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5BD92" w14:textId="3F63469E" w:rsidR="00DB1621" w:rsidRPr="00AC21D4" w:rsidRDefault="00C61344" w:rsidP="00AC21D4">
      <w:pPr>
        <w:spacing w:line="280" w:lineRule="exact"/>
        <w:jc w:val="center"/>
        <w:outlineLvl w:val="0"/>
        <w:rPr>
          <w:b/>
          <w:sz w:val="20"/>
          <w:szCs w:val="20"/>
        </w:rPr>
      </w:pPr>
      <w:r w:rsidRPr="00AC21D4">
        <w:rPr>
          <w:b/>
          <w:sz w:val="20"/>
          <w:szCs w:val="20"/>
        </w:rPr>
        <w:t>INSTRUMENTO DE PROMESSA DE ALIENAÇÃO E AQUISIÇÃO DE DIREITOS CREDITÓRIOS SEM COOBRIGAÇÃO E OUTRAS AVENÇAS</w:t>
      </w:r>
    </w:p>
    <w:p w14:paraId="5E98E3DA" w14:textId="77777777" w:rsidR="00C61344" w:rsidRPr="00AC21D4" w:rsidRDefault="00C61344" w:rsidP="00AC21D4">
      <w:pPr>
        <w:spacing w:line="280" w:lineRule="exact"/>
        <w:jc w:val="center"/>
        <w:outlineLvl w:val="0"/>
        <w:rPr>
          <w:b/>
          <w:sz w:val="20"/>
          <w:szCs w:val="20"/>
        </w:rPr>
      </w:pPr>
    </w:p>
    <w:p w14:paraId="78D67243" w14:textId="758C0EAF" w:rsidR="00DB1621" w:rsidRPr="00AC21D4" w:rsidRDefault="006108E8" w:rsidP="00AC21D4">
      <w:pPr>
        <w:widowControl/>
        <w:spacing w:line="280" w:lineRule="exact"/>
        <w:outlineLvl w:val="0"/>
        <w:rPr>
          <w:sz w:val="20"/>
          <w:szCs w:val="20"/>
        </w:rPr>
      </w:pPr>
      <w:r w:rsidRPr="00AC21D4">
        <w:rPr>
          <w:sz w:val="20"/>
          <w:szCs w:val="20"/>
        </w:rPr>
        <w:t>Pelo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presente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instrumento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melhor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forma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direito,</w:t>
      </w:r>
    </w:p>
    <w:p w14:paraId="55EA6794" w14:textId="77777777" w:rsidR="00DB1621" w:rsidRPr="00AC21D4" w:rsidRDefault="00DB1621" w:rsidP="00AC21D4">
      <w:pPr>
        <w:widowControl/>
        <w:spacing w:line="280" w:lineRule="exact"/>
        <w:outlineLvl w:val="0"/>
        <w:rPr>
          <w:rFonts w:cs="Verdana"/>
          <w:b/>
          <w:sz w:val="20"/>
          <w:szCs w:val="20"/>
        </w:rPr>
      </w:pPr>
    </w:p>
    <w:p w14:paraId="1C9480B2" w14:textId="3F25B35B" w:rsidR="00DB1621" w:rsidRPr="00AC21D4" w:rsidRDefault="00776CC0" w:rsidP="00AC21D4">
      <w:pPr>
        <w:widowControl/>
        <w:spacing w:line="280" w:lineRule="exact"/>
        <w:rPr>
          <w:sz w:val="20"/>
          <w:szCs w:val="20"/>
        </w:rPr>
      </w:pPr>
      <w:r w:rsidRPr="00AC21D4">
        <w:rPr>
          <w:b/>
          <w:bCs/>
          <w:sz w:val="20"/>
          <w:szCs w:val="20"/>
        </w:rPr>
        <w:t>MONEY PLUS SCMEPP LTDA.</w:t>
      </w:r>
      <w:r w:rsidRPr="00AC21D4">
        <w:rPr>
          <w:sz w:val="20"/>
          <w:szCs w:val="20"/>
        </w:rPr>
        <w:t xml:space="preserve">, instituição financeira com sede na Av. Paulista, nº 1765, 1º andar, inscrita no </w:t>
      </w:r>
      <w:r w:rsidR="00232712" w:rsidRPr="00AC21D4">
        <w:rPr>
          <w:rFonts w:cs="Tahoma"/>
          <w:sz w:val="20"/>
          <w:szCs w:val="20"/>
        </w:rPr>
        <w:t>Cadastro Nacional de Pessoa Jurídica do Ministério da Economia (“</w:t>
      </w:r>
      <w:r w:rsidR="00232712" w:rsidRPr="00234159">
        <w:rPr>
          <w:rFonts w:cs="Tahoma"/>
          <w:sz w:val="20"/>
          <w:szCs w:val="20"/>
          <w:u w:val="single"/>
        </w:rPr>
        <w:t>CNPJ/ME</w:t>
      </w:r>
      <w:r w:rsidR="00232712" w:rsidRPr="00AC21D4">
        <w:rPr>
          <w:rFonts w:cs="Tahoma"/>
          <w:sz w:val="20"/>
          <w:szCs w:val="20"/>
        </w:rPr>
        <w:t>”)</w:t>
      </w:r>
      <w:r w:rsidRPr="00AC21D4">
        <w:rPr>
          <w:sz w:val="20"/>
          <w:szCs w:val="20"/>
        </w:rPr>
        <w:t xml:space="preserve"> sob o n° 11.581.339/0001-45, neste ato representada na forma de seu estatuto social</w:t>
      </w:r>
      <w:r w:rsidR="006108E8" w:rsidRPr="00AC21D4">
        <w:rPr>
          <w:sz w:val="20"/>
          <w:szCs w:val="20"/>
        </w:rPr>
        <w:t>,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rFonts w:cs="Tahoma"/>
          <w:sz w:val="20"/>
          <w:szCs w:val="20"/>
        </w:rPr>
        <w:t>por</w:t>
      </w:r>
      <w:r w:rsidR="00CD7BFC" w:rsidRPr="00AC21D4">
        <w:rPr>
          <w:rFonts w:cs="Tahoma"/>
          <w:sz w:val="20"/>
          <w:szCs w:val="20"/>
        </w:rPr>
        <w:t xml:space="preserve"> </w:t>
      </w:r>
      <w:r w:rsidR="006108E8" w:rsidRPr="00AC21D4">
        <w:rPr>
          <w:rFonts w:cs="Tahoma"/>
          <w:sz w:val="20"/>
          <w:szCs w:val="20"/>
        </w:rPr>
        <w:t>seus</w:t>
      </w:r>
      <w:r w:rsidR="00CD7BFC" w:rsidRPr="00AC21D4">
        <w:rPr>
          <w:rFonts w:cs="Tahoma"/>
          <w:sz w:val="20"/>
          <w:szCs w:val="20"/>
        </w:rPr>
        <w:t xml:space="preserve"> </w:t>
      </w:r>
      <w:r w:rsidR="006108E8" w:rsidRPr="00AC21D4">
        <w:rPr>
          <w:rFonts w:cs="Tahoma"/>
          <w:sz w:val="20"/>
          <w:szCs w:val="20"/>
        </w:rPr>
        <w:t>representantes</w:t>
      </w:r>
      <w:r w:rsidR="00CD7BFC" w:rsidRPr="00AC21D4">
        <w:rPr>
          <w:rFonts w:cs="Tahoma"/>
          <w:sz w:val="20"/>
          <w:szCs w:val="20"/>
        </w:rPr>
        <w:t xml:space="preserve"> </w:t>
      </w:r>
      <w:r w:rsidR="006108E8" w:rsidRPr="00AC21D4">
        <w:rPr>
          <w:rFonts w:cs="Tahoma"/>
          <w:sz w:val="20"/>
          <w:szCs w:val="20"/>
        </w:rPr>
        <w:t>legais</w:t>
      </w:r>
      <w:r w:rsidR="00CD7BFC" w:rsidRPr="00AC21D4">
        <w:rPr>
          <w:rFonts w:cs="Tahoma"/>
          <w:sz w:val="20"/>
          <w:szCs w:val="20"/>
        </w:rPr>
        <w:t xml:space="preserve"> </w:t>
      </w:r>
      <w:r w:rsidR="00C252FE" w:rsidRPr="00AC21D4">
        <w:rPr>
          <w:rFonts w:cs="Tahoma"/>
          <w:sz w:val="20"/>
          <w:szCs w:val="20"/>
        </w:rPr>
        <w:t>na</w:t>
      </w:r>
      <w:r w:rsidR="00CD7BFC" w:rsidRPr="00AC21D4">
        <w:rPr>
          <w:rFonts w:cs="Tahoma"/>
          <w:sz w:val="20"/>
          <w:szCs w:val="20"/>
        </w:rPr>
        <w:t xml:space="preserve"> </w:t>
      </w:r>
      <w:r w:rsidR="00C252FE" w:rsidRPr="00AC21D4">
        <w:rPr>
          <w:rFonts w:cs="Tahoma"/>
          <w:sz w:val="20"/>
          <w:szCs w:val="20"/>
        </w:rPr>
        <w:t>forma</w:t>
      </w:r>
      <w:r w:rsidR="00CD7BFC" w:rsidRPr="00AC21D4">
        <w:rPr>
          <w:rFonts w:cs="Tahoma"/>
          <w:sz w:val="20"/>
          <w:szCs w:val="20"/>
        </w:rPr>
        <w:t xml:space="preserve"> </w:t>
      </w:r>
      <w:r w:rsidR="00C252FE" w:rsidRPr="00AC21D4">
        <w:rPr>
          <w:rFonts w:cs="Tahoma"/>
          <w:sz w:val="20"/>
          <w:szCs w:val="20"/>
        </w:rPr>
        <w:t>de</w:t>
      </w:r>
      <w:r w:rsidR="00CD7BFC" w:rsidRPr="00AC21D4">
        <w:rPr>
          <w:rFonts w:cs="Tahoma"/>
          <w:sz w:val="20"/>
          <w:szCs w:val="20"/>
        </w:rPr>
        <w:t xml:space="preserve"> </w:t>
      </w:r>
      <w:r w:rsidR="00C252FE" w:rsidRPr="00AC21D4">
        <w:rPr>
          <w:rFonts w:cs="Tahoma"/>
          <w:sz w:val="20"/>
          <w:szCs w:val="20"/>
        </w:rPr>
        <w:t>seu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 xml:space="preserve">contrato </w:t>
      </w:r>
      <w:r w:rsidR="00C252FE" w:rsidRPr="00AC21D4">
        <w:rPr>
          <w:rFonts w:cs="Tahoma"/>
          <w:sz w:val="20"/>
          <w:szCs w:val="20"/>
        </w:rPr>
        <w:t>social</w:t>
      </w:r>
      <w:r w:rsidR="006108E8" w:rsidRPr="00AC21D4">
        <w:rPr>
          <w:sz w:val="20"/>
          <w:szCs w:val="20"/>
        </w:rPr>
        <w:t>,</w:t>
      </w:r>
      <w:r w:rsidR="00CD7BFC" w:rsidRPr="00AC21D4">
        <w:rPr>
          <w:sz w:val="20"/>
          <w:szCs w:val="20"/>
        </w:rPr>
        <w:t xml:space="preserve"> </w:t>
      </w:r>
      <w:r w:rsidR="00B043BF" w:rsidRPr="00AC21D4">
        <w:rPr>
          <w:sz w:val="20"/>
          <w:szCs w:val="20"/>
        </w:rPr>
        <w:t>(</w:t>
      </w:r>
      <w:r w:rsidR="006108E8" w:rsidRPr="00AC21D4">
        <w:rPr>
          <w:sz w:val="20"/>
          <w:szCs w:val="20"/>
        </w:rPr>
        <w:t>“</w:t>
      </w:r>
      <w:r w:rsidR="006108E8" w:rsidRPr="00AC21D4">
        <w:rPr>
          <w:bCs/>
          <w:sz w:val="20"/>
          <w:szCs w:val="20"/>
          <w:u w:val="single"/>
        </w:rPr>
        <w:t>Endossante</w:t>
      </w:r>
      <w:r w:rsidR="006108E8" w:rsidRPr="00AC21D4">
        <w:rPr>
          <w:sz w:val="20"/>
          <w:szCs w:val="20"/>
        </w:rPr>
        <w:t>”</w:t>
      </w:r>
      <w:r w:rsidR="00B043BF" w:rsidRPr="00AC21D4">
        <w:rPr>
          <w:sz w:val="20"/>
          <w:szCs w:val="20"/>
        </w:rPr>
        <w:t>)</w:t>
      </w:r>
      <w:r w:rsidR="006108E8" w:rsidRPr="00AC21D4">
        <w:rPr>
          <w:sz w:val="20"/>
          <w:szCs w:val="20"/>
        </w:rPr>
        <w:t>;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</w:t>
      </w:r>
    </w:p>
    <w:p w14:paraId="0819DDAC" w14:textId="77777777" w:rsidR="00DB1621" w:rsidRPr="00AC21D4" w:rsidRDefault="00DB1621" w:rsidP="00AC21D4">
      <w:pPr>
        <w:widowControl/>
        <w:spacing w:line="280" w:lineRule="exact"/>
        <w:rPr>
          <w:sz w:val="20"/>
          <w:szCs w:val="20"/>
        </w:rPr>
      </w:pPr>
    </w:p>
    <w:p w14:paraId="6359BB04" w14:textId="595E5B92" w:rsidR="00715649" w:rsidRPr="00AC21D4" w:rsidRDefault="00B043BF" w:rsidP="00AC21D4">
      <w:pPr>
        <w:widowControl/>
        <w:spacing w:line="280" w:lineRule="exact"/>
        <w:rPr>
          <w:sz w:val="20"/>
          <w:szCs w:val="20"/>
        </w:rPr>
      </w:pPr>
      <w:r w:rsidRPr="00AC21D4">
        <w:rPr>
          <w:b/>
          <w:smallCaps/>
          <w:sz w:val="20"/>
          <w:szCs w:val="20"/>
        </w:rPr>
        <w:t>COMPANHIA</w:t>
      </w:r>
      <w:r w:rsidR="00CD7BFC" w:rsidRPr="00AC21D4">
        <w:rPr>
          <w:b/>
          <w:smallCaps/>
          <w:sz w:val="20"/>
          <w:szCs w:val="20"/>
        </w:rPr>
        <w:t xml:space="preserve"> </w:t>
      </w:r>
      <w:r w:rsidRPr="00AC21D4">
        <w:rPr>
          <w:b/>
          <w:smallCaps/>
          <w:sz w:val="20"/>
          <w:szCs w:val="20"/>
        </w:rPr>
        <w:t>SECURITIZADORA</w:t>
      </w:r>
      <w:r w:rsidR="00CD7BFC" w:rsidRPr="00AC21D4">
        <w:rPr>
          <w:b/>
          <w:smallCaps/>
          <w:sz w:val="20"/>
          <w:szCs w:val="20"/>
        </w:rPr>
        <w:t xml:space="preserve"> </w:t>
      </w:r>
      <w:r w:rsidRPr="00AC21D4">
        <w:rPr>
          <w:b/>
          <w:smallCaps/>
          <w:sz w:val="20"/>
          <w:szCs w:val="20"/>
        </w:rPr>
        <w:t>DE</w:t>
      </w:r>
      <w:r w:rsidR="00CD7BFC" w:rsidRPr="00AC21D4">
        <w:rPr>
          <w:b/>
          <w:smallCaps/>
          <w:sz w:val="20"/>
          <w:szCs w:val="20"/>
        </w:rPr>
        <w:t xml:space="preserve"> </w:t>
      </w:r>
      <w:r w:rsidRPr="00AC21D4">
        <w:rPr>
          <w:b/>
          <w:smallCaps/>
          <w:sz w:val="20"/>
          <w:szCs w:val="20"/>
        </w:rPr>
        <w:t>CRÉDITOS</w:t>
      </w:r>
      <w:r w:rsidR="00CD7BFC" w:rsidRPr="00AC21D4">
        <w:rPr>
          <w:b/>
          <w:smallCaps/>
          <w:sz w:val="20"/>
          <w:szCs w:val="20"/>
        </w:rPr>
        <w:t xml:space="preserve"> </w:t>
      </w:r>
      <w:r w:rsidRPr="00AC21D4">
        <w:rPr>
          <w:b/>
          <w:smallCaps/>
          <w:sz w:val="20"/>
          <w:szCs w:val="20"/>
        </w:rPr>
        <w:t>FINANCEIROS</w:t>
      </w:r>
      <w:r w:rsidR="00CD7BFC" w:rsidRPr="00AC21D4">
        <w:rPr>
          <w:b/>
          <w:smallCaps/>
          <w:sz w:val="20"/>
          <w:szCs w:val="20"/>
        </w:rPr>
        <w:t xml:space="preserve"> </w:t>
      </w:r>
      <w:r w:rsidRPr="00AC21D4">
        <w:rPr>
          <w:b/>
          <w:smallCaps/>
          <w:sz w:val="20"/>
          <w:szCs w:val="20"/>
        </w:rPr>
        <w:t>VERT-</w:t>
      </w:r>
      <w:r w:rsidR="000C4320" w:rsidRPr="00AC21D4">
        <w:rPr>
          <w:b/>
          <w:smallCaps/>
          <w:sz w:val="20"/>
          <w:szCs w:val="20"/>
        </w:rPr>
        <w:t>GYRA</w:t>
      </w:r>
      <w:r w:rsidRPr="00AC21D4">
        <w:rPr>
          <w:sz w:val="20"/>
          <w:szCs w:val="20"/>
        </w:rPr>
        <w:t>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sociedade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por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ações</w:t>
      </w:r>
      <w:r w:rsidR="00CD7BFC" w:rsidRPr="00AC21D4">
        <w:rPr>
          <w:sz w:val="20"/>
          <w:szCs w:val="20"/>
        </w:rPr>
        <w:t xml:space="preserve"> </w:t>
      </w:r>
      <w:r w:rsidR="008C04D9" w:rsidRPr="00AC21D4">
        <w:rPr>
          <w:sz w:val="20"/>
          <w:szCs w:val="20"/>
        </w:rPr>
        <w:t>com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registro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de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companhia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aberta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na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Comissão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de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Valores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Mobiliários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(“</w:t>
      </w:r>
      <w:r w:rsidRPr="00232712">
        <w:rPr>
          <w:rFonts w:cs="Tahoma"/>
          <w:sz w:val="20"/>
          <w:szCs w:val="20"/>
          <w:u w:val="single"/>
        </w:rPr>
        <w:t>CVM</w:t>
      </w:r>
      <w:r w:rsidRPr="00AC21D4">
        <w:rPr>
          <w:rFonts w:cs="Tahoma"/>
          <w:sz w:val="20"/>
          <w:szCs w:val="20"/>
        </w:rPr>
        <w:t>”),</w:t>
      </w:r>
      <w:r w:rsidR="005C0B9B" w:rsidRPr="00AC21D4">
        <w:rPr>
          <w:rFonts w:cs="Tahoma"/>
          <w:sz w:val="20"/>
          <w:szCs w:val="20"/>
        </w:rPr>
        <w:t xml:space="preserve"> inscrita no CNPJ/ME sob o n°</w:t>
      </w:r>
      <w:r w:rsidR="000C4320" w:rsidRPr="00AC21D4">
        <w:rPr>
          <w:rFonts w:cs="Tahoma"/>
          <w:sz w:val="20"/>
          <w:szCs w:val="20"/>
        </w:rPr>
        <w:t>32.770.457/0001-71</w:t>
      </w:r>
      <w:r w:rsidR="005C0B9B" w:rsidRPr="00AC21D4">
        <w:rPr>
          <w:rFonts w:cs="Tahoma"/>
          <w:sz w:val="20"/>
          <w:szCs w:val="20"/>
        </w:rPr>
        <w:t>,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com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Rua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Cardeal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Arcoverde,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nº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2.365,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7º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andar,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Pinheiros,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CEP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05407-003</w:t>
      </w:r>
      <w:r w:rsidR="00FB3E36" w:rsidRPr="00AC21D4">
        <w:rPr>
          <w:sz w:val="20"/>
          <w:szCs w:val="20"/>
        </w:rPr>
        <w:t>, na cidade de São Paulo, Estado de São Paulo</w:t>
      </w:r>
      <w:r w:rsidRPr="00AC21D4">
        <w:rPr>
          <w:sz w:val="20"/>
          <w:szCs w:val="20"/>
        </w:rPr>
        <w:t>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neste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representada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forma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estatuto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social</w:t>
      </w:r>
      <w:r w:rsidR="00CD7BFC" w:rsidRPr="00AC21D4">
        <w:rPr>
          <w:sz w:val="20"/>
          <w:szCs w:val="20"/>
        </w:rPr>
        <w:t xml:space="preserve"> </w:t>
      </w:r>
      <w:r w:rsidR="00715649" w:rsidRPr="00AC21D4">
        <w:rPr>
          <w:sz w:val="20"/>
          <w:szCs w:val="20"/>
        </w:rPr>
        <w:t>(“</w:t>
      </w:r>
      <w:r w:rsidR="00715649" w:rsidRPr="00AC21D4">
        <w:rPr>
          <w:bCs/>
          <w:sz w:val="20"/>
          <w:szCs w:val="20"/>
          <w:u w:val="single"/>
        </w:rPr>
        <w:t>Endossatári</w:t>
      </w:r>
      <w:r w:rsidR="00BE6B88" w:rsidRPr="00AC21D4">
        <w:rPr>
          <w:bCs/>
          <w:sz w:val="20"/>
          <w:szCs w:val="20"/>
          <w:u w:val="single"/>
        </w:rPr>
        <w:t>a</w:t>
      </w:r>
      <w:r w:rsidR="00715649" w:rsidRPr="00AC21D4">
        <w:rPr>
          <w:sz w:val="20"/>
          <w:szCs w:val="20"/>
        </w:rPr>
        <w:t>”);</w:t>
      </w:r>
      <w:r w:rsidR="00CD7BFC" w:rsidRPr="00AC21D4">
        <w:rPr>
          <w:sz w:val="20"/>
          <w:szCs w:val="20"/>
        </w:rPr>
        <w:t xml:space="preserve"> </w:t>
      </w:r>
      <w:r w:rsidR="00715649" w:rsidRPr="00AC21D4">
        <w:rPr>
          <w:sz w:val="20"/>
          <w:szCs w:val="20"/>
        </w:rPr>
        <w:t>e</w:t>
      </w:r>
    </w:p>
    <w:p w14:paraId="046876C0" w14:textId="77777777" w:rsidR="00DB1621" w:rsidRPr="00AC21D4" w:rsidRDefault="00DB1621" w:rsidP="00AC21D4">
      <w:pPr>
        <w:widowControl/>
        <w:spacing w:line="280" w:lineRule="exact"/>
        <w:rPr>
          <w:sz w:val="20"/>
          <w:szCs w:val="20"/>
        </w:rPr>
      </w:pPr>
    </w:p>
    <w:p w14:paraId="36A0659D" w14:textId="75C08326" w:rsidR="00DB1621" w:rsidRPr="00AC21D4" w:rsidRDefault="006108E8" w:rsidP="00AC21D4">
      <w:pPr>
        <w:widowControl/>
        <w:spacing w:line="280" w:lineRule="exact"/>
        <w:rPr>
          <w:sz w:val="20"/>
          <w:szCs w:val="20"/>
        </w:rPr>
      </w:pPr>
      <w:r w:rsidRPr="00AC21D4">
        <w:rPr>
          <w:sz w:val="20"/>
          <w:szCs w:val="20"/>
        </w:rPr>
        <w:t>Endossatári</w:t>
      </w:r>
      <w:r w:rsidR="00BE6B88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Endossante,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conjunto,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rFonts w:cs="Verdana"/>
          <w:sz w:val="20"/>
          <w:szCs w:val="20"/>
        </w:rPr>
        <w:t>denominadas</w:t>
      </w:r>
      <w:r w:rsidR="00CD7BFC" w:rsidRPr="00AC21D4">
        <w:rPr>
          <w:rFonts w:cs="Verdana"/>
          <w:sz w:val="20"/>
          <w:szCs w:val="20"/>
        </w:rPr>
        <w:t xml:space="preserve"> </w:t>
      </w:r>
      <w:r w:rsidRPr="00AC21D4">
        <w:rPr>
          <w:rFonts w:cs="Verdana"/>
          <w:sz w:val="20"/>
          <w:szCs w:val="20"/>
        </w:rPr>
        <w:t>“</w:t>
      </w:r>
      <w:r w:rsidRPr="00AC21D4">
        <w:rPr>
          <w:rFonts w:cs="Verdana"/>
          <w:bCs/>
          <w:sz w:val="20"/>
          <w:szCs w:val="20"/>
          <w:u w:val="single"/>
        </w:rPr>
        <w:t>Partes</w:t>
      </w:r>
      <w:r w:rsidRPr="00AC21D4">
        <w:rPr>
          <w:rFonts w:cs="Verdana"/>
          <w:sz w:val="20"/>
          <w:szCs w:val="20"/>
        </w:rPr>
        <w:t>”,</w:t>
      </w:r>
      <w:r w:rsidR="00CD7BFC" w:rsidRPr="00AC21D4">
        <w:rPr>
          <w:rFonts w:cs="Verdana"/>
          <w:sz w:val="20"/>
          <w:szCs w:val="20"/>
        </w:rPr>
        <w:t xml:space="preserve"> </w:t>
      </w:r>
      <w:r w:rsidRPr="00AC21D4">
        <w:rPr>
          <w:rFonts w:cs="Verdana"/>
          <w:sz w:val="20"/>
          <w:szCs w:val="20"/>
        </w:rPr>
        <w:t>ou,</w:t>
      </w:r>
      <w:r w:rsidR="00CD7BFC" w:rsidRPr="00AC21D4">
        <w:rPr>
          <w:rFonts w:cs="Verdana"/>
          <w:sz w:val="20"/>
          <w:szCs w:val="20"/>
        </w:rPr>
        <w:t xml:space="preserve"> </w:t>
      </w:r>
      <w:r w:rsidRPr="00AC21D4">
        <w:rPr>
          <w:rFonts w:cs="Verdana"/>
          <w:sz w:val="20"/>
          <w:szCs w:val="20"/>
        </w:rPr>
        <w:t>de</w:t>
      </w:r>
      <w:r w:rsidR="00CD7BFC" w:rsidRPr="00AC21D4">
        <w:rPr>
          <w:rFonts w:cs="Verdana"/>
          <w:sz w:val="20"/>
          <w:szCs w:val="20"/>
        </w:rPr>
        <w:t xml:space="preserve"> </w:t>
      </w:r>
      <w:r w:rsidRPr="00AC21D4">
        <w:rPr>
          <w:rFonts w:cs="Verdana"/>
          <w:sz w:val="20"/>
          <w:szCs w:val="20"/>
        </w:rPr>
        <w:t>forma</w:t>
      </w:r>
      <w:r w:rsidR="00CD7BFC" w:rsidRPr="00AC21D4">
        <w:rPr>
          <w:rFonts w:cs="Verdana"/>
          <w:sz w:val="20"/>
          <w:szCs w:val="20"/>
        </w:rPr>
        <w:t xml:space="preserve"> </w:t>
      </w:r>
      <w:r w:rsidRPr="00AC21D4">
        <w:rPr>
          <w:rFonts w:cs="Verdana"/>
          <w:sz w:val="20"/>
          <w:szCs w:val="20"/>
        </w:rPr>
        <w:t>isolada,</w:t>
      </w:r>
      <w:r w:rsidR="00CD7BFC" w:rsidRPr="00AC21D4">
        <w:rPr>
          <w:rFonts w:cs="Verdana"/>
          <w:sz w:val="20"/>
          <w:szCs w:val="20"/>
        </w:rPr>
        <w:t xml:space="preserve"> </w:t>
      </w:r>
      <w:r w:rsidRPr="00AC21D4">
        <w:rPr>
          <w:rFonts w:cs="Verdana"/>
          <w:sz w:val="20"/>
          <w:szCs w:val="20"/>
        </w:rPr>
        <w:t>cada</w:t>
      </w:r>
      <w:r w:rsidR="00CD7BFC" w:rsidRPr="00AC21D4">
        <w:rPr>
          <w:rFonts w:cs="Verdana"/>
          <w:sz w:val="20"/>
          <w:szCs w:val="20"/>
        </w:rPr>
        <w:t xml:space="preserve"> </w:t>
      </w:r>
      <w:r w:rsidRPr="00AC21D4">
        <w:rPr>
          <w:rFonts w:cs="Verdana"/>
          <w:sz w:val="20"/>
          <w:szCs w:val="20"/>
        </w:rPr>
        <w:t>uma</w:t>
      </w:r>
      <w:r w:rsidR="00CD7BFC" w:rsidRPr="00AC21D4">
        <w:rPr>
          <w:rFonts w:cs="Verdana"/>
          <w:sz w:val="20"/>
          <w:szCs w:val="20"/>
        </w:rPr>
        <w:t xml:space="preserve"> </w:t>
      </w:r>
      <w:r w:rsidRPr="00AC21D4">
        <w:rPr>
          <w:rFonts w:cs="Verdana"/>
          <w:sz w:val="20"/>
          <w:szCs w:val="20"/>
        </w:rPr>
        <w:t>poderá</w:t>
      </w:r>
      <w:r w:rsidR="00CD7BFC" w:rsidRPr="00AC21D4">
        <w:rPr>
          <w:rFonts w:cs="Verdana"/>
          <w:sz w:val="20"/>
          <w:szCs w:val="20"/>
        </w:rPr>
        <w:t xml:space="preserve"> </w:t>
      </w:r>
      <w:r w:rsidRPr="00AC21D4">
        <w:rPr>
          <w:rFonts w:cs="Verdana"/>
          <w:sz w:val="20"/>
          <w:szCs w:val="20"/>
        </w:rPr>
        <w:t>ser</w:t>
      </w:r>
      <w:r w:rsidR="00CD7BFC" w:rsidRPr="00AC21D4">
        <w:rPr>
          <w:rFonts w:cs="Verdana"/>
          <w:sz w:val="20"/>
          <w:szCs w:val="20"/>
        </w:rPr>
        <w:t xml:space="preserve"> </w:t>
      </w:r>
      <w:r w:rsidRPr="00AC21D4">
        <w:rPr>
          <w:rFonts w:cs="Verdana"/>
          <w:sz w:val="20"/>
          <w:szCs w:val="20"/>
        </w:rPr>
        <w:t>denominada,</w:t>
      </w:r>
      <w:r w:rsidR="00CD7BFC" w:rsidRPr="00AC21D4">
        <w:rPr>
          <w:rFonts w:cs="Verdana"/>
          <w:sz w:val="20"/>
          <w:szCs w:val="20"/>
        </w:rPr>
        <w:t xml:space="preserve"> </w:t>
      </w:r>
      <w:r w:rsidRPr="00AC21D4">
        <w:rPr>
          <w:rFonts w:cs="Verdana"/>
          <w:sz w:val="20"/>
          <w:szCs w:val="20"/>
        </w:rPr>
        <w:t>respectivamente,</w:t>
      </w:r>
      <w:r w:rsidR="00CD7BFC" w:rsidRPr="00AC21D4">
        <w:rPr>
          <w:rFonts w:cs="Verdana"/>
          <w:sz w:val="20"/>
          <w:szCs w:val="20"/>
        </w:rPr>
        <w:t xml:space="preserve"> </w:t>
      </w:r>
      <w:r w:rsidRPr="00AC21D4">
        <w:rPr>
          <w:rFonts w:cs="Verdana"/>
          <w:sz w:val="20"/>
          <w:szCs w:val="20"/>
        </w:rPr>
        <w:t>como</w:t>
      </w:r>
      <w:r w:rsidR="00CD7BFC" w:rsidRPr="00AC21D4">
        <w:rPr>
          <w:rFonts w:cs="Verdana"/>
          <w:sz w:val="20"/>
          <w:szCs w:val="20"/>
        </w:rPr>
        <w:t xml:space="preserve"> </w:t>
      </w:r>
      <w:r w:rsidRPr="00AC21D4">
        <w:rPr>
          <w:rFonts w:cs="Verdana"/>
          <w:sz w:val="20"/>
          <w:szCs w:val="20"/>
        </w:rPr>
        <w:t>“</w:t>
      </w:r>
      <w:r w:rsidRPr="00AC21D4">
        <w:rPr>
          <w:rFonts w:cs="Verdana"/>
          <w:bCs/>
          <w:sz w:val="20"/>
          <w:szCs w:val="20"/>
          <w:u w:val="single"/>
        </w:rPr>
        <w:t>Parte</w:t>
      </w:r>
      <w:r w:rsidR="00FB3E36" w:rsidRPr="00AC21D4">
        <w:rPr>
          <w:rFonts w:cs="Verdana"/>
          <w:sz w:val="20"/>
          <w:szCs w:val="20"/>
        </w:rPr>
        <w:t>”</w:t>
      </w:r>
      <w:r w:rsidR="00FB3E36" w:rsidRPr="00AC21D4">
        <w:rPr>
          <w:sz w:val="20"/>
          <w:szCs w:val="20"/>
        </w:rPr>
        <w:t>.</w:t>
      </w:r>
    </w:p>
    <w:p w14:paraId="426704E9" w14:textId="77777777" w:rsidR="00E40554" w:rsidRPr="00AC21D4" w:rsidRDefault="00E40554" w:rsidP="00AC21D4">
      <w:pPr>
        <w:widowControl/>
        <w:spacing w:line="280" w:lineRule="exact"/>
        <w:rPr>
          <w:sz w:val="20"/>
          <w:szCs w:val="20"/>
        </w:rPr>
      </w:pPr>
    </w:p>
    <w:p w14:paraId="0534466D" w14:textId="411133AB" w:rsidR="00E40554" w:rsidRPr="00AC21D4" w:rsidRDefault="00E40554" w:rsidP="00AC21D4">
      <w:pPr>
        <w:widowControl/>
        <w:spacing w:line="280" w:lineRule="exact"/>
        <w:rPr>
          <w:sz w:val="20"/>
          <w:szCs w:val="20"/>
        </w:rPr>
      </w:pPr>
      <w:r w:rsidRPr="00AC21D4">
        <w:rPr>
          <w:sz w:val="20"/>
          <w:szCs w:val="20"/>
        </w:rPr>
        <w:t>E,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ainda,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como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interveniente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anuente;</w:t>
      </w:r>
    </w:p>
    <w:p w14:paraId="51911456" w14:textId="5B7BF1D8" w:rsidR="00787CE4" w:rsidRPr="00AC21D4" w:rsidRDefault="00787CE4" w:rsidP="00AC21D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350"/>
        </w:tabs>
        <w:spacing w:line="280" w:lineRule="exact"/>
        <w:rPr>
          <w:rFonts w:eastAsia="Trebuchet MS" w:cs="Trebuchet MS"/>
          <w:color w:val="000000"/>
          <w:sz w:val="20"/>
          <w:szCs w:val="20"/>
        </w:rPr>
      </w:pPr>
    </w:p>
    <w:p w14:paraId="417E66AA" w14:textId="4A06D449" w:rsidR="00E40554" w:rsidRPr="00AC21D4" w:rsidRDefault="005C0B9B" w:rsidP="00AC21D4">
      <w:pPr>
        <w:widowControl/>
        <w:spacing w:line="280" w:lineRule="exact"/>
        <w:rPr>
          <w:sz w:val="20"/>
          <w:szCs w:val="20"/>
        </w:rPr>
      </w:pPr>
      <w:r w:rsidRPr="00AC21D4">
        <w:rPr>
          <w:b/>
          <w:bCs/>
          <w:sz w:val="20"/>
          <w:szCs w:val="20"/>
        </w:rPr>
        <w:t>GYRAMAIS TECNOLOGIA S.A</w:t>
      </w:r>
      <w:r w:rsidRPr="00AC21D4">
        <w:rPr>
          <w:sz w:val="20"/>
          <w:szCs w:val="20"/>
        </w:rPr>
        <w:t xml:space="preserve">., sociedade anônima inscrita </w:t>
      </w:r>
      <w:r w:rsidR="00FB3E36" w:rsidRPr="00AC21D4">
        <w:rPr>
          <w:rFonts w:eastAsia="Calibri" w:cs="Calibri"/>
          <w:spacing w:val="-1"/>
          <w:sz w:val="20"/>
          <w:szCs w:val="20"/>
        </w:rPr>
        <w:t>n</w:t>
      </w:r>
      <w:r w:rsidR="00FB3E36" w:rsidRPr="00AC21D4">
        <w:rPr>
          <w:rFonts w:eastAsia="Calibri" w:cs="Calibri"/>
          <w:sz w:val="20"/>
          <w:szCs w:val="20"/>
        </w:rPr>
        <w:t>o</w:t>
      </w:r>
      <w:r w:rsidR="00FB3E36" w:rsidRPr="00AC21D4">
        <w:rPr>
          <w:rFonts w:eastAsia="Calibri" w:cs="Calibri"/>
          <w:spacing w:val="13"/>
          <w:sz w:val="20"/>
          <w:szCs w:val="20"/>
        </w:rPr>
        <w:t xml:space="preserve"> </w:t>
      </w:r>
      <w:r w:rsidR="00FB3E36" w:rsidRPr="00232712">
        <w:rPr>
          <w:rFonts w:eastAsia="Calibri" w:cs="Calibri"/>
          <w:spacing w:val="-2"/>
          <w:sz w:val="20"/>
          <w:szCs w:val="20"/>
        </w:rPr>
        <w:t>C</w:t>
      </w:r>
      <w:r w:rsidR="00FB3E36" w:rsidRPr="00232712">
        <w:rPr>
          <w:rFonts w:eastAsia="Calibri" w:cs="Calibri"/>
          <w:spacing w:val="1"/>
          <w:sz w:val="20"/>
          <w:szCs w:val="20"/>
        </w:rPr>
        <w:t>N</w:t>
      </w:r>
      <w:r w:rsidR="00FB3E36" w:rsidRPr="00232712">
        <w:rPr>
          <w:rFonts w:eastAsia="Calibri" w:cs="Calibri"/>
          <w:sz w:val="20"/>
          <w:szCs w:val="20"/>
        </w:rPr>
        <w:t>P</w:t>
      </w:r>
      <w:r w:rsidR="00FB3E36" w:rsidRPr="00232712">
        <w:rPr>
          <w:rFonts w:eastAsia="Calibri" w:cs="Calibri"/>
          <w:spacing w:val="1"/>
          <w:sz w:val="20"/>
          <w:szCs w:val="20"/>
        </w:rPr>
        <w:t>J/ME</w:t>
      </w:r>
      <w:r w:rsidR="00FB3E36" w:rsidRPr="00AC21D4">
        <w:rPr>
          <w:rFonts w:eastAsia="Calibri" w:cs="Calibri"/>
          <w:spacing w:val="8"/>
          <w:sz w:val="20"/>
          <w:szCs w:val="20"/>
        </w:rPr>
        <w:t xml:space="preserve"> </w:t>
      </w:r>
      <w:r w:rsidR="00FB3E36" w:rsidRPr="00AC21D4">
        <w:rPr>
          <w:rFonts w:eastAsia="Calibri" w:cs="Calibri"/>
          <w:sz w:val="20"/>
          <w:szCs w:val="20"/>
        </w:rPr>
        <w:t>sob</w:t>
      </w:r>
      <w:r w:rsidR="00FB3E36" w:rsidRPr="00AC21D4">
        <w:rPr>
          <w:rFonts w:eastAsia="Calibri" w:cs="Calibri"/>
          <w:spacing w:val="14"/>
          <w:sz w:val="20"/>
          <w:szCs w:val="20"/>
        </w:rPr>
        <w:t xml:space="preserve"> </w:t>
      </w:r>
      <w:r w:rsidR="00FB3E36" w:rsidRPr="00AC21D4">
        <w:rPr>
          <w:rFonts w:eastAsia="Calibri" w:cs="Calibri"/>
          <w:sz w:val="20"/>
          <w:szCs w:val="20"/>
        </w:rPr>
        <w:t>o</w:t>
      </w:r>
      <w:r w:rsidR="00FB3E36" w:rsidRPr="00AC21D4">
        <w:rPr>
          <w:rFonts w:eastAsia="Calibri" w:cs="Calibri"/>
          <w:spacing w:val="13"/>
          <w:sz w:val="20"/>
          <w:szCs w:val="20"/>
        </w:rPr>
        <w:t xml:space="preserve"> </w:t>
      </w:r>
      <w:r w:rsidR="00FB3E36" w:rsidRPr="00AC21D4">
        <w:rPr>
          <w:rFonts w:eastAsia="Calibri" w:cs="Calibri"/>
          <w:spacing w:val="1"/>
          <w:sz w:val="20"/>
          <w:szCs w:val="20"/>
        </w:rPr>
        <w:t>n</w:t>
      </w:r>
      <w:r w:rsidR="00FB3E36" w:rsidRPr="00AC21D4">
        <w:rPr>
          <w:rFonts w:eastAsia="Calibri" w:cs="Calibri"/>
          <w:sz w:val="20"/>
          <w:szCs w:val="20"/>
        </w:rPr>
        <w:t>º</w:t>
      </w:r>
      <w:r w:rsidRPr="00AC21D4">
        <w:rPr>
          <w:sz w:val="20"/>
          <w:szCs w:val="20"/>
        </w:rPr>
        <w:t xml:space="preserve">. 27.734.451/0001-09, </w:t>
      </w:r>
      <w:r w:rsidR="00FB3E36" w:rsidRPr="00AC21D4">
        <w:rPr>
          <w:sz w:val="20"/>
          <w:szCs w:val="20"/>
        </w:rPr>
        <w:t xml:space="preserve">com sede na cidade na Rua Farme de Amoêdo, nº. 76, sala 403, Ipanema, CEP 22420-020, </w:t>
      </w:r>
      <w:r w:rsidR="003215DB" w:rsidRPr="00AC21D4">
        <w:rPr>
          <w:sz w:val="20"/>
          <w:szCs w:val="20"/>
        </w:rPr>
        <w:t xml:space="preserve">na cidade do Rio de Janeiro, Estado do Rio de Janeiro, </w:t>
      </w:r>
      <w:r w:rsidR="00B043BF" w:rsidRPr="00AC21D4">
        <w:rPr>
          <w:sz w:val="20"/>
          <w:szCs w:val="20"/>
        </w:rPr>
        <w:t>neste</w:t>
      </w:r>
      <w:r w:rsidR="00CD7BFC" w:rsidRPr="00AC21D4">
        <w:rPr>
          <w:sz w:val="20"/>
          <w:szCs w:val="20"/>
        </w:rPr>
        <w:t xml:space="preserve"> </w:t>
      </w:r>
      <w:r w:rsidR="00B043BF" w:rsidRPr="00AC21D4">
        <w:rPr>
          <w:sz w:val="20"/>
          <w:szCs w:val="20"/>
        </w:rPr>
        <w:t>ato</w:t>
      </w:r>
      <w:r w:rsidR="00CD7BFC" w:rsidRPr="00AC21D4">
        <w:rPr>
          <w:sz w:val="20"/>
          <w:szCs w:val="20"/>
        </w:rPr>
        <w:t xml:space="preserve"> </w:t>
      </w:r>
      <w:r w:rsidR="00B043BF" w:rsidRPr="00AC21D4">
        <w:rPr>
          <w:sz w:val="20"/>
          <w:szCs w:val="20"/>
        </w:rPr>
        <w:t>representada</w:t>
      </w:r>
      <w:r w:rsidR="00CD7BFC" w:rsidRPr="00AC21D4">
        <w:rPr>
          <w:sz w:val="20"/>
          <w:szCs w:val="20"/>
        </w:rPr>
        <w:t xml:space="preserve"> </w:t>
      </w:r>
      <w:r w:rsidR="00B043BF" w:rsidRPr="00AC21D4">
        <w:rPr>
          <w:sz w:val="20"/>
          <w:szCs w:val="20"/>
        </w:rPr>
        <w:t>na</w:t>
      </w:r>
      <w:r w:rsidR="00CD7BFC" w:rsidRPr="00AC21D4">
        <w:rPr>
          <w:sz w:val="20"/>
          <w:szCs w:val="20"/>
        </w:rPr>
        <w:t xml:space="preserve"> </w:t>
      </w:r>
      <w:r w:rsidR="00B043BF" w:rsidRPr="00AC21D4">
        <w:rPr>
          <w:sz w:val="20"/>
          <w:szCs w:val="20"/>
        </w:rPr>
        <w:t>forma</w:t>
      </w:r>
      <w:r w:rsidR="00CD7BFC" w:rsidRPr="00AC21D4">
        <w:rPr>
          <w:sz w:val="20"/>
          <w:szCs w:val="20"/>
        </w:rPr>
        <w:t xml:space="preserve"> </w:t>
      </w:r>
      <w:r w:rsidR="00B043BF"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="00B043BF" w:rsidRPr="00AC21D4">
        <w:rPr>
          <w:sz w:val="20"/>
          <w:szCs w:val="20"/>
        </w:rPr>
        <w:t>seu</w:t>
      </w:r>
      <w:r w:rsidR="00CD7BFC" w:rsidRPr="00AC21D4">
        <w:rPr>
          <w:sz w:val="20"/>
          <w:szCs w:val="20"/>
        </w:rPr>
        <w:t xml:space="preserve"> </w:t>
      </w:r>
      <w:r w:rsidR="00B043BF" w:rsidRPr="00AC21D4">
        <w:rPr>
          <w:sz w:val="20"/>
          <w:szCs w:val="20"/>
        </w:rPr>
        <w:t>contrato</w:t>
      </w:r>
      <w:r w:rsidR="00CD7BFC" w:rsidRPr="00AC21D4">
        <w:rPr>
          <w:sz w:val="20"/>
          <w:szCs w:val="20"/>
        </w:rPr>
        <w:t xml:space="preserve"> </w:t>
      </w:r>
      <w:r w:rsidR="00B043BF" w:rsidRPr="00AC21D4">
        <w:rPr>
          <w:sz w:val="20"/>
          <w:szCs w:val="20"/>
        </w:rPr>
        <w:t>social</w:t>
      </w:r>
      <w:r w:rsidR="00CD7BFC" w:rsidRPr="00AC21D4">
        <w:rPr>
          <w:sz w:val="20"/>
          <w:szCs w:val="20"/>
        </w:rPr>
        <w:t xml:space="preserve"> </w:t>
      </w:r>
      <w:r w:rsidR="00B043BF" w:rsidRPr="00AC21D4">
        <w:rPr>
          <w:sz w:val="20"/>
          <w:szCs w:val="20"/>
        </w:rPr>
        <w:t>(“</w:t>
      </w:r>
      <w:proofErr w:type="spellStart"/>
      <w:r w:rsidR="003215DB" w:rsidRPr="00AC21D4">
        <w:rPr>
          <w:sz w:val="20"/>
          <w:szCs w:val="20"/>
          <w:u w:val="single"/>
        </w:rPr>
        <w:t>Gyramais</w:t>
      </w:r>
      <w:proofErr w:type="spellEnd"/>
      <w:r w:rsidR="00B043BF" w:rsidRPr="00AC21D4">
        <w:rPr>
          <w:sz w:val="20"/>
          <w:szCs w:val="20"/>
        </w:rPr>
        <w:t>”</w:t>
      </w:r>
      <w:r w:rsidR="00CD7BFC" w:rsidRPr="00AC21D4">
        <w:rPr>
          <w:sz w:val="20"/>
          <w:szCs w:val="20"/>
        </w:rPr>
        <w:t xml:space="preserve"> </w:t>
      </w:r>
      <w:r w:rsidR="00B043BF" w:rsidRPr="00AC21D4">
        <w:rPr>
          <w:sz w:val="20"/>
          <w:szCs w:val="20"/>
        </w:rPr>
        <w:t>e/ou</w:t>
      </w:r>
      <w:r w:rsidR="00CD7BFC" w:rsidRPr="00AC21D4">
        <w:rPr>
          <w:rFonts w:cs="Georgia"/>
          <w:bCs/>
          <w:sz w:val="20"/>
          <w:szCs w:val="20"/>
          <w:lang w:eastAsia="ja-JP"/>
        </w:rPr>
        <w:t xml:space="preserve"> </w:t>
      </w:r>
      <w:r w:rsidR="00715649" w:rsidRPr="00AC21D4">
        <w:rPr>
          <w:rFonts w:cs="Georgia"/>
          <w:bCs/>
          <w:sz w:val="20"/>
          <w:szCs w:val="20"/>
          <w:lang w:eastAsia="ja-JP"/>
        </w:rPr>
        <w:t>“</w:t>
      </w:r>
      <w:r w:rsidR="00715649" w:rsidRPr="00AC21D4">
        <w:rPr>
          <w:bCs/>
          <w:sz w:val="20"/>
          <w:szCs w:val="20"/>
          <w:u w:val="single"/>
        </w:rPr>
        <w:t>Interveniente</w:t>
      </w:r>
      <w:r w:rsidR="00CD7BFC" w:rsidRPr="00AC21D4">
        <w:rPr>
          <w:bCs/>
          <w:sz w:val="20"/>
          <w:szCs w:val="20"/>
          <w:u w:val="single"/>
        </w:rPr>
        <w:t xml:space="preserve"> </w:t>
      </w:r>
      <w:r w:rsidR="00715649" w:rsidRPr="00AC21D4">
        <w:rPr>
          <w:bCs/>
          <w:sz w:val="20"/>
          <w:szCs w:val="20"/>
          <w:u w:val="single"/>
        </w:rPr>
        <w:t>Anuente</w:t>
      </w:r>
      <w:r w:rsidR="00715649" w:rsidRPr="00AC21D4">
        <w:rPr>
          <w:rFonts w:cs="Georgia"/>
          <w:bCs/>
          <w:sz w:val="20"/>
          <w:szCs w:val="20"/>
          <w:lang w:eastAsia="ja-JP"/>
        </w:rPr>
        <w:t>”)</w:t>
      </w:r>
      <w:r w:rsidR="00E40554" w:rsidRPr="00AC21D4">
        <w:rPr>
          <w:sz w:val="20"/>
          <w:szCs w:val="20"/>
        </w:rPr>
        <w:t>.</w:t>
      </w:r>
    </w:p>
    <w:p w14:paraId="293561E6" w14:textId="77777777" w:rsidR="00DB1621" w:rsidRPr="00AC21D4" w:rsidRDefault="00DB1621" w:rsidP="00AC21D4">
      <w:pPr>
        <w:widowControl/>
        <w:spacing w:line="280" w:lineRule="exact"/>
        <w:rPr>
          <w:b/>
          <w:sz w:val="20"/>
          <w:szCs w:val="20"/>
        </w:rPr>
      </w:pPr>
    </w:p>
    <w:p w14:paraId="7FF97BBC" w14:textId="0023A825" w:rsidR="00DB1621" w:rsidRPr="00AC21D4" w:rsidRDefault="006108E8" w:rsidP="00AC21D4">
      <w:pPr>
        <w:keepNext/>
        <w:widowControl/>
        <w:autoSpaceDE w:val="0"/>
        <w:autoSpaceDN w:val="0"/>
        <w:adjustRightInd w:val="0"/>
        <w:spacing w:line="280" w:lineRule="exact"/>
        <w:outlineLvl w:val="0"/>
        <w:rPr>
          <w:rFonts w:cs="Arial"/>
          <w:b/>
          <w:sz w:val="20"/>
          <w:szCs w:val="20"/>
        </w:rPr>
      </w:pPr>
      <w:r w:rsidRPr="00AC21D4">
        <w:rPr>
          <w:rFonts w:cs="Arial"/>
          <w:b/>
          <w:sz w:val="20"/>
          <w:szCs w:val="20"/>
        </w:rPr>
        <w:t>CONSIDERANDO</w:t>
      </w:r>
      <w:r w:rsidR="00CD7BFC" w:rsidRPr="00AC21D4">
        <w:rPr>
          <w:rFonts w:cs="Arial"/>
          <w:b/>
          <w:sz w:val="20"/>
          <w:szCs w:val="20"/>
        </w:rPr>
        <w:t xml:space="preserve"> </w:t>
      </w:r>
      <w:r w:rsidRPr="00AC21D4">
        <w:rPr>
          <w:rFonts w:cs="Arial"/>
          <w:b/>
          <w:sz w:val="20"/>
          <w:szCs w:val="20"/>
        </w:rPr>
        <w:t>QUE:</w:t>
      </w:r>
    </w:p>
    <w:p w14:paraId="210CCA91" w14:textId="77777777" w:rsidR="00DB1621" w:rsidRPr="00AC21D4" w:rsidRDefault="00DB1621" w:rsidP="00AC21D4">
      <w:pPr>
        <w:keepNext/>
        <w:widowControl/>
        <w:autoSpaceDE w:val="0"/>
        <w:autoSpaceDN w:val="0"/>
        <w:adjustRightInd w:val="0"/>
        <w:spacing w:line="280" w:lineRule="exact"/>
        <w:outlineLvl w:val="0"/>
        <w:rPr>
          <w:rFonts w:cs="Arial"/>
          <w:sz w:val="20"/>
          <w:szCs w:val="20"/>
        </w:rPr>
      </w:pPr>
    </w:p>
    <w:p w14:paraId="02C3EC7A" w14:textId="00B8F977" w:rsidR="00DB1621" w:rsidRPr="00AC21D4" w:rsidRDefault="00BE6B88" w:rsidP="00AC21D4">
      <w:pPr>
        <w:pStyle w:val="PargrafodaLista"/>
        <w:keepNext/>
        <w:widowControl/>
        <w:numPr>
          <w:ilvl w:val="0"/>
          <w:numId w:val="1"/>
        </w:numPr>
        <w:autoSpaceDE w:val="0"/>
        <w:autoSpaceDN w:val="0"/>
        <w:adjustRightInd w:val="0"/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Endossante</w:t>
      </w:r>
      <w:r w:rsidR="00CD7BFC" w:rsidRPr="00AC21D4">
        <w:rPr>
          <w:b/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é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instituição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financeira</w:t>
      </w:r>
      <w:r w:rsidR="00CD7BFC" w:rsidRPr="00AC21D4">
        <w:rPr>
          <w:sz w:val="20"/>
          <w:szCs w:val="20"/>
        </w:rPr>
        <w:t xml:space="preserve"> </w:t>
      </w:r>
      <w:r w:rsidR="005F62E3" w:rsidRPr="00AC21D4">
        <w:rPr>
          <w:sz w:val="20"/>
          <w:szCs w:val="20"/>
        </w:rPr>
        <w:t>autorizada a realizar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operações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crédito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representadas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por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Cédulas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Crédito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Bancário</w:t>
      </w:r>
      <w:r w:rsidR="00CD7BFC" w:rsidRPr="00AC21D4">
        <w:rPr>
          <w:sz w:val="20"/>
          <w:szCs w:val="20"/>
        </w:rPr>
        <w:t xml:space="preserve"> </w:t>
      </w:r>
      <w:r w:rsidR="00E40554" w:rsidRPr="00AC21D4">
        <w:rPr>
          <w:sz w:val="20"/>
          <w:szCs w:val="20"/>
        </w:rPr>
        <w:t>(“</w:t>
      </w:r>
      <w:proofErr w:type="spellStart"/>
      <w:r w:rsidR="00E40554" w:rsidRPr="00AC21D4">
        <w:rPr>
          <w:bCs/>
          <w:sz w:val="20"/>
          <w:szCs w:val="20"/>
          <w:u w:val="single"/>
        </w:rPr>
        <w:t>CCB</w:t>
      </w:r>
      <w:r w:rsidR="006108E8" w:rsidRPr="00AC21D4">
        <w:rPr>
          <w:bCs/>
          <w:sz w:val="20"/>
          <w:szCs w:val="20"/>
          <w:u w:val="single"/>
        </w:rPr>
        <w:t>s</w:t>
      </w:r>
      <w:proofErr w:type="spellEnd"/>
      <w:r w:rsidR="00E40554" w:rsidRPr="00AC21D4">
        <w:rPr>
          <w:sz w:val="20"/>
          <w:szCs w:val="20"/>
        </w:rPr>
        <w:t>”)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emitidas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por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devedores</w:t>
      </w:r>
      <w:r w:rsidR="00CD7BFC" w:rsidRPr="00AC21D4">
        <w:rPr>
          <w:sz w:val="20"/>
          <w:szCs w:val="20"/>
        </w:rPr>
        <w:t xml:space="preserve"> </w:t>
      </w:r>
      <w:r w:rsidR="00E40554" w:rsidRPr="00AC21D4">
        <w:rPr>
          <w:sz w:val="20"/>
          <w:szCs w:val="20"/>
        </w:rPr>
        <w:t>(“</w:t>
      </w:r>
      <w:r w:rsidR="00E40554" w:rsidRPr="00AC21D4">
        <w:rPr>
          <w:bCs/>
          <w:sz w:val="20"/>
          <w:szCs w:val="20"/>
          <w:u w:val="single"/>
        </w:rPr>
        <w:t>Tomadores</w:t>
      </w:r>
      <w:r w:rsidR="00E40554" w:rsidRPr="00AC21D4">
        <w:rPr>
          <w:sz w:val="20"/>
          <w:szCs w:val="20"/>
        </w:rPr>
        <w:t>”)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em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favor</w:t>
      </w:r>
      <w:r w:rsidR="00CD7BFC" w:rsidRPr="00AC21D4">
        <w:rPr>
          <w:sz w:val="20"/>
          <w:szCs w:val="20"/>
        </w:rPr>
        <w:t xml:space="preserve"> </w:t>
      </w:r>
      <w:r w:rsidR="00C252FE" w:rsidRPr="00AC21D4">
        <w:rPr>
          <w:sz w:val="20"/>
          <w:szCs w:val="20"/>
        </w:rPr>
        <w:t>da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Endossante</w:t>
      </w:r>
      <w:r w:rsidR="005F62E3" w:rsidRPr="00AC21D4">
        <w:rPr>
          <w:sz w:val="20"/>
          <w:szCs w:val="20"/>
        </w:rPr>
        <w:t xml:space="preserve">, conforme originadas pela </w:t>
      </w:r>
      <w:proofErr w:type="spellStart"/>
      <w:r w:rsidR="003215DB" w:rsidRPr="00AC21D4">
        <w:rPr>
          <w:sz w:val="20"/>
          <w:szCs w:val="20"/>
        </w:rPr>
        <w:t>Gyramais</w:t>
      </w:r>
      <w:proofErr w:type="spellEnd"/>
      <w:r w:rsidR="003215DB" w:rsidRPr="00AC21D4">
        <w:rPr>
          <w:rFonts w:cs="Tahoma"/>
          <w:sz w:val="20"/>
          <w:szCs w:val="20"/>
        </w:rPr>
        <w:t xml:space="preserve"> </w:t>
      </w:r>
      <w:r w:rsidR="006108E8" w:rsidRPr="00AC21D4">
        <w:rPr>
          <w:rFonts w:cs="Tahoma"/>
          <w:sz w:val="20"/>
          <w:szCs w:val="20"/>
        </w:rPr>
        <w:t>por</w:t>
      </w:r>
      <w:r w:rsidR="00CD7BFC" w:rsidRPr="00AC21D4">
        <w:rPr>
          <w:rFonts w:cs="Tahoma"/>
          <w:sz w:val="20"/>
          <w:szCs w:val="20"/>
        </w:rPr>
        <w:t xml:space="preserve"> </w:t>
      </w:r>
      <w:r w:rsidR="006108E8" w:rsidRPr="00AC21D4">
        <w:rPr>
          <w:rFonts w:cs="Tahoma"/>
          <w:sz w:val="20"/>
          <w:szCs w:val="20"/>
        </w:rPr>
        <w:t>meio</w:t>
      </w:r>
      <w:r w:rsidR="00CD7BFC" w:rsidRPr="00AC21D4">
        <w:rPr>
          <w:rFonts w:cs="Tahoma"/>
          <w:sz w:val="20"/>
          <w:szCs w:val="20"/>
        </w:rPr>
        <w:t xml:space="preserve"> </w:t>
      </w:r>
      <w:r w:rsidR="006108E8" w:rsidRPr="00AC21D4">
        <w:rPr>
          <w:rFonts w:cs="Tahoma"/>
          <w:sz w:val="20"/>
          <w:szCs w:val="20"/>
        </w:rPr>
        <w:t>da</w:t>
      </w:r>
      <w:r w:rsidR="00CD7BFC" w:rsidRPr="00AC21D4">
        <w:rPr>
          <w:rFonts w:cs="Tahoma"/>
          <w:sz w:val="20"/>
          <w:szCs w:val="20"/>
        </w:rPr>
        <w:t xml:space="preserve"> </w:t>
      </w:r>
      <w:r w:rsidR="006108E8" w:rsidRPr="00AC21D4">
        <w:rPr>
          <w:rFonts w:cs="Tahoma"/>
          <w:sz w:val="20"/>
          <w:szCs w:val="20"/>
        </w:rPr>
        <w:t>plataforma</w:t>
      </w:r>
      <w:r w:rsidR="00CD7BFC" w:rsidRPr="00AC21D4">
        <w:rPr>
          <w:rFonts w:cs="Tahoma"/>
          <w:sz w:val="20"/>
          <w:szCs w:val="20"/>
        </w:rPr>
        <w:t xml:space="preserve"> </w:t>
      </w:r>
      <w:r w:rsidR="006108E8" w:rsidRPr="00AC21D4">
        <w:rPr>
          <w:rFonts w:cs="Tahoma"/>
          <w:sz w:val="20"/>
          <w:szCs w:val="20"/>
        </w:rPr>
        <w:t>eletrônica</w:t>
      </w:r>
      <w:r w:rsidR="00CD7BFC" w:rsidRPr="00AC21D4">
        <w:rPr>
          <w:rFonts w:cs="Tahoma"/>
          <w:sz w:val="20"/>
          <w:szCs w:val="20"/>
        </w:rPr>
        <w:t xml:space="preserve"> </w:t>
      </w:r>
      <w:r w:rsidR="006108E8" w:rsidRPr="00AC21D4">
        <w:rPr>
          <w:rFonts w:cs="Tahoma"/>
          <w:sz w:val="20"/>
          <w:szCs w:val="20"/>
        </w:rPr>
        <w:t>acessível</w:t>
      </w:r>
      <w:r w:rsidR="00CD7BFC" w:rsidRPr="00AC21D4">
        <w:rPr>
          <w:rFonts w:cs="Tahoma"/>
          <w:sz w:val="20"/>
          <w:szCs w:val="20"/>
        </w:rPr>
        <w:t xml:space="preserve"> </w:t>
      </w:r>
      <w:r w:rsidR="006108E8" w:rsidRPr="00AC21D4">
        <w:rPr>
          <w:rFonts w:cs="Tahoma"/>
          <w:sz w:val="20"/>
          <w:szCs w:val="20"/>
        </w:rPr>
        <w:t>pelo</w:t>
      </w:r>
      <w:r w:rsidR="00CD7BFC" w:rsidRPr="00AC21D4">
        <w:rPr>
          <w:rFonts w:cs="Tahoma"/>
          <w:sz w:val="20"/>
          <w:szCs w:val="20"/>
        </w:rPr>
        <w:t xml:space="preserve"> </w:t>
      </w:r>
      <w:r w:rsidR="006108E8" w:rsidRPr="00AC21D4">
        <w:rPr>
          <w:rFonts w:cs="Tahoma"/>
          <w:sz w:val="20"/>
          <w:szCs w:val="20"/>
        </w:rPr>
        <w:t>sítio</w:t>
      </w:r>
      <w:r w:rsidR="00CD7BFC" w:rsidRPr="00AC21D4">
        <w:rPr>
          <w:rFonts w:cs="Tahoma"/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https</w:t>
      </w:r>
      <w:r w:rsidR="00C97917" w:rsidRPr="00AC21D4">
        <w:rPr>
          <w:sz w:val="20"/>
          <w:szCs w:val="20"/>
        </w:rPr>
        <w:t>:</w:t>
      </w:r>
      <w:r w:rsidR="00CD7BFC" w:rsidRPr="00AC21D4">
        <w:rPr>
          <w:sz w:val="20"/>
          <w:szCs w:val="20"/>
        </w:rPr>
        <w:t xml:space="preserve"> </w:t>
      </w:r>
      <w:hyperlink r:id="rId8" w:history="1">
        <w:r w:rsidR="003215DB" w:rsidRPr="00AC21D4">
          <w:rPr>
            <w:rStyle w:val="Hyperlink"/>
            <w:rFonts w:cs="Calibri"/>
            <w:sz w:val="20"/>
            <w:szCs w:val="20"/>
          </w:rPr>
          <w:t>www.gyramais.com.br</w:t>
        </w:r>
      </w:hyperlink>
      <w:r w:rsidR="00CD7BFC" w:rsidRPr="00AC21D4">
        <w:rPr>
          <w:rFonts w:cs="Calibri"/>
          <w:sz w:val="20"/>
          <w:szCs w:val="20"/>
        </w:rPr>
        <w:t xml:space="preserve"> </w:t>
      </w:r>
      <w:r w:rsidR="00E40554" w:rsidRPr="00AC21D4">
        <w:rPr>
          <w:rFonts w:cs="Tahoma"/>
          <w:sz w:val="20"/>
          <w:szCs w:val="20"/>
        </w:rPr>
        <w:t>(“</w:t>
      </w:r>
      <w:r w:rsidR="00E40554" w:rsidRPr="00AC21D4">
        <w:rPr>
          <w:rFonts w:cs="Tahoma"/>
          <w:bCs/>
          <w:sz w:val="20"/>
          <w:szCs w:val="20"/>
          <w:u w:val="single"/>
        </w:rPr>
        <w:t>Plataforma</w:t>
      </w:r>
      <w:r w:rsidR="00E40554" w:rsidRPr="00AC21D4">
        <w:rPr>
          <w:rFonts w:cs="Tahoma"/>
          <w:sz w:val="20"/>
          <w:szCs w:val="20"/>
        </w:rPr>
        <w:t>”)</w:t>
      </w:r>
      <w:r w:rsidR="00BD68BB" w:rsidRPr="00AC21D4">
        <w:rPr>
          <w:rFonts w:cs="Tahoma"/>
          <w:sz w:val="20"/>
          <w:szCs w:val="20"/>
        </w:rPr>
        <w:t>,</w:t>
      </w:r>
      <w:r w:rsidR="00CD7BFC" w:rsidRPr="00AC21D4">
        <w:rPr>
          <w:rFonts w:cs="Tahoma"/>
          <w:sz w:val="20"/>
          <w:szCs w:val="20"/>
        </w:rPr>
        <w:t xml:space="preserve"> </w:t>
      </w:r>
      <w:r w:rsidR="006108E8" w:rsidRPr="00AC21D4">
        <w:rPr>
          <w:rFonts w:cs="Tahoma"/>
          <w:sz w:val="20"/>
          <w:szCs w:val="20"/>
        </w:rPr>
        <w:t>desenvolvida</w:t>
      </w:r>
      <w:r w:rsidR="00CD7BFC" w:rsidRPr="00AC21D4">
        <w:rPr>
          <w:rFonts w:cs="Tahoma"/>
          <w:sz w:val="20"/>
          <w:szCs w:val="20"/>
        </w:rPr>
        <w:t xml:space="preserve"> </w:t>
      </w:r>
      <w:r w:rsidR="006108E8" w:rsidRPr="00AC21D4">
        <w:rPr>
          <w:rFonts w:cs="Tahoma"/>
          <w:sz w:val="20"/>
          <w:szCs w:val="20"/>
        </w:rPr>
        <w:t>e</w:t>
      </w:r>
      <w:r w:rsidR="00CD7BFC" w:rsidRPr="00AC21D4">
        <w:rPr>
          <w:rFonts w:cs="Tahoma"/>
          <w:sz w:val="20"/>
          <w:szCs w:val="20"/>
        </w:rPr>
        <w:t xml:space="preserve"> </w:t>
      </w:r>
      <w:r w:rsidR="006108E8" w:rsidRPr="00AC21D4">
        <w:rPr>
          <w:rFonts w:cs="Tahoma"/>
          <w:sz w:val="20"/>
          <w:szCs w:val="20"/>
        </w:rPr>
        <w:t>mantida</w:t>
      </w:r>
      <w:r w:rsidR="00CD7BFC" w:rsidRPr="00AC21D4">
        <w:rPr>
          <w:rFonts w:cs="Tahoma"/>
          <w:sz w:val="20"/>
          <w:szCs w:val="20"/>
        </w:rPr>
        <w:t xml:space="preserve"> </w:t>
      </w:r>
      <w:r w:rsidR="006108E8" w:rsidRPr="00AC21D4">
        <w:rPr>
          <w:rFonts w:cs="Tahoma"/>
          <w:sz w:val="20"/>
          <w:szCs w:val="20"/>
        </w:rPr>
        <w:t>pel</w:t>
      </w:r>
      <w:r w:rsidRPr="00AC21D4">
        <w:rPr>
          <w:rFonts w:cs="Tahoma"/>
          <w:sz w:val="20"/>
          <w:szCs w:val="20"/>
        </w:rPr>
        <w:t>a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Interveniente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Anuente</w:t>
      </w:r>
      <w:r w:rsidR="006108E8" w:rsidRPr="00AC21D4">
        <w:rPr>
          <w:sz w:val="20"/>
          <w:szCs w:val="20"/>
        </w:rPr>
        <w:t>;</w:t>
      </w:r>
    </w:p>
    <w:p w14:paraId="3B661243" w14:textId="77777777" w:rsidR="005F62E3" w:rsidRPr="00AC21D4" w:rsidRDefault="005F62E3" w:rsidP="00AC21D4">
      <w:pPr>
        <w:pStyle w:val="PargrafodaLista"/>
        <w:keepNext/>
        <w:widowControl/>
        <w:autoSpaceDE w:val="0"/>
        <w:autoSpaceDN w:val="0"/>
        <w:adjustRightInd w:val="0"/>
        <w:spacing w:line="280" w:lineRule="exact"/>
        <w:ind w:left="0"/>
        <w:contextualSpacing w:val="0"/>
        <w:rPr>
          <w:sz w:val="20"/>
          <w:szCs w:val="20"/>
        </w:rPr>
      </w:pPr>
    </w:p>
    <w:p w14:paraId="4DCD868A" w14:textId="458FE2A7" w:rsidR="005F62E3" w:rsidRPr="00AC21D4" w:rsidRDefault="005F62E3" w:rsidP="00AC21D4">
      <w:pPr>
        <w:pStyle w:val="PargrafodaLista"/>
        <w:keepNext/>
        <w:widowControl/>
        <w:numPr>
          <w:ilvl w:val="0"/>
          <w:numId w:val="1"/>
        </w:numPr>
        <w:autoSpaceDE w:val="0"/>
        <w:autoSpaceDN w:val="0"/>
        <w:adjustRightInd w:val="0"/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 xml:space="preserve">a Endossatária realizará sua </w:t>
      </w:r>
      <w:r w:rsidR="00AC21D4">
        <w:rPr>
          <w:sz w:val="20"/>
          <w:szCs w:val="20"/>
        </w:rPr>
        <w:t>3</w:t>
      </w:r>
      <w:r w:rsidR="003215DB" w:rsidRPr="00AC21D4">
        <w:rPr>
          <w:sz w:val="20"/>
          <w:szCs w:val="20"/>
        </w:rPr>
        <w:t xml:space="preserve">ª </w:t>
      </w:r>
      <w:r w:rsidRPr="00AC21D4">
        <w:rPr>
          <w:sz w:val="20"/>
          <w:szCs w:val="20"/>
        </w:rPr>
        <w:t>(</w:t>
      </w:r>
      <w:r w:rsidR="00AC21D4">
        <w:rPr>
          <w:sz w:val="20"/>
          <w:szCs w:val="20"/>
        </w:rPr>
        <w:t>terceira</w:t>
      </w:r>
      <w:r w:rsidRPr="00AC21D4">
        <w:rPr>
          <w:sz w:val="20"/>
          <w:szCs w:val="20"/>
        </w:rPr>
        <w:t xml:space="preserve">) emissão de debêntures simples, não conversíveis em ações, da espécie </w:t>
      </w:r>
      <w:r w:rsidR="007136F5" w:rsidRPr="00AC21D4">
        <w:rPr>
          <w:sz w:val="20"/>
          <w:szCs w:val="20"/>
        </w:rPr>
        <w:t>com garantia real</w:t>
      </w:r>
      <w:r w:rsidRPr="00AC21D4">
        <w:rPr>
          <w:sz w:val="20"/>
          <w:szCs w:val="20"/>
        </w:rPr>
        <w:t xml:space="preserve">, em </w:t>
      </w:r>
      <w:r w:rsidR="00856BAB" w:rsidRPr="00AC21D4">
        <w:rPr>
          <w:sz w:val="20"/>
          <w:szCs w:val="20"/>
        </w:rPr>
        <w:t>3</w:t>
      </w:r>
      <w:r w:rsidRPr="00AC21D4">
        <w:rPr>
          <w:sz w:val="20"/>
          <w:szCs w:val="20"/>
        </w:rPr>
        <w:t xml:space="preserve"> (</w:t>
      </w:r>
      <w:r w:rsidR="00856BAB" w:rsidRPr="00AC21D4">
        <w:rPr>
          <w:sz w:val="20"/>
          <w:szCs w:val="20"/>
        </w:rPr>
        <w:t>três</w:t>
      </w:r>
      <w:r w:rsidRPr="00AC21D4">
        <w:rPr>
          <w:sz w:val="20"/>
          <w:szCs w:val="20"/>
        </w:rPr>
        <w:t xml:space="preserve">) séries, para </w:t>
      </w:r>
      <w:r w:rsidR="006279AC" w:rsidRPr="00AC21D4">
        <w:rPr>
          <w:sz w:val="20"/>
          <w:szCs w:val="20"/>
        </w:rPr>
        <w:t>distribuição pública com esforços restritos</w:t>
      </w:r>
      <w:r w:rsidRPr="00AC21D4">
        <w:rPr>
          <w:sz w:val="20"/>
          <w:szCs w:val="20"/>
        </w:rPr>
        <w:t xml:space="preserve"> (“</w:t>
      </w:r>
      <w:r w:rsidRPr="00AC21D4">
        <w:rPr>
          <w:sz w:val="20"/>
          <w:szCs w:val="20"/>
          <w:u w:val="single"/>
        </w:rPr>
        <w:t>Emissão</w:t>
      </w:r>
      <w:r w:rsidRPr="00AC21D4">
        <w:rPr>
          <w:sz w:val="20"/>
          <w:szCs w:val="20"/>
        </w:rPr>
        <w:t>”),</w:t>
      </w:r>
      <w:r w:rsidR="00BC5F96" w:rsidRPr="00AC21D4">
        <w:rPr>
          <w:sz w:val="20"/>
          <w:szCs w:val="20"/>
        </w:rPr>
        <w:t xml:space="preserve"> nos termos da Lei nº 6.385, de 7 de dezembro de 1976, conforme alterada, e da Instrução da CVM nº 476, de 16 de janeiro de 2009, conforme alterada e atualmente em vigor,</w:t>
      </w:r>
      <w:r w:rsidRPr="00AC21D4">
        <w:rPr>
          <w:sz w:val="20"/>
          <w:szCs w:val="20"/>
        </w:rPr>
        <w:t xml:space="preserve"> conforme termos e condições a serem previstos no “Instrumento Particular de Escritura da </w:t>
      </w:r>
      <w:r w:rsidR="00AC21D4">
        <w:rPr>
          <w:sz w:val="20"/>
          <w:szCs w:val="20"/>
        </w:rPr>
        <w:t>3</w:t>
      </w:r>
      <w:r w:rsidR="000C4320" w:rsidRPr="00AC21D4">
        <w:rPr>
          <w:sz w:val="20"/>
          <w:szCs w:val="20"/>
        </w:rPr>
        <w:t xml:space="preserve">ª </w:t>
      </w:r>
      <w:r w:rsidRPr="00AC21D4">
        <w:rPr>
          <w:sz w:val="20"/>
          <w:szCs w:val="20"/>
        </w:rPr>
        <w:t>(</w:t>
      </w:r>
      <w:r w:rsidR="00AC21D4">
        <w:rPr>
          <w:sz w:val="20"/>
          <w:szCs w:val="20"/>
        </w:rPr>
        <w:t>Terceira</w:t>
      </w:r>
      <w:r w:rsidRPr="00AC21D4">
        <w:rPr>
          <w:sz w:val="20"/>
          <w:szCs w:val="20"/>
        </w:rPr>
        <w:t xml:space="preserve">) Emissão de Debêntures Simples, não Conversíveis em Ações, da Espécie </w:t>
      </w:r>
      <w:r w:rsidR="000C4320" w:rsidRPr="00AC21D4">
        <w:rPr>
          <w:sz w:val="20"/>
          <w:szCs w:val="20"/>
        </w:rPr>
        <w:t xml:space="preserve">com </w:t>
      </w:r>
      <w:r w:rsidR="000C4320" w:rsidRPr="00AC21D4">
        <w:rPr>
          <w:sz w:val="20"/>
          <w:szCs w:val="20"/>
        </w:rPr>
        <w:lastRenderedPageBreak/>
        <w:t>Garantia Real</w:t>
      </w:r>
      <w:r w:rsidRPr="00AC21D4">
        <w:rPr>
          <w:sz w:val="20"/>
          <w:szCs w:val="20"/>
        </w:rPr>
        <w:t xml:space="preserve">, em </w:t>
      </w:r>
      <w:r w:rsidR="00856BAB" w:rsidRPr="00AC21D4">
        <w:rPr>
          <w:sz w:val="20"/>
          <w:szCs w:val="20"/>
        </w:rPr>
        <w:t xml:space="preserve">3 </w:t>
      </w:r>
      <w:r w:rsidRPr="00AC21D4">
        <w:rPr>
          <w:sz w:val="20"/>
          <w:szCs w:val="20"/>
        </w:rPr>
        <w:t>(</w:t>
      </w:r>
      <w:r w:rsidR="00856BAB" w:rsidRPr="00AC21D4">
        <w:rPr>
          <w:sz w:val="20"/>
          <w:szCs w:val="20"/>
        </w:rPr>
        <w:t>três</w:t>
      </w:r>
      <w:r w:rsidRPr="00AC21D4">
        <w:rPr>
          <w:sz w:val="20"/>
          <w:szCs w:val="20"/>
        </w:rPr>
        <w:t xml:space="preserve">) Séries, para </w:t>
      </w:r>
      <w:r w:rsidR="006279AC" w:rsidRPr="00AC21D4">
        <w:rPr>
          <w:sz w:val="20"/>
          <w:szCs w:val="20"/>
        </w:rPr>
        <w:t>distribuição pública com esforços restritos</w:t>
      </w:r>
      <w:r w:rsidRPr="00AC21D4">
        <w:rPr>
          <w:sz w:val="20"/>
          <w:szCs w:val="20"/>
        </w:rPr>
        <w:t>, da Companhia Securitizadora de Créditos Financeiros VERT-</w:t>
      </w:r>
      <w:proofErr w:type="spellStart"/>
      <w:r w:rsidR="000C4320" w:rsidRPr="00AC21D4">
        <w:rPr>
          <w:sz w:val="20"/>
          <w:szCs w:val="20"/>
        </w:rPr>
        <w:t>Gyra</w:t>
      </w:r>
      <w:proofErr w:type="spellEnd"/>
      <w:r w:rsidRPr="00AC21D4">
        <w:rPr>
          <w:sz w:val="20"/>
          <w:szCs w:val="20"/>
        </w:rPr>
        <w:t xml:space="preserve">” (“Escritura”); </w:t>
      </w:r>
    </w:p>
    <w:p w14:paraId="04033988" w14:textId="77777777" w:rsidR="000C4320" w:rsidRPr="00AC21D4" w:rsidRDefault="000C4320" w:rsidP="00AC21D4">
      <w:pPr>
        <w:pStyle w:val="PargrafodaLista"/>
        <w:keepNext/>
        <w:widowControl/>
        <w:autoSpaceDE w:val="0"/>
        <w:autoSpaceDN w:val="0"/>
        <w:adjustRightInd w:val="0"/>
        <w:spacing w:line="280" w:lineRule="exact"/>
        <w:ind w:left="0"/>
        <w:contextualSpacing w:val="0"/>
        <w:rPr>
          <w:sz w:val="20"/>
          <w:szCs w:val="20"/>
        </w:rPr>
      </w:pPr>
    </w:p>
    <w:p w14:paraId="6257B59F" w14:textId="513E30FA" w:rsidR="005F62E3" w:rsidRPr="00AC21D4" w:rsidRDefault="005F62E3" w:rsidP="00AC21D4">
      <w:pPr>
        <w:pStyle w:val="PargrafodaLista"/>
        <w:keepNext/>
        <w:widowControl/>
        <w:numPr>
          <w:ilvl w:val="0"/>
          <w:numId w:val="1"/>
        </w:numPr>
        <w:autoSpaceDE w:val="0"/>
        <w:autoSpaceDN w:val="0"/>
        <w:adjustRightInd w:val="0"/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no âmbito da Emissão, a E</w:t>
      </w:r>
      <w:r w:rsidR="00DB74BC" w:rsidRPr="00AC21D4">
        <w:rPr>
          <w:sz w:val="20"/>
          <w:szCs w:val="20"/>
        </w:rPr>
        <w:t>ndossatária</w:t>
      </w:r>
      <w:r w:rsidRPr="00AC21D4">
        <w:rPr>
          <w:sz w:val="20"/>
          <w:szCs w:val="20"/>
        </w:rPr>
        <w:t xml:space="preserve"> deverá adquirir determinadas CCB que atendam às condições previstas na Escritura, incluindo aquelas relacionadas aos critérios de elegibilidade (“</w:t>
      </w:r>
      <w:r w:rsidRPr="00AC21D4">
        <w:rPr>
          <w:sz w:val="20"/>
          <w:szCs w:val="20"/>
          <w:u w:val="single"/>
        </w:rPr>
        <w:t>Critérios de Elegibilidade</w:t>
      </w:r>
      <w:r w:rsidRPr="00AC21D4">
        <w:rPr>
          <w:sz w:val="20"/>
          <w:szCs w:val="20"/>
        </w:rPr>
        <w:t xml:space="preserve">”); </w:t>
      </w:r>
    </w:p>
    <w:p w14:paraId="3153C8F5" w14:textId="77777777" w:rsidR="00DB1621" w:rsidRPr="00AC21D4" w:rsidRDefault="00DB1621" w:rsidP="00AC21D4">
      <w:pPr>
        <w:pStyle w:val="PargrafodaLista"/>
        <w:keepNext/>
        <w:widowControl/>
        <w:autoSpaceDE w:val="0"/>
        <w:autoSpaceDN w:val="0"/>
        <w:adjustRightInd w:val="0"/>
        <w:spacing w:line="280" w:lineRule="exact"/>
        <w:ind w:left="0"/>
        <w:contextualSpacing w:val="0"/>
        <w:rPr>
          <w:sz w:val="20"/>
          <w:szCs w:val="20"/>
        </w:rPr>
      </w:pPr>
    </w:p>
    <w:p w14:paraId="7651212A" w14:textId="77A7334B" w:rsidR="00DB1621" w:rsidRPr="00AC21D4" w:rsidRDefault="00BE6B88" w:rsidP="00AC21D4">
      <w:pPr>
        <w:pStyle w:val="PargrafodaLista"/>
        <w:widowControl/>
        <w:numPr>
          <w:ilvl w:val="0"/>
          <w:numId w:val="1"/>
        </w:numPr>
        <w:autoSpaceDE w:val="0"/>
        <w:autoSpaceDN w:val="0"/>
        <w:adjustRightInd w:val="0"/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Endossante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deseja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endossar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eletronicamente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as</w:t>
      </w:r>
      <w:r w:rsidR="00CD7BFC" w:rsidRPr="00AC21D4">
        <w:rPr>
          <w:sz w:val="20"/>
          <w:szCs w:val="20"/>
        </w:rPr>
        <w:t xml:space="preserve"> </w:t>
      </w:r>
      <w:proofErr w:type="spellStart"/>
      <w:r w:rsidR="006108E8" w:rsidRPr="00AC21D4">
        <w:rPr>
          <w:sz w:val="20"/>
          <w:szCs w:val="20"/>
        </w:rPr>
        <w:t>CCBs</w:t>
      </w:r>
      <w:proofErr w:type="spellEnd"/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mediante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endosso</w:t>
      </w:r>
      <w:r w:rsidR="00CD7BFC" w:rsidRPr="00AC21D4">
        <w:rPr>
          <w:sz w:val="20"/>
          <w:szCs w:val="20"/>
        </w:rPr>
        <w:t xml:space="preserve"> </w:t>
      </w:r>
      <w:r w:rsidR="00E40554" w:rsidRPr="00AC21D4">
        <w:rPr>
          <w:sz w:val="20"/>
          <w:szCs w:val="20"/>
        </w:rPr>
        <w:t>sem</w:t>
      </w:r>
      <w:r w:rsidR="00CD7BFC" w:rsidRPr="00AC21D4">
        <w:rPr>
          <w:sz w:val="20"/>
          <w:szCs w:val="20"/>
        </w:rPr>
        <w:t xml:space="preserve"> </w:t>
      </w:r>
      <w:r w:rsidR="00E40554" w:rsidRPr="00AC21D4">
        <w:rPr>
          <w:sz w:val="20"/>
          <w:szCs w:val="20"/>
        </w:rPr>
        <w:t>coobrigação</w:t>
      </w:r>
      <w:r w:rsidR="006108E8" w:rsidRPr="00AC21D4">
        <w:rPr>
          <w:sz w:val="20"/>
          <w:szCs w:val="20"/>
        </w:rPr>
        <w:t>,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forma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eletrônica,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à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Endossatári</w:t>
      </w:r>
      <w:r w:rsidRPr="00AC21D4">
        <w:rPr>
          <w:sz w:val="20"/>
          <w:szCs w:val="20"/>
        </w:rPr>
        <w:t>a</w:t>
      </w:r>
      <w:r w:rsidR="006872E7" w:rsidRPr="00AC21D4">
        <w:rPr>
          <w:sz w:val="20"/>
          <w:szCs w:val="20"/>
        </w:rPr>
        <w:t>,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que,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por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sua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vez,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tem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interesse</w:t>
      </w:r>
      <w:r w:rsidR="00CD7BFC" w:rsidRPr="00AC21D4">
        <w:rPr>
          <w:sz w:val="20"/>
          <w:szCs w:val="20"/>
        </w:rPr>
        <w:t xml:space="preserve"> </w:t>
      </w:r>
      <w:r w:rsidR="00E40554" w:rsidRPr="00AC21D4">
        <w:rPr>
          <w:sz w:val="20"/>
          <w:szCs w:val="20"/>
        </w:rPr>
        <w:t>no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referido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endosso</w:t>
      </w:r>
      <w:r w:rsidR="00CD7BFC" w:rsidRPr="00AC21D4">
        <w:rPr>
          <w:sz w:val="20"/>
          <w:szCs w:val="20"/>
        </w:rPr>
        <w:t xml:space="preserve"> </w:t>
      </w:r>
      <w:r w:rsidR="00FE6BAD" w:rsidRPr="00AC21D4">
        <w:rPr>
          <w:sz w:val="20"/>
          <w:szCs w:val="20"/>
        </w:rPr>
        <w:t>e,</w:t>
      </w:r>
      <w:r w:rsidR="00CD7BFC" w:rsidRPr="00AC21D4">
        <w:rPr>
          <w:sz w:val="20"/>
          <w:szCs w:val="20"/>
        </w:rPr>
        <w:t xml:space="preserve"> </w:t>
      </w:r>
      <w:r w:rsidR="00FE6BAD" w:rsidRPr="00AC21D4">
        <w:rPr>
          <w:sz w:val="20"/>
          <w:szCs w:val="20"/>
        </w:rPr>
        <w:t>assim,</w:t>
      </w:r>
      <w:r w:rsidR="00CD7BFC" w:rsidRPr="00AC21D4">
        <w:rPr>
          <w:sz w:val="20"/>
          <w:szCs w:val="20"/>
        </w:rPr>
        <w:t xml:space="preserve"> </w:t>
      </w:r>
      <w:r w:rsidR="00FE6BAD" w:rsidRPr="00AC21D4">
        <w:rPr>
          <w:sz w:val="20"/>
          <w:szCs w:val="20"/>
        </w:rPr>
        <w:t>adquirir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os</w:t>
      </w:r>
      <w:r w:rsidR="00CD7BFC" w:rsidRPr="00AC21D4">
        <w:rPr>
          <w:sz w:val="20"/>
          <w:szCs w:val="20"/>
        </w:rPr>
        <w:t xml:space="preserve"> </w:t>
      </w:r>
      <w:r w:rsidR="00C252FE" w:rsidRPr="00AC21D4">
        <w:rPr>
          <w:sz w:val="20"/>
          <w:szCs w:val="20"/>
        </w:rPr>
        <w:t>d</w:t>
      </w:r>
      <w:r w:rsidR="00FE6BAD" w:rsidRPr="00AC21D4">
        <w:rPr>
          <w:sz w:val="20"/>
          <w:szCs w:val="20"/>
        </w:rPr>
        <w:t>ireitos</w:t>
      </w:r>
      <w:r w:rsidR="00CD7BFC" w:rsidRPr="00AC21D4">
        <w:rPr>
          <w:sz w:val="20"/>
          <w:szCs w:val="20"/>
        </w:rPr>
        <w:t xml:space="preserve"> </w:t>
      </w:r>
      <w:r w:rsidR="00C252FE" w:rsidRPr="00AC21D4">
        <w:rPr>
          <w:sz w:val="20"/>
          <w:szCs w:val="20"/>
        </w:rPr>
        <w:t>c</w:t>
      </w:r>
      <w:r w:rsidR="00FE6BAD" w:rsidRPr="00AC21D4">
        <w:rPr>
          <w:sz w:val="20"/>
          <w:szCs w:val="20"/>
        </w:rPr>
        <w:t>reditórios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oriundos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das</w:t>
      </w:r>
      <w:r w:rsidR="00CD7BFC" w:rsidRPr="00AC21D4">
        <w:rPr>
          <w:sz w:val="20"/>
          <w:szCs w:val="20"/>
        </w:rPr>
        <w:t xml:space="preserve"> </w:t>
      </w:r>
      <w:proofErr w:type="spellStart"/>
      <w:r w:rsidR="006108E8" w:rsidRPr="00AC21D4">
        <w:rPr>
          <w:sz w:val="20"/>
          <w:szCs w:val="20"/>
        </w:rPr>
        <w:t>CCBs</w:t>
      </w:r>
      <w:proofErr w:type="spellEnd"/>
      <w:r w:rsidR="00CD7BFC" w:rsidRPr="00AC21D4">
        <w:rPr>
          <w:sz w:val="20"/>
          <w:szCs w:val="20"/>
        </w:rPr>
        <w:t xml:space="preserve"> </w:t>
      </w:r>
      <w:r w:rsidR="00FE6BAD" w:rsidRPr="00AC21D4">
        <w:rPr>
          <w:sz w:val="20"/>
          <w:szCs w:val="20"/>
        </w:rPr>
        <w:t>(</w:t>
      </w:r>
      <w:r w:rsidR="00C252FE" w:rsidRPr="00AC21D4">
        <w:rPr>
          <w:sz w:val="20"/>
          <w:szCs w:val="20"/>
        </w:rPr>
        <w:t>os</w:t>
      </w:r>
      <w:r w:rsidR="00CD7BFC" w:rsidRPr="00AC21D4">
        <w:rPr>
          <w:sz w:val="20"/>
          <w:szCs w:val="20"/>
        </w:rPr>
        <w:t xml:space="preserve"> </w:t>
      </w:r>
      <w:r w:rsidR="00FE6BAD" w:rsidRPr="00AC21D4">
        <w:rPr>
          <w:sz w:val="20"/>
          <w:szCs w:val="20"/>
        </w:rPr>
        <w:t>“</w:t>
      </w:r>
      <w:r w:rsidR="00FE6BAD" w:rsidRPr="00AC21D4">
        <w:rPr>
          <w:bCs/>
          <w:sz w:val="20"/>
          <w:szCs w:val="20"/>
          <w:u w:val="single"/>
        </w:rPr>
        <w:t>Direitos</w:t>
      </w:r>
      <w:r w:rsidR="00CD7BFC" w:rsidRPr="00AC21D4">
        <w:rPr>
          <w:bCs/>
          <w:sz w:val="20"/>
          <w:szCs w:val="20"/>
          <w:u w:val="single"/>
        </w:rPr>
        <w:t xml:space="preserve"> </w:t>
      </w:r>
      <w:r w:rsidR="00FE6BAD" w:rsidRPr="00AC21D4">
        <w:rPr>
          <w:bCs/>
          <w:sz w:val="20"/>
          <w:szCs w:val="20"/>
          <w:u w:val="single"/>
        </w:rPr>
        <w:t>Creditórios</w:t>
      </w:r>
      <w:r w:rsidR="00FE6BAD" w:rsidRPr="00AC21D4">
        <w:rPr>
          <w:sz w:val="20"/>
          <w:szCs w:val="20"/>
        </w:rPr>
        <w:t>”)</w:t>
      </w:r>
      <w:r w:rsidR="006108E8" w:rsidRPr="00AC21D4">
        <w:rPr>
          <w:sz w:val="20"/>
          <w:szCs w:val="20"/>
        </w:rPr>
        <w:t>;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</w:t>
      </w:r>
    </w:p>
    <w:p w14:paraId="21724803" w14:textId="77777777" w:rsidR="00DB1621" w:rsidRPr="00AC21D4" w:rsidRDefault="00DB1621" w:rsidP="00AC21D4">
      <w:pPr>
        <w:pStyle w:val="PargrafodaLista"/>
        <w:widowControl/>
        <w:autoSpaceDE w:val="0"/>
        <w:autoSpaceDN w:val="0"/>
        <w:adjustRightInd w:val="0"/>
        <w:spacing w:line="280" w:lineRule="exact"/>
        <w:ind w:left="0"/>
        <w:contextualSpacing w:val="0"/>
        <w:rPr>
          <w:sz w:val="20"/>
          <w:szCs w:val="20"/>
        </w:rPr>
      </w:pPr>
    </w:p>
    <w:p w14:paraId="38416964" w14:textId="33C6BFA1" w:rsidR="00DB1621" w:rsidRPr="00AC21D4" w:rsidRDefault="006108E8" w:rsidP="00AC21D4">
      <w:pPr>
        <w:pStyle w:val="PargrafodaLista"/>
        <w:widowControl/>
        <w:numPr>
          <w:ilvl w:val="0"/>
          <w:numId w:val="1"/>
        </w:numPr>
        <w:autoSpaceDE w:val="0"/>
        <w:autoSpaceDN w:val="0"/>
        <w:adjustRightInd w:val="0"/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na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forma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legislação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vigor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por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meio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regras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descritas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nas</w:t>
      </w:r>
      <w:r w:rsidR="00CD7BFC" w:rsidRPr="00AC21D4">
        <w:rPr>
          <w:sz w:val="20"/>
          <w:szCs w:val="20"/>
        </w:rPr>
        <w:t xml:space="preserve"> </w:t>
      </w:r>
      <w:proofErr w:type="spellStart"/>
      <w:r w:rsidRPr="00AC21D4">
        <w:rPr>
          <w:sz w:val="20"/>
          <w:szCs w:val="20"/>
        </w:rPr>
        <w:t>CCBs</w:t>
      </w:r>
      <w:proofErr w:type="spellEnd"/>
      <w:r w:rsidRPr="00AC21D4">
        <w:rPr>
          <w:sz w:val="20"/>
          <w:szCs w:val="20"/>
        </w:rPr>
        <w:t>,</w:t>
      </w:r>
      <w:r w:rsidR="00CD7BFC" w:rsidRPr="00AC21D4">
        <w:rPr>
          <w:sz w:val="20"/>
          <w:szCs w:val="20"/>
        </w:rPr>
        <w:t xml:space="preserve"> </w:t>
      </w:r>
      <w:r w:rsidR="00BE6B88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Endossante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possui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direito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qualquer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tempo,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endossar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as</w:t>
      </w:r>
      <w:r w:rsidR="00CD7BFC" w:rsidRPr="00AC21D4">
        <w:rPr>
          <w:sz w:val="20"/>
          <w:szCs w:val="20"/>
        </w:rPr>
        <w:t xml:space="preserve"> </w:t>
      </w:r>
      <w:proofErr w:type="spellStart"/>
      <w:r w:rsidRPr="00AC21D4">
        <w:rPr>
          <w:sz w:val="20"/>
          <w:szCs w:val="20"/>
        </w:rPr>
        <w:t>CCBs</w:t>
      </w:r>
      <w:proofErr w:type="spellEnd"/>
      <w:r w:rsidRPr="00AC21D4">
        <w:rPr>
          <w:sz w:val="20"/>
          <w:szCs w:val="20"/>
        </w:rPr>
        <w:t>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qualquer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órgão,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empresa,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instituição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financeira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fundo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investimento,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praticando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todos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atos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inerentes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este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fim</w:t>
      </w:r>
      <w:r w:rsidR="00AE38F3" w:rsidRPr="00AC21D4">
        <w:rPr>
          <w:sz w:val="20"/>
          <w:szCs w:val="20"/>
        </w:rPr>
        <w:t>.</w:t>
      </w:r>
    </w:p>
    <w:p w14:paraId="4074F40D" w14:textId="77777777" w:rsidR="00DB1621" w:rsidRPr="00AC21D4" w:rsidRDefault="00DB1621" w:rsidP="00AC21D4">
      <w:pPr>
        <w:pStyle w:val="PargrafodaLista"/>
        <w:widowControl/>
        <w:autoSpaceDE w:val="0"/>
        <w:autoSpaceDN w:val="0"/>
        <w:adjustRightInd w:val="0"/>
        <w:spacing w:line="280" w:lineRule="exact"/>
        <w:ind w:left="567"/>
        <w:contextualSpacing w:val="0"/>
        <w:rPr>
          <w:sz w:val="20"/>
          <w:szCs w:val="20"/>
        </w:rPr>
      </w:pPr>
    </w:p>
    <w:p w14:paraId="61C35E94" w14:textId="3BE9BA47" w:rsidR="00DB1621" w:rsidRPr="00AC21D4" w:rsidRDefault="006108E8" w:rsidP="00AC21D4">
      <w:pPr>
        <w:widowControl/>
        <w:autoSpaceDE w:val="0"/>
        <w:autoSpaceDN w:val="0"/>
        <w:adjustRightInd w:val="0"/>
        <w:spacing w:line="280" w:lineRule="exact"/>
        <w:rPr>
          <w:sz w:val="20"/>
          <w:szCs w:val="20"/>
        </w:rPr>
      </w:pPr>
      <w:r w:rsidRPr="00AC21D4">
        <w:rPr>
          <w:b/>
          <w:sz w:val="20"/>
          <w:szCs w:val="20"/>
        </w:rPr>
        <w:t>ISTO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POSTO</w:t>
      </w:r>
      <w:r w:rsidRPr="00AC21D4">
        <w:rPr>
          <w:sz w:val="20"/>
          <w:szCs w:val="20"/>
        </w:rPr>
        <w:t>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acordam,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pelo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presente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“</w:t>
      </w:r>
      <w:r w:rsidR="00C61344" w:rsidRPr="00AC21D4">
        <w:rPr>
          <w:i/>
          <w:sz w:val="20"/>
          <w:szCs w:val="20"/>
        </w:rPr>
        <w:t>Instrumento de Promessa de Alienação e Aquisição de Direitos Creditórios sem Coobrigação e Outras Avenças</w:t>
      </w:r>
      <w:r w:rsidRPr="00AC21D4">
        <w:rPr>
          <w:sz w:val="20"/>
          <w:szCs w:val="20"/>
        </w:rPr>
        <w:t>”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(“</w:t>
      </w:r>
      <w:r w:rsidRPr="00AC21D4">
        <w:rPr>
          <w:bCs/>
          <w:sz w:val="20"/>
          <w:szCs w:val="20"/>
          <w:u w:val="single"/>
        </w:rPr>
        <w:t>Contrato</w:t>
      </w:r>
      <w:r w:rsidRPr="00AC21D4">
        <w:rPr>
          <w:sz w:val="20"/>
          <w:szCs w:val="20"/>
        </w:rPr>
        <w:t>”),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sob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égide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Capítulo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IV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seguintes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Lei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</w:t>
      </w:r>
      <w:r w:rsidRPr="00AC21D4">
        <w:rPr>
          <w:sz w:val="20"/>
          <w:szCs w:val="20"/>
          <w:vertAlign w:val="superscript"/>
        </w:rPr>
        <w:t>o</w:t>
      </w:r>
      <w:r w:rsidR="00CD7BFC" w:rsidRPr="00AC21D4">
        <w:rPr>
          <w:sz w:val="20"/>
          <w:szCs w:val="20"/>
          <w:vertAlign w:val="superscript"/>
        </w:rPr>
        <w:t xml:space="preserve"> </w:t>
      </w:r>
      <w:r w:rsidRPr="00AC21D4">
        <w:rPr>
          <w:sz w:val="20"/>
          <w:szCs w:val="20"/>
        </w:rPr>
        <w:t>10.931,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2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agosto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2004,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conforme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alterada,</w:t>
      </w:r>
      <w:r w:rsidR="00CD7BFC" w:rsidRPr="00AC21D4">
        <w:rPr>
          <w:sz w:val="20"/>
          <w:szCs w:val="20"/>
        </w:rPr>
        <w:t xml:space="preserve"> </w:t>
      </w:r>
      <w:r w:rsidR="00BE6B88"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Resolução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nº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2.836,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30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maio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2001,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conforme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alterada,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editada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pelo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Conselho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Monetário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Nacional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divulgada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pelo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Banco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Central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Brasil,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endosso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das</w:t>
      </w:r>
      <w:r w:rsidR="00CD7BFC" w:rsidRPr="00AC21D4">
        <w:rPr>
          <w:sz w:val="20"/>
          <w:szCs w:val="20"/>
        </w:rPr>
        <w:t xml:space="preserve"> </w:t>
      </w:r>
      <w:proofErr w:type="spellStart"/>
      <w:r w:rsidRPr="00AC21D4">
        <w:rPr>
          <w:sz w:val="20"/>
          <w:szCs w:val="20"/>
        </w:rPr>
        <w:t>CCBs</w:t>
      </w:r>
      <w:proofErr w:type="spellEnd"/>
      <w:r w:rsidRPr="00AC21D4">
        <w:rPr>
          <w:sz w:val="20"/>
          <w:szCs w:val="20"/>
        </w:rPr>
        <w:t>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observadas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seguintes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condições:</w:t>
      </w:r>
    </w:p>
    <w:p w14:paraId="1F103506" w14:textId="77777777" w:rsidR="00DB1621" w:rsidRPr="00AC21D4" w:rsidRDefault="00DB1621" w:rsidP="00AC21D4">
      <w:pPr>
        <w:widowControl/>
        <w:autoSpaceDE w:val="0"/>
        <w:autoSpaceDN w:val="0"/>
        <w:adjustRightInd w:val="0"/>
        <w:spacing w:line="280" w:lineRule="exact"/>
        <w:rPr>
          <w:sz w:val="20"/>
          <w:szCs w:val="20"/>
        </w:rPr>
      </w:pPr>
    </w:p>
    <w:p w14:paraId="4BCEF82D" w14:textId="2F584774" w:rsidR="00DB1621" w:rsidRPr="00AC21D4" w:rsidRDefault="006108E8" w:rsidP="00AC21D4">
      <w:pPr>
        <w:pStyle w:val="PargrafodaLista"/>
        <w:widowControl/>
        <w:numPr>
          <w:ilvl w:val="0"/>
          <w:numId w:val="2"/>
        </w:numPr>
        <w:spacing w:line="280" w:lineRule="exact"/>
        <w:ind w:left="0" w:firstLine="0"/>
        <w:contextualSpacing w:val="0"/>
        <w:rPr>
          <w:b/>
          <w:sz w:val="20"/>
          <w:szCs w:val="20"/>
        </w:rPr>
      </w:pPr>
      <w:r w:rsidRPr="00AC21D4">
        <w:rPr>
          <w:b/>
          <w:sz w:val="20"/>
          <w:szCs w:val="20"/>
        </w:rPr>
        <w:t>DO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OBJETO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DO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CONTRATO</w:t>
      </w:r>
    </w:p>
    <w:p w14:paraId="5E13BDBF" w14:textId="77777777" w:rsidR="00DB1621" w:rsidRPr="00AC21D4" w:rsidRDefault="00DB1621" w:rsidP="00AC21D4">
      <w:pPr>
        <w:pStyle w:val="PargrafodaLista"/>
        <w:widowControl/>
        <w:spacing w:line="280" w:lineRule="exact"/>
        <w:ind w:left="0"/>
        <w:contextualSpacing w:val="0"/>
        <w:rPr>
          <w:b/>
          <w:sz w:val="20"/>
          <w:szCs w:val="20"/>
        </w:rPr>
      </w:pPr>
    </w:p>
    <w:p w14:paraId="36633BB4" w14:textId="6CE13DCE" w:rsidR="00DB1621" w:rsidRPr="00AC21D4" w:rsidRDefault="006108E8" w:rsidP="00AC21D4">
      <w:pPr>
        <w:pStyle w:val="PargrafodaLista"/>
        <w:widowControl/>
        <w:numPr>
          <w:ilvl w:val="1"/>
          <w:numId w:val="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Por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meio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deste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Contrato,</w:t>
      </w:r>
      <w:r w:rsidR="00CD7BFC" w:rsidRPr="00AC21D4">
        <w:rPr>
          <w:sz w:val="20"/>
          <w:szCs w:val="20"/>
        </w:rPr>
        <w:t xml:space="preserve"> </w:t>
      </w:r>
      <w:r w:rsidR="00E274C1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Endossante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compromete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endossar</w:t>
      </w:r>
      <w:r w:rsidR="00CD7BFC" w:rsidRPr="00AC21D4">
        <w:rPr>
          <w:sz w:val="20"/>
          <w:szCs w:val="20"/>
        </w:rPr>
        <w:t xml:space="preserve"> </w:t>
      </w:r>
      <w:r w:rsidR="00BE6B88" w:rsidRPr="00AC21D4">
        <w:rPr>
          <w:sz w:val="20"/>
          <w:szCs w:val="20"/>
        </w:rPr>
        <w:t>à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Endossatári</w:t>
      </w:r>
      <w:r w:rsidR="00BE6B88" w:rsidRPr="00AC21D4">
        <w:rPr>
          <w:sz w:val="20"/>
          <w:szCs w:val="20"/>
        </w:rPr>
        <w:t>a</w:t>
      </w:r>
      <w:r w:rsidR="00BD68BB" w:rsidRPr="00AC21D4">
        <w:rPr>
          <w:sz w:val="20"/>
          <w:szCs w:val="20"/>
        </w:rPr>
        <w:t>,</w:t>
      </w:r>
      <w:r w:rsidR="00CD7BFC" w:rsidRPr="00AC21D4">
        <w:rPr>
          <w:sz w:val="20"/>
          <w:szCs w:val="20"/>
        </w:rPr>
        <w:t xml:space="preserve"> </w:t>
      </w:r>
      <w:r w:rsidR="00BD68BB" w:rsidRPr="00AC21D4">
        <w:rPr>
          <w:sz w:val="20"/>
          <w:szCs w:val="20"/>
        </w:rPr>
        <w:t>por</w:t>
      </w:r>
      <w:r w:rsidR="00CD7BFC" w:rsidRPr="00AC21D4">
        <w:rPr>
          <w:sz w:val="20"/>
          <w:szCs w:val="20"/>
        </w:rPr>
        <w:t xml:space="preserve"> </w:t>
      </w:r>
      <w:r w:rsidR="00BD68BB" w:rsidRPr="00AC21D4">
        <w:rPr>
          <w:sz w:val="20"/>
          <w:szCs w:val="20"/>
        </w:rPr>
        <w:t>meio</w:t>
      </w:r>
      <w:r w:rsidR="00CD7BFC" w:rsidRPr="00AC21D4">
        <w:rPr>
          <w:sz w:val="20"/>
          <w:szCs w:val="20"/>
        </w:rPr>
        <w:t xml:space="preserve"> </w:t>
      </w:r>
      <w:r w:rsidR="00BD68BB"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="00BD68BB" w:rsidRPr="00AC21D4">
        <w:rPr>
          <w:sz w:val="20"/>
          <w:szCs w:val="20"/>
        </w:rPr>
        <w:t>endosso</w:t>
      </w:r>
      <w:r w:rsidR="00CD7BFC" w:rsidRPr="00AC21D4">
        <w:rPr>
          <w:sz w:val="20"/>
          <w:szCs w:val="20"/>
        </w:rPr>
        <w:t xml:space="preserve"> </w:t>
      </w:r>
      <w:r w:rsidR="00BD68BB" w:rsidRPr="00AC21D4">
        <w:rPr>
          <w:sz w:val="20"/>
          <w:szCs w:val="20"/>
        </w:rPr>
        <w:t>em</w:t>
      </w:r>
      <w:r w:rsidR="00CD7BFC" w:rsidRPr="00AC21D4">
        <w:rPr>
          <w:sz w:val="20"/>
          <w:szCs w:val="20"/>
        </w:rPr>
        <w:t xml:space="preserve"> </w:t>
      </w:r>
      <w:r w:rsidR="00BD68BB" w:rsidRPr="00AC21D4">
        <w:rPr>
          <w:sz w:val="20"/>
          <w:szCs w:val="20"/>
        </w:rPr>
        <w:t>preto</w:t>
      </w:r>
      <w:r w:rsidR="00CD7BFC" w:rsidRPr="00AC21D4">
        <w:rPr>
          <w:sz w:val="20"/>
          <w:szCs w:val="20"/>
        </w:rPr>
        <w:t xml:space="preserve"> </w:t>
      </w:r>
      <w:r w:rsidR="00955A99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="00955A99" w:rsidRPr="00AC21D4">
        <w:rPr>
          <w:sz w:val="20"/>
          <w:szCs w:val="20"/>
        </w:rPr>
        <w:t>ser</w:t>
      </w:r>
      <w:r w:rsidR="00CD7BFC" w:rsidRPr="00AC21D4">
        <w:rPr>
          <w:sz w:val="20"/>
          <w:szCs w:val="20"/>
        </w:rPr>
        <w:t xml:space="preserve"> </w:t>
      </w:r>
      <w:r w:rsidR="00261885" w:rsidRPr="00AC21D4">
        <w:rPr>
          <w:sz w:val="20"/>
          <w:szCs w:val="20"/>
        </w:rPr>
        <w:t>formalizado</w:t>
      </w:r>
      <w:r w:rsidR="00CD7BFC" w:rsidRPr="00AC21D4">
        <w:rPr>
          <w:sz w:val="20"/>
          <w:szCs w:val="20"/>
        </w:rPr>
        <w:t xml:space="preserve"> </w:t>
      </w:r>
      <w:r w:rsidR="00B06626" w:rsidRPr="00AC21D4">
        <w:rPr>
          <w:sz w:val="20"/>
          <w:szCs w:val="20"/>
        </w:rPr>
        <w:t>mediante</w:t>
      </w:r>
      <w:r w:rsidR="00CD7BFC" w:rsidRPr="00AC21D4">
        <w:rPr>
          <w:sz w:val="20"/>
          <w:szCs w:val="20"/>
        </w:rPr>
        <w:t xml:space="preserve"> </w:t>
      </w:r>
      <w:r w:rsidR="00261885" w:rsidRPr="00AC21D4">
        <w:rPr>
          <w:sz w:val="20"/>
          <w:szCs w:val="20"/>
        </w:rPr>
        <w:t>assinatura</w:t>
      </w:r>
      <w:r w:rsidR="00CD7BFC" w:rsidRPr="00AC21D4">
        <w:rPr>
          <w:sz w:val="20"/>
          <w:szCs w:val="20"/>
        </w:rPr>
        <w:t xml:space="preserve"> </w:t>
      </w:r>
      <w:r w:rsidR="00B06626" w:rsidRPr="00AC21D4">
        <w:rPr>
          <w:sz w:val="20"/>
          <w:szCs w:val="20"/>
        </w:rPr>
        <w:t>eletrônica</w:t>
      </w:r>
      <w:r w:rsidR="00CD7BFC" w:rsidRPr="00AC21D4">
        <w:rPr>
          <w:sz w:val="20"/>
          <w:szCs w:val="20"/>
        </w:rPr>
        <w:t xml:space="preserve"> </w:t>
      </w:r>
      <w:r w:rsidR="00261885" w:rsidRPr="00AC21D4">
        <w:rPr>
          <w:sz w:val="20"/>
          <w:szCs w:val="20"/>
        </w:rPr>
        <w:t>em</w:t>
      </w:r>
      <w:r w:rsidR="00CD7BFC" w:rsidRPr="00AC21D4">
        <w:rPr>
          <w:sz w:val="20"/>
          <w:szCs w:val="20"/>
        </w:rPr>
        <w:t xml:space="preserve"> </w:t>
      </w:r>
      <w:r w:rsidR="00261885" w:rsidRPr="00AC21D4">
        <w:rPr>
          <w:sz w:val="20"/>
          <w:szCs w:val="20"/>
        </w:rPr>
        <w:t>plataforma</w:t>
      </w:r>
      <w:r w:rsidR="00CD7BFC" w:rsidRPr="00AC21D4">
        <w:rPr>
          <w:sz w:val="20"/>
          <w:szCs w:val="20"/>
        </w:rPr>
        <w:t xml:space="preserve"> </w:t>
      </w:r>
      <w:r w:rsidR="00261885" w:rsidRPr="00AC21D4">
        <w:rPr>
          <w:sz w:val="20"/>
          <w:szCs w:val="20"/>
        </w:rPr>
        <w:t>eletrônica</w:t>
      </w:r>
      <w:r w:rsidR="00CD7BFC" w:rsidRPr="00AC21D4">
        <w:rPr>
          <w:sz w:val="20"/>
          <w:szCs w:val="20"/>
        </w:rPr>
        <w:t xml:space="preserve"> </w:t>
      </w:r>
      <w:r w:rsidR="00B06626" w:rsidRPr="00AC21D4">
        <w:rPr>
          <w:sz w:val="20"/>
          <w:szCs w:val="20"/>
        </w:rPr>
        <w:t>adequada</w:t>
      </w:r>
      <w:r w:rsidR="00BD68BB" w:rsidRPr="00AC21D4">
        <w:rPr>
          <w:sz w:val="20"/>
          <w:szCs w:val="20"/>
        </w:rPr>
        <w:t>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as</w:t>
      </w:r>
      <w:r w:rsidR="00CD7BFC" w:rsidRPr="00AC21D4">
        <w:rPr>
          <w:sz w:val="20"/>
          <w:szCs w:val="20"/>
        </w:rPr>
        <w:t xml:space="preserve"> </w:t>
      </w:r>
      <w:proofErr w:type="spellStart"/>
      <w:r w:rsidRPr="00AC21D4">
        <w:rPr>
          <w:sz w:val="20"/>
          <w:szCs w:val="20"/>
        </w:rPr>
        <w:t>CCBs</w:t>
      </w:r>
      <w:proofErr w:type="spellEnd"/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originadas</w:t>
      </w:r>
      <w:r w:rsidR="00CD7BFC" w:rsidRPr="00AC21D4">
        <w:rPr>
          <w:sz w:val="20"/>
          <w:szCs w:val="20"/>
        </w:rPr>
        <w:t xml:space="preserve"> </w:t>
      </w:r>
      <w:r w:rsidR="00E40554" w:rsidRPr="00AC21D4">
        <w:rPr>
          <w:sz w:val="20"/>
          <w:szCs w:val="20"/>
        </w:rPr>
        <w:t>por</w:t>
      </w:r>
      <w:r w:rsidR="00CD7BFC" w:rsidRPr="00AC21D4">
        <w:rPr>
          <w:sz w:val="20"/>
          <w:szCs w:val="20"/>
        </w:rPr>
        <w:t xml:space="preserve"> </w:t>
      </w:r>
      <w:r w:rsidR="00E40554" w:rsidRPr="00AC21D4">
        <w:rPr>
          <w:sz w:val="20"/>
          <w:szCs w:val="20"/>
        </w:rPr>
        <w:t>intermédio</w:t>
      </w:r>
      <w:r w:rsidR="00CD7BFC" w:rsidRPr="00AC21D4">
        <w:rPr>
          <w:sz w:val="20"/>
          <w:szCs w:val="20"/>
        </w:rPr>
        <w:t xml:space="preserve"> </w:t>
      </w:r>
      <w:r w:rsidR="00BE6B88" w:rsidRPr="00AC21D4">
        <w:rPr>
          <w:sz w:val="20"/>
          <w:szCs w:val="20"/>
        </w:rPr>
        <w:t>da</w:t>
      </w:r>
      <w:r w:rsidR="00CD7BFC" w:rsidRPr="00AC21D4">
        <w:rPr>
          <w:sz w:val="20"/>
          <w:szCs w:val="20"/>
        </w:rPr>
        <w:t xml:space="preserve"> </w:t>
      </w:r>
      <w:r w:rsidR="00BE6B88" w:rsidRPr="00AC21D4">
        <w:rPr>
          <w:sz w:val="20"/>
          <w:szCs w:val="20"/>
        </w:rPr>
        <w:t>Plataforma</w:t>
      </w:r>
      <w:r w:rsidR="00CD7BFC" w:rsidRPr="00AC21D4">
        <w:rPr>
          <w:sz w:val="20"/>
          <w:szCs w:val="20"/>
        </w:rPr>
        <w:t xml:space="preserve"> </w:t>
      </w:r>
      <w:r w:rsidR="00BE6B88" w:rsidRPr="00AC21D4">
        <w:rPr>
          <w:sz w:val="20"/>
          <w:szCs w:val="20"/>
        </w:rPr>
        <w:t>administrada</w:t>
      </w:r>
      <w:r w:rsidR="00CD7BFC" w:rsidRPr="00AC21D4">
        <w:rPr>
          <w:sz w:val="20"/>
          <w:szCs w:val="20"/>
        </w:rPr>
        <w:t xml:space="preserve"> </w:t>
      </w:r>
      <w:r w:rsidR="00BE6B88" w:rsidRPr="00AC21D4">
        <w:rPr>
          <w:sz w:val="20"/>
          <w:szCs w:val="20"/>
        </w:rPr>
        <w:t>pela</w:t>
      </w:r>
      <w:r w:rsidR="00CD7BFC" w:rsidRPr="00AC21D4">
        <w:rPr>
          <w:sz w:val="20"/>
          <w:szCs w:val="20"/>
        </w:rPr>
        <w:t xml:space="preserve"> </w:t>
      </w:r>
      <w:r w:rsidR="00E40554" w:rsidRPr="00AC21D4">
        <w:rPr>
          <w:sz w:val="20"/>
          <w:szCs w:val="20"/>
        </w:rPr>
        <w:t>Interveniente</w:t>
      </w:r>
      <w:r w:rsidR="00CD7BFC" w:rsidRPr="00AC21D4">
        <w:rPr>
          <w:sz w:val="20"/>
          <w:szCs w:val="20"/>
        </w:rPr>
        <w:t xml:space="preserve"> </w:t>
      </w:r>
      <w:r w:rsidR="00E40554" w:rsidRPr="00AC21D4">
        <w:rPr>
          <w:sz w:val="20"/>
          <w:szCs w:val="20"/>
        </w:rPr>
        <w:t>Anuente</w:t>
      </w:r>
      <w:r w:rsidR="00AE38F3" w:rsidRPr="00AC21D4">
        <w:rPr>
          <w:sz w:val="20"/>
          <w:szCs w:val="20"/>
        </w:rPr>
        <w:t>,</w:t>
      </w:r>
      <w:r w:rsidR="00CD7BFC" w:rsidRPr="00AC21D4">
        <w:rPr>
          <w:sz w:val="20"/>
          <w:szCs w:val="20"/>
        </w:rPr>
        <w:t xml:space="preserve"> </w:t>
      </w:r>
      <w:r w:rsidR="00AE38F3" w:rsidRPr="00AC21D4">
        <w:rPr>
          <w:sz w:val="20"/>
          <w:szCs w:val="20"/>
        </w:rPr>
        <w:t>conforme</w:t>
      </w:r>
      <w:r w:rsidR="00CD7BFC" w:rsidRPr="00AC21D4">
        <w:rPr>
          <w:sz w:val="20"/>
          <w:szCs w:val="20"/>
        </w:rPr>
        <w:t xml:space="preserve"> </w:t>
      </w:r>
      <w:r w:rsidR="00AE38F3" w:rsidRPr="00AC21D4">
        <w:rPr>
          <w:sz w:val="20"/>
          <w:szCs w:val="20"/>
        </w:rPr>
        <w:t>indicadas</w:t>
      </w:r>
      <w:r w:rsidR="00CD7BFC" w:rsidRPr="00AC21D4">
        <w:rPr>
          <w:sz w:val="20"/>
          <w:szCs w:val="20"/>
        </w:rPr>
        <w:t xml:space="preserve"> </w:t>
      </w:r>
      <w:r w:rsidR="00AE38F3"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="00AE38F3" w:rsidRPr="00AC21D4">
        <w:rPr>
          <w:sz w:val="20"/>
          <w:szCs w:val="20"/>
        </w:rPr>
        <w:t>tempos</w:t>
      </w:r>
      <w:r w:rsidR="00CD7BFC" w:rsidRPr="00AC21D4">
        <w:rPr>
          <w:sz w:val="20"/>
          <w:szCs w:val="20"/>
        </w:rPr>
        <w:t xml:space="preserve"> </w:t>
      </w:r>
      <w:r w:rsidR="00AE38F3" w:rsidRPr="00AC21D4">
        <w:rPr>
          <w:sz w:val="20"/>
          <w:szCs w:val="20"/>
        </w:rPr>
        <w:t>em</w:t>
      </w:r>
      <w:r w:rsidR="00CD7BFC" w:rsidRPr="00AC21D4">
        <w:rPr>
          <w:sz w:val="20"/>
          <w:szCs w:val="20"/>
        </w:rPr>
        <w:t xml:space="preserve"> </w:t>
      </w:r>
      <w:r w:rsidR="00AE38F3" w:rsidRPr="00AC21D4">
        <w:rPr>
          <w:sz w:val="20"/>
          <w:szCs w:val="20"/>
        </w:rPr>
        <w:t>tempos</w:t>
      </w:r>
      <w:r w:rsidR="00CD7BFC" w:rsidRPr="00AC21D4">
        <w:rPr>
          <w:sz w:val="20"/>
          <w:szCs w:val="20"/>
        </w:rPr>
        <w:t xml:space="preserve"> </w:t>
      </w:r>
      <w:r w:rsidR="00AE38F3" w:rsidRPr="00AC21D4">
        <w:rPr>
          <w:sz w:val="20"/>
          <w:szCs w:val="20"/>
        </w:rPr>
        <w:t>pela</w:t>
      </w:r>
      <w:r w:rsidR="00CD7BFC" w:rsidRPr="00AC21D4">
        <w:rPr>
          <w:sz w:val="20"/>
          <w:szCs w:val="20"/>
        </w:rPr>
        <w:t xml:space="preserve"> </w:t>
      </w:r>
      <w:r w:rsidR="00AE38F3" w:rsidRPr="00AC21D4">
        <w:rPr>
          <w:sz w:val="20"/>
          <w:szCs w:val="20"/>
        </w:rPr>
        <w:t>Interveniente</w:t>
      </w:r>
      <w:r w:rsidR="00CD7BFC" w:rsidRPr="00AC21D4">
        <w:rPr>
          <w:sz w:val="20"/>
          <w:szCs w:val="20"/>
        </w:rPr>
        <w:t xml:space="preserve"> </w:t>
      </w:r>
      <w:r w:rsidR="00AE38F3" w:rsidRPr="00AC21D4">
        <w:rPr>
          <w:sz w:val="20"/>
          <w:szCs w:val="20"/>
        </w:rPr>
        <w:t>Anuente</w:t>
      </w:r>
      <w:r w:rsidR="00CD7BFC" w:rsidRPr="00AC21D4">
        <w:rPr>
          <w:sz w:val="20"/>
          <w:szCs w:val="20"/>
        </w:rPr>
        <w:t xml:space="preserve"> </w:t>
      </w:r>
      <w:r w:rsidR="00AE38F3" w:rsidRPr="00AC21D4">
        <w:rPr>
          <w:sz w:val="20"/>
          <w:szCs w:val="20"/>
        </w:rPr>
        <w:t>à</w:t>
      </w:r>
      <w:r w:rsidR="00CD7BFC" w:rsidRPr="00AC21D4">
        <w:rPr>
          <w:sz w:val="20"/>
          <w:szCs w:val="20"/>
        </w:rPr>
        <w:t xml:space="preserve"> </w:t>
      </w:r>
      <w:r w:rsidR="00AE38F3" w:rsidRPr="00AC21D4">
        <w:rPr>
          <w:sz w:val="20"/>
          <w:szCs w:val="20"/>
        </w:rPr>
        <w:t>Endossatária,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partir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data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início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vigência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deste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Contrato,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conforme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condições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seguir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estabelecidas.</w:t>
      </w:r>
    </w:p>
    <w:p w14:paraId="17F630C6" w14:textId="77777777" w:rsidR="00DB1621" w:rsidRPr="00AC21D4" w:rsidRDefault="00DB1621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5AB9E13D" w14:textId="20DE3826" w:rsidR="00DB1621" w:rsidRPr="00AC21D4" w:rsidRDefault="006108E8" w:rsidP="00AC21D4">
      <w:pPr>
        <w:pStyle w:val="PargrafodaLista"/>
        <w:widowControl/>
        <w:numPr>
          <w:ilvl w:val="1"/>
          <w:numId w:val="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endosso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das</w:t>
      </w:r>
      <w:r w:rsidR="00CD7BFC" w:rsidRPr="00AC21D4">
        <w:rPr>
          <w:sz w:val="20"/>
          <w:szCs w:val="20"/>
        </w:rPr>
        <w:t xml:space="preserve"> </w:t>
      </w:r>
      <w:proofErr w:type="spellStart"/>
      <w:r w:rsidRPr="00AC21D4">
        <w:rPr>
          <w:sz w:val="20"/>
          <w:szCs w:val="20"/>
        </w:rPr>
        <w:t>CCBs</w:t>
      </w:r>
      <w:proofErr w:type="spellEnd"/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termos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deste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Contrato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será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realizado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forma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irrevogável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irretratável,</w:t>
      </w:r>
      <w:r w:rsidR="00CD7BFC" w:rsidRPr="00AC21D4">
        <w:rPr>
          <w:sz w:val="20"/>
          <w:szCs w:val="20"/>
        </w:rPr>
        <w:t xml:space="preserve"> </w:t>
      </w:r>
      <w:r w:rsidR="000D21F5" w:rsidRPr="00AC21D4">
        <w:rPr>
          <w:sz w:val="20"/>
          <w:szCs w:val="20"/>
        </w:rPr>
        <w:t xml:space="preserve">sem coobrigação, </w:t>
      </w:r>
      <w:r w:rsidRPr="00AC21D4">
        <w:rPr>
          <w:sz w:val="20"/>
          <w:szCs w:val="20"/>
        </w:rPr>
        <w:t>abrangendo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todas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respectivas</w:t>
      </w:r>
      <w:r w:rsidR="00CD7BFC" w:rsidRPr="00AC21D4">
        <w:rPr>
          <w:sz w:val="20"/>
          <w:szCs w:val="20"/>
        </w:rPr>
        <w:t xml:space="preserve"> </w:t>
      </w:r>
      <w:r w:rsidR="00E40554" w:rsidRPr="00AC21D4">
        <w:rPr>
          <w:sz w:val="20"/>
          <w:szCs w:val="20"/>
        </w:rPr>
        <w:t>obrigações,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garantias,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privilégios,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prerrogativas</w:t>
      </w:r>
      <w:r w:rsidR="00BD68BB" w:rsidRPr="00AC21D4">
        <w:rPr>
          <w:sz w:val="20"/>
          <w:szCs w:val="20"/>
        </w:rPr>
        <w:t>,</w:t>
      </w:r>
      <w:r w:rsidR="00CD7BFC" w:rsidRPr="00AC21D4">
        <w:rPr>
          <w:sz w:val="20"/>
          <w:szCs w:val="20"/>
        </w:rPr>
        <w:t xml:space="preserve"> </w:t>
      </w:r>
      <w:r w:rsidR="00BD68BB" w:rsidRPr="00AC21D4">
        <w:rPr>
          <w:sz w:val="20"/>
          <w:szCs w:val="20"/>
        </w:rPr>
        <w:t>documentos</w:t>
      </w:r>
      <w:r w:rsidR="00CD7BFC" w:rsidRPr="00AC21D4">
        <w:rPr>
          <w:sz w:val="20"/>
          <w:szCs w:val="20"/>
        </w:rPr>
        <w:t xml:space="preserve"> </w:t>
      </w:r>
      <w:r w:rsidR="00BD68BB" w:rsidRPr="00AC21D4">
        <w:rPr>
          <w:sz w:val="20"/>
          <w:szCs w:val="20"/>
        </w:rPr>
        <w:t>comprobatórios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demais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acessórios</w:t>
      </w:r>
      <w:r w:rsidR="00BD68BB" w:rsidRPr="00AC21D4">
        <w:rPr>
          <w:sz w:val="20"/>
          <w:szCs w:val="20"/>
        </w:rPr>
        <w:t>,</w:t>
      </w:r>
      <w:r w:rsidR="00CD7BFC" w:rsidRPr="00AC21D4">
        <w:rPr>
          <w:sz w:val="20"/>
          <w:szCs w:val="20"/>
        </w:rPr>
        <w:t xml:space="preserve"> </w:t>
      </w:r>
      <w:r w:rsidR="00BD68BB" w:rsidRPr="00AC21D4">
        <w:rPr>
          <w:rFonts w:cs="Verdana"/>
          <w:sz w:val="20"/>
          <w:szCs w:val="20"/>
        </w:rPr>
        <w:t>tais</w:t>
      </w:r>
      <w:r w:rsidR="00CD7BFC" w:rsidRPr="00AC21D4">
        <w:rPr>
          <w:rFonts w:cs="Verdana"/>
          <w:sz w:val="20"/>
          <w:szCs w:val="20"/>
        </w:rPr>
        <w:t xml:space="preserve"> </w:t>
      </w:r>
      <w:r w:rsidR="00BD68BB" w:rsidRPr="00AC21D4">
        <w:rPr>
          <w:rFonts w:cs="Verdana"/>
          <w:sz w:val="20"/>
          <w:szCs w:val="20"/>
        </w:rPr>
        <w:t>como</w:t>
      </w:r>
      <w:r w:rsidR="00CD7BFC" w:rsidRPr="00AC21D4">
        <w:rPr>
          <w:rFonts w:cs="Verdana"/>
          <w:sz w:val="20"/>
          <w:szCs w:val="20"/>
        </w:rPr>
        <w:t xml:space="preserve"> </w:t>
      </w:r>
      <w:r w:rsidR="00BD68BB" w:rsidRPr="00AC21D4">
        <w:rPr>
          <w:rFonts w:cs="Verdana"/>
          <w:sz w:val="20"/>
          <w:szCs w:val="20"/>
        </w:rPr>
        <w:t>juros</w:t>
      </w:r>
      <w:r w:rsidR="00CD7BFC" w:rsidRPr="00AC21D4">
        <w:rPr>
          <w:rFonts w:cs="Verdana"/>
          <w:sz w:val="20"/>
          <w:szCs w:val="20"/>
        </w:rPr>
        <w:t xml:space="preserve"> </w:t>
      </w:r>
      <w:r w:rsidR="00BD68BB" w:rsidRPr="00AC21D4">
        <w:rPr>
          <w:rFonts w:cs="Verdana"/>
          <w:sz w:val="20"/>
          <w:szCs w:val="20"/>
        </w:rPr>
        <w:t>remuneratórios,</w:t>
      </w:r>
      <w:r w:rsidR="00CD7BFC" w:rsidRPr="00AC21D4">
        <w:rPr>
          <w:rFonts w:cs="Verdana"/>
          <w:sz w:val="20"/>
          <w:szCs w:val="20"/>
        </w:rPr>
        <w:t xml:space="preserve"> </w:t>
      </w:r>
      <w:r w:rsidR="00BD68BB" w:rsidRPr="00AC21D4">
        <w:rPr>
          <w:rFonts w:cs="Verdana"/>
          <w:sz w:val="20"/>
          <w:szCs w:val="20"/>
        </w:rPr>
        <w:t>encargos</w:t>
      </w:r>
      <w:r w:rsidR="00CD7BFC" w:rsidRPr="00AC21D4">
        <w:rPr>
          <w:rFonts w:cs="Verdana"/>
          <w:sz w:val="20"/>
          <w:szCs w:val="20"/>
        </w:rPr>
        <w:t xml:space="preserve"> </w:t>
      </w:r>
      <w:r w:rsidR="00BD68BB" w:rsidRPr="00AC21D4">
        <w:rPr>
          <w:rFonts w:cs="Verdana"/>
          <w:sz w:val="20"/>
          <w:szCs w:val="20"/>
        </w:rPr>
        <w:t>moratórios,</w:t>
      </w:r>
      <w:r w:rsidR="00CD7BFC" w:rsidRPr="00AC21D4">
        <w:rPr>
          <w:rFonts w:cs="Verdana"/>
          <w:sz w:val="20"/>
          <w:szCs w:val="20"/>
        </w:rPr>
        <w:t xml:space="preserve"> </w:t>
      </w:r>
      <w:r w:rsidR="00BD68BB" w:rsidRPr="00AC21D4">
        <w:rPr>
          <w:rFonts w:cs="Verdana"/>
          <w:sz w:val="20"/>
          <w:szCs w:val="20"/>
        </w:rPr>
        <w:t>tarifas,</w:t>
      </w:r>
      <w:r w:rsidR="00CD7BFC" w:rsidRPr="00AC21D4">
        <w:rPr>
          <w:rFonts w:cs="Verdana"/>
          <w:sz w:val="20"/>
          <w:szCs w:val="20"/>
        </w:rPr>
        <w:t xml:space="preserve"> </w:t>
      </w:r>
      <w:r w:rsidR="00BD68BB" w:rsidRPr="00AC21D4">
        <w:rPr>
          <w:rFonts w:cs="Verdana"/>
          <w:sz w:val="20"/>
          <w:szCs w:val="20"/>
        </w:rPr>
        <w:t>despesas,</w:t>
      </w:r>
      <w:r w:rsidR="00CD7BFC" w:rsidRPr="00AC21D4">
        <w:rPr>
          <w:rFonts w:cs="Verdana"/>
          <w:sz w:val="20"/>
          <w:szCs w:val="20"/>
        </w:rPr>
        <w:t xml:space="preserve"> </w:t>
      </w:r>
      <w:r w:rsidR="00BD68BB" w:rsidRPr="00AC21D4">
        <w:rPr>
          <w:rFonts w:cs="Verdana"/>
          <w:sz w:val="20"/>
          <w:szCs w:val="20"/>
        </w:rPr>
        <w:t>honorários</w:t>
      </w:r>
      <w:r w:rsidR="00CD7BFC" w:rsidRPr="00AC21D4">
        <w:rPr>
          <w:rFonts w:cs="Verdana"/>
          <w:sz w:val="20"/>
          <w:szCs w:val="20"/>
        </w:rPr>
        <w:t xml:space="preserve"> </w:t>
      </w:r>
      <w:r w:rsidR="00BD68BB" w:rsidRPr="00AC21D4">
        <w:rPr>
          <w:rFonts w:cs="Verdana"/>
          <w:sz w:val="20"/>
          <w:szCs w:val="20"/>
        </w:rPr>
        <w:t>eventualmente</w:t>
      </w:r>
      <w:r w:rsidR="00CD7BFC" w:rsidRPr="00AC21D4">
        <w:rPr>
          <w:rFonts w:cs="Verdana"/>
          <w:sz w:val="20"/>
          <w:szCs w:val="20"/>
        </w:rPr>
        <w:t xml:space="preserve"> </w:t>
      </w:r>
      <w:r w:rsidR="00BD68BB" w:rsidRPr="00AC21D4">
        <w:rPr>
          <w:rFonts w:cs="Verdana"/>
          <w:sz w:val="20"/>
          <w:szCs w:val="20"/>
        </w:rPr>
        <w:t>incorridos,</w:t>
      </w:r>
      <w:r w:rsidR="00CD7BFC" w:rsidRPr="00AC21D4">
        <w:rPr>
          <w:rFonts w:cs="Verdana"/>
          <w:sz w:val="20"/>
          <w:szCs w:val="20"/>
        </w:rPr>
        <w:t xml:space="preserve"> </w:t>
      </w:r>
      <w:r w:rsidR="00BD68BB" w:rsidRPr="00AC21D4">
        <w:rPr>
          <w:rFonts w:cs="Verdana"/>
          <w:sz w:val="20"/>
          <w:szCs w:val="20"/>
        </w:rPr>
        <w:t>correção</w:t>
      </w:r>
      <w:r w:rsidR="00CD7BFC" w:rsidRPr="00AC21D4">
        <w:rPr>
          <w:rFonts w:cs="Verdana"/>
          <w:sz w:val="20"/>
          <w:szCs w:val="20"/>
        </w:rPr>
        <w:t xml:space="preserve"> </w:t>
      </w:r>
      <w:r w:rsidR="00BD68BB" w:rsidRPr="00AC21D4">
        <w:rPr>
          <w:rFonts w:cs="Verdana"/>
          <w:sz w:val="20"/>
          <w:szCs w:val="20"/>
        </w:rPr>
        <w:t>monetária</w:t>
      </w:r>
      <w:r w:rsidR="00CD7BFC" w:rsidRPr="00AC21D4">
        <w:rPr>
          <w:rFonts w:cs="Verdana"/>
          <w:sz w:val="20"/>
          <w:szCs w:val="20"/>
        </w:rPr>
        <w:t xml:space="preserve"> </w:t>
      </w:r>
      <w:r w:rsidR="00BD68BB" w:rsidRPr="00AC21D4">
        <w:rPr>
          <w:rFonts w:cs="Verdana"/>
          <w:sz w:val="20"/>
          <w:szCs w:val="20"/>
        </w:rPr>
        <w:t>e</w:t>
      </w:r>
      <w:r w:rsidR="00CD7BFC" w:rsidRPr="00AC21D4">
        <w:rPr>
          <w:rFonts w:cs="Verdana"/>
          <w:sz w:val="20"/>
          <w:szCs w:val="20"/>
        </w:rPr>
        <w:t xml:space="preserve"> </w:t>
      </w:r>
      <w:r w:rsidR="00BD68BB" w:rsidRPr="00AC21D4">
        <w:rPr>
          <w:rFonts w:cs="Verdana"/>
          <w:sz w:val="20"/>
          <w:szCs w:val="20"/>
        </w:rPr>
        <w:t>quaisquer</w:t>
      </w:r>
      <w:r w:rsidR="00CD7BFC" w:rsidRPr="00AC21D4">
        <w:rPr>
          <w:rFonts w:cs="Verdana"/>
          <w:sz w:val="20"/>
          <w:szCs w:val="20"/>
        </w:rPr>
        <w:t xml:space="preserve"> </w:t>
      </w:r>
      <w:r w:rsidR="00BD68BB" w:rsidRPr="00AC21D4">
        <w:rPr>
          <w:rFonts w:cs="Verdana"/>
          <w:sz w:val="20"/>
          <w:szCs w:val="20"/>
        </w:rPr>
        <w:t>outros</w:t>
      </w:r>
      <w:r w:rsidR="00CD7BFC" w:rsidRPr="00AC21D4">
        <w:rPr>
          <w:rFonts w:cs="Verdana"/>
          <w:sz w:val="20"/>
          <w:szCs w:val="20"/>
        </w:rPr>
        <w:t xml:space="preserve"> </w:t>
      </w:r>
      <w:r w:rsidR="00BD68BB" w:rsidRPr="00AC21D4">
        <w:rPr>
          <w:rFonts w:cs="Verdana"/>
          <w:sz w:val="20"/>
          <w:szCs w:val="20"/>
        </w:rPr>
        <w:t>valores</w:t>
      </w:r>
      <w:r w:rsidR="00CD7BFC" w:rsidRPr="00AC21D4">
        <w:rPr>
          <w:rFonts w:cs="Verdana"/>
          <w:sz w:val="20"/>
          <w:szCs w:val="20"/>
        </w:rPr>
        <w:t xml:space="preserve"> </w:t>
      </w:r>
      <w:r w:rsidR="00BD68BB" w:rsidRPr="00AC21D4">
        <w:rPr>
          <w:rFonts w:cs="Verdana"/>
          <w:sz w:val="20"/>
          <w:szCs w:val="20"/>
        </w:rPr>
        <w:t>que</w:t>
      </w:r>
      <w:r w:rsidR="00CD7BFC" w:rsidRPr="00AC21D4">
        <w:rPr>
          <w:rFonts w:cs="Verdana"/>
          <w:sz w:val="20"/>
          <w:szCs w:val="20"/>
        </w:rPr>
        <w:t xml:space="preserve"> </w:t>
      </w:r>
      <w:r w:rsidR="00BD68BB" w:rsidRPr="00AC21D4">
        <w:rPr>
          <w:rFonts w:cs="Verdana"/>
          <w:sz w:val="20"/>
          <w:szCs w:val="20"/>
        </w:rPr>
        <w:t>sejam</w:t>
      </w:r>
      <w:r w:rsidR="00CD7BFC" w:rsidRPr="00AC21D4">
        <w:rPr>
          <w:rFonts w:cs="Verdana"/>
          <w:sz w:val="20"/>
          <w:szCs w:val="20"/>
        </w:rPr>
        <w:t xml:space="preserve"> </w:t>
      </w:r>
      <w:r w:rsidR="00BD68BB" w:rsidRPr="00AC21D4">
        <w:rPr>
          <w:rFonts w:cs="Verdana"/>
          <w:sz w:val="20"/>
          <w:szCs w:val="20"/>
        </w:rPr>
        <w:t>inerentes</w:t>
      </w:r>
      <w:r w:rsidR="00CD7BFC" w:rsidRPr="00AC21D4">
        <w:rPr>
          <w:rFonts w:cs="Verdana"/>
          <w:sz w:val="20"/>
          <w:szCs w:val="20"/>
        </w:rPr>
        <w:t xml:space="preserve"> </w:t>
      </w:r>
      <w:r w:rsidR="00BD68BB" w:rsidRPr="00AC21D4">
        <w:rPr>
          <w:rFonts w:cs="Verdana"/>
          <w:sz w:val="20"/>
          <w:szCs w:val="20"/>
        </w:rPr>
        <w:t>aos</w:t>
      </w:r>
      <w:r w:rsidR="00CD7BFC" w:rsidRPr="00AC21D4">
        <w:rPr>
          <w:rFonts w:cs="Verdana"/>
          <w:sz w:val="20"/>
          <w:szCs w:val="20"/>
        </w:rPr>
        <w:t xml:space="preserve"> </w:t>
      </w:r>
      <w:r w:rsidR="00BD68BB" w:rsidRPr="00AC21D4">
        <w:rPr>
          <w:rFonts w:cs="Verdana"/>
          <w:sz w:val="20"/>
          <w:szCs w:val="20"/>
        </w:rPr>
        <w:t>respectivos</w:t>
      </w:r>
      <w:r w:rsidR="00CD7BFC" w:rsidRPr="00AC21D4">
        <w:rPr>
          <w:rFonts w:cs="Verdana"/>
          <w:sz w:val="20"/>
          <w:szCs w:val="20"/>
        </w:rPr>
        <w:t xml:space="preserve"> </w:t>
      </w:r>
      <w:r w:rsidR="00BD68BB" w:rsidRPr="00AC21D4">
        <w:rPr>
          <w:rFonts w:cs="Verdana"/>
          <w:sz w:val="20"/>
          <w:szCs w:val="20"/>
        </w:rPr>
        <w:t>Direitos</w:t>
      </w:r>
      <w:r w:rsidR="00CD7BFC" w:rsidRPr="00AC21D4">
        <w:rPr>
          <w:rFonts w:cs="Verdana"/>
          <w:sz w:val="20"/>
          <w:szCs w:val="20"/>
        </w:rPr>
        <w:t xml:space="preserve"> </w:t>
      </w:r>
      <w:r w:rsidR="00BD68BB" w:rsidRPr="00AC21D4">
        <w:rPr>
          <w:rFonts w:cs="Verdana"/>
          <w:sz w:val="20"/>
          <w:szCs w:val="20"/>
        </w:rPr>
        <w:t>Creditórios</w:t>
      </w:r>
      <w:r w:rsidR="00CD7BFC" w:rsidRPr="00AC21D4">
        <w:rPr>
          <w:rFonts w:cs="Verdana"/>
          <w:sz w:val="20"/>
          <w:szCs w:val="20"/>
        </w:rPr>
        <w:t xml:space="preserve"> </w:t>
      </w:r>
      <w:r w:rsidR="00BD68BB" w:rsidRPr="00AC21D4">
        <w:rPr>
          <w:rFonts w:cs="Verdana"/>
          <w:sz w:val="20"/>
          <w:szCs w:val="20"/>
        </w:rPr>
        <w:t>na</w:t>
      </w:r>
      <w:r w:rsidR="00CD7BFC" w:rsidRPr="00AC21D4">
        <w:rPr>
          <w:rFonts w:cs="Verdana"/>
          <w:sz w:val="20"/>
          <w:szCs w:val="20"/>
        </w:rPr>
        <w:t xml:space="preserve"> </w:t>
      </w:r>
      <w:r w:rsidR="00BD68BB" w:rsidRPr="00AC21D4">
        <w:rPr>
          <w:rFonts w:cs="Verdana"/>
          <w:sz w:val="20"/>
          <w:szCs w:val="20"/>
        </w:rPr>
        <w:t>respectiva</w:t>
      </w:r>
      <w:r w:rsidR="00CD7BFC" w:rsidRPr="00AC21D4">
        <w:rPr>
          <w:rFonts w:cs="Verdana"/>
          <w:sz w:val="20"/>
          <w:szCs w:val="20"/>
        </w:rPr>
        <w:t xml:space="preserve"> </w:t>
      </w:r>
      <w:r w:rsidR="00BD68BB" w:rsidRPr="00AC21D4">
        <w:rPr>
          <w:rFonts w:cs="Verdana"/>
          <w:sz w:val="20"/>
          <w:szCs w:val="20"/>
        </w:rPr>
        <w:t>data</w:t>
      </w:r>
      <w:r w:rsidR="00CD7BFC" w:rsidRPr="00AC21D4">
        <w:rPr>
          <w:rFonts w:cs="Verdana"/>
          <w:sz w:val="20"/>
          <w:szCs w:val="20"/>
        </w:rPr>
        <w:t xml:space="preserve"> </w:t>
      </w:r>
      <w:r w:rsidR="00BD68BB" w:rsidRPr="00AC21D4">
        <w:rPr>
          <w:rFonts w:cs="Verdana"/>
          <w:sz w:val="20"/>
          <w:szCs w:val="20"/>
        </w:rPr>
        <w:t>de</w:t>
      </w:r>
      <w:r w:rsidR="00CD7BFC" w:rsidRPr="00AC21D4">
        <w:rPr>
          <w:rFonts w:cs="Verdana"/>
          <w:sz w:val="20"/>
          <w:szCs w:val="20"/>
        </w:rPr>
        <w:t xml:space="preserve"> </w:t>
      </w:r>
      <w:r w:rsidR="00BD68BB" w:rsidRPr="00AC21D4">
        <w:rPr>
          <w:rFonts w:cs="Verdana"/>
          <w:sz w:val="20"/>
          <w:szCs w:val="20"/>
        </w:rPr>
        <w:t>alienação</w:t>
      </w:r>
      <w:r w:rsidR="000D21F5" w:rsidRPr="00AC21D4">
        <w:rPr>
          <w:rFonts w:cs="Verdana"/>
          <w:sz w:val="20"/>
          <w:szCs w:val="20"/>
        </w:rPr>
        <w:t xml:space="preserve">, não tendo, a Endossante, </w:t>
      </w:r>
      <w:r w:rsidRPr="00AC21D4">
        <w:rPr>
          <w:sz w:val="20"/>
          <w:szCs w:val="20"/>
        </w:rPr>
        <w:t>qualquer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retenção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risco,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benefício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responsabilidade,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modo</w:t>
      </w:r>
      <w:r w:rsidR="00CD7BFC" w:rsidRPr="00AC21D4">
        <w:rPr>
          <w:sz w:val="20"/>
          <w:szCs w:val="20"/>
        </w:rPr>
        <w:t xml:space="preserve"> </w:t>
      </w:r>
      <w:r w:rsidR="001E6D18" w:rsidRPr="00AC21D4">
        <w:rPr>
          <w:sz w:val="20"/>
          <w:szCs w:val="20"/>
        </w:rPr>
        <w:t>que</w:t>
      </w:r>
      <w:r w:rsidR="00CD7BFC" w:rsidRPr="00AC21D4">
        <w:rPr>
          <w:sz w:val="20"/>
          <w:szCs w:val="20"/>
        </w:rPr>
        <w:t xml:space="preserve"> </w:t>
      </w:r>
      <w:r w:rsidR="00E274C1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Endossante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será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responsável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solidári</w:t>
      </w:r>
      <w:r w:rsidR="00E274C1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e/ou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garantidor</w:t>
      </w:r>
      <w:r w:rsidR="00E274C1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pagamento/liquidez</w:t>
      </w:r>
      <w:r w:rsidR="000D21F5" w:rsidRPr="00AC21D4">
        <w:rPr>
          <w:sz w:val="20"/>
          <w:szCs w:val="20"/>
        </w:rPr>
        <w:t>, pelos Tomadores,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das</w:t>
      </w:r>
      <w:r w:rsidR="00CD7BFC" w:rsidRPr="00AC21D4">
        <w:rPr>
          <w:sz w:val="20"/>
          <w:szCs w:val="20"/>
        </w:rPr>
        <w:t xml:space="preserve"> </w:t>
      </w:r>
      <w:proofErr w:type="spellStart"/>
      <w:r w:rsidRPr="00AC21D4">
        <w:rPr>
          <w:sz w:val="20"/>
          <w:szCs w:val="20"/>
        </w:rPr>
        <w:t>CCBs</w:t>
      </w:r>
      <w:proofErr w:type="spellEnd"/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endossadas</w:t>
      </w:r>
      <w:r w:rsidR="00CD7BFC" w:rsidRPr="00AC21D4">
        <w:rPr>
          <w:sz w:val="20"/>
          <w:szCs w:val="20"/>
        </w:rPr>
        <w:t xml:space="preserve"> </w:t>
      </w:r>
      <w:r w:rsidR="00BE6B88" w:rsidRPr="00AC21D4">
        <w:rPr>
          <w:sz w:val="20"/>
          <w:szCs w:val="20"/>
        </w:rPr>
        <w:t>à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Endossatári</w:t>
      </w:r>
      <w:r w:rsidR="00BE6B88" w:rsidRPr="00AC21D4">
        <w:rPr>
          <w:sz w:val="20"/>
          <w:szCs w:val="20"/>
        </w:rPr>
        <w:t>a</w:t>
      </w:r>
      <w:r w:rsidRPr="00AC21D4">
        <w:rPr>
          <w:sz w:val="20"/>
          <w:szCs w:val="20"/>
        </w:rPr>
        <w:t>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assim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como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fará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jus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qualquer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benefício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relação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às</w:t>
      </w:r>
      <w:r w:rsidR="00CD7BFC" w:rsidRPr="00AC21D4">
        <w:rPr>
          <w:sz w:val="20"/>
          <w:szCs w:val="20"/>
        </w:rPr>
        <w:t xml:space="preserve"> </w:t>
      </w:r>
      <w:proofErr w:type="spellStart"/>
      <w:r w:rsidRPr="00AC21D4">
        <w:rPr>
          <w:sz w:val="20"/>
          <w:szCs w:val="20"/>
        </w:rPr>
        <w:t>CCBs</w:t>
      </w:r>
      <w:proofErr w:type="spellEnd"/>
      <w:r w:rsidR="00F50FFF" w:rsidRPr="00AC21D4">
        <w:rPr>
          <w:sz w:val="20"/>
          <w:szCs w:val="20"/>
        </w:rPr>
        <w:t xml:space="preserve">, sem prejuízo da disposições a respeito da resolução do endosso previstas na forma da Cláusula </w:t>
      </w:r>
      <w:r w:rsidR="00E857A6" w:rsidRPr="00AC21D4">
        <w:rPr>
          <w:sz w:val="20"/>
          <w:szCs w:val="20"/>
        </w:rPr>
        <w:fldChar w:fldCharType="begin"/>
      </w:r>
      <w:r w:rsidR="00E857A6" w:rsidRPr="00AC21D4">
        <w:rPr>
          <w:sz w:val="20"/>
          <w:szCs w:val="20"/>
        </w:rPr>
        <w:instrText xml:space="preserve"> REF _Ref49078291 \r \h </w:instrText>
      </w:r>
      <w:r w:rsidR="00AC21D4" w:rsidRPr="00AC21D4">
        <w:rPr>
          <w:sz w:val="20"/>
          <w:szCs w:val="20"/>
        </w:rPr>
        <w:instrText xml:space="preserve"> \* MERGEFORMAT </w:instrText>
      </w:r>
      <w:r w:rsidR="00E857A6" w:rsidRPr="00AC21D4">
        <w:rPr>
          <w:sz w:val="20"/>
          <w:szCs w:val="20"/>
        </w:rPr>
      </w:r>
      <w:r w:rsidR="00E857A6" w:rsidRPr="00AC21D4">
        <w:rPr>
          <w:sz w:val="20"/>
          <w:szCs w:val="20"/>
        </w:rPr>
        <w:fldChar w:fldCharType="separate"/>
      </w:r>
      <w:r w:rsidR="00E857A6" w:rsidRPr="00AC21D4">
        <w:rPr>
          <w:sz w:val="20"/>
          <w:szCs w:val="20"/>
        </w:rPr>
        <w:t>5.4</w:t>
      </w:r>
      <w:r w:rsidR="00E857A6" w:rsidRPr="00AC21D4">
        <w:rPr>
          <w:sz w:val="20"/>
          <w:szCs w:val="20"/>
        </w:rPr>
        <w:fldChar w:fldCharType="end"/>
      </w:r>
      <w:r w:rsidR="00F50FFF" w:rsidRPr="00AC21D4">
        <w:rPr>
          <w:sz w:val="20"/>
          <w:szCs w:val="20"/>
        </w:rPr>
        <w:t xml:space="preserve"> deste Contrato</w:t>
      </w:r>
      <w:r w:rsidRPr="00AC21D4">
        <w:rPr>
          <w:sz w:val="20"/>
          <w:szCs w:val="20"/>
        </w:rPr>
        <w:t>.</w:t>
      </w:r>
    </w:p>
    <w:p w14:paraId="7FCD6A09" w14:textId="77777777" w:rsidR="006B58E5" w:rsidRPr="00AC21D4" w:rsidRDefault="006B58E5" w:rsidP="00AC21D4">
      <w:pPr>
        <w:pStyle w:val="PargrafodaLista"/>
        <w:spacing w:line="280" w:lineRule="exact"/>
        <w:rPr>
          <w:sz w:val="20"/>
          <w:szCs w:val="20"/>
        </w:rPr>
      </w:pPr>
    </w:p>
    <w:p w14:paraId="533D5FC3" w14:textId="579889DC" w:rsidR="006B58E5" w:rsidRPr="00AC21D4" w:rsidRDefault="006B58E5" w:rsidP="00AC21D4">
      <w:pPr>
        <w:pStyle w:val="PargrafodaLista"/>
        <w:widowControl/>
        <w:numPr>
          <w:ilvl w:val="1"/>
          <w:numId w:val="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 xml:space="preserve">Adicionalmente, as Partes concordam em trocar, previamente à realização do endosso em preto das </w:t>
      </w:r>
      <w:proofErr w:type="spellStart"/>
      <w:r w:rsidRPr="00AC21D4">
        <w:rPr>
          <w:sz w:val="20"/>
          <w:szCs w:val="20"/>
        </w:rPr>
        <w:t>CCBs</w:t>
      </w:r>
      <w:proofErr w:type="spellEnd"/>
      <w:r w:rsidRPr="00AC21D4">
        <w:rPr>
          <w:sz w:val="20"/>
          <w:szCs w:val="20"/>
        </w:rPr>
        <w:t xml:space="preserve">, arquivos eletrônicos em que serão descritos os referidos Direitos Creditórios alienados na respectiva Alienação de Direitos Creditórios e os termos e condições a que se subordina sua aquisição, substancialmente conforme o </w:t>
      </w:r>
      <w:r w:rsidRPr="00AC21D4">
        <w:rPr>
          <w:sz w:val="20"/>
          <w:szCs w:val="20"/>
        </w:rPr>
        <w:lastRenderedPageBreak/>
        <w:t>modelo indicado no Anexo I (“</w:t>
      </w:r>
      <w:r w:rsidRPr="00AC21D4">
        <w:rPr>
          <w:sz w:val="20"/>
          <w:szCs w:val="20"/>
          <w:u w:val="single"/>
        </w:rPr>
        <w:t>Termo de Endosso</w:t>
      </w:r>
      <w:r w:rsidRPr="00AC21D4">
        <w:rPr>
          <w:sz w:val="20"/>
          <w:szCs w:val="20"/>
        </w:rPr>
        <w:t>”)</w:t>
      </w:r>
      <w:r w:rsidR="00CA6D01" w:rsidRPr="00AC21D4">
        <w:rPr>
          <w:sz w:val="20"/>
          <w:szCs w:val="20"/>
        </w:rPr>
        <w:t xml:space="preserve">, cabendo à </w:t>
      </w:r>
      <w:proofErr w:type="spellStart"/>
      <w:r w:rsidR="00CA6D01" w:rsidRPr="00AC21D4">
        <w:rPr>
          <w:sz w:val="20"/>
          <w:szCs w:val="20"/>
        </w:rPr>
        <w:t>Gyramais</w:t>
      </w:r>
      <w:proofErr w:type="spellEnd"/>
      <w:r w:rsidR="00CA6D01" w:rsidRPr="00AC21D4">
        <w:rPr>
          <w:sz w:val="20"/>
          <w:szCs w:val="20"/>
        </w:rPr>
        <w:t xml:space="preserve"> realizar a verificação da consistência das informações constantes de cada CCB e que tenham sido originadas pela Plataforma</w:t>
      </w:r>
      <w:r w:rsidR="00C85CE3" w:rsidRPr="00AC21D4">
        <w:rPr>
          <w:sz w:val="20"/>
          <w:szCs w:val="20"/>
        </w:rPr>
        <w:t xml:space="preserve"> previamente à celebração do Termo de Endosso</w:t>
      </w:r>
      <w:r w:rsidR="00CA6D01" w:rsidRPr="00AC21D4">
        <w:rPr>
          <w:sz w:val="20"/>
          <w:szCs w:val="20"/>
        </w:rPr>
        <w:t xml:space="preserve">. </w:t>
      </w:r>
      <w:r w:rsidRPr="00AC21D4">
        <w:rPr>
          <w:sz w:val="20"/>
          <w:szCs w:val="20"/>
        </w:rPr>
        <w:t xml:space="preserve">O endosso em preto das </w:t>
      </w:r>
      <w:proofErr w:type="spellStart"/>
      <w:r w:rsidRPr="00AC21D4">
        <w:rPr>
          <w:sz w:val="20"/>
          <w:szCs w:val="20"/>
        </w:rPr>
        <w:t>CCBs</w:t>
      </w:r>
      <w:proofErr w:type="spellEnd"/>
      <w:r w:rsidRPr="00AC21D4">
        <w:rPr>
          <w:sz w:val="20"/>
          <w:szCs w:val="20"/>
        </w:rPr>
        <w:t xml:space="preserve"> e a formalização do Termo de Endosso deverá ocorrer na data da emissão da CCB ou até o primeiro dia útil subsequente, devendo o pagamento do Preço de Aquisição referente às respectivas </w:t>
      </w:r>
      <w:proofErr w:type="spellStart"/>
      <w:r w:rsidRPr="00AC21D4">
        <w:rPr>
          <w:sz w:val="20"/>
          <w:szCs w:val="20"/>
        </w:rPr>
        <w:t>CCBs</w:t>
      </w:r>
      <w:proofErr w:type="spellEnd"/>
      <w:r w:rsidRPr="00AC21D4">
        <w:rPr>
          <w:sz w:val="20"/>
          <w:szCs w:val="20"/>
        </w:rPr>
        <w:t xml:space="preserve"> ser realizado de forma concomitante à formalização do Termo de Endosso. </w:t>
      </w:r>
    </w:p>
    <w:p w14:paraId="298218E4" w14:textId="77777777" w:rsidR="00DB1621" w:rsidRPr="00AC21D4" w:rsidRDefault="00DB1621" w:rsidP="00AC21D4">
      <w:pPr>
        <w:pStyle w:val="PargrafodaLista"/>
        <w:widowControl/>
        <w:spacing w:line="280" w:lineRule="exact"/>
        <w:ind w:left="0"/>
        <w:contextualSpacing w:val="0"/>
        <w:rPr>
          <w:bCs/>
          <w:sz w:val="20"/>
          <w:szCs w:val="20"/>
        </w:rPr>
      </w:pPr>
    </w:p>
    <w:p w14:paraId="7F01B46C" w14:textId="572BCC59" w:rsidR="00DB1621" w:rsidRPr="00AC21D4" w:rsidRDefault="00BE6B88" w:rsidP="00AC21D4">
      <w:pPr>
        <w:pStyle w:val="PargrafodaLista"/>
        <w:widowControl/>
        <w:numPr>
          <w:ilvl w:val="2"/>
          <w:numId w:val="2"/>
        </w:numPr>
        <w:spacing w:line="280" w:lineRule="exact"/>
        <w:ind w:left="567" w:firstLine="0"/>
        <w:contextualSpacing w:val="0"/>
        <w:rPr>
          <w:sz w:val="20"/>
          <w:szCs w:val="20"/>
        </w:rPr>
      </w:pPr>
      <w:bookmarkStart w:id="0" w:name="_Hlk482263925"/>
      <w:r w:rsidRPr="00AC21D4">
        <w:rPr>
          <w:bCs/>
          <w:sz w:val="20"/>
          <w:szCs w:val="20"/>
        </w:rPr>
        <w:t>A</w:t>
      </w:r>
      <w:r w:rsidR="00CD7BFC" w:rsidRPr="00AC21D4">
        <w:rPr>
          <w:bCs/>
          <w:sz w:val="20"/>
          <w:szCs w:val="20"/>
        </w:rPr>
        <w:t xml:space="preserve"> </w:t>
      </w:r>
      <w:r w:rsidR="006108E8" w:rsidRPr="00AC21D4">
        <w:rPr>
          <w:bCs/>
          <w:sz w:val="20"/>
          <w:szCs w:val="20"/>
        </w:rPr>
        <w:t>Endossante</w:t>
      </w:r>
      <w:r w:rsidR="00CD7BFC" w:rsidRPr="00AC21D4">
        <w:rPr>
          <w:bCs/>
          <w:sz w:val="20"/>
          <w:szCs w:val="20"/>
        </w:rPr>
        <w:t xml:space="preserve"> </w:t>
      </w:r>
      <w:r w:rsidR="006108E8" w:rsidRPr="00AC21D4">
        <w:rPr>
          <w:bCs/>
          <w:sz w:val="20"/>
          <w:szCs w:val="20"/>
        </w:rPr>
        <w:t>tem</w:t>
      </w:r>
      <w:r w:rsidR="00CD7BFC" w:rsidRPr="00AC21D4">
        <w:rPr>
          <w:bCs/>
          <w:sz w:val="20"/>
          <w:szCs w:val="20"/>
        </w:rPr>
        <w:t xml:space="preserve"> </w:t>
      </w:r>
      <w:r w:rsidR="006108E8" w:rsidRPr="00AC21D4">
        <w:rPr>
          <w:bCs/>
          <w:sz w:val="20"/>
          <w:szCs w:val="20"/>
        </w:rPr>
        <w:t>o</w:t>
      </w:r>
      <w:r w:rsidR="00CD7BFC" w:rsidRPr="00AC21D4">
        <w:rPr>
          <w:bCs/>
          <w:sz w:val="20"/>
          <w:szCs w:val="20"/>
        </w:rPr>
        <w:t xml:space="preserve"> </w:t>
      </w:r>
      <w:r w:rsidR="006108E8" w:rsidRPr="00AC21D4">
        <w:rPr>
          <w:bCs/>
          <w:sz w:val="20"/>
          <w:szCs w:val="20"/>
        </w:rPr>
        <w:t>dever</w:t>
      </w:r>
      <w:r w:rsidR="00CD7BFC" w:rsidRPr="00AC21D4">
        <w:rPr>
          <w:bCs/>
          <w:sz w:val="20"/>
          <w:szCs w:val="20"/>
        </w:rPr>
        <w:t xml:space="preserve"> </w:t>
      </w:r>
      <w:r w:rsidR="006108E8" w:rsidRPr="00AC21D4">
        <w:rPr>
          <w:bCs/>
          <w:sz w:val="20"/>
          <w:szCs w:val="20"/>
        </w:rPr>
        <w:t>de</w:t>
      </w:r>
      <w:r w:rsidR="00CD7BFC" w:rsidRPr="00AC21D4">
        <w:rPr>
          <w:bCs/>
          <w:sz w:val="20"/>
          <w:szCs w:val="20"/>
        </w:rPr>
        <w:t xml:space="preserve"> </w:t>
      </w:r>
      <w:r w:rsidR="006108E8" w:rsidRPr="00AC21D4">
        <w:rPr>
          <w:bCs/>
          <w:sz w:val="20"/>
          <w:szCs w:val="20"/>
        </w:rPr>
        <w:t>registrar</w:t>
      </w:r>
      <w:r w:rsidR="00CD7BFC" w:rsidRPr="00AC21D4">
        <w:rPr>
          <w:bCs/>
          <w:sz w:val="20"/>
          <w:szCs w:val="20"/>
        </w:rPr>
        <w:t xml:space="preserve"> </w:t>
      </w:r>
      <w:r w:rsidR="006108E8" w:rsidRPr="00AC21D4">
        <w:rPr>
          <w:bCs/>
          <w:sz w:val="20"/>
          <w:szCs w:val="20"/>
        </w:rPr>
        <w:t>corretamente</w:t>
      </w:r>
      <w:r w:rsidR="00CD7BFC" w:rsidRPr="00AC21D4">
        <w:rPr>
          <w:bCs/>
          <w:sz w:val="20"/>
          <w:szCs w:val="20"/>
        </w:rPr>
        <w:t xml:space="preserve"> </w:t>
      </w:r>
      <w:r w:rsidR="006108E8" w:rsidRPr="00AC21D4">
        <w:rPr>
          <w:bCs/>
          <w:sz w:val="20"/>
          <w:szCs w:val="20"/>
        </w:rPr>
        <w:t>as</w:t>
      </w:r>
      <w:r w:rsidR="00CD7BFC" w:rsidRPr="00AC21D4">
        <w:rPr>
          <w:bCs/>
          <w:sz w:val="20"/>
          <w:szCs w:val="20"/>
        </w:rPr>
        <w:t xml:space="preserve"> </w:t>
      </w:r>
      <w:proofErr w:type="spellStart"/>
      <w:r w:rsidR="006108E8" w:rsidRPr="00AC21D4">
        <w:rPr>
          <w:bCs/>
          <w:sz w:val="20"/>
          <w:szCs w:val="20"/>
        </w:rPr>
        <w:t>CCBs</w:t>
      </w:r>
      <w:proofErr w:type="spellEnd"/>
      <w:r w:rsidR="00CD7BFC" w:rsidRPr="00AC21D4">
        <w:rPr>
          <w:bCs/>
          <w:sz w:val="20"/>
          <w:szCs w:val="20"/>
        </w:rPr>
        <w:t xml:space="preserve"> </w:t>
      </w:r>
      <w:r w:rsidR="006108E8" w:rsidRPr="00AC21D4">
        <w:rPr>
          <w:bCs/>
          <w:sz w:val="20"/>
          <w:szCs w:val="20"/>
        </w:rPr>
        <w:t>em</w:t>
      </w:r>
      <w:r w:rsidR="00CD7BFC" w:rsidRPr="00AC21D4">
        <w:rPr>
          <w:bCs/>
          <w:sz w:val="20"/>
          <w:szCs w:val="20"/>
        </w:rPr>
        <w:t xml:space="preserve"> </w:t>
      </w:r>
      <w:r w:rsidR="006108E8" w:rsidRPr="00AC21D4">
        <w:rPr>
          <w:bCs/>
          <w:sz w:val="20"/>
          <w:szCs w:val="20"/>
        </w:rPr>
        <w:t>seus</w:t>
      </w:r>
      <w:r w:rsidR="00CD7BFC" w:rsidRPr="00AC21D4">
        <w:rPr>
          <w:bCs/>
          <w:sz w:val="20"/>
          <w:szCs w:val="20"/>
        </w:rPr>
        <w:t xml:space="preserve"> </w:t>
      </w:r>
      <w:r w:rsidR="006108E8" w:rsidRPr="00AC21D4">
        <w:rPr>
          <w:bCs/>
          <w:sz w:val="20"/>
          <w:szCs w:val="20"/>
        </w:rPr>
        <w:t>livros</w:t>
      </w:r>
      <w:r w:rsidR="00CD7BFC" w:rsidRPr="00AC21D4">
        <w:rPr>
          <w:bCs/>
          <w:sz w:val="20"/>
          <w:szCs w:val="20"/>
        </w:rPr>
        <w:t xml:space="preserve"> </w:t>
      </w:r>
      <w:r w:rsidR="006108E8" w:rsidRPr="00AC21D4">
        <w:rPr>
          <w:bCs/>
          <w:sz w:val="20"/>
          <w:szCs w:val="20"/>
        </w:rPr>
        <w:t>contábeis,</w:t>
      </w:r>
      <w:r w:rsidR="00CD7BFC" w:rsidRPr="00AC21D4">
        <w:rPr>
          <w:bCs/>
          <w:sz w:val="20"/>
          <w:szCs w:val="20"/>
        </w:rPr>
        <w:t xml:space="preserve"> </w:t>
      </w:r>
      <w:r w:rsidR="006108E8" w:rsidRPr="00AC21D4">
        <w:rPr>
          <w:bCs/>
          <w:sz w:val="20"/>
          <w:szCs w:val="20"/>
        </w:rPr>
        <w:t>bem</w:t>
      </w:r>
      <w:r w:rsidR="00CD7BFC" w:rsidRPr="00AC21D4">
        <w:rPr>
          <w:bCs/>
          <w:sz w:val="20"/>
          <w:szCs w:val="20"/>
        </w:rPr>
        <w:t xml:space="preserve"> </w:t>
      </w:r>
      <w:r w:rsidR="006108E8" w:rsidRPr="00AC21D4">
        <w:rPr>
          <w:bCs/>
          <w:sz w:val="20"/>
          <w:szCs w:val="20"/>
        </w:rPr>
        <w:t>como</w:t>
      </w:r>
      <w:r w:rsidR="00CD7BFC" w:rsidRPr="00AC21D4">
        <w:rPr>
          <w:bCs/>
          <w:sz w:val="20"/>
          <w:szCs w:val="20"/>
        </w:rPr>
        <w:t xml:space="preserve"> </w:t>
      </w:r>
      <w:r w:rsidR="006108E8" w:rsidRPr="00AC21D4">
        <w:rPr>
          <w:bCs/>
          <w:sz w:val="20"/>
          <w:szCs w:val="20"/>
        </w:rPr>
        <w:t>registrar</w:t>
      </w:r>
      <w:r w:rsidR="00CD7BFC" w:rsidRPr="00AC21D4">
        <w:rPr>
          <w:bCs/>
          <w:sz w:val="20"/>
          <w:szCs w:val="20"/>
        </w:rPr>
        <w:t xml:space="preserve"> </w:t>
      </w:r>
      <w:r w:rsidR="006108E8" w:rsidRPr="00AC21D4">
        <w:rPr>
          <w:bCs/>
          <w:sz w:val="20"/>
          <w:szCs w:val="20"/>
        </w:rPr>
        <w:t>o</w:t>
      </w:r>
      <w:r w:rsidR="00CD7BFC" w:rsidRPr="00AC21D4">
        <w:rPr>
          <w:bCs/>
          <w:sz w:val="20"/>
          <w:szCs w:val="20"/>
        </w:rPr>
        <w:t xml:space="preserve"> </w:t>
      </w:r>
      <w:r w:rsidR="006108E8" w:rsidRPr="00AC21D4">
        <w:rPr>
          <w:bCs/>
          <w:sz w:val="20"/>
          <w:szCs w:val="20"/>
        </w:rPr>
        <w:t>devido</w:t>
      </w:r>
      <w:r w:rsidR="00CD7BFC" w:rsidRPr="00AC21D4">
        <w:rPr>
          <w:bCs/>
          <w:sz w:val="20"/>
          <w:szCs w:val="20"/>
        </w:rPr>
        <w:t xml:space="preserve"> </w:t>
      </w:r>
      <w:r w:rsidR="006108E8" w:rsidRPr="00AC21D4">
        <w:rPr>
          <w:bCs/>
          <w:sz w:val="20"/>
          <w:szCs w:val="20"/>
        </w:rPr>
        <w:t>endosso</w:t>
      </w:r>
      <w:r w:rsidR="00CD7BFC" w:rsidRPr="00AC21D4">
        <w:rPr>
          <w:bCs/>
          <w:sz w:val="20"/>
          <w:szCs w:val="20"/>
        </w:rPr>
        <w:t xml:space="preserve"> </w:t>
      </w:r>
      <w:r w:rsidR="006108E8" w:rsidRPr="00AC21D4">
        <w:rPr>
          <w:bCs/>
          <w:sz w:val="20"/>
          <w:szCs w:val="20"/>
        </w:rPr>
        <w:t>destas</w:t>
      </w:r>
      <w:r w:rsidR="00CD7BFC" w:rsidRPr="00AC21D4">
        <w:rPr>
          <w:bCs/>
          <w:sz w:val="20"/>
          <w:szCs w:val="20"/>
        </w:rPr>
        <w:t xml:space="preserve"> </w:t>
      </w:r>
      <w:proofErr w:type="spellStart"/>
      <w:r w:rsidR="006108E8" w:rsidRPr="00AC21D4">
        <w:rPr>
          <w:bCs/>
          <w:sz w:val="20"/>
          <w:szCs w:val="20"/>
        </w:rPr>
        <w:t>CCBs</w:t>
      </w:r>
      <w:proofErr w:type="spellEnd"/>
      <w:r w:rsidR="00CD7BFC" w:rsidRPr="00AC21D4">
        <w:rPr>
          <w:bCs/>
          <w:sz w:val="20"/>
          <w:szCs w:val="20"/>
        </w:rPr>
        <w:t xml:space="preserve"> </w:t>
      </w:r>
      <w:r w:rsidR="006108E8" w:rsidRPr="00AC21D4">
        <w:rPr>
          <w:bCs/>
          <w:sz w:val="20"/>
          <w:szCs w:val="20"/>
        </w:rPr>
        <w:t>para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a</w:t>
      </w:r>
      <w:r w:rsidR="00CD7BFC" w:rsidRPr="00AC21D4">
        <w:rPr>
          <w:bCs/>
          <w:sz w:val="20"/>
          <w:szCs w:val="20"/>
        </w:rPr>
        <w:t xml:space="preserve"> </w:t>
      </w:r>
      <w:r w:rsidR="006108E8" w:rsidRPr="00AC21D4">
        <w:rPr>
          <w:bCs/>
          <w:sz w:val="20"/>
          <w:szCs w:val="20"/>
        </w:rPr>
        <w:t>Endossatári</w:t>
      </w:r>
      <w:r w:rsidRPr="00AC21D4">
        <w:rPr>
          <w:bCs/>
          <w:sz w:val="20"/>
          <w:szCs w:val="20"/>
        </w:rPr>
        <w:t>a</w:t>
      </w:r>
      <w:r w:rsidR="006108E8" w:rsidRPr="00AC21D4">
        <w:rPr>
          <w:bCs/>
          <w:sz w:val="20"/>
          <w:szCs w:val="20"/>
        </w:rPr>
        <w:t>,</w:t>
      </w:r>
      <w:r w:rsidR="00CD7BFC" w:rsidRPr="00AC21D4">
        <w:rPr>
          <w:bCs/>
          <w:sz w:val="20"/>
          <w:szCs w:val="20"/>
        </w:rPr>
        <w:t xml:space="preserve"> </w:t>
      </w:r>
      <w:r w:rsidR="006108E8" w:rsidRPr="00AC21D4">
        <w:rPr>
          <w:bCs/>
          <w:sz w:val="20"/>
          <w:szCs w:val="20"/>
        </w:rPr>
        <w:t>garantindo</w:t>
      </w:r>
      <w:r w:rsidR="00CD7BFC" w:rsidRPr="00AC21D4">
        <w:rPr>
          <w:bCs/>
          <w:sz w:val="20"/>
          <w:szCs w:val="20"/>
        </w:rPr>
        <w:t xml:space="preserve"> </w:t>
      </w:r>
      <w:r w:rsidR="006108E8" w:rsidRPr="00AC21D4">
        <w:rPr>
          <w:bCs/>
          <w:sz w:val="20"/>
          <w:szCs w:val="20"/>
        </w:rPr>
        <w:t>assim</w:t>
      </w:r>
      <w:r w:rsidR="00CD7BFC" w:rsidRPr="00AC21D4">
        <w:rPr>
          <w:bCs/>
          <w:sz w:val="20"/>
          <w:szCs w:val="20"/>
        </w:rPr>
        <w:t xml:space="preserve"> </w:t>
      </w:r>
      <w:r w:rsidR="006108E8" w:rsidRPr="00AC21D4">
        <w:rPr>
          <w:bCs/>
          <w:sz w:val="20"/>
          <w:szCs w:val="20"/>
        </w:rPr>
        <w:t>a</w:t>
      </w:r>
      <w:r w:rsidR="00CD7BFC" w:rsidRPr="00AC21D4">
        <w:rPr>
          <w:bCs/>
          <w:sz w:val="20"/>
          <w:szCs w:val="20"/>
        </w:rPr>
        <w:t xml:space="preserve"> </w:t>
      </w:r>
      <w:r w:rsidR="006108E8" w:rsidRPr="00AC21D4">
        <w:rPr>
          <w:bCs/>
          <w:sz w:val="20"/>
          <w:szCs w:val="20"/>
        </w:rPr>
        <w:t>existência,</w:t>
      </w:r>
      <w:r w:rsidR="00CD7BFC" w:rsidRPr="00AC21D4">
        <w:rPr>
          <w:bCs/>
          <w:sz w:val="20"/>
          <w:szCs w:val="20"/>
        </w:rPr>
        <w:t xml:space="preserve"> </w:t>
      </w:r>
      <w:r w:rsidR="006108E8" w:rsidRPr="00AC21D4">
        <w:rPr>
          <w:bCs/>
          <w:sz w:val="20"/>
          <w:szCs w:val="20"/>
        </w:rPr>
        <w:t>veracidade</w:t>
      </w:r>
      <w:r w:rsidR="00CD7BFC" w:rsidRPr="00AC21D4">
        <w:rPr>
          <w:bCs/>
          <w:sz w:val="20"/>
          <w:szCs w:val="20"/>
        </w:rPr>
        <w:t xml:space="preserve"> </w:t>
      </w:r>
      <w:r w:rsidR="006108E8" w:rsidRPr="00AC21D4">
        <w:rPr>
          <w:bCs/>
          <w:sz w:val="20"/>
          <w:szCs w:val="20"/>
        </w:rPr>
        <w:t>e</w:t>
      </w:r>
      <w:r w:rsidR="00CD7BFC" w:rsidRPr="00AC21D4">
        <w:rPr>
          <w:bCs/>
          <w:sz w:val="20"/>
          <w:szCs w:val="20"/>
        </w:rPr>
        <w:t xml:space="preserve"> </w:t>
      </w:r>
      <w:r w:rsidR="006108E8" w:rsidRPr="00AC21D4">
        <w:rPr>
          <w:bCs/>
          <w:sz w:val="20"/>
          <w:szCs w:val="20"/>
        </w:rPr>
        <w:t>devida</w:t>
      </w:r>
      <w:r w:rsidR="00CD7BFC" w:rsidRPr="00AC21D4">
        <w:rPr>
          <w:bCs/>
          <w:sz w:val="20"/>
          <w:szCs w:val="20"/>
        </w:rPr>
        <w:t xml:space="preserve"> </w:t>
      </w:r>
      <w:r w:rsidR="006108E8" w:rsidRPr="00AC21D4">
        <w:rPr>
          <w:bCs/>
          <w:sz w:val="20"/>
          <w:szCs w:val="20"/>
        </w:rPr>
        <w:t>formalização</w:t>
      </w:r>
      <w:bookmarkEnd w:id="0"/>
      <w:r w:rsidR="006108E8" w:rsidRPr="00AC21D4">
        <w:rPr>
          <w:bCs/>
          <w:sz w:val="20"/>
          <w:szCs w:val="20"/>
        </w:rPr>
        <w:t>.</w:t>
      </w:r>
    </w:p>
    <w:p w14:paraId="7F738C04" w14:textId="77777777" w:rsidR="009B187E" w:rsidRPr="00AC21D4" w:rsidRDefault="009B187E" w:rsidP="00AC21D4">
      <w:pPr>
        <w:pStyle w:val="PargrafodaLista"/>
        <w:spacing w:line="280" w:lineRule="exact"/>
        <w:rPr>
          <w:sz w:val="20"/>
          <w:szCs w:val="20"/>
        </w:rPr>
      </w:pPr>
    </w:p>
    <w:p w14:paraId="0ECF6E2A" w14:textId="4D48E47F" w:rsidR="000D696E" w:rsidRPr="00AC21D4" w:rsidRDefault="006B58E5" w:rsidP="00AC21D4">
      <w:pPr>
        <w:pStyle w:val="PargrafodaLista"/>
        <w:widowControl/>
        <w:numPr>
          <w:ilvl w:val="1"/>
          <w:numId w:val="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rFonts w:cs="Verdana"/>
          <w:sz w:val="20"/>
          <w:szCs w:val="20"/>
        </w:rPr>
        <w:t>Sem prejuízo do respeito aos Critérios de Elegibilidade, a</w:t>
      </w:r>
      <w:r w:rsidR="000D696E" w:rsidRPr="00AC21D4">
        <w:rPr>
          <w:rFonts w:cs="Verdana"/>
          <w:sz w:val="20"/>
          <w:szCs w:val="20"/>
        </w:rPr>
        <w:t>s</w:t>
      </w:r>
      <w:r w:rsidR="00CD7BFC" w:rsidRPr="00AC21D4">
        <w:rPr>
          <w:rFonts w:cs="Verdana"/>
          <w:sz w:val="20"/>
          <w:szCs w:val="20"/>
        </w:rPr>
        <w:t xml:space="preserve"> </w:t>
      </w:r>
      <w:r w:rsidR="000D696E" w:rsidRPr="00AC21D4">
        <w:rPr>
          <w:rFonts w:cs="Verdana"/>
          <w:sz w:val="20"/>
          <w:szCs w:val="20"/>
        </w:rPr>
        <w:t>Partes</w:t>
      </w:r>
      <w:r w:rsidR="00CD7BFC" w:rsidRPr="00AC21D4">
        <w:rPr>
          <w:rFonts w:cs="Verdana"/>
          <w:sz w:val="20"/>
          <w:szCs w:val="20"/>
        </w:rPr>
        <w:t xml:space="preserve"> </w:t>
      </w:r>
      <w:r w:rsidR="000D696E" w:rsidRPr="00AC21D4">
        <w:rPr>
          <w:rFonts w:cs="Verdana"/>
          <w:sz w:val="20"/>
          <w:szCs w:val="20"/>
        </w:rPr>
        <w:t>concordam</w:t>
      </w:r>
      <w:r w:rsidR="00CD7BFC" w:rsidRPr="00AC21D4">
        <w:rPr>
          <w:rFonts w:cs="Verdana"/>
          <w:sz w:val="20"/>
          <w:szCs w:val="20"/>
        </w:rPr>
        <w:t xml:space="preserve"> </w:t>
      </w:r>
      <w:r w:rsidR="000D696E" w:rsidRPr="00AC21D4">
        <w:rPr>
          <w:rFonts w:cs="Verdana"/>
          <w:sz w:val="20"/>
          <w:szCs w:val="20"/>
        </w:rPr>
        <w:t>que</w:t>
      </w:r>
      <w:r w:rsidR="00CD7BFC" w:rsidRPr="00AC21D4">
        <w:rPr>
          <w:rFonts w:cs="Verdana"/>
          <w:sz w:val="20"/>
          <w:szCs w:val="20"/>
        </w:rPr>
        <w:t xml:space="preserve"> </w:t>
      </w:r>
      <w:r w:rsidR="000D696E" w:rsidRPr="00AC21D4">
        <w:rPr>
          <w:rFonts w:cs="Verdana"/>
          <w:sz w:val="20"/>
          <w:szCs w:val="20"/>
        </w:rPr>
        <w:t>os</w:t>
      </w:r>
      <w:r w:rsidR="00CD7BFC" w:rsidRPr="00AC21D4">
        <w:rPr>
          <w:rFonts w:cs="Verdana"/>
          <w:sz w:val="20"/>
          <w:szCs w:val="20"/>
        </w:rPr>
        <w:t xml:space="preserve"> </w:t>
      </w:r>
      <w:r w:rsidR="000D696E" w:rsidRPr="00AC21D4">
        <w:rPr>
          <w:rFonts w:cs="Verdana"/>
          <w:sz w:val="20"/>
          <w:szCs w:val="20"/>
        </w:rPr>
        <w:t>Direitos</w:t>
      </w:r>
      <w:r w:rsidR="00CD7BFC" w:rsidRPr="00AC21D4">
        <w:rPr>
          <w:rFonts w:cs="Verdana"/>
          <w:sz w:val="20"/>
          <w:szCs w:val="20"/>
        </w:rPr>
        <w:t xml:space="preserve"> </w:t>
      </w:r>
      <w:r w:rsidR="000D696E" w:rsidRPr="00AC21D4">
        <w:rPr>
          <w:rFonts w:cs="Verdana"/>
          <w:sz w:val="20"/>
          <w:szCs w:val="20"/>
        </w:rPr>
        <w:t>Creditórios</w:t>
      </w:r>
      <w:r w:rsidR="00CD7BFC" w:rsidRPr="00AC21D4">
        <w:rPr>
          <w:rFonts w:cs="Verdana"/>
          <w:sz w:val="20"/>
          <w:szCs w:val="20"/>
        </w:rPr>
        <w:t xml:space="preserve"> </w:t>
      </w:r>
      <w:r w:rsidR="000D696E" w:rsidRPr="00AC21D4">
        <w:rPr>
          <w:rFonts w:cs="Verdana"/>
          <w:sz w:val="20"/>
          <w:szCs w:val="20"/>
        </w:rPr>
        <w:t>deverão</w:t>
      </w:r>
      <w:r w:rsidR="00CD7BFC" w:rsidRPr="00AC21D4">
        <w:rPr>
          <w:rFonts w:cs="Verdana"/>
          <w:sz w:val="20"/>
          <w:szCs w:val="20"/>
        </w:rPr>
        <w:t xml:space="preserve"> </w:t>
      </w:r>
      <w:r w:rsidR="000D696E" w:rsidRPr="00AC21D4">
        <w:rPr>
          <w:rFonts w:cs="Verdana"/>
          <w:sz w:val="20"/>
          <w:szCs w:val="20"/>
        </w:rPr>
        <w:t>atender</w:t>
      </w:r>
      <w:r w:rsidR="00CD7BFC" w:rsidRPr="00AC21D4">
        <w:rPr>
          <w:rFonts w:cs="Verdana"/>
          <w:sz w:val="20"/>
          <w:szCs w:val="20"/>
        </w:rPr>
        <w:t xml:space="preserve"> </w:t>
      </w:r>
      <w:r w:rsidR="000D696E" w:rsidRPr="00AC21D4">
        <w:rPr>
          <w:rFonts w:cs="Verdana"/>
          <w:sz w:val="20"/>
          <w:szCs w:val="20"/>
        </w:rPr>
        <w:t>aos</w:t>
      </w:r>
      <w:r w:rsidR="00CD7BFC" w:rsidRPr="00AC21D4">
        <w:rPr>
          <w:rFonts w:cs="Verdana"/>
          <w:sz w:val="20"/>
          <w:szCs w:val="20"/>
        </w:rPr>
        <w:t xml:space="preserve"> </w:t>
      </w:r>
      <w:r w:rsidR="000D696E" w:rsidRPr="00AC21D4">
        <w:rPr>
          <w:rFonts w:cs="Verdana"/>
          <w:sz w:val="20"/>
          <w:szCs w:val="20"/>
        </w:rPr>
        <w:t>seguintes</w:t>
      </w:r>
      <w:r w:rsidR="00CD7BFC" w:rsidRPr="00AC21D4">
        <w:rPr>
          <w:rFonts w:cs="Verdana"/>
          <w:sz w:val="20"/>
          <w:szCs w:val="20"/>
        </w:rPr>
        <w:t xml:space="preserve"> </w:t>
      </w:r>
      <w:r w:rsidR="000D696E" w:rsidRPr="00AC21D4">
        <w:rPr>
          <w:rFonts w:cs="Verdana"/>
          <w:sz w:val="20"/>
          <w:szCs w:val="20"/>
        </w:rPr>
        <w:t>critérios</w:t>
      </w:r>
      <w:r w:rsidR="00CD7BFC" w:rsidRPr="00AC21D4">
        <w:rPr>
          <w:rFonts w:cs="Verdana"/>
          <w:sz w:val="20"/>
          <w:szCs w:val="20"/>
        </w:rPr>
        <w:t xml:space="preserve"> </w:t>
      </w:r>
      <w:r w:rsidR="000D696E" w:rsidRPr="00AC21D4">
        <w:rPr>
          <w:rFonts w:cs="Verdana"/>
          <w:sz w:val="20"/>
          <w:szCs w:val="20"/>
        </w:rPr>
        <w:t>mínimos:</w:t>
      </w:r>
    </w:p>
    <w:p w14:paraId="46C20CB6" w14:textId="77777777" w:rsidR="000D696E" w:rsidRPr="00AC21D4" w:rsidRDefault="000D696E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1D6E7896" w14:textId="3826659F" w:rsidR="000D696E" w:rsidRPr="00AC21D4" w:rsidRDefault="00AE38F3" w:rsidP="00AC21D4">
      <w:pPr>
        <w:spacing w:line="280" w:lineRule="exact"/>
        <w:ind w:firstLine="709"/>
        <w:rPr>
          <w:rFonts w:cs="Verdana"/>
          <w:sz w:val="20"/>
          <w:szCs w:val="20"/>
        </w:rPr>
      </w:pPr>
      <w:r w:rsidRPr="00AC21D4">
        <w:rPr>
          <w:rFonts w:cs="Verdana"/>
          <w:sz w:val="20"/>
          <w:szCs w:val="20"/>
        </w:rPr>
        <w:t>I.</w:t>
      </w:r>
      <w:r w:rsidRPr="00AC21D4">
        <w:rPr>
          <w:rFonts w:cs="Verdana"/>
          <w:sz w:val="20"/>
          <w:szCs w:val="20"/>
        </w:rPr>
        <w:tab/>
      </w:r>
      <w:r w:rsidR="000D696E" w:rsidRPr="00AC21D4">
        <w:rPr>
          <w:rFonts w:cs="Verdana"/>
          <w:sz w:val="20"/>
          <w:szCs w:val="20"/>
        </w:rPr>
        <w:t>Os</w:t>
      </w:r>
      <w:r w:rsidR="00CD7BFC" w:rsidRPr="00AC21D4">
        <w:rPr>
          <w:rFonts w:cs="Verdana"/>
          <w:sz w:val="20"/>
          <w:szCs w:val="20"/>
        </w:rPr>
        <w:t xml:space="preserve"> </w:t>
      </w:r>
      <w:r w:rsidR="000D696E" w:rsidRPr="00AC21D4">
        <w:rPr>
          <w:rFonts w:cs="Verdana"/>
          <w:sz w:val="20"/>
          <w:szCs w:val="20"/>
        </w:rPr>
        <w:t>Direitos</w:t>
      </w:r>
      <w:r w:rsidR="00CD7BFC" w:rsidRPr="00AC21D4">
        <w:rPr>
          <w:rFonts w:cs="Verdana"/>
          <w:sz w:val="20"/>
          <w:szCs w:val="20"/>
        </w:rPr>
        <w:t xml:space="preserve"> </w:t>
      </w:r>
      <w:r w:rsidR="000D696E" w:rsidRPr="00AC21D4">
        <w:rPr>
          <w:rFonts w:cs="Verdana"/>
          <w:sz w:val="20"/>
          <w:szCs w:val="20"/>
        </w:rPr>
        <w:t>Creditórios</w:t>
      </w:r>
      <w:r w:rsidR="00CD7BFC" w:rsidRPr="00AC21D4">
        <w:rPr>
          <w:rFonts w:cs="Verdana"/>
          <w:sz w:val="20"/>
          <w:szCs w:val="20"/>
        </w:rPr>
        <w:t xml:space="preserve"> </w:t>
      </w:r>
      <w:r w:rsidR="000D696E" w:rsidRPr="00AC21D4">
        <w:rPr>
          <w:rFonts w:cs="Verdana"/>
          <w:sz w:val="20"/>
          <w:szCs w:val="20"/>
        </w:rPr>
        <w:t>são:</w:t>
      </w:r>
      <w:r w:rsidR="00CD7BFC" w:rsidRPr="00AC21D4">
        <w:rPr>
          <w:rFonts w:cs="Verdana"/>
          <w:sz w:val="20"/>
          <w:szCs w:val="20"/>
        </w:rPr>
        <w:t xml:space="preserve"> </w:t>
      </w:r>
      <w:r w:rsidR="000D696E" w:rsidRPr="00AC21D4">
        <w:rPr>
          <w:rFonts w:cs="Verdana"/>
          <w:bCs/>
          <w:sz w:val="20"/>
          <w:szCs w:val="20"/>
        </w:rPr>
        <w:t>(a)</w:t>
      </w:r>
      <w:r w:rsidR="00CD7BFC" w:rsidRPr="00AC21D4">
        <w:rPr>
          <w:rFonts w:cs="Verdana"/>
          <w:sz w:val="20"/>
          <w:szCs w:val="20"/>
        </w:rPr>
        <w:t xml:space="preserve"> </w:t>
      </w:r>
      <w:r w:rsidR="000D696E" w:rsidRPr="00AC21D4">
        <w:rPr>
          <w:rFonts w:cs="Verdana"/>
          <w:sz w:val="20"/>
          <w:szCs w:val="20"/>
        </w:rPr>
        <w:t>decorrentes</w:t>
      </w:r>
      <w:r w:rsidR="00CD7BFC" w:rsidRPr="00AC21D4">
        <w:rPr>
          <w:rFonts w:cs="Verdana"/>
          <w:sz w:val="20"/>
          <w:szCs w:val="20"/>
        </w:rPr>
        <w:t xml:space="preserve"> </w:t>
      </w:r>
      <w:r w:rsidR="000D696E" w:rsidRPr="00AC21D4">
        <w:rPr>
          <w:rFonts w:cs="Verdana"/>
          <w:sz w:val="20"/>
          <w:szCs w:val="20"/>
        </w:rPr>
        <w:t>dos</w:t>
      </w:r>
      <w:r w:rsidR="00CD7BFC" w:rsidRPr="00AC21D4">
        <w:rPr>
          <w:rFonts w:cs="Verdana"/>
          <w:sz w:val="20"/>
          <w:szCs w:val="20"/>
        </w:rPr>
        <w:t xml:space="preserve"> </w:t>
      </w:r>
      <w:r w:rsidR="000D696E" w:rsidRPr="00AC21D4">
        <w:rPr>
          <w:rFonts w:cs="Verdana"/>
          <w:sz w:val="20"/>
          <w:szCs w:val="20"/>
        </w:rPr>
        <w:t>Direitos</w:t>
      </w:r>
      <w:r w:rsidR="00CD7BFC" w:rsidRPr="00AC21D4">
        <w:rPr>
          <w:rFonts w:cs="Verdana"/>
          <w:sz w:val="20"/>
          <w:szCs w:val="20"/>
        </w:rPr>
        <w:t xml:space="preserve"> </w:t>
      </w:r>
      <w:r w:rsidR="000D696E" w:rsidRPr="00AC21D4">
        <w:rPr>
          <w:rFonts w:cs="Verdana"/>
          <w:sz w:val="20"/>
          <w:szCs w:val="20"/>
        </w:rPr>
        <w:t>Creditórios</w:t>
      </w:r>
      <w:r w:rsidR="00CD7BFC" w:rsidRPr="00AC21D4">
        <w:rPr>
          <w:rFonts w:cs="Verdana"/>
          <w:sz w:val="20"/>
          <w:szCs w:val="20"/>
        </w:rPr>
        <w:t xml:space="preserve"> </w:t>
      </w:r>
      <w:r w:rsidR="000D696E" w:rsidRPr="00AC21D4">
        <w:rPr>
          <w:rFonts w:cs="Verdana"/>
          <w:sz w:val="20"/>
          <w:szCs w:val="20"/>
        </w:rPr>
        <w:t>futuros,</w:t>
      </w:r>
      <w:r w:rsidR="00CD7BFC" w:rsidRPr="00AC21D4">
        <w:rPr>
          <w:rFonts w:cs="Verdana"/>
          <w:sz w:val="20"/>
          <w:szCs w:val="20"/>
        </w:rPr>
        <w:t xml:space="preserve"> </w:t>
      </w:r>
      <w:r w:rsidR="000D696E" w:rsidRPr="00AC21D4">
        <w:rPr>
          <w:rFonts w:cs="Verdana"/>
          <w:sz w:val="20"/>
          <w:szCs w:val="20"/>
        </w:rPr>
        <w:t>ou</w:t>
      </w:r>
      <w:r w:rsidR="00CD7BFC" w:rsidRPr="00AC21D4">
        <w:rPr>
          <w:rFonts w:cs="Verdana"/>
          <w:sz w:val="20"/>
          <w:szCs w:val="20"/>
        </w:rPr>
        <w:t xml:space="preserve"> </w:t>
      </w:r>
      <w:r w:rsidR="000D696E" w:rsidRPr="00AC21D4">
        <w:rPr>
          <w:rFonts w:cs="Verdana"/>
          <w:sz w:val="20"/>
          <w:szCs w:val="20"/>
        </w:rPr>
        <w:t>seja,</w:t>
      </w:r>
      <w:r w:rsidR="00CD7BFC" w:rsidRPr="00AC21D4">
        <w:rPr>
          <w:rFonts w:cs="Verdana"/>
          <w:sz w:val="20"/>
          <w:szCs w:val="20"/>
        </w:rPr>
        <w:t xml:space="preserve"> </w:t>
      </w:r>
      <w:r w:rsidR="000D696E" w:rsidRPr="00AC21D4">
        <w:rPr>
          <w:rFonts w:cs="Verdana"/>
          <w:sz w:val="20"/>
          <w:szCs w:val="20"/>
        </w:rPr>
        <w:t>operações</w:t>
      </w:r>
      <w:r w:rsidR="00CD7BFC" w:rsidRPr="00AC21D4">
        <w:rPr>
          <w:rFonts w:cs="Verdana"/>
          <w:sz w:val="20"/>
          <w:szCs w:val="20"/>
        </w:rPr>
        <w:t xml:space="preserve"> </w:t>
      </w:r>
      <w:r w:rsidR="000D696E" w:rsidRPr="00AC21D4">
        <w:rPr>
          <w:rFonts w:cs="Verdana"/>
          <w:sz w:val="20"/>
          <w:szCs w:val="20"/>
        </w:rPr>
        <w:t>de</w:t>
      </w:r>
      <w:r w:rsidR="00CD7BFC" w:rsidRPr="00AC21D4">
        <w:rPr>
          <w:rFonts w:cs="Verdana"/>
          <w:sz w:val="20"/>
          <w:szCs w:val="20"/>
        </w:rPr>
        <w:t xml:space="preserve"> </w:t>
      </w:r>
      <w:r w:rsidR="000D696E" w:rsidRPr="00AC21D4">
        <w:rPr>
          <w:rFonts w:cs="Verdana"/>
          <w:sz w:val="20"/>
          <w:szCs w:val="20"/>
        </w:rPr>
        <w:t>crédito</w:t>
      </w:r>
      <w:r w:rsidR="00CD7BFC" w:rsidRPr="00AC21D4">
        <w:rPr>
          <w:rFonts w:cs="Verdana"/>
          <w:sz w:val="20"/>
          <w:szCs w:val="20"/>
        </w:rPr>
        <w:t xml:space="preserve"> </w:t>
      </w:r>
      <w:r w:rsidR="000D696E" w:rsidRPr="00AC21D4">
        <w:rPr>
          <w:rFonts w:cs="Verdana"/>
          <w:sz w:val="20"/>
          <w:szCs w:val="20"/>
        </w:rPr>
        <w:t>concedidas</w:t>
      </w:r>
      <w:r w:rsidR="00CD7BFC" w:rsidRPr="00AC21D4">
        <w:rPr>
          <w:rFonts w:cs="Verdana"/>
          <w:sz w:val="20"/>
          <w:szCs w:val="20"/>
        </w:rPr>
        <w:t xml:space="preserve"> </w:t>
      </w:r>
      <w:r w:rsidR="000D696E" w:rsidRPr="00AC21D4">
        <w:rPr>
          <w:rFonts w:cs="Verdana"/>
          <w:sz w:val="20"/>
          <w:szCs w:val="20"/>
        </w:rPr>
        <w:t>pela</w:t>
      </w:r>
      <w:r w:rsidR="00CD7BFC" w:rsidRPr="00AC21D4">
        <w:rPr>
          <w:rFonts w:cs="Verdana"/>
          <w:sz w:val="20"/>
          <w:szCs w:val="20"/>
        </w:rPr>
        <w:t xml:space="preserve"> </w:t>
      </w:r>
      <w:r w:rsidR="000D696E" w:rsidRPr="00AC21D4">
        <w:rPr>
          <w:rFonts w:cs="Verdana"/>
          <w:sz w:val="20"/>
          <w:szCs w:val="20"/>
        </w:rPr>
        <w:t>Endossante</w:t>
      </w:r>
      <w:r w:rsidR="00CD7BFC" w:rsidRPr="00AC21D4">
        <w:rPr>
          <w:rFonts w:cs="Verdana"/>
          <w:sz w:val="20"/>
          <w:szCs w:val="20"/>
        </w:rPr>
        <w:t xml:space="preserve"> </w:t>
      </w:r>
      <w:r w:rsidR="000D696E" w:rsidRPr="00AC21D4">
        <w:rPr>
          <w:rFonts w:cs="Verdana"/>
          <w:sz w:val="20"/>
          <w:szCs w:val="20"/>
        </w:rPr>
        <w:t>a</w:t>
      </w:r>
      <w:r w:rsidR="00CD7BFC" w:rsidRPr="00AC21D4">
        <w:rPr>
          <w:rFonts w:cs="Verdana"/>
          <w:sz w:val="20"/>
          <w:szCs w:val="20"/>
        </w:rPr>
        <w:t xml:space="preserve"> </w:t>
      </w:r>
      <w:r w:rsidR="000D696E" w:rsidRPr="00AC21D4">
        <w:rPr>
          <w:rFonts w:cs="Verdana"/>
          <w:sz w:val="20"/>
          <w:szCs w:val="20"/>
        </w:rPr>
        <w:t>Tomadores</w:t>
      </w:r>
      <w:r w:rsidR="00CD7BFC" w:rsidRPr="00AC21D4">
        <w:rPr>
          <w:rFonts w:cs="Verdana"/>
          <w:sz w:val="20"/>
          <w:szCs w:val="20"/>
        </w:rPr>
        <w:t xml:space="preserve"> </w:t>
      </w:r>
      <w:r w:rsidR="000D696E" w:rsidRPr="00AC21D4">
        <w:rPr>
          <w:rFonts w:cs="Verdana"/>
          <w:sz w:val="20"/>
          <w:szCs w:val="20"/>
        </w:rPr>
        <w:t>por</w:t>
      </w:r>
      <w:r w:rsidR="00CD7BFC" w:rsidRPr="00AC21D4">
        <w:rPr>
          <w:rFonts w:cs="Verdana"/>
          <w:sz w:val="20"/>
          <w:szCs w:val="20"/>
        </w:rPr>
        <w:t xml:space="preserve"> </w:t>
      </w:r>
      <w:r w:rsidR="000D696E" w:rsidRPr="00AC21D4">
        <w:rPr>
          <w:rFonts w:cs="Verdana"/>
          <w:sz w:val="20"/>
          <w:szCs w:val="20"/>
        </w:rPr>
        <w:t>meio</w:t>
      </w:r>
      <w:r w:rsidR="00CD7BFC" w:rsidRPr="00AC21D4">
        <w:rPr>
          <w:rFonts w:cs="Verdana"/>
          <w:sz w:val="20"/>
          <w:szCs w:val="20"/>
        </w:rPr>
        <w:t xml:space="preserve"> </w:t>
      </w:r>
      <w:r w:rsidR="000D696E" w:rsidRPr="00AC21D4">
        <w:rPr>
          <w:rFonts w:cs="Verdana"/>
          <w:sz w:val="20"/>
          <w:szCs w:val="20"/>
        </w:rPr>
        <w:t>da</w:t>
      </w:r>
      <w:r w:rsidR="00CD7BFC" w:rsidRPr="00AC21D4">
        <w:rPr>
          <w:rFonts w:cs="Verdana"/>
          <w:sz w:val="20"/>
          <w:szCs w:val="20"/>
        </w:rPr>
        <w:t xml:space="preserve"> </w:t>
      </w:r>
      <w:r w:rsidR="00C252FE" w:rsidRPr="00AC21D4">
        <w:rPr>
          <w:rFonts w:cs="Verdana"/>
          <w:sz w:val="20"/>
          <w:szCs w:val="20"/>
        </w:rPr>
        <w:t>P</w:t>
      </w:r>
      <w:r w:rsidR="000D696E" w:rsidRPr="00AC21D4">
        <w:rPr>
          <w:rFonts w:cs="Verdana"/>
          <w:sz w:val="20"/>
          <w:szCs w:val="20"/>
        </w:rPr>
        <w:t>lataforma;</w:t>
      </w:r>
      <w:r w:rsidR="00CD7BFC" w:rsidRPr="00AC21D4">
        <w:rPr>
          <w:rFonts w:cs="Verdana"/>
          <w:sz w:val="20"/>
          <w:szCs w:val="20"/>
        </w:rPr>
        <w:t xml:space="preserve"> </w:t>
      </w:r>
      <w:r w:rsidR="000D696E" w:rsidRPr="00AC21D4">
        <w:rPr>
          <w:rFonts w:cs="Verdana"/>
          <w:b/>
          <w:sz w:val="20"/>
          <w:szCs w:val="20"/>
        </w:rPr>
        <w:t>(b)</w:t>
      </w:r>
      <w:r w:rsidR="00CD7BFC" w:rsidRPr="00AC21D4">
        <w:rPr>
          <w:rFonts w:cs="Verdana"/>
          <w:sz w:val="20"/>
          <w:szCs w:val="20"/>
        </w:rPr>
        <w:t xml:space="preserve"> </w:t>
      </w:r>
      <w:r w:rsidR="000D696E" w:rsidRPr="00AC21D4">
        <w:rPr>
          <w:rFonts w:cs="Verdana"/>
          <w:sz w:val="20"/>
          <w:szCs w:val="20"/>
        </w:rPr>
        <w:t>devidamente</w:t>
      </w:r>
      <w:r w:rsidR="00CD7BFC" w:rsidRPr="00AC21D4">
        <w:rPr>
          <w:rFonts w:cs="Verdana"/>
          <w:sz w:val="20"/>
          <w:szCs w:val="20"/>
        </w:rPr>
        <w:t xml:space="preserve"> </w:t>
      </w:r>
      <w:r w:rsidR="00C252FE" w:rsidRPr="00AC21D4">
        <w:rPr>
          <w:rFonts w:cs="Verdana"/>
          <w:sz w:val="20"/>
          <w:szCs w:val="20"/>
        </w:rPr>
        <w:t>formalizados</w:t>
      </w:r>
      <w:r w:rsidR="00CD7BFC" w:rsidRPr="00AC21D4">
        <w:rPr>
          <w:rFonts w:cs="Verdana"/>
          <w:sz w:val="20"/>
          <w:szCs w:val="20"/>
        </w:rPr>
        <w:t xml:space="preserve"> </w:t>
      </w:r>
      <w:r w:rsidR="00C252FE" w:rsidRPr="00AC21D4">
        <w:rPr>
          <w:rFonts w:cs="Verdana"/>
          <w:sz w:val="20"/>
          <w:szCs w:val="20"/>
        </w:rPr>
        <w:t>mediante</w:t>
      </w:r>
      <w:r w:rsidR="00CD7BFC" w:rsidRPr="00AC21D4">
        <w:rPr>
          <w:rFonts w:cs="Verdana"/>
          <w:sz w:val="20"/>
          <w:szCs w:val="20"/>
        </w:rPr>
        <w:t xml:space="preserve"> </w:t>
      </w:r>
      <w:r w:rsidR="00C252FE" w:rsidRPr="00AC21D4">
        <w:rPr>
          <w:rFonts w:cs="Verdana"/>
          <w:sz w:val="20"/>
          <w:szCs w:val="20"/>
        </w:rPr>
        <w:t>a</w:t>
      </w:r>
      <w:r w:rsidR="00CD7BFC" w:rsidRPr="00AC21D4">
        <w:rPr>
          <w:rFonts w:cs="Verdana"/>
          <w:sz w:val="20"/>
          <w:szCs w:val="20"/>
        </w:rPr>
        <w:t xml:space="preserve"> </w:t>
      </w:r>
      <w:r w:rsidR="00C252FE" w:rsidRPr="00AC21D4">
        <w:rPr>
          <w:rFonts w:cs="Verdana"/>
          <w:sz w:val="20"/>
          <w:szCs w:val="20"/>
        </w:rPr>
        <w:t>emissão</w:t>
      </w:r>
      <w:r w:rsidR="00CD7BFC" w:rsidRPr="00AC21D4">
        <w:rPr>
          <w:rFonts w:cs="Verdana"/>
          <w:sz w:val="20"/>
          <w:szCs w:val="20"/>
        </w:rPr>
        <w:t xml:space="preserve"> </w:t>
      </w:r>
      <w:r w:rsidR="00C252FE" w:rsidRPr="00AC21D4">
        <w:rPr>
          <w:rFonts w:cs="Verdana"/>
          <w:sz w:val="20"/>
          <w:szCs w:val="20"/>
        </w:rPr>
        <w:t>de</w:t>
      </w:r>
      <w:r w:rsidR="00CD7BFC" w:rsidRPr="00AC21D4">
        <w:rPr>
          <w:rFonts w:cs="Verdana"/>
          <w:sz w:val="20"/>
          <w:szCs w:val="20"/>
        </w:rPr>
        <w:t xml:space="preserve"> </w:t>
      </w:r>
      <w:proofErr w:type="spellStart"/>
      <w:r w:rsidR="000D696E" w:rsidRPr="00AC21D4">
        <w:rPr>
          <w:rFonts w:cs="Verdana"/>
          <w:sz w:val="20"/>
          <w:szCs w:val="20"/>
        </w:rPr>
        <w:t>CCBs</w:t>
      </w:r>
      <w:proofErr w:type="spellEnd"/>
      <w:r w:rsidR="00CD7BFC" w:rsidRPr="00AC21D4">
        <w:rPr>
          <w:rFonts w:cs="Verdana"/>
          <w:sz w:val="20"/>
          <w:szCs w:val="20"/>
        </w:rPr>
        <w:t xml:space="preserve"> </w:t>
      </w:r>
      <w:r w:rsidR="00C252FE" w:rsidRPr="00AC21D4">
        <w:rPr>
          <w:rFonts w:cs="Verdana"/>
          <w:sz w:val="20"/>
          <w:szCs w:val="20"/>
        </w:rPr>
        <w:t>pelos</w:t>
      </w:r>
      <w:r w:rsidR="00CD7BFC" w:rsidRPr="00AC21D4">
        <w:rPr>
          <w:rFonts w:cs="Verdana"/>
          <w:sz w:val="20"/>
          <w:szCs w:val="20"/>
        </w:rPr>
        <w:t xml:space="preserve"> </w:t>
      </w:r>
      <w:r w:rsidR="000D696E" w:rsidRPr="00AC21D4">
        <w:rPr>
          <w:rFonts w:cs="Verdana"/>
          <w:sz w:val="20"/>
          <w:szCs w:val="20"/>
        </w:rPr>
        <w:t>Tomadores</w:t>
      </w:r>
      <w:r w:rsidR="00CD7BFC" w:rsidRPr="00AC21D4">
        <w:rPr>
          <w:rFonts w:cs="Verdana"/>
          <w:sz w:val="20"/>
          <w:szCs w:val="20"/>
        </w:rPr>
        <w:t xml:space="preserve"> </w:t>
      </w:r>
      <w:r w:rsidR="00C252FE" w:rsidRPr="00AC21D4">
        <w:rPr>
          <w:rFonts w:cs="Verdana"/>
          <w:sz w:val="20"/>
          <w:szCs w:val="20"/>
        </w:rPr>
        <w:t>em</w:t>
      </w:r>
      <w:r w:rsidR="00CD7BFC" w:rsidRPr="00AC21D4">
        <w:rPr>
          <w:rFonts w:cs="Verdana"/>
          <w:sz w:val="20"/>
          <w:szCs w:val="20"/>
        </w:rPr>
        <w:t xml:space="preserve"> </w:t>
      </w:r>
      <w:r w:rsidR="00C252FE" w:rsidRPr="00AC21D4">
        <w:rPr>
          <w:rFonts w:cs="Verdana"/>
          <w:sz w:val="20"/>
          <w:szCs w:val="20"/>
        </w:rPr>
        <w:t>favor</w:t>
      </w:r>
      <w:r w:rsidR="00CD7BFC" w:rsidRPr="00AC21D4">
        <w:rPr>
          <w:rFonts w:cs="Verdana"/>
          <w:sz w:val="20"/>
          <w:szCs w:val="20"/>
        </w:rPr>
        <w:t xml:space="preserve"> </w:t>
      </w:r>
      <w:r w:rsidR="00C252FE" w:rsidRPr="00AC21D4">
        <w:rPr>
          <w:rFonts w:cs="Verdana"/>
          <w:sz w:val="20"/>
          <w:szCs w:val="20"/>
        </w:rPr>
        <w:t>da</w:t>
      </w:r>
      <w:r w:rsidR="00CD7BFC" w:rsidRPr="00AC21D4">
        <w:rPr>
          <w:rFonts w:cs="Verdana"/>
          <w:sz w:val="20"/>
          <w:szCs w:val="20"/>
        </w:rPr>
        <w:t xml:space="preserve"> </w:t>
      </w:r>
      <w:r w:rsidR="00C252FE" w:rsidRPr="00AC21D4">
        <w:rPr>
          <w:rFonts w:cs="Verdana"/>
          <w:sz w:val="20"/>
          <w:szCs w:val="20"/>
        </w:rPr>
        <w:t>Endossante</w:t>
      </w:r>
      <w:r w:rsidR="00CD7BFC" w:rsidRPr="00AC21D4">
        <w:rPr>
          <w:rFonts w:cs="Verdana"/>
          <w:sz w:val="20"/>
          <w:szCs w:val="20"/>
        </w:rPr>
        <w:t xml:space="preserve"> </w:t>
      </w:r>
      <w:r w:rsidR="00C252FE" w:rsidRPr="00AC21D4">
        <w:rPr>
          <w:rFonts w:cs="Verdana"/>
          <w:sz w:val="20"/>
          <w:szCs w:val="20"/>
        </w:rPr>
        <w:t>cujos</w:t>
      </w:r>
      <w:r w:rsidR="00CD7BFC" w:rsidRPr="00AC21D4">
        <w:rPr>
          <w:rFonts w:cs="Verdana"/>
          <w:sz w:val="20"/>
          <w:szCs w:val="20"/>
        </w:rPr>
        <w:t xml:space="preserve"> </w:t>
      </w:r>
      <w:r w:rsidR="00C252FE" w:rsidRPr="00AC21D4">
        <w:rPr>
          <w:rFonts w:cs="Verdana"/>
          <w:sz w:val="20"/>
          <w:szCs w:val="20"/>
        </w:rPr>
        <w:t>documentos</w:t>
      </w:r>
      <w:r w:rsidR="00CD7BFC" w:rsidRPr="00AC21D4">
        <w:rPr>
          <w:rFonts w:cs="Verdana"/>
          <w:sz w:val="20"/>
          <w:szCs w:val="20"/>
        </w:rPr>
        <w:t xml:space="preserve"> </w:t>
      </w:r>
      <w:r w:rsidR="00C252FE" w:rsidRPr="00AC21D4">
        <w:rPr>
          <w:rFonts w:cs="Verdana"/>
          <w:sz w:val="20"/>
          <w:szCs w:val="20"/>
        </w:rPr>
        <w:t>são</w:t>
      </w:r>
      <w:r w:rsidR="00CD7BFC" w:rsidRPr="00AC21D4">
        <w:rPr>
          <w:rFonts w:cs="Verdana"/>
          <w:sz w:val="20"/>
          <w:szCs w:val="20"/>
        </w:rPr>
        <w:t xml:space="preserve"> </w:t>
      </w:r>
      <w:r w:rsidR="000D696E" w:rsidRPr="00AC21D4">
        <w:rPr>
          <w:rFonts w:cs="Verdana"/>
          <w:sz w:val="20"/>
          <w:szCs w:val="20"/>
        </w:rPr>
        <w:t>devidamente</w:t>
      </w:r>
      <w:r w:rsidR="00CD7BFC" w:rsidRPr="00AC21D4">
        <w:rPr>
          <w:rFonts w:cs="Verdana"/>
          <w:sz w:val="20"/>
          <w:szCs w:val="20"/>
        </w:rPr>
        <w:t xml:space="preserve"> </w:t>
      </w:r>
      <w:r w:rsidR="000D696E" w:rsidRPr="00AC21D4">
        <w:rPr>
          <w:rFonts w:cs="Verdana"/>
          <w:sz w:val="20"/>
          <w:szCs w:val="20"/>
        </w:rPr>
        <w:t>celebrados</w:t>
      </w:r>
      <w:r w:rsidR="00CD7BFC" w:rsidRPr="00AC21D4">
        <w:rPr>
          <w:rFonts w:cs="Verdana"/>
          <w:sz w:val="20"/>
          <w:szCs w:val="20"/>
        </w:rPr>
        <w:t xml:space="preserve"> </w:t>
      </w:r>
      <w:r w:rsidR="000D696E" w:rsidRPr="00AC21D4">
        <w:rPr>
          <w:rFonts w:cs="Verdana"/>
          <w:sz w:val="20"/>
          <w:szCs w:val="20"/>
        </w:rPr>
        <w:t>por</w:t>
      </w:r>
      <w:r w:rsidR="00CD7BFC" w:rsidRPr="00AC21D4">
        <w:rPr>
          <w:rFonts w:cs="Verdana"/>
          <w:sz w:val="20"/>
          <w:szCs w:val="20"/>
        </w:rPr>
        <w:t xml:space="preserve"> </w:t>
      </w:r>
      <w:r w:rsidR="000D696E" w:rsidRPr="00AC21D4">
        <w:rPr>
          <w:rFonts w:cs="Verdana"/>
          <w:sz w:val="20"/>
          <w:szCs w:val="20"/>
        </w:rPr>
        <w:t>meio</w:t>
      </w:r>
      <w:r w:rsidR="00CD7BFC" w:rsidRPr="00AC21D4">
        <w:rPr>
          <w:rFonts w:cs="Verdana"/>
          <w:sz w:val="20"/>
          <w:szCs w:val="20"/>
        </w:rPr>
        <w:t xml:space="preserve"> </w:t>
      </w:r>
      <w:r w:rsidR="000D696E" w:rsidRPr="00AC21D4">
        <w:rPr>
          <w:rFonts w:cs="Verdana"/>
          <w:sz w:val="20"/>
          <w:szCs w:val="20"/>
        </w:rPr>
        <w:t>de</w:t>
      </w:r>
      <w:r w:rsidR="00CD7BFC" w:rsidRPr="00AC21D4">
        <w:rPr>
          <w:rFonts w:cs="Verdana"/>
          <w:sz w:val="20"/>
          <w:szCs w:val="20"/>
        </w:rPr>
        <w:t xml:space="preserve"> </w:t>
      </w:r>
      <w:r w:rsidR="000D696E" w:rsidRPr="00AC21D4">
        <w:rPr>
          <w:rFonts w:cs="Verdana"/>
          <w:sz w:val="20"/>
          <w:szCs w:val="20"/>
        </w:rPr>
        <w:t>Plataforma;</w:t>
      </w:r>
      <w:r w:rsidR="00CD7BFC" w:rsidRPr="00AC21D4">
        <w:rPr>
          <w:rFonts w:cs="Verdana"/>
          <w:sz w:val="20"/>
          <w:szCs w:val="20"/>
        </w:rPr>
        <w:t xml:space="preserve"> </w:t>
      </w:r>
    </w:p>
    <w:p w14:paraId="3214DD7F" w14:textId="77777777" w:rsidR="00AE38F3" w:rsidRPr="00AC21D4" w:rsidRDefault="00AE38F3" w:rsidP="00AC21D4">
      <w:pPr>
        <w:spacing w:line="280" w:lineRule="exact"/>
        <w:rPr>
          <w:sz w:val="20"/>
          <w:szCs w:val="20"/>
        </w:rPr>
      </w:pPr>
    </w:p>
    <w:p w14:paraId="65822428" w14:textId="725B5B67" w:rsidR="000D696E" w:rsidRPr="00AC21D4" w:rsidRDefault="00AE38F3" w:rsidP="00AC21D4">
      <w:pPr>
        <w:pStyle w:val="PargrafodaLista"/>
        <w:widowControl/>
        <w:spacing w:line="280" w:lineRule="exact"/>
        <w:ind w:left="0" w:firstLine="709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I</w:t>
      </w:r>
      <w:r w:rsidR="000D696E" w:rsidRPr="00AC21D4">
        <w:rPr>
          <w:sz w:val="20"/>
          <w:szCs w:val="20"/>
        </w:rPr>
        <w:t>I.</w:t>
      </w:r>
      <w:r w:rsidR="000D696E" w:rsidRPr="00AC21D4">
        <w:rPr>
          <w:rFonts w:cs="Verdana"/>
          <w:sz w:val="20"/>
          <w:szCs w:val="20"/>
        </w:rPr>
        <w:tab/>
      </w:r>
      <w:r w:rsidR="00A1642F" w:rsidRPr="00AC21D4">
        <w:rPr>
          <w:rFonts w:cs="Verdana"/>
          <w:sz w:val="20"/>
          <w:szCs w:val="20"/>
        </w:rPr>
        <w:t>Os Direitos Creditórios são todos plenamente existentes, válidos, exigíveis, legítimos, lícitos, devidamente e regularmente formalizados e livres de quaisquer ônus, discussões, questionamentos ou pendências, sendo este risco assumido integral e exclusivamente pela Endossatária, sem prejuízo das disposições da Cláusula 5.4 abaixo</w:t>
      </w:r>
      <w:r w:rsidR="00A812E8" w:rsidRPr="00AC21D4">
        <w:rPr>
          <w:rFonts w:cs="Verdana"/>
          <w:sz w:val="20"/>
          <w:szCs w:val="20"/>
        </w:rPr>
        <w:t>.</w:t>
      </w:r>
      <w:r w:rsidR="00CD7BFC" w:rsidRPr="00AC21D4">
        <w:rPr>
          <w:rFonts w:cs="Verdana"/>
          <w:sz w:val="20"/>
          <w:szCs w:val="20"/>
        </w:rPr>
        <w:t xml:space="preserve"> </w:t>
      </w:r>
    </w:p>
    <w:p w14:paraId="4CB1F643" w14:textId="77777777" w:rsidR="00DB1621" w:rsidRPr="00AC21D4" w:rsidRDefault="00DB1621" w:rsidP="00AC21D4">
      <w:pPr>
        <w:spacing w:line="280" w:lineRule="exact"/>
        <w:rPr>
          <w:sz w:val="20"/>
          <w:szCs w:val="20"/>
        </w:rPr>
      </w:pPr>
    </w:p>
    <w:p w14:paraId="6241391C" w14:textId="278F1E9A" w:rsidR="00DB1621" w:rsidRPr="00AC21D4" w:rsidRDefault="006108E8" w:rsidP="00AC21D4">
      <w:pPr>
        <w:pStyle w:val="PargrafodaLista"/>
        <w:keepNext/>
        <w:widowControl/>
        <w:numPr>
          <w:ilvl w:val="0"/>
          <w:numId w:val="2"/>
        </w:numPr>
        <w:spacing w:line="280" w:lineRule="exact"/>
        <w:ind w:left="0" w:firstLine="0"/>
        <w:contextualSpacing w:val="0"/>
        <w:rPr>
          <w:b/>
          <w:sz w:val="20"/>
          <w:szCs w:val="20"/>
        </w:rPr>
      </w:pPr>
      <w:r w:rsidRPr="00AC21D4">
        <w:rPr>
          <w:b/>
          <w:sz w:val="20"/>
          <w:szCs w:val="20"/>
        </w:rPr>
        <w:t>DA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OPERACIONALIZAÇÃO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DA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OPERAÇÃO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PRETENDIDA</w:t>
      </w:r>
    </w:p>
    <w:p w14:paraId="61FF8DF6" w14:textId="77777777" w:rsidR="006108E8" w:rsidRPr="00AC21D4" w:rsidRDefault="006108E8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63B88C9B" w14:textId="66CE19B2" w:rsidR="00F21AAB" w:rsidRPr="00AC21D4" w:rsidRDefault="00054CFB" w:rsidP="00AC21D4">
      <w:pPr>
        <w:pStyle w:val="PargrafodaLista"/>
        <w:widowControl/>
        <w:numPr>
          <w:ilvl w:val="1"/>
          <w:numId w:val="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Em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D-</w:t>
      </w:r>
      <w:r w:rsidR="00D85869" w:rsidRPr="00AC21D4">
        <w:rPr>
          <w:sz w:val="20"/>
          <w:szCs w:val="20"/>
        </w:rPr>
        <w:t>0</w:t>
      </w:r>
      <w:r w:rsidR="00CD7BFC" w:rsidRPr="00AC21D4">
        <w:rPr>
          <w:sz w:val="20"/>
          <w:szCs w:val="20"/>
        </w:rPr>
        <w:t xml:space="preserve"> </w:t>
      </w:r>
      <w:r w:rsidR="006521A8" w:rsidRPr="00AC21D4">
        <w:rPr>
          <w:sz w:val="20"/>
          <w:szCs w:val="20"/>
        </w:rPr>
        <w:t>(sendo</w:t>
      </w:r>
      <w:r w:rsidR="00CD7BFC" w:rsidRPr="00AC21D4">
        <w:rPr>
          <w:sz w:val="20"/>
          <w:szCs w:val="20"/>
        </w:rPr>
        <w:t xml:space="preserve"> </w:t>
      </w:r>
      <w:r w:rsidR="006521A8" w:rsidRPr="00AC21D4">
        <w:rPr>
          <w:sz w:val="20"/>
          <w:szCs w:val="20"/>
        </w:rPr>
        <w:t>D</w:t>
      </w:r>
      <w:r w:rsidR="00C252FE" w:rsidRPr="00AC21D4">
        <w:rPr>
          <w:sz w:val="20"/>
          <w:szCs w:val="20"/>
        </w:rPr>
        <w:t>-</w:t>
      </w:r>
      <w:r w:rsidR="006521A8" w:rsidRPr="00AC21D4">
        <w:rPr>
          <w:sz w:val="20"/>
          <w:szCs w:val="20"/>
        </w:rPr>
        <w:t>0</w:t>
      </w:r>
      <w:r w:rsidR="00CD7BFC" w:rsidRPr="00AC21D4">
        <w:rPr>
          <w:sz w:val="20"/>
          <w:szCs w:val="20"/>
        </w:rPr>
        <w:t xml:space="preserve"> </w:t>
      </w:r>
      <w:r w:rsidR="006521A8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="006521A8" w:rsidRPr="00AC21D4">
        <w:rPr>
          <w:sz w:val="20"/>
          <w:szCs w:val="20"/>
        </w:rPr>
        <w:t>data</w:t>
      </w:r>
      <w:r w:rsidR="00CD7BFC" w:rsidRPr="00AC21D4">
        <w:rPr>
          <w:sz w:val="20"/>
          <w:szCs w:val="20"/>
        </w:rPr>
        <w:t xml:space="preserve"> </w:t>
      </w:r>
      <w:r w:rsidR="00C252FE"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="00C252FE" w:rsidRPr="00AC21D4">
        <w:rPr>
          <w:sz w:val="20"/>
          <w:szCs w:val="20"/>
        </w:rPr>
        <w:t>um</w:t>
      </w:r>
      <w:r w:rsidR="00CD7BFC" w:rsidRPr="00AC21D4">
        <w:rPr>
          <w:sz w:val="20"/>
          <w:szCs w:val="20"/>
        </w:rPr>
        <w:t xml:space="preserve"> </w:t>
      </w:r>
      <w:r w:rsidR="00C252FE" w:rsidRPr="00AC21D4">
        <w:rPr>
          <w:sz w:val="20"/>
          <w:szCs w:val="20"/>
        </w:rPr>
        <w:t>determinado</w:t>
      </w:r>
      <w:r w:rsidR="00CD7BFC" w:rsidRPr="00AC21D4">
        <w:rPr>
          <w:sz w:val="20"/>
          <w:szCs w:val="20"/>
        </w:rPr>
        <w:t xml:space="preserve"> </w:t>
      </w:r>
      <w:r w:rsidR="00C252FE" w:rsidRPr="00AC21D4">
        <w:rPr>
          <w:sz w:val="20"/>
          <w:szCs w:val="20"/>
        </w:rPr>
        <w:t>e</w:t>
      </w:r>
      <w:r w:rsidR="006521A8" w:rsidRPr="00AC21D4">
        <w:rPr>
          <w:sz w:val="20"/>
          <w:szCs w:val="20"/>
        </w:rPr>
        <w:t>ndosso)</w:t>
      </w:r>
      <w:r w:rsidR="00CD7BFC" w:rsidRPr="00AC21D4">
        <w:rPr>
          <w:sz w:val="20"/>
          <w:szCs w:val="20"/>
        </w:rPr>
        <w:t xml:space="preserve"> </w:t>
      </w:r>
      <w:r w:rsidR="006521A8" w:rsidRPr="00AC21D4">
        <w:rPr>
          <w:sz w:val="20"/>
          <w:szCs w:val="20"/>
        </w:rPr>
        <w:t>até</w:t>
      </w:r>
      <w:r w:rsidR="00CD7BFC" w:rsidRPr="00AC21D4">
        <w:rPr>
          <w:sz w:val="20"/>
          <w:szCs w:val="20"/>
        </w:rPr>
        <w:t xml:space="preserve"> </w:t>
      </w:r>
      <w:r w:rsidR="006521A8" w:rsidRPr="00AC21D4">
        <w:rPr>
          <w:sz w:val="20"/>
          <w:szCs w:val="20"/>
        </w:rPr>
        <w:t>as</w:t>
      </w:r>
      <w:r w:rsidR="00396D2B" w:rsidRPr="00AC21D4">
        <w:rPr>
          <w:bCs/>
          <w:sz w:val="20"/>
          <w:szCs w:val="20"/>
        </w:rPr>
        <w:t xml:space="preserve"> 14:00hrs</w:t>
      </w:r>
      <w:r w:rsidRPr="00AC21D4">
        <w:rPr>
          <w:sz w:val="20"/>
          <w:szCs w:val="20"/>
        </w:rPr>
        <w:t>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Interveniente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rFonts w:cs="Verdana"/>
          <w:sz w:val="20"/>
          <w:szCs w:val="20"/>
        </w:rPr>
        <w:t>Anuente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sz w:val="20"/>
          <w:szCs w:val="20"/>
        </w:rPr>
        <w:t>notifica</w:t>
      </w:r>
      <w:r w:rsidR="00CD7BFC" w:rsidRPr="00AC21D4">
        <w:rPr>
          <w:sz w:val="20"/>
          <w:szCs w:val="20"/>
        </w:rPr>
        <w:t xml:space="preserve"> </w:t>
      </w:r>
      <w:r w:rsidR="00C252FE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="006521A8" w:rsidRPr="00AC21D4">
        <w:rPr>
          <w:bCs/>
          <w:sz w:val="20"/>
          <w:szCs w:val="20"/>
        </w:rPr>
        <w:t>Endossante</w:t>
      </w:r>
      <w:r w:rsidR="00CD7BFC" w:rsidRPr="00AC21D4">
        <w:rPr>
          <w:bCs/>
          <w:sz w:val="20"/>
          <w:szCs w:val="20"/>
        </w:rPr>
        <w:t xml:space="preserve"> </w:t>
      </w:r>
      <w:r w:rsidR="00FC31B7" w:rsidRPr="00AC21D4">
        <w:rPr>
          <w:bCs/>
          <w:sz w:val="20"/>
          <w:szCs w:val="20"/>
        </w:rPr>
        <w:t>s</w:t>
      </w:r>
      <w:r w:rsidR="00FC31B7" w:rsidRPr="00AC21D4">
        <w:rPr>
          <w:sz w:val="20"/>
          <w:szCs w:val="20"/>
        </w:rPr>
        <w:t>obre</w:t>
      </w:r>
      <w:r w:rsidR="00CD7BFC" w:rsidRPr="00AC21D4">
        <w:rPr>
          <w:sz w:val="20"/>
          <w:szCs w:val="20"/>
        </w:rPr>
        <w:t xml:space="preserve"> </w:t>
      </w:r>
      <w:r w:rsidR="00FC31B7" w:rsidRPr="00AC21D4">
        <w:rPr>
          <w:sz w:val="20"/>
          <w:szCs w:val="20"/>
        </w:rPr>
        <w:t>as</w:t>
      </w:r>
      <w:r w:rsidR="00CD7BFC" w:rsidRPr="00AC21D4">
        <w:rPr>
          <w:sz w:val="20"/>
          <w:szCs w:val="20"/>
        </w:rPr>
        <w:t xml:space="preserve"> </w:t>
      </w:r>
      <w:proofErr w:type="spellStart"/>
      <w:r w:rsidRPr="00AC21D4">
        <w:rPr>
          <w:sz w:val="20"/>
          <w:szCs w:val="20"/>
        </w:rPr>
        <w:t>CCBs</w:t>
      </w:r>
      <w:proofErr w:type="spellEnd"/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serem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originadas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para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an</w:t>
      </w:r>
      <w:r w:rsidR="00F66E65" w:rsidRPr="00AC21D4">
        <w:rPr>
          <w:sz w:val="20"/>
          <w:szCs w:val="20"/>
        </w:rPr>
        <w:t>á</w:t>
      </w:r>
      <w:r w:rsidR="00C426B3" w:rsidRPr="00AC21D4">
        <w:rPr>
          <w:sz w:val="20"/>
          <w:szCs w:val="20"/>
        </w:rPr>
        <w:t>lise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verificação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cadastral</w:t>
      </w:r>
      <w:r w:rsidRPr="00AC21D4">
        <w:rPr>
          <w:sz w:val="20"/>
          <w:szCs w:val="20"/>
        </w:rPr>
        <w:t>,</w:t>
      </w:r>
      <w:r w:rsidR="00CD7BFC" w:rsidRPr="00AC21D4">
        <w:rPr>
          <w:sz w:val="20"/>
          <w:szCs w:val="20"/>
        </w:rPr>
        <w:t xml:space="preserve"> </w:t>
      </w:r>
      <w:r w:rsidR="00C252FE" w:rsidRPr="00AC21D4">
        <w:rPr>
          <w:sz w:val="20"/>
          <w:szCs w:val="20"/>
        </w:rPr>
        <w:t>mediante</w:t>
      </w:r>
      <w:r w:rsidR="00CD7BFC" w:rsidRPr="00AC21D4">
        <w:rPr>
          <w:sz w:val="20"/>
          <w:szCs w:val="20"/>
        </w:rPr>
        <w:t xml:space="preserve"> </w:t>
      </w:r>
      <w:r w:rsidR="006521A8" w:rsidRPr="00AC21D4">
        <w:rPr>
          <w:sz w:val="20"/>
          <w:szCs w:val="20"/>
        </w:rPr>
        <w:t>envio</w:t>
      </w:r>
      <w:r w:rsidR="00CD7BFC" w:rsidRPr="00AC21D4">
        <w:rPr>
          <w:sz w:val="20"/>
          <w:szCs w:val="20"/>
        </w:rPr>
        <w:t xml:space="preserve"> </w:t>
      </w:r>
      <w:r w:rsidR="006521A8"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="006521A8" w:rsidRPr="00AC21D4">
        <w:rPr>
          <w:sz w:val="20"/>
          <w:szCs w:val="20"/>
        </w:rPr>
        <w:t>um</w:t>
      </w:r>
      <w:r w:rsidR="00CD7BFC" w:rsidRPr="00AC21D4">
        <w:rPr>
          <w:sz w:val="20"/>
          <w:szCs w:val="20"/>
        </w:rPr>
        <w:t xml:space="preserve"> </w:t>
      </w:r>
      <w:r w:rsidR="00F66E65" w:rsidRPr="00AC21D4">
        <w:rPr>
          <w:sz w:val="20"/>
          <w:szCs w:val="20"/>
        </w:rPr>
        <w:t>“</w:t>
      </w:r>
      <w:r w:rsidRPr="00AC21D4">
        <w:rPr>
          <w:i/>
          <w:sz w:val="20"/>
          <w:szCs w:val="20"/>
        </w:rPr>
        <w:t>grid</w:t>
      </w:r>
      <w:r w:rsidR="00F66E65" w:rsidRPr="00AC21D4">
        <w:rPr>
          <w:sz w:val="20"/>
          <w:szCs w:val="20"/>
        </w:rPr>
        <w:t>”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tabela</w:t>
      </w:r>
      <w:r w:rsidR="00CD7BFC" w:rsidRPr="00AC21D4">
        <w:rPr>
          <w:sz w:val="20"/>
          <w:szCs w:val="20"/>
        </w:rPr>
        <w:t xml:space="preserve"> </w:t>
      </w:r>
      <w:r w:rsidR="00C252FE" w:rsidRPr="00AC21D4">
        <w:rPr>
          <w:sz w:val="20"/>
          <w:szCs w:val="20"/>
        </w:rPr>
        <w:t>contendo</w:t>
      </w:r>
      <w:r w:rsidR="00CD7BFC" w:rsidRPr="00AC21D4">
        <w:rPr>
          <w:sz w:val="20"/>
          <w:szCs w:val="20"/>
        </w:rPr>
        <w:t xml:space="preserve"> </w:t>
      </w:r>
      <w:r w:rsidR="00C252FE" w:rsidRPr="00AC21D4">
        <w:rPr>
          <w:sz w:val="20"/>
          <w:szCs w:val="20"/>
        </w:rPr>
        <w:t>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nome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="00C252FE" w:rsidRPr="00AC21D4">
        <w:rPr>
          <w:sz w:val="20"/>
          <w:szCs w:val="20"/>
        </w:rPr>
        <w:t>o</w:t>
      </w:r>
      <w:r w:rsidR="00CD7BFC" w:rsidRPr="00AC21D4">
        <w:rPr>
          <w:sz w:val="20"/>
          <w:szCs w:val="20"/>
        </w:rPr>
        <w:t xml:space="preserve"> </w:t>
      </w:r>
      <w:r w:rsidR="00C252FE" w:rsidRPr="00AC21D4">
        <w:rPr>
          <w:sz w:val="20"/>
          <w:szCs w:val="20"/>
        </w:rPr>
        <w:t>número</w:t>
      </w:r>
      <w:r w:rsidR="00CD7BFC" w:rsidRPr="00AC21D4">
        <w:rPr>
          <w:sz w:val="20"/>
          <w:szCs w:val="20"/>
        </w:rPr>
        <w:t xml:space="preserve"> </w:t>
      </w:r>
      <w:r w:rsidR="00C252FE" w:rsidRPr="00AC21D4">
        <w:rPr>
          <w:sz w:val="20"/>
          <w:szCs w:val="20"/>
        </w:rPr>
        <w:t>do</w:t>
      </w:r>
      <w:r w:rsidR="00CD7BFC" w:rsidRPr="00AC21D4">
        <w:rPr>
          <w:sz w:val="20"/>
          <w:szCs w:val="20"/>
        </w:rPr>
        <w:t xml:space="preserve"> </w:t>
      </w:r>
      <w:r w:rsidR="00A332F8" w:rsidRPr="00AC21D4">
        <w:rPr>
          <w:sz w:val="20"/>
          <w:szCs w:val="20"/>
        </w:rPr>
        <w:t xml:space="preserve">CPF/ME ou </w:t>
      </w:r>
      <w:r w:rsidR="006521A8" w:rsidRPr="00AC21D4">
        <w:rPr>
          <w:sz w:val="20"/>
          <w:szCs w:val="20"/>
        </w:rPr>
        <w:t>CNPJ</w:t>
      </w:r>
      <w:r w:rsidR="00C252FE" w:rsidRPr="00AC21D4">
        <w:rPr>
          <w:sz w:val="20"/>
          <w:szCs w:val="20"/>
        </w:rPr>
        <w:t>/M</w:t>
      </w:r>
      <w:r w:rsidR="0027252C"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="006521A8" w:rsidRPr="00AC21D4">
        <w:rPr>
          <w:sz w:val="20"/>
          <w:szCs w:val="20"/>
        </w:rPr>
        <w:t>dos</w:t>
      </w:r>
      <w:r w:rsidR="00CD7BFC" w:rsidRPr="00AC21D4">
        <w:rPr>
          <w:sz w:val="20"/>
          <w:szCs w:val="20"/>
        </w:rPr>
        <w:t xml:space="preserve"> </w:t>
      </w:r>
      <w:r w:rsidR="00F66E65" w:rsidRPr="00AC21D4">
        <w:rPr>
          <w:sz w:val="20"/>
          <w:szCs w:val="20"/>
        </w:rPr>
        <w:t>T</w:t>
      </w:r>
      <w:r w:rsidR="006521A8" w:rsidRPr="00AC21D4">
        <w:rPr>
          <w:sz w:val="20"/>
          <w:szCs w:val="20"/>
        </w:rPr>
        <w:t>omadores</w:t>
      </w:r>
      <w:r w:rsidR="00A332F8" w:rsidRPr="00AC21D4">
        <w:rPr>
          <w:sz w:val="20"/>
          <w:szCs w:val="20"/>
        </w:rPr>
        <w:t>, conforme o caso</w:t>
      </w:r>
      <w:r w:rsidR="006521A8" w:rsidRPr="00AC21D4">
        <w:rPr>
          <w:sz w:val="20"/>
          <w:szCs w:val="20"/>
        </w:rPr>
        <w:t>,</w:t>
      </w:r>
      <w:r w:rsidR="00CD7BFC" w:rsidRPr="00AC21D4">
        <w:rPr>
          <w:sz w:val="20"/>
          <w:szCs w:val="20"/>
        </w:rPr>
        <w:t xml:space="preserve"> </w:t>
      </w:r>
      <w:r w:rsidR="00C252FE" w:rsidRPr="00AC21D4">
        <w:rPr>
          <w:sz w:val="20"/>
          <w:szCs w:val="20"/>
        </w:rPr>
        <w:t>número</w:t>
      </w:r>
      <w:r w:rsidR="00CD7BFC" w:rsidRPr="00AC21D4">
        <w:rPr>
          <w:sz w:val="20"/>
          <w:szCs w:val="20"/>
        </w:rPr>
        <w:t xml:space="preserve"> </w:t>
      </w:r>
      <w:r w:rsidR="00C252FE" w:rsidRPr="00AC21D4">
        <w:rPr>
          <w:sz w:val="20"/>
          <w:szCs w:val="20"/>
        </w:rPr>
        <w:t>do</w:t>
      </w:r>
      <w:r w:rsidR="00CD7BFC" w:rsidRPr="00AC21D4">
        <w:rPr>
          <w:sz w:val="20"/>
          <w:szCs w:val="20"/>
        </w:rPr>
        <w:t xml:space="preserve"> </w:t>
      </w:r>
      <w:r w:rsidR="006521A8" w:rsidRPr="00AC21D4">
        <w:rPr>
          <w:sz w:val="20"/>
          <w:szCs w:val="20"/>
        </w:rPr>
        <w:t>CPF</w:t>
      </w:r>
      <w:r w:rsidR="00C252FE" w:rsidRPr="00AC21D4">
        <w:rPr>
          <w:sz w:val="20"/>
          <w:szCs w:val="20"/>
        </w:rPr>
        <w:t>/M</w:t>
      </w:r>
      <w:r w:rsidR="0027252C"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="006521A8" w:rsidRPr="00AC21D4">
        <w:rPr>
          <w:sz w:val="20"/>
          <w:szCs w:val="20"/>
        </w:rPr>
        <w:t>dos</w:t>
      </w:r>
      <w:r w:rsidR="00CD7BFC" w:rsidRPr="00AC21D4">
        <w:rPr>
          <w:sz w:val="20"/>
          <w:szCs w:val="20"/>
        </w:rPr>
        <w:t xml:space="preserve"> </w:t>
      </w:r>
      <w:r w:rsidR="006521A8" w:rsidRPr="00AC21D4">
        <w:rPr>
          <w:sz w:val="20"/>
          <w:szCs w:val="20"/>
        </w:rPr>
        <w:t>avalistas</w:t>
      </w:r>
      <w:r w:rsidR="00C252FE" w:rsidRPr="00AC21D4">
        <w:rPr>
          <w:sz w:val="20"/>
          <w:szCs w:val="20"/>
        </w:rPr>
        <w:t>/devedores</w:t>
      </w:r>
      <w:r w:rsidR="00CD7BFC" w:rsidRPr="00AC21D4">
        <w:rPr>
          <w:sz w:val="20"/>
          <w:szCs w:val="20"/>
        </w:rPr>
        <w:t xml:space="preserve"> </w:t>
      </w:r>
      <w:r w:rsidR="00C252FE" w:rsidRPr="00AC21D4">
        <w:rPr>
          <w:sz w:val="20"/>
          <w:szCs w:val="20"/>
        </w:rPr>
        <w:t>solidários</w:t>
      </w:r>
      <w:r w:rsidR="00CD7BFC" w:rsidRPr="00AC21D4">
        <w:rPr>
          <w:sz w:val="20"/>
          <w:szCs w:val="20"/>
        </w:rPr>
        <w:t xml:space="preserve"> </w:t>
      </w:r>
      <w:r w:rsidR="00F66E65" w:rsidRPr="00AC21D4">
        <w:rPr>
          <w:sz w:val="20"/>
          <w:szCs w:val="20"/>
        </w:rPr>
        <w:t>(caso</w:t>
      </w:r>
      <w:r w:rsidR="00CD7BFC" w:rsidRPr="00AC21D4">
        <w:rPr>
          <w:sz w:val="20"/>
          <w:szCs w:val="20"/>
        </w:rPr>
        <w:t xml:space="preserve"> </w:t>
      </w:r>
      <w:r w:rsidR="00F66E65" w:rsidRPr="00AC21D4">
        <w:rPr>
          <w:sz w:val="20"/>
          <w:szCs w:val="20"/>
        </w:rPr>
        <w:t>aplicável)</w:t>
      </w:r>
      <w:r w:rsidR="006521A8" w:rsidRPr="00AC21D4">
        <w:rPr>
          <w:sz w:val="20"/>
          <w:szCs w:val="20"/>
        </w:rPr>
        <w:t>,</w:t>
      </w:r>
      <w:r w:rsidR="00CD7BFC" w:rsidRPr="00AC21D4">
        <w:rPr>
          <w:sz w:val="20"/>
          <w:szCs w:val="20"/>
        </w:rPr>
        <w:t xml:space="preserve"> </w:t>
      </w:r>
      <w:r w:rsidR="006521A8"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código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operações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enviadas</w:t>
      </w:r>
      <w:r w:rsidR="00CD7BFC" w:rsidRPr="00AC21D4">
        <w:rPr>
          <w:sz w:val="20"/>
          <w:szCs w:val="20"/>
        </w:rPr>
        <w:t xml:space="preserve"> </w:t>
      </w:r>
      <w:r w:rsidR="006521A8" w:rsidRPr="00AC21D4">
        <w:rPr>
          <w:sz w:val="20"/>
          <w:szCs w:val="20"/>
        </w:rPr>
        <w:t>ao</w:t>
      </w:r>
      <w:r w:rsidR="00CD7BFC" w:rsidRPr="00AC21D4">
        <w:rPr>
          <w:sz w:val="20"/>
          <w:szCs w:val="20"/>
        </w:rPr>
        <w:t xml:space="preserve"> </w:t>
      </w:r>
      <w:r w:rsidR="006521A8" w:rsidRPr="00AC21D4">
        <w:rPr>
          <w:sz w:val="20"/>
          <w:szCs w:val="20"/>
        </w:rPr>
        <w:t>webservice</w:t>
      </w:r>
      <w:r w:rsidR="00CD7BFC" w:rsidRPr="00AC21D4">
        <w:rPr>
          <w:sz w:val="20"/>
          <w:szCs w:val="20"/>
        </w:rPr>
        <w:t xml:space="preserve"> </w:t>
      </w:r>
      <w:r w:rsidR="00F66E65" w:rsidRPr="00AC21D4">
        <w:rPr>
          <w:sz w:val="20"/>
          <w:szCs w:val="20"/>
        </w:rPr>
        <w:t>mantido</w:t>
      </w:r>
      <w:r w:rsidR="00CD7BFC" w:rsidRPr="00AC21D4">
        <w:rPr>
          <w:sz w:val="20"/>
          <w:szCs w:val="20"/>
        </w:rPr>
        <w:t xml:space="preserve"> </w:t>
      </w:r>
      <w:r w:rsidR="00F66E65" w:rsidRPr="00AC21D4">
        <w:rPr>
          <w:sz w:val="20"/>
          <w:szCs w:val="20"/>
        </w:rPr>
        <w:t>pela</w:t>
      </w:r>
      <w:r w:rsidR="00CD7BFC" w:rsidRPr="00AC21D4">
        <w:rPr>
          <w:sz w:val="20"/>
          <w:szCs w:val="20"/>
        </w:rPr>
        <w:t xml:space="preserve"> </w:t>
      </w:r>
      <w:r w:rsidR="00F66E65" w:rsidRPr="00AC21D4">
        <w:rPr>
          <w:sz w:val="20"/>
          <w:szCs w:val="20"/>
        </w:rPr>
        <w:t>Endossante</w:t>
      </w:r>
      <w:r w:rsidR="006521A8" w:rsidRPr="00AC21D4">
        <w:rPr>
          <w:sz w:val="20"/>
          <w:szCs w:val="20"/>
        </w:rPr>
        <w:t>.</w:t>
      </w:r>
    </w:p>
    <w:p w14:paraId="69741519" w14:textId="51AC488E" w:rsidR="00054CFB" w:rsidRPr="00AC21D4" w:rsidRDefault="00054CFB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55A082D9" w14:textId="357B07EA" w:rsidR="00F21AAB" w:rsidRPr="00AC21D4" w:rsidRDefault="00FC31B7" w:rsidP="00AC21D4">
      <w:pPr>
        <w:pStyle w:val="PargrafodaLista"/>
        <w:widowControl/>
        <w:numPr>
          <w:ilvl w:val="1"/>
          <w:numId w:val="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Em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paralelo,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Interveniente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Anuente</w:t>
      </w:r>
      <w:r w:rsidR="00CD7BFC" w:rsidRPr="00AC21D4">
        <w:rPr>
          <w:bCs/>
          <w:sz w:val="20"/>
          <w:szCs w:val="20"/>
        </w:rPr>
        <w:t xml:space="preserve"> </w:t>
      </w:r>
      <w:r w:rsidR="00BD7680" w:rsidRPr="00AC21D4">
        <w:rPr>
          <w:bCs/>
          <w:sz w:val="20"/>
          <w:szCs w:val="20"/>
        </w:rPr>
        <w:t>gerará</w:t>
      </w:r>
      <w:r w:rsidR="00CD7BFC" w:rsidRPr="00AC21D4">
        <w:rPr>
          <w:bCs/>
          <w:sz w:val="20"/>
          <w:szCs w:val="20"/>
        </w:rPr>
        <w:t xml:space="preserve"> </w:t>
      </w:r>
      <w:r w:rsidR="00BD7680" w:rsidRPr="00AC21D4">
        <w:rPr>
          <w:bCs/>
          <w:sz w:val="20"/>
          <w:szCs w:val="20"/>
        </w:rPr>
        <w:t>e</w:t>
      </w:r>
      <w:r w:rsidR="00CD7BFC" w:rsidRPr="00AC21D4">
        <w:rPr>
          <w:bCs/>
          <w:sz w:val="20"/>
          <w:szCs w:val="20"/>
        </w:rPr>
        <w:t xml:space="preserve"> </w:t>
      </w:r>
      <w:r w:rsidR="00BD7680" w:rsidRPr="00AC21D4">
        <w:rPr>
          <w:bCs/>
          <w:sz w:val="20"/>
          <w:szCs w:val="20"/>
        </w:rPr>
        <w:t>disponibilizará</w:t>
      </w:r>
      <w:r w:rsidR="00CD7BFC" w:rsidRPr="00AC21D4">
        <w:rPr>
          <w:bCs/>
          <w:sz w:val="20"/>
          <w:szCs w:val="20"/>
        </w:rPr>
        <w:t xml:space="preserve"> </w:t>
      </w:r>
      <w:r w:rsidR="00BD7680" w:rsidRPr="00AC21D4">
        <w:rPr>
          <w:bCs/>
          <w:sz w:val="20"/>
          <w:szCs w:val="20"/>
        </w:rPr>
        <w:t>às</w:t>
      </w:r>
      <w:r w:rsidR="00CD7BFC" w:rsidRPr="00AC21D4">
        <w:rPr>
          <w:bCs/>
          <w:sz w:val="20"/>
          <w:szCs w:val="20"/>
        </w:rPr>
        <w:t xml:space="preserve"> </w:t>
      </w:r>
      <w:r w:rsidR="00BD7680" w:rsidRPr="00AC21D4">
        <w:rPr>
          <w:bCs/>
          <w:sz w:val="20"/>
          <w:szCs w:val="20"/>
        </w:rPr>
        <w:t>Partes</w:t>
      </w:r>
      <w:r w:rsidR="00CD7BFC" w:rsidRPr="00AC21D4">
        <w:rPr>
          <w:bCs/>
          <w:sz w:val="20"/>
          <w:szCs w:val="20"/>
        </w:rPr>
        <w:t xml:space="preserve"> </w:t>
      </w:r>
      <w:r w:rsidR="00BD7680" w:rsidRPr="00AC21D4">
        <w:rPr>
          <w:bCs/>
          <w:sz w:val="20"/>
          <w:szCs w:val="20"/>
        </w:rPr>
        <w:t>o</w:t>
      </w:r>
      <w:r w:rsidR="00CD7BFC" w:rsidRPr="00AC21D4">
        <w:rPr>
          <w:bCs/>
          <w:sz w:val="20"/>
          <w:szCs w:val="20"/>
        </w:rPr>
        <w:t xml:space="preserve"> </w:t>
      </w:r>
      <w:r w:rsidR="00BD7680" w:rsidRPr="00AC21D4">
        <w:rPr>
          <w:bCs/>
          <w:sz w:val="20"/>
          <w:szCs w:val="20"/>
        </w:rPr>
        <w:t>Termo</w:t>
      </w:r>
      <w:r w:rsidR="00CD7BFC" w:rsidRPr="00AC21D4">
        <w:rPr>
          <w:bCs/>
          <w:sz w:val="20"/>
          <w:szCs w:val="20"/>
        </w:rPr>
        <w:t xml:space="preserve"> </w:t>
      </w:r>
      <w:r w:rsidR="00BD7680" w:rsidRPr="00AC21D4">
        <w:rPr>
          <w:bCs/>
          <w:sz w:val="20"/>
          <w:szCs w:val="20"/>
        </w:rPr>
        <w:t>de</w:t>
      </w:r>
      <w:r w:rsidR="00CD7BFC" w:rsidRPr="00AC21D4">
        <w:rPr>
          <w:bCs/>
          <w:sz w:val="20"/>
          <w:szCs w:val="20"/>
        </w:rPr>
        <w:t xml:space="preserve"> </w:t>
      </w:r>
      <w:r w:rsidR="00BD7680" w:rsidRPr="00AC21D4">
        <w:rPr>
          <w:bCs/>
          <w:sz w:val="20"/>
          <w:szCs w:val="20"/>
        </w:rPr>
        <w:t>Endosso</w:t>
      </w:r>
      <w:r w:rsidR="00CD7BFC" w:rsidRPr="00AC21D4">
        <w:rPr>
          <w:bCs/>
          <w:sz w:val="20"/>
          <w:szCs w:val="20"/>
        </w:rPr>
        <w:t xml:space="preserve"> </w:t>
      </w:r>
      <w:r w:rsidR="00BD7680" w:rsidRPr="00AC21D4">
        <w:rPr>
          <w:rFonts w:cs="Verdana"/>
          <w:sz w:val="20"/>
          <w:szCs w:val="20"/>
        </w:rPr>
        <w:t>para</w:t>
      </w:r>
      <w:r w:rsidR="00CD7BFC" w:rsidRPr="00AC21D4">
        <w:rPr>
          <w:bCs/>
          <w:sz w:val="20"/>
          <w:szCs w:val="20"/>
        </w:rPr>
        <w:t xml:space="preserve"> </w:t>
      </w:r>
      <w:r w:rsidR="00BD7680" w:rsidRPr="00AC21D4">
        <w:rPr>
          <w:bCs/>
          <w:sz w:val="20"/>
          <w:szCs w:val="20"/>
        </w:rPr>
        <w:t>assinatura</w:t>
      </w:r>
      <w:r w:rsidR="00CD7BFC" w:rsidRPr="00AC21D4">
        <w:rPr>
          <w:bCs/>
          <w:sz w:val="20"/>
          <w:szCs w:val="20"/>
        </w:rPr>
        <w:t xml:space="preserve"> </w:t>
      </w:r>
      <w:r w:rsidR="00C252FE" w:rsidRPr="00AC21D4">
        <w:rPr>
          <w:bCs/>
          <w:sz w:val="20"/>
          <w:szCs w:val="20"/>
        </w:rPr>
        <w:t>por</w:t>
      </w:r>
      <w:r w:rsidR="00CD7BFC" w:rsidRPr="00AC21D4">
        <w:rPr>
          <w:bCs/>
          <w:sz w:val="20"/>
          <w:szCs w:val="20"/>
        </w:rPr>
        <w:t xml:space="preserve"> </w:t>
      </w:r>
      <w:r w:rsidR="00C252FE" w:rsidRPr="00AC21D4">
        <w:rPr>
          <w:bCs/>
          <w:sz w:val="20"/>
          <w:szCs w:val="20"/>
        </w:rPr>
        <w:t>meio</w:t>
      </w:r>
      <w:r w:rsidR="00CD7BFC" w:rsidRPr="00AC21D4">
        <w:rPr>
          <w:bCs/>
          <w:sz w:val="20"/>
          <w:szCs w:val="20"/>
        </w:rPr>
        <w:t xml:space="preserve"> </w:t>
      </w:r>
      <w:r w:rsidR="00C252FE" w:rsidRPr="00AC21D4">
        <w:rPr>
          <w:bCs/>
          <w:sz w:val="20"/>
          <w:szCs w:val="20"/>
        </w:rPr>
        <w:t>da</w:t>
      </w:r>
      <w:r w:rsidR="00CD7BFC" w:rsidRPr="00AC21D4">
        <w:rPr>
          <w:bCs/>
          <w:sz w:val="20"/>
          <w:szCs w:val="20"/>
        </w:rPr>
        <w:t xml:space="preserve"> </w:t>
      </w:r>
      <w:r w:rsidR="00C252FE" w:rsidRPr="00AC21D4">
        <w:rPr>
          <w:bCs/>
          <w:sz w:val="20"/>
          <w:szCs w:val="20"/>
        </w:rPr>
        <w:t>Plataforma,</w:t>
      </w:r>
      <w:r w:rsidR="00CD7BFC" w:rsidRPr="00AC21D4">
        <w:rPr>
          <w:bCs/>
          <w:sz w:val="20"/>
          <w:szCs w:val="20"/>
        </w:rPr>
        <w:t xml:space="preserve"> </w:t>
      </w:r>
      <w:r w:rsidR="00C252FE" w:rsidRPr="00AC21D4">
        <w:rPr>
          <w:bCs/>
          <w:sz w:val="20"/>
          <w:szCs w:val="20"/>
        </w:rPr>
        <w:t>a</w:t>
      </w:r>
      <w:r w:rsidR="00CD7BFC" w:rsidRPr="00AC21D4">
        <w:rPr>
          <w:bCs/>
          <w:sz w:val="20"/>
          <w:szCs w:val="20"/>
        </w:rPr>
        <w:t xml:space="preserve"> </w:t>
      </w:r>
      <w:r w:rsidR="00C252FE" w:rsidRPr="00AC21D4">
        <w:rPr>
          <w:bCs/>
          <w:sz w:val="20"/>
          <w:szCs w:val="20"/>
        </w:rPr>
        <w:t>qual</w:t>
      </w:r>
      <w:r w:rsidR="00CD7BFC" w:rsidRPr="00AC21D4">
        <w:rPr>
          <w:bCs/>
          <w:sz w:val="20"/>
          <w:szCs w:val="20"/>
        </w:rPr>
        <w:t xml:space="preserve"> </w:t>
      </w:r>
      <w:r w:rsidR="00C252FE" w:rsidRPr="00AC21D4">
        <w:rPr>
          <w:bCs/>
          <w:sz w:val="20"/>
          <w:szCs w:val="20"/>
        </w:rPr>
        <w:t>é</w:t>
      </w:r>
      <w:r w:rsidR="00CD7BFC" w:rsidRPr="00AC21D4">
        <w:rPr>
          <w:bCs/>
          <w:sz w:val="20"/>
          <w:szCs w:val="20"/>
        </w:rPr>
        <w:t xml:space="preserve"> </w:t>
      </w:r>
      <w:r w:rsidR="00C252FE" w:rsidRPr="00AC21D4">
        <w:rPr>
          <w:bCs/>
          <w:sz w:val="20"/>
          <w:szCs w:val="20"/>
        </w:rPr>
        <w:t>gerenciada</w:t>
      </w:r>
      <w:r w:rsidR="00CD7BFC" w:rsidRPr="00AC21D4">
        <w:rPr>
          <w:bCs/>
          <w:sz w:val="20"/>
          <w:szCs w:val="20"/>
        </w:rPr>
        <w:t xml:space="preserve"> </w:t>
      </w:r>
      <w:r w:rsidR="00C252FE" w:rsidRPr="00AC21D4">
        <w:rPr>
          <w:bCs/>
          <w:sz w:val="20"/>
          <w:szCs w:val="20"/>
        </w:rPr>
        <w:t>integralmente</w:t>
      </w:r>
      <w:r w:rsidR="00CD7BFC" w:rsidRPr="00AC21D4">
        <w:rPr>
          <w:bCs/>
          <w:sz w:val="20"/>
          <w:szCs w:val="20"/>
        </w:rPr>
        <w:t xml:space="preserve"> </w:t>
      </w:r>
      <w:r w:rsidR="00BD7680" w:rsidRPr="00AC21D4">
        <w:rPr>
          <w:bCs/>
          <w:sz w:val="20"/>
          <w:szCs w:val="20"/>
        </w:rPr>
        <w:t>pelo</w:t>
      </w:r>
      <w:r w:rsidR="00CD7BFC" w:rsidRPr="00AC21D4">
        <w:rPr>
          <w:bCs/>
          <w:sz w:val="20"/>
          <w:szCs w:val="20"/>
        </w:rPr>
        <w:t xml:space="preserve"> </w:t>
      </w:r>
      <w:r w:rsidR="00BD7680" w:rsidRPr="00AC21D4">
        <w:rPr>
          <w:bCs/>
          <w:sz w:val="20"/>
          <w:szCs w:val="20"/>
        </w:rPr>
        <w:t>próprio</w:t>
      </w:r>
      <w:r w:rsidR="00CD7BFC" w:rsidRPr="00AC21D4">
        <w:rPr>
          <w:bCs/>
          <w:sz w:val="20"/>
          <w:szCs w:val="20"/>
        </w:rPr>
        <w:t xml:space="preserve"> </w:t>
      </w:r>
      <w:r w:rsidR="00BD7680" w:rsidRPr="00AC21D4">
        <w:rPr>
          <w:bCs/>
          <w:sz w:val="20"/>
          <w:szCs w:val="20"/>
        </w:rPr>
        <w:t>Interveniente</w:t>
      </w:r>
      <w:r w:rsidR="00CD7BFC" w:rsidRPr="00AC21D4">
        <w:rPr>
          <w:bCs/>
          <w:sz w:val="20"/>
          <w:szCs w:val="20"/>
        </w:rPr>
        <w:t xml:space="preserve"> </w:t>
      </w:r>
      <w:r w:rsidR="00BD7680" w:rsidRPr="00AC21D4">
        <w:rPr>
          <w:bCs/>
          <w:sz w:val="20"/>
          <w:szCs w:val="20"/>
        </w:rPr>
        <w:t>Anuente.</w:t>
      </w:r>
      <w:r w:rsidR="00CD7BFC" w:rsidRPr="00AC21D4">
        <w:rPr>
          <w:bCs/>
          <w:sz w:val="20"/>
          <w:szCs w:val="20"/>
        </w:rPr>
        <w:t xml:space="preserve"> </w:t>
      </w:r>
      <w:r w:rsidR="002951FA" w:rsidRPr="00AC21D4">
        <w:rPr>
          <w:bCs/>
          <w:sz w:val="20"/>
          <w:szCs w:val="20"/>
        </w:rPr>
        <w:t>O</w:t>
      </w:r>
      <w:r w:rsidR="00CD7BFC" w:rsidRPr="00AC21D4">
        <w:rPr>
          <w:bCs/>
          <w:sz w:val="20"/>
          <w:szCs w:val="20"/>
        </w:rPr>
        <w:t xml:space="preserve"> </w:t>
      </w:r>
      <w:r w:rsidR="002951FA" w:rsidRPr="00AC21D4">
        <w:rPr>
          <w:bCs/>
          <w:sz w:val="20"/>
          <w:szCs w:val="20"/>
        </w:rPr>
        <w:t>Termo</w:t>
      </w:r>
      <w:r w:rsidR="00CD7BFC" w:rsidRPr="00AC21D4">
        <w:rPr>
          <w:bCs/>
          <w:sz w:val="20"/>
          <w:szCs w:val="20"/>
        </w:rPr>
        <w:t xml:space="preserve"> </w:t>
      </w:r>
      <w:r w:rsidR="002951FA" w:rsidRPr="00AC21D4">
        <w:rPr>
          <w:bCs/>
          <w:sz w:val="20"/>
          <w:szCs w:val="20"/>
        </w:rPr>
        <w:t>de</w:t>
      </w:r>
      <w:r w:rsidR="00CD7BFC" w:rsidRPr="00AC21D4">
        <w:rPr>
          <w:bCs/>
          <w:sz w:val="20"/>
          <w:szCs w:val="20"/>
        </w:rPr>
        <w:t xml:space="preserve"> </w:t>
      </w:r>
      <w:r w:rsidR="002951FA" w:rsidRPr="00AC21D4">
        <w:rPr>
          <w:bCs/>
          <w:sz w:val="20"/>
          <w:szCs w:val="20"/>
        </w:rPr>
        <w:t>Endosso</w:t>
      </w:r>
      <w:r w:rsidR="00CD7BFC" w:rsidRPr="00AC21D4">
        <w:rPr>
          <w:bCs/>
          <w:sz w:val="20"/>
          <w:szCs w:val="20"/>
        </w:rPr>
        <w:t xml:space="preserve"> </w:t>
      </w:r>
      <w:r w:rsidR="002951FA" w:rsidRPr="00AC21D4">
        <w:rPr>
          <w:bCs/>
          <w:sz w:val="20"/>
          <w:szCs w:val="20"/>
        </w:rPr>
        <w:t>seguirá</w:t>
      </w:r>
      <w:r w:rsidR="00CD7BFC" w:rsidRPr="00AC21D4">
        <w:rPr>
          <w:bCs/>
          <w:sz w:val="20"/>
          <w:szCs w:val="20"/>
        </w:rPr>
        <w:t xml:space="preserve"> </w:t>
      </w:r>
      <w:r w:rsidR="002951FA" w:rsidRPr="00AC21D4">
        <w:rPr>
          <w:bCs/>
          <w:sz w:val="20"/>
          <w:szCs w:val="20"/>
        </w:rPr>
        <w:t>os</w:t>
      </w:r>
      <w:r w:rsidR="00CD7BFC" w:rsidRPr="00AC21D4">
        <w:rPr>
          <w:bCs/>
          <w:sz w:val="20"/>
          <w:szCs w:val="20"/>
        </w:rPr>
        <w:t xml:space="preserve"> </w:t>
      </w:r>
      <w:r w:rsidR="002951FA" w:rsidRPr="00AC21D4">
        <w:rPr>
          <w:bCs/>
          <w:sz w:val="20"/>
          <w:szCs w:val="20"/>
        </w:rPr>
        <w:t>termos</w:t>
      </w:r>
      <w:r w:rsidR="00CD7BFC" w:rsidRPr="00AC21D4">
        <w:rPr>
          <w:bCs/>
          <w:sz w:val="20"/>
          <w:szCs w:val="20"/>
        </w:rPr>
        <w:t xml:space="preserve"> </w:t>
      </w:r>
      <w:r w:rsidR="002951FA" w:rsidRPr="00AC21D4">
        <w:rPr>
          <w:bCs/>
          <w:sz w:val="20"/>
          <w:szCs w:val="20"/>
        </w:rPr>
        <w:t>e</w:t>
      </w:r>
      <w:r w:rsidR="00CD7BFC" w:rsidRPr="00AC21D4">
        <w:rPr>
          <w:bCs/>
          <w:sz w:val="20"/>
          <w:szCs w:val="20"/>
        </w:rPr>
        <w:t xml:space="preserve"> </w:t>
      </w:r>
      <w:r w:rsidR="002951FA" w:rsidRPr="00AC21D4">
        <w:rPr>
          <w:bCs/>
          <w:sz w:val="20"/>
          <w:szCs w:val="20"/>
        </w:rPr>
        <w:t>condições</w:t>
      </w:r>
      <w:r w:rsidR="00CD7BFC" w:rsidRPr="00AC21D4">
        <w:rPr>
          <w:bCs/>
          <w:sz w:val="20"/>
          <w:szCs w:val="20"/>
        </w:rPr>
        <w:t xml:space="preserve"> </w:t>
      </w:r>
      <w:r w:rsidR="002951FA" w:rsidRPr="00AC21D4">
        <w:rPr>
          <w:bCs/>
          <w:sz w:val="20"/>
          <w:szCs w:val="20"/>
        </w:rPr>
        <w:t>definidos</w:t>
      </w:r>
      <w:r w:rsidR="00CD7BFC" w:rsidRPr="00AC21D4">
        <w:rPr>
          <w:bCs/>
          <w:sz w:val="20"/>
          <w:szCs w:val="20"/>
        </w:rPr>
        <w:t xml:space="preserve"> </w:t>
      </w:r>
      <w:r w:rsidR="002951FA" w:rsidRPr="00AC21D4">
        <w:rPr>
          <w:bCs/>
          <w:sz w:val="20"/>
          <w:szCs w:val="20"/>
        </w:rPr>
        <w:t>no</w:t>
      </w:r>
      <w:r w:rsidR="00CD7BFC" w:rsidRPr="00AC21D4">
        <w:rPr>
          <w:bCs/>
          <w:sz w:val="20"/>
          <w:szCs w:val="20"/>
        </w:rPr>
        <w:t xml:space="preserve"> </w:t>
      </w:r>
      <w:r w:rsidR="002951FA" w:rsidRPr="00AC21D4">
        <w:rPr>
          <w:bCs/>
          <w:sz w:val="20"/>
          <w:szCs w:val="20"/>
        </w:rPr>
        <w:t>modelo</w:t>
      </w:r>
      <w:r w:rsidR="00CD7BFC" w:rsidRPr="00AC21D4">
        <w:rPr>
          <w:bCs/>
          <w:sz w:val="20"/>
          <w:szCs w:val="20"/>
        </w:rPr>
        <w:t xml:space="preserve"> </w:t>
      </w:r>
      <w:r w:rsidR="002951FA" w:rsidRPr="00AC21D4">
        <w:rPr>
          <w:bCs/>
          <w:sz w:val="20"/>
          <w:szCs w:val="20"/>
        </w:rPr>
        <w:t>indicado</w:t>
      </w:r>
      <w:r w:rsidR="00CD7BFC" w:rsidRPr="00AC21D4">
        <w:rPr>
          <w:bCs/>
          <w:sz w:val="20"/>
          <w:szCs w:val="20"/>
        </w:rPr>
        <w:t xml:space="preserve"> </w:t>
      </w:r>
      <w:r w:rsidR="002951FA" w:rsidRPr="00AC21D4">
        <w:rPr>
          <w:bCs/>
          <w:sz w:val="20"/>
          <w:szCs w:val="20"/>
        </w:rPr>
        <w:t>no</w:t>
      </w:r>
      <w:r w:rsidR="00CD7BFC" w:rsidRPr="00AC21D4">
        <w:rPr>
          <w:bCs/>
          <w:sz w:val="20"/>
          <w:szCs w:val="20"/>
        </w:rPr>
        <w:t xml:space="preserve"> </w:t>
      </w:r>
      <w:r w:rsidR="002951FA" w:rsidRPr="00AC21D4">
        <w:rPr>
          <w:bCs/>
          <w:sz w:val="20"/>
          <w:szCs w:val="20"/>
        </w:rPr>
        <w:t>Anexo</w:t>
      </w:r>
      <w:r w:rsidR="00CD7BFC" w:rsidRPr="00AC21D4">
        <w:rPr>
          <w:bCs/>
          <w:sz w:val="20"/>
          <w:szCs w:val="20"/>
        </w:rPr>
        <w:t xml:space="preserve"> </w:t>
      </w:r>
      <w:r w:rsidR="002951FA" w:rsidRPr="00AC21D4">
        <w:rPr>
          <w:bCs/>
          <w:sz w:val="20"/>
          <w:szCs w:val="20"/>
        </w:rPr>
        <w:t>I</w:t>
      </w:r>
      <w:r w:rsidR="002951FA" w:rsidRPr="00AC21D4">
        <w:rPr>
          <w:sz w:val="20"/>
          <w:szCs w:val="20"/>
        </w:rPr>
        <w:t>.</w:t>
      </w:r>
    </w:p>
    <w:p w14:paraId="255E3FF4" w14:textId="0CC1316E" w:rsidR="00FC31B7" w:rsidRPr="00AC21D4" w:rsidRDefault="00FC31B7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02C072F4" w14:textId="4BEB61EB" w:rsidR="002951FA" w:rsidRPr="00AC21D4" w:rsidRDefault="00FC31B7" w:rsidP="00AC21D4">
      <w:pPr>
        <w:pStyle w:val="PargrafodaLista"/>
        <w:widowControl/>
        <w:numPr>
          <w:ilvl w:val="2"/>
          <w:numId w:val="2"/>
        </w:numPr>
        <w:spacing w:line="280" w:lineRule="exact"/>
        <w:ind w:left="567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Termo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Endosso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="00CD2593" w:rsidRPr="00AC21D4">
        <w:rPr>
          <w:sz w:val="20"/>
          <w:szCs w:val="20"/>
        </w:rPr>
        <w:t>o endosso das</w:t>
      </w:r>
      <w:r w:rsidR="00CD7BFC" w:rsidRPr="00AC21D4">
        <w:rPr>
          <w:sz w:val="20"/>
          <w:szCs w:val="20"/>
        </w:rPr>
        <w:t xml:space="preserve"> </w:t>
      </w:r>
      <w:proofErr w:type="spellStart"/>
      <w:r w:rsidRPr="00AC21D4">
        <w:rPr>
          <w:sz w:val="20"/>
          <w:szCs w:val="20"/>
        </w:rPr>
        <w:t>CCBs</w:t>
      </w:r>
      <w:proofErr w:type="spellEnd"/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terão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sempre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data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equivalente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à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data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efetivo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endosso</w:t>
      </w:r>
      <w:r w:rsidR="00CD7BFC" w:rsidRPr="00AC21D4">
        <w:rPr>
          <w:sz w:val="20"/>
          <w:szCs w:val="20"/>
        </w:rPr>
        <w:t xml:space="preserve"> </w:t>
      </w:r>
      <w:r w:rsidR="00C252FE"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="00C252FE" w:rsidRPr="00AC21D4">
        <w:rPr>
          <w:sz w:val="20"/>
          <w:szCs w:val="20"/>
        </w:rPr>
        <w:t>quaisquer</w:t>
      </w:r>
      <w:r w:rsidR="00CD7BFC" w:rsidRPr="00AC21D4">
        <w:rPr>
          <w:sz w:val="20"/>
          <w:szCs w:val="20"/>
        </w:rPr>
        <w:t xml:space="preserve"> </w:t>
      </w:r>
      <w:r w:rsidR="00C252FE" w:rsidRPr="00AC21D4">
        <w:rPr>
          <w:sz w:val="20"/>
          <w:szCs w:val="20"/>
        </w:rPr>
        <w:t>das</w:t>
      </w:r>
      <w:r w:rsidR="00CD7BFC" w:rsidRPr="00AC21D4">
        <w:rPr>
          <w:sz w:val="20"/>
          <w:szCs w:val="20"/>
        </w:rPr>
        <w:t xml:space="preserve"> </w:t>
      </w:r>
      <w:proofErr w:type="spellStart"/>
      <w:r w:rsidRPr="00AC21D4">
        <w:rPr>
          <w:sz w:val="20"/>
          <w:szCs w:val="20"/>
        </w:rPr>
        <w:t>CCBs</w:t>
      </w:r>
      <w:proofErr w:type="spellEnd"/>
      <w:r w:rsidR="00CD7BFC" w:rsidRPr="00AC21D4">
        <w:rPr>
          <w:sz w:val="20"/>
          <w:szCs w:val="20"/>
        </w:rPr>
        <w:t xml:space="preserve"> </w:t>
      </w:r>
      <w:r w:rsidR="00C252FE" w:rsidRPr="00AC21D4">
        <w:rPr>
          <w:sz w:val="20"/>
          <w:szCs w:val="20"/>
        </w:rPr>
        <w:t>à</w:t>
      </w:r>
      <w:r w:rsidR="00CD7BFC" w:rsidRPr="00AC21D4">
        <w:rPr>
          <w:sz w:val="20"/>
          <w:szCs w:val="20"/>
        </w:rPr>
        <w:t xml:space="preserve"> </w:t>
      </w:r>
      <w:r w:rsidR="00BD7680" w:rsidRPr="00AC21D4">
        <w:rPr>
          <w:sz w:val="20"/>
          <w:szCs w:val="20"/>
        </w:rPr>
        <w:t>Endossatária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(D</w:t>
      </w:r>
      <w:r w:rsidR="00C252FE" w:rsidRPr="00AC21D4">
        <w:rPr>
          <w:sz w:val="20"/>
          <w:szCs w:val="20"/>
        </w:rPr>
        <w:t>-</w:t>
      </w:r>
      <w:r w:rsidRPr="00AC21D4">
        <w:rPr>
          <w:sz w:val="20"/>
          <w:szCs w:val="20"/>
        </w:rPr>
        <w:t>0).</w:t>
      </w:r>
    </w:p>
    <w:p w14:paraId="6948D331" w14:textId="0A85FF74" w:rsidR="00FC31B7" w:rsidRPr="00AC21D4" w:rsidRDefault="00FC31B7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6B36ADED" w14:textId="5E3BEECF" w:rsidR="006521A8" w:rsidRPr="00AC21D4" w:rsidRDefault="00C252FE" w:rsidP="00AC21D4">
      <w:pPr>
        <w:pStyle w:val="PargrafodaLista"/>
        <w:widowControl/>
        <w:numPr>
          <w:ilvl w:val="1"/>
          <w:numId w:val="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Até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às</w:t>
      </w:r>
      <w:r w:rsidR="00CD7BFC" w:rsidRPr="00AC21D4">
        <w:rPr>
          <w:sz w:val="20"/>
          <w:szCs w:val="20"/>
        </w:rPr>
        <w:t xml:space="preserve"> </w:t>
      </w:r>
      <w:r w:rsidR="00CD2593" w:rsidRPr="00AC21D4">
        <w:rPr>
          <w:sz w:val="20"/>
          <w:szCs w:val="20"/>
        </w:rPr>
        <w:t xml:space="preserve">14h00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D-0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desde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que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determinadas</w:t>
      </w:r>
      <w:r w:rsidR="00CD7BFC" w:rsidRPr="00AC21D4">
        <w:rPr>
          <w:sz w:val="20"/>
          <w:szCs w:val="20"/>
        </w:rPr>
        <w:t xml:space="preserve"> </w:t>
      </w:r>
      <w:proofErr w:type="spellStart"/>
      <w:r w:rsidR="00C426B3" w:rsidRPr="00AC21D4">
        <w:rPr>
          <w:sz w:val="20"/>
          <w:szCs w:val="20"/>
        </w:rPr>
        <w:t>CCBs</w:t>
      </w:r>
      <w:proofErr w:type="spellEnd"/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tenham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sido</w:t>
      </w:r>
      <w:r w:rsidR="00CD7BFC" w:rsidRPr="00AC21D4">
        <w:rPr>
          <w:sz w:val="20"/>
          <w:szCs w:val="20"/>
        </w:rPr>
        <w:t xml:space="preserve"> </w:t>
      </w:r>
      <w:r w:rsidR="00870B3C" w:rsidRPr="00AC21D4">
        <w:rPr>
          <w:sz w:val="20"/>
          <w:szCs w:val="20"/>
        </w:rPr>
        <w:t>previamente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analisadas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aprovadas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pela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Endossante,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as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Partes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deverão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assinar</w:t>
      </w:r>
      <w:r w:rsidR="00CD7BFC" w:rsidRPr="00AC21D4">
        <w:rPr>
          <w:sz w:val="20"/>
          <w:szCs w:val="20"/>
        </w:rPr>
        <w:t xml:space="preserve"> </w:t>
      </w:r>
      <w:r w:rsidR="00BD7680" w:rsidRPr="00AC21D4">
        <w:rPr>
          <w:sz w:val="20"/>
          <w:szCs w:val="20"/>
        </w:rPr>
        <w:t>eletronicamente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o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Termo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Endosso</w:t>
      </w:r>
      <w:r w:rsidR="00CD7BFC" w:rsidRPr="00AC21D4">
        <w:rPr>
          <w:sz w:val="20"/>
          <w:szCs w:val="20"/>
        </w:rPr>
        <w:t xml:space="preserve"> </w:t>
      </w:r>
      <w:r w:rsidR="00D45899" w:rsidRPr="00AC21D4">
        <w:rPr>
          <w:sz w:val="20"/>
          <w:szCs w:val="20"/>
        </w:rPr>
        <w:t>formaliza</w:t>
      </w:r>
      <w:r w:rsidR="00C16DB3" w:rsidRPr="00AC21D4">
        <w:rPr>
          <w:sz w:val="20"/>
          <w:szCs w:val="20"/>
        </w:rPr>
        <w:t>ndo</w:t>
      </w:r>
      <w:r w:rsidR="00CD7BFC" w:rsidRPr="00AC21D4">
        <w:rPr>
          <w:sz w:val="20"/>
          <w:szCs w:val="20"/>
        </w:rPr>
        <w:t xml:space="preserve"> </w:t>
      </w:r>
      <w:r w:rsidR="00D45899" w:rsidRPr="00AC21D4">
        <w:rPr>
          <w:sz w:val="20"/>
          <w:szCs w:val="20"/>
        </w:rPr>
        <w:t>o</w:t>
      </w:r>
      <w:r w:rsidR="00CD7BFC" w:rsidRPr="00AC21D4">
        <w:rPr>
          <w:sz w:val="20"/>
          <w:szCs w:val="20"/>
        </w:rPr>
        <w:t xml:space="preserve"> </w:t>
      </w:r>
      <w:r w:rsidR="00D45899" w:rsidRPr="00AC21D4">
        <w:rPr>
          <w:sz w:val="20"/>
          <w:szCs w:val="20"/>
        </w:rPr>
        <w:t>respectivo</w:t>
      </w:r>
      <w:r w:rsidR="00CD7BFC" w:rsidRPr="00AC21D4">
        <w:rPr>
          <w:sz w:val="20"/>
          <w:szCs w:val="20"/>
        </w:rPr>
        <w:t xml:space="preserve"> </w:t>
      </w:r>
      <w:r w:rsidR="00D45899" w:rsidRPr="00AC21D4">
        <w:rPr>
          <w:sz w:val="20"/>
          <w:szCs w:val="20"/>
        </w:rPr>
        <w:t>endosso</w:t>
      </w:r>
      <w:r w:rsidR="00CD7BFC" w:rsidRPr="00AC21D4">
        <w:rPr>
          <w:sz w:val="20"/>
          <w:szCs w:val="20"/>
        </w:rPr>
        <w:t xml:space="preserve"> </w:t>
      </w:r>
      <w:r w:rsidR="00D45899" w:rsidRPr="00AC21D4">
        <w:rPr>
          <w:sz w:val="20"/>
          <w:szCs w:val="20"/>
        </w:rPr>
        <w:t>em</w:t>
      </w:r>
      <w:r w:rsidR="00CD7BFC" w:rsidRPr="00AC21D4">
        <w:rPr>
          <w:sz w:val="20"/>
          <w:szCs w:val="20"/>
        </w:rPr>
        <w:t xml:space="preserve"> </w:t>
      </w:r>
      <w:r w:rsidR="00D45899" w:rsidRPr="00AC21D4">
        <w:rPr>
          <w:sz w:val="20"/>
          <w:szCs w:val="20"/>
        </w:rPr>
        <w:t>preto</w:t>
      </w:r>
      <w:r w:rsidR="00CD7BFC" w:rsidRPr="00AC21D4">
        <w:rPr>
          <w:sz w:val="20"/>
          <w:szCs w:val="20"/>
        </w:rPr>
        <w:t xml:space="preserve"> </w:t>
      </w:r>
      <w:r w:rsidR="00C16DB3"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="00C16DB3" w:rsidRPr="00AC21D4">
        <w:rPr>
          <w:sz w:val="20"/>
          <w:szCs w:val="20"/>
        </w:rPr>
        <w:t>cada</w:t>
      </w:r>
      <w:r w:rsidR="00CD7BFC" w:rsidRPr="00AC21D4">
        <w:rPr>
          <w:sz w:val="20"/>
          <w:szCs w:val="20"/>
        </w:rPr>
        <w:t xml:space="preserve"> </w:t>
      </w:r>
      <w:r w:rsidR="00C16DB3" w:rsidRPr="00AC21D4">
        <w:rPr>
          <w:sz w:val="20"/>
          <w:szCs w:val="20"/>
        </w:rPr>
        <w:t>uma</w:t>
      </w:r>
      <w:r w:rsidR="00CD7BFC" w:rsidRPr="00AC21D4">
        <w:rPr>
          <w:sz w:val="20"/>
          <w:szCs w:val="20"/>
        </w:rPr>
        <w:t xml:space="preserve"> </w:t>
      </w:r>
      <w:r w:rsidR="00C16DB3" w:rsidRPr="00AC21D4">
        <w:rPr>
          <w:sz w:val="20"/>
          <w:szCs w:val="20"/>
        </w:rPr>
        <w:t>das</w:t>
      </w:r>
      <w:r w:rsidR="00CD7BFC" w:rsidRPr="00AC21D4">
        <w:rPr>
          <w:sz w:val="20"/>
          <w:szCs w:val="20"/>
        </w:rPr>
        <w:t xml:space="preserve"> </w:t>
      </w:r>
      <w:proofErr w:type="spellStart"/>
      <w:r w:rsidR="00C16DB3" w:rsidRPr="00AC21D4">
        <w:rPr>
          <w:sz w:val="20"/>
          <w:szCs w:val="20"/>
        </w:rPr>
        <w:t>CCBs</w:t>
      </w:r>
      <w:proofErr w:type="spellEnd"/>
      <w:r w:rsidR="00C426B3" w:rsidRPr="00AC21D4">
        <w:rPr>
          <w:sz w:val="20"/>
          <w:szCs w:val="20"/>
        </w:rPr>
        <w:t>.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As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Partes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também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se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comprometem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adotar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os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melhores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esforços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para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assinar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o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Termo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Endosso</w:t>
      </w:r>
      <w:r w:rsidR="00CD7BFC" w:rsidRPr="00AC21D4">
        <w:rPr>
          <w:sz w:val="20"/>
          <w:szCs w:val="20"/>
        </w:rPr>
        <w:t xml:space="preserve"> </w:t>
      </w:r>
      <w:r w:rsidR="00E37FE8"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="00E37FE8" w:rsidRPr="00AC21D4">
        <w:rPr>
          <w:sz w:val="20"/>
          <w:szCs w:val="20"/>
        </w:rPr>
        <w:t>promover</w:t>
      </w:r>
      <w:r w:rsidR="00CD7BFC" w:rsidRPr="00AC21D4">
        <w:rPr>
          <w:sz w:val="20"/>
          <w:szCs w:val="20"/>
        </w:rPr>
        <w:t xml:space="preserve"> </w:t>
      </w:r>
      <w:r w:rsidR="00E37FE8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="00E37FE8" w:rsidRPr="00AC21D4">
        <w:rPr>
          <w:sz w:val="20"/>
          <w:szCs w:val="20"/>
        </w:rPr>
        <w:t>formalização</w:t>
      </w:r>
      <w:r w:rsidR="00CD7BFC" w:rsidRPr="00AC21D4">
        <w:rPr>
          <w:sz w:val="20"/>
          <w:szCs w:val="20"/>
        </w:rPr>
        <w:t xml:space="preserve"> </w:t>
      </w:r>
      <w:r w:rsidR="00E37FE8" w:rsidRPr="00AC21D4">
        <w:rPr>
          <w:sz w:val="20"/>
          <w:szCs w:val="20"/>
        </w:rPr>
        <w:t>do</w:t>
      </w:r>
      <w:r w:rsidR="00457BAD" w:rsidRPr="00AC21D4">
        <w:rPr>
          <w:sz w:val="20"/>
          <w:szCs w:val="20"/>
        </w:rPr>
        <w:t>s</w:t>
      </w:r>
      <w:r w:rsidR="00CD7BFC" w:rsidRPr="00AC21D4">
        <w:rPr>
          <w:sz w:val="20"/>
          <w:szCs w:val="20"/>
        </w:rPr>
        <w:t xml:space="preserve"> </w:t>
      </w:r>
      <w:r w:rsidR="00E37FE8" w:rsidRPr="00AC21D4">
        <w:rPr>
          <w:sz w:val="20"/>
          <w:szCs w:val="20"/>
        </w:rPr>
        <w:t>endossos</w:t>
      </w:r>
      <w:r w:rsidR="00CD7BFC" w:rsidRPr="00AC21D4">
        <w:rPr>
          <w:sz w:val="20"/>
          <w:szCs w:val="20"/>
        </w:rPr>
        <w:t xml:space="preserve"> </w:t>
      </w:r>
      <w:r w:rsidR="00E37FE8" w:rsidRPr="00AC21D4">
        <w:rPr>
          <w:sz w:val="20"/>
          <w:szCs w:val="20"/>
        </w:rPr>
        <w:lastRenderedPageBreak/>
        <w:t>em</w:t>
      </w:r>
      <w:r w:rsidR="00CD7BFC" w:rsidRPr="00AC21D4">
        <w:rPr>
          <w:sz w:val="20"/>
          <w:szCs w:val="20"/>
        </w:rPr>
        <w:t xml:space="preserve"> </w:t>
      </w:r>
      <w:r w:rsidR="00E37FE8" w:rsidRPr="00AC21D4">
        <w:rPr>
          <w:sz w:val="20"/>
          <w:szCs w:val="20"/>
        </w:rPr>
        <w:t>preto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referentes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cada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uma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das</w:t>
      </w:r>
      <w:r w:rsidR="00CD7BFC" w:rsidRPr="00AC21D4">
        <w:rPr>
          <w:sz w:val="20"/>
          <w:szCs w:val="20"/>
        </w:rPr>
        <w:t xml:space="preserve"> </w:t>
      </w:r>
      <w:proofErr w:type="spellStart"/>
      <w:r w:rsidR="00E37FE8" w:rsidRPr="00AC21D4">
        <w:rPr>
          <w:sz w:val="20"/>
          <w:szCs w:val="20"/>
        </w:rPr>
        <w:t>CCB</w:t>
      </w:r>
      <w:r w:rsidR="002424D7" w:rsidRPr="00AC21D4">
        <w:rPr>
          <w:sz w:val="20"/>
          <w:szCs w:val="20"/>
        </w:rPr>
        <w:t>s</w:t>
      </w:r>
      <w:proofErr w:type="spellEnd"/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o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mais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cedo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possível,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com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o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objetivo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não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ultrapassar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o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horário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corte</w:t>
      </w:r>
      <w:r w:rsidR="00CD7BFC" w:rsidRPr="00AC21D4">
        <w:rPr>
          <w:sz w:val="20"/>
          <w:szCs w:val="20"/>
        </w:rPr>
        <w:t xml:space="preserve"> </w:t>
      </w:r>
      <w:r w:rsidR="00C426B3" w:rsidRPr="00AC21D4">
        <w:rPr>
          <w:sz w:val="20"/>
          <w:szCs w:val="20"/>
        </w:rPr>
        <w:t>aqui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estabelecido</w:t>
      </w:r>
      <w:r w:rsidR="00C426B3" w:rsidRPr="00AC21D4">
        <w:rPr>
          <w:sz w:val="20"/>
          <w:szCs w:val="20"/>
        </w:rPr>
        <w:t>.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As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Partes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concordam,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ainda,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que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="00BD7680" w:rsidRPr="00AC21D4">
        <w:rPr>
          <w:sz w:val="20"/>
          <w:szCs w:val="20"/>
        </w:rPr>
        <w:t>Endossante</w:t>
      </w:r>
      <w:r w:rsidR="00CD7BFC" w:rsidRPr="00AC21D4">
        <w:rPr>
          <w:sz w:val="20"/>
          <w:szCs w:val="20"/>
        </w:rPr>
        <w:t xml:space="preserve"> </w:t>
      </w:r>
      <w:r w:rsidR="00C32E2E" w:rsidRPr="00AC21D4">
        <w:rPr>
          <w:sz w:val="20"/>
          <w:szCs w:val="20"/>
        </w:rPr>
        <w:t>e</w:t>
      </w:r>
      <w:r w:rsidR="002424D7" w:rsidRPr="00AC21D4">
        <w:rPr>
          <w:sz w:val="20"/>
          <w:szCs w:val="20"/>
        </w:rPr>
        <w:t>/ou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="00C32E2E" w:rsidRPr="00AC21D4">
        <w:rPr>
          <w:sz w:val="20"/>
          <w:szCs w:val="20"/>
        </w:rPr>
        <w:t>Endossatária</w:t>
      </w:r>
      <w:r w:rsidR="00CD7BFC" w:rsidRPr="00AC21D4">
        <w:rPr>
          <w:sz w:val="20"/>
          <w:szCs w:val="20"/>
        </w:rPr>
        <w:t xml:space="preserve"> </w:t>
      </w:r>
      <w:r w:rsidR="00BD7680" w:rsidRPr="00AC21D4">
        <w:rPr>
          <w:sz w:val="20"/>
          <w:szCs w:val="20"/>
        </w:rPr>
        <w:t>não</w:t>
      </w:r>
      <w:r w:rsidR="00CD7BFC" w:rsidRPr="00AC21D4">
        <w:rPr>
          <w:sz w:val="20"/>
          <w:szCs w:val="20"/>
        </w:rPr>
        <w:t xml:space="preserve"> </w:t>
      </w:r>
      <w:r w:rsidR="00BD7680" w:rsidRPr="00AC21D4">
        <w:rPr>
          <w:sz w:val="20"/>
          <w:szCs w:val="20"/>
        </w:rPr>
        <w:t>poder</w:t>
      </w:r>
      <w:r w:rsidR="002424D7" w:rsidRPr="00AC21D4">
        <w:rPr>
          <w:sz w:val="20"/>
          <w:szCs w:val="20"/>
        </w:rPr>
        <w:t>ão</w:t>
      </w:r>
      <w:r w:rsidR="00CD7BFC" w:rsidRPr="00AC21D4">
        <w:rPr>
          <w:sz w:val="20"/>
          <w:szCs w:val="20"/>
        </w:rPr>
        <w:t xml:space="preserve"> </w:t>
      </w:r>
      <w:r w:rsidR="00BD7680" w:rsidRPr="00AC21D4">
        <w:rPr>
          <w:sz w:val="20"/>
          <w:szCs w:val="20"/>
        </w:rPr>
        <w:t>negar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imotivadamente</w:t>
      </w:r>
      <w:r w:rsidR="00CD7BFC" w:rsidRPr="00AC21D4">
        <w:rPr>
          <w:sz w:val="20"/>
          <w:szCs w:val="20"/>
        </w:rPr>
        <w:t xml:space="preserve"> </w:t>
      </w:r>
      <w:r w:rsidR="00BD7680" w:rsidRPr="00AC21D4">
        <w:rPr>
          <w:sz w:val="20"/>
          <w:szCs w:val="20"/>
        </w:rPr>
        <w:t>o</w:t>
      </w:r>
      <w:r w:rsidR="00CD7BFC" w:rsidRPr="00AC21D4">
        <w:rPr>
          <w:sz w:val="20"/>
          <w:szCs w:val="20"/>
        </w:rPr>
        <w:t xml:space="preserve"> </w:t>
      </w:r>
      <w:r w:rsidR="00BD7680" w:rsidRPr="00AC21D4">
        <w:rPr>
          <w:sz w:val="20"/>
          <w:szCs w:val="20"/>
        </w:rPr>
        <w:t>endosso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uma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CCB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originada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pela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Interveniente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Anuente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no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âmbito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deste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Contrato</w:t>
      </w:r>
      <w:r w:rsidR="00BD7680" w:rsidRPr="00AC21D4">
        <w:rPr>
          <w:sz w:val="20"/>
          <w:szCs w:val="20"/>
        </w:rPr>
        <w:t>.</w:t>
      </w:r>
      <w:r w:rsidR="00CD7BFC" w:rsidRPr="00AC21D4">
        <w:rPr>
          <w:sz w:val="20"/>
          <w:szCs w:val="20"/>
        </w:rPr>
        <w:t xml:space="preserve"> </w:t>
      </w:r>
    </w:p>
    <w:p w14:paraId="53CF4E68" w14:textId="77777777" w:rsidR="00B043BF" w:rsidRPr="00AC21D4" w:rsidRDefault="00B043BF" w:rsidP="00AC21D4">
      <w:pPr>
        <w:pStyle w:val="PargrafodaLista"/>
        <w:keepNext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21CFD462" w14:textId="4D2C57AA" w:rsidR="00C426B3" w:rsidRPr="00AC21D4" w:rsidRDefault="00C426B3" w:rsidP="00AC21D4">
      <w:pPr>
        <w:pStyle w:val="PargrafodaLista"/>
        <w:widowControl/>
        <w:numPr>
          <w:ilvl w:val="1"/>
          <w:numId w:val="2"/>
        </w:numPr>
        <w:spacing w:line="280" w:lineRule="exact"/>
        <w:ind w:left="0" w:firstLine="0"/>
        <w:contextualSpacing w:val="0"/>
        <w:rPr>
          <w:bCs/>
          <w:sz w:val="20"/>
          <w:szCs w:val="20"/>
        </w:rPr>
      </w:pPr>
      <w:r w:rsidRPr="00AC21D4">
        <w:rPr>
          <w:sz w:val="20"/>
          <w:szCs w:val="20"/>
        </w:rPr>
        <w:t>Após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assinatura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Termo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de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Endosso</w:t>
      </w:r>
      <w:r w:rsidR="00CD7BFC" w:rsidRPr="00AC21D4">
        <w:rPr>
          <w:bCs/>
          <w:sz w:val="20"/>
          <w:szCs w:val="20"/>
        </w:rPr>
        <w:t xml:space="preserve"> </w:t>
      </w:r>
      <w:r w:rsidR="00BD7680" w:rsidRPr="00AC21D4">
        <w:rPr>
          <w:bCs/>
          <w:sz w:val="20"/>
          <w:szCs w:val="20"/>
        </w:rPr>
        <w:t>pelas</w:t>
      </w:r>
      <w:r w:rsidR="00CD7BFC" w:rsidRPr="00AC21D4">
        <w:rPr>
          <w:bCs/>
          <w:sz w:val="20"/>
          <w:szCs w:val="20"/>
        </w:rPr>
        <w:t xml:space="preserve"> </w:t>
      </w:r>
      <w:r w:rsidR="00BD7680" w:rsidRPr="00AC21D4">
        <w:rPr>
          <w:bCs/>
          <w:sz w:val="20"/>
          <w:szCs w:val="20"/>
        </w:rPr>
        <w:t>Partes</w:t>
      </w:r>
      <w:r w:rsidRPr="00AC21D4">
        <w:rPr>
          <w:bCs/>
          <w:sz w:val="20"/>
          <w:szCs w:val="20"/>
        </w:rPr>
        <w:t>,</w:t>
      </w:r>
      <w:r w:rsidR="00CD7BFC" w:rsidRPr="00AC21D4">
        <w:rPr>
          <w:bCs/>
          <w:sz w:val="20"/>
          <w:szCs w:val="20"/>
        </w:rPr>
        <w:t xml:space="preserve"> </w:t>
      </w:r>
      <w:r w:rsidR="004C2B4D" w:rsidRPr="00AC21D4">
        <w:rPr>
          <w:bCs/>
          <w:sz w:val="20"/>
          <w:szCs w:val="20"/>
        </w:rPr>
        <w:t>a</w:t>
      </w:r>
      <w:r w:rsidR="00CD7BFC" w:rsidRPr="00AC21D4">
        <w:rPr>
          <w:bCs/>
          <w:sz w:val="20"/>
          <w:szCs w:val="20"/>
        </w:rPr>
        <w:t xml:space="preserve"> </w:t>
      </w:r>
      <w:r w:rsidR="00BD7680" w:rsidRPr="00AC21D4">
        <w:rPr>
          <w:bCs/>
          <w:sz w:val="20"/>
          <w:szCs w:val="20"/>
        </w:rPr>
        <w:t>Endossatária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seguirá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com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a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liquidação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financeira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do</w:t>
      </w:r>
      <w:r w:rsidR="00CD7BFC" w:rsidRPr="00AC21D4">
        <w:rPr>
          <w:bCs/>
          <w:sz w:val="20"/>
          <w:szCs w:val="20"/>
        </w:rPr>
        <w:t xml:space="preserve"> </w:t>
      </w:r>
      <w:r w:rsidR="002424D7" w:rsidRPr="00AC21D4">
        <w:rPr>
          <w:bCs/>
          <w:sz w:val="20"/>
          <w:szCs w:val="20"/>
        </w:rPr>
        <w:t>e</w:t>
      </w:r>
      <w:r w:rsidRPr="00AC21D4">
        <w:rPr>
          <w:bCs/>
          <w:sz w:val="20"/>
          <w:szCs w:val="20"/>
        </w:rPr>
        <w:t>ndosso</w:t>
      </w:r>
      <w:r w:rsidR="00CD7BFC" w:rsidRPr="00AC21D4">
        <w:rPr>
          <w:bCs/>
          <w:sz w:val="20"/>
          <w:szCs w:val="20"/>
        </w:rPr>
        <w:t xml:space="preserve"> </w:t>
      </w:r>
      <w:r w:rsidR="0064165B" w:rsidRPr="00AC21D4">
        <w:rPr>
          <w:bCs/>
          <w:sz w:val="20"/>
          <w:szCs w:val="20"/>
        </w:rPr>
        <w:t>até</w:t>
      </w:r>
      <w:r w:rsidR="00CD7BFC" w:rsidRPr="00AC21D4">
        <w:rPr>
          <w:bCs/>
          <w:sz w:val="20"/>
          <w:szCs w:val="20"/>
        </w:rPr>
        <w:t xml:space="preserve"> </w:t>
      </w:r>
      <w:r w:rsidR="0064165B" w:rsidRPr="00AC21D4">
        <w:rPr>
          <w:bCs/>
          <w:sz w:val="20"/>
          <w:szCs w:val="20"/>
        </w:rPr>
        <w:t>as</w:t>
      </w:r>
      <w:r w:rsidR="00CD7BFC" w:rsidRPr="00AC21D4">
        <w:rPr>
          <w:bCs/>
          <w:sz w:val="20"/>
          <w:szCs w:val="20"/>
        </w:rPr>
        <w:t xml:space="preserve"> </w:t>
      </w:r>
      <w:r w:rsidR="00CD2593" w:rsidRPr="00AC21D4">
        <w:rPr>
          <w:bCs/>
          <w:sz w:val="20"/>
          <w:szCs w:val="20"/>
        </w:rPr>
        <w:t>1</w:t>
      </w:r>
      <w:r w:rsidR="00552D41" w:rsidRPr="00AC21D4">
        <w:rPr>
          <w:bCs/>
          <w:sz w:val="20"/>
          <w:szCs w:val="20"/>
        </w:rPr>
        <w:t>5</w:t>
      </w:r>
      <w:r w:rsidR="00CD2593" w:rsidRPr="00AC21D4">
        <w:rPr>
          <w:bCs/>
          <w:sz w:val="20"/>
          <w:szCs w:val="20"/>
        </w:rPr>
        <w:t>h</w:t>
      </w:r>
      <w:r w:rsidR="00552D41" w:rsidRPr="00AC21D4">
        <w:rPr>
          <w:bCs/>
          <w:sz w:val="20"/>
          <w:szCs w:val="20"/>
        </w:rPr>
        <w:t>3</w:t>
      </w:r>
      <w:r w:rsidR="00CD2593" w:rsidRPr="00AC21D4">
        <w:rPr>
          <w:bCs/>
          <w:sz w:val="20"/>
          <w:szCs w:val="20"/>
        </w:rPr>
        <w:t xml:space="preserve">0 </w:t>
      </w:r>
      <w:r w:rsidR="0064165B" w:rsidRPr="00AC21D4">
        <w:rPr>
          <w:bCs/>
          <w:sz w:val="20"/>
          <w:szCs w:val="20"/>
        </w:rPr>
        <w:t>de</w:t>
      </w:r>
      <w:r w:rsidR="00CD7BFC" w:rsidRPr="00AC21D4">
        <w:rPr>
          <w:bCs/>
          <w:sz w:val="20"/>
          <w:szCs w:val="20"/>
        </w:rPr>
        <w:t xml:space="preserve"> </w:t>
      </w:r>
      <w:r w:rsidR="0064165B" w:rsidRPr="00AC21D4">
        <w:rPr>
          <w:bCs/>
          <w:sz w:val="20"/>
          <w:szCs w:val="20"/>
        </w:rPr>
        <w:t>D</w:t>
      </w:r>
      <w:r w:rsidR="002424D7" w:rsidRPr="00AC21D4">
        <w:rPr>
          <w:bCs/>
          <w:sz w:val="20"/>
          <w:szCs w:val="20"/>
        </w:rPr>
        <w:t>-</w:t>
      </w:r>
      <w:r w:rsidR="0064165B" w:rsidRPr="00AC21D4">
        <w:rPr>
          <w:bCs/>
          <w:sz w:val="20"/>
          <w:szCs w:val="20"/>
        </w:rPr>
        <w:t>0</w:t>
      </w:r>
      <w:r w:rsidRPr="00AC21D4">
        <w:rPr>
          <w:bCs/>
          <w:sz w:val="20"/>
          <w:szCs w:val="20"/>
        </w:rPr>
        <w:t>,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depositando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o</w:t>
      </w:r>
      <w:r w:rsidR="00CD7BFC" w:rsidRPr="00AC21D4">
        <w:rPr>
          <w:bCs/>
          <w:sz w:val="20"/>
          <w:szCs w:val="20"/>
        </w:rPr>
        <w:t xml:space="preserve"> </w:t>
      </w:r>
      <w:r w:rsidR="00E37FE8" w:rsidRPr="00AC21D4">
        <w:rPr>
          <w:bCs/>
          <w:sz w:val="20"/>
          <w:szCs w:val="20"/>
        </w:rPr>
        <w:t>Preço</w:t>
      </w:r>
      <w:r w:rsidR="00CD7BFC" w:rsidRPr="00AC21D4">
        <w:rPr>
          <w:bCs/>
          <w:sz w:val="20"/>
          <w:szCs w:val="20"/>
        </w:rPr>
        <w:t xml:space="preserve"> </w:t>
      </w:r>
      <w:r w:rsidR="00E37FE8" w:rsidRPr="00AC21D4">
        <w:rPr>
          <w:bCs/>
          <w:sz w:val="20"/>
          <w:szCs w:val="20"/>
        </w:rPr>
        <w:t>de</w:t>
      </w:r>
      <w:r w:rsidR="00CD7BFC" w:rsidRPr="00AC21D4">
        <w:rPr>
          <w:bCs/>
          <w:sz w:val="20"/>
          <w:szCs w:val="20"/>
        </w:rPr>
        <w:t xml:space="preserve"> </w:t>
      </w:r>
      <w:r w:rsidR="00E37FE8" w:rsidRPr="00AC21D4">
        <w:rPr>
          <w:bCs/>
          <w:sz w:val="20"/>
          <w:szCs w:val="20"/>
        </w:rPr>
        <w:t>Aquisição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do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endosso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em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conta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corrente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indicada</w:t>
      </w:r>
      <w:r w:rsidR="00CD7BFC" w:rsidRPr="00AC21D4">
        <w:rPr>
          <w:bCs/>
          <w:sz w:val="20"/>
          <w:szCs w:val="20"/>
        </w:rPr>
        <w:t xml:space="preserve"> </w:t>
      </w:r>
      <w:r w:rsidR="00CD2593" w:rsidRPr="00AC21D4">
        <w:rPr>
          <w:bCs/>
          <w:sz w:val="20"/>
          <w:szCs w:val="20"/>
        </w:rPr>
        <w:t xml:space="preserve">abaixo: </w:t>
      </w:r>
    </w:p>
    <w:p w14:paraId="19083668" w14:textId="03A5C4EB" w:rsidR="00CD2593" w:rsidRPr="00AC21D4" w:rsidRDefault="00CD2593" w:rsidP="00AC21D4">
      <w:pPr>
        <w:spacing w:line="280" w:lineRule="exact"/>
        <w:rPr>
          <w:bCs/>
          <w:sz w:val="20"/>
          <w:szCs w:val="20"/>
        </w:rPr>
      </w:pPr>
    </w:p>
    <w:p w14:paraId="12C1E14B" w14:textId="467B9477" w:rsidR="00CD2593" w:rsidRPr="00AC21D4" w:rsidRDefault="00CD2593" w:rsidP="00AC21D4">
      <w:pPr>
        <w:widowControl/>
        <w:spacing w:line="280" w:lineRule="exact"/>
        <w:rPr>
          <w:bCs/>
          <w:sz w:val="20"/>
          <w:szCs w:val="20"/>
          <w:lang w:val="en-GB"/>
        </w:rPr>
      </w:pPr>
      <w:proofErr w:type="spellStart"/>
      <w:r w:rsidRPr="00AC21D4">
        <w:rPr>
          <w:bCs/>
          <w:sz w:val="20"/>
          <w:szCs w:val="20"/>
          <w:lang w:val="en-GB"/>
        </w:rPr>
        <w:t>Favorecido</w:t>
      </w:r>
      <w:proofErr w:type="spellEnd"/>
      <w:r w:rsidRPr="00AC21D4">
        <w:rPr>
          <w:bCs/>
          <w:sz w:val="20"/>
          <w:szCs w:val="20"/>
          <w:lang w:val="en-GB"/>
        </w:rPr>
        <w:t xml:space="preserve">: </w:t>
      </w:r>
      <w:r w:rsidR="00DF53F6" w:rsidRPr="00AC21D4">
        <w:rPr>
          <w:bCs/>
          <w:sz w:val="20"/>
          <w:szCs w:val="20"/>
          <w:lang w:val="en-GB"/>
        </w:rPr>
        <w:t>MONEY PLUS SCMEEPP LTDA</w:t>
      </w:r>
      <w:r w:rsidRPr="00AC21D4">
        <w:rPr>
          <w:bCs/>
          <w:sz w:val="20"/>
          <w:szCs w:val="20"/>
          <w:lang w:val="en-GB"/>
        </w:rPr>
        <w:t xml:space="preserve"> </w:t>
      </w:r>
    </w:p>
    <w:p w14:paraId="32ECAC4D" w14:textId="630CD796" w:rsidR="00CD2593" w:rsidRPr="00AC21D4" w:rsidRDefault="00CD2593" w:rsidP="00AC21D4">
      <w:pPr>
        <w:widowControl/>
        <w:spacing w:line="280" w:lineRule="exact"/>
        <w:rPr>
          <w:bCs/>
          <w:sz w:val="20"/>
          <w:szCs w:val="20"/>
          <w:lang w:val="en-GB"/>
        </w:rPr>
      </w:pPr>
      <w:r w:rsidRPr="00AC21D4">
        <w:rPr>
          <w:bCs/>
          <w:sz w:val="20"/>
          <w:szCs w:val="20"/>
          <w:lang w:val="en-GB"/>
        </w:rPr>
        <w:t xml:space="preserve">CNPJ/ME: </w:t>
      </w:r>
      <w:r w:rsidR="00DF53F6" w:rsidRPr="00AC21D4">
        <w:rPr>
          <w:bCs/>
          <w:sz w:val="20"/>
          <w:szCs w:val="20"/>
          <w:lang w:val="en-GB"/>
        </w:rPr>
        <w:t>11.581.339/0001-45</w:t>
      </w:r>
    </w:p>
    <w:p w14:paraId="0FCC6DEB" w14:textId="6D30260A" w:rsidR="00396D2B" w:rsidRPr="00AC21D4" w:rsidRDefault="00CD2593" w:rsidP="00AC21D4">
      <w:pPr>
        <w:widowControl/>
        <w:spacing w:line="280" w:lineRule="exact"/>
        <w:rPr>
          <w:bCs/>
          <w:sz w:val="20"/>
          <w:szCs w:val="20"/>
        </w:rPr>
      </w:pPr>
      <w:r w:rsidRPr="00AC21D4">
        <w:rPr>
          <w:bCs/>
          <w:sz w:val="20"/>
          <w:szCs w:val="20"/>
        </w:rPr>
        <w:t xml:space="preserve">Banco: </w:t>
      </w:r>
      <w:r w:rsidR="00DF53F6" w:rsidRPr="00AC21D4">
        <w:rPr>
          <w:bCs/>
          <w:sz w:val="20"/>
          <w:szCs w:val="20"/>
        </w:rPr>
        <w:t>274 MONEY PLUS SCMEEPP LTDA</w:t>
      </w:r>
    </w:p>
    <w:p w14:paraId="18B7AC35" w14:textId="7A9A363D" w:rsidR="00CD2593" w:rsidRPr="00AC21D4" w:rsidRDefault="00CD2593" w:rsidP="00AC21D4">
      <w:pPr>
        <w:widowControl/>
        <w:spacing w:line="280" w:lineRule="exact"/>
        <w:rPr>
          <w:bCs/>
          <w:sz w:val="20"/>
          <w:szCs w:val="20"/>
        </w:rPr>
      </w:pPr>
      <w:r w:rsidRPr="00AC21D4">
        <w:rPr>
          <w:bCs/>
          <w:sz w:val="20"/>
          <w:szCs w:val="20"/>
        </w:rPr>
        <w:t xml:space="preserve">Agência: </w:t>
      </w:r>
      <w:r w:rsidR="00DF53F6" w:rsidRPr="00AC21D4">
        <w:rPr>
          <w:bCs/>
          <w:sz w:val="20"/>
          <w:szCs w:val="20"/>
        </w:rPr>
        <w:t>0001-8</w:t>
      </w:r>
    </w:p>
    <w:p w14:paraId="2CDD4F9D" w14:textId="5D5076EB" w:rsidR="00DB1621" w:rsidRPr="00AC21D4" w:rsidRDefault="00396D2B" w:rsidP="00AC21D4">
      <w:pPr>
        <w:pStyle w:val="PargrafodaLista"/>
        <w:widowControl/>
        <w:spacing w:line="280" w:lineRule="exact"/>
        <w:ind w:left="0"/>
        <w:contextualSpacing w:val="0"/>
        <w:rPr>
          <w:bCs/>
          <w:sz w:val="20"/>
          <w:szCs w:val="20"/>
        </w:rPr>
      </w:pPr>
      <w:r w:rsidRPr="00AC21D4">
        <w:rPr>
          <w:bCs/>
          <w:sz w:val="20"/>
          <w:szCs w:val="20"/>
        </w:rPr>
        <w:t xml:space="preserve">Conta: </w:t>
      </w:r>
      <w:r w:rsidR="00DF53F6" w:rsidRPr="00AC21D4">
        <w:rPr>
          <w:bCs/>
          <w:sz w:val="20"/>
          <w:szCs w:val="20"/>
        </w:rPr>
        <w:t>841046-6</w:t>
      </w:r>
    </w:p>
    <w:p w14:paraId="72CB024D" w14:textId="77777777" w:rsidR="00396D2B" w:rsidRPr="00AC21D4" w:rsidRDefault="00396D2B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414407F6" w14:textId="6F57512A" w:rsidR="00DB1621" w:rsidRPr="00AC21D4" w:rsidRDefault="006108E8" w:rsidP="00AC21D4">
      <w:pPr>
        <w:pStyle w:val="PargrafodaLista"/>
        <w:widowControl/>
        <w:numPr>
          <w:ilvl w:val="1"/>
          <w:numId w:val="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formalização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endosso</w:t>
      </w:r>
      <w:r w:rsidR="00CD7BFC" w:rsidRPr="00AC21D4">
        <w:rPr>
          <w:sz w:val="20"/>
          <w:szCs w:val="20"/>
        </w:rPr>
        <w:t xml:space="preserve"> </w:t>
      </w:r>
      <w:r w:rsidR="00E917B3" w:rsidRPr="00AC21D4">
        <w:rPr>
          <w:sz w:val="20"/>
          <w:szCs w:val="20"/>
        </w:rPr>
        <w:t>em</w:t>
      </w:r>
      <w:r w:rsidR="00CD7BFC" w:rsidRPr="00AC21D4">
        <w:rPr>
          <w:sz w:val="20"/>
          <w:szCs w:val="20"/>
        </w:rPr>
        <w:t xml:space="preserve"> </w:t>
      </w:r>
      <w:r w:rsidR="00E917B3" w:rsidRPr="00AC21D4">
        <w:rPr>
          <w:sz w:val="20"/>
          <w:szCs w:val="20"/>
        </w:rPr>
        <w:t>preto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das</w:t>
      </w:r>
      <w:r w:rsidR="00CD7BFC" w:rsidRPr="00AC21D4">
        <w:rPr>
          <w:sz w:val="20"/>
          <w:szCs w:val="20"/>
        </w:rPr>
        <w:t xml:space="preserve"> </w:t>
      </w:r>
      <w:proofErr w:type="spellStart"/>
      <w:r w:rsidRPr="00AC21D4">
        <w:rPr>
          <w:sz w:val="20"/>
          <w:szCs w:val="20"/>
        </w:rPr>
        <w:t>CCBs</w:t>
      </w:r>
      <w:proofErr w:type="spellEnd"/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deverá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realizada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mediante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(i)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pagamento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do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P</w:t>
      </w:r>
      <w:r w:rsidRPr="00AC21D4">
        <w:rPr>
          <w:sz w:val="20"/>
          <w:szCs w:val="20"/>
        </w:rPr>
        <w:t>reço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A</w:t>
      </w:r>
      <w:r w:rsidRPr="00AC21D4">
        <w:rPr>
          <w:sz w:val="20"/>
          <w:szCs w:val="20"/>
        </w:rPr>
        <w:t>quisição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devido</w:t>
      </w:r>
      <w:r w:rsidR="00CD7BFC" w:rsidRPr="00AC21D4">
        <w:rPr>
          <w:sz w:val="20"/>
          <w:szCs w:val="20"/>
        </w:rPr>
        <w:t xml:space="preserve"> </w:t>
      </w:r>
      <w:r w:rsidR="00BE6B88" w:rsidRPr="00AC21D4">
        <w:rPr>
          <w:sz w:val="20"/>
          <w:szCs w:val="20"/>
        </w:rPr>
        <w:t>pela</w:t>
      </w:r>
      <w:r w:rsidR="00CD7BFC" w:rsidRPr="00AC21D4">
        <w:rPr>
          <w:sz w:val="20"/>
          <w:szCs w:val="20"/>
        </w:rPr>
        <w:t xml:space="preserve"> </w:t>
      </w:r>
      <w:r w:rsidR="00BE6B88" w:rsidRPr="00AC21D4">
        <w:rPr>
          <w:sz w:val="20"/>
          <w:szCs w:val="20"/>
        </w:rPr>
        <w:t>Endossatária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à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Endossante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termos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Capítulo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5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deste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Contrato;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(</w:t>
      </w:r>
      <w:proofErr w:type="spellStart"/>
      <w:r w:rsidRPr="00AC21D4">
        <w:rPr>
          <w:sz w:val="20"/>
          <w:szCs w:val="20"/>
        </w:rPr>
        <w:t>ii</w:t>
      </w:r>
      <w:proofErr w:type="spellEnd"/>
      <w:r w:rsidRPr="00AC21D4">
        <w:rPr>
          <w:sz w:val="20"/>
          <w:szCs w:val="20"/>
        </w:rPr>
        <w:t>)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celebração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entre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Partes,</w:t>
      </w:r>
      <w:r w:rsidR="00CD7BFC" w:rsidRPr="00AC21D4">
        <w:rPr>
          <w:sz w:val="20"/>
          <w:szCs w:val="20"/>
        </w:rPr>
        <w:t xml:space="preserve"> </w:t>
      </w:r>
      <w:r w:rsidR="00B62AF0" w:rsidRPr="00AC21D4">
        <w:rPr>
          <w:sz w:val="20"/>
          <w:szCs w:val="20"/>
        </w:rPr>
        <w:t>na</w:t>
      </w:r>
      <w:r w:rsidR="00CD7BFC" w:rsidRPr="00AC21D4">
        <w:rPr>
          <w:sz w:val="20"/>
          <w:szCs w:val="20"/>
        </w:rPr>
        <w:t xml:space="preserve"> </w:t>
      </w:r>
      <w:r w:rsidR="00B62AF0" w:rsidRPr="00AC21D4">
        <w:rPr>
          <w:sz w:val="20"/>
          <w:szCs w:val="20"/>
        </w:rPr>
        <w:t>forma</w:t>
      </w:r>
      <w:r w:rsidR="00CD7BFC" w:rsidRPr="00AC21D4">
        <w:rPr>
          <w:sz w:val="20"/>
          <w:szCs w:val="20"/>
        </w:rPr>
        <w:t xml:space="preserve"> </w:t>
      </w:r>
      <w:r w:rsidR="00B62AF0" w:rsidRPr="00AC21D4">
        <w:rPr>
          <w:sz w:val="20"/>
          <w:szCs w:val="20"/>
        </w:rPr>
        <w:t>indicada</w:t>
      </w:r>
      <w:r w:rsidR="00CD7BFC" w:rsidRPr="00AC21D4">
        <w:rPr>
          <w:sz w:val="20"/>
          <w:szCs w:val="20"/>
        </w:rPr>
        <w:t xml:space="preserve"> </w:t>
      </w:r>
      <w:r w:rsidR="00B62AF0" w:rsidRPr="00AC21D4">
        <w:rPr>
          <w:sz w:val="20"/>
          <w:szCs w:val="20"/>
        </w:rPr>
        <w:t>acima</w:t>
      </w:r>
      <w:r w:rsidRPr="00AC21D4">
        <w:rPr>
          <w:sz w:val="20"/>
          <w:szCs w:val="20"/>
        </w:rPr>
        <w:t>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Termo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Endosso;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(</w:t>
      </w:r>
      <w:proofErr w:type="spellStart"/>
      <w:r w:rsidR="009039F9" w:rsidRPr="00AC21D4">
        <w:rPr>
          <w:sz w:val="20"/>
          <w:szCs w:val="20"/>
        </w:rPr>
        <w:t>iii</w:t>
      </w:r>
      <w:proofErr w:type="spellEnd"/>
      <w:r w:rsidR="009039F9" w:rsidRPr="00AC21D4">
        <w:rPr>
          <w:sz w:val="20"/>
          <w:szCs w:val="20"/>
        </w:rPr>
        <w:t>)</w:t>
      </w:r>
      <w:r w:rsidR="00CD7BFC" w:rsidRPr="00AC21D4">
        <w:rPr>
          <w:sz w:val="20"/>
          <w:szCs w:val="20"/>
        </w:rPr>
        <w:t xml:space="preserve"> </w:t>
      </w:r>
      <w:r w:rsidR="009039F9" w:rsidRPr="00AC21D4">
        <w:rPr>
          <w:sz w:val="20"/>
          <w:szCs w:val="20"/>
        </w:rPr>
        <w:t>confirmação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</w:t>
      </w:r>
      <w:r w:rsidR="00B62AF0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="00B62AF0" w:rsidRPr="00AC21D4">
        <w:rPr>
          <w:sz w:val="20"/>
          <w:szCs w:val="20"/>
        </w:rPr>
        <w:t>liberação</w:t>
      </w:r>
      <w:r w:rsidR="00CD7BFC" w:rsidRPr="00AC21D4">
        <w:rPr>
          <w:sz w:val="20"/>
          <w:szCs w:val="20"/>
        </w:rPr>
        <w:t xml:space="preserve"> </w:t>
      </w:r>
      <w:r w:rsidR="00B62AF0" w:rsidRPr="00AC21D4">
        <w:rPr>
          <w:sz w:val="20"/>
          <w:szCs w:val="20"/>
        </w:rPr>
        <w:t>do</w:t>
      </w:r>
      <w:r w:rsidR="00CD7BFC" w:rsidRPr="00AC21D4">
        <w:rPr>
          <w:sz w:val="20"/>
          <w:szCs w:val="20"/>
        </w:rPr>
        <w:t xml:space="preserve"> </w:t>
      </w:r>
      <w:r w:rsidR="00B62AF0" w:rsidRPr="00AC21D4">
        <w:rPr>
          <w:sz w:val="20"/>
          <w:szCs w:val="20"/>
        </w:rPr>
        <w:t>crédito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Tomador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quem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este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indicar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expressamente</w:t>
      </w:r>
      <w:r w:rsidR="00A1642F" w:rsidRPr="00AC21D4">
        <w:rPr>
          <w:sz w:val="20"/>
          <w:szCs w:val="20"/>
        </w:rPr>
        <w:t>, bem como que o Tomador não exerceu o direito de arrependimento no prazo legal, nos termos do artigo 49 da Lei nº 8.078 de 1990</w:t>
      </w:r>
      <w:r w:rsidRPr="00AC21D4">
        <w:rPr>
          <w:sz w:val="20"/>
          <w:szCs w:val="20"/>
        </w:rPr>
        <w:t>.</w:t>
      </w:r>
      <w:r w:rsidR="00CD7BFC" w:rsidRPr="00AC21D4">
        <w:rPr>
          <w:sz w:val="20"/>
          <w:szCs w:val="20"/>
        </w:rPr>
        <w:t xml:space="preserve"> </w:t>
      </w:r>
    </w:p>
    <w:p w14:paraId="69F23E9B" w14:textId="77777777" w:rsidR="00DB1621" w:rsidRPr="00AC21D4" w:rsidRDefault="00DB1621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0D58C323" w14:textId="258F0A4B" w:rsidR="00DB1621" w:rsidRPr="00AC21D4" w:rsidRDefault="006108E8" w:rsidP="00AC21D4">
      <w:pPr>
        <w:pStyle w:val="PargrafodaLista"/>
        <w:widowControl/>
        <w:numPr>
          <w:ilvl w:val="2"/>
          <w:numId w:val="2"/>
        </w:numPr>
        <w:spacing w:line="280" w:lineRule="exact"/>
        <w:ind w:left="567" w:firstLine="0"/>
        <w:contextualSpacing w:val="0"/>
        <w:rPr>
          <w:bCs/>
          <w:sz w:val="20"/>
          <w:szCs w:val="20"/>
        </w:rPr>
      </w:pPr>
      <w:r w:rsidRPr="00AC21D4">
        <w:rPr>
          <w:sz w:val="20"/>
          <w:szCs w:val="20"/>
        </w:rPr>
        <w:t>Cada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Termo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de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Endosso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celebrado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entre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as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Partes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será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parte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integrante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e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indissociável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deste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Contrato,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incorporando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todos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os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termos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e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condições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aqui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estabelecidos.</w:t>
      </w:r>
    </w:p>
    <w:p w14:paraId="7B8AA620" w14:textId="77777777" w:rsidR="00812BFC" w:rsidRPr="00AC21D4" w:rsidRDefault="00812BFC" w:rsidP="00AC21D4">
      <w:pPr>
        <w:pStyle w:val="PargrafodaLista"/>
        <w:widowControl/>
        <w:spacing w:line="280" w:lineRule="exact"/>
        <w:ind w:left="0"/>
        <w:contextualSpacing w:val="0"/>
        <w:rPr>
          <w:bCs/>
          <w:sz w:val="20"/>
          <w:szCs w:val="20"/>
        </w:rPr>
      </w:pPr>
    </w:p>
    <w:p w14:paraId="512523AA" w14:textId="77777777" w:rsidR="00596812" w:rsidRPr="00AC21D4" w:rsidRDefault="00596812" w:rsidP="00AC21D4">
      <w:pPr>
        <w:pStyle w:val="PargrafodaLista"/>
        <w:widowControl/>
        <w:spacing w:line="280" w:lineRule="exact"/>
        <w:ind w:left="0"/>
        <w:contextualSpacing w:val="0"/>
        <w:rPr>
          <w:bCs/>
          <w:sz w:val="20"/>
          <w:szCs w:val="20"/>
        </w:rPr>
      </w:pPr>
    </w:p>
    <w:p w14:paraId="1B01E4E8" w14:textId="13C25934" w:rsidR="00131F4D" w:rsidRPr="00AC21D4" w:rsidRDefault="009039F9" w:rsidP="00AC21D4">
      <w:pPr>
        <w:pStyle w:val="PargrafodaLista"/>
        <w:keepNext/>
        <w:widowControl/>
        <w:numPr>
          <w:ilvl w:val="0"/>
          <w:numId w:val="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b/>
          <w:sz w:val="20"/>
          <w:szCs w:val="20"/>
        </w:rPr>
        <w:t>CONDIÇŌES</w:t>
      </w:r>
      <w:r w:rsidR="00CD7BFC" w:rsidRPr="00AC21D4">
        <w:rPr>
          <w:b/>
          <w:sz w:val="20"/>
          <w:szCs w:val="20"/>
        </w:rPr>
        <w:t xml:space="preserve"> </w:t>
      </w:r>
      <w:r w:rsidR="00131F4D" w:rsidRPr="00AC21D4">
        <w:rPr>
          <w:b/>
          <w:sz w:val="20"/>
          <w:szCs w:val="20"/>
        </w:rPr>
        <w:t>GERAIS</w:t>
      </w:r>
      <w:r w:rsidR="00CD7BFC" w:rsidRPr="00AC21D4">
        <w:rPr>
          <w:b/>
          <w:sz w:val="20"/>
          <w:szCs w:val="20"/>
        </w:rPr>
        <w:t xml:space="preserve"> </w:t>
      </w:r>
      <w:r w:rsidR="00131F4D" w:rsidRPr="00AC21D4">
        <w:rPr>
          <w:b/>
          <w:sz w:val="20"/>
          <w:szCs w:val="20"/>
        </w:rPr>
        <w:t>DO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PROCESSO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DE</w:t>
      </w:r>
      <w:r w:rsidR="00CD7BFC" w:rsidRPr="00AC21D4">
        <w:rPr>
          <w:b/>
          <w:sz w:val="20"/>
          <w:szCs w:val="20"/>
        </w:rPr>
        <w:t xml:space="preserve"> </w:t>
      </w:r>
      <w:r w:rsidR="00131F4D" w:rsidRPr="00AC21D4">
        <w:rPr>
          <w:b/>
          <w:sz w:val="20"/>
          <w:szCs w:val="20"/>
        </w:rPr>
        <w:t>ENDOSSO</w:t>
      </w:r>
    </w:p>
    <w:p w14:paraId="32B74D42" w14:textId="77777777" w:rsidR="00131F4D" w:rsidRPr="00AC21D4" w:rsidRDefault="00131F4D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3D1BA090" w14:textId="0A044EC3" w:rsidR="00DB1621" w:rsidRPr="00AC21D4" w:rsidRDefault="00B043BF" w:rsidP="00AC21D4">
      <w:pPr>
        <w:pStyle w:val="PargrafodaLista"/>
        <w:widowControl/>
        <w:numPr>
          <w:ilvl w:val="1"/>
          <w:numId w:val="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="009A7A64" w:rsidRPr="00AC21D4">
        <w:rPr>
          <w:sz w:val="20"/>
          <w:szCs w:val="20"/>
        </w:rPr>
        <w:t>Interveniente</w:t>
      </w:r>
      <w:r w:rsidR="00CD7BFC" w:rsidRPr="00AC21D4">
        <w:rPr>
          <w:sz w:val="20"/>
          <w:szCs w:val="20"/>
        </w:rPr>
        <w:t xml:space="preserve"> </w:t>
      </w:r>
      <w:r w:rsidR="009A7A64" w:rsidRPr="00AC21D4">
        <w:rPr>
          <w:sz w:val="20"/>
          <w:szCs w:val="20"/>
        </w:rPr>
        <w:t>Anuente</w:t>
      </w:r>
      <w:r w:rsidR="00A1642F" w:rsidRPr="00AC21D4">
        <w:rPr>
          <w:sz w:val="20"/>
          <w:szCs w:val="20"/>
        </w:rPr>
        <w:t xml:space="preserve"> e a Endossante</w:t>
      </w:r>
      <w:r w:rsidR="00CD7BFC" w:rsidRPr="00AC21D4">
        <w:rPr>
          <w:sz w:val="20"/>
          <w:szCs w:val="20"/>
        </w:rPr>
        <w:t xml:space="preserve"> </w:t>
      </w:r>
      <w:r w:rsidR="009A7A64" w:rsidRPr="00AC21D4">
        <w:rPr>
          <w:sz w:val="20"/>
          <w:szCs w:val="20"/>
        </w:rPr>
        <w:t>se</w:t>
      </w:r>
      <w:r w:rsidR="00CD7BFC" w:rsidRPr="00AC21D4">
        <w:rPr>
          <w:sz w:val="20"/>
          <w:szCs w:val="20"/>
        </w:rPr>
        <w:t xml:space="preserve"> </w:t>
      </w:r>
      <w:r w:rsidR="009A7A64" w:rsidRPr="00AC21D4">
        <w:rPr>
          <w:sz w:val="20"/>
          <w:szCs w:val="20"/>
        </w:rPr>
        <w:t>compromete</w:t>
      </w:r>
      <w:r w:rsidR="00A1642F" w:rsidRPr="00AC21D4">
        <w:rPr>
          <w:sz w:val="20"/>
          <w:szCs w:val="20"/>
        </w:rPr>
        <w:t>m</w:t>
      </w:r>
      <w:r w:rsidR="00CD7BFC" w:rsidRPr="00AC21D4">
        <w:rPr>
          <w:sz w:val="20"/>
          <w:szCs w:val="20"/>
        </w:rPr>
        <w:t xml:space="preserve"> </w:t>
      </w:r>
      <w:r w:rsidR="009A7A64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="009A7A64" w:rsidRPr="00AC21D4">
        <w:rPr>
          <w:sz w:val="20"/>
          <w:szCs w:val="20"/>
        </w:rPr>
        <w:t>informar</w:t>
      </w:r>
      <w:r w:rsidR="00CD7BFC" w:rsidRPr="00AC21D4">
        <w:rPr>
          <w:sz w:val="20"/>
          <w:szCs w:val="20"/>
        </w:rPr>
        <w:t xml:space="preserve"> </w:t>
      </w:r>
      <w:r w:rsidR="00A1642F" w:rsidRPr="00AC21D4">
        <w:rPr>
          <w:sz w:val="20"/>
          <w:szCs w:val="20"/>
        </w:rPr>
        <w:t>a</w:t>
      </w:r>
      <w:r w:rsidR="006108E8" w:rsidRPr="00AC21D4">
        <w:rPr>
          <w:sz w:val="20"/>
          <w:szCs w:val="20"/>
        </w:rPr>
        <w:t>os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Tomadores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das</w:t>
      </w:r>
      <w:r w:rsidR="00CD7BFC" w:rsidRPr="00AC21D4">
        <w:rPr>
          <w:sz w:val="20"/>
          <w:szCs w:val="20"/>
        </w:rPr>
        <w:t xml:space="preserve"> </w:t>
      </w:r>
      <w:proofErr w:type="spellStart"/>
      <w:r w:rsidR="006108E8" w:rsidRPr="00AC21D4">
        <w:rPr>
          <w:sz w:val="20"/>
          <w:szCs w:val="20"/>
        </w:rPr>
        <w:t>CCBs</w:t>
      </w:r>
      <w:proofErr w:type="spellEnd"/>
      <w:r w:rsidR="00CD7BFC" w:rsidRPr="00AC21D4">
        <w:rPr>
          <w:sz w:val="20"/>
          <w:szCs w:val="20"/>
        </w:rPr>
        <w:t xml:space="preserve"> </w:t>
      </w:r>
      <w:r w:rsidR="009A7A64" w:rsidRPr="00AC21D4">
        <w:rPr>
          <w:sz w:val="20"/>
          <w:szCs w:val="20"/>
        </w:rPr>
        <w:t>acerca</w:t>
      </w:r>
      <w:r w:rsidR="00CD7BFC" w:rsidRPr="00AC21D4">
        <w:rPr>
          <w:sz w:val="20"/>
          <w:szCs w:val="20"/>
        </w:rPr>
        <w:t xml:space="preserve"> </w:t>
      </w:r>
      <w:r w:rsidR="009A7A64" w:rsidRPr="00AC21D4">
        <w:rPr>
          <w:sz w:val="20"/>
          <w:szCs w:val="20"/>
        </w:rPr>
        <w:t>da</w:t>
      </w:r>
      <w:r w:rsidR="00CD7BFC" w:rsidRPr="00AC21D4">
        <w:rPr>
          <w:sz w:val="20"/>
          <w:szCs w:val="20"/>
        </w:rPr>
        <w:t xml:space="preserve"> </w:t>
      </w:r>
      <w:r w:rsidR="009A7A64" w:rsidRPr="00AC21D4">
        <w:rPr>
          <w:sz w:val="20"/>
          <w:szCs w:val="20"/>
        </w:rPr>
        <w:t>possibilidade</w:t>
      </w:r>
      <w:r w:rsidR="00CD7BFC" w:rsidRPr="00AC21D4">
        <w:rPr>
          <w:sz w:val="20"/>
          <w:szCs w:val="20"/>
        </w:rPr>
        <w:t xml:space="preserve"> </w:t>
      </w:r>
      <w:r w:rsidR="009A7A64" w:rsidRPr="00AC21D4">
        <w:rPr>
          <w:sz w:val="20"/>
          <w:szCs w:val="20"/>
        </w:rPr>
        <w:t>d</w:t>
      </w:r>
      <w:r w:rsidR="00AA4D0B" w:rsidRPr="00AC21D4">
        <w:rPr>
          <w:sz w:val="20"/>
          <w:szCs w:val="20"/>
        </w:rPr>
        <w:t xml:space="preserve">e </w:t>
      </w:r>
      <w:r w:rsidR="009A7A64" w:rsidRPr="00AC21D4">
        <w:rPr>
          <w:sz w:val="20"/>
          <w:szCs w:val="20"/>
        </w:rPr>
        <w:t>as</w:t>
      </w:r>
      <w:r w:rsidR="00CD7BFC" w:rsidRPr="00AC21D4">
        <w:rPr>
          <w:sz w:val="20"/>
          <w:szCs w:val="20"/>
        </w:rPr>
        <w:t xml:space="preserve"> </w:t>
      </w:r>
      <w:proofErr w:type="spellStart"/>
      <w:r w:rsidR="009A7A64" w:rsidRPr="00AC21D4">
        <w:rPr>
          <w:sz w:val="20"/>
          <w:szCs w:val="20"/>
        </w:rPr>
        <w:t>CCBs</w:t>
      </w:r>
      <w:proofErr w:type="spellEnd"/>
      <w:r w:rsidR="00CD7BFC" w:rsidRPr="00AC21D4">
        <w:rPr>
          <w:sz w:val="20"/>
          <w:szCs w:val="20"/>
        </w:rPr>
        <w:t xml:space="preserve"> </w:t>
      </w:r>
      <w:r w:rsidR="009A7A64" w:rsidRPr="00AC21D4">
        <w:rPr>
          <w:sz w:val="20"/>
          <w:szCs w:val="20"/>
        </w:rPr>
        <w:t>por</w:t>
      </w:r>
      <w:r w:rsidR="00CD7BFC" w:rsidRPr="00AC21D4">
        <w:rPr>
          <w:sz w:val="20"/>
          <w:szCs w:val="20"/>
        </w:rPr>
        <w:t xml:space="preserve"> </w:t>
      </w:r>
      <w:r w:rsidR="009A7A64" w:rsidRPr="00AC21D4">
        <w:rPr>
          <w:sz w:val="20"/>
          <w:szCs w:val="20"/>
        </w:rPr>
        <w:t>eles</w:t>
      </w:r>
      <w:r w:rsidR="00CD7BFC" w:rsidRPr="00AC21D4">
        <w:rPr>
          <w:sz w:val="20"/>
          <w:szCs w:val="20"/>
        </w:rPr>
        <w:t xml:space="preserve"> </w:t>
      </w:r>
      <w:r w:rsidR="009A7A64" w:rsidRPr="00AC21D4">
        <w:rPr>
          <w:sz w:val="20"/>
          <w:szCs w:val="20"/>
        </w:rPr>
        <w:t>emitidas</w:t>
      </w:r>
      <w:r w:rsidR="00CD7BFC" w:rsidRPr="00AC21D4">
        <w:rPr>
          <w:sz w:val="20"/>
          <w:szCs w:val="20"/>
        </w:rPr>
        <w:t xml:space="preserve"> </w:t>
      </w:r>
      <w:r w:rsidR="009A7A64" w:rsidRPr="00AC21D4">
        <w:rPr>
          <w:sz w:val="20"/>
          <w:szCs w:val="20"/>
        </w:rPr>
        <w:t>serem</w:t>
      </w:r>
      <w:r w:rsidR="00CD7BFC" w:rsidRPr="00AC21D4">
        <w:rPr>
          <w:sz w:val="20"/>
          <w:szCs w:val="20"/>
        </w:rPr>
        <w:t xml:space="preserve"> </w:t>
      </w:r>
      <w:r w:rsidR="009A7A64" w:rsidRPr="00AC21D4">
        <w:rPr>
          <w:sz w:val="20"/>
          <w:szCs w:val="20"/>
        </w:rPr>
        <w:t>endossadas</w:t>
      </w:r>
      <w:r w:rsidR="00CD7BFC" w:rsidRPr="00AC21D4">
        <w:rPr>
          <w:sz w:val="20"/>
          <w:szCs w:val="20"/>
        </w:rPr>
        <w:t xml:space="preserve"> </w:t>
      </w:r>
      <w:r w:rsidR="009A7A64" w:rsidRPr="00AC21D4">
        <w:rPr>
          <w:sz w:val="20"/>
          <w:szCs w:val="20"/>
        </w:rPr>
        <w:t>à</w:t>
      </w:r>
      <w:r w:rsidR="00CD7BFC" w:rsidRPr="00AC21D4">
        <w:rPr>
          <w:sz w:val="20"/>
          <w:szCs w:val="20"/>
        </w:rPr>
        <w:t xml:space="preserve"> </w:t>
      </w:r>
      <w:r w:rsidR="009A7A64" w:rsidRPr="00AC21D4">
        <w:rPr>
          <w:sz w:val="20"/>
          <w:szCs w:val="20"/>
        </w:rPr>
        <w:t>Endossatária</w:t>
      </w:r>
      <w:r w:rsidR="00CD7BFC" w:rsidRPr="00AC21D4">
        <w:rPr>
          <w:sz w:val="20"/>
          <w:szCs w:val="20"/>
        </w:rPr>
        <w:t xml:space="preserve"> </w:t>
      </w:r>
      <w:r w:rsidR="009A7A64" w:rsidRPr="00AC21D4">
        <w:rPr>
          <w:sz w:val="20"/>
          <w:szCs w:val="20"/>
        </w:rPr>
        <w:t>(ou</w:t>
      </w:r>
      <w:r w:rsidR="00CD7BFC" w:rsidRPr="00AC21D4">
        <w:rPr>
          <w:sz w:val="20"/>
          <w:szCs w:val="20"/>
        </w:rPr>
        <w:t xml:space="preserve"> </w:t>
      </w:r>
      <w:r w:rsidR="009A7A64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="009A7A64" w:rsidRPr="00AC21D4">
        <w:rPr>
          <w:sz w:val="20"/>
          <w:szCs w:val="20"/>
        </w:rPr>
        <w:t>qualquer</w:t>
      </w:r>
      <w:r w:rsidR="00CD7BFC" w:rsidRPr="00AC21D4">
        <w:rPr>
          <w:sz w:val="20"/>
          <w:szCs w:val="20"/>
        </w:rPr>
        <w:t xml:space="preserve"> </w:t>
      </w:r>
      <w:r w:rsidR="009A7A64" w:rsidRPr="00AC21D4">
        <w:rPr>
          <w:sz w:val="20"/>
          <w:szCs w:val="20"/>
        </w:rPr>
        <w:t>terceiro)</w:t>
      </w:r>
      <w:r w:rsidR="00BE0C9C" w:rsidRPr="00AC21D4">
        <w:rPr>
          <w:sz w:val="20"/>
          <w:szCs w:val="20"/>
        </w:rPr>
        <w:t>.</w:t>
      </w:r>
    </w:p>
    <w:p w14:paraId="67EB8801" w14:textId="77777777" w:rsidR="00DB1621" w:rsidRPr="00AC21D4" w:rsidRDefault="00DB1621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51CD8A72" w14:textId="06828B30" w:rsidR="00DB1621" w:rsidRPr="00AC21D4" w:rsidRDefault="00A1642F" w:rsidP="00AC21D4">
      <w:pPr>
        <w:pStyle w:val="PargrafodaLista"/>
        <w:widowControl/>
        <w:numPr>
          <w:ilvl w:val="1"/>
          <w:numId w:val="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 xml:space="preserve">A partir da formalização do endosso das </w:t>
      </w:r>
      <w:proofErr w:type="spellStart"/>
      <w:r w:rsidRPr="00AC21D4">
        <w:rPr>
          <w:sz w:val="20"/>
          <w:szCs w:val="20"/>
        </w:rPr>
        <w:t>CCBs</w:t>
      </w:r>
      <w:proofErr w:type="spellEnd"/>
      <w:r w:rsidRPr="00AC21D4">
        <w:rPr>
          <w:sz w:val="20"/>
          <w:szCs w:val="20"/>
        </w:rPr>
        <w:t xml:space="preserve"> na forma estabelecida acima, a Endossatária será a única e legítima titular das </w:t>
      </w:r>
      <w:proofErr w:type="spellStart"/>
      <w:r w:rsidRPr="00AC21D4">
        <w:rPr>
          <w:sz w:val="20"/>
          <w:szCs w:val="20"/>
        </w:rPr>
        <w:t>CCBs</w:t>
      </w:r>
      <w:proofErr w:type="spellEnd"/>
      <w:r w:rsidRPr="00AC21D4">
        <w:rPr>
          <w:sz w:val="20"/>
          <w:szCs w:val="20"/>
        </w:rPr>
        <w:t xml:space="preserve"> por ela adquiridas,</w:t>
      </w:r>
      <w:r w:rsidRPr="00AC21D4">
        <w:rPr>
          <w:bCs/>
          <w:sz w:val="20"/>
          <w:szCs w:val="20"/>
        </w:rPr>
        <w:t xml:space="preserve"> cabendo à Endossatária direito de receber os pagamentos devidos pelas </w:t>
      </w:r>
      <w:proofErr w:type="spellStart"/>
      <w:r w:rsidRPr="00AC21D4">
        <w:rPr>
          <w:bCs/>
          <w:sz w:val="20"/>
          <w:szCs w:val="20"/>
        </w:rPr>
        <w:t>CCBs</w:t>
      </w:r>
      <w:proofErr w:type="spellEnd"/>
      <w:r w:rsidRPr="00AC21D4">
        <w:rPr>
          <w:bCs/>
          <w:sz w:val="20"/>
          <w:szCs w:val="20"/>
        </w:rPr>
        <w:t xml:space="preserve"> endossadas à mesma. A Endossatária será responsável por adotar todas as medidas necessárias à cobrança dos pagamentos devidos, judicial ou extrajudicialmente, por si ou por terceiros por ela indicados, bem como recolhimento dos impostos devidos</w:t>
      </w:r>
      <w:r w:rsidR="006108E8" w:rsidRPr="00AC21D4">
        <w:rPr>
          <w:bCs/>
          <w:sz w:val="20"/>
          <w:szCs w:val="20"/>
        </w:rPr>
        <w:t>.</w:t>
      </w:r>
    </w:p>
    <w:p w14:paraId="55450976" w14:textId="77777777" w:rsidR="00DB1621" w:rsidRPr="00AC21D4" w:rsidRDefault="00DB1621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5488C9BC" w14:textId="1E49181C" w:rsidR="00DB1621" w:rsidRPr="00AC21D4" w:rsidRDefault="00BE6B88" w:rsidP="00AC21D4">
      <w:pPr>
        <w:pStyle w:val="PargrafodaLista"/>
        <w:widowControl/>
        <w:numPr>
          <w:ilvl w:val="1"/>
          <w:numId w:val="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Endossante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não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estará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autorizad</w:t>
      </w:r>
      <w:r w:rsidR="005E6AE9" w:rsidRPr="00AC21D4">
        <w:rPr>
          <w:sz w:val="20"/>
          <w:szCs w:val="20"/>
        </w:rPr>
        <w:t>a</w:t>
      </w:r>
      <w:r w:rsidR="006108E8" w:rsidRPr="00AC21D4">
        <w:rPr>
          <w:sz w:val="20"/>
          <w:szCs w:val="20"/>
        </w:rPr>
        <w:t>,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em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hipótese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alguma,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b/>
          <w:sz w:val="20"/>
          <w:szCs w:val="20"/>
        </w:rPr>
        <w:t>(i)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receber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dos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Tomadores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terceiro</w:t>
      </w:r>
      <w:r w:rsidR="004B6EDC" w:rsidRPr="00AC21D4">
        <w:rPr>
          <w:sz w:val="20"/>
          <w:szCs w:val="20"/>
        </w:rPr>
        <w:t>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eventuais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pagamentos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relativos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às</w:t>
      </w:r>
      <w:r w:rsidR="00CD7BFC" w:rsidRPr="00AC21D4">
        <w:rPr>
          <w:sz w:val="20"/>
          <w:szCs w:val="20"/>
        </w:rPr>
        <w:t xml:space="preserve"> </w:t>
      </w:r>
      <w:proofErr w:type="spellStart"/>
      <w:r w:rsidR="006108E8" w:rsidRPr="00AC21D4">
        <w:rPr>
          <w:sz w:val="20"/>
          <w:szCs w:val="20"/>
        </w:rPr>
        <w:t>CCBs</w:t>
      </w:r>
      <w:proofErr w:type="spellEnd"/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endossadas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à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Endossatária</w:t>
      </w:r>
      <w:r w:rsidR="006108E8" w:rsidRPr="00AC21D4">
        <w:rPr>
          <w:sz w:val="20"/>
          <w:szCs w:val="20"/>
        </w:rPr>
        <w:t>;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e/ou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b/>
          <w:sz w:val="20"/>
          <w:szCs w:val="20"/>
        </w:rPr>
        <w:t>(</w:t>
      </w:r>
      <w:proofErr w:type="spellStart"/>
      <w:r w:rsidR="006108E8" w:rsidRPr="00AC21D4">
        <w:rPr>
          <w:b/>
          <w:sz w:val="20"/>
          <w:szCs w:val="20"/>
        </w:rPr>
        <w:t>ii</w:t>
      </w:r>
      <w:proofErr w:type="spellEnd"/>
      <w:r w:rsidR="006108E8" w:rsidRPr="00AC21D4">
        <w:rPr>
          <w:b/>
          <w:sz w:val="20"/>
          <w:szCs w:val="20"/>
        </w:rPr>
        <w:t>)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dar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quitação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cancelar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obrigação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dos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Tomadores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em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relação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estas</w:t>
      </w:r>
      <w:r w:rsidR="00CD7BFC" w:rsidRPr="00AC21D4">
        <w:rPr>
          <w:sz w:val="20"/>
          <w:szCs w:val="20"/>
        </w:rPr>
        <w:t xml:space="preserve"> </w:t>
      </w:r>
      <w:proofErr w:type="spellStart"/>
      <w:r w:rsidR="006108E8" w:rsidRPr="00AC21D4">
        <w:rPr>
          <w:sz w:val="20"/>
          <w:szCs w:val="20"/>
        </w:rPr>
        <w:t>CCBs</w:t>
      </w:r>
      <w:proofErr w:type="spellEnd"/>
      <w:r w:rsidR="006108E8" w:rsidRPr="00AC21D4">
        <w:rPr>
          <w:sz w:val="20"/>
          <w:szCs w:val="20"/>
        </w:rPr>
        <w:t>.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Caso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o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Tomador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terceiro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venha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efetuar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o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pagamento</w:t>
      </w:r>
      <w:r w:rsidR="00CD7BFC" w:rsidRPr="00AC21D4">
        <w:rPr>
          <w:sz w:val="20"/>
          <w:szCs w:val="20"/>
        </w:rPr>
        <w:t xml:space="preserve"> </w:t>
      </w:r>
      <w:r w:rsidR="00C252FE" w:rsidRPr="00AC21D4">
        <w:rPr>
          <w:sz w:val="20"/>
          <w:szCs w:val="20"/>
        </w:rPr>
        <w:t>à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Endossante</w:t>
      </w:r>
      <w:r w:rsidR="00CD7BFC" w:rsidRPr="00AC21D4">
        <w:rPr>
          <w:sz w:val="20"/>
          <w:szCs w:val="20"/>
        </w:rPr>
        <w:t xml:space="preserve"> </w:t>
      </w:r>
      <w:r w:rsidR="001E6D18"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qualquer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valor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relativo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às</w:t>
      </w:r>
      <w:r w:rsidR="00CD7BFC" w:rsidRPr="00AC21D4">
        <w:rPr>
          <w:sz w:val="20"/>
          <w:szCs w:val="20"/>
        </w:rPr>
        <w:t xml:space="preserve"> </w:t>
      </w:r>
      <w:proofErr w:type="spellStart"/>
      <w:r w:rsidR="006108E8" w:rsidRPr="00AC21D4">
        <w:rPr>
          <w:sz w:val="20"/>
          <w:szCs w:val="20"/>
        </w:rPr>
        <w:t>CCBs</w:t>
      </w:r>
      <w:proofErr w:type="spellEnd"/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endossadas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à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Endossatária</w:t>
      </w:r>
      <w:r w:rsidR="006108E8" w:rsidRPr="00AC21D4">
        <w:rPr>
          <w:sz w:val="20"/>
          <w:szCs w:val="20"/>
        </w:rPr>
        <w:t>,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o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valor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recebido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deverá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ser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integralmente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repassado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à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Endossatária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no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prazo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até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2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(dois)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Dias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Úteis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do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recebimento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identificação</w:t>
      </w:r>
      <w:r w:rsidR="001638C6" w:rsidRPr="00AC21D4">
        <w:rPr>
          <w:sz w:val="20"/>
          <w:szCs w:val="20"/>
        </w:rPr>
        <w:t>,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pela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Endossante</w:t>
      </w:r>
      <w:r w:rsidR="001638C6" w:rsidRPr="00AC21D4">
        <w:rPr>
          <w:sz w:val="20"/>
          <w:szCs w:val="20"/>
        </w:rPr>
        <w:t>,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tais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valores</w:t>
      </w:r>
      <w:r w:rsidR="0037594D" w:rsidRPr="00AC21D4">
        <w:rPr>
          <w:sz w:val="20"/>
          <w:szCs w:val="20"/>
        </w:rPr>
        <w:t>,</w:t>
      </w:r>
      <w:r w:rsidR="00CD7BFC" w:rsidRPr="00AC21D4">
        <w:rPr>
          <w:sz w:val="20"/>
          <w:szCs w:val="20"/>
        </w:rPr>
        <w:t xml:space="preserve"> </w:t>
      </w:r>
      <w:r w:rsidR="0037594D" w:rsidRPr="00AC21D4">
        <w:rPr>
          <w:sz w:val="20"/>
          <w:szCs w:val="20"/>
        </w:rPr>
        <w:t>descontadas</w:t>
      </w:r>
      <w:r w:rsidR="00CD7BFC" w:rsidRPr="00AC21D4">
        <w:rPr>
          <w:sz w:val="20"/>
          <w:szCs w:val="20"/>
        </w:rPr>
        <w:t xml:space="preserve"> </w:t>
      </w:r>
      <w:r w:rsidR="0037594D" w:rsidRPr="00AC21D4">
        <w:rPr>
          <w:sz w:val="20"/>
          <w:szCs w:val="20"/>
        </w:rPr>
        <w:t>as</w:t>
      </w:r>
      <w:r w:rsidR="00CD7BFC" w:rsidRPr="00AC21D4">
        <w:rPr>
          <w:sz w:val="20"/>
          <w:szCs w:val="20"/>
        </w:rPr>
        <w:t xml:space="preserve"> </w:t>
      </w:r>
      <w:r w:rsidR="0037594D" w:rsidRPr="00AC21D4">
        <w:rPr>
          <w:sz w:val="20"/>
          <w:szCs w:val="20"/>
        </w:rPr>
        <w:t>tarifas</w:t>
      </w:r>
      <w:r w:rsidR="00CD7BFC" w:rsidRPr="00AC21D4">
        <w:rPr>
          <w:sz w:val="20"/>
          <w:szCs w:val="20"/>
        </w:rPr>
        <w:t xml:space="preserve"> </w:t>
      </w:r>
      <w:r w:rsidR="0037594D" w:rsidRPr="00AC21D4">
        <w:rPr>
          <w:sz w:val="20"/>
          <w:szCs w:val="20"/>
        </w:rPr>
        <w:t>bancárias</w:t>
      </w:r>
      <w:r w:rsidR="00CD7BFC" w:rsidRPr="00AC21D4">
        <w:rPr>
          <w:sz w:val="20"/>
          <w:szCs w:val="20"/>
        </w:rPr>
        <w:t xml:space="preserve"> </w:t>
      </w:r>
      <w:r w:rsidR="0037594D" w:rsidRPr="00AC21D4">
        <w:rPr>
          <w:sz w:val="20"/>
          <w:szCs w:val="20"/>
        </w:rPr>
        <w:t>aplicadas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desembolsadas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pela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Endossante</w:t>
      </w:r>
      <w:r w:rsidR="0037594D" w:rsidRPr="00AC21D4">
        <w:rPr>
          <w:sz w:val="20"/>
          <w:szCs w:val="20"/>
        </w:rPr>
        <w:t>,</w:t>
      </w:r>
      <w:r w:rsidR="00CD7BFC" w:rsidRPr="00AC21D4">
        <w:rPr>
          <w:sz w:val="20"/>
          <w:szCs w:val="20"/>
        </w:rPr>
        <w:t xml:space="preserve"> </w:t>
      </w:r>
      <w:r w:rsidR="0037594D" w:rsidRPr="00AC21D4">
        <w:rPr>
          <w:sz w:val="20"/>
          <w:szCs w:val="20"/>
        </w:rPr>
        <w:t>se</w:t>
      </w:r>
      <w:r w:rsidR="00CD7BFC" w:rsidRPr="00AC21D4">
        <w:rPr>
          <w:sz w:val="20"/>
          <w:szCs w:val="20"/>
        </w:rPr>
        <w:t xml:space="preserve"> </w:t>
      </w:r>
      <w:r w:rsidR="0037594D" w:rsidRPr="00AC21D4">
        <w:rPr>
          <w:sz w:val="20"/>
          <w:szCs w:val="20"/>
        </w:rPr>
        <w:t>houverem</w:t>
      </w:r>
      <w:r w:rsidR="006108E8" w:rsidRPr="00AC21D4">
        <w:rPr>
          <w:sz w:val="20"/>
          <w:szCs w:val="20"/>
        </w:rPr>
        <w:t>.</w:t>
      </w:r>
    </w:p>
    <w:p w14:paraId="1EB01148" w14:textId="77777777" w:rsidR="00DB1621" w:rsidRPr="00AC21D4" w:rsidRDefault="00DB1621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6393C4C8" w14:textId="0ED114DB" w:rsidR="00DB1621" w:rsidRPr="00AC21D4" w:rsidRDefault="002424D7" w:rsidP="00AC21D4">
      <w:pPr>
        <w:pStyle w:val="PargrafodaLista"/>
        <w:widowControl/>
        <w:numPr>
          <w:ilvl w:val="1"/>
          <w:numId w:val="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bCs/>
          <w:sz w:val="20"/>
          <w:szCs w:val="20"/>
        </w:rPr>
        <w:t>A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Endossatária</w:t>
      </w:r>
      <w:r w:rsidR="00CD7BFC" w:rsidRPr="00AC21D4">
        <w:rPr>
          <w:bCs/>
          <w:sz w:val="20"/>
          <w:szCs w:val="20"/>
        </w:rPr>
        <w:t xml:space="preserve"> </w:t>
      </w:r>
      <w:r w:rsidR="006108E8" w:rsidRPr="00AC21D4">
        <w:rPr>
          <w:bCs/>
          <w:sz w:val="20"/>
          <w:szCs w:val="20"/>
        </w:rPr>
        <w:t>será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integralmente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responsável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pela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realização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de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qualquer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procedimento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que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pretenda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realizar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perante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empresas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de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controle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e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proteção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ao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crédito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(tais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como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Serasa</w:t>
      </w:r>
      <w:r w:rsidR="00CD7BFC" w:rsidRPr="00AC21D4">
        <w:rPr>
          <w:bCs/>
          <w:sz w:val="20"/>
          <w:szCs w:val="20"/>
        </w:rPr>
        <w:t xml:space="preserve"> </w:t>
      </w:r>
      <w:proofErr w:type="spellStart"/>
      <w:r w:rsidRPr="00AC21D4">
        <w:rPr>
          <w:bCs/>
          <w:sz w:val="20"/>
          <w:szCs w:val="20"/>
        </w:rPr>
        <w:t>Experian</w:t>
      </w:r>
      <w:proofErr w:type="spellEnd"/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e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SCPC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–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Boa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Vista),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ficando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obrigada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a</w:t>
      </w:r>
      <w:r w:rsidR="00CD7BFC" w:rsidRPr="00AC21D4">
        <w:rPr>
          <w:bCs/>
          <w:sz w:val="20"/>
          <w:szCs w:val="20"/>
        </w:rPr>
        <w:t xml:space="preserve"> </w:t>
      </w:r>
      <w:r w:rsidR="006108E8" w:rsidRPr="00AC21D4">
        <w:rPr>
          <w:bCs/>
          <w:sz w:val="20"/>
          <w:szCs w:val="20"/>
        </w:rPr>
        <w:t>arcar</w:t>
      </w:r>
      <w:r w:rsidR="00CD7BFC" w:rsidRPr="00AC21D4">
        <w:rPr>
          <w:bCs/>
          <w:sz w:val="20"/>
          <w:szCs w:val="20"/>
        </w:rPr>
        <w:t xml:space="preserve"> </w:t>
      </w:r>
      <w:r w:rsidR="006108E8" w:rsidRPr="00AC21D4">
        <w:rPr>
          <w:bCs/>
          <w:sz w:val="20"/>
          <w:szCs w:val="20"/>
        </w:rPr>
        <w:t>com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todos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os</w:t>
      </w:r>
      <w:r w:rsidR="00CD7BFC" w:rsidRPr="00AC21D4">
        <w:rPr>
          <w:bCs/>
          <w:sz w:val="20"/>
          <w:szCs w:val="20"/>
        </w:rPr>
        <w:t xml:space="preserve"> </w:t>
      </w:r>
      <w:r w:rsidR="006108E8" w:rsidRPr="00AC21D4">
        <w:rPr>
          <w:bCs/>
          <w:sz w:val="20"/>
          <w:szCs w:val="20"/>
        </w:rPr>
        <w:t>custos</w:t>
      </w:r>
      <w:r w:rsidR="00CD7BFC" w:rsidRPr="00AC21D4">
        <w:rPr>
          <w:bCs/>
          <w:sz w:val="20"/>
          <w:szCs w:val="20"/>
        </w:rPr>
        <w:t xml:space="preserve"> </w:t>
      </w:r>
      <w:r w:rsidR="006108E8" w:rsidRPr="00AC21D4">
        <w:rPr>
          <w:bCs/>
          <w:sz w:val="20"/>
          <w:szCs w:val="20"/>
        </w:rPr>
        <w:t>correspondentes.</w:t>
      </w:r>
    </w:p>
    <w:p w14:paraId="36F10D64" w14:textId="77777777" w:rsidR="00DB1621" w:rsidRPr="00AC21D4" w:rsidRDefault="00DB1621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589B7BE9" w14:textId="77627E21" w:rsidR="00DB1621" w:rsidRPr="00AC21D4" w:rsidRDefault="006108E8" w:rsidP="00AC21D4">
      <w:pPr>
        <w:pStyle w:val="PargrafodaLista"/>
        <w:widowControl/>
        <w:numPr>
          <w:ilvl w:val="1"/>
          <w:numId w:val="2"/>
        </w:numPr>
        <w:spacing w:line="280" w:lineRule="exact"/>
        <w:ind w:left="0" w:firstLine="0"/>
        <w:contextualSpacing w:val="0"/>
        <w:rPr>
          <w:bCs/>
          <w:sz w:val="20"/>
          <w:szCs w:val="20"/>
        </w:rPr>
      </w:pPr>
      <w:r w:rsidRPr="00AC21D4">
        <w:rPr>
          <w:bCs/>
          <w:sz w:val="20"/>
          <w:szCs w:val="20"/>
        </w:rPr>
        <w:t>Sem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prejuízo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das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demais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obrigações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assumidas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nos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termos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deste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Contrato,</w:t>
      </w:r>
      <w:r w:rsidR="00CD7BFC" w:rsidRPr="00AC21D4">
        <w:rPr>
          <w:bCs/>
          <w:sz w:val="20"/>
          <w:szCs w:val="20"/>
        </w:rPr>
        <w:t xml:space="preserve"> </w:t>
      </w:r>
      <w:r w:rsidR="00F96378" w:rsidRPr="00AC21D4">
        <w:rPr>
          <w:bCs/>
          <w:sz w:val="20"/>
          <w:szCs w:val="20"/>
        </w:rPr>
        <w:t>a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Endossatári</w:t>
      </w:r>
      <w:r w:rsidR="00F96378" w:rsidRPr="00AC21D4">
        <w:rPr>
          <w:bCs/>
          <w:sz w:val="20"/>
          <w:szCs w:val="20"/>
        </w:rPr>
        <w:t>a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expressamente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obriga-se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a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emitir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recibo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de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quitação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integral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de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débitos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de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qualquer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natureza,</w:t>
      </w:r>
      <w:r w:rsidR="00CD7BFC" w:rsidRPr="00AC21D4">
        <w:rPr>
          <w:bCs/>
          <w:sz w:val="20"/>
          <w:szCs w:val="20"/>
        </w:rPr>
        <w:t xml:space="preserve"> </w:t>
      </w:r>
      <w:r w:rsidR="00A1642F" w:rsidRPr="00AC21D4">
        <w:rPr>
          <w:bCs/>
          <w:sz w:val="20"/>
          <w:szCs w:val="20"/>
        </w:rPr>
        <w:t xml:space="preserve">desde que a referida CCB esteja integralmente adimplida, </w:t>
      </w:r>
      <w:r w:rsidRPr="00AC21D4">
        <w:rPr>
          <w:bCs/>
          <w:sz w:val="20"/>
          <w:szCs w:val="20"/>
        </w:rPr>
        <w:t>quando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requerido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pelos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Tomadores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nos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termos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das</w:t>
      </w:r>
      <w:r w:rsidR="00CD7BFC" w:rsidRPr="00AC21D4">
        <w:rPr>
          <w:bCs/>
          <w:sz w:val="20"/>
          <w:szCs w:val="20"/>
        </w:rPr>
        <w:t xml:space="preserve"> </w:t>
      </w:r>
      <w:proofErr w:type="spellStart"/>
      <w:r w:rsidRPr="00AC21D4">
        <w:rPr>
          <w:bCs/>
          <w:sz w:val="20"/>
          <w:szCs w:val="20"/>
        </w:rPr>
        <w:t>CCBs</w:t>
      </w:r>
      <w:proofErr w:type="spellEnd"/>
      <w:r w:rsidRPr="00AC21D4">
        <w:rPr>
          <w:bCs/>
          <w:sz w:val="20"/>
          <w:szCs w:val="20"/>
        </w:rPr>
        <w:t>,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por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meios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próprios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ou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por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demonstração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efetuada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pelo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interessado.</w:t>
      </w:r>
    </w:p>
    <w:p w14:paraId="5FED7787" w14:textId="77777777" w:rsidR="00DB1621" w:rsidRPr="00AC21D4" w:rsidRDefault="00DB1621" w:rsidP="00AC21D4">
      <w:pPr>
        <w:pStyle w:val="PargrafodaLista"/>
        <w:widowControl/>
        <w:spacing w:line="280" w:lineRule="exact"/>
        <w:ind w:left="0"/>
        <w:contextualSpacing w:val="0"/>
        <w:rPr>
          <w:bCs/>
          <w:sz w:val="20"/>
          <w:szCs w:val="20"/>
        </w:rPr>
      </w:pPr>
    </w:p>
    <w:p w14:paraId="340F66BC" w14:textId="1914C606" w:rsidR="00DB1621" w:rsidRPr="00AC21D4" w:rsidRDefault="00397018" w:rsidP="00AC21D4">
      <w:pPr>
        <w:pStyle w:val="PargrafodaLista"/>
        <w:widowControl/>
        <w:numPr>
          <w:ilvl w:val="1"/>
          <w:numId w:val="2"/>
        </w:numPr>
        <w:spacing w:line="280" w:lineRule="exact"/>
        <w:ind w:left="0" w:firstLine="0"/>
        <w:contextualSpacing w:val="0"/>
        <w:rPr>
          <w:bCs/>
          <w:sz w:val="20"/>
          <w:szCs w:val="20"/>
        </w:rPr>
      </w:pPr>
      <w:r w:rsidRPr="00AC21D4">
        <w:rPr>
          <w:sz w:val="20"/>
          <w:szCs w:val="20"/>
        </w:rPr>
        <w:t>Observado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disposto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art.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295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Código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Civil,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Endossante</w:t>
      </w:r>
      <w:r w:rsidR="00CD7BFC" w:rsidRPr="00AC21D4">
        <w:rPr>
          <w:sz w:val="20"/>
          <w:szCs w:val="20"/>
        </w:rPr>
        <w:t xml:space="preserve"> </w:t>
      </w:r>
      <w:r w:rsidR="00607930" w:rsidRPr="00AC21D4">
        <w:rPr>
          <w:sz w:val="20"/>
          <w:szCs w:val="20"/>
        </w:rPr>
        <w:t>responde</w:t>
      </w:r>
      <w:r w:rsidR="00CD7BFC" w:rsidRPr="00AC21D4">
        <w:rPr>
          <w:sz w:val="20"/>
          <w:szCs w:val="20"/>
        </w:rPr>
        <w:t xml:space="preserve"> </w:t>
      </w:r>
      <w:r w:rsidR="00B00577" w:rsidRPr="00AC21D4">
        <w:rPr>
          <w:sz w:val="20"/>
          <w:szCs w:val="20"/>
        </w:rPr>
        <w:t>pelo</w:t>
      </w:r>
      <w:r w:rsidR="00CD7BFC" w:rsidRPr="00AC21D4">
        <w:rPr>
          <w:sz w:val="20"/>
          <w:szCs w:val="20"/>
        </w:rPr>
        <w:t xml:space="preserve"> </w:t>
      </w:r>
      <w:r w:rsidR="00B00577" w:rsidRPr="00AC21D4">
        <w:rPr>
          <w:sz w:val="20"/>
          <w:szCs w:val="20"/>
        </w:rPr>
        <w:t>correto</w:t>
      </w:r>
      <w:r w:rsidR="00CD7BFC" w:rsidRPr="00AC21D4">
        <w:rPr>
          <w:sz w:val="20"/>
          <w:szCs w:val="20"/>
        </w:rPr>
        <w:t xml:space="preserve"> </w:t>
      </w:r>
      <w:r w:rsidR="00B00577" w:rsidRPr="00AC21D4">
        <w:rPr>
          <w:sz w:val="20"/>
          <w:szCs w:val="20"/>
        </w:rPr>
        <w:t>registro</w:t>
      </w:r>
      <w:r w:rsidR="00CD7BFC" w:rsidRPr="00AC21D4">
        <w:rPr>
          <w:sz w:val="20"/>
          <w:szCs w:val="20"/>
        </w:rPr>
        <w:t xml:space="preserve"> </w:t>
      </w:r>
      <w:r w:rsidR="00B00577" w:rsidRPr="00AC21D4">
        <w:rPr>
          <w:sz w:val="20"/>
          <w:szCs w:val="20"/>
        </w:rPr>
        <w:t>das</w:t>
      </w:r>
      <w:r w:rsidR="00CD7BFC" w:rsidRPr="00AC21D4">
        <w:rPr>
          <w:sz w:val="20"/>
          <w:szCs w:val="20"/>
        </w:rPr>
        <w:t xml:space="preserve"> </w:t>
      </w:r>
      <w:proofErr w:type="spellStart"/>
      <w:r w:rsidR="00B00577" w:rsidRPr="00AC21D4">
        <w:rPr>
          <w:sz w:val="20"/>
          <w:szCs w:val="20"/>
        </w:rPr>
        <w:t>CCBs</w:t>
      </w:r>
      <w:proofErr w:type="spellEnd"/>
      <w:r w:rsidR="00CD7BFC" w:rsidRPr="00AC21D4">
        <w:rPr>
          <w:sz w:val="20"/>
          <w:szCs w:val="20"/>
        </w:rPr>
        <w:t xml:space="preserve"> </w:t>
      </w:r>
      <w:r w:rsidR="00B00577" w:rsidRPr="00AC21D4">
        <w:rPr>
          <w:sz w:val="20"/>
          <w:szCs w:val="20"/>
        </w:rPr>
        <w:t>em</w:t>
      </w:r>
      <w:r w:rsidR="00CD7BFC" w:rsidRPr="00AC21D4">
        <w:rPr>
          <w:sz w:val="20"/>
          <w:szCs w:val="20"/>
        </w:rPr>
        <w:t xml:space="preserve"> </w:t>
      </w:r>
      <w:r w:rsidR="00B00577" w:rsidRPr="00AC21D4">
        <w:rPr>
          <w:sz w:val="20"/>
          <w:szCs w:val="20"/>
        </w:rPr>
        <w:t>seus</w:t>
      </w:r>
      <w:r w:rsidR="00CD7BFC" w:rsidRPr="00AC21D4">
        <w:rPr>
          <w:sz w:val="20"/>
          <w:szCs w:val="20"/>
        </w:rPr>
        <w:t xml:space="preserve"> </w:t>
      </w:r>
      <w:r w:rsidR="00B00577" w:rsidRPr="00AC21D4">
        <w:rPr>
          <w:sz w:val="20"/>
          <w:szCs w:val="20"/>
        </w:rPr>
        <w:t>livros</w:t>
      </w:r>
      <w:r w:rsidR="00CD7BFC" w:rsidRPr="00AC21D4">
        <w:rPr>
          <w:sz w:val="20"/>
          <w:szCs w:val="20"/>
        </w:rPr>
        <w:t xml:space="preserve"> </w:t>
      </w:r>
      <w:r w:rsidR="00B00577" w:rsidRPr="00AC21D4">
        <w:rPr>
          <w:sz w:val="20"/>
          <w:szCs w:val="20"/>
        </w:rPr>
        <w:t>contábeis</w:t>
      </w:r>
      <w:r w:rsidR="00607930" w:rsidRPr="00AC21D4">
        <w:rPr>
          <w:sz w:val="20"/>
          <w:szCs w:val="20"/>
        </w:rPr>
        <w:t>,</w:t>
      </w:r>
      <w:r w:rsidR="00CD7BFC" w:rsidRPr="00AC21D4">
        <w:rPr>
          <w:sz w:val="20"/>
          <w:szCs w:val="20"/>
        </w:rPr>
        <w:t xml:space="preserve"> </w:t>
      </w:r>
      <w:r w:rsidR="00607930" w:rsidRPr="00AC21D4">
        <w:rPr>
          <w:sz w:val="20"/>
          <w:szCs w:val="20"/>
        </w:rPr>
        <w:t>mas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não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responde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pela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solvência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do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Tomador</w:t>
      </w:r>
      <w:r w:rsidR="002424D7" w:rsidRPr="00AC21D4">
        <w:rPr>
          <w:sz w:val="20"/>
          <w:szCs w:val="20"/>
        </w:rPr>
        <w:t>,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uma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vez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que</w:t>
      </w:r>
      <w:r w:rsidR="00CD7BFC" w:rsidRPr="00AC21D4">
        <w:rPr>
          <w:sz w:val="20"/>
          <w:szCs w:val="20"/>
        </w:rPr>
        <w:t xml:space="preserve"> </w:t>
      </w:r>
      <w:r w:rsidR="00D93B0B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Endossante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não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é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coobrigad</w:t>
      </w:r>
      <w:r w:rsidR="00D93B0B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não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há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nada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na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CCB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no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presente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Contrato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que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implique</w:t>
      </w:r>
      <w:r w:rsidR="00CD7BFC"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coobrigação</w:t>
      </w:r>
      <w:r w:rsidR="00CD7BFC" w:rsidRPr="00AC21D4">
        <w:rPr>
          <w:sz w:val="20"/>
          <w:szCs w:val="20"/>
        </w:rPr>
        <w:t xml:space="preserve"> </w:t>
      </w:r>
      <w:r w:rsidR="00D93B0B" w:rsidRPr="00AC21D4">
        <w:rPr>
          <w:sz w:val="20"/>
          <w:szCs w:val="20"/>
        </w:rPr>
        <w:t>da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Endossante.</w:t>
      </w:r>
      <w:r w:rsidR="00CD7BFC" w:rsidRPr="00AC21D4">
        <w:rPr>
          <w:sz w:val="20"/>
          <w:szCs w:val="20"/>
        </w:rPr>
        <w:t xml:space="preserve"> </w:t>
      </w:r>
      <w:r w:rsidR="00D93B0B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Endossatári</w:t>
      </w:r>
      <w:r w:rsidR="00D93B0B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reconhece,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em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caráter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irrevogável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irretratável,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que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não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possui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qualquer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direito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ação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contra</w:t>
      </w:r>
      <w:r w:rsidR="00CD7BFC" w:rsidRPr="00AC21D4">
        <w:rPr>
          <w:sz w:val="20"/>
          <w:szCs w:val="20"/>
        </w:rPr>
        <w:t xml:space="preserve"> </w:t>
      </w:r>
      <w:r w:rsidR="00E274C1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Endossante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diante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eventual</w:t>
      </w:r>
      <w:r w:rsidR="00CD7BFC" w:rsidRPr="00AC21D4">
        <w:rPr>
          <w:sz w:val="20"/>
          <w:szCs w:val="20"/>
        </w:rPr>
        <w:t xml:space="preserve"> </w:t>
      </w:r>
      <w:r w:rsidR="00A1642F" w:rsidRPr="00AC21D4">
        <w:rPr>
          <w:sz w:val="20"/>
          <w:szCs w:val="20"/>
        </w:rPr>
        <w:t xml:space="preserve">insolvência </w:t>
      </w:r>
      <w:r w:rsidR="006108E8" w:rsidRPr="00AC21D4">
        <w:rPr>
          <w:sz w:val="20"/>
          <w:szCs w:val="20"/>
        </w:rPr>
        <w:t>da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CCB.</w:t>
      </w:r>
    </w:p>
    <w:p w14:paraId="4DE51B54" w14:textId="77777777" w:rsidR="00DB1621" w:rsidRPr="00AC21D4" w:rsidRDefault="00DB1621" w:rsidP="00AC21D4">
      <w:pPr>
        <w:pStyle w:val="PargrafodaLista"/>
        <w:widowControl/>
        <w:spacing w:line="280" w:lineRule="exact"/>
        <w:ind w:left="0"/>
        <w:contextualSpacing w:val="0"/>
        <w:rPr>
          <w:bCs/>
          <w:sz w:val="20"/>
          <w:szCs w:val="20"/>
        </w:rPr>
      </w:pPr>
    </w:p>
    <w:p w14:paraId="695647F8" w14:textId="750113B3" w:rsidR="00DB1621" w:rsidRPr="00AC21D4" w:rsidRDefault="00CD7BFC" w:rsidP="00AC21D4">
      <w:pPr>
        <w:pStyle w:val="PargrafodaLista"/>
        <w:widowControl/>
        <w:numPr>
          <w:ilvl w:val="1"/>
          <w:numId w:val="2"/>
        </w:numPr>
        <w:spacing w:line="280" w:lineRule="exact"/>
        <w:ind w:left="0" w:firstLine="0"/>
        <w:contextualSpacing w:val="0"/>
        <w:rPr>
          <w:bCs/>
          <w:sz w:val="20"/>
          <w:szCs w:val="20"/>
        </w:rPr>
      </w:pPr>
      <w:r w:rsidRPr="00AC21D4">
        <w:rPr>
          <w:sz w:val="20"/>
          <w:szCs w:val="20"/>
        </w:rPr>
        <w:t xml:space="preserve"> </w:t>
      </w:r>
      <w:r w:rsidR="006A163D" w:rsidRPr="00AC21D4">
        <w:rPr>
          <w:sz w:val="20"/>
          <w:szCs w:val="20"/>
        </w:rPr>
        <w:t>A</w:t>
      </w:r>
      <w:r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Endossatári</w:t>
      </w:r>
      <w:r w:rsidR="006A163D" w:rsidRPr="00AC21D4">
        <w:rPr>
          <w:sz w:val="20"/>
          <w:szCs w:val="20"/>
        </w:rPr>
        <w:t>a</w:t>
      </w:r>
      <w:r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assume</w:t>
      </w:r>
      <w:r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todos</w:t>
      </w:r>
      <w:r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os</w:t>
      </w:r>
      <w:r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riscos</w:t>
      </w:r>
      <w:r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advindos</w:t>
      </w:r>
      <w:r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do</w:t>
      </w:r>
      <w:r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investimento</w:t>
      </w:r>
      <w:r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em</w:t>
      </w:r>
      <w:r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cada</w:t>
      </w:r>
      <w:r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CCB</w:t>
      </w:r>
      <w:r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uma</w:t>
      </w:r>
      <w:r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vez</w:t>
      </w:r>
      <w:r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que</w:t>
      </w:r>
      <w:r w:rsidRPr="00AC21D4">
        <w:rPr>
          <w:sz w:val="20"/>
          <w:szCs w:val="20"/>
        </w:rPr>
        <w:t xml:space="preserve"> </w:t>
      </w:r>
      <w:r w:rsidR="002424D7" w:rsidRPr="00AC21D4">
        <w:rPr>
          <w:sz w:val="20"/>
          <w:szCs w:val="20"/>
        </w:rPr>
        <w:t>conhece</w:t>
      </w:r>
      <w:r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os</w:t>
      </w:r>
      <w:r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riscos</w:t>
      </w:r>
      <w:r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envolvidos</w:t>
      </w:r>
      <w:r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</w:t>
      </w:r>
      <w:r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tem</w:t>
      </w:r>
      <w:r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conhecimento</w:t>
      </w:r>
      <w:r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do</w:t>
      </w:r>
      <w:r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teor</w:t>
      </w:r>
      <w:r w:rsidRPr="00AC21D4">
        <w:rPr>
          <w:sz w:val="20"/>
          <w:szCs w:val="20"/>
        </w:rPr>
        <w:t xml:space="preserve"> </w:t>
      </w:r>
      <w:r w:rsidR="006A163D" w:rsidRPr="00AC21D4">
        <w:rPr>
          <w:sz w:val="20"/>
          <w:szCs w:val="20"/>
        </w:rPr>
        <w:t>dos</w:t>
      </w:r>
      <w:r w:rsidRPr="00AC21D4">
        <w:rPr>
          <w:sz w:val="20"/>
          <w:szCs w:val="20"/>
        </w:rPr>
        <w:t xml:space="preserve"> </w:t>
      </w:r>
      <w:r w:rsidR="006A163D" w:rsidRPr="00AC21D4">
        <w:rPr>
          <w:sz w:val="20"/>
          <w:szCs w:val="20"/>
        </w:rPr>
        <w:t>termos</w:t>
      </w:r>
      <w:r w:rsidRPr="00AC21D4">
        <w:rPr>
          <w:sz w:val="20"/>
          <w:szCs w:val="20"/>
        </w:rPr>
        <w:t xml:space="preserve"> </w:t>
      </w:r>
      <w:r w:rsidR="006A163D" w:rsidRPr="00AC21D4">
        <w:rPr>
          <w:sz w:val="20"/>
          <w:szCs w:val="20"/>
        </w:rPr>
        <w:t>e</w:t>
      </w:r>
      <w:r w:rsidRPr="00AC21D4">
        <w:rPr>
          <w:sz w:val="20"/>
          <w:szCs w:val="20"/>
        </w:rPr>
        <w:t xml:space="preserve"> </w:t>
      </w:r>
      <w:r w:rsidR="006A163D" w:rsidRPr="00AC21D4">
        <w:rPr>
          <w:sz w:val="20"/>
          <w:szCs w:val="20"/>
        </w:rPr>
        <w:t>condições</w:t>
      </w:r>
      <w:r w:rsidRPr="00AC21D4">
        <w:rPr>
          <w:sz w:val="20"/>
          <w:szCs w:val="20"/>
        </w:rPr>
        <w:t xml:space="preserve"> </w:t>
      </w:r>
      <w:r w:rsidR="006A163D" w:rsidRPr="00AC21D4">
        <w:rPr>
          <w:sz w:val="20"/>
          <w:szCs w:val="20"/>
        </w:rPr>
        <w:t>padrões</w:t>
      </w:r>
      <w:r w:rsidRPr="00AC21D4">
        <w:rPr>
          <w:sz w:val="20"/>
          <w:szCs w:val="20"/>
        </w:rPr>
        <w:t xml:space="preserve"> </w:t>
      </w:r>
      <w:r w:rsidR="006A163D" w:rsidRPr="00AC21D4">
        <w:rPr>
          <w:sz w:val="20"/>
          <w:szCs w:val="20"/>
        </w:rPr>
        <w:t>das</w:t>
      </w:r>
      <w:r w:rsidRPr="00AC21D4">
        <w:rPr>
          <w:sz w:val="20"/>
          <w:szCs w:val="20"/>
        </w:rPr>
        <w:t xml:space="preserve"> </w:t>
      </w:r>
      <w:proofErr w:type="spellStart"/>
      <w:r w:rsidR="006108E8" w:rsidRPr="00AC21D4">
        <w:rPr>
          <w:sz w:val="20"/>
          <w:szCs w:val="20"/>
        </w:rPr>
        <w:t>CCB</w:t>
      </w:r>
      <w:r w:rsidR="006A163D" w:rsidRPr="00AC21D4">
        <w:rPr>
          <w:sz w:val="20"/>
          <w:szCs w:val="20"/>
        </w:rPr>
        <w:t>s</w:t>
      </w:r>
      <w:proofErr w:type="spellEnd"/>
      <w:r w:rsidR="006108E8" w:rsidRPr="00AC21D4">
        <w:rPr>
          <w:sz w:val="20"/>
          <w:szCs w:val="20"/>
        </w:rPr>
        <w:t>,</w:t>
      </w:r>
      <w:r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da</w:t>
      </w:r>
      <w:r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forma</w:t>
      </w:r>
      <w:r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</w:t>
      </w:r>
      <w:r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métodos</w:t>
      </w:r>
      <w:r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de</w:t>
      </w:r>
      <w:r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sua</w:t>
      </w:r>
      <w:r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formalização</w:t>
      </w:r>
      <w:r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</w:t>
      </w:r>
      <w:r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da</w:t>
      </w:r>
      <w:r w:rsidR="002424D7" w:rsidRPr="00AC21D4">
        <w:rPr>
          <w:sz w:val="20"/>
          <w:szCs w:val="20"/>
        </w:rPr>
        <w:t>s</w:t>
      </w:r>
      <w:r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operaç</w:t>
      </w:r>
      <w:r w:rsidR="002424D7" w:rsidRPr="00AC21D4">
        <w:rPr>
          <w:sz w:val="20"/>
          <w:szCs w:val="20"/>
        </w:rPr>
        <w:t>ões</w:t>
      </w:r>
      <w:r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de</w:t>
      </w:r>
      <w:r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crédito</w:t>
      </w:r>
      <w:r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que</w:t>
      </w:r>
      <w:r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esta</w:t>
      </w:r>
      <w:r w:rsidR="002424D7" w:rsidRPr="00AC21D4">
        <w:rPr>
          <w:sz w:val="20"/>
          <w:szCs w:val="20"/>
        </w:rPr>
        <w:t>s</w:t>
      </w:r>
      <w:r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representa</w:t>
      </w:r>
      <w:r w:rsidR="002424D7" w:rsidRPr="00AC21D4">
        <w:rPr>
          <w:sz w:val="20"/>
          <w:szCs w:val="20"/>
        </w:rPr>
        <w:t>m</w:t>
      </w:r>
      <w:r w:rsidR="00A1642F" w:rsidRPr="00AC21D4">
        <w:rPr>
          <w:sz w:val="20"/>
          <w:szCs w:val="20"/>
        </w:rPr>
        <w:t>, sem prejuízo das Cláusulas 1.4 item II e 5.4 deste Contrato</w:t>
      </w:r>
      <w:r w:rsidR="006108E8" w:rsidRPr="00AC21D4">
        <w:rPr>
          <w:sz w:val="20"/>
          <w:szCs w:val="20"/>
        </w:rPr>
        <w:t>.</w:t>
      </w:r>
    </w:p>
    <w:p w14:paraId="2E13E8DC" w14:textId="77777777" w:rsidR="00315F00" w:rsidRPr="00AC21D4" w:rsidRDefault="00315F00" w:rsidP="00AC21D4">
      <w:pPr>
        <w:pStyle w:val="PargrafodaLista"/>
        <w:spacing w:line="280" w:lineRule="exact"/>
        <w:rPr>
          <w:bCs/>
          <w:sz w:val="20"/>
          <w:szCs w:val="20"/>
        </w:rPr>
      </w:pPr>
    </w:p>
    <w:p w14:paraId="4CD90BC0" w14:textId="5D709B0A" w:rsidR="00DB1621" w:rsidRPr="00AC21D4" w:rsidRDefault="006108E8" w:rsidP="00AC21D4">
      <w:pPr>
        <w:pStyle w:val="PargrafodaLista"/>
        <w:keepNext/>
        <w:widowControl/>
        <w:numPr>
          <w:ilvl w:val="0"/>
          <w:numId w:val="2"/>
        </w:numPr>
        <w:spacing w:line="280" w:lineRule="exact"/>
        <w:ind w:left="0" w:firstLine="0"/>
        <w:contextualSpacing w:val="0"/>
        <w:rPr>
          <w:b/>
          <w:sz w:val="20"/>
          <w:szCs w:val="20"/>
        </w:rPr>
      </w:pPr>
      <w:r w:rsidRPr="00AC21D4">
        <w:rPr>
          <w:b/>
          <w:sz w:val="20"/>
          <w:szCs w:val="20"/>
        </w:rPr>
        <w:t>DOCUMENTOS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COMPROBATÓRIOS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DO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ENDOSSO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DE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CCB</w:t>
      </w:r>
    </w:p>
    <w:p w14:paraId="3DA497B2" w14:textId="77777777" w:rsidR="00DB1621" w:rsidRPr="00AC21D4" w:rsidRDefault="00DB1621" w:rsidP="00AC21D4">
      <w:pPr>
        <w:pStyle w:val="PargrafodaLista"/>
        <w:keepNext/>
        <w:widowControl/>
        <w:spacing w:line="280" w:lineRule="exact"/>
        <w:ind w:left="0"/>
        <w:contextualSpacing w:val="0"/>
        <w:rPr>
          <w:b/>
          <w:sz w:val="20"/>
          <w:szCs w:val="20"/>
        </w:rPr>
      </w:pPr>
    </w:p>
    <w:p w14:paraId="6E5C646C" w14:textId="1739CEEE" w:rsidR="00DB1621" w:rsidRPr="00AC21D4" w:rsidRDefault="006108E8" w:rsidP="00AC21D4">
      <w:pPr>
        <w:pStyle w:val="PargrafodaLista"/>
        <w:widowControl/>
        <w:numPr>
          <w:ilvl w:val="1"/>
          <w:numId w:val="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guarda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das</w:t>
      </w:r>
      <w:r w:rsidR="00CD7BFC" w:rsidRPr="00AC21D4">
        <w:rPr>
          <w:sz w:val="20"/>
          <w:szCs w:val="20"/>
        </w:rPr>
        <w:t xml:space="preserve"> </w:t>
      </w:r>
      <w:proofErr w:type="spellStart"/>
      <w:r w:rsidRPr="00AC21D4">
        <w:rPr>
          <w:sz w:val="20"/>
          <w:szCs w:val="20"/>
        </w:rPr>
        <w:t>CCBs</w:t>
      </w:r>
      <w:proofErr w:type="spellEnd"/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documentos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comprobatórios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relacionados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Direitos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Creditórios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será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responsabilidade</w:t>
      </w:r>
      <w:r w:rsidR="00CD7BFC" w:rsidRPr="00AC21D4">
        <w:rPr>
          <w:sz w:val="20"/>
          <w:szCs w:val="20"/>
        </w:rPr>
        <w:t xml:space="preserve"> </w:t>
      </w:r>
      <w:r w:rsidR="006A163D" w:rsidRPr="00AC21D4">
        <w:rPr>
          <w:sz w:val="20"/>
          <w:szCs w:val="20"/>
        </w:rPr>
        <w:t>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Endossatári</w:t>
      </w:r>
      <w:r w:rsidR="006A163D" w:rsidRPr="00AC21D4">
        <w:rPr>
          <w:sz w:val="20"/>
          <w:szCs w:val="20"/>
        </w:rPr>
        <w:t>a</w:t>
      </w:r>
      <w:r w:rsidRPr="00AC21D4">
        <w:rPr>
          <w:sz w:val="20"/>
          <w:szCs w:val="20"/>
        </w:rPr>
        <w:t>.</w:t>
      </w:r>
    </w:p>
    <w:p w14:paraId="722C737D" w14:textId="77777777" w:rsidR="00C3028A" w:rsidRPr="00AC21D4" w:rsidRDefault="00C3028A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16E7322C" w14:textId="39159DFE" w:rsidR="00C3028A" w:rsidRPr="00AC21D4" w:rsidRDefault="00C3028A" w:rsidP="00AC21D4">
      <w:pPr>
        <w:pStyle w:val="PargrafodaLista"/>
        <w:widowControl/>
        <w:numPr>
          <w:ilvl w:val="2"/>
          <w:numId w:val="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 xml:space="preserve">A Endossante deverá disponibilizar os </w:t>
      </w:r>
      <w:proofErr w:type="spellStart"/>
      <w:r w:rsidRPr="00AC21D4">
        <w:rPr>
          <w:sz w:val="20"/>
          <w:szCs w:val="20"/>
        </w:rPr>
        <w:t>PDFs</w:t>
      </w:r>
      <w:proofErr w:type="spellEnd"/>
      <w:r w:rsidRPr="00AC21D4">
        <w:rPr>
          <w:sz w:val="20"/>
          <w:szCs w:val="20"/>
        </w:rPr>
        <w:t xml:space="preserve"> das </w:t>
      </w:r>
      <w:proofErr w:type="spellStart"/>
      <w:r w:rsidRPr="00AC21D4">
        <w:rPr>
          <w:sz w:val="20"/>
          <w:szCs w:val="20"/>
        </w:rPr>
        <w:t>CCBs</w:t>
      </w:r>
      <w:proofErr w:type="spellEnd"/>
      <w:r w:rsidRPr="00AC21D4">
        <w:rPr>
          <w:sz w:val="20"/>
          <w:szCs w:val="20"/>
        </w:rPr>
        <w:t xml:space="preserve"> à Endossatária em até </w:t>
      </w:r>
      <w:r w:rsidR="00A1642F" w:rsidRPr="00AC21D4">
        <w:rPr>
          <w:sz w:val="20"/>
          <w:szCs w:val="20"/>
        </w:rPr>
        <w:t xml:space="preserve">2 (dois) </w:t>
      </w:r>
      <w:r w:rsidR="00D25E04" w:rsidRPr="00AC21D4">
        <w:rPr>
          <w:sz w:val="20"/>
          <w:szCs w:val="20"/>
        </w:rPr>
        <w:t xml:space="preserve">dias </w:t>
      </w:r>
      <w:r w:rsidR="00F73393" w:rsidRPr="00AC21D4">
        <w:rPr>
          <w:sz w:val="20"/>
          <w:szCs w:val="20"/>
        </w:rPr>
        <w:t>da</w:t>
      </w:r>
      <w:r w:rsidR="00B87F70" w:rsidRPr="00AC21D4">
        <w:rPr>
          <w:sz w:val="20"/>
          <w:szCs w:val="20"/>
        </w:rPr>
        <w:t xml:space="preserve"> data em que as respectivas </w:t>
      </w:r>
      <w:proofErr w:type="spellStart"/>
      <w:r w:rsidR="00B87F70" w:rsidRPr="00AC21D4">
        <w:rPr>
          <w:sz w:val="20"/>
          <w:szCs w:val="20"/>
        </w:rPr>
        <w:t>CCBs</w:t>
      </w:r>
      <w:proofErr w:type="spellEnd"/>
      <w:r w:rsidR="00B87F70" w:rsidRPr="00AC21D4">
        <w:rPr>
          <w:sz w:val="20"/>
          <w:szCs w:val="20"/>
        </w:rPr>
        <w:t xml:space="preserve"> forem endossadas à Endossante.</w:t>
      </w:r>
    </w:p>
    <w:p w14:paraId="69857E7D" w14:textId="77777777" w:rsidR="00DB1621" w:rsidRPr="00AC21D4" w:rsidRDefault="00DB1621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415279F8" w14:textId="6A429228" w:rsidR="00DB1621" w:rsidRPr="00AC21D4" w:rsidRDefault="006A163D" w:rsidP="00AC21D4">
      <w:pPr>
        <w:pStyle w:val="PargrafodaLista"/>
        <w:widowControl/>
        <w:numPr>
          <w:ilvl w:val="1"/>
          <w:numId w:val="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Endossatári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manterá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registros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completos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precisos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todos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os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Termos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Endosso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assinados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digitalmente,</w:t>
      </w:r>
      <w:r w:rsidR="00CD7BFC" w:rsidRPr="00AC21D4">
        <w:rPr>
          <w:sz w:val="20"/>
          <w:szCs w:val="20"/>
        </w:rPr>
        <w:t xml:space="preserve"> </w:t>
      </w:r>
      <w:r w:rsidR="00315F00" w:rsidRPr="00AC21D4">
        <w:rPr>
          <w:sz w:val="20"/>
          <w:szCs w:val="20"/>
        </w:rPr>
        <w:t>bem</w:t>
      </w:r>
      <w:r w:rsidR="00CD7BFC" w:rsidRPr="00AC21D4">
        <w:rPr>
          <w:sz w:val="20"/>
          <w:szCs w:val="20"/>
        </w:rPr>
        <w:t xml:space="preserve"> </w:t>
      </w:r>
      <w:r w:rsidR="00315F00" w:rsidRPr="00AC21D4">
        <w:rPr>
          <w:sz w:val="20"/>
          <w:szCs w:val="20"/>
        </w:rPr>
        <w:t>como</w:t>
      </w:r>
      <w:r w:rsidR="00CD7BFC" w:rsidRPr="00AC21D4">
        <w:rPr>
          <w:sz w:val="20"/>
          <w:szCs w:val="20"/>
        </w:rPr>
        <w:t xml:space="preserve"> </w:t>
      </w:r>
      <w:r w:rsidR="00315F00" w:rsidRPr="00AC21D4">
        <w:rPr>
          <w:sz w:val="20"/>
          <w:szCs w:val="20"/>
        </w:rPr>
        <w:t>dos</w:t>
      </w:r>
      <w:r w:rsidR="00CD7BFC" w:rsidRPr="00AC21D4">
        <w:rPr>
          <w:sz w:val="20"/>
          <w:szCs w:val="20"/>
        </w:rPr>
        <w:t xml:space="preserve"> </w:t>
      </w:r>
      <w:r w:rsidR="00315F00" w:rsidRPr="00AC21D4">
        <w:rPr>
          <w:sz w:val="20"/>
          <w:szCs w:val="20"/>
        </w:rPr>
        <w:t>itens</w:t>
      </w:r>
      <w:r w:rsidR="00CD7BFC" w:rsidRPr="00AC21D4">
        <w:rPr>
          <w:sz w:val="20"/>
          <w:szCs w:val="20"/>
        </w:rPr>
        <w:t xml:space="preserve"> </w:t>
      </w:r>
      <w:r w:rsidR="00315F00" w:rsidRPr="00AC21D4">
        <w:rPr>
          <w:sz w:val="20"/>
          <w:szCs w:val="20"/>
        </w:rPr>
        <w:t>descritos</w:t>
      </w:r>
      <w:r w:rsidR="00CD7BFC" w:rsidRPr="00AC21D4">
        <w:rPr>
          <w:sz w:val="20"/>
          <w:szCs w:val="20"/>
        </w:rPr>
        <w:t xml:space="preserve"> </w:t>
      </w:r>
      <w:r w:rsidR="00315F00" w:rsidRPr="00AC21D4">
        <w:rPr>
          <w:sz w:val="20"/>
          <w:szCs w:val="20"/>
        </w:rPr>
        <w:t>na</w:t>
      </w:r>
      <w:r w:rsidR="00CD7BFC" w:rsidRPr="00AC21D4">
        <w:rPr>
          <w:sz w:val="20"/>
          <w:szCs w:val="20"/>
        </w:rPr>
        <w:t xml:space="preserve"> </w:t>
      </w:r>
      <w:r w:rsidR="00315F00" w:rsidRPr="00AC21D4">
        <w:rPr>
          <w:sz w:val="20"/>
          <w:szCs w:val="20"/>
        </w:rPr>
        <w:t>clausula</w:t>
      </w:r>
      <w:r w:rsidR="00CD7BFC" w:rsidRPr="00AC21D4">
        <w:rPr>
          <w:sz w:val="20"/>
          <w:szCs w:val="20"/>
        </w:rPr>
        <w:t xml:space="preserve"> </w:t>
      </w:r>
      <w:r w:rsidR="00315F00" w:rsidRPr="00AC21D4">
        <w:rPr>
          <w:sz w:val="20"/>
          <w:szCs w:val="20"/>
        </w:rPr>
        <w:t>4.1</w:t>
      </w:r>
      <w:r w:rsidR="00CD7BFC" w:rsidRPr="00AC21D4">
        <w:rPr>
          <w:sz w:val="20"/>
          <w:szCs w:val="20"/>
        </w:rPr>
        <w:t xml:space="preserve"> </w:t>
      </w:r>
      <w:r w:rsidR="00315F00" w:rsidRPr="00AC21D4">
        <w:rPr>
          <w:sz w:val="20"/>
          <w:szCs w:val="20"/>
        </w:rPr>
        <w:t>acima,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durante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o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período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5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(cinco)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anos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contar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data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respectiva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assinatura.</w:t>
      </w:r>
    </w:p>
    <w:p w14:paraId="619BFAC5" w14:textId="77777777" w:rsidR="00D94F36" w:rsidRPr="00AC21D4" w:rsidRDefault="00D94F36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5E62094B" w14:textId="434817B0" w:rsidR="00DB1621" w:rsidRPr="00AC21D4" w:rsidRDefault="006108E8" w:rsidP="00AC21D4">
      <w:pPr>
        <w:pStyle w:val="PargrafodaLista"/>
        <w:keepNext/>
        <w:widowControl/>
        <w:numPr>
          <w:ilvl w:val="0"/>
          <w:numId w:val="2"/>
        </w:numPr>
        <w:spacing w:line="280" w:lineRule="exact"/>
        <w:ind w:left="0" w:firstLine="0"/>
        <w:contextualSpacing w:val="0"/>
        <w:rPr>
          <w:b/>
          <w:sz w:val="20"/>
          <w:szCs w:val="20"/>
        </w:rPr>
      </w:pPr>
      <w:r w:rsidRPr="00AC21D4">
        <w:rPr>
          <w:b/>
          <w:sz w:val="20"/>
          <w:szCs w:val="20"/>
        </w:rPr>
        <w:t>DO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PREÇO</w:t>
      </w:r>
    </w:p>
    <w:p w14:paraId="720B76FB" w14:textId="77777777" w:rsidR="00DB1621" w:rsidRPr="00AC21D4" w:rsidRDefault="00DB1621" w:rsidP="00AC21D4">
      <w:pPr>
        <w:pStyle w:val="PargrafodaLista"/>
        <w:keepNext/>
        <w:widowControl/>
        <w:spacing w:line="280" w:lineRule="exact"/>
        <w:ind w:left="0"/>
        <w:contextualSpacing w:val="0"/>
        <w:rPr>
          <w:b/>
          <w:sz w:val="20"/>
          <w:szCs w:val="20"/>
        </w:rPr>
      </w:pPr>
    </w:p>
    <w:p w14:paraId="3CE07B3D" w14:textId="56B2085A" w:rsidR="00DB1621" w:rsidRPr="00AC21D4" w:rsidRDefault="006108E8" w:rsidP="00AC21D4">
      <w:pPr>
        <w:pStyle w:val="PargrafodaLista"/>
        <w:widowControl/>
        <w:numPr>
          <w:ilvl w:val="1"/>
          <w:numId w:val="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preço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aquisição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cada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CCB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será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evidenciado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cada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Termo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Endosso.</w:t>
      </w:r>
      <w:r w:rsidR="00CD7BFC" w:rsidRPr="00AC21D4">
        <w:rPr>
          <w:sz w:val="20"/>
          <w:szCs w:val="20"/>
        </w:rPr>
        <w:t xml:space="preserve"> </w:t>
      </w:r>
    </w:p>
    <w:p w14:paraId="0AE496F9" w14:textId="77777777" w:rsidR="00DB1621" w:rsidRPr="00AC21D4" w:rsidRDefault="00DB1621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1BB1630E" w14:textId="77777777" w:rsidR="00C7498B" w:rsidRPr="00AC21D4" w:rsidRDefault="006108E8" w:rsidP="00AC21D4">
      <w:pPr>
        <w:pStyle w:val="PargrafodaLista"/>
        <w:widowControl/>
        <w:numPr>
          <w:ilvl w:val="1"/>
          <w:numId w:val="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preço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aquisição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cada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CCB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específica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será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calculado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conforme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fórmula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seguir:</w:t>
      </w:r>
      <w:r w:rsidR="00CD7BFC" w:rsidRPr="00AC21D4">
        <w:rPr>
          <w:sz w:val="20"/>
          <w:szCs w:val="20"/>
        </w:rPr>
        <w:t xml:space="preserve"> </w:t>
      </w:r>
    </w:p>
    <w:p w14:paraId="53A6336D" w14:textId="77777777" w:rsidR="00272948" w:rsidRPr="00AC21D4" w:rsidRDefault="00272948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7D7C9DD1" w14:textId="0D5AE6D4" w:rsidR="00DB1621" w:rsidRPr="00AC21D4" w:rsidRDefault="00BC457C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  <w:r w:rsidRPr="00AC21D4">
        <w:rPr>
          <w:rFonts w:cs="Calibri"/>
          <w:b/>
          <w:bCs/>
          <w:i/>
          <w:iCs/>
          <w:sz w:val="20"/>
          <w:szCs w:val="20"/>
        </w:rPr>
        <w:t xml:space="preserve">Preço de Aquisição = Valor de Face </w:t>
      </w:r>
    </w:p>
    <w:p w14:paraId="3BACC683" w14:textId="112FB49B" w:rsidR="00BC457C" w:rsidRPr="00AC21D4" w:rsidRDefault="00BC457C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onde:</w:t>
      </w:r>
    </w:p>
    <w:p w14:paraId="2DCE47BC" w14:textId="6E3051A2" w:rsidR="00BC457C" w:rsidRPr="00AC21D4" w:rsidRDefault="00BC457C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4EB89DF3" w14:textId="46410193" w:rsidR="00BC457C" w:rsidRPr="00AC21D4" w:rsidRDefault="00BC457C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 xml:space="preserve">Valor de Face = </w:t>
      </w:r>
      <w:proofErr w:type="spellStart"/>
      <w:r w:rsidR="0074214D" w:rsidRPr="00AC21D4">
        <w:rPr>
          <w:sz w:val="20"/>
          <w:szCs w:val="20"/>
        </w:rPr>
        <w:t>Vlr</w:t>
      </w:r>
      <w:proofErr w:type="spellEnd"/>
      <w:r w:rsidR="0074214D" w:rsidRPr="00AC21D4">
        <w:rPr>
          <w:sz w:val="20"/>
          <w:szCs w:val="20"/>
        </w:rPr>
        <w:t xml:space="preserve"> financiado + IOF + TAC + </w:t>
      </w:r>
      <w:r w:rsidR="00E16576" w:rsidRPr="00AC21D4">
        <w:rPr>
          <w:b/>
          <w:bCs/>
          <w:sz w:val="20"/>
          <w:szCs w:val="20"/>
        </w:rPr>
        <w:t>%</w:t>
      </w:r>
      <w:r w:rsidR="00E16576" w:rsidRPr="00AC21D4">
        <w:rPr>
          <w:sz w:val="20"/>
          <w:szCs w:val="20"/>
        </w:rPr>
        <w:t xml:space="preserve"> </w:t>
      </w:r>
      <w:proofErr w:type="spellStart"/>
      <w:r w:rsidR="0074214D" w:rsidRPr="00AC21D4">
        <w:rPr>
          <w:sz w:val="20"/>
          <w:szCs w:val="20"/>
        </w:rPr>
        <w:t>F</w:t>
      </w:r>
      <w:r w:rsidR="00E16576" w:rsidRPr="00AC21D4">
        <w:rPr>
          <w:sz w:val="20"/>
          <w:szCs w:val="20"/>
        </w:rPr>
        <w:t>ee</w:t>
      </w:r>
      <w:proofErr w:type="spellEnd"/>
      <w:r w:rsidR="0074214D" w:rsidRPr="00AC21D4">
        <w:rPr>
          <w:sz w:val="20"/>
          <w:szCs w:val="20"/>
        </w:rPr>
        <w:t xml:space="preserve"> Money Plus</w:t>
      </w:r>
    </w:p>
    <w:p w14:paraId="12359C47" w14:textId="09A04971" w:rsidR="0074214D" w:rsidRPr="00AC21D4" w:rsidRDefault="0074214D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1EC8842E" w14:textId="1D657F38" w:rsidR="0074214D" w:rsidRPr="00AC21D4" w:rsidRDefault="006E6E1B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  <w:proofErr w:type="spellStart"/>
      <w:r w:rsidRPr="00AC21D4">
        <w:rPr>
          <w:sz w:val="20"/>
          <w:szCs w:val="20"/>
        </w:rPr>
        <w:lastRenderedPageBreak/>
        <w:t>Fee</w:t>
      </w:r>
      <w:proofErr w:type="spellEnd"/>
      <w:r w:rsidRPr="00AC21D4">
        <w:rPr>
          <w:sz w:val="20"/>
          <w:szCs w:val="20"/>
        </w:rPr>
        <w:t xml:space="preserve"> Money Plus, calculado da seguinte forma:</w:t>
      </w:r>
    </w:p>
    <w:p w14:paraId="7CFCC41B" w14:textId="07FC31DA" w:rsidR="0074214D" w:rsidRPr="00AC21D4" w:rsidRDefault="0074214D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tbl>
      <w:tblPr>
        <w:tblW w:w="66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1664"/>
        <w:gridCol w:w="1664"/>
      </w:tblGrid>
      <w:tr w:rsidR="00E16576" w:rsidRPr="00AC21D4" w14:paraId="14A3209B" w14:textId="77777777" w:rsidTr="00E16576">
        <w:trPr>
          <w:trHeight w:val="333"/>
        </w:trPr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7822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b/>
                <w:bCs/>
                <w:color w:val="000000"/>
                <w:sz w:val="20"/>
                <w:szCs w:val="20"/>
              </w:rPr>
              <w:t>Meses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7058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b/>
                <w:bCs/>
                <w:color w:val="000000"/>
                <w:sz w:val="20"/>
                <w:szCs w:val="20"/>
              </w:rPr>
              <w:t>M+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9817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b/>
                <w:bCs/>
                <w:color w:val="000000"/>
                <w:sz w:val="20"/>
                <w:szCs w:val="20"/>
              </w:rPr>
              <w:t>Meses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B8611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b/>
                <w:bCs/>
                <w:color w:val="000000"/>
                <w:sz w:val="20"/>
                <w:szCs w:val="20"/>
              </w:rPr>
              <w:t>M+</w:t>
            </w:r>
          </w:p>
        </w:tc>
      </w:tr>
      <w:tr w:rsidR="00E16576" w:rsidRPr="00AC21D4" w14:paraId="5CDC5510" w14:textId="77777777" w:rsidTr="00E16576">
        <w:trPr>
          <w:trHeight w:val="317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9966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B5A5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0,60%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61BD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97F4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1%</w:t>
            </w:r>
          </w:p>
        </w:tc>
      </w:tr>
      <w:tr w:rsidR="00E16576" w:rsidRPr="00AC21D4" w14:paraId="5FFEF87D" w14:textId="77777777" w:rsidTr="00E16576">
        <w:trPr>
          <w:trHeight w:val="317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3676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F2B5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0,75%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D92D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81DD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1%</w:t>
            </w:r>
          </w:p>
        </w:tc>
      </w:tr>
      <w:tr w:rsidR="00E16576" w:rsidRPr="00AC21D4" w14:paraId="59161F78" w14:textId="77777777" w:rsidTr="00E16576">
        <w:trPr>
          <w:trHeight w:val="317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C141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BF64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0,90%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44EF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43FC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1%</w:t>
            </w:r>
          </w:p>
        </w:tc>
      </w:tr>
      <w:tr w:rsidR="00E16576" w:rsidRPr="00AC21D4" w14:paraId="5F66BE78" w14:textId="77777777" w:rsidTr="00E16576">
        <w:trPr>
          <w:trHeight w:val="317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216D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1C79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51E9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062D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1%</w:t>
            </w:r>
          </w:p>
        </w:tc>
      </w:tr>
      <w:tr w:rsidR="00E16576" w:rsidRPr="00AC21D4" w14:paraId="6C87C414" w14:textId="77777777" w:rsidTr="00E16576">
        <w:trPr>
          <w:trHeight w:val="317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DE6F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FDD4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55A7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C4E2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1%</w:t>
            </w:r>
          </w:p>
        </w:tc>
      </w:tr>
      <w:tr w:rsidR="00E16576" w:rsidRPr="00AC21D4" w14:paraId="495FB50A" w14:textId="77777777" w:rsidTr="00E16576">
        <w:trPr>
          <w:trHeight w:val="317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1306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AC69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332E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2915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1%</w:t>
            </w:r>
          </w:p>
        </w:tc>
      </w:tr>
      <w:tr w:rsidR="00E16576" w:rsidRPr="00AC21D4" w14:paraId="739F2878" w14:textId="77777777" w:rsidTr="00E16576">
        <w:trPr>
          <w:trHeight w:val="317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1320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B24D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2197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9418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1%</w:t>
            </w:r>
          </w:p>
        </w:tc>
      </w:tr>
      <w:tr w:rsidR="00E16576" w:rsidRPr="00AC21D4" w14:paraId="1383F964" w14:textId="77777777" w:rsidTr="00E16576">
        <w:trPr>
          <w:trHeight w:val="317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75EF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32DC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DE04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0CDB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1%</w:t>
            </w:r>
          </w:p>
        </w:tc>
      </w:tr>
      <w:tr w:rsidR="00E16576" w:rsidRPr="00AC21D4" w14:paraId="6EA6D6ED" w14:textId="77777777" w:rsidTr="00E16576">
        <w:trPr>
          <w:trHeight w:val="317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1DE9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5069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7AAD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10F9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1%</w:t>
            </w:r>
          </w:p>
        </w:tc>
      </w:tr>
      <w:tr w:rsidR="00E16576" w:rsidRPr="00AC21D4" w14:paraId="6376C1ED" w14:textId="77777777" w:rsidTr="00E16576">
        <w:trPr>
          <w:trHeight w:val="317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4454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F24D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5F1F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F85C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1%</w:t>
            </w:r>
          </w:p>
        </w:tc>
      </w:tr>
      <w:tr w:rsidR="00E16576" w:rsidRPr="00AC21D4" w14:paraId="19E6A894" w14:textId="77777777" w:rsidTr="00E16576">
        <w:trPr>
          <w:trHeight w:val="317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9F80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DBBF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1DF5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0550" w14:textId="77777777" w:rsidR="00E16576" w:rsidRPr="00AC21D4" w:rsidRDefault="00E16576" w:rsidP="00AC21D4">
            <w:pPr>
              <w:widowControl/>
              <w:spacing w:line="280" w:lineRule="exac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C21D4">
              <w:rPr>
                <w:rFonts w:cs="Calibri"/>
                <w:color w:val="000000"/>
                <w:sz w:val="20"/>
                <w:szCs w:val="20"/>
              </w:rPr>
              <w:t>1%</w:t>
            </w:r>
          </w:p>
        </w:tc>
      </w:tr>
    </w:tbl>
    <w:p w14:paraId="45F9B9C8" w14:textId="18590D31" w:rsidR="00BC457C" w:rsidRPr="00AC21D4" w:rsidRDefault="00BC457C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696944FF" w14:textId="77777777" w:rsidR="00BC457C" w:rsidRPr="00AC21D4" w:rsidRDefault="00BC457C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47D33A80" w14:textId="0D780A28" w:rsidR="00093535" w:rsidRPr="00AC21D4" w:rsidRDefault="006108E8" w:rsidP="00AC21D4">
      <w:pPr>
        <w:pStyle w:val="PargrafodaLista"/>
        <w:widowControl/>
        <w:numPr>
          <w:ilvl w:val="1"/>
          <w:numId w:val="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estabelecem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após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efetivo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pagamento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integral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valor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devido</w:t>
      </w:r>
      <w:r w:rsidR="00CD7BFC" w:rsidRPr="00AC21D4">
        <w:rPr>
          <w:sz w:val="20"/>
          <w:szCs w:val="20"/>
        </w:rPr>
        <w:t xml:space="preserve"> </w:t>
      </w:r>
      <w:r w:rsidR="00BE6B88" w:rsidRPr="00AC21D4">
        <w:rPr>
          <w:sz w:val="20"/>
          <w:szCs w:val="20"/>
        </w:rPr>
        <w:t>pela</w:t>
      </w:r>
      <w:r w:rsidR="00CD7BFC" w:rsidRPr="00AC21D4">
        <w:rPr>
          <w:sz w:val="20"/>
          <w:szCs w:val="20"/>
        </w:rPr>
        <w:t xml:space="preserve"> </w:t>
      </w:r>
      <w:r w:rsidR="00BE6B88" w:rsidRPr="00AC21D4">
        <w:rPr>
          <w:sz w:val="20"/>
          <w:szCs w:val="20"/>
        </w:rPr>
        <w:t>Endossatária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pela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aquisição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cada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uma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das</w:t>
      </w:r>
      <w:r w:rsidR="00CD7BFC" w:rsidRPr="00AC21D4">
        <w:rPr>
          <w:sz w:val="20"/>
          <w:szCs w:val="20"/>
        </w:rPr>
        <w:t xml:space="preserve"> </w:t>
      </w:r>
      <w:proofErr w:type="spellStart"/>
      <w:r w:rsidRPr="00AC21D4">
        <w:rPr>
          <w:sz w:val="20"/>
          <w:szCs w:val="20"/>
        </w:rPr>
        <w:t>CCBs</w:t>
      </w:r>
      <w:proofErr w:type="spellEnd"/>
      <w:r w:rsidR="007927B7" w:rsidRPr="00AC21D4">
        <w:rPr>
          <w:sz w:val="20"/>
          <w:szCs w:val="20"/>
        </w:rPr>
        <w:t>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calculado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conforme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Cláusula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5.2</w:t>
      </w:r>
      <w:r w:rsidR="00CD7BFC" w:rsidRPr="00AC21D4">
        <w:rPr>
          <w:sz w:val="20"/>
          <w:szCs w:val="20"/>
        </w:rPr>
        <w:t xml:space="preserve"> </w:t>
      </w:r>
      <w:r w:rsidR="007927B7" w:rsidRPr="00AC21D4">
        <w:rPr>
          <w:sz w:val="20"/>
          <w:szCs w:val="20"/>
        </w:rPr>
        <w:t>acima</w:t>
      </w:r>
      <w:r w:rsidRPr="00AC21D4">
        <w:rPr>
          <w:sz w:val="20"/>
          <w:szCs w:val="20"/>
        </w:rPr>
        <w:t>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nada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mais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será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devido</w:t>
      </w:r>
      <w:r w:rsidR="00CD7BFC" w:rsidRPr="00AC21D4">
        <w:rPr>
          <w:sz w:val="20"/>
          <w:szCs w:val="20"/>
        </w:rPr>
        <w:t xml:space="preserve"> </w:t>
      </w:r>
      <w:r w:rsidR="007927B7" w:rsidRPr="00AC21D4">
        <w:rPr>
          <w:sz w:val="20"/>
          <w:szCs w:val="20"/>
        </w:rPr>
        <w:t>pela</w:t>
      </w:r>
      <w:r w:rsidR="00CD7BFC" w:rsidRPr="00AC21D4">
        <w:rPr>
          <w:sz w:val="20"/>
          <w:szCs w:val="20"/>
        </w:rPr>
        <w:t xml:space="preserve"> </w:t>
      </w:r>
      <w:r w:rsidR="007927B7" w:rsidRPr="00AC21D4">
        <w:rPr>
          <w:sz w:val="20"/>
          <w:szCs w:val="20"/>
        </w:rPr>
        <w:t>Endossatária</w:t>
      </w:r>
      <w:r w:rsidR="00CD7BFC" w:rsidRPr="00AC21D4">
        <w:rPr>
          <w:sz w:val="20"/>
          <w:szCs w:val="20"/>
        </w:rPr>
        <w:t xml:space="preserve"> </w:t>
      </w:r>
      <w:r w:rsidR="006A163D" w:rsidRPr="00AC21D4">
        <w:rPr>
          <w:sz w:val="20"/>
          <w:szCs w:val="20"/>
        </w:rPr>
        <w:t>à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Endossante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relação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estas</w:t>
      </w:r>
      <w:r w:rsidR="00CD7BFC" w:rsidRPr="00AC21D4">
        <w:rPr>
          <w:sz w:val="20"/>
          <w:szCs w:val="20"/>
        </w:rPr>
        <w:t xml:space="preserve"> </w:t>
      </w:r>
      <w:proofErr w:type="spellStart"/>
      <w:r w:rsidRPr="00AC21D4">
        <w:rPr>
          <w:sz w:val="20"/>
          <w:szCs w:val="20"/>
        </w:rPr>
        <w:t>CCBs</w:t>
      </w:r>
      <w:proofErr w:type="spellEnd"/>
      <w:r w:rsidRPr="00AC21D4">
        <w:rPr>
          <w:sz w:val="20"/>
          <w:szCs w:val="20"/>
        </w:rPr>
        <w:t>,</w:t>
      </w:r>
      <w:r w:rsidR="00CD7BFC" w:rsidRPr="00AC21D4">
        <w:rPr>
          <w:sz w:val="20"/>
          <w:szCs w:val="20"/>
        </w:rPr>
        <w:t xml:space="preserve"> </w:t>
      </w:r>
      <w:r w:rsidR="00E274C1" w:rsidRPr="00AC21D4">
        <w:rPr>
          <w:sz w:val="20"/>
          <w:szCs w:val="20"/>
        </w:rPr>
        <w:t>outorgando</w:t>
      </w:r>
      <w:r w:rsidR="00CD7BFC" w:rsidRPr="00AC21D4">
        <w:rPr>
          <w:sz w:val="20"/>
          <w:szCs w:val="20"/>
        </w:rPr>
        <w:t xml:space="preserve"> </w:t>
      </w:r>
      <w:r w:rsidR="00E274C1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Endossante</w:t>
      </w:r>
      <w:r w:rsidR="00E274C1" w:rsidRPr="00AC21D4">
        <w:rPr>
          <w:sz w:val="20"/>
          <w:szCs w:val="20"/>
        </w:rPr>
        <w:t>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desde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já,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mais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ampla,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plena,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rasa,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geral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irrevogável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quitação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relação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="007927B7" w:rsidRPr="00AC21D4">
        <w:rPr>
          <w:sz w:val="20"/>
          <w:szCs w:val="20"/>
        </w:rPr>
        <w:t>cada</w:t>
      </w:r>
      <w:r w:rsidR="00CD7BFC" w:rsidRPr="00AC21D4">
        <w:rPr>
          <w:sz w:val="20"/>
          <w:szCs w:val="20"/>
        </w:rPr>
        <w:t xml:space="preserve"> </w:t>
      </w:r>
      <w:r w:rsidR="007927B7" w:rsidRPr="00AC21D4">
        <w:rPr>
          <w:sz w:val="20"/>
          <w:szCs w:val="20"/>
        </w:rPr>
        <w:t>um</w:t>
      </w:r>
      <w:r w:rsidR="00CD7BFC" w:rsidRPr="00AC21D4">
        <w:rPr>
          <w:sz w:val="20"/>
          <w:szCs w:val="20"/>
        </w:rPr>
        <w:t xml:space="preserve"> </w:t>
      </w:r>
      <w:r w:rsidR="007927B7" w:rsidRPr="00AC21D4">
        <w:rPr>
          <w:sz w:val="20"/>
          <w:szCs w:val="20"/>
        </w:rPr>
        <w:t>dos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pagamento</w:t>
      </w:r>
      <w:r w:rsidR="007927B7" w:rsidRPr="00AC21D4">
        <w:rPr>
          <w:sz w:val="20"/>
          <w:szCs w:val="20"/>
        </w:rPr>
        <w:t>s</w:t>
      </w:r>
      <w:r w:rsidR="00CD7BFC" w:rsidRPr="00AC21D4">
        <w:rPr>
          <w:sz w:val="20"/>
          <w:szCs w:val="20"/>
        </w:rPr>
        <w:t xml:space="preserve"> </w:t>
      </w:r>
      <w:r w:rsidR="007927B7" w:rsidRPr="00AC21D4">
        <w:rPr>
          <w:sz w:val="20"/>
          <w:szCs w:val="20"/>
        </w:rPr>
        <w:t>efetuados</w:t>
      </w:r>
      <w:r w:rsidRPr="00AC21D4">
        <w:rPr>
          <w:sz w:val="20"/>
          <w:szCs w:val="20"/>
        </w:rPr>
        <w:t>.</w:t>
      </w:r>
      <w:bookmarkStart w:id="1" w:name="_Ref528143803"/>
    </w:p>
    <w:p w14:paraId="512A6936" w14:textId="77777777" w:rsidR="00093535" w:rsidRPr="00AC21D4" w:rsidRDefault="00093535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748367FC" w14:textId="39B5B1CD" w:rsidR="00093535" w:rsidRPr="00AC21D4" w:rsidRDefault="00093535" w:rsidP="00AC21D4">
      <w:pPr>
        <w:pStyle w:val="PargrafodaLista"/>
        <w:widowControl/>
        <w:numPr>
          <w:ilvl w:val="1"/>
          <w:numId w:val="2"/>
        </w:numPr>
        <w:spacing w:line="280" w:lineRule="exact"/>
        <w:ind w:left="0" w:firstLine="0"/>
        <w:contextualSpacing w:val="0"/>
        <w:rPr>
          <w:sz w:val="20"/>
          <w:szCs w:val="20"/>
        </w:rPr>
      </w:pPr>
      <w:bookmarkStart w:id="2" w:name="_Ref49078291"/>
      <w:r w:rsidRPr="00AC21D4">
        <w:rPr>
          <w:sz w:val="20"/>
          <w:szCs w:val="20"/>
          <w:u w:val="single"/>
        </w:rPr>
        <w:t>Evento</w:t>
      </w:r>
      <w:r w:rsidR="00F50FFF" w:rsidRPr="00AC21D4">
        <w:rPr>
          <w:sz w:val="20"/>
          <w:szCs w:val="20"/>
          <w:u w:val="single"/>
        </w:rPr>
        <w:t>s</w:t>
      </w:r>
      <w:r w:rsidRPr="00AC21D4">
        <w:rPr>
          <w:sz w:val="20"/>
          <w:szCs w:val="20"/>
          <w:u w:val="single"/>
        </w:rPr>
        <w:t xml:space="preserve"> de Resolução</w:t>
      </w:r>
      <w:r w:rsidR="008D5C4B" w:rsidRPr="00AC21D4">
        <w:rPr>
          <w:sz w:val="20"/>
          <w:szCs w:val="20"/>
          <w:u w:val="single"/>
        </w:rPr>
        <w:t xml:space="preserve"> do Endosso</w:t>
      </w:r>
      <w:r w:rsidRPr="00AC21D4">
        <w:rPr>
          <w:sz w:val="20"/>
          <w:szCs w:val="20"/>
        </w:rPr>
        <w:t xml:space="preserve">: </w:t>
      </w:r>
      <w:r w:rsidR="008D5C4B" w:rsidRPr="00AC21D4">
        <w:rPr>
          <w:sz w:val="20"/>
          <w:szCs w:val="20"/>
        </w:rPr>
        <w:t>O endosso</w:t>
      </w:r>
      <w:r w:rsidRPr="00AC21D4">
        <w:rPr>
          <w:sz w:val="20"/>
          <w:szCs w:val="20"/>
        </w:rPr>
        <w:t xml:space="preserve"> de uma ou mais </w:t>
      </w:r>
      <w:proofErr w:type="spellStart"/>
      <w:r w:rsidRPr="00AC21D4">
        <w:rPr>
          <w:sz w:val="20"/>
          <w:szCs w:val="20"/>
        </w:rPr>
        <w:t>CCBs</w:t>
      </w:r>
      <w:proofErr w:type="spellEnd"/>
      <w:r w:rsidRPr="00AC21D4">
        <w:rPr>
          <w:sz w:val="20"/>
          <w:szCs w:val="20"/>
        </w:rPr>
        <w:t>, em sua integralidade, será resolvid</w:t>
      </w:r>
      <w:r w:rsidR="00F50FFF" w:rsidRPr="00AC21D4">
        <w:rPr>
          <w:sz w:val="20"/>
          <w:szCs w:val="20"/>
        </w:rPr>
        <w:t>o</w:t>
      </w:r>
      <w:r w:rsidRPr="00AC21D4">
        <w:rPr>
          <w:sz w:val="20"/>
          <w:szCs w:val="20"/>
        </w:rPr>
        <w:t xml:space="preserve"> de pleno direito na ocorrência de qualquer dos seguintes Eventos de Resolução, exclusivamente em relação </w:t>
      </w:r>
      <w:r w:rsidR="00271C98" w:rsidRPr="00AC21D4">
        <w:rPr>
          <w:sz w:val="20"/>
          <w:szCs w:val="20"/>
        </w:rPr>
        <w:t xml:space="preserve">às </w:t>
      </w:r>
      <w:proofErr w:type="spellStart"/>
      <w:r w:rsidR="00271C98" w:rsidRPr="00AC21D4">
        <w:rPr>
          <w:sz w:val="20"/>
          <w:szCs w:val="20"/>
        </w:rPr>
        <w:t>CCBs</w:t>
      </w:r>
      <w:proofErr w:type="spellEnd"/>
      <w:r w:rsidR="00271C98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que forem objeto do respectivo Evento de Resolução:</w:t>
      </w:r>
      <w:bookmarkEnd w:id="1"/>
      <w:bookmarkEnd w:id="2"/>
      <w:r w:rsidRPr="00AC21D4">
        <w:rPr>
          <w:sz w:val="20"/>
          <w:szCs w:val="20"/>
        </w:rPr>
        <w:t xml:space="preserve"> </w:t>
      </w:r>
    </w:p>
    <w:p w14:paraId="703924A2" w14:textId="0A72D520" w:rsidR="00093535" w:rsidRPr="00AC21D4" w:rsidRDefault="00093535" w:rsidP="00AC21D4">
      <w:pPr>
        <w:pStyle w:val="Level2"/>
        <w:widowControl w:val="0"/>
        <w:numPr>
          <w:ilvl w:val="0"/>
          <w:numId w:val="0"/>
        </w:numPr>
        <w:tabs>
          <w:tab w:val="left" w:pos="851"/>
        </w:tabs>
        <w:spacing w:after="0" w:line="280" w:lineRule="exact"/>
        <w:contextualSpacing/>
        <w:rPr>
          <w:rFonts w:ascii="Verdana" w:hAnsi="Verdana"/>
          <w:kern w:val="0"/>
          <w:szCs w:val="20"/>
          <w:lang w:eastAsia="pt-BR"/>
        </w:rPr>
      </w:pPr>
    </w:p>
    <w:p w14:paraId="5B3F3EE1" w14:textId="0639AB0A" w:rsidR="00093535" w:rsidRPr="00AC21D4" w:rsidRDefault="00093535" w:rsidP="00AC21D4">
      <w:pPr>
        <w:pStyle w:val="Level2"/>
        <w:widowControl w:val="0"/>
        <w:numPr>
          <w:ilvl w:val="0"/>
          <w:numId w:val="26"/>
        </w:numPr>
        <w:spacing w:after="0" w:line="280" w:lineRule="exact"/>
        <w:ind w:left="1170" w:hanging="630"/>
        <w:contextualSpacing/>
        <w:rPr>
          <w:rFonts w:ascii="Verdana" w:hAnsi="Verdana"/>
          <w:kern w:val="0"/>
          <w:szCs w:val="20"/>
          <w:lang w:eastAsia="pt-BR"/>
        </w:rPr>
      </w:pPr>
      <w:r w:rsidRPr="00AC21D4">
        <w:rPr>
          <w:rFonts w:ascii="Verdana" w:hAnsi="Verdana"/>
          <w:kern w:val="0"/>
          <w:szCs w:val="20"/>
          <w:lang w:eastAsia="pt-BR"/>
        </w:rPr>
        <w:t>caso qualquer CCB seja reclamada por terceiros que comprovadamente aleguem ser titulares de propriedade, ônus, gravames ou encargos constituídos sobre tal</w:t>
      </w:r>
      <w:r w:rsidR="008D5C4B" w:rsidRPr="00AC21D4">
        <w:rPr>
          <w:rFonts w:ascii="Verdana" w:hAnsi="Verdana"/>
          <w:kern w:val="0"/>
          <w:szCs w:val="20"/>
          <w:lang w:eastAsia="pt-BR"/>
        </w:rPr>
        <w:t xml:space="preserve"> CCB</w:t>
      </w:r>
      <w:r w:rsidRPr="00AC21D4">
        <w:rPr>
          <w:rFonts w:ascii="Verdana" w:hAnsi="Verdana"/>
          <w:kern w:val="0"/>
          <w:szCs w:val="20"/>
          <w:lang w:eastAsia="pt-BR"/>
        </w:rPr>
        <w:t xml:space="preserve">; </w:t>
      </w:r>
    </w:p>
    <w:p w14:paraId="245C2A76" w14:textId="6D634717" w:rsidR="00093535" w:rsidRPr="00AC21D4" w:rsidRDefault="00093535" w:rsidP="00AC21D4">
      <w:pPr>
        <w:pStyle w:val="Level2"/>
        <w:widowControl w:val="0"/>
        <w:numPr>
          <w:ilvl w:val="0"/>
          <w:numId w:val="0"/>
        </w:numPr>
        <w:spacing w:after="0" w:line="280" w:lineRule="exact"/>
        <w:ind w:left="1170"/>
        <w:contextualSpacing/>
        <w:rPr>
          <w:rFonts w:ascii="Verdana" w:hAnsi="Verdana"/>
          <w:kern w:val="0"/>
          <w:szCs w:val="20"/>
          <w:lang w:eastAsia="pt-BR"/>
        </w:rPr>
      </w:pPr>
    </w:p>
    <w:p w14:paraId="7ED5B9D8" w14:textId="56000A71" w:rsidR="00093535" w:rsidRPr="00AC21D4" w:rsidRDefault="00093535" w:rsidP="00AC21D4">
      <w:pPr>
        <w:pStyle w:val="Level2"/>
        <w:widowControl w:val="0"/>
        <w:numPr>
          <w:ilvl w:val="0"/>
          <w:numId w:val="26"/>
        </w:numPr>
        <w:spacing w:after="0" w:line="280" w:lineRule="exact"/>
        <w:ind w:left="1170" w:hanging="630"/>
        <w:contextualSpacing/>
        <w:rPr>
          <w:rFonts w:ascii="Verdana" w:hAnsi="Verdana"/>
          <w:kern w:val="0"/>
          <w:szCs w:val="20"/>
          <w:lang w:eastAsia="pt-BR"/>
        </w:rPr>
      </w:pPr>
      <w:r w:rsidRPr="00AC21D4">
        <w:rPr>
          <w:rFonts w:ascii="Verdana" w:hAnsi="Verdana"/>
          <w:kern w:val="0"/>
          <w:szCs w:val="20"/>
          <w:lang w:eastAsia="pt-BR"/>
        </w:rPr>
        <w:t xml:space="preserve">caso seja verificado que qualquer CCB: (a) não possui origem legal; (b) não está devidamente amparada por todos os seus respectivos </w:t>
      </w:r>
      <w:r w:rsidR="00F50FFF" w:rsidRPr="00AC21D4">
        <w:rPr>
          <w:rFonts w:ascii="Verdana" w:hAnsi="Verdana"/>
          <w:kern w:val="0"/>
          <w:szCs w:val="20"/>
          <w:lang w:eastAsia="pt-BR"/>
        </w:rPr>
        <w:t>d</w:t>
      </w:r>
      <w:r w:rsidRPr="00AC21D4">
        <w:rPr>
          <w:rFonts w:ascii="Verdana" w:hAnsi="Verdana"/>
          <w:kern w:val="0"/>
          <w:szCs w:val="20"/>
          <w:lang w:eastAsia="pt-BR"/>
        </w:rPr>
        <w:t xml:space="preserve">ocumentos </w:t>
      </w:r>
      <w:r w:rsidR="00F50FFF" w:rsidRPr="00AC21D4">
        <w:rPr>
          <w:rFonts w:ascii="Verdana" w:hAnsi="Verdana"/>
          <w:kern w:val="0"/>
          <w:szCs w:val="20"/>
          <w:lang w:eastAsia="pt-BR"/>
        </w:rPr>
        <w:t>c</w:t>
      </w:r>
      <w:r w:rsidRPr="00AC21D4">
        <w:rPr>
          <w:rFonts w:ascii="Verdana" w:hAnsi="Verdana"/>
          <w:kern w:val="0"/>
          <w:szCs w:val="20"/>
          <w:lang w:eastAsia="pt-BR"/>
        </w:rPr>
        <w:t>omprobatórios ou por documentos que possibilitem a execução da respectiva CCB; ou, ainda</w:t>
      </w:r>
      <w:r w:rsidR="00BF6937" w:rsidRPr="00AC21D4">
        <w:rPr>
          <w:rFonts w:ascii="Verdana" w:hAnsi="Verdana"/>
          <w:kern w:val="0"/>
          <w:szCs w:val="20"/>
          <w:lang w:eastAsia="pt-BR"/>
        </w:rPr>
        <w:t>,</w:t>
      </w:r>
      <w:r w:rsidRPr="00AC21D4">
        <w:rPr>
          <w:rFonts w:ascii="Verdana" w:hAnsi="Verdana"/>
          <w:kern w:val="0"/>
          <w:szCs w:val="20"/>
          <w:lang w:eastAsia="pt-BR"/>
        </w:rPr>
        <w:t xml:space="preserve"> (c) esteja amparada por </w:t>
      </w:r>
      <w:r w:rsidR="00F50FFF" w:rsidRPr="00AC21D4">
        <w:rPr>
          <w:rFonts w:ascii="Verdana" w:hAnsi="Verdana"/>
          <w:kern w:val="0"/>
          <w:szCs w:val="20"/>
          <w:lang w:eastAsia="pt-BR"/>
        </w:rPr>
        <w:t>d</w:t>
      </w:r>
      <w:r w:rsidRPr="00AC21D4">
        <w:rPr>
          <w:rFonts w:ascii="Verdana" w:hAnsi="Verdana"/>
          <w:kern w:val="0"/>
          <w:szCs w:val="20"/>
          <w:lang w:eastAsia="pt-BR"/>
        </w:rPr>
        <w:t xml:space="preserve">ocumentos </w:t>
      </w:r>
      <w:r w:rsidR="00F50FFF" w:rsidRPr="00AC21D4">
        <w:rPr>
          <w:rFonts w:ascii="Verdana" w:hAnsi="Verdana"/>
          <w:kern w:val="0"/>
          <w:szCs w:val="20"/>
          <w:lang w:eastAsia="pt-BR"/>
        </w:rPr>
        <w:t>c</w:t>
      </w:r>
      <w:r w:rsidRPr="00AC21D4">
        <w:rPr>
          <w:rFonts w:ascii="Verdana" w:hAnsi="Verdana"/>
          <w:kern w:val="0"/>
          <w:szCs w:val="20"/>
          <w:lang w:eastAsia="pt-BR"/>
        </w:rPr>
        <w:t>omprobatórios que contenham vícios de formalização;</w:t>
      </w:r>
    </w:p>
    <w:p w14:paraId="7FD6FB61" w14:textId="5A9D7C6C" w:rsidR="00093535" w:rsidRPr="00AC21D4" w:rsidRDefault="00093535" w:rsidP="00AC21D4">
      <w:pPr>
        <w:autoSpaceDE w:val="0"/>
        <w:autoSpaceDN w:val="0"/>
        <w:adjustRightInd w:val="0"/>
        <w:spacing w:line="280" w:lineRule="exact"/>
        <w:contextualSpacing/>
        <w:rPr>
          <w:sz w:val="20"/>
          <w:szCs w:val="20"/>
        </w:rPr>
      </w:pPr>
    </w:p>
    <w:p w14:paraId="7576BF55" w14:textId="533BFC92" w:rsidR="00093535" w:rsidRPr="00AC21D4" w:rsidRDefault="00093535" w:rsidP="00AC21D4">
      <w:pPr>
        <w:pStyle w:val="Level2"/>
        <w:widowControl w:val="0"/>
        <w:numPr>
          <w:ilvl w:val="0"/>
          <w:numId w:val="26"/>
        </w:numPr>
        <w:spacing w:after="0" w:line="280" w:lineRule="exact"/>
        <w:ind w:left="1170" w:hanging="630"/>
        <w:contextualSpacing/>
        <w:rPr>
          <w:rFonts w:ascii="Verdana" w:hAnsi="Verdana"/>
          <w:kern w:val="0"/>
          <w:szCs w:val="20"/>
          <w:lang w:eastAsia="pt-BR"/>
        </w:rPr>
      </w:pPr>
      <w:r w:rsidRPr="00AC21D4">
        <w:rPr>
          <w:rFonts w:ascii="Verdana" w:hAnsi="Verdana"/>
          <w:kern w:val="0"/>
          <w:szCs w:val="20"/>
          <w:lang w:eastAsia="pt-BR"/>
        </w:rPr>
        <w:t xml:space="preserve">caso qualquer CCB não seja paga integralmente pelo respectivo </w:t>
      </w:r>
      <w:r w:rsidR="00444928" w:rsidRPr="00AC21D4">
        <w:rPr>
          <w:rFonts w:ascii="Verdana" w:hAnsi="Verdana"/>
          <w:kern w:val="0"/>
          <w:szCs w:val="20"/>
          <w:lang w:eastAsia="pt-BR"/>
        </w:rPr>
        <w:t>Tomador</w:t>
      </w:r>
      <w:r w:rsidRPr="00AC21D4">
        <w:rPr>
          <w:rFonts w:ascii="Verdana" w:hAnsi="Verdana"/>
          <w:kern w:val="0"/>
          <w:szCs w:val="20"/>
          <w:lang w:eastAsia="pt-BR"/>
        </w:rPr>
        <w:t xml:space="preserve"> em decorrência de descumprimento, pela </w:t>
      </w:r>
      <w:r w:rsidR="008654B2" w:rsidRPr="00AC21D4">
        <w:rPr>
          <w:rFonts w:ascii="Verdana" w:hAnsi="Verdana"/>
          <w:kern w:val="0"/>
          <w:szCs w:val="20"/>
          <w:lang w:eastAsia="pt-BR"/>
        </w:rPr>
        <w:t>Endossante</w:t>
      </w:r>
      <w:r w:rsidRPr="00AC21D4">
        <w:rPr>
          <w:rFonts w:ascii="Verdana" w:hAnsi="Verdana"/>
          <w:kern w:val="0"/>
          <w:szCs w:val="20"/>
          <w:lang w:eastAsia="pt-BR"/>
        </w:rPr>
        <w:t xml:space="preserve">, de suas obrigações no âmbito </w:t>
      </w:r>
      <w:r w:rsidR="00F50FFF" w:rsidRPr="00AC21D4">
        <w:rPr>
          <w:rFonts w:ascii="Verdana" w:hAnsi="Verdana"/>
          <w:kern w:val="0"/>
          <w:szCs w:val="20"/>
          <w:lang w:eastAsia="pt-BR"/>
        </w:rPr>
        <w:t>da respectiva relação originária com o Tomador</w:t>
      </w:r>
      <w:r w:rsidRPr="00AC21D4">
        <w:rPr>
          <w:rFonts w:ascii="Verdana" w:hAnsi="Verdana"/>
          <w:kern w:val="0"/>
          <w:szCs w:val="20"/>
          <w:lang w:eastAsia="pt-BR"/>
        </w:rPr>
        <w:t xml:space="preserve">; </w:t>
      </w:r>
    </w:p>
    <w:p w14:paraId="50703A39" w14:textId="3F555CC2" w:rsidR="00093535" w:rsidRPr="00AC21D4" w:rsidRDefault="00093535" w:rsidP="00AC21D4">
      <w:pPr>
        <w:autoSpaceDE w:val="0"/>
        <w:autoSpaceDN w:val="0"/>
        <w:adjustRightInd w:val="0"/>
        <w:spacing w:line="280" w:lineRule="exact"/>
        <w:contextualSpacing/>
        <w:rPr>
          <w:sz w:val="20"/>
          <w:szCs w:val="20"/>
        </w:rPr>
      </w:pPr>
    </w:p>
    <w:p w14:paraId="7C7679FD" w14:textId="66F5B419" w:rsidR="00093535" w:rsidRPr="00AC21D4" w:rsidRDefault="00093535" w:rsidP="00AC21D4">
      <w:pPr>
        <w:pStyle w:val="Level2"/>
        <w:widowControl w:val="0"/>
        <w:numPr>
          <w:ilvl w:val="0"/>
          <w:numId w:val="26"/>
        </w:numPr>
        <w:spacing w:after="0" w:line="280" w:lineRule="exact"/>
        <w:ind w:left="1170" w:hanging="630"/>
        <w:contextualSpacing/>
        <w:rPr>
          <w:rFonts w:ascii="Verdana" w:hAnsi="Verdana"/>
          <w:kern w:val="0"/>
          <w:szCs w:val="20"/>
          <w:lang w:eastAsia="pt-BR"/>
        </w:rPr>
      </w:pPr>
      <w:r w:rsidRPr="00AC21D4">
        <w:rPr>
          <w:rFonts w:ascii="Verdana" w:hAnsi="Verdana"/>
          <w:kern w:val="0"/>
          <w:szCs w:val="20"/>
          <w:lang w:eastAsia="pt-BR"/>
        </w:rPr>
        <w:t xml:space="preserve">caso haja a aquisição, pela </w:t>
      </w:r>
      <w:r w:rsidR="008D5C4B" w:rsidRPr="00AC21D4">
        <w:rPr>
          <w:rFonts w:ascii="Verdana" w:hAnsi="Verdana"/>
          <w:kern w:val="0"/>
          <w:szCs w:val="20"/>
          <w:lang w:eastAsia="pt-BR"/>
        </w:rPr>
        <w:t>Endossat</w:t>
      </w:r>
      <w:r w:rsidRPr="00AC21D4">
        <w:rPr>
          <w:rFonts w:ascii="Verdana" w:hAnsi="Verdana"/>
          <w:kern w:val="0"/>
          <w:szCs w:val="20"/>
          <w:lang w:eastAsia="pt-BR"/>
        </w:rPr>
        <w:t xml:space="preserve">ária, de CCB </w:t>
      </w:r>
      <w:r w:rsidR="00F6652E" w:rsidRPr="00AC21D4">
        <w:rPr>
          <w:rFonts w:ascii="Verdana" w:hAnsi="Verdana"/>
          <w:kern w:val="0"/>
          <w:szCs w:val="20"/>
          <w:lang w:eastAsia="pt-BR"/>
        </w:rPr>
        <w:t>endossada</w:t>
      </w:r>
      <w:r w:rsidRPr="00AC21D4">
        <w:rPr>
          <w:rFonts w:ascii="Verdana" w:hAnsi="Verdana"/>
          <w:kern w:val="0"/>
          <w:szCs w:val="20"/>
          <w:lang w:eastAsia="pt-BR"/>
        </w:rPr>
        <w:t xml:space="preserve"> em desacordo com os Critérios de Elegibilidade</w:t>
      </w:r>
      <w:r w:rsidR="00F6652E" w:rsidRPr="00AC21D4">
        <w:rPr>
          <w:rFonts w:ascii="Verdana" w:hAnsi="Verdana"/>
          <w:kern w:val="0"/>
          <w:szCs w:val="20"/>
          <w:lang w:eastAsia="pt-BR"/>
        </w:rPr>
        <w:t>;</w:t>
      </w:r>
    </w:p>
    <w:p w14:paraId="6832E495" w14:textId="7B0B1306" w:rsidR="00093535" w:rsidRPr="00AC21D4" w:rsidRDefault="00093535" w:rsidP="00AC21D4">
      <w:pPr>
        <w:autoSpaceDE w:val="0"/>
        <w:autoSpaceDN w:val="0"/>
        <w:adjustRightInd w:val="0"/>
        <w:spacing w:line="280" w:lineRule="exact"/>
        <w:ind w:left="1170" w:hanging="630"/>
        <w:contextualSpacing/>
        <w:rPr>
          <w:sz w:val="20"/>
          <w:szCs w:val="20"/>
        </w:rPr>
      </w:pPr>
    </w:p>
    <w:p w14:paraId="037803C5" w14:textId="63A3CBD7" w:rsidR="00093535" w:rsidRPr="00AC21D4" w:rsidRDefault="00093535" w:rsidP="00AC21D4">
      <w:pPr>
        <w:pStyle w:val="Level2"/>
        <w:widowControl w:val="0"/>
        <w:numPr>
          <w:ilvl w:val="0"/>
          <w:numId w:val="26"/>
        </w:numPr>
        <w:spacing w:after="0" w:line="280" w:lineRule="exact"/>
        <w:ind w:left="1170" w:hanging="630"/>
        <w:contextualSpacing/>
        <w:rPr>
          <w:rFonts w:ascii="Verdana" w:hAnsi="Verdana"/>
          <w:kern w:val="0"/>
          <w:szCs w:val="20"/>
          <w:lang w:eastAsia="pt-BR"/>
        </w:rPr>
      </w:pPr>
      <w:r w:rsidRPr="00AC21D4">
        <w:rPr>
          <w:rFonts w:ascii="Verdana" w:hAnsi="Verdana"/>
          <w:kern w:val="0"/>
          <w:szCs w:val="20"/>
          <w:lang w:eastAsia="pt-BR"/>
        </w:rPr>
        <w:t xml:space="preserve">caso haja o descumprimento, por parte da </w:t>
      </w:r>
      <w:r w:rsidR="008654B2" w:rsidRPr="00AC21D4">
        <w:rPr>
          <w:rFonts w:ascii="Verdana" w:hAnsi="Verdana"/>
          <w:kern w:val="0"/>
          <w:szCs w:val="20"/>
          <w:lang w:eastAsia="pt-BR"/>
        </w:rPr>
        <w:t>Endossante</w:t>
      </w:r>
      <w:r w:rsidRPr="00AC21D4">
        <w:rPr>
          <w:rFonts w:ascii="Verdana" w:hAnsi="Verdana"/>
          <w:kern w:val="0"/>
          <w:szCs w:val="20"/>
          <w:lang w:eastAsia="pt-BR"/>
        </w:rPr>
        <w:t xml:space="preserve">, de quaisquer obrigações no âmbito do presente </w:t>
      </w:r>
      <w:r w:rsidR="00271C98" w:rsidRPr="00AC21D4">
        <w:rPr>
          <w:rFonts w:ascii="Verdana" w:hAnsi="Verdana"/>
          <w:kern w:val="0"/>
          <w:szCs w:val="20"/>
          <w:lang w:eastAsia="pt-BR"/>
        </w:rPr>
        <w:t>Instrumento</w:t>
      </w:r>
      <w:r w:rsidRPr="00AC21D4">
        <w:rPr>
          <w:rFonts w:ascii="Verdana" w:hAnsi="Verdana"/>
          <w:kern w:val="0"/>
          <w:szCs w:val="20"/>
          <w:lang w:eastAsia="pt-BR"/>
        </w:rPr>
        <w:t xml:space="preserve"> ou qualquer declaração prestada pela </w:t>
      </w:r>
      <w:r w:rsidR="008654B2" w:rsidRPr="00AC21D4">
        <w:rPr>
          <w:rFonts w:ascii="Verdana" w:hAnsi="Verdana"/>
          <w:kern w:val="0"/>
          <w:szCs w:val="20"/>
          <w:lang w:eastAsia="pt-BR"/>
        </w:rPr>
        <w:t>Endossante</w:t>
      </w:r>
      <w:r w:rsidRPr="00AC21D4">
        <w:rPr>
          <w:rFonts w:ascii="Verdana" w:hAnsi="Verdana"/>
          <w:kern w:val="0"/>
          <w:szCs w:val="20"/>
          <w:lang w:eastAsia="pt-BR"/>
        </w:rPr>
        <w:t xml:space="preserve"> neste </w:t>
      </w:r>
      <w:r w:rsidR="00271C98" w:rsidRPr="00AC21D4">
        <w:rPr>
          <w:rFonts w:ascii="Verdana" w:hAnsi="Verdana"/>
          <w:kern w:val="0"/>
          <w:szCs w:val="20"/>
          <w:lang w:eastAsia="pt-BR"/>
        </w:rPr>
        <w:t xml:space="preserve">Instrumento </w:t>
      </w:r>
      <w:r w:rsidRPr="00AC21D4">
        <w:rPr>
          <w:rFonts w:ascii="Verdana" w:hAnsi="Verdana"/>
          <w:kern w:val="0"/>
          <w:szCs w:val="20"/>
          <w:lang w:eastAsia="pt-BR"/>
        </w:rPr>
        <w:t xml:space="preserve">se mostre comprovadamente falsa ou incorreta, de modo a prejudicar a cobrança, </w:t>
      </w:r>
      <w:r w:rsidRPr="00AC21D4">
        <w:rPr>
          <w:rFonts w:ascii="Verdana" w:hAnsi="Verdana"/>
          <w:kern w:val="0"/>
          <w:szCs w:val="20"/>
          <w:lang w:eastAsia="pt-BR"/>
        </w:rPr>
        <w:lastRenderedPageBreak/>
        <w:t>judicial ou extrajudicial, de determinad</w:t>
      </w:r>
      <w:r w:rsidR="00271C98" w:rsidRPr="00AC21D4">
        <w:rPr>
          <w:rFonts w:ascii="Verdana" w:hAnsi="Verdana"/>
          <w:kern w:val="0"/>
          <w:szCs w:val="20"/>
          <w:lang w:eastAsia="pt-BR"/>
        </w:rPr>
        <w:t>a CCB</w:t>
      </w:r>
      <w:r w:rsidRPr="00AC21D4">
        <w:rPr>
          <w:rFonts w:ascii="Verdana" w:hAnsi="Verdana"/>
          <w:kern w:val="0"/>
          <w:szCs w:val="20"/>
          <w:lang w:eastAsia="pt-BR"/>
        </w:rPr>
        <w:t>;</w:t>
      </w:r>
    </w:p>
    <w:p w14:paraId="4B0EA3CF" w14:textId="1DCFE122" w:rsidR="00093535" w:rsidRPr="00AC21D4" w:rsidRDefault="00093535" w:rsidP="00AC21D4">
      <w:pPr>
        <w:spacing w:line="280" w:lineRule="exact"/>
        <w:rPr>
          <w:sz w:val="20"/>
          <w:szCs w:val="20"/>
        </w:rPr>
      </w:pPr>
    </w:p>
    <w:p w14:paraId="0BAF18BD" w14:textId="7A9A3201" w:rsidR="00093535" w:rsidRPr="00AC21D4" w:rsidRDefault="00093535" w:rsidP="00AC21D4">
      <w:pPr>
        <w:pStyle w:val="Level2"/>
        <w:widowControl w:val="0"/>
        <w:numPr>
          <w:ilvl w:val="0"/>
          <w:numId w:val="26"/>
        </w:numPr>
        <w:spacing w:after="0" w:line="280" w:lineRule="exact"/>
        <w:ind w:left="1170" w:hanging="630"/>
        <w:contextualSpacing/>
        <w:rPr>
          <w:rFonts w:ascii="Verdana" w:hAnsi="Verdana"/>
          <w:kern w:val="0"/>
          <w:szCs w:val="20"/>
          <w:lang w:eastAsia="pt-BR"/>
        </w:rPr>
      </w:pPr>
      <w:r w:rsidRPr="00AC21D4">
        <w:rPr>
          <w:rFonts w:ascii="Verdana" w:hAnsi="Verdana"/>
          <w:kern w:val="0"/>
          <w:szCs w:val="20"/>
          <w:lang w:eastAsia="pt-BR"/>
        </w:rPr>
        <w:t xml:space="preserve">caso a </w:t>
      </w:r>
      <w:r w:rsidR="008654B2" w:rsidRPr="00AC21D4">
        <w:rPr>
          <w:rFonts w:ascii="Verdana" w:hAnsi="Verdana"/>
          <w:kern w:val="0"/>
          <w:szCs w:val="20"/>
          <w:lang w:eastAsia="pt-BR"/>
        </w:rPr>
        <w:t>Endossante</w:t>
      </w:r>
      <w:r w:rsidRPr="00AC21D4">
        <w:rPr>
          <w:rFonts w:ascii="Verdana" w:hAnsi="Verdana"/>
          <w:kern w:val="0"/>
          <w:szCs w:val="20"/>
          <w:lang w:eastAsia="pt-BR"/>
        </w:rPr>
        <w:t xml:space="preserve"> deixe de observar qualquer das obrigações (positivas ou negativas) previstas n</w:t>
      </w:r>
      <w:r w:rsidR="001E364A" w:rsidRPr="00AC21D4">
        <w:rPr>
          <w:rFonts w:ascii="Verdana" w:hAnsi="Verdana"/>
          <w:kern w:val="0"/>
          <w:szCs w:val="20"/>
          <w:lang w:eastAsia="pt-BR"/>
        </w:rPr>
        <w:t>este</w:t>
      </w:r>
      <w:r w:rsidRPr="00AC21D4">
        <w:rPr>
          <w:rFonts w:ascii="Verdana" w:hAnsi="Verdana"/>
          <w:kern w:val="0"/>
          <w:szCs w:val="20"/>
          <w:lang w:eastAsia="pt-BR"/>
        </w:rPr>
        <w:t xml:space="preserve"> presente</w:t>
      </w:r>
      <w:r w:rsidR="00465824" w:rsidRPr="00AC21D4">
        <w:rPr>
          <w:rFonts w:ascii="Verdana" w:hAnsi="Verdana"/>
          <w:kern w:val="0"/>
          <w:szCs w:val="20"/>
          <w:lang w:eastAsia="pt-BR"/>
        </w:rPr>
        <w:t xml:space="preserve"> </w:t>
      </w:r>
      <w:r w:rsidR="00F6652E" w:rsidRPr="00AC21D4">
        <w:rPr>
          <w:rFonts w:ascii="Verdana" w:hAnsi="Verdana"/>
          <w:kern w:val="0"/>
          <w:szCs w:val="20"/>
          <w:lang w:eastAsia="pt-BR"/>
        </w:rPr>
        <w:t>Contrato</w:t>
      </w:r>
      <w:r w:rsidRPr="00AC21D4">
        <w:rPr>
          <w:rFonts w:ascii="Verdana" w:hAnsi="Verdana"/>
          <w:kern w:val="0"/>
          <w:szCs w:val="20"/>
          <w:lang w:eastAsia="pt-BR"/>
        </w:rPr>
        <w:t xml:space="preserve">; </w:t>
      </w:r>
    </w:p>
    <w:p w14:paraId="5754CAA6" w14:textId="087D5C09" w:rsidR="00093535" w:rsidRPr="00AC21D4" w:rsidRDefault="00093535" w:rsidP="00AC21D4">
      <w:pPr>
        <w:pStyle w:val="PargrafodaLista"/>
        <w:spacing w:line="280" w:lineRule="exact"/>
        <w:ind w:left="1170" w:hanging="630"/>
        <w:rPr>
          <w:sz w:val="20"/>
          <w:szCs w:val="20"/>
        </w:rPr>
      </w:pPr>
    </w:p>
    <w:p w14:paraId="6AEF20C9" w14:textId="7CB85391" w:rsidR="00093535" w:rsidRPr="00AC21D4" w:rsidRDefault="00093535" w:rsidP="00AC21D4">
      <w:pPr>
        <w:pStyle w:val="Level2"/>
        <w:widowControl w:val="0"/>
        <w:numPr>
          <w:ilvl w:val="0"/>
          <w:numId w:val="26"/>
        </w:numPr>
        <w:spacing w:after="0" w:line="280" w:lineRule="exact"/>
        <w:ind w:left="1170" w:hanging="630"/>
        <w:contextualSpacing/>
        <w:rPr>
          <w:rFonts w:ascii="Verdana" w:hAnsi="Verdana"/>
          <w:kern w:val="0"/>
          <w:szCs w:val="20"/>
          <w:lang w:eastAsia="pt-BR"/>
        </w:rPr>
      </w:pPr>
      <w:r w:rsidRPr="00AC21D4">
        <w:rPr>
          <w:rFonts w:ascii="Verdana" w:hAnsi="Verdana"/>
          <w:kern w:val="0"/>
          <w:szCs w:val="20"/>
          <w:lang w:eastAsia="pt-BR"/>
        </w:rPr>
        <w:t xml:space="preserve">caso a </w:t>
      </w:r>
      <w:r w:rsidR="008654B2" w:rsidRPr="00AC21D4">
        <w:rPr>
          <w:rFonts w:ascii="Verdana" w:hAnsi="Verdana"/>
          <w:kern w:val="0"/>
          <w:szCs w:val="20"/>
          <w:lang w:eastAsia="pt-BR"/>
        </w:rPr>
        <w:t>Endossante</w:t>
      </w:r>
      <w:r w:rsidRPr="00AC21D4">
        <w:rPr>
          <w:rFonts w:ascii="Verdana" w:hAnsi="Verdana"/>
          <w:kern w:val="0"/>
          <w:szCs w:val="20"/>
          <w:lang w:eastAsia="pt-BR"/>
        </w:rPr>
        <w:t xml:space="preserve"> promova ou permita a compensação de qualquer</w:t>
      </w:r>
      <w:r w:rsidR="008654B2" w:rsidRPr="00AC21D4">
        <w:rPr>
          <w:rFonts w:ascii="Verdana" w:hAnsi="Verdana"/>
          <w:kern w:val="0"/>
          <w:szCs w:val="20"/>
          <w:lang w:eastAsia="pt-BR"/>
        </w:rPr>
        <w:t xml:space="preserve"> CCB</w:t>
      </w:r>
      <w:r w:rsidRPr="00AC21D4">
        <w:rPr>
          <w:rFonts w:ascii="Verdana" w:hAnsi="Verdana"/>
          <w:kern w:val="0"/>
          <w:szCs w:val="20"/>
          <w:lang w:eastAsia="pt-BR"/>
        </w:rPr>
        <w:t>, a qualquer momento</w:t>
      </w:r>
      <w:r w:rsidR="001E364A" w:rsidRPr="00AC21D4">
        <w:rPr>
          <w:rFonts w:ascii="Verdana" w:hAnsi="Verdana"/>
          <w:kern w:val="0"/>
          <w:szCs w:val="20"/>
          <w:lang w:eastAsia="pt-BR"/>
        </w:rPr>
        <w:t>,</w:t>
      </w:r>
      <w:r w:rsidRPr="00AC21D4">
        <w:rPr>
          <w:rFonts w:ascii="Verdana" w:hAnsi="Verdana"/>
          <w:kern w:val="0"/>
          <w:szCs w:val="20"/>
          <w:lang w:eastAsia="pt-BR"/>
        </w:rPr>
        <w:t xml:space="preserve"> a partir d</w:t>
      </w:r>
      <w:r w:rsidR="008654B2" w:rsidRPr="00AC21D4">
        <w:rPr>
          <w:rFonts w:ascii="Verdana" w:hAnsi="Verdana"/>
          <w:kern w:val="0"/>
          <w:szCs w:val="20"/>
          <w:lang w:eastAsia="pt-BR"/>
        </w:rPr>
        <w:t>o</w:t>
      </w:r>
      <w:r w:rsidRPr="00AC21D4">
        <w:rPr>
          <w:rFonts w:ascii="Verdana" w:hAnsi="Verdana"/>
          <w:kern w:val="0"/>
          <w:szCs w:val="20"/>
          <w:lang w:eastAsia="pt-BR"/>
        </w:rPr>
        <w:t xml:space="preserve"> </w:t>
      </w:r>
      <w:r w:rsidR="00F6652E" w:rsidRPr="00AC21D4">
        <w:rPr>
          <w:rFonts w:ascii="Verdana" w:hAnsi="Verdana"/>
          <w:kern w:val="0"/>
          <w:szCs w:val="20"/>
          <w:lang w:eastAsia="pt-BR"/>
        </w:rPr>
        <w:t>p</w:t>
      </w:r>
      <w:r w:rsidRPr="00AC21D4">
        <w:rPr>
          <w:rFonts w:ascii="Verdana" w:hAnsi="Verdana"/>
          <w:kern w:val="0"/>
          <w:szCs w:val="20"/>
          <w:lang w:eastAsia="pt-BR"/>
        </w:rPr>
        <w:t>rimeir</w:t>
      </w:r>
      <w:r w:rsidR="008654B2" w:rsidRPr="00AC21D4">
        <w:rPr>
          <w:rFonts w:ascii="Verdana" w:hAnsi="Verdana"/>
          <w:kern w:val="0"/>
          <w:szCs w:val="20"/>
          <w:lang w:eastAsia="pt-BR"/>
        </w:rPr>
        <w:t>o</w:t>
      </w:r>
      <w:r w:rsidRPr="00AC21D4">
        <w:rPr>
          <w:rFonts w:ascii="Verdana" w:hAnsi="Verdana"/>
          <w:kern w:val="0"/>
          <w:szCs w:val="20"/>
          <w:lang w:eastAsia="pt-BR"/>
        </w:rPr>
        <w:t xml:space="preserve"> </w:t>
      </w:r>
      <w:r w:rsidR="008D16C9" w:rsidRPr="00AC21D4">
        <w:rPr>
          <w:rFonts w:ascii="Verdana" w:hAnsi="Verdana"/>
          <w:kern w:val="0"/>
          <w:szCs w:val="20"/>
          <w:lang w:eastAsia="pt-BR"/>
        </w:rPr>
        <w:t xml:space="preserve">endosso </w:t>
      </w:r>
      <w:r w:rsidRPr="00AC21D4">
        <w:rPr>
          <w:rFonts w:ascii="Verdana" w:hAnsi="Verdana"/>
          <w:kern w:val="0"/>
          <w:szCs w:val="20"/>
          <w:lang w:eastAsia="pt-BR"/>
        </w:rPr>
        <w:t>ou de qualquer d</w:t>
      </w:r>
      <w:r w:rsidR="008654B2" w:rsidRPr="00AC21D4">
        <w:rPr>
          <w:rFonts w:ascii="Verdana" w:hAnsi="Verdana"/>
          <w:kern w:val="0"/>
          <w:szCs w:val="20"/>
          <w:lang w:eastAsia="pt-BR"/>
        </w:rPr>
        <w:t>o</w:t>
      </w:r>
      <w:r w:rsidRPr="00AC21D4">
        <w:rPr>
          <w:rFonts w:ascii="Verdana" w:hAnsi="Verdana"/>
          <w:kern w:val="0"/>
          <w:szCs w:val="20"/>
          <w:lang w:eastAsia="pt-BR"/>
        </w:rPr>
        <w:t xml:space="preserve">s </w:t>
      </w:r>
      <w:r w:rsidR="00F6652E" w:rsidRPr="00AC21D4">
        <w:rPr>
          <w:rFonts w:ascii="Verdana" w:hAnsi="Verdana"/>
          <w:kern w:val="0"/>
          <w:szCs w:val="20"/>
          <w:lang w:eastAsia="pt-BR"/>
        </w:rPr>
        <w:t>e</w:t>
      </w:r>
      <w:r w:rsidR="008654B2" w:rsidRPr="00AC21D4">
        <w:rPr>
          <w:rFonts w:ascii="Verdana" w:hAnsi="Verdana"/>
          <w:kern w:val="0"/>
          <w:szCs w:val="20"/>
          <w:lang w:eastAsia="pt-BR"/>
        </w:rPr>
        <w:t xml:space="preserve">ndossos </w:t>
      </w:r>
      <w:r w:rsidR="00F6652E" w:rsidRPr="00AC21D4">
        <w:rPr>
          <w:rFonts w:ascii="Verdana" w:hAnsi="Verdana"/>
          <w:kern w:val="0"/>
          <w:szCs w:val="20"/>
          <w:lang w:eastAsia="pt-BR"/>
        </w:rPr>
        <w:t>a</w:t>
      </w:r>
      <w:r w:rsidRPr="00AC21D4">
        <w:rPr>
          <w:rFonts w:ascii="Verdana" w:hAnsi="Verdana"/>
          <w:kern w:val="0"/>
          <w:szCs w:val="20"/>
          <w:lang w:eastAsia="pt-BR"/>
        </w:rPr>
        <w:t>dicionais, conforme o caso;</w:t>
      </w:r>
    </w:p>
    <w:p w14:paraId="75D01CF7" w14:textId="466AD30B" w:rsidR="00093535" w:rsidRPr="00AC21D4" w:rsidRDefault="00093535" w:rsidP="00AC21D4">
      <w:pPr>
        <w:pStyle w:val="Level2"/>
        <w:widowControl w:val="0"/>
        <w:numPr>
          <w:ilvl w:val="0"/>
          <w:numId w:val="0"/>
        </w:numPr>
        <w:spacing w:after="0" w:line="280" w:lineRule="exact"/>
        <w:ind w:left="1170"/>
        <w:contextualSpacing/>
        <w:rPr>
          <w:rFonts w:ascii="Verdana" w:hAnsi="Verdana"/>
          <w:kern w:val="0"/>
          <w:szCs w:val="20"/>
          <w:lang w:eastAsia="pt-BR"/>
        </w:rPr>
      </w:pPr>
    </w:p>
    <w:p w14:paraId="4DACFE63" w14:textId="45FDFB88" w:rsidR="00DB423D" w:rsidRPr="00AC21D4" w:rsidRDefault="00093535" w:rsidP="00AC21D4">
      <w:pPr>
        <w:pStyle w:val="Level2"/>
        <w:widowControl w:val="0"/>
        <w:numPr>
          <w:ilvl w:val="0"/>
          <w:numId w:val="26"/>
        </w:numPr>
        <w:spacing w:after="0" w:line="280" w:lineRule="exact"/>
        <w:ind w:left="1170" w:hanging="630"/>
        <w:contextualSpacing/>
        <w:rPr>
          <w:rFonts w:ascii="Verdana" w:hAnsi="Verdana"/>
          <w:kern w:val="0"/>
          <w:szCs w:val="20"/>
          <w:lang w:eastAsia="pt-BR"/>
        </w:rPr>
      </w:pPr>
      <w:r w:rsidRPr="00AC21D4">
        <w:rPr>
          <w:rFonts w:ascii="Verdana" w:hAnsi="Verdana"/>
          <w:kern w:val="0"/>
          <w:szCs w:val="20"/>
          <w:lang w:eastAsia="pt-BR"/>
        </w:rPr>
        <w:t>caso ocorra o cancelamento ou anulação de qualquer</w:t>
      </w:r>
      <w:r w:rsidR="00465824" w:rsidRPr="00AC21D4">
        <w:rPr>
          <w:rFonts w:ascii="Verdana" w:hAnsi="Verdana"/>
          <w:kern w:val="0"/>
          <w:szCs w:val="20"/>
          <w:lang w:eastAsia="pt-BR"/>
        </w:rPr>
        <w:t xml:space="preserve"> CCB</w:t>
      </w:r>
      <w:r w:rsidR="00DB423D" w:rsidRPr="00AC21D4">
        <w:rPr>
          <w:rFonts w:ascii="Verdana" w:hAnsi="Verdana"/>
          <w:kern w:val="0"/>
          <w:szCs w:val="20"/>
          <w:lang w:eastAsia="pt-BR"/>
        </w:rPr>
        <w:t>; e</w:t>
      </w:r>
    </w:p>
    <w:p w14:paraId="48709BC8" w14:textId="3BA76633" w:rsidR="00DB423D" w:rsidRPr="00AC21D4" w:rsidRDefault="00DB423D" w:rsidP="00AC21D4">
      <w:pPr>
        <w:pStyle w:val="Level2"/>
        <w:widowControl w:val="0"/>
        <w:numPr>
          <w:ilvl w:val="0"/>
          <w:numId w:val="0"/>
        </w:numPr>
        <w:spacing w:after="0" w:line="280" w:lineRule="exact"/>
        <w:ind w:left="1170"/>
        <w:contextualSpacing/>
        <w:rPr>
          <w:rFonts w:ascii="Verdana" w:hAnsi="Verdana"/>
          <w:kern w:val="0"/>
          <w:szCs w:val="20"/>
          <w:lang w:eastAsia="pt-BR"/>
        </w:rPr>
      </w:pPr>
    </w:p>
    <w:p w14:paraId="21776AF6" w14:textId="3BF6FE2E" w:rsidR="00DB423D" w:rsidRPr="00AC21D4" w:rsidRDefault="00DB423D" w:rsidP="00AC21D4">
      <w:pPr>
        <w:pStyle w:val="Level2"/>
        <w:widowControl w:val="0"/>
        <w:numPr>
          <w:ilvl w:val="0"/>
          <w:numId w:val="26"/>
        </w:numPr>
        <w:spacing w:after="0" w:line="280" w:lineRule="exact"/>
        <w:ind w:left="1170" w:hanging="630"/>
        <w:contextualSpacing/>
        <w:rPr>
          <w:rFonts w:ascii="Verdana" w:hAnsi="Verdana"/>
          <w:kern w:val="0"/>
          <w:szCs w:val="20"/>
          <w:lang w:eastAsia="pt-BR"/>
        </w:rPr>
      </w:pPr>
      <w:r w:rsidRPr="00AC21D4">
        <w:rPr>
          <w:rFonts w:ascii="Verdana" w:hAnsi="Verdana"/>
          <w:kern w:val="0"/>
          <w:szCs w:val="20"/>
          <w:lang w:eastAsia="pt-BR"/>
        </w:rPr>
        <w:t xml:space="preserve">caso a Endossante deixe de disponibilizar os </w:t>
      </w:r>
      <w:proofErr w:type="spellStart"/>
      <w:r w:rsidRPr="00AC21D4">
        <w:rPr>
          <w:rFonts w:ascii="Verdana" w:hAnsi="Verdana"/>
          <w:kern w:val="0"/>
          <w:szCs w:val="20"/>
          <w:lang w:eastAsia="pt-BR"/>
        </w:rPr>
        <w:t>PDFs</w:t>
      </w:r>
      <w:proofErr w:type="spellEnd"/>
      <w:r w:rsidRPr="00AC21D4">
        <w:rPr>
          <w:rFonts w:ascii="Verdana" w:hAnsi="Verdana"/>
          <w:kern w:val="0"/>
          <w:szCs w:val="20"/>
          <w:lang w:eastAsia="pt-BR"/>
        </w:rPr>
        <w:t xml:space="preserve"> das </w:t>
      </w:r>
      <w:proofErr w:type="spellStart"/>
      <w:r w:rsidRPr="00AC21D4">
        <w:rPr>
          <w:rFonts w:ascii="Verdana" w:hAnsi="Verdana"/>
          <w:kern w:val="0"/>
          <w:szCs w:val="20"/>
          <w:lang w:eastAsia="pt-BR"/>
        </w:rPr>
        <w:t>CCBs</w:t>
      </w:r>
      <w:proofErr w:type="spellEnd"/>
      <w:r w:rsidRPr="00AC21D4">
        <w:rPr>
          <w:rFonts w:ascii="Verdana" w:hAnsi="Verdana"/>
          <w:kern w:val="0"/>
          <w:szCs w:val="20"/>
          <w:lang w:eastAsia="pt-BR"/>
        </w:rPr>
        <w:t xml:space="preserve"> à Endossatária em até </w:t>
      </w:r>
      <w:r w:rsidR="001C7CCA" w:rsidRPr="00AC21D4">
        <w:rPr>
          <w:rFonts w:ascii="Verdana" w:hAnsi="Verdana"/>
          <w:kern w:val="0"/>
          <w:szCs w:val="20"/>
          <w:lang w:eastAsia="pt-BR"/>
        </w:rPr>
        <w:t xml:space="preserve">2 (dois) </w:t>
      </w:r>
      <w:r w:rsidRPr="00AC21D4">
        <w:rPr>
          <w:rFonts w:ascii="Verdana" w:hAnsi="Verdana"/>
          <w:kern w:val="0"/>
          <w:szCs w:val="20"/>
          <w:lang w:eastAsia="pt-BR"/>
        </w:rPr>
        <w:t xml:space="preserve">dias da data em que as respectivas </w:t>
      </w:r>
      <w:proofErr w:type="spellStart"/>
      <w:r w:rsidRPr="00AC21D4">
        <w:rPr>
          <w:rFonts w:ascii="Verdana" w:hAnsi="Verdana"/>
          <w:kern w:val="0"/>
          <w:szCs w:val="20"/>
          <w:lang w:eastAsia="pt-BR"/>
        </w:rPr>
        <w:t>CCBs</w:t>
      </w:r>
      <w:proofErr w:type="spellEnd"/>
      <w:r w:rsidRPr="00AC21D4">
        <w:rPr>
          <w:rFonts w:ascii="Verdana" w:hAnsi="Verdana"/>
          <w:kern w:val="0"/>
          <w:szCs w:val="20"/>
          <w:lang w:eastAsia="pt-BR"/>
        </w:rPr>
        <w:t xml:space="preserve"> forem endossadas à Endossante.</w:t>
      </w:r>
    </w:p>
    <w:p w14:paraId="4BF434A7" w14:textId="226DB2AF" w:rsidR="00093535" w:rsidRPr="00AC21D4" w:rsidRDefault="00093535" w:rsidP="00AC21D4">
      <w:pPr>
        <w:pStyle w:val="Level2"/>
        <w:widowControl w:val="0"/>
        <w:numPr>
          <w:ilvl w:val="0"/>
          <w:numId w:val="0"/>
        </w:numPr>
        <w:spacing w:after="0" w:line="280" w:lineRule="exact"/>
        <w:ind w:left="1170"/>
        <w:contextualSpacing/>
        <w:rPr>
          <w:rFonts w:ascii="Verdana" w:hAnsi="Verdana"/>
          <w:kern w:val="0"/>
          <w:szCs w:val="20"/>
          <w:lang w:eastAsia="pt-BR"/>
        </w:rPr>
      </w:pPr>
    </w:p>
    <w:p w14:paraId="2D07A725" w14:textId="4F1A426C" w:rsidR="00465824" w:rsidRPr="00AC21D4" w:rsidRDefault="00465824" w:rsidP="00AC21D4">
      <w:pPr>
        <w:pStyle w:val="PargrafodaLista"/>
        <w:widowControl/>
        <w:numPr>
          <w:ilvl w:val="1"/>
          <w:numId w:val="2"/>
        </w:numPr>
        <w:spacing w:line="280" w:lineRule="exact"/>
        <w:ind w:left="0" w:firstLine="0"/>
        <w:contextualSpacing w:val="0"/>
        <w:rPr>
          <w:sz w:val="20"/>
          <w:szCs w:val="20"/>
        </w:rPr>
      </w:pPr>
      <w:bookmarkStart w:id="3" w:name="_Ref528144435"/>
      <w:r w:rsidRPr="00AC21D4">
        <w:rPr>
          <w:sz w:val="20"/>
          <w:szCs w:val="20"/>
        </w:rPr>
        <w:t xml:space="preserve">Em virtude da </w:t>
      </w:r>
      <w:r w:rsidR="00F6652E" w:rsidRPr="00AC21D4">
        <w:rPr>
          <w:sz w:val="20"/>
          <w:szCs w:val="20"/>
        </w:rPr>
        <w:t>r</w:t>
      </w:r>
      <w:r w:rsidRPr="00AC21D4">
        <w:rPr>
          <w:sz w:val="20"/>
          <w:szCs w:val="20"/>
        </w:rPr>
        <w:t>esolução d</w:t>
      </w:r>
      <w:r w:rsidR="009779F4" w:rsidRPr="00AC21D4">
        <w:rPr>
          <w:sz w:val="20"/>
          <w:szCs w:val="20"/>
        </w:rPr>
        <w:t xml:space="preserve">o </w:t>
      </w:r>
      <w:r w:rsidR="00F6652E" w:rsidRPr="00AC21D4">
        <w:rPr>
          <w:sz w:val="20"/>
          <w:szCs w:val="20"/>
        </w:rPr>
        <w:t>e</w:t>
      </w:r>
      <w:r w:rsidR="009779F4" w:rsidRPr="00AC21D4">
        <w:rPr>
          <w:sz w:val="20"/>
          <w:szCs w:val="20"/>
        </w:rPr>
        <w:t>ndosso</w:t>
      </w:r>
      <w:r w:rsidRPr="00AC21D4">
        <w:rPr>
          <w:sz w:val="20"/>
          <w:szCs w:val="20"/>
        </w:rPr>
        <w:t xml:space="preserve">, a </w:t>
      </w:r>
      <w:r w:rsidR="009779F4" w:rsidRPr="00AC21D4">
        <w:rPr>
          <w:sz w:val="20"/>
          <w:szCs w:val="20"/>
        </w:rPr>
        <w:t>Endossa</w:t>
      </w:r>
      <w:r w:rsidRPr="00AC21D4">
        <w:rPr>
          <w:sz w:val="20"/>
          <w:szCs w:val="20"/>
        </w:rPr>
        <w:t xml:space="preserve">nte fica desde já obrigada a pagar à </w:t>
      </w:r>
      <w:r w:rsidR="009779F4" w:rsidRPr="00AC21D4">
        <w:rPr>
          <w:sz w:val="20"/>
          <w:szCs w:val="20"/>
        </w:rPr>
        <w:t>Endossat</w:t>
      </w:r>
      <w:r w:rsidRPr="00AC21D4">
        <w:rPr>
          <w:sz w:val="20"/>
          <w:szCs w:val="20"/>
        </w:rPr>
        <w:t xml:space="preserve">ária, no prazo de 5 (cinco) Dias Úteis a contar da data da </w:t>
      </w:r>
      <w:r w:rsidR="00F6652E" w:rsidRPr="00AC21D4">
        <w:rPr>
          <w:sz w:val="20"/>
          <w:szCs w:val="20"/>
        </w:rPr>
        <w:t>r</w:t>
      </w:r>
      <w:r w:rsidRPr="00AC21D4">
        <w:rPr>
          <w:sz w:val="20"/>
          <w:szCs w:val="20"/>
        </w:rPr>
        <w:t>esolução d</w:t>
      </w:r>
      <w:r w:rsidR="009779F4" w:rsidRPr="00AC21D4">
        <w:rPr>
          <w:sz w:val="20"/>
          <w:szCs w:val="20"/>
        </w:rPr>
        <w:t xml:space="preserve">o </w:t>
      </w:r>
      <w:r w:rsidR="00F6652E" w:rsidRPr="00AC21D4">
        <w:rPr>
          <w:sz w:val="20"/>
          <w:szCs w:val="20"/>
        </w:rPr>
        <w:t>e</w:t>
      </w:r>
      <w:r w:rsidR="009779F4" w:rsidRPr="00AC21D4">
        <w:rPr>
          <w:sz w:val="20"/>
          <w:szCs w:val="20"/>
        </w:rPr>
        <w:t>ndosso</w:t>
      </w:r>
      <w:r w:rsidRPr="00AC21D4">
        <w:rPr>
          <w:sz w:val="20"/>
          <w:szCs w:val="20"/>
        </w:rPr>
        <w:t xml:space="preserve">, o </w:t>
      </w:r>
      <w:r w:rsidR="00F6652E" w:rsidRPr="00AC21D4">
        <w:rPr>
          <w:sz w:val="20"/>
          <w:szCs w:val="20"/>
        </w:rPr>
        <w:t>p</w:t>
      </w:r>
      <w:r w:rsidRPr="00AC21D4">
        <w:rPr>
          <w:sz w:val="20"/>
          <w:szCs w:val="20"/>
        </w:rPr>
        <w:t xml:space="preserve">reço de </w:t>
      </w:r>
      <w:r w:rsidR="00F6652E" w:rsidRPr="00AC21D4">
        <w:rPr>
          <w:sz w:val="20"/>
          <w:szCs w:val="20"/>
        </w:rPr>
        <w:t>r</w:t>
      </w:r>
      <w:r w:rsidRPr="00AC21D4">
        <w:rPr>
          <w:sz w:val="20"/>
          <w:szCs w:val="20"/>
        </w:rPr>
        <w:t xml:space="preserve">esolução, o qual será correspondente ao </w:t>
      </w:r>
      <w:r w:rsidR="00F6652E" w:rsidRPr="00AC21D4">
        <w:rPr>
          <w:sz w:val="20"/>
          <w:szCs w:val="20"/>
        </w:rPr>
        <w:t>saldo devedor da</w:t>
      </w:r>
      <w:r w:rsidR="00287F41" w:rsidRPr="00AC21D4">
        <w:rPr>
          <w:sz w:val="20"/>
          <w:szCs w:val="20"/>
        </w:rPr>
        <w:t xml:space="preserve"> respectiva</w:t>
      </w:r>
      <w:r w:rsidR="00F6652E" w:rsidRPr="00AC21D4">
        <w:rPr>
          <w:sz w:val="20"/>
          <w:szCs w:val="20"/>
        </w:rPr>
        <w:t xml:space="preserve"> CCB</w:t>
      </w:r>
      <w:r w:rsidR="00287F41" w:rsidRPr="00AC21D4">
        <w:rPr>
          <w:sz w:val="20"/>
          <w:szCs w:val="20"/>
        </w:rPr>
        <w:t xml:space="preserve"> objeto da resolução do endosso</w:t>
      </w:r>
      <w:r w:rsidR="00F6652E" w:rsidRPr="00AC21D4">
        <w:rPr>
          <w:sz w:val="20"/>
          <w:szCs w:val="20"/>
        </w:rPr>
        <w:t xml:space="preserve">, trazido </w:t>
      </w:r>
      <w:r w:rsidR="0094330E">
        <w:rPr>
          <w:sz w:val="20"/>
          <w:szCs w:val="20"/>
        </w:rPr>
        <w:t>a</w:t>
      </w:r>
      <w:r w:rsidR="00F6652E" w:rsidRPr="00AC21D4">
        <w:rPr>
          <w:sz w:val="20"/>
          <w:szCs w:val="20"/>
        </w:rPr>
        <w:t xml:space="preserve"> valor presente</w:t>
      </w:r>
      <w:r w:rsidR="00287F41" w:rsidRPr="00AC21D4">
        <w:rPr>
          <w:sz w:val="20"/>
          <w:szCs w:val="20"/>
        </w:rPr>
        <w:t xml:space="preserve"> (“</w:t>
      </w:r>
      <w:r w:rsidR="00287F41" w:rsidRPr="00AC21D4">
        <w:rPr>
          <w:sz w:val="20"/>
          <w:szCs w:val="20"/>
          <w:u w:val="single"/>
        </w:rPr>
        <w:t>Preço de Resolução</w:t>
      </w:r>
      <w:r w:rsidR="00287F41" w:rsidRPr="00AC21D4">
        <w:rPr>
          <w:sz w:val="20"/>
          <w:szCs w:val="20"/>
        </w:rPr>
        <w:t>”)</w:t>
      </w:r>
      <w:r w:rsidRPr="00AC21D4">
        <w:rPr>
          <w:sz w:val="20"/>
          <w:szCs w:val="20"/>
        </w:rPr>
        <w:t xml:space="preserve">. </w:t>
      </w:r>
    </w:p>
    <w:p w14:paraId="19A40C3D" w14:textId="0A95B25F" w:rsidR="00465824" w:rsidRPr="00AC21D4" w:rsidRDefault="00465824" w:rsidP="00AC21D4">
      <w:pPr>
        <w:spacing w:line="280" w:lineRule="exact"/>
        <w:contextualSpacing/>
        <w:rPr>
          <w:b/>
          <w:sz w:val="20"/>
          <w:szCs w:val="20"/>
        </w:rPr>
      </w:pPr>
    </w:p>
    <w:p w14:paraId="457649D1" w14:textId="21D70D9C" w:rsidR="00465824" w:rsidRPr="00AC21D4" w:rsidRDefault="00465824" w:rsidP="00AC21D4">
      <w:pPr>
        <w:pStyle w:val="PargrafodaLista"/>
        <w:widowControl/>
        <w:numPr>
          <w:ilvl w:val="2"/>
          <w:numId w:val="2"/>
        </w:numPr>
        <w:spacing w:line="280" w:lineRule="exact"/>
        <w:ind w:left="0" w:firstLine="0"/>
        <w:contextualSpacing w:val="0"/>
        <w:rPr>
          <w:b/>
          <w:sz w:val="20"/>
          <w:szCs w:val="20"/>
        </w:rPr>
      </w:pPr>
      <w:r w:rsidRPr="00AC21D4">
        <w:rPr>
          <w:sz w:val="20"/>
          <w:szCs w:val="20"/>
        </w:rPr>
        <w:t xml:space="preserve">Não obstante a possibilidade de pagamento do Preço de Resolução, a </w:t>
      </w:r>
      <w:r w:rsidR="009779F4" w:rsidRPr="00AC21D4">
        <w:rPr>
          <w:sz w:val="20"/>
          <w:szCs w:val="20"/>
        </w:rPr>
        <w:t>Endossante</w:t>
      </w:r>
      <w:r w:rsidRPr="00AC21D4">
        <w:rPr>
          <w:sz w:val="20"/>
          <w:szCs w:val="20"/>
        </w:rPr>
        <w:t xml:space="preserve"> poderá, alternativamente, exercer a </w:t>
      </w:r>
      <w:r w:rsidR="00287F41" w:rsidRPr="00AC21D4">
        <w:rPr>
          <w:sz w:val="20"/>
          <w:szCs w:val="20"/>
        </w:rPr>
        <w:t>o</w:t>
      </w:r>
      <w:r w:rsidRPr="00AC21D4">
        <w:rPr>
          <w:sz w:val="20"/>
          <w:szCs w:val="20"/>
        </w:rPr>
        <w:t xml:space="preserve">pção de </w:t>
      </w:r>
      <w:r w:rsidR="00287F41" w:rsidRPr="00AC21D4">
        <w:rPr>
          <w:sz w:val="20"/>
          <w:szCs w:val="20"/>
        </w:rPr>
        <w:t>s</w:t>
      </w:r>
      <w:r w:rsidRPr="00AC21D4">
        <w:rPr>
          <w:sz w:val="20"/>
          <w:szCs w:val="20"/>
        </w:rPr>
        <w:t xml:space="preserve">ubstituição nos termos abaixo, hipótese em que o valor de face </w:t>
      </w:r>
      <w:r w:rsidR="009779F4" w:rsidRPr="00AC21D4">
        <w:rPr>
          <w:sz w:val="20"/>
          <w:szCs w:val="20"/>
        </w:rPr>
        <w:t xml:space="preserve">das </w:t>
      </w:r>
      <w:proofErr w:type="spellStart"/>
      <w:r w:rsidR="009779F4" w:rsidRPr="00AC21D4">
        <w:rPr>
          <w:sz w:val="20"/>
          <w:szCs w:val="20"/>
        </w:rPr>
        <w:t>CCBs</w:t>
      </w:r>
      <w:proofErr w:type="spellEnd"/>
      <w:r w:rsidR="009779F4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substituintes deverá ser igual ou superior ao Preço de Resolução</w:t>
      </w:r>
      <w:r w:rsidR="00287F41" w:rsidRPr="00AC21D4">
        <w:rPr>
          <w:sz w:val="20"/>
          <w:szCs w:val="20"/>
        </w:rPr>
        <w:t xml:space="preserve"> (“</w:t>
      </w:r>
      <w:r w:rsidR="00287F41" w:rsidRPr="00AC21D4">
        <w:rPr>
          <w:sz w:val="20"/>
          <w:szCs w:val="20"/>
          <w:u w:val="single"/>
        </w:rPr>
        <w:t>Opção de Substituição</w:t>
      </w:r>
      <w:r w:rsidR="00287F41" w:rsidRPr="00AC21D4">
        <w:rPr>
          <w:sz w:val="20"/>
          <w:szCs w:val="20"/>
        </w:rPr>
        <w:t>”)</w:t>
      </w:r>
      <w:r w:rsidRPr="00AC21D4">
        <w:rPr>
          <w:sz w:val="20"/>
          <w:szCs w:val="20"/>
        </w:rPr>
        <w:t>.</w:t>
      </w:r>
      <w:bookmarkEnd w:id="3"/>
      <w:r w:rsidRPr="00AC21D4">
        <w:rPr>
          <w:sz w:val="20"/>
          <w:szCs w:val="20"/>
        </w:rPr>
        <w:t xml:space="preserve"> </w:t>
      </w:r>
    </w:p>
    <w:p w14:paraId="313E7375" w14:textId="5231E4E6" w:rsidR="00B6774F" w:rsidRPr="00AC21D4" w:rsidRDefault="00B6774F" w:rsidP="00AC21D4">
      <w:pPr>
        <w:spacing w:line="280" w:lineRule="exact"/>
        <w:rPr>
          <w:sz w:val="20"/>
          <w:szCs w:val="20"/>
        </w:rPr>
      </w:pPr>
    </w:p>
    <w:p w14:paraId="5EC7F848" w14:textId="081CC454" w:rsidR="00B6774F" w:rsidRPr="00AC21D4" w:rsidRDefault="00B6774F" w:rsidP="00AC21D4">
      <w:pPr>
        <w:pStyle w:val="PargrafodaLista"/>
        <w:widowControl/>
        <w:numPr>
          <w:ilvl w:val="1"/>
          <w:numId w:val="27"/>
        </w:numPr>
        <w:spacing w:line="280" w:lineRule="exact"/>
        <w:ind w:left="0" w:firstLine="0"/>
        <w:rPr>
          <w:sz w:val="20"/>
          <w:szCs w:val="20"/>
        </w:rPr>
      </w:pPr>
      <w:bookmarkStart w:id="4" w:name="_Ref49082192"/>
      <w:r w:rsidRPr="00AC21D4">
        <w:rPr>
          <w:sz w:val="20"/>
          <w:szCs w:val="20"/>
          <w:u w:val="single"/>
        </w:rPr>
        <w:t>Resolução d</w:t>
      </w:r>
      <w:r w:rsidR="00FF00B1" w:rsidRPr="00AC21D4">
        <w:rPr>
          <w:sz w:val="20"/>
          <w:szCs w:val="20"/>
          <w:u w:val="single"/>
        </w:rPr>
        <w:t>o Endosso</w:t>
      </w:r>
      <w:r w:rsidRPr="00AC21D4">
        <w:rPr>
          <w:sz w:val="20"/>
          <w:szCs w:val="20"/>
          <w:u w:val="single"/>
        </w:rPr>
        <w:t xml:space="preserve"> e Opção de Substituição</w:t>
      </w:r>
      <w:r w:rsidRPr="00AC21D4">
        <w:rPr>
          <w:sz w:val="20"/>
          <w:szCs w:val="20"/>
        </w:rPr>
        <w:t>: Diante da ocorrência de um Evento de Resolução, a Endossante e a Endossatária deverão observar o procedimento abaixo e: (i) o procedimento previsto n</w:t>
      </w:r>
      <w:r w:rsidR="002F1621" w:rsidRPr="00AC21D4">
        <w:rPr>
          <w:sz w:val="20"/>
          <w:szCs w:val="20"/>
        </w:rPr>
        <w:t>esta</w:t>
      </w:r>
      <w:r w:rsidRPr="00AC21D4">
        <w:rPr>
          <w:sz w:val="20"/>
          <w:szCs w:val="20"/>
        </w:rPr>
        <w:t xml:space="preserve"> </w:t>
      </w:r>
      <w:r w:rsidR="002F1621" w:rsidRPr="00AC21D4">
        <w:rPr>
          <w:sz w:val="20"/>
          <w:szCs w:val="20"/>
        </w:rPr>
        <w:t xml:space="preserve">Cláusula </w:t>
      </w:r>
      <w:r w:rsidR="002F1621" w:rsidRPr="00AC21D4">
        <w:rPr>
          <w:sz w:val="20"/>
          <w:szCs w:val="20"/>
        </w:rPr>
        <w:fldChar w:fldCharType="begin"/>
      </w:r>
      <w:r w:rsidR="002F1621" w:rsidRPr="00AC21D4">
        <w:rPr>
          <w:sz w:val="20"/>
          <w:szCs w:val="20"/>
        </w:rPr>
        <w:instrText xml:space="preserve"> REF _Ref49082192 \r \h </w:instrText>
      </w:r>
      <w:r w:rsidR="00AC21D4" w:rsidRPr="00AC21D4">
        <w:rPr>
          <w:sz w:val="20"/>
          <w:szCs w:val="20"/>
        </w:rPr>
        <w:instrText xml:space="preserve"> \* MERGEFORMAT </w:instrText>
      </w:r>
      <w:r w:rsidR="002F1621" w:rsidRPr="00AC21D4">
        <w:rPr>
          <w:sz w:val="20"/>
          <w:szCs w:val="20"/>
        </w:rPr>
      </w:r>
      <w:r w:rsidR="002F1621" w:rsidRPr="00AC21D4">
        <w:rPr>
          <w:sz w:val="20"/>
          <w:szCs w:val="20"/>
        </w:rPr>
        <w:fldChar w:fldCharType="separate"/>
      </w:r>
      <w:r w:rsidR="002F1621" w:rsidRPr="00AC21D4">
        <w:rPr>
          <w:sz w:val="20"/>
          <w:szCs w:val="20"/>
        </w:rPr>
        <w:t>5.6</w:t>
      </w:r>
      <w:r w:rsidR="002F1621" w:rsidRPr="00AC21D4">
        <w:rPr>
          <w:sz w:val="20"/>
          <w:szCs w:val="20"/>
        </w:rPr>
        <w:fldChar w:fldCharType="end"/>
      </w:r>
      <w:r w:rsidRPr="00AC21D4">
        <w:rPr>
          <w:sz w:val="20"/>
          <w:szCs w:val="20"/>
        </w:rPr>
        <w:t>, caso a Endossante não exerça a Opção de Substituição; ou (</w:t>
      </w:r>
      <w:proofErr w:type="spellStart"/>
      <w:r w:rsidRPr="00AC21D4">
        <w:rPr>
          <w:sz w:val="20"/>
          <w:szCs w:val="20"/>
        </w:rPr>
        <w:t>ii</w:t>
      </w:r>
      <w:proofErr w:type="spellEnd"/>
      <w:r w:rsidRPr="00AC21D4">
        <w:rPr>
          <w:sz w:val="20"/>
          <w:szCs w:val="20"/>
        </w:rPr>
        <w:t xml:space="preserve">) o procedimento previsto no item </w:t>
      </w:r>
      <w:r w:rsidRPr="00AC21D4">
        <w:rPr>
          <w:sz w:val="20"/>
          <w:szCs w:val="20"/>
        </w:rPr>
        <w:fldChar w:fldCharType="begin"/>
      </w:r>
      <w:r w:rsidRPr="00AC21D4">
        <w:rPr>
          <w:sz w:val="20"/>
          <w:szCs w:val="20"/>
        </w:rPr>
        <w:instrText xml:space="preserve"> REF _Ref535042544 \r \h  \* MERGEFORMAT </w:instrText>
      </w:r>
      <w:r w:rsidRPr="00AC21D4">
        <w:rPr>
          <w:sz w:val="20"/>
          <w:szCs w:val="20"/>
        </w:rPr>
      </w:r>
      <w:r w:rsidRPr="00AC21D4">
        <w:rPr>
          <w:sz w:val="20"/>
          <w:szCs w:val="20"/>
        </w:rPr>
        <w:fldChar w:fldCharType="separate"/>
      </w:r>
      <w:r w:rsidR="00BC457C" w:rsidRPr="00AC21D4">
        <w:rPr>
          <w:sz w:val="20"/>
          <w:szCs w:val="20"/>
        </w:rPr>
        <w:t>5.7</w:t>
      </w:r>
      <w:r w:rsidRPr="00AC21D4">
        <w:rPr>
          <w:sz w:val="20"/>
          <w:szCs w:val="20"/>
        </w:rPr>
        <w:fldChar w:fldCharType="end"/>
      </w:r>
      <w:r w:rsidRPr="00AC21D4">
        <w:rPr>
          <w:sz w:val="20"/>
          <w:szCs w:val="20"/>
        </w:rPr>
        <w:t>, caso a Endossante exerça a Opção de Substituição:</w:t>
      </w:r>
      <w:bookmarkEnd w:id="4"/>
      <w:r w:rsidRPr="00AC21D4">
        <w:rPr>
          <w:sz w:val="20"/>
          <w:szCs w:val="20"/>
        </w:rPr>
        <w:t xml:space="preserve"> </w:t>
      </w:r>
    </w:p>
    <w:p w14:paraId="52F7AB6A" w14:textId="65318F74" w:rsidR="00287F41" w:rsidRPr="00AC21D4" w:rsidRDefault="00287F41" w:rsidP="00AC21D4">
      <w:pPr>
        <w:pStyle w:val="Level2"/>
        <w:widowControl w:val="0"/>
        <w:numPr>
          <w:ilvl w:val="0"/>
          <w:numId w:val="0"/>
        </w:numPr>
        <w:spacing w:after="0" w:line="280" w:lineRule="exact"/>
        <w:ind w:left="1170"/>
        <w:contextualSpacing/>
        <w:rPr>
          <w:rFonts w:ascii="Verdana" w:hAnsi="Verdana"/>
          <w:szCs w:val="20"/>
        </w:rPr>
      </w:pPr>
    </w:p>
    <w:p w14:paraId="58CB9F35" w14:textId="329C291C" w:rsidR="00B6774F" w:rsidRPr="00AC21D4" w:rsidRDefault="00B6774F" w:rsidP="00AC21D4">
      <w:pPr>
        <w:pStyle w:val="Level2"/>
        <w:widowControl w:val="0"/>
        <w:numPr>
          <w:ilvl w:val="0"/>
          <w:numId w:val="34"/>
        </w:numPr>
        <w:spacing w:after="0" w:line="280" w:lineRule="exact"/>
        <w:ind w:left="1134" w:hanging="708"/>
        <w:contextualSpacing/>
        <w:rPr>
          <w:rFonts w:ascii="Verdana" w:hAnsi="Verdana"/>
          <w:kern w:val="0"/>
          <w:szCs w:val="20"/>
          <w:lang w:eastAsia="pt-BR"/>
        </w:rPr>
      </w:pPr>
      <w:r w:rsidRPr="00AC21D4">
        <w:rPr>
          <w:rFonts w:ascii="Verdana" w:hAnsi="Verdana"/>
          <w:kern w:val="0"/>
          <w:szCs w:val="20"/>
          <w:lang w:eastAsia="pt-BR"/>
        </w:rPr>
        <w:t>a Endossatária deverá notificar imediatamente a Endossante sobre a ocorrência do Evento de Resolução;</w:t>
      </w:r>
    </w:p>
    <w:p w14:paraId="16A7A95F" w14:textId="2BE1D870" w:rsidR="00B6774F" w:rsidRPr="00AC21D4" w:rsidRDefault="00B6774F" w:rsidP="00AC21D4">
      <w:pPr>
        <w:pStyle w:val="bodytext21"/>
        <w:widowControl w:val="0"/>
        <w:spacing w:before="0" w:after="0" w:line="280" w:lineRule="exact"/>
        <w:ind w:left="1134" w:hanging="567"/>
        <w:contextualSpacing/>
        <w:jc w:val="both"/>
        <w:rPr>
          <w:rFonts w:ascii="Verdana" w:hAnsi="Verdana"/>
          <w:sz w:val="20"/>
          <w:szCs w:val="20"/>
          <w:lang w:eastAsia="pt-BR"/>
        </w:rPr>
      </w:pPr>
    </w:p>
    <w:p w14:paraId="39195151" w14:textId="1A8271A0" w:rsidR="00B6774F" w:rsidRPr="00AC21D4" w:rsidRDefault="00B6774F" w:rsidP="00AC21D4">
      <w:pPr>
        <w:pStyle w:val="Level2"/>
        <w:widowControl w:val="0"/>
        <w:numPr>
          <w:ilvl w:val="0"/>
          <w:numId w:val="34"/>
        </w:numPr>
        <w:spacing w:after="0" w:line="280" w:lineRule="exact"/>
        <w:ind w:left="1134" w:hanging="708"/>
        <w:contextualSpacing/>
        <w:rPr>
          <w:rFonts w:ascii="Verdana" w:hAnsi="Verdana"/>
          <w:kern w:val="0"/>
          <w:szCs w:val="20"/>
          <w:lang w:eastAsia="pt-BR"/>
        </w:rPr>
      </w:pPr>
      <w:bookmarkStart w:id="5" w:name="_Ref529866595"/>
      <w:r w:rsidRPr="00AC21D4">
        <w:rPr>
          <w:rFonts w:ascii="Verdana" w:hAnsi="Verdana"/>
          <w:kern w:val="0"/>
          <w:szCs w:val="20"/>
          <w:lang w:eastAsia="pt-BR"/>
        </w:rPr>
        <w:t xml:space="preserve">em 5 (cinco) Dias Úteis contados da notificação da Endossante a respeito da ocorrência de uma Evento de Resolução, a Endossante deverá comunicar a Endossatária, se irá pagar o Preço de Resolução ou, conforme o caso, exercer sua Opção de Substituição, indicando, para tanto, os </w:t>
      </w:r>
      <w:proofErr w:type="spellStart"/>
      <w:r w:rsidRPr="00AC21D4">
        <w:rPr>
          <w:rFonts w:ascii="Verdana" w:hAnsi="Verdana"/>
          <w:kern w:val="0"/>
          <w:szCs w:val="20"/>
          <w:lang w:eastAsia="pt-BR"/>
        </w:rPr>
        <w:t>CCBs</w:t>
      </w:r>
      <w:proofErr w:type="spellEnd"/>
      <w:r w:rsidRPr="00AC21D4">
        <w:rPr>
          <w:rFonts w:ascii="Verdana" w:hAnsi="Verdana"/>
          <w:kern w:val="0"/>
          <w:szCs w:val="20"/>
          <w:lang w:eastAsia="pt-BR"/>
        </w:rPr>
        <w:t xml:space="preserve"> substituintes;</w:t>
      </w:r>
      <w:bookmarkEnd w:id="5"/>
      <w:r w:rsidRPr="00AC21D4">
        <w:rPr>
          <w:rFonts w:ascii="Verdana" w:hAnsi="Verdana"/>
          <w:kern w:val="0"/>
          <w:szCs w:val="20"/>
          <w:lang w:eastAsia="pt-BR"/>
        </w:rPr>
        <w:t xml:space="preserve"> e </w:t>
      </w:r>
    </w:p>
    <w:p w14:paraId="1B5165EC" w14:textId="194DCF49" w:rsidR="00B6774F" w:rsidRPr="00AC21D4" w:rsidRDefault="00B6774F" w:rsidP="00AC21D4">
      <w:pPr>
        <w:pStyle w:val="bodytext21"/>
        <w:widowControl w:val="0"/>
        <w:spacing w:before="0" w:after="0" w:line="280" w:lineRule="exact"/>
        <w:ind w:left="1134" w:hanging="567"/>
        <w:contextualSpacing/>
        <w:jc w:val="both"/>
        <w:rPr>
          <w:rFonts w:ascii="Verdana" w:hAnsi="Verdana"/>
          <w:sz w:val="20"/>
          <w:szCs w:val="20"/>
          <w:lang w:eastAsia="pt-BR"/>
        </w:rPr>
      </w:pPr>
    </w:p>
    <w:p w14:paraId="28840E9E" w14:textId="71EFC56C" w:rsidR="00737BAA" w:rsidRPr="00AC21D4" w:rsidRDefault="00B6774F" w:rsidP="00AC21D4">
      <w:pPr>
        <w:pStyle w:val="Level2"/>
        <w:widowControl w:val="0"/>
        <w:numPr>
          <w:ilvl w:val="0"/>
          <w:numId w:val="34"/>
        </w:numPr>
        <w:spacing w:after="0" w:line="280" w:lineRule="exact"/>
        <w:ind w:left="1134" w:hanging="708"/>
        <w:contextualSpacing/>
        <w:rPr>
          <w:rFonts w:ascii="Verdana" w:hAnsi="Verdana"/>
          <w:kern w:val="0"/>
          <w:szCs w:val="20"/>
          <w:lang w:eastAsia="pt-BR"/>
        </w:rPr>
      </w:pPr>
      <w:proofErr w:type="gramStart"/>
      <w:r w:rsidRPr="00AC21D4">
        <w:rPr>
          <w:rFonts w:ascii="Verdana" w:hAnsi="Verdana"/>
          <w:kern w:val="0"/>
          <w:szCs w:val="20"/>
          <w:lang w:eastAsia="pt-BR"/>
        </w:rPr>
        <w:t>em</w:t>
      </w:r>
      <w:proofErr w:type="gramEnd"/>
      <w:r w:rsidRPr="00AC21D4">
        <w:rPr>
          <w:rFonts w:ascii="Verdana" w:hAnsi="Verdana"/>
          <w:kern w:val="0"/>
          <w:szCs w:val="20"/>
          <w:lang w:eastAsia="pt-BR"/>
        </w:rPr>
        <w:t xml:space="preserve"> até </w:t>
      </w:r>
      <w:r w:rsidR="00287F41" w:rsidRPr="00AC21D4">
        <w:rPr>
          <w:rFonts w:ascii="Verdana" w:hAnsi="Verdana"/>
          <w:kern w:val="0"/>
          <w:szCs w:val="20"/>
          <w:lang w:eastAsia="pt-BR"/>
        </w:rPr>
        <w:t>5</w:t>
      </w:r>
      <w:r w:rsidRPr="00AC21D4">
        <w:rPr>
          <w:rFonts w:ascii="Verdana" w:hAnsi="Verdana"/>
          <w:kern w:val="0"/>
          <w:szCs w:val="20"/>
          <w:lang w:eastAsia="pt-BR"/>
        </w:rPr>
        <w:t xml:space="preserve"> (</w:t>
      </w:r>
      <w:r w:rsidR="00287F41" w:rsidRPr="00AC21D4">
        <w:rPr>
          <w:rFonts w:ascii="Verdana" w:hAnsi="Verdana"/>
          <w:kern w:val="0"/>
          <w:szCs w:val="20"/>
          <w:lang w:eastAsia="pt-BR"/>
        </w:rPr>
        <w:t>cinco</w:t>
      </w:r>
      <w:r w:rsidRPr="00AC21D4">
        <w:rPr>
          <w:rFonts w:ascii="Verdana" w:hAnsi="Verdana"/>
          <w:kern w:val="0"/>
          <w:szCs w:val="20"/>
          <w:lang w:eastAsia="pt-BR"/>
        </w:rPr>
        <w:t xml:space="preserve">) Dias Úteis do recebimento da comunicação da Endossante referida no item </w:t>
      </w:r>
      <w:r w:rsidRPr="00AC21D4">
        <w:rPr>
          <w:rFonts w:ascii="Verdana" w:hAnsi="Verdana"/>
          <w:szCs w:val="20"/>
        </w:rPr>
        <w:fldChar w:fldCharType="begin"/>
      </w:r>
      <w:r w:rsidRPr="00AC21D4">
        <w:rPr>
          <w:rFonts w:ascii="Verdana" w:hAnsi="Verdana"/>
          <w:kern w:val="0"/>
          <w:szCs w:val="20"/>
          <w:lang w:eastAsia="pt-BR"/>
        </w:rPr>
        <w:instrText xml:space="preserve"> REF _Ref529866595 \r \h  \* MERGEFORMAT </w:instrText>
      </w:r>
      <w:r w:rsidRPr="00AC21D4">
        <w:rPr>
          <w:rFonts w:ascii="Verdana" w:hAnsi="Verdana"/>
          <w:szCs w:val="20"/>
        </w:rPr>
      </w:r>
      <w:r w:rsidRPr="00AC21D4">
        <w:rPr>
          <w:rFonts w:ascii="Verdana" w:hAnsi="Verdana"/>
          <w:szCs w:val="20"/>
        </w:rPr>
        <w:fldChar w:fldCharType="separate"/>
      </w:r>
      <w:r w:rsidR="00BC457C" w:rsidRPr="00AC21D4">
        <w:rPr>
          <w:rFonts w:ascii="Verdana" w:hAnsi="Verdana"/>
          <w:kern w:val="0"/>
          <w:szCs w:val="20"/>
          <w:lang w:eastAsia="pt-BR"/>
        </w:rPr>
        <w:t>(</w:t>
      </w:r>
      <w:proofErr w:type="spellStart"/>
      <w:r w:rsidR="00BC457C" w:rsidRPr="00AC21D4">
        <w:rPr>
          <w:rFonts w:ascii="Verdana" w:hAnsi="Verdana"/>
          <w:kern w:val="0"/>
          <w:szCs w:val="20"/>
          <w:lang w:eastAsia="pt-BR"/>
        </w:rPr>
        <w:t>ii</w:t>
      </w:r>
      <w:proofErr w:type="spellEnd"/>
      <w:r w:rsidR="00BC457C" w:rsidRPr="00AC21D4">
        <w:rPr>
          <w:rFonts w:ascii="Verdana" w:hAnsi="Verdana"/>
          <w:kern w:val="0"/>
          <w:szCs w:val="20"/>
          <w:lang w:eastAsia="pt-BR"/>
        </w:rPr>
        <w:t>)</w:t>
      </w:r>
      <w:r w:rsidRPr="00AC21D4">
        <w:rPr>
          <w:rFonts w:ascii="Verdana" w:hAnsi="Verdana"/>
          <w:szCs w:val="20"/>
        </w:rPr>
        <w:fldChar w:fldCharType="end"/>
      </w:r>
      <w:r w:rsidRPr="00AC21D4">
        <w:rPr>
          <w:rFonts w:ascii="Verdana" w:hAnsi="Verdana"/>
          <w:kern w:val="0"/>
          <w:szCs w:val="20"/>
          <w:lang w:eastAsia="pt-BR"/>
        </w:rPr>
        <w:t xml:space="preserve"> acima, a </w:t>
      </w:r>
      <w:r w:rsidR="00D56E68" w:rsidRPr="00AC21D4">
        <w:rPr>
          <w:rFonts w:ascii="Verdana" w:hAnsi="Verdana"/>
          <w:kern w:val="0"/>
          <w:szCs w:val="20"/>
          <w:lang w:eastAsia="pt-BR"/>
        </w:rPr>
        <w:t>Endossat</w:t>
      </w:r>
      <w:r w:rsidRPr="00AC21D4">
        <w:rPr>
          <w:rFonts w:ascii="Verdana" w:hAnsi="Verdana"/>
          <w:kern w:val="0"/>
          <w:szCs w:val="20"/>
          <w:lang w:eastAsia="pt-BR"/>
        </w:rPr>
        <w:t xml:space="preserve">ária deverá indicar à </w:t>
      </w:r>
      <w:r w:rsidR="00D56E68" w:rsidRPr="00AC21D4">
        <w:rPr>
          <w:rFonts w:ascii="Verdana" w:hAnsi="Verdana"/>
          <w:kern w:val="0"/>
          <w:szCs w:val="20"/>
          <w:lang w:eastAsia="pt-BR"/>
        </w:rPr>
        <w:t>Endossa</w:t>
      </w:r>
      <w:r w:rsidRPr="00AC21D4">
        <w:rPr>
          <w:rFonts w:ascii="Verdana" w:hAnsi="Verdana"/>
          <w:kern w:val="0"/>
          <w:szCs w:val="20"/>
          <w:lang w:eastAsia="pt-BR"/>
        </w:rPr>
        <w:t>nte o Preço de Resolução aplicável</w:t>
      </w:r>
      <w:r w:rsidR="00737BAA" w:rsidRPr="00AC21D4">
        <w:rPr>
          <w:rFonts w:ascii="Verdana" w:hAnsi="Verdana"/>
          <w:kern w:val="0"/>
          <w:szCs w:val="20"/>
          <w:lang w:eastAsia="pt-BR"/>
        </w:rPr>
        <w:t xml:space="preserve">; </w:t>
      </w:r>
    </w:p>
    <w:p w14:paraId="6D31809D" w14:textId="1675A22B" w:rsidR="00737BAA" w:rsidRPr="00AC21D4" w:rsidRDefault="00737BAA" w:rsidP="00AC21D4">
      <w:pPr>
        <w:pStyle w:val="PargrafodaLista"/>
        <w:spacing w:line="280" w:lineRule="exact"/>
        <w:rPr>
          <w:sz w:val="20"/>
          <w:szCs w:val="20"/>
        </w:rPr>
      </w:pPr>
    </w:p>
    <w:p w14:paraId="1CBFCBE1" w14:textId="35CE6E70" w:rsidR="00B6774F" w:rsidRPr="00AC21D4" w:rsidRDefault="00737BAA" w:rsidP="00AC21D4">
      <w:pPr>
        <w:pStyle w:val="Level2"/>
        <w:widowControl w:val="0"/>
        <w:numPr>
          <w:ilvl w:val="0"/>
          <w:numId w:val="34"/>
        </w:numPr>
        <w:spacing w:after="0" w:line="280" w:lineRule="exact"/>
        <w:ind w:left="1134" w:hanging="708"/>
        <w:contextualSpacing/>
        <w:rPr>
          <w:rFonts w:ascii="Verdana" w:hAnsi="Verdana"/>
          <w:kern w:val="0"/>
          <w:szCs w:val="20"/>
          <w:lang w:eastAsia="pt-BR"/>
        </w:rPr>
      </w:pPr>
      <w:r w:rsidRPr="00AC21D4">
        <w:rPr>
          <w:rFonts w:ascii="Verdana" w:hAnsi="Verdana"/>
          <w:kern w:val="0"/>
          <w:szCs w:val="20"/>
          <w:lang w:eastAsia="pt-BR"/>
        </w:rPr>
        <w:t>em até 2 (dois) Dias Úteis contados da comunicação mencionada no item (</w:t>
      </w:r>
      <w:proofErr w:type="spellStart"/>
      <w:r w:rsidRPr="00AC21D4">
        <w:rPr>
          <w:rFonts w:ascii="Verdana" w:hAnsi="Verdana"/>
          <w:kern w:val="0"/>
          <w:szCs w:val="20"/>
          <w:lang w:eastAsia="pt-BR"/>
        </w:rPr>
        <w:t>iii</w:t>
      </w:r>
      <w:proofErr w:type="spellEnd"/>
      <w:r w:rsidRPr="00AC21D4">
        <w:rPr>
          <w:rFonts w:ascii="Verdana" w:hAnsi="Verdana"/>
          <w:kern w:val="0"/>
          <w:szCs w:val="20"/>
          <w:lang w:eastAsia="pt-BR"/>
        </w:rPr>
        <w:t>) acima, a Endossante deverá realizar o pagamento do Preço de Resolução</w:t>
      </w:r>
      <w:r w:rsidR="00B70CA7" w:rsidRPr="00AC21D4">
        <w:rPr>
          <w:rFonts w:ascii="Verdana" w:hAnsi="Verdana"/>
          <w:kern w:val="0"/>
          <w:szCs w:val="20"/>
          <w:lang w:eastAsia="pt-BR"/>
        </w:rPr>
        <w:t xml:space="preserve"> na conta indicada pela Endossatária e as Partes deverão celebrar o termo na forma do Anexo </w:t>
      </w:r>
      <w:r w:rsidR="00EC3732" w:rsidRPr="00AC21D4">
        <w:rPr>
          <w:rFonts w:ascii="Verdana" w:hAnsi="Verdana"/>
          <w:kern w:val="0"/>
          <w:szCs w:val="20"/>
          <w:lang w:eastAsia="pt-BR"/>
        </w:rPr>
        <w:t>I</w:t>
      </w:r>
      <w:r w:rsidR="008C7E19" w:rsidRPr="00AC21D4">
        <w:rPr>
          <w:rFonts w:ascii="Verdana" w:hAnsi="Verdana"/>
          <w:kern w:val="0"/>
          <w:szCs w:val="20"/>
          <w:lang w:eastAsia="pt-BR"/>
        </w:rPr>
        <w:t>I</w:t>
      </w:r>
      <w:r w:rsidR="00B70CA7" w:rsidRPr="00AC21D4">
        <w:rPr>
          <w:rFonts w:ascii="Verdana" w:hAnsi="Verdana"/>
          <w:kern w:val="0"/>
          <w:szCs w:val="20"/>
          <w:lang w:eastAsia="pt-BR"/>
        </w:rPr>
        <w:t>.</w:t>
      </w:r>
      <w:r w:rsidR="00B6774F" w:rsidRPr="00AC21D4">
        <w:rPr>
          <w:rFonts w:ascii="Verdana" w:hAnsi="Verdana"/>
          <w:kern w:val="0"/>
          <w:szCs w:val="20"/>
          <w:lang w:eastAsia="pt-BR"/>
        </w:rPr>
        <w:t xml:space="preserve"> </w:t>
      </w:r>
    </w:p>
    <w:p w14:paraId="6BBD50A4" w14:textId="1A2E0119" w:rsidR="00B6774F" w:rsidRPr="00AC21D4" w:rsidRDefault="00B6774F" w:rsidP="00AC21D4">
      <w:pPr>
        <w:widowControl/>
        <w:spacing w:line="280" w:lineRule="exact"/>
        <w:rPr>
          <w:sz w:val="20"/>
          <w:szCs w:val="20"/>
        </w:rPr>
      </w:pPr>
    </w:p>
    <w:p w14:paraId="228EABCC" w14:textId="36870F08" w:rsidR="00776CC0" w:rsidRPr="00AC21D4" w:rsidRDefault="00776CC0" w:rsidP="00AC21D4">
      <w:pPr>
        <w:pStyle w:val="PargrafodaLista"/>
        <w:widowControl/>
        <w:numPr>
          <w:ilvl w:val="2"/>
          <w:numId w:val="27"/>
        </w:numPr>
        <w:spacing w:line="280" w:lineRule="exact"/>
        <w:rPr>
          <w:sz w:val="20"/>
          <w:szCs w:val="20"/>
          <w:u w:val="single"/>
        </w:rPr>
      </w:pPr>
      <w:r w:rsidRPr="00AC21D4">
        <w:rPr>
          <w:sz w:val="20"/>
          <w:szCs w:val="20"/>
          <w:u w:val="single"/>
        </w:rPr>
        <w:lastRenderedPageBreak/>
        <w:t xml:space="preserve">Sem prejuízo dos mecanismos previstos acima, a Endossante e a Endossatária poderão decidir por deduzir do pagamento de eventual Preço de Aquisição devido pela Endossatária à Endossante em determinada data qualquer valor decorrente de eventual Preço de Resolução. </w:t>
      </w:r>
    </w:p>
    <w:p w14:paraId="6B02C8F2" w14:textId="76587A6C" w:rsidR="00776CC0" w:rsidRPr="00AC21D4" w:rsidRDefault="00776CC0" w:rsidP="00AC21D4">
      <w:pPr>
        <w:pStyle w:val="PargrafodaLista"/>
        <w:widowControl/>
        <w:spacing w:line="280" w:lineRule="exact"/>
        <w:rPr>
          <w:sz w:val="20"/>
          <w:szCs w:val="20"/>
        </w:rPr>
      </w:pPr>
    </w:p>
    <w:p w14:paraId="6E2DE963" w14:textId="231E67C8" w:rsidR="00B56FB3" w:rsidRPr="00AC21D4" w:rsidRDefault="00B56FB3" w:rsidP="00AC21D4">
      <w:pPr>
        <w:pStyle w:val="PargrafodaLista"/>
        <w:numPr>
          <w:ilvl w:val="1"/>
          <w:numId w:val="27"/>
        </w:numPr>
        <w:spacing w:line="280" w:lineRule="exact"/>
        <w:ind w:left="0" w:firstLine="0"/>
        <w:rPr>
          <w:sz w:val="20"/>
          <w:szCs w:val="20"/>
        </w:rPr>
      </w:pPr>
      <w:bookmarkStart w:id="6" w:name="_Ref49081994"/>
      <w:r w:rsidRPr="00AC21D4">
        <w:rPr>
          <w:sz w:val="20"/>
          <w:szCs w:val="20"/>
          <w:u w:val="single"/>
        </w:rPr>
        <w:t>Opção de Substituição</w:t>
      </w:r>
      <w:bookmarkStart w:id="7" w:name="_Ref535042544"/>
      <w:r w:rsidR="005F396A" w:rsidRPr="00AC21D4">
        <w:rPr>
          <w:sz w:val="20"/>
          <w:szCs w:val="20"/>
        </w:rPr>
        <w:t xml:space="preserve">: </w:t>
      </w:r>
      <w:r w:rsidRPr="00AC21D4">
        <w:rPr>
          <w:sz w:val="20"/>
          <w:szCs w:val="20"/>
        </w:rPr>
        <w:t xml:space="preserve">Caso a </w:t>
      </w:r>
      <w:r w:rsidR="00FF00B1" w:rsidRPr="00AC21D4">
        <w:rPr>
          <w:sz w:val="20"/>
          <w:szCs w:val="20"/>
        </w:rPr>
        <w:t>Endossan</w:t>
      </w:r>
      <w:r w:rsidRPr="00AC21D4">
        <w:rPr>
          <w:sz w:val="20"/>
          <w:szCs w:val="20"/>
        </w:rPr>
        <w:t>te opte pelo exercício da Opção de Substituição, além do procedimento previsto no</w:t>
      </w:r>
      <w:r w:rsidR="006D6398" w:rsidRPr="00AC21D4">
        <w:rPr>
          <w:sz w:val="20"/>
          <w:szCs w:val="20"/>
        </w:rPr>
        <w:t>s</w:t>
      </w:r>
      <w:r w:rsidRPr="00AC21D4">
        <w:rPr>
          <w:sz w:val="20"/>
          <w:szCs w:val="20"/>
        </w:rPr>
        <w:t xml:space="preserve"> itens acima, as Partes deverão observar o que segue:</w:t>
      </w:r>
      <w:bookmarkEnd w:id="6"/>
      <w:bookmarkEnd w:id="7"/>
    </w:p>
    <w:p w14:paraId="3687907D" w14:textId="608016AE" w:rsidR="005F396A" w:rsidRPr="00AC21D4" w:rsidRDefault="005F396A" w:rsidP="00AC21D4">
      <w:pPr>
        <w:pStyle w:val="PargrafodaLista"/>
        <w:spacing w:line="280" w:lineRule="exact"/>
        <w:rPr>
          <w:sz w:val="20"/>
          <w:szCs w:val="20"/>
        </w:rPr>
      </w:pPr>
    </w:p>
    <w:p w14:paraId="1EC46328" w14:textId="4B6875E9" w:rsidR="00B56FB3" w:rsidRPr="00AC21D4" w:rsidRDefault="00B56FB3" w:rsidP="00AC21D4">
      <w:pPr>
        <w:pStyle w:val="Level2"/>
        <w:widowControl w:val="0"/>
        <w:numPr>
          <w:ilvl w:val="0"/>
          <w:numId w:val="41"/>
        </w:numPr>
        <w:spacing w:after="0" w:line="280" w:lineRule="exact"/>
        <w:ind w:left="1134" w:hanging="708"/>
        <w:contextualSpacing/>
        <w:rPr>
          <w:rFonts w:ascii="Verdana" w:hAnsi="Verdana"/>
          <w:kern w:val="0"/>
          <w:szCs w:val="20"/>
          <w:lang w:eastAsia="pt-BR"/>
        </w:rPr>
      </w:pPr>
      <w:bookmarkStart w:id="8" w:name="_Ref535041692"/>
      <w:r w:rsidRPr="00AC21D4">
        <w:rPr>
          <w:rFonts w:ascii="Verdana" w:hAnsi="Verdana"/>
          <w:kern w:val="0"/>
          <w:szCs w:val="20"/>
          <w:lang w:eastAsia="pt-BR"/>
        </w:rPr>
        <w:t xml:space="preserve">no caso da Opção de Substituição, encaminhar à </w:t>
      </w:r>
      <w:r w:rsidR="00B95A91" w:rsidRPr="00AC21D4">
        <w:rPr>
          <w:rFonts w:ascii="Verdana" w:hAnsi="Verdana"/>
          <w:kern w:val="0"/>
          <w:szCs w:val="20"/>
          <w:lang w:eastAsia="pt-BR"/>
        </w:rPr>
        <w:t>Endoss</w:t>
      </w:r>
      <w:r w:rsidR="00FF00B1" w:rsidRPr="00AC21D4">
        <w:rPr>
          <w:rFonts w:ascii="Verdana" w:hAnsi="Verdana"/>
          <w:kern w:val="0"/>
          <w:szCs w:val="20"/>
          <w:lang w:eastAsia="pt-BR"/>
        </w:rPr>
        <w:t>a</w:t>
      </w:r>
      <w:r w:rsidR="00B95A91" w:rsidRPr="00AC21D4">
        <w:rPr>
          <w:rFonts w:ascii="Verdana" w:hAnsi="Verdana"/>
          <w:kern w:val="0"/>
          <w:szCs w:val="20"/>
          <w:lang w:eastAsia="pt-BR"/>
        </w:rPr>
        <w:t>t</w:t>
      </w:r>
      <w:r w:rsidRPr="00AC21D4">
        <w:rPr>
          <w:rFonts w:ascii="Verdana" w:hAnsi="Verdana"/>
          <w:kern w:val="0"/>
          <w:szCs w:val="20"/>
          <w:lang w:eastAsia="pt-BR"/>
        </w:rPr>
        <w:t xml:space="preserve">ária e ao Agente de Formalização e Cobrança Extrajudicial uma lista de </w:t>
      </w:r>
      <w:proofErr w:type="spellStart"/>
      <w:r w:rsidR="005F396A" w:rsidRPr="00AC21D4">
        <w:rPr>
          <w:rFonts w:ascii="Verdana" w:hAnsi="Verdana"/>
          <w:kern w:val="0"/>
          <w:szCs w:val="20"/>
          <w:lang w:eastAsia="pt-BR"/>
        </w:rPr>
        <w:t>CCBs</w:t>
      </w:r>
      <w:proofErr w:type="spellEnd"/>
      <w:r w:rsidR="005F396A" w:rsidRPr="00AC21D4">
        <w:rPr>
          <w:rFonts w:ascii="Verdana" w:hAnsi="Verdana"/>
          <w:kern w:val="0"/>
          <w:szCs w:val="20"/>
          <w:lang w:eastAsia="pt-BR"/>
        </w:rPr>
        <w:t xml:space="preserve"> </w:t>
      </w:r>
      <w:r w:rsidRPr="00AC21D4">
        <w:rPr>
          <w:rFonts w:ascii="Verdana" w:hAnsi="Verdana"/>
          <w:kern w:val="0"/>
          <w:szCs w:val="20"/>
          <w:lang w:eastAsia="pt-BR"/>
        </w:rPr>
        <w:t xml:space="preserve">que deseje </w:t>
      </w:r>
      <w:r w:rsidR="005F396A" w:rsidRPr="00AC21D4">
        <w:rPr>
          <w:rFonts w:ascii="Verdana" w:hAnsi="Verdana"/>
          <w:kern w:val="0"/>
          <w:szCs w:val="20"/>
          <w:lang w:eastAsia="pt-BR"/>
        </w:rPr>
        <w:t>endossar</w:t>
      </w:r>
      <w:r w:rsidRPr="00AC21D4">
        <w:rPr>
          <w:rFonts w:ascii="Verdana" w:hAnsi="Verdana"/>
          <w:kern w:val="0"/>
          <w:szCs w:val="20"/>
          <w:lang w:eastAsia="pt-BR"/>
        </w:rPr>
        <w:t xml:space="preserve"> à </w:t>
      </w:r>
      <w:r w:rsidR="005F396A" w:rsidRPr="00AC21D4">
        <w:rPr>
          <w:rFonts w:ascii="Verdana" w:hAnsi="Verdana"/>
          <w:kern w:val="0"/>
          <w:szCs w:val="20"/>
          <w:lang w:eastAsia="pt-BR"/>
        </w:rPr>
        <w:t>Endossat</w:t>
      </w:r>
      <w:r w:rsidRPr="00AC21D4">
        <w:rPr>
          <w:rFonts w:ascii="Verdana" w:hAnsi="Verdana"/>
          <w:kern w:val="0"/>
          <w:szCs w:val="20"/>
          <w:lang w:eastAsia="pt-BR"/>
        </w:rPr>
        <w:t xml:space="preserve">ária, em substituição às </w:t>
      </w:r>
      <w:proofErr w:type="spellStart"/>
      <w:r w:rsidRPr="00AC21D4">
        <w:rPr>
          <w:rFonts w:ascii="Verdana" w:hAnsi="Verdana"/>
          <w:kern w:val="0"/>
          <w:szCs w:val="20"/>
          <w:lang w:eastAsia="pt-BR"/>
        </w:rPr>
        <w:t>CCBs</w:t>
      </w:r>
      <w:proofErr w:type="spellEnd"/>
      <w:r w:rsidR="00287F41" w:rsidRPr="00AC21D4">
        <w:rPr>
          <w:rFonts w:ascii="Verdana" w:hAnsi="Verdana"/>
          <w:kern w:val="0"/>
          <w:szCs w:val="20"/>
          <w:lang w:eastAsia="pt-BR"/>
        </w:rPr>
        <w:t>;</w:t>
      </w:r>
      <w:bookmarkEnd w:id="8"/>
    </w:p>
    <w:p w14:paraId="6F1CC494" w14:textId="018054A0" w:rsidR="00B56FB3" w:rsidRPr="00AC21D4" w:rsidRDefault="00B56FB3" w:rsidP="00AC21D4">
      <w:pPr>
        <w:pStyle w:val="Level2"/>
        <w:widowControl w:val="0"/>
        <w:numPr>
          <w:ilvl w:val="0"/>
          <w:numId w:val="0"/>
        </w:numPr>
        <w:spacing w:after="0" w:line="280" w:lineRule="exact"/>
        <w:ind w:left="2268"/>
        <w:contextualSpacing/>
        <w:rPr>
          <w:rFonts w:ascii="Verdana" w:hAnsi="Verdana"/>
          <w:kern w:val="0"/>
          <w:szCs w:val="20"/>
          <w:lang w:eastAsia="pt-BR"/>
        </w:rPr>
      </w:pPr>
    </w:p>
    <w:p w14:paraId="3DAE53CF" w14:textId="25E272B7" w:rsidR="00B56FB3" w:rsidRPr="00AC21D4" w:rsidRDefault="00B56FB3" w:rsidP="00AC21D4">
      <w:pPr>
        <w:pStyle w:val="Level2"/>
        <w:widowControl w:val="0"/>
        <w:numPr>
          <w:ilvl w:val="0"/>
          <w:numId w:val="41"/>
        </w:numPr>
        <w:spacing w:after="0" w:line="280" w:lineRule="exact"/>
        <w:ind w:left="1134" w:hanging="708"/>
        <w:contextualSpacing/>
        <w:rPr>
          <w:rFonts w:ascii="Verdana" w:hAnsi="Verdana"/>
          <w:kern w:val="0"/>
          <w:szCs w:val="20"/>
          <w:lang w:eastAsia="pt-BR"/>
        </w:rPr>
      </w:pPr>
      <w:r w:rsidRPr="00AC21D4">
        <w:rPr>
          <w:rFonts w:ascii="Verdana" w:hAnsi="Verdana"/>
          <w:kern w:val="0"/>
          <w:szCs w:val="20"/>
          <w:lang w:eastAsia="pt-BR"/>
        </w:rPr>
        <w:t xml:space="preserve">após receber a lista mencionada no item (i) acima, no prazo de </w:t>
      </w:r>
      <w:r w:rsidR="00287F41" w:rsidRPr="00AC21D4">
        <w:rPr>
          <w:rFonts w:ascii="Verdana" w:hAnsi="Verdana"/>
          <w:kern w:val="0"/>
          <w:szCs w:val="20"/>
          <w:lang w:eastAsia="pt-BR"/>
        </w:rPr>
        <w:t>5</w:t>
      </w:r>
      <w:r w:rsidRPr="00AC21D4">
        <w:rPr>
          <w:rFonts w:ascii="Verdana" w:hAnsi="Verdana"/>
          <w:kern w:val="0"/>
          <w:szCs w:val="20"/>
          <w:lang w:eastAsia="pt-BR"/>
        </w:rPr>
        <w:t xml:space="preserve"> (</w:t>
      </w:r>
      <w:r w:rsidR="00287F41" w:rsidRPr="00AC21D4">
        <w:rPr>
          <w:rFonts w:ascii="Verdana" w:hAnsi="Verdana"/>
          <w:kern w:val="0"/>
          <w:szCs w:val="20"/>
          <w:lang w:eastAsia="pt-BR"/>
        </w:rPr>
        <w:t>cinco</w:t>
      </w:r>
      <w:r w:rsidRPr="00AC21D4">
        <w:rPr>
          <w:rFonts w:ascii="Verdana" w:hAnsi="Verdana"/>
          <w:kern w:val="0"/>
          <w:szCs w:val="20"/>
          <w:lang w:eastAsia="pt-BR"/>
        </w:rPr>
        <w:t>) Dias Úteis, (a) (a.1) a Endossatária selecionará aquel</w:t>
      </w:r>
      <w:r w:rsidR="005F396A" w:rsidRPr="00AC21D4">
        <w:rPr>
          <w:rFonts w:ascii="Verdana" w:hAnsi="Verdana"/>
          <w:kern w:val="0"/>
          <w:szCs w:val="20"/>
          <w:lang w:eastAsia="pt-BR"/>
        </w:rPr>
        <w:t>a</w:t>
      </w:r>
      <w:r w:rsidRPr="00AC21D4">
        <w:rPr>
          <w:rFonts w:ascii="Verdana" w:hAnsi="Verdana"/>
          <w:kern w:val="0"/>
          <w:szCs w:val="20"/>
          <w:lang w:eastAsia="pt-BR"/>
        </w:rPr>
        <w:t xml:space="preserve">s </w:t>
      </w:r>
      <w:proofErr w:type="spellStart"/>
      <w:r w:rsidR="005F396A" w:rsidRPr="00AC21D4">
        <w:rPr>
          <w:rFonts w:ascii="Verdana" w:hAnsi="Verdana"/>
          <w:kern w:val="0"/>
          <w:szCs w:val="20"/>
          <w:lang w:eastAsia="pt-BR"/>
        </w:rPr>
        <w:t>CCBs</w:t>
      </w:r>
      <w:proofErr w:type="spellEnd"/>
      <w:r w:rsidR="005F396A" w:rsidRPr="00AC21D4">
        <w:rPr>
          <w:rFonts w:ascii="Verdana" w:hAnsi="Verdana"/>
          <w:kern w:val="0"/>
          <w:szCs w:val="20"/>
          <w:lang w:eastAsia="pt-BR"/>
        </w:rPr>
        <w:t xml:space="preserve"> </w:t>
      </w:r>
      <w:r w:rsidR="00737BAA" w:rsidRPr="00AC21D4">
        <w:rPr>
          <w:rFonts w:ascii="Verdana" w:hAnsi="Verdana"/>
          <w:kern w:val="0"/>
          <w:szCs w:val="20"/>
          <w:lang w:eastAsia="pt-BR"/>
        </w:rPr>
        <w:t>substituintes</w:t>
      </w:r>
      <w:r w:rsidRPr="00AC21D4">
        <w:rPr>
          <w:rFonts w:ascii="Verdana" w:hAnsi="Verdana"/>
          <w:kern w:val="0"/>
          <w:szCs w:val="20"/>
          <w:lang w:eastAsia="pt-BR"/>
        </w:rPr>
        <w:t xml:space="preserve"> que atendam aos Critérios de Elegibilidade </w:t>
      </w:r>
      <w:r w:rsidR="00737BAA" w:rsidRPr="00AC21D4">
        <w:rPr>
          <w:rFonts w:ascii="Verdana" w:hAnsi="Verdana"/>
          <w:kern w:val="0"/>
          <w:szCs w:val="20"/>
          <w:lang w:eastAsia="pt-BR"/>
        </w:rPr>
        <w:t>e encaminhará tal relação à Endossante;</w:t>
      </w:r>
      <w:r w:rsidR="009E4E7C" w:rsidRPr="00AC21D4">
        <w:rPr>
          <w:rFonts w:ascii="Verdana" w:hAnsi="Verdana"/>
          <w:kern w:val="0"/>
          <w:szCs w:val="20"/>
          <w:lang w:eastAsia="pt-BR"/>
        </w:rPr>
        <w:t xml:space="preserve"> e</w:t>
      </w:r>
    </w:p>
    <w:p w14:paraId="79109497" w14:textId="7B57A9CC" w:rsidR="00B56FB3" w:rsidRPr="00AC21D4" w:rsidRDefault="00B56FB3" w:rsidP="00AC21D4">
      <w:pPr>
        <w:spacing w:line="280" w:lineRule="exact"/>
        <w:rPr>
          <w:sz w:val="20"/>
          <w:szCs w:val="20"/>
        </w:rPr>
      </w:pPr>
    </w:p>
    <w:p w14:paraId="0C215374" w14:textId="02FA94EE" w:rsidR="00B56FB3" w:rsidRPr="00AC21D4" w:rsidRDefault="00B56FB3" w:rsidP="00AC21D4">
      <w:pPr>
        <w:pStyle w:val="Level2"/>
        <w:widowControl w:val="0"/>
        <w:numPr>
          <w:ilvl w:val="0"/>
          <w:numId w:val="41"/>
        </w:numPr>
        <w:spacing w:after="0" w:line="280" w:lineRule="exact"/>
        <w:ind w:left="1134" w:hanging="708"/>
        <w:contextualSpacing/>
        <w:rPr>
          <w:rFonts w:ascii="Verdana" w:hAnsi="Verdana"/>
          <w:kern w:val="0"/>
          <w:szCs w:val="20"/>
          <w:lang w:eastAsia="pt-BR"/>
        </w:rPr>
      </w:pPr>
      <w:r w:rsidRPr="00AC21D4">
        <w:rPr>
          <w:rFonts w:ascii="Verdana" w:hAnsi="Verdana"/>
          <w:kern w:val="0"/>
          <w:szCs w:val="20"/>
          <w:lang w:eastAsia="pt-BR"/>
        </w:rPr>
        <w:t xml:space="preserve">no prazo de </w:t>
      </w:r>
      <w:r w:rsidR="00737BAA" w:rsidRPr="00AC21D4">
        <w:rPr>
          <w:rFonts w:ascii="Verdana" w:hAnsi="Verdana"/>
          <w:kern w:val="0"/>
          <w:szCs w:val="20"/>
          <w:lang w:eastAsia="pt-BR"/>
        </w:rPr>
        <w:t>3</w:t>
      </w:r>
      <w:r w:rsidRPr="00AC21D4">
        <w:rPr>
          <w:rFonts w:ascii="Verdana" w:hAnsi="Verdana"/>
          <w:kern w:val="0"/>
          <w:szCs w:val="20"/>
          <w:lang w:eastAsia="pt-BR"/>
        </w:rPr>
        <w:t xml:space="preserve"> (</w:t>
      </w:r>
      <w:r w:rsidR="00737BAA" w:rsidRPr="00AC21D4">
        <w:rPr>
          <w:rFonts w:ascii="Verdana" w:hAnsi="Verdana"/>
          <w:kern w:val="0"/>
          <w:szCs w:val="20"/>
          <w:lang w:eastAsia="pt-BR"/>
        </w:rPr>
        <w:t>três</w:t>
      </w:r>
      <w:r w:rsidRPr="00AC21D4">
        <w:rPr>
          <w:rFonts w:ascii="Verdana" w:hAnsi="Verdana"/>
          <w:kern w:val="0"/>
          <w:szCs w:val="20"/>
          <w:lang w:eastAsia="pt-BR"/>
        </w:rPr>
        <w:t xml:space="preserve">) Dias Úteis contados do recebimento da </w:t>
      </w:r>
      <w:r w:rsidR="00737BAA" w:rsidRPr="00AC21D4">
        <w:rPr>
          <w:rFonts w:ascii="Verdana" w:hAnsi="Verdana"/>
          <w:kern w:val="0"/>
          <w:szCs w:val="20"/>
          <w:lang w:eastAsia="pt-BR"/>
        </w:rPr>
        <w:t>relação</w:t>
      </w:r>
      <w:r w:rsidRPr="00AC21D4">
        <w:rPr>
          <w:rFonts w:ascii="Verdana" w:hAnsi="Verdana"/>
          <w:kern w:val="0"/>
          <w:szCs w:val="20"/>
          <w:lang w:eastAsia="pt-BR"/>
        </w:rPr>
        <w:t xml:space="preserve"> referida no item (</w:t>
      </w:r>
      <w:proofErr w:type="spellStart"/>
      <w:r w:rsidR="00737BAA" w:rsidRPr="00AC21D4">
        <w:rPr>
          <w:rFonts w:ascii="Verdana" w:hAnsi="Verdana"/>
          <w:kern w:val="0"/>
          <w:szCs w:val="20"/>
          <w:lang w:eastAsia="pt-BR"/>
        </w:rPr>
        <w:t>ii</w:t>
      </w:r>
      <w:proofErr w:type="spellEnd"/>
      <w:r w:rsidRPr="00AC21D4">
        <w:rPr>
          <w:rFonts w:ascii="Verdana" w:hAnsi="Verdana"/>
          <w:kern w:val="0"/>
          <w:szCs w:val="20"/>
          <w:lang w:eastAsia="pt-BR"/>
        </w:rPr>
        <w:t>) acima</w:t>
      </w:r>
      <w:r w:rsidR="00737BAA" w:rsidRPr="00AC21D4">
        <w:rPr>
          <w:rFonts w:ascii="Verdana" w:hAnsi="Verdana"/>
          <w:kern w:val="0"/>
          <w:szCs w:val="20"/>
          <w:lang w:eastAsia="pt-BR"/>
        </w:rPr>
        <w:t>,</w:t>
      </w:r>
      <w:r w:rsidRPr="00AC21D4">
        <w:rPr>
          <w:rFonts w:ascii="Verdana" w:hAnsi="Verdana"/>
          <w:kern w:val="0"/>
          <w:szCs w:val="20"/>
          <w:lang w:eastAsia="pt-BR"/>
        </w:rPr>
        <w:t xml:space="preserve"> a </w:t>
      </w:r>
      <w:r w:rsidR="005F396A" w:rsidRPr="00AC21D4">
        <w:rPr>
          <w:rFonts w:ascii="Verdana" w:hAnsi="Verdana"/>
          <w:kern w:val="0"/>
          <w:szCs w:val="20"/>
          <w:lang w:eastAsia="pt-BR"/>
        </w:rPr>
        <w:t>Endossat</w:t>
      </w:r>
      <w:r w:rsidRPr="00AC21D4">
        <w:rPr>
          <w:rFonts w:ascii="Verdana" w:hAnsi="Verdana"/>
          <w:kern w:val="0"/>
          <w:szCs w:val="20"/>
          <w:lang w:eastAsia="pt-BR"/>
        </w:rPr>
        <w:t>ária</w:t>
      </w:r>
      <w:r w:rsidR="00737BAA" w:rsidRPr="00AC21D4">
        <w:rPr>
          <w:rFonts w:ascii="Verdana" w:hAnsi="Verdana"/>
          <w:kern w:val="0"/>
          <w:szCs w:val="20"/>
          <w:lang w:eastAsia="pt-BR"/>
        </w:rPr>
        <w:t xml:space="preserve"> e</w:t>
      </w:r>
      <w:r w:rsidRPr="00AC21D4">
        <w:rPr>
          <w:rFonts w:ascii="Verdana" w:hAnsi="Verdana"/>
          <w:kern w:val="0"/>
          <w:szCs w:val="20"/>
          <w:lang w:eastAsia="pt-BR"/>
        </w:rPr>
        <w:t xml:space="preserve"> a </w:t>
      </w:r>
      <w:r w:rsidR="005F396A" w:rsidRPr="00AC21D4">
        <w:rPr>
          <w:rFonts w:ascii="Verdana" w:hAnsi="Verdana"/>
          <w:kern w:val="0"/>
          <w:szCs w:val="20"/>
          <w:lang w:eastAsia="pt-BR"/>
        </w:rPr>
        <w:t>Endossa</w:t>
      </w:r>
      <w:r w:rsidRPr="00AC21D4">
        <w:rPr>
          <w:rFonts w:ascii="Verdana" w:hAnsi="Verdana"/>
          <w:kern w:val="0"/>
          <w:szCs w:val="20"/>
          <w:lang w:eastAsia="pt-BR"/>
        </w:rPr>
        <w:t xml:space="preserve">nte celebrarão o respectivo Termo de </w:t>
      </w:r>
      <w:r w:rsidR="005F396A" w:rsidRPr="00AC21D4">
        <w:rPr>
          <w:rFonts w:ascii="Verdana" w:hAnsi="Verdana"/>
          <w:kern w:val="0"/>
          <w:szCs w:val="20"/>
          <w:lang w:eastAsia="pt-BR"/>
        </w:rPr>
        <w:t>Endosso</w:t>
      </w:r>
      <w:r w:rsidR="00737BAA" w:rsidRPr="00AC21D4">
        <w:rPr>
          <w:rFonts w:ascii="Verdana" w:hAnsi="Verdana"/>
          <w:kern w:val="0"/>
          <w:szCs w:val="20"/>
          <w:lang w:eastAsia="pt-BR"/>
        </w:rPr>
        <w:t xml:space="preserve">, na forma do Anexo </w:t>
      </w:r>
      <w:r w:rsidR="00EC3732" w:rsidRPr="00AC21D4">
        <w:rPr>
          <w:rFonts w:ascii="Verdana" w:hAnsi="Verdana"/>
          <w:kern w:val="0"/>
          <w:szCs w:val="20"/>
          <w:lang w:eastAsia="pt-BR"/>
        </w:rPr>
        <w:t>I</w:t>
      </w:r>
      <w:r w:rsidR="009E4E7C" w:rsidRPr="00AC21D4">
        <w:rPr>
          <w:rFonts w:ascii="Verdana" w:hAnsi="Verdana"/>
          <w:kern w:val="0"/>
          <w:szCs w:val="20"/>
          <w:lang w:eastAsia="pt-BR"/>
        </w:rPr>
        <w:t>.</w:t>
      </w:r>
    </w:p>
    <w:p w14:paraId="71041DE1" w14:textId="77777777" w:rsidR="00B95A91" w:rsidRPr="00AC21D4" w:rsidRDefault="00B95A91" w:rsidP="00AC21D4">
      <w:pPr>
        <w:pStyle w:val="Level2"/>
        <w:widowControl w:val="0"/>
        <w:numPr>
          <w:ilvl w:val="0"/>
          <w:numId w:val="0"/>
        </w:numPr>
        <w:spacing w:after="0" w:line="280" w:lineRule="exact"/>
        <w:contextualSpacing/>
        <w:rPr>
          <w:rFonts w:ascii="Verdana" w:hAnsi="Verdana"/>
          <w:kern w:val="0"/>
          <w:szCs w:val="20"/>
          <w:lang w:eastAsia="pt-BR"/>
        </w:rPr>
      </w:pPr>
    </w:p>
    <w:p w14:paraId="217E6B41" w14:textId="79122438" w:rsidR="00B95A91" w:rsidRPr="00AC21D4" w:rsidRDefault="00B95A91" w:rsidP="00AC21D4">
      <w:pPr>
        <w:pStyle w:val="PargrafodaLista"/>
        <w:widowControl/>
        <w:numPr>
          <w:ilvl w:val="1"/>
          <w:numId w:val="27"/>
        </w:numPr>
        <w:spacing w:line="280" w:lineRule="exact"/>
        <w:ind w:left="0" w:firstLine="0"/>
        <w:rPr>
          <w:sz w:val="20"/>
          <w:szCs w:val="20"/>
        </w:rPr>
      </w:pPr>
      <w:r w:rsidRPr="00AC21D4">
        <w:rPr>
          <w:sz w:val="20"/>
          <w:szCs w:val="20"/>
        </w:rPr>
        <w:t xml:space="preserve">Observadas as demais obrigações previstas nesta Cláusula, a </w:t>
      </w:r>
      <w:r w:rsidR="00FF00B1" w:rsidRPr="00AC21D4">
        <w:rPr>
          <w:sz w:val="20"/>
          <w:szCs w:val="20"/>
        </w:rPr>
        <w:t>Endossante</w:t>
      </w:r>
      <w:r w:rsidRPr="00AC21D4">
        <w:rPr>
          <w:sz w:val="20"/>
          <w:szCs w:val="20"/>
        </w:rPr>
        <w:t xml:space="preserve"> também será responsável por restituir à </w:t>
      </w:r>
      <w:r w:rsidR="00FF00B1" w:rsidRPr="00AC21D4">
        <w:rPr>
          <w:sz w:val="20"/>
          <w:szCs w:val="20"/>
        </w:rPr>
        <w:t>Endossatária</w:t>
      </w:r>
      <w:r w:rsidRPr="00AC21D4">
        <w:rPr>
          <w:sz w:val="20"/>
          <w:szCs w:val="20"/>
        </w:rPr>
        <w:t xml:space="preserve"> qualquer despesa, condenação, sucumbência, custo, tributo, multa e honorários advocatícios que a </w:t>
      </w:r>
      <w:r w:rsidR="00FF00B1" w:rsidRPr="00AC21D4">
        <w:rPr>
          <w:sz w:val="20"/>
          <w:szCs w:val="20"/>
        </w:rPr>
        <w:t>Endossat</w:t>
      </w:r>
      <w:r w:rsidRPr="00AC21D4">
        <w:rPr>
          <w:sz w:val="20"/>
          <w:szCs w:val="20"/>
        </w:rPr>
        <w:t>ária tenha comprovadamente incorrido com relação a um</w:t>
      </w:r>
      <w:r w:rsidR="00FF00B1" w:rsidRPr="00AC21D4">
        <w:rPr>
          <w:sz w:val="20"/>
          <w:szCs w:val="20"/>
        </w:rPr>
        <w:t xml:space="preserve">a CCB </w:t>
      </w:r>
      <w:r w:rsidRPr="00AC21D4">
        <w:rPr>
          <w:sz w:val="20"/>
          <w:szCs w:val="20"/>
        </w:rPr>
        <w:t xml:space="preserve">que tenha sido objeto de resolução de </w:t>
      </w:r>
      <w:r w:rsidR="00FF00B1" w:rsidRPr="00AC21D4">
        <w:rPr>
          <w:sz w:val="20"/>
          <w:szCs w:val="20"/>
        </w:rPr>
        <w:t>Endossante</w:t>
      </w:r>
      <w:r w:rsidRPr="00AC21D4">
        <w:rPr>
          <w:sz w:val="20"/>
          <w:szCs w:val="20"/>
        </w:rPr>
        <w:t xml:space="preserve"> nos termos desta Cláusula.</w:t>
      </w:r>
    </w:p>
    <w:p w14:paraId="39C13F98" w14:textId="77777777" w:rsidR="00315F00" w:rsidRPr="00AC21D4" w:rsidRDefault="00315F00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45B18E79" w14:textId="69DAEAEF" w:rsidR="00DB1621" w:rsidRPr="00AC21D4" w:rsidRDefault="006108E8" w:rsidP="00AC21D4">
      <w:pPr>
        <w:pStyle w:val="PargrafodaLista"/>
        <w:keepNext/>
        <w:widowControl/>
        <w:numPr>
          <w:ilvl w:val="0"/>
          <w:numId w:val="27"/>
        </w:numPr>
        <w:spacing w:line="280" w:lineRule="exact"/>
        <w:ind w:left="0" w:firstLine="0"/>
        <w:contextualSpacing w:val="0"/>
        <w:rPr>
          <w:b/>
          <w:sz w:val="20"/>
          <w:szCs w:val="20"/>
        </w:rPr>
      </w:pPr>
      <w:r w:rsidRPr="00AC21D4">
        <w:rPr>
          <w:b/>
          <w:sz w:val="20"/>
          <w:szCs w:val="20"/>
        </w:rPr>
        <w:t>DAS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DECLARAÇÔES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E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GARANTIAS</w:t>
      </w:r>
      <w:r w:rsidR="00CD7BFC" w:rsidRPr="00AC21D4">
        <w:rPr>
          <w:b/>
          <w:sz w:val="20"/>
          <w:szCs w:val="20"/>
        </w:rPr>
        <w:t xml:space="preserve"> </w:t>
      </w:r>
      <w:r w:rsidR="00C252FE" w:rsidRPr="00AC21D4">
        <w:rPr>
          <w:b/>
          <w:sz w:val="20"/>
          <w:szCs w:val="20"/>
        </w:rPr>
        <w:t>DA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ENDOSSANTE</w:t>
      </w:r>
    </w:p>
    <w:p w14:paraId="47B39325" w14:textId="221FD731" w:rsidR="00DB1621" w:rsidRPr="00AC21D4" w:rsidRDefault="00DB1621" w:rsidP="00AC21D4">
      <w:pPr>
        <w:pStyle w:val="PargrafodaLista"/>
        <w:keepNext/>
        <w:widowControl/>
        <w:spacing w:line="280" w:lineRule="exact"/>
        <w:ind w:left="0"/>
        <w:contextualSpacing w:val="0"/>
        <w:rPr>
          <w:b/>
          <w:sz w:val="20"/>
          <w:szCs w:val="20"/>
        </w:rPr>
      </w:pPr>
    </w:p>
    <w:p w14:paraId="4F20CE74" w14:textId="3FFD7DF6" w:rsidR="00DB1621" w:rsidRPr="00AC21D4" w:rsidRDefault="006A163D" w:rsidP="00AC21D4">
      <w:pPr>
        <w:pStyle w:val="PargrafodaLista"/>
        <w:keepNext/>
        <w:widowControl/>
        <w:numPr>
          <w:ilvl w:val="1"/>
          <w:numId w:val="27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Endossante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assegura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que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está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devidamente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autorizad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pelo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Banco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Central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do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Brasil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operar,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na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forma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seu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estatuto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social,</w:t>
      </w:r>
      <w:r w:rsidR="00CD7BFC" w:rsidRPr="00AC21D4">
        <w:rPr>
          <w:sz w:val="20"/>
          <w:szCs w:val="20"/>
        </w:rPr>
        <w:t xml:space="preserve"> </w:t>
      </w:r>
      <w:r w:rsidR="007461F6" w:rsidRPr="00AC21D4">
        <w:rPr>
          <w:sz w:val="20"/>
          <w:szCs w:val="20"/>
        </w:rPr>
        <w:t>e</w:t>
      </w:r>
      <w:r w:rsidR="008D16C9" w:rsidRPr="00AC21D4">
        <w:rPr>
          <w:sz w:val="20"/>
          <w:szCs w:val="20"/>
        </w:rPr>
        <w:t xml:space="preserve"> que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as</w:t>
      </w:r>
      <w:r w:rsidR="00CD7BFC" w:rsidRPr="00AC21D4">
        <w:rPr>
          <w:sz w:val="20"/>
          <w:szCs w:val="20"/>
        </w:rPr>
        <w:t xml:space="preserve"> </w:t>
      </w:r>
      <w:proofErr w:type="spellStart"/>
      <w:r w:rsidR="006108E8" w:rsidRPr="00AC21D4">
        <w:rPr>
          <w:sz w:val="20"/>
          <w:szCs w:val="20"/>
        </w:rPr>
        <w:t>CCBs</w:t>
      </w:r>
      <w:proofErr w:type="spellEnd"/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os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Direitos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Creditórios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decorrentes</w:t>
      </w:r>
      <w:r w:rsidR="00CD7BFC" w:rsidRPr="00AC21D4">
        <w:rPr>
          <w:sz w:val="20"/>
          <w:szCs w:val="20"/>
        </w:rPr>
        <w:t xml:space="preserve"> </w:t>
      </w:r>
      <w:r w:rsidR="007461F6" w:rsidRPr="00AC21D4">
        <w:rPr>
          <w:sz w:val="20"/>
          <w:szCs w:val="20"/>
        </w:rPr>
        <w:t>das</w:t>
      </w:r>
      <w:r w:rsidR="00CD7BFC" w:rsidRPr="00AC21D4">
        <w:rPr>
          <w:sz w:val="20"/>
          <w:szCs w:val="20"/>
        </w:rPr>
        <w:t xml:space="preserve"> </w:t>
      </w:r>
      <w:r w:rsidR="007461F6" w:rsidRPr="00AC21D4">
        <w:rPr>
          <w:sz w:val="20"/>
          <w:szCs w:val="20"/>
        </w:rPr>
        <w:t>operações</w:t>
      </w:r>
      <w:r w:rsidR="00CD7BFC" w:rsidRPr="00AC21D4">
        <w:rPr>
          <w:sz w:val="20"/>
          <w:szCs w:val="20"/>
        </w:rPr>
        <w:t xml:space="preserve"> </w:t>
      </w:r>
      <w:r w:rsidR="007461F6" w:rsidRPr="00AC21D4">
        <w:rPr>
          <w:sz w:val="20"/>
          <w:szCs w:val="20"/>
        </w:rPr>
        <w:t>por</w:t>
      </w:r>
      <w:r w:rsidR="00CD7BFC" w:rsidRPr="00AC21D4">
        <w:rPr>
          <w:sz w:val="20"/>
          <w:szCs w:val="20"/>
        </w:rPr>
        <w:t xml:space="preserve"> </w:t>
      </w:r>
      <w:r w:rsidR="007461F6" w:rsidRPr="00AC21D4">
        <w:rPr>
          <w:sz w:val="20"/>
          <w:szCs w:val="20"/>
        </w:rPr>
        <w:t>ela</w:t>
      </w:r>
      <w:r w:rsidR="00CD7BFC" w:rsidRPr="00AC21D4">
        <w:rPr>
          <w:sz w:val="20"/>
          <w:szCs w:val="20"/>
        </w:rPr>
        <w:t xml:space="preserve"> </w:t>
      </w:r>
      <w:r w:rsidR="007461F6" w:rsidRPr="00AC21D4">
        <w:rPr>
          <w:sz w:val="20"/>
          <w:szCs w:val="20"/>
        </w:rPr>
        <w:t>realizadas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encontram-se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livres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desembaraçados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ônus,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gravames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restrições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qualquer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natureza,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inclusive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que,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algum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modo,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possam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obstar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o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endosso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o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pleno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exercício</w:t>
      </w:r>
      <w:r w:rsidR="00CD7BFC" w:rsidRPr="00AC21D4">
        <w:rPr>
          <w:sz w:val="20"/>
          <w:szCs w:val="20"/>
        </w:rPr>
        <w:t xml:space="preserve"> </w:t>
      </w:r>
      <w:r w:rsidR="00BE6B88" w:rsidRPr="00AC21D4">
        <w:rPr>
          <w:sz w:val="20"/>
          <w:szCs w:val="20"/>
        </w:rPr>
        <w:t>pela</w:t>
      </w:r>
      <w:r w:rsidR="00CD7BFC" w:rsidRPr="00AC21D4">
        <w:rPr>
          <w:sz w:val="20"/>
          <w:szCs w:val="20"/>
        </w:rPr>
        <w:t xml:space="preserve"> </w:t>
      </w:r>
      <w:r w:rsidR="00BE6B88" w:rsidRPr="00AC21D4">
        <w:rPr>
          <w:sz w:val="20"/>
          <w:szCs w:val="20"/>
        </w:rPr>
        <w:t>Endossatária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das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prerrogativas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decorrentes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titularidade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das</w:t>
      </w:r>
      <w:r w:rsidR="00CD7BFC" w:rsidRPr="00AC21D4">
        <w:rPr>
          <w:sz w:val="20"/>
          <w:szCs w:val="20"/>
        </w:rPr>
        <w:t xml:space="preserve"> </w:t>
      </w:r>
      <w:proofErr w:type="spellStart"/>
      <w:r w:rsidR="006108E8" w:rsidRPr="00AC21D4">
        <w:rPr>
          <w:sz w:val="20"/>
          <w:szCs w:val="20"/>
        </w:rPr>
        <w:t>CCBs</w:t>
      </w:r>
      <w:proofErr w:type="spellEnd"/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dos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Direitos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Creditórios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delas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decorrentes.</w:t>
      </w:r>
    </w:p>
    <w:p w14:paraId="389D1414" w14:textId="77777777" w:rsidR="00DB1621" w:rsidRPr="00AC21D4" w:rsidRDefault="00DB1621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7D18183B" w14:textId="43F5BCC8" w:rsidR="00DB1621" w:rsidRPr="00AC21D4" w:rsidRDefault="006A163D" w:rsidP="00AC21D4">
      <w:pPr>
        <w:pStyle w:val="PargrafodaLista"/>
        <w:widowControl/>
        <w:numPr>
          <w:ilvl w:val="1"/>
          <w:numId w:val="27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Endossante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declara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que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o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endosso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das</w:t>
      </w:r>
      <w:r w:rsidR="00CD7BFC" w:rsidRPr="00AC21D4">
        <w:rPr>
          <w:sz w:val="20"/>
          <w:szCs w:val="20"/>
        </w:rPr>
        <w:t xml:space="preserve"> </w:t>
      </w:r>
      <w:proofErr w:type="spellStart"/>
      <w:r w:rsidR="006108E8" w:rsidRPr="00AC21D4">
        <w:rPr>
          <w:sz w:val="20"/>
          <w:szCs w:val="20"/>
        </w:rPr>
        <w:t>CCBs</w:t>
      </w:r>
      <w:proofErr w:type="spellEnd"/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inclui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todos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os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direitos,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deveres,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prerrogativas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garantias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ele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assegurados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nos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termos</w:t>
      </w:r>
      <w:r w:rsidR="00CD7BFC" w:rsidRPr="00AC21D4">
        <w:rPr>
          <w:sz w:val="20"/>
          <w:szCs w:val="20"/>
        </w:rPr>
        <w:t xml:space="preserve"> </w:t>
      </w:r>
      <w:r w:rsidR="006108E8" w:rsidRPr="00AC21D4">
        <w:rPr>
          <w:sz w:val="20"/>
          <w:szCs w:val="20"/>
        </w:rPr>
        <w:t>das</w:t>
      </w:r>
      <w:r w:rsidR="00CD7BFC" w:rsidRPr="00AC21D4">
        <w:rPr>
          <w:sz w:val="20"/>
          <w:szCs w:val="20"/>
        </w:rPr>
        <w:t xml:space="preserve"> </w:t>
      </w:r>
      <w:proofErr w:type="spellStart"/>
      <w:r w:rsidR="006108E8" w:rsidRPr="00AC21D4">
        <w:rPr>
          <w:sz w:val="20"/>
          <w:szCs w:val="20"/>
        </w:rPr>
        <w:t>CCBs</w:t>
      </w:r>
      <w:proofErr w:type="spellEnd"/>
      <w:r w:rsidR="006108E8" w:rsidRPr="00AC21D4">
        <w:rPr>
          <w:sz w:val="20"/>
          <w:szCs w:val="20"/>
        </w:rPr>
        <w:t>.</w:t>
      </w:r>
    </w:p>
    <w:p w14:paraId="20668EE4" w14:textId="77777777" w:rsidR="00DB1621" w:rsidRPr="00AC21D4" w:rsidRDefault="00DB1621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19847342" w14:textId="3E2FAF7C" w:rsidR="00DB1621" w:rsidRPr="00AC21D4" w:rsidRDefault="006108E8" w:rsidP="00AC21D4">
      <w:pPr>
        <w:pStyle w:val="PargrafodaLista"/>
        <w:keepNext/>
        <w:widowControl/>
        <w:numPr>
          <w:ilvl w:val="0"/>
          <w:numId w:val="27"/>
        </w:numPr>
        <w:spacing w:line="280" w:lineRule="exact"/>
        <w:ind w:left="0" w:firstLine="0"/>
        <w:contextualSpacing w:val="0"/>
        <w:rPr>
          <w:b/>
          <w:sz w:val="20"/>
          <w:szCs w:val="20"/>
        </w:rPr>
      </w:pPr>
      <w:r w:rsidRPr="00AC21D4">
        <w:rPr>
          <w:b/>
          <w:sz w:val="20"/>
          <w:szCs w:val="20"/>
        </w:rPr>
        <w:t>DAS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OBRIGAÇÕES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DAS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PARTES</w:t>
      </w:r>
    </w:p>
    <w:p w14:paraId="094667D2" w14:textId="77777777" w:rsidR="00DB1621" w:rsidRPr="00AC21D4" w:rsidRDefault="00DB1621" w:rsidP="00AC21D4">
      <w:pPr>
        <w:pStyle w:val="PargrafodaLista"/>
        <w:keepNext/>
        <w:widowControl/>
        <w:spacing w:line="280" w:lineRule="exact"/>
        <w:ind w:left="0"/>
        <w:contextualSpacing w:val="0"/>
        <w:rPr>
          <w:b/>
          <w:sz w:val="20"/>
          <w:szCs w:val="20"/>
        </w:rPr>
      </w:pPr>
    </w:p>
    <w:p w14:paraId="6D09A9A5" w14:textId="53C6F772" w:rsidR="00DB1621" w:rsidRPr="00AC21D4" w:rsidRDefault="006108E8" w:rsidP="00AC21D4">
      <w:pPr>
        <w:pStyle w:val="PargrafodaLista"/>
        <w:widowControl/>
        <w:numPr>
          <w:ilvl w:val="1"/>
          <w:numId w:val="27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comprometem-se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a:</w:t>
      </w:r>
    </w:p>
    <w:p w14:paraId="26BE0E49" w14:textId="77777777" w:rsidR="00DB1621" w:rsidRPr="00AC21D4" w:rsidRDefault="00DB1621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6436DD5C" w14:textId="5CC4BCED" w:rsidR="00DB1621" w:rsidRPr="00AC21D4" w:rsidRDefault="006108E8" w:rsidP="00AC21D4">
      <w:pPr>
        <w:pStyle w:val="ListaEscura-nfase51"/>
        <w:widowControl/>
        <w:numPr>
          <w:ilvl w:val="0"/>
          <w:numId w:val="5"/>
        </w:numPr>
        <w:autoSpaceDE w:val="0"/>
        <w:autoSpaceDN w:val="0"/>
        <w:adjustRightInd w:val="0"/>
        <w:spacing w:line="280" w:lineRule="exact"/>
        <w:ind w:left="0" w:firstLine="0"/>
        <w:contextualSpacing w:val="0"/>
        <w:rPr>
          <w:rFonts w:cs="Arial"/>
          <w:sz w:val="20"/>
          <w:szCs w:val="20"/>
        </w:rPr>
      </w:pPr>
      <w:r w:rsidRPr="00AC21D4">
        <w:rPr>
          <w:rFonts w:cs="Arial"/>
          <w:sz w:val="20"/>
          <w:szCs w:val="20"/>
        </w:rPr>
        <w:t>observar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leis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regras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infra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legais,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especialmente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normativos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Banco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Central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Brasil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que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versem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sobre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endosso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das</w:t>
      </w:r>
      <w:r w:rsidR="00CD7BFC" w:rsidRPr="00AC21D4">
        <w:rPr>
          <w:rFonts w:cs="Arial"/>
          <w:sz w:val="20"/>
          <w:szCs w:val="20"/>
        </w:rPr>
        <w:t xml:space="preserve"> </w:t>
      </w:r>
      <w:proofErr w:type="spellStart"/>
      <w:r w:rsidRPr="00AC21D4">
        <w:rPr>
          <w:rFonts w:cs="Arial"/>
          <w:sz w:val="20"/>
          <w:szCs w:val="20"/>
        </w:rPr>
        <w:t>CCBs</w:t>
      </w:r>
      <w:proofErr w:type="spellEnd"/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sem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coobrigação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objeto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deste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Contrato,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ou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qualquer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outra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disposição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que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influencie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eficácia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endosso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das</w:t>
      </w:r>
      <w:r w:rsidR="00CD7BFC" w:rsidRPr="00AC21D4">
        <w:rPr>
          <w:rFonts w:cs="Arial"/>
          <w:sz w:val="20"/>
          <w:szCs w:val="20"/>
        </w:rPr>
        <w:t xml:space="preserve"> </w:t>
      </w:r>
      <w:proofErr w:type="spellStart"/>
      <w:r w:rsidRPr="00AC21D4">
        <w:rPr>
          <w:rFonts w:cs="Arial"/>
          <w:sz w:val="20"/>
          <w:szCs w:val="20"/>
        </w:rPr>
        <w:t>CCBs</w:t>
      </w:r>
      <w:proofErr w:type="spellEnd"/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pela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Endossante</w:t>
      </w:r>
      <w:r w:rsidR="00CD7BFC" w:rsidRPr="00AC21D4">
        <w:rPr>
          <w:rFonts w:cs="Arial"/>
          <w:sz w:val="20"/>
          <w:szCs w:val="20"/>
        </w:rPr>
        <w:t xml:space="preserve"> </w:t>
      </w:r>
      <w:r w:rsidR="00BE6B88" w:rsidRPr="00AC21D4">
        <w:rPr>
          <w:rFonts w:cs="Arial"/>
          <w:sz w:val="20"/>
          <w:szCs w:val="20"/>
        </w:rPr>
        <w:t>à</w:t>
      </w:r>
      <w:r w:rsidR="00CD7BFC" w:rsidRPr="00AC21D4">
        <w:rPr>
          <w:rFonts w:cs="Arial"/>
          <w:sz w:val="20"/>
          <w:szCs w:val="20"/>
        </w:rPr>
        <w:t xml:space="preserve"> </w:t>
      </w:r>
      <w:r w:rsidR="00BE6B88" w:rsidRPr="00AC21D4">
        <w:rPr>
          <w:rFonts w:cs="Arial"/>
          <w:sz w:val="20"/>
          <w:szCs w:val="20"/>
        </w:rPr>
        <w:t>Endossatária</w:t>
      </w:r>
      <w:r w:rsidRPr="00AC21D4">
        <w:rPr>
          <w:rFonts w:cs="Arial"/>
          <w:sz w:val="20"/>
          <w:szCs w:val="20"/>
        </w:rPr>
        <w:t>;</w:t>
      </w:r>
    </w:p>
    <w:p w14:paraId="27D70045" w14:textId="77777777" w:rsidR="00DB1621" w:rsidRPr="00AC21D4" w:rsidRDefault="00DB1621" w:rsidP="00AC21D4">
      <w:pPr>
        <w:pStyle w:val="ListaEscura-nfase51"/>
        <w:widowControl/>
        <w:autoSpaceDE w:val="0"/>
        <w:autoSpaceDN w:val="0"/>
        <w:adjustRightInd w:val="0"/>
        <w:spacing w:line="280" w:lineRule="exact"/>
        <w:ind w:left="0"/>
        <w:contextualSpacing w:val="0"/>
        <w:rPr>
          <w:rFonts w:cs="Arial"/>
          <w:sz w:val="20"/>
          <w:szCs w:val="20"/>
        </w:rPr>
      </w:pPr>
    </w:p>
    <w:p w14:paraId="7E32157A" w14:textId="348EFA2C" w:rsidR="00DB1621" w:rsidRPr="00AC21D4" w:rsidRDefault="006108E8" w:rsidP="00AC21D4">
      <w:pPr>
        <w:pStyle w:val="ListaEscura-nfase51"/>
        <w:widowControl/>
        <w:numPr>
          <w:ilvl w:val="0"/>
          <w:numId w:val="5"/>
        </w:numPr>
        <w:autoSpaceDE w:val="0"/>
        <w:autoSpaceDN w:val="0"/>
        <w:adjustRightInd w:val="0"/>
        <w:spacing w:line="280" w:lineRule="exact"/>
        <w:ind w:left="0" w:firstLine="0"/>
        <w:contextualSpacing w:val="0"/>
        <w:rPr>
          <w:rFonts w:cs="Arial"/>
          <w:sz w:val="20"/>
          <w:szCs w:val="20"/>
        </w:rPr>
      </w:pPr>
      <w:r w:rsidRPr="00AC21D4">
        <w:rPr>
          <w:sz w:val="20"/>
          <w:szCs w:val="20"/>
        </w:rPr>
        <w:lastRenderedPageBreak/>
        <w:t>praticar,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mutuamente,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todo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qualquer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seja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torne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necessário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cada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possa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exercer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seus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direitos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obrigações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decorrentes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celebração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deste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Contrato;</w:t>
      </w:r>
    </w:p>
    <w:p w14:paraId="626EF549" w14:textId="77777777" w:rsidR="00DB1621" w:rsidRPr="00AC21D4" w:rsidRDefault="00DB1621" w:rsidP="00AC21D4">
      <w:pPr>
        <w:pStyle w:val="ListaEscura-nfase51"/>
        <w:widowControl/>
        <w:autoSpaceDE w:val="0"/>
        <w:autoSpaceDN w:val="0"/>
        <w:adjustRightInd w:val="0"/>
        <w:spacing w:line="280" w:lineRule="exact"/>
        <w:ind w:left="0"/>
        <w:contextualSpacing w:val="0"/>
        <w:rPr>
          <w:rFonts w:cs="Arial"/>
          <w:sz w:val="20"/>
          <w:szCs w:val="20"/>
        </w:rPr>
      </w:pPr>
    </w:p>
    <w:p w14:paraId="55C4D70C" w14:textId="3FD9503F" w:rsidR="00DB1621" w:rsidRPr="00AC21D4" w:rsidRDefault="006108E8" w:rsidP="00AC21D4">
      <w:pPr>
        <w:pStyle w:val="ListaEscura-nfase51"/>
        <w:widowControl/>
        <w:numPr>
          <w:ilvl w:val="0"/>
          <w:numId w:val="5"/>
        </w:numPr>
        <w:autoSpaceDE w:val="0"/>
        <w:autoSpaceDN w:val="0"/>
        <w:adjustRightInd w:val="0"/>
        <w:spacing w:line="280" w:lineRule="exact"/>
        <w:ind w:left="0" w:firstLine="0"/>
        <w:contextualSpacing w:val="0"/>
        <w:rPr>
          <w:rFonts w:cs="Arial"/>
          <w:sz w:val="20"/>
          <w:szCs w:val="20"/>
        </w:rPr>
      </w:pPr>
      <w:r w:rsidRPr="00AC21D4">
        <w:rPr>
          <w:rFonts w:cs="Arial"/>
          <w:sz w:val="20"/>
          <w:szCs w:val="20"/>
        </w:rPr>
        <w:t>envidar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seus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melhores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esforços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boa-fé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para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operacionalizar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endosso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das</w:t>
      </w:r>
      <w:r w:rsidR="00CD7BFC" w:rsidRPr="00AC21D4">
        <w:rPr>
          <w:rFonts w:cs="Arial"/>
          <w:sz w:val="20"/>
          <w:szCs w:val="20"/>
        </w:rPr>
        <w:t xml:space="preserve"> </w:t>
      </w:r>
      <w:proofErr w:type="spellStart"/>
      <w:r w:rsidRPr="00AC21D4">
        <w:rPr>
          <w:rFonts w:cs="Arial"/>
          <w:sz w:val="20"/>
          <w:szCs w:val="20"/>
        </w:rPr>
        <w:t>CCBs</w:t>
      </w:r>
      <w:proofErr w:type="spellEnd"/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</w:t>
      </w:r>
      <w:r w:rsidR="00CD7BFC" w:rsidRPr="00AC21D4">
        <w:rPr>
          <w:rFonts w:cs="Arial"/>
          <w:sz w:val="20"/>
          <w:szCs w:val="20"/>
        </w:rPr>
        <w:t xml:space="preserve"> </w:t>
      </w:r>
      <w:r w:rsidR="007461F6" w:rsidRPr="00AC21D4">
        <w:rPr>
          <w:rFonts w:cs="Arial"/>
          <w:sz w:val="20"/>
          <w:szCs w:val="20"/>
        </w:rPr>
        <w:t>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consequente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transferência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dos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Direitos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Creditórios;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</w:t>
      </w:r>
    </w:p>
    <w:p w14:paraId="7B7AC5EA" w14:textId="77777777" w:rsidR="00DB1621" w:rsidRPr="00AC21D4" w:rsidRDefault="00DB1621" w:rsidP="00AC21D4">
      <w:pPr>
        <w:pStyle w:val="ListaEscura-nfase51"/>
        <w:widowControl/>
        <w:autoSpaceDE w:val="0"/>
        <w:autoSpaceDN w:val="0"/>
        <w:adjustRightInd w:val="0"/>
        <w:spacing w:line="280" w:lineRule="exact"/>
        <w:ind w:left="0"/>
        <w:contextualSpacing w:val="0"/>
        <w:rPr>
          <w:rFonts w:cs="Arial"/>
          <w:sz w:val="20"/>
          <w:szCs w:val="20"/>
        </w:rPr>
      </w:pPr>
    </w:p>
    <w:p w14:paraId="3007AB0E" w14:textId="216EBFC8" w:rsidR="00DB1621" w:rsidRPr="00AC21D4" w:rsidRDefault="006108E8" w:rsidP="00AC21D4">
      <w:pPr>
        <w:pStyle w:val="ListaEscura-nfase51"/>
        <w:widowControl/>
        <w:numPr>
          <w:ilvl w:val="0"/>
          <w:numId w:val="5"/>
        </w:numPr>
        <w:autoSpaceDE w:val="0"/>
        <w:autoSpaceDN w:val="0"/>
        <w:adjustRightInd w:val="0"/>
        <w:spacing w:line="280" w:lineRule="exact"/>
        <w:ind w:left="0" w:firstLine="0"/>
        <w:contextualSpacing w:val="0"/>
        <w:rPr>
          <w:rFonts w:cs="Arial"/>
          <w:sz w:val="20"/>
          <w:szCs w:val="20"/>
        </w:rPr>
      </w:pPr>
      <w:r w:rsidRPr="00AC21D4">
        <w:rPr>
          <w:rFonts w:cs="Arial"/>
          <w:sz w:val="20"/>
          <w:szCs w:val="20"/>
        </w:rPr>
        <w:t>informar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previamente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à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outra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Parte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sobre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qualquer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operação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societária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que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possa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resultar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em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uma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mudança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seu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controle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acionário.</w:t>
      </w:r>
    </w:p>
    <w:p w14:paraId="3139F41B" w14:textId="77777777" w:rsidR="00DB1621" w:rsidRPr="00AC21D4" w:rsidRDefault="00DB1621" w:rsidP="00AC21D4">
      <w:pPr>
        <w:pStyle w:val="ListaEscura-nfase51"/>
        <w:widowControl/>
        <w:autoSpaceDE w:val="0"/>
        <w:autoSpaceDN w:val="0"/>
        <w:adjustRightInd w:val="0"/>
        <w:spacing w:line="280" w:lineRule="exact"/>
        <w:ind w:left="0"/>
        <w:contextualSpacing w:val="0"/>
        <w:rPr>
          <w:rFonts w:cs="Arial"/>
          <w:sz w:val="20"/>
          <w:szCs w:val="20"/>
        </w:rPr>
      </w:pPr>
    </w:p>
    <w:p w14:paraId="1756763E" w14:textId="225437A0" w:rsidR="00DB1621" w:rsidRPr="00AC21D4" w:rsidRDefault="006108E8" w:rsidP="00AC21D4">
      <w:pPr>
        <w:pStyle w:val="PargrafodaLista"/>
        <w:widowControl/>
        <w:numPr>
          <w:ilvl w:val="1"/>
          <w:numId w:val="27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Cada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uma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será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responsável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pelos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tributos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obrigações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acessórias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fiscais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lhes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atribuídas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razão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execução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deste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Contrato,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conforme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disposto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legislação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aplicável,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comprometendo-se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manter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outra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livre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isenta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quaisquer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responsabilidades,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demandas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ações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qualquer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natureza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relação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àqueles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tributos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obrigações.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Entretanto,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comprometem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auxiliar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tempestivamente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outra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couber,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prestação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contas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comprovação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cumprimento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suas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obrigações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perante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Administração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Pública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processos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judiciais.</w:t>
      </w:r>
    </w:p>
    <w:p w14:paraId="6B02F878" w14:textId="77777777" w:rsidR="00DB1621" w:rsidRPr="00AC21D4" w:rsidRDefault="00DB1621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6C030C87" w14:textId="58B2018B" w:rsidR="00DB1621" w:rsidRPr="00AC21D4" w:rsidRDefault="006108E8" w:rsidP="00AC21D4">
      <w:pPr>
        <w:pStyle w:val="PargrafodaLista"/>
        <w:keepNext/>
        <w:widowControl/>
        <w:numPr>
          <w:ilvl w:val="1"/>
          <w:numId w:val="27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Partes,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ainda,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declaram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garantem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mutuamente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que:</w:t>
      </w:r>
    </w:p>
    <w:p w14:paraId="4C04777A" w14:textId="77777777" w:rsidR="00DB1621" w:rsidRPr="00AC21D4" w:rsidRDefault="00DB1621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62685477" w14:textId="63A1F701" w:rsidR="00DB1621" w:rsidRPr="00AC21D4" w:rsidRDefault="006108E8" w:rsidP="00AC21D4">
      <w:pPr>
        <w:pStyle w:val="ListaEscura-nfase51"/>
        <w:widowControl/>
        <w:numPr>
          <w:ilvl w:val="0"/>
          <w:numId w:val="19"/>
        </w:numPr>
        <w:autoSpaceDE w:val="0"/>
        <w:autoSpaceDN w:val="0"/>
        <w:adjustRightInd w:val="0"/>
        <w:spacing w:line="280" w:lineRule="exact"/>
        <w:ind w:left="0" w:firstLine="0"/>
        <w:contextualSpacing w:val="0"/>
        <w:rPr>
          <w:rFonts w:cs="Arial"/>
          <w:sz w:val="20"/>
          <w:szCs w:val="20"/>
        </w:rPr>
      </w:pPr>
      <w:r w:rsidRPr="00AC21D4">
        <w:rPr>
          <w:rFonts w:cs="Arial"/>
          <w:sz w:val="20"/>
          <w:szCs w:val="20"/>
        </w:rPr>
        <w:t>adotam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uma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política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prevenção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combate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à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corrupção,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à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lavagem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dinheiro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financiamento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terrorismo,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elaborada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em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conformidade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com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legislação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brasileira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aplicável,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bem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como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desenvolvem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suas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atividades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em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estrita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observância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estas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políticas,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não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adotando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qualquer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prática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vedada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pela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legislação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brasileira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aplicável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ou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utilizando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em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suas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atividades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quaisquer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valores,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bens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ou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direitos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provenientes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infração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penal;</w:t>
      </w:r>
    </w:p>
    <w:p w14:paraId="577D4E91" w14:textId="77777777" w:rsidR="00DB1621" w:rsidRPr="00AC21D4" w:rsidRDefault="00DB1621" w:rsidP="00AC21D4">
      <w:pPr>
        <w:pStyle w:val="ListaEscura-nfase51"/>
        <w:widowControl/>
        <w:autoSpaceDE w:val="0"/>
        <w:autoSpaceDN w:val="0"/>
        <w:adjustRightInd w:val="0"/>
        <w:spacing w:line="280" w:lineRule="exact"/>
        <w:ind w:left="0"/>
        <w:contextualSpacing w:val="0"/>
        <w:rPr>
          <w:rFonts w:cs="Arial"/>
          <w:sz w:val="20"/>
          <w:szCs w:val="20"/>
        </w:rPr>
      </w:pPr>
    </w:p>
    <w:p w14:paraId="7D3BFBBF" w14:textId="375D2EFD" w:rsidR="00DB1621" w:rsidRPr="00AC21D4" w:rsidRDefault="006108E8" w:rsidP="00AC21D4">
      <w:pPr>
        <w:pStyle w:val="ListaEscura-nfase51"/>
        <w:widowControl/>
        <w:numPr>
          <w:ilvl w:val="0"/>
          <w:numId w:val="19"/>
        </w:numPr>
        <w:autoSpaceDE w:val="0"/>
        <w:autoSpaceDN w:val="0"/>
        <w:adjustRightInd w:val="0"/>
        <w:spacing w:line="280" w:lineRule="exact"/>
        <w:ind w:left="0" w:firstLine="0"/>
        <w:contextualSpacing w:val="0"/>
        <w:rPr>
          <w:rFonts w:cs="Arial"/>
          <w:sz w:val="20"/>
          <w:szCs w:val="20"/>
        </w:rPr>
      </w:pPr>
      <w:r w:rsidRPr="00AC21D4">
        <w:rPr>
          <w:rFonts w:cs="Arial"/>
          <w:sz w:val="20"/>
          <w:szCs w:val="20"/>
        </w:rPr>
        <w:t>não</w:t>
      </w:r>
      <w:r w:rsidR="00CD7BFC" w:rsidRPr="00AC21D4">
        <w:rPr>
          <w:rFonts w:cs="Arial"/>
          <w:sz w:val="20"/>
          <w:szCs w:val="20"/>
        </w:rPr>
        <w:t xml:space="preserve"> </w:t>
      </w:r>
      <w:r w:rsidR="00E879E5" w:rsidRPr="00AC21D4">
        <w:rPr>
          <w:rFonts w:cs="Arial"/>
          <w:sz w:val="20"/>
          <w:szCs w:val="20"/>
        </w:rPr>
        <w:t xml:space="preserve">se </w:t>
      </w:r>
      <w:r w:rsidRPr="00AC21D4">
        <w:rPr>
          <w:rFonts w:cs="Arial"/>
          <w:sz w:val="20"/>
          <w:szCs w:val="20"/>
        </w:rPr>
        <w:t>utilizam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trabalho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ilegal,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comprometendo-se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não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utilizar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práticas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trabalho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análogo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escravo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ou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mão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obra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infantil,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salvo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esta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última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na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condição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aprendiz,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observadas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disposições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Consolidação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das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Leis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Trabalho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-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CLT;</w:t>
      </w:r>
    </w:p>
    <w:p w14:paraId="0135BDE2" w14:textId="77777777" w:rsidR="00DB1621" w:rsidRPr="00AC21D4" w:rsidRDefault="00DB1621" w:rsidP="00AC21D4">
      <w:pPr>
        <w:pStyle w:val="ListaEscura-nfase51"/>
        <w:widowControl/>
        <w:autoSpaceDE w:val="0"/>
        <w:autoSpaceDN w:val="0"/>
        <w:adjustRightInd w:val="0"/>
        <w:spacing w:line="280" w:lineRule="exact"/>
        <w:ind w:left="0"/>
        <w:contextualSpacing w:val="0"/>
        <w:rPr>
          <w:rFonts w:cs="Arial"/>
          <w:sz w:val="20"/>
          <w:szCs w:val="20"/>
        </w:rPr>
      </w:pPr>
    </w:p>
    <w:p w14:paraId="05C2455F" w14:textId="280722EE" w:rsidR="00DB1621" w:rsidRPr="00AC21D4" w:rsidRDefault="006108E8" w:rsidP="00AC21D4">
      <w:pPr>
        <w:pStyle w:val="ListaEscura-nfase51"/>
        <w:widowControl/>
        <w:numPr>
          <w:ilvl w:val="0"/>
          <w:numId w:val="19"/>
        </w:numPr>
        <w:autoSpaceDE w:val="0"/>
        <w:autoSpaceDN w:val="0"/>
        <w:adjustRightInd w:val="0"/>
        <w:spacing w:line="280" w:lineRule="exact"/>
        <w:ind w:left="0" w:firstLine="0"/>
        <w:contextualSpacing w:val="0"/>
        <w:rPr>
          <w:rFonts w:cs="Arial"/>
          <w:sz w:val="20"/>
          <w:szCs w:val="20"/>
        </w:rPr>
      </w:pPr>
      <w:r w:rsidRPr="00AC21D4">
        <w:rPr>
          <w:rFonts w:cs="Arial"/>
          <w:sz w:val="20"/>
          <w:szCs w:val="20"/>
        </w:rPr>
        <w:t>não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empregam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menores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até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18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(dezoito)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anos,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inclusive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menor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aprendiz,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em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locais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prejudiciais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à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sua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formação,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seu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desenvolvimento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físico,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psíquico,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moral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social,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bem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como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em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locais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serviços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perigosos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ou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insalubres,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em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horário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noturno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ainda,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em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horários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que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não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permitam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frequência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destes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empregados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à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escola;</w:t>
      </w:r>
    </w:p>
    <w:p w14:paraId="08EBFED2" w14:textId="77777777" w:rsidR="00DB1621" w:rsidRPr="00AC21D4" w:rsidRDefault="00DB1621" w:rsidP="00AC21D4">
      <w:pPr>
        <w:pStyle w:val="ListaEscura-nfase51"/>
        <w:widowControl/>
        <w:autoSpaceDE w:val="0"/>
        <w:autoSpaceDN w:val="0"/>
        <w:adjustRightInd w:val="0"/>
        <w:spacing w:line="280" w:lineRule="exact"/>
        <w:ind w:left="0"/>
        <w:contextualSpacing w:val="0"/>
        <w:rPr>
          <w:rFonts w:cs="Arial"/>
          <w:sz w:val="20"/>
          <w:szCs w:val="20"/>
        </w:rPr>
      </w:pPr>
    </w:p>
    <w:p w14:paraId="609B6AD4" w14:textId="441F73B8" w:rsidR="00DB1621" w:rsidRPr="00AC21D4" w:rsidRDefault="006108E8" w:rsidP="00AC21D4">
      <w:pPr>
        <w:pStyle w:val="ListaEscura-nfase51"/>
        <w:widowControl/>
        <w:numPr>
          <w:ilvl w:val="0"/>
          <w:numId w:val="19"/>
        </w:numPr>
        <w:autoSpaceDE w:val="0"/>
        <w:autoSpaceDN w:val="0"/>
        <w:adjustRightInd w:val="0"/>
        <w:spacing w:line="280" w:lineRule="exact"/>
        <w:ind w:left="0" w:firstLine="0"/>
        <w:contextualSpacing w:val="0"/>
        <w:rPr>
          <w:rFonts w:cs="Arial"/>
          <w:sz w:val="20"/>
          <w:szCs w:val="20"/>
        </w:rPr>
      </w:pPr>
      <w:r w:rsidRPr="00AC21D4">
        <w:rPr>
          <w:rFonts w:cs="Arial"/>
          <w:sz w:val="20"/>
          <w:szCs w:val="20"/>
        </w:rPr>
        <w:t>não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utilizam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práticas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discriminação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negativa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limitativas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acesso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à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relação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emprego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ou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sua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manutenção,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incluindo,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mas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sem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limitação,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práticas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discriminação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limitação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em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razão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sexo,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origem,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raça,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cor,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condição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física,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religião,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estado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civil,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idade,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situação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familiar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ou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estado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gravídico;</w:t>
      </w:r>
    </w:p>
    <w:p w14:paraId="48C51845" w14:textId="3FE0FDAA" w:rsidR="00DB1621" w:rsidRPr="00AC21D4" w:rsidRDefault="006108E8" w:rsidP="00AC21D4">
      <w:pPr>
        <w:pStyle w:val="ListaEscura-nfase51"/>
        <w:widowControl/>
        <w:numPr>
          <w:ilvl w:val="0"/>
          <w:numId w:val="19"/>
        </w:numPr>
        <w:autoSpaceDE w:val="0"/>
        <w:autoSpaceDN w:val="0"/>
        <w:adjustRightInd w:val="0"/>
        <w:spacing w:line="280" w:lineRule="exact"/>
        <w:ind w:left="0" w:firstLine="0"/>
        <w:contextualSpacing w:val="0"/>
        <w:rPr>
          <w:rFonts w:cs="Arial"/>
          <w:sz w:val="20"/>
          <w:szCs w:val="20"/>
        </w:rPr>
      </w:pPr>
      <w:r w:rsidRPr="00AC21D4">
        <w:rPr>
          <w:rFonts w:cs="Arial"/>
          <w:sz w:val="20"/>
          <w:szCs w:val="20"/>
        </w:rPr>
        <w:t>comprometem-se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proteger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preservar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meio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ambiente,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bem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como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prevenir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erradicar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práticas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danosas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meio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ambiente,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executando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suas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atividades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em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observância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à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legislação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vigente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no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que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tange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à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proteção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meio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ambiente;</w:t>
      </w:r>
    </w:p>
    <w:p w14:paraId="4C40F33F" w14:textId="77777777" w:rsidR="00DB1621" w:rsidRPr="00AC21D4" w:rsidRDefault="00DB1621" w:rsidP="00AC21D4">
      <w:pPr>
        <w:pStyle w:val="ListaEscura-nfase51"/>
        <w:widowControl/>
        <w:autoSpaceDE w:val="0"/>
        <w:autoSpaceDN w:val="0"/>
        <w:adjustRightInd w:val="0"/>
        <w:spacing w:line="280" w:lineRule="exact"/>
        <w:ind w:left="0"/>
        <w:contextualSpacing w:val="0"/>
        <w:rPr>
          <w:rFonts w:cs="Arial"/>
          <w:sz w:val="20"/>
          <w:szCs w:val="20"/>
        </w:rPr>
      </w:pPr>
    </w:p>
    <w:p w14:paraId="72C08C1A" w14:textId="5C5E9A89" w:rsidR="00DB1621" w:rsidRPr="00AC21D4" w:rsidRDefault="006108E8" w:rsidP="00AC21D4">
      <w:pPr>
        <w:pStyle w:val="ListaEscura-nfase51"/>
        <w:widowControl/>
        <w:numPr>
          <w:ilvl w:val="0"/>
          <w:numId w:val="19"/>
        </w:numPr>
        <w:autoSpaceDE w:val="0"/>
        <w:autoSpaceDN w:val="0"/>
        <w:adjustRightInd w:val="0"/>
        <w:spacing w:line="280" w:lineRule="exact"/>
        <w:ind w:left="0" w:firstLine="0"/>
        <w:contextualSpacing w:val="0"/>
        <w:rPr>
          <w:rFonts w:cs="Arial"/>
          <w:sz w:val="20"/>
          <w:szCs w:val="20"/>
        </w:rPr>
      </w:pPr>
      <w:r w:rsidRPr="00AC21D4">
        <w:rPr>
          <w:rFonts w:cs="Arial"/>
          <w:sz w:val="20"/>
          <w:szCs w:val="20"/>
        </w:rPr>
        <w:t>envidam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todos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esforços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para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que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respectivos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parceiros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comerciais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fornecedores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produtos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serviços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também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observem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todas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disposições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acima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desta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Cláusula;</w:t>
      </w:r>
      <w:r w:rsidR="00CD7BFC" w:rsidRPr="00AC21D4">
        <w:rPr>
          <w:rFonts w:cs="Arial"/>
          <w:sz w:val="20"/>
          <w:szCs w:val="20"/>
        </w:rPr>
        <w:t xml:space="preserve"> </w:t>
      </w:r>
    </w:p>
    <w:p w14:paraId="5FCBC7F1" w14:textId="77777777" w:rsidR="00DB1621" w:rsidRPr="00AC21D4" w:rsidRDefault="00DB1621" w:rsidP="00AC21D4">
      <w:pPr>
        <w:pStyle w:val="ListaEscura-nfase51"/>
        <w:widowControl/>
        <w:autoSpaceDE w:val="0"/>
        <w:autoSpaceDN w:val="0"/>
        <w:adjustRightInd w:val="0"/>
        <w:spacing w:line="280" w:lineRule="exact"/>
        <w:ind w:left="0"/>
        <w:contextualSpacing w:val="0"/>
        <w:rPr>
          <w:rFonts w:cs="Arial"/>
          <w:sz w:val="20"/>
          <w:szCs w:val="20"/>
        </w:rPr>
      </w:pPr>
    </w:p>
    <w:p w14:paraId="24AD1A1F" w14:textId="77777777" w:rsidR="00A1642F" w:rsidRPr="00AC21D4" w:rsidRDefault="006108E8" w:rsidP="00AC21D4">
      <w:pPr>
        <w:pStyle w:val="ListaEscura-nfase51"/>
        <w:widowControl/>
        <w:numPr>
          <w:ilvl w:val="0"/>
          <w:numId w:val="19"/>
        </w:numPr>
        <w:autoSpaceDE w:val="0"/>
        <w:autoSpaceDN w:val="0"/>
        <w:adjustRightInd w:val="0"/>
        <w:spacing w:line="280" w:lineRule="exact"/>
        <w:ind w:left="0" w:firstLine="0"/>
        <w:contextualSpacing w:val="0"/>
        <w:rPr>
          <w:rFonts w:cs="Arial"/>
          <w:sz w:val="20"/>
          <w:szCs w:val="20"/>
        </w:rPr>
      </w:pPr>
      <w:r w:rsidRPr="00AC21D4">
        <w:rPr>
          <w:sz w:val="20"/>
          <w:szCs w:val="20"/>
        </w:rPr>
        <w:lastRenderedPageBreak/>
        <w:t>se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responsabilizam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por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quaisquer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danos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prejuízos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venham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ocasionar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à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outra</w:t>
      </w:r>
      <w:r w:rsidR="00CD7BFC" w:rsidRPr="00AC21D4">
        <w:rPr>
          <w:sz w:val="20"/>
          <w:szCs w:val="20"/>
        </w:rPr>
        <w:t xml:space="preserve"> </w:t>
      </w:r>
      <w:r w:rsidR="00B95A96" w:rsidRPr="00AC21D4">
        <w:rPr>
          <w:sz w:val="20"/>
          <w:szCs w:val="20"/>
        </w:rPr>
        <w:t xml:space="preserve">Parte </w:t>
      </w:r>
      <w:r w:rsidRPr="00AC21D4">
        <w:rPr>
          <w:sz w:val="20"/>
          <w:szCs w:val="20"/>
        </w:rPr>
        <w:t>em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razão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falsidade,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imprecisão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insuficiência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declarações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prestadas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termos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deste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Contrato</w:t>
      </w:r>
      <w:r w:rsidR="00A1642F" w:rsidRPr="00AC21D4">
        <w:rPr>
          <w:sz w:val="20"/>
          <w:szCs w:val="20"/>
        </w:rPr>
        <w:t xml:space="preserve">; </w:t>
      </w:r>
    </w:p>
    <w:p w14:paraId="1FCFEC28" w14:textId="77777777" w:rsidR="00A1642F" w:rsidRPr="00AC21D4" w:rsidRDefault="00A1642F" w:rsidP="00AC21D4">
      <w:pPr>
        <w:pStyle w:val="PargrafodaLista"/>
        <w:spacing w:line="280" w:lineRule="exact"/>
        <w:rPr>
          <w:sz w:val="20"/>
          <w:szCs w:val="20"/>
        </w:rPr>
      </w:pPr>
    </w:p>
    <w:p w14:paraId="4B57BF81" w14:textId="05A1B9D7" w:rsidR="00A1642F" w:rsidRPr="00AC21D4" w:rsidRDefault="00A1642F" w:rsidP="00AC21D4">
      <w:pPr>
        <w:pStyle w:val="ListaEscura-nfase51"/>
        <w:widowControl/>
        <w:numPr>
          <w:ilvl w:val="0"/>
          <w:numId w:val="19"/>
        </w:numPr>
        <w:autoSpaceDE w:val="0"/>
        <w:autoSpaceDN w:val="0"/>
        <w:adjustRightInd w:val="0"/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 xml:space="preserve">conhecem e entendem quaisquer leis aplicáveis contra o suborno e anticorrupção, estrangeiras ou nacionais, juntamente com suas regras e regulamentos de implementação, conforme alteradas de tempos em tempos, incluindo, mas não se limitando, ao </w:t>
      </w:r>
      <w:r w:rsidRPr="00232712">
        <w:rPr>
          <w:i/>
          <w:sz w:val="20"/>
          <w:szCs w:val="20"/>
        </w:rPr>
        <w:t xml:space="preserve">U.S. </w:t>
      </w:r>
      <w:proofErr w:type="spellStart"/>
      <w:r w:rsidRPr="00232712">
        <w:rPr>
          <w:i/>
          <w:sz w:val="20"/>
          <w:szCs w:val="20"/>
        </w:rPr>
        <w:t>Foreign</w:t>
      </w:r>
      <w:proofErr w:type="spellEnd"/>
      <w:r w:rsidRPr="00232712">
        <w:rPr>
          <w:i/>
          <w:sz w:val="20"/>
          <w:szCs w:val="20"/>
        </w:rPr>
        <w:t xml:space="preserve"> </w:t>
      </w:r>
      <w:proofErr w:type="spellStart"/>
      <w:r w:rsidRPr="00232712">
        <w:rPr>
          <w:i/>
          <w:sz w:val="20"/>
          <w:szCs w:val="20"/>
        </w:rPr>
        <w:t>Corrupt</w:t>
      </w:r>
      <w:proofErr w:type="spellEnd"/>
      <w:r w:rsidRPr="00232712">
        <w:rPr>
          <w:i/>
          <w:sz w:val="20"/>
          <w:szCs w:val="20"/>
        </w:rPr>
        <w:t xml:space="preserve"> </w:t>
      </w:r>
      <w:proofErr w:type="spellStart"/>
      <w:r w:rsidRPr="00232712">
        <w:rPr>
          <w:i/>
          <w:sz w:val="20"/>
          <w:szCs w:val="20"/>
        </w:rPr>
        <w:t>Practices</w:t>
      </w:r>
      <w:proofErr w:type="spellEnd"/>
      <w:r w:rsidRPr="00232712">
        <w:rPr>
          <w:i/>
          <w:sz w:val="20"/>
          <w:szCs w:val="20"/>
        </w:rPr>
        <w:t xml:space="preserve"> </w:t>
      </w:r>
      <w:proofErr w:type="spellStart"/>
      <w:r w:rsidRPr="00232712">
        <w:rPr>
          <w:i/>
          <w:sz w:val="20"/>
          <w:szCs w:val="20"/>
        </w:rPr>
        <w:t>Act</w:t>
      </w:r>
      <w:proofErr w:type="spellEnd"/>
      <w:r w:rsidRPr="00AC21D4">
        <w:rPr>
          <w:sz w:val="20"/>
          <w:szCs w:val="20"/>
        </w:rPr>
        <w:t xml:space="preserve"> (“</w:t>
      </w:r>
      <w:r w:rsidRPr="00232712">
        <w:rPr>
          <w:sz w:val="20"/>
          <w:szCs w:val="20"/>
          <w:u w:val="single"/>
        </w:rPr>
        <w:t>FCPA</w:t>
      </w:r>
      <w:r w:rsidRPr="00AC21D4">
        <w:rPr>
          <w:sz w:val="20"/>
          <w:szCs w:val="20"/>
        </w:rPr>
        <w:t xml:space="preserve">”), ao </w:t>
      </w:r>
      <w:r w:rsidRPr="00232712">
        <w:rPr>
          <w:i/>
          <w:sz w:val="20"/>
          <w:szCs w:val="20"/>
        </w:rPr>
        <w:t xml:space="preserve">UK </w:t>
      </w:r>
      <w:proofErr w:type="spellStart"/>
      <w:r w:rsidRPr="00232712">
        <w:rPr>
          <w:i/>
          <w:sz w:val="20"/>
          <w:szCs w:val="20"/>
        </w:rPr>
        <w:t>Bribery</w:t>
      </w:r>
      <w:proofErr w:type="spellEnd"/>
      <w:r w:rsidRPr="00232712">
        <w:rPr>
          <w:i/>
          <w:sz w:val="20"/>
          <w:szCs w:val="20"/>
        </w:rPr>
        <w:t xml:space="preserve"> </w:t>
      </w:r>
      <w:proofErr w:type="spellStart"/>
      <w:r w:rsidRPr="00232712">
        <w:rPr>
          <w:i/>
          <w:sz w:val="20"/>
          <w:szCs w:val="20"/>
        </w:rPr>
        <w:t>Act</w:t>
      </w:r>
      <w:proofErr w:type="spellEnd"/>
      <w:r w:rsidRPr="00AC21D4">
        <w:rPr>
          <w:sz w:val="20"/>
          <w:szCs w:val="20"/>
        </w:rPr>
        <w:t xml:space="preserve"> de 2010 (“</w:t>
      </w:r>
      <w:r w:rsidRPr="00232712">
        <w:rPr>
          <w:sz w:val="20"/>
          <w:szCs w:val="20"/>
          <w:u w:val="single"/>
        </w:rPr>
        <w:t>UKBA</w:t>
      </w:r>
      <w:r w:rsidRPr="00AC21D4">
        <w:rPr>
          <w:sz w:val="20"/>
          <w:szCs w:val="20"/>
        </w:rPr>
        <w:t>”), à Lei nº 12.846, de 2013 (“</w:t>
      </w:r>
      <w:r w:rsidRPr="0094330E">
        <w:rPr>
          <w:sz w:val="20"/>
          <w:szCs w:val="20"/>
          <w:u w:val="single"/>
        </w:rPr>
        <w:t>Regras Anticorrupção</w:t>
      </w:r>
      <w:r w:rsidRPr="00AC21D4">
        <w:rPr>
          <w:sz w:val="20"/>
          <w:szCs w:val="20"/>
        </w:rPr>
        <w:t>”) e das Regras de Combate de Prevenção à Lavagem de Dinheiro e Financiamento ao Terrorismo, nos termos da legislação aplicável (“</w:t>
      </w:r>
      <w:r w:rsidRPr="00232712">
        <w:rPr>
          <w:sz w:val="20"/>
          <w:szCs w:val="20"/>
          <w:u w:val="single"/>
        </w:rPr>
        <w:t>PLDFT</w:t>
      </w:r>
      <w:r w:rsidRPr="00AC21D4">
        <w:rPr>
          <w:sz w:val="20"/>
          <w:szCs w:val="20"/>
        </w:rPr>
        <w:t>”), comprometendo-se a se abster de qualquer atividade que constitua violação às Regras Anticorrupção ou às Regras de PLDFT;</w:t>
      </w:r>
    </w:p>
    <w:p w14:paraId="005A93BB" w14:textId="77777777" w:rsidR="00A1642F" w:rsidRPr="00AC21D4" w:rsidRDefault="00A1642F" w:rsidP="00AC21D4">
      <w:pPr>
        <w:pStyle w:val="ListaEscura-nfase51"/>
        <w:widowControl/>
        <w:autoSpaceDE w:val="0"/>
        <w:autoSpaceDN w:val="0"/>
        <w:adjustRightInd w:val="0"/>
        <w:spacing w:line="280" w:lineRule="exact"/>
        <w:ind w:left="0"/>
        <w:contextualSpacing w:val="0"/>
        <w:rPr>
          <w:sz w:val="20"/>
          <w:szCs w:val="20"/>
        </w:rPr>
      </w:pPr>
    </w:p>
    <w:p w14:paraId="2DE21492" w14:textId="77777777" w:rsidR="00A1642F" w:rsidRPr="00AC21D4" w:rsidRDefault="00A1642F" w:rsidP="00AC21D4">
      <w:pPr>
        <w:pStyle w:val="ListaEscura-nfase51"/>
        <w:widowControl/>
        <w:numPr>
          <w:ilvl w:val="0"/>
          <w:numId w:val="19"/>
        </w:numPr>
        <w:autoSpaceDE w:val="0"/>
        <w:autoSpaceDN w:val="0"/>
        <w:adjustRightInd w:val="0"/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conduzem e continuarão conduzindo, durante a vigência deste instrumento, suas práticas comerciais de forma ética e em conformidade com os preceitos legais aplicáveis;</w:t>
      </w:r>
    </w:p>
    <w:p w14:paraId="553C0240" w14:textId="77777777" w:rsidR="00A1642F" w:rsidRPr="00AC21D4" w:rsidRDefault="00A1642F" w:rsidP="00AC21D4">
      <w:pPr>
        <w:pStyle w:val="ListaEscura-nfase51"/>
        <w:widowControl/>
        <w:autoSpaceDE w:val="0"/>
        <w:autoSpaceDN w:val="0"/>
        <w:adjustRightInd w:val="0"/>
        <w:spacing w:line="280" w:lineRule="exact"/>
        <w:ind w:left="0"/>
        <w:contextualSpacing w:val="0"/>
        <w:rPr>
          <w:sz w:val="20"/>
          <w:szCs w:val="20"/>
        </w:rPr>
      </w:pPr>
    </w:p>
    <w:p w14:paraId="7A2F37F9" w14:textId="77777777" w:rsidR="00A1642F" w:rsidRPr="00AC21D4" w:rsidRDefault="00A1642F" w:rsidP="00AC21D4">
      <w:pPr>
        <w:pStyle w:val="ListaEscura-nfase51"/>
        <w:widowControl/>
        <w:numPr>
          <w:ilvl w:val="0"/>
          <w:numId w:val="19"/>
        </w:numPr>
        <w:autoSpaceDE w:val="0"/>
        <w:autoSpaceDN w:val="0"/>
        <w:adjustRightInd w:val="0"/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não violaram, violam ou violarão qualquer dispositivo das Regras Anticorrupção ou das Regras de PLDFT;</w:t>
      </w:r>
    </w:p>
    <w:p w14:paraId="00834CCA" w14:textId="77777777" w:rsidR="00A1642F" w:rsidRPr="00AC21D4" w:rsidRDefault="00A1642F" w:rsidP="00AC21D4">
      <w:pPr>
        <w:pStyle w:val="ListaEscura-nfase51"/>
        <w:widowControl/>
        <w:autoSpaceDE w:val="0"/>
        <w:autoSpaceDN w:val="0"/>
        <w:adjustRightInd w:val="0"/>
        <w:spacing w:line="280" w:lineRule="exact"/>
        <w:ind w:left="0"/>
        <w:contextualSpacing w:val="0"/>
        <w:rPr>
          <w:sz w:val="20"/>
          <w:szCs w:val="20"/>
        </w:rPr>
      </w:pPr>
    </w:p>
    <w:p w14:paraId="48258247" w14:textId="77777777" w:rsidR="00A1642F" w:rsidRPr="00AC21D4" w:rsidRDefault="00A1642F" w:rsidP="00AC21D4">
      <w:pPr>
        <w:pStyle w:val="ListaEscura-nfase51"/>
        <w:widowControl/>
        <w:numPr>
          <w:ilvl w:val="0"/>
          <w:numId w:val="19"/>
        </w:numPr>
        <w:autoSpaceDE w:val="0"/>
        <w:autoSpaceDN w:val="0"/>
        <w:adjustRightInd w:val="0"/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têm implementado um programa de conformidade, com políticas internas e treinamentos periódicos eficazes na prevenção e detecção de violações às Regras Anticorrupção e às Regras de PLDFT;</w:t>
      </w:r>
    </w:p>
    <w:p w14:paraId="6203ADAA" w14:textId="77777777" w:rsidR="00A1642F" w:rsidRPr="00AC21D4" w:rsidRDefault="00A1642F" w:rsidP="00AC21D4">
      <w:pPr>
        <w:pStyle w:val="ListaEscura-nfase51"/>
        <w:widowControl/>
        <w:autoSpaceDE w:val="0"/>
        <w:autoSpaceDN w:val="0"/>
        <w:adjustRightInd w:val="0"/>
        <w:spacing w:line="280" w:lineRule="exact"/>
        <w:ind w:left="0"/>
        <w:contextualSpacing w:val="0"/>
        <w:rPr>
          <w:sz w:val="20"/>
          <w:szCs w:val="20"/>
        </w:rPr>
      </w:pPr>
    </w:p>
    <w:p w14:paraId="422A5030" w14:textId="7E585933" w:rsidR="00A1642F" w:rsidRPr="00AC21D4" w:rsidRDefault="00A1642F" w:rsidP="00AC21D4">
      <w:pPr>
        <w:pStyle w:val="ListaEscura-nfase51"/>
        <w:widowControl/>
        <w:numPr>
          <w:ilvl w:val="0"/>
          <w:numId w:val="19"/>
        </w:numPr>
        <w:autoSpaceDE w:val="0"/>
        <w:autoSpaceDN w:val="0"/>
        <w:adjustRightInd w:val="0"/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 xml:space="preserve">não são parte em qualquer processo administrativo ou judicial em razão da prática de atos ilícitos ou crimes previstos nas Regras Anticorrupção ou nas Regras de PLDFT; </w:t>
      </w:r>
    </w:p>
    <w:p w14:paraId="6C531DD2" w14:textId="77777777" w:rsidR="00A1642F" w:rsidRPr="00AC21D4" w:rsidRDefault="00A1642F" w:rsidP="00AC21D4">
      <w:pPr>
        <w:pStyle w:val="ListaEscura-nfase51"/>
        <w:widowControl/>
        <w:autoSpaceDE w:val="0"/>
        <w:autoSpaceDN w:val="0"/>
        <w:adjustRightInd w:val="0"/>
        <w:spacing w:line="280" w:lineRule="exact"/>
        <w:ind w:left="0"/>
        <w:contextualSpacing w:val="0"/>
        <w:rPr>
          <w:sz w:val="20"/>
          <w:szCs w:val="20"/>
        </w:rPr>
      </w:pPr>
    </w:p>
    <w:p w14:paraId="4BAC0011" w14:textId="4C85BB88" w:rsidR="00A1642F" w:rsidRPr="00AC21D4" w:rsidRDefault="00A1642F" w:rsidP="00AC21D4">
      <w:pPr>
        <w:pStyle w:val="ListaEscura-nfase51"/>
        <w:widowControl/>
        <w:numPr>
          <w:ilvl w:val="0"/>
          <w:numId w:val="19"/>
        </w:numPr>
        <w:autoSpaceDE w:val="0"/>
        <w:autoSpaceDN w:val="0"/>
        <w:adjustRightInd w:val="0"/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têm ciência de que qualquer atividade que viole as Regras Anticorrupção ou as Regras de PLDFT é proibida e conhecem as consequências possíveis de tal violação; e</w:t>
      </w:r>
    </w:p>
    <w:p w14:paraId="208B72E8" w14:textId="77777777" w:rsidR="00A1642F" w:rsidRPr="00AC21D4" w:rsidRDefault="00A1642F" w:rsidP="00AC21D4">
      <w:pPr>
        <w:pStyle w:val="PargrafodaLista"/>
        <w:spacing w:line="280" w:lineRule="exact"/>
        <w:rPr>
          <w:sz w:val="20"/>
          <w:szCs w:val="20"/>
        </w:rPr>
      </w:pPr>
    </w:p>
    <w:p w14:paraId="27C24431" w14:textId="345B6B96" w:rsidR="00DB1621" w:rsidRPr="00AC21D4" w:rsidRDefault="00A1642F" w:rsidP="00AC21D4">
      <w:pPr>
        <w:pStyle w:val="ListaEscura-nfase51"/>
        <w:widowControl/>
        <w:numPr>
          <w:ilvl w:val="0"/>
          <w:numId w:val="19"/>
        </w:numPr>
        <w:autoSpaceDE w:val="0"/>
        <w:autoSpaceDN w:val="0"/>
        <w:adjustRightInd w:val="0"/>
        <w:spacing w:line="280" w:lineRule="exact"/>
        <w:ind w:left="0" w:firstLine="0"/>
        <w:contextualSpacing w:val="0"/>
        <w:rPr>
          <w:rFonts w:cs="Arial"/>
          <w:sz w:val="20"/>
          <w:szCs w:val="20"/>
        </w:rPr>
      </w:pPr>
      <w:proofErr w:type="gramStart"/>
      <w:r w:rsidRPr="00AC21D4">
        <w:rPr>
          <w:sz w:val="20"/>
          <w:szCs w:val="20"/>
        </w:rPr>
        <w:t>conhecem</w:t>
      </w:r>
      <w:proofErr w:type="gramEnd"/>
      <w:r w:rsidRPr="00AC21D4">
        <w:rPr>
          <w:sz w:val="20"/>
          <w:szCs w:val="20"/>
        </w:rPr>
        <w:t xml:space="preserve"> e entendem os direitos, obrigações e penalidades aplicáveis constantes da Lei Geral de Proteção de Dados Pessoais (Lei 13.709/2018) (“</w:t>
      </w:r>
      <w:r w:rsidRPr="0094330E">
        <w:rPr>
          <w:sz w:val="20"/>
          <w:szCs w:val="20"/>
          <w:u w:val="single"/>
        </w:rPr>
        <w:t>LGPD</w:t>
      </w:r>
      <w:r w:rsidRPr="00AC21D4">
        <w:rPr>
          <w:sz w:val="20"/>
          <w:szCs w:val="20"/>
        </w:rPr>
        <w:t>”), e comprometem- se a adotar todas as medidas razoáveis para garantir a não violação dos direitos fundamentais dos Titulares dos Dados Pessoais, por si, bem como por seus Colaboradores. Para tanto declaram que (i) possuem um programa de conformidade com políticas internas e treinamentos periódicos eficazes na prevenção e detecção de violação às diretrizes da LGPD; e (</w:t>
      </w:r>
      <w:proofErr w:type="spellStart"/>
      <w:r w:rsidRPr="00AC21D4">
        <w:rPr>
          <w:sz w:val="20"/>
          <w:szCs w:val="20"/>
        </w:rPr>
        <w:t>ii</w:t>
      </w:r>
      <w:proofErr w:type="spellEnd"/>
      <w:r w:rsidRPr="00AC21D4">
        <w:rPr>
          <w:sz w:val="20"/>
          <w:szCs w:val="20"/>
        </w:rPr>
        <w:t xml:space="preserve">) implementaram medidas técnicas de segurança e organizacionais apropriadas para proteger os Dados Pessoais. </w:t>
      </w:r>
    </w:p>
    <w:p w14:paraId="62BEC4E5" w14:textId="77777777" w:rsidR="00DB1621" w:rsidRPr="00AC21D4" w:rsidRDefault="00DB1621" w:rsidP="00AC21D4">
      <w:pPr>
        <w:pStyle w:val="ListaEscura-nfase51"/>
        <w:widowControl/>
        <w:autoSpaceDE w:val="0"/>
        <w:autoSpaceDN w:val="0"/>
        <w:adjustRightInd w:val="0"/>
        <w:spacing w:line="280" w:lineRule="exact"/>
        <w:ind w:left="0"/>
        <w:contextualSpacing w:val="0"/>
        <w:rPr>
          <w:rFonts w:cs="Arial"/>
          <w:sz w:val="20"/>
          <w:szCs w:val="20"/>
        </w:rPr>
      </w:pPr>
    </w:p>
    <w:p w14:paraId="4B946EC4" w14:textId="5433BF76" w:rsidR="00DB1621" w:rsidRPr="00AC21D4" w:rsidRDefault="006108E8" w:rsidP="00232712">
      <w:pPr>
        <w:pStyle w:val="PargrafodaLista"/>
        <w:keepNext/>
        <w:widowControl/>
        <w:numPr>
          <w:ilvl w:val="0"/>
          <w:numId w:val="27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b/>
          <w:sz w:val="20"/>
          <w:szCs w:val="20"/>
        </w:rPr>
        <w:t>COMUNICAÇÕES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ENTRE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AS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PARTES</w:t>
      </w:r>
    </w:p>
    <w:p w14:paraId="186A2C6C" w14:textId="77777777" w:rsidR="00DB1621" w:rsidRPr="00AC21D4" w:rsidRDefault="00DB1621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3C36EF32" w14:textId="574F2E02" w:rsidR="00DB1621" w:rsidRPr="00AC21D4" w:rsidRDefault="006108E8" w:rsidP="00232712">
      <w:pPr>
        <w:pStyle w:val="PargrafodaLista"/>
        <w:keepNext/>
        <w:widowControl/>
        <w:numPr>
          <w:ilvl w:val="1"/>
          <w:numId w:val="4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comunicação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entre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será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realizada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por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meio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correio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eletrônico,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confirmação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recebimento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pela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outra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destinatários</w:t>
      </w:r>
      <w:r w:rsidR="00CD7BFC" w:rsidRPr="00AC21D4">
        <w:rPr>
          <w:i/>
          <w:sz w:val="20"/>
          <w:szCs w:val="20"/>
        </w:rPr>
        <w:t xml:space="preserve"> </w:t>
      </w:r>
      <w:r w:rsidRPr="00AC21D4">
        <w:rPr>
          <w:sz w:val="20"/>
          <w:szCs w:val="20"/>
        </w:rPr>
        <w:t>abaixo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indicados.</w:t>
      </w:r>
      <w:r w:rsidR="00CD7BFC" w:rsidRPr="00AC21D4">
        <w:rPr>
          <w:sz w:val="20"/>
          <w:szCs w:val="20"/>
        </w:rPr>
        <w:t xml:space="preserve"> </w:t>
      </w:r>
    </w:p>
    <w:p w14:paraId="22832157" w14:textId="77777777" w:rsidR="00DB1621" w:rsidRPr="00AC21D4" w:rsidRDefault="00DB1621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1BA2C7B8" w14:textId="7CAD435F" w:rsidR="00DB1621" w:rsidRPr="00AC21D4" w:rsidRDefault="00BE6B88" w:rsidP="00AC21D4">
      <w:pPr>
        <w:widowControl/>
        <w:spacing w:line="280" w:lineRule="exact"/>
        <w:outlineLvl w:val="0"/>
        <w:rPr>
          <w:b/>
          <w:sz w:val="20"/>
          <w:szCs w:val="20"/>
        </w:rPr>
      </w:pPr>
      <w:r w:rsidRPr="00AC21D4">
        <w:rPr>
          <w:sz w:val="20"/>
          <w:szCs w:val="20"/>
        </w:rPr>
        <w:t>Pela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Endossatária</w:t>
      </w:r>
      <w:r w:rsidR="006108E8" w:rsidRPr="00AC21D4">
        <w:rPr>
          <w:sz w:val="20"/>
          <w:szCs w:val="20"/>
        </w:rPr>
        <w:t>:</w:t>
      </w:r>
    </w:p>
    <w:p w14:paraId="4ED4B1C3" w14:textId="084FBF7C" w:rsidR="00DB1621" w:rsidRPr="00AC21D4" w:rsidRDefault="00DB1621" w:rsidP="00AC21D4">
      <w:pPr>
        <w:widowControl/>
        <w:spacing w:line="280" w:lineRule="exact"/>
        <w:outlineLvl w:val="0"/>
        <w:rPr>
          <w:b/>
          <w:sz w:val="20"/>
          <w:szCs w:val="20"/>
        </w:rPr>
      </w:pPr>
    </w:p>
    <w:p w14:paraId="021BAD5E" w14:textId="083F1880" w:rsidR="00B043BF" w:rsidRPr="00AC21D4" w:rsidRDefault="00B043BF" w:rsidP="00AC21D4">
      <w:pPr>
        <w:pStyle w:val="PargrafodaLista"/>
        <w:spacing w:line="280" w:lineRule="exact"/>
        <w:ind w:left="0" w:right="261"/>
        <w:rPr>
          <w:b/>
          <w:sz w:val="20"/>
          <w:szCs w:val="20"/>
        </w:rPr>
      </w:pPr>
      <w:r w:rsidRPr="00AC21D4">
        <w:rPr>
          <w:b/>
          <w:sz w:val="20"/>
          <w:szCs w:val="20"/>
        </w:rPr>
        <w:t>COMPANHIA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SECURITIZADORA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DE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CRÉDITOS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FINANCEIROS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VERT-</w:t>
      </w:r>
      <w:r w:rsidR="00B95A96" w:rsidRPr="00AC21D4">
        <w:rPr>
          <w:b/>
          <w:sz w:val="20"/>
          <w:szCs w:val="20"/>
        </w:rPr>
        <w:t>GYRA</w:t>
      </w:r>
    </w:p>
    <w:p w14:paraId="7AD68E64" w14:textId="4CBF15BF" w:rsidR="00B043BF" w:rsidRPr="00AC21D4" w:rsidRDefault="00B043BF" w:rsidP="00AC21D4">
      <w:pPr>
        <w:pStyle w:val="PargrafodaLista"/>
        <w:spacing w:line="280" w:lineRule="exact"/>
        <w:ind w:left="0" w:right="261"/>
        <w:rPr>
          <w:sz w:val="20"/>
          <w:szCs w:val="20"/>
        </w:rPr>
      </w:pPr>
      <w:r w:rsidRPr="00AC21D4">
        <w:rPr>
          <w:sz w:val="20"/>
          <w:szCs w:val="20"/>
        </w:rPr>
        <w:t>Rua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Cardeal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Arcoverde,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nº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2.365,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7º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andar,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Pinheiros</w:t>
      </w:r>
    </w:p>
    <w:p w14:paraId="142188B8" w14:textId="6E000388" w:rsidR="00B043BF" w:rsidRPr="00AC21D4" w:rsidRDefault="00B043BF" w:rsidP="00AC21D4">
      <w:pPr>
        <w:pStyle w:val="PargrafodaLista"/>
        <w:spacing w:line="280" w:lineRule="exact"/>
        <w:ind w:left="0" w:right="261"/>
        <w:rPr>
          <w:sz w:val="20"/>
          <w:szCs w:val="20"/>
        </w:rPr>
      </w:pPr>
      <w:r w:rsidRPr="00AC21D4">
        <w:rPr>
          <w:sz w:val="20"/>
          <w:szCs w:val="20"/>
        </w:rPr>
        <w:t>05407-003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–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Paulo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–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SP</w:t>
      </w:r>
    </w:p>
    <w:p w14:paraId="6586C519" w14:textId="1D28A121" w:rsidR="00B043BF" w:rsidRPr="00AC21D4" w:rsidRDefault="00B043BF" w:rsidP="00AC21D4">
      <w:pPr>
        <w:pStyle w:val="PargrafodaLista"/>
        <w:spacing w:line="280" w:lineRule="exact"/>
        <w:ind w:left="0" w:right="261"/>
        <w:rPr>
          <w:sz w:val="20"/>
          <w:szCs w:val="20"/>
        </w:rPr>
      </w:pPr>
      <w:r w:rsidRPr="00AC21D4">
        <w:rPr>
          <w:sz w:val="20"/>
          <w:szCs w:val="20"/>
        </w:rPr>
        <w:t>At.: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Sra.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Martha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Sá</w:t>
      </w:r>
      <w:r w:rsidR="00CD7BFC" w:rsidRPr="00AC21D4">
        <w:rPr>
          <w:sz w:val="20"/>
          <w:szCs w:val="20"/>
        </w:rPr>
        <w:t xml:space="preserve"> </w:t>
      </w:r>
      <w:proofErr w:type="spellStart"/>
      <w:r w:rsidRPr="00AC21D4">
        <w:rPr>
          <w:sz w:val="20"/>
          <w:szCs w:val="20"/>
        </w:rPr>
        <w:t>Pessôa</w:t>
      </w:r>
      <w:proofErr w:type="spellEnd"/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/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Sra.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Fernanda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Oliveira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Ribeiro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Prado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Mello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/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Sra.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Victoria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Sá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/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Filipe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Possa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Ferreira</w:t>
      </w:r>
    </w:p>
    <w:p w14:paraId="7E442A24" w14:textId="33AED3DA" w:rsidR="00B043BF" w:rsidRPr="00AC21D4" w:rsidRDefault="00B043BF" w:rsidP="00AC21D4">
      <w:pPr>
        <w:pStyle w:val="PargrafodaLista"/>
        <w:spacing w:line="280" w:lineRule="exact"/>
        <w:ind w:left="0" w:right="261"/>
        <w:rPr>
          <w:sz w:val="20"/>
          <w:szCs w:val="20"/>
        </w:rPr>
      </w:pPr>
      <w:r w:rsidRPr="00AC21D4">
        <w:rPr>
          <w:sz w:val="20"/>
          <w:szCs w:val="20"/>
        </w:rPr>
        <w:t>Tel.: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(11)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3385-1800</w:t>
      </w:r>
    </w:p>
    <w:p w14:paraId="1811B405" w14:textId="3F0AE05F" w:rsidR="00B043BF" w:rsidRPr="00AC21D4" w:rsidRDefault="00B043BF" w:rsidP="00AC21D4">
      <w:pPr>
        <w:pStyle w:val="Nvel11a"/>
        <w:numPr>
          <w:ilvl w:val="0"/>
          <w:numId w:val="0"/>
        </w:numPr>
        <w:spacing w:line="280" w:lineRule="exact"/>
        <w:ind w:right="261"/>
        <w:rPr>
          <w:rStyle w:val="Hyperlink"/>
          <w:rFonts w:ascii="Verdana" w:hAnsi="Verdana"/>
          <w:sz w:val="20"/>
          <w:szCs w:val="20"/>
          <w:lang w:val="pt-BR"/>
        </w:rPr>
      </w:pPr>
      <w:r w:rsidRPr="00AC21D4">
        <w:rPr>
          <w:rFonts w:ascii="Verdana" w:hAnsi="Verdana"/>
          <w:sz w:val="20"/>
          <w:szCs w:val="20"/>
          <w:lang w:val="pt-BR"/>
        </w:rPr>
        <w:t>E-mail:</w:t>
      </w:r>
      <w:r w:rsidR="00CD7BFC" w:rsidRPr="00AC21D4">
        <w:rPr>
          <w:rFonts w:ascii="Verdana" w:hAnsi="Verdana"/>
          <w:sz w:val="20"/>
          <w:szCs w:val="20"/>
          <w:lang w:val="pt-BR"/>
        </w:rPr>
        <w:t xml:space="preserve"> </w:t>
      </w:r>
      <w:r w:rsidR="008012A0" w:rsidRPr="00AC21D4">
        <w:rPr>
          <w:rFonts w:ascii="Verdana" w:hAnsi="Verdana"/>
          <w:sz w:val="20"/>
          <w:szCs w:val="20"/>
          <w:lang w:val="pt-BR"/>
        </w:rPr>
        <w:t>middle</w:t>
      </w:r>
      <w:r w:rsidRPr="00AC21D4">
        <w:rPr>
          <w:rFonts w:ascii="Verdana" w:hAnsi="Verdana"/>
          <w:sz w:val="20"/>
          <w:szCs w:val="20"/>
          <w:lang w:val="pt-BR"/>
        </w:rPr>
        <w:t>@vert-capital.com</w:t>
      </w:r>
      <w:r w:rsidR="008012A0" w:rsidRPr="00AC21D4">
        <w:rPr>
          <w:rFonts w:ascii="Verdana" w:hAnsi="Verdana"/>
          <w:sz w:val="20"/>
          <w:szCs w:val="20"/>
          <w:lang w:val="pt-BR"/>
        </w:rPr>
        <w:t xml:space="preserve"> / back@vert-capital.com</w:t>
      </w:r>
    </w:p>
    <w:p w14:paraId="7671AD8B" w14:textId="77777777" w:rsidR="00B043BF" w:rsidRPr="00AC21D4" w:rsidRDefault="00B043BF" w:rsidP="00AC21D4">
      <w:pPr>
        <w:widowControl/>
        <w:spacing w:line="280" w:lineRule="exact"/>
        <w:outlineLvl w:val="0"/>
        <w:rPr>
          <w:b/>
          <w:sz w:val="20"/>
          <w:szCs w:val="20"/>
        </w:rPr>
      </w:pPr>
    </w:p>
    <w:p w14:paraId="04FFC733" w14:textId="1FDB0369" w:rsidR="00DB1621" w:rsidRPr="00AC21D4" w:rsidRDefault="006108E8" w:rsidP="00AC21D4">
      <w:pPr>
        <w:keepNext/>
        <w:widowControl/>
        <w:spacing w:line="280" w:lineRule="exact"/>
        <w:outlineLvl w:val="0"/>
        <w:rPr>
          <w:b/>
          <w:sz w:val="20"/>
          <w:szCs w:val="20"/>
        </w:rPr>
      </w:pPr>
      <w:r w:rsidRPr="00AC21D4">
        <w:rPr>
          <w:sz w:val="20"/>
          <w:szCs w:val="20"/>
        </w:rPr>
        <w:t>Pel</w:t>
      </w:r>
      <w:r w:rsidR="00E274C1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Endossante:</w:t>
      </w:r>
    </w:p>
    <w:p w14:paraId="6389A759" w14:textId="34268E49" w:rsidR="00DB1621" w:rsidRPr="00AC21D4" w:rsidRDefault="00DB1621" w:rsidP="00AC21D4">
      <w:pPr>
        <w:keepNext/>
        <w:widowControl/>
        <w:spacing w:line="280" w:lineRule="exact"/>
        <w:outlineLvl w:val="0"/>
        <w:rPr>
          <w:b/>
          <w:sz w:val="20"/>
          <w:szCs w:val="20"/>
        </w:rPr>
      </w:pPr>
    </w:p>
    <w:p w14:paraId="7875E5A1" w14:textId="152842CD" w:rsidR="00B043BF" w:rsidRPr="00AC21D4" w:rsidRDefault="001B526B" w:rsidP="00AC21D4">
      <w:pPr>
        <w:pStyle w:val="Nvel11a"/>
        <w:numPr>
          <w:ilvl w:val="0"/>
          <w:numId w:val="0"/>
        </w:numPr>
        <w:spacing w:line="280" w:lineRule="exact"/>
        <w:ind w:right="261"/>
        <w:rPr>
          <w:rFonts w:ascii="Verdana" w:eastAsia="Calibri" w:hAnsi="Verdana" w:cs="Calibri"/>
          <w:b/>
          <w:bCs/>
          <w:spacing w:val="-2"/>
          <w:sz w:val="20"/>
          <w:szCs w:val="20"/>
          <w:lang w:val="pt-BR"/>
        </w:rPr>
      </w:pPr>
      <w:r w:rsidRPr="00AC21D4">
        <w:rPr>
          <w:rFonts w:ascii="Verdana" w:eastAsia="Calibri" w:hAnsi="Verdana" w:cs="Calibri"/>
          <w:b/>
          <w:bCs/>
          <w:spacing w:val="3"/>
          <w:sz w:val="20"/>
          <w:szCs w:val="20"/>
          <w:lang w:val="pt-BR"/>
        </w:rPr>
        <w:t>MONEY PLUS SCMEPP LTDA</w:t>
      </w:r>
      <w:r w:rsidR="00CD7BFC" w:rsidRPr="00AC21D4">
        <w:rPr>
          <w:rFonts w:ascii="Verdana" w:eastAsia="Calibri" w:hAnsi="Verdana" w:cs="Calibri"/>
          <w:b/>
          <w:bCs/>
          <w:spacing w:val="3"/>
          <w:sz w:val="20"/>
          <w:szCs w:val="20"/>
          <w:lang w:val="pt-BR"/>
        </w:rPr>
        <w:t xml:space="preserve"> </w:t>
      </w:r>
    </w:p>
    <w:p w14:paraId="0C38503D" w14:textId="3992F81D" w:rsidR="00696993" w:rsidRPr="00AC21D4" w:rsidRDefault="001B526B" w:rsidP="00AC21D4">
      <w:pPr>
        <w:pStyle w:val="Nvel11a"/>
        <w:numPr>
          <w:ilvl w:val="0"/>
          <w:numId w:val="0"/>
        </w:numPr>
        <w:spacing w:line="280" w:lineRule="exact"/>
        <w:ind w:right="261"/>
        <w:rPr>
          <w:rFonts w:ascii="Verdana" w:eastAsia="Calibri" w:hAnsi="Verdana" w:cs="Calibri"/>
          <w:sz w:val="20"/>
          <w:szCs w:val="20"/>
          <w:lang w:val="pt-BR"/>
        </w:rPr>
      </w:pPr>
      <w:r w:rsidRPr="00AC21D4">
        <w:rPr>
          <w:rFonts w:ascii="Verdana" w:eastAsia="Calibri" w:hAnsi="Verdana" w:cs="Calibri"/>
          <w:sz w:val="20"/>
          <w:szCs w:val="20"/>
          <w:lang w:val="pt-BR"/>
        </w:rPr>
        <w:t>Avenida Paulista 1765 – 1°andar, Bela Vista</w:t>
      </w:r>
      <w:r w:rsidR="00CD7BFC" w:rsidRPr="00AC21D4">
        <w:rPr>
          <w:rFonts w:ascii="Verdana" w:eastAsia="Calibri" w:hAnsi="Verdana" w:cs="Calibri"/>
          <w:spacing w:val="-1"/>
          <w:sz w:val="20"/>
          <w:szCs w:val="20"/>
          <w:lang w:val="pt-BR"/>
        </w:rPr>
        <w:t xml:space="preserve"> </w:t>
      </w:r>
    </w:p>
    <w:p w14:paraId="157D3821" w14:textId="3C4E1C26" w:rsidR="00B043BF" w:rsidRPr="00AC21D4" w:rsidRDefault="001B526B" w:rsidP="00AC21D4">
      <w:pPr>
        <w:pStyle w:val="Nvel11a"/>
        <w:numPr>
          <w:ilvl w:val="0"/>
          <w:numId w:val="0"/>
        </w:numPr>
        <w:spacing w:line="280" w:lineRule="exact"/>
        <w:ind w:right="261"/>
        <w:rPr>
          <w:rStyle w:val="Hyperlink"/>
          <w:rFonts w:ascii="Verdana" w:hAnsi="Verdana"/>
          <w:sz w:val="20"/>
          <w:szCs w:val="20"/>
          <w:lang w:val="pt-BR"/>
        </w:rPr>
      </w:pPr>
      <w:r w:rsidRPr="00AC21D4">
        <w:rPr>
          <w:rFonts w:ascii="Verdana" w:eastAsia="Calibri" w:hAnsi="Verdana" w:cs="Calibri"/>
          <w:spacing w:val="-2"/>
          <w:sz w:val="20"/>
          <w:szCs w:val="20"/>
          <w:lang w:val="pt-BR"/>
        </w:rPr>
        <w:t>01311-200</w:t>
      </w:r>
      <w:r w:rsidR="00B043BF" w:rsidRPr="00AC21D4">
        <w:rPr>
          <w:rFonts w:ascii="Verdana" w:eastAsia="Calibri" w:hAnsi="Verdana" w:cs="Calibri"/>
          <w:sz w:val="20"/>
          <w:szCs w:val="20"/>
          <w:lang w:val="pt-BR"/>
        </w:rPr>
        <w:t>,</w:t>
      </w:r>
      <w:r w:rsidR="00CD7BFC" w:rsidRPr="00AC21D4">
        <w:rPr>
          <w:rFonts w:ascii="Verdana" w:eastAsia="Calibri" w:hAnsi="Verdana" w:cs="Calibri"/>
          <w:sz w:val="20"/>
          <w:szCs w:val="20"/>
          <w:lang w:val="pt-BR"/>
        </w:rPr>
        <w:t xml:space="preserve"> </w:t>
      </w:r>
      <w:r w:rsidR="00696993" w:rsidRPr="00AC21D4">
        <w:rPr>
          <w:rFonts w:ascii="Verdana" w:hAnsi="Verdana"/>
          <w:sz w:val="20"/>
          <w:szCs w:val="20"/>
          <w:lang w:val="pt-BR"/>
        </w:rPr>
        <w:t>–</w:t>
      </w:r>
      <w:r w:rsidR="00CD7BFC" w:rsidRPr="00AC21D4">
        <w:rPr>
          <w:rFonts w:ascii="Verdana" w:hAnsi="Verdana"/>
          <w:sz w:val="20"/>
          <w:szCs w:val="20"/>
          <w:lang w:val="pt-BR"/>
        </w:rPr>
        <w:t xml:space="preserve"> </w:t>
      </w:r>
      <w:r w:rsidRPr="00AC21D4">
        <w:rPr>
          <w:rFonts w:ascii="Verdana" w:hAnsi="Verdana"/>
          <w:sz w:val="20"/>
          <w:szCs w:val="20"/>
          <w:lang w:val="pt-BR"/>
        </w:rPr>
        <w:t>São Paulo</w:t>
      </w:r>
      <w:r w:rsidR="00CD7BFC" w:rsidRPr="00AC21D4">
        <w:rPr>
          <w:rFonts w:ascii="Verdana" w:hAnsi="Verdana"/>
          <w:sz w:val="20"/>
          <w:szCs w:val="20"/>
          <w:lang w:val="pt-BR"/>
        </w:rPr>
        <w:t xml:space="preserve"> </w:t>
      </w:r>
      <w:r w:rsidR="00696993" w:rsidRPr="00AC21D4">
        <w:rPr>
          <w:rFonts w:ascii="Verdana" w:hAnsi="Verdana"/>
          <w:sz w:val="20"/>
          <w:szCs w:val="20"/>
          <w:lang w:val="pt-BR"/>
        </w:rPr>
        <w:t>–</w:t>
      </w:r>
      <w:r w:rsidR="00CD7BFC" w:rsidRPr="00AC21D4">
        <w:rPr>
          <w:rFonts w:ascii="Verdana" w:hAnsi="Verdana"/>
          <w:sz w:val="20"/>
          <w:szCs w:val="20"/>
          <w:lang w:val="pt-BR"/>
        </w:rPr>
        <w:t xml:space="preserve"> </w:t>
      </w:r>
      <w:r w:rsidRPr="00AC21D4">
        <w:rPr>
          <w:rFonts w:ascii="Verdana" w:hAnsi="Verdana"/>
          <w:sz w:val="20"/>
          <w:szCs w:val="20"/>
          <w:lang w:val="pt-BR"/>
        </w:rPr>
        <w:t>SP</w:t>
      </w:r>
    </w:p>
    <w:p w14:paraId="101BDAB4" w14:textId="3B6AF205" w:rsidR="00696993" w:rsidRPr="00AC21D4" w:rsidRDefault="00696993" w:rsidP="00AC21D4">
      <w:pPr>
        <w:pStyle w:val="PargrafodaLista"/>
        <w:spacing w:line="280" w:lineRule="exact"/>
        <w:ind w:left="0" w:right="261"/>
        <w:rPr>
          <w:sz w:val="20"/>
          <w:szCs w:val="20"/>
        </w:rPr>
      </w:pPr>
      <w:r w:rsidRPr="00AC21D4">
        <w:rPr>
          <w:sz w:val="20"/>
          <w:szCs w:val="20"/>
        </w:rPr>
        <w:t>At.:</w:t>
      </w:r>
      <w:r w:rsidR="00CD7BFC" w:rsidRPr="00AC21D4">
        <w:rPr>
          <w:sz w:val="20"/>
          <w:szCs w:val="20"/>
        </w:rPr>
        <w:t xml:space="preserve"> </w:t>
      </w:r>
      <w:r w:rsidR="001B526B" w:rsidRPr="00AC21D4">
        <w:rPr>
          <w:sz w:val="20"/>
          <w:szCs w:val="20"/>
        </w:rPr>
        <w:t xml:space="preserve">Sra. Suzana Alves / Sra. Priscilla Rocha / Sr. Carlos Eduardo </w:t>
      </w:r>
      <w:proofErr w:type="spellStart"/>
      <w:r w:rsidR="001B526B" w:rsidRPr="00AC21D4">
        <w:rPr>
          <w:sz w:val="20"/>
          <w:szCs w:val="20"/>
        </w:rPr>
        <w:t>Benitez</w:t>
      </w:r>
      <w:proofErr w:type="spellEnd"/>
      <w:r w:rsidR="00126167" w:rsidRPr="00AC21D4">
        <w:rPr>
          <w:sz w:val="20"/>
          <w:szCs w:val="20"/>
        </w:rPr>
        <w:t xml:space="preserve"> / Sr. Leonardo Aguilera Leite</w:t>
      </w:r>
    </w:p>
    <w:p w14:paraId="17A1E995" w14:textId="706F78EA" w:rsidR="00696993" w:rsidRPr="00AC21D4" w:rsidRDefault="00696993" w:rsidP="00AC21D4">
      <w:pPr>
        <w:pStyle w:val="PargrafodaLista"/>
        <w:spacing w:line="280" w:lineRule="exact"/>
        <w:ind w:left="0" w:right="261"/>
        <w:rPr>
          <w:sz w:val="20"/>
          <w:szCs w:val="20"/>
        </w:rPr>
      </w:pPr>
      <w:r w:rsidRPr="00AC21D4">
        <w:rPr>
          <w:sz w:val="20"/>
          <w:szCs w:val="20"/>
        </w:rPr>
        <w:t>Tel.:</w:t>
      </w:r>
      <w:r w:rsidR="00CD7BFC" w:rsidRPr="00AC21D4">
        <w:rPr>
          <w:sz w:val="20"/>
          <w:szCs w:val="20"/>
        </w:rPr>
        <w:t xml:space="preserve"> </w:t>
      </w:r>
      <w:r w:rsidR="001B526B" w:rsidRPr="00AC21D4">
        <w:rPr>
          <w:sz w:val="20"/>
          <w:szCs w:val="20"/>
        </w:rPr>
        <w:t xml:space="preserve">(11) </w:t>
      </w:r>
      <w:r w:rsidR="00126167" w:rsidRPr="00AC21D4">
        <w:rPr>
          <w:sz w:val="20"/>
          <w:szCs w:val="20"/>
        </w:rPr>
        <w:t>3512-1455</w:t>
      </w:r>
    </w:p>
    <w:p w14:paraId="398AC9D4" w14:textId="38826A8C" w:rsidR="00696993" w:rsidRPr="00AC21D4" w:rsidRDefault="00696993" w:rsidP="00AC21D4">
      <w:pPr>
        <w:pStyle w:val="Nvel11a"/>
        <w:numPr>
          <w:ilvl w:val="0"/>
          <w:numId w:val="0"/>
        </w:numPr>
        <w:spacing w:line="280" w:lineRule="exact"/>
        <w:ind w:right="261"/>
        <w:rPr>
          <w:rStyle w:val="Hyperlink"/>
          <w:rFonts w:ascii="Verdana" w:hAnsi="Verdana"/>
          <w:sz w:val="20"/>
          <w:szCs w:val="20"/>
          <w:lang w:val="pt-BR"/>
        </w:rPr>
      </w:pPr>
      <w:r w:rsidRPr="00AC21D4">
        <w:rPr>
          <w:rFonts w:ascii="Verdana" w:hAnsi="Verdana"/>
          <w:sz w:val="20"/>
          <w:szCs w:val="20"/>
          <w:lang w:val="pt-BR"/>
        </w:rPr>
        <w:t>E-mail:</w:t>
      </w:r>
      <w:r w:rsidR="00CD7BFC" w:rsidRPr="00AC21D4">
        <w:rPr>
          <w:rFonts w:ascii="Verdana" w:hAnsi="Verdana"/>
          <w:sz w:val="20"/>
          <w:szCs w:val="20"/>
          <w:lang w:val="pt-BR"/>
        </w:rPr>
        <w:t xml:space="preserve"> </w:t>
      </w:r>
      <w:r w:rsidR="001B526B" w:rsidRPr="00AC21D4">
        <w:rPr>
          <w:rFonts w:ascii="Verdana" w:hAnsi="Verdana"/>
          <w:sz w:val="20"/>
          <w:szCs w:val="20"/>
          <w:lang w:val="pt-BR"/>
        </w:rPr>
        <w:t>Atendimento@moneyp.com.br</w:t>
      </w:r>
    </w:p>
    <w:p w14:paraId="17EA8C8F" w14:textId="77777777" w:rsidR="00DB1621" w:rsidRPr="00AC21D4" w:rsidRDefault="00DB1621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1C1F12DB" w14:textId="21CD8BA0" w:rsidR="00DB1621" w:rsidRPr="00AC21D4" w:rsidRDefault="00696993" w:rsidP="00232712">
      <w:pPr>
        <w:pStyle w:val="PargrafodaLista"/>
        <w:widowControl/>
        <w:numPr>
          <w:ilvl w:val="1"/>
          <w:numId w:val="4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rFonts w:cs="Tahoma"/>
          <w:sz w:val="20"/>
          <w:szCs w:val="20"/>
        </w:rPr>
        <w:t>Se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qualquer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das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Partes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mudar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de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endereço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ou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tiver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qualquer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de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seus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dados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acima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mencionados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alterados,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deverá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comunicar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às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demais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Partes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o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novo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endereço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para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correspondência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ou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os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novos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dados,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conforme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o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>caso</w:t>
      </w:r>
      <w:r w:rsidR="006108E8" w:rsidRPr="00AC21D4">
        <w:rPr>
          <w:sz w:val="20"/>
          <w:szCs w:val="20"/>
        </w:rPr>
        <w:t>.</w:t>
      </w:r>
      <w:r w:rsidR="00CD7BFC" w:rsidRPr="00AC21D4">
        <w:rPr>
          <w:sz w:val="20"/>
          <w:szCs w:val="20"/>
        </w:rPr>
        <w:t xml:space="preserve"> </w:t>
      </w:r>
    </w:p>
    <w:p w14:paraId="6F232B48" w14:textId="77777777" w:rsidR="00DB1621" w:rsidRPr="00AC21D4" w:rsidRDefault="00DB1621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6921E7BC" w14:textId="779B93AE" w:rsidR="00DB1621" w:rsidRPr="00AC21D4" w:rsidRDefault="006108E8" w:rsidP="00232712">
      <w:pPr>
        <w:pStyle w:val="PargrafodaLista"/>
        <w:widowControl/>
        <w:numPr>
          <w:ilvl w:val="1"/>
          <w:numId w:val="4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comunicações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serão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consideradas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entregues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quando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encaminhadas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sob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protocolo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“aviso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recebimento”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endereços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acima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quando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emissão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confirmação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transmissão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entrega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enviados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via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e-mail.</w:t>
      </w:r>
    </w:p>
    <w:p w14:paraId="54C40B5C" w14:textId="77777777" w:rsidR="00DB1621" w:rsidRPr="00AC21D4" w:rsidRDefault="00DB1621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7892F053" w14:textId="77777777" w:rsidR="00DB1621" w:rsidRPr="00AC21D4" w:rsidRDefault="006108E8" w:rsidP="00232712">
      <w:pPr>
        <w:pStyle w:val="PargrafodaLista"/>
        <w:keepNext/>
        <w:widowControl/>
        <w:numPr>
          <w:ilvl w:val="0"/>
          <w:numId w:val="42"/>
        </w:numPr>
        <w:spacing w:line="280" w:lineRule="exact"/>
        <w:ind w:left="0" w:firstLine="0"/>
        <w:contextualSpacing w:val="0"/>
        <w:rPr>
          <w:b/>
          <w:sz w:val="20"/>
          <w:szCs w:val="20"/>
        </w:rPr>
      </w:pPr>
      <w:r w:rsidRPr="00AC21D4">
        <w:rPr>
          <w:b/>
          <w:sz w:val="20"/>
          <w:szCs w:val="20"/>
        </w:rPr>
        <w:t>CONFIDENCIALIDADE</w:t>
      </w:r>
    </w:p>
    <w:p w14:paraId="381A944B" w14:textId="77777777" w:rsidR="00DB1621" w:rsidRPr="00AC21D4" w:rsidRDefault="00DB1621" w:rsidP="00AC21D4">
      <w:pPr>
        <w:pStyle w:val="PargrafodaLista"/>
        <w:keepNext/>
        <w:widowControl/>
        <w:spacing w:line="280" w:lineRule="exact"/>
        <w:ind w:left="0"/>
        <w:contextualSpacing w:val="0"/>
        <w:rPr>
          <w:b/>
          <w:sz w:val="20"/>
          <w:szCs w:val="20"/>
        </w:rPr>
      </w:pPr>
    </w:p>
    <w:p w14:paraId="6EB7C9B3" w14:textId="28D3E539" w:rsidR="00DB1621" w:rsidRPr="00AC21D4" w:rsidRDefault="006108E8" w:rsidP="00232712">
      <w:pPr>
        <w:pStyle w:val="PargrafodaLista"/>
        <w:widowControl/>
        <w:numPr>
          <w:ilvl w:val="1"/>
          <w:numId w:val="4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Por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informação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confidencial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(“</w:t>
      </w:r>
      <w:r w:rsidRPr="00AC21D4">
        <w:rPr>
          <w:bCs/>
          <w:sz w:val="20"/>
          <w:szCs w:val="20"/>
          <w:u w:val="single"/>
        </w:rPr>
        <w:t>Informação</w:t>
      </w:r>
      <w:r w:rsidR="00CD7BFC" w:rsidRPr="00AC21D4">
        <w:rPr>
          <w:bCs/>
          <w:sz w:val="20"/>
          <w:szCs w:val="20"/>
          <w:u w:val="single"/>
        </w:rPr>
        <w:t xml:space="preserve"> </w:t>
      </w:r>
      <w:r w:rsidRPr="00AC21D4">
        <w:rPr>
          <w:bCs/>
          <w:sz w:val="20"/>
          <w:szCs w:val="20"/>
          <w:u w:val="single"/>
        </w:rPr>
        <w:t>Confidencial</w:t>
      </w:r>
      <w:r w:rsidRPr="00AC21D4">
        <w:rPr>
          <w:sz w:val="20"/>
          <w:szCs w:val="20"/>
        </w:rPr>
        <w:t>”)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entende-se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toda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qualquer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informação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documentação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detida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elaborada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pelas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qualquer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afiliada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subsidiária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destas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respeito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qualquer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aspecto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respectivos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negócios,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conhecimentos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técnicos,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ativos,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passivos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condição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financeira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destas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qualquer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afiliada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subsidiaria,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seja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divulgada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disponibilizada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por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escrito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verbalmente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à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outra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fins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execução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objeto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deste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Contrato,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inclusive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anteriormente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à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data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assinatura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deste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Contrato.</w:t>
      </w:r>
    </w:p>
    <w:p w14:paraId="1BC1CAAC" w14:textId="77777777" w:rsidR="00DB1621" w:rsidRPr="00AC21D4" w:rsidRDefault="00DB1621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7488D8A9" w14:textId="113379F7" w:rsidR="00DB1621" w:rsidRPr="00AC21D4" w:rsidRDefault="006108E8" w:rsidP="00232712">
      <w:pPr>
        <w:pStyle w:val="PargrafodaLista"/>
        <w:widowControl/>
        <w:numPr>
          <w:ilvl w:val="1"/>
          <w:numId w:val="4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Não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deverá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considerada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Informação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Confidencial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qualquer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informação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documentação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que: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(i)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seja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conhecimento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público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assim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torne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futuramente,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por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meio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qualquer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ato,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fato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evento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qualquer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natureza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(exceto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por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meio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divulgação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violação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termos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deste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Contrato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obrigação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sigilo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confidencialidade);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(</w:t>
      </w:r>
      <w:proofErr w:type="spellStart"/>
      <w:r w:rsidRPr="00AC21D4">
        <w:rPr>
          <w:b/>
          <w:sz w:val="20"/>
          <w:szCs w:val="20"/>
        </w:rPr>
        <w:t>ii</w:t>
      </w:r>
      <w:proofErr w:type="spellEnd"/>
      <w:r w:rsidRPr="00AC21D4">
        <w:rPr>
          <w:b/>
          <w:sz w:val="20"/>
          <w:szCs w:val="20"/>
        </w:rPr>
        <w:t>)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tenham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sido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legalmente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divulgadas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à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por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terceiros,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desde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estes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terceiros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tenham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obtido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tais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informações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enquanto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vigente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obrigação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confidencialidade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perante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outra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Parte;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(</w:t>
      </w:r>
      <w:proofErr w:type="spellStart"/>
      <w:r w:rsidRPr="00AC21D4">
        <w:rPr>
          <w:b/>
          <w:sz w:val="20"/>
          <w:szCs w:val="20"/>
        </w:rPr>
        <w:t>iii</w:t>
      </w:r>
      <w:proofErr w:type="spellEnd"/>
      <w:r w:rsidRPr="00AC21D4">
        <w:rPr>
          <w:b/>
          <w:sz w:val="20"/>
          <w:szCs w:val="20"/>
        </w:rPr>
        <w:t>)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tenham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sido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comprovadamente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desenvolvidas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forma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independente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por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empregados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agentes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acesso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Informações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Confidenciais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outra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Parte.</w:t>
      </w:r>
    </w:p>
    <w:p w14:paraId="40ECC3BB" w14:textId="77777777" w:rsidR="00DB1621" w:rsidRPr="00AC21D4" w:rsidRDefault="00DB1621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561DABFB" w14:textId="423371A4" w:rsidR="00DB1621" w:rsidRPr="00AC21D4" w:rsidRDefault="006108E8" w:rsidP="00232712">
      <w:pPr>
        <w:pStyle w:val="PargrafodaLista"/>
        <w:widowControl/>
        <w:numPr>
          <w:ilvl w:val="1"/>
          <w:numId w:val="4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obrigam-se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por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si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seus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representantes,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funcionários,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empregados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contratados,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manter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estrito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sigilo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acerca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toda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qualquer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Informação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Confidencial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recebida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outra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sendo-lhes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vedado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divulgá-las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terceiros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lastRenderedPageBreak/>
        <w:t>prévio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consentimento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expresso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por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escrito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proprietária,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devendo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Informação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Confidencial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utilizada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única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exclusivamente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fins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previstos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Contrato.</w:t>
      </w:r>
      <w:r w:rsidR="00CD7BFC" w:rsidRPr="00AC21D4">
        <w:rPr>
          <w:sz w:val="20"/>
          <w:szCs w:val="20"/>
        </w:rPr>
        <w:t xml:space="preserve"> </w:t>
      </w:r>
    </w:p>
    <w:p w14:paraId="4B5BAE39" w14:textId="77777777" w:rsidR="00DB1621" w:rsidRPr="00AC21D4" w:rsidRDefault="00DB1621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1737AC15" w14:textId="210BFB16" w:rsidR="00DB1621" w:rsidRPr="00AC21D4" w:rsidRDefault="006108E8" w:rsidP="00232712">
      <w:pPr>
        <w:pStyle w:val="PargrafodaLista"/>
        <w:widowControl/>
        <w:numPr>
          <w:ilvl w:val="1"/>
          <w:numId w:val="4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Se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qualquer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for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obrigada,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decorrência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solicitação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autoridade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judicial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administrativa,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revelar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qualquer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Informação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Confidencial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outra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poderá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fazê-lo,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desde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estrito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objetivo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cumprir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exigência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solicitação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autoridade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questão.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ocorrendo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hipótese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aqui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prevista,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desde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autoridade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solicitante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impeça,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demandada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pela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autoridade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notificará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prontamente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outra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ela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possa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tomar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medidas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legais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cabíveis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proteger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Informação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Confidencial.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Partes,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hipótese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prevista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nesta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disposição,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obrigam-se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cooperar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mutuamente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forma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divulgação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seja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feita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estritos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limites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exigidos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por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tal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solicitação.</w:t>
      </w:r>
    </w:p>
    <w:p w14:paraId="4DD16045" w14:textId="77777777" w:rsidR="00DB1621" w:rsidRPr="00AC21D4" w:rsidRDefault="00DB1621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74670B35" w14:textId="6B124410" w:rsidR="00DB1621" w:rsidRPr="00AC21D4" w:rsidRDefault="006108E8" w:rsidP="00232712">
      <w:pPr>
        <w:pStyle w:val="PargrafodaLista"/>
        <w:widowControl/>
        <w:numPr>
          <w:ilvl w:val="1"/>
          <w:numId w:val="4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Havendo,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poder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Partes,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qualquer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informação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material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considerado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confidencial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titularidade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outra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estas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ficarão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obrigadas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devolvê-los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destruí-los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imediatamente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quando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rescisão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término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deste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Contrato,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conforme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instruções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proprietária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Informações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Confidenciais.</w:t>
      </w:r>
    </w:p>
    <w:p w14:paraId="3025EFC8" w14:textId="77777777" w:rsidR="00DB1621" w:rsidRPr="00AC21D4" w:rsidRDefault="00DB1621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3A6CAB7D" w14:textId="7CF3FF5F" w:rsidR="00DB1621" w:rsidRPr="00AC21D4" w:rsidRDefault="006108E8" w:rsidP="00232712">
      <w:pPr>
        <w:pStyle w:val="PargrafodaLista"/>
        <w:widowControl/>
        <w:numPr>
          <w:ilvl w:val="1"/>
          <w:numId w:val="4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obrigação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sigilo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confidencialidade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trata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este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Capítulo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subsistirá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após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término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rescisão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deste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Contrato,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podendo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qualquer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utilizar-se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tais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informações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qualquer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tempo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finalidade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prevista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neste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Contrato,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exceto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casos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exigidos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por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leis,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regulamentações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solicitação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órgãos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governamentais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qualquer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natureza.</w:t>
      </w:r>
    </w:p>
    <w:p w14:paraId="75FBC076" w14:textId="77777777" w:rsidR="00DB1621" w:rsidRPr="00AC21D4" w:rsidRDefault="00DB1621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561357D7" w14:textId="438CDBB3" w:rsidR="00DB1621" w:rsidRPr="00AC21D4" w:rsidRDefault="006108E8" w:rsidP="00232712">
      <w:pPr>
        <w:pStyle w:val="PargrafodaLista"/>
        <w:keepNext/>
        <w:widowControl/>
        <w:numPr>
          <w:ilvl w:val="0"/>
          <w:numId w:val="42"/>
        </w:numPr>
        <w:spacing w:line="280" w:lineRule="exact"/>
        <w:ind w:left="0" w:firstLine="0"/>
        <w:contextualSpacing w:val="0"/>
        <w:rPr>
          <w:b/>
          <w:sz w:val="20"/>
          <w:szCs w:val="20"/>
        </w:rPr>
      </w:pPr>
      <w:r w:rsidRPr="00AC21D4">
        <w:rPr>
          <w:b/>
          <w:sz w:val="20"/>
          <w:szCs w:val="20"/>
        </w:rPr>
        <w:t>VIGÊNCIA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E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RESCISÃO</w:t>
      </w:r>
    </w:p>
    <w:p w14:paraId="3F1DBF61" w14:textId="77777777" w:rsidR="00DB1621" w:rsidRPr="00AC21D4" w:rsidRDefault="00DB1621" w:rsidP="00AC21D4">
      <w:pPr>
        <w:pStyle w:val="PargrafodaLista"/>
        <w:keepNext/>
        <w:widowControl/>
        <w:spacing w:line="280" w:lineRule="exact"/>
        <w:ind w:left="0"/>
        <w:contextualSpacing w:val="0"/>
        <w:rPr>
          <w:b/>
          <w:sz w:val="20"/>
          <w:szCs w:val="20"/>
        </w:rPr>
      </w:pPr>
    </w:p>
    <w:p w14:paraId="7343B1C5" w14:textId="3669A3F1" w:rsidR="00DB1621" w:rsidRPr="00AC21D4" w:rsidRDefault="006108E8" w:rsidP="00232712">
      <w:pPr>
        <w:pStyle w:val="PargrafodaLista"/>
        <w:widowControl/>
        <w:numPr>
          <w:ilvl w:val="1"/>
          <w:numId w:val="4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presente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Contrato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vigerá</w:t>
      </w:r>
      <w:r w:rsidR="00CD7BFC" w:rsidRPr="00AC21D4">
        <w:rPr>
          <w:sz w:val="20"/>
          <w:szCs w:val="20"/>
        </w:rPr>
        <w:t xml:space="preserve"> </w:t>
      </w:r>
      <w:r w:rsidR="00776CC0" w:rsidRPr="00AC21D4">
        <w:rPr>
          <w:sz w:val="20"/>
          <w:szCs w:val="20"/>
        </w:rPr>
        <w:t>por prazo indeterminado</w:t>
      </w:r>
      <w:r w:rsidRPr="00AC21D4">
        <w:rPr>
          <w:sz w:val="20"/>
          <w:szCs w:val="20"/>
        </w:rPr>
        <w:t>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observado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disposto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Cláusula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10.2</w:t>
      </w:r>
      <w:r w:rsidR="00CD7BFC" w:rsidRPr="00AC21D4">
        <w:rPr>
          <w:sz w:val="20"/>
          <w:szCs w:val="20"/>
        </w:rPr>
        <w:t xml:space="preserve"> </w:t>
      </w:r>
      <w:r w:rsidR="00042848"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="00042848" w:rsidRPr="00AC21D4">
        <w:rPr>
          <w:sz w:val="20"/>
          <w:szCs w:val="20"/>
        </w:rPr>
        <w:t>na</w:t>
      </w:r>
      <w:r w:rsidR="00CD7BFC" w:rsidRPr="00AC21D4">
        <w:rPr>
          <w:sz w:val="20"/>
          <w:szCs w:val="20"/>
        </w:rPr>
        <w:t xml:space="preserve"> </w:t>
      </w:r>
      <w:r w:rsidR="00042848" w:rsidRPr="00AC21D4">
        <w:rPr>
          <w:sz w:val="20"/>
          <w:szCs w:val="20"/>
        </w:rPr>
        <w:t>medida</w:t>
      </w:r>
      <w:r w:rsidR="00CD7BFC" w:rsidRPr="00AC21D4">
        <w:rPr>
          <w:sz w:val="20"/>
          <w:szCs w:val="20"/>
        </w:rPr>
        <w:t xml:space="preserve"> </w:t>
      </w:r>
      <w:r w:rsidR="00042848" w:rsidRPr="00AC21D4">
        <w:rPr>
          <w:sz w:val="20"/>
          <w:szCs w:val="20"/>
        </w:rPr>
        <w:t>em</w:t>
      </w:r>
      <w:r w:rsidR="00CD7BFC" w:rsidRPr="00AC21D4">
        <w:rPr>
          <w:sz w:val="20"/>
          <w:szCs w:val="20"/>
        </w:rPr>
        <w:t xml:space="preserve"> </w:t>
      </w:r>
      <w:r w:rsidR="00042848" w:rsidRPr="00AC21D4">
        <w:rPr>
          <w:sz w:val="20"/>
          <w:szCs w:val="20"/>
        </w:rPr>
        <w:t>que</w:t>
      </w:r>
      <w:r w:rsidR="00CD7BFC" w:rsidRPr="00AC21D4">
        <w:rPr>
          <w:sz w:val="20"/>
          <w:szCs w:val="20"/>
        </w:rPr>
        <w:t xml:space="preserve"> </w:t>
      </w:r>
      <w:r w:rsidR="00042848" w:rsidRPr="00AC21D4">
        <w:rPr>
          <w:sz w:val="20"/>
          <w:szCs w:val="20"/>
        </w:rPr>
        <w:t>as</w:t>
      </w:r>
      <w:r w:rsidR="00CD7BFC" w:rsidRPr="00AC21D4">
        <w:rPr>
          <w:sz w:val="20"/>
          <w:szCs w:val="20"/>
        </w:rPr>
        <w:t xml:space="preserve"> </w:t>
      </w:r>
      <w:proofErr w:type="spellStart"/>
      <w:r w:rsidR="00042848" w:rsidRPr="00AC21D4">
        <w:rPr>
          <w:sz w:val="20"/>
          <w:szCs w:val="20"/>
        </w:rPr>
        <w:t>CCBs</w:t>
      </w:r>
      <w:proofErr w:type="spellEnd"/>
      <w:r w:rsidR="00CD7BFC" w:rsidRPr="00AC21D4">
        <w:rPr>
          <w:sz w:val="20"/>
          <w:szCs w:val="20"/>
        </w:rPr>
        <w:t xml:space="preserve"> </w:t>
      </w:r>
      <w:r w:rsidR="00042848" w:rsidRPr="00AC21D4">
        <w:rPr>
          <w:sz w:val="20"/>
          <w:szCs w:val="20"/>
        </w:rPr>
        <w:t>estiverem</w:t>
      </w:r>
      <w:r w:rsidR="00CD7BFC" w:rsidRPr="00AC21D4">
        <w:rPr>
          <w:sz w:val="20"/>
          <w:szCs w:val="20"/>
        </w:rPr>
        <w:t xml:space="preserve"> </w:t>
      </w:r>
      <w:r w:rsidR="00042848" w:rsidRPr="00AC21D4">
        <w:rPr>
          <w:sz w:val="20"/>
          <w:szCs w:val="20"/>
        </w:rPr>
        <w:t>sendo</w:t>
      </w:r>
      <w:r w:rsidR="00CD7BFC" w:rsidRPr="00AC21D4">
        <w:rPr>
          <w:sz w:val="20"/>
          <w:szCs w:val="20"/>
        </w:rPr>
        <w:t xml:space="preserve"> </w:t>
      </w:r>
      <w:r w:rsidR="00042848" w:rsidRPr="00AC21D4">
        <w:rPr>
          <w:sz w:val="20"/>
          <w:szCs w:val="20"/>
        </w:rPr>
        <w:t>originadas</w:t>
      </w:r>
      <w:r w:rsidR="00CD7BFC" w:rsidRPr="00AC21D4">
        <w:rPr>
          <w:sz w:val="20"/>
          <w:szCs w:val="20"/>
        </w:rPr>
        <w:t xml:space="preserve"> </w:t>
      </w:r>
      <w:r w:rsidR="00042848" w:rsidRPr="00AC21D4">
        <w:rPr>
          <w:sz w:val="20"/>
          <w:szCs w:val="20"/>
        </w:rPr>
        <w:t>pelo</w:t>
      </w:r>
      <w:r w:rsidR="00CD7BFC" w:rsidRPr="00AC21D4">
        <w:rPr>
          <w:sz w:val="20"/>
          <w:szCs w:val="20"/>
        </w:rPr>
        <w:t xml:space="preserve"> </w:t>
      </w:r>
      <w:r w:rsidR="00042848" w:rsidRPr="00AC21D4">
        <w:rPr>
          <w:sz w:val="20"/>
          <w:szCs w:val="20"/>
        </w:rPr>
        <w:t>Interveniente</w:t>
      </w:r>
      <w:r w:rsidR="00CD7BFC" w:rsidRPr="00AC21D4">
        <w:rPr>
          <w:sz w:val="20"/>
          <w:szCs w:val="20"/>
        </w:rPr>
        <w:t xml:space="preserve"> </w:t>
      </w:r>
      <w:r w:rsidR="00042848" w:rsidRPr="00AC21D4">
        <w:rPr>
          <w:sz w:val="20"/>
          <w:szCs w:val="20"/>
        </w:rPr>
        <w:t>Anuente</w:t>
      </w:r>
      <w:r w:rsidRPr="00AC21D4">
        <w:rPr>
          <w:sz w:val="20"/>
          <w:szCs w:val="20"/>
        </w:rPr>
        <w:t>.</w:t>
      </w:r>
    </w:p>
    <w:p w14:paraId="3DF5B2EA" w14:textId="77777777" w:rsidR="00DB1621" w:rsidRPr="00AC21D4" w:rsidRDefault="00DB1621" w:rsidP="00AC21D4">
      <w:pPr>
        <w:widowControl/>
        <w:spacing w:line="280" w:lineRule="exact"/>
        <w:rPr>
          <w:sz w:val="20"/>
          <w:szCs w:val="20"/>
        </w:rPr>
      </w:pPr>
    </w:p>
    <w:p w14:paraId="15DD7DEC" w14:textId="012B93AD" w:rsidR="00DB1621" w:rsidRPr="00AC21D4" w:rsidRDefault="006108E8" w:rsidP="00232712">
      <w:pPr>
        <w:pStyle w:val="PargrafodaLista"/>
        <w:widowControl/>
        <w:numPr>
          <w:ilvl w:val="1"/>
          <w:numId w:val="4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Este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Contrato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poderá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imediatamente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unilateralmente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rescindido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por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qualquer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Partes,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por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meio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comunicação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expedida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à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outra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seguintes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hipóteses:</w:t>
      </w:r>
    </w:p>
    <w:p w14:paraId="6D348213" w14:textId="77777777" w:rsidR="00DB1621" w:rsidRPr="00AC21D4" w:rsidRDefault="00DB1621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126F0DB7" w14:textId="65430A2A" w:rsidR="00DB1621" w:rsidRPr="00AC21D4" w:rsidRDefault="006108E8" w:rsidP="00AC21D4">
      <w:pPr>
        <w:pStyle w:val="PargrafodaLista"/>
        <w:widowControl/>
        <w:numPr>
          <w:ilvl w:val="0"/>
          <w:numId w:val="1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rFonts w:eastAsiaTheme="minorHAnsi"/>
          <w:sz w:val="20"/>
          <w:szCs w:val="20"/>
          <w:lang w:eastAsia="en-US"/>
        </w:rPr>
        <w:t>descumprimento,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por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qualquer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das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Parte,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de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qualquer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obrigação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assumida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sob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este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Contrato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que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não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seja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sanada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em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10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(dez)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dias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a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contar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da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data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de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notificação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a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respeito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do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descumprimento;</w:t>
      </w:r>
    </w:p>
    <w:p w14:paraId="496DCDDE" w14:textId="77777777" w:rsidR="00DB1621" w:rsidRPr="00AC21D4" w:rsidRDefault="00DB1621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147F93D2" w14:textId="49149189" w:rsidR="00DB1621" w:rsidRPr="00AC21D4" w:rsidRDefault="006108E8" w:rsidP="00AC21D4">
      <w:pPr>
        <w:pStyle w:val="PargrafodaLista"/>
        <w:widowControl/>
        <w:numPr>
          <w:ilvl w:val="0"/>
          <w:numId w:val="1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rFonts w:eastAsiaTheme="minorHAnsi"/>
          <w:sz w:val="20"/>
          <w:szCs w:val="20"/>
          <w:lang w:eastAsia="en-US"/>
        </w:rPr>
        <w:t>verificação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de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falsidade,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imprecisão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ou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insuficiência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de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quaisquer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dos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documentos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e/ou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das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informações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e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declarações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prestadas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por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qualquer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uma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das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="006E2E86" w:rsidRPr="00AC21D4">
        <w:rPr>
          <w:rFonts w:eastAsiaTheme="minorHAnsi"/>
          <w:sz w:val="20"/>
          <w:szCs w:val="20"/>
          <w:lang w:eastAsia="en-US"/>
        </w:rPr>
        <w:t>Partes</w:t>
      </w:r>
      <w:r w:rsidRPr="00AC21D4">
        <w:rPr>
          <w:rFonts w:eastAsiaTheme="minorHAnsi"/>
          <w:sz w:val="20"/>
          <w:szCs w:val="20"/>
          <w:lang w:eastAsia="en-US"/>
        </w:rPr>
        <w:t>,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nos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termos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do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presente</w:t>
      </w:r>
      <w:r w:rsidR="00CD7BFC" w:rsidRPr="00AC21D4">
        <w:rPr>
          <w:rFonts w:eastAsiaTheme="minorHAnsi"/>
          <w:sz w:val="20"/>
          <w:szCs w:val="20"/>
          <w:lang w:eastAsia="en-US"/>
        </w:rPr>
        <w:t xml:space="preserve"> </w:t>
      </w:r>
      <w:r w:rsidRPr="00AC21D4">
        <w:rPr>
          <w:rFonts w:eastAsiaTheme="minorHAnsi"/>
          <w:sz w:val="20"/>
          <w:szCs w:val="20"/>
          <w:lang w:eastAsia="en-US"/>
        </w:rPr>
        <w:t>Contrato;</w:t>
      </w:r>
    </w:p>
    <w:p w14:paraId="7D568E6A" w14:textId="77777777" w:rsidR="00DB1621" w:rsidRPr="00AC21D4" w:rsidRDefault="00DB1621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7CA2825F" w14:textId="3799197C" w:rsidR="00DB1621" w:rsidRPr="00AC21D4" w:rsidRDefault="006108E8" w:rsidP="00AC21D4">
      <w:pPr>
        <w:pStyle w:val="PargrafodaLista"/>
        <w:widowControl/>
        <w:numPr>
          <w:ilvl w:val="0"/>
          <w:numId w:val="1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início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qualquer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procedimento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intervenção,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liquidação,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regime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administração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especial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temporário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decretação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falência,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dissolução,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apresentação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pedido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falência,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recuperação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judicial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extrajudicial,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por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qualquer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terceiro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pela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própria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</w:t>
      </w:r>
      <w:r w:rsidR="006C66BC" w:rsidRPr="00AC21D4">
        <w:rPr>
          <w:sz w:val="20"/>
          <w:szCs w:val="20"/>
        </w:rPr>
        <w:t>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bem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como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sua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homologação;</w:t>
      </w:r>
    </w:p>
    <w:p w14:paraId="01707F1C" w14:textId="77777777" w:rsidR="00DB1621" w:rsidRPr="00AC21D4" w:rsidRDefault="00DB1621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53C90DBE" w14:textId="082165E9" w:rsidR="00DB1621" w:rsidRPr="00AC21D4" w:rsidRDefault="006108E8" w:rsidP="00AC21D4">
      <w:pPr>
        <w:pStyle w:val="PargrafodaLista"/>
        <w:widowControl/>
        <w:numPr>
          <w:ilvl w:val="0"/>
          <w:numId w:val="1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lastRenderedPageBreak/>
        <w:t>na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ocorrência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hipótese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caso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fortuito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força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maior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persistir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por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mais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60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(sessenta)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dias</w:t>
      </w:r>
      <w:r w:rsidR="00CD7BFC" w:rsidRPr="00AC21D4">
        <w:rPr>
          <w:sz w:val="20"/>
          <w:szCs w:val="20"/>
        </w:rPr>
        <w:t xml:space="preserve"> </w:t>
      </w:r>
      <w:r w:rsidR="00042848"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="00042848" w:rsidRPr="00AC21D4">
        <w:rPr>
          <w:sz w:val="20"/>
          <w:szCs w:val="20"/>
        </w:rPr>
        <w:t>que</w:t>
      </w:r>
      <w:r w:rsidR="00CD7BFC" w:rsidRPr="00AC21D4">
        <w:rPr>
          <w:sz w:val="20"/>
          <w:szCs w:val="20"/>
        </w:rPr>
        <w:t xml:space="preserve"> </w:t>
      </w:r>
      <w:r w:rsidR="00042848" w:rsidRPr="00AC21D4">
        <w:rPr>
          <w:sz w:val="20"/>
          <w:szCs w:val="20"/>
        </w:rPr>
        <w:t>torne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impossível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execução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deste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Contrato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pelas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Partes;</w:t>
      </w:r>
    </w:p>
    <w:p w14:paraId="6EFA8831" w14:textId="77777777" w:rsidR="009B5E2F" w:rsidRPr="00AC21D4" w:rsidRDefault="009B5E2F" w:rsidP="00AC21D4">
      <w:pPr>
        <w:pStyle w:val="PargrafodaLista"/>
        <w:spacing w:line="280" w:lineRule="exact"/>
        <w:rPr>
          <w:sz w:val="20"/>
          <w:szCs w:val="20"/>
        </w:rPr>
      </w:pPr>
    </w:p>
    <w:p w14:paraId="044F3D97" w14:textId="66E362A2" w:rsidR="009B5E2F" w:rsidRPr="0094330E" w:rsidRDefault="000D2703" w:rsidP="00AC21D4">
      <w:pPr>
        <w:pStyle w:val="PargrafodaLista"/>
        <w:widowControl/>
        <w:numPr>
          <w:ilvl w:val="0"/>
          <w:numId w:val="12"/>
        </w:numPr>
        <w:spacing w:line="280" w:lineRule="exact"/>
        <w:ind w:left="0" w:firstLine="0"/>
        <w:contextualSpacing w:val="0"/>
        <w:rPr>
          <w:sz w:val="20"/>
          <w:szCs w:val="20"/>
        </w:rPr>
      </w:pPr>
      <w:proofErr w:type="gramStart"/>
      <w:r w:rsidRPr="00AC21D4">
        <w:rPr>
          <w:sz w:val="20"/>
          <w:szCs w:val="20"/>
        </w:rPr>
        <w:t>caso</w:t>
      </w:r>
      <w:proofErr w:type="gramEnd"/>
      <w:r w:rsidRPr="00AC21D4">
        <w:rPr>
          <w:sz w:val="20"/>
          <w:szCs w:val="20"/>
        </w:rPr>
        <w:t xml:space="preserve">, por </w:t>
      </w:r>
      <w:r w:rsidRPr="0094330E">
        <w:rPr>
          <w:sz w:val="20"/>
          <w:szCs w:val="20"/>
        </w:rPr>
        <w:t xml:space="preserve">qualquer razão, o </w:t>
      </w:r>
      <w:r w:rsidRPr="0094330E">
        <w:rPr>
          <w:bCs/>
          <w:sz w:val="20"/>
          <w:szCs w:val="20"/>
        </w:rPr>
        <w:t xml:space="preserve">Endossante </w:t>
      </w:r>
      <w:r w:rsidRPr="0094330E">
        <w:rPr>
          <w:sz w:val="20"/>
          <w:szCs w:val="20"/>
        </w:rPr>
        <w:t xml:space="preserve">deixe de manter relações comerciais com a </w:t>
      </w:r>
      <w:r w:rsidRPr="0094330E">
        <w:rPr>
          <w:bCs/>
          <w:sz w:val="20"/>
          <w:szCs w:val="20"/>
        </w:rPr>
        <w:t xml:space="preserve">Endossatária </w:t>
      </w:r>
      <w:r w:rsidRPr="0094330E">
        <w:rPr>
          <w:sz w:val="20"/>
          <w:szCs w:val="20"/>
        </w:rPr>
        <w:t xml:space="preserve">ou com </w:t>
      </w:r>
      <w:proofErr w:type="spellStart"/>
      <w:r w:rsidRPr="0094330E">
        <w:rPr>
          <w:bCs/>
          <w:sz w:val="20"/>
          <w:szCs w:val="20"/>
        </w:rPr>
        <w:t>Gyramais</w:t>
      </w:r>
      <w:proofErr w:type="spellEnd"/>
      <w:r w:rsidRPr="0094330E">
        <w:rPr>
          <w:sz w:val="20"/>
          <w:szCs w:val="20"/>
        </w:rPr>
        <w:t xml:space="preserve">; </w:t>
      </w:r>
    </w:p>
    <w:p w14:paraId="6321112F" w14:textId="77777777" w:rsidR="00DB1621" w:rsidRPr="00AC21D4" w:rsidRDefault="00DB1621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069D113E" w14:textId="53293365" w:rsidR="00DB1621" w:rsidRPr="00AC21D4" w:rsidRDefault="006108E8" w:rsidP="00AC21D4">
      <w:pPr>
        <w:pStyle w:val="PargrafodaLista"/>
        <w:widowControl/>
        <w:numPr>
          <w:ilvl w:val="0"/>
          <w:numId w:val="1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decisão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judicial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administrativa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proíba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qualquer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forma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impeça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execução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deste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Contrato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pelas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Partes;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</w:t>
      </w:r>
    </w:p>
    <w:p w14:paraId="52AB30D8" w14:textId="77777777" w:rsidR="00DB1621" w:rsidRPr="00AC21D4" w:rsidRDefault="00DB1621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0C7DA697" w14:textId="5DE4813E" w:rsidR="00DB1621" w:rsidRPr="00AC21D4" w:rsidRDefault="006108E8" w:rsidP="00AC21D4">
      <w:pPr>
        <w:pStyle w:val="PargrafodaLista"/>
        <w:widowControl/>
        <w:numPr>
          <w:ilvl w:val="0"/>
          <w:numId w:val="1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perda</w:t>
      </w:r>
      <w:r w:rsidR="00CD7BFC" w:rsidRPr="00AC21D4">
        <w:rPr>
          <w:sz w:val="20"/>
          <w:szCs w:val="20"/>
        </w:rPr>
        <w:t xml:space="preserve"> </w:t>
      </w:r>
      <w:r w:rsidR="00042848" w:rsidRPr="00AC21D4">
        <w:rPr>
          <w:sz w:val="20"/>
          <w:szCs w:val="20"/>
        </w:rPr>
        <w:t>pela</w:t>
      </w:r>
      <w:r w:rsidR="00CD7BFC" w:rsidRPr="00AC21D4">
        <w:rPr>
          <w:sz w:val="20"/>
          <w:szCs w:val="20"/>
        </w:rPr>
        <w:t xml:space="preserve"> </w:t>
      </w:r>
      <w:r w:rsidR="00042848" w:rsidRPr="00AC21D4">
        <w:rPr>
          <w:sz w:val="20"/>
          <w:szCs w:val="20"/>
        </w:rPr>
        <w:t>Endossante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da</w:t>
      </w:r>
      <w:r w:rsidR="00CD7BFC" w:rsidRPr="00AC21D4">
        <w:rPr>
          <w:sz w:val="20"/>
          <w:szCs w:val="20"/>
        </w:rPr>
        <w:t xml:space="preserve"> </w:t>
      </w:r>
      <w:r w:rsidR="00042848" w:rsidRPr="00AC21D4">
        <w:rPr>
          <w:sz w:val="20"/>
          <w:szCs w:val="20"/>
        </w:rPr>
        <w:t>autorização</w:t>
      </w:r>
      <w:r w:rsidR="00CD7BFC" w:rsidRPr="00AC21D4">
        <w:rPr>
          <w:sz w:val="20"/>
          <w:szCs w:val="20"/>
        </w:rPr>
        <w:t xml:space="preserve"> </w:t>
      </w:r>
      <w:r w:rsidR="00042848" w:rsidRPr="00AC21D4">
        <w:rPr>
          <w:sz w:val="20"/>
          <w:szCs w:val="20"/>
        </w:rPr>
        <w:t>concedida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pelo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Banco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Central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Brasil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para</w:t>
      </w:r>
      <w:r w:rsidR="00CD7BFC" w:rsidRPr="00AC21D4">
        <w:rPr>
          <w:sz w:val="20"/>
          <w:szCs w:val="20"/>
        </w:rPr>
        <w:t xml:space="preserve"> </w:t>
      </w:r>
      <w:r w:rsidR="00042848" w:rsidRPr="00AC21D4">
        <w:rPr>
          <w:sz w:val="20"/>
          <w:szCs w:val="20"/>
        </w:rPr>
        <w:t>esta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operar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como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instituição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financeira.</w:t>
      </w:r>
    </w:p>
    <w:p w14:paraId="4B6C9358" w14:textId="00F42188" w:rsidR="00DB1621" w:rsidRPr="00AC21D4" w:rsidRDefault="00DB1621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7B60E651" w14:textId="3028995F" w:rsidR="006C38A3" w:rsidRDefault="006C38A3" w:rsidP="00232712">
      <w:pPr>
        <w:pStyle w:val="PargrafodaLista"/>
        <w:keepNext/>
        <w:widowControl/>
        <w:numPr>
          <w:ilvl w:val="0"/>
          <w:numId w:val="42"/>
        </w:numPr>
        <w:spacing w:line="280" w:lineRule="exact"/>
        <w:ind w:left="0" w:firstLine="0"/>
        <w:contextualSpacing w:val="0"/>
        <w:rPr>
          <w:b/>
          <w:sz w:val="20"/>
          <w:szCs w:val="20"/>
        </w:rPr>
      </w:pPr>
      <w:r w:rsidRPr="00AC21D4">
        <w:rPr>
          <w:b/>
          <w:sz w:val="20"/>
          <w:szCs w:val="20"/>
        </w:rPr>
        <w:t xml:space="preserve"> DA INDENIZAÇÃO</w:t>
      </w:r>
    </w:p>
    <w:p w14:paraId="5E14A251" w14:textId="77777777" w:rsidR="00232712" w:rsidRPr="00AC21D4" w:rsidRDefault="00232712" w:rsidP="00232712">
      <w:pPr>
        <w:pStyle w:val="PargrafodaLista"/>
        <w:keepNext/>
        <w:widowControl/>
        <w:spacing w:line="280" w:lineRule="exact"/>
        <w:ind w:left="0"/>
        <w:contextualSpacing w:val="0"/>
        <w:rPr>
          <w:b/>
          <w:sz w:val="20"/>
          <w:szCs w:val="20"/>
        </w:rPr>
      </w:pPr>
    </w:p>
    <w:p w14:paraId="4F70B4BD" w14:textId="28631C16" w:rsidR="006C38A3" w:rsidRPr="0094330E" w:rsidRDefault="006C38A3" w:rsidP="00232712">
      <w:pPr>
        <w:pStyle w:val="PargrafodaLista"/>
        <w:widowControl/>
        <w:numPr>
          <w:ilvl w:val="1"/>
          <w:numId w:val="4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94330E">
        <w:rPr>
          <w:sz w:val="20"/>
          <w:szCs w:val="20"/>
        </w:rPr>
        <w:t xml:space="preserve">Cada </w:t>
      </w:r>
      <w:r w:rsidRPr="0094330E">
        <w:rPr>
          <w:bCs/>
          <w:sz w:val="20"/>
          <w:szCs w:val="20"/>
        </w:rPr>
        <w:t>Parte</w:t>
      </w:r>
      <w:r w:rsidRPr="0094330E">
        <w:rPr>
          <w:sz w:val="20"/>
          <w:szCs w:val="20"/>
        </w:rPr>
        <w:t xml:space="preserve"> deverá indenizar (“</w:t>
      </w:r>
      <w:r w:rsidRPr="0094330E">
        <w:rPr>
          <w:sz w:val="20"/>
          <w:szCs w:val="20"/>
          <w:u w:val="single"/>
        </w:rPr>
        <w:t xml:space="preserve">Parte </w:t>
      </w:r>
      <w:proofErr w:type="spellStart"/>
      <w:r w:rsidRPr="0094330E">
        <w:rPr>
          <w:sz w:val="20"/>
          <w:szCs w:val="20"/>
          <w:u w:val="single"/>
        </w:rPr>
        <w:t>Indenizante</w:t>
      </w:r>
      <w:proofErr w:type="spellEnd"/>
      <w:r w:rsidRPr="0094330E">
        <w:rPr>
          <w:sz w:val="20"/>
          <w:szCs w:val="20"/>
        </w:rPr>
        <w:t xml:space="preserve">”) e manter indene a outra </w:t>
      </w:r>
      <w:r w:rsidRPr="0094330E">
        <w:rPr>
          <w:bCs/>
          <w:sz w:val="20"/>
          <w:szCs w:val="20"/>
        </w:rPr>
        <w:t>Parte</w:t>
      </w:r>
      <w:r w:rsidRPr="0094330E">
        <w:rPr>
          <w:sz w:val="20"/>
          <w:szCs w:val="20"/>
        </w:rPr>
        <w:t>, bem como suas controladas, controladoras, afiliadas, sucessores e cada um de seus empregados, representantes, agentes, diretores ou gerentes (cada um deles uma “</w:t>
      </w:r>
      <w:r w:rsidRPr="0094330E">
        <w:rPr>
          <w:bCs/>
          <w:sz w:val="20"/>
          <w:szCs w:val="20"/>
          <w:u w:val="single"/>
        </w:rPr>
        <w:t>Parte Indenizável</w:t>
      </w:r>
      <w:r w:rsidRPr="0094330E">
        <w:rPr>
          <w:sz w:val="20"/>
          <w:szCs w:val="20"/>
        </w:rPr>
        <w:t>” e conjuntamente, “</w:t>
      </w:r>
      <w:r w:rsidRPr="0094330E">
        <w:rPr>
          <w:bCs/>
          <w:sz w:val="20"/>
          <w:szCs w:val="20"/>
          <w:u w:val="single"/>
        </w:rPr>
        <w:t>Partes Indenizáveis</w:t>
      </w:r>
      <w:r w:rsidRPr="0094330E">
        <w:rPr>
          <w:sz w:val="20"/>
          <w:szCs w:val="20"/>
        </w:rPr>
        <w:t xml:space="preserve">”) em relação a todas as demandas, alegações, processos, perdas, danos, responsabilidades, pedidos de indenização e despesas (incluindo custos decorrentes das negociações, honorários advocatícios razoáveis de acordo com as práticas de mercado para a demanda verificada, sucumbências e quaisquer outras despesas referentes à investigação ou defesa das ações ou possíveis ações), tendo sido comprovadamente pagos, incorridos ou sofridos pelas </w:t>
      </w:r>
      <w:r w:rsidRPr="0094330E">
        <w:rPr>
          <w:bCs/>
          <w:sz w:val="20"/>
          <w:szCs w:val="20"/>
        </w:rPr>
        <w:t>Partes Indenizáveis</w:t>
      </w:r>
      <w:r w:rsidRPr="0094330E">
        <w:rPr>
          <w:sz w:val="20"/>
          <w:szCs w:val="20"/>
        </w:rPr>
        <w:t xml:space="preserve">, de qualquer maneira, por ato ou fato comprovadamente atribuíveis à </w:t>
      </w:r>
      <w:r w:rsidRPr="0094330E">
        <w:rPr>
          <w:bCs/>
          <w:sz w:val="20"/>
          <w:szCs w:val="20"/>
        </w:rPr>
        <w:t xml:space="preserve">Parte </w:t>
      </w:r>
      <w:proofErr w:type="spellStart"/>
      <w:r w:rsidRPr="0094330E">
        <w:rPr>
          <w:bCs/>
          <w:sz w:val="20"/>
          <w:szCs w:val="20"/>
        </w:rPr>
        <w:t>Indenizante</w:t>
      </w:r>
      <w:proofErr w:type="spellEnd"/>
      <w:r w:rsidRPr="0094330E">
        <w:rPr>
          <w:sz w:val="20"/>
          <w:szCs w:val="20"/>
        </w:rPr>
        <w:t xml:space="preserve"> relacionados aos </w:t>
      </w:r>
      <w:r w:rsidRPr="0094330E">
        <w:rPr>
          <w:bCs/>
          <w:sz w:val="20"/>
          <w:szCs w:val="20"/>
        </w:rPr>
        <w:t>Direitos Creditórios</w:t>
      </w:r>
      <w:r w:rsidRPr="0094330E">
        <w:rPr>
          <w:sz w:val="20"/>
          <w:szCs w:val="20"/>
        </w:rPr>
        <w:t xml:space="preserve">, ao presente </w:t>
      </w:r>
      <w:r w:rsidRPr="0094330E">
        <w:rPr>
          <w:bCs/>
          <w:sz w:val="20"/>
          <w:szCs w:val="20"/>
        </w:rPr>
        <w:t>Contrato</w:t>
      </w:r>
      <w:r w:rsidRPr="0094330E">
        <w:rPr>
          <w:sz w:val="20"/>
          <w:szCs w:val="20"/>
        </w:rPr>
        <w:t>, ou ao uso ou intenção de usar quaisquer valores a ele relacionados, incluindo, sem limitação, em decorrência ou em relação aos seguintes fatos:</w:t>
      </w:r>
    </w:p>
    <w:p w14:paraId="19D9057B" w14:textId="77777777" w:rsidR="00232712" w:rsidRPr="0094330E" w:rsidRDefault="00232712" w:rsidP="00232712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31D289E8" w14:textId="7D394D8F" w:rsidR="006C38A3" w:rsidRDefault="006C38A3" w:rsidP="00234159">
      <w:pPr>
        <w:pStyle w:val="standardl2"/>
        <w:widowControl/>
        <w:numPr>
          <w:ilvl w:val="0"/>
          <w:numId w:val="43"/>
        </w:numPr>
        <w:tabs>
          <w:tab w:val="left" w:pos="0"/>
        </w:tabs>
        <w:spacing w:before="0" w:beforeAutospacing="0" w:after="0" w:afterAutospacing="0" w:line="280" w:lineRule="exact"/>
        <w:ind w:left="0" w:firstLine="0"/>
        <w:jc w:val="both"/>
        <w:rPr>
          <w:rFonts w:ascii="Verdana" w:eastAsia="Times New Roman" w:hAnsi="Verdana"/>
          <w:color w:val="auto"/>
          <w:sz w:val="20"/>
          <w:szCs w:val="20"/>
          <w:lang w:val="pt-BR"/>
        </w:rPr>
      </w:pPr>
      <w:proofErr w:type="gramStart"/>
      <w:r w:rsidRPr="0094330E">
        <w:rPr>
          <w:rFonts w:ascii="Verdana" w:eastAsia="Times New Roman" w:hAnsi="Verdana"/>
          <w:color w:val="auto"/>
          <w:sz w:val="20"/>
          <w:szCs w:val="20"/>
          <w:lang w:val="pt-BR"/>
        </w:rPr>
        <w:t>o</w:t>
      </w:r>
      <w:proofErr w:type="gramEnd"/>
      <w:r w:rsidRPr="0094330E">
        <w:rPr>
          <w:rFonts w:ascii="Verdana" w:eastAsia="Times New Roman" w:hAnsi="Verdana"/>
          <w:color w:val="auto"/>
          <w:sz w:val="20"/>
          <w:szCs w:val="20"/>
          <w:lang w:val="pt-BR"/>
        </w:rPr>
        <w:t xml:space="preserve"> descumprimento ou falsidade de qualquer das declarações e garantias prestadas pelas </w:t>
      </w:r>
      <w:r w:rsidRPr="0094330E">
        <w:rPr>
          <w:rFonts w:ascii="Verdana" w:eastAsia="Times New Roman" w:hAnsi="Verdana"/>
          <w:bCs/>
          <w:color w:val="auto"/>
          <w:sz w:val="20"/>
          <w:szCs w:val="20"/>
          <w:lang w:val="pt-BR"/>
        </w:rPr>
        <w:t>Partes</w:t>
      </w:r>
      <w:r w:rsidRPr="0094330E">
        <w:rPr>
          <w:rFonts w:ascii="Verdana" w:eastAsia="Times New Roman" w:hAnsi="Verdana"/>
          <w:color w:val="auto"/>
          <w:sz w:val="20"/>
          <w:szCs w:val="20"/>
          <w:lang w:val="pt-BR"/>
        </w:rPr>
        <w:t xml:space="preserve"> neste </w:t>
      </w:r>
      <w:r w:rsidRPr="0094330E">
        <w:rPr>
          <w:rFonts w:ascii="Verdana" w:eastAsia="Times New Roman" w:hAnsi="Verdana"/>
          <w:bCs/>
          <w:color w:val="auto"/>
          <w:sz w:val="20"/>
          <w:szCs w:val="20"/>
          <w:lang w:val="pt-BR"/>
        </w:rPr>
        <w:t>Contrato</w:t>
      </w:r>
      <w:r w:rsidRPr="0094330E">
        <w:rPr>
          <w:rFonts w:ascii="Verdana" w:eastAsia="Times New Roman" w:hAnsi="Verdana"/>
          <w:color w:val="auto"/>
          <w:sz w:val="20"/>
          <w:szCs w:val="20"/>
          <w:lang w:val="pt-BR"/>
        </w:rPr>
        <w:t>;</w:t>
      </w:r>
    </w:p>
    <w:p w14:paraId="395B920B" w14:textId="77777777" w:rsidR="00234159" w:rsidRDefault="00234159" w:rsidP="00234159">
      <w:pPr>
        <w:pStyle w:val="standardl2"/>
        <w:widowControl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eastAsia="Times New Roman" w:hAnsi="Verdana"/>
          <w:color w:val="auto"/>
          <w:sz w:val="20"/>
          <w:szCs w:val="20"/>
          <w:lang w:val="pt-BR"/>
        </w:rPr>
      </w:pPr>
    </w:p>
    <w:p w14:paraId="75015B8D" w14:textId="1A61516D" w:rsidR="006C38A3" w:rsidRDefault="006C38A3" w:rsidP="00234159">
      <w:pPr>
        <w:pStyle w:val="standardl2"/>
        <w:widowControl/>
        <w:numPr>
          <w:ilvl w:val="0"/>
          <w:numId w:val="43"/>
        </w:numPr>
        <w:tabs>
          <w:tab w:val="left" w:pos="0"/>
        </w:tabs>
        <w:spacing w:before="0" w:beforeAutospacing="0" w:after="0" w:afterAutospacing="0" w:line="280" w:lineRule="exact"/>
        <w:ind w:left="0" w:firstLine="0"/>
        <w:jc w:val="both"/>
        <w:rPr>
          <w:rFonts w:ascii="Verdana" w:eastAsia="Times New Roman" w:hAnsi="Verdana"/>
          <w:color w:val="auto"/>
          <w:sz w:val="20"/>
          <w:szCs w:val="20"/>
          <w:lang w:val="pt-BR"/>
        </w:rPr>
      </w:pPr>
      <w:proofErr w:type="gramStart"/>
      <w:r w:rsidRPr="0094330E">
        <w:rPr>
          <w:rFonts w:ascii="Verdana" w:eastAsia="Times New Roman" w:hAnsi="Verdana"/>
          <w:color w:val="auto"/>
          <w:sz w:val="20"/>
          <w:szCs w:val="20"/>
          <w:lang w:val="pt-BR"/>
        </w:rPr>
        <w:t>o</w:t>
      </w:r>
      <w:proofErr w:type="gramEnd"/>
      <w:r w:rsidRPr="0094330E">
        <w:rPr>
          <w:rFonts w:ascii="Verdana" w:eastAsia="Times New Roman" w:hAnsi="Verdana"/>
          <w:color w:val="auto"/>
          <w:sz w:val="20"/>
          <w:szCs w:val="20"/>
          <w:lang w:val="pt-BR"/>
        </w:rPr>
        <w:t xml:space="preserve"> descumprimento de qualquer das obrigações assumidas pelas </w:t>
      </w:r>
      <w:r w:rsidRPr="0094330E">
        <w:rPr>
          <w:rFonts w:ascii="Verdana" w:eastAsia="Times New Roman" w:hAnsi="Verdana"/>
          <w:bCs/>
          <w:color w:val="auto"/>
          <w:sz w:val="20"/>
          <w:szCs w:val="20"/>
          <w:lang w:val="pt-BR"/>
        </w:rPr>
        <w:t>Partes</w:t>
      </w:r>
      <w:r w:rsidRPr="0094330E">
        <w:rPr>
          <w:rFonts w:ascii="Verdana" w:eastAsia="Times New Roman" w:hAnsi="Verdana"/>
          <w:color w:val="auto"/>
          <w:sz w:val="20"/>
          <w:szCs w:val="20"/>
          <w:lang w:val="pt-BR"/>
        </w:rPr>
        <w:t xml:space="preserve"> neste </w:t>
      </w:r>
      <w:r w:rsidRPr="0094330E">
        <w:rPr>
          <w:rFonts w:ascii="Verdana" w:eastAsia="Times New Roman" w:hAnsi="Verdana"/>
          <w:bCs/>
          <w:color w:val="auto"/>
          <w:sz w:val="20"/>
          <w:szCs w:val="20"/>
          <w:lang w:val="pt-BR"/>
        </w:rPr>
        <w:t>Contrato</w:t>
      </w:r>
      <w:r w:rsidRPr="0094330E">
        <w:rPr>
          <w:rFonts w:ascii="Verdana" w:eastAsia="Times New Roman" w:hAnsi="Verdana"/>
          <w:color w:val="auto"/>
          <w:sz w:val="20"/>
          <w:szCs w:val="20"/>
          <w:lang w:val="pt-BR"/>
        </w:rPr>
        <w:t>;</w:t>
      </w:r>
    </w:p>
    <w:p w14:paraId="08FE8199" w14:textId="77777777" w:rsidR="00234159" w:rsidRPr="0094330E" w:rsidRDefault="00234159" w:rsidP="00234159">
      <w:pPr>
        <w:pStyle w:val="standardl2"/>
        <w:widowControl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eastAsia="Times New Roman" w:hAnsi="Verdana"/>
          <w:color w:val="auto"/>
          <w:sz w:val="20"/>
          <w:szCs w:val="20"/>
          <w:lang w:val="pt-BR"/>
        </w:rPr>
      </w:pPr>
    </w:p>
    <w:p w14:paraId="50221AFF" w14:textId="227D7A6C" w:rsidR="006C38A3" w:rsidRPr="0094330E" w:rsidRDefault="006C38A3" w:rsidP="00234159">
      <w:pPr>
        <w:pStyle w:val="standardl2"/>
        <w:widowControl/>
        <w:numPr>
          <w:ilvl w:val="0"/>
          <w:numId w:val="43"/>
        </w:numPr>
        <w:tabs>
          <w:tab w:val="left" w:pos="0"/>
        </w:tabs>
        <w:spacing w:before="0" w:beforeAutospacing="0" w:after="0" w:afterAutospacing="0" w:line="280" w:lineRule="exact"/>
        <w:ind w:left="0" w:firstLine="0"/>
        <w:jc w:val="both"/>
        <w:rPr>
          <w:rFonts w:ascii="Verdana" w:eastAsia="Times New Roman" w:hAnsi="Verdana"/>
          <w:color w:val="auto"/>
          <w:sz w:val="20"/>
          <w:szCs w:val="20"/>
          <w:lang w:val="pt-BR"/>
        </w:rPr>
      </w:pPr>
      <w:proofErr w:type="gramStart"/>
      <w:r w:rsidRPr="0094330E">
        <w:rPr>
          <w:rFonts w:ascii="Verdana" w:eastAsia="Times New Roman" w:hAnsi="Verdana"/>
          <w:color w:val="auto"/>
          <w:sz w:val="20"/>
          <w:szCs w:val="20"/>
          <w:lang w:val="pt-BR"/>
        </w:rPr>
        <w:t>não</w:t>
      </w:r>
      <w:proofErr w:type="gramEnd"/>
      <w:r w:rsidRPr="0094330E">
        <w:rPr>
          <w:rFonts w:ascii="Verdana" w:eastAsia="Times New Roman" w:hAnsi="Verdana"/>
          <w:color w:val="auto"/>
          <w:sz w:val="20"/>
          <w:szCs w:val="20"/>
          <w:lang w:val="pt-BR"/>
        </w:rPr>
        <w:t xml:space="preserve"> pagamento de quaisquer tributos em que a</w:t>
      </w:r>
      <w:r w:rsidRPr="0094330E">
        <w:rPr>
          <w:rFonts w:ascii="Verdana" w:eastAsia="Times New Roman" w:hAnsi="Verdana"/>
          <w:bCs/>
          <w:color w:val="auto"/>
          <w:sz w:val="20"/>
          <w:szCs w:val="20"/>
          <w:lang w:val="pt-BR"/>
        </w:rPr>
        <w:t xml:space="preserve"> Parte </w:t>
      </w:r>
      <w:proofErr w:type="spellStart"/>
      <w:r w:rsidRPr="0094330E">
        <w:rPr>
          <w:rFonts w:ascii="Verdana" w:eastAsia="Times New Roman" w:hAnsi="Verdana"/>
          <w:bCs/>
          <w:color w:val="auto"/>
          <w:sz w:val="20"/>
          <w:szCs w:val="20"/>
          <w:lang w:val="pt-BR"/>
        </w:rPr>
        <w:t>Indenizante</w:t>
      </w:r>
      <w:proofErr w:type="spellEnd"/>
      <w:r w:rsidRPr="0094330E">
        <w:rPr>
          <w:rFonts w:ascii="Verdana" w:eastAsia="Times New Roman" w:hAnsi="Verdana"/>
          <w:bCs/>
          <w:color w:val="auto"/>
          <w:sz w:val="20"/>
          <w:szCs w:val="20"/>
          <w:lang w:val="pt-BR"/>
        </w:rPr>
        <w:t xml:space="preserve"> </w:t>
      </w:r>
      <w:r w:rsidRPr="0094330E">
        <w:rPr>
          <w:rFonts w:ascii="Verdana" w:eastAsia="Times New Roman" w:hAnsi="Verdana"/>
          <w:color w:val="auto"/>
          <w:sz w:val="20"/>
          <w:szCs w:val="20"/>
          <w:lang w:val="pt-BR"/>
        </w:rPr>
        <w:t xml:space="preserve">figure como contribuinte, inclusive juros e multas, tributos esses que sejam devidos pela </w:t>
      </w:r>
      <w:r w:rsidRPr="0094330E">
        <w:rPr>
          <w:rFonts w:ascii="Verdana" w:eastAsia="Times New Roman" w:hAnsi="Verdana"/>
          <w:bCs/>
          <w:color w:val="auto"/>
          <w:sz w:val="20"/>
          <w:szCs w:val="20"/>
          <w:lang w:val="pt-BR"/>
        </w:rPr>
        <w:t xml:space="preserve">Parte </w:t>
      </w:r>
      <w:proofErr w:type="spellStart"/>
      <w:r w:rsidRPr="0094330E">
        <w:rPr>
          <w:rFonts w:ascii="Verdana" w:eastAsia="Times New Roman" w:hAnsi="Verdana"/>
          <w:bCs/>
          <w:color w:val="auto"/>
          <w:sz w:val="20"/>
          <w:szCs w:val="20"/>
          <w:lang w:val="pt-BR"/>
        </w:rPr>
        <w:t>Indenizante</w:t>
      </w:r>
      <w:proofErr w:type="spellEnd"/>
      <w:r w:rsidRPr="0094330E">
        <w:rPr>
          <w:rFonts w:ascii="Verdana" w:eastAsia="Times New Roman" w:hAnsi="Verdana"/>
          <w:color w:val="auto"/>
          <w:sz w:val="20"/>
          <w:szCs w:val="20"/>
          <w:lang w:val="pt-BR"/>
        </w:rPr>
        <w:t xml:space="preserve"> e que possam ser cobrados da </w:t>
      </w:r>
      <w:r w:rsidRPr="0094330E">
        <w:rPr>
          <w:rFonts w:ascii="Verdana" w:eastAsia="Times New Roman" w:hAnsi="Verdana"/>
          <w:bCs/>
          <w:color w:val="auto"/>
          <w:sz w:val="20"/>
          <w:szCs w:val="20"/>
          <w:lang w:val="pt-BR"/>
        </w:rPr>
        <w:t>Parte Indenizável</w:t>
      </w:r>
      <w:r w:rsidRPr="0094330E">
        <w:rPr>
          <w:rFonts w:ascii="Verdana" w:eastAsia="Times New Roman" w:hAnsi="Verdana"/>
          <w:color w:val="auto"/>
          <w:sz w:val="20"/>
          <w:szCs w:val="20"/>
          <w:lang w:val="pt-BR"/>
        </w:rPr>
        <w:t xml:space="preserve"> por qualquer razão; e</w:t>
      </w:r>
    </w:p>
    <w:p w14:paraId="26BE76A4" w14:textId="77777777" w:rsidR="00234159" w:rsidRPr="00234159" w:rsidRDefault="00234159" w:rsidP="00234159">
      <w:pPr>
        <w:pStyle w:val="standardl2"/>
        <w:widowControl/>
        <w:tabs>
          <w:tab w:val="left" w:pos="0"/>
        </w:tabs>
        <w:spacing w:before="0" w:beforeAutospacing="0" w:after="0" w:afterAutospacing="0" w:line="280" w:lineRule="exact"/>
        <w:jc w:val="both"/>
        <w:rPr>
          <w:rFonts w:ascii="Verdana" w:hAnsi="Verdana" w:cs="Verdana"/>
          <w:color w:val="auto"/>
          <w:sz w:val="20"/>
          <w:szCs w:val="20"/>
          <w:lang w:val="pt-BR"/>
        </w:rPr>
      </w:pPr>
    </w:p>
    <w:p w14:paraId="47727C55" w14:textId="42CE4113" w:rsidR="006C38A3" w:rsidRPr="0094330E" w:rsidRDefault="006C38A3" w:rsidP="00234159">
      <w:pPr>
        <w:pStyle w:val="standardl2"/>
        <w:widowControl/>
        <w:numPr>
          <w:ilvl w:val="0"/>
          <w:numId w:val="43"/>
        </w:numPr>
        <w:tabs>
          <w:tab w:val="left" w:pos="0"/>
        </w:tabs>
        <w:spacing w:before="0" w:beforeAutospacing="0" w:after="0" w:afterAutospacing="0" w:line="280" w:lineRule="exact"/>
        <w:ind w:left="0" w:firstLine="0"/>
        <w:jc w:val="both"/>
        <w:rPr>
          <w:rFonts w:ascii="Verdana" w:hAnsi="Verdana" w:cs="Verdana"/>
          <w:color w:val="auto"/>
          <w:sz w:val="20"/>
          <w:szCs w:val="20"/>
          <w:lang w:val="pt-BR"/>
        </w:rPr>
      </w:pPr>
      <w:proofErr w:type="gramStart"/>
      <w:r w:rsidRPr="0094330E">
        <w:rPr>
          <w:rFonts w:ascii="Verdana" w:eastAsia="Times New Roman" w:hAnsi="Verdana"/>
          <w:color w:val="auto"/>
          <w:sz w:val="20"/>
          <w:szCs w:val="20"/>
          <w:lang w:val="pt-BR"/>
        </w:rPr>
        <w:t>todas</w:t>
      </w:r>
      <w:proofErr w:type="gramEnd"/>
      <w:r w:rsidRPr="0094330E">
        <w:rPr>
          <w:rFonts w:ascii="Verdana" w:eastAsia="Times New Roman" w:hAnsi="Verdana"/>
          <w:color w:val="auto"/>
          <w:sz w:val="20"/>
          <w:szCs w:val="20"/>
          <w:lang w:val="pt-BR"/>
        </w:rPr>
        <w:t xml:space="preserve"> e quaisquer reivindicações de terceiros que efetiva e comprovadamente afetem os </w:t>
      </w:r>
      <w:r w:rsidRPr="0094330E">
        <w:rPr>
          <w:rFonts w:ascii="Verdana" w:eastAsia="Times New Roman" w:hAnsi="Verdana"/>
          <w:bCs/>
          <w:color w:val="auto"/>
          <w:sz w:val="20"/>
          <w:szCs w:val="20"/>
          <w:lang w:val="pt-BR"/>
        </w:rPr>
        <w:t>Direitos Creditórios</w:t>
      </w:r>
      <w:r w:rsidRPr="0094330E">
        <w:rPr>
          <w:rFonts w:ascii="Verdana" w:eastAsia="Times New Roman" w:hAnsi="Verdana"/>
          <w:color w:val="auto"/>
          <w:sz w:val="20"/>
          <w:szCs w:val="20"/>
          <w:lang w:val="pt-BR"/>
        </w:rPr>
        <w:t xml:space="preserve"> o</w:t>
      </w:r>
      <w:r w:rsidR="009B5E2F" w:rsidRPr="0094330E">
        <w:rPr>
          <w:rFonts w:ascii="Verdana" w:eastAsia="Times New Roman" w:hAnsi="Verdana"/>
          <w:color w:val="auto"/>
          <w:sz w:val="20"/>
          <w:szCs w:val="20"/>
          <w:lang w:val="pt-BR"/>
        </w:rPr>
        <w:t>u o</w:t>
      </w:r>
      <w:r w:rsidRPr="0094330E">
        <w:rPr>
          <w:rFonts w:ascii="Verdana" w:eastAsia="Times New Roman" w:hAnsi="Verdana"/>
          <w:color w:val="auto"/>
          <w:sz w:val="20"/>
          <w:szCs w:val="20"/>
          <w:lang w:val="pt-BR"/>
        </w:rPr>
        <w:t xml:space="preserve"> presente</w:t>
      </w:r>
      <w:r w:rsidRPr="0094330E">
        <w:rPr>
          <w:rFonts w:ascii="Verdana" w:eastAsia="Times New Roman" w:hAnsi="Verdana"/>
          <w:bCs/>
          <w:color w:val="auto"/>
          <w:sz w:val="20"/>
          <w:szCs w:val="20"/>
          <w:lang w:val="pt-BR"/>
        </w:rPr>
        <w:t xml:space="preserve"> Contrato</w:t>
      </w:r>
      <w:r w:rsidRPr="0094330E">
        <w:rPr>
          <w:rFonts w:ascii="Verdana" w:hAnsi="Verdana" w:cs="Verdana"/>
          <w:color w:val="auto"/>
          <w:sz w:val="20"/>
          <w:szCs w:val="20"/>
          <w:lang w:val="pt-BR"/>
        </w:rPr>
        <w:t>.</w:t>
      </w:r>
    </w:p>
    <w:p w14:paraId="30B719AE" w14:textId="77777777" w:rsidR="006C38A3" w:rsidRPr="00AC21D4" w:rsidRDefault="006C38A3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1F5D826B" w14:textId="26429150" w:rsidR="00DB1621" w:rsidRPr="00AC21D4" w:rsidRDefault="006108E8" w:rsidP="00232712">
      <w:pPr>
        <w:pStyle w:val="PargrafodaLista"/>
        <w:keepNext/>
        <w:widowControl/>
        <w:numPr>
          <w:ilvl w:val="0"/>
          <w:numId w:val="42"/>
        </w:numPr>
        <w:spacing w:line="280" w:lineRule="exact"/>
        <w:ind w:left="0" w:firstLine="0"/>
        <w:contextualSpacing w:val="0"/>
        <w:rPr>
          <w:b/>
          <w:sz w:val="20"/>
          <w:szCs w:val="20"/>
        </w:rPr>
      </w:pPr>
      <w:r w:rsidRPr="00AC21D4">
        <w:rPr>
          <w:b/>
          <w:sz w:val="20"/>
          <w:szCs w:val="20"/>
        </w:rPr>
        <w:t>DAS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DISPOSIÇÕES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GERAIS</w:t>
      </w:r>
    </w:p>
    <w:p w14:paraId="6161087A" w14:textId="77777777" w:rsidR="00DB1621" w:rsidRPr="00AC21D4" w:rsidRDefault="00DB1621" w:rsidP="00AC21D4">
      <w:pPr>
        <w:pStyle w:val="PargrafodaLista"/>
        <w:keepNext/>
        <w:widowControl/>
        <w:spacing w:line="280" w:lineRule="exact"/>
        <w:ind w:left="0"/>
        <w:contextualSpacing w:val="0"/>
        <w:rPr>
          <w:b/>
          <w:sz w:val="20"/>
          <w:szCs w:val="20"/>
        </w:rPr>
      </w:pPr>
    </w:p>
    <w:p w14:paraId="628F26B5" w14:textId="40D8A85B" w:rsidR="00DB1621" w:rsidRPr="00AC21D4" w:rsidRDefault="006108E8" w:rsidP="00232712">
      <w:pPr>
        <w:pStyle w:val="PargrafodaLista"/>
        <w:keepNext/>
        <w:widowControl/>
        <w:numPr>
          <w:ilvl w:val="1"/>
          <w:numId w:val="4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Para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efeitos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deste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Contrato,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considera-se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“</w:t>
      </w:r>
      <w:r w:rsidRPr="00AC21D4">
        <w:rPr>
          <w:bCs/>
          <w:sz w:val="20"/>
          <w:szCs w:val="20"/>
          <w:u w:val="single"/>
        </w:rPr>
        <w:t>Dia</w:t>
      </w:r>
      <w:r w:rsidR="00CD7BFC" w:rsidRPr="00AC21D4">
        <w:rPr>
          <w:bCs/>
          <w:sz w:val="20"/>
          <w:szCs w:val="20"/>
          <w:u w:val="single"/>
        </w:rPr>
        <w:t xml:space="preserve"> </w:t>
      </w:r>
      <w:r w:rsidRPr="00AC21D4">
        <w:rPr>
          <w:bCs/>
          <w:sz w:val="20"/>
          <w:szCs w:val="20"/>
          <w:u w:val="single"/>
        </w:rPr>
        <w:t>Útil</w:t>
      </w:r>
      <w:r w:rsidRPr="00AC21D4">
        <w:rPr>
          <w:sz w:val="20"/>
          <w:szCs w:val="20"/>
        </w:rPr>
        <w:t>”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qualquer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dia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segunda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sexta-feira,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exceto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feriados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nacionais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ainda,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feriados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dias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que,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lastRenderedPageBreak/>
        <w:t>por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qualquer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motivo,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houver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expediente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bancário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Cidade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Estado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Paulo.</w:t>
      </w:r>
    </w:p>
    <w:p w14:paraId="28CCC74C" w14:textId="77777777" w:rsidR="00DB1621" w:rsidRPr="00AC21D4" w:rsidRDefault="00DB1621" w:rsidP="00AC21D4">
      <w:pPr>
        <w:pStyle w:val="PargrafodaLista"/>
        <w:keepNext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53066468" w14:textId="7712DC10" w:rsidR="00DB1621" w:rsidRPr="00AC21D4" w:rsidRDefault="006108E8" w:rsidP="00232712">
      <w:pPr>
        <w:pStyle w:val="PargrafodaLista"/>
        <w:widowControl/>
        <w:numPr>
          <w:ilvl w:val="1"/>
          <w:numId w:val="4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pessoas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jurídicas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totalmente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independentes,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constituindo,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maneira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alguma,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seja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forma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direta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indireta,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coligadas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consorciadas.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presente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Contrato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resulta,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hipótese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alguma,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vínculo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natureza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trabalhista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entre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Partes,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tampouco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entre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qualquer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delas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funcionários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prepostos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outra,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respondendo</w:t>
      </w:r>
      <w:r w:rsidR="006C66BC" w:rsidRPr="00AC21D4">
        <w:rPr>
          <w:sz w:val="20"/>
          <w:szCs w:val="20"/>
        </w:rPr>
        <w:t>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cada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uma,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individual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isoladamente,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por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todas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respectivas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obrigações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assumir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seja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natureza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for.</w:t>
      </w:r>
    </w:p>
    <w:p w14:paraId="3746D3A8" w14:textId="77777777" w:rsidR="00DB1621" w:rsidRPr="00AC21D4" w:rsidRDefault="00DB1621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3332A0C2" w14:textId="7C52FFD9" w:rsidR="00DB1621" w:rsidRPr="00AC21D4" w:rsidRDefault="006108E8" w:rsidP="00232712">
      <w:pPr>
        <w:pStyle w:val="PargrafodaLista"/>
        <w:widowControl/>
        <w:numPr>
          <w:ilvl w:val="1"/>
          <w:numId w:val="4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rFonts w:cs="Arial"/>
          <w:bCs/>
          <w:sz w:val="20"/>
          <w:szCs w:val="20"/>
        </w:rPr>
        <w:t>As</w:t>
      </w:r>
      <w:r w:rsidR="00CD7BFC" w:rsidRPr="00AC21D4">
        <w:rPr>
          <w:rFonts w:cs="Arial"/>
          <w:bCs/>
          <w:sz w:val="20"/>
          <w:szCs w:val="20"/>
        </w:rPr>
        <w:t xml:space="preserve"> </w:t>
      </w:r>
      <w:r w:rsidRPr="00AC21D4">
        <w:rPr>
          <w:rFonts w:cs="Arial"/>
          <w:bCs/>
          <w:sz w:val="20"/>
          <w:szCs w:val="20"/>
        </w:rPr>
        <w:t>Partes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declaram,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neste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ato,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que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celebração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deste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Contrato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não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viola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qualquer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disposição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legal,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contrato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ou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instrumento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qual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Partes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participem,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assim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como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seus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representantes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bCs/>
          <w:sz w:val="20"/>
          <w:szCs w:val="20"/>
        </w:rPr>
        <w:t>que</w:t>
      </w:r>
      <w:r w:rsidR="00CD7BFC" w:rsidRPr="00AC21D4">
        <w:rPr>
          <w:rFonts w:cs="Arial"/>
          <w:bCs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assinam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este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Contrato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tem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poderes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para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respectivamente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representá-las.</w:t>
      </w:r>
    </w:p>
    <w:p w14:paraId="384E0C51" w14:textId="77777777" w:rsidR="00DB1621" w:rsidRPr="00AC21D4" w:rsidRDefault="00DB1621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253B5119" w14:textId="0D5147D9" w:rsidR="00DB1621" w:rsidRPr="00AC21D4" w:rsidRDefault="006108E8" w:rsidP="00232712">
      <w:pPr>
        <w:pStyle w:val="PargrafodaLista"/>
        <w:widowControl/>
        <w:numPr>
          <w:ilvl w:val="1"/>
          <w:numId w:val="4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rFonts w:cs="Arial"/>
          <w:sz w:val="20"/>
          <w:szCs w:val="20"/>
        </w:rPr>
        <w:t>Este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Contrato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é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celebrado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em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caráter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irrevogável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irretratável,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obrigando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Partes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por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si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por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seus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sucessores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qualquer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título.</w:t>
      </w:r>
    </w:p>
    <w:p w14:paraId="6FA30578" w14:textId="77777777" w:rsidR="00FE6BAD" w:rsidRPr="00AC21D4" w:rsidRDefault="00FE6BAD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5C15C12E" w14:textId="755FC946" w:rsidR="00FE6BAD" w:rsidRPr="00AC21D4" w:rsidRDefault="00FE6BAD" w:rsidP="00232712">
      <w:pPr>
        <w:pStyle w:val="PargrafodaLista"/>
        <w:widowControl/>
        <w:numPr>
          <w:ilvl w:val="1"/>
          <w:numId w:val="4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sz w:val="20"/>
          <w:szCs w:val="20"/>
        </w:rPr>
        <w:t>Esse</w:t>
      </w:r>
      <w:r w:rsidR="00CD7BFC" w:rsidRPr="00AC21D4">
        <w:rPr>
          <w:sz w:val="20"/>
          <w:szCs w:val="20"/>
        </w:rPr>
        <w:t xml:space="preserve"> </w:t>
      </w:r>
      <w:r w:rsidR="00042848" w:rsidRPr="00AC21D4">
        <w:rPr>
          <w:sz w:val="20"/>
          <w:szCs w:val="20"/>
        </w:rPr>
        <w:t>C</w:t>
      </w:r>
      <w:r w:rsidRPr="00AC21D4">
        <w:rPr>
          <w:sz w:val="20"/>
          <w:szCs w:val="20"/>
        </w:rPr>
        <w:t>ontrato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gera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obrigação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exclusividade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nenhuma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Partes.</w:t>
      </w:r>
    </w:p>
    <w:p w14:paraId="49A0F3D4" w14:textId="77777777" w:rsidR="00DB1621" w:rsidRPr="00AC21D4" w:rsidRDefault="00DB1621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3EB6D7FE" w14:textId="6D7CEB48" w:rsidR="00DB1621" w:rsidRPr="00AC21D4" w:rsidRDefault="006108E8" w:rsidP="00232712">
      <w:pPr>
        <w:pStyle w:val="PargrafodaLista"/>
        <w:widowControl/>
        <w:numPr>
          <w:ilvl w:val="1"/>
          <w:numId w:val="4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rFonts w:cs="Arial"/>
          <w:sz w:val="20"/>
          <w:szCs w:val="20"/>
        </w:rPr>
        <w:t>Na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hipótese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qualquer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cláusula,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termo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ou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disposição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deste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Contrato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ser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declarado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nulo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ou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inexequível,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tal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nulidade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ou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inexequibilidade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não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afetará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quaisquer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outras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cláusulas,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termos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ou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disposições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aqui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contidas,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quais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permanecerão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em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pleno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vigor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efeito,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comprometendo-se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Partes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boa-fé,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negociar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substituição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das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disposições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afetadas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por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outras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que,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na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medida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possível,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produzam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mesmo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efeito.</w:t>
      </w:r>
    </w:p>
    <w:p w14:paraId="07890C29" w14:textId="77777777" w:rsidR="00DB1621" w:rsidRPr="00AC21D4" w:rsidRDefault="00DB1621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2FA42F0D" w14:textId="0F1824D1" w:rsidR="00DB1621" w:rsidRPr="00AC21D4" w:rsidRDefault="006108E8" w:rsidP="00232712">
      <w:pPr>
        <w:pStyle w:val="PargrafodaLista"/>
        <w:widowControl/>
        <w:numPr>
          <w:ilvl w:val="1"/>
          <w:numId w:val="4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rFonts w:cs="Arial"/>
          <w:sz w:val="20"/>
          <w:szCs w:val="20"/>
        </w:rPr>
        <w:t>Nenhuma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modificação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ou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alteração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qualquer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disposição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deste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Contrato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entrará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em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vigor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menos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que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aprovada,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por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escrito,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pelas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Partes.</w:t>
      </w:r>
    </w:p>
    <w:p w14:paraId="48ADDB5E" w14:textId="77777777" w:rsidR="00DB1621" w:rsidRPr="00AC21D4" w:rsidRDefault="00DB1621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50C5703A" w14:textId="6DB74EAD" w:rsidR="00DB1621" w:rsidRPr="00AC21D4" w:rsidRDefault="006108E8" w:rsidP="00232712">
      <w:pPr>
        <w:pStyle w:val="PargrafodaLista"/>
        <w:widowControl/>
        <w:numPr>
          <w:ilvl w:val="1"/>
          <w:numId w:val="42"/>
        </w:numPr>
        <w:spacing w:line="280" w:lineRule="exact"/>
        <w:ind w:left="0" w:firstLine="0"/>
        <w:contextualSpacing w:val="0"/>
        <w:rPr>
          <w:sz w:val="20"/>
          <w:szCs w:val="20"/>
        </w:rPr>
      </w:pPr>
      <w:r w:rsidRPr="00AC21D4">
        <w:rPr>
          <w:rFonts w:cs="Arial"/>
          <w:sz w:val="20"/>
          <w:szCs w:val="20"/>
        </w:rPr>
        <w:t>Qualquer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tolerância,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exercício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parcial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ou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concessão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entre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Partes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serão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sempre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considerados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mera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liberalidade,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não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configurando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renúncia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ou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perda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qualquer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direito,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faculdade,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privilégio,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prerrogativa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ou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poderes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conferidos,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nem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implicarão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novação,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alteração,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transigência,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remissão,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modificação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ou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redução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dos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direitos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obrigações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daqui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decorrentes.</w:t>
      </w:r>
    </w:p>
    <w:p w14:paraId="416F3B0F" w14:textId="77777777" w:rsidR="00DB1621" w:rsidRPr="00AC21D4" w:rsidRDefault="00DB1621" w:rsidP="00AC21D4">
      <w:pPr>
        <w:pStyle w:val="PargrafodaLista"/>
        <w:widowControl/>
        <w:spacing w:line="280" w:lineRule="exact"/>
        <w:ind w:left="0"/>
        <w:contextualSpacing w:val="0"/>
        <w:rPr>
          <w:sz w:val="20"/>
          <w:szCs w:val="20"/>
        </w:rPr>
      </w:pPr>
    </w:p>
    <w:p w14:paraId="63398E0E" w14:textId="7961D6EB" w:rsidR="00DB1621" w:rsidRPr="00AC21D4" w:rsidRDefault="006108E8" w:rsidP="00232712">
      <w:pPr>
        <w:pStyle w:val="PargrafodaLista"/>
        <w:widowControl/>
        <w:numPr>
          <w:ilvl w:val="1"/>
          <w:numId w:val="42"/>
        </w:numPr>
        <w:spacing w:line="280" w:lineRule="exact"/>
        <w:ind w:left="0" w:firstLine="0"/>
        <w:contextualSpacing w:val="0"/>
        <w:rPr>
          <w:rFonts w:cs="Arial"/>
          <w:b/>
          <w:sz w:val="20"/>
          <w:szCs w:val="20"/>
        </w:rPr>
      </w:pPr>
      <w:r w:rsidRPr="00AC21D4">
        <w:rPr>
          <w:rFonts w:cs="Arial"/>
          <w:sz w:val="20"/>
          <w:szCs w:val="20"/>
        </w:rPr>
        <w:t>Este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Contrato</w:t>
      </w:r>
      <w:r w:rsidR="00CD7BFC" w:rsidRPr="00AC21D4">
        <w:rPr>
          <w:rFonts w:cs="Arial"/>
          <w:b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constitui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título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executivo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extrajudicial,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inclusive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para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fins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efeitos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disposto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nos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artigos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815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seguintes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eastAsia="MS Mincho" w:cs="Tahoma"/>
          <w:sz w:val="20"/>
          <w:szCs w:val="20"/>
        </w:rPr>
        <w:t>Lei</w:t>
      </w:r>
      <w:r w:rsidR="00CD7BFC" w:rsidRPr="00AC21D4">
        <w:rPr>
          <w:rFonts w:eastAsia="MS Mincho" w:cs="Tahoma"/>
          <w:sz w:val="20"/>
          <w:szCs w:val="20"/>
        </w:rPr>
        <w:t xml:space="preserve"> </w:t>
      </w:r>
      <w:r w:rsidRPr="00AC21D4">
        <w:rPr>
          <w:rFonts w:eastAsia="MS Mincho" w:cs="Tahoma"/>
          <w:sz w:val="20"/>
          <w:szCs w:val="20"/>
        </w:rPr>
        <w:t>nº</w:t>
      </w:r>
      <w:r w:rsidR="00CD7BFC" w:rsidRPr="00AC21D4">
        <w:rPr>
          <w:rFonts w:eastAsia="MS Mincho" w:cs="Tahoma"/>
          <w:sz w:val="20"/>
          <w:szCs w:val="20"/>
        </w:rPr>
        <w:t xml:space="preserve"> </w:t>
      </w:r>
      <w:r w:rsidRPr="00AC21D4">
        <w:rPr>
          <w:rFonts w:eastAsia="MS Mincho" w:cs="Tahoma"/>
          <w:sz w:val="20"/>
          <w:szCs w:val="20"/>
        </w:rPr>
        <w:t>13.105,</w:t>
      </w:r>
      <w:r w:rsidR="00CD7BFC" w:rsidRPr="00AC21D4">
        <w:rPr>
          <w:rFonts w:eastAsia="MS Mincho" w:cs="Tahoma"/>
          <w:sz w:val="20"/>
          <w:szCs w:val="20"/>
        </w:rPr>
        <w:t xml:space="preserve"> </w:t>
      </w:r>
      <w:r w:rsidRPr="00AC21D4">
        <w:rPr>
          <w:rFonts w:eastAsia="MS Mincho" w:cs="Tahoma"/>
          <w:sz w:val="20"/>
          <w:szCs w:val="20"/>
        </w:rPr>
        <w:t>de</w:t>
      </w:r>
      <w:r w:rsidR="00CD7BFC" w:rsidRPr="00AC21D4">
        <w:rPr>
          <w:rFonts w:eastAsia="MS Mincho" w:cs="Tahoma"/>
          <w:sz w:val="20"/>
          <w:szCs w:val="20"/>
        </w:rPr>
        <w:t xml:space="preserve"> </w:t>
      </w:r>
      <w:r w:rsidRPr="00AC21D4">
        <w:rPr>
          <w:rFonts w:eastAsia="MS Mincho" w:cs="Tahoma"/>
          <w:sz w:val="20"/>
          <w:szCs w:val="20"/>
        </w:rPr>
        <w:t>16</w:t>
      </w:r>
      <w:r w:rsidR="00CD7BFC" w:rsidRPr="00AC21D4">
        <w:rPr>
          <w:rFonts w:eastAsia="MS Mincho" w:cs="Tahoma"/>
          <w:sz w:val="20"/>
          <w:szCs w:val="20"/>
        </w:rPr>
        <w:t xml:space="preserve"> </w:t>
      </w:r>
      <w:r w:rsidRPr="00AC21D4">
        <w:rPr>
          <w:rFonts w:eastAsia="MS Mincho" w:cs="Tahoma"/>
          <w:sz w:val="20"/>
          <w:szCs w:val="20"/>
        </w:rPr>
        <w:t>de</w:t>
      </w:r>
      <w:r w:rsidR="00CD7BFC" w:rsidRPr="00AC21D4">
        <w:rPr>
          <w:rFonts w:eastAsia="MS Mincho" w:cs="Tahoma"/>
          <w:sz w:val="20"/>
          <w:szCs w:val="20"/>
        </w:rPr>
        <w:t xml:space="preserve"> </w:t>
      </w:r>
      <w:r w:rsidRPr="00AC21D4">
        <w:rPr>
          <w:rFonts w:eastAsia="MS Mincho" w:cs="Tahoma"/>
          <w:sz w:val="20"/>
          <w:szCs w:val="20"/>
        </w:rPr>
        <w:t>março</w:t>
      </w:r>
      <w:r w:rsidR="00CD7BFC" w:rsidRPr="00AC21D4">
        <w:rPr>
          <w:rFonts w:eastAsia="MS Mincho" w:cs="Tahoma"/>
          <w:sz w:val="20"/>
          <w:szCs w:val="20"/>
        </w:rPr>
        <w:t xml:space="preserve"> </w:t>
      </w:r>
      <w:r w:rsidRPr="00AC21D4">
        <w:rPr>
          <w:rFonts w:eastAsia="MS Mincho" w:cs="Tahoma"/>
          <w:sz w:val="20"/>
          <w:szCs w:val="20"/>
        </w:rPr>
        <w:t>de</w:t>
      </w:r>
      <w:r w:rsidR="00CD7BFC" w:rsidRPr="00AC21D4">
        <w:rPr>
          <w:rFonts w:eastAsia="MS Mincho" w:cs="Tahoma"/>
          <w:sz w:val="20"/>
          <w:szCs w:val="20"/>
        </w:rPr>
        <w:t xml:space="preserve"> </w:t>
      </w:r>
      <w:r w:rsidRPr="00AC21D4">
        <w:rPr>
          <w:rFonts w:eastAsia="MS Mincho" w:cs="Tahoma"/>
          <w:sz w:val="20"/>
          <w:szCs w:val="20"/>
        </w:rPr>
        <w:t>2015,</w:t>
      </w:r>
      <w:r w:rsidR="00CD7BFC" w:rsidRPr="00AC21D4">
        <w:rPr>
          <w:rFonts w:eastAsia="MS Mincho" w:cs="Tahoma"/>
          <w:sz w:val="20"/>
          <w:szCs w:val="20"/>
        </w:rPr>
        <w:t xml:space="preserve"> </w:t>
      </w:r>
      <w:r w:rsidRPr="00AC21D4">
        <w:rPr>
          <w:rFonts w:eastAsia="MS Mincho" w:cs="Tahoma"/>
          <w:sz w:val="20"/>
          <w:szCs w:val="20"/>
        </w:rPr>
        <w:t>conforme</w:t>
      </w:r>
      <w:r w:rsidR="00CD7BFC" w:rsidRPr="00AC21D4">
        <w:rPr>
          <w:rFonts w:eastAsia="MS Mincho" w:cs="Tahoma"/>
          <w:sz w:val="20"/>
          <w:szCs w:val="20"/>
        </w:rPr>
        <w:t xml:space="preserve"> </w:t>
      </w:r>
      <w:r w:rsidRPr="00AC21D4">
        <w:rPr>
          <w:rFonts w:eastAsia="MS Mincho" w:cs="Tahoma"/>
          <w:sz w:val="20"/>
          <w:szCs w:val="20"/>
        </w:rPr>
        <w:t>alterada</w:t>
      </w:r>
      <w:r w:rsidRPr="00AC21D4">
        <w:rPr>
          <w:rFonts w:cs="Arial"/>
          <w:sz w:val="20"/>
          <w:szCs w:val="20"/>
        </w:rPr>
        <w:t>.</w:t>
      </w:r>
    </w:p>
    <w:p w14:paraId="320BA699" w14:textId="77777777" w:rsidR="00DB1621" w:rsidRPr="00AC21D4" w:rsidRDefault="00DB1621" w:rsidP="00AC21D4">
      <w:pPr>
        <w:pStyle w:val="PargrafodaLista"/>
        <w:widowControl/>
        <w:spacing w:line="280" w:lineRule="exact"/>
        <w:ind w:left="0"/>
        <w:contextualSpacing w:val="0"/>
        <w:rPr>
          <w:rFonts w:cs="Arial"/>
          <w:b/>
          <w:sz w:val="20"/>
          <w:szCs w:val="20"/>
        </w:rPr>
      </w:pPr>
    </w:p>
    <w:p w14:paraId="04030A8F" w14:textId="46FCB1E4" w:rsidR="00DB1621" w:rsidRDefault="006108E8" w:rsidP="00232712">
      <w:pPr>
        <w:pStyle w:val="PargrafodaLista"/>
        <w:widowControl/>
        <w:numPr>
          <w:ilvl w:val="1"/>
          <w:numId w:val="42"/>
        </w:numPr>
        <w:spacing w:line="280" w:lineRule="exact"/>
        <w:ind w:left="0" w:firstLine="0"/>
        <w:contextualSpacing w:val="0"/>
        <w:rPr>
          <w:rFonts w:cs="Arial"/>
          <w:sz w:val="20"/>
          <w:szCs w:val="20"/>
        </w:rPr>
      </w:pPr>
      <w:r w:rsidRPr="00AC21D4">
        <w:rPr>
          <w:rFonts w:cs="Arial"/>
          <w:sz w:val="20"/>
          <w:szCs w:val="20"/>
        </w:rPr>
        <w:t>As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Partes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declaram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que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leram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presente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Contrato,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concordando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com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todos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termos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condições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aqui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estabelecidos,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declarando,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ainda,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que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participaram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em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conjunto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boa-fé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negociação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redação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deste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Contrato,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concordando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com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que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qualquer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ambiguidade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ou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dúvida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sobre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intenção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ou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interpretação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que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possa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surgir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será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interpretada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sob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presunção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de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que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este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Contrato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foi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elaborado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em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conjunto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entre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as</w:t>
      </w:r>
      <w:r w:rsidR="00CD7BFC" w:rsidRPr="00AC21D4">
        <w:rPr>
          <w:rFonts w:cs="Arial"/>
          <w:sz w:val="20"/>
          <w:szCs w:val="20"/>
        </w:rPr>
        <w:t xml:space="preserve"> </w:t>
      </w:r>
      <w:r w:rsidRPr="00AC21D4">
        <w:rPr>
          <w:rFonts w:cs="Arial"/>
          <w:sz w:val="20"/>
          <w:szCs w:val="20"/>
        </w:rPr>
        <w:t>Partes.</w:t>
      </w:r>
    </w:p>
    <w:p w14:paraId="02465A6B" w14:textId="77777777" w:rsidR="006D3A64" w:rsidRPr="006D3A64" w:rsidRDefault="006D3A64" w:rsidP="006D3A64">
      <w:pPr>
        <w:pStyle w:val="PargrafodaLista"/>
        <w:rPr>
          <w:rFonts w:cs="Arial"/>
          <w:sz w:val="20"/>
          <w:szCs w:val="20"/>
        </w:rPr>
      </w:pPr>
    </w:p>
    <w:p w14:paraId="34E6C9CD" w14:textId="77777777" w:rsidR="006D3A64" w:rsidRPr="0067223A" w:rsidRDefault="006D3A64" w:rsidP="006D3A64">
      <w:pPr>
        <w:pStyle w:val="PargrafodaLista"/>
        <w:widowControl/>
        <w:numPr>
          <w:ilvl w:val="1"/>
          <w:numId w:val="42"/>
        </w:numPr>
        <w:spacing w:line="280" w:lineRule="exact"/>
        <w:ind w:left="0" w:firstLine="0"/>
        <w:contextualSpacing w:val="0"/>
        <w:rPr>
          <w:rFonts w:eastAsia="Trebuchet MS" w:cs="Trebuchet MS"/>
          <w:color w:val="000000"/>
          <w:sz w:val="20"/>
          <w:szCs w:val="20"/>
        </w:rPr>
      </w:pPr>
      <w:bookmarkStart w:id="9" w:name="_GoBack"/>
      <w:bookmarkEnd w:id="9"/>
      <w:r>
        <w:rPr>
          <w:rFonts w:cs="Calibri"/>
          <w:sz w:val="20"/>
          <w:szCs w:val="20"/>
          <w:u w:val="single"/>
        </w:rPr>
        <w:t>Assinatura digital</w:t>
      </w:r>
      <w:r w:rsidRPr="0067223A">
        <w:rPr>
          <w:rFonts w:cs="Calibri"/>
          <w:sz w:val="20"/>
          <w:szCs w:val="20"/>
        </w:rPr>
        <w:t xml:space="preserve">: </w:t>
      </w:r>
      <w:r w:rsidRPr="00C55183">
        <w:rPr>
          <w:rFonts w:cs="Calibri"/>
          <w:sz w:val="20"/>
          <w:szCs w:val="20"/>
        </w:rPr>
        <w:t xml:space="preserve">As Partes concordam que o presente instrumento, bem como demais Documentos da </w:t>
      </w:r>
      <w:r>
        <w:rPr>
          <w:rFonts w:cs="Calibri"/>
          <w:sz w:val="20"/>
          <w:szCs w:val="20"/>
        </w:rPr>
        <w:t>Emissão</w:t>
      </w:r>
      <w:r w:rsidRPr="00C55183">
        <w:rPr>
          <w:rFonts w:cs="Calibri"/>
          <w:sz w:val="20"/>
          <w:szCs w:val="20"/>
        </w:rPr>
        <w:t xml:space="preserve">, poderão ser assinados digitalmente, nos termos da Lei 13.874, bem como na Medida Provisória 2.200-2, no Decreto 10.278, e, ainda, no Enunciado nº 297 do Conselho Nacional de Justiça. Para este fim, serão utilizados os serviços disponíveis no mercado e amplamente utilizados que possibilitam a segurança, validade jurídica, autenticidade, integridade e validade da assinatura eletrônica por meio de sistemas de certificação digital capazes de validar a autoria, bem como de traçar a “trilha de auditoria digital” (cadeia de custódia) do documento, a fim de verificar sua integridade e autenticidade. Dessa forma, a assinatura física de documentos, bem como a existência física (impressa), de tais documentos não serão exigidas para fins de cumprimento de obrigações previstas neste instrumento, exceto se outra forma for exigida </w:t>
      </w:r>
      <w:proofErr w:type="gramStart"/>
      <w:r w:rsidRPr="00C55183">
        <w:rPr>
          <w:rFonts w:cs="Calibri"/>
          <w:sz w:val="20"/>
          <w:szCs w:val="20"/>
        </w:rPr>
        <w:t>pelo(</w:t>
      </w:r>
      <w:proofErr w:type="gramEnd"/>
      <w:r w:rsidRPr="00C55183">
        <w:rPr>
          <w:rFonts w:cs="Calibri"/>
          <w:sz w:val="20"/>
          <w:szCs w:val="20"/>
        </w:rPr>
        <w:t>s) cartório(s) e demais órgãos competentes, hipótese em que as Partes se comprometem a atender eventuais solicitações no prazo de 5 (cinco) dias, a contar da data da exigência.</w:t>
      </w:r>
    </w:p>
    <w:p w14:paraId="2F648CD4" w14:textId="77777777" w:rsidR="00D94F36" w:rsidRPr="00AC21D4" w:rsidRDefault="00D94F36" w:rsidP="00AC21D4">
      <w:pPr>
        <w:pStyle w:val="PargrafodaLista"/>
        <w:widowControl/>
        <w:spacing w:line="280" w:lineRule="exact"/>
        <w:ind w:left="0"/>
        <w:contextualSpacing w:val="0"/>
        <w:rPr>
          <w:rFonts w:cs="Arial"/>
          <w:sz w:val="20"/>
          <w:szCs w:val="20"/>
        </w:rPr>
      </w:pPr>
    </w:p>
    <w:p w14:paraId="64C32086" w14:textId="1A1E5349" w:rsidR="00DB1621" w:rsidRPr="00AC21D4" w:rsidRDefault="006108E8" w:rsidP="00232712">
      <w:pPr>
        <w:pStyle w:val="PargrafodaLista"/>
        <w:keepNext/>
        <w:widowControl/>
        <w:numPr>
          <w:ilvl w:val="0"/>
          <w:numId w:val="42"/>
        </w:numPr>
        <w:spacing w:line="280" w:lineRule="exact"/>
        <w:ind w:left="0" w:firstLine="0"/>
        <w:contextualSpacing w:val="0"/>
        <w:rPr>
          <w:b/>
          <w:sz w:val="20"/>
          <w:szCs w:val="20"/>
        </w:rPr>
      </w:pPr>
      <w:r w:rsidRPr="00AC21D4">
        <w:rPr>
          <w:b/>
          <w:sz w:val="20"/>
          <w:szCs w:val="20"/>
        </w:rPr>
        <w:lastRenderedPageBreak/>
        <w:t>DO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FORO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DE</w:t>
      </w:r>
      <w:r w:rsidR="00CD7BFC" w:rsidRPr="00AC21D4">
        <w:rPr>
          <w:b/>
          <w:sz w:val="20"/>
          <w:szCs w:val="20"/>
        </w:rPr>
        <w:t xml:space="preserve"> </w:t>
      </w:r>
      <w:r w:rsidR="00607930" w:rsidRPr="00AC21D4">
        <w:rPr>
          <w:b/>
          <w:sz w:val="20"/>
          <w:szCs w:val="20"/>
        </w:rPr>
        <w:t>ELEIÇÃO</w:t>
      </w:r>
    </w:p>
    <w:p w14:paraId="2CC3994F" w14:textId="77777777" w:rsidR="00DB1621" w:rsidRPr="00AC21D4" w:rsidRDefault="00DB1621" w:rsidP="00AC21D4">
      <w:pPr>
        <w:pStyle w:val="PargrafodaLista"/>
        <w:keepNext/>
        <w:widowControl/>
        <w:spacing w:line="280" w:lineRule="exact"/>
        <w:ind w:left="0"/>
        <w:contextualSpacing w:val="0"/>
        <w:rPr>
          <w:b/>
          <w:sz w:val="20"/>
          <w:szCs w:val="20"/>
        </w:rPr>
      </w:pPr>
    </w:p>
    <w:p w14:paraId="66DD435D" w14:textId="101D122C" w:rsidR="00DB1621" w:rsidRPr="00AC21D4" w:rsidRDefault="006108E8" w:rsidP="00232712">
      <w:pPr>
        <w:pStyle w:val="PargrafodaLista"/>
        <w:keepNext/>
        <w:widowControl/>
        <w:numPr>
          <w:ilvl w:val="1"/>
          <w:numId w:val="42"/>
        </w:numPr>
        <w:spacing w:line="280" w:lineRule="exact"/>
        <w:ind w:left="0" w:firstLine="0"/>
        <w:contextualSpacing w:val="0"/>
        <w:rPr>
          <w:rFonts w:cs="Arial"/>
          <w:sz w:val="20"/>
          <w:szCs w:val="20"/>
        </w:rPr>
      </w:pPr>
      <w:r w:rsidRPr="00AC21D4">
        <w:rPr>
          <w:rFonts w:cs="Arial"/>
          <w:bCs/>
          <w:sz w:val="20"/>
          <w:szCs w:val="20"/>
        </w:rPr>
        <w:t>Para</w:t>
      </w:r>
      <w:r w:rsidR="00CD7BFC" w:rsidRPr="00AC21D4">
        <w:rPr>
          <w:rFonts w:cs="Arial"/>
          <w:bCs/>
          <w:sz w:val="20"/>
          <w:szCs w:val="20"/>
        </w:rPr>
        <w:t xml:space="preserve"> </w:t>
      </w:r>
      <w:r w:rsidRPr="00AC21D4">
        <w:rPr>
          <w:rFonts w:cs="Arial"/>
          <w:bCs/>
          <w:sz w:val="20"/>
          <w:szCs w:val="20"/>
        </w:rPr>
        <w:t>dirimir</w:t>
      </w:r>
      <w:r w:rsidR="00CD7BFC" w:rsidRPr="00AC21D4">
        <w:rPr>
          <w:rFonts w:cs="Arial"/>
          <w:bCs/>
          <w:sz w:val="20"/>
          <w:szCs w:val="20"/>
        </w:rPr>
        <w:t xml:space="preserve"> </w:t>
      </w:r>
      <w:r w:rsidRPr="00AC21D4">
        <w:rPr>
          <w:rFonts w:cs="Arial"/>
          <w:bCs/>
          <w:sz w:val="20"/>
          <w:szCs w:val="20"/>
        </w:rPr>
        <w:t>todas</w:t>
      </w:r>
      <w:r w:rsidR="00CD7BFC" w:rsidRPr="00AC21D4">
        <w:rPr>
          <w:rFonts w:cs="Arial"/>
          <w:bCs/>
          <w:sz w:val="20"/>
          <w:szCs w:val="20"/>
        </w:rPr>
        <w:t xml:space="preserve"> </w:t>
      </w:r>
      <w:r w:rsidRPr="00AC21D4">
        <w:rPr>
          <w:rFonts w:cs="Arial"/>
          <w:bCs/>
          <w:sz w:val="20"/>
          <w:szCs w:val="20"/>
        </w:rPr>
        <w:t>e</w:t>
      </w:r>
      <w:r w:rsidR="00CD7BFC" w:rsidRPr="00AC21D4">
        <w:rPr>
          <w:rFonts w:cs="Arial"/>
          <w:bCs/>
          <w:sz w:val="20"/>
          <w:szCs w:val="20"/>
        </w:rPr>
        <w:t xml:space="preserve"> </w:t>
      </w:r>
      <w:r w:rsidRPr="00AC21D4">
        <w:rPr>
          <w:rFonts w:cs="Arial"/>
          <w:bCs/>
          <w:sz w:val="20"/>
          <w:szCs w:val="20"/>
        </w:rPr>
        <w:t>quaisquer</w:t>
      </w:r>
      <w:r w:rsidR="00CD7BFC" w:rsidRPr="00AC21D4">
        <w:rPr>
          <w:rFonts w:cs="Arial"/>
          <w:bCs/>
          <w:sz w:val="20"/>
          <w:szCs w:val="20"/>
        </w:rPr>
        <w:t xml:space="preserve"> </w:t>
      </w:r>
      <w:r w:rsidRPr="00AC21D4">
        <w:rPr>
          <w:rFonts w:cs="Arial"/>
          <w:bCs/>
          <w:sz w:val="20"/>
          <w:szCs w:val="20"/>
        </w:rPr>
        <w:t>controvérsias</w:t>
      </w:r>
      <w:r w:rsidR="00CD7BFC" w:rsidRPr="00AC21D4">
        <w:rPr>
          <w:rFonts w:cs="Arial"/>
          <w:bCs/>
          <w:sz w:val="20"/>
          <w:szCs w:val="20"/>
        </w:rPr>
        <w:t xml:space="preserve"> </w:t>
      </w:r>
      <w:r w:rsidRPr="00AC21D4">
        <w:rPr>
          <w:rFonts w:cs="Arial"/>
          <w:bCs/>
          <w:sz w:val="20"/>
          <w:szCs w:val="20"/>
        </w:rPr>
        <w:t>oriundas</w:t>
      </w:r>
      <w:r w:rsidR="00CD7BFC" w:rsidRPr="00AC21D4">
        <w:rPr>
          <w:rFonts w:cs="Arial"/>
          <w:bCs/>
          <w:sz w:val="20"/>
          <w:szCs w:val="20"/>
        </w:rPr>
        <w:t xml:space="preserve"> </w:t>
      </w:r>
      <w:r w:rsidRPr="00AC21D4">
        <w:rPr>
          <w:rFonts w:cs="Arial"/>
          <w:bCs/>
          <w:sz w:val="20"/>
          <w:szCs w:val="20"/>
        </w:rPr>
        <w:t>deste</w:t>
      </w:r>
      <w:r w:rsidR="00CD7BFC" w:rsidRPr="00AC21D4">
        <w:rPr>
          <w:rFonts w:cs="Arial"/>
          <w:bCs/>
          <w:sz w:val="20"/>
          <w:szCs w:val="20"/>
        </w:rPr>
        <w:t xml:space="preserve"> </w:t>
      </w:r>
      <w:r w:rsidRPr="00AC21D4">
        <w:rPr>
          <w:rFonts w:cs="Arial"/>
          <w:bCs/>
          <w:sz w:val="20"/>
          <w:szCs w:val="20"/>
        </w:rPr>
        <w:t>Contrato,</w:t>
      </w:r>
      <w:r w:rsidR="00CD7BFC" w:rsidRPr="00AC21D4">
        <w:rPr>
          <w:rFonts w:cs="Arial"/>
          <w:bCs/>
          <w:sz w:val="20"/>
          <w:szCs w:val="20"/>
        </w:rPr>
        <w:t xml:space="preserve"> </w:t>
      </w:r>
      <w:r w:rsidRPr="00AC21D4">
        <w:rPr>
          <w:rFonts w:cs="Arial"/>
          <w:bCs/>
          <w:sz w:val="20"/>
          <w:szCs w:val="20"/>
        </w:rPr>
        <w:t>fica</w:t>
      </w:r>
      <w:r w:rsidR="00CD7BFC" w:rsidRPr="00AC21D4">
        <w:rPr>
          <w:rFonts w:cs="Arial"/>
          <w:bCs/>
          <w:sz w:val="20"/>
          <w:szCs w:val="20"/>
        </w:rPr>
        <w:t xml:space="preserve"> </w:t>
      </w:r>
      <w:r w:rsidRPr="00AC21D4">
        <w:rPr>
          <w:rFonts w:cs="Arial"/>
          <w:bCs/>
          <w:sz w:val="20"/>
          <w:szCs w:val="20"/>
        </w:rPr>
        <w:t>desde</w:t>
      </w:r>
      <w:r w:rsidR="00CD7BFC" w:rsidRPr="00AC21D4">
        <w:rPr>
          <w:rFonts w:cs="Arial"/>
          <w:bCs/>
          <w:sz w:val="20"/>
          <w:szCs w:val="20"/>
        </w:rPr>
        <w:t xml:space="preserve"> </w:t>
      </w:r>
      <w:r w:rsidRPr="00AC21D4">
        <w:rPr>
          <w:rFonts w:cs="Arial"/>
          <w:bCs/>
          <w:sz w:val="20"/>
          <w:szCs w:val="20"/>
        </w:rPr>
        <w:t>já</w:t>
      </w:r>
      <w:r w:rsidR="00CD7BFC" w:rsidRPr="00AC21D4">
        <w:rPr>
          <w:rFonts w:cs="Arial"/>
          <w:bCs/>
          <w:sz w:val="20"/>
          <w:szCs w:val="20"/>
        </w:rPr>
        <w:t xml:space="preserve"> </w:t>
      </w:r>
      <w:r w:rsidRPr="00AC21D4">
        <w:rPr>
          <w:rFonts w:cs="Arial"/>
          <w:bCs/>
          <w:sz w:val="20"/>
          <w:szCs w:val="20"/>
        </w:rPr>
        <w:t>eleito</w:t>
      </w:r>
      <w:r w:rsidR="00CD7BFC" w:rsidRPr="00AC21D4">
        <w:rPr>
          <w:rFonts w:cs="Arial"/>
          <w:bCs/>
          <w:sz w:val="20"/>
          <w:szCs w:val="20"/>
        </w:rPr>
        <w:t xml:space="preserve"> </w:t>
      </w:r>
      <w:r w:rsidRPr="00AC21D4">
        <w:rPr>
          <w:rFonts w:cs="Arial"/>
          <w:bCs/>
          <w:sz w:val="20"/>
          <w:szCs w:val="20"/>
        </w:rPr>
        <w:t>o</w:t>
      </w:r>
      <w:r w:rsidR="00CD7BFC" w:rsidRPr="00AC21D4">
        <w:rPr>
          <w:rFonts w:cs="Arial"/>
          <w:bCs/>
          <w:sz w:val="20"/>
          <w:szCs w:val="20"/>
        </w:rPr>
        <w:t xml:space="preserve"> </w:t>
      </w:r>
      <w:r w:rsidRPr="00AC21D4">
        <w:rPr>
          <w:rFonts w:cs="Arial"/>
          <w:bCs/>
          <w:sz w:val="20"/>
          <w:szCs w:val="20"/>
        </w:rPr>
        <w:t>Foro</w:t>
      </w:r>
      <w:r w:rsidR="00CD7BFC" w:rsidRPr="00AC21D4">
        <w:rPr>
          <w:rFonts w:cs="Arial"/>
          <w:bCs/>
          <w:sz w:val="20"/>
          <w:szCs w:val="20"/>
        </w:rPr>
        <w:t xml:space="preserve"> </w:t>
      </w:r>
      <w:r w:rsidRPr="00AC21D4">
        <w:rPr>
          <w:rFonts w:cs="Arial"/>
          <w:bCs/>
          <w:sz w:val="20"/>
          <w:szCs w:val="20"/>
        </w:rPr>
        <w:t>da</w:t>
      </w:r>
      <w:r w:rsidR="00CD7BFC" w:rsidRPr="00AC21D4">
        <w:rPr>
          <w:rFonts w:cs="Arial"/>
          <w:bCs/>
          <w:sz w:val="20"/>
          <w:szCs w:val="20"/>
        </w:rPr>
        <w:t xml:space="preserve"> </w:t>
      </w:r>
      <w:r w:rsidRPr="00AC21D4">
        <w:rPr>
          <w:rFonts w:cs="Arial"/>
          <w:bCs/>
          <w:sz w:val="20"/>
          <w:szCs w:val="20"/>
        </w:rPr>
        <w:t>Comarca</w:t>
      </w:r>
      <w:r w:rsidR="00CD7BFC" w:rsidRPr="00AC21D4">
        <w:rPr>
          <w:rFonts w:cs="Arial"/>
          <w:bCs/>
          <w:sz w:val="20"/>
          <w:szCs w:val="20"/>
        </w:rPr>
        <w:t xml:space="preserve"> </w:t>
      </w:r>
      <w:r w:rsidRPr="00AC21D4">
        <w:rPr>
          <w:rFonts w:cs="Arial"/>
          <w:bCs/>
          <w:sz w:val="20"/>
          <w:szCs w:val="20"/>
        </w:rPr>
        <w:t>do</w:t>
      </w:r>
      <w:r w:rsidR="00CD7BFC" w:rsidRPr="00AC21D4">
        <w:rPr>
          <w:rFonts w:cs="Arial"/>
          <w:bCs/>
          <w:sz w:val="20"/>
          <w:szCs w:val="20"/>
        </w:rPr>
        <w:t xml:space="preserve"> </w:t>
      </w:r>
      <w:r w:rsidRPr="00AC21D4">
        <w:rPr>
          <w:rFonts w:cs="Arial"/>
          <w:bCs/>
          <w:sz w:val="20"/>
          <w:szCs w:val="20"/>
        </w:rPr>
        <w:t>município</w:t>
      </w:r>
      <w:r w:rsidR="00CD7BFC" w:rsidRPr="00AC21D4">
        <w:rPr>
          <w:rFonts w:cs="Arial"/>
          <w:bCs/>
          <w:sz w:val="20"/>
          <w:szCs w:val="20"/>
        </w:rPr>
        <w:t xml:space="preserve"> </w:t>
      </w:r>
      <w:r w:rsidR="00C61344" w:rsidRPr="00AC21D4">
        <w:rPr>
          <w:rFonts w:cs="Arial"/>
          <w:bCs/>
          <w:sz w:val="20"/>
          <w:szCs w:val="20"/>
        </w:rPr>
        <w:t>de São Paulo</w:t>
      </w:r>
      <w:r w:rsidRPr="00AC21D4">
        <w:rPr>
          <w:rFonts w:cs="Arial"/>
          <w:bCs/>
          <w:sz w:val="20"/>
          <w:szCs w:val="20"/>
        </w:rPr>
        <w:t>,</w:t>
      </w:r>
      <w:r w:rsidR="00CD7BFC" w:rsidRPr="00AC21D4">
        <w:rPr>
          <w:rFonts w:cs="Arial"/>
          <w:bCs/>
          <w:sz w:val="20"/>
          <w:szCs w:val="20"/>
        </w:rPr>
        <w:t xml:space="preserve"> </w:t>
      </w:r>
      <w:r w:rsidRPr="00AC21D4">
        <w:rPr>
          <w:rFonts w:cs="Arial"/>
          <w:bCs/>
          <w:sz w:val="20"/>
          <w:szCs w:val="20"/>
        </w:rPr>
        <w:t>Estado</w:t>
      </w:r>
      <w:r w:rsidR="00CD7BFC" w:rsidRPr="00AC21D4">
        <w:rPr>
          <w:rFonts w:cs="Arial"/>
          <w:bCs/>
          <w:sz w:val="20"/>
          <w:szCs w:val="20"/>
        </w:rPr>
        <w:t xml:space="preserve"> </w:t>
      </w:r>
      <w:r w:rsidRPr="00AC21D4">
        <w:rPr>
          <w:rFonts w:cs="Arial"/>
          <w:bCs/>
          <w:sz w:val="20"/>
          <w:szCs w:val="20"/>
        </w:rPr>
        <w:t>d</w:t>
      </w:r>
      <w:r w:rsidR="00C61344" w:rsidRPr="00AC21D4">
        <w:rPr>
          <w:rFonts w:cs="Arial"/>
          <w:bCs/>
          <w:sz w:val="20"/>
          <w:szCs w:val="20"/>
        </w:rPr>
        <w:t>e São Paulo</w:t>
      </w:r>
      <w:r w:rsidRPr="00AC21D4">
        <w:rPr>
          <w:rFonts w:cs="Arial"/>
          <w:bCs/>
          <w:sz w:val="20"/>
          <w:szCs w:val="20"/>
        </w:rPr>
        <w:t>,</w:t>
      </w:r>
      <w:r w:rsidR="00CD7BFC" w:rsidRPr="00AC21D4">
        <w:rPr>
          <w:rFonts w:cs="Arial"/>
          <w:bCs/>
          <w:sz w:val="20"/>
          <w:szCs w:val="20"/>
        </w:rPr>
        <w:t xml:space="preserve"> </w:t>
      </w:r>
      <w:r w:rsidRPr="00AC21D4">
        <w:rPr>
          <w:rFonts w:cs="Arial"/>
          <w:bCs/>
          <w:sz w:val="20"/>
          <w:szCs w:val="20"/>
        </w:rPr>
        <w:t>com</w:t>
      </w:r>
      <w:r w:rsidR="00CD7BFC" w:rsidRPr="00AC21D4">
        <w:rPr>
          <w:rFonts w:cs="Arial"/>
          <w:bCs/>
          <w:sz w:val="20"/>
          <w:szCs w:val="20"/>
        </w:rPr>
        <w:t xml:space="preserve"> </w:t>
      </w:r>
      <w:r w:rsidRPr="00AC21D4">
        <w:rPr>
          <w:rFonts w:cs="Arial"/>
          <w:bCs/>
          <w:sz w:val="20"/>
          <w:szCs w:val="20"/>
        </w:rPr>
        <w:t>a</w:t>
      </w:r>
      <w:r w:rsidR="00CD7BFC" w:rsidRPr="00AC21D4">
        <w:rPr>
          <w:rFonts w:cs="Arial"/>
          <w:bCs/>
          <w:sz w:val="20"/>
          <w:szCs w:val="20"/>
        </w:rPr>
        <w:t xml:space="preserve"> </w:t>
      </w:r>
      <w:r w:rsidRPr="00AC21D4">
        <w:rPr>
          <w:rFonts w:cs="Arial"/>
          <w:bCs/>
          <w:sz w:val="20"/>
          <w:szCs w:val="20"/>
        </w:rPr>
        <w:t>exclusão</w:t>
      </w:r>
      <w:r w:rsidR="00CD7BFC" w:rsidRPr="00AC21D4">
        <w:rPr>
          <w:rFonts w:cs="Arial"/>
          <w:bCs/>
          <w:sz w:val="20"/>
          <w:szCs w:val="20"/>
        </w:rPr>
        <w:t xml:space="preserve"> </w:t>
      </w:r>
      <w:r w:rsidRPr="00AC21D4">
        <w:rPr>
          <w:rFonts w:cs="Arial"/>
          <w:bCs/>
          <w:sz w:val="20"/>
          <w:szCs w:val="20"/>
        </w:rPr>
        <w:t>de</w:t>
      </w:r>
      <w:r w:rsidR="00CD7BFC" w:rsidRPr="00AC21D4">
        <w:rPr>
          <w:rFonts w:cs="Arial"/>
          <w:bCs/>
          <w:sz w:val="20"/>
          <w:szCs w:val="20"/>
        </w:rPr>
        <w:t xml:space="preserve"> </w:t>
      </w:r>
      <w:r w:rsidRPr="00AC21D4">
        <w:rPr>
          <w:rFonts w:cs="Arial"/>
          <w:bCs/>
          <w:sz w:val="20"/>
          <w:szCs w:val="20"/>
        </w:rPr>
        <w:t>qualquer</w:t>
      </w:r>
      <w:r w:rsidR="00CD7BFC" w:rsidRPr="00AC21D4">
        <w:rPr>
          <w:rFonts w:cs="Arial"/>
          <w:bCs/>
          <w:sz w:val="20"/>
          <w:szCs w:val="20"/>
        </w:rPr>
        <w:t xml:space="preserve"> </w:t>
      </w:r>
      <w:r w:rsidRPr="00AC21D4">
        <w:rPr>
          <w:rFonts w:cs="Arial"/>
          <w:bCs/>
          <w:sz w:val="20"/>
          <w:szCs w:val="20"/>
        </w:rPr>
        <w:t>outro</w:t>
      </w:r>
      <w:r w:rsidR="00CD7BFC" w:rsidRPr="00AC21D4">
        <w:rPr>
          <w:rFonts w:cs="Arial"/>
          <w:bCs/>
          <w:sz w:val="20"/>
          <w:szCs w:val="20"/>
        </w:rPr>
        <w:t xml:space="preserve"> </w:t>
      </w:r>
      <w:r w:rsidRPr="00AC21D4">
        <w:rPr>
          <w:rFonts w:cs="Arial"/>
          <w:bCs/>
          <w:sz w:val="20"/>
          <w:szCs w:val="20"/>
        </w:rPr>
        <w:t>por</w:t>
      </w:r>
      <w:r w:rsidR="00CD7BFC" w:rsidRPr="00AC21D4">
        <w:rPr>
          <w:rFonts w:cs="Arial"/>
          <w:bCs/>
          <w:sz w:val="20"/>
          <w:szCs w:val="20"/>
        </w:rPr>
        <w:t xml:space="preserve"> </w:t>
      </w:r>
      <w:r w:rsidRPr="00AC21D4">
        <w:rPr>
          <w:rFonts w:cs="Arial"/>
          <w:bCs/>
          <w:sz w:val="20"/>
          <w:szCs w:val="20"/>
        </w:rPr>
        <w:t>mais</w:t>
      </w:r>
      <w:r w:rsidR="00CD7BFC" w:rsidRPr="00AC21D4">
        <w:rPr>
          <w:rFonts w:cs="Arial"/>
          <w:bCs/>
          <w:sz w:val="20"/>
          <w:szCs w:val="20"/>
        </w:rPr>
        <w:t xml:space="preserve"> </w:t>
      </w:r>
      <w:r w:rsidRPr="00AC21D4">
        <w:rPr>
          <w:rFonts w:cs="Arial"/>
          <w:bCs/>
          <w:sz w:val="20"/>
          <w:szCs w:val="20"/>
        </w:rPr>
        <w:t>privilegiado</w:t>
      </w:r>
      <w:r w:rsidR="00CD7BFC" w:rsidRPr="00AC21D4">
        <w:rPr>
          <w:rFonts w:cs="Arial"/>
          <w:bCs/>
          <w:sz w:val="20"/>
          <w:szCs w:val="20"/>
        </w:rPr>
        <w:t xml:space="preserve"> </w:t>
      </w:r>
      <w:r w:rsidRPr="00AC21D4">
        <w:rPr>
          <w:rFonts w:cs="Arial"/>
          <w:bCs/>
          <w:sz w:val="20"/>
          <w:szCs w:val="20"/>
        </w:rPr>
        <w:t>que</w:t>
      </w:r>
      <w:r w:rsidR="00CD7BFC" w:rsidRPr="00AC21D4">
        <w:rPr>
          <w:rFonts w:cs="Arial"/>
          <w:bCs/>
          <w:sz w:val="20"/>
          <w:szCs w:val="20"/>
        </w:rPr>
        <w:t xml:space="preserve"> </w:t>
      </w:r>
      <w:r w:rsidRPr="00AC21D4">
        <w:rPr>
          <w:rFonts w:cs="Arial"/>
          <w:bCs/>
          <w:sz w:val="20"/>
          <w:szCs w:val="20"/>
        </w:rPr>
        <w:t>seja.</w:t>
      </w:r>
    </w:p>
    <w:p w14:paraId="516E348E" w14:textId="77777777" w:rsidR="00DB1621" w:rsidRPr="00AC21D4" w:rsidRDefault="00DB1621" w:rsidP="00AC21D4">
      <w:pPr>
        <w:pStyle w:val="PargrafodaLista"/>
        <w:keepNext/>
        <w:widowControl/>
        <w:spacing w:line="280" w:lineRule="exact"/>
        <w:ind w:left="0"/>
        <w:contextualSpacing w:val="0"/>
        <w:rPr>
          <w:rFonts w:cs="Arial"/>
          <w:sz w:val="20"/>
          <w:szCs w:val="20"/>
        </w:rPr>
      </w:pPr>
    </w:p>
    <w:p w14:paraId="0BE30966" w14:textId="4D48123B" w:rsidR="00DB1621" w:rsidRPr="00AC21D4" w:rsidRDefault="006108E8" w:rsidP="00AC21D4">
      <w:pPr>
        <w:widowControl/>
        <w:spacing w:line="280" w:lineRule="exact"/>
        <w:rPr>
          <w:sz w:val="20"/>
          <w:szCs w:val="20"/>
        </w:rPr>
      </w:pPr>
      <w:r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por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estarem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assim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justas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contratadas,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firmam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presente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“</w:t>
      </w:r>
      <w:r w:rsidR="00C61344" w:rsidRPr="00AC21D4">
        <w:rPr>
          <w:i/>
          <w:sz w:val="20"/>
          <w:szCs w:val="20"/>
        </w:rPr>
        <w:t>Instrumento de Promessa de Alienação e Aquisição de Direitos Creditórios sem Coobrigação e Outras Avenças</w:t>
      </w:r>
      <w:r w:rsidRPr="00AC21D4">
        <w:rPr>
          <w:sz w:val="20"/>
          <w:szCs w:val="20"/>
        </w:rPr>
        <w:t>”,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em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3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(</w:t>
      </w:r>
      <w:r w:rsidR="00064AD0" w:rsidRPr="00AC21D4">
        <w:rPr>
          <w:sz w:val="20"/>
          <w:szCs w:val="20"/>
        </w:rPr>
        <w:t>três</w:t>
      </w:r>
      <w:r w:rsidRPr="00AC21D4">
        <w:rPr>
          <w:sz w:val="20"/>
          <w:szCs w:val="20"/>
        </w:rPr>
        <w:t>)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vias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igual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teor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um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só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efeito,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juntamente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testemunhas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abaixo.</w:t>
      </w:r>
    </w:p>
    <w:p w14:paraId="1FEC516B" w14:textId="77777777" w:rsidR="00DB1621" w:rsidRPr="00AC21D4" w:rsidRDefault="00DB1621" w:rsidP="00AC21D4">
      <w:pPr>
        <w:widowControl/>
        <w:spacing w:line="280" w:lineRule="exact"/>
        <w:rPr>
          <w:sz w:val="20"/>
          <w:szCs w:val="20"/>
        </w:rPr>
      </w:pPr>
    </w:p>
    <w:p w14:paraId="289F9531" w14:textId="79CA59E9" w:rsidR="00696993" w:rsidRPr="00AC21D4" w:rsidRDefault="00696993" w:rsidP="00AC21D4">
      <w:pPr>
        <w:spacing w:line="280" w:lineRule="exact"/>
        <w:jc w:val="center"/>
        <w:rPr>
          <w:rFonts w:cs="Arial"/>
          <w:noProof/>
          <w:sz w:val="20"/>
          <w:szCs w:val="20"/>
        </w:rPr>
      </w:pPr>
      <w:r w:rsidRPr="00AC21D4">
        <w:rPr>
          <w:rFonts w:cs="Arial"/>
          <w:noProof/>
          <w:sz w:val="20"/>
          <w:szCs w:val="20"/>
        </w:rPr>
        <w:t>São</w:t>
      </w:r>
      <w:r w:rsidR="00CD7BFC" w:rsidRPr="00AC21D4">
        <w:rPr>
          <w:rFonts w:cs="Arial"/>
          <w:noProof/>
          <w:sz w:val="20"/>
          <w:szCs w:val="20"/>
        </w:rPr>
        <w:t xml:space="preserve"> </w:t>
      </w:r>
      <w:r w:rsidRPr="00AC21D4">
        <w:rPr>
          <w:rFonts w:cs="Arial"/>
          <w:noProof/>
          <w:sz w:val="20"/>
          <w:szCs w:val="20"/>
        </w:rPr>
        <w:t>Paulo,</w:t>
      </w:r>
      <w:r w:rsidR="00425CF1" w:rsidRPr="00AC21D4">
        <w:rPr>
          <w:rFonts w:cs="Arial"/>
          <w:noProof/>
          <w:sz w:val="20"/>
          <w:szCs w:val="20"/>
        </w:rPr>
        <w:t xml:space="preserve"> </w:t>
      </w:r>
      <w:r w:rsidR="00AC21D4">
        <w:rPr>
          <w:rFonts w:cs="Arial"/>
          <w:noProof/>
          <w:sz w:val="20"/>
          <w:szCs w:val="20"/>
        </w:rPr>
        <w:t xml:space="preserve">[●] </w:t>
      </w:r>
      <w:r w:rsidR="00425CF1" w:rsidRPr="00AC21D4">
        <w:rPr>
          <w:rFonts w:cs="Arial"/>
          <w:noProof/>
          <w:sz w:val="20"/>
          <w:szCs w:val="20"/>
        </w:rPr>
        <w:t xml:space="preserve">de </w:t>
      </w:r>
      <w:r w:rsidR="00AC21D4">
        <w:rPr>
          <w:rFonts w:cs="Arial"/>
          <w:noProof/>
          <w:sz w:val="20"/>
          <w:szCs w:val="20"/>
        </w:rPr>
        <w:t>junho</w:t>
      </w:r>
      <w:r w:rsidR="00636DD6" w:rsidRPr="00AC21D4">
        <w:rPr>
          <w:bCs/>
          <w:sz w:val="20"/>
          <w:szCs w:val="20"/>
        </w:rPr>
        <w:t xml:space="preserve"> de 202</w:t>
      </w:r>
      <w:r w:rsidR="00AC21D4">
        <w:rPr>
          <w:bCs/>
          <w:sz w:val="20"/>
          <w:szCs w:val="20"/>
        </w:rPr>
        <w:t>1</w:t>
      </w:r>
      <w:r w:rsidRPr="00AC21D4">
        <w:rPr>
          <w:rFonts w:cs="Arial"/>
          <w:noProof/>
          <w:sz w:val="20"/>
          <w:szCs w:val="20"/>
        </w:rPr>
        <w:t>.</w:t>
      </w:r>
    </w:p>
    <w:p w14:paraId="0D2B5364" w14:textId="77777777" w:rsidR="00696993" w:rsidRPr="00AC21D4" w:rsidRDefault="00696993" w:rsidP="00AC21D4">
      <w:pPr>
        <w:spacing w:line="280" w:lineRule="exact"/>
        <w:jc w:val="right"/>
        <w:rPr>
          <w:rFonts w:cs="Arial"/>
          <w:noProof/>
          <w:sz w:val="20"/>
          <w:szCs w:val="20"/>
        </w:rPr>
      </w:pPr>
    </w:p>
    <w:p w14:paraId="522AEDF5" w14:textId="2E01613B" w:rsidR="00696993" w:rsidRPr="00AC21D4" w:rsidRDefault="00696993" w:rsidP="00AC21D4">
      <w:pPr>
        <w:tabs>
          <w:tab w:val="left" w:pos="709"/>
          <w:tab w:val="left" w:pos="2833"/>
        </w:tabs>
        <w:spacing w:line="280" w:lineRule="exact"/>
        <w:jc w:val="center"/>
        <w:rPr>
          <w:rFonts w:cs="Tahoma"/>
          <w:i/>
          <w:w w:val="0"/>
          <w:sz w:val="20"/>
          <w:szCs w:val="20"/>
        </w:rPr>
      </w:pPr>
      <w:r w:rsidRPr="00AC21D4">
        <w:rPr>
          <w:rFonts w:cs="Tahoma"/>
          <w:i/>
          <w:w w:val="0"/>
          <w:sz w:val="20"/>
          <w:szCs w:val="20"/>
        </w:rPr>
        <w:t>[RESTANTE</w:t>
      </w:r>
      <w:r w:rsidR="00CD7BFC" w:rsidRPr="00AC21D4">
        <w:rPr>
          <w:rFonts w:cs="Tahoma"/>
          <w:i/>
          <w:w w:val="0"/>
          <w:sz w:val="20"/>
          <w:szCs w:val="20"/>
        </w:rPr>
        <w:t xml:space="preserve"> </w:t>
      </w:r>
      <w:r w:rsidRPr="00AC21D4">
        <w:rPr>
          <w:rFonts w:cs="Tahoma"/>
          <w:i/>
          <w:w w:val="0"/>
          <w:sz w:val="20"/>
          <w:szCs w:val="20"/>
        </w:rPr>
        <w:t>DA</w:t>
      </w:r>
      <w:r w:rsidR="00CD7BFC" w:rsidRPr="00AC21D4">
        <w:rPr>
          <w:rFonts w:cs="Tahoma"/>
          <w:i/>
          <w:w w:val="0"/>
          <w:sz w:val="20"/>
          <w:szCs w:val="20"/>
        </w:rPr>
        <w:t xml:space="preserve"> </w:t>
      </w:r>
      <w:r w:rsidRPr="00AC21D4">
        <w:rPr>
          <w:rFonts w:cs="Tahoma"/>
          <w:i/>
          <w:w w:val="0"/>
          <w:sz w:val="20"/>
          <w:szCs w:val="20"/>
        </w:rPr>
        <w:t>PÁGINA</w:t>
      </w:r>
      <w:r w:rsidR="00CD7BFC" w:rsidRPr="00AC21D4">
        <w:rPr>
          <w:rFonts w:cs="Tahoma"/>
          <w:i/>
          <w:w w:val="0"/>
          <w:sz w:val="20"/>
          <w:szCs w:val="20"/>
        </w:rPr>
        <w:t xml:space="preserve"> </w:t>
      </w:r>
      <w:r w:rsidRPr="00AC21D4">
        <w:rPr>
          <w:rFonts w:cs="Tahoma"/>
          <w:i/>
          <w:w w:val="0"/>
          <w:sz w:val="20"/>
          <w:szCs w:val="20"/>
        </w:rPr>
        <w:t>INTENCIONALMENTE</w:t>
      </w:r>
      <w:r w:rsidR="00CD7BFC" w:rsidRPr="00AC21D4">
        <w:rPr>
          <w:rFonts w:cs="Tahoma"/>
          <w:i/>
          <w:w w:val="0"/>
          <w:sz w:val="20"/>
          <w:szCs w:val="20"/>
        </w:rPr>
        <w:t xml:space="preserve"> </w:t>
      </w:r>
      <w:r w:rsidRPr="00AC21D4">
        <w:rPr>
          <w:rFonts w:cs="Tahoma"/>
          <w:i/>
          <w:w w:val="0"/>
          <w:sz w:val="20"/>
          <w:szCs w:val="20"/>
        </w:rPr>
        <w:t>EM</w:t>
      </w:r>
      <w:r w:rsidR="00CD7BFC" w:rsidRPr="00AC21D4">
        <w:rPr>
          <w:rFonts w:cs="Tahoma"/>
          <w:i/>
          <w:w w:val="0"/>
          <w:sz w:val="20"/>
          <w:szCs w:val="20"/>
        </w:rPr>
        <w:t xml:space="preserve"> </w:t>
      </w:r>
      <w:r w:rsidRPr="00AC21D4">
        <w:rPr>
          <w:rFonts w:cs="Tahoma"/>
          <w:i/>
          <w:w w:val="0"/>
          <w:sz w:val="20"/>
          <w:szCs w:val="20"/>
        </w:rPr>
        <w:t>BRANCO]</w:t>
      </w:r>
    </w:p>
    <w:p w14:paraId="53F7A68C" w14:textId="0E4F90B8" w:rsidR="00696993" w:rsidRPr="00AC21D4" w:rsidRDefault="00696993" w:rsidP="00AC21D4">
      <w:pPr>
        <w:tabs>
          <w:tab w:val="left" w:pos="709"/>
        </w:tabs>
        <w:spacing w:line="280" w:lineRule="exact"/>
        <w:jc w:val="center"/>
        <w:rPr>
          <w:rFonts w:eastAsia="Arial Unicode MS" w:cs="Tahoma"/>
          <w:i/>
          <w:w w:val="0"/>
          <w:sz w:val="20"/>
          <w:szCs w:val="20"/>
        </w:rPr>
      </w:pPr>
      <w:r w:rsidRPr="00AC21D4">
        <w:rPr>
          <w:rFonts w:eastAsia="Arial Unicode MS" w:cs="Tahoma"/>
          <w:i/>
          <w:w w:val="0"/>
          <w:sz w:val="20"/>
          <w:szCs w:val="20"/>
        </w:rPr>
        <w:t>[AS</w:t>
      </w:r>
      <w:r w:rsidR="00CD7BFC" w:rsidRPr="00AC21D4">
        <w:rPr>
          <w:rFonts w:eastAsia="Arial Unicode MS" w:cs="Tahoma"/>
          <w:i/>
          <w:w w:val="0"/>
          <w:sz w:val="20"/>
          <w:szCs w:val="20"/>
        </w:rPr>
        <w:t xml:space="preserve"> </w:t>
      </w:r>
      <w:r w:rsidRPr="00AC21D4">
        <w:rPr>
          <w:rFonts w:eastAsia="Arial Unicode MS" w:cs="Tahoma"/>
          <w:i/>
          <w:w w:val="0"/>
          <w:sz w:val="20"/>
          <w:szCs w:val="20"/>
        </w:rPr>
        <w:t>ASSINATURAS</w:t>
      </w:r>
      <w:r w:rsidR="00CD7BFC" w:rsidRPr="00AC21D4">
        <w:rPr>
          <w:rFonts w:eastAsia="Arial Unicode MS" w:cs="Tahoma"/>
          <w:i/>
          <w:w w:val="0"/>
          <w:sz w:val="20"/>
          <w:szCs w:val="20"/>
        </w:rPr>
        <w:t xml:space="preserve"> </w:t>
      </w:r>
      <w:r w:rsidRPr="00AC21D4">
        <w:rPr>
          <w:rFonts w:eastAsia="Arial Unicode MS" w:cs="Tahoma"/>
          <w:i/>
          <w:w w:val="0"/>
          <w:sz w:val="20"/>
          <w:szCs w:val="20"/>
        </w:rPr>
        <w:t>ESTÃO</w:t>
      </w:r>
      <w:r w:rsidR="00CD7BFC" w:rsidRPr="00AC21D4">
        <w:rPr>
          <w:rFonts w:eastAsia="Arial Unicode MS" w:cs="Tahoma"/>
          <w:i/>
          <w:w w:val="0"/>
          <w:sz w:val="20"/>
          <w:szCs w:val="20"/>
        </w:rPr>
        <w:t xml:space="preserve"> </w:t>
      </w:r>
      <w:r w:rsidRPr="00AC21D4">
        <w:rPr>
          <w:rFonts w:eastAsia="Arial Unicode MS" w:cs="Tahoma"/>
          <w:i/>
          <w:w w:val="0"/>
          <w:sz w:val="20"/>
          <w:szCs w:val="20"/>
        </w:rPr>
        <w:t>NAS</w:t>
      </w:r>
      <w:r w:rsidR="00CD7BFC" w:rsidRPr="00AC21D4">
        <w:rPr>
          <w:rFonts w:eastAsia="Arial Unicode MS" w:cs="Tahoma"/>
          <w:i/>
          <w:w w:val="0"/>
          <w:sz w:val="20"/>
          <w:szCs w:val="20"/>
        </w:rPr>
        <w:t xml:space="preserve"> </w:t>
      </w:r>
      <w:r w:rsidRPr="00AC21D4">
        <w:rPr>
          <w:rFonts w:eastAsia="Arial Unicode MS" w:cs="Tahoma"/>
          <w:i/>
          <w:w w:val="0"/>
          <w:sz w:val="20"/>
          <w:szCs w:val="20"/>
        </w:rPr>
        <w:t>PÁGINAS</w:t>
      </w:r>
      <w:r w:rsidR="00CD7BFC" w:rsidRPr="00AC21D4">
        <w:rPr>
          <w:rFonts w:eastAsia="Arial Unicode MS" w:cs="Tahoma"/>
          <w:i/>
          <w:w w:val="0"/>
          <w:sz w:val="20"/>
          <w:szCs w:val="20"/>
        </w:rPr>
        <w:t xml:space="preserve"> </w:t>
      </w:r>
      <w:r w:rsidRPr="00AC21D4">
        <w:rPr>
          <w:rFonts w:eastAsia="Arial Unicode MS" w:cs="Tahoma"/>
          <w:i/>
          <w:w w:val="0"/>
          <w:sz w:val="20"/>
          <w:szCs w:val="20"/>
        </w:rPr>
        <w:t>SEGUINTES]</w:t>
      </w:r>
    </w:p>
    <w:p w14:paraId="70C5E0F4" w14:textId="77777777" w:rsidR="00DB1621" w:rsidRPr="00AC21D4" w:rsidRDefault="006108E8" w:rsidP="00AC21D4">
      <w:pPr>
        <w:widowControl/>
        <w:spacing w:line="280" w:lineRule="exact"/>
        <w:jc w:val="left"/>
        <w:rPr>
          <w:rStyle w:val="Nmerodepgina"/>
          <w:rFonts w:cs="Arial"/>
          <w:sz w:val="20"/>
          <w:szCs w:val="20"/>
        </w:rPr>
      </w:pPr>
      <w:r w:rsidRPr="00AC21D4">
        <w:rPr>
          <w:rStyle w:val="Nmerodepgina"/>
          <w:rFonts w:cs="Arial"/>
          <w:sz w:val="20"/>
          <w:szCs w:val="20"/>
        </w:rPr>
        <w:br w:type="page"/>
      </w:r>
    </w:p>
    <w:p w14:paraId="7253E813" w14:textId="7A63E681" w:rsidR="00DB1621" w:rsidRPr="00AC21D4" w:rsidRDefault="006108E8" w:rsidP="00AC21D4">
      <w:pPr>
        <w:pStyle w:val="ListaEscura-nfase51"/>
        <w:widowControl/>
        <w:autoSpaceDE w:val="0"/>
        <w:autoSpaceDN w:val="0"/>
        <w:adjustRightInd w:val="0"/>
        <w:spacing w:line="280" w:lineRule="exact"/>
        <w:ind w:left="0"/>
        <w:rPr>
          <w:i/>
          <w:sz w:val="20"/>
          <w:szCs w:val="20"/>
        </w:rPr>
      </w:pPr>
      <w:r w:rsidRPr="00AC21D4">
        <w:rPr>
          <w:i/>
          <w:sz w:val="20"/>
          <w:szCs w:val="20"/>
        </w:rPr>
        <w:lastRenderedPageBreak/>
        <w:t>(Página</w:t>
      </w:r>
      <w:r w:rsidR="00CD7BFC" w:rsidRPr="00AC21D4">
        <w:rPr>
          <w:i/>
          <w:sz w:val="20"/>
          <w:szCs w:val="20"/>
        </w:rPr>
        <w:t xml:space="preserve"> </w:t>
      </w:r>
      <w:r w:rsidRPr="00AC21D4">
        <w:rPr>
          <w:i/>
          <w:sz w:val="20"/>
          <w:szCs w:val="20"/>
        </w:rPr>
        <w:t>de</w:t>
      </w:r>
      <w:r w:rsidR="00CD7BFC" w:rsidRPr="00AC21D4">
        <w:rPr>
          <w:i/>
          <w:sz w:val="20"/>
          <w:szCs w:val="20"/>
        </w:rPr>
        <w:t xml:space="preserve"> </w:t>
      </w:r>
      <w:r w:rsidRPr="00AC21D4">
        <w:rPr>
          <w:i/>
          <w:sz w:val="20"/>
          <w:szCs w:val="20"/>
        </w:rPr>
        <w:t>Assinaturas</w:t>
      </w:r>
      <w:r w:rsidR="00CD7BFC" w:rsidRPr="00AC21D4">
        <w:rPr>
          <w:i/>
          <w:sz w:val="20"/>
          <w:szCs w:val="20"/>
        </w:rPr>
        <w:t xml:space="preserve"> </w:t>
      </w:r>
      <w:r w:rsidR="00696993" w:rsidRPr="00AC21D4">
        <w:rPr>
          <w:i/>
          <w:sz w:val="20"/>
          <w:szCs w:val="20"/>
        </w:rPr>
        <w:t>1/3</w:t>
      </w:r>
      <w:r w:rsidR="00CD7BFC" w:rsidRPr="00AC21D4">
        <w:rPr>
          <w:i/>
          <w:sz w:val="20"/>
          <w:szCs w:val="20"/>
        </w:rPr>
        <w:t xml:space="preserve"> </w:t>
      </w:r>
      <w:r w:rsidRPr="00AC21D4">
        <w:rPr>
          <w:i/>
          <w:sz w:val="20"/>
          <w:szCs w:val="20"/>
        </w:rPr>
        <w:t>do</w:t>
      </w:r>
      <w:r w:rsidR="00CD7BFC" w:rsidRPr="00AC21D4">
        <w:rPr>
          <w:i/>
          <w:sz w:val="20"/>
          <w:szCs w:val="20"/>
        </w:rPr>
        <w:t xml:space="preserve"> </w:t>
      </w:r>
      <w:r w:rsidR="00C61344" w:rsidRPr="00AC21D4">
        <w:rPr>
          <w:rFonts w:cs="Tahoma"/>
          <w:i/>
          <w:iCs/>
          <w:sz w:val="20"/>
          <w:szCs w:val="20"/>
        </w:rPr>
        <w:t>Instrumento de Promessa de Alienação e Aquisição de Direitos Creditórios sem Coobrigação e Outras Avenças</w:t>
      </w:r>
      <w:r w:rsidRPr="00AC21D4">
        <w:rPr>
          <w:i/>
          <w:sz w:val="20"/>
          <w:szCs w:val="20"/>
        </w:rPr>
        <w:t>)</w:t>
      </w:r>
    </w:p>
    <w:p w14:paraId="17FB0F6D" w14:textId="77777777" w:rsidR="00DB1621" w:rsidRPr="00AC21D4" w:rsidRDefault="00DB1621" w:rsidP="00AC21D4">
      <w:pPr>
        <w:pStyle w:val="ListaEscura-nfase51"/>
        <w:widowControl/>
        <w:autoSpaceDE w:val="0"/>
        <w:autoSpaceDN w:val="0"/>
        <w:adjustRightInd w:val="0"/>
        <w:spacing w:line="280" w:lineRule="exact"/>
        <w:ind w:left="0"/>
        <w:jc w:val="center"/>
        <w:rPr>
          <w:rStyle w:val="Nmerodepgina"/>
          <w:rFonts w:cs="Arial"/>
          <w:sz w:val="20"/>
          <w:szCs w:val="20"/>
        </w:rPr>
      </w:pPr>
    </w:p>
    <w:p w14:paraId="5E91F7DC" w14:textId="77777777" w:rsidR="00DB1621" w:rsidRPr="00AC21D4" w:rsidRDefault="00DB1621" w:rsidP="00AC21D4">
      <w:pPr>
        <w:pStyle w:val="ListaEscura-nfase51"/>
        <w:widowControl/>
        <w:autoSpaceDE w:val="0"/>
        <w:autoSpaceDN w:val="0"/>
        <w:adjustRightInd w:val="0"/>
        <w:spacing w:line="280" w:lineRule="exact"/>
        <w:ind w:left="0"/>
        <w:jc w:val="center"/>
        <w:rPr>
          <w:rStyle w:val="Nmerodepgina"/>
          <w:rFonts w:cs="Arial"/>
          <w:sz w:val="20"/>
          <w:szCs w:val="20"/>
        </w:rPr>
      </w:pPr>
    </w:p>
    <w:tbl>
      <w:tblPr>
        <w:tblW w:w="9546" w:type="dxa"/>
        <w:jc w:val="center"/>
        <w:tblLayout w:type="fixed"/>
        <w:tblLook w:val="04A0" w:firstRow="1" w:lastRow="0" w:firstColumn="1" w:lastColumn="0" w:noHBand="0" w:noVBand="1"/>
      </w:tblPr>
      <w:tblGrid>
        <w:gridCol w:w="4773"/>
        <w:gridCol w:w="4773"/>
      </w:tblGrid>
      <w:tr w:rsidR="00DB1621" w:rsidRPr="00AC21D4" w14:paraId="79E28FEB" w14:textId="77777777" w:rsidTr="00C53095">
        <w:trPr>
          <w:jc w:val="center"/>
        </w:trPr>
        <w:tc>
          <w:tcPr>
            <w:tcW w:w="9546" w:type="dxa"/>
            <w:gridSpan w:val="2"/>
            <w:shd w:val="clear" w:color="auto" w:fill="auto"/>
          </w:tcPr>
          <w:p w14:paraId="03CCBB23" w14:textId="0E3FFE89" w:rsidR="00696993" w:rsidRPr="00AC21D4" w:rsidRDefault="00A1642F" w:rsidP="00AC21D4">
            <w:pPr>
              <w:spacing w:line="280" w:lineRule="exact"/>
              <w:jc w:val="center"/>
              <w:rPr>
                <w:rFonts w:eastAsia="Calibri" w:cs="Calibri"/>
                <w:b/>
                <w:bCs/>
                <w:spacing w:val="2"/>
                <w:sz w:val="20"/>
                <w:szCs w:val="20"/>
              </w:rPr>
            </w:pPr>
            <w:r w:rsidRPr="00AC21D4">
              <w:rPr>
                <w:b/>
                <w:bCs/>
                <w:sz w:val="20"/>
                <w:szCs w:val="20"/>
              </w:rPr>
              <w:t xml:space="preserve">MONEY PLUS SCMEPP LTDA. </w:t>
            </w:r>
          </w:p>
          <w:p w14:paraId="168B5257" w14:textId="54E22C5C" w:rsidR="00696993" w:rsidRPr="00AC21D4" w:rsidRDefault="00696993" w:rsidP="00AC21D4">
            <w:pPr>
              <w:spacing w:line="28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DB1621" w:rsidRPr="00AC21D4" w14:paraId="089E3EF1" w14:textId="77777777" w:rsidTr="00C53095">
        <w:trPr>
          <w:jc w:val="center"/>
        </w:trPr>
        <w:tc>
          <w:tcPr>
            <w:tcW w:w="4773" w:type="dxa"/>
            <w:shd w:val="clear" w:color="auto" w:fill="auto"/>
          </w:tcPr>
          <w:p w14:paraId="03B8330B" w14:textId="77777777" w:rsidR="00DB1621" w:rsidRPr="00AC21D4" w:rsidRDefault="006108E8" w:rsidP="00AC21D4">
            <w:pPr>
              <w:spacing w:line="280" w:lineRule="exact"/>
              <w:jc w:val="center"/>
              <w:rPr>
                <w:rFonts w:cs="Tahoma"/>
                <w:sz w:val="20"/>
                <w:szCs w:val="20"/>
              </w:rPr>
            </w:pPr>
            <w:r w:rsidRPr="00AC21D4">
              <w:rPr>
                <w:rFonts w:cs="Tahoma"/>
                <w:sz w:val="20"/>
                <w:szCs w:val="20"/>
              </w:rPr>
              <w:t>_________________________________</w:t>
            </w:r>
          </w:p>
        </w:tc>
        <w:tc>
          <w:tcPr>
            <w:tcW w:w="4773" w:type="dxa"/>
            <w:shd w:val="clear" w:color="auto" w:fill="auto"/>
          </w:tcPr>
          <w:p w14:paraId="4C8AEC76" w14:textId="77777777" w:rsidR="00DB1621" w:rsidRPr="00AC21D4" w:rsidRDefault="006108E8" w:rsidP="00AC21D4">
            <w:pPr>
              <w:spacing w:line="280" w:lineRule="exact"/>
              <w:rPr>
                <w:rFonts w:cs="Tahoma"/>
                <w:sz w:val="20"/>
                <w:szCs w:val="20"/>
              </w:rPr>
            </w:pPr>
            <w:r w:rsidRPr="00AC21D4">
              <w:rPr>
                <w:rFonts w:cs="Tahoma"/>
                <w:sz w:val="20"/>
                <w:szCs w:val="20"/>
              </w:rPr>
              <w:t>_________________________________</w:t>
            </w:r>
          </w:p>
        </w:tc>
      </w:tr>
      <w:tr w:rsidR="00DB1621" w:rsidRPr="00AC21D4" w14:paraId="03E60208" w14:textId="77777777" w:rsidTr="00C53095">
        <w:trPr>
          <w:jc w:val="center"/>
        </w:trPr>
        <w:tc>
          <w:tcPr>
            <w:tcW w:w="4773" w:type="dxa"/>
            <w:shd w:val="clear" w:color="auto" w:fill="auto"/>
          </w:tcPr>
          <w:p w14:paraId="39E14F62" w14:textId="77777777" w:rsidR="00DB1621" w:rsidRPr="00AC21D4" w:rsidRDefault="006108E8" w:rsidP="00AC21D4">
            <w:pPr>
              <w:spacing w:line="280" w:lineRule="exact"/>
              <w:rPr>
                <w:rFonts w:cs="Tahoma"/>
                <w:sz w:val="20"/>
                <w:szCs w:val="20"/>
              </w:rPr>
            </w:pPr>
            <w:r w:rsidRPr="00AC21D4">
              <w:rPr>
                <w:rFonts w:cs="Tahoma"/>
                <w:sz w:val="20"/>
                <w:szCs w:val="20"/>
              </w:rPr>
              <w:t>Por:</w:t>
            </w:r>
          </w:p>
          <w:p w14:paraId="13AF4669" w14:textId="77777777" w:rsidR="00DB1621" w:rsidRPr="00AC21D4" w:rsidRDefault="006108E8" w:rsidP="00AC21D4">
            <w:pPr>
              <w:spacing w:line="280" w:lineRule="exact"/>
              <w:rPr>
                <w:rFonts w:cs="Tahoma"/>
                <w:sz w:val="20"/>
                <w:szCs w:val="20"/>
              </w:rPr>
            </w:pPr>
            <w:r w:rsidRPr="00AC21D4">
              <w:rPr>
                <w:rFonts w:cs="Tahoma"/>
                <w:sz w:val="20"/>
                <w:szCs w:val="20"/>
              </w:rPr>
              <w:t>Cargo:</w:t>
            </w:r>
          </w:p>
          <w:p w14:paraId="462CDB86" w14:textId="77777777" w:rsidR="00DB1621" w:rsidRPr="00AC21D4" w:rsidRDefault="00DB1621" w:rsidP="00AC21D4">
            <w:pPr>
              <w:spacing w:line="28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4773" w:type="dxa"/>
            <w:shd w:val="clear" w:color="auto" w:fill="auto"/>
          </w:tcPr>
          <w:p w14:paraId="41EE720E" w14:textId="77777777" w:rsidR="00DB1621" w:rsidRPr="00AC21D4" w:rsidRDefault="006108E8" w:rsidP="00AC21D4">
            <w:pPr>
              <w:spacing w:line="280" w:lineRule="exact"/>
              <w:rPr>
                <w:rFonts w:cs="Tahoma"/>
                <w:sz w:val="20"/>
                <w:szCs w:val="20"/>
                <w:lang w:eastAsia="ar-SA"/>
              </w:rPr>
            </w:pPr>
            <w:r w:rsidRPr="00AC21D4">
              <w:rPr>
                <w:rFonts w:cs="Tahoma"/>
                <w:sz w:val="20"/>
                <w:szCs w:val="20"/>
              </w:rPr>
              <w:t>Por:</w:t>
            </w:r>
          </w:p>
          <w:p w14:paraId="739A5CC6" w14:textId="77777777" w:rsidR="00DB1621" w:rsidRPr="00AC21D4" w:rsidRDefault="006108E8" w:rsidP="00AC21D4">
            <w:pPr>
              <w:spacing w:line="280" w:lineRule="exact"/>
              <w:rPr>
                <w:rFonts w:cs="Tahoma"/>
                <w:sz w:val="20"/>
                <w:szCs w:val="20"/>
                <w:lang w:eastAsia="ar-SA"/>
              </w:rPr>
            </w:pPr>
            <w:r w:rsidRPr="00AC21D4">
              <w:rPr>
                <w:rFonts w:cs="Tahoma"/>
                <w:sz w:val="20"/>
                <w:szCs w:val="20"/>
              </w:rPr>
              <w:t>Cargo:</w:t>
            </w:r>
          </w:p>
        </w:tc>
      </w:tr>
    </w:tbl>
    <w:p w14:paraId="29E8A82D" w14:textId="78B63B56" w:rsidR="00696993" w:rsidRPr="00AC21D4" w:rsidRDefault="00696993" w:rsidP="00AC21D4">
      <w:pPr>
        <w:pStyle w:val="ListaEscura-nfase51"/>
        <w:widowControl/>
        <w:autoSpaceDE w:val="0"/>
        <w:autoSpaceDN w:val="0"/>
        <w:adjustRightInd w:val="0"/>
        <w:spacing w:line="280" w:lineRule="exact"/>
        <w:ind w:left="0"/>
        <w:rPr>
          <w:rFonts w:cs="Arial"/>
          <w:sz w:val="20"/>
          <w:szCs w:val="20"/>
        </w:rPr>
      </w:pPr>
    </w:p>
    <w:p w14:paraId="020F3EAB" w14:textId="77777777" w:rsidR="00696993" w:rsidRPr="00AC21D4" w:rsidRDefault="00696993" w:rsidP="00AC21D4">
      <w:pPr>
        <w:widowControl/>
        <w:spacing w:line="280" w:lineRule="exact"/>
        <w:jc w:val="left"/>
        <w:rPr>
          <w:rFonts w:cs="Arial"/>
          <w:sz w:val="20"/>
          <w:szCs w:val="20"/>
        </w:rPr>
      </w:pPr>
      <w:r w:rsidRPr="00AC21D4">
        <w:rPr>
          <w:rFonts w:cs="Arial"/>
          <w:sz w:val="20"/>
          <w:szCs w:val="20"/>
        </w:rPr>
        <w:br w:type="page"/>
      </w:r>
    </w:p>
    <w:p w14:paraId="2C6CB331" w14:textId="78B0317D" w:rsidR="00696993" w:rsidRPr="00AC21D4" w:rsidRDefault="00696993" w:rsidP="00AC21D4">
      <w:pPr>
        <w:pStyle w:val="ListaEscura-nfase51"/>
        <w:widowControl/>
        <w:autoSpaceDE w:val="0"/>
        <w:autoSpaceDN w:val="0"/>
        <w:adjustRightInd w:val="0"/>
        <w:spacing w:line="280" w:lineRule="exact"/>
        <w:ind w:left="0"/>
        <w:rPr>
          <w:i/>
          <w:sz w:val="20"/>
          <w:szCs w:val="20"/>
        </w:rPr>
      </w:pPr>
      <w:r w:rsidRPr="00AC21D4">
        <w:rPr>
          <w:i/>
          <w:sz w:val="20"/>
          <w:szCs w:val="20"/>
        </w:rPr>
        <w:lastRenderedPageBreak/>
        <w:t>(Página</w:t>
      </w:r>
      <w:r w:rsidR="00CD7BFC" w:rsidRPr="00AC21D4">
        <w:rPr>
          <w:i/>
          <w:sz w:val="20"/>
          <w:szCs w:val="20"/>
        </w:rPr>
        <w:t xml:space="preserve"> </w:t>
      </w:r>
      <w:r w:rsidRPr="00AC21D4">
        <w:rPr>
          <w:i/>
          <w:sz w:val="20"/>
          <w:szCs w:val="20"/>
        </w:rPr>
        <w:t>de</w:t>
      </w:r>
      <w:r w:rsidR="00CD7BFC" w:rsidRPr="00AC21D4">
        <w:rPr>
          <w:i/>
          <w:sz w:val="20"/>
          <w:szCs w:val="20"/>
        </w:rPr>
        <w:t xml:space="preserve"> </w:t>
      </w:r>
      <w:r w:rsidRPr="00AC21D4">
        <w:rPr>
          <w:i/>
          <w:sz w:val="20"/>
          <w:szCs w:val="20"/>
        </w:rPr>
        <w:t>Assinaturas</w:t>
      </w:r>
      <w:r w:rsidR="00CD7BFC" w:rsidRPr="00AC21D4">
        <w:rPr>
          <w:i/>
          <w:sz w:val="20"/>
          <w:szCs w:val="20"/>
        </w:rPr>
        <w:t xml:space="preserve"> </w:t>
      </w:r>
      <w:r w:rsidRPr="00AC21D4">
        <w:rPr>
          <w:i/>
          <w:sz w:val="20"/>
          <w:szCs w:val="20"/>
        </w:rPr>
        <w:t>2/3</w:t>
      </w:r>
      <w:r w:rsidR="00CD7BFC" w:rsidRPr="00AC21D4">
        <w:rPr>
          <w:i/>
          <w:sz w:val="20"/>
          <w:szCs w:val="20"/>
        </w:rPr>
        <w:t xml:space="preserve"> </w:t>
      </w:r>
      <w:r w:rsidRPr="00AC21D4">
        <w:rPr>
          <w:i/>
          <w:sz w:val="20"/>
          <w:szCs w:val="20"/>
        </w:rPr>
        <w:t>do</w:t>
      </w:r>
      <w:r w:rsidR="00CD7BFC" w:rsidRPr="00AC21D4">
        <w:rPr>
          <w:i/>
          <w:sz w:val="20"/>
          <w:szCs w:val="20"/>
        </w:rPr>
        <w:t xml:space="preserve"> </w:t>
      </w:r>
      <w:r w:rsidR="00C61344" w:rsidRPr="00AC21D4">
        <w:rPr>
          <w:i/>
          <w:sz w:val="20"/>
          <w:szCs w:val="20"/>
        </w:rPr>
        <w:t>Instrumento de Promessa de Alienação e Aquisição de Direitos Creditórios sem Coobrigação e Outras Avenças</w:t>
      </w:r>
      <w:r w:rsidRPr="00AC21D4">
        <w:rPr>
          <w:i/>
          <w:sz w:val="20"/>
          <w:szCs w:val="20"/>
        </w:rPr>
        <w:t>)</w:t>
      </w:r>
    </w:p>
    <w:p w14:paraId="4360EECE" w14:textId="77777777" w:rsidR="00DB1621" w:rsidRPr="00AC21D4" w:rsidRDefault="00DB1621" w:rsidP="00AC21D4">
      <w:pPr>
        <w:pStyle w:val="ListaEscura-nfase51"/>
        <w:widowControl/>
        <w:autoSpaceDE w:val="0"/>
        <w:autoSpaceDN w:val="0"/>
        <w:adjustRightInd w:val="0"/>
        <w:spacing w:line="280" w:lineRule="exact"/>
        <w:ind w:left="0"/>
        <w:rPr>
          <w:rFonts w:cs="Arial"/>
          <w:sz w:val="20"/>
          <w:szCs w:val="20"/>
        </w:rPr>
      </w:pPr>
    </w:p>
    <w:p w14:paraId="5B9BD872" w14:textId="0D1A71D9" w:rsidR="00DB1621" w:rsidRPr="00AC21D4" w:rsidRDefault="00DB1621" w:rsidP="00AC21D4">
      <w:pPr>
        <w:pStyle w:val="ListaEscura-nfase51"/>
        <w:widowControl/>
        <w:autoSpaceDE w:val="0"/>
        <w:autoSpaceDN w:val="0"/>
        <w:adjustRightInd w:val="0"/>
        <w:spacing w:line="280" w:lineRule="exact"/>
        <w:ind w:left="0"/>
        <w:rPr>
          <w:rFonts w:cs="Arial"/>
          <w:sz w:val="20"/>
          <w:szCs w:val="20"/>
        </w:rPr>
      </w:pPr>
    </w:p>
    <w:p w14:paraId="608B4647" w14:textId="77777777" w:rsidR="00696993" w:rsidRPr="00AC21D4" w:rsidRDefault="00696993" w:rsidP="00AC21D4">
      <w:pPr>
        <w:tabs>
          <w:tab w:val="left" w:pos="709"/>
        </w:tabs>
        <w:spacing w:line="280" w:lineRule="exact"/>
        <w:jc w:val="center"/>
        <w:rPr>
          <w:rFonts w:cs="Tahoma"/>
          <w:b/>
          <w:smallCaps/>
          <w:sz w:val="20"/>
          <w:szCs w:val="20"/>
        </w:rPr>
      </w:pPr>
    </w:p>
    <w:p w14:paraId="4B432081" w14:textId="77777777" w:rsidR="00696993" w:rsidRPr="00AC21D4" w:rsidRDefault="00696993" w:rsidP="00AC21D4">
      <w:pPr>
        <w:tabs>
          <w:tab w:val="left" w:pos="709"/>
        </w:tabs>
        <w:spacing w:line="280" w:lineRule="exact"/>
        <w:jc w:val="center"/>
        <w:rPr>
          <w:rFonts w:cs="Tahoma"/>
          <w:b/>
          <w:smallCaps/>
          <w:sz w:val="20"/>
          <w:szCs w:val="20"/>
        </w:rPr>
      </w:pPr>
    </w:p>
    <w:p w14:paraId="4E05E4E1" w14:textId="29914AAC" w:rsidR="00696993" w:rsidRPr="00AC21D4" w:rsidRDefault="00696993" w:rsidP="00AC21D4">
      <w:pPr>
        <w:tabs>
          <w:tab w:val="left" w:pos="709"/>
        </w:tabs>
        <w:spacing w:line="280" w:lineRule="exact"/>
        <w:jc w:val="center"/>
        <w:rPr>
          <w:rFonts w:cs="Tahoma"/>
          <w:b/>
          <w:smallCaps/>
          <w:sz w:val="20"/>
          <w:szCs w:val="20"/>
        </w:rPr>
      </w:pPr>
      <w:r w:rsidRPr="00AC21D4">
        <w:rPr>
          <w:rFonts w:cs="Tahoma"/>
          <w:b/>
          <w:smallCaps/>
          <w:sz w:val="20"/>
          <w:szCs w:val="20"/>
        </w:rPr>
        <w:t>COMPANHIA</w:t>
      </w:r>
      <w:r w:rsidR="00CD7BFC" w:rsidRPr="00AC21D4">
        <w:rPr>
          <w:rFonts w:cs="Tahoma"/>
          <w:b/>
          <w:smallCaps/>
          <w:sz w:val="20"/>
          <w:szCs w:val="20"/>
        </w:rPr>
        <w:t xml:space="preserve"> </w:t>
      </w:r>
      <w:r w:rsidRPr="00AC21D4">
        <w:rPr>
          <w:rFonts w:cs="Tahoma"/>
          <w:b/>
          <w:smallCaps/>
          <w:sz w:val="20"/>
          <w:szCs w:val="20"/>
        </w:rPr>
        <w:t>SECURITIZADORA</w:t>
      </w:r>
      <w:r w:rsidR="00CD7BFC" w:rsidRPr="00AC21D4">
        <w:rPr>
          <w:rFonts w:cs="Tahoma"/>
          <w:b/>
          <w:smallCaps/>
          <w:sz w:val="20"/>
          <w:szCs w:val="20"/>
        </w:rPr>
        <w:t xml:space="preserve"> </w:t>
      </w:r>
      <w:r w:rsidRPr="00AC21D4">
        <w:rPr>
          <w:rFonts w:cs="Tahoma"/>
          <w:b/>
          <w:smallCaps/>
          <w:sz w:val="20"/>
          <w:szCs w:val="20"/>
        </w:rPr>
        <w:t>DE</w:t>
      </w:r>
      <w:r w:rsidR="00CD7BFC" w:rsidRPr="00AC21D4">
        <w:rPr>
          <w:rFonts w:cs="Tahoma"/>
          <w:b/>
          <w:smallCaps/>
          <w:sz w:val="20"/>
          <w:szCs w:val="20"/>
        </w:rPr>
        <w:t xml:space="preserve"> </w:t>
      </w:r>
      <w:r w:rsidRPr="00AC21D4">
        <w:rPr>
          <w:rFonts w:cs="Tahoma"/>
          <w:b/>
          <w:smallCaps/>
          <w:sz w:val="20"/>
          <w:szCs w:val="20"/>
        </w:rPr>
        <w:t>CRÉDITOS</w:t>
      </w:r>
      <w:r w:rsidR="00CD7BFC" w:rsidRPr="00AC21D4">
        <w:rPr>
          <w:rFonts w:cs="Tahoma"/>
          <w:b/>
          <w:smallCaps/>
          <w:sz w:val="20"/>
          <w:szCs w:val="20"/>
        </w:rPr>
        <w:t xml:space="preserve"> </w:t>
      </w:r>
      <w:r w:rsidRPr="00AC21D4">
        <w:rPr>
          <w:rFonts w:cs="Tahoma"/>
          <w:b/>
          <w:smallCaps/>
          <w:sz w:val="20"/>
          <w:szCs w:val="20"/>
        </w:rPr>
        <w:t>FINANCEIROS</w:t>
      </w:r>
      <w:r w:rsidR="00CD7BFC" w:rsidRPr="00AC21D4">
        <w:rPr>
          <w:rFonts w:cs="Tahoma"/>
          <w:b/>
          <w:smallCaps/>
          <w:sz w:val="20"/>
          <w:szCs w:val="20"/>
        </w:rPr>
        <w:t xml:space="preserve"> </w:t>
      </w:r>
      <w:r w:rsidRPr="00AC21D4">
        <w:rPr>
          <w:rFonts w:cs="Tahoma"/>
          <w:b/>
          <w:smallCaps/>
          <w:sz w:val="20"/>
          <w:szCs w:val="20"/>
        </w:rPr>
        <w:t>VERT-</w:t>
      </w:r>
      <w:r w:rsidR="00CA6F4B" w:rsidRPr="00AC21D4">
        <w:rPr>
          <w:rFonts w:cs="Tahoma"/>
          <w:b/>
          <w:smallCaps/>
          <w:sz w:val="20"/>
          <w:szCs w:val="20"/>
        </w:rPr>
        <w:t>GYRA</w:t>
      </w:r>
    </w:p>
    <w:p w14:paraId="532A7AA2" w14:textId="77777777" w:rsidR="00696993" w:rsidRPr="00AC21D4" w:rsidRDefault="00696993" w:rsidP="00AC21D4">
      <w:pPr>
        <w:spacing w:line="280" w:lineRule="exact"/>
        <w:rPr>
          <w:sz w:val="20"/>
          <w:szCs w:val="20"/>
        </w:rPr>
      </w:pPr>
    </w:p>
    <w:p w14:paraId="1FAF6C19" w14:textId="77777777" w:rsidR="00696993" w:rsidRPr="00AC21D4" w:rsidRDefault="00696993" w:rsidP="00AC21D4">
      <w:pPr>
        <w:spacing w:line="280" w:lineRule="exact"/>
        <w:rPr>
          <w:sz w:val="20"/>
          <w:szCs w:val="20"/>
        </w:rPr>
      </w:pPr>
    </w:p>
    <w:p w14:paraId="27D2CD5B" w14:textId="77777777" w:rsidR="00696993" w:rsidRPr="00AC21D4" w:rsidRDefault="00696993" w:rsidP="00AC21D4">
      <w:pPr>
        <w:spacing w:line="280" w:lineRule="exact"/>
        <w:rPr>
          <w:sz w:val="20"/>
          <w:szCs w:val="20"/>
        </w:rPr>
      </w:pPr>
    </w:p>
    <w:p w14:paraId="5D1CE077" w14:textId="77777777" w:rsidR="00696993" w:rsidRPr="00AC21D4" w:rsidRDefault="00696993" w:rsidP="00AC21D4">
      <w:pPr>
        <w:spacing w:line="280" w:lineRule="exact"/>
        <w:rPr>
          <w:sz w:val="20"/>
          <w:szCs w:val="20"/>
        </w:rPr>
      </w:pPr>
    </w:p>
    <w:p w14:paraId="37DC2F37" w14:textId="77777777" w:rsidR="00696993" w:rsidRPr="00AC21D4" w:rsidRDefault="00696993" w:rsidP="00AC21D4">
      <w:pPr>
        <w:spacing w:line="280" w:lineRule="exact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5"/>
        <w:gridCol w:w="4369"/>
      </w:tblGrid>
      <w:tr w:rsidR="00696993" w:rsidRPr="00AC21D4" w14:paraId="23F7FDF1" w14:textId="77777777" w:rsidTr="00CD7BFC">
        <w:tc>
          <w:tcPr>
            <w:tcW w:w="4584" w:type="dxa"/>
          </w:tcPr>
          <w:p w14:paraId="150C1FBC" w14:textId="77777777" w:rsidR="00696993" w:rsidRPr="00AC21D4" w:rsidRDefault="00696993" w:rsidP="00AC21D4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  <w:tab w:val="left" w:pos="709"/>
              </w:tabs>
              <w:spacing w:after="0" w:line="280" w:lineRule="exact"/>
              <w:rPr>
                <w:rFonts w:ascii="Verdana" w:hAnsi="Verdana" w:cs="Tahoma"/>
                <w:sz w:val="20"/>
                <w:szCs w:val="20"/>
              </w:rPr>
            </w:pPr>
            <w:r w:rsidRPr="00AC21D4">
              <w:rPr>
                <w:rFonts w:ascii="Verdana" w:hAnsi="Verdana" w:cs="Tahoma"/>
                <w:sz w:val="20"/>
                <w:szCs w:val="20"/>
              </w:rPr>
              <w:t>1.________________________________</w:t>
            </w:r>
          </w:p>
        </w:tc>
        <w:tc>
          <w:tcPr>
            <w:tcW w:w="4585" w:type="dxa"/>
          </w:tcPr>
          <w:p w14:paraId="0D2A1F1B" w14:textId="77777777" w:rsidR="00696993" w:rsidRPr="00AC21D4" w:rsidRDefault="00696993" w:rsidP="00AC21D4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  <w:tab w:val="left" w:pos="709"/>
              </w:tabs>
              <w:spacing w:after="0" w:line="280" w:lineRule="exact"/>
              <w:rPr>
                <w:rFonts w:ascii="Verdana" w:hAnsi="Verdana" w:cs="Tahoma"/>
                <w:sz w:val="20"/>
                <w:szCs w:val="20"/>
              </w:rPr>
            </w:pPr>
            <w:r w:rsidRPr="00AC21D4">
              <w:rPr>
                <w:rFonts w:ascii="Verdana" w:hAnsi="Verdana" w:cs="Tahoma"/>
                <w:sz w:val="20"/>
                <w:szCs w:val="20"/>
              </w:rPr>
              <w:t>2.__________________________________</w:t>
            </w:r>
          </w:p>
        </w:tc>
      </w:tr>
      <w:tr w:rsidR="00696993" w:rsidRPr="00AC21D4" w14:paraId="5AAF2357" w14:textId="77777777" w:rsidTr="00CD7BFC">
        <w:tc>
          <w:tcPr>
            <w:tcW w:w="4584" w:type="dxa"/>
          </w:tcPr>
          <w:p w14:paraId="7BD5C3B0" w14:textId="77777777" w:rsidR="00696993" w:rsidRPr="00AC21D4" w:rsidRDefault="00696993" w:rsidP="00AC21D4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  <w:tab w:val="left" w:pos="709"/>
              </w:tabs>
              <w:spacing w:after="0" w:line="280" w:lineRule="exact"/>
              <w:rPr>
                <w:rFonts w:ascii="Verdana" w:hAnsi="Verdana" w:cs="Tahoma"/>
                <w:sz w:val="20"/>
                <w:szCs w:val="20"/>
              </w:rPr>
            </w:pPr>
            <w:r w:rsidRPr="00AC21D4">
              <w:rPr>
                <w:rFonts w:ascii="Verdana" w:hAnsi="Verdana" w:cs="Tahoma"/>
                <w:sz w:val="20"/>
                <w:szCs w:val="20"/>
              </w:rPr>
              <w:t>Nome:</w:t>
            </w:r>
          </w:p>
        </w:tc>
        <w:tc>
          <w:tcPr>
            <w:tcW w:w="4585" w:type="dxa"/>
          </w:tcPr>
          <w:p w14:paraId="52C13F88" w14:textId="77777777" w:rsidR="00696993" w:rsidRPr="00AC21D4" w:rsidRDefault="00696993" w:rsidP="00AC21D4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  <w:tab w:val="left" w:pos="709"/>
              </w:tabs>
              <w:spacing w:after="0" w:line="280" w:lineRule="exact"/>
              <w:rPr>
                <w:rFonts w:ascii="Verdana" w:hAnsi="Verdana" w:cs="Tahoma"/>
                <w:sz w:val="20"/>
                <w:szCs w:val="20"/>
              </w:rPr>
            </w:pPr>
            <w:r w:rsidRPr="00AC21D4">
              <w:rPr>
                <w:rFonts w:ascii="Verdana" w:hAnsi="Verdana" w:cs="Tahoma"/>
                <w:sz w:val="20"/>
                <w:szCs w:val="20"/>
              </w:rPr>
              <w:t>Nome:</w:t>
            </w:r>
          </w:p>
        </w:tc>
      </w:tr>
      <w:tr w:rsidR="00696993" w:rsidRPr="00AC21D4" w14:paraId="2D6C589F" w14:textId="77777777" w:rsidTr="00CD7BFC">
        <w:tc>
          <w:tcPr>
            <w:tcW w:w="4584" w:type="dxa"/>
          </w:tcPr>
          <w:p w14:paraId="0BEB9FC5" w14:textId="77777777" w:rsidR="00696993" w:rsidRPr="00AC21D4" w:rsidRDefault="00696993" w:rsidP="00AC21D4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  <w:tab w:val="left" w:pos="709"/>
              </w:tabs>
              <w:spacing w:after="0" w:line="280" w:lineRule="exact"/>
              <w:rPr>
                <w:rFonts w:ascii="Verdana" w:hAnsi="Verdana" w:cs="Tahoma"/>
                <w:sz w:val="20"/>
                <w:szCs w:val="20"/>
              </w:rPr>
            </w:pPr>
            <w:r w:rsidRPr="00AC21D4">
              <w:rPr>
                <w:rFonts w:ascii="Verdana" w:hAnsi="Verdana" w:cs="Tahoma"/>
                <w:sz w:val="20"/>
                <w:szCs w:val="20"/>
              </w:rPr>
              <w:t>Cargo:</w:t>
            </w:r>
          </w:p>
        </w:tc>
        <w:tc>
          <w:tcPr>
            <w:tcW w:w="4585" w:type="dxa"/>
          </w:tcPr>
          <w:p w14:paraId="695CEFE7" w14:textId="77777777" w:rsidR="00696993" w:rsidRPr="00AC21D4" w:rsidRDefault="00696993" w:rsidP="00AC21D4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  <w:tab w:val="left" w:pos="709"/>
              </w:tabs>
              <w:spacing w:after="0" w:line="280" w:lineRule="exact"/>
              <w:rPr>
                <w:rFonts w:ascii="Verdana" w:hAnsi="Verdana" w:cs="Tahoma"/>
                <w:sz w:val="20"/>
                <w:szCs w:val="20"/>
              </w:rPr>
            </w:pPr>
            <w:r w:rsidRPr="00AC21D4">
              <w:rPr>
                <w:rFonts w:ascii="Verdana" w:hAnsi="Verdana" w:cs="Tahoma"/>
                <w:sz w:val="20"/>
                <w:szCs w:val="20"/>
              </w:rPr>
              <w:t>Cargo:</w:t>
            </w:r>
          </w:p>
        </w:tc>
      </w:tr>
    </w:tbl>
    <w:p w14:paraId="30908E39" w14:textId="77777777" w:rsidR="00696993" w:rsidRPr="00AC21D4" w:rsidRDefault="00696993" w:rsidP="00AC21D4">
      <w:pPr>
        <w:spacing w:line="280" w:lineRule="exact"/>
        <w:rPr>
          <w:sz w:val="20"/>
          <w:szCs w:val="20"/>
        </w:rPr>
      </w:pPr>
    </w:p>
    <w:p w14:paraId="34ACFEF8" w14:textId="77777777" w:rsidR="00696993" w:rsidRPr="00AC21D4" w:rsidRDefault="00696993" w:rsidP="00AC21D4">
      <w:pPr>
        <w:spacing w:line="280" w:lineRule="exact"/>
        <w:rPr>
          <w:sz w:val="20"/>
          <w:szCs w:val="20"/>
        </w:rPr>
      </w:pPr>
    </w:p>
    <w:p w14:paraId="4A8E3EA4" w14:textId="77777777" w:rsidR="00696993" w:rsidRPr="00AC21D4" w:rsidRDefault="00696993" w:rsidP="00AC21D4">
      <w:pPr>
        <w:pStyle w:val="ListaEscura-nfase51"/>
        <w:widowControl/>
        <w:autoSpaceDE w:val="0"/>
        <w:autoSpaceDN w:val="0"/>
        <w:adjustRightInd w:val="0"/>
        <w:spacing w:line="280" w:lineRule="exact"/>
        <w:ind w:left="0"/>
        <w:rPr>
          <w:rFonts w:cs="Arial"/>
          <w:sz w:val="20"/>
          <w:szCs w:val="20"/>
        </w:rPr>
      </w:pPr>
    </w:p>
    <w:p w14:paraId="59251443" w14:textId="77777777" w:rsidR="00DB1621" w:rsidRPr="00AC21D4" w:rsidRDefault="00DB1621" w:rsidP="00AC21D4">
      <w:pPr>
        <w:pStyle w:val="ListaEscura-nfase51"/>
        <w:widowControl/>
        <w:autoSpaceDE w:val="0"/>
        <w:autoSpaceDN w:val="0"/>
        <w:adjustRightInd w:val="0"/>
        <w:spacing w:line="280" w:lineRule="exact"/>
        <w:ind w:left="0"/>
        <w:rPr>
          <w:rFonts w:cs="Arial"/>
          <w:sz w:val="20"/>
          <w:szCs w:val="20"/>
        </w:rPr>
      </w:pPr>
    </w:p>
    <w:p w14:paraId="75859DD1" w14:textId="77777777" w:rsidR="00DB1621" w:rsidRPr="00AC21D4" w:rsidRDefault="00DB1621" w:rsidP="00AC21D4">
      <w:pPr>
        <w:widowControl/>
        <w:spacing w:line="280" w:lineRule="exact"/>
        <w:jc w:val="left"/>
        <w:rPr>
          <w:sz w:val="20"/>
          <w:szCs w:val="20"/>
        </w:rPr>
        <w:sectPr w:rsidR="00DB1621" w:rsidRPr="00AC21D4" w:rsidSect="00696993">
          <w:headerReference w:type="default" r:id="rId9"/>
          <w:footerReference w:type="default" r:id="rId10"/>
          <w:pgSz w:w="11906" w:h="16838"/>
          <w:pgMar w:top="1417" w:right="1701" w:bottom="1276" w:left="1701" w:header="708" w:footer="227" w:gutter="0"/>
          <w:cols w:space="708"/>
          <w:docGrid w:linePitch="360"/>
        </w:sectPr>
      </w:pPr>
    </w:p>
    <w:p w14:paraId="63FE2629" w14:textId="582E416D" w:rsidR="00696993" w:rsidRPr="00AC21D4" w:rsidRDefault="00696993" w:rsidP="00AC21D4">
      <w:pPr>
        <w:pStyle w:val="ListaEscura-nfase51"/>
        <w:widowControl/>
        <w:autoSpaceDE w:val="0"/>
        <w:autoSpaceDN w:val="0"/>
        <w:adjustRightInd w:val="0"/>
        <w:spacing w:line="280" w:lineRule="exact"/>
        <w:ind w:left="0"/>
        <w:rPr>
          <w:i/>
          <w:sz w:val="20"/>
          <w:szCs w:val="20"/>
        </w:rPr>
      </w:pPr>
      <w:r w:rsidRPr="00AC21D4">
        <w:rPr>
          <w:i/>
          <w:sz w:val="20"/>
          <w:szCs w:val="20"/>
        </w:rPr>
        <w:lastRenderedPageBreak/>
        <w:t>(Página</w:t>
      </w:r>
      <w:r w:rsidR="00CD7BFC" w:rsidRPr="00AC21D4">
        <w:rPr>
          <w:i/>
          <w:sz w:val="20"/>
          <w:szCs w:val="20"/>
        </w:rPr>
        <w:t xml:space="preserve"> </w:t>
      </w:r>
      <w:r w:rsidRPr="00AC21D4">
        <w:rPr>
          <w:i/>
          <w:sz w:val="20"/>
          <w:szCs w:val="20"/>
        </w:rPr>
        <w:t>de</w:t>
      </w:r>
      <w:r w:rsidR="00CD7BFC" w:rsidRPr="00AC21D4">
        <w:rPr>
          <w:i/>
          <w:sz w:val="20"/>
          <w:szCs w:val="20"/>
        </w:rPr>
        <w:t xml:space="preserve"> </w:t>
      </w:r>
      <w:r w:rsidRPr="00AC21D4">
        <w:rPr>
          <w:i/>
          <w:sz w:val="20"/>
          <w:szCs w:val="20"/>
        </w:rPr>
        <w:t>Assinaturas</w:t>
      </w:r>
      <w:r w:rsidR="00CD7BFC" w:rsidRPr="00AC21D4">
        <w:rPr>
          <w:i/>
          <w:sz w:val="20"/>
          <w:szCs w:val="20"/>
        </w:rPr>
        <w:t xml:space="preserve"> </w:t>
      </w:r>
      <w:r w:rsidRPr="00AC21D4">
        <w:rPr>
          <w:i/>
          <w:sz w:val="20"/>
          <w:szCs w:val="20"/>
        </w:rPr>
        <w:t>3/3</w:t>
      </w:r>
      <w:r w:rsidR="00CD7BFC" w:rsidRPr="00AC21D4">
        <w:rPr>
          <w:i/>
          <w:sz w:val="20"/>
          <w:szCs w:val="20"/>
        </w:rPr>
        <w:t xml:space="preserve"> </w:t>
      </w:r>
      <w:r w:rsidRPr="00AC21D4">
        <w:rPr>
          <w:i/>
          <w:sz w:val="20"/>
          <w:szCs w:val="20"/>
        </w:rPr>
        <w:t>do</w:t>
      </w:r>
      <w:r w:rsidR="00CD7BFC" w:rsidRPr="00AC21D4">
        <w:rPr>
          <w:i/>
          <w:sz w:val="20"/>
          <w:szCs w:val="20"/>
        </w:rPr>
        <w:t xml:space="preserve"> </w:t>
      </w:r>
      <w:r w:rsidR="00C61344" w:rsidRPr="00AC21D4">
        <w:rPr>
          <w:i/>
          <w:sz w:val="20"/>
          <w:szCs w:val="20"/>
        </w:rPr>
        <w:t>Instrumento de Promessa de Alienação e Aquisição de Direitos Creditórios sem Coobrigação e Outras Avenças</w:t>
      </w:r>
      <w:r w:rsidRPr="00AC21D4">
        <w:rPr>
          <w:i/>
          <w:sz w:val="20"/>
          <w:szCs w:val="20"/>
        </w:rPr>
        <w:t>)</w:t>
      </w:r>
    </w:p>
    <w:p w14:paraId="41DB9447" w14:textId="77777777" w:rsidR="00696993" w:rsidRPr="00AC21D4" w:rsidRDefault="00696993" w:rsidP="00AC21D4">
      <w:pPr>
        <w:spacing w:line="280" w:lineRule="exact"/>
        <w:jc w:val="center"/>
        <w:rPr>
          <w:rFonts w:cs="Tahoma"/>
          <w:b/>
          <w:bCs/>
          <w:sz w:val="20"/>
          <w:szCs w:val="20"/>
        </w:rPr>
      </w:pPr>
    </w:p>
    <w:p w14:paraId="2E67E432" w14:textId="77777777" w:rsidR="00696993" w:rsidRPr="00AC21D4" w:rsidRDefault="00696993" w:rsidP="00AC21D4">
      <w:pPr>
        <w:spacing w:line="280" w:lineRule="exact"/>
        <w:jc w:val="center"/>
        <w:rPr>
          <w:rFonts w:cs="Tahoma"/>
          <w:b/>
          <w:bCs/>
          <w:sz w:val="20"/>
          <w:szCs w:val="20"/>
        </w:rPr>
      </w:pPr>
    </w:p>
    <w:p w14:paraId="33110EF0" w14:textId="77777777" w:rsidR="00696993" w:rsidRPr="00AC21D4" w:rsidRDefault="00696993" w:rsidP="00AC21D4">
      <w:pPr>
        <w:spacing w:line="280" w:lineRule="exact"/>
        <w:jc w:val="center"/>
        <w:rPr>
          <w:rFonts w:cs="Tahoma"/>
          <w:b/>
          <w:bCs/>
          <w:sz w:val="20"/>
          <w:szCs w:val="20"/>
        </w:rPr>
      </w:pPr>
    </w:p>
    <w:p w14:paraId="58B2B571" w14:textId="77777777" w:rsidR="00696993" w:rsidRPr="00AC21D4" w:rsidRDefault="00696993" w:rsidP="00AC21D4">
      <w:pPr>
        <w:spacing w:line="280" w:lineRule="exact"/>
        <w:jc w:val="center"/>
        <w:rPr>
          <w:rFonts w:cs="Tahoma"/>
          <w:b/>
          <w:bCs/>
          <w:sz w:val="20"/>
          <w:szCs w:val="20"/>
        </w:rPr>
      </w:pPr>
    </w:p>
    <w:p w14:paraId="5545FC4C" w14:textId="2272ABB3" w:rsidR="00696993" w:rsidRPr="00AC21D4" w:rsidRDefault="00CA6F4B" w:rsidP="00AC21D4">
      <w:pPr>
        <w:spacing w:line="280" w:lineRule="exact"/>
        <w:rPr>
          <w:sz w:val="20"/>
          <w:szCs w:val="20"/>
        </w:rPr>
      </w:pPr>
      <w:r w:rsidRPr="00AC21D4">
        <w:rPr>
          <w:b/>
          <w:bCs/>
          <w:sz w:val="20"/>
          <w:szCs w:val="20"/>
        </w:rPr>
        <w:t>GYRAMAIS TECNOLOGIA S.A</w:t>
      </w:r>
      <w:r w:rsidRPr="00AC21D4">
        <w:rPr>
          <w:sz w:val="20"/>
          <w:szCs w:val="20"/>
        </w:rPr>
        <w:t>.</w:t>
      </w:r>
    </w:p>
    <w:p w14:paraId="78ECD1D6" w14:textId="77777777" w:rsidR="00696993" w:rsidRPr="00AC21D4" w:rsidRDefault="00696993" w:rsidP="00AC21D4">
      <w:pPr>
        <w:spacing w:line="280" w:lineRule="exact"/>
        <w:rPr>
          <w:sz w:val="20"/>
          <w:szCs w:val="20"/>
        </w:rPr>
      </w:pPr>
    </w:p>
    <w:p w14:paraId="303B03F7" w14:textId="77777777" w:rsidR="00696993" w:rsidRPr="00AC21D4" w:rsidRDefault="00696993" w:rsidP="00AC21D4">
      <w:pPr>
        <w:spacing w:line="280" w:lineRule="exact"/>
        <w:rPr>
          <w:sz w:val="20"/>
          <w:szCs w:val="20"/>
        </w:rPr>
      </w:pPr>
    </w:p>
    <w:p w14:paraId="6313F312" w14:textId="77777777" w:rsidR="00696993" w:rsidRPr="00AC21D4" w:rsidRDefault="00696993" w:rsidP="00AC21D4">
      <w:pPr>
        <w:spacing w:line="280" w:lineRule="exact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5"/>
        <w:gridCol w:w="4369"/>
      </w:tblGrid>
      <w:tr w:rsidR="00696993" w:rsidRPr="00AC21D4" w14:paraId="0702CE66" w14:textId="77777777" w:rsidTr="00CD7BFC">
        <w:tc>
          <w:tcPr>
            <w:tcW w:w="4584" w:type="dxa"/>
          </w:tcPr>
          <w:p w14:paraId="0F60D94D" w14:textId="77777777" w:rsidR="00696993" w:rsidRPr="00AC21D4" w:rsidRDefault="00696993" w:rsidP="00AC21D4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  <w:tab w:val="left" w:pos="709"/>
              </w:tabs>
              <w:spacing w:after="0" w:line="280" w:lineRule="exact"/>
              <w:rPr>
                <w:rFonts w:ascii="Verdana" w:hAnsi="Verdana" w:cs="Tahoma"/>
                <w:sz w:val="20"/>
                <w:szCs w:val="20"/>
              </w:rPr>
            </w:pPr>
            <w:r w:rsidRPr="00AC21D4">
              <w:rPr>
                <w:rFonts w:ascii="Verdana" w:hAnsi="Verdana" w:cs="Tahoma"/>
                <w:sz w:val="20"/>
                <w:szCs w:val="20"/>
              </w:rPr>
              <w:t>1.________________________________</w:t>
            </w:r>
          </w:p>
        </w:tc>
        <w:tc>
          <w:tcPr>
            <w:tcW w:w="4585" w:type="dxa"/>
          </w:tcPr>
          <w:p w14:paraId="117D17B2" w14:textId="77777777" w:rsidR="00696993" w:rsidRPr="00AC21D4" w:rsidRDefault="00696993" w:rsidP="00AC21D4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  <w:tab w:val="left" w:pos="709"/>
              </w:tabs>
              <w:spacing w:after="0" w:line="280" w:lineRule="exact"/>
              <w:rPr>
                <w:rFonts w:ascii="Verdana" w:hAnsi="Verdana" w:cs="Tahoma"/>
                <w:sz w:val="20"/>
                <w:szCs w:val="20"/>
              </w:rPr>
            </w:pPr>
            <w:r w:rsidRPr="00AC21D4">
              <w:rPr>
                <w:rFonts w:ascii="Verdana" w:hAnsi="Verdana" w:cs="Tahoma"/>
                <w:sz w:val="20"/>
                <w:szCs w:val="20"/>
              </w:rPr>
              <w:t>2.__________________________________</w:t>
            </w:r>
          </w:p>
        </w:tc>
      </w:tr>
      <w:tr w:rsidR="00696993" w:rsidRPr="00AC21D4" w14:paraId="59B7876A" w14:textId="77777777" w:rsidTr="00CD7BFC">
        <w:tc>
          <w:tcPr>
            <w:tcW w:w="4584" w:type="dxa"/>
          </w:tcPr>
          <w:p w14:paraId="11B4E484" w14:textId="77777777" w:rsidR="00696993" w:rsidRPr="00AC21D4" w:rsidRDefault="00696993" w:rsidP="00AC21D4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  <w:tab w:val="left" w:pos="709"/>
              </w:tabs>
              <w:spacing w:after="0" w:line="280" w:lineRule="exact"/>
              <w:rPr>
                <w:rFonts w:ascii="Verdana" w:hAnsi="Verdana" w:cs="Tahoma"/>
                <w:sz w:val="20"/>
                <w:szCs w:val="20"/>
              </w:rPr>
            </w:pPr>
            <w:r w:rsidRPr="00AC21D4">
              <w:rPr>
                <w:rFonts w:ascii="Verdana" w:hAnsi="Verdana" w:cs="Tahoma"/>
                <w:sz w:val="20"/>
                <w:szCs w:val="20"/>
              </w:rPr>
              <w:t>Nome:</w:t>
            </w:r>
          </w:p>
        </w:tc>
        <w:tc>
          <w:tcPr>
            <w:tcW w:w="4585" w:type="dxa"/>
          </w:tcPr>
          <w:p w14:paraId="63AF5E0A" w14:textId="77777777" w:rsidR="00696993" w:rsidRPr="00AC21D4" w:rsidRDefault="00696993" w:rsidP="00AC21D4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  <w:tab w:val="left" w:pos="709"/>
              </w:tabs>
              <w:spacing w:after="0" w:line="280" w:lineRule="exact"/>
              <w:rPr>
                <w:rFonts w:ascii="Verdana" w:hAnsi="Verdana" w:cs="Tahoma"/>
                <w:sz w:val="20"/>
                <w:szCs w:val="20"/>
              </w:rPr>
            </w:pPr>
            <w:r w:rsidRPr="00AC21D4">
              <w:rPr>
                <w:rFonts w:ascii="Verdana" w:hAnsi="Verdana" w:cs="Tahoma"/>
                <w:sz w:val="20"/>
                <w:szCs w:val="20"/>
              </w:rPr>
              <w:t>Nome:</w:t>
            </w:r>
          </w:p>
        </w:tc>
      </w:tr>
      <w:tr w:rsidR="00696993" w:rsidRPr="00AC21D4" w14:paraId="0CAD7689" w14:textId="77777777" w:rsidTr="00CD7BFC">
        <w:tc>
          <w:tcPr>
            <w:tcW w:w="4584" w:type="dxa"/>
          </w:tcPr>
          <w:p w14:paraId="70D2C8EB" w14:textId="77777777" w:rsidR="00696993" w:rsidRPr="00AC21D4" w:rsidRDefault="00696993" w:rsidP="00AC21D4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  <w:tab w:val="left" w:pos="709"/>
              </w:tabs>
              <w:spacing w:after="0" w:line="280" w:lineRule="exact"/>
              <w:rPr>
                <w:rFonts w:ascii="Verdana" w:hAnsi="Verdana" w:cs="Tahoma"/>
                <w:sz w:val="20"/>
                <w:szCs w:val="20"/>
              </w:rPr>
            </w:pPr>
            <w:r w:rsidRPr="00AC21D4">
              <w:rPr>
                <w:rFonts w:ascii="Verdana" w:hAnsi="Verdana" w:cs="Tahoma"/>
                <w:sz w:val="20"/>
                <w:szCs w:val="20"/>
              </w:rPr>
              <w:t>Cargo:</w:t>
            </w:r>
          </w:p>
        </w:tc>
        <w:tc>
          <w:tcPr>
            <w:tcW w:w="4585" w:type="dxa"/>
          </w:tcPr>
          <w:p w14:paraId="6172D049" w14:textId="77777777" w:rsidR="00696993" w:rsidRPr="00AC21D4" w:rsidRDefault="00696993" w:rsidP="00AC21D4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  <w:tab w:val="left" w:pos="709"/>
              </w:tabs>
              <w:spacing w:after="0" w:line="280" w:lineRule="exact"/>
              <w:rPr>
                <w:rFonts w:ascii="Verdana" w:hAnsi="Verdana" w:cs="Tahoma"/>
                <w:sz w:val="20"/>
                <w:szCs w:val="20"/>
              </w:rPr>
            </w:pPr>
            <w:r w:rsidRPr="00AC21D4">
              <w:rPr>
                <w:rFonts w:ascii="Verdana" w:hAnsi="Verdana" w:cs="Tahoma"/>
                <w:sz w:val="20"/>
                <w:szCs w:val="20"/>
              </w:rPr>
              <w:t>Cargo:</w:t>
            </w:r>
          </w:p>
        </w:tc>
      </w:tr>
    </w:tbl>
    <w:p w14:paraId="75A91C77" w14:textId="008B5EA0" w:rsidR="00696993" w:rsidRPr="00AC21D4" w:rsidRDefault="00696993" w:rsidP="00AC21D4">
      <w:pPr>
        <w:spacing w:line="280" w:lineRule="exact"/>
        <w:rPr>
          <w:sz w:val="20"/>
          <w:szCs w:val="20"/>
        </w:rPr>
      </w:pPr>
    </w:p>
    <w:p w14:paraId="7DB9E19C" w14:textId="5F11146F" w:rsidR="00696993" w:rsidRPr="00AC21D4" w:rsidRDefault="00696993" w:rsidP="00AC21D4">
      <w:pPr>
        <w:spacing w:line="280" w:lineRule="exact"/>
        <w:rPr>
          <w:sz w:val="20"/>
          <w:szCs w:val="20"/>
        </w:rPr>
      </w:pPr>
    </w:p>
    <w:p w14:paraId="2D49C7F5" w14:textId="0288CF7C" w:rsidR="00696993" w:rsidRPr="00AC21D4" w:rsidRDefault="00696993" w:rsidP="00AC21D4">
      <w:pPr>
        <w:spacing w:line="280" w:lineRule="exact"/>
        <w:rPr>
          <w:sz w:val="20"/>
          <w:szCs w:val="20"/>
        </w:rPr>
      </w:pPr>
    </w:p>
    <w:p w14:paraId="558C747A" w14:textId="085D6184" w:rsidR="00696993" w:rsidRPr="00AC21D4" w:rsidRDefault="00696993" w:rsidP="00AC21D4">
      <w:pPr>
        <w:spacing w:line="280" w:lineRule="exact"/>
        <w:rPr>
          <w:sz w:val="20"/>
          <w:szCs w:val="20"/>
        </w:rPr>
      </w:pPr>
    </w:p>
    <w:p w14:paraId="274B5A75" w14:textId="77777777" w:rsidR="00696993" w:rsidRPr="00AC21D4" w:rsidRDefault="00696993" w:rsidP="00AC21D4">
      <w:pPr>
        <w:pStyle w:val="ListaEscura-nfase51"/>
        <w:widowControl/>
        <w:autoSpaceDE w:val="0"/>
        <w:autoSpaceDN w:val="0"/>
        <w:adjustRightInd w:val="0"/>
        <w:spacing w:line="280" w:lineRule="exact"/>
        <w:ind w:left="0"/>
        <w:outlineLvl w:val="0"/>
        <w:rPr>
          <w:rFonts w:cs="Arial"/>
          <w:noProof/>
          <w:sz w:val="20"/>
          <w:szCs w:val="20"/>
        </w:rPr>
      </w:pPr>
      <w:r w:rsidRPr="00AC21D4">
        <w:rPr>
          <w:rFonts w:cs="Arial"/>
          <w:noProof/>
          <w:sz w:val="20"/>
          <w:szCs w:val="20"/>
        </w:rPr>
        <w:t>Testemunhas:</w:t>
      </w:r>
    </w:p>
    <w:p w14:paraId="10D9F8D9" w14:textId="77777777" w:rsidR="00696993" w:rsidRPr="00AC21D4" w:rsidRDefault="00696993" w:rsidP="00AC21D4">
      <w:pPr>
        <w:pStyle w:val="ListaEscura-nfase51"/>
        <w:widowControl/>
        <w:autoSpaceDE w:val="0"/>
        <w:autoSpaceDN w:val="0"/>
        <w:adjustRightInd w:val="0"/>
        <w:spacing w:line="280" w:lineRule="exact"/>
        <w:ind w:left="0"/>
        <w:jc w:val="left"/>
        <w:rPr>
          <w:rFonts w:cs="Arial"/>
          <w:noProof/>
          <w:sz w:val="20"/>
          <w:szCs w:val="20"/>
        </w:rPr>
      </w:pPr>
    </w:p>
    <w:p w14:paraId="152C609C" w14:textId="77777777" w:rsidR="00696993" w:rsidRPr="00AC21D4" w:rsidRDefault="00696993" w:rsidP="00AC21D4">
      <w:pPr>
        <w:pStyle w:val="ListaEscura-nfase51"/>
        <w:widowControl/>
        <w:autoSpaceDE w:val="0"/>
        <w:autoSpaceDN w:val="0"/>
        <w:adjustRightInd w:val="0"/>
        <w:spacing w:line="280" w:lineRule="exact"/>
        <w:ind w:left="0"/>
        <w:jc w:val="left"/>
        <w:rPr>
          <w:rFonts w:cs="Arial"/>
          <w:noProof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5"/>
        <w:gridCol w:w="4369"/>
      </w:tblGrid>
      <w:tr w:rsidR="00696993" w:rsidRPr="00AC21D4" w14:paraId="513BA948" w14:textId="77777777" w:rsidTr="00CD7BFC">
        <w:tc>
          <w:tcPr>
            <w:tcW w:w="4584" w:type="dxa"/>
          </w:tcPr>
          <w:p w14:paraId="6282EC3E" w14:textId="77777777" w:rsidR="00696993" w:rsidRPr="00AC21D4" w:rsidRDefault="00696993" w:rsidP="00AC21D4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  <w:tab w:val="left" w:pos="709"/>
              </w:tabs>
              <w:spacing w:after="0" w:line="280" w:lineRule="exact"/>
              <w:rPr>
                <w:rFonts w:ascii="Verdana" w:hAnsi="Verdana" w:cs="Tahoma"/>
                <w:sz w:val="20"/>
                <w:szCs w:val="20"/>
              </w:rPr>
            </w:pPr>
            <w:r w:rsidRPr="00AC21D4">
              <w:rPr>
                <w:rFonts w:ascii="Verdana" w:hAnsi="Verdana" w:cs="Tahoma"/>
                <w:sz w:val="20"/>
                <w:szCs w:val="20"/>
              </w:rPr>
              <w:t>1.________________________________</w:t>
            </w:r>
          </w:p>
        </w:tc>
        <w:tc>
          <w:tcPr>
            <w:tcW w:w="4585" w:type="dxa"/>
          </w:tcPr>
          <w:p w14:paraId="53ADE51F" w14:textId="77777777" w:rsidR="00696993" w:rsidRPr="00AC21D4" w:rsidRDefault="00696993" w:rsidP="00AC21D4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  <w:tab w:val="left" w:pos="709"/>
              </w:tabs>
              <w:spacing w:after="0" w:line="280" w:lineRule="exact"/>
              <w:rPr>
                <w:rFonts w:ascii="Verdana" w:hAnsi="Verdana" w:cs="Tahoma"/>
                <w:sz w:val="20"/>
                <w:szCs w:val="20"/>
              </w:rPr>
            </w:pPr>
            <w:r w:rsidRPr="00AC21D4">
              <w:rPr>
                <w:rFonts w:ascii="Verdana" w:hAnsi="Verdana" w:cs="Tahoma"/>
                <w:sz w:val="20"/>
                <w:szCs w:val="20"/>
              </w:rPr>
              <w:t>2.__________________________________</w:t>
            </w:r>
          </w:p>
        </w:tc>
      </w:tr>
      <w:tr w:rsidR="00696993" w:rsidRPr="00AC21D4" w14:paraId="3F3979CE" w14:textId="77777777" w:rsidTr="00CD7BFC">
        <w:tc>
          <w:tcPr>
            <w:tcW w:w="4584" w:type="dxa"/>
          </w:tcPr>
          <w:p w14:paraId="78DA12E2" w14:textId="77777777" w:rsidR="00696993" w:rsidRPr="00AC21D4" w:rsidRDefault="00696993" w:rsidP="00AC21D4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  <w:tab w:val="left" w:pos="709"/>
              </w:tabs>
              <w:spacing w:after="0" w:line="280" w:lineRule="exact"/>
              <w:rPr>
                <w:rFonts w:ascii="Verdana" w:hAnsi="Verdana" w:cs="Tahoma"/>
                <w:sz w:val="20"/>
                <w:szCs w:val="20"/>
              </w:rPr>
            </w:pPr>
            <w:r w:rsidRPr="00AC21D4">
              <w:rPr>
                <w:rFonts w:ascii="Verdana" w:hAnsi="Verdana" w:cs="Tahoma"/>
                <w:sz w:val="20"/>
                <w:szCs w:val="20"/>
              </w:rPr>
              <w:t>Nome:</w:t>
            </w:r>
          </w:p>
        </w:tc>
        <w:tc>
          <w:tcPr>
            <w:tcW w:w="4585" w:type="dxa"/>
          </w:tcPr>
          <w:p w14:paraId="61135F3C" w14:textId="77777777" w:rsidR="00696993" w:rsidRPr="00AC21D4" w:rsidRDefault="00696993" w:rsidP="00AC21D4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  <w:tab w:val="left" w:pos="709"/>
              </w:tabs>
              <w:spacing w:after="0" w:line="280" w:lineRule="exact"/>
              <w:rPr>
                <w:rFonts w:ascii="Verdana" w:hAnsi="Verdana" w:cs="Tahoma"/>
                <w:sz w:val="20"/>
                <w:szCs w:val="20"/>
              </w:rPr>
            </w:pPr>
            <w:r w:rsidRPr="00AC21D4">
              <w:rPr>
                <w:rFonts w:ascii="Verdana" w:hAnsi="Verdana" w:cs="Tahoma"/>
                <w:sz w:val="20"/>
                <w:szCs w:val="20"/>
              </w:rPr>
              <w:t>Nome:</w:t>
            </w:r>
          </w:p>
        </w:tc>
      </w:tr>
      <w:tr w:rsidR="00696993" w:rsidRPr="00AC21D4" w14:paraId="1576AD23" w14:textId="77777777" w:rsidTr="00CD7BFC">
        <w:tc>
          <w:tcPr>
            <w:tcW w:w="4584" w:type="dxa"/>
          </w:tcPr>
          <w:p w14:paraId="1B02BB17" w14:textId="77777777" w:rsidR="00696993" w:rsidRPr="00AC21D4" w:rsidRDefault="00696993" w:rsidP="00AC21D4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  <w:tab w:val="left" w:pos="709"/>
              </w:tabs>
              <w:spacing w:after="0" w:line="280" w:lineRule="exact"/>
              <w:rPr>
                <w:rFonts w:ascii="Verdana" w:hAnsi="Verdana" w:cs="Tahoma"/>
                <w:sz w:val="20"/>
                <w:szCs w:val="20"/>
              </w:rPr>
            </w:pPr>
            <w:r w:rsidRPr="00AC21D4">
              <w:rPr>
                <w:rFonts w:ascii="Verdana" w:hAnsi="Verdana" w:cs="Tahoma"/>
                <w:sz w:val="20"/>
                <w:szCs w:val="20"/>
              </w:rPr>
              <w:t>CPF/ME:</w:t>
            </w:r>
          </w:p>
        </w:tc>
        <w:tc>
          <w:tcPr>
            <w:tcW w:w="4585" w:type="dxa"/>
          </w:tcPr>
          <w:p w14:paraId="52D0205F" w14:textId="77777777" w:rsidR="00696993" w:rsidRPr="00AC21D4" w:rsidRDefault="00696993" w:rsidP="00AC21D4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  <w:tab w:val="left" w:pos="709"/>
              </w:tabs>
              <w:spacing w:after="0" w:line="280" w:lineRule="exact"/>
              <w:rPr>
                <w:rFonts w:ascii="Verdana" w:hAnsi="Verdana" w:cs="Tahoma"/>
                <w:sz w:val="20"/>
                <w:szCs w:val="20"/>
              </w:rPr>
            </w:pPr>
            <w:r w:rsidRPr="00AC21D4">
              <w:rPr>
                <w:rFonts w:ascii="Verdana" w:hAnsi="Verdana" w:cs="Tahoma"/>
                <w:sz w:val="20"/>
                <w:szCs w:val="20"/>
              </w:rPr>
              <w:t>CPF/ME:</w:t>
            </w:r>
          </w:p>
        </w:tc>
      </w:tr>
    </w:tbl>
    <w:p w14:paraId="0172AC5F" w14:textId="77777777" w:rsidR="00696993" w:rsidRPr="00AC21D4" w:rsidRDefault="00696993" w:rsidP="00AC21D4">
      <w:pPr>
        <w:spacing w:line="280" w:lineRule="exact"/>
        <w:rPr>
          <w:sz w:val="20"/>
          <w:szCs w:val="20"/>
        </w:rPr>
      </w:pPr>
    </w:p>
    <w:p w14:paraId="73B5F1FF" w14:textId="39DB0438" w:rsidR="00696993" w:rsidRPr="00AC21D4" w:rsidRDefault="00696993" w:rsidP="00AC21D4">
      <w:pPr>
        <w:widowControl/>
        <w:spacing w:line="280" w:lineRule="exact"/>
        <w:jc w:val="left"/>
        <w:rPr>
          <w:sz w:val="20"/>
          <w:szCs w:val="20"/>
        </w:rPr>
      </w:pPr>
      <w:r w:rsidRPr="00AC21D4">
        <w:rPr>
          <w:sz w:val="20"/>
          <w:szCs w:val="20"/>
        </w:rPr>
        <w:br w:type="page"/>
      </w:r>
    </w:p>
    <w:p w14:paraId="223D987C" w14:textId="77777777" w:rsidR="00696993" w:rsidRPr="00AC21D4" w:rsidRDefault="00696993" w:rsidP="00AC21D4">
      <w:pPr>
        <w:spacing w:line="280" w:lineRule="exact"/>
        <w:rPr>
          <w:sz w:val="20"/>
          <w:szCs w:val="20"/>
        </w:rPr>
      </w:pPr>
    </w:p>
    <w:p w14:paraId="19AD8F65" w14:textId="726FB030" w:rsidR="00DB1621" w:rsidRPr="00AC21D4" w:rsidRDefault="006108E8" w:rsidP="00AC21D4">
      <w:pPr>
        <w:widowControl/>
        <w:spacing w:line="280" w:lineRule="exact"/>
        <w:jc w:val="center"/>
        <w:outlineLvl w:val="0"/>
        <w:rPr>
          <w:b/>
          <w:sz w:val="20"/>
          <w:szCs w:val="20"/>
        </w:rPr>
      </w:pPr>
      <w:r w:rsidRPr="00AC21D4">
        <w:rPr>
          <w:b/>
          <w:sz w:val="20"/>
          <w:szCs w:val="20"/>
        </w:rPr>
        <w:t>ANEXO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I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AO</w:t>
      </w:r>
      <w:r w:rsidR="00CD7BFC" w:rsidRPr="00AC21D4">
        <w:rPr>
          <w:b/>
          <w:sz w:val="20"/>
          <w:szCs w:val="20"/>
        </w:rPr>
        <w:t xml:space="preserve"> </w:t>
      </w:r>
      <w:r w:rsidR="00C61344" w:rsidRPr="00AC21D4">
        <w:rPr>
          <w:b/>
          <w:sz w:val="20"/>
          <w:szCs w:val="20"/>
        </w:rPr>
        <w:t>Instrumento de Promessa de Alienação e Aquisição de Direitos Creditórios sem Coobrigação e Outras Avenças</w:t>
      </w:r>
    </w:p>
    <w:p w14:paraId="3262CCB1" w14:textId="77777777" w:rsidR="00DB1621" w:rsidRPr="00AC21D4" w:rsidRDefault="00DB1621" w:rsidP="00AC21D4">
      <w:pPr>
        <w:widowControl/>
        <w:spacing w:line="280" w:lineRule="exact"/>
        <w:jc w:val="center"/>
        <w:outlineLvl w:val="0"/>
        <w:rPr>
          <w:b/>
          <w:sz w:val="20"/>
          <w:szCs w:val="20"/>
        </w:rPr>
      </w:pPr>
    </w:p>
    <w:p w14:paraId="13536238" w14:textId="2EA66E06" w:rsidR="00DB1621" w:rsidRPr="00AC21D4" w:rsidRDefault="008012A0" w:rsidP="00AC21D4">
      <w:pPr>
        <w:spacing w:line="280" w:lineRule="exact"/>
        <w:jc w:val="center"/>
        <w:rPr>
          <w:b/>
          <w:sz w:val="20"/>
          <w:szCs w:val="20"/>
        </w:rPr>
      </w:pPr>
      <w:r w:rsidRPr="00AC21D4">
        <w:rPr>
          <w:b/>
          <w:sz w:val="20"/>
          <w:szCs w:val="20"/>
        </w:rPr>
        <w:t xml:space="preserve">MODELO DE </w:t>
      </w:r>
      <w:r w:rsidR="006108E8" w:rsidRPr="00AC21D4">
        <w:rPr>
          <w:b/>
          <w:sz w:val="20"/>
          <w:szCs w:val="20"/>
        </w:rPr>
        <w:t>TERMO</w:t>
      </w:r>
      <w:r w:rsidR="00CD7BFC" w:rsidRPr="00AC21D4">
        <w:rPr>
          <w:b/>
          <w:sz w:val="20"/>
          <w:szCs w:val="20"/>
        </w:rPr>
        <w:t xml:space="preserve"> </w:t>
      </w:r>
      <w:r w:rsidR="006108E8" w:rsidRPr="00AC21D4">
        <w:rPr>
          <w:b/>
          <w:sz w:val="20"/>
          <w:szCs w:val="20"/>
        </w:rPr>
        <w:t>DE</w:t>
      </w:r>
      <w:r w:rsidR="00CD7BFC" w:rsidRPr="00AC21D4">
        <w:rPr>
          <w:b/>
          <w:sz w:val="20"/>
          <w:szCs w:val="20"/>
        </w:rPr>
        <w:t xml:space="preserve"> </w:t>
      </w:r>
      <w:r w:rsidR="006108E8" w:rsidRPr="00AC21D4">
        <w:rPr>
          <w:b/>
          <w:sz w:val="20"/>
          <w:szCs w:val="20"/>
        </w:rPr>
        <w:t>ENDOSSO</w:t>
      </w:r>
      <w:r w:rsidR="00CD7BFC" w:rsidRPr="00AC21D4">
        <w:rPr>
          <w:b/>
          <w:sz w:val="20"/>
          <w:szCs w:val="20"/>
        </w:rPr>
        <w:t xml:space="preserve"> </w:t>
      </w:r>
      <w:r w:rsidR="006108E8" w:rsidRPr="00AC21D4">
        <w:rPr>
          <w:b/>
          <w:sz w:val="20"/>
          <w:szCs w:val="20"/>
        </w:rPr>
        <w:t>DE</w:t>
      </w:r>
      <w:r w:rsidR="00CD7BFC" w:rsidRPr="00AC21D4">
        <w:rPr>
          <w:b/>
          <w:sz w:val="20"/>
          <w:szCs w:val="20"/>
        </w:rPr>
        <w:t xml:space="preserve"> </w:t>
      </w:r>
      <w:r w:rsidR="006108E8" w:rsidRPr="00AC21D4">
        <w:rPr>
          <w:b/>
          <w:sz w:val="20"/>
          <w:szCs w:val="20"/>
        </w:rPr>
        <w:t>CÉDULAS</w:t>
      </w:r>
      <w:r w:rsidR="00CD7BFC" w:rsidRPr="00AC21D4">
        <w:rPr>
          <w:b/>
          <w:sz w:val="20"/>
          <w:szCs w:val="20"/>
        </w:rPr>
        <w:t xml:space="preserve"> </w:t>
      </w:r>
      <w:r w:rsidR="006108E8" w:rsidRPr="00AC21D4">
        <w:rPr>
          <w:b/>
          <w:sz w:val="20"/>
          <w:szCs w:val="20"/>
        </w:rPr>
        <w:t>DE</w:t>
      </w:r>
      <w:r w:rsidR="00CD7BFC" w:rsidRPr="00AC21D4">
        <w:rPr>
          <w:b/>
          <w:sz w:val="20"/>
          <w:szCs w:val="20"/>
        </w:rPr>
        <w:t xml:space="preserve"> </w:t>
      </w:r>
      <w:r w:rsidR="006108E8" w:rsidRPr="00AC21D4">
        <w:rPr>
          <w:b/>
          <w:sz w:val="20"/>
          <w:szCs w:val="20"/>
        </w:rPr>
        <w:t>CRÉDITO</w:t>
      </w:r>
      <w:r w:rsidR="00CD7BFC" w:rsidRPr="00AC21D4">
        <w:rPr>
          <w:b/>
          <w:sz w:val="20"/>
          <w:szCs w:val="20"/>
        </w:rPr>
        <w:t xml:space="preserve"> </w:t>
      </w:r>
      <w:r w:rsidR="006108E8" w:rsidRPr="00AC21D4">
        <w:rPr>
          <w:b/>
          <w:sz w:val="20"/>
          <w:szCs w:val="20"/>
        </w:rPr>
        <w:t>BANCÁRIO</w:t>
      </w:r>
      <w:r w:rsidR="00CD7BFC" w:rsidRPr="00AC21D4">
        <w:rPr>
          <w:b/>
          <w:sz w:val="20"/>
          <w:szCs w:val="20"/>
        </w:rPr>
        <w:t xml:space="preserve"> </w:t>
      </w:r>
      <w:r w:rsidR="006108E8" w:rsidRPr="00AC21D4">
        <w:rPr>
          <w:b/>
          <w:sz w:val="20"/>
          <w:szCs w:val="20"/>
        </w:rPr>
        <w:t>Nº</w:t>
      </w:r>
      <w:r w:rsidR="00CD7BFC" w:rsidRPr="00AC21D4">
        <w:rPr>
          <w:b/>
          <w:sz w:val="20"/>
          <w:szCs w:val="20"/>
        </w:rPr>
        <w:t xml:space="preserve"> </w:t>
      </w:r>
      <w:r w:rsidR="006108E8" w:rsidRPr="00AC21D4">
        <w:rPr>
          <w:b/>
          <w:sz w:val="20"/>
          <w:szCs w:val="20"/>
        </w:rPr>
        <w:t>[•]</w:t>
      </w:r>
      <w:r w:rsidR="006108E8" w:rsidRPr="00AC21D4">
        <w:rPr>
          <w:b/>
          <w:sz w:val="20"/>
          <w:szCs w:val="20"/>
        </w:rPr>
        <w:br/>
        <w:t>(MODELO)</w:t>
      </w:r>
    </w:p>
    <w:p w14:paraId="00EBAF80" w14:textId="1DE22DED" w:rsidR="00DB1621" w:rsidRPr="00AC21D4" w:rsidRDefault="00DB1621" w:rsidP="00AC21D4">
      <w:pPr>
        <w:spacing w:line="280" w:lineRule="exact"/>
        <w:rPr>
          <w:b/>
          <w:sz w:val="20"/>
          <w:szCs w:val="20"/>
        </w:rPr>
      </w:pPr>
    </w:p>
    <w:p w14:paraId="6CB87AF8" w14:textId="330156A6" w:rsidR="00DB1621" w:rsidRPr="00AC21D4" w:rsidRDefault="00776CC0" w:rsidP="00AC21D4">
      <w:pPr>
        <w:widowControl/>
        <w:spacing w:line="280" w:lineRule="exact"/>
        <w:rPr>
          <w:sz w:val="20"/>
          <w:szCs w:val="20"/>
        </w:rPr>
      </w:pPr>
      <w:r w:rsidRPr="00AC21D4">
        <w:rPr>
          <w:b/>
          <w:bCs/>
          <w:sz w:val="20"/>
          <w:szCs w:val="20"/>
        </w:rPr>
        <w:t>MONEY PLUS SCMEPP LTDA</w:t>
      </w:r>
      <w:r w:rsidRPr="00AC21D4">
        <w:rPr>
          <w:sz w:val="20"/>
          <w:szCs w:val="20"/>
        </w:rPr>
        <w:t xml:space="preserve">., instituição financeira com sede na Av. Paulista, nº 1765, 1º andar, inscrita no </w:t>
      </w:r>
      <w:r w:rsidR="00B3545B" w:rsidRPr="00AC21D4">
        <w:rPr>
          <w:rFonts w:cs="Tahoma"/>
          <w:sz w:val="20"/>
          <w:szCs w:val="20"/>
        </w:rPr>
        <w:t>Cadastro Nacional de Pessoa Jurídica do Ministério da Economia (“</w:t>
      </w:r>
      <w:r w:rsidR="00B3545B" w:rsidRPr="00B3545B">
        <w:rPr>
          <w:rFonts w:cs="Tahoma"/>
          <w:sz w:val="20"/>
          <w:szCs w:val="20"/>
          <w:u w:val="single"/>
        </w:rPr>
        <w:t>CNPJ/ME</w:t>
      </w:r>
      <w:r w:rsidR="00B3545B" w:rsidRPr="00AC21D4">
        <w:rPr>
          <w:rFonts w:cs="Tahoma"/>
          <w:sz w:val="20"/>
          <w:szCs w:val="20"/>
        </w:rPr>
        <w:t>”)</w:t>
      </w:r>
      <w:r w:rsidRPr="00AC21D4">
        <w:rPr>
          <w:sz w:val="20"/>
          <w:szCs w:val="20"/>
        </w:rPr>
        <w:t xml:space="preserve"> sob o n° 11.581.339/0001-45, neste ato representada na forma de seu estatuto social</w:t>
      </w:r>
      <w:r w:rsidR="00696993" w:rsidRPr="00AC21D4">
        <w:rPr>
          <w:rFonts w:cs="Tahoma"/>
          <w:sz w:val="20"/>
          <w:szCs w:val="20"/>
        </w:rPr>
        <w:t>,</w:t>
      </w:r>
      <w:r w:rsidR="00CD7BFC" w:rsidRPr="00AC21D4">
        <w:rPr>
          <w:rFonts w:cs="Tahoma"/>
          <w:sz w:val="20"/>
          <w:szCs w:val="20"/>
        </w:rPr>
        <w:t xml:space="preserve"> </w:t>
      </w:r>
      <w:r w:rsidR="00696993" w:rsidRPr="00AC21D4">
        <w:rPr>
          <w:rFonts w:cs="Tahoma"/>
          <w:sz w:val="20"/>
          <w:szCs w:val="20"/>
        </w:rPr>
        <w:t>por</w:t>
      </w:r>
      <w:r w:rsidR="00CD7BFC" w:rsidRPr="00AC21D4">
        <w:rPr>
          <w:rFonts w:cs="Tahoma"/>
          <w:sz w:val="20"/>
          <w:szCs w:val="20"/>
        </w:rPr>
        <w:t xml:space="preserve"> </w:t>
      </w:r>
      <w:r w:rsidR="00696993" w:rsidRPr="00AC21D4">
        <w:rPr>
          <w:rFonts w:cs="Tahoma"/>
          <w:sz w:val="20"/>
          <w:szCs w:val="20"/>
        </w:rPr>
        <w:t>seus</w:t>
      </w:r>
      <w:r w:rsidR="00CD7BFC" w:rsidRPr="00AC21D4">
        <w:rPr>
          <w:rFonts w:cs="Tahoma"/>
          <w:sz w:val="20"/>
          <w:szCs w:val="20"/>
        </w:rPr>
        <w:t xml:space="preserve"> </w:t>
      </w:r>
      <w:r w:rsidR="00696993" w:rsidRPr="00AC21D4">
        <w:rPr>
          <w:rFonts w:cs="Tahoma"/>
          <w:sz w:val="20"/>
          <w:szCs w:val="20"/>
        </w:rPr>
        <w:t>representantes</w:t>
      </w:r>
      <w:r w:rsidR="00CD7BFC" w:rsidRPr="00AC21D4">
        <w:rPr>
          <w:rFonts w:cs="Tahoma"/>
          <w:sz w:val="20"/>
          <w:szCs w:val="20"/>
        </w:rPr>
        <w:t xml:space="preserve"> </w:t>
      </w:r>
      <w:r w:rsidR="00696993" w:rsidRPr="00AC21D4">
        <w:rPr>
          <w:rFonts w:cs="Tahoma"/>
          <w:sz w:val="20"/>
          <w:szCs w:val="20"/>
        </w:rPr>
        <w:t>legais</w:t>
      </w:r>
      <w:r w:rsidR="00CD7BFC" w:rsidRPr="00AC21D4">
        <w:rPr>
          <w:rFonts w:cs="Tahoma"/>
          <w:sz w:val="20"/>
          <w:szCs w:val="20"/>
        </w:rPr>
        <w:t xml:space="preserve"> </w:t>
      </w:r>
      <w:r w:rsidR="00696993" w:rsidRPr="00AC21D4">
        <w:rPr>
          <w:rFonts w:cs="Tahoma"/>
          <w:sz w:val="20"/>
          <w:szCs w:val="20"/>
        </w:rPr>
        <w:t>na</w:t>
      </w:r>
      <w:r w:rsidR="00CD7BFC" w:rsidRPr="00AC21D4">
        <w:rPr>
          <w:rFonts w:cs="Tahoma"/>
          <w:sz w:val="20"/>
          <w:szCs w:val="20"/>
        </w:rPr>
        <w:t xml:space="preserve"> </w:t>
      </w:r>
      <w:r w:rsidR="00696993" w:rsidRPr="00AC21D4">
        <w:rPr>
          <w:rFonts w:cs="Tahoma"/>
          <w:sz w:val="20"/>
          <w:szCs w:val="20"/>
        </w:rPr>
        <w:t>forma</w:t>
      </w:r>
      <w:r w:rsidR="00CD7BFC" w:rsidRPr="00AC21D4">
        <w:rPr>
          <w:rFonts w:cs="Tahoma"/>
          <w:sz w:val="20"/>
          <w:szCs w:val="20"/>
        </w:rPr>
        <w:t xml:space="preserve"> </w:t>
      </w:r>
      <w:r w:rsidR="00696993" w:rsidRPr="00AC21D4">
        <w:rPr>
          <w:rFonts w:cs="Tahoma"/>
          <w:sz w:val="20"/>
          <w:szCs w:val="20"/>
        </w:rPr>
        <w:t>de</w:t>
      </w:r>
      <w:r w:rsidR="00CD7BFC" w:rsidRPr="00AC21D4">
        <w:rPr>
          <w:rFonts w:cs="Tahoma"/>
          <w:sz w:val="20"/>
          <w:szCs w:val="20"/>
        </w:rPr>
        <w:t xml:space="preserve"> </w:t>
      </w:r>
      <w:r w:rsidR="00696993" w:rsidRPr="00AC21D4">
        <w:rPr>
          <w:rFonts w:cs="Tahoma"/>
          <w:sz w:val="20"/>
          <w:szCs w:val="20"/>
        </w:rPr>
        <w:t>seu</w:t>
      </w:r>
      <w:r w:rsidR="00CD7BFC" w:rsidRPr="00AC21D4">
        <w:rPr>
          <w:rFonts w:cs="Tahoma"/>
          <w:sz w:val="20"/>
          <w:szCs w:val="20"/>
        </w:rPr>
        <w:t xml:space="preserve"> </w:t>
      </w:r>
      <w:r w:rsidRPr="00AC21D4">
        <w:rPr>
          <w:rFonts w:cs="Tahoma"/>
          <w:sz w:val="20"/>
          <w:szCs w:val="20"/>
        </w:rPr>
        <w:t xml:space="preserve">contrato </w:t>
      </w:r>
      <w:r w:rsidR="00696993" w:rsidRPr="00AC21D4">
        <w:rPr>
          <w:rFonts w:cs="Tahoma"/>
          <w:sz w:val="20"/>
          <w:szCs w:val="20"/>
        </w:rPr>
        <w:t>social</w:t>
      </w:r>
      <w:r w:rsidR="00696993" w:rsidRPr="00AC21D4">
        <w:rPr>
          <w:sz w:val="20"/>
          <w:szCs w:val="20"/>
        </w:rPr>
        <w:t>,</w:t>
      </w:r>
      <w:r w:rsidR="00CD7BFC" w:rsidRPr="00AC21D4">
        <w:rPr>
          <w:sz w:val="20"/>
          <w:szCs w:val="20"/>
        </w:rPr>
        <w:t xml:space="preserve"> </w:t>
      </w:r>
      <w:r w:rsidR="00696993" w:rsidRPr="00AC21D4">
        <w:rPr>
          <w:sz w:val="20"/>
          <w:szCs w:val="20"/>
        </w:rPr>
        <w:t>(“</w:t>
      </w:r>
      <w:r w:rsidR="00696993" w:rsidRPr="00AC21D4">
        <w:rPr>
          <w:bCs/>
          <w:sz w:val="20"/>
          <w:szCs w:val="20"/>
          <w:u w:val="single"/>
        </w:rPr>
        <w:t>Endossante</w:t>
      </w:r>
      <w:r w:rsidR="00696993" w:rsidRPr="00AC21D4">
        <w:rPr>
          <w:sz w:val="20"/>
          <w:szCs w:val="20"/>
        </w:rPr>
        <w:t>”);</w:t>
      </w:r>
      <w:r w:rsidR="00CD7BFC" w:rsidRPr="00AC21D4">
        <w:rPr>
          <w:sz w:val="20"/>
          <w:szCs w:val="20"/>
        </w:rPr>
        <w:t xml:space="preserve"> </w:t>
      </w:r>
      <w:r w:rsidR="00696993"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</w:p>
    <w:p w14:paraId="7C526225" w14:textId="77777777" w:rsidR="00DB1621" w:rsidRPr="00AC21D4" w:rsidRDefault="00DB1621" w:rsidP="00AC21D4">
      <w:pPr>
        <w:widowControl/>
        <w:spacing w:line="280" w:lineRule="exact"/>
        <w:rPr>
          <w:sz w:val="20"/>
          <w:szCs w:val="20"/>
        </w:rPr>
      </w:pPr>
    </w:p>
    <w:p w14:paraId="640D4950" w14:textId="333DE3D4" w:rsidR="00CA6F4B" w:rsidRPr="00AC21D4" w:rsidRDefault="00CA6F4B" w:rsidP="00AC21D4">
      <w:pPr>
        <w:widowControl/>
        <w:spacing w:line="280" w:lineRule="exact"/>
        <w:rPr>
          <w:sz w:val="20"/>
          <w:szCs w:val="20"/>
        </w:rPr>
      </w:pPr>
      <w:r w:rsidRPr="00AC21D4">
        <w:rPr>
          <w:b/>
          <w:smallCaps/>
          <w:sz w:val="20"/>
          <w:szCs w:val="20"/>
        </w:rPr>
        <w:t>COMPANHIA SECURITIZADORA DE CRÉDITOS FINANCEIROS VERT-GYRA</w:t>
      </w:r>
      <w:r w:rsidRPr="00AC21D4">
        <w:rPr>
          <w:sz w:val="20"/>
          <w:szCs w:val="20"/>
        </w:rPr>
        <w:t>, sociedade por ações com</w:t>
      </w:r>
      <w:r w:rsidRPr="00AC21D4">
        <w:rPr>
          <w:rFonts w:cs="Tahoma"/>
          <w:sz w:val="20"/>
          <w:szCs w:val="20"/>
        </w:rPr>
        <w:t xml:space="preserve"> registro de companhia aberta na Comissão de Valores Mobiliários (“</w:t>
      </w:r>
      <w:r w:rsidRPr="00B3545B">
        <w:rPr>
          <w:rFonts w:cs="Tahoma"/>
          <w:sz w:val="20"/>
          <w:szCs w:val="20"/>
          <w:u w:val="single"/>
        </w:rPr>
        <w:t>CVM</w:t>
      </w:r>
      <w:r w:rsidRPr="00AC21D4">
        <w:rPr>
          <w:rFonts w:cs="Tahoma"/>
          <w:sz w:val="20"/>
          <w:szCs w:val="20"/>
        </w:rPr>
        <w:t xml:space="preserve">”), inscrita no </w:t>
      </w:r>
      <w:r w:rsidRPr="00B3545B">
        <w:rPr>
          <w:rFonts w:cs="Tahoma"/>
          <w:sz w:val="20"/>
          <w:szCs w:val="20"/>
        </w:rPr>
        <w:t>CNPJ/ME</w:t>
      </w:r>
      <w:r w:rsidRPr="00AC21D4">
        <w:rPr>
          <w:rFonts w:cs="Tahoma"/>
          <w:sz w:val="20"/>
          <w:szCs w:val="20"/>
        </w:rPr>
        <w:t xml:space="preserve"> sob o n°32.770.457/0001-71, com</w:t>
      </w:r>
      <w:r w:rsidRPr="00AC21D4">
        <w:rPr>
          <w:sz w:val="20"/>
          <w:szCs w:val="20"/>
        </w:rPr>
        <w:t xml:space="preserve"> sede na Rua Cardeal Arcoverde, nº 2.365, 7º andar, Pinheiros, CEP 05407-003, na cidade de São Paulo, Estado de São Paulo, neste ato representada na forma de seu estatuto social (“</w:t>
      </w:r>
      <w:r w:rsidRPr="00AC21D4">
        <w:rPr>
          <w:bCs/>
          <w:sz w:val="20"/>
          <w:szCs w:val="20"/>
          <w:u w:val="single"/>
        </w:rPr>
        <w:t>Endossatária</w:t>
      </w:r>
      <w:r w:rsidRPr="00AC21D4">
        <w:rPr>
          <w:sz w:val="20"/>
          <w:szCs w:val="20"/>
        </w:rPr>
        <w:t>”); e</w:t>
      </w:r>
    </w:p>
    <w:p w14:paraId="2FF95789" w14:textId="77777777" w:rsidR="00CD7BFC" w:rsidRPr="00AC21D4" w:rsidRDefault="00CD7BFC" w:rsidP="00AC21D4">
      <w:pPr>
        <w:widowControl/>
        <w:spacing w:line="280" w:lineRule="exact"/>
        <w:rPr>
          <w:sz w:val="20"/>
          <w:szCs w:val="20"/>
        </w:rPr>
      </w:pPr>
    </w:p>
    <w:p w14:paraId="0B9FE5D5" w14:textId="42D970C2" w:rsidR="00CD7BFC" w:rsidRPr="00AC21D4" w:rsidRDefault="00CD7BFC" w:rsidP="00AC21D4">
      <w:pPr>
        <w:widowControl/>
        <w:spacing w:line="280" w:lineRule="exact"/>
        <w:rPr>
          <w:sz w:val="20"/>
          <w:szCs w:val="20"/>
        </w:rPr>
      </w:pPr>
      <w:r w:rsidRPr="00AC21D4">
        <w:rPr>
          <w:sz w:val="20"/>
          <w:szCs w:val="20"/>
        </w:rPr>
        <w:t xml:space="preserve">Endossatária e Endossante, em conjunto, </w:t>
      </w:r>
      <w:r w:rsidRPr="00AC21D4">
        <w:rPr>
          <w:rFonts w:cs="Verdana"/>
          <w:sz w:val="20"/>
          <w:szCs w:val="20"/>
        </w:rPr>
        <w:t>denominadas “</w:t>
      </w:r>
      <w:r w:rsidRPr="00AC21D4">
        <w:rPr>
          <w:rFonts w:cs="Verdana"/>
          <w:bCs/>
          <w:sz w:val="20"/>
          <w:szCs w:val="20"/>
          <w:u w:val="single"/>
        </w:rPr>
        <w:t>Partes</w:t>
      </w:r>
      <w:r w:rsidRPr="00AC21D4">
        <w:rPr>
          <w:rFonts w:cs="Verdana"/>
          <w:sz w:val="20"/>
          <w:szCs w:val="20"/>
        </w:rPr>
        <w:t>”, ou, de forma isolada, cada uma poderá ser denominada, respectivamente, como “</w:t>
      </w:r>
      <w:r w:rsidRPr="00AC21D4">
        <w:rPr>
          <w:rFonts w:cs="Verdana"/>
          <w:bCs/>
          <w:sz w:val="20"/>
          <w:szCs w:val="20"/>
          <w:u w:val="single"/>
        </w:rPr>
        <w:t>Parte</w:t>
      </w:r>
      <w:r w:rsidRPr="00AC21D4">
        <w:rPr>
          <w:rFonts w:cs="Verdana"/>
          <w:sz w:val="20"/>
          <w:szCs w:val="20"/>
        </w:rPr>
        <w:t>”</w:t>
      </w:r>
      <w:r w:rsidR="005E62CB" w:rsidRPr="00AC21D4">
        <w:rPr>
          <w:sz w:val="20"/>
          <w:szCs w:val="20"/>
        </w:rPr>
        <w:t>.</w:t>
      </w:r>
    </w:p>
    <w:p w14:paraId="1040E5A9" w14:textId="77777777" w:rsidR="00CD7BFC" w:rsidRPr="00AC21D4" w:rsidRDefault="00CD7BFC" w:rsidP="00AC21D4">
      <w:pPr>
        <w:widowControl/>
        <w:spacing w:line="280" w:lineRule="exact"/>
        <w:rPr>
          <w:sz w:val="20"/>
          <w:szCs w:val="20"/>
        </w:rPr>
      </w:pPr>
    </w:p>
    <w:p w14:paraId="0EDE456E" w14:textId="2E2E91C0" w:rsidR="00DB1621" w:rsidRPr="00AC21D4" w:rsidRDefault="006108E8" w:rsidP="00AC21D4">
      <w:pPr>
        <w:widowControl/>
        <w:spacing w:line="280" w:lineRule="exact"/>
        <w:rPr>
          <w:b/>
          <w:caps/>
          <w:sz w:val="20"/>
          <w:szCs w:val="20"/>
        </w:rPr>
      </w:pPr>
      <w:r w:rsidRPr="00AC21D4">
        <w:rPr>
          <w:b/>
          <w:caps/>
          <w:sz w:val="20"/>
          <w:szCs w:val="20"/>
        </w:rPr>
        <w:t>CONSIDERANDO</w:t>
      </w:r>
      <w:r w:rsidR="00CD7BFC" w:rsidRPr="00AC21D4">
        <w:rPr>
          <w:b/>
          <w:caps/>
          <w:sz w:val="20"/>
          <w:szCs w:val="20"/>
        </w:rPr>
        <w:t xml:space="preserve"> </w:t>
      </w:r>
      <w:r w:rsidRPr="00AC21D4">
        <w:rPr>
          <w:b/>
          <w:caps/>
          <w:sz w:val="20"/>
          <w:szCs w:val="20"/>
        </w:rPr>
        <w:t>que:</w:t>
      </w:r>
    </w:p>
    <w:p w14:paraId="7E849123" w14:textId="77777777" w:rsidR="0027252C" w:rsidRPr="00AC21D4" w:rsidRDefault="0027252C" w:rsidP="00AC21D4">
      <w:pPr>
        <w:widowControl/>
        <w:spacing w:line="280" w:lineRule="exact"/>
        <w:rPr>
          <w:sz w:val="20"/>
          <w:szCs w:val="20"/>
        </w:rPr>
      </w:pPr>
    </w:p>
    <w:p w14:paraId="001A49F5" w14:textId="11EE0978" w:rsidR="00064AD0" w:rsidRPr="00AC21D4" w:rsidRDefault="00064AD0" w:rsidP="00AC21D4">
      <w:pPr>
        <w:spacing w:line="280" w:lineRule="exact"/>
        <w:rPr>
          <w:sz w:val="20"/>
          <w:szCs w:val="20"/>
        </w:rPr>
      </w:pPr>
      <w:r w:rsidRPr="00AC21D4">
        <w:rPr>
          <w:b/>
          <w:sz w:val="20"/>
          <w:szCs w:val="20"/>
        </w:rPr>
        <w:t>A.</w:t>
      </w:r>
      <w:r w:rsidR="00CD7BFC" w:rsidRPr="00AC21D4">
        <w:rPr>
          <w:b/>
          <w:sz w:val="20"/>
          <w:szCs w:val="20"/>
        </w:rPr>
        <w:t xml:space="preserve"> </w:t>
      </w:r>
      <w:r w:rsidR="0027252C" w:rsidRPr="00AC21D4">
        <w:rPr>
          <w:b/>
          <w:sz w:val="20"/>
          <w:szCs w:val="20"/>
        </w:rPr>
        <w:tab/>
      </w:r>
      <w:r w:rsidR="00CD7BFC" w:rsidRPr="00AC21D4">
        <w:rPr>
          <w:bCs/>
          <w:sz w:val="20"/>
          <w:szCs w:val="20"/>
        </w:rPr>
        <w:t xml:space="preserve">em </w:t>
      </w:r>
      <w:r w:rsidR="00AC21D4">
        <w:rPr>
          <w:sz w:val="20"/>
          <w:szCs w:val="20"/>
        </w:rPr>
        <w:t>[●]</w:t>
      </w:r>
      <w:r w:rsidR="00A1642F" w:rsidRPr="00AC21D4">
        <w:rPr>
          <w:sz w:val="20"/>
          <w:szCs w:val="20"/>
        </w:rPr>
        <w:t xml:space="preserve"> de </w:t>
      </w:r>
      <w:r w:rsidR="00AC21D4">
        <w:rPr>
          <w:sz w:val="20"/>
          <w:szCs w:val="20"/>
        </w:rPr>
        <w:t>junho</w:t>
      </w:r>
      <w:r w:rsidR="008068B0" w:rsidRPr="00AC21D4">
        <w:rPr>
          <w:sz w:val="20"/>
          <w:szCs w:val="20"/>
        </w:rPr>
        <w:t xml:space="preserve"> </w:t>
      </w:r>
      <w:r w:rsidR="00CD7BFC" w:rsidRPr="00AC21D4">
        <w:rPr>
          <w:sz w:val="20"/>
          <w:szCs w:val="20"/>
        </w:rPr>
        <w:t>de 20</w:t>
      </w:r>
      <w:r w:rsidR="008068B0" w:rsidRPr="00AC21D4">
        <w:rPr>
          <w:sz w:val="20"/>
          <w:szCs w:val="20"/>
        </w:rPr>
        <w:t>2</w:t>
      </w:r>
      <w:r w:rsidR="00AC21D4">
        <w:rPr>
          <w:sz w:val="20"/>
          <w:szCs w:val="20"/>
        </w:rPr>
        <w:t>1</w:t>
      </w:r>
      <w:r w:rsidR="00CD7BFC" w:rsidRPr="00AC21D4">
        <w:rPr>
          <w:sz w:val="20"/>
          <w:szCs w:val="20"/>
        </w:rPr>
        <w:t xml:space="preserve">, </w:t>
      </w:r>
      <w:r w:rsidRPr="00AC21D4">
        <w:rPr>
          <w:sz w:val="20"/>
          <w:szCs w:val="20"/>
        </w:rPr>
        <w:t>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celebraram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</w:t>
      </w:r>
      <w:r w:rsidR="00CD7BFC" w:rsidRPr="00AC21D4">
        <w:rPr>
          <w:sz w:val="20"/>
          <w:szCs w:val="20"/>
        </w:rPr>
        <w:t xml:space="preserve"> “</w:t>
      </w:r>
      <w:r w:rsidR="00C61344" w:rsidRPr="00AC21D4">
        <w:rPr>
          <w:i/>
          <w:sz w:val="20"/>
          <w:szCs w:val="20"/>
        </w:rPr>
        <w:t>Instrumento de Promessa de Alienação e Aquisição de Direitos Creditórios sem Coobrigação e Outras Avenças</w:t>
      </w:r>
      <w:r w:rsidR="00CD7BFC" w:rsidRPr="00AC21D4">
        <w:rPr>
          <w:i/>
          <w:sz w:val="20"/>
          <w:szCs w:val="20"/>
        </w:rPr>
        <w:t>”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tem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por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objeto</w:t>
      </w:r>
      <w:r w:rsidR="00CD7BFC" w:rsidRPr="00AC21D4">
        <w:rPr>
          <w:sz w:val="20"/>
          <w:szCs w:val="20"/>
        </w:rPr>
        <w:t xml:space="preserve"> </w:t>
      </w:r>
      <w:r w:rsidR="005E62CB" w:rsidRPr="00AC21D4">
        <w:rPr>
          <w:sz w:val="20"/>
          <w:szCs w:val="20"/>
        </w:rPr>
        <w:t xml:space="preserve">estabelecer as regras e mecanismos a serem observados pelas Partes para que seja implementado efetivado </w:t>
      </w:r>
      <w:r w:rsidRPr="00AC21D4">
        <w:rPr>
          <w:sz w:val="20"/>
          <w:szCs w:val="20"/>
        </w:rPr>
        <w:t>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endosso</w:t>
      </w:r>
      <w:r w:rsidR="00CD7BFC" w:rsidRPr="00AC21D4">
        <w:rPr>
          <w:sz w:val="20"/>
          <w:szCs w:val="20"/>
        </w:rPr>
        <w:t xml:space="preserve"> </w:t>
      </w:r>
      <w:r w:rsidR="00042848" w:rsidRPr="00AC21D4">
        <w:rPr>
          <w:sz w:val="20"/>
          <w:szCs w:val="20"/>
        </w:rPr>
        <w:t>em</w:t>
      </w:r>
      <w:r w:rsidR="00CD7BFC" w:rsidRPr="00AC21D4">
        <w:rPr>
          <w:sz w:val="20"/>
          <w:szCs w:val="20"/>
        </w:rPr>
        <w:t xml:space="preserve"> </w:t>
      </w:r>
      <w:r w:rsidR="00042848" w:rsidRPr="00AC21D4">
        <w:rPr>
          <w:sz w:val="20"/>
          <w:szCs w:val="20"/>
        </w:rPr>
        <w:t>preto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créditos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titularidade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</w:t>
      </w:r>
      <w:r w:rsidR="00C252FE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Endossante,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representados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por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Cédulas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Crédito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Bancário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geradas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pel</w:t>
      </w:r>
      <w:r w:rsidR="00E274C1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Endossante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(“</w:t>
      </w:r>
      <w:proofErr w:type="spellStart"/>
      <w:r w:rsidRPr="00AC21D4">
        <w:rPr>
          <w:bCs/>
          <w:sz w:val="20"/>
          <w:szCs w:val="20"/>
          <w:u w:val="single"/>
        </w:rPr>
        <w:t>CCBs</w:t>
      </w:r>
      <w:proofErr w:type="spellEnd"/>
      <w:r w:rsidRPr="00AC21D4">
        <w:rPr>
          <w:sz w:val="20"/>
          <w:szCs w:val="20"/>
        </w:rPr>
        <w:t>”),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decorrentes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operações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realizadas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seus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clientes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(“</w:t>
      </w:r>
      <w:r w:rsidRPr="00AC21D4">
        <w:rPr>
          <w:bCs/>
          <w:sz w:val="20"/>
          <w:szCs w:val="20"/>
          <w:u w:val="single"/>
        </w:rPr>
        <w:t>Contrato</w:t>
      </w:r>
      <w:r w:rsidRPr="00AC21D4">
        <w:rPr>
          <w:sz w:val="20"/>
          <w:szCs w:val="20"/>
        </w:rPr>
        <w:t>”);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</w:t>
      </w:r>
    </w:p>
    <w:p w14:paraId="79DFA804" w14:textId="77777777" w:rsidR="0027252C" w:rsidRPr="00AC21D4" w:rsidRDefault="0027252C" w:rsidP="00AC21D4">
      <w:pPr>
        <w:spacing w:line="280" w:lineRule="exact"/>
        <w:rPr>
          <w:sz w:val="20"/>
          <w:szCs w:val="20"/>
        </w:rPr>
      </w:pPr>
    </w:p>
    <w:p w14:paraId="0B93E9F0" w14:textId="21255F5A" w:rsidR="00064AD0" w:rsidRPr="00AC21D4" w:rsidRDefault="00064AD0" w:rsidP="00AC21D4">
      <w:pPr>
        <w:spacing w:line="280" w:lineRule="exact"/>
        <w:rPr>
          <w:sz w:val="20"/>
          <w:szCs w:val="20"/>
        </w:rPr>
      </w:pPr>
      <w:r w:rsidRPr="00AC21D4">
        <w:rPr>
          <w:b/>
          <w:sz w:val="20"/>
          <w:szCs w:val="20"/>
        </w:rPr>
        <w:t>B.</w:t>
      </w:r>
      <w:r w:rsidR="00CD7BFC" w:rsidRPr="00AC21D4">
        <w:rPr>
          <w:b/>
          <w:sz w:val="20"/>
          <w:szCs w:val="20"/>
        </w:rPr>
        <w:t xml:space="preserve"> </w:t>
      </w:r>
      <w:r w:rsidR="0027252C" w:rsidRPr="00AC21D4">
        <w:rPr>
          <w:b/>
          <w:sz w:val="20"/>
          <w:szCs w:val="20"/>
        </w:rPr>
        <w:tab/>
      </w:r>
      <w:r w:rsidRPr="00AC21D4">
        <w:rPr>
          <w:sz w:val="20"/>
          <w:szCs w:val="20"/>
        </w:rPr>
        <w:t>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desejam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formalizar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efetivo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endosso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da(s)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CCB(s)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descrita(s)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neste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instrumento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pel</w:t>
      </w:r>
      <w:r w:rsidR="00E274C1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Endossante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à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Endossatári</w:t>
      </w:r>
      <w:r w:rsidR="00BE6B88" w:rsidRPr="00AC21D4">
        <w:rPr>
          <w:sz w:val="20"/>
          <w:szCs w:val="20"/>
        </w:rPr>
        <w:t>a</w:t>
      </w:r>
      <w:r w:rsidRPr="00AC21D4">
        <w:rPr>
          <w:sz w:val="20"/>
          <w:szCs w:val="20"/>
        </w:rPr>
        <w:t>;</w:t>
      </w:r>
    </w:p>
    <w:p w14:paraId="1D43B7CE" w14:textId="77777777" w:rsidR="0027252C" w:rsidRPr="00AC21D4" w:rsidRDefault="0027252C" w:rsidP="00AC21D4">
      <w:pPr>
        <w:spacing w:line="280" w:lineRule="exact"/>
        <w:rPr>
          <w:sz w:val="20"/>
          <w:szCs w:val="20"/>
        </w:rPr>
      </w:pPr>
    </w:p>
    <w:p w14:paraId="44825CED" w14:textId="306E2351" w:rsidR="00064AD0" w:rsidRPr="00AC21D4" w:rsidRDefault="00064AD0" w:rsidP="00AC21D4">
      <w:pPr>
        <w:spacing w:line="280" w:lineRule="exact"/>
        <w:rPr>
          <w:sz w:val="20"/>
          <w:szCs w:val="20"/>
        </w:rPr>
      </w:pPr>
      <w:r w:rsidRPr="00AC21D4">
        <w:rPr>
          <w:b/>
          <w:sz w:val="20"/>
          <w:szCs w:val="20"/>
        </w:rPr>
        <w:t>RESOLVEM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celebrar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presente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Termo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Endosso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Cédula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Crédito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Bancária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Coobrigação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nº</w:t>
      </w:r>
      <w:r w:rsidR="00CD7BFC" w:rsidRPr="00AC21D4">
        <w:rPr>
          <w:sz w:val="20"/>
          <w:szCs w:val="20"/>
        </w:rPr>
        <w:t xml:space="preserve"> </w:t>
      </w:r>
      <w:r w:rsidR="00CD7BFC" w:rsidRPr="00AC21D4">
        <w:rPr>
          <w:sz w:val="20"/>
          <w:szCs w:val="20"/>
          <w:highlight w:val="yellow"/>
        </w:rPr>
        <w:t>[●]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(“</w:t>
      </w:r>
      <w:r w:rsidRPr="00AC21D4">
        <w:rPr>
          <w:bCs/>
          <w:sz w:val="20"/>
          <w:szCs w:val="20"/>
          <w:u w:val="single"/>
        </w:rPr>
        <w:t>Termo</w:t>
      </w:r>
      <w:r w:rsidR="00CD7BFC" w:rsidRPr="00AC21D4">
        <w:rPr>
          <w:bCs/>
          <w:sz w:val="20"/>
          <w:szCs w:val="20"/>
          <w:u w:val="single"/>
        </w:rPr>
        <w:t xml:space="preserve"> </w:t>
      </w:r>
      <w:r w:rsidRPr="00AC21D4">
        <w:rPr>
          <w:bCs/>
          <w:sz w:val="20"/>
          <w:szCs w:val="20"/>
          <w:u w:val="single"/>
        </w:rPr>
        <w:t>de</w:t>
      </w:r>
      <w:r w:rsidR="00CD7BFC" w:rsidRPr="00AC21D4">
        <w:rPr>
          <w:bCs/>
          <w:sz w:val="20"/>
          <w:szCs w:val="20"/>
          <w:u w:val="single"/>
        </w:rPr>
        <w:t xml:space="preserve"> </w:t>
      </w:r>
      <w:r w:rsidRPr="00AC21D4">
        <w:rPr>
          <w:bCs/>
          <w:sz w:val="20"/>
          <w:szCs w:val="20"/>
          <w:u w:val="single"/>
        </w:rPr>
        <w:t>Endosso</w:t>
      </w:r>
      <w:r w:rsidRPr="00AC21D4">
        <w:rPr>
          <w:sz w:val="20"/>
          <w:szCs w:val="20"/>
        </w:rPr>
        <w:t>”),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é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integrante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indissociável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Contrato,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incorporando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todas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definições,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termos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condições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nele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estabelecidas,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acordo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seguintes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cláusulas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condições:</w:t>
      </w:r>
    </w:p>
    <w:p w14:paraId="72B089CD" w14:textId="77777777" w:rsidR="0027252C" w:rsidRPr="00AC21D4" w:rsidRDefault="0027252C" w:rsidP="00AC21D4">
      <w:pPr>
        <w:spacing w:line="280" w:lineRule="exact"/>
        <w:rPr>
          <w:sz w:val="20"/>
          <w:szCs w:val="20"/>
        </w:rPr>
      </w:pPr>
    </w:p>
    <w:p w14:paraId="5833D5EA" w14:textId="13ABEF42" w:rsidR="00064AD0" w:rsidRPr="00AC21D4" w:rsidRDefault="00064AD0" w:rsidP="00AC21D4">
      <w:pPr>
        <w:spacing w:line="280" w:lineRule="exact"/>
        <w:rPr>
          <w:sz w:val="20"/>
          <w:szCs w:val="20"/>
        </w:rPr>
      </w:pPr>
      <w:r w:rsidRPr="00AC21D4">
        <w:rPr>
          <w:b/>
          <w:sz w:val="20"/>
          <w:szCs w:val="20"/>
        </w:rPr>
        <w:t>1.</w:t>
      </w:r>
      <w:r w:rsidR="00CD7BFC" w:rsidRPr="00AC21D4">
        <w:rPr>
          <w:b/>
          <w:sz w:val="20"/>
          <w:szCs w:val="20"/>
        </w:rPr>
        <w:t xml:space="preserve"> </w:t>
      </w:r>
      <w:r w:rsidR="00C073EF" w:rsidRPr="00AC21D4">
        <w:rPr>
          <w:b/>
          <w:sz w:val="20"/>
          <w:szCs w:val="20"/>
        </w:rPr>
        <w:tab/>
      </w:r>
      <w:r w:rsidRPr="00AC21D4">
        <w:rPr>
          <w:sz w:val="20"/>
          <w:szCs w:val="20"/>
        </w:rPr>
        <w:t>Este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Termo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Endosso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tem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por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objeto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formalização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endosso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coobrigação,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pel</w:t>
      </w:r>
      <w:r w:rsidR="00E274C1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Endossante</w:t>
      </w:r>
      <w:r w:rsidR="00CD7BFC" w:rsidRPr="00AC21D4">
        <w:rPr>
          <w:sz w:val="20"/>
          <w:szCs w:val="20"/>
        </w:rPr>
        <w:t xml:space="preserve"> </w:t>
      </w:r>
      <w:r w:rsidR="00BE6B88" w:rsidRPr="00AC21D4">
        <w:rPr>
          <w:sz w:val="20"/>
          <w:szCs w:val="20"/>
        </w:rPr>
        <w:t>à</w:t>
      </w:r>
      <w:r w:rsidR="00CD7BFC" w:rsidRPr="00AC21D4">
        <w:rPr>
          <w:sz w:val="20"/>
          <w:szCs w:val="20"/>
        </w:rPr>
        <w:t xml:space="preserve"> </w:t>
      </w:r>
      <w:r w:rsidR="00BE6B88" w:rsidRPr="00AC21D4">
        <w:rPr>
          <w:sz w:val="20"/>
          <w:szCs w:val="20"/>
        </w:rPr>
        <w:t>Endossatária</w:t>
      </w:r>
      <w:r w:rsidRPr="00AC21D4">
        <w:rPr>
          <w:sz w:val="20"/>
          <w:szCs w:val="20"/>
        </w:rPr>
        <w:t>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Direitos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Crédito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representados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pela(s)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CCB(s)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especificadas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fim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deste</w:t>
      </w:r>
      <w:r w:rsidR="00CD7BFC" w:rsidRPr="00AC21D4">
        <w:rPr>
          <w:sz w:val="20"/>
          <w:szCs w:val="20"/>
        </w:rPr>
        <w:t xml:space="preserve"> </w:t>
      </w:r>
      <w:r w:rsidR="00C16DB3" w:rsidRPr="00AC21D4">
        <w:rPr>
          <w:sz w:val="20"/>
          <w:szCs w:val="20"/>
        </w:rPr>
        <w:t>Termo</w:t>
      </w:r>
      <w:r w:rsidR="00CD7BFC" w:rsidRPr="00AC21D4">
        <w:rPr>
          <w:sz w:val="20"/>
          <w:szCs w:val="20"/>
        </w:rPr>
        <w:t xml:space="preserve"> </w:t>
      </w:r>
      <w:r w:rsidR="00C16DB3"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="00C16DB3" w:rsidRPr="00AC21D4">
        <w:rPr>
          <w:sz w:val="20"/>
          <w:szCs w:val="20"/>
        </w:rPr>
        <w:t>Endosso</w:t>
      </w:r>
      <w:r w:rsidRPr="00AC21D4">
        <w:rPr>
          <w:sz w:val="20"/>
          <w:szCs w:val="20"/>
        </w:rPr>
        <w:t>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conforme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condições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estabelecidas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Contrato.</w:t>
      </w:r>
    </w:p>
    <w:p w14:paraId="251DCC93" w14:textId="77777777" w:rsidR="0027252C" w:rsidRPr="00AC21D4" w:rsidRDefault="0027252C" w:rsidP="00AC21D4">
      <w:pPr>
        <w:spacing w:line="280" w:lineRule="exact"/>
        <w:rPr>
          <w:sz w:val="20"/>
          <w:szCs w:val="20"/>
        </w:rPr>
      </w:pPr>
    </w:p>
    <w:p w14:paraId="57A25D27" w14:textId="536138D7" w:rsidR="00064AD0" w:rsidRPr="00AC21D4" w:rsidRDefault="00064AD0" w:rsidP="00AC21D4">
      <w:pPr>
        <w:spacing w:line="280" w:lineRule="exact"/>
        <w:rPr>
          <w:sz w:val="20"/>
          <w:szCs w:val="20"/>
        </w:rPr>
      </w:pPr>
      <w:r w:rsidRPr="00AC21D4">
        <w:rPr>
          <w:b/>
          <w:sz w:val="20"/>
          <w:szCs w:val="20"/>
        </w:rPr>
        <w:t>2.</w:t>
      </w:r>
      <w:r w:rsidR="00CD7BFC" w:rsidRPr="00AC21D4">
        <w:rPr>
          <w:b/>
          <w:sz w:val="20"/>
          <w:szCs w:val="20"/>
        </w:rPr>
        <w:t xml:space="preserve"> </w:t>
      </w:r>
      <w:r w:rsidR="0027252C" w:rsidRPr="00AC21D4">
        <w:rPr>
          <w:b/>
          <w:sz w:val="20"/>
          <w:szCs w:val="20"/>
        </w:rPr>
        <w:tab/>
      </w:r>
      <w:r w:rsidRPr="00AC21D4">
        <w:rPr>
          <w:sz w:val="20"/>
          <w:szCs w:val="20"/>
        </w:rPr>
        <w:t>Em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contraprestação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ao</w:t>
      </w:r>
      <w:r w:rsidR="00CD7BFC" w:rsidRPr="00AC21D4">
        <w:rPr>
          <w:sz w:val="20"/>
          <w:szCs w:val="20"/>
        </w:rPr>
        <w:t xml:space="preserve"> </w:t>
      </w:r>
      <w:r w:rsidR="00C16DB3" w:rsidRPr="00AC21D4">
        <w:rPr>
          <w:bCs/>
          <w:sz w:val="20"/>
          <w:szCs w:val="20"/>
        </w:rPr>
        <w:t>Endosso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Direitos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Crédito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representados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pela(s)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CCB(s)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acima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especificada,</w:t>
      </w:r>
      <w:r w:rsidR="00CD7BFC" w:rsidRPr="00AC21D4">
        <w:rPr>
          <w:sz w:val="20"/>
          <w:szCs w:val="20"/>
        </w:rPr>
        <w:t xml:space="preserve"> </w:t>
      </w:r>
      <w:r w:rsidR="00F96378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Endossatári</w:t>
      </w:r>
      <w:r w:rsidR="00F96378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deverá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pagar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à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Endossante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</w:t>
      </w:r>
      <w:r w:rsidR="00CD7BFC" w:rsidRPr="00AC21D4">
        <w:rPr>
          <w:sz w:val="20"/>
          <w:szCs w:val="20"/>
        </w:rPr>
        <w:t xml:space="preserve"> </w:t>
      </w:r>
      <w:r w:rsidR="00C16DB3" w:rsidRPr="00AC21D4">
        <w:rPr>
          <w:bCs/>
          <w:sz w:val="20"/>
          <w:szCs w:val="20"/>
        </w:rPr>
        <w:t>Preço</w:t>
      </w:r>
      <w:r w:rsidR="00CD7BFC" w:rsidRPr="00AC21D4">
        <w:rPr>
          <w:bCs/>
          <w:sz w:val="20"/>
          <w:szCs w:val="20"/>
        </w:rPr>
        <w:t xml:space="preserve"> </w:t>
      </w:r>
      <w:r w:rsidR="00C16DB3" w:rsidRPr="00AC21D4">
        <w:rPr>
          <w:bCs/>
          <w:sz w:val="20"/>
          <w:szCs w:val="20"/>
        </w:rPr>
        <w:t>do</w:t>
      </w:r>
      <w:r w:rsidR="00CD7BFC" w:rsidRPr="00AC21D4">
        <w:rPr>
          <w:bCs/>
          <w:sz w:val="20"/>
          <w:szCs w:val="20"/>
        </w:rPr>
        <w:t xml:space="preserve"> </w:t>
      </w:r>
      <w:r w:rsidR="00A1642F" w:rsidRPr="00AC21D4">
        <w:rPr>
          <w:bCs/>
          <w:sz w:val="20"/>
          <w:szCs w:val="20"/>
        </w:rPr>
        <w:lastRenderedPageBreak/>
        <w:t>Aquisição</w:t>
      </w:r>
      <w:r w:rsidRPr="00AC21D4">
        <w:rPr>
          <w:bCs/>
          <w:sz w:val="20"/>
          <w:szCs w:val="20"/>
        </w:rPr>
        <w:t>,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descrito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ao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fim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deste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Termo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de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Endosso,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e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em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conformidade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com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as</w:t>
      </w:r>
      <w:r w:rsidR="00CD7BFC" w:rsidRPr="00AC21D4">
        <w:rPr>
          <w:bCs/>
          <w:sz w:val="20"/>
          <w:szCs w:val="20"/>
        </w:rPr>
        <w:t xml:space="preserve"> </w:t>
      </w:r>
      <w:r w:rsidRPr="00AC21D4">
        <w:rPr>
          <w:bCs/>
          <w:sz w:val="20"/>
          <w:szCs w:val="20"/>
        </w:rPr>
        <w:t>condições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estabelecidas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Contrato.</w:t>
      </w:r>
    </w:p>
    <w:p w14:paraId="3837F606" w14:textId="77777777" w:rsidR="0027252C" w:rsidRPr="00AC21D4" w:rsidRDefault="0027252C" w:rsidP="00AC21D4">
      <w:pPr>
        <w:spacing w:line="280" w:lineRule="exact"/>
        <w:rPr>
          <w:sz w:val="20"/>
          <w:szCs w:val="20"/>
        </w:rPr>
      </w:pPr>
    </w:p>
    <w:p w14:paraId="0ADC97A2" w14:textId="2F4AFD61" w:rsidR="00064AD0" w:rsidRPr="00AC21D4" w:rsidRDefault="00064AD0" w:rsidP="00AC21D4">
      <w:pPr>
        <w:spacing w:line="280" w:lineRule="exact"/>
        <w:rPr>
          <w:sz w:val="20"/>
          <w:szCs w:val="20"/>
        </w:rPr>
      </w:pPr>
      <w:r w:rsidRPr="00AC21D4">
        <w:rPr>
          <w:b/>
          <w:sz w:val="20"/>
          <w:szCs w:val="20"/>
        </w:rPr>
        <w:t>3.</w:t>
      </w:r>
      <w:r w:rsidR="00CD7BFC" w:rsidRPr="00AC21D4">
        <w:rPr>
          <w:b/>
          <w:sz w:val="20"/>
          <w:szCs w:val="20"/>
        </w:rPr>
        <w:t xml:space="preserve"> </w:t>
      </w:r>
      <w:r w:rsidR="0027252C" w:rsidRPr="00AC21D4">
        <w:rPr>
          <w:b/>
          <w:sz w:val="20"/>
          <w:szCs w:val="20"/>
        </w:rPr>
        <w:tab/>
      </w:r>
      <w:r w:rsidRPr="00AC21D4">
        <w:rPr>
          <w:sz w:val="20"/>
          <w:szCs w:val="20"/>
        </w:rPr>
        <w:t>Concordam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Partes,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desde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já,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que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não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pagamento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valor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acima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indicado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conforme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condições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estabelecidas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no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Contrato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tornará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sem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efeito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endosso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objeto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deste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Termo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Endosso.</w:t>
      </w:r>
    </w:p>
    <w:p w14:paraId="79A725A3" w14:textId="77777777" w:rsidR="0027252C" w:rsidRPr="00AC21D4" w:rsidRDefault="0027252C" w:rsidP="00AC21D4">
      <w:pPr>
        <w:spacing w:line="280" w:lineRule="exact"/>
        <w:rPr>
          <w:sz w:val="20"/>
          <w:szCs w:val="20"/>
        </w:rPr>
      </w:pPr>
    </w:p>
    <w:p w14:paraId="01519DAE" w14:textId="766D7277" w:rsidR="00064AD0" w:rsidRPr="00AC21D4" w:rsidRDefault="008012A0" w:rsidP="00AC21D4">
      <w:pPr>
        <w:spacing w:line="280" w:lineRule="exact"/>
        <w:rPr>
          <w:sz w:val="20"/>
          <w:szCs w:val="20"/>
        </w:rPr>
      </w:pPr>
      <w:r w:rsidRPr="00AC21D4">
        <w:rPr>
          <w:b/>
          <w:sz w:val="20"/>
          <w:szCs w:val="20"/>
        </w:rPr>
        <w:t>4</w:t>
      </w:r>
      <w:r w:rsidR="00064AD0" w:rsidRPr="00AC21D4">
        <w:rPr>
          <w:b/>
          <w:sz w:val="20"/>
          <w:szCs w:val="20"/>
        </w:rPr>
        <w:t>.</w:t>
      </w:r>
      <w:r w:rsidR="00CD7BFC" w:rsidRPr="00AC21D4">
        <w:rPr>
          <w:b/>
          <w:sz w:val="20"/>
          <w:szCs w:val="20"/>
        </w:rPr>
        <w:t xml:space="preserve"> </w:t>
      </w:r>
      <w:r w:rsidR="0027252C" w:rsidRPr="00AC21D4">
        <w:rPr>
          <w:b/>
          <w:sz w:val="20"/>
          <w:szCs w:val="20"/>
        </w:rPr>
        <w:tab/>
      </w:r>
      <w:r w:rsidR="00064AD0" w:rsidRPr="00AC21D4">
        <w:rPr>
          <w:sz w:val="20"/>
          <w:szCs w:val="20"/>
        </w:rPr>
        <w:t>Constitui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condição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suspensiva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para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eficácia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deste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Termo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Endosso,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nos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termos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do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artigo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125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do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Código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Civil,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verificação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da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disponibilização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pe</w:t>
      </w:r>
      <w:r w:rsidR="00E274C1" w:rsidRPr="00AC21D4">
        <w:rPr>
          <w:sz w:val="20"/>
          <w:szCs w:val="20"/>
        </w:rPr>
        <w:t>la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Endossante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ao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emitente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da(s)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CCB(s),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sua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ordem,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do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Valor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L</w:t>
      </w:r>
      <w:r w:rsidR="00607930" w:rsidRPr="00AC21D4">
        <w:rPr>
          <w:sz w:val="20"/>
          <w:szCs w:val="20"/>
        </w:rPr>
        <w:t>í</w:t>
      </w:r>
      <w:r w:rsidR="00064AD0" w:rsidRPr="00AC21D4">
        <w:rPr>
          <w:sz w:val="20"/>
          <w:szCs w:val="20"/>
        </w:rPr>
        <w:t>quido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Creditado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indicado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na(s)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CCB(s).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Na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hipótese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="009D59B3" w:rsidRPr="00AC21D4">
        <w:rPr>
          <w:sz w:val="20"/>
          <w:szCs w:val="20"/>
        </w:rPr>
        <w:t>o</w:t>
      </w:r>
      <w:r w:rsidR="00CD7BFC" w:rsidRPr="00AC21D4">
        <w:rPr>
          <w:sz w:val="20"/>
          <w:szCs w:val="20"/>
        </w:rPr>
        <w:t xml:space="preserve"> </w:t>
      </w:r>
      <w:r w:rsidR="009D59B3" w:rsidRPr="00AC21D4">
        <w:rPr>
          <w:sz w:val="20"/>
          <w:szCs w:val="20"/>
        </w:rPr>
        <w:t>desembolso</w:t>
      </w:r>
      <w:r w:rsidR="00CD7BFC" w:rsidRPr="00AC21D4">
        <w:rPr>
          <w:sz w:val="20"/>
          <w:szCs w:val="20"/>
        </w:rPr>
        <w:t xml:space="preserve"> </w:t>
      </w:r>
      <w:r w:rsidR="009D59B3" w:rsidRPr="00AC21D4">
        <w:rPr>
          <w:sz w:val="20"/>
          <w:szCs w:val="20"/>
        </w:rPr>
        <w:t>previsto</w:t>
      </w:r>
      <w:r w:rsidR="00CD7BFC" w:rsidRPr="00AC21D4">
        <w:rPr>
          <w:sz w:val="20"/>
          <w:szCs w:val="20"/>
        </w:rPr>
        <w:t xml:space="preserve"> </w:t>
      </w:r>
      <w:r w:rsidR="009D59B3" w:rsidRPr="00AC21D4">
        <w:rPr>
          <w:sz w:val="20"/>
          <w:szCs w:val="20"/>
        </w:rPr>
        <w:t>na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CCB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(s)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não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ocorrer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em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até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10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(dez)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dias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após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a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sua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emissão,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a(s)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CCB(s)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o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presente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Termo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Endosso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não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serão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revestidos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eficácia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se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extinguirão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pleno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direito,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sem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qualquer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ônus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ou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penalidade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para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qualquer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das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</w:rPr>
        <w:t>Partes.</w:t>
      </w:r>
    </w:p>
    <w:p w14:paraId="0D9F7416" w14:textId="7AADFE7D" w:rsidR="0027252C" w:rsidRPr="00AC21D4" w:rsidRDefault="0027252C" w:rsidP="00AC21D4">
      <w:pPr>
        <w:spacing w:line="280" w:lineRule="exact"/>
        <w:rPr>
          <w:sz w:val="20"/>
          <w:szCs w:val="20"/>
        </w:rPr>
      </w:pPr>
    </w:p>
    <w:p w14:paraId="45946D45" w14:textId="18397021" w:rsidR="008012A0" w:rsidRPr="00AC21D4" w:rsidRDefault="008012A0" w:rsidP="00AC21D4">
      <w:pPr>
        <w:spacing w:line="280" w:lineRule="exact"/>
        <w:rPr>
          <w:sz w:val="20"/>
          <w:szCs w:val="20"/>
        </w:rPr>
      </w:pPr>
      <w:r w:rsidRPr="00AC21D4">
        <w:rPr>
          <w:b/>
          <w:sz w:val="20"/>
          <w:szCs w:val="20"/>
        </w:rPr>
        <w:t xml:space="preserve">5. </w:t>
      </w:r>
      <w:r w:rsidRPr="00AC21D4">
        <w:rPr>
          <w:b/>
          <w:sz w:val="20"/>
          <w:szCs w:val="20"/>
        </w:rPr>
        <w:tab/>
      </w:r>
      <w:r w:rsidR="00BE6F03" w:rsidRPr="00AC21D4">
        <w:rPr>
          <w:sz w:val="20"/>
          <w:szCs w:val="20"/>
        </w:rPr>
        <w:t>Este Termo será regido pelas leis da República Federativa do Brasil.</w:t>
      </w:r>
    </w:p>
    <w:p w14:paraId="6E8F5D67" w14:textId="5FB522F6" w:rsidR="00BE6F03" w:rsidRPr="00AC21D4" w:rsidRDefault="00BE6F03" w:rsidP="00AC21D4">
      <w:pPr>
        <w:spacing w:line="280" w:lineRule="exact"/>
        <w:rPr>
          <w:sz w:val="20"/>
          <w:szCs w:val="20"/>
        </w:rPr>
      </w:pPr>
    </w:p>
    <w:p w14:paraId="1EADA13E" w14:textId="469F42C7" w:rsidR="00BE6F03" w:rsidRPr="00AC21D4" w:rsidRDefault="00BE6F03" w:rsidP="00AC21D4">
      <w:pPr>
        <w:spacing w:line="280" w:lineRule="exact"/>
        <w:rPr>
          <w:sz w:val="20"/>
          <w:szCs w:val="20"/>
        </w:rPr>
      </w:pPr>
      <w:r w:rsidRPr="00AC21D4">
        <w:rPr>
          <w:b/>
          <w:sz w:val="20"/>
          <w:szCs w:val="20"/>
        </w:rPr>
        <w:t xml:space="preserve">6. </w:t>
      </w:r>
      <w:r w:rsidRPr="00AC21D4">
        <w:rPr>
          <w:b/>
          <w:sz w:val="20"/>
          <w:szCs w:val="20"/>
        </w:rPr>
        <w:tab/>
      </w:r>
      <w:r w:rsidRPr="00AC21D4">
        <w:rPr>
          <w:sz w:val="20"/>
          <w:szCs w:val="20"/>
        </w:rPr>
        <w:t xml:space="preserve">Fica eleito o foro da </w:t>
      </w:r>
      <w:r w:rsidR="009E7810" w:rsidRPr="00AC21D4">
        <w:rPr>
          <w:sz w:val="20"/>
          <w:szCs w:val="20"/>
        </w:rPr>
        <w:t xml:space="preserve">Comarca </w:t>
      </w:r>
      <w:r w:rsidRPr="00AC21D4">
        <w:rPr>
          <w:sz w:val="20"/>
          <w:szCs w:val="20"/>
        </w:rPr>
        <w:t>de São Paulo, Estado de São Paulo, para dirimir quaisquer dúvidas ou controvérsias oriundas deste Termo</w:t>
      </w:r>
      <w:r w:rsidR="009E7810" w:rsidRPr="00AC21D4">
        <w:rPr>
          <w:sz w:val="20"/>
          <w:szCs w:val="20"/>
        </w:rPr>
        <w:t xml:space="preserve"> de Endosso</w:t>
      </w:r>
      <w:r w:rsidRPr="00AC21D4">
        <w:rPr>
          <w:sz w:val="20"/>
          <w:szCs w:val="20"/>
        </w:rPr>
        <w:t>, com renúncia a qualquer outro, por mais privilegiado que seja.</w:t>
      </w:r>
    </w:p>
    <w:p w14:paraId="67FF3B57" w14:textId="77777777" w:rsidR="008012A0" w:rsidRPr="00AC21D4" w:rsidRDefault="008012A0" w:rsidP="00AC21D4">
      <w:pPr>
        <w:spacing w:line="280" w:lineRule="exact"/>
        <w:rPr>
          <w:sz w:val="20"/>
          <w:szCs w:val="20"/>
        </w:rPr>
      </w:pPr>
    </w:p>
    <w:p w14:paraId="331AE019" w14:textId="791FCE10" w:rsidR="00064AD0" w:rsidRPr="00AC21D4" w:rsidRDefault="00064AD0" w:rsidP="00AC21D4">
      <w:pPr>
        <w:spacing w:line="280" w:lineRule="exact"/>
        <w:rPr>
          <w:sz w:val="20"/>
          <w:szCs w:val="20"/>
        </w:rPr>
      </w:pPr>
      <w:r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por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estarem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assim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justas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contratadas,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firmam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as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Partes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presente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Termo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Endosso,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forma</w:t>
      </w:r>
      <w:r w:rsidR="00CD7BFC" w:rsidRPr="00AC21D4">
        <w:rPr>
          <w:sz w:val="20"/>
          <w:szCs w:val="20"/>
        </w:rPr>
        <w:t xml:space="preserve"> </w:t>
      </w:r>
      <w:r w:rsidRPr="00AC21D4">
        <w:rPr>
          <w:sz w:val="20"/>
          <w:szCs w:val="20"/>
        </w:rPr>
        <w:t>eletrônica.</w:t>
      </w:r>
    </w:p>
    <w:p w14:paraId="3AA6613F" w14:textId="77777777" w:rsidR="0027252C" w:rsidRPr="00AC21D4" w:rsidRDefault="0027252C" w:rsidP="00AC21D4">
      <w:pPr>
        <w:spacing w:line="280" w:lineRule="exact"/>
        <w:rPr>
          <w:sz w:val="20"/>
          <w:szCs w:val="20"/>
        </w:rPr>
      </w:pPr>
    </w:p>
    <w:p w14:paraId="2913E84A" w14:textId="3289B48F" w:rsidR="00DB1621" w:rsidRPr="00AC21D4" w:rsidRDefault="00196742" w:rsidP="00AC21D4">
      <w:pPr>
        <w:pStyle w:val="ListaEscura-nfase51"/>
        <w:autoSpaceDE w:val="0"/>
        <w:autoSpaceDN w:val="0"/>
        <w:adjustRightInd w:val="0"/>
        <w:spacing w:line="280" w:lineRule="exact"/>
        <w:ind w:left="0"/>
        <w:jc w:val="center"/>
        <w:rPr>
          <w:sz w:val="20"/>
          <w:szCs w:val="20"/>
        </w:rPr>
      </w:pPr>
      <w:r w:rsidRPr="00AC21D4">
        <w:rPr>
          <w:sz w:val="20"/>
          <w:szCs w:val="20"/>
          <w:highlight w:val="yellow"/>
        </w:rPr>
        <w:t>[</w:t>
      </w:r>
      <w:r w:rsidRPr="00AC21D4">
        <w:rPr>
          <w:sz w:val="20"/>
          <w:szCs w:val="20"/>
          <w:highlight w:val="yellow"/>
        </w:rPr>
        <w:sym w:font="Symbol" w:char="F0B7"/>
      </w:r>
      <w:r w:rsidRPr="00AC21D4">
        <w:rPr>
          <w:sz w:val="20"/>
          <w:szCs w:val="20"/>
          <w:highlight w:val="yellow"/>
        </w:rPr>
        <w:t>]</w:t>
      </w:r>
      <w:r w:rsidR="00064AD0" w:rsidRPr="00AC21D4">
        <w:rPr>
          <w:sz w:val="20"/>
          <w:szCs w:val="20"/>
        </w:rPr>
        <w:t>,</w:t>
      </w:r>
      <w:r w:rsidR="00CD7BFC" w:rsidRPr="00AC21D4">
        <w:rPr>
          <w:sz w:val="20"/>
          <w:szCs w:val="20"/>
        </w:rPr>
        <w:t xml:space="preserve"> </w:t>
      </w:r>
      <w:r w:rsidR="00064AD0" w:rsidRPr="00AC21D4">
        <w:rPr>
          <w:sz w:val="20"/>
          <w:szCs w:val="20"/>
          <w:highlight w:val="yellow"/>
        </w:rPr>
        <w:t>[</w:t>
      </w:r>
      <w:r w:rsidR="00064AD0" w:rsidRPr="00AC21D4">
        <w:rPr>
          <w:sz w:val="20"/>
          <w:szCs w:val="20"/>
          <w:highlight w:val="yellow"/>
        </w:rPr>
        <w:sym w:font="Symbol" w:char="F0B7"/>
      </w:r>
      <w:r w:rsidR="00064AD0" w:rsidRPr="00AC21D4">
        <w:rPr>
          <w:sz w:val="20"/>
          <w:szCs w:val="20"/>
          <w:highlight w:val="yellow"/>
        </w:rPr>
        <w:t>]</w:t>
      </w:r>
      <w:r w:rsidR="00CD7BFC" w:rsidRPr="00AC21D4">
        <w:rPr>
          <w:sz w:val="20"/>
          <w:szCs w:val="20"/>
          <w:highlight w:val="yellow"/>
        </w:rPr>
        <w:t xml:space="preserve"> </w:t>
      </w:r>
      <w:r w:rsidR="00064AD0" w:rsidRPr="00AC21D4">
        <w:rPr>
          <w:sz w:val="20"/>
          <w:szCs w:val="20"/>
        </w:rPr>
        <w:t>de</w:t>
      </w:r>
      <w:r w:rsidR="00CD7BFC" w:rsidRPr="00AC21D4">
        <w:rPr>
          <w:sz w:val="20"/>
          <w:szCs w:val="20"/>
        </w:rPr>
        <w:t xml:space="preserve"> </w:t>
      </w:r>
      <w:r w:rsidR="00501C0A" w:rsidRPr="00AC21D4">
        <w:rPr>
          <w:sz w:val="20"/>
          <w:szCs w:val="20"/>
          <w:highlight w:val="yellow"/>
        </w:rPr>
        <w:t>[</w:t>
      </w:r>
      <w:r w:rsidR="00501C0A" w:rsidRPr="00AC21D4">
        <w:rPr>
          <w:sz w:val="20"/>
          <w:szCs w:val="20"/>
          <w:highlight w:val="yellow"/>
        </w:rPr>
        <w:sym w:font="Symbol" w:char="F0B7"/>
      </w:r>
      <w:r w:rsidR="00501C0A" w:rsidRPr="00AC21D4">
        <w:rPr>
          <w:sz w:val="20"/>
          <w:szCs w:val="20"/>
          <w:highlight w:val="yellow"/>
        </w:rPr>
        <w:t>]</w:t>
      </w:r>
      <w:r w:rsidR="0027252C" w:rsidRPr="00AC21D4">
        <w:rPr>
          <w:sz w:val="20"/>
          <w:szCs w:val="20"/>
        </w:rPr>
        <w:t>.</w:t>
      </w:r>
    </w:p>
    <w:p w14:paraId="5FF989DD" w14:textId="77777777" w:rsidR="00C073EF" w:rsidRPr="00AC21D4" w:rsidRDefault="00C073EF" w:rsidP="00AC21D4">
      <w:pPr>
        <w:pStyle w:val="ListaEscura-nfase51"/>
        <w:autoSpaceDE w:val="0"/>
        <w:autoSpaceDN w:val="0"/>
        <w:adjustRightInd w:val="0"/>
        <w:spacing w:line="280" w:lineRule="exact"/>
        <w:ind w:left="0"/>
        <w:rPr>
          <w:rStyle w:val="Nmerodepgina"/>
          <w:rFonts w:cs="Arial"/>
          <w:sz w:val="20"/>
          <w:szCs w:val="20"/>
        </w:rPr>
      </w:pPr>
    </w:p>
    <w:p w14:paraId="0A9A6468" w14:textId="77777777" w:rsidR="003D236B" w:rsidRPr="00AC21D4" w:rsidRDefault="003D236B" w:rsidP="00AC21D4">
      <w:pPr>
        <w:tabs>
          <w:tab w:val="left" w:pos="709"/>
          <w:tab w:val="left" w:pos="2833"/>
        </w:tabs>
        <w:spacing w:line="280" w:lineRule="exact"/>
        <w:jc w:val="center"/>
        <w:rPr>
          <w:rFonts w:cs="Tahoma"/>
          <w:i/>
          <w:w w:val="0"/>
          <w:sz w:val="20"/>
          <w:szCs w:val="20"/>
        </w:rPr>
      </w:pPr>
      <w:r w:rsidRPr="00AC21D4">
        <w:rPr>
          <w:rFonts w:cs="Tahoma"/>
          <w:i/>
          <w:w w:val="0"/>
          <w:sz w:val="20"/>
          <w:szCs w:val="20"/>
        </w:rPr>
        <w:t>[RESTANTE DA PÁGINA INTENCIONALMENTE EM BRANCO]</w:t>
      </w:r>
    </w:p>
    <w:p w14:paraId="600AA366" w14:textId="77777777" w:rsidR="003D236B" w:rsidRPr="00AC21D4" w:rsidRDefault="003D236B" w:rsidP="00AC21D4">
      <w:pPr>
        <w:tabs>
          <w:tab w:val="left" w:pos="709"/>
        </w:tabs>
        <w:spacing w:line="280" w:lineRule="exact"/>
        <w:jc w:val="center"/>
        <w:rPr>
          <w:rFonts w:eastAsia="Arial Unicode MS" w:cs="Tahoma"/>
          <w:i/>
          <w:w w:val="0"/>
          <w:sz w:val="20"/>
          <w:szCs w:val="20"/>
        </w:rPr>
      </w:pPr>
      <w:r w:rsidRPr="00AC21D4">
        <w:rPr>
          <w:rFonts w:eastAsia="Arial Unicode MS" w:cs="Tahoma"/>
          <w:i/>
          <w:w w:val="0"/>
          <w:sz w:val="20"/>
          <w:szCs w:val="20"/>
        </w:rPr>
        <w:t>[AS ASSINATURAS ESTÃO NAS PÁGINAS SEGUINTES]</w:t>
      </w:r>
    </w:p>
    <w:p w14:paraId="7BC32F9D" w14:textId="67093BD6" w:rsidR="003D236B" w:rsidRPr="00AC21D4" w:rsidRDefault="003D236B" w:rsidP="00AC21D4">
      <w:pPr>
        <w:pStyle w:val="ListaEscura-nfase51"/>
        <w:widowControl/>
        <w:autoSpaceDE w:val="0"/>
        <w:autoSpaceDN w:val="0"/>
        <w:adjustRightInd w:val="0"/>
        <w:spacing w:line="280" w:lineRule="exact"/>
        <w:ind w:left="0"/>
        <w:jc w:val="center"/>
        <w:rPr>
          <w:rStyle w:val="Nmerodepgina"/>
          <w:rFonts w:cs="Arial"/>
          <w:sz w:val="20"/>
          <w:szCs w:val="20"/>
        </w:rPr>
      </w:pPr>
      <w:r w:rsidRPr="00AC21D4">
        <w:rPr>
          <w:rStyle w:val="Nmerodepgina"/>
          <w:rFonts w:cs="Arial"/>
          <w:sz w:val="20"/>
          <w:szCs w:val="20"/>
        </w:rPr>
        <w:br w:type="page"/>
      </w:r>
    </w:p>
    <w:p w14:paraId="20A3715C" w14:textId="0A0316D4" w:rsidR="003D236B" w:rsidRPr="00AC21D4" w:rsidRDefault="003D236B" w:rsidP="00AC21D4">
      <w:pPr>
        <w:pStyle w:val="ListaEscura-nfase51"/>
        <w:widowControl/>
        <w:autoSpaceDE w:val="0"/>
        <w:autoSpaceDN w:val="0"/>
        <w:adjustRightInd w:val="0"/>
        <w:spacing w:line="280" w:lineRule="exact"/>
        <w:ind w:left="0"/>
        <w:rPr>
          <w:i/>
          <w:sz w:val="20"/>
          <w:szCs w:val="20"/>
        </w:rPr>
      </w:pPr>
      <w:r w:rsidRPr="00AC21D4">
        <w:rPr>
          <w:i/>
          <w:sz w:val="20"/>
          <w:szCs w:val="20"/>
        </w:rPr>
        <w:lastRenderedPageBreak/>
        <w:t xml:space="preserve">(Página de Assinaturas 1/2 do </w:t>
      </w:r>
      <w:r w:rsidRPr="00AC21D4">
        <w:rPr>
          <w:bCs/>
          <w:sz w:val="20"/>
          <w:szCs w:val="20"/>
        </w:rPr>
        <w:t>Termo de Endosso de Cédulas de Crédito Bancário Nº [•]</w:t>
      </w:r>
      <w:r w:rsidRPr="00AC21D4">
        <w:rPr>
          <w:bCs/>
          <w:i/>
          <w:sz w:val="20"/>
          <w:szCs w:val="20"/>
        </w:rPr>
        <w:t>)</w:t>
      </w:r>
    </w:p>
    <w:p w14:paraId="3940AC4A" w14:textId="77777777" w:rsidR="003D236B" w:rsidRPr="00AC21D4" w:rsidRDefault="003D236B" w:rsidP="00AC21D4">
      <w:pPr>
        <w:pStyle w:val="ListaEscura-nfase51"/>
        <w:widowControl/>
        <w:autoSpaceDE w:val="0"/>
        <w:autoSpaceDN w:val="0"/>
        <w:adjustRightInd w:val="0"/>
        <w:spacing w:line="280" w:lineRule="exact"/>
        <w:ind w:left="0"/>
        <w:jc w:val="center"/>
        <w:rPr>
          <w:rStyle w:val="Nmerodepgina"/>
          <w:rFonts w:cs="Arial"/>
          <w:sz w:val="20"/>
          <w:szCs w:val="20"/>
        </w:rPr>
      </w:pPr>
    </w:p>
    <w:p w14:paraId="011E72DF" w14:textId="77777777" w:rsidR="003D236B" w:rsidRPr="00AC21D4" w:rsidRDefault="003D236B" w:rsidP="00AC21D4">
      <w:pPr>
        <w:pStyle w:val="ListaEscura-nfase51"/>
        <w:widowControl/>
        <w:autoSpaceDE w:val="0"/>
        <w:autoSpaceDN w:val="0"/>
        <w:adjustRightInd w:val="0"/>
        <w:spacing w:line="280" w:lineRule="exact"/>
        <w:ind w:left="0"/>
        <w:jc w:val="center"/>
        <w:rPr>
          <w:rStyle w:val="Nmerodepgina"/>
          <w:rFonts w:cs="Arial"/>
          <w:sz w:val="20"/>
          <w:szCs w:val="20"/>
        </w:rPr>
      </w:pPr>
    </w:p>
    <w:tbl>
      <w:tblPr>
        <w:tblW w:w="9546" w:type="dxa"/>
        <w:jc w:val="center"/>
        <w:tblLayout w:type="fixed"/>
        <w:tblLook w:val="04A0" w:firstRow="1" w:lastRow="0" w:firstColumn="1" w:lastColumn="0" w:noHBand="0" w:noVBand="1"/>
      </w:tblPr>
      <w:tblGrid>
        <w:gridCol w:w="4773"/>
        <w:gridCol w:w="4773"/>
      </w:tblGrid>
      <w:tr w:rsidR="003D236B" w:rsidRPr="00AC21D4" w14:paraId="34C7B91A" w14:textId="77777777" w:rsidTr="008068B0">
        <w:trPr>
          <w:jc w:val="center"/>
        </w:trPr>
        <w:tc>
          <w:tcPr>
            <w:tcW w:w="9546" w:type="dxa"/>
            <w:gridSpan w:val="2"/>
            <w:shd w:val="clear" w:color="auto" w:fill="auto"/>
          </w:tcPr>
          <w:p w14:paraId="08297C47" w14:textId="53CE600E" w:rsidR="003D236B" w:rsidRPr="00AC21D4" w:rsidRDefault="00A1642F" w:rsidP="00AC21D4">
            <w:pPr>
              <w:spacing w:line="280" w:lineRule="exact"/>
              <w:jc w:val="center"/>
              <w:rPr>
                <w:rFonts w:eastAsia="Calibri" w:cs="Calibri"/>
                <w:b/>
                <w:bCs/>
                <w:spacing w:val="2"/>
                <w:sz w:val="20"/>
                <w:szCs w:val="20"/>
              </w:rPr>
            </w:pPr>
            <w:r w:rsidRPr="00AC21D4">
              <w:rPr>
                <w:b/>
                <w:bCs/>
                <w:sz w:val="20"/>
                <w:szCs w:val="20"/>
              </w:rPr>
              <w:t>MONEY PLUS SCMEPP LTDA</w:t>
            </w:r>
            <w:r w:rsidRPr="00AC21D4">
              <w:rPr>
                <w:rFonts w:eastAsia="Calibri" w:cs="Calibri"/>
                <w:b/>
                <w:bCs/>
                <w:spacing w:val="1"/>
                <w:sz w:val="20"/>
                <w:szCs w:val="20"/>
              </w:rPr>
              <w:t>.</w:t>
            </w:r>
          </w:p>
          <w:p w14:paraId="3A916A2A" w14:textId="77777777" w:rsidR="003D236B" w:rsidRPr="00AC21D4" w:rsidRDefault="003D236B" w:rsidP="00AC21D4">
            <w:pPr>
              <w:spacing w:line="280" w:lineRule="exact"/>
              <w:jc w:val="center"/>
              <w:rPr>
                <w:rFonts w:eastAsia="Calibri" w:cs="Calibri"/>
                <w:b/>
                <w:bCs/>
                <w:spacing w:val="2"/>
                <w:sz w:val="20"/>
                <w:szCs w:val="20"/>
              </w:rPr>
            </w:pPr>
          </w:p>
          <w:p w14:paraId="77A29F57" w14:textId="77777777" w:rsidR="003D236B" w:rsidRPr="00AC21D4" w:rsidRDefault="003D236B" w:rsidP="00AC21D4">
            <w:pPr>
              <w:spacing w:line="28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3D236B" w:rsidRPr="00AC21D4" w14:paraId="154C8E78" w14:textId="77777777" w:rsidTr="008068B0">
        <w:trPr>
          <w:jc w:val="center"/>
        </w:trPr>
        <w:tc>
          <w:tcPr>
            <w:tcW w:w="4773" w:type="dxa"/>
            <w:shd w:val="clear" w:color="auto" w:fill="auto"/>
          </w:tcPr>
          <w:p w14:paraId="6D14F4E2" w14:textId="77777777" w:rsidR="003D236B" w:rsidRPr="00AC21D4" w:rsidRDefault="003D236B" w:rsidP="00AC21D4">
            <w:pPr>
              <w:spacing w:line="280" w:lineRule="exact"/>
              <w:jc w:val="center"/>
              <w:rPr>
                <w:rFonts w:cs="Tahoma"/>
                <w:sz w:val="20"/>
                <w:szCs w:val="20"/>
              </w:rPr>
            </w:pPr>
            <w:r w:rsidRPr="00AC21D4">
              <w:rPr>
                <w:rFonts w:cs="Tahoma"/>
                <w:sz w:val="20"/>
                <w:szCs w:val="20"/>
              </w:rPr>
              <w:t>_________________________________</w:t>
            </w:r>
          </w:p>
        </w:tc>
        <w:tc>
          <w:tcPr>
            <w:tcW w:w="4773" w:type="dxa"/>
            <w:shd w:val="clear" w:color="auto" w:fill="auto"/>
          </w:tcPr>
          <w:p w14:paraId="58036528" w14:textId="77777777" w:rsidR="003D236B" w:rsidRPr="00AC21D4" w:rsidRDefault="003D236B" w:rsidP="00AC21D4">
            <w:pPr>
              <w:spacing w:line="280" w:lineRule="exact"/>
              <w:rPr>
                <w:rFonts w:cs="Tahoma"/>
                <w:sz w:val="20"/>
                <w:szCs w:val="20"/>
              </w:rPr>
            </w:pPr>
            <w:r w:rsidRPr="00AC21D4">
              <w:rPr>
                <w:rFonts w:cs="Tahoma"/>
                <w:sz w:val="20"/>
                <w:szCs w:val="20"/>
              </w:rPr>
              <w:t>_________________________________</w:t>
            </w:r>
          </w:p>
        </w:tc>
      </w:tr>
      <w:tr w:rsidR="003D236B" w:rsidRPr="00AC21D4" w14:paraId="33C7AD07" w14:textId="77777777" w:rsidTr="008068B0">
        <w:trPr>
          <w:jc w:val="center"/>
        </w:trPr>
        <w:tc>
          <w:tcPr>
            <w:tcW w:w="4773" w:type="dxa"/>
            <w:shd w:val="clear" w:color="auto" w:fill="auto"/>
          </w:tcPr>
          <w:p w14:paraId="35024A64" w14:textId="77777777" w:rsidR="003D236B" w:rsidRPr="00AC21D4" w:rsidRDefault="003D236B" w:rsidP="00AC21D4">
            <w:pPr>
              <w:spacing w:line="280" w:lineRule="exact"/>
              <w:rPr>
                <w:rFonts w:cs="Tahoma"/>
                <w:sz w:val="20"/>
                <w:szCs w:val="20"/>
              </w:rPr>
            </w:pPr>
            <w:r w:rsidRPr="00AC21D4">
              <w:rPr>
                <w:rFonts w:cs="Tahoma"/>
                <w:sz w:val="20"/>
                <w:szCs w:val="20"/>
              </w:rPr>
              <w:t>Por:</w:t>
            </w:r>
          </w:p>
          <w:p w14:paraId="33ECAC08" w14:textId="77777777" w:rsidR="003D236B" w:rsidRPr="00AC21D4" w:rsidRDefault="003D236B" w:rsidP="00AC21D4">
            <w:pPr>
              <w:spacing w:line="280" w:lineRule="exact"/>
              <w:rPr>
                <w:rFonts w:cs="Tahoma"/>
                <w:sz w:val="20"/>
                <w:szCs w:val="20"/>
              </w:rPr>
            </w:pPr>
            <w:r w:rsidRPr="00AC21D4">
              <w:rPr>
                <w:rFonts w:cs="Tahoma"/>
                <w:sz w:val="20"/>
                <w:szCs w:val="20"/>
              </w:rPr>
              <w:t>Cargo:</w:t>
            </w:r>
          </w:p>
          <w:p w14:paraId="1990703F" w14:textId="77777777" w:rsidR="003D236B" w:rsidRPr="00AC21D4" w:rsidRDefault="003D236B" w:rsidP="00AC21D4">
            <w:pPr>
              <w:spacing w:line="28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4773" w:type="dxa"/>
            <w:shd w:val="clear" w:color="auto" w:fill="auto"/>
          </w:tcPr>
          <w:p w14:paraId="552EE359" w14:textId="77777777" w:rsidR="003D236B" w:rsidRPr="00AC21D4" w:rsidRDefault="003D236B" w:rsidP="00AC21D4">
            <w:pPr>
              <w:spacing w:line="280" w:lineRule="exact"/>
              <w:rPr>
                <w:rFonts w:cs="Tahoma"/>
                <w:sz w:val="20"/>
                <w:szCs w:val="20"/>
                <w:lang w:eastAsia="ar-SA"/>
              </w:rPr>
            </w:pPr>
            <w:r w:rsidRPr="00AC21D4">
              <w:rPr>
                <w:rFonts w:cs="Tahoma"/>
                <w:sz w:val="20"/>
                <w:szCs w:val="20"/>
              </w:rPr>
              <w:t>Por:</w:t>
            </w:r>
          </w:p>
          <w:p w14:paraId="02D4AB99" w14:textId="77777777" w:rsidR="003D236B" w:rsidRPr="00AC21D4" w:rsidRDefault="003D236B" w:rsidP="00AC21D4">
            <w:pPr>
              <w:spacing w:line="280" w:lineRule="exact"/>
              <w:rPr>
                <w:rFonts w:cs="Tahoma"/>
                <w:sz w:val="20"/>
                <w:szCs w:val="20"/>
                <w:lang w:eastAsia="ar-SA"/>
              </w:rPr>
            </w:pPr>
            <w:r w:rsidRPr="00AC21D4">
              <w:rPr>
                <w:rFonts w:cs="Tahoma"/>
                <w:sz w:val="20"/>
                <w:szCs w:val="20"/>
              </w:rPr>
              <w:t>Cargo:</w:t>
            </w:r>
          </w:p>
        </w:tc>
      </w:tr>
    </w:tbl>
    <w:p w14:paraId="6849716F" w14:textId="338F7A17" w:rsidR="00DB1621" w:rsidRPr="00AC21D4" w:rsidRDefault="00DB1621" w:rsidP="00AC21D4">
      <w:pPr>
        <w:pStyle w:val="ListaEscura-nfase51"/>
        <w:widowControl/>
        <w:autoSpaceDE w:val="0"/>
        <w:autoSpaceDN w:val="0"/>
        <w:adjustRightInd w:val="0"/>
        <w:spacing w:line="280" w:lineRule="exact"/>
        <w:ind w:left="0"/>
        <w:jc w:val="center"/>
        <w:rPr>
          <w:rStyle w:val="Nmerodepgina"/>
          <w:rFonts w:cs="Arial"/>
          <w:sz w:val="20"/>
          <w:szCs w:val="20"/>
        </w:rPr>
      </w:pPr>
    </w:p>
    <w:p w14:paraId="224B8B3D" w14:textId="376AA38F" w:rsidR="003D236B" w:rsidRPr="00AC21D4" w:rsidRDefault="003D236B" w:rsidP="00AC21D4">
      <w:pPr>
        <w:pStyle w:val="ListaEscura-nfase51"/>
        <w:widowControl/>
        <w:autoSpaceDE w:val="0"/>
        <w:autoSpaceDN w:val="0"/>
        <w:adjustRightInd w:val="0"/>
        <w:spacing w:line="280" w:lineRule="exact"/>
        <w:ind w:left="0"/>
        <w:jc w:val="center"/>
        <w:rPr>
          <w:rStyle w:val="Nmerodepgina"/>
          <w:rFonts w:cs="Arial"/>
          <w:sz w:val="20"/>
          <w:szCs w:val="20"/>
        </w:rPr>
      </w:pPr>
      <w:r w:rsidRPr="00AC21D4">
        <w:rPr>
          <w:rStyle w:val="Nmerodepgina"/>
          <w:rFonts w:cs="Arial"/>
          <w:sz w:val="20"/>
          <w:szCs w:val="20"/>
        </w:rPr>
        <w:br w:type="page"/>
      </w:r>
    </w:p>
    <w:p w14:paraId="2A541412" w14:textId="797EE8D6" w:rsidR="003D236B" w:rsidRPr="00AC21D4" w:rsidRDefault="003D236B" w:rsidP="00AC21D4">
      <w:pPr>
        <w:pStyle w:val="ListaEscura-nfase51"/>
        <w:widowControl/>
        <w:autoSpaceDE w:val="0"/>
        <w:autoSpaceDN w:val="0"/>
        <w:adjustRightInd w:val="0"/>
        <w:spacing w:line="280" w:lineRule="exact"/>
        <w:ind w:left="0"/>
        <w:rPr>
          <w:i/>
          <w:sz w:val="20"/>
          <w:szCs w:val="20"/>
        </w:rPr>
      </w:pPr>
      <w:r w:rsidRPr="00AC21D4">
        <w:rPr>
          <w:i/>
          <w:sz w:val="20"/>
          <w:szCs w:val="20"/>
        </w:rPr>
        <w:lastRenderedPageBreak/>
        <w:t xml:space="preserve">(Página de Assinaturas 2/2 do </w:t>
      </w:r>
      <w:r w:rsidRPr="00AC21D4">
        <w:rPr>
          <w:bCs/>
          <w:sz w:val="20"/>
          <w:szCs w:val="20"/>
        </w:rPr>
        <w:t>Termo de Endosso de Cédulas de Crédito Bancário Nº [•]</w:t>
      </w:r>
      <w:r w:rsidRPr="00AC21D4">
        <w:rPr>
          <w:bCs/>
          <w:i/>
          <w:sz w:val="20"/>
          <w:szCs w:val="20"/>
        </w:rPr>
        <w:t>)</w:t>
      </w:r>
    </w:p>
    <w:p w14:paraId="11116C82" w14:textId="77777777" w:rsidR="003D236B" w:rsidRPr="00AC21D4" w:rsidRDefault="003D236B" w:rsidP="00AC21D4">
      <w:pPr>
        <w:pStyle w:val="ListaEscura-nfase51"/>
        <w:widowControl/>
        <w:autoSpaceDE w:val="0"/>
        <w:autoSpaceDN w:val="0"/>
        <w:adjustRightInd w:val="0"/>
        <w:spacing w:line="280" w:lineRule="exact"/>
        <w:ind w:left="0"/>
        <w:jc w:val="center"/>
        <w:rPr>
          <w:rStyle w:val="Nmerodepgina"/>
          <w:rFonts w:cs="Arial"/>
          <w:sz w:val="20"/>
          <w:szCs w:val="20"/>
        </w:rPr>
      </w:pPr>
    </w:p>
    <w:p w14:paraId="1CB605CC" w14:textId="0E091F48" w:rsidR="003D236B" w:rsidRPr="00AC21D4" w:rsidRDefault="003D236B" w:rsidP="00AC21D4">
      <w:pPr>
        <w:pStyle w:val="ListaEscura-nfase51"/>
        <w:widowControl/>
        <w:autoSpaceDE w:val="0"/>
        <w:autoSpaceDN w:val="0"/>
        <w:adjustRightInd w:val="0"/>
        <w:spacing w:line="280" w:lineRule="exact"/>
        <w:ind w:left="0"/>
        <w:jc w:val="center"/>
        <w:rPr>
          <w:rStyle w:val="Nmerodepgina"/>
          <w:rFonts w:cs="Arial"/>
          <w:sz w:val="20"/>
          <w:szCs w:val="20"/>
        </w:rPr>
      </w:pPr>
    </w:p>
    <w:p w14:paraId="107AF4C5" w14:textId="16157E8D" w:rsidR="003D236B" w:rsidRPr="00AC21D4" w:rsidRDefault="003D236B" w:rsidP="00AC21D4">
      <w:pPr>
        <w:tabs>
          <w:tab w:val="left" w:pos="709"/>
        </w:tabs>
        <w:spacing w:line="280" w:lineRule="exact"/>
        <w:jc w:val="center"/>
        <w:rPr>
          <w:rFonts w:cs="Tahoma"/>
          <w:b/>
          <w:smallCaps/>
          <w:sz w:val="20"/>
          <w:szCs w:val="20"/>
        </w:rPr>
      </w:pPr>
      <w:r w:rsidRPr="00AC21D4">
        <w:rPr>
          <w:rFonts w:cs="Tahoma"/>
          <w:b/>
          <w:smallCaps/>
          <w:sz w:val="20"/>
          <w:szCs w:val="20"/>
        </w:rPr>
        <w:t>COMPANHIA SECURITIZADORA DE CRÉDITOS FINANCEIROS VERT-</w:t>
      </w:r>
      <w:r w:rsidR="009E7810" w:rsidRPr="00AC21D4">
        <w:rPr>
          <w:rFonts w:cs="Tahoma"/>
          <w:b/>
          <w:smallCaps/>
          <w:sz w:val="20"/>
          <w:szCs w:val="20"/>
        </w:rPr>
        <w:t>GYRA</w:t>
      </w:r>
    </w:p>
    <w:p w14:paraId="580CDF24" w14:textId="77777777" w:rsidR="003D236B" w:rsidRPr="00AC21D4" w:rsidRDefault="003D236B" w:rsidP="00AC21D4">
      <w:pPr>
        <w:spacing w:line="280" w:lineRule="exact"/>
        <w:rPr>
          <w:sz w:val="20"/>
          <w:szCs w:val="20"/>
        </w:rPr>
      </w:pPr>
    </w:p>
    <w:p w14:paraId="00D93D0D" w14:textId="77777777" w:rsidR="003D236B" w:rsidRPr="00AC21D4" w:rsidRDefault="003D236B" w:rsidP="00AC21D4">
      <w:pPr>
        <w:spacing w:line="280" w:lineRule="exact"/>
        <w:rPr>
          <w:sz w:val="20"/>
          <w:szCs w:val="20"/>
        </w:rPr>
      </w:pPr>
    </w:p>
    <w:p w14:paraId="2907CE73" w14:textId="77777777" w:rsidR="003D236B" w:rsidRPr="00AC21D4" w:rsidRDefault="003D236B" w:rsidP="00AC21D4">
      <w:pPr>
        <w:spacing w:line="280" w:lineRule="exact"/>
        <w:rPr>
          <w:sz w:val="20"/>
          <w:szCs w:val="20"/>
        </w:rPr>
      </w:pPr>
    </w:p>
    <w:p w14:paraId="2B87EA7F" w14:textId="77777777" w:rsidR="003D236B" w:rsidRPr="00AC21D4" w:rsidRDefault="003D236B" w:rsidP="00AC21D4">
      <w:pPr>
        <w:spacing w:line="280" w:lineRule="exact"/>
        <w:rPr>
          <w:sz w:val="20"/>
          <w:szCs w:val="20"/>
        </w:rPr>
      </w:pPr>
    </w:p>
    <w:p w14:paraId="183BCB84" w14:textId="77777777" w:rsidR="003D236B" w:rsidRPr="00AC21D4" w:rsidRDefault="003D236B" w:rsidP="00AC21D4">
      <w:pPr>
        <w:spacing w:line="280" w:lineRule="exact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5"/>
        <w:gridCol w:w="4369"/>
      </w:tblGrid>
      <w:tr w:rsidR="003D236B" w:rsidRPr="00AC21D4" w14:paraId="43ADB551" w14:textId="77777777" w:rsidTr="008068B0">
        <w:tc>
          <w:tcPr>
            <w:tcW w:w="4584" w:type="dxa"/>
          </w:tcPr>
          <w:p w14:paraId="48FB39B8" w14:textId="77777777" w:rsidR="003D236B" w:rsidRPr="00AC21D4" w:rsidRDefault="003D236B" w:rsidP="00AC21D4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  <w:tab w:val="left" w:pos="709"/>
              </w:tabs>
              <w:spacing w:after="0" w:line="280" w:lineRule="exact"/>
              <w:rPr>
                <w:rFonts w:ascii="Verdana" w:hAnsi="Verdana" w:cs="Tahoma"/>
                <w:sz w:val="20"/>
                <w:szCs w:val="20"/>
              </w:rPr>
            </w:pPr>
            <w:r w:rsidRPr="00AC21D4">
              <w:rPr>
                <w:rFonts w:ascii="Verdana" w:hAnsi="Verdana" w:cs="Tahoma"/>
                <w:sz w:val="20"/>
                <w:szCs w:val="20"/>
              </w:rPr>
              <w:t>1.________________________________</w:t>
            </w:r>
          </w:p>
        </w:tc>
        <w:tc>
          <w:tcPr>
            <w:tcW w:w="4585" w:type="dxa"/>
          </w:tcPr>
          <w:p w14:paraId="68E210DC" w14:textId="77777777" w:rsidR="003D236B" w:rsidRPr="00AC21D4" w:rsidRDefault="003D236B" w:rsidP="00AC21D4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  <w:tab w:val="left" w:pos="709"/>
              </w:tabs>
              <w:spacing w:after="0" w:line="280" w:lineRule="exact"/>
              <w:rPr>
                <w:rFonts w:ascii="Verdana" w:hAnsi="Verdana" w:cs="Tahoma"/>
                <w:sz w:val="20"/>
                <w:szCs w:val="20"/>
              </w:rPr>
            </w:pPr>
            <w:r w:rsidRPr="00AC21D4">
              <w:rPr>
                <w:rFonts w:ascii="Verdana" w:hAnsi="Verdana" w:cs="Tahoma"/>
                <w:sz w:val="20"/>
                <w:szCs w:val="20"/>
              </w:rPr>
              <w:t>2.__________________________________</w:t>
            </w:r>
          </w:p>
        </w:tc>
      </w:tr>
      <w:tr w:rsidR="003D236B" w:rsidRPr="00AC21D4" w14:paraId="2378817C" w14:textId="77777777" w:rsidTr="008068B0">
        <w:tc>
          <w:tcPr>
            <w:tcW w:w="4584" w:type="dxa"/>
          </w:tcPr>
          <w:p w14:paraId="7A11C5C1" w14:textId="77777777" w:rsidR="003D236B" w:rsidRPr="00AC21D4" w:rsidRDefault="003D236B" w:rsidP="00AC21D4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  <w:tab w:val="left" w:pos="709"/>
              </w:tabs>
              <w:spacing w:after="0" w:line="280" w:lineRule="exact"/>
              <w:rPr>
                <w:rFonts w:ascii="Verdana" w:hAnsi="Verdana" w:cs="Tahoma"/>
                <w:sz w:val="20"/>
                <w:szCs w:val="20"/>
              </w:rPr>
            </w:pPr>
            <w:r w:rsidRPr="00AC21D4">
              <w:rPr>
                <w:rFonts w:ascii="Verdana" w:hAnsi="Verdana" w:cs="Tahoma"/>
                <w:sz w:val="20"/>
                <w:szCs w:val="20"/>
              </w:rPr>
              <w:t>Nome:</w:t>
            </w:r>
          </w:p>
        </w:tc>
        <w:tc>
          <w:tcPr>
            <w:tcW w:w="4585" w:type="dxa"/>
          </w:tcPr>
          <w:p w14:paraId="16DC7B72" w14:textId="77777777" w:rsidR="003D236B" w:rsidRPr="00AC21D4" w:rsidRDefault="003D236B" w:rsidP="00AC21D4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  <w:tab w:val="left" w:pos="709"/>
              </w:tabs>
              <w:spacing w:after="0" w:line="280" w:lineRule="exact"/>
              <w:rPr>
                <w:rFonts w:ascii="Verdana" w:hAnsi="Verdana" w:cs="Tahoma"/>
                <w:sz w:val="20"/>
                <w:szCs w:val="20"/>
              </w:rPr>
            </w:pPr>
            <w:r w:rsidRPr="00AC21D4">
              <w:rPr>
                <w:rFonts w:ascii="Verdana" w:hAnsi="Verdana" w:cs="Tahoma"/>
                <w:sz w:val="20"/>
                <w:szCs w:val="20"/>
              </w:rPr>
              <w:t>Nome:</w:t>
            </w:r>
          </w:p>
        </w:tc>
      </w:tr>
      <w:tr w:rsidR="003D236B" w:rsidRPr="00AC21D4" w14:paraId="4C45CD02" w14:textId="77777777" w:rsidTr="008068B0">
        <w:tc>
          <w:tcPr>
            <w:tcW w:w="4584" w:type="dxa"/>
          </w:tcPr>
          <w:p w14:paraId="610C26F2" w14:textId="77777777" w:rsidR="003D236B" w:rsidRPr="00AC21D4" w:rsidRDefault="003D236B" w:rsidP="00AC21D4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  <w:tab w:val="left" w:pos="709"/>
              </w:tabs>
              <w:spacing w:after="0" w:line="280" w:lineRule="exact"/>
              <w:rPr>
                <w:rFonts w:ascii="Verdana" w:hAnsi="Verdana" w:cs="Tahoma"/>
                <w:sz w:val="20"/>
                <w:szCs w:val="20"/>
              </w:rPr>
            </w:pPr>
            <w:r w:rsidRPr="00AC21D4">
              <w:rPr>
                <w:rFonts w:ascii="Verdana" w:hAnsi="Verdana" w:cs="Tahoma"/>
                <w:sz w:val="20"/>
                <w:szCs w:val="20"/>
              </w:rPr>
              <w:t>Cargo:</w:t>
            </w:r>
          </w:p>
        </w:tc>
        <w:tc>
          <w:tcPr>
            <w:tcW w:w="4585" w:type="dxa"/>
          </w:tcPr>
          <w:p w14:paraId="2A3EF4E5" w14:textId="77777777" w:rsidR="003D236B" w:rsidRPr="00AC21D4" w:rsidRDefault="003D236B" w:rsidP="00AC21D4">
            <w:pPr>
              <w:pStyle w:val="para"/>
              <w:widowControl/>
              <w:tabs>
                <w:tab w:val="clear" w:pos="0"/>
                <w:tab w:val="clear" w:pos="1418"/>
                <w:tab w:val="clear" w:pos="2835"/>
                <w:tab w:val="clear" w:pos="4252"/>
                <w:tab w:val="left" w:pos="709"/>
              </w:tabs>
              <w:spacing w:after="0" w:line="280" w:lineRule="exact"/>
              <w:rPr>
                <w:rFonts w:ascii="Verdana" w:hAnsi="Verdana" w:cs="Tahoma"/>
                <w:sz w:val="20"/>
                <w:szCs w:val="20"/>
              </w:rPr>
            </w:pPr>
            <w:r w:rsidRPr="00AC21D4">
              <w:rPr>
                <w:rFonts w:ascii="Verdana" w:hAnsi="Verdana" w:cs="Tahoma"/>
                <w:sz w:val="20"/>
                <w:szCs w:val="20"/>
              </w:rPr>
              <w:t>Cargo:</w:t>
            </w:r>
          </w:p>
        </w:tc>
      </w:tr>
    </w:tbl>
    <w:p w14:paraId="0F01BB2A" w14:textId="507601F7" w:rsidR="003D236B" w:rsidRPr="00AC21D4" w:rsidRDefault="003D236B" w:rsidP="00AC21D4">
      <w:pPr>
        <w:pStyle w:val="ListaEscura-nfase51"/>
        <w:widowControl/>
        <w:autoSpaceDE w:val="0"/>
        <w:autoSpaceDN w:val="0"/>
        <w:adjustRightInd w:val="0"/>
        <w:spacing w:line="280" w:lineRule="exact"/>
        <w:ind w:left="0"/>
        <w:jc w:val="center"/>
        <w:rPr>
          <w:rStyle w:val="Nmerodepgina"/>
          <w:rFonts w:cs="Arial"/>
          <w:sz w:val="20"/>
          <w:szCs w:val="20"/>
        </w:rPr>
      </w:pPr>
    </w:p>
    <w:p w14:paraId="5A36340D" w14:textId="77777777" w:rsidR="003D236B" w:rsidRPr="00AC21D4" w:rsidRDefault="003D236B" w:rsidP="00AC21D4">
      <w:pPr>
        <w:pStyle w:val="ListaEscura-nfase51"/>
        <w:widowControl/>
        <w:autoSpaceDE w:val="0"/>
        <w:autoSpaceDN w:val="0"/>
        <w:adjustRightInd w:val="0"/>
        <w:spacing w:line="280" w:lineRule="exact"/>
        <w:ind w:left="0"/>
        <w:jc w:val="center"/>
        <w:rPr>
          <w:rStyle w:val="Nmerodepgina"/>
          <w:rFonts w:cs="Arial"/>
          <w:sz w:val="20"/>
          <w:szCs w:val="20"/>
        </w:rPr>
      </w:pPr>
    </w:p>
    <w:p w14:paraId="793FC21E" w14:textId="77777777" w:rsidR="00DB1621" w:rsidRPr="00AC21D4" w:rsidRDefault="00DB1621" w:rsidP="00AC21D4">
      <w:pPr>
        <w:spacing w:line="280" w:lineRule="exact"/>
        <w:rPr>
          <w:b/>
          <w:sz w:val="20"/>
          <w:szCs w:val="20"/>
        </w:rPr>
        <w:sectPr w:rsidR="00DB1621" w:rsidRPr="00AC21D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E06EC24" w14:textId="56955D85" w:rsidR="00DB1621" w:rsidRPr="00AC21D4" w:rsidRDefault="006108E8" w:rsidP="00AC21D4">
      <w:pPr>
        <w:spacing w:line="280" w:lineRule="exact"/>
        <w:ind w:left="705" w:hanging="705"/>
        <w:jc w:val="center"/>
        <w:rPr>
          <w:b/>
          <w:sz w:val="20"/>
          <w:szCs w:val="20"/>
        </w:rPr>
      </w:pPr>
      <w:r w:rsidRPr="00AC21D4">
        <w:rPr>
          <w:b/>
          <w:sz w:val="20"/>
          <w:szCs w:val="20"/>
        </w:rPr>
        <w:lastRenderedPageBreak/>
        <w:t>APÊNDICE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A</w:t>
      </w:r>
    </w:p>
    <w:p w14:paraId="0A9DE2A5" w14:textId="77777777" w:rsidR="00DB1621" w:rsidRPr="00AC21D4" w:rsidRDefault="00DB1621" w:rsidP="00AC21D4">
      <w:pPr>
        <w:spacing w:line="280" w:lineRule="exact"/>
        <w:ind w:left="705" w:hanging="705"/>
        <w:jc w:val="center"/>
        <w:rPr>
          <w:b/>
          <w:sz w:val="20"/>
          <w:szCs w:val="20"/>
        </w:rPr>
      </w:pPr>
    </w:p>
    <w:p w14:paraId="660C84F1" w14:textId="1FEF056F" w:rsidR="00DB1621" w:rsidRPr="00AC21D4" w:rsidRDefault="006108E8" w:rsidP="00AC21D4">
      <w:pPr>
        <w:spacing w:line="280" w:lineRule="exact"/>
        <w:ind w:left="705" w:hanging="705"/>
        <w:jc w:val="center"/>
        <w:rPr>
          <w:b/>
          <w:sz w:val="20"/>
          <w:szCs w:val="20"/>
        </w:rPr>
      </w:pPr>
      <w:r w:rsidRPr="00AC21D4">
        <w:rPr>
          <w:b/>
          <w:sz w:val="20"/>
          <w:szCs w:val="20"/>
        </w:rPr>
        <w:t>DESCRIÇÃO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E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CONSOLIDAÇÃO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DAS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CCBS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ENDOSSADAS,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CONFORME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TERMO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DE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ENDOSSO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DE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CÉDULAS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DE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CRÉDITO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BANCÁRIO</w:t>
      </w:r>
      <w:r w:rsidR="00CD7BFC" w:rsidRPr="00AC21D4">
        <w:rPr>
          <w:b/>
          <w:sz w:val="20"/>
          <w:szCs w:val="20"/>
        </w:rPr>
        <w:t xml:space="preserve"> </w:t>
      </w:r>
      <w:r w:rsidR="00C073EF" w:rsidRPr="00AC21D4">
        <w:rPr>
          <w:b/>
          <w:sz w:val="20"/>
          <w:szCs w:val="20"/>
        </w:rPr>
        <w:t>SEM</w:t>
      </w:r>
      <w:r w:rsidR="00CD7BFC" w:rsidRPr="00AC21D4">
        <w:rPr>
          <w:b/>
          <w:sz w:val="20"/>
          <w:szCs w:val="20"/>
        </w:rPr>
        <w:t xml:space="preserve"> </w:t>
      </w:r>
      <w:r w:rsidR="00C073EF" w:rsidRPr="00AC21D4">
        <w:rPr>
          <w:b/>
          <w:sz w:val="20"/>
          <w:szCs w:val="20"/>
        </w:rPr>
        <w:t>COOBRIGAÇÃO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Nº</w:t>
      </w:r>
      <w:r w:rsidR="00CD7BFC" w:rsidRPr="00AC21D4">
        <w:rPr>
          <w:b/>
          <w:sz w:val="20"/>
          <w:szCs w:val="20"/>
        </w:rPr>
        <w:t xml:space="preserve"> </w:t>
      </w:r>
      <w:r w:rsidRPr="00AC21D4">
        <w:rPr>
          <w:b/>
          <w:sz w:val="20"/>
          <w:szCs w:val="20"/>
        </w:rPr>
        <w:t>[•]</w:t>
      </w:r>
    </w:p>
    <w:p w14:paraId="095509D0" w14:textId="77777777" w:rsidR="00DB1621" w:rsidRPr="00AC21D4" w:rsidRDefault="00DB1621" w:rsidP="00AC21D4">
      <w:pPr>
        <w:spacing w:line="280" w:lineRule="exact"/>
        <w:ind w:left="705" w:hanging="705"/>
        <w:jc w:val="center"/>
        <w:rPr>
          <w:b/>
          <w:sz w:val="20"/>
          <w:szCs w:val="20"/>
        </w:rPr>
      </w:pPr>
    </w:p>
    <w:tbl>
      <w:tblPr>
        <w:tblStyle w:val="Tabelacomgrade"/>
        <w:tblW w:w="14502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2358"/>
        <w:gridCol w:w="2208"/>
        <w:gridCol w:w="1698"/>
        <w:gridCol w:w="2144"/>
        <w:gridCol w:w="2413"/>
      </w:tblGrid>
      <w:tr w:rsidR="00A1642F" w:rsidRPr="00AC21D4" w14:paraId="733AED85" w14:textId="77777777" w:rsidTr="00A1642F">
        <w:trPr>
          <w:jc w:val="center"/>
        </w:trPr>
        <w:tc>
          <w:tcPr>
            <w:tcW w:w="2122" w:type="dxa"/>
            <w:vAlign w:val="center"/>
          </w:tcPr>
          <w:p w14:paraId="1E66387F" w14:textId="77777777" w:rsidR="00A1642F" w:rsidRPr="00AC21D4" w:rsidRDefault="00A1642F" w:rsidP="00AC21D4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AC21D4">
              <w:rPr>
                <w:b/>
                <w:sz w:val="20"/>
                <w:szCs w:val="20"/>
              </w:rPr>
              <w:t>CCB</w:t>
            </w:r>
          </w:p>
        </w:tc>
        <w:tc>
          <w:tcPr>
            <w:tcW w:w="1559" w:type="dxa"/>
            <w:vAlign w:val="center"/>
          </w:tcPr>
          <w:p w14:paraId="529221FF" w14:textId="3A448885" w:rsidR="00A1642F" w:rsidRPr="00AC21D4" w:rsidRDefault="00A1642F" w:rsidP="00AC21D4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AC21D4">
              <w:rPr>
                <w:b/>
                <w:sz w:val="20"/>
                <w:szCs w:val="20"/>
              </w:rPr>
              <w:t>Data da Emissão</w:t>
            </w:r>
          </w:p>
        </w:tc>
        <w:tc>
          <w:tcPr>
            <w:tcW w:w="2358" w:type="dxa"/>
            <w:vAlign w:val="center"/>
          </w:tcPr>
          <w:p w14:paraId="4B2F26E0" w14:textId="23AFE7FF" w:rsidR="00A1642F" w:rsidRPr="00AC21D4" w:rsidRDefault="00A1642F" w:rsidP="00AC21D4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AC21D4">
              <w:rPr>
                <w:b/>
                <w:sz w:val="20"/>
                <w:szCs w:val="20"/>
              </w:rPr>
              <w:t>CNPJ do Cliente</w:t>
            </w:r>
          </w:p>
        </w:tc>
        <w:tc>
          <w:tcPr>
            <w:tcW w:w="2208" w:type="dxa"/>
            <w:vAlign w:val="center"/>
          </w:tcPr>
          <w:p w14:paraId="6AF34726" w14:textId="487A799E" w:rsidR="00A1642F" w:rsidRPr="00AC21D4" w:rsidRDefault="00A1642F" w:rsidP="00AC21D4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AC21D4">
              <w:rPr>
                <w:b/>
                <w:sz w:val="20"/>
                <w:szCs w:val="20"/>
              </w:rPr>
              <w:t>Valor Bruto</w:t>
            </w:r>
          </w:p>
        </w:tc>
        <w:tc>
          <w:tcPr>
            <w:tcW w:w="1698" w:type="dxa"/>
            <w:vAlign w:val="center"/>
          </w:tcPr>
          <w:p w14:paraId="11FD6C9A" w14:textId="77777777" w:rsidR="00A1642F" w:rsidRPr="00AC21D4" w:rsidRDefault="00A1642F" w:rsidP="00AC21D4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AC21D4">
              <w:rPr>
                <w:b/>
                <w:sz w:val="20"/>
                <w:szCs w:val="20"/>
              </w:rPr>
              <w:t>IOF</w:t>
            </w:r>
          </w:p>
        </w:tc>
        <w:tc>
          <w:tcPr>
            <w:tcW w:w="2144" w:type="dxa"/>
            <w:vAlign w:val="center"/>
          </w:tcPr>
          <w:p w14:paraId="13679764" w14:textId="0010A8BF" w:rsidR="00A1642F" w:rsidRPr="00AC21D4" w:rsidRDefault="00A1642F" w:rsidP="00AC21D4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AC21D4">
              <w:rPr>
                <w:b/>
                <w:sz w:val="20"/>
                <w:szCs w:val="20"/>
              </w:rPr>
              <w:t>Valor Líquido</w:t>
            </w:r>
          </w:p>
        </w:tc>
        <w:tc>
          <w:tcPr>
            <w:tcW w:w="2413" w:type="dxa"/>
            <w:vAlign w:val="center"/>
          </w:tcPr>
          <w:p w14:paraId="0827A03D" w14:textId="0CC459BE" w:rsidR="00A1642F" w:rsidRPr="00AC21D4" w:rsidRDefault="00A1642F" w:rsidP="00AC21D4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AC21D4">
              <w:rPr>
                <w:b/>
                <w:sz w:val="20"/>
                <w:szCs w:val="20"/>
              </w:rPr>
              <w:t>Preço de Aquisição</w:t>
            </w:r>
          </w:p>
        </w:tc>
      </w:tr>
      <w:tr w:rsidR="00A1642F" w:rsidRPr="00AC21D4" w14:paraId="0059EE66" w14:textId="77777777" w:rsidTr="00A1642F">
        <w:trPr>
          <w:jc w:val="center"/>
        </w:trPr>
        <w:tc>
          <w:tcPr>
            <w:tcW w:w="2122" w:type="dxa"/>
            <w:vAlign w:val="center"/>
          </w:tcPr>
          <w:p w14:paraId="36B6EB59" w14:textId="77777777" w:rsidR="00A1642F" w:rsidRPr="00AC21D4" w:rsidRDefault="00A1642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99999999-000</w:t>
            </w:r>
          </w:p>
        </w:tc>
        <w:tc>
          <w:tcPr>
            <w:tcW w:w="1559" w:type="dxa"/>
            <w:vAlign w:val="center"/>
          </w:tcPr>
          <w:p w14:paraId="226F7BB1" w14:textId="77777777" w:rsidR="00A1642F" w:rsidRPr="00AC21D4" w:rsidRDefault="00A1642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99/99/9999</w:t>
            </w:r>
          </w:p>
        </w:tc>
        <w:tc>
          <w:tcPr>
            <w:tcW w:w="2358" w:type="dxa"/>
            <w:vAlign w:val="center"/>
          </w:tcPr>
          <w:p w14:paraId="29E8FE48" w14:textId="77777777" w:rsidR="00A1642F" w:rsidRPr="00AC21D4" w:rsidRDefault="00A1642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999.999.999/99</w:t>
            </w:r>
          </w:p>
        </w:tc>
        <w:tc>
          <w:tcPr>
            <w:tcW w:w="2208" w:type="dxa"/>
            <w:vAlign w:val="center"/>
          </w:tcPr>
          <w:p w14:paraId="6A6FE6D9" w14:textId="78ACBAF8" w:rsidR="00A1642F" w:rsidRPr="00AC21D4" w:rsidRDefault="00A1642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R$ 9999,99</w:t>
            </w:r>
          </w:p>
        </w:tc>
        <w:tc>
          <w:tcPr>
            <w:tcW w:w="1698" w:type="dxa"/>
            <w:vAlign w:val="center"/>
          </w:tcPr>
          <w:p w14:paraId="61F7F2BD" w14:textId="7A6C16B2" w:rsidR="00A1642F" w:rsidRPr="00AC21D4" w:rsidRDefault="00A1642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R$ 99,99</w:t>
            </w:r>
          </w:p>
        </w:tc>
        <w:tc>
          <w:tcPr>
            <w:tcW w:w="2144" w:type="dxa"/>
            <w:vAlign w:val="center"/>
          </w:tcPr>
          <w:p w14:paraId="1FD3DD11" w14:textId="12794B1F" w:rsidR="00A1642F" w:rsidRPr="00AC21D4" w:rsidRDefault="00A1642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R$ 9999,99</w:t>
            </w:r>
          </w:p>
        </w:tc>
        <w:tc>
          <w:tcPr>
            <w:tcW w:w="2413" w:type="dxa"/>
            <w:vAlign w:val="center"/>
          </w:tcPr>
          <w:p w14:paraId="1DD49B63" w14:textId="77777777" w:rsidR="00A1642F" w:rsidRPr="00AC21D4" w:rsidRDefault="00A1642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R$9999,99</w:t>
            </w:r>
          </w:p>
        </w:tc>
      </w:tr>
      <w:tr w:rsidR="00A1642F" w:rsidRPr="00AC21D4" w14:paraId="6D5A5E95" w14:textId="77777777" w:rsidTr="00A1642F">
        <w:trPr>
          <w:jc w:val="center"/>
        </w:trPr>
        <w:tc>
          <w:tcPr>
            <w:tcW w:w="2122" w:type="dxa"/>
            <w:vAlign w:val="center"/>
          </w:tcPr>
          <w:p w14:paraId="151B72D5" w14:textId="77777777" w:rsidR="00A1642F" w:rsidRPr="00AC21D4" w:rsidRDefault="00A1642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99999999-000</w:t>
            </w:r>
          </w:p>
        </w:tc>
        <w:tc>
          <w:tcPr>
            <w:tcW w:w="1559" w:type="dxa"/>
            <w:vAlign w:val="center"/>
          </w:tcPr>
          <w:p w14:paraId="59111C90" w14:textId="77777777" w:rsidR="00A1642F" w:rsidRPr="00AC21D4" w:rsidRDefault="00A1642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99/99/9999</w:t>
            </w:r>
          </w:p>
        </w:tc>
        <w:tc>
          <w:tcPr>
            <w:tcW w:w="2358" w:type="dxa"/>
            <w:vAlign w:val="center"/>
          </w:tcPr>
          <w:p w14:paraId="00819797" w14:textId="77777777" w:rsidR="00A1642F" w:rsidRPr="00AC21D4" w:rsidRDefault="00A1642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999.999.999/99</w:t>
            </w:r>
          </w:p>
        </w:tc>
        <w:tc>
          <w:tcPr>
            <w:tcW w:w="2208" w:type="dxa"/>
            <w:vAlign w:val="center"/>
          </w:tcPr>
          <w:p w14:paraId="06A1284B" w14:textId="072C534F" w:rsidR="00A1642F" w:rsidRPr="00AC21D4" w:rsidRDefault="00A1642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R$ 9999,99</w:t>
            </w:r>
          </w:p>
        </w:tc>
        <w:tc>
          <w:tcPr>
            <w:tcW w:w="1698" w:type="dxa"/>
            <w:vAlign w:val="center"/>
          </w:tcPr>
          <w:p w14:paraId="6F936DB5" w14:textId="5F8AFD26" w:rsidR="00A1642F" w:rsidRPr="00AC21D4" w:rsidRDefault="00A1642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R$ 99,99</w:t>
            </w:r>
          </w:p>
        </w:tc>
        <w:tc>
          <w:tcPr>
            <w:tcW w:w="2144" w:type="dxa"/>
            <w:vAlign w:val="center"/>
          </w:tcPr>
          <w:p w14:paraId="2F102B75" w14:textId="5D83A4A1" w:rsidR="00A1642F" w:rsidRPr="00AC21D4" w:rsidRDefault="00A1642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R$ 9999,99</w:t>
            </w:r>
          </w:p>
        </w:tc>
        <w:tc>
          <w:tcPr>
            <w:tcW w:w="2413" w:type="dxa"/>
            <w:vAlign w:val="center"/>
          </w:tcPr>
          <w:p w14:paraId="1A5FEED7" w14:textId="77777777" w:rsidR="00A1642F" w:rsidRPr="00AC21D4" w:rsidRDefault="00A1642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R$9999,99</w:t>
            </w:r>
          </w:p>
        </w:tc>
      </w:tr>
      <w:tr w:rsidR="00A1642F" w:rsidRPr="00AC21D4" w14:paraId="4DBFB0A1" w14:textId="77777777" w:rsidTr="00A1642F">
        <w:trPr>
          <w:jc w:val="center"/>
        </w:trPr>
        <w:tc>
          <w:tcPr>
            <w:tcW w:w="2122" w:type="dxa"/>
            <w:vAlign w:val="center"/>
          </w:tcPr>
          <w:p w14:paraId="3EEB67F9" w14:textId="77777777" w:rsidR="00A1642F" w:rsidRPr="00AC21D4" w:rsidRDefault="00A1642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99999999-000</w:t>
            </w:r>
          </w:p>
        </w:tc>
        <w:tc>
          <w:tcPr>
            <w:tcW w:w="1559" w:type="dxa"/>
            <w:vAlign w:val="center"/>
          </w:tcPr>
          <w:p w14:paraId="6800A062" w14:textId="77777777" w:rsidR="00A1642F" w:rsidRPr="00AC21D4" w:rsidRDefault="00A1642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99/99/9999</w:t>
            </w:r>
          </w:p>
        </w:tc>
        <w:tc>
          <w:tcPr>
            <w:tcW w:w="2358" w:type="dxa"/>
            <w:vAlign w:val="center"/>
          </w:tcPr>
          <w:p w14:paraId="7B15C323" w14:textId="77777777" w:rsidR="00A1642F" w:rsidRPr="00AC21D4" w:rsidRDefault="00A1642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999.999.999/99</w:t>
            </w:r>
          </w:p>
        </w:tc>
        <w:tc>
          <w:tcPr>
            <w:tcW w:w="2208" w:type="dxa"/>
            <w:vAlign w:val="center"/>
          </w:tcPr>
          <w:p w14:paraId="0CEC195E" w14:textId="6D3C3C60" w:rsidR="00A1642F" w:rsidRPr="00AC21D4" w:rsidRDefault="00A1642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R$ 9999,99</w:t>
            </w:r>
          </w:p>
        </w:tc>
        <w:tc>
          <w:tcPr>
            <w:tcW w:w="1698" w:type="dxa"/>
            <w:vAlign w:val="center"/>
          </w:tcPr>
          <w:p w14:paraId="5895E42B" w14:textId="02550629" w:rsidR="00A1642F" w:rsidRPr="00AC21D4" w:rsidRDefault="00A1642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R$ 99,99</w:t>
            </w:r>
          </w:p>
        </w:tc>
        <w:tc>
          <w:tcPr>
            <w:tcW w:w="2144" w:type="dxa"/>
            <w:vAlign w:val="center"/>
          </w:tcPr>
          <w:p w14:paraId="22971469" w14:textId="26518AE3" w:rsidR="00A1642F" w:rsidRPr="00AC21D4" w:rsidRDefault="00A1642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R$ 9999,99</w:t>
            </w:r>
          </w:p>
        </w:tc>
        <w:tc>
          <w:tcPr>
            <w:tcW w:w="2413" w:type="dxa"/>
            <w:vAlign w:val="center"/>
          </w:tcPr>
          <w:p w14:paraId="18F6C3BC" w14:textId="77777777" w:rsidR="00A1642F" w:rsidRPr="00AC21D4" w:rsidRDefault="00A1642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R$9999,99</w:t>
            </w:r>
          </w:p>
        </w:tc>
      </w:tr>
      <w:tr w:rsidR="00A1642F" w:rsidRPr="00AC21D4" w14:paraId="7A76938B" w14:textId="77777777" w:rsidTr="00A1642F">
        <w:trPr>
          <w:jc w:val="center"/>
        </w:trPr>
        <w:tc>
          <w:tcPr>
            <w:tcW w:w="2122" w:type="dxa"/>
            <w:vAlign w:val="center"/>
          </w:tcPr>
          <w:p w14:paraId="4DE7E635" w14:textId="77777777" w:rsidR="00A1642F" w:rsidRPr="00AC21D4" w:rsidRDefault="00A1642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99999999-000</w:t>
            </w:r>
          </w:p>
        </w:tc>
        <w:tc>
          <w:tcPr>
            <w:tcW w:w="1559" w:type="dxa"/>
            <w:vAlign w:val="center"/>
          </w:tcPr>
          <w:p w14:paraId="5477514D" w14:textId="77777777" w:rsidR="00A1642F" w:rsidRPr="00AC21D4" w:rsidRDefault="00A1642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99/99/9999</w:t>
            </w:r>
          </w:p>
        </w:tc>
        <w:tc>
          <w:tcPr>
            <w:tcW w:w="2358" w:type="dxa"/>
            <w:vAlign w:val="center"/>
          </w:tcPr>
          <w:p w14:paraId="0076CCD8" w14:textId="77777777" w:rsidR="00A1642F" w:rsidRPr="00AC21D4" w:rsidRDefault="00A1642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999.999.999/99</w:t>
            </w:r>
          </w:p>
        </w:tc>
        <w:tc>
          <w:tcPr>
            <w:tcW w:w="2208" w:type="dxa"/>
            <w:vAlign w:val="center"/>
          </w:tcPr>
          <w:p w14:paraId="689D3416" w14:textId="2DB2D0C1" w:rsidR="00A1642F" w:rsidRPr="00AC21D4" w:rsidRDefault="00A1642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R$ 9999,99</w:t>
            </w:r>
          </w:p>
        </w:tc>
        <w:tc>
          <w:tcPr>
            <w:tcW w:w="1698" w:type="dxa"/>
            <w:vAlign w:val="center"/>
          </w:tcPr>
          <w:p w14:paraId="71E423FB" w14:textId="3D2A7602" w:rsidR="00A1642F" w:rsidRPr="00AC21D4" w:rsidRDefault="00A1642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R$ 99,99</w:t>
            </w:r>
          </w:p>
        </w:tc>
        <w:tc>
          <w:tcPr>
            <w:tcW w:w="2144" w:type="dxa"/>
            <w:vAlign w:val="center"/>
          </w:tcPr>
          <w:p w14:paraId="73C3AE2A" w14:textId="231F4493" w:rsidR="00A1642F" w:rsidRPr="00AC21D4" w:rsidRDefault="00A1642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R$ 9999,99</w:t>
            </w:r>
          </w:p>
        </w:tc>
        <w:tc>
          <w:tcPr>
            <w:tcW w:w="2413" w:type="dxa"/>
            <w:vAlign w:val="center"/>
          </w:tcPr>
          <w:p w14:paraId="34FD74CC" w14:textId="77777777" w:rsidR="00A1642F" w:rsidRPr="00AC21D4" w:rsidRDefault="00A1642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R$9999,99</w:t>
            </w:r>
          </w:p>
        </w:tc>
      </w:tr>
      <w:tr w:rsidR="00A1642F" w:rsidRPr="00AC21D4" w14:paraId="3E8B3B77" w14:textId="77777777" w:rsidTr="00A1642F">
        <w:trPr>
          <w:jc w:val="center"/>
        </w:trPr>
        <w:tc>
          <w:tcPr>
            <w:tcW w:w="2122" w:type="dxa"/>
            <w:vAlign w:val="center"/>
          </w:tcPr>
          <w:p w14:paraId="428FA236" w14:textId="7E7509FC" w:rsidR="00A1642F" w:rsidRPr="00AC21D4" w:rsidRDefault="00A1642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TOTAL:</w:t>
            </w:r>
          </w:p>
        </w:tc>
        <w:tc>
          <w:tcPr>
            <w:tcW w:w="1559" w:type="dxa"/>
            <w:vAlign w:val="center"/>
          </w:tcPr>
          <w:p w14:paraId="1B4EC52A" w14:textId="77777777" w:rsidR="00A1642F" w:rsidRPr="00AC21D4" w:rsidRDefault="00A1642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58" w:type="dxa"/>
            <w:vAlign w:val="center"/>
          </w:tcPr>
          <w:p w14:paraId="37EEA40A" w14:textId="77777777" w:rsidR="00A1642F" w:rsidRPr="00AC21D4" w:rsidRDefault="00A1642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08" w:type="dxa"/>
            <w:vAlign w:val="center"/>
          </w:tcPr>
          <w:p w14:paraId="5917EDEC" w14:textId="1E1A94CF" w:rsidR="00A1642F" w:rsidRPr="00AC21D4" w:rsidRDefault="00A1642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[TOTAL VLR BRUTO]</w:t>
            </w:r>
          </w:p>
        </w:tc>
        <w:tc>
          <w:tcPr>
            <w:tcW w:w="1698" w:type="dxa"/>
            <w:vAlign w:val="center"/>
          </w:tcPr>
          <w:p w14:paraId="060F4BDB" w14:textId="3334E3C1" w:rsidR="00A1642F" w:rsidRPr="00AC21D4" w:rsidRDefault="00A1642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[TOTAL IOF]</w:t>
            </w:r>
          </w:p>
        </w:tc>
        <w:tc>
          <w:tcPr>
            <w:tcW w:w="2144" w:type="dxa"/>
            <w:vAlign w:val="center"/>
          </w:tcPr>
          <w:p w14:paraId="3FB0482E" w14:textId="4A0F26F5" w:rsidR="00A1642F" w:rsidRPr="00AC21D4" w:rsidRDefault="00A1642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[TOTAL LIQUIDO]</w:t>
            </w:r>
          </w:p>
        </w:tc>
        <w:tc>
          <w:tcPr>
            <w:tcW w:w="2413" w:type="dxa"/>
            <w:vAlign w:val="center"/>
          </w:tcPr>
          <w:p w14:paraId="68CDE9B2" w14:textId="6BDBCC12" w:rsidR="00A1642F" w:rsidRPr="00AC21D4" w:rsidRDefault="00A1642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[TOTAL PX AQUISICAO]</w:t>
            </w:r>
          </w:p>
        </w:tc>
      </w:tr>
    </w:tbl>
    <w:p w14:paraId="1A79FA4A" w14:textId="77777777" w:rsidR="00B42F78" w:rsidRPr="00AC21D4" w:rsidRDefault="00B42F78" w:rsidP="00AC21D4">
      <w:pPr>
        <w:widowControl/>
        <w:spacing w:line="280" w:lineRule="exact"/>
        <w:outlineLvl w:val="0"/>
        <w:rPr>
          <w:b/>
          <w:sz w:val="20"/>
          <w:szCs w:val="20"/>
        </w:rPr>
        <w:sectPr w:rsidR="00B42F78" w:rsidRPr="00AC21D4" w:rsidSect="00B42F78">
          <w:pgSz w:w="16838" w:h="11906" w:orient="landscape" w:code="9"/>
          <w:pgMar w:top="1701" w:right="1418" w:bottom="1701" w:left="1418" w:header="709" w:footer="709" w:gutter="0"/>
          <w:cols w:space="708"/>
          <w:docGrid w:linePitch="360"/>
        </w:sectPr>
      </w:pPr>
    </w:p>
    <w:p w14:paraId="2D4A393D" w14:textId="1382AAFC" w:rsidR="00B95A91" w:rsidRPr="00AC21D4" w:rsidRDefault="00B95A91" w:rsidP="00AC21D4">
      <w:pPr>
        <w:spacing w:line="280" w:lineRule="exact"/>
        <w:jc w:val="left"/>
        <w:rPr>
          <w:b/>
          <w:i/>
          <w:sz w:val="20"/>
          <w:szCs w:val="20"/>
        </w:rPr>
      </w:pPr>
    </w:p>
    <w:p w14:paraId="16E64683" w14:textId="3C631947" w:rsidR="00B95A91" w:rsidRPr="00AC21D4" w:rsidRDefault="00B95A91" w:rsidP="00AC21D4">
      <w:pPr>
        <w:spacing w:line="280" w:lineRule="exact"/>
        <w:ind w:left="705" w:hanging="705"/>
        <w:jc w:val="left"/>
        <w:rPr>
          <w:b/>
          <w:i/>
          <w:sz w:val="20"/>
          <w:szCs w:val="20"/>
        </w:rPr>
      </w:pPr>
    </w:p>
    <w:p w14:paraId="40CD8C6A" w14:textId="28909B0C" w:rsidR="00916F95" w:rsidRPr="00AC21D4" w:rsidRDefault="00916F95" w:rsidP="00AC21D4">
      <w:pPr>
        <w:spacing w:line="280" w:lineRule="exact"/>
        <w:ind w:left="705" w:hanging="705"/>
        <w:jc w:val="left"/>
        <w:rPr>
          <w:b/>
          <w:i/>
          <w:sz w:val="20"/>
          <w:szCs w:val="20"/>
        </w:rPr>
      </w:pPr>
    </w:p>
    <w:p w14:paraId="4E98DB59" w14:textId="5923C3D1" w:rsidR="00916F95" w:rsidRPr="00AC21D4" w:rsidRDefault="00916F95" w:rsidP="00AC21D4">
      <w:pPr>
        <w:spacing w:line="280" w:lineRule="exact"/>
        <w:ind w:left="705" w:hanging="705"/>
        <w:jc w:val="left"/>
        <w:rPr>
          <w:b/>
          <w:i/>
          <w:sz w:val="20"/>
          <w:szCs w:val="20"/>
        </w:rPr>
      </w:pPr>
    </w:p>
    <w:p w14:paraId="4C1C04A3" w14:textId="69EAC7A4" w:rsidR="00916F95" w:rsidRPr="00AC21D4" w:rsidRDefault="00916F95" w:rsidP="00AC21D4">
      <w:pPr>
        <w:spacing w:line="280" w:lineRule="exact"/>
        <w:ind w:left="705" w:hanging="705"/>
        <w:jc w:val="left"/>
        <w:rPr>
          <w:b/>
          <w:i/>
          <w:sz w:val="20"/>
          <w:szCs w:val="20"/>
        </w:rPr>
      </w:pPr>
    </w:p>
    <w:p w14:paraId="6EF9C407" w14:textId="7EE23E7E" w:rsidR="00916F95" w:rsidRPr="00AC21D4" w:rsidRDefault="00916F95" w:rsidP="00AC21D4">
      <w:pPr>
        <w:spacing w:line="280" w:lineRule="exact"/>
        <w:ind w:left="705" w:hanging="705"/>
        <w:jc w:val="left"/>
        <w:rPr>
          <w:b/>
          <w:i/>
          <w:sz w:val="20"/>
          <w:szCs w:val="20"/>
        </w:rPr>
      </w:pPr>
    </w:p>
    <w:p w14:paraId="48847503" w14:textId="1C89DD11" w:rsidR="00916F95" w:rsidRPr="00AC21D4" w:rsidRDefault="00916F95" w:rsidP="00AC21D4">
      <w:pPr>
        <w:spacing w:line="280" w:lineRule="exact"/>
        <w:ind w:left="705" w:hanging="705"/>
        <w:jc w:val="left"/>
        <w:rPr>
          <w:b/>
          <w:i/>
          <w:sz w:val="20"/>
          <w:szCs w:val="20"/>
        </w:rPr>
      </w:pPr>
    </w:p>
    <w:p w14:paraId="70E59754" w14:textId="32EB73E4" w:rsidR="00916F95" w:rsidRPr="00AC21D4" w:rsidRDefault="00916F95" w:rsidP="00AC21D4">
      <w:pPr>
        <w:spacing w:line="280" w:lineRule="exact"/>
        <w:jc w:val="left"/>
        <w:rPr>
          <w:b/>
          <w:i/>
          <w:sz w:val="20"/>
          <w:szCs w:val="20"/>
        </w:rPr>
      </w:pPr>
    </w:p>
    <w:p w14:paraId="74253681" w14:textId="45C27C96" w:rsidR="00916F95" w:rsidRPr="00AC21D4" w:rsidRDefault="00916F95" w:rsidP="00AC21D4">
      <w:pPr>
        <w:spacing w:line="280" w:lineRule="exact"/>
        <w:ind w:left="705" w:hanging="705"/>
        <w:jc w:val="center"/>
        <w:rPr>
          <w:b/>
          <w:sz w:val="20"/>
          <w:szCs w:val="20"/>
        </w:rPr>
      </w:pPr>
      <w:r w:rsidRPr="00AC21D4">
        <w:rPr>
          <w:b/>
          <w:sz w:val="20"/>
          <w:szCs w:val="20"/>
        </w:rPr>
        <w:t>ANEXO I AO TERMO DE RESOLUÇÃO DE ENDOSSO</w:t>
      </w:r>
    </w:p>
    <w:p w14:paraId="52A8E55A" w14:textId="77777777" w:rsidR="00916F95" w:rsidRPr="00AC21D4" w:rsidRDefault="00916F95" w:rsidP="00AC21D4">
      <w:pPr>
        <w:spacing w:line="280" w:lineRule="exact"/>
        <w:ind w:left="705" w:hanging="705"/>
        <w:jc w:val="center"/>
        <w:rPr>
          <w:b/>
          <w:sz w:val="20"/>
          <w:szCs w:val="20"/>
        </w:rPr>
      </w:pPr>
    </w:p>
    <w:p w14:paraId="5248403B" w14:textId="77777777" w:rsidR="00916F95" w:rsidRPr="00AC21D4" w:rsidRDefault="00916F95" w:rsidP="00AC21D4">
      <w:pPr>
        <w:spacing w:line="280" w:lineRule="exact"/>
        <w:ind w:left="705" w:hanging="705"/>
        <w:jc w:val="center"/>
        <w:rPr>
          <w:b/>
          <w:sz w:val="20"/>
          <w:szCs w:val="20"/>
        </w:rPr>
      </w:pPr>
    </w:p>
    <w:tbl>
      <w:tblPr>
        <w:tblStyle w:val="Tabelacomgrade"/>
        <w:tblW w:w="1148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272"/>
        <w:gridCol w:w="1559"/>
        <w:gridCol w:w="1848"/>
        <w:gridCol w:w="1842"/>
        <w:gridCol w:w="1418"/>
        <w:gridCol w:w="1417"/>
        <w:gridCol w:w="2127"/>
      </w:tblGrid>
      <w:tr w:rsidR="00916F95" w:rsidRPr="00AC21D4" w14:paraId="160B7FB0" w14:textId="77777777" w:rsidTr="00916F95">
        <w:tc>
          <w:tcPr>
            <w:tcW w:w="1272" w:type="dxa"/>
            <w:vAlign w:val="center"/>
          </w:tcPr>
          <w:p w14:paraId="38D4EDD4" w14:textId="77777777" w:rsidR="00916F95" w:rsidRPr="00AC21D4" w:rsidRDefault="00916F95" w:rsidP="00AC21D4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AC21D4">
              <w:rPr>
                <w:b/>
                <w:sz w:val="20"/>
                <w:szCs w:val="20"/>
              </w:rPr>
              <w:t>CCB</w:t>
            </w:r>
          </w:p>
        </w:tc>
        <w:tc>
          <w:tcPr>
            <w:tcW w:w="1559" w:type="dxa"/>
            <w:vAlign w:val="center"/>
          </w:tcPr>
          <w:p w14:paraId="5BB4A20D" w14:textId="77777777" w:rsidR="00916F95" w:rsidRPr="00AC21D4" w:rsidRDefault="00916F95" w:rsidP="00AC21D4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AC21D4">
              <w:rPr>
                <w:b/>
                <w:sz w:val="20"/>
                <w:szCs w:val="20"/>
              </w:rPr>
              <w:t>Data da Emissão</w:t>
            </w:r>
          </w:p>
        </w:tc>
        <w:tc>
          <w:tcPr>
            <w:tcW w:w="1848" w:type="dxa"/>
            <w:vAlign w:val="center"/>
          </w:tcPr>
          <w:p w14:paraId="3BB9A3DD" w14:textId="77777777" w:rsidR="00916F95" w:rsidRPr="00AC21D4" w:rsidRDefault="00916F95" w:rsidP="00AC21D4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AC21D4">
              <w:rPr>
                <w:b/>
                <w:sz w:val="20"/>
                <w:szCs w:val="20"/>
              </w:rPr>
              <w:t>CNPJ do Cliente</w:t>
            </w:r>
          </w:p>
        </w:tc>
        <w:tc>
          <w:tcPr>
            <w:tcW w:w="1842" w:type="dxa"/>
            <w:vAlign w:val="center"/>
          </w:tcPr>
          <w:p w14:paraId="5BD038A4" w14:textId="77777777" w:rsidR="00916F95" w:rsidRPr="00AC21D4" w:rsidRDefault="00916F95" w:rsidP="00AC21D4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AC21D4">
              <w:rPr>
                <w:b/>
                <w:sz w:val="20"/>
                <w:szCs w:val="20"/>
              </w:rPr>
              <w:t>Valor Bruto</w:t>
            </w:r>
          </w:p>
        </w:tc>
        <w:tc>
          <w:tcPr>
            <w:tcW w:w="1418" w:type="dxa"/>
            <w:vAlign w:val="center"/>
          </w:tcPr>
          <w:p w14:paraId="5E19BFDF" w14:textId="77777777" w:rsidR="00916F95" w:rsidRPr="00AC21D4" w:rsidRDefault="00916F95" w:rsidP="00AC21D4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AC21D4">
              <w:rPr>
                <w:b/>
                <w:sz w:val="20"/>
                <w:szCs w:val="20"/>
              </w:rPr>
              <w:t>IOF</w:t>
            </w:r>
          </w:p>
        </w:tc>
        <w:tc>
          <w:tcPr>
            <w:tcW w:w="1417" w:type="dxa"/>
            <w:vAlign w:val="center"/>
          </w:tcPr>
          <w:p w14:paraId="1CE2B51E" w14:textId="77777777" w:rsidR="00916F95" w:rsidRPr="00AC21D4" w:rsidRDefault="00916F95" w:rsidP="00AC21D4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AC21D4">
              <w:rPr>
                <w:b/>
                <w:sz w:val="20"/>
                <w:szCs w:val="20"/>
              </w:rPr>
              <w:t>Valor Líquido</w:t>
            </w:r>
          </w:p>
        </w:tc>
        <w:tc>
          <w:tcPr>
            <w:tcW w:w="2127" w:type="dxa"/>
            <w:vAlign w:val="center"/>
          </w:tcPr>
          <w:p w14:paraId="404AF0FA" w14:textId="77777777" w:rsidR="00916F95" w:rsidRPr="00AC21D4" w:rsidRDefault="00916F95" w:rsidP="00AC21D4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AC21D4">
              <w:rPr>
                <w:b/>
                <w:sz w:val="20"/>
                <w:szCs w:val="20"/>
              </w:rPr>
              <w:t>Preço de Aquisição</w:t>
            </w:r>
          </w:p>
        </w:tc>
      </w:tr>
      <w:tr w:rsidR="00916F95" w:rsidRPr="00AC21D4" w14:paraId="74DE9B69" w14:textId="77777777" w:rsidTr="00916F95">
        <w:tc>
          <w:tcPr>
            <w:tcW w:w="1272" w:type="dxa"/>
            <w:vAlign w:val="center"/>
          </w:tcPr>
          <w:p w14:paraId="522E46BF" w14:textId="77777777" w:rsidR="00916F95" w:rsidRPr="00AC21D4" w:rsidRDefault="00916F95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99999999-000</w:t>
            </w:r>
          </w:p>
        </w:tc>
        <w:tc>
          <w:tcPr>
            <w:tcW w:w="1559" w:type="dxa"/>
            <w:vAlign w:val="center"/>
          </w:tcPr>
          <w:p w14:paraId="545CF5FC" w14:textId="77777777" w:rsidR="00916F95" w:rsidRPr="00AC21D4" w:rsidRDefault="00916F95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99/99/9999</w:t>
            </w:r>
          </w:p>
        </w:tc>
        <w:tc>
          <w:tcPr>
            <w:tcW w:w="1848" w:type="dxa"/>
            <w:vAlign w:val="center"/>
          </w:tcPr>
          <w:p w14:paraId="0D55B445" w14:textId="77777777" w:rsidR="00916F95" w:rsidRPr="00AC21D4" w:rsidRDefault="00916F95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999.999.999/99</w:t>
            </w:r>
          </w:p>
        </w:tc>
        <w:tc>
          <w:tcPr>
            <w:tcW w:w="1842" w:type="dxa"/>
            <w:vAlign w:val="center"/>
          </w:tcPr>
          <w:p w14:paraId="2BF167E0" w14:textId="77777777" w:rsidR="00916F95" w:rsidRPr="00AC21D4" w:rsidRDefault="00916F95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R$ 9999,99</w:t>
            </w:r>
          </w:p>
        </w:tc>
        <w:tc>
          <w:tcPr>
            <w:tcW w:w="1418" w:type="dxa"/>
            <w:vAlign w:val="center"/>
          </w:tcPr>
          <w:p w14:paraId="672AC7AD" w14:textId="77777777" w:rsidR="00916F95" w:rsidRPr="00AC21D4" w:rsidRDefault="00916F95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R$ 99,99</w:t>
            </w:r>
          </w:p>
        </w:tc>
        <w:tc>
          <w:tcPr>
            <w:tcW w:w="1417" w:type="dxa"/>
            <w:vAlign w:val="center"/>
          </w:tcPr>
          <w:p w14:paraId="6F3B26BD" w14:textId="77777777" w:rsidR="00916F95" w:rsidRPr="00AC21D4" w:rsidRDefault="00916F95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R$ 9999,99</w:t>
            </w:r>
          </w:p>
        </w:tc>
        <w:tc>
          <w:tcPr>
            <w:tcW w:w="2127" w:type="dxa"/>
            <w:vAlign w:val="center"/>
          </w:tcPr>
          <w:p w14:paraId="4B4A1A45" w14:textId="77777777" w:rsidR="00916F95" w:rsidRPr="00AC21D4" w:rsidRDefault="00916F95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R$9999,99</w:t>
            </w:r>
          </w:p>
        </w:tc>
      </w:tr>
      <w:tr w:rsidR="00916F95" w:rsidRPr="00AC21D4" w14:paraId="5DDC173F" w14:textId="77777777" w:rsidTr="00916F95">
        <w:tc>
          <w:tcPr>
            <w:tcW w:w="1272" w:type="dxa"/>
            <w:vAlign w:val="center"/>
          </w:tcPr>
          <w:p w14:paraId="1AFCFCE3" w14:textId="77777777" w:rsidR="00916F95" w:rsidRPr="00AC21D4" w:rsidRDefault="00916F95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99999999-000</w:t>
            </w:r>
          </w:p>
        </w:tc>
        <w:tc>
          <w:tcPr>
            <w:tcW w:w="1559" w:type="dxa"/>
            <w:vAlign w:val="center"/>
          </w:tcPr>
          <w:p w14:paraId="767E601C" w14:textId="77777777" w:rsidR="00916F95" w:rsidRPr="00AC21D4" w:rsidRDefault="00916F95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99/99/9999</w:t>
            </w:r>
          </w:p>
        </w:tc>
        <w:tc>
          <w:tcPr>
            <w:tcW w:w="1848" w:type="dxa"/>
            <w:vAlign w:val="center"/>
          </w:tcPr>
          <w:p w14:paraId="693A1598" w14:textId="77777777" w:rsidR="00916F95" w:rsidRPr="00AC21D4" w:rsidRDefault="00916F95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999.999.999/99</w:t>
            </w:r>
          </w:p>
        </w:tc>
        <w:tc>
          <w:tcPr>
            <w:tcW w:w="1842" w:type="dxa"/>
            <w:vAlign w:val="center"/>
          </w:tcPr>
          <w:p w14:paraId="745B5922" w14:textId="77777777" w:rsidR="00916F95" w:rsidRPr="00AC21D4" w:rsidRDefault="00916F95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R$ 9999,99</w:t>
            </w:r>
          </w:p>
        </w:tc>
        <w:tc>
          <w:tcPr>
            <w:tcW w:w="1418" w:type="dxa"/>
            <w:vAlign w:val="center"/>
          </w:tcPr>
          <w:p w14:paraId="6F776349" w14:textId="77777777" w:rsidR="00916F95" w:rsidRPr="00AC21D4" w:rsidRDefault="00916F95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R$ 99,99</w:t>
            </w:r>
          </w:p>
        </w:tc>
        <w:tc>
          <w:tcPr>
            <w:tcW w:w="1417" w:type="dxa"/>
            <w:vAlign w:val="center"/>
          </w:tcPr>
          <w:p w14:paraId="5228E420" w14:textId="77777777" w:rsidR="00916F95" w:rsidRPr="00AC21D4" w:rsidRDefault="00916F95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R$ 9999,99</w:t>
            </w:r>
          </w:p>
        </w:tc>
        <w:tc>
          <w:tcPr>
            <w:tcW w:w="2127" w:type="dxa"/>
            <w:vAlign w:val="center"/>
          </w:tcPr>
          <w:p w14:paraId="05C47C2A" w14:textId="77777777" w:rsidR="00916F95" w:rsidRPr="00AC21D4" w:rsidRDefault="00916F95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R$9999,99</w:t>
            </w:r>
          </w:p>
        </w:tc>
      </w:tr>
      <w:tr w:rsidR="00916F95" w:rsidRPr="00AC21D4" w14:paraId="70B876C9" w14:textId="77777777" w:rsidTr="00916F95">
        <w:tc>
          <w:tcPr>
            <w:tcW w:w="1272" w:type="dxa"/>
            <w:vAlign w:val="center"/>
          </w:tcPr>
          <w:p w14:paraId="5F74AA5F" w14:textId="77777777" w:rsidR="00916F95" w:rsidRPr="00AC21D4" w:rsidRDefault="00916F95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99999999-000</w:t>
            </w:r>
          </w:p>
        </w:tc>
        <w:tc>
          <w:tcPr>
            <w:tcW w:w="1559" w:type="dxa"/>
            <w:vAlign w:val="center"/>
          </w:tcPr>
          <w:p w14:paraId="19B8DA3A" w14:textId="77777777" w:rsidR="00916F95" w:rsidRPr="00AC21D4" w:rsidRDefault="00916F95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99/99/9999</w:t>
            </w:r>
          </w:p>
        </w:tc>
        <w:tc>
          <w:tcPr>
            <w:tcW w:w="1848" w:type="dxa"/>
            <w:vAlign w:val="center"/>
          </w:tcPr>
          <w:p w14:paraId="6398A322" w14:textId="77777777" w:rsidR="00916F95" w:rsidRPr="00AC21D4" w:rsidRDefault="00916F95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999.999.999/99</w:t>
            </w:r>
          </w:p>
        </w:tc>
        <w:tc>
          <w:tcPr>
            <w:tcW w:w="1842" w:type="dxa"/>
            <w:vAlign w:val="center"/>
          </w:tcPr>
          <w:p w14:paraId="71B734CD" w14:textId="77777777" w:rsidR="00916F95" w:rsidRPr="00AC21D4" w:rsidRDefault="00916F95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R$ 9999,99</w:t>
            </w:r>
          </w:p>
        </w:tc>
        <w:tc>
          <w:tcPr>
            <w:tcW w:w="1418" w:type="dxa"/>
            <w:vAlign w:val="center"/>
          </w:tcPr>
          <w:p w14:paraId="1C719A6E" w14:textId="77777777" w:rsidR="00916F95" w:rsidRPr="00AC21D4" w:rsidRDefault="00916F95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R$ 99,99</w:t>
            </w:r>
          </w:p>
        </w:tc>
        <w:tc>
          <w:tcPr>
            <w:tcW w:w="1417" w:type="dxa"/>
            <w:vAlign w:val="center"/>
          </w:tcPr>
          <w:p w14:paraId="4D3E2E79" w14:textId="77777777" w:rsidR="00916F95" w:rsidRPr="00AC21D4" w:rsidRDefault="00916F95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R$ 9999,99</w:t>
            </w:r>
          </w:p>
        </w:tc>
        <w:tc>
          <w:tcPr>
            <w:tcW w:w="2127" w:type="dxa"/>
            <w:vAlign w:val="center"/>
          </w:tcPr>
          <w:p w14:paraId="6589C0DB" w14:textId="77777777" w:rsidR="00916F95" w:rsidRPr="00AC21D4" w:rsidRDefault="00916F95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R$9999,99</w:t>
            </w:r>
          </w:p>
        </w:tc>
      </w:tr>
      <w:tr w:rsidR="00916F95" w:rsidRPr="00AC21D4" w14:paraId="52D2940F" w14:textId="77777777" w:rsidTr="00916F95">
        <w:tc>
          <w:tcPr>
            <w:tcW w:w="1272" w:type="dxa"/>
            <w:vAlign w:val="center"/>
          </w:tcPr>
          <w:p w14:paraId="6FB1E611" w14:textId="77777777" w:rsidR="00916F95" w:rsidRPr="00AC21D4" w:rsidRDefault="00916F95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99999999-000</w:t>
            </w:r>
          </w:p>
        </w:tc>
        <w:tc>
          <w:tcPr>
            <w:tcW w:w="1559" w:type="dxa"/>
            <w:vAlign w:val="center"/>
          </w:tcPr>
          <w:p w14:paraId="16D40D7E" w14:textId="77777777" w:rsidR="00916F95" w:rsidRPr="00AC21D4" w:rsidRDefault="00916F95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99/99/9999</w:t>
            </w:r>
          </w:p>
        </w:tc>
        <w:tc>
          <w:tcPr>
            <w:tcW w:w="1848" w:type="dxa"/>
            <w:vAlign w:val="center"/>
          </w:tcPr>
          <w:p w14:paraId="6016633A" w14:textId="77777777" w:rsidR="00916F95" w:rsidRPr="00AC21D4" w:rsidRDefault="00916F95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999.999.999/99</w:t>
            </w:r>
          </w:p>
        </w:tc>
        <w:tc>
          <w:tcPr>
            <w:tcW w:w="1842" w:type="dxa"/>
            <w:vAlign w:val="center"/>
          </w:tcPr>
          <w:p w14:paraId="55E99AB6" w14:textId="77777777" w:rsidR="00916F95" w:rsidRPr="00AC21D4" w:rsidRDefault="00916F95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R$ 9999,99</w:t>
            </w:r>
          </w:p>
        </w:tc>
        <w:tc>
          <w:tcPr>
            <w:tcW w:w="1418" w:type="dxa"/>
            <w:vAlign w:val="center"/>
          </w:tcPr>
          <w:p w14:paraId="7DE10E82" w14:textId="77777777" w:rsidR="00916F95" w:rsidRPr="00AC21D4" w:rsidRDefault="00916F95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R$ 99,99</w:t>
            </w:r>
          </w:p>
        </w:tc>
        <w:tc>
          <w:tcPr>
            <w:tcW w:w="1417" w:type="dxa"/>
            <w:vAlign w:val="center"/>
          </w:tcPr>
          <w:p w14:paraId="3DF67BA0" w14:textId="77777777" w:rsidR="00916F95" w:rsidRPr="00AC21D4" w:rsidRDefault="00916F95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R$ 9999,99</w:t>
            </w:r>
          </w:p>
        </w:tc>
        <w:tc>
          <w:tcPr>
            <w:tcW w:w="2127" w:type="dxa"/>
            <w:vAlign w:val="center"/>
          </w:tcPr>
          <w:p w14:paraId="33F18045" w14:textId="77777777" w:rsidR="00916F95" w:rsidRPr="00AC21D4" w:rsidRDefault="00916F95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R$9999,99</w:t>
            </w:r>
          </w:p>
        </w:tc>
      </w:tr>
      <w:tr w:rsidR="00916F95" w:rsidRPr="00AC21D4" w14:paraId="3EC22E2B" w14:textId="77777777" w:rsidTr="00916F95">
        <w:tc>
          <w:tcPr>
            <w:tcW w:w="1272" w:type="dxa"/>
            <w:vAlign w:val="center"/>
          </w:tcPr>
          <w:p w14:paraId="7386D7BE" w14:textId="77777777" w:rsidR="00916F95" w:rsidRPr="00AC21D4" w:rsidRDefault="00916F95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TOTAL:</w:t>
            </w:r>
          </w:p>
        </w:tc>
        <w:tc>
          <w:tcPr>
            <w:tcW w:w="1559" w:type="dxa"/>
            <w:vAlign w:val="center"/>
          </w:tcPr>
          <w:p w14:paraId="170F7B21" w14:textId="77777777" w:rsidR="00916F95" w:rsidRPr="00AC21D4" w:rsidRDefault="00916F95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47F35211" w14:textId="77777777" w:rsidR="00916F95" w:rsidRPr="00AC21D4" w:rsidRDefault="00916F95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CA02F0A" w14:textId="77777777" w:rsidR="00916F95" w:rsidRPr="00AC21D4" w:rsidRDefault="00916F95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[TOTAL VLR BRUTO]</w:t>
            </w:r>
          </w:p>
        </w:tc>
        <w:tc>
          <w:tcPr>
            <w:tcW w:w="1418" w:type="dxa"/>
            <w:vAlign w:val="center"/>
          </w:tcPr>
          <w:p w14:paraId="08397CCF" w14:textId="77777777" w:rsidR="00916F95" w:rsidRPr="00AC21D4" w:rsidRDefault="00916F95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[TOTAL IOF]</w:t>
            </w:r>
          </w:p>
        </w:tc>
        <w:tc>
          <w:tcPr>
            <w:tcW w:w="1417" w:type="dxa"/>
            <w:vAlign w:val="center"/>
          </w:tcPr>
          <w:p w14:paraId="2075D370" w14:textId="77777777" w:rsidR="00916F95" w:rsidRPr="00AC21D4" w:rsidRDefault="00916F95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[TOTAL LIQUIDO]</w:t>
            </w:r>
          </w:p>
        </w:tc>
        <w:tc>
          <w:tcPr>
            <w:tcW w:w="2127" w:type="dxa"/>
            <w:vAlign w:val="center"/>
          </w:tcPr>
          <w:p w14:paraId="633D390A" w14:textId="77777777" w:rsidR="00916F95" w:rsidRPr="00AC21D4" w:rsidRDefault="00916F95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[TOTAL PX AQUISICAO]</w:t>
            </w:r>
          </w:p>
        </w:tc>
      </w:tr>
    </w:tbl>
    <w:p w14:paraId="0DC9CDC5" w14:textId="311E485C" w:rsidR="00916F95" w:rsidRPr="00AC21D4" w:rsidRDefault="00916F95" w:rsidP="00AC21D4">
      <w:pPr>
        <w:spacing w:line="280" w:lineRule="exact"/>
        <w:jc w:val="left"/>
        <w:rPr>
          <w:b/>
          <w:i/>
          <w:sz w:val="20"/>
          <w:szCs w:val="20"/>
        </w:rPr>
      </w:pPr>
    </w:p>
    <w:p w14:paraId="71CABEE5" w14:textId="0A0A505B" w:rsidR="009D5B5F" w:rsidRPr="00AC21D4" w:rsidRDefault="009D5B5F" w:rsidP="00AC21D4">
      <w:pPr>
        <w:spacing w:line="280" w:lineRule="exact"/>
        <w:jc w:val="left"/>
        <w:rPr>
          <w:b/>
          <w:i/>
          <w:sz w:val="20"/>
          <w:szCs w:val="20"/>
        </w:rPr>
      </w:pPr>
    </w:p>
    <w:p w14:paraId="48B95B98" w14:textId="09FBBA54" w:rsidR="009D5B5F" w:rsidRPr="00AC21D4" w:rsidRDefault="009D5B5F" w:rsidP="00AC21D4">
      <w:pPr>
        <w:spacing w:line="280" w:lineRule="exact"/>
        <w:jc w:val="left"/>
        <w:rPr>
          <w:b/>
          <w:i/>
          <w:sz w:val="20"/>
          <w:szCs w:val="20"/>
        </w:rPr>
      </w:pPr>
    </w:p>
    <w:p w14:paraId="1927CF68" w14:textId="274C86AD" w:rsidR="009D5B5F" w:rsidRPr="00AC21D4" w:rsidRDefault="009D5B5F" w:rsidP="00AC21D4">
      <w:pPr>
        <w:spacing w:line="280" w:lineRule="exact"/>
        <w:jc w:val="left"/>
        <w:rPr>
          <w:b/>
          <w:i/>
          <w:sz w:val="20"/>
          <w:szCs w:val="20"/>
        </w:rPr>
      </w:pPr>
    </w:p>
    <w:p w14:paraId="3DD74FAC" w14:textId="08185580" w:rsidR="009D5B5F" w:rsidRPr="00AC21D4" w:rsidRDefault="009D5B5F" w:rsidP="00AC21D4">
      <w:pPr>
        <w:spacing w:line="280" w:lineRule="exact"/>
        <w:jc w:val="left"/>
        <w:rPr>
          <w:b/>
          <w:i/>
          <w:sz w:val="20"/>
          <w:szCs w:val="20"/>
        </w:rPr>
      </w:pPr>
    </w:p>
    <w:p w14:paraId="2894C513" w14:textId="6E593EDE" w:rsidR="009D5B5F" w:rsidRPr="00AC21D4" w:rsidRDefault="009D5B5F" w:rsidP="00AC21D4">
      <w:pPr>
        <w:spacing w:line="280" w:lineRule="exact"/>
        <w:jc w:val="left"/>
        <w:rPr>
          <w:b/>
          <w:i/>
          <w:sz w:val="20"/>
          <w:szCs w:val="20"/>
        </w:rPr>
      </w:pPr>
    </w:p>
    <w:p w14:paraId="70CDCA19" w14:textId="21CF203D" w:rsidR="009D5B5F" w:rsidRPr="00AC21D4" w:rsidRDefault="009D5B5F" w:rsidP="00AC21D4">
      <w:pPr>
        <w:spacing w:line="280" w:lineRule="exact"/>
        <w:jc w:val="left"/>
        <w:rPr>
          <w:b/>
          <w:i/>
          <w:sz w:val="20"/>
          <w:szCs w:val="20"/>
        </w:rPr>
      </w:pPr>
    </w:p>
    <w:p w14:paraId="22148114" w14:textId="07A8A998" w:rsidR="009D5B5F" w:rsidRPr="00AC21D4" w:rsidRDefault="009D5B5F" w:rsidP="00AC21D4">
      <w:pPr>
        <w:spacing w:line="280" w:lineRule="exact"/>
        <w:jc w:val="left"/>
        <w:rPr>
          <w:b/>
          <w:i/>
          <w:sz w:val="20"/>
          <w:szCs w:val="20"/>
        </w:rPr>
      </w:pPr>
    </w:p>
    <w:p w14:paraId="6C7EF113" w14:textId="5CF36355" w:rsidR="009D5B5F" w:rsidRPr="00AC21D4" w:rsidRDefault="009D5B5F" w:rsidP="00AC21D4">
      <w:pPr>
        <w:spacing w:line="280" w:lineRule="exact"/>
        <w:jc w:val="left"/>
        <w:rPr>
          <w:b/>
          <w:i/>
          <w:sz w:val="20"/>
          <w:szCs w:val="20"/>
        </w:rPr>
      </w:pPr>
    </w:p>
    <w:p w14:paraId="0036906B" w14:textId="484F18DC" w:rsidR="009D5B5F" w:rsidRPr="00AC21D4" w:rsidRDefault="009D5B5F" w:rsidP="00AC21D4">
      <w:pPr>
        <w:spacing w:line="280" w:lineRule="exact"/>
        <w:jc w:val="left"/>
        <w:rPr>
          <w:b/>
          <w:i/>
          <w:sz w:val="20"/>
          <w:szCs w:val="20"/>
        </w:rPr>
      </w:pPr>
    </w:p>
    <w:p w14:paraId="1D798E69" w14:textId="5B5915E1" w:rsidR="009D5B5F" w:rsidRPr="00AC21D4" w:rsidRDefault="009D5B5F" w:rsidP="00AC21D4">
      <w:pPr>
        <w:spacing w:line="280" w:lineRule="exact"/>
        <w:jc w:val="left"/>
        <w:rPr>
          <w:b/>
          <w:i/>
          <w:sz w:val="20"/>
          <w:szCs w:val="20"/>
        </w:rPr>
      </w:pPr>
    </w:p>
    <w:p w14:paraId="03A93A60" w14:textId="0E311BFE" w:rsidR="009D5B5F" w:rsidRPr="00AC21D4" w:rsidRDefault="009D5B5F" w:rsidP="00AC21D4">
      <w:pPr>
        <w:spacing w:line="280" w:lineRule="exact"/>
        <w:jc w:val="left"/>
        <w:rPr>
          <w:b/>
          <w:i/>
          <w:sz w:val="20"/>
          <w:szCs w:val="20"/>
        </w:rPr>
      </w:pPr>
    </w:p>
    <w:p w14:paraId="0D0B8BB6" w14:textId="0EFB6D95" w:rsidR="009D5B5F" w:rsidRPr="00AC21D4" w:rsidRDefault="009D5B5F" w:rsidP="00AC21D4">
      <w:pPr>
        <w:spacing w:line="280" w:lineRule="exact"/>
        <w:jc w:val="left"/>
        <w:rPr>
          <w:b/>
          <w:i/>
          <w:sz w:val="20"/>
          <w:szCs w:val="20"/>
        </w:rPr>
      </w:pPr>
    </w:p>
    <w:p w14:paraId="5EA7A3E6" w14:textId="6047A64A" w:rsidR="009D5B5F" w:rsidRPr="00AC21D4" w:rsidRDefault="009D5B5F" w:rsidP="00AC21D4">
      <w:pPr>
        <w:spacing w:line="280" w:lineRule="exact"/>
        <w:jc w:val="left"/>
        <w:rPr>
          <w:b/>
          <w:i/>
          <w:sz w:val="20"/>
          <w:szCs w:val="20"/>
        </w:rPr>
      </w:pPr>
    </w:p>
    <w:p w14:paraId="37C348C3" w14:textId="59CB3F8C" w:rsidR="009D5B5F" w:rsidRPr="00AC21D4" w:rsidRDefault="009D5B5F" w:rsidP="00AC21D4">
      <w:pPr>
        <w:spacing w:line="280" w:lineRule="exact"/>
        <w:jc w:val="left"/>
        <w:rPr>
          <w:b/>
          <w:i/>
          <w:sz w:val="20"/>
          <w:szCs w:val="20"/>
        </w:rPr>
      </w:pPr>
    </w:p>
    <w:p w14:paraId="6551CE7A" w14:textId="0E6AF863" w:rsidR="009D5B5F" w:rsidRPr="00AC21D4" w:rsidRDefault="009D5B5F" w:rsidP="00AC21D4">
      <w:pPr>
        <w:spacing w:line="280" w:lineRule="exact"/>
        <w:jc w:val="left"/>
        <w:rPr>
          <w:b/>
          <w:i/>
          <w:sz w:val="20"/>
          <w:szCs w:val="20"/>
        </w:rPr>
      </w:pPr>
    </w:p>
    <w:p w14:paraId="38C7AE2E" w14:textId="5F71E7BC" w:rsidR="009D5B5F" w:rsidRPr="00AC21D4" w:rsidRDefault="009D5B5F" w:rsidP="00AC21D4">
      <w:pPr>
        <w:spacing w:line="280" w:lineRule="exact"/>
        <w:jc w:val="left"/>
        <w:rPr>
          <w:b/>
          <w:i/>
          <w:sz w:val="20"/>
          <w:szCs w:val="20"/>
        </w:rPr>
      </w:pPr>
    </w:p>
    <w:p w14:paraId="2FD40D03" w14:textId="7503ED46" w:rsidR="009D5B5F" w:rsidRPr="00AC21D4" w:rsidRDefault="009D5B5F" w:rsidP="00AC21D4">
      <w:pPr>
        <w:spacing w:line="280" w:lineRule="exact"/>
        <w:jc w:val="left"/>
        <w:rPr>
          <w:b/>
          <w:i/>
          <w:sz w:val="20"/>
          <w:szCs w:val="20"/>
        </w:rPr>
      </w:pPr>
    </w:p>
    <w:p w14:paraId="32B297AF" w14:textId="0871D4CB" w:rsidR="009D5B5F" w:rsidRPr="00AC21D4" w:rsidRDefault="009D5B5F" w:rsidP="00AC21D4">
      <w:pPr>
        <w:spacing w:line="280" w:lineRule="exact"/>
        <w:jc w:val="left"/>
        <w:rPr>
          <w:b/>
          <w:i/>
          <w:sz w:val="20"/>
          <w:szCs w:val="20"/>
        </w:rPr>
      </w:pPr>
    </w:p>
    <w:p w14:paraId="11FD166A" w14:textId="3551897F" w:rsidR="009D5B5F" w:rsidRPr="00AC21D4" w:rsidRDefault="009D5B5F" w:rsidP="00AC21D4">
      <w:pPr>
        <w:spacing w:line="280" w:lineRule="exact"/>
        <w:jc w:val="left"/>
        <w:rPr>
          <w:b/>
          <w:i/>
          <w:sz w:val="20"/>
          <w:szCs w:val="20"/>
        </w:rPr>
      </w:pPr>
    </w:p>
    <w:p w14:paraId="14148E54" w14:textId="73A4E10A" w:rsidR="009D5B5F" w:rsidRPr="00AC21D4" w:rsidRDefault="009D5B5F" w:rsidP="00AC21D4">
      <w:pPr>
        <w:spacing w:line="280" w:lineRule="exact"/>
        <w:jc w:val="left"/>
        <w:rPr>
          <w:b/>
          <w:i/>
          <w:sz w:val="20"/>
          <w:szCs w:val="20"/>
        </w:rPr>
      </w:pPr>
    </w:p>
    <w:p w14:paraId="175A2323" w14:textId="7802BBC5" w:rsidR="009D5B5F" w:rsidRPr="00AC21D4" w:rsidRDefault="009D5B5F" w:rsidP="00AC21D4">
      <w:pPr>
        <w:spacing w:line="280" w:lineRule="exact"/>
        <w:jc w:val="left"/>
        <w:rPr>
          <w:b/>
          <w:i/>
          <w:sz w:val="20"/>
          <w:szCs w:val="20"/>
        </w:rPr>
      </w:pPr>
    </w:p>
    <w:p w14:paraId="060A0493" w14:textId="495E3313" w:rsidR="009D5B5F" w:rsidRPr="00AC21D4" w:rsidRDefault="009D5B5F" w:rsidP="00AC21D4">
      <w:pPr>
        <w:spacing w:line="280" w:lineRule="exact"/>
        <w:jc w:val="left"/>
        <w:rPr>
          <w:b/>
          <w:i/>
          <w:sz w:val="20"/>
          <w:szCs w:val="20"/>
        </w:rPr>
      </w:pPr>
    </w:p>
    <w:p w14:paraId="77A9A268" w14:textId="6894301B" w:rsidR="009D5B5F" w:rsidRPr="00AC21D4" w:rsidRDefault="009D5B5F" w:rsidP="00AC21D4">
      <w:pPr>
        <w:widowControl/>
        <w:spacing w:line="280" w:lineRule="exact"/>
        <w:jc w:val="center"/>
        <w:outlineLvl w:val="0"/>
        <w:rPr>
          <w:b/>
          <w:sz w:val="20"/>
          <w:szCs w:val="20"/>
        </w:rPr>
      </w:pPr>
      <w:r w:rsidRPr="00AC21D4">
        <w:rPr>
          <w:b/>
          <w:sz w:val="20"/>
          <w:szCs w:val="20"/>
        </w:rPr>
        <w:t xml:space="preserve">ANEXO II AO </w:t>
      </w:r>
      <w:bookmarkStart w:id="10" w:name="_Hlk48836786"/>
      <w:r w:rsidRPr="00AC21D4">
        <w:rPr>
          <w:b/>
          <w:sz w:val="20"/>
          <w:szCs w:val="20"/>
        </w:rPr>
        <w:t>INSTRUMENTO DE PROMESSA DE ALIENAÇÃO E AQUISIÇÃO DE DIREITOS CREDITÓRIOS SEM COOBRIGAÇÃO E OUTRAS AVENÇAS</w:t>
      </w:r>
      <w:bookmarkEnd w:id="10"/>
    </w:p>
    <w:p w14:paraId="41C8795A" w14:textId="77777777" w:rsidR="009D5B5F" w:rsidRPr="00AC21D4" w:rsidRDefault="009D5B5F" w:rsidP="00AC21D4">
      <w:pPr>
        <w:widowControl/>
        <w:spacing w:line="280" w:lineRule="exact"/>
        <w:jc w:val="center"/>
        <w:outlineLvl w:val="0"/>
        <w:rPr>
          <w:b/>
          <w:sz w:val="20"/>
          <w:szCs w:val="20"/>
        </w:rPr>
      </w:pPr>
    </w:p>
    <w:p w14:paraId="42E4380E" w14:textId="77777777" w:rsidR="009D5B5F" w:rsidRPr="00AC21D4" w:rsidRDefault="009D5B5F" w:rsidP="00AC21D4">
      <w:pPr>
        <w:widowControl/>
        <w:spacing w:line="280" w:lineRule="exact"/>
        <w:jc w:val="center"/>
        <w:outlineLvl w:val="0"/>
        <w:rPr>
          <w:b/>
          <w:sz w:val="20"/>
          <w:szCs w:val="20"/>
        </w:rPr>
      </w:pPr>
      <w:r w:rsidRPr="00AC21D4">
        <w:rPr>
          <w:b/>
          <w:sz w:val="20"/>
          <w:szCs w:val="20"/>
        </w:rPr>
        <w:lastRenderedPageBreak/>
        <w:t>TERMO DE RESOLUÇÃO DE ENDOSSO</w:t>
      </w:r>
    </w:p>
    <w:p w14:paraId="48473A11" w14:textId="77777777" w:rsidR="009D5B5F" w:rsidRPr="00AC21D4" w:rsidRDefault="009D5B5F" w:rsidP="00AC21D4">
      <w:pPr>
        <w:widowControl/>
        <w:spacing w:line="280" w:lineRule="exact"/>
        <w:outlineLvl w:val="0"/>
        <w:rPr>
          <w:bCs/>
          <w:sz w:val="20"/>
          <w:szCs w:val="20"/>
        </w:rPr>
      </w:pPr>
    </w:p>
    <w:p w14:paraId="6F8B74DE" w14:textId="685A0465" w:rsidR="009D5B5F" w:rsidRPr="00AC21D4" w:rsidRDefault="009D5B5F" w:rsidP="00AC21D4">
      <w:pPr>
        <w:widowControl/>
        <w:spacing w:line="280" w:lineRule="exact"/>
        <w:rPr>
          <w:sz w:val="20"/>
          <w:szCs w:val="20"/>
        </w:rPr>
      </w:pPr>
      <w:r w:rsidRPr="00AC21D4">
        <w:rPr>
          <w:b/>
          <w:bCs/>
          <w:sz w:val="20"/>
          <w:szCs w:val="20"/>
        </w:rPr>
        <w:t>MONEY PLUS SCMEPP LTDA</w:t>
      </w:r>
      <w:r w:rsidRPr="00AC21D4">
        <w:rPr>
          <w:sz w:val="20"/>
          <w:szCs w:val="20"/>
        </w:rPr>
        <w:t xml:space="preserve">., instituição financeira com sede na Av. Paulista, nº 1765, 1º andar, inscrita no </w:t>
      </w:r>
      <w:r w:rsidR="00B3545B" w:rsidRPr="00AC21D4">
        <w:rPr>
          <w:rFonts w:cs="Tahoma"/>
          <w:sz w:val="20"/>
          <w:szCs w:val="20"/>
        </w:rPr>
        <w:t>Cadastro Nacional de Pessoa Jurídica do Ministério da Economia (“</w:t>
      </w:r>
      <w:r w:rsidR="00B3545B" w:rsidRPr="00B3545B">
        <w:rPr>
          <w:rFonts w:cs="Tahoma"/>
          <w:sz w:val="20"/>
          <w:szCs w:val="20"/>
          <w:u w:val="single"/>
        </w:rPr>
        <w:t>CNPJ/ME</w:t>
      </w:r>
      <w:r w:rsidR="00B3545B" w:rsidRPr="00AC21D4">
        <w:rPr>
          <w:rFonts w:cs="Tahoma"/>
          <w:sz w:val="20"/>
          <w:szCs w:val="20"/>
        </w:rPr>
        <w:t>”)</w:t>
      </w:r>
      <w:r w:rsidRPr="00AC21D4">
        <w:rPr>
          <w:sz w:val="20"/>
          <w:szCs w:val="20"/>
        </w:rPr>
        <w:t xml:space="preserve"> sob o n° 11.581.339/0001-45, neste ato representada na forma de seu contrato social, (“</w:t>
      </w:r>
      <w:r w:rsidRPr="00AC21D4">
        <w:rPr>
          <w:bCs/>
          <w:sz w:val="20"/>
          <w:szCs w:val="20"/>
          <w:u w:val="single"/>
        </w:rPr>
        <w:t>Endossante</w:t>
      </w:r>
      <w:r w:rsidRPr="00AC21D4">
        <w:rPr>
          <w:sz w:val="20"/>
          <w:szCs w:val="20"/>
        </w:rPr>
        <w:t>”); e</w:t>
      </w:r>
    </w:p>
    <w:p w14:paraId="540F488E" w14:textId="77777777" w:rsidR="009D5B5F" w:rsidRPr="00AC21D4" w:rsidRDefault="009D5B5F" w:rsidP="00AC21D4">
      <w:pPr>
        <w:widowControl/>
        <w:spacing w:line="280" w:lineRule="exact"/>
        <w:rPr>
          <w:sz w:val="20"/>
          <w:szCs w:val="20"/>
        </w:rPr>
      </w:pPr>
    </w:p>
    <w:p w14:paraId="695F5C9B" w14:textId="7E01044C" w:rsidR="009D5B5F" w:rsidRPr="00AC21D4" w:rsidRDefault="009D5B5F" w:rsidP="00AC21D4">
      <w:pPr>
        <w:widowControl/>
        <w:spacing w:line="280" w:lineRule="exact"/>
        <w:rPr>
          <w:sz w:val="20"/>
          <w:szCs w:val="20"/>
        </w:rPr>
      </w:pPr>
      <w:r w:rsidRPr="00AC21D4">
        <w:rPr>
          <w:b/>
          <w:smallCaps/>
          <w:sz w:val="20"/>
          <w:szCs w:val="20"/>
        </w:rPr>
        <w:t>COMPANHIA SECURITIZADORA DE CRÉDITOS FINANCEIROS VERT-GYRA</w:t>
      </w:r>
      <w:r w:rsidRPr="00AC21D4">
        <w:rPr>
          <w:sz w:val="20"/>
          <w:szCs w:val="20"/>
        </w:rPr>
        <w:t>, sociedade por ações com</w:t>
      </w:r>
      <w:r w:rsidRPr="00AC21D4">
        <w:rPr>
          <w:rFonts w:cs="Tahoma"/>
          <w:sz w:val="20"/>
          <w:szCs w:val="20"/>
        </w:rPr>
        <w:t xml:space="preserve"> registro de companhia aberta na Comissão de Valores Mobiliários (“</w:t>
      </w:r>
      <w:r w:rsidRPr="00234159">
        <w:rPr>
          <w:rFonts w:cs="Tahoma"/>
          <w:sz w:val="20"/>
          <w:szCs w:val="20"/>
          <w:u w:val="single"/>
        </w:rPr>
        <w:t>CVM</w:t>
      </w:r>
      <w:r w:rsidRPr="00AC21D4">
        <w:rPr>
          <w:rFonts w:cs="Tahoma"/>
          <w:sz w:val="20"/>
          <w:szCs w:val="20"/>
        </w:rPr>
        <w:t xml:space="preserve">”), inscrita no </w:t>
      </w:r>
      <w:r w:rsidRPr="00B3545B">
        <w:rPr>
          <w:rFonts w:cs="Tahoma"/>
          <w:sz w:val="20"/>
          <w:szCs w:val="20"/>
        </w:rPr>
        <w:t>CNPJ/ME</w:t>
      </w:r>
      <w:r w:rsidRPr="00AC21D4">
        <w:rPr>
          <w:rFonts w:cs="Tahoma"/>
          <w:sz w:val="20"/>
          <w:szCs w:val="20"/>
        </w:rPr>
        <w:t xml:space="preserve"> sob o n°32.770.457/0001-71, com</w:t>
      </w:r>
      <w:r w:rsidRPr="00AC21D4">
        <w:rPr>
          <w:sz w:val="20"/>
          <w:szCs w:val="20"/>
        </w:rPr>
        <w:t xml:space="preserve"> sede na Rua Cardeal Arcoverde, nº 2.365, 7º andar, Pinheiros, CEP 05407-003, na cidade de São Paulo, Estado de São Paulo, neste ato representada na forma de seu estatuto social (“</w:t>
      </w:r>
      <w:r w:rsidRPr="00AC21D4">
        <w:rPr>
          <w:bCs/>
          <w:sz w:val="20"/>
          <w:szCs w:val="20"/>
          <w:u w:val="single"/>
        </w:rPr>
        <w:t>Endossatária</w:t>
      </w:r>
      <w:r w:rsidRPr="00AC21D4">
        <w:rPr>
          <w:sz w:val="20"/>
          <w:szCs w:val="20"/>
        </w:rPr>
        <w:t>”); e</w:t>
      </w:r>
    </w:p>
    <w:p w14:paraId="1A979078" w14:textId="77777777" w:rsidR="009D5B5F" w:rsidRPr="00AC21D4" w:rsidRDefault="009D5B5F" w:rsidP="00AC21D4">
      <w:pPr>
        <w:spacing w:line="280" w:lineRule="exact"/>
        <w:contextualSpacing/>
        <w:rPr>
          <w:bCs/>
          <w:sz w:val="20"/>
          <w:szCs w:val="20"/>
        </w:rPr>
      </w:pPr>
    </w:p>
    <w:p w14:paraId="438E06A3" w14:textId="77777777" w:rsidR="009D5B5F" w:rsidRPr="00AC21D4" w:rsidRDefault="009D5B5F" w:rsidP="00AC21D4">
      <w:pPr>
        <w:pStyle w:val="Celso1"/>
        <w:widowControl/>
        <w:spacing w:line="280" w:lineRule="exact"/>
        <w:contextualSpacing/>
        <w:rPr>
          <w:rFonts w:ascii="Verdana" w:hAnsi="Verdana"/>
          <w:bCs/>
          <w:sz w:val="20"/>
        </w:rPr>
      </w:pPr>
      <w:r w:rsidRPr="00AC21D4">
        <w:rPr>
          <w:rFonts w:ascii="Verdana" w:hAnsi="Verdana"/>
          <w:bCs/>
          <w:sz w:val="20"/>
        </w:rPr>
        <w:t>Por este instrumento particular e na melhor forma de direito, a Endossante e a Endossatária, devidamente representadas pelos respectivos representantes legais, resolvem, de forma irrevogável e irretratável, celebrar este Termo de Resolução de Endosso de CCB (“</w:t>
      </w:r>
      <w:r w:rsidRPr="00AC21D4">
        <w:rPr>
          <w:rFonts w:ascii="Verdana" w:hAnsi="Verdana"/>
          <w:bCs/>
          <w:sz w:val="20"/>
          <w:u w:val="single"/>
        </w:rPr>
        <w:t>Termo de Resolução de Endosso</w:t>
      </w:r>
      <w:r w:rsidRPr="00AC21D4">
        <w:rPr>
          <w:rFonts w:ascii="Verdana" w:hAnsi="Verdana"/>
          <w:bCs/>
          <w:sz w:val="20"/>
        </w:rPr>
        <w:t>”), que será regido pelas cláusulas e condições a seguir especificadas:</w:t>
      </w:r>
    </w:p>
    <w:p w14:paraId="3AA17A26" w14:textId="77777777" w:rsidR="009D5B5F" w:rsidRPr="00AC21D4" w:rsidRDefault="009D5B5F" w:rsidP="00AC21D4">
      <w:pPr>
        <w:spacing w:line="280" w:lineRule="exact"/>
        <w:contextualSpacing/>
        <w:rPr>
          <w:bCs/>
          <w:sz w:val="20"/>
          <w:szCs w:val="20"/>
        </w:rPr>
      </w:pPr>
    </w:p>
    <w:p w14:paraId="5FD7E2F6" w14:textId="0AE16F94" w:rsidR="009D5B5F" w:rsidRPr="00AC21D4" w:rsidRDefault="009D5B5F" w:rsidP="00AC21D4">
      <w:pPr>
        <w:spacing w:line="280" w:lineRule="exact"/>
        <w:contextualSpacing/>
        <w:rPr>
          <w:bCs/>
          <w:sz w:val="20"/>
          <w:szCs w:val="20"/>
        </w:rPr>
      </w:pPr>
      <w:r w:rsidRPr="00AC21D4">
        <w:rPr>
          <w:bCs/>
          <w:sz w:val="20"/>
          <w:szCs w:val="20"/>
        </w:rPr>
        <w:t>1.</w:t>
      </w:r>
      <w:r w:rsidRPr="00AC21D4">
        <w:rPr>
          <w:bCs/>
          <w:sz w:val="20"/>
          <w:szCs w:val="20"/>
        </w:rPr>
        <w:tab/>
        <w:t xml:space="preserve">As expressões em letra maiúscula utilizadas neste Termo de Resolução de Endosso terão o mesmo significado a elas atribuído no </w:t>
      </w:r>
      <w:r w:rsidRPr="00AC21D4">
        <w:rPr>
          <w:bCs/>
          <w:i/>
          <w:iCs/>
          <w:sz w:val="20"/>
          <w:szCs w:val="20"/>
        </w:rPr>
        <w:t>“Instrumento De Promessa De Alienação e Aquisição De Direitos Creditórios Sem Coobrigação e Outras Avenças”</w:t>
      </w:r>
      <w:r w:rsidRPr="00AC21D4">
        <w:rPr>
          <w:bCs/>
          <w:sz w:val="20"/>
          <w:szCs w:val="20"/>
        </w:rPr>
        <w:t xml:space="preserve"> celebrado em [</w:t>
      </w:r>
      <w:r w:rsidR="00AC21D4">
        <w:rPr>
          <w:bCs/>
          <w:sz w:val="20"/>
          <w:szCs w:val="20"/>
        </w:rPr>
        <w:t>●</w:t>
      </w:r>
      <w:r w:rsidRPr="00AC21D4">
        <w:rPr>
          <w:bCs/>
          <w:sz w:val="20"/>
          <w:szCs w:val="20"/>
        </w:rPr>
        <w:t xml:space="preserve">] de </w:t>
      </w:r>
      <w:r w:rsidR="00AC21D4">
        <w:rPr>
          <w:bCs/>
          <w:sz w:val="20"/>
          <w:szCs w:val="20"/>
        </w:rPr>
        <w:t>junho</w:t>
      </w:r>
      <w:r w:rsidRPr="00AC21D4">
        <w:rPr>
          <w:bCs/>
          <w:sz w:val="20"/>
          <w:szCs w:val="20"/>
        </w:rPr>
        <w:t xml:space="preserve"> de </w:t>
      </w:r>
      <w:r w:rsidR="00AC21D4">
        <w:rPr>
          <w:bCs/>
          <w:sz w:val="20"/>
          <w:szCs w:val="20"/>
        </w:rPr>
        <w:t>2021</w:t>
      </w:r>
      <w:r w:rsidRPr="00AC21D4">
        <w:rPr>
          <w:bCs/>
          <w:sz w:val="20"/>
          <w:szCs w:val="20"/>
        </w:rPr>
        <w:t xml:space="preserve"> (“</w:t>
      </w:r>
      <w:r w:rsidRPr="00AC21D4">
        <w:rPr>
          <w:bCs/>
          <w:sz w:val="20"/>
          <w:szCs w:val="20"/>
          <w:u w:val="single"/>
        </w:rPr>
        <w:t>Contrato</w:t>
      </w:r>
      <w:r w:rsidRPr="00AC21D4">
        <w:rPr>
          <w:bCs/>
          <w:sz w:val="20"/>
          <w:szCs w:val="20"/>
        </w:rPr>
        <w:t xml:space="preserve">”). Caso não haja definição de qualquer expressão em letra maiúscula neste Termo de Resolução de Endosso e no Contrato, deverá ser adotado subsidiariamente o significado atribuído no “Instrumento Particular de Escritura da </w:t>
      </w:r>
      <w:r w:rsidR="00AC21D4">
        <w:rPr>
          <w:bCs/>
          <w:sz w:val="20"/>
          <w:szCs w:val="20"/>
        </w:rPr>
        <w:t>3</w:t>
      </w:r>
      <w:r w:rsidRPr="00AC21D4">
        <w:rPr>
          <w:bCs/>
          <w:sz w:val="20"/>
          <w:szCs w:val="20"/>
        </w:rPr>
        <w:t>ª (</w:t>
      </w:r>
      <w:r w:rsidR="00AC21D4">
        <w:rPr>
          <w:bCs/>
          <w:sz w:val="20"/>
          <w:szCs w:val="20"/>
        </w:rPr>
        <w:t>Terceira</w:t>
      </w:r>
      <w:r w:rsidRPr="00AC21D4">
        <w:rPr>
          <w:bCs/>
          <w:sz w:val="20"/>
          <w:szCs w:val="20"/>
        </w:rPr>
        <w:t>) Emissão De Debêntures Simples, Não Conversíveis Em Ações, Da Espécie com Garantia Real, em 3 (três) Séries, para Distribuição Pública com Esforços Restritos, da Companhia Securitizadora de Créditos Financeiros VERT-</w:t>
      </w:r>
      <w:proofErr w:type="spellStart"/>
      <w:r w:rsidRPr="00AC21D4">
        <w:rPr>
          <w:bCs/>
          <w:sz w:val="20"/>
          <w:szCs w:val="20"/>
        </w:rPr>
        <w:t>Gyra</w:t>
      </w:r>
      <w:proofErr w:type="spellEnd"/>
      <w:r w:rsidRPr="00AC21D4">
        <w:rPr>
          <w:bCs/>
          <w:sz w:val="20"/>
          <w:szCs w:val="20"/>
        </w:rPr>
        <w:t>” (“</w:t>
      </w:r>
      <w:r w:rsidRPr="00AC21D4">
        <w:rPr>
          <w:bCs/>
          <w:sz w:val="20"/>
          <w:szCs w:val="20"/>
          <w:u w:val="single"/>
        </w:rPr>
        <w:t>Escritura de Emissão</w:t>
      </w:r>
      <w:r w:rsidRPr="00AC21D4">
        <w:rPr>
          <w:bCs/>
          <w:sz w:val="20"/>
          <w:szCs w:val="20"/>
        </w:rPr>
        <w:t>”).</w:t>
      </w:r>
    </w:p>
    <w:p w14:paraId="782AEB6E" w14:textId="77777777" w:rsidR="009D5B5F" w:rsidRPr="00AC21D4" w:rsidRDefault="009D5B5F" w:rsidP="00AC21D4">
      <w:pPr>
        <w:spacing w:line="280" w:lineRule="exact"/>
        <w:contextualSpacing/>
        <w:rPr>
          <w:bCs/>
          <w:sz w:val="20"/>
          <w:szCs w:val="20"/>
        </w:rPr>
      </w:pPr>
    </w:p>
    <w:p w14:paraId="2196C2AA" w14:textId="77777777" w:rsidR="009D5B5F" w:rsidRPr="00AC21D4" w:rsidRDefault="009D5B5F" w:rsidP="00AC21D4">
      <w:pPr>
        <w:pStyle w:val="BodyText22"/>
        <w:spacing w:line="280" w:lineRule="exact"/>
        <w:ind w:left="15"/>
        <w:contextualSpacing/>
        <w:rPr>
          <w:rFonts w:ascii="Verdana" w:hAnsi="Verdana"/>
          <w:bCs/>
          <w:sz w:val="20"/>
          <w:szCs w:val="20"/>
        </w:rPr>
      </w:pPr>
      <w:r w:rsidRPr="00AC21D4">
        <w:rPr>
          <w:rFonts w:ascii="Verdana" w:hAnsi="Verdana"/>
          <w:bCs/>
          <w:sz w:val="20"/>
          <w:szCs w:val="20"/>
        </w:rPr>
        <w:t>2.</w:t>
      </w:r>
      <w:r w:rsidRPr="00AC21D4">
        <w:rPr>
          <w:rFonts w:ascii="Verdana" w:hAnsi="Verdana"/>
          <w:bCs/>
          <w:sz w:val="20"/>
          <w:szCs w:val="20"/>
        </w:rPr>
        <w:tab/>
        <w:t xml:space="preserve">Por este Termo de Resolução de Endosso, a Endossante e a Endossatária resolvem o endosso das </w:t>
      </w:r>
      <w:proofErr w:type="spellStart"/>
      <w:r w:rsidRPr="00AC21D4">
        <w:rPr>
          <w:rFonts w:ascii="Verdana" w:hAnsi="Verdana"/>
          <w:bCs/>
          <w:sz w:val="20"/>
          <w:szCs w:val="20"/>
        </w:rPr>
        <w:t>CCBs</w:t>
      </w:r>
      <w:proofErr w:type="spellEnd"/>
      <w:r w:rsidRPr="00AC21D4">
        <w:rPr>
          <w:rFonts w:ascii="Verdana" w:hAnsi="Verdana"/>
          <w:bCs/>
          <w:sz w:val="20"/>
          <w:szCs w:val="20"/>
        </w:rPr>
        <w:t xml:space="preserve"> identificadas no Anexo I a este Termo de Resolução de Endosso, mediante o pagamento do Preço de Resolução.</w:t>
      </w:r>
    </w:p>
    <w:p w14:paraId="2FB6B638" w14:textId="77777777" w:rsidR="009D5B5F" w:rsidRPr="00AC21D4" w:rsidRDefault="009D5B5F" w:rsidP="00AC21D4">
      <w:pPr>
        <w:pStyle w:val="BodyText22"/>
        <w:spacing w:line="280" w:lineRule="exact"/>
        <w:ind w:left="15"/>
        <w:contextualSpacing/>
        <w:rPr>
          <w:rFonts w:ascii="Verdana" w:hAnsi="Verdana"/>
          <w:bCs/>
          <w:sz w:val="20"/>
          <w:szCs w:val="20"/>
        </w:rPr>
      </w:pPr>
    </w:p>
    <w:p w14:paraId="0F79609B" w14:textId="77777777" w:rsidR="009D5B5F" w:rsidRPr="00AC21D4" w:rsidRDefault="009D5B5F" w:rsidP="00AC21D4">
      <w:pPr>
        <w:pStyle w:val="BodyText22"/>
        <w:spacing w:line="280" w:lineRule="exact"/>
        <w:ind w:left="15"/>
        <w:contextualSpacing/>
        <w:rPr>
          <w:rFonts w:ascii="Verdana" w:hAnsi="Verdana"/>
          <w:bCs/>
          <w:sz w:val="20"/>
          <w:szCs w:val="20"/>
        </w:rPr>
      </w:pPr>
      <w:r w:rsidRPr="00AC21D4">
        <w:rPr>
          <w:rFonts w:ascii="Verdana" w:hAnsi="Verdana"/>
          <w:bCs/>
          <w:sz w:val="20"/>
          <w:szCs w:val="20"/>
        </w:rPr>
        <w:t>3.</w:t>
      </w:r>
      <w:r w:rsidRPr="00AC21D4">
        <w:rPr>
          <w:rFonts w:ascii="Verdana" w:hAnsi="Verdana"/>
          <w:bCs/>
          <w:sz w:val="20"/>
          <w:szCs w:val="20"/>
        </w:rPr>
        <w:tab/>
        <w:t>O valor total de R$[●] ([●]) a ser pago pela Endossante à Endossatária a título de Preço de Resolução, calculado nos termos das Cláusulas 5.5 e 5.6 do Contrato, foi transferido pela Endossante à Endossatária na conta corrente indicada pela Endossatária.</w:t>
      </w:r>
    </w:p>
    <w:p w14:paraId="3E7BE11E" w14:textId="77777777" w:rsidR="009D5B5F" w:rsidRPr="00AC21D4" w:rsidRDefault="009D5B5F" w:rsidP="00AC21D4">
      <w:pPr>
        <w:pStyle w:val="BodyText22"/>
        <w:spacing w:line="280" w:lineRule="exact"/>
        <w:ind w:left="15"/>
        <w:contextualSpacing/>
        <w:rPr>
          <w:rFonts w:ascii="Verdana" w:hAnsi="Verdana"/>
          <w:bCs/>
          <w:sz w:val="20"/>
          <w:szCs w:val="20"/>
        </w:rPr>
      </w:pPr>
    </w:p>
    <w:p w14:paraId="31780854" w14:textId="77777777" w:rsidR="009D5B5F" w:rsidRPr="00AC21D4" w:rsidRDefault="009D5B5F" w:rsidP="00AC21D4">
      <w:pPr>
        <w:pStyle w:val="BodyText22"/>
        <w:spacing w:line="280" w:lineRule="exact"/>
        <w:ind w:left="15"/>
        <w:contextualSpacing/>
        <w:rPr>
          <w:rFonts w:ascii="Verdana" w:hAnsi="Verdana"/>
          <w:bCs/>
          <w:sz w:val="20"/>
          <w:szCs w:val="20"/>
        </w:rPr>
      </w:pPr>
      <w:r w:rsidRPr="00AC21D4">
        <w:rPr>
          <w:rFonts w:ascii="Verdana" w:hAnsi="Verdana"/>
          <w:bCs/>
          <w:sz w:val="20"/>
          <w:szCs w:val="20"/>
        </w:rPr>
        <w:t>4.</w:t>
      </w:r>
      <w:r w:rsidRPr="00AC21D4">
        <w:rPr>
          <w:rFonts w:ascii="Verdana" w:hAnsi="Verdana"/>
          <w:bCs/>
          <w:sz w:val="20"/>
          <w:szCs w:val="20"/>
        </w:rPr>
        <w:tab/>
        <w:t xml:space="preserve">Uma vez formalizada a resolução do Endosso, conforme o Contrato e este Termo de Resolução de Endosso, a Endossante sub-rogar-se-á em todos os direitos inerentes às </w:t>
      </w:r>
      <w:proofErr w:type="spellStart"/>
      <w:r w:rsidRPr="00AC21D4">
        <w:rPr>
          <w:rFonts w:ascii="Verdana" w:hAnsi="Verdana"/>
          <w:bCs/>
          <w:sz w:val="20"/>
          <w:szCs w:val="20"/>
        </w:rPr>
        <w:t>CCBs</w:t>
      </w:r>
      <w:proofErr w:type="spellEnd"/>
      <w:r w:rsidRPr="00AC21D4">
        <w:rPr>
          <w:rFonts w:ascii="Verdana" w:hAnsi="Verdana"/>
          <w:bCs/>
          <w:sz w:val="20"/>
          <w:szCs w:val="20"/>
        </w:rPr>
        <w:t xml:space="preserve"> identificadas no Anexo I a este Termo de Resolução de Endosso.</w:t>
      </w:r>
    </w:p>
    <w:p w14:paraId="64E43C7B" w14:textId="77777777" w:rsidR="009D5B5F" w:rsidRPr="00AC21D4" w:rsidRDefault="009D5B5F" w:rsidP="00AC21D4">
      <w:pPr>
        <w:spacing w:line="280" w:lineRule="exact"/>
        <w:contextualSpacing/>
        <w:rPr>
          <w:bCs/>
          <w:sz w:val="20"/>
          <w:szCs w:val="20"/>
        </w:rPr>
      </w:pPr>
    </w:p>
    <w:p w14:paraId="22F11CD7" w14:textId="77777777" w:rsidR="009D5B5F" w:rsidRPr="00AC21D4" w:rsidRDefault="009D5B5F" w:rsidP="00AC21D4">
      <w:pPr>
        <w:spacing w:line="280" w:lineRule="exact"/>
        <w:contextualSpacing/>
        <w:rPr>
          <w:bCs/>
          <w:sz w:val="20"/>
          <w:szCs w:val="20"/>
        </w:rPr>
      </w:pPr>
      <w:r w:rsidRPr="00AC21D4">
        <w:rPr>
          <w:bCs/>
          <w:sz w:val="20"/>
          <w:szCs w:val="20"/>
        </w:rPr>
        <w:t>5.</w:t>
      </w:r>
      <w:r w:rsidRPr="00AC21D4">
        <w:rPr>
          <w:bCs/>
          <w:sz w:val="20"/>
          <w:szCs w:val="20"/>
        </w:rPr>
        <w:tab/>
        <w:t>A presente resolução de Endosso é feita em caráter irrevogável e irretratável, excluída expressamente a cláusula de arrependimento, obrigando a Endossante e a Endossatária e seus sucessores a qualquer título.</w:t>
      </w:r>
    </w:p>
    <w:p w14:paraId="16EC3C00" w14:textId="77777777" w:rsidR="009D5B5F" w:rsidRPr="00AC21D4" w:rsidRDefault="009D5B5F" w:rsidP="00AC21D4">
      <w:pPr>
        <w:spacing w:line="280" w:lineRule="exact"/>
        <w:ind w:hanging="720"/>
        <w:contextualSpacing/>
        <w:rPr>
          <w:bCs/>
          <w:sz w:val="20"/>
          <w:szCs w:val="20"/>
        </w:rPr>
      </w:pPr>
    </w:p>
    <w:p w14:paraId="7FC681F2" w14:textId="77777777" w:rsidR="009D5B5F" w:rsidRPr="00AC21D4" w:rsidRDefault="009D5B5F" w:rsidP="00AC21D4">
      <w:pPr>
        <w:spacing w:line="280" w:lineRule="exact"/>
        <w:contextualSpacing/>
        <w:rPr>
          <w:bCs/>
          <w:sz w:val="20"/>
          <w:szCs w:val="20"/>
        </w:rPr>
      </w:pPr>
      <w:r w:rsidRPr="00AC21D4">
        <w:rPr>
          <w:bCs/>
          <w:sz w:val="20"/>
          <w:szCs w:val="20"/>
        </w:rPr>
        <w:lastRenderedPageBreak/>
        <w:t>6.</w:t>
      </w:r>
      <w:r w:rsidRPr="00AC21D4">
        <w:rPr>
          <w:bCs/>
          <w:sz w:val="20"/>
          <w:szCs w:val="20"/>
        </w:rPr>
        <w:tab/>
        <w:t xml:space="preserve">Este Termo de Resolução de Endosso será regido e interpretado em conformidade com as leis da República Federativa do Brasil. </w:t>
      </w:r>
    </w:p>
    <w:p w14:paraId="7D7418B9" w14:textId="77777777" w:rsidR="009D5B5F" w:rsidRPr="00AC21D4" w:rsidRDefault="009D5B5F" w:rsidP="00AC21D4">
      <w:pPr>
        <w:spacing w:line="280" w:lineRule="exact"/>
        <w:ind w:hanging="720"/>
        <w:contextualSpacing/>
        <w:rPr>
          <w:bCs/>
          <w:sz w:val="20"/>
          <w:szCs w:val="20"/>
        </w:rPr>
      </w:pPr>
    </w:p>
    <w:p w14:paraId="69E55C21" w14:textId="77777777" w:rsidR="009D5B5F" w:rsidRPr="00AC21D4" w:rsidRDefault="009D5B5F" w:rsidP="00AC21D4">
      <w:pPr>
        <w:spacing w:line="280" w:lineRule="exact"/>
        <w:contextualSpacing/>
        <w:rPr>
          <w:bCs/>
          <w:sz w:val="20"/>
          <w:szCs w:val="20"/>
        </w:rPr>
      </w:pPr>
      <w:r w:rsidRPr="00AC21D4">
        <w:rPr>
          <w:bCs/>
          <w:sz w:val="20"/>
          <w:szCs w:val="20"/>
        </w:rPr>
        <w:t>7.</w:t>
      </w:r>
      <w:r w:rsidRPr="00AC21D4">
        <w:rPr>
          <w:bCs/>
          <w:sz w:val="20"/>
          <w:szCs w:val="20"/>
        </w:rPr>
        <w:tab/>
        <w:t>A Endossante e a Endossatária, por este Termo de Resolução de Endosso, irrevogavelmente concordam em submeter ao foro da Comarca de São Paulo, Estado de São Paulo, quaisquer divergências que venham a resultar do presente Termo de Resolução de Endossante, com a renúncia de qualquer outro, por mais privilegiado que seja.</w:t>
      </w:r>
    </w:p>
    <w:p w14:paraId="1F0C3F9F" w14:textId="77777777" w:rsidR="009D5B5F" w:rsidRPr="00AC21D4" w:rsidRDefault="009D5B5F" w:rsidP="00AC21D4">
      <w:pPr>
        <w:spacing w:line="280" w:lineRule="exact"/>
        <w:contextualSpacing/>
        <w:rPr>
          <w:bCs/>
          <w:sz w:val="20"/>
          <w:szCs w:val="20"/>
        </w:rPr>
      </w:pPr>
    </w:p>
    <w:p w14:paraId="33F1843D" w14:textId="77777777" w:rsidR="009D5B5F" w:rsidRPr="00AC21D4" w:rsidRDefault="009D5B5F" w:rsidP="00AC21D4">
      <w:pPr>
        <w:spacing w:line="280" w:lineRule="exact"/>
        <w:contextualSpacing/>
        <w:rPr>
          <w:bCs/>
          <w:sz w:val="20"/>
          <w:szCs w:val="20"/>
        </w:rPr>
      </w:pPr>
      <w:r w:rsidRPr="00AC21D4">
        <w:rPr>
          <w:bCs/>
          <w:sz w:val="20"/>
          <w:szCs w:val="20"/>
        </w:rPr>
        <w:t>A Endossante e a Endossatária assinam este Termo de Resolução de Endosso em 3 (três) vias, de mesmo teor e forma, subscritas por duas testemunhas abaixo assinadas.</w:t>
      </w:r>
    </w:p>
    <w:p w14:paraId="536AEAF4" w14:textId="77777777" w:rsidR="009D5B5F" w:rsidRPr="00AC21D4" w:rsidRDefault="009D5B5F" w:rsidP="00AC21D4">
      <w:pPr>
        <w:spacing w:line="280" w:lineRule="exact"/>
        <w:contextualSpacing/>
        <w:rPr>
          <w:bCs/>
          <w:sz w:val="20"/>
          <w:szCs w:val="20"/>
        </w:rPr>
      </w:pPr>
    </w:p>
    <w:p w14:paraId="47C487D4" w14:textId="77777777" w:rsidR="009D5B5F" w:rsidRPr="00AC21D4" w:rsidRDefault="009D5B5F" w:rsidP="00AC21D4">
      <w:pPr>
        <w:spacing w:line="280" w:lineRule="exact"/>
        <w:contextualSpacing/>
        <w:jc w:val="center"/>
        <w:rPr>
          <w:bCs/>
          <w:sz w:val="20"/>
          <w:szCs w:val="20"/>
        </w:rPr>
      </w:pPr>
      <w:r w:rsidRPr="00AC21D4">
        <w:rPr>
          <w:bCs/>
          <w:sz w:val="20"/>
          <w:szCs w:val="20"/>
        </w:rPr>
        <w:t>São Paulo, [●] de [●] de [●].</w:t>
      </w:r>
    </w:p>
    <w:p w14:paraId="599BAD26" w14:textId="77777777" w:rsidR="009D5B5F" w:rsidRPr="00AC21D4" w:rsidRDefault="009D5B5F" w:rsidP="00AC21D4">
      <w:pPr>
        <w:spacing w:line="280" w:lineRule="exact"/>
        <w:contextualSpacing/>
        <w:rPr>
          <w:b/>
          <w:sz w:val="20"/>
          <w:szCs w:val="20"/>
        </w:rPr>
      </w:pPr>
    </w:p>
    <w:p w14:paraId="444E828A" w14:textId="77777777" w:rsidR="009D5B5F" w:rsidRPr="00AC21D4" w:rsidRDefault="009D5B5F" w:rsidP="00AC21D4">
      <w:pPr>
        <w:spacing w:line="280" w:lineRule="exact"/>
        <w:contextualSpacing/>
        <w:jc w:val="center"/>
        <w:rPr>
          <w:b/>
          <w:sz w:val="20"/>
          <w:szCs w:val="20"/>
        </w:rPr>
      </w:pPr>
      <w:r w:rsidRPr="00AC21D4">
        <w:rPr>
          <w:b/>
          <w:bCs/>
          <w:sz w:val="20"/>
          <w:szCs w:val="20"/>
        </w:rPr>
        <w:t>MONEY PLUS SCMEPP LTDA.</w:t>
      </w:r>
      <w:r w:rsidRPr="00AC21D4">
        <w:rPr>
          <w:sz w:val="20"/>
          <w:szCs w:val="20"/>
        </w:rPr>
        <w:t xml:space="preserve"> </w:t>
      </w:r>
    </w:p>
    <w:p w14:paraId="12F2CC04" w14:textId="77777777" w:rsidR="009D5B5F" w:rsidRPr="00AC21D4" w:rsidRDefault="009D5B5F" w:rsidP="00AC21D4">
      <w:pPr>
        <w:spacing w:line="280" w:lineRule="exact"/>
        <w:contextualSpacing/>
        <w:rPr>
          <w:b/>
          <w:sz w:val="20"/>
          <w:szCs w:val="20"/>
        </w:rPr>
      </w:pPr>
    </w:p>
    <w:p w14:paraId="07896DCE" w14:textId="77777777" w:rsidR="009D5B5F" w:rsidRPr="00AC21D4" w:rsidRDefault="009D5B5F" w:rsidP="00AC21D4">
      <w:pPr>
        <w:spacing w:line="280" w:lineRule="exact"/>
        <w:contextualSpacing/>
        <w:rPr>
          <w:b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4405"/>
      </w:tblGrid>
      <w:tr w:rsidR="009D5B5F" w:rsidRPr="00AC21D4" w14:paraId="625BDE42" w14:textId="77777777" w:rsidTr="00AC21D4">
        <w:trPr>
          <w:cantSplit/>
        </w:trPr>
        <w:tc>
          <w:tcPr>
            <w:tcW w:w="4405" w:type="dxa"/>
          </w:tcPr>
          <w:p w14:paraId="3E461BBA" w14:textId="77777777" w:rsidR="009D5B5F" w:rsidRPr="00AC21D4" w:rsidRDefault="009D5B5F" w:rsidP="00AC21D4">
            <w:pPr>
              <w:pBdr>
                <w:top w:val="single" w:sz="4" w:space="1" w:color="auto"/>
              </w:pBdr>
              <w:spacing w:line="280" w:lineRule="exact"/>
              <w:contextualSpacing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 xml:space="preserve">Por: </w:t>
            </w:r>
          </w:p>
          <w:p w14:paraId="22A288A3" w14:textId="77777777" w:rsidR="009D5B5F" w:rsidRPr="00AC21D4" w:rsidRDefault="009D5B5F" w:rsidP="00AC21D4">
            <w:pPr>
              <w:pBdr>
                <w:top w:val="single" w:sz="4" w:space="1" w:color="auto"/>
              </w:pBdr>
              <w:spacing w:line="280" w:lineRule="exact"/>
              <w:contextualSpacing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Cargo:</w:t>
            </w:r>
          </w:p>
        </w:tc>
        <w:tc>
          <w:tcPr>
            <w:tcW w:w="4405" w:type="dxa"/>
          </w:tcPr>
          <w:p w14:paraId="5060956D" w14:textId="77777777" w:rsidR="009D5B5F" w:rsidRPr="00AC21D4" w:rsidRDefault="009D5B5F" w:rsidP="00AC21D4">
            <w:pPr>
              <w:pBdr>
                <w:top w:val="single" w:sz="4" w:space="1" w:color="auto"/>
              </w:pBdr>
              <w:spacing w:line="280" w:lineRule="exact"/>
              <w:contextualSpacing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 xml:space="preserve">Por: </w:t>
            </w:r>
          </w:p>
          <w:p w14:paraId="245169FD" w14:textId="77777777" w:rsidR="009D5B5F" w:rsidRPr="00AC21D4" w:rsidRDefault="009D5B5F" w:rsidP="00AC21D4">
            <w:pPr>
              <w:pBdr>
                <w:top w:val="single" w:sz="4" w:space="1" w:color="auto"/>
              </w:pBdr>
              <w:spacing w:line="280" w:lineRule="exact"/>
              <w:contextualSpacing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Cargo:</w:t>
            </w:r>
          </w:p>
        </w:tc>
      </w:tr>
    </w:tbl>
    <w:p w14:paraId="796A7186" w14:textId="77777777" w:rsidR="009D5B5F" w:rsidRPr="00AC21D4" w:rsidRDefault="009D5B5F" w:rsidP="00AC21D4">
      <w:pPr>
        <w:pStyle w:val="Corpodetexto"/>
        <w:tabs>
          <w:tab w:val="left" w:pos="2300"/>
        </w:tabs>
        <w:spacing w:after="0" w:line="280" w:lineRule="exact"/>
        <w:contextualSpacing/>
        <w:rPr>
          <w:b/>
          <w:sz w:val="20"/>
          <w:szCs w:val="20"/>
        </w:rPr>
      </w:pPr>
      <w:r w:rsidRPr="00AC21D4">
        <w:rPr>
          <w:b/>
          <w:sz w:val="20"/>
          <w:szCs w:val="20"/>
        </w:rPr>
        <w:tab/>
      </w:r>
    </w:p>
    <w:p w14:paraId="039222EF" w14:textId="77777777" w:rsidR="009D5B5F" w:rsidRPr="00AC21D4" w:rsidRDefault="009D5B5F" w:rsidP="00AC21D4">
      <w:pPr>
        <w:pStyle w:val="Corpodetexto"/>
        <w:spacing w:after="0" w:line="280" w:lineRule="exact"/>
        <w:contextualSpacing/>
        <w:jc w:val="left"/>
        <w:rPr>
          <w:b/>
          <w:sz w:val="20"/>
          <w:szCs w:val="20"/>
        </w:rPr>
      </w:pPr>
      <w:r w:rsidRPr="00AC21D4">
        <w:rPr>
          <w:b/>
          <w:bCs/>
          <w:sz w:val="20"/>
          <w:szCs w:val="20"/>
        </w:rPr>
        <w:t>COMPANHIA SECURITIZADORA DE CRÉDITOS FINANCEIROS VERT-GYRA</w:t>
      </w:r>
    </w:p>
    <w:p w14:paraId="1852EB0A" w14:textId="77777777" w:rsidR="009D5B5F" w:rsidRPr="00AC21D4" w:rsidRDefault="009D5B5F" w:rsidP="00AC21D4">
      <w:pPr>
        <w:pStyle w:val="Corpodetexto"/>
        <w:spacing w:after="0" w:line="280" w:lineRule="exact"/>
        <w:contextualSpacing/>
        <w:jc w:val="left"/>
        <w:rPr>
          <w:b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4405"/>
      </w:tblGrid>
      <w:tr w:rsidR="009D5B5F" w:rsidRPr="00AC21D4" w14:paraId="7692BC62" w14:textId="77777777" w:rsidTr="00AC21D4">
        <w:trPr>
          <w:cantSplit/>
          <w:trHeight w:val="818"/>
        </w:trPr>
        <w:tc>
          <w:tcPr>
            <w:tcW w:w="4405" w:type="dxa"/>
          </w:tcPr>
          <w:p w14:paraId="400FABA9" w14:textId="77777777" w:rsidR="009D5B5F" w:rsidRPr="00AC21D4" w:rsidRDefault="009D5B5F" w:rsidP="00AC21D4">
            <w:pPr>
              <w:pBdr>
                <w:top w:val="single" w:sz="4" w:space="1" w:color="auto"/>
              </w:pBdr>
              <w:spacing w:line="280" w:lineRule="exact"/>
              <w:contextualSpacing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 xml:space="preserve">Por: </w:t>
            </w:r>
          </w:p>
          <w:p w14:paraId="343941BF" w14:textId="77777777" w:rsidR="009D5B5F" w:rsidRPr="00AC21D4" w:rsidRDefault="009D5B5F" w:rsidP="00AC21D4">
            <w:pPr>
              <w:pBdr>
                <w:top w:val="single" w:sz="4" w:space="1" w:color="auto"/>
              </w:pBdr>
              <w:spacing w:line="280" w:lineRule="exact"/>
              <w:contextualSpacing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Cargo:</w:t>
            </w:r>
          </w:p>
        </w:tc>
        <w:tc>
          <w:tcPr>
            <w:tcW w:w="4405" w:type="dxa"/>
          </w:tcPr>
          <w:p w14:paraId="139BFD94" w14:textId="77777777" w:rsidR="009D5B5F" w:rsidRPr="00AC21D4" w:rsidRDefault="009D5B5F" w:rsidP="00AC21D4">
            <w:pPr>
              <w:pBdr>
                <w:top w:val="single" w:sz="4" w:space="1" w:color="auto"/>
              </w:pBdr>
              <w:spacing w:line="280" w:lineRule="exact"/>
              <w:contextualSpacing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 xml:space="preserve">Por: </w:t>
            </w:r>
          </w:p>
          <w:p w14:paraId="625BCB4A" w14:textId="77777777" w:rsidR="009D5B5F" w:rsidRPr="00AC21D4" w:rsidRDefault="009D5B5F" w:rsidP="00AC21D4">
            <w:pPr>
              <w:pBdr>
                <w:top w:val="single" w:sz="4" w:space="1" w:color="auto"/>
              </w:pBdr>
              <w:spacing w:line="280" w:lineRule="exact"/>
              <w:contextualSpacing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Cargo:</w:t>
            </w:r>
          </w:p>
        </w:tc>
      </w:tr>
    </w:tbl>
    <w:p w14:paraId="7651E805" w14:textId="77777777" w:rsidR="009D5B5F" w:rsidRPr="00AC21D4" w:rsidRDefault="009D5B5F" w:rsidP="00AC21D4">
      <w:pPr>
        <w:spacing w:line="280" w:lineRule="exact"/>
        <w:contextualSpacing/>
        <w:rPr>
          <w:b/>
          <w:sz w:val="20"/>
          <w:szCs w:val="20"/>
        </w:rPr>
      </w:pPr>
    </w:p>
    <w:p w14:paraId="3F3F01BA" w14:textId="77777777" w:rsidR="009D5B5F" w:rsidRPr="00AC21D4" w:rsidRDefault="009D5B5F" w:rsidP="00AC21D4">
      <w:pPr>
        <w:spacing w:line="280" w:lineRule="exact"/>
        <w:contextualSpacing/>
        <w:rPr>
          <w:b/>
          <w:sz w:val="20"/>
          <w:szCs w:val="20"/>
        </w:rPr>
      </w:pPr>
      <w:r w:rsidRPr="00AC21D4">
        <w:rPr>
          <w:b/>
          <w:sz w:val="20"/>
          <w:szCs w:val="20"/>
        </w:rPr>
        <w:t>Testemunhas:</w:t>
      </w:r>
    </w:p>
    <w:p w14:paraId="6F32046D" w14:textId="77777777" w:rsidR="009D5B5F" w:rsidRPr="00AC21D4" w:rsidRDefault="009D5B5F" w:rsidP="00AC21D4">
      <w:pPr>
        <w:spacing w:line="280" w:lineRule="exact"/>
        <w:contextualSpacing/>
        <w:rPr>
          <w:b/>
          <w:sz w:val="20"/>
          <w:szCs w:val="20"/>
        </w:rPr>
      </w:pPr>
    </w:p>
    <w:p w14:paraId="6CE0AADA" w14:textId="77777777" w:rsidR="009D5B5F" w:rsidRPr="00AC21D4" w:rsidRDefault="009D5B5F" w:rsidP="00AC21D4">
      <w:pPr>
        <w:spacing w:line="280" w:lineRule="exact"/>
        <w:contextualSpacing/>
        <w:rPr>
          <w:b/>
          <w:sz w:val="20"/>
          <w:szCs w:val="20"/>
        </w:rPr>
      </w:pPr>
    </w:p>
    <w:p w14:paraId="020764B6" w14:textId="77777777" w:rsidR="009D5B5F" w:rsidRPr="00AC21D4" w:rsidRDefault="009D5B5F" w:rsidP="00AC21D4">
      <w:pPr>
        <w:spacing w:line="280" w:lineRule="exact"/>
        <w:contextualSpacing/>
        <w:rPr>
          <w:b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4405"/>
      </w:tblGrid>
      <w:tr w:rsidR="009D5B5F" w:rsidRPr="00AC21D4" w14:paraId="49CC237F" w14:textId="77777777" w:rsidTr="00AC21D4">
        <w:trPr>
          <w:cantSplit/>
        </w:trPr>
        <w:tc>
          <w:tcPr>
            <w:tcW w:w="4405" w:type="dxa"/>
          </w:tcPr>
          <w:p w14:paraId="70AF42CD" w14:textId="77777777" w:rsidR="009D5B5F" w:rsidRPr="00AC21D4" w:rsidRDefault="009D5B5F" w:rsidP="00AC21D4">
            <w:pPr>
              <w:pBdr>
                <w:top w:val="single" w:sz="4" w:space="1" w:color="auto"/>
              </w:pBdr>
              <w:spacing w:line="280" w:lineRule="exact"/>
              <w:contextualSpacing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Nome:</w:t>
            </w:r>
          </w:p>
          <w:p w14:paraId="0EA2A485" w14:textId="77777777" w:rsidR="009D5B5F" w:rsidRPr="00AC21D4" w:rsidRDefault="009D5B5F" w:rsidP="00AC21D4">
            <w:pPr>
              <w:pBdr>
                <w:top w:val="single" w:sz="4" w:space="1" w:color="auto"/>
              </w:pBdr>
              <w:spacing w:line="280" w:lineRule="exact"/>
              <w:contextualSpacing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RG:</w:t>
            </w:r>
          </w:p>
          <w:p w14:paraId="108E380B" w14:textId="77777777" w:rsidR="009D5B5F" w:rsidRPr="00AC21D4" w:rsidRDefault="009D5B5F" w:rsidP="00AC21D4">
            <w:pPr>
              <w:pBdr>
                <w:top w:val="single" w:sz="4" w:space="1" w:color="auto"/>
              </w:pBdr>
              <w:spacing w:line="280" w:lineRule="exact"/>
              <w:contextualSpacing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CPF/ME:</w:t>
            </w:r>
          </w:p>
        </w:tc>
        <w:tc>
          <w:tcPr>
            <w:tcW w:w="4405" w:type="dxa"/>
          </w:tcPr>
          <w:p w14:paraId="3B08BA8A" w14:textId="77777777" w:rsidR="009D5B5F" w:rsidRPr="00AC21D4" w:rsidRDefault="009D5B5F" w:rsidP="00AC21D4">
            <w:pPr>
              <w:pBdr>
                <w:top w:val="single" w:sz="4" w:space="1" w:color="auto"/>
              </w:pBdr>
              <w:spacing w:line="280" w:lineRule="exact"/>
              <w:contextualSpacing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Nome:</w:t>
            </w:r>
          </w:p>
          <w:p w14:paraId="58E910FB" w14:textId="77777777" w:rsidR="009D5B5F" w:rsidRPr="00AC21D4" w:rsidRDefault="009D5B5F" w:rsidP="00AC21D4">
            <w:pPr>
              <w:pBdr>
                <w:top w:val="single" w:sz="4" w:space="1" w:color="auto"/>
              </w:pBdr>
              <w:spacing w:line="280" w:lineRule="exact"/>
              <w:contextualSpacing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RG:</w:t>
            </w:r>
          </w:p>
          <w:p w14:paraId="003D46A7" w14:textId="77777777" w:rsidR="009D5B5F" w:rsidRPr="00AC21D4" w:rsidRDefault="009D5B5F" w:rsidP="00AC21D4">
            <w:pPr>
              <w:pBdr>
                <w:top w:val="single" w:sz="4" w:space="1" w:color="auto"/>
              </w:pBdr>
              <w:spacing w:line="280" w:lineRule="exact"/>
              <w:contextualSpacing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CPF/ME:</w:t>
            </w:r>
          </w:p>
        </w:tc>
      </w:tr>
    </w:tbl>
    <w:p w14:paraId="377AAD22" w14:textId="77777777" w:rsidR="009D5B5F" w:rsidRPr="00AC21D4" w:rsidRDefault="009D5B5F" w:rsidP="00AC21D4">
      <w:pPr>
        <w:spacing w:line="280" w:lineRule="exact"/>
        <w:ind w:left="705" w:hanging="705"/>
        <w:jc w:val="left"/>
        <w:rPr>
          <w:b/>
          <w:i/>
          <w:sz w:val="20"/>
          <w:szCs w:val="20"/>
        </w:rPr>
      </w:pPr>
    </w:p>
    <w:p w14:paraId="7850CC16" w14:textId="77777777" w:rsidR="009D5B5F" w:rsidRPr="00AC21D4" w:rsidRDefault="009D5B5F" w:rsidP="00AC21D4">
      <w:pPr>
        <w:spacing w:line="280" w:lineRule="exact"/>
        <w:ind w:left="705" w:hanging="705"/>
        <w:jc w:val="left"/>
        <w:rPr>
          <w:b/>
          <w:i/>
          <w:sz w:val="20"/>
          <w:szCs w:val="20"/>
        </w:rPr>
      </w:pPr>
    </w:p>
    <w:p w14:paraId="4EB266EC" w14:textId="77777777" w:rsidR="009D5B5F" w:rsidRPr="00AC21D4" w:rsidRDefault="009D5B5F" w:rsidP="00AC21D4">
      <w:pPr>
        <w:spacing w:line="280" w:lineRule="exact"/>
        <w:ind w:left="705" w:hanging="705"/>
        <w:jc w:val="left"/>
        <w:rPr>
          <w:b/>
          <w:i/>
          <w:sz w:val="20"/>
          <w:szCs w:val="20"/>
        </w:rPr>
      </w:pPr>
    </w:p>
    <w:p w14:paraId="2D233A30" w14:textId="77777777" w:rsidR="009D5B5F" w:rsidRPr="00AC21D4" w:rsidRDefault="009D5B5F" w:rsidP="00AC21D4">
      <w:pPr>
        <w:spacing w:line="280" w:lineRule="exact"/>
        <w:ind w:left="705" w:hanging="705"/>
        <w:jc w:val="left"/>
        <w:rPr>
          <w:b/>
          <w:i/>
          <w:sz w:val="20"/>
          <w:szCs w:val="20"/>
        </w:rPr>
      </w:pPr>
    </w:p>
    <w:p w14:paraId="3B7BFDBB" w14:textId="1806701A" w:rsidR="009D5B5F" w:rsidRPr="00AC21D4" w:rsidRDefault="009D5B5F" w:rsidP="00AC21D4">
      <w:pPr>
        <w:spacing w:line="280" w:lineRule="exact"/>
        <w:ind w:left="705" w:hanging="705"/>
        <w:jc w:val="left"/>
        <w:rPr>
          <w:b/>
          <w:i/>
          <w:sz w:val="20"/>
          <w:szCs w:val="20"/>
        </w:rPr>
      </w:pPr>
    </w:p>
    <w:p w14:paraId="4A074553" w14:textId="77777777" w:rsidR="009D5B5F" w:rsidRPr="00AC21D4" w:rsidRDefault="009D5B5F" w:rsidP="00AC21D4">
      <w:pPr>
        <w:spacing w:line="280" w:lineRule="exact"/>
        <w:ind w:left="705" w:hanging="705"/>
        <w:jc w:val="left"/>
        <w:rPr>
          <w:b/>
          <w:i/>
          <w:sz w:val="20"/>
          <w:szCs w:val="20"/>
        </w:rPr>
      </w:pPr>
    </w:p>
    <w:p w14:paraId="1EC1D4EA" w14:textId="77777777" w:rsidR="009D5B5F" w:rsidRPr="00AC21D4" w:rsidRDefault="009D5B5F" w:rsidP="00AC21D4">
      <w:pPr>
        <w:spacing w:line="280" w:lineRule="exact"/>
        <w:ind w:left="705" w:hanging="705"/>
        <w:jc w:val="left"/>
        <w:rPr>
          <w:b/>
          <w:i/>
          <w:sz w:val="20"/>
          <w:szCs w:val="20"/>
        </w:rPr>
      </w:pPr>
    </w:p>
    <w:p w14:paraId="0D11D0A7" w14:textId="77777777" w:rsidR="009D5B5F" w:rsidRPr="00AC21D4" w:rsidRDefault="009D5B5F" w:rsidP="00AC21D4">
      <w:pPr>
        <w:spacing w:line="280" w:lineRule="exact"/>
        <w:jc w:val="left"/>
        <w:rPr>
          <w:b/>
          <w:i/>
          <w:sz w:val="20"/>
          <w:szCs w:val="20"/>
        </w:rPr>
      </w:pPr>
    </w:p>
    <w:p w14:paraId="7F7E609E" w14:textId="77777777" w:rsidR="009D5B5F" w:rsidRPr="00AC21D4" w:rsidRDefault="009D5B5F" w:rsidP="00AC21D4">
      <w:pPr>
        <w:spacing w:line="280" w:lineRule="exact"/>
        <w:ind w:left="705" w:hanging="705"/>
        <w:jc w:val="center"/>
        <w:rPr>
          <w:b/>
          <w:sz w:val="20"/>
          <w:szCs w:val="20"/>
        </w:rPr>
      </w:pPr>
      <w:r w:rsidRPr="00AC21D4">
        <w:rPr>
          <w:b/>
          <w:sz w:val="20"/>
          <w:szCs w:val="20"/>
        </w:rPr>
        <w:t>ANEXO I AO TERMO DE RESOLUÇÃO DE ENDOSSO</w:t>
      </w:r>
    </w:p>
    <w:p w14:paraId="2E4D9851" w14:textId="77777777" w:rsidR="009D5B5F" w:rsidRPr="00AC21D4" w:rsidRDefault="009D5B5F" w:rsidP="00AC21D4">
      <w:pPr>
        <w:spacing w:line="280" w:lineRule="exact"/>
        <w:ind w:left="705" w:hanging="705"/>
        <w:jc w:val="center"/>
        <w:rPr>
          <w:b/>
          <w:sz w:val="20"/>
          <w:szCs w:val="20"/>
        </w:rPr>
      </w:pPr>
    </w:p>
    <w:p w14:paraId="71D92C45" w14:textId="77777777" w:rsidR="009D5B5F" w:rsidRPr="00AC21D4" w:rsidRDefault="009D5B5F" w:rsidP="00AC21D4">
      <w:pPr>
        <w:spacing w:line="280" w:lineRule="exact"/>
        <w:ind w:left="705" w:hanging="705"/>
        <w:jc w:val="center"/>
        <w:rPr>
          <w:b/>
          <w:sz w:val="20"/>
          <w:szCs w:val="20"/>
        </w:rPr>
      </w:pPr>
    </w:p>
    <w:tbl>
      <w:tblPr>
        <w:tblStyle w:val="Tabelacomgrade"/>
        <w:tblW w:w="1148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272"/>
        <w:gridCol w:w="1559"/>
        <w:gridCol w:w="1848"/>
        <w:gridCol w:w="1842"/>
        <w:gridCol w:w="1418"/>
        <w:gridCol w:w="1417"/>
        <w:gridCol w:w="2127"/>
      </w:tblGrid>
      <w:tr w:rsidR="009D5B5F" w:rsidRPr="00AC21D4" w14:paraId="251A1B80" w14:textId="77777777" w:rsidTr="00AC21D4">
        <w:tc>
          <w:tcPr>
            <w:tcW w:w="1272" w:type="dxa"/>
            <w:vAlign w:val="center"/>
          </w:tcPr>
          <w:p w14:paraId="338452E5" w14:textId="77777777" w:rsidR="009D5B5F" w:rsidRPr="00AC21D4" w:rsidRDefault="009D5B5F" w:rsidP="00AC21D4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AC21D4">
              <w:rPr>
                <w:b/>
                <w:sz w:val="20"/>
                <w:szCs w:val="20"/>
              </w:rPr>
              <w:t>CCB</w:t>
            </w:r>
          </w:p>
        </w:tc>
        <w:tc>
          <w:tcPr>
            <w:tcW w:w="1559" w:type="dxa"/>
            <w:vAlign w:val="center"/>
          </w:tcPr>
          <w:p w14:paraId="766CF088" w14:textId="77777777" w:rsidR="009D5B5F" w:rsidRPr="00AC21D4" w:rsidRDefault="009D5B5F" w:rsidP="00AC21D4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AC21D4">
              <w:rPr>
                <w:b/>
                <w:sz w:val="20"/>
                <w:szCs w:val="20"/>
              </w:rPr>
              <w:t>Data da Emissão</w:t>
            </w:r>
          </w:p>
        </w:tc>
        <w:tc>
          <w:tcPr>
            <w:tcW w:w="1848" w:type="dxa"/>
            <w:vAlign w:val="center"/>
          </w:tcPr>
          <w:p w14:paraId="4C548D56" w14:textId="77777777" w:rsidR="009D5B5F" w:rsidRPr="00AC21D4" w:rsidRDefault="009D5B5F" w:rsidP="00AC21D4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AC21D4">
              <w:rPr>
                <w:b/>
                <w:sz w:val="20"/>
                <w:szCs w:val="20"/>
              </w:rPr>
              <w:t>CNPJ do Cliente</w:t>
            </w:r>
          </w:p>
        </w:tc>
        <w:tc>
          <w:tcPr>
            <w:tcW w:w="1842" w:type="dxa"/>
            <w:vAlign w:val="center"/>
          </w:tcPr>
          <w:p w14:paraId="62BF06DD" w14:textId="77777777" w:rsidR="009D5B5F" w:rsidRPr="00AC21D4" w:rsidRDefault="009D5B5F" w:rsidP="00AC21D4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AC21D4">
              <w:rPr>
                <w:b/>
                <w:sz w:val="20"/>
                <w:szCs w:val="20"/>
              </w:rPr>
              <w:t>Valor Bruto</w:t>
            </w:r>
          </w:p>
        </w:tc>
        <w:tc>
          <w:tcPr>
            <w:tcW w:w="1418" w:type="dxa"/>
            <w:vAlign w:val="center"/>
          </w:tcPr>
          <w:p w14:paraId="55773855" w14:textId="77777777" w:rsidR="009D5B5F" w:rsidRPr="00AC21D4" w:rsidRDefault="009D5B5F" w:rsidP="00AC21D4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AC21D4">
              <w:rPr>
                <w:b/>
                <w:sz w:val="20"/>
                <w:szCs w:val="20"/>
              </w:rPr>
              <w:t>IOF</w:t>
            </w:r>
          </w:p>
        </w:tc>
        <w:tc>
          <w:tcPr>
            <w:tcW w:w="1417" w:type="dxa"/>
            <w:vAlign w:val="center"/>
          </w:tcPr>
          <w:p w14:paraId="59B8EBDF" w14:textId="77777777" w:rsidR="009D5B5F" w:rsidRPr="00AC21D4" w:rsidRDefault="009D5B5F" w:rsidP="00AC21D4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AC21D4">
              <w:rPr>
                <w:b/>
                <w:sz w:val="20"/>
                <w:szCs w:val="20"/>
              </w:rPr>
              <w:t>Valor Líquido</w:t>
            </w:r>
          </w:p>
        </w:tc>
        <w:tc>
          <w:tcPr>
            <w:tcW w:w="2127" w:type="dxa"/>
            <w:vAlign w:val="center"/>
          </w:tcPr>
          <w:p w14:paraId="263D9F6F" w14:textId="77777777" w:rsidR="009D5B5F" w:rsidRPr="00AC21D4" w:rsidRDefault="009D5B5F" w:rsidP="00AC21D4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AC21D4">
              <w:rPr>
                <w:b/>
                <w:sz w:val="20"/>
                <w:szCs w:val="20"/>
              </w:rPr>
              <w:t>Preço de Aquisição</w:t>
            </w:r>
          </w:p>
        </w:tc>
      </w:tr>
      <w:tr w:rsidR="009D5B5F" w:rsidRPr="00AC21D4" w14:paraId="701CE8FA" w14:textId="77777777" w:rsidTr="00AC21D4">
        <w:tc>
          <w:tcPr>
            <w:tcW w:w="1272" w:type="dxa"/>
            <w:vAlign w:val="center"/>
          </w:tcPr>
          <w:p w14:paraId="759DBD7C" w14:textId="77777777" w:rsidR="009D5B5F" w:rsidRPr="00AC21D4" w:rsidRDefault="009D5B5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99999999-000</w:t>
            </w:r>
          </w:p>
        </w:tc>
        <w:tc>
          <w:tcPr>
            <w:tcW w:w="1559" w:type="dxa"/>
            <w:vAlign w:val="center"/>
          </w:tcPr>
          <w:p w14:paraId="3F7B42E5" w14:textId="77777777" w:rsidR="009D5B5F" w:rsidRPr="00AC21D4" w:rsidRDefault="009D5B5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99/99/9999</w:t>
            </w:r>
          </w:p>
        </w:tc>
        <w:tc>
          <w:tcPr>
            <w:tcW w:w="1848" w:type="dxa"/>
            <w:vAlign w:val="center"/>
          </w:tcPr>
          <w:p w14:paraId="76C226FA" w14:textId="77777777" w:rsidR="009D5B5F" w:rsidRPr="00AC21D4" w:rsidRDefault="009D5B5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999.999.999/99</w:t>
            </w:r>
          </w:p>
        </w:tc>
        <w:tc>
          <w:tcPr>
            <w:tcW w:w="1842" w:type="dxa"/>
            <w:vAlign w:val="center"/>
          </w:tcPr>
          <w:p w14:paraId="115E3238" w14:textId="77777777" w:rsidR="009D5B5F" w:rsidRPr="00AC21D4" w:rsidRDefault="009D5B5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R$ 9999,99</w:t>
            </w:r>
          </w:p>
        </w:tc>
        <w:tc>
          <w:tcPr>
            <w:tcW w:w="1418" w:type="dxa"/>
            <w:vAlign w:val="center"/>
          </w:tcPr>
          <w:p w14:paraId="65B9494F" w14:textId="77777777" w:rsidR="009D5B5F" w:rsidRPr="00AC21D4" w:rsidRDefault="009D5B5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R$ 99,99</w:t>
            </w:r>
          </w:p>
        </w:tc>
        <w:tc>
          <w:tcPr>
            <w:tcW w:w="1417" w:type="dxa"/>
            <w:vAlign w:val="center"/>
          </w:tcPr>
          <w:p w14:paraId="103E5A08" w14:textId="77777777" w:rsidR="009D5B5F" w:rsidRPr="00AC21D4" w:rsidRDefault="009D5B5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R$ 9999,99</w:t>
            </w:r>
          </w:p>
        </w:tc>
        <w:tc>
          <w:tcPr>
            <w:tcW w:w="2127" w:type="dxa"/>
            <w:vAlign w:val="center"/>
          </w:tcPr>
          <w:p w14:paraId="4310A1D3" w14:textId="77777777" w:rsidR="009D5B5F" w:rsidRPr="00AC21D4" w:rsidRDefault="009D5B5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R$9999,99</w:t>
            </w:r>
          </w:p>
        </w:tc>
      </w:tr>
      <w:tr w:rsidR="009D5B5F" w:rsidRPr="00AC21D4" w14:paraId="1DEDFF53" w14:textId="77777777" w:rsidTr="00AC21D4">
        <w:tc>
          <w:tcPr>
            <w:tcW w:w="1272" w:type="dxa"/>
            <w:vAlign w:val="center"/>
          </w:tcPr>
          <w:p w14:paraId="2022AA0C" w14:textId="77777777" w:rsidR="009D5B5F" w:rsidRPr="00AC21D4" w:rsidRDefault="009D5B5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lastRenderedPageBreak/>
              <w:t>99999999-000</w:t>
            </w:r>
          </w:p>
        </w:tc>
        <w:tc>
          <w:tcPr>
            <w:tcW w:w="1559" w:type="dxa"/>
            <w:vAlign w:val="center"/>
          </w:tcPr>
          <w:p w14:paraId="6CE23F23" w14:textId="77777777" w:rsidR="009D5B5F" w:rsidRPr="00AC21D4" w:rsidRDefault="009D5B5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99/99/9999</w:t>
            </w:r>
          </w:p>
        </w:tc>
        <w:tc>
          <w:tcPr>
            <w:tcW w:w="1848" w:type="dxa"/>
            <w:vAlign w:val="center"/>
          </w:tcPr>
          <w:p w14:paraId="3E9D0512" w14:textId="77777777" w:rsidR="009D5B5F" w:rsidRPr="00AC21D4" w:rsidRDefault="009D5B5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999.999.999/99</w:t>
            </w:r>
          </w:p>
        </w:tc>
        <w:tc>
          <w:tcPr>
            <w:tcW w:w="1842" w:type="dxa"/>
            <w:vAlign w:val="center"/>
          </w:tcPr>
          <w:p w14:paraId="28D857FC" w14:textId="77777777" w:rsidR="009D5B5F" w:rsidRPr="00AC21D4" w:rsidRDefault="009D5B5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R$ 9999,99</w:t>
            </w:r>
          </w:p>
        </w:tc>
        <w:tc>
          <w:tcPr>
            <w:tcW w:w="1418" w:type="dxa"/>
            <w:vAlign w:val="center"/>
          </w:tcPr>
          <w:p w14:paraId="0EB42D3A" w14:textId="77777777" w:rsidR="009D5B5F" w:rsidRPr="00AC21D4" w:rsidRDefault="009D5B5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R$ 99,99</w:t>
            </w:r>
          </w:p>
        </w:tc>
        <w:tc>
          <w:tcPr>
            <w:tcW w:w="1417" w:type="dxa"/>
            <w:vAlign w:val="center"/>
          </w:tcPr>
          <w:p w14:paraId="3137B2E8" w14:textId="77777777" w:rsidR="009D5B5F" w:rsidRPr="00AC21D4" w:rsidRDefault="009D5B5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R$ 9999,99</w:t>
            </w:r>
          </w:p>
        </w:tc>
        <w:tc>
          <w:tcPr>
            <w:tcW w:w="2127" w:type="dxa"/>
            <w:vAlign w:val="center"/>
          </w:tcPr>
          <w:p w14:paraId="40D747E5" w14:textId="77777777" w:rsidR="009D5B5F" w:rsidRPr="00AC21D4" w:rsidRDefault="009D5B5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R$9999,99</w:t>
            </w:r>
          </w:p>
        </w:tc>
      </w:tr>
      <w:tr w:rsidR="009D5B5F" w:rsidRPr="00AC21D4" w14:paraId="56108E63" w14:textId="77777777" w:rsidTr="00AC21D4">
        <w:tc>
          <w:tcPr>
            <w:tcW w:w="1272" w:type="dxa"/>
            <w:vAlign w:val="center"/>
          </w:tcPr>
          <w:p w14:paraId="4E68D28B" w14:textId="77777777" w:rsidR="009D5B5F" w:rsidRPr="00AC21D4" w:rsidRDefault="009D5B5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99999999-000</w:t>
            </w:r>
          </w:p>
        </w:tc>
        <w:tc>
          <w:tcPr>
            <w:tcW w:w="1559" w:type="dxa"/>
            <w:vAlign w:val="center"/>
          </w:tcPr>
          <w:p w14:paraId="2661EB99" w14:textId="77777777" w:rsidR="009D5B5F" w:rsidRPr="00AC21D4" w:rsidRDefault="009D5B5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99/99/9999</w:t>
            </w:r>
          </w:p>
        </w:tc>
        <w:tc>
          <w:tcPr>
            <w:tcW w:w="1848" w:type="dxa"/>
            <w:vAlign w:val="center"/>
          </w:tcPr>
          <w:p w14:paraId="159822E7" w14:textId="77777777" w:rsidR="009D5B5F" w:rsidRPr="00AC21D4" w:rsidRDefault="009D5B5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999.999.999/99</w:t>
            </w:r>
          </w:p>
        </w:tc>
        <w:tc>
          <w:tcPr>
            <w:tcW w:w="1842" w:type="dxa"/>
            <w:vAlign w:val="center"/>
          </w:tcPr>
          <w:p w14:paraId="087FB4FD" w14:textId="77777777" w:rsidR="009D5B5F" w:rsidRPr="00AC21D4" w:rsidRDefault="009D5B5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R$ 9999,99</w:t>
            </w:r>
          </w:p>
        </w:tc>
        <w:tc>
          <w:tcPr>
            <w:tcW w:w="1418" w:type="dxa"/>
            <w:vAlign w:val="center"/>
          </w:tcPr>
          <w:p w14:paraId="264F02D0" w14:textId="77777777" w:rsidR="009D5B5F" w:rsidRPr="00AC21D4" w:rsidRDefault="009D5B5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R$ 99,99</w:t>
            </w:r>
          </w:p>
        </w:tc>
        <w:tc>
          <w:tcPr>
            <w:tcW w:w="1417" w:type="dxa"/>
            <w:vAlign w:val="center"/>
          </w:tcPr>
          <w:p w14:paraId="402BA22E" w14:textId="77777777" w:rsidR="009D5B5F" w:rsidRPr="00AC21D4" w:rsidRDefault="009D5B5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R$ 9999,99</w:t>
            </w:r>
          </w:p>
        </w:tc>
        <w:tc>
          <w:tcPr>
            <w:tcW w:w="2127" w:type="dxa"/>
            <w:vAlign w:val="center"/>
          </w:tcPr>
          <w:p w14:paraId="64F99686" w14:textId="77777777" w:rsidR="009D5B5F" w:rsidRPr="00AC21D4" w:rsidRDefault="009D5B5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R$9999,99</w:t>
            </w:r>
          </w:p>
        </w:tc>
      </w:tr>
      <w:tr w:rsidR="009D5B5F" w:rsidRPr="00AC21D4" w14:paraId="1FC1AC57" w14:textId="77777777" w:rsidTr="00AC21D4">
        <w:tc>
          <w:tcPr>
            <w:tcW w:w="1272" w:type="dxa"/>
            <w:vAlign w:val="center"/>
          </w:tcPr>
          <w:p w14:paraId="54334188" w14:textId="77777777" w:rsidR="009D5B5F" w:rsidRPr="00AC21D4" w:rsidRDefault="009D5B5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99999999-000</w:t>
            </w:r>
          </w:p>
        </w:tc>
        <w:tc>
          <w:tcPr>
            <w:tcW w:w="1559" w:type="dxa"/>
            <w:vAlign w:val="center"/>
          </w:tcPr>
          <w:p w14:paraId="4D65E8E1" w14:textId="77777777" w:rsidR="009D5B5F" w:rsidRPr="00AC21D4" w:rsidRDefault="009D5B5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99/99/9999</w:t>
            </w:r>
          </w:p>
        </w:tc>
        <w:tc>
          <w:tcPr>
            <w:tcW w:w="1848" w:type="dxa"/>
            <w:vAlign w:val="center"/>
          </w:tcPr>
          <w:p w14:paraId="59A3DDD9" w14:textId="77777777" w:rsidR="009D5B5F" w:rsidRPr="00AC21D4" w:rsidRDefault="009D5B5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999.999.999/99</w:t>
            </w:r>
          </w:p>
        </w:tc>
        <w:tc>
          <w:tcPr>
            <w:tcW w:w="1842" w:type="dxa"/>
            <w:vAlign w:val="center"/>
          </w:tcPr>
          <w:p w14:paraId="7E82AD10" w14:textId="77777777" w:rsidR="009D5B5F" w:rsidRPr="00AC21D4" w:rsidRDefault="009D5B5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R$ 9999,99</w:t>
            </w:r>
          </w:p>
        </w:tc>
        <w:tc>
          <w:tcPr>
            <w:tcW w:w="1418" w:type="dxa"/>
            <w:vAlign w:val="center"/>
          </w:tcPr>
          <w:p w14:paraId="763639D7" w14:textId="77777777" w:rsidR="009D5B5F" w:rsidRPr="00AC21D4" w:rsidRDefault="009D5B5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R$ 99,99</w:t>
            </w:r>
          </w:p>
        </w:tc>
        <w:tc>
          <w:tcPr>
            <w:tcW w:w="1417" w:type="dxa"/>
            <w:vAlign w:val="center"/>
          </w:tcPr>
          <w:p w14:paraId="1955F733" w14:textId="77777777" w:rsidR="009D5B5F" w:rsidRPr="00AC21D4" w:rsidRDefault="009D5B5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R$ 9999,99</w:t>
            </w:r>
          </w:p>
        </w:tc>
        <w:tc>
          <w:tcPr>
            <w:tcW w:w="2127" w:type="dxa"/>
            <w:vAlign w:val="center"/>
          </w:tcPr>
          <w:p w14:paraId="11F93061" w14:textId="77777777" w:rsidR="009D5B5F" w:rsidRPr="00AC21D4" w:rsidRDefault="009D5B5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R$9999,99</w:t>
            </w:r>
          </w:p>
        </w:tc>
      </w:tr>
      <w:tr w:rsidR="009D5B5F" w:rsidRPr="00AC21D4" w14:paraId="79AA9848" w14:textId="77777777" w:rsidTr="00AC21D4">
        <w:tc>
          <w:tcPr>
            <w:tcW w:w="1272" w:type="dxa"/>
            <w:vAlign w:val="center"/>
          </w:tcPr>
          <w:p w14:paraId="63FD5ACC" w14:textId="77777777" w:rsidR="009D5B5F" w:rsidRPr="00AC21D4" w:rsidRDefault="009D5B5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TOTAL:</w:t>
            </w:r>
          </w:p>
        </w:tc>
        <w:tc>
          <w:tcPr>
            <w:tcW w:w="1559" w:type="dxa"/>
            <w:vAlign w:val="center"/>
          </w:tcPr>
          <w:p w14:paraId="0991321C" w14:textId="77777777" w:rsidR="009D5B5F" w:rsidRPr="00AC21D4" w:rsidRDefault="009D5B5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223C022A" w14:textId="77777777" w:rsidR="009D5B5F" w:rsidRPr="00AC21D4" w:rsidRDefault="009D5B5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32BBC41" w14:textId="77777777" w:rsidR="009D5B5F" w:rsidRPr="00AC21D4" w:rsidRDefault="009D5B5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[TOTAL VLR BRUTO]</w:t>
            </w:r>
          </w:p>
        </w:tc>
        <w:tc>
          <w:tcPr>
            <w:tcW w:w="1418" w:type="dxa"/>
            <w:vAlign w:val="center"/>
          </w:tcPr>
          <w:p w14:paraId="6FE1EFE3" w14:textId="77777777" w:rsidR="009D5B5F" w:rsidRPr="00AC21D4" w:rsidRDefault="009D5B5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[TOTAL IOF]</w:t>
            </w:r>
          </w:p>
        </w:tc>
        <w:tc>
          <w:tcPr>
            <w:tcW w:w="1417" w:type="dxa"/>
            <w:vAlign w:val="center"/>
          </w:tcPr>
          <w:p w14:paraId="49BCD56B" w14:textId="77777777" w:rsidR="009D5B5F" w:rsidRPr="00AC21D4" w:rsidRDefault="009D5B5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[TOTAL LIQUIDO]</w:t>
            </w:r>
          </w:p>
        </w:tc>
        <w:tc>
          <w:tcPr>
            <w:tcW w:w="2127" w:type="dxa"/>
            <w:vAlign w:val="center"/>
          </w:tcPr>
          <w:p w14:paraId="6C5450BF" w14:textId="77777777" w:rsidR="009D5B5F" w:rsidRPr="00AC21D4" w:rsidRDefault="009D5B5F" w:rsidP="00AC21D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C21D4">
              <w:rPr>
                <w:sz w:val="20"/>
                <w:szCs w:val="20"/>
              </w:rPr>
              <w:t>R$ [TOTAL PX AQUISICAO]</w:t>
            </w:r>
          </w:p>
        </w:tc>
      </w:tr>
    </w:tbl>
    <w:p w14:paraId="20A10DC0" w14:textId="77777777" w:rsidR="009D5B5F" w:rsidRPr="00AC21D4" w:rsidRDefault="009D5B5F" w:rsidP="00AC21D4">
      <w:pPr>
        <w:spacing w:line="280" w:lineRule="exact"/>
        <w:jc w:val="left"/>
        <w:rPr>
          <w:b/>
          <w:i/>
          <w:sz w:val="20"/>
          <w:szCs w:val="20"/>
        </w:rPr>
      </w:pPr>
    </w:p>
    <w:p w14:paraId="3DDA382B" w14:textId="2056510A" w:rsidR="009D5B5F" w:rsidRPr="00AC21D4" w:rsidRDefault="00C95F8B" w:rsidP="00AC21D4">
      <w:pPr>
        <w:spacing w:line="280" w:lineRule="exact"/>
        <w:jc w:val="left"/>
        <w:rPr>
          <w:b/>
          <w:i/>
          <w:sz w:val="20"/>
          <w:szCs w:val="20"/>
        </w:rPr>
      </w:pPr>
      <w:proofErr w:type="spellStart"/>
      <w:r w:rsidRPr="00AC21D4">
        <w:rPr>
          <w:b/>
          <w:i/>
          <w:sz w:val="20"/>
          <w:szCs w:val="20"/>
        </w:rPr>
        <w:t>Sync</w:t>
      </w:r>
      <w:proofErr w:type="spellEnd"/>
      <w:r w:rsidRPr="00AC21D4">
        <w:rPr>
          <w:b/>
          <w:i/>
          <w:sz w:val="20"/>
          <w:szCs w:val="20"/>
        </w:rPr>
        <w:t xml:space="preserve"> né </w:t>
      </w:r>
    </w:p>
    <w:sectPr w:rsidR="009D5B5F" w:rsidRPr="00AC21D4" w:rsidSect="003D236B">
      <w:pgSz w:w="11906" w:h="16838" w:code="9"/>
      <w:pgMar w:top="1418" w:right="1701" w:bottom="1418" w:left="170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27993" w14:textId="77777777" w:rsidR="00232712" w:rsidRDefault="00232712" w:rsidP="00A54EA6">
      <w:pPr>
        <w:spacing w:line="240" w:lineRule="auto"/>
      </w:pPr>
      <w:r>
        <w:separator/>
      </w:r>
    </w:p>
  </w:endnote>
  <w:endnote w:type="continuationSeparator" w:id="0">
    <w:p w14:paraId="7AC7535B" w14:textId="77777777" w:rsidR="00232712" w:rsidRDefault="00232712" w:rsidP="00A54EA6">
      <w:pPr>
        <w:spacing w:line="240" w:lineRule="auto"/>
      </w:pPr>
      <w:r>
        <w:continuationSeparator/>
      </w:r>
    </w:p>
  </w:endnote>
  <w:endnote w:type="continuationNotice" w:id="1">
    <w:p w14:paraId="60AF6143" w14:textId="77777777" w:rsidR="00232712" w:rsidRDefault="00232712" w:rsidP="00A54EA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694889"/>
      <w:docPartObj>
        <w:docPartGallery w:val="Page Numbers (Bottom of Page)"/>
        <w:docPartUnique/>
      </w:docPartObj>
    </w:sdtPr>
    <w:sdtContent>
      <w:p w14:paraId="302D6914" w14:textId="1360BE80" w:rsidR="00232712" w:rsidRDefault="00232712" w:rsidP="005F62E3">
        <w:pPr>
          <w:pStyle w:val="Rodap"/>
          <w:tabs>
            <w:tab w:val="clear" w:pos="8504"/>
          </w:tabs>
          <w:jc w:val="left"/>
          <w:rPr>
            <w:sz w:val="14"/>
          </w:rPr>
        </w:pPr>
        <w:r>
          <w:tab/>
        </w:r>
      </w:p>
      <w:p w14:paraId="768ED617" w14:textId="121EA6F9" w:rsidR="00232712" w:rsidRDefault="00232712" w:rsidP="003075B6">
        <w:pPr>
          <w:pStyle w:val="Rodap"/>
          <w:jc w:val="right"/>
        </w:pPr>
        <w:r>
          <w:rPr>
            <w:sz w:val="18"/>
          </w:rPr>
          <w:fldChar w:fldCharType="begin"/>
        </w:r>
        <w:r>
          <w:rPr>
            <w:sz w:val="18"/>
          </w:rPr>
          <w:instrText>PAGE   \* MERGEFORMAT</w:instrText>
        </w:r>
        <w:r>
          <w:rPr>
            <w:sz w:val="18"/>
          </w:rPr>
          <w:fldChar w:fldCharType="separate"/>
        </w:r>
        <w:r w:rsidR="00501308">
          <w:rPr>
            <w:noProof/>
            <w:sz w:val="18"/>
          </w:rPr>
          <w:t>24</w:t>
        </w:r>
        <w:r>
          <w:rPr>
            <w:sz w:val="18"/>
          </w:rPr>
          <w:fldChar w:fldCharType="end"/>
        </w:r>
      </w:p>
      <w:p w14:paraId="5924EF7E" w14:textId="0321A77F" w:rsidR="00232712" w:rsidRDefault="00232712" w:rsidP="003D236B">
        <w:pPr>
          <w:pStyle w:val="Rodap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02D6E" w14:textId="77777777" w:rsidR="00232712" w:rsidRDefault="00232712" w:rsidP="00A54EA6">
      <w:pPr>
        <w:spacing w:line="240" w:lineRule="auto"/>
      </w:pPr>
      <w:r>
        <w:separator/>
      </w:r>
    </w:p>
  </w:footnote>
  <w:footnote w:type="continuationSeparator" w:id="0">
    <w:p w14:paraId="4354EA9F" w14:textId="77777777" w:rsidR="00232712" w:rsidRDefault="00232712" w:rsidP="00A54EA6">
      <w:pPr>
        <w:spacing w:line="240" w:lineRule="auto"/>
      </w:pPr>
      <w:r>
        <w:continuationSeparator/>
      </w:r>
    </w:p>
  </w:footnote>
  <w:footnote w:type="continuationNotice" w:id="1">
    <w:p w14:paraId="0BCC4D0E" w14:textId="77777777" w:rsidR="00232712" w:rsidRDefault="00232712" w:rsidP="00A54EA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F1880" w14:textId="3ABD62F3" w:rsidR="00232712" w:rsidRPr="00696993" w:rsidRDefault="00232712" w:rsidP="005F62E3">
    <w:pPr>
      <w:pStyle w:val="Cabealho"/>
      <w:tabs>
        <w:tab w:val="clear" w:pos="8504"/>
        <w:tab w:val="left" w:pos="4912"/>
      </w:tabs>
      <w:jc w:val="right"/>
      <w:rPr>
        <w:rFonts w:ascii="Trebuchet MS" w:hAnsi="Trebuchet MS"/>
        <w:b/>
        <w:bCs/>
      </w:rPr>
    </w:pPr>
    <w:r w:rsidRPr="00696993">
      <w:rPr>
        <w:rFonts w:ascii="Trebuchet MS" w:hAnsi="Trebuchet MS"/>
        <w:b/>
        <w:bCs/>
      </w:rPr>
      <w:tab/>
    </w:r>
    <w:r w:rsidRPr="00696993">
      <w:rPr>
        <w:rFonts w:ascii="Trebuchet MS" w:hAnsi="Trebuchet MS"/>
        <w:b/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0FBD"/>
    <w:multiLevelType w:val="hybridMultilevel"/>
    <w:tmpl w:val="301CFE3E"/>
    <w:lvl w:ilvl="0" w:tplc="3D4E3DEA">
      <w:start w:val="1"/>
      <w:numFmt w:val="lowerRoman"/>
      <w:lvlText w:val="(%1)"/>
      <w:lvlJc w:val="left"/>
      <w:pPr>
        <w:ind w:left="109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41A0BC1"/>
    <w:multiLevelType w:val="hybridMultilevel"/>
    <w:tmpl w:val="2C7AA940"/>
    <w:lvl w:ilvl="0" w:tplc="FD600D1C">
      <w:start w:val="1"/>
      <w:numFmt w:val="lowerLetter"/>
      <w:lvlText w:val="(%1)"/>
      <w:lvlJc w:val="left"/>
      <w:pPr>
        <w:ind w:left="1287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533CD2"/>
    <w:multiLevelType w:val="hybridMultilevel"/>
    <w:tmpl w:val="E1C87A80"/>
    <w:lvl w:ilvl="0" w:tplc="3A26387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6732D2"/>
    <w:multiLevelType w:val="hybridMultilevel"/>
    <w:tmpl w:val="07EAE202"/>
    <w:lvl w:ilvl="0" w:tplc="2036432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D60ED8"/>
    <w:multiLevelType w:val="multilevel"/>
    <w:tmpl w:val="840C3DF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lvlText w:val="%1.%2."/>
      <w:lvlJc w:val="left"/>
      <w:pPr>
        <w:ind w:left="2842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Verdana" w:hAnsi="Verdana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Verdana" w:hAnsi="Verdana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2752B8"/>
    <w:multiLevelType w:val="hybridMultilevel"/>
    <w:tmpl w:val="891A1E98"/>
    <w:lvl w:ilvl="0" w:tplc="5FEEB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93504"/>
    <w:multiLevelType w:val="hybridMultilevel"/>
    <w:tmpl w:val="8228B94C"/>
    <w:lvl w:ilvl="0" w:tplc="3BB4D8F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470C8"/>
    <w:multiLevelType w:val="hybridMultilevel"/>
    <w:tmpl w:val="AC6AE570"/>
    <w:lvl w:ilvl="0" w:tplc="13D096AC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73F3C"/>
    <w:multiLevelType w:val="multilevel"/>
    <w:tmpl w:val="E452D2D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673"/>
        </w:tabs>
        <w:ind w:left="993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9" w15:restartNumberingAfterBreak="0">
    <w:nsid w:val="13A43812"/>
    <w:multiLevelType w:val="multilevel"/>
    <w:tmpl w:val="D5FE18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46227EC"/>
    <w:multiLevelType w:val="hybridMultilevel"/>
    <w:tmpl w:val="3136659A"/>
    <w:lvl w:ilvl="0" w:tplc="0C0A5C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11E91"/>
    <w:multiLevelType w:val="multilevel"/>
    <w:tmpl w:val="9064D300"/>
    <w:lvl w:ilvl="0">
      <w:start w:val="1"/>
      <w:numFmt w:val="decimal"/>
      <w:lvlText w:val="%1"/>
      <w:lvlJc w:val="left"/>
      <w:pPr>
        <w:ind w:left="360" w:hanging="360"/>
      </w:pPr>
      <w:rPr>
        <w:color w:val="FFFFFF" w:themeColor="background1"/>
        <w:sz w:val="2"/>
        <w:szCs w:val="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1DA16BA2"/>
    <w:multiLevelType w:val="multilevel"/>
    <w:tmpl w:val="4DD8D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511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C5506E7"/>
    <w:multiLevelType w:val="singleLevel"/>
    <w:tmpl w:val="DDFA6828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4" w15:restartNumberingAfterBreak="0">
    <w:nsid w:val="2E3E2BCB"/>
    <w:multiLevelType w:val="hybridMultilevel"/>
    <w:tmpl w:val="8FD08DDE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2FB0EAE"/>
    <w:multiLevelType w:val="hybridMultilevel"/>
    <w:tmpl w:val="9E6E594E"/>
    <w:lvl w:ilvl="0" w:tplc="0DB66EC0">
      <w:start w:val="1"/>
      <w:numFmt w:val="lowerRoman"/>
      <w:lvlText w:val="(%1)"/>
      <w:lvlJc w:val="left"/>
      <w:pPr>
        <w:ind w:left="1429" w:hanging="720"/>
      </w:pPr>
      <w:rPr>
        <w:rFonts w:cs="Times New Roman" w:hint="eastAsia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C21B38"/>
    <w:multiLevelType w:val="hybridMultilevel"/>
    <w:tmpl w:val="ADF4117E"/>
    <w:lvl w:ilvl="0" w:tplc="855A70C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A0A48"/>
    <w:multiLevelType w:val="hybridMultilevel"/>
    <w:tmpl w:val="D6D684E8"/>
    <w:lvl w:ilvl="0" w:tplc="3E1293A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42743"/>
    <w:multiLevelType w:val="hybridMultilevel"/>
    <w:tmpl w:val="9E6E594E"/>
    <w:lvl w:ilvl="0" w:tplc="0DB66EC0">
      <w:start w:val="1"/>
      <w:numFmt w:val="lowerRoman"/>
      <w:lvlText w:val="(%1)"/>
      <w:lvlJc w:val="left"/>
      <w:pPr>
        <w:ind w:left="1429" w:hanging="720"/>
      </w:pPr>
      <w:rPr>
        <w:rFonts w:cs="Times New Roman" w:hint="eastAsia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5D50A5"/>
    <w:multiLevelType w:val="hybridMultilevel"/>
    <w:tmpl w:val="89228520"/>
    <w:lvl w:ilvl="0" w:tplc="0DB66EC0">
      <w:start w:val="1"/>
      <w:numFmt w:val="lowerRoman"/>
      <w:lvlText w:val="(%1)"/>
      <w:lvlJc w:val="left"/>
      <w:pPr>
        <w:ind w:left="1429" w:hanging="720"/>
      </w:pPr>
      <w:rPr>
        <w:rFonts w:cs="Times New Roman" w:hint="eastAsia"/>
        <w:b/>
        <w:i w:val="0"/>
      </w:rPr>
    </w:lvl>
    <w:lvl w:ilvl="1" w:tplc="D7625B34">
      <w:start w:val="1"/>
      <w:numFmt w:val="lowerRoman"/>
      <w:lvlText w:val="(%2)"/>
      <w:lvlJc w:val="left"/>
      <w:pPr>
        <w:ind w:left="1789" w:hanging="360"/>
      </w:pPr>
      <w:rPr>
        <w:rFonts w:cs="Times New Roman" w:hint="eastAsia"/>
        <w:b w:val="0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4367C76"/>
    <w:multiLevelType w:val="multilevel"/>
    <w:tmpl w:val="823A883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1" w15:restartNumberingAfterBreak="0">
    <w:nsid w:val="455E7B61"/>
    <w:multiLevelType w:val="hybridMultilevel"/>
    <w:tmpl w:val="2C7AA940"/>
    <w:lvl w:ilvl="0" w:tplc="FD600D1C">
      <w:start w:val="1"/>
      <w:numFmt w:val="lowerLetter"/>
      <w:lvlText w:val="(%1)"/>
      <w:lvlJc w:val="left"/>
      <w:pPr>
        <w:ind w:left="1287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6A85DF4"/>
    <w:multiLevelType w:val="multilevel"/>
    <w:tmpl w:val="ADCE4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(%2)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511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92301E9"/>
    <w:multiLevelType w:val="hybridMultilevel"/>
    <w:tmpl w:val="6B9E00A0"/>
    <w:lvl w:ilvl="0" w:tplc="5E4CECB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D262D"/>
    <w:multiLevelType w:val="hybridMultilevel"/>
    <w:tmpl w:val="9E6E594E"/>
    <w:lvl w:ilvl="0" w:tplc="0DB66EC0">
      <w:start w:val="1"/>
      <w:numFmt w:val="lowerRoman"/>
      <w:lvlText w:val="(%1)"/>
      <w:lvlJc w:val="left"/>
      <w:pPr>
        <w:ind w:left="1429" w:hanging="720"/>
      </w:pPr>
      <w:rPr>
        <w:rFonts w:cs="Times New Roman" w:hint="eastAsia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C3B3D42"/>
    <w:multiLevelType w:val="multilevel"/>
    <w:tmpl w:val="8F66B41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6" w15:restartNumberingAfterBreak="0">
    <w:nsid w:val="4D322F68"/>
    <w:multiLevelType w:val="multilevel"/>
    <w:tmpl w:val="BA34C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rebuchet MS" w:hAnsi="Trebuchet MS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ascii="Trebuchet MS" w:hAnsi="Trebuchet MS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29722BB"/>
    <w:multiLevelType w:val="hybridMultilevel"/>
    <w:tmpl w:val="326A5674"/>
    <w:lvl w:ilvl="0" w:tplc="D7625B34">
      <w:start w:val="1"/>
      <w:numFmt w:val="lowerRoman"/>
      <w:lvlText w:val="(%1)"/>
      <w:lvlJc w:val="left"/>
      <w:pPr>
        <w:ind w:left="1789" w:hanging="360"/>
      </w:pPr>
      <w:rPr>
        <w:rFonts w:cs="Times New Roman" w:hint="eastAsia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86624"/>
    <w:multiLevelType w:val="hybridMultilevel"/>
    <w:tmpl w:val="3A4AB1D4"/>
    <w:lvl w:ilvl="0" w:tplc="20C0D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27643"/>
    <w:multiLevelType w:val="multilevel"/>
    <w:tmpl w:val="77E62C22"/>
    <w:lvl w:ilvl="0">
      <w:start w:val="1"/>
      <w:numFmt w:val="none"/>
      <w:suff w:val="nothing"/>
      <w:lvlText w:val=""/>
      <w:lvlJc w:val="left"/>
      <w:pPr>
        <w:ind w:left="0" w:firstLine="0"/>
      </w:pPr>
      <w:rPr>
        <w:b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1">
      <w:start w:val="1"/>
      <w:numFmt w:val="decimal"/>
      <w:pStyle w:val="Ttulo1"/>
      <w:lvlText w:val="%2%1."/>
      <w:lvlJc w:val="left"/>
      <w:pPr>
        <w:tabs>
          <w:tab w:val="num" w:pos="709"/>
        </w:tabs>
        <w:ind w:left="709" w:hanging="709"/>
      </w:pPr>
      <w:rPr>
        <w:b/>
        <w:i w:val="0"/>
      </w:rPr>
    </w:lvl>
    <w:lvl w:ilvl="2">
      <w:start w:val="1"/>
      <w:numFmt w:val="decimal"/>
      <w:pStyle w:val="Ttulo2"/>
      <w:lvlText w:val="%2.%3"/>
      <w:lvlJc w:val="left"/>
      <w:pPr>
        <w:tabs>
          <w:tab w:val="num" w:pos="709"/>
        </w:tabs>
        <w:ind w:left="709" w:hanging="709"/>
      </w:pPr>
      <w:rPr>
        <w:b/>
        <w:i w:val="0"/>
      </w:rPr>
    </w:lvl>
    <w:lvl w:ilvl="3">
      <w:start w:val="1"/>
      <w:numFmt w:val="lowerLetter"/>
      <w:pStyle w:val="Ttulo3"/>
      <w:lvlText w:val="(%4)"/>
      <w:lvlJc w:val="left"/>
      <w:pPr>
        <w:tabs>
          <w:tab w:val="num" w:pos="1418"/>
        </w:tabs>
        <w:ind w:left="1418" w:hanging="709"/>
      </w:pPr>
      <w:rPr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30" w15:restartNumberingAfterBreak="0">
    <w:nsid w:val="656C36DD"/>
    <w:multiLevelType w:val="hybridMultilevel"/>
    <w:tmpl w:val="3644417C"/>
    <w:lvl w:ilvl="0" w:tplc="8DAA15F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932B4"/>
    <w:multiLevelType w:val="multilevel"/>
    <w:tmpl w:val="EDECFD06"/>
    <w:lvl w:ilvl="0">
      <w:start w:val="1"/>
      <w:numFmt w:val="lowerRoman"/>
      <w:lvlText w:val="(%1)"/>
      <w:lvlJc w:val="left"/>
      <w:pPr>
        <w:tabs>
          <w:tab w:val="num" w:pos="6675"/>
        </w:tabs>
        <w:ind w:left="6675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3F5802"/>
    <w:multiLevelType w:val="multilevel"/>
    <w:tmpl w:val="2E30638E"/>
    <w:lvl w:ilvl="0">
      <w:start w:val="1"/>
      <w:numFmt w:val="decimal"/>
      <w:pStyle w:val="Nvel1"/>
      <w:lvlText w:val="%1.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pStyle w:val="Nvel11"/>
      <w:isLgl/>
      <w:lvlText w:val="%1.%2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kern w:val="0"/>
        <w:sz w:val="22"/>
        <w:u w:val="none"/>
        <w:effect w:val="none"/>
        <w:vertAlign w:val="baseline"/>
      </w:rPr>
    </w:lvl>
    <w:lvl w:ilvl="2">
      <w:start w:val="1"/>
      <w:numFmt w:val="lowerLetter"/>
      <w:pStyle w:val="Nvel11a"/>
      <w:lvlText w:val="(%3)"/>
      <w:lvlJc w:val="left"/>
      <w:pPr>
        <w:tabs>
          <w:tab w:val="num" w:pos="709"/>
        </w:tabs>
        <w:ind w:left="709" w:hanging="709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vel11a1"/>
      <w:lvlText w:val="(%4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Nvel111"/>
      <w:lvlText w:val="%1.%2.%5"/>
      <w:lvlJc w:val="left"/>
      <w:pPr>
        <w:tabs>
          <w:tab w:val="num" w:pos="2126"/>
        </w:tabs>
        <w:ind w:left="709" w:firstLine="0"/>
      </w:pPr>
      <w:rPr>
        <w:rFonts w:ascii="Georgia" w:hAnsi="Georg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Nvel111a"/>
      <w:lvlText w:val="(%6)"/>
      <w:lvlJc w:val="left"/>
      <w:pPr>
        <w:tabs>
          <w:tab w:val="num" w:pos="1418"/>
        </w:tabs>
        <w:ind w:left="1418" w:hanging="709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Nvel111a1"/>
      <w:lvlText w:val="(%7)"/>
      <w:lvlJc w:val="left"/>
      <w:pPr>
        <w:tabs>
          <w:tab w:val="num" w:pos="2126"/>
        </w:tabs>
        <w:ind w:left="2126" w:hanging="708"/>
      </w:pPr>
      <w:rPr>
        <w:rFonts w:ascii="Tahoma" w:eastAsia="FangSong" w:hAnsi="Tahoma" w:cs="Tahoma" w:hint="default"/>
        <w:b w:val="0"/>
        <w:i w:val="0"/>
        <w:sz w:val="22"/>
      </w:rPr>
    </w:lvl>
    <w:lvl w:ilvl="7">
      <w:start w:val="1"/>
      <w:numFmt w:val="decimal"/>
      <w:pStyle w:val="Nvel1111"/>
      <w:lvlText w:val="%1.%2.%5.%8"/>
      <w:lvlJc w:val="left"/>
      <w:pPr>
        <w:tabs>
          <w:tab w:val="num" w:pos="2835"/>
        </w:tabs>
        <w:ind w:left="1418" w:firstLine="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lowerLetter"/>
      <w:pStyle w:val="Nvel1111a"/>
      <w:lvlText w:val="(%9)"/>
      <w:lvlJc w:val="left"/>
      <w:pPr>
        <w:tabs>
          <w:tab w:val="num" w:pos="2126"/>
        </w:tabs>
        <w:ind w:left="2126" w:hanging="708"/>
      </w:pPr>
      <w:rPr>
        <w:rFonts w:ascii="Tahoma" w:hAnsi="Tahoma" w:cs="Tahoma" w:hint="default"/>
        <w:b w:val="0"/>
        <w:i w:val="0"/>
        <w:sz w:val="22"/>
      </w:rPr>
    </w:lvl>
  </w:abstractNum>
  <w:abstractNum w:abstractNumId="33" w15:restartNumberingAfterBreak="0">
    <w:nsid w:val="74EE305A"/>
    <w:multiLevelType w:val="hybridMultilevel"/>
    <w:tmpl w:val="60F03CC4"/>
    <w:lvl w:ilvl="0" w:tplc="0100BF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57551"/>
    <w:multiLevelType w:val="hybridMultilevel"/>
    <w:tmpl w:val="6AF0F0D0"/>
    <w:lvl w:ilvl="0" w:tplc="C2909930">
      <w:start w:val="1"/>
      <w:numFmt w:val="lowerLetter"/>
      <w:lvlText w:val="%1)"/>
      <w:lvlJc w:val="left"/>
      <w:pPr>
        <w:ind w:left="-461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3"/>
  </w:num>
  <w:num w:numId="2">
    <w:abstractNumId w:val="26"/>
  </w:num>
  <w:num w:numId="3">
    <w:abstractNumId w:val="25"/>
  </w:num>
  <w:num w:numId="4">
    <w:abstractNumId w:val="34"/>
  </w:num>
  <w:num w:numId="5">
    <w:abstractNumId w:val="16"/>
  </w:num>
  <w:num w:numId="6">
    <w:abstractNumId w:val="10"/>
  </w:num>
  <w:num w:numId="7">
    <w:abstractNumId w:val="33"/>
  </w:num>
  <w:num w:numId="8">
    <w:abstractNumId w:val="3"/>
  </w:num>
  <w:num w:numId="9">
    <w:abstractNumId w:val="1"/>
  </w:num>
  <w:num w:numId="10">
    <w:abstractNumId w:val="13"/>
  </w:num>
  <w:num w:numId="11">
    <w:abstractNumId w:val="31"/>
  </w:num>
  <w:num w:numId="12">
    <w:abstractNumId w:val="21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"/>
  </w:num>
  <w:num w:numId="16">
    <w:abstractNumId w:val="6"/>
  </w:num>
  <w:num w:numId="17">
    <w:abstractNumId w:val="22"/>
  </w:num>
  <w:num w:numId="18">
    <w:abstractNumId w:val="14"/>
  </w:num>
  <w:num w:numId="19">
    <w:abstractNumId w:val="17"/>
  </w:num>
  <w:num w:numId="20">
    <w:abstractNumId w:val="7"/>
  </w:num>
  <w:num w:numId="21">
    <w:abstractNumId w:val="5"/>
  </w:num>
  <w:num w:numId="22">
    <w:abstractNumId w:val="28"/>
  </w:num>
  <w:num w:numId="23">
    <w:abstractNumId w:val="32"/>
  </w:num>
  <w:num w:numId="24">
    <w:abstractNumId w:val="8"/>
  </w:num>
  <w:num w:numId="25">
    <w:abstractNumId w:val="4"/>
  </w:num>
  <w:num w:numId="26">
    <w:abstractNumId w:val="15"/>
  </w:num>
  <w:num w:numId="27">
    <w:abstractNumId w:val="20"/>
  </w:num>
  <w:num w:numId="28">
    <w:abstractNumId w:val="19"/>
  </w:num>
  <w:num w:numId="29">
    <w:abstractNumId w:val="0"/>
  </w:num>
  <w:num w:numId="30">
    <w:abstractNumId w:val="27"/>
  </w:num>
  <w:num w:numId="31">
    <w:abstractNumId w:val="8"/>
  </w:num>
  <w:num w:numId="32">
    <w:abstractNumId w:val="8"/>
  </w:num>
  <w:num w:numId="33">
    <w:abstractNumId w:val="8"/>
  </w:num>
  <w:num w:numId="34">
    <w:abstractNumId w:val="1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24"/>
  </w:num>
  <w:num w:numId="42">
    <w:abstractNumId w:val="9"/>
  </w:num>
  <w:num w:numId="43">
    <w:abstractNumId w:val="30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131078" w:nlCheck="1" w:checkStyle="0"/>
  <w:proofState w:spelling="clean" w:grammar="clean"/>
  <w:trackRevisions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21"/>
    <w:rsid w:val="000046D3"/>
    <w:rsid w:val="00004CE3"/>
    <w:rsid w:val="00042848"/>
    <w:rsid w:val="00042A9F"/>
    <w:rsid w:val="00044778"/>
    <w:rsid w:val="00047B19"/>
    <w:rsid w:val="000501EE"/>
    <w:rsid w:val="0005366E"/>
    <w:rsid w:val="00054CFB"/>
    <w:rsid w:val="00060E9A"/>
    <w:rsid w:val="00064AD0"/>
    <w:rsid w:val="00070E04"/>
    <w:rsid w:val="000710A8"/>
    <w:rsid w:val="00080C12"/>
    <w:rsid w:val="00082616"/>
    <w:rsid w:val="00093535"/>
    <w:rsid w:val="000A0C71"/>
    <w:rsid w:val="000A17C1"/>
    <w:rsid w:val="000B2314"/>
    <w:rsid w:val="000C0327"/>
    <w:rsid w:val="000C2020"/>
    <w:rsid w:val="000C4320"/>
    <w:rsid w:val="000D21F5"/>
    <w:rsid w:val="000D2703"/>
    <w:rsid w:val="000D696E"/>
    <w:rsid w:val="000D6EEC"/>
    <w:rsid w:val="000E4596"/>
    <w:rsid w:val="000E5227"/>
    <w:rsid w:val="0011446B"/>
    <w:rsid w:val="00123FC7"/>
    <w:rsid w:val="00126167"/>
    <w:rsid w:val="00131F4D"/>
    <w:rsid w:val="001638C6"/>
    <w:rsid w:val="00196742"/>
    <w:rsid w:val="001A703B"/>
    <w:rsid w:val="001B11DE"/>
    <w:rsid w:val="001B4141"/>
    <w:rsid w:val="001B5179"/>
    <w:rsid w:val="001B526B"/>
    <w:rsid w:val="001B5874"/>
    <w:rsid w:val="001C088B"/>
    <w:rsid w:val="001C7CCA"/>
    <w:rsid w:val="001D6442"/>
    <w:rsid w:val="001E364A"/>
    <w:rsid w:val="001E6D18"/>
    <w:rsid w:val="001E7D1A"/>
    <w:rsid w:val="001E7EE4"/>
    <w:rsid w:val="001F224F"/>
    <w:rsid w:val="00220094"/>
    <w:rsid w:val="00222C97"/>
    <w:rsid w:val="00223145"/>
    <w:rsid w:val="0023171E"/>
    <w:rsid w:val="00232712"/>
    <w:rsid w:val="00234159"/>
    <w:rsid w:val="0023737B"/>
    <w:rsid w:val="002424D7"/>
    <w:rsid w:val="0025741A"/>
    <w:rsid w:val="0026000F"/>
    <w:rsid w:val="00261885"/>
    <w:rsid w:val="00266F83"/>
    <w:rsid w:val="00267FF8"/>
    <w:rsid w:val="00271C98"/>
    <w:rsid w:val="0027252C"/>
    <w:rsid w:val="00272948"/>
    <w:rsid w:val="00275CF7"/>
    <w:rsid w:val="002806BC"/>
    <w:rsid w:val="00287F41"/>
    <w:rsid w:val="00292446"/>
    <w:rsid w:val="00293B0E"/>
    <w:rsid w:val="002951FA"/>
    <w:rsid w:val="002B7BC7"/>
    <w:rsid w:val="002D3C67"/>
    <w:rsid w:val="002D4C05"/>
    <w:rsid w:val="002F1621"/>
    <w:rsid w:val="002F5946"/>
    <w:rsid w:val="003075B6"/>
    <w:rsid w:val="00315F00"/>
    <w:rsid w:val="00316A69"/>
    <w:rsid w:val="00317BAC"/>
    <w:rsid w:val="003215DB"/>
    <w:rsid w:val="00342541"/>
    <w:rsid w:val="0037594D"/>
    <w:rsid w:val="00383032"/>
    <w:rsid w:val="003877D8"/>
    <w:rsid w:val="00396D2B"/>
    <w:rsid w:val="00397018"/>
    <w:rsid w:val="003A187E"/>
    <w:rsid w:val="003C78F8"/>
    <w:rsid w:val="003D236B"/>
    <w:rsid w:val="003E02F4"/>
    <w:rsid w:val="003E7300"/>
    <w:rsid w:val="00400D0D"/>
    <w:rsid w:val="004169E5"/>
    <w:rsid w:val="0041753A"/>
    <w:rsid w:val="00424763"/>
    <w:rsid w:val="00425CF1"/>
    <w:rsid w:val="0042769B"/>
    <w:rsid w:val="0043752C"/>
    <w:rsid w:val="004376FF"/>
    <w:rsid w:val="00444928"/>
    <w:rsid w:val="00444B05"/>
    <w:rsid w:val="0044551F"/>
    <w:rsid w:val="0045564F"/>
    <w:rsid w:val="0045746C"/>
    <w:rsid w:val="00457BAD"/>
    <w:rsid w:val="00464E5A"/>
    <w:rsid w:val="00465824"/>
    <w:rsid w:val="00475789"/>
    <w:rsid w:val="00477482"/>
    <w:rsid w:val="00477CEB"/>
    <w:rsid w:val="00486224"/>
    <w:rsid w:val="004A1798"/>
    <w:rsid w:val="004B3240"/>
    <w:rsid w:val="004B6EDC"/>
    <w:rsid w:val="004C2B4D"/>
    <w:rsid w:val="004F4B4B"/>
    <w:rsid w:val="004F7880"/>
    <w:rsid w:val="00501308"/>
    <w:rsid w:val="00501C0A"/>
    <w:rsid w:val="00507522"/>
    <w:rsid w:val="005169EE"/>
    <w:rsid w:val="00522D0B"/>
    <w:rsid w:val="00552D41"/>
    <w:rsid w:val="0055432F"/>
    <w:rsid w:val="005847B7"/>
    <w:rsid w:val="00585F83"/>
    <w:rsid w:val="00596812"/>
    <w:rsid w:val="005C0B9B"/>
    <w:rsid w:val="005C4194"/>
    <w:rsid w:val="005C7C45"/>
    <w:rsid w:val="005E62CB"/>
    <w:rsid w:val="005E6AE9"/>
    <w:rsid w:val="005E7DC2"/>
    <w:rsid w:val="005F396A"/>
    <w:rsid w:val="005F62E3"/>
    <w:rsid w:val="00607296"/>
    <w:rsid w:val="00607930"/>
    <w:rsid w:val="006108E8"/>
    <w:rsid w:val="00613584"/>
    <w:rsid w:val="006142CD"/>
    <w:rsid w:val="006279AC"/>
    <w:rsid w:val="00636DD6"/>
    <w:rsid w:val="0064165B"/>
    <w:rsid w:val="006521A8"/>
    <w:rsid w:val="00661297"/>
    <w:rsid w:val="006666E4"/>
    <w:rsid w:val="00666FCA"/>
    <w:rsid w:val="006872E7"/>
    <w:rsid w:val="006923BA"/>
    <w:rsid w:val="00696993"/>
    <w:rsid w:val="006A007A"/>
    <w:rsid w:val="006A0217"/>
    <w:rsid w:val="006A163D"/>
    <w:rsid w:val="006A7487"/>
    <w:rsid w:val="006B58E5"/>
    <w:rsid w:val="006C38A3"/>
    <w:rsid w:val="006C66BC"/>
    <w:rsid w:val="006D3A64"/>
    <w:rsid w:val="006D6398"/>
    <w:rsid w:val="006E2E86"/>
    <w:rsid w:val="006E647D"/>
    <w:rsid w:val="006E6E1B"/>
    <w:rsid w:val="006E6F1C"/>
    <w:rsid w:val="007136F5"/>
    <w:rsid w:val="00715649"/>
    <w:rsid w:val="0072277D"/>
    <w:rsid w:val="007241A0"/>
    <w:rsid w:val="007241DE"/>
    <w:rsid w:val="00737BAA"/>
    <w:rsid w:val="0074214D"/>
    <w:rsid w:val="007461F6"/>
    <w:rsid w:val="00747152"/>
    <w:rsid w:val="007723D0"/>
    <w:rsid w:val="00776CC0"/>
    <w:rsid w:val="007774ED"/>
    <w:rsid w:val="00787CE4"/>
    <w:rsid w:val="007927B7"/>
    <w:rsid w:val="007D2314"/>
    <w:rsid w:val="007D7877"/>
    <w:rsid w:val="007E1E1E"/>
    <w:rsid w:val="007E7661"/>
    <w:rsid w:val="008012A0"/>
    <w:rsid w:val="00803B4F"/>
    <w:rsid w:val="008068B0"/>
    <w:rsid w:val="00812BFC"/>
    <w:rsid w:val="008319EB"/>
    <w:rsid w:val="00845FBA"/>
    <w:rsid w:val="00856BAB"/>
    <w:rsid w:val="00861F4C"/>
    <w:rsid w:val="00862179"/>
    <w:rsid w:val="008654B2"/>
    <w:rsid w:val="00866111"/>
    <w:rsid w:val="00870B3C"/>
    <w:rsid w:val="00895648"/>
    <w:rsid w:val="008B09A5"/>
    <w:rsid w:val="008C04D9"/>
    <w:rsid w:val="008C1D7B"/>
    <w:rsid w:val="008C7E19"/>
    <w:rsid w:val="008D16C9"/>
    <w:rsid w:val="008D5C4B"/>
    <w:rsid w:val="008E3C21"/>
    <w:rsid w:val="00902BA3"/>
    <w:rsid w:val="009039F9"/>
    <w:rsid w:val="00905376"/>
    <w:rsid w:val="00912BE3"/>
    <w:rsid w:val="009131ED"/>
    <w:rsid w:val="00916F95"/>
    <w:rsid w:val="0092129A"/>
    <w:rsid w:val="00926937"/>
    <w:rsid w:val="009366EF"/>
    <w:rsid w:val="009431D0"/>
    <w:rsid w:val="0094330E"/>
    <w:rsid w:val="00955A99"/>
    <w:rsid w:val="00956006"/>
    <w:rsid w:val="00965280"/>
    <w:rsid w:val="009779F4"/>
    <w:rsid w:val="00984DD1"/>
    <w:rsid w:val="009916E3"/>
    <w:rsid w:val="009A3F06"/>
    <w:rsid w:val="009A7A64"/>
    <w:rsid w:val="009B187E"/>
    <w:rsid w:val="009B5E2F"/>
    <w:rsid w:val="009B747E"/>
    <w:rsid w:val="009C6270"/>
    <w:rsid w:val="009D4A0A"/>
    <w:rsid w:val="009D59B3"/>
    <w:rsid w:val="009D5B5F"/>
    <w:rsid w:val="009E1456"/>
    <w:rsid w:val="009E4E7C"/>
    <w:rsid w:val="009E7810"/>
    <w:rsid w:val="00A10116"/>
    <w:rsid w:val="00A1642F"/>
    <w:rsid w:val="00A25BD8"/>
    <w:rsid w:val="00A332F8"/>
    <w:rsid w:val="00A35EE2"/>
    <w:rsid w:val="00A453F7"/>
    <w:rsid w:val="00A54EA6"/>
    <w:rsid w:val="00A76C96"/>
    <w:rsid w:val="00A812E8"/>
    <w:rsid w:val="00A816E2"/>
    <w:rsid w:val="00A8605E"/>
    <w:rsid w:val="00AA4D0B"/>
    <w:rsid w:val="00AB1EE2"/>
    <w:rsid w:val="00AC0245"/>
    <w:rsid w:val="00AC21D4"/>
    <w:rsid w:val="00AD0CF1"/>
    <w:rsid w:val="00AE38F3"/>
    <w:rsid w:val="00AF4A72"/>
    <w:rsid w:val="00AF58BB"/>
    <w:rsid w:val="00B00577"/>
    <w:rsid w:val="00B043BF"/>
    <w:rsid w:val="00B06626"/>
    <w:rsid w:val="00B13A26"/>
    <w:rsid w:val="00B30673"/>
    <w:rsid w:val="00B3545B"/>
    <w:rsid w:val="00B42F78"/>
    <w:rsid w:val="00B56FB3"/>
    <w:rsid w:val="00B62AF0"/>
    <w:rsid w:val="00B6774F"/>
    <w:rsid w:val="00B70CA7"/>
    <w:rsid w:val="00B75BDD"/>
    <w:rsid w:val="00B87F70"/>
    <w:rsid w:val="00B93E91"/>
    <w:rsid w:val="00B95A91"/>
    <w:rsid w:val="00B95A96"/>
    <w:rsid w:val="00BA07EB"/>
    <w:rsid w:val="00BB2696"/>
    <w:rsid w:val="00BB305B"/>
    <w:rsid w:val="00BC457C"/>
    <w:rsid w:val="00BC5F96"/>
    <w:rsid w:val="00BC6176"/>
    <w:rsid w:val="00BD68BB"/>
    <w:rsid w:val="00BD7680"/>
    <w:rsid w:val="00BE0C9C"/>
    <w:rsid w:val="00BE6B88"/>
    <w:rsid w:val="00BE6F03"/>
    <w:rsid w:val="00BF0033"/>
    <w:rsid w:val="00BF6937"/>
    <w:rsid w:val="00C073EF"/>
    <w:rsid w:val="00C11FBB"/>
    <w:rsid w:val="00C16DB3"/>
    <w:rsid w:val="00C2446C"/>
    <w:rsid w:val="00C25251"/>
    <w:rsid w:val="00C252FE"/>
    <w:rsid w:val="00C267C5"/>
    <w:rsid w:val="00C27CE1"/>
    <w:rsid w:val="00C3028A"/>
    <w:rsid w:val="00C32E2E"/>
    <w:rsid w:val="00C41750"/>
    <w:rsid w:val="00C426B3"/>
    <w:rsid w:val="00C4751F"/>
    <w:rsid w:val="00C53095"/>
    <w:rsid w:val="00C61344"/>
    <w:rsid w:val="00C63A7E"/>
    <w:rsid w:val="00C63FC6"/>
    <w:rsid w:val="00C664FF"/>
    <w:rsid w:val="00C7498B"/>
    <w:rsid w:val="00C85CE3"/>
    <w:rsid w:val="00C95F8B"/>
    <w:rsid w:val="00C97917"/>
    <w:rsid w:val="00CA6D01"/>
    <w:rsid w:val="00CA6F4B"/>
    <w:rsid w:val="00CB4C9F"/>
    <w:rsid w:val="00CC32A8"/>
    <w:rsid w:val="00CD2593"/>
    <w:rsid w:val="00CD7BFC"/>
    <w:rsid w:val="00CE06F4"/>
    <w:rsid w:val="00CE203B"/>
    <w:rsid w:val="00CE2146"/>
    <w:rsid w:val="00CF0F2D"/>
    <w:rsid w:val="00D072B8"/>
    <w:rsid w:val="00D25E04"/>
    <w:rsid w:val="00D34DD9"/>
    <w:rsid w:val="00D45012"/>
    <w:rsid w:val="00D45899"/>
    <w:rsid w:val="00D46CB0"/>
    <w:rsid w:val="00D56E68"/>
    <w:rsid w:val="00D85172"/>
    <w:rsid w:val="00D85869"/>
    <w:rsid w:val="00D93B0B"/>
    <w:rsid w:val="00D94F36"/>
    <w:rsid w:val="00DB1621"/>
    <w:rsid w:val="00DB423D"/>
    <w:rsid w:val="00DB74BC"/>
    <w:rsid w:val="00DC6016"/>
    <w:rsid w:val="00DD023F"/>
    <w:rsid w:val="00DF45F9"/>
    <w:rsid w:val="00DF53F6"/>
    <w:rsid w:val="00E16576"/>
    <w:rsid w:val="00E274C1"/>
    <w:rsid w:val="00E37FE8"/>
    <w:rsid w:val="00E40554"/>
    <w:rsid w:val="00E50F42"/>
    <w:rsid w:val="00E62AFE"/>
    <w:rsid w:val="00E635F4"/>
    <w:rsid w:val="00E778AE"/>
    <w:rsid w:val="00E857A6"/>
    <w:rsid w:val="00E879E5"/>
    <w:rsid w:val="00E917B3"/>
    <w:rsid w:val="00EA7535"/>
    <w:rsid w:val="00EC161D"/>
    <w:rsid w:val="00EC3597"/>
    <w:rsid w:val="00EC3732"/>
    <w:rsid w:val="00EC604C"/>
    <w:rsid w:val="00ED1568"/>
    <w:rsid w:val="00F067E4"/>
    <w:rsid w:val="00F13B04"/>
    <w:rsid w:val="00F14908"/>
    <w:rsid w:val="00F20D4B"/>
    <w:rsid w:val="00F21AAB"/>
    <w:rsid w:val="00F31706"/>
    <w:rsid w:val="00F36D68"/>
    <w:rsid w:val="00F43624"/>
    <w:rsid w:val="00F50FFF"/>
    <w:rsid w:val="00F6652E"/>
    <w:rsid w:val="00F66E65"/>
    <w:rsid w:val="00F70AE0"/>
    <w:rsid w:val="00F73393"/>
    <w:rsid w:val="00F96378"/>
    <w:rsid w:val="00FA1B95"/>
    <w:rsid w:val="00FB3E36"/>
    <w:rsid w:val="00FB7F0D"/>
    <w:rsid w:val="00FB7F67"/>
    <w:rsid w:val="00FC31B7"/>
    <w:rsid w:val="00FC4E52"/>
    <w:rsid w:val="00FE610F"/>
    <w:rsid w:val="00FE6BAD"/>
    <w:rsid w:val="00FF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62652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F95"/>
    <w:pPr>
      <w:widowControl w:val="0"/>
      <w:spacing w:after="0" w:line="360" w:lineRule="auto"/>
      <w:jc w:val="both"/>
    </w:pPr>
    <w:rPr>
      <w:rFonts w:ascii="Verdana" w:eastAsia="Times New Roman" w:hAnsi="Verdana" w:cs="Times New Roman"/>
      <w:lang w:eastAsia="pt-BR"/>
    </w:rPr>
  </w:style>
  <w:style w:type="paragraph" w:styleId="Ttulo1">
    <w:name w:val="heading 1"/>
    <w:aliases w:val="H1,Attribute heading,Heading 1 Char,Heading 1 Char1 Char,Heading 1 Char Char Char,Heading 1 Char1 Char Char Char,Heading 1 Char Char Char Char Char,Heading 1+RFP,Part,Chapter,Head 1,Head 11,Head 12,Head 111,Head 13,Head 112,Head 14,Head 113,2"/>
    <w:basedOn w:val="Normal"/>
    <w:next w:val="Ttulo2"/>
    <w:link w:val="Ttulo1Char"/>
    <w:qFormat/>
    <w:rsid w:val="00DB1621"/>
    <w:pPr>
      <w:keepNext/>
      <w:numPr>
        <w:ilvl w:val="1"/>
        <w:numId w:val="13"/>
      </w:numPr>
      <w:spacing w:before="120" w:after="240" w:line="240" w:lineRule="auto"/>
      <w:outlineLvl w:val="0"/>
    </w:pPr>
    <w:rPr>
      <w:rFonts w:ascii="Times New Roman Bold" w:hAnsi="Times New Roman Bold" w:cs="Arial"/>
      <w:caps/>
      <w:szCs w:val="32"/>
      <w:lang w:eastAsia="en-US"/>
    </w:rPr>
  </w:style>
  <w:style w:type="paragraph" w:styleId="Ttulo2">
    <w:name w:val="heading 2"/>
    <w:aliases w:val="Título 2 Char Char,Heading 2 Char,Heading 2 Char2 Char,Heading 2 Char Char Char,Heading 2 Char1 Char Char Char,Heading 2 Char Char Char Char Char,Heading 2 Char1 Char Char Char Char Char,Heading 2 Char Char Char Char Char Char Char,Sub-clause"/>
    <w:basedOn w:val="Normal"/>
    <w:next w:val="Heading3Alt"/>
    <w:link w:val="Ttulo2Char"/>
    <w:semiHidden/>
    <w:unhideWhenUsed/>
    <w:qFormat/>
    <w:rsid w:val="00DB1621"/>
    <w:pPr>
      <w:keepNext/>
      <w:widowControl/>
      <w:numPr>
        <w:ilvl w:val="2"/>
        <w:numId w:val="13"/>
      </w:numPr>
      <w:spacing w:after="240" w:line="240" w:lineRule="auto"/>
      <w:outlineLvl w:val="1"/>
    </w:pPr>
    <w:rPr>
      <w:rFonts w:ascii="Times New Roman Bold" w:hAnsi="Times New Roman Bold" w:cs="Arial"/>
      <w:iCs/>
      <w:szCs w:val="28"/>
      <w:lang w:eastAsia="en-US"/>
    </w:rPr>
  </w:style>
  <w:style w:type="paragraph" w:styleId="Ttulo3">
    <w:name w:val="heading 3"/>
    <w:aliases w:val="Table Attribute Heading,Heading 3 Char,Heading 3 Char1 Char,Heading 3 Char Char Char,h3,H3,Heading 14,Bold Head,bh,Sub-section,Sub-Section,Paragraph"/>
    <w:basedOn w:val="Normal"/>
    <w:next w:val="Normal"/>
    <w:link w:val="Ttulo3Char"/>
    <w:semiHidden/>
    <w:unhideWhenUsed/>
    <w:qFormat/>
    <w:rsid w:val="00DB1621"/>
    <w:pPr>
      <w:widowControl/>
      <w:numPr>
        <w:ilvl w:val="3"/>
        <w:numId w:val="13"/>
      </w:numPr>
      <w:spacing w:after="240" w:line="240" w:lineRule="auto"/>
      <w:outlineLvl w:val="2"/>
    </w:pPr>
    <w:rPr>
      <w:rFonts w:ascii="Times New Roman" w:hAnsi="Times New Roman" w:cs="Arial"/>
      <w:bCs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DB1621"/>
  </w:style>
  <w:style w:type="paragraph" w:customStyle="1" w:styleId="ListaEscura-nfase51">
    <w:name w:val="Lista Escura - Ênfase 51"/>
    <w:basedOn w:val="Normal"/>
    <w:uiPriority w:val="34"/>
    <w:qFormat/>
    <w:rsid w:val="00DB1621"/>
    <w:pPr>
      <w:ind w:left="720"/>
      <w:contextualSpacing/>
    </w:pPr>
  </w:style>
  <w:style w:type="paragraph" w:styleId="PargrafodaLista">
    <w:name w:val="List Paragraph"/>
    <w:basedOn w:val="Normal"/>
    <w:link w:val="PargrafodaListaChar"/>
    <w:uiPriority w:val="34"/>
    <w:qFormat/>
    <w:rsid w:val="00DB1621"/>
    <w:pPr>
      <w:ind w:left="720"/>
      <w:contextualSpacing/>
    </w:pPr>
  </w:style>
  <w:style w:type="paragraph" w:customStyle="1" w:styleId="GradeMdia1-nfase21">
    <w:name w:val="Grade Média 1 - Ênfase 21"/>
    <w:basedOn w:val="Normal"/>
    <w:uiPriority w:val="34"/>
    <w:qFormat/>
    <w:rsid w:val="00DB1621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B16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621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Corpodetexto31">
    <w:name w:val="Corpo de texto 31"/>
    <w:basedOn w:val="Normal"/>
    <w:rsid w:val="00DB1621"/>
    <w:pPr>
      <w:widowControl/>
      <w:suppressAutoHyphens/>
      <w:spacing w:line="380" w:lineRule="exact"/>
    </w:pPr>
    <w:rPr>
      <w:rFonts w:ascii="Times New Roman" w:hAnsi="Times New Roman"/>
      <w:sz w:val="26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DB162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1621"/>
    <w:rPr>
      <w:rFonts w:ascii="Verdana" w:eastAsia="Times New Roman" w:hAnsi="Verdan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B162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1621"/>
    <w:rPr>
      <w:rFonts w:ascii="Verdana" w:eastAsia="Times New Roman" w:hAnsi="Verdana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B16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B16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B1621"/>
    <w:rPr>
      <w:rFonts w:ascii="Verdana" w:eastAsia="Times New Roman" w:hAnsi="Verdan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B16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B1621"/>
    <w:rPr>
      <w:rFonts w:ascii="Verdana" w:eastAsia="Times New Roman" w:hAnsi="Verdana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B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DB162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DB1621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B1621"/>
    <w:pPr>
      <w:spacing w:after="0" w:line="240" w:lineRule="auto"/>
    </w:pPr>
    <w:rPr>
      <w:rFonts w:ascii="Verdana" w:eastAsia="Times New Roman" w:hAnsi="Verdana" w:cs="Times New Roman"/>
      <w:lang w:eastAsia="pt-BR"/>
    </w:rPr>
  </w:style>
  <w:style w:type="paragraph" w:styleId="Corpodetexto2">
    <w:name w:val="Body Text 2"/>
    <w:basedOn w:val="Normal"/>
    <w:link w:val="Corpodetexto2Char"/>
    <w:rsid w:val="00DB1621"/>
    <w:pPr>
      <w:widowControl/>
      <w:spacing w:after="120" w:line="48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B1621"/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B162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B1621"/>
    <w:rPr>
      <w:rFonts w:ascii="Verdana" w:eastAsia="Times New Roman" w:hAnsi="Verdana" w:cs="Times New Roman"/>
      <w:lang w:eastAsia="pt-BR"/>
    </w:rPr>
  </w:style>
  <w:style w:type="paragraph" w:styleId="Corpodetexto3">
    <w:name w:val="Body Text 3"/>
    <w:basedOn w:val="Normal"/>
    <w:link w:val="Corpodetexto3Char"/>
    <w:rsid w:val="00DB1621"/>
    <w:pPr>
      <w:widowControl/>
      <w:spacing w:after="120" w:line="240" w:lineRule="auto"/>
      <w:jc w:val="left"/>
    </w:pPr>
    <w:rPr>
      <w:rFonts w:ascii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B1621"/>
    <w:rPr>
      <w:rFonts w:ascii="Times New Roman" w:eastAsia="Times New Roman" w:hAnsi="Times New Roman" w:cs="Times New Roman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DB1621"/>
    <w:rPr>
      <w:color w:val="808080"/>
    </w:rPr>
  </w:style>
  <w:style w:type="character" w:customStyle="1" w:styleId="Ttulo1Char">
    <w:name w:val="Título 1 Char"/>
    <w:aliases w:val="H1 Char,Attribute heading Char,Heading 1 Char Char,Heading 1 Char1 Char Char,Heading 1 Char Char Char Char,Heading 1 Char1 Char Char Char Char,Heading 1 Char Char Char Char Char Char,Heading 1+RFP Char,Part Char,Chapter Char,Head 1 Char"/>
    <w:basedOn w:val="Fontepargpadro"/>
    <w:link w:val="Ttulo1"/>
    <w:rsid w:val="00DB1621"/>
    <w:rPr>
      <w:rFonts w:ascii="Times New Roman Bold" w:eastAsia="Times New Roman" w:hAnsi="Times New Roman Bold" w:cs="Arial"/>
      <w:caps/>
      <w:szCs w:val="32"/>
    </w:rPr>
  </w:style>
  <w:style w:type="character" w:customStyle="1" w:styleId="Ttulo2Char">
    <w:name w:val="Título 2 Char"/>
    <w:aliases w:val="Título 2 Char Char Char,Heading 2 Char Char,Heading 2 Char2 Char Char,Heading 2 Char Char Char Char,Heading 2 Char1 Char Char Char Char,Heading 2 Char Char Char Char Char Char,Heading 2 Char1 Char Char Char Char Char Char,Sub-clause Char"/>
    <w:basedOn w:val="Fontepargpadro"/>
    <w:link w:val="Ttulo2"/>
    <w:semiHidden/>
    <w:rsid w:val="00DB1621"/>
    <w:rPr>
      <w:rFonts w:ascii="Times New Roman Bold" w:eastAsia="Times New Roman" w:hAnsi="Times New Roman Bold" w:cs="Arial"/>
      <w:iCs/>
      <w:szCs w:val="28"/>
    </w:rPr>
  </w:style>
  <w:style w:type="character" w:customStyle="1" w:styleId="Ttulo3Char">
    <w:name w:val="Título 3 Char"/>
    <w:aliases w:val="Table Attribute Heading Char,Heading 3 Char Char,Heading 3 Char1 Char Char,Heading 3 Char Char Char Char,h3 Char,H3 Char,Heading 14 Char,Bold Head Char,bh Char,Sub-section Char,Sub-Section Char,Paragraph Char"/>
    <w:basedOn w:val="Fontepargpadro"/>
    <w:link w:val="Ttulo3"/>
    <w:semiHidden/>
    <w:rsid w:val="00DB1621"/>
    <w:rPr>
      <w:rFonts w:ascii="Times New Roman" w:eastAsia="Times New Roman" w:hAnsi="Times New Roman" w:cs="Arial"/>
      <w:bCs/>
      <w:szCs w:val="26"/>
    </w:rPr>
  </w:style>
  <w:style w:type="paragraph" w:customStyle="1" w:styleId="Heading3Alt">
    <w:name w:val="Heading 3 Alt"/>
    <w:basedOn w:val="Ttulo3"/>
    <w:link w:val="Heading3AltChar"/>
    <w:qFormat/>
    <w:rsid w:val="00DB1621"/>
    <w:pPr>
      <w:numPr>
        <w:ilvl w:val="0"/>
        <w:numId w:val="0"/>
      </w:numPr>
      <w:ind w:left="709"/>
    </w:pPr>
  </w:style>
  <w:style w:type="character" w:customStyle="1" w:styleId="Heading3AltChar">
    <w:name w:val="Heading 3 Alt Char"/>
    <w:link w:val="Heading3Alt"/>
    <w:locked/>
    <w:rsid w:val="00DB1621"/>
    <w:rPr>
      <w:rFonts w:ascii="Times New Roman" w:eastAsia="Times New Roman" w:hAnsi="Times New Roman" w:cs="Arial"/>
      <w:bCs/>
      <w:szCs w:val="26"/>
    </w:rPr>
  </w:style>
  <w:style w:type="character" w:customStyle="1" w:styleId="apple-converted-space">
    <w:name w:val="apple-converted-space"/>
    <w:basedOn w:val="Fontepargpadro"/>
    <w:rsid w:val="00DB1621"/>
  </w:style>
  <w:style w:type="character" w:styleId="nfase">
    <w:name w:val="Emphasis"/>
    <w:basedOn w:val="Fontepargpadro"/>
    <w:uiPriority w:val="20"/>
    <w:qFormat/>
    <w:rsid w:val="00DB1621"/>
    <w:rPr>
      <w:i/>
      <w:iCs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B1621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B16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B162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B1621"/>
    <w:rPr>
      <w:rFonts w:ascii="Verdana" w:eastAsia="Times New Roman" w:hAnsi="Verdana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DB1621"/>
    <w:rPr>
      <w:vertAlign w:val="superscript"/>
    </w:rPr>
  </w:style>
  <w:style w:type="character" w:customStyle="1" w:styleId="fontstyle01">
    <w:name w:val="fontstyle01"/>
    <w:basedOn w:val="Fontepargpadro"/>
    <w:rsid w:val="00DB1621"/>
    <w:rPr>
      <w:rFonts w:ascii="Times New Roman" w:hAnsi="Times New Roman" w:cs="Times New Roman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PargrafodaListaChar">
    <w:name w:val="Parágrafo da Lista Char"/>
    <w:link w:val="PargrafodaLista"/>
    <w:uiPriority w:val="34"/>
    <w:locked/>
    <w:rsid w:val="000D696E"/>
    <w:rPr>
      <w:rFonts w:ascii="Verdana" w:eastAsia="Times New Roman" w:hAnsi="Verdana" w:cs="Times New Roman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23FC7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043BF"/>
    <w:rPr>
      <w:color w:val="605E5C"/>
      <w:shd w:val="clear" w:color="auto" w:fill="E1DFDD"/>
    </w:rPr>
  </w:style>
  <w:style w:type="paragraph" w:customStyle="1" w:styleId="Nvel1">
    <w:name w:val="Nível 1"/>
    <w:basedOn w:val="Normal"/>
    <w:next w:val="Nvel11"/>
    <w:qFormat/>
    <w:rsid w:val="00B043BF"/>
    <w:pPr>
      <w:keepNext/>
      <w:widowControl/>
      <w:numPr>
        <w:numId w:val="23"/>
      </w:numPr>
      <w:spacing w:line="288" w:lineRule="auto"/>
      <w:outlineLvl w:val="0"/>
    </w:pPr>
    <w:rPr>
      <w:rFonts w:ascii="Cambria" w:eastAsiaTheme="minorHAnsi" w:hAnsi="Cambria" w:cstheme="minorBidi"/>
      <w:b/>
      <w:lang w:val="pt-PT" w:eastAsia="en-US"/>
    </w:rPr>
  </w:style>
  <w:style w:type="paragraph" w:customStyle="1" w:styleId="Nvel11">
    <w:name w:val="Nível 1.1"/>
    <w:basedOn w:val="Normal"/>
    <w:qFormat/>
    <w:rsid w:val="00B043BF"/>
    <w:pPr>
      <w:widowControl/>
      <w:numPr>
        <w:ilvl w:val="1"/>
        <w:numId w:val="23"/>
      </w:numPr>
      <w:spacing w:line="288" w:lineRule="auto"/>
    </w:pPr>
    <w:rPr>
      <w:rFonts w:ascii="Cambria" w:eastAsiaTheme="minorHAnsi" w:hAnsi="Cambria" w:cstheme="minorBidi"/>
      <w:lang w:val="en-US" w:eastAsia="en-US"/>
    </w:rPr>
  </w:style>
  <w:style w:type="paragraph" w:customStyle="1" w:styleId="Nvel11a">
    <w:name w:val="Nível 1.1 (a)"/>
    <w:basedOn w:val="Normal"/>
    <w:qFormat/>
    <w:rsid w:val="00B043BF"/>
    <w:pPr>
      <w:widowControl/>
      <w:numPr>
        <w:ilvl w:val="2"/>
        <w:numId w:val="23"/>
      </w:numPr>
      <w:spacing w:line="288" w:lineRule="auto"/>
    </w:pPr>
    <w:rPr>
      <w:rFonts w:ascii="Cambria" w:eastAsiaTheme="minorHAnsi" w:hAnsi="Cambria" w:cstheme="minorBidi"/>
      <w:lang w:val="en-US" w:eastAsia="en-US"/>
    </w:rPr>
  </w:style>
  <w:style w:type="paragraph" w:customStyle="1" w:styleId="Nvel11a1">
    <w:name w:val="Nível 1.1 (a) (1)"/>
    <w:basedOn w:val="Normal"/>
    <w:qFormat/>
    <w:rsid w:val="00B043BF"/>
    <w:pPr>
      <w:widowControl/>
      <w:numPr>
        <w:ilvl w:val="3"/>
        <w:numId w:val="23"/>
      </w:numPr>
      <w:spacing w:line="288" w:lineRule="auto"/>
    </w:pPr>
    <w:rPr>
      <w:rFonts w:ascii="Cambria" w:eastAsiaTheme="minorHAnsi" w:hAnsi="Cambria" w:cstheme="minorBidi"/>
      <w:lang w:val="en-US" w:eastAsia="en-US"/>
    </w:rPr>
  </w:style>
  <w:style w:type="paragraph" w:customStyle="1" w:styleId="Nvel111">
    <w:name w:val="Nível 1.1.1"/>
    <w:basedOn w:val="Normal"/>
    <w:qFormat/>
    <w:rsid w:val="00B043BF"/>
    <w:pPr>
      <w:widowControl/>
      <w:numPr>
        <w:ilvl w:val="4"/>
        <w:numId w:val="23"/>
      </w:numPr>
      <w:spacing w:line="288" w:lineRule="auto"/>
    </w:pPr>
    <w:rPr>
      <w:rFonts w:ascii="Cambria" w:eastAsiaTheme="minorHAnsi" w:hAnsi="Cambria" w:cstheme="minorBidi"/>
      <w:lang w:val="en-US" w:eastAsia="en-US"/>
    </w:rPr>
  </w:style>
  <w:style w:type="paragraph" w:customStyle="1" w:styleId="Nvel111a">
    <w:name w:val="Nível 1.1.1 (a)"/>
    <w:basedOn w:val="Normal"/>
    <w:qFormat/>
    <w:rsid w:val="00B043BF"/>
    <w:pPr>
      <w:widowControl/>
      <w:numPr>
        <w:ilvl w:val="5"/>
        <w:numId w:val="23"/>
      </w:numPr>
      <w:spacing w:line="288" w:lineRule="auto"/>
    </w:pPr>
    <w:rPr>
      <w:rFonts w:ascii="Cambria" w:eastAsiaTheme="minorHAnsi" w:hAnsi="Cambria" w:cstheme="minorBidi"/>
      <w:lang w:val="en-US" w:eastAsia="en-US"/>
    </w:rPr>
  </w:style>
  <w:style w:type="paragraph" w:customStyle="1" w:styleId="Nvel111a1">
    <w:name w:val="Nível 1.1.1 (a) (1)"/>
    <w:basedOn w:val="Normal"/>
    <w:qFormat/>
    <w:rsid w:val="00B043BF"/>
    <w:pPr>
      <w:widowControl/>
      <w:numPr>
        <w:ilvl w:val="6"/>
        <w:numId w:val="23"/>
      </w:numPr>
      <w:spacing w:line="288" w:lineRule="auto"/>
    </w:pPr>
    <w:rPr>
      <w:rFonts w:ascii="Cambria" w:eastAsiaTheme="minorHAnsi" w:hAnsi="Cambria" w:cstheme="minorBidi"/>
      <w:lang w:val="pt-PT" w:eastAsia="en-US"/>
    </w:rPr>
  </w:style>
  <w:style w:type="paragraph" w:customStyle="1" w:styleId="Nvel1111">
    <w:name w:val="Nível 1.1.1.1"/>
    <w:basedOn w:val="Nvel111a1"/>
    <w:qFormat/>
    <w:rsid w:val="00B043BF"/>
    <w:pPr>
      <w:numPr>
        <w:ilvl w:val="7"/>
      </w:numPr>
    </w:pPr>
  </w:style>
  <w:style w:type="paragraph" w:customStyle="1" w:styleId="Nvel1111a">
    <w:name w:val="Nível 1.1.1.1 (a)"/>
    <w:basedOn w:val="Nvel1111"/>
    <w:qFormat/>
    <w:rsid w:val="00B043BF"/>
    <w:pPr>
      <w:numPr>
        <w:ilvl w:val="8"/>
      </w:numPr>
    </w:pPr>
  </w:style>
  <w:style w:type="paragraph" w:customStyle="1" w:styleId="para">
    <w:name w:val="para"/>
    <w:rsid w:val="00696993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after="57" w:line="278" w:lineRule="atLeast"/>
      <w:jc w:val="both"/>
    </w:pPr>
    <w:rPr>
      <w:rFonts w:ascii="Times" w:eastAsia="Times New Roman" w:hAnsi="Times" w:cs="Times New Roman"/>
      <w:sz w:val="24"/>
      <w:szCs w:val="24"/>
      <w:lang w:eastAsia="pt-BR"/>
    </w:rPr>
  </w:style>
  <w:style w:type="paragraph" w:customStyle="1" w:styleId="Level1">
    <w:name w:val="Level 1"/>
    <w:basedOn w:val="Normal"/>
    <w:rsid w:val="00093535"/>
    <w:pPr>
      <w:widowControl/>
      <w:numPr>
        <w:numId w:val="24"/>
      </w:numPr>
      <w:spacing w:after="140" w:line="290" w:lineRule="auto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link w:val="Level2Char"/>
    <w:rsid w:val="00093535"/>
    <w:pPr>
      <w:widowControl/>
      <w:numPr>
        <w:ilvl w:val="1"/>
        <w:numId w:val="24"/>
      </w:numPr>
      <w:spacing w:after="140" w:line="290" w:lineRule="auto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rsid w:val="00093535"/>
    <w:pPr>
      <w:widowControl/>
      <w:numPr>
        <w:ilvl w:val="2"/>
        <w:numId w:val="24"/>
      </w:numPr>
      <w:spacing w:after="140" w:line="290" w:lineRule="auto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093535"/>
    <w:pPr>
      <w:widowControl/>
      <w:numPr>
        <w:ilvl w:val="3"/>
        <w:numId w:val="24"/>
      </w:numPr>
      <w:spacing w:after="140" w:line="290" w:lineRule="auto"/>
    </w:pPr>
    <w:rPr>
      <w:rFonts w:ascii="Tahoma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rsid w:val="00093535"/>
    <w:pPr>
      <w:widowControl/>
      <w:numPr>
        <w:ilvl w:val="4"/>
        <w:numId w:val="24"/>
      </w:numPr>
      <w:spacing w:after="140" w:line="290" w:lineRule="auto"/>
    </w:pPr>
    <w:rPr>
      <w:rFonts w:ascii="Tahoma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rsid w:val="00093535"/>
    <w:pPr>
      <w:widowControl/>
      <w:numPr>
        <w:ilvl w:val="5"/>
        <w:numId w:val="24"/>
      </w:numPr>
      <w:spacing w:after="140" w:line="290" w:lineRule="auto"/>
    </w:pPr>
    <w:rPr>
      <w:rFonts w:ascii="Tahoma" w:hAnsi="Tahoma"/>
      <w:kern w:val="20"/>
      <w:sz w:val="20"/>
      <w:szCs w:val="24"/>
      <w:lang w:eastAsia="en-US"/>
    </w:rPr>
  </w:style>
  <w:style w:type="character" w:customStyle="1" w:styleId="Level2Char">
    <w:name w:val="Level 2 Char"/>
    <w:basedOn w:val="Fontepargpadro"/>
    <w:link w:val="Level2"/>
    <w:locked/>
    <w:rsid w:val="00093535"/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bodytext21">
    <w:name w:val="bodytext21"/>
    <w:basedOn w:val="Normal"/>
    <w:rsid w:val="00B6774F"/>
    <w:pPr>
      <w:widowControl/>
      <w:suppressAutoHyphens/>
      <w:spacing w:before="100" w:after="100" w:line="240" w:lineRule="auto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Celso1">
    <w:name w:val="Celso1"/>
    <w:basedOn w:val="Normal"/>
    <w:rsid w:val="00B95A91"/>
    <w:pPr>
      <w:spacing w:line="240" w:lineRule="auto"/>
    </w:pPr>
    <w:rPr>
      <w:rFonts w:ascii="Univers (W1)" w:hAnsi="Univers (W1)"/>
      <w:sz w:val="24"/>
      <w:szCs w:val="20"/>
    </w:rPr>
  </w:style>
  <w:style w:type="paragraph" w:customStyle="1" w:styleId="BodyText22">
    <w:name w:val="Body Text 22"/>
    <w:basedOn w:val="Normal"/>
    <w:rsid w:val="00B95A91"/>
    <w:pPr>
      <w:adjustRightInd w:val="0"/>
      <w:spacing w:line="240" w:lineRule="auto"/>
      <w:textAlignment w:val="baseline"/>
    </w:pPr>
    <w:rPr>
      <w:rFonts w:ascii="Times New Roman" w:hAnsi="Times New Roman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215DB"/>
    <w:rPr>
      <w:color w:val="605E5C"/>
      <w:shd w:val="clear" w:color="auto" w:fill="E1DFDD"/>
    </w:rPr>
  </w:style>
  <w:style w:type="paragraph" w:customStyle="1" w:styleId="standardl2">
    <w:name w:val="standardl2"/>
    <w:basedOn w:val="Normal"/>
    <w:rsid w:val="006C38A3"/>
    <w:pPr>
      <w:autoSpaceDE w:val="0"/>
      <w:autoSpaceDN w:val="0"/>
      <w:adjustRightInd w:val="0"/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ramais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23C3F-B7B7-4F15-AEB4-A9526F18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27</Pages>
  <Words>7144</Words>
  <Characters>40941</Characters>
  <Application>Microsoft Office Word</Application>
  <DocSecurity>0</DocSecurity>
  <Lines>998</Lines>
  <Paragraphs>231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Marques</dc:creator>
  <cp:lastModifiedBy>TozziniFreire Advogados</cp:lastModifiedBy>
  <cp:revision>3</cp:revision>
  <cp:lastPrinted>2018-04-10T00:09:00Z</cp:lastPrinted>
  <dcterms:created xsi:type="dcterms:W3CDTF">2021-04-17T00:15:00Z</dcterms:created>
  <dcterms:modified xsi:type="dcterms:W3CDTF">2021-04-17T05:00:00Z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_x000d_SP - 2441296v1 </vt:lpwstr>
  </property>
  <property fmtid="{D5CDD505-2E9C-101B-9397-08002B2CF9AE}" pid="3" name="eDOCS AutoSave">
    <vt:lpwstr>20210417005158476</vt:lpwstr>
  </property>
</Properties>
</file>