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F5AC5" w14:textId="0891D135"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806F0A">
        <w:rPr>
          <w:rFonts w:ascii="Times New Roman" w:hAnsi="Times New Roman" w:cs="Times New Roman"/>
          <w:sz w:val="24"/>
          <w:szCs w:val="24"/>
        </w:rPr>
        <w:t>1</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806F0A">
        <w:rPr>
          <w:rFonts w:ascii="Times New Roman" w:hAnsi="Times New Roman" w:cs="Times New Roman"/>
          <w:sz w:val="24"/>
          <w:szCs w:val="24"/>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24D6A1A7"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806F0A">
        <w:rPr>
          <w:rFonts w:ascii="Times New Roman" w:hAnsi="Times New Roman"/>
          <w:i/>
          <w:iCs/>
          <w:sz w:val="24"/>
        </w:rPr>
        <w:t>1</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806F0A">
        <w:rPr>
          <w:rFonts w:ascii="Times New Roman" w:hAnsi="Times New Roman"/>
          <w:i/>
          <w:iCs/>
          <w:sz w:val="24"/>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2719DB9D"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041A2">
        <w:rPr>
          <w:rFonts w:ascii="Times New Roman" w:hAnsi="Times New Roman"/>
          <w:i/>
          <w:iCs/>
          <w:sz w:val="24"/>
        </w:rPr>
        <w:t>Drammen</w:t>
      </w:r>
      <w:proofErr w:type="spellEnd"/>
      <w:r w:rsidRPr="00D041A2">
        <w:rPr>
          <w:rFonts w:ascii="Times New Roman" w:hAnsi="Times New Roman"/>
          <w:i/>
          <w:iCs/>
          <w:sz w:val="24"/>
        </w:rPr>
        <w:t xml:space="preserve">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w:t>
      </w:r>
      <w:proofErr w:type="spellStart"/>
      <w:r w:rsidR="008760B1" w:rsidRPr="00D041A2">
        <w:rPr>
          <w:rFonts w:ascii="Times New Roman" w:hAnsi="Times New Roman"/>
          <w:b/>
          <w:bCs/>
          <w:sz w:val="24"/>
        </w:rPr>
        <w:t>ii</w:t>
      </w:r>
      <w:proofErr w:type="spellEnd"/>
      <w:r w:rsidR="008760B1" w:rsidRPr="00D041A2">
        <w:rPr>
          <w:rFonts w:ascii="Times New Roman" w:hAnsi="Times New Roman"/>
          <w:b/>
          <w:bCs/>
          <w:sz w:val="24"/>
        </w:rPr>
        <w:t>)</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0F7088" w:rsidRPr="00D041A2">
        <w:rPr>
          <w:rFonts w:ascii="Times New Roman" w:hAnsi="Times New Roman"/>
          <w:i/>
          <w:iCs/>
          <w:sz w:val="24"/>
        </w:rPr>
        <w:t>Elea</w:t>
      </w:r>
      <w:proofErr w:type="spellEnd"/>
      <w:r w:rsidR="000F7088" w:rsidRPr="00D041A2">
        <w:rPr>
          <w:rFonts w:ascii="Times New Roman" w:hAnsi="Times New Roman"/>
          <w:i/>
          <w:iCs/>
          <w:sz w:val="24"/>
        </w:rPr>
        <w:t xml:space="preserve">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datado de</w:t>
      </w:r>
      <w:r w:rsidR="007B1DF5">
        <w:rPr>
          <w:rFonts w:ascii="Times New Roman" w:hAnsi="Times New Roman"/>
          <w:sz w:val="24"/>
        </w:rPr>
        <w:t xml:space="preserve"> </w:t>
      </w:r>
      <w:r w:rsidR="003641D0">
        <w:rPr>
          <w:rFonts w:ascii="Times New Roman" w:hAnsi="Times New Roman"/>
          <w:sz w:val="24"/>
        </w:rPr>
        <w:t>30</w:t>
      </w:r>
      <w:r w:rsidR="000F7088" w:rsidRPr="00D041A2">
        <w:rPr>
          <w:rFonts w:ascii="Times New Roman" w:hAnsi="Times New Roman"/>
          <w:sz w:val="24"/>
        </w:rPr>
        <w:t xml:space="preserve"> </w:t>
      </w:r>
      <w:r w:rsidR="002D0D90" w:rsidRPr="00D041A2">
        <w:rPr>
          <w:rFonts w:ascii="Times New Roman" w:hAnsi="Times New Roman"/>
          <w:sz w:val="24"/>
        </w:rPr>
        <w:t>de</w:t>
      </w:r>
      <w:r w:rsidR="007B1DF5">
        <w:rPr>
          <w:rFonts w:ascii="Times New Roman" w:hAnsi="Times New Roman"/>
          <w:sz w:val="24"/>
        </w:rPr>
        <w:t xml:space="preserve"> novembro </w:t>
      </w:r>
      <w:r w:rsidR="002D0D90" w:rsidRPr="00D041A2">
        <w:rPr>
          <w:rFonts w:ascii="Times New Roman" w:hAnsi="Times New Roman"/>
          <w:sz w:val="24"/>
        </w:rPr>
        <w:t>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lastRenderedPageBreak/>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35FE81C9"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r w:rsidR="003641D0">
        <w:rPr>
          <w:rFonts w:ascii="Times New Roman" w:hAnsi="Times New Roman"/>
          <w:sz w:val="24"/>
        </w:rPr>
        <w:t>30</w:t>
      </w:r>
      <w:r w:rsidR="00F81AFA"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 </w:t>
      </w:r>
      <w:r w:rsidRPr="00D041A2">
        <w:rPr>
          <w:rFonts w:ascii="Times New Roman" w:hAnsi="Times New Roman"/>
          <w:sz w:val="24"/>
        </w:rPr>
        <w:t>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16C48B2F"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Emissão, representados pelo Agente Fiduciário, o benefício da garantia da Cessão </w:t>
      </w:r>
      <w:r w:rsidRPr="00D041A2">
        <w:rPr>
          <w:rFonts w:ascii="Times New Roman" w:hAnsi="Times New Roman"/>
          <w:sz w:val="24"/>
        </w:rPr>
        <w:lastRenderedPageBreak/>
        <w:t xml:space="preserve">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7" w:name="_Hlk115106934"/>
      <w:r w:rsidR="003641D0">
        <w:rPr>
          <w:rFonts w:ascii="Times New Roman" w:hAnsi="Times New Roman"/>
          <w:sz w:val="24"/>
        </w:rPr>
        <w:t>30</w:t>
      </w:r>
      <w:r w:rsidR="003641D0"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w:t>
      </w:r>
      <w:r w:rsidRPr="00D041A2">
        <w:rPr>
          <w:rFonts w:ascii="Times New Roman" w:hAnsi="Times New Roman"/>
          <w:sz w:val="24"/>
        </w:rPr>
        <w:t xml:space="preserve"> de 2022 </w:t>
      </w:r>
      <w:bookmarkEnd w:id="7"/>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1DABDF4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 xml:space="preserve">conta corrente de titularidade da Cedente nº </w:t>
      </w:r>
      <w:r w:rsidR="00F81AFA">
        <w:rPr>
          <w:rFonts w:ascii="Times New Roman" w:hAnsi="Times New Roman"/>
          <w:sz w:val="24"/>
        </w:rPr>
        <w:t xml:space="preserve">5.983-8, </w:t>
      </w:r>
      <w:r w:rsidR="00623CD0">
        <w:rPr>
          <w:rFonts w:ascii="Times New Roman" w:hAnsi="Times New Roman"/>
          <w:sz w:val="24"/>
        </w:rPr>
        <w:t xml:space="preserve">agência </w:t>
      </w:r>
      <w:r w:rsidR="00F81AFA">
        <w:rPr>
          <w:rFonts w:ascii="Times New Roman" w:hAnsi="Times New Roman"/>
          <w:sz w:val="24"/>
        </w:rPr>
        <w:t xml:space="preserve">3369/3, </w:t>
      </w:r>
      <w:r w:rsidR="00623CD0">
        <w:rPr>
          <w:rFonts w:ascii="Times New Roman" w:hAnsi="Times New Roman"/>
          <w:sz w:val="24"/>
        </w:rPr>
        <w:t>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xml:space="preserve">”, datado de </w:t>
      </w:r>
      <w:r w:rsidR="00DD1E5D">
        <w:rPr>
          <w:rFonts w:ascii="Times New Roman" w:hAnsi="Times New Roman"/>
          <w:sz w:val="24"/>
        </w:rPr>
        <w:t>5</w:t>
      </w:r>
      <w:r w:rsidR="00DD1E5D" w:rsidRPr="005C34D3">
        <w:rPr>
          <w:rFonts w:ascii="Times New Roman" w:hAnsi="Times New Roman"/>
          <w:sz w:val="24"/>
        </w:rPr>
        <w:t xml:space="preserve"> </w:t>
      </w:r>
      <w:r w:rsidR="004563AB" w:rsidRPr="005C34D3">
        <w:rPr>
          <w:rFonts w:ascii="Times New Roman" w:hAnsi="Times New Roman"/>
          <w:sz w:val="24"/>
        </w:rPr>
        <w:t xml:space="preserve">de </w:t>
      </w:r>
      <w:r w:rsidR="003641D0">
        <w:rPr>
          <w:rFonts w:ascii="Times New Roman" w:hAnsi="Times New Roman"/>
          <w:sz w:val="24"/>
        </w:rPr>
        <w:t>dezembro</w:t>
      </w:r>
      <w:r w:rsidR="004563AB" w:rsidRPr="005C34D3">
        <w:rPr>
          <w:rFonts w:ascii="Times New Roman" w:hAnsi="Times New Roman"/>
          <w:sz w:val="24"/>
        </w:rPr>
        <w:t xml:space="preserve">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0B32B4D9"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r w:rsidR="003641D0">
        <w:rPr>
          <w:rFonts w:ascii="Times New Roman" w:hAnsi="Times New Roman"/>
          <w:sz w:val="24"/>
        </w:rPr>
        <w:t>30</w:t>
      </w:r>
      <w:r w:rsidR="003641D0" w:rsidRPr="00D041A2">
        <w:rPr>
          <w:rFonts w:ascii="Times New Roman" w:hAnsi="Times New Roman"/>
          <w:sz w:val="24"/>
        </w:rPr>
        <w:t xml:space="preserve"> </w:t>
      </w:r>
      <w:r w:rsidRPr="00D041A2">
        <w:rPr>
          <w:rFonts w:ascii="Times New Roman" w:hAnsi="Times New Roman"/>
          <w:sz w:val="24"/>
        </w:rPr>
        <w:t>de</w:t>
      </w:r>
      <w:r w:rsidR="007B1DF5">
        <w:rPr>
          <w:rFonts w:ascii="Times New Roman" w:hAnsi="Times New Roman"/>
          <w:sz w:val="24"/>
        </w:rPr>
        <w:t xml:space="preserve"> novembro</w:t>
      </w:r>
      <w:r w:rsidRPr="00D041A2">
        <w:rPr>
          <w:rFonts w:ascii="Times New Roman" w:hAnsi="Times New Roman"/>
          <w:sz w:val="24"/>
        </w:rPr>
        <w:t xml:space="preserve">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8" w:name="_DV_M13"/>
      <w:bookmarkEnd w:id="8"/>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9" w:name="_Toc399497141"/>
    </w:p>
    <w:bookmarkEnd w:id="9"/>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t>CLÁSULA</w:t>
      </w:r>
      <w:r w:rsidRPr="00D041A2">
        <w:rPr>
          <w:rFonts w:ascii="Times New Roman" w:hAnsi="Times New Roman"/>
          <w:b/>
          <w:smallCaps/>
          <w:sz w:val="24"/>
        </w:rPr>
        <w:t xml:space="preserve"> PRIMEIRA </w:t>
      </w:r>
      <w:bookmarkStart w:id="10" w:name="_Toc368332336"/>
      <w:bookmarkStart w:id="11" w:name="_Toc368332436"/>
      <w:bookmarkStart w:id="12" w:name="_Toc368332447"/>
      <w:bookmarkStart w:id="13" w:name="_Toc399497142"/>
      <w:r w:rsidR="00E5498E" w:rsidRPr="00D041A2">
        <w:rPr>
          <w:rFonts w:ascii="Times New Roman" w:hAnsi="Times New Roman"/>
          <w:b/>
          <w:sz w:val="24"/>
        </w:rPr>
        <w:t>–</w:t>
      </w:r>
      <w:r w:rsidRPr="00D041A2">
        <w:rPr>
          <w:rFonts w:ascii="Times New Roman" w:hAnsi="Times New Roman"/>
          <w:b/>
          <w:sz w:val="24"/>
        </w:rPr>
        <w:t xml:space="preserve"> </w:t>
      </w:r>
      <w:bookmarkStart w:id="14" w:name="_Ref167601451"/>
      <w:bookmarkEnd w:id="10"/>
      <w:bookmarkEnd w:id="11"/>
      <w:bookmarkEnd w:id="12"/>
      <w:bookmarkEnd w:id="13"/>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14"/>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15" w:name="_Ref167604268"/>
      <w:bookmarkStart w:id="16" w:name="_Ref130719316"/>
    </w:p>
    <w:bookmarkEnd w:id="15"/>
    <w:bookmarkEnd w:id="16"/>
    <w:p w14:paraId="56897096" w14:textId="1BED141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17" w:name="_Toc368332337"/>
      <w:bookmarkStart w:id="18" w:name="_Toc368332437"/>
      <w:bookmarkStart w:id="19" w:name="_Toc368332448"/>
      <w:bookmarkStart w:id="20"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6975771A"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w:t>
      </w:r>
      <w:r w:rsidR="003641D0">
        <w:rPr>
          <w:rFonts w:ascii="Times New Roman" w:hAnsi="Times New Roman"/>
          <w:sz w:val="24"/>
        </w:rPr>
        <w:t xml:space="preserve">, </w:t>
      </w:r>
      <w:r w:rsidR="00842632">
        <w:rPr>
          <w:rFonts w:ascii="Times New Roman" w:hAnsi="Times New Roman"/>
          <w:sz w:val="24"/>
        </w:rPr>
        <w:t xml:space="preserve">exceto caso venham a ser proferidas exigências pelo Cartório de RTD, </w:t>
      </w:r>
      <w:r w:rsidR="00DD1E5D">
        <w:rPr>
          <w:rFonts w:ascii="Times New Roman" w:hAnsi="Times New Roman"/>
          <w:sz w:val="24"/>
        </w:rPr>
        <w:t>as quais deverão ser atendidas pela Cedente de forma diligente e pontual, no menor prazo possível e, em qualquer caso, mantendo sempre a data de prenotação para que os efeitos deste Aditamento retroajam a sua data de celebração</w:t>
      </w:r>
      <w:r w:rsidRPr="00D041A2">
        <w:rPr>
          <w:rFonts w:ascii="Times New Roman" w:hAnsi="Times New Roman"/>
          <w:sz w:val="24"/>
        </w:rPr>
        <w:t>; e</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17"/>
      <w:bookmarkEnd w:id="18"/>
      <w:bookmarkEnd w:id="19"/>
      <w:bookmarkEnd w:id="20"/>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21" w:name="_Ref130384523"/>
      <w:bookmarkStart w:id="22" w:name="_Ref243670277"/>
      <w:bookmarkStart w:id="23"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proofErr w:type="spellStart"/>
      <w:r w:rsidRPr="00D041A2">
        <w:rPr>
          <w:rFonts w:ascii="Times New Roman" w:hAnsi="Times New Roman"/>
          <w:sz w:val="24"/>
          <w:szCs w:val="24"/>
          <w:lang w:eastAsia="pt-BR"/>
        </w:rPr>
        <w:t>Drammen</w:t>
      </w:r>
      <w:proofErr w:type="spellEnd"/>
      <w:r w:rsidRPr="00D041A2">
        <w:rPr>
          <w:rFonts w:ascii="Times New Roman" w:hAnsi="Times New Roman"/>
          <w:sz w:val="24"/>
          <w:szCs w:val="24"/>
          <w:lang w:eastAsia="pt-BR"/>
        </w:rPr>
        <w:t xml:space="preserve"> RJ Infraestrutura e Redes de Telecomunicações S.A.</w:t>
      </w:r>
      <w:r w:rsidRPr="00D041A2">
        <w:rPr>
          <w:rFonts w:ascii="Times New Roman" w:hAnsi="Times New Roman"/>
          <w:sz w:val="24"/>
          <w:szCs w:val="24"/>
          <w:lang w:val="pt-BR" w:eastAsia="pt-BR"/>
        </w:rPr>
        <w:t xml:space="preserve"> serão alteradas para </w:t>
      </w:r>
      <w:bookmarkStart w:id="24" w:name="_Hlk115080147"/>
      <w:proofErr w:type="spellStart"/>
      <w:r w:rsidRPr="00D041A2">
        <w:rPr>
          <w:rFonts w:ascii="Times New Roman" w:hAnsi="Times New Roman"/>
          <w:sz w:val="24"/>
          <w:szCs w:val="24"/>
        </w:rPr>
        <w:t>Elea</w:t>
      </w:r>
      <w:proofErr w:type="spellEnd"/>
      <w:r w:rsidRPr="00D041A2">
        <w:rPr>
          <w:rFonts w:ascii="Times New Roman" w:hAnsi="Times New Roman"/>
          <w:sz w:val="24"/>
          <w:szCs w:val="24"/>
        </w:rPr>
        <w:t xml:space="preserve"> Digital Infraestrutura e Redes de Telecomunicações S.A.</w:t>
      </w:r>
      <w:bookmarkEnd w:id="24"/>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21"/>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Tendo em vista a conclusão da aquisição </w:t>
      </w:r>
      <w:r w:rsidRPr="00D041A2">
        <w:rPr>
          <w:rFonts w:ascii="Times New Roman" w:hAnsi="Times New Roman"/>
          <w:bCs/>
          <w:sz w:val="24"/>
          <w:szCs w:val="24"/>
          <w:lang w:val="pt-BR"/>
        </w:rPr>
        <w:t>do imóvel localizado na Avenida Imperatriz Leopoldina, nº 09 PAA 10292 e PAL 38883, 71, Jacarepaguá, Rio de Janeiro/RJ, objeto da matrícula nº 364789 do 9º Oficial de Registro de Imóveis do Rio de 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“Valor Retido 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PargrafodaLista"/>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PargrafodaLista"/>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PargrafodaLista"/>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PargrafodaLista"/>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FE1014">
        <w:rPr>
          <w:rFonts w:ascii="Times New Roman" w:hAnsi="Times New Roman"/>
          <w:i/>
          <w:iCs/>
          <w:sz w:val="24"/>
          <w:szCs w:val="24"/>
          <w:lang w:val="pt-BR"/>
        </w:rPr>
        <w:t>ii</w:t>
      </w:r>
      <w:proofErr w:type="spellEnd"/>
      <w:r w:rsidRPr="00FE1014">
        <w:rPr>
          <w:rFonts w:ascii="Times New Roman" w:hAnsi="Times New Roman"/>
          <w:i/>
          <w:iCs/>
          <w:sz w:val="24"/>
          <w:szCs w:val="24"/>
          <w:lang w:val="pt-BR"/>
        </w:rPr>
        <w:t>)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PargrafodaLista"/>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22"/>
    <w:bookmarkEnd w:id="23"/>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25" w:name="_Ref131956688"/>
      <w:bookmarkStart w:id="26"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proofErr w:type="spellStart"/>
      <w:r w:rsidR="00CB60C5" w:rsidRPr="0001596E">
        <w:rPr>
          <w:rFonts w:ascii="Times New Roman" w:hAnsi="Times New Roman"/>
          <w:sz w:val="24"/>
          <w:szCs w:val="24"/>
          <w:lang w:val="pt-BR"/>
        </w:rPr>
        <w:t>a</w:t>
      </w:r>
      <w:proofErr w:type="spellEnd"/>
      <w:r w:rsidR="00CB60C5" w:rsidRPr="0001596E">
        <w:rPr>
          <w:rFonts w:ascii="Times New Roman" w:hAnsi="Times New Roman"/>
          <w:sz w:val="24"/>
          <w:szCs w:val="24"/>
          <w:lang w:val="pt-BR"/>
        </w:rPr>
        <w:t xml:space="preserve">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27" w:name="_Toc368332340"/>
      <w:bookmarkStart w:id="28" w:name="_Toc368332440"/>
      <w:bookmarkStart w:id="29" w:name="_Toc368332451"/>
      <w:bookmarkStart w:id="30" w:name="_Toc399497146"/>
      <w:bookmarkEnd w:id="25"/>
      <w:bookmarkEnd w:id="26"/>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27"/>
      <w:bookmarkEnd w:id="28"/>
      <w:bookmarkEnd w:id="29"/>
      <w:bookmarkEnd w:id="30"/>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31"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31"/>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r w:rsidRPr="00534317">
        <w:rPr>
          <w:rFonts w:ascii="Times New Roman" w:hAnsi="Times New Roman"/>
          <w:sz w:val="24"/>
        </w:rPr>
        <w:t xml:space="preserve">é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w:t>
      </w:r>
      <w:proofErr w:type="spellStart"/>
      <w:r w:rsidRPr="00AC2B6B">
        <w:rPr>
          <w:rFonts w:ascii="Times New Roman" w:hAnsi="Times New Roman"/>
          <w:sz w:val="24"/>
          <w:lang w:val="pt-BR"/>
        </w:rPr>
        <w:t>ii</w:t>
      </w:r>
      <w:proofErr w:type="spellEnd"/>
      <w:r w:rsidRPr="00AC2B6B">
        <w:rPr>
          <w:rFonts w:ascii="Times New Roman" w:hAnsi="Times New Roman"/>
          <w:sz w:val="24"/>
          <w:lang w:val="pt-BR"/>
        </w:rPr>
        <w:t xml:space="preserve">) qualquer lei, regulamento ou decisão a que esteja vinculada ou que seja aplicável a seus bens, inclusive os imóveis, nem constituem ou constituirão inadimplemento nem importam ou importarão em vencimento antecipado ou necessidade de consentimento </w:t>
      </w:r>
      <w:r w:rsidRPr="00AC2B6B">
        <w:rPr>
          <w:rFonts w:ascii="Times New Roman" w:hAnsi="Times New Roman"/>
          <w:sz w:val="24"/>
          <w:lang w:val="pt-BR"/>
        </w:rPr>
        <w:lastRenderedPageBreak/>
        <w:t>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32"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3" w:name="_Ref167637353"/>
      <w:bookmarkStart w:id="34" w:name="_Toc368332341"/>
      <w:bookmarkStart w:id="35" w:name="_Toc368332441"/>
      <w:bookmarkStart w:id="36" w:name="_Toc368332452"/>
      <w:bookmarkStart w:id="37" w:name="_Toc399497147"/>
      <w:bookmarkEnd w:id="32"/>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33"/>
      <w:bookmarkEnd w:id="34"/>
      <w:bookmarkEnd w:id="35"/>
      <w:bookmarkEnd w:id="36"/>
      <w:bookmarkEnd w:id="37"/>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38" w:name="_DV_C347"/>
      <w:r w:rsidRPr="00D041A2">
        <w:rPr>
          <w:rFonts w:ascii="Times New Roman" w:hAnsi="Times New Roman"/>
          <w:sz w:val="24"/>
          <w:szCs w:val="24"/>
          <w:lang w:val="pt-BR"/>
        </w:rPr>
        <w:t xml:space="preserve">do </w:t>
      </w:r>
      <w:bookmarkEnd w:id="38"/>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PargrafodaLista"/>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39" w:name="_Toc368332346"/>
      <w:bookmarkStart w:id="40" w:name="_Toc368332446"/>
      <w:bookmarkStart w:id="41" w:name="_Toc368332457"/>
      <w:bookmarkStart w:id="42"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39"/>
      <w:bookmarkEnd w:id="40"/>
      <w:bookmarkEnd w:id="41"/>
      <w:bookmarkEnd w:id="42"/>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5780F741"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43" w:name="Texto2306"/>
      <w:r w:rsidRPr="00D041A2">
        <w:rPr>
          <w:rFonts w:ascii="Times New Roman" w:eastAsia="Arial Unicode MS" w:hAnsi="Times New Roman"/>
          <w:sz w:val="24"/>
          <w:szCs w:val="24"/>
        </w:rPr>
        <w:t xml:space="preserve">São Paulo, </w:t>
      </w:r>
      <w:r w:rsidR="006667A3">
        <w:rPr>
          <w:rFonts w:ascii="Times New Roman" w:hAnsi="Times New Roman"/>
          <w:sz w:val="24"/>
          <w:szCs w:val="24"/>
        </w:rPr>
        <w:t>7</w:t>
      </w:r>
      <w:r w:rsidR="00030A21" w:rsidRPr="00D041A2">
        <w:rPr>
          <w:rFonts w:ascii="Times New Roman" w:hAnsi="Times New Roman"/>
          <w:sz w:val="24"/>
          <w:szCs w:val="24"/>
        </w:rPr>
        <w:t xml:space="preserve"> </w:t>
      </w:r>
      <w:r w:rsidR="00CF5504" w:rsidRPr="00D041A2">
        <w:rPr>
          <w:rFonts w:ascii="Times New Roman" w:hAnsi="Times New Roman"/>
          <w:sz w:val="24"/>
          <w:szCs w:val="24"/>
        </w:rPr>
        <w:t>de</w:t>
      </w:r>
      <w:r w:rsidR="007B1DF5">
        <w:rPr>
          <w:rFonts w:ascii="Times New Roman" w:hAnsi="Times New Roman"/>
          <w:sz w:val="24"/>
          <w:szCs w:val="24"/>
        </w:rPr>
        <w:t xml:space="preserve"> </w:t>
      </w:r>
      <w:r w:rsidR="003641D0">
        <w:rPr>
          <w:rFonts w:ascii="Times New Roman" w:hAnsi="Times New Roman"/>
          <w:sz w:val="24"/>
          <w:szCs w:val="24"/>
        </w:rPr>
        <w:t>dezembro</w:t>
      </w:r>
      <w:r w:rsidR="00CF5504" w:rsidRPr="00D041A2">
        <w:rPr>
          <w:rFonts w:ascii="Times New Roman" w:hAnsi="Times New Roman"/>
          <w:sz w:val="24"/>
          <w:szCs w:val="24"/>
        </w:rPr>
        <w:t xml:space="preserve">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8"/>
          <w:headerReference w:type="first" r:id="rId9"/>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00146F4A"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43"/>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FBD1B0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6667A3">
              <w:rPr>
                <w:rFonts w:ascii="Times New Roman" w:hAnsi="Times New Roman"/>
                <w:kern w:val="20"/>
                <w:sz w:val="24"/>
              </w:rPr>
              <w:t xml:space="preserve">Marco </w:t>
            </w:r>
            <w:proofErr w:type="spellStart"/>
            <w:r w:rsidR="006667A3">
              <w:rPr>
                <w:rFonts w:ascii="Times New Roman" w:hAnsi="Times New Roman"/>
                <w:kern w:val="20"/>
                <w:sz w:val="24"/>
              </w:rPr>
              <w:t>Girardi</w:t>
            </w:r>
            <w:proofErr w:type="spellEnd"/>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46B73510"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6667A3" w:rsidRPr="006667A3">
              <w:rPr>
                <w:rFonts w:ascii="Times New Roman" w:hAnsi="Times New Roman"/>
                <w:kern w:val="20"/>
                <w:sz w:val="24"/>
              </w:rPr>
              <w:t xml:space="preserve">Rogério </w:t>
            </w:r>
            <w:proofErr w:type="spellStart"/>
            <w:r w:rsidR="006667A3" w:rsidRPr="006667A3">
              <w:rPr>
                <w:rFonts w:ascii="Times New Roman" w:hAnsi="Times New Roman"/>
                <w:kern w:val="20"/>
                <w:sz w:val="24"/>
              </w:rPr>
              <w:t>Bruck</w:t>
            </w:r>
            <w:proofErr w:type="spellEnd"/>
            <w:r w:rsidR="006667A3" w:rsidRPr="006667A3">
              <w:rPr>
                <w:rFonts w:ascii="Times New Roman" w:hAnsi="Times New Roman"/>
                <w:kern w:val="20"/>
                <w:sz w:val="24"/>
              </w:rPr>
              <w:t xml:space="preserve"> Ely</w:t>
            </w:r>
          </w:p>
        </w:tc>
      </w:tr>
      <w:tr w:rsidR="006777A2" w:rsidRPr="00D041A2" w14:paraId="11C93E3F" w14:textId="77777777">
        <w:tc>
          <w:tcPr>
            <w:tcW w:w="4140" w:type="dxa"/>
          </w:tcPr>
          <w:p w14:paraId="7C30F15C" w14:textId="0D43383D"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6667A3">
              <w:rPr>
                <w:rFonts w:ascii="Times New Roman" w:hAnsi="Times New Roman"/>
                <w:kern w:val="20"/>
                <w:sz w:val="24"/>
              </w:rPr>
              <w:t>Diretor Financeiro e Diretor de Relações com Investidores</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7E56AA2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6667A3">
              <w:rPr>
                <w:rFonts w:ascii="Times New Roman" w:hAnsi="Times New Roman"/>
                <w:kern w:val="20"/>
                <w:sz w:val="24"/>
              </w:rPr>
              <w:t>Diretor Operacional</w:t>
            </w:r>
          </w:p>
        </w:tc>
      </w:tr>
    </w:tbl>
    <w:p w14:paraId="7065AE2E" w14:textId="6744AB9B"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F81AFA" w:rsidRPr="00D041A2" w14:paraId="459BD639" w14:textId="77777777" w:rsidTr="00806F0A">
        <w:tc>
          <w:tcPr>
            <w:tcW w:w="4247" w:type="dxa"/>
          </w:tcPr>
          <w:p w14:paraId="7934A816" w14:textId="77777777" w:rsidR="00F81AFA" w:rsidRPr="00D041A2" w:rsidRDefault="00F81AFA" w:rsidP="007B1DF5">
            <w:pPr>
              <w:pStyle w:val="Default"/>
              <w:spacing w:line="320" w:lineRule="exact"/>
            </w:pPr>
            <w:r w:rsidRPr="00D041A2">
              <w:t xml:space="preserve">________________________________ </w:t>
            </w:r>
          </w:p>
        </w:tc>
        <w:tc>
          <w:tcPr>
            <w:tcW w:w="4248" w:type="dxa"/>
          </w:tcPr>
          <w:p w14:paraId="74213E2A" w14:textId="77777777" w:rsidR="00F81AFA" w:rsidRPr="00806F0A" w:rsidRDefault="00F81AFA" w:rsidP="00806F0A">
            <w:pPr>
              <w:pStyle w:val="Default"/>
              <w:spacing w:line="320" w:lineRule="exact"/>
            </w:pPr>
            <w:r w:rsidRPr="00D041A2">
              <w:t xml:space="preserve">________________________________ </w:t>
            </w:r>
          </w:p>
        </w:tc>
      </w:tr>
      <w:tr w:rsidR="00F81AFA" w:rsidRPr="00D041A2" w14:paraId="22A94E25" w14:textId="77777777" w:rsidTr="00806F0A">
        <w:tc>
          <w:tcPr>
            <w:tcW w:w="4247" w:type="dxa"/>
          </w:tcPr>
          <w:p w14:paraId="06761EBB" w14:textId="1C61DF20" w:rsidR="00F81AFA" w:rsidRPr="00D041A2" w:rsidRDefault="00F81AFA" w:rsidP="007B1DF5">
            <w:pPr>
              <w:pStyle w:val="Default"/>
              <w:spacing w:line="320" w:lineRule="exact"/>
            </w:pPr>
            <w:r w:rsidRPr="00D041A2">
              <w:t xml:space="preserve">Nome: </w:t>
            </w:r>
            <w:r w:rsidR="006667A3" w:rsidRPr="006667A3">
              <w:t>Carlos Alberto Bacha</w:t>
            </w:r>
          </w:p>
        </w:tc>
        <w:tc>
          <w:tcPr>
            <w:tcW w:w="4248" w:type="dxa"/>
          </w:tcPr>
          <w:p w14:paraId="7C858D20" w14:textId="521217D2" w:rsidR="00F81AFA" w:rsidRPr="00806F0A" w:rsidRDefault="00F81AFA" w:rsidP="00806F0A">
            <w:pPr>
              <w:pStyle w:val="Default"/>
              <w:spacing w:line="320" w:lineRule="exact"/>
            </w:pPr>
            <w:r w:rsidRPr="00D041A2">
              <w:t xml:space="preserve">Nome: </w:t>
            </w:r>
            <w:r w:rsidR="006667A3" w:rsidRPr="006667A3">
              <w:t>Pedro Paulo Farme D’</w:t>
            </w:r>
            <w:proofErr w:type="spellStart"/>
            <w:r w:rsidR="006667A3" w:rsidRPr="006667A3">
              <w:t>Amoed</w:t>
            </w:r>
            <w:proofErr w:type="spellEnd"/>
            <w:r w:rsidR="006667A3" w:rsidRPr="006667A3">
              <w:t xml:space="preserve"> Fernandes de Oliveira</w:t>
            </w:r>
          </w:p>
        </w:tc>
      </w:tr>
      <w:tr w:rsidR="00F81AFA" w:rsidRPr="00D041A2" w14:paraId="216C728D" w14:textId="77777777" w:rsidTr="00806F0A">
        <w:tc>
          <w:tcPr>
            <w:tcW w:w="4247" w:type="dxa"/>
          </w:tcPr>
          <w:p w14:paraId="5427AEEB" w14:textId="26BC0C4C" w:rsidR="00F81AFA" w:rsidRPr="00D041A2" w:rsidRDefault="00F81AFA" w:rsidP="007B1DF5">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006667A3">
              <w:rPr>
                <w:rFonts w:ascii="Times New Roman" w:hAnsi="Times New Roman"/>
                <w:sz w:val="24"/>
              </w:rPr>
              <w:t>Procurador</w:t>
            </w:r>
          </w:p>
        </w:tc>
        <w:tc>
          <w:tcPr>
            <w:tcW w:w="4248" w:type="dxa"/>
          </w:tcPr>
          <w:p w14:paraId="116E402C" w14:textId="6E49A200" w:rsidR="00F81AFA" w:rsidRPr="00806F0A" w:rsidRDefault="00F81AFA" w:rsidP="00806F0A">
            <w:pPr>
              <w:pStyle w:val="Default"/>
              <w:spacing w:line="320" w:lineRule="exact"/>
            </w:pPr>
            <w:r w:rsidRPr="00D041A2">
              <w:t xml:space="preserve">Cargo: </w:t>
            </w:r>
            <w:r w:rsidR="006667A3">
              <w:t>Procurador</w:t>
            </w: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6CF1E8B2"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806F0A">
        <w:rPr>
          <w:rFonts w:ascii="Times New Roman" w:hAnsi="Times New Roman"/>
          <w:i/>
          <w:iCs/>
          <w:sz w:val="24"/>
        </w:rPr>
        <w:t>1</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806F0A">
        <w:rPr>
          <w:rFonts w:ascii="Times New Roman" w:hAnsi="Times New Roman"/>
          <w:i/>
          <w:iCs/>
          <w:sz w:val="24"/>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44"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4261320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6667A3" w:rsidRPr="006667A3">
              <w:rPr>
                <w:rFonts w:ascii="Times New Roman" w:hAnsi="Times New Roman"/>
                <w:kern w:val="20"/>
                <w:sz w:val="24"/>
              </w:rPr>
              <w:t>Claudio Cornetti de Castro Neto</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2696ABDD"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6667A3" w:rsidRPr="006667A3">
              <w:rPr>
                <w:rFonts w:ascii="Times New Roman" w:hAnsi="Times New Roman"/>
                <w:kern w:val="20"/>
                <w:sz w:val="24"/>
              </w:rPr>
              <w:t>Matheus Gomes Faria</w:t>
            </w:r>
          </w:p>
        </w:tc>
      </w:tr>
      <w:tr w:rsidR="006777A2" w:rsidRPr="00D041A2" w14:paraId="1411F838" w14:textId="77777777">
        <w:tc>
          <w:tcPr>
            <w:tcW w:w="4248" w:type="dxa"/>
          </w:tcPr>
          <w:p w14:paraId="6C2766DD" w14:textId="764CD443"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6667A3" w:rsidRPr="006667A3">
              <w:rPr>
                <w:rFonts w:ascii="Times New Roman" w:hAnsi="Times New Roman"/>
                <w:kern w:val="20"/>
                <w:sz w:val="24"/>
              </w:rPr>
              <w:t>379.210.248-07</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0C6B8675" w14:textId="2F6E2AC5"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6667A3" w:rsidRPr="006667A3">
              <w:rPr>
                <w:rFonts w:ascii="Times New Roman" w:hAnsi="Times New Roman"/>
                <w:kern w:val="20"/>
                <w:sz w:val="24"/>
              </w:rPr>
              <w:t>058.133.117-69</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0"/>
          <w:pgSz w:w="11907" w:h="16840" w:code="9"/>
          <w:pgMar w:top="1701" w:right="1701" w:bottom="1418" w:left="1701" w:header="765" w:footer="709" w:gutter="0"/>
          <w:pgNumType w:fmt="numberInDash"/>
          <w:cols w:space="708"/>
          <w:titlePg/>
          <w:docGrid w:linePitch="360"/>
          <w15:footnoteColumns w:val="1"/>
        </w:sectPr>
      </w:pPr>
      <w:bookmarkStart w:id="45" w:name="_DV_M0"/>
      <w:bookmarkEnd w:id="44"/>
      <w:bookmarkEnd w:id="45"/>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46"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56AC5636"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w:t>
      </w:r>
      <w:proofErr w:type="spellStart"/>
      <w:r w:rsidRPr="005C34D3">
        <w:rPr>
          <w:rFonts w:ascii="Times New Roman" w:hAnsi="Times New Roman"/>
          <w:sz w:val="24"/>
        </w:rPr>
        <w:t>ii</w:t>
      </w:r>
      <w:proofErr w:type="spellEnd"/>
      <w:r w:rsidRPr="005C34D3">
        <w:rPr>
          <w:rFonts w:ascii="Times New Roman" w:hAnsi="Times New Roman"/>
          <w:sz w:val="24"/>
        </w:rPr>
        <w:t>) do “</w:t>
      </w:r>
      <w:r w:rsidRPr="005C34D3">
        <w:rPr>
          <w:rFonts w:ascii="Times New Roman" w:hAnsi="Times New Roman"/>
          <w:i/>
          <w:iCs/>
          <w:sz w:val="24"/>
        </w:rPr>
        <w:t xml:space="preserve">Instrumento Particular de Escritura da 3ª (terceira) Emissão de Debêntures Simples, Não Conversíveis em Ações, da Espécie com Garantia Real, com Garantia Fidejussória Adicional, em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 S.A.</w:t>
      </w:r>
      <w:r w:rsidRPr="005C34D3">
        <w:rPr>
          <w:rFonts w:ascii="Times New Roman" w:hAnsi="Times New Roman"/>
          <w:sz w:val="24"/>
        </w:rPr>
        <w:t xml:space="preserve">”, datado de </w:t>
      </w:r>
      <w:r w:rsidR="003641D0">
        <w:rPr>
          <w:rFonts w:ascii="Times New Roman" w:hAnsi="Times New Roman"/>
          <w:sz w:val="24"/>
        </w:rPr>
        <w:t>30</w:t>
      </w:r>
      <w:r w:rsidRPr="005C34D3">
        <w:rPr>
          <w:rFonts w:ascii="Times New Roman" w:hAnsi="Times New Roman"/>
          <w:sz w:val="24"/>
        </w:rPr>
        <w:t xml:space="preserve"> de </w:t>
      </w:r>
      <w:r w:rsidR="007B1DF5">
        <w:rPr>
          <w:rFonts w:ascii="Times New Roman" w:hAnsi="Times New Roman"/>
          <w:sz w:val="24"/>
        </w:rPr>
        <w:t>novembro</w:t>
      </w:r>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46"/>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47"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47"/>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48" w:name="_Hlk115083785"/>
      <w:bookmarkStart w:id="49"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w:t>
      </w:r>
      <w:proofErr w:type="spellStart"/>
      <w:r w:rsidRPr="005C34D3">
        <w:rPr>
          <w:rFonts w:ascii="Times New Roman" w:hAnsi="Times New Roman"/>
          <w:bCs/>
          <w:kern w:val="0"/>
          <w:sz w:val="24"/>
        </w:rPr>
        <w:t>iii</w:t>
      </w:r>
      <w:proofErr w:type="spellEnd"/>
      <w:r w:rsidRPr="005C34D3">
        <w:rPr>
          <w:rFonts w:ascii="Times New Roman" w:hAnsi="Times New Roman"/>
          <w:bCs/>
          <w:kern w:val="0"/>
          <w:sz w:val="24"/>
        </w:rPr>
        <w:t>)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6B33770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w:t>
      </w:r>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w:t>
      </w:r>
      <w:proofErr w:type="spellStart"/>
      <w:r w:rsidRPr="005C34D3">
        <w:rPr>
          <w:rFonts w:ascii="Times New Roman" w:hAnsi="Times New Roman"/>
          <w:bCs/>
          <w:kern w:val="0"/>
          <w:sz w:val="24"/>
        </w:rPr>
        <w:t>ii</w:t>
      </w:r>
      <w:proofErr w:type="spellEnd"/>
      <w:r w:rsidRPr="005C34D3">
        <w:rPr>
          <w:rFonts w:ascii="Times New Roman" w:hAnsi="Times New Roman"/>
          <w:bCs/>
          <w:kern w:val="0"/>
          <w:sz w:val="24"/>
        </w:rPr>
        <w:t>)</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PargrafodaLista"/>
        <w:spacing w:line="320" w:lineRule="exact"/>
        <w:rPr>
          <w:rFonts w:ascii="Times New Roman" w:hAnsi="Times New Roman"/>
          <w:bCs/>
          <w:sz w:val="24"/>
        </w:rPr>
      </w:pPr>
    </w:p>
    <w:p w14:paraId="5637595C" w14:textId="5CD10DD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Reunião do Conselho de Administração da Cedente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 </w:t>
      </w:r>
      <w:r w:rsidRPr="005C34D3">
        <w:rPr>
          <w:rFonts w:ascii="Times New Roman" w:hAnsi="Times New Roman"/>
          <w:sz w:val="24"/>
        </w:rPr>
        <w:t xml:space="preserve">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w:t>
      </w:r>
      <w:proofErr w:type="spellStart"/>
      <w:r>
        <w:rPr>
          <w:rFonts w:ascii="Times New Roman" w:hAnsi="Times New Roman"/>
          <w:bCs/>
          <w:kern w:val="0"/>
          <w:sz w:val="24"/>
        </w:rPr>
        <w:t>ii</w:t>
      </w:r>
      <w:proofErr w:type="spellEnd"/>
      <w:r>
        <w:rPr>
          <w:rFonts w:ascii="Times New Roman" w:hAnsi="Times New Roman"/>
          <w:bCs/>
          <w:kern w:val="0"/>
          <w:sz w:val="24"/>
        </w:rPr>
        <w:t xml:space="preserve">) o Compartilhamento (conforme definido abaixo); </w:t>
      </w:r>
      <w:r w:rsidR="004E31A9">
        <w:rPr>
          <w:rFonts w:ascii="Times New Roman" w:hAnsi="Times New Roman"/>
          <w:bCs/>
          <w:kern w:val="0"/>
          <w:sz w:val="24"/>
        </w:rPr>
        <w:t>(</w:t>
      </w:r>
      <w:proofErr w:type="spellStart"/>
      <w:r w:rsidR="004E31A9">
        <w:rPr>
          <w:rFonts w:ascii="Times New Roman" w:hAnsi="Times New Roman"/>
          <w:bCs/>
          <w:kern w:val="0"/>
          <w:sz w:val="24"/>
        </w:rPr>
        <w:t>iii</w:t>
      </w:r>
      <w:proofErr w:type="spellEnd"/>
      <w:r w:rsidR="004E31A9">
        <w:rPr>
          <w:rFonts w:ascii="Times New Roman" w:hAnsi="Times New Roman"/>
          <w:bCs/>
          <w:kern w:val="0"/>
          <w:sz w:val="24"/>
        </w:rPr>
        <w:t xml:space="preserve">) a outorga, pela Cedente, da cessão fiduciária sobre os direitos creditórios detidos pela Cedente com relação à Conta Desembolso (conforme abaixo definido); </w:t>
      </w:r>
      <w:r w:rsidRPr="005C34D3">
        <w:rPr>
          <w:rFonts w:ascii="Times New Roman" w:hAnsi="Times New Roman"/>
          <w:bCs/>
          <w:kern w:val="0"/>
          <w:sz w:val="24"/>
        </w:rPr>
        <w:t>e (</w:t>
      </w:r>
      <w:proofErr w:type="spellStart"/>
      <w:r w:rsidRPr="005C34D3">
        <w:rPr>
          <w:rFonts w:ascii="Times New Roman" w:hAnsi="Times New Roman"/>
          <w:bCs/>
          <w:kern w:val="0"/>
          <w:sz w:val="24"/>
        </w:rPr>
        <w:t>i</w:t>
      </w:r>
      <w:r w:rsidR="004E31A9">
        <w:rPr>
          <w:rFonts w:ascii="Times New Roman" w:hAnsi="Times New Roman"/>
          <w:bCs/>
          <w:kern w:val="0"/>
          <w:sz w:val="24"/>
        </w:rPr>
        <w:t>v</w:t>
      </w:r>
      <w:proofErr w:type="spellEnd"/>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B0C194A"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Cláusula 3.8.1</w:t>
      </w:r>
      <w:r w:rsidR="00437B52">
        <w:rPr>
          <w:rFonts w:ascii="Times New Roman" w:hAnsi="Times New Roman"/>
          <w:sz w:val="24"/>
        </w:rPr>
        <w:t xml:space="preserve"> </w:t>
      </w:r>
      <w:r w:rsidRPr="005C34D3">
        <w:rPr>
          <w:rFonts w:ascii="Times New Roman" w:hAnsi="Times New Roman"/>
          <w:sz w:val="24"/>
        </w:rPr>
        <w:t>, item “</w:t>
      </w:r>
      <w:r w:rsidR="00DD1E5D">
        <w:rPr>
          <w:rFonts w:ascii="Times New Roman" w:hAnsi="Times New Roman"/>
          <w:sz w:val="24"/>
        </w:rPr>
        <w:t>D</w:t>
      </w:r>
      <w:r w:rsidRPr="005C34D3">
        <w:rPr>
          <w:rFonts w:ascii="Times New Roman" w:hAnsi="Times New Roman"/>
          <w:sz w:val="24"/>
        </w:rPr>
        <w:t xml:space="preserve">” da Escritura 2ª Emissão e da </w:t>
      </w:r>
      <w:r w:rsidRPr="00FE1014">
        <w:rPr>
          <w:rFonts w:ascii="Times New Roman" w:hAnsi="Times New Roman"/>
          <w:sz w:val="24"/>
        </w:rPr>
        <w:t>Cláusula 3.8.1, item “(</w:t>
      </w:r>
      <w:proofErr w:type="spellStart"/>
      <w:r w:rsidRPr="00FE1014">
        <w:rPr>
          <w:rFonts w:ascii="Times New Roman" w:hAnsi="Times New Roman"/>
          <w:sz w:val="24"/>
        </w:rPr>
        <w:t>iv</w:t>
      </w:r>
      <w:proofErr w:type="spellEnd"/>
      <w:r w:rsidRPr="00FE1014">
        <w:rPr>
          <w:rFonts w:ascii="Times New Roman" w:hAnsi="Times New Roman"/>
          <w:sz w:val="24"/>
        </w:rPr>
        <w:t>)”</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521A6C11"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os Debenturistas da 2ª Emissão, em Assembleia Geral de Debenturistas da 2ª Emissão realizada em </w:t>
      </w:r>
      <w:r w:rsidR="003641D0">
        <w:rPr>
          <w:rFonts w:ascii="Times New Roman" w:hAnsi="Times New Roman"/>
          <w:sz w:val="24"/>
        </w:rPr>
        <w:t>30</w:t>
      </w:r>
      <w:r w:rsidR="003641D0" w:rsidRPr="005C34D3">
        <w:rPr>
          <w:rFonts w:ascii="Times New Roman" w:hAnsi="Times New Roman"/>
          <w:sz w:val="24"/>
        </w:rPr>
        <w:t xml:space="preserve"> </w:t>
      </w:r>
      <w:r w:rsidRPr="005C34D3">
        <w:rPr>
          <w:rFonts w:ascii="Times New Roman" w:hAnsi="Times New Roman"/>
          <w:sz w:val="24"/>
        </w:rPr>
        <w:t>de</w:t>
      </w:r>
      <w:r w:rsidR="007B1DF5">
        <w:rPr>
          <w:rFonts w:ascii="Times New Roman" w:hAnsi="Times New Roman"/>
          <w:sz w:val="24"/>
        </w:rPr>
        <w:t xml:space="preserve"> novembro </w:t>
      </w:r>
      <w:r w:rsidRPr="005C34D3">
        <w:rPr>
          <w:rFonts w:ascii="Times New Roman" w:hAnsi="Times New Roman"/>
          <w:sz w:val="24"/>
        </w:rPr>
        <w:t xml:space="preserve">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PargrafodaLista"/>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48"/>
      <w:r w:rsidRPr="005C34D3">
        <w:rPr>
          <w:rFonts w:ascii="Times New Roman" w:hAnsi="Times New Roman"/>
          <w:kern w:val="0"/>
          <w:sz w:val="24"/>
        </w:rPr>
        <w:t>.</w:t>
      </w:r>
    </w:p>
    <w:bookmarkEnd w:id="49"/>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50" w:name="_Hlk76491484"/>
      <w:r w:rsidRPr="005C34D3">
        <w:rPr>
          <w:rFonts w:ascii="Times New Roman" w:hAnsi="Times New Roman"/>
          <w:i/>
          <w:sz w:val="24"/>
        </w:rPr>
        <w:t>Contrato de Cessão Fiduciária de Direitos Creditórios e Outras Avenças</w:t>
      </w:r>
      <w:bookmarkEnd w:id="50"/>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51"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51"/>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2"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53" w:name="_Hlk117179417"/>
      <w:bookmarkStart w:id="54"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55"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55"/>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53"/>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56"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57" w:name="_Hlk17140073"/>
      <w:r w:rsidRPr="005C34D3">
        <w:rPr>
          <w:rFonts w:ascii="Times New Roman" w:eastAsia="Arial Unicode MS" w:hAnsi="Times New Roman"/>
          <w:sz w:val="24"/>
        </w:rPr>
        <w:t>5.859-9</w:t>
      </w:r>
      <w:bookmarkEnd w:id="57"/>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56"/>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PargrafodaLista"/>
        <w:rPr>
          <w:rFonts w:ascii="Times New Roman" w:hAnsi="Times New Roman"/>
          <w:sz w:val="24"/>
        </w:rPr>
      </w:pPr>
    </w:p>
    <w:p w14:paraId="3A6B4D80" w14:textId="3EB76BDF"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 xml:space="preserve">da totalidade dos direitos detidos pela Cedente com relação à conta corrente de titularidade da Cedente nº </w:t>
      </w:r>
      <w:r w:rsidR="00F81AFA">
        <w:rPr>
          <w:rFonts w:ascii="Times New Roman" w:hAnsi="Times New Roman"/>
          <w:sz w:val="24"/>
        </w:rPr>
        <w:t>5.983-8</w:t>
      </w:r>
      <w:r w:rsidR="00F81AFA" w:rsidRPr="004D0F4C">
        <w:rPr>
          <w:rFonts w:ascii="Times New Roman" w:hAnsi="Times New Roman"/>
          <w:sz w:val="24"/>
        </w:rPr>
        <w:t xml:space="preserve">, </w:t>
      </w:r>
      <w:r w:rsidRPr="004D0F4C">
        <w:rPr>
          <w:rFonts w:ascii="Times New Roman" w:hAnsi="Times New Roman"/>
          <w:sz w:val="24"/>
        </w:rPr>
        <w:t xml:space="preserve">agência </w:t>
      </w:r>
      <w:r w:rsidR="00F81AFA">
        <w:rPr>
          <w:rFonts w:ascii="Times New Roman" w:hAnsi="Times New Roman"/>
          <w:sz w:val="24"/>
        </w:rPr>
        <w:t>3369/3</w:t>
      </w:r>
      <w:r w:rsidR="00F81AFA" w:rsidRPr="004D0F4C">
        <w:rPr>
          <w:rFonts w:ascii="Times New Roman" w:hAnsi="Times New Roman"/>
          <w:sz w:val="24"/>
        </w:rPr>
        <w:t xml:space="preserve">, </w:t>
      </w:r>
      <w:r w:rsidRPr="004D0F4C">
        <w:rPr>
          <w:rFonts w:ascii="Times New Roman" w:hAnsi="Times New Roman"/>
          <w:sz w:val="24"/>
        </w:rPr>
        <w:t xml:space="preserve">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PargrafodaLista"/>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52"/>
    </w:p>
    <w:p w14:paraId="33A87A21" w14:textId="77777777" w:rsidR="00A974B3" w:rsidRPr="005C34D3" w:rsidRDefault="00A974B3" w:rsidP="00A974B3">
      <w:pPr>
        <w:pStyle w:val="PargrafodaLista"/>
        <w:rPr>
          <w:rFonts w:ascii="Times New Roman" w:hAnsi="Times New Roman"/>
          <w:sz w:val="24"/>
        </w:rPr>
      </w:pPr>
    </w:p>
    <w:p w14:paraId="61621CED" w14:textId="0045F81C"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364</w:t>
      </w:r>
      <w:r w:rsidR="00FD6D73">
        <w:rPr>
          <w:rFonts w:ascii="Times New Roman" w:hAnsi="Times New Roman"/>
          <w:bCs/>
          <w:sz w:val="24"/>
        </w:rPr>
        <w:t>.</w:t>
      </w:r>
      <w:r w:rsidRPr="00BB0518">
        <w:rPr>
          <w:rFonts w:ascii="Times New Roman" w:hAnsi="Times New Roman"/>
          <w:bCs/>
          <w:sz w:val="24"/>
        </w:rPr>
        <w:t xml:space="preserve">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00DD1E5D">
        <w:rPr>
          <w:rFonts w:ascii="Times New Roman" w:hAnsi="Times New Roman"/>
          <w:sz w:val="24"/>
        </w:rPr>
        <w:t>5</w:t>
      </w:r>
      <w:r w:rsidR="00DD1E5D" w:rsidRPr="005C34D3">
        <w:rPr>
          <w:rFonts w:ascii="Times New Roman" w:hAnsi="Times New Roman"/>
          <w:sz w:val="24"/>
        </w:rPr>
        <w:t xml:space="preserve"> </w:t>
      </w:r>
      <w:r w:rsidRPr="005C34D3">
        <w:rPr>
          <w:rFonts w:ascii="Times New Roman" w:hAnsi="Times New Roman"/>
          <w:sz w:val="24"/>
        </w:rPr>
        <w:t>de</w:t>
      </w:r>
      <w:r w:rsidR="003641D0">
        <w:rPr>
          <w:rFonts w:ascii="Times New Roman" w:hAnsi="Times New Roman"/>
          <w:sz w:val="24"/>
        </w:rPr>
        <w:t xml:space="preserve"> dezembro</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PargrafodaLista"/>
        <w:rPr>
          <w:rFonts w:ascii="Times New Roman" w:hAnsi="Times New Roman"/>
          <w:sz w:val="24"/>
        </w:rPr>
      </w:pPr>
    </w:p>
    <w:p w14:paraId="75C285A3" w14:textId="5496A99A"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xml:space="preserve">”, datado de </w:t>
      </w:r>
      <w:r w:rsidR="006667A3">
        <w:rPr>
          <w:rFonts w:ascii="Times New Roman" w:hAnsi="Times New Roman"/>
          <w:sz w:val="24"/>
        </w:rPr>
        <w:t>7</w:t>
      </w:r>
      <w:r w:rsidR="00030A21" w:rsidRPr="005C34D3">
        <w:rPr>
          <w:rFonts w:ascii="Times New Roman" w:hAnsi="Times New Roman"/>
          <w:sz w:val="24"/>
        </w:rPr>
        <w:t xml:space="preserve"> </w:t>
      </w:r>
      <w:r w:rsidR="00A974B3" w:rsidRPr="005C34D3">
        <w:rPr>
          <w:rFonts w:ascii="Times New Roman" w:hAnsi="Times New Roman"/>
          <w:sz w:val="24"/>
        </w:rPr>
        <w:t>de</w:t>
      </w:r>
      <w:r w:rsidR="003641D0">
        <w:rPr>
          <w:rFonts w:ascii="Times New Roman" w:hAnsi="Times New Roman"/>
          <w:sz w:val="24"/>
        </w:rPr>
        <w:t xml:space="preserve"> dezembro </w:t>
      </w:r>
      <w:r w:rsidR="00A974B3" w:rsidRPr="005C34D3">
        <w:rPr>
          <w:rFonts w:ascii="Times New Roman" w:hAnsi="Times New Roman"/>
          <w:sz w:val="24"/>
        </w:rPr>
        <w:t xml:space="preserve">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54"/>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8"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58"/>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59"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w:t>
      </w:r>
      <w:proofErr w:type="spellStart"/>
      <w:r w:rsidRPr="005C34D3">
        <w:rPr>
          <w:rFonts w:ascii="Times New Roman" w:hAnsi="Times New Roman"/>
          <w:sz w:val="24"/>
        </w:rPr>
        <w:t>ii</w:t>
      </w:r>
      <w:proofErr w:type="spellEnd"/>
      <w:r w:rsidRPr="005C34D3">
        <w:rPr>
          <w:rFonts w:ascii="Times New Roman" w:hAnsi="Times New Roman"/>
          <w:sz w:val="24"/>
        </w:rPr>
        <w:t>) quaisquer indenizações devidas, direta ou indiretamente, bem como todos os direitos de cobrança relacionados aos Direitos Creditórios; (</w:t>
      </w:r>
      <w:proofErr w:type="spellStart"/>
      <w:r w:rsidRPr="005C34D3">
        <w:rPr>
          <w:rFonts w:ascii="Times New Roman" w:hAnsi="Times New Roman"/>
          <w:sz w:val="24"/>
        </w:rPr>
        <w:t>iii</w:t>
      </w:r>
      <w:proofErr w:type="spellEnd"/>
      <w:r w:rsidRPr="005C34D3">
        <w:rPr>
          <w:rFonts w:ascii="Times New Roman" w:hAnsi="Times New Roman"/>
          <w:sz w:val="24"/>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sidRPr="005C34D3">
        <w:rPr>
          <w:rFonts w:ascii="Times New Roman" w:hAnsi="Times New Roman"/>
          <w:sz w:val="24"/>
        </w:rPr>
        <w:t>iv</w:t>
      </w:r>
      <w:proofErr w:type="spellEnd"/>
      <w:r w:rsidRPr="005C34D3">
        <w:rPr>
          <w:rFonts w:ascii="Times New Roman" w:hAnsi="Times New Roman"/>
          <w:sz w:val="24"/>
        </w:rPr>
        <w:t>)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59"/>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60" w:name="_Hlk115085324"/>
      <w:bookmarkStart w:id="61"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60"/>
      <w:r w:rsidR="00F573FB">
        <w:rPr>
          <w:rFonts w:ascii="Times New Roman" w:hAnsi="Times New Roman"/>
          <w:sz w:val="24"/>
        </w:rPr>
        <w:t>; e (</w:t>
      </w:r>
      <w:proofErr w:type="spellStart"/>
      <w:r w:rsidR="00F573FB">
        <w:rPr>
          <w:rFonts w:ascii="Times New Roman" w:hAnsi="Times New Roman"/>
          <w:sz w:val="24"/>
        </w:rPr>
        <w:t>ii</w:t>
      </w:r>
      <w:proofErr w:type="spellEnd"/>
      <w:r w:rsidR="00F573FB">
        <w:rPr>
          <w:rFonts w:ascii="Times New Roman" w:hAnsi="Times New Roman"/>
          <w:sz w:val="24"/>
        </w:rPr>
        <w:t>)</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PargrafodaLista"/>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AA44AC">
        <w:rPr>
          <w:rFonts w:ascii="Times New Roman" w:hAnsi="Times New Roman"/>
          <w:sz w:val="24"/>
        </w:rPr>
        <w:t>ii</w:t>
      </w:r>
      <w:proofErr w:type="spellEnd"/>
      <w:r w:rsidRPr="00AA44AC">
        <w:rPr>
          <w:rFonts w:ascii="Times New Roman" w:hAnsi="Times New Roman"/>
          <w:sz w:val="24"/>
        </w:rPr>
        <w:t>) de qualquer outro argumento correlato que venha a impedir/obstar a livre e irrestrita excussão da garantia real, conforme definido neste Contrato de Cessão Fiduciária</w:t>
      </w:r>
      <w:r>
        <w:rPr>
          <w:rFonts w:ascii="Times New Roman" w:hAnsi="Times New Roman"/>
          <w:sz w:val="24"/>
        </w:rPr>
        <w:t>.</w:t>
      </w:r>
    </w:p>
    <w:bookmarkEnd w:id="61"/>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2"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62"/>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3"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63"/>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4"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64"/>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65"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65"/>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PargrafodaLista"/>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PargrafodaLista"/>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66"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proofErr w:type="spellStart"/>
      <w:r w:rsidRPr="005C34D3">
        <w:rPr>
          <w:rFonts w:ascii="Times New Roman" w:hAnsi="Times New Roman"/>
          <w:sz w:val="24"/>
          <w:szCs w:val="24"/>
        </w:rPr>
        <w:t>ara</w:t>
      </w:r>
      <w:proofErr w:type="spellEnd"/>
      <w:r w:rsidRPr="005C34D3">
        <w:rPr>
          <w:rFonts w:ascii="Times New Roman" w:hAnsi="Times New Roman"/>
          <w:sz w:val="24"/>
          <w:szCs w:val="24"/>
        </w:rPr>
        <w:t xml:space="preserve">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66"/>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67" w:name="_DV_M45"/>
      <w:bookmarkStart w:id="68" w:name="_DV_M46"/>
      <w:bookmarkEnd w:id="67"/>
      <w:bookmarkEnd w:id="68"/>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69"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69"/>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0"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70"/>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PargrafodaLista"/>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632AFC3B"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 xml:space="preserve">Desde que a Cedente </w:t>
      </w:r>
      <w:r w:rsidR="00DD1E5D">
        <w:rPr>
          <w:rFonts w:ascii="Times New Roman" w:hAnsi="Times New Roman"/>
          <w:bCs/>
          <w:sz w:val="24"/>
          <w:szCs w:val="24"/>
          <w:lang w:val="pt-BR"/>
        </w:rPr>
        <w:t xml:space="preserve">(a) não </w:t>
      </w:r>
      <w:r w:rsidRPr="00523888">
        <w:rPr>
          <w:rFonts w:ascii="Times New Roman" w:hAnsi="Times New Roman"/>
          <w:bCs/>
          <w:sz w:val="24"/>
          <w:szCs w:val="24"/>
          <w:lang w:val="pt-BR"/>
        </w:rPr>
        <w:t xml:space="preserve">esteja </w:t>
      </w:r>
      <w:r w:rsidR="00DD1E5D">
        <w:rPr>
          <w:rFonts w:ascii="Times New Roman" w:hAnsi="Times New Roman"/>
          <w:bCs/>
          <w:sz w:val="24"/>
          <w:szCs w:val="24"/>
          <w:lang w:val="pt-BR"/>
        </w:rPr>
        <w:t>des</w:t>
      </w:r>
      <w:r w:rsidRPr="00523888">
        <w:rPr>
          <w:rFonts w:ascii="Times New Roman" w:hAnsi="Times New Roman"/>
          <w:bCs/>
          <w:sz w:val="24"/>
          <w:szCs w:val="24"/>
          <w:lang w:val="pt-BR"/>
        </w:rPr>
        <w:t xml:space="preserve">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00DD1E5D">
        <w:rPr>
          <w:rFonts w:ascii="Times New Roman" w:hAnsi="Times New Roman"/>
          <w:bCs/>
          <w:sz w:val="24"/>
          <w:szCs w:val="24"/>
          <w:lang w:val="pt-BR"/>
        </w:rPr>
        <w:t>; e (b) não tenha deixado de enviar, ao Agente Fiduciário, declaração e/ou documentos comprobatórios quanto à utilização dos recursos, nos termos previstos na Cláusula 3.2.1 da Escritura da 3ª Emissão, quando solicitado pelo Agente Fiduciário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 xml:space="preserve">Cronograma de </w:t>
      </w:r>
      <w:proofErr w:type="spellStart"/>
      <w:r w:rsidRPr="00523888">
        <w:rPr>
          <w:rFonts w:ascii="Times New Roman" w:hAnsi="Times New Roman"/>
          <w:bCs/>
          <w:sz w:val="24"/>
          <w:szCs w:val="24"/>
          <w:u w:val="single"/>
          <w:lang w:val="pt-BR"/>
        </w:rPr>
        <w:t>Capex</w:t>
      </w:r>
      <w:proofErr w:type="spellEnd"/>
      <w:r w:rsidRPr="00523888">
        <w:rPr>
          <w:rFonts w:ascii="Times New Roman" w:hAnsi="Times New Roman"/>
          <w:bCs/>
          <w:sz w:val="24"/>
          <w:szCs w:val="24"/>
          <w:lang w:val="pt-BR"/>
        </w:rPr>
        <w:t xml:space="preserve">”), sendo certo que o valor a ser transferido durante o exercício social a ser encerrado em 31 de dezembro de 2023, estará limitado a </w:t>
      </w:r>
      <w:r w:rsidRPr="003248D4">
        <w:rPr>
          <w:rFonts w:ascii="Times New Roman" w:hAnsi="Times New Roman"/>
          <w:bCs/>
          <w:sz w:val="24"/>
          <w:szCs w:val="24"/>
          <w:lang w:val="pt-BR"/>
        </w:rPr>
        <w:t>R$100.000.000,00 (cem milhões de reais)</w:t>
      </w:r>
      <w:r w:rsidR="003248D4">
        <w:rPr>
          <w:rFonts w:ascii="Times New Roman" w:hAnsi="Times New Roman"/>
          <w:bCs/>
          <w:sz w:val="24"/>
          <w:szCs w:val="24"/>
          <w:lang w:val="pt-BR"/>
        </w:rPr>
        <w:t xml:space="preserve">, e </w:t>
      </w:r>
      <w:r w:rsidR="003248D4" w:rsidRPr="00523888">
        <w:rPr>
          <w:rFonts w:ascii="Times New Roman" w:hAnsi="Times New Roman"/>
          <w:bCs/>
          <w:sz w:val="24"/>
          <w:szCs w:val="24"/>
          <w:lang w:val="pt-BR"/>
        </w:rPr>
        <w:t>R$1</w:t>
      </w:r>
      <w:r w:rsidR="003248D4">
        <w:rPr>
          <w:rFonts w:ascii="Times New Roman" w:hAnsi="Times New Roman"/>
          <w:bCs/>
          <w:sz w:val="24"/>
          <w:szCs w:val="24"/>
          <w:lang w:val="pt-BR"/>
        </w:rPr>
        <w:t>5</w:t>
      </w:r>
      <w:r w:rsidR="003248D4" w:rsidRPr="00523888">
        <w:rPr>
          <w:rFonts w:ascii="Times New Roman" w:hAnsi="Times New Roman"/>
          <w:bCs/>
          <w:sz w:val="24"/>
          <w:szCs w:val="24"/>
          <w:lang w:val="pt-BR"/>
        </w:rPr>
        <w:t>.000.000,00 (</w:t>
      </w:r>
      <w:r w:rsidR="003248D4">
        <w:rPr>
          <w:rFonts w:ascii="Times New Roman" w:hAnsi="Times New Roman"/>
          <w:bCs/>
          <w:sz w:val="24"/>
          <w:szCs w:val="24"/>
          <w:lang w:val="pt-BR"/>
        </w:rPr>
        <w:t>quinze</w:t>
      </w:r>
      <w:r w:rsidR="003248D4" w:rsidRPr="00523888">
        <w:rPr>
          <w:rFonts w:ascii="Times New Roman" w:hAnsi="Times New Roman"/>
          <w:bCs/>
          <w:sz w:val="24"/>
          <w:szCs w:val="24"/>
          <w:lang w:val="pt-BR"/>
        </w:rPr>
        <w:t xml:space="preserve"> milhões de reais)</w:t>
      </w:r>
      <w:r w:rsidR="003248D4">
        <w:rPr>
          <w:rFonts w:ascii="Times New Roman" w:hAnsi="Times New Roman"/>
          <w:bCs/>
          <w:sz w:val="24"/>
          <w:szCs w:val="24"/>
          <w:lang w:val="pt-BR"/>
        </w:rPr>
        <w:t xml:space="preserve"> </w:t>
      </w:r>
      <w:r w:rsidR="003248D4" w:rsidRPr="00523888">
        <w:rPr>
          <w:rFonts w:ascii="Times New Roman" w:hAnsi="Times New Roman"/>
          <w:bCs/>
          <w:sz w:val="24"/>
          <w:szCs w:val="24"/>
          <w:lang w:val="pt-BR"/>
        </w:rPr>
        <w:t xml:space="preserve">em </w:t>
      </w:r>
      <w:r w:rsidR="003248D4">
        <w:rPr>
          <w:rFonts w:ascii="Times New Roman" w:hAnsi="Times New Roman"/>
          <w:bCs/>
          <w:sz w:val="24"/>
          <w:szCs w:val="24"/>
          <w:lang w:val="pt-BR"/>
        </w:rPr>
        <w:t>janeiro</w:t>
      </w:r>
      <w:r w:rsidR="003248D4" w:rsidRPr="00523888">
        <w:rPr>
          <w:rFonts w:ascii="Times New Roman" w:hAnsi="Times New Roman"/>
          <w:bCs/>
          <w:sz w:val="24"/>
          <w:szCs w:val="24"/>
          <w:lang w:val="pt-BR"/>
        </w:rPr>
        <w:t xml:space="preserve"> de 202</w:t>
      </w:r>
      <w:r w:rsidR="003248D4">
        <w:rPr>
          <w:rFonts w:ascii="Times New Roman" w:hAnsi="Times New Roman"/>
          <w:bCs/>
          <w:sz w:val="24"/>
          <w:szCs w:val="24"/>
          <w:lang w:val="pt-BR"/>
        </w:rPr>
        <w:t>4,</w:t>
      </w:r>
      <w:r w:rsidR="00DD1E5D">
        <w:rPr>
          <w:rFonts w:ascii="Times New Roman" w:hAnsi="Times New Roman"/>
          <w:bCs/>
          <w:sz w:val="24"/>
          <w:szCs w:val="24"/>
          <w:lang w:val="pt-BR"/>
        </w:rPr>
        <w:t xml:space="preserve"> mediante a comprovação de despesas de capital ou investimentos em bens de capitais,</w:t>
      </w:r>
      <w:r w:rsidR="003248D4">
        <w:rPr>
          <w:rFonts w:ascii="Times New Roman" w:hAnsi="Times New Roman"/>
          <w:bCs/>
          <w:sz w:val="24"/>
          <w:szCs w:val="24"/>
          <w:lang w:val="pt-BR"/>
        </w:rPr>
        <w:t xml:space="preserve"> independentemente do c</w:t>
      </w:r>
      <w:r w:rsidR="003248D4" w:rsidRPr="00523888">
        <w:rPr>
          <w:rFonts w:ascii="Times New Roman" w:hAnsi="Times New Roman"/>
          <w:bCs/>
          <w:sz w:val="24"/>
          <w:szCs w:val="24"/>
          <w:lang w:val="pt-BR"/>
        </w:rPr>
        <w:t xml:space="preserve">ronograma de despesas de capital ou investimentos em bens de capitais da Cedente, descrito no </w:t>
      </w:r>
      <w:r w:rsidR="003248D4" w:rsidRPr="009A7D04">
        <w:rPr>
          <w:rFonts w:ascii="Times New Roman" w:hAnsi="Times New Roman"/>
          <w:bCs/>
          <w:sz w:val="24"/>
          <w:szCs w:val="24"/>
          <w:u w:val="single"/>
          <w:lang w:val="pt-BR"/>
        </w:rPr>
        <w:t xml:space="preserve">Anexo </w:t>
      </w:r>
      <w:r w:rsidR="003248D4" w:rsidRPr="0045565F">
        <w:rPr>
          <w:rFonts w:ascii="Times New Roman" w:hAnsi="Times New Roman"/>
          <w:bCs/>
          <w:sz w:val="24"/>
          <w:szCs w:val="24"/>
          <w:u w:val="single"/>
          <w:lang w:val="pt-BR"/>
        </w:rPr>
        <w:t>I</w:t>
      </w:r>
      <w:r w:rsidR="003248D4" w:rsidRPr="009A7D04">
        <w:rPr>
          <w:rFonts w:ascii="Times New Roman" w:hAnsi="Times New Roman"/>
          <w:bCs/>
          <w:sz w:val="24"/>
          <w:szCs w:val="24"/>
          <w:u w:val="single"/>
          <w:lang w:val="pt-BR"/>
        </w:rPr>
        <w:t>I</w:t>
      </w:r>
      <w:r w:rsidR="003248D4" w:rsidRPr="00523888">
        <w:rPr>
          <w:rFonts w:ascii="Times New Roman" w:hAnsi="Times New Roman"/>
          <w:bCs/>
          <w:sz w:val="24"/>
          <w:szCs w:val="24"/>
          <w:lang w:val="pt-BR"/>
        </w:rPr>
        <w:t xml:space="preserve"> deste Contrato</w:t>
      </w:r>
      <w:r w:rsidRPr="00523888">
        <w:rPr>
          <w:rFonts w:ascii="Times New Roman" w:hAnsi="Times New Roman"/>
          <w:bCs/>
          <w:sz w:val="24"/>
          <w:szCs w:val="24"/>
          <w:lang w:val="pt-BR"/>
        </w:rPr>
        <w:t>.</w:t>
      </w:r>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PargrafodaLista"/>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 xml:space="preserve">deverá ocorrer após a disponibilização das Demonstrações </w:t>
      </w:r>
      <w:r w:rsidRPr="00523888">
        <w:rPr>
          <w:rFonts w:ascii="Times New Roman" w:hAnsi="Times New Roman"/>
          <w:sz w:val="24"/>
          <w:szCs w:val="24"/>
          <w:lang w:val="pt-BR"/>
        </w:rPr>
        <w:lastRenderedPageBreak/>
        <w:t>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PargrafodaLista"/>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proofErr w:type="spellStart"/>
      <w:r w:rsidRPr="0045565F">
        <w:rPr>
          <w:rFonts w:ascii="Times New Roman" w:hAnsi="Times New Roman"/>
          <w:bCs/>
          <w:i/>
          <w:sz w:val="24"/>
          <w:szCs w:val="32"/>
          <w:lang w:val="pt-BR"/>
        </w:rPr>
        <w:t>bankline</w:t>
      </w:r>
      <w:proofErr w:type="spellEnd"/>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 xml:space="preserve">a liberação da totalidade da Parcela Retida de acordo com o Cronograma de </w:t>
      </w:r>
      <w:proofErr w:type="spellStart"/>
      <w:r w:rsidRPr="0045565F">
        <w:rPr>
          <w:rFonts w:ascii="Times New Roman" w:hAnsi="Times New Roman"/>
          <w:sz w:val="24"/>
          <w:szCs w:val="32"/>
          <w:lang w:val="pt-BR"/>
        </w:rPr>
        <w:t>Capex</w:t>
      </w:r>
      <w:proofErr w:type="spellEnd"/>
      <w:r w:rsidRPr="0045565F">
        <w:rPr>
          <w:rFonts w:ascii="Times New Roman" w:hAnsi="Times New Roman"/>
          <w:sz w:val="24"/>
          <w:szCs w:val="32"/>
          <w:lang w:val="pt-BR"/>
        </w:rPr>
        <w:t xml:space="preserve"> (“</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71"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w:t>
      </w:r>
      <w:proofErr w:type="spellStart"/>
      <w:r w:rsidR="00A974B3" w:rsidRPr="005C34D3">
        <w:rPr>
          <w:rFonts w:ascii="Times New Roman" w:hAnsi="Times New Roman"/>
          <w:sz w:val="24"/>
          <w:szCs w:val="24"/>
          <w:lang w:val="pt-BR"/>
        </w:rPr>
        <w:t>aos</w:t>
      </w:r>
      <w:proofErr w:type="spellEnd"/>
      <w:r w:rsidR="00A974B3" w:rsidRPr="005C34D3">
        <w:rPr>
          <w:rFonts w:ascii="Times New Roman" w:hAnsi="Times New Roman"/>
          <w:sz w:val="24"/>
          <w:szCs w:val="24"/>
          <w:lang w:val="pt-BR"/>
        </w:rPr>
        <w:t xml:space="preserve">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71"/>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72" w:name="_Hlk115115933"/>
      <w:r w:rsidRPr="005C34D3">
        <w:rPr>
          <w:rFonts w:ascii="Times New Roman" w:hAnsi="Times New Roman"/>
          <w:sz w:val="24"/>
          <w:szCs w:val="24"/>
          <w:lang w:val="pt-BR"/>
        </w:rPr>
        <w:t>a, em até 5 (cinco) Dias Úteis contados da presente data</w:t>
      </w:r>
      <w:bookmarkEnd w:id="72"/>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w:t>
      </w:r>
      <w:r w:rsidRPr="005C34D3">
        <w:rPr>
          <w:rFonts w:ascii="Times New Roman" w:hAnsi="Times New Roman"/>
          <w:sz w:val="24"/>
          <w:szCs w:val="24"/>
          <w:lang w:val="pt-BR"/>
        </w:rPr>
        <w:lastRenderedPageBreak/>
        <w:t xml:space="preserve">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PargrafodaLista"/>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3"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74"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74"/>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w:t>
      </w:r>
      <w:proofErr w:type="spellStart"/>
      <w:r w:rsidRPr="005C34D3">
        <w:rPr>
          <w:rFonts w:ascii="Times New Roman" w:hAnsi="Times New Roman"/>
          <w:bCs/>
          <w:sz w:val="24"/>
          <w:szCs w:val="24"/>
          <w:lang w:val="pt-BR"/>
        </w:rPr>
        <w:t>sub-cláusulas</w:t>
      </w:r>
      <w:bookmarkEnd w:id="73"/>
      <w:proofErr w:type="spellEnd"/>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O Agente Fiduciário deverá, </w:t>
      </w:r>
      <w:bookmarkStart w:id="75"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75"/>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7A54B9AD"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6"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w:t>
      </w:r>
      <w:proofErr w:type="spellStart"/>
      <w:r w:rsidRPr="005C34D3">
        <w:rPr>
          <w:rFonts w:ascii="Times New Roman" w:hAnsi="Times New Roman"/>
          <w:sz w:val="24"/>
          <w:szCs w:val="24"/>
          <w:lang w:val="pt-BR"/>
        </w:rPr>
        <w:t>subcláusulas</w:t>
      </w:r>
      <w:proofErr w:type="spellEnd"/>
      <w:r w:rsidRPr="005C34D3">
        <w:rPr>
          <w:rFonts w:ascii="Times New Roman" w:hAnsi="Times New Roman"/>
          <w:sz w:val="24"/>
          <w:szCs w:val="24"/>
          <w:lang w:val="pt-BR"/>
        </w:rPr>
        <w:t xml:space="preserve"> acima, a Cedente obriga-se a fazer com que o somatório do volume dos Direitos Creditórios que transitar a cada </w:t>
      </w:r>
      <w:r w:rsidR="00B83168">
        <w:rPr>
          <w:rFonts w:ascii="Times New Roman" w:hAnsi="Times New Roman"/>
          <w:sz w:val="24"/>
          <w:szCs w:val="24"/>
          <w:lang w:val="pt-BR"/>
        </w:rPr>
        <w:t>exercício social</w:t>
      </w:r>
      <w:r w:rsidRPr="005C34D3">
        <w:rPr>
          <w:rFonts w:ascii="Times New Roman" w:hAnsi="Times New Roman"/>
          <w:sz w:val="24"/>
          <w:szCs w:val="24"/>
          <w:lang w:val="pt-BR"/>
        </w:rPr>
        <w:t xml:space="preserve"> na Conta Reserva e Centralizadora, contado de </w:t>
      </w:r>
      <w:r w:rsidR="00A812CB">
        <w:rPr>
          <w:rFonts w:ascii="Times New Roman" w:hAnsi="Times New Roman"/>
          <w:sz w:val="24"/>
          <w:szCs w:val="24"/>
          <w:lang w:val="pt-BR"/>
        </w:rPr>
        <w:t>31</w:t>
      </w:r>
      <w:r w:rsidR="00A812CB" w:rsidRPr="005C34D3">
        <w:rPr>
          <w:rFonts w:ascii="Times New Roman" w:hAnsi="Times New Roman"/>
          <w:sz w:val="24"/>
          <w:szCs w:val="24"/>
          <w:lang w:val="pt-BR"/>
        </w:rPr>
        <w:t xml:space="preserve"> </w:t>
      </w:r>
      <w:r w:rsidRPr="005C34D3">
        <w:rPr>
          <w:rFonts w:ascii="Times New Roman" w:hAnsi="Times New Roman"/>
          <w:sz w:val="24"/>
          <w:szCs w:val="24"/>
          <w:lang w:val="pt-BR"/>
        </w:rPr>
        <w:t xml:space="preserve">de </w:t>
      </w:r>
      <w:r w:rsidR="00DD1E5D">
        <w:rPr>
          <w:rFonts w:ascii="Times New Roman" w:hAnsi="Times New Roman"/>
          <w:sz w:val="24"/>
          <w:szCs w:val="24"/>
          <w:lang w:val="pt-BR"/>
        </w:rPr>
        <w:t>dezembro</w:t>
      </w:r>
      <w:r w:rsidR="00DD1E5D" w:rsidRPr="005C34D3">
        <w:rPr>
          <w:rFonts w:ascii="Times New Roman" w:hAnsi="Times New Roman"/>
          <w:sz w:val="24"/>
          <w:szCs w:val="24"/>
          <w:lang w:val="pt-BR"/>
        </w:rPr>
        <w:t xml:space="preserve"> </w:t>
      </w:r>
      <w:r w:rsidRPr="005C34D3">
        <w:rPr>
          <w:rFonts w:ascii="Times New Roman" w:hAnsi="Times New Roman"/>
          <w:sz w:val="24"/>
          <w:szCs w:val="24"/>
          <w:lang w:val="pt-BR"/>
        </w:rPr>
        <w:t xml:space="preserve">de </w:t>
      </w:r>
      <w:r w:rsidR="0091541C" w:rsidRPr="005C34D3">
        <w:rPr>
          <w:rFonts w:ascii="Times New Roman" w:hAnsi="Times New Roman"/>
          <w:sz w:val="24"/>
          <w:szCs w:val="24"/>
          <w:lang w:val="pt-BR"/>
        </w:rPr>
        <w:t>202</w:t>
      </w:r>
      <w:r w:rsidR="0091541C">
        <w:rPr>
          <w:rFonts w:ascii="Times New Roman" w:hAnsi="Times New Roman"/>
          <w:sz w:val="24"/>
          <w:szCs w:val="24"/>
          <w:lang w:val="pt-BR"/>
        </w:rPr>
        <w:t>2</w:t>
      </w:r>
      <w:r w:rsidR="0091541C" w:rsidRPr="005C34D3">
        <w:rPr>
          <w:rFonts w:ascii="Times New Roman" w:hAnsi="Times New Roman"/>
          <w:sz w:val="24"/>
          <w:szCs w:val="24"/>
          <w:lang w:val="pt-BR"/>
        </w:rPr>
        <w:t xml:space="preserve"> </w:t>
      </w:r>
      <w:r w:rsidRPr="005C34D3">
        <w:rPr>
          <w:rFonts w:ascii="Times New Roman" w:hAnsi="Times New Roman"/>
          <w:sz w:val="24"/>
          <w:szCs w:val="24"/>
          <w:lang w:val="pt-BR"/>
        </w:rPr>
        <w:t>(sendo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w:t>
      </w:r>
      <w:r w:rsidR="00DD1E5D">
        <w:rPr>
          <w:rFonts w:ascii="Times New Roman" w:hAnsi="Times New Roman"/>
          <w:sz w:val="24"/>
          <w:szCs w:val="24"/>
          <w:lang w:val="pt-BR"/>
        </w:rPr>
        <w:t>190</w:t>
      </w:r>
      <w:r w:rsidR="00BF06DC">
        <w:rPr>
          <w:rFonts w:ascii="Times New Roman" w:hAnsi="Times New Roman"/>
          <w:sz w:val="24"/>
          <w:szCs w:val="24"/>
          <w:lang w:val="pt-BR"/>
        </w:rPr>
        <w:t>.000.000,00 (</w:t>
      </w:r>
      <w:r w:rsidR="00DD1E5D">
        <w:rPr>
          <w:rFonts w:ascii="Times New Roman" w:hAnsi="Times New Roman"/>
          <w:sz w:val="24"/>
          <w:szCs w:val="24"/>
          <w:lang w:val="pt-BR"/>
        </w:rPr>
        <w:t xml:space="preserve">cento e noventa </w:t>
      </w:r>
      <w:r w:rsidR="00BF06DC">
        <w:rPr>
          <w:rFonts w:ascii="Times New Roman" w:hAnsi="Times New Roman"/>
          <w:sz w:val="24"/>
          <w:szCs w:val="24"/>
          <w:lang w:val="pt-BR"/>
        </w:rPr>
        <w:t xml:space="preserve">milhões de reais) </w:t>
      </w:r>
      <w:r w:rsidR="00B83168">
        <w:rPr>
          <w:rFonts w:ascii="Times New Roman" w:hAnsi="Times New Roman"/>
          <w:sz w:val="24"/>
          <w:szCs w:val="24"/>
          <w:lang w:val="pt-BR"/>
        </w:rPr>
        <w:t>na</w:t>
      </w:r>
      <w:r w:rsidR="003E7E05">
        <w:rPr>
          <w:rFonts w:ascii="Times New Roman" w:hAnsi="Times New Roman"/>
          <w:sz w:val="24"/>
          <w:szCs w:val="24"/>
          <w:lang w:val="pt-BR"/>
        </w:rPr>
        <w:t xml:space="preserve"> Data de Apuração Anual </w:t>
      </w:r>
      <w:r w:rsidR="00BF06DC" w:rsidRPr="003248D4">
        <w:rPr>
          <w:rFonts w:ascii="Times New Roman" w:hAnsi="Times New Roman"/>
          <w:sz w:val="24"/>
          <w:szCs w:val="24"/>
          <w:lang w:val="pt-BR"/>
        </w:rPr>
        <w:t xml:space="preserve">no exercício social a ser encerrado em 31 de dezembro de 2023; </w:t>
      </w:r>
      <w:r w:rsidR="00BF06DC" w:rsidRPr="00DD1E5D">
        <w:rPr>
          <w:rFonts w:ascii="Times New Roman" w:hAnsi="Times New Roman"/>
          <w:sz w:val="24"/>
          <w:szCs w:val="24"/>
          <w:lang w:val="pt-BR"/>
        </w:rPr>
        <w:t>(</w:t>
      </w:r>
      <w:proofErr w:type="spellStart"/>
      <w:r w:rsidR="00BF06DC" w:rsidRPr="00DD1E5D">
        <w:rPr>
          <w:rFonts w:ascii="Times New Roman" w:hAnsi="Times New Roman"/>
          <w:sz w:val="24"/>
          <w:szCs w:val="24"/>
          <w:lang w:val="pt-BR"/>
        </w:rPr>
        <w:t>ii</w:t>
      </w:r>
      <w:proofErr w:type="spellEnd"/>
      <w:r w:rsidR="00BF06DC" w:rsidRPr="00DD1E5D">
        <w:rPr>
          <w:rFonts w:ascii="Times New Roman" w:hAnsi="Times New Roman"/>
          <w:sz w:val="24"/>
          <w:szCs w:val="24"/>
          <w:lang w:val="pt-BR"/>
        </w:rPr>
        <w:t>) R$</w:t>
      </w:r>
      <w:r w:rsidR="00DD1E5D">
        <w:rPr>
          <w:rFonts w:ascii="Times New Roman" w:hAnsi="Times New Roman"/>
          <w:sz w:val="24"/>
          <w:szCs w:val="24"/>
          <w:lang w:val="pt-BR"/>
        </w:rPr>
        <w:t>190</w:t>
      </w:r>
      <w:r w:rsidR="00BF06DC" w:rsidRPr="00DD1E5D">
        <w:rPr>
          <w:rFonts w:ascii="Times New Roman" w:hAnsi="Times New Roman"/>
          <w:sz w:val="24"/>
          <w:szCs w:val="24"/>
          <w:lang w:val="pt-BR"/>
        </w:rPr>
        <w:t>.000.000,00 (</w:t>
      </w:r>
      <w:r w:rsidR="00DD1E5D">
        <w:rPr>
          <w:rFonts w:ascii="Times New Roman" w:hAnsi="Times New Roman"/>
          <w:sz w:val="24"/>
          <w:szCs w:val="24"/>
          <w:lang w:val="pt-BR"/>
        </w:rPr>
        <w:t>cento e noventa</w:t>
      </w:r>
      <w:r w:rsidR="00BF06DC" w:rsidRPr="00DD1E5D">
        <w:rPr>
          <w:rFonts w:ascii="Times New Roman" w:hAnsi="Times New Roman"/>
          <w:sz w:val="24"/>
          <w:szCs w:val="24"/>
          <w:lang w:val="pt-BR"/>
        </w:rPr>
        <w:t xml:space="preserve"> milhões de reais)</w:t>
      </w:r>
      <w:r w:rsidR="00DD1E5D">
        <w:rPr>
          <w:rFonts w:ascii="Times New Roman" w:hAnsi="Times New Roman"/>
          <w:sz w:val="24"/>
          <w:szCs w:val="24"/>
          <w:lang w:val="pt-BR"/>
        </w:rPr>
        <w:t xml:space="preserve">, acrescido de uma sobretaxa </w:t>
      </w:r>
      <w:r w:rsidR="00DD1E5D" w:rsidRPr="00806F0A">
        <w:rPr>
          <w:rFonts w:ascii="Times New Roman" w:hAnsi="Times New Roman"/>
          <w:i/>
          <w:iCs/>
          <w:sz w:val="24"/>
          <w:szCs w:val="24"/>
          <w:lang w:val="pt-BR"/>
        </w:rPr>
        <w:t>flat</w:t>
      </w:r>
      <w:r w:rsidR="00DD1E5D">
        <w:rPr>
          <w:rFonts w:ascii="Times New Roman" w:hAnsi="Times New Roman"/>
          <w:sz w:val="24"/>
          <w:szCs w:val="24"/>
          <w:lang w:val="pt-BR"/>
        </w:rPr>
        <w:t xml:space="preserve"> de 5,00% (cinco por cento)</w:t>
      </w:r>
      <w:r w:rsidR="00BF06DC" w:rsidRPr="00DD1E5D">
        <w:rPr>
          <w:rFonts w:ascii="Times New Roman" w:hAnsi="Times New Roman"/>
          <w:sz w:val="24"/>
          <w:szCs w:val="24"/>
          <w:lang w:val="pt-BR"/>
        </w:rPr>
        <w:t xml:space="preserve"> </w:t>
      </w:r>
      <w:r w:rsidR="00B83168">
        <w:rPr>
          <w:rFonts w:ascii="Times New Roman" w:hAnsi="Times New Roman"/>
          <w:sz w:val="24"/>
          <w:szCs w:val="24"/>
          <w:lang w:val="pt-BR"/>
        </w:rPr>
        <w:t>na</w:t>
      </w:r>
      <w:r w:rsidR="003E7E05">
        <w:rPr>
          <w:rFonts w:ascii="Times New Roman" w:hAnsi="Times New Roman"/>
          <w:sz w:val="24"/>
          <w:szCs w:val="24"/>
          <w:lang w:val="pt-BR"/>
        </w:rPr>
        <w:t xml:space="preserve"> Data de Apuração Anual </w:t>
      </w:r>
      <w:r w:rsidR="00BF06DC" w:rsidRPr="00DD1E5D">
        <w:rPr>
          <w:rFonts w:ascii="Times New Roman" w:hAnsi="Times New Roman"/>
          <w:sz w:val="24"/>
          <w:szCs w:val="24"/>
          <w:lang w:val="pt-BR"/>
        </w:rPr>
        <w:t>no exercício social a ser encerrado em 31 de dezembro de 2024; e (</w:t>
      </w:r>
      <w:proofErr w:type="spellStart"/>
      <w:r w:rsidR="00BF06DC" w:rsidRPr="00DD1E5D">
        <w:rPr>
          <w:rFonts w:ascii="Times New Roman" w:hAnsi="Times New Roman"/>
          <w:sz w:val="24"/>
          <w:szCs w:val="24"/>
          <w:lang w:val="pt-BR"/>
        </w:rPr>
        <w:t>iii</w:t>
      </w:r>
      <w:proofErr w:type="spellEnd"/>
      <w:r w:rsidR="00BF06DC" w:rsidRPr="00DD1E5D">
        <w:rPr>
          <w:rFonts w:ascii="Times New Roman" w:hAnsi="Times New Roman"/>
          <w:sz w:val="24"/>
          <w:szCs w:val="24"/>
          <w:lang w:val="pt-BR"/>
        </w:rPr>
        <w:t>) R$</w:t>
      </w:r>
      <w:r w:rsidR="003E7E05">
        <w:rPr>
          <w:rFonts w:ascii="Times New Roman" w:hAnsi="Times New Roman"/>
          <w:sz w:val="24"/>
          <w:szCs w:val="24"/>
          <w:lang w:val="pt-BR"/>
        </w:rPr>
        <w:t>190</w:t>
      </w:r>
      <w:r w:rsidR="00BF06DC" w:rsidRPr="00DD1E5D">
        <w:rPr>
          <w:rFonts w:ascii="Times New Roman" w:hAnsi="Times New Roman"/>
          <w:sz w:val="24"/>
          <w:szCs w:val="24"/>
          <w:lang w:val="pt-BR"/>
        </w:rPr>
        <w:t>.000.000,00 (</w:t>
      </w:r>
      <w:r w:rsidR="003E7E05">
        <w:rPr>
          <w:rFonts w:ascii="Times New Roman" w:hAnsi="Times New Roman"/>
          <w:sz w:val="24"/>
          <w:szCs w:val="24"/>
          <w:lang w:val="pt-BR"/>
        </w:rPr>
        <w:t xml:space="preserve">cento e noventa </w:t>
      </w:r>
      <w:r w:rsidR="00BF06DC" w:rsidRPr="00DD1E5D">
        <w:rPr>
          <w:rFonts w:ascii="Times New Roman" w:hAnsi="Times New Roman"/>
          <w:sz w:val="24"/>
          <w:szCs w:val="24"/>
          <w:lang w:val="pt-BR"/>
        </w:rPr>
        <w:t>milhões de reais)</w:t>
      </w:r>
      <w:r w:rsidR="003E7E05">
        <w:rPr>
          <w:rFonts w:ascii="Times New Roman" w:hAnsi="Times New Roman"/>
          <w:sz w:val="24"/>
          <w:szCs w:val="24"/>
          <w:lang w:val="pt-BR"/>
        </w:rPr>
        <w:t xml:space="preserve">, acrescido de uma sobretaxa </w:t>
      </w:r>
      <w:r w:rsidR="003E7E05" w:rsidRPr="00806F0A">
        <w:rPr>
          <w:rFonts w:ascii="Times New Roman" w:hAnsi="Times New Roman"/>
          <w:i/>
          <w:iCs/>
          <w:sz w:val="24"/>
          <w:szCs w:val="24"/>
          <w:lang w:val="pt-BR"/>
        </w:rPr>
        <w:t>flat</w:t>
      </w:r>
      <w:r w:rsidR="003E7E05">
        <w:rPr>
          <w:rFonts w:ascii="Times New Roman" w:hAnsi="Times New Roman"/>
          <w:sz w:val="24"/>
          <w:szCs w:val="24"/>
          <w:lang w:val="pt-BR"/>
        </w:rPr>
        <w:t xml:space="preserve"> de 10,00% (dez por cento)</w:t>
      </w:r>
      <w:r w:rsidR="00BF06DC" w:rsidRPr="00DD1E5D">
        <w:rPr>
          <w:rFonts w:ascii="Times New Roman" w:hAnsi="Times New Roman"/>
          <w:sz w:val="24"/>
          <w:szCs w:val="24"/>
          <w:lang w:val="pt-BR"/>
        </w:rPr>
        <w:t xml:space="preserve"> </w:t>
      </w:r>
      <w:r w:rsidR="00B83168">
        <w:rPr>
          <w:rFonts w:ascii="Times New Roman" w:hAnsi="Times New Roman"/>
          <w:sz w:val="24"/>
          <w:szCs w:val="24"/>
          <w:lang w:val="pt-BR"/>
        </w:rPr>
        <w:t>na</w:t>
      </w:r>
      <w:r w:rsidR="003E7E05">
        <w:rPr>
          <w:rFonts w:ascii="Times New Roman" w:hAnsi="Times New Roman"/>
          <w:sz w:val="24"/>
          <w:szCs w:val="24"/>
          <w:lang w:val="pt-BR"/>
        </w:rPr>
        <w:t xml:space="preserve"> Data de Apuração Anual </w:t>
      </w:r>
      <w:r w:rsidR="00BF06DC" w:rsidRPr="00DD1E5D">
        <w:rPr>
          <w:rFonts w:ascii="Times New Roman" w:hAnsi="Times New Roman"/>
          <w:sz w:val="24"/>
          <w:szCs w:val="24"/>
          <w:lang w:val="pt-BR"/>
        </w:rPr>
        <w:t>no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exercício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socia</w:t>
      </w:r>
      <w:r w:rsidR="003E7E05">
        <w:rPr>
          <w:rFonts w:ascii="Times New Roman" w:hAnsi="Times New Roman"/>
          <w:sz w:val="24"/>
          <w:szCs w:val="24"/>
          <w:lang w:val="pt-BR"/>
        </w:rPr>
        <w:t>is</w:t>
      </w:r>
      <w:r w:rsidR="00BF06DC" w:rsidRPr="00DD1E5D">
        <w:rPr>
          <w:rFonts w:ascii="Times New Roman" w:hAnsi="Times New Roman"/>
          <w:sz w:val="24"/>
          <w:szCs w:val="24"/>
          <w:lang w:val="pt-BR"/>
        </w:rPr>
        <w:t xml:space="preserve"> a ser</w:t>
      </w:r>
      <w:r w:rsidR="003E7E05">
        <w:rPr>
          <w:rFonts w:ascii="Times New Roman" w:hAnsi="Times New Roman"/>
          <w:sz w:val="24"/>
          <w:szCs w:val="24"/>
          <w:lang w:val="pt-BR"/>
        </w:rPr>
        <w:t>em</w:t>
      </w:r>
      <w:r w:rsidR="00BF06DC" w:rsidRPr="00DD1E5D">
        <w:rPr>
          <w:rFonts w:ascii="Times New Roman" w:hAnsi="Times New Roman"/>
          <w:sz w:val="24"/>
          <w:szCs w:val="24"/>
          <w:lang w:val="pt-BR"/>
        </w:rPr>
        <w:t xml:space="preserve"> encerrado</w:t>
      </w:r>
      <w:r w:rsidR="003E7E05">
        <w:rPr>
          <w:rFonts w:ascii="Times New Roman" w:hAnsi="Times New Roman"/>
          <w:sz w:val="24"/>
          <w:szCs w:val="24"/>
          <w:lang w:val="pt-BR"/>
        </w:rPr>
        <w:t>s</w:t>
      </w:r>
      <w:r w:rsidR="00BF06DC" w:rsidRPr="00DD1E5D">
        <w:rPr>
          <w:rFonts w:ascii="Times New Roman" w:hAnsi="Times New Roman"/>
          <w:sz w:val="24"/>
          <w:szCs w:val="24"/>
          <w:lang w:val="pt-BR"/>
        </w:rPr>
        <w:t xml:space="preserve"> </w:t>
      </w:r>
      <w:r w:rsidR="003E7E05">
        <w:rPr>
          <w:rFonts w:ascii="Times New Roman" w:hAnsi="Times New Roman"/>
          <w:sz w:val="24"/>
          <w:szCs w:val="24"/>
          <w:lang w:val="pt-BR"/>
        </w:rPr>
        <w:t xml:space="preserve">a partir de </w:t>
      </w:r>
      <w:r w:rsidR="00BF06DC" w:rsidRPr="00DD1E5D">
        <w:rPr>
          <w:rFonts w:ascii="Times New Roman" w:hAnsi="Times New Roman"/>
          <w:sz w:val="24"/>
          <w:szCs w:val="24"/>
          <w:lang w:val="pt-BR"/>
        </w:rPr>
        <w:t>31 de dezembro de 2025</w:t>
      </w:r>
      <w:r w:rsidR="00BF06DC">
        <w:rPr>
          <w:rFonts w:ascii="Times New Roman" w:hAnsi="Times New Roman"/>
          <w:sz w:val="24"/>
          <w:szCs w:val="24"/>
          <w:lang w:val="pt-BR"/>
        </w:rPr>
        <w:t xml:space="preserve"> </w:t>
      </w:r>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76"/>
      <w:r w:rsidRPr="005C34D3">
        <w:rPr>
          <w:rFonts w:ascii="Times New Roman" w:hAnsi="Times New Roman"/>
          <w:sz w:val="24"/>
          <w:szCs w:val="24"/>
          <w:lang w:val="pt-BR"/>
        </w:rPr>
        <w:t>.</w:t>
      </w:r>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65B61CAE"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77" w:name="_Hlk115096651"/>
      <w:r>
        <w:rPr>
          <w:rFonts w:ascii="Times New Roman" w:hAnsi="Times New Roman"/>
          <w:sz w:val="24"/>
          <w:szCs w:val="24"/>
          <w:lang w:val="pt-BR"/>
        </w:rPr>
        <w:t xml:space="preserve">Sem prejuízo do disposto na Cláusula 4.3.4 acima, os Fluxos Mínimos Anuais Conta Reserva e Centralizadora </w:t>
      </w:r>
      <w:r w:rsidR="00D15F33">
        <w:rPr>
          <w:rFonts w:ascii="Times New Roman" w:hAnsi="Times New Roman"/>
          <w:sz w:val="24"/>
          <w:szCs w:val="24"/>
          <w:lang w:val="pt-BR"/>
        </w:rPr>
        <w:t xml:space="preserve">e os Fluxos Mínimos Trimestrais Conta Reserva e Centralizadora (conforme abaixo definidos) </w:t>
      </w:r>
      <w:r>
        <w:rPr>
          <w:rFonts w:ascii="Times New Roman" w:hAnsi="Times New Roman"/>
          <w:sz w:val="24"/>
          <w:szCs w:val="24"/>
          <w:lang w:val="pt-BR"/>
        </w:rPr>
        <w:t xml:space="preserve">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w:t>
      </w:r>
      <w:r w:rsidR="007E3660">
        <w:rPr>
          <w:rFonts w:ascii="Times New Roman" w:hAnsi="Times New Roman"/>
          <w:bCs/>
          <w:sz w:val="24"/>
          <w:szCs w:val="24"/>
          <w:lang w:val="pt-BR"/>
        </w:rPr>
        <w:t>a partir do dia 1º de janeiro de 2023</w:t>
      </w:r>
      <w:r>
        <w:rPr>
          <w:rFonts w:ascii="Times New Roman" w:hAnsi="Times New Roman"/>
          <w:bCs/>
          <w:sz w:val="24"/>
          <w:szCs w:val="24"/>
          <w:lang w:val="pt-BR"/>
        </w:rPr>
        <w:t>.</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637C4C2C"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w:t>
      </w:r>
      <w:proofErr w:type="spellStart"/>
      <w:r w:rsidRPr="005C34D3">
        <w:rPr>
          <w:rFonts w:ascii="Times New Roman" w:hAnsi="Times New Roman"/>
          <w:sz w:val="24"/>
          <w:szCs w:val="24"/>
          <w:lang w:val="pt-BR"/>
        </w:rPr>
        <w:t>subcláusulas</w:t>
      </w:r>
      <w:proofErr w:type="spellEnd"/>
      <w:r w:rsidRPr="005C34D3">
        <w:rPr>
          <w:rFonts w:ascii="Times New Roman" w:hAnsi="Times New Roman"/>
          <w:sz w:val="24"/>
          <w:szCs w:val="24"/>
          <w:lang w:val="pt-BR"/>
        </w:rPr>
        <w:t xml:space="preserve">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w:t>
      </w:r>
      <w:r w:rsidRPr="005C34D3">
        <w:rPr>
          <w:rFonts w:ascii="Times New Roman" w:hAnsi="Times New Roman"/>
          <w:sz w:val="24"/>
          <w:szCs w:val="24"/>
          <w:lang w:val="pt-BR"/>
        </w:rPr>
        <w:lastRenderedPageBreak/>
        <w:t>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77"/>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78" w:name="_Hlk115096683"/>
      <w:r w:rsidRPr="005C34D3">
        <w:rPr>
          <w:rFonts w:ascii="Times New Roman" w:hAnsi="Times New Roman"/>
          <w:sz w:val="24"/>
          <w:szCs w:val="24"/>
          <w:lang w:val="pt-BR"/>
        </w:rPr>
        <w:t>Sem prejuízo das disposições das Escrituras, desde que e somente se (i) nenhum Evento de Inadimplemento (conforme definido nas Escrituras) esteja em curso;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xml:space="preserve">)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xml:space="preserve">)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78"/>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0AF597FD"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79"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w:t>
      </w:r>
      <w:proofErr w:type="spellStart"/>
      <w:r w:rsidRPr="005C34D3">
        <w:rPr>
          <w:rFonts w:ascii="Times New Roman" w:hAnsi="Times New Roman"/>
          <w:sz w:val="24"/>
          <w:szCs w:val="24"/>
          <w:lang w:val="pt-BR"/>
        </w:rPr>
        <w:t>iii</w:t>
      </w:r>
      <w:proofErr w:type="spellEnd"/>
      <w:r w:rsidRPr="005C34D3">
        <w:rPr>
          <w:rFonts w:ascii="Times New Roman" w:hAnsi="Times New Roman"/>
          <w:sz w:val="24"/>
          <w:szCs w:val="24"/>
          <w:lang w:val="pt-BR"/>
        </w:rPr>
        <w:t>)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w:t>
      </w:r>
      <w:proofErr w:type="spellStart"/>
      <w:r w:rsidRPr="005C34D3">
        <w:rPr>
          <w:rFonts w:ascii="Times New Roman" w:hAnsi="Times New Roman"/>
          <w:sz w:val="24"/>
          <w:szCs w:val="24"/>
          <w:lang w:val="pt-BR"/>
        </w:rPr>
        <w:t>iv</w:t>
      </w:r>
      <w:proofErr w:type="spellEnd"/>
      <w:r w:rsidRPr="005C34D3">
        <w:rPr>
          <w:rFonts w:ascii="Times New Roman" w:hAnsi="Times New Roman"/>
          <w:sz w:val="24"/>
          <w:szCs w:val="24"/>
          <w:lang w:val="pt-BR"/>
        </w:rPr>
        <w:t>)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r w:rsidR="00406BC7" w:rsidRPr="00406BC7">
        <w:rPr>
          <w:rFonts w:ascii="Times New Roman" w:hAnsi="Times New Roman"/>
          <w:sz w:val="24"/>
          <w:szCs w:val="24"/>
          <w:lang w:val="pt-BR"/>
        </w:rPr>
        <w:t xml:space="preserve"> </w:t>
      </w:r>
      <w:r w:rsidRPr="005C34D3">
        <w:rPr>
          <w:rFonts w:ascii="Times New Roman" w:hAnsi="Times New Roman"/>
          <w:sz w:val="24"/>
          <w:szCs w:val="24"/>
          <w:lang w:val="pt-BR"/>
        </w:rPr>
        <w:t>(“</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80"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xml:space="preserve">) no caso da Conta Desembolso, as regras de liberação previstas na Cláusula 4.2.1 acima e </w:t>
      </w:r>
      <w:proofErr w:type="spellStart"/>
      <w:r w:rsidR="00F8720C">
        <w:rPr>
          <w:rFonts w:ascii="Times New Roman" w:hAnsi="Times New Roman"/>
          <w:bCs/>
          <w:sz w:val="24"/>
          <w:szCs w:val="24"/>
          <w:lang w:val="pt-BR"/>
        </w:rPr>
        <w:t>subcláusulas</w:t>
      </w:r>
      <w:proofErr w:type="spellEnd"/>
      <w:r w:rsidR="00F8720C">
        <w:rPr>
          <w:rFonts w:ascii="Times New Roman" w:hAnsi="Times New Roman"/>
          <w:bCs/>
          <w:sz w:val="24"/>
          <w:szCs w:val="24"/>
          <w:lang w:val="pt-BR"/>
        </w:rPr>
        <w:t>,</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79"/>
      <w:bookmarkEnd w:id="80"/>
      <w:r w:rsidRPr="005C34D3">
        <w:rPr>
          <w:rFonts w:ascii="Times New Roman" w:hAnsi="Times New Roman"/>
          <w:sz w:val="24"/>
          <w:szCs w:val="24"/>
          <w:lang w:val="pt-BR"/>
        </w:rPr>
        <w:t>.</w:t>
      </w:r>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w:t>
      </w:r>
      <w:proofErr w:type="spellStart"/>
      <w:r w:rsidR="00F8720C">
        <w:rPr>
          <w:rFonts w:ascii="Times New Roman" w:hAnsi="Times New Roman"/>
          <w:bCs/>
          <w:sz w:val="24"/>
          <w:szCs w:val="24"/>
          <w:lang w:val="pt-BR"/>
        </w:rPr>
        <w:t>ii</w:t>
      </w:r>
      <w:proofErr w:type="spellEnd"/>
      <w:r w:rsidR="00F8720C">
        <w:rPr>
          <w:rFonts w:ascii="Times New Roman" w:hAnsi="Times New Roman"/>
          <w:bCs/>
          <w:sz w:val="24"/>
          <w:szCs w:val="24"/>
          <w:lang w:val="pt-BR"/>
        </w:rPr>
        <w:t xml:space="preserve">) no caso da Conta Desembolso, as regras de liberação previstas na Cláusula 4.2.1 acima e </w:t>
      </w:r>
      <w:proofErr w:type="spellStart"/>
      <w:r w:rsidR="00F8720C">
        <w:rPr>
          <w:rFonts w:ascii="Times New Roman" w:hAnsi="Times New Roman"/>
          <w:bCs/>
          <w:sz w:val="24"/>
          <w:szCs w:val="24"/>
          <w:lang w:val="pt-BR"/>
        </w:rPr>
        <w:t>subcláusulas</w:t>
      </w:r>
      <w:proofErr w:type="spellEnd"/>
      <w:r w:rsidRPr="005C34D3">
        <w:rPr>
          <w:rFonts w:ascii="Times New Roman" w:hAnsi="Times New Roman"/>
          <w:sz w:val="24"/>
          <w:szCs w:val="24"/>
          <w:lang w:val="pt-BR"/>
        </w:rPr>
        <w:t>.</w:t>
      </w:r>
    </w:p>
    <w:p w14:paraId="617C6F9E" w14:textId="77777777" w:rsidR="00A974B3" w:rsidRPr="005C34D3" w:rsidRDefault="00A974B3" w:rsidP="00A974B3">
      <w:pPr>
        <w:pStyle w:val="PargrafodaLista"/>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lastRenderedPageBreak/>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 xml:space="preserve">e as regras de liberação previstas na Cláusula 4.2.1 acima e </w:t>
      </w:r>
      <w:proofErr w:type="spellStart"/>
      <w:r w:rsidR="00F8720C">
        <w:rPr>
          <w:rFonts w:ascii="Times New Roman" w:hAnsi="Times New Roman"/>
          <w:bCs/>
          <w:sz w:val="24"/>
          <w:szCs w:val="24"/>
          <w:lang w:val="pt-BR"/>
        </w:rPr>
        <w:t>subcláusulas</w:t>
      </w:r>
      <w:proofErr w:type="spellEnd"/>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1" w:name="_Hlk115096769"/>
      <w:r w:rsidRPr="005C34D3">
        <w:rPr>
          <w:rFonts w:ascii="Times New Roman" w:hAnsi="Times New Roman"/>
          <w:sz w:val="24"/>
          <w:szCs w:val="24"/>
          <w:lang w:val="pt-BR"/>
        </w:rPr>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81"/>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2"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82"/>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83"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83"/>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84"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84"/>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5633ECFE"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007B1DF5">
        <w:rPr>
          <w:rFonts w:ascii="Times New Roman" w:hAnsi="Times New Roman"/>
          <w:sz w:val="24"/>
          <w:szCs w:val="24"/>
          <w:lang w:val="pt-BR"/>
        </w:rPr>
        <w:t xml:space="preserve"> </w:t>
      </w:r>
      <w:r w:rsidRPr="005C34D3">
        <w:rPr>
          <w:rFonts w:ascii="Times New Roman" w:hAnsi="Times New Roman"/>
          <w:sz w:val="24"/>
          <w:szCs w:val="24"/>
          <w:lang w:val="pt-BR"/>
        </w:rPr>
        <w:t>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D2509F9" w14:textId="77777777" w:rsidR="00A974B3" w:rsidRPr="005C34D3" w:rsidRDefault="00A974B3" w:rsidP="00A974B3">
      <w:pPr>
        <w:pStyle w:val="PargrafodaLista"/>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85"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85"/>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6"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86"/>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PargrafodaLista"/>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PargrafodaLista"/>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PargrafodaLista"/>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PargrafodaLista"/>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7"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87"/>
    </w:p>
    <w:p w14:paraId="304945A8" w14:textId="77777777" w:rsidR="00A974B3" w:rsidRPr="005C34D3" w:rsidRDefault="00A974B3" w:rsidP="00A974B3">
      <w:pPr>
        <w:pStyle w:val="PargrafodaLista"/>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conceder ao Agente Fiduciário, na qualidade de representante dos Debenturistas, ou ao respectivo preposto, funcionário ou agente indicado, livre </w:t>
      </w:r>
      <w:r w:rsidRPr="005C34D3">
        <w:rPr>
          <w:rFonts w:ascii="Times New Roman" w:hAnsi="Times New Roman"/>
          <w:sz w:val="24"/>
          <w:szCs w:val="24"/>
        </w:rPr>
        <w:lastRenderedPageBreak/>
        <w:t>acesso a todas as informações a respeito dos Direitos Cedidos, inclusive permitindo que o Agente Fiduciário (diretamente ou por meio de qualquer de seus respectivos agentes, sucessores ou cessionários) execute as disposições do presente Contrato;</w:t>
      </w:r>
    </w:p>
    <w:p w14:paraId="05920003" w14:textId="77777777" w:rsidR="00A974B3" w:rsidRPr="005C34D3" w:rsidRDefault="00A974B3" w:rsidP="00A974B3">
      <w:pPr>
        <w:pStyle w:val="PargrafodaLista"/>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8" w:name="_Hlk115097531"/>
      <w:r w:rsidRPr="005C34D3">
        <w:rPr>
          <w:rFonts w:ascii="Times New Roman" w:hAnsi="Times New Roman"/>
          <w:sz w:val="24"/>
          <w:szCs w:val="24"/>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criar ou permitir que exista qualquer ônus ou gravame sobre os Direitos Cedidos, ou a eles relacionados, salvo o ônus resultante deste Contrato;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restringir ou afetar adversamente a garantia e os direitos constituídos em razão deste Contrato e (</w:t>
      </w:r>
      <w:proofErr w:type="spellStart"/>
      <w:r w:rsidRPr="005C34D3">
        <w:rPr>
          <w:rFonts w:ascii="Times New Roman" w:hAnsi="Times New Roman"/>
          <w:sz w:val="24"/>
          <w:szCs w:val="24"/>
        </w:rPr>
        <w:t>iv</w:t>
      </w:r>
      <w:proofErr w:type="spellEnd"/>
      <w:r w:rsidRPr="005C34D3">
        <w:rPr>
          <w:rFonts w:ascii="Times New Roman" w:hAnsi="Times New Roman"/>
          <w:sz w:val="24"/>
          <w:szCs w:val="24"/>
        </w:rPr>
        <w:t>) endossar, descontar, perdoar, compensar e/ou transacionar. de forma gratuita ou onerosa. quaisquer valores relacionados aos Direitos Cedidos</w:t>
      </w:r>
      <w:bookmarkEnd w:id="88"/>
      <w:r w:rsidRPr="005C34D3">
        <w:rPr>
          <w:rFonts w:ascii="Times New Roman" w:hAnsi="Times New Roman"/>
          <w:sz w:val="24"/>
          <w:szCs w:val="24"/>
        </w:rPr>
        <w:t>;</w:t>
      </w:r>
    </w:p>
    <w:p w14:paraId="09D3C102" w14:textId="77777777" w:rsidR="00A974B3" w:rsidRPr="005C34D3" w:rsidRDefault="00A974B3" w:rsidP="00A974B3">
      <w:pPr>
        <w:pStyle w:val="PargrafodaLista"/>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PargrafodaLista"/>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PargrafodaLista"/>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89"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89"/>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0" w:name="_Ref167629721"/>
      <w:bookmarkStart w:id="91"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90"/>
      <w:bookmarkEnd w:id="91"/>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2" w:name="_Ref130639684"/>
      <w:r w:rsidRPr="005C34D3">
        <w:rPr>
          <w:rFonts w:ascii="Times New Roman" w:hAnsi="Times New Roman"/>
          <w:sz w:val="24"/>
          <w:szCs w:val="24"/>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w:t>
      </w:r>
      <w:r w:rsidRPr="005C34D3">
        <w:rPr>
          <w:rFonts w:ascii="Times New Roman" w:hAnsi="Times New Roman"/>
          <w:sz w:val="24"/>
          <w:szCs w:val="24"/>
        </w:rPr>
        <w:lastRenderedPageBreak/>
        <w:t>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xml:space="preserve">)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PargrafodaLista"/>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PargrafodaLista"/>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possui, patrimônio suficiente para garantir eventuais obrigações de natureza tributária (municipal, estadual e federal), trabalhista, civil, ambiental, de </w:t>
      </w:r>
      <w:proofErr w:type="spellStart"/>
      <w:r w:rsidRPr="005C34D3">
        <w:rPr>
          <w:rFonts w:ascii="Times New Roman" w:hAnsi="Times New Roman"/>
          <w:i/>
          <w:sz w:val="24"/>
          <w:szCs w:val="24"/>
        </w:rPr>
        <w:t>compliance</w:t>
      </w:r>
      <w:proofErr w:type="spellEnd"/>
      <w:r w:rsidRPr="005C34D3">
        <w:rPr>
          <w:rFonts w:ascii="Times New Roman" w:hAnsi="Times New Roman"/>
          <w:i/>
          <w:sz w:val="24"/>
          <w:szCs w:val="24"/>
        </w:rPr>
        <w:t xml:space="preserv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w:t>
      </w:r>
      <w:proofErr w:type="spellStart"/>
      <w:r w:rsidRPr="005C34D3">
        <w:rPr>
          <w:rFonts w:ascii="Times New Roman" w:hAnsi="Times New Roman"/>
          <w:sz w:val="24"/>
          <w:szCs w:val="24"/>
        </w:rPr>
        <w:t>ii</w:t>
      </w:r>
      <w:proofErr w:type="spellEnd"/>
      <w:r w:rsidRPr="005C34D3">
        <w:rPr>
          <w:rFonts w:ascii="Times New Roman" w:hAnsi="Times New Roman"/>
          <w:sz w:val="24"/>
          <w:szCs w:val="24"/>
        </w:rPr>
        <w:t>) à criação e à manutenção do ônus sobre os Direitos Cedidos; ou (</w:t>
      </w:r>
      <w:proofErr w:type="spellStart"/>
      <w:r w:rsidRPr="005C34D3">
        <w:rPr>
          <w:rFonts w:ascii="Times New Roman" w:hAnsi="Times New Roman"/>
          <w:sz w:val="24"/>
          <w:szCs w:val="24"/>
        </w:rPr>
        <w:t>iii</w:t>
      </w:r>
      <w:proofErr w:type="spellEnd"/>
      <w:r w:rsidRPr="005C34D3">
        <w:rPr>
          <w:rFonts w:ascii="Times New Roman" w:hAnsi="Times New Roman"/>
          <w:sz w:val="24"/>
          <w:szCs w:val="24"/>
        </w:rPr>
        <w:t>)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3"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93"/>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4"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94"/>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95"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95"/>
      <w:r w:rsidRPr="005C34D3">
        <w:rPr>
          <w:rFonts w:ascii="Times New Roman" w:hAnsi="Times New Roman"/>
          <w:sz w:val="24"/>
          <w:szCs w:val="24"/>
        </w:rPr>
        <w:t xml:space="preserve">; </w:t>
      </w:r>
    </w:p>
    <w:p w14:paraId="64FB36DF" w14:textId="77777777" w:rsidR="00406BC7" w:rsidRDefault="00406BC7" w:rsidP="0045565F">
      <w:pPr>
        <w:pStyle w:val="PargrafodaLista"/>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PargrafodaLista"/>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 xml:space="preserve">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w:t>
      </w:r>
      <w:r w:rsidRPr="0045565F">
        <w:rPr>
          <w:rFonts w:ascii="Times New Roman" w:hAnsi="Times New Roman"/>
          <w:sz w:val="24"/>
          <w:szCs w:val="24"/>
        </w:rPr>
        <w:lastRenderedPageBreak/>
        <w:t>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PargrafodaLista"/>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todos os mandatos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PargrafodaLista"/>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96"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w:t>
      </w:r>
      <w:proofErr w:type="spellStart"/>
      <w:r w:rsidR="00406BC7">
        <w:rPr>
          <w:rFonts w:ascii="Times New Roman" w:hAnsi="Times New Roman"/>
          <w:sz w:val="24"/>
          <w:szCs w:val="24"/>
          <w:lang w:val="pt-BR"/>
        </w:rPr>
        <w:t>ii</w:t>
      </w:r>
      <w:proofErr w:type="spellEnd"/>
      <w:r w:rsidR="00406BC7">
        <w:rPr>
          <w:rFonts w:ascii="Times New Roman" w:hAnsi="Times New Roman"/>
          <w:sz w:val="24"/>
          <w:szCs w:val="24"/>
          <w:lang w:val="pt-BR"/>
        </w:rPr>
        <w:t xml:space="preserve">)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96"/>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97" w:name="_Toc368332342"/>
      <w:bookmarkStart w:id="98" w:name="_Toc368332442"/>
      <w:bookmarkStart w:id="99" w:name="_Toc368332453"/>
      <w:bookmarkStart w:id="100" w:name="_Toc399497148"/>
      <w:bookmarkEnd w:id="92"/>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97"/>
      <w:bookmarkEnd w:id="98"/>
      <w:bookmarkEnd w:id="99"/>
      <w:bookmarkEnd w:id="100"/>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1"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sem que a Cedente realize os pagamentos devidos, consolidar-se-</w:t>
      </w:r>
      <w:r w:rsidRPr="005C34D3">
        <w:rPr>
          <w:rFonts w:ascii="Times New Roman" w:hAnsi="Times New Roman"/>
          <w:sz w:val="24"/>
          <w:szCs w:val="24"/>
          <w:lang w:val="pt-BR"/>
        </w:rPr>
        <w:lastRenderedPageBreak/>
        <w:t>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101"/>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102" w:name="_Hlk115098953"/>
      <w:bookmarkStart w:id="103"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102"/>
      <w:r w:rsidRPr="005C34D3">
        <w:rPr>
          <w:rFonts w:ascii="Times New Roman" w:hAnsi="Times New Roman"/>
          <w:sz w:val="24"/>
          <w:szCs w:val="24"/>
          <w:lang w:val="pt-BR"/>
        </w:rPr>
        <w:t>.</w:t>
      </w:r>
    </w:p>
    <w:bookmarkEnd w:id="103"/>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04" w:name="_Hlk115101046"/>
      <w:r w:rsidRPr="005C34D3">
        <w:rPr>
          <w:rFonts w:ascii="Times New Roman" w:hAnsi="Times New Roman"/>
          <w:sz w:val="24"/>
          <w:szCs w:val="24"/>
          <w:lang w:val="pt-BR"/>
        </w:rPr>
        <w:lastRenderedPageBreak/>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honorários advocatícios, razoáveis e comprovados, e outros encargos incidentes sobre o saldo devedor das Obrigações Garantidas enquanto não for pago, nos termos das Escrituras</w:t>
      </w:r>
      <w:bookmarkEnd w:id="104"/>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105" w:name="_Hlk115101077"/>
      <w:r w:rsidRPr="005C34D3">
        <w:rPr>
          <w:rFonts w:ascii="Times New Roman" w:hAnsi="Times New Roman"/>
          <w:sz w:val="24"/>
          <w:szCs w:val="24"/>
          <w:lang w:val="pt-BR"/>
        </w:rPr>
        <w:t xml:space="preserve">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w:t>
      </w:r>
      <w:proofErr w:type="gramStart"/>
      <w:r w:rsidRPr="005C34D3">
        <w:rPr>
          <w:rFonts w:ascii="Times New Roman" w:hAnsi="Times New Roman"/>
          <w:sz w:val="24"/>
          <w:szCs w:val="24"/>
          <w:lang w:val="pt-BR"/>
        </w:rPr>
        <w:t>renuncia</w:t>
      </w:r>
      <w:proofErr w:type="gramEnd"/>
      <w:r w:rsidRPr="005C34D3">
        <w:rPr>
          <w:rFonts w:ascii="Times New Roman" w:hAnsi="Times New Roman"/>
          <w:sz w:val="24"/>
          <w:szCs w:val="24"/>
          <w:lang w:val="pt-BR"/>
        </w:rPr>
        <w:t xml:space="preserve"> e declara que não lhe oporá qualquer das exceções que porventura lhe possam competir</w:t>
      </w:r>
      <w:bookmarkEnd w:id="105"/>
      <w:r w:rsidRPr="005C34D3">
        <w:rPr>
          <w:rFonts w:ascii="Times New Roman" w:hAnsi="Times New Roman"/>
          <w:sz w:val="24"/>
          <w:szCs w:val="24"/>
          <w:lang w:val="pt-BR"/>
        </w:rPr>
        <w:t>.</w:t>
      </w:r>
    </w:p>
    <w:p w14:paraId="643CFF24" w14:textId="77777777" w:rsidR="00A974B3" w:rsidRPr="00BB0518" w:rsidRDefault="00A974B3" w:rsidP="00A974B3">
      <w:pPr>
        <w:pStyle w:val="PargrafodaLista"/>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PargrafodaLista"/>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44936D06" w14:textId="77777777" w:rsidR="00A974B3" w:rsidRPr="005C34D3" w:rsidRDefault="00A974B3" w:rsidP="00A974B3">
      <w:pPr>
        <w:pStyle w:val="PargrafodaLista"/>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lastRenderedPageBreak/>
        <w:t>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106" w:name="_Toc368332344"/>
      <w:bookmarkStart w:id="107" w:name="_Toc368332444"/>
      <w:bookmarkStart w:id="108" w:name="_Toc368332455"/>
      <w:bookmarkStart w:id="109"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110" w:name="_Hlk115101276"/>
      <w:bookmarkStart w:id="111"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w:t>
      </w:r>
      <w:proofErr w:type="spellStart"/>
      <w:r w:rsidRPr="005C34D3">
        <w:rPr>
          <w:rFonts w:ascii="Times New Roman" w:hAnsi="Times New Roman"/>
          <w:sz w:val="24"/>
          <w:szCs w:val="24"/>
          <w:lang w:val="pt-BR"/>
        </w:rPr>
        <w:t>ii</w:t>
      </w:r>
      <w:proofErr w:type="spellEnd"/>
      <w:r w:rsidRPr="005C34D3">
        <w:rPr>
          <w:rFonts w:ascii="Times New Roman" w:hAnsi="Times New Roman"/>
          <w:sz w:val="24"/>
          <w:szCs w:val="24"/>
          <w:lang w:val="pt-BR"/>
        </w:rPr>
        <w:t>)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110"/>
      <w:r w:rsidRPr="005C34D3">
        <w:rPr>
          <w:rFonts w:ascii="Times New Roman" w:hAnsi="Times New Roman"/>
          <w:sz w:val="24"/>
          <w:szCs w:val="24"/>
          <w:lang w:val="pt-BR"/>
        </w:rPr>
        <w:t>.</w:t>
      </w:r>
    </w:p>
    <w:bookmarkEnd w:id="111"/>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106"/>
      <w:bookmarkEnd w:id="107"/>
      <w:bookmarkEnd w:id="108"/>
      <w:bookmarkEnd w:id="109"/>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w:t>
      </w:r>
      <w:r w:rsidRPr="005C34D3">
        <w:rPr>
          <w:rFonts w:ascii="Times New Roman" w:hAnsi="Times New Roman"/>
          <w:sz w:val="24"/>
          <w:szCs w:val="24"/>
          <w:lang w:val="pt-BR"/>
        </w:rPr>
        <w:lastRenderedPageBreak/>
        <w:t>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112" w:name="_DV_M167"/>
      <w:bookmarkStart w:id="113" w:name="_DV_M168"/>
      <w:bookmarkStart w:id="114" w:name="_DV_M170"/>
      <w:bookmarkStart w:id="115" w:name="_DV_M171"/>
      <w:bookmarkStart w:id="116" w:name="_DV_M172"/>
      <w:bookmarkStart w:id="117" w:name="_DV_M173"/>
      <w:bookmarkEnd w:id="112"/>
      <w:bookmarkEnd w:id="113"/>
      <w:bookmarkEnd w:id="114"/>
      <w:bookmarkEnd w:id="115"/>
      <w:bookmarkEnd w:id="116"/>
      <w:bookmarkEnd w:id="117"/>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118" w:name="_Hlk115101407"/>
      <w:r w:rsidRPr="005C34D3">
        <w:rPr>
          <w:rFonts w:ascii="Times New Roman" w:hAnsi="Times New Roman"/>
          <w:b/>
          <w:bCs/>
          <w:sz w:val="24"/>
        </w:rPr>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At.: Srs. Marco </w:t>
      </w:r>
      <w:proofErr w:type="spellStart"/>
      <w:r w:rsidRPr="005C34D3">
        <w:rPr>
          <w:rFonts w:ascii="Times New Roman" w:hAnsi="Times New Roman"/>
          <w:sz w:val="24"/>
        </w:rPr>
        <w:t>Girardi</w:t>
      </w:r>
      <w:proofErr w:type="spellEnd"/>
      <w:r w:rsidRPr="005C34D3">
        <w:rPr>
          <w:rFonts w:ascii="Times New Roman" w:hAnsi="Times New Roman"/>
          <w:sz w:val="24"/>
        </w:rPr>
        <w:t xml:space="preserve"> e Rogério </w:t>
      </w:r>
      <w:proofErr w:type="spellStart"/>
      <w:r w:rsidRPr="005C34D3">
        <w:rPr>
          <w:rFonts w:ascii="Times New Roman" w:hAnsi="Times New Roman"/>
          <w:sz w:val="24"/>
        </w:rPr>
        <w:t>Bruck</w:t>
      </w:r>
      <w:proofErr w:type="spellEnd"/>
      <w:r w:rsidRPr="005C34D3">
        <w:rPr>
          <w:rFonts w:ascii="Times New Roman" w:hAnsi="Times New Roman"/>
          <w:sz w:val="24"/>
        </w:rPr>
        <w:t xml:space="preserve">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1"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118"/>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119" w:name="_DV_M174"/>
      <w:bookmarkEnd w:id="119"/>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120" w:name="_Toc368332345"/>
      <w:bookmarkStart w:id="121" w:name="_Toc368332445"/>
      <w:bookmarkStart w:id="122" w:name="_Toc368332456"/>
      <w:bookmarkStart w:id="123" w:name="_Toc399497151"/>
      <w:r w:rsidRPr="005C34D3">
        <w:rPr>
          <w:rFonts w:ascii="Times New Roman" w:hAnsi="Times New Roman"/>
          <w:b/>
          <w:sz w:val="24"/>
          <w:szCs w:val="24"/>
        </w:rPr>
        <w:t>CLÁUSULA DÉCIMA PRIMEIRA - DISPOSIÇÕES GERAIS</w:t>
      </w:r>
      <w:bookmarkEnd w:id="120"/>
      <w:bookmarkEnd w:id="121"/>
      <w:bookmarkEnd w:id="122"/>
      <w:bookmarkEnd w:id="123"/>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4"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124"/>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5" w:name="_Hlk115101886"/>
      <w:r w:rsidRPr="005C34D3">
        <w:rPr>
          <w:rFonts w:ascii="Times New Roman" w:hAnsi="Times New Roman"/>
          <w:sz w:val="24"/>
          <w:szCs w:val="24"/>
          <w:lang w:val="pt-BR"/>
        </w:rPr>
        <w:t xml:space="preserve">Os documentos anexos a este Contrato constituem parte integrante e complementar deste Contrato. Fica este Contrato e seus anexos fazendo parte integrante </w:t>
      </w:r>
      <w:r w:rsidRPr="005C34D3">
        <w:rPr>
          <w:rFonts w:ascii="Times New Roman" w:hAnsi="Times New Roman"/>
          <w:sz w:val="24"/>
          <w:szCs w:val="24"/>
          <w:lang w:val="pt-BR"/>
        </w:rPr>
        <w:lastRenderedPageBreak/>
        <w:t>e inseparável das Escrituras, declarando as Partes terem integral conhecimento e plena concordância com as obrigações por meio deles pactuadas</w:t>
      </w:r>
      <w:bookmarkEnd w:id="125"/>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6"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126"/>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lastRenderedPageBreak/>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27" w:name="_Hlk115101949"/>
      <w:r w:rsidRPr="005C34D3">
        <w:rPr>
          <w:rFonts w:ascii="Times New Roman" w:hAnsi="Times New Roman"/>
          <w:sz w:val="24"/>
          <w:szCs w:val="24"/>
          <w:lang w:val="pt-BR"/>
        </w:rPr>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127"/>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29136DA8" w14:textId="77777777" w:rsidR="00A974B3" w:rsidRPr="005C34D3" w:rsidRDefault="00A974B3" w:rsidP="00A974B3">
      <w:pPr>
        <w:pStyle w:val="PargrafodaLista"/>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2"/>
          <w:headerReference w:type="first" r:id="rId13"/>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128" w:name="_Hlk115101740"/>
      <w:r w:rsidRPr="005C34D3">
        <w:rPr>
          <w:rFonts w:ascii="Times New Roman" w:hAnsi="Times New Roman"/>
          <w:sz w:val="24"/>
        </w:rPr>
        <w:t xml:space="preserve">         </w:t>
      </w:r>
      <w:bookmarkEnd w:id="128"/>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129"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129"/>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proofErr w:type="spellStart"/>
            <w:r w:rsidRPr="005C34D3">
              <w:rPr>
                <w:rFonts w:ascii="Times New Roman" w:hAnsi="Times New Roman"/>
                <w:sz w:val="24"/>
              </w:rPr>
              <w:t>Ascenty</w:t>
            </w:r>
            <w:proofErr w:type="spellEnd"/>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Ascenty</w:t>
            </w:r>
            <w:proofErr w:type="spellEnd"/>
            <w:r w:rsidRPr="005C34D3">
              <w:rPr>
                <w:rFonts w:ascii="Times New Roman" w:hAnsi="Times New Roman"/>
                <w:sz w:val="24"/>
              </w:rPr>
              <w:t xml:space="preserve">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proofErr w:type="spellStart"/>
            <w:r w:rsidRPr="005C34D3">
              <w:rPr>
                <w:rFonts w:ascii="Times New Roman" w:hAnsi="Times New Roman"/>
                <w:sz w:val="24"/>
              </w:rPr>
              <w:lastRenderedPageBreak/>
              <w:t>Centurylink</w:t>
            </w:r>
            <w:proofErr w:type="spellEnd"/>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Global Crossing Comunicações do Brasil LTDA. e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Directnet</w:t>
            </w:r>
            <w:proofErr w:type="spellEnd"/>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Directnet</w:t>
            </w:r>
            <w:proofErr w:type="spellEnd"/>
            <w:r w:rsidRPr="005C34D3">
              <w:rPr>
                <w:rFonts w:ascii="Times New Roman" w:hAnsi="Times New Roman"/>
                <w:sz w:val="24"/>
              </w:rPr>
              <w:t xml:space="preserve">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a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em substituição à Onda Provedor de Serviços de Tecnologia LTDA. e, do outro lado,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PargrafodaLista"/>
              <w:spacing w:line="320" w:lineRule="exact"/>
              <w:ind w:left="0"/>
              <w:rPr>
                <w:rFonts w:ascii="Times New Roman" w:hAnsi="Times New Roman"/>
                <w:sz w:val="24"/>
              </w:rPr>
            </w:pPr>
            <w:proofErr w:type="spellStart"/>
            <w:r w:rsidRPr="005C34D3">
              <w:rPr>
                <w:rFonts w:ascii="Times New Roman" w:hAnsi="Times New Roman"/>
                <w:sz w:val="24"/>
              </w:rPr>
              <w:t>Horizons</w:t>
            </w:r>
            <w:proofErr w:type="spellEnd"/>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Horizons</w:t>
            </w:r>
            <w:proofErr w:type="spellEnd"/>
            <w:r w:rsidRPr="005C34D3">
              <w:rPr>
                <w:rFonts w:ascii="Times New Roman" w:hAnsi="Times New Roman"/>
                <w:sz w:val="24"/>
              </w:rPr>
              <w:t xml:space="preserve">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2117A85D"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SA</w:t>
            </w:r>
            <w:r w:rsidR="00DD644A">
              <w:rPr>
                <w:rFonts w:ascii="Times New Roman" w:hAnsi="Times New Roman"/>
                <w:sz w:val="24"/>
              </w:rPr>
              <w:t>M</w:t>
            </w:r>
            <w:r w:rsidRPr="005C34D3">
              <w:rPr>
                <w:rFonts w:ascii="Times New Roman" w:hAnsi="Times New Roman"/>
                <w:sz w:val="24"/>
              </w:rPr>
              <w:t>M</w:t>
            </w:r>
          </w:p>
        </w:tc>
        <w:tc>
          <w:tcPr>
            <w:tcW w:w="5103" w:type="dxa"/>
          </w:tcPr>
          <w:p w14:paraId="76AFDA8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535EC601" w14:textId="77777777" w:rsidR="00A974B3" w:rsidRPr="005C34D3" w:rsidRDefault="00A974B3" w:rsidP="00D205B3">
            <w:pPr>
              <w:spacing w:line="320" w:lineRule="exact"/>
              <w:jc w:val="both"/>
              <w:rPr>
                <w:rFonts w:ascii="Times New Roman" w:hAnsi="Times New Roman"/>
                <w:sz w:val="24"/>
              </w:rPr>
            </w:pPr>
          </w:p>
          <w:p w14:paraId="75DEFC4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Claro S.A. e Telmex do Brasil S.A. e, de outro lado, Oi Móvel s.a. em Recuperação Judicial, sucessora por incorporação da TNL PCS S.A., a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130" w:name="_Hlk64901042"/>
            <w:r w:rsidRPr="005C34D3">
              <w:rPr>
                <w:rFonts w:ascii="Times New Roman" w:hAnsi="Times New Roman"/>
                <w:sz w:val="24"/>
              </w:rPr>
              <w:lastRenderedPageBreak/>
              <w:t xml:space="preserve">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130"/>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Celebrada entre Telemar Norte Leste S.A, Brasil Telecom Comunicação Multimidia LTDA., Oi Móvel S.A e OI S.A.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“Contrato de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de outro lado, Adentro Data Center </w:t>
            </w:r>
            <w:proofErr w:type="spellStart"/>
            <w:r w:rsidRPr="005C34D3">
              <w:rPr>
                <w:rFonts w:ascii="Times New Roman" w:hAnsi="Times New Roman"/>
                <w:sz w:val="24"/>
              </w:rPr>
              <w:t>Solutions</w:t>
            </w:r>
            <w:proofErr w:type="spellEnd"/>
            <w:r w:rsidRPr="005C34D3">
              <w:rPr>
                <w:rFonts w:ascii="Times New Roman" w:hAnsi="Times New Roman"/>
                <w:sz w:val="24"/>
              </w:rPr>
              <w:t xml:space="preserve">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5103" w:type="dxa"/>
          </w:tcPr>
          <w:p w14:paraId="489A0B4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949801/2016 – SFA ID:1-383TWHJW – Termo de Adesão Office 365, conforme aditado de tempos em tempos.</w:t>
            </w:r>
          </w:p>
          <w:p w14:paraId="58AFEA8D" w14:textId="77777777" w:rsidR="00A974B3" w:rsidRPr="005C34D3" w:rsidRDefault="00A974B3" w:rsidP="00D205B3">
            <w:pPr>
              <w:spacing w:line="320" w:lineRule="exact"/>
              <w:jc w:val="both"/>
              <w:rPr>
                <w:rFonts w:ascii="Times New Roman" w:hAnsi="Times New Roman"/>
                <w:sz w:val="24"/>
              </w:rPr>
            </w:pPr>
          </w:p>
          <w:p w14:paraId="6FC606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Advocacia </w:t>
            </w:r>
            <w:proofErr w:type="spellStart"/>
            <w:r w:rsidRPr="005C34D3">
              <w:rPr>
                <w:rFonts w:ascii="Times New Roman" w:hAnsi="Times New Roman"/>
                <w:sz w:val="24"/>
              </w:rPr>
              <w:t>Bellinati</w:t>
            </w:r>
            <w:proofErr w:type="spellEnd"/>
            <w:r w:rsidRPr="005C34D3">
              <w:rPr>
                <w:rFonts w:ascii="Times New Roman" w:hAnsi="Times New Roman"/>
                <w:sz w:val="24"/>
              </w:rPr>
              <w:t xml:space="preserve">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e Brasil Telecom Comunicação Multimidia LTDA e Agência Estado S.A</w:t>
            </w:r>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Akita</w:t>
            </w:r>
            <w:proofErr w:type="spellEnd"/>
            <w:r w:rsidRPr="005C34D3">
              <w:rPr>
                <w:rFonts w:ascii="Times New Roman" w:hAnsi="Times New Roman"/>
                <w:sz w:val="24"/>
              </w:rPr>
              <w:t xml:space="preserve">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Auto Posto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Auto Posto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OI móvel S.A e, de outro lado, Auto Posto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Cobra Rolamentos e </w:t>
            </w:r>
            <w:r w:rsidRPr="005C34D3">
              <w:rPr>
                <w:rFonts w:ascii="Times New Roman" w:hAnsi="Times New Roman"/>
                <w:sz w:val="24"/>
              </w:rPr>
              <w:lastRenderedPageBreak/>
              <w:t>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OI </w:t>
            </w:r>
            <w:r w:rsidRPr="005C34D3">
              <w:rPr>
                <w:rFonts w:ascii="Times New Roman" w:hAnsi="Times New Roman"/>
                <w:sz w:val="24"/>
              </w:rPr>
              <w:lastRenderedPageBreak/>
              <w:t>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15 de junho de 2018</w:t>
            </w:r>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w:t>
            </w:r>
            <w:proofErr w:type="spellStart"/>
            <w:r w:rsidRPr="005C34D3">
              <w:rPr>
                <w:rFonts w:ascii="Times New Roman" w:hAnsi="Times New Roman"/>
                <w:sz w:val="24"/>
              </w:rPr>
              <w:t>Datamétrica</w:t>
            </w:r>
            <w:proofErr w:type="spellEnd"/>
            <w:r w:rsidRPr="005C34D3">
              <w:rPr>
                <w:rFonts w:ascii="Times New Roman" w:hAnsi="Times New Roman"/>
                <w:sz w:val="24"/>
              </w:rPr>
              <w:t xml:space="preserve">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Drebes</w:t>
            </w:r>
            <w:proofErr w:type="spellEnd"/>
            <w:r w:rsidRPr="005C34D3">
              <w:rPr>
                <w:rFonts w:ascii="Times New Roman" w:hAnsi="Times New Roman"/>
                <w:sz w:val="24"/>
              </w:rPr>
              <w:t xml:space="preserve">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OI móvel S.A e, de outro lado, </w:t>
            </w: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DD644A" w:rsidRPr="005C34D3" w14:paraId="53B8DA6C" w14:textId="77777777" w:rsidTr="00D205B3">
        <w:tc>
          <w:tcPr>
            <w:tcW w:w="1838" w:type="dxa"/>
          </w:tcPr>
          <w:p w14:paraId="10A025F8" w14:textId="0094A69F" w:rsidR="00DD644A" w:rsidRPr="005C34D3" w:rsidRDefault="00DD644A" w:rsidP="00D205B3">
            <w:pPr>
              <w:spacing w:line="320" w:lineRule="exact"/>
              <w:rPr>
                <w:rFonts w:ascii="Times New Roman" w:hAnsi="Times New Roman"/>
                <w:sz w:val="24"/>
              </w:rPr>
            </w:pPr>
            <w:r>
              <w:rPr>
                <w:rFonts w:ascii="Times New Roman" w:hAnsi="Times New Roman"/>
                <w:sz w:val="24"/>
              </w:rPr>
              <w:t>Globo Comunicações e Participações S.A.</w:t>
            </w:r>
          </w:p>
        </w:tc>
        <w:tc>
          <w:tcPr>
            <w:tcW w:w="5103" w:type="dxa"/>
          </w:tcPr>
          <w:p w14:paraId="6ADD56BC" w14:textId="1107C33E" w:rsidR="00DD644A" w:rsidRPr="005C34D3" w:rsidRDefault="00DD644A" w:rsidP="00D205B3">
            <w:pPr>
              <w:spacing w:line="320" w:lineRule="exact"/>
              <w:jc w:val="both"/>
              <w:rPr>
                <w:rFonts w:ascii="Times New Roman" w:hAnsi="Times New Roman"/>
                <w:sz w:val="24"/>
              </w:rPr>
            </w:pPr>
            <w:r w:rsidRPr="00DD644A">
              <w:rPr>
                <w:rFonts w:ascii="Times New Roman" w:hAnsi="Times New Roman"/>
                <w:sz w:val="24"/>
              </w:rPr>
              <w:t>Contrato de Prestação de Serviços de Hospedagem de Equipamentos (</w:t>
            </w:r>
            <w:proofErr w:type="spellStart"/>
            <w:r w:rsidRPr="00806F0A">
              <w:rPr>
                <w:rFonts w:ascii="Times New Roman" w:hAnsi="Times New Roman"/>
                <w:i/>
                <w:iCs/>
                <w:sz w:val="24"/>
              </w:rPr>
              <w:t>Colocation</w:t>
            </w:r>
            <w:proofErr w:type="spellEnd"/>
            <w:r w:rsidRPr="00DD644A">
              <w:rPr>
                <w:rFonts w:ascii="Times New Roman" w:hAnsi="Times New Roman"/>
                <w:sz w:val="24"/>
              </w:rPr>
              <w:t>) e Outros Serviços -110319</w:t>
            </w:r>
          </w:p>
        </w:tc>
        <w:tc>
          <w:tcPr>
            <w:tcW w:w="4253" w:type="dxa"/>
            <w:vAlign w:val="center"/>
          </w:tcPr>
          <w:p w14:paraId="48555A9D" w14:textId="38A87841" w:rsidR="00DD644A" w:rsidRPr="005C34D3" w:rsidRDefault="00DD644A" w:rsidP="00D205B3">
            <w:pPr>
              <w:spacing w:line="320" w:lineRule="exact"/>
              <w:jc w:val="center"/>
              <w:rPr>
                <w:rFonts w:ascii="Times New Roman" w:hAnsi="Times New Roman"/>
                <w:sz w:val="24"/>
              </w:rPr>
            </w:pPr>
            <w:r w:rsidRPr="00DD644A">
              <w:rPr>
                <w:rFonts w:ascii="Times New Roman" w:hAnsi="Times New Roman"/>
                <w:sz w:val="24"/>
              </w:rPr>
              <w:t xml:space="preserve">Celebrado entre a Globo Comunicação e Participações S.A. e, de outro lado, </w:t>
            </w:r>
            <w:proofErr w:type="spellStart"/>
            <w:r w:rsidRPr="00DD644A">
              <w:rPr>
                <w:rFonts w:ascii="Times New Roman" w:hAnsi="Times New Roman"/>
                <w:sz w:val="24"/>
              </w:rPr>
              <w:t>Elea</w:t>
            </w:r>
            <w:proofErr w:type="spellEnd"/>
            <w:r w:rsidRPr="00DD644A">
              <w:rPr>
                <w:rFonts w:ascii="Times New Roman" w:hAnsi="Times New Roman"/>
                <w:sz w:val="24"/>
              </w:rPr>
              <w:t xml:space="preserve"> Digital Infraestrutura e Redes de Telecomunicações S.A.</w:t>
            </w:r>
          </w:p>
        </w:tc>
        <w:tc>
          <w:tcPr>
            <w:tcW w:w="2835" w:type="dxa"/>
            <w:vAlign w:val="center"/>
          </w:tcPr>
          <w:p w14:paraId="0D821DAB" w14:textId="7532B1BD" w:rsidR="00DD644A" w:rsidRPr="005C34D3" w:rsidRDefault="00DD644A" w:rsidP="00D205B3">
            <w:pPr>
              <w:spacing w:line="320" w:lineRule="exact"/>
              <w:jc w:val="center"/>
              <w:rPr>
                <w:rFonts w:ascii="Times New Roman" w:hAnsi="Times New Roman"/>
                <w:sz w:val="24"/>
              </w:rPr>
            </w:pPr>
            <w:r>
              <w:rPr>
                <w:rFonts w:ascii="Times New Roman" w:hAnsi="Times New Roman"/>
                <w:sz w:val="24"/>
              </w:rPr>
              <w:t>26 de outubro de 2021</w:t>
            </w:r>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Horfran</w:t>
            </w:r>
            <w:proofErr w:type="spellEnd"/>
            <w:r w:rsidRPr="005C34D3">
              <w:rPr>
                <w:rFonts w:ascii="Times New Roman" w:hAnsi="Times New Roman"/>
                <w:sz w:val="24"/>
              </w:rPr>
              <w:t xml:space="preserve">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Telemar Norte Leste S.A., TNL PCS S.A., Brasil Telecom Comunicação Multimidia LTDA e, de outro lado,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w:t>
            </w:r>
            <w:proofErr w:type="spellStart"/>
            <w:r w:rsidRPr="005C34D3">
              <w:rPr>
                <w:rFonts w:ascii="Times New Roman" w:hAnsi="Times New Roman"/>
                <w:sz w:val="24"/>
              </w:rPr>
              <w:t>Plaenge</w:t>
            </w:r>
            <w:proofErr w:type="spellEnd"/>
            <w:r w:rsidRPr="005C34D3">
              <w:rPr>
                <w:rFonts w:ascii="Times New Roman" w:hAnsi="Times New Roman"/>
                <w:sz w:val="24"/>
              </w:rPr>
              <w:t xml:space="preserv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Spacecomm</w:t>
            </w:r>
            <w:proofErr w:type="spellEnd"/>
            <w:r w:rsidRPr="005C34D3">
              <w:rPr>
                <w:rFonts w:ascii="Times New Roman" w:hAnsi="Times New Roman"/>
                <w:sz w:val="24"/>
              </w:rPr>
              <w:t xml:space="preserve">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Stremtel</w:t>
            </w:r>
            <w:proofErr w:type="spellEnd"/>
            <w:r w:rsidRPr="005C34D3">
              <w:rPr>
                <w:rFonts w:ascii="Times New Roman" w:hAnsi="Times New Roman"/>
                <w:sz w:val="24"/>
              </w:rPr>
              <w:t xml:space="preserve">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xml:space="preserve"> 4500307159, 4500419054, </w:t>
            </w:r>
            <w:r w:rsidRPr="005C34D3">
              <w:rPr>
                <w:rFonts w:ascii="Times New Roman" w:hAnsi="Times New Roman"/>
                <w:sz w:val="24"/>
              </w:rPr>
              <w:lastRenderedPageBreak/>
              <w:t>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lastRenderedPageBreak/>
              <w:t>Stremtel</w:t>
            </w:r>
            <w:proofErr w:type="spellEnd"/>
            <w:r w:rsidRPr="005C34D3">
              <w:rPr>
                <w:rFonts w:ascii="Times New Roman" w:hAnsi="Times New Roman"/>
                <w:sz w:val="24"/>
              </w:rPr>
              <w:t xml:space="preserve">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27 de janeiro de 2015</w:t>
            </w:r>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Sys </w:t>
            </w: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Comunicação Multimidia LTDA e OI Móvel S.A. e, de outro lado, </w:t>
            </w:r>
            <w:proofErr w:type="spellStart"/>
            <w:r w:rsidRPr="005C34D3">
              <w:rPr>
                <w:rFonts w:ascii="Times New Roman" w:hAnsi="Times New Roman"/>
                <w:sz w:val="24"/>
              </w:rPr>
              <w:t>Eletrolux</w:t>
            </w:r>
            <w:proofErr w:type="spellEnd"/>
            <w:r w:rsidRPr="005C34D3">
              <w:rPr>
                <w:rFonts w:ascii="Times New Roman" w:hAnsi="Times New Roman"/>
                <w:sz w:val="24"/>
              </w:rPr>
              <w:t xml:space="preserve">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Cooperativa Central de Cooperativas </w:t>
            </w:r>
            <w:r w:rsidRPr="005C34D3">
              <w:rPr>
                <w:rFonts w:ascii="Times New Roman" w:hAnsi="Times New Roman"/>
                <w:sz w:val="24"/>
              </w:rPr>
              <w:lastRenderedPageBreak/>
              <w:t>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Comunicação Multimidia LTDA e OI Móvel S.A. e, de </w:t>
            </w:r>
            <w:r w:rsidRPr="005C34D3">
              <w:rPr>
                <w:rFonts w:ascii="Times New Roman" w:hAnsi="Times New Roman"/>
                <w:sz w:val="24"/>
              </w:rPr>
              <w:lastRenderedPageBreak/>
              <w:t>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Cyber Datacenter </w:t>
            </w:r>
            <w:proofErr w:type="spellStart"/>
            <w:r w:rsidRPr="005C34D3">
              <w:rPr>
                <w:rFonts w:ascii="Times New Roman" w:hAnsi="Times New Roman"/>
                <w:sz w:val="24"/>
              </w:rPr>
              <w:t>Colocation</w:t>
            </w:r>
            <w:proofErr w:type="spellEnd"/>
            <w:r w:rsidRPr="005C34D3">
              <w:rPr>
                <w:rFonts w:ascii="Times New Roman" w:hAnsi="Times New Roman"/>
                <w:sz w:val="24"/>
              </w:rPr>
              <w:t>,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Arauco</w:t>
            </w:r>
            <w:proofErr w:type="spellEnd"/>
            <w:r w:rsidRPr="005C34D3">
              <w:rPr>
                <w:rFonts w:ascii="Times New Roman" w:hAnsi="Times New Roman"/>
                <w:sz w:val="24"/>
              </w:rPr>
              <w:t xml:space="preserve">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Arauco</w:t>
            </w:r>
            <w:proofErr w:type="spellEnd"/>
            <w:r w:rsidRPr="005C34D3">
              <w:rPr>
                <w:rFonts w:ascii="Times New Roman" w:hAnsi="Times New Roman"/>
                <w:sz w:val="24"/>
              </w:rPr>
              <w:t xml:space="preserve">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Distribuidora de Medicamentos 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 xml:space="preserve">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Lojas Quero </w:t>
            </w:r>
            <w:proofErr w:type="spellStart"/>
            <w:r w:rsidRPr="005C34D3">
              <w:rPr>
                <w:rFonts w:ascii="Times New Roman" w:hAnsi="Times New Roman"/>
                <w:sz w:val="24"/>
              </w:rPr>
              <w:t>Quero</w:t>
            </w:r>
            <w:proofErr w:type="spellEnd"/>
            <w:r w:rsidRPr="005C34D3">
              <w:rPr>
                <w:rFonts w:ascii="Times New Roman" w:hAnsi="Times New Roman"/>
                <w:sz w:val="24"/>
              </w:rPr>
              <w:t xml:space="preserve">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w:t>
            </w:r>
            <w:proofErr w:type="spellStart"/>
            <w:r w:rsidRPr="005C34D3">
              <w:rPr>
                <w:rFonts w:ascii="Times New Roman" w:hAnsi="Times New Roman"/>
                <w:sz w:val="24"/>
              </w:rPr>
              <w:t>Agibank</w:t>
            </w:r>
            <w:proofErr w:type="spellEnd"/>
            <w:r w:rsidRPr="005C34D3">
              <w:rPr>
                <w:rFonts w:ascii="Times New Roman" w:hAnsi="Times New Roman"/>
                <w:sz w:val="24"/>
              </w:rPr>
              <w:t xml:space="preserve">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Brasil Telecom Comunicação Multimidia LTDA e </w:t>
            </w:r>
            <w:proofErr w:type="spellStart"/>
            <w:r w:rsidRPr="005C34D3">
              <w:rPr>
                <w:rFonts w:ascii="Times New Roman" w:hAnsi="Times New Roman"/>
                <w:sz w:val="24"/>
              </w:rPr>
              <w:t>Vonex</w:t>
            </w:r>
            <w:proofErr w:type="spellEnd"/>
            <w:r w:rsidRPr="005C34D3">
              <w:rPr>
                <w:rFonts w:ascii="Times New Roman" w:hAnsi="Times New Roman"/>
                <w:sz w:val="24"/>
              </w:rPr>
              <w:t xml:space="preserve">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Data Center Especializado para Prestação de Serviços Técnicos de </w:t>
            </w:r>
            <w:proofErr w:type="spellStart"/>
            <w:r w:rsidRPr="005C34D3">
              <w:rPr>
                <w:rFonts w:ascii="Times New Roman" w:hAnsi="Times New Roman"/>
                <w:sz w:val="24"/>
              </w:rPr>
              <w:t>Hosting</w:t>
            </w:r>
            <w:proofErr w:type="spellEnd"/>
            <w:r w:rsidRPr="005C34D3">
              <w:rPr>
                <w:rFonts w:ascii="Times New Roman" w:hAnsi="Times New Roman"/>
                <w:sz w:val="24"/>
              </w:rPr>
              <w:t xml:space="preserve">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Confederação das Cooperativas DO SICREDI – </w:t>
            </w:r>
            <w:r w:rsidRPr="005C34D3">
              <w:rPr>
                <w:rFonts w:ascii="Times New Roman" w:hAnsi="Times New Roman"/>
                <w:sz w:val="24"/>
              </w:rPr>
              <w:lastRenderedPageBreak/>
              <w:t>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w:t>
            </w:r>
            <w:r w:rsidRPr="005C34D3">
              <w:rPr>
                <w:rFonts w:ascii="Times New Roman" w:hAnsi="Times New Roman"/>
                <w:sz w:val="24"/>
              </w:rPr>
              <w:lastRenderedPageBreak/>
              <w:t>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w:t>
            </w:r>
            <w:r w:rsidRPr="005C34D3">
              <w:rPr>
                <w:rFonts w:ascii="Times New Roman" w:hAnsi="Times New Roman"/>
                <w:sz w:val="24"/>
              </w:rPr>
              <w:lastRenderedPageBreak/>
              <w:t>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Nacional das Cooperativas 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Confederação Nacional das Cooperativas 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novembro de 2020</w:t>
            </w:r>
          </w:p>
        </w:tc>
      </w:tr>
      <w:tr w:rsidR="00A974B3" w:rsidRPr="005C34D3" w14:paraId="28E7F540" w14:textId="77777777" w:rsidTr="00D205B3">
        <w:tc>
          <w:tcPr>
            <w:tcW w:w="1838" w:type="dxa"/>
          </w:tcPr>
          <w:p w14:paraId="3E114DE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38E59B3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5B8044BA" w14:textId="77777777" w:rsidR="00A974B3" w:rsidRPr="005C34D3" w:rsidRDefault="00A974B3" w:rsidP="00D205B3">
            <w:pPr>
              <w:spacing w:line="320" w:lineRule="exact"/>
              <w:jc w:val="both"/>
              <w:rPr>
                <w:rFonts w:ascii="Times New Roman" w:hAnsi="Times New Roman"/>
                <w:sz w:val="24"/>
              </w:rPr>
            </w:pPr>
          </w:p>
          <w:p w14:paraId="62D972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2A76C17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NORTE ENERGIA S A</w:t>
            </w:r>
          </w:p>
        </w:tc>
        <w:tc>
          <w:tcPr>
            <w:tcW w:w="5103" w:type="dxa"/>
          </w:tcPr>
          <w:p w14:paraId="777CF1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 SYSTEMS TELECOMUNICACOES E SERVICOS LTDA</w:t>
            </w:r>
          </w:p>
        </w:tc>
        <w:tc>
          <w:tcPr>
            <w:tcW w:w="5103" w:type="dxa"/>
          </w:tcPr>
          <w:p w14:paraId="7D6324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locação de espaço </w:t>
            </w:r>
            <w:proofErr w:type="spellStart"/>
            <w:r w:rsidRPr="005C34D3">
              <w:rPr>
                <w:rFonts w:ascii="Times New Roman" w:hAnsi="Times New Roman"/>
                <w:sz w:val="24"/>
              </w:rPr>
              <w:t>fisico</w:t>
            </w:r>
            <w:proofErr w:type="spellEnd"/>
            <w:r w:rsidRPr="005C34D3">
              <w:rPr>
                <w:rFonts w:ascii="Times New Roman" w:hAnsi="Times New Roman"/>
                <w:sz w:val="24"/>
              </w:rPr>
              <w:t xml:space="preserve"> ,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T-SYSTEMS 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2018</w:t>
            </w:r>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Grupo J. </w:t>
            </w:r>
            <w:proofErr w:type="spellStart"/>
            <w:r w:rsidRPr="005C34D3">
              <w:rPr>
                <w:rFonts w:ascii="Times New Roman" w:hAnsi="Times New Roman"/>
                <w:sz w:val="24"/>
              </w:rPr>
              <w:t>Malucelli</w:t>
            </w:r>
            <w:proofErr w:type="spellEnd"/>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Datamerica</w:t>
            </w:r>
            <w:proofErr w:type="spellEnd"/>
            <w:r w:rsidRPr="005C34D3">
              <w:rPr>
                <w:rFonts w:ascii="Times New Roman" w:hAnsi="Times New Roman"/>
                <w:sz w:val="24"/>
              </w:rPr>
              <w:t xml:space="preserve">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COOP de </w:t>
            </w:r>
            <w:proofErr w:type="spellStart"/>
            <w:r w:rsidRPr="005C34D3">
              <w:rPr>
                <w:rFonts w:ascii="Times New Roman" w:hAnsi="Times New Roman"/>
                <w:sz w:val="24"/>
              </w:rPr>
              <w:t>Econ</w:t>
            </w:r>
            <w:proofErr w:type="spellEnd"/>
            <w:r w:rsidRPr="005C34D3">
              <w:rPr>
                <w:rFonts w:ascii="Times New Roman" w:hAnsi="Times New Roman"/>
                <w:sz w:val="24"/>
              </w:rPr>
              <w:t xml:space="preserve"> e </w:t>
            </w:r>
            <w:proofErr w:type="spellStart"/>
            <w:r w:rsidRPr="005C34D3">
              <w:rPr>
                <w:rFonts w:ascii="Times New Roman" w:hAnsi="Times New Roman"/>
                <w:sz w:val="24"/>
              </w:rPr>
              <w:t>Cred</w:t>
            </w:r>
            <w:proofErr w:type="spellEnd"/>
            <w:r w:rsidRPr="005C34D3">
              <w:rPr>
                <w:rFonts w:ascii="Times New Roman" w:hAnsi="Times New Roman"/>
                <w:sz w:val="24"/>
              </w:rPr>
              <w:t xml:space="preserve"> </w:t>
            </w:r>
            <w:proofErr w:type="gramStart"/>
            <w:r w:rsidRPr="005C34D3">
              <w:rPr>
                <w:rFonts w:ascii="Times New Roman" w:hAnsi="Times New Roman"/>
                <w:sz w:val="24"/>
              </w:rPr>
              <w:t>Mutuo</w:t>
            </w:r>
            <w:proofErr w:type="gramEnd"/>
            <w:r w:rsidRPr="005C34D3">
              <w:rPr>
                <w:rFonts w:ascii="Times New Roman" w:hAnsi="Times New Roman"/>
                <w:sz w:val="24"/>
              </w:rPr>
              <w:t xml:space="preserve"> dos </w:t>
            </w:r>
            <w:proofErr w:type="spellStart"/>
            <w:r w:rsidRPr="005C34D3">
              <w:rPr>
                <w:rFonts w:ascii="Times New Roman" w:hAnsi="Times New Roman"/>
                <w:sz w:val="24"/>
              </w:rPr>
              <w:t>Medecicos</w:t>
            </w:r>
            <w:proofErr w:type="spellEnd"/>
            <w:r w:rsidRPr="005C34D3">
              <w:rPr>
                <w:rFonts w:ascii="Times New Roman" w:hAnsi="Times New Roman"/>
                <w:sz w:val="24"/>
              </w:rPr>
              <w:t xml:space="preserve">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Fourbank</w:t>
            </w:r>
            <w:proofErr w:type="spellEnd"/>
            <w:r w:rsidRPr="005C34D3">
              <w:rPr>
                <w:rFonts w:ascii="Times New Roman" w:hAnsi="Times New Roman"/>
                <w:sz w:val="24"/>
              </w:rPr>
              <w:t xml:space="preserve"> Tecnologia e Expertise para o </w:t>
            </w:r>
            <w:r w:rsidRPr="005C34D3">
              <w:rPr>
                <w:rFonts w:ascii="Times New Roman" w:hAnsi="Times New Roman"/>
                <w:sz w:val="24"/>
              </w:rPr>
              <w:lastRenderedPageBreak/>
              <w:t>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21E0AF08"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B83168">
        <w:rPr>
          <w:rFonts w:ascii="Times New Roman" w:hAnsi="Times New Roman"/>
          <w:bCs/>
          <w:sz w:val="24"/>
        </w:rPr>
        <w:t>136.784.969,41</w:t>
      </w:r>
      <w:r w:rsidR="00B83168" w:rsidRPr="005C34D3">
        <w:rPr>
          <w:rFonts w:ascii="Times New Roman" w:hAnsi="Times New Roman"/>
          <w:bCs/>
          <w:sz w:val="24"/>
        </w:rPr>
        <w:t xml:space="preserve"> (</w:t>
      </w:r>
      <w:r w:rsidR="00B83168">
        <w:rPr>
          <w:rFonts w:ascii="Times New Roman" w:hAnsi="Times New Roman"/>
          <w:bCs/>
          <w:sz w:val="24"/>
        </w:rPr>
        <w:t>cento e trin</w:t>
      </w:r>
      <w:r w:rsidR="00817CE2">
        <w:rPr>
          <w:rFonts w:ascii="Times New Roman" w:hAnsi="Times New Roman"/>
          <w:bCs/>
          <w:sz w:val="24"/>
        </w:rPr>
        <w:t>t</w:t>
      </w:r>
      <w:r w:rsidR="00B83168">
        <w:rPr>
          <w:rFonts w:ascii="Times New Roman" w:hAnsi="Times New Roman"/>
          <w:bCs/>
          <w:sz w:val="24"/>
        </w:rPr>
        <w:t>a e seis milhões, setecentos e oitenta e quatro mil, novecentos e sessenta e nove reais e quarenta e um centavos</w:t>
      </w:r>
      <w:r w:rsidR="00B83168" w:rsidRPr="005C34D3">
        <w:rPr>
          <w:rFonts w:ascii="Times New Roman" w:hAnsi="Times New Roman"/>
          <w:bCs/>
          <w:sz w:val="24"/>
        </w:rPr>
        <w:t xml:space="preserve">) </w:t>
      </w:r>
      <w:r w:rsidRPr="005C34D3">
        <w:rPr>
          <w:rFonts w:ascii="Times New Roman" w:hAnsi="Times New Roman"/>
          <w:bCs/>
          <w:sz w:val="24"/>
        </w:rPr>
        <w:t xml:space="preserve">e representaram </w:t>
      </w:r>
      <w:r w:rsidR="008865D9">
        <w:rPr>
          <w:rFonts w:ascii="Times New Roman" w:hAnsi="Times New Roman"/>
          <w:bCs/>
          <w:sz w:val="24"/>
        </w:rPr>
        <w:t xml:space="preserve">(i) </w:t>
      </w:r>
      <w:r w:rsidR="00B83168">
        <w:rPr>
          <w:rFonts w:ascii="Times New Roman" w:hAnsi="Times New Roman"/>
          <w:bCs/>
          <w:sz w:val="24"/>
        </w:rPr>
        <w:t>45,49</w:t>
      </w:r>
      <w:r w:rsidR="00B83168" w:rsidRPr="005C34D3">
        <w:rPr>
          <w:rFonts w:ascii="Times New Roman" w:hAnsi="Times New Roman"/>
          <w:bCs/>
          <w:sz w:val="24"/>
        </w:rPr>
        <w:t>% (</w:t>
      </w:r>
      <w:r w:rsidR="00B83168">
        <w:rPr>
          <w:rFonts w:ascii="Times New Roman" w:hAnsi="Times New Roman"/>
          <w:bCs/>
          <w:sz w:val="24"/>
        </w:rPr>
        <w:t xml:space="preserve">quarenta e cinco inteiros e quarenta e nove centésimos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w:t>
      </w:r>
      <w:proofErr w:type="spellStart"/>
      <w:r w:rsidR="008865D9">
        <w:rPr>
          <w:rFonts w:ascii="Times New Roman" w:hAnsi="Times New Roman"/>
          <w:bCs/>
          <w:sz w:val="24"/>
        </w:rPr>
        <w:t>ii</w:t>
      </w:r>
      <w:proofErr w:type="spellEnd"/>
      <w:r w:rsidR="008865D9">
        <w:rPr>
          <w:rFonts w:ascii="Times New Roman" w:hAnsi="Times New Roman"/>
          <w:bCs/>
          <w:sz w:val="24"/>
        </w:rPr>
        <w:t xml:space="preserve">) </w:t>
      </w:r>
      <w:r w:rsidR="00B83168">
        <w:rPr>
          <w:rFonts w:ascii="Times New Roman" w:hAnsi="Times New Roman"/>
          <w:bCs/>
          <w:sz w:val="24"/>
        </w:rPr>
        <w:t>68,39</w:t>
      </w:r>
      <w:r w:rsidR="00B83168" w:rsidRPr="005C34D3">
        <w:rPr>
          <w:rFonts w:ascii="Times New Roman" w:hAnsi="Times New Roman"/>
          <w:bCs/>
          <w:sz w:val="24"/>
        </w:rPr>
        <w:t>% (</w:t>
      </w:r>
      <w:r w:rsidR="00B83168">
        <w:rPr>
          <w:rFonts w:ascii="Times New Roman" w:hAnsi="Times New Roman"/>
          <w:bCs/>
          <w:sz w:val="24"/>
        </w:rPr>
        <w:t xml:space="preserve">sessenta e oito inteiros e trinta e nove centésimos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14"/>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PargrafodaLista"/>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w:t>
            </w:r>
            <w:proofErr w:type="spellStart"/>
            <w:r w:rsidRPr="005C34D3">
              <w:rPr>
                <w:rFonts w:ascii="Times New Roman" w:hAnsi="Times New Roman"/>
                <w:sz w:val="24"/>
              </w:rPr>
              <w:t>Colocation</w:t>
            </w:r>
            <w:proofErr w:type="spellEnd"/>
            <w:r w:rsidRPr="005C34D3">
              <w:rPr>
                <w:rFonts w:ascii="Times New Roman" w:hAnsi="Times New Roman"/>
                <w:sz w:val="24"/>
              </w:rPr>
              <w:t>)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Judicial 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 xml:space="preserve">com o respectivo cliente, incluindo contratos de prestação de serviços, respectivos aditamentos, propostas de contratação, termos de </w:t>
            </w:r>
            <w:r w:rsidRPr="005C34D3">
              <w:rPr>
                <w:rFonts w:ascii="Times New Roman" w:hAnsi="Times New Roman"/>
                <w:sz w:val="24"/>
              </w:rPr>
              <w:lastRenderedPageBreak/>
              <w:t>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Contrato de Hospedagem de Equipamentos (“</w:t>
            </w:r>
            <w:proofErr w:type="spellStart"/>
            <w:r>
              <w:rPr>
                <w:rFonts w:ascii="Times New Roman" w:hAnsi="Times New Roman"/>
                <w:sz w:val="24"/>
              </w:rPr>
              <w:t>Colocation</w:t>
            </w:r>
            <w:proofErr w:type="spellEnd"/>
            <w:r>
              <w:rPr>
                <w:rFonts w:ascii="Times New Roman" w:hAnsi="Times New Roman"/>
                <w:sz w:val="24"/>
              </w:rPr>
              <w:t xml:space="preserve">”)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Pr>
                <w:rFonts w:ascii="Times New Roman" w:hAnsi="Times New Roman"/>
                <w:sz w:val="24"/>
              </w:rPr>
              <w:t>Elea</w:t>
            </w:r>
            <w:proofErr w:type="spellEnd"/>
            <w:r>
              <w:rPr>
                <w:rFonts w:ascii="Times New Roman" w:hAnsi="Times New Roman"/>
                <w:sz w:val="24"/>
              </w:rPr>
              <w:t xml:space="preserve">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lastRenderedPageBreak/>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r w:rsidRPr="0045565F">
        <w:rPr>
          <w:rFonts w:ascii="Times New Roman" w:hAnsi="Times New Roman"/>
          <w:b/>
          <w:bCs/>
          <w:sz w:val="24"/>
          <w:u w:val="single"/>
        </w:rPr>
        <w:t xml:space="preserve">Cronograma de </w:t>
      </w:r>
      <w:proofErr w:type="spellStart"/>
      <w:r w:rsidRPr="0045565F">
        <w:rPr>
          <w:rFonts w:ascii="Times New Roman" w:hAnsi="Times New Roman"/>
          <w:b/>
          <w:bCs/>
          <w:sz w:val="24"/>
          <w:u w:val="single"/>
        </w:rPr>
        <w:t>Capex</w:t>
      </w:r>
      <w:proofErr w:type="spellEnd"/>
    </w:p>
    <w:p w14:paraId="00581DCB" w14:textId="77777777" w:rsidR="000B1AEA" w:rsidRPr="0045565F" w:rsidDel="00DD644A" w:rsidRDefault="00DD644A" w:rsidP="0045565F">
      <w:pPr>
        <w:spacing w:line="320" w:lineRule="exact"/>
        <w:jc w:val="both"/>
        <w:rPr>
          <w:rFonts w:ascii="Times New Roman" w:hAnsi="Times New Roman"/>
          <w:sz w:val="24"/>
        </w:rPr>
      </w:pPr>
      <w:r w:rsidRPr="0045565F" w:rsidDel="00DD644A">
        <w:rPr>
          <w:rFonts w:ascii="Times New Roman" w:hAnsi="Times New Roman"/>
          <w:sz w:val="24"/>
        </w:rPr>
        <w:t xml:space="preserve"> </w:t>
      </w:r>
    </w:p>
    <w:tbl>
      <w:tblPr>
        <w:tblW w:w="5187" w:type="pct"/>
        <w:tblCellMar>
          <w:left w:w="0" w:type="dxa"/>
          <w:right w:w="0" w:type="dxa"/>
        </w:tblCellMar>
        <w:tblLook w:val="04A0" w:firstRow="1" w:lastRow="0" w:firstColumn="1" w:lastColumn="0" w:noHBand="0" w:noVBand="1"/>
      </w:tblPr>
      <w:tblGrid>
        <w:gridCol w:w="2740"/>
        <w:gridCol w:w="856"/>
        <w:gridCol w:w="816"/>
        <w:gridCol w:w="973"/>
        <w:gridCol w:w="999"/>
        <w:gridCol w:w="996"/>
        <w:gridCol w:w="820"/>
        <w:gridCol w:w="831"/>
        <w:gridCol w:w="860"/>
        <w:gridCol w:w="863"/>
        <w:gridCol w:w="834"/>
        <w:gridCol w:w="863"/>
        <w:gridCol w:w="863"/>
        <w:gridCol w:w="920"/>
      </w:tblGrid>
      <w:tr w:rsidR="00C3187B" w:rsidRPr="000B1AEA" w14:paraId="49D4C940" w14:textId="77777777" w:rsidTr="00C3187B">
        <w:trPr>
          <w:trHeight w:val="280"/>
        </w:trPr>
        <w:tc>
          <w:tcPr>
            <w:tcW w:w="962" w:type="pct"/>
            <w:shd w:val="clear" w:color="auto" w:fill="A6A6A6" w:themeFill="background1" w:themeFillShade="A6"/>
            <w:tcMar>
              <w:top w:w="0" w:type="dxa"/>
              <w:left w:w="70" w:type="dxa"/>
              <w:bottom w:w="0" w:type="dxa"/>
              <w:right w:w="70" w:type="dxa"/>
            </w:tcMar>
            <w:vAlign w:val="center"/>
            <w:hideMark/>
          </w:tcPr>
          <w:p w14:paraId="4F7BB5EF" w14:textId="571F898F" w:rsidR="000B1AEA" w:rsidRPr="00806F0A" w:rsidRDefault="000B1AEA" w:rsidP="000B1AEA">
            <w:pPr>
              <w:spacing w:line="320" w:lineRule="exact"/>
              <w:jc w:val="both"/>
              <w:rPr>
                <w:rFonts w:ascii="Times New Roman" w:hAnsi="Times New Roman"/>
                <w:i/>
                <w:iCs/>
                <w:sz w:val="24"/>
              </w:rPr>
            </w:pPr>
            <w:r w:rsidRPr="00806F0A">
              <w:rPr>
                <w:rFonts w:ascii="Times New Roman" w:hAnsi="Times New Roman"/>
                <w:b/>
                <w:bCs/>
                <w:i/>
                <w:iCs/>
                <w:sz w:val="24"/>
              </w:rPr>
              <w:t>R$</w:t>
            </w:r>
            <w:r w:rsidR="005F73B4" w:rsidRPr="00806F0A">
              <w:rPr>
                <w:rFonts w:ascii="Times New Roman" w:hAnsi="Times New Roman"/>
                <w:b/>
                <w:bCs/>
                <w:i/>
                <w:iCs/>
                <w:sz w:val="24"/>
              </w:rPr>
              <w:t xml:space="preserve"> (</w:t>
            </w:r>
            <w:r w:rsidR="00842632">
              <w:rPr>
                <w:rFonts w:ascii="Times New Roman" w:hAnsi="Times New Roman"/>
                <w:b/>
                <w:bCs/>
                <w:i/>
                <w:iCs/>
                <w:sz w:val="24"/>
              </w:rPr>
              <w:t xml:space="preserve">em </w:t>
            </w:r>
            <w:r w:rsidR="005F73B4" w:rsidRPr="00806F0A">
              <w:rPr>
                <w:rFonts w:ascii="Times New Roman" w:hAnsi="Times New Roman"/>
                <w:b/>
                <w:bCs/>
                <w:i/>
                <w:iCs/>
                <w:sz w:val="24"/>
              </w:rPr>
              <w:t>mil</w:t>
            </w:r>
            <w:r w:rsidR="00842632">
              <w:rPr>
                <w:rFonts w:ascii="Times New Roman" w:hAnsi="Times New Roman"/>
                <w:b/>
                <w:bCs/>
                <w:i/>
                <w:iCs/>
                <w:sz w:val="24"/>
              </w:rPr>
              <w:t>hares</w:t>
            </w:r>
            <w:r w:rsidR="005F73B4" w:rsidRPr="00806F0A">
              <w:rPr>
                <w:rFonts w:ascii="Times New Roman" w:hAnsi="Times New Roman"/>
                <w:b/>
                <w:bCs/>
                <w:i/>
                <w:iCs/>
                <w:sz w:val="24"/>
              </w:rPr>
              <w:t>)</w:t>
            </w:r>
          </w:p>
        </w:tc>
        <w:tc>
          <w:tcPr>
            <w:tcW w:w="301" w:type="pct"/>
            <w:shd w:val="clear" w:color="auto" w:fill="A6A6A6" w:themeFill="background1" w:themeFillShade="A6"/>
            <w:tcMar>
              <w:top w:w="0" w:type="dxa"/>
              <w:left w:w="70" w:type="dxa"/>
              <w:bottom w:w="0" w:type="dxa"/>
              <w:right w:w="70" w:type="dxa"/>
            </w:tcMar>
            <w:vAlign w:val="center"/>
            <w:hideMark/>
          </w:tcPr>
          <w:p w14:paraId="57FF6CB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jan-23</w:t>
            </w:r>
          </w:p>
        </w:tc>
        <w:tc>
          <w:tcPr>
            <w:tcW w:w="287" w:type="pct"/>
            <w:shd w:val="clear" w:color="auto" w:fill="A6A6A6" w:themeFill="background1" w:themeFillShade="A6"/>
            <w:tcMar>
              <w:top w:w="0" w:type="dxa"/>
              <w:left w:w="70" w:type="dxa"/>
              <w:bottom w:w="0" w:type="dxa"/>
              <w:right w:w="70" w:type="dxa"/>
            </w:tcMar>
            <w:vAlign w:val="center"/>
            <w:hideMark/>
          </w:tcPr>
          <w:p w14:paraId="7CFA770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fev-23</w:t>
            </w:r>
          </w:p>
        </w:tc>
        <w:tc>
          <w:tcPr>
            <w:tcW w:w="342" w:type="pct"/>
            <w:shd w:val="clear" w:color="auto" w:fill="A6A6A6" w:themeFill="background1" w:themeFillShade="A6"/>
            <w:tcMar>
              <w:top w:w="0" w:type="dxa"/>
              <w:left w:w="70" w:type="dxa"/>
              <w:bottom w:w="0" w:type="dxa"/>
              <w:right w:w="70" w:type="dxa"/>
            </w:tcMar>
            <w:vAlign w:val="center"/>
            <w:hideMark/>
          </w:tcPr>
          <w:p w14:paraId="2FB448F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mar-23</w:t>
            </w:r>
          </w:p>
        </w:tc>
        <w:tc>
          <w:tcPr>
            <w:tcW w:w="351" w:type="pct"/>
            <w:shd w:val="clear" w:color="auto" w:fill="A6A6A6" w:themeFill="background1" w:themeFillShade="A6"/>
            <w:tcMar>
              <w:top w:w="0" w:type="dxa"/>
              <w:left w:w="70" w:type="dxa"/>
              <w:bottom w:w="0" w:type="dxa"/>
              <w:right w:w="70" w:type="dxa"/>
            </w:tcMar>
            <w:vAlign w:val="center"/>
            <w:hideMark/>
          </w:tcPr>
          <w:p w14:paraId="3260F3D8"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abr-23</w:t>
            </w:r>
          </w:p>
        </w:tc>
        <w:tc>
          <w:tcPr>
            <w:tcW w:w="350" w:type="pct"/>
            <w:shd w:val="clear" w:color="auto" w:fill="A6A6A6" w:themeFill="background1" w:themeFillShade="A6"/>
            <w:tcMar>
              <w:top w:w="0" w:type="dxa"/>
              <w:left w:w="70" w:type="dxa"/>
              <w:bottom w:w="0" w:type="dxa"/>
              <w:right w:w="70" w:type="dxa"/>
            </w:tcMar>
            <w:vAlign w:val="center"/>
            <w:hideMark/>
          </w:tcPr>
          <w:p w14:paraId="4C776874"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mai-23</w:t>
            </w:r>
          </w:p>
        </w:tc>
        <w:tc>
          <w:tcPr>
            <w:tcW w:w="288" w:type="pct"/>
            <w:shd w:val="clear" w:color="auto" w:fill="A6A6A6" w:themeFill="background1" w:themeFillShade="A6"/>
            <w:tcMar>
              <w:top w:w="0" w:type="dxa"/>
              <w:left w:w="70" w:type="dxa"/>
              <w:bottom w:w="0" w:type="dxa"/>
              <w:right w:w="70" w:type="dxa"/>
            </w:tcMar>
            <w:vAlign w:val="center"/>
            <w:hideMark/>
          </w:tcPr>
          <w:p w14:paraId="1BEF12D1"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jun-23</w:t>
            </w:r>
          </w:p>
        </w:tc>
        <w:tc>
          <w:tcPr>
            <w:tcW w:w="292" w:type="pct"/>
            <w:shd w:val="clear" w:color="auto" w:fill="A6A6A6" w:themeFill="background1" w:themeFillShade="A6"/>
            <w:tcMar>
              <w:top w:w="0" w:type="dxa"/>
              <w:left w:w="70" w:type="dxa"/>
              <w:bottom w:w="0" w:type="dxa"/>
              <w:right w:w="70" w:type="dxa"/>
            </w:tcMar>
            <w:vAlign w:val="center"/>
            <w:hideMark/>
          </w:tcPr>
          <w:p w14:paraId="3DB1AC40"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jul-23</w:t>
            </w:r>
          </w:p>
        </w:tc>
        <w:tc>
          <w:tcPr>
            <w:tcW w:w="302" w:type="pct"/>
            <w:shd w:val="clear" w:color="auto" w:fill="A6A6A6" w:themeFill="background1" w:themeFillShade="A6"/>
            <w:tcMar>
              <w:top w:w="0" w:type="dxa"/>
              <w:left w:w="70" w:type="dxa"/>
              <w:bottom w:w="0" w:type="dxa"/>
              <w:right w:w="70" w:type="dxa"/>
            </w:tcMar>
            <w:vAlign w:val="center"/>
            <w:hideMark/>
          </w:tcPr>
          <w:p w14:paraId="6429E24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ago-23</w:t>
            </w:r>
          </w:p>
        </w:tc>
        <w:tc>
          <w:tcPr>
            <w:tcW w:w="303" w:type="pct"/>
            <w:shd w:val="clear" w:color="auto" w:fill="A6A6A6" w:themeFill="background1" w:themeFillShade="A6"/>
            <w:tcMar>
              <w:top w:w="0" w:type="dxa"/>
              <w:left w:w="70" w:type="dxa"/>
              <w:bottom w:w="0" w:type="dxa"/>
              <w:right w:w="70" w:type="dxa"/>
            </w:tcMar>
            <w:vAlign w:val="center"/>
            <w:hideMark/>
          </w:tcPr>
          <w:p w14:paraId="35DB6FA7"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set-23</w:t>
            </w:r>
          </w:p>
        </w:tc>
        <w:tc>
          <w:tcPr>
            <w:tcW w:w="293" w:type="pct"/>
            <w:shd w:val="clear" w:color="auto" w:fill="A6A6A6" w:themeFill="background1" w:themeFillShade="A6"/>
            <w:tcMar>
              <w:top w:w="0" w:type="dxa"/>
              <w:left w:w="70" w:type="dxa"/>
              <w:bottom w:w="0" w:type="dxa"/>
              <w:right w:w="70" w:type="dxa"/>
            </w:tcMar>
            <w:vAlign w:val="center"/>
            <w:hideMark/>
          </w:tcPr>
          <w:p w14:paraId="3E571EAD"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out-23</w:t>
            </w:r>
          </w:p>
        </w:tc>
        <w:tc>
          <w:tcPr>
            <w:tcW w:w="303" w:type="pct"/>
            <w:shd w:val="clear" w:color="auto" w:fill="A6A6A6" w:themeFill="background1" w:themeFillShade="A6"/>
            <w:tcMar>
              <w:top w:w="0" w:type="dxa"/>
              <w:left w:w="70" w:type="dxa"/>
              <w:bottom w:w="0" w:type="dxa"/>
              <w:right w:w="70" w:type="dxa"/>
            </w:tcMar>
            <w:vAlign w:val="center"/>
            <w:hideMark/>
          </w:tcPr>
          <w:p w14:paraId="2F40B7DA"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nov-23</w:t>
            </w:r>
          </w:p>
        </w:tc>
        <w:tc>
          <w:tcPr>
            <w:tcW w:w="303" w:type="pct"/>
            <w:shd w:val="clear" w:color="auto" w:fill="A6A6A6" w:themeFill="background1" w:themeFillShade="A6"/>
            <w:tcMar>
              <w:top w:w="0" w:type="dxa"/>
              <w:left w:w="70" w:type="dxa"/>
              <w:bottom w:w="0" w:type="dxa"/>
              <w:right w:w="70" w:type="dxa"/>
            </w:tcMar>
            <w:vAlign w:val="center"/>
            <w:hideMark/>
          </w:tcPr>
          <w:p w14:paraId="60D9FA57"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dez-23</w:t>
            </w:r>
          </w:p>
        </w:tc>
        <w:tc>
          <w:tcPr>
            <w:tcW w:w="324" w:type="pct"/>
            <w:shd w:val="clear" w:color="auto" w:fill="A6A6A6" w:themeFill="background1" w:themeFillShade="A6"/>
            <w:tcMar>
              <w:top w:w="0" w:type="dxa"/>
              <w:left w:w="70" w:type="dxa"/>
              <w:bottom w:w="0" w:type="dxa"/>
              <w:right w:w="70" w:type="dxa"/>
            </w:tcMar>
            <w:vAlign w:val="center"/>
            <w:hideMark/>
          </w:tcPr>
          <w:p w14:paraId="2565B4C6"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Total</w:t>
            </w:r>
          </w:p>
        </w:tc>
      </w:tr>
      <w:tr w:rsidR="00C3187B" w:rsidRPr="000B1AEA" w14:paraId="33D7C9ED" w14:textId="77777777" w:rsidTr="00C3187B">
        <w:trPr>
          <w:trHeight w:val="280"/>
        </w:trPr>
        <w:tc>
          <w:tcPr>
            <w:tcW w:w="962" w:type="pct"/>
            <w:noWrap/>
            <w:tcMar>
              <w:top w:w="0" w:type="dxa"/>
              <w:left w:w="70" w:type="dxa"/>
              <w:bottom w:w="0" w:type="dxa"/>
              <w:right w:w="70" w:type="dxa"/>
            </w:tcMar>
            <w:vAlign w:val="bottom"/>
            <w:hideMark/>
          </w:tcPr>
          <w:p w14:paraId="0339745F" w14:textId="77777777" w:rsidR="000B1AEA" w:rsidRPr="000B1AEA" w:rsidRDefault="000B1AEA" w:rsidP="000B1AEA">
            <w:pPr>
              <w:spacing w:line="320" w:lineRule="exact"/>
              <w:jc w:val="both"/>
              <w:rPr>
                <w:rFonts w:ascii="Times New Roman" w:hAnsi="Times New Roman"/>
                <w:sz w:val="24"/>
              </w:rPr>
            </w:pPr>
            <w:proofErr w:type="spellStart"/>
            <w:r w:rsidRPr="000B1AEA">
              <w:rPr>
                <w:rFonts w:ascii="Times New Roman" w:hAnsi="Times New Roman"/>
                <w:sz w:val="24"/>
              </w:rPr>
              <w:t>Elea</w:t>
            </w:r>
            <w:proofErr w:type="spellEnd"/>
            <w:r w:rsidRPr="000B1AEA">
              <w:rPr>
                <w:rFonts w:ascii="Times New Roman" w:hAnsi="Times New Roman"/>
                <w:sz w:val="24"/>
              </w:rPr>
              <w:t xml:space="preserve"> (6 data centers)</w:t>
            </w:r>
          </w:p>
        </w:tc>
        <w:tc>
          <w:tcPr>
            <w:tcW w:w="301" w:type="pct"/>
            <w:noWrap/>
            <w:tcMar>
              <w:top w:w="0" w:type="dxa"/>
              <w:left w:w="70" w:type="dxa"/>
              <w:bottom w:w="0" w:type="dxa"/>
              <w:right w:w="70" w:type="dxa"/>
            </w:tcMar>
            <w:vAlign w:val="bottom"/>
            <w:hideMark/>
          </w:tcPr>
          <w:p w14:paraId="4E320500" w14:textId="2FA2821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1.483</w:t>
            </w:r>
          </w:p>
        </w:tc>
        <w:tc>
          <w:tcPr>
            <w:tcW w:w="287" w:type="pct"/>
            <w:noWrap/>
            <w:tcMar>
              <w:top w:w="0" w:type="dxa"/>
              <w:left w:w="70" w:type="dxa"/>
              <w:bottom w:w="0" w:type="dxa"/>
              <w:right w:w="70" w:type="dxa"/>
            </w:tcMar>
            <w:vAlign w:val="bottom"/>
            <w:hideMark/>
          </w:tcPr>
          <w:p w14:paraId="6FF6BC72" w14:textId="66371EDE"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2.627 </w:t>
            </w:r>
          </w:p>
        </w:tc>
        <w:tc>
          <w:tcPr>
            <w:tcW w:w="342" w:type="pct"/>
            <w:noWrap/>
            <w:tcMar>
              <w:top w:w="0" w:type="dxa"/>
              <w:left w:w="70" w:type="dxa"/>
              <w:bottom w:w="0" w:type="dxa"/>
              <w:right w:w="70" w:type="dxa"/>
            </w:tcMar>
            <w:vAlign w:val="bottom"/>
            <w:hideMark/>
          </w:tcPr>
          <w:p w14:paraId="67A86463" w14:textId="7C276482"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11.658 </w:t>
            </w:r>
          </w:p>
        </w:tc>
        <w:tc>
          <w:tcPr>
            <w:tcW w:w="351" w:type="pct"/>
            <w:noWrap/>
            <w:tcMar>
              <w:top w:w="0" w:type="dxa"/>
              <w:left w:w="70" w:type="dxa"/>
              <w:bottom w:w="0" w:type="dxa"/>
              <w:right w:w="70" w:type="dxa"/>
            </w:tcMar>
            <w:vAlign w:val="bottom"/>
            <w:hideMark/>
          </w:tcPr>
          <w:p w14:paraId="42201749" w14:textId="09CCE9E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3.479 </w:t>
            </w:r>
          </w:p>
        </w:tc>
        <w:tc>
          <w:tcPr>
            <w:tcW w:w="350" w:type="pct"/>
            <w:noWrap/>
            <w:tcMar>
              <w:top w:w="0" w:type="dxa"/>
              <w:left w:w="70" w:type="dxa"/>
              <w:bottom w:w="0" w:type="dxa"/>
              <w:right w:w="70" w:type="dxa"/>
            </w:tcMar>
            <w:vAlign w:val="bottom"/>
            <w:hideMark/>
          </w:tcPr>
          <w:p w14:paraId="642A25E2" w14:textId="15373A3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6.590 </w:t>
            </w:r>
          </w:p>
        </w:tc>
        <w:tc>
          <w:tcPr>
            <w:tcW w:w="288" w:type="pct"/>
            <w:noWrap/>
            <w:tcMar>
              <w:top w:w="0" w:type="dxa"/>
              <w:left w:w="70" w:type="dxa"/>
              <w:bottom w:w="0" w:type="dxa"/>
              <w:right w:w="70" w:type="dxa"/>
            </w:tcMar>
            <w:vAlign w:val="bottom"/>
            <w:hideMark/>
          </w:tcPr>
          <w:p w14:paraId="3FFC2B30" w14:textId="061939F6"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9.838 </w:t>
            </w:r>
          </w:p>
        </w:tc>
        <w:tc>
          <w:tcPr>
            <w:tcW w:w="292" w:type="pct"/>
            <w:noWrap/>
            <w:tcMar>
              <w:top w:w="0" w:type="dxa"/>
              <w:left w:w="70" w:type="dxa"/>
              <w:bottom w:w="0" w:type="dxa"/>
              <w:right w:w="70" w:type="dxa"/>
            </w:tcMar>
            <w:vAlign w:val="bottom"/>
            <w:hideMark/>
          </w:tcPr>
          <w:p w14:paraId="4811B358" w14:textId="743EDA70"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9.098 </w:t>
            </w:r>
          </w:p>
        </w:tc>
        <w:tc>
          <w:tcPr>
            <w:tcW w:w="302" w:type="pct"/>
            <w:noWrap/>
            <w:tcMar>
              <w:top w:w="0" w:type="dxa"/>
              <w:left w:w="70" w:type="dxa"/>
              <w:bottom w:w="0" w:type="dxa"/>
              <w:right w:w="70" w:type="dxa"/>
            </w:tcMar>
            <w:vAlign w:val="bottom"/>
            <w:hideMark/>
          </w:tcPr>
          <w:p w14:paraId="6A1A07D0" w14:textId="1A6C616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8.328 </w:t>
            </w:r>
          </w:p>
        </w:tc>
        <w:tc>
          <w:tcPr>
            <w:tcW w:w="303" w:type="pct"/>
            <w:noWrap/>
            <w:tcMar>
              <w:top w:w="0" w:type="dxa"/>
              <w:left w:w="70" w:type="dxa"/>
              <w:bottom w:w="0" w:type="dxa"/>
              <w:right w:w="70" w:type="dxa"/>
            </w:tcMar>
            <w:vAlign w:val="bottom"/>
            <w:hideMark/>
          </w:tcPr>
          <w:p w14:paraId="03AAB665" w14:textId="63BCBE43"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7.798 </w:t>
            </w:r>
          </w:p>
        </w:tc>
        <w:tc>
          <w:tcPr>
            <w:tcW w:w="293" w:type="pct"/>
            <w:noWrap/>
            <w:tcMar>
              <w:top w:w="0" w:type="dxa"/>
              <w:left w:w="70" w:type="dxa"/>
              <w:bottom w:w="0" w:type="dxa"/>
              <w:right w:w="70" w:type="dxa"/>
            </w:tcMar>
            <w:vAlign w:val="bottom"/>
            <w:hideMark/>
          </w:tcPr>
          <w:p w14:paraId="4723EF85" w14:textId="1E8F96D0"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3.170 </w:t>
            </w:r>
          </w:p>
        </w:tc>
        <w:tc>
          <w:tcPr>
            <w:tcW w:w="303" w:type="pct"/>
            <w:noWrap/>
            <w:tcMar>
              <w:top w:w="0" w:type="dxa"/>
              <w:left w:w="70" w:type="dxa"/>
              <w:bottom w:w="0" w:type="dxa"/>
              <w:right w:w="70" w:type="dxa"/>
            </w:tcMar>
            <w:vAlign w:val="bottom"/>
            <w:hideMark/>
          </w:tcPr>
          <w:p w14:paraId="48A8AF50" w14:textId="25C1472E"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2.147 </w:t>
            </w:r>
          </w:p>
        </w:tc>
        <w:tc>
          <w:tcPr>
            <w:tcW w:w="303" w:type="pct"/>
            <w:noWrap/>
            <w:tcMar>
              <w:top w:w="0" w:type="dxa"/>
              <w:left w:w="70" w:type="dxa"/>
              <w:bottom w:w="0" w:type="dxa"/>
              <w:right w:w="70" w:type="dxa"/>
            </w:tcMar>
            <w:vAlign w:val="bottom"/>
            <w:hideMark/>
          </w:tcPr>
          <w:p w14:paraId="0A5A5C6B" w14:textId="49BC41B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1.147 </w:t>
            </w:r>
          </w:p>
        </w:tc>
        <w:tc>
          <w:tcPr>
            <w:tcW w:w="324" w:type="pct"/>
            <w:shd w:val="clear" w:color="auto" w:fill="D9D9D9"/>
            <w:noWrap/>
            <w:tcMar>
              <w:top w:w="0" w:type="dxa"/>
              <w:left w:w="70" w:type="dxa"/>
              <w:bottom w:w="0" w:type="dxa"/>
              <w:right w:w="70" w:type="dxa"/>
            </w:tcMar>
            <w:vAlign w:val="bottom"/>
            <w:hideMark/>
          </w:tcPr>
          <w:p w14:paraId="47982BDE" w14:textId="58720FDB"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67.362 </w:t>
            </w:r>
          </w:p>
        </w:tc>
      </w:tr>
      <w:tr w:rsidR="00C3187B" w:rsidRPr="000B1AEA" w14:paraId="4033145D" w14:textId="77777777" w:rsidTr="00C3187B">
        <w:trPr>
          <w:trHeight w:val="280"/>
        </w:trPr>
        <w:tc>
          <w:tcPr>
            <w:tcW w:w="962" w:type="pct"/>
            <w:noWrap/>
            <w:tcMar>
              <w:top w:w="0" w:type="dxa"/>
              <w:left w:w="70" w:type="dxa"/>
              <w:bottom w:w="0" w:type="dxa"/>
              <w:right w:w="70" w:type="dxa"/>
            </w:tcMar>
            <w:vAlign w:val="bottom"/>
            <w:hideMark/>
          </w:tcPr>
          <w:p w14:paraId="786A609C"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Expansão Rio de Janeiro</w:t>
            </w:r>
          </w:p>
        </w:tc>
        <w:tc>
          <w:tcPr>
            <w:tcW w:w="301" w:type="pct"/>
            <w:noWrap/>
            <w:tcMar>
              <w:top w:w="0" w:type="dxa"/>
              <w:left w:w="70" w:type="dxa"/>
              <w:bottom w:w="0" w:type="dxa"/>
              <w:right w:w="70" w:type="dxa"/>
            </w:tcMar>
            <w:vAlign w:val="bottom"/>
            <w:hideMark/>
          </w:tcPr>
          <w:p w14:paraId="240946DF" w14:textId="32E2534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82</w:t>
            </w:r>
          </w:p>
        </w:tc>
        <w:tc>
          <w:tcPr>
            <w:tcW w:w="287" w:type="pct"/>
            <w:noWrap/>
            <w:tcMar>
              <w:top w:w="0" w:type="dxa"/>
              <w:left w:w="70" w:type="dxa"/>
              <w:bottom w:w="0" w:type="dxa"/>
              <w:right w:w="70" w:type="dxa"/>
            </w:tcMar>
            <w:vAlign w:val="bottom"/>
            <w:hideMark/>
          </w:tcPr>
          <w:p w14:paraId="12F098C7" w14:textId="6BA81A24"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10.082 </w:t>
            </w:r>
          </w:p>
        </w:tc>
        <w:tc>
          <w:tcPr>
            <w:tcW w:w="342" w:type="pct"/>
            <w:noWrap/>
            <w:tcMar>
              <w:top w:w="0" w:type="dxa"/>
              <w:left w:w="70" w:type="dxa"/>
              <w:bottom w:w="0" w:type="dxa"/>
              <w:right w:w="70" w:type="dxa"/>
            </w:tcMar>
            <w:vAlign w:val="bottom"/>
            <w:hideMark/>
          </w:tcPr>
          <w:p w14:paraId="3321D3E0" w14:textId="0E47CF48"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10.082 </w:t>
            </w:r>
          </w:p>
        </w:tc>
        <w:tc>
          <w:tcPr>
            <w:tcW w:w="351" w:type="pct"/>
            <w:noWrap/>
            <w:tcMar>
              <w:top w:w="0" w:type="dxa"/>
              <w:left w:w="70" w:type="dxa"/>
              <w:bottom w:w="0" w:type="dxa"/>
              <w:right w:w="70" w:type="dxa"/>
            </w:tcMar>
            <w:vAlign w:val="bottom"/>
            <w:hideMark/>
          </w:tcPr>
          <w:p w14:paraId="33C9FA17" w14:textId="68CC89BC"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11.076 </w:t>
            </w:r>
          </w:p>
        </w:tc>
        <w:tc>
          <w:tcPr>
            <w:tcW w:w="350" w:type="pct"/>
            <w:noWrap/>
            <w:tcMar>
              <w:top w:w="0" w:type="dxa"/>
              <w:left w:w="70" w:type="dxa"/>
              <w:bottom w:w="0" w:type="dxa"/>
              <w:right w:w="70" w:type="dxa"/>
            </w:tcMar>
            <w:vAlign w:val="bottom"/>
            <w:hideMark/>
          </w:tcPr>
          <w:p w14:paraId="668C034B" w14:textId="02C1E36C"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1.076 </w:t>
            </w:r>
          </w:p>
        </w:tc>
        <w:tc>
          <w:tcPr>
            <w:tcW w:w="288" w:type="pct"/>
            <w:noWrap/>
            <w:tcMar>
              <w:top w:w="0" w:type="dxa"/>
              <w:left w:w="70" w:type="dxa"/>
              <w:bottom w:w="0" w:type="dxa"/>
              <w:right w:w="70" w:type="dxa"/>
            </w:tcMar>
            <w:vAlign w:val="bottom"/>
            <w:hideMark/>
          </w:tcPr>
          <w:p w14:paraId="24674444" w14:textId="10D14672"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1.076 </w:t>
            </w:r>
          </w:p>
        </w:tc>
        <w:tc>
          <w:tcPr>
            <w:tcW w:w="292" w:type="pct"/>
            <w:noWrap/>
            <w:tcMar>
              <w:top w:w="0" w:type="dxa"/>
              <w:left w:w="70" w:type="dxa"/>
              <w:bottom w:w="0" w:type="dxa"/>
              <w:right w:w="70" w:type="dxa"/>
            </w:tcMar>
            <w:vAlign w:val="bottom"/>
            <w:hideMark/>
          </w:tcPr>
          <w:p w14:paraId="28B2AD63" w14:textId="2A4EF6F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2" w:type="pct"/>
            <w:noWrap/>
            <w:tcMar>
              <w:top w:w="0" w:type="dxa"/>
              <w:left w:w="70" w:type="dxa"/>
              <w:bottom w:w="0" w:type="dxa"/>
              <w:right w:w="70" w:type="dxa"/>
            </w:tcMar>
            <w:vAlign w:val="bottom"/>
            <w:hideMark/>
          </w:tcPr>
          <w:p w14:paraId="69B269C8" w14:textId="4AE16FDA"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7C910E0C" w14:textId="5ADBED40"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293" w:type="pct"/>
            <w:noWrap/>
            <w:tcMar>
              <w:top w:w="0" w:type="dxa"/>
              <w:left w:w="70" w:type="dxa"/>
              <w:bottom w:w="0" w:type="dxa"/>
              <w:right w:w="70" w:type="dxa"/>
            </w:tcMar>
            <w:vAlign w:val="bottom"/>
            <w:hideMark/>
          </w:tcPr>
          <w:p w14:paraId="63D4CDE1" w14:textId="05997E63"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75EB23C0" w14:textId="02D468C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03" w:type="pct"/>
            <w:noWrap/>
            <w:tcMar>
              <w:top w:w="0" w:type="dxa"/>
              <w:left w:w="70" w:type="dxa"/>
              <w:bottom w:w="0" w:type="dxa"/>
              <w:right w:w="70" w:type="dxa"/>
            </w:tcMar>
            <w:vAlign w:val="bottom"/>
            <w:hideMark/>
          </w:tcPr>
          <w:p w14:paraId="58C775FC" w14:textId="563329DB"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   </w:t>
            </w:r>
          </w:p>
        </w:tc>
        <w:tc>
          <w:tcPr>
            <w:tcW w:w="324" w:type="pct"/>
            <w:shd w:val="clear" w:color="auto" w:fill="D9D9D9"/>
            <w:noWrap/>
            <w:tcMar>
              <w:top w:w="0" w:type="dxa"/>
              <w:left w:w="70" w:type="dxa"/>
              <w:bottom w:w="0" w:type="dxa"/>
              <w:right w:w="70" w:type="dxa"/>
            </w:tcMar>
            <w:vAlign w:val="bottom"/>
            <w:hideMark/>
          </w:tcPr>
          <w:p w14:paraId="77061A7D" w14:textId="2AD734BA"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33.475 </w:t>
            </w:r>
          </w:p>
        </w:tc>
      </w:tr>
      <w:tr w:rsidR="00C3187B" w:rsidRPr="000B1AEA" w14:paraId="285C52D4" w14:textId="77777777" w:rsidTr="00C3187B">
        <w:trPr>
          <w:trHeight w:val="280"/>
        </w:trPr>
        <w:tc>
          <w:tcPr>
            <w:tcW w:w="962" w:type="pct"/>
            <w:noWrap/>
            <w:tcMar>
              <w:top w:w="0" w:type="dxa"/>
              <w:left w:w="70" w:type="dxa"/>
              <w:bottom w:w="0" w:type="dxa"/>
              <w:right w:w="70" w:type="dxa"/>
            </w:tcMar>
            <w:vAlign w:val="bottom"/>
            <w:hideMark/>
          </w:tcPr>
          <w:p w14:paraId="02A0FD72"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Expansão POA (aquisição)</w:t>
            </w:r>
          </w:p>
        </w:tc>
        <w:tc>
          <w:tcPr>
            <w:tcW w:w="301" w:type="pct"/>
            <w:noWrap/>
            <w:tcMar>
              <w:top w:w="0" w:type="dxa"/>
              <w:left w:w="70" w:type="dxa"/>
              <w:bottom w:w="0" w:type="dxa"/>
              <w:right w:w="70" w:type="dxa"/>
            </w:tcMar>
            <w:vAlign w:val="bottom"/>
            <w:hideMark/>
          </w:tcPr>
          <w:p w14:paraId="7527A0BA" w14:textId="2AFFBBB5"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4.347 </w:t>
            </w:r>
          </w:p>
        </w:tc>
        <w:tc>
          <w:tcPr>
            <w:tcW w:w="287" w:type="pct"/>
            <w:noWrap/>
            <w:tcMar>
              <w:top w:w="0" w:type="dxa"/>
              <w:left w:w="70" w:type="dxa"/>
              <w:bottom w:w="0" w:type="dxa"/>
              <w:right w:w="70" w:type="dxa"/>
            </w:tcMar>
            <w:vAlign w:val="bottom"/>
            <w:hideMark/>
          </w:tcPr>
          <w:p w14:paraId="0C4E071F" w14:textId="2FD0E67F"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4.427 </w:t>
            </w:r>
          </w:p>
        </w:tc>
        <w:tc>
          <w:tcPr>
            <w:tcW w:w="342" w:type="pct"/>
            <w:noWrap/>
            <w:tcMar>
              <w:top w:w="0" w:type="dxa"/>
              <w:left w:w="70" w:type="dxa"/>
              <w:bottom w:w="0" w:type="dxa"/>
              <w:right w:w="70" w:type="dxa"/>
            </w:tcMar>
            <w:vAlign w:val="bottom"/>
            <w:hideMark/>
          </w:tcPr>
          <w:p w14:paraId="2873EAEF" w14:textId="73E7C0F7"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5.314 </w:t>
            </w:r>
          </w:p>
        </w:tc>
        <w:tc>
          <w:tcPr>
            <w:tcW w:w="351" w:type="pct"/>
            <w:noWrap/>
            <w:tcMar>
              <w:top w:w="0" w:type="dxa"/>
              <w:left w:w="70" w:type="dxa"/>
              <w:bottom w:w="0" w:type="dxa"/>
              <w:right w:w="70" w:type="dxa"/>
            </w:tcMar>
            <w:vAlign w:val="bottom"/>
            <w:hideMark/>
          </w:tcPr>
          <w:p w14:paraId="02088EEC" w14:textId="27C26C96"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6.466 </w:t>
            </w:r>
          </w:p>
        </w:tc>
        <w:tc>
          <w:tcPr>
            <w:tcW w:w="350" w:type="pct"/>
            <w:noWrap/>
            <w:tcMar>
              <w:top w:w="0" w:type="dxa"/>
              <w:left w:w="70" w:type="dxa"/>
              <w:bottom w:w="0" w:type="dxa"/>
              <w:right w:w="70" w:type="dxa"/>
            </w:tcMar>
            <w:vAlign w:val="bottom"/>
            <w:hideMark/>
          </w:tcPr>
          <w:p w14:paraId="1D5F9AC6" w14:textId="633E4E9E"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7.226 </w:t>
            </w:r>
          </w:p>
        </w:tc>
        <w:tc>
          <w:tcPr>
            <w:tcW w:w="288" w:type="pct"/>
            <w:noWrap/>
            <w:tcMar>
              <w:top w:w="0" w:type="dxa"/>
              <w:left w:w="70" w:type="dxa"/>
              <w:bottom w:w="0" w:type="dxa"/>
              <w:right w:w="70" w:type="dxa"/>
            </w:tcMar>
            <w:vAlign w:val="bottom"/>
            <w:hideMark/>
          </w:tcPr>
          <w:p w14:paraId="77C169C2" w14:textId="4788401B"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4.171 </w:t>
            </w:r>
          </w:p>
        </w:tc>
        <w:tc>
          <w:tcPr>
            <w:tcW w:w="292" w:type="pct"/>
            <w:noWrap/>
            <w:tcMar>
              <w:top w:w="0" w:type="dxa"/>
              <w:left w:w="70" w:type="dxa"/>
              <w:bottom w:w="0" w:type="dxa"/>
              <w:right w:w="70" w:type="dxa"/>
            </w:tcMar>
            <w:vAlign w:val="bottom"/>
            <w:hideMark/>
          </w:tcPr>
          <w:p w14:paraId="5203216D" w14:textId="3266554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4.851 </w:t>
            </w:r>
          </w:p>
        </w:tc>
        <w:tc>
          <w:tcPr>
            <w:tcW w:w="302" w:type="pct"/>
            <w:noWrap/>
            <w:tcMar>
              <w:top w:w="0" w:type="dxa"/>
              <w:left w:w="70" w:type="dxa"/>
              <w:bottom w:w="0" w:type="dxa"/>
              <w:right w:w="70" w:type="dxa"/>
            </w:tcMar>
            <w:vAlign w:val="bottom"/>
            <w:hideMark/>
          </w:tcPr>
          <w:p w14:paraId="5D262671" w14:textId="458CEA51"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303" w:type="pct"/>
            <w:noWrap/>
            <w:tcMar>
              <w:top w:w="0" w:type="dxa"/>
              <w:left w:w="70" w:type="dxa"/>
              <w:bottom w:w="0" w:type="dxa"/>
              <w:right w:w="70" w:type="dxa"/>
            </w:tcMar>
            <w:vAlign w:val="bottom"/>
            <w:hideMark/>
          </w:tcPr>
          <w:p w14:paraId="1B9DA0B5" w14:textId="42299315"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293" w:type="pct"/>
            <w:noWrap/>
            <w:tcMar>
              <w:top w:w="0" w:type="dxa"/>
              <w:left w:w="70" w:type="dxa"/>
              <w:bottom w:w="0" w:type="dxa"/>
              <w:right w:w="70" w:type="dxa"/>
            </w:tcMar>
            <w:vAlign w:val="bottom"/>
            <w:hideMark/>
          </w:tcPr>
          <w:p w14:paraId="092B0990" w14:textId="6C9240C1"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10.119 </w:t>
            </w:r>
          </w:p>
        </w:tc>
        <w:tc>
          <w:tcPr>
            <w:tcW w:w="303" w:type="pct"/>
            <w:noWrap/>
            <w:tcMar>
              <w:top w:w="0" w:type="dxa"/>
              <w:left w:w="70" w:type="dxa"/>
              <w:bottom w:w="0" w:type="dxa"/>
              <w:right w:w="70" w:type="dxa"/>
            </w:tcMar>
            <w:vAlign w:val="bottom"/>
            <w:hideMark/>
          </w:tcPr>
          <w:p w14:paraId="531A8991" w14:textId="29C59069"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4.119 </w:t>
            </w:r>
          </w:p>
        </w:tc>
        <w:tc>
          <w:tcPr>
            <w:tcW w:w="303" w:type="pct"/>
            <w:noWrap/>
            <w:tcMar>
              <w:top w:w="0" w:type="dxa"/>
              <w:left w:w="70" w:type="dxa"/>
              <w:bottom w:w="0" w:type="dxa"/>
              <w:right w:w="70" w:type="dxa"/>
            </w:tcMar>
            <w:vAlign w:val="bottom"/>
            <w:hideMark/>
          </w:tcPr>
          <w:p w14:paraId="3C1C589E" w14:textId="03D99EDD"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119 </w:t>
            </w:r>
          </w:p>
        </w:tc>
        <w:tc>
          <w:tcPr>
            <w:tcW w:w="324" w:type="pct"/>
            <w:shd w:val="clear" w:color="auto" w:fill="D9D9D9"/>
            <w:noWrap/>
            <w:tcMar>
              <w:top w:w="0" w:type="dxa"/>
              <w:left w:w="70" w:type="dxa"/>
              <w:bottom w:w="0" w:type="dxa"/>
              <w:right w:w="70" w:type="dxa"/>
            </w:tcMar>
            <w:vAlign w:val="bottom"/>
            <w:hideMark/>
          </w:tcPr>
          <w:p w14:paraId="2680702E" w14:textId="1D0E9A31" w:rsidR="000B1AEA" w:rsidRPr="000B1AEA" w:rsidRDefault="000B1AEA" w:rsidP="000B1AEA">
            <w:pPr>
              <w:spacing w:line="320" w:lineRule="exact"/>
              <w:jc w:val="both"/>
              <w:rPr>
                <w:rFonts w:ascii="Times New Roman" w:hAnsi="Times New Roman"/>
                <w:sz w:val="24"/>
              </w:rPr>
            </w:pPr>
            <w:r w:rsidRPr="000B1AEA">
              <w:rPr>
                <w:rFonts w:ascii="Times New Roman" w:hAnsi="Times New Roman"/>
                <w:sz w:val="24"/>
              </w:rPr>
              <w:t xml:space="preserve">51.397 </w:t>
            </w:r>
          </w:p>
        </w:tc>
      </w:tr>
      <w:tr w:rsidR="00C3187B" w:rsidRPr="000B1AEA" w14:paraId="5D506253" w14:textId="77777777" w:rsidTr="00C3187B">
        <w:trPr>
          <w:trHeight w:val="300"/>
        </w:trPr>
        <w:tc>
          <w:tcPr>
            <w:tcW w:w="96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8E258BE" w14:textId="77777777"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Total</w:t>
            </w:r>
          </w:p>
        </w:tc>
        <w:tc>
          <w:tcPr>
            <w:tcW w:w="301"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E73670A" w14:textId="1CE2AC55"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5.912 </w:t>
            </w:r>
          </w:p>
        </w:tc>
        <w:tc>
          <w:tcPr>
            <w:tcW w:w="287"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C44A168" w14:textId="3EFA023C"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17.135 </w:t>
            </w:r>
          </w:p>
        </w:tc>
        <w:tc>
          <w:tcPr>
            <w:tcW w:w="34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FF0E426" w14:textId="18348AF8"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27.053 </w:t>
            </w:r>
          </w:p>
        </w:tc>
        <w:tc>
          <w:tcPr>
            <w:tcW w:w="351"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576D900C" w14:textId="32C41766"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21.021 </w:t>
            </w:r>
          </w:p>
        </w:tc>
        <w:tc>
          <w:tcPr>
            <w:tcW w:w="350"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13BFB25" w14:textId="685AFFEE"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14.893 </w:t>
            </w:r>
          </w:p>
        </w:tc>
        <w:tc>
          <w:tcPr>
            <w:tcW w:w="288"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51E8BAB" w14:textId="51102A98"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15.086 </w:t>
            </w:r>
          </w:p>
        </w:tc>
        <w:tc>
          <w:tcPr>
            <w:tcW w:w="29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4FE0CEB3" w14:textId="1AE33B73"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13.950 </w:t>
            </w:r>
          </w:p>
        </w:tc>
        <w:tc>
          <w:tcPr>
            <w:tcW w:w="302"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E668FFA" w14:textId="4A060363"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8.447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3FAE59B0" w14:textId="4FFC5682"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7.917 </w:t>
            </w:r>
          </w:p>
        </w:tc>
        <w:tc>
          <w:tcPr>
            <w:tcW w:w="29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EB3961F" w14:textId="41CB0D12"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13.289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6A92ED4A" w14:textId="1B41E35E"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6.266 </w:t>
            </w:r>
          </w:p>
        </w:tc>
        <w:tc>
          <w:tcPr>
            <w:tcW w:w="303"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1A61B68" w14:textId="4EB031C4"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1.266 </w:t>
            </w:r>
          </w:p>
        </w:tc>
        <w:tc>
          <w:tcPr>
            <w:tcW w:w="324" w:type="pct"/>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7C76315B" w14:textId="543DFC60" w:rsidR="000B1AEA" w:rsidRPr="000B1AEA" w:rsidRDefault="000B1AEA" w:rsidP="000B1AEA">
            <w:pPr>
              <w:spacing w:line="320" w:lineRule="exact"/>
              <w:jc w:val="both"/>
              <w:rPr>
                <w:rFonts w:ascii="Times New Roman" w:hAnsi="Times New Roman"/>
                <w:sz w:val="24"/>
              </w:rPr>
            </w:pPr>
            <w:r w:rsidRPr="000B1AEA">
              <w:rPr>
                <w:rFonts w:ascii="Times New Roman" w:hAnsi="Times New Roman"/>
                <w:b/>
                <w:bCs/>
                <w:sz w:val="24"/>
              </w:rPr>
              <w:t xml:space="preserve">152.234 </w:t>
            </w:r>
          </w:p>
        </w:tc>
      </w:tr>
    </w:tbl>
    <w:p w14:paraId="47C2AB02" w14:textId="43125ED7" w:rsidR="00406BC7" w:rsidRDefault="000B1AEA" w:rsidP="0045565F">
      <w:pPr>
        <w:spacing w:line="320" w:lineRule="exact"/>
        <w:jc w:val="both"/>
        <w:rPr>
          <w:rFonts w:ascii="Times New Roman" w:hAnsi="Times New Roman"/>
          <w:bCs/>
          <w:sz w:val="24"/>
        </w:rPr>
      </w:pPr>
      <w:r w:rsidRPr="000B1AEA" w:rsidDel="00DD644A">
        <w:rPr>
          <w:rFonts w:ascii="Times New Roman" w:hAnsi="Times New Roman"/>
          <w:sz w:val="24"/>
        </w:rPr>
        <w:t xml:space="preserve"> </w:t>
      </w:r>
    </w:p>
    <w:p w14:paraId="2EF8F8EA" w14:textId="2071F836" w:rsidR="00DD644A" w:rsidRDefault="00DD644A" w:rsidP="0045565F">
      <w:pPr>
        <w:spacing w:line="320" w:lineRule="exact"/>
        <w:jc w:val="both"/>
        <w:rPr>
          <w:rFonts w:ascii="Times New Roman" w:hAnsi="Times New Roman"/>
          <w:bCs/>
          <w:sz w:val="24"/>
        </w:rPr>
      </w:pPr>
    </w:p>
    <w:p w14:paraId="4F4BE2DE" w14:textId="72CC0E18" w:rsidR="00DD644A" w:rsidRPr="0045565F" w:rsidRDefault="00DD644A" w:rsidP="0045565F">
      <w:pPr>
        <w:spacing w:line="320" w:lineRule="exact"/>
        <w:jc w:val="both"/>
        <w:rPr>
          <w:rFonts w:ascii="Times New Roman" w:hAnsi="Times New Roman"/>
          <w:bCs/>
          <w:sz w:val="24"/>
        </w:rPr>
      </w:pPr>
    </w:p>
    <w:p w14:paraId="07B5DC93" w14:textId="77777777" w:rsidR="00406BC7" w:rsidRPr="00406BC7" w:rsidRDefault="00406BC7" w:rsidP="00A974B3">
      <w:pPr>
        <w:spacing w:line="320" w:lineRule="exact"/>
        <w:rPr>
          <w:rFonts w:ascii="Times New Roman" w:hAnsi="Times New Roman"/>
          <w:b/>
          <w:sz w:val="24"/>
          <w:u w:val="single"/>
        </w:rPr>
      </w:pPr>
    </w:p>
    <w:p w14:paraId="31638D6E" w14:textId="77777777" w:rsidR="00406BC7" w:rsidRDefault="00406BC7" w:rsidP="00A974B3">
      <w:pPr>
        <w:suppressAutoHyphens/>
        <w:spacing w:line="320" w:lineRule="exact"/>
        <w:jc w:val="center"/>
        <w:rPr>
          <w:rFonts w:ascii="Times New Roman" w:hAnsi="Times New Roman"/>
          <w:b/>
          <w:sz w:val="24"/>
          <w:u w:val="single"/>
        </w:rPr>
        <w:sectPr w:rsidR="00406BC7" w:rsidSect="00806F0A">
          <w:pgSz w:w="16840" w:h="11907" w:orient="landscape" w:code="9"/>
          <w:pgMar w:top="1701" w:right="1701" w:bottom="1701" w:left="1418" w:header="765" w:footer="709" w:gutter="0"/>
          <w:pgNumType w:fmt="numberInDash"/>
          <w:cols w:space="708"/>
          <w:titlePg/>
          <w:docGrid w:linePitch="360"/>
          <w15:footnoteColumns w:val="1"/>
        </w:sectPr>
      </w:pPr>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131"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PargrafodaLista"/>
        <w:spacing w:line="320" w:lineRule="exact"/>
        <w:rPr>
          <w:rFonts w:ascii="Times New Roman" w:hAnsi="Times New Roman"/>
          <w:b/>
          <w:color w:val="000000"/>
          <w:sz w:val="24"/>
        </w:rPr>
      </w:pPr>
    </w:p>
    <w:p w14:paraId="02145BBF" w14:textId="3837A89B"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PargrafodaLista"/>
        <w:spacing w:line="320" w:lineRule="exact"/>
        <w:rPr>
          <w:rFonts w:ascii="Times New Roman" w:hAnsi="Times New Roman"/>
          <w:b/>
          <w:color w:val="000000"/>
          <w:sz w:val="24"/>
        </w:rPr>
      </w:pPr>
    </w:p>
    <w:p w14:paraId="2BBA939D" w14:textId="4F55F670"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PargrafodaLista"/>
        <w:spacing w:line="320" w:lineRule="exact"/>
        <w:rPr>
          <w:rFonts w:ascii="Times New Roman" w:hAnsi="Times New Roman"/>
          <w:b/>
          <w:color w:val="000000"/>
          <w:sz w:val="24"/>
        </w:rPr>
      </w:pPr>
    </w:p>
    <w:p w14:paraId="1BFAACF5" w14:textId="5A4E2073"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o caso, incidirão juros remuneratórios correspondentes à variação acumulada </w:t>
      </w:r>
      <w:r w:rsidRPr="005C34D3">
        <w:rPr>
          <w:rFonts w:ascii="Times New Roman" w:hAnsi="Times New Roman"/>
          <w:sz w:val="24"/>
        </w:rPr>
        <w:lastRenderedPageBreak/>
        <w:t>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 xml:space="preserve">2ª </w:t>
      </w:r>
      <w:r w:rsidRPr="005C34D3">
        <w:rPr>
          <w:rFonts w:ascii="Times New Roman" w:hAnsi="Times New Roman"/>
          <w:bCs/>
          <w:color w:val="000000"/>
          <w:sz w:val="24"/>
        </w:rPr>
        <w:lastRenderedPageBreak/>
        <w:t>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PargrafodaLista"/>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661F5B88" w14:textId="5B9D9A3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009A5B9A">
        <w:rPr>
          <w:rFonts w:ascii="Times New Roman" w:hAnsi="Times New Roman"/>
          <w:sz w:val="24"/>
        </w:rPr>
        <w:t>3</w:t>
      </w:r>
      <w:r w:rsidRPr="005C34D3">
        <w:rPr>
          <w:rFonts w:ascii="Times New Roman" w:hAnsi="Times New Roman"/>
          <w:color w:val="000000"/>
          <w:sz w:val="24"/>
        </w:rPr>
        <w:t xml:space="preserve"> de</w:t>
      </w:r>
      <w:r w:rsidR="009A5B9A">
        <w:rPr>
          <w:rFonts w:ascii="Times New Roman" w:hAnsi="Times New Roman"/>
          <w:sz w:val="24"/>
        </w:rPr>
        <w:t xml:space="preserve"> dezembro</w:t>
      </w:r>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227DF91B" w14:textId="62505FE2"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xml:space="preserve">, vencendo-se, portanto, em </w:t>
      </w:r>
      <w:r w:rsidR="009A5B9A">
        <w:rPr>
          <w:rFonts w:ascii="Times New Roman" w:hAnsi="Times New Roman"/>
          <w:bCs/>
          <w:color w:val="000000"/>
          <w:sz w:val="24"/>
        </w:rPr>
        <w:t>3</w:t>
      </w:r>
      <w:r w:rsidRPr="005C34D3">
        <w:rPr>
          <w:rFonts w:ascii="Times New Roman" w:hAnsi="Times New Roman"/>
          <w:bCs/>
          <w:color w:val="000000"/>
          <w:sz w:val="24"/>
        </w:rPr>
        <w:t xml:space="preserve"> de</w:t>
      </w:r>
      <w:r w:rsidR="009A5B9A">
        <w:rPr>
          <w:rFonts w:ascii="Times New Roman" w:hAnsi="Times New Roman"/>
          <w:bCs/>
          <w:color w:val="000000"/>
          <w:sz w:val="24"/>
        </w:rPr>
        <w:t xml:space="preserve"> dezembro </w:t>
      </w:r>
      <w:r w:rsidRPr="005C34D3">
        <w:rPr>
          <w:rFonts w:ascii="Times New Roman" w:hAnsi="Times New Roman"/>
          <w:bCs/>
          <w:color w:val="000000"/>
          <w:sz w:val="24"/>
        </w:rPr>
        <w:t>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lastRenderedPageBreak/>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PargrafodaLista"/>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proofErr w:type="spellStart"/>
      <w:r w:rsidRPr="00005E40">
        <w:rPr>
          <w:rFonts w:ascii="Times New Roman" w:hAnsi="Times New Roman"/>
          <w:i/>
          <w:iCs/>
          <w:color w:val="000000"/>
          <w:sz w:val="24"/>
          <w:u w:val="single"/>
        </w:rPr>
        <w:t>Step</w:t>
      </w:r>
      <w:proofErr w:type="spellEnd"/>
      <w:r w:rsidRPr="00005E40">
        <w:rPr>
          <w:rFonts w:ascii="Times New Roman" w:hAnsi="Times New Roman"/>
          <w:i/>
          <w:iCs/>
          <w:color w:val="000000"/>
          <w:sz w:val="24"/>
          <w:u w:val="single"/>
        </w:rPr>
        <w:t xml:space="preserve"> </w:t>
      </w:r>
      <w:proofErr w:type="spellStart"/>
      <w:r w:rsidRPr="00005E40">
        <w:rPr>
          <w:rFonts w:ascii="Times New Roman" w:hAnsi="Times New Roman"/>
          <w:i/>
          <w:iCs/>
          <w:color w:val="000000"/>
          <w:sz w:val="24"/>
          <w:u w:val="single"/>
        </w:rPr>
        <w:t>Up</w:t>
      </w:r>
      <w:proofErr w:type="spellEnd"/>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proofErr w:type="spellStart"/>
      <w:r w:rsidRPr="003E7157">
        <w:rPr>
          <w:rFonts w:ascii="Times New Roman" w:hAnsi="Times New Roman"/>
          <w:i/>
          <w:iCs/>
          <w:color w:val="000000"/>
          <w:sz w:val="24"/>
        </w:rPr>
        <w:t>Step</w:t>
      </w:r>
      <w:proofErr w:type="spellEnd"/>
      <w:r w:rsidRPr="003E7157">
        <w:rPr>
          <w:rFonts w:ascii="Times New Roman" w:hAnsi="Times New Roman"/>
          <w:i/>
          <w:iCs/>
          <w:color w:val="000000"/>
          <w:sz w:val="24"/>
        </w:rPr>
        <w:t xml:space="preserve"> </w:t>
      </w:r>
      <w:proofErr w:type="spellStart"/>
      <w:r w:rsidRPr="003E7157">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proofErr w:type="spellStart"/>
      <w:r w:rsidRPr="0045565F">
        <w:rPr>
          <w:rFonts w:ascii="Times New Roman" w:hAnsi="Times New Roman"/>
          <w:i/>
          <w:iCs/>
          <w:color w:val="000000"/>
          <w:sz w:val="24"/>
        </w:rPr>
        <w:t>Step</w:t>
      </w:r>
      <w:proofErr w:type="spellEnd"/>
      <w:r w:rsidRPr="0045565F">
        <w:rPr>
          <w:rFonts w:ascii="Times New Roman" w:hAnsi="Times New Roman"/>
          <w:i/>
          <w:iCs/>
          <w:color w:val="000000"/>
          <w:sz w:val="24"/>
        </w:rPr>
        <w:t xml:space="preserve">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proofErr w:type="spellStart"/>
      <w:r w:rsidRPr="0045565F">
        <w:rPr>
          <w:rFonts w:ascii="Times New Roman" w:hAnsi="Times New Roman"/>
          <w:i/>
          <w:iCs/>
          <w:color w:val="000000"/>
          <w:sz w:val="24"/>
        </w:rPr>
        <w:t>Step</w:t>
      </w:r>
      <w:proofErr w:type="spellEnd"/>
      <w:r w:rsidRPr="0045565F">
        <w:rPr>
          <w:rFonts w:ascii="Times New Roman" w:hAnsi="Times New Roman"/>
          <w:i/>
          <w:iCs/>
          <w:color w:val="000000"/>
          <w:sz w:val="24"/>
        </w:rPr>
        <w:t xml:space="preserve"> </w:t>
      </w:r>
      <w:proofErr w:type="spellStart"/>
      <w:r w:rsidRPr="0045565F">
        <w:rPr>
          <w:rFonts w:ascii="Times New Roman" w:hAnsi="Times New Roman"/>
          <w:i/>
          <w:iCs/>
          <w:color w:val="000000"/>
          <w:sz w:val="24"/>
        </w:rPr>
        <w:t>Up</w:t>
      </w:r>
      <w:proofErr w:type="spellEnd"/>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proofErr w:type="spellStart"/>
      <w:r w:rsidR="007C6216" w:rsidRPr="005213B3">
        <w:rPr>
          <w:rFonts w:ascii="Times New Roman" w:hAnsi="Times New Roman"/>
          <w:i/>
          <w:iCs/>
          <w:sz w:val="24"/>
        </w:rPr>
        <w:t>Step</w:t>
      </w:r>
      <w:proofErr w:type="spellEnd"/>
      <w:r w:rsidR="007C6216" w:rsidRPr="005213B3">
        <w:rPr>
          <w:rFonts w:ascii="Times New Roman" w:hAnsi="Times New Roman"/>
          <w:i/>
          <w:iCs/>
          <w:sz w:val="24"/>
        </w:rPr>
        <w:t xml:space="preserve"> </w:t>
      </w:r>
      <w:proofErr w:type="spellStart"/>
      <w:r w:rsidR="007C6216" w:rsidRPr="005213B3">
        <w:rPr>
          <w:rFonts w:ascii="Times New Roman" w:hAnsi="Times New Roman"/>
          <w:i/>
          <w:iCs/>
          <w:sz w:val="24"/>
        </w:rPr>
        <w:t>Up</w:t>
      </w:r>
      <w:proofErr w:type="spellEnd"/>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5D50007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w:t>
      </w:r>
      <w:r w:rsidR="00D16342">
        <w:rPr>
          <w:rFonts w:ascii="Times New Roman" w:hAnsi="Times New Roman"/>
          <w:sz w:val="24"/>
        </w:rPr>
        <w:lastRenderedPageBreak/>
        <w:t>(conforme definido na Escritura 3ª Emissão)</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sempre no dia </w:t>
      </w:r>
      <w:r w:rsidR="009A5B9A">
        <w:rPr>
          <w:rFonts w:ascii="Times New Roman" w:hAnsi="Times New Roman"/>
          <w:sz w:val="24"/>
        </w:rPr>
        <w:t>3</w:t>
      </w:r>
      <w:r w:rsidRPr="005C34D3">
        <w:rPr>
          <w:rFonts w:ascii="Times New Roman" w:hAnsi="Times New Roman"/>
          <w:sz w:val="24"/>
        </w:rPr>
        <w:t> (</w:t>
      </w:r>
      <w:r w:rsidR="009A5B9A">
        <w:rPr>
          <w:rFonts w:ascii="Times New Roman" w:hAnsi="Times New Roman"/>
          <w:sz w:val="24"/>
        </w:rPr>
        <w:t>três</w:t>
      </w:r>
      <w:r w:rsidRPr="005C34D3">
        <w:rPr>
          <w:rFonts w:ascii="Times New Roman" w:hAnsi="Times New Roman"/>
          <w:sz w:val="24"/>
        </w:rPr>
        <w:t xml:space="preserve">) dos meses de </w:t>
      </w:r>
      <w:r w:rsidR="009A5B9A">
        <w:rPr>
          <w:rFonts w:ascii="Times New Roman" w:hAnsi="Times New Roman"/>
          <w:sz w:val="24"/>
        </w:rPr>
        <w:t>março</w:t>
      </w:r>
      <w:r w:rsidRPr="005C34D3">
        <w:rPr>
          <w:rFonts w:ascii="Times New Roman" w:hAnsi="Times New Roman"/>
          <w:sz w:val="24"/>
        </w:rPr>
        <w:t xml:space="preserve">, </w:t>
      </w:r>
      <w:r w:rsidR="009A5B9A">
        <w:rPr>
          <w:rFonts w:ascii="Times New Roman" w:hAnsi="Times New Roman"/>
          <w:sz w:val="24"/>
        </w:rPr>
        <w:t>junho</w:t>
      </w:r>
      <w:r w:rsidRPr="005C34D3">
        <w:rPr>
          <w:rFonts w:ascii="Times New Roman" w:hAnsi="Times New Roman"/>
          <w:sz w:val="24"/>
        </w:rPr>
        <w:t xml:space="preserve">, </w:t>
      </w:r>
      <w:r w:rsidR="009A5B9A">
        <w:rPr>
          <w:rFonts w:ascii="Times New Roman" w:hAnsi="Times New Roman"/>
          <w:sz w:val="24"/>
        </w:rPr>
        <w:t>setembro</w:t>
      </w:r>
      <w:r w:rsidRPr="005C34D3">
        <w:rPr>
          <w:rFonts w:ascii="Times New Roman" w:hAnsi="Times New Roman"/>
          <w:sz w:val="24"/>
        </w:rPr>
        <w:t xml:space="preserve"> e </w:t>
      </w:r>
      <w:r w:rsidR="009A5B9A">
        <w:rPr>
          <w:rFonts w:ascii="Times New Roman" w:hAnsi="Times New Roman"/>
          <w:sz w:val="24"/>
        </w:rPr>
        <w:t>dezembro</w:t>
      </w:r>
      <w:r w:rsidRPr="005C34D3">
        <w:rPr>
          <w:rFonts w:ascii="Times New Roman" w:hAnsi="Times New Roman"/>
          <w:sz w:val="24"/>
        </w:rPr>
        <w:t xml:space="preserve"> de cada ano, ocorrendo o primeiro pagamento em </w:t>
      </w:r>
      <w:r w:rsidR="009A5B9A">
        <w:rPr>
          <w:rFonts w:ascii="Times New Roman" w:hAnsi="Times New Roman"/>
          <w:sz w:val="24"/>
        </w:rPr>
        <w:t>3</w:t>
      </w:r>
      <w:r w:rsidRPr="005C34D3">
        <w:rPr>
          <w:rFonts w:ascii="Times New Roman" w:hAnsi="Times New Roman"/>
          <w:sz w:val="24"/>
        </w:rPr>
        <w:t xml:space="preserve"> de </w:t>
      </w:r>
      <w:r w:rsidR="009A5B9A">
        <w:rPr>
          <w:rFonts w:ascii="Times New Roman" w:hAnsi="Times New Roman"/>
          <w:sz w:val="24"/>
        </w:rPr>
        <w:t>março</w:t>
      </w:r>
      <w:r w:rsidRPr="005C34D3">
        <w:rPr>
          <w:rFonts w:ascii="Times New Roman" w:hAnsi="Times New Roman"/>
          <w:sz w:val="24"/>
        </w:rPr>
        <w:t xml:space="preserve"> de </w:t>
      </w:r>
      <w:r w:rsidR="009A5B9A">
        <w:rPr>
          <w:rFonts w:ascii="Times New Roman" w:hAnsi="Times New Roman"/>
          <w:sz w:val="24"/>
        </w:rPr>
        <w:t>2023</w:t>
      </w:r>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3EED0BC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devidas sempre no dia </w:t>
      </w:r>
      <w:r w:rsidR="009A5B9A">
        <w:rPr>
          <w:rFonts w:ascii="Times New Roman" w:hAnsi="Times New Roman"/>
          <w:sz w:val="24"/>
        </w:rPr>
        <w:t>3</w:t>
      </w:r>
      <w:r w:rsidRPr="005C34D3">
        <w:rPr>
          <w:rFonts w:ascii="Times New Roman" w:hAnsi="Times New Roman"/>
          <w:sz w:val="24"/>
        </w:rPr>
        <w:t> (</w:t>
      </w:r>
      <w:r w:rsidR="009A5B9A">
        <w:rPr>
          <w:rFonts w:ascii="Times New Roman" w:hAnsi="Times New Roman"/>
          <w:sz w:val="24"/>
        </w:rPr>
        <w:t>três</w:t>
      </w:r>
      <w:r w:rsidRPr="005C34D3">
        <w:rPr>
          <w:rFonts w:ascii="Times New Roman" w:hAnsi="Times New Roman"/>
          <w:sz w:val="24"/>
        </w:rPr>
        <w:t xml:space="preserve">) dos meses de </w:t>
      </w:r>
      <w:r w:rsidR="009A5B9A">
        <w:rPr>
          <w:rFonts w:ascii="Times New Roman" w:hAnsi="Times New Roman"/>
          <w:sz w:val="24"/>
        </w:rPr>
        <w:t>março</w:t>
      </w:r>
      <w:r w:rsidRPr="005C34D3">
        <w:rPr>
          <w:rFonts w:ascii="Times New Roman" w:hAnsi="Times New Roman"/>
          <w:sz w:val="24"/>
        </w:rPr>
        <w:t xml:space="preserve">, </w:t>
      </w:r>
      <w:r w:rsidR="009A5B9A">
        <w:rPr>
          <w:rFonts w:ascii="Times New Roman" w:hAnsi="Times New Roman"/>
          <w:sz w:val="24"/>
        </w:rPr>
        <w:t>junho</w:t>
      </w:r>
      <w:r w:rsidRPr="005C34D3">
        <w:rPr>
          <w:rFonts w:ascii="Times New Roman" w:hAnsi="Times New Roman"/>
          <w:sz w:val="24"/>
        </w:rPr>
        <w:t xml:space="preserve">, </w:t>
      </w:r>
      <w:r w:rsidR="009A5B9A">
        <w:rPr>
          <w:rFonts w:ascii="Times New Roman" w:hAnsi="Times New Roman"/>
          <w:sz w:val="24"/>
        </w:rPr>
        <w:t>setembro</w:t>
      </w:r>
      <w:r w:rsidRPr="005C34D3">
        <w:rPr>
          <w:rFonts w:ascii="Times New Roman" w:hAnsi="Times New Roman"/>
          <w:sz w:val="24"/>
        </w:rPr>
        <w:t xml:space="preserve"> e </w:t>
      </w:r>
      <w:r w:rsidR="009A5B9A">
        <w:rPr>
          <w:rFonts w:ascii="Times New Roman" w:hAnsi="Times New Roman"/>
          <w:sz w:val="24"/>
        </w:rPr>
        <w:t>dezembro</w:t>
      </w:r>
      <w:r w:rsidRPr="005C34D3">
        <w:rPr>
          <w:rFonts w:ascii="Times New Roman" w:hAnsi="Times New Roman"/>
          <w:sz w:val="24"/>
        </w:rPr>
        <w:t xml:space="preserve"> de cada ano, sendo que a primeira parcela será devida em </w:t>
      </w:r>
      <w:r w:rsidR="009A5B9A">
        <w:rPr>
          <w:rFonts w:ascii="Times New Roman" w:hAnsi="Times New Roman"/>
          <w:sz w:val="24"/>
        </w:rPr>
        <w:t xml:space="preserve">3 </w:t>
      </w:r>
      <w:r w:rsidRPr="005C34D3">
        <w:rPr>
          <w:rFonts w:ascii="Times New Roman" w:hAnsi="Times New Roman"/>
          <w:sz w:val="24"/>
        </w:rPr>
        <w:t>de</w:t>
      </w:r>
      <w:r w:rsidR="009A5B9A">
        <w:rPr>
          <w:rFonts w:ascii="Times New Roman" w:hAnsi="Times New Roman"/>
          <w:sz w:val="24"/>
        </w:rPr>
        <w:t xml:space="preserve"> março</w:t>
      </w:r>
      <w:r w:rsidRPr="005C34D3">
        <w:rPr>
          <w:rFonts w:ascii="Times New Roman" w:hAnsi="Times New Roman"/>
          <w:sz w:val="24"/>
        </w:rPr>
        <w:t xml:space="preserve"> de</w:t>
      </w:r>
      <w:r w:rsidR="009A5B9A">
        <w:rPr>
          <w:rFonts w:ascii="Times New Roman" w:hAnsi="Times New Roman"/>
          <w:sz w:val="24"/>
        </w:rPr>
        <w:t xml:space="preserve"> 2023</w:t>
      </w:r>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131"/>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bookmarkStart w:id="132" w:name="_GoBack"/>
      <w:r w:rsidRPr="005C34D3">
        <w:rPr>
          <w:rFonts w:ascii="Times New Roman" w:hAnsi="Times New Roman"/>
          <w:sz w:val="24"/>
        </w:rPr>
        <w:t>[</w:t>
      </w:r>
      <w:bookmarkEnd w:id="132"/>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[À</w:t>
      </w:r>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55EECA02"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Drammen</w:t>
      </w:r>
      <w:proofErr w:type="spellEnd"/>
      <w:r w:rsidRPr="005C34D3">
        <w:rPr>
          <w:rFonts w:ascii="Times New Roman" w:hAnsi="Times New Roman"/>
          <w:i/>
          <w:iCs/>
          <w:sz w:val="24"/>
        </w:rPr>
        <w:t xml:space="preserve">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representando a comunhão dos titulares das Debêntures 2ª 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w:t>
      </w:r>
      <w:proofErr w:type="spellStart"/>
      <w:r w:rsidRPr="005C34D3">
        <w:rPr>
          <w:rFonts w:ascii="Times New Roman" w:hAnsi="Times New Roman"/>
          <w:sz w:val="24"/>
        </w:rPr>
        <w:t>ii</w:t>
      </w:r>
      <w:proofErr w:type="spellEnd"/>
      <w:r w:rsidRPr="005C34D3">
        <w:rPr>
          <w:rFonts w:ascii="Times New Roman" w:hAnsi="Times New Roman"/>
          <w:sz w:val="24"/>
        </w:rPr>
        <w:t xml:space="preserve">) 3ª (terceira) emissão de </w:t>
      </w:r>
      <w:r w:rsidRPr="005C34D3">
        <w:rPr>
          <w:rFonts w:ascii="Times New Roman" w:hAnsi="Times New Roman"/>
          <w:sz w:val="24"/>
        </w:rPr>
        <w:lastRenderedPageBreak/>
        <w:t>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r w:rsidR="009A5B9A">
        <w:rPr>
          <w:rFonts w:ascii="Times New Roman" w:hAnsi="Times New Roman"/>
          <w:sz w:val="24"/>
        </w:rPr>
        <w:t>3</w:t>
      </w:r>
      <w:r w:rsidRPr="005C34D3">
        <w:rPr>
          <w:rFonts w:ascii="Times New Roman" w:hAnsi="Times New Roman"/>
          <w:bCs/>
          <w:sz w:val="24"/>
          <w:lang w:eastAsia="pt-BR"/>
        </w:rPr>
        <w:t xml:space="preserve"> de </w:t>
      </w:r>
      <w:r w:rsidR="009A5B9A">
        <w:rPr>
          <w:rFonts w:ascii="Times New Roman" w:hAnsi="Times New Roman"/>
          <w:sz w:val="24"/>
        </w:rPr>
        <w:t>dezembro</w:t>
      </w:r>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proofErr w:type="spellStart"/>
      <w:r w:rsidRPr="005C34D3">
        <w:rPr>
          <w:rFonts w:ascii="Times New Roman" w:hAnsi="Times New Roman"/>
          <w:i/>
          <w:iCs/>
          <w:sz w:val="24"/>
        </w:rPr>
        <w:t>Elea</w:t>
      </w:r>
      <w:proofErr w:type="spellEnd"/>
      <w:r w:rsidRPr="005C34D3">
        <w:rPr>
          <w:rFonts w:ascii="Times New Roman" w:hAnsi="Times New Roman"/>
          <w:i/>
          <w:iCs/>
          <w:sz w:val="24"/>
        </w:rPr>
        <w:t xml:space="preserve"> Digital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w:t>
      </w:r>
      <w:r w:rsidR="00DD644A">
        <w:rPr>
          <w:rFonts w:ascii="Times New Roman" w:hAnsi="Times New Roman"/>
          <w:sz w:val="24"/>
        </w:rPr>
        <w:t>30</w:t>
      </w:r>
      <w:r w:rsidRPr="005C34D3">
        <w:rPr>
          <w:rFonts w:ascii="Times New Roman" w:hAnsi="Times New Roman"/>
          <w:sz w:val="24"/>
        </w:rPr>
        <w:t xml:space="preserve"> de</w:t>
      </w:r>
      <w:r w:rsidR="009A5B9A">
        <w:rPr>
          <w:rFonts w:ascii="Times New Roman" w:hAnsi="Times New Roman"/>
          <w:sz w:val="24"/>
        </w:rPr>
        <w:t xml:space="preserve"> novembro</w:t>
      </w:r>
      <w:r w:rsidRPr="005C34D3">
        <w:rPr>
          <w:rFonts w:ascii="Times New Roman" w:hAnsi="Times New Roman"/>
          <w:sz w:val="24"/>
        </w:rPr>
        <w:t xml:space="preserve">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w:t>
      </w:r>
      <w:proofErr w:type="spellStart"/>
      <w:r w:rsidRPr="005C34D3">
        <w:rPr>
          <w:rFonts w:ascii="Times New Roman" w:hAnsi="Times New Roman"/>
          <w:sz w:val="24"/>
        </w:rPr>
        <w:t>Tanouye</w:t>
      </w:r>
      <w:proofErr w:type="spellEnd"/>
      <w:r w:rsidRPr="005C34D3">
        <w:rPr>
          <w:rFonts w:ascii="Times New Roman" w:hAnsi="Times New Roman"/>
          <w:sz w:val="24"/>
        </w:rPr>
        <w:t xml:space="preserve"> e </w:t>
      </w:r>
      <w:proofErr w:type="spellStart"/>
      <w:r w:rsidRPr="005C34D3">
        <w:rPr>
          <w:rFonts w:ascii="Times New Roman" w:hAnsi="Times New Roman"/>
          <w:sz w:val="24"/>
        </w:rPr>
        <w:t>Yoiti</w:t>
      </w:r>
      <w:proofErr w:type="spellEnd"/>
      <w:r w:rsidRPr="005C34D3">
        <w:rPr>
          <w:rFonts w:ascii="Times New Roman" w:hAnsi="Times New Roman"/>
          <w:sz w:val="24"/>
        </w:rPr>
        <w:t xml:space="preserve"> Watanabe – </w:t>
      </w:r>
      <w:hyperlink r:id="rId15"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lastRenderedPageBreak/>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133"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w:t>
      </w:r>
      <w:proofErr w:type="spellStart"/>
      <w:r w:rsidRPr="005C34D3">
        <w:rPr>
          <w:rFonts w:ascii="Times New Roman" w:hAnsi="Times New Roman"/>
          <w:sz w:val="24"/>
          <w:lang w:eastAsia="pt-BR"/>
        </w:rPr>
        <w:t>Drammen</w:t>
      </w:r>
      <w:proofErr w:type="spellEnd"/>
      <w:r w:rsidRPr="005C34D3">
        <w:rPr>
          <w:rFonts w:ascii="Times New Roman" w:hAnsi="Times New Roman"/>
          <w:sz w:val="24"/>
          <w:lang w:eastAsia="pt-BR"/>
        </w:rPr>
        <w:t xml:space="preserve">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w:t>
      </w:r>
      <w:proofErr w:type="spellStart"/>
      <w:r w:rsidRPr="005C34D3">
        <w:rPr>
          <w:rFonts w:ascii="Times New Roman" w:hAnsi="Times New Roman"/>
          <w:kern w:val="20"/>
          <w:sz w:val="24"/>
        </w:rPr>
        <w:t>ii</w:t>
      </w:r>
      <w:proofErr w:type="spellEnd"/>
      <w:r w:rsidRPr="005C34D3">
        <w:rPr>
          <w:rFonts w:ascii="Times New Roman" w:hAnsi="Times New Roman"/>
          <w:kern w:val="20"/>
          <w:sz w:val="24"/>
        </w:rPr>
        <w:t>)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xml:space="preserve">, autorizado a celebrar quaisquer </w:t>
      </w:r>
      <w:r w:rsidRPr="005C34D3">
        <w:rPr>
          <w:rFonts w:ascii="Times New Roman" w:hAnsi="Times New Roman"/>
          <w:kern w:val="20"/>
          <w:sz w:val="24"/>
        </w:rPr>
        <w:lastRenderedPageBreak/>
        <w:t>documentos, inclusive aditamentos ao Contrato, em nome da OUTORGANTE;</w:t>
      </w:r>
    </w:p>
    <w:p w14:paraId="47264A37"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lastRenderedPageBreak/>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133"/>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9185" w14:textId="77777777" w:rsidR="00A812CB" w:rsidRDefault="00A812CB">
      <w:r>
        <w:separator/>
      </w:r>
    </w:p>
  </w:endnote>
  <w:endnote w:type="continuationSeparator" w:id="0">
    <w:p w14:paraId="7CB33D6E" w14:textId="77777777" w:rsidR="00A812CB" w:rsidRDefault="00A8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475015146"/>
      <w:docPartObj>
        <w:docPartGallery w:val="Page Numbers (Bottom of Page)"/>
        <w:docPartUnique/>
      </w:docPartObj>
    </w:sdtPr>
    <w:sdtEndPr/>
    <w:sdtContent>
      <w:p w14:paraId="0867ABC7" w14:textId="2E94E034" w:rsidR="00A812CB" w:rsidRDefault="00A812CB">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9A5B9A">
          <w:rPr>
            <w:rFonts w:ascii="Times New Roman" w:hAnsi="Times New Roman"/>
            <w:noProof/>
            <w:sz w:val="22"/>
            <w:szCs w:val="22"/>
            <w:lang w:val="pt-BR"/>
          </w:rPr>
          <w:t>-</w:t>
        </w:r>
        <w:r>
          <w:rPr>
            <w:rFonts w:ascii="Times New Roman" w:hAnsi="Times New Roman"/>
            <w:noProof/>
            <w:sz w:val="22"/>
            <w:szCs w:val="22"/>
          </w:rPr>
          <w:t xml:space="preserve"> 9 -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C0C8" w14:textId="77777777" w:rsidR="00A812CB" w:rsidRDefault="00A812CB">
    <w:pPr>
      <w:pStyle w:val="Rodap"/>
      <w:jc w:val="center"/>
      <w:rPr>
        <w:rFonts w:ascii="Times New Roman" w:hAnsi="Times New Roman"/>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368518557"/>
      <w:docPartObj>
        <w:docPartGallery w:val="Page Numbers (Bottom of Page)"/>
        <w:docPartUnique/>
      </w:docPartObj>
    </w:sdtPr>
    <w:sdtEndPr/>
    <w:sdtContent>
      <w:p w14:paraId="6F8F51C4" w14:textId="631B6CDF" w:rsidR="00A812CB" w:rsidRDefault="00A812CB">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Pr="009A5B9A">
          <w:rPr>
            <w:rFonts w:ascii="Times New Roman" w:hAnsi="Times New Roman"/>
            <w:noProof/>
            <w:sz w:val="22"/>
            <w:szCs w:val="22"/>
            <w:lang w:val="pt-BR"/>
          </w:rPr>
          <w:t>-</w:t>
        </w:r>
        <w:r>
          <w:rPr>
            <w:rFonts w:ascii="Times New Roman" w:hAnsi="Times New Roman"/>
            <w:noProof/>
            <w:sz w:val="22"/>
            <w:szCs w:val="22"/>
          </w:rPr>
          <w:t xml:space="preserve"> 26 -</w:t>
        </w:r>
        <w:r>
          <w:rPr>
            <w:rFonts w:ascii="Times New Roman" w:hAnsi="Times New Roman"/>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F541" w14:textId="77777777" w:rsidR="00A812CB" w:rsidRDefault="00A812CB">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C9CE0" w14:textId="77777777" w:rsidR="00A812CB" w:rsidRDefault="00A812CB">
      <w:r>
        <w:separator/>
      </w:r>
    </w:p>
  </w:footnote>
  <w:footnote w:type="continuationSeparator" w:id="0">
    <w:p w14:paraId="527FF89E" w14:textId="77777777" w:rsidR="00A812CB" w:rsidRDefault="00A812CB">
      <w:r>
        <w:continuationSeparator/>
      </w:r>
    </w:p>
  </w:footnote>
  <w:footnote w:id="1">
    <w:p w14:paraId="78184C64" w14:textId="77777777" w:rsidR="00A812CB" w:rsidRPr="00484C41" w:rsidRDefault="00A812CB"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610D" w14:textId="71F7697D" w:rsidR="00A812CB" w:rsidRPr="00747D9C" w:rsidRDefault="00A812CB">
    <w:pPr>
      <w:pStyle w:val="Cabealho"/>
      <w:jc w:val="right"/>
      <w:rPr>
        <w:rFonts w:ascii="Times New Roman" w:hAnsi="Times New Roman"/>
        <w:b/>
        <w:bCs/>
        <w:i/>
        <w:sz w:val="24"/>
        <w:szCs w:val="2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F573" w14:textId="77777777" w:rsidR="00A812CB" w:rsidRDefault="00A812CB">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2"/>
  </w:num>
  <w:num w:numId="3">
    <w:abstractNumId w:val="33"/>
  </w:num>
  <w:num w:numId="4">
    <w:abstractNumId w:val="20"/>
  </w:num>
  <w:num w:numId="5">
    <w:abstractNumId w:val="41"/>
  </w:num>
  <w:num w:numId="6">
    <w:abstractNumId w:val="36"/>
  </w:num>
  <w:num w:numId="7">
    <w:abstractNumId w:val="80"/>
  </w:num>
  <w:num w:numId="8">
    <w:abstractNumId w:val="76"/>
  </w:num>
  <w:num w:numId="9">
    <w:abstractNumId w:val="23"/>
  </w:num>
  <w:num w:numId="10">
    <w:abstractNumId w:val="40"/>
  </w:num>
  <w:num w:numId="11">
    <w:abstractNumId w:val="45"/>
  </w:num>
  <w:num w:numId="12">
    <w:abstractNumId w:val="42"/>
  </w:num>
  <w:num w:numId="13">
    <w:abstractNumId w:val="18"/>
  </w:num>
  <w:num w:numId="14">
    <w:abstractNumId w:val="75"/>
  </w:num>
  <w:num w:numId="15">
    <w:abstractNumId w:val="81"/>
  </w:num>
  <w:num w:numId="16">
    <w:abstractNumId w:val="52"/>
  </w:num>
  <w:num w:numId="17">
    <w:abstractNumId w:val="38"/>
  </w:num>
  <w:num w:numId="18">
    <w:abstractNumId w:val="83"/>
  </w:num>
  <w:num w:numId="19">
    <w:abstractNumId w:val="71"/>
  </w:num>
  <w:num w:numId="20">
    <w:abstractNumId w:val="63"/>
  </w:num>
  <w:num w:numId="21">
    <w:abstractNumId w:val="16"/>
  </w:num>
  <w:num w:numId="22">
    <w:abstractNumId w:val="14"/>
  </w:num>
  <w:num w:numId="23">
    <w:abstractNumId w:val="55"/>
  </w:num>
  <w:num w:numId="24">
    <w:abstractNumId w:val="51"/>
  </w:num>
  <w:num w:numId="25">
    <w:abstractNumId w:val="77"/>
  </w:num>
  <w:num w:numId="26">
    <w:abstractNumId w:val="56"/>
  </w:num>
  <w:num w:numId="27">
    <w:abstractNumId w:val="48"/>
  </w:num>
  <w:num w:numId="28">
    <w:abstractNumId w:val="74"/>
  </w:num>
  <w:num w:numId="29">
    <w:abstractNumId w:val="66"/>
  </w:num>
  <w:num w:numId="30">
    <w:abstractNumId w:val="15"/>
  </w:num>
  <w:num w:numId="31">
    <w:abstractNumId w:val="29"/>
  </w:num>
  <w:num w:numId="32">
    <w:abstractNumId w:val="54"/>
  </w:num>
  <w:num w:numId="33">
    <w:abstractNumId w:val="58"/>
  </w:num>
  <w:num w:numId="34">
    <w:abstractNumId w:val="5"/>
  </w:num>
  <w:num w:numId="35">
    <w:abstractNumId w:val="34"/>
  </w:num>
  <w:num w:numId="36">
    <w:abstractNumId w:val="61"/>
  </w:num>
  <w:num w:numId="37">
    <w:abstractNumId w:val="27"/>
  </w:num>
  <w:num w:numId="38">
    <w:abstractNumId w:val="37"/>
  </w:num>
  <w:num w:numId="39">
    <w:abstractNumId w:val="64"/>
  </w:num>
  <w:num w:numId="40">
    <w:abstractNumId w:val="26"/>
  </w:num>
  <w:num w:numId="41">
    <w:abstractNumId w:val="47"/>
  </w:num>
  <w:num w:numId="42">
    <w:abstractNumId w:val="33"/>
    <w:lvlOverride w:ilvl="0">
      <w:startOverride w:val="1"/>
    </w:lvlOverride>
  </w:num>
  <w:num w:numId="43">
    <w:abstractNumId w:val="56"/>
    <w:lvlOverride w:ilvl="0">
      <w:startOverride w:val="1"/>
    </w:lvlOverride>
  </w:num>
  <w:num w:numId="44">
    <w:abstractNumId w:val="57"/>
  </w:num>
  <w:num w:numId="45">
    <w:abstractNumId w:val="0"/>
  </w:num>
  <w:num w:numId="46">
    <w:abstractNumId w:val="68"/>
  </w:num>
  <w:num w:numId="47">
    <w:abstractNumId w:val="24"/>
  </w:num>
  <w:num w:numId="48">
    <w:abstractNumId w:val="82"/>
  </w:num>
  <w:num w:numId="49">
    <w:abstractNumId w:val="70"/>
  </w:num>
  <w:num w:numId="50">
    <w:abstractNumId w:val="9"/>
  </w:num>
  <w:num w:numId="51">
    <w:abstractNumId w:val="8"/>
  </w:num>
  <w:num w:numId="52">
    <w:abstractNumId w:val="22"/>
  </w:num>
  <w:num w:numId="53">
    <w:abstractNumId w:val="39"/>
  </w:num>
  <w:num w:numId="54">
    <w:abstractNumId w:val="31"/>
  </w:num>
  <w:num w:numId="55">
    <w:abstractNumId w:val="69"/>
  </w:num>
  <w:num w:numId="56">
    <w:abstractNumId w:val="12"/>
  </w:num>
  <w:num w:numId="57">
    <w:abstractNumId w:val="25"/>
  </w:num>
  <w:num w:numId="58">
    <w:abstractNumId w:val="35"/>
  </w:num>
  <w:num w:numId="59">
    <w:abstractNumId w:val="19"/>
  </w:num>
  <w:num w:numId="60">
    <w:abstractNumId w:val="6"/>
  </w:num>
  <w:num w:numId="61">
    <w:abstractNumId w:val="10"/>
  </w:num>
  <w:num w:numId="62">
    <w:abstractNumId w:val="79"/>
  </w:num>
  <w:num w:numId="63">
    <w:abstractNumId w:val="7"/>
  </w:num>
  <w:num w:numId="64">
    <w:abstractNumId w:val="13"/>
  </w:num>
  <w:num w:numId="65">
    <w:abstractNumId w:val="16"/>
  </w:num>
  <w:num w:numId="66">
    <w:abstractNumId w:val="16"/>
  </w:num>
  <w:num w:numId="67">
    <w:abstractNumId w:val="16"/>
  </w:num>
  <w:num w:numId="68">
    <w:abstractNumId w:val="16"/>
  </w:num>
  <w:num w:numId="69">
    <w:abstractNumId w:val="2"/>
  </w:num>
  <w:num w:numId="70">
    <w:abstractNumId w:val="3"/>
  </w:num>
  <w:num w:numId="71">
    <w:abstractNumId w:val="4"/>
  </w:num>
  <w:num w:numId="72">
    <w:abstractNumId w:val="44"/>
  </w:num>
  <w:num w:numId="73">
    <w:abstractNumId w:val="59"/>
  </w:num>
  <w:num w:numId="74">
    <w:abstractNumId w:val="32"/>
  </w:num>
  <w:num w:numId="75">
    <w:abstractNumId w:val="16"/>
  </w:num>
  <w:num w:numId="76">
    <w:abstractNumId w:val="16"/>
  </w:num>
  <w:num w:numId="77">
    <w:abstractNumId w:val="16"/>
  </w:num>
  <w:num w:numId="78">
    <w:abstractNumId w:val="1"/>
  </w:num>
  <w:num w:numId="79">
    <w:abstractNumId w:val="30"/>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65"/>
  </w:num>
  <w:num w:numId="90">
    <w:abstractNumId w:val="21"/>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16"/>
  </w:num>
  <w:num w:numId="100">
    <w:abstractNumId w:val="4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60"/>
  </w:num>
  <w:num w:numId="113">
    <w:abstractNumId w:val="16"/>
  </w:num>
  <w:num w:numId="114">
    <w:abstractNumId w:val="14"/>
  </w:num>
  <w:num w:numId="115">
    <w:abstractNumId w:val="53"/>
  </w:num>
  <w:num w:numId="116">
    <w:abstractNumId w:val="16"/>
  </w:num>
  <w:num w:numId="117">
    <w:abstractNumId w:val="16"/>
  </w:num>
  <w:num w:numId="118">
    <w:abstractNumId w:val="62"/>
  </w:num>
  <w:num w:numId="119">
    <w:abstractNumId w:val="67"/>
  </w:num>
  <w:num w:numId="120">
    <w:abstractNumId w:val="78"/>
  </w:num>
  <w:num w:numId="121">
    <w:abstractNumId w:val="17"/>
  </w:num>
  <w:num w:numId="122">
    <w:abstractNumId w:val="28"/>
  </w:num>
  <w:num w:numId="123">
    <w:abstractNumId w:val="50"/>
  </w:num>
  <w:num w:numId="124">
    <w:abstractNumId w:val="16"/>
  </w:num>
  <w:num w:numId="125">
    <w:abstractNumId w:val="16"/>
  </w:num>
  <w:num w:numId="126">
    <w:abstractNumId w:val="11"/>
  </w:num>
  <w:num w:numId="127">
    <w:abstractNumId w:val="16"/>
  </w:num>
  <w:num w:numId="128">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tKgFAJB+/DAtAAAA"/>
  </w:docVars>
  <w:rsids>
    <w:rsidRoot w:val="006777A2"/>
    <w:rsid w:val="00002E65"/>
    <w:rsid w:val="0001596E"/>
    <w:rsid w:val="00030A21"/>
    <w:rsid w:val="0005459D"/>
    <w:rsid w:val="000753E6"/>
    <w:rsid w:val="00080B1D"/>
    <w:rsid w:val="000B1AEA"/>
    <w:rsid w:val="000B2CE2"/>
    <w:rsid w:val="000D4294"/>
    <w:rsid w:val="000D442B"/>
    <w:rsid w:val="000F7088"/>
    <w:rsid w:val="00104F22"/>
    <w:rsid w:val="001062E4"/>
    <w:rsid w:val="00107B39"/>
    <w:rsid w:val="00116C26"/>
    <w:rsid w:val="00123DCA"/>
    <w:rsid w:val="00125140"/>
    <w:rsid w:val="00125FED"/>
    <w:rsid w:val="00187F34"/>
    <w:rsid w:val="001A539E"/>
    <w:rsid w:val="001A75F9"/>
    <w:rsid w:val="00200F3A"/>
    <w:rsid w:val="00202233"/>
    <w:rsid w:val="0022033F"/>
    <w:rsid w:val="00253D70"/>
    <w:rsid w:val="0027746A"/>
    <w:rsid w:val="002D0D90"/>
    <w:rsid w:val="002D14CE"/>
    <w:rsid w:val="002D3CA6"/>
    <w:rsid w:val="002E305B"/>
    <w:rsid w:val="00305A5E"/>
    <w:rsid w:val="003248D4"/>
    <w:rsid w:val="00363DA1"/>
    <w:rsid w:val="003641D0"/>
    <w:rsid w:val="00384367"/>
    <w:rsid w:val="003B3CCF"/>
    <w:rsid w:val="003B543A"/>
    <w:rsid w:val="003C533E"/>
    <w:rsid w:val="003D70D2"/>
    <w:rsid w:val="003D7713"/>
    <w:rsid w:val="003E5A9D"/>
    <w:rsid w:val="003E7E05"/>
    <w:rsid w:val="003F2685"/>
    <w:rsid w:val="00406BC7"/>
    <w:rsid w:val="00417C77"/>
    <w:rsid w:val="004232D1"/>
    <w:rsid w:val="00424355"/>
    <w:rsid w:val="0042594B"/>
    <w:rsid w:val="004314D4"/>
    <w:rsid w:val="0043600B"/>
    <w:rsid w:val="00437B52"/>
    <w:rsid w:val="0045565F"/>
    <w:rsid w:val="004563AB"/>
    <w:rsid w:val="00461488"/>
    <w:rsid w:val="004668C6"/>
    <w:rsid w:val="00484C41"/>
    <w:rsid w:val="0049658C"/>
    <w:rsid w:val="004A2B56"/>
    <w:rsid w:val="004D0F4C"/>
    <w:rsid w:val="004E1848"/>
    <w:rsid w:val="004E31A9"/>
    <w:rsid w:val="004E5D1F"/>
    <w:rsid w:val="0050104F"/>
    <w:rsid w:val="00505D80"/>
    <w:rsid w:val="00523888"/>
    <w:rsid w:val="00534317"/>
    <w:rsid w:val="005356BB"/>
    <w:rsid w:val="00547037"/>
    <w:rsid w:val="00551B3A"/>
    <w:rsid w:val="00551DDF"/>
    <w:rsid w:val="00553A37"/>
    <w:rsid w:val="005563A9"/>
    <w:rsid w:val="00557B82"/>
    <w:rsid w:val="00565EC6"/>
    <w:rsid w:val="005C62D4"/>
    <w:rsid w:val="005D4E65"/>
    <w:rsid w:val="005D5558"/>
    <w:rsid w:val="005F42CC"/>
    <w:rsid w:val="005F73B4"/>
    <w:rsid w:val="00616C76"/>
    <w:rsid w:val="00623CD0"/>
    <w:rsid w:val="00637573"/>
    <w:rsid w:val="006542E6"/>
    <w:rsid w:val="006667A3"/>
    <w:rsid w:val="00667ADC"/>
    <w:rsid w:val="00670618"/>
    <w:rsid w:val="0067453D"/>
    <w:rsid w:val="006777A2"/>
    <w:rsid w:val="006C5ACC"/>
    <w:rsid w:val="006E4F03"/>
    <w:rsid w:val="00700EE5"/>
    <w:rsid w:val="007051AA"/>
    <w:rsid w:val="00727307"/>
    <w:rsid w:val="00747D9C"/>
    <w:rsid w:val="007534DB"/>
    <w:rsid w:val="00756A3B"/>
    <w:rsid w:val="00762DFD"/>
    <w:rsid w:val="0077554D"/>
    <w:rsid w:val="007859CD"/>
    <w:rsid w:val="0079243B"/>
    <w:rsid w:val="007A4089"/>
    <w:rsid w:val="007B1DF5"/>
    <w:rsid w:val="007B4779"/>
    <w:rsid w:val="007B613D"/>
    <w:rsid w:val="007C546C"/>
    <w:rsid w:val="007C6216"/>
    <w:rsid w:val="007D440F"/>
    <w:rsid w:val="007E29AF"/>
    <w:rsid w:val="007E3660"/>
    <w:rsid w:val="007F3392"/>
    <w:rsid w:val="00806F0A"/>
    <w:rsid w:val="00815C5B"/>
    <w:rsid w:val="00817CE2"/>
    <w:rsid w:val="00833FF5"/>
    <w:rsid w:val="00842632"/>
    <w:rsid w:val="00852DCF"/>
    <w:rsid w:val="008760B1"/>
    <w:rsid w:val="008865D9"/>
    <w:rsid w:val="008A2780"/>
    <w:rsid w:val="008A3B9C"/>
    <w:rsid w:val="008A43DE"/>
    <w:rsid w:val="008E41AC"/>
    <w:rsid w:val="008F0B87"/>
    <w:rsid w:val="00904ED7"/>
    <w:rsid w:val="0091541C"/>
    <w:rsid w:val="00931A45"/>
    <w:rsid w:val="009467DE"/>
    <w:rsid w:val="0096331A"/>
    <w:rsid w:val="0097204B"/>
    <w:rsid w:val="009A5B9A"/>
    <w:rsid w:val="009A7D04"/>
    <w:rsid w:val="009D10E4"/>
    <w:rsid w:val="009E6223"/>
    <w:rsid w:val="00A13B09"/>
    <w:rsid w:val="00A812CB"/>
    <w:rsid w:val="00A974B3"/>
    <w:rsid w:val="00AA44AC"/>
    <w:rsid w:val="00AC2B6B"/>
    <w:rsid w:val="00AD5536"/>
    <w:rsid w:val="00AD5956"/>
    <w:rsid w:val="00AD6F15"/>
    <w:rsid w:val="00AD72BB"/>
    <w:rsid w:val="00AE7F31"/>
    <w:rsid w:val="00AF47AE"/>
    <w:rsid w:val="00B03C7C"/>
    <w:rsid w:val="00B2158F"/>
    <w:rsid w:val="00B33346"/>
    <w:rsid w:val="00B71685"/>
    <w:rsid w:val="00B83168"/>
    <w:rsid w:val="00BA027B"/>
    <w:rsid w:val="00BA527E"/>
    <w:rsid w:val="00BA5795"/>
    <w:rsid w:val="00BA6C75"/>
    <w:rsid w:val="00BC0169"/>
    <w:rsid w:val="00BC14B0"/>
    <w:rsid w:val="00BD1469"/>
    <w:rsid w:val="00BE7270"/>
    <w:rsid w:val="00BF06DC"/>
    <w:rsid w:val="00C01A19"/>
    <w:rsid w:val="00C17860"/>
    <w:rsid w:val="00C26CC6"/>
    <w:rsid w:val="00C3187B"/>
    <w:rsid w:val="00C46C5F"/>
    <w:rsid w:val="00CA0224"/>
    <w:rsid w:val="00CA07BF"/>
    <w:rsid w:val="00CB60C5"/>
    <w:rsid w:val="00CB7508"/>
    <w:rsid w:val="00CE692C"/>
    <w:rsid w:val="00CF1426"/>
    <w:rsid w:val="00CF5504"/>
    <w:rsid w:val="00D02CCA"/>
    <w:rsid w:val="00D041A2"/>
    <w:rsid w:val="00D061D0"/>
    <w:rsid w:val="00D073B1"/>
    <w:rsid w:val="00D15F33"/>
    <w:rsid w:val="00D16342"/>
    <w:rsid w:val="00D205B3"/>
    <w:rsid w:val="00D21A20"/>
    <w:rsid w:val="00D26D79"/>
    <w:rsid w:val="00D34AA2"/>
    <w:rsid w:val="00D65B0A"/>
    <w:rsid w:val="00D754E8"/>
    <w:rsid w:val="00DA13E2"/>
    <w:rsid w:val="00DA5C72"/>
    <w:rsid w:val="00DB005D"/>
    <w:rsid w:val="00DC31A7"/>
    <w:rsid w:val="00DC3795"/>
    <w:rsid w:val="00DD1E5D"/>
    <w:rsid w:val="00DD644A"/>
    <w:rsid w:val="00DE3F11"/>
    <w:rsid w:val="00DF1D0C"/>
    <w:rsid w:val="00DF41F3"/>
    <w:rsid w:val="00E01722"/>
    <w:rsid w:val="00E5498E"/>
    <w:rsid w:val="00E8095E"/>
    <w:rsid w:val="00E87290"/>
    <w:rsid w:val="00EB0439"/>
    <w:rsid w:val="00EC1DCF"/>
    <w:rsid w:val="00EC5566"/>
    <w:rsid w:val="00EF6888"/>
    <w:rsid w:val="00F21916"/>
    <w:rsid w:val="00F42292"/>
    <w:rsid w:val="00F540AD"/>
    <w:rsid w:val="00F573FB"/>
    <w:rsid w:val="00F61BD8"/>
    <w:rsid w:val="00F65575"/>
    <w:rsid w:val="00F70E99"/>
    <w:rsid w:val="00F81AFA"/>
    <w:rsid w:val="00F8720C"/>
    <w:rsid w:val="00F87D89"/>
    <w:rsid w:val="00FA116D"/>
    <w:rsid w:val="00FA55FA"/>
    <w:rsid w:val="00FA5CF6"/>
    <w:rsid w:val="00FD3EC0"/>
    <w:rsid w:val="00FD6D73"/>
    <w:rsid w:val="00FE1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e@piemonteholding.com" TargetMode="External" Id="rId11" /><Relationship Type="http://schemas.openxmlformats.org/officeDocument/2006/relationships/webSettings" Target="webSettings.xml" Id="rId5" /><Relationship Type="http://schemas.openxmlformats.org/officeDocument/2006/relationships/hyperlink" Target="mailto:dac.agente@bradesco.com.br" TargetMode="Externa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 S C B F - S P ! 1 6 8 2 6 4 0 6 . 2 6 < / d o c u m e n t i d >  
     < s e n d e r i d > M M S O U Z A < / s e n d e r i d >  
     < s e n d e r e m a i l > M A R I N A . S O U Z A @ C E S C O N B A R R I E U . C O M . B R < / s e n d e r e m a i l >  
     < l a s t m o d i f i e d > 2 0 2 2 - 1 2 - 0 7 T 0 7 : 2 4 : 0 0 . 0 0 0 0 0 0 0 - 0 3 : 0 0 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EEF39-6149-46F4-9B8B-704A3B03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22957</Words>
  <Characters>132846</Characters>
  <Application>Microsoft Office Word</Application>
  <DocSecurity>0</DocSecurity>
  <Lines>1107</Lines>
  <Paragraphs>310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2022-12-07T10:24:00Z</dcterms:created>
  <dcterms:modified xsi:type="dcterms:W3CDTF">2022-12-07T10:24:00Z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