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77777777" w:rsidR="006777A2" w:rsidRDefault="00FA116D">
      <w:pPr>
        <w:pStyle w:val="Ttulo"/>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14:paraId="20EA3BE4" w14:textId="77777777" w:rsidR="006777A2" w:rsidRDefault="006777A2">
      <w:pPr>
        <w:pStyle w:val="Body"/>
        <w:suppressAutoHyphens/>
        <w:spacing w:after="0" w:line="300" w:lineRule="exact"/>
        <w:rPr>
          <w:rFonts w:ascii="Times New Roman" w:hAnsi="Times New Roman"/>
          <w:sz w:val="22"/>
        </w:rPr>
      </w:pPr>
    </w:p>
    <w:p w14:paraId="55086B46"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14:paraId="3F084747" w14:textId="77777777" w:rsidR="006777A2" w:rsidRDefault="006777A2">
      <w:pPr>
        <w:pStyle w:val="Body"/>
        <w:suppressAutoHyphens/>
        <w:spacing w:after="0" w:line="300" w:lineRule="exact"/>
        <w:rPr>
          <w:rFonts w:ascii="Times New Roman" w:hAnsi="Times New Roman"/>
          <w:sz w:val="22"/>
        </w:rPr>
      </w:pPr>
    </w:p>
    <w:p w14:paraId="3BA34962" w14:textId="77777777" w:rsidR="006777A2" w:rsidRDefault="00FA116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14:paraId="0242FF3C" w14:textId="77777777" w:rsidR="006777A2" w:rsidRDefault="006777A2">
      <w:pPr>
        <w:pStyle w:val="Body"/>
        <w:suppressAutoHyphens/>
        <w:spacing w:line="300" w:lineRule="exact"/>
        <w:rPr>
          <w:rFonts w:ascii="Times New Roman" w:hAnsi="Times New Roman"/>
          <w:sz w:val="22"/>
          <w:szCs w:val="22"/>
        </w:rPr>
      </w:pPr>
    </w:p>
    <w:p w14:paraId="5F4650F9"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e</w:t>
      </w:r>
      <w:r>
        <w:rPr>
          <w:rFonts w:ascii="Times New Roman" w:hAnsi="Times New Roman"/>
          <w:sz w:val="22"/>
          <w:szCs w:val="22"/>
        </w:rPr>
        <w:t>, de outro lado,</w:t>
      </w:r>
    </w:p>
    <w:p w14:paraId="279D58CC" w14:textId="77777777" w:rsidR="006777A2" w:rsidRDefault="006777A2">
      <w:pPr>
        <w:pStyle w:val="Body"/>
        <w:suppressAutoHyphens/>
        <w:spacing w:after="0" w:line="300" w:lineRule="exact"/>
        <w:rPr>
          <w:rFonts w:ascii="Times New Roman" w:hAnsi="Times New Roman"/>
          <w:sz w:val="22"/>
        </w:rPr>
      </w:pPr>
    </w:p>
    <w:p w14:paraId="5A6449A6" w14:textId="77777777" w:rsidR="006777A2" w:rsidRDefault="00FA116D">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14:paraId="546A4057" w14:textId="77777777" w:rsidR="006777A2" w:rsidRDefault="006777A2">
      <w:pPr>
        <w:pStyle w:val="Parties"/>
        <w:numPr>
          <w:ilvl w:val="0"/>
          <w:numId w:val="0"/>
        </w:numPr>
        <w:suppressAutoHyphens/>
        <w:spacing w:after="0" w:line="300" w:lineRule="exact"/>
        <w:rPr>
          <w:rFonts w:ascii="Times New Roman" w:hAnsi="Times New Roman"/>
          <w:b/>
          <w:smallCaps/>
          <w:kern w:val="0"/>
          <w:sz w:val="22"/>
        </w:rPr>
      </w:pPr>
    </w:p>
    <w:p w14:paraId="0B333E0C" w14:textId="77777777" w:rsidR="006777A2" w:rsidRDefault="00FA116D">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14:paraId="47E0102D" w14:textId="77777777" w:rsidR="006777A2" w:rsidRDefault="006777A2">
      <w:pPr>
        <w:pStyle w:val="Parties"/>
        <w:numPr>
          <w:ilvl w:val="0"/>
          <w:numId w:val="0"/>
        </w:numPr>
        <w:suppressAutoHyphens/>
        <w:spacing w:after="0" w:line="300" w:lineRule="exact"/>
        <w:rPr>
          <w:rFonts w:ascii="Times New Roman" w:hAnsi="Times New Roman"/>
          <w:sz w:val="22"/>
        </w:rPr>
      </w:pPr>
    </w:p>
    <w:p w14:paraId="79D96290" w14:textId="77777777" w:rsidR="006777A2" w:rsidRDefault="00FA116D">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14:paraId="23A734D0" w14:textId="77777777" w:rsidR="006777A2" w:rsidRDefault="006777A2">
      <w:pPr>
        <w:pStyle w:val="Parties"/>
        <w:numPr>
          <w:ilvl w:val="0"/>
          <w:numId w:val="0"/>
        </w:numPr>
        <w:suppressAutoHyphens/>
        <w:spacing w:after="0" w:line="300" w:lineRule="exact"/>
        <w:rPr>
          <w:rFonts w:ascii="Times New Roman" w:hAnsi="Times New Roman"/>
          <w:kern w:val="0"/>
          <w:sz w:val="22"/>
        </w:rPr>
      </w:pPr>
    </w:p>
    <w:p w14:paraId="60A1C4D6" w14:textId="77777777" w:rsidR="006777A2" w:rsidRDefault="00FA116D">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Pr>
          <w:rFonts w:ascii="Times New Roman" w:hAnsi="Times New Roman"/>
          <w:bCs/>
          <w:kern w:val="0"/>
          <w:sz w:val="22"/>
          <w:szCs w:val="22"/>
        </w:rPr>
        <w:t>31</w:t>
      </w:r>
      <w:r>
        <w:rPr>
          <w:rFonts w:ascii="Times New Roman" w:hAnsi="Times New Roman"/>
          <w:sz w:val="22"/>
        </w:rPr>
        <w:t xml:space="preserve"> de </w:t>
      </w:r>
      <w:r>
        <w:rPr>
          <w:rFonts w:ascii="Times New Roman" w:hAnsi="Times New Roman"/>
          <w:bCs/>
          <w:kern w:val="0"/>
          <w:sz w:val="22"/>
          <w:szCs w:val="22"/>
        </w:rPr>
        <w:t>agosto</w:t>
      </w:r>
      <w:r>
        <w:rPr>
          <w:rFonts w:ascii="Times New Roman" w:hAnsi="Times New Roman"/>
          <w:sz w:val="22"/>
        </w:rPr>
        <w:t xml:space="preserve"> 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w:t>
      </w:r>
      <w:proofErr w:type="spellStart"/>
      <w:r>
        <w:rPr>
          <w:rFonts w:ascii="Times New Roman" w:hAnsi="Times New Roman"/>
          <w:bCs/>
          <w:kern w:val="0"/>
          <w:sz w:val="22"/>
          <w:szCs w:val="22"/>
        </w:rPr>
        <w:t>ii</w:t>
      </w:r>
      <w:proofErr w:type="spellEnd"/>
      <w:r>
        <w:rPr>
          <w:rFonts w:ascii="Times New Roman" w:hAnsi="Times New Roman"/>
          <w:bCs/>
          <w:kern w:val="0"/>
          <w:sz w:val="22"/>
          <w:szCs w:val="22"/>
        </w:rPr>
        <w:t>)</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w:t>
      </w:r>
      <w:proofErr w:type="spellStart"/>
      <w:r>
        <w:rPr>
          <w:rFonts w:ascii="Times New Roman" w:hAnsi="Times New Roman"/>
          <w:bCs/>
          <w:kern w:val="0"/>
          <w:sz w:val="22"/>
          <w:szCs w:val="22"/>
        </w:rPr>
        <w:t>iii</w:t>
      </w:r>
      <w:proofErr w:type="spellEnd"/>
      <w:r>
        <w:rPr>
          <w:rFonts w:ascii="Times New Roman" w:hAnsi="Times New Roman"/>
          <w:bCs/>
          <w:kern w:val="0"/>
          <w:sz w:val="22"/>
          <w:szCs w:val="22"/>
        </w:rPr>
        <w:t>) a autorização para a celebração e cumprimento, pela Cedente, da Escritura e dos demais documentos e instrumentos necessários para a realização da Emissão, incluindo, sem limitação, a celebração deste Contrato;</w:t>
      </w:r>
    </w:p>
    <w:p w14:paraId="39092534" w14:textId="77777777" w:rsidR="006777A2" w:rsidRDefault="006777A2">
      <w:pPr>
        <w:pStyle w:val="Parties"/>
        <w:numPr>
          <w:ilvl w:val="0"/>
          <w:numId w:val="0"/>
        </w:numPr>
        <w:suppressAutoHyphens/>
        <w:spacing w:after="0" w:line="300" w:lineRule="exact"/>
        <w:rPr>
          <w:rFonts w:ascii="Times New Roman" w:hAnsi="Times New Roman"/>
          <w:bCs/>
          <w:kern w:val="0"/>
          <w:sz w:val="22"/>
          <w:szCs w:val="22"/>
        </w:rPr>
      </w:pPr>
    </w:p>
    <w:p w14:paraId="2EE4FF1A" w14:textId="7777777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lastRenderedPageBreak/>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14:paraId="221B5FAA" w14:textId="77777777" w:rsidR="006777A2" w:rsidRDefault="006777A2">
      <w:pPr>
        <w:pStyle w:val="Parties"/>
        <w:numPr>
          <w:ilvl w:val="0"/>
          <w:numId w:val="0"/>
        </w:numPr>
        <w:suppressAutoHyphens/>
        <w:spacing w:after="0" w:line="300" w:lineRule="exact"/>
        <w:rPr>
          <w:rFonts w:ascii="Times New Roman" w:hAnsi="Times New Roman"/>
          <w:sz w:val="22"/>
        </w:rPr>
      </w:pPr>
    </w:p>
    <w:p w14:paraId="0F31C0B9" w14:textId="7777777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14:paraId="02BB2305" w14:textId="77777777" w:rsidR="006777A2" w:rsidRDefault="006777A2">
      <w:pPr>
        <w:pStyle w:val="PargrafodaLista"/>
        <w:rPr>
          <w:rFonts w:ascii="Times New Roman" w:hAnsi="Times New Roman"/>
          <w:sz w:val="22"/>
        </w:rPr>
      </w:pPr>
    </w:p>
    <w:p w14:paraId="603B37ED" w14:textId="58E2D0F0"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w:t>
      </w:r>
      <w:r w:rsidR="005563A9">
        <w:rPr>
          <w:rFonts w:ascii="Times New Roman" w:hAnsi="Times New Roman"/>
          <w:sz w:val="22"/>
        </w:rPr>
        <w:t xml:space="preserve">Cedente </w:t>
      </w:r>
      <w:r>
        <w:rPr>
          <w:rFonts w:ascii="Times New Roman" w:hAnsi="Times New Roman"/>
          <w:sz w:val="22"/>
        </w:rPr>
        <w:t xml:space="preserve">depositou na Conta Reserva e Centralizadora (conforme abaixo definido) o valor suficiente para cumprimento do </w:t>
      </w:r>
      <w:r>
        <w:rPr>
          <w:rFonts w:ascii="Times New Roman" w:hAnsi="Times New Roman"/>
          <w:sz w:val="22"/>
          <w:szCs w:val="22"/>
        </w:rPr>
        <w:t>Valor Mínimo em Reserva (conforme abaixo definido);</w:t>
      </w:r>
    </w:p>
    <w:p w14:paraId="5ADD7962" w14:textId="77777777" w:rsidR="006777A2" w:rsidRDefault="006777A2">
      <w:pPr>
        <w:pStyle w:val="PargrafodaLista"/>
        <w:rPr>
          <w:rFonts w:ascii="Times New Roman" w:hAnsi="Times New Roman"/>
          <w:sz w:val="22"/>
          <w:szCs w:val="22"/>
        </w:rPr>
      </w:pPr>
    </w:p>
    <w:p w14:paraId="7D867FDC" w14:textId="10767BC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w:t>
      </w:r>
      <w:r w:rsidR="005563A9">
        <w:rPr>
          <w:rFonts w:ascii="Times New Roman" w:hAnsi="Times New Roman"/>
          <w:sz w:val="22"/>
        </w:rPr>
        <w:t xml:space="preserve">Cedente </w:t>
      </w:r>
      <w:r>
        <w:rPr>
          <w:rFonts w:ascii="Times New Roman" w:hAnsi="Times New Roman"/>
          <w:sz w:val="22"/>
        </w:rPr>
        <w:t>depositou na Conta Retenção para Aquisição (conforme abaixo definido) R$40.000.000,00 (quarenta milhões de reais) (“</w:t>
      </w:r>
      <w:r>
        <w:rPr>
          <w:rFonts w:ascii="Times New Roman" w:hAnsi="Times New Roman"/>
          <w:sz w:val="22"/>
          <w:u w:val="single"/>
        </w:rPr>
        <w:t>Valor Retido para Aquisição</w:t>
      </w:r>
      <w:r>
        <w:rPr>
          <w:rFonts w:ascii="Times New Roman" w:hAnsi="Times New Roman"/>
          <w:sz w:val="22"/>
        </w:rPr>
        <w:t>”)</w:t>
      </w:r>
      <w:r>
        <w:rPr>
          <w:rFonts w:ascii="Times New Roman" w:hAnsi="Times New Roman"/>
          <w:sz w:val="22"/>
          <w:szCs w:val="22"/>
        </w:rPr>
        <w:t xml:space="preserve">; </w:t>
      </w:r>
      <w:r>
        <w:rPr>
          <w:rFonts w:ascii="Times New Roman" w:hAnsi="Times New Roman"/>
          <w:sz w:val="22"/>
        </w:rPr>
        <w:t>e</w:t>
      </w:r>
    </w:p>
    <w:p w14:paraId="2BE42444" w14:textId="77777777" w:rsidR="006777A2" w:rsidRDefault="006777A2">
      <w:pPr>
        <w:pStyle w:val="Parties"/>
        <w:numPr>
          <w:ilvl w:val="0"/>
          <w:numId w:val="0"/>
        </w:numPr>
        <w:suppressAutoHyphens/>
        <w:spacing w:after="0" w:line="300" w:lineRule="exact"/>
        <w:rPr>
          <w:rFonts w:ascii="Times New Roman" w:hAnsi="Times New Roman"/>
          <w:sz w:val="22"/>
        </w:rPr>
      </w:pPr>
    </w:p>
    <w:p w14:paraId="6A501C97" w14:textId="7777777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color w:val="000000"/>
          <w:kern w:val="0"/>
          <w:sz w:val="22"/>
        </w:rPr>
        <w:t>as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14:paraId="1E65CF88" w14:textId="77777777" w:rsidR="006777A2" w:rsidRDefault="006777A2">
      <w:pPr>
        <w:pStyle w:val="Parties"/>
        <w:numPr>
          <w:ilvl w:val="0"/>
          <w:numId w:val="0"/>
        </w:numPr>
        <w:suppressAutoHyphens/>
        <w:spacing w:after="0" w:line="300" w:lineRule="exact"/>
        <w:rPr>
          <w:rFonts w:ascii="Times New Roman" w:hAnsi="Times New Roman"/>
          <w:sz w:val="22"/>
        </w:rPr>
      </w:pPr>
    </w:p>
    <w:p w14:paraId="42D765DA" w14:textId="77777777" w:rsidR="006777A2" w:rsidRDefault="00FA116D">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14:paraId="5C6B470B" w14:textId="77777777" w:rsidR="006777A2" w:rsidRDefault="006777A2">
      <w:pPr>
        <w:pStyle w:val="Parties"/>
        <w:numPr>
          <w:ilvl w:val="0"/>
          <w:numId w:val="0"/>
        </w:numPr>
        <w:suppressAutoHyphens/>
        <w:spacing w:after="0" w:line="300" w:lineRule="exact"/>
        <w:rPr>
          <w:rFonts w:ascii="Times New Roman" w:hAnsi="Times New Roman"/>
          <w:sz w:val="22"/>
        </w:rPr>
      </w:pPr>
    </w:p>
    <w:p w14:paraId="1A914B96" w14:textId="77777777" w:rsidR="006777A2" w:rsidRDefault="00FA116D">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14:paraId="530D841F" w14:textId="77777777" w:rsidR="006777A2" w:rsidRDefault="006777A2">
      <w:pPr>
        <w:pStyle w:val="Parties"/>
        <w:numPr>
          <w:ilvl w:val="0"/>
          <w:numId w:val="0"/>
        </w:numPr>
        <w:suppressAutoHyphens/>
        <w:spacing w:after="0" w:line="300" w:lineRule="exact"/>
        <w:rPr>
          <w:rFonts w:ascii="Times New Roman" w:hAnsi="Times New Roman"/>
          <w:sz w:val="22"/>
        </w:rPr>
      </w:pPr>
      <w:bookmarkStart w:id="2" w:name="_Toc399497141"/>
    </w:p>
    <w:bookmarkEnd w:id="2"/>
    <w:p w14:paraId="48926FCE" w14:textId="77777777" w:rsidR="006777A2" w:rsidRDefault="00FA116D">
      <w:pPr>
        <w:suppressAutoHyphens/>
        <w:spacing w:line="300" w:lineRule="exact"/>
        <w:jc w:val="center"/>
        <w:rPr>
          <w:rFonts w:ascii="Times New Roman" w:hAnsi="Times New Roman"/>
          <w:b/>
          <w:sz w:val="22"/>
        </w:rPr>
      </w:pPr>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14:paraId="34D803CF" w14:textId="77777777" w:rsidR="006777A2" w:rsidRDefault="006777A2">
      <w:pPr>
        <w:pStyle w:val="Parties"/>
        <w:numPr>
          <w:ilvl w:val="0"/>
          <w:numId w:val="0"/>
        </w:numPr>
        <w:suppressAutoHyphens/>
        <w:spacing w:after="0" w:line="300" w:lineRule="exact"/>
        <w:rPr>
          <w:rFonts w:ascii="Times New Roman" w:hAnsi="Times New Roman"/>
          <w:sz w:val="22"/>
        </w:rPr>
      </w:pPr>
    </w:p>
    <w:bookmarkEnd w:id="7"/>
    <w:p w14:paraId="5E16EB19"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a propriedade fiduciária, o domínio resolúvel e a posse indireta (permanecendo a Cedente com a posse direta) (em conjunto, os “</w:t>
      </w:r>
      <w:r>
        <w:rPr>
          <w:rFonts w:ascii="Times New Roman" w:hAnsi="Times New Roman"/>
          <w:sz w:val="22"/>
          <w:u w:val="single"/>
        </w:rPr>
        <w:t>Direitos Cedidos</w:t>
      </w:r>
      <w:r>
        <w:rPr>
          <w:rFonts w:ascii="Times New Roman" w:hAnsi="Times New Roman"/>
          <w:sz w:val="22"/>
        </w:rPr>
        <w:t xml:space="preserve">”): </w:t>
      </w:r>
    </w:p>
    <w:p w14:paraId="30460230" w14:textId="77777777" w:rsidR="006777A2" w:rsidRDefault="006777A2">
      <w:pPr>
        <w:pStyle w:val="Parties"/>
        <w:numPr>
          <w:ilvl w:val="0"/>
          <w:numId w:val="0"/>
        </w:numPr>
        <w:suppressAutoHyphens/>
        <w:spacing w:after="0" w:line="300" w:lineRule="exact"/>
        <w:rPr>
          <w:rFonts w:ascii="Times New Roman" w:hAnsi="Times New Roman"/>
          <w:sz w:val="22"/>
        </w:rPr>
      </w:pPr>
    </w:p>
    <w:p w14:paraId="08CEB8B1" w14:textId="77777777" w:rsidR="006777A2" w:rsidRDefault="00FA116D">
      <w:pPr>
        <w:pStyle w:val="Body"/>
        <w:numPr>
          <w:ilvl w:val="0"/>
          <w:numId w:val="44"/>
        </w:numPr>
        <w:suppressAutoHyphens/>
        <w:spacing w:after="0" w:line="300" w:lineRule="exact"/>
        <w:rPr>
          <w:rFonts w:ascii="Times New Roman" w:hAnsi="Times New Roman"/>
          <w:sz w:val="22"/>
        </w:rPr>
      </w:pPr>
      <w:bookmarkStart w:id="8" w:name="_Ref167601462"/>
      <w:r>
        <w:rPr>
          <w:rFonts w:ascii="Times New Roman" w:hAnsi="Times New Roman"/>
          <w:sz w:val="22"/>
          <w:szCs w:val="22"/>
          <w:lang w:eastAsia="pt-BR"/>
        </w:rPr>
        <w:t xml:space="preserve">sujeito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xml:space="preserve">, principais </w:t>
      </w:r>
      <w:r>
        <w:rPr>
          <w:rFonts w:ascii="Times New Roman" w:hAnsi="Times New Roman"/>
          <w:sz w:val="22"/>
          <w:szCs w:val="22"/>
          <w:lang w:eastAsia="pt-BR"/>
        </w:rPr>
        <w:lastRenderedPageBreak/>
        <w:t>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venham a complementá-los 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14:paraId="7D901C30" w14:textId="77777777" w:rsidR="006777A2" w:rsidRDefault="006777A2">
      <w:pPr>
        <w:pStyle w:val="Body"/>
        <w:suppressAutoHyphens/>
        <w:spacing w:after="0" w:line="300" w:lineRule="exact"/>
        <w:rPr>
          <w:rFonts w:ascii="Times New Roman" w:hAnsi="Times New Roman"/>
          <w:sz w:val="22"/>
        </w:rPr>
      </w:pPr>
    </w:p>
    <w:p w14:paraId="1C965EFE" w14:textId="77777777" w:rsidR="006777A2" w:rsidRDefault="00FA116D">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Pr>
          <w:rFonts w:ascii="Times New Roman" w:eastAsia="Arial Unicode MS" w:hAnsi="Times New Roman"/>
          <w:sz w:val="22"/>
        </w:rPr>
        <w:t>5.859-9</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3369/3</w:t>
      </w:r>
      <w:r>
        <w:rPr>
          <w:rFonts w:ascii="Times New Roman" w:eastAsiaTheme="minorHAnsi" w:hAnsi="Times New Roman"/>
          <w:color w:val="0D0D0D"/>
          <w:sz w:val="22"/>
        </w:rPr>
        <w:t xml:space="preserve"> </w:t>
      </w:r>
      <w:r>
        <w:rPr>
          <w:rFonts w:ascii="Times New Roman" w:eastAsia="Arial Unicode MS" w:hAnsi="Times New Roman"/>
          <w:sz w:val="22"/>
        </w:rPr>
        <w:t>e mantida junto ao Banco Bradesco S.A. (CNPJ/ME 60.746.948/0001-12) (“</w:t>
      </w:r>
      <w:r>
        <w:rPr>
          <w:rFonts w:ascii="Times New Roman" w:eastAsia="Arial Unicode MS" w:hAnsi="Times New Roman"/>
          <w:sz w:val="22"/>
          <w:u w:val="single"/>
        </w:rPr>
        <w:t>Banco Depositário Bradesco</w:t>
      </w:r>
      <w:r>
        <w:rPr>
          <w:rFonts w:ascii="Times New Roman" w:eastAsia="Arial Unicode MS" w:hAnsi="Times New Roman"/>
          <w:sz w:val="22"/>
        </w:rPr>
        <w:t>”), na qual (a) 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 xml:space="preserve">inclusive os Investimentos Permitidos (conforme definido abaixo); e (b) </w:t>
      </w:r>
      <w:r>
        <w:rPr>
          <w:rFonts w:ascii="Times New Roman" w:hAnsi="Times New Roman"/>
          <w:sz w:val="22"/>
          <w:szCs w:val="22"/>
        </w:rPr>
        <w:t>deverá ser mantido o Valor Mínimo em Reserva (conforme abaixo definido)</w:t>
      </w:r>
      <w:r>
        <w:rPr>
          <w:rFonts w:ascii="Times New Roman" w:eastAsia="Arial Unicode MS" w:hAnsi="Times New Roman"/>
          <w:sz w:val="22"/>
          <w:szCs w:val="22"/>
        </w:rPr>
        <w:t xml:space="preserve"> </w:t>
      </w:r>
      <w:r>
        <w:rPr>
          <w:rFonts w:ascii="Times New Roman" w:eastAsia="Arial Unicode MS" w:hAnsi="Times New Roman"/>
          <w:sz w:val="22"/>
        </w:rPr>
        <w:t>(“</w:t>
      </w:r>
      <w:r>
        <w:rPr>
          <w:rFonts w:ascii="Times New Roman" w:eastAsia="Arial Unicode MS" w:hAnsi="Times New Roman"/>
          <w:sz w:val="22"/>
          <w:u w:val="single"/>
        </w:rPr>
        <w:t xml:space="preserve">Conta Reserva e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Bradesco (“</w:t>
      </w:r>
      <w:r>
        <w:rPr>
          <w:rFonts w:ascii="Times New Roman" w:hAnsi="Times New Roman"/>
          <w:sz w:val="22"/>
          <w:u w:val="single"/>
        </w:rPr>
        <w:t>Contrato de Depositário Bradesco</w:t>
      </w:r>
      <w:r>
        <w:rPr>
          <w:rFonts w:ascii="Times New Roman" w:hAnsi="Times New Roman"/>
          <w:sz w:val="22"/>
        </w:rPr>
        <w:t>”);</w:t>
      </w:r>
    </w:p>
    <w:p w14:paraId="4FC6EBFF" w14:textId="77777777" w:rsidR="006777A2" w:rsidRDefault="006777A2">
      <w:pPr>
        <w:pStyle w:val="Body"/>
        <w:suppressAutoHyphens/>
        <w:spacing w:after="0" w:line="300" w:lineRule="exact"/>
        <w:ind w:left="1080"/>
        <w:rPr>
          <w:rFonts w:ascii="Times New Roman" w:hAnsi="Times New Roman"/>
          <w:sz w:val="22"/>
          <w:szCs w:val="22"/>
        </w:rPr>
      </w:pPr>
    </w:p>
    <w:p w14:paraId="1D58788B" w14:textId="4AFF45B9" w:rsidR="006777A2" w:rsidRDefault="00FA116D">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titularidade da Cedente </w:t>
      </w:r>
      <w:r>
        <w:rPr>
          <w:rFonts w:ascii="Times New Roman" w:hAnsi="Times New Roman"/>
          <w:sz w:val="22"/>
          <w:szCs w:val="22"/>
        </w:rPr>
        <w:t>nº 1100983, agência 1, mantida junto ao Banco BTG Pactual S.A. (</w:t>
      </w:r>
      <w:r>
        <w:rPr>
          <w:rFonts w:ascii="Times New Roman" w:eastAsia="Arial Unicode MS" w:hAnsi="Times New Roman"/>
          <w:sz w:val="22"/>
        </w:rPr>
        <w:t>“</w:t>
      </w:r>
      <w:r>
        <w:rPr>
          <w:rFonts w:ascii="Times New Roman" w:eastAsia="Arial Unicode MS" w:hAnsi="Times New Roman"/>
          <w:sz w:val="22"/>
          <w:u w:val="single"/>
        </w:rPr>
        <w:t>Banco Depositário BTG</w:t>
      </w:r>
      <w:r>
        <w:rPr>
          <w:rFonts w:ascii="Times New Roman" w:eastAsia="Arial Unicode MS" w:hAnsi="Times New Roman"/>
          <w:sz w:val="22"/>
        </w:rPr>
        <w:t>” e, quando em conjunto com o Banco Depositário Bradesco, os “</w:t>
      </w:r>
      <w:r>
        <w:rPr>
          <w:rFonts w:ascii="Times New Roman" w:eastAsia="Arial Unicode MS" w:hAnsi="Times New Roman"/>
          <w:sz w:val="22"/>
          <w:u w:val="single"/>
        </w:rPr>
        <w:t>Bancos Depositários</w:t>
      </w:r>
      <w:r>
        <w:rPr>
          <w:rFonts w:ascii="Times New Roman" w:eastAsia="Arial Unicode MS" w:hAnsi="Times New Roman"/>
          <w:sz w:val="22"/>
        </w:rPr>
        <w:t>” e, individual e indistintamente, “</w:t>
      </w:r>
      <w:r>
        <w:rPr>
          <w:rFonts w:ascii="Times New Roman" w:eastAsia="Arial Unicode MS" w:hAnsi="Times New Roman"/>
          <w:sz w:val="22"/>
          <w:u w:val="single"/>
        </w:rPr>
        <w:t>Banco Depositário</w:t>
      </w:r>
      <w:r>
        <w:rPr>
          <w:rFonts w:ascii="Times New Roman" w:eastAsia="Arial Unicode MS" w:hAnsi="Times New Roman"/>
          <w:sz w:val="22"/>
        </w:rPr>
        <w:t>”)</w:t>
      </w:r>
      <w:r>
        <w:rPr>
          <w:rFonts w:ascii="Times New Roman" w:hAnsi="Times New Roman"/>
          <w:sz w:val="22"/>
          <w:szCs w:val="22"/>
        </w:rPr>
        <w:t xml:space="preserve">, na qual deverá ser mantido o </w:t>
      </w:r>
      <w:r>
        <w:rPr>
          <w:rFonts w:ascii="Times New Roman" w:hAnsi="Times New Roman"/>
          <w:sz w:val="22"/>
        </w:rPr>
        <w:t>Valor Retido para Aquisição</w:t>
      </w:r>
      <w:r>
        <w:rPr>
          <w:rFonts w:ascii="Times New Roman" w:hAnsi="Times New Roman"/>
          <w:sz w:val="22"/>
          <w:szCs w:val="22"/>
        </w:rPr>
        <w:t>, bem como os Investimentos Permitidos</w:t>
      </w:r>
      <w:r>
        <w:rPr>
          <w:rFonts w:ascii="Times New Roman" w:eastAsia="Arial Unicode MS"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Conta Retenção para Aquisição</w:t>
      </w:r>
      <w:r>
        <w:rPr>
          <w:rFonts w:ascii="Times New Roman" w:hAnsi="Times New Roman"/>
          <w:sz w:val="22"/>
          <w:szCs w:val="22"/>
        </w:rPr>
        <w:t>” e, quando em conjunto com a Conta Reserva e Centralizadora, as “</w:t>
      </w:r>
      <w:r>
        <w:rPr>
          <w:rFonts w:ascii="Times New Roman" w:hAnsi="Times New Roman"/>
          <w:sz w:val="22"/>
          <w:szCs w:val="22"/>
          <w:u w:val="single"/>
        </w:rPr>
        <w:t>Contas Vinculadas</w:t>
      </w:r>
      <w:r>
        <w:rPr>
          <w:rFonts w:ascii="Times New Roman" w:hAnsi="Times New Roman"/>
          <w:sz w:val="22"/>
          <w:szCs w:val="22"/>
        </w:rPr>
        <w:t xml:space="preserve">”), nos termos previstos neste Contrato e no </w:t>
      </w:r>
      <w:r>
        <w:rPr>
          <w:rFonts w:ascii="Times New Roman" w:eastAsia="Arial Unicode MS" w:hAnsi="Times New Roman"/>
          <w:sz w:val="22"/>
        </w:rPr>
        <w:t>“</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BTG (“</w:t>
      </w:r>
      <w:r>
        <w:rPr>
          <w:rFonts w:ascii="Times New Roman" w:hAnsi="Times New Roman"/>
          <w:sz w:val="22"/>
          <w:u w:val="single"/>
        </w:rPr>
        <w:t>Contrato de Depositário BTG</w:t>
      </w:r>
      <w:r>
        <w:rPr>
          <w:rFonts w:ascii="Times New Roman" w:hAnsi="Times New Roman"/>
          <w:sz w:val="22"/>
        </w:rPr>
        <w:t>” e quando em conjunto com o Contrato de Depositário Bradesco, os “</w:t>
      </w:r>
      <w:r>
        <w:rPr>
          <w:rFonts w:ascii="Times New Roman" w:hAnsi="Times New Roman"/>
          <w:sz w:val="22"/>
          <w:u w:val="single"/>
        </w:rPr>
        <w:t>Contratos de Depositários</w:t>
      </w:r>
      <w:r>
        <w:rPr>
          <w:rFonts w:ascii="Times New Roman" w:hAnsi="Times New Roman"/>
          <w:sz w:val="22"/>
        </w:rPr>
        <w:t>” e, individual e indistintamente “</w:t>
      </w:r>
      <w:r>
        <w:rPr>
          <w:rFonts w:ascii="Times New Roman" w:hAnsi="Times New Roman"/>
          <w:sz w:val="22"/>
          <w:u w:val="single"/>
        </w:rPr>
        <w:t>Contrato de Depositário</w:t>
      </w:r>
      <w:r>
        <w:rPr>
          <w:rFonts w:ascii="Times New Roman" w:hAnsi="Times New Roman"/>
          <w:sz w:val="22"/>
        </w:rPr>
        <w:t>”);</w:t>
      </w:r>
    </w:p>
    <w:p w14:paraId="66153D57" w14:textId="77777777" w:rsidR="006777A2" w:rsidRDefault="006777A2">
      <w:pPr>
        <w:suppressAutoHyphens/>
        <w:spacing w:line="300" w:lineRule="exact"/>
        <w:rPr>
          <w:rFonts w:ascii="Times New Roman" w:hAnsi="Times New Roman"/>
          <w:sz w:val="22"/>
          <w:szCs w:val="22"/>
        </w:rPr>
      </w:pPr>
    </w:p>
    <w:p w14:paraId="57DF326F" w14:textId="77777777" w:rsidR="006777A2" w:rsidRDefault="00FA116D">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14:paraId="289EA185" w14:textId="77777777" w:rsidR="006777A2" w:rsidRDefault="006777A2">
      <w:pPr>
        <w:pStyle w:val="Body"/>
        <w:suppressAutoHyphens/>
        <w:spacing w:after="0" w:line="300" w:lineRule="exact"/>
        <w:rPr>
          <w:rFonts w:ascii="Times New Roman" w:hAnsi="Times New Roman"/>
          <w:sz w:val="22"/>
          <w:szCs w:val="22"/>
        </w:rPr>
      </w:pPr>
    </w:p>
    <w:p w14:paraId="68A732F2" w14:textId="77777777" w:rsidR="006777A2" w:rsidRDefault="00FA116D">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das Contas Vinculadas; e</w:t>
      </w:r>
    </w:p>
    <w:p w14:paraId="715A60A0" w14:textId="77777777" w:rsidR="006777A2" w:rsidRDefault="006777A2">
      <w:pPr>
        <w:pStyle w:val="PargrafodaLista"/>
        <w:rPr>
          <w:rFonts w:ascii="Times New Roman" w:hAnsi="Times New Roman"/>
          <w:sz w:val="22"/>
          <w:szCs w:val="22"/>
        </w:rPr>
      </w:pPr>
    </w:p>
    <w:p w14:paraId="3339DDDA" w14:textId="77777777" w:rsidR="006777A2" w:rsidRDefault="00FA116D">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os recursos excedentes decorrentes da excussão e venda do imóvel objeto da matrícula nº 128.414 do 1º Ofício de Registro de Imóveis do Distrito Federal, o qual será objeto de alienação fiduciária nos termos do “</w:t>
      </w:r>
      <w:r>
        <w:rPr>
          <w:rFonts w:ascii="Times New Roman" w:hAnsi="Times New Roman"/>
          <w:i/>
          <w:iCs/>
          <w:sz w:val="22"/>
          <w:szCs w:val="22"/>
        </w:rPr>
        <w:t>Instrumento Particular de Alienação Fiduciária em Garantia de Bem Imóvel</w:t>
      </w:r>
      <w:r>
        <w:rPr>
          <w:rFonts w:ascii="Times New Roman" w:hAnsi="Times New Roman"/>
          <w:sz w:val="22"/>
          <w:szCs w:val="22"/>
        </w:rPr>
        <w:t>”, a ser celebrado entre a Cedente e o Agente Fiduciário nos termos da Cláusula 2.5.2 da Escritura (“</w:t>
      </w:r>
      <w:r>
        <w:rPr>
          <w:rFonts w:ascii="Times New Roman" w:hAnsi="Times New Roman"/>
          <w:sz w:val="22"/>
          <w:szCs w:val="22"/>
          <w:u w:val="single"/>
        </w:rPr>
        <w:t>Contrato de Alienação Fiduciária de Imóvel</w:t>
      </w:r>
      <w:r>
        <w:rPr>
          <w:rFonts w:ascii="Times New Roman" w:hAnsi="Times New Roman"/>
          <w:sz w:val="22"/>
          <w:szCs w:val="22"/>
        </w:rPr>
        <w:t>”), após o pagamento integral das obrigações garantidas de acordo com o Contrato de Alienação Fiduciária de Imóvel.</w:t>
      </w:r>
    </w:p>
    <w:p w14:paraId="4E00B442" w14:textId="77777777" w:rsidR="006777A2" w:rsidRDefault="006777A2">
      <w:pPr>
        <w:pStyle w:val="Parties"/>
        <w:numPr>
          <w:ilvl w:val="0"/>
          <w:numId w:val="0"/>
        </w:numPr>
        <w:suppressAutoHyphens/>
        <w:spacing w:after="0" w:line="300" w:lineRule="exact"/>
        <w:rPr>
          <w:rFonts w:ascii="Times New Roman" w:hAnsi="Times New Roman"/>
          <w:sz w:val="22"/>
          <w:szCs w:val="22"/>
        </w:rPr>
      </w:pPr>
    </w:p>
    <w:p w14:paraId="0C102D6F" w14:textId="77777777" w:rsidR="006777A2" w:rsidRDefault="00FA116D">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Pr>
          <w:rFonts w:ascii="Times New Roman" w:hAnsi="Times New Roman"/>
          <w:bCs/>
          <w:sz w:val="22"/>
          <w:szCs w:val="22"/>
        </w:rPr>
        <w:lastRenderedPageBreak/>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14:paraId="63ABAC8D" w14:textId="77777777" w:rsidR="006777A2" w:rsidRDefault="006777A2">
      <w:pPr>
        <w:pStyle w:val="Body"/>
        <w:suppressAutoHyphens/>
        <w:spacing w:after="0" w:line="300" w:lineRule="exact"/>
        <w:rPr>
          <w:rFonts w:ascii="Times New Roman" w:hAnsi="Times New Roman"/>
          <w:sz w:val="22"/>
          <w:szCs w:val="22"/>
        </w:rPr>
      </w:pPr>
    </w:p>
    <w:p w14:paraId="4C078406" w14:textId="77777777" w:rsidR="006777A2" w:rsidRDefault="00FA116D">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14:paraId="5760BC1C" w14:textId="77777777" w:rsidR="006777A2" w:rsidRDefault="006777A2">
      <w:pPr>
        <w:pStyle w:val="Body"/>
        <w:suppressAutoHyphens/>
        <w:spacing w:after="0" w:line="300" w:lineRule="exact"/>
        <w:rPr>
          <w:rFonts w:ascii="Times New Roman" w:hAnsi="Times New Roman"/>
          <w:sz w:val="22"/>
        </w:rPr>
      </w:pPr>
    </w:p>
    <w:p w14:paraId="351D6786"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 respectivo Banco Depositário em investimentos permitidos a serem definidos no Contrato de Depositário Bradesco e no Contrato de Depositário BTG, conforme o caso (“</w:t>
      </w:r>
      <w:r>
        <w:rPr>
          <w:rFonts w:ascii="Times New Roman" w:hAnsi="Times New Roman"/>
          <w:sz w:val="22"/>
          <w:u w:val="single"/>
        </w:rPr>
        <w:t>Investimentos Permitidos</w:t>
      </w:r>
      <w:r>
        <w:rPr>
          <w:rFonts w:ascii="Times New Roman" w:hAnsi="Times New Roman"/>
          <w:sz w:val="22"/>
        </w:rPr>
        <w:t>”).</w:t>
      </w:r>
    </w:p>
    <w:p w14:paraId="441941FE" w14:textId="77777777" w:rsidR="006777A2" w:rsidRDefault="006777A2">
      <w:pPr>
        <w:pStyle w:val="Body"/>
        <w:suppressAutoHyphens/>
        <w:spacing w:after="0" w:line="300" w:lineRule="exact"/>
        <w:rPr>
          <w:rFonts w:ascii="Times New Roman" w:hAnsi="Times New Roman"/>
          <w:sz w:val="22"/>
        </w:rPr>
      </w:pPr>
    </w:p>
    <w:p w14:paraId="18057D99"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Os Direitos Cedidos compreendem também: (i) todos os direitos, garantias, privilégios, preferências, prerrogativas e ações relacionados aos Direitos Creditórios e assegurados ao titular de tais direitos; (</w:t>
      </w:r>
      <w:proofErr w:type="spellStart"/>
      <w:r>
        <w:rPr>
          <w:rFonts w:ascii="Times New Roman" w:hAnsi="Times New Roman"/>
          <w:sz w:val="22"/>
        </w:rPr>
        <w:t>ii</w:t>
      </w:r>
      <w:proofErr w:type="spellEnd"/>
      <w:r>
        <w:rPr>
          <w:rFonts w:ascii="Times New Roman" w:hAnsi="Times New Roman"/>
          <w:sz w:val="22"/>
        </w:rPr>
        <w:t>) quaisquer indenizações devidas, direta ou indiretamente, bem como todos os direitos de cobrança relacionados aos Direitos Creditórios; (</w:t>
      </w:r>
      <w:proofErr w:type="spellStart"/>
      <w:r>
        <w:rPr>
          <w:rFonts w:ascii="Times New Roman" w:hAnsi="Times New Roman"/>
          <w:sz w:val="22"/>
        </w:rPr>
        <w:t>iii</w:t>
      </w:r>
      <w:proofErr w:type="spellEnd"/>
      <w:r>
        <w:rPr>
          <w:rFonts w:ascii="Times New Roman" w:hAnsi="Times New Roman"/>
          <w:sz w:val="22"/>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Pr>
          <w:rFonts w:ascii="Times New Roman" w:hAnsi="Times New Roman"/>
          <w:sz w:val="22"/>
        </w:rPr>
        <w:t>iv</w:t>
      </w:r>
      <w:proofErr w:type="spellEnd"/>
      <w:r>
        <w:rPr>
          <w:rFonts w:ascii="Times New Roman" w:hAnsi="Times New Roman"/>
          <w:sz w:val="22"/>
        </w:rPr>
        <w:t xml:space="preserve">)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14:paraId="25B025A2" w14:textId="77777777" w:rsidR="006777A2" w:rsidRDefault="006777A2">
      <w:pPr>
        <w:suppressAutoHyphens/>
        <w:spacing w:line="300" w:lineRule="exact"/>
        <w:rPr>
          <w:rFonts w:ascii="Times New Roman" w:hAnsi="Times New Roman"/>
          <w:sz w:val="22"/>
        </w:rPr>
      </w:pPr>
    </w:p>
    <w:p w14:paraId="71A08387"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respectivo Banco Depositário durante todo o prazo de vigência deste Contrato e até a total quitação das Obrigações Garantidas, exceto conforme disposto nas Cláusulas 4.8.1 e 4.8.2 abaixo.</w:t>
      </w:r>
    </w:p>
    <w:p w14:paraId="35E2BD6B" w14:textId="77777777" w:rsidR="006777A2" w:rsidRDefault="006777A2">
      <w:pPr>
        <w:pStyle w:val="Parties"/>
        <w:numPr>
          <w:ilvl w:val="0"/>
          <w:numId w:val="0"/>
        </w:numPr>
        <w:suppressAutoHyphens/>
        <w:spacing w:after="0" w:line="300" w:lineRule="exact"/>
        <w:rPr>
          <w:rFonts w:ascii="Times New Roman" w:hAnsi="Times New Roman"/>
          <w:sz w:val="22"/>
        </w:rPr>
      </w:pPr>
    </w:p>
    <w:bookmarkEnd w:id="10"/>
    <w:bookmarkEnd w:id="11"/>
    <w:p w14:paraId="56897096" w14:textId="77777777" w:rsidR="006777A2" w:rsidRDefault="00FA116D">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SEGUNDA - </w:t>
      </w:r>
      <w:bookmarkStart w:id="12" w:name="_Toc368332337"/>
      <w:bookmarkStart w:id="13" w:name="_Toc368332437"/>
      <w:bookmarkStart w:id="14" w:name="_Toc368332448"/>
      <w:bookmarkStart w:id="15" w:name="_Toc399497143"/>
      <w:r>
        <w:rPr>
          <w:rFonts w:ascii="Times New Roman" w:hAnsi="Times New Roman"/>
        </w:rPr>
        <w:t>OBRIGAÇÕES GARANTIDAS</w:t>
      </w:r>
    </w:p>
    <w:p w14:paraId="71B1059A" w14:textId="77777777" w:rsidR="006777A2" w:rsidRDefault="006777A2">
      <w:pPr>
        <w:pStyle w:val="Body"/>
        <w:suppressAutoHyphens/>
        <w:spacing w:after="0" w:line="300" w:lineRule="exact"/>
        <w:rPr>
          <w:rFonts w:ascii="Times New Roman" w:hAnsi="Times New Roman"/>
          <w:sz w:val="22"/>
        </w:rPr>
      </w:pPr>
    </w:p>
    <w:p w14:paraId="2F30E05B"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14:paraId="011BBCD5" w14:textId="77777777" w:rsidR="006777A2" w:rsidRDefault="006777A2">
      <w:pPr>
        <w:pStyle w:val="Parties"/>
        <w:numPr>
          <w:ilvl w:val="0"/>
          <w:numId w:val="0"/>
        </w:numPr>
        <w:suppressAutoHyphens/>
        <w:spacing w:after="0" w:line="300" w:lineRule="exact"/>
        <w:rPr>
          <w:rFonts w:ascii="Times New Roman" w:hAnsi="Times New Roman"/>
          <w:sz w:val="22"/>
        </w:rPr>
      </w:pPr>
    </w:p>
    <w:p w14:paraId="2027EC95"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lastRenderedPageBreak/>
        <w:t xml:space="preserve">Para todos os efeitos, as Partes declaram concordar e ter pleno conhecimento dos termos, condições e disposições das Obrigações Garantidas, independentemente de participarem como partes da Escritura. </w:t>
      </w:r>
    </w:p>
    <w:p w14:paraId="36ABC242" w14:textId="77777777" w:rsidR="006777A2" w:rsidRDefault="006777A2">
      <w:pPr>
        <w:pStyle w:val="Parties"/>
        <w:numPr>
          <w:ilvl w:val="0"/>
          <w:numId w:val="0"/>
        </w:numPr>
        <w:suppressAutoHyphens/>
        <w:spacing w:after="0" w:line="300" w:lineRule="exact"/>
        <w:rPr>
          <w:rFonts w:ascii="Times New Roman" w:hAnsi="Times New Roman"/>
          <w:sz w:val="22"/>
        </w:rPr>
      </w:pPr>
    </w:p>
    <w:p w14:paraId="764830CF"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14:paraId="4A855AA7" w14:textId="77777777" w:rsidR="006777A2" w:rsidRDefault="006777A2">
      <w:pPr>
        <w:pStyle w:val="Parties"/>
        <w:numPr>
          <w:ilvl w:val="0"/>
          <w:numId w:val="0"/>
        </w:numPr>
        <w:suppressAutoHyphens/>
        <w:spacing w:after="0" w:line="300" w:lineRule="exact"/>
        <w:rPr>
          <w:rFonts w:ascii="Times New Roman" w:hAnsi="Times New Roman"/>
          <w:sz w:val="22"/>
        </w:rPr>
      </w:pPr>
    </w:p>
    <w:p w14:paraId="78F39068"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14:paraId="32F7DA85" w14:textId="77777777" w:rsidR="006777A2" w:rsidRDefault="006777A2">
      <w:pPr>
        <w:pStyle w:val="Parties"/>
        <w:numPr>
          <w:ilvl w:val="0"/>
          <w:numId w:val="0"/>
        </w:numPr>
        <w:suppressAutoHyphens/>
        <w:spacing w:after="0" w:line="300" w:lineRule="exact"/>
        <w:rPr>
          <w:rFonts w:ascii="Times New Roman" w:hAnsi="Times New Roman"/>
          <w:sz w:val="22"/>
        </w:rPr>
      </w:pPr>
    </w:p>
    <w:p w14:paraId="6986FA27"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r>
        <w:rPr>
          <w:rFonts w:ascii="Times New Roman" w:hAnsi="Times New Roman"/>
          <w:sz w:val="22"/>
          <w:szCs w:val="22"/>
        </w:rPr>
        <w:t>o(s) Cartório(s) de Registro de Títulos e Documentos das cidades em que se localizam as 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14:paraId="7A37A233" w14:textId="77777777" w:rsidR="006777A2" w:rsidRDefault="006777A2">
      <w:pPr>
        <w:pStyle w:val="Parties"/>
        <w:numPr>
          <w:ilvl w:val="0"/>
          <w:numId w:val="0"/>
        </w:numPr>
        <w:suppressAutoHyphens/>
        <w:spacing w:after="0" w:line="300" w:lineRule="exact"/>
        <w:rPr>
          <w:rFonts w:ascii="Times New Roman" w:hAnsi="Times New Roman"/>
          <w:sz w:val="22"/>
        </w:rPr>
      </w:pPr>
    </w:p>
    <w:p w14:paraId="43567E48"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14:paraId="68375E74" w14:textId="77777777" w:rsidR="006777A2" w:rsidRDefault="006777A2">
      <w:pPr>
        <w:pStyle w:val="Parties"/>
        <w:numPr>
          <w:ilvl w:val="0"/>
          <w:numId w:val="0"/>
        </w:numPr>
        <w:suppressAutoHyphens/>
        <w:spacing w:after="0" w:line="300" w:lineRule="exact"/>
        <w:rPr>
          <w:rFonts w:ascii="Times New Roman" w:hAnsi="Times New Roman"/>
          <w:sz w:val="22"/>
        </w:rPr>
      </w:pPr>
    </w:p>
    <w:p w14:paraId="2F2F813A" w14:textId="77777777" w:rsidR="006777A2" w:rsidRDefault="00FA116D">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2"/>
      <w:bookmarkEnd w:id="13"/>
      <w:bookmarkEnd w:id="14"/>
      <w:bookmarkEnd w:id="15"/>
    </w:p>
    <w:p w14:paraId="4C7D55ED" w14:textId="77777777" w:rsidR="006777A2" w:rsidRDefault="006777A2">
      <w:pPr>
        <w:pStyle w:val="Parties"/>
        <w:numPr>
          <w:ilvl w:val="0"/>
          <w:numId w:val="0"/>
        </w:numPr>
        <w:suppressAutoHyphens/>
        <w:spacing w:after="0" w:line="300" w:lineRule="exact"/>
        <w:rPr>
          <w:rFonts w:ascii="Times New Roman" w:hAnsi="Times New Roman"/>
          <w:sz w:val="22"/>
        </w:rPr>
      </w:pPr>
    </w:p>
    <w:p w14:paraId="7F56465A" w14:textId="77777777" w:rsidR="006777A2" w:rsidRDefault="00FA116D">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6"/>
      <w:r>
        <w:rPr>
          <w:rFonts w:ascii="Times New Roman" w:hAnsi="Times New Roman"/>
          <w:sz w:val="22"/>
          <w:szCs w:val="22"/>
          <w:lang w:val="pt-BR"/>
        </w:rPr>
        <w:t>:</w:t>
      </w:r>
    </w:p>
    <w:p w14:paraId="2BD5E20F"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474E1A90" w14:textId="77777777" w:rsidR="006777A2" w:rsidRDefault="00FA116D">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14:paraId="1A5DDA3C" w14:textId="77777777" w:rsidR="006777A2" w:rsidRDefault="006777A2">
      <w:pPr>
        <w:pStyle w:val="Level2"/>
        <w:numPr>
          <w:ilvl w:val="0"/>
          <w:numId w:val="0"/>
        </w:numPr>
        <w:suppressAutoHyphens/>
        <w:spacing w:after="0" w:line="300" w:lineRule="exact"/>
        <w:ind w:left="720"/>
        <w:rPr>
          <w:rFonts w:ascii="Times New Roman" w:hAnsi="Times New Roman"/>
          <w:sz w:val="22"/>
          <w:szCs w:val="22"/>
          <w:lang w:val="pt-BR"/>
        </w:rPr>
      </w:pPr>
    </w:p>
    <w:p w14:paraId="1D89F40F" w14:textId="77777777" w:rsidR="006777A2" w:rsidRDefault="00FA116D">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14:paraId="5064A922" w14:textId="77777777" w:rsidR="006777A2" w:rsidRDefault="006777A2">
      <w:pPr>
        <w:pStyle w:val="PargrafodaLista"/>
        <w:spacing w:line="300" w:lineRule="exact"/>
        <w:rPr>
          <w:rFonts w:ascii="Times New Roman" w:hAnsi="Times New Roman"/>
          <w:sz w:val="22"/>
          <w:szCs w:val="22"/>
        </w:rPr>
      </w:pPr>
    </w:p>
    <w:p w14:paraId="40B95458" w14:textId="77777777" w:rsidR="006777A2" w:rsidRDefault="00FA116D">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obter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14:paraId="20E58964" w14:textId="77777777" w:rsidR="006777A2" w:rsidRDefault="006777A2">
      <w:pPr>
        <w:pStyle w:val="PargrafodaLista"/>
        <w:spacing w:line="300" w:lineRule="exact"/>
        <w:rPr>
          <w:rFonts w:ascii="Times New Roman" w:hAnsi="Times New Roman"/>
          <w:sz w:val="22"/>
          <w:szCs w:val="22"/>
        </w:rPr>
      </w:pPr>
    </w:p>
    <w:p w14:paraId="20D47781" w14:textId="77777777" w:rsidR="006777A2" w:rsidRDefault="00FA116D">
      <w:pPr>
        <w:pStyle w:val="Level2"/>
        <w:numPr>
          <w:ilvl w:val="0"/>
          <w:numId w:val="64"/>
        </w:numPr>
        <w:suppressAutoHyphens/>
        <w:spacing w:after="0" w:line="300" w:lineRule="exact"/>
        <w:rPr>
          <w:rFonts w:ascii="Times New Roman" w:hAnsi="Times New Roman"/>
          <w:sz w:val="22"/>
          <w:lang w:val="pt-BR"/>
        </w:rPr>
      </w:pPr>
      <w:r>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14:paraId="11F94FDB" w14:textId="77777777" w:rsidR="006777A2" w:rsidRDefault="006777A2">
      <w:pPr>
        <w:pStyle w:val="Parties"/>
        <w:numPr>
          <w:ilvl w:val="0"/>
          <w:numId w:val="0"/>
        </w:numPr>
        <w:suppressAutoHyphens/>
        <w:spacing w:after="0" w:line="300" w:lineRule="exact"/>
        <w:rPr>
          <w:rFonts w:ascii="Times New Roman" w:hAnsi="Times New Roman"/>
          <w:sz w:val="22"/>
        </w:rPr>
      </w:pPr>
    </w:p>
    <w:bookmarkEnd w:id="17"/>
    <w:bookmarkEnd w:id="18"/>
    <w:p w14:paraId="24793CAF" w14:textId="77777777" w:rsidR="006777A2" w:rsidRDefault="00FA116D">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lastRenderedPageBreak/>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14:paraId="5A19BAEC" w14:textId="77777777" w:rsidR="006777A2" w:rsidRDefault="006777A2">
      <w:pPr>
        <w:pStyle w:val="Level2"/>
        <w:numPr>
          <w:ilvl w:val="0"/>
          <w:numId w:val="0"/>
        </w:numPr>
        <w:suppressAutoHyphens/>
        <w:spacing w:after="0" w:line="300" w:lineRule="exact"/>
        <w:ind w:left="284"/>
        <w:rPr>
          <w:rFonts w:ascii="Times New Roman" w:hAnsi="Times New Roman"/>
          <w:sz w:val="22"/>
        </w:rPr>
      </w:pPr>
    </w:p>
    <w:p w14:paraId="2824D62A" w14:textId="77777777" w:rsidR="006777A2" w:rsidRDefault="00FA116D">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14:paraId="2838C859"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256AD5ED" w14:textId="77777777" w:rsidR="006777A2" w:rsidRDefault="00FA116D">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I-A</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w:t>
      </w:r>
      <w:r>
        <w:rPr>
          <w:rFonts w:ascii="Times New Roman" w:hAnsi="Times New Roman"/>
          <w:sz w:val="22"/>
          <w:lang w:val="pt-BR"/>
        </w:rPr>
        <w:t>p</w:t>
      </w:r>
      <w:proofErr w:type="spellStart"/>
      <w:r>
        <w:rPr>
          <w:rFonts w:ascii="Times New Roman" w:hAnsi="Times New Roman"/>
          <w:sz w:val="22"/>
          <w:szCs w:val="22"/>
        </w:rPr>
        <w:t>ara</w:t>
      </w:r>
      <w:proofErr w:type="spellEnd"/>
      <w:r>
        <w:rPr>
          <w:rFonts w:ascii="Times New Roman" w:hAnsi="Times New Roman"/>
          <w:sz w:val="22"/>
          <w:szCs w:val="22"/>
        </w:rPr>
        <w:t xml:space="preserve"> atualizar o conteúdo do </w:t>
      </w:r>
      <w:r>
        <w:rPr>
          <w:rFonts w:ascii="Times New Roman" w:hAnsi="Times New Roman"/>
          <w:sz w:val="22"/>
          <w:szCs w:val="22"/>
          <w:u w:val="single"/>
        </w:rPr>
        <w:t>Anexo I</w:t>
      </w:r>
      <w:r>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Pr>
          <w:rFonts w:ascii="Times New Roman" w:hAnsi="Times New Roman"/>
          <w:kern w:val="0"/>
          <w:sz w:val="22"/>
          <w:szCs w:val="22"/>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Pr>
          <w:rFonts w:ascii="Times New Roman" w:hAnsi="Times New Roman"/>
          <w:sz w:val="22"/>
          <w:szCs w:val="22"/>
          <w:lang w:val="pt-BR"/>
        </w:rPr>
        <w:t>Contratos de Prestação de Serviços</w:t>
      </w:r>
      <w:r>
        <w:rPr>
          <w:rFonts w:ascii="Times New Roman" w:hAnsi="Times New Roman"/>
          <w:kern w:val="0"/>
          <w:sz w:val="22"/>
          <w:szCs w:val="22"/>
          <w:lang w:val="pt-BR" w:eastAsia="pt-BR"/>
        </w:rPr>
        <w:t xml:space="preserve"> eventualmente celebrados pela Cedente no semestre em questão.</w:t>
      </w:r>
    </w:p>
    <w:p w14:paraId="0E9DA58A" w14:textId="77777777" w:rsidR="006777A2" w:rsidRDefault="006777A2">
      <w:pPr>
        <w:pStyle w:val="Parties"/>
        <w:numPr>
          <w:ilvl w:val="0"/>
          <w:numId w:val="0"/>
        </w:numPr>
        <w:suppressAutoHyphens/>
        <w:spacing w:after="0" w:line="300" w:lineRule="exact"/>
        <w:rPr>
          <w:rFonts w:ascii="Times New Roman" w:hAnsi="Times New Roman"/>
          <w:sz w:val="22"/>
        </w:rPr>
      </w:pPr>
    </w:p>
    <w:p w14:paraId="50E45AB3" w14:textId="77777777" w:rsidR="006777A2" w:rsidRDefault="00FA116D">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19" w:name="_DV_M45"/>
      <w:bookmarkStart w:id="20" w:name="_DV_M46"/>
      <w:bookmarkEnd w:id="19"/>
      <w:bookmarkEnd w:id="20"/>
      <w:r>
        <w:rPr>
          <w:rFonts w:ascii="Times New Roman" w:hAnsi="Times New Roman"/>
          <w:sz w:val="22"/>
          <w:szCs w:val="22"/>
          <w:lang w:val="pt-BR"/>
        </w:rPr>
        <w:t>5 (cinco)</w:t>
      </w:r>
      <w:r>
        <w:rPr>
          <w:rFonts w:ascii="Times New Roman" w:hAnsi="Times New Roman"/>
          <w:sz w:val="22"/>
          <w:lang w:val="pt-BR"/>
        </w:rPr>
        <w:t xml:space="preserve"> Dias Úteis do recebimento de solicitação escrita.</w:t>
      </w:r>
    </w:p>
    <w:p w14:paraId="63786E60" w14:textId="77777777" w:rsidR="006777A2" w:rsidRDefault="006777A2">
      <w:pPr>
        <w:pStyle w:val="Parties"/>
        <w:numPr>
          <w:ilvl w:val="0"/>
          <w:numId w:val="0"/>
        </w:numPr>
        <w:suppressAutoHyphens/>
        <w:spacing w:after="0" w:line="300" w:lineRule="exact"/>
        <w:rPr>
          <w:rFonts w:ascii="Times New Roman" w:hAnsi="Times New Roman"/>
          <w:sz w:val="22"/>
        </w:rPr>
      </w:pPr>
    </w:p>
    <w:p w14:paraId="1E2F418D" w14:textId="77777777" w:rsidR="006777A2" w:rsidRDefault="00FA116D">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14:paraId="15F28E8C" w14:textId="77777777" w:rsidR="006777A2" w:rsidRDefault="006777A2">
      <w:pPr>
        <w:pStyle w:val="Parties"/>
        <w:numPr>
          <w:ilvl w:val="0"/>
          <w:numId w:val="0"/>
        </w:numPr>
        <w:suppressAutoHyphens/>
        <w:spacing w:after="0" w:line="300" w:lineRule="exact"/>
        <w:rPr>
          <w:rFonts w:ascii="Times New Roman" w:hAnsi="Times New Roman"/>
          <w:sz w:val="22"/>
        </w:rPr>
      </w:pPr>
    </w:p>
    <w:p w14:paraId="15535FE9" w14:textId="660E47B1" w:rsidR="006777A2" w:rsidRDefault="00FA116D">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ciência dos Bancos Depositários sobre a Cessão Fiduciária aqui prevista, para fins do artigo 290 do Código Civil, dar-se-á mediante a celebração do respectivo 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 pela Cedente, das Notificações aos </w:t>
      </w:r>
      <w:r>
        <w:rPr>
          <w:rFonts w:ascii="Times New Roman" w:hAnsi="Times New Roman"/>
          <w:sz w:val="22"/>
          <w:szCs w:val="22"/>
          <w:lang w:val="pt-BR"/>
        </w:rPr>
        <w:t xml:space="preserve">Contratantes </w:t>
      </w:r>
      <w:r w:rsidR="00762DFD">
        <w:rPr>
          <w:rFonts w:ascii="Times New Roman" w:hAnsi="Times New Roman"/>
          <w:bCs/>
          <w:sz w:val="22"/>
          <w:szCs w:val="22"/>
          <w:lang w:val="pt-BR"/>
        </w:rPr>
        <w:t>por correspondência com aviso de recebimento</w:t>
      </w:r>
      <w:r w:rsidR="00762DFD">
        <w:rPr>
          <w:rFonts w:ascii="Times New Roman" w:hAnsi="Times New Roman"/>
          <w:sz w:val="22"/>
          <w:szCs w:val="22"/>
          <w:lang w:val="pt-BR"/>
        </w:rPr>
        <w:t xml:space="preserve"> </w:t>
      </w:r>
      <w:r>
        <w:rPr>
          <w:rFonts w:ascii="Times New Roman" w:hAnsi="Times New Roman"/>
          <w:sz w:val="22"/>
          <w:szCs w:val="22"/>
          <w:lang w:val="pt-BR"/>
        </w:rPr>
        <w:t xml:space="preserve">(exceto com relação aos Contratos de Prestação de Serviços </w:t>
      </w:r>
      <w:r>
        <w:rPr>
          <w:rFonts w:ascii="Times New Roman" w:hAnsi="Times New Roman"/>
          <w:bCs/>
          <w:sz w:val="22"/>
          <w:szCs w:val="22"/>
          <w:lang w:val="pt-BR"/>
        </w:rPr>
        <w:t xml:space="preserve">listados no </w:t>
      </w:r>
      <w:r w:rsidR="00125140" w:rsidRPr="00484C41">
        <w:rPr>
          <w:rFonts w:ascii="Times New Roman" w:hAnsi="Times New Roman"/>
          <w:bCs/>
          <w:sz w:val="22"/>
          <w:szCs w:val="22"/>
          <w:u w:val="single"/>
          <w:lang w:val="pt-BR"/>
        </w:rPr>
        <w:t>Anexo I-C</w:t>
      </w:r>
      <w:r w:rsidR="00125140">
        <w:rPr>
          <w:rFonts w:ascii="Times New Roman" w:hAnsi="Times New Roman"/>
          <w:bCs/>
          <w:sz w:val="22"/>
          <w:szCs w:val="22"/>
          <w:lang w:val="pt-BR"/>
        </w:rPr>
        <w:t xml:space="preserve"> </w:t>
      </w:r>
      <w:r>
        <w:rPr>
          <w:rFonts w:ascii="Times New Roman" w:hAnsi="Times New Roman"/>
          <w:bCs/>
          <w:sz w:val="22"/>
          <w:szCs w:val="22"/>
          <w:lang w:val="pt-BR"/>
        </w:rPr>
        <w:t xml:space="preserve">abaixo, para os quais a ciência </w:t>
      </w:r>
      <w:r w:rsidR="00762DFD">
        <w:rPr>
          <w:rFonts w:ascii="Times New Roman" w:hAnsi="Times New Roman"/>
          <w:bCs/>
          <w:sz w:val="22"/>
          <w:szCs w:val="22"/>
          <w:lang w:val="pt-BR"/>
        </w:rPr>
        <w:t xml:space="preserve">a ciência dos Contratantes se dará por meio do </w:t>
      </w:r>
      <w:r w:rsidR="00762DFD">
        <w:rPr>
          <w:rFonts w:ascii="Times New Roman" w:hAnsi="Times New Roman"/>
          <w:sz w:val="22"/>
          <w:szCs w:val="22"/>
          <w:lang w:val="pt-BR"/>
        </w:rPr>
        <w:t>“de acordo” nas respectiva Notificações aos Contratantes</w:t>
      </w:r>
      <w:r>
        <w:rPr>
          <w:rFonts w:ascii="Times New Roman" w:hAnsi="Times New Roman"/>
          <w:bCs/>
          <w:sz w:val="22"/>
          <w:szCs w:val="22"/>
          <w:lang w:val="pt-BR"/>
        </w:rPr>
        <w:t>)</w:t>
      </w:r>
      <w:r>
        <w:rPr>
          <w:rFonts w:ascii="Times New Roman" w:hAnsi="Times New Roman"/>
          <w:sz w:val="22"/>
          <w:lang w:val="pt-BR"/>
        </w:rPr>
        <w:t xml:space="preserv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 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r>
        <w:rPr>
          <w:rFonts w:ascii="Times New Roman" w:hAnsi="Times New Roman"/>
          <w:sz w:val="22"/>
          <w:lang w:val="pt-BR"/>
        </w:rPr>
        <w:t xml:space="preserve"> nos termos da Cláusula 4.3 abaixo. </w:t>
      </w:r>
    </w:p>
    <w:p w14:paraId="3A933953" w14:textId="77777777" w:rsidR="006777A2" w:rsidRDefault="006777A2">
      <w:pPr>
        <w:suppressAutoHyphens/>
        <w:spacing w:line="300" w:lineRule="exact"/>
        <w:rPr>
          <w:rFonts w:ascii="Times New Roman" w:hAnsi="Times New Roman"/>
          <w:sz w:val="22"/>
        </w:rPr>
      </w:pPr>
    </w:p>
    <w:p w14:paraId="3D0AEA29" w14:textId="77777777" w:rsidR="006777A2" w:rsidRDefault="00FA116D">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lastRenderedPageBreak/>
        <w:t xml:space="preserve">CLÁUSULA QUARTA </w:t>
      </w:r>
      <w:r>
        <w:rPr>
          <w:rFonts w:ascii="Times New Roman" w:hAnsi="Times New Roman"/>
          <w:b/>
          <w:sz w:val="22"/>
          <w:szCs w:val="22"/>
        </w:rPr>
        <w:t xml:space="preserve">– </w:t>
      </w:r>
      <w:bookmarkStart w:id="21" w:name="_Ref131956688"/>
      <w:bookmarkStart w:id="22" w:name="_Ref169436568"/>
      <w:r>
        <w:rPr>
          <w:rFonts w:ascii="Times New Roman" w:hAnsi="Times New Roman"/>
          <w:b/>
          <w:sz w:val="22"/>
          <w:szCs w:val="22"/>
        </w:rPr>
        <w:t>CONTAS VINCULADAS</w:t>
      </w:r>
      <w:r>
        <w:rPr>
          <w:rFonts w:ascii="Times New Roman" w:hAnsi="Times New Roman"/>
          <w:b/>
          <w:sz w:val="22"/>
        </w:rPr>
        <w:t xml:space="preserve"> E SUA MOVIMENTAÇÃO</w:t>
      </w:r>
    </w:p>
    <w:p w14:paraId="66C60BE5" w14:textId="77777777" w:rsidR="006777A2" w:rsidRDefault="006777A2">
      <w:pPr>
        <w:pStyle w:val="Parties"/>
        <w:numPr>
          <w:ilvl w:val="0"/>
          <w:numId w:val="0"/>
        </w:numPr>
        <w:suppressAutoHyphens/>
        <w:spacing w:after="0" w:line="300" w:lineRule="exact"/>
        <w:rPr>
          <w:rFonts w:ascii="Times New Roman" w:hAnsi="Times New Roman"/>
          <w:sz w:val="22"/>
        </w:rPr>
      </w:pPr>
    </w:p>
    <w:p w14:paraId="56C34AB3"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respectivo Banco Depositário, nos termos estabelecidos neste Contrato e no respectivo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14:paraId="1D158E32" w14:textId="77777777" w:rsidR="006777A2" w:rsidRDefault="006777A2">
      <w:pPr>
        <w:spacing w:line="300" w:lineRule="exact"/>
        <w:rPr>
          <w:rFonts w:ascii="Times New Roman" w:hAnsi="Times New Roman"/>
          <w:sz w:val="22"/>
        </w:rPr>
      </w:pPr>
      <w:bookmarkStart w:id="23" w:name="_Toc368332340"/>
      <w:bookmarkStart w:id="24" w:name="_Toc368332440"/>
      <w:bookmarkStart w:id="25" w:name="_Toc368332451"/>
      <w:bookmarkStart w:id="26" w:name="_Toc399497146"/>
      <w:bookmarkEnd w:id="21"/>
      <w:bookmarkEnd w:id="22"/>
    </w:p>
    <w:p w14:paraId="5EFCCD7C"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 xml:space="preserve">todos os pagadores de quaisquer recursos que deem origem a qualquer dos Direitos Creditórios (incluindo, mas não se limitando </w:t>
      </w:r>
      <w:proofErr w:type="spellStart"/>
      <w:r>
        <w:rPr>
          <w:rFonts w:ascii="Times New Roman" w:hAnsi="Times New Roman"/>
          <w:sz w:val="22"/>
          <w:szCs w:val="22"/>
          <w:lang w:val="pt-BR"/>
        </w:rPr>
        <w:t>aos</w:t>
      </w:r>
      <w:proofErr w:type="spellEnd"/>
      <w:r>
        <w:rPr>
          <w:rFonts w:ascii="Times New Roman" w:hAnsi="Times New Roman"/>
          <w:sz w:val="22"/>
          <w:szCs w:val="22"/>
          <w:lang w:val="pt-BR"/>
        </w:rPr>
        <w:t xml:space="preserve"> Contratantes)</w:t>
      </w:r>
      <w:r>
        <w:rPr>
          <w:rFonts w:ascii="Times New Roman" w:hAnsi="Times New Roman"/>
          <w:sz w:val="22"/>
          <w:lang w:val="pt-BR"/>
        </w:rPr>
        <w:t xml:space="preserve"> realizem os Pagamentos exclusivamente na Conta Reserva e </w:t>
      </w:r>
      <w:r>
        <w:rPr>
          <w:rFonts w:ascii="Times New Roman" w:hAnsi="Times New Roman"/>
          <w:sz w:val="22"/>
          <w:szCs w:val="22"/>
          <w:lang w:val="pt-BR"/>
        </w:rPr>
        <w:t xml:space="preserve">Centralizadora, exceto pelos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w:t>
      </w:r>
      <w:r>
        <w:rPr>
          <w:rFonts w:ascii="Times New Roman" w:hAnsi="Times New Roman"/>
          <w:sz w:val="22"/>
          <w:szCs w:val="22"/>
          <w:lang w:val="pt-BR"/>
        </w:rPr>
        <w:t>, para os quais deverá ser observado o procedimento disposto na Cláusula 4.4 abaixo, devendo constar expressamente em todos e quaisquer documentos celebrados junto a tais pagadores que vierem a ser celebrados após esta data, a indicação da Conta Reserva e Centralizadora para realização de pagamentos, sempre que possível.</w:t>
      </w:r>
    </w:p>
    <w:p w14:paraId="2363E62A"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4A81A41C" w14:textId="7FBF38F1"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 em até 5 (cinco)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 xml:space="preserve">”), </w:t>
      </w:r>
      <w:r w:rsidR="00762DFD">
        <w:rPr>
          <w:rFonts w:ascii="Times New Roman" w:hAnsi="Times New Roman"/>
          <w:bCs/>
          <w:sz w:val="22"/>
          <w:szCs w:val="22"/>
          <w:lang w:val="pt-BR"/>
        </w:rPr>
        <w:t>por meio de</w:t>
      </w:r>
      <w:r w:rsidR="00762DFD" w:rsidRPr="00125140">
        <w:rPr>
          <w:rFonts w:ascii="Times New Roman" w:hAnsi="Times New Roman"/>
          <w:bCs/>
          <w:sz w:val="22"/>
          <w:szCs w:val="22"/>
          <w:lang w:val="pt-BR"/>
        </w:rPr>
        <w:t xml:space="preserve"> correspondência com aviso de recebimento</w:t>
      </w:r>
      <w:r w:rsidR="00762DFD">
        <w:rPr>
          <w:rFonts w:ascii="Times New Roman" w:hAnsi="Times New Roman"/>
          <w:sz w:val="22"/>
          <w:szCs w:val="22"/>
          <w:lang w:val="pt-BR"/>
        </w:rPr>
        <w:t xml:space="preserve"> </w:t>
      </w:r>
      <w:r>
        <w:rPr>
          <w:rFonts w:ascii="Times New Roman" w:hAnsi="Times New Roman"/>
          <w:sz w:val="22"/>
          <w:szCs w:val="22"/>
          <w:lang w:val="pt-BR"/>
        </w:rPr>
        <w:t>(</w:t>
      </w:r>
      <w:r w:rsidRPr="00125140">
        <w:rPr>
          <w:rFonts w:ascii="Times New Roman" w:hAnsi="Times New Roman"/>
          <w:sz w:val="22"/>
          <w:szCs w:val="22"/>
          <w:lang w:val="pt-BR"/>
        </w:rPr>
        <w:t xml:space="preserve">exceto com relação aos Contratos de Prestação de Serviços </w:t>
      </w:r>
      <w:r w:rsidRPr="00125140">
        <w:rPr>
          <w:rFonts w:ascii="Times New Roman" w:hAnsi="Times New Roman"/>
          <w:bCs/>
          <w:sz w:val="22"/>
          <w:szCs w:val="22"/>
          <w:lang w:val="pt-BR"/>
        </w:rPr>
        <w:t xml:space="preserve">listados no </w:t>
      </w:r>
      <w:r w:rsidR="00125140" w:rsidRPr="00484C41">
        <w:rPr>
          <w:rFonts w:ascii="Times New Roman" w:hAnsi="Times New Roman"/>
          <w:bCs/>
          <w:sz w:val="22"/>
          <w:szCs w:val="22"/>
          <w:u w:val="single"/>
          <w:lang w:val="pt-BR"/>
        </w:rPr>
        <w:t>Anexo I-C</w:t>
      </w:r>
      <w:r w:rsidR="00125140">
        <w:rPr>
          <w:rFonts w:ascii="Times New Roman" w:hAnsi="Times New Roman"/>
          <w:bCs/>
          <w:sz w:val="22"/>
          <w:szCs w:val="22"/>
          <w:lang w:val="pt-BR"/>
        </w:rPr>
        <w:t xml:space="preserve"> </w:t>
      </w:r>
      <w:r w:rsidRPr="00125140">
        <w:rPr>
          <w:rFonts w:ascii="Times New Roman" w:hAnsi="Times New Roman"/>
          <w:bCs/>
          <w:sz w:val="22"/>
          <w:szCs w:val="22"/>
          <w:lang w:val="pt-BR"/>
        </w:rPr>
        <w:t xml:space="preserve">abaixo, para os quais a Cedente deverá </w:t>
      </w:r>
      <w:r w:rsidR="00762DFD">
        <w:rPr>
          <w:rFonts w:ascii="Times New Roman" w:hAnsi="Times New Roman"/>
          <w:sz w:val="22"/>
          <w:szCs w:val="22"/>
          <w:lang w:val="pt-BR"/>
        </w:rPr>
        <w:t xml:space="preserve">obter o “de acordo” </w:t>
      </w:r>
      <w:r w:rsidR="00762DFD">
        <w:rPr>
          <w:rFonts w:ascii="Times New Roman" w:hAnsi="Times New Roman"/>
          <w:bCs/>
          <w:sz w:val="22"/>
          <w:szCs w:val="22"/>
          <w:lang w:val="pt-BR"/>
        </w:rPr>
        <w:t>do respectivo Contratante no prazo previsto na Cláusula 4.3.1 abaixo</w:t>
      </w:r>
      <w:r w:rsidRPr="00125140">
        <w:rPr>
          <w:rFonts w:ascii="Times New Roman" w:hAnsi="Times New Roman"/>
          <w:bCs/>
          <w:sz w:val="22"/>
          <w:szCs w:val="22"/>
          <w:lang w:val="pt-BR"/>
        </w:rPr>
        <w:t>)</w:t>
      </w:r>
      <w:r>
        <w:rPr>
          <w:rFonts w:ascii="Times New Roman" w:hAnsi="Times New Roman"/>
          <w:sz w:val="22"/>
          <w:szCs w:val="22"/>
          <w:lang w:val="pt-BR"/>
        </w:rPr>
        <w:t>;</w:t>
      </w:r>
      <w:r>
        <w:rPr>
          <w:rFonts w:ascii="Times New Roman" w:hAnsi="Times New Roman"/>
          <w:sz w:val="22"/>
          <w:lang w:val="pt-BR"/>
        </w:rPr>
        <w:t xml:space="preserve"> e (</w:t>
      </w:r>
      <w:proofErr w:type="spellStart"/>
      <w:r>
        <w:rPr>
          <w:rFonts w:ascii="Times New Roman" w:hAnsi="Times New Roman"/>
          <w:sz w:val="22"/>
          <w:lang w:val="pt-BR"/>
        </w:rPr>
        <w:t>ii</w:t>
      </w:r>
      <w:proofErr w:type="spellEnd"/>
      <w:r>
        <w:rPr>
          <w:rFonts w:ascii="Times New Roman" w:hAnsi="Times New Roman"/>
          <w:sz w:val="22"/>
          <w:lang w:val="pt-BR"/>
        </w:rPr>
        <w:t xml:space="preserve">)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14:paraId="6A81B19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C87E660" w14:textId="7DB38020" w:rsidR="006777A2" w:rsidRDefault="00FA116D">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 xml:space="preserve">A Cedente deverá encaminhar ao Agente Fiduciário cópia (a) das </w:t>
      </w:r>
      <w:r w:rsidRPr="00125140">
        <w:rPr>
          <w:rFonts w:ascii="Times New Roman" w:hAnsi="Times New Roman"/>
          <w:sz w:val="22"/>
          <w:lang w:val="pt-BR"/>
        </w:rPr>
        <w:t>Notificações aos Contratantes contendo</w:t>
      </w:r>
      <w:r w:rsidR="00125140">
        <w:rPr>
          <w:rFonts w:ascii="Times New Roman" w:hAnsi="Times New Roman"/>
          <w:sz w:val="22"/>
          <w:lang w:val="pt-BR"/>
        </w:rPr>
        <w:t xml:space="preserve"> </w:t>
      </w:r>
      <w:r w:rsidRPr="00125140">
        <w:rPr>
          <w:rFonts w:ascii="Times New Roman" w:hAnsi="Times New Roman"/>
          <w:sz w:val="22"/>
          <w:lang w:val="pt-BR"/>
        </w:rPr>
        <w:t>o “de acordo” de que trata o item (i) da Cláusula 4.3 acima</w:t>
      </w:r>
      <w:r w:rsidR="00762DFD" w:rsidRPr="00762DFD">
        <w:rPr>
          <w:rFonts w:ascii="Times New Roman" w:hAnsi="Times New Roman"/>
          <w:sz w:val="22"/>
          <w:szCs w:val="22"/>
          <w:lang w:val="pt-BR"/>
        </w:rPr>
        <w:t xml:space="preserve"> </w:t>
      </w:r>
      <w:r w:rsidR="00762DFD" w:rsidRPr="00125140">
        <w:rPr>
          <w:rFonts w:ascii="Times New Roman" w:hAnsi="Times New Roman"/>
          <w:sz w:val="22"/>
          <w:szCs w:val="22"/>
          <w:lang w:val="pt-BR"/>
        </w:rPr>
        <w:t xml:space="preserve">com relação aos Contratos de Prestação de Serviços </w:t>
      </w:r>
      <w:r w:rsidR="00762DFD" w:rsidRPr="00125140">
        <w:rPr>
          <w:rFonts w:ascii="Times New Roman" w:hAnsi="Times New Roman"/>
          <w:bCs/>
          <w:sz w:val="22"/>
          <w:szCs w:val="22"/>
          <w:lang w:val="pt-BR"/>
        </w:rPr>
        <w:t xml:space="preserve">listados no </w:t>
      </w:r>
      <w:r w:rsidR="00762DFD" w:rsidRPr="00E55BBE">
        <w:rPr>
          <w:rFonts w:ascii="Times New Roman" w:hAnsi="Times New Roman"/>
          <w:bCs/>
          <w:sz w:val="22"/>
          <w:szCs w:val="22"/>
          <w:u w:val="single"/>
          <w:lang w:val="pt-BR"/>
        </w:rPr>
        <w:t>Anexo I-C</w:t>
      </w:r>
      <w:r w:rsidR="00762DFD">
        <w:rPr>
          <w:rFonts w:ascii="Times New Roman" w:hAnsi="Times New Roman"/>
          <w:bCs/>
          <w:sz w:val="22"/>
          <w:szCs w:val="22"/>
          <w:lang w:val="pt-BR"/>
        </w:rPr>
        <w:t xml:space="preserve"> </w:t>
      </w:r>
      <w:r w:rsidR="00762DFD" w:rsidRPr="00125140">
        <w:rPr>
          <w:rFonts w:ascii="Times New Roman" w:hAnsi="Times New Roman"/>
          <w:bCs/>
          <w:sz w:val="22"/>
          <w:szCs w:val="22"/>
          <w:lang w:val="pt-BR"/>
        </w:rPr>
        <w:t>abaixo</w:t>
      </w:r>
      <w:r w:rsidR="00125140" w:rsidRPr="00125140">
        <w:rPr>
          <w:rFonts w:ascii="Times New Roman" w:hAnsi="Times New Roman"/>
          <w:sz w:val="22"/>
          <w:lang w:val="pt-BR"/>
        </w:rPr>
        <w:t xml:space="preserve">, </w:t>
      </w:r>
      <w:r w:rsidR="00125140" w:rsidRPr="00484C41">
        <w:rPr>
          <w:rFonts w:ascii="Times New Roman" w:hAnsi="Times New Roman"/>
          <w:sz w:val="22"/>
          <w:lang w:val="pt-BR"/>
        </w:rPr>
        <w:t>até 60 (sessenta) dias</w:t>
      </w:r>
      <w:r w:rsidR="00125140" w:rsidRPr="00125140">
        <w:rPr>
          <w:rFonts w:ascii="Times New Roman" w:hAnsi="Times New Roman"/>
          <w:sz w:val="22"/>
          <w:lang w:val="pt-BR"/>
        </w:rPr>
        <w:t xml:space="preserve"> contados da celebração deste Contrato</w:t>
      </w:r>
      <w:r w:rsidR="00125140">
        <w:rPr>
          <w:rFonts w:ascii="Times New Roman" w:hAnsi="Times New Roman"/>
          <w:sz w:val="22"/>
          <w:lang w:val="pt-BR"/>
        </w:rPr>
        <w:t>; e (b)</w:t>
      </w:r>
      <w:r>
        <w:rPr>
          <w:rFonts w:ascii="Times New Roman" w:hAnsi="Times New Roman"/>
          <w:sz w:val="22"/>
          <w:lang w:val="pt-BR"/>
        </w:rPr>
        <w:t xml:space="preserve"> </w:t>
      </w:r>
      <w:r w:rsidR="00125140">
        <w:rPr>
          <w:rFonts w:ascii="Times New Roman" w:hAnsi="Times New Roman"/>
          <w:sz w:val="22"/>
          <w:lang w:val="pt-BR"/>
        </w:rPr>
        <w:t xml:space="preserve">das Notificações aos Contratantes </w:t>
      </w:r>
      <w:r w:rsidR="00762DFD">
        <w:rPr>
          <w:rFonts w:ascii="Times New Roman" w:hAnsi="Times New Roman"/>
          <w:sz w:val="22"/>
          <w:lang w:val="pt-BR"/>
        </w:rPr>
        <w:t xml:space="preserve">demais </w:t>
      </w:r>
      <w:r w:rsidR="00762DFD" w:rsidRPr="00125140">
        <w:rPr>
          <w:rFonts w:ascii="Times New Roman" w:hAnsi="Times New Roman"/>
          <w:sz w:val="22"/>
          <w:szCs w:val="22"/>
          <w:lang w:val="pt-BR"/>
        </w:rPr>
        <w:t xml:space="preserve">Contratos de Prestação de Serviços </w:t>
      </w:r>
      <w:r w:rsidR="00762DFD" w:rsidRPr="00125140">
        <w:rPr>
          <w:rFonts w:ascii="Times New Roman" w:hAnsi="Times New Roman"/>
          <w:bCs/>
          <w:sz w:val="22"/>
          <w:szCs w:val="22"/>
          <w:lang w:val="pt-BR"/>
        </w:rPr>
        <w:t xml:space="preserve">listados no </w:t>
      </w:r>
      <w:r w:rsidR="00762DFD" w:rsidRPr="00E55BBE">
        <w:rPr>
          <w:rFonts w:ascii="Times New Roman" w:hAnsi="Times New Roman"/>
          <w:bCs/>
          <w:sz w:val="22"/>
          <w:szCs w:val="22"/>
          <w:u w:val="single"/>
          <w:lang w:val="pt-BR"/>
        </w:rPr>
        <w:t>Anexo I-</w:t>
      </w:r>
      <w:r w:rsidR="00762DFD">
        <w:rPr>
          <w:rFonts w:ascii="Times New Roman" w:hAnsi="Times New Roman"/>
          <w:bCs/>
          <w:sz w:val="22"/>
          <w:szCs w:val="22"/>
          <w:u w:val="single"/>
          <w:lang w:val="pt-BR"/>
        </w:rPr>
        <w:t>A</w:t>
      </w:r>
      <w:r w:rsidR="00762DFD">
        <w:rPr>
          <w:rFonts w:ascii="Times New Roman" w:hAnsi="Times New Roman"/>
          <w:bCs/>
          <w:sz w:val="22"/>
          <w:szCs w:val="22"/>
          <w:lang w:val="pt-BR"/>
        </w:rPr>
        <w:t xml:space="preserve"> </w:t>
      </w:r>
      <w:r w:rsidR="00762DFD" w:rsidRPr="00125140">
        <w:rPr>
          <w:rFonts w:ascii="Times New Roman" w:hAnsi="Times New Roman"/>
          <w:bCs/>
          <w:sz w:val="22"/>
          <w:szCs w:val="22"/>
          <w:lang w:val="pt-BR"/>
        </w:rPr>
        <w:t>abaixo</w:t>
      </w:r>
      <w:r w:rsidR="00762DFD">
        <w:rPr>
          <w:rFonts w:ascii="Times New Roman" w:hAnsi="Times New Roman"/>
          <w:bCs/>
          <w:sz w:val="22"/>
          <w:szCs w:val="22"/>
          <w:lang w:val="pt-BR"/>
        </w:rPr>
        <w:t>,</w:t>
      </w:r>
      <w:r w:rsidR="00762DFD">
        <w:rPr>
          <w:rFonts w:ascii="Times New Roman" w:hAnsi="Times New Roman"/>
          <w:sz w:val="22"/>
          <w:lang w:val="pt-BR"/>
        </w:rPr>
        <w:t xml:space="preserve"> </w:t>
      </w:r>
      <w:r w:rsidR="00125140">
        <w:rPr>
          <w:rFonts w:ascii="Times New Roman" w:hAnsi="Times New Roman"/>
          <w:sz w:val="22"/>
          <w:lang w:val="pt-BR"/>
        </w:rPr>
        <w:t xml:space="preserve">acompanhadas de </w:t>
      </w:r>
      <w:r>
        <w:rPr>
          <w:rFonts w:ascii="Times New Roman" w:hAnsi="Times New Roman"/>
          <w:sz w:val="22"/>
          <w:lang w:val="pt-BR"/>
        </w:rPr>
        <w:t xml:space="preserve">evidência do aviso de recebimento, em </w:t>
      </w:r>
      <w:r w:rsidRPr="00125140">
        <w:rPr>
          <w:rFonts w:ascii="Times New Roman" w:hAnsi="Times New Roman"/>
          <w:sz w:val="22"/>
          <w:lang w:val="pt-BR"/>
        </w:rPr>
        <w:t>até 30 (trinta) dias</w:t>
      </w:r>
      <w:r>
        <w:rPr>
          <w:rFonts w:ascii="Times New Roman" w:hAnsi="Times New Roman"/>
          <w:sz w:val="22"/>
          <w:lang w:val="pt-BR"/>
        </w:rPr>
        <w:t xml:space="preserve"> contados da celebração deste Contrato; e (</w:t>
      </w:r>
      <w:r w:rsidR="00125140">
        <w:rPr>
          <w:rFonts w:ascii="Times New Roman" w:hAnsi="Times New Roman"/>
          <w:sz w:val="22"/>
          <w:lang w:val="pt-BR"/>
        </w:rPr>
        <w:t>c</w:t>
      </w:r>
      <w:r>
        <w:rPr>
          <w:rFonts w:ascii="Times New Roman" w:hAnsi="Times New Roman"/>
          <w:sz w:val="22"/>
          <w:lang w:val="pt-BR"/>
        </w:rPr>
        <w:t>) dos Contratos de Prestação de Serviços de que trata o item (</w:t>
      </w:r>
      <w:proofErr w:type="spellStart"/>
      <w:r>
        <w:rPr>
          <w:rFonts w:ascii="Times New Roman" w:hAnsi="Times New Roman"/>
          <w:sz w:val="22"/>
          <w:lang w:val="pt-BR"/>
        </w:rPr>
        <w:t>ii</w:t>
      </w:r>
      <w:proofErr w:type="spellEnd"/>
      <w:r>
        <w:rPr>
          <w:rFonts w:ascii="Times New Roman" w:hAnsi="Times New Roman"/>
          <w:sz w:val="22"/>
          <w:lang w:val="pt-BR"/>
        </w:rPr>
        <w:t>) da Cláusula 4.3 acima, em até 2 (dois) Dias Úteis contados da celebração de cada um de tais Contratos de Prestação de Serviços.</w:t>
      </w:r>
    </w:p>
    <w:p w14:paraId="549D9A89" w14:textId="77777777" w:rsidR="006777A2" w:rsidRDefault="006777A2">
      <w:pPr>
        <w:pStyle w:val="PargrafodaLista"/>
        <w:spacing w:line="300" w:lineRule="exact"/>
        <w:rPr>
          <w:rFonts w:ascii="Times New Roman" w:hAnsi="Times New Roman"/>
          <w:sz w:val="22"/>
        </w:rPr>
      </w:pPr>
    </w:p>
    <w:p w14:paraId="3D3E534F"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Bradesco, no prazo de 1 (um) Dia Útil a contar do recebimento, os referidos valores na forma como recebidos, sem deduções ou retenções de qualquer espécie, </w:t>
      </w:r>
      <w:r>
        <w:rPr>
          <w:rFonts w:ascii="Times New Roman" w:hAnsi="Times New Roman"/>
          <w:sz w:val="22"/>
          <w:szCs w:val="22"/>
          <w:lang w:val="pt-BR"/>
        </w:rPr>
        <w:lastRenderedPageBreak/>
        <w:t>adequadamente identificados no que concerne à sua origem, para depósito, em recursos livres e imediatamente disponíveis, na Conta Reserva e Centralizadora.</w:t>
      </w:r>
    </w:p>
    <w:p w14:paraId="1B0ED9DD"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23C8B6CC" w14:textId="77777777" w:rsidR="006777A2" w:rsidRDefault="00FA116D">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do disposto na Cláusula 4.4 acima, na hipótese em que mesmo após o envio das Notificações aos Contratantes, os Contratantes e/ou pagadores de quaisquer recursos que deem origem a qualquer dos Direitos Creditórios (exceto com relação aos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w:t>
      </w:r>
      <w:r>
        <w:rPr>
          <w:rFonts w:ascii="Times New Roman" w:hAnsi="Times New Roman"/>
          <w:sz w:val="22"/>
          <w:szCs w:val="22"/>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197CD5" w14:textId="77777777" w:rsidR="006777A2" w:rsidRDefault="006777A2">
      <w:pPr>
        <w:pStyle w:val="Level2"/>
        <w:numPr>
          <w:ilvl w:val="0"/>
          <w:numId w:val="0"/>
        </w:numPr>
        <w:suppressAutoHyphens/>
        <w:spacing w:after="0" w:line="300" w:lineRule="exact"/>
        <w:ind w:left="284"/>
        <w:rPr>
          <w:rFonts w:ascii="Times New Roman" w:hAnsi="Times New Roman"/>
          <w:sz w:val="22"/>
          <w:szCs w:val="22"/>
          <w:lang w:val="pt-BR"/>
        </w:rPr>
      </w:pPr>
    </w:p>
    <w:p w14:paraId="7AD6F794" w14:textId="77777777" w:rsidR="006777A2" w:rsidRDefault="00FA116D">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da caracterização da ocorrência do descumprimento de obrigação não pecuniária, o descumprimento do disposto na Cláusula 4.4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23E4E0CE" w14:textId="77777777" w:rsidR="006777A2" w:rsidRDefault="006777A2">
      <w:pPr>
        <w:pStyle w:val="Parties"/>
        <w:numPr>
          <w:ilvl w:val="0"/>
          <w:numId w:val="0"/>
        </w:numPr>
        <w:suppressAutoHyphens/>
        <w:spacing w:after="0" w:line="300" w:lineRule="exact"/>
        <w:rPr>
          <w:rFonts w:ascii="Times New Roman" w:hAnsi="Times New Roman"/>
          <w:sz w:val="22"/>
          <w:szCs w:val="22"/>
        </w:rPr>
      </w:pPr>
    </w:p>
    <w:p w14:paraId="1E90F204"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ainda, até a quitação integral das Obrigações Garantidas, a garantir que em cada Data de Verificação (conforme abaixo definido), o saldo constante da Conta Reserva e Centralizadora corresponda, no mínimo, </w:t>
      </w:r>
      <w:r>
        <w:rPr>
          <w:rFonts w:ascii="Times New Roman" w:hAnsi="Times New Roman"/>
          <w:sz w:val="22"/>
          <w:szCs w:val="22"/>
          <w:lang w:val="pt-BR"/>
        </w:rPr>
        <w:t>a R$ 13.300.000,00 (treze milhões e trezentos mil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xml:space="preserve">), nos termos desta Cláusula 4.5 e </w:t>
      </w:r>
      <w:proofErr w:type="spellStart"/>
      <w:r>
        <w:rPr>
          <w:rFonts w:ascii="Times New Roman" w:hAnsi="Times New Roman"/>
          <w:bCs/>
          <w:sz w:val="22"/>
          <w:szCs w:val="22"/>
          <w:lang w:val="pt-BR"/>
        </w:rPr>
        <w:t>sub-cláusulas</w:t>
      </w:r>
      <w:proofErr w:type="spellEnd"/>
      <w:r>
        <w:rPr>
          <w:rFonts w:ascii="Times New Roman" w:hAnsi="Times New Roman"/>
          <w:bCs/>
          <w:sz w:val="22"/>
          <w:szCs w:val="22"/>
          <w:lang w:val="pt-BR"/>
        </w:rPr>
        <w:t>.</w:t>
      </w:r>
    </w:p>
    <w:p w14:paraId="39A13941"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791E361F" w14:textId="77777777" w:rsidR="006777A2" w:rsidRDefault="00FA116D">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27"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proofErr w:type="spellStart"/>
      <w:r>
        <w:rPr>
          <w:rFonts w:ascii="Times New Roman" w:hAnsi="Times New Roman"/>
          <w:bCs/>
          <w:i/>
          <w:sz w:val="22"/>
          <w:szCs w:val="22"/>
          <w:lang w:val="pt-BR"/>
        </w:rPr>
        <w:t>bankline</w:t>
      </w:r>
      <w:proofErr w:type="spellEnd"/>
      <w:r>
        <w:rPr>
          <w:rFonts w:ascii="Times New Roman" w:hAnsi="Times New Roman"/>
          <w:bCs/>
          <w:sz w:val="22"/>
          <w:szCs w:val="22"/>
          <w:lang w:val="pt-BR"/>
        </w:rPr>
        <w:t xml:space="preserve"> do Banco Depositário Bradesco (se houver) e/ou em quaisquer outros arquivos disponibilizados pelo Banco Depositário Bradesco nos termos do Contrato de Depositário </w:t>
      </w:r>
      <w:bookmarkEnd w:id="27"/>
      <w:r>
        <w:rPr>
          <w:rFonts w:ascii="Times New Roman" w:hAnsi="Times New Roman"/>
          <w:bCs/>
          <w:sz w:val="22"/>
          <w:szCs w:val="22"/>
          <w:lang w:val="pt-BR"/>
        </w:rPr>
        <w:t>Bradesco (“</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14:paraId="170F365B" w14:textId="77777777" w:rsidR="006777A2" w:rsidRDefault="006777A2">
      <w:pPr>
        <w:pStyle w:val="Level2"/>
        <w:numPr>
          <w:ilvl w:val="0"/>
          <w:numId w:val="0"/>
        </w:numPr>
        <w:suppressAutoHyphens/>
        <w:spacing w:after="0" w:line="300" w:lineRule="exact"/>
        <w:ind w:left="284"/>
        <w:rPr>
          <w:rFonts w:ascii="Times New Roman" w:hAnsi="Times New Roman"/>
          <w:sz w:val="22"/>
          <w:szCs w:val="22"/>
          <w:lang w:val="pt-BR"/>
        </w:rPr>
      </w:pPr>
    </w:p>
    <w:p w14:paraId="3DA4F489" w14:textId="77777777" w:rsidR="006777A2" w:rsidRDefault="00FA116D">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Caso o Banco Depositário Bradesco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p>
    <w:p w14:paraId="7C45FD70"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2418B171"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w:t>
      </w:r>
      <w:proofErr w:type="spellStart"/>
      <w:r>
        <w:rPr>
          <w:rFonts w:ascii="Times New Roman" w:hAnsi="Times New Roman"/>
          <w:sz w:val="22"/>
          <w:szCs w:val="22"/>
          <w:lang w:val="pt-BR"/>
        </w:rPr>
        <w:t>subcláusulas</w:t>
      </w:r>
      <w:proofErr w:type="spellEnd"/>
      <w:r>
        <w:rPr>
          <w:rFonts w:ascii="Times New Roman" w:hAnsi="Times New Roman"/>
          <w:sz w:val="22"/>
          <w:szCs w:val="22"/>
          <w:lang w:val="pt-BR"/>
        </w:rPr>
        <w:t xml:space="preserve"> acima, a Cedente obriga-se a fazer com que o somatório do volume dos Direitos Creditórios que transitar a cada período de 12 (doze) meses na Conta Reserva e Centralizadora, contado da data em que for verificada a Condição Suspensiva (sendo cada uma dessas datas, uma “</w:t>
      </w:r>
      <w:r>
        <w:rPr>
          <w:rFonts w:ascii="Times New Roman" w:hAnsi="Times New Roman"/>
          <w:sz w:val="22"/>
          <w:szCs w:val="22"/>
          <w:u w:val="single"/>
          <w:lang w:val="pt-BR"/>
        </w:rPr>
        <w:t>Data de Apuração Anual</w:t>
      </w:r>
      <w:r>
        <w:rPr>
          <w:rFonts w:ascii="Times New Roman" w:hAnsi="Times New Roman"/>
          <w:sz w:val="22"/>
          <w:szCs w:val="22"/>
          <w:lang w:val="pt-BR"/>
        </w:rPr>
        <w:t>”), seja equivalente a, no mínimo, R$154.000.000,00 (cento e cinquenta e quatro milhões de reais) (“</w:t>
      </w:r>
      <w:r>
        <w:rPr>
          <w:rFonts w:ascii="Times New Roman" w:hAnsi="Times New Roman"/>
          <w:sz w:val="22"/>
          <w:szCs w:val="22"/>
          <w:u w:val="single"/>
          <w:lang w:val="pt-BR"/>
        </w:rPr>
        <w:t>Fluxo Mínimo Anual Conta Reserva e Centralizadora</w:t>
      </w:r>
      <w:r>
        <w:rPr>
          <w:rFonts w:ascii="Times New Roman" w:hAnsi="Times New Roman"/>
          <w:sz w:val="22"/>
          <w:szCs w:val="22"/>
          <w:lang w:val="pt-BR"/>
        </w:rPr>
        <w:t>”). A verificação, pelo Agente Fiduciário, do Fluxo Mínimo Anual Conta Reserva e Centralizadora será realizada com base nos extratos da Conta Reserva e Centralizadora até o 2º (segundo) Dia Útil após cada Data de Apuração Anual.</w:t>
      </w:r>
    </w:p>
    <w:p w14:paraId="625C0A59"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0005F16C" w14:textId="69FB1898" w:rsidR="006777A2" w:rsidRDefault="003B543A">
      <w:pPr>
        <w:pStyle w:val="Level2"/>
        <w:numPr>
          <w:ilvl w:val="2"/>
          <w:numId w:val="51"/>
        </w:numPr>
        <w:suppressAutoHyphens/>
        <w:spacing w:after="0" w:line="300" w:lineRule="exact"/>
        <w:ind w:hanging="153"/>
        <w:rPr>
          <w:rFonts w:ascii="Times New Roman" w:hAnsi="Times New Roman"/>
          <w:sz w:val="22"/>
          <w:szCs w:val="22"/>
          <w:lang w:val="pt-BR"/>
        </w:rPr>
      </w:pPr>
      <w:r w:rsidRPr="00484C41">
        <w:rPr>
          <w:rFonts w:ascii="Times New Roman" w:hAnsi="Times New Roman"/>
          <w:sz w:val="22"/>
          <w:szCs w:val="22"/>
          <w:lang w:val="pt-BR"/>
        </w:rPr>
        <w:lastRenderedPageBreak/>
        <w:t>Sem prejuízo d</w:t>
      </w:r>
      <w:r w:rsidR="00FA116D" w:rsidRPr="00125140">
        <w:rPr>
          <w:rFonts w:ascii="Times New Roman" w:hAnsi="Times New Roman"/>
          <w:sz w:val="22"/>
          <w:szCs w:val="22"/>
          <w:lang w:val="pt-BR"/>
        </w:rPr>
        <w:t>o</w:t>
      </w:r>
      <w:r w:rsidR="00FA116D">
        <w:rPr>
          <w:rFonts w:ascii="Times New Roman" w:hAnsi="Times New Roman"/>
          <w:sz w:val="22"/>
          <w:szCs w:val="22"/>
          <w:lang w:val="pt-BR"/>
        </w:rPr>
        <w:t xml:space="preserve"> disposto na Cláusula 4.5 e </w:t>
      </w:r>
      <w:proofErr w:type="spellStart"/>
      <w:r w:rsidR="00FA116D">
        <w:rPr>
          <w:rFonts w:ascii="Times New Roman" w:hAnsi="Times New Roman"/>
          <w:sz w:val="22"/>
          <w:szCs w:val="22"/>
          <w:lang w:val="pt-BR"/>
        </w:rPr>
        <w:t>subcláusulas</w:t>
      </w:r>
      <w:proofErr w:type="spellEnd"/>
      <w:r w:rsidR="00FA116D">
        <w:rPr>
          <w:rFonts w:ascii="Times New Roman" w:hAnsi="Times New Roman"/>
          <w:sz w:val="22"/>
          <w:szCs w:val="22"/>
          <w:lang w:val="pt-BR"/>
        </w:rPr>
        <w:t xml:space="preserve"> e na Cláusula 4.6 acima, a Cedente</w:t>
      </w:r>
      <w:r>
        <w:rPr>
          <w:rFonts w:ascii="Times New Roman" w:hAnsi="Times New Roman"/>
          <w:sz w:val="22"/>
          <w:szCs w:val="22"/>
          <w:lang w:val="pt-BR"/>
        </w:rPr>
        <w:t xml:space="preserve"> adicionalmente</w:t>
      </w:r>
      <w:r w:rsidR="00FA116D">
        <w:rPr>
          <w:rFonts w:ascii="Times New Roman" w:hAnsi="Times New Roman"/>
          <w:sz w:val="22"/>
          <w:szCs w:val="22"/>
          <w:lang w:val="pt-BR"/>
        </w:rPr>
        <w:t xml:space="preserve"> obriga-se a fazer com que o somatório do volume dos Direitos Creditórios que transitar a cada período de 3 (três) meses na Conta Reserva e Centralizadora, contado da data em que for verificada a Condição Suspensiva (sendo cada uma dessas datas, uma “</w:t>
      </w:r>
      <w:r w:rsidR="00FA116D">
        <w:rPr>
          <w:rFonts w:ascii="Times New Roman" w:hAnsi="Times New Roman"/>
          <w:sz w:val="22"/>
          <w:szCs w:val="22"/>
          <w:u w:val="single"/>
          <w:lang w:val="pt-BR"/>
        </w:rPr>
        <w:t>Data de Apuração Trimestral</w:t>
      </w:r>
      <w:r w:rsidR="00FA116D">
        <w:rPr>
          <w:rFonts w:ascii="Times New Roman" w:hAnsi="Times New Roman"/>
          <w:sz w:val="22"/>
          <w:szCs w:val="22"/>
          <w:lang w:val="pt-BR"/>
        </w:rPr>
        <w:t>”), seja equivalente a, no mínimo, R$ 34.000.000,00 (trinta e quatro milhões de reais) (“</w:t>
      </w:r>
      <w:r w:rsidR="00FA116D">
        <w:rPr>
          <w:rFonts w:ascii="Times New Roman" w:hAnsi="Times New Roman"/>
          <w:sz w:val="22"/>
          <w:szCs w:val="22"/>
          <w:u w:val="single"/>
          <w:lang w:val="pt-BR"/>
        </w:rPr>
        <w:t>Fluxo Mínimo Trimestral Conta Reserva e Centralizadora</w:t>
      </w:r>
      <w:r w:rsidR="00FA116D">
        <w:rPr>
          <w:rFonts w:ascii="Times New Roman" w:hAnsi="Times New Roman"/>
          <w:sz w:val="22"/>
          <w:szCs w:val="22"/>
          <w:lang w:val="pt-BR"/>
        </w:rPr>
        <w:t>”). A verificação, pelo Agente Fiduciário, do Fluxo Mínimo Trimestral Conta Reserva e Centralizadora será realizada com base nos extratos da Conta Reserva e Centralizadora até o 2º (segundo) Dia Útil após cada Data de Apuração Trimestral.</w:t>
      </w:r>
    </w:p>
    <w:p w14:paraId="7F0B5DB9" w14:textId="77777777" w:rsidR="006777A2" w:rsidRDefault="006777A2">
      <w:pPr>
        <w:pStyle w:val="Level2"/>
        <w:numPr>
          <w:ilvl w:val="0"/>
          <w:numId w:val="0"/>
        </w:numPr>
        <w:suppressAutoHyphens/>
        <w:spacing w:after="0" w:line="300" w:lineRule="exact"/>
        <w:ind w:left="709"/>
        <w:rPr>
          <w:rFonts w:ascii="Times New Roman" w:hAnsi="Times New Roman"/>
          <w:sz w:val="22"/>
          <w:szCs w:val="22"/>
          <w:lang w:val="pt-BR"/>
        </w:rPr>
      </w:pPr>
    </w:p>
    <w:p w14:paraId="721789D3"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das disposições da Escritura, desde que e somente se (i) nenhum Evento de Inadimplemento (conforme definido na Escritura) esteja em curso; (</w:t>
      </w:r>
      <w:proofErr w:type="spellStart"/>
      <w:r>
        <w:rPr>
          <w:rFonts w:ascii="Times New Roman" w:hAnsi="Times New Roman"/>
          <w:sz w:val="22"/>
          <w:szCs w:val="22"/>
          <w:lang w:val="pt-BR"/>
        </w:rPr>
        <w:t>ii</w:t>
      </w:r>
      <w:proofErr w:type="spellEnd"/>
      <w:r>
        <w:rPr>
          <w:rFonts w:ascii="Times New Roman" w:hAnsi="Times New Roman"/>
          <w:sz w:val="22"/>
          <w:szCs w:val="22"/>
          <w:lang w:val="pt-BR"/>
        </w:rPr>
        <w:t xml:space="preserve">) a Cedente esteja adimplente com todas as suas obrigações no âmbito da Emissão nos termos da Escritura e deste Contrato; </w:t>
      </w:r>
      <w:r>
        <w:rPr>
          <w:rFonts w:ascii="Times New Roman" w:hAnsi="Times New Roman"/>
          <w:sz w:val="22"/>
          <w:u w:val="single"/>
          <w:lang w:val="pt-BR"/>
        </w:rPr>
        <w:t>e</w:t>
      </w:r>
      <w:r>
        <w:rPr>
          <w:rFonts w:ascii="Times New Roman" w:hAnsi="Times New Roman"/>
          <w:sz w:val="22"/>
          <w:szCs w:val="22"/>
          <w:lang w:val="pt-BR"/>
        </w:rPr>
        <w:t xml:space="preserve"> (</w:t>
      </w:r>
      <w:proofErr w:type="spellStart"/>
      <w:r>
        <w:rPr>
          <w:rFonts w:ascii="Times New Roman" w:hAnsi="Times New Roman"/>
          <w:sz w:val="22"/>
          <w:szCs w:val="22"/>
          <w:lang w:val="pt-BR"/>
        </w:rPr>
        <w:t>iii</w:t>
      </w:r>
      <w:proofErr w:type="spellEnd"/>
      <w:r>
        <w:rPr>
          <w:rFonts w:ascii="Times New Roman" w:hAnsi="Times New Roman"/>
          <w:sz w:val="22"/>
          <w:szCs w:val="22"/>
          <w:lang w:val="pt-BR"/>
        </w:rPr>
        <w:t xml:space="preserve">) não tenha sido enviada uma Notificação de Bloqueio (conforme definido abaixo) e/ou uma Notificação de Bloqueio - Excussão (conforme definido abaixo), os recursos disponíveis na Conta Reserva e Centralizadora que excederem o </w:t>
      </w:r>
      <w:r>
        <w:rPr>
          <w:rFonts w:ascii="Times New Roman" w:hAnsi="Times New Roman"/>
          <w:bCs/>
          <w:sz w:val="22"/>
          <w:szCs w:val="22"/>
          <w:lang w:val="pt-BR"/>
        </w:rPr>
        <w:t>Valor Mínimo em Reserva</w:t>
      </w:r>
      <w:r>
        <w:rPr>
          <w:rFonts w:ascii="Times New Roman" w:hAnsi="Times New Roman"/>
          <w:sz w:val="22"/>
          <w:szCs w:val="22"/>
          <w:lang w:val="pt-BR"/>
        </w:rPr>
        <w:t xml:space="preserve"> serão automaticamente transferidos da Conta Reserva e Centralizadora para a Conta de Livre Movimento, pelo Banco Depositário Bradesco, nos termos previstos neste Contrato e no Contrato de Depositário Bradesco.</w:t>
      </w:r>
    </w:p>
    <w:p w14:paraId="0C0F68F4"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463A1183" w14:textId="77777777"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Caso (i) esteja em curso algum Evento de Inadimplemento (conforme definido na Escritura) e/ou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exista qualquer inadimplemento das obrigações da Cedente nos termos da Escritura e/ou deste Contrato e/ou (</w:t>
      </w:r>
      <w:proofErr w:type="spellStart"/>
      <w:r>
        <w:rPr>
          <w:rFonts w:ascii="Times New Roman" w:hAnsi="Times New Roman"/>
          <w:sz w:val="22"/>
          <w:szCs w:val="22"/>
          <w:lang w:val="pt-BR"/>
        </w:rPr>
        <w:t>iii</w:t>
      </w:r>
      <w:proofErr w:type="spellEnd"/>
      <w:r>
        <w:rPr>
          <w:rFonts w:ascii="Times New Roman" w:hAnsi="Times New Roman"/>
          <w:sz w:val="22"/>
          <w:szCs w:val="22"/>
          <w:lang w:val="pt-BR"/>
        </w:rPr>
        <w:t>) não seja verificado o Fluxo Mínimo Anual Conta Reserva e Centralizadora (</w:t>
      </w:r>
      <w:proofErr w:type="spellStart"/>
      <w:r>
        <w:rPr>
          <w:rFonts w:ascii="Times New Roman" w:hAnsi="Times New Roman"/>
          <w:sz w:val="22"/>
          <w:szCs w:val="22"/>
          <w:lang w:val="pt-BR"/>
        </w:rPr>
        <w:t>iv</w:t>
      </w:r>
      <w:proofErr w:type="spellEnd"/>
      <w:r>
        <w:rPr>
          <w:rFonts w:ascii="Times New Roman" w:hAnsi="Times New Roman"/>
          <w:sz w:val="22"/>
          <w:szCs w:val="22"/>
          <w:lang w:val="pt-BR"/>
        </w:rPr>
        <w:t xml:space="preserve">) e não seja verificado o Fluxo Mínimo Trimestral Conta Reserva e Centralizadora e/ou (v) </w:t>
      </w:r>
      <w:r>
        <w:rPr>
          <w:rFonts w:ascii="Times New Roman" w:hAnsi="Times New Roman"/>
          <w:bCs/>
          <w:sz w:val="22"/>
          <w:szCs w:val="22"/>
          <w:lang w:val="pt-BR"/>
        </w:rPr>
        <w:t>por qualquer razão, durante</w:t>
      </w:r>
      <w:r>
        <w:rPr>
          <w:rFonts w:ascii="Times New Roman" w:hAnsi="Times New Roman"/>
          <w:sz w:val="22"/>
          <w:lang w:val="pt-BR"/>
        </w:rPr>
        <w:t xml:space="preserve"> a </w:t>
      </w:r>
      <w:r>
        <w:rPr>
          <w:rFonts w:ascii="Times New Roman" w:hAnsi="Times New Roman"/>
          <w:bCs/>
          <w:sz w:val="22"/>
          <w:szCs w:val="22"/>
          <w:lang w:val="pt-BR"/>
        </w:rPr>
        <w:t>vigência deste Contrato, o Agente Fiduciário verifique que, em uma Data de Verificação, o Valor Mínimo em Reserva não foi atingido</w:t>
      </w:r>
      <w:r>
        <w:rPr>
          <w:rFonts w:ascii="Times New Roman" w:hAnsi="Times New Roman"/>
          <w:sz w:val="22"/>
          <w:lang w:val="pt-BR"/>
        </w:rPr>
        <w:t xml:space="preserve">, todos os recursos disponíveis na Conta Reserva e </w:t>
      </w:r>
      <w:r>
        <w:rPr>
          <w:rFonts w:ascii="Times New Roman" w:hAnsi="Times New Roman"/>
          <w:sz w:val="22"/>
          <w:szCs w:val="22"/>
          <w:lang w:val="pt-BR"/>
        </w:rPr>
        <w:t>Centralizadora</w:t>
      </w:r>
      <w:r>
        <w:rPr>
          <w:rFonts w:ascii="Times New Roman" w:hAnsi="Times New Roman"/>
          <w:sz w:val="22"/>
          <w:lang w:val="pt-BR"/>
        </w:rPr>
        <w:t xml:space="preserve"> deverão ser integralmente retidos pelo Banco Depositário Bradesco mediante notificação por escrito </w:t>
      </w:r>
      <w:r>
        <w:rPr>
          <w:rFonts w:ascii="Times New Roman" w:hAnsi="Times New Roman"/>
          <w:sz w:val="22"/>
          <w:szCs w:val="22"/>
          <w:lang w:val="pt-BR"/>
        </w:rPr>
        <w:t>do Agente Fiduciário</w:t>
      </w:r>
      <w:r>
        <w:rPr>
          <w:rFonts w:ascii="Times New Roman" w:hAnsi="Times New Roman"/>
          <w:sz w:val="22"/>
          <w:lang w:val="pt-BR"/>
        </w:rPr>
        <w:t xml:space="preserve"> (“</w:t>
      </w:r>
      <w:r>
        <w:rPr>
          <w:rFonts w:ascii="Times New Roman" w:hAnsi="Times New Roman"/>
          <w:sz w:val="22"/>
          <w:u w:val="single"/>
          <w:lang w:val="pt-BR"/>
        </w:rPr>
        <w:t>Notificação de Bloqueio</w:t>
      </w:r>
      <w:r>
        <w:rPr>
          <w:rFonts w:ascii="Times New Roman" w:hAnsi="Times New Roman"/>
          <w:sz w:val="22"/>
          <w:lang w:val="pt-BR"/>
        </w:rPr>
        <w:t xml:space="preserve">”), e somente poderão ser </w:t>
      </w:r>
      <w:bookmarkStart w:id="28" w:name="_Hlk71306448"/>
      <w:r>
        <w:rPr>
          <w:rFonts w:ascii="Times New Roman" w:hAnsi="Times New Roman"/>
          <w:sz w:val="22"/>
          <w:lang w:val="pt-BR"/>
        </w:rPr>
        <w:t xml:space="preserve">liberados para transferência para a Conta de Livre Movimento, observada a retenção do </w:t>
      </w:r>
      <w:r>
        <w:rPr>
          <w:rFonts w:ascii="Times New Roman" w:hAnsi="Times New Roman"/>
          <w:bCs/>
          <w:sz w:val="22"/>
          <w:szCs w:val="22"/>
          <w:lang w:val="pt-BR"/>
        </w:rPr>
        <w:t>Valor Mínimo em Reserva,</w:t>
      </w:r>
      <w:r>
        <w:rPr>
          <w:rFonts w:ascii="Times New Roman" w:hAnsi="Times New Roman"/>
          <w:sz w:val="22"/>
          <w:lang w:val="pt-BR"/>
        </w:rPr>
        <w:t xml:space="preserve"> mediante nova notificação por escrito neste sentido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Bradesco nos termos do Contrato de Depositário</w:t>
      </w:r>
      <w:bookmarkEnd w:id="28"/>
      <w:r>
        <w:rPr>
          <w:rFonts w:ascii="Times New Roman" w:hAnsi="Times New Roman"/>
          <w:sz w:val="22"/>
          <w:lang w:val="pt-BR"/>
        </w:rPr>
        <w:t xml:space="preserve"> Bradesco.</w:t>
      </w:r>
    </w:p>
    <w:p w14:paraId="3CBEA342" w14:textId="77777777" w:rsidR="006777A2" w:rsidRDefault="006777A2">
      <w:pPr>
        <w:pStyle w:val="Level2"/>
        <w:numPr>
          <w:ilvl w:val="0"/>
          <w:numId w:val="0"/>
        </w:numPr>
        <w:suppressAutoHyphens/>
        <w:spacing w:after="0" w:line="300" w:lineRule="exact"/>
        <w:ind w:left="284"/>
        <w:rPr>
          <w:rFonts w:ascii="Times New Roman" w:hAnsi="Times New Roman"/>
          <w:sz w:val="22"/>
          <w:lang w:val="pt-BR"/>
        </w:rPr>
      </w:pPr>
    </w:p>
    <w:p w14:paraId="7889FE8E" w14:textId="77777777"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 Bradesco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 </w:t>
      </w:r>
      <w:r>
        <w:rPr>
          <w:rFonts w:ascii="Times New Roman" w:hAnsi="Times New Roman"/>
          <w:sz w:val="22"/>
          <w:lang w:val="pt-BR"/>
        </w:rPr>
        <w:t xml:space="preserve">observada a manutenção do </w:t>
      </w:r>
      <w:r>
        <w:rPr>
          <w:rFonts w:ascii="Times New Roman" w:hAnsi="Times New Roman"/>
          <w:bCs/>
          <w:sz w:val="22"/>
          <w:szCs w:val="22"/>
          <w:lang w:val="pt-BR"/>
        </w:rPr>
        <w:t>Valor Mínimo em Reserva</w:t>
      </w:r>
      <w:r>
        <w:rPr>
          <w:rFonts w:ascii="Times New Roman" w:hAnsi="Times New Roman"/>
          <w:sz w:val="22"/>
          <w:lang w:val="pt-BR"/>
        </w:rPr>
        <w:t>.</w:t>
      </w:r>
    </w:p>
    <w:p w14:paraId="60F776C9" w14:textId="77777777" w:rsidR="006777A2" w:rsidRDefault="006777A2">
      <w:pPr>
        <w:pStyle w:val="PargrafodaLista"/>
        <w:spacing w:line="300" w:lineRule="exact"/>
        <w:rPr>
          <w:rFonts w:ascii="Times New Roman" w:hAnsi="Times New Roman"/>
          <w:sz w:val="22"/>
        </w:rPr>
      </w:pPr>
    </w:p>
    <w:p w14:paraId="1094D7C3" w14:textId="77777777" w:rsidR="006777A2" w:rsidRDefault="00FA116D">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 xml:space="preserve">A retomada do fluxo de liberação dos valores bloqueados, </w:t>
      </w:r>
      <w:r>
        <w:rPr>
          <w:rFonts w:ascii="Times New Roman" w:hAnsi="Times New Roman"/>
          <w:sz w:val="22"/>
          <w:lang w:val="pt-BR"/>
        </w:rPr>
        <w:t xml:space="preserve">observada a manutenção do </w:t>
      </w:r>
      <w:r>
        <w:rPr>
          <w:rFonts w:ascii="Times New Roman" w:hAnsi="Times New Roman"/>
          <w:bCs/>
          <w:sz w:val="22"/>
          <w:szCs w:val="22"/>
          <w:lang w:val="pt-BR"/>
        </w:rPr>
        <w:t>Valor Mínimo em Reserva,</w:t>
      </w:r>
      <w:r>
        <w:rPr>
          <w:rFonts w:ascii="Times New Roman" w:hAnsi="Times New Roman"/>
          <w:sz w:val="22"/>
          <w:szCs w:val="22"/>
          <w:lang w:val="pt-BR"/>
        </w:rPr>
        <w:t xml:space="preserve"> irá ocorrer em até 1 (um) Dia Útil do recebimento da notificação mencionada na Cláusula 4.7.2 acima.</w:t>
      </w:r>
    </w:p>
    <w:p w14:paraId="3926060B"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02C2A24D"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 xml:space="preserve">O saldo depositado na </w:t>
      </w:r>
      <w:r>
        <w:rPr>
          <w:rFonts w:ascii="Times New Roman" w:hAnsi="Times New Roman"/>
          <w:sz w:val="22"/>
        </w:rPr>
        <w:t>Conta Retenção para Aquisição</w:t>
      </w:r>
      <w:r>
        <w:rPr>
          <w:rFonts w:ascii="Times New Roman" w:hAnsi="Times New Roman"/>
          <w:sz w:val="22"/>
          <w:lang w:val="pt-BR"/>
        </w:rPr>
        <w:t xml:space="preserve"> ficará retido durante todo o prazo de vigência deste Contrato e até a total quitação das Obrigações Garantidas, exceto conforme disposto na Cláusula 4.8.1 abaixo.</w:t>
      </w:r>
    </w:p>
    <w:p w14:paraId="7FD91054"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455454BD" w14:textId="60EB668B"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lang w:val="pt-BR"/>
        </w:rPr>
        <w:t xml:space="preserve">Caso a Cedente notifique o Agente Fiduciário, apresentando cópia das notificações que confirmem a integral satisfação de todas as condições precedentes previstas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xml:space="preserve">”, celebrado em 09 de julho de 2021 entre a </w:t>
      </w:r>
      <w:r w:rsidR="005563A9">
        <w:rPr>
          <w:rFonts w:ascii="Times New Roman" w:hAnsi="Times New Roman"/>
          <w:bCs/>
          <w:sz w:val="22"/>
          <w:szCs w:val="22"/>
          <w:lang w:val="pt-BR"/>
        </w:rPr>
        <w:t>Cedente</w:t>
      </w:r>
      <w:r w:rsidR="005563A9">
        <w:rPr>
          <w:rFonts w:ascii="Times New Roman" w:hAnsi="Times New Roman"/>
          <w:bCs/>
          <w:sz w:val="22"/>
          <w:szCs w:val="22"/>
        </w:rPr>
        <w:t xml:space="preserve"> </w:t>
      </w:r>
      <w:r>
        <w:rPr>
          <w:rFonts w:ascii="Times New Roman" w:hAnsi="Times New Roman"/>
          <w:bCs/>
          <w:sz w:val="22"/>
          <w:szCs w:val="22"/>
        </w:rPr>
        <w:t>e a Globo Comunicação e Participações S.A.</w:t>
      </w:r>
      <w:r>
        <w:rPr>
          <w:rFonts w:ascii="Times New Roman" w:hAnsi="Times New Roman"/>
          <w:bCs/>
          <w:sz w:val="22"/>
          <w:szCs w:val="22"/>
          <w:lang w:val="pt-BR"/>
        </w:rPr>
        <w:t xml:space="preserve"> (“</w:t>
      </w:r>
      <w:r>
        <w:rPr>
          <w:rFonts w:ascii="Times New Roman" w:hAnsi="Times New Roman"/>
          <w:bCs/>
          <w:sz w:val="22"/>
          <w:szCs w:val="22"/>
          <w:u w:val="single"/>
          <w:lang w:val="pt-BR"/>
        </w:rPr>
        <w:t>Compromisso de Compra e Venda</w:t>
      </w:r>
      <w:r>
        <w:rPr>
          <w:rFonts w:ascii="Times New Roman" w:hAnsi="Times New Roman"/>
          <w:bCs/>
          <w:sz w:val="22"/>
          <w:szCs w:val="22"/>
          <w:lang w:val="pt-BR"/>
        </w:rPr>
        <w:t>”)</w:t>
      </w:r>
      <w:r>
        <w:rPr>
          <w:rFonts w:ascii="Times New Roman" w:hAnsi="Times New Roman"/>
          <w:sz w:val="22"/>
          <w:lang w:val="pt-BR"/>
        </w:rPr>
        <w:t xml:space="preserve">, necessárias para a aquisição </w:t>
      </w:r>
      <w:r>
        <w:rPr>
          <w:rFonts w:ascii="Times New Roman" w:hAnsi="Times New Roman"/>
          <w:bCs/>
          <w:sz w:val="22"/>
          <w:szCs w:val="22"/>
        </w:rPr>
        <w:t>do imóvel localizado na Avenida Imperatriz Leopoldina, nº 09 PAA 10292 e PAL 38883, 71, Jacarepaguá, Rio de Janeiro/RJ, objeto da matrícula nº 364789 do 9º Oficial de Registro de Imóveis do Rio de Janeiro</w:t>
      </w:r>
      <w:r>
        <w:rPr>
          <w:rFonts w:ascii="Times New Roman" w:hAnsi="Times New Roman"/>
          <w:i/>
          <w:iCs/>
          <w:sz w:val="22"/>
          <w:lang w:val="pt-BR"/>
        </w:rPr>
        <w:t xml:space="preserve"> </w:t>
      </w:r>
      <w:r>
        <w:rPr>
          <w:rFonts w:ascii="Times New Roman" w:hAnsi="Times New Roman"/>
          <w:sz w:val="22"/>
          <w:lang w:val="pt-BR"/>
        </w:rPr>
        <w:t>(“</w:t>
      </w:r>
      <w:r>
        <w:rPr>
          <w:rFonts w:ascii="Times New Roman" w:hAnsi="Times New Roman"/>
          <w:sz w:val="22"/>
          <w:u w:val="single"/>
          <w:lang w:val="pt-BR"/>
        </w:rPr>
        <w:t>Imóvel</w:t>
      </w:r>
      <w:r>
        <w:rPr>
          <w:rFonts w:ascii="Times New Roman" w:hAnsi="Times New Roman"/>
          <w:sz w:val="22"/>
          <w:lang w:val="pt-BR"/>
        </w:rPr>
        <w:t>” e “</w:t>
      </w:r>
      <w:r>
        <w:rPr>
          <w:rFonts w:ascii="Times New Roman" w:hAnsi="Times New Roman"/>
          <w:sz w:val="22"/>
          <w:u w:val="single"/>
          <w:lang w:val="pt-BR"/>
        </w:rPr>
        <w:t>Notificação de Fechamento da Aquisição</w:t>
      </w:r>
      <w:r>
        <w:rPr>
          <w:rFonts w:ascii="Times New Roman" w:hAnsi="Times New Roman"/>
          <w:sz w:val="22"/>
          <w:lang w:val="pt-BR"/>
        </w:rPr>
        <w:t xml:space="preserve">”, respectivamente), o Agente Fiduciário deverá, em até 2 (dois) Dias Úteis do recebimento da Notificação de Fechamento da Aquisição, enviar notificação ao Banco Depositário BTG </w:t>
      </w:r>
      <w:r>
        <w:rPr>
          <w:rFonts w:ascii="Times New Roman" w:hAnsi="Times New Roman"/>
          <w:i/>
          <w:iCs/>
          <w:sz w:val="22"/>
          <w:lang w:val="pt-BR"/>
        </w:rPr>
        <w:t xml:space="preserve"> </w:t>
      </w:r>
      <w:r>
        <w:rPr>
          <w:rFonts w:ascii="Times New Roman" w:hAnsi="Times New Roman"/>
          <w:sz w:val="22"/>
          <w:lang w:val="pt-BR"/>
        </w:rPr>
        <w:t>para que</w:t>
      </w:r>
      <w:r>
        <w:rPr>
          <w:rFonts w:ascii="Times New Roman" w:hAnsi="Times New Roman"/>
          <w:i/>
          <w:iCs/>
          <w:sz w:val="22"/>
          <w:lang w:val="pt-BR"/>
        </w:rPr>
        <w:t xml:space="preserve"> </w:t>
      </w:r>
      <w:r>
        <w:rPr>
          <w:rFonts w:ascii="Times New Roman" w:hAnsi="Times New Roman"/>
          <w:sz w:val="22"/>
          <w:szCs w:val="22"/>
          <w:lang w:val="pt-BR"/>
        </w:rPr>
        <w:t xml:space="preserve">os recursos disponíveis na </w:t>
      </w:r>
      <w:r>
        <w:rPr>
          <w:rFonts w:ascii="Times New Roman" w:hAnsi="Times New Roman"/>
          <w:sz w:val="22"/>
        </w:rPr>
        <w:t>Conta Retenção para Aquisição</w:t>
      </w:r>
      <w:r>
        <w:rPr>
          <w:rFonts w:ascii="Times New Roman" w:hAnsi="Times New Roman"/>
          <w:sz w:val="22"/>
          <w:szCs w:val="22"/>
          <w:lang w:val="pt-BR"/>
        </w:rPr>
        <w:t xml:space="preserve"> sejam transferidos, pelo Banco Depositário BTG, da </w:t>
      </w:r>
      <w:r>
        <w:rPr>
          <w:rFonts w:ascii="Times New Roman" w:hAnsi="Times New Roman"/>
          <w:sz w:val="22"/>
        </w:rPr>
        <w:t>Conta Retenção para Aquisição</w:t>
      </w:r>
      <w:r>
        <w:rPr>
          <w:rFonts w:ascii="Times New Roman" w:hAnsi="Times New Roman"/>
          <w:sz w:val="22"/>
          <w:szCs w:val="22"/>
          <w:lang w:val="pt-BR"/>
        </w:rPr>
        <w:t xml:space="preserve"> para a Conta de Livre Movimento, nos termos previstos no Contrato de Depositário BTG.</w:t>
      </w:r>
    </w:p>
    <w:p w14:paraId="4F43A88E" w14:textId="77777777" w:rsidR="006777A2" w:rsidRDefault="006777A2">
      <w:pPr>
        <w:pStyle w:val="Level2"/>
        <w:numPr>
          <w:ilvl w:val="0"/>
          <w:numId w:val="0"/>
        </w:numPr>
        <w:suppressAutoHyphens/>
        <w:spacing w:after="0" w:line="300" w:lineRule="exact"/>
        <w:ind w:left="360"/>
        <w:rPr>
          <w:rFonts w:ascii="Times New Roman" w:hAnsi="Times New Roman"/>
          <w:sz w:val="22"/>
          <w:lang w:val="pt-BR"/>
        </w:rPr>
      </w:pPr>
    </w:p>
    <w:p w14:paraId="71A63DE1" w14:textId="77777777" w:rsidR="006777A2" w:rsidRDefault="00FA116D">
      <w:pPr>
        <w:pStyle w:val="Level2"/>
        <w:numPr>
          <w:ilvl w:val="3"/>
          <w:numId w:val="51"/>
        </w:numPr>
        <w:suppressAutoHyphens/>
        <w:spacing w:after="0" w:line="300" w:lineRule="exact"/>
        <w:rPr>
          <w:rFonts w:ascii="Times New Roman" w:hAnsi="Times New Roman"/>
          <w:sz w:val="22"/>
          <w:lang w:val="pt-BR"/>
        </w:rPr>
      </w:pPr>
      <w:r>
        <w:rPr>
          <w:rFonts w:ascii="Times New Roman" w:hAnsi="Times New Roman"/>
          <w:sz w:val="22"/>
          <w:lang w:val="pt-BR"/>
        </w:rPr>
        <w:t>A Cedente não poderá, sem a anuência prévia dos Debenturistas reunidos em Assembleia Geral de Debenturistas, (i) renunciar ao cumprimento de quaisquer das condições precedentes previstas no Compromisso de Compra e Venda;</w:t>
      </w:r>
      <w:r>
        <w:rPr>
          <w:rFonts w:ascii="Times New Roman" w:hAnsi="Times New Roman"/>
          <w:sz w:val="22"/>
          <w:szCs w:val="22"/>
        </w:rPr>
        <w:t xml:space="preserve"> </w:t>
      </w:r>
      <w:r>
        <w:rPr>
          <w:rFonts w:ascii="Times New Roman" w:hAnsi="Times New Roman"/>
          <w:sz w:val="22"/>
          <w:szCs w:val="22"/>
          <w:lang w:val="pt-BR"/>
        </w:rPr>
        <w:t>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xml:space="preserve">) </w:t>
      </w:r>
      <w:r>
        <w:rPr>
          <w:rFonts w:ascii="Times New Roman" w:hAnsi="Times New Roman"/>
          <w:sz w:val="22"/>
          <w:szCs w:val="22"/>
        </w:rPr>
        <w:t>aditar</w:t>
      </w:r>
      <w:r>
        <w:rPr>
          <w:rFonts w:ascii="Times New Roman" w:hAnsi="Times New Roman"/>
          <w:sz w:val="22"/>
          <w:szCs w:val="22"/>
          <w:lang w:val="pt-BR"/>
        </w:rPr>
        <w:t xml:space="preserve"> ou modificar</w:t>
      </w:r>
      <w:r>
        <w:rPr>
          <w:rFonts w:ascii="Times New Roman" w:hAnsi="Times New Roman"/>
          <w:sz w:val="22"/>
          <w:szCs w:val="22"/>
        </w:rPr>
        <w:t xml:space="preserve"> o </w:t>
      </w:r>
      <w:r>
        <w:rPr>
          <w:rFonts w:ascii="Times New Roman" w:hAnsi="Times New Roman"/>
          <w:bCs/>
          <w:sz w:val="22"/>
          <w:szCs w:val="22"/>
        </w:rPr>
        <w:t>Compromisso de Compra e Venda</w:t>
      </w:r>
      <w:r>
        <w:rPr>
          <w:rFonts w:ascii="Times New Roman" w:hAnsi="Times New Roman"/>
          <w:sz w:val="22"/>
          <w:lang w:val="pt-BR"/>
        </w:rPr>
        <w:t>.</w:t>
      </w:r>
    </w:p>
    <w:p w14:paraId="11A0C8F7"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604A78AE" w14:textId="77777777"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 liberação do </w:t>
      </w:r>
      <w:r>
        <w:rPr>
          <w:rFonts w:ascii="Times New Roman" w:hAnsi="Times New Roman"/>
          <w:sz w:val="22"/>
        </w:rPr>
        <w:t>Valor Retido para Aquisição</w:t>
      </w:r>
      <w:r>
        <w:rPr>
          <w:rFonts w:ascii="Times New Roman" w:hAnsi="Times New Roman"/>
          <w:sz w:val="22"/>
          <w:szCs w:val="22"/>
          <w:lang w:val="pt-BR"/>
        </w:rPr>
        <w:t xml:space="preserve">, nos termos previstos na Cláusula 4.8.1 acima, a </w:t>
      </w:r>
      <w:r>
        <w:rPr>
          <w:rFonts w:ascii="Times New Roman" w:hAnsi="Times New Roman"/>
          <w:sz w:val="22"/>
        </w:rPr>
        <w:t>Conta Retenção para Aquisição</w:t>
      </w:r>
      <w:r>
        <w:rPr>
          <w:rFonts w:ascii="Times New Roman" w:hAnsi="Times New Roman"/>
          <w:sz w:val="22"/>
          <w:lang w:val="pt-BR"/>
        </w:rPr>
        <w:t xml:space="preserve"> poderá ser encerrada e o </w:t>
      </w:r>
      <w:r>
        <w:rPr>
          <w:rFonts w:ascii="Times New Roman" w:hAnsi="Times New Roman"/>
          <w:sz w:val="22"/>
        </w:rPr>
        <w:t>Valor Retido para Aquisição</w:t>
      </w:r>
      <w:r>
        <w:rPr>
          <w:rFonts w:ascii="Times New Roman" w:hAnsi="Times New Roman"/>
          <w:sz w:val="22"/>
          <w:lang w:val="pt-BR"/>
        </w:rPr>
        <w:t xml:space="preserve"> automaticamente e sem necessidade de realização de Assembleia Geral de Debenturistas deixará de integrar a definição dos Direitos Cedidos e de ser objeto da Cessão Fiduciária constituída neste Contrato, de forma que a definição das Contas Vinculadas passará a englobar única e exclusivamente a Conta Reserva e Centralizadora. Nesse caso, ainda, a Cedente estará autorizada a encerrar a </w:t>
      </w:r>
      <w:r>
        <w:rPr>
          <w:rFonts w:ascii="Times New Roman" w:hAnsi="Times New Roman"/>
          <w:sz w:val="22"/>
        </w:rPr>
        <w:t>Conta Retenção para Aquisição</w:t>
      </w:r>
      <w:r>
        <w:rPr>
          <w:rFonts w:ascii="Times New Roman" w:hAnsi="Times New Roman"/>
          <w:sz w:val="22"/>
          <w:lang w:val="pt-BR"/>
        </w:rPr>
        <w:t xml:space="preserve"> e distratar o Contrato de Depositário BTG.</w:t>
      </w:r>
    </w:p>
    <w:p w14:paraId="240499F5"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5F931150"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14:paraId="280C0494"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7018656C"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disposto na Cláusula 4.1 acima, a Cedente neste ato indica sua conta corrente nº 5856-4</w:t>
      </w:r>
      <w:r>
        <w:rPr>
          <w:rFonts w:ascii="Times New Roman" w:hAnsi="Times New Roman"/>
          <w:sz w:val="22"/>
          <w:szCs w:val="22"/>
          <w:lang w:val="pt-BR"/>
        </w:rPr>
        <w:t>,</w:t>
      </w:r>
      <w:r>
        <w:rPr>
          <w:rFonts w:ascii="Times New Roman" w:hAnsi="Times New Roman"/>
          <w:sz w:val="22"/>
          <w:lang w:val="pt-BR"/>
        </w:rPr>
        <w:t xml:space="preserve"> agência 3369-3</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Pr>
          <w:rFonts w:ascii="Times New Roman" w:hAnsi="Times New Roman"/>
          <w:sz w:val="22"/>
          <w:szCs w:val="22"/>
          <w:lang w:val="pt-BR"/>
        </w:rPr>
        <w:t>Depositário Bradesco</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w:t>
      </w:r>
    </w:p>
    <w:p w14:paraId="72F7E142" w14:textId="77777777" w:rsidR="006777A2" w:rsidRDefault="006777A2">
      <w:pPr>
        <w:suppressAutoHyphens/>
        <w:spacing w:line="300" w:lineRule="exact"/>
        <w:rPr>
          <w:rFonts w:ascii="Times New Roman" w:hAnsi="Times New Roman"/>
          <w:sz w:val="22"/>
        </w:rPr>
      </w:pPr>
    </w:p>
    <w:p w14:paraId="2A899917" w14:textId="77777777" w:rsidR="006777A2" w:rsidRDefault="00FA116D">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 de Livre Movimento os quais serão de livre, completa e irrestrita disposição por parte da Cedente.</w:t>
      </w:r>
    </w:p>
    <w:p w14:paraId="7BC2C16C" w14:textId="77777777" w:rsidR="006777A2" w:rsidRDefault="006777A2"/>
    <w:p w14:paraId="798343AB"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w:t>
      </w:r>
      <w:r>
        <w:rPr>
          <w:rFonts w:ascii="Times New Roman" w:hAnsi="Times New Roman"/>
          <w:sz w:val="22"/>
          <w:szCs w:val="22"/>
          <w:lang w:val="pt-BR"/>
        </w:rPr>
        <w:t xml:space="preserve">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aplicados pelo respectivo Banco Depositário, conforme instruções </w:t>
      </w:r>
      <w:r>
        <w:rPr>
          <w:rFonts w:ascii="Times New Roman" w:hAnsi="Times New Roman"/>
          <w:sz w:val="22"/>
          <w:szCs w:val="22"/>
          <w:lang w:val="pt-BR"/>
        </w:rPr>
        <w:t>da Cedente</w:t>
      </w:r>
      <w:r>
        <w:rPr>
          <w:rFonts w:ascii="Times New Roman" w:hAnsi="Times New Roman"/>
          <w:sz w:val="22"/>
          <w:lang w:val="pt-BR"/>
        </w:rPr>
        <w:t>, em Investimentos Permitidos. Para tanto, a Cedente deverá notificar o respectivo Banco Depositário a realizar ou resgatar tais Investimentos Permitidos.</w:t>
      </w:r>
    </w:p>
    <w:p w14:paraId="3BC7E5A4" w14:textId="77777777" w:rsidR="006777A2" w:rsidRDefault="006777A2">
      <w:pPr>
        <w:suppressAutoHyphens/>
        <w:spacing w:line="300" w:lineRule="exact"/>
        <w:jc w:val="both"/>
        <w:rPr>
          <w:rFonts w:ascii="Times New Roman" w:hAnsi="Times New Roman"/>
          <w:sz w:val="22"/>
        </w:rPr>
      </w:pPr>
    </w:p>
    <w:p w14:paraId="7EC19B6B" w14:textId="77777777" w:rsidR="006777A2" w:rsidRDefault="00FA116D">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os Bancos Depositários, tampouco os Debenturistas, serão responsáveis pela qualidade ou resultado dos Investimentos Permitidos.</w:t>
      </w:r>
    </w:p>
    <w:p w14:paraId="647445B7" w14:textId="77777777" w:rsidR="006777A2" w:rsidRDefault="006777A2">
      <w:pPr>
        <w:suppressAutoHyphens/>
        <w:spacing w:line="300" w:lineRule="exact"/>
        <w:jc w:val="both"/>
        <w:rPr>
          <w:rFonts w:ascii="Times New Roman" w:hAnsi="Times New Roman"/>
          <w:kern w:val="20"/>
          <w:sz w:val="22"/>
        </w:rPr>
      </w:pPr>
    </w:p>
    <w:p w14:paraId="5BA36268" w14:textId="77777777" w:rsidR="006777A2" w:rsidRDefault="00FA116D">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26032353" w14:textId="77777777" w:rsidR="006777A2" w:rsidRDefault="006777A2">
      <w:pPr>
        <w:pStyle w:val="PargrafodaLista"/>
        <w:rPr>
          <w:rFonts w:ascii="Times New Roman" w:hAnsi="Times New Roman"/>
          <w:sz w:val="22"/>
        </w:rPr>
      </w:pPr>
    </w:p>
    <w:p w14:paraId="616EDE13" w14:textId="77777777" w:rsidR="006777A2" w:rsidRDefault="006777A2">
      <w:pPr>
        <w:suppressAutoHyphens/>
        <w:spacing w:line="300" w:lineRule="exact"/>
        <w:jc w:val="both"/>
        <w:rPr>
          <w:rFonts w:ascii="Times New Roman" w:hAnsi="Times New Roman"/>
          <w:sz w:val="22"/>
        </w:rPr>
      </w:pPr>
    </w:p>
    <w:p w14:paraId="754A5E35"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3"/>
      <w:bookmarkEnd w:id="24"/>
      <w:bookmarkEnd w:id="25"/>
      <w:bookmarkEnd w:id="26"/>
    </w:p>
    <w:p w14:paraId="410D1941" w14:textId="77777777" w:rsidR="006777A2" w:rsidRDefault="006777A2">
      <w:pPr>
        <w:suppressAutoHyphens/>
        <w:spacing w:line="300" w:lineRule="exact"/>
        <w:jc w:val="both"/>
        <w:rPr>
          <w:rFonts w:ascii="Times New Roman" w:hAnsi="Times New Roman"/>
          <w:b/>
          <w:sz w:val="22"/>
        </w:rPr>
      </w:pPr>
    </w:p>
    <w:p w14:paraId="2E8EB226" w14:textId="77777777" w:rsidR="006777A2" w:rsidRDefault="00FA116D">
      <w:pPr>
        <w:pStyle w:val="Level2"/>
        <w:numPr>
          <w:ilvl w:val="1"/>
          <w:numId w:val="52"/>
        </w:numPr>
        <w:suppressAutoHyphens/>
        <w:spacing w:after="0" w:line="300" w:lineRule="exact"/>
        <w:ind w:left="0" w:firstLine="0"/>
        <w:rPr>
          <w:rFonts w:ascii="Times New Roman" w:hAnsi="Times New Roman"/>
          <w:sz w:val="22"/>
          <w:lang w:val="pt-BR"/>
        </w:rPr>
      </w:pPr>
      <w:bookmarkStart w:id="29" w:name="_Ref168377782"/>
      <w:r>
        <w:rPr>
          <w:rFonts w:ascii="Times New Roman" w:hAnsi="Times New Roman"/>
          <w:sz w:val="22"/>
          <w:lang w:val="pt-BR"/>
        </w:rPr>
        <w:t>Sem prejuízo das demais obrigações assumidas neste Contrato, nos Contratos de Depositário e na Escritura, a Cedente obriga-se a:</w:t>
      </w:r>
      <w:bookmarkEnd w:id="29"/>
    </w:p>
    <w:p w14:paraId="335525FC" w14:textId="77777777" w:rsidR="006777A2" w:rsidRDefault="006777A2">
      <w:pPr>
        <w:suppressAutoHyphens/>
        <w:spacing w:line="300" w:lineRule="exact"/>
        <w:jc w:val="both"/>
        <w:rPr>
          <w:rFonts w:ascii="Times New Roman" w:hAnsi="Times New Roman"/>
          <w:sz w:val="22"/>
        </w:rPr>
      </w:pPr>
      <w:bookmarkStart w:id="30" w:name="_Hlk76487386"/>
    </w:p>
    <w:p w14:paraId="649F07A4" w14:textId="77777777" w:rsidR="006777A2" w:rsidRDefault="00FA116D">
      <w:pPr>
        <w:pStyle w:val="alpha3"/>
        <w:tabs>
          <w:tab w:val="clear" w:pos="2041"/>
          <w:tab w:val="num" w:pos="1503"/>
        </w:tabs>
        <w:suppressAutoHyphens/>
        <w:spacing w:after="0" w:line="300" w:lineRule="exact"/>
        <w:ind w:left="709"/>
        <w:rPr>
          <w:rFonts w:ascii="Times New Roman" w:hAnsi="Times New Roman"/>
          <w:sz w:val="22"/>
        </w:rPr>
      </w:pPr>
      <w:r>
        <w:rPr>
          <w:rFonts w:ascii="Times New Roman" w:hAnsi="Times New Roman"/>
          <w:sz w:val="22"/>
        </w:rPr>
        <w:t xml:space="preserve">manter a Cessão Fiduciária existente, válida, eficaz, em perfeita ordem e em pleno vigor, sem qualquer restrição ou condição; </w:t>
      </w:r>
    </w:p>
    <w:p w14:paraId="43F5094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A71B572"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não onerar os Direitos Cedidos, ou os Contratos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14:paraId="674AA948" w14:textId="77777777" w:rsidR="006777A2" w:rsidRDefault="006777A2">
      <w:pPr>
        <w:pStyle w:val="PargrafodaLista"/>
        <w:suppressAutoHyphens/>
        <w:spacing w:line="300" w:lineRule="exact"/>
        <w:rPr>
          <w:rFonts w:ascii="Times New Roman" w:hAnsi="Times New Roman"/>
          <w:sz w:val="22"/>
        </w:rPr>
      </w:pPr>
    </w:p>
    <w:p w14:paraId="364D2B50"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ceder, alienar ou vender os recebíveis que originarem os recursos de Pagamentos;</w:t>
      </w:r>
    </w:p>
    <w:p w14:paraId="49837514" w14:textId="77777777" w:rsidR="006777A2" w:rsidRDefault="006777A2">
      <w:pPr>
        <w:pStyle w:val="PargrafodaLista"/>
        <w:suppressAutoHyphens/>
        <w:spacing w:line="300" w:lineRule="exact"/>
        <w:rPr>
          <w:rFonts w:ascii="Times New Roman" w:hAnsi="Times New Roman"/>
          <w:sz w:val="22"/>
        </w:rPr>
      </w:pPr>
    </w:p>
    <w:p w14:paraId="532F5203"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proceder ao registro deste Contrato e seus eventuais aditamentos nos Cartórios de RTD nos prazos e formas aqui previstos, responsabilizando-se por todos os custos e despesas incorridos com tal registro;</w:t>
      </w:r>
    </w:p>
    <w:p w14:paraId="596A1D72" w14:textId="77777777" w:rsidR="006777A2" w:rsidRDefault="006777A2">
      <w:pPr>
        <w:pStyle w:val="PargrafodaLista"/>
        <w:suppressAutoHyphens/>
        <w:spacing w:line="300" w:lineRule="exact"/>
        <w:rPr>
          <w:rFonts w:ascii="Times New Roman" w:hAnsi="Times New Roman"/>
          <w:sz w:val="22"/>
        </w:rPr>
      </w:pPr>
    </w:p>
    <w:p w14:paraId="56F88EE1"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w:t>
      </w:r>
      <w:r>
        <w:rPr>
          <w:rFonts w:ascii="Times New Roman" w:hAnsi="Times New Roman"/>
          <w:sz w:val="22"/>
        </w:rPr>
        <w:lastRenderedPageBreak/>
        <w:t xml:space="preserve">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14:paraId="188E403B"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442DFE4"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notificar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3493FA1B" w14:textId="77777777" w:rsidR="006777A2" w:rsidRDefault="006777A2">
      <w:pPr>
        <w:pStyle w:val="PargrafodaLista"/>
        <w:suppressAutoHyphens/>
        <w:spacing w:line="300" w:lineRule="exact"/>
        <w:rPr>
          <w:rFonts w:ascii="Times New Roman" w:hAnsi="Times New Roman"/>
          <w:sz w:val="22"/>
        </w:rPr>
      </w:pPr>
    </w:p>
    <w:p w14:paraId="2BEEB434"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w:t>
      </w:r>
    </w:p>
    <w:p w14:paraId="7F83F2EC"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40B453E"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sem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14:paraId="3F6C189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30F8341F"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tratar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CF445E1"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229A08F" w14:textId="77777777" w:rsidR="006777A2" w:rsidRDefault="00FA116D">
      <w:pPr>
        <w:pStyle w:val="alpha3"/>
        <w:tabs>
          <w:tab w:val="clear" w:pos="2041"/>
        </w:tabs>
        <w:suppressAutoHyphens/>
        <w:spacing w:after="0" w:line="300" w:lineRule="exact"/>
        <w:ind w:left="709"/>
        <w:rPr>
          <w:rFonts w:ascii="Times New Roman" w:hAnsi="Times New Roman"/>
          <w:sz w:val="22"/>
        </w:rPr>
      </w:pPr>
      <w:bookmarkStart w:id="31" w:name="_Ref242293988"/>
      <w:r>
        <w:rPr>
          <w:rFonts w:ascii="Times New Roman" w:hAnsi="Times New Roman"/>
          <w:sz w:val="22"/>
        </w:rPr>
        <w:t>prestar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31"/>
    </w:p>
    <w:p w14:paraId="12013CEF" w14:textId="77777777" w:rsidR="006777A2" w:rsidRDefault="006777A2">
      <w:pPr>
        <w:pStyle w:val="PargrafodaLista"/>
        <w:suppressAutoHyphens/>
        <w:spacing w:line="300" w:lineRule="exact"/>
        <w:rPr>
          <w:rFonts w:ascii="Times New Roman" w:hAnsi="Times New Roman"/>
          <w:sz w:val="22"/>
        </w:rPr>
      </w:pPr>
    </w:p>
    <w:p w14:paraId="548B4C08"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w:t>
      </w:r>
      <w:r>
        <w:rPr>
          <w:rFonts w:ascii="Times New Roman" w:hAnsi="Times New Roman"/>
          <w:sz w:val="22"/>
          <w:szCs w:val="22"/>
        </w:rPr>
        <w:lastRenderedPageBreak/>
        <w:t xml:space="preserve">mas não se limitando, as anuências necessárias no âmbito dos Contratos de Prestação de Serviços listados no </w:t>
      </w:r>
      <w:r>
        <w:rPr>
          <w:rFonts w:ascii="Times New Roman" w:hAnsi="Times New Roman"/>
          <w:sz w:val="22"/>
          <w:szCs w:val="22"/>
          <w:u w:val="single"/>
        </w:rPr>
        <w:t>Anexo I-A</w:t>
      </w:r>
      <w:r>
        <w:rPr>
          <w:rFonts w:ascii="Times New Roman" w:hAnsi="Times New Roman"/>
          <w:sz w:val="22"/>
        </w:rPr>
        <w:t>;</w:t>
      </w:r>
    </w:p>
    <w:p w14:paraId="7EF0AA04"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71B756DB"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conceder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14:paraId="218C160F" w14:textId="77777777" w:rsidR="006777A2" w:rsidRDefault="006777A2">
      <w:pPr>
        <w:pStyle w:val="PargrafodaLista"/>
        <w:suppressAutoHyphens/>
        <w:spacing w:line="300" w:lineRule="exact"/>
        <w:rPr>
          <w:rFonts w:ascii="Times New Roman" w:hAnsi="Times New Roman"/>
          <w:sz w:val="22"/>
        </w:rPr>
      </w:pPr>
    </w:p>
    <w:p w14:paraId="1636F2BA"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Pr>
          <w:rFonts w:ascii="Times New Roman" w:hAnsi="Times New Roman"/>
          <w:sz w:val="22"/>
        </w:rPr>
        <w:t>ii</w:t>
      </w:r>
      <w:proofErr w:type="spellEnd"/>
      <w:r>
        <w:rPr>
          <w:rFonts w:ascii="Times New Roman" w:hAnsi="Times New Roman"/>
          <w:sz w:val="22"/>
        </w:rPr>
        <w:t>)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w:t>
      </w:r>
      <w:proofErr w:type="spellStart"/>
      <w:r>
        <w:rPr>
          <w:rFonts w:ascii="Times New Roman" w:hAnsi="Times New Roman"/>
          <w:sz w:val="22"/>
        </w:rPr>
        <w:t>iii</w:t>
      </w:r>
      <w:proofErr w:type="spellEnd"/>
      <w:r>
        <w:rPr>
          <w:rFonts w:ascii="Times New Roman" w:hAnsi="Times New Roman"/>
          <w:sz w:val="22"/>
        </w:rPr>
        <w:t>) restringir ou afetar adversamente a garantia e os direitos constituídos em razão deste Contrato e (</w:t>
      </w:r>
      <w:proofErr w:type="spellStart"/>
      <w:r>
        <w:rPr>
          <w:rFonts w:ascii="Times New Roman" w:hAnsi="Times New Roman"/>
          <w:sz w:val="22"/>
        </w:rPr>
        <w:t>iv</w:t>
      </w:r>
      <w:proofErr w:type="spellEnd"/>
      <w:r>
        <w:rPr>
          <w:rFonts w:ascii="Times New Roman" w:hAnsi="Times New Roman"/>
          <w:sz w:val="22"/>
        </w:rPr>
        <w:t>) endossar, descontar, perdoar, compensar e/ou transacionar. de forma gratuita ou onerosa. quaisquer valores relacionados aos Direitos Cedidos;</w:t>
      </w:r>
    </w:p>
    <w:p w14:paraId="550A82AA" w14:textId="77777777" w:rsidR="006777A2" w:rsidRDefault="006777A2">
      <w:pPr>
        <w:pStyle w:val="PargrafodaLista"/>
        <w:spacing w:line="300" w:lineRule="exact"/>
        <w:rPr>
          <w:rFonts w:ascii="Times New Roman" w:hAnsi="Times New Roman"/>
          <w:sz w:val="22"/>
        </w:rPr>
      </w:pPr>
    </w:p>
    <w:p w14:paraId="0F439D56" w14:textId="77777777" w:rsidR="006777A2" w:rsidRDefault="00FA116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manter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2FF79D19" w14:textId="77777777" w:rsidR="006777A2" w:rsidRDefault="006777A2">
      <w:pPr>
        <w:pStyle w:val="PargrafodaLista"/>
        <w:rPr>
          <w:rFonts w:ascii="Times New Roman" w:hAnsi="Times New Roman"/>
          <w:sz w:val="22"/>
          <w:szCs w:val="22"/>
        </w:rPr>
      </w:pPr>
    </w:p>
    <w:p w14:paraId="49528C0B" w14:textId="233FB2CC" w:rsidR="006777A2" w:rsidRDefault="00FA116D">
      <w:pPr>
        <w:pStyle w:val="alpha3"/>
        <w:tabs>
          <w:tab w:val="clear" w:pos="2041"/>
        </w:tabs>
        <w:ind w:left="709"/>
        <w:rPr>
          <w:rFonts w:ascii="Times New Roman" w:hAnsi="Times New Roman"/>
          <w:sz w:val="22"/>
          <w:szCs w:val="22"/>
        </w:rPr>
      </w:pPr>
      <w:r>
        <w:rPr>
          <w:rFonts w:ascii="Times New Roman" w:hAnsi="Times New Roman"/>
          <w:sz w:val="22"/>
          <w:szCs w:val="22"/>
        </w:rPr>
        <w:t>em até 2 (dois) Dias Úteis contado</w:t>
      </w:r>
      <w:r w:rsidR="003B543A">
        <w:rPr>
          <w:rFonts w:ascii="Times New Roman" w:hAnsi="Times New Roman"/>
          <w:sz w:val="22"/>
          <w:szCs w:val="22"/>
        </w:rPr>
        <w:t>s</w:t>
      </w:r>
      <w:r>
        <w:rPr>
          <w:rFonts w:ascii="Times New Roman" w:hAnsi="Times New Roman"/>
          <w:sz w:val="22"/>
          <w:szCs w:val="22"/>
        </w:rPr>
        <w:t xml:space="preserve"> da data em que os recursos</w:t>
      </w:r>
      <w:r w:rsidR="00080B1D">
        <w:rPr>
          <w:rFonts w:ascii="Times New Roman" w:hAnsi="Times New Roman"/>
          <w:sz w:val="22"/>
          <w:szCs w:val="22"/>
        </w:rPr>
        <w:t xml:space="preserve"> estejam</w:t>
      </w:r>
      <w:r>
        <w:rPr>
          <w:rFonts w:ascii="Times New Roman" w:hAnsi="Times New Roman"/>
          <w:sz w:val="22"/>
          <w:szCs w:val="22"/>
        </w:rPr>
        <w:t xml:space="preserve"> disponíveis na Conta Retenção para Aquisição forem transferidos para a Conta de Livre Movimento, nos termos da Cláusula 4.8.1 acima, enviar ao Agente Fiduciário comprovante de que o Valor Retido para Aquisição foi integralmente utilizado para pagamento de parte do preço de aquisição do Imóvel, conforme destinação dos recursos prevista na Cláusula 3.2.1 da Escritura; e</w:t>
      </w:r>
    </w:p>
    <w:p w14:paraId="7ED3522A"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bookmarkEnd w:id="30"/>
    <w:p w14:paraId="0C04231A"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15C34A14"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32" w:name="_Ref167637353"/>
      <w:bookmarkStart w:id="33" w:name="_Toc368332341"/>
      <w:bookmarkStart w:id="34" w:name="_Toc368332441"/>
      <w:bookmarkStart w:id="35" w:name="_Toc368332452"/>
      <w:bookmarkStart w:id="36" w:name="_Toc399497147"/>
      <w:r>
        <w:rPr>
          <w:rFonts w:ascii="Times New Roman" w:hAnsi="Times New Roman"/>
          <w:b/>
          <w:sz w:val="22"/>
        </w:rPr>
        <w:t>CLÁUSULA SEXTA - DECLARAÇÕES E GARANTIAS</w:t>
      </w:r>
      <w:bookmarkEnd w:id="32"/>
      <w:bookmarkEnd w:id="33"/>
      <w:bookmarkEnd w:id="34"/>
      <w:bookmarkEnd w:id="35"/>
      <w:bookmarkEnd w:id="36"/>
    </w:p>
    <w:p w14:paraId="7FFDAC7D" w14:textId="77777777" w:rsidR="006777A2" w:rsidRDefault="006777A2">
      <w:pPr>
        <w:suppressAutoHyphens/>
        <w:spacing w:line="300" w:lineRule="exact"/>
        <w:jc w:val="both"/>
        <w:rPr>
          <w:rFonts w:ascii="Times New Roman" w:hAnsi="Times New Roman"/>
          <w:b/>
          <w:sz w:val="22"/>
        </w:rPr>
      </w:pPr>
    </w:p>
    <w:p w14:paraId="41CF45B3" w14:textId="77777777" w:rsidR="006777A2" w:rsidRDefault="00FA116D">
      <w:pPr>
        <w:pStyle w:val="Level2"/>
        <w:numPr>
          <w:ilvl w:val="1"/>
          <w:numId w:val="53"/>
        </w:numPr>
        <w:suppressAutoHyphens/>
        <w:spacing w:after="0" w:line="300" w:lineRule="exact"/>
        <w:ind w:left="0" w:firstLine="0"/>
        <w:rPr>
          <w:rFonts w:ascii="Times New Roman" w:hAnsi="Times New Roman"/>
          <w:sz w:val="22"/>
          <w:lang w:val="pt-BR"/>
        </w:rPr>
      </w:pPr>
      <w:bookmarkStart w:id="37" w:name="_Ref167629721"/>
      <w:bookmarkStart w:id="38" w:name="_Ref167637587"/>
      <w:r>
        <w:rPr>
          <w:rFonts w:ascii="Times New Roman" w:hAnsi="Times New Roman"/>
          <w:sz w:val="22"/>
          <w:lang w:val="pt-BR"/>
        </w:rPr>
        <w:t>A Cedente declara que:</w:t>
      </w:r>
      <w:bookmarkEnd w:id="37"/>
      <w:bookmarkEnd w:id="38"/>
    </w:p>
    <w:p w14:paraId="47B1BB78" w14:textId="77777777" w:rsidR="006777A2" w:rsidRDefault="006777A2">
      <w:pPr>
        <w:suppressAutoHyphens/>
        <w:spacing w:line="300" w:lineRule="exact"/>
        <w:jc w:val="both"/>
        <w:rPr>
          <w:rFonts w:ascii="Times New Roman" w:hAnsi="Times New Roman"/>
          <w:sz w:val="22"/>
        </w:rPr>
      </w:pPr>
    </w:p>
    <w:p w14:paraId="0871C376"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bookmarkStart w:id="39" w:name="_Ref130639684"/>
      <w:proofErr w:type="spellStart"/>
      <w:r>
        <w:rPr>
          <w:rFonts w:ascii="Times New Roman" w:hAnsi="Times New Roman"/>
          <w:sz w:val="22"/>
        </w:rPr>
        <w:t>é</w:t>
      </w:r>
      <w:proofErr w:type="spellEnd"/>
      <w:r>
        <w:rPr>
          <w:rFonts w:ascii="Times New Roman" w:hAnsi="Times New Roman"/>
          <w:sz w:val="22"/>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0F6449AE"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156B5A73"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lastRenderedPageBreak/>
        <w:t xml:space="preserve">tomou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termos deste Contrato, a celebração deste Contrato e o cumprimento das Obrigações Garantidas não violam nem violarão (i) o estatuto social da Cedente; (</w:t>
      </w:r>
      <w:proofErr w:type="spellStart"/>
      <w:r>
        <w:rPr>
          <w:rFonts w:ascii="Times New Roman" w:hAnsi="Times New Roman"/>
          <w:sz w:val="22"/>
        </w:rPr>
        <w:t>ii</w:t>
      </w:r>
      <w:proofErr w:type="spellEnd"/>
      <w:r>
        <w:rPr>
          <w:rFonts w:ascii="Times New Roman" w:hAnsi="Times New Roman"/>
          <w:sz w:val="22"/>
        </w:rPr>
        <w:t xml:space="preserve">)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14:paraId="5279B722"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2736686"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14:paraId="4030EDFC"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3026A514"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plenamente apta a observar as disposições previstas neste Contrato e agirá em relação a este com boa-fé, lealdade e probidade;</w:t>
      </w:r>
    </w:p>
    <w:p w14:paraId="5597C383"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3A344ADD"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se encontra em estado de necessidade ou sob coação para celebrar este Contrato, quaisquer outros contratos e/ou documentos relacionados, tampouco tem urgência em celebrá-los;</w:t>
      </w:r>
    </w:p>
    <w:p w14:paraId="0328C4B3" w14:textId="77777777" w:rsidR="006777A2" w:rsidRDefault="006777A2">
      <w:pPr>
        <w:pStyle w:val="PargrafodaLista"/>
        <w:suppressAutoHyphens/>
        <w:spacing w:line="300" w:lineRule="exact"/>
        <w:rPr>
          <w:rFonts w:ascii="Times New Roman" w:hAnsi="Times New Roman"/>
          <w:sz w:val="22"/>
        </w:rPr>
      </w:pPr>
    </w:p>
    <w:p w14:paraId="4E0EB449"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as discussões sobre o objeto do presente Contrato e dos demais documentos relacionados ao Contrato foram feitas, conduzidas e implementadas de boa-fé por sua livre iniciativa;</w:t>
      </w:r>
    </w:p>
    <w:p w14:paraId="25272346"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6980FB3C"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14331F9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84FA1D3"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1FFD771" w14:textId="77777777" w:rsidR="006777A2" w:rsidRDefault="006777A2">
      <w:pPr>
        <w:pStyle w:val="PargrafodaLista"/>
        <w:suppressAutoHyphens/>
        <w:spacing w:line="300" w:lineRule="exact"/>
        <w:rPr>
          <w:rFonts w:ascii="Times New Roman" w:hAnsi="Times New Roman"/>
          <w:sz w:val="22"/>
        </w:rPr>
      </w:pPr>
    </w:p>
    <w:p w14:paraId="7EF9084D"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14:paraId="32C074B9"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1C4AB5B3"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em dia com o pagamento de todas as obrigações de natureza tributária (municipal, estadual e federal), trabalhista, ambiental e previdenciária, e de quaisquer outras obrigações impostas por lei, relativamente os Direitos Cedidos;</w:t>
      </w:r>
    </w:p>
    <w:p w14:paraId="79295B5B"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42A2AF44"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lastRenderedPageBreak/>
        <w:t xml:space="preserve">possui, patrimônio suficiente para garantir eventuais obrigações de natureza tributária (municipal, estadual e federal), trabalhista, civil, ambiental, de </w:t>
      </w:r>
      <w:proofErr w:type="spellStart"/>
      <w:r>
        <w:rPr>
          <w:rFonts w:ascii="Times New Roman" w:hAnsi="Times New Roman"/>
          <w:i/>
          <w:sz w:val="22"/>
        </w:rPr>
        <w:t>compliance</w:t>
      </w:r>
      <w:proofErr w:type="spellEnd"/>
      <w:r>
        <w:rPr>
          <w:rFonts w:ascii="Times New Roman" w:hAnsi="Times New Roman"/>
          <w:i/>
          <w:sz w:val="22"/>
        </w:rPr>
        <w:t xml:space="preserve"> </w:t>
      </w:r>
      <w:r>
        <w:rPr>
          <w:rFonts w:ascii="Times New Roman" w:hAnsi="Times New Roman"/>
          <w:sz w:val="22"/>
        </w:rPr>
        <w:t>e previdenciária, e de quaisquer outras obrigações impostas por lei;</w:t>
      </w:r>
    </w:p>
    <w:p w14:paraId="762A8B42"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592D4EB9"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todas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w:t>
      </w:r>
      <w:proofErr w:type="spellStart"/>
      <w:r>
        <w:rPr>
          <w:rFonts w:ascii="Times New Roman" w:hAnsi="Times New Roman"/>
          <w:sz w:val="22"/>
        </w:rPr>
        <w:t>ii</w:t>
      </w:r>
      <w:proofErr w:type="spellEnd"/>
      <w:r>
        <w:rPr>
          <w:rFonts w:ascii="Times New Roman" w:hAnsi="Times New Roman"/>
          <w:sz w:val="22"/>
        </w:rPr>
        <w:t>) à criação e à manutenção do ônus sobre os Direitos Cedidos; ou (</w:t>
      </w:r>
      <w:proofErr w:type="spellStart"/>
      <w:r>
        <w:rPr>
          <w:rFonts w:ascii="Times New Roman" w:hAnsi="Times New Roman"/>
          <w:sz w:val="22"/>
        </w:rPr>
        <w:t>iii</w:t>
      </w:r>
      <w:proofErr w:type="spellEnd"/>
      <w:r>
        <w:rPr>
          <w:rFonts w:ascii="Times New Roman" w:hAnsi="Times New Roman"/>
          <w:sz w:val="22"/>
        </w:rPr>
        <w:t>) à sua exequibilidade, foram obtidas ou tomadas, sendo válidas e estando em pleno vigor e efeito, exceto quanto ao registro deste Contrato nos Cartórios de RTD;</w:t>
      </w:r>
    </w:p>
    <w:p w14:paraId="3A31F0D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8F13595"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é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14:paraId="48A167ED"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731CBDEB"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mediante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14:paraId="30AEE3DF"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4068B376"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observada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14:paraId="0BB97A5B" w14:textId="77777777" w:rsidR="006777A2" w:rsidRDefault="006777A2">
      <w:pPr>
        <w:pStyle w:val="PargrafodaLista"/>
        <w:suppressAutoHyphens/>
        <w:spacing w:line="300" w:lineRule="exact"/>
        <w:rPr>
          <w:rFonts w:ascii="Times New Roman" w:hAnsi="Times New Roman"/>
          <w:sz w:val="22"/>
        </w:rPr>
      </w:pPr>
    </w:p>
    <w:p w14:paraId="6597A948"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14:paraId="0646202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4B4C2859"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outorgou qualquer outra procuração ou instrumento com efeito similar à mencionada no inciso (p) acima a quaisquer terceiros com relação aos Direitos Cedidos; e</w:t>
      </w:r>
    </w:p>
    <w:p w14:paraId="43B4B04E"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5DC6F3D"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todos os </w:t>
      </w:r>
      <w:proofErr w:type="gramStart"/>
      <w:r>
        <w:rPr>
          <w:rFonts w:ascii="Times New Roman" w:hAnsi="Times New Roman"/>
          <w:sz w:val="22"/>
        </w:rPr>
        <w:t>mandatos</w:t>
      </w:r>
      <w:proofErr w:type="gramEnd"/>
      <w:r>
        <w:rPr>
          <w:rFonts w:ascii="Times New Roman" w:hAnsi="Times New Roman"/>
          <w:sz w:val="22"/>
        </w:rPr>
        <w:t xml:space="preserve"> outorgados nos termos deste Contrato o foram como condição do negócio ora contratado, em caráter irrevogável e irretratável, nos termos dos artigos 684 e 685 do Código Civil.</w:t>
      </w:r>
    </w:p>
    <w:p w14:paraId="74A434E6" w14:textId="77777777" w:rsidR="006777A2" w:rsidRDefault="006777A2">
      <w:pPr>
        <w:pStyle w:val="Level1"/>
        <w:numPr>
          <w:ilvl w:val="0"/>
          <w:numId w:val="0"/>
        </w:numPr>
        <w:suppressAutoHyphens/>
        <w:spacing w:after="0" w:line="300" w:lineRule="exact"/>
        <w:rPr>
          <w:rFonts w:ascii="Times New Roman" w:hAnsi="Times New Roman"/>
          <w:sz w:val="22"/>
        </w:rPr>
      </w:pPr>
    </w:p>
    <w:p w14:paraId="5A8E4F2B" w14:textId="77777777" w:rsidR="006777A2" w:rsidRDefault="00FA116D">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nos termos dos Contratos de Depositário, autoriza os Bancos Depositários a fornecerem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w:t>
      </w:r>
      <w:r>
        <w:rPr>
          <w:rFonts w:ascii="Times New Roman" w:hAnsi="Times New Roman"/>
          <w:sz w:val="22"/>
          <w:lang w:val="pt-BR"/>
        </w:rPr>
        <w:lastRenderedPageBreak/>
        <w:t xml:space="preserve">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14:paraId="208008F4" w14:textId="77777777" w:rsidR="006777A2" w:rsidRDefault="006777A2">
      <w:pPr>
        <w:pStyle w:val="Level1"/>
        <w:numPr>
          <w:ilvl w:val="0"/>
          <w:numId w:val="0"/>
        </w:numPr>
        <w:suppressAutoHyphens/>
        <w:spacing w:after="0" w:line="300" w:lineRule="exact"/>
        <w:rPr>
          <w:rFonts w:ascii="Times New Roman" w:hAnsi="Times New Roman"/>
          <w:sz w:val="22"/>
        </w:rPr>
      </w:pPr>
    </w:p>
    <w:p w14:paraId="6AE4346E"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40" w:name="_Toc368332342"/>
      <w:bookmarkStart w:id="41" w:name="_Toc368332442"/>
      <w:bookmarkStart w:id="42" w:name="_Toc368332453"/>
      <w:bookmarkStart w:id="43" w:name="_Toc399497148"/>
      <w:bookmarkEnd w:id="39"/>
      <w:r>
        <w:rPr>
          <w:rFonts w:ascii="Times New Roman" w:hAnsi="Times New Roman"/>
          <w:b/>
          <w:sz w:val="22"/>
        </w:rPr>
        <w:t>CLÁUSULA SÉTIMA - EXCUSSÃO DA CESSÃO FIDUCIÁRIA</w:t>
      </w:r>
    </w:p>
    <w:p w14:paraId="4FBC5E37"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40"/>
      <w:bookmarkEnd w:id="41"/>
      <w:bookmarkEnd w:id="42"/>
      <w:bookmarkEnd w:id="43"/>
    </w:p>
    <w:p w14:paraId="0877405F" w14:textId="77777777" w:rsidR="006777A2" w:rsidRDefault="006777A2">
      <w:pPr>
        <w:pStyle w:val="Level2"/>
        <w:numPr>
          <w:ilvl w:val="0"/>
          <w:numId w:val="0"/>
        </w:numPr>
        <w:suppressAutoHyphens/>
        <w:spacing w:after="0" w:line="300" w:lineRule="exact"/>
        <w:rPr>
          <w:rFonts w:ascii="Times New Roman" w:hAnsi="Times New Roman"/>
          <w:b/>
          <w:sz w:val="22"/>
          <w:lang w:val="pt-BR"/>
        </w:rPr>
      </w:pPr>
    </w:p>
    <w:p w14:paraId="61ED2E90" w14:textId="77777777" w:rsidR="006777A2" w:rsidRDefault="00FA116D">
      <w:pPr>
        <w:pStyle w:val="Level2"/>
        <w:numPr>
          <w:ilvl w:val="1"/>
          <w:numId w:val="54"/>
        </w:numPr>
        <w:suppressAutoHyphens/>
        <w:spacing w:after="0" w:line="300" w:lineRule="exact"/>
        <w:ind w:left="0" w:firstLine="0"/>
        <w:rPr>
          <w:rFonts w:ascii="Times New Roman" w:hAnsi="Times New Roman"/>
          <w:sz w:val="22"/>
          <w:lang w:val="pt-BR"/>
        </w:rPr>
      </w:pPr>
      <w:bookmarkStart w:id="44"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44"/>
    <w:p w14:paraId="6320310A" w14:textId="77777777" w:rsidR="006777A2" w:rsidRDefault="006777A2">
      <w:pPr>
        <w:pStyle w:val="Level1"/>
        <w:numPr>
          <w:ilvl w:val="0"/>
          <w:numId w:val="0"/>
        </w:numPr>
        <w:suppressAutoHyphens/>
        <w:spacing w:after="0" w:line="300" w:lineRule="exact"/>
        <w:rPr>
          <w:rFonts w:ascii="Times New Roman" w:hAnsi="Times New Roman"/>
          <w:sz w:val="22"/>
        </w:rPr>
      </w:pPr>
    </w:p>
    <w:p w14:paraId="65062798" w14:textId="77777777" w:rsidR="006777A2" w:rsidRDefault="00FA116D">
      <w:pPr>
        <w:pStyle w:val="Level2"/>
        <w:numPr>
          <w:ilvl w:val="2"/>
          <w:numId w:val="54"/>
        </w:numPr>
        <w:suppressAutoHyphens/>
        <w:spacing w:after="0" w:line="300" w:lineRule="exact"/>
        <w:ind w:left="0" w:firstLine="0"/>
        <w:rPr>
          <w:rFonts w:ascii="Times New Roman" w:hAnsi="Times New Roman"/>
          <w:sz w:val="22"/>
          <w:lang w:val="pt-BR"/>
        </w:rPr>
      </w:pPr>
      <w:bookmarkStart w:id="45"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14:paraId="3829DFB1"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39774B3D" w14:textId="77777777" w:rsidR="006777A2" w:rsidRDefault="00FA116D">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notificar o (a) Banco Depositário Bradesco para que passe a reter integralmente o saldo </w:t>
      </w:r>
      <w:r>
        <w:rPr>
          <w:rFonts w:ascii="Times New Roman" w:hAnsi="Times New Roman"/>
          <w:sz w:val="22"/>
          <w:szCs w:val="22"/>
          <w:lang w:val="pt-BR"/>
        </w:rPr>
        <w:t>da</w:t>
      </w:r>
      <w:r>
        <w:rPr>
          <w:rFonts w:ascii="Times New Roman" w:hAnsi="Times New Roman"/>
          <w:sz w:val="22"/>
          <w:lang w:val="pt-BR"/>
        </w:rPr>
        <w:t xml:space="preserve"> Conta Reserva e Centralizadora e todos os recursos que forem </w:t>
      </w:r>
      <w:r>
        <w:rPr>
          <w:rFonts w:ascii="Times New Roman" w:hAnsi="Times New Roman"/>
          <w:sz w:val="22"/>
          <w:szCs w:val="22"/>
          <w:lang w:val="pt-BR"/>
        </w:rPr>
        <w:t>nela</w:t>
      </w:r>
      <w:r>
        <w:rPr>
          <w:rFonts w:ascii="Times New Roman" w:hAnsi="Times New Roman"/>
          <w:sz w:val="22"/>
          <w:lang w:val="pt-BR"/>
        </w:rPr>
        <w:t xml:space="preserve"> depositados; e (b) Banco Depositário BTG de que o Valor Retido para Aquisição será utilizado no pagamento das Obrigações Garantidas (“</w:t>
      </w:r>
      <w:r>
        <w:rPr>
          <w:rFonts w:ascii="Times New Roman" w:hAnsi="Times New Roman"/>
          <w:sz w:val="22"/>
          <w:u w:val="single"/>
          <w:lang w:val="pt-BR"/>
        </w:rPr>
        <w:t>Notificação de Bloqueio Excussão</w:t>
      </w:r>
      <w:r>
        <w:rPr>
          <w:rFonts w:ascii="Times New Roman" w:hAnsi="Times New Roman"/>
          <w:sz w:val="22"/>
          <w:lang w:val="pt-BR"/>
        </w:rPr>
        <w:t>”); e</w:t>
      </w:r>
    </w:p>
    <w:p w14:paraId="308E3702" w14:textId="77777777" w:rsidR="006777A2" w:rsidRDefault="006777A2">
      <w:pPr>
        <w:pStyle w:val="Level2"/>
        <w:numPr>
          <w:ilvl w:val="0"/>
          <w:numId w:val="0"/>
        </w:numPr>
        <w:suppressAutoHyphens/>
        <w:spacing w:after="0" w:line="300" w:lineRule="exact"/>
        <w:ind w:left="567"/>
        <w:rPr>
          <w:rFonts w:ascii="Times New Roman" w:hAnsi="Times New Roman"/>
          <w:sz w:val="22"/>
          <w:lang w:val="pt-BR"/>
        </w:rPr>
      </w:pPr>
    </w:p>
    <w:p w14:paraId="5AE10504" w14:textId="77777777" w:rsidR="006777A2" w:rsidRDefault="00FA116D">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bookmarkEnd w:id="45"/>
    <w:p w14:paraId="058A5AA0" w14:textId="77777777" w:rsidR="006777A2" w:rsidRDefault="006777A2">
      <w:pPr>
        <w:pStyle w:val="Level1"/>
        <w:numPr>
          <w:ilvl w:val="0"/>
          <w:numId w:val="0"/>
        </w:numPr>
        <w:suppressAutoHyphens/>
        <w:spacing w:after="0" w:line="300" w:lineRule="exact"/>
        <w:rPr>
          <w:rFonts w:ascii="Times New Roman" w:hAnsi="Times New Roman"/>
          <w:sz w:val="22"/>
        </w:rPr>
      </w:pPr>
    </w:p>
    <w:p w14:paraId="27C35C61" w14:textId="77777777" w:rsidR="006777A2" w:rsidRDefault="00FA116D">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w:t>
      </w:r>
      <w:r>
        <w:rPr>
          <w:rFonts w:ascii="Times New Roman" w:hAnsi="Times New Roman"/>
          <w:sz w:val="22"/>
          <w:lang w:val="pt-BR"/>
        </w:rPr>
        <w:lastRenderedPageBreak/>
        <w:t>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0CBBCE2E" w14:textId="77777777" w:rsidR="006777A2" w:rsidRDefault="006777A2">
      <w:pPr>
        <w:pStyle w:val="Level1"/>
        <w:numPr>
          <w:ilvl w:val="0"/>
          <w:numId w:val="0"/>
        </w:numPr>
        <w:suppressAutoHyphens/>
        <w:spacing w:after="0" w:line="300" w:lineRule="exact"/>
        <w:rPr>
          <w:rFonts w:ascii="Times New Roman" w:hAnsi="Times New Roman"/>
          <w:sz w:val="22"/>
        </w:rPr>
      </w:pPr>
    </w:p>
    <w:p w14:paraId="1BE1857E" w14:textId="77777777" w:rsidR="006777A2" w:rsidRDefault="00FA116D">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14:paraId="35CAF0E4" w14:textId="77777777" w:rsidR="006777A2" w:rsidRDefault="006777A2">
      <w:pPr>
        <w:pStyle w:val="Level1"/>
        <w:numPr>
          <w:ilvl w:val="0"/>
          <w:numId w:val="0"/>
        </w:numPr>
        <w:suppressAutoHyphens/>
        <w:spacing w:after="0" w:line="300" w:lineRule="exact"/>
        <w:rPr>
          <w:rFonts w:ascii="Times New Roman" w:hAnsi="Times New Roman"/>
          <w:sz w:val="22"/>
        </w:rPr>
      </w:pPr>
    </w:p>
    <w:p w14:paraId="4588248F" w14:textId="77777777" w:rsidR="006777A2" w:rsidRDefault="00FA116D">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14:paraId="12EF519A"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21A37A6" w14:textId="77777777" w:rsidR="006777A2" w:rsidRDefault="00FA116D">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w:t>
      </w:r>
      <w:proofErr w:type="spellStart"/>
      <w:proofErr w:type="gramStart"/>
      <w:r>
        <w:rPr>
          <w:rFonts w:ascii="Times New Roman" w:hAnsi="Times New Roman"/>
          <w:sz w:val="22"/>
          <w:lang w:val="pt-BR"/>
        </w:rPr>
        <w:t>renuncia</w:t>
      </w:r>
      <w:proofErr w:type="spellEnd"/>
      <w:proofErr w:type="gramEnd"/>
      <w:r>
        <w:rPr>
          <w:rFonts w:ascii="Times New Roman" w:hAnsi="Times New Roman"/>
          <w:sz w:val="22"/>
          <w:lang w:val="pt-BR"/>
        </w:rPr>
        <w:t xml:space="preserve"> e declara que não lhe oporá qualquer das exceções que porventura lhe possam competir.</w:t>
      </w:r>
    </w:p>
    <w:p w14:paraId="42D57F58"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3833AF9" w14:textId="77777777" w:rsidR="006777A2" w:rsidRDefault="00FA116D">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14:paraId="2C7A316F" w14:textId="77777777" w:rsidR="006777A2" w:rsidRDefault="006777A2">
      <w:pPr>
        <w:pStyle w:val="Level2"/>
        <w:numPr>
          <w:ilvl w:val="0"/>
          <w:numId w:val="0"/>
        </w:numPr>
        <w:suppressAutoHyphens/>
        <w:spacing w:after="0" w:line="300" w:lineRule="exact"/>
        <w:rPr>
          <w:rFonts w:ascii="Times New Roman" w:hAnsi="Times New Roman"/>
          <w:sz w:val="22"/>
          <w:lang w:val="pt-BR"/>
        </w:rPr>
      </w:pPr>
      <w:bookmarkStart w:id="46" w:name="_Toc368332344"/>
      <w:bookmarkStart w:id="47" w:name="_Toc368332444"/>
      <w:bookmarkStart w:id="48" w:name="_Toc368332455"/>
      <w:bookmarkStart w:id="49" w:name="_Toc399497150"/>
    </w:p>
    <w:p w14:paraId="66C73408" w14:textId="77777777" w:rsidR="006777A2" w:rsidRDefault="00FA116D">
      <w:pPr>
        <w:pStyle w:val="Level2"/>
        <w:numPr>
          <w:ilvl w:val="1"/>
          <w:numId w:val="55"/>
        </w:numPr>
        <w:suppressAutoHyphens/>
        <w:spacing w:after="0" w:line="300" w:lineRule="exact"/>
        <w:ind w:left="0" w:firstLine="0"/>
        <w:rPr>
          <w:rFonts w:ascii="Times New Roman" w:hAnsi="Times New Roman"/>
          <w:sz w:val="22"/>
          <w:lang w:val="pt-BR"/>
        </w:rPr>
      </w:pPr>
      <w:bookmarkStart w:id="50"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w:t>
      </w:r>
      <w:proofErr w:type="spellStart"/>
      <w:r>
        <w:rPr>
          <w:rFonts w:ascii="Times New Roman" w:hAnsi="Times New Roman"/>
          <w:sz w:val="22"/>
          <w:lang w:val="pt-BR"/>
        </w:rPr>
        <w:t>ii</w:t>
      </w:r>
      <w:proofErr w:type="spellEnd"/>
      <w:r>
        <w:rPr>
          <w:rFonts w:ascii="Times New Roman" w:hAnsi="Times New Roman"/>
          <w:sz w:val="22"/>
          <w:lang w:val="pt-BR"/>
        </w:rPr>
        <w:t xml:space="preserve">) instruir os Bancos Depositários a movimentarem </w:t>
      </w:r>
      <w:r>
        <w:rPr>
          <w:rFonts w:ascii="Times New Roman" w:hAnsi="Times New Roman"/>
          <w:sz w:val="22"/>
          <w:szCs w:val="22"/>
          <w:lang w:val="pt-BR"/>
        </w:rPr>
        <w:t>as respectivas Contas Vinculadas</w:t>
      </w:r>
      <w:r>
        <w:rPr>
          <w:rFonts w:ascii="Times New Roman" w:hAnsi="Times New Roman"/>
          <w:sz w:val="22"/>
          <w:lang w:val="pt-BR"/>
        </w:rPr>
        <w:t>, bem como obter informações sobre os Direitos Cedidos; tudo nos termos deste Contrato.</w:t>
      </w:r>
    </w:p>
    <w:bookmarkEnd w:id="50"/>
    <w:p w14:paraId="03240667" w14:textId="77777777" w:rsidR="006777A2" w:rsidRDefault="006777A2">
      <w:pPr>
        <w:suppressAutoHyphens/>
        <w:spacing w:line="300" w:lineRule="exact"/>
        <w:jc w:val="both"/>
        <w:rPr>
          <w:rFonts w:ascii="Times New Roman" w:hAnsi="Times New Roman"/>
          <w:sz w:val="22"/>
        </w:rPr>
      </w:pPr>
    </w:p>
    <w:p w14:paraId="18165BB0" w14:textId="77777777" w:rsidR="006777A2" w:rsidRDefault="00FA116D">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14:paraId="2CC8203F" w14:textId="77777777" w:rsidR="006777A2" w:rsidRDefault="006777A2">
      <w:pPr>
        <w:pStyle w:val="Level1"/>
        <w:numPr>
          <w:ilvl w:val="0"/>
          <w:numId w:val="0"/>
        </w:numPr>
        <w:suppressAutoHyphens/>
        <w:spacing w:after="0" w:line="300" w:lineRule="exact"/>
        <w:rPr>
          <w:rFonts w:ascii="Times New Roman" w:hAnsi="Times New Roman"/>
          <w:sz w:val="22"/>
        </w:rPr>
      </w:pPr>
    </w:p>
    <w:p w14:paraId="1489C8F0"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14:paraId="04EE4D92" w14:textId="77777777" w:rsidR="006777A2" w:rsidRDefault="006777A2">
      <w:pPr>
        <w:pStyle w:val="Level1"/>
        <w:keepNext/>
        <w:numPr>
          <w:ilvl w:val="0"/>
          <w:numId w:val="0"/>
        </w:numPr>
        <w:suppressAutoHyphens/>
        <w:spacing w:after="0" w:line="300" w:lineRule="exact"/>
        <w:jc w:val="center"/>
        <w:rPr>
          <w:rFonts w:ascii="Times New Roman" w:hAnsi="Times New Roman"/>
          <w:b/>
          <w:sz w:val="22"/>
        </w:rPr>
      </w:pPr>
    </w:p>
    <w:p w14:paraId="45229E39" w14:textId="77777777" w:rsidR="006777A2" w:rsidRDefault="00FA116D">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14:paraId="5C1CD5C9" w14:textId="77777777" w:rsidR="006777A2" w:rsidRDefault="006777A2">
      <w:pPr>
        <w:pStyle w:val="Level1"/>
        <w:numPr>
          <w:ilvl w:val="0"/>
          <w:numId w:val="0"/>
        </w:numPr>
        <w:suppressAutoHyphens/>
        <w:spacing w:after="0" w:line="300" w:lineRule="exact"/>
        <w:rPr>
          <w:rFonts w:ascii="Times New Roman" w:hAnsi="Times New Roman"/>
          <w:sz w:val="22"/>
        </w:rPr>
      </w:pPr>
    </w:p>
    <w:p w14:paraId="59425B22" w14:textId="77777777" w:rsidR="006777A2" w:rsidRDefault="00FA116D">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14:paraId="61AEFC65" w14:textId="77777777" w:rsidR="006777A2" w:rsidRDefault="006777A2">
      <w:pPr>
        <w:pStyle w:val="Level1"/>
        <w:numPr>
          <w:ilvl w:val="0"/>
          <w:numId w:val="0"/>
        </w:numPr>
        <w:suppressAutoHyphens/>
        <w:spacing w:after="0" w:line="300" w:lineRule="exact"/>
        <w:rPr>
          <w:rFonts w:ascii="Times New Roman" w:hAnsi="Times New Roman"/>
          <w:sz w:val="22"/>
        </w:rPr>
      </w:pPr>
    </w:p>
    <w:p w14:paraId="11158EC1"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46"/>
      <w:bookmarkEnd w:id="47"/>
      <w:bookmarkEnd w:id="48"/>
      <w:bookmarkEnd w:id="49"/>
    </w:p>
    <w:p w14:paraId="03123059" w14:textId="77777777" w:rsidR="006777A2" w:rsidRDefault="006777A2">
      <w:pPr>
        <w:pStyle w:val="Level1"/>
        <w:numPr>
          <w:ilvl w:val="0"/>
          <w:numId w:val="0"/>
        </w:numPr>
        <w:suppressAutoHyphens/>
        <w:spacing w:after="0" w:line="300" w:lineRule="exact"/>
        <w:rPr>
          <w:rFonts w:ascii="Times New Roman" w:hAnsi="Times New Roman"/>
          <w:b/>
          <w:sz w:val="22"/>
        </w:rPr>
      </w:pPr>
    </w:p>
    <w:p w14:paraId="6BD57C94" w14:textId="77777777" w:rsidR="006777A2" w:rsidRDefault="00FA116D">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8192716" w14:textId="77777777" w:rsidR="006777A2" w:rsidRDefault="006777A2">
      <w:pPr>
        <w:pStyle w:val="Level1"/>
        <w:numPr>
          <w:ilvl w:val="0"/>
          <w:numId w:val="0"/>
        </w:numPr>
        <w:suppressAutoHyphens/>
        <w:spacing w:after="0" w:line="300" w:lineRule="exact"/>
        <w:rPr>
          <w:rFonts w:ascii="Times New Roman" w:hAnsi="Times New Roman"/>
          <w:sz w:val="22"/>
        </w:rPr>
      </w:pPr>
    </w:p>
    <w:p w14:paraId="77FD685B" w14:textId="77777777" w:rsidR="006777A2" w:rsidRDefault="00FA116D">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51" w:name="_DV_M167"/>
      <w:bookmarkStart w:id="52" w:name="_DV_M168"/>
      <w:bookmarkStart w:id="53" w:name="_DV_M170"/>
      <w:bookmarkStart w:id="54" w:name="_DV_M171"/>
      <w:bookmarkStart w:id="55" w:name="_DV_M172"/>
      <w:bookmarkStart w:id="56" w:name="_DV_M173"/>
      <w:bookmarkEnd w:id="51"/>
      <w:bookmarkEnd w:id="52"/>
      <w:bookmarkEnd w:id="53"/>
      <w:bookmarkEnd w:id="54"/>
      <w:bookmarkEnd w:id="55"/>
      <w:bookmarkEnd w:id="56"/>
    </w:p>
    <w:p w14:paraId="4F996484" w14:textId="77777777" w:rsidR="006777A2" w:rsidRDefault="006777A2">
      <w:pPr>
        <w:pStyle w:val="roman3"/>
        <w:numPr>
          <w:ilvl w:val="0"/>
          <w:numId w:val="0"/>
        </w:numPr>
        <w:suppressAutoHyphens/>
        <w:spacing w:after="0" w:line="300" w:lineRule="exact"/>
        <w:ind w:left="1134"/>
        <w:jc w:val="left"/>
        <w:rPr>
          <w:rFonts w:ascii="Times New Roman" w:eastAsia="Arial Unicode MS" w:hAnsi="Times New Roman"/>
          <w:sz w:val="22"/>
          <w:szCs w:val="22"/>
        </w:rPr>
      </w:pPr>
    </w:p>
    <w:p w14:paraId="4AB206BA" w14:textId="77777777" w:rsidR="006777A2" w:rsidRDefault="00FA116D">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14:paraId="2AB8E131"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14:paraId="11A3E38E"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14:paraId="575D6E64"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14:paraId="3660C7D2"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At.: Srs. Marco </w:t>
      </w:r>
      <w:proofErr w:type="spellStart"/>
      <w:r>
        <w:rPr>
          <w:rFonts w:ascii="Times New Roman" w:hAnsi="Times New Roman"/>
          <w:sz w:val="22"/>
          <w:szCs w:val="22"/>
        </w:rPr>
        <w:t>Girardi</w:t>
      </w:r>
      <w:proofErr w:type="spellEnd"/>
      <w:r>
        <w:rPr>
          <w:rFonts w:ascii="Times New Roman" w:hAnsi="Times New Roman"/>
          <w:sz w:val="22"/>
          <w:szCs w:val="22"/>
        </w:rPr>
        <w:t xml:space="preserve">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14:paraId="39DEA6CB"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14:paraId="2DB19BFB"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e-mail: </w:t>
      </w:r>
      <w:hyperlink r:id="rId8"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14:paraId="11B9A4AF" w14:textId="77777777" w:rsidR="006777A2" w:rsidRDefault="006777A2">
      <w:pPr>
        <w:suppressAutoHyphens/>
        <w:spacing w:line="300" w:lineRule="exact"/>
        <w:ind w:left="1418"/>
        <w:jc w:val="both"/>
        <w:rPr>
          <w:rFonts w:ascii="Times New Roman" w:hAnsi="Times New Roman"/>
          <w:bCs/>
          <w:sz w:val="22"/>
          <w:szCs w:val="22"/>
        </w:rPr>
      </w:pPr>
    </w:p>
    <w:p w14:paraId="19EF7F67" w14:textId="77777777" w:rsidR="006777A2" w:rsidRDefault="00FA116D">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57" w:name="_DV_M174"/>
      <w:bookmarkEnd w:id="57"/>
    </w:p>
    <w:p w14:paraId="13F7643E" w14:textId="77777777" w:rsidR="006777A2" w:rsidRDefault="006777A2">
      <w:pPr>
        <w:suppressAutoHyphens/>
        <w:spacing w:line="300" w:lineRule="exact"/>
        <w:ind w:left="1418"/>
        <w:jc w:val="both"/>
        <w:rPr>
          <w:rFonts w:ascii="Times New Roman" w:hAnsi="Times New Roman"/>
          <w:b/>
          <w:bCs/>
          <w:sz w:val="22"/>
          <w:szCs w:val="22"/>
        </w:rPr>
      </w:pPr>
    </w:p>
    <w:p w14:paraId="14CD5F7D" w14:textId="77777777" w:rsidR="006777A2" w:rsidRDefault="00FA116D">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14:paraId="25D50465" w14:textId="77777777" w:rsidR="006777A2" w:rsidRDefault="00FA116D">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14:paraId="78166331"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14:paraId="0DE83A1A"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14:paraId="2109AF1F"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14:paraId="0B8FEA2B" w14:textId="77777777" w:rsidR="006777A2" w:rsidRDefault="00FA116D">
      <w:pPr>
        <w:suppressAutoHyphens/>
        <w:spacing w:line="300" w:lineRule="exact"/>
        <w:ind w:left="1134"/>
        <w:jc w:val="both"/>
        <w:rPr>
          <w:rFonts w:ascii="Times New Roman" w:hAnsi="Times New Roman"/>
          <w:sz w:val="22"/>
        </w:rPr>
      </w:pPr>
      <w:r>
        <w:rPr>
          <w:rFonts w:ascii="Times New Roman" w:hAnsi="Times New Roman"/>
          <w:sz w:val="22"/>
          <w:szCs w:val="22"/>
        </w:rPr>
        <w:t>e</w:t>
      </w:r>
      <w:r>
        <w:rPr>
          <w:rFonts w:ascii="Times New Roman" w:hAnsi="Times New Roman"/>
          <w:sz w:val="22"/>
        </w:rPr>
        <w:t xml:space="preserve">-mail: </w:t>
      </w:r>
      <w:r>
        <w:rPr>
          <w:rFonts w:ascii="Times New Roman" w:hAnsi="Times New Roman"/>
          <w:sz w:val="22"/>
          <w:szCs w:val="22"/>
        </w:rPr>
        <w:t>spestruturacao@simplificpavarini</w:t>
      </w:r>
      <w:r>
        <w:rPr>
          <w:rFonts w:ascii="Times New Roman" w:hAnsi="Times New Roman"/>
          <w:sz w:val="22"/>
        </w:rPr>
        <w:t>.com.br</w:t>
      </w:r>
    </w:p>
    <w:p w14:paraId="2B17260D" w14:textId="77777777" w:rsidR="006777A2" w:rsidRDefault="006777A2">
      <w:pPr>
        <w:suppressAutoHyphens/>
        <w:spacing w:line="300" w:lineRule="exact"/>
        <w:ind w:left="1418"/>
        <w:jc w:val="both"/>
        <w:rPr>
          <w:rFonts w:ascii="Times New Roman" w:hAnsi="Times New Roman"/>
          <w:sz w:val="22"/>
        </w:rPr>
      </w:pPr>
    </w:p>
    <w:p w14:paraId="321B7D91" w14:textId="77777777" w:rsidR="006777A2" w:rsidRDefault="00FA116D">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63ACEA08" w14:textId="77777777" w:rsidR="006777A2" w:rsidRDefault="006777A2">
      <w:pPr>
        <w:pStyle w:val="Level2"/>
        <w:numPr>
          <w:ilvl w:val="0"/>
          <w:numId w:val="0"/>
        </w:numPr>
        <w:suppressAutoHyphens/>
        <w:spacing w:after="0" w:line="300" w:lineRule="exact"/>
        <w:ind w:left="567"/>
        <w:rPr>
          <w:rFonts w:ascii="Times New Roman" w:hAnsi="Times New Roman"/>
          <w:sz w:val="22"/>
          <w:lang w:val="pt-BR"/>
        </w:rPr>
      </w:pPr>
    </w:p>
    <w:p w14:paraId="7B9B243F"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58" w:name="_Toc368332345"/>
      <w:bookmarkStart w:id="59" w:name="_Toc368332445"/>
      <w:bookmarkStart w:id="60" w:name="_Toc368332456"/>
      <w:bookmarkStart w:id="61" w:name="_Toc399497151"/>
      <w:r>
        <w:rPr>
          <w:rFonts w:ascii="Times New Roman" w:hAnsi="Times New Roman"/>
          <w:b/>
          <w:sz w:val="22"/>
        </w:rPr>
        <w:lastRenderedPageBreak/>
        <w:t>CLÁUSULA DÉCIMA PRIMEIRA - DISPOSIÇÕES GERAIS</w:t>
      </w:r>
      <w:bookmarkEnd w:id="58"/>
      <w:bookmarkEnd w:id="59"/>
      <w:bookmarkEnd w:id="60"/>
      <w:bookmarkEnd w:id="61"/>
    </w:p>
    <w:p w14:paraId="09CA81F2" w14:textId="77777777" w:rsidR="006777A2" w:rsidRDefault="006777A2">
      <w:pPr>
        <w:pStyle w:val="Level1"/>
        <w:numPr>
          <w:ilvl w:val="0"/>
          <w:numId w:val="0"/>
        </w:numPr>
        <w:suppressAutoHyphens/>
        <w:spacing w:after="0" w:line="300" w:lineRule="exact"/>
        <w:rPr>
          <w:rFonts w:ascii="Times New Roman" w:hAnsi="Times New Roman"/>
          <w:b/>
          <w:sz w:val="22"/>
        </w:rPr>
      </w:pPr>
    </w:p>
    <w:p w14:paraId="38E7DA89"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14:paraId="31B78765" w14:textId="77777777" w:rsidR="006777A2" w:rsidRDefault="006777A2">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68D20E6C"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14:paraId="5D80322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A11EC99"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14:paraId="3CAE73E9"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BA192AE"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14:paraId="5084D94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39152BD"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14:paraId="491FE87D"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6826D65B"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14:paraId="34FA3DD2"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7F22762E"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31464A00"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14:paraId="7091BDDC" w14:textId="77777777" w:rsidR="006777A2" w:rsidRDefault="006777A2">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222D954A"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230A3426"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14:paraId="597F4B14"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3701DBA"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14:paraId="7F312BC7"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C696EE0"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62" w:name="_DV_C347"/>
      <w:r>
        <w:rPr>
          <w:rFonts w:ascii="Times New Roman" w:hAnsi="Times New Roman"/>
          <w:sz w:val="22"/>
          <w:lang w:val="pt-BR"/>
        </w:rPr>
        <w:t xml:space="preserve">do </w:t>
      </w:r>
      <w:bookmarkEnd w:id="62"/>
      <w:r>
        <w:rPr>
          <w:rFonts w:ascii="Times New Roman" w:hAnsi="Times New Roman"/>
          <w:sz w:val="22"/>
          <w:lang w:val="pt-BR"/>
        </w:rPr>
        <w:t>Código de Processo Civil.</w:t>
      </w:r>
    </w:p>
    <w:p w14:paraId="13CF4B57" w14:textId="77777777" w:rsidR="006777A2" w:rsidRDefault="006777A2">
      <w:pPr>
        <w:pStyle w:val="PargrafodaLista"/>
        <w:spacing w:line="300" w:lineRule="exact"/>
        <w:rPr>
          <w:rFonts w:ascii="Times New Roman" w:hAnsi="Times New Roman"/>
          <w:sz w:val="22"/>
        </w:rPr>
      </w:pPr>
    </w:p>
    <w:p w14:paraId="1289F26B" w14:textId="77777777" w:rsidR="006777A2" w:rsidRDefault="00FA116D">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5125B3FC" w14:textId="77777777" w:rsidR="006777A2" w:rsidRDefault="006777A2">
      <w:pPr>
        <w:pStyle w:val="Level1"/>
        <w:numPr>
          <w:ilvl w:val="0"/>
          <w:numId w:val="0"/>
        </w:numPr>
        <w:suppressAutoHyphens/>
        <w:spacing w:after="0" w:line="300" w:lineRule="exact"/>
        <w:rPr>
          <w:rFonts w:ascii="Times New Roman" w:hAnsi="Times New Roman"/>
          <w:sz w:val="22"/>
          <w:szCs w:val="22"/>
        </w:rPr>
      </w:pPr>
    </w:p>
    <w:p w14:paraId="2E769E78"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63" w:name="_Toc368332346"/>
      <w:bookmarkStart w:id="64" w:name="_Toc368332446"/>
      <w:bookmarkStart w:id="65" w:name="_Toc368332457"/>
      <w:bookmarkStart w:id="66" w:name="_Toc399497152"/>
      <w:r>
        <w:rPr>
          <w:rFonts w:ascii="Times New Roman" w:hAnsi="Times New Roman"/>
          <w:b/>
          <w:sz w:val="22"/>
        </w:rPr>
        <w:t>CLÁUSULA DÉCIMA SEGUNDA - LEI DE REGÊNCIA E FORO DE ELEIÇÃO</w:t>
      </w:r>
      <w:bookmarkEnd w:id="63"/>
      <w:bookmarkEnd w:id="64"/>
      <w:bookmarkEnd w:id="65"/>
      <w:bookmarkEnd w:id="66"/>
    </w:p>
    <w:p w14:paraId="17AA25DB" w14:textId="77777777" w:rsidR="006777A2" w:rsidRDefault="006777A2">
      <w:pPr>
        <w:pStyle w:val="Level1"/>
        <w:numPr>
          <w:ilvl w:val="0"/>
          <w:numId w:val="0"/>
        </w:numPr>
        <w:suppressAutoHyphens/>
        <w:spacing w:after="0" w:line="300" w:lineRule="exact"/>
        <w:rPr>
          <w:rFonts w:ascii="Times New Roman" w:hAnsi="Times New Roman"/>
          <w:b/>
          <w:sz w:val="22"/>
        </w:rPr>
      </w:pPr>
    </w:p>
    <w:p w14:paraId="757B083D" w14:textId="77777777" w:rsidR="006777A2" w:rsidRDefault="00FA116D">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14:paraId="0BF80985" w14:textId="77777777" w:rsidR="006777A2" w:rsidRDefault="006777A2">
      <w:pPr>
        <w:pStyle w:val="Level1"/>
        <w:numPr>
          <w:ilvl w:val="0"/>
          <w:numId w:val="0"/>
        </w:numPr>
        <w:suppressAutoHyphens/>
        <w:spacing w:after="0" w:line="300" w:lineRule="exact"/>
        <w:rPr>
          <w:rFonts w:ascii="Times New Roman" w:hAnsi="Times New Roman"/>
          <w:sz w:val="22"/>
        </w:rPr>
      </w:pPr>
    </w:p>
    <w:p w14:paraId="4591E272" w14:textId="77777777" w:rsidR="006777A2" w:rsidRDefault="00FA116D">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08A912EC" w14:textId="77777777" w:rsidR="006777A2" w:rsidRDefault="006777A2">
      <w:pPr>
        <w:pStyle w:val="Level1"/>
        <w:numPr>
          <w:ilvl w:val="0"/>
          <w:numId w:val="0"/>
        </w:numPr>
        <w:suppressAutoHyphens/>
        <w:spacing w:after="0" w:line="300" w:lineRule="exact"/>
        <w:rPr>
          <w:rFonts w:ascii="Times New Roman" w:hAnsi="Times New Roman"/>
          <w:sz w:val="22"/>
        </w:rPr>
      </w:pPr>
    </w:p>
    <w:p w14:paraId="5947A39A"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 xml:space="preserve">Estando assim certas e ajustadas, as Partes, obrigando-se por si e sucessores, firmam este Contrato </w:t>
      </w:r>
      <w:r>
        <w:rPr>
          <w:rFonts w:ascii="Times New Roman" w:hAnsi="Times New Roman"/>
          <w:sz w:val="22"/>
          <w:szCs w:val="22"/>
        </w:rPr>
        <w:t>eletronicamente,</w:t>
      </w:r>
      <w:r>
        <w:rPr>
          <w:rFonts w:ascii="Times New Roman" w:hAnsi="Times New Roman"/>
          <w:sz w:val="22"/>
        </w:rPr>
        <w:t xml:space="preserve"> juntamente com 2 (duas) testemunhas, que também o assinam.</w:t>
      </w:r>
    </w:p>
    <w:p w14:paraId="2C5C29CE" w14:textId="77777777" w:rsidR="006777A2" w:rsidRDefault="006777A2">
      <w:pPr>
        <w:pStyle w:val="Body"/>
        <w:suppressAutoHyphens/>
        <w:spacing w:after="0" w:line="300" w:lineRule="exact"/>
        <w:jc w:val="center"/>
        <w:rPr>
          <w:rFonts w:ascii="Times New Roman" w:hAnsi="Times New Roman"/>
          <w:sz w:val="22"/>
        </w:rPr>
      </w:pPr>
    </w:p>
    <w:p w14:paraId="66BC9C06" w14:textId="1DFBC75F" w:rsidR="006777A2" w:rsidRDefault="00FA116D">
      <w:pPr>
        <w:pStyle w:val="p0"/>
        <w:widowControl/>
        <w:suppressAutoHyphens/>
        <w:spacing w:line="300" w:lineRule="exact"/>
        <w:jc w:val="center"/>
        <w:rPr>
          <w:rFonts w:ascii="Times New Roman" w:eastAsia="Arial Unicode MS" w:hAnsi="Times New Roman"/>
        </w:rPr>
      </w:pPr>
      <w:bookmarkStart w:id="67" w:name="Texto2306"/>
      <w:r>
        <w:rPr>
          <w:rFonts w:ascii="Times New Roman" w:eastAsia="Arial Unicode MS" w:hAnsi="Times New Roman"/>
        </w:rPr>
        <w:t xml:space="preserve">São Paulo, </w:t>
      </w:r>
      <w:r w:rsidR="00125140">
        <w:rPr>
          <w:rFonts w:ascii="Times New Roman" w:eastAsia="Arial Unicode MS" w:hAnsi="Times New Roman"/>
          <w:szCs w:val="22"/>
        </w:rPr>
        <w:t>2</w:t>
      </w:r>
      <w:r w:rsidR="00125140">
        <w:rPr>
          <w:rFonts w:ascii="Times New Roman" w:eastAsia="Arial Unicode MS" w:hAnsi="Times New Roman"/>
        </w:rPr>
        <w:t xml:space="preserve"> </w:t>
      </w:r>
      <w:r>
        <w:rPr>
          <w:rFonts w:ascii="Times New Roman" w:eastAsia="Arial Unicode MS" w:hAnsi="Times New Roman"/>
        </w:rPr>
        <w:t xml:space="preserve">de </w:t>
      </w:r>
      <w:r>
        <w:rPr>
          <w:rFonts w:ascii="Times New Roman" w:eastAsia="Arial Unicode MS" w:hAnsi="Times New Roman"/>
          <w:szCs w:val="22"/>
        </w:rPr>
        <w:t>setembro</w:t>
      </w:r>
      <w:r>
        <w:rPr>
          <w:rFonts w:ascii="Times New Roman" w:eastAsia="Arial Unicode MS" w:hAnsi="Times New Roman"/>
        </w:rPr>
        <w:t xml:space="preserve"> de </w:t>
      </w:r>
      <w:r>
        <w:rPr>
          <w:rFonts w:ascii="Times New Roman" w:eastAsia="Arial Unicode MS" w:hAnsi="Times New Roman"/>
          <w:szCs w:val="22"/>
        </w:rPr>
        <w:t>2021</w:t>
      </w:r>
      <w:r>
        <w:rPr>
          <w:rFonts w:ascii="Times New Roman" w:eastAsia="Arial Unicode MS" w:hAnsi="Times New Roman"/>
        </w:rPr>
        <w:t>.</w:t>
      </w:r>
    </w:p>
    <w:p w14:paraId="6CBA8A5D" w14:textId="77777777" w:rsidR="006777A2" w:rsidRDefault="006777A2">
      <w:pPr>
        <w:pStyle w:val="Body"/>
        <w:suppressAutoHyphens/>
        <w:spacing w:after="0" w:line="300" w:lineRule="exact"/>
        <w:jc w:val="center"/>
        <w:rPr>
          <w:rFonts w:ascii="Times New Roman" w:hAnsi="Times New Roman"/>
          <w:sz w:val="22"/>
        </w:rPr>
      </w:pPr>
    </w:p>
    <w:p w14:paraId="4B5AF91C" w14:textId="77777777" w:rsidR="006777A2" w:rsidRDefault="00FA116D">
      <w:pPr>
        <w:pStyle w:val="Body"/>
        <w:suppressAutoHyphens/>
        <w:spacing w:after="0" w:line="300" w:lineRule="exact"/>
        <w:jc w:val="center"/>
        <w:rPr>
          <w:rFonts w:ascii="Times New Roman" w:hAnsi="Times New Roman"/>
          <w:i/>
          <w:sz w:val="22"/>
        </w:rPr>
        <w:sectPr w:rsidR="006777A2">
          <w:footerReference w:type="default" r:id="rId9"/>
          <w:headerReference w:type="first" r:id="rId10"/>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(assinaturas nas páginas seguintes)</w:t>
      </w:r>
    </w:p>
    <w:p w14:paraId="7C139397" w14:textId="77777777" w:rsidR="006777A2" w:rsidRDefault="00FA116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bookmarkEnd w:id="67"/>
    <w:p w14:paraId="161201B1" w14:textId="77777777" w:rsidR="006777A2" w:rsidRDefault="006777A2">
      <w:pPr>
        <w:pStyle w:val="Body"/>
        <w:suppressAutoHyphens/>
        <w:spacing w:after="0" w:line="300" w:lineRule="exact"/>
        <w:rPr>
          <w:rFonts w:ascii="Times New Roman" w:hAnsi="Times New Roman"/>
          <w:sz w:val="22"/>
          <w:szCs w:val="22"/>
        </w:rPr>
      </w:pPr>
    </w:p>
    <w:p w14:paraId="4BD7A443" w14:textId="77777777" w:rsidR="006777A2" w:rsidRDefault="00FA116D">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14:paraId="2AC58AB0" w14:textId="77777777" w:rsidR="006777A2" w:rsidRDefault="006777A2">
      <w:pPr>
        <w:pStyle w:val="Body"/>
        <w:suppressAutoHyphens/>
        <w:spacing w:after="0" w:line="300" w:lineRule="exact"/>
        <w:jc w:val="center"/>
        <w:rPr>
          <w:rFonts w:ascii="Times New Roman" w:hAnsi="Times New Roman"/>
          <w:b/>
          <w:sz w:val="22"/>
          <w:szCs w:val="22"/>
        </w:rPr>
      </w:pPr>
    </w:p>
    <w:p w14:paraId="77664E70" w14:textId="77777777" w:rsidR="006777A2" w:rsidRDefault="006777A2">
      <w:pPr>
        <w:pStyle w:val="Body"/>
        <w:suppressAutoHyphens/>
        <w:spacing w:after="0" w:line="300" w:lineRule="exact"/>
        <w:jc w:val="center"/>
        <w:rPr>
          <w:rFonts w:ascii="Times New Roman" w:hAnsi="Times New Roman"/>
          <w:b/>
          <w:sz w:val="22"/>
        </w:rPr>
      </w:pPr>
    </w:p>
    <w:p w14:paraId="2ADC09FD" w14:textId="77777777" w:rsidR="006777A2" w:rsidRDefault="006777A2">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14:paraId="23AC8AE4" w14:textId="77777777">
        <w:tc>
          <w:tcPr>
            <w:tcW w:w="4140" w:type="dxa"/>
            <w:tcBorders>
              <w:bottom w:val="single" w:sz="4" w:space="0" w:color="auto"/>
            </w:tcBorders>
          </w:tcPr>
          <w:p w14:paraId="5677E695" w14:textId="77777777" w:rsidR="006777A2" w:rsidRDefault="006777A2">
            <w:pPr>
              <w:suppressAutoHyphens/>
              <w:spacing w:line="300" w:lineRule="exact"/>
              <w:jc w:val="center"/>
              <w:rPr>
                <w:rFonts w:ascii="Times New Roman" w:hAnsi="Times New Roman"/>
                <w:b/>
                <w:kern w:val="20"/>
                <w:sz w:val="22"/>
              </w:rPr>
            </w:pPr>
          </w:p>
        </w:tc>
        <w:tc>
          <w:tcPr>
            <w:tcW w:w="281" w:type="dxa"/>
          </w:tcPr>
          <w:p w14:paraId="50D5BA65" w14:textId="77777777" w:rsidR="006777A2" w:rsidRDefault="006777A2">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14:paraId="325C8D7C" w14:textId="77777777" w:rsidR="006777A2" w:rsidRDefault="006777A2">
            <w:pPr>
              <w:suppressAutoHyphens/>
              <w:spacing w:line="300" w:lineRule="exact"/>
              <w:jc w:val="center"/>
              <w:rPr>
                <w:rFonts w:ascii="Times New Roman" w:hAnsi="Times New Roman"/>
                <w:b/>
                <w:kern w:val="20"/>
                <w:sz w:val="22"/>
              </w:rPr>
            </w:pPr>
          </w:p>
        </w:tc>
      </w:tr>
      <w:tr w:rsidR="006777A2" w14:paraId="68902038" w14:textId="77777777">
        <w:tc>
          <w:tcPr>
            <w:tcW w:w="4140" w:type="dxa"/>
            <w:tcBorders>
              <w:top w:val="single" w:sz="4" w:space="0" w:color="auto"/>
            </w:tcBorders>
          </w:tcPr>
          <w:p w14:paraId="2D591330"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rPr>
              <w:t xml:space="preserve">Rogério </w:t>
            </w:r>
            <w:proofErr w:type="spellStart"/>
            <w:r>
              <w:rPr>
                <w:rFonts w:ascii="Times New Roman" w:hAnsi="Times New Roman"/>
                <w:kern w:val="20"/>
                <w:sz w:val="22"/>
                <w:szCs w:val="22"/>
              </w:rPr>
              <w:t>Bruck</w:t>
            </w:r>
            <w:proofErr w:type="spellEnd"/>
            <w:r>
              <w:rPr>
                <w:rFonts w:ascii="Times New Roman" w:hAnsi="Times New Roman"/>
                <w:kern w:val="20"/>
                <w:sz w:val="22"/>
                <w:szCs w:val="22"/>
              </w:rPr>
              <w:t xml:space="preserve"> Ely</w:t>
            </w:r>
          </w:p>
        </w:tc>
        <w:tc>
          <w:tcPr>
            <w:tcW w:w="281" w:type="dxa"/>
          </w:tcPr>
          <w:p w14:paraId="4D41E16B" w14:textId="77777777" w:rsidR="006777A2" w:rsidRDefault="006777A2">
            <w:pPr>
              <w:suppressAutoHyphens/>
              <w:spacing w:line="300" w:lineRule="exact"/>
              <w:rPr>
                <w:rFonts w:ascii="Times New Roman" w:hAnsi="Times New Roman"/>
                <w:b/>
                <w:kern w:val="20"/>
                <w:sz w:val="22"/>
              </w:rPr>
            </w:pPr>
          </w:p>
        </w:tc>
        <w:tc>
          <w:tcPr>
            <w:tcW w:w="4084" w:type="dxa"/>
            <w:tcBorders>
              <w:top w:val="single" w:sz="4" w:space="0" w:color="auto"/>
            </w:tcBorders>
          </w:tcPr>
          <w:p w14:paraId="73719C8F"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lang w:val="en-US"/>
              </w:rPr>
              <w:t>Marco Girardi</w:t>
            </w:r>
          </w:p>
        </w:tc>
      </w:tr>
      <w:tr w:rsidR="006777A2" w14:paraId="11C93E3F" w14:textId="77777777">
        <w:tc>
          <w:tcPr>
            <w:tcW w:w="4140" w:type="dxa"/>
          </w:tcPr>
          <w:p w14:paraId="7C30F15C"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Cargo: </w:t>
            </w:r>
            <w:r>
              <w:rPr>
                <w:rFonts w:ascii="Times New Roman" w:hAnsi="Times New Roman"/>
                <w:kern w:val="20"/>
                <w:sz w:val="22"/>
                <w:szCs w:val="22"/>
              </w:rPr>
              <w:t>Diretor Operacional</w:t>
            </w:r>
          </w:p>
        </w:tc>
        <w:tc>
          <w:tcPr>
            <w:tcW w:w="281" w:type="dxa"/>
          </w:tcPr>
          <w:p w14:paraId="7CA861A3" w14:textId="77777777" w:rsidR="006777A2" w:rsidRDefault="006777A2">
            <w:pPr>
              <w:suppressAutoHyphens/>
              <w:spacing w:line="300" w:lineRule="exact"/>
              <w:rPr>
                <w:rFonts w:ascii="Times New Roman" w:hAnsi="Times New Roman"/>
                <w:b/>
                <w:kern w:val="20"/>
                <w:sz w:val="22"/>
              </w:rPr>
            </w:pPr>
          </w:p>
        </w:tc>
        <w:tc>
          <w:tcPr>
            <w:tcW w:w="4084" w:type="dxa"/>
          </w:tcPr>
          <w:p w14:paraId="62B696EF"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Cargo: </w:t>
            </w:r>
            <w:r>
              <w:rPr>
                <w:rFonts w:ascii="Times New Roman" w:hAnsi="Times New Roman"/>
                <w:kern w:val="20"/>
                <w:sz w:val="22"/>
                <w:szCs w:val="22"/>
              </w:rPr>
              <w:t>Diretor Financeiro</w:t>
            </w:r>
          </w:p>
        </w:tc>
      </w:tr>
    </w:tbl>
    <w:p w14:paraId="7065AE2E" w14:textId="77777777" w:rsidR="006777A2" w:rsidRDefault="00FA116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14:paraId="07D81CDD" w14:textId="77777777" w:rsidR="006777A2" w:rsidRDefault="006777A2">
      <w:pPr>
        <w:pStyle w:val="Body"/>
        <w:suppressAutoHyphens/>
        <w:spacing w:after="0" w:line="300" w:lineRule="exact"/>
        <w:rPr>
          <w:rFonts w:ascii="Times New Roman" w:hAnsi="Times New Roman"/>
          <w:sz w:val="22"/>
          <w:szCs w:val="22"/>
        </w:rPr>
      </w:pPr>
    </w:p>
    <w:p w14:paraId="08D81165" w14:textId="77777777" w:rsidR="006777A2" w:rsidRDefault="006777A2">
      <w:pPr>
        <w:pStyle w:val="Body"/>
        <w:suppressAutoHyphens/>
        <w:spacing w:after="0" w:line="300" w:lineRule="exact"/>
        <w:rPr>
          <w:rFonts w:ascii="Times New Roman" w:hAnsi="Times New Roman"/>
          <w:sz w:val="22"/>
          <w:szCs w:val="22"/>
        </w:rPr>
      </w:pPr>
    </w:p>
    <w:p w14:paraId="642011A0" w14:textId="77777777" w:rsidR="006777A2" w:rsidRDefault="00FA116D">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14:paraId="3D512155" w14:textId="77777777" w:rsidR="006777A2" w:rsidRDefault="006777A2">
      <w:pPr>
        <w:pStyle w:val="Body"/>
        <w:suppressAutoHyphens/>
        <w:spacing w:after="0" w:line="300" w:lineRule="exact"/>
        <w:jc w:val="center"/>
        <w:rPr>
          <w:rFonts w:ascii="Times New Roman" w:hAnsi="Times New Roman"/>
          <w:b/>
          <w:sz w:val="22"/>
          <w:szCs w:val="22"/>
        </w:rPr>
      </w:pPr>
    </w:p>
    <w:p w14:paraId="6C789D88" w14:textId="77777777" w:rsidR="006777A2" w:rsidRDefault="00FA116D">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14:paraId="6A405A92" w14:textId="77777777" w:rsidR="006777A2" w:rsidRDefault="006777A2">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14:paraId="17C88F26" w14:textId="77777777">
        <w:tc>
          <w:tcPr>
            <w:tcW w:w="4247" w:type="dxa"/>
          </w:tcPr>
          <w:p w14:paraId="41DF9018" w14:textId="77777777" w:rsidR="006777A2" w:rsidRDefault="00FA116D">
            <w:pPr>
              <w:pStyle w:val="Default"/>
              <w:spacing w:line="300" w:lineRule="exact"/>
              <w:rPr>
                <w:sz w:val="22"/>
              </w:rPr>
            </w:pPr>
            <w:r>
              <w:rPr>
                <w:sz w:val="22"/>
                <w:szCs w:val="22"/>
              </w:rPr>
              <w:t xml:space="preserve">________________________________ </w:t>
            </w:r>
          </w:p>
        </w:tc>
        <w:tc>
          <w:tcPr>
            <w:tcW w:w="4248" w:type="dxa"/>
          </w:tcPr>
          <w:p w14:paraId="38A7C8A1" w14:textId="77777777" w:rsidR="006777A2" w:rsidRDefault="006777A2">
            <w:pPr>
              <w:pStyle w:val="Body"/>
              <w:suppressAutoHyphens/>
              <w:spacing w:after="0" w:line="300" w:lineRule="exact"/>
              <w:jc w:val="left"/>
              <w:rPr>
                <w:rFonts w:ascii="Times New Roman" w:hAnsi="Times New Roman"/>
                <w:b/>
                <w:sz w:val="22"/>
              </w:rPr>
            </w:pPr>
          </w:p>
        </w:tc>
      </w:tr>
      <w:tr w:rsidR="006777A2" w14:paraId="7AD5D354" w14:textId="77777777">
        <w:tc>
          <w:tcPr>
            <w:tcW w:w="4247" w:type="dxa"/>
          </w:tcPr>
          <w:p w14:paraId="0428634D" w14:textId="77777777" w:rsidR="006777A2" w:rsidRDefault="00FA116D">
            <w:pPr>
              <w:pStyle w:val="Default"/>
              <w:spacing w:line="300" w:lineRule="exact"/>
              <w:rPr>
                <w:sz w:val="22"/>
              </w:rPr>
            </w:pPr>
            <w:r>
              <w:rPr>
                <w:sz w:val="22"/>
              </w:rPr>
              <w:t>Nome:</w:t>
            </w:r>
            <w:r>
              <w:rPr>
                <w:sz w:val="22"/>
                <w:szCs w:val="22"/>
              </w:rPr>
              <w:t xml:space="preserve"> Carlos Alberto Bacha</w:t>
            </w:r>
          </w:p>
        </w:tc>
        <w:tc>
          <w:tcPr>
            <w:tcW w:w="4248" w:type="dxa"/>
          </w:tcPr>
          <w:p w14:paraId="1C7620D2" w14:textId="77777777" w:rsidR="006777A2" w:rsidRDefault="006777A2">
            <w:pPr>
              <w:pStyle w:val="Body"/>
              <w:suppressAutoHyphens/>
              <w:spacing w:after="0" w:line="300" w:lineRule="exact"/>
              <w:jc w:val="left"/>
              <w:rPr>
                <w:rFonts w:ascii="Times New Roman" w:hAnsi="Times New Roman"/>
                <w:b/>
                <w:sz w:val="22"/>
              </w:rPr>
            </w:pPr>
          </w:p>
        </w:tc>
      </w:tr>
      <w:tr w:rsidR="006777A2" w14:paraId="3335DADB" w14:textId="77777777">
        <w:tc>
          <w:tcPr>
            <w:tcW w:w="4247" w:type="dxa"/>
          </w:tcPr>
          <w:p w14:paraId="781942CF" w14:textId="77777777" w:rsidR="006777A2" w:rsidRDefault="00FA116D">
            <w:pPr>
              <w:pStyle w:val="Body"/>
              <w:suppressAutoHyphens/>
              <w:spacing w:after="0" w:line="300" w:lineRule="exact"/>
              <w:jc w:val="left"/>
              <w:rPr>
                <w:rFonts w:ascii="Times New Roman" w:hAnsi="Times New Roman"/>
                <w:sz w:val="22"/>
              </w:rPr>
            </w:pPr>
            <w:r>
              <w:rPr>
                <w:rFonts w:ascii="Times New Roman" w:hAnsi="Times New Roman"/>
                <w:sz w:val="22"/>
              </w:rPr>
              <w:t xml:space="preserve">Cargo: </w:t>
            </w:r>
            <w:r>
              <w:rPr>
                <w:rFonts w:ascii="Times New Roman" w:hAnsi="Times New Roman"/>
                <w:sz w:val="22"/>
                <w:szCs w:val="22"/>
              </w:rPr>
              <w:t>Diretor</w:t>
            </w:r>
          </w:p>
        </w:tc>
        <w:tc>
          <w:tcPr>
            <w:tcW w:w="4248" w:type="dxa"/>
          </w:tcPr>
          <w:p w14:paraId="7C2504CB" w14:textId="77777777" w:rsidR="006777A2" w:rsidRDefault="006777A2">
            <w:pPr>
              <w:pStyle w:val="Body"/>
              <w:suppressAutoHyphens/>
              <w:spacing w:after="0" w:line="300" w:lineRule="exact"/>
              <w:jc w:val="left"/>
              <w:rPr>
                <w:rFonts w:ascii="Times New Roman" w:hAnsi="Times New Roman"/>
                <w:b/>
                <w:sz w:val="22"/>
              </w:rPr>
            </w:pPr>
          </w:p>
        </w:tc>
      </w:tr>
    </w:tbl>
    <w:p w14:paraId="3419C7D2" w14:textId="77777777" w:rsidR="006777A2" w:rsidRDefault="006777A2">
      <w:pPr>
        <w:pStyle w:val="Body"/>
        <w:suppressAutoHyphens/>
        <w:spacing w:after="0" w:line="300" w:lineRule="exact"/>
        <w:jc w:val="center"/>
        <w:rPr>
          <w:rFonts w:ascii="Times New Roman" w:hAnsi="Times New Roman"/>
          <w:b/>
          <w:sz w:val="22"/>
          <w:szCs w:val="22"/>
        </w:rPr>
      </w:pPr>
    </w:p>
    <w:p w14:paraId="5C1388F9" w14:textId="77777777" w:rsidR="006777A2" w:rsidRDefault="006777A2">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14:paraId="1CDE0433" w14:textId="77777777">
        <w:tc>
          <w:tcPr>
            <w:tcW w:w="283" w:type="dxa"/>
          </w:tcPr>
          <w:p w14:paraId="747A8F72" w14:textId="77777777" w:rsidR="006777A2" w:rsidRDefault="006777A2">
            <w:pPr>
              <w:suppressAutoHyphens/>
              <w:spacing w:line="300" w:lineRule="exact"/>
              <w:jc w:val="center"/>
              <w:rPr>
                <w:rFonts w:ascii="Times New Roman" w:hAnsi="Times New Roman"/>
                <w:b/>
                <w:kern w:val="20"/>
                <w:sz w:val="22"/>
                <w:szCs w:val="22"/>
              </w:rPr>
            </w:pPr>
          </w:p>
        </w:tc>
      </w:tr>
      <w:tr w:rsidR="006777A2" w14:paraId="062D8F62" w14:textId="77777777">
        <w:tc>
          <w:tcPr>
            <w:tcW w:w="283" w:type="dxa"/>
          </w:tcPr>
          <w:p w14:paraId="0C53CEB4" w14:textId="77777777" w:rsidR="006777A2" w:rsidRDefault="006777A2">
            <w:pPr>
              <w:suppressAutoHyphens/>
              <w:spacing w:line="300" w:lineRule="exact"/>
              <w:rPr>
                <w:rFonts w:ascii="Times New Roman" w:hAnsi="Times New Roman"/>
                <w:b/>
                <w:kern w:val="20"/>
                <w:sz w:val="22"/>
                <w:szCs w:val="22"/>
              </w:rPr>
            </w:pPr>
          </w:p>
        </w:tc>
      </w:tr>
      <w:tr w:rsidR="006777A2" w14:paraId="32BF46EC" w14:textId="77777777">
        <w:trPr>
          <w:trHeight w:val="225"/>
        </w:trPr>
        <w:tc>
          <w:tcPr>
            <w:tcW w:w="283" w:type="dxa"/>
          </w:tcPr>
          <w:p w14:paraId="1CE25ABA" w14:textId="77777777" w:rsidR="006777A2" w:rsidRDefault="006777A2">
            <w:pPr>
              <w:suppressAutoHyphens/>
              <w:spacing w:line="300" w:lineRule="exact"/>
              <w:rPr>
                <w:rFonts w:ascii="Times New Roman" w:hAnsi="Times New Roman"/>
                <w:b/>
                <w:kern w:val="20"/>
                <w:sz w:val="22"/>
                <w:szCs w:val="22"/>
              </w:rPr>
            </w:pPr>
          </w:p>
        </w:tc>
      </w:tr>
    </w:tbl>
    <w:p w14:paraId="6F108BCC" w14:textId="77777777" w:rsidR="006777A2" w:rsidRDefault="00FA116D">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14:paraId="68CFF68F" w14:textId="77777777" w:rsidR="006777A2" w:rsidRDefault="006777A2">
      <w:pPr>
        <w:pStyle w:val="Body"/>
        <w:suppressAutoHyphens/>
        <w:spacing w:after="0" w:line="300" w:lineRule="exact"/>
        <w:jc w:val="left"/>
        <w:rPr>
          <w:rFonts w:ascii="Times New Roman" w:hAnsi="Times New Roman"/>
          <w:sz w:val="22"/>
        </w:rPr>
      </w:pPr>
    </w:p>
    <w:p w14:paraId="0D32CA0F" w14:textId="77777777" w:rsidR="006777A2" w:rsidRDefault="00FA116D">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14:paraId="707E4975" w14:textId="77777777" w:rsidR="006777A2" w:rsidRDefault="006777A2">
      <w:pPr>
        <w:pStyle w:val="Body"/>
        <w:suppressAutoHyphens/>
        <w:spacing w:after="0" w:line="300" w:lineRule="exact"/>
        <w:rPr>
          <w:rFonts w:ascii="Times New Roman" w:hAnsi="Times New Roman"/>
          <w:sz w:val="22"/>
        </w:rPr>
      </w:pPr>
    </w:p>
    <w:p w14:paraId="37D50D8F" w14:textId="77777777" w:rsidR="006777A2" w:rsidRDefault="006777A2">
      <w:pPr>
        <w:pStyle w:val="Body"/>
        <w:suppressAutoHyphens/>
        <w:spacing w:after="0" w:line="300" w:lineRule="exact"/>
        <w:rPr>
          <w:rFonts w:ascii="Times New Roman" w:hAnsi="Times New Roman"/>
          <w:sz w:val="22"/>
        </w:rPr>
      </w:pPr>
    </w:p>
    <w:p w14:paraId="0375EAC3" w14:textId="77777777" w:rsidR="006777A2" w:rsidRDefault="006777A2">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14:paraId="3F84E321" w14:textId="77777777">
        <w:tc>
          <w:tcPr>
            <w:tcW w:w="4248" w:type="dxa"/>
            <w:tcBorders>
              <w:bottom w:val="single" w:sz="4" w:space="0" w:color="auto"/>
            </w:tcBorders>
          </w:tcPr>
          <w:p w14:paraId="5DBBFD13" w14:textId="77777777" w:rsidR="006777A2" w:rsidRDefault="00FA116D">
            <w:pPr>
              <w:suppressAutoHyphens/>
              <w:spacing w:line="300" w:lineRule="exact"/>
              <w:jc w:val="both"/>
              <w:rPr>
                <w:rFonts w:ascii="Times New Roman" w:hAnsi="Times New Roman"/>
                <w:b/>
                <w:kern w:val="20"/>
                <w:sz w:val="22"/>
              </w:rPr>
            </w:pPr>
            <w:bookmarkStart w:id="68" w:name="_Toc399497153"/>
            <w:r>
              <w:rPr>
                <w:rFonts w:ascii="Times New Roman" w:hAnsi="Times New Roman"/>
                <w:b/>
                <w:kern w:val="20"/>
                <w:sz w:val="22"/>
              </w:rPr>
              <w:t>1.</w:t>
            </w:r>
          </w:p>
        </w:tc>
        <w:tc>
          <w:tcPr>
            <w:tcW w:w="283" w:type="dxa"/>
          </w:tcPr>
          <w:p w14:paraId="0FE8B1A0" w14:textId="77777777" w:rsidR="006777A2" w:rsidRDefault="006777A2">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14:paraId="6CF2F3EE" w14:textId="77777777" w:rsidR="006777A2" w:rsidRDefault="00FA116D">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rsidR="006777A2" w14:paraId="70C21B1A" w14:textId="77777777">
        <w:tc>
          <w:tcPr>
            <w:tcW w:w="4248" w:type="dxa"/>
            <w:tcBorders>
              <w:top w:val="single" w:sz="4" w:space="0" w:color="auto"/>
            </w:tcBorders>
          </w:tcPr>
          <w:p w14:paraId="680A3197"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rPr>
              <w:t>Cláudio Cornetti de Castro Neto</w:t>
            </w:r>
          </w:p>
        </w:tc>
        <w:tc>
          <w:tcPr>
            <w:tcW w:w="283" w:type="dxa"/>
          </w:tcPr>
          <w:p w14:paraId="6A1D6E6E" w14:textId="77777777" w:rsidR="006777A2" w:rsidRDefault="006777A2">
            <w:pPr>
              <w:suppressAutoHyphens/>
              <w:spacing w:line="300" w:lineRule="exact"/>
              <w:rPr>
                <w:rFonts w:ascii="Times New Roman" w:hAnsi="Times New Roman"/>
                <w:b/>
                <w:kern w:val="20"/>
                <w:sz w:val="22"/>
              </w:rPr>
            </w:pPr>
          </w:p>
        </w:tc>
        <w:tc>
          <w:tcPr>
            <w:tcW w:w="4190" w:type="dxa"/>
            <w:tcBorders>
              <w:top w:val="single" w:sz="4" w:space="0" w:color="auto"/>
            </w:tcBorders>
          </w:tcPr>
          <w:p w14:paraId="0622667A"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sz w:val="22"/>
                <w:szCs w:val="22"/>
              </w:rPr>
              <w:t>Natália Xavier Alencar</w:t>
            </w:r>
          </w:p>
        </w:tc>
      </w:tr>
      <w:tr w:rsidR="006777A2" w14:paraId="1411F838" w14:textId="77777777">
        <w:tc>
          <w:tcPr>
            <w:tcW w:w="4248" w:type="dxa"/>
          </w:tcPr>
          <w:p w14:paraId="6196AAE8" w14:textId="77777777" w:rsidR="006777A2" w:rsidRDefault="00FA116D">
            <w:pPr>
              <w:suppressAutoHyphens/>
              <w:spacing w:line="300" w:lineRule="exact"/>
              <w:rPr>
                <w:rFonts w:ascii="Times New Roman" w:hAnsi="Times New Roman"/>
                <w:kern w:val="20"/>
                <w:sz w:val="22"/>
                <w:szCs w:val="22"/>
              </w:rPr>
            </w:pPr>
            <w:r>
              <w:rPr>
                <w:rFonts w:ascii="Times New Roman" w:hAnsi="Times New Roman"/>
                <w:kern w:val="20"/>
                <w:sz w:val="22"/>
                <w:szCs w:val="22"/>
              </w:rPr>
              <w:t>RG: 28.244.934-7</w:t>
            </w:r>
          </w:p>
          <w:p w14:paraId="6C2766DD" w14:textId="77777777" w:rsidR="006777A2" w:rsidRDefault="00FA116D">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 xml:space="preserve">: </w:t>
            </w:r>
            <w:r>
              <w:rPr>
                <w:rFonts w:ascii="Times New Roman" w:hAnsi="Times New Roman"/>
                <w:bCs/>
                <w:kern w:val="20"/>
                <w:sz w:val="22"/>
                <w:szCs w:val="22"/>
              </w:rPr>
              <w:t>379.210.248-07</w:t>
            </w:r>
          </w:p>
        </w:tc>
        <w:tc>
          <w:tcPr>
            <w:tcW w:w="283" w:type="dxa"/>
          </w:tcPr>
          <w:p w14:paraId="3EA20B4B" w14:textId="77777777" w:rsidR="006777A2" w:rsidRDefault="006777A2">
            <w:pPr>
              <w:suppressAutoHyphens/>
              <w:spacing w:line="300" w:lineRule="exact"/>
              <w:rPr>
                <w:rFonts w:ascii="Times New Roman" w:hAnsi="Times New Roman"/>
                <w:b/>
                <w:kern w:val="20"/>
                <w:sz w:val="22"/>
              </w:rPr>
            </w:pPr>
          </w:p>
        </w:tc>
        <w:tc>
          <w:tcPr>
            <w:tcW w:w="4190" w:type="dxa"/>
          </w:tcPr>
          <w:p w14:paraId="6998225F" w14:textId="77777777" w:rsidR="006777A2" w:rsidRDefault="00FA116D">
            <w:pPr>
              <w:suppressAutoHyphens/>
              <w:spacing w:line="300" w:lineRule="exact"/>
              <w:rPr>
                <w:rFonts w:ascii="Times New Roman" w:hAnsi="Times New Roman"/>
                <w:kern w:val="20"/>
                <w:sz w:val="22"/>
                <w:szCs w:val="22"/>
              </w:rPr>
            </w:pPr>
            <w:r>
              <w:rPr>
                <w:rFonts w:ascii="Times New Roman" w:hAnsi="Times New Roman"/>
                <w:kern w:val="20"/>
                <w:sz w:val="22"/>
                <w:szCs w:val="22"/>
              </w:rPr>
              <w:t xml:space="preserve">RG: </w:t>
            </w:r>
            <w:r>
              <w:rPr>
                <w:rFonts w:ascii="Times New Roman" w:hAnsi="Times New Roman"/>
                <w:sz w:val="22"/>
                <w:szCs w:val="22"/>
              </w:rPr>
              <w:t>12978518-4 / DETRANRJ</w:t>
            </w:r>
          </w:p>
          <w:p w14:paraId="0C6B8675" w14:textId="77777777" w:rsidR="006777A2" w:rsidRDefault="00FA116D">
            <w:pPr>
              <w:tabs>
                <w:tab w:val="left" w:pos="1086"/>
              </w:tabs>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 xml:space="preserve">: </w:t>
            </w:r>
            <w:r>
              <w:rPr>
                <w:rFonts w:ascii="Times New Roman" w:hAnsi="Times New Roman"/>
                <w:sz w:val="22"/>
                <w:szCs w:val="22"/>
                <w:lang w:val="en-US"/>
              </w:rPr>
              <w:t>117.583.547-12</w:t>
            </w:r>
            <w:r>
              <w:rPr>
                <w:rFonts w:ascii="Times New Roman" w:hAnsi="Times New Roman"/>
                <w:kern w:val="20"/>
                <w:sz w:val="22"/>
              </w:rPr>
              <w:tab/>
              <w:t xml:space="preserve"> </w:t>
            </w:r>
          </w:p>
        </w:tc>
      </w:tr>
    </w:tbl>
    <w:p w14:paraId="106C3B49" w14:textId="77777777" w:rsidR="006777A2" w:rsidRDefault="006777A2">
      <w:pPr>
        <w:suppressAutoHyphens/>
        <w:spacing w:line="300" w:lineRule="exact"/>
        <w:jc w:val="center"/>
        <w:rPr>
          <w:rFonts w:ascii="Times New Roman" w:hAnsi="Times New Roman"/>
          <w:b/>
          <w:sz w:val="22"/>
        </w:rPr>
      </w:pPr>
    </w:p>
    <w:p w14:paraId="232B292D" w14:textId="77777777" w:rsidR="006777A2" w:rsidRDefault="006777A2">
      <w:pPr>
        <w:pStyle w:val="Body"/>
        <w:suppressAutoHyphens/>
        <w:spacing w:after="0" w:line="300" w:lineRule="exact"/>
        <w:rPr>
          <w:rFonts w:ascii="Times New Roman" w:hAnsi="Times New Roman"/>
          <w:sz w:val="22"/>
        </w:rPr>
        <w:sectPr w:rsidR="006777A2">
          <w:footerReference w:type="default" r:id="rId11"/>
          <w:pgSz w:w="11907" w:h="16840" w:code="9"/>
          <w:pgMar w:top="1701" w:right="1701" w:bottom="1418" w:left="1701" w:header="765" w:footer="709" w:gutter="0"/>
          <w:pgNumType w:fmt="numberInDash"/>
          <w:cols w:space="708"/>
          <w:titlePg/>
          <w:docGrid w:linePitch="360"/>
          <w15:footnoteColumns w:val="1"/>
        </w:sectPr>
      </w:pPr>
    </w:p>
    <w:p w14:paraId="49D76C07" w14:textId="77777777" w:rsidR="006777A2" w:rsidRDefault="006777A2">
      <w:pPr>
        <w:pStyle w:val="Body"/>
        <w:suppressAutoHyphens/>
        <w:spacing w:after="0" w:line="300" w:lineRule="exact"/>
        <w:rPr>
          <w:rFonts w:ascii="Times New Roman" w:hAnsi="Times New Roman"/>
          <w:sz w:val="22"/>
        </w:rPr>
      </w:pPr>
    </w:p>
    <w:p w14:paraId="685829B9"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I-A</w:t>
      </w:r>
    </w:p>
    <w:p w14:paraId="19458E9A" w14:textId="77777777" w:rsidR="006777A2" w:rsidRDefault="006777A2">
      <w:pPr>
        <w:suppressAutoHyphens/>
        <w:spacing w:line="300" w:lineRule="exact"/>
        <w:jc w:val="center"/>
        <w:rPr>
          <w:rFonts w:ascii="Times New Roman" w:hAnsi="Times New Roman"/>
          <w:b/>
          <w:bCs/>
          <w:sz w:val="22"/>
          <w:szCs w:val="22"/>
          <w:u w:val="single"/>
        </w:rPr>
      </w:pPr>
    </w:p>
    <w:p w14:paraId="1C7C6F1B" w14:textId="77777777" w:rsidR="006777A2" w:rsidRDefault="00FA116D">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14:paraId="6CBF2B62" w14:textId="77777777" w:rsidR="006777A2" w:rsidRDefault="006777A2">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6777A2" w14:paraId="01AFC658" w14:textId="77777777" w:rsidTr="00484C41">
        <w:trPr>
          <w:trHeight w:val="586"/>
        </w:trPr>
        <w:tc>
          <w:tcPr>
            <w:tcW w:w="1838" w:type="dxa"/>
            <w:shd w:val="clear" w:color="auto" w:fill="D9D9D9" w:themeFill="background1" w:themeFillShade="D9"/>
            <w:vAlign w:val="center"/>
          </w:tcPr>
          <w:p w14:paraId="7CF040DD" w14:textId="25968018" w:rsidR="006777A2" w:rsidRDefault="00FD3EC0">
            <w:pPr>
              <w:jc w:val="center"/>
              <w:rPr>
                <w:rFonts w:ascii="Times New Roman" w:hAnsi="Times New Roman"/>
                <w:b/>
                <w:bCs/>
              </w:rPr>
            </w:pPr>
            <w:bookmarkStart w:id="69" w:name="_Hlk64901072"/>
            <w:r>
              <w:rPr>
                <w:rFonts w:ascii="Times New Roman" w:hAnsi="Times New Roman"/>
                <w:b/>
                <w:bCs/>
                <w:szCs w:val="20"/>
              </w:rPr>
              <w:t>CONTRATANTE</w:t>
            </w:r>
          </w:p>
        </w:tc>
        <w:tc>
          <w:tcPr>
            <w:tcW w:w="5103" w:type="dxa"/>
            <w:shd w:val="clear" w:color="auto" w:fill="D9D9D9" w:themeFill="background1" w:themeFillShade="D9"/>
            <w:vAlign w:val="center"/>
          </w:tcPr>
          <w:p w14:paraId="27F55EA4" w14:textId="77777777" w:rsidR="006777A2" w:rsidRDefault="00FA116D">
            <w:pPr>
              <w:jc w:val="center"/>
              <w:rPr>
                <w:rFonts w:ascii="Times New Roman" w:hAnsi="Times New Roman"/>
                <w:b/>
                <w:bCs/>
              </w:rPr>
            </w:pPr>
            <w:r>
              <w:rPr>
                <w:rFonts w:ascii="Times New Roman" w:hAnsi="Times New Roman"/>
                <w:b/>
                <w:bCs/>
              </w:rPr>
              <w:t>CONTRATO</w:t>
            </w:r>
          </w:p>
        </w:tc>
        <w:tc>
          <w:tcPr>
            <w:tcW w:w="4253" w:type="dxa"/>
            <w:shd w:val="clear" w:color="auto" w:fill="D9D9D9" w:themeFill="background1" w:themeFillShade="D9"/>
            <w:vAlign w:val="center"/>
          </w:tcPr>
          <w:p w14:paraId="0B3C72E7" w14:textId="77777777" w:rsidR="006777A2" w:rsidRDefault="00FA116D">
            <w:pPr>
              <w:jc w:val="center"/>
              <w:rPr>
                <w:rFonts w:ascii="Times New Roman" w:hAnsi="Times New Roman"/>
                <w:b/>
                <w:bCs/>
              </w:rPr>
            </w:pPr>
            <w:r>
              <w:rPr>
                <w:rFonts w:ascii="Times New Roman" w:hAnsi="Times New Roman"/>
                <w:b/>
                <w:bCs/>
              </w:rPr>
              <w:t>PARTES</w:t>
            </w:r>
          </w:p>
        </w:tc>
        <w:tc>
          <w:tcPr>
            <w:tcW w:w="2835" w:type="dxa"/>
            <w:shd w:val="clear" w:color="auto" w:fill="D9D9D9" w:themeFill="background1" w:themeFillShade="D9"/>
            <w:vAlign w:val="center"/>
          </w:tcPr>
          <w:p w14:paraId="2910B9AC" w14:textId="77777777" w:rsidR="006777A2" w:rsidRDefault="00FA116D">
            <w:pPr>
              <w:jc w:val="center"/>
              <w:rPr>
                <w:rFonts w:ascii="Times New Roman" w:hAnsi="Times New Roman"/>
                <w:b/>
                <w:bCs/>
              </w:rPr>
            </w:pPr>
            <w:r>
              <w:rPr>
                <w:rFonts w:ascii="Times New Roman" w:hAnsi="Times New Roman"/>
                <w:b/>
                <w:bCs/>
              </w:rPr>
              <w:t>DATA DE CELEBRAÇÃO</w:t>
            </w:r>
          </w:p>
        </w:tc>
      </w:tr>
      <w:bookmarkEnd w:id="69"/>
      <w:tr w:rsidR="006777A2" w14:paraId="035477E1" w14:textId="77777777" w:rsidTr="00484C41">
        <w:tc>
          <w:tcPr>
            <w:tcW w:w="1838" w:type="dxa"/>
          </w:tcPr>
          <w:p w14:paraId="4F58BCB0" w14:textId="77777777" w:rsidR="006777A2" w:rsidRDefault="00FA116D">
            <w:pPr>
              <w:ind w:left="-71" w:right="45"/>
              <w:rPr>
                <w:rFonts w:ascii="Times New Roman" w:hAnsi="Times New Roman"/>
              </w:rPr>
            </w:pPr>
            <w:r>
              <w:rPr>
                <w:rFonts w:ascii="Times New Roman" w:hAnsi="Times New Roman"/>
              </w:rPr>
              <w:t>Algar</w:t>
            </w:r>
          </w:p>
        </w:tc>
        <w:tc>
          <w:tcPr>
            <w:tcW w:w="5103" w:type="dxa"/>
          </w:tcPr>
          <w:p w14:paraId="1A4B97EA" w14:textId="77777777" w:rsidR="006777A2" w:rsidRDefault="00FA116D">
            <w:pPr>
              <w:jc w:val="both"/>
              <w:rPr>
                <w:rFonts w:ascii="Times New Roman" w:hAnsi="Times New Roman"/>
              </w:rPr>
            </w:pPr>
            <w:r>
              <w:rPr>
                <w:rFonts w:ascii="Times New Roman" w:hAnsi="Times New Roman"/>
              </w:rPr>
              <w:t xml:space="preserve">Contrato de Prestação de Serviços de Hospedagem de Equipamentos, conforme aditado de tempos em tempos. </w:t>
            </w:r>
          </w:p>
          <w:p w14:paraId="610FACAB" w14:textId="77777777" w:rsidR="006777A2" w:rsidRDefault="006777A2">
            <w:pPr>
              <w:jc w:val="both"/>
              <w:rPr>
                <w:rFonts w:ascii="Times New Roman" w:hAnsi="Times New Roman"/>
              </w:rPr>
            </w:pPr>
          </w:p>
          <w:p w14:paraId="316012F5"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DC41DFD" w14:textId="77777777" w:rsidR="006777A2" w:rsidRDefault="00FA116D">
            <w:pPr>
              <w:jc w:val="center"/>
              <w:rPr>
                <w:rFonts w:ascii="Times New Roman" w:hAnsi="Times New Roman"/>
              </w:rPr>
            </w:pPr>
            <w:r>
              <w:rPr>
                <w:rFonts w:ascii="Times New Roman" w:hAnsi="Times New Roman"/>
              </w:rPr>
              <w:t>Celebrado entre CTBC Multimidia LTDA e Brasil Telecom Comunicação e Multimidia LTDA.</w:t>
            </w:r>
          </w:p>
        </w:tc>
        <w:tc>
          <w:tcPr>
            <w:tcW w:w="2835" w:type="dxa"/>
            <w:vAlign w:val="center"/>
          </w:tcPr>
          <w:p w14:paraId="77BF5CB5" w14:textId="77777777" w:rsidR="006777A2" w:rsidRDefault="00FA116D">
            <w:pPr>
              <w:jc w:val="center"/>
              <w:rPr>
                <w:rFonts w:ascii="Times New Roman" w:hAnsi="Times New Roman"/>
              </w:rPr>
            </w:pPr>
            <w:r>
              <w:rPr>
                <w:rFonts w:ascii="Times New Roman" w:hAnsi="Times New Roman"/>
              </w:rPr>
              <w:t>02 de janeiro de 2007</w:t>
            </w:r>
          </w:p>
        </w:tc>
      </w:tr>
      <w:tr w:rsidR="006777A2" w14:paraId="481E428C" w14:textId="77777777" w:rsidTr="00484C41">
        <w:tc>
          <w:tcPr>
            <w:tcW w:w="1838" w:type="dxa"/>
          </w:tcPr>
          <w:p w14:paraId="5A87AA69" w14:textId="77777777" w:rsidR="006777A2" w:rsidRDefault="00FA116D">
            <w:pPr>
              <w:ind w:left="-71" w:right="45"/>
              <w:rPr>
                <w:rFonts w:ascii="Times New Roman" w:hAnsi="Times New Roman"/>
              </w:rPr>
            </w:pPr>
            <w:proofErr w:type="spellStart"/>
            <w:r>
              <w:rPr>
                <w:rFonts w:ascii="Times New Roman" w:hAnsi="Times New Roman"/>
              </w:rPr>
              <w:t>Ascenty</w:t>
            </w:r>
            <w:proofErr w:type="spellEnd"/>
          </w:p>
        </w:tc>
        <w:tc>
          <w:tcPr>
            <w:tcW w:w="5103" w:type="dxa"/>
          </w:tcPr>
          <w:p w14:paraId="21A1566A" w14:textId="77777777" w:rsidR="006777A2" w:rsidRDefault="00FA116D">
            <w:pPr>
              <w:jc w:val="both"/>
              <w:rPr>
                <w:rFonts w:ascii="Times New Roman" w:hAnsi="Times New Roman"/>
              </w:rPr>
            </w:pPr>
            <w:r>
              <w:rPr>
                <w:rFonts w:ascii="Times New Roman" w:hAnsi="Times New Roman"/>
              </w:rPr>
              <w:t>Contrato de Compartilhamento de Infraestrutura, conforme aditado de tempos em tempos.</w:t>
            </w:r>
          </w:p>
          <w:p w14:paraId="457CE9F0" w14:textId="77777777" w:rsidR="006777A2" w:rsidRDefault="006777A2">
            <w:pPr>
              <w:jc w:val="both"/>
              <w:rPr>
                <w:rFonts w:ascii="Times New Roman" w:hAnsi="Times New Roman"/>
              </w:rPr>
            </w:pPr>
          </w:p>
          <w:p w14:paraId="6427765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8F33BB2" w14:textId="77777777" w:rsidR="006777A2" w:rsidRDefault="00FA116D">
            <w:pPr>
              <w:jc w:val="center"/>
              <w:rPr>
                <w:rFonts w:ascii="Times New Roman" w:hAnsi="Times New Roman"/>
              </w:rPr>
            </w:pPr>
            <w:r>
              <w:rPr>
                <w:rFonts w:ascii="Times New Roman" w:hAnsi="Times New Roman"/>
              </w:rPr>
              <w:t xml:space="preserve">Celebrado entre a </w:t>
            </w:r>
            <w:proofErr w:type="spellStart"/>
            <w:r>
              <w:rPr>
                <w:rFonts w:ascii="Times New Roman" w:hAnsi="Times New Roman"/>
              </w:rPr>
              <w:t>Ascenty</w:t>
            </w:r>
            <w:proofErr w:type="spellEnd"/>
            <w:r>
              <w:rPr>
                <w:rFonts w:ascii="Times New Roman" w:hAnsi="Times New Roman"/>
              </w:rPr>
              <w:t xml:space="preserve"> Telecomunicações LTDA. e Brasil Telecom Comunicação e Multimidia LTDA.</w:t>
            </w:r>
          </w:p>
        </w:tc>
        <w:tc>
          <w:tcPr>
            <w:tcW w:w="2835" w:type="dxa"/>
            <w:vAlign w:val="center"/>
          </w:tcPr>
          <w:p w14:paraId="06460AF0" w14:textId="77777777" w:rsidR="006777A2" w:rsidRDefault="00FA116D">
            <w:pPr>
              <w:jc w:val="center"/>
              <w:rPr>
                <w:rFonts w:ascii="Times New Roman" w:hAnsi="Times New Roman"/>
              </w:rPr>
            </w:pPr>
            <w:r>
              <w:rPr>
                <w:rFonts w:ascii="Times New Roman" w:hAnsi="Times New Roman"/>
              </w:rPr>
              <w:t>4 de setembro de 2016</w:t>
            </w:r>
          </w:p>
        </w:tc>
      </w:tr>
      <w:tr w:rsidR="006777A2" w14:paraId="3DEAFC60" w14:textId="77777777" w:rsidTr="00484C41">
        <w:tc>
          <w:tcPr>
            <w:tcW w:w="1838" w:type="dxa"/>
          </w:tcPr>
          <w:p w14:paraId="4BEBD8E3" w14:textId="77777777" w:rsidR="006777A2" w:rsidRDefault="00FA116D">
            <w:pPr>
              <w:ind w:right="-111"/>
              <w:rPr>
                <w:rFonts w:ascii="Times New Roman" w:hAnsi="Times New Roman"/>
              </w:rPr>
            </w:pPr>
            <w:proofErr w:type="spellStart"/>
            <w:r>
              <w:rPr>
                <w:rFonts w:ascii="Times New Roman" w:hAnsi="Times New Roman"/>
              </w:rPr>
              <w:t>Centurylink</w:t>
            </w:r>
            <w:proofErr w:type="spellEnd"/>
          </w:p>
        </w:tc>
        <w:tc>
          <w:tcPr>
            <w:tcW w:w="5103" w:type="dxa"/>
          </w:tcPr>
          <w:p w14:paraId="31EC691D" w14:textId="77777777" w:rsidR="006777A2" w:rsidRDefault="00FA116D">
            <w:pPr>
              <w:jc w:val="both"/>
              <w:rPr>
                <w:rFonts w:ascii="Times New Roman" w:hAnsi="Times New Roman"/>
              </w:rPr>
            </w:pPr>
            <w:r>
              <w:rPr>
                <w:rFonts w:ascii="Times New Roman" w:hAnsi="Times New Roman"/>
              </w:rPr>
              <w:t>Contrato de Prestação de Serviços de Hospedagem de Equipamentos, conforme aditado de tempos em tempos.</w:t>
            </w:r>
          </w:p>
          <w:p w14:paraId="55893F8C" w14:textId="77777777" w:rsidR="006777A2" w:rsidRDefault="006777A2">
            <w:pPr>
              <w:jc w:val="both"/>
              <w:rPr>
                <w:rFonts w:ascii="Times New Roman" w:hAnsi="Times New Roman"/>
              </w:rPr>
            </w:pPr>
          </w:p>
          <w:p w14:paraId="0D57B8AD"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47E04" w14:textId="77777777" w:rsidR="006777A2" w:rsidRDefault="00FA116D">
            <w:pPr>
              <w:jc w:val="center"/>
              <w:rPr>
                <w:rFonts w:ascii="Times New Roman" w:hAnsi="Times New Roman"/>
              </w:rPr>
            </w:pPr>
            <w:r>
              <w:rPr>
                <w:rFonts w:ascii="Times New Roman" w:hAnsi="Times New Roman"/>
              </w:rPr>
              <w:t xml:space="preserve">Celebrado entre a Global Crossing Comunicações do Brasil LTDA. e a </w:t>
            </w:r>
            <w:proofErr w:type="spellStart"/>
            <w:r>
              <w:rPr>
                <w:rFonts w:ascii="Times New Roman" w:hAnsi="Times New Roman"/>
              </w:rPr>
              <w:t>Drammen</w:t>
            </w:r>
            <w:proofErr w:type="spellEnd"/>
            <w:r>
              <w:rPr>
                <w:rFonts w:ascii="Times New Roman" w:hAnsi="Times New Roman"/>
              </w:rPr>
              <w:t xml:space="preserve"> RJ Infraestrutura e Redes De Telecomunicações S.A., Brasil Telecom Comunicação e Multimidia LTDA.</w:t>
            </w:r>
          </w:p>
          <w:p w14:paraId="39734FFF" w14:textId="77777777" w:rsidR="006777A2" w:rsidRDefault="006777A2">
            <w:pPr>
              <w:jc w:val="center"/>
              <w:rPr>
                <w:rFonts w:ascii="Times New Roman" w:hAnsi="Times New Roman"/>
              </w:rPr>
            </w:pPr>
          </w:p>
        </w:tc>
        <w:tc>
          <w:tcPr>
            <w:tcW w:w="2835" w:type="dxa"/>
            <w:vAlign w:val="center"/>
          </w:tcPr>
          <w:p w14:paraId="17D0BCE3" w14:textId="77777777" w:rsidR="006777A2" w:rsidRDefault="00FA116D">
            <w:pPr>
              <w:jc w:val="center"/>
              <w:rPr>
                <w:rFonts w:ascii="Times New Roman" w:hAnsi="Times New Roman"/>
              </w:rPr>
            </w:pPr>
            <w:r>
              <w:rPr>
                <w:rFonts w:ascii="Times New Roman" w:hAnsi="Times New Roman"/>
              </w:rPr>
              <w:t>02 de setembro de 2008</w:t>
            </w:r>
          </w:p>
        </w:tc>
      </w:tr>
      <w:tr w:rsidR="006777A2" w14:paraId="68BFA5F1" w14:textId="77777777" w:rsidTr="00484C41">
        <w:tc>
          <w:tcPr>
            <w:tcW w:w="1838" w:type="dxa"/>
          </w:tcPr>
          <w:p w14:paraId="7AE0B348" w14:textId="77777777" w:rsidR="006777A2" w:rsidRDefault="00FA116D">
            <w:pPr>
              <w:ind w:right="45"/>
              <w:rPr>
                <w:rFonts w:ascii="Times New Roman" w:hAnsi="Times New Roman"/>
              </w:rPr>
            </w:pPr>
            <w:r>
              <w:rPr>
                <w:rFonts w:ascii="Times New Roman" w:hAnsi="Times New Roman"/>
              </w:rPr>
              <w:t>Claro</w:t>
            </w:r>
          </w:p>
        </w:tc>
        <w:tc>
          <w:tcPr>
            <w:tcW w:w="5103" w:type="dxa"/>
          </w:tcPr>
          <w:p w14:paraId="194ACB24" w14:textId="77777777" w:rsidR="006777A2" w:rsidRDefault="00FA116D">
            <w:pPr>
              <w:jc w:val="both"/>
              <w:rPr>
                <w:rFonts w:ascii="Times New Roman" w:hAnsi="Times New Roman"/>
              </w:rPr>
            </w:pPr>
            <w:r>
              <w:rPr>
                <w:rFonts w:ascii="Times New Roman" w:hAnsi="Times New Roman"/>
              </w:rPr>
              <w:t>Contrato Recíproco de Prestação de Serviços de Telecomunicações, conforme aditado de tempos em tempos.</w:t>
            </w:r>
          </w:p>
          <w:p w14:paraId="655FF2D3" w14:textId="77777777" w:rsidR="006777A2" w:rsidRDefault="006777A2">
            <w:pPr>
              <w:jc w:val="both"/>
              <w:rPr>
                <w:rFonts w:ascii="Times New Roman" w:hAnsi="Times New Roman"/>
              </w:rPr>
            </w:pPr>
          </w:p>
          <w:p w14:paraId="2CF3852F" w14:textId="77777777" w:rsidR="006777A2" w:rsidRDefault="00FA116D">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493192" w14:textId="77777777" w:rsidR="006777A2" w:rsidRDefault="00FA116D">
            <w:pPr>
              <w:jc w:val="center"/>
              <w:rPr>
                <w:rFonts w:ascii="Times New Roman" w:hAnsi="Times New Roman"/>
              </w:rPr>
            </w:pPr>
            <w:r>
              <w:rPr>
                <w:rFonts w:ascii="Times New Roman" w:hAnsi="Times New Roman"/>
              </w:rPr>
              <w:lastRenderedPageBreak/>
              <w:t>Celebrado entre a Claro S.A., a Telmex do Brasil S.A. e, de outro, a OI Móvel S.A e Brasil Telecom Comunicação Multimídia LTDA.</w:t>
            </w:r>
          </w:p>
        </w:tc>
        <w:tc>
          <w:tcPr>
            <w:tcW w:w="2835" w:type="dxa"/>
            <w:vAlign w:val="center"/>
          </w:tcPr>
          <w:p w14:paraId="33FF6B2E" w14:textId="77777777" w:rsidR="006777A2" w:rsidRDefault="00FA116D">
            <w:pPr>
              <w:jc w:val="center"/>
              <w:rPr>
                <w:rFonts w:ascii="Times New Roman" w:hAnsi="Times New Roman"/>
              </w:rPr>
            </w:pPr>
            <w:r>
              <w:rPr>
                <w:rFonts w:ascii="Times New Roman" w:hAnsi="Times New Roman"/>
              </w:rPr>
              <w:t>15 de junho de 2012</w:t>
            </w:r>
          </w:p>
        </w:tc>
      </w:tr>
      <w:tr w:rsidR="006777A2" w14:paraId="33E8AE40" w14:textId="77777777" w:rsidTr="00484C41">
        <w:tc>
          <w:tcPr>
            <w:tcW w:w="1838" w:type="dxa"/>
          </w:tcPr>
          <w:p w14:paraId="1B4DED6A" w14:textId="77777777" w:rsidR="006777A2" w:rsidRDefault="00FA116D">
            <w:pPr>
              <w:pStyle w:val="PargrafodaLista"/>
              <w:ind w:left="0"/>
              <w:rPr>
                <w:rFonts w:ascii="Times New Roman" w:hAnsi="Times New Roman"/>
              </w:rPr>
            </w:pPr>
            <w:proofErr w:type="spellStart"/>
            <w:r>
              <w:rPr>
                <w:rFonts w:ascii="Times New Roman" w:hAnsi="Times New Roman"/>
              </w:rPr>
              <w:t>Directnet</w:t>
            </w:r>
            <w:proofErr w:type="spellEnd"/>
          </w:p>
        </w:tc>
        <w:tc>
          <w:tcPr>
            <w:tcW w:w="5103" w:type="dxa"/>
          </w:tcPr>
          <w:p w14:paraId="1799AD57" w14:textId="77777777" w:rsidR="006777A2" w:rsidRDefault="00FA116D">
            <w:pPr>
              <w:jc w:val="both"/>
              <w:rPr>
                <w:rFonts w:ascii="Times New Roman" w:hAnsi="Times New Roman"/>
              </w:rPr>
            </w:pPr>
            <w:r>
              <w:rPr>
                <w:rFonts w:ascii="Times New Roman" w:hAnsi="Times New Roman"/>
              </w:rPr>
              <w:t>Contrato de Prestação de Serviços de Cyber Data Center, conforme aditado de tempos em tempos.</w:t>
            </w:r>
          </w:p>
          <w:p w14:paraId="7D9B8E0F" w14:textId="77777777" w:rsidR="006777A2" w:rsidRDefault="006777A2">
            <w:pPr>
              <w:jc w:val="both"/>
              <w:rPr>
                <w:rFonts w:ascii="Times New Roman" w:hAnsi="Times New Roman"/>
              </w:rPr>
            </w:pPr>
          </w:p>
          <w:p w14:paraId="53A5E32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07A223"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Directnet</w:t>
            </w:r>
            <w:proofErr w:type="spellEnd"/>
            <w:r>
              <w:rPr>
                <w:rFonts w:ascii="Times New Roman" w:hAnsi="Times New Roman"/>
              </w:rPr>
              <w:t xml:space="preserve"> Prestação de Serviços Ltda. e, de outro lado, TNL PCS S.A, Brasil Telecom Comunicação Multimidia LTDA.</w:t>
            </w:r>
          </w:p>
        </w:tc>
        <w:tc>
          <w:tcPr>
            <w:tcW w:w="2835" w:type="dxa"/>
            <w:vAlign w:val="center"/>
          </w:tcPr>
          <w:p w14:paraId="25E3EC30" w14:textId="77777777" w:rsidR="006777A2" w:rsidRDefault="00FA116D">
            <w:pPr>
              <w:jc w:val="center"/>
              <w:rPr>
                <w:rFonts w:ascii="Times New Roman" w:hAnsi="Times New Roman"/>
              </w:rPr>
            </w:pPr>
            <w:r>
              <w:rPr>
                <w:rFonts w:ascii="Times New Roman" w:hAnsi="Times New Roman"/>
              </w:rPr>
              <w:t>7 de novembro de 2013</w:t>
            </w:r>
          </w:p>
        </w:tc>
      </w:tr>
      <w:tr w:rsidR="006777A2" w14:paraId="653F88DF" w14:textId="77777777" w:rsidTr="00484C41">
        <w:tc>
          <w:tcPr>
            <w:tcW w:w="1838" w:type="dxa"/>
          </w:tcPr>
          <w:p w14:paraId="0071ABAA" w14:textId="77777777" w:rsidR="006777A2" w:rsidRDefault="00FA116D">
            <w:pPr>
              <w:pStyle w:val="PargrafodaLista"/>
              <w:ind w:left="0"/>
              <w:rPr>
                <w:rFonts w:ascii="Times New Roman" w:hAnsi="Times New Roman"/>
              </w:rPr>
            </w:pPr>
            <w:proofErr w:type="spellStart"/>
            <w:r>
              <w:rPr>
                <w:rFonts w:ascii="Times New Roman" w:hAnsi="Times New Roman"/>
              </w:rPr>
              <w:t>Horizons</w:t>
            </w:r>
            <w:proofErr w:type="spellEnd"/>
          </w:p>
        </w:tc>
        <w:tc>
          <w:tcPr>
            <w:tcW w:w="5103" w:type="dxa"/>
          </w:tcPr>
          <w:p w14:paraId="23D34724"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7B5CF443" w14:textId="77777777" w:rsidR="006777A2" w:rsidRDefault="006777A2">
            <w:pPr>
              <w:jc w:val="both"/>
              <w:rPr>
                <w:rFonts w:ascii="Times New Roman" w:hAnsi="Times New Roman"/>
              </w:rPr>
            </w:pPr>
          </w:p>
          <w:p w14:paraId="38139EE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C4873E" w14:textId="77777777" w:rsidR="006777A2" w:rsidRDefault="00FA116D">
            <w:pPr>
              <w:jc w:val="center"/>
              <w:rPr>
                <w:rFonts w:ascii="Times New Roman" w:hAnsi="Times New Roman"/>
              </w:rPr>
            </w:pPr>
            <w:r>
              <w:rPr>
                <w:rFonts w:ascii="Times New Roman" w:hAnsi="Times New Roman"/>
              </w:rPr>
              <w:t xml:space="preserve">Celebrado entre a </w:t>
            </w:r>
            <w:proofErr w:type="spellStart"/>
            <w:r>
              <w:rPr>
                <w:rFonts w:ascii="Times New Roman" w:hAnsi="Times New Roman"/>
              </w:rPr>
              <w:t>Horizons</w:t>
            </w:r>
            <w:proofErr w:type="spellEnd"/>
            <w:r>
              <w:rPr>
                <w:rFonts w:ascii="Times New Roman" w:hAnsi="Times New Roman"/>
              </w:rPr>
              <w:t xml:space="preserve"> Telecomunicações e Tecnologia S.A., em substituição à Onda Provedor de Serviços de Tecnologia LTDA. e, do outro lado, </w:t>
            </w:r>
            <w:proofErr w:type="spellStart"/>
            <w:r>
              <w:rPr>
                <w:rFonts w:ascii="Times New Roman" w:hAnsi="Times New Roman"/>
              </w:rPr>
              <w:t>Drammen</w:t>
            </w:r>
            <w:proofErr w:type="spellEnd"/>
            <w:r>
              <w:rPr>
                <w:rFonts w:ascii="Times New Roman" w:hAnsi="Times New Roman"/>
              </w:rPr>
              <w:t xml:space="preserve"> RJ Infraestrutura e Redes De Telecomunicações S.A., Brasil Telecom Comunicação Multimídia LTDA.</w:t>
            </w:r>
          </w:p>
        </w:tc>
        <w:tc>
          <w:tcPr>
            <w:tcW w:w="2835" w:type="dxa"/>
            <w:vAlign w:val="center"/>
          </w:tcPr>
          <w:p w14:paraId="0585489E" w14:textId="77777777" w:rsidR="006777A2" w:rsidRDefault="00FA116D">
            <w:pPr>
              <w:jc w:val="center"/>
              <w:rPr>
                <w:rFonts w:ascii="Times New Roman" w:hAnsi="Times New Roman"/>
              </w:rPr>
            </w:pPr>
            <w:r>
              <w:rPr>
                <w:rFonts w:ascii="Times New Roman" w:hAnsi="Times New Roman"/>
              </w:rPr>
              <w:t>24 de novembro de 2020</w:t>
            </w:r>
          </w:p>
        </w:tc>
      </w:tr>
      <w:tr w:rsidR="006777A2" w14:paraId="136387C9" w14:textId="77777777" w:rsidTr="00484C41">
        <w:tc>
          <w:tcPr>
            <w:tcW w:w="1838" w:type="dxa"/>
          </w:tcPr>
          <w:p w14:paraId="5172CB0C" w14:textId="77777777" w:rsidR="006777A2" w:rsidRDefault="00FA116D">
            <w:pPr>
              <w:pStyle w:val="PargrafodaLista"/>
              <w:ind w:left="0"/>
              <w:rPr>
                <w:rFonts w:ascii="Times New Roman" w:hAnsi="Times New Roman"/>
              </w:rPr>
            </w:pPr>
            <w:proofErr w:type="spellStart"/>
            <w:r>
              <w:rPr>
                <w:rFonts w:ascii="Times New Roman" w:hAnsi="Times New Roman"/>
              </w:rPr>
              <w:t>Horizons</w:t>
            </w:r>
            <w:proofErr w:type="spellEnd"/>
          </w:p>
        </w:tc>
        <w:tc>
          <w:tcPr>
            <w:tcW w:w="5103" w:type="dxa"/>
          </w:tcPr>
          <w:p w14:paraId="3BE464C0" w14:textId="77777777" w:rsidR="006777A2" w:rsidRDefault="00FA116D">
            <w:pPr>
              <w:jc w:val="both"/>
              <w:rPr>
                <w:rFonts w:ascii="Times New Roman" w:hAnsi="Times New Roman"/>
              </w:rPr>
            </w:pPr>
            <w:r>
              <w:rPr>
                <w:rFonts w:ascii="Times New Roman" w:hAnsi="Times New Roman"/>
              </w:rPr>
              <w:t>Contrato de Compartilhamento de Infraestrutura, conforme aditado de tempos em tempos.</w:t>
            </w:r>
          </w:p>
          <w:p w14:paraId="43F9E7FA" w14:textId="77777777" w:rsidR="006777A2" w:rsidRDefault="006777A2">
            <w:pPr>
              <w:jc w:val="both"/>
              <w:rPr>
                <w:rFonts w:ascii="Times New Roman" w:hAnsi="Times New Roman"/>
              </w:rPr>
            </w:pPr>
          </w:p>
          <w:p w14:paraId="65452D9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9F22C6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Horizons</w:t>
            </w:r>
            <w:proofErr w:type="spellEnd"/>
            <w:r>
              <w:rPr>
                <w:rFonts w:ascii="Times New Roman" w:hAnsi="Times New Roman"/>
              </w:rPr>
              <w:t xml:space="preserve"> Telecomunicações e Tecnologia S.A. e OI S.A.</w:t>
            </w:r>
          </w:p>
        </w:tc>
        <w:tc>
          <w:tcPr>
            <w:tcW w:w="2835" w:type="dxa"/>
            <w:vAlign w:val="center"/>
          </w:tcPr>
          <w:p w14:paraId="4A9D661F" w14:textId="77777777" w:rsidR="006777A2" w:rsidRDefault="00FA116D">
            <w:pPr>
              <w:jc w:val="center"/>
              <w:rPr>
                <w:rFonts w:ascii="Times New Roman" w:hAnsi="Times New Roman"/>
              </w:rPr>
            </w:pPr>
            <w:r>
              <w:rPr>
                <w:rFonts w:ascii="Times New Roman" w:hAnsi="Times New Roman"/>
              </w:rPr>
              <w:t>21 de dezembro de 2018</w:t>
            </w:r>
          </w:p>
        </w:tc>
      </w:tr>
      <w:tr w:rsidR="006777A2" w14:paraId="1C8E7FBD" w14:textId="77777777" w:rsidTr="00484C41">
        <w:tc>
          <w:tcPr>
            <w:tcW w:w="1838" w:type="dxa"/>
          </w:tcPr>
          <w:p w14:paraId="6C5CD94C" w14:textId="77777777" w:rsidR="006777A2" w:rsidRDefault="00FA116D">
            <w:pPr>
              <w:pStyle w:val="PargrafodaLista"/>
              <w:ind w:left="0"/>
              <w:rPr>
                <w:rFonts w:ascii="Times New Roman" w:hAnsi="Times New Roman"/>
              </w:rPr>
            </w:pPr>
            <w:r>
              <w:rPr>
                <w:rFonts w:ascii="Times New Roman" w:hAnsi="Times New Roman"/>
              </w:rPr>
              <w:t>SAAM</w:t>
            </w:r>
          </w:p>
        </w:tc>
        <w:tc>
          <w:tcPr>
            <w:tcW w:w="5103" w:type="dxa"/>
          </w:tcPr>
          <w:p w14:paraId="41092A0D" w14:textId="77777777" w:rsidR="006777A2" w:rsidRDefault="00FA116D">
            <w:pPr>
              <w:jc w:val="both"/>
              <w:rPr>
                <w:rFonts w:ascii="Times New Roman" w:hAnsi="Times New Roman"/>
              </w:rPr>
            </w:pPr>
            <w:r>
              <w:rPr>
                <w:rFonts w:ascii="Times New Roman" w:hAnsi="Times New Roman"/>
              </w:rPr>
              <w:t>Contrato de Compartilhamento de Infraestrutura, conforme aditado de tempos em tempos.</w:t>
            </w:r>
          </w:p>
          <w:p w14:paraId="179F0EDD" w14:textId="77777777" w:rsidR="006777A2" w:rsidRDefault="006777A2">
            <w:pPr>
              <w:jc w:val="both"/>
              <w:rPr>
                <w:rFonts w:ascii="Times New Roman" w:hAnsi="Times New Roman"/>
              </w:rPr>
            </w:pPr>
          </w:p>
          <w:p w14:paraId="4C09FB77"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14:paraId="3600F380" w14:textId="77777777" w:rsidR="006777A2" w:rsidRDefault="00FA116D">
            <w:pPr>
              <w:jc w:val="center"/>
              <w:rPr>
                <w:rFonts w:ascii="Times New Roman" w:hAnsi="Times New Roman"/>
              </w:rPr>
            </w:pPr>
            <w:r>
              <w:rPr>
                <w:rFonts w:ascii="Times New Roman" w:hAnsi="Times New Roman"/>
              </w:rPr>
              <w:lastRenderedPageBreak/>
              <w:t>Celebrado entre SAMM – Sociedade de Atividades em Multimídia LTDA. e Brasil Telecom Comunicação Multimídia LTDA.</w:t>
            </w:r>
          </w:p>
        </w:tc>
        <w:tc>
          <w:tcPr>
            <w:tcW w:w="2835" w:type="dxa"/>
            <w:vAlign w:val="center"/>
          </w:tcPr>
          <w:p w14:paraId="5D8A4539" w14:textId="77777777" w:rsidR="006777A2" w:rsidRDefault="00FA116D">
            <w:pPr>
              <w:jc w:val="center"/>
              <w:rPr>
                <w:rFonts w:ascii="Times New Roman" w:hAnsi="Times New Roman"/>
              </w:rPr>
            </w:pPr>
            <w:r>
              <w:rPr>
                <w:rFonts w:ascii="Times New Roman" w:hAnsi="Times New Roman"/>
              </w:rPr>
              <w:t>14 de agosto de 2014</w:t>
            </w:r>
          </w:p>
        </w:tc>
      </w:tr>
      <w:tr w:rsidR="006777A2" w14:paraId="3A39E36F" w14:textId="77777777" w:rsidTr="00484C41">
        <w:tc>
          <w:tcPr>
            <w:tcW w:w="1838" w:type="dxa"/>
          </w:tcPr>
          <w:p w14:paraId="21C73BF2" w14:textId="77777777" w:rsidR="006777A2" w:rsidRDefault="00FA116D">
            <w:pPr>
              <w:pStyle w:val="PargrafodaLista"/>
              <w:ind w:left="0"/>
              <w:rPr>
                <w:rFonts w:ascii="Times New Roman" w:hAnsi="Times New Roman"/>
              </w:rPr>
            </w:pPr>
            <w:r>
              <w:rPr>
                <w:rFonts w:ascii="Times New Roman" w:hAnsi="Times New Roman"/>
              </w:rPr>
              <w:t>Telefônica</w:t>
            </w:r>
          </w:p>
        </w:tc>
        <w:tc>
          <w:tcPr>
            <w:tcW w:w="5103" w:type="dxa"/>
          </w:tcPr>
          <w:p w14:paraId="735374EC" w14:textId="77777777" w:rsidR="006777A2" w:rsidRDefault="00FA116D">
            <w:pPr>
              <w:jc w:val="both"/>
              <w:rPr>
                <w:rFonts w:ascii="Times New Roman" w:hAnsi="Times New Roman"/>
              </w:rPr>
            </w:pPr>
            <w:r>
              <w:rPr>
                <w:rFonts w:ascii="Times New Roman" w:hAnsi="Times New Roman"/>
              </w:rPr>
              <w:t>Contrato de Prestação de Serviços de Hospedagem – Contrato nº 07 -041907.01, conforme aditado de tempos em tempos.</w:t>
            </w:r>
          </w:p>
          <w:p w14:paraId="63B982E9" w14:textId="77777777" w:rsidR="006777A2" w:rsidRDefault="006777A2">
            <w:pPr>
              <w:jc w:val="both"/>
              <w:rPr>
                <w:rFonts w:ascii="Times New Roman" w:hAnsi="Times New Roman"/>
              </w:rPr>
            </w:pPr>
          </w:p>
          <w:p w14:paraId="5EE0042D"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0D22E4" w14:textId="77777777" w:rsidR="006777A2" w:rsidRDefault="00FA116D">
            <w:pPr>
              <w:jc w:val="center"/>
              <w:rPr>
                <w:rFonts w:ascii="Times New Roman" w:hAnsi="Times New Roman"/>
              </w:rPr>
            </w:pPr>
            <w:r>
              <w:rPr>
                <w:rFonts w:ascii="Times New Roman" w:hAnsi="Times New Roman"/>
              </w:rPr>
              <w:t>Celebrado entre Telecomunicações de São Paulo – TELESP e Brasil Telecom Comunicação Multimidia LTDA</w:t>
            </w:r>
          </w:p>
        </w:tc>
        <w:tc>
          <w:tcPr>
            <w:tcW w:w="2835" w:type="dxa"/>
            <w:vAlign w:val="center"/>
          </w:tcPr>
          <w:p w14:paraId="3A0057ED" w14:textId="77777777" w:rsidR="006777A2" w:rsidRDefault="00FA116D">
            <w:pPr>
              <w:jc w:val="center"/>
              <w:rPr>
                <w:rFonts w:ascii="Times New Roman" w:hAnsi="Times New Roman"/>
              </w:rPr>
            </w:pPr>
            <w:r>
              <w:rPr>
                <w:rFonts w:ascii="Times New Roman" w:hAnsi="Times New Roman"/>
              </w:rPr>
              <w:t>11 de junho de 2007</w:t>
            </w:r>
          </w:p>
        </w:tc>
      </w:tr>
      <w:tr w:rsidR="006777A2" w14:paraId="45F0CC2A" w14:textId="77777777" w:rsidTr="00484C41">
        <w:tc>
          <w:tcPr>
            <w:tcW w:w="1838" w:type="dxa"/>
          </w:tcPr>
          <w:p w14:paraId="59D6E5FA" w14:textId="77777777" w:rsidR="006777A2" w:rsidRDefault="00FA116D">
            <w:pPr>
              <w:pStyle w:val="PargrafodaLista"/>
              <w:ind w:left="0"/>
              <w:rPr>
                <w:rFonts w:ascii="Times New Roman" w:hAnsi="Times New Roman"/>
              </w:rPr>
            </w:pPr>
            <w:r>
              <w:rPr>
                <w:rFonts w:ascii="Times New Roman" w:hAnsi="Times New Roman"/>
              </w:rPr>
              <w:t>Telmex</w:t>
            </w:r>
          </w:p>
        </w:tc>
        <w:tc>
          <w:tcPr>
            <w:tcW w:w="5103" w:type="dxa"/>
          </w:tcPr>
          <w:p w14:paraId="24417AB1" w14:textId="77777777" w:rsidR="006777A2" w:rsidRDefault="00FA116D">
            <w:pPr>
              <w:jc w:val="both"/>
              <w:rPr>
                <w:rFonts w:ascii="Times New Roman" w:hAnsi="Times New Roman"/>
              </w:rPr>
            </w:pPr>
            <w:r>
              <w:rPr>
                <w:rFonts w:ascii="Times New Roman" w:hAnsi="Times New Roman"/>
              </w:rPr>
              <w:t>Contrato Recíproco de Prestação de Serviços de Telecomunicações Co/Oi/Da-128/2012, conforme aditado de tempos em tempos.</w:t>
            </w:r>
          </w:p>
          <w:p w14:paraId="7F0CAE17" w14:textId="77777777" w:rsidR="006777A2" w:rsidRDefault="006777A2">
            <w:pPr>
              <w:jc w:val="both"/>
              <w:rPr>
                <w:rFonts w:ascii="Times New Roman" w:hAnsi="Times New Roman"/>
              </w:rPr>
            </w:pPr>
          </w:p>
          <w:p w14:paraId="247FA7B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052A90B" w14:textId="77777777" w:rsidR="006777A2" w:rsidRDefault="00FA116D">
            <w:pPr>
              <w:jc w:val="center"/>
              <w:rPr>
                <w:rFonts w:ascii="Times New Roman" w:hAnsi="Times New Roman"/>
              </w:rPr>
            </w:pPr>
            <w:r>
              <w:rPr>
                <w:rFonts w:ascii="Times New Roman" w:hAnsi="Times New Roman"/>
              </w:rPr>
              <w:t xml:space="preserve">Celebrado entre Claro S.A. e Telmex do Brasil S.A. e, de outro lado, Oi Móvel s.a. em Recuperação Judicial, sucessora por incorporação da TNL PCS S.A., a </w:t>
            </w:r>
            <w:proofErr w:type="spellStart"/>
            <w:r>
              <w:rPr>
                <w:rFonts w:ascii="Times New Roman" w:hAnsi="Times New Roman"/>
              </w:rPr>
              <w:t>Drammen</w:t>
            </w:r>
            <w:proofErr w:type="spellEnd"/>
            <w:r>
              <w:rPr>
                <w:rFonts w:ascii="Times New Roman" w:hAnsi="Times New Roman"/>
              </w:rPr>
              <w:t xml:space="preserve"> RJ Infraestrutura E Redes De Telecomunicações S.A. e a Brasil Telecom Comunicação Multimidia LTDA.</w:t>
            </w:r>
          </w:p>
        </w:tc>
        <w:tc>
          <w:tcPr>
            <w:tcW w:w="2835" w:type="dxa"/>
            <w:vAlign w:val="center"/>
          </w:tcPr>
          <w:p w14:paraId="0E2BEB5B" w14:textId="77777777" w:rsidR="006777A2" w:rsidRDefault="00FA116D">
            <w:pPr>
              <w:jc w:val="center"/>
              <w:rPr>
                <w:rFonts w:ascii="Times New Roman" w:hAnsi="Times New Roman"/>
              </w:rPr>
            </w:pPr>
            <w:r>
              <w:rPr>
                <w:rFonts w:ascii="Times New Roman" w:hAnsi="Times New Roman"/>
              </w:rPr>
              <w:t>16 de dezembro de 2020</w:t>
            </w:r>
          </w:p>
        </w:tc>
      </w:tr>
      <w:tr w:rsidR="006777A2" w14:paraId="74D37E65" w14:textId="77777777" w:rsidTr="00484C41">
        <w:tc>
          <w:tcPr>
            <w:tcW w:w="1838" w:type="dxa"/>
            <w:vMerge w:val="restart"/>
          </w:tcPr>
          <w:p w14:paraId="41D53363" w14:textId="77777777" w:rsidR="006777A2" w:rsidRDefault="00FA116D">
            <w:pPr>
              <w:rPr>
                <w:rFonts w:ascii="Times New Roman" w:hAnsi="Times New Roman"/>
              </w:rPr>
            </w:pPr>
            <w:bookmarkStart w:id="70" w:name="_Hlk64901042"/>
            <w:r>
              <w:rPr>
                <w:rFonts w:ascii="Times New Roman" w:hAnsi="Times New Roman"/>
              </w:rPr>
              <w:t xml:space="preserve">Adentro Data Center </w:t>
            </w:r>
            <w:proofErr w:type="spellStart"/>
            <w:r>
              <w:rPr>
                <w:rFonts w:ascii="Times New Roman" w:hAnsi="Times New Roman"/>
              </w:rPr>
              <w:t>Solutions</w:t>
            </w:r>
            <w:proofErr w:type="spellEnd"/>
            <w:r>
              <w:rPr>
                <w:rFonts w:ascii="Times New Roman" w:hAnsi="Times New Roman"/>
              </w:rPr>
              <w:t xml:space="preserve"> Ltda</w:t>
            </w:r>
          </w:p>
          <w:p w14:paraId="2B21256C" w14:textId="77777777" w:rsidR="006777A2" w:rsidRDefault="006777A2">
            <w:pPr>
              <w:rPr>
                <w:rFonts w:ascii="Times New Roman" w:hAnsi="Times New Roman"/>
              </w:rPr>
            </w:pPr>
          </w:p>
        </w:tc>
        <w:tc>
          <w:tcPr>
            <w:tcW w:w="5103" w:type="dxa"/>
            <w:shd w:val="clear" w:color="auto" w:fill="FFFFFF" w:themeFill="background1"/>
          </w:tcPr>
          <w:p w14:paraId="31A56C83" w14:textId="77777777" w:rsidR="006777A2" w:rsidRDefault="00FA116D">
            <w:pPr>
              <w:jc w:val="both"/>
              <w:rPr>
                <w:rFonts w:ascii="Times New Roman" w:hAnsi="Times New Roman"/>
              </w:rPr>
            </w:pPr>
            <w:r>
              <w:rPr>
                <w:rFonts w:ascii="Times New Roman" w:hAnsi="Times New Roman"/>
              </w:rPr>
              <w:t>Contrato STA 1-7001926665 – 22/04/2019 – Condições de Contratação Cyber Data Center, conforme aditado de tempos em tempos.</w:t>
            </w:r>
          </w:p>
          <w:p w14:paraId="3240B3FC" w14:textId="77777777" w:rsidR="006777A2" w:rsidRDefault="006777A2">
            <w:pPr>
              <w:jc w:val="both"/>
              <w:rPr>
                <w:rFonts w:ascii="Times New Roman" w:hAnsi="Times New Roman"/>
              </w:rPr>
            </w:pPr>
          </w:p>
          <w:p w14:paraId="77458E9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427BC145"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14:paraId="20B25780" w14:textId="77777777" w:rsidR="006777A2" w:rsidRDefault="00FA116D">
            <w:pPr>
              <w:jc w:val="center"/>
              <w:rPr>
                <w:rFonts w:ascii="Times New Roman" w:hAnsi="Times New Roman"/>
              </w:rPr>
            </w:pPr>
            <w:r>
              <w:rPr>
                <w:rFonts w:ascii="Times New Roman" w:hAnsi="Times New Roman"/>
              </w:rPr>
              <w:t>05 de agosto de 2020</w:t>
            </w:r>
          </w:p>
        </w:tc>
      </w:tr>
      <w:bookmarkEnd w:id="70"/>
      <w:tr w:rsidR="006777A2" w14:paraId="120408C6" w14:textId="77777777" w:rsidTr="00484C41">
        <w:tc>
          <w:tcPr>
            <w:tcW w:w="1838" w:type="dxa"/>
            <w:vMerge/>
          </w:tcPr>
          <w:p w14:paraId="70A4F208" w14:textId="77777777" w:rsidR="006777A2" w:rsidRDefault="006777A2">
            <w:pPr>
              <w:rPr>
                <w:rFonts w:ascii="Times New Roman" w:hAnsi="Times New Roman"/>
              </w:rPr>
            </w:pPr>
          </w:p>
        </w:tc>
        <w:tc>
          <w:tcPr>
            <w:tcW w:w="5103" w:type="dxa"/>
            <w:shd w:val="clear" w:color="auto" w:fill="FFFFFF" w:themeFill="background1"/>
          </w:tcPr>
          <w:p w14:paraId="02E61B2A" w14:textId="77777777" w:rsidR="006777A2" w:rsidRDefault="00FA116D">
            <w:pPr>
              <w:jc w:val="both"/>
              <w:rPr>
                <w:rFonts w:ascii="Times New Roman" w:hAnsi="Times New Roman"/>
              </w:rPr>
            </w:pPr>
            <w:r>
              <w:rPr>
                <w:rFonts w:ascii="Times New Roman" w:hAnsi="Times New Roman"/>
              </w:rPr>
              <w:t>Contrato STA 1-7001926665 – 22/04/2019 – Condições de Contratação Cyber Data Center, conforme aditado de tempos em tempos.</w:t>
            </w:r>
          </w:p>
        </w:tc>
        <w:tc>
          <w:tcPr>
            <w:tcW w:w="4253" w:type="dxa"/>
            <w:shd w:val="clear" w:color="auto" w:fill="FFFFFF" w:themeFill="background1"/>
            <w:vAlign w:val="center"/>
          </w:tcPr>
          <w:p w14:paraId="50ACD048"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14:paraId="10BF3294" w14:textId="77777777" w:rsidR="006777A2" w:rsidRDefault="00FA116D">
            <w:pPr>
              <w:jc w:val="center"/>
              <w:rPr>
                <w:rFonts w:ascii="Times New Roman" w:hAnsi="Times New Roman"/>
              </w:rPr>
            </w:pPr>
            <w:r>
              <w:rPr>
                <w:rFonts w:ascii="Times New Roman" w:hAnsi="Times New Roman"/>
              </w:rPr>
              <w:t>29 de abril de 2019</w:t>
            </w:r>
          </w:p>
        </w:tc>
      </w:tr>
      <w:tr w:rsidR="006777A2" w14:paraId="1051457E" w14:textId="77777777" w:rsidTr="00484C41">
        <w:tc>
          <w:tcPr>
            <w:tcW w:w="1838" w:type="dxa"/>
            <w:vMerge/>
          </w:tcPr>
          <w:p w14:paraId="3FD13F77" w14:textId="77777777" w:rsidR="006777A2" w:rsidRDefault="006777A2">
            <w:pPr>
              <w:rPr>
                <w:rFonts w:ascii="Times New Roman" w:hAnsi="Times New Roman"/>
              </w:rPr>
            </w:pPr>
          </w:p>
        </w:tc>
        <w:tc>
          <w:tcPr>
            <w:tcW w:w="5103" w:type="dxa"/>
            <w:shd w:val="clear" w:color="auto" w:fill="FFFFFF" w:themeFill="background1"/>
          </w:tcPr>
          <w:p w14:paraId="597C8029" w14:textId="77777777" w:rsidR="006777A2" w:rsidRDefault="00FA116D">
            <w:pPr>
              <w:jc w:val="both"/>
              <w:rPr>
                <w:rFonts w:ascii="Times New Roman" w:hAnsi="Times New Roman"/>
              </w:rPr>
            </w:pPr>
            <w:r>
              <w:rPr>
                <w:rFonts w:ascii="Times New Roman" w:hAnsi="Times New Roman"/>
              </w:rPr>
              <w:t>Contrato 1859883/2014 OI Data Standard, conforme aditado de tempos em tempos.</w:t>
            </w:r>
          </w:p>
        </w:tc>
        <w:tc>
          <w:tcPr>
            <w:tcW w:w="4253" w:type="dxa"/>
            <w:shd w:val="clear" w:color="auto" w:fill="FFFFFF" w:themeFill="background1"/>
            <w:vAlign w:val="center"/>
          </w:tcPr>
          <w:p w14:paraId="184D8D1F" w14:textId="77777777" w:rsidR="006777A2" w:rsidRDefault="00FA116D">
            <w:pPr>
              <w:jc w:val="center"/>
              <w:rPr>
                <w:rFonts w:ascii="Times New Roman" w:hAnsi="Times New Roman"/>
              </w:rPr>
            </w:pPr>
            <w:r>
              <w:rPr>
                <w:rFonts w:ascii="Times New Roman" w:hAnsi="Times New Roman"/>
              </w:rPr>
              <w:t xml:space="preserve">Celebrada entre Telemar Norte Leste S.A, Brasil Telecom Comunicação Multimidia LTDA., Oi Móvel S.A e OI S.A.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14:paraId="722BAB23" w14:textId="77777777" w:rsidR="006777A2" w:rsidRDefault="00FA116D">
            <w:pPr>
              <w:jc w:val="center"/>
              <w:rPr>
                <w:rFonts w:ascii="Times New Roman" w:hAnsi="Times New Roman"/>
              </w:rPr>
            </w:pPr>
            <w:r>
              <w:rPr>
                <w:rFonts w:ascii="Times New Roman" w:hAnsi="Times New Roman"/>
              </w:rPr>
              <w:t>29 de abril de 2019</w:t>
            </w:r>
          </w:p>
        </w:tc>
      </w:tr>
      <w:tr w:rsidR="006777A2" w14:paraId="696B1EC9" w14:textId="77777777" w:rsidTr="00484C41">
        <w:tc>
          <w:tcPr>
            <w:tcW w:w="1838" w:type="dxa"/>
            <w:vMerge/>
          </w:tcPr>
          <w:p w14:paraId="18E3BC48" w14:textId="77777777" w:rsidR="006777A2" w:rsidRDefault="006777A2">
            <w:pPr>
              <w:rPr>
                <w:rFonts w:ascii="Times New Roman" w:hAnsi="Times New Roman"/>
              </w:rPr>
            </w:pPr>
          </w:p>
        </w:tc>
        <w:tc>
          <w:tcPr>
            <w:tcW w:w="5103" w:type="dxa"/>
            <w:shd w:val="clear" w:color="auto" w:fill="FFFFFF" w:themeFill="background1"/>
          </w:tcPr>
          <w:p w14:paraId="73BAD0E6"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“Contrato de </w:t>
            </w:r>
            <w:proofErr w:type="spellStart"/>
            <w:r>
              <w:rPr>
                <w:rFonts w:ascii="Times New Roman" w:hAnsi="Times New Roman"/>
              </w:rPr>
              <w:t>Colocation</w:t>
            </w:r>
            <w:proofErr w:type="spellEnd"/>
            <w:r>
              <w:rPr>
                <w:rFonts w:ascii="Times New Roman" w:hAnsi="Times New Roman"/>
              </w:rPr>
              <w:t>”, conforme aditado de tempos em tempos.</w:t>
            </w:r>
          </w:p>
          <w:p w14:paraId="60ECF0FA" w14:textId="77777777" w:rsidR="006777A2" w:rsidRDefault="006777A2">
            <w:pPr>
              <w:jc w:val="both"/>
              <w:rPr>
                <w:rFonts w:ascii="Times New Roman" w:hAnsi="Times New Roman"/>
              </w:rPr>
            </w:pPr>
          </w:p>
        </w:tc>
        <w:tc>
          <w:tcPr>
            <w:tcW w:w="4253" w:type="dxa"/>
            <w:shd w:val="clear" w:color="auto" w:fill="FFFFFF" w:themeFill="background1"/>
            <w:vAlign w:val="center"/>
          </w:tcPr>
          <w:p w14:paraId="7CE59689"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14:paraId="0ECCFF4E" w14:textId="77777777" w:rsidR="006777A2" w:rsidRDefault="00FA116D">
            <w:pPr>
              <w:jc w:val="center"/>
              <w:rPr>
                <w:rFonts w:ascii="Times New Roman" w:hAnsi="Times New Roman"/>
              </w:rPr>
            </w:pPr>
            <w:r>
              <w:rPr>
                <w:rFonts w:ascii="Times New Roman" w:hAnsi="Times New Roman"/>
              </w:rPr>
              <w:t>29 de abril de 2019</w:t>
            </w:r>
          </w:p>
        </w:tc>
      </w:tr>
      <w:tr w:rsidR="006777A2" w14:paraId="00B07DE8" w14:textId="77777777" w:rsidTr="00484C41">
        <w:tc>
          <w:tcPr>
            <w:tcW w:w="1838" w:type="dxa"/>
            <w:vMerge w:val="restart"/>
          </w:tcPr>
          <w:p w14:paraId="4D8901D9" w14:textId="77777777" w:rsidR="006777A2" w:rsidRDefault="00FA116D">
            <w:pPr>
              <w:rPr>
                <w:rFonts w:ascii="Times New Roman" w:hAnsi="Times New Roman"/>
              </w:rPr>
            </w:pPr>
            <w:r>
              <w:rPr>
                <w:rFonts w:ascii="Times New Roman" w:hAnsi="Times New Roman"/>
              </w:rPr>
              <w:t xml:space="preserve">Advocacia </w:t>
            </w:r>
            <w:proofErr w:type="spellStart"/>
            <w:r>
              <w:rPr>
                <w:rFonts w:ascii="Times New Roman" w:hAnsi="Times New Roman"/>
              </w:rPr>
              <w:t>Bellinati</w:t>
            </w:r>
            <w:proofErr w:type="spellEnd"/>
            <w:r>
              <w:rPr>
                <w:rFonts w:ascii="Times New Roman" w:hAnsi="Times New Roman"/>
              </w:rPr>
              <w:t xml:space="preserve"> Perez</w:t>
            </w:r>
          </w:p>
        </w:tc>
        <w:tc>
          <w:tcPr>
            <w:tcW w:w="5103" w:type="dxa"/>
          </w:tcPr>
          <w:p w14:paraId="1C18D333" w14:textId="77777777" w:rsidR="006777A2" w:rsidRDefault="00FA116D">
            <w:pPr>
              <w:jc w:val="both"/>
              <w:rPr>
                <w:rFonts w:ascii="Times New Roman" w:hAnsi="Times New Roman"/>
              </w:rPr>
            </w:pPr>
            <w:r>
              <w:rPr>
                <w:rFonts w:ascii="Times New Roman" w:hAnsi="Times New Roman"/>
              </w:rPr>
              <w:t>Contrato 949801/2016 – SFA ID:1-383TWHJW – Termo de Adesão Office 365, conforme aditado de tempos em tempos.</w:t>
            </w:r>
          </w:p>
          <w:p w14:paraId="7F6B1E8B" w14:textId="77777777" w:rsidR="006777A2" w:rsidRDefault="006777A2">
            <w:pPr>
              <w:jc w:val="both"/>
              <w:rPr>
                <w:rFonts w:ascii="Times New Roman" w:hAnsi="Times New Roman"/>
              </w:rPr>
            </w:pPr>
          </w:p>
          <w:p w14:paraId="4B7FC49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FA5A5B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Advocacia </w:t>
            </w:r>
            <w:proofErr w:type="spellStart"/>
            <w:r>
              <w:rPr>
                <w:rFonts w:ascii="Times New Roman" w:hAnsi="Times New Roman"/>
              </w:rPr>
              <w:t>Bellinati</w:t>
            </w:r>
            <w:proofErr w:type="spellEnd"/>
            <w:r>
              <w:rPr>
                <w:rFonts w:ascii="Times New Roman" w:hAnsi="Times New Roman"/>
              </w:rPr>
              <w:t xml:space="preserve"> Perez</w:t>
            </w:r>
          </w:p>
        </w:tc>
        <w:tc>
          <w:tcPr>
            <w:tcW w:w="2835" w:type="dxa"/>
            <w:vAlign w:val="center"/>
          </w:tcPr>
          <w:p w14:paraId="10D2C3DC" w14:textId="77777777" w:rsidR="006777A2" w:rsidRDefault="00FA116D">
            <w:pPr>
              <w:jc w:val="center"/>
              <w:rPr>
                <w:rFonts w:ascii="Times New Roman" w:hAnsi="Times New Roman"/>
              </w:rPr>
            </w:pPr>
            <w:r>
              <w:rPr>
                <w:rFonts w:ascii="Times New Roman" w:hAnsi="Times New Roman"/>
              </w:rPr>
              <w:t>27 de maio de 2019</w:t>
            </w:r>
          </w:p>
        </w:tc>
      </w:tr>
      <w:tr w:rsidR="006777A2" w14:paraId="4F1C654D" w14:textId="77777777" w:rsidTr="00484C41">
        <w:tc>
          <w:tcPr>
            <w:tcW w:w="1838" w:type="dxa"/>
            <w:vMerge/>
          </w:tcPr>
          <w:p w14:paraId="0DDADC7D" w14:textId="77777777" w:rsidR="006777A2" w:rsidRDefault="006777A2">
            <w:pPr>
              <w:rPr>
                <w:rFonts w:ascii="Times New Roman" w:hAnsi="Times New Roman"/>
              </w:rPr>
            </w:pPr>
          </w:p>
        </w:tc>
        <w:tc>
          <w:tcPr>
            <w:tcW w:w="5103" w:type="dxa"/>
          </w:tcPr>
          <w:p w14:paraId="20496B86"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tc>
        <w:tc>
          <w:tcPr>
            <w:tcW w:w="4253" w:type="dxa"/>
            <w:vAlign w:val="center"/>
          </w:tcPr>
          <w:p w14:paraId="3BAEB6EE"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Advocacia </w:t>
            </w:r>
            <w:proofErr w:type="spellStart"/>
            <w:r>
              <w:rPr>
                <w:rFonts w:ascii="Times New Roman" w:hAnsi="Times New Roman"/>
              </w:rPr>
              <w:t>Bellinati</w:t>
            </w:r>
            <w:proofErr w:type="spellEnd"/>
            <w:r>
              <w:rPr>
                <w:rFonts w:ascii="Times New Roman" w:hAnsi="Times New Roman"/>
              </w:rPr>
              <w:t xml:space="preserve"> Perez</w:t>
            </w:r>
          </w:p>
        </w:tc>
        <w:tc>
          <w:tcPr>
            <w:tcW w:w="2835" w:type="dxa"/>
            <w:vAlign w:val="center"/>
          </w:tcPr>
          <w:p w14:paraId="38AC8FFB" w14:textId="77777777" w:rsidR="006777A2" w:rsidRDefault="00FA116D">
            <w:pPr>
              <w:jc w:val="center"/>
              <w:rPr>
                <w:rFonts w:ascii="Times New Roman" w:hAnsi="Times New Roman"/>
              </w:rPr>
            </w:pPr>
            <w:r>
              <w:rPr>
                <w:rFonts w:ascii="Times New Roman" w:hAnsi="Times New Roman"/>
              </w:rPr>
              <w:t>29 de outubro de 2019</w:t>
            </w:r>
          </w:p>
        </w:tc>
      </w:tr>
      <w:tr w:rsidR="006777A2" w14:paraId="48D89211" w14:textId="77777777" w:rsidTr="00484C41">
        <w:tc>
          <w:tcPr>
            <w:tcW w:w="1838" w:type="dxa"/>
          </w:tcPr>
          <w:p w14:paraId="0F672201" w14:textId="77777777" w:rsidR="006777A2" w:rsidRDefault="00FA116D">
            <w:pPr>
              <w:rPr>
                <w:rFonts w:ascii="Times New Roman" w:hAnsi="Times New Roman"/>
              </w:rPr>
            </w:pPr>
            <w:r>
              <w:rPr>
                <w:rFonts w:ascii="Times New Roman" w:hAnsi="Times New Roman"/>
              </w:rPr>
              <w:t>Agência Estado</w:t>
            </w:r>
          </w:p>
        </w:tc>
        <w:tc>
          <w:tcPr>
            <w:tcW w:w="5103" w:type="dxa"/>
          </w:tcPr>
          <w:p w14:paraId="02902A7A" w14:textId="77777777" w:rsidR="006777A2" w:rsidRDefault="00FA116D">
            <w:pPr>
              <w:jc w:val="both"/>
              <w:rPr>
                <w:rFonts w:ascii="Times New Roman" w:hAnsi="Times New Roman"/>
              </w:rPr>
            </w:pPr>
            <w:r>
              <w:rPr>
                <w:rFonts w:ascii="Times New Roman" w:hAnsi="Times New Roman"/>
              </w:rPr>
              <w:t>Contrato de Prestação de Serviço de Cyber Datacenter 4500345654, conforme aditado de tempos em tempos.</w:t>
            </w:r>
          </w:p>
          <w:p w14:paraId="6FBA40F1" w14:textId="77777777" w:rsidR="006777A2" w:rsidRDefault="006777A2">
            <w:pPr>
              <w:jc w:val="both"/>
              <w:rPr>
                <w:rFonts w:ascii="Times New Roman" w:hAnsi="Times New Roman"/>
              </w:rPr>
            </w:pPr>
          </w:p>
          <w:p w14:paraId="575A475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D702488" w14:textId="77777777" w:rsidR="006777A2" w:rsidRDefault="00FA116D">
            <w:pPr>
              <w:jc w:val="center"/>
              <w:rPr>
                <w:rFonts w:ascii="Times New Roman" w:hAnsi="Times New Roman"/>
              </w:rPr>
            </w:pPr>
            <w:r>
              <w:rPr>
                <w:rFonts w:ascii="Times New Roman" w:hAnsi="Times New Roman"/>
              </w:rPr>
              <w:t>Celebrado entre Brasil Telecom Comunicação Multimidia LTDA e Agência Estado S.A.</w:t>
            </w:r>
          </w:p>
        </w:tc>
        <w:tc>
          <w:tcPr>
            <w:tcW w:w="2835" w:type="dxa"/>
            <w:vAlign w:val="center"/>
          </w:tcPr>
          <w:p w14:paraId="12365145" w14:textId="77777777" w:rsidR="006777A2" w:rsidRDefault="00FA116D">
            <w:pPr>
              <w:jc w:val="center"/>
              <w:rPr>
                <w:rFonts w:ascii="Times New Roman" w:hAnsi="Times New Roman"/>
              </w:rPr>
            </w:pPr>
            <w:r>
              <w:rPr>
                <w:rFonts w:ascii="Times New Roman" w:hAnsi="Times New Roman"/>
              </w:rPr>
              <w:t>14 de setembro de 2020</w:t>
            </w:r>
          </w:p>
        </w:tc>
      </w:tr>
      <w:tr w:rsidR="006777A2" w14:paraId="6309697A" w14:textId="77777777" w:rsidTr="00484C41">
        <w:tc>
          <w:tcPr>
            <w:tcW w:w="1838" w:type="dxa"/>
            <w:vMerge w:val="restart"/>
          </w:tcPr>
          <w:p w14:paraId="37687363" w14:textId="77777777" w:rsidR="006777A2" w:rsidRDefault="00FA116D">
            <w:pPr>
              <w:rPr>
                <w:rFonts w:ascii="Times New Roman" w:hAnsi="Times New Roman"/>
              </w:rPr>
            </w:pPr>
            <w:proofErr w:type="spellStart"/>
            <w:r>
              <w:rPr>
                <w:rFonts w:ascii="Times New Roman" w:hAnsi="Times New Roman"/>
              </w:rPr>
              <w:t>Akita</w:t>
            </w:r>
            <w:proofErr w:type="spellEnd"/>
            <w:r>
              <w:rPr>
                <w:rFonts w:ascii="Times New Roman" w:hAnsi="Times New Roman"/>
              </w:rPr>
              <w:t xml:space="preserve"> Comercio de Peças LTDA </w:t>
            </w:r>
          </w:p>
        </w:tc>
        <w:tc>
          <w:tcPr>
            <w:tcW w:w="5103" w:type="dxa"/>
          </w:tcPr>
          <w:p w14:paraId="3D1F754E"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7AE41117" w14:textId="77777777" w:rsidR="006777A2" w:rsidRDefault="006777A2">
            <w:pPr>
              <w:jc w:val="both"/>
              <w:rPr>
                <w:rFonts w:ascii="Times New Roman" w:hAnsi="Times New Roman"/>
              </w:rPr>
            </w:pPr>
          </w:p>
          <w:p w14:paraId="1A70A4CE"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E6F39A4"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Akita</w:t>
            </w:r>
            <w:proofErr w:type="spellEnd"/>
            <w:r>
              <w:rPr>
                <w:rFonts w:ascii="Times New Roman" w:hAnsi="Times New Roman"/>
              </w:rPr>
              <w:t xml:space="preserve"> Comercio de Peças LTDA e Brasil Telecom Comunicação Multimidia LTDA e Agência Estado S.A</w:t>
            </w:r>
          </w:p>
        </w:tc>
        <w:tc>
          <w:tcPr>
            <w:tcW w:w="2835" w:type="dxa"/>
            <w:vAlign w:val="center"/>
          </w:tcPr>
          <w:p w14:paraId="3C033B5E" w14:textId="77777777" w:rsidR="006777A2" w:rsidRDefault="00FA116D">
            <w:pPr>
              <w:jc w:val="center"/>
              <w:rPr>
                <w:rFonts w:ascii="Times New Roman" w:hAnsi="Times New Roman"/>
              </w:rPr>
            </w:pPr>
            <w:r>
              <w:rPr>
                <w:rFonts w:ascii="Times New Roman" w:hAnsi="Times New Roman"/>
              </w:rPr>
              <w:t>22 de setembro de 2020</w:t>
            </w:r>
          </w:p>
        </w:tc>
      </w:tr>
      <w:tr w:rsidR="006777A2" w14:paraId="41F3B205" w14:textId="77777777" w:rsidTr="00484C41">
        <w:tc>
          <w:tcPr>
            <w:tcW w:w="1838" w:type="dxa"/>
            <w:vMerge/>
          </w:tcPr>
          <w:p w14:paraId="7B204F79" w14:textId="77777777" w:rsidR="006777A2" w:rsidRDefault="006777A2">
            <w:pPr>
              <w:rPr>
                <w:rFonts w:ascii="Times New Roman" w:hAnsi="Times New Roman"/>
              </w:rPr>
            </w:pPr>
          </w:p>
        </w:tc>
        <w:tc>
          <w:tcPr>
            <w:tcW w:w="5103" w:type="dxa"/>
          </w:tcPr>
          <w:p w14:paraId="2195D337" w14:textId="77777777" w:rsidR="006777A2" w:rsidRDefault="00FA116D">
            <w:pPr>
              <w:jc w:val="both"/>
              <w:rPr>
                <w:rFonts w:ascii="Times New Roman" w:hAnsi="Times New Roman"/>
              </w:rPr>
            </w:pPr>
            <w:r>
              <w:rPr>
                <w:rFonts w:ascii="Times New Roman" w:hAnsi="Times New Roman"/>
              </w:rPr>
              <w:t>Contrato: Condições de Contratação Cyber Datacenter, conforme aditado de tempos em tempos.</w:t>
            </w:r>
          </w:p>
        </w:tc>
        <w:tc>
          <w:tcPr>
            <w:tcW w:w="4253" w:type="dxa"/>
            <w:vAlign w:val="center"/>
          </w:tcPr>
          <w:p w14:paraId="0BD49B0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Akita</w:t>
            </w:r>
            <w:proofErr w:type="spellEnd"/>
            <w:r>
              <w:rPr>
                <w:rFonts w:ascii="Times New Roman" w:hAnsi="Times New Roman"/>
              </w:rPr>
              <w:t xml:space="preserve"> Comercio de Peças LTDA e Brasil Telecom Comunicação Multimidia LTDA e Agência Estado S.A.,</w:t>
            </w:r>
          </w:p>
        </w:tc>
        <w:tc>
          <w:tcPr>
            <w:tcW w:w="2835" w:type="dxa"/>
            <w:vAlign w:val="center"/>
          </w:tcPr>
          <w:p w14:paraId="764B4DC7" w14:textId="77777777" w:rsidR="006777A2" w:rsidRDefault="00FA116D">
            <w:pPr>
              <w:jc w:val="center"/>
              <w:rPr>
                <w:rFonts w:ascii="Times New Roman" w:hAnsi="Times New Roman"/>
              </w:rPr>
            </w:pPr>
            <w:r>
              <w:rPr>
                <w:rFonts w:ascii="Times New Roman" w:hAnsi="Times New Roman"/>
              </w:rPr>
              <w:t>17 de julho de 2020</w:t>
            </w:r>
          </w:p>
        </w:tc>
      </w:tr>
      <w:tr w:rsidR="006777A2" w14:paraId="62CB7653" w14:textId="77777777" w:rsidTr="00484C41">
        <w:tc>
          <w:tcPr>
            <w:tcW w:w="1838" w:type="dxa"/>
            <w:vMerge w:val="restart"/>
          </w:tcPr>
          <w:p w14:paraId="3D0144DB" w14:textId="77777777" w:rsidR="006777A2" w:rsidRDefault="00FA116D">
            <w:pPr>
              <w:rPr>
                <w:rFonts w:ascii="Times New Roman" w:hAnsi="Times New Roman"/>
              </w:rPr>
            </w:pPr>
            <w:proofErr w:type="gramStart"/>
            <w:r>
              <w:rPr>
                <w:rFonts w:ascii="Times New Roman" w:hAnsi="Times New Roman"/>
              </w:rPr>
              <w:lastRenderedPageBreak/>
              <w:t>Auto Posto</w:t>
            </w:r>
            <w:proofErr w:type="gramEnd"/>
            <w:r>
              <w:rPr>
                <w:rFonts w:ascii="Times New Roman" w:hAnsi="Times New Roman"/>
              </w:rPr>
              <w:t xml:space="preserve"> Tulio LTDA</w:t>
            </w:r>
          </w:p>
        </w:tc>
        <w:tc>
          <w:tcPr>
            <w:tcW w:w="5103" w:type="dxa"/>
          </w:tcPr>
          <w:p w14:paraId="74BB53A2" w14:textId="77777777" w:rsidR="006777A2" w:rsidRDefault="00FA116D">
            <w:pPr>
              <w:jc w:val="both"/>
              <w:rPr>
                <w:rFonts w:ascii="Times New Roman" w:hAnsi="Times New Roman"/>
              </w:rPr>
            </w:pPr>
            <w:r>
              <w:rPr>
                <w:rFonts w:ascii="Times New Roman" w:hAnsi="Times New Roman"/>
              </w:rPr>
              <w:t>Contrato: OI SMART CLOUD, conforme aditado de tempos em tempos.</w:t>
            </w:r>
          </w:p>
          <w:p w14:paraId="51845208" w14:textId="77777777" w:rsidR="006777A2" w:rsidRDefault="006777A2">
            <w:pPr>
              <w:jc w:val="both"/>
              <w:rPr>
                <w:rFonts w:ascii="Times New Roman" w:hAnsi="Times New Roman"/>
              </w:rPr>
            </w:pPr>
          </w:p>
          <w:p w14:paraId="5C4BD13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A578A0"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Agência Estado S.A. e </w:t>
            </w:r>
            <w:proofErr w:type="gramStart"/>
            <w:r>
              <w:rPr>
                <w:rFonts w:ascii="Times New Roman" w:hAnsi="Times New Roman"/>
              </w:rPr>
              <w:t>Auto Posto</w:t>
            </w:r>
            <w:proofErr w:type="gramEnd"/>
            <w:r>
              <w:rPr>
                <w:rFonts w:ascii="Times New Roman" w:hAnsi="Times New Roman"/>
              </w:rPr>
              <w:t xml:space="preserve"> Tulio LTDA.</w:t>
            </w:r>
          </w:p>
        </w:tc>
        <w:tc>
          <w:tcPr>
            <w:tcW w:w="2835" w:type="dxa"/>
            <w:vAlign w:val="center"/>
          </w:tcPr>
          <w:p w14:paraId="5E118FEE" w14:textId="77777777" w:rsidR="006777A2" w:rsidRDefault="00FA116D">
            <w:pPr>
              <w:jc w:val="center"/>
              <w:rPr>
                <w:rFonts w:ascii="Times New Roman" w:hAnsi="Times New Roman"/>
              </w:rPr>
            </w:pPr>
            <w:r>
              <w:rPr>
                <w:rFonts w:ascii="Times New Roman" w:hAnsi="Times New Roman"/>
              </w:rPr>
              <w:t>10 de março de 2015</w:t>
            </w:r>
          </w:p>
        </w:tc>
      </w:tr>
      <w:tr w:rsidR="006777A2" w14:paraId="357A8DA8" w14:textId="77777777" w:rsidTr="00484C41">
        <w:tc>
          <w:tcPr>
            <w:tcW w:w="1838" w:type="dxa"/>
            <w:vMerge/>
          </w:tcPr>
          <w:p w14:paraId="32873854" w14:textId="77777777" w:rsidR="006777A2" w:rsidRDefault="006777A2">
            <w:pPr>
              <w:rPr>
                <w:rFonts w:ascii="Times New Roman" w:hAnsi="Times New Roman"/>
              </w:rPr>
            </w:pPr>
          </w:p>
        </w:tc>
        <w:tc>
          <w:tcPr>
            <w:tcW w:w="5103" w:type="dxa"/>
          </w:tcPr>
          <w:p w14:paraId="0888B0C2"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tc>
        <w:tc>
          <w:tcPr>
            <w:tcW w:w="4253" w:type="dxa"/>
            <w:vAlign w:val="center"/>
          </w:tcPr>
          <w:p w14:paraId="7EF1A577"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Agência Estado S.A. e OI móvel S.A e, de outro lado, </w:t>
            </w:r>
            <w:proofErr w:type="gramStart"/>
            <w:r>
              <w:rPr>
                <w:rFonts w:ascii="Times New Roman" w:hAnsi="Times New Roman"/>
              </w:rPr>
              <w:t>Auto Posto</w:t>
            </w:r>
            <w:proofErr w:type="gramEnd"/>
            <w:r>
              <w:rPr>
                <w:rFonts w:ascii="Times New Roman" w:hAnsi="Times New Roman"/>
              </w:rPr>
              <w:t xml:space="preserve"> Tulio LTDA.</w:t>
            </w:r>
          </w:p>
        </w:tc>
        <w:tc>
          <w:tcPr>
            <w:tcW w:w="2835" w:type="dxa"/>
            <w:vAlign w:val="center"/>
          </w:tcPr>
          <w:p w14:paraId="1765BFC4" w14:textId="77777777" w:rsidR="006777A2" w:rsidRDefault="00FA116D">
            <w:pPr>
              <w:jc w:val="center"/>
              <w:rPr>
                <w:rFonts w:ascii="Times New Roman" w:hAnsi="Times New Roman"/>
              </w:rPr>
            </w:pPr>
            <w:r>
              <w:rPr>
                <w:rFonts w:ascii="Times New Roman" w:hAnsi="Times New Roman"/>
              </w:rPr>
              <w:t>18 de fevereiro de 2020</w:t>
            </w:r>
          </w:p>
        </w:tc>
      </w:tr>
      <w:tr w:rsidR="006777A2" w14:paraId="0FE4AE27" w14:textId="77777777" w:rsidTr="00484C41">
        <w:tc>
          <w:tcPr>
            <w:tcW w:w="1838" w:type="dxa"/>
          </w:tcPr>
          <w:p w14:paraId="39993C80" w14:textId="77777777" w:rsidR="006777A2" w:rsidRDefault="00FA116D">
            <w:pPr>
              <w:rPr>
                <w:rFonts w:ascii="Times New Roman" w:hAnsi="Times New Roman"/>
              </w:rPr>
            </w:pPr>
            <w:r>
              <w:rPr>
                <w:rFonts w:ascii="Times New Roman" w:hAnsi="Times New Roman"/>
              </w:rPr>
              <w:t>Banco Individual S.A.,</w:t>
            </w:r>
          </w:p>
        </w:tc>
        <w:tc>
          <w:tcPr>
            <w:tcW w:w="5103" w:type="dxa"/>
          </w:tcPr>
          <w:p w14:paraId="46B2C581"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534FB8E2" w14:textId="77777777" w:rsidR="006777A2" w:rsidRDefault="006777A2">
            <w:pPr>
              <w:jc w:val="both"/>
              <w:rPr>
                <w:rFonts w:ascii="Times New Roman" w:hAnsi="Times New Roman"/>
              </w:rPr>
            </w:pPr>
          </w:p>
          <w:p w14:paraId="347499D5"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3E5126"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Banco Individual S.A.</w:t>
            </w:r>
          </w:p>
        </w:tc>
        <w:tc>
          <w:tcPr>
            <w:tcW w:w="2835" w:type="dxa"/>
            <w:vAlign w:val="center"/>
          </w:tcPr>
          <w:p w14:paraId="09BC17AB" w14:textId="77777777" w:rsidR="006777A2" w:rsidRDefault="00FA116D">
            <w:pPr>
              <w:jc w:val="center"/>
              <w:rPr>
                <w:rFonts w:ascii="Times New Roman" w:hAnsi="Times New Roman"/>
              </w:rPr>
            </w:pPr>
            <w:r>
              <w:rPr>
                <w:rFonts w:ascii="Times New Roman" w:hAnsi="Times New Roman"/>
              </w:rPr>
              <w:t>10 de junho de 2019</w:t>
            </w:r>
          </w:p>
        </w:tc>
      </w:tr>
      <w:tr w:rsidR="006777A2" w14:paraId="44B5A96B" w14:textId="77777777" w:rsidTr="00484C41">
        <w:tc>
          <w:tcPr>
            <w:tcW w:w="1838" w:type="dxa"/>
          </w:tcPr>
          <w:p w14:paraId="52F9B607" w14:textId="77777777" w:rsidR="006777A2" w:rsidRDefault="00FA116D">
            <w:pPr>
              <w:rPr>
                <w:rFonts w:ascii="Times New Roman" w:hAnsi="Times New Roman"/>
              </w:rPr>
            </w:pPr>
            <w:r>
              <w:rPr>
                <w:rFonts w:ascii="Times New Roman" w:hAnsi="Times New Roman"/>
              </w:rPr>
              <w:t>Cobra Rolamentos e Autopeças LTDA.</w:t>
            </w:r>
          </w:p>
        </w:tc>
        <w:tc>
          <w:tcPr>
            <w:tcW w:w="5103" w:type="dxa"/>
          </w:tcPr>
          <w:p w14:paraId="50C91CA8"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4E5D4B5F" w14:textId="77777777" w:rsidR="006777A2" w:rsidRDefault="006777A2">
            <w:pPr>
              <w:jc w:val="both"/>
              <w:rPr>
                <w:rFonts w:ascii="Times New Roman" w:hAnsi="Times New Roman"/>
              </w:rPr>
            </w:pPr>
          </w:p>
          <w:p w14:paraId="6C215C6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6E26336"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Cobra Rolamentos e Autopeças LTDA.</w:t>
            </w:r>
          </w:p>
        </w:tc>
        <w:tc>
          <w:tcPr>
            <w:tcW w:w="2835" w:type="dxa"/>
            <w:vAlign w:val="center"/>
          </w:tcPr>
          <w:p w14:paraId="4604E443" w14:textId="77777777" w:rsidR="006777A2" w:rsidRDefault="00FA116D">
            <w:pPr>
              <w:jc w:val="center"/>
              <w:rPr>
                <w:rFonts w:ascii="Times New Roman" w:hAnsi="Times New Roman"/>
              </w:rPr>
            </w:pPr>
            <w:r>
              <w:rPr>
                <w:rFonts w:ascii="Times New Roman" w:hAnsi="Times New Roman"/>
              </w:rPr>
              <w:t>15 de junho de 2018</w:t>
            </w:r>
          </w:p>
        </w:tc>
      </w:tr>
      <w:tr w:rsidR="006777A2" w14:paraId="429E6954" w14:textId="77777777" w:rsidTr="00484C41">
        <w:tc>
          <w:tcPr>
            <w:tcW w:w="1838" w:type="dxa"/>
          </w:tcPr>
          <w:p w14:paraId="083147DD" w14:textId="77777777" w:rsidR="006777A2" w:rsidRDefault="00FA116D">
            <w:pPr>
              <w:rPr>
                <w:rFonts w:ascii="Times New Roman" w:hAnsi="Times New Roman"/>
              </w:rPr>
            </w:pPr>
            <w:r>
              <w:rPr>
                <w:rFonts w:ascii="Times New Roman" w:hAnsi="Times New Roman"/>
              </w:rPr>
              <w:t>Dimension Data Comercio e Serviços de Tecnologia LTDA</w:t>
            </w:r>
          </w:p>
        </w:tc>
        <w:tc>
          <w:tcPr>
            <w:tcW w:w="5103" w:type="dxa"/>
          </w:tcPr>
          <w:p w14:paraId="659EA287"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11CE0C8F" w14:textId="77777777" w:rsidR="006777A2" w:rsidRDefault="006777A2">
            <w:pPr>
              <w:jc w:val="both"/>
              <w:rPr>
                <w:rFonts w:ascii="Times New Roman" w:hAnsi="Times New Roman"/>
              </w:rPr>
            </w:pPr>
          </w:p>
          <w:p w14:paraId="28C4729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36BC306"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Dimension Data Comercio e Serviços de Tecnologia LTDA.</w:t>
            </w:r>
          </w:p>
        </w:tc>
        <w:tc>
          <w:tcPr>
            <w:tcW w:w="2835" w:type="dxa"/>
            <w:vAlign w:val="center"/>
          </w:tcPr>
          <w:p w14:paraId="28258650" w14:textId="77777777" w:rsidR="006777A2" w:rsidRDefault="00FA116D">
            <w:pPr>
              <w:jc w:val="center"/>
              <w:rPr>
                <w:rFonts w:ascii="Times New Roman" w:hAnsi="Times New Roman"/>
              </w:rPr>
            </w:pPr>
            <w:r>
              <w:rPr>
                <w:rFonts w:ascii="Times New Roman" w:hAnsi="Times New Roman"/>
              </w:rPr>
              <w:t>10 de junho de 2019</w:t>
            </w:r>
          </w:p>
        </w:tc>
      </w:tr>
      <w:tr w:rsidR="006777A2" w14:paraId="47F18965" w14:textId="77777777" w:rsidTr="00484C41">
        <w:tc>
          <w:tcPr>
            <w:tcW w:w="1838" w:type="dxa"/>
            <w:vMerge w:val="restart"/>
          </w:tcPr>
          <w:p w14:paraId="523B932E" w14:textId="77777777" w:rsidR="006777A2" w:rsidRDefault="00FA116D">
            <w:pPr>
              <w:rPr>
                <w:rFonts w:ascii="Times New Roman" w:hAnsi="Times New Roman"/>
              </w:rPr>
            </w:pPr>
            <w:proofErr w:type="spellStart"/>
            <w:r>
              <w:rPr>
                <w:rFonts w:ascii="Times New Roman" w:hAnsi="Times New Roman"/>
              </w:rPr>
              <w:lastRenderedPageBreak/>
              <w:t>Datamétrica</w:t>
            </w:r>
            <w:proofErr w:type="spellEnd"/>
            <w:r>
              <w:rPr>
                <w:rFonts w:ascii="Times New Roman" w:hAnsi="Times New Roman"/>
              </w:rPr>
              <w:t xml:space="preserve"> – Consultoria, Pesquisa e Telemarketing</w:t>
            </w:r>
          </w:p>
        </w:tc>
        <w:tc>
          <w:tcPr>
            <w:tcW w:w="5103" w:type="dxa"/>
          </w:tcPr>
          <w:p w14:paraId="528A397B" w14:textId="77777777" w:rsidR="006777A2" w:rsidRDefault="00FA116D">
            <w:pPr>
              <w:jc w:val="both"/>
              <w:rPr>
                <w:rFonts w:ascii="Times New Roman" w:hAnsi="Times New Roman"/>
              </w:rPr>
            </w:pPr>
            <w:r>
              <w:rPr>
                <w:rFonts w:ascii="Times New Roman" w:hAnsi="Times New Roman"/>
              </w:rPr>
              <w:t>Contrato 1-21yy9aa/2015 – OI SMART CLOUD, conforme aditado de tempos em tempos.</w:t>
            </w:r>
          </w:p>
          <w:p w14:paraId="1BCC017F" w14:textId="77777777" w:rsidR="006777A2" w:rsidRDefault="006777A2">
            <w:pPr>
              <w:jc w:val="both"/>
              <w:rPr>
                <w:rFonts w:ascii="Times New Roman" w:hAnsi="Times New Roman"/>
              </w:rPr>
            </w:pPr>
          </w:p>
          <w:p w14:paraId="7C62287E"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CB8754A"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w:t>
            </w: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2835" w:type="dxa"/>
            <w:vAlign w:val="center"/>
          </w:tcPr>
          <w:p w14:paraId="2B787A1E" w14:textId="77777777" w:rsidR="006777A2" w:rsidRDefault="00FA116D">
            <w:pPr>
              <w:jc w:val="center"/>
              <w:rPr>
                <w:rFonts w:ascii="Times New Roman" w:hAnsi="Times New Roman"/>
              </w:rPr>
            </w:pPr>
            <w:r>
              <w:rPr>
                <w:rFonts w:ascii="Times New Roman" w:hAnsi="Times New Roman"/>
              </w:rPr>
              <w:t>24 de fevereiro de 2016</w:t>
            </w:r>
          </w:p>
        </w:tc>
      </w:tr>
      <w:tr w:rsidR="006777A2" w14:paraId="212D849D" w14:textId="77777777" w:rsidTr="00484C41">
        <w:tc>
          <w:tcPr>
            <w:tcW w:w="1838" w:type="dxa"/>
            <w:vMerge/>
          </w:tcPr>
          <w:p w14:paraId="1830BFE2" w14:textId="77777777" w:rsidR="006777A2" w:rsidRDefault="006777A2">
            <w:pPr>
              <w:rPr>
                <w:rFonts w:ascii="Times New Roman" w:hAnsi="Times New Roman"/>
              </w:rPr>
            </w:pPr>
          </w:p>
        </w:tc>
        <w:tc>
          <w:tcPr>
            <w:tcW w:w="5103" w:type="dxa"/>
          </w:tcPr>
          <w:p w14:paraId="213E12ED" w14:textId="77777777" w:rsidR="006777A2" w:rsidRDefault="00FA116D">
            <w:pPr>
              <w:jc w:val="both"/>
              <w:rPr>
                <w:rFonts w:ascii="Times New Roman" w:hAnsi="Times New Roman"/>
              </w:rPr>
            </w:pPr>
            <w:r>
              <w:rPr>
                <w:rFonts w:ascii="Times New Roman" w:hAnsi="Times New Roman"/>
              </w:rPr>
              <w:t>Contrato de Prestação de Serviço 1-2NQ46DQ/2017, conforme aditado de tempos em tempos.</w:t>
            </w:r>
          </w:p>
        </w:tc>
        <w:tc>
          <w:tcPr>
            <w:tcW w:w="4253" w:type="dxa"/>
            <w:vAlign w:val="center"/>
          </w:tcPr>
          <w:p w14:paraId="6568CF0F"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w:t>
            </w: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2835" w:type="dxa"/>
            <w:vAlign w:val="center"/>
          </w:tcPr>
          <w:p w14:paraId="00DC5ECD" w14:textId="77777777" w:rsidR="006777A2" w:rsidRDefault="00FA116D">
            <w:pPr>
              <w:jc w:val="center"/>
              <w:rPr>
                <w:rFonts w:ascii="Times New Roman" w:hAnsi="Times New Roman"/>
              </w:rPr>
            </w:pPr>
            <w:r>
              <w:rPr>
                <w:rFonts w:ascii="Times New Roman" w:hAnsi="Times New Roman"/>
              </w:rPr>
              <w:t>27 de agosto de 2020</w:t>
            </w:r>
          </w:p>
        </w:tc>
      </w:tr>
      <w:tr w:rsidR="006777A2" w14:paraId="37D17B26" w14:textId="77777777" w:rsidTr="00484C41">
        <w:tc>
          <w:tcPr>
            <w:tcW w:w="1838" w:type="dxa"/>
            <w:vMerge w:val="restart"/>
          </w:tcPr>
          <w:p w14:paraId="6A453FF8" w14:textId="77777777" w:rsidR="006777A2" w:rsidRDefault="00FA116D">
            <w:pPr>
              <w:rPr>
                <w:rFonts w:ascii="Times New Roman" w:hAnsi="Times New Roman"/>
              </w:rPr>
            </w:pPr>
            <w:proofErr w:type="spellStart"/>
            <w:r>
              <w:rPr>
                <w:rFonts w:ascii="Times New Roman" w:hAnsi="Times New Roman"/>
              </w:rPr>
              <w:t>Drebes</w:t>
            </w:r>
            <w:proofErr w:type="spellEnd"/>
            <w:r>
              <w:rPr>
                <w:rFonts w:ascii="Times New Roman" w:hAnsi="Times New Roman"/>
              </w:rPr>
              <w:t xml:space="preserve"> @ CIA LTDA</w:t>
            </w:r>
          </w:p>
        </w:tc>
        <w:tc>
          <w:tcPr>
            <w:tcW w:w="5103" w:type="dxa"/>
          </w:tcPr>
          <w:p w14:paraId="7DB3F6A0" w14:textId="77777777" w:rsidR="006777A2" w:rsidRDefault="00FA116D">
            <w:pPr>
              <w:jc w:val="both"/>
              <w:rPr>
                <w:rFonts w:ascii="Times New Roman" w:hAnsi="Times New Roman"/>
              </w:rPr>
            </w:pPr>
            <w:r>
              <w:rPr>
                <w:rFonts w:ascii="Times New Roman" w:hAnsi="Times New Roman"/>
              </w:rPr>
              <w:t>Contrato de Prestação de Serviço, conforme aditado de tempos em tempos.</w:t>
            </w:r>
          </w:p>
          <w:p w14:paraId="7C096570" w14:textId="77777777" w:rsidR="006777A2" w:rsidRDefault="006777A2">
            <w:pPr>
              <w:jc w:val="both"/>
              <w:rPr>
                <w:rFonts w:ascii="Times New Roman" w:hAnsi="Times New Roman"/>
              </w:rPr>
            </w:pPr>
          </w:p>
          <w:p w14:paraId="0F8569B5"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350D8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Drebes</w:t>
            </w:r>
            <w:proofErr w:type="spellEnd"/>
            <w:r>
              <w:rPr>
                <w:rFonts w:ascii="Times New Roman" w:hAnsi="Times New Roman"/>
              </w:rPr>
              <w:t xml:space="preserve"> @ CIA LTDA.</w:t>
            </w:r>
          </w:p>
        </w:tc>
        <w:tc>
          <w:tcPr>
            <w:tcW w:w="2835" w:type="dxa"/>
            <w:vAlign w:val="center"/>
          </w:tcPr>
          <w:p w14:paraId="6A541C60" w14:textId="77777777" w:rsidR="006777A2" w:rsidRDefault="00FA116D">
            <w:pPr>
              <w:jc w:val="center"/>
              <w:rPr>
                <w:rFonts w:ascii="Times New Roman" w:hAnsi="Times New Roman"/>
              </w:rPr>
            </w:pPr>
            <w:r>
              <w:rPr>
                <w:rFonts w:ascii="Times New Roman" w:hAnsi="Times New Roman"/>
              </w:rPr>
              <w:t>17 de setembro de 2020</w:t>
            </w:r>
          </w:p>
        </w:tc>
      </w:tr>
      <w:tr w:rsidR="006777A2" w14:paraId="770FDF2A" w14:textId="77777777" w:rsidTr="00484C41">
        <w:tc>
          <w:tcPr>
            <w:tcW w:w="1838" w:type="dxa"/>
            <w:vMerge/>
          </w:tcPr>
          <w:p w14:paraId="7A6E2656" w14:textId="77777777" w:rsidR="006777A2" w:rsidRDefault="006777A2">
            <w:pPr>
              <w:rPr>
                <w:rFonts w:ascii="Times New Roman" w:hAnsi="Times New Roman"/>
              </w:rPr>
            </w:pPr>
          </w:p>
        </w:tc>
        <w:tc>
          <w:tcPr>
            <w:tcW w:w="5103" w:type="dxa"/>
          </w:tcPr>
          <w:p w14:paraId="6EC1A0A8" w14:textId="77777777" w:rsidR="006777A2" w:rsidRDefault="00FA116D">
            <w:pPr>
              <w:jc w:val="both"/>
              <w:rPr>
                <w:rFonts w:ascii="Times New Roman" w:hAnsi="Times New Roman"/>
              </w:rPr>
            </w:pPr>
            <w:r>
              <w:rPr>
                <w:rFonts w:ascii="Times New Roman" w:hAnsi="Times New Roman"/>
              </w:rPr>
              <w:t>Contrato de Prestação de Serviços de Cyber Datacenter 1-7017836796, conforme aditado de tempos em tempos.</w:t>
            </w:r>
          </w:p>
        </w:tc>
        <w:tc>
          <w:tcPr>
            <w:tcW w:w="4253" w:type="dxa"/>
            <w:vAlign w:val="center"/>
          </w:tcPr>
          <w:p w14:paraId="153D5122"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w:t>
            </w:r>
            <w:proofErr w:type="spellStart"/>
            <w:r>
              <w:rPr>
                <w:rFonts w:ascii="Times New Roman" w:hAnsi="Times New Roman"/>
              </w:rPr>
              <w:t>Drebes</w:t>
            </w:r>
            <w:proofErr w:type="spellEnd"/>
            <w:r>
              <w:rPr>
                <w:rFonts w:ascii="Times New Roman" w:hAnsi="Times New Roman"/>
              </w:rPr>
              <w:t xml:space="preserve"> @ CIA LTDA.</w:t>
            </w:r>
          </w:p>
        </w:tc>
        <w:tc>
          <w:tcPr>
            <w:tcW w:w="2835" w:type="dxa"/>
            <w:vAlign w:val="center"/>
          </w:tcPr>
          <w:p w14:paraId="6C5E41D1" w14:textId="77777777" w:rsidR="006777A2" w:rsidRDefault="00FA116D">
            <w:pPr>
              <w:jc w:val="center"/>
              <w:rPr>
                <w:rFonts w:ascii="Times New Roman" w:hAnsi="Times New Roman"/>
              </w:rPr>
            </w:pPr>
            <w:r>
              <w:rPr>
                <w:rFonts w:ascii="Times New Roman" w:hAnsi="Times New Roman"/>
              </w:rPr>
              <w:t>03 de agosto de 2019</w:t>
            </w:r>
          </w:p>
        </w:tc>
      </w:tr>
      <w:tr w:rsidR="006777A2" w14:paraId="2D0EDCB5" w14:textId="77777777" w:rsidTr="00484C41">
        <w:tc>
          <w:tcPr>
            <w:tcW w:w="1838" w:type="dxa"/>
          </w:tcPr>
          <w:p w14:paraId="36F1525B" w14:textId="77777777" w:rsidR="006777A2" w:rsidRDefault="00FA116D">
            <w:pPr>
              <w:rPr>
                <w:rFonts w:ascii="Times New Roman" w:hAnsi="Times New Roman"/>
              </w:rPr>
            </w:pPr>
            <w:r>
              <w:rPr>
                <w:rFonts w:ascii="Times New Roman" w:hAnsi="Times New Roman"/>
              </w:rPr>
              <w:t>EDGE4M Consultoria em Infraestrutura LTDA.,</w:t>
            </w:r>
          </w:p>
        </w:tc>
        <w:tc>
          <w:tcPr>
            <w:tcW w:w="5103" w:type="dxa"/>
          </w:tcPr>
          <w:p w14:paraId="62F14FE3" w14:textId="77777777" w:rsidR="006777A2" w:rsidRDefault="00FA116D">
            <w:pPr>
              <w:jc w:val="both"/>
              <w:rPr>
                <w:rFonts w:ascii="Times New Roman" w:hAnsi="Times New Roman"/>
              </w:rPr>
            </w:pPr>
            <w:r>
              <w:rPr>
                <w:rFonts w:ascii="Times New Roman" w:hAnsi="Times New Roman"/>
              </w:rPr>
              <w:t>Contrato de Prestação de Serviços de Cyber Datacenter 1-4067356542, conforme aditado de tempos em tempos.</w:t>
            </w:r>
          </w:p>
          <w:p w14:paraId="5E92A7B5" w14:textId="77777777" w:rsidR="006777A2" w:rsidRDefault="006777A2">
            <w:pPr>
              <w:jc w:val="both"/>
              <w:rPr>
                <w:rFonts w:ascii="Times New Roman" w:hAnsi="Times New Roman"/>
              </w:rPr>
            </w:pPr>
          </w:p>
          <w:p w14:paraId="3B38A85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79EE66E"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EDGE4M Consultoria em Infraestrutura LTDA.</w:t>
            </w:r>
          </w:p>
        </w:tc>
        <w:tc>
          <w:tcPr>
            <w:tcW w:w="2835" w:type="dxa"/>
            <w:vAlign w:val="center"/>
          </w:tcPr>
          <w:p w14:paraId="75FAAEBF" w14:textId="77777777" w:rsidR="006777A2" w:rsidRDefault="00FA116D">
            <w:pPr>
              <w:jc w:val="center"/>
              <w:rPr>
                <w:rFonts w:ascii="Times New Roman" w:hAnsi="Times New Roman"/>
              </w:rPr>
            </w:pPr>
            <w:r>
              <w:rPr>
                <w:rFonts w:ascii="Times New Roman" w:hAnsi="Times New Roman"/>
              </w:rPr>
              <w:t>31 de março de 2015</w:t>
            </w:r>
          </w:p>
        </w:tc>
      </w:tr>
      <w:tr w:rsidR="006777A2" w14:paraId="6B8BF7CB" w14:textId="77777777" w:rsidTr="00484C41">
        <w:tc>
          <w:tcPr>
            <w:tcW w:w="1838" w:type="dxa"/>
          </w:tcPr>
          <w:p w14:paraId="2E35E765" w14:textId="77777777" w:rsidR="006777A2" w:rsidRDefault="00FA116D">
            <w:pPr>
              <w:rPr>
                <w:rFonts w:ascii="Times New Roman" w:hAnsi="Times New Roman"/>
              </w:rPr>
            </w:pPr>
            <w:proofErr w:type="spellStart"/>
            <w:r>
              <w:rPr>
                <w:rFonts w:ascii="Times New Roman" w:hAnsi="Times New Roman"/>
              </w:rPr>
              <w:t>Emed</w:t>
            </w:r>
            <w:proofErr w:type="spellEnd"/>
            <w:r>
              <w:rPr>
                <w:rFonts w:ascii="Times New Roman" w:hAnsi="Times New Roman"/>
              </w:rPr>
              <w:t xml:space="preserve"> Tecnologia S.A.</w:t>
            </w:r>
          </w:p>
        </w:tc>
        <w:tc>
          <w:tcPr>
            <w:tcW w:w="5103" w:type="dxa"/>
          </w:tcPr>
          <w:p w14:paraId="64FAC6C9" w14:textId="77777777" w:rsidR="006777A2" w:rsidRDefault="00FA116D">
            <w:pPr>
              <w:jc w:val="both"/>
              <w:rPr>
                <w:rFonts w:ascii="Times New Roman" w:hAnsi="Times New Roman"/>
              </w:rPr>
            </w:pPr>
            <w:r>
              <w:rPr>
                <w:rFonts w:ascii="Times New Roman" w:hAnsi="Times New Roman"/>
              </w:rPr>
              <w:t>Cyber Data Center – Contrato 1-7083050775 09/09/2019, conforme aditado de tempos em tempos.</w:t>
            </w:r>
          </w:p>
          <w:p w14:paraId="03A8F699" w14:textId="77777777" w:rsidR="006777A2" w:rsidRDefault="006777A2">
            <w:pPr>
              <w:jc w:val="both"/>
              <w:rPr>
                <w:rFonts w:ascii="Times New Roman" w:hAnsi="Times New Roman"/>
              </w:rPr>
            </w:pPr>
          </w:p>
          <w:p w14:paraId="0408FC70"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14:paraId="67C918A5" w14:textId="77777777" w:rsidR="006777A2" w:rsidRDefault="00FA116D">
            <w:pPr>
              <w:jc w:val="center"/>
              <w:rPr>
                <w:rFonts w:ascii="Times New Roman" w:hAnsi="Times New Roman"/>
              </w:rPr>
            </w:pPr>
            <w:r>
              <w:rPr>
                <w:rFonts w:ascii="Times New Roman" w:hAnsi="Times New Roman"/>
              </w:rPr>
              <w:lastRenderedPageBreak/>
              <w:t xml:space="preserve">Celebrado entre Brasil Telecom Comunicação Multimidia LTDA e OI móvel S.A e, de outro lado, </w:t>
            </w:r>
            <w:proofErr w:type="spellStart"/>
            <w:r>
              <w:rPr>
                <w:rFonts w:ascii="Times New Roman" w:hAnsi="Times New Roman"/>
              </w:rPr>
              <w:t>Emed</w:t>
            </w:r>
            <w:proofErr w:type="spellEnd"/>
            <w:r>
              <w:rPr>
                <w:rFonts w:ascii="Times New Roman" w:hAnsi="Times New Roman"/>
              </w:rPr>
              <w:t xml:space="preserve"> Tecnologia S.A.</w:t>
            </w:r>
          </w:p>
        </w:tc>
        <w:tc>
          <w:tcPr>
            <w:tcW w:w="2835" w:type="dxa"/>
            <w:vAlign w:val="center"/>
          </w:tcPr>
          <w:p w14:paraId="28C3687B" w14:textId="77777777" w:rsidR="006777A2" w:rsidRDefault="00FA116D">
            <w:pPr>
              <w:jc w:val="center"/>
              <w:rPr>
                <w:rFonts w:ascii="Times New Roman" w:hAnsi="Times New Roman"/>
              </w:rPr>
            </w:pPr>
            <w:r>
              <w:rPr>
                <w:rFonts w:ascii="Times New Roman" w:hAnsi="Times New Roman"/>
              </w:rPr>
              <w:t>09 de setembro de 2019</w:t>
            </w:r>
          </w:p>
        </w:tc>
      </w:tr>
      <w:tr w:rsidR="006777A2" w14:paraId="69B199A4" w14:textId="77777777" w:rsidTr="00484C41">
        <w:tc>
          <w:tcPr>
            <w:tcW w:w="1838" w:type="dxa"/>
            <w:vMerge w:val="restart"/>
          </w:tcPr>
          <w:p w14:paraId="73AE2107" w14:textId="77777777" w:rsidR="006777A2" w:rsidRDefault="00FA116D">
            <w:pPr>
              <w:rPr>
                <w:rFonts w:ascii="Times New Roman" w:hAnsi="Times New Roman"/>
              </w:rPr>
            </w:pPr>
            <w:r>
              <w:rPr>
                <w:rFonts w:ascii="Times New Roman" w:hAnsi="Times New Roman"/>
              </w:rPr>
              <w:t xml:space="preserve">Fábrica de Móveis </w:t>
            </w:r>
            <w:proofErr w:type="spellStart"/>
            <w:r>
              <w:rPr>
                <w:rFonts w:ascii="Times New Roman" w:hAnsi="Times New Roman"/>
              </w:rPr>
              <w:t>Florense</w:t>
            </w:r>
            <w:proofErr w:type="spellEnd"/>
            <w:r>
              <w:rPr>
                <w:rFonts w:ascii="Times New Roman" w:hAnsi="Times New Roman"/>
              </w:rPr>
              <w:t xml:space="preserve"> LTDA</w:t>
            </w:r>
          </w:p>
        </w:tc>
        <w:tc>
          <w:tcPr>
            <w:tcW w:w="5103" w:type="dxa"/>
          </w:tcPr>
          <w:p w14:paraId="7A35F42A"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02E4DB62" w14:textId="77777777" w:rsidR="006777A2" w:rsidRDefault="006777A2">
            <w:pPr>
              <w:jc w:val="both"/>
              <w:rPr>
                <w:rFonts w:ascii="Times New Roman" w:hAnsi="Times New Roman"/>
              </w:rPr>
            </w:pPr>
          </w:p>
          <w:p w14:paraId="20C0F64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5B4B3B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Fábrica de Móveis </w:t>
            </w:r>
            <w:proofErr w:type="spellStart"/>
            <w:r>
              <w:rPr>
                <w:rFonts w:ascii="Times New Roman" w:hAnsi="Times New Roman"/>
              </w:rPr>
              <w:t>Florense</w:t>
            </w:r>
            <w:proofErr w:type="spellEnd"/>
            <w:r>
              <w:rPr>
                <w:rFonts w:ascii="Times New Roman" w:hAnsi="Times New Roman"/>
              </w:rPr>
              <w:t xml:space="preserve"> LTDA</w:t>
            </w:r>
          </w:p>
        </w:tc>
        <w:tc>
          <w:tcPr>
            <w:tcW w:w="2835" w:type="dxa"/>
            <w:vAlign w:val="center"/>
          </w:tcPr>
          <w:p w14:paraId="205EA376" w14:textId="77777777" w:rsidR="006777A2" w:rsidRDefault="00FA116D">
            <w:pPr>
              <w:jc w:val="center"/>
              <w:rPr>
                <w:rFonts w:ascii="Times New Roman" w:hAnsi="Times New Roman"/>
              </w:rPr>
            </w:pPr>
            <w:r>
              <w:rPr>
                <w:rFonts w:ascii="Times New Roman" w:hAnsi="Times New Roman"/>
              </w:rPr>
              <w:t>11 de março de 2018.</w:t>
            </w:r>
          </w:p>
        </w:tc>
      </w:tr>
      <w:tr w:rsidR="006777A2" w14:paraId="56CC9719" w14:textId="77777777" w:rsidTr="00484C41">
        <w:trPr>
          <w:trHeight w:val="847"/>
        </w:trPr>
        <w:tc>
          <w:tcPr>
            <w:tcW w:w="1838" w:type="dxa"/>
            <w:vMerge/>
          </w:tcPr>
          <w:p w14:paraId="5D60161F" w14:textId="77777777" w:rsidR="006777A2" w:rsidRDefault="006777A2">
            <w:pPr>
              <w:rPr>
                <w:rFonts w:ascii="Times New Roman" w:hAnsi="Times New Roman"/>
              </w:rPr>
            </w:pPr>
          </w:p>
        </w:tc>
        <w:tc>
          <w:tcPr>
            <w:tcW w:w="5103" w:type="dxa"/>
          </w:tcPr>
          <w:p w14:paraId="4A3D9288"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Hosting</w:t>
            </w:r>
            <w:proofErr w:type="spellEnd"/>
            <w:r>
              <w:rPr>
                <w:rFonts w:ascii="Times New Roman" w:hAnsi="Times New Roman"/>
              </w:rPr>
              <w:t>, conforme aditado de tempos em tempos.</w:t>
            </w:r>
          </w:p>
        </w:tc>
        <w:tc>
          <w:tcPr>
            <w:tcW w:w="4253" w:type="dxa"/>
            <w:vAlign w:val="center"/>
          </w:tcPr>
          <w:p w14:paraId="372B3B21"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Fábrica de Móveis </w:t>
            </w:r>
            <w:proofErr w:type="spellStart"/>
            <w:r>
              <w:rPr>
                <w:rFonts w:ascii="Times New Roman" w:hAnsi="Times New Roman"/>
              </w:rPr>
              <w:t>Florense</w:t>
            </w:r>
            <w:proofErr w:type="spellEnd"/>
          </w:p>
        </w:tc>
        <w:tc>
          <w:tcPr>
            <w:tcW w:w="2835" w:type="dxa"/>
            <w:vAlign w:val="center"/>
          </w:tcPr>
          <w:p w14:paraId="10884505" w14:textId="77777777" w:rsidR="006777A2" w:rsidRDefault="00FA116D">
            <w:pPr>
              <w:jc w:val="center"/>
              <w:rPr>
                <w:rFonts w:ascii="Times New Roman" w:hAnsi="Times New Roman"/>
              </w:rPr>
            </w:pPr>
            <w:r>
              <w:rPr>
                <w:rFonts w:ascii="Times New Roman" w:hAnsi="Times New Roman"/>
              </w:rPr>
              <w:t>03 de agosto de 2020</w:t>
            </w:r>
          </w:p>
        </w:tc>
      </w:tr>
      <w:tr w:rsidR="006777A2" w14:paraId="4AECE682" w14:textId="77777777" w:rsidTr="00484C41">
        <w:tc>
          <w:tcPr>
            <w:tcW w:w="1838" w:type="dxa"/>
          </w:tcPr>
          <w:p w14:paraId="01CD8276" w14:textId="77777777" w:rsidR="006777A2" w:rsidRDefault="00FA116D">
            <w:pPr>
              <w:rPr>
                <w:rFonts w:ascii="Times New Roman" w:hAnsi="Times New Roman"/>
              </w:rPr>
            </w:pPr>
            <w:r>
              <w:rPr>
                <w:rFonts w:ascii="Times New Roman" w:hAnsi="Times New Roman"/>
              </w:rPr>
              <w:t>Junto Holding Brasil S.A.</w:t>
            </w:r>
          </w:p>
        </w:tc>
        <w:tc>
          <w:tcPr>
            <w:tcW w:w="5103" w:type="dxa"/>
          </w:tcPr>
          <w:p w14:paraId="44129D51" w14:textId="77777777" w:rsidR="006777A2" w:rsidRDefault="00FA116D">
            <w:pPr>
              <w:jc w:val="both"/>
              <w:rPr>
                <w:rFonts w:ascii="Times New Roman" w:hAnsi="Times New Roman"/>
              </w:rPr>
            </w:pPr>
            <w:r>
              <w:rPr>
                <w:rFonts w:ascii="Times New Roman" w:hAnsi="Times New Roman"/>
              </w:rPr>
              <w:t>Contrato nº 1-39J69B9/2019 de Prestação de Serviços de Cyber Data Center, conforme aditado de tempos em tempos.</w:t>
            </w:r>
          </w:p>
          <w:p w14:paraId="192A0BF7" w14:textId="77777777" w:rsidR="006777A2" w:rsidRDefault="006777A2">
            <w:pPr>
              <w:jc w:val="both"/>
              <w:rPr>
                <w:rFonts w:ascii="Times New Roman" w:hAnsi="Times New Roman"/>
              </w:rPr>
            </w:pPr>
          </w:p>
          <w:p w14:paraId="7D19BD8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899440"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Junto Holding Brasil S.A.</w:t>
            </w:r>
          </w:p>
        </w:tc>
        <w:tc>
          <w:tcPr>
            <w:tcW w:w="2835" w:type="dxa"/>
            <w:vAlign w:val="center"/>
          </w:tcPr>
          <w:p w14:paraId="3C0946C6" w14:textId="77777777" w:rsidR="006777A2" w:rsidRDefault="00FA116D">
            <w:pPr>
              <w:jc w:val="center"/>
              <w:rPr>
                <w:rFonts w:ascii="Times New Roman" w:hAnsi="Times New Roman"/>
              </w:rPr>
            </w:pPr>
            <w:r>
              <w:rPr>
                <w:rFonts w:ascii="Times New Roman" w:hAnsi="Times New Roman"/>
              </w:rPr>
              <w:t>02 de dezembro de 2019</w:t>
            </w:r>
          </w:p>
        </w:tc>
      </w:tr>
      <w:tr w:rsidR="006777A2" w14:paraId="2843682E" w14:textId="77777777" w:rsidTr="00484C41">
        <w:trPr>
          <w:trHeight w:val="563"/>
        </w:trPr>
        <w:tc>
          <w:tcPr>
            <w:tcW w:w="1838" w:type="dxa"/>
          </w:tcPr>
          <w:p w14:paraId="7D53D520" w14:textId="77777777" w:rsidR="006777A2" w:rsidRDefault="00FA116D">
            <w:pPr>
              <w:rPr>
                <w:rFonts w:ascii="Times New Roman" w:hAnsi="Times New Roman"/>
              </w:rPr>
            </w:pPr>
            <w:proofErr w:type="spellStart"/>
            <w:r>
              <w:rPr>
                <w:rFonts w:ascii="Times New Roman" w:hAnsi="Times New Roman"/>
              </w:rPr>
              <w:t>Horfran</w:t>
            </w:r>
            <w:proofErr w:type="spellEnd"/>
            <w:r>
              <w:rPr>
                <w:rFonts w:ascii="Times New Roman" w:hAnsi="Times New Roman"/>
              </w:rPr>
              <w:t xml:space="preserve"> Comercial Eletro Moveis LTDA</w:t>
            </w:r>
          </w:p>
        </w:tc>
        <w:tc>
          <w:tcPr>
            <w:tcW w:w="5103" w:type="dxa"/>
          </w:tcPr>
          <w:p w14:paraId="14242CE8" w14:textId="77777777" w:rsidR="006777A2" w:rsidRDefault="00FA116D">
            <w:pPr>
              <w:jc w:val="both"/>
              <w:rPr>
                <w:rFonts w:ascii="Times New Roman" w:hAnsi="Times New Roman"/>
              </w:rPr>
            </w:pPr>
            <w:r>
              <w:rPr>
                <w:rFonts w:ascii="Times New Roman" w:hAnsi="Times New Roman"/>
              </w:rPr>
              <w:t>Contrato de Prestação de Serviços de Cyber Datacenter n º 001/2020, conforme aditado de tempos em tempos.</w:t>
            </w:r>
          </w:p>
          <w:p w14:paraId="4ADB728F" w14:textId="77777777" w:rsidR="006777A2" w:rsidRDefault="006777A2">
            <w:pPr>
              <w:jc w:val="both"/>
              <w:rPr>
                <w:rFonts w:ascii="Times New Roman" w:hAnsi="Times New Roman"/>
              </w:rPr>
            </w:pPr>
          </w:p>
          <w:p w14:paraId="5FC6AD3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F00BF1"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Horfran</w:t>
            </w:r>
            <w:proofErr w:type="spellEnd"/>
            <w:r>
              <w:rPr>
                <w:rFonts w:ascii="Times New Roman" w:hAnsi="Times New Roman"/>
              </w:rPr>
              <w:t xml:space="preserve"> Comercial Eletro Moveis LTDA.</w:t>
            </w:r>
          </w:p>
        </w:tc>
        <w:tc>
          <w:tcPr>
            <w:tcW w:w="2835" w:type="dxa"/>
            <w:vAlign w:val="center"/>
          </w:tcPr>
          <w:p w14:paraId="0B070B26" w14:textId="77777777" w:rsidR="006777A2" w:rsidRDefault="00FA116D">
            <w:pPr>
              <w:jc w:val="center"/>
              <w:rPr>
                <w:rFonts w:ascii="Times New Roman" w:hAnsi="Times New Roman"/>
              </w:rPr>
            </w:pPr>
            <w:r>
              <w:rPr>
                <w:rFonts w:ascii="Times New Roman" w:hAnsi="Times New Roman"/>
              </w:rPr>
              <w:t>01 de setembro de 2020</w:t>
            </w:r>
          </w:p>
        </w:tc>
      </w:tr>
      <w:tr w:rsidR="006777A2" w14:paraId="4CDF2934" w14:textId="77777777" w:rsidTr="00484C41">
        <w:trPr>
          <w:trHeight w:val="404"/>
        </w:trPr>
        <w:tc>
          <w:tcPr>
            <w:tcW w:w="1838" w:type="dxa"/>
          </w:tcPr>
          <w:p w14:paraId="3D00691B" w14:textId="77777777" w:rsidR="006777A2" w:rsidRDefault="00FA116D">
            <w:pPr>
              <w:rPr>
                <w:rFonts w:ascii="Times New Roman" w:hAnsi="Times New Roman"/>
              </w:rPr>
            </w:pPr>
            <w:r>
              <w:rPr>
                <w:rFonts w:ascii="Times New Roman" w:hAnsi="Times New Roman"/>
              </w:rPr>
              <w:t>Instituto Curitiba de Informática</w:t>
            </w:r>
          </w:p>
        </w:tc>
        <w:tc>
          <w:tcPr>
            <w:tcW w:w="5103" w:type="dxa"/>
          </w:tcPr>
          <w:p w14:paraId="53CCF3B8" w14:textId="77777777" w:rsidR="006777A2" w:rsidRDefault="00FA116D">
            <w:pPr>
              <w:jc w:val="both"/>
              <w:rPr>
                <w:rFonts w:ascii="Times New Roman" w:hAnsi="Times New Roman"/>
              </w:rPr>
            </w:pPr>
            <w:r>
              <w:rPr>
                <w:rFonts w:ascii="Times New Roman" w:hAnsi="Times New Roman"/>
              </w:rPr>
              <w:t>Contrato de Prestação de Serviços de Telecomunicação, conforme aditado de tempos em tempos.</w:t>
            </w:r>
          </w:p>
          <w:p w14:paraId="78AEBB8C" w14:textId="77777777" w:rsidR="006777A2" w:rsidRDefault="006777A2">
            <w:pPr>
              <w:jc w:val="both"/>
              <w:rPr>
                <w:rFonts w:ascii="Times New Roman" w:hAnsi="Times New Roman"/>
              </w:rPr>
            </w:pPr>
          </w:p>
          <w:p w14:paraId="625DE4AA"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14:paraId="471A42DF" w14:textId="77777777" w:rsidR="006777A2" w:rsidRDefault="00FA116D">
            <w:pPr>
              <w:jc w:val="center"/>
              <w:rPr>
                <w:rFonts w:ascii="Times New Roman" w:hAnsi="Times New Roman"/>
              </w:rPr>
            </w:pPr>
            <w:r>
              <w:rPr>
                <w:rFonts w:ascii="Times New Roman" w:hAnsi="Times New Roman"/>
              </w:rPr>
              <w:lastRenderedPageBreak/>
              <w:t>Celebrado entre OI S.A. (Brasil Telecom Comunicação Multimidia LTDA) e Instituto Curitiba de Informática.</w:t>
            </w:r>
          </w:p>
        </w:tc>
        <w:tc>
          <w:tcPr>
            <w:tcW w:w="2835" w:type="dxa"/>
            <w:vAlign w:val="center"/>
          </w:tcPr>
          <w:p w14:paraId="55843B2E" w14:textId="77777777" w:rsidR="006777A2" w:rsidRDefault="00FA116D">
            <w:pPr>
              <w:jc w:val="center"/>
              <w:rPr>
                <w:rFonts w:ascii="Times New Roman" w:hAnsi="Times New Roman"/>
              </w:rPr>
            </w:pPr>
            <w:r>
              <w:rPr>
                <w:rFonts w:ascii="Times New Roman" w:hAnsi="Times New Roman"/>
              </w:rPr>
              <w:t>01 de setembro de 2020</w:t>
            </w:r>
          </w:p>
        </w:tc>
      </w:tr>
      <w:tr w:rsidR="006777A2" w14:paraId="61403F6E" w14:textId="77777777" w:rsidTr="00484C41">
        <w:trPr>
          <w:trHeight w:val="280"/>
        </w:trPr>
        <w:tc>
          <w:tcPr>
            <w:tcW w:w="1838" w:type="dxa"/>
            <w:vMerge w:val="restart"/>
          </w:tcPr>
          <w:p w14:paraId="283C9366" w14:textId="77777777" w:rsidR="006777A2" w:rsidRDefault="00FA116D">
            <w:pPr>
              <w:rPr>
                <w:rFonts w:ascii="Times New Roman" w:hAnsi="Times New Roman"/>
              </w:rPr>
            </w:pPr>
            <w:proofErr w:type="spellStart"/>
            <w:r>
              <w:rPr>
                <w:rFonts w:ascii="Times New Roman" w:hAnsi="Times New Roman"/>
              </w:rPr>
              <w:t>Redescard</w:t>
            </w:r>
            <w:proofErr w:type="spellEnd"/>
            <w:r>
              <w:rPr>
                <w:rFonts w:ascii="Times New Roman" w:hAnsi="Times New Roman"/>
              </w:rPr>
              <w:t xml:space="preserve"> S.A.</w:t>
            </w:r>
          </w:p>
        </w:tc>
        <w:tc>
          <w:tcPr>
            <w:tcW w:w="5103" w:type="dxa"/>
          </w:tcPr>
          <w:p w14:paraId="36EF6BEC" w14:textId="77777777" w:rsidR="006777A2" w:rsidRDefault="00FA116D">
            <w:pPr>
              <w:jc w:val="both"/>
              <w:rPr>
                <w:rFonts w:ascii="Times New Roman" w:hAnsi="Times New Roman"/>
              </w:rPr>
            </w:pPr>
            <w:r>
              <w:rPr>
                <w:rFonts w:ascii="Times New Roman" w:hAnsi="Times New Roman"/>
              </w:rPr>
              <w:t>Contrato nº 988403/2012 – OI DATA TURBO GOLDEN JUMPER, conforme aditado de tempos em tempos.</w:t>
            </w:r>
          </w:p>
          <w:p w14:paraId="1A0C1B99" w14:textId="77777777" w:rsidR="006777A2" w:rsidRDefault="006777A2">
            <w:pPr>
              <w:jc w:val="both"/>
              <w:rPr>
                <w:rFonts w:ascii="Times New Roman" w:hAnsi="Times New Roman"/>
              </w:rPr>
            </w:pPr>
          </w:p>
          <w:p w14:paraId="5D8B6E68"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91783F7" w14:textId="77777777" w:rsidR="006777A2" w:rsidRDefault="00FA116D">
            <w:pPr>
              <w:jc w:val="center"/>
              <w:rPr>
                <w:rFonts w:ascii="Times New Roman" w:hAnsi="Times New Roman"/>
              </w:rPr>
            </w:pPr>
            <w:r>
              <w:rPr>
                <w:rFonts w:ascii="Times New Roman" w:hAnsi="Times New Roman"/>
              </w:rPr>
              <w:t xml:space="preserve">Celebrado entre Telemar Norte Leste S.A., TNL PCS S.A., Brasil Telecom Comunicação Multimidia LTDA e, de outro lado, </w:t>
            </w:r>
            <w:proofErr w:type="spellStart"/>
            <w:r>
              <w:rPr>
                <w:rFonts w:ascii="Times New Roman" w:hAnsi="Times New Roman"/>
              </w:rPr>
              <w:t>Redescard</w:t>
            </w:r>
            <w:proofErr w:type="spellEnd"/>
            <w:r>
              <w:rPr>
                <w:rFonts w:ascii="Times New Roman" w:hAnsi="Times New Roman"/>
              </w:rPr>
              <w:t xml:space="preserve"> S.A.</w:t>
            </w:r>
          </w:p>
        </w:tc>
        <w:tc>
          <w:tcPr>
            <w:tcW w:w="2835" w:type="dxa"/>
            <w:vAlign w:val="center"/>
          </w:tcPr>
          <w:p w14:paraId="262E820F" w14:textId="77777777" w:rsidR="006777A2" w:rsidRDefault="00FA116D">
            <w:pPr>
              <w:jc w:val="center"/>
              <w:rPr>
                <w:rFonts w:ascii="Times New Roman" w:hAnsi="Times New Roman"/>
              </w:rPr>
            </w:pPr>
            <w:r>
              <w:rPr>
                <w:rFonts w:ascii="Times New Roman" w:hAnsi="Times New Roman"/>
              </w:rPr>
              <w:t>21 de março de 2014</w:t>
            </w:r>
          </w:p>
        </w:tc>
      </w:tr>
      <w:tr w:rsidR="006777A2" w14:paraId="1784264F" w14:textId="77777777" w:rsidTr="00484C41">
        <w:tc>
          <w:tcPr>
            <w:tcW w:w="1838" w:type="dxa"/>
            <w:vMerge/>
          </w:tcPr>
          <w:p w14:paraId="78CE51D3" w14:textId="77777777" w:rsidR="006777A2" w:rsidRDefault="006777A2">
            <w:pPr>
              <w:rPr>
                <w:rFonts w:ascii="Times New Roman" w:hAnsi="Times New Roman"/>
              </w:rPr>
            </w:pPr>
          </w:p>
        </w:tc>
        <w:tc>
          <w:tcPr>
            <w:tcW w:w="5103" w:type="dxa"/>
          </w:tcPr>
          <w:p w14:paraId="1E25F6F4" w14:textId="77777777" w:rsidR="006777A2" w:rsidRDefault="00FA116D">
            <w:pPr>
              <w:jc w:val="both"/>
              <w:rPr>
                <w:rFonts w:ascii="Times New Roman" w:hAnsi="Times New Roman"/>
              </w:rPr>
            </w:pPr>
            <w:r>
              <w:rPr>
                <w:rFonts w:ascii="Times New Roman" w:hAnsi="Times New Roman"/>
              </w:rPr>
              <w:t>Contrato de Prestação de Serviços de Cyber Datacenter n º 1-757400625, 1-1232615943 e 1-4364838049, conforme aditado de tempos em tempos.</w:t>
            </w:r>
          </w:p>
        </w:tc>
        <w:tc>
          <w:tcPr>
            <w:tcW w:w="4253" w:type="dxa"/>
            <w:vAlign w:val="center"/>
          </w:tcPr>
          <w:p w14:paraId="317FA650"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Redescard</w:t>
            </w:r>
            <w:proofErr w:type="spellEnd"/>
            <w:r>
              <w:rPr>
                <w:rFonts w:ascii="Times New Roman" w:hAnsi="Times New Roman"/>
              </w:rPr>
              <w:t xml:space="preserve"> S.A.</w:t>
            </w:r>
          </w:p>
        </w:tc>
        <w:tc>
          <w:tcPr>
            <w:tcW w:w="2835" w:type="dxa"/>
            <w:vAlign w:val="center"/>
          </w:tcPr>
          <w:p w14:paraId="091C2355" w14:textId="77777777" w:rsidR="006777A2" w:rsidRDefault="00FA116D">
            <w:pPr>
              <w:jc w:val="center"/>
              <w:rPr>
                <w:rFonts w:ascii="Times New Roman" w:hAnsi="Times New Roman"/>
              </w:rPr>
            </w:pPr>
            <w:r>
              <w:rPr>
                <w:rFonts w:ascii="Times New Roman" w:hAnsi="Times New Roman"/>
              </w:rPr>
              <w:t>27 de julho de 2020</w:t>
            </w:r>
          </w:p>
        </w:tc>
      </w:tr>
      <w:tr w:rsidR="006777A2" w14:paraId="3C29A85A" w14:textId="77777777" w:rsidTr="00484C41">
        <w:tc>
          <w:tcPr>
            <w:tcW w:w="1838" w:type="dxa"/>
          </w:tcPr>
          <w:p w14:paraId="43BE618B" w14:textId="77777777" w:rsidR="006777A2" w:rsidRDefault="00FA116D">
            <w:pPr>
              <w:rPr>
                <w:rFonts w:ascii="Times New Roman" w:hAnsi="Times New Roman"/>
              </w:rPr>
            </w:pPr>
            <w:r>
              <w:rPr>
                <w:rFonts w:ascii="Times New Roman" w:hAnsi="Times New Roman"/>
              </w:rPr>
              <w:t>IWERT LTDA - ME</w:t>
            </w:r>
          </w:p>
        </w:tc>
        <w:tc>
          <w:tcPr>
            <w:tcW w:w="5103" w:type="dxa"/>
          </w:tcPr>
          <w:p w14:paraId="79B0D7DA" w14:textId="77777777" w:rsidR="006777A2" w:rsidRDefault="00FA116D">
            <w:pPr>
              <w:jc w:val="both"/>
              <w:rPr>
                <w:rFonts w:ascii="Times New Roman" w:hAnsi="Times New Roman"/>
              </w:rPr>
            </w:pPr>
            <w:r>
              <w:rPr>
                <w:rFonts w:ascii="Times New Roman" w:hAnsi="Times New Roman"/>
              </w:rPr>
              <w:t>Contrato nº 1-34T1STG de Prestação de Serviços de Cyber Data Center, conforme aditado de tempos em tempos.</w:t>
            </w:r>
          </w:p>
          <w:p w14:paraId="1055B58B" w14:textId="77777777" w:rsidR="006777A2" w:rsidRDefault="006777A2">
            <w:pPr>
              <w:jc w:val="both"/>
              <w:rPr>
                <w:rFonts w:ascii="Times New Roman" w:hAnsi="Times New Roman"/>
              </w:rPr>
            </w:pPr>
          </w:p>
          <w:p w14:paraId="432245F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4E34F4E"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IWERT LTDA - ME</w:t>
            </w:r>
          </w:p>
        </w:tc>
        <w:tc>
          <w:tcPr>
            <w:tcW w:w="2835" w:type="dxa"/>
            <w:vAlign w:val="center"/>
          </w:tcPr>
          <w:p w14:paraId="6F6621C0" w14:textId="77777777" w:rsidR="006777A2" w:rsidRDefault="00FA116D">
            <w:pPr>
              <w:jc w:val="center"/>
              <w:rPr>
                <w:rFonts w:ascii="Times New Roman" w:hAnsi="Times New Roman"/>
              </w:rPr>
            </w:pPr>
            <w:r>
              <w:rPr>
                <w:rFonts w:ascii="Times New Roman" w:hAnsi="Times New Roman"/>
              </w:rPr>
              <w:t>15 de agosto de 2018</w:t>
            </w:r>
          </w:p>
        </w:tc>
      </w:tr>
      <w:tr w:rsidR="006777A2" w14:paraId="23C9ABB9" w14:textId="77777777" w:rsidTr="00484C41">
        <w:tc>
          <w:tcPr>
            <w:tcW w:w="1838" w:type="dxa"/>
            <w:vMerge w:val="restart"/>
          </w:tcPr>
          <w:p w14:paraId="252C6A3A" w14:textId="77777777" w:rsidR="006777A2" w:rsidRDefault="00FA116D">
            <w:pPr>
              <w:rPr>
                <w:rFonts w:ascii="Times New Roman" w:hAnsi="Times New Roman"/>
              </w:rPr>
            </w:pPr>
            <w:r>
              <w:rPr>
                <w:rFonts w:ascii="Times New Roman" w:hAnsi="Times New Roman"/>
              </w:rPr>
              <w:t>JBS S/A</w:t>
            </w:r>
          </w:p>
        </w:tc>
        <w:tc>
          <w:tcPr>
            <w:tcW w:w="5103" w:type="dxa"/>
          </w:tcPr>
          <w:p w14:paraId="33F3EB45" w14:textId="77777777" w:rsidR="006777A2" w:rsidRDefault="00FA116D">
            <w:pPr>
              <w:jc w:val="both"/>
              <w:rPr>
                <w:rFonts w:ascii="Times New Roman" w:hAnsi="Times New Roman"/>
              </w:rPr>
            </w:pPr>
            <w:r>
              <w:rPr>
                <w:rFonts w:ascii="Times New Roman" w:hAnsi="Times New Roman"/>
              </w:rPr>
              <w:t>Condições de contratação (para regularização contratual) Cyber Data Center, conforme aditado de tempos em tempos.</w:t>
            </w:r>
          </w:p>
          <w:p w14:paraId="2F957263" w14:textId="77777777" w:rsidR="006777A2" w:rsidRDefault="006777A2">
            <w:pPr>
              <w:jc w:val="both"/>
              <w:rPr>
                <w:rFonts w:ascii="Times New Roman" w:hAnsi="Times New Roman"/>
              </w:rPr>
            </w:pPr>
          </w:p>
          <w:p w14:paraId="1351FBE9"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39D91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JBS S.A.</w:t>
            </w:r>
          </w:p>
        </w:tc>
        <w:tc>
          <w:tcPr>
            <w:tcW w:w="2835" w:type="dxa"/>
            <w:vAlign w:val="center"/>
          </w:tcPr>
          <w:p w14:paraId="054ADB3F" w14:textId="77777777" w:rsidR="006777A2" w:rsidRDefault="00FA116D">
            <w:pPr>
              <w:jc w:val="center"/>
              <w:rPr>
                <w:rFonts w:ascii="Times New Roman" w:hAnsi="Times New Roman"/>
              </w:rPr>
            </w:pPr>
            <w:r>
              <w:rPr>
                <w:rFonts w:ascii="Times New Roman" w:hAnsi="Times New Roman"/>
              </w:rPr>
              <w:t>21 de fevereiro de 2018</w:t>
            </w:r>
          </w:p>
        </w:tc>
      </w:tr>
      <w:tr w:rsidR="006777A2" w14:paraId="4C46A5B8" w14:textId="77777777" w:rsidTr="00484C41">
        <w:tc>
          <w:tcPr>
            <w:tcW w:w="1838" w:type="dxa"/>
            <w:vMerge/>
          </w:tcPr>
          <w:p w14:paraId="0ACD95A7" w14:textId="77777777" w:rsidR="006777A2" w:rsidRDefault="006777A2">
            <w:pPr>
              <w:rPr>
                <w:rFonts w:ascii="Times New Roman" w:hAnsi="Times New Roman"/>
              </w:rPr>
            </w:pPr>
          </w:p>
        </w:tc>
        <w:tc>
          <w:tcPr>
            <w:tcW w:w="5103" w:type="dxa"/>
          </w:tcPr>
          <w:p w14:paraId="0BF2D90D" w14:textId="77777777" w:rsidR="006777A2" w:rsidRDefault="00FA116D">
            <w:pPr>
              <w:jc w:val="both"/>
              <w:rPr>
                <w:rFonts w:ascii="Times New Roman" w:hAnsi="Times New Roman"/>
              </w:rPr>
            </w:pPr>
            <w:r>
              <w:rPr>
                <w:rFonts w:ascii="Times New Roman" w:hAnsi="Times New Roman"/>
              </w:rPr>
              <w:t>Termo de Adesão soluções ICT, conforme aditado de tempos em tempos.</w:t>
            </w:r>
          </w:p>
        </w:tc>
        <w:tc>
          <w:tcPr>
            <w:tcW w:w="4253" w:type="dxa"/>
            <w:vAlign w:val="center"/>
          </w:tcPr>
          <w:p w14:paraId="7E7D6FBB" w14:textId="77777777" w:rsidR="006777A2" w:rsidRDefault="00FA116D">
            <w:pPr>
              <w:jc w:val="center"/>
              <w:rPr>
                <w:rFonts w:ascii="Times New Roman" w:hAnsi="Times New Roman"/>
              </w:rPr>
            </w:pPr>
            <w:r>
              <w:rPr>
                <w:rFonts w:ascii="Times New Roman" w:hAnsi="Times New Roman"/>
              </w:rPr>
              <w:t>Celebrado entre Brasil Telecom Comunicação Multimidia LTDA e JBS S.A.</w:t>
            </w:r>
          </w:p>
        </w:tc>
        <w:tc>
          <w:tcPr>
            <w:tcW w:w="2835" w:type="dxa"/>
            <w:vAlign w:val="center"/>
          </w:tcPr>
          <w:p w14:paraId="2D3458FD" w14:textId="77777777" w:rsidR="006777A2" w:rsidRDefault="00FA116D">
            <w:pPr>
              <w:jc w:val="center"/>
              <w:rPr>
                <w:rFonts w:ascii="Times New Roman" w:hAnsi="Times New Roman"/>
              </w:rPr>
            </w:pPr>
            <w:r>
              <w:rPr>
                <w:rFonts w:ascii="Times New Roman" w:hAnsi="Times New Roman"/>
              </w:rPr>
              <w:t>28 de março de 2018</w:t>
            </w:r>
          </w:p>
        </w:tc>
      </w:tr>
      <w:tr w:rsidR="006777A2" w14:paraId="5BAD3CC3" w14:textId="77777777" w:rsidTr="00484C41">
        <w:tc>
          <w:tcPr>
            <w:tcW w:w="1838" w:type="dxa"/>
            <w:vMerge w:val="restart"/>
          </w:tcPr>
          <w:p w14:paraId="4D506C71" w14:textId="77777777" w:rsidR="006777A2" w:rsidRDefault="00FA116D">
            <w:pPr>
              <w:rPr>
                <w:rFonts w:ascii="Times New Roman" w:hAnsi="Times New Roman"/>
              </w:rPr>
            </w:pPr>
            <w:r>
              <w:rPr>
                <w:rFonts w:ascii="Times New Roman" w:hAnsi="Times New Roman"/>
              </w:rPr>
              <w:t>Lyra Network Telecomunicações</w:t>
            </w:r>
          </w:p>
        </w:tc>
        <w:tc>
          <w:tcPr>
            <w:tcW w:w="5103" w:type="dxa"/>
          </w:tcPr>
          <w:p w14:paraId="215D1AC5" w14:textId="77777777" w:rsidR="006777A2" w:rsidRDefault="00FA116D">
            <w:pPr>
              <w:jc w:val="both"/>
              <w:rPr>
                <w:rFonts w:ascii="Times New Roman" w:hAnsi="Times New Roman"/>
              </w:rPr>
            </w:pPr>
            <w:r>
              <w:rPr>
                <w:rFonts w:ascii="Times New Roman" w:hAnsi="Times New Roman"/>
              </w:rPr>
              <w:t>Contrato nº 20120808155506 de Prestação de Serviços de Cyber Data Center, conforme aditado de tempos em tempos.</w:t>
            </w:r>
          </w:p>
          <w:p w14:paraId="0BD8CABE" w14:textId="77777777" w:rsidR="006777A2" w:rsidRDefault="006777A2">
            <w:pPr>
              <w:jc w:val="both"/>
              <w:rPr>
                <w:rFonts w:ascii="Times New Roman" w:hAnsi="Times New Roman"/>
              </w:rPr>
            </w:pPr>
          </w:p>
          <w:p w14:paraId="16E67FF7"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w:t>
            </w:r>
            <w:r>
              <w:rPr>
                <w:rFonts w:ascii="Times New Roman" w:hAnsi="Times New Roman"/>
              </w:rPr>
              <w:lastRenderedPageBreak/>
              <w:t>contratos de prestação de serviços, respectivos aditamentos, propostas de contratação, termos de adesão e quaisquer outros instrumentos, conforme aplicável.</w:t>
            </w:r>
          </w:p>
        </w:tc>
        <w:tc>
          <w:tcPr>
            <w:tcW w:w="4253" w:type="dxa"/>
            <w:vAlign w:val="center"/>
          </w:tcPr>
          <w:p w14:paraId="23C7EF43" w14:textId="77777777" w:rsidR="006777A2" w:rsidRDefault="00FA116D">
            <w:pPr>
              <w:jc w:val="center"/>
              <w:rPr>
                <w:rFonts w:ascii="Times New Roman" w:hAnsi="Times New Roman"/>
              </w:rPr>
            </w:pPr>
            <w:r>
              <w:rPr>
                <w:rFonts w:ascii="Times New Roman" w:hAnsi="Times New Roman"/>
              </w:rPr>
              <w:lastRenderedPageBreak/>
              <w:t>Celebrado entre Brasil Telecom Comunicação Multimidia LTDA e TNL PCS S.A. e, de outro lado, Lyra Network Telecomunicações</w:t>
            </w:r>
          </w:p>
        </w:tc>
        <w:tc>
          <w:tcPr>
            <w:tcW w:w="2835" w:type="dxa"/>
            <w:vAlign w:val="center"/>
          </w:tcPr>
          <w:p w14:paraId="4832B096" w14:textId="77777777" w:rsidR="006777A2" w:rsidRDefault="00FA116D">
            <w:pPr>
              <w:jc w:val="center"/>
              <w:rPr>
                <w:rFonts w:ascii="Times New Roman" w:hAnsi="Times New Roman"/>
              </w:rPr>
            </w:pPr>
            <w:r>
              <w:rPr>
                <w:rFonts w:ascii="Times New Roman" w:hAnsi="Times New Roman"/>
              </w:rPr>
              <w:t>10 de setembro de 2012</w:t>
            </w:r>
          </w:p>
        </w:tc>
      </w:tr>
      <w:tr w:rsidR="006777A2" w14:paraId="1442B4B1" w14:textId="77777777" w:rsidTr="00484C41">
        <w:tc>
          <w:tcPr>
            <w:tcW w:w="1838" w:type="dxa"/>
            <w:vMerge/>
          </w:tcPr>
          <w:p w14:paraId="2000EF9D" w14:textId="77777777" w:rsidR="006777A2" w:rsidRDefault="006777A2">
            <w:pPr>
              <w:rPr>
                <w:rFonts w:ascii="Times New Roman" w:hAnsi="Times New Roman"/>
              </w:rPr>
            </w:pPr>
          </w:p>
        </w:tc>
        <w:tc>
          <w:tcPr>
            <w:tcW w:w="5103" w:type="dxa"/>
          </w:tcPr>
          <w:p w14:paraId="5EF52DA7" w14:textId="77777777" w:rsidR="006777A2" w:rsidRDefault="00FA116D">
            <w:pPr>
              <w:jc w:val="both"/>
              <w:rPr>
                <w:rFonts w:ascii="Times New Roman" w:hAnsi="Times New Roman"/>
              </w:rPr>
            </w:pPr>
            <w:r>
              <w:rPr>
                <w:rFonts w:ascii="Times New Roman" w:hAnsi="Times New Roman"/>
              </w:rPr>
              <w:t>Contrato nº 1-3482098941 e 1-1AK6RLE</w:t>
            </w:r>
          </w:p>
          <w:p w14:paraId="7EE554C7" w14:textId="77777777" w:rsidR="006777A2" w:rsidRDefault="00FA116D">
            <w:pPr>
              <w:jc w:val="both"/>
              <w:rPr>
                <w:rFonts w:ascii="Times New Roman" w:hAnsi="Times New Roman"/>
              </w:rPr>
            </w:pPr>
            <w:r>
              <w:rPr>
                <w:rFonts w:ascii="Times New Roman" w:hAnsi="Times New Roman"/>
              </w:rPr>
              <w:t>de Prestação de Serviços de Cyber Data Center, conforme aditado de tempos em tempos.</w:t>
            </w:r>
          </w:p>
        </w:tc>
        <w:tc>
          <w:tcPr>
            <w:tcW w:w="4253" w:type="dxa"/>
            <w:vAlign w:val="center"/>
          </w:tcPr>
          <w:p w14:paraId="3EF252D3" w14:textId="77777777" w:rsidR="006777A2" w:rsidRDefault="00FA116D">
            <w:pPr>
              <w:jc w:val="center"/>
              <w:rPr>
                <w:rFonts w:ascii="Times New Roman" w:hAnsi="Times New Roman"/>
              </w:rPr>
            </w:pPr>
            <w:r>
              <w:rPr>
                <w:rFonts w:ascii="Times New Roman" w:hAnsi="Times New Roman"/>
              </w:rPr>
              <w:t>Celebrado entre Brasil Telecom Comunicação Multimidia LTDA e Lyra Network Telecomunicações</w:t>
            </w:r>
          </w:p>
        </w:tc>
        <w:tc>
          <w:tcPr>
            <w:tcW w:w="2835" w:type="dxa"/>
            <w:vAlign w:val="center"/>
          </w:tcPr>
          <w:p w14:paraId="71603E4B" w14:textId="77777777" w:rsidR="006777A2" w:rsidRDefault="00FA116D">
            <w:pPr>
              <w:jc w:val="center"/>
              <w:rPr>
                <w:rFonts w:ascii="Times New Roman" w:hAnsi="Times New Roman"/>
              </w:rPr>
            </w:pPr>
            <w:r>
              <w:rPr>
                <w:rFonts w:ascii="Times New Roman" w:hAnsi="Times New Roman"/>
              </w:rPr>
              <w:t>29 de julho de 2020</w:t>
            </w:r>
          </w:p>
        </w:tc>
      </w:tr>
      <w:tr w:rsidR="006777A2" w14:paraId="7554214B" w14:textId="77777777" w:rsidTr="00484C41">
        <w:tc>
          <w:tcPr>
            <w:tcW w:w="1838" w:type="dxa"/>
            <w:vMerge w:val="restart"/>
          </w:tcPr>
          <w:p w14:paraId="5E1A9E13" w14:textId="77777777" w:rsidR="006777A2" w:rsidRDefault="00FA116D">
            <w:pPr>
              <w:rPr>
                <w:rFonts w:ascii="Times New Roman" w:hAnsi="Times New Roman"/>
              </w:rPr>
            </w:pPr>
            <w:r>
              <w:rPr>
                <w:rFonts w:ascii="Times New Roman" w:hAnsi="Times New Roman"/>
              </w:rPr>
              <w:t>Agência Estado LTDA</w:t>
            </w:r>
          </w:p>
        </w:tc>
        <w:tc>
          <w:tcPr>
            <w:tcW w:w="5103" w:type="dxa"/>
          </w:tcPr>
          <w:p w14:paraId="3E2F2C73" w14:textId="77777777" w:rsidR="006777A2" w:rsidRDefault="00FA116D">
            <w:pPr>
              <w:jc w:val="both"/>
              <w:rPr>
                <w:rFonts w:ascii="Times New Roman" w:hAnsi="Times New Roman"/>
              </w:rPr>
            </w:pPr>
            <w:r>
              <w:rPr>
                <w:rFonts w:ascii="Times New Roman" w:hAnsi="Times New Roman"/>
              </w:rPr>
              <w:t>Contrato 989403/2012 TC DATA TURBO, conforme aditado de tempos em tempos.</w:t>
            </w:r>
          </w:p>
          <w:p w14:paraId="32C900AF" w14:textId="77777777" w:rsidR="006777A2" w:rsidRDefault="006777A2">
            <w:pPr>
              <w:jc w:val="both"/>
              <w:rPr>
                <w:rFonts w:ascii="Times New Roman" w:hAnsi="Times New Roman"/>
              </w:rPr>
            </w:pPr>
          </w:p>
          <w:p w14:paraId="642C094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86D8CA4" w14:textId="77777777" w:rsidR="006777A2" w:rsidRDefault="00FA116D">
            <w:pPr>
              <w:jc w:val="center"/>
              <w:rPr>
                <w:rFonts w:ascii="Times New Roman" w:hAnsi="Times New Roman"/>
              </w:rPr>
            </w:pPr>
            <w:r>
              <w:rPr>
                <w:rFonts w:ascii="Times New Roman" w:hAnsi="Times New Roman"/>
              </w:rPr>
              <w:t>Celebrado entre Telemar Norte Leste S.A., Brasil Telecom Comunicação Multimidia LTDA e OI S.A e TNL PCS S.A. e, de outro lado, Agência Estado LTDA.</w:t>
            </w:r>
          </w:p>
        </w:tc>
        <w:tc>
          <w:tcPr>
            <w:tcW w:w="2835" w:type="dxa"/>
            <w:vAlign w:val="center"/>
          </w:tcPr>
          <w:p w14:paraId="6DB935DC" w14:textId="77777777" w:rsidR="006777A2" w:rsidRDefault="00FA116D">
            <w:pPr>
              <w:jc w:val="center"/>
              <w:rPr>
                <w:rFonts w:ascii="Times New Roman" w:hAnsi="Times New Roman"/>
              </w:rPr>
            </w:pPr>
            <w:r>
              <w:rPr>
                <w:rFonts w:ascii="Times New Roman" w:hAnsi="Times New Roman"/>
              </w:rPr>
              <w:t>25 de fevereiro de 2014</w:t>
            </w:r>
          </w:p>
        </w:tc>
      </w:tr>
      <w:tr w:rsidR="006777A2" w14:paraId="64EE62F4" w14:textId="77777777" w:rsidTr="00484C41">
        <w:tc>
          <w:tcPr>
            <w:tcW w:w="1838" w:type="dxa"/>
            <w:vMerge/>
          </w:tcPr>
          <w:p w14:paraId="378E3B80" w14:textId="77777777" w:rsidR="006777A2" w:rsidRDefault="006777A2">
            <w:pPr>
              <w:rPr>
                <w:rFonts w:ascii="Times New Roman" w:hAnsi="Times New Roman"/>
              </w:rPr>
            </w:pPr>
          </w:p>
        </w:tc>
        <w:tc>
          <w:tcPr>
            <w:tcW w:w="5103" w:type="dxa"/>
          </w:tcPr>
          <w:p w14:paraId="668D5DB6" w14:textId="77777777" w:rsidR="006777A2" w:rsidRDefault="00FA116D">
            <w:pPr>
              <w:jc w:val="both"/>
              <w:rPr>
                <w:rFonts w:ascii="Times New Roman" w:hAnsi="Times New Roman"/>
              </w:rPr>
            </w:pPr>
            <w:r>
              <w:rPr>
                <w:rFonts w:ascii="Times New Roman" w:hAnsi="Times New Roman"/>
              </w:rPr>
              <w:t>Contrato nº 0001/2013 de Prestação de Serviços de Cyber Data Center, conforme aditado de tempos em tempos.</w:t>
            </w:r>
          </w:p>
        </w:tc>
        <w:tc>
          <w:tcPr>
            <w:tcW w:w="4253" w:type="dxa"/>
            <w:vAlign w:val="center"/>
          </w:tcPr>
          <w:p w14:paraId="58510281" w14:textId="77777777" w:rsidR="006777A2" w:rsidRDefault="00FA116D">
            <w:pPr>
              <w:jc w:val="center"/>
              <w:rPr>
                <w:rFonts w:ascii="Times New Roman" w:hAnsi="Times New Roman"/>
              </w:rPr>
            </w:pPr>
            <w:r>
              <w:rPr>
                <w:rFonts w:ascii="Times New Roman" w:hAnsi="Times New Roman"/>
              </w:rPr>
              <w:t>Celebrado entre Brasil Telecom Comunicação Multimidia LTDA e TNL PCS S.A. e, de outro lado, Agência Estado LTDA.</w:t>
            </w:r>
          </w:p>
        </w:tc>
        <w:tc>
          <w:tcPr>
            <w:tcW w:w="2835" w:type="dxa"/>
            <w:vAlign w:val="center"/>
          </w:tcPr>
          <w:p w14:paraId="36DA0494" w14:textId="77777777" w:rsidR="006777A2" w:rsidRDefault="00FA116D">
            <w:pPr>
              <w:jc w:val="center"/>
              <w:rPr>
                <w:rFonts w:ascii="Times New Roman" w:hAnsi="Times New Roman"/>
              </w:rPr>
            </w:pPr>
            <w:r>
              <w:rPr>
                <w:rFonts w:ascii="Times New Roman" w:hAnsi="Times New Roman"/>
              </w:rPr>
              <w:t>24 de julho de 2013</w:t>
            </w:r>
          </w:p>
        </w:tc>
      </w:tr>
      <w:tr w:rsidR="006777A2" w14:paraId="62FFEA6B" w14:textId="77777777" w:rsidTr="00484C41">
        <w:tc>
          <w:tcPr>
            <w:tcW w:w="1838" w:type="dxa"/>
          </w:tcPr>
          <w:p w14:paraId="28570588" w14:textId="77777777" w:rsidR="006777A2" w:rsidRDefault="00FA116D">
            <w:pPr>
              <w:rPr>
                <w:rFonts w:ascii="Times New Roman" w:hAnsi="Times New Roman"/>
              </w:rPr>
            </w:pPr>
            <w:r>
              <w:rPr>
                <w:rFonts w:ascii="Times New Roman" w:hAnsi="Times New Roman"/>
              </w:rPr>
              <w:t>TSERVECOM Serviços de Internet LTDA</w:t>
            </w:r>
          </w:p>
        </w:tc>
        <w:tc>
          <w:tcPr>
            <w:tcW w:w="5103" w:type="dxa"/>
          </w:tcPr>
          <w:p w14:paraId="2D7BF28C" w14:textId="77777777" w:rsidR="006777A2" w:rsidRDefault="00FA116D">
            <w:pPr>
              <w:jc w:val="both"/>
              <w:rPr>
                <w:rFonts w:ascii="Times New Roman" w:hAnsi="Times New Roman"/>
              </w:rPr>
            </w:pPr>
            <w:r>
              <w:rPr>
                <w:rFonts w:ascii="Times New Roman" w:hAnsi="Times New Roman"/>
              </w:rPr>
              <w:t>Contrato 953635/2014, conforme aditado de tempos em tempos.</w:t>
            </w:r>
          </w:p>
          <w:p w14:paraId="0714AAEC" w14:textId="77777777" w:rsidR="006777A2" w:rsidRDefault="006777A2">
            <w:pPr>
              <w:jc w:val="both"/>
              <w:rPr>
                <w:rFonts w:ascii="Times New Roman" w:hAnsi="Times New Roman"/>
              </w:rPr>
            </w:pPr>
          </w:p>
          <w:p w14:paraId="3EEDCCD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3D83B48"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TSERVECOM Serviços de Internet LTDA.</w:t>
            </w:r>
          </w:p>
        </w:tc>
        <w:tc>
          <w:tcPr>
            <w:tcW w:w="2835" w:type="dxa"/>
            <w:vAlign w:val="center"/>
          </w:tcPr>
          <w:p w14:paraId="59671791" w14:textId="77777777" w:rsidR="006777A2" w:rsidRDefault="00FA116D">
            <w:pPr>
              <w:jc w:val="center"/>
              <w:rPr>
                <w:rFonts w:ascii="Times New Roman" w:hAnsi="Times New Roman"/>
              </w:rPr>
            </w:pPr>
            <w:r>
              <w:rPr>
                <w:rFonts w:ascii="Times New Roman" w:hAnsi="Times New Roman"/>
              </w:rPr>
              <w:t>17 de dezembro de 2020</w:t>
            </w:r>
          </w:p>
        </w:tc>
      </w:tr>
      <w:tr w:rsidR="006777A2" w14:paraId="2E50BD84" w14:textId="77777777" w:rsidTr="00484C41">
        <w:tc>
          <w:tcPr>
            <w:tcW w:w="1838" w:type="dxa"/>
          </w:tcPr>
          <w:p w14:paraId="0ED0F56C" w14:textId="77777777" w:rsidR="006777A2" w:rsidRDefault="00FA116D">
            <w:pPr>
              <w:rPr>
                <w:rFonts w:ascii="Times New Roman" w:hAnsi="Times New Roman"/>
              </w:rPr>
            </w:pPr>
            <w:r>
              <w:rPr>
                <w:rFonts w:ascii="Times New Roman" w:hAnsi="Times New Roman"/>
              </w:rPr>
              <w:t>P.H. Transportes e Construções LTDA</w:t>
            </w:r>
          </w:p>
        </w:tc>
        <w:tc>
          <w:tcPr>
            <w:tcW w:w="5103" w:type="dxa"/>
          </w:tcPr>
          <w:p w14:paraId="0163EEF4" w14:textId="77777777" w:rsidR="006777A2" w:rsidRDefault="00FA116D">
            <w:pPr>
              <w:jc w:val="both"/>
              <w:rPr>
                <w:rFonts w:ascii="Times New Roman" w:hAnsi="Times New Roman"/>
              </w:rPr>
            </w:pPr>
            <w:r>
              <w:rPr>
                <w:rFonts w:ascii="Times New Roman" w:hAnsi="Times New Roman"/>
              </w:rPr>
              <w:t>Contrato de Prestação de Serviços de Cyber Datacenter 1367107/2018, conforme aditado de tempos em tempos.</w:t>
            </w:r>
          </w:p>
          <w:p w14:paraId="71D2BB63" w14:textId="77777777" w:rsidR="006777A2" w:rsidRDefault="006777A2">
            <w:pPr>
              <w:jc w:val="both"/>
              <w:rPr>
                <w:rFonts w:ascii="Times New Roman" w:hAnsi="Times New Roman"/>
              </w:rPr>
            </w:pPr>
          </w:p>
          <w:p w14:paraId="3C6BC06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BFE830" w14:textId="77777777" w:rsidR="006777A2" w:rsidRDefault="00FA116D">
            <w:pPr>
              <w:jc w:val="center"/>
              <w:rPr>
                <w:rFonts w:ascii="Times New Roman" w:hAnsi="Times New Roman"/>
              </w:rPr>
            </w:pPr>
            <w:r>
              <w:rPr>
                <w:rFonts w:ascii="Times New Roman" w:hAnsi="Times New Roman"/>
              </w:rPr>
              <w:t>Celebrado entre Brasil Telecom Comunicação Multimidia LTDA e P.H. Transportes e Construções LTDA.</w:t>
            </w:r>
          </w:p>
        </w:tc>
        <w:tc>
          <w:tcPr>
            <w:tcW w:w="2835" w:type="dxa"/>
            <w:vAlign w:val="center"/>
          </w:tcPr>
          <w:p w14:paraId="393B2D97" w14:textId="77777777" w:rsidR="006777A2" w:rsidRDefault="00FA116D">
            <w:pPr>
              <w:jc w:val="center"/>
              <w:rPr>
                <w:rFonts w:ascii="Times New Roman" w:hAnsi="Times New Roman"/>
              </w:rPr>
            </w:pPr>
            <w:r>
              <w:rPr>
                <w:rFonts w:ascii="Times New Roman" w:hAnsi="Times New Roman"/>
              </w:rPr>
              <w:t>N/A</w:t>
            </w:r>
          </w:p>
        </w:tc>
      </w:tr>
      <w:tr w:rsidR="006777A2" w14:paraId="28C587D8" w14:textId="77777777" w:rsidTr="00484C41">
        <w:tc>
          <w:tcPr>
            <w:tcW w:w="1838" w:type="dxa"/>
          </w:tcPr>
          <w:p w14:paraId="6A834B9D" w14:textId="77777777" w:rsidR="006777A2" w:rsidRDefault="00FA116D">
            <w:pPr>
              <w:rPr>
                <w:rFonts w:ascii="Times New Roman" w:hAnsi="Times New Roman"/>
              </w:rPr>
            </w:pPr>
            <w:proofErr w:type="spellStart"/>
            <w:r>
              <w:rPr>
                <w:rFonts w:ascii="Times New Roman" w:hAnsi="Times New Roman"/>
              </w:rPr>
              <w:t>Plaenge</w:t>
            </w:r>
            <w:proofErr w:type="spellEnd"/>
            <w:r>
              <w:rPr>
                <w:rFonts w:ascii="Times New Roman" w:hAnsi="Times New Roman"/>
              </w:rPr>
              <w:t xml:space="preserve"> Empreendimentos LTDA</w:t>
            </w:r>
          </w:p>
        </w:tc>
        <w:tc>
          <w:tcPr>
            <w:tcW w:w="5103" w:type="dxa"/>
          </w:tcPr>
          <w:p w14:paraId="49F8BDFF"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669DB20E" w14:textId="77777777" w:rsidR="006777A2" w:rsidRDefault="006777A2">
            <w:pPr>
              <w:jc w:val="both"/>
              <w:rPr>
                <w:rFonts w:ascii="Times New Roman" w:hAnsi="Times New Roman"/>
              </w:rPr>
            </w:pPr>
          </w:p>
          <w:p w14:paraId="4AC4BBCC" w14:textId="77777777" w:rsidR="006777A2" w:rsidRDefault="00FA116D">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654C7C" w14:textId="77777777" w:rsidR="006777A2" w:rsidRDefault="00FA116D">
            <w:pPr>
              <w:jc w:val="center"/>
              <w:rPr>
                <w:rFonts w:ascii="Times New Roman" w:hAnsi="Times New Roman"/>
              </w:rPr>
            </w:pPr>
            <w:r>
              <w:rPr>
                <w:rFonts w:ascii="Times New Roman" w:hAnsi="Times New Roman"/>
              </w:rPr>
              <w:lastRenderedPageBreak/>
              <w:t xml:space="preserve">Celebrado entre Brasil Telecom Comunicação Multimidia LTDA e </w:t>
            </w:r>
            <w:proofErr w:type="spellStart"/>
            <w:r>
              <w:rPr>
                <w:rFonts w:ascii="Times New Roman" w:hAnsi="Times New Roman"/>
              </w:rPr>
              <w:t>Plaenge</w:t>
            </w:r>
            <w:proofErr w:type="spellEnd"/>
            <w:r>
              <w:rPr>
                <w:rFonts w:ascii="Times New Roman" w:hAnsi="Times New Roman"/>
              </w:rPr>
              <w:t xml:space="preserve"> Empreendimentos LTDA.</w:t>
            </w:r>
          </w:p>
        </w:tc>
        <w:tc>
          <w:tcPr>
            <w:tcW w:w="2835" w:type="dxa"/>
            <w:vAlign w:val="center"/>
          </w:tcPr>
          <w:p w14:paraId="613426E8" w14:textId="77777777" w:rsidR="006777A2" w:rsidRDefault="00FA116D">
            <w:pPr>
              <w:jc w:val="center"/>
              <w:rPr>
                <w:rFonts w:ascii="Times New Roman" w:hAnsi="Times New Roman"/>
              </w:rPr>
            </w:pPr>
            <w:r>
              <w:rPr>
                <w:rFonts w:ascii="Times New Roman" w:hAnsi="Times New Roman"/>
              </w:rPr>
              <w:t>N/A</w:t>
            </w:r>
          </w:p>
        </w:tc>
      </w:tr>
      <w:tr w:rsidR="006777A2" w14:paraId="21A78A80" w14:textId="77777777" w:rsidTr="00484C41">
        <w:tc>
          <w:tcPr>
            <w:tcW w:w="1838" w:type="dxa"/>
            <w:vMerge w:val="restart"/>
          </w:tcPr>
          <w:p w14:paraId="3CF94315" w14:textId="77777777" w:rsidR="006777A2" w:rsidRDefault="00FA116D">
            <w:pPr>
              <w:rPr>
                <w:rFonts w:ascii="Times New Roman" w:hAnsi="Times New Roman"/>
              </w:rPr>
            </w:pPr>
            <w:r>
              <w:rPr>
                <w:rFonts w:ascii="Times New Roman" w:hAnsi="Times New Roman"/>
              </w:rPr>
              <w:t>SLC Agrícola</w:t>
            </w:r>
          </w:p>
        </w:tc>
        <w:tc>
          <w:tcPr>
            <w:tcW w:w="5103" w:type="dxa"/>
          </w:tcPr>
          <w:p w14:paraId="418F5FC2" w14:textId="77777777" w:rsidR="006777A2" w:rsidRDefault="00FA116D">
            <w:pPr>
              <w:jc w:val="both"/>
              <w:rPr>
                <w:rFonts w:ascii="Times New Roman" w:hAnsi="Times New Roman"/>
              </w:rPr>
            </w:pPr>
            <w:r>
              <w:rPr>
                <w:rFonts w:ascii="Times New Roman" w:hAnsi="Times New Roman"/>
              </w:rPr>
              <w:t>Contrato 1-2712259237/2018 – OFFICE 365, conforme aditado de tempos em tempos.</w:t>
            </w:r>
          </w:p>
          <w:p w14:paraId="34597B3B" w14:textId="77777777" w:rsidR="006777A2" w:rsidRDefault="006777A2">
            <w:pPr>
              <w:jc w:val="both"/>
              <w:rPr>
                <w:rFonts w:ascii="Times New Roman" w:hAnsi="Times New Roman"/>
              </w:rPr>
            </w:pPr>
          </w:p>
          <w:p w14:paraId="67D95388"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7668517" w14:textId="77777777" w:rsidR="006777A2" w:rsidRDefault="00FA116D">
            <w:pPr>
              <w:jc w:val="center"/>
              <w:rPr>
                <w:rFonts w:ascii="Times New Roman" w:hAnsi="Times New Roman"/>
              </w:rPr>
            </w:pPr>
            <w:r>
              <w:rPr>
                <w:rFonts w:ascii="Times New Roman" w:hAnsi="Times New Roman"/>
              </w:rPr>
              <w:t>Celebrado entre Brasil Telecom Comunicação Multimidia LTDA e SLC Agrícola</w:t>
            </w:r>
          </w:p>
        </w:tc>
        <w:tc>
          <w:tcPr>
            <w:tcW w:w="2835" w:type="dxa"/>
            <w:vAlign w:val="center"/>
          </w:tcPr>
          <w:p w14:paraId="530C806C" w14:textId="77777777" w:rsidR="006777A2" w:rsidRDefault="00FA116D">
            <w:pPr>
              <w:jc w:val="center"/>
              <w:rPr>
                <w:rFonts w:ascii="Times New Roman" w:hAnsi="Times New Roman"/>
              </w:rPr>
            </w:pPr>
            <w:r>
              <w:rPr>
                <w:rFonts w:ascii="Times New Roman" w:hAnsi="Times New Roman"/>
              </w:rPr>
              <w:t>23 de outubro de 2018</w:t>
            </w:r>
          </w:p>
        </w:tc>
      </w:tr>
      <w:tr w:rsidR="006777A2" w14:paraId="6BA0C6F7" w14:textId="77777777" w:rsidTr="00484C41">
        <w:tc>
          <w:tcPr>
            <w:tcW w:w="1838" w:type="dxa"/>
            <w:vMerge/>
          </w:tcPr>
          <w:p w14:paraId="33790D1E" w14:textId="77777777" w:rsidR="006777A2" w:rsidRDefault="006777A2">
            <w:pPr>
              <w:rPr>
                <w:rFonts w:ascii="Times New Roman" w:hAnsi="Times New Roman"/>
              </w:rPr>
            </w:pPr>
          </w:p>
        </w:tc>
        <w:tc>
          <w:tcPr>
            <w:tcW w:w="5103" w:type="dxa"/>
          </w:tcPr>
          <w:p w14:paraId="45F90FB7" w14:textId="77777777" w:rsidR="006777A2" w:rsidRDefault="00FA116D">
            <w:pPr>
              <w:jc w:val="both"/>
              <w:rPr>
                <w:rFonts w:ascii="Times New Roman" w:hAnsi="Times New Roman"/>
              </w:rPr>
            </w:pPr>
            <w:r>
              <w:rPr>
                <w:rFonts w:ascii="Times New Roman" w:hAnsi="Times New Roman"/>
              </w:rPr>
              <w:t>Condições de contratação Cyber Data Center, conforme aditado de tempos em tempos.</w:t>
            </w:r>
          </w:p>
        </w:tc>
        <w:tc>
          <w:tcPr>
            <w:tcW w:w="4253" w:type="dxa"/>
            <w:vAlign w:val="center"/>
          </w:tcPr>
          <w:p w14:paraId="7EDCB4D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w:t>
            </w:r>
            <w:proofErr w:type="spellStart"/>
            <w:r>
              <w:rPr>
                <w:rFonts w:ascii="Times New Roman" w:hAnsi="Times New Roman"/>
              </w:rPr>
              <w:t>Plaenge</w:t>
            </w:r>
            <w:proofErr w:type="spellEnd"/>
            <w:r>
              <w:rPr>
                <w:rFonts w:ascii="Times New Roman" w:hAnsi="Times New Roman"/>
              </w:rPr>
              <w:t xml:space="preserve"> Empreendimentos LTDA.</w:t>
            </w:r>
          </w:p>
        </w:tc>
        <w:tc>
          <w:tcPr>
            <w:tcW w:w="2835" w:type="dxa"/>
            <w:vAlign w:val="center"/>
          </w:tcPr>
          <w:p w14:paraId="7411D838" w14:textId="77777777" w:rsidR="006777A2" w:rsidRDefault="00FA116D">
            <w:pPr>
              <w:jc w:val="center"/>
              <w:rPr>
                <w:rFonts w:ascii="Times New Roman" w:hAnsi="Times New Roman"/>
              </w:rPr>
            </w:pPr>
            <w:r>
              <w:rPr>
                <w:rFonts w:ascii="Times New Roman" w:hAnsi="Times New Roman"/>
              </w:rPr>
              <w:t>01 de setembro de 2020</w:t>
            </w:r>
          </w:p>
        </w:tc>
      </w:tr>
      <w:tr w:rsidR="006777A2" w14:paraId="56997FC6" w14:textId="77777777" w:rsidTr="00484C41">
        <w:tc>
          <w:tcPr>
            <w:tcW w:w="1838" w:type="dxa"/>
            <w:vMerge w:val="restart"/>
          </w:tcPr>
          <w:p w14:paraId="11FDDDDB" w14:textId="77777777" w:rsidR="006777A2" w:rsidRDefault="00FA116D">
            <w:pPr>
              <w:rPr>
                <w:rFonts w:ascii="Times New Roman" w:hAnsi="Times New Roman"/>
              </w:rPr>
            </w:pPr>
            <w:proofErr w:type="spellStart"/>
            <w:r>
              <w:rPr>
                <w:rFonts w:ascii="Times New Roman" w:hAnsi="Times New Roman"/>
              </w:rPr>
              <w:t>Spacecomm</w:t>
            </w:r>
            <w:proofErr w:type="spellEnd"/>
            <w:r>
              <w:rPr>
                <w:rFonts w:ascii="Times New Roman" w:hAnsi="Times New Roman"/>
              </w:rPr>
              <w:t xml:space="preserve"> Monitoramento S.A.</w:t>
            </w:r>
          </w:p>
          <w:p w14:paraId="5334D23B" w14:textId="77777777" w:rsidR="006777A2" w:rsidRDefault="006777A2">
            <w:pPr>
              <w:rPr>
                <w:rFonts w:ascii="Times New Roman" w:hAnsi="Times New Roman"/>
              </w:rPr>
            </w:pPr>
          </w:p>
        </w:tc>
        <w:tc>
          <w:tcPr>
            <w:tcW w:w="5103" w:type="dxa"/>
          </w:tcPr>
          <w:p w14:paraId="2C71F9B3"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2B8520D2" w14:textId="77777777" w:rsidR="006777A2" w:rsidRDefault="006777A2">
            <w:pPr>
              <w:jc w:val="both"/>
              <w:rPr>
                <w:rFonts w:ascii="Times New Roman" w:hAnsi="Times New Roman"/>
              </w:rPr>
            </w:pPr>
          </w:p>
          <w:p w14:paraId="2D48D52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253FB5"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14:paraId="5609F219" w14:textId="77777777" w:rsidR="006777A2" w:rsidRDefault="00FA116D">
            <w:pPr>
              <w:jc w:val="center"/>
              <w:rPr>
                <w:rFonts w:ascii="Times New Roman" w:hAnsi="Times New Roman"/>
              </w:rPr>
            </w:pPr>
            <w:r>
              <w:rPr>
                <w:rFonts w:ascii="Times New Roman" w:hAnsi="Times New Roman"/>
              </w:rPr>
              <w:t>12 de agosto de 2020</w:t>
            </w:r>
          </w:p>
        </w:tc>
      </w:tr>
      <w:tr w:rsidR="006777A2" w14:paraId="4D407F6B" w14:textId="77777777" w:rsidTr="00484C41">
        <w:tc>
          <w:tcPr>
            <w:tcW w:w="1838" w:type="dxa"/>
            <w:vMerge/>
          </w:tcPr>
          <w:p w14:paraId="59C7AED6" w14:textId="77777777" w:rsidR="006777A2" w:rsidRDefault="006777A2">
            <w:pPr>
              <w:rPr>
                <w:rFonts w:ascii="Times New Roman" w:hAnsi="Times New Roman"/>
              </w:rPr>
            </w:pPr>
          </w:p>
        </w:tc>
        <w:tc>
          <w:tcPr>
            <w:tcW w:w="5103" w:type="dxa"/>
          </w:tcPr>
          <w:p w14:paraId="5C8B34C3" w14:textId="77777777" w:rsidR="006777A2" w:rsidRDefault="00FA116D">
            <w:pPr>
              <w:jc w:val="both"/>
              <w:rPr>
                <w:rFonts w:ascii="Times New Roman" w:hAnsi="Times New Roman"/>
              </w:rPr>
            </w:pPr>
            <w:r>
              <w:rPr>
                <w:rFonts w:ascii="Times New Roman" w:hAnsi="Times New Roman"/>
              </w:rPr>
              <w:t>Contrato de Soluções ICT, conforme aditado de tempos em tempos.</w:t>
            </w:r>
          </w:p>
        </w:tc>
        <w:tc>
          <w:tcPr>
            <w:tcW w:w="4253" w:type="dxa"/>
            <w:vAlign w:val="center"/>
          </w:tcPr>
          <w:p w14:paraId="637401B1"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14:paraId="7471CFDE" w14:textId="77777777" w:rsidR="006777A2" w:rsidRDefault="00FA116D">
            <w:pPr>
              <w:jc w:val="center"/>
              <w:rPr>
                <w:rFonts w:ascii="Times New Roman" w:hAnsi="Times New Roman"/>
              </w:rPr>
            </w:pPr>
            <w:r>
              <w:rPr>
                <w:rFonts w:ascii="Times New Roman" w:hAnsi="Times New Roman"/>
              </w:rPr>
              <w:t>30 de agosto de 2018</w:t>
            </w:r>
          </w:p>
        </w:tc>
      </w:tr>
      <w:tr w:rsidR="006777A2" w14:paraId="1A936761" w14:textId="77777777" w:rsidTr="00484C41">
        <w:tc>
          <w:tcPr>
            <w:tcW w:w="1838" w:type="dxa"/>
            <w:vMerge/>
          </w:tcPr>
          <w:p w14:paraId="3E650ACE" w14:textId="77777777" w:rsidR="006777A2" w:rsidRDefault="006777A2">
            <w:pPr>
              <w:rPr>
                <w:rFonts w:ascii="Times New Roman" w:hAnsi="Times New Roman"/>
              </w:rPr>
            </w:pPr>
          </w:p>
        </w:tc>
        <w:tc>
          <w:tcPr>
            <w:tcW w:w="5103" w:type="dxa"/>
          </w:tcPr>
          <w:p w14:paraId="455C5FFF" w14:textId="77777777" w:rsidR="006777A2" w:rsidRDefault="00FA116D">
            <w:pPr>
              <w:jc w:val="both"/>
              <w:rPr>
                <w:rFonts w:ascii="Times New Roman" w:hAnsi="Times New Roman"/>
              </w:rPr>
            </w:pPr>
            <w:r>
              <w:rPr>
                <w:rFonts w:ascii="Times New Roman" w:hAnsi="Times New Roman"/>
              </w:rPr>
              <w:t>Contrato de Prestação de Serviços de Cyber Data Center 1-2ZYH2H1/2017, conforme aditado de tempos em tempos.</w:t>
            </w:r>
          </w:p>
        </w:tc>
        <w:tc>
          <w:tcPr>
            <w:tcW w:w="4253" w:type="dxa"/>
            <w:vAlign w:val="center"/>
          </w:tcPr>
          <w:p w14:paraId="03DB8757"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14:paraId="17E3D5F2" w14:textId="77777777" w:rsidR="006777A2" w:rsidRDefault="00FA116D">
            <w:pPr>
              <w:jc w:val="center"/>
              <w:rPr>
                <w:rFonts w:ascii="Times New Roman" w:hAnsi="Times New Roman"/>
              </w:rPr>
            </w:pPr>
            <w:r>
              <w:rPr>
                <w:rFonts w:ascii="Times New Roman" w:hAnsi="Times New Roman"/>
              </w:rPr>
              <w:t>30 de novembro de 2017</w:t>
            </w:r>
          </w:p>
        </w:tc>
      </w:tr>
      <w:tr w:rsidR="006777A2" w14:paraId="5A8C623A" w14:textId="77777777" w:rsidTr="00484C41">
        <w:tc>
          <w:tcPr>
            <w:tcW w:w="1838" w:type="dxa"/>
            <w:vMerge w:val="restart"/>
          </w:tcPr>
          <w:p w14:paraId="23F1AC23" w14:textId="77777777" w:rsidR="006777A2" w:rsidRDefault="00FA116D">
            <w:pPr>
              <w:rPr>
                <w:rFonts w:ascii="Times New Roman" w:hAnsi="Times New Roman"/>
              </w:rPr>
            </w:pP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5103" w:type="dxa"/>
          </w:tcPr>
          <w:p w14:paraId="09658187" w14:textId="77777777" w:rsidR="006777A2" w:rsidRDefault="00FA116D">
            <w:pPr>
              <w:jc w:val="both"/>
              <w:rPr>
                <w:rFonts w:ascii="Times New Roman" w:hAnsi="Times New Roman"/>
              </w:rPr>
            </w:pPr>
            <w:r>
              <w:rPr>
                <w:rFonts w:ascii="Times New Roman" w:hAnsi="Times New Roman"/>
              </w:rPr>
              <w:t>Contrato de Prestação de Serviços de Cyber Data Center 002/2015, conforme aditado de tempos em tempos.</w:t>
            </w:r>
          </w:p>
          <w:p w14:paraId="1626BE1C" w14:textId="77777777" w:rsidR="006777A2" w:rsidRDefault="006777A2">
            <w:pPr>
              <w:jc w:val="both"/>
              <w:rPr>
                <w:rFonts w:ascii="Times New Roman" w:hAnsi="Times New Roman"/>
              </w:rPr>
            </w:pPr>
          </w:p>
          <w:p w14:paraId="6757F623"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14:paraId="348A7EDF" w14:textId="77777777" w:rsidR="006777A2" w:rsidRDefault="00FA116D">
            <w:pPr>
              <w:jc w:val="center"/>
              <w:rPr>
                <w:rFonts w:ascii="Times New Roman" w:hAnsi="Times New Roman"/>
              </w:rPr>
            </w:pPr>
            <w:r>
              <w:rPr>
                <w:rFonts w:ascii="Times New Roman" w:hAnsi="Times New Roman"/>
              </w:rPr>
              <w:lastRenderedPageBreak/>
              <w:t xml:space="preserve">Celebrado entre Comunicação Multimidia LTDA e OI Móvel S.A. e, de outro lado,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14:paraId="403208E7" w14:textId="77777777" w:rsidR="006777A2" w:rsidRDefault="00FA116D">
            <w:pPr>
              <w:jc w:val="center"/>
              <w:rPr>
                <w:rFonts w:ascii="Times New Roman" w:hAnsi="Times New Roman"/>
              </w:rPr>
            </w:pPr>
            <w:r>
              <w:rPr>
                <w:rFonts w:ascii="Times New Roman" w:hAnsi="Times New Roman"/>
              </w:rPr>
              <w:t>27 de janeiro de 2015</w:t>
            </w:r>
          </w:p>
        </w:tc>
      </w:tr>
      <w:tr w:rsidR="006777A2" w14:paraId="74ADB384" w14:textId="77777777" w:rsidTr="00484C41">
        <w:tc>
          <w:tcPr>
            <w:tcW w:w="1838" w:type="dxa"/>
            <w:vMerge/>
          </w:tcPr>
          <w:p w14:paraId="56A142E1" w14:textId="77777777" w:rsidR="006777A2" w:rsidRDefault="006777A2">
            <w:pPr>
              <w:rPr>
                <w:rFonts w:ascii="Times New Roman" w:hAnsi="Times New Roman"/>
              </w:rPr>
            </w:pPr>
          </w:p>
        </w:tc>
        <w:tc>
          <w:tcPr>
            <w:tcW w:w="5103" w:type="dxa"/>
          </w:tcPr>
          <w:p w14:paraId="038F9C97" w14:textId="77777777" w:rsidR="006777A2" w:rsidRDefault="00FA116D">
            <w:pPr>
              <w:jc w:val="both"/>
              <w:rPr>
                <w:rFonts w:ascii="Times New Roman" w:hAnsi="Times New Roman"/>
              </w:rPr>
            </w:pPr>
            <w:r>
              <w:rPr>
                <w:rFonts w:ascii="Times New Roman" w:hAnsi="Times New Roman"/>
              </w:rPr>
              <w:t>Contrato de 1367107 (06/09/2018), conforme aditado de tempos em tempos.</w:t>
            </w:r>
          </w:p>
        </w:tc>
        <w:tc>
          <w:tcPr>
            <w:tcW w:w="4253" w:type="dxa"/>
            <w:vAlign w:val="center"/>
          </w:tcPr>
          <w:p w14:paraId="37770115"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14:paraId="6B714D41" w14:textId="77777777" w:rsidR="006777A2" w:rsidRDefault="00FA116D">
            <w:pPr>
              <w:jc w:val="center"/>
              <w:rPr>
                <w:rFonts w:ascii="Times New Roman" w:hAnsi="Times New Roman"/>
              </w:rPr>
            </w:pPr>
            <w:r>
              <w:rPr>
                <w:rFonts w:ascii="Times New Roman" w:hAnsi="Times New Roman"/>
              </w:rPr>
              <w:t>27 de janeiro de 2015</w:t>
            </w:r>
          </w:p>
        </w:tc>
      </w:tr>
      <w:tr w:rsidR="006777A2" w14:paraId="635EC622" w14:textId="77777777" w:rsidTr="00484C41">
        <w:tc>
          <w:tcPr>
            <w:tcW w:w="1838" w:type="dxa"/>
            <w:vMerge/>
          </w:tcPr>
          <w:p w14:paraId="46CCC75D" w14:textId="77777777" w:rsidR="006777A2" w:rsidRDefault="006777A2">
            <w:pPr>
              <w:rPr>
                <w:rFonts w:ascii="Times New Roman" w:hAnsi="Times New Roman"/>
              </w:rPr>
            </w:pPr>
          </w:p>
        </w:tc>
        <w:tc>
          <w:tcPr>
            <w:tcW w:w="5103" w:type="dxa"/>
          </w:tcPr>
          <w:p w14:paraId="390910BB"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xml:space="preserve"> 4500307159, 4500419054, 4500394566 e 450036729, conforme aditado de tempos em tempos.</w:t>
            </w:r>
          </w:p>
          <w:p w14:paraId="2BD39686" w14:textId="77777777" w:rsidR="006777A2" w:rsidRDefault="006777A2">
            <w:pPr>
              <w:jc w:val="both"/>
              <w:rPr>
                <w:rFonts w:ascii="Times New Roman" w:hAnsi="Times New Roman"/>
              </w:rPr>
            </w:pPr>
          </w:p>
        </w:tc>
        <w:tc>
          <w:tcPr>
            <w:tcW w:w="4253" w:type="dxa"/>
            <w:vAlign w:val="center"/>
          </w:tcPr>
          <w:p w14:paraId="6F425C2F"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14:paraId="5FD7582E" w14:textId="77777777" w:rsidR="006777A2" w:rsidRDefault="00FA116D">
            <w:pPr>
              <w:jc w:val="center"/>
              <w:rPr>
                <w:rFonts w:ascii="Times New Roman" w:hAnsi="Times New Roman"/>
              </w:rPr>
            </w:pPr>
            <w:r>
              <w:rPr>
                <w:rFonts w:ascii="Times New Roman" w:hAnsi="Times New Roman"/>
              </w:rPr>
              <w:t>27 de janeiro de 2015</w:t>
            </w:r>
          </w:p>
        </w:tc>
      </w:tr>
      <w:tr w:rsidR="006777A2" w14:paraId="2C22410D" w14:textId="77777777" w:rsidTr="00484C41">
        <w:tc>
          <w:tcPr>
            <w:tcW w:w="1838" w:type="dxa"/>
          </w:tcPr>
          <w:p w14:paraId="45E3F5FF" w14:textId="77777777" w:rsidR="006777A2" w:rsidRDefault="00FA116D">
            <w:pPr>
              <w:rPr>
                <w:rFonts w:ascii="Times New Roman" w:hAnsi="Times New Roman"/>
              </w:rPr>
            </w:pPr>
            <w:proofErr w:type="spellStart"/>
            <w:r>
              <w:rPr>
                <w:rFonts w:ascii="Times New Roman" w:hAnsi="Times New Roman"/>
              </w:rPr>
              <w:t>Syspro</w:t>
            </w:r>
            <w:proofErr w:type="spellEnd"/>
            <w:r>
              <w:rPr>
                <w:rFonts w:ascii="Times New Roman" w:hAnsi="Times New Roman"/>
              </w:rPr>
              <w:t xml:space="preserve"> </w:t>
            </w:r>
            <w:proofErr w:type="spellStart"/>
            <w:r>
              <w:rPr>
                <w:rFonts w:ascii="Times New Roman" w:hAnsi="Times New Roman"/>
              </w:rPr>
              <w:t>Quality</w:t>
            </w:r>
            <w:proofErr w:type="spellEnd"/>
            <w:r>
              <w:rPr>
                <w:rFonts w:ascii="Times New Roman" w:hAnsi="Times New Roman"/>
              </w:rPr>
              <w:t xml:space="preserve"> S.A.</w:t>
            </w:r>
          </w:p>
        </w:tc>
        <w:tc>
          <w:tcPr>
            <w:tcW w:w="5103" w:type="dxa"/>
          </w:tcPr>
          <w:p w14:paraId="556103D6" w14:textId="77777777" w:rsidR="006777A2" w:rsidRDefault="00FA116D">
            <w:pPr>
              <w:jc w:val="both"/>
              <w:rPr>
                <w:rFonts w:ascii="Times New Roman" w:hAnsi="Times New Roman"/>
              </w:rPr>
            </w:pPr>
            <w:r>
              <w:rPr>
                <w:rFonts w:ascii="Times New Roman" w:hAnsi="Times New Roman"/>
              </w:rPr>
              <w:t>Contrato de Prestação de Serviços de Cyber Datacenter 45000378323, conforme aditado de tempos em tempos.</w:t>
            </w:r>
          </w:p>
          <w:p w14:paraId="05DD1E89" w14:textId="77777777" w:rsidR="006777A2" w:rsidRDefault="006777A2">
            <w:pPr>
              <w:jc w:val="both"/>
              <w:rPr>
                <w:rFonts w:ascii="Times New Roman" w:hAnsi="Times New Roman"/>
              </w:rPr>
            </w:pPr>
          </w:p>
          <w:p w14:paraId="0EE90F91"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06DE15"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Syspro</w:t>
            </w:r>
            <w:proofErr w:type="spellEnd"/>
            <w:r>
              <w:rPr>
                <w:rFonts w:ascii="Times New Roman" w:hAnsi="Times New Roman"/>
              </w:rPr>
              <w:t xml:space="preserve"> </w:t>
            </w:r>
            <w:proofErr w:type="spellStart"/>
            <w:r>
              <w:rPr>
                <w:rFonts w:ascii="Times New Roman" w:hAnsi="Times New Roman"/>
              </w:rPr>
              <w:t>Quality</w:t>
            </w:r>
            <w:proofErr w:type="spellEnd"/>
            <w:r>
              <w:rPr>
                <w:rFonts w:ascii="Times New Roman" w:hAnsi="Times New Roman"/>
              </w:rPr>
              <w:t xml:space="preserve"> S.A.</w:t>
            </w:r>
          </w:p>
          <w:p w14:paraId="08828C25" w14:textId="77777777" w:rsidR="006777A2" w:rsidRDefault="006777A2">
            <w:pPr>
              <w:jc w:val="center"/>
              <w:rPr>
                <w:rFonts w:ascii="Times New Roman" w:hAnsi="Times New Roman"/>
              </w:rPr>
            </w:pPr>
          </w:p>
        </w:tc>
        <w:tc>
          <w:tcPr>
            <w:tcW w:w="2835" w:type="dxa"/>
            <w:vAlign w:val="center"/>
          </w:tcPr>
          <w:p w14:paraId="134729FB" w14:textId="77777777" w:rsidR="006777A2" w:rsidRDefault="00FA116D">
            <w:pPr>
              <w:jc w:val="center"/>
              <w:rPr>
                <w:rFonts w:ascii="Times New Roman" w:hAnsi="Times New Roman"/>
              </w:rPr>
            </w:pPr>
            <w:r>
              <w:rPr>
                <w:rFonts w:ascii="Times New Roman" w:hAnsi="Times New Roman"/>
              </w:rPr>
              <w:t>N/A</w:t>
            </w:r>
          </w:p>
        </w:tc>
      </w:tr>
      <w:tr w:rsidR="006777A2" w14:paraId="7E1C6794" w14:textId="77777777" w:rsidTr="00484C41">
        <w:tc>
          <w:tcPr>
            <w:tcW w:w="1838" w:type="dxa"/>
          </w:tcPr>
          <w:p w14:paraId="39265269" w14:textId="77777777" w:rsidR="006777A2" w:rsidRDefault="00FA116D">
            <w:pPr>
              <w:rPr>
                <w:rFonts w:ascii="Times New Roman" w:hAnsi="Times New Roman"/>
              </w:rPr>
            </w:pPr>
            <w:proofErr w:type="spellStart"/>
            <w:r>
              <w:rPr>
                <w:rFonts w:ascii="Times New Roman" w:hAnsi="Times New Roman"/>
              </w:rPr>
              <w:t>Zyoncore</w:t>
            </w:r>
            <w:proofErr w:type="spellEnd"/>
            <w:r>
              <w:rPr>
                <w:rFonts w:ascii="Times New Roman" w:hAnsi="Times New Roman"/>
              </w:rPr>
              <w:t xml:space="preserve"> Sistemas LTDA</w:t>
            </w:r>
          </w:p>
        </w:tc>
        <w:tc>
          <w:tcPr>
            <w:tcW w:w="5103" w:type="dxa"/>
          </w:tcPr>
          <w:p w14:paraId="0E3452F3"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085EEEBA" w14:textId="77777777" w:rsidR="006777A2" w:rsidRDefault="006777A2">
            <w:pPr>
              <w:jc w:val="both"/>
              <w:rPr>
                <w:rFonts w:ascii="Times New Roman" w:hAnsi="Times New Roman"/>
              </w:rPr>
            </w:pPr>
          </w:p>
          <w:p w14:paraId="3CF8FCC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705783E"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Sys </w:t>
            </w:r>
            <w:proofErr w:type="spellStart"/>
            <w:r>
              <w:rPr>
                <w:rFonts w:ascii="Times New Roman" w:hAnsi="Times New Roman"/>
              </w:rPr>
              <w:t>Zyoncore</w:t>
            </w:r>
            <w:proofErr w:type="spellEnd"/>
            <w:r>
              <w:rPr>
                <w:rFonts w:ascii="Times New Roman" w:hAnsi="Times New Roman"/>
              </w:rPr>
              <w:t xml:space="preserve"> Sistemas LTDA.</w:t>
            </w:r>
          </w:p>
        </w:tc>
        <w:tc>
          <w:tcPr>
            <w:tcW w:w="2835" w:type="dxa"/>
            <w:vAlign w:val="center"/>
          </w:tcPr>
          <w:p w14:paraId="67E2AD3A" w14:textId="77777777" w:rsidR="006777A2" w:rsidRDefault="00FA116D">
            <w:pPr>
              <w:jc w:val="center"/>
              <w:rPr>
                <w:rFonts w:ascii="Times New Roman" w:hAnsi="Times New Roman"/>
              </w:rPr>
            </w:pPr>
            <w:r>
              <w:rPr>
                <w:rFonts w:ascii="Times New Roman" w:hAnsi="Times New Roman"/>
              </w:rPr>
              <w:t>31 de agosto de 2020</w:t>
            </w:r>
          </w:p>
        </w:tc>
      </w:tr>
      <w:tr w:rsidR="006777A2" w14:paraId="1F737EF7" w14:textId="77777777" w:rsidTr="00484C41">
        <w:tc>
          <w:tcPr>
            <w:tcW w:w="1838" w:type="dxa"/>
          </w:tcPr>
          <w:p w14:paraId="22BE8CFB" w14:textId="77777777" w:rsidR="006777A2" w:rsidRDefault="00FA116D">
            <w:pPr>
              <w:rPr>
                <w:rFonts w:ascii="Times New Roman" w:hAnsi="Times New Roman"/>
              </w:rPr>
            </w:pPr>
            <w:proofErr w:type="spellStart"/>
            <w:r>
              <w:rPr>
                <w:rFonts w:ascii="Times New Roman" w:hAnsi="Times New Roman"/>
              </w:rPr>
              <w:t>Eletrolux</w:t>
            </w:r>
            <w:proofErr w:type="spellEnd"/>
            <w:r>
              <w:rPr>
                <w:rFonts w:ascii="Times New Roman" w:hAnsi="Times New Roman"/>
              </w:rPr>
              <w:t xml:space="preserve"> do Brasil S.A.</w:t>
            </w:r>
          </w:p>
        </w:tc>
        <w:tc>
          <w:tcPr>
            <w:tcW w:w="5103" w:type="dxa"/>
          </w:tcPr>
          <w:p w14:paraId="03334889" w14:textId="77777777" w:rsidR="006777A2" w:rsidRDefault="00FA116D">
            <w:pPr>
              <w:jc w:val="both"/>
              <w:rPr>
                <w:rFonts w:ascii="Times New Roman" w:hAnsi="Times New Roman"/>
              </w:rPr>
            </w:pPr>
            <w:r>
              <w:rPr>
                <w:rFonts w:ascii="Times New Roman" w:hAnsi="Times New Roman"/>
              </w:rPr>
              <w:t>Contrato de Prestação de Serviços de Cyber Data Center 1-2suvc7j/2017, conforme aditado de tempos em tempos.</w:t>
            </w:r>
          </w:p>
          <w:p w14:paraId="617270F5" w14:textId="77777777" w:rsidR="006777A2" w:rsidRDefault="006777A2">
            <w:pPr>
              <w:jc w:val="both"/>
              <w:rPr>
                <w:rFonts w:ascii="Times New Roman" w:hAnsi="Times New Roman"/>
              </w:rPr>
            </w:pPr>
          </w:p>
          <w:p w14:paraId="7E6441E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40C555"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Eletrolux</w:t>
            </w:r>
            <w:proofErr w:type="spellEnd"/>
            <w:r>
              <w:rPr>
                <w:rFonts w:ascii="Times New Roman" w:hAnsi="Times New Roman"/>
              </w:rPr>
              <w:t xml:space="preserve"> do Brasil S.A.</w:t>
            </w:r>
          </w:p>
        </w:tc>
        <w:tc>
          <w:tcPr>
            <w:tcW w:w="2835" w:type="dxa"/>
            <w:vAlign w:val="center"/>
          </w:tcPr>
          <w:p w14:paraId="3ADF314F" w14:textId="77777777" w:rsidR="006777A2" w:rsidRDefault="00FA116D">
            <w:pPr>
              <w:jc w:val="center"/>
              <w:rPr>
                <w:rFonts w:ascii="Times New Roman" w:hAnsi="Times New Roman"/>
              </w:rPr>
            </w:pPr>
            <w:r>
              <w:rPr>
                <w:rFonts w:ascii="Times New Roman" w:hAnsi="Times New Roman"/>
              </w:rPr>
              <w:t>27 de abril de 2017</w:t>
            </w:r>
          </w:p>
        </w:tc>
      </w:tr>
      <w:tr w:rsidR="006777A2" w14:paraId="0350E545" w14:textId="77777777" w:rsidTr="00484C41">
        <w:tc>
          <w:tcPr>
            <w:tcW w:w="1838" w:type="dxa"/>
            <w:vMerge w:val="restart"/>
          </w:tcPr>
          <w:p w14:paraId="2CDA8659" w14:textId="77777777" w:rsidR="006777A2" w:rsidRDefault="00FA116D">
            <w:pPr>
              <w:rPr>
                <w:rFonts w:ascii="Times New Roman" w:hAnsi="Times New Roman"/>
              </w:rPr>
            </w:pPr>
            <w:r>
              <w:rPr>
                <w:rFonts w:ascii="Times New Roman" w:hAnsi="Times New Roman"/>
              </w:rPr>
              <w:t xml:space="preserve">Cooperativa Central de Cooperativas </w:t>
            </w:r>
            <w:r>
              <w:rPr>
                <w:rFonts w:ascii="Times New Roman" w:hAnsi="Times New Roman"/>
              </w:rPr>
              <w:lastRenderedPageBreak/>
              <w:t>UNIMED do RS LTDA</w:t>
            </w:r>
          </w:p>
        </w:tc>
        <w:tc>
          <w:tcPr>
            <w:tcW w:w="5103" w:type="dxa"/>
          </w:tcPr>
          <w:p w14:paraId="5660DC26" w14:textId="77777777" w:rsidR="006777A2" w:rsidRDefault="00FA116D">
            <w:pPr>
              <w:jc w:val="both"/>
              <w:rPr>
                <w:rFonts w:ascii="Times New Roman" w:hAnsi="Times New Roman"/>
              </w:rPr>
            </w:pPr>
            <w:r>
              <w:rPr>
                <w:rFonts w:ascii="Times New Roman" w:hAnsi="Times New Roman"/>
              </w:rPr>
              <w:lastRenderedPageBreak/>
              <w:t>Contrato de Prestação de Serviços de Cyber Data Center 1-2suvc7j/2017, conforme aditado de tempos em tempos.</w:t>
            </w:r>
          </w:p>
          <w:p w14:paraId="5CEA7326" w14:textId="77777777" w:rsidR="006777A2" w:rsidRDefault="006777A2">
            <w:pPr>
              <w:jc w:val="both"/>
              <w:rPr>
                <w:rFonts w:ascii="Times New Roman" w:hAnsi="Times New Roman"/>
              </w:rPr>
            </w:pPr>
          </w:p>
          <w:p w14:paraId="29504E60" w14:textId="77777777" w:rsidR="006777A2" w:rsidRDefault="00FA116D">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8DB7CFD" w14:textId="77777777" w:rsidR="006777A2" w:rsidRDefault="00FA116D">
            <w:pPr>
              <w:jc w:val="center"/>
              <w:rPr>
                <w:rFonts w:ascii="Times New Roman" w:hAnsi="Times New Roman"/>
              </w:rPr>
            </w:pPr>
            <w:r>
              <w:rPr>
                <w:rFonts w:ascii="Times New Roman" w:hAnsi="Times New Roman"/>
              </w:rPr>
              <w:lastRenderedPageBreak/>
              <w:t>Celebrado entre Comunicação Multimidia LTDA e OI Móvel S.A. e, de outro lado, Cooperativa Central de Cooperativas UNIMED do RS LTDA.</w:t>
            </w:r>
          </w:p>
        </w:tc>
        <w:tc>
          <w:tcPr>
            <w:tcW w:w="2835" w:type="dxa"/>
            <w:vAlign w:val="center"/>
          </w:tcPr>
          <w:p w14:paraId="6756ADA8" w14:textId="77777777" w:rsidR="006777A2" w:rsidRDefault="00FA116D">
            <w:pPr>
              <w:jc w:val="center"/>
              <w:rPr>
                <w:rFonts w:ascii="Times New Roman" w:hAnsi="Times New Roman"/>
              </w:rPr>
            </w:pPr>
            <w:r>
              <w:rPr>
                <w:rFonts w:ascii="Times New Roman" w:hAnsi="Times New Roman"/>
              </w:rPr>
              <w:t>25 de outubro de 2018</w:t>
            </w:r>
          </w:p>
        </w:tc>
      </w:tr>
      <w:tr w:rsidR="006777A2" w14:paraId="3768C84D" w14:textId="77777777" w:rsidTr="00484C41">
        <w:tc>
          <w:tcPr>
            <w:tcW w:w="1838" w:type="dxa"/>
            <w:vMerge/>
          </w:tcPr>
          <w:p w14:paraId="5178365F" w14:textId="77777777" w:rsidR="006777A2" w:rsidRDefault="006777A2">
            <w:pPr>
              <w:rPr>
                <w:rFonts w:ascii="Times New Roman" w:hAnsi="Times New Roman"/>
              </w:rPr>
            </w:pPr>
          </w:p>
        </w:tc>
        <w:tc>
          <w:tcPr>
            <w:tcW w:w="5103" w:type="dxa"/>
          </w:tcPr>
          <w:p w14:paraId="0BCABE19"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tc>
        <w:tc>
          <w:tcPr>
            <w:tcW w:w="4253" w:type="dxa"/>
            <w:vAlign w:val="center"/>
          </w:tcPr>
          <w:p w14:paraId="7BEB788E" w14:textId="77777777" w:rsidR="006777A2" w:rsidRDefault="00FA116D">
            <w:pPr>
              <w:jc w:val="center"/>
              <w:rPr>
                <w:rFonts w:ascii="Times New Roman" w:hAnsi="Times New Roman"/>
              </w:rPr>
            </w:pPr>
            <w:r>
              <w:rPr>
                <w:rFonts w:ascii="Times New Roman" w:hAnsi="Times New Roman"/>
              </w:rPr>
              <w:t>Celebrado entre Brasil Telecom Comunicação Multimidia LTDA e Cooperativa Central de Cooperativas UNIMED do RS LTDA</w:t>
            </w:r>
          </w:p>
        </w:tc>
        <w:tc>
          <w:tcPr>
            <w:tcW w:w="2835" w:type="dxa"/>
            <w:vAlign w:val="center"/>
          </w:tcPr>
          <w:p w14:paraId="137CD7A0" w14:textId="77777777" w:rsidR="006777A2" w:rsidRDefault="00FA116D">
            <w:pPr>
              <w:jc w:val="center"/>
              <w:rPr>
                <w:rFonts w:ascii="Times New Roman" w:hAnsi="Times New Roman"/>
              </w:rPr>
            </w:pPr>
            <w:r>
              <w:rPr>
                <w:rFonts w:ascii="Times New Roman" w:hAnsi="Times New Roman"/>
              </w:rPr>
              <w:t>01 de setembro de 2020</w:t>
            </w:r>
          </w:p>
        </w:tc>
      </w:tr>
      <w:tr w:rsidR="006777A2" w14:paraId="6DC1B7F2" w14:textId="77777777" w:rsidTr="00484C41">
        <w:tc>
          <w:tcPr>
            <w:tcW w:w="1838" w:type="dxa"/>
            <w:vMerge/>
          </w:tcPr>
          <w:p w14:paraId="49D90E22" w14:textId="77777777" w:rsidR="006777A2" w:rsidRDefault="006777A2">
            <w:pPr>
              <w:rPr>
                <w:rFonts w:ascii="Times New Roman" w:hAnsi="Times New Roman"/>
              </w:rPr>
            </w:pPr>
          </w:p>
        </w:tc>
        <w:tc>
          <w:tcPr>
            <w:tcW w:w="5103" w:type="dxa"/>
          </w:tcPr>
          <w:p w14:paraId="2700183A" w14:textId="77777777" w:rsidR="006777A2" w:rsidRDefault="00FA116D">
            <w:pPr>
              <w:jc w:val="both"/>
              <w:rPr>
                <w:rFonts w:ascii="Times New Roman" w:hAnsi="Times New Roman"/>
              </w:rPr>
            </w:pPr>
            <w:r>
              <w:rPr>
                <w:rFonts w:ascii="Times New Roman" w:hAnsi="Times New Roman"/>
              </w:rPr>
              <w:t>Contrato 949601/2016 OFFICE 365, conforme aditado de tempos em tempos.</w:t>
            </w:r>
          </w:p>
        </w:tc>
        <w:tc>
          <w:tcPr>
            <w:tcW w:w="4253" w:type="dxa"/>
            <w:vAlign w:val="center"/>
          </w:tcPr>
          <w:p w14:paraId="49AE35CC" w14:textId="77777777" w:rsidR="006777A2" w:rsidRDefault="00FA116D">
            <w:pPr>
              <w:jc w:val="center"/>
              <w:rPr>
                <w:rFonts w:ascii="Times New Roman" w:hAnsi="Times New Roman"/>
              </w:rPr>
            </w:pPr>
            <w:r>
              <w:rPr>
                <w:rFonts w:ascii="Times New Roman" w:hAnsi="Times New Roman"/>
              </w:rPr>
              <w:t>Celebrado entre Brasil Telecom Comunicação Multimidia LTDA e Cooperativa Central de Cooperativas UNIMED do RS LTDA</w:t>
            </w:r>
          </w:p>
        </w:tc>
        <w:tc>
          <w:tcPr>
            <w:tcW w:w="2835" w:type="dxa"/>
            <w:vAlign w:val="center"/>
          </w:tcPr>
          <w:p w14:paraId="3B52ACF3" w14:textId="77777777" w:rsidR="006777A2" w:rsidRDefault="00FA116D">
            <w:pPr>
              <w:jc w:val="center"/>
              <w:rPr>
                <w:rFonts w:ascii="Times New Roman" w:hAnsi="Times New Roman"/>
              </w:rPr>
            </w:pPr>
            <w:r>
              <w:rPr>
                <w:rFonts w:ascii="Times New Roman" w:hAnsi="Times New Roman"/>
              </w:rPr>
              <w:t>03 de dezembro de 2019</w:t>
            </w:r>
          </w:p>
        </w:tc>
      </w:tr>
      <w:tr w:rsidR="006777A2" w14:paraId="54D7D427" w14:textId="77777777" w:rsidTr="00484C41">
        <w:tc>
          <w:tcPr>
            <w:tcW w:w="1838" w:type="dxa"/>
          </w:tcPr>
          <w:p w14:paraId="3BBABEAB" w14:textId="77777777" w:rsidR="006777A2" w:rsidRDefault="00FA116D">
            <w:pPr>
              <w:rPr>
                <w:rFonts w:ascii="Times New Roman" w:hAnsi="Times New Roman"/>
              </w:rPr>
            </w:pPr>
            <w:r>
              <w:rPr>
                <w:rFonts w:ascii="Times New Roman" w:hAnsi="Times New Roman"/>
              </w:rPr>
              <w:t>Andrade Gutierrez</w:t>
            </w:r>
          </w:p>
        </w:tc>
        <w:tc>
          <w:tcPr>
            <w:tcW w:w="5103" w:type="dxa"/>
          </w:tcPr>
          <w:p w14:paraId="0631746D" w14:textId="77777777" w:rsidR="006777A2" w:rsidRDefault="00FA116D">
            <w:pPr>
              <w:jc w:val="both"/>
              <w:rPr>
                <w:rFonts w:ascii="Times New Roman" w:hAnsi="Times New Roman"/>
              </w:rPr>
            </w:pPr>
            <w:r>
              <w:rPr>
                <w:rFonts w:ascii="Times New Roman" w:hAnsi="Times New Roman"/>
              </w:rPr>
              <w:t>Condições de Contratação Cyber Data Center, conforme aditado de tempos em tempos.</w:t>
            </w:r>
          </w:p>
          <w:p w14:paraId="324C25F5" w14:textId="77777777" w:rsidR="006777A2" w:rsidRDefault="006777A2">
            <w:pPr>
              <w:jc w:val="both"/>
              <w:rPr>
                <w:rFonts w:ascii="Times New Roman" w:hAnsi="Times New Roman"/>
              </w:rPr>
            </w:pPr>
          </w:p>
          <w:p w14:paraId="2E58EFDD"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4F6AC2E"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Andrade Gutierrez Engenharia S.A.</w:t>
            </w:r>
          </w:p>
        </w:tc>
        <w:tc>
          <w:tcPr>
            <w:tcW w:w="2835" w:type="dxa"/>
            <w:vAlign w:val="center"/>
          </w:tcPr>
          <w:p w14:paraId="263831B6" w14:textId="77777777" w:rsidR="006777A2" w:rsidRDefault="00FA116D">
            <w:pPr>
              <w:jc w:val="center"/>
              <w:rPr>
                <w:rFonts w:ascii="Times New Roman" w:hAnsi="Times New Roman"/>
              </w:rPr>
            </w:pPr>
            <w:r>
              <w:rPr>
                <w:rFonts w:ascii="Times New Roman" w:hAnsi="Times New Roman"/>
              </w:rPr>
              <w:t>N/A</w:t>
            </w:r>
          </w:p>
        </w:tc>
      </w:tr>
      <w:tr w:rsidR="006777A2" w14:paraId="294351B2" w14:textId="77777777" w:rsidTr="00484C41">
        <w:tc>
          <w:tcPr>
            <w:tcW w:w="1838" w:type="dxa"/>
          </w:tcPr>
          <w:p w14:paraId="76F2CF7B" w14:textId="77777777" w:rsidR="006777A2" w:rsidRDefault="00FA116D">
            <w:pPr>
              <w:rPr>
                <w:rFonts w:ascii="Times New Roman" w:hAnsi="Times New Roman"/>
              </w:rPr>
            </w:pPr>
            <w:r>
              <w:rPr>
                <w:rFonts w:ascii="Times New Roman" w:hAnsi="Times New Roman"/>
              </w:rPr>
              <w:t>SICOOB</w:t>
            </w:r>
          </w:p>
        </w:tc>
        <w:tc>
          <w:tcPr>
            <w:tcW w:w="5103" w:type="dxa"/>
          </w:tcPr>
          <w:p w14:paraId="5C0E906D" w14:textId="77777777" w:rsidR="006777A2" w:rsidRDefault="00FA116D">
            <w:pPr>
              <w:jc w:val="both"/>
              <w:rPr>
                <w:rFonts w:ascii="Times New Roman" w:hAnsi="Times New Roman"/>
              </w:rPr>
            </w:pPr>
            <w:r>
              <w:rPr>
                <w:rFonts w:ascii="Times New Roman" w:hAnsi="Times New Roman"/>
              </w:rPr>
              <w:t>Contrato de Prestação de Serviços de Cyber Data Center CTD0021/2015, conforme aditado de tempos em tempos.</w:t>
            </w:r>
          </w:p>
          <w:p w14:paraId="35C7916C" w14:textId="77777777" w:rsidR="006777A2" w:rsidRDefault="006777A2">
            <w:pPr>
              <w:jc w:val="both"/>
              <w:rPr>
                <w:rFonts w:ascii="Times New Roman" w:hAnsi="Times New Roman"/>
              </w:rPr>
            </w:pPr>
          </w:p>
          <w:p w14:paraId="44229E5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F209191"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Confederação Nacional das Cooperativas do SICOOB Ltda –SICOOB Confederação</w:t>
            </w:r>
          </w:p>
        </w:tc>
        <w:tc>
          <w:tcPr>
            <w:tcW w:w="2835" w:type="dxa"/>
            <w:vAlign w:val="center"/>
          </w:tcPr>
          <w:p w14:paraId="1F7D6974" w14:textId="77777777" w:rsidR="006777A2" w:rsidRDefault="00FA116D">
            <w:pPr>
              <w:jc w:val="center"/>
              <w:rPr>
                <w:rFonts w:ascii="Times New Roman" w:hAnsi="Times New Roman"/>
              </w:rPr>
            </w:pPr>
            <w:r>
              <w:rPr>
                <w:rFonts w:ascii="Times New Roman" w:hAnsi="Times New Roman"/>
              </w:rPr>
              <w:t>10 de abril de 2015</w:t>
            </w:r>
          </w:p>
        </w:tc>
      </w:tr>
      <w:tr w:rsidR="006777A2" w14:paraId="6766CAAF" w14:textId="77777777" w:rsidTr="00484C41">
        <w:tc>
          <w:tcPr>
            <w:tcW w:w="1838" w:type="dxa"/>
          </w:tcPr>
          <w:p w14:paraId="16A1E93E" w14:textId="77777777" w:rsidR="006777A2" w:rsidRDefault="00FA116D">
            <w:pPr>
              <w:rPr>
                <w:rFonts w:ascii="Times New Roman" w:hAnsi="Times New Roman"/>
              </w:rPr>
            </w:pPr>
            <w:r>
              <w:rPr>
                <w:rFonts w:ascii="Times New Roman" w:hAnsi="Times New Roman"/>
              </w:rPr>
              <w:t>Cocamar</w:t>
            </w:r>
          </w:p>
        </w:tc>
        <w:tc>
          <w:tcPr>
            <w:tcW w:w="5103" w:type="dxa"/>
          </w:tcPr>
          <w:p w14:paraId="5C7D9F40" w14:textId="77777777" w:rsidR="006777A2" w:rsidRDefault="00FA116D">
            <w:pPr>
              <w:jc w:val="both"/>
              <w:rPr>
                <w:rFonts w:ascii="Times New Roman" w:hAnsi="Times New Roman"/>
              </w:rPr>
            </w:pPr>
            <w:r>
              <w:rPr>
                <w:rFonts w:ascii="Times New Roman" w:hAnsi="Times New Roman"/>
              </w:rPr>
              <w:t>Contrato de Prestação de Serviços de Cyber Data Center Nº 1-2SOHD5K/2017, conforme aditado de tempos em tempos.</w:t>
            </w:r>
          </w:p>
          <w:p w14:paraId="5A534F23" w14:textId="77777777" w:rsidR="006777A2" w:rsidRDefault="006777A2">
            <w:pPr>
              <w:jc w:val="both"/>
              <w:rPr>
                <w:rFonts w:ascii="Times New Roman" w:hAnsi="Times New Roman"/>
              </w:rPr>
            </w:pPr>
          </w:p>
          <w:p w14:paraId="490FD95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011C077"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COCAMAR Cooperativa Industrial</w:t>
            </w:r>
          </w:p>
        </w:tc>
        <w:tc>
          <w:tcPr>
            <w:tcW w:w="2835" w:type="dxa"/>
            <w:vAlign w:val="center"/>
          </w:tcPr>
          <w:p w14:paraId="44115140" w14:textId="77777777" w:rsidR="006777A2" w:rsidRDefault="00FA116D">
            <w:pPr>
              <w:jc w:val="center"/>
              <w:rPr>
                <w:rFonts w:ascii="Times New Roman" w:hAnsi="Times New Roman"/>
              </w:rPr>
            </w:pPr>
            <w:r>
              <w:rPr>
                <w:rFonts w:ascii="Times New Roman" w:hAnsi="Times New Roman"/>
              </w:rPr>
              <w:t>01 de junho de 2017</w:t>
            </w:r>
          </w:p>
        </w:tc>
      </w:tr>
      <w:tr w:rsidR="006777A2" w14:paraId="5E4E2752" w14:textId="77777777" w:rsidTr="00484C41">
        <w:tc>
          <w:tcPr>
            <w:tcW w:w="1838" w:type="dxa"/>
          </w:tcPr>
          <w:p w14:paraId="6D7A7928" w14:textId="77777777" w:rsidR="006777A2" w:rsidRDefault="00FA116D">
            <w:pPr>
              <w:rPr>
                <w:rFonts w:ascii="Times New Roman" w:hAnsi="Times New Roman"/>
              </w:rPr>
            </w:pPr>
            <w:r>
              <w:rPr>
                <w:rFonts w:ascii="Times New Roman" w:hAnsi="Times New Roman"/>
              </w:rPr>
              <w:lastRenderedPageBreak/>
              <w:t>Arauco do Brasil</w:t>
            </w:r>
          </w:p>
        </w:tc>
        <w:tc>
          <w:tcPr>
            <w:tcW w:w="5103" w:type="dxa"/>
          </w:tcPr>
          <w:p w14:paraId="0E86EEB7" w14:textId="77777777" w:rsidR="006777A2" w:rsidRDefault="00FA116D">
            <w:pPr>
              <w:jc w:val="both"/>
              <w:rPr>
                <w:rFonts w:ascii="Times New Roman" w:hAnsi="Times New Roman"/>
              </w:rPr>
            </w:pPr>
            <w:r>
              <w:rPr>
                <w:rFonts w:ascii="Times New Roman" w:hAnsi="Times New Roman"/>
              </w:rPr>
              <w:t>Contrato de Prestação de Serviços de Cyber Data Center Nº 1-2W60R0H/2017, conforme aditado de tempos em tempos.</w:t>
            </w:r>
          </w:p>
          <w:p w14:paraId="6980ADA2" w14:textId="77777777" w:rsidR="006777A2" w:rsidRDefault="006777A2">
            <w:pPr>
              <w:jc w:val="both"/>
              <w:rPr>
                <w:rFonts w:ascii="Times New Roman" w:hAnsi="Times New Roman"/>
              </w:rPr>
            </w:pPr>
          </w:p>
          <w:p w14:paraId="089200D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435E0AF" w14:textId="77777777" w:rsidR="006777A2" w:rsidRDefault="00FA116D">
            <w:pPr>
              <w:jc w:val="center"/>
              <w:rPr>
                <w:rFonts w:ascii="Times New Roman" w:hAnsi="Times New Roman"/>
              </w:rPr>
            </w:pPr>
            <w:r>
              <w:rPr>
                <w:rFonts w:ascii="Times New Roman" w:hAnsi="Times New Roman"/>
              </w:rPr>
              <w:t>Celebrado entre Brasil Telecom Comunicação Multimidia LTDA e Arauco do Brasil</w:t>
            </w:r>
          </w:p>
        </w:tc>
        <w:tc>
          <w:tcPr>
            <w:tcW w:w="2835" w:type="dxa"/>
            <w:vAlign w:val="center"/>
          </w:tcPr>
          <w:p w14:paraId="01F99177" w14:textId="77777777" w:rsidR="006777A2" w:rsidRDefault="00FA116D">
            <w:pPr>
              <w:jc w:val="center"/>
              <w:rPr>
                <w:rFonts w:ascii="Times New Roman" w:hAnsi="Times New Roman"/>
              </w:rPr>
            </w:pPr>
            <w:r>
              <w:rPr>
                <w:rFonts w:ascii="Times New Roman" w:hAnsi="Times New Roman"/>
              </w:rPr>
              <w:t>28 de setembro de 2017</w:t>
            </w:r>
          </w:p>
        </w:tc>
      </w:tr>
      <w:tr w:rsidR="006777A2" w14:paraId="2CAC0A2C" w14:textId="77777777" w:rsidTr="00484C41">
        <w:tc>
          <w:tcPr>
            <w:tcW w:w="1838" w:type="dxa"/>
          </w:tcPr>
          <w:p w14:paraId="77474B41" w14:textId="77777777" w:rsidR="006777A2" w:rsidRDefault="00FA116D">
            <w:pPr>
              <w:rPr>
                <w:rFonts w:ascii="Times New Roman" w:hAnsi="Times New Roman"/>
              </w:rPr>
            </w:pPr>
            <w:r>
              <w:rPr>
                <w:rFonts w:ascii="Times New Roman" w:hAnsi="Times New Roman"/>
              </w:rPr>
              <w:t>Cooperativa Central de Crédito – AILOS</w:t>
            </w:r>
          </w:p>
          <w:p w14:paraId="051F04FD" w14:textId="77777777" w:rsidR="006777A2" w:rsidRDefault="00FA116D">
            <w:pPr>
              <w:rPr>
                <w:rFonts w:ascii="Times New Roman" w:hAnsi="Times New Roman"/>
              </w:rPr>
            </w:pPr>
            <w:r>
              <w:rPr>
                <w:rFonts w:ascii="Times New Roman" w:hAnsi="Times New Roman"/>
              </w:rPr>
              <w:t>CECRED SC</w:t>
            </w:r>
          </w:p>
        </w:tc>
        <w:tc>
          <w:tcPr>
            <w:tcW w:w="5103" w:type="dxa"/>
          </w:tcPr>
          <w:p w14:paraId="120F0181" w14:textId="77777777" w:rsidR="006777A2" w:rsidRDefault="00FA116D">
            <w:pPr>
              <w:jc w:val="both"/>
              <w:rPr>
                <w:rFonts w:ascii="Times New Roman" w:hAnsi="Times New Roman"/>
              </w:rPr>
            </w:pPr>
            <w:r>
              <w:rPr>
                <w:rFonts w:ascii="Times New Roman" w:hAnsi="Times New Roman"/>
              </w:rPr>
              <w:t>Contrato de Prestação de Serviços de Cyber Data Center Nº 1-2UQKCS5/2017, conforme aditado de tempos em tempos.</w:t>
            </w:r>
          </w:p>
          <w:p w14:paraId="64B9700D" w14:textId="77777777" w:rsidR="006777A2" w:rsidRDefault="006777A2">
            <w:pPr>
              <w:jc w:val="both"/>
              <w:rPr>
                <w:rFonts w:ascii="Times New Roman" w:hAnsi="Times New Roman"/>
              </w:rPr>
            </w:pPr>
          </w:p>
          <w:p w14:paraId="390C99C9"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3747F8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Cooperativa Central de Crédito – AILOS</w:t>
            </w:r>
          </w:p>
          <w:p w14:paraId="174DFB4C" w14:textId="77777777" w:rsidR="006777A2" w:rsidRDefault="00FA116D">
            <w:pPr>
              <w:jc w:val="center"/>
              <w:rPr>
                <w:rFonts w:ascii="Times New Roman" w:hAnsi="Times New Roman"/>
              </w:rPr>
            </w:pPr>
            <w:r>
              <w:rPr>
                <w:rFonts w:ascii="Times New Roman" w:hAnsi="Times New Roman"/>
              </w:rPr>
              <w:t>CECRED SC</w:t>
            </w:r>
          </w:p>
        </w:tc>
        <w:tc>
          <w:tcPr>
            <w:tcW w:w="2835" w:type="dxa"/>
            <w:vAlign w:val="center"/>
          </w:tcPr>
          <w:p w14:paraId="25AE597E" w14:textId="77777777" w:rsidR="006777A2" w:rsidRDefault="00FA116D">
            <w:pPr>
              <w:jc w:val="center"/>
              <w:rPr>
                <w:rFonts w:ascii="Times New Roman" w:hAnsi="Times New Roman"/>
              </w:rPr>
            </w:pPr>
            <w:r>
              <w:rPr>
                <w:rFonts w:ascii="Times New Roman" w:hAnsi="Times New Roman"/>
              </w:rPr>
              <w:t>31 de julho de 2017</w:t>
            </w:r>
          </w:p>
        </w:tc>
      </w:tr>
      <w:tr w:rsidR="006777A2" w14:paraId="5969E5E6" w14:textId="77777777" w:rsidTr="00484C41">
        <w:tc>
          <w:tcPr>
            <w:tcW w:w="1838" w:type="dxa"/>
          </w:tcPr>
          <w:p w14:paraId="5F0EF3D4" w14:textId="77777777" w:rsidR="006777A2" w:rsidRDefault="00FA116D">
            <w:pPr>
              <w:rPr>
                <w:rFonts w:ascii="Times New Roman" w:hAnsi="Times New Roman"/>
              </w:rPr>
            </w:pPr>
            <w:r>
              <w:rPr>
                <w:rFonts w:ascii="Times New Roman" w:hAnsi="Times New Roman"/>
              </w:rPr>
              <w:t>Distribuidora de Medicamentos Santa Cruz LTDA.</w:t>
            </w:r>
          </w:p>
        </w:tc>
        <w:tc>
          <w:tcPr>
            <w:tcW w:w="5103" w:type="dxa"/>
          </w:tcPr>
          <w:p w14:paraId="5BACEE8C" w14:textId="77777777" w:rsidR="006777A2" w:rsidRDefault="00FA116D">
            <w:pPr>
              <w:jc w:val="both"/>
              <w:rPr>
                <w:rFonts w:ascii="Times New Roman" w:hAnsi="Times New Roman"/>
              </w:rPr>
            </w:pPr>
            <w:r>
              <w:rPr>
                <w:rFonts w:ascii="Times New Roman" w:hAnsi="Times New Roman"/>
              </w:rPr>
              <w:t>Contrato de Prestação de Serviços de Cyber Data Center Nº 61940292000218-2013-04-03-EA, conforme aditado de tempos em tempos.</w:t>
            </w:r>
          </w:p>
          <w:p w14:paraId="1448453B" w14:textId="77777777" w:rsidR="006777A2" w:rsidRDefault="006777A2">
            <w:pPr>
              <w:jc w:val="both"/>
              <w:rPr>
                <w:rFonts w:ascii="Times New Roman" w:hAnsi="Times New Roman"/>
              </w:rPr>
            </w:pPr>
          </w:p>
          <w:p w14:paraId="3394B02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A362865"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Distribuidora de Medicamentos Santa Cruz LTDA.</w:t>
            </w:r>
          </w:p>
        </w:tc>
        <w:tc>
          <w:tcPr>
            <w:tcW w:w="2835" w:type="dxa"/>
            <w:vAlign w:val="center"/>
          </w:tcPr>
          <w:p w14:paraId="3AB8AA4C" w14:textId="77777777" w:rsidR="006777A2" w:rsidRDefault="00FA116D">
            <w:pPr>
              <w:jc w:val="center"/>
              <w:rPr>
                <w:rFonts w:ascii="Times New Roman" w:hAnsi="Times New Roman"/>
              </w:rPr>
            </w:pPr>
            <w:r>
              <w:rPr>
                <w:rFonts w:ascii="Times New Roman" w:hAnsi="Times New Roman"/>
              </w:rPr>
              <w:t>01 de abril de 2013</w:t>
            </w:r>
          </w:p>
        </w:tc>
      </w:tr>
      <w:tr w:rsidR="006777A2" w14:paraId="6AA21BD7" w14:textId="77777777" w:rsidTr="00484C41">
        <w:tc>
          <w:tcPr>
            <w:tcW w:w="1838" w:type="dxa"/>
          </w:tcPr>
          <w:p w14:paraId="4EA57C8C" w14:textId="77777777" w:rsidR="006777A2" w:rsidRDefault="00FA116D">
            <w:pPr>
              <w:rPr>
                <w:rFonts w:ascii="Times New Roman" w:hAnsi="Times New Roman"/>
              </w:rPr>
            </w:pPr>
            <w:r>
              <w:rPr>
                <w:rFonts w:ascii="Times New Roman" w:hAnsi="Times New Roman"/>
              </w:rPr>
              <w:t xml:space="preserve">Lojas Quero </w:t>
            </w:r>
            <w:proofErr w:type="spellStart"/>
            <w:r>
              <w:rPr>
                <w:rFonts w:ascii="Times New Roman" w:hAnsi="Times New Roman"/>
              </w:rPr>
              <w:t>Quero</w:t>
            </w:r>
            <w:proofErr w:type="spellEnd"/>
            <w:r>
              <w:rPr>
                <w:rFonts w:ascii="Times New Roman" w:hAnsi="Times New Roman"/>
              </w:rPr>
              <w:t xml:space="preserve"> S.A.</w:t>
            </w:r>
          </w:p>
        </w:tc>
        <w:tc>
          <w:tcPr>
            <w:tcW w:w="5103" w:type="dxa"/>
          </w:tcPr>
          <w:p w14:paraId="3DA7F873" w14:textId="77777777" w:rsidR="006777A2" w:rsidRDefault="00FA116D">
            <w:pPr>
              <w:jc w:val="both"/>
              <w:rPr>
                <w:rFonts w:ascii="Times New Roman" w:hAnsi="Times New Roman"/>
              </w:rPr>
            </w:pPr>
            <w:r>
              <w:rPr>
                <w:rFonts w:ascii="Times New Roman" w:hAnsi="Times New Roman"/>
              </w:rPr>
              <w:t>Contrato de Prestação de Serviços Cyber Data Center Nº 1-6168812275/2017, conforme aditado de tempos em tempos.</w:t>
            </w:r>
          </w:p>
          <w:p w14:paraId="6FF33BB3" w14:textId="77777777" w:rsidR="006777A2" w:rsidRDefault="006777A2">
            <w:pPr>
              <w:jc w:val="both"/>
              <w:rPr>
                <w:rFonts w:ascii="Times New Roman" w:hAnsi="Times New Roman"/>
              </w:rPr>
            </w:pPr>
          </w:p>
          <w:p w14:paraId="61463FC1"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08C785"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Lojas Quero </w:t>
            </w:r>
            <w:proofErr w:type="spellStart"/>
            <w:r>
              <w:rPr>
                <w:rFonts w:ascii="Times New Roman" w:hAnsi="Times New Roman"/>
              </w:rPr>
              <w:t>Quero</w:t>
            </w:r>
            <w:proofErr w:type="spellEnd"/>
            <w:r>
              <w:rPr>
                <w:rFonts w:ascii="Times New Roman" w:hAnsi="Times New Roman"/>
              </w:rPr>
              <w:t xml:space="preserve"> S.A.</w:t>
            </w:r>
          </w:p>
        </w:tc>
        <w:tc>
          <w:tcPr>
            <w:tcW w:w="2835" w:type="dxa"/>
            <w:vAlign w:val="center"/>
          </w:tcPr>
          <w:p w14:paraId="6EDB358C" w14:textId="77777777" w:rsidR="006777A2" w:rsidRDefault="00FA116D">
            <w:pPr>
              <w:jc w:val="center"/>
              <w:rPr>
                <w:rFonts w:ascii="Times New Roman" w:hAnsi="Times New Roman"/>
              </w:rPr>
            </w:pPr>
            <w:r>
              <w:rPr>
                <w:rFonts w:ascii="Times New Roman" w:hAnsi="Times New Roman"/>
              </w:rPr>
              <w:t>20 de abril de 2017</w:t>
            </w:r>
          </w:p>
        </w:tc>
      </w:tr>
      <w:tr w:rsidR="006777A2" w14:paraId="288855F1" w14:textId="77777777" w:rsidTr="00484C41">
        <w:tc>
          <w:tcPr>
            <w:tcW w:w="1838" w:type="dxa"/>
          </w:tcPr>
          <w:p w14:paraId="6812FB2B" w14:textId="77777777" w:rsidR="006777A2" w:rsidRDefault="00FA116D">
            <w:pPr>
              <w:rPr>
                <w:rFonts w:ascii="Times New Roman" w:hAnsi="Times New Roman"/>
              </w:rPr>
            </w:pPr>
            <w:r>
              <w:rPr>
                <w:rFonts w:ascii="Times New Roman" w:hAnsi="Times New Roman"/>
              </w:rPr>
              <w:t xml:space="preserve">Banco </w:t>
            </w:r>
            <w:proofErr w:type="spellStart"/>
            <w:r>
              <w:rPr>
                <w:rFonts w:ascii="Times New Roman" w:hAnsi="Times New Roman"/>
              </w:rPr>
              <w:t>Agibank</w:t>
            </w:r>
            <w:proofErr w:type="spellEnd"/>
            <w:r>
              <w:rPr>
                <w:rFonts w:ascii="Times New Roman" w:hAnsi="Times New Roman"/>
              </w:rPr>
              <w:t xml:space="preserve"> S.A.</w:t>
            </w:r>
          </w:p>
        </w:tc>
        <w:tc>
          <w:tcPr>
            <w:tcW w:w="5103" w:type="dxa"/>
          </w:tcPr>
          <w:p w14:paraId="3B3A8853" w14:textId="77777777" w:rsidR="006777A2" w:rsidRDefault="00FA116D">
            <w:pPr>
              <w:jc w:val="both"/>
              <w:rPr>
                <w:rFonts w:ascii="Times New Roman" w:hAnsi="Times New Roman"/>
              </w:rPr>
            </w:pPr>
            <w:r>
              <w:rPr>
                <w:rFonts w:ascii="Times New Roman" w:hAnsi="Times New Roman"/>
              </w:rPr>
              <w:t>Contrato de Prestação de Serviços Cyber Data Center Nº 1-32RATU2/2018, conforme aditado de tempos em tempos.</w:t>
            </w:r>
          </w:p>
          <w:p w14:paraId="4F8C9A9D" w14:textId="77777777" w:rsidR="006777A2" w:rsidRDefault="006777A2">
            <w:pPr>
              <w:jc w:val="both"/>
              <w:rPr>
                <w:rFonts w:ascii="Times New Roman" w:hAnsi="Times New Roman"/>
              </w:rPr>
            </w:pPr>
          </w:p>
          <w:p w14:paraId="6014574B" w14:textId="77777777" w:rsidR="006777A2" w:rsidRDefault="00FA116D">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765C56C" w14:textId="77777777" w:rsidR="006777A2" w:rsidRDefault="00FA116D">
            <w:pPr>
              <w:jc w:val="center"/>
              <w:rPr>
                <w:rFonts w:ascii="Times New Roman" w:hAnsi="Times New Roman"/>
              </w:rPr>
            </w:pPr>
            <w:r>
              <w:rPr>
                <w:rFonts w:ascii="Times New Roman" w:hAnsi="Times New Roman"/>
              </w:rPr>
              <w:lastRenderedPageBreak/>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Banco </w:t>
            </w:r>
            <w:proofErr w:type="spellStart"/>
            <w:r>
              <w:rPr>
                <w:rFonts w:ascii="Times New Roman" w:hAnsi="Times New Roman"/>
              </w:rPr>
              <w:t>Agibank</w:t>
            </w:r>
            <w:proofErr w:type="spellEnd"/>
            <w:r>
              <w:rPr>
                <w:rFonts w:ascii="Times New Roman" w:hAnsi="Times New Roman"/>
              </w:rPr>
              <w:t xml:space="preserve"> S.A.</w:t>
            </w:r>
          </w:p>
        </w:tc>
        <w:tc>
          <w:tcPr>
            <w:tcW w:w="2835" w:type="dxa"/>
            <w:vAlign w:val="center"/>
          </w:tcPr>
          <w:p w14:paraId="6653664C" w14:textId="77777777" w:rsidR="006777A2" w:rsidRDefault="00FA116D">
            <w:pPr>
              <w:jc w:val="center"/>
              <w:rPr>
                <w:rFonts w:ascii="Times New Roman" w:hAnsi="Times New Roman"/>
              </w:rPr>
            </w:pPr>
            <w:r>
              <w:rPr>
                <w:rFonts w:ascii="Times New Roman" w:hAnsi="Times New Roman"/>
              </w:rPr>
              <w:t>27 de abril de 2018</w:t>
            </w:r>
          </w:p>
        </w:tc>
      </w:tr>
      <w:tr w:rsidR="006777A2" w14:paraId="5BBFD5F7" w14:textId="77777777" w:rsidTr="00484C41">
        <w:tc>
          <w:tcPr>
            <w:tcW w:w="1838" w:type="dxa"/>
            <w:vMerge w:val="restart"/>
          </w:tcPr>
          <w:p w14:paraId="1155BA59" w14:textId="77777777" w:rsidR="006777A2" w:rsidRDefault="00FA116D">
            <w:pPr>
              <w:rPr>
                <w:rFonts w:ascii="Times New Roman" w:hAnsi="Times New Roman"/>
              </w:rPr>
            </w:pPr>
            <w:proofErr w:type="spellStart"/>
            <w:r>
              <w:rPr>
                <w:rFonts w:ascii="Times New Roman" w:hAnsi="Times New Roman"/>
              </w:rPr>
              <w:t>Vonex</w:t>
            </w:r>
            <w:proofErr w:type="spellEnd"/>
            <w:r>
              <w:rPr>
                <w:rFonts w:ascii="Times New Roman" w:hAnsi="Times New Roman"/>
              </w:rPr>
              <w:t xml:space="preserve"> Telecomunicações LTDA.</w:t>
            </w:r>
          </w:p>
        </w:tc>
        <w:tc>
          <w:tcPr>
            <w:tcW w:w="5103" w:type="dxa"/>
          </w:tcPr>
          <w:p w14:paraId="20DA99DD" w14:textId="77777777" w:rsidR="006777A2" w:rsidRDefault="00FA116D">
            <w:pPr>
              <w:jc w:val="both"/>
              <w:rPr>
                <w:rFonts w:ascii="Times New Roman" w:hAnsi="Times New Roman"/>
              </w:rPr>
            </w:pPr>
            <w:r>
              <w:rPr>
                <w:rFonts w:ascii="Times New Roman" w:hAnsi="Times New Roman"/>
              </w:rPr>
              <w:t>Contratos de Prestação de Serviços de Cyber Data Center Nº S/N, conforme aditado de tempos em tempos.</w:t>
            </w:r>
          </w:p>
          <w:p w14:paraId="7D4D693B" w14:textId="77777777" w:rsidR="006777A2" w:rsidRDefault="006777A2">
            <w:pPr>
              <w:jc w:val="both"/>
              <w:rPr>
                <w:rFonts w:ascii="Times New Roman" w:hAnsi="Times New Roman"/>
              </w:rPr>
            </w:pPr>
          </w:p>
          <w:p w14:paraId="1DCAF43F"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08D97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14:paraId="048ACBFA" w14:textId="77777777" w:rsidR="006777A2" w:rsidRDefault="00FA116D">
            <w:pPr>
              <w:jc w:val="center"/>
              <w:rPr>
                <w:rFonts w:ascii="Times New Roman" w:hAnsi="Times New Roman"/>
              </w:rPr>
            </w:pPr>
            <w:r>
              <w:rPr>
                <w:rFonts w:ascii="Times New Roman" w:hAnsi="Times New Roman"/>
              </w:rPr>
              <w:t>08 de fevereiro de 2017</w:t>
            </w:r>
          </w:p>
        </w:tc>
      </w:tr>
      <w:tr w:rsidR="006777A2" w14:paraId="23F9123F" w14:textId="77777777" w:rsidTr="00484C41">
        <w:tc>
          <w:tcPr>
            <w:tcW w:w="1838" w:type="dxa"/>
            <w:vMerge/>
          </w:tcPr>
          <w:p w14:paraId="69803BA5" w14:textId="77777777" w:rsidR="006777A2" w:rsidRDefault="006777A2">
            <w:pPr>
              <w:rPr>
                <w:rFonts w:ascii="Times New Roman" w:hAnsi="Times New Roman"/>
              </w:rPr>
            </w:pPr>
          </w:p>
        </w:tc>
        <w:tc>
          <w:tcPr>
            <w:tcW w:w="5103" w:type="dxa"/>
          </w:tcPr>
          <w:p w14:paraId="777D1DC0" w14:textId="77777777" w:rsidR="006777A2" w:rsidRDefault="00FA116D">
            <w:pPr>
              <w:jc w:val="both"/>
              <w:rPr>
                <w:rFonts w:ascii="Times New Roman" w:hAnsi="Times New Roman"/>
              </w:rPr>
            </w:pPr>
            <w:r>
              <w:rPr>
                <w:rFonts w:ascii="Times New Roman" w:hAnsi="Times New Roman"/>
              </w:rPr>
              <w:t>Contratos Nº 1-7039458662 e 1-7039465982, conforme aditado de tempos em tempos.</w:t>
            </w:r>
          </w:p>
        </w:tc>
        <w:tc>
          <w:tcPr>
            <w:tcW w:w="4253" w:type="dxa"/>
            <w:vAlign w:val="center"/>
          </w:tcPr>
          <w:p w14:paraId="15EB55C6"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14:paraId="00464CB3" w14:textId="77777777" w:rsidR="006777A2" w:rsidRDefault="00FA116D">
            <w:pPr>
              <w:jc w:val="center"/>
              <w:rPr>
                <w:rFonts w:ascii="Times New Roman" w:hAnsi="Times New Roman"/>
              </w:rPr>
            </w:pPr>
            <w:r>
              <w:rPr>
                <w:rFonts w:ascii="Times New Roman" w:hAnsi="Times New Roman"/>
              </w:rPr>
              <w:t>20 de julho de 2020</w:t>
            </w:r>
          </w:p>
        </w:tc>
      </w:tr>
      <w:tr w:rsidR="006777A2" w14:paraId="6F9312A9" w14:textId="77777777" w:rsidTr="00484C41">
        <w:tc>
          <w:tcPr>
            <w:tcW w:w="1838" w:type="dxa"/>
            <w:vMerge/>
          </w:tcPr>
          <w:p w14:paraId="253DBC9A" w14:textId="77777777" w:rsidR="006777A2" w:rsidRDefault="006777A2">
            <w:pPr>
              <w:rPr>
                <w:rFonts w:ascii="Times New Roman" w:hAnsi="Times New Roman"/>
              </w:rPr>
            </w:pPr>
          </w:p>
        </w:tc>
        <w:tc>
          <w:tcPr>
            <w:tcW w:w="5103" w:type="dxa"/>
          </w:tcPr>
          <w:p w14:paraId="4C792D45" w14:textId="77777777" w:rsidR="006777A2" w:rsidRDefault="00FA116D">
            <w:pPr>
              <w:jc w:val="both"/>
              <w:rPr>
                <w:rFonts w:ascii="Times New Roman" w:hAnsi="Times New Roman"/>
              </w:rPr>
            </w:pPr>
            <w:r>
              <w:rPr>
                <w:rFonts w:ascii="Times New Roman" w:hAnsi="Times New Roman"/>
              </w:rPr>
              <w:t>Contrato Nº 1859883/2014, conforme aditado de tempos em tempos.</w:t>
            </w:r>
          </w:p>
        </w:tc>
        <w:tc>
          <w:tcPr>
            <w:tcW w:w="4253" w:type="dxa"/>
            <w:vAlign w:val="center"/>
          </w:tcPr>
          <w:p w14:paraId="5FCA9B4A"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14:paraId="7AB43CF2" w14:textId="77777777" w:rsidR="006777A2" w:rsidRDefault="00FA116D">
            <w:pPr>
              <w:jc w:val="center"/>
              <w:rPr>
                <w:rFonts w:ascii="Times New Roman" w:hAnsi="Times New Roman"/>
              </w:rPr>
            </w:pPr>
            <w:r>
              <w:rPr>
                <w:rFonts w:ascii="Times New Roman" w:hAnsi="Times New Roman"/>
              </w:rPr>
              <w:t>10 de junho de 2019</w:t>
            </w:r>
          </w:p>
        </w:tc>
      </w:tr>
      <w:tr w:rsidR="006777A2" w14:paraId="022A93B0" w14:textId="77777777" w:rsidTr="00484C41">
        <w:tc>
          <w:tcPr>
            <w:tcW w:w="1838" w:type="dxa"/>
          </w:tcPr>
          <w:p w14:paraId="783FDC3F" w14:textId="77777777" w:rsidR="006777A2" w:rsidRDefault="00FA116D">
            <w:pPr>
              <w:rPr>
                <w:rFonts w:ascii="Times New Roman" w:hAnsi="Times New Roman"/>
              </w:rPr>
            </w:pPr>
            <w:r>
              <w:rPr>
                <w:rFonts w:ascii="Times New Roman" w:hAnsi="Times New Roman"/>
              </w:rPr>
              <w:t>Fundação Atlântico de Seguridade Social</w:t>
            </w:r>
          </w:p>
        </w:tc>
        <w:tc>
          <w:tcPr>
            <w:tcW w:w="5103" w:type="dxa"/>
          </w:tcPr>
          <w:p w14:paraId="44F14AA8" w14:textId="77777777" w:rsidR="006777A2" w:rsidRDefault="00FA116D">
            <w:pPr>
              <w:jc w:val="both"/>
              <w:rPr>
                <w:rFonts w:ascii="Times New Roman" w:hAnsi="Times New Roman"/>
              </w:rPr>
            </w:pPr>
            <w:r>
              <w:rPr>
                <w:rFonts w:ascii="Times New Roman" w:hAnsi="Times New Roman"/>
              </w:rPr>
              <w:t xml:space="preserve">Contrato de Prestação de Data Center Especializado para Prestação de Serviços Técnicos de </w:t>
            </w:r>
            <w:proofErr w:type="spellStart"/>
            <w:r>
              <w:rPr>
                <w:rFonts w:ascii="Times New Roman" w:hAnsi="Times New Roman"/>
              </w:rPr>
              <w:t>Hosting</w:t>
            </w:r>
            <w:proofErr w:type="spellEnd"/>
            <w:r>
              <w:rPr>
                <w:rFonts w:ascii="Times New Roman" w:hAnsi="Times New Roman"/>
              </w:rPr>
              <w:t xml:space="preserve"> com Serviços Gerenciados de TI Nº 1-6323283780, conforme aditado de tempos em tempos.</w:t>
            </w:r>
          </w:p>
          <w:p w14:paraId="77C9ECEA" w14:textId="77777777" w:rsidR="006777A2" w:rsidRDefault="006777A2">
            <w:pPr>
              <w:jc w:val="both"/>
              <w:rPr>
                <w:rFonts w:ascii="Times New Roman" w:hAnsi="Times New Roman"/>
              </w:rPr>
            </w:pPr>
          </w:p>
          <w:p w14:paraId="1892BDB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0845D0F"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Fundação Atlântico de Seguridade Social</w:t>
            </w:r>
          </w:p>
        </w:tc>
        <w:tc>
          <w:tcPr>
            <w:tcW w:w="2835" w:type="dxa"/>
            <w:vAlign w:val="center"/>
          </w:tcPr>
          <w:p w14:paraId="00F2EAE9" w14:textId="77777777" w:rsidR="006777A2" w:rsidRDefault="00FA116D">
            <w:pPr>
              <w:jc w:val="center"/>
              <w:rPr>
                <w:rFonts w:ascii="Times New Roman" w:hAnsi="Times New Roman"/>
              </w:rPr>
            </w:pPr>
            <w:r>
              <w:rPr>
                <w:rFonts w:ascii="Times New Roman" w:hAnsi="Times New Roman"/>
              </w:rPr>
              <w:t>01 de julho de 2017</w:t>
            </w:r>
          </w:p>
        </w:tc>
      </w:tr>
      <w:tr w:rsidR="006777A2" w14:paraId="5F7AD709" w14:textId="77777777" w:rsidTr="00484C41">
        <w:tc>
          <w:tcPr>
            <w:tcW w:w="1838" w:type="dxa"/>
          </w:tcPr>
          <w:p w14:paraId="36706C67" w14:textId="77777777" w:rsidR="006777A2" w:rsidRDefault="00FA116D">
            <w:pPr>
              <w:rPr>
                <w:rFonts w:ascii="Times New Roman" w:hAnsi="Times New Roman"/>
              </w:rPr>
            </w:pPr>
            <w:r>
              <w:rPr>
                <w:rFonts w:ascii="Times New Roman" w:hAnsi="Times New Roman"/>
              </w:rPr>
              <w:t>Confederação das Cooperativas DO SICREDI – Confederação SICREDI</w:t>
            </w:r>
          </w:p>
        </w:tc>
        <w:tc>
          <w:tcPr>
            <w:tcW w:w="5103" w:type="dxa"/>
          </w:tcPr>
          <w:p w14:paraId="11FB89DE" w14:textId="77777777" w:rsidR="006777A2" w:rsidRDefault="00FA116D">
            <w:pPr>
              <w:jc w:val="both"/>
              <w:rPr>
                <w:rFonts w:ascii="Times New Roman" w:hAnsi="Times New Roman"/>
              </w:rPr>
            </w:pPr>
            <w:r>
              <w:rPr>
                <w:rFonts w:ascii="Times New Roman" w:hAnsi="Times New Roman"/>
              </w:rPr>
              <w:t>Contrato de Prestação de Serviços de Cyber Data Center Nº 1-6712138034/2018, conforme aditado de tempos em tempos.</w:t>
            </w:r>
          </w:p>
          <w:p w14:paraId="79E4B7BA" w14:textId="77777777" w:rsidR="006777A2" w:rsidRDefault="006777A2">
            <w:pPr>
              <w:jc w:val="both"/>
              <w:rPr>
                <w:rFonts w:ascii="Times New Roman" w:hAnsi="Times New Roman"/>
              </w:rPr>
            </w:pPr>
          </w:p>
          <w:p w14:paraId="56694F9B"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14:paraId="211FE306" w14:textId="77777777" w:rsidR="006777A2" w:rsidRDefault="00FA116D">
            <w:pPr>
              <w:jc w:val="center"/>
              <w:rPr>
                <w:rFonts w:ascii="Times New Roman" w:hAnsi="Times New Roman"/>
              </w:rPr>
            </w:pPr>
            <w:r>
              <w:rPr>
                <w:rFonts w:ascii="Times New Roman" w:hAnsi="Times New Roman"/>
              </w:rPr>
              <w:lastRenderedPageBreak/>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Confederação das Cooperativas DO SICREDI – Confederação SICREDI</w:t>
            </w:r>
          </w:p>
        </w:tc>
        <w:tc>
          <w:tcPr>
            <w:tcW w:w="2835" w:type="dxa"/>
            <w:vAlign w:val="center"/>
          </w:tcPr>
          <w:p w14:paraId="5F551E5E" w14:textId="77777777" w:rsidR="006777A2" w:rsidRDefault="00FA116D">
            <w:pPr>
              <w:jc w:val="center"/>
              <w:rPr>
                <w:rFonts w:ascii="Times New Roman" w:hAnsi="Times New Roman"/>
              </w:rPr>
            </w:pPr>
            <w:r>
              <w:rPr>
                <w:rFonts w:ascii="Times New Roman" w:hAnsi="Times New Roman"/>
              </w:rPr>
              <w:t>01 de agosto de 2018</w:t>
            </w:r>
          </w:p>
        </w:tc>
      </w:tr>
      <w:tr w:rsidR="006777A2" w14:paraId="35684316" w14:textId="77777777" w:rsidTr="00484C41">
        <w:tc>
          <w:tcPr>
            <w:tcW w:w="1838" w:type="dxa"/>
            <w:vMerge w:val="restart"/>
          </w:tcPr>
          <w:p w14:paraId="06985AC6" w14:textId="77777777" w:rsidR="006777A2" w:rsidRDefault="00FA116D">
            <w:pPr>
              <w:rPr>
                <w:rFonts w:ascii="Times New Roman" w:hAnsi="Times New Roman"/>
              </w:rPr>
            </w:pPr>
            <w:r>
              <w:rPr>
                <w:rFonts w:ascii="Times New Roman" w:hAnsi="Times New Roman"/>
              </w:rPr>
              <w:t>DIMED S.A. Distribuidora de Medicamentos</w:t>
            </w:r>
          </w:p>
        </w:tc>
        <w:tc>
          <w:tcPr>
            <w:tcW w:w="5103" w:type="dxa"/>
          </w:tcPr>
          <w:p w14:paraId="1DDF23FD" w14:textId="77777777" w:rsidR="006777A2" w:rsidRDefault="00FA116D">
            <w:pPr>
              <w:jc w:val="both"/>
              <w:rPr>
                <w:rFonts w:ascii="Times New Roman" w:hAnsi="Times New Roman"/>
              </w:rPr>
            </w:pPr>
            <w:r>
              <w:rPr>
                <w:rFonts w:ascii="Times New Roman" w:hAnsi="Times New Roman"/>
              </w:rPr>
              <w:t>Condições de Contratação e Aditivo ao Contrato Nº 1-6924164918, 1-6924166059 e 1-6924163777, conforme aditado de tempos em tempos.</w:t>
            </w:r>
          </w:p>
          <w:p w14:paraId="14747462" w14:textId="77777777" w:rsidR="006777A2" w:rsidRDefault="006777A2">
            <w:pPr>
              <w:jc w:val="both"/>
              <w:rPr>
                <w:rFonts w:ascii="Times New Roman" w:hAnsi="Times New Roman"/>
              </w:rPr>
            </w:pPr>
          </w:p>
          <w:p w14:paraId="52A1946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BC784E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5043001D" w14:textId="77777777" w:rsidR="006777A2" w:rsidRDefault="00FA116D">
            <w:pPr>
              <w:jc w:val="center"/>
              <w:rPr>
                <w:rFonts w:ascii="Times New Roman" w:hAnsi="Times New Roman"/>
              </w:rPr>
            </w:pPr>
            <w:r>
              <w:rPr>
                <w:rFonts w:ascii="Times New Roman" w:hAnsi="Times New Roman"/>
              </w:rPr>
              <w:t>01 de março de 2019 e 11 de setembro de 2020</w:t>
            </w:r>
          </w:p>
        </w:tc>
      </w:tr>
      <w:tr w:rsidR="006777A2" w14:paraId="02256005" w14:textId="77777777" w:rsidTr="00484C41">
        <w:tc>
          <w:tcPr>
            <w:tcW w:w="1838" w:type="dxa"/>
            <w:vMerge/>
          </w:tcPr>
          <w:p w14:paraId="7BE261B4" w14:textId="77777777" w:rsidR="006777A2" w:rsidRDefault="006777A2">
            <w:pPr>
              <w:rPr>
                <w:rFonts w:ascii="Times New Roman" w:hAnsi="Times New Roman"/>
              </w:rPr>
            </w:pPr>
          </w:p>
        </w:tc>
        <w:tc>
          <w:tcPr>
            <w:tcW w:w="5103" w:type="dxa"/>
          </w:tcPr>
          <w:p w14:paraId="36CB37DE" w14:textId="77777777" w:rsidR="006777A2" w:rsidRDefault="00FA116D">
            <w:pPr>
              <w:jc w:val="both"/>
              <w:rPr>
                <w:rFonts w:ascii="Times New Roman" w:hAnsi="Times New Roman"/>
              </w:rPr>
            </w:pPr>
            <w:r>
              <w:rPr>
                <w:rFonts w:ascii="Times New Roman" w:hAnsi="Times New Roman"/>
              </w:rPr>
              <w:t>Contrato 1367107, conforme aditado de tempos em tempos.</w:t>
            </w:r>
          </w:p>
        </w:tc>
        <w:tc>
          <w:tcPr>
            <w:tcW w:w="4253" w:type="dxa"/>
            <w:vAlign w:val="center"/>
          </w:tcPr>
          <w:p w14:paraId="2D2B14B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68C5AA5B" w14:textId="77777777" w:rsidR="006777A2" w:rsidRDefault="00FA116D">
            <w:pPr>
              <w:jc w:val="center"/>
              <w:rPr>
                <w:rFonts w:ascii="Times New Roman" w:hAnsi="Times New Roman"/>
              </w:rPr>
            </w:pPr>
            <w:r>
              <w:rPr>
                <w:rFonts w:ascii="Times New Roman" w:hAnsi="Times New Roman"/>
              </w:rPr>
              <w:t>12 de abril de 2019</w:t>
            </w:r>
          </w:p>
        </w:tc>
      </w:tr>
      <w:tr w:rsidR="006777A2" w14:paraId="195C9904" w14:textId="77777777" w:rsidTr="00484C41">
        <w:tc>
          <w:tcPr>
            <w:tcW w:w="1838" w:type="dxa"/>
            <w:vMerge/>
          </w:tcPr>
          <w:p w14:paraId="6EE15610" w14:textId="77777777" w:rsidR="006777A2" w:rsidRDefault="006777A2">
            <w:pPr>
              <w:rPr>
                <w:rFonts w:ascii="Times New Roman" w:hAnsi="Times New Roman"/>
              </w:rPr>
            </w:pPr>
          </w:p>
        </w:tc>
        <w:tc>
          <w:tcPr>
            <w:tcW w:w="5103" w:type="dxa"/>
          </w:tcPr>
          <w:p w14:paraId="55AF9122" w14:textId="77777777" w:rsidR="006777A2" w:rsidRDefault="00FA116D">
            <w:pPr>
              <w:jc w:val="both"/>
              <w:rPr>
                <w:rFonts w:ascii="Times New Roman" w:hAnsi="Times New Roman"/>
              </w:rPr>
            </w:pPr>
            <w:r>
              <w:rPr>
                <w:rFonts w:ascii="Times New Roman" w:hAnsi="Times New Roman"/>
              </w:rPr>
              <w:t>Contrato Nº 949662/2016, conforme aditado de tempos em tempos.</w:t>
            </w:r>
          </w:p>
        </w:tc>
        <w:tc>
          <w:tcPr>
            <w:tcW w:w="4253" w:type="dxa"/>
            <w:vAlign w:val="center"/>
          </w:tcPr>
          <w:p w14:paraId="4B5FB6B8"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31F183DE" w14:textId="77777777" w:rsidR="006777A2" w:rsidRDefault="00FA116D">
            <w:pPr>
              <w:jc w:val="center"/>
              <w:rPr>
                <w:rFonts w:ascii="Times New Roman" w:hAnsi="Times New Roman"/>
              </w:rPr>
            </w:pPr>
            <w:r>
              <w:rPr>
                <w:rFonts w:ascii="Times New Roman" w:hAnsi="Times New Roman"/>
              </w:rPr>
              <w:t>01 de março de 2019</w:t>
            </w:r>
          </w:p>
        </w:tc>
      </w:tr>
      <w:tr w:rsidR="006777A2" w14:paraId="0DA27549" w14:textId="77777777" w:rsidTr="00484C41">
        <w:tc>
          <w:tcPr>
            <w:tcW w:w="1838" w:type="dxa"/>
            <w:vMerge/>
          </w:tcPr>
          <w:p w14:paraId="1066FF3B" w14:textId="77777777" w:rsidR="006777A2" w:rsidRDefault="006777A2">
            <w:pPr>
              <w:rPr>
                <w:rFonts w:ascii="Times New Roman" w:hAnsi="Times New Roman"/>
              </w:rPr>
            </w:pPr>
          </w:p>
        </w:tc>
        <w:tc>
          <w:tcPr>
            <w:tcW w:w="5103" w:type="dxa"/>
          </w:tcPr>
          <w:p w14:paraId="5A5A2691" w14:textId="77777777" w:rsidR="006777A2" w:rsidRDefault="00FA116D">
            <w:pPr>
              <w:jc w:val="both"/>
              <w:rPr>
                <w:rFonts w:ascii="Times New Roman" w:hAnsi="Times New Roman"/>
              </w:rPr>
            </w:pPr>
            <w:r>
              <w:rPr>
                <w:rFonts w:ascii="Times New Roman" w:hAnsi="Times New Roman"/>
              </w:rPr>
              <w:t>Contrato Nº 1859883/2014, conforme aditado de tempos em tempos.</w:t>
            </w:r>
          </w:p>
        </w:tc>
        <w:tc>
          <w:tcPr>
            <w:tcW w:w="4253" w:type="dxa"/>
            <w:vAlign w:val="center"/>
          </w:tcPr>
          <w:p w14:paraId="4F8661FD"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716A1487" w14:textId="77777777" w:rsidR="006777A2" w:rsidRDefault="00FA116D">
            <w:pPr>
              <w:jc w:val="center"/>
              <w:rPr>
                <w:rFonts w:ascii="Times New Roman" w:hAnsi="Times New Roman"/>
              </w:rPr>
            </w:pPr>
            <w:r>
              <w:rPr>
                <w:rFonts w:ascii="Times New Roman" w:hAnsi="Times New Roman"/>
              </w:rPr>
              <w:t>01 de março de 2019</w:t>
            </w:r>
          </w:p>
        </w:tc>
      </w:tr>
      <w:tr w:rsidR="006777A2" w14:paraId="3E30F283" w14:textId="77777777" w:rsidTr="00484C41">
        <w:tc>
          <w:tcPr>
            <w:tcW w:w="1838" w:type="dxa"/>
            <w:vMerge/>
          </w:tcPr>
          <w:p w14:paraId="2C7A16E9" w14:textId="77777777" w:rsidR="006777A2" w:rsidRDefault="006777A2">
            <w:pPr>
              <w:rPr>
                <w:rFonts w:ascii="Times New Roman" w:hAnsi="Times New Roman"/>
              </w:rPr>
            </w:pPr>
          </w:p>
        </w:tc>
        <w:tc>
          <w:tcPr>
            <w:tcW w:w="5103" w:type="dxa"/>
          </w:tcPr>
          <w:p w14:paraId="62CDB49F" w14:textId="77777777" w:rsidR="006777A2" w:rsidRDefault="00FA116D">
            <w:pPr>
              <w:jc w:val="both"/>
              <w:rPr>
                <w:rFonts w:ascii="Times New Roman" w:hAnsi="Times New Roman"/>
              </w:rPr>
            </w:pPr>
            <w:r>
              <w:rPr>
                <w:rFonts w:ascii="Times New Roman" w:hAnsi="Times New Roman"/>
              </w:rPr>
              <w:t>Contrato Nº 949743/2016, conforme aditado de tempos em tempos.</w:t>
            </w:r>
          </w:p>
        </w:tc>
        <w:tc>
          <w:tcPr>
            <w:tcW w:w="4253" w:type="dxa"/>
            <w:vAlign w:val="center"/>
          </w:tcPr>
          <w:p w14:paraId="089718A6"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27994676" w14:textId="77777777" w:rsidR="006777A2" w:rsidRDefault="00FA116D">
            <w:pPr>
              <w:jc w:val="center"/>
              <w:rPr>
                <w:rFonts w:ascii="Times New Roman" w:hAnsi="Times New Roman"/>
              </w:rPr>
            </w:pPr>
            <w:r>
              <w:rPr>
                <w:rFonts w:ascii="Times New Roman" w:hAnsi="Times New Roman"/>
              </w:rPr>
              <w:t>01 de março de 2019</w:t>
            </w:r>
          </w:p>
        </w:tc>
      </w:tr>
      <w:tr w:rsidR="006777A2" w14:paraId="02C948EF" w14:textId="77777777" w:rsidTr="00484C41">
        <w:tc>
          <w:tcPr>
            <w:tcW w:w="1838" w:type="dxa"/>
          </w:tcPr>
          <w:p w14:paraId="76D456AA" w14:textId="77777777" w:rsidR="006777A2" w:rsidRDefault="00FA116D">
            <w:pPr>
              <w:rPr>
                <w:rFonts w:ascii="Times New Roman" w:hAnsi="Times New Roman"/>
              </w:rPr>
            </w:pPr>
            <w:r>
              <w:rPr>
                <w:rFonts w:ascii="Times New Roman" w:hAnsi="Times New Roman"/>
              </w:rPr>
              <w:t>ADM do Brasil LTDA.</w:t>
            </w:r>
          </w:p>
        </w:tc>
        <w:tc>
          <w:tcPr>
            <w:tcW w:w="5103" w:type="dxa"/>
          </w:tcPr>
          <w:p w14:paraId="4B0DB81C" w14:textId="77777777" w:rsidR="006777A2" w:rsidRDefault="00FA116D">
            <w:pPr>
              <w:jc w:val="both"/>
              <w:rPr>
                <w:rFonts w:ascii="Times New Roman" w:hAnsi="Times New Roman"/>
              </w:rPr>
            </w:pPr>
            <w:r>
              <w:rPr>
                <w:rFonts w:ascii="Times New Roman" w:hAnsi="Times New Roman"/>
              </w:rPr>
              <w:t xml:space="preserve">Contrato de Prestação de Serviços de Cyber Data Center Nº 61940292000218-2013-04-03-EA,  </w:t>
            </w:r>
          </w:p>
          <w:p w14:paraId="685CE9DA" w14:textId="77777777" w:rsidR="006777A2" w:rsidRDefault="006777A2">
            <w:pPr>
              <w:jc w:val="both"/>
              <w:rPr>
                <w:rFonts w:ascii="Times New Roman" w:hAnsi="Times New Roman"/>
              </w:rPr>
            </w:pPr>
          </w:p>
          <w:p w14:paraId="4F844EA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CB0DB4"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ADM do Brasil LTDA.</w:t>
            </w:r>
          </w:p>
        </w:tc>
        <w:tc>
          <w:tcPr>
            <w:tcW w:w="2835" w:type="dxa"/>
            <w:vAlign w:val="center"/>
          </w:tcPr>
          <w:p w14:paraId="05D9777A" w14:textId="77777777" w:rsidR="006777A2" w:rsidRDefault="00FA116D">
            <w:pPr>
              <w:jc w:val="center"/>
              <w:rPr>
                <w:rFonts w:ascii="Times New Roman" w:hAnsi="Times New Roman"/>
              </w:rPr>
            </w:pPr>
            <w:r>
              <w:rPr>
                <w:rFonts w:ascii="Times New Roman" w:hAnsi="Times New Roman"/>
              </w:rPr>
              <w:t>01 de abril de 2013</w:t>
            </w:r>
          </w:p>
        </w:tc>
      </w:tr>
      <w:tr w:rsidR="006777A2" w14:paraId="260E74E5" w14:textId="77777777" w:rsidTr="00484C41">
        <w:tc>
          <w:tcPr>
            <w:tcW w:w="1838" w:type="dxa"/>
          </w:tcPr>
          <w:p w14:paraId="7EFFA27B" w14:textId="77777777" w:rsidR="006777A2" w:rsidRDefault="00FA116D">
            <w:pPr>
              <w:rPr>
                <w:rFonts w:ascii="Times New Roman" w:hAnsi="Times New Roman"/>
              </w:rPr>
            </w:pPr>
            <w:r>
              <w:rPr>
                <w:rFonts w:ascii="Times New Roman" w:hAnsi="Times New Roman"/>
              </w:rPr>
              <w:t xml:space="preserve">Confederação Nacional das Cooperativas Centrais UNICRED </w:t>
            </w:r>
            <w:r>
              <w:rPr>
                <w:rFonts w:ascii="Times New Roman" w:hAnsi="Times New Roman"/>
              </w:rPr>
              <w:lastRenderedPageBreak/>
              <w:t>Ltda – Unicred do Brasil</w:t>
            </w:r>
          </w:p>
        </w:tc>
        <w:tc>
          <w:tcPr>
            <w:tcW w:w="5103" w:type="dxa"/>
          </w:tcPr>
          <w:p w14:paraId="30094897" w14:textId="77777777" w:rsidR="006777A2" w:rsidRDefault="00FA116D">
            <w:pPr>
              <w:jc w:val="both"/>
              <w:rPr>
                <w:rFonts w:ascii="Times New Roman" w:hAnsi="Times New Roman"/>
              </w:rPr>
            </w:pPr>
            <w:r>
              <w:rPr>
                <w:rFonts w:ascii="Times New Roman" w:hAnsi="Times New Roman"/>
              </w:rPr>
              <w:lastRenderedPageBreak/>
              <w:t>Contrato N°1859883/2014, N°949662/2016 e N°949743/2016 – Gestão Integrada de Serviços, conforme aditado de tempos em tempos.</w:t>
            </w:r>
          </w:p>
          <w:p w14:paraId="6F3295A8" w14:textId="77777777" w:rsidR="006777A2" w:rsidRDefault="006777A2">
            <w:pPr>
              <w:jc w:val="both"/>
              <w:rPr>
                <w:rFonts w:ascii="Times New Roman" w:hAnsi="Times New Roman"/>
              </w:rPr>
            </w:pPr>
          </w:p>
          <w:p w14:paraId="02A42ED8" w14:textId="77777777" w:rsidR="006777A2" w:rsidRDefault="00FA116D">
            <w:pPr>
              <w:jc w:val="both"/>
              <w:rPr>
                <w:rFonts w:ascii="Times New Roman" w:hAnsi="Times New Roman"/>
              </w:rPr>
            </w:pPr>
            <w:r>
              <w:rPr>
                <w:rFonts w:ascii="Times New Roman" w:hAnsi="Times New Roman"/>
              </w:rPr>
              <w:lastRenderedPageBreak/>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A5BBA7" w14:textId="77777777" w:rsidR="006777A2" w:rsidRDefault="00FA116D">
            <w:pPr>
              <w:jc w:val="center"/>
              <w:rPr>
                <w:rFonts w:ascii="Times New Roman" w:hAnsi="Times New Roman"/>
              </w:rPr>
            </w:pPr>
            <w:r>
              <w:rPr>
                <w:rFonts w:ascii="Times New Roman" w:hAnsi="Times New Roman"/>
              </w:rPr>
              <w:lastRenderedPageBreak/>
              <w:t>Celebrado entre Brasil Telecom Comunicação Multimidia LTDA e Confederação Nacional das Cooperativas Centrais UNICRED Ltda – Unicred do Brasil</w:t>
            </w:r>
          </w:p>
        </w:tc>
        <w:tc>
          <w:tcPr>
            <w:tcW w:w="2835" w:type="dxa"/>
            <w:vAlign w:val="center"/>
          </w:tcPr>
          <w:p w14:paraId="441CF5CC" w14:textId="77777777" w:rsidR="006777A2" w:rsidRDefault="00FA116D">
            <w:pPr>
              <w:jc w:val="center"/>
              <w:rPr>
                <w:rFonts w:ascii="Times New Roman" w:hAnsi="Times New Roman"/>
              </w:rPr>
            </w:pPr>
            <w:r>
              <w:rPr>
                <w:rFonts w:ascii="Times New Roman" w:hAnsi="Times New Roman"/>
              </w:rPr>
              <w:t>26 de novembro de 2020</w:t>
            </w:r>
          </w:p>
        </w:tc>
      </w:tr>
      <w:tr w:rsidR="006777A2" w14:paraId="65BBB443" w14:textId="77777777" w:rsidTr="00484C41">
        <w:tc>
          <w:tcPr>
            <w:tcW w:w="1838" w:type="dxa"/>
          </w:tcPr>
          <w:p w14:paraId="13A72A3E" w14:textId="77777777" w:rsidR="006777A2" w:rsidRDefault="00FA116D">
            <w:pPr>
              <w:rPr>
                <w:rFonts w:ascii="Times New Roman" w:hAnsi="Times New Roman"/>
              </w:rPr>
            </w:pPr>
            <w:r>
              <w:rPr>
                <w:rFonts w:ascii="Times New Roman" w:hAnsi="Times New Roman"/>
              </w:rPr>
              <w:t>Tribunal de Justiça de São Paulo</w:t>
            </w:r>
          </w:p>
        </w:tc>
        <w:tc>
          <w:tcPr>
            <w:tcW w:w="5103" w:type="dxa"/>
          </w:tcPr>
          <w:p w14:paraId="0F0C5715" w14:textId="77777777" w:rsidR="006777A2" w:rsidRDefault="00FA116D">
            <w:pPr>
              <w:jc w:val="both"/>
              <w:rPr>
                <w:rFonts w:ascii="Times New Roman" w:hAnsi="Times New Roman"/>
              </w:rPr>
            </w:pPr>
            <w:r>
              <w:rPr>
                <w:rFonts w:ascii="Times New Roman" w:hAnsi="Times New Roman"/>
              </w:rPr>
              <w:t>Contrato 000.127/16, conforme aditado de tempos em tempos.</w:t>
            </w:r>
          </w:p>
          <w:p w14:paraId="677569D6" w14:textId="77777777" w:rsidR="006777A2" w:rsidRDefault="006777A2">
            <w:pPr>
              <w:jc w:val="both"/>
              <w:rPr>
                <w:rFonts w:ascii="Times New Roman" w:hAnsi="Times New Roman"/>
              </w:rPr>
            </w:pPr>
          </w:p>
          <w:p w14:paraId="1E6A333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B3AFA0D"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Tribunal de Justiça de São Paulo</w:t>
            </w:r>
          </w:p>
        </w:tc>
        <w:tc>
          <w:tcPr>
            <w:tcW w:w="2835" w:type="dxa"/>
            <w:vAlign w:val="center"/>
          </w:tcPr>
          <w:p w14:paraId="5097AC59" w14:textId="77777777" w:rsidR="006777A2" w:rsidRDefault="00FA116D">
            <w:pPr>
              <w:jc w:val="center"/>
              <w:rPr>
                <w:rFonts w:ascii="Times New Roman" w:hAnsi="Times New Roman"/>
              </w:rPr>
            </w:pPr>
            <w:r>
              <w:rPr>
                <w:rFonts w:ascii="Times New Roman" w:hAnsi="Times New Roman"/>
              </w:rPr>
              <w:t>08 de setembro de 2016</w:t>
            </w:r>
          </w:p>
        </w:tc>
      </w:tr>
      <w:tr w:rsidR="006777A2" w14:paraId="6FB4AC14" w14:textId="77777777" w:rsidTr="00484C41">
        <w:trPr>
          <w:trHeight w:val="2008"/>
        </w:trPr>
        <w:tc>
          <w:tcPr>
            <w:tcW w:w="1838" w:type="dxa"/>
          </w:tcPr>
          <w:p w14:paraId="6CFF57B0" w14:textId="77777777" w:rsidR="006777A2" w:rsidRDefault="00FA116D">
            <w:pPr>
              <w:rPr>
                <w:rFonts w:ascii="Times New Roman" w:hAnsi="Times New Roman"/>
              </w:rPr>
            </w:pPr>
            <w:r>
              <w:rPr>
                <w:rFonts w:ascii="Times New Roman" w:hAnsi="Times New Roman"/>
              </w:rPr>
              <w:t>Banco Regional de Brasília</w:t>
            </w:r>
          </w:p>
        </w:tc>
        <w:tc>
          <w:tcPr>
            <w:tcW w:w="5103" w:type="dxa"/>
          </w:tcPr>
          <w:p w14:paraId="1AD3E39D" w14:textId="77777777" w:rsidR="006777A2" w:rsidRDefault="00FA116D">
            <w:pPr>
              <w:jc w:val="both"/>
              <w:rPr>
                <w:rFonts w:ascii="Times New Roman" w:hAnsi="Times New Roman"/>
              </w:rPr>
            </w:pPr>
            <w:r>
              <w:rPr>
                <w:rFonts w:ascii="Times New Roman" w:hAnsi="Times New Roman"/>
              </w:rPr>
              <w:t>Contrato BRB Nº 043/2017 Processo nº 041.000.994/2016 e Nº 44/2017, Processo nº 041.000.994/2016, conforme aditado de tempos em tempos.</w:t>
            </w:r>
          </w:p>
          <w:p w14:paraId="4DCFCE6F" w14:textId="77777777" w:rsidR="006777A2" w:rsidRDefault="006777A2">
            <w:pPr>
              <w:jc w:val="both"/>
              <w:rPr>
                <w:rFonts w:ascii="Times New Roman" w:hAnsi="Times New Roman"/>
              </w:rPr>
            </w:pPr>
          </w:p>
          <w:p w14:paraId="382F4E58" w14:textId="77777777" w:rsidR="006777A2" w:rsidRDefault="00FA116D">
            <w:pPr>
              <w:jc w:val="both"/>
              <w:rPr>
                <w:rFonts w:ascii="Times New Roman" w:hAnsi="Times New Roman"/>
              </w:rPr>
            </w:pPr>
            <w:r>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9DD4D87"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Banco Regional de Brasília</w:t>
            </w:r>
          </w:p>
        </w:tc>
        <w:tc>
          <w:tcPr>
            <w:tcW w:w="2835" w:type="dxa"/>
            <w:vAlign w:val="center"/>
          </w:tcPr>
          <w:p w14:paraId="09F3F96E" w14:textId="77777777" w:rsidR="006777A2" w:rsidRDefault="00FA116D">
            <w:pPr>
              <w:jc w:val="center"/>
              <w:rPr>
                <w:rFonts w:ascii="Times New Roman" w:hAnsi="Times New Roman"/>
              </w:rPr>
            </w:pPr>
            <w:r>
              <w:rPr>
                <w:rFonts w:ascii="Times New Roman" w:hAnsi="Times New Roman"/>
              </w:rPr>
              <w:t>26 de abril de 2017</w:t>
            </w:r>
          </w:p>
        </w:tc>
      </w:tr>
      <w:tr w:rsidR="006777A2" w14:paraId="7EF0E55C" w14:textId="77777777" w:rsidTr="00484C41">
        <w:trPr>
          <w:trHeight w:val="2008"/>
        </w:trPr>
        <w:tc>
          <w:tcPr>
            <w:tcW w:w="1838" w:type="dxa"/>
          </w:tcPr>
          <w:p w14:paraId="013A612C" w14:textId="77777777" w:rsidR="006777A2" w:rsidRDefault="00FA116D">
            <w:pPr>
              <w:rPr>
                <w:rFonts w:ascii="Times New Roman" w:hAnsi="Times New Roman"/>
              </w:rPr>
            </w:pPr>
            <w:r>
              <w:rPr>
                <w:rFonts w:ascii="Times New Roman" w:hAnsi="Times New Roman"/>
              </w:rPr>
              <w:t>Oi S.A. – Em recuperação judicial</w:t>
            </w:r>
          </w:p>
        </w:tc>
        <w:tc>
          <w:tcPr>
            <w:tcW w:w="5103" w:type="dxa"/>
          </w:tcPr>
          <w:p w14:paraId="37AE89A9" w14:textId="77777777" w:rsidR="006777A2" w:rsidRDefault="00FA116D">
            <w:pPr>
              <w:jc w:val="both"/>
              <w:rPr>
                <w:rFonts w:ascii="Times New Roman" w:hAnsi="Times New Roman"/>
              </w:rPr>
            </w:pPr>
            <w:r>
              <w:rPr>
                <w:rFonts w:ascii="Times New Roman" w:hAnsi="Times New Roman"/>
              </w:rPr>
              <w:t>Contrato de Prestação de Serviços de Hospedagem de Equipamentos (</w:t>
            </w:r>
            <w:proofErr w:type="spellStart"/>
            <w:r>
              <w:rPr>
                <w:rFonts w:ascii="Times New Roman" w:hAnsi="Times New Roman"/>
              </w:rPr>
              <w:t>Colocation</w:t>
            </w:r>
            <w:proofErr w:type="spellEnd"/>
            <w:r>
              <w:rPr>
                <w:rFonts w:ascii="Times New Roman" w:hAnsi="Times New Roman"/>
              </w:rPr>
              <w:t>) e Outros Serviços</w:t>
            </w:r>
          </w:p>
        </w:tc>
        <w:tc>
          <w:tcPr>
            <w:tcW w:w="4253" w:type="dxa"/>
            <w:vAlign w:val="center"/>
          </w:tcPr>
          <w:p w14:paraId="3DE3E679" w14:textId="77777777" w:rsidR="006777A2" w:rsidRDefault="00FA116D">
            <w:pPr>
              <w:jc w:val="center"/>
              <w:rPr>
                <w:rFonts w:ascii="Times New Roman" w:hAnsi="Times New Roman"/>
              </w:rPr>
            </w:pPr>
            <w:r>
              <w:rPr>
                <w:rFonts w:ascii="Times New Roman" w:hAnsi="Times New Roman"/>
              </w:rPr>
              <w:t xml:space="preserve">Celebrado entre Oi S.A. – Em Recuperação Judicial, Telemar Norte Leste S.A. – Em Recuperação Judicial, Brasil Telecom Comunicação Multimídia S.A., Oi Móvel S.A. – Em Recuperação Judicial e </w:t>
            </w:r>
            <w:proofErr w:type="spellStart"/>
            <w:r>
              <w:rPr>
                <w:rFonts w:ascii="Times New Roman" w:hAnsi="Times New Roman"/>
              </w:rPr>
              <w:t>Drammen</w:t>
            </w:r>
            <w:proofErr w:type="spellEnd"/>
            <w:r>
              <w:rPr>
                <w:rFonts w:ascii="Times New Roman" w:hAnsi="Times New Roman"/>
              </w:rPr>
              <w:t xml:space="preserve"> RJ Infraestrutura e Redes De Telecomunicações S.A.</w:t>
            </w:r>
          </w:p>
        </w:tc>
        <w:tc>
          <w:tcPr>
            <w:tcW w:w="2835" w:type="dxa"/>
            <w:vAlign w:val="center"/>
          </w:tcPr>
          <w:p w14:paraId="6B0D793C" w14:textId="77777777" w:rsidR="006777A2" w:rsidRDefault="00FA116D">
            <w:pPr>
              <w:jc w:val="center"/>
              <w:rPr>
                <w:rFonts w:ascii="Times New Roman" w:hAnsi="Times New Roman"/>
              </w:rPr>
            </w:pPr>
            <w:r>
              <w:rPr>
                <w:rFonts w:ascii="Times New Roman" w:hAnsi="Times New Roman"/>
              </w:rPr>
              <w:t>12 de março de 2021</w:t>
            </w:r>
          </w:p>
        </w:tc>
      </w:tr>
      <w:tr w:rsidR="006777A2" w14:paraId="0BA806FC" w14:textId="77777777" w:rsidTr="00484C41">
        <w:tc>
          <w:tcPr>
            <w:tcW w:w="1838" w:type="dxa"/>
          </w:tcPr>
          <w:p w14:paraId="7A9BF048" w14:textId="77777777" w:rsidR="006777A2" w:rsidRDefault="00FA116D">
            <w:pPr>
              <w:rPr>
                <w:rFonts w:ascii="Times New Roman" w:hAnsi="Times New Roman"/>
              </w:rPr>
            </w:pPr>
            <w:r>
              <w:rPr>
                <w:rFonts w:ascii="Times New Roman" w:hAnsi="Times New Roman"/>
              </w:rPr>
              <w:t>Caixa Seguradora S.A.</w:t>
            </w:r>
          </w:p>
        </w:tc>
        <w:tc>
          <w:tcPr>
            <w:tcW w:w="5103" w:type="dxa"/>
          </w:tcPr>
          <w:p w14:paraId="4B5DEFB8" w14:textId="77777777" w:rsidR="006777A2" w:rsidRDefault="00FA116D">
            <w:pPr>
              <w:jc w:val="both"/>
              <w:rPr>
                <w:rFonts w:ascii="Times New Roman" w:hAnsi="Times New Roman"/>
              </w:rPr>
            </w:pPr>
            <w:r>
              <w:rPr>
                <w:rFonts w:ascii="Times New Roman" w:hAnsi="Times New Roman"/>
              </w:rPr>
              <w:t>Contrato de Prestação de Serviços CTR 018/2020, conforme aditado de tempos em tempos.</w:t>
            </w:r>
          </w:p>
          <w:p w14:paraId="6DC23F88" w14:textId="77777777" w:rsidR="006777A2" w:rsidRDefault="006777A2">
            <w:pPr>
              <w:jc w:val="both"/>
              <w:rPr>
                <w:rFonts w:ascii="Times New Roman" w:hAnsi="Times New Roman"/>
              </w:rPr>
            </w:pPr>
          </w:p>
          <w:p w14:paraId="500C2E81" w14:textId="77777777" w:rsidR="006777A2" w:rsidRDefault="00FA116D">
            <w:pPr>
              <w:jc w:val="both"/>
              <w:rPr>
                <w:rFonts w:ascii="Times New Roman" w:hAnsi="Times New Roman"/>
              </w:rPr>
            </w:pPr>
            <w:r>
              <w:rPr>
                <w:rFonts w:ascii="Times New Roman" w:hAnsi="Times New Roman"/>
              </w:rPr>
              <w:t xml:space="preserve">Além do instrumento mencionado, todos os demais instrumentos celebrados com o respectivo cliente, incluindo </w:t>
            </w:r>
            <w:r>
              <w:rPr>
                <w:rFonts w:ascii="Times New Roman" w:hAnsi="Times New Roman"/>
              </w:rPr>
              <w:lastRenderedPageBreak/>
              <w:t>contratos de prestação de serviços, respectivos aditamentos, propostas de contratação, termos de adesão e quaisquer outros instrumentos, conforme aplicável.</w:t>
            </w:r>
          </w:p>
        </w:tc>
        <w:tc>
          <w:tcPr>
            <w:tcW w:w="4253" w:type="dxa"/>
            <w:vAlign w:val="center"/>
          </w:tcPr>
          <w:p w14:paraId="7E60EC7E" w14:textId="77777777" w:rsidR="006777A2" w:rsidRDefault="00FA116D">
            <w:pPr>
              <w:jc w:val="center"/>
              <w:rPr>
                <w:rFonts w:ascii="Times New Roman" w:hAnsi="Times New Roman"/>
              </w:rPr>
            </w:pPr>
            <w:r>
              <w:rPr>
                <w:rFonts w:ascii="Times New Roman" w:hAnsi="Times New Roman"/>
              </w:rPr>
              <w:lastRenderedPageBreak/>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Caixa Seguradora S.A.</w:t>
            </w:r>
          </w:p>
        </w:tc>
        <w:tc>
          <w:tcPr>
            <w:tcW w:w="2835" w:type="dxa"/>
            <w:vAlign w:val="center"/>
          </w:tcPr>
          <w:p w14:paraId="675D919C" w14:textId="77777777" w:rsidR="006777A2" w:rsidRDefault="00FA116D">
            <w:pPr>
              <w:jc w:val="center"/>
              <w:rPr>
                <w:rFonts w:ascii="Times New Roman" w:hAnsi="Times New Roman"/>
              </w:rPr>
            </w:pPr>
            <w:r>
              <w:rPr>
                <w:rFonts w:ascii="Times New Roman" w:hAnsi="Times New Roman"/>
              </w:rPr>
              <w:t>01 de janeiro de 2020</w:t>
            </w:r>
          </w:p>
        </w:tc>
      </w:tr>
      <w:tr w:rsidR="006777A2" w14:paraId="5BA141FC" w14:textId="77777777" w:rsidTr="00484C41">
        <w:tc>
          <w:tcPr>
            <w:tcW w:w="1838" w:type="dxa"/>
          </w:tcPr>
          <w:p w14:paraId="4820A7F2" w14:textId="77777777" w:rsidR="006777A2" w:rsidRDefault="00FA116D">
            <w:pPr>
              <w:rPr>
                <w:rFonts w:ascii="Times New Roman" w:hAnsi="Times New Roman"/>
              </w:rPr>
            </w:pPr>
            <w:r>
              <w:rPr>
                <w:rFonts w:ascii="Times New Roman" w:hAnsi="Times New Roman"/>
              </w:rPr>
              <w:t>BRFIBRA TELECOMUNICACOES LTDA</w:t>
            </w:r>
          </w:p>
        </w:tc>
        <w:tc>
          <w:tcPr>
            <w:tcW w:w="5103" w:type="dxa"/>
          </w:tcPr>
          <w:p w14:paraId="27D7C3CF" w14:textId="77777777" w:rsidR="006777A2" w:rsidRDefault="00FA116D">
            <w:pPr>
              <w:jc w:val="both"/>
              <w:rPr>
                <w:rFonts w:ascii="Times New Roman" w:hAnsi="Times New Roman"/>
              </w:rPr>
            </w:pPr>
            <w:r>
              <w:rPr>
                <w:rFonts w:ascii="Times New Roman" w:hAnsi="Times New Roman"/>
              </w:rPr>
              <w:t>Contrato de EXPLORAÇÃO INDUSTRIAL DE MEIOS DE REDE E OUTRAS AVENÇAS, CONTRATO CO/OI/DA- 230/16,</w:t>
            </w:r>
          </w:p>
        </w:tc>
        <w:tc>
          <w:tcPr>
            <w:tcW w:w="4253" w:type="dxa"/>
            <w:vAlign w:val="center"/>
          </w:tcPr>
          <w:p w14:paraId="1B7FAE53"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BRFIBRA TELECOMUNICACOES LTDA</w:t>
            </w:r>
          </w:p>
        </w:tc>
        <w:tc>
          <w:tcPr>
            <w:tcW w:w="2835" w:type="dxa"/>
            <w:vAlign w:val="center"/>
          </w:tcPr>
          <w:p w14:paraId="0C4F5CA1" w14:textId="77777777" w:rsidR="006777A2" w:rsidRDefault="00FA116D">
            <w:pPr>
              <w:jc w:val="center"/>
              <w:rPr>
                <w:rFonts w:ascii="Times New Roman" w:hAnsi="Times New Roman"/>
              </w:rPr>
            </w:pPr>
            <w:r>
              <w:rPr>
                <w:rFonts w:ascii="Times New Roman" w:hAnsi="Times New Roman"/>
              </w:rPr>
              <w:t>03 de novembro de 2016.</w:t>
            </w:r>
          </w:p>
        </w:tc>
      </w:tr>
      <w:tr w:rsidR="006777A2" w14:paraId="7048AA9C" w14:textId="77777777" w:rsidTr="00484C41">
        <w:tc>
          <w:tcPr>
            <w:tcW w:w="1838" w:type="dxa"/>
          </w:tcPr>
          <w:p w14:paraId="546D54E9" w14:textId="77777777" w:rsidR="006777A2" w:rsidRDefault="00FA116D">
            <w:pPr>
              <w:rPr>
                <w:rFonts w:ascii="Times New Roman" w:hAnsi="Times New Roman"/>
              </w:rPr>
            </w:pPr>
            <w:r>
              <w:rPr>
                <w:rFonts w:ascii="Times New Roman" w:hAnsi="Times New Roman"/>
              </w:rPr>
              <w:t>NORTE ENERGIA S A</w:t>
            </w:r>
          </w:p>
        </w:tc>
        <w:tc>
          <w:tcPr>
            <w:tcW w:w="5103" w:type="dxa"/>
          </w:tcPr>
          <w:p w14:paraId="015F4BDC" w14:textId="77777777" w:rsidR="006777A2" w:rsidRDefault="00FA116D">
            <w:pPr>
              <w:jc w:val="both"/>
              <w:rPr>
                <w:rFonts w:ascii="Times New Roman" w:hAnsi="Times New Roman"/>
              </w:rPr>
            </w:pPr>
            <w:r>
              <w:rPr>
                <w:rFonts w:ascii="Times New Roman" w:hAnsi="Times New Roman"/>
              </w:rPr>
              <w:t xml:space="preserve">Contrato de locação de espaço </w:t>
            </w:r>
            <w:proofErr w:type="spellStart"/>
            <w:r>
              <w:rPr>
                <w:rFonts w:ascii="Times New Roman" w:hAnsi="Times New Roman"/>
              </w:rPr>
              <w:t>fisico</w:t>
            </w:r>
            <w:proofErr w:type="spellEnd"/>
            <w:r>
              <w:rPr>
                <w:rFonts w:ascii="Times New Roman" w:hAnsi="Times New Roman"/>
              </w:rPr>
              <w:t xml:space="preserve"> , equipamentos e outras avenças</w:t>
            </w:r>
          </w:p>
        </w:tc>
        <w:tc>
          <w:tcPr>
            <w:tcW w:w="4253" w:type="dxa"/>
            <w:vAlign w:val="center"/>
          </w:tcPr>
          <w:p w14:paraId="3FEDE8E6"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NORTE ENERGIA S/A</w:t>
            </w:r>
          </w:p>
        </w:tc>
        <w:tc>
          <w:tcPr>
            <w:tcW w:w="2835" w:type="dxa"/>
            <w:vAlign w:val="center"/>
          </w:tcPr>
          <w:p w14:paraId="250C9F51" w14:textId="77777777" w:rsidR="006777A2" w:rsidRDefault="00FA116D">
            <w:pPr>
              <w:jc w:val="center"/>
              <w:rPr>
                <w:rFonts w:ascii="Times New Roman" w:hAnsi="Times New Roman"/>
              </w:rPr>
            </w:pPr>
            <w:r>
              <w:rPr>
                <w:rFonts w:ascii="Times New Roman" w:hAnsi="Times New Roman"/>
              </w:rPr>
              <w:t>19 de agosto de 2020</w:t>
            </w:r>
          </w:p>
        </w:tc>
      </w:tr>
      <w:tr w:rsidR="006777A2" w14:paraId="77FAAC32" w14:textId="77777777" w:rsidTr="00484C41">
        <w:tc>
          <w:tcPr>
            <w:tcW w:w="1838" w:type="dxa"/>
          </w:tcPr>
          <w:p w14:paraId="2EC607C0" w14:textId="77777777" w:rsidR="006777A2" w:rsidRDefault="00FA116D">
            <w:pPr>
              <w:rPr>
                <w:rFonts w:ascii="Times New Roman" w:hAnsi="Times New Roman"/>
              </w:rPr>
            </w:pPr>
            <w:r>
              <w:rPr>
                <w:rFonts w:ascii="Times New Roman" w:hAnsi="Times New Roman"/>
              </w:rPr>
              <w:t>T SYSTEMS TELECOMUNICACOES E SERVICOS LTDA</w:t>
            </w:r>
          </w:p>
        </w:tc>
        <w:tc>
          <w:tcPr>
            <w:tcW w:w="5103" w:type="dxa"/>
          </w:tcPr>
          <w:p w14:paraId="7E242BEF" w14:textId="77777777" w:rsidR="006777A2" w:rsidRDefault="00FA116D">
            <w:pPr>
              <w:jc w:val="both"/>
              <w:rPr>
                <w:rFonts w:ascii="Times New Roman" w:hAnsi="Times New Roman"/>
              </w:rPr>
            </w:pPr>
            <w:r>
              <w:rPr>
                <w:rFonts w:ascii="Times New Roman" w:hAnsi="Times New Roman"/>
              </w:rPr>
              <w:t xml:space="preserve">Contrato de locação de espaço </w:t>
            </w:r>
            <w:proofErr w:type="spellStart"/>
            <w:r>
              <w:rPr>
                <w:rFonts w:ascii="Times New Roman" w:hAnsi="Times New Roman"/>
              </w:rPr>
              <w:t>fisico</w:t>
            </w:r>
            <w:proofErr w:type="spellEnd"/>
            <w:r>
              <w:rPr>
                <w:rFonts w:ascii="Times New Roman" w:hAnsi="Times New Roman"/>
              </w:rPr>
              <w:t xml:space="preserve"> , equipamentos e outras avenças</w:t>
            </w:r>
          </w:p>
        </w:tc>
        <w:tc>
          <w:tcPr>
            <w:tcW w:w="4253" w:type="dxa"/>
            <w:vAlign w:val="center"/>
          </w:tcPr>
          <w:p w14:paraId="4CB67233"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T-SYSTEMS TELECOMUNICAÇÕES E SERVIÇOS LTDA.</w:t>
            </w:r>
          </w:p>
        </w:tc>
        <w:tc>
          <w:tcPr>
            <w:tcW w:w="2835" w:type="dxa"/>
            <w:vAlign w:val="center"/>
          </w:tcPr>
          <w:p w14:paraId="0E47EA78" w14:textId="77777777" w:rsidR="006777A2" w:rsidRDefault="00FA116D">
            <w:pPr>
              <w:jc w:val="center"/>
              <w:rPr>
                <w:rFonts w:ascii="Times New Roman" w:hAnsi="Times New Roman"/>
              </w:rPr>
            </w:pPr>
            <w:r>
              <w:rPr>
                <w:rFonts w:ascii="Times New Roman" w:hAnsi="Times New Roman"/>
              </w:rPr>
              <w:t>17 de setembro de 2018</w:t>
            </w:r>
          </w:p>
        </w:tc>
      </w:tr>
      <w:tr w:rsidR="006777A2" w14:paraId="7BE143A4" w14:textId="77777777" w:rsidTr="00484C41">
        <w:tc>
          <w:tcPr>
            <w:tcW w:w="1838" w:type="dxa"/>
          </w:tcPr>
          <w:p w14:paraId="66ACF99D" w14:textId="77777777" w:rsidR="006777A2" w:rsidRDefault="00FA116D">
            <w:pPr>
              <w:rPr>
                <w:rFonts w:ascii="Times New Roman" w:hAnsi="Times New Roman"/>
              </w:rPr>
            </w:pPr>
            <w:proofErr w:type="spellStart"/>
            <w:r>
              <w:rPr>
                <w:rFonts w:ascii="Times New Roman" w:hAnsi="Times New Roman"/>
              </w:rPr>
              <w:t>Digicon</w:t>
            </w:r>
            <w:proofErr w:type="spellEnd"/>
            <w:r>
              <w:rPr>
                <w:rFonts w:ascii="Times New Roman" w:hAnsi="Times New Roman"/>
              </w:rPr>
              <w:t xml:space="preserve"> S/A - Controle Eletrônico para Mecânica</w:t>
            </w:r>
          </w:p>
        </w:tc>
        <w:tc>
          <w:tcPr>
            <w:tcW w:w="12191" w:type="dxa"/>
            <w:gridSpan w:val="3"/>
          </w:tcPr>
          <w:p w14:paraId="14F0FB31"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2FE5E034" w14:textId="77777777" w:rsidTr="00484C41">
        <w:tc>
          <w:tcPr>
            <w:tcW w:w="1838" w:type="dxa"/>
          </w:tcPr>
          <w:p w14:paraId="0BECD74D" w14:textId="77777777" w:rsidR="006777A2" w:rsidRDefault="00FA116D">
            <w:pPr>
              <w:rPr>
                <w:rFonts w:ascii="Times New Roman" w:hAnsi="Times New Roman"/>
              </w:rPr>
            </w:pPr>
            <w:r>
              <w:rPr>
                <w:rFonts w:ascii="Times New Roman" w:hAnsi="Times New Roman"/>
              </w:rPr>
              <w:t>Banco Itaú</w:t>
            </w:r>
          </w:p>
        </w:tc>
        <w:tc>
          <w:tcPr>
            <w:tcW w:w="12191" w:type="dxa"/>
            <w:gridSpan w:val="3"/>
          </w:tcPr>
          <w:p w14:paraId="180C6E08"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3ED113DB" w14:textId="77777777" w:rsidTr="00484C41">
        <w:tc>
          <w:tcPr>
            <w:tcW w:w="1838" w:type="dxa"/>
          </w:tcPr>
          <w:p w14:paraId="20D706AE" w14:textId="77777777" w:rsidR="006777A2" w:rsidRDefault="00FA116D">
            <w:pPr>
              <w:rPr>
                <w:rFonts w:ascii="Times New Roman" w:hAnsi="Times New Roman"/>
              </w:rPr>
            </w:pPr>
            <w:r>
              <w:rPr>
                <w:rFonts w:ascii="Times New Roman" w:hAnsi="Times New Roman"/>
              </w:rPr>
              <w:t xml:space="preserve">Grupo J. </w:t>
            </w:r>
            <w:proofErr w:type="spellStart"/>
            <w:r>
              <w:rPr>
                <w:rFonts w:ascii="Times New Roman" w:hAnsi="Times New Roman"/>
              </w:rPr>
              <w:t>Malucelli</w:t>
            </w:r>
            <w:proofErr w:type="spellEnd"/>
          </w:p>
        </w:tc>
        <w:tc>
          <w:tcPr>
            <w:tcW w:w="12191" w:type="dxa"/>
            <w:gridSpan w:val="3"/>
          </w:tcPr>
          <w:p w14:paraId="7428083D"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26A7DFBC" w14:textId="77777777" w:rsidTr="00484C41">
        <w:tc>
          <w:tcPr>
            <w:tcW w:w="1838" w:type="dxa"/>
          </w:tcPr>
          <w:p w14:paraId="75F39099" w14:textId="77777777" w:rsidR="006777A2" w:rsidRDefault="00FA116D">
            <w:pPr>
              <w:rPr>
                <w:rFonts w:ascii="Times New Roman" w:hAnsi="Times New Roman"/>
              </w:rPr>
            </w:pPr>
            <w:r>
              <w:rPr>
                <w:rFonts w:ascii="Times New Roman" w:hAnsi="Times New Roman"/>
              </w:rPr>
              <w:t>Grupos Internet LTDA.</w:t>
            </w:r>
          </w:p>
        </w:tc>
        <w:tc>
          <w:tcPr>
            <w:tcW w:w="12191" w:type="dxa"/>
            <w:gridSpan w:val="3"/>
          </w:tcPr>
          <w:p w14:paraId="1BFF27D5"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13B3C017" w14:textId="77777777" w:rsidTr="00484C41">
        <w:tc>
          <w:tcPr>
            <w:tcW w:w="1838" w:type="dxa"/>
          </w:tcPr>
          <w:p w14:paraId="113F0278" w14:textId="77777777" w:rsidR="006777A2" w:rsidRDefault="00FA116D">
            <w:pPr>
              <w:rPr>
                <w:rFonts w:ascii="Times New Roman" w:hAnsi="Times New Roman"/>
              </w:rPr>
            </w:pPr>
            <w:proofErr w:type="spellStart"/>
            <w:r>
              <w:rPr>
                <w:rFonts w:ascii="Times New Roman" w:hAnsi="Times New Roman"/>
              </w:rPr>
              <w:t>Datamerica</w:t>
            </w:r>
            <w:proofErr w:type="spellEnd"/>
            <w:r>
              <w:rPr>
                <w:rFonts w:ascii="Times New Roman" w:hAnsi="Times New Roman"/>
              </w:rPr>
              <w:t xml:space="preserve"> Consultoria, Pesquisa e Telemarketing</w:t>
            </w:r>
          </w:p>
        </w:tc>
        <w:tc>
          <w:tcPr>
            <w:tcW w:w="12191" w:type="dxa"/>
            <w:gridSpan w:val="3"/>
          </w:tcPr>
          <w:p w14:paraId="394E80E6"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0CA9DBE3" w14:textId="77777777" w:rsidTr="00484C41">
        <w:tc>
          <w:tcPr>
            <w:tcW w:w="1838" w:type="dxa"/>
          </w:tcPr>
          <w:p w14:paraId="71DCDF3C" w14:textId="77777777" w:rsidR="006777A2" w:rsidRDefault="00FA116D">
            <w:pPr>
              <w:rPr>
                <w:rFonts w:ascii="Times New Roman" w:hAnsi="Times New Roman"/>
              </w:rPr>
            </w:pPr>
            <w:r>
              <w:rPr>
                <w:rFonts w:ascii="Times New Roman" w:hAnsi="Times New Roman"/>
              </w:rPr>
              <w:t>OESP</w:t>
            </w:r>
          </w:p>
        </w:tc>
        <w:tc>
          <w:tcPr>
            <w:tcW w:w="12191" w:type="dxa"/>
            <w:gridSpan w:val="3"/>
          </w:tcPr>
          <w:p w14:paraId="416CF96F"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6EDCC7E8" w14:textId="77777777" w:rsidTr="00484C41">
        <w:tc>
          <w:tcPr>
            <w:tcW w:w="1838" w:type="dxa"/>
          </w:tcPr>
          <w:p w14:paraId="6B654EA8" w14:textId="77777777" w:rsidR="006777A2" w:rsidRDefault="00FA116D">
            <w:pPr>
              <w:rPr>
                <w:rFonts w:ascii="Times New Roman" w:hAnsi="Times New Roman"/>
              </w:rPr>
            </w:pPr>
            <w:r>
              <w:rPr>
                <w:rFonts w:ascii="Times New Roman" w:hAnsi="Times New Roman"/>
              </w:rPr>
              <w:t>UNIMED Central</w:t>
            </w:r>
          </w:p>
        </w:tc>
        <w:tc>
          <w:tcPr>
            <w:tcW w:w="12191" w:type="dxa"/>
            <w:gridSpan w:val="3"/>
          </w:tcPr>
          <w:p w14:paraId="28876FE7"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3776D9AF" w14:textId="77777777" w:rsidTr="00484C41">
        <w:tc>
          <w:tcPr>
            <w:tcW w:w="1838" w:type="dxa"/>
          </w:tcPr>
          <w:p w14:paraId="26EE0B11" w14:textId="77777777" w:rsidR="006777A2" w:rsidRDefault="00FA116D">
            <w:pPr>
              <w:rPr>
                <w:rFonts w:ascii="Times New Roman" w:hAnsi="Times New Roman"/>
              </w:rPr>
            </w:pPr>
            <w:r>
              <w:rPr>
                <w:rFonts w:ascii="Times New Roman" w:hAnsi="Times New Roman"/>
              </w:rPr>
              <w:t>Furukawa</w:t>
            </w:r>
          </w:p>
        </w:tc>
        <w:tc>
          <w:tcPr>
            <w:tcW w:w="12191" w:type="dxa"/>
            <w:gridSpan w:val="3"/>
          </w:tcPr>
          <w:p w14:paraId="152B415A"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0DD5EF53" w14:textId="77777777" w:rsidTr="00484C41">
        <w:tc>
          <w:tcPr>
            <w:tcW w:w="1838" w:type="dxa"/>
          </w:tcPr>
          <w:p w14:paraId="6589ED0F" w14:textId="77777777" w:rsidR="006777A2" w:rsidRDefault="00FA116D">
            <w:pPr>
              <w:rPr>
                <w:rFonts w:ascii="Times New Roman" w:hAnsi="Times New Roman"/>
              </w:rPr>
            </w:pPr>
            <w:r>
              <w:rPr>
                <w:rFonts w:ascii="Times New Roman" w:hAnsi="Times New Roman"/>
              </w:rPr>
              <w:t xml:space="preserve">Banco </w:t>
            </w:r>
            <w:proofErr w:type="spellStart"/>
            <w:r>
              <w:rPr>
                <w:rFonts w:ascii="Times New Roman" w:hAnsi="Times New Roman"/>
              </w:rPr>
              <w:t>Indusval</w:t>
            </w:r>
            <w:proofErr w:type="spellEnd"/>
          </w:p>
        </w:tc>
        <w:tc>
          <w:tcPr>
            <w:tcW w:w="12191" w:type="dxa"/>
            <w:gridSpan w:val="3"/>
          </w:tcPr>
          <w:p w14:paraId="77583429"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DCC9539" w14:textId="77777777" w:rsidTr="00484C41">
        <w:tc>
          <w:tcPr>
            <w:tcW w:w="1838" w:type="dxa"/>
          </w:tcPr>
          <w:p w14:paraId="634B0251" w14:textId="77777777" w:rsidR="006777A2" w:rsidRDefault="00FA116D">
            <w:pPr>
              <w:rPr>
                <w:rFonts w:ascii="Times New Roman" w:hAnsi="Times New Roman"/>
              </w:rPr>
            </w:pPr>
            <w:proofErr w:type="spellStart"/>
            <w:r>
              <w:rPr>
                <w:rFonts w:ascii="Times New Roman" w:hAnsi="Times New Roman"/>
              </w:rPr>
              <w:t>Datacraft</w:t>
            </w:r>
            <w:proofErr w:type="spellEnd"/>
            <w:r>
              <w:rPr>
                <w:rFonts w:ascii="Times New Roman" w:hAnsi="Times New Roman"/>
              </w:rPr>
              <w:t xml:space="preserve"> do Brasil</w:t>
            </w:r>
          </w:p>
        </w:tc>
        <w:tc>
          <w:tcPr>
            <w:tcW w:w="12191" w:type="dxa"/>
            <w:gridSpan w:val="3"/>
          </w:tcPr>
          <w:p w14:paraId="4FA4BBFC"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79F4975" w14:textId="77777777" w:rsidTr="00484C41">
        <w:tc>
          <w:tcPr>
            <w:tcW w:w="1838" w:type="dxa"/>
          </w:tcPr>
          <w:p w14:paraId="2C85B461" w14:textId="77777777" w:rsidR="006777A2" w:rsidRDefault="00FA116D">
            <w:pPr>
              <w:rPr>
                <w:rFonts w:ascii="Times New Roman" w:hAnsi="Times New Roman"/>
              </w:rPr>
            </w:pPr>
            <w:r>
              <w:rPr>
                <w:rFonts w:ascii="Times New Roman" w:hAnsi="Times New Roman"/>
              </w:rPr>
              <w:lastRenderedPageBreak/>
              <w:t>PGD Soluções Integradas LTDA.</w:t>
            </w:r>
          </w:p>
        </w:tc>
        <w:tc>
          <w:tcPr>
            <w:tcW w:w="12191" w:type="dxa"/>
            <w:gridSpan w:val="3"/>
          </w:tcPr>
          <w:p w14:paraId="2065ACB4"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35DFA003" w14:textId="77777777" w:rsidTr="00484C41">
        <w:tc>
          <w:tcPr>
            <w:tcW w:w="1838" w:type="dxa"/>
          </w:tcPr>
          <w:p w14:paraId="34D20611" w14:textId="77777777" w:rsidR="006777A2" w:rsidRDefault="00FA116D">
            <w:pPr>
              <w:rPr>
                <w:rFonts w:ascii="Times New Roman" w:hAnsi="Times New Roman"/>
              </w:rPr>
            </w:pPr>
            <w:r>
              <w:rPr>
                <w:rFonts w:ascii="Times New Roman" w:hAnsi="Times New Roman"/>
              </w:rPr>
              <w:t>Governo Municipal de Curitiba (Instituto Curitiba de Informática)</w:t>
            </w:r>
          </w:p>
        </w:tc>
        <w:tc>
          <w:tcPr>
            <w:tcW w:w="12191" w:type="dxa"/>
            <w:gridSpan w:val="3"/>
          </w:tcPr>
          <w:p w14:paraId="783F77B0"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9CBC07B" w14:textId="77777777" w:rsidTr="00484C41">
        <w:tc>
          <w:tcPr>
            <w:tcW w:w="1838" w:type="dxa"/>
          </w:tcPr>
          <w:p w14:paraId="5F0A5D58" w14:textId="77777777" w:rsidR="006777A2" w:rsidRDefault="00FA116D">
            <w:pPr>
              <w:rPr>
                <w:rFonts w:ascii="Times New Roman" w:hAnsi="Times New Roman"/>
              </w:rPr>
            </w:pPr>
            <w:r>
              <w:rPr>
                <w:rFonts w:ascii="Times New Roman" w:hAnsi="Times New Roman"/>
              </w:rPr>
              <w:t>BS2 Sistemas para Internet LTDA</w:t>
            </w:r>
          </w:p>
        </w:tc>
        <w:tc>
          <w:tcPr>
            <w:tcW w:w="12191" w:type="dxa"/>
            <w:gridSpan w:val="3"/>
          </w:tcPr>
          <w:p w14:paraId="2BABD309"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26AF38CE" w14:textId="77777777" w:rsidTr="00484C41">
        <w:tc>
          <w:tcPr>
            <w:tcW w:w="1838" w:type="dxa"/>
          </w:tcPr>
          <w:p w14:paraId="18A42213" w14:textId="77777777" w:rsidR="006777A2" w:rsidRDefault="00FA116D">
            <w:pPr>
              <w:rPr>
                <w:rFonts w:ascii="Times New Roman" w:hAnsi="Times New Roman"/>
              </w:rPr>
            </w:pPr>
            <w:r>
              <w:rPr>
                <w:rFonts w:ascii="Times New Roman" w:hAnsi="Times New Roman"/>
              </w:rPr>
              <w:t>TIM SA</w:t>
            </w:r>
          </w:p>
        </w:tc>
        <w:tc>
          <w:tcPr>
            <w:tcW w:w="12191" w:type="dxa"/>
            <w:gridSpan w:val="3"/>
          </w:tcPr>
          <w:p w14:paraId="6BBC0240"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415233F0" w14:textId="77777777" w:rsidTr="00484C41">
        <w:tc>
          <w:tcPr>
            <w:tcW w:w="1838" w:type="dxa"/>
          </w:tcPr>
          <w:p w14:paraId="2B22EB83" w14:textId="77777777" w:rsidR="006777A2" w:rsidRDefault="00FA116D">
            <w:pPr>
              <w:rPr>
                <w:rFonts w:ascii="Times New Roman" w:hAnsi="Times New Roman"/>
              </w:rPr>
            </w:pPr>
            <w:r>
              <w:rPr>
                <w:rFonts w:ascii="Times New Roman" w:hAnsi="Times New Roman"/>
              </w:rPr>
              <w:t xml:space="preserve">COOP de </w:t>
            </w:r>
            <w:proofErr w:type="spellStart"/>
            <w:r>
              <w:rPr>
                <w:rFonts w:ascii="Times New Roman" w:hAnsi="Times New Roman"/>
              </w:rPr>
              <w:t>Econ</w:t>
            </w:r>
            <w:proofErr w:type="spellEnd"/>
            <w:r>
              <w:rPr>
                <w:rFonts w:ascii="Times New Roman" w:hAnsi="Times New Roman"/>
              </w:rPr>
              <w:t xml:space="preserve"> e </w:t>
            </w:r>
            <w:proofErr w:type="spellStart"/>
            <w:r>
              <w:rPr>
                <w:rFonts w:ascii="Times New Roman" w:hAnsi="Times New Roman"/>
              </w:rPr>
              <w:t>Cred</w:t>
            </w:r>
            <w:proofErr w:type="spellEnd"/>
            <w:r>
              <w:rPr>
                <w:rFonts w:ascii="Times New Roman" w:hAnsi="Times New Roman"/>
              </w:rPr>
              <w:t xml:space="preserve"> </w:t>
            </w:r>
            <w:proofErr w:type="gramStart"/>
            <w:r>
              <w:rPr>
                <w:rFonts w:ascii="Times New Roman" w:hAnsi="Times New Roman"/>
              </w:rPr>
              <w:t>Mutuo</w:t>
            </w:r>
            <w:proofErr w:type="gramEnd"/>
            <w:r>
              <w:rPr>
                <w:rFonts w:ascii="Times New Roman" w:hAnsi="Times New Roman"/>
              </w:rPr>
              <w:t xml:space="preserve"> dos </w:t>
            </w:r>
            <w:proofErr w:type="spellStart"/>
            <w:r>
              <w:rPr>
                <w:rFonts w:ascii="Times New Roman" w:hAnsi="Times New Roman"/>
              </w:rPr>
              <w:t>Medecicos</w:t>
            </w:r>
            <w:proofErr w:type="spellEnd"/>
            <w:r>
              <w:rPr>
                <w:rFonts w:ascii="Times New Roman" w:hAnsi="Times New Roman"/>
              </w:rPr>
              <w:t xml:space="preserve"> de Porto Alegre LTDA</w:t>
            </w:r>
          </w:p>
        </w:tc>
        <w:tc>
          <w:tcPr>
            <w:tcW w:w="12191" w:type="dxa"/>
            <w:gridSpan w:val="3"/>
          </w:tcPr>
          <w:p w14:paraId="75B1CEAA"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7CC3975" w14:textId="77777777" w:rsidTr="00484C41">
        <w:tc>
          <w:tcPr>
            <w:tcW w:w="1838" w:type="dxa"/>
          </w:tcPr>
          <w:p w14:paraId="099F527C" w14:textId="77777777" w:rsidR="006777A2" w:rsidRDefault="00FA116D">
            <w:pPr>
              <w:rPr>
                <w:rFonts w:ascii="Times New Roman" w:hAnsi="Times New Roman"/>
              </w:rPr>
            </w:pPr>
            <w:proofErr w:type="spellStart"/>
            <w:r>
              <w:rPr>
                <w:rFonts w:ascii="Times New Roman" w:hAnsi="Times New Roman"/>
              </w:rPr>
              <w:t>Fourbank</w:t>
            </w:r>
            <w:proofErr w:type="spellEnd"/>
            <w:r>
              <w:rPr>
                <w:rFonts w:ascii="Times New Roman" w:hAnsi="Times New Roman"/>
              </w:rPr>
              <w:t xml:space="preserve"> Tecnologia e Expertise para o Sistema Financeiro</w:t>
            </w:r>
          </w:p>
        </w:tc>
        <w:tc>
          <w:tcPr>
            <w:tcW w:w="12191" w:type="dxa"/>
            <w:gridSpan w:val="3"/>
          </w:tcPr>
          <w:p w14:paraId="402C1FC9"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bl>
    <w:p w14:paraId="70C53CBB" w14:textId="77777777" w:rsidR="006777A2" w:rsidRDefault="00FA116D">
      <w:pPr>
        <w:suppressAutoHyphens/>
        <w:spacing w:line="300" w:lineRule="exact"/>
        <w:jc w:val="center"/>
        <w:rPr>
          <w:rFonts w:ascii="Times New Roman" w:hAnsi="Times New Roman"/>
          <w:sz w:val="22"/>
        </w:rPr>
      </w:pPr>
      <w:r>
        <w:rPr>
          <w:rFonts w:ascii="Times New Roman" w:hAnsi="Times New Roman"/>
          <w:sz w:val="22"/>
          <w:szCs w:val="22"/>
          <w:lang w:eastAsia="pt-BR"/>
        </w:rPr>
        <w:t xml:space="preserve"> </w:t>
      </w:r>
    </w:p>
    <w:p w14:paraId="59B7BC41" w14:textId="77777777" w:rsidR="006777A2" w:rsidRDefault="006777A2">
      <w:pPr>
        <w:suppressAutoHyphens/>
        <w:spacing w:line="300" w:lineRule="exact"/>
        <w:jc w:val="center"/>
        <w:rPr>
          <w:rFonts w:ascii="Times New Roman" w:hAnsi="Times New Roman"/>
          <w:sz w:val="22"/>
        </w:rPr>
      </w:pPr>
    </w:p>
    <w:p w14:paraId="78BE0039" w14:textId="090B516E" w:rsidR="006777A2" w:rsidRDefault="00FA116D">
      <w:pPr>
        <w:pStyle w:val="PargrafodaLista"/>
        <w:spacing w:line="320" w:lineRule="exact"/>
        <w:ind w:left="1287"/>
        <w:jc w:val="both"/>
        <w:rPr>
          <w:rFonts w:ascii="Times New Roman" w:hAnsi="Times New Roman"/>
          <w:bCs/>
          <w:szCs w:val="20"/>
        </w:rPr>
      </w:pPr>
      <w:r>
        <w:rPr>
          <w:rFonts w:ascii="Times New Roman" w:hAnsi="Times New Roman"/>
          <w:bCs/>
          <w:szCs w:val="20"/>
        </w:rPr>
        <w:t xml:space="preserve">No exercício social encerrado em 31 de dezembro de 2020 os direitos creditórios cedidos, totalizaram cerca de R$ </w:t>
      </w:r>
      <w:r w:rsidR="005563A9">
        <w:rPr>
          <w:rFonts w:ascii="Times New Roman" w:hAnsi="Times New Roman"/>
          <w:bCs/>
          <w:szCs w:val="20"/>
        </w:rPr>
        <w:t>42.960.111,88 (</w:t>
      </w:r>
      <w:r w:rsidR="005563A9" w:rsidRPr="005563A9">
        <w:rPr>
          <w:rFonts w:ascii="Times New Roman" w:hAnsi="Times New Roman"/>
          <w:bCs/>
          <w:szCs w:val="20"/>
        </w:rPr>
        <w:t>quarenta e dois milhões e novecentos e sessenta mil e cento e onze reais e oitenta e oito centavos</w:t>
      </w:r>
      <w:r w:rsidR="005563A9">
        <w:rPr>
          <w:rFonts w:ascii="Times New Roman" w:hAnsi="Times New Roman"/>
          <w:bCs/>
          <w:szCs w:val="20"/>
        </w:rPr>
        <w:t xml:space="preserve">) </w:t>
      </w:r>
      <w:r>
        <w:rPr>
          <w:rFonts w:ascii="Times New Roman" w:hAnsi="Times New Roman"/>
          <w:bCs/>
          <w:szCs w:val="20"/>
        </w:rPr>
        <w:t xml:space="preserve">e representaram </w:t>
      </w:r>
      <w:r w:rsidR="005563A9">
        <w:rPr>
          <w:rFonts w:ascii="Times New Roman" w:hAnsi="Times New Roman"/>
          <w:bCs/>
          <w:szCs w:val="20"/>
        </w:rPr>
        <w:t>14,32% (</w:t>
      </w:r>
      <w:r w:rsidR="005563A9" w:rsidRPr="00484C41">
        <w:rPr>
          <w:rFonts w:ascii="Times New Roman" w:hAnsi="Times New Roman"/>
          <w:szCs w:val="20"/>
        </w:rPr>
        <w:t>quatorze inteiros e trinta e dois centésimos</w:t>
      </w:r>
      <w:r w:rsidR="005563A9">
        <w:rPr>
          <w:rFonts w:ascii="Times New Roman" w:hAnsi="Times New Roman"/>
          <w:b/>
          <w:bCs/>
          <w:szCs w:val="20"/>
        </w:rPr>
        <w:t xml:space="preserve"> </w:t>
      </w:r>
      <w:r w:rsidR="005563A9">
        <w:rPr>
          <w:rFonts w:ascii="Times New Roman" w:hAnsi="Times New Roman"/>
          <w:bCs/>
          <w:szCs w:val="20"/>
        </w:rPr>
        <w:t xml:space="preserve">por cento) </w:t>
      </w:r>
      <w:r>
        <w:rPr>
          <w:rFonts w:ascii="Times New Roman" w:hAnsi="Times New Roman"/>
          <w:bCs/>
          <w:szCs w:val="20"/>
        </w:rPr>
        <w:t>do valor total da Emissão de Debêntures na Data de Emissão das Debêntures.</w:t>
      </w:r>
    </w:p>
    <w:p w14:paraId="2C1B7927" w14:textId="77777777" w:rsidR="006777A2" w:rsidRDefault="006777A2">
      <w:pPr>
        <w:pStyle w:val="PargrafodaLista"/>
        <w:spacing w:line="320" w:lineRule="exact"/>
        <w:ind w:left="1287"/>
        <w:jc w:val="both"/>
        <w:rPr>
          <w:rFonts w:cs="Tahoma"/>
          <w:bCs/>
          <w:szCs w:val="20"/>
        </w:rPr>
      </w:pPr>
    </w:p>
    <w:p w14:paraId="35039D1E" w14:textId="77777777" w:rsidR="006777A2" w:rsidRDefault="006777A2">
      <w:pPr>
        <w:rPr>
          <w:rFonts w:cs="Tahoma"/>
          <w:bCs/>
          <w:szCs w:val="20"/>
        </w:rPr>
        <w:sectPr w:rsidR="006777A2">
          <w:pgSz w:w="16840" w:h="11907" w:orient="landscape" w:code="9"/>
          <w:pgMar w:top="1701" w:right="1418" w:bottom="1701" w:left="1701" w:header="765" w:footer="709" w:gutter="0"/>
          <w:pgNumType w:fmt="numberInDash"/>
          <w:cols w:space="708"/>
          <w:titlePg/>
          <w:docGrid w:linePitch="360"/>
          <w15:footnoteColumns w:val="1"/>
        </w:sectPr>
      </w:pPr>
    </w:p>
    <w:p w14:paraId="66AF5A78" w14:textId="77777777" w:rsidR="006777A2" w:rsidRDefault="006777A2">
      <w:pPr>
        <w:rPr>
          <w:rFonts w:cs="Tahoma"/>
          <w:bCs/>
          <w:szCs w:val="20"/>
        </w:rPr>
      </w:pPr>
    </w:p>
    <w:p w14:paraId="702E8DE0" w14:textId="77777777" w:rsidR="006777A2" w:rsidRDefault="006777A2">
      <w:pPr>
        <w:pStyle w:val="PargrafodaLista"/>
        <w:spacing w:line="320" w:lineRule="exact"/>
        <w:ind w:left="1287"/>
        <w:jc w:val="both"/>
        <w:rPr>
          <w:rFonts w:cs="Tahoma"/>
          <w:szCs w:val="20"/>
        </w:rPr>
      </w:pPr>
    </w:p>
    <w:p w14:paraId="4505B3E0"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I-B</w:t>
      </w:r>
    </w:p>
    <w:p w14:paraId="06D268A1" w14:textId="77777777" w:rsidR="006777A2" w:rsidRDefault="006777A2">
      <w:pPr>
        <w:suppressAutoHyphens/>
        <w:spacing w:line="300" w:lineRule="exact"/>
        <w:jc w:val="center"/>
        <w:rPr>
          <w:rFonts w:ascii="Times New Roman" w:hAnsi="Times New Roman"/>
          <w:b/>
          <w:bCs/>
          <w:sz w:val="22"/>
          <w:szCs w:val="22"/>
          <w:u w:val="single"/>
        </w:rPr>
      </w:pPr>
    </w:p>
    <w:p w14:paraId="51048A35" w14:textId="77777777" w:rsidR="006777A2" w:rsidRDefault="00FA116D">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 cujos Pagamentos não poderão ser efetuados na Conta Reserva e Centralizadora</w:t>
      </w:r>
    </w:p>
    <w:p w14:paraId="3636E30E" w14:textId="77777777" w:rsidR="006777A2" w:rsidRDefault="006777A2">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6777A2" w:rsidRPr="00FD3EC0" w14:paraId="2B6278A7" w14:textId="77777777" w:rsidTr="00484C41">
        <w:trPr>
          <w:trHeight w:val="586"/>
        </w:trPr>
        <w:tc>
          <w:tcPr>
            <w:tcW w:w="1838" w:type="dxa"/>
            <w:shd w:val="clear" w:color="auto" w:fill="D9D9D9" w:themeFill="background1" w:themeFillShade="D9"/>
            <w:vAlign w:val="center"/>
          </w:tcPr>
          <w:p w14:paraId="72B154B8" w14:textId="123FA475" w:rsidR="006777A2" w:rsidRPr="00484C41" w:rsidRDefault="00FD3EC0">
            <w:pPr>
              <w:jc w:val="center"/>
              <w:rPr>
                <w:rFonts w:ascii="Times New Roman" w:hAnsi="Times New Roman"/>
                <w:b/>
                <w:bCs/>
                <w:szCs w:val="20"/>
              </w:rPr>
            </w:pPr>
            <w:r>
              <w:rPr>
                <w:rFonts w:ascii="Times New Roman" w:hAnsi="Times New Roman"/>
                <w:b/>
                <w:bCs/>
                <w:szCs w:val="20"/>
              </w:rPr>
              <w:t>CONTRATANTE</w:t>
            </w:r>
          </w:p>
        </w:tc>
        <w:tc>
          <w:tcPr>
            <w:tcW w:w="5103" w:type="dxa"/>
            <w:shd w:val="clear" w:color="auto" w:fill="D9D9D9" w:themeFill="background1" w:themeFillShade="D9"/>
            <w:vAlign w:val="center"/>
          </w:tcPr>
          <w:p w14:paraId="180BFF5F" w14:textId="77777777" w:rsidR="006777A2" w:rsidRPr="00484C41" w:rsidRDefault="00FA116D">
            <w:pPr>
              <w:jc w:val="center"/>
              <w:rPr>
                <w:rFonts w:ascii="Times New Roman" w:hAnsi="Times New Roman"/>
                <w:b/>
                <w:bCs/>
                <w:szCs w:val="20"/>
              </w:rPr>
            </w:pPr>
            <w:r w:rsidRPr="00484C41">
              <w:rPr>
                <w:rFonts w:ascii="Times New Roman" w:hAnsi="Times New Roman"/>
                <w:b/>
                <w:bCs/>
                <w:szCs w:val="20"/>
              </w:rPr>
              <w:t>CONTRATO</w:t>
            </w:r>
          </w:p>
        </w:tc>
        <w:tc>
          <w:tcPr>
            <w:tcW w:w="4253" w:type="dxa"/>
            <w:shd w:val="clear" w:color="auto" w:fill="D9D9D9" w:themeFill="background1" w:themeFillShade="D9"/>
            <w:vAlign w:val="center"/>
          </w:tcPr>
          <w:p w14:paraId="1F50A1FA" w14:textId="77777777" w:rsidR="006777A2" w:rsidRPr="00484C41" w:rsidRDefault="00FA116D">
            <w:pPr>
              <w:jc w:val="center"/>
              <w:rPr>
                <w:rFonts w:ascii="Times New Roman" w:hAnsi="Times New Roman"/>
                <w:b/>
                <w:bCs/>
                <w:szCs w:val="20"/>
              </w:rPr>
            </w:pPr>
            <w:r w:rsidRPr="00484C41">
              <w:rPr>
                <w:rFonts w:ascii="Times New Roman" w:hAnsi="Times New Roman"/>
                <w:b/>
                <w:bCs/>
                <w:szCs w:val="20"/>
              </w:rPr>
              <w:t>PARTES</w:t>
            </w:r>
          </w:p>
        </w:tc>
        <w:tc>
          <w:tcPr>
            <w:tcW w:w="2835" w:type="dxa"/>
            <w:shd w:val="clear" w:color="auto" w:fill="D9D9D9" w:themeFill="background1" w:themeFillShade="D9"/>
            <w:vAlign w:val="center"/>
          </w:tcPr>
          <w:p w14:paraId="7362ABB7" w14:textId="77777777" w:rsidR="006777A2" w:rsidRPr="00484C41" w:rsidRDefault="00FA116D">
            <w:pPr>
              <w:jc w:val="center"/>
              <w:rPr>
                <w:rFonts w:ascii="Times New Roman" w:hAnsi="Times New Roman"/>
                <w:b/>
                <w:bCs/>
                <w:szCs w:val="20"/>
              </w:rPr>
            </w:pPr>
            <w:r w:rsidRPr="00484C41">
              <w:rPr>
                <w:rFonts w:ascii="Times New Roman" w:hAnsi="Times New Roman"/>
                <w:b/>
                <w:bCs/>
                <w:szCs w:val="20"/>
              </w:rPr>
              <w:t>DATA DE CELEBRAÇÃO</w:t>
            </w:r>
          </w:p>
        </w:tc>
      </w:tr>
      <w:tr w:rsidR="006777A2" w:rsidRPr="00FD3EC0" w14:paraId="3227D173" w14:textId="77777777" w:rsidTr="00484C41">
        <w:tc>
          <w:tcPr>
            <w:tcW w:w="1838" w:type="dxa"/>
          </w:tcPr>
          <w:p w14:paraId="7BBB6B2B" w14:textId="77777777" w:rsidR="006777A2" w:rsidRPr="00484C41" w:rsidRDefault="00FA116D">
            <w:pPr>
              <w:rPr>
                <w:rFonts w:ascii="Times New Roman" w:hAnsi="Times New Roman"/>
                <w:szCs w:val="20"/>
              </w:rPr>
            </w:pPr>
            <w:r w:rsidRPr="00484C41">
              <w:rPr>
                <w:rFonts w:ascii="Times New Roman" w:hAnsi="Times New Roman"/>
                <w:szCs w:val="20"/>
              </w:rPr>
              <w:t>Tribunal de Justiça de São Paulo</w:t>
            </w:r>
          </w:p>
        </w:tc>
        <w:tc>
          <w:tcPr>
            <w:tcW w:w="5103" w:type="dxa"/>
          </w:tcPr>
          <w:p w14:paraId="600B3BEB" w14:textId="77777777" w:rsidR="006777A2" w:rsidRPr="00484C41" w:rsidRDefault="00FA116D">
            <w:pPr>
              <w:jc w:val="both"/>
              <w:rPr>
                <w:rFonts w:ascii="Times New Roman" w:hAnsi="Times New Roman"/>
                <w:szCs w:val="20"/>
              </w:rPr>
            </w:pPr>
            <w:r w:rsidRPr="00484C41">
              <w:rPr>
                <w:rFonts w:ascii="Times New Roman" w:hAnsi="Times New Roman"/>
                <w:szCs w:val="20"/>
              </w:rPr>
              <w:t>Contrato 000.127/16, conforme aditado de tempos em tempos.</w:t>
            </w:r>
          </w:p>
          <w:p w14:paraId="2A068468" w14:textId="77777777" w:rsidR="006777A2" w:rsidRPr="00484C41" w:rsidRDefault="006777A2">
            <w:pPr>
              <w:jc w:val="both"/>
              <w:rPr>
                <w:rFonts w:ascii="Times New Roman" w:hAnsi="Times New Roman"/>
                <w:szCs w:val="20"/>
              </w:rPr>
            </w:pPr>
          </w:p>
          <w:p w14:paraId="5712620C" w14:textId="77777777" w:rsidR="006777A2" w:rsidRPr="00484C41" w:rsidRDefault="00FA116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483F25" w14:textId="77777777" w:rsidR="006777A2" w:rsidRPr="00484C41" w:rsidRDefault="00FA116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Tribunal de Justiça de São Paulo</w:t>
            </w:r>
          </w:p>
        </w:tc>
        <w:tc>
          <w:tcPr>
            <w:tcW w:w="2835" w:type="dxa"/>
            <w:vAlign w:val="center"/>
          </w:tcPr>
          <w:p w14:paraId="29AB7803" w14:textId="77777777" w:rsidR="006777A2" w:rsidRPr="00484C41" w:rsidRDefault="00FA116D">
            <w:pPr>
              <w:jc w:val="center"/>
              <w:rPr>
                <w:rFonts w:ascii="Times New Roman" w:hAnsi="Times New Roman"/>
                <w:szCs w:val="20"/>
              </w:rPr>
            </w:pPr>
            <w:r w:rsidRPr="00484C41">
              <w:rPr>
                <w:rFonts w:ascii="Times New Roman" w:hAnsi="Times New Roman"/>
                <w:szCs w:val="20"/>
              </w:rPr>
              <w:t>08 de setembro de 2016</w:t>
            </w:r>
          </w:p>
        </w:tc>
      </w:tr>
      <w:tr w:rsidR="006777A2" w:rsidRPr="00FD3EC0" w14:paraId="0E3630D1" w14:textId="77777777" w:rsidTr="00484C41">
        <w:trPr>
          <w:trHeight w:val="2008"/>
        </w:trPr>
        <w:tc>
          <w:tcPr>
            <w:tcW w:w="1838" w:type="dxa"/>
          </w:tcPr>
          <w:p w14:paraId="3C9AF1C2" w14:textId="77777777" w:rsidR="006777A2" w:rsidRPr="00484C41" w:rsidRDefault="00FA116D">
            <w:pPr>
              <w:rPr>
                <w:rFonts w:ascii="Times New Roman" w:hAnsi="Times New Roman"/>
                <w:szCs w:val="20"/>
              </w:rPr>
            </w:pPr>
            <w:r w:rsidRPr="00484C41">
              <w:rPr>
                <w:rFonts w:ascii="Times New Roman" w:hAnsi="Times New Roman"/>
                <w:szCs w:val="20"/>
              </w:rPr>
              <w:t>Banco Regional de Brasília</w:t>
            </w:r>
          </w:p>
        </w:tc>
        <w:tc>
          <w:tcPr>
            <w:tcW w:w="5103" w:type="dxa"/>
          </w:tcPr>
          <w:p w14:paraId="1F39762C" w14:textId="77777777" w:rsidR="006777A2" w:rsidRPr="00484C41" w:rsidRDefault="00FA116D">
            <w:pPr>
              <w:jc w:val="both"/>
              <w:rPr>
                <w:rFonts w:ascii="Times New Roman" w:hAnsi="Times New Roman"/>
                <w:szCs w:val="20"/>
              </w:rPr>
            </w:pPr>
            <w:r w:rsidRPr="00484C41">
              <w:rPr>
                <w:rFonts w:ascii="Times New Roman" w:hAnsi="Times New Roman"/>
                <w:szCs w:val="20"/>
              </w:rPr>
              <w:t>Contrato BRB Nº 043/2017 Processo nº 041.000.994/2016 e Nº 44/2017, Processo nº 041.000.994/2016, conforme aditado de tempos em tempos.</w:t>
            </w:r>
          </w:p>
          <w:p w14:paraId="7A772F87" w14:textId="77777777" w:rsidR="006777A2" w:rsidRPr="00484C41" w:rsidRDefault="006777A2">
            <w:pPr>
              <w:jc w:val="both"/>
              <w:rPr>
                <w:rFonts w:ascii="Times New Roman" w:hAnsi="Times New Roman"/>
                <w:szCs w:val="20"/>
              </w:rPr>
            </w:pPr>
          </w:p>
          <w:p w14:paraId="49673B10" w14:textId="77777777" w:rsidR="006777A2" w:rsidRPr="00484C41" w:rsidRDefault="00FA116D">
            <w:pPr>
              <w:jc w:val="both"/>
              <w:rPr>
                <w:rFonts w:ascii="Times New Roman" w:hAnsi="Times New Roman"/>
                <w:szCs w:val="20"/>
              </w:rPr>
            </w:pPr>
            <w:r w:rsidRPr="00484C41">
              <w:rPr>
                <w:rFonts w:ascii="Times New Roman" w:hAnsi="Times New Roman"/>
                <w:szCs w:val="20"/>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851B9BE" w14:textId="77777777" w:rsidR="006777A2" w:rsidRPr="00484C41" w:rsidRDefault="00FA116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Banco Regional de Brasília</w:t>
            </w:r>
          </w:p>
        </w:tc>
        <w:tc>
          <w:tcPr>
            <w:tcW w:w="2835" w:type="dxa"/>
            <w:vAlign w:val="center"/>
          </w:tcPr>
          <w:p w14:paraId="124F7B34" w14:textId="77777777" w:rsidR="006777A2" w:rsidRPr="00484C41" w:rsidRDefault="00FA116D">
            <w:pPr>
              <w:jc w:val="center"/>
              <w:rPr>
                <w:rFonts w:ascii="Times New Roman" w:hAnsi="Times New Roman"/>
                <w:szCs w:val="20"/>
              </w:rPr>
            </w:pPr>
            <w:r w:rsidRPr="00484C41">
              <w:rPr>
                <w:rFonts w:ascii="Times New Roman" w:hAnsi="Times New Roman"/>
                <w:szCs w:val="20"/>
              </w:rPr>
              <w:t>26 de abril de 2017</w:t>
            </w:r>
          </w:p>
        </w:tc>
      </w:tr>
      <w:tr w:rsidR="006777A2" w:rsidRPr="00FD3EC0" w14:paraId="051EC278" w14:textId="77777777" w:rsidTr="00484C41">
        <w:trPr>
          <w:trHeight w:val="2008"/>
        </w:trPr>
        <w:tc>
          <w:tcPr>
            <w:tcW w:w="1838" w:type="dxa"/>
          </w:tcPr>
          <w:p w14:paraId="4FFB7ADF" w14:textId="77777777" w:rsidR="006777A2" w:rsidRPr="00484C41" w:rsidRDefault="00FA116D">
            <w:pPr>
              <w:rPr>
                <w:rFonts w:ascii="Times New Roman" w:hAnsi="Times New Roman"/>
                <w:szCs w:val="20"/>
              </w:rPr>
            </w:pPr>
            <w:r w:rsidRPr="00484C41">
              <w:rPr>
                <w:rFonts w:ascii="Times New Roman" w:hAnsi="Times New Roman"/>
                <w:szCs w:val="20"/>
              </w:rPr>
              <w:t>Oi S.A. – Em recuperação judicial</w:t>
            </w:r>
          </w:p>
        </w:tc>
        <w:tc>
          <w:tcPr>
            <w:tcW w:w="5103" w:type="dxa"/>
          </w:tcPr>
          <w:p w14:paraId="7DA598A5" w14:textId="77777777" w:rsidR="006777A2" w:rsidRPr="00484C41" w:rsidRDefault="00FA116D">
            <w:pPr>
              <w:jc w:val="both"/>
              <w:rPr>
                <w:rFonts w:ascii="Times New Roman" w:hAnsi="Times New Roman"/>
                <w:szCs w:val="20"/>
              </w:rPr>
            </w:pPr>
            <w:r w:rsidRPr="00484C41">
              <w:rPr>
                <w:rFonts w:ascii="Times New Roman" w:hAnsi="Times New Roman"/>
                <w:szCs w:val="20"/>
              </w:rPr>
              <w:t>Contrato de Prestação de Serviços de Hospedagem de Equipamentos (</w:t>
            </w:r>
            <w:proofErr w:type="spellStart"/>
            <w:r w:rsidRPr="00484C41">
              <w:rPr>
                <w:rFonts w:ascii="Times New Roman" w:hAnsi="Times New Roman"/>
                <w:szCs w:val="20"/>
              </w:rPr>
              <w:t>Colocation</w:t>
            </w:r>
            <w:proofErr w:type="spellEnd"/>
            <w:r w:rsidRPr="00484C41">
              <w:rPr>
                <w:rFonts w:ascii="Times New Roman" w:hAnsi="Times New Roman"/>
                <w:szCs w:val="20"/>
              </w:rPr>
              <w:t>) e Outros Serviços</w:t>
            </w:r>
          </w:p>
        </w:tc>
        <w:tc>
          <w:tcPr>
            <w:tcW w:w="4253" w:type="dxa"/>
            <w:vAlign w:val="center"/>
          </w:tcPr>
          <w:p w14:paraId="54DDF7C3" w14:textId="77777777" w:rsidR="006777A2" w:rsidRPr="00484C41" w:rsidRDefault="00FA116D">
            <w:pPr>
              <w:jc w:val="center"/>
              <w:rPr>
                <w:rFonts w:ascii="Times New Roman" w:hAnsi="Times New Roman"/>
                <w:szCs w:val="20"/>
              </w:rPr>
            </w:pPr>
            <w:r w:rsidRPr="00484C41">
              <w:rPr>
                <w:rFonts w:ascii="Times New Roman" w:hAnsi="Times New Roman"/>
                <w:szCs w:val="20"/>
              </w:rPr>
              <w:t xml:space="preserve">Celebrado entre Oi S.A. – Em Recuperação Judicial, Telemar Norte Leste S.A. – Em Recuperação Judicial, Brasil Telecom Comunicação Multimídia S.A., Oi Móvel S.A. – Em Recuperação Judicial 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w:t>
            </w:r>
          </w:p>
        </w:tc>
        <w:tc>
          <w:tcPr>
            <w:tcW w:w="2835" w:type="dxa"/>
            <w:vAlign w:val="center"/>
          </w:tcPr>
          <w:p w14:paraId="6276DD90" w14:textId="77777777" w:rsidR="006777A2" w:rsidRPr="00484C41" w:rsidRDefault="00FA116D">
            <w:pPr>
              <w:jc w:val="center"/>
              <w:rPr>
                <w:rFonts w:ascii="Times New Roman" w:hAnsi="Times New Roman"/>
                <w:szCs w:val="20"/>
              </w:rPr>
            </w:pPr>
            <w:r w:rsidRPr="00484C41">
              <w:rPr>
                <w:rFonts w:ascii="Times New Roman" w:hAnsi="Times New Roman"/>
                <w:szCs w:val="20"/>
              </w:rPr>
              <w:t>12 de março de 2021</w:t>
            </w:r>
          </w:p>
        </w:tc>
      </w:tr>
    </w:tbl>
    <w:p w14:paraId="08173151" w14:textId="77777777" w:rsidR="006777A2" w:rsidRDefault="00FA116D">
      <w:pPr>
        <w:suppressAutoHyphens/>
        <w:spacing w:line="300" w:lineRule="exact"/>
        <w:jc w:val="center"/>
        <w:rPr>
          <w:rFonts w:ascii="Times New Roman" w:hAnsi="Times New Roman"/>
          <w:b/>
          <w:bCs/>
          <w:sz w:val="22"/>
          <w:szCs w:val="22"/>
          <w:u w:val="single"/>
        </w:rPr>
      </w:pPr>
      <w:r>
        <w:rPr>
          <w:rFonts w:ascii="Times New Roman" w:hAnsi="Times New Roman"/>
          <w:sz w:val="22"/>
          <w:szCs w:val="22"/>
          <w:lang w:eastAsia="pt-BR"/>
        </w:rPr>
        <w:lastRenderedPageBreak/>
        <w:t xml:space="preserve"> </w:t>
      </w:r>
    </w:p>
    <w:p w14:paraId="7CCB9AFB" w14:textId="77777777" w:rsidR="006777A2" w:rsidRDefault="006777A2">
      <w:pPr>
        <w:suppressAutoHyphens/>
        <w:spacing w:line="300" w:lineRule="exact"/>
        <w:jc w:val="center"/>
        <w:rPr>
          <w:rFonts w:ascii="Times New Roman" w:hAnsi="Times New Roman"/>
          <w:b/>
          <w:bCs/>
          <w:sz w:val="22"/>
          <w:szCs w:val="22"/>
          <w:u w:val="single"/>
        </w:rPr>
      </w:pPr>
    </w:p>
    <w:p w14:paraId="2A0595FB" w14:textId="77777777" w:rsidR="006777A2" w:rsidRDefault="006777A2">
      <w:pPr>
        <w:suppressAutoHyphens/>
        <w:spacing w:line="300" w:lineRule="exact"/>
        <w:jc w:val="center"/>
        <w:rPr>
          <w:rFonts w:ascii="Times New Roman" w:hAnsi="Times New Roman"/>
          <w:b/>
          <w:bCs/>
          <w:sz w:val="22"/>
          <w:szCs w:val="22"/>
          <w:u w:val="single"/>
        </w:rPr>
      </w:pPr>
    </w:p>
    <w:p w14:paraId="33578F55" w14:textId="624F78C1" w:rsidR="00125140" w:rsidRDefault="00125140">
      <w:pPr>
        <w:rPr>
          <w:rFonts w:ascii="Times New Roman" w:hAnsi="Times New Roman"/>
          <w:b/>
          <w:sz w:val="22"/>
          <w:u w:val="single"/>
        </w:rPr>
      </w:pPr>
      <w:r>
        <w:rPr>
          <w:rFonts w:ascii="Times New Roman" w:hAnsi="Times New Roman"/>
          <w:b/>
          <w:sz w:val="22"/>
          <w:u w:val="single"/>
        </w:rPr>
        <w:br w:type="page"/>
      </w:r>
    </w:p>
    <w:p w14:paraId="25266D63" w14:textId="77777777" w:rsidR="006777A2" w:rsidRDefault="006777A2">
      <w:pPr>
        <w:rPr>
          <w:rFonts w:ascii="Times New Roman" w:hAnsi="Times New Roman"/>
          <w:b/>
          <w:sz w:val="22"/>
          <w:u w:val="single"/>
        </w:rPr>
      </w:pPr>
    </w:p>
    <w:p w14:paraId="096D9FB3" w14:textId="1E4165E2" w:rsidR="00125140" w:rsidRDefault="00125140" w:rsidP="00FA116D">
      <w:pPr>
        <w:jc w:val="center"/>
        <w:rPr>
          <w:rFonts w:ascii="Times New Roman" w:hAnsi="Times New Roman"/>
          <w:b/>
          <w:sz w:val="22"/>
          <w:u w:val="single"/>
        </w:rPr>
      </w:pPr>
      <w:r>
        <w:rPr>
          <w:rFonts w:ascii="Times New Roman" w:hAnsi="Times New Roman"/>
          <w:b/>
          <w:sz w:val="22"/>
          <w:u w:val="single"/>
        </w:rPr>
        <w:t>ANEXO I -C</w:t>
      </w:r>
    </w:p>
    <w:p w14:paraId="4DEE57DB" w14:textId="4BAD54B5" w:rsidR="00125140" w:rsidRDefault="00125140" w:rsidP="00FA116D">
      <w:pPr>
        <w:jc w:val="center"/>
        <w:rPr>
          <w:rFonts w:ascii="Times New Roman" w:hAnsi="Times New Roman"/>
          <w:b/>
          <w:sz w:val="22"/>
          <w:u w:val="single"/>
        </w:rPr>
      </w:pPr>
    </w:p>
    <w:p w14:paraId="53979006" w14:textId="1F43531D" w:rsidR="00125140" w:rsidRDefault="00125140" w:rsidP="00FA116D">
      <w:pPr>
        <w:jc w:val="center"/>
        <w:rPr>
          <w:rFonts w:ascii="Times New Roman" w:hAnsi="Times New Roman"/>
          <w:b/>
          <w:sz w:val="22"/>
        </w:rPr>
      </w:pPr>
      <w:r w:rsidRPr="00484C41">
        <w:rPr>
          <w:rFonts w:ascii="Times New Roman" w:hAnsi="Times New Roman"/>
          <w:b/>
          <w:sz w:val="22"/>
        </w:rPr>
        <w:t xml:space="preserve">Contratos Cedidos Fiduciariamente cujas Notificações necessitam do “de acordo” dos respectivos </w:t>
      </w:r>
      <w:r w:rsidR="00762DFD" w:rsidRPr="00484C41">
        <w:rPr>
          <w:rFonts w:ascii="Times New Roman" w:hAnsi="Times New Roman"/>
          <w:b/>
          <w:sz w:val="22"/>
        </w:rPr>
        <w:t>Contratantes</w:t>
      </w:r>
      <w:r w:rsidR="00762DFD" w:rsidRPr="00FA116D" w:rsidDel="00762DFD">
        <w:rPr>
          <w:rFonts w:ascii="Times New Roman" w:hAnsi="Times New Roman"/>
          <w:b/>
          <w:sz w:val="22"/>
        </w:rPr>
        <w:t xml:space="preserve"> </w:t>
      </w:r>
    </w:p>
    <w:p w14:paraId="65AE3484" w14:textId="6721A9AE" w:rsidR="00125140" w:rsidRDefault="00125140" w:rsidP="00FA116D">
      <w:pPr>
        <w:jc w:val="center"/>
        <w:rPr>
          <w:rFonts w:ascii="Times New Roman" w:hAnsi="Times New Roman"/>
          <w:b/>
          <w:sz w:val="22"/>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762DFD" w:rsidRPr="00FD3EC0" w14:paraId="7E5AAAE1" w14:textId="77777777" w:rsidTr="00484C41">
        <w:trPr>
          <w:trHeight w:val="586"/>
        </w:trPr>
        <w:tc>
          <w:tcPr>
            <w:tcW w:w="1838" w:type="dxa"/>
            <w:shd w:val="clear" w:color="auto" w:fill="D9D9D9" w:themeFill="background1" w:themeFillShade="D9"/>
            <w:vAlign w:val="center"/>
          </w:tcPr>
          <w:p w14:paraId="7ADD297C" w14:textId="0ABE9191" w:rsidR="00762DFD" w:rsidRPr="00484C41" w:rsidRDefault="00FD3EC0" w:rsidP="00762DFD">
            <w:pPr>
              <w:jc w:val="center"/>
              <w:rPr>
                <w:rFonts w:ascii="Times New Roman" w:hAnsi="Times New Roman"/>
                <w:b/>
                <w:bCs/>
                <w:szCs w:val="20"/>
              </w:rPr>
            </w:pPr>
            <w:r>
              <w:rPr>
                <w:rFonts w:ascii="Times New Roman" w:hAnsi="Times New Roman"/>
                <w:b/>
                <w:bCs/>
                <w:szCs w:val="20"/>
              </w:rPr>
              <w:t>CONTRATANTE</w:t>
            </w:r>
          </w:p>
        </w:tc>
        <w:tc>
          <w:tcPr>
            <w:tcW w:w="5103" w:type="dxa"/>
            <w:shd w:val="clear" w:color="auto" w:fill="D9D9D9" w:themeFill="background1" w:themeFillShade="D9"/>
            <w:vAlign w:val="center"/>
          </w:tcPr>
          <w:p w14:paraId="118D6F2A" w14:textId="77777777" w:rsidR="00762DFD" w:rsidRPr="00484C41" w:rsidRDefault="00762DFD" w:rsidP="00762DFD">
            <w:pPr>
              <w:jc w:val="center"/>
              <w:rPr>
                <w:rFonts w:ascii="Times New Roman" w:hAnsi="Times New Roman"/>
                <w:b/>
                <w:bCs/>
                <w:szCs w:val="20"/>
              </w:rPr>
            </w:pPr>
            <w:r w:rsidRPr="00484C41">
              <w:rPr>
                <w:rFonts w:ascii="Times New Roman" w:hAnsi="Times New Roman"/>
                <w:b/>
                <w:bCs/>
                <w:szCs w:val="20"/>
              </w:rPr>
              <w:t>CONTRATO</w:t>
            </w:r>
          </w:p>
        </w:tc>
        <w:tc>
          <w:tcPr>
            <w:tcW w:w="4253" w:type="dxa"/>
            <w:shd w:val="clear" w:color="auto" w:fill="D9D9D9" w:themeFill="background1" w:themeFillShade="D9"/>
            <w:vAlign w:val="center"/>
          </w:tcPr>
          <w:p w14:paraId="79EE4E22" w14:textId="77777777" w:rsidR="00762DFD" w:rsidRPr="00484C41" w:rsidRDefault="00762DFD" w:rsidP="00762DFD">
            <w:pPr>
              <w:jc w:val="center"/>
              <w:rPr>
                <w:rFonts w:ascii="Times New Roman" w:hAnsi="Times New Roman"/>
                <w:b/>
                <w:bCs/>
                <w:szCs w:val="20"/>
              </w:rPr>
            </w:pPr>
            <w:r w:rsidRPr="00484C41">
              <w:rPr>
                <w:rFonts w:ascii="Times New Roman" w:hAnsi="Times New Roman"/>
                <w:b/>
                <w:bCs/>
                <w:szCs w:val="20"/>
              </w:rPr>
              <w:t>PARTES</w:t>
            </w:r>
          </w:p>
        </w:tc>
        <w:tc>
          <w:tcPr>
            <w:tcW w:w="2835" w:type="dxa"/>
            <w:shd w:val="clear" w:color="auto" w:fill="D9D9D9" w:themeFill="background1" w:themeFillShade="D9"/>
            <w:vAlign w:val="center"/>
          </w:tcPr>
          <w:p w14:paraId="4638712D" w14:textId="77777777" w:rsidR="00762DFD" w:rsidRPr="00484C41" w:rsidRDefault="00762DFD" w:rsidP="00762DFD">
            <w:pPr>
              <w:jc w:val="center"/>
              <w:rPr>
                <w:rFonts w:ascii="Times New Roman" w:hAnsi="Times New Roman"/>
                <w:b/>
                <w:bCs/>
                <w:szCs w:val="20"/>
              </w:rPr>
            </w:pPr>
            <w:r w:rsidRPr="00484C41">
              <w:rPr>
                <w:rFonts w:ascii="Times New Roman" w:hAnsi="Times New Roman"/>
                <w:b/>
                <w:bCs/>
                <w:szCs w:val="20"/>
              </w:rPr>
              <w:t>DATA DE CELEBRAÇÃO</w:t>
            </w:r>
          </w:p>
        </w:tc>
      </w:tr>
      <w:tr w:rsidR="00762DFD" w:rsidRPr="00FD3EC0" w14:paraId="5A9624D9" w14:textId="77777777" w:rsidTr="00484C41">
        <w:tc>
          <w:tcPr>
            <w:tcW w:w="1838" w:type="dxa"/>
          </w:tcPr>
          <w:p w14:paraId="775A6A47" w14:textId="77777777" w:rsidR="00762DFD" w:rsidRPr="00104F22" w:rsidRDefault="00762DFD" w:rsidP="00762DFD">
            <w:pPr>
              <w:rPr>
                <w:rFonts w:ascii="Times New Roman" w:hAnsi="Times New Roman"/>
                <w:szCs w:val="20"/>
              </w:rPr>
            </w:pPr>
            <w:r w:rsidRPr="00104F22">
              <w:rPr>
                <w:rFonts w:ascii="Times New Roman" w:hAnsi="Times New Roman"/>
                <w:szCs w:val="20"/>
              </w:rPr>
              <w:t>Caixa Seguradora S.A.</w:t>
            </w:r>
          </w:p>
        </w:tc>
        <w:tc>
          <w:tcPr>
            <w:tcW w:w="5103" w:type="dxa"/>
          </w:tcPr>
          <w:p w14:paraId="62AC1F66"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Contrato de Prestação de Serviços CTR 018/2020, conforme aditado de tempos em tempos.</w:t>
            </w:r>
          </w:p>
          <w:p w14:paraId="003D84C5" w14:textId="77777777" w:rsidR="00762DFD" w:rsidRPr="00484C41" w:rsidRDefault="00762DFD" w:rsidP="00762DFD">
            <w:pPr>
              <w:jc w:val="both"/>
              <w:rPr>
                <w:rFonts w:ascii="Times New Roman" w:hAnsi="Times New Roman"/>
                <w:szCs w:val="20"/>
              </w:rPr>
            </w:pPr>
          </w:p>
          <w:p w14:paraId="531B1E95"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7109A1"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Caixa Seguradora S.A.</w:t>
            </w:r>
          </w:p>
        </w:tc>
        <w:tc>
          <w:tcPr>
            <w:tcW w:w="2835" w:type="dxa"/>
            <w:vAlign w:val="center"/>
          </w:tcPr>
          <w:p w14:paraId="558B42FF"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01 de janeiro de 2020</w:t>
            </w:r>
          </w:p>
        </w:tc>
      </w:tr>
      <w:tr w:rsidR="00762DFD" w:rsidRPr="00FD3EC0" w14:paraId="12087459" w14:textId="77777777" w:rsidTr="00484C41">
        <w:tc>
          <w:tcPr>
            <w:tcW w:w="1838" w:type="dxa"/>
          </w:tcPr>
          <w:p w14:paraId="4D108E78" w14:textId="77777777" w:rsidR="00762DFD" w:rsidRPr="00104F22" w:rsidRDefault="00762DFD" w:rsidP="00762DFD">
            <w:pPr>
              <w:rPr>
                <w:rFonts w:ascii="Times New Roman" w:hAnsi="Times New Roman"/>
                <w:szCs w:val="20"/>
              </w:rPr>
            </w:pPr>
            <w:r w:rsidRPr="00104F22">
              <w:rPr>
                <w:rFonts w:ascii="Times New Roman" w:hAnsi="Times New Roman"/>
                <w:szCs w:val="20"/>
              </w:rPr>
              <w:t>SICOOB</w:t>
            </w:r>
          </w:p>
        </w:tc>
        <w:tc>
          <w:tcPr>
            <w:tcW w:w="5103" w:type="dxa"/>
          </w:tcPr>
          <w:p w14:paraId="0F36722E"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Contrato de Prestação de Serviços de Cyber Data Center CTD0021/2015, conforme aditado de tempos em tempos.</w:t>
            </w:r>
          </w:p>
          <w:p w14:paraId="36C7075C" w14:textId="77777777" w:rsidR="00762DFD" w:rsidRPr="00484C41" w:rsidRDefault="00762DFD" w:rsidP="00762DFD">
            <w:pPr>
              <w:jc w:val="both"/>
              <w:rPr>
                <w:rFonts w:ascii="Times New Roman" w:hAnsi="Times New Roman"/>
                <w:szCs w:val="20"/>
              </w:rPr>
            </w:pPr>
          </w:p>
          <w:p w14:paraId="0C721430"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7D3F05"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Confederação Nacional das Cooperativas do SICOOB Ltda –SICOOB Confederação</w:t>
            </w:r>
          </w:p>
        </w:tc>
        <w:tc>
          <w:tcPr>
            <w:tcW w:w="2835" w:type="dxa"/>
            <w:vAlign w:val="center"/>
          </w:tcPr>
          <w:p w14:paraId="52E76487"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10 de abril de 2015</w:t>
            </w:r>
          </w:p>
        </w:tc>
      </w:tr>
      <w:tr w:rsidR="00762DFD" w:rsidRPr="00FD3EC0" w14:paraId="6C5FBF0C" w14:textId="77777777" w:rsidTr="00484C41">
        <w:tc>
          <w:tcPr>
            <w:tcW w:w="1838" w:type="dxa"/>
          </w:tcPr>
          <w:p w14:paraId="696443FC" w14:textId="77777777" w:rsidR="00762DFD" w:rsidRPr="00104F22" w:rsidRDefault="00762DFD" w:rsidP="00762DFD">
            <w:pPr>
              <w:rPr>
                <w:rFonts w:ascii="Times New Roman" w:hAnsi="Times New Roman"/>
                <w:szCs w:val="20"/>
              </w:rPr>
            </w:pPr>
            <w:r w:rsidRPr="00104F22">
              <w:rPr>
                <w:rFonts w:ascii="Times New Roman" w:hAnsi="Times New Roman"/>
                <w:szCs w:val="20"/>
              </w:rPr>
              <w:t>Confederação das Cooperativas DO SICREDI – Confederação SICREDI</w:t>
            </w:r>
          </w:p>
        </w:tc>
        <w:tc>
          <w:tcPr>
            <w:tcW w:w="5103" w:type="dxa"/>
          </w:tcPr>
          <w:p w14:paraId="46910997"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Contrato de Prestação de Serviços de Cyber Data Center Nº 1-6712138034/2018, conforme aditado de tempos em tempos.</w:t>
            </w:r>
          </w:p>
          <w:p w14:paraId="4529C70A" w14:textId="77777777" w:rsidR="00762DFD" w:rsidRPr="00484C41" w:rsidRDefault="00762DFD" w:rsidP="00762DFD">
            <w:pPr>
              <w:jc w:val="both"/>
              <w:rPr>
                <w:rFonts w:ascii="Times New Roman" w:hAnsi="Times New Roman"/>
                <w:szCs w:val="20"/>
              </w:rPr>
            </w:pPr>
          </w:p>
          <w:p w14:paraId="6EC594A9"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E502EB"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Confederação das Cooperativas DO SICREDI – Confederação SICREDI</w:t>
            </w:r>
          </w:p>
        </w:tc>
        <w:tc>
          <w:tcPr>
            <w:tcW w:w="2835" w:type="dxa"/>
            <w:vAlign w:val="center"/>
          </w:tcPr>
          <w:p w14:paraId="68ADBE05"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01 de agosto de 2018</w:t>
            </w:r>
          </w:p>
        </w:tc>
      </w:tr>
    </w:tbl>
    <w:p w14:paraId="4FB1AA8E" w14:textId="77777777" w:rsidR="00125140" w:rsidRDefault="00125140">
      <w:pPr>
        <w:rPr>
          <w:rFonts w:ascii="Times New Roman" w:hAnsi="Times New Roman"/>
          <w:b/>
          <w:sz w:val="22"/>
          <w:u w:val="single"/>
        </w:rPr>
      </w:pPr>
    </w:p>
    <w:p w14:paraId="1DD656D4" w14:textId="77777777" w:rsidR="00125140" w:rsidRDefault="00125140">
      <w:pPr>
        <w:rPr>
          <w:rFonts w:ascii="Times New Roman" w:hAnsi="Times New Roman"/>
          <w:b/>
          <w:sz w:val="22"/>
          <w:u w:val="single"/>
        </w:rPr>
      </w:pPr>
    </w:p>
    <w:p w14:paraId="6A2C4271" w14:textId="77777777" w:rsidR="00125140" w:rsidRDefault="00125140">
      <w:pPr>
        <w:rPr>
          <w:rFonts w:ascii="Times New Roman" w:hAnsi="Times New Roman"/>
          <w:b/>
          <w:sz w:val="22"/>
          <w:u w:val="single"/>
        </w:rPr>
      </w:pPr>
    </w:p>
    <w:p w14:paraId="2B329395" w14:textId="77777777" w:rsidR="00125140" w:rsidRDefault="00125140">
      <w:pPr>
        <w:rPr>
          <w:rFonts w:ascii="Times New Roman" w:hAnsi="Times New Roman"/>
          <w:b/>
          <w:sz w:val="22"/>
          <w:u w:val="single"/>
        </w:rPr>
      </w:pPr>
    </w:p>
    <w:p w14:paraId="1DD87422" w14:textId="3EFDD71F" w:rsidR="00125140" w:rsidRDefault="00125140">
      <w:pPr>
        <w:rPr>
          <w:rFonts w:ascii="Times New Roman" w:hAnsi="Times New Roman"/>
          <w:b/>
          <w:sz w:val="22"/>
          <w:u w:val="single"/>
        </w:rPr>
        <w:sectPr w:rsidR="00125140">
          <w:pgSz w:w="16840" w:h="11907" w:orient="landscape" w:code="9"/>
          <w:pgMar w:top="1701" w:right="1418" w:bottom="1701" w:left="1701" w:header="765" w:footer="709" w:gutter="0"/>
          <w:pgNumType w:fmt="numberInDash"/>
          <w:cols w:space="708"/>
          <w:titlePg/>
          <w:docGrid w:linePitch="360"/>
          <w15:footnoteColumns w:val="1"/>
        </w:sectPr>
      </w:pPr>
    </w:p>
    <w:p w14:paraId="41227EDB" w14:textId="77777777" w:rsidR="006777A2" w:rsidRDefault="006777A2">
      <w:pPr>
        <w:rPr>
          <w:rFonts w:ascii="Times New Roman" w:hAnsi="Times New Roman"/>
          <w:b/>
          <w:sz w:val="22"/>
          <w:u w:val="single"/>
        </w:rPr>
      </w:pPr>
    </w:p>
    <w:p w14:paraId="63695C44"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II</w:t>
      </w:r>
    </w:p>
    <w:bookmarkEnd w:id="68"/>
    <w:p w14:paraId="5C058C32" w14:textId="77777777" w:rsidR="006777A2" w:rsidRDefault="00FA116D">
      <w:pPr>
        <w:suppressAutoHyphens/>
        <w:spacing w:line="300" w:lineRule="exact"/>
        <w:jc w:val="center"/>
      </w:pPr>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14:paraId="5BE03ECB" w14:textId="77777777" w:rsidR="006777A2" w:rsidRDefault="006777A2">
      <w:pPr>
        <w:pStyle w:val="Body"/>
        <w:suppressAutoHyphens/>
        <w:spacing w:after="0" w:line="300" w:lineRule="exact"/>
        <w:rPr>
          <w:rFonts w:ascii="Times New Roman" w:hAnsi="Times New Roman"/>
          <w:sz w:val="22"/>
        </w:rPr>
      </w:pPr>
    </w:p>
    <w:p w14:paraId="44D5C96A"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14:paraId="589CAEEA" w14:textId="77777777" w:rsidR="006777A2" w:rsidRDefault="006777A2">
      <w:pPr>
        <w:pStyle w:val="Body"/>
        <w:suppressAutoHyphens/>
        <w:spacing w:after="0" w:line="300" w:lineRule="exact"/>
        <w:rPr>
          <w:rFonts w:ascii="Times New Roman" w:hAnsi="Times New Roman"/>
          <w:sz w:val="22"/>
        </w:rPr>
      </w:pPr>
    </w:p>
    <w:p w14:paraId="0DEF24D2"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szCs w:val="22"/>
        </w:rPr>
      </w:pPr>
      <w:r>
        <w:rPr>
          <w:rFonts w:ascii="Times New Roman" w:hAnsi="Times New Roman"/>
          <w:b/>
          <w:color w:val="000000"/>
          <w:sz w:val="22"/>
          <w:szCs w:val="22"/>
        </w:rPr>
        <w:t xml:space="preserve">Valor Total da Emissão: </w:t>
      </w:r>
      <w:r>
        <w:rPr>
          <w:rFonts w:ascii="Times New Roman" w:hAnsi="Times New Roman"/>
          <w:sz w:val="22"/>
        </w:rPr>
        <w:t xml:space="preserve">O valor total da Emissão </w:t>
      </w:r>
      <w:r>
        <w:rPr>
          <w:rFonts w:ascii="Times New Roman" w:hAnsi="Times New Roman"/>
          <w:bCs/>
          <w:sz w:val="22"/>
          <w:szCs w:val="22"/>
        </w:rPr>
        <w:t>será</w:t>
      </w:r>
      <w:r>
        <w:rPr>
          <w:rFonts w:ascii="Times New Roman" w:hAnsi="Times New Roman"/>
          <w:sz w:val="22"/>
        </w:rPr>
        <w:t xml:space="preserve"> de R$300.000.000,00 (trezentos milhões de reais), na Data de Emissão (conforme definida abaixo</w:t>
      </w:r>
      <w:r>
        <w:rPr>
          <w:rFonts w:ascii="Times New Roman" w:hAnsi="Times New Roman"/>
          <w:bCs/>
          <w:sz w:val="22"/>
          <w:szCs w:val="22"/>
        </w:rPr>
        <w:t>) (“</w:t>
      </w:r>
      <w:r>
        <w:rPr>
          <w:rFonts w:ascii="Times New Roman" w:hAnsi="Times New Roman"/>
          <w:bCs/>
          <w:sz w:val="22"/>
          <w:szCs w:val="22"/>
          <w:u w:val="single"/>
        </w:rPr>
        <w:t>Valor Total da Emissão</w:t>
      </w:r>
      <w:r>
        <w:rPr>
          <w:rFonts w:ascii="Times New Roman" w:hAnsi="Times New Roman"/>
          <w:bCs/>
          <w:sz w:val="22"/>
          <w:szCs w:val="22"/>
        </w:rPr>
        <w:t>”)</w:t>
      </w:r>
      <w:r>
        <w:rPr>
          <w:rFonts w:ascii="Times New Roman" w:hAnsi="Times New Roman"/>
          <w:bCs/>
          <w:color w:val="000000"/>
          <w:sz w:val="22"/>
          <w:szCs w:val="22"/>
        </w:rPr>
        <w:t>.</w:t>
      </w:r>
    </w:p>
    <w:p w14:paraId="2A644FA7" w14:textId="77777777" w:rsidR="006777A2" w:rsidRDefault="006777A2">
      <w:pPr>
        <w:spacing w:line="320" w:lineRule="exact"/>
        <w:jc w:val="both"/>
        <w:rPr>
          <w:rFonts w:ascii="Times New Roman" w:hAnsi="Times New Roman"/>
          <w:b/>
          <w:color w:val="000000"/>
          <w:sz w:val="22"/>
          <w:szCs w:val="22"/>
        </w:rPr>
      </w:pPr>
    </w:p>
    <w:p w14:paraId="65507875"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bCs/>
          <w:sz w:val="22"/>
          <w:szCs w:val="22"/>
        </w:rPr>
        <w:t>Número de Séries</w:t>
      </w:r>
      <w:r>
        <w:rPr>
          <w:rFonts w:ascii="Times New Roman" w:hAnsi="Times New Roman"/>
          <w:sz w:val="22"/>
          <w:szCs w:val="22"/>
        </w:rPr>
        <w:t xml:space="preserve">: A Emissão será realizada em série única. </w:t>
      </w:r>
    </w:p>
    <w:p w14:paraId="5B2A0295" w14:textId="77777777" w:rsidR="006777A2" w:rsidRDefault="006777A2">
      <w:pPr>
        <w:pStyle w:val="PargrafodaLista"/>
        <w:rPr>
          <w:rFonts w:ascii="Times New Roman" w:hAnsi="Times New Roman"/>
          <w:b/>
          <w:color w:val="000000"/>
          <w:sz w:val="22"/>
          <w:szCs w:val="22"/>
        </w:rPr>
      </w:pPr>
    </w:p>
    <w:p w14:paraId="75B20569"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Data de Emissão:</w:t>
      </w:r>
      <w:r>
        <w:rPr>
          <w:rFonts w:ascii="Times New Roman" w:hAnsi="Times New Roman"/>
          <w:color w:val="000000"/>
          <w:sz w:val="22"/>
          <w:szCs w:val="22"/>
        </w:rPr>
        <w:t xml:space="preserve"> Para todos os fins e efeitos legais, a data </w:t>
      </w:r>
      <w:r>
        <w:rPr>
          <w:rFonts w:ascii="Times New Roman" w:hAnsi="Times New Roman"/>
          <w:color w:val="000000"/>
          <w:sz w:val="22"/>
        </w:rPr>
        <w:t xml:space="preserve">de </w:t>
      </w:r>
      <w:r>
        <w:rPr>
          <w:rFonts w:ascii="Times New Roman" w:hAnsi="Times New Roman"/>
          <w:color w:val="000000"/>
          <w:sz w:val="22"/>
          <w:szCs w:val="22"/>
        </w:rPr>
        <w:t>emissão das Debêntures será o dia 03 de setembro</w:t>
      </w:r>
      <w:r>
        <w:rPr>
          <w:rFonts w:ascii="Times New Roman" w:hAnsi="Times New Roman"/>
          <w:color w:val="000000"/>
          <w:sz w:val="22"/>
        </w:rPr>
        <w:t xml:space="preserve"> de 2021</w:t>
      </w:r>
      <w:r>
        <w:rPr>
          <w:rFonts w:ascii="Times New Roman" w:hAnsi="Times New Roman"/>
          <w:color w:val="000000"/>
          <w:sz w:val="22"/>
          <w:szCs w:val="22"/>
        </w:rPr>
        <w:t xml:space="preserve"> (“</w:t>
      </w:r>
      <w:r>
        <w:rPr>
          <w:rFonts w:ascii="Times New Roman" w:hAnsi="Times New Roman"/>
          <w:color w:val="000000"/>
          <w:sz w:val="22"/>
          <w:szCs w:val="22"/>
          <w:u w:val="single"/>
        </w:rPr>
        <w:t>Data de Emissão</w:t>
      </w:r>
      <w:r>
        <w:rPr>
          <w:rFonts w:ascii="Times New Roman" w:hAnsi="Times New Roman"/>
          <w:color w:val="000000"/>
          <w:sz w:val="22"/>
          <w:szCs w:val="22"/>
        </w:rPr>
        <w:t>”).</w:t>
      </w:r>
    </w:p>
    <w:p w14:paraId="498693F1" w14:textId="77777777" w:rsidR="006777A2" w:rsidRDefault="006777A2">
      <w:pPr>
        <w:pStyle w:val="PargrafodaLista"/>
        <w:rPr>
          <w:rFonts w:ascii="Times New Roman" w:hAnsi="Times New Roman"/>
          <w:b/>
          <w:color w:val="000000"/>
          <w:sz w:val="22"/>
          <w:szCs w:val="22"/>
        </w:rPr>
      </w:pPr>
    </w:p>
    <w:p w14:paraId="4AE655B3"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Prazo e Data de Vencimento</w:t>
      </w:r>
      <w:r>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Pr>
          <w:rFonts w:ascii="Times New Roman" w:hAnsi="Times New Roman"/>
          <w:bCs/>
          <w:color w:val="000000"/>
          <w:sz w:val="22"/>
          <w:szCs w:val="22"/>
          <w:u w:val="single"/>
        </w:rPr>
        <w:t>Data de Vencimento</w:t>
      </w:r>
      <w:r>
        <w:rPr>
          <w:rFonts w:ascii="Times New Roman" w:hAnsi="Times New Roman"/>
          <w:bCs/>
          <w:color w:val="000000"/>
          <w:sz w:val="22"/>
          <w:szCs w:val="22"/>
        </w:rPr>
        <w:t>”).</w:t>
      </w:r>
    </w:p>
    <w:p w14:paraId="01728302" w14:textId="77777777" w:rsidR="006777A2" w:rsidRDefault="006777A2">
      <w:pPr>
        <w:pStyle w:val="PargrafodaLista"/>
        <w:rPr>
          <w:rFonts w:ascii="Times New Roman" w:hAnsi="Times New Roman"/>
          <w:b/>
          <w:color w:val="000000"/>
          <w:sz w:val="22"/>
          <w:szCs w:val="22"/>
        </w:rPr>
      </w:pPr>
    </w:p>
    <w:p w14:paraId="21188213"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Valor Nominal Unitário:</w:t>
      </w:r>
      <w:r>
        <w:rPr>
          <w:rFonts w:ascii="Times New Roman" w:hAnsi="Times New Roman"/>
          <w:color w:val="000000"/>
          <w:sz w:val="22"/>
          <w:szCs w:val="22"/>
        </w:rPr>
        <w:t xml:space="preserve"> O valor nominal unitário das Debêntures será de R$1.000,00 (mil reais)</w:t>
      </w:r>
      <w:r>
        <w:rPr>
          <w:rFonts w:ascii="Times New Roman" w:hAnsi="Times New Roman"/>
          <w:sz w:val="22"/>
          <w:szCs w:val="22"/>
        </w:rPr>
        <w:t xml:space="preserve"> </w:t>
      </w:r>
      <w:r>
        <w:rPr>
          <w:rFonts w:ascii="Times New Roman" w:hAnsi="Times New Roman"/>
          <w:color w:val="000000"/>
          <w:sz w:val="22"/>
          <w:szCs w:val="22"/>
        </w:rPr>
        <w:t>na Data de Emissão (“</w:t>
      </w:r>
      <w:r>
        <w:rPr>
          <w:rFonts w:ascii="Times New Roman" w:hAnsi="Times New Roman"/>
          <w:color w:val="000000"/>
          <w:sz w:val="22"/>
          <w:szCs w:val="22"/>
          <w:u w:val="single"/>
        </w:rPr>
        <w:t>Valor Nominal Unitário</w:t>
      </w:r>
      <w:r>
        <w:rPr>
          <w:rFonts w:ascii="Times New Roman" w:hAnsi="Times New Roman"/>
          <w:color w:val="000000"/>
          <w:sz w:val="22"/>
          <w:szCs w:val="22"/>
        </w:rPr>
        <w:t>”)</w:t>
      </w:r>
      <w:r>
        <w:rPr>
          <w:rFonts w:ascii="Times New Roman" w:hAnsi="Times New Roman"/>
          <w:sz w:val="22"/>
          <w:szCs w:val="22"/>
        </w:rPr>
        <w:t>.</w:t>
      </w:r>
    </w:p>
    <w:p w14:paraId="4442DC09" w14:textId="77777777" w:rsidR="006777A2" w:rsidRDefault="006777A2">
      <w:pPr>
        <w:spacing w:line="320" w:lineRule="exact"/>
        <w:jc w:val="both"/>
        <w:rPr>
          <w:rFonts w:ascii="Times New Roman" w:hAnsi="Times New Roman"/>
          <w:b/>
          <w:color w:val="000000"/>
          <w:sz w:val="22"/>
          <w:szCs w:val="22"/>
        </w:rPr>
      </w:pPr>
    </w:p>
    <w:p w14:paraId="54000F09"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Quantidade de Debêntures Emitidas:</w:t>
      </w:r>
      <w:r>
        <w:rPr>
          <w:rFonts w:ascii="Times New Roman" w:hAnsi="Times New Roman"/>
          <w:color w:val="000000"/>
          <w:sz w:val="22"/>
          <w:szCs w:val="22"/>
        </w:rPr>
        <w:t xml:space="preserve"> </w:t>
      </w:r>
      <w:r>
        <w:rPr>
          <w:rFonts w:ascii="Times New Roman" w:hAnsi="Times New Roman"/>
          <w:bCs/>
          <w:color w:val="000000"/>
          <w:sz w:val="22"/>
          <w:szCs w:val="22"/>
        </w:rPr>
        <w:t>Serão emitidas 300.000 (trezentas mil) Debêntures</w:t>
      </w:r>
      <w:r>
        <w:rPr>
          <w:rFonts w:ascii="Times New Roman" w:hAnsi="Times New Roman"/>
          <w:color w:val="000000"/>
          <w:sz w:val="22"/>
          <w:szCs w:val="22"/>
        </w:rPr>
        <w:t>.</w:t>
      </w:r>
    </w:p>
    <w:p w14:paraId="214DB2A0" w14:textId="77777777" w:rsidR="006777A2" w:rsidRDefault="006777A2">
      <w:pPr>
        <w:pStyle w:val="NormalWeb"/>
        <w:spacing w:before="0" w:beforeAutospacing="0" w:after="0" w:afterAutospacing="0" w:line="320" w:lineRule="exact"/>
        <w:jc w:val="both"/>
        <w:rPr>
          <w:b/>
          <w:color w:val="000000"/>
          <w:sz w:val="22"/>
          <w:szCs w:val="22"/>
          <w:lang w:val="pt-BR"/>
        </w:rPr>
      </w:pPr>
    </w:p>
    <w:p w14:paraId="3CCA5C3F"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Atualização</w:t>
      </w:r>
      <w:r>
        <w:rPr>
          <w:rFonts w:ascii="Times New Roman" w:hAnsi="Times New Roman"/>
          <w:color w:val="000000"/>
          <w:sz w:val="22"/>
          <w:szCs w:val="22"/>
        </w:rPr>
        <w:t xml:space="preserve"> </w:t>
      </w:r>
      <w:r>
        <w:rPr>
          <w:rFonts w:ascii="Times New Roman" w:hAnsi="Times New Roman"/>
          <w:b/>
          <w:color w:val="000000"/>
          <w:sz w:val="22"/>
          <w:szCs w:val="22"/>
        </w:rPr>
        <w:t xml:space="preserve">Monetária das Debêntures: </w:t>
      </w:r>
      <w:r>
        <w:rPr>
          <w:rFonts w:ascii="Times New Roman" w:hAnsi="Times New Roman"/>
          <w:sz w:val="22"/>
          <w:szCs w:val="22"/>
        </w:rPr>
        <w:t xml:space="preserve">O Valor Nominal Unitário </w:t>
      </w:r>
      <w:r>
        <w:rPr>
          <w:rFonts w:ascii="Times New Roman" w:hAnsi="Times New Roman"/>
          <w:bCs/>
          <w:color w:val="000000"/>
          <w:sz w:val="22"/>
          <w:szCs w:val="22"/>
        </w:rPr>
        <w:t>das Debêntures não será atualizado monetariamente</w:t>
      </w:r>
      <w:r>
        <w:rPr>
          <w:rFonts w:ascii="Times New Roman" w:hAnsi="Times New Roman"/>
          <w:color w:val="000000"/>
          <w:sz w:val="22"/>
          <w:szCs w:val="22"/>
        </w:rPr>
        <w:t>.</w:t>
      </w:r>
    </w:p>
    <w:p w14:paraId="3A41B89A" w14:textId="77777777" w:rsidR="006777A2" w:rsidRDefault="006777A2">
      <w:pPr>
        <w:pStyle w:val="NormalWeb"/>
        <w:spacing w:before="0" w:beforeAutospacing="0" w:after="0" w:afterAutospacing="0" w:line="320" w:lineRule="exact"/>
        <w:jc w:val="both"/>
        <w:rPr>
          <w:b/>
          <w:color w:val="000000"/>
          <w:sz w:val="22"/>
          <w:szCs w:val="22"/>
          <w:lang w:val="pt-BR"/>
        </w:rPr>
      </w:pPr>
    </w:p>
    <w:p w14:paraId="0653AC03"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 xml:space="preserve">Remuneração das Debêntures: </w:t>
      </w:r>
      <w:r>
        <w:rPr>
          <w:rFonts w:ascii="Times New Roman" w:hAnsi="Times New Roman"/>
          <w:sz w:val="22"/>
        </w:rPr>
        <w:t xml:space="preserve">Sobre o Valor Nominal Unitário ou saldo do Valor Nominal Unitário das Debêntures, conforme o caso, incidirão juros remuneratórios correspondentes </w:t>
      </w:r>
      <w:r>
        <w:rPr>
          <w:rFonts w:ascii="Times New Roman" w:hAnsi="Times New Roman"/>
          <w:sz w:val="22"/>
          <w:szCs w:val="22"/>
        </w:rPr>
        <w:t xml:space="preserve">à variação acumulada de </w:t>
      </w:r>
      <w:r>
        <w:rPr>
          <w:rFonts w:ascii="Times New Roman" w:hAnsi="Times New Roman"/>
          <w:sz w:val="22"/>
        </w:rPr>
        <w:t xml:space="preserve">100% (cem por cento) das taxas médias diárias </w:t>
      </w:r>
      <w:r>
        <w:rPr>
          <w:rFonts w:ascii="Times New Roman" w:hAnsi="Times New Roman"/>
          <w:sz w:val="22"/>
          <w:szCs w:val="22"/>
        </w:rPr>
        <w:t>do</w:t>
      </w:r>
      <w:r>
        <w:rPr>
          <w:rFonts w:ascii="Times New Roman" w:hAnsi="Times New Roman"/>
          <w:sz w:val="22"/>
        </w:rPr>
        <w:t xml:space="preserve"> DI – </w:t>
      </w:r>
      <w:r>
        <w:rPr>
          <w:rFonts w:ascii="Times New Roman" w:hAnsi="Times New Roman"/>
          <w:sz w:val="22"/>
          <w:szCs w:val="22"/>
        </w:rPr>
        <w:t>Depósito Interfinanceiro</w:t>
      </w:r>
      <w:r>
        <w:rPr>
          <w:rFonts w:ascii="Times New Roman" w:hAnsi="Times New Roman"/>
          <w:sz w:val="22"/>
        </w:rPr>
        <w:t xml:space="preserve"> de um dia, </w:t>
      </w:r>
      <w:r>
        <w:rPr>
          <w:rFonts w:ascii="Times New Roman" w:hAnsi="Times New Roman"/>
          <w:sz w:val="22"/>
          <w:szCs w:val="22"/>
        </w:rPr>
        <w:t>“</w:t>
      </w:r>
      <w:r>
        <w:rPr>
          <w:rFonts w:ascii="Times New Roman" w:hAnsi="Times New Roman"/>
          <w:i/>
          <w:sz w:val="22"/>
        </w:rPr>
        <w:t>over</w:t>
      </w:r>
      <w:r>
        <w:rPr>
          <w:rFonts w:ascii="Times New Roman" w:hAnsi="Times New Roman"/>
          <w:sz w:val="22"/>
        </w:rPr>
        <w:t xml:space="preserve"> </w:t>
      </w:r>
      <w:proofErr w:type="spellStart"/>
      <w:r>
        <w:rPr>
          <w:rFonts w:ascii="Times New Roman" w:hAnsi="Times New Roman"/>
          <w:i/>
          <w:sz w:val="22"/>
        </w:rPr>
        <w:t>extra-grupo</w:t>
      </w:r>
      <w:proofErr w:type="spellEnd"/>
      <w:r>
        <w:rPr>
          <w:rFonts w:ascii="Times New Roman" w:hAnsi="Times New Roman"/>
          <w:sz w:val="22"/>
          <w:szCs w:val="22"/>
        </w:rPr>
        <w:t>”,</w:t>
      </w:r>
      <w:r>
        <w:rPr>
          <w:rFonts w:ascii="Times New Roman" w:hAnsi="Times New Roman"/>
          <w:sz w:val="22"/>
        </w:rPr>
        <w:t xml:space="preserve"> expressas na forma percentual ao ano</w:t>
      </w:r>
      <w:r>
        <w:rPr>
          <w:rFonts w:ascii="Times New Roman" w:hAnsi="Times New Roman"/>
          <w:sz w:val="22"/>
          <w:szCs w:val="22"/>
        </w:rPr>
        <w:t>-</w:t>
      </w:r>
      <w:r>
        <w:rPr>
          <w:rFonts w:ascii="Times New Roman" w:hAnsi="Times New Roman"/>
          <w:sz w:val="22"/>
        </w:rPr>
        <w:t>base</w:t>
      </w:r>
      <w:r>
        <w:rPr>
          <w:rFonts w:ascii="Times New Roman" w:hAnsi="Times New Roman"/>
          <w:sz w:val="22"/>
          <w:szCs w:val="22"/>
        </w:rPr>
        <w:t xml:space="preserve"> de</w:t>
      </w:r>
      <w:r>
        <w:rPr>
          <w:rFonts w:ascii="Times New Roman" w:hAnsi="Times New Roman"/>
          <w:sz w:val="22"/>
        </w:rPr>
        <w:t xml:space="preserve"> 252 (duzentos e cinquenta e dois) Dias Úteis, calculadas e divulgadas diariamente pela B3 S.A. – Brasil, Bolsa, Balcão</w:t>
      </w:r>
      <w:r>
        <w:rPr>
          <w:rFonts w:ascii="Times New Roman" w:hAnsi="Times New Roman"/>
          <w:sz w:val="22"/>
          <w:szCs w:val="22"/>
        </w:rPr>
        <w:t>,</w:t>
      </w:r>
      <w:r>
        <w:rPr>
          <w:rFonts w:ascii="Times New Roman" w:hAnsi="Times New Roman"/>
          <w:sz w:val="22"/>
        </w:rPr>
        <w:t xml:space="preserve"> acrescida de </w:t>
      </w:r>
      <w:r>
        <w:rPr>
          <w:rFonts w:ascii="Times New Roman" w:hAnsi="Times New Roman"/>
          <w:i/>
          <w:iCs/>
          <w:sz w:val="22"/>
          <w:szCs w:val="22"/>
        </w:rPr>
        <w:t>spread</w:t>
      </w:r>
      <w:r>
        <w:rPr>
          <w:rFonts w:ascii="Times New Roman" w:hAnsi="Times New Roman"/>
          <w:sz w:val="22"/>
          <w:szCs w:val="22"/>
        </w:rPr>
        <w:t xml:space="preserve"> (</w:t>
      </w:r>
      <w:r>
        <w:rPr>
          <w:rFonts w:ascii="Times New Roman" w:hAnsi="Times New Roman"/>
          <w:sz w:val="22"/>
        </w:rPr>
        <w:t>sobretaxa</w:t>
      </w:r>
      <w:r>
        <w:rPr>
          <w:rFonts w:ascii="Times New Roman" w:hAnsi="Times New Roman"/>
          <w:sz w:val="22"/>
          <w:szCs w:val="22"/>
        </w:rPr>
        <w:t>)</w:t>
      </w:r>
      <w:r>
        <w:rPr>
          <w:rFonts w:ascii="Times New Roman" w:hAnsi="Times New Roman"/>
          <w:sz w:val="22"/>
        </w:rPr>
        <w:t xml:space="preserve"> de 5,00% (cinco por cento) ao ano</w:t>
      </w:r>
      <w:r>
        <w:rPr>
          <w:rFonts w:ascii="Times New Roman" w:hAnsi="Times New Roman"/>
          <w:sz w:val="22"/>
          <w:szCs w:val="22"/>
        </w:rPr>
        <w:t>-</w:t>
      </w:r>
      <w:r>
        <w:rPr>
          <w:rFonts w:ascii="Times New Roman" w:hAnsi="Times New Roman"/>
          <w:sz w:val="22"/>
        </w:rPr>
        <w:t>base 252 (duzentos e cinquenta e dois) Dias Úteis (“</w:t>
      </w:r>
      <w:r>
        <w:rPr>
          <w:rFonts w:ascii="Times New Roman" w:hAnsi="Times New Roman"/>
          <w:sz w:val="22"/>
          <w:u w:val="single"/>
        </w:rPr>
        <w:t>Remuneração</w:t>
      </w:r>
      <w:r>
        <w:rPr>
          <w:rFonts w:ascii="Times New Roman" w:hAnsi="Times New Roman"/>
          <w:sz w:val="22"/>
        </w:rPr>
        <w:t>”)</w:t>
      </w:r>
      <w:r>
        <w:rPr>
          <w:rFonts w:ascii="Times New Roman" w:hAnsi="Times New Roman"/>
          <w:color w:val="000000"/>
          <w:sz w:val="22"/>
          <w:szCs w:val="22"/>
        </w:rPr>
        <w:t xml:space="preserve">. </w:t>
      </w:r>
      <w:r>
        <w:rPr>
          <w:rFonts w:ascii="Times New Roman" w:hAnsi="Times New Roman"/>
          <w:sz w:val="22"/>
        </w:rPr>
        <w:t xml:space="preserve">A Remuneração será calculada de forma exponencial e cumulativa </w:t>
      </w:r>
      <w:r>
        <w:rPr>
          <w:rFonts w:ascii="Times New Roman" w:hAnsi="Times New Roman"/>
          <w:i/>
          <w:sz w:val="22"/>
        </w:rPr>
        <w:t xml:space="preserve">pro rata </w:t>
      </w:r>
      <w:proofErr w:type="spellStart"/>
      <w:r>
        <w:rPr>
          <w:rFonts w:ascii="Times New Roman" w:hAnsi="Times New Roman"/>
          <w:i/>
          <w:sz w:val="22"/>
        </w:rPr>
        <w:t>temporis</w:t>
      </w:r>
      <w:proofErr w:type="spellEnd"/>
      <w:r>
        <w:rPr>
          <w:rFonts w:ascii="Times New Roman" w:hAnsi="Times New Roman"/>
          <w:sz w:val="22"/>
        </w:rPr>
        <w:t xml:space="preserve"> por Dias Úteis decorridos, incidentes sobre o Valor Nominal Unitário das Debêntures (ou sobre o saldo do Valor Nominal Unitário das Debêntures), desde a Data de Início da Rentabilidade </w:t>
      </w:r>
      <w:r>
        <w:rPr>
          <w:rFonts w:ascii="Times New Roman" w:hAnsi="Times New Roman"/>
          <w:color w:val="000000"/>
          <w:sz w:val="22"/>
          <w:szCs w:val="22"/>
        </w:rPr>
        <w:t xml:space="preserve"> (conforme definido na Escritura) </w:t>
      </w:r>
      <w:r>
        <w:rPr>
          <w:rFonts w:ascii="Times New Roman" w:hAnsi="Times New Roman"/>
          <w:sz w:val="22"/>
          <w:szCs w:val="22"/>
        </w:rPr>
        <w:t xml:space="preserve">ou </w:t>
      </w:r>
      <w:r>
        <w:rPr>
          <w:rFonts w:ascii="Times New Roman" w:hAnsi="Times New Roman"/>
          <w:sz w:val="22"/>
        </w:rPr>
        <w:t xml:space="preserve">Data de Pagamento </w:t>
      </w:r>
      <w:r>
        <w:rPr>
          <w:rFonts w:ascii="Times New Roman" w:hAnsi="Times New Roman"/>
          <w:sz w:val="22"/>
          <w:szCs w:val="22"/>
        </w:rPr>
        <w:t>da</w:t>
      </w:r>
      <w:r>
        <w:rPr>
          <w:rFonts w:ascii="Times New Roman" w:hAnsi="Times New Roman"/>
          <w:sz w:val="22"/>
        </w:rPr>
        <w:t xml:space="preserve"> Remuneração </w:t>
      </w:r>
      <w:r>
        <w:rPr>
          <w:rFonts w:ascii="Times New Roman" w:hAnsi="Times New Roman"/>
          <w:color w:val="000000"/>
          <w:sz w:val="22"/>
          <w:szCs w:val="22"/>
        </w:rPr>
        <w:t xml:space="preserve">(conforme definido abaixo) </w:t>
      </w:r>
      <w:r>
        <w:rPr>
          <w:rFonts w:ascii="Times New Roman" w:hAnsi="Times New Roman"/>
          <w:color w:val="000000"/>
          <w:sz w:val="22"/>
        </w:rPr>
        <w:t xml:space="preserve">imediatamente </w:t>
      </w:r>
      <w:r>
        <w:rPr>
          <w:rFonts w:ascii="Times New Roman" w:hAnsi="Times New Roman"/>
          <w:sz w:val="22"/>
        </w:rPr>
        <w:t xml:space="preserve">anterior (inclusive) até a data </w:t>
      </w:r>
      <w:r>
        <w:rPr>
          <w:rFonts w:ascii="Times New Roman" w:hAnsi="Times New Roman"/>
          <w:sz w:val="22"/>
          <w:szCs w:val="22"/>
        </w:rPr>
        <w:t>de</w:t>
      </w:r>
      <w:r>
        <w:rPr>
          <w:rFonts w:ascii="Times New Roman" w:hAnsi="Times New Roman"/>
          <w:sz w:val="22"/>
        </w:rPr>
        <w:t xml:space="preserve"> pagamento </w:t>
      </w:r>
      <w:r>
        <w:rPr>
          <w:rFonts w:ascii="Times New Roman" w:hAnsi="Times New Roman"/>
          <w:sz w:val="22"/>
          <w:szCs w:val="22"/>
        </w:rPr>
        <w:t xml:space="preserve">da Remuneração </w:t>
      </w:r>
      <w:r>
        <w:rPr>
          <w:rFonts w:ascii="Times New Roman" w:hAnsi="Times New Roman"/>
          <w:sz w:val="22"/>
        </w:rPr>
        <w:t xml:space="preserve">em questão, data de declaração de </w:t>
      </w:r>
      <w:r>
        <w:rPr>
          <w:rFonts w:ascii="Times New Roman" w:hAnsi="Times New Roman"/>
          <w:sz w:val="22"/>
        </w:rPr>
        <w:lastRenderedPageBreak/>
        <w:t xml:space="preserve">vencimento antecipado em decorrência de um Evento de </w:t>
      </w:r>
      <w:r>
        <w:rPr>
          <w:rFonts w:ascii="Times New Roman" w:hAnsi="Times New Roman"/>
          <w:sz w:val="22"/>
          <w:szCs w:val="22"/>
        </w:rPr>
        <w:t xml:space="preserve">Inadimplemento (conforme definido na Escritura) ou </w:t>
      </w:r>
      <w:r>
        <w:rPr>
          <w:rFonts w:ascii="Times New Roman" w:hAnsi="Times New Roman"/>
          <w:sz w:val="22"/>
        </w:rPr>
        <w:t>na data de um eventual Resgate Antecipado Facultativo Total (</w:t>
      </w:r>
      <w:r>
        <w:rPr>
          <w:rFonts w:ascii="Times New Roman" w:hAnsi="Times New Roman"/>
          <w:sz w:val="22"/>
          <w:szCs w:val="22"/>
        </w:rPr>
        <w:t>conforme definido na Escritura) (</w:t>
      </w:r>
      <w:r>
        <w:rPr>
          <w:rFonts w:ascii="Times New Roman" w:hAnsi="Times New Roman"/>
          <w:sz w:val="22"/>
        </w:rPr>
        <w:t>exclusive), o que ocorrer primeiro</w:t>
      </w:r>
      <w:r>
        <w:rPr>
          <w:rFonts w:ascii="Times New Roman" w:hAnsi="Times New Roman"/>
          <w:color w:val="000000"/>
          <w:sz w:val="22"/>
          <w:szCs w:val="22"/>
        </w:rPr>
        <w:t>.</w:t>
      </w:r>
      <w:r>
        <w:rPr>
          <w:rFonts w:ascii="Times New Roman" w:hAnsi="Times New Roman"/>
          <w:sz w:val="22"/>
          <w:szCs w:val="22"/>
        </w:rPr>
        <w:t xml:space="preserve"> A Remuneração será calculada de acordo com a fórmula estabelecida na Escritura.</w:t>
      </w:r>
    </w:p>
    <w:p w14:paraId="52FAAE2E" w14:textId="77777777" w:rsidR="006777A2" w:rsidRDefault="006777A2">
      <w:pPr>
        <w:pStyle w:val="NormalWeb"/>
        <w:spacing w:before="0" w:beforeAutospacing="0" w:after="0" w:afterAutospacing="0" w:line="320" w:lineRule="exact"/>
        <w:jc w:val="both"/>
        <w:rPr>
          <w:sz w:val="22"/>
          <w:szCs w:val="22"/>
          <w:lang w:val="pt-BR"/>
        </w:rPr>
      </w:pPr>
    </w:p>
    <w:p w14:paraId="75F8F24D"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2"/>
          <w:szCs w:val="22"/>
        </w:rPr>
      </w:pPr>
      <w:r>
        <w:rPr>
          <w:rFonts w:ascii="Times New Roman" w:eastAsia="Calibri" w:hAnsi="Times New Roman"/>
          <w:b/>
          <w:sz w:val="22"/>
          <w:szCs w:val="22"/>
        </w:rPr>
        <w:t>Pagamento da Remuneração</w:t>
      </w:r>
      <w:r>
        <w:rPr>
          <w:rFonts w:ascii="Times New Roman" w:eastAsia="Calibri" w:hAnsi="Times New Roman"/>
          <w:sz w:val="22"/>
          <w:szCs w:val="22"/>
        </w:rPr>
        <w:t xml:space="preserve">: </w:t>
      </w:r>
      <w:r>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ascii="Times New Roman" w:hAnsi="Times New Roman"/>
          <w:sz w:val="22"/>
        </w:rPr>
        <w:t xml:space="preserve">a Remuneração será paga trimestralmente a partir da Data de Emissão, </w:t>
      </w:r>
      <w:r>
        <w:rPr>
          <w:rFonts w:ascii="Times New Roman" w:hAnsi="Times New Roman"/>
          <w:sz w:val="22"/>
          <w:szCs w:val="22"/>
        </w:rPr>
        <w:t>sempre no</w:t>
      </w:r>
      <w:r>
        <w:rPr>
          <w:rFonts w:ascii="Times New Roman" w:hAnsi="Times New Roman"/>
          <w:sz w:val="22"/>
        </w:rPr>
        <w:t xml:space="preserve"> dia </w:t>
      </w:r>
      <w:r>
        <w:rPr>
          <w:rFonts w:ascii="Times New Roman" w:hAnsi="Times New Roman"/>
          <w:sz w:val="22"/>
          <w:szCs w:val="22"/>
        </w:rPr>
        <w:t>03 (três)</w:t>
      </w:r>
      <w:r>
        <w:rPr>
          <w:rFonts w:ascii="Times New Roman" w:hAnsi="Times New Roman"/>
          <w:sz w:val="22"/>
        </w:rPr>
        <w:t xml:space="preserve"> dos meses de </w:t>
      </w:r>
      <w:r>
        <w:rPr>
          <w:rFonts w:ascii="Times New Roman" w:hAnsi="Times New Roman"/>
          <w:sz w:val="22"/>
          <w:szCs w:val="22"/>
        </w:rPr>
        <w:t>março, junho, setembro</w:t>
      </w:r>
      <w:r>
        <w:rPr>
          <w:rFonts w:ascii="Times New Roman" w:hAnsi="Times New Roman"/>
          <w:sz w:val="22"/>
        </w:rPr>
        <w:t xml:space="preserve"> e </w:t>
      </w:r>
      <w:r>
        <w:rPr>
          <w:rFonts w:ascii="Times New Roman" w:hAnsi="Times New Roman"/>
          <w:sz w:val="22"/>
          <w:szCs w:val="22"/>
        </w:rPr>
        <w:t>dezembro de cada ano,</w:t>
      </w:r>
      <w:r>
        <w:rPr>
          <w:rFonts w:ascii="Times New Roman" w:hAnsi="Times New Roman"/>
          <w:sz w:val="22"/>
        </w:rPr>
        <w:t xml:space="preserve"> ocorrendo o primeiro pagamento em </w:t>
      </w:r>
      <w:r>
        <w:rPr>
          <w:rFonts w:ascii="Times New Roman" w:hAnsi="Times New Roman"/>
          <w:sz w:val="22"/>
          <w:szCs w:val="22"/>
        </w:rPr>
        <w:t>03</w:t>
      </w:r>
      <w:r>
        <w:rPr>
          <w:rFonts w:ascii="Times New Roman" w:hAnsi="Times New Roman"/>
          <w:sz w:val="22"/>
        </w:rPr>
        <w:t xml:space="preserve"> de </w:t>
      </w:r>
      <w:r>
        <w:rPr>
          <w:rFonts w:ascii="Times New Roman" w:hAnsi="Times New Roman"/>
          <w:sz w:val="22"/>
          <w:szCs w:val="22"/>
        </w:rPr>
        <w:t>dezembro</w:t>
      </w:r>
      <w:r>
        <w:rPr>
          <w:rFonts w:ascii="Times New Roman" w:hAnsi="Times New Roman"/>
          <w:sz w:val="22"/>
        </w:rPr>
        <w:t xml:space="preserve"> de 2021 e o último, na Data de Vencimento (</w:t>
      </w:r>
      <w:r>
        <w:rPr>
          <w:rFonts w:ascii="Times New Roman" w:hAnsi="Times New Roman"/>
          <w:sz w:val="22"/>
          <w:szCs w:val="22"/>
        </w:rPr>
        <w:t xml:space="preserve">sendo </w:t>
      </w:r>
      <w:r>
        <w:rPr>
          <w:rFonts w:ascii="Times New Roman" w:hAnsi="Times New Roman"/>
          <w:sz w:val="22"/>
        </w:rPr>
        <w:t>cada uma dessas datas, uma “</w:t>
      </w:r>
      <w:r>
        <w:rPr>
          <w:rFonts w:ascii="Times New Roman" w:hAnsi="Times New Roman"/>
          <w:sz w:val="22"/>
          <w:u w:val="single"/>
        </w:rPr>
        <w:t>Data de Pagamento da Remuneração</w:t>
      </w:r>
      <w:r>
        <w:rPr>
          <w:rFonts w:ascii="Times New Roman" w:hAnsi="Times New Roman"/>
          <w:sz w:val="22"/>
        </w:rPr>
        <w:t>”)</w:t>
      </w:r>
      <w:r>
        <w:rPr>
          <w:rFonts w:ascii="Times New Roman" w:eastAsia="Calibri" w:hAnsi="Times New Roman"/>
          <w:sz w:val="22"/>
          <w:szCs w:val="22"/>
        </w:rPr>
        <w:t>.</w:t>
      </w:r>
    </w:p>
    <w:p w14:paraId="6A745AC6" w14:textId="77777777" w:rsidR="006777A2" w:rsidRDefault="006777A2">
      <w:pPr>
        <w:spacing w:line="320" w:lineRule="exact"/>
        <w:jc w:val="both"/>
        <w:rPr>
          <w:rFonts w:ascii="Times New Roman" w:hAnsi="Times New Roman"/>
          <w:b/>
          <w:color w:val="000000"/>
          <w:sz w:val="22"/>
          <w:szCs w:val="22"/>
        </w:rPr>
      </w:pPr>
    </w:p>
    <w:p w14:paraId="0CCB3FDD"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Amortização do saldo do Valor Nominal Unitário</w:t>
      </w:r>
      <w:r>
        <w:rPr>
          <w:rFonts w:ascii="Times New Roman" w:hAnsi="Times New Roman"/>
          <w:color w:val="000000"/>
          <w:sz w:val="22"/>
          <w:szCs w:val="22"/>
        </w:rPr>
        <w:t xml:space="preserve">: </w:t>
      </w:r>
      <w:r>
        <w:rPr>
          <w:rFonts w:ascii="Times New Roman" w:hAnsi="Times New Roman"/>
          <w:sz w:val="22"/>
        </w:rPr>
        <w:t xml:space="preserve">O saldo do Valor Nominal Unitário das Debêntures será amortizado em 28 (vinte e oito) parcelas trimestrais e consecutivas, a partir do 3º (terceiro) mês (inclusive) contado da Data de Emissão, devidas sempre no dia </w:t>
      </w:r>
      <w:r>
        <w:rPr>
          <w:rFonts w:ascii="Times New Roman" w:hAnsi="Times New Roman"/>
          <w:sz w:val="22"/>
          <w:szCs w:val="22"/>
        </w:rPr>
        <w:t>03 (três)</w:t>
      </w:r>
      <w:r>
        <w:rPr>
          <w:rFonts w:ascii="Times New Roman" w:hAnsi="Times New Roman"/>
          <w:sz w:val="22"/>
        </w:rPr>
        <w:t xml:space="preserve"> dos meses de </w:t>
      </w:r>
      <w:r>
        <w:rPr>
          <w:rFonts w:ascii="Times New Roman" w:hAnsi="Times New Roman"/>
          <w:sz w:val="22"/>
          <w:szCs w:val="22"/>
        </w:rPr>
        <w:t>março, junho, setembro</w:t>
      </w:r>
      <w:r>
        <w:rPr>
          <w:rFonts w:ascii="Times New Roman" w:hAnsi="Times New Roman"/>
          <w:sz w:val="22"/>
        </w:rPr>
        <w:t xml:space="preserve"> e </w:t>
      </w:r>
      <w:r>
        <w:rPr>
          <w:rFonts w:ascii="Times New Roman" w:hAnsi="Times New Roman"/>
          <w:sz w:val="22"/>
          <w:szCs w:val="22"/>
        </w:rPr>
        <w:t>dezembro</w:t>
      </w:r>
      <w:r>
        <w:rPr>
          <w:rFonts w:ascii="Times New Roman" w:hAnsi="Times New Roman"/>
          <w:sz w:val="22"/>
        </w:rPr>
        <w:t xml:space="preserve"> de cada ano, sendo que a primeira parcela será devida em </w:t>
      </w:r>
      <w:r>
        <w:rPr>
          <w:rFonts w:ascii="Times New Roman" w:hAnsi="Times New Roman"/>
          <w:sz w:val="22"/>
          <w:szCs w:val="22"/>
        </w:rPr>
        <w:t>03</w:t>
      </w:r>
      <w:r>
        <w:rPr>
          <w:rFonts w:ascii="Times New Roman" w:hAnsi="Times New Roman"/>
          <w:sz w:val="22"/>
        </w:rPr>
        <w:t xml:space="preserve"> de </w:t>
      </w:r>
      <w:r>
        <w:rPr>
          <w:rFonts w:ascii="Times New Roman" w:hAnsi="Times New Roman"/>
          <w:sz w:val="22"/>
          <w:szCs w:val="22"/>
        </w:rPr>
        <w:t>dezembro</w:t>
      </w:r>
      <w:r>
        <w:rPr>
          <w:rFonts w:ascii="Times New Roman" w:hAnsi="Times New Roman"/>
          <w:sz w:val="22"/>
        </w:rPr>
        <w:t xml:space="preserve"> de 2021 e as demais parcelas serão devidas em cada uma das respectivas datas de amortização das Debêntures</w:t>
      </w:r>
      <w:r>
        <w:rPr>
          <w:rFonts w:ascii="Times New Roman" w:hAnsi="Times New Roman"/>
          <w:color w:val="000000"/>
          <w:sz w:val="22"/>
          <w:szCs w:val="22"/>
        </w:rPr>
        <w:t>, de acordo com as datas e percentuais previstos na Escritura.</w:t>
      </w:r>
    </w:p>
    <w:p w14:paraId="6C5DC445" w14:textId="77777777" w:rsidR="006777A2" w:rsidRDefault="006777A2">
      <w:pPr>
        <w:spacing w:line="320" w:lineRule="exact"/>
        <w:jc w:val="both"/>
        <w:rPr>
          <w:rFonts w:ascii="Times New Roman" w:hAnsi="Times New Roman"/>
          <w:b/>
          <w:color w:val="000000"/>
          <w:sz w:val="22"/>
          <w:szCs w:val="22"/>
        </w:rPr>
      </w:pPr>
    </w:p>
    <w:p w14:paraId="643F73BD" w14:textId="5E88AD4C"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Local de Pagamento:</w:t>
      </w:r>
      <w:r>
        <w:rPr>
          <w:rFonts w:ascii="Times New Roman" w:hAnsi="Times New Roman"/>
          <w:color w:val="000000"/>
          <w:sz w:val="22"/>
          <w:szCs w:val="22"/>
        </w:rPr>
        <w:t xml:space="preserve"> </w:t>
      </w:r>
      <w:r>
        <w:rPr>
          <w:rFonts w:ascii="Times New Roman" w:hAnsi="Times New Roman"/>
          <w:sz w:val="22"/>
        </w:rPr>
        <w:t xml:space="preserve">Os pagamentos a que fizerem jus as Debêntures serão efetuados pela </w:t>
      </w:r>
      <w:r w:rsidR="005563A9">
        <w:rPr>
          <w:rFonts w:ascii="Times New Roman" w:hAnsi="Times New Roman"/>
          <w:sz w:val="22"/>
        </w:rPr>
        <w:t xml:space="preserve">Cedente </w:t>
      </w:r>
      <w:r>
        <w:rPr>
          <w:rFonts w:ascii="Times New Roman" w:hAnsi="Times New Roman"/>
          <w:sz w:val="22"/>
        </w:rPr>
        <w:t xml:space="preserve">no respectivo vencimento utilizando-se, conforme o caso: (a) os procedimentos adotados pela B3, para as Debêntures custodiadas eletronicamente na B3; e/ou (b) os procedimentos adotados pelo Banco Liquidante e </w:t>
      </w:r>
      <w:proofErr w:type="spellStart"/>
      <w:r>
        <w:rPr>
          <w:rFonts w:ascii="Times New Roman" w:hAnsi="Times New Roman"/>
          <w:sz w:val="22"/>
        </w:rPr>
        <w:t>Escriturador</w:t>
      </w:r>
      <w:proofErr w:type="spellEnd"/>
      <w:r>
        <w:rPr>
          <w:rFonts w:ascii="Times New Roman" w:hAnsi="Times New Roman"/>
          <w:sz w:val="22"/>
        </w:rPr>
        <w:t xml:space="preserve"> (conforme definidos na Escritura), para as Debêntures que não estejam custodiadas eletronicamente na B3</w:t>
      </w:r>
      <w:r>
        <w:rPr>
          <w:rFonts w:ascii="Times New Roman" w:hAnsi="Times New Roman"/>
          <w:color w:val="000000"/>
          <w:sz w:val="22"/>
          <w:szCs w:val="22"/>
        </w:rPr>
        <w:t>.</w:t>
      </w:r>
    </w:p>
    <w:p w14:paraId="7148106B" w14:textId="77777777" w:rsidR="006777A2" w:rsidRDefault="006777A2">
      <w:pPr>
        <w:spacing w:line="320" w:lineRule="exact"/>
        <w:jc w:val="both"/>
        <w:rPr>
          <w:rFonts w:ascii="Times New Roman" w:hAnsi="Times New Roman"/>
          <w:b/>
          <w:color w:val="000000"/>
          <w:sz w:val="22"/>
          <w:szCs w:val="22"/>
        </w:rPr>
      </w:pPr>
    </w:p>
    <w:p w14:paraId="74AAD540" w14:textId="3F8D30C0"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rPr>
      </w:pPr>
      <w:r>
        <w:rPr>
          <w:rFonts w:ascii="Times New Roman" w:hAnsi="Times New Roman"/>
          <w:b/>
          <w:color w:val="000000"/>
          <w:sz w:val="22"/>
          <w:szCs w:val="22"/>
          <w:lang w:eastAsia="pt-BR"/>
        </w:rPr>
        <w:t>Encargos Moratórios:</w:t>
      </w:r>
      <w:r>
        <w:rPr>
          <w:rFonts w:ascii="Times New Roman" w:hAnsi="Times New Roman"/>
          <w:color w:val="000000"/>
          <w:sz w:val="22"/>
          <w:szCs w:val="22"/>
          <w:lang w:eastAsia="pt-BR"/>
        </w:rPr>
        <w:t xml:space="preserve"> </w:t>
      </w:r>
      <w:r>
        <w:rPr>
          <w:rFonts w:ascii="Times New Roman" w:hAnsi="Times New Roman"/>
          <w:sz w:val="22"/>
          <w:szCs w:val="20"/>
          <w:lang w:eastAsia="pt-BR"/>
        </w:rPr>
        <w:t xml:space="preserve">Sem prejuízo do pagamento da Remuneração, ocorrendo impontualidade no pagamento pela </w:t>
      </w:r>
      <w:r w:rsidR="005563A9">
        <w:rPr>
          <w:rFonts w:ascii="Times New Roman" w:hAnsi="Times New Roman"/>
          <w:sz w:val="22"/>
          <w:szCs w:val="20"/>
          <w:lang w:eastAsia="pt-BR"/>
        </w:rPr>
        <w:t xml:space="preserve">Cedente </w:t>
      </w:r>
      <w:r>
        <w:rPr>
          <w:rFonts w:ascii="Times New Roman" w:hAnsi="Times New Roman"/>
          <w:sz w:val="22"/>
          <w:szCs w:val="20"/>
          <w:lang w:eastAsia="pt-BR"/>
        </w:rPr>
        <w:t xml:space="preserve">de qualquer quantia devida aos Debenturistas, os débitos em atraso vencidos e não pagos pela </w:t>
      </w:r>
      <w:r w:rsidR="005563A9">
        <w:rPr>
          <w:rFonts w:ascii="Times New Roman" w:hAnsi="Times New Roman"/>
          <w:sz w:val="22"/>
          <w:szCs w:val="20"/>
          <w:lang w:eastAsia="pt-BR"/>
        </w:rPr>
        <w:t xml:space="preserve">Cedente </w:t>
      </w:r>
      <w:r>
        <w:rPr>
          <w:rFonts w:ascii="Times New Roman" w:hAnsi="Times New Roman"/>
          <w:sz w:val="22"/>
          <w:szCs w:val="20"/>
          <w:lang w:eastAsia="pt-BR"/>
        </w:rPr>
        <w:t xml:space="preserve">ficarão sujeitos a: (a) multa convencional, irredutível e de natureza não compensatória, de 2% (dois por cento) sobre o valor inadimplido; e (b) juros moratórios à razão de 1% (um por cento) ao mês, calculados </w:t>
      </w:r>
      <w:r>
        <w:rPr>
          <w:rFonts w:ascii="Times New Roman" w:hAnsi="Times New Roman"/>
          <w:i/>
          <w:sz w:val="22"/>
          <w:szCs w:val="20"/>
          <w:lang w:eastAsia="pt-BR"/>
        </w:rPr>
        <w:t xml:space="preserve">pro rata </w:t>
      </w:r>
      <w:proofErr w:type="spellStart"/>
      <w:r>
        <w:rPr>
          <w:rFonts w:ascii="Times New Roman" w:hAnsi="Times New Roman"/>
          <w:i/>
          <w:sz w:val="22"/>
          <w:szCs w:val="20"/>
          <w:lang w:eastAsia="pt-BR"/>
        </w:rPr>
        <w:t>temporis</w:t>
      </w:r>
      <w:proofErr w:type="spellEnd"/>
      <w:r>
        <w:rPr>
          <w:rFonts w:ascii="Times New Roman" w:hAnsi="Times New Roman"/>
          <w:sz w:val="22"/>
          <w:szCs w:val="20"/>
          <w:lang w:eastAsia="pt-BR"/>
        </w:rPr>
        <w:t>, independentemente de aviso, notificação ou interpelação judicial ou extrajudicial (“</w:t>
      </w:r>
      <w:r>
        <w:rPr>
          <w:rFonts w:ascii="Times New Roman" w:hAnsi="Times New Roman"/>
          <w:sz w:val="22"/>
          <w:szCs w:val="20"/>
          <w:u w:val="single"/>
          <w:lang w:eastAsia="pt-BR"/>
        </w:rPr>
        <w:t>Encargos Moratórios</w:t>
      </w:r>
      <w:r>
        <w:rPr>
          <w:rFonts w:ascii="Times New Roman" w:hAnsi="Times New Roman"/>
          <w:sz w:val="22"/>
          <w:szCs w:val="20"/>
          <w:lang w:eastAsia="pt-BR"/>
        </w:rPr>
        <w:t>”)</w:t>
      </w:r>
      <w:r>
        <w:rPr>
          <w:rFonts w:ascii="Times New Roman" w:hAnsi="Times New Roman"/>
          <w:sz w:val="22"/>
        </w:rPr>
        <w:t>.</w:t>
      </w:r>
    </w:p>
    <w:p w14:paraId="58C3E62B" w14:textId="77777777" w:rsidR="006777A2" w:rsidRDefault="006777A2">
      <w:pPr>
        <w:pStyle w:val="BNDES"/>
        <w:spacing w:line="300" w:lineRule="exact"/>
        <w:rPr>
          <w:rFonts w:ascii="Times New Roman" w:hAnsi="Times New Roman"/>
          <w:color w:val="000000"/>
          <w:sz w:val="22"/>
        </w:rPr>
      </w:pPr>
    </w:p>
    <w:p w14:paraId="6E61EB71" w14:textId="77777777" w:rsidR="006777A2" w:rsidRDefault="00FA116D">
      <w:pPr>
        <w:suppressAutoHyphens/>
        <w:spacing w:line="300" w:lineRule="exact"/>
        <w:jc w:val="both"/>
        <w:rPr>
          <w:rFonts w:ascii="Times New Roman" w:hAnsi="Times New Roman"/>
          <w:sz w:val="22"/>
        </w:rPr>
      </w:pPr>
      <w:r>
        <w:rPr>
          <w:rFonts w:ascii="Times New Roman" w:hAnsi="Times New Roman"/>
          <w:color w:val="000000"/>
          <w:sz w:val="22"/>
        </w:rPr>
        <w:t xml:space="preserve">As demais características das </w:t>
      </w:r>
      <w:r>
        <w:rPr>
          <w:rFonts w:ascii="Times New Roman" w:hAnsi="Times New Roman"/>
          <w:color w:val="000000"/>
          <w:sz w:val="22"/>
          <w:szCs w:val="22"/>
        </w:rPr>
        <w:t xml:space="preserve">Debêntures e, consequentemente, das </w:t>
      </w:r>
      <w:r>
        <w:rPr>
          <w:rFonts w:ascii="Times New Roman" w:hAnsi="Times New Roman"/>
          <w:color w:val="000000"/>
          <w:sz w:val="22"/>
        </w:rPr>
        <w:t>Obrigações Garantidas</w:t>
      </w:r>
      <w:r>
        <w:rPr>
          <w:rFonts w:ascii="Times New Roman" w:hAnsi="Times New Roman"/>
          <w:color w:val="000000"/>
          <w:sz w:val="22"/>
          <w:szCs w:val="22"/>
        </w:rPr>
        <w:t>,</w:t>
      </w:r>
      <w:r>
        <w:rPr>
          <w:rFonts w:ascii="Times New Roman" w:hAnsi="Times New Roman"/>
          <w:color w:val="000000"/>
          <w:sz w:val="22"/>
        </w:rPr>
        <w:t xml:space="preserve"> estão descritas na Escritura, cujas cláusulas, termos e condições as </w:t>
      </w:r>
      <w:r>
        <w:rPr>
          <w:rFonts w:ascii="Times New Roman" w:hAnsi="Times New Roman"/>
          <w:color w:val="000000"/>
          <w:sz w:val="22"/>
          <w:szCs w:val="22"/>
        </w:rPr>
        <w:t>partes</w:t>
      </w:r>
      <w:r>
        <w:rPr>
          <w:rFonts w:ascii="Times New Roman" w:hAnsi="Times New Roman"/>
          <w:color w:val="000000"/>
          <w:sz w:val="22"/>
        </w:rPr>
        <w:t xml:space="preserve"> declaram expressamente conhecer e concordar.</w:t>
      </w:r>
      <w:r>
        <w:rPr>
          <w:rFonts w:ascii="Times New Roman" w:hAnsi="Times New Roman"/>
          <w:sz w:val="22"/>
          <w:szCs w:val="22"/>
        </w:rPr>
        <w:br w:type="page"/>
      </w:r>
    </w:p>
    <w:p w14:paraId="3D923680" w14:textId="77777777" w:rsidR="006777A2" w:rsidRDefault="006777A2">
      <w:pPr>
        <w:suppressAutoHyphens/>
        <w:spacing w:line="300" w:lineRule="exact"/>
        <w:jc w:val="center"/>
        <w:rPr>
          <w:rFonts w:ascii="Times New Roman" w:hAnsi="Times New Roman"/>
          <w:sz w:val="22"/>
          <w:u w:val="single"/>
        </w:rPr>
      </w:pPr>
    </w:p>
    <w:p w14:paraId="2D41AE6F"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14:paraId="4BCD9B4F"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14:paraId="29CC0E60" w14:textId="77777777" w:rsidR="006777A2" w:rsidRDefault="006777A2">
      <w:pPr>
        <w:suppressAutoHyphens/>
        <w:spacing w:line="300" w:lineRule="exact"/>
        <w:jc w:val="center"/>
        <w:rPr>
          <w:rFonts w:ascii="Times New Roman" w:hAnsi="Times New Roman"/>
          <w:sz w:val="22"/>
          <w:u w:val="single"/>
        </w:rPr>
      </w:pPr>
    </w:p>
    <w:p w14:paraId="14504933" w14:textId="77777777" w:rsidR="006777A2" w:rsidRDefault="00FA116D">
      <w:pPr>
        <w:pStyle w:val="Body"/>
        <w:suppressAutoHyphens/>
        <w:spacing w:after="0" w:line="320" w:lineRule="exact"/>
        <w:rPr>
          <w:rFonts w:ascii="Times New Roman" w:hAnsi="Times New Roman"/>
          <w:sz w:val="22"/>
        </w:rPr>
      </w:pPr>
      <w:r>
        <w:rPr>
          <w:rFonts w:ascii="Times New Roman" w:hAnsi="Times New Roman"/>
          <w:sz w:val="22"/>
        </w:rPr>
        <w:t>[●], [●] de [●] de [●].</w:t>
      </w:r>
    </w:p>
    <w:p w14:paraId="6714F893" w14:textId="77777777" w:rsidR="006777A2" w:rsidRDefault="006777A2">
      <w:pPr>
        <w:pStyle w:val="Body"/>
        <w:suppressAutoHyphens/>
        <w:spacing w:after="0" w:line="320" w:lineRule="exact"/>
        <w:rPr>
          <w:rFonts w:ascii="Times New Roman" w:hAnsi="Times New Roman"/>
          <w:sz w:val="22"/>
        </w:rPr>
      </w:pPr>
    </w:p>
    <w:p w14:paraId="2A911172" w14:textId="77777777" w:rsidR="006777A2" w:rsidRDefault="00FA116D">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r>
        <w:rPr>
          <w:rFonts w:ascii="Times New Roman" w:hAnsi="Times New Roman"/>
          <w:b/>
          <w:sz w:val="22"/>
        </w:rPr>
        <w:t>”)</w:t>
      </w:r>
      <w:r>
        <w:rPr>
          <w:rFonts w:ascii="Times New Roman" w:hAnsi="Times New Roman"/>
          <w:b/>
          <w:sz w:val="22"/>
        </w:rPr>
        <w:br/>
      </w:r>
      <w:r>
        <w:rPr>
          <w:rFonts w:ascii="Times New Roman" w:hAnsi="Times New Roman"/>
          <w:sz w:val="22"/>
        </w:rPr>
        <w:t>[●]]</w:t>
      </w:r>
    </w:p>
    <w:p w14:paraId="1A57076D" w14:textId="77777777" w:rsidR="006777A2" w:rsidRDefault="006777A2">
      <w:pPr>
        <w:pStyle w:val="Body"/>
        <w:suppressAutoHyphens/>
        <w:spacing w:after="0" w:line="320" w:lineRule="exact"/>
        <w:jc w:val="left"/>
        <w:rPr>
          <w:rFonts w:ascii="Times New Roman" w:hAnsi="Times New Roman"/>
          <w:sz w:val="22"/>
        </w:rPr>
      </w:pPr>
    </w:p>
    <w:p w14:paraId="17C49F3E" w14:textId="77777777" w:rsidR="006777A2" w:rsidRDefault="006777A2">
      <w:pPr>
        <w:pStyle w:val="Body"/>
        <w:suppressAutoHyphens/>
        <w:spacing w:after="0" w:line="320" w:lineRule="exact"/>
        <w:jc w:val="left"/>
        <w:rPr>
          <w:rFonts w:ascii="Times New Roman" w:hAnsi="Times New Roman"/>
          <w:b/>
          <w:sz w:val="22"/>
          <w:highlight w:val="green"/>
        </w:rPr>
      </w:pPr>
    </w:p>
    <w:p w14:paraId="6D1DBB4D" w14:textId="77777777" w:rsidR="006777A2" w:rsidRDefault="00FA116D">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14:paraId="28A77881" w14:textId="77777777" w:rsidR="006777A2" w:rsidRDefault="006777A2">
      <w:pPr>
        <w:pStyle w:val="Body"/>
        <w:suppressAutoHyphens/>
        <w:spacing w:after="0" w:line="320" w:lineRule="exact"/>
        <w:jc w:val="left"/>
        <w:rPr>
          <w:rFonts w:ascii="Times New Roman" w:hAnsi="Times New Roman"/>
          <w:sz w:val="22"/>
          <w:highlight w:val="green"/>
        </w:rPr>
      </w:pPr>
    </w:p>
    <w:p w14:paraId="3BC6A655" w14:textId="77777777" w:rsidR="006777A2" w:rsidRDefault="00FA116D">
      <w:pPr>
        <w:pStyle w:val="Body"/>
        <w:suppressAutoHyphens/>
        <w:spacing w:after="0" w:line="320" w:lineRule="exact"/>
        <w:rPr>
          <w:rFonts w:ascii="Times New Roman" w:hAnsi="Times New Roman"/>
          <w:sz w:val="22"/>
        </w:rPr>
      </w:pPr>
      <w:r>
        <w:rPr>
          <w:rFonts w:ascii="Times New Roman" w:hAnsi="Times New Roman"/>
          <w:sz w:val="22"/>
        </w:rPr>
        <w:t>Prezados,</w:t>
      </w:r>
    </w:p>
    <w:p w14:paraId="4EE7F0EE" w14:textId="479F7A4E" w:rsidR="006777A2" w:rsidRDefault="00FA116D">
      <w:pPr>
        <w:pStyle w:val="Body"/>
        <w:suppressAutoHyphens/>
        <w:spacing w:after="0" w:line="320" w:lineRule="exact"/>
        <w:rPr>
          <w:rFonts w:ascii="Times New Roman" w:hAnsi="Times New Roman"/>
          <w:sz w:val="22"/>
        </w:rPr>
      </w:pPr>
      <w:r>
        <w:rPr>
          <w:rFonts w:ascii="Times New Roman" w:hAnsi="Times New Roman"/>
          <w:sz w:val="22"/>
        </w:rPr>
        <w:t xml:space="preserve">Em atenção ao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 xml:space="preserve">$300.000.000,00 (trezentos milhões de reais) na data de emissão, qual seja </w:t>
      </w:r>
      <w:r w:rsidR="00125140">
        <w:rPr>
          <w:rFonts w:ascii="Times New Roman" w:hAnsi="Times New Roman"/>
          <w:bCs/>
          <w:sz w:val="22"/>
          <w:szCs w:val="22"/>
          <w:lang w:eastAsia="pt-BR"/>
        </w:rPr>
        <w:t xml:space="preserve">3 </w:t>
      </w:r>
      <w:r>
        <w:rPr>
          <w:rFonts w:ascii="Times New Roman" w:hAnsi="Times New Roman"/>
          <w:bCs/>
          <w:sz w:val="22"/>
          <w:szCs w:val="22"/>
          <w:lang w:eastAsia="pt-BR"/>
        </w:rPr>
        <w:t xml:space="preserve">de </w:t>
      </w:r>
      <w:r w:rsidR="00125140">
        <w:rPr>
          <w:rFonts w:ascii="Times New Roman" w:hAnsi="Times New Roman"/>
          <w:bCs/>
          <w:sz w:val="22"/>
          <w:szCs w:val="22"/>
          <w:lang w:eastAsia="pt-BR"/>
        </w:rPr>
        <w:t xml:space="preserve">setembro </w:t>
      </w:r>
      <w:r>
        <w:rPr>
          <w:rFonts w:ascii="Times New Roman" w:hAnsi="Times New Roman"/>
          <w:bCs/>
          <w:sz w:val="22"/>
          <w:szCs w:val="22"/>
          <w:lang w:eastAsia="pt-BR"/>
        </w:rPr>
        <w:t>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w:t>
      </w:r>
      <w:r>
        <w:rPr>
          <w:rFonts w:ascii="Times New Roman" w:hAnsi="Times New Roman"/>
          <w:i/>
          <w:sz w:val="22"/>
        </w:rPr>
        <w:t xml:space="preserve"> S.A.</w:t>
      </w:r>
      <w:r>
        <w:rPr>
          <w:rFonts w:ascii="Times New Roman" w:hAnsi="Times New Roman"/>
          <w:sz w:val="22"/>
        </w:rPr>
        <w:t xml:space="preserve">”, celebrado em </w:t>
      </w:r>
      <w:r w:rsidR="005C62D4">
        <w:rPr>
          <w:rFonts w:ascii="Times New Roman" w:hAnsi="Times New Roman"/>
          <w:sz w:val="22"/>
        </w:rPr>
        <w:t xml:space="preserve">01 </w:t>
      </w:r>
      <w:r>
        <w:rPr>
          <w:rFonts w:ascii="Times New Roman" w:hAnsi="Times New Roman"/>
          <w:sz w:val="22"/>
        </w:rPr>
        <w:t xml:space="preserve">de setembro 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 e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w:t>
      </w:r>
      <w:r>
        <w:rPr>
          <w:rFonts w:ascii="Times New Roman" w:hAnsi="Times New Roman"/>
          <w:sz w:val="22"/>
          <w:u w:val="single"/>
        </w:rPr>
        <w:t>Escritura</w:t>
      </w:r>
      <w:r>
        <w:rPr>
          <w:rFonts w:ascii="Times New Roman" w:hAnsi="Times New Roman"/>
          <w:sz w:val="22"/>
          <w:szCs w:val="22"/>
        </w:rPr>
        <w:t>”).</w:t>
      </w:r>
    </w:p>
    <w:p w14:paraId="3312C370" w14:textId="77777777" w:rsidR="006777A2" w:rsidRDefault="006777A2">
      <w:pPr>
        <w:pStyle w:val="Body"/>
        <w:suppressAutoHyphens/>
        <w:spacing w:after="0" w:line="320" w:lineRule="exact"/>
        <w:rPr>
          <w:rFonts w:ascii="Times New Roman" w:hAnsi="Times New Roman"/>
          <w:sz w:val="22"/>
          <w:szCs w:val="22"/>
        </w:rPr>
      </w:pPr>
    </w:p>
    <w:p w14:paraId="71E06585" w14:textId="4C23E325" w:rsidR="006777A2" w:rsidRDefault="00FA116D">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w:t>
      </w:r>
      <w:r w:rsidR="005C62D4">
        <w:rPr>
          <w:rFonts w:ascii="Times New Roman" w:hAnsi="Times New Roman"/>
          <w:sz w:val="22"/>
        </w:rPr>
        <w:t xml:space="preserve">2 </w:t>
      </w:r>
      <w:r>
        <w:rPr>
          <w:rFonts w:ascii="Times New Roman" w:hAnsi="Times New Roman"/>
          <w:sz w:val="22"/>
        </w:rPr>
        <w:t xml:space="preserve">de setembro 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 xml:space="preserve">a </w:t>
      </w:r>
      <w:r>
        <w:rPr>
          <w:rFonts w:ascii="Times New Roman" w:hAnsi="Times New Roman"/>
          <w:sz w:val="22"/>
          <w:szCs w:val="22"/>
        </w:rPr>
        <w:lastRenderedPageBreak/>
        <w:t>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14:paraId="48A3843F" w14:textId="77777777" w:rsidR="006777A2" w:rsidRDefault="006777A2">
      <w:pPr>
        <w:pStyle w:val="Body"/>
        <w:suppressAutoHyphens/>
        <w:spacing w:after="0" w:line="320" w:lineRule="exact"/>
        <w:rPr>
          <w:rFonts w:ascii="Times New Roman" w:hAnsi="Times New Roman"/>
          <w:sz w:val="22"/>
          <w:szCs w:val="22"/>
        </w:rPr>
      </w:pPr>
    </w:p>
    <w:p w14:paraId="44153223" w14:textId="77777777" w:rsidR="006777A2" w:rsidRDefault="00FA116D">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14:paraId="7C314CF7" w14:textId="77777777" w:rsidR="006777A2" w:rsidRDefault="006777A2">
      <w:pPr>
        <w:pStyle w:val="Body"/>
        <w:suppressAutoHyphens/>
        <w:spacing w:after="0" w:line="320" w:lineRule="exact"/>
        <w:rPr>
          <w:rFonts w:ascii="Times New Roman" w:hAnsi="Times New Roman"/>
          <w:sz w:val="22"/>
          <w:szCs w:val="22"/>
        </w:rPr>
      </w:pPr>
    </w:p>
    <w:p w14:paraId="0A62A149" w14:textId="17CDCFFF" w:rsidR="006777A2" w:rsidRDefault="00FA116D">
      <w:pPr>
        <w:pStyle w:val="Body"/>
        <w:suppressAutoHyphens/>
        <w:spacing w:after="0" w:line="320" w:lineRule="exact"/>
        <w:jc w:val="left"/>
        <w:rPr>
          <w:rFonts w:ascii="Times New Roman" w:hAnsi="Times New Roman"/>
          <w:sz w:val="22"/>
        </w:rPr>
      </w:pPr>
      <w:r>
        <w:rPr>
          <w:rFonts w:ascii="Times New Roman" w:hAnsi="Times New Roman"/>
          <w:sz w:val="22"/>
        </w:rPr>
        <w:t>Banco: Banco Bradesco S.A</w:t>
      </w:r>
      <w:r>
        <w:rPr>
          <w:rFonts w:ascii="Times New Roman" w:hAnsi="Times New Roman"/>
          <w:sz w:val="22"/>
          <w:szCs w:val="22"/>
        </w:rPr>
        <w:t>.</w:t>
      </w:r>
      <w:r>
        <w:rPr>
          <w:rFonts w:ascii="Times New Roman" w:hAnsi="Times New Roman"/>
          <w:sz w:val="22"/>
        </w:rPr>
        <w:br/>
        <w:t xml:space="preserve">Agência nº: 3369/3 </w:t>
      </w:r>
      <w:r>
        <w:rPr>
          <w:rFonts w:ascii="Times New Roman" w:hAnsi="Times New Roman"/>
          <w:sz w:val="22"/>
        </w:rPr>
        <w:br/>
        <w:t>Conta corrente nº: 5.859-9</w:t>
      </w:r>
      <w:r>
        <w:rPr>
          <w:rFonts w:ascii="Times New Roman" w:hAnsi="Times New Roman"/>
          <w:sz w:val="22"/>
        </w:rPr>
        <w:br/>
        <w:t xml:space="preserve">Nome para eventual contato no Banco: </w:t>
      </w:r>
      <w:r w:rsidR="005C62D4" w:rsidRPr="005C62D4">
        <w:rPr>
          <w:rFonts w:ascii="Times New Roman" w:hAnsi="Times New Roman"/>
          <w:sz w:val="22"/>
        </w:rPr>
        <w:t xml:space="preserve">Marcelo </w:t>
      </w:r>
      <w:proofErr w:type="spellStart"/>
      <w:r w:rsidR="005C62D4" w:rsidRPr="005C62D4">
        <w:rPr>
          <w:rFonts w:ascii="Times New Roman" w:hAnsi="Times New Roman"/>
          <w:sz w:val="22"/>
        </w:rPr>
        <w:t>Tanouye</w:t>
      </w:r>
      <w:proofErr w:type="spellEnd"/>
      <w:r w:rsidR="005C62D4" w:rsidRPr="005C62D4">
        <w:rPr>
          <w:rFonts w:ascii="Times New Roman" w:hAnsi="Times New Roman"/>
          <w:sz w:val="22"/>
        </w:rPr>
        <w:t xml:space="preserve"> e </w:t>
      </w:r>
      <w:proofErr w:type="spellStart"/>
      <w:r w:rsidR="005C62D4" w:rsidRPr="005C62D4">
        <w:rPr>
          <w:rFonts w:ascii="Times New Roman" w:hAnsi="Times New Roman"/>
          <w:sz w:val="22"/>
        </w:rPr>
        <w:t>Yoiti</w:t>
      </w:r>
      <w:proofErr w:type="spellEnd"/>
      <w:r w:rsidR="005C62D4" w:rsidRPr="005C62D4">
        <w:rPr>
          <w:rFonts w:ascii="Times New Roman" w:hAnsi="Times New Roman"/>
          <w:sz w:val="22"/>
        </w:rPr>
        <w:t xml:space="preserve"> Watanabe – </w:t>
      </w:r>
      <w:hyperlink r:id="rId12" w:history="1">
        <w:r w:rsidR="005C62D4" w:rsidRPr="005C62D4">
          <w:rPr>
            <w:rStyle w:val="Hyperlink"/>
            <w:rFonts w:ascii="Times New Roman" w:hAnsi="Times New Roman"/>
            <w:sz w:val="22"/>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6777A2" w14:paraId="39B1D705" w14:textId="77777777">
        <w:tc>
          <w:tcPr>
            <w:tcW w:w="9360" w:type="dxa"/>
            <w:gridSpan w:val="3"/>
          </w:tcPr>
          <w:p w14:paraId="04D2233F" w14:textId="77777777" w:rsidR="006777A2" w:rsidRDefault="006777A2">
            <w:pPr>
              <w:suppressAutoHyphens/>
              <w:spacing w:line="320" w:lineRule="exact"/>
              <w:jc w:val="center"/>
              <w:rPr>
                <w:rFonts w:ascii="Times New Roman" w:hAnsi="Times New Roman"/>
                <w:sz w:val="22"/>
                <w:szCs w:val="22"/>
              </w:rPr>
            </w:pPr>
          </w:p>
          <w:p w14:paraId="0C9EE46F" w14:textId="77777777" w:rsidR="006777A2" w:rsidRDefault="00FA116D">
            <w:pPr>
              <w:suppressAutoHyphens/>
              <w:spacing w:line="320" w:lineRule="exact"/>
              <w:jc w:val="center"/>
              <w:rPr>
                <w:rFonts w:ascii="Times New Roman" w:hAnsi="Times New Roman"/>
                <w:b/>
                <w:caps/>
                <w:sz w:val="22"/>
              </w:rPr>
            </w:pPr>
            <w:r>
              <w:rPr>
                <w:rFonts w:ascii="Times New Roman" w:hAnsi="Times New Roman"/>
                <w:sz w:val="22"/>
              </w:rPr>
              <w:t>Atenciosamente,</w:t>
            </w:r>
          </w:p>
          <w:p w14:paraId="46AE20CF" w14:textId="77777777" w:rsidR="006777A2" w:rsidRDefault="006777A2">
            <w:pPr>
              <w:suppressAutoHyphens/>
              <w:spacing w:line="320" w:lineRule="exact"/>
              <w:jc w:val="center"/>
              <w:rPr>
                <w:rFonts w:ascii="Times New Roman" w:hAnsi="Times New Roman"/>
                <w:b/>
                <w:caps/>
                <w:sz w:val="22"/>
              </w:rPr>
            </w:pPr>
          </w:p>
          <w:p w14:paraId="212D7EAA" w14:textId="77777777" w:rsidR="006777A2" w:rsidRDefault="00FA116D">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14:paraId="696114F3" w14:textId="77777777" w:rsidR="006777A2" w:rsidRDefault="006777A2">
            <w:pPr>
              <w:suppressAutoHyphens/>
              <w:spacing w:line="320" w:lineRule="exact"/>
              <w:jc w:val="center"/>
              <w:rPr>
                <w:rFonts w:ascii="Times New Roman" w:hAnsi="Times New Roman"/>
                <w:sz w:val="22"/>
              </w:rPr>
            </w:pPr>
          </w:p>
          <w:p w14:paraId="4C6D9C46" w14:textId="77777777" w:rsidR="006777A2" w:rsidRDefault="006777A2">
            <w:pPr>
              <w:suppressAutoHyphens/>
              <w:spacing w:line="320" w:lineRule="exact"/>
              <w:rPr>
                <w:rFonts w:ascii="Times New Roman" w:hAnsi="Times New Roman"/>
                <w:sz w:val="22"/>
              </w:rPr>
            </w:pPr>
          </w:p>
          <w:p w14:paraId="2410F5C9" w14:textId="77777777" w:rsidR="006777A2" w:rsidRDefault="006777A2">
            <w:pPr>
              <w:suppressAutoHyphens/>
              <w:spacing w:line="320" w:lineRule="exact"/>
              <w:rPr>
                <w:rFonts w:ascii="Times New Roman" w:hAnsi="Times New Roman"/>
                <w:sz w:val="22"/>
              </w:rPr>
            </w:pPr>
          </w:p>
        </w:tc>
      </w:tr>
      <w:tr w:rsidR="006777A2" w14:paraId="661890CC" w14:textId="77777777">
        <w:tc>
          <w:tcPr>
            <w:tcW w:w="4320" w:type="dxa"/>
            <w:tcBorders>
              <w:top w:val="single" w:sz="4" w:space="0" w:color="auto"/>
            </w:tcBorders>
          </w:tcPr>
          <w:p w14:paraId="76929ABA" w14:textId="77777777" w:rsidR="006777A2" w:rsidRDefault="00FA116D">
            <w:pPr>
              <w:suppressAutoHyphens/>
              <w:spacing w:line="320" w:lineRule="exact"/>
              <w:rPr>
                <w:rFonts w:ascii="Times New Roman" w:hAnsi="Times New Roman"/>
                <w:sz w:val="22"/>
              </w:rPr>
            </w:pPr>
            <w:r>
              <w:rPr>
                <w:rFonts w:ascii="Times New Roman" w:hAnsi="Times New Roman"/>
                <w:sz w:val="22"/>
              </w:rPr>
              <w:t>Nome:</w:t>
            </w:r>
          </w:p>
          <w:p w14:paraId="7146CF72" w14:textId="77777777" w:rsidR="006777A2" w:rsidRDefault="00FA116D">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14:paraId="44914E9C" w14:textId="77777777" w:rsidR="006777A2" w:rsidRDefault="006777A2">
            <w:pPr>
              <w:suppressAutoHyphens/>
              <w:spacing w:line="320" w:lineRule="exact"/>
              <w:rPr>
                <w:rFonts w:ascii="Times New Roman" w:hAnsi="Times New Roman"/>
                <w:sz w:val="22"/>
              </w:rPr>
            </w:pPr>
          </w:p>
        </w:tc>
        <w:tc>
          <w:tcPr>
            <w:tcW w:w="4425" w:type="dxa"/>
            <w:tcBorders>
              <w:top w:val="single" w:sz="4" w:space="0" w:color="auto"/>
            </w:tcBorders>
          </w:tcPr>
          <w:p w14:paraId="15819CCD" w14:textId="77777777" w:rsidR="006777A2" w:rsidRDefault="00FA116D">
            <w:pPr>
              <w:suppressAutoHyphens/>
              <w:spacing w:line="320" w:lineRule="exact"/>
              <w:rPr>
                <w:rFonts w:ascii="Times New Roman" w:hAnsi="Times New Roman"/>
                <w:sz w:val="22"/>
              </w:rPr>
            </w:pPr>
            <w:r>
              <w:rPr>
                <w:rFonts w:ascii="Times New Roman" w:hAnsi="Times New Roman"/>
                <w:sz w:val="22"/>
              </w:rPr>
              <w:t xml:space="preserve">Nome: </w:t>
            </w:r>
          </w:p>
          <w:p w14:paraId="28692E0E" w14:textId="77777777" w:rsidR="006777A2" w:rsidRDefault="00FA116D">
            <w:pPr>
              <w:suppressAutoHyphens/>
              <w:spacing w:line="320" w:lineRule="exact"/>
              <w:rPr>
                <w:rFonts w:ascii="Times New Roman" w:hAnsi="Times New Roman"/>
                <w:sz w:val="22"/>
              </w:rPr>
            </w:pPr>
            <w:r>
              <w:rPr>
                <w:rFonts w:ascii="Times New Roman" w:hAnsi="Times New Roman"/>
                <w:sz w:val="22"/>
              </w:rPr>
              <w:t xml:space="preserve">Cargo: </w:t>
            </w:r>
          </w:p>
        </w:tc>
      </w:tr>
    </w:tbl>
    <w:p w14:paraId="5777C769" w14:textId="77777777" w:rsidR="006777A2" w:rsidRDefault="006777A2">
      <w:pPr>
        <w:pStyle w:val="Body"/>
        <w:suppressAutoHyphens/>
        <w:spacing w:after="0" w:line="320" w:lineRule="exact"/>
        <w:rPr>
          <w:rFonts w:ascii="Times New Roman" w:hAnsi="Times New Roman"/>
          <w:b/>
          <w:smallCaps/>
          <w:sz w:val="22"/>
        </w:rPr>
      </w:pPr>
    </w:p>
    <w:p w14:paraId="2929F72A" w14:textId="6B2AACFE" w:rsidR="006777A2" w:rsidRDefault="00762DFD">
      <w:pPr>
        <w:pStyle w:val="Body"/>
        <w:suppressAutoHyphens/>
        <w:spacing w:after="0" w:line="320" w:lineRule="exact"/>
        <w:rPr>
          <w:rFonts w:ascii="Times New Roman" w:hAnsi="Times New Roman"/>
          <w:b/>
          <w:smallCaps/>
          <w:sz w:val="22"/>
        </w:rPr>
      </w:pPr>
      <w:r>
        <w:rPr>
          <w:rFonts w:ascii="Times New Roman" w:hAnsi="Times New Roman"/>
          <w:b/>
          <w:smallCaps/>
          <w:sz w:val="22"/>
        </w:rPr>
        <w:t>[</w:t>
      </w:r>
      <w:r w:rsidR="00FA116D">
        <w:rPr>
          <w:rFonts w:ascii="Times New Roman" w:hAnsi="Times New Roman"/>
          <w:b/>
          <w:smallCaps/>
          <w:sz w:val="22"/>
        </w:rPr>
        <w:t>De acordo e ciente:</w:t>
      </w:r>
    </w:p>
    <w:p w14:paraId="49FBCEF0" w14:textId="77777777" w:rsidR="006777A2" w:rsidRDefault="006777A2">
      <w:pPr>
        <w:pStyle w:val="Body"/>
        <w:suppressAutoHyphens/>
        <w:spacing w:after="0" w:line="320" w:lineRule="exact"/>
        <w:rPr>
          <w:rFonts w:ascii="Times New Roman" w:hAnsi="Times New Roman"/>
          <w:b/>
          <w:smallCaps/>
          <w:sz w:val="22"/>
        </w:rPr>
      </w:pPr>
    </w:p>
    <w:p w14:paraId="5C3EAE5E" w14:textId="48DF22BD" w:rsidR="006777A2" w:rsidRDefault="00FA116D">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r w:rsidRPr="00104F22">
        <w:rPr>
          <w:rFonts w:ascii="Times New Roman" w:hAnsi="Times New Roman"/>
          <w:b/>
          <w:bCs/>
          <w:smallCaps/>
          <w:sz w:val="22"/>
          <w:szCs w:val="22"/>
        </w:rPr>
        <w:t>]</w:t>
      </w:r>
      <w:r w:rsidR="00762DFD" w:rsidRPr="00104F22">
        <w:rPr>
          <w:rFonts w:ascii="Times New Roman" w:hAnsi="Times New Roman"/>
          <w:b/>
          <w:bCs/>
          <w:smallCaps/>
          <w:sz w:val="22"/>
          <w:szCs w:val="22"/>
        </w:rPr>
        <w:t>]</w:t>
      </w:r>
      <w:r w:rsidR="00104F22" w:rsidRPr="00484C41">
        <w:rPr>
          <w:rStyle w:val="Refdenotaderodap"/>
          <w:rFonts w:ascii="Times New Roman" w:hAnsi="Times New Roman"/>
          <w:b/>
          <w:bCs/>
          <w:smallCaps/>
          <w:sz w:val="22"/>
          <w:szCs w:val="22"/>
        </w:rPr>
        <w:footnoteReference w:id="1"/>
      </w:r>
    </w:p>
    <w:p w14:paraId="6BB43C8A" w14:textId="77777777" w:rsidR="006777A2" w:rsidRDefault="006777A2">
      <w:pPr>
        <w:suppressAutoHyphens/>
        <w:spacing w:line="320" w:lineRule="exact"/>
        <w:rPr>
          <w:rFonts w:ascii="Times New Roman" w:hAnsi="Times New Roman"/>
          <w:b/>
          <w:bCs/>
          <w:smallCaps/>
          <w:sz w:val="22"/>
          <w:szCs w:val="22"/>
        </w:rPr>
      </w:pPr>
    </w:p>
    <w:p w14:paraId="7C8365A7" w14:textId="77777777" w:rsidR="006777A2" w:rsidRDefault="006777A2">
      <w:pPr>
        <w:suppressAutoHyphens/>
        <w:spacing w:line="300" w:lineRule="exact"/>
        <w:rPr>
          <w:rFonts w:ascii="Times New Roman" w:hAnsi="Times New Roman"/>
          <w:sz w:val="22"/>
        </w:rPr>
      </w:pPr>
    </w:p>
    <w:p w14:paraId="57DFAAAF" w14:textId="77777777" w:rsidR="006777A2" w:rsidRDefault="00FA116D">
      <w:pPr>
        <w:suppressAutoHyphens/>
        <w:spacing w:line="300" w:lineRule="exact"/>
        <w:jc w:val="center"/>
        <w:rPr>
          <w:rFonts w:ascii="Times New Roman" w:hAnsi="Times New Roman"/>
          <w:sz w:val="22"/>
        </w:rPr>
      </w:pPr>
      <w:r>
        <w:rPr>
          <w:rFonts w:ascii="Times New Roman" w:hAnsi="Times New Roman"/>
          <w:b/>
          <w:sz w:val="22"/>
        </w:rPr>
        <w:br w:type="page"/>
      </w:r>
    </w:p>
    <w:p w14:paraId="3AA3CE85" w14:textId="77777777" w:rsidR="006777A2" w:rsidRDefault="00FA116D">
      <w:pPr>
        <w:suppressAutoHyphens/>
        <w:spacing w:line="300" w:lineRule="exact"/>
        <w:jc w:val="center"/>
        <w:rPr>
          <w:rFonts w:ascii="Times New Roman" w:hAnsi="Times New Roman"/>
          <w:b/>
          <w:sz w:val="22"/>
          <w:u w:val="single"/>
        </w:rPr>
      </w:pPr>
      <w:bookmarkStart w:id="71" w:name="_DV_M0"/>
      <w:bookmarkEnd w:id="71"/>
      <w:r>
        <w:rPr>
          <w:rFonts w:ascii="Times New Roman" w:hAnsi="Times New Roman"/>
          <w:b/>
          <w:sz w:val="22"/>
          <w:u w:val="single"/>
        </w:rPr>
        <w:lastRenderedPageBreak/>
        <w:t>Anexo IV</w:t>
      </w:r>
    </w:p>
    <w:p w14:paraId="3936A114"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14:paraId="7FCE5128" w14:textId="77777777" w:rsidR="006777A2" w:rsidRDefault="006777A2">
      <w:pPr>
        <w:suppressAutoHyphens/>
        <w:spacing w:line="300" w:lineRule="exact"/>
        <w:jc w:val="center"/>
        <w:rPr>
          <w:rFonts w:ascii="Times New Roman" w:hAnsi="Times New Roman"/>
          <w:b/>
          <w:sz w:val="22"/>
        </w:rPr>
      </w:pPr>
    </w:p>
    <w:p w14:paraId="290C6405" w14:textId="77777777" w:rsidR="006777A2" w:rsidRDefault="00FA116D">
      <w:pPr>
        <w:suppressAutoHyphens/>
        <w:spacing w:line="300" w:lineRule="exact"/>
        <w:jc w:val="center"/>
        <w:rPr>
          <w:rFonts w:ascii="Times New Roman" w:hAnsi="Times New Roman"/>
          <w:b/>
          <w:sz w:val="22"/>
        </w:rPr>
      </w:pPr>
      <w:r>
        <w:rPr>
          <w:rFonts w:ascii="Times New Roman" w:hAnsi="Times New Roman"/>
          <w:b/>
          <w:sz w:val="22"/>
        </w:rPr>
        <w:t>PROCURAÇÃO</w:t>
      </w:r>
    </w:p>
    <w:p w14:paraId="5B65CA4A" w14:textId="77777777" w:rsidR="006777A2" w:rsidRDefault="006777A2">
      <w:pPr>
        <w:suppressAutoHyphens/>
        <w:spacing w:line="300" w:lineRule="exact"/>
        <w:jc w:val="center"/>
        <w:rPr>
          <w:rFonts w:ascii="Times New Roman" w:hAnsi="Times New Roman"/>
          <w:b/>
          <w:sz w:val="22"/>
        </w:rPr>
      </w:pPr>
    </w:p>
    <w:p w14:paraId="6B0E54BE" w14:textId="2A7CDEF8"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eastAsiaTheme="minorHAnsi" w:hAnsi="Times New Roman"/>
          <w:bCs/>
          <w:sz w:val="22"/>
          <w:szCs w:val="22"/>
        </w:rPr>
        <w:t>,</w:t>
      </w:r>
      <w:r>
        <w:rPr>
          <w:rFonts w:ascii="Times New Roman" w:eastAsiaTheme="minorHAnsi" w:hAnsi="Times New Roman"/>
          <w:sz w:val="22"/>
        </w:rPr>
        <w:t xml:space="preserve"> instituição financeira </w:t>
      </w:r>
      <w:r>
        <w:rPr>
          <w:rFonts w:ascii="Times New Roman" w:eastAsiaTheme="minorHAnsi" w:hAnsi="Times New Roman"/>
          <w:bCs/>
          <w:sz w:val="22"/>
          <w:szCs w:val="22"/>
        </w:rPr>
        <w:t>com sede</w:t>
      </w:r>
      <w:r>
        <w:rPr>
          <w:rFonts w:ascii="Times New Roman" w:eastAsiaTheme="minorHAnsi" w:hAnsi="Times New Roman"/>
          <w:sz w:val="22"/>
        </w:rPr>
        <w:t xml:space="preserve"> na cidade </w:t>
      </w:r>
      <w:r>
        <w:rPr>
          <w:rFonts w:ascii="Times New Roman" w:eastAsiaTheme="minorHAnsi" w:hAnsi="Times New Roman"/>
          <w:bCs/>
          <w:sz w:val="22"/>
          <w:szCs w:val="22"/>
        </w:rPr>
        <w:t xml:space="preserve">do Rio </w:t>
      </w:r>
      <w:r>
        <w:rPr>
          <w:rFonts w:ascii="Times New Roman" w:eastAsiaTheme="minorHAnsi" w:hAnsi="Times New Roman"/>
          <w:sz w:val="22"/>
        </w:rPr>
        <w:t xml:space="preserve">de </w:t>
      </w:r>
      <w:r>
        <w:rPr>
          <w:rFonts w:ascii="Times New Roman" w:eastAsiaTheme="minorHAnsi" w:hAnsi="Times New Roman"/>
          <w:bCs/>
          <w:sz w:val="22"/>
          <w:szCs w:val="22"/>
        </w:rPr>
        <w:t>Janeiro, Estado do Rio</w:t>
      </w:r>
      <w:r>
        <w:rPr>
          <w:rFonts w:ascii="Times New Roman" w:eastAsiaTheme="minorHAnsi" w:hAnsi="Times New Roman"/>
          <w:sz w:val="22"/>
        </w:rPr>
        <w:t xml:space="preserve"> de </w:t>
      </w:r>
      <w:r>
        <w:rPr>
          <w:rFonts w:ascii="Times New Roman" w:eastAsiaTheme="minorHAnsi" w:hAnsi="Times New Roman"/>
          <w:bCs/>
          <w:sz w:val="22"/>
          <w:szCs w:val="22"/>
        </w:rPr>
        <w:t>Janeiro</w:t>
      </w:r>
      <w:r>
        <w:rPr>
          <w:rFonts w:ascii="Times New Roman" w:eastAsiaTheme="minorHAnsi" w:hAnsi="Times New Roman"/>
          <w:sz w:val="22"/>
        </w:rPr>
        <w:t xml:space="preserve">, na </w:t>
      </w:r>
      <w:r>
        <w:rPr>
          <w:rFonts w:ascii="Times New Roman" w:eastAsiaTheme="minorHAnsi" w:hAnsi="Times New Roman"/>
          <w:bCs/>
          <w:sz w:val="22"/>
          <w:szCs w:val="22"/>
        </w:rPr>
        <w:t>Rua Sete de Setembro, nº 99, 24º andar, Centro</w:t>
      </w:r>
      <w:r>
        <w:rPr>
          <w:rFonts w:ascii="Times New Roman" w:eastAsiaTheme="minorHAnsi" w:hAnsi="Times New Roman"/>
          <w:sz w:val="22"/>
        </w:rPr>
        <w:t xml:space="preserve">, CEP </w:t>
      </w:r>
      <w:r>
        <w:rPr>
          <w:rFonts w:ascii="Times New Roman" w:eastAsiaTheme="minorHAnsi" w:hAnsi="Times New Roman"/>
          <w:bCs/>
          <w:sz w:val="22"/>
          <w:szCs w:val="22"/>
        </w:rPr>
        <w:t>20050-005</w:t>
      </w:r>
      <w:r>
        <w:rPr>
          <w:rFonts w:ascii="Times New Roman" w:eastAsiaTheme="minorHAnsi" w:hAnsi="Times New Roman"/>
          <w:sz w:val="22"/>
        </w:rPr>
        <w:t xml:space="preserve">, inscrita no CNPJ/ME sob o nº </w:t>
      </w:r>
      <w:r>
        <w:rPr>
          <w:rFonts w:ascii="Times New Roman" w:eastAsiaTheme="minorHAnsi" w:hAnsi="Times New Roman"/>
          <w:bCs/>
          <w:sz w:val="22"/>
          <w:szCs w:val="22"/>
        </w:rPr>
        <w:t>15.227.994/0001-50</w:t>
      </w:r>
      <w:r>
        <w:rPr>
          <w:rFonts w:ascii="Times New Roman" w:eastAsiaTheme="minorHAnsi" w:hAnsi="Times New Roman"/>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w:t>
      </w:r>
      <w:r w:rsidR="005C62D4">
        <w:rPr>
          <w:rFonts w:ascii="Times New Roman" w:hAnsi="Times New Roman"/>
          <w:kern w:val="20"/>
          <w:sz w:val="22"/>
        </w:rPr>
        <w:t xml:space="preserve">2 </w:t>
      </w:r>
      <w:r>
        <w:rPr>
          <w:rFonts w:ascii="Times New Roman" w:hAnsi="Times New Roman"/>
          <w:kern w:val="20"/>
          <w:sz w:val="22"/>
        </w:rPr>
        <w:t>de setembro</w:t>
      </w:r>
      <w:r>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14:paraId="1FD5F164" w14:textId="77777777" w:rsidR="006777A2" w:rsidRDefault="006777A2">
      <w:pPr>
        <w:suppressAutoHyphens/>
        <w:spacing w:line="320" w:lineRule="exact"/>
        <w:jc w:val="both"/>
        <w:rPr>
          <w:rFonts w:ascii="Times New Roman" w:hAnsi="Times New Roman"/>
          <w:kern w:val="20"/>
          <w:sz w:val="22"/>
        </w:rPr>
      </w:pPr>
    </w:p>
    <w:p w14:paraId="6D9A4040"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14:paraId="519FB68F"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772B6795"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conforme for necessário para garantir a constituição ou a prioridade da Cessão Fiduciária, representar a OUTORGANTE perante qualquer Cartório de Registro de </w:t>
      </w:r>
      <w:r>
        <w:rPr>
          <w:rFonts w:ascii="Times New Roman" w:hAnsi="Times New Roman"/>
          <w:kern w:val="20"/>
          <w:sz w:val="22"/>
        </w:rPr>
        <w:lastRenderedPageBreak/>
        <w:t>Títulos e Documentos nos quais o Contrato ou qualquer aditamento deva ser registrado e/ou averbado;</w:t>
      </w:r>
    </w:p>
    <w:p w14:paraId="5731C4F3"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14:paraId="2B5D8801"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assinar quaisquer documentos ou realizar quaisquer atos que possam ser necessários para o mais completo e integral cumprimento dos poderes conferidos por este instrumento;</w:t>
      </w:r>
    </w:p>
    <w:p w14:paraId="3E374D27" w14:textId="77777777" w:rsidR="006777A2" w:rsidRDefault="00FA116D">
      <w:pPr>
        <w:pStyle w:val="PargrafodaLista"/>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realização do envio da Notificação aos Contratantes, nos termos do Anexo III do Contrato, caso a Cedente não o faça no prazo de 5 (cinco) Dias Úteis contados da data de celebração do Contrato; e</w:t>
      </w:r>
    </w:p>
    <w:p w14:paraId="6A97B33F"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sz w:val="22"/>
        </w:rPr>
        <w:t>obter quaisquer informações sobre os Direitos Cedidos junto aos órgãos, repartições, autoridades e/ou instituições financeiras competentes</w:t>
      </w:r>
      <w:r>
        <w:rPr>
          <w:rFonts w:ascii="Times New Roman" w:hAnsi="Times New Roman"/>
          <w:kern w:val="20"/>
          <w:sz w:val="22"/>
        </w:rPr>
        <w:t xml:space="preserve">. </w:t>
      </w:r>
    </w:p>
    <w:p w14:paraId="58C46F2C" w14:textId="77777777" w:rsidR="006777A2" w:rsidRDefault="006777A2">
      <w:pPr>
        <w:suppressAutoHyphens/>
        <w:spacing w:line="320" w:lineRule="exact"/>
        <w:jc w:val="both"/>
        <w:rPr>
          <w:rFonts w:ascii="Times New Roman" w:hAnsi="Times New Roman"/>
          <w:kern w:val="20"/>
          <w:sz w:val="22"/>
        </w:rPr>
      </w:pPr>
    </w:p>
    <w:p w14:paraId="02E9CB6C"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14:paraId="5E2D98F1" w14:textId="77777777" w:rsidR="006777A2" w:rsidRDefault="006777A2">
      <w:pPr>
        <w:suppressAutoHyphens/>
        <w:spacing w:line="320" w:lineRule="exact"/>
        <w:jc w:val="both"/>
        <w:rPr>
          <w:rFonts w:ascii="Times New Roman" w:hAnsi="Times New Roman"/>
          <w:kern w:val="20"/>
          <w:sz w:val="22"/>
        </w:rPr>
      </w:pPr>
    </w:p>
    <w:p w14:paraId="165143ED"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14:paraId="46A79491" w14:textId="77777777" w:rsidR="006777A2" w:rsidRDefault="006777A2">
      <w:pPr>
        <w:suppressAutoHyphens/>
        <w:spacing w:line="320" w:lineRule="exact"/>
        <w:jc w:val="both"/>
        <w:rPr>
          <w:rFonts w:ascii="Times New Roman" w:hAnsi="Times New Roman"/>
          <w:kern w:val="20"/>
          <w:sz w:val="22"/>
        </w:rPr>
      </w:pPr>
    </w:p>
    <w:p w14:paraId="25FB64BB"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lastRenderedPageBreak/>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14:paraId="38541C8C" w14:textId="77777777" w:rsidR="006777A2" w:rsidRDefault="006777A2">
      <w:pPr>
        <w:suppressAutoHyphens/>
        <w:spacing w:line="320" w:lineRule="exact"/>
        <w:jc w:val="both"/>
        <w:rPr>
          <w:rFonts w:ascii="Times New Roman" w:hAnsi="Times New Roman"/>
          <w:kern w:val="20"/>
          <w:sz w:val="22"/>
          <w:szCs w:val="22"/>
        </w:rPr>
      </w:pPr>
    </w:p>
    <w:p w14:paraId="0DD7ECB2" w14:textId="77777777" w:rsidR="006777A2" w:rsidRDefault="00FA116D">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2FA0273B" w14:textId="77777777" w:rsidR="006777A2" w:rsidRDefault="006777A2">
      <w:pPr>
        <w:suppressAutoHyphens/>
        <w:spacing w:line="320" w:lineRule="exact"/>
        <w:jc w:val="both"/>
        <w:rPr>
          <w:rFonts w:ascii="Times New Roman" w:hAnsi="Times New Roman"/>
          <w:kern w:val="20"/>
          <w:sz w:val="22"/>
        </w:rPr>
      </w:pPr>
    </w:p>
    <w:p w14:paraId="2E0DCF9C"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14:paraId="62E270F5" w14:textId="77777777" w:rsidR="006777A2" w:rsidRDefault="006777A2">
      <w:pPr>
        <w:suppressAutoHyphens/>
        <w:spacing w:line="320" w:lineRule="exact"/>
        <w:jc w:val="both"/>
        <w:rPr>
          <w:rFonts w:ascii="Times New Roman" w:hAnsi="Times New Roman"/>
          <w:kern w:val="20"/>
          <w:sz w:val="22"/>
        </w:rPr>
      </w:pPr>
    </w:p>
    <w:p w14:paraId="24144651" w14:textId="77777777" w:rsidR="006777A2" w:rsidRDefault="00FA116D">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14:paraId="38DA46B3" w14:textId="77777777" w:rsidR="006777A2" w:rsidRDefault="006777A2">
      <w:pPr>
        <w:suppressAutoHyphens/>
        <w:spacing w:line="320" w:lineRule="exact"/>
        <w:jc w:val="both"/>
        <w:rPr>
          <w:rFonts w:ascii="Times New Roman" w:hAnsi="Times New Roman"/>
          <w:kern w:val="20"/>
          <w:sz w:val="22"/>
        </w:rPr>
      </w:pPr>
    </w:p>
    <w:p w14:paraId="28D7207D" w14:textId="77777777" w:rsidR="006777A2" w:rsidRDefault="00FA116D">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60061E9F" w14:textId="77777777" w:rsidR="006777A2" w:rsidRDefault="006777A2">
      <w:pPr>
        <w:suppressAutoHyphens/>
        <w:spacing w:line="320" w:lineRule="exact"/>
        <w:jc w:val="center"/>
        <w:rPr>
          <w:rFonts w:ascii="Times New Roman" w:hAnsi="Times New Roman"/>
          <w:b/>
          <w:bCs/>
          <w:sz w:val="22"/>
          <w:szCs w:val="22"/>
        </w:rPr>
      </w:pPr>
    </w:p>
    <w:p w14:paraId="65D190FA" w14:textId="77777777" w:rsidR="006777A2" w:rsidRDefault="006777A2">
      <w:pPr>
        <w:suppressAutoHyphens/>
        <w:spacing w:line="320" w:lineRule="exact"/>
        <w:jc w:val="center"/>
        <w:rPr>
          <w:rFonts w:ascii="Times New Roman" w:hAnsi="Times New Roman"/>
          <w:b/>
          <w:bCs/>
          <w:sz w:val="22"/>
          <w:szCs w:val="22"/>
        </w:rPr>
      </w:pPr>
    </w:p>
    <w:p w14:paraId="33B3B125" w14:textId="77777777" w:rsidR="006777A2" w:rsidRDefault="006777A2">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14:paraId="0F778CDA" w14:textId="77777777">
        <w:tc>
          <w:tcPr>
            <w:tcW w:w="4248" w:type="dxa"/>
            <w:tcBorders>
              <w:bottom w:val="single" w:sz="4" w:space="0" w:color="auto"/>
            </w:tcBorders>
          </w:tcPr>
          <w:p w14:paraId="0F9FA89E" w14:textId="77777777" w:rsidR="006777A2" w:rsidRDefault="006777A2">
            <w:pPr>
              <w:suppressAutoHyphens/>
              <w:spacing w:line="320" w:lineRule="exact"/>
              <w:jc w:val="center"/>
              <w:rPr>
                <w:rFonts w:ascii="Times New Roman" w:hAnsi="Times New Roman"/>
                <w:b/>
                <w:kern w:val="20"/>
                <w:sz w:val="22"/>
              </w:rPr>
            </w:pPr>
          </w:p>
        </w:tc>
        <w:tc>
          <w:tcPr>
            <w:tcW w:w="283" w:type="dxa"/>
          </w:tcPr>
          <w:p w14:paraId="7B147682" w14:textId="77777777" w:rsidR="006777A2" w:rsidRDefault="006777A2">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14:paraId="5B135382" w14:textId="77777777" w:rsidR="006777A2" w:rsidRDefault="006777A2">
            <w:pPr>
              <w:suppressAutoHyphens/>
              <w:spacing w:line="320" w:lineRule="exact"/>
              <w:jc w:val="center"/>
              <w:rPr>
                <w:rFonts w:ascii="Times New Roman" w:hAnsi="Times New Roman"/>
                <w:b/>
                <w:kern w:val="20"/>
                <w:sz w:val="22"/>
              </w:rPr>
            </w:pPr>
          </w:p>
        </w:tc>
      </w:tr>
      <w:tr w:rsidR="006777A2" w14:paraId="432AC21A" w14:textId="77777777">
        <w:tc>
          <w:tcPr>
            <w:tcW w:w="4248" w:type="dxa"/>
            <w:tcBorders>
              <w:top w:val="single" w:sz="4" w:space="0" w:color="auto"/>
            </w:tcBorders>
          </w:tcPr>
          <w:p w14:paraId="78634CE0"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14:paraId="14892ABC" w14:textId="77777777" w:rsidR="006777A2" w:rsidRDefault="006777A2">
            <w:pPr>
              <w:suppressAutoHyphens/>
              <w:spacing w:line="320" w:lineRule="exact"/>
              <w:rPr>
                <w:rFonts w:ascii="Times New Roman" w:hAnsi="Times New Roman"/>
                <w:b/>
                <w:kern w:val="20"/>
                <w:sz w:val="22"/>
              </w:rPr>
            </w:pPr>
          </w:p>
        </w:tc>
        <w:tc>
          <w:tcPr>
            <w:tcW w:w="4190" w:type="dxa"/>
            <w:tcBorders>
              <w:top w:val="single" w:sz="4" w:space="0" w:color="auto"/>
            </w:tcBorders>
          </w:tcPr>
          <w:p w14:paraId="6D391D6D"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Nome:</w:t>
            </w:r>
          </w:p>
        </w:tc>
      </w:tr>
      <w:tr w:rsidR="006777A2" w14:paraId="437678D0" w14:textId="77777777">
        <w:tc>
          <w:tcPr>
            <w:tcW w:w="4248" w:type="dxa"/>
          </w:tcPr>
          <w:p w14:paraId="5A6541AD"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14:paraId="799568B4" w14:textId="77777777" w:rsidR="006777A2" w:rsidRDefault="006777A2">
            <w:pPr>
              <w:suppressAutoHyphens/>
              <w:spacing w:line="320" w:lineRule="exact"/>
              <w:rPr>
                <w:rFonts w:ascii="Times New Roman" w:hAnsi="Times New Roman"/>
                <w:b/>
                <w:kern w:val="20"/>
                <w:sz w:val="22"/>
              </w:rPr>
            </w:pPr>
          </w:p>
        </w:tc>
        <w:tc>
          <w:tcPr>
            <w:tcW w:w="4190" w:type="dxa"/>
          </w:tcPr>
          <w:p w14:paraId="73DEBFF1"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Cargo:</w:t>
            </w:r>
          </w:p>
        </w:tc>
      </w:tr>
    </w:tbl>
    <w:p w14:paraId="33058B92" w14:textId="77777777" w:rsidR="006777A2" w:rsidRDefault="006777A2">
      <w:pPr>
        <w:suppressAutoHyphens/>
        <w:spacing w:line="300" w:lineRule="exact"/>
        <w:jc w:val="both"/>
        <w:rPr>
          <w:rFonts w:ascii="Times New Roman" w:hAnsi="Times New Roman"/>
          <w:sz w:val="22"/>
        </w:rPr>
      </w:pPr>
    </w:p>
    <w:sectPr w:rsidR="006777A2">
      <w:pgSz w:w="11907" w:h="16840" w:code="9"/>
      <w:pgMar w:top="1418" w:right="1701" w:bottom="1701"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7F15" w14:textId="77777777" w:rsidR="00762DFD" w:rsidRDefault="00762DFD">
      <w:r>
        <w:separator/>
      </w:r>
    </w:p>
  </w:endnote>
  <w:endnote w:type="continuationSeparator" w:id="0">
    <w:p w14:paraId="487D318E" w14:textId="77777777" w:rsidR="00762DFD" w:rsidRDefault="0076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77777777" w:rsidR="00762DFD" w:rsidRDefault="00762DF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7777777" w:rsidR="00762DFD" w:rsidRDefault="00762DFD">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593D" w14:textId="77777777" w:rsidR="00762DFD" w:rsidRDefault="00762DFD">
      <w:r>
        <w:separator/>
      </w:r>
    </w:p>
  </w:footnote>
  <w:footnote w:type="continuationSeparator" w:id="0">
    <w:p w14:paraId="0DA74B9D" w14:textId="77777777" w:rsidR="00762DFD" w:rsidRDefault="00762DFD">
      <w:r>
        <w:continuationSeparator/>
      </w:r>
    </w:p>
  </w:footnote>
  <w:footnote w:id="1">
    <w:p w14:paraId="334490EA" w14:textId="33605D95" w:rsidR="00104F22" w:rsidRPr="00484C41" w:rsidRDefault="00104F22">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487CB9AF" w:rsidR="00762DFD" w:rsidRDefault="00762DFD">
    <w:pPr>
      <w:pStyle w:val="Cabealho"/>
      <w:jc w:val="right"/>
      <w:rPr>
        <w:rFonts w:ascii="Times New Roman" w:hAnsi="Times New Roman"/>
        <w:i/>
        <w:sz w:val="22"/>
        <w:lang w:val="pt-BR"/>
      </w:rPr>
    </w:pPr>
    <w:r>
      <w:rPr>
        <w:rFonts w:ascii="Times New Roman" w:hAnsi="Times New Roman"/>
        <w:b/>
        <w:bCs/>
        <w:i/>
        <w:iCs/>
        <w:sz w:val="22"/>
        <w:szCs w:val="22"/>
        <w:lang w:val="pt-BR"/>
      </w:rPr>
      <w:t xml:space="preserve">Versão </w:t>
    </w:r>
    <w:proofErr w:type="spellStart"/>
    <w:r>
      <w:rPr>
        <w:rFonts w:ascii="Times New Roman" w:hAnsi="Times New Roman"/>
        <w:b/>
        <w:bCs/>
        <w:i/>
        <w:iCs/>
        <w:sz w:val="22"/>
        <w:szCs w:val="22"/>
        <w:lang w:val="pt-BR"/>
      </w:rPr>
      <w:t>sign</w:t>
    </w:r>
    <w:proofErr w:type="spellEnd"/>
    <w:r>
      <w:rPr>
        <w:rFonts w:ascii="Times New Roman" w:hAnsi="Times New Roman"/>
        <w:b/>
        <w:bCs/>
        <w:i/>
        <w:iCs/>
        <w:sz w:val="22"/>
        <w:szCs w:val="22"/>
        <w:lang w:val="pt-BR"/>
      </w:rPr>
      <w:t xml:space="preserve"> 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3"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9"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57"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66"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0"/>
  </w:num>
  <w:num w:numId="3">
    <w:abstractNumId w:val="28"/>
  </w:num>
  <w:num w:numId="4">
    <w:abstractNumId w:val="18"/>
  </w:num>
  <w:num w:numId="5">
    <w:abstractNumId w:val="36"/>
  </w:num>
  <w:num w:numId="6">
    <w:abstractNumId w:val="31"/>
  </w:num>
  <w:num w:numId="7">
    <w:abstractNumId w:val="66"/>
  </w:num>
  <w:num w:numId="8">
    <w:abstractNumId w:val="63"/>
  </w:num>
  <w:num w:numId="9">
    <w:abstractNumId w:val="20"/>
  </w:num>
  <w:num w:numId="10">
    <w:abstractNumId w:val="35"/>
  </w:num>
  <w:num w:numId="11">
    <w:abstractNumId w:val="40"/>
  </w:num>
  <w:num w:numId="12">
    <w:abstractNumId w:val="37"/>
  </w:num>
  <w:num w:numId="13">
    <w:abstractNumId w:val="16"/>
  </w:num>
  <w:num w:numId="14">
    <w:abstractNumId w:val="62"/>
  </w:num>
  <w:num w:numId="15">
    <w:abstractNumId w:val="67"/>
  </w:num>
  <w:num w:numId="16">
    <w:abstractNumId w:val="45"/>
  </w:num>
  <w:num w:numId="17">
    <w:abstractNumId w:val="33"/>
  </w:num>
  <w:num w:numId="18">
    <w:abstractNumId w:val="69"/>
  </w:num>
  <w:num w:numId="19">
    <w:abstractNumId w:val="59"/>
  </w:num>
  <w:num w:numId="20">
    <w:abstractNumId w:val="53"/>
  </w:num>
  <w:num w:numId="21">
    <w:abstractNumId w:val="15"/>
  </w:num>
  <w:num w:numId="22">
    <w:abstractNumId w:val="13"/>
  </w:num>
  <w:num w:numId="23">
    <w:abstractNumId w:val="47"/>
  </w:num>
  <w:num w:numId="24">
    <w:abstractNumId w:val="44"/>
  </w:num>
  <w:num w:numId="25">
    <w:abstractNumId w:val="64"/>
  </w:num>
  <w:num w:numId="26">
    <w:abstractNumId w:val="48"/>
  </w:num>
  <w:num w:numId="27">
    <w:abstractNumId w:val="42"/>
  </w:num>
  <w:num w:numId="28">
    <w:abstractNumId w:val="61"/>
  </w:num>
  <w:num w:numId="29">
    <w:abstractNumId w:val="55"/>
  </w:num>
  <w:num w:numId="30">
    <w:abstractNumId w:val="14"/>
  </w:num>
  <w:num w:numId="31">
    <w:abstractNumId w:val="25"/>
  </w:num>
  <w:num w:numId="32">
    <w:abstractNumId w:val="46"/>
  </w:num>
  <w:num w:numId="33">
    <w:abstractNumId w:val="50"/>
  </w:num>
  <w:num w:numId="34">
    <w:abstractNumId w:val="5"/>
  </w:num>
  <w:num w:numId="35">
    <w:abstractNumId w:val="29"/>
  </w:num>
  <w:num w:numId="36">
    <w:abstractNumId w:val="52"/>
  </w:num>
  <w:num w:numId="37">
    <w:abstractNumId w:val="24"/>
  </w:num>
  <w:num w:numId="38">
    <w:abstractNumId w:val="32"/>
  </w:num>
  <w:num w:numId="39">
    <w:abstractNumId w:val="54"/>
  </w:num>
  <w:num w:numId="40">
    <w:abstractNumId w:val="23"/>
  </w:num>
  <w:num w:numId="41">
    <w:abstractNumId w:val="41"/>
  </w:num>
  <w:num w:numId="42">
    <w:abstractNumId w:val="28"/>
    <w:lvlOverride w:ilvl="0">
      <w:startOverride w:val="1"/>
    </w:lvlOverride>
  </w:num>
  <w:num w:numId="43">
    <w:abstractNumId w:val="48"/>
    <w:lvlOverride w:ilvl="0">
      <w:startOverride w:val="1"/>
    </w:lvlOverride>
  </w:num>
  <w:num w:numId="44">
    <w:abstractNumId w:val="49"/>
  </w:num>
  <w:num w:numId="45">
    <w:abstractNumId w:val="0"/>
  </w:num>
  <w:num w:numId="46">
    <w:abstractNumId w:val="56"/>
  </w:num>
  <w:num w:numId="47">
    <w:abstractNumId w:val="21"/>
  </w:num>
  <w:num w:numId="48">
    <w:abstractNumId w:val="68"/>
  </w:num>
  <w:num w:numId="49">
    <w:abstractNumId w:val="58"/>
  </w:num>
  <w:num w:numId="50">
    <w:abstractNumId w:val="9"/>
  </w:num>
  <w:num w:numId="51">
    <w:abstractNumId w:val="8"/>
  </w:num>
  <w:num w:numId="52">
    <w:abstractNumId w:val="19"/>
  </w:num>
  <w:num w:numId="53">
    <w:abstractNumId w:val="34"/>
  </w:num>
  <w:num w:numId="54">
    <w:abstractNumId w:val="26"/>
  </w:num>
  <w:num w:numId="55">
    <w:abstractNumId w:val="57"/>
  </w:num>
  <w:num w:numId="56">
    <w:abstractNumId w:val="11"/>
  </w:num>
  <w:num w:numId="57">
    <w:abstractNumId w:val="22"/>
  </w:num>
  <w:num w:numId="58">
    <w:abstractNumId w:val="30"/>
  </w:num>
  <w:num w:numId="59">
    <w:abstractNumId w:val="17"/>
  </w:num>
  <w:num w:numId="60">
    <w:abstractNumId w:val="6"/>
  </w:num>
  <w:num w:numId="61">
    <w:abstractNumId w:val="10"/>
  </w:num>
  <w:num w:numId="62">
    <w:abstractNumId w:val="65"/>
  </w:num>
  <w:num w:numId="63">
    <w:abstractNumId w:val="7"/>
  </w:num>
  <w:num w:numId="64">
    <w:abstractNumId w:val="12"/>
  </w:num>
  <w:num w:numId="65">
    <w:abstractNumId w:val="15"/>
  </w:num>
  <w:num w:numId="66">
    <w:abstractNumId w:val="15"/>
  </w:num>
  <w:num w:numId="67">
    <w:abstractNumId w:val="15"/>
  </w:num>
  <w:num w:numId="68">
    <w:abstractNumId w:val="15"/>
  </w:num>
  <w:num w:numId="69">
    <w:abstractNumId w:val="2"/>
  </w:num>
  <w:num w:numId="70">
    <w:abstractNumId w:val="3"/>
  </w:num>
  <w:num w:numId="71">
    <w:abstractNumId w:val="4"/>
  </w:num>
  <w:num w:numId="72">
    <w:abstractNumId w:val="39"/>
  </w:num>
  <w:num w:numId="73">
    <w:abstractNumId w:val="51"/>
  </w:num>
  <w:num w:numId="74">
    <w:abstractNumId w:val="27"/>
  </w:num>
  <w:num w:numId="75">
    <w:abstractNumId w:val="15"/>
  </w:num>
  <w:num w:numId="76">
    <w:abstractNumId w:val="15"/>
  </w:num>
  <w:num w:numId="77">
    <w:abstractNumId w:val="15"/>
  </w:num>
  <w:num w:numId="78">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80B1D"/>
    <w:rsid w:val="00104F22"/>
    <w:rsid w:val="00125140"/>
    <w:rsid w:val="003B543A"/>
    <w:rsid w:val="003F2685"/>
    <w:rsid w:val="00484C41"/>
    <w:rsid w:val="005563A9"/>
    <w:rsid w:val="005C62D4"/>
    <w:rsid w:val="006777A2"/>
    <w:rsid w:val="00762DFD"/>
    <w:rsid w:val="00FA116D"/>
    <w:rsid w:val="00FD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e@piemonteholding.co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ac.agente@bradesco.com.br"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 S C B F - R J ! 5 3 7 9 5 5 0 . 2 < / d o c u m e n t i d >  
     < s e n d e r i d > V S I M O N I < / s e n d e r i d >  
     < s e n d e r e m a i l > V I T T O R I A . S I M O N I @ C E S C O N B A R R I E U . C O M . B R < / s e n d e r e m a i l >  
     < l a s t m o d i f i e d > 2 0 2 1 - 0 9 - 0 2 T 1 7 : 5 1 : 0 0 . 0 0 0 0 0 0 0 - 0 3 : 0 0 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16213</Words>
  <Characters>103280</Characters>
  <Application>Microsoft Office Word</Application>
  <DocSecurity>0</DocSecurity>
  <Lines>3688</Lines>
  <Paragraphs>1551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2021-09-02T20:51:00Z</dcterms:created>
  <dcterms:modified xsi:type="dcterms:W3CDTF">2021-09-02T20:51:00Z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