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C2C34" w14:textId="77777777" w:rsidR="000F7D89" w:rsidRDefault="002546C5">
      <w:pPr>
        <w:spacing w:after="0" w:line="360" w:lineRule="auto"/>
        <w:ind w:firstLine="708"/>
        <w:jc w:val="center"/>
        <w:rPr>
          <w:rFonts w:ascii="Tahoma" w:hAnsi="Tahoma" w:cs="Tahoma"/>
          <w:b/>
        </w:rPr>
      </w:pPr>
      <w:r>
        <w:rPr>
          <w:rFonts w:ascii="Tahoma" w:hAnsi="Tahoma" w:cs="Tahoma"/>
          <w:b/>
          <w:spacing w:val="5"/>
          <w:kern w:val="28"/>
        </w:rPr>
        <w:t>CONTRATO DE DEPÓSITO</w:t>
      </w:r>
    </w:p>
    <w:p w14:paraId="2188B0C4" w14:textId="77777777" w:rsidR="000F7D89" w:rsidRDefault="000F7D89">
      <w:pPr>
        <w:spacing w:after="0" w:line="360" w:lineRule="auto"/>
        <w:jc w:val="both"/>
        <w:rPr>
          <w:rFonts w:ascii="Tahoma" w:hAnsi="Tahoma" w:cs="Tahoma"/>
        </w:rPr>
      </w:pPr>
    </w:p>
    <w:p w14:paraId="13F21BEF" w14:textId="77777777" w:rsidR="000F7D89" w:rsidRDefault="002546C5">
      <w:pPr>
        <w:spacing w:after="0" w:line="360" w:lineRule="auto"/>
        <w:jc w:val="both"/>
        <w:rPr>
          <w:rFonts w:ascii="Tahoma" w:hAnsi="Tahoma" w:cs="Tahoma"/>
        </w:rPr>
      </w:pPr>
      <w:r>
        <w:rPr>
          <w:rFonts w:ascii="Tahoma" w:hAnsi="Tahoma" w:cs="Tahoma"/>
        </w:rPr>
        <w:t>Pelo presente instrumento particular, as partes abaixo assinadas:</w:t>
      </w:r>
    </w:p>
    <w:p w14:paraId="4A26534D" w14:textId="77777777" w:rsidR="000F7D89" w:rsidRDefault="000F7D89">
      <w:pPr>
        <w:pStyle w:val="BodyTextJ"/>
        <w:spacing w:after="0" w:line="360" w:lineRule="auto"/>
        <w:ind w:firstLine="0"/>
        <w:rPr>
          <w:rFonts w:ascii="Tahoma" w:hAnsi="Tahoma" w:cs="Tahoma"/>
          <w:b/>
          <w:sz w:val="22"/>
          <w:lang w:val="pt-BR"/>
        </w:rPr>
      </w:pPr>
    </w:p>
    <w:p w14:paraId="3B5682A5" w14:textId="77777777" w:rsidR="000F7D89" w:rsidRDefault="002546C5">
      <w:pPr>
        <w:pStyle w:val="BodyTextJ"/>
        <w:spacing w:after="0" w:line="360" w:lineRule="auto"/>
        <w:ind w:firstLine="0"/>
        <w:rPr>
          <w:rFonts w:ascii="Tahoma" w:hAnsi="Tahoma" w:cs="Tahoma"/>
          <w:sz w:val="22"/>
          <w:lang w:val="pt-BR"/>
        </w:rPr>
      </w:pPr>
      <w:r>
        <w:rPr>
          <w:rFonts w:ascii="Tahoma" w:hAnsi="Tahoma" w:cs="Tahoma"/>
          <w:b/>
          <w:sz w:val="22"/>
          <w:lang w:val="pt-BR"/>
        </w:rPr>
        <w:t xml:space="preserve">(a) </w:t>
      </w:r>
      <w:ins w:id="0" w:author="Pinheiro Neto Advogados" w:date="2020-03-18T15:31:00Z">
        <w:r>
          <w:rPr>
            <w:rFonts w:ascii="Tahoma" w:hAnsi="Tahoma" w:cs="Tahoma"/>
            <w:b/>
            <w:sz w:val="22"/>
            <w:lang w:val="pt-BR"/>
            <w:rPrChange w:id="1" w:author="Pinheiro Neto Advogados" w:date="2020-03-18T15:32:00Z">
              <w:rPr>
                <w:rFonts w:cs="Arial"/>
                <w:b/>
                <w:sz w:val="20"/>
                <w:szCs w:val="20"/>
                <w:lang w:val="pt-BR"/>
              </w:rPr>
            </w:rPrChange>
          </w:rPr>
          <w:t>ELETROMIDIA S.A.,</w:t>
        </w:r>
        <w:r>
          <w:rPr>
            <w:rFonts w:ascii="Tahoma" w:hAnsi="Tahoma" w:cs="Tahoma"/>
            <w:b/>
            <w:smallCaps/>
            <w:sz w:val="22"/>
            <w:lang w:val="pt-BR"/>
            <w:rPrChange w:id="2" w:author="Pinheiro Neto Advogados" w:date="2020-03-18T15:32:00Z">
              <w:rPr>
                <w:rFonts w:cs="Arial"/>
                <w:b/>
                <w:smallCaps/>
                <w:sz w:val="20"/>
                <w:szCs w:val="20"/>
                <w:lang w:val="pt-BR"/>
              </w:rPr>
            </w:rPrChange>
          </w:rPr>
          <w:t xml:space="preserve"> </w:t>
        </w:r>
        <w:r>
          <w:rPr>
            <w:rFonts w:ascii="Tahoma" w:hAnsi="Tahoma" w:cs="Tahoma"/>
            <w:sz w:val="22"/>
            <w:lang w:val="pt-BR"/>
            <w:rPrChange w:id="3" w:author="Pinheiro Neto Advogados" w:date="2020-03-18T15:32:00Z">
              <w:rPr>
                <w:rFonts w:cs="Arial"/>
                <w:sz w:val="20"/>
                <w:szCs w:val="20"/>
                <w:lang w:val="pt-BR"/>
              </w:rPr>
            </w:rPrChange>
          </w:rPr>
          <w:t>sociedade por ações sem registro de companhia aberta perante à Comissão de Valores Mobiliários (“</w:t>
        </w:r>
        <w:r>
          <w:rPr>
            <w:rFonts w:ascii="Tahoma" w:hAnsi="Tahoma" w:cs="Tahoma"/>
            <w:b/>
            <w:sz w:val="22"/>
            <w:lang w:val="pt-BR"/>
            <w:rPrChange w:id="4" w:author="Pinheiro Neto Advogados" w:date="2020-03-18T15:32:00Z">
              <w:rPr>
                <w:rFonts w:cs="Arial"/>
                <w:b/>
                <w:sz w:val="20"/>
                <w:szCs w:val="20"/>
                <w:lang w:val="pt-BR"/>
              </w:rPr>
            </w:rPrChange>
          </w:rPr>
          <w:t>CVM</w:t>
        </w:r>
        <w:r>
          <w:rPr>
            <w:rFonts w:ascii="Tahoma" w:hAnsi="Tahoma" w:cs="Tahoma"/>
            <w:sz w:val="22"/>
            <w:lang w:val="pt-BR"/>
            <w:rPrChange w:id="5" w:author="Pinheiro Neto Advogados" w:date="2020-03-18T15:32:00Z">
              <w:rPr>
                <w:rFonts w:cs="Arial"/>
                <w:sz w:val="20"/>
                <w:szCs w:val="20"/>
                <w:lang w:val="pt-BR"/>
              </w:rPr>
            </w:rPrChange>
          </w:rPr>
          <w:t xml:space="preserve">”), com sede na Cidade de São Paulo, Estado de São Paulo, na Rua Leopoldo Couto de Magalhães Júnior, nº 758, 7º andar, CEP 04.542-000, Itaim Bibi, inscrita no </w:t>
        </w:r>
      </w:ins>
      <w:ins w:id="6" w:author="Pinheiro Neto Advogados" w:date="2020-03-18T15:35:00Z">
        <w:r>
          <w:rPr>
            <w:rFonts w:ascii="Tahoma" w:hAnsi="Tahoma" w:cs="Tahoma"/>
            <w:sz w:val="22"/>
            <w:lang w:val="pt-BR"/>
          </w:rPr>
          <w:t>Cadastro Nacional da Pessoa Jurídica do Ministério da Economia (“</w:t>
        </w:r>
        <w:r>
          <w:rPr>
            <w:rFonts w:ascii="Tahoma" w:hAnsi="Tahoma" w:cs="Tahoma"/>
            <w:b/>
            <w:sz w:val="22"/>
            <w:lang w:val="pt-BR"/>
            <w:rPrChange w:id="7" w:author="Pinheiro Neto Advogados" w:date="2020-03-18T15:35:00Z">
              <w:rPr>
                <w:rFonts w:ascii="Tahoma" w:hAnsi="Tahoma" w:cs="Tahoma"/>
                <w:sz w:val="22"/>
                <w:lang w:val="pt-BR"/>
              </w:rPr>
            </w:rPrChange>
          </w:rPr>
          <w:t>CNPJ/ME</w:t>
        </w:r>
        <w:r>
          <w:rPr>
            <w:rFonts w:ascii="Tahoma" w:hAnsi="Tahoma" w:cs="Tahoma"/>
            <w:sz w:val="22"/>
            <w:lang w:val="pt-BR"/>
          </w:rPr>
          <w:t xml:space="preserve">”) </w:t>
        </w:r>
      </w:ins>
      <w:ins w:id="8" w:author="Pinheiro Neto Advogados" w:date="2020-03-18T15:31:00Z">
        <w:r>
          <w:rPr>
            <w:rFonts w:ascii="Tahoma" w:hAnsi="Tahoma" w:cs="Tahoma"/>
            <w:sz w:val="22"/>
            <w:lang w:val="pt-BR"/>
            <w:rPrChange w:id="9" w:author="Pinheiro Neto Advogados" w:date="2020-03-18T15:32:00Z">
              <w:rPr>
                <w:rFonts w:cs="Arial"/>
                <w:sz w:val="20"/>
                <w:szCs w:val="20"/>
                <w:lang w:val="pt-BR"/>
              </w:rPr>
            </w:rPrChange>
          </w:rPr>
          <w:t>sob o nº 09.347.516/0001-81 e na Junta Comercial do Estado de São Paulo (“</w:t>
        </w:r>
        <w:r>
          <w:rPr>
            <w:rFonts w:ascii="Tahoma" w:hAnsi="Tahoma" w:cs="Tahoma"/>
            <w:b/>
            <w:sz w:val="22"/>
            <w:lang w:val="pt-BR"/>
            <w:rPrChange w:id="10" w:author="Pinheiro Neto Advogados" w:date="2020-03-18T15:32:00Z">
              <w:rPr>
                <w:rFonts w:cs="Arial"/>
                <w:b/>
                <w:sz w:val="20"/>
                <w:szCs w:val="20"/>
                <w:lang w:val="pt-BR"/>
              </w:rPr>
            </w:rPrChange>
          </w:rPr>
          <w:t>JUCESP</w:t>
        </w:r>
        <w:r>
          <w:rPr>
            <w:rFonts w:ascii="Tahoma" w:hAnsi="Tahoma" w:cs="Tahoma"/>
            <w:sz w:val="22"/>
            <w:lang w:val="pt-BR"/>
            <w:rPrChange w:id="11" w:author="Pinheiro Neto Advogados" w:date="2020-03-18T15:32:00Z">
              <w:rPr>
                <w:rFonts w:cs="Arial"/>
                <w:sz w:val="20"/>
                <w:szCs w:val="20"/>
                <w:lang w:val="pt-BR"/>
              </w:rPr>
            </w:rPrChange>
          </w:rPr>
          <w:t>”) sob o NIRE nº 35.300.458.893, neste ato representada na forma de seu estatuto social (“</w:t>
        </w:r>
        <w:r>
          <w:rPr>
            <w:rFonts w:ascii="Tahoma" w:hAnsi="Tahoma" w:cs="Tahoma"/>
            <w:b/>
            <w:sz w:val="22"/>
            <w:lang w:val="pt-BR"/>
            <w:rPrChange w:id="12" w:author="Pinheiro Neto Advogados" w:date="2020-03-18T15:32:00Z">
              <w:rPr>
                <w:rFonts w:cs="Arial"/>
                <w:b/>
                <w:sz w:val="20"/>
                <w:szCs w:val="20"/>
                <w:lang w:val="pt-BR"/>
              </w:rPr>
            </w:rPrChange>
          </w:rPr>
          <w:t>Eletromidia</w:t>
        </w:r>
        <w:r>
          <w:rPr>
            <w:rFonts w:ascii="Tahoma" w:hAnsi="Tahoma" w:cs="Tahoma"/>
            <w:sz w:val="22"/>
            <w:lang w:val="pt-BR"/>
            <w:rPrChange w:id="13" w:author="Pinheiro Neto Advogados" w:date="2020-03-18T15:32:00Z">
              <w:rPr>
                <w:rFonts w:cs="Arial"/>
                <w:sz w:val="20"/>
                <w:szCs w:val="20"/>
                <w:lang w:val="pt-BR"/>
              </w:rPr>
            </w:rPrChange>
          </w:rPr>
          <w:t>”);</w:t>
        </w:r>
      </w:ins>
      <w:del w:id="14" w:author="Pinheiro Neto Advogados" w:date="2020-03-18T10:46:00Z">
        <w:r w:rsidRPr="000F1F2A">
          <w:rPr>
            <w:rFonts w:ascii="Tahoma" w:hAnsi="Tahoma" w:cs="Tahoma"/>
            <w:sz w:val="22"/>
          </w:rPr>
          <w:fldChar w:fldCharType="begin">
            <w:ffData>
              <w:name w:val="Texto106"/>
              <w:enabled/>
              <w:calcOnExit w:val="0"/>
              <w:textInput/>
            </w:ffData>
          </w:fldChar>
        </w:r>
        <w:r>
          <w:rPr>
            <w:rFonts w:ascii="Tahoma" w:hAnsi="Tahoma" w:cs="Tahoma"/>
            <w:sz w:val="22"/>
            <w:lang w:val="pt-BR"/>
          </w:rPr>
          <w:delInstrText xml:space="preserve"> FORMTEXT </w:delInstrText>
        </w:r>
        <w:r>
          <w:rPr>
            <w:rFonts w:ascii="Tahoma" w:hAnsi="Tahoma" w:cs="Tahoma"/>
            <w:sz w:val="22"/>
            <w:rPrChange w:id="15" w:author="Pinheiro Neto Advogados" w:date="2020-03-18T15:32:00Z">
              <w:rPr>
                <w:rFonts w:ascii="Tahoma" w:hAnsi="Tahoma" w:cs="Tahoma"/>
                <w:sz w:val="22"/>
              </w:rPr>
            </w:rPrChange>
          </w:rPr>
        </w:r>
        <w:r>
          <w:rPr>
            <w:rFonts w:ascii="Tahoma" w:hAnsi="Tahoma" w:cs="Tahoma"/>
            <w:sz w:val="22"/>
            <w:rPrChange w:id="16" w:author="Pinheiro Neto Advogados" w:date="2020-03-18T15:32:00Z">
              <w:rPr>
                <w:rFonts w:ascii="Tahoma" w:hAnsi="Tahoma" w:cs="Tahoma"/>
                <w:sz w:val="22"/>
              </w:rPr>
            </w:rPrChange>
          </w:rPr>
          <w:fldChar w:fldCharType="separate"/>
        </w:r>
        <w:r>
          <w:rPr>
            <w:rFonts w:ascii="Tahoma" w:hAnsi="Tahoma" w:cs="Tahoma"/>
            <w:noProof/>
            <w:sz w:val="22"/>
          </w:rPr>
          <w:delText> </w:delText>
        </w:r>
        <w:r>
          <w:rPr>
            <w:rFonts w:ascii="Tahoma" w:hAnsi="Tahoma" w:cs="Tahoma"/>
            <w:noProof/>
            <w:sz w:val="22"/>
          </w:rPr>
          <w:delText> </w:delText>
        </w:r>
        <w:r>
          <w:rPr>
            <w:rFonts w:ascii="Tahoma" w:hAnsi="Tahoma" w:cs="Tahoma"/>
            <w:noProof/>
            <w:sz w:val="22"/>
          </w:rPr>
          <w:delText> </w:delText>
        </w:r>
        <w:r>
          <w:rPr>
            <w:rFonts w:ascii="Tahoma" w:hAnsi="Tahoma" w:cs="Tahoma"/>
            <w:noProof/>
            <w:sz w:val="22"/>
          </w:rPr>
          <w:delText> </w:delText>
        </w:r>
        <w:r>
          <w:rPr>
            <w:rFonts w:ascii="Tahoma" w:hAnsi="Tahoma" w:cs="Tahoma"/>
            <w:noProof/>
            <w:sz w:val="22"/>
          </w:rPr>
          <w:delText> </w:delText>
        </w:r>
        <w:r w:rsidRPr="000F1F2A">
          <w:rPr>
            <w:rFonts w:ascii="Tahoma" w:hAnsi="Tahoma" w:cs="Tahoma"/>
            <w:sz w:val="22"/>
          </w:rPr>
          <w:fldChar w:fldCharType="end"/>
        </w:r>
        <w:r>
          <w:rPr>
            <w:rFonts w:ascii="Tahoma" w:hAnsi="Tahoma" w:cs="Tahoma"/>
            <w:sz w:val="22"/>
            <w:lang w:val="pt-BR"/>
          </w:rPr>
          <w:delText xml:space="preserve">, sociedade com sede na Cidade de </w:delText>
        </w:r>
        <w:r w:rsidRPr="000F1F2A">
          <w:rPr>
            <w:rFonts w:ascii="Tahoma" w:hAnsi="Tahoma" w:cs="Tahoma"/>
            <w:sz w:val="22"/>
          </w:rPr>
          <w:fldChar w:fldCharType="begin">
            <w:ffData>
              <w:name w:val="Texto106"/>
              <w:enabled/>
              <w:calcOnExit w:val="0"/>
              <w:textInput/>
            </w:ffData>
          </w:fldChar>
        </w:r>
        <w:r>
          <w:rPr>
            <w:rFonts w:ascii="Tahoma" w:hAnsi="Tahoma" w:cs="Tahoma"/>
            <w:sz w:val="22"/>
            <w:lang w:val="pt-BR"/>
          </w:rPr>
          <w:delInstrText xml:space="preserve"> FORMTEXT </w:delInstrText>
        </w:r>
        <w:r>
          <w:rPr>
            <w:rFonts w:ascii="Tahoma" w:hAnsi="Tahoma" w:cs="Tahoma"/>
            <w:sz w:val="22"/>
            <w:rPrChange w:id="17" w:author="Pinheiro Neto Advogados" w:date="2020-03-18T15:32:00Z">
              <w:rPr>
                <w:rFonts w:ascii="Tahoma" w:hAnsi="Tahoma" w:cs="Tahoma"/>
                <w:sz w:val="22"/>
              </w:rPr>
            </w:rPrChange>
          </w:rPr>
        </w:r>
        <w:r>
          <w:rPr>
            <w:rFonts w:ascii="Tahoma" w:hAnsi="Tahoma" w:cs="Tahoma"/>
            <w:sz w:val="22"/>
            <w:rPrChange w:id="18" w:author="Pinheiro Neto Advogados" w:date="2020-03-18T15:32:00Z">
              <w:rPr>
                <w:rFonts w:ascii="Tahoma" w:hAnsi="Tahoma" w:cs="Tahoma"/>
                <w:sz w:val="22"/>
              </w:rPr>
            </w:rPrChange>
          </w:rPr>
          <w:fldChar w:fldCharType="separate"/>
        </w:r>
        <w:r>
          <w:rPr>
            <w:rFonts w:ascii="Tahoma" w:hAnsi="Tahoma" w:cs="Tahoma"/>
            <w:noProof/>
            <w:sz w:val="22"/>
          </w:rPr>
          <w:delText> </w:delText>
        </w:r>
        <w:r>
          <w:rPr>
            <w:rFonts w:ascii="Tahoma" w:hAnsi="Tahoma" w:cs="Tahoma"/>
            <w:noProof/>
            <w:sz w:val="22"/>
          </w:rPr>
          <w:delText> </w:delText>
        </w:r>
        <w:r>
          <w:rPr>
            <w:rFonts w:ascii="Tahoma" w:hAnsi="Tahoma" w:cs="Tahoma"/>
            <w:noProof/>
            <w:sz w:val="22"/>
          </w:rPr>
          <w:delText> </w:delText>
        </w:r>
        <w:r>
          <w:rPr>
            <w:rFonts w:ascii="Tahoma" w:hAnsi="Tahoma" w:cs="Tahoma"/>
            <w:noProof/>
            <w:sz w:val="22"/>
          </w:rPr>
          <w:delText> </w:delText>
        </w:r>
        <w:r>
          <w:rPr>
            <w:rFonts w:ascii="Tahoma" w:hAnsi="Tahoma" w:cs="Tahoma"/>
            <w:noProof/>
            <w:sz w:val="22"/>
          </w:rPr>
          <w:delText> </w:delText>
        </w:r>
        <w:r w:rsidRPr="000F1F2A">
          <w:rPr>
            <w:rFonts w:ascii="Tahoma" w:hAnsi="Tahoma" w:cs="Tahoma"/>
            <w:sz w:val="22"/>
          </w:rPr>
          <w:fldChar w:fldCharType="end"/>
        </w:r>
        <w:r>
          <w:rPr>
            <w:rFonts w:ascii="Tahoma" w:hAnsi="Tahoma" w:cs="Tahoma"/>
            <w:sz w:val="22"/>
            <w:lang w:val="pt-BR"/>
          </w:rPr>
          <w:delText xml:space="preserve">, Estado de </w:delText>
        </w:r>
        <w:r w:rsidRPr="000F1F2A">
          <w:rPr>
            <w:rFonts w:ascii="Tahoma" w:hAnsi="Tahoma" w:cs="Tahoma"/>
            <w:sz w:val="22"/>
          </w:rPr>
          <w:fldChar w:fldCharType="begin">
            <w:ffData>
              <w:name w:val="Texto106"/>
              <w:enabled/>
              <w:calcOnExit w:val="0"/>
              <w:textInput/>
            </w:ffData>
          </w:fldChar>
        </w:r>
        <w:r>
          <w:rPr>
            <w:rFonts w:ascii="Tahoma" w:hAnsi="Tahoma" w:cs="Tahoma"/>
            <w:sz w:val="22"/>
            <w:lang w:val="pt-BR"/>
          </w:rPr>
          <w:delInstrText xml:space="preserve"> FORMTEXT </w:delInstrText>
        </w:r>
        <w:r>
          <w:rPr>
            <w:rFonts w:ascii="Tahoma" w:hAnsi="Tahoma" w:cs="Tahoma"/>
            <w:sz w:val="22"/>
            <w:rPrChange w:id="19" w:author="Pinheiro Neto Advogados" w:date="2020-03-18T15:32:00Z">
              <w:rPr>
                <w:rFonts w:ascii="Tahoma" w:hAnsi="Tahoma" w:cs="Tahoma"/>
                <w:sz w:val="22"/>
              </w:rPr>
            </w:rPrChange>
          </w:rPr>
        </w:r>
        <w:r>
          <w:rPr>
            <w:rFonts w:ascii="Tahoma" w:hAnsi="Tahoma" w:cs="Tahoma"/>
            <w:sz w:val="22"/>
            <w:rPrChange w:id="20" w:author="Pinheiro Neto Advogados" w:date="2020-03-18T15:32:00Z">
              <w:rPr>
                <w:rFonts w:ascii="Tahoma" w:hAnsi="Tahoma" w:cs="Tahoma"/>
                <w:sz w:val="22"/>
              </w:rPr>
            </w:rPrChange>
          </w:rPr>
          <w:fldChar w:fldCharType="separate"/>
        </w:r>
        <w:r>
          <w:rPr>
            <w:rFonts w:ascii="Tahoma" w:hAnsi="Tahoma" w:cs="Tahoma"/>
            <w:noProof/>
            <w:sz w:val="22"/>
          </w:rPr>
          <w:delText> </w:delText>
        </w:r>
        <w:r>
          <w:rPr>
            <w:rFonts w:ascii="Tahoma" w:hAnsi="Tahoma" w:cs="Tahoma"/>
            <w:noProof/>
            <w:sz w:val="22"/>
          </w:rPr>
          <w:delText> </w:delText>
        </w:r>
        <w:r>
          <w:rPr>
            <w:rFonts w:ascii="Tahoma" w:hAnsi="Tahoma" w:cs="Tahoma"/>
            <w:noProof/>
            <w:sz w:val="22"/>
          </w:rPr>
          <w:delText> </w:delText>
        </w:r>
        <w:r>
          <w:rPr>
            <w:rFonts w:ascii="Tahoma" w:hAnsi="Tahoma" w:cs="Tahoma"/>
            <w:noProof/>
            <w:sz w:val="22"/>
          </w:rPr>
          <w:delText> </w:delText>
        </w:r>
        <w:r>
          <w:rPr>
            <w:rFonts w:ascii="Tahoma" w:hAnsi="Tahoma" w:cs="Tahoma"/>
            <w:noProof/>
            <w:sz w:val="22"/>
          </w:rPr>
          <w:delText> </w:delText>
        </w:r>
        <w:r w:rsidRPr="000F1F2A">
          <w:rPr>
            <w:rFonts w:ascii="Tahoma" w:hAnsi="Tahoma" w:cs="Tahoma"/>
            <w:sz w:val="22"/>
          </w:rPr>
          <w:fldChar w:fldCharType="end"/>
        </w:r>
        <w:r>
          <w:rPr>
            <w:rFonts w:ascii="Tahoma" w:hAnsi="Tahoma" w:cs="Tahoma"/>
            <w:sz w:val="22"/>
            <w:lang w:val="pt-BR"/>
          </w:rPr>
          <w:delText xml:space="preserve">, na </w:delText>
        </w:r>
        <w:r w:rsidRPr="000F1F2A">
          <w:rPr>
            <w:rFonts w:ascii="Tahoma" w:hAnsi="Tahoma" w:cs="Tahoma"/>
            <w:sz w:val="22"/>
          </w:rPr>
          <w:fldChar w:fldCharType="begin">
            <w:ffData>
              <w:name w:val="Texto106"/>
              <w:enabled/>
              <w:calcOnExit w:val="0"/>
              <w:textInput/>
            </w:ffData>
          </w:fldChar>
        </w:r>
        <w:r>
          <w:rPr>
            <w:rFonts w:ascii="Tahoma" w:hAnsi="Tahoma" w:cs="Tahoma"/>
            <w:sz w:val="22"/>
            <w:lang w:val="pt-BR"/>
          </w:rPr>
          <w:delInstrText xml:space="preserve"> FORMTEXT </w:delInstrText>
        </w:r>
        <w:r>
          <w:rPr>
            <w:rFonts w:ascii="Tahoma" w:hAnsi="Tahoma" w:cs="Tahoma"/>
            <w:sz w:val="22"/>
            <w:rPrChange w:id="21" w:author="Pinheiro Neto Advogados" w:date="2020-03-18T15:32:00Z">
              <w:rPr>
                <w:rFonts w:ascii="Tahoma" w:hAnsi="Tahoma" w:cs="Tahoma"/>
                <w:sz w:val="22"/>
              </w:rPr>
            </w:rPrChange>
          </w:rPr>
        </w:r>
        <w:r>
          <w:rPr>
            <w:rFonts w:ascii="Tahoma" w:hAnsi="Tahoma" w:cs="Tahoma"/>
            <w:sz w:val="22"/>
            <w:rPrChange w:id="22" w:author="Pinheiro Neto Advogados" w:date="2020-03-18T15:32:00Z">
              <w:rPr>
                <w:rFonts w:ascii="Tahoma" w:hAnsi="Tahoma" w:cs="Tahoma"/>
                <w:sz w:val="22"/>
              </w:rPr>
            </w:rPrChange>
          </w:rPr>
          <w:fldChar w:fldCharType="separate"/>
        </w:r>
        <w:r>
          <w:rPr>
            <w:rFonts w:ascii="Tahoma" w:hAnsi="Tahoma" w:cs="Tahoma"/>
            <w:noProof/>
            <w:sz w:val="22"/>
          </w:rPr>
          <w:delText> </w:delText>
        </w:r>
        <w:r>
          <w:rPr>
            <w:rFonts w:ascii="Tahoma" w:hAnsi="Tahoma" w:cs="Tahoma"/>
            <w:noProof/>
            <w:sz w:val="22"/>
          </w:rPr>
          <w:delText> </w:delText>
        </w:r>
        <w:r>
          <w:rPr>
            <w:rFonts w:ascii="Tahoma" w:hAnsi="Tahoma" w:cs="Tahoma"/>
            <w:noProof/>
            <w:sz w:val="22"/>
          </w:rPr>
          <w:delText> </w:delText>
        </w:r>
        <w:r>
          <w:rPr>
            <w:rFonts w:ascii="Tahoma" w:hAnsi="Tahoma" w:cs="Tahoma"/>
            <w:noProof/>
            <w:sz w:val="22"/>
          </w:rPr>
          <w:delText> </w:delText>
        </w:r>
        <w:r>
          <w:rPr>
            <w:rFonts w:ascii="Tahoma" w:hAnsi="Tahoma" w:cs="Tahoma"/>
            <w:noProof/>
            <w:sz w:val="22"/>
          </w:rPr>
          <w:delText> </w:delText>
        </w:r>
        <w:r w:rsidRPr="000F1F2A">
          <w:rPr>
            <w:rFonts w:ascii="Tahoma" w:hAnsi="Tahoma" w:cs="Tahoma"/>
            <w:sz w:val="22"/>
          </w:rPr>
          <w:fldChar w:fldCharType="end"/>
        </w:r>
        <w:r>
          <w:rPr>
            <w:rFonts w:ascii="Tahoma" w:hAnsi="Tahoma" w:cs="Tahoma"/>
            <w:sz w:val="22"/>
            <w:lang w:val="pt-BR"/>
          </w:rPr>
          <w:delText xml:space="preserve">, inscrita no CNPJ/ME sob o n.º </w:delText>
        </w:r>
        <w:r w:rsidRPr="000F1F2A">
          <w:rPr>
            <w:rFonts w:ascii="Tahoma" w:hAnsi="Tahoma" w:cs="Tahoma"/>
            <w:sz w:val="22"/>
          </w:rPr>
          <w:fldChar w:fldCharType="begin">
            <w:ffData>
              <w:name w:val="Texto106"/>
              <w:enabled/>
              <w:calcOnExit w:val="0"/>
              <w:textInput/>
            </w:ffData>
          </w:fldChar>
        </w:r>
        <w:r>
          <w:rPr>
            <w:rFonts w:ascii="Tahoma" w:hAnsi="Tahoma" w:cs="Tahoma"/>
            <w:sz w:val="22"/>
            <w:lang w:val="pt-BR"/>
          </w:rPr>
          <w:delInstrText xml:space="preserve"> FORMTEXT </w:delInstrText>
        </w:r>
        <w:r>
          <w:rPr>
            <w:rFonts w:ascii="Tahoma" w:hAnsi="Tahoma" w:cs="Tahoma"/>
            <w:sz w:val="22"/>
            <w:rPrChange w:id="23" w:author="Pinheiro Neto Advogados" w:date="2020-03-18T15:32:00Z">
              <w:rPr>
                <w:rFonts w:ascii="Tahoma" w:hAnsi="Tahoma" w:cs="Tahoma"/>
                <w:sz w:val="22"/>
              </w:rPr>
            </w:rPrChange>
          </w:rPr>
        </w:r>
        <w:r>
          <w:rPr>
            <w:rFonts w:ascii="Tahoma" w:hAnsi="Tahoma" w:cs="Tahoma"/>
            <w:sz w:val="22"/>
            <w:rPrChange w:id="24" w:author="Pinheiro Neto Advogados" w:date="2020-03-18T15:32:00Z">
              <w:rPr>
                <w:rFonts w:ascii="Tahoma" w:hAnsi="Tahoma" w:cs="Tahoma"/>
                <w:sz w:val="22"/>
              </w:rPr>
            </w:rPrChange>
          </w:rPr>
          <w:fldChar w:fldCharType="separate"/>
        </w:r>
        <w:r>
          <w:rPr>
            <w:rFonts w:ascii="Tahoma" w:hAnsi="Tahoma" w:cs="Tahoma"/>
            <w:noProof/>
            <w:sz w:val="22"/>
          </w:rPr>
          <w:delText> </w:delText>
        </w:r>
        <w:r>
          <w:rPr>
            <w:rFonts w:ascii="Tahoma" w:hAnsi="Tahoma" w:cs="Tahoma"/>
            <w:noProof/>
            <w:sz w:val="22"/>
          </w:rPr>
          <w:delText> </w:delText>
        </w:r>
        <w:r>
          <w:rPr>
            <w:rFonts w:ascii="Tahoma" w:hAnsi="Tahoma" w:cs="Tahoma"/>
            <w:noProof/>
            <w:sz w:val="22"/>
          </w:rPr>
          <w:delText> </w:delText>
        </w:r>
        <w:r>
          <w:rPr>
            <w:rFonts w:ascii="Tahoma" w:hAnsi="Tahoma" w:cs="Tahoma"/>
            <w:noProof/>
            <w:sz w:val="22"/>
          </w:rPr>
          <w:delText> </w:delText>
        </w:r>
        <w:r>
          <w:rPr>
            <w:rFonts w:ascii="Tahoma" w:hAnsi="Tahoma" w:cs="Tahoma"/>
            <w:noProof/>
            <w:sz w:val="22"/>
          </w:rPr>
          <w:delText> </w:delText>
        </w:r>
        <w:r w:rsidRPr="000F1F2A">
          <w:rPr>
            <w:rFonts w:ascii="Tahoma" w:hAnsi="Tahoma" w:cs="Tahoma"/>
            <w:sz w:val="22"/>
          </w:rPr>
          <w:fldChar w:fldCharType="end"/>
        </w:r>
        <w:r>
          <w:rPr>
            <w:rFonts w:ascii="Tahoma" w:hAnsi="Tahoma" w:cs="Tahoma"/>
            <w:sz w:val="22"/>
            <w:lang w:val="pt-BR"/>
          </w:rPr>
          <w:delText>, neste ato representada, nos termos de seu contrato social, pelos seus representantes legais</w:delText>
        </w:r>
      </w:del>
      <w:del w:id="25" w:author="Pinheiro Neto Advogados" w:date="2020-03-18T15:31:00Z">
        <w:r>
          <w:rPr>
            <w:rFonts w:ascii="Tahoma" w:hAnsi="Tahoma" w:cs="Tahoma"/>
            <w:sz w:val="22"/>
            <w:lang w:val="pt-BR"/>
          </w:rPr>
          <w:delText>, doravante designada “</w:delText>
        </w:r>
        <w:r>
          <w:rPr>
            <w:rFonts w:ascii="Tahoma" w:hAnsi="Tahoma" w:cs="Tahoma"/>
            <w:b/>
            <w:sz w:val="22"/>
            <w:lang w:val="pt-BR"/>
          </w:rPr>
          <w:delText>PARTE A</w:delText>
        </w:r>
        <w:r>
          <w:rPr>
            <w:rFonts w:ascii="Tahoma" w:hAnsi="Tahoma" w:cs="Tahoma"/>
            <w:sz w:val="22"/>
            <w:lang w:val="pt-BR"/>
          </w:rPr>
          <w:delText>”</w:delText>
        </w:r>
      </w:del>
      <w:r>
        <w:rPr>
          <w:rFonts w:ascii="Tahoma" w:hAnsi="Tahoma" w:cs="Tahoma"/>
          <w:sz w:val="22"/>
          <w:lang w:val="pt-BR"/>
        </w:rPr>
        <w:t xml:space="preserve">; </w:t>
      </w:r>
    </w:p>
    <w:p w14:paraId="00DECD56" w14:textId="77777777" w:rsidR="000F7D89" w:rsidRDefault="000F7D89">
      <w:pPr>
        <w:pStyle w:val="BodyTextJ"/>
        <w:spacing w:after="0" w:line="360" w:lineRule="auto"/>
        <w:ind w:firstLine="0"/>
        <w:rPr>
          <w:rFonts w:ascii="Tahoma" w:hAnsi="Tahoma" w:cs="Tahoma"/>
          <w:sz w:val="22"/>
          <w:lang w:val="pt-BR"/>
        </w:rPr>
      </w:pPr>
    </w:p>
    <w:p w14:paraId="7E78041A" w14:textId="77777777" w:rsidR="000F7D89" w:rsidRDefault="002546C5" w:rsidP="000F7D89">
      <w:pPr>
        <w:pStyle w:val="TextosemFormatao"/>
        <w:widowControl w:val="0"/>
        <w:spacing w:line="360" w:lineRule="auto"/>
        <w:jc w:val="both"/>
        <w:rPr>
          <w:ins w:id="26" w:author="Pinheiro Neto Advogados" w:date="2020-03-18T15:32:00Z"/>
          <w:rFonts w:ascii="Tahoma" w:hAnsi="Tahoma" w:cs="Tahoma"/>
          <w:color w:val="auto"/>
          <w:sz w:val="22"/>
          <w:szCs w:val="22"/>
          <w:lang w:val="pt-BR"/>
        </w:rPr>
        <w:pPrChange w:id="27" w:author="Pinheiro Neto Advogados" w:date="2020-03-18T18:11:00Z">
          <w:pPr>
            <w:pStyle w:val="TextosemFormatao"/>
            <w:widowControl w:val="0"/>
            <w:spacing w:after="140" w:line="290" w:lineRule="auto"/>
            <w:jc w:val="both"/>
          </w:pPr>
        </w:pPrChange>
      </w:pPr>
      <w:r>
        <w:rPr>
          <w:rFonts w:ascii="Tahoma" w:hAnsi="Tahoma" w:cs="Tahoma"/>
          <w:b/>
          <w:sz w:val="22"/>
          <w:szCs w:val="22"/>
          <w:rPrChange w:id="28" w:author="Pinheiro Neto Advogados" w:date="2020-03-18T15:32:00Z">
            <w:rPr>
              <w:rFonts w:ascii="Tahoma" w:hAnsi="Tahoma" w:cs="Tahoma"/>
              <w:b/>
            </w:rPr>
          </w:rPrChange>
        </w:rPr>
        <w:t xml:space="preserve">(b) </w:t>
      </w:r>
      <w:ins w:id="29" w:author="Pinheiro Neto Advogados" w:date="2020-03-18T15:32:00Z">
        <w:r>
          <w:rPr>
            <w:rFonts w:ascii="Tahoma" w:hAnsi="Tahoma" w:cs="Tahoma"/>
            <w:b/>
            <w:color w:val="auto"/>
            <w:sz w:val="22"/>
            <w:szCs w:val="22"/>
            <w:lang w:val="pt-BR"/>
            <w:rPrChange w:id="30" w:author="Pinheiro Neto Advogados" w:date="2020-03-18T15:32:00Z">
              <w:rPr>
                <w:rFonts w:cs="Arial"/>
                <w:b/>
                <w:color w:val="auto"/>
                <w:sz w:val="20"/>
                <w:szCs w:val="20"/>
                <w:lang w:val="pt-BR"/>
              </w:rPr>
            </w:rPrChange>
          </w:rPr>
          <w:t>TV MINUTO S.A.</w:t>
        </w:r>
        <w:r>
          <w:rPr>
            <w:rFonts w:ascii="Tahoma" w:hAnsi="Tahoma" w:cs="Tahoma"/>
            <w:color w:val="auto"/>
            <w:sz w:val="22"/>
            <w:szCs w:val="22"/>
            <w:lang w:val="pt-BR"/>
            <w:rPrChange w:id="31" w:author="Pinheiro Neto Advogados" w:date="2020-03-18T15:32:00Z">
              <w:rPr>
                <w:rFonts w:cs="Arial"/>
                <w:color w:val="auto"/>
                <w:sz w:val="20"/>
                <w:szCs w:val="20"/>
                <w:lang w:val="pt-BR"/>
              </w:rPr>
            </w:rPrChange>
          </w:rPr>
          <w:t>,</w:t>
        </w:r>
        <w:r>
          <w:rPr>
            <w:rFonts w:ascii="Tahoma" w:hAnsi="Tahoma" w:cs="Tahoma"/>
            <w:b/>
            <w:color w:val="auto"/>
            <w:sz w:val="22"/>
            <w:szCs w:val="22"/>
            <w:lang w:val="pt-BR"/>
            <w:rPrChange w:id="32" w:author="Pinheiro Neto Advogados" w:date="2020-03-18T15:32:00Z">
              <w:rPr>
                <w:rFonts w:cs="Arial"/>
                <w:b/>
                <w:color w:val="auto"/>
                <w:sz w:val="20"/>
                <w:szCs w:val="20"/>
                <w:lang w:val="pt-BR"/>
              </w:rPr>
            </w:rPrChange>
          </w:rPr>
          <w:t xml:space="preserve"> </w:t>
        </w:r>
        <w:r>
          <w:rPr>
            <w:rFonts w:ascii="Tahoma" w:hAnsi="Tahoma" w:cs="Tahoma"/>
            <w:color w:val="auto"/>
            <w:sz w:val="22"/>
            <w:szCs w:val="22"/>
            <w:lang w:val="pt-BR"/>
            <w:rPrChange w:id="33" w:author="Pinheiro Neto Advogados" w:date="2020-03-18T15:32:00Z">
              <w:rPr>
                <w:rFonts w:cs="Arial"/>
                <w:color w:val="auto"/>
                <w:sz w:val="20"/>
                <w:szCs w:val="20"/>
                <w:lang w:val="pt-BR"/>
              </w:rPr>
            </w:rPrChange>
          </w:rPr>
          <w:t>sociedade por ações sem registro de companhia aberta perante à CVM, com sede na Cidade de São Paulo, Estado de São Paulo, na Rua Leopoldo Couto de Magalhães Júnior, nº 758, 7º andar, CEP 04542-000, Itaim Bibi, inscrita no CNPJ/ME sob o nº 14.369.047/0001-31 e na JUCESP sob o NIRE nº 35.300.412.991 neste ato representada na forma de seu estatuto social (“</w:t>
        </w:r>
        <w:r>
          <w:rPr>
            <w:rFonts w:ascii="Tahoma" w:hAnsi="Tahoma" w:cs="Tahoma"/>
            <w:b/>
            <w:color w:val="auto"/>
            <w:sz w:val="22"/>
            <w:szCs w:val="22"/>
            <w:lang w:val="pt-BR"/>
            <w:rPrChange w:id="34" w:author="Pinheiro Neto Advogados" w:date="2020-03-18T15:32:00Z">
              <w:rPr>
                <w:rFonts w:cs="Arial"/>
                <w:b/>
                <w:color w:val="auto"/>
                <w:sz w:val="20"/>
                <w:szCs w:val="20"/>
                <w:lang w:val="pt-BR"/>
              </w:rPr>
            </w:rPrChange>
          </w:rPr>
          <w:t>TV Minuto</w:t>
        </w:r>
        <w:r>
          <w:rPr>
            <w:rFonts w:ascii="Tahoma" w:hAnsi="Tahoma" w:cs="Tahoma"/>
            <w:color w:val="auto"/>
            <w:sz w:val="22"/>
            <w:szCs w:val="22"/>
            <w:lang w:val="pt-BR"/>
            <w:rPrChange w:id="35" w:author="Pinheiro Neto Advogados" w:date="2020-03-18T15:32:00Z">
              <w:rPr>
                <w:rFonts w:cs="Arial"/>
                <w:color w:val="auto"/>
                <w:sz w:val="20"/>
                <w:szCs w:val="20"/>
                <w:lang w:val="pt-BR"/>
              </w:rPr>
            </w:rPrChange>
          </w:rPr>
          <w:t xml:space="preserve">”); </w:t>
        </w:r>
      </w:ins>
    </w:p>
    <w:p w14:paraId="5D424B90" w14:textId="77777777" w:rsidR="000F7D89" w:rsidRPr="000F7D89" w:rsidRDefault="000F7D89" w:rsidP="000F7D89">
      <w:pPr>
        <w:pStyle w:val="TextosemFormatao"/>
        <w:widowControl w:val="0"/>
        <w:spacing w:line="360" w:lineRule="auto"/>
        <w:jc w:val="both"/>
        <w:rPr>
          <w:ins w:id="36" w:author="Pinheiro Neto Advogados" w:date="2020-03-18T15:32:00Z"/>
          <w:rFonts w:ascii="Tahoma" w:hAnsi="Tahoma" w:cs="Tahoma"/>
          <w:color w:val="auto"/>
          <w:sz w:val="22"/>
          <w:szCs w:val="22"/>
          <w:lang w:val="pt-BR"/>
          <w:rPrChange w:id="37" w:author="Pinheiro Neto Advogados" w:date="2020-03-18T15:32:00Z">
            <w:rPr>
              <w:ins w:id="38" w:author="Pinheiro Neto Advogados" w:date="2020-03-18T15:32:00Z"/>
              <w:rFonts w:cs="Arial"/>
              <w:color w:val="auto"/>
              <w:sz w:val="20"/>
              <w:szCs w:val="20"/>
              <w:lang w:val="pt-BR"/>
            </w:rPr>
          </w:rPrChange>
        </w:rPr>
        <w:pPrChange w:id="39" w:author="Pinheiro Neto Advogados" w:date="2020-03-18T18:11:00Z">
          <w:pPr>
            <w:pStyle w:val="TextosemFormatao"/>
            <w:widowControl w:val="0"/>
            <w:spacing w:after="140" w:line="290" w:lineRule="auto"/>
            <w:jc w:val="both"/>
          </w:pPr>
        </w:pPrChange>
      </w:pPr>
    </w:p>
    <w:p w14:paraId="5359AAE7" w14:textId="77777777" w:rsidR="000F7D89" w:rsidRDefault="002546C5">
      <w:pPr>
        <w:spacing w:after="0" w:line="360" w:lineRule="auto"/>
        <w:jc w:val="both"/>
        <w:rPr>
          <w:moveTo w:id="40" w:author="Pinheiro Neto Advogados" w:date="2020-03-18T15:34:00Z"/>
          <w:rFonts w:ascii="Tahoma" w:hAnsi="Tahoma" w:cs="Tahoma"/>
        </w:rPr>
      </w:pPr>
      <w:ins w:id="41" w:author="Pinheiro Neto Advogados" w:date="2020-03-18T15:32:00Z">
        <w:r>
          <w:rPr>
            <w:rFonts w:ascii="Tahoma" w:hAnsi="Tahoma" w:cs="Tahoma"/>
            <w:b/>
            <w:rPrChange w:id="42" w:author="Pinheiro Neto Advogados" w:date="2020-03-18T15:32:00Z">
              <w:rPr>
                <w:rFonts w:cs="Arial"/>
                <w:b/>
                <w:sz w:val="20"/>
                <w:szCs w:val="20"/>
              </w:rPr>
            </w:rPrChange>
          </w:rPr>
          <w:t>(C) ELEMÍDIA CONSULTORIA E SERVIÇOS DE MARKETING S.A.</w:t>
        </w:r>
        <w:r>
          <w:rPr>
            <w:rFonts w:ascii="Tahoma" w:hAnsi="Tahoma" w:cs="Tahoma"/>
            <w:rPrChange w:id="43" w:author="Pinheiro Neto Advogados" w:date="2020-03-18T15:32:00Z">
              <w:rPr>
                <w:rFonts w:cs="Arial"/>
                <w:sz w:val="20"/>
                <w:szCs w:val="20"/>
              </w:rPr>
            </w:rPrChange>
          </w:rPr>
          <w:t xml:space="preserve">, sociedade por ações sem registro de companhia aberta perante à CVM, com sede na Cidade de São Paulo, Estado de São Paulo, na Avenida </w:t>
        </w:r>
        <w:r>
          <w:rPr>
            <w:rFonts w:ascii="Tahoma" w:hAnsi="Tahoma" w:cs="Tahoma"/>
            <w:bCs/>
            <w:rPrChange w:id="44" w:author="Pinheiro Neto Advogados" w:date="2020-03-18T15:32:00Z">
              <w:rPr>
                <w:rFonts w:cs="Arial"/>
                <w:bCs/>
                <w:sz w:val="20"/>
                <w:szCs w:val="20"/>
              </w:rPr>
            </w:rPrChange>
          </w:rPr>
          <w:t>Brigadeiro Faria Lima, 4300</w:t>
        </w:r>
        <w:r>
          <w:rPr>
            <w:rFonts w:ascii="Tahoma" w:hAnsi="Tahoma" w:cs="Tahoma"/>
            <w:rPrChange w:id="45" w:author="Pinheiro Neto Advogados" w:date="2020-03-18T15:32:00Z">
              <w:rPr>
                <w:rFonts w:cs="Arial"/>
                <w:sz w:val="20"/>
                <w:szCs w:val="20"/>
              </w:rPr>
            </w:rPrChange>
          </w:rPr>
          <w:t xml:space="preserve">, 7º </w:t>
        </w:r>
        <w:r>
          <w:rPr>
            <w:rFonts w:ascii="Tahoma" w:hAnsi="Tahoma" w:cs="Tahoma"/>
            <w:bCs/>
            <w:rPrChange w:id="46" w:author="Pinheiro Neto Advogados" w:date="2020-03-18T15:32:00Z">
              <w:rPr>
                <w:rFonts w:cs="Arial"/>
                <w:bCs/>
                <w:sz w:val="20"/>
                <w:szCs w:val="20"/>
              </w:rPr>
            </w:rPrChange>
          </w:rPr>
          <w:t>Andar</w:t>
        </w:r>
        <w:r>
          <w:rPr>
            <w:rFonts w:ascii="Tahoma" w:hAnsi="Tahoma" w:cs="Tahoma"/>
            <w:rPrChange w:id="47" w:author="Pinheiro Neto Advogados" w:date="2020-03-18T15:32:00Z">
              <w:rPr>
                <w:rFonts w:cs="Arial"/>
                <w:sz w:val="20"/>
                <w:szCs w:val="20"/>
              </w:rPr>
            </w:rPrChange>
          </w:rPr>
          <w:t xml:space="preserve">, Itaim Bibi, </w:t>
        </w:r>
        <w:r>
          <w:rPr>
            <w:rFonts w:ascii="Tahoma" w:hAnsi="Tahoma" w:cs="Tahoma"/>
            <w:bCs/>
            <w:rPrChange w:id="48" w:author="Pinheiro Neto Advogados" w:date="2020-03-18T15:32:00Z">
              <w:rPr>
                <w:rFonts w:cs="Arial"/>
                <w:bCs/>
                <w:sz w:val="20"/>
                <w:szCs w:val="20"/>
              </w:rPr>
            </w:rPrChange>
          </w:rPr>
          <w:t>CEP 04.538-132</w:t>
        </w:r>
        <w:r>
          <w:rPr>
            <w:rFonts w:ascii="Tahoma" w:hAnsi="Tahoma" w:cs="Tahoma"/>
            <w:rPrChange w:id="49" w:author="Pinheiro Neto Advogados" w:date="2020-03-18T15:32:00Z">
              <w:rPr>
                <w:rFonts w:cs="Arial"/>
                <w:sz w:val="20"/>
                <w:szCs w:val="20"/>
              </w:rPr>
            </w:rPrChange>
          </w:rPr>
          <w:t>, inscrita no CNPJ/ME sob o nº 05.881.258/0001-68 e na JUCESP sob o NIRE nº 35.300.333.489, neste ato representada na forma de seu estatuto social</w:t>
        </w:r>
      </w:ins>
      <w:ins w:id="50" w:author="Pinheiro Neto Advogados" w:date="2020-03-18T15:35:00Z">
        <w:r>
          <w:rPr>
            <w:rFonts w:ascii="Tahoma" w:hAnsi="Tahoma" w:cs="Tahoma"/>
          </w:rPr>
          <w:t xml:space="preserve"> (“</w:t>
        </w:r>
        <w:r>
          <w:rPr>
            <w:rFonts w:ascii="Tahoma" w:hAnsi="Tahoma" w:cs="Tahoma"/>
            <w:b/>
          </w:rPr>
          <w:t>Elemídia</w:t>
        </w:r>
        <w:r>
          <w:rPr>
            <w:rFonts w:ascii="Tahoma" w:hAnsi="Tahoma" w:cs="Tahoma"/>
          </w:rPr>
          <w:t>”</w:t>
        </w:r>
      </w:ins>
      <w:ins w:id="51" w:author="Pinheiro Neto Advogados" w:date="2020-03-18T15:37:00Z">
        <w:r>
          <w:rPr>
            <w:rFonts w:ascii="Tahoma" w:hAnsi="Tahoma" w:cs="Tahoma"/>
          </w:rPr>
          <w:t xml:space="preserve"> e, quando em conjunto com Eletromidia e a TV Minuto, quando designados em c</w:t>
        </w:r>
      </w:ins>
      <w:ins w:id="52" w:author="Pinheiro Neto Advogados" w:date="2020-03-18T15:38:00Z">
        <w:r>
          <w:rPr>
            <w:rFonts w:ascii="Tahoma" w:hAnsi="Tahoma" w:cs="Tahoma"/>
          </w:rPr>
          <w:t>on</w:t>
        </w:r>
      </w:ins>
      <w:ins w:id="53" w:author="Pinheiro Neto Advogados" w:date="2020-03-18T15:37:00Z">
        <w:r>
          <w:rPr>
            <w:rFonts w:ascii="Tahoma" w:hAnsi="Tahoma" w:cs="Tahoma"/>
          </w:rPr>
          <w:t>junto “</w:t>
        </w:r>
      </w:ins>
      <w:ins w:id="54" w:author="Pinheiro Neto Advogados" w:date="2020-03-18T15:38:00Z">
        <w:r>
          <w:rPr>
            <w:rFonts w:ascii="Tahoma" w:hAnsi="Tahoma" w:cs="Tahoma"/>
            <w:b/>
          </w:rPr>
          <w:t>Contratantes</w:t>
        </w:r>
      </w:ins>
      <w:ins w:id="55" w:author="Pinheiro Neto Advogados" w:date="2020-03-18T15:37:00Z">
        <w:r>
          <w:rPr>
            <w:rFonts w:ascii="Tahoma" w:hAnsi="Tahoma" w:cs="Tahoma"/>
          </w:rPr>
          <w:t>”</w:t>
        </w:r>
      </w:ins>
      <w:ins w:id="56" w:author="Pinheiro Neto Advogados" w:date="2020-03-18T15:35:00Z">
        <w:r>
          <w:rPr>
            <w:rFonts w:ascii="Tahoma" w:hAnsi="Tahoma" w:cs="Tahoma"/>
          </w:rPr>
          <w:t>)</w:t>
        </w:r>
      </w:ins>
      <w:ins w:id="57" w:author="Pinheiro Neto Advogados" w:date="2020-03-18T15:33:00Z">
        <w:r>
          <w:rPr>
            <w:rFonts w:ascii="Tahoma" w:hAnsi="Tahoma" w:cs="Tahoma"/>
          </w:rPr>
          <w:t>;</w:t>
        </w:r>
      </w:ins>
      <w:ins w:id="58" w:author="Pinheiro Neto Advogados" w:date="2020-03-18T15:34:00Z">
        <w:r>
          <w:rPr>
            <w:rFonts w:ascii="Tahoma" w:hAnsi="Tahoma" w:cs="Tahoma"/>
          </w:rPr>
          <w:t xml:space="preserve"> </w:t>
        </w:r>
      </w:ins>
      <w:moveToRangeStart w:id="59" w:author="Pinheiro Neto Advogados" w:date="2020-03-18T15:34:00Z" w:name="move35438062"/>
      <w:moveTo w:id="60" w:author="Pinheiro Neto Advogados" w:date="2020-03-18T15:34:00Z">
        <w:del w:id="61" w:author="Pinheiro Neto Advogados" w:date="2020-03-18T15:35:00Z">
          <w:r>
            <w:rPr>
              <w:rFonts w:ascii="Tahoma" w:hAnsi="Tahoma" w:cs="Tahoma"/>
            </w:rPr>
            <w:delText>e</w:delText>
          </w:r>
        </w:del>
      </w:moveTo>
    </w:p>
    <w:moveToRangeEnd w:id="59"/>
    <w:p w14:paraId="31FE46B9" w14:textId="77777777" w:rsidR="000F7D89" w:rsidRDefault="000F7D89">
      <w:pPr>
        <w:spacing w:after="0" w:line="360" w:lineRule="auto"/>
        <w:jc w:val="both"/>
        <w:rPr>
          <w:ins w:id="62" w:author="Pinheiro Neto Advogados" w:date="2020-03-18T15:34:00Z"/>
          <w:rFonts w:ascii="Tahoma" w:hAnsi="Tahoma" w:cs="Tahoma"/>
        </w:rPr>
      </w:pPr>
    </w:p>
    <w:p w14:paraId="02EBE2C7" w14:textId="77777777" w:rsidR="000F7D89" w:rsidRDefault="002546C5">
      <w:pPr>
        <w:spacing w:after="0" w:line="360" w:lineRule="auto"/>
        <w:jc w:val="both"/>
        <w:rPr>
          <w:ins w:id="63" w:author="Pinheiro Neto Advogados" w:date="2020-03-18T15:31:00Z"/>
          <w:rFonts w:ascii="Tahoma" w:hAnsi="Tahoma" w:cs="Tahoma"/>
        </w:rPr>
      </w:pPr>
      <w:del w:id="64" w:author="Pinheiro Neto Advogados" w:date="2020-03-18T10:46:00Z">
        <w:r w:rsidRPr="000F1F2A">
          <w:rPr>
            <w:rFonts w:ascii="Tahoma" w:hAnsi="Tahoma" w:cs="Tahoma"/>
          </w:rPr>
          <w:fldChar w:fldCharType="begin">
            <w:ffData>
              <w:name w:val="Texto106"/>
              <w:enabled/>
              <w:calcOnExit w:val="0"/>
              <w:textInput/>
            </w:ffData>
          </w:fldChar>
        </w:r>
        <w:r>
          <w:rPr>
            <w:rFonts w:ascii="Tahoma" w:hAnsi="Tahoma" w:cs="Tahoma"/>
          </w:rPr>
          <w:delInstrText xml:space="preserve"> FORMTEXT </w:delInstrText>
        </w:r>
        <w:r>
          <w:rPr>
            <w:rFonts w:ascii="Tahoma" w:hAnsi="Tahoma" w:cs="Tahoma"/>
            <w:rPrChange w:id="65" w:author="Pinheiro Neto Advogados" w:date="2020-03-18T15:32:00Z">
              <w:rPr>
                <w:rFonts w:ascii="Tahoma" w:hAnsi="Tahoma" w:cs="Tahoma"/>
              </w:rPr>
            </w:rPrChange>
          </w:rPr>
        </w:r>
        <w:r>
          <w:rPr>
            <w:rFonts w:ascii="Tahoma" w:hAnsi="Tahoma" w:cs="Tahoma"/>
            <w:rPrChange w:id="66" w:author="Pinheiro Neto Advogados" w:date="2020-03-18T15:32:00Z">
              <w:rPr>
                <w:rFonts w:ascii="Tahoma" w:hAnsi="Tahoma" w:cs="Tahoma"/>
              </w:rPr>
            </w:rPrChange>
          </w:rPr>
          <w:fldChar w:fldCharType="separate"/>
        </w:r>
        <w:r>
          <w:rPr>
            <w:rFonts w:ascii="Tahoma" w:hAnsi="Tahoma" w:cs="Tahoma"/>
            <w:noProof/>
          </w:rPr>
          <w:delText> </w:delText>
        </w:r>
        <w:r>
          <w:rPr>
            <w:rFonts w:ascii="Tahoma" w:hAnsi="Tahoma" w:cs="Tahoma"/>
            <w:noProof/>
          </w:rPr>
          <w:delText> </w:delText>
        </w:r>
        <w:r>
          <w:rPr>
            <w:rFonts w:ascii="Tahoma" w:hAnsi="Tahoma" w:cs="Tahoma"/>
            <w:noProof/>
          </w:rPr>
          <w:delText> </w:delText>
        </w:r>
        <w:r>
          <w:rPr>
            <w:rFonts w:ascii="Tahoma" w:hAnsi="Tahoma" w:cs="Tahoma"/>
            <w:noProof/>
          </w:rPr>
          <w:delText> </w:delText>
        </w:r>
        <w:r>
          <w:rPr>
            <w:rFonts w:ascii="Tahoma" w:hAnsi="Tahoma" w:cs="Tahoma"/>
            <w:noProof/>
          </w:rPr>
          <w:delText> </w:delText>
        </w:r>
        <w:r w:rsidRPr="000F1F2A">
          <w:rPr>
            <w:rFonts w:ascii="Tahoma" w:hAnsi="Tahoma" w:cs="Tahoma"/>
          </w:rPr>
          <w:fldChar w:fldCharType="end"/>
        </w:r>
        <w:r>
          <w:rPr>
            <w:rFonts w:ascii="Tahoma" w:hAnsi="Tahoma" w:cs="Tahoma"/>
          </w:rPr>
          <w:delText xml:space="preserve">, sociedade com sede na Cidade de </w:delText>
        </w:r>
        <w:r w:rsidRPr="000F1F2A">
          <w:rPr>
            <w:rFonts w:ascii="Tahoma" w:hAnsi="Tahoma" w:cs="Tahoma"/>
          </w:rPr>
          <w:fldChar w:fldCharType="begin">
            <w:ffData>
              <w:name w:val="Texto106"/>
              <w:enabled/>
              <w:calcOnExit w:val="0"/>
              <w:textInput/>
            </w:ffData>
          </w:fldChar>
        </w:r>
        <w:r>
          <w:rPr>
            <w:rFonts w:ascii="Tahoma" w:hAnsi="Tahoma" w:cs="Tahoma"/>
          </w:rPr>
          <w:delInstrText xml:space="preserve"> FORMTEXT </w:delInstrText>
        </w:r>
        <w:r>
          <w:rPr>
            <w:rFonts w:ascii="Tahoma" w:hAnsi="Tahoma" w:cs="Tahoma"/>
            <w:rPrChange w:id="67" w:author="Pinheiro Neto Advogados" w:date="2020-03-18T15:32:00Z">
              <w:rPr>
                <w:rFonts w:ascii="Tahoma" w:hAnsi="Tahoma" w:cs="Tahoma"/>
              </w:rPr>
            </w:rPrChange>
          </w:rPr>
        </w:r>
        <w:r>
          <w:rPr>
            <w:rFonts w:ascii="Tahoma" w:hAnsi="Tahoma" w:cs="Tahoma"/>
            <w:rPrChange w:id="68" w:author="Pinheiro Neto Advogados" w:date="2020-03-18T15:32:00Z">
              <w:rPr>
                <w:rFonts w:ascii="Tahoma" w:hAnsi="Tahoma" w:cs="Tahoma"/>
              </w:rPr>
            </w:rPrChange>
          </w:rPr>
          <w:fldChar w:fldCharType="separate"/>
        </w:r>
        <w:r>
          <w:rPr>
            <w:rFonts w:ascii="Tahoma" w:hAnsi="Tahoma" w:cs="Tahoma"/>
            <w:noProof/>
          </w:rPr>
          <w:delText> </w:delText>
        </w:r>
        <w:r>
          <w:rPr>
            <w:rFonts w:ascii="Tahoma" w:hAnsi="Tahoma" w:cs="Tahoma"/>
            <w:noProof/>
          </w:rPr>
          <w:delText> </w:delText>
        </w:r>
        <w:r>
          <w:rPr>
            <w:rFonts w:ascii="Tahoma" w:hAnsi="Tahoma" w:cs="Tahoma"/>
            <w:noProof/>
          </w:rPr>
          <w:delText> </w:delText>
        </w:r>
        <w:r>
          <w:rPr>
            <w:rFonts w:ascii="Tahoma" w:hAnsi="Tahoma" w:cs="Tahoma"/>
            <w:noProof/>
          </w:rPr>
          <w:delText> </w:delText>
        </w:r>
        <w:r>
          <w:rPr>
            <w:rFonts w:ascii="Tahoma" w:hAnsi="Tahoma" w:cs="Tahoma"/>
            <w:noProof/>
          </w:rPr>
          <w:delText> </w:delText>
        </w:r>
        <w:r w:rsidRPr="000F1F2A">
          <w:rPr>
            <w:rFonts w:ascii="Tahoma" w:hAnsi="Tahoma" w:cs="Tahoma"/>
          </w:rPr>
          <w:fldChar w:fldCharType="end"/>
        </w:r>
        <w:r>
          <w:rPr>
            <w:rFonts w:ascii="Tahoma" w:hAnsi="Tahoma" w:cs="Tahoma"/>
          </w:rPr>
          <w:delText xml:space="preserve">, Estado de </w:delText>
        </w:r>
        <w:r w:rsidRPr="000F1F2A">
          <w:rPr>
            <w:rFonts w:ascii="Tahoma" w:hAnsi="Tahoma" w:cs="Tahoma"/>
          </w:rPr>
          <w:fldChar w:fldCharType="begin">
            <w:ffData>
              <w:name w:val="Texto106"/>
              <w:enabled/>
              <w:calcOnExit w:val="0"/>
              <w:textInput/>
            </w:ffData>
          </w:fldChar>
        </w:r>
        <w:r>
          <w:rPr>
            <w:rFonts w:ascii="Tahoma" w:hAnsi="Tahoma" w:cs="Tahoma"/>
          </w:rPr>
          <w:delInstrText xml:space="preserve"> FORMTEXT </w:delInstrText>
        </w:r>
        <w:r>
          <w:rPr>
            <w:rFonts w:ascii="Tahoma" w:hAnsi="Tahoma" w:cs="Tahoma"/>
            <w:rPrChange w:id="69" w:author="Pinheiro Neto Advogados" w:date="2020-03-18T15:32:00Z">
              <w:rPr>
                <w:rFonts w:ascii="Tahoma" w:hAnsi="Tahoma" w:cs="Tahoma"/>
              </w:rPr>
            </w:rPrChange>
          </w:rPr>
        </w:r>
        <w:r>
          <w:rPr>
            <w:rFonts w:ascii="Tahoma" w:hAnsi="Tahoma" w:cs="Tahoma"/>
            <w:rPrChange w:id="70" w:author="Pinheiro Neto Advogados" w:date="2020-03-18T15:32:00Z">
              <w:rPr>
                <w:rFonts w:ascii="Tahoma" w:hAnsi="Tahoma" w:cs="Tahoma"/>
              </w:rPr>
            </w:rPrChange>
          </w:rPr>
          <w:fldChar w:fldCharType="separate"/>
        </w:r>
        <w:r>
          <w:rPr>
            <w:rFonts w:ascii="Tahoma" w:hAnsi="Tahoma" w:cs="Tahoma"/>
            <w:noProof/>
          </w:rPr>
          <w:delText> </w:delText>
        </w:r>
        <w:r>
          <w:rPr>
            <w:rFonts w:ascii="Tahoma" w:hAnsi="Tahoma" w:cs="Tahoma"/>
            <w:noProof/>
          </w:rPr>
          <w:delText> </w:delText>
        </w:r>
        <w:r>
          <w:rPr>
            <w:rFonts w:ascii="Tahoma" w:hAnsi="Tahoma" w:cs="Tahoma"/>
            <w:noProof/>
          </w:rPr>
          <w:delText> </w:delText>
        </w:r>
        <w:r>
          <w:rPr>
            <w:rFonts w:ascii="Tahoma" w:hAnsi="Tahoma" w:cs="Tahoma"/>
            <w:noProof/>
          </w:rPr>
          <w:delText> </w:delText>
        </w:r>
        <w:r>
          <w:rPr>
            <w:rFonts w:ascii="Tahoma" w:hAnsi="Tahoma" w:cs="Tahoma"/>
            <w:noProof/>
          </w:rPr>
          <w:delText> </w:delText>
        </w:r>
        <w:r w:rsidRPr="000F1F2A">
          <w:rPr>
            <w:rFonts w:ascii="Tahoma" w:hAnsi="Tahoma" w:cs="Tahoma"/>
          </w:rPr>
          <w:fldChar w:fldCharType="end"/>
        </w:r>
        <w:r>
          <w:rPr>
            <w:rFonts w:ascii="Tahoma" w:hAnsi="Tahoma" w:cs="Tahoma"/>
          </w:rPr>
          <w:delText xml:space="preserve">, na </w:delText>
        </w:r>
        <w:r w:rsidRPr="000F1F2A">
          <w:rPr>
            <w:rFonts w:ascii="Tahoma" w:hAnsi="Tahoma" w:cs="Tahoma"/>
          </w:rPr>
          <w:fldChar w:fldCharType="begin">
            <w:ffData>
              <w:name w:val="Texto106"/>
              <w:enabled/>
              <w:calcOnExit w:val="0"/>
              <w:textInput/>
            </w:ffData>
          </w:fldChar>
        </w:r>
        <w:r>
          <w:rPr>
            <w:rFonts w:ascii="Tahoma" w:hAnsi="Tahoma" w:cs="Tahoma"/>
          </w:rPr>
          <w:delInstrText xml:space="preserve"> FORMTEXT </w:delInstrText>
        </w:r>
        <w:r>
          <w:rPr>
            <w:rFonts w:ascii="Tahoma" w:hAnsi="Tahoma" w:cs="Tahoma"/>
            <w:rPrChange w:id="71" w:author="Pinheiro Neto Advogados" w:date="2020-03-18T15:32:00Z">
              <w:rPr>
                <w:rFonts w:ascii="Tahoma" w:hAnsi="Tahoma" w:cs="Tahoma"/>
              </w:rPr>
            </w:rPrChange>
          </w:rPr>
        </w:r>
        <w:r>
          <w:rPr>
            <w:rFonts w:ascii="Tahoma" w:hAnsi="Tahoma" w:cs="Tahoma"/>
            <w:rPrChange w:id="72" w:author="Pinheiro Neto Advogados" w:date="2020-03-18T15:32:00Z">
              <w:rPr>
                <w:rFonts w:ascii="Tahoma" w:hAnsi="Tahoma" w:cs="Tahoma"/>
              </w:rPr>
            </w:rPrChange>
          </w:rPr>
          <w:fldChar w:fldCharType="separate"/>
        </w:r>
        <w:r>
          <w:rPr>
            <w:rFonts w:ascii="Tahoma" w:hAnsi="Tahoma" w:cs="Tahoma"/>
            <w:noProof/>
          </w:rPr>
          <w:delText> </w:delText>
        </w:r>
        <w:r>
          <w:rPr>
            <w:rFonts w:ascii="Tahoma" w:hAnsi="Tahoma" w:cs="Tahoma"/>
            <w:noProof/>
          </w:rPr>
          <w:delText> </w:delText>
        </w:r>
        <w:r>
          <w:rPr>
            <w:rFonts w:ascii="Tahoma" w:hAnsi="Tahoma" w:cs="Tahoma"/>
            <w:noProof/>
          </w:rPr>
          <w:delText> </w:delText>
        </w:r>
        <w:r>
          <w:rPr>
            <w:rFonts w:ascii="Tahoma" w:hAnsi="Tahoma" w:cs="Tahoma"/>
            <w:noProof/>
          </w:rPr>
          <w:delText> </w:delText>
        </w:r>
        <w:r>
          <w:rPr>
            <w:rFonts w:ascii="Tahoma" w:hAnsi="Tahoma" w:cs="Tahoma"/>
            <w:noProof/>
          </w:rPr>
          <w:delText> </w:delText>
        </w:r>
        <w:r w:rsidRPr="000F1F2A">
          <w:rPr>
            <w:rFonts w:ascii="Tahoma" w:hAnsi="Tahoma" w:cs="Tahoma"/>
          </w:rPr>
          <w:fldChar w:fldCharType="end"/>
        </w:r>
        <w:r>
          <w:rPr>
            <w:rFonts w:ascii="Tahoma" w:hAnsi="Tahoma" w:cs="Tahoma"/>
          </w:rPr>
          <w:delText xml:space="preserve">, inscrita no CNPJ/ME sob o n.º </w:delText>
        </w:r>
        <w:r w:rsidRPr="000F1F2A">
          <w:rPr>
            <w:rFonts w:ascii="Tahoma" w:hAnsi="Tahoma" w:cs="Tahoma"/>
          </w:rPr>
          <w:fldChar w:fldCharType="begin">
            <w:ffData>
              <w:name w:val="Texto106"/>
              <w:enabled/>
              <w:calcOnExit w:val="0"/>
              <w:textInput/>
            </w:ffData>
          </w:fldChar>
        </w:r>
        <w:r>
          <w:rPr>
            <w:rFonts w:ascii="Tahoma" w:hAnsi="Tahoma" w:cs="Tahoma"/>
          </w:rPr>
          <w:delInstrText xml:space="preserve"> FORMTEXT </w:delInstrText>
        </w:r>
        <w:r>
          <w:rPr>
            <w:rFonts w:ascii="Tahoma" w:hAnsi="Tahoma" w:cs="Tahoma"/>
            <w:rPrChange w:id="73" w:author="Pinheiro Neto Advogados" w:date="2020-03-18T15:32:00Z">
              <w:rPr>
                <w:rFonts w:ascii="Tahoma" w:hAnsi="Tahoma" w:cs="Tahoma"/>
              </w:rPr>
            </w:rPrChange>
          </w:rPr>
        </w:r>
        <w:r>
          <w:rPr>
            <w:rFonts w:ascii="Tahoma" w:hAnsi="Tahoma" w:cs="Tahoma"/>
            <w:rPrChange w:id="74" w:author="Pinheiro Neto Advogados" w:date="2020-03-18T15:32:00Z">
              <w:rPr>
                <w:rFonts w:ascii="Tahoma" w:hAnsi="Tahoma" w:cs="Tahoma"/>
              </w:rPr>
            </w:rPrChange>
          </w:rPr>
          <w:fldChar w:fldCharType="separate"/>
        </w:r>
        <w:r>
          <w:rPr>
            <w:rFonts w:ascii="Tahoma" w:hAnsi="Tahoma" w:cs="Tahoma"/>
            <w:noProof/>
          </w:rPr>
          <w:delText> </w:delText>
        </w:r>
        <w:r>
          <w:rPr>
            <w:rFonts w:ascii="Tahoma" w:hAnsi="Tahoma" w:cs="Tahoma"/>
            <w:noProof/>
          </w:rPr>
          <w:delText> </w:delText>
        </w:r>
        <w:r>
          <w:rPr>
            <w:rFonts w:ascii="Tahoma" w:hAnsi="Tahoma" w:cs="Tahoma"/>
            <w:noProof/>
          </w:rPr>
          <w:delText> </w:delText>
        </w:r>
        <w:r>
          <w:rPr>
            <w:rFonts w:ascii="Tahoma" w:hAnsi="Tahoma" w:cs="Tahoma"/>
            <w:noProof/>
          </w:rPr>
          <w:delText> </w:delText>
        </w:r>
        <w:r>
          <w:rPr>
            <w:rFonts w:ascii="Tahoma" w:hAnsi="Tahoma" w:cs="Tahoma"/>
            <w:noProof/>
          </w:rPr>
          <w:delText> </w:delText>
        </w:r>
        <w:r w:rsidRPr="000F1F2A">
          <w:rPr>
            <w:rFonts w:ascii="Tahoma" w:hAnsi="Tahoma" w:cs="Tahoma"/>
          </w:rPr>
          <w:fldChar w:fldCharType="end"/>
        </w:r>
        <w:r>
          <w:rPr>
            <w:rFonts w:ascii="Tahoma" w:hAnsi="Tahoma" w:cs="Tahoma"/>
          </w:rPr>
          <w:delText>, neste ato representada, nos termos de seu contrato social, pelos seus representantes legais, doravante designada “</w:delText>
        </w:r>
        <w:r>
          <w:rPr>
            <w:rFonts w:ascii="Tahoma" w:hAnsi="Tahoma" w:cs="Tahoma"/>
            <w:b/>
          </w:rPr>
          <w:delText>PARTE B</w:delText>
        </w:r>
        <w:r>
          <w:rPr>
            <w:rFonts w:ascii="Tahoma" w:hAnsi="Tahoma" w:cs="Tahoma"/>
          </w:rPr>
          <w:delText>”</w:delText>
        </w:r>
      </w:del>
      <w:del w:id="75" w:author="Pinheiro Neto Advogados" w:date="2020-03-18T15:32:00Z">
        <w:r>
          <w:rPr>
            <w:rFonts w:ascii="Tahoma" w:hAnsi="Tahoma" w:cs="Tahoma"/>
          </w:rPr>
          <w:delText xml:space="preserve">; </w:delText>
        </w:r>
      </w:del>
    </w:p>
    <w:p w14:paraId="2E67AF48" w14:textId="77777777" w:rsidR="000F7D89" w:rsidRDefault="002546C5">
      <w:pPr>
        <w:spacing w:after="0" w:line="360" w:lineRule="auto"/>
        <w:jc w:val="both"/>
        <w:rPr>
          <w:moveFrom w:id="76" w:author="Pinheiro Neto Advogados" w:date="2020-03-18T15:34:00Z"/>
          <w:rFonts w:ascii="Tahoma" w:hAnsi="Tahoma" w:cs="Tahoma"/>
        </w:rPr>
      </w:pPr>
      <w:moveFromRangeStart w:id="77" w:author="Pinheiro Neto Advogados" w:date="2020-03-18T15:34:00Z" w:name="move35438062"/>
      <w:moveFrom w:id="78" w:author="Pinheiro Neto Advogados" w:date="2020-03-18T15:34:00Z">
        <w:r>
          <w:rPr>
            <w:rFonts w:ascii="Tahoma" w:hAnsi="Tahoma" w:cs="Tahoma"/>
          </w:rPr>
          <w:t>e</w:t>
        </w:r>
      </w:moveFrom>
    </w:p>
    <w:moveFromRangeEnd w:id="77"/>
    <w:p w14:paraId="5ABC1F78" w14:textId="77777777" w:rsidR="000F7D89" w:rsidRDefault="000F7D89">
      <w:pPr>
        <w:spacing w:after="0" w:line="360" w:lineRule="auto"/>
        <w:jc w:val="both"/>
        <w:rPr>
          <w:rFonts w:ascii="Tahoma" w:hAnsi="Tahoma" w:cs="Tahoma"/>
        </w:rPr>
      </w:pPr>
    </w:p>
    <w:p w14:paraId="7E1025EB" w14:textId="77777777" w:rsidR="000F7D89" w:rsidRDefault="002546C5">
      <w:pPr>
        <w:spacing w:after="0" w:line="360" w:lineRule="auto"/>
        <w:jc w:val="both"/>
        <w:rPr>
          <w:rFonts w:ascii="Tahoma" w:hAnsi="Tahoma" w:cs="Tahoma"/>
        </w:rPr>
      </w:pPr>
      <w:r>
        <w:rPr>
          <w:rFonts w:ascii="Tahoma" w:hAnsi="Tahoma" w:cs="Tahoma"/>
          <w:b/>
        </w:rPr>
        <w:t>(</w:t>
      </w:r>
      <w:del w:id="79" w:author="Pinheiro Neto Advogados" w:date="2020-03-18T15:34:00Z">
        <w:r>
          <w:rPr>
            <w:rFonts w:ascii="Tahoma" w:hAnsi="Tahoma" w:cs="Tahoma"/>
            <w:b/>
          </w:rPr>
          <w:delText>c</w:delText>
        </w:r>
      </w:del>
      <w:ins w:id="80" w:author="Pinheiro Neto Advogados" w:date="2020-03-18T15:34:00Z">
        <w:r>
          <w:rPr>
            <w:rFonts w:ascii="Tahoma" w:hAnsi="Tahoma" w:cs="Tahoma"/>
            <w:b/>
          </w:rPr>
          <w:t>D</w:t>
        </w:r>
      </w:ins>
      <w:r>
        <w:rPr>
          <w:rFonts w:ascii="Tahoma" w:hAnsi="Tahoma" w:cs="Tahoma"/>
          <w:b/>
        </w:rPr>
        <w:t xml:space="preserve">) </w:t>
      </w:r>
      <w:r>
        <w:rPr>
          <w:rFonts w:ascii="Tahoma" w:hAnsi="Tahoma" w:cs="Tahoma"/>
        </w:rPr>
        <w:t xml:space="preserve">o </w:t>
      </w:r>
      <w:r>
        <w:rPr>
          <w:rFonts w:ascii="Tahoma" w:hAnsi="Tahoma" w:cs="Tahoma"/>
          <w:b/>
        </w:rPr>
        <w:t>BANCO SANTANDER (BRASIL) S.A.</w:t>
      </w:r>
      <w:r>
        <w:rPr>
          <w:rFonts w:ascii="Tahoma" w:hAnsi="Tahoma" w:cs="Tahoma"/>
        </w:rPr>
        <w:t>, com sede em São Paulo, Estado de São Paulo, na Avenida Presidente Juscelino Kubitschek, n.º 2041 e n.º 2235 – Bloco A, inscrito no CNPJ/ME sob o nº 90.400.888/0001-42, por seus representantes abaixo assinados, doravante designado “</w:t>
      </w:r>
      <w:r>
        <w:rPr>
          <w:rFonts w:ascii="Tahoma" w:hAnsi="Tahoma" w:cs="Tahoma"/>
          <w:b/>
        </w:rPr>
        <w:t>BANCO DEPOSITÁRIO</w:t>
      </w:r>
      <w:r>
        <w:rPr>
          <w:rFonts w:ascii="Tahoma" w:hAnsi="Tahoma" w:cs="Tahoma"/>
        </w:rPr>
        <w:t>”</w:t>
      </w:r>
      <w:ins w:id="81" w:author="Pinheiro Neto Advogados" w:date="2020-03-18T15:34:00Z">
        <w:r>
          <w:rPr>
            <w:rFonts w:ascii="Tahoma" w:hAnsi="Tahoma" w:cs="Tahoma"/>
          </w:rPr>
          <w:t>; e</w:t>
        </w:r>
      </w:ins>
      <w:del w:id="82" w:author="Pinheiro Neto Advogados" w:date="2020-03-18T15:34:00Z">
        <w:r>
          <w:rPr>
            <w:rFonts w:ascii="Tahoma" w:hAnsi="Tahoma" w:cs="Tahoma"/>
          </w:rPr>
          <w:delText>.</w:delText>
        </w:r>
      </w:del>
    </w:p>
    <w:p w14:paraId="4C8B94B8" w14:textId="77777777" w:rsidR="000F7D89" w:rsidRDefault="000F7D89">
      <w:pPr>
        <w:pStyle w:val="Corpodetexto"/>
        <w:tabs>
          <w:tab w:val="left" w:pos="851"/>
        </w:tabs>
        <w:spacing w:after="0" w:line="360" w:lineRule="auto"/>
        <w:rPr>
          <w:ins w:id="83" w:author="Pinheiro Neto Advogados" w:date="2020-03-18T15:34:00Z"/>
          <w:rFonts w:ascii="Tahoma" w:hAnsi="Tahoma" w:cs="Tahoma"/>
          <w:sz w:val="22"/>
        </w:rPr>
      </w:pPr>
    </w:p>
    <w:p w14:paraId="21D5237F" w14:textId="77777777" w:rsidR="000F7D89" w:rsidRDefault="002546C5">
      <w:pPr>
        <w:pStyle w:val="Corpodetexto"/>
        <w:tabs>
          <w:tab w:val="left" w:pos="851"/>
        </w:tabs>
        <w:spacing w:after="0" w:line="360" w:lineRule="auto"/>
        <w:rPr>
          <w:ins w:id="84" w:author="Pinheiro Neto Advogados" w:date="2020-03-18T15:34:00Z"/>
          <w:rFonts w:ascii="Tahoma" w:hAnsi="Tahoma" w:cs="Tahoma"/>
          <w:sz w:val="22"/>
        </w:rPr>
      </w:pPr>
      <w:ins w:id="85" w:author="Pinheiro Neto Advogados" w:date="2020-03-18T15:34:00Z">
        <w:r>
          <w:rPr>
            <w:rFonts w:ascii="Tahoma" w:hAnsi="Tahoma" w:cs="Tahoma"/>
            <w:b/>
            <w:sz w:val="22"/>
            <w:rPrChange w:id="86" w:author="Pinheiro Neto Advogados" w:date="2020-03-18T15:39:00Z">
              <w:rPr>
                <w:rFonts w:ascii="Tahoma" w:hAnsi="Tahoma" w:cs="Tahoma"/>
                <w:sz w:val="22"/>
              </w:rPr>
            </w:rPrChange>
          </w:rPr>
          <w:lastRenderedPageBreak/>
          <w:t>(</w:t>
        </w:r>
      </w:ins>
      <w:ins w:id="87" w:author="Pinheiro Neto Advogados" w:date="2020-03-18T15:36:00Z">
        <w:r>
          <w:rPr>
            <w:rFonts w:ascii="Tahoma" w:hAnsi="Tahoma" w:cs="Tahoma"/>
            <w:b/>
            <w:sz w:val="22"/>
            <w:rPrChange w:id="88" w:author="Pinheiro Neto Advogados" w:date="2020-03-18T15:39:00Z">
              <w:rPr>
                <w:rFonts w:ascii="Tahoma" w:hAnsi="Tahoma" w:cs="Tahoma"/>
                <w:sz w:val="22"/>
              </w:rPr>
            </w:rPrChange>
          </w:rPr>
          <w:t>E</w:t>
        </w:r>
      </w:ins>
      <w:ins w:id="89" w:author="Pinheiro Neto Advogados" w:date="2020-03-18T15:34:00Z">
        <w:r>
          <w:rPr>
            <w:rFonts w:ascii="Tahoma" w:hAnsi="Tahoma" w:cs="Tahoma"/>
            <w:b/>
            <w:sz w:val="22"/>
            <w:rPrChange w:id="90" w:author="Pinheiro Neto Advogados" w:date="2020-03-18T15:39:00Z">
              <w:rPr>
                <w:rFonts w:ascii="Tahoma" w:hAnsi="Tahoma" w:cs="Tahoma"/>
                <w:sz w:val="22"/>
              </w:rPr>
            </w:rPrChange>
          </w:rPr>
          <w:t xml:space="preserve">) </w:t>
        </w:r>
      </w:ins>
      <w:bookmarkStart w:id="91" w:name="Texto1926"/>
      <w:ins w:id="92" w:author="Pinheiro Neto Advogados" w:date="2020-03-18T15:35:00Z">
        <w:r>
          <w:rPr>
            <w:rFonts w:ascii="Tahoma" w:hAnsi="Tahoma" w:cs="Tahoma"/>
            <w:b/>
            <w:sz w:val="22"/>
            <w:rPrChange w:id="93" w:author="Pinheiro Neto Advogados" w:date="2020-03-18T15:39:00Z">
              <w:rPr>
                <w:rFonts w:cs="Arial"/>
                <w:b/>
                <w:sz w:val="20"/>
                <w:szCs w:val="20"/>
              </w:rPr>
            </w:rPrChange>
          </w:rPr>
          <w:t>SIMPLIFIC PAVARINI DISTRIBUIDORA DE TÍTULOS E VALORES MOBILIÁRIOS LTDA.</w:t>
        </w:r>
        <w:r>
          <w:rPr>
            <w:rFonts w:ascii="Tahoma" w:hAnsi="Tahoma" w:cs="Tahoma"/>
            <w:b/>
            <w:sz w:val="22"/>
            <w:rPrChange w:id="94" w:author="Pinheiro Neto Advogados" w:date="2020-03-18T15:39:00Z">
              <w:rPr>
                <w:rFonts w:cs="Arial"/>
                <w:sz w:val="20"/>
                <w:szCs w:val="20"/>
              </w:rPr>
            </w:rPrChange>
          </w:rPr>
          <w:t xml:space="preserve">, </w:t>
        </w:r>
        <w:r>
          <w:rPr>
            <w:rFonts w:ascii="Tahoma" w:hAnsi="Tahoma" w:cs="Tahoma"/>
            <w:sz w:val="22"/>
            <w:rPrChange w:id="95" w:author="Pinheiro Neto Advogados" w:date="2020-03-18T15:35:00Z">
              <w:rPr>
                <w:rFonts w:cs="Arial"/>
                <w:sz w:val="20"/>
                <w:szCs w:val="20"/>
              </w:rPr>
            </w:rPrChange>
          </w:rPr>
          <w:t>sociedade limitada, atuando por sua filial, localizada na cidade de São Paulo, Estado de São Paulo, na Rua Joaquim Floriano, nº 466, Bloco B, sala 1.401, CEP 04534-002, inscrita no</w:t>
        </w:r>
      </w:ins>
      <w:ins w:id="96" w:author="Pinheiro Neto Advogados" w:date="2020-03-18T15:36:00Z">
        <w:r>
          <w:rPr>
            <w:rFonts w:ascii="Tahoma" w:hAnsi="Tahoma" w:cs="Tahoma"/>
            <w:sz w:val="22"/>
          </w:rPr>
          <w:t xml:space="preserve"> </w:t>
        </w:r>
      </w:ins>
      <w:ins w:id="97" w:author="Pinheiro Neto Advogados" w:date="2020-03-18T15:35:00Z">
        <w:r>
          <w:rPr>
            <w:rFonts w:ascii="Tahoma" w:hAnsi="Tahoma" w:cs="Tahoma"/>
            <w:sz w:val="22"/>
            <w:rPrChange w:id="98" w:author="Pinheiro Neto Advogados" w:date="2020-03-18T15:35:00Z">
              <w:rPr>
                <w:rFonts w:cs="Arial"/>
                <w:b/>
                <w:sz w:val="20"/>
                <w:szCs w:val="20"/>
              </w:rPr>
            </w:rPrChange>
          </w:rPr>
          <w:t>CNPJ/ME</w:t>
        </w:r>
        <w:r>
          <w:rPr>
            <w:rFonts w:ascii="Tahoma" w:hAnsi="Tahoma" w:cs="Tahoma"/>
            <w:sz w:val="22"/>
            <w:rPrChange w:id="99" w:author="Pinheiro Neto Advogados" w:date="2020-03-18T15:35:00Z">
              <w:rPr>
                <w:rFonts w:cs="Arial"/>
                <w:sz w:val="20"/>
                <w:szCs w:val="20"/>
              </w:rPr>
            </w:rPrChange>
          </w:rPr>
          <w:t xml:space="preserve"> sob o nº 15.227.994/0004-01, com seus atos constitutivos devidamente registrados na Junta Comercial do Estado do Rio de Janeiro (“</w:t>
        </w:r>
        <w:r>
          <w:rPr>
            <w:rFonts w:ascii="Tahoma" w:hAnsi="Tahoma" w:cs="Tahoma"/>
            <w:sz w:val="22"/>
            <w:rPrChange w:id="100" w:author="Pinheiro Neto Advogados" w:date="2020-03-18T15:35:00Z">
              <w:rPr>
                <w:rFonts w:cs="Arial"/>
                <w:b/>
                <w:sz w:val="20"/>
                <w:szCs w:val="20"/>
              </w:rPr>
            </w:rPrChange>
          </w:rPr>
          <w:t>JUCERJA</w:t>
        </w:r>
        <w:r>
          <w:rPr>
            <w:rFonts w:ascii="Tahoma" w:hAnsi="Tahoma" w:cs="Tahoma"/>
            <w:sz w:val="22"/>
            <w:rPrChange w:id="101" w:author="Pinheiro Neto Advogados" w:date="2020-03-18T15:35:00Z">
              <w:rPr>
                <w:rFonts w:cs="Arial"/>
                <w:sz w:val="20"/>
                <w:szCs w:val="20"/>
              </w:rPr>
            </w:rPrChange>
          </w:rPr>
          <w:t>”) sob o NIRE 33.2.0064417-1, neste ato representada na forma de seu contrato social, na qualidade de agente fiduciário representando a comunhão dos titulares das Debêntures (conforme abaixo definidas) (“</w:t>
        </w:r>
      </w:ins>
      <w:ins w:id="102" w:author="Pinheiro Neto Advogados" w:date="2020-03-18T16:29:00Z">
        <w:r>
          <w:rPr>
            <w:rFonts w:ascii="Tahoma" w:hAnsi="Tahoma" w:cs="Tahoma"/>
            <w:sz w:val="22"/>
          </w:rPr>
          <w:t>Interveniente Anuente</w:t>
        </w:r>
      </w:ins>
      <w:ins w:id="103" w:author="Pinheiro Neto Advogados" w:date="2020-03-18T15:35:00Z">
        <w:r>
          <w:rPr>
            <w:rFonts w:ascii="Tahoma" w:hAnsi="Tahoma" w:cs="Tahoma"/>
            <w:sz w:val="22"/>
            <w:rPrChange w:id="104" w:author="Pinheiro Neto Advogados" w:date="2020-03-18T15:35:00Z">
              <w:rPr>
                <w:rFonts w:cs="Arial"/>
                <w:sz w:val="20"/>
                <w:szCs w:val="20"/>
              </w:rPr>
            </w:rPrChange>
          </w:rPr>
          <w:t>” e “</w:t>
        </w:r>
        <w:r>
          <w:rPr>
            <w:rFonts w:ascii="Tahoma" w:hAnsi="Tahoma" w:cs="Tahoma"/>
            <w:sz w:val="22"/>
            <w:rPrChange w:id="105" w:author="Pinheiro Neto Advogados" w:date="2020-03-18T15:35:00Z">
              <w:rPr>
                <w:rFonts w:cs="Arial"/>
                <w:b/>
                <w:sz w:val="20"/>
                <w:szCs w:val="20"/>
              </w:rPr>
            </w:rPrChange>
          </w:rPr>
          <w:t>Debenturistas”, respectivamente).</w:t>
        </w:r>
      </w:ins>
      <w:bookmarkEnd w:id="91"/>
    </w:p>
    <w:p w14:paraId="08BF9203" w14:textId="77777777" w:rsidR="000F7D89" w:rsidRDefault="000F7D89">
      <w:pPr>
        <w:pStyle w:val="Corpodetexto"/>
        <w:tabs>
          <w:tab w:val="left" w:pos="851"/>
        </w:tabs>
        <w:spacing w:after="0" w:line="360" w:lineRule="auto"/>
        <w:rPr>
          <w:rFonts w:ascii="Tahoma" w:hAnsi="Tahoma" w:cs="Tahoma"/>
          <w:sz w:val="22"/>
        </w:rPr>
      </w:pPr>
    </w:p>
    <w:p w14:paraId="38512C85" w14:textId="77777777" w:rsidR="000F7D89" w:rsidRDefault="002546C5">
      <w:pPr>
        <w:pStyle w:val="Corpodetexto"/>
        <w:tabs>
          <w:tab w:val="left" w:pos="851"/>
        </w:tabs>
        <w:spacing w:after="0" w:line="360" w:lineRule="auto"/>
        <w:rPr>
          <w:rFonts w:ascii="Tahoma" w:hAnsi="Tahoma" w:cs="Tahoma"/>
          <w:sz w:val="22"/>
        </w:rPr>
      </w:pPr>
      <w:r>
        <w:rPr>
          <w:rFonts w:ascii="Tahoma" w:hAnsi="Tahoma" w:cs="Tahoma"/>
          <w:sz w:val="22"/>
        </w:rPr>
        <w:t xml:space="preserve">Sendo </w:t>
      </w:r>
      <w:del w:id="106" w:author="Pinheiro Neto Advogados" w:date="2020-03-18T15:36:00Z">
        <w:r>
          <w:rPr>
            <w:rFonts w:ascii="Tahoma" w:hAnsi="Tahoma" w:cs="Tahoma"/>
            <w:sz w:val="22"/>
          </w:rPr>
          <w:delText>PARTE A</w:delText>
        </w:r>
      </w:del>
      <w:ins w:id="107" w:author="Pinheiro Neto Advogados" w:date="2020-03-18T15:36:00Z">
        <w:r>
          <w:rPr>
            <w:rFonts w:ascii="Tahoma" w:hAnsi="Tahoma" w:cs="Tahoma"/>
            <w:sz w:val="22"/>
          </w:rPr>
          <w:t xml:space="preserve">a Eletromidia, a TV Minuto, a </w:t>
        </w:r>
      </w:ins>
      <w:del w:id="108" w:author="Pinheiro Neto Advogados" w:date="2020-03-18T15:37:00Z">
        <w:r>
          <w:rPr>
            <w:rFonts w:ascii="Tahoma" w:hAnsi="Tahoma" w:cs="Tahoma"/>
            <w:sz w:val="22"/>
          </w:rPr>
          <w:delText>, PARTE B e</w:delText>
        </w:r>
      </w:del>
      <w:proofErr w:type="spellStart"/>
      <w:ins w:id="109" w:author="Pinheiro Neto Advogados" w:date="2020-03-18T15:37:00Z">
        <w:r>
          <w:rPr>
            <w:rFonts w:ascii="Tahoma" w:hAnsi="Tahoma" w:cs="Tahoma"/>
            <w:sz w:val="22"/>
          </w:rPr>
          <w:t>Elemídia</w:t>
        </w:r>
        <w:proofErr w:type="spellEnd"/>
        <w:r>
          <w:rPr>
            <w:rFonts w:ascii="Tahoma" w:hAnsi="Tahoma" w:cs="Tahoma"/>
            <w:sz w:val="22"/>
          </w:rPr>
          <w:t xml:space="preserve">, </w:t>
        </w:r>
      </w:ins>
      <w:ins w:id="110" w:author="Matheus Gomes Faria" w:date="2020-03-19T10:02:00Z">
        <w:r w:rsidR="00B50E47">
          <w:rPr>
            <w:rFonts w:ascii="Tahoma" w:hAnsi="Tahoma" w:cs="Tahoma"/>
            <w:sz w:val="22"/>
          </w:rPr>
          <w:t xml:space="preserve">o </w:t>
        </w:r>
      </w:ins>
      <w:ins w:id="111" w:author="Matheus Gomes Faria" w:date="2020-03-19T10:03:00Z">
        <w:r w:rsidR="00B50E47" w:rsidRPr="00B50E47">
          <w:rPr>
            <w:rFonts w:ascii="Tahoma" w:hAnsi="Tahoma" w:cs="Tahoma"/>
            <w:sz w:val="22"/>
          </w:rPr>
          <w:t>INTERVENIENTE ANUENTE</w:t>
        </w:r>
        <w:r w:rsidR="00B50E47" w:rsidRPr="00B50E47">
          <w:rPr>
            <w:rFonts w:ascii="Tahoma" w:hAnsi="Tahoma" w:cs="Tahoma"/>
            <w:sz w:val="22"/>
          </w:rPr>
          <w:t xml:space="preserve"> </w:t>
        </w:r>
      </w:ins>
      <w:ins w:id="112" w:author="Pinheiro Neto Advogados" w:date="2020-03-18T15:37:00Z">
        <w:r>
          <w:rPr>
            <w:rFonts w:ascii="Tahoma" w:hAnsi="Tahoma" w:cs="Tahoma"/>
            <w:sz w:val="22"/>
          </w:rPr>
          <w:t>e o</w:t>
        </w:r>
      </w:ins>
      <w:r>
        <w:rPr>
          <w:rFonts w:ascii="Tahoma" w:hAnsi="Tahoma" w:cs="Tahoma"/>
          <w:sz w:val="22"/>
        </w:rPr>
        <w:t xml:space="preserve"> BANCO DEPOSITÁRIO, em conjunto denominados como Partes. </w:t>
      </w:r>
    </w:p>
    <w:p w14:paraId="1D25C355" w14:textId="77777777" w:rsidR="000F7D89" w:rsidRDefault="000F7D89">
      <w:pPr>
        <w:pStyle w:val="Corpodetexto"/>
        <w:tabs>
          <w:tab w:val="left" w:pos="851"/>
        </w:tabs>
        <w:spacing w:after="0" w:line="360" w:lineRule="auto"/>
        <w:rPr>
          <w:rFonts w:ascii="Tahoma" w:hAnsi="Tahoma" w:cs="Tahoma"/>
          <w:sz w:val="22"/>
        </w:rPr>
      </w:pPr>
    </w:p>
    <w:p w14:paraId="4CC365A0" w14:textId="77777777" w:rsidR="000F7D89" w:rsidRDefault="002546C5" w:rsidP="000F7D89">
      <w:pPr>
        <w:pStyle w:val="Corpodetexto"/>
        <w:tabs>
          <w:tab w:val="left" w:pos="851"/>
        </w:tabs>
        <w:spacing w:after="0" w:line="360" w:lineRule="auto"/>
        <w:rPr>
          <w:ins w:id="113" w:author="Pinheiro Neto Advogados" w:date="2020-03-18T16:25:00Z"/>
          <w:rFonts w:ascii="Verdana" w:hAnsi="Verdana" w:cs="Tahoma"/>
          <w:sz w:val="20"/>
          <w:szCs w:val="20"/>
        </w:rPr>
        <w:pPrChange w:id="114" w:author="Pinheiro Neto Advogados" w:date="2020-03-18T18:11:00Z">
          <w:pPr>
            <w:pStyle w:val="Corpodetexto"/>
            <w:tabs>
              <w:tab w:val="left" w:pos="851"/>
            </w:tabs>
            <w:spacing w:after="0" w:line="300" w:lineRule="exact"/>
          </w:pPr>
        </w:pPrChange>
      </w:pPr>
      <w:ins w:id="115" w:author="Pinheiro Neto Advogados" w:date="2020-03-18T16:25:00Z">
        <w:r>
          <w:rPr>
            <w:rFonts w:ascii="Verdana" w:hAnsi="Verdana" w:cs="Tahoma"/>
            <w:b/>
            <w:sz w:val="20"/>
            <w:szCs w:val="20"/>
          </w:rPr>
          <w:t>CONSIDERANDO QUE</w:t>
        </w:r>
        <w:r>
          <w:rPr>
            <w:rFonts w:ascii="Verdana" w:hAnsi="Verdana" w:cs="Tahoma"/>
            <w:sz w:val="20"/>
            <w:szCs w:val="20"/>
          </w:rPr>
          <w:t xml:space="preserve"> no âmbito da 3ª (terceira) emissão de debêntures simples, não conversíveis em ações, da espécie com garantia real, com garantia fidejussória adicional, em série única, para distribuição pública, com esforços restritos de distribuição, sob o regime de garantia firme de colocação, da Eletromidia (“</w:t>
        </w:r>
        <w:r>
          <w:rPr>
            <w:rFonts w:ascii="Verdana" w:hAnsi="Verdana" w:cs="Tahoma"/>
            <w:b/>
            <w:sz w:val="20"/>
            <w:szCs w:val="20"/>
          </w:rPr>
          <w:t>Emissão</w:t>
        </w:r>
        <w:r>
          <w:rPr>
            <w:rFonts w:ascii="Verdana" w:hAnsi="Verdana" w:cs="Tahoma"/>
            <w:sz w:val="20"/>
            <w:szCs w:val="20"/>
          </w:rPr>
          <w:t xml:space="preserve">”), as </w:t>
        </w:r>
        <w:r>
          <w:rPr>
            <w:rFonts w:ascii="Verdana" w:hAnsi="Verdana" w:cs="Tahoma"/>
            <w:b/>
            <w:sz w:val="20"/>
            <w:szCs w:val="20"/>
          </w:rPr>
          <w:t>CONTRATANTES</w:t>
        </w:r>
        <w:r>
          <w:rPr>
            <w:rFonts w:ascii="Verdana" w:hAnsi="Verdana" w:cs="Tahoma"/>
            <w:sz w:val="20"/>
            <w:szCs w:val="20"/>
          </w:rPr>
          <w:t xml:space="preserve">, a </w:t>
        </w:r>
        <w:r>
          <w:rPr>
            <w:rFonts w:ascii="Verdana" w:hAnsi="Verdana" w:cs="Tahoma"/>
            <w:b/>
            <w:sz w:val="20"/>
            <w:szCs w:val="20"/>
          </w:rPr>
          <w:t>INTERVENIENTE ANUENTE</w:t>
        </w:r>
        <w:r>
          <w:rPr>
            <w:rFonts w:ascii="Verdana" w:hAnsi="Verdana" w:cs="Tahoma"/>
            <w:sz w:val="20"/>
            <w:szCs w:val="20"/>
          </w:rPr>
          <w:t xml:space="preserve">, </w:t>
        </w:r>
      </w:ins>
      <w:ins w:id="116" w:author="Pinheiro Neto Advogados" w:date="2020-03-18T16:27:00Z">
        <w:r>
          <w:rPr>
            <w:rFonts w:ascii="Verdana" w:hAnsi="Verdana" w:cs="Tahoma"/>
            <w:sz w:val="20"/>
            <w:szCs w:val="20"/>
          </w:rPr>
          <w:t xml:space="preserve">celebraram </w:t>
        </w:r>
      </w:ins>
      <w:ins w:id="117" w:author="Pinheiro Neto Advogados" w:date="2020-03-18T16:25:00Z">
        <w:r>
          <w:rPr>
            <w:rFonts w:ascii="Verdana" w:hAnsi="Verdana" w:cs="Tahoma"/>
            <w:sz w:val="20"/>
            <w:szCs w:val="20"/>
          </w:rPr>
          <w:t xml:space="preserve">Instrumento Particular de Contrato de Cessão Fiduciária de </w:t>
        </w:r>
      </w:ins>
      <w:ins w:id="118" w:author="Pinheiro Neto Advogados" w:date="2020-03-18T16:28:00Z">
        <w:r>
          <w:rPr>
            <w:rFonts w:ascii="Verdana" w:hAnsi="Verdana" w:cs="Tahoma"/>
            <w:sz w:val="20"/>
            <w:szCs w:val="20"/>
          </w:rPr>
          <w:t>Co</w:t>
        </w:r>
      </w:ins>
      <w:ins w:id="119" w:author="Pinheiro Neto Advogados" w:date="2020-03-18T16:36:00Z">
        <w:r>
          <w:rPr>
            <w:rFonts w:ascii="Verdana" w:hAnsi="Verdana" w:cs="Tahoma"/>
            <w:sz w:val="20"/>
            <w:szCs w:val="20"/>
          </w:rPr>
          <w:t>n</w:t>
        </w:r>
      </w:ins>
      <w:ins w:id="120" w:author="Pinheiro Neto Advogados" w:date="2020-03-18T16:28:00Z">
        <w:r>
          <w:rPr>
            <w:rFonts w:ascii="Verdana" w:hAnsi="Verdana" w:cs="Tahoma"/>
            <w:sz w:val="20"/>
            <w:szCs w:val="20"/>
          </w:rPr>
          <w:t>tas Vinculadas</w:t>
        </w:r>
      </w:ins>
      <w:ins w:id="121" w:author="Pinheiro Neto Advogados" w:date="2020-03-18T16:25:00Z">
        <w:r>
          <w:rPr>
            <w:rFonts w:ascii="Verdana" w:hAnsi="Verdana" w:cs="Tahoma"/>
            <w:sz w:val="20"/>
            <w:szCs w:val="20"/>
          </w:rPr>
          <w:t xml:space="preserve"> e Outras Avenças (“</w:t>
        </w:r>
        <w:r>
          <w:rPr>
            <w:rFonts w:ascii="Verdana" w:hAnsi="Verdana" w:cs="Tahoma"/>
            <w:b/>
            <w:sz w:val="20"/>
            <w:szCs w:val="20"/>
          </w:rPr>
          <w:t>Contrato Originador</w:t>
        </w:r>
        <w:r>
          <w:rPr>
            <w:rFonts w:ascii="Verdana" w:hAnsi="Verdana" w:cs="Tahoma"/>
            <w:sz w:val="20"/>
            <w:szCs w:val="20"/>
          </w:rPr>
          <w:t>”);</w:t>
        </w:r>
      </w:ins>
    </w:p>
    <w:p w14:paraId="7F1E8B7B" w14:textId="77777777" w:rsidR="000F7D89" w:rsidRDefault="000F7D89" w:rsidP="000F7D89">
      <w:pPr>
        <w:pStyle w:val="Corpodetexto"/>
        <w:tabs>
          <w:tab w:val="left" w:pos="851"/>
        </w:tabs>
        <w:spacing w:after="0" w:line="360" w:lineRule="auto"/>
        <w:rPr>
          <w:ins w:id="122" w:author="Pinheiro Neto Advogados" w:date="2020-03-18T16:25:00Z"/>
          <w:rFonts w:ascii="Verdana" w:hAnsi="Verdana" w:cs="Tahoma"/>
          <w:sz w:val="20"/>
          <w:szCs w:val="20"/>
        </w:rPr>
        <w:pPrChange w:id="123" w:author="Pinheiro Neto Advogados" w:date="2020-03-18T18:11:00Z">
          <w:pPr>
            <w:pStyle w:val="Corpodetexto"/>
            <w:tabs>
              <w:tab w:val="left" w:pos="851"/>
            </w:tabs>
            <w:spacing w:after="0" w:line="300" w:lineRule="exact"/>
          </w:pPr>
        </w:pPrChange>
      </w:pPr>
    </w:p>
    <w:p w14:paraId="51D9DE26" w14:textId="77777777" w:rsidR="000F7D89" w:rsidRDefault="002546C5" w:rsidP="00881F16">
      <w:pPr>
        <w:pStyle w:val="Corpodetexto"/>
        <w:rPr>
          <w:ins w:id="124" w:author="Pinheiro Neto Advogados" w:date="2020-03-18T16:25:00Z"/>
          <w:rFonts w:ascii="Verdana" w:hAnsi="Verdana" w:cs="Tahoma"/>
          <w:sz w:val="20"/>
          <w:szCs w:val="20"/>
        </w:rPr>
        <w:pPrChange w:id="125" w:author="Matheus Gomes Faria" w:date="2020-03-19T09:46:00Z">
          <w:pPr>
            <w:pStyle w:val="Corpodetexto"/>
            <w:tabs>
              <w:tab w:val="left" w:pos="851"/>
            </w:tabs>
            <w:spacing w:after="0" w:line="300" w:lineRule="exact"/>
          </w:pPr>
        </w:pPrChange>
      </w:pPr>
      <w:ins w:id="126" w:author="Pinheiro Neto Advogados" w:date="2020-03-18T16:25:00Z">
        <w:r>
          <w:rPr>
            <w:rFonts w:ascii="Verdana" w:hAnsi="Verdana" w:cs="Tahoma"/>
            <w:b/>
            <w:sz w:val="20"/>
            <w:szCs w:val="20"/>
          </w:rPr>
          <w:t xml:space="preserve">CONSIDERANDO QUE </w:t>
        </w:r>
        <w:r>
          <w:rPr>
            <w:rFonts w:ascii="Verdana" w:hAnsi="Verdana" w:cs="Tahoma"/>
            <w:sz w:val="20"/>
            <w:szCs w:val="20"/>
          </w:rPr>
          <w:t xml:space="preserve">em garantia do fiel e pontual cumprimento das obrigações contraídas pela </w:t>
        </w:r>
        <w:r>
          <w:rPr>
            <w:rFonts w:ascii="Verdana" w:hAnsi="Verdana" w:cs="Tahoma"/>
            <w:b/>
            <w:sz w:val="20"/>
            <w:szCs w:val="20"/>
          </w:rPr>
          <w:t>ELETROMIDIA</w:t>
        </w:r>
        <w:r>
          <w:rPr>
            <w:rFonts w:ascii="Verdana" w:hAnsi="Verdana" w:cs="Tahoma"/>
            <w:sz w:val="20"/>
            <w:szCs w:val="20"/>
          </w:rPr>
          <w:t xml:space="preserve"> no âmbito da Emissão (“</w:t>
        </w:r>
        <w:r>
          <w:rPr>
            <w:rFonts w:ascii="Verdana" w:hAnsi="Verdana" w:cs="Tahoma"/>
            <w:b/>
            <w:sz w:val="20"/>
            <w:szCs w:val="20"/>
          </w:rPr>
          <w:t>Obrigações Garantidas</w:t>
        </w:r>
        <w:r>
          <w:rPr>
            <w:rFonts w:ascii="Verdana" w:hAnsi="Verdana" w:cs="Tahoma"/>
            <w:sz w:val="20"/>
            <w:szCs w:val="20"/>
          </w:rPr>
          <w:t xml:space="preserve">”), as </w:t>
        </w:r>
        <w:r>
          <w:rPr>
            <w:rFonts w:ascii="Verdana" w:hAnsi="Verdana" w:cs="Tahoma"/>
            <w:b/>
            <w:sz w:val="20"/>
            <w:szCs w:val="20"/>
          </w:rPr>
          <w:t>CONTRATANTES</w:t>
        </w:r>
        <w:r>
          <w:rPr>
            <w:rFonts w:ascii="Verdana" w:hAnsi="Verdana" w:cs="Tahoma"/>
            <w:sz w:val="20"/>
            <w:szCs w:val="20"/>
          </w:rPr>
          <w:t>, por meio do Contrato Originador, cederam e transferiram fiduciariamente</w:t>
        </w:r>
        <w:r>
          <w:rPr>
            <w:rFonts w:ascii="Verdana" w:hAnsi="Verdana" w:cs="Tahoma"/>
            <w:sz w:val="20"/>
            <w:szCs w:val="20"/>
            <w:lang w:val="pt-PT"/>
          </w:rPr>
          <w:t xml:space="preserve">, em caráter irrevogável e irretratável, aos </w:t>
        </w:r>
        <w:r>
          <w:rPr>
            <w:rFonts w:ascii="Verdana" w:hAnsi="Verdana" w:cs="Tahoma"/>
            <w:sz w:val="20"/>
            <w:szCs w:val="20"/>
          </w:rPr>
          <w:t>dos titulares das debêntures da Emissão (“</w:t>
        </w:r>
        <w:r>
          <w:rPr>
            <w:rFonts w:ascii="Verdana" w:hAnsi="Verdana" w:cs="Tahoma"/>
            <w:b/>
            <w:sz w:val="20"/>
            <w:szCs w:val="20"/>
          </w:rPr>
          <w:t>Debenturistas</w:t>
        </w:r>
        <w:r>
          <w:rPr>
            <w:rFonts w:ascii="Verdana" w:hAnsi="Verdana" w:cs="Tahoma"/>
            <w:sz w:val="20"/>
            <w:szCs w:val="20"/>
          </w:rPr>
          <w:t>”)</w:t>
        </w:r>
        <w:r>
          <w:rPr>
            <w:rFonts w:ascii="Verdana" w:hAnsi="Verdana" w:cs="Tahoma"/>
            <w:sz w:val="20"/>
            <w:szCs w:val="20"/>
            <w:lang w:val="pt-PT"/>
          </w:rPr>
          <w:t xml:space="preserve">, representados pela </w:t>
        </w:r>
        <w:r>
          <w:rPr>
            <w:rFonts w:ascii="Verdana" w:hAnsi="Verdana" w:cs="Tahoma"/>
            <w:b/>
            <w:sz w:val="20"/>
            <w:szCs w:val="20"/>
            <w:lang w:val="pt-PT"/>
          </w:rPr>
          <w:t>INTERVENIENTE ANUENTE</w:t>
        </w:r>
        <w:r>
          <w:rPr>
            <w:rFonts w:ascii="Verdana" w:hAnsi="Verdana" w:cs="Tahoma"/>
            <w:sz w:val="20"/>
            <w:szCs w:val="20"/>
            <w:lang w:val="pt-PT"/>
          </w:rPr>
          <w:t>, na qualidade de agente fiduciário, livres e desembaraçados de quaisquer ônus, gravames ou restrições, exceto aqueles objeto do Contrato Originador (“</w:t>
        </w:r>
        <w:r>
          <w:rPr>
            <w:rFonts w:ascii="Verdana" w:hAnsi="Verdana" w:cs="Tahoma"/>
            <w:b/>
            <w:sz w:val="20"/>
            <w:szCs w:val="20"/>
            <w:lang w:val="pt-PT"/>
          </w:rPr>
          <w:t>Cessão Fiduciária</w:t>
        </w:r>
        <w:r>
          <w:rPr>
            <w:rFonts w:ascii="Verdana" w:hAnsi="Verdana" w:cs="Tahoma"/>
            <w:sz w:val="20"/>
            <w:szCs w:val="20"/>
            <w:lang w:val="pt-PT"/>
          </w:rPr>
          <w:t>”):</w:t>
        </w:r>
        <w:r>
          <w:rPr>
            <w:rFonts w:ascii="Verdana" w:hAnsi="Verdana" w:cs="Tahoma"/>
            <w:sz w:val="20"/>
            <w:szCs w:val="20"/>
          </w:rPr>
          <w:t xml:space="preserve"> (A) </w:t>
        </w:r>
        <w:r>
          <w:rPr>
            <w:rFonts w:ascii="Verdana" w:hAnsi="Verdana" w:cs="Tahoma"/>
            <w:sz w:val="20"/>
            <w:szCs w:val="20"/>
            <w:lang w:val="pt-PT"/>
          </w:rPr>
          <w:t xml:space="preserve">todos e quaisquer direitos creditórios, presentes e futuros detidos contra o </w:t>
        </w:r>
        <w:r>
          <w:rPr>
            <w:rFonts w:ascii="Verdana" w:hAnsi="Verdana" w:cs="Tahoma"/>
            <w:b/>
            <w:sz w:val="20"/>
            <w:szCs w:val="20"/>
            <w:lang w:val="pt-PT"/>
          </w:rPr>
          <w:t>BANCO DEPOSITÁRIO</w:t>
        </w:r>
        <w:r>
          <w:rPr>
            <w:rFonts w:ascii="Verdana" w:hAnsi="Verdana" w:cs="Tahoma"/>
            <w:sz w:val="20"/>
            <w:szCs w:val="20"/>
            <w:lang w:val="pt-PT"/>
          </w:rPr>
          <w:t xml:space="preserve"> (“</w:t>
        </w:r>
        <w:r>
          <w:rPr>
            <w:rFonts w:ascii="Verdana" w:hAnsi="Verdana" w:cs="Tahoma"/>
            <w:b/>
            <w:sz w:val="20"/>
            <w:szCs w:val="20"/>
            <w:lang w:val="pt-PT"/>
          </w:rPr>
          <w:t>Direitos Creditórios</w:t>
        </w:r>
        <w:r>
          <w:rPr>
            <w:rFonts w:ascii="Verdana" w:hAnsi="Verdana" w:cs="Tahoma"/>
            <w:sz w:val="20"/>
            <w:szCs w:val="20"/>
            <w:lang w:val="pt-PT"/>
          </w:rPr>
          <w:t xml:space="preserve">”) em decorrência das Contas </w:t>
        </w:r>
      </w:ins>
      <w:ins w:id="127" w:author="Pinheiro Neto Advogados" w:date="2020-03-18T16:37:00Z">
        <w:r>
          <w:rPr>
            <w:rFonts w:ascii="Verdana" w:hAnsi="Verdana" w:cs="Tahoma"/>
            <w:sz w:val="20"/>
            <w:szCs w:val="20"/>
            <w:rPrChange w:id="128" w:author="Pinheiro Neto Advogados" w:date="2020-03-18T16:37:00Z">
              <w:rPr>
                <w:rFonts w:ascii="Verdana" w:hAnsi="Verdana" w:cs="Tahoma"/>
                <w:b/>
                <w:sz w:val="20"/>
                <w:szCs w:val="20"/>
              </w:rPr>
            </w:rPrChange>
          </w:rPr>
          <w:t>de Depósito</w:t>
        </w:r>
        <w:r>
          <w:rPr>
            <w:rFonts w:ascii="Verdana" w:hAnsi="Verdana" w:cs="Tahoma"/>
            <w:sz w:val="20"/>
            <w:szCs w:val="20"/>
            <w:lang w:val="pt-PT"/>
          </w:rPr>
          <w:t xml:space="preserve"> </w:t>
        </w:r>
      </w:ins>
      <w:ins w:id="129" w:author="Pinheiro Neto Advogados" w:date="2020-03-18T16:25:00Z">
        <w:r>
          <w:rPr>
            <w:rFonts w:ascii="Verdana" w:hAnsi="Verdana" w:cs="Tahoma"/>
            <w:sz w:val="20"/>
            <w:szCs w:val="20"/>
            <w:lang w:val="pt-PT"/>
          </w:rPr>
          <w:t xml:space="preserve">(conforme definidas abaixo) de titularidade das </w:t>
        </w:r>
        <w:r>
          <w:rPr>
            <w:rFonts w:ascii="Verdana" w:hAnsi="Verdana" w:cs="Tahoma"/>
            <w:b/>
            <w:sz w:val="20"/>
            <w:szCs w:val="20"/>
            <w:lang w:val="pt-PT"/>
          </w:rPr>
          <w:t>CONTRATANTES</w:t>
        </w:r>
        <w:r>
          <w:rPr>
            <w:rFonts w:ascii="Verdana" w:hAnsi="Verdana" w:cs="Tahoma"/>
            <w:sz w:val="20"/>
            <w:szCs w:val="20"/>
            <w:lang w:val="pt-PT"/>
          </w:rPr>
          <w:t xml:space="preserve">, destinadas exclusivamente para receber os Direitos Creditórios e administradas e movimentáveis unicamente e exclusivamente pelo </w:t>
        </w:r>
        <w:r>
          <w:rPr>
            <w:rFonts w:ascii="Verdana" w:hAnsi="Verdana" w:cs="Tahoma"/>
            <w:b/>
            <w:sz w:val="20"/>
            <w:szCs w:val="20"/>
            <w:lang w:val="pt-PT"/>
          </w:rPr>
          <w:t>BANCO DEPOSITÁRIO</w:t>
        </w:r>
        <w:r>
          <w:rPr>
            <w:rFonts w:ascii="Verdana" w:hAnsi="Verdana" w:cs="Tahoma"/>
            <w:sz w:val="20"/>
            <w:szCs w:val="20"/>
            <w:lang w:val="pt-PT"/>
          </w:rPr>
          <w:t xml:space="preserve">, mediante ordens da </w:t>
        </w:r>
        <w:r>
          <w:rPr>
            <w:rFonts w:ascii="Verdana" w:hAnsi="Verdana" w:cs="Tahoma"/>
            <w:b/>
            <w:sz w:val="20"/>
            <w:szCs w:val="20"/>
            <w:lang w:val="pt-PT"/>
          </w:rPr>
          <w:t>INTERVENIENTE ANUENTE</w:t>
        </w:r>
        <w:r>
          <w:rPr>
            <w:rFonts w:ascii="Verdana" w:hAnsi="Verdana" w:cs="Tahoma"/>
            <w:sz w:val="20"/>
            <w:szCs w:val="20"/>
            <w:lang w:val="pt-PT"/>
          </w:rPr>
          <w:t xml:space="preserve">, bem como todos os valores depositados ou que venham a ser depositados e mantidos nas Contas </w:t>
        </w:r>
      </w:ins>
      <w:ins w:id="130" w:author="Pinheiro Neto Advogados" w:date="2020-03-18T16:37:00Z">
        <w:r>
          <w:rPr>
            <w:rFonts w:ascii="Verdana" w:hAnsi="Verdana" w:cs="Tahoma"/>
            <w:sz w:val="20"/>
            <w:szCs w:val="20"/>
          </w:rPr>
          <w:t>de Depósito</w:t>
        </w:r>
        <w:r>
          <w:rPr>
            <w:rFonts w:ascii="Verdana" w:hAnsi="Verdana" w:cs="Tahoma"/>
            <w:sz w:val="20"/>
            <w:szCs w:val="20"/>
            <w:lang w:val="pt-PT"/>
          </w:rPr>
          <w:t xml:space="preserve"> </w:t>
        </w:r>
      </w:ins>
      <w:ins w:id="131" w:author="Pinheiro Neto Advogados" w:date="2020-03-18T16:25:00Z">
        <w:r>
          <w:rPr>
            <w:rFonts w:ascii="Verdana" w:hAnsi="Verdana" w:cs="Tahoma"/>
            <w:sz w:val="20"/>
            <w:szCs w:val="20"/>
            <w:lang w:val="pt-PT"/>
          </w:rPr>
          <w:t>(“</w:t>
        </w:r>
        <w:r>
          <w:rPr>
            <w:rFonts w:ascii="Verdana" w:hAnsi="Verdana" w:cs="Tahoma"/>
            <w:b/>
            <w:sz w:val="20"/>
            <w:szCs w:val="20"/>
            <w:lang w:val="pt-PT"/>
          </w:rPr>
          <w:t>Recursos das Contas Vinculadas</w:t>
        </w:r>
        <w:r>
          <w:rPr>
            <w:rFonts w:ascii="Verdana" w:hAnsi="Verdana" w:cs="Tahoma"/>
            <w:sz w:val="20"/>
            <w:szCs w:val="20"/>
            <w:lang w:val="pt-PT"/>
          </w:rPr>
          <w:t>”)</w:t>
        </w:r>
        <w:r>
          <w:rPr>
            <w:rFonts w:ascii="Verdana" w:hAnsi="Verdana" w:cs="Tahoma"/>
            <w:sz w:val="20"/>
            <w:szCs w:val="20"/>
          </w:rPr>
          <w:t xml:space="preserve">; e (B) </w:t>
        </w:r>
        <w:r>
          <w:rPr>
            <w:rFonts w:ascii="Verdana" w:hAnsi="Verdana" w:cs="Tahoma"/>
            <w:sz w:val="20"/>
            <w:szCs w:val="20"/>
            <w:lang w:val="pt-PT"/>
          </w:rPr>
          <w:t xml:space="preserve">todos os direitos detidos pelas </w:t>
        </w:r>
        <w:r>
          <w:rPr>
            <w:rFonts w:ascii="Verdana" w:hAnsi="Verdana" w:cs="Tahoma"/>
            <w:b/>
            <w:sz w:val="20"/>
            <w:szCs w:val="20"/>
            <w:lang w:val="pt-PT"/>
          </w:rPr>
          <w:t xml:space="preserve">CONTRATANTES </w:t>
        </w:r>
        <w:r>
          <w:rPr>
            <w:rFonts w:ascii="Verdana" w:hAnsi="Verdana" w:cs="Tahoma"/>
            <w:sz w:val="20"/>
            <w:szCs w:val="20"/>
            <w:lang w:val="pt-PT"/>
          </w:rPr>
          <w:t xml:space="preserve">sobre as </w:t>
        </w:r>
      </w:ins>
      <w:ins w:id="132" w:author="Pinheiro Neto Advogados" w:date="2020-03-18T16:37:00Z">
        <w:r>
          <w:rPr>
            <w:rFonts w:ascii="Verdana" w:hAnsi="Verdana" w:cs="Tahoma"/>
            <w:sz w:val="20"/>
            <w:szCs w:val="20"/>
            <w:lang w:val="pt-PT"/>
          </w:rPr>
          <w:t xml:space="preserve">Contas </w:t>
        </w:r>
        <w:r>
          <w:rPr>
            <w:rFonts w:ascii="Verdana" w:hAnsi="Verdana" w:cs="Tahoma"/>
            <w:sz w:val="20"/>
            <w:szCs w:val="20"/>
          </w:rPr>
          <w:t>de Depósito</w:t>
        </w:r>
      </w:ins>
      <w:ins w:id="133" w:author="Pinheiro Neto Advogados" w:date="2020-03-18T16:25:00Z">
        <w:r>
          <w:rPr>
            <w:rFonts w:ascii="Verdana" w:hAnsi="Verdana" w:cs="Tahoma"/>
            <w:sz w:val="20"/>
            <w:szCs w:val="20"/>
            <w:lang w:val="pt-PT"/>
          </w:rPr>
          <w:t xml:space="preserve">, inclusive as referidas Contas </w:t>
        </w:r>
      </w:ins>
      <w:ins w:id="134" w:author="Pinheiro Neto Advogados" w:date="2020-03-18T16:37:00Z">
        <w:r>
          <w:rPr>
            <w:rFonts w:ascii="Verdana" w:hAnsi="Verdana" w:cs="Tahoma"/>
            <w:sz w:val="20"/>
            <w:szCs w:val="20"/>
          </w:rPr>
          <w:t>de Depósito</w:t>
        </w:r>
        <w:r>
          <w:rPr>
            <w:rFonts w:ascii="Verdana" w:hAnsi="Verdana" w:cs="Tahoma"/>
            <w:sz w:val="20"/>
            <w:szCs w:val="20"/>
            <w:lang w:val="pt-PT"/>
          </w:rPr>
          <w:t xml:space="preserve"> </w:t>
        </w:r>
      </w:ins>
      <w:ins w:id="135" w:author="Pinheiro Neto Advogados" w:date="2020-03-18T16:25:00Z">
        <w:r>
          <w:rPr>
            <w:rFonts w:ascii="Verdana" w:hAnsi="Verdana" w:cs="Tahoma"/>
            <w:sz w:val="20"/>
            <w:szCs w:val="20"/>
            <w:lang w:val="pt-PT"/>
          </w:rPr>
          <w:t xml:space="preserve">(em conjunto com os Direitos Creditórios, os Recursos das Contas </w:t>
        </w:r>
      </w:ins>
      <w:ins w:id="136" w:author="Pinheiro Neto Advogados" w:date="2020-03-18T16:37:00Z">
        <w:r>
          <w:rPr>
            <w:rFonts w:ascii="Verdana" w:hAnsi="Verdana" w:cs="Tahoma"/>
            <w:sz w:val="20"/>
            <w:szCs w:val="20"/>
          </w:rPr>
          <w:t>de Depósito</w:t>
        </w:r>
        <w:r>
          <w:rPr>
            <w:rFonts w:ascii="Verdana" w:hAnsi="Verdana" w:cs="Tahoma"/>
            <w:sz w:val="20"/>
            <w:szCs w:val="20"/>
            <w:lang w:val="pt-PT"/>
          </w:rPr>
          <w:t xml:space="preserve"> </w:t>
        </w:r>
      </w:ins>
      <w:ins w:id="137" w:author="Pinheiro Neto Advogados" w:date="2020-03-18T16:25:00Z">
        <w:r>
          <w:rPr>
            <w:rFonts w:ascii="Verdana" w:hAnsi="Verdana" w:cs="Tahoma"/>
            <w:sz w:val="20"/>
            <w:szCs w:val="20"/>
            <w:lang w:val="pt-PT"/>
          </w:rPr>
          <w:t xml:space="preserve">e as Contas </w:t>
        </w:r>
      </w:ins>
      <w:ins w:id="138" w:author="Pinheiro Neto Advogados" w:date="2020-03-18T16:37:00Z">
        <w:r>
          <w:rPr>
            <w:rFonts w:ascii="Verdana" w:hAnsi="Verdana" w:cs="Tahoma"/>
            <w:sz w:val="20"/>
            <w:szCs w:val="20"/>
            <w:lang w:val="pt-PT"/>
          </w:rPr>
          <w:t>de Depósito</w:t>
        </w:r>
      </w:ins>
      <w:ins w:id="139" w:author="Pinheiro Neto Advogados" w:date="2020-03-18T16:25:00Z">
        <w:r>
          <w:rPr>
            <w:rFonts w:ascii="Verdana" w:hAnsi="Verdana" w:cs="Tahoma"/>
            <w:sz w:val="20"/>
            <w:szCs w:val="20"/>
            <w:lang w:val="pt-PT"/>
          </w:rPr>
          <w:t>, “</w:t>
        </w:r>
        <w:r>
          <w:rPr>
            <w:rFonts w:ascii="Verdana" w:hAnsi="Verdana" w:cs="Tahoma"/>
            <w:b/>
            <w:sz w:val="20"/>
            <w:szCs w:val="20"/>
            <w:lang w:val="pt-PT"/>
          </w:rPr>
          <w:t>Direitos Creditórios Cedidos</w:t>
        </w:r>
        <w:r>
          <w:rPr>
            <w:rFonts w:ascii="Verdana" w:hAnsi="Verdana" w:cs="Tahoma"/>
            <w:sz w:val="20"/>
            <w:szCs w:val="20"/>
            <w:lang w:val="pt-PT"/>
          </w:rPr>
          <w:t xml:space="preserve">”); </w:t>
        </w:r>
      </w:ins>
    </w:p>
    <w:p w14:paraId="2E2C4A5F" w14:textId="77777777" w:rsidR="000F7D89" w:rsidRDefault="000F7D89" w:rsidP="000F7D89">
      <w:pPr>
        <w:pStyle w:val="Corpodetexto"/>
        <w:tabs>
          <w:tab w:val="left" w:pos="851"/>
        </w:tabs>
        <w:spacing w:after="0" w:line="360" w:lineRule="auto"/>
        <w:rPr>
          <w:ins w:id="140" w:author="Pinheiro Neto Advogados" w:date="2020-03-18T16:25:00Z"/>
          <w:rFonts w:ascii="Verdana" w:hAnsi="Verdana" w:cs="Tahoma"/>
          <w:sz w:val="20"/>
          <w:szCs w:val="20"/>
        </w:rPr>
        <w:pPrChange w:id="141" w:author="Pinheiro Neto Advogados" w:date="2020-03-18T18:11:00Z">
          <w:pPr>
            <w:pStyle w:val="Corpodetexto"/>
            <w:tabs>
              <w:tab w:val="left" w:pos="851"/>
            </w:tabs>
            <w:spacing w:after="0" w:line="300" w:lineRule="exact"/>
          </w:pPr>
        </w:pPrChange>
      </w:pPr>
    </w:p>
    <w:p w14:paraId="742DEDEF" w14:textId="77777777" w:rsidR="000F7D89" w:rsidRDefault="002546C5">
      <w:pPr>
        <w:pStyle w:val="Corpodetexto"/>
        <w:spacing w:after="0" w:line="360" w:lineRule="auto"/>
        <w:rPr>
          <w:rFonts w:ascii="Tahoma" w:hAnsi="Tahoma" w:cs="Tahoma"/>
          <w:sz w:val="22"/>
        </w:rPr>
      </w:pPr>
      <w:r>
        <w:rPr>
          <w:rFonts w:ascii="Tahoma" w:hAnsi="Tahoma" w:cs="Tahoma"/>
          <w:b/>
          <w:sz w:val="22"/>
        </w:rPr>
        <w:lastRenderedPageBreak/>
        <w:t>CONSIDERANDO QUE</w:t>
      </w:r>
      <w:r>
        <w:rPr>
          <w:rFonts w:ascii="Tahoma" w:hAnsi="Tahoma" w:cs="Tahoma"/>
          <w:sz w:val="22"/>
        </w:rPr>
        <w:t xml:space="preserve"> </w:t>
      </w:r>
      <w:ins w:id="142" w:author="Pinheiro Neto Advogados" w:date="2020-03-18T16:31:00Z">
        <w:r>
          <w:rPr>
            <w:rFonts w:ascii="Verdana" w:hAnsi="Verdana" w:cs="Tahoma"/>
            <w:sz w:val="20"/>
            <w:szCs w:val="20"/>
          </w:rPr>
          <w:t xml:space="preserve">para assegurar o cumprimento das obrigações previstas no Contrato Originador, as </w:t>
        </w:r>
        <w:r>
          <w:rPr>
            <w:rFonts w:ascii="Verdana" w:hAnsi="Verdana" w:cs="Tahoma"/>
            <w:b/>
            <w:sz w:val="20"/>
            <w:szCs w:val="20"/>
          </w:rPr>
          <w:t>CONTRATANTES</w:t>
        </w:r>
        <w:r>
          <w:rPr>
            <w:rFonts w:ascii="Tahoma" w:hAnsi="Tahoma" w:cs="Tahoma"/>
            <w:sz w:val="22"/>
          </w:rPr>
          <w:t xml:space="preserve"> </w:t>
        </w:r>
      </w:ins>
      <w:del w:id="143" w:author="Pinheiro Neto Advogados" w:date="2020-03-18T16:31:00Z">
        <w:r>
          <w:rPr>
            <w:rFonts w:ascii="Tahoma" w:hAnsi="Tahoma" w:cs="Tahoma"/>
            <w:sz w:val="22"/>
          </w:rPr>
          <w:delText xml:space="preserve">as </w:delText>
        </w:r>
      </w:del>
      <w:del w:id="144" w:author="Pinheiro Neto Advogados" w:date="2020-03-18T15:39:00Z">
        <w:r>
          <w:rPr>
            <w:rFonts w:ascii="Tahoma" w:hAnsi="Tahoma" w:cs="Tahoma"/>
            <w:sz w:val="22"/>
          </w:rPr>
          <w:delText>PARTE A e a PARTE B</w:delText>
        </w:r>
      </w:del>
      <w:del w:id="145" w:author="Pinheiro Neto Advogados" w:date="2020-03-18T16:31:00Z">
        <w:r>
          <w:rPr>
            <w:rFonts w:ascii="Tahoma" w:hAnsi="Tahoma" w:cs="Tahoma"/>
            <w:sz w:val="22"/>
          </w:rPr>
          <w:delText xml:space="preserve"> </w:delText>
        </w:r>
      </w:del>
      <w:r>
        <w:rPr>
          <w:rFonts w:ascii="Tahoma" w:hAnsi="Tahoma" w:cs="Tahoma"/>
          <w:sz w:val="22"/>
        </w:rPr>
        <w:t>pretendem estabelecer, por meio do presente Contrato de Depósito, os termos e as condições que irão regular o funcionamento da</w:t>
      </w:r>
      <w:ins w:id="146" w:author="Pinheiro Neto Advogados" w:date="2020-03-18T15:39:00Z">
        <w:r>
          <w:rPr>
            <w:rFonts w:ascii="Tahoma" w:hAnsi="Tahoma" w:cs="Tahoma"/>
            <w:sz w:val="22"/>
          </w:rPr>
          <w:t>s</w:t>
        </w:r>
      </w:ins>
      <w:r>
        <w:rPr>
          <w:rFonts w:ascii="Tahoma" w:hAnsi="Tahoma" w:cs="Tahoma"/>
          <w:sz w:val="22"/>
        </w:rPr>
        <w:t xml:space="preserve"> Conta</w:t>
      </w:r>
      <w:ins w:id="147" w:author="Pinheiro Neto Advogados" w:date="2020-03-18T15:39:00Z">
        <w:r>
          <w:rPr>
            <w:rFonts w:ascii="Tahoma" w:hAnsi="Tahoma" w:cs="Tahoma"/>
            <w:sz w:val="22"/>
          </w:rPr>
          <w:t>s</w:t>
        </w:r>
      </w:ins>
      <w:r>
        <w:rPr>
          <w:rFonts w:ascii="Tahoma" w:hAnsi="Tahoma" w:cs="Tahoma"/>
          <w:sz w:val="22"/>
        </w:rPr>
        <w:t xml:space="preserve"> de Depósito</w:t>
      </w:r>
      <w:del w:id="148" w:author="Pinheiro Neto Advogados" w:date="2020-03-18T16:38:00Z">
        <w:r>
          <w:rPr>
            <w:rFonts w:ascii="Tahoma" w:hAnsi="Tahoma" w:cs="Tahoma"/>
            <w:sz w:val="22"/>
          </w:rPr>
          <w:delText xml:space="preserve"> (abaixo definida),</w:delText>
        </w:r>
      </w:del>
      <w:ins w:id="149" w:author="Pinheiro Neto Advogados" w:date="2020-03-18T16:38:00Z">
        <w:r>
          <w:rPr>
            <w:rFonts w:ascii="Tahoma" w:hAnsi="Tahoma" w:cs="Tahoma"/>
            <w:sz w:val="22"/>
          </w:rPr>
          <w:t>,</w:t>
        </w:r>
      </w:ins>
      <w:r>
        <w:rPr>
          <w:rFonts w:ascii="Tahoma" w:hAnsi="Tahoma" w:cs="Tahoma"/>
          <w:sz w:val="22"/>
        </w:rPr>
        <w:t xml:space="preserve"> inclusive as regras para a movimentação, realização de investimentos e liberação do valor depositado em tal conta;</w:t>
      </w:r>
    </w:p>
    <w:p w14:paraId="210DD858" w14:textId="77777777" w:rsidR="000F7D89" w:rsidRDefault="000F7D89">
      <w:pPr>
        <w:pStyle w:val="Corpodetexto"/>
        <w:spacing w:after="0" w:line="360" w:lineRule="auto"/>
        <w:rPr>
          <w:rFonts w:ascii="Tahoma" w:hAnsi="Tahoma" w:cs="Tahoma"/>
          <w:sz w:val="22"/>
        </w:rPr>
      </w:pPr>
    </w:p>
    <w:p w14:paraId="2B317ED0" w14:textId="77777777" w:rsidR="000F7D89" w:rsidRDefault="002546C5">
      <w:pPr>
        <w:pStyle w:val="Corpodetexto"/>
        <w:spacing w:after="0" w:line="360" w:lineRule="auto"/>
        <w:rPr>
          <w:rFonts w:ascii="Tahoma" w:hAnsi="Tahoma" w:cs="Tahoma"/>
          <w:sz w:val="22"/>
        </w:rPr>
      </w:pPr>
      <w:r>
        <w:rPr>
          <w:rFonts w:ascii="Tahoma" w:hAnsi="Tahoma" w:cs="Tahoma"/>
          <w:b/>
          <w:sz w:val="22"/>
        </w:rPr>
        <w:t>CONSIDERANDO QUE</w:t>
      </w:r>
      <w:r>
        <w:rPr>
          <w:rFonts w:ascii="Tahoma" w:hAnsi="Tahoma" w:cs="Tahoma"/>
          <w:sz w:val="22"/>
        </w:rPr>
        <w:t xml:space="preserve"> o BANCO DEPOSITÁRIO, atendendo à solicitação da</w:t>
      </w:r>
      <w:ins w:id="150" w:author="Pinheiro Neto Advogados" w:date="2020-03-18T15:40:00Z">
        <w:r>
          <w:rPr>
            <w:rFonts w:ascii="Tahoma" w:hAnsi="Tahoma" w:cs="Tahoma"/>
            <w:sz w:val="22"/>
          </w:rPr>
          <w:t>s</w:t>
        </w:r>
      </w:ins>
      <w:r>
        <w:rPr>
          <w:rFonts w:ascii="Tahoma" w:hAnsi="Tahoma" w:cs="Tahoma"/>
          <w:sz w:val="22"/>
        </w:rPr>
        <w:t xml:space="preserve"> </w:t>
      </w:r>
      <w:del w:id="151" w:author="Pinheiro Neto Advogados" w:date="2020-03-18T15:40:00Z">
        <w:r>
          <w:rPr>
            <w:rFonts w:ascii="Tahoma" w:hAnsi="Tahoma" w:cs="Tahoma"/>
            <w:sz w:val="22"/>
          </w:rPr>
          <w:delText>PARTE A e da PARTE B</w:delText>
        </w:r>
      </w:del>
      <w:ins w:id="152" w:author="Pinheiro Neto Advogados" w:date="2020-03-18T16:32:00Z">
        <w:r>
          <w:rPr>
            <w:rFonts w:ascii="Tahoma" w:hAnsi="Tahoma" w:cs="Tahoma"/>
            <w:sz w:val="22"/>
          </w:rPr>
          <w:t>CONTRATANTE</w:t>
        </w:r>
      </w:ins>
      <w:ins w:id="153" w:author="Pinheiro Neto Advogados" w:date="2020-03-18T16:33:00Z">
        <w:r>
          <w:rPr>
            <w:rFonts w:ascii="Tahoma" w:hAnsi="Tahoma" w:cs="Tahoma"/>
            <w:sz w:val="22"/>
          </w:rPr>
          <w:t>S</w:t>
        </w:r>
      </w:ins>
      <w:r>
        <w:rPr>
          <w:rFonts w:ascii="Tahoma" w:hAnsi="Tahoma" w:cs="Tahoma"/>
          <w:sz w:val="22"/>
        </w:rPr>
        <w:t>, concorda em assumir as responsabilidades de depositário, nos termos e condições previstos neste Contrato de Depósito;</w:t>
      </w:r>
    </w:p>
    <w:p w14:paraId="24DAB90C" w14:textId="77777777" w:rsidR="000F7D89" w:rsidRDefault="000F7D89">
      <w:pPr>
        <w:pStyle w:val="Corpodetexto"/>
        <w:tabs>
          <w:tab w:val="left" w:pos="851"/>
        </w:tabs>
        <w:spacing w:after="0" w:line="360" w:lineRule="auto"/>
        <w:ind w:hanging="851"/>
        <w:rPr>
          <w:rFonts w:ascii="Tahoma" w:hAnsi="Tahoma" w:cs="Tahoma"/>
          <w:sz w:val="22"/>
        </w:rPr>
      </w:pPr>
    </w:p>
    <w:p w14:paraId="75F9BFC6" w14:textId="77777777" w:rsidR="000F7D89" w:rsidRDefault="002546C5">
      <w:pPr>
        <w:pStyle w:val="Corpodetexto"/>
        <w:spacing w:after="0" w:line="360" w:lineRule="auto"/>
        <w:rPr>
          <w:rFonts w:ascii="Tahoma" w:hAnsi="Tahoma" w:cs="Tahoma"/>
          <w:sz w:val="22"/>
        </w:rPr>
      </w:pPr>
      <w:r>
        <w:rPr>
          <w:rFonts w:ascii="Tahoma" w:hAnsi="Tahoma" w:cs="Tahoma"/>
          <w:b/>
          <w:sz w:val="22"/>
        </w:rPr>
        <w:t xml:space="preserve">RESOLVEM </w:t>
      </w:r>
      <w:r>
        <w:rPr>
          <w:rFonts w:ascii="Tahoma" w:hAnsi="Tahoma" w:cs="Tahoma"/>
          <w:sz w:val="22"/>
        </w:rPr>
        <w:t>as Partes celebrar o presente Contrato de Depósito (“</w:t>
      </w:r>
      <w:del w:id="154" w:author="Pinheiro Neto Advogados" w:date="2020-03-18T16:33:00Z">
        <w:r>
          <w:rPr>
            <w:rFonts w:ascii="Tahoma" w:hAnsi="Tahoma" w:cs="Tahoma"/>
            <w:sz w:val="22"/>
          </w:rPr>
          <w:delText>Contrato</w:delText>
        </w:r>
      </w:del>
      <w:ins w:id="155" w:author="Pinheiro Neto Advogados" w:date="2020-03-18T16:33:00Z">
        <w:r>
          <w:rPr>
            <w:rFonts w:ascii="Tahoma" w:hAnsi="Tahoma" w:cs="Tahoma"/>
            <w:sz w:val="22"/>
          </w:rPr>
          <w:t>CONTRATO</w:t>
        </w:r>
      </w:ins>
      <w:r>
        <w:rPr>
          <w:rFonts w:ascii="Tahoma" w:hAnsi="Tahoma" w:cs="Tahoma"/>
          <w:sz w:val="22"/>
        </w:rPr>
        <w:t>”), de acordo com as seguintes cláusulas e condições:</w:t>
      </w:r>
    </w:p>
    <w:p w14:paraId="093EF489" w14:textId="77777777" w:rsidR="000F7D89" w:rsidRDefault="000F7D89">
      <w:pPr>
        <w:pStyle w:val="Corpodetexto"/>
        <w:spacing w:after="0" w:line="360" w:lineRule="auto"/>
        <w:rPr>
          <w:del w:id="156" w:author="Pinheiro Neto Advogados" w:date="2020-03-18T16:33:00Z"/>
          <w:rFonts w:ascii="Tahoma" w:hAnsi="Tahoma" w:cs="Tahoma"/>
          <w:b/>
          <w:sz w:val="22"/>
        </w:rPr>
      </w:pPr>
    </w:p>
    <w:p w14:paraId="4F37EAEF" w14:textId="77777777" w:rsidR="000F7D89" w:rsidRDefault="000F7D89">
      <w:pPr>
        <w:pStyle w:val="Corpodetexto"/>
        <w:spacing w:after="0" w:line="360" w:lineRule="auto"/>
        <w:rPr>
          <w:rFonts w:ascii="Tahoma" w:hAnsi="Tahoma" w:cs="Tahoma"/>
          <w:b/>
          <w:sz w:val="22"/>
        </w:rPr>
      </w:pPr>
    </w:p>
    <w:p w14:paraId="2F3CB163" w14:textId="77777777" w:rsidR="000F7D89" w:rsidRDefault="002546C5">
      <w:pPr>
        <w:pStyle w:val="Corpodetexto"/>
        <w:spacing w:after="0" w:line="360" w:lineRule="auto"/>
        <w:rPr>
          <w:rFonts w:ascii="Tahoma" w:hAnsi="Tahoma" w:cs="Tahoma"/>
          <w:sz w:val="22"/>
        </w:rPr>
      </w:pPr>
      <w:r>
        <w:rPr>
          <w:rFonts w:ascii="Tahoma" w:hAnsi="Tahoma" w:cs="Tahoma"/>
          <w:b/>
          <w:sz w:val="22"/>
        </w:rPr>
        <w:t>CLÁUSULA PRIMEIRA – DO OBJETO</w:t>
      </w:r>
    </w:p>
    <w:p w14:paraId="466DDF48" w14:textId="77777777" w:rsidR="000F7D89" w:rsidRDefault="000F7D89">
      <w:pPr>
        <w:pStyle w:val="Corpodetexto"/>
        <w:spacing w:after="0" w:line="360" w:lineRule="auto"/>
        <w:rPr>
          <w:rFonts w:ascii="Tahoma" w:hAnsi="Tahoma" w:cs="Tahoma"/>
          <w:sz w:val="22"/>
        </w:rPr>
      </w:pPr>
    </w:p>
    <w:p w14:paraId="001BAF77" w14:textId="77777777" w:rsidR="000F7D89" w:rsidRDefault="002546C5">
      <w:pPr>
        <w:pStyle w:val="Corpodetexto"/>
        <w:spacing w:after="0" w:line="360" w:lineRule="auto"/>
        <w:rPr>
          <w:rFonts w:ascii="Tahoma" w:hAnsi="Tahoma" w:cs="Tahoma"/>
          <w:sz w:val="22"/>
        </w:rPr>
      </w:pPr>
      <w:r>
        <w:rPr>
          <w:rFonts w:ascii="Tahoma" w:hAnsi="Tahoma" w:cs="Tahoma"/>
          <w:sz w:val="22"/>
        </w:rPr>
        <w:t>1.1.</w:t>
      </w:r>
      <w:r>
        <w:rPr>
          <w:rFonts w:ascii="Tahoma" w:hAnsi="Tahoma" w:cs="Tahoma"/>
          <w:sz w:val="22"/>
        </w:rPr>
        <w:tab/>
      </w:r>
      <w:ins w:id="157" w:author="Pinheiro Neto Advogados" w:date="2020-03-18T16:35:00Z">
        <w:r>
          <w:rPr>
            <w:rFonts w:ascii="Verdana" w:hAnsi="Verdana" w:cs="Tahoma"/>
            <w:sz w:val="20"/>
            <w:szCs w:val="20"/>
          </w:rPr>
          <w:t xml:space="preserve">Nos termos do presente Contrato, a quantia depositada nas contas correntes específicas (A) nº [-], de titularidade da </w:t>
        </w:r>
        <w:r>
          <w:rPr>
            <w:rFonts w:ascii="Verdana" w:hAnsi="Verdana" w:cs="Tahoma"/>
            <w:b/>
            <w:sz w:val="20"/>
            <w:szCs w:val="20"/>
          </w:rPr>
          <w:t>ELETROMIDIA</w:t>
        </w:r>
        <w:r>
          <w:rPr>
            <w:rFonts w:ascii="Verdana" w:hAnsi="Verdana" w:cs="Tahoma"/>
            <w:sz w:val="20"/>
            <w:szCs w:val="20"/>
          </w:rPr>
          <w:t xml:space="preserve">, mantida na agência nº [-] aberta no </w:t>
        </w:r>
        <w:r>
          <w:rPr>
            <w:rFonts w:ascii="Verdana" w:hAnsi="Verdana" w:cs="Tahoma"/>
            <w:b/>
            <w:sz w:val="20"/>
            <w:szCs w:val="20"/>
          </w:rPr>
          <w:t>BANCO DEPOSITÁRIO</w:t>
        </w:r>
        <w:r>
          <w:rPr>
            <w:rFonts w:ascii="Verdana" w:hAnsi="Verdana" w:cs="Tahoma"/>
            <w:sz w:val="20"/>
            <w:szCs w:val="20"/>
          </w:rPr>
          <w:t xml:space="preserve"> (“</w:t>
        </w:r>
        <w:r>
          <w:rPr>
            <w:rFonts w:ascii="Verdana" w:hAnsi="Verdana" w:cs="Tahoma"/>
            <w:b/>
            <w:sz w:val="20"/>
            <w:szCs w:val="20"/>
          </w:rPr>
          <w:t>Conta Vinculada Eletromidia</w:t>
        </w:r>
        <w:r>
          <w:rPr>
            <w:rFonts w:ascii="Verdana" w:hAnsi="Verdana" w:cs="Tahoma"/>
            <w:sz w:val="20"/>
            <w:szCs w:val="20"/>
          </w:rPr>
          <w:t xml:space="preserve">”); (B) nº [-], de titularidade da </w:t>
        </w:r>
        <w:r>
          <w:rPr>
            <w:rFonts w:ascii="Verdana" w:hAnsi="Verdana" w:cs="Tahoma"/>
            <w:b/>
            <w:sz w:val="20"/>
            <w:szCs w:val="20"/>
          </w:rPr>
          <w:t>TV MINUTO</w:t>
        </w:r>
        <w:r>
          <w:rPr>
            <w:rFonts w:ascii="Verdana" w:hAnsi="Verdana" w:cs="Tahoma"/>
            <w:sz w:val="20"/>
            <w:szCs w:val="20"/>
          </w:rPr>
          <w:t xml:space="preserve">, mantida na agência [-] aberta no </w:t>
        </w:r>
        <w:r>
          <w:rPr>
            <w:rFonts w:ascii="Verdana" w:hAnsi="Verdana" w:cs="Tahoma"/>
            <w:b/>
            <w:sz w:val="20"/>
            <w:szCs w:val="20"/>
          </w:rPr>
          <w:t>BANCO DEPOSITÁRIO</w:t>
        </w:r>
        <w:r>
          <w:rPr>
            <w:rFonts w:ascii="Verdana" w:hAnsi="Verdana" w:cs="Tahoma"/>
            <w:sz w:val="20"/>
            <w:szCs w:val="20"/>
          </w:rPr>
          <w:t xml:space="preserve"> (“</w:t>
        </w:r>
        <w:r>
          <w:rPr>
            <w:rFonts w:ascii="Verdana" w:hAnsi="Verdana" w:cs="Tahoma"/>
            <w:b/>
            <w:sz w:val="20"/>
            <w:szCs w:val="20"/>
          </w:rPr>
          <w:t>Conta Vinculada TV Minuto</w:t>
        </w:r>
        <w:r>
          <w:rPr>
            <w:rFonts w:ascii="Verdana" w:hAnsi="Verdana" w:cs="Tahoma"/>
            <w:sz w:val="20"/>
            <w:szCs w:val="20"/>
          </w:rPr>
          <w:t xml:space="preserve">”); e (C) nº [-], de titularidade da </w:t>
        </w:r>
      </w:ins>
      <w:ins w:id="158" w:author="Pinheiro Neto Advogados" w:date="2020-03-18T16:36:00Z">
        <w:r>
          <w:rPr>
            <w:rFonts w:ascii="Verdana" w:hAnsi="Verdana" w:cs="Tahoma"/>
            <w:b/>
            <w:sz w:val="20"/>
            <w:szCs w:val="20"/>
          </w:rPr>
          <w:t>ELEMÍDIA</w:t>
        </w:r>
      </w:ins>
      <w:ins w:id="159" w:author="Pinheiro Neto Advogados" w:date="2020-03-18T16:35:00Z">
        <w:r>
          <w:rPr>
            <w:rFonts w:ascii="Verdana" w:hAnsi="Verdana" w:cs="Tahoma"/>
            <w:sz w:val="20"/>
            <w:szCs w:val="20"/>
          </w:rPr>
          <w:t xml:space="preserve">, mantida na agência </w:t>
        </w:r>
      </w:ins>
      <w:ins w:id="160" w:author="Pinheiro Neto Advogados" w:date="2020-03-18T16:36:00Z">
        <w:r>
          <w:rPr>
            <w:rFonts w:ascii="Verdana" w:hAnsi="Verdana" w:cs="Tahoma"/>
            <w:sz w:val="20"/>
            <w:szCs w:val="20"/>
          </w:rPr>
          <w:t xml:space="preserve">[-] </w:t>
        </w:r>
      </w:ins>
      <w:ins w:id="161" w:author="Pinheiro Neto Advogados" w:date="2020-03-18T16:35:00Z">
        <w:r>
          <w:rPr>
            <w:rFonts w:ascii="Verdana" w:hAnsi="Verdana" w:cs="Tahoma"/>
            <w:sz w:val="20"/>
            <w:szCs w:val="20"/>
          </w:rPr>
          <w:t xml:space="preserve">aberta no </w:t>
        </w:r>
        <w:r>
          <w:rPr>
            <w:rFonts w:ascii="Verdana" w:hAnsi="Verdana" w:cs="Tahoma"/>
            <w:b/>
            <w:sz w:val="20"/>
            <w:szCs w:val="20"/>
          </w:rPr>
          <w:t>BANCO DEPOSITÁRIO</w:t>
        </w:r>
        <w:r>
          <w:rPr>
            <w:rFonts w:ascii="Verdana" w:hAnsi="Verdana" w:cs="Tahoma"/>
            <w:sz w:val="20"/>
            <w:szCs w:val="20"/>
          </w:rPr>
          <w:t xml:space="preserve"> (“</w:t>
        </w:r>
        <w:r>
          <w:rPr>
            <w:rFonts w:ascii="Verdana" w:hAnsi="Verdana" w:cs="Tahoma"/>
            <w:b/>
            <w:sz w:val="20"/>
            <w:szCs w:val="20"/>
          </w:rPr>
          <w:t xml:space="preserve">Conta Vinculada </w:t>
        </w:r>
      </w:ins>
      <w:ins w:id="162" w:author="Pinheiro Neto Advogados" w:date="2020-03-18T16:36:00Z">
        <w:r>
          <w:rPr>
            <w:rFonts w:ascii="Verdana" w:hAnsi="Verdana" w:cs="Tahoma"/>
            <w:b/>
            <w:sz w:val="20"/>
            <w:szCs w:val="20"/>
          </w:rPr>
          <w:t>ELEMÍDIA</w:t>
        </w:r>
      </w:ins>
      <w:ins w:id="163" w:author="Pinheiro Neto Advogados" w:date="2020-03-18T16:35:00Z">
        <w:r>
          <w:rPr>
            <w:rFonts w:ascii="Verdana" w:hAnsi="Verdana" w:cs="Tahoma"/>
            <w:sz w:val="20"/>
            <w:szCs w:val="20"/>
          </w:rPr>
          <w:t>” e, quando conjunto com a Conta Vinculada Eletromidia e a Conta Vinculada TV Minuto, as “</w:t>
        </w:r>
        <w:r>
          <w:rPr>
            <w:rFonts w:ascii="Verdana" w:hAnsi="Verdana" w:cs="Tahoma"/>
            <w:b/>
            <w:sz w:val="20"/>
            <w:szCs w:val="20"/>
          </w:rPr>
          <w:t>Contas de Depósito</w:t>
        </w:r>
        <w:r>
          <w:rPr>
            <w:rFonts w:ascii="Verdana" w:hAnsi="Verdana" w:cs="Tahoma"/>
            <w:sz w:val="20"/>
            <w:szCs w:val="20"/>
          </w:rPr>
          <w:t xml:space="preserve">”), será mantida e movimentada pelo BANCO DEPOSITÁRIO exclusivamente em conformidade com os termos e condições deste Contrato, para fins do cumprimento das obrigações assumidas pelas </w:t>
        </w:r>
        <w:r>
          <w:rPr>
            <w:rFonts w:ascii="Verdana" w:hAnsi="Verdana" w:cs="Tahoma"/>
            <w:b/>
            <w:sz w:val="20"/>
            <w:szCs w:val="20"/>
          </w:rPr>
          <w:t>CONTRATANTES</w:t>
        </w:r>
        <w:r>
          <w:rPr>
            <w:rFonts w:ascii="Verdana" w:hAnsi="Verdana" w:cs="Tahoma"/>
            <w:sz w:val="20"/>
            <w:szCs w:val="20"/>
          </w:rPr>
          <w:t xml:space="preserve"> perante a </w:t>
        </w:r>
        <w:r>
          <w:rPr>
            <w:rFonts w:ascii="Verdana" w:hAnsi="Verdana" w:cs="Tahoma"/>
            <w:b/>
            <w:sz w:val="20"/>
            <w:szCs w:val="20"/>
          </w:rPr>
          <w:t>INTERVENIENTE ANUENTE</w:t>
        </w:r>
        <w:r>
          <w:rPr>
            <w:rFonts w:ascii="Verdana" w:hAnsi="Verdana" w:cs="Tahoma"/>
            <w:sz w:val="20"/>
            <w:szCs w:val="20"/>
          </w:rPr>
          <w:t>, na qualidade de agente fiduciário representante dos Debenturistas,</w:t>
        </w:r>
        <w:r>
          <w:rPr>
            <w:rFonts w:ascii="Verdana" w:hAnsi="Verdana" w:cs="Tahoma"/>
            <w:b/>
            <w:sz w:val="20"/>
            <w:szCs w:val="20"/>
          </w:rPr>
          <w:t xml:space="preserve"> </w:t>
        </w:r>
        <w:r>
          <w:rPr>
            <w:rFonts w:ascii="Verdana" w:hAnsi="Verdana" w:cs="Tahoma"/>
            <w:sz w:val="20"/>
            <w:szCs w:val="20"/>
          </w:rPr>
          <w:t>no Contrato Originador.</w:t>
        </w:r>
      </w:ins>
      <w:del w:id="164" w:author="Pinheiro Neto Advogados" w:date="2020-03-18T16:35:00Z">
        <w:r>
          <w:rPr>
            <w:rFonts w:ascii="Tahoma" w:hAnsi="Tahoma" w:cs="Tahoma"/>
            <w:sz w:val="22"/>
            <w:highlight w:val="lightGray"/>
          </w:rPr>
          <w:delText>[DESCRIÇÃO DA OPERAÇÃO DECORRENTE DO CONTRATO PRINCIPAL]</w:delText>
        </w:r>
      </w:del>
    </w:p>
    <w:p w14:paraId="412727B2" w14:textId="77777777" w:rsidR="000F7D89" w:rsidRDefault="000F7D89">
      <w:pPr>
        <w:pStyle w:val="Corpodetexto"/>
        <w:spacing w:after="0" w:line="360" w:lineRule="auto"/>
        <w:rPr>
          <w:rFonts w:ascii="Tahoma" w:hAnsi="Tahoma" w:cs="Tahoma"/>
          <w:sz w:val="22"/>
        </w:rPr>
      </w:pPr>
    </w:p>
    <w:p w14:paraId="162AABBD" w14:textId="77777777" w:rsidR="000F7D89" w:rsidRDefault="002546C5">
      <w:pPr>
        <w:pStyle w:val="Corpodetexto"/>
        <w:spacing w:after="0" w:line="360" w:lineRule="auto"/>
        <w:rPr>
          <w:rFonts w:ascii="Tahoma" w:hAnsi="Tahoma" w:cs="Tahoma"/>
          <w:sz w:val="22"/>
        </w:rPr>
      </w:pPr>
      <w:del w:id="165" w:author="Pinheiro Neto Advogados" w:date="2020-03-18T16:39:00Z">
        <w:r>
          <w:rPr>
            <w:rFonts w:ascii="Tahoma" w:hAnsi="Tahoma" w:cs="Tahoma"/>
            <w:sz w:val="22"/>
          </w:rPr>
          <w:delText>1.2.</w:delText>
        </w:r>
        <w:r>
          <w:rPr>
            <w:rFonts w:ascii="Tahoma" w:hAnsi="Tahoma" w:cs="Tahoma"/>
            <w:sz w:val="22"/>
          </w:rPr>
          <w:tab/>
          <w:delText xml:space="preserve">Nos termos do presente Contrato, a quantia depositada na </w:delText>
        </w:r>
      </w:del>
      <w:del w:id="166" w:author="Pinheiro Neto Advogados" w:date="2020-03-18T16:38:00Z">
        <w:r>
          <w:rPr>
            <w:rFonts w:ascii="Tahoma" w:hAnsi="Tahoma" w:cs="Tahoma"/>
            <w:sz w:val="22"/>
          </w:rPr>
          <w:delText xml:space="preserve">conta </w:delText>
        </w:r>
      </w:del>
      <w:del w:id="167" w:author="Pinheiro Neto Advogados" w:date="2020-03-18T16:39:00Z">
        <w:r>
          <w:rPr>
            <w:rFonts w:ascii="Tahoma" w:hAnsi="Tahoma" w:cs="Tahoma"/>
            <w:sz w:val="22"/>
          </w:rPr>
          <w:delText xml:space="preserve">de depósito de titularidade da </w:delText>
        </w:r>
        <w:r>
          <w:rPr>
            <w:rFonts w:ascii="Tahoma" w:hAnsi="Tahoma" w:cs="Tahoma"/>
            <w:sz w:val="22"/>
          </w:rPr>
          <w:fldChar w:fldCharType="begin">
            <w:ffData>
              <w:name w:val="Texto106"/>
              <w:enabled/>
              <w:calcOnExit w:val="0"/>
              <w:textInput/>
            </w:ffData>
          </w:fldChar>
        </w:r>
        <w:r>
          <w:rPr>
            <w:rFonts w:ascii="Tahoma" w:hAnsi="Tahoma" w:cs="Tahoma"/>
            <w:sz w:val="22"/>
          </w:rPr>
          <w:delInstrText xml:space="preserve"> FORMTEXT </w:delInstrText>
        </w:r>
        <w:r>
          <w:rPr>
            <w:rFonts w:ascii="Tahoma" w:hAnsi="Tahoma" w:cs="Tahoma"/>
            <w:sz w:val="22"/>
          </w:rPr>
        </w:r>
        <w:r>
          <w:rPr>
            <w:rFonts w:ascii="Tahoma" w:hAnsi="Tahoma" w:cs="Tahoma"/>
            <w:sz w:val="22"/>
          </w:rPr>
          <w:fldChar w:fldCharType="separate"/>
        </w:r>
        <w:r>
          <w:rPr>
            <w:rFonts w:ascii="Tahoma" w:hAnsi="Tahoma" w:cs="Tahoma"/>
            <w:noProof/>
            <w:sz w:val="22"/>
          </w:rPr>
          <w:delText> </w:delText>
        </w:r>
        <w:r>
          <w:rPr>
            <w:rFonts w:ascii="Tahoma" w:hAnsi="Tahoma" w:cs="Tahoma"/>
            <w:noProof/>
            <w:sz w:val="22"/>
          </w:rPr>
          <w:delText> </w:delText>
        </w:r>
        <w:r>
          <w:rPr>
            <w:rFonts w:ascii="Tahoma" w:hAnsi="Tahoma" w:cs="Tahoma"/>
            <w:noProof/>
            <w:sz w:val="22"/>
          </w:rPr>
          <w:delText> </w:delText>
        </w:r>
        <w:r>
          <w:rPr>
            <w:rFonts w:ascii="Tahoma" w:hAnsi="Tahoma" w:cs="Tahoma"/>
            <w:noProof/>
            <w:sz w:val="22"/>
          </w:rPr>
          <w:delText> </w:delText>
        </w:r>
        <w:r>
          <w:rPr>
            <w:rFonts w:ascii="Tahoma" w:hAnsi="Tahoma" w:cs="Tahoma"/>
            <w:noProof/>
            <w:sz w:val="22"/>
          </w:rPr>
          <w:delText> </w:delText>
        </w:r>
        <w:r>
          <w:rPr>
            <w:rFonts w:ascii="Tahoma" w:hAnsi="Tahoma" w:cs="Tahoma"/>
            <w:sz w:val="22"/>
          </w:rPr>
          <w:fldChar w:fldCharType="end"/>
        </w:r>
        <w:r>
          <w:rPr>
            <w:rFonts w:ascii="Tahoma" w:hAnsi="Tahoma" w:cs="Tahoma"/>
            <w:sz w:val="22"/>
          </w:rPr>
          <w:delText xml:space="preserve">, sob nº </w:delText>
        </w:r>
        <w:r>
          <w:rPr>
            <w:rFonts w:ascii="Tahoma" w:hAnsi="Tahoma" w:cs="Tahoma"/>
            <w:sz w:val="22"/>
          </w:rPr>
          <w:fldChar w:fldCharType="begin">
            <w:ffData>
              <w:name w:val="Texto106"/>
              <w:enabled/>
              <w:calcOnExit w:val="0"/>
              <w:textInput/>
            </w:ffData>
          </w:fldChar>
        </w:r>
        <w:r>
          <w:rPr>
            <w:rFonts w:ascii="Tahoma" w:hAnsi="Tahoma" w:cs="Tahoma"/>
            <w:sz w:val="22"/>
          </w:rPr>
          <w:delInstrText xml:space="preserve"> FORMTEXT </w:delInstrText>
        </w:r>
        <w:r>
          <w:rPr>
            <w:rFonts w:ascii="Tahoma" w:hAnsi="Tahoma" w:cs="Tahoma"/>
            <w:sz w:val="22"/>
          </w:rPr>
        </w:r>
        <w:r>
          <w:rPr>
            <w:rFonts w:ascii="Tahoma" w:hAnsi="Tahoma" w:cs="Tahoma"/>
            <w:sz w:val="22"/>
          </w:rPr>
          <w:fldChar w:fldCharType="separate"/>
        </w:r>
        <w:r>
          <w:rPr>
            <w:rFonts w:ascii="Tahoma" w:hAnsi="Tahoma" w:cs="Tahoma"/>
            <w:noProof/>
            <w:sz w:val="22"/>
          </w:rPr>
          <w:delText> </w:delText>
        </w:r>
        <w:r>
          <w:rPr>
            <w:rFonts w:ascii="Tahoma" w:hAnsi="Tahoma" w:cs="Tahoma"/>
            <w:noProof/>
            <w:sz w:val="22"/>
          </w:rPr>
          <w:delText> </w:delText>
        </w:r>
        <w:r>
          <w:rPr>
            <w:rFonts w:ascii="Tahoma" w:hAnsi="Tahoma" w:cs="Tahoma"/>
            <w:noProof/>
            <w:sz w:val="22"/>
          </w:rPr>
          <w:delText> </w:delText>
        </w:r>
        <w:r>
          <w:rPr>
            <w:rFonts w:ascii="Tahoma" w:hAnsi="Tahoma" w:cs="Tahoma"/>
            <w:noProof/>
            <w:sz w:val="22"/>
          </w:rPr>
          <w:delText> </w:delText>
        </w:r>
        <w:r>
          <w:rPr>
            <w:rFonts w:ascii="Tahoma" w:hAnsi="Tahoma" w:cs="Tahoma"/>
            <w:noProof/>
            <w:sz w:val="22"/>
          </w:rPr>
          <w:delText> </w:delText>
        </w:r>
        <w:r>
          <w:rPr>
            <w:rFonts w:ascii="Tahoma" w:hAnsi="Tahoma" w:cs="Tahoma"/>
            <w:sz w:val="22"/>
          </w:rPr>
          <w:fldChar w:fldCharType="end"/>
        </w:r>
        <w:r>
          <w:rPr>
            <w:rFonts w:ascii="Tahoma" w:hAnsi="Tahoma" w:cs="Tahoma"/>
            <w:sz w:val="22"/>
          </w:rPr>
          <w:delText>, agência 2271 aberta no BANCO DEPOSITÁRIO (“Conta de Depósito), será mantida e movimentada pelo BANCO DEPOSITÁRIO exclusivamente em conformidade com os termos e condições deste Contrato.</w:delText>
        </w:r>
      </w:del>
    </w:p>
    <w:p w14:paraId="7E0B2BE0" w14:textId="77777777" w:rsidR="000F7D89" w:rsidRDefault="000F7D89">
      <w:pPr>
        <w:pStyle w:val="Corpodetexto"/>
        <w:spacing w:after="0" w:line="360" w:lineRule="auto"/>
        <w:rPr>
          <w:rFonts w:ascii="Tahoma" w:hAnsi="Tahoma" w:cs="Tahoma"/>
          <w:sz w:val="22"/>
        </w:rPr>
      </w:pPr>
    </w:p>
    <w:p w14:paraId="0D9F35C0" w14:textId="77777777" w:rsidR="000F7D89" w:rsidRDefault="002546C5">
      <w:pPr>
        <w:pStyle w:val="Corpodetexto"/>
        <w:spacing w:after="0" w:line="360" w:lineRule="auto"/>
        <w:rPr>
          <w:rFonts w:ascii="Tahoma" w:hAnsi="Tahoma" w:cs="Tahoma"/>
          <w:sz w:val="22"/>
        </w:rPr>
      </w:pPr>
      <w:r>
        <w:rPr>
          <w:rFonts w:ascii="Tahoma" w:hAnsi="Tahoma" w:cs="Tahoma"/>
          <w:sz w:val="22"/>
        </w:rPr>
        <w:t>1.</w:t>
      </w:r>
      <w:del w:id="168" w:author="Pinheiro Neto Advogados" w:date="2020-03-18T16:39:00Z">
        <w:r>
          <w:rPr>
            <w:rFonts w:ascii="Tahoma" w:hAnsi="Tahoma" w:cs="Tahoma"/>
            <w:sz w:val="22"/>
          </w:rPr>
          <w:delText>3</w:delText>
        </w:r>
      </w:del>
      <w:ins w:id="169" w:author="Pinheiro Neto Advogados" w:date="2020-03-18T16:39:00Z">
        <w:r>
          <w:rPr>
            <w:rFonts w:ascii="Tahoma" w:hAnsi="Tahoma" w:cs="Tahoma"/>
            <w:sz w:val="22"/>
          </w:rPr>
          <w:t>2</w:t>
        </w:r>
      </w:ins>
      <w:r>
        <w:rPr>
          <w:rFonts w:ascii="Tahoma" w:hAnsi="Tahoma" w:cs="Tahoma"/>
          <w:sz w:val="22"/>
        </w:rPr>
        <w:t>.</w:t>
      </w:r>
      <w:r>
        <w:rPr>
          <w:rFonts w:ascii="Tahoma" w:hAnsi="Tahoma" w:cs="Tahoma"/>
          <w:sz w:val="22"/>
        </w:rPr>
        <w:tab/>
        <w:t>As Partes concordam que a</w:t>
      </w:r>
      <w:ins w:id="170" w:author="Pinheiro Neto Advogados" w:date="2020-03-18T16:40:00Z">
        <w:r>
          <w:rPr>
            <w:rFonts w:ascii="Tahoma" w:hAnsi="Tahoma" w:cs="Tahoma"/>
            <w:sz w:val="22"/>
          </w:rPr>
          <w:t>s</w:t>
        </w:r>
      </w:ins>
      <w:r>
        <w:rPr>
          <w:rFonts w:ascii="Tahoma" w:hAnsi="Tahoma" w:cs="Tahoma"/>
          <w:sz w:val="22"/>
        </w:rPr>
        <w:t xml:space="preserve"> quantia</w:t>
      </w:r>
      <w:ins w:id="171" w:author="Pinheiro Neto Advogados" w:date="2020-03-18T16:40:00Z">
        <w:r>
          <w:rPr>
            <w:rFonts w:ascii="Tahoma" w:hAnsi="Tahoma" w:cs="Tahoma"/>
            <w:sz w:val="22"/>
          </w:rPr>
          <w:t>s</w:t>
        </w:r>
      </w:ins>
      <w:r>
        <w:rPr>
          <w:rFonts w:ascii="Tahoma" w:hAnsi="Tahoma" w:cs="Tahoma"/>
          <w:sz w:val="22"/>
        </w:rPr>
        <w:t xml:space="preserve"> depositada</w:t>
      </w:r>
      <w:ins w:id="172" w:author="Pinheiro Neto Advogados" w:date="2020-03-18T16:40:00Z">
        <w:r>
          <w:rPr>
            <w:rFonts w:ascii="Tahoma" w:hAnsi="Tahoma" w:cs="Tahoma"/>
            <w:sz w:val="22"/>
          </w:rPr>
          <w:t>s</w:t>
        </w:r>
      </w:ins>
      <w:r>
        <w:rPr>
          <w:rFonts w:ascii="Tahoma" w:hAnsi="Tahoma" w:cs="Tahoma"/>
          <w:sz w:val="22"/>
        </w:rPr>
        <w:t xml:space="preserve"> na</w:t>
      </w:r>
      <w:ins w:id="173" w:author="Pinheiro Neto Advogados" w:date="2020-03-18T16:39:00Z">
        <w:r>
          <w:rPr>
            <w:rFonts w:ascii="Tahoma" w:hAnsi="Tahoma" w:cs="Tahoma"/>
            <w:sz w:val="22"/>
          </w:rPr>
          <w:t>s</w:t>
        </w:r>
      </w:ins>
      <w:r>
        <w:rPr>
          <w:rFonts w:ascii="Tahoma" w:hAnsi="Tahoma" w:cs="Tahoma"/>
          <w:sz w:val="22"/>
        </w:rPr>
        <w:t xml:space="preserve"> Conta</w:t>
      </w:r>
      <w:ins w:id="174" w:author="Pinheiro Neto Advogados" w:date="2020-03-18T16:39:00Z">
        <w:r>
          <w:rPr>
            <w:rFonts w:ascii="Tahoma" w:hAnsi="Tahoma" w:cs="Tahoma"/>
            <w:sz w:val="22"/>
          </w:rPr>
          <w:t>s</w:t>
        </w:r>
      </w:ins>
      <w:r>
        <w:rPr>
          <w:rFonts w:ascii="Tahoma" w:hAnsi="Tahoma" w:cs="Tahoma"/>
          <w:sz w:val="22"/>
        </w:rPr>
        <w:t xml:space="preserve"> de Depósito </w:t>
      </w:r>
      <w:del w:id="175" w:author="Pinheiro Neto Advogados" w:date="2020-03-18T16:40:00Z">
        <w:r>
          <w:rPr>
            <w:rFonts w:ascii="Tahoma" w:hAnsi="Tahoma" w:cs="Tahoma"/>
            <w:sz w:val="22"/>
          </w:rPr>
          <w:delText xml:space="preserve">servirá </w:delText>
        </w:r>
      </w:del>
      <w:ins w:id="176" w:author="Pinheiro Neto Advogados" w:date="2020-03-18T16:40:00Z">
        <w:r>
          <w:rPr>
            <w:rFonts w:ascii="Tahoma" w:hAnsi="Tahoma" w:cs="Tahoma"/>
            <w:sz w:val="22"/>
          </w:rPr>
          <w:t xml:space="preserve">servirão </w:t>
        </w:r>
      </w:ins>
      <w:r>
        <w:rPr>
          <w:rFonts w:ascii="Tahoma" w:hAnsi="Tahoma" w:cs="Tahoma"/>
          <w:sz w:val="22"/>
        </w:rPr>
        <w:t xml:space="preserve">exclusivamente </w:t>
      </w:r>
      <w:del w:id="177" w:author="Pinheiro Neto Advogados" w:date="2020-03-18T16:40:00Z">
        <w:r>
          <w:rPr>
            <w:rFonts w:ascii="Tahoma" w:hAnsi="Tahoma" w:cs="Tahoma"/>
            <w:sz w:val="22"/>
          </w:rPr>
          <w:delText xml:space="preserve">para pagamento de </w:delText>
        </w:r>
        <w:r>
          <w:rPr>
            <w:rFonts w:ascii="Tahoma" w:hAnsi="Tahoma" w:cs="Tahoma"/>
            <w:sz w:val="22"/>
            <w:highlight w:val="lightGray"/>
          </w:rPr>
          <w:delText>[DESCREVER PAGAMENTO]</w:delText>
        </w:r>
      </w:del>
      <w:ins w:id="178" w:author="Pinheiro Neto Advogados" w:date="2020-03-18T16:40:00Z">
        <w:r>
          <w:rPr>
            <w:rFonts w:ascii="Tahoma" w:hAnsi="Tahoma" w:cs="Tahoma"/>
            <w:sz w:val="22"/>
          </w:rPr>
          <w:t>como garantia do fiel, pontual e integral pagamento das Obrigações Garantidas</w:t>
        </w:r>
      </w:ins>
      <w:r>
        <w:rPr>
          <w:rFonts w:ascii="Tahoma" w:hAnsi="Tahoma" w:cs="Tahoma"/>
          <w:sz w:val="22"/>
        </w:rPr>
        <w:t xml:space="preserve">, </w:t>
      </w:r>
      <w:del w:id="179" w:author="Pinheiro Neto Advogados" w:date="2020-03-18T16:41:00Z">
        <w:r>
          <w:rPr>
            <w:rFonts w:ascii="Tahoma" w:hAnsi="Tahoma" w:cs="Tahoma"/>
            <w:sz w:val="22"/>
          </w:rPr>
          <w:delText xml:space="preserve">conforme instruções a serem encaminhadas pelas partes, </w:delText>
        </w:r>
      </w:del>
      <w:r>
        <w:rPr>
          <w:rFonts w:ascii="Tahoma" w:hAnsi="Tahoma" w:cs="Tahoma"/>
          <w:sz w:val="22"/>
        </w:rPr>
        <w:t>nos termos deste Contrato</w:t>
      </w:r>
      <w:ins w:id="180" w:author="Pinheiro Neto Advogados" w:date="2020-03-18T16:41:00Z">
        <w:r>
          <w:rPr>
            <w:rFonts w:ascii="Tahoma" w:hAnsi="Tahoma" w:cs="Tahoma"/>
            <w:sz w:val="22"/>
          </w:rPr>
          <w:t xml:space="preserve"> e do Contrato Originador</w:t>
        </w:r>
      </w:ins>
      <w:r>
        <w:rPr>
          <w:rFonts w:ascii="Tahoma" w:hAnsi="Tahoma" w:cs="Tahoma"/>
          <w:sz w:val="22"/>
        </w:rPr>
        <w:t>.</w:t>
      </w:r>
    </w:p>
    <w:p w14:paraId="2FDDC684" w14:textId="77777777" w:rsidR="000F7D89" w:rsidRDefault="000F7D89">
      <w:pPr>
        <w:pStyle w:val="Corpodetexto"/>
        <w:spacing w:after="0" w:line="360" w:lineRule="auto"/>
        <w:rPr>
          <w:rFonts w:ascii="Tahoma" w:hAnsi="Tahoma" w:cs="Tahoma"/>
          <w:sz w:val="22"/>
        </w:rPr>
      </w:pPr>
    </w:p>
    <w:p w14:paraId="6A157F88" w14:textId="77777777" w:rsidR="000F7D89" w:rsidRDefault="002546C5">
      <w:pPr>
        <w:pStyle w:val="Corpodetexto"/>
        <w:spacing w:after="0" w:line="360" w:lineRule="auto"/>
        <w:rPr>
          <w:rFonts w:ascii="Tahoma" w:hAnsi="Tahoma" w:cs="Tahoma"/>
          <w:sz w:val="22"/>
        </w:rPr>
      </w:pPr>
      <w:r>
        <w:rPr>
          <w:rFonts w:ascii="Tahoma" w:hAnsi="Tahoma" w:cs="Tahoma"/>
          <w:b/>
          <w:sz w:val="22"/>
        </w:rPr>
        <w:lastRenderedPageBreak/>
        <w:t>CLÁUSULA SEGUNDA – DA NOMEAÇÃO DO DEPOSITÁRIO</w:t>
      </w:r>
    </w:p>
    <w:p w14:paraId="55CA6C7B" w14:textId="77777777" w:rsidR="000F7D89" w:rsidRDefault="000F7D89">
      <w:pPr>
        <w:pStyle w:val="Corpodetexto"/>
        <w:spacing w:after="0" w:line="360" w:lineRule="auto"/>
        <w:rPr>
          <w:rFonts w:ascii="Tahoma" w:hAnsi="Tahoma" w:cs="Tahoma"/>
          <w:sz w:val="22"/>
        </w:rPr>
      </w:pPr>
    </w:p>
    <w:p w14:paraId="51B08FFC" w14:textId="77777777" w:rsidR="000F7D89" w:rsidRDefault="002546C5">
      <w:pPr>
        <w:pStyle w:val="Corpodetexto"/>
        <w:spacing w:after="0" w:line="360" w:lineRule="auto"/>
        <w:rPr>
          <w:rFonts w:ascii="Tahoma" w:hAnsi="Tahoma" w:cs="Tahoma"/>
          <w:sz w:val="22"/>
        </w:rPr>
      </w:pPr>
      <w:r>
        <w:rPr>
          <w:rFonts w:ascii="Tahoma" w:hAnsi="Tahoma" w:cs="Tahoma"/>
          <w:sz w:val="22"/>
        </w:rPr>
        <w:t>2.1.</w:t>
      </w:r>
      <w:r>
        <w:rPr>
          <w:rFonts w:ascii="Tahoma" w:hAnsi="Tahoma" w:cs="Tahoma"/>
          <w:sz w:val="22"/>
        </w:rPr>
        <w:tab/>
        <w:t>A</w:t>
      </w:r>
      <w:ins w:id="181" w:author="Pinheiro Neto Advogados" w:date="2020-03-18T16:43:00Z">
        <w:r>
          <w:rPr>
            <w:rFonts w:ascii="Tahoma" w:hAnsi="Tahoma" w:cs="Tahoma"/>
            <w:sz w:val="22"/>
          </w:rPr>
          <w:t xml:space="preserve">s CONTRATANTES </w:t>
        </w:r>
      </w:ins>
      <w:del w:id="182" w:author="Pinheiro Neto Advogados" w:date="2020-03-18T16:43:00Z">
        <w:r>
          <w:rPr>
            <w:rFonts w:ascii="Tahoma" w:hAnsi="Tahoma" w:cs="Tahoma"/>
            <w:sz w:val="22"/>
          </w:rPr>
          <w:delText xml:space="preserve"> PARTE A e a PARTE B </w:delText>
        </w:r>
      </w:del>
      <w:r>
        <w:rPr>
          <w:rFonts w:ascii="Tahoma" w:hAnsi="Tahoma" w:cs="Tahoma"/>
          <w:sz w:val="22"/>
        </w:rPr>
        <w:t>nomeiam, neste ato, o BANCO DEPOSITÁRIO como depositário da</w:t>
      </w:r>
      <w:ins w:id="183" w:author="Pinheiro Neto Advogados" w:date="2020-03-18T16:43:00Z">
        <w:r>
          <w:rPr>
            <w:rFonts w:ascii="Tahoma" w:hAnsi="Tahoma" w:cs="Tahoma"/>
            <w:sz w:val="22"/>
          </w:rPr>
          <w:t>s</w:t>
        </w:r>
      </w:ins>
      <w:r>
        <w:rPr>
          <w:rFonts w:ascii="Tahoma" w:hAnsi="Tahoma" w:cs="Tahoma"/>
          <w:sz w:val="22"/>
        </w:rPr>
        <w:t xml:space="preserve"> Conta</w:t>
      </w:r>
      <w:ins w:id="184" w:author="Pinheiro Neto Advogados" w:date="2020-03-18T16:43:00Z">
        <w:r>
          <w:rPr>
            <w:rFonts w:ascii="Tahoma" w:hAnsi="Tahoma" w:cs="Tahoma"/>
            <w:sz w:val="22"/>
          </w:rPr>
          <w:t>s</w:t>
        </w:r>
      </w:ins>
      <w:r>
        <w:rPr>
          <w:rFonts w:ascii="Tahoma" w:hAnsi="Tahoma" w:cs="Tahoma"/>
          <w:sz w:val="22"/>
        </w:rPr>
        <w:t xml:space="preserve"> de Depósito e o BANCO DEPOSITÁRIO aceita, neste ato, sua nomeação como tal, nos termos deste Contrato, e obriga-se a desempenhar suas atribuições de depositário da</w:t>
      </w:r>
      <w:ins w:id="185" w:author="Pinheiro Neto Advogados" w:date="2020-03-18T16:44:00Z">
        <w:r>
          <w:rPr>
            <w:rFonts w:ascii="Tahoma" w:hAnsi="Tahoma" w:cs="Tahoma"/>
            <w:sz w:val="22"/>
          </w:rPr>
          <w:t>s</w:t>
        </w:r>
      </w:ins>
      <w:r>
        <w:rPr>
          <w:rFonts w:ascii="Tahoma" w:hAnsi="Tahoma" w:cs="Tahoma"/>
          <w:sz w:val="22"/>
        </w:rPr>
        <w:t xml:space="preserve"> Conta</w:t>
      </w:r>
      <w:ins w:id="186" w:author="Pinheiro Neto Advogados" w:date="2020-03-18T16:44:00Z">
        <w:r>
          <w:rPr>
            <w:rFonts w:ascii="Tahoma" w:hAnsi="Tahoma" w:cs="Tahoma"/>
            <w:sz w:val="22"/>
          </w:rPr>
          <w:t>s</w:t>
        </w:r>
      </w:ins>
      <w:r>
        <w:rPr>
          <w:rFonts w:ascii="Tahoma" w:hAnsi="Tahoma" w:cs="Tahoma"/>
          <w:sz w:val="22"/>
        </w:rPr>
        <w:t xml:space="preserve"> de Depósito, nos termos deste Contrato, obrigando-se a manter a</w:t>
      </w:r>
      <w:ins w:id="187" w:author="Pinheiro Neto Advogados" w:date="2020-03-18T16:44:00Z">
        <w:r>
          <w:rPr>
            <w:rFonts w:ascii="Tahoma" w:hAnsi="Tahoma" w:cs="Tahoma"/>
            <w:sz w:val="22"/>
          </w:rPr>
          <w:t>s</w:t>
        </w:r>
      </w:ins>
      <w:r>
        <w:rPr>
          <w:rFonts w:ascii="Tahoma" w:hAnsi="Tahoma" w:cs="Tahoma"/>
          <w:sz w:val="22"/>
        </w:rPr>
        <w:t xml:space="preserve"> Conta</w:t>
      </w:r>
      <w:ins w:id="188" w:author="Pinheiro Neto Advogados" w:date="2020-03-18T16:44:00Z">
        <w:r>
          <w:rPr>
            <w:rFonts w:ascii="Tahoma" w:hAnsi="Tahoma" w:cs="Tahoma"/>
            <w:sz w:val="22"/>
          </w:rPr>
          <w:t>s</w:t>
        </w:r>
      </w:ins>
      <w:r>
        <w:rPr>
          <w:rFonts w:ascii="Tahoma" w:hAnsi="Tahoma" w:cs="Tahoma"/>
          <w:sz w:val="22"/>
        </w:rPr>
        <w:t xml:space="preserve"> de Depósito incólume</w:t>
      </w:r>
      <w:ins w:id="189" w:author="Pinheiro Neto Advogados" w:date="2020-03-18T16:44:00Z">
        <w:r>
          <w:rPr>
            <w:rFonts w:ascii="Tahoma" w:hAnsi="Tahoma" w:cs="Tahoma"/>
            <w:sz w:val="22"/>
          </w:rPr>
          <w:t>s</w:t>
        </w:r>
      </w:ins>
      <w:r>
        <w:rPr>
          <w:rFonts w:ascii="Tahoma" w:hAnsi="Tahoma" w:cs="Tahoma"/>
          <w:sz w:val="22"/>
        </w:rPr>
        <w:t xml:space="preserve"> como </w:t>
      </w:r>
      <w:del w:id="190" w:author="Pinheiro Neto Advogados" w:date="2020-03-18T16:44:00Z">
        <w:r>
          <w:rPr>
            <w:rFonts w:ascii="Tahoma" w:hAnsi="Tahoma" w:cs="Tahoma"/>
            <w:sz w:val="22"/>
          </w:rPr>
          <w:delText xml:space="preserve">uma </w:delText>
        </w:r>
      </w:del>
      <w:r>
        <w:rPr>
          <w:rFonts w:ascii="Tahoma" w:hAnsi="Tahoma" w:cs="Tahoma"/>
          <w:sz w:val="22"/>
        </w:rPr>
        <w:t>conta</w:t>
      </w:r>
      <w:ins w:id="191" w:author="Pinheiro Neto Advogados" w:date="2020-03-18T16:44:00Z">
        <w:r>
          <w:rPr>
            <w:rFonts w:ascii="Tahoma" w:hAnsi="Tahoma" w:cs="Tahoma"/>
            <w:sz w:val="22"/>
          </w:rPr>
          <w:t>s</w:t>
        </w:r>
      </w:ins>
      <w:r>
        <w:rPr>
          <w:rFonts w:ascii="Tahoma" w:hAnsi="Tahoma" w:cs="Tahoma"/>
          <w:sz w:val="22"/>
        </w:rPr>
        <w:t xml:space="preserve"> de depósito não operaciona</w:t>
      </w:r>
      <w:ins w:id="192" w:author="Pinheiro Neto Advogados" w:date="2020-03-18T16:44:00Z">
        <w:r>
          <w:rPr>
            <w:rFonts w:ascii="Tahoma" w:hAnsi="Tahoma" w:cs="Tahoma"/>
            <w:sz w:val="22"/>
          </w:rPr>
          <w:t>is</w:t>
        </w:r>
      </w:ins>
      <w:del w:id="193" w:author="Pinheiro Neto Advogados" w:date="2020-03-18T16:44:00Z">
        <w:r>
          <w:rPr>
            <w:rFonts w:ascii="Tahoma" w:hAnsi="Tahoma" w:cs="Tahoma"/>
            <w:sz w:val="22"/>
          </w:rPr>
          <w:delText>l</w:delText>
        </w:r>
      </w:del>
      <w:r>
        <w:rPr>
          <w:rFonts w:ascii="Tahoma" w:hAnsi="Tahoma" w:cs="Tahoma"/>
          <w:sz w:val="22"/>
        </w:rPr>
        <w:t xml:space="preserve"> e indisponíve</w:t>
      </w:r>
      <w:ins w:id="194" w:author="Pinheiro Neto Advogados" w:date="2020-03-18T16:44:00Z">
        <w:r>
          <w:rPr>
            <w:rFonts w:ascii="Tahoma" w:hAnsi="Tahoma" w:cs="Tahoma"/>
            <w:sz w:val="22"/>
          </w:rPr>
          <w:t>is</w:t>
        </w:r>
      </w:ins>
      <w:del w:id="195" w:author="Pinheiro Neto Advogados" w:date="2020-03-18T16:44:00Z">
        <w:r>
          <w:rPr>
            <w:rFonts w:ascii="Tahoma" w:hAnsi="Tahoma" w:cs="Tahoma"/>
            <w:sz w:val="22"/>
          </w:rPr>
          <w:delText>l</w:delText>
        </w:r>
      </w:del>
      <w:r>
        <w:rPr>
          <w:rFonts w:ascii="Tahoma" w:hAnsi="Tahoma" w:cs="Tahoma"/>
          <w:sz w:val="22"/>
        </w:rPr>
        <w:t>, não podendo ser autorizada a emissão de cheques ou operações com cartões de débito e/ou crédito, depósitos em espécie e cheques, bem como disponibilização de acesso à Internet Banking do BANCO DEPOSITÁRIO, exceto para a funcionalidade de consulta, ou ainda a utilização dos recursos depositados na</w:t>
      </w:r>
      <w:ins w:id="196" w:author="Pinheiro Neto Advogados" w:date="2020-03-18T16:44:00Z">
        <w:r>
          <w:rPr>
            <w:rFonts w:ascii="Tahoma" w:hAnsi="Tahoma" w:cs="Tahoma"/>
            <w:sz w:val="22"/>
          </w:rPr>
          <w:t>s</w:t>
        </w:r>
      </w:ins>
      <w:r>
        <w:rPr>
          <w:rFonts w:ascii="Tahoma" w:hAnsi="Tahoma" w:cs="Tahoma"/>
          <w:sz w:val="22"/>
        </w:rPr>
        <w:t xml:space="preserve"> Conta</w:t>
      </w:r>
      <w:ins w:id="197" w:author="Pinheiro Neto Advogados" w:date="2020-03-18T16:44:00Z">
        <w:r>
          <w:rPr>
            <w:rFonts w:ascii="Tahoma" w:hAnsi="Tahoma" w:cs="Tahoma"/>
            <w:sz w:val="22"/>
          </w:rPr>
          <w:t>s</w:t>
        </w:r>
      </w:ins>
      <w:r>
        <w:rPr>
          <w:rFonts w:ascii="Tahoma" w:hAnsi="Tahoma" w:cs="Tahoma"/>
          <w:sz w:val="22"/>
        </w:rPr>
        <w:t xml:space="preserve"> de Depósito para qualquer pagamento ou transferência a terceiros, salvo nos termos e condições contidas neste Contrato.</w:t>
      </w:r>
    </w:p>
    <w:p w14:paraId="7D90A690" w14:textId="77777777" w:rsidR="000F7D89" w:rsidRDefault="000F7D89">
      <w:pPr>
        <w:pStyle w:val="Corpodetexto"/>
        <w:spacing w:after="0" w:line="360" w:lineRule="auto"/>
        <w:rPr>
          <w:rFonts w:ascii="Tahoma" w:hAnsi="Tahoma" w:cs="Tahoma"/>
          <w:sz w:val="22"/>
        </w:rPr>
      </w:pPr>
    </w:p>
    <w:p w14:paraId="3152D15C" w14:textId="77777777" w:rsidR="000F7D89" w:rsidRDefault="002546C5">
      <w:pPr>
        <w:pStyle w:val="Corpodetexto"/>
        <w:spacing w:after="0" w:line="360" w:lineRule="auto"/>
        <w:rPr>
          <w:rFonts w:ascii="Tahoma" w:hAnsi="Tahoma" w:cs="Tahoma"/>
          <w:sz w:val="22"/>
        </w:rPr>
      </w:pPr>
      <w:r>
        <w:rPr>
          <w:rFonts w:ascii="Tahoma" w:hAnsi="Tahoma" w:cs="Tahoma"/>
          <w:sz w:val="22"/>
        </w:rPr>
        <w:t>2.2.</w:t>
      </w:r>
      <w:r>
        <w:rPr>
          <w:rFonts w:ascii="Tahoma" w:hAnsi="Tahoma" w:cs="Tahoma"/>
          <w:sz w:val="22"/>
        </w:rPr>
        <w:tab/>
        <w:t>As Partes estão cientes de que os recursos depositados na</w:t>
      </w:r>
      <w:ins w:id="198" w:author="Pinheiro Neto Advogados" w:date="2020-03-18T16:45:00Z">
        <w:r>
          <w:rPr>
            <w:rFonts w:ascii="Tahoma" w:hAnsi="Tahoma" w:cs="Tahoma"/>
            <w:sz w:val="22"/>
          </w:rPr>
          <w:t>s</w:t>
        </w:r>
      </w:ins>
      <w:r>
        <w:rPr>
          <w:rFonts w:ascii="Tahoma" w:hAnsi="Tahoma" w:cs="Tahoma"/>
          <w:sz w:val="22"/>
        </w:rPr>
        <w:t xml:space="preserve"> Conta</w:t>
      </w:r>
      <w:ins w:id="199" w:author="Pinheiro Neto Advogados" w:date="2020-03-18T16:45:00Z">
        <w:r>
          <w:rPr>
            <w:rFonts w:ascii="Tahoma" w:hAnsi="Tahoma" w:cs="Tahoma"/>
            <w:sz w:val="22"/>
          </w:rPr>
          <w:t>s</w:t>
        </w:r>
      </w:ins>
      <w:r>
        <w:rPr>
          <w:rFonts w:ascii="Tahoma" w:hAnsi="Tahoma" w:cs="Tahoma"/>
          <w:sz w:val="22"/>
        </w:rPr>
        <w:t xml:space="preserve"> de Depósito, bem como os investimentos realizados em conformidade com este Contrato, poderão ser objeto de bloqueio e/ou de transferências em cumprimento de ordem ou decisão judicial emitida por autoridade competente, de forma que o BANCO DEPOSITÁRIO não poderá ser responsabilizado, em nenhuma hipótese, por eventual prejuízo sofrido por qualquer das Partes, em decorrência do cumprimento de ordem ou decisão judicial a que se refere esta Cláusula. </w:t>
      </w:r>
    </w:p>
    <w:p w14:paraId="51367164" w14:textId="77777777" w:rsidR="000F7D89" w:rsidRDefault="000F7D89">
      <w:pPr>
        <w:pStyle w:val="Corpodetexto"/>
        <w:spacing w:after="0" w:line="360" w:lineRule="auto"/>
        <w:rPr>
          <w:rFonts w:ascii="Tahoma" w:hAnsi="Tahoma" w:cs="Tahoma"/>
          <w:sz w:val="22"/>
        </w:rPr>
      </w:pPr>
    </w:p>
    <w:p w14:paraId="30A8E14C" w14:textId="77777777" w:rsidR="000F7D89" w:rsidRDefault="002546C5">
      <w:pPr>
        <w:pStyle w:val="Corpodetexto"/>
        <w:spacing w:after="0" w:line="360" w:lineRule="auto"/>
        <w:rPr>
          <w:rFonts w:ascii="Tahoma" w:hAnsi="Tahoma" w:cs="Tahoma"/>
          <w:sz w:val="22"/>
        </w:rPr>
      </w:pPr>
      <w:r>
        <w:rPr>
          <w:rFonts w:ascii="Tahoma" w:hAnsi="Tahoma" w:cs="Tahoma"/>
          <w:sz w:val="22"/>
        </w:rPr>
        <w:t>2.3.</w:t>
      </w:r>
      <w:r>
        <w:rPr>
          <w:rFonts w:ascii="Tahoma" w:hAnsi="Tahoma" w:cs="Tahoma"/>
          <w:sz w:val="22"/>
        </w:rPr>
        <w:tab/>
        <w:t xml:space="preserve">As Partes se comprometem a observar as normas referentes a lavagem de dinheiro, incluindo, porém não se limitando à Lei 12.846/13 e demais legislações aplicáveis. </w:t>
      </w:r>
    </w:p>
    <w:p w14:paraId="59D7DD86" w14:textId="77777777" w:rsidR="000F7D89" w:rsidRDefault="000F7D89">
      <w:pPr>
        <w:pStyle w:val="Corpodetexto"/>
        <w:spacing w:after="0" w:line="360" w:lineRule="auto"/>
        <w:rPr>
          <w:rFonts w:ascii="Tahoma" w:hAnsi="Tahoma" w:cs="Tahoma"/>
          <w:sz w:val="22"/>
        </w:rPr>
      </w:pPr>
    </w:p>
    <w:p w14:paraId="495A515E" w14:textId="77777777" w:rsidR="000F7D89" w:rsidRDefault="002546C5">
      <w:pPr>
        <w:pStyle w:val="Corpodetexto"/>
        <w:spacing w:after="0" w:line="360" w:lineRule="auto"/>
        <w:rPr>
          <w:rFonts w:ascii="Tahoma" w:hAnsi="Tahoma" w:cs="Tahoma"/>
          <w:sz w:val="22"/>
        </w:rPr>
      </w:pPr>
      <w:r>
        <w:rPr>
          <w:rFonts w:ascii="Tahoma" w:hAnsi="Tahoma" w:cs="Tahoma"/>
          <w:sz w:val="22"/>
        </w:rPr>
        <w:t>2.3.1.</w:t>
      </w:r>
      <w:r>
        <w:rPr>
          <w:rFonts w:ascii="Tahoma" w:hAnsi="Tahoma" w:cs="Tahoma"/>
          <w:sz w:val="22"/>
        </w:rPr>
        <w:tab/>
        <w:t>A</w:t>
      </w:r>
      <w:ins w:id="200" w:author="Pinheiro Neto Advogados" w:date="2020-03-18T16:46:00Z">
        <w:r>
          <w:rPr>
            <w:rFonts w:ascii="Tahoma" w:hAnsi="Tahoma" w:cs="Tahoma"/>
            <w:sz w:val="22"/>
          </w:rPr>
          <w:t>s CONTRATANTES</w:t>
        </w:r>
      </w:ins>
      <w:r>
        <w:rPr>
          <w:rFonts w:ascii="Tahoma" w:hAnsi="Tahoma" w:cs="Tahoma"/>
          <w:sz w:val="22"/>
        </w:rPr>
        <w:t xml:space="preserve"> </w:t>
      </w:r>
      <w:del w:id="201" w:author="Pinheiro Neto Advogados" w:date="2020-03-18T16:46:00Z">
        <w:r>
          <w:rPr>
            <w:rFonts w:ascii="Tahoma" w:hAnsi="Tahoma" w:cs="Tahoma"/>
            <w:sz w:val="22"/>
          </w:rPr>
          <w:delText xml:space="preserve">PARTE A e a PARTE B </w:delText>
        </w:r>
      </w:del>
      <w:r>
        <w:rPr>
          <w:rFonts w:ascii="Tahoma" w:hAnsi="Tahoma" w:cs="Tahoma"/>
          <w:sz w:val="22"/>
        </w:rPr>
        <w:t xml:space="preserve">reconhecem que o BANCO DEPOSITÁRIO é pessoa jurídica sujeita não só à lei brasileira e aos acordos internacionais de prevenção à lavagem de dinheiro e riscos operacionais, mas também às regras e normas de conduta definidas pela legislação americana – Lei </w:t>
      </w:r>
      <w:r>
        <w:rPr>
          <w:rFonts w:ascii="Tahoma" w:hAnsi="Tahoma" w:cs="Tahoma"/>
          <w:i/>
          <w:sz w:val="22"/>
        </w:rPr>
        <w:t>Sarbanes Oxley</w:t>
      </w:r>
      <w:r>
        <w:rPr>
          <w:rFonts w:ascii="Tahoma" w:hAnsi="Tahoma" w:cs="Tahoma"/>
          <w:sz w:val="22"/>
        </w:rPr>
        <w:t xml:space="preserve"> e pela Lei 12.846, de 1º de agosto de 2013. Nesse sentido, havendo suspeita de eventual prática ilícita ou em desconformidade com o presente Contrato, bem como de ato lesivo à administração pública, ficará a critério exclusivo do BANCO DEPOSITÁRIO encerrar a relação contratual, de imediato e sem qualquer aviso, independentemente de justificativa.</w:t>
      </w:r>
    </w:p>
    <w:p w14:paraId="28F06E5F" w14:textId="77777777" w:rsidR="000F7D89" w:rsidRDefault="000F7D89">
      <w:pPr>
        <w:pStyle w:val="Corpodetexto"/>
        <w:spacing w:after="0" w:line="360" w:lineRule="auto"/>
        <w:rPr>
          <w:rFonts w:ascii="Tahoma" w:hAnsi="Tahoma" w:cs="Tahoma"/>
          <w:sz w:val="22"/>
        </w:rPr>
      </w:pPr>
    </w:p>
    <w:p w14:paraId="2AC70994" w14:textId="77777777" w:rsidR="000F7D89" w:rsidRDefault="002546C5">
      <w:pPr>
        <w:spacing w:after="0" w:line="360" w:lineRule="auto"/>
        <w:jc w:val="both"/>
        <w:rPr>
          <w:rFonts w:ascii="Tahoma" w:hAnsi="Tahoma" w:cs="Tahoma"/>
        </w:rPr>
      </w:pPr>
      <w:r>
        <w:rPr>
          <w:rFonts w:ascii="Tahoma" w:hAnsi="Tahoma" w:cs="Tahoma"/>
        </w:rPr>
        <w:lastRenderedPageBreak/>
        <w:t xml:space="preserve">2.4. </w:t>
      </w:r>
      <w:ins w:id="202" w:author="Pinheiro Neto Advogados" w:date="2020-03-18T16:46:00Z">
        <w:r>
          <w:rPr>
            <w:rFonts w:ascii="Tahoma" w:hAnsi="Tahoma" w:cs="Tahoma"/>
          </w:rPr>
          <w:t xml:space="preserve">As CONTRATANTES </w:t>
        </w:r>
      </w:ins>
      <w:del w:id="203" w:author="Pinheiro Neto Advogados" w:date="2020-03-18T16:46:00Z">
        <w:r>
          <w:rPr>
            <w:rFonts w:ascii="Tahoma" w:hAnsi="Tahoma" w:cs="Tahoma"/>
          </w:rPr>
          <w:delText xml:space="preserve">A PARTE A e a PARTE B </w:delText>
        </w:r>
      </w:del>
      <w:r>
        <w:rPr>
          <w:rFonts w:ascii="Tahoma" w:hAnsi="Tahoma" w:cs="Tahoma"/>
        </w:rPr>
        <w:t xml:space="preserve">reconhecem que o BANCO DEPOSITÁRIO prestará os serviços em decorrência deste Contrato em seus estritos termos, não estando obrigado a analisar os termos e condições de outros contratos celebrados entre as Partes. </w:t>
      </w:r>
    </w:p>
    <w:p w14:paraId="30C74F27" w14:textId="77777777" w:rsidR="000F7D89" w:rsidRDefault="000F7D89">
      <w:pPr>
        <w:spacing w:after="0" w:line="360" w:lineRule="auto"/>
        <w:jc w:val="both"/>
        <w:rPr>
          <w:rFonts w:ascii="Tahoma" w:hAnsi="Tahoma" w:cs="Tahoma"/>
        </w:rPr>
      </w:pPr>
    </w:p>
    <w:p w14:paraId="69346395" w14:textId="77777777" w:rsidR="000F7D89" w:rsidRDefault="002546C5">
      <w:pPr>
        <w:spacing w:after="0" w:line="360" w:lineRule="auto"/>
        <w:jc w:val="both"/>
        <w:rPr>
          <w:rFonts w:ascii="Tahoma" w:hAnsi="Tahoma" w:cs="Tahoma"/>
        </w:rPr>
      </w:pPr>
      <w:r>
        <w:rPr>
          <w:rFonts w:ascii="Tahoma" w:hAnsi="Tahoma" w:cs="Tahoma"/>
        </w:rPr>
        <w:t>2.5.</w:t>
      </w:r>
      <w:r>
        <w:rPr>
          <w:rFonts w:ascii="Tahoma" w:hAnsi="Tahoma" w:cs="Tahoma"/>
        </w:rPr>
        <w:tab/>
        <w:t xml:space="preserve">O BANCO DEPOSITÁRIO não terá responsabilidade em relação a quaisquer outros contratos firmados entre </w:t>
      </w:r>
      <w:del w:id="204" w:author="Pinheiro Neto Advogados" w:date="2020-03-18T16:47:00Z">
        <w:r>
          <w:rPr>
            <w:rFonts w:ascii="Tahoma" w:hAnsi="Tahoma" w:cs="Tahoma"/>
          </w:rPr>
          <w:delText xml:space="preserve">a PARTE A e a PARTE </w:delText>
        </w:r>
      </w:del>
      <w:ins w:id="205" w:author="Pinheiro Neto Advogados" w:date="2020-03-18T16:47:00Z">
        <w:r>
          <w:rPr>
            <w:rFonts w:ascii="Tahoma" w:hAnsi="Tahoma" w:cs="Tahoma"/>
          </w:rPr>
          <w:t>a</w:t>
        </w:r>
      </w:ins>
      <w:ins w:id="206" w:author="Pinheiro Neto Advogados" w:date="2020-03-18T16:46:00Z">
        <w:r>
          <w:rPr>
            <w:rFonts w:ascii="Tahoma" w:hAnsi="Tahoma" w:cs="Tahoma"/>
          </w:rPr>
          <w:t xml:space="preserve">s CONTRATANTES </w:t>
        </w:r>
      </w:ins>
      <w:ins w:id="207" w:author="Pinheiro Neto Advogados" w:date="2020-03-18T16:47:00Z">
        <w:r>
          <w:rPr>
            <w:rFonts w:ascii="Tahoma" w:hAnsi="Tahoma" w:cs="Tahoma"/>
          </w:rPr>
          <w:t>e a INTERVENIENTE ANUENTE</w:t>
        </w:r>
      </w:ins>
      <w:del w:id="208" w:author="Pinheiro Neto Advogados" w:date="2020-03-18T16:47:00Z">
        <w:r>
          <w:rPr>
            <w:rFonts w:ascii="Tahoma" w:hAnsi="Tahoma" w:cs="Tahoma"/>
          </w:rPr>
          <w:delText>B</w:delText>
        </w:r>
      </w:del>
      <w:r>
        <w:rPr>
          <w:rFonts w:ascii="Tahoma" w:hAnsi="Tahoma" w:cs="Tahoma"/>
        </w:rPr>
        <w:t xml:space="preserve"> do qual não for signatário, incluindo no tocante à (i) interpretação das disposições de tais contratos; e (ii) ao inadimplemento, por qualquer das Partes, das obrigações assumidas no âmbito de tais contratos, e não será, sob nenhum pretexto ou fundamento, chamado a atuar como árbitro com relação a qualquer controvérsia surgida entre </w:t>
      </w:r>
      <w:del w:id="209" w:author="Pinheiro Neto Advogados" w:date="2020-03-18T16:47:00Z">
        <w:r>
          <w:rPr>
            <w:rFonts w:ascii="Tahoma" w:hAnsi="Tahoma" w:cs="Tahoma"/>
          </w:rPr>
          <w:delText xml:space="preserve">a </w:delText>
        </w:r>
      </w:del>
      <w:ins w:id="210" w:author="Pinheiro Neto Advogados" w:date="2020-03-18T16:47:00Z">
        <w:r>
          <w:rPr>
            <w:rFonts w:ascii="Tahoma" w:hAnsi="Tahoma" w:cs="Tahoma"/>
          </w:rPr>
          <w:t xml:space="preserve">as CONTRATANTES e a INTERVENIENTE ANUENTE </w:t>
        </w:r>
      </w:ins>
      <w:del w:id="211" w:author="Pinheiro Neto Advogados" w:date="2020-03-18T16:47:00Z">
        <w:r>
          <w:rPr>
            <w:rFonts w:ascii="Tahoma" w:hAnsi="Tahoma" w:cs="Tahoma"/>
          </w:rPr>
          <w:delText xml:space="preserve">PARTE A e a PARTE B </w:delText>
        </w:r>
      </w:del>
      <w:r>
        <w:rPr>
          <w:rFonts w:ascii="Tahoma" w:hAnsi="Tahoma" w:cs="Tahoma"/>
        </w:rPr>
        <w:t>ou intérprete das condições nele estabelecidas.</w:t>
      </w:r>
    </w:p>
    <w:p w14:paraId="19DD31DC" w14:textId="77777777" w:rsidR="000F7D89" w:rsidRDefault="000F7D89">
      <w:pPr>
        <w:pStyle w:val="Corpodetexto"/>
        <w:spacing w:after="0" w:line="360" w:lineRule="auto"/>
        <w:rPr>
          <w:rFonts w:ascii="Tahoma" w:hAnsi="Tahoma" w:cs="Tahoma"/>
          <w:sz w:val="22"/>
        </w:rPr>
      </w:pPr>
    </w:p>
    <w:p w14:paraId="55CE7985" w14:textId="77777777" w:rsidR="000F7D89" w:rsidRDefault="002546C5">
      <w:pPr>
        <w:pStyle w:val="Corpodetexto"/>
        <w:spacing w:after="0" w:line="360" w:lineRule="auto"/>
        <w:rPr>
          <w:rFonts w:ascii="Tahoma" w:hAnsi="Tahoma" w:cs="Tahoma"/>
          <w:sz w:val="22"/>
        </w:rPr>
      </w:pPr>
      <w:r>
        <w:rPr>
          <w:rFonts w:ascii="Tahoma" w:hAnsi="Tahoma" w:cs="Tahoma"/>
          <w:b/>
          <w:sz w:val="22"/>
        </w:rPr>
        <w:t>CLÁUSULA TERCEIRA – DO INVESTIMENTO DA</w:t>
      </w:r>
      <w:ins w:id="212" w:author="Pinheiro Neto Advogados" w:date="2020-03-18T16:48:00Z">
        <w:r>
          <w:rPr>
            <w:rFonts w:ascii="Tahoma" w:hAnsi="Tahoma" w:cs="Tahoma"/>
            <w:b/>
            <w:sz w:val="22"/>
          </w:rPr>
          <w:t>S</w:t>
        </w:r>
      </w:ins>
      <w:r>
        <w:rPr>
          <w:rFonts w:ascii="Tahoma" w:hAnsi="Tahoma" w:cs="Tahoma"/>
          <w:b/>
          <w:sz w:val="22"/>
        </w:rPr>
        <w:t xml:space="preserve"> CONTA</w:t>
      </w:r>
      <w:ins w:id="213" w:author="Pinheiro Neto Advogados" w:date="2020-03-18T16:48:00Z">
        <w:r>
          <w:rPr>
            <w:rFonts w:ascii="Tahoma" w:hAnsi="Tahoma" w:cs="Tahoma"/>
            <w:b/>
            <w:sz w:val="22"/>
          </w:rPr>
          <w:t>S</w:t>
        </w:r>
      </w:ins>
      <w:r>
        <w:rPr>
          <w:rFonts w:ascii="Tahoma" w:hAnsi="Tahoma" w:cs="Tahoma"/>
          <w:b/>
          <w:sz w:val="22"/>
        </w:rPr>
        <w:t xml:space="preserve"> DE DEPÓSITO</w:t>
      </w:r>
    </w:p>
    <w:p w14:paraId="6D18D0C9" w14:textId="77777777" w:rsidR="000F7D89" w:rsidRDefault="000F7D89">
      <w:pPr>
        <w:pStyle w:val="Corpodetexto"/>
        <w:spacing w:after="0" w:line="360" w:lineRule="auto"/>
        <w:rPr>
          <w:rFonts w:ascii="Tahoma" w:hAnsi="Tahoma" w:cs="Tahoma"/>
          <w:sz w:val="22"/>
        </w:rPr>
      </w:pPr>
    </w:p>
    <w:p w14:paraId="6C0E9751" w14:textId="77777777" w:rsidR="000F7D89" w:rsidRDefault="002546C5">
      <w:pPr>
        <w:pStyle w:val="Corpodetexto"/>
        <w:spacing w:after="0" w:line="360" w:lineRule="auto"/>
        <w:rPr>
          <w:rFonts w:ascii="Tahoma" w:hAnsi="Tahoma" w:cs="Tahoma"/>
          <w:sz w:val="22"/>
        </w:rPr>
      </w:pPr>
      <w:r>
        <w:rPr>
          <w:rFonts w:ascii="Tahoma" w:hAnsi="Tahoma" w:cs="Tahoma"/>
          <w:sz w:val="22"/>
        </w:rPr>
        <w:t>3.1.</w:t>
      </w:r>
      <w:r>
        <w:rPr>
          <w:rFonts w:ascii="Tahoma" w:hAnsi="Tahoma" w:cs="Tahoma"/>
          <w:sz w:val="22"/>
        </w:rPr>
        <w:tab/>
        <w:t xml:space="preserve">A política de investimentos dos recursos depositados </w:t>
      </w:r>
      <w:del w:id="214" w:author="Pinheiro Neto Advogados" w:date="2020-03-18T16:48:00Z">
        <w:r>
          <w:rPr>
            <w:rFonts w:ascii="Tahoma" w:hAnsi="Tahoma" w:cs="Tahoma"/>
            <w:sz w:val="22"/>
          </w:rPr>
          <w:delText xml:space="preserve">da </w:delText>
        </w:r>
      </w:del>
      <w:ins w:id="215" w:author="Pinheiro Neto Advogados" w:date="2020-03-18T16:48:00Z">
        <w:r>
          <w:rPr>
            <w:rFonts w:ascii="Tahoma" w:hAnsi="Tahoma" w:cs="Tahoma"/>
            <w:sz w:val="22"/>
          </w:rPr>
          <w:t xml:space="preserve">nas </w:t>
        </w:r>
      </w:ins>
      <w:r>
        <w:rPr>
          <w:rFonts w:ascii="Tahoma" w:hAnsi="Tahoma" w:cs="Tahoma"/>
          <w:sz w:val="22"/>
        </w:rPr>
        <w:t>Conta</w:t>
      </w:r>
      <w:ins w:id="216" w:author="Pinheiro Neto Advogados" w:date="2020-03-18T16:48:00Z">
        <w:r>
          <w:rPr>
            <w:rFonts w:ascii="Tahoma" w:hAnsi="Tahoma" w:cs="Tahoma"/>
            <w:sz w:val="22"/>
          </w:rPr>
          <w:t>s</w:t>
        </w:r>
      </w:ins>
      <w:r>
        <w:rPr>
          <w:rFonts w:ascii="Tahoma" w:hAnsi="Tahoma" w:cs="Tahoma"/>
          <w:sz w:val="22"/>
        </w:rPr>
        <w:t xml:space="preserve"> de Depósito será determinada por meio de instruções expressas, na forma do Anexo I que integra o presente Contrato, transmitidas por correio eletrônico</w:t>
      </w:r>
      <w:ins w:id="217" w:author="Pinheiro Neto Advogados" w:date="2020-03-18T16:59:00Z">
        <w:r>
          <w:rPr>
            <w:rFonts w:ascii="Tahoma" w:hAnsi="Tahoma" w:cs="Tahoma"/>
            <w:sz w:val="22"/>
          </w:rPr>
          <w:t>, com cópia para INTERVENIENTE ANUENTE,</w:t>
        </w:r>
      </w:ins>
      <w:r>
        <w:rPr>
          <w:rFonts w:ascii="Tahoma" w:hAnsi="Tahoma" w:cs="Tahoma"/>
          <w:sz w:val="22"/>
        </w:rPr>
        <w:t xml:space="preserve"> em cópias digitalizadas e devidamente assinadas em conjunto por representantes da</w:t>
      </w:r>
      <w:ins w:id="218" w:author="Pinheiro Neto Advogados" w:date="2020-03-18T16:49:00Z">
        <w:r>
          <w:rPr>
            <w:rFonts w:ascii="Tahoma" w:hAnsi="Tahoma" w:cs="Tahoma"/>
            <w:sz w:val="22"/>
          </w:rPr>
          <w:t>s</w:t>
        </w:r>
      </w:ins>
      <w:r>
        <w:rPr>
          <w:rFonts w:ascii="Tahoma" w:hAnsi="Tahoma" w:cs="Tahoma"/>
          <w:sz w:val="22"/>
        </w:rPr>
        <w:t xml:space="preserve"> </w:t>
      </w:r>
      <w:ins w:id="219" w:author="Pinheiro Neto Advogados" w:date="2020-03-18T16:49:00Z">
        <w:r>
          <w:rPr>
            <w:rFonts w:ascii="Tahoma" w:hAnsi="Tahoma" w:cs="Tahoma"/>
            <w:sz w:val="22"/>
          </w:rPr>
          <w:t xml:space="preserve">CONTRATANTES </w:t>
        </w:r>
      </w:ins>
      <w:del w:id="220" w:author="Pinheiro Neto Advogados" w:date="2020-03-18T16:49:00Z">
        <w:r>
          <w:rPr>
            <w:rFonts w:ascii="Tahoma" w:hAnsi="Tahoma" w:cs="Tahoma"/>
            <w:sz w:val="22"/>
          </w:rPr>
          <w:delText>PARTE A e da PARTE B</w:delText>
        </w:r>
      </w:del>
      <w:r>
        <w:rPr>
          <w:rFonts w:ascii="Tahoma" w:hAnsi="Tahoma" w:cs="Tahoma"/>
          <w:sz w:val="22"/>
        </w:rPr>
        <w:t>, identificados nos Anexos III e IV do presente Contrato, respectivamente, ou por seus representantes legais com poderes decorrentes de atos societários ou de procurações, nos termos da legislação aplicável, os quais deverão ser comprovados através do envio da documentação pertinente.</w:t>
      </w:r>
    </w:p>
    <w:p w14:paraId="06CFF8A3" w14:textId="77777777" w:rsidR="000F7D89" w:rsidRDefault="002546C5">
      <w:pPr>
        <w:pStyle w:val="Corpodetexto"/>
        <w:spacing w:after="0" w:line="360" w:lineRule="auto"/>
        <w:rPr>
          <w:rFonts w:ascii="Tahoma" w:hAnsi="Tahoma" w:cs="Tahoma"/>
          <w:sz w:val="22"/>
        </w:rPr>
      </w:pPr>
      <w:r>
        <w:rPr>
          <w:rFonts w:ascii="Tahoma" w:hAnsi="Tahoma" w:cs="Tahoma"/>
          <w:sz w:val="22"/>
        </w:rPr>
        <w:t>3.1.1. Os investimentos dos recursos depositados na</w:t>
      </w:r>
      <w:ins w:id="221" w:author="Pinheiro Neto Advogados" w:date="2020-03-18T16:49:00Z">
        <w:r>
          <w:rPr>
            <w:rFonts w:ascii="Tahoma" w:hAnsi="Tahoma" w:cs="Tahoma"/>
            <w:sz w:val="22"/>
          </w:rPr>
          <w:t>s</w:t>
        </w:r>
      </w:ins>
      <w:r>
        <w:rPr>
          <w:rFonts w:ascii="Tahoma" w:hAnsi="Tahoma" w:cs="Tahoma"/>
          <w:sz w:val="22"/>
        </w:rPr>
        <w:t xml:space="preserve"> Conta</w:t>
      </w:r>
      <w:ins w:id="222" w:author="Pinheiro Neto Advogados" w:date="2020-03-18T16:49:00Z">
        <w:r>
          <w:rPr>
            <w:rFonts w:ascii="Tahoma" w:hAnsi="Tahoma" w:cs="Tahoma"/>
            <w:sz w:val="22"/>
          </w:rPr>
          <w:t>s</w:t>
        </w:r>
      </w:ins>
      <w:r>
        <w:rPr>
          <w:rFonts w:ascii="Tahoma" w:hAnsi="Tahoma" w:cs="Tahoma"/>
          <w:sz w:val="22"/>
        </w:rPr>
        <w:t xml:space="preserve"> de Depósito apenas poderão ser realizados dentre os investimentos emitidos, administrados e/ou disponibilizados pelo BANCO DEPOSITÁRIO no momento da efetivação da aplicação.</w:t>
      </w:r>
      <w:r>
        <w:rPr>
          <w:rFonts w:ascii="Tahoma" w:hAnsi="Tahoma" w:cs="Tahoma"/>
          <w:sz w:val="22"/>
          <w:highlight w:val="lightGray"/>
        </w:rPr>
        <w:t xml:space="preserve"> </w:t>
      </w:r>
    </w:p>
    <w:p w14:paraId="73824294" w14:textId="77777777" w:rsidR="000F7D89" w:rsidRDefault="000F7D89">
      <w:pPr>
        <w:pStyle w:val="Corpodetexto"/>
        <w:spacing w:after="0" w:line="360" w:lineRule="auto"/>
        <w:rPr>
          <w:rFonts w:ascii="Tahoma" w:hAnsi="Tahoma" w:cs="Tahoma"/>
          <w:sz w:val="22"/>
        </w:rPr>
      </w:pPr>
    </w:p>
    <w:p w14:paraId="67411EE6" w14:textId="77777777" w:rsidR="000F7D89" w:rsidRDefault="002546C5">
      <w:pPr>
        <w:pStyle w:val="Corpodetexto"/>
        <w:spacing w:after="0" w:line="360" w:lineRule="auto"/>
        <w:rPr>
          <w:rFonts w:ascii="Tahoma" w:hAnsi="Tahoma" w:cs="Tahoma"/>
          <w:sz w:val="22"/>
        </w:rPr>
      </w:pPr>
      <w:r>
        <w:rPr>
          <w:rFonts w:ascii="Tahoma" w:hAnsi="Tahoma" w:cs="Tahoma"/>
          <w:sz w:val="22"/>
        </w:rPr>
        <w:t>3.1.2. Caso as instruções encaminhadas na forma da cláusula 3.1 seja assinada pelos representantes legais da</w:t>
      </w:r>
      <w:ins w:id="223" w:author="Pinheiro Neto Advogados" w:date="2020-03-18T16:50:00Z">
        <w:r>
          <w:rPr>
            <w:rFonts w:ascii="Tahoma" w:hAnsi="Tahoma" w:cs="Tahoma"/>
            <w:sz w:val="22"/>
          </w:rPr>
          <w:t>s</w:t>
        </w:r>
      </w:ins>
      <w:del w:id="224" w:author="Pinheiro Neto Advogados" w:date="2020-03-18T16:50:00Z">
        <w:r>
          <w:rPr>
            <w:rFonts w:ascii="Tahoma" w:hAnsi="Tahoma" w:cs="Tahoma"/>
            <w:sz w:val="22"/>
          </w:rPr>
          <w:delText xml:space="preserve"> </w:delText>
        </w:r>
      </w:del>
      <w:ins w:id="225" w:author="Pinheiro Neto Advogados" w:date="2020-03-18T16:50:00Z">
        <w:r>
          <w:rPr>
            <w:rFonts w:ascii="Tahoma" w:hAnsi="Tahoma" w:cs="Tahoma"/>
            <w:sz w:val="22"/>
          </w:rPr>
          <w:t xml:space="preserve"> CONTRATANTES </w:t>
        </w:r>
      </w:ins>
      <w:del w:id="226" w:author="Pinheiro Neto Advogados" w:date="2020-03-18T16:50:00Z">
        <w:r>
          <w:rPr>
            <w:rFonts w:ascii="Tahoma" w:hAnsi="Tahoma" w:cs="Tahoma"/>
            <w:sz w:val="22"/>
          </w:rPr>
          <w:delText>PARTE A e/ou da PARTE B</w:delText>
        </w:r>
      </w:del>
      <w:r>
        <w:rPr>
          <w:rFonts w:ascii="Tahoma" w:hAnsi="Tahoma" w:cs="Tahoma"/>
          <w:sz w:val="22"/>
        </w:rPr>
        <w:t xml:space="preserve">, o BANCO DEPOSITÁRIO fará a verificação dos poderes dos representantes legais no prazo de 24 (vinte e quatro) horas após a recepção da documentação comprobatória dos referidos poderes, sendo que, somente a partir da conferência e positivação das informações é que se iniciará o início da contagem do prazo para o cumprimento </w:t>
      </w:r>
      <w:r>
        <w:rPr>
          <w:rFonts w:ascii="Tahoma" w:hAnsi="Tahoma" w:cs="Tahoma"/>
          <w:sz w:val="22"/>
        </w:rPr>
        <w:lastRenderedPageBreak/>
        <w:t>das instruções para a realização dos investimentos e transferências dos recursos depositados na</w:t>
      </w:r>
      <w:ins w:id="227" w:author="Pinheiro Neto Advogados" w:date="2020-03-18T16:50:00Z">
        <w:r>
          <w:rPr>
            <w:rFonts w:ascii="Tahoma" w:hAnsi="Tahoma" w:cs="Tahoma"/>
            <w:sz w:val="22"/>
          </w:rPr>
          <w:t>s</w:t>
        </w:r>
      </w:ins>
      <w:r>
        <w:rPr>
          <w:rFonts w:ascii="Tahoma" w:hAnsi="Tahoma" w:cs="Tahoma"/>
          <w:sz w:val="22"/>
        </w:rPr>
        <w:t xml:space="preserve"> Conta</w:t>
      </w:r>
      <w:ins w:id="228" w:author="Pinheiro Neto Advogados" w:date="2020-03-18T16:50:00Z">
        <w:r>
          <w:rPr>
            <w:rFonts w:ascii="Tahoma" w:hAnsi="Tahoma" w:cs="Tahoma"/>
            <w:sz w:val="22"/>
          </w:rPr>
          <w:t>s</w:t>
        </w:r>
      </w:ins>
      <w:r>
        <w:rPr>
          <w:rFonts w:ascii="Tahoma" w:hAnsi="Tahoma" w:cs="Tahoma"/>
          <w:sz w:val="22"/>
        </w:rPr>
        <w:t xml:space="preserve"> de Depósito.</w:t>
      </w:r>
    </w:p>
    <w:p w14:paraId="484B5690" w14:textId="77777777" w:rsidR="000F7D89" w:rsidRDefault="000F7D89">
      <w:pPr>
        <w:pStyle w:val="Corpodetexto"/>
        <w:spacing w:after="0" w:line="360" w:lineRule="auto"/>
        <w:rPr>
          <w:rFonts w:ascii="Tahoma" w:hAnsi="Tahoma" w:cs="Tahoma"/>
          <w:sz w:val="22"/>
        </w:rPr>
      </w:pPr>
    </w:p>
    <w:p w14:paraId="0D44B991" w14:textId="77777777" w:rsidR="000F7D89" w:rsidRDefault="002546C5">
      <w:pPr>
        <w:pStyle w:val="Corpodetexto"/>
        <w:spacing w:after="0" w:line="360" w:lineRule="auto"/>
        <w:rPr>
          <w:rFonts w:ascii="Tahoma" w:hAnsi="Tahoma" w:cs="Tahoma"/>
          <w:sz w:val="22"/>
        </w:rPr>
      </w:pPr>
      <w:r>
        <w:rPr>
          <w:rFonts w:ascii="Tahoma" w:hAnsi="Tahoma" w:cs="Tahoma"/>
          <w:sz w:val="22"/>
        </w:rPr>
        <w:t>3.1.3. Por meio do envio da Lista de Pessoas Autorizadas ao BANCO DEPOSITÁRIO, a</w:t>
      </w:r>
      <w:ins w:id="229" w:author="Pinheiro Neto Advogados" w:date="2020-03-18T16:51:00Z">
        <w:r>
          <w:rPr>
            <w:rFonts w:ascii="Tahoma" w:hAnsi="Tahoma" w:cs="Tahoma"/>
            <w:sz w:val="22"/>
          </w:rPr>
          <w:t xml:space="preserve">s </w:t>
        </w:r>
      </w:ins>
      <w:del w:id="230" w:author="Pinheiro Neto Advogados" w:date="2020-03-18T16:51:00Z">
        <w:r>
          <w:rPr>
            <w:rFonts w:ascii="Tahoma" w:hAnsi="Tahoma" w:cs="Tahoma"/>
            <w:sz w:val="22"/>
          </w:rPr>
          <w:delText xml:space="preserve"> </w:delText>
        </w:r>
      </w:del>
      <w:ins w:id="231" w:author="Pinheiro Neto Advogados" w:date="2020-03-18T16:50:00Z">
        <w:r>
          <w:rPr>
            <w:rFonts w:ascii="Tahoma" w:hAnsi="Tahoma" w:cs="Tahoma"/>
            <w:sz w:val="22"/>
          </w:rPr>
          <w:t xml:space="preserve">CONTRATANTES </w:t>
        </w:r>
      </w:ins>
      <w:del w:id="232" w:author="Pinheiro Neto Advogados" w:date="2020-03-18T16:50:00Z">
        <w:r>
          <w:rPr>
            <w:rFonts w:ascii="Tahoma" w:hAnsi="Tahoma" w:cs="Tahoma"/>
            <w:sz w:val="22"/>
          </w:rPr>
          <w:delText>PARTE A e a PARTE B</w:delText>
        </w:r>
      </w:del>
      <w:r>
        <w:rPr>
          <w:rFonts w:ascii="Tahoma" w:hAnsi="Tahoma" w:cs="Tahoma"/>
          <w:sz w:val="22"/>
        </w:rPr>
        <w:t xml:space="preserve"> </w:t>
      </w:r>
      <w:ins w:id="233" w:author="Pinheiro Neto Advogados" w:date="2020-03-18T16:51:00Z">
        <w:r>
          <w:rPr>
            <w:rFonts w:ascii="Tahoma" w:hAnsi="Tahoma" w:cs="Tahoma"/>
            <w:sz w:val="22"/>
          </w:rPr>
          <w:t xml:space="preserve"> </w:t>
        </w:r>
      </w:ins>
      <w:r>
        <w:rPr>
          <w:rFonts w:ascii="Tahoma" w:hAnsi="Tahoma" w:cs="Tahoma"/>
          <w:sz w:val="22"/>
        </w:rPr>
        <w:t>assumem integral responsabilidade pelos atos praticados pelas pessoas indicadas, os quais serão recebidos pelo BANCO DEPOSITÁRIO como plenamente válidos, eficazes e praticados por representantes da</w:t>
      </w:r>
      <w:ins w:id="234" w:author="Pinheiro Neto Advogados" w:date="2020-03-18T16:51:00Z">
        <w:r>
          <w:rPr>
            <w:rFonts w:ascii="Tahoma" w:hAnsi="Tahoma" w:cs="Tahoma"/>
            <w:sz w:val="22"/>
          </w:rPr>
          <w:t>s CONTRATANTE</w:t>
        </w:r>
      </w:ins>
      <w:ins w:id="235" w:author="Pinheiro Neto Advogados" w:date="2020-03-18T17:05:00Z">
        <w:r>
          <w:rPr>
            <w:rFonts w:ascii="Tahoma" w:hAnsi="Tahoma" w:cs="Tahoma"/>
            <w:sz w:val="22"/>
          </w:rPr>
          <w:t>S</w:t>
        </w:r>
      </w:ins>
      <w:r>
        <w:rPr>
          <w:rFonts w:ascii="Tahoma" w:hAnsi="Tahoma" w:cs="Tahoma"/>
          <w:sz w:val="22"/>
        </w:rPr>
        <w:t xml:space="preserve"> </w:t>
      </w:r>
      <w:del w:id="236" w:author="Pinheiro Neto Advogados" w:date="2020-03-18T17:05:00Z">
        <w:r>
          <w:rPr>
            <w:rFonts w:ascii="Tahoma" w:hAnsi="Tahoma" w:cs="Tahoma"/>
            <w:sz w:val="22"/>
          </w:rPr>
          <w:delText xml:space="preserve">PARTE A e da PARTE B </w:delText>
        </w:r>
      </w:del>
      <w:r>
        <w:rPr>
          <w:rFonts w:ascii="Tahoma" w:hAnsi="Tahoma" w:cs="Tahoma"/>
          <w:sz w:val="22"/>
        </w:rPr>
        <w:t>plenamente autorizados para tanto.</w:t>
      </w:r>
    </w:p>
    <w:p w14:paraId="208FAEB1" w14:textId="77777777" w:rsidR="000F7D89" w:rsidRDefault="000F7D89">
      <w:pPr>
        <w:pStyle w:val="Corpodetexto"/>
        <w:spacing w:after="0" w:line="360" w:lineRule="auto"/>
        <w:rPr>
          <w:rFonts w:ascii="Tahoma" w:hAnsi="Tahoma" w:cs="Tahoma"/>
          <w:sz w:val="22"/>
        </w:rPr>
      </w:pPr>
    </w:p>
    <w:p w14:paraId="432D8CEC" w14:textId="77777777" w:rsidR="000F7D89" w:rsidRDefault="002546C5">
      <w:pPr>
        <w:pStyle w:val="Corpodetexto"/>
        <w:spacing w:after="0" w:line="360" w:lineRule="auto"/>
        <w:rPr>
          <w:rFonts w:ascii="Tahoma" w:hAnsi="Tahoma" w:cs="Tahoma"/>
          <w:sz w:val="22"/>
        </w:rPr>
      </w:pPr>
      <w:r>
        <w:rPr>
          <w:rFonts w:ascii="Tahoma" w:hAnsi="Tahoma" w:cs="Tahoma"/>
          <w:sz w:val="22"/>
        </w:rPr>
        <w:t>3.1.4 A</w:t>
      </w:r>
      <w:ins w:id="237" w:author="Pinheiro Neto Advogados" w:date="2020-03-18T16:52:00Z">
        <w:r>
          <w:rPr>
            <w:rFonts w:ascii="Tahoma" w:hAnsi="Tahoma" w:cs="Tahoma"/>
            <w:sz w:val="22"/>
          </w:rPr>
          <w:t xml:space="preserve">s CONTRATANTE </w:t>
        </w:r>
      </w:ins>
      <w:del w:id="238" w:author="Pinheiro Neto Advogados" w:date="2020-03-18T16:52:00Z">
        <w:r>
          <w:rPr>
            <w:rFonts w:ascii="Tahoma" w:hAnsi="Tahoma" w:cs="Tahoma"/>
            <w:sz w:val="22"/>
          </w:rPr>
          <w:delText xml:space="preserve"> PARTE A e a PARTE B </w:delText>
        </w:r>
      </w:del>
      <w:r>
        <w:rPr>
          <w:rFonts w:ascii="Tahoma" w:hAnsi="Tahoma" w:cs="Tahoma"/>
          <w:sz w:val="22"/>
        </w:rPr>
        <w:t xml:space="preserve">estão dispensadas de enviar as vias físicas das instruções encaminhadas na forma da cláusula 3.1, cabendo-lhes, entretanto, a guarda das vias originais dos respectivos documentos durante o prazo de vigência deste Contrato. </w:t>
      </w:r>
    </w:p>
    <w:p w14:paraId="458424A8" w14:textId="77777777" w:rsidR="000F7D89" w:rsidRDefault="000F7D89">
      <w:pPr>
        <w:pStyle w:val="Corpodetexto"/>
        <w:spacing w:after="0" w:line="360" w:lineRule="auto"/>
        <w:rPr>
          <w:rFonts w:ascii="Tahoma" w:hAnsi="Tahoma" w:cs="Tahoma"/>
          <w:sz w:val="22"/>
        </w:rPr>
      </w:pPr>
    </w:p>
    <w:p w14:paraId="797F2296" w14:textId="77777777" w:rsidR="000F7D89" w:rsidRDefault="002546C5">
      <w:pPr>
        <w:pStyle w:val="Corpodetexto"/>
        <w:spacing w:after="0" w:line="360" w:lineRule="auto"/>
        <w:rPr>
          <w:rFonts w:ascii="Tahoma" w:hAnsi="Tahoma" w:cs="Tahoma"/>
          <w:sz w:val="22"/>
        </w:rPr>
      </w:pPr>
      <w:r>
        <w:rPr>
          <w:rFonts w:ascii="Tahoma" w:hAnsi="Tahoma" w:cs="Tahoma"/>
          <w:sz w:val="22"/>
        </w:rPr>
        <w:t>3.1.5.</w:t>
      </w:r>
      <w:r>
        <w:rPr>
          <w:rFonts w:ascii="Tahoma" w:hAnsi="Tahoma" w:cs="Tahoma"/>
          <w:sz w:val="22"/>
        </w:rPr>
        <w:tab/>
        <w:t xml:space="preserve">Para que o BANCO DEPOSITÁRIO possa realizar os investimentos </w:t>
      </w:r>
      <w:del w:id="239" w:author="Pinheiro Neto Advogados" w:date="2020-03-18T16:53:00Z">
        <w:r>
          <w:rPr>
            <w:rFonts w:ascii="Tahoma" w:hAnsi="Tahoma" w:cs="Tahoma"/>
            <w:sz w:val="22"/>
          </w:rPr>
          <w:delText xml:space="preserve">e movimentações </w:delText>
        </w:r>
      </w:del>
      <w:r>
        <w:rPr>
          <w:rFonts w:ascii="Tahoma" w:hAnsi="Tahoma" w:cs="Tahoma"/>
          <w:sz w:val="22"/>
        </w:rPr>
        <w:t>dos recursos depositados na</w:t>
      </w:r>
      <w:ins w:id="240" w:author="Pinheiro Neto Advogados" w:date="2020-03-18T16:53:00Z">
        <w:r>
          <w:rPr>
            <w:rFonts w:ascii="Tahoma" w:hAnsi="Tahoma" w:cs="Tahoma"/>
            <w:sz w:val="22"/>
          </w:rPr>
          <w:t>s</w:t>
        </w:r>
      </w:ins>
      <w:r>
        <w:rPr>
          <w:rFonts w:ascii="Tahoma" w:hAnsi="Tahoma" w:cs="Tahoma"/>
          <w:sz w:val="22"/>
        </w:rPr>
        <w:t xml:space="preserve"> Conta</w:t>
      </w:r>
      <w:ins w:id="241" w:author="Pinheiro Neto Advogados" w:date="2020-03-18T16:53:00Z">
        <w:r>
          <w:rPr>
            <w:rFonts w:ascii="Tahoma" w:hAnsi="Tahoma" w:cs="Tahoma"/>
            <w:sz w:val="22"/>
          </w:rPr>
          <w:t>s</w:t>
        </w:r>
      </w:ins>
      <w:r>
        <w:rPr>
          <w:rFonts w:ascii="Tahoma" w:hAnsi="Tahoma" w:cs="Tahoma"/>
          <w:sz w:val="22"/>
        </w:rPr>
        <w:t xml:space="preserve"> de Depósito no mesmo dia do recebimento das instruções, conforme mencionado na Cláusula 3.1 acima, referidas instruções deverão ser enviadas ao BANCO DEPOSITÁRIO até às 13:00 horas para realização do(s) referido(s) investimento(s). As instruções enviadas ao BANCO DEPOSITÁRIO em desacordo com o horário aqui estipulado somente serão processadas no Dia Útil imediatamente posterior. </w:t>
      </w:r>
    </w:p>
    <w:p w14:paraId="1D5EC15E" w14:textId="77777777" w:rsidR="000F7D89" w:rsidRDefault="000F7D89">
      <w:pPr>
        <w:pStyle w:val="Corpodetexto"/>
        <w:spacing w:after="0" w:line="360" w:lineRule="auto"/>
        <w:rPr>
          <w:rFonts w:ascii="Tahoma" w:hAnsi="Tahoma" w:cs="Tahoma"/>
          <w:sz w:val="22"/>
        </w:rPr>
      </w:pPr>
    </w:p>
    <w:p w14:paraId="572CE3C7" w14:textId="77777777" w:rsidR="000F7D89" w:rsidRDefault="002546C5">
      <w:pPr>
        <w:spacing w:after="0" w:line="360" w:lineRule="auto"/>
        <w:jc w:val="both"/>
        <w:rPr>
          <w:ins w:id="242" w:author="Pinheiro Neto Advogados" w:date="2020-03-18T16:54:00Z"/>
          <w:rFonts w:ascii="Tahoma" w:hAnsi="Tahoma" w:cs="Tahoma"/>
        </w:rPr>
      </w:pPr>
      <w:r>
        <w:rPr>
          <w:rFonts w:ascii="Tahoma" w:hAnsi="Tahoma" w:cs="Tahoma"/>
        </w:rPr>
        <w:t>3.2.</w:t>
      </w:r>
      <w:r>
        <w:rPr>
          <w:rFonts w:ascii="Tahoma" w:hAnsi="Tahoma" w:cs="Tahoma"/>
        </w:rPr>
        <w:tab/>
        <w:t>Os rendimentos oriundos de investimentos efetuados nos termos desta Cláusula são de propriedade do</w:t>
      </w:r>
      <w:ins w:id="243" w:author="Pinheiro Neto Advogados" w:date="2020-03-18T16:55:00Z">
        <w:r>
          <w:rPr>
            <w:rFonts w:ascii="Tahoma" w:hAnsi="Tahoma" w:cs="Tahoma"/>
          </w:rPr>
          <w:t>s</w:t>
        </w:r>
      </w:ins>
      <w:r>
        <w:rPr>
          <w:rFonts w:ascii="Tahoma" w:hAnsi="Tahoma" w:cs="Tahoma"/>
        </w:rPr>
        <w:t xml:space="preserve"> titular</w:t>
      </w:r>
      <w:ins w:id="244" w:author="Pinheiro Neto Advogados" w:date="2020-03-18T16:55:00Z">
        <w:r>
          <w:rPr>
            <w:rFonts w:ascii="Tahoma" w:hAnsi="Tahoma" w:cs="Tahoma"/>
          </w:rPr>
          <w:t>es</w:t>
        </w:r>
      </w:ins>
      <w:r>
        <w:rPr>
          <w:rFonts w:ascii="Tahoma" w:hAnsi="Tahoma" w:cs="Tahoma"/>
        </w:rPr>
        <w:t xml:space="preserve"> da</w:t>
      </w:r>
      <w:ins w:id="245" w:author="Pinheiro Neto Advogados" w:date="2020-03-18T16:55:00Z">
        <w:r>
          <w:rPr>
            <w:rFonts w:ascii="Tahoma" w:hAnsi="Tahoma" w:cs="Tahoma"/>
          </w:rPr>
          <w:t>s</w:t>
        </w:r>
      </w:ins>
      <w:r>
        <w:rPr>
          <w:rFonts w:ascii="Tahoma" w:hAnsi="Tahoma" w:cs="Tahoma"/>
        </w:rPr>
        <w:t xml:space="preserve"> Conta</w:t>
      </w:r>
      <w:ins w:id="246" w:author="Pinheiro Neto Advogados" w:date="2020-03-18T16:55:00Z">
        <w:r>
          <w:rPr>
            <w:rFonts w:ascii="Tahoma" w:hAnsi="Tahoma" w:cs="Tahoma"/>
          </w:rPr>
          <w:t>s</w:t>
        </w:r>
      </w:ins>
      <w:r>
        <w:rPr>
          <w:rFonts w:ascii="Tahoma" w:hAnsi="Tahoma" w:cs="Tahoma"/>
        </w:rPr>
        <w:t xml:space="preserve"> de Depósito e integrarão, para todos os fins, o saldo da</w:t>
      </w:r>
      <w:ins w:id="247" w:author="Pinheiro Neto Advogados" w:date="2020-03-18T16:55:00Z">
        <w:r>
          <w:rPr>
            <w:rFonts w:ascii="Tahoma" w:hAnsi="Tahoma" w:cs="Tahoma"/>
          </w:rPr>
          <w:t>s</w:t>
        </w:r>
      </w:ins>
      <w:r>
        <w:rPr>
          <w:rFonts w:ascii="Tahoma" w:hAnsi="Tahoma" w:cs="Tahoma"/>
        </w:rPr>
        <w:t xml:space="preserve"> Conta</w:t>
      </w:r>
      <w:ins w:id="248" w:author="Pinheiro Neto Advogados" w:date="2020-03-18T16:55:00Z">
        <w:r>
          <w:rPr>
            <w:rFonts w:ascii="Tahoma" w:hAnsi="Tahoma" w:cs="Tahoma"/>
          </w:rPr>
          <w:t>s</w:t>
        </w:r>
      </w:ins>
      <w:r>
        <w:rPr>
          <w:rFonts w:ascii="Tahoma" w:hAnsi="Tahoma" w:cs="Tahoma"/>
        </w:rPr>
        <w:t xml:space="preserve"> de Depósito. A liberação de tais valores estará sujeita aos termos e condições estabelecidos neste Contrato, conforme Cláusula Quarta.</w:t>
      </w:r>
    </w:p>
    <w:p w14:paraId="702B1EB5" w14:textId="77777777" w:rsidR="000F7D89" w:rsidRDefault="000F7D89">
      <w:pPr>
        <w:spacing w:after="0" w:line="360" w:lineRule="auto"/>
        <w:jc w:val="both"/>
        <w:rPr>
          <w:rFonts w:ascii="Tahoma" w:hAnsi="Tahoma" w:cs="Tahoma"/>
        </w:rPr>
      </w:pPr>
    </w:p>
    <w:p w14:paraId="414608A7" w14:textId="77777777" w:rsidR="000F7D89" w:rsidRDefault="002546C5">
      <w:pPr>
        <w:spacing w:after="0" w:line="360" w:lineRule="auto"/>
        <w:jc w:val="both"/>
        <w:rPr>
          <w:rFonts w:ascii="Tahoma" w:hAnsi="Tahoma" w:cs="Tahoma"/>
        </w:rPr>
      </w:pPr>
      <w:r>
        <w:rPr>
          <w:rFonts w:ascii="Tahoma" w:hAnsi="Tahoma" w:cs="Tahoma"/>
        </w:rPr>
        <w:t>3.3.</w:t>
      </w:r>
      <w:r>
        <w:rPr>
          <w:rFonts w:ascii="Tahoma" w:hAnsi="Tahoma" w:cs="Tahoma"/>
        </w:rPr>
        <w:tab/>
        <w:t>O pagamento de quaisquer comissões ou despesas decorrentes dos investimentos acima serão de responsabilidade do</w:t>
      </w:r>
      <w:ins w:id="249" w:author="Pinheiro Neto Advogados" w:date="2020-03-18T16:55:00Z">
        <w:r>
          <w:rPr>
            <w:rFonts w:ascii="Tahoma" w:hAnsi="Tahoma" w:cs="Tahoma"/>
          </w:rPr>
          <w:t>s</w:t>
        </w:r>
      </w:ins>
      <w:r>
        <w:rPr>
          <w:rFonts w:ascii="Tahoma" w:hAnsi="Tahoma" w:cs="Tahoma"/>
        </w:rPr>
        <w:t xml:space="preserve"> titular</w:t>
      </w:r>
      <w:ins w:id="250" w:author="Pinheiro Neto Advogados" w:date="2020-03-18T16:55:00Z">
        <w:r>
          <w:rPr>
            <w:rFonts w:ascii="Tahoma" w:hAnsi="Tahoma" w:cs="Tahoma"/>
          </w:rPr>
          <w:t>es</w:t>
        </w:r>
      </w:ins>
      <w:r>
        <w:rPr>
          <w:rFonts w:ascii="Tahoma" w:hAnsi="Tahoma" w:cs="Tahoma"/>
        </w:rPr>
        <w:t xml:space="preserve"> da</w:t>
      </w:r>
      <w:ins w:id="251" w:author="Pinheiro Neto Advogados" w:date="2020-03-18T16:55:00Z">
        <w:r>
          <w:rPr>
            <w:rFonts w:ascii="Tahoma" w:hAnsi="Tahoma" w:cs="Tahoma"/>
          </w:rPr>
          <w:t>s</w:t>
        </w:r>
      </w:ins>
      <w:r>
        <w:rPr>
          <w:rFonts w:ascii="Tahoma" w:hAnsi="Tahoma" w:cs="Tahoma"/>
        </w:rPr>
        <w:t xml:space="preserve"> Conta</w:t>
      </w:r>
      <w:ins w:id="252" w:author="Pinheiro Neto Advogados" w:date="2020-03-18T16:55:00Z">
        <w:r>
          <w:rPr>
            <w:rFonts w:ascii="Tahoma" w:hAnsi="Tahoma" w:cs="Tahoma"/>
          </w:rPr>
          <w:t>s</w:t>
        </w:r>
      </w:ins>
      <w:r>
        <w:rPr>
          <w:rFonts w:ascii="Tahoma" w:hAnsi="Tahoma" w:cs="Tahoma"/>
        </w:rPr>
        <w:t xml:space="preserve"> de Depósito. </w:t>
      </w:r>
    </w:p>
    <w:p w14:paraId="36C6D519" w14:textId="77777777" w:rsidR="000F7D89" w:rsidRDefault="000F7D89">
      <w:pPr>
        <w:spacing w:after="0" w:line="360" w:lineRule="auto"/>
        <w:jc w:val="both"/>
        <w:rPr>
          <w:rFonts w:ascii="Tahoma" w:hAnsi="Tahoma" w:cs="Tahoma"/>
        </w:rPr>
      </w:pPr>
    </w:p>
    <w:p w14:paraId="04E9DF2D" w14:textId="77777777" w:rsidR="000F7D89" w:rsidRDefault="002546C5">
      <w:pPr>
        <w:spacing w:after="0" w:line="360" w:lineRule="auto"/>
        <w:jc w:val="both"/>
        <w:rPr>
          <w:rFonts w:ascii="Tahoma" w:hAnsi="Tahoma" w:cs="Tahoma"/>
        </w:rPr>
      </w:pPr>
      <w:r>
        <w:rPr>
          <w:rFonts w:ascii="Tahoma" w:hAnsi="Tahoma" w:cs="Tahoma"/>
        </w:rPr>
        <w:t>3.4.</w:t>
      </w:r>
      <w:r>
        <w:rPr>
          <w:rFonts w:ascii="Tahoma" w:hAnsi="Tahoma" w:cs="Tahoma"/>
        </w:rPr>
        <w:tab/>
        <w:t>O</w:t>
      </w:r>
      <w:ins w:id="253" w:author="Pinheiro Neto Advogados" w:date="2020-03-18T16:56:00Z">
        <w:r>
          <w:rPr>
            <w:rFonts w:ascii="Tahoma" w:hAnsi="Tahoma" w:cs="Tahoma"/>
          </w:rPr>
          <w:t>s</w:t>
        </w:r>
      </w:ins>
      <w:r>
        <w:rPr>
          <w:rFonts w:ascii="Tahoma" w:hAnsi="Tahoma" w:cs="Tahoma"/>
        </w:rPr>
        <w:t xml:space="preserve"> titular</w:t>
      </w:r>
      <w:ins w:id="254" w:author="Pinheiro Neto Advogados" w:date="2020-03-18T16:56:00Z">
        <w:r>
          <w:rPr>
            <w:rFonts w:ascii="Tahoma" w:hAnsi="Tahoma" w:cs="Tahoma"/>
          </w:rPr>
          <w:t>es</w:t>
        </w:r>
      </w:ins>
      <w:r>
        <w:rPr>
          <w:rFonts w:ascii="Tahoma" w:hAnsi="Tahoma" w:cs="Tahoma"/>
        </w:rPr>
        <w:t xml:space="preserve"> da</w:t>
      </w:r>
      <w:ins w:id="255" w:author="Pinheiro Neto Advogados" w:date="2020-03-18T16:56:00Z">
        <w:r>
          <w:rPr>
            <w:rFonts w:ascii="Tahoma" w:hAnsi="Tahoma" w:cs="Tahoma"/>
          </w:rPr>
          <w:t>s</w:t>
        </w:r>
      </w:ins>
      <w:r>
        <w:rPr>
          <w:rFonts w:ascii="Tahoma" w:hAnsi="Tahoma" w:cs="Tahoma"/>
        </w:rPr>
        <w:t xml:space="preserve"> Conta</w:t>
      </w:r>
      <w:ins w:id="256" w:author="Pinheiro Neto Advogados" w:date="2020-03-18T16:56:00Z">
        <w:r>
          <w:rPr>
            <w:rFonts w:ascii="Tahoma" w:hAnsi="Tahoma" w:cs="Tahoma"/>
          </w:rPr>
          <w:t>s</w:t>
        </w:r>
      </w:ins>
      <w:r>
        <w:rPr>
          <w:rFonts w:ascii="Tahoma" w:hAnsi="Tahoma" w:cs="Tahoma"/>
        </w:rPr>
        <w:t xml:space="preserve"> de Depósito assume</w:t>
      </w:r>
      <w:ins w:id="257" w:author="Pinheiro Neto Advogados" w:date="2020-03-18T16:56:00Z">
        <w:r>
          <w:rPr>
            <w:rFonts w:ascii="Tahoma" w:hAnsi="Tahoma" w:cs="Tahoma"/>
          </w:rPr>
          <w:t>m</w:t>
        </w:r>
      </w:ins>
      <w:r>
        <w:rPr>
          <w:rFonts w:ascii="Tahoma" w:hAnsi="Tahoma" w:cs="Tahoma"/>
        </w:rPr>
        <w:t xml:space="preserve"> inteira responsabilidade pela liquidação ou resgate dos investimentos ora referidos e efetuados pelo BANCO DEPOSITÁRIO em cumprimento às instruções para este fim específico que lhe foram enviadas. </w:t>
      </w:r>
    </w:p>
    <w:p w14:paraId="1B237294" w14:textId="77777777" w:rsidR="000F7D89" w:rsidRDefault="000F7D89">
      <w:pPr>
        <w:spacing w:after="0" w:line="360" w:lineRule="auto"/>
        <w:jc w:val="both"/>
        <w:rPr>
          <w:rFonts w:ascii="Tahoma" w:hAnsi="Tahoma" w:cs="Tahoma"/>
        </w:rPr>
      </w:pPr>
    </w:p>
    <w:p w14:paraId="39EF5834" w14:textId="77777777" w:rsidR="000F7D89" w:rsidRDefault="002546C5">
      <w:pPr>
        <w:spacing w:after="0" w:line="360" w:lineRule="auto"/>
        <w:jc w:val="both"/>
        <w:rPr>
          <w:rFonts w:ascii="Tahoma" w:hAnsi="Tahoma" w:cs="Tahoma"/>
        </w:rPr>
      </w:pPr>
      <w:r>
        <w:rPr>
          <w:rFonts w:ascii="Tahoma" w:hAnsi="Tahoma" w:cs="Tahoma"/>
        </w:rPr>
        <w:lastRenderedPageBreak/>
        <w:t>3.5.</w:t>
      </w:r>
      <w:r>
        <w:rPr>
          <w:rFonts w:ascii="Tahoma" w:hAnsi="Tahoma" w:cs="Tahoma"/>
        </w:rPr>
        <w:tab/>
        <w:t>A</w:t>
      </w:r>
      <w:ins w:id="258" w:author="Pinheiro Neto Advogados" w:date="2020-03-18T16:56:00Z">
        <w:r>
          <w:rPr>
            <w:rFonts w:ascii="Tahoma" w:hAnsi="Tahoma" w:cs="Tahoma"/>
          </w:rPr>
          <w:t xml:space="preserve">s CONTRATANTES </w:t>
        </w:r>
      </w:ins>
      <w:del w:id="259" w:author="Pinheiro Neto Advogados" w:date="2020-03-18T16:56:00Z">
        <w:r>
          <w:rPr>
            <w:rFonts w:ascii="Tahoma" w:hAnsi="Tahoma" w:cs="Tahoma"/>
          </w:rPr>
          <w:delText xml:space="preserve"> PARTE A e a PARTE B</w:delText>
        </w:r>
      </w:del>
      <w:r>
        <w:rPr>
          <w:rFonts w:ascii="Tahoma" w:hAnsi="Tahoma" w:cs="Tahoma"/>
        </w:rPr>
        <w:t xml:space="preserve"> isentam o BANCO DEPOSITÁRIO de qualquer responsabilidade por qualquer perda ou prejuízo decorrente dos investimentos permitidos com os recursos disponíveis na Conta de Depósito, não estando o BANCO DEPOSITÁRIO obrigado a fazer qualquer avaliação de risco dos investimentos solicitados pela</w:t>
      </w:r>
      <w:ins w:id="260" w:author="Pinheiro Neto Advogados" w:date="2020-03-18T16:56:00Z">
        <w:r>
          <w:rPr>
            <w:rFonts w:ascii="Tahoma" w:hAnsi="Tahoma" w:cs="Tahoma"/>
          </w:rPr>
          <w:t>s CONTRATANTES</w:t>
        </w:r>
      </w:ins>
      <w:del w:id="261" w:author="Pinheiro Neto Advogados" w:date="2020-03-18T16:56:00Z">
        <w:r>
          <w:rPr>
            <w:rFonts w:ascii="Tahoma" w:hAnsi="Tahoma" w:cs="Tahoma"/>
          </w:rPr>
          <w:delText xml:space="preserve"> PARTE A e pela PARTE B</w:delText>
        </w:r>
      </w:del>
      <w:r>
        <w:rPr>
          <w:rFonts w:ascii="Tahoma" w:hAnsi="Tahoma" w:cs="Tahoma"/>
        </w:rPr>
        <w:t>. O BANCO DEPOSITÁRIO não prestará serviços de assessoria e/ou consultoria de investimentos.</w:t>
      </w:r>
    </w:p>
    <w:p w14:paraId="2E17A4D3" w14:textId="77777777" w:rsidR="000F7D89" w:rsidRDefault="000F7D89">
      <w:pPr>
        <w:spacing w:after="0" w:line="360" w:lineRule="auto"/>
        <w:jc w:val="both"/>
        <w:rPr>
          <w:rFonts w:ascii="Tahoma" w:hAnsi="Tahoma" w:cs="Tahoma"/>
        </w:rPr>
      </w:pPr>
    </w:p>
    <w:p w14:paraId="5C1AF5A3" w14:textId="77777777" w:rsidR="000F7D89" w:rsidRDefault="002546C5">
      <w:pPr>
        <w:spacing w:after="0" w:line="360" w:lineRule="auto"/>
        <w:jc w:val="both"/>
        <w:rPr>
          <w:ins w:id="262" w:author="Pinheiro Neto Advogados" w:date="2020-03-18T17:10:00Z"/>
          <w:rFonts w:ascii="Tahoma" w:hAnsi="Tahoma" w:cs="Tahoma"/>
        </w:rPr>
      </w:pPr>
      <w:r>
        <w:rPr>
          <w:rFonts w:ascii="Tahoma" w:hAnsi="Tahoma" w:cs="Tahoma"/>
        </w:rPr>
        <w:t>3.6.</w:t>
      </w:r>
      <w:r>
        <w:rPr>
          <w:rFonts w:ascii="Tahoma" w:hAnsi="Tahoma" w:cs="Tahoma"/>
        </w:rPr>
        <w:tab/>
        <w:t xml:space="preserve">O BANCO DEPOSITÁRIO fica obrigado a apresentar, mensalmente, até o </w:t>
      </w:r>
      <w:del w:id="263" w:author="Pinheiro Neto Advogados" w:date="2020-03-18T17:06:00Z">
        <w:r>
          <w:rPr>
            <w:rFonts w:ascii="Tahoma" w:hAnsi="Tahoma" w:cs="Tahoma"/>
          </w:rPr>
          <w:delText xml:space="preserve">5º </w:delText>
        </w:r>
      </w:del>
      <w:ins w:id="264" w:author="Pinheiro Neto Advogados" w:date="2020-03-18T17:06:00Z">
        <w:r>
          <w:rPr>
            <w:rFonts w:ascii="Tahoma" w:hAnsi="Tahoma" w:cs="Tahoma"/>
          </w:rPr>
          <w:t xml:space="preserve">2º </w:t>
        </w:r>
      </w:ins>
      <w:r>
        <w:rPr>
          <w:rFonts w:ascii="Tahoma" w:hAnsi="Tahoma" w:cs="Tahoma"/>
        </w:rPr>
        <w:t xml:space="preserve">dia útil do mês subsequente, à </w:t>
      </w:r>
      <w:del w:id="265" w:author="Pinheiro Neto Advogados" w:date="2020-03-18T17:08:00Z">
        <w:r>
          <w:rPr>
            <w:rFonts w:ascii="Tahoma" w:hAnsi="Tahoma" w:cs="Tahoma"/>
          </w:rPr>
          <w:delText>PARTE A e/ou à PARTE B</w:delText>
        </w:r>
      </w:del>
      <w:ins w:id="266" w:author="Pinheiro Neto Advogados" w:date="2020-03-18T17:08:00Z">
        <w:r>
          <w:rPr>
            <w:rFonts w:ascii="Tahoma" w:hAnsi="Tahoma" w:cs="Tahoma"/>
          </w:rPr>
          <w:t>INTERVENIENTE ANUENTE</w:t>
        </w:r>
      </w:ins>
      <w:r>
        <w:rPr>
          <w:rFonts w:ascii="Tahoma" w:hAnsi="Tahoma" w:cs="Tahoma"/>
        </w:rPr>
        <w:t xml:space="preserve"> um relatório dos rendimentos decorrentes dos investimentos realizados, bem como extrato de movimentação da</w:t>
      </w:r>
      <w:ins w:id="267" w:author="Pinheiro Neto Advogados" w:date="2020-03-18T17:08:00Z">
        <w:r>
          <w:rPr>
            <w:rFonts w:ascii="Tahoma" w:hAnsi="Tahoma" w:cs="Tahoma"/>
          </w:rPr>
          <w:t>s</w:t>
        </w:r>
      </w:ins>
      <w:r>
        <w:rPr>
          <w:rFonts w:ascii="Tahoma" w:hAnsi="Tahoma" w:cs="Tahoma"/>
        </w:rPr>
        <w:t xml:space="preserve"> Conta</w:t>
      </w:r>
      <w:ins w:id="268" w:author="Pinheiro Neto Advogados" w:date="2020-03-18T17:08:00Z">
        <w:r>
          <w:rPr>
            <w:rFonts w:ascii="Tahoma" w:hAnsi="Tahoma" w:cs="Tahoma"/>
          </w:rPr>
          <w:t>s</w:t>
        </w:r>
      </w:ins>
      <w:r>
        <w:rPr>
          <w:rFonts w:ascii="Tahoma" w:hAnsi="Tahoma" w:cs="Tahoma"/>
        </w:rPr>
        <w:t xml:space="preserve"> de Depósito. </w:t>
      </w:r>
      <w:ins w:id="269" w:author="Pinheiro Neto Advogados" w:date="2020-03-18T17:08:00Z">
        <w:r>
          <w:rPr>
            <w:rFonts w:ascii="Tahoma" w:hAnsi="Tahoma" w:cs="Tahoma"/>
            <w:highlight w:val="yellow"/>
            <w:rPrChange w:id="270" w:author="Pinheiro Neto Advogados" w:date="2020-03-18T17:54:00Z">
              <w:rPr>
                <w:rFonts w:ascii="Tahoma" w:hAnsi="Tahoma" w:cs="Tahoma"/>
              </w:rPr>
            </w:rPrChange>
          </w:rPr>
          <w:t>[NOTA PNA</w:t>
        </w:r>
      </w:ins>
      <w:ins w:id="271" w:author="Pinheiro Neto Advogados" w:date="2020-03-18T17:09:00Z">
        <w:r>
          <w:rPr>
            <w:rFonts w:ascii="Tahoma" w:hAnsi="Tahoma" w:cs="Tahoma"/>
            <w:highlight w:val="yellow"/>
            <w:rPrChange w:id="272" w:author="Pinheiro Neto Advogados" w:date="2020-03-18T17:54:00Z">
              <w:rPr>
                <w:rFonts w:ascii="Tahoma" w:hAnsi="Tahoma" w:cs="Tahoma"/>
              </w:rPr>
            </w:rPrChange>
          </w:rPr>
          <w:t xml:space="preserve">: hoje </w:t>
        </w:r>
      </w:ins>
      <w:ins w:id="273" w:author="Pinheiro Neto Advogados" w:date="2020-03-18T17:10:00Z">
        <w:r>
          <w:rPr>
            <w:rFonts w:ascii="Tahoma" w:hAnsi="Tahoma" w:cs="Tahoma"/>
            <w:highlight w:val="yellow"/>
            <w:rPrChange w:id="274" w:author="Pinheiro Neto Advogados" w:date="2020-03-18T17:54:00Z">
              <w:rPr>
                <w:rFonts w:ascii="Tahoma" w:hAnsi="Tahoma" w:cs="Tahoma"/>
              </w:rPr>
            </w:rPrChange>
          </w:rPr>
          <w:t>contrato</w:t>
        </w:r>
      </w:ins>
      <w:ins w:id="275" w:author="Pinheiro Neto Advogados" w:date="2020-03-18T17:09:00Z">
        <w:r>
          <w:rPr>
            <w:rFonts w:ascii="Tahoma" w:hAnsi="Tahoma" w:cs="Tahoma"/>
            <w:highlight w:val="yellow"/>
            <w:rPrChange w:id="276" w:author="Pinheiro Neto Advogados" w:date="2020-03-18T17:54:00Z">
              <w:rPr>
                <w:rFonts w:ascii="Tahoma" w:hAnsi="Tahoma" w:cs="Tahoma"/>
              </w:rPr>
            </w:rPrChange>
          </w:rPr>
          <w:t xml:space="preserve"> de </w:t>
        </w:r>
      </w:ins>
      <w:ins w:id="277" w:author="Pinheiro Neto Advogados" w:date="2020-03-18T17:10:00Z">
        <w:r>
          <w:rPr>
            <w:rFonts w:ascii="Tahoma" w:hAnsi="Tahoma" w:cs="Tahoma"/>
            <w:highlight w:val="yellow"/>
            <w:rPrChange w:id="278" w:author="Pinheiro Neto Advogados" w:date="2020-03-18T17:54:00Z">
              <w:rPr>
                <w:rFonts w:ascii="Tahoma" w:hAnsi="Tahoma" w:cs="Tahoma"/>
              </w:rPr>
            </w:rPrChange>
          </w:rPr>
          <w:t>cessão</w:t>
        </w:r>
      </w:ins>
      <w:ins w:id="279" w:author="Pinheiro Neto Advogados" w:date="2020-03-18T17:09:00Z">
        <w:r>
          <w:rPr>
            <w:rFonts w:ascii="Tahoma" w:hAnsi="Tahoma" w:cs="Tahoma"/>
            <w:highlight w:val="yellow"/>
            <w:rPrChange w:id="280" w:author="Pinheiro Neto Advogados" w:date="2020-03-18T17:54:00Z">
              <w:rPr>
                <w:rFonts w:ascii="Tahoma" w:hAnsi="Tahoma" w:cs="Tahoma"/>
              </w:rPr>
            </w:rPrChange>
          </w:rPr>
          <w:t xml:space="preserve"> </w:t>
        </w:r>
      </w:ins>
      <w:ins w:id="281" w:author="Pinheiro Neto Advogados" w:date="2020-03-18T17:10:00Z">
        <w:r>
          <w:rPr>
            <w:rFonts w:ascii="Tahoma" w:hAnsi="Tahoma" w:cs="Tahoma"/>
            <w:highlight w:val="yellow"/>
            <w:rPrChange w:id="282" w:author="Pinheiro Neto Advogados" w:date="2020-03-18T17:54:00Z">
              <w:rPr>
                <w:rFonts w:ascii="Tahoma" w:hAnsi="Tahoma" w:cs="Tahoma"/>
              </w:rPr>
            </w:rPrChange>
          </w:rPr>
          <w:t>prevê</w:t>
        </w:r>
      </w:ins>
      <w:ins w:id="283" w:author="Pinheiro Neto Advogados" w:date="2020-03-18T17:09:00Z">
        <w:r>
          <w:rPr>
            <w:rFonts w:ascii="Tahoma" w:hAnsi="Tahoma" w:cs="Tahoma"/>
            <w:highlight w:val="yellow"/>
            <w:rPrChange w:id="284" w:author="Pinheiro Neto Advogados" w:date="2020-03-18T17:54:00Z">
              <w:rPr>
                <w:rFonts w:ascii="Tahoma" w:hAnsi="Tahoma" w:cs="Tahoma"/>
              </w:rPr>
            </w:rPrChange>
          </w:rPr>
          <w:t xml:space="preserve"> que a </w:t>
        </w:r>
      </w:ins>
      <w:ins w:id="285" w:author="Pinheiro Neto Advogados" w:date="2020-03-18T17:10:00Z">
        <w:r>
          <w:rPr>
            <w:rFonts w:ascii="Tahoma" w:hAnsi="Tahoma" w:cs="Tahoma"/>
            <w:highlight w:val="yellow"/>
            <w:rPrChange w:id="286" w:author="Pinheiro Neto Advogados" w:date="2020-03-18T17:54:00Z">
              <w:rPr>
                <w:rFonts w:ascii="Tahoma" w:hAnsi="Tahoma" w:cs="Tahoma"/>
              </w:rPr>
            </w:rPrChange>
          </w:rPr>
          <w:t>apuração</w:t>
        </w:r>
      </w:ins>
      <w:ins w:id="287" w:author="Pinheiro Neto Advogados" w:date="2020-03-18T17:09:00Z">
        <w:r>
          <w:rPr>
            <w:rFonts w:ascii="Tahoma" w:hAnsi="Tahoma" w:cs="Tahoma"/>
            <w:highlight w:val="yellow"/>
            <w:rPrChange w:id="288" w:author="Pinheiro Neto Advogados" w:date="2020-03-18T17:54:00Z">
              <w:rPr>
                <w:rFonts w:ascii="Tahoma" w:hAnsi="Tahoma" w:cs="Tahoma"/>
              </w:rPr>
            </w:rPrChange>
          </w:rPr>
          <w:t xml:space="preserve"> dos </w:t>
        </w:r>
      </w:ins>
      <w:ins w:id="289" w:author="Pinheiro Neto Advogados" w:date="2020-03-18T17:10:00Z">
        <w:r>
          <w:rPr>
            <w:rFonts w:ascii="Tahoma" w:hAnsi="Tahoma" w:cs="Tahoma"/>
            <w:highlight w:val="yellow"/>
            <w:rPrChange w:id="290" w:author="Pinheiro Neto Advogados" w:date="2020-03-18T17:54:00Z">
              <w:rPr>
                <w:rFonts w:ascii="Tahoma" w:hAnsi="Tahoma" w:cs="Tahoma"/>
              </w:rPr>
            </w:rPrChange>
          </w:rPr>
          <w:t>recebíveis</w:t>
        </w:r>
      </w:ins>
      <w:ins w:id="291" w:author="Pinheiro Neto Advogados" w:date="2020-03-18T17:09:00Z">
        <w:r>
          <w:rPr>
            <w:rFonts w:ascii="Tahoma" w:hAnsi="Tahoma" w:cs="Tahoma"/>
            <w:highlight w:val="yellow"/>
            <w:rPrChange w:id="292" w:author="Pinheiro Neto Advogados" w:date="2020-03-18T17:54:00Z">
              <w:rPr>
                <w:rFonts w:ascii="Tahoma" w:hAnsi="Tahoma" w:cs="Tahoma"/>
              </w:rPr>
            </w:rPrChange>
          </w:rPr>
          <w:t xml:space="preserve"> será feita no 2 dia </w:t>
        </w:r>
      </w:ins>
      <w:ins w:id="293" w:author="Pinheiro Neto Advogados" w:date="2020-03-18T17:10:00Z">
        <w:r>
          <w:rPr>
            <w:rFonts w:ascii="Tahoma" w:hAnsi="Tahoma" w:cs="Tahoma"/>
            <w:highlight w:val="yellow"/>
            <w:rPrChange w:id="294" w:author="Pinheiro Neto Advogados" w:date="2020-03-18T17:54:00Z">
              <w:rPr>
                <w:rFonts w:ascii="Tahoma" w:hAnsi="Tahoma" w:cs="Tahoma"/>
              </w:rPr>
            </w:rPrChange>
          </w:rPr>
          <w:t>útil</w:t>
        </w:r>
      </w:ins>
      <w:ins w:id="295" w:author="Pinheiro Neto Advogados" w:date="2020-03-18T17:09:00Z">
        <w:r>
          <w:rPr>
            <w:rFonts w:ascii="Tahoma" w:hAnsi="Tahoma" w:cs="Tahoma"/>
            <w:highlight w:val="yellow"/>
            <w:rPrChange w:id="296" w:author="Pinheiro Neto Advogados" w:date="2020-03-18T17:54:00Z">
              <w:rPr>
                <w:rFonts w:ascii="Tahoma" w:hAnsi="Tahoma" w:cs="Tahoma"/>
              </w:rPr>
            </w:rPrChange>
          </w:rPr>
          <w:t xml:space="preserve"> de cada </w:t>
        </w:r>
      </w:ins>
      <w:ins w:id="297" w:author="Pinheiro Neto Advogados" w:date="2020-03-18T17:10:00Z">
        <w:r>
          <w:rPr>
            <w:rFonts w:ascii="Tahoma" w:hAnsi="Tahoma" w:cs="Tahoma"/>
            <w:highlight w:val="yellow"/>
            <w:rPrChange w:id="298" w:author="Pinheiro Neto Advogados" w:date="2020-03-18T17:54:00Z">
              <w:rPr>
                <w:rFonts w:ascii="Tahoma" w:hAnsi="Tahoma" w:cs="Tahoma"/>
              </w:rPr>
            </w:rPrChange>
          </w:rPr>
          <w:t>mês</w:t>
        </w:r>
      </w:ins>
      <w:ins w:id="299" w:author="Pinheiro Neto Advogados" w:date="2020-03-18T17:09:00Z">
        <w:r>
          <w:rPr>
            <w:rFonts w:ascii="Tahoma" w:hAnsi="Tahoma" w:cs="Tahoma"/>
            <w:highlight w:val="yellow"/>
            <w:rPrChange w:id="300" w:author="Pinheiro Neto Advogados" w:date="2020-03-18T17:54:00Z">
              <w:rPr>
                <w:rFonts w:ascii="Tahoma" w:hAnsi="Tahoma" w:cs="Tahoma"/>
              </w:rPr>
            </w:rPrChange>
          </w:rPr>
          <w:t xml:space="preserve">. </w:t>
        </w:r>
      </w:ins>
      <w:ins w:id="301" w:author="Pinheiro Neto Advogados" w:date="2020-03-18T17:10:00Z">
        <w:r>
          <w:rPr>
            <w:rFonts w:ascii="Tahoma" w:hAnsi="Tahoma" w:cs="Tahoma"/>
            <w:highlight w:val="yellow"/>
            <w:rPrChange w:id="302" w:author="Pinheiro Neto Advogados" w:date="2020-03-18T17:54:00Z">
              <w:rPr>
                <w:rFonts w:ascii="Tahoma" w:hAnsi="Tahoma" w:cs="Tahoma"/>
              </w:rPr>
            </w:rPrChange>
          </w:rPr>
          <w:t xml:space="preserve">Caso Santander não consiga neste prazo será </w:t>
        </w:r>
      </w:ins>
      <w:ins w:id="303" w:author="Pinheiro Neto Advogados" w:date="2020-03-18T17:11:00Z">
        <w:r>
          <w:rPr>
            <w:rFonts w:ascii="Tahoma" w:hAnsi="Tahoma" w:cs="Tahoma"/>
            <w:highlight w:val="yellow"/>
            <w:rPrChange w:id="304" w:author="Pinheiro Neto Advogados" w:date="2020-03-18T17:54:00Z">
              <w:rPr>
                <w:rFonts w:ascii="Tahoma" w:hAnsi="Tahoma" w:cs="Tahoma"/>
              </w:rPr>
            </w:rPrChange>
          </w:rPr>
          <w:t>necessário</w:t>
        </w:r>
      </w:ins>
      <w:ins w:id="305" w:author="Pinheiro Neto Advogados" w:date="2020-03-18T17:10:00Z">
        <w:r>
          <w:rPr>
            <w:rFonts w:ascii="Tahoma" w:hAnsi="Tahoma" w:cs="Tahoma"/>
            <w:highlight w:val="yellow"/>
            <w:rPrChange w:id="306" w:author="Pinheiro Neto Advogados" w:date="2020-03-18T17:54:00Z">
              <w:rPr>
                <w:rFonts w:ascii="Tahoma" w:hAnsi="Tahoma" w:cs="Tahoma"/>
              </w:rPr>
            </w:rPrChange>
          </w:rPr>
          <w:t xml:space="preserve"> ajuste do contrato de cess</w:t>
        </w:r>
      </w:ins>
      <w:ins w:id="307" w:author="Pinheiro Neto Advogados" w:date="2020-03-18T17:11:00Z">
        <w:r>
          <w:rPr>
            <w:rFonts w:ascii="Tahoma" w:hAnsi="Tahoma" w:cs="Tahoma"/>
            <w:highlight w:val="yellow"/>
            <w:rPrChange w:id="308" w:author="Pinheiro Neto Advogados" w:date="2020-03-18T17:54:00Z">
              <w:rPr>
                <w:rFonts w:ascii="Tahoma" w:hAnsi="Tahoma" w:cs="Tahoma"/>
              </w:rPr>
            </w:rPrChange>
          </w:rPr>
          <w:t>ão.]</w:t>
        </w:r>
      </w:ins>
      <w:ins w:id="309" w:author="Matheus Gomes Faria" w:date="2020-03-19T09:53:00Z">
        <w:r w:rsidR="00881F16">
          <w:rPr>
            <w:rFonts w:ascii="Tahoma" w:hAnsi="Tahoma" w:cs="Tahoma"/>
          </w:rPr>
          <w:t xml:space="preserve"> </w:t>
        </w:r>
      </w:ins>
      <w:ins w:id="310" w:author="Matheus Gomes Faria" w:date="2020-03-19T09:54:00Z">
        <w:r w:rsidR="00881F16" w:rsidRPr="00881F16">
          <w:rPr>
            <w:rFonts w:ascii="Tahoma" w:hAnsi="Tahoma" w:cs="Tahoma"/>
            <w:highlight w:val="cyan"/>
            <w:rPrChange w:id="311" w:author="Matheus Gomes Faria" w:date="2020-03-19T09:54:00Z">
              <w:rPr>
                <w:rFonts w:ascii="Tahoma" w:hAnsi="Tahoma" w:cs="Tahoma"/>
              </w:rPr>
            </w:rPrChange>
          </w:rPr>
          <w:t>[</w:t>
        </w:r>
      </w:ins>
      <w:ins w:id="312" w:author="Matheus Gomes Faria" w:date="2020-03-19T09:53:00Z">
        <w:r w:rsidR="00881F16" w:rsidRPr="00881F16">
          <w:rPr>
            <w:rFonts w:ascii="Tahoma" w:hAnsi="Tahoma" w:cs="Tahoma"/>
            <w:highlight w:val="cyan"/>
            <w:rPrChange w:id="313" w:author="Matheus Gomes Faria" w:date="2020-03-19T09:54:00Z">
              <w:rPr>
                <w:rFonts w:ascii="Tahoma" w:hAnsi="Tahoma" w:cs="Tahoma"/>
              </w:rPr>
            </w:rPrChange>
          </w:rPr>
          <w:t>Nota Pavarini: Sugerimos que a data de apuração</w:t>
        </w:r>
      </w:ins>
      <w:ins w:id="314" w:author="Matheus Gomes Faria" w:date="2020-03-19T09:54:00Z">
        <w:r w:rsidR="00881F16" w:rsidRPr="00881F16">
          <w:rPr>
            <w:rFonts w:ascii="Tahoma" w:hAnsi="Tahoma" w:cs="Tahoma"/>
            <w:highlight w:val="cyan"/>
            <w:rPrChange w:id="315" w:author="Matheus Gomes Faria" w:date="2020-03-19T09:54:00Z">
              <w:rPr>
                <w:rFonts w:ascii="Tahoma" w:hAnsi="Tahoma" w:cs="Tahoma"/>
              </w:rPr>
            </w:rPrChange>
          </w:rPr>
          <w:t xml:space="preserve"> no CC seja no 5º dia útil de cada mês.]</w:t>
        </w:r>
      </w:ins>
    </w:p>
    <w:p w14:paraId="114E56E5" w14:textId="77777777" w:rsidR="000F7D89" w:rsidRDefault="000F7D89">
      <w:pPr>
        <w:spacing w:after="0" w:line="360" w:lineRule="auto"/>
        <w:jc w:val="both"/>
        <w:rPr>
          <w:del w:id="316" w:author="Pinheiro Neto Advogados" w:date="2020-03-18T17:11:00Z"/>
          <w:rFonts w:ascii="Tahoma" w:hAnsi="Tahoma" w:cs="Tahoma"/>
        </w:rPr>
      </w:pPr>
    </w:p>
    <w:p w14:paraId="05683928" w14:textId="77777777" w:rsidR="000F7D89" w:rsidRDefault="000F7D89">
      <w:pPr>
        <w:pStyle w:val="Corpodetexto"/>
        <w:spacing w:after="0" w:line="360" w:lineRule="auto"/>
        <w:rPr>
          <w:rFonts w:ascii="Tahoma" w:hAnsi="Tahoma" w:cs="Tahoma"/>
          <w:sz w:val="22"/>
        </w:rPr>
      </w:pPr>
    </w:p>
    <w:p w14:paraId="0A655C39" w14:textId="77777777" w:rsidR="000F7D89" w:rsidRDefault="002546C5">
      <w:pPr>
        <w:pStyle w:val="Corpodetexto"/>
        <w:spacing w:after="0" w:line="360" w:lineRule="auto"/>
        <w:rPr>
          <w:rFonts w:ascii="Tahoma" w:hAnsi="Tahoma" w:cs="Tahoma"/>
          <w:sz w:val="22"/>
        </w:rPr>
      </w:pPr>
      <w:r>
        <w:rPr>
          <w:rFonts w:ascii="Tahoma" w:hAnsi="Tahoma" w:cs="Tahoma"/>
          <w:sz w:val="22"/>
        </w:rPr>
        <w:t>3.6.1.</w:t>
      </w:r>
      <w:r>
        <w:rPr>
          <w:rFonts w:ascii="Tahoma" w:hAnsi="Tahoma" w:cs="Tahoma"/>
          <w:sz w:val="22"/>
        </w:rPr>
        <w:tab/>
        <w:t xml:space="preserve">Para fins do disposto na Cláusula 3.6 acima, a titular da Conta de Depósito autoriza, neste ato, de forma irrevogável e irretratável, o BANCO DEPOSITÁRIO a fornecer a outra Parte todas as informações referentes a Conta de Depósito, incluindo, porém, não se limitando ao saldo da Conta de Depósito, bem como neste ato, libera o BANCO DEPOSITÁRIO de sua obrigação de sigilo bancário nos termos da legislação vigente. A PARTE A e a PARTE B renunciam desde já e isentam o BANCO DEPOSITÁRIO de qualquer responsabilidade decorrente da violação de sigilo bancário de tais informações, de acordo com o inciso V, parágrafo 3º, art. 1º, da Lei Complementar nº 105/2001, de 10/01/2001. </w:t>
      </w:r>
    </w:p>
    <w:p w14:paraId="6D8F9C05" w14:textId="77777777" w:rsidR="000F7D89" w:rsidRDefault="000F7D89">
      <w:pPr>
        <w:pStyle w:val="Corpodetexto"/>
        <w:spacing w:after="0" w:line="360" w:lineRule="auto"/>
        <w:rPr>
          <w:rFonts w:ascii="Tahoma" w:hAnsi="Tahoma" w:cs="Tahoma"/>
          <w:b/>
          <w:sz w:val="22"/>
        </w:rPr>
      </w:pPr>
    </w:p>
    <w:p w14:paraId="39615730" w14:textId="77777777" w:rsidR="000F7D89" w:rsidRDefault="002546C5">
      <w:pPr>
        <w:pStyle w:val="Corpodetexto"/>
        <w:spacing w:after="0" w:line="360" w:lineRule="auto"/>
        <w:rPr>
          <w:rFonts w:ascii="Tahoma" w:hAnsi="Tahoma" w:cs="Tahoma"/>
          <w:b/>
          <w:sz w:val="22"/>
        </w:rPr>
      </w:pPr>
      <w:r>
        <w:rPr>
          <w:rFonts w:ascii="Tahoma" w:hAnsi="Tahoma" w:cs="Tahoma"/>
          <w:b/>
          <w:sz w:val="22"/>
        </w:rPr>
        <w:t>CLÁUSULA QUARTA – DA MOVIMENTAÇÃO DA</w:t>
      </w:r>
      <w:ins w:id="317" w:author="Pinheiro Neto Advogados" w:date="2020-03-18T17:12:00Z">
        <w:r>
          <w:rPr>
            <w:rFonts w:ascii="Tahoma" w:hAnsi="Tahoma" w:cs="Tahoma"/>
            <w:b/>
            <w:sz w:val="22"/>
          </w:rPr>
          <w:t>S</w:t>
        </w:r>
      </w:ins>
      <w:r>
        <w:rPr>
          <w:rFonts w:ascii="Tahoma" w:hAnsi="Tahoma" w:cs="Tahoma"/>
          <w:b/>
          <w:sz w:val="22"/>
        </w:rPr>
        <w:t xml:space="preserve"> CONTA</w:t>
      </w:r>
      <w:ins w:id="318" w:author="Pinheiro Neto Advogados" w:date="2020-03-18T17:12:00Z">
        <w:r>
          <w:rPr>
            <w:rFonts w:ascii="Tahoma" w:hAnsi="Tahoma" w:cs="Tahoma"/>
            <w:b/>
            <w:sz w:val="22"/>
          </w:rPr>
          <w:t>S</w:t>
        </w:r>
      </w:ins>
      <w:r>
        <w:rPr>
          <w:rFonts w:ascii="Tahoma" w:hAnsi="Tahoma" w:cs="Tahoma"/>
          <w:b/>
          <w:sz w:val="22"/>
        </w:rPr>
        <w:t xml:space="preserve"> DE DEPÓSITO</w:t>
      </w:r>
    </w:p>
    <w:p w14:paraId="665AB184" w14:textId="77777777" w:rsidR="000F7D89" w:rsidRDefault="000F7D89">
      <w:pPr>
        <w:spacing w:after="0" w:line="360" w:lineRule="auto"/>
        <w:jc w:val="both"/>
        <w:rPr>
          <w:rFonts w:ascii="Tahoma" w:hAnsi="Tahoma" w:cs="Tahoma"/>
        </w:rPr>
      </w:pPr>
    </w:p>
    <w:p w14:paraId="4058F011" w14:textId="77777777" w:rsidR="000F7D89" w:rsidRDefault="002546C5">
      <w:pPr>
        <w:spacing w:after="0" w:line="360" w:lineRule="auto"/>
        <w:jc w:val="both"/>
        <w:rPr>
          <w:ins w:id="319" w:author="Pinheiro Neto Advogados" w:date="2020-03-18T17:15:00Z"/>
          <w:rFonts w:ascii="Tahoma" w:hAnsi="Tahoma" w:cs="Tahoma"/>
        </w:rPr>
      </w:pPr>
      <w:r>
        <w:rPr>
          <w:rFonts w:ascii="Tahoma" w:hAnsi="Tahoma" w:cs="Tahoma"/>
        </w:rPr>
        <w:t>4.1.</w:t>
      </w:r>
      <w:r>
        <w:rPr>
          <w:rFonts w:ascii="Tahoma" w:hAnsi="Tahoma" w:cs="Tahoma"/>
        </w:rPr>
        <w:tab/>
      </w:r>
      <w:ins w:id="320" w:author="Pinheiro Neto Advogados" w:date="2020-03-18T17:16:00Z">
        <w:r>
          <w:rPr>
            <w:rStyle w:val="DeltaViewDeletion"/>
            <w:rFonts w:ascii="Verdana" w:eastAsia="Times New Roman" w:hAnsi="Verdana" w:cs="Tahoma"/>
            <w:strike w:val="0"/>
            <w:sz w:val="20"/>
            <w:szCs w:val="20"/>
            <w:rPrChange w:id="321" w:author="Pinheiro Neto Advogados" w:date="2020-03-18T17:16:00Z">
              <w:rPr>
                <w:rStyle w:val="DeltaViewDeletion"/>
                <w:rFonts w:ascii="Verdana" w:eastAsia="Times New Roman" w:hAnsi="Verdana" w:cs="Tahoma"/>
                <w:sz w:val="20"/>
                <w:szCs w:val="20"/>
              </w:rPr>
            </w:rPrChange>
          </w:rPr>
          <w:t xml:space="preserve">Observados os termos e condições estabelecidos no presente Contrato, qualquer movimentação da quantia depositada nas Contas de Depósito para as Contas Movimento (abaixo definidas) serão efetuadas diariamente e automaticamente até às 11:00 horas, salvo se instruído de forma diversa pela </w:t>
        </w:r>
        <w:r>
          <w:rPr>
            <w:rStyle w:val="DeltaViewDeletion"/>
            <w:rFonts w:ascii="Verdana" w:eastAsia="Times New Roman" w:hAnsi="Verdana" w:cs="Tahoma"/>
            <w:b/>
            <w:strike w:val="0"/>
            <w:sz w:val="20"/>
            <w:szCs w:val="20"/>
            <w:rPrChange w:id="322" w:author="Pinheiro Neto Advogados" w:date="2020-03-18T17:16:00Z">
              <w:rPr>
                <w:rStyle w:val="DeltaViewDeletion"/>
                <w:rFonts w:ascii="Verdana" w:eastAsia="Times New Roman" w:hAnsi="Verdana" w:cs="Tahoma"/>
                <w:b/>
                <w:sz w:val="20"/>
                <w:szCs w:val="20"/>
              </w:rPr>
            </w:rPrChange>
          </w:rPr>
          <w:t>INTERVENIENTE ANUENTE</w:t>
        </w:r>
        <w:r>
          <w:rPr>
            <w:rStyle w:val="DeltaViewDeletion"/>
            <w:rFonts w:ascii="Verdana" w:eastAsia="Times New Roman" w:hAnsi="Verdana" w:cs="Tahoma"/>
            <w:strike w:val="0"/>
            <w:sz w:val="20"/>
            <w:szCs w:val="20"/>
            <w:rPrChange w:id="323" w:author="Pinheiro Neto Advogados" w:date="2020-03-18T17:16:00Z">
              <w:rPr>
                <w:rStyle w:val="DeltaViewDeletion"/>
                <w:rFonts w:ascii="Verdana" w:eastAsia="Times New Roman" w:hAnsi="Verdana" w:cs="Tahoma"/>
                <w:sz w:val="20"/>
                <w:szCs w:val="20"/>
              </w:rPr>
            </w:rPrChange>
          </w:rPr>
          <w:t>, mediante notificação emitida nos termos deste Contrato, observado o disposto na Cláusula 4.1.1 abaixo.</w:t>
        </w:r>
        <w:r>
          <w:rPr>
            <w:rStyle w:val="DeltaViewDeletion"/>
            <w:rFonts w:ascii="Verdana" w:eastAsia="Times New Roman" w:hAnsi="Verdana" w:cs="Tahoma"/>
            <w:sz w:val="20"/>
            <w:szCs w:val="20"/>
          </w:rPr>
          <w:t xml:space="preserve"> </w:t>
        </w:r>
      </w:ins>
      <w:del w:id="324" w:author="Pinheiro Neto Advogados" w:date="2020-03-18T17:17:00Z">
        <w:r>
          <w:rPr>
            <w:rFonts w:ascii="Tahoma" w:hAnsi="Tahoma" w:cs="Tahoma"/>
          </w:rPr>
          <w:delText xml:space="preserve">Qualquer movimentação da quantia depositada somente poderá ser efetuada por meio de instrução expressa enviada ao BANCO DEPOSITÁRIO, estritamente na forma do Anexo II que integra o presente Contrato, devidamente assinada </w:delText>
        </w:r>
      </w:del>
      <w:del w:id="325" w:author="Pinheiro Neto Advogados" w:date="2020-03-18T17:12:00Z">
        <w:r>
          <w:rPr>
            <w:rFonts w:ascii="Tahoma" w:hAnsi="Tahoma" w:cs="Tahoma"/>
          </w:rPr>
          <w:delText xml:space="preserve">conjuntamente </w:delText>
        </w:r>
      </w:del>
      <w:del w:id="326" w:author="Pinheiro Neto Advogados" w:date="2020-03-18T17:17:00Z">
        <w:r>
          <w:rPr>
            <w:rFonts w:ascii="Tahoma" w:hAnsi="Tahoma" w:cs="Tahoma"/>
          </w:rPr>
          <w:delText>por representantes da</w:delText>
        </w:r>
      </w:del>
      <w:del w:id="327" w:author="Pinheiro Neto Advogados" w:date="2020-03-18T17:13:00Z">
        <w:r>
          <w:rPr>
            <w:rFonts w:ascii="Tahoma" w:hAnsi="Tahoma" w:cs="Tahoma"/>
          </w:rPr>
          <w:delText xml:space="preserve"> PARTE A e da PARTE B</w:delText>
        </w:r>
      </w:del>
      <w:del w:id="328" w:author="Pinheiro Neto Advogados" w:date="2020-03-18T17:17:00Z">
        <w:r>
          <w:rPr>
            <w:rFonts w:ascii="Tahoma" w:hAnsi="Tahoma" w:cs="Tahoma"/>
          </w:rPr>
          <w:delText>, devidamente identificados no</w:delText>
        </w:r>
      </w:del>
      <w:del w:id="329" w:author="Pinheiro Neto Advogados" w:date="2020-03-18T17:13:00Z">
        <w:r>
          <w:rPr>
            <w:rFonts w:ascii="Tahoma" w:hAnsi="Tahoma" w:cs="Tahoma"/>
          </w:rPr>
          <w:delText>s</w:delText>
        </w:r>
      </w:del>
      <w:del w:id="330" w:author="Pinheiro Neto Advogados" w:date="2020-03-18T17:17:00Z">
        <w:r>
          <w:rPr>
            <w:rFonts w:ascii="Tahoma" w:hAnsi="Tahoma" w:cs="Tahoma"/>
          </w:rPr>
          <w:delText xml:space="preserve"> Anexos III e IV, </w:delText>
        </w:r>
      </w:del>
      <w:del w:id="331" w:author="Pinheiro Neto Advogados" w:date="2020-03-18T17:13:00Z">
        <w:r>
          <w:rPr>
            <w:rFonts w:ascii="Tahoma" w:hAnsi="Tahoma" w:cs="Tahoma"/>
          </w:rPr>
          <w:delText>respectivamente,</w:delText>
        </w:r>
      </w:del>
      <w:del w:id="332" w:author="Pinheiro Neto Advogados" w:date="2020-03-18T17:17:00Z">
        <w:r>
          <w:rPr>
            <w:rFonts w:ascii="Tahoma" w:hAnsi="Tahoma" w:cs="Tahoma"/>
          </w:rPr>
          <w:delText xml:space="preserve"> que integram o presente Contrato. </w:delText>
        </w:r>
      </w:del>
    </w:p>
    <w:p w14:paraId="2EFE9139" w14:textId="77777777" w:rsidR="000F7D89" w:rsidRPr="000F7D89" w:rsidRDefault="002546C5" w:rsidP="000F7D89">
      <w:pPr>
        <w:spacing w:after="0" w:line="360" w:lineRule="auto"/>
        <w:jc w:val="both"/>
        <w:rPr>
          <w:ins w:id="333" w:author="Pinheiro Neto Advogados" w:date="2020-03-18T17:15:00Z"/>
          <w:rFonts w:ascii="Tahoma" w:hAnsi="Tahoma" w:cs="Tahoma"/>
          <w:rPrChange w:id="334" w:author="Pinheiro Neto Advogados" w:date="2020-03-18T17:15:00Z">
            <w:rPr>
              <w:ins w:id="335" w:author="Pinheiro Neto Advogados" w:date="2020-03-18T17:15:00Z"/>
              <w:rFonts w:ascii="Verdana" w:eastAsia="Times New Roman" w:hAnsi="Verdana" w:cs="Tahoma"/>
              <w:sz w:val="20"/>
              <w:szCs w:val="20"/>
              <w:lang w:eastAsia="pt-BR"/>
            </w:rPr>
          </w:rPrChange>
        </w:rPr>
        <w:pPrChange w:id="336" w:author="Pinheiro Neto Advogados" w:date="2020-03-18T18:11:00Z">
          <w:pPr>
            <w:spacing w:after="0" w:line="300" w:lineRule="exact"/>
            <w:jc w:val="both"/>
          </w:pPr>
        </w:pPrChange>
      </w:pPr>
      <w:bookmarkStart w:id="337" w:name="_DV_C205"/>
      <w:ins w:id="338" w:author="Pinheiro Neto Advogados" w:date="2020-03-18T17:15:00Z">
        <w:r>
          <w:rPr>
            <w:rFonts w:ascii="Tahoma" w:hAnsi="Tahoma"/>
            <w:rPrChange w:id="339" w:author="Pinheiro Neto Advogados" w:date="2020-03-18T17:15:00Z">
              <w:rPr>
                <w:rStyle w:val="DeltaViewDeletion"/>
                <w:rFonts w:ascii="Verdana" w:eastAsia="Times New Roman" w:hAnsi="Verdana" w:cs="Tahoma"/>
                <w:sz w:val="20"/>
                <w:szCs w:val="20"/>
              </w:rPr>
            </w:rPrChange>
          </w:rPr>
          <w:t xml:space="preserve">4.1.1 Mediante a ocorrência (i) de inadimplemento pecuniário pela Emissora das Obrigações Garantidas, conforme disposto no Contrato Originador; ou (ii) de qualquer outro evento que, nos termos do Contrato Originador, enseje a retenção dos recursos das Contas de Depósito, a </w:t>
        </w:r>
        <w:r>
          <w:rPr>
            <w:rFonts w:ascii="Tahoma" w:hAnsi="Tahoma"/>
            <w:rPrChange w:id="340" w:author="Pinheiro Neto Advogados" w:date="2020-03-18T17:15:00Z">
              <w:rPr>
                <w:rStyle w:val="DeltaViewDeletion"/>
                <w:rFonts w:ascii="Verdana" w:eastAsia="Times New Roman" w:hAnsi="Verdana" w:cs="Tahoma"/>
                <w:b/>
                <w:sz w:val="20"/>
                <w:szCs w:val="20"/>
              </w:rPr>
            </w:rPrChange>
          </w:rPr>
          <w:t xml:space="preserve">INTERVENIENTE ANUENTE </w:t>
        </w:r>
        <w:r>
          <w:rPr>
            <w:rFonts w:ascii="Tahoma" w:hAnsi="Tahoma"/>
            <w:rPrChange w:id="341" w:author="Pinheiro Neto Advogados" w:date="2020-03-18T17:15:00Z">
              <w:rPr>
                <w:rStyle w:val="DeltaViewDeletion"/>
                <w:rFonts w:ascii="Verdana" w:eastAsia="Times New Roman" w:hAnsi="Verdana" w:cs="Tahoma"/>
                <w:sz w:val="20"/>
                <w:szCs w:val="20"/>
              </w:rPr>
            </w:rPrChange>
          </w:rPr>
          <w:t xml:space="preserve">notificará o </w:t>
        </w:r>
        <w:r>
          <w:rPr>
            <w:rFonts w:ascii="Tahoma" w:hAnsi="Tahoma"/>
            <w:rPrChange w:id="342" w:author="Pinheiro Neto Advogados" w:date="2020-03-18T17:15:00Z">
              <w:rPr>
                <w:rStyle w:val="DeltaViewDeletion"/>
                <w:rFonts w:ascii="Verdana" w:eastAsia="Times New Roman" w:hAnsi="Verdana" w:cs="Tahoma"/>
                <w:b/>
                <w:sz w:val="20"/>
                <w:szCs w:val="20"/>
              </w:rPr>
            </w:rPrChange>
          </w:rPr>
          <w:t>BANCO DEPOSITÁRIO</w:t>
        </w:r>
        <w:r>
          <w:rPr>
            <w:rFonts w:ascii="Tahoma" w:hAnsi="Tahoma"/>
            <w:rPrChange w:id="343" w:author="Pinheiro Neto Advogados" w:date="2020-03-18T17:15:00Z">
              <w:rPr>
                <w:rStyle w:val="DeltaViewDeletion"/>
                <w:rFonts w:ascii="Verdana" w:eastAsia="Times New Roman" w:hAnsi="Verdana" w:cs="Tahoma"/>
                <w:sz w:val="20"/>
                <w:szCs w:val="20"/>
              </w:rPr>
            </w:rPrChange>
          </w:rPr>
          <w:t xml:space="preserve"> até às 1</w:t>
        </w:r>
      </w:ins>
      <w:ins w:id="344" w:author="Pinheiro Neto Advogados" w:date="2020-03-18T17:17:00Z">
        <w:r>
          <w:rPr>
            <w:rFonts w:ascii="Tahoma" w:hAnsi="Tahoma"/>
          </w:rPr>
          <w:t>1</w:t>
        </w:r>
      </w:ins>
      <w:ins w:id="345" w:author="Pinheiro Neto Advogados" w:date="2020-03-18T17:15:00Z">
        <w:r>
          <w:rPr>
            <w:rFonts w:ascii="Tahoma" w:hAnsi="Tahoma"/>
            <w:rPrChange w:id="346" w:author="Pinheiro Neto Advogados" w:date="2020-03-18T17:15:00Z">
              <w:rPr>
                <w:rStyle w:val="DeltaViewDeletion"/>
                <w:rFonts w:ascii="Verdana" w:eastAsia="Times New Roman" w:hAnsi="Verdana" w:cs="Tahoma"/>
                <w:sz w:val="20"/>
                <w:szCs w:val="20"/>
              </w:rPr>
            </w:rPrChange>
          </w:rPr>
          <w:t xml:space="preserve">:00 horas do mesmo dia </w:t>
        </w:r>
        <w:r>
          <w:rPr>
            <w:rFonts w:ascii="Tahoma" w:hAnsi="Tahoma"/>
            <w:rPrChange w:id="347" w:author="Pinheiro Neto Advogados" w:date="2020-03-18T17:15:00Z">
              <w:rPr>
                <w:rStyle w:val="DeltaViewDeletion"/>
                <w:rFonts w:ascii="Verdana" w:eastAsia="Times New Roman" w:hAnsi="Verdana" w:cs="Tahoma"/>
                <w:sz w:val="20"/>
                <w:szCs w:val="20"/>
              </w:rPr>
            </w:rPrChange>
          </w:rPr>
          <w:lastRenderedPageBreak/>
          <w:t xml:space="preserve">para que os recursos depositados nas Contas de Depósito sejam retidos e a movimentação referida na Cláusula acima deixe de ocorrer de forma automática. </w:t>
        </w:r>
        <w:bookmarkEnd w:id="337"/>
      </w:ins>
    </w:p>
    <w:p w14:paraId="7715F166" w14:textId="77777777" w:rsidR="000F7D89" w:rsidRPr="000F7D89" w:rsidRDefault="000F7D89" w:rsidP="000F7D89">
      <w:pPr>
        <w:spacing w:after="0" w:line="360" w:lineRule="auto"/>
        <w:jc w:val="both"/>
        <w:rPr>
          <w:ins w:id="348" w:author="Pinheiro Neto Advogados" w:date="2020-03-18T17:15:00Z"/>
          <w:rFonts w:ascii="Tahoma" w:hAnsi="Tahoma" w:cs="Tahoma"/>
          <w:rPrChange w:id="349" w:author="Pinheiro Neto Advogados" w:date="2020-03-18T17:15:00Z">
            <w:rPr>
              <w:ins w:id="350" w:author="Pinheiro Neto Advogados" w:date="2020-03-18T17:15:00Z"/>
              <w:rFonts w:ascii="Verdana" w:eastAsia="Times New Roman" w:hAnsi="Verdana" w:cs="Tahoma"/>
              <w:sz w:val="20"/>
              <w:szCs w:val="20"/>
            </w:rPr>
          </w:rPrChange>
        </w:rPr>
        <w:pPrChange w:id="351" w:author="Pinheiro Neto Advogados" w:date="2020-03-18T18:11:00Z">
          <w:pPr>
            <w:spacing w:after="0" w:line="300" w:lineRule="exact"/>
            <w:jc w:val="both"/>
          </w:pPr>
        </w:pPrChange>
      </w:pPr>
    </w:p>
    <w:p w14:paraId="1FDAD104" w14:textId="77777777" w:rsidR="000F7D89" w:rsidRPr="000F7D89" w:rsidRDefault="002546C5" w:rsidP="000F7D89">
      <w:pPr>
        <w:spacing w:after="0" w:line="360" w:lineRule="auto"/>
        <w:jc w:val="both"/>
        <w:rPr>
          <w:ins w:id="352" w:author="Pinheiro Neto Advogados" w:date="2020-03-18T17:15:00Z"/>
          <w:rFonts w:ascii="Tahoma" w:hAnsi="Tahoma" w:cs="Tahoma"/>
          <w:rPrChange w:id="353" w:author="Pinheiro Neto Advogados" w:date="2020-03-18T17:15:00Z">
            <w:rPr>
              <w:ins w:id="354" w:author="Pinheiro Neto Advogados" w:date="2020-03-18T17:15:00Z"/>
              <w:rFonts w:ascii="Verdana" w:eastAsia="Times New Roman" w:hAnsi="Verdana" w:cs="Tahoma"/>
              <w:sz w:val="20"/>
              <w:szCs w:val="20"/>
            </w:rPr>
          </w:rPrChange>
        </w:rPr>
        <w:pPrChange w:id="355" w:author="Pinheiro Neto Advogados" w:date="2020-03-18T18:11:00Z">
          <w:pPr>
            <w:spacing w:after="0" w:line="300" w:lineRule="exact"/>
            <w:jc w:val="both"/>
          </w:pPr>
        </w:pPrChange>
      </w:pPr>
      <w:bookmarkStart w:id="356" w:name="_DV_C206"/>
      <w:ins w:id="357" w:author="Pinheiro Neto Advogados" w:date="2020-03-18T17:15:00Z">
        <w:r>
          <w:rPr>
            <w:rFonts w:ascii="Tahoma" w:hAnsi="Tahoma"/>
            <w:rPrChange w:id="358" w:author="Pinheiro Neto Advogados" w:date="2020-03-18T17:15:00Z">
              <w:rPr>
                <w:rStyle w:val="DeltaViewDeletion"/>
                <w:rFonts w:ascii="Verdana" w:eastAsia="Times New Roman" w:hAnsi="Verdana" w:cs="Tahoma"/>
                <w:sz w:val="20"/>
                <w:szCs w:val="20"/>
              </w:rPr>
            </w:rPrChange>
          </w:rPr>
          <w:t xml:space="preserve">4.1.2 Em havendo ocorrido o disposto na cláusula 4.1.1 acima, o </w:t>
        </w:r>
        <w:r>
          <w:rPr>
            <w:rFonts w:ascii="Tahoma" w:hAnsi="Tahoma"/>
            <w:rPrChange w:id="359" w:author="Pinheiro Neto Advogados" w:date="2020-03-18T17:15:00Z">
              <w:rPr>
                <w:rStyle w:val="DeltaViewDeletion"/>
                <w:rFonts w:ascii="Verdana" w:eastAsia="Times New Roman" w:hAnsi="Verdana" w:cs="Tahoma"/>
                <w:b/>
                <w:sz w:val="20"/>
                <w:szCs w:val="20"/>
              </w:rPr>
            </w:rPrChange>
          </w:rPr>
          <w:t xml:space="preserve">BANCO DEPOSITÁRIO </w:t>
        </w:r>
        <w:r>
          <w:rPr>
            <w:rFonts w:ascii="Tahoma" w:hAnsi="Tahoma"/>
            <w:rPrChange w:id="360" w:author="Pinheiro Neto Advogados" w:date="2020-03-18T17:15:00Z">
              <w:rPr>
                <w:rStyle w:val="DeltaViewDeletion"/>
                <w:rFonts w:ascii="Verdana" w:eastAsia="Times New Roman" w:hAnsi="Verdana" w:cs="Tahoma"/>
                <w:sz w:val="20"/>
                <w:szCs w:val="20"/>
              </w:rPr>
            </w:rPrChange>
          </w:rPr>
          <w:t xml:space="preserve">apenas poderá retornar a realizar as movimentações das quantias depositadas nas Contas de Depósito para as Contas Movimento (abaixo definidas) de forma diária e automática, mediante notificação da </w:t>
        </w:r>
        <w:r>
          <w:rPr>
            <w:rFonts w:ascii="Tahoma" w:hAnsi="Tahoma"/>
            <w:rPrChange w:id="361" w:author="Pinheiro Neto Advogados" w:date="2020-03-18T17:15:00Z">
              <w:rPr>
                <w:rStyle w:val="DeltaViewDeletion"/>
                <w:rFonts w:ascii="Verdana" w:eastAsia="Times New Roman" w:hAnsi="Verdana" w:cs="Tahoma"/>
                <w:b/>
                <w:sz w:val="20"/>
                <w:szCs w:val="20"/>
              </w:rPr>
            </w:rPrChange>
          </w:rPr>
          <w:t xml:space="preserve">INTERVENIENTE ANUENTE </w:t>
        </w:r>
        <w:r>
          <w:rPr>
            <w:rFonts w:ascii="Tahoma" w:hAnsi="Tahoma"/>
            <w:rPrChange w:id="362" w:author="Pinheiro Neto Advogados" w:date="2020-03-18T17:15:00Z">
              <w:rPr>
                <w:rStyle w:val="DeltaViewDeletion"/>
                <w:rFonts w:ascii="Verdana" w:eastAsia="Times New Roman" w:hAnsi="Verdana" w:cs="Tahoma"/>
                <w:sz w:val="20"/>
                <w:szCs w:val="20"/>
              </w:rPr>
            </w:rPrChange>
          </w:rPr>
          <w:t xml:space="preserve">neste sentido encaminhada ao </w:t>
        </w:r>
        <w:r>
          <w:rPr>
            <w:rFonts w:ascii="Tahoma" w:hAnsi="Tahoma"/>
            <w:rPrChange w:id="363" w:author="Pinheiro Neto Advogados" w:date="2020-03-18T17:15:00Z">
              <w:rPr>
                <w:rStyle w:val="DeltaViewDeletion"/>
                <w:rFonts w:ascii="Verdana" w:eastAsia="Times New Roman" w:hAnsi="Verdana" w:cs="Tahoma"/>
                <w:b/>
                <w:sz w:val="20"/>
                <w:szCs w:val="20"/>
              </w:rPr>
            </w:rPrChange>
          </w:rPr>
          <w:t>BANCO DEPOSITÁRIO</w:t>
        </w:r>
        <w:r>
          <w:rPr>
            <w:rFonts w:ascii="Tahoma" w:hAnsi="Tahoma"/>
            <w:rPrChange w:id="364" w:author="Pinheiro Neto Advogados" w:date="2020-03-18T17:15:00Z">
              <w:rPr>
                <w:rStyle w:val="DeltaViewDeletion"/>
                <w:rFonts w:ascii="Verdana" w:eastAsia="Times New Roman" w:hAnsi="Verdana" w:cs="Tahoma"/>
                <w:sz w:val="20"/>
                <w:szCs w:val="20"/>
              </w:rPr>
            </w:rPrChange>
          </w:rPr>
          <w:t xml:space="preserve"> até às 10:00 horas do mesmo dia.</w:t>
        </w:r>
        <w:bookmarkEnd w:id="356"/>
      </w:ins>
    </w:p>
    <w:p w14:paraId="28913CC7" w14:textId="77777777" w:rsidR="000F7D89" w:rsidRDefault="000F7D89">
      <w:pPr>
        <w:spacing w:after="0" w:line="360" w:lineRule="auto"/>
        <w:jc w:val="both"/>
        <w:rPr>
          <w:del w:id="365" w:author="Pinheiro Neto Advogados" w:date="2020-03-18T17:18:00Z"/>
          <w:rFonts w:ascii="Tahoma" w:hAnsi="Tahoma" w:cs="Tahoma"/>
        </w:rPr>
      </w:pPr>
    </w:p>
    <w:p w14:paraId="66D56C37" w14:textId="77777777" w:rsidR="000F7D89" w:rsidRDefault="000F7D89">
      <w:pPr>
        <w:spacing w:after="0" w:line="360" w:lineRule="auto"/>
        <w:jc w:val="both"/>
        <w:rPr>
          <w:rFonts w:ascii="Tahoma" w:hAnsi="Tahoma" w:cs="Tahoma"/>
        </w:rPr>
      </w:pPr>
    </w:p>
    <w:p w14:paraId="24A57697" w14:textId="77777777" w:rsidR="000F7D89" w:rsidRDefault="002546C5">
      <w:pPr>
        <w:pStyle w:val="Corpodetexto2"/>
        <w:spacing w:after="0" w:line="360" w:lineRule="auto"/>
        <w:rPr>
          <w:rFonts w:ascii="Tahoma" w:eastAsia="Times New Roman" w:hAnsi="Tahoma" w:cs="Tahoma"/>
          <w:b/>
          <w:sz w:val="22"/>
        </w:rPr>
      </w:pPr>
      <w:r>
        <w:rPr>
          <w:rFonts w:ascii="Tahoma" w:eastAsia="Times New Roman" w:hAnsi="Tahoma" w:cs="Tahoma"/>
          <w:sz w:val="22"/>
        </w:rPr>
        <w:t>4.1.</w:t>
      </w:r>
      <w:del w:id="366" w:author="Pinheiro Neto Advogados" w:date="2020-03-18T17:18:00Z">
        <w:r>
          <w:rPr>
            <w:rFonts w:ascii="Tahoma" w:eastAsia="Times New Roman" w:hAnsi="Tahoma" w:cs="Tahoma"/>
            <w:sz w:val="22"/>
          </w:rPr>
          <w:delText>1</w:delText>
        </w:r>
      </w:del>
      <w:ins w:id="367" w:author="Pinheiro Neto Advogados" w:date="2020-03-18T17:18:00Z">
        <w:r>
          <w:rPr>
            <w:rFonts w:ascii="Tahoma" w:eastAsia="Times New Roman" w:hAnsi="Tahoma" w:cs="Tahoma"/>
            <w:sz w:val="22"/>
          </w:rPr>
          <w:t>3</w:t>
        </w:r>
      </w:ins>
      <w:del w:id="368" w:author="Pinheiro Neto Advogados" w:date="2020-03-18T17:18:00Z">
        <w:r>
          <w:rPr>
            <w:rFonts w:ascii="Tahoma" w:eastAsia="Times New Roman" w:hAnsi="Tahoma" w:cs="Tahoma"/>
            <w:sz w:val="22"/>
          </w:rPr>
          <w:delText>.</w:delText>
        </w:r>
      </w:del>
      <w:r>
        <w:rPr>
          <w:rFonts w:ascii="Tahoma" w:hAnsi="Tahoma" w:cs="Tahoma"/>
          <w:sz w:val="22"/>
        </w:rPr>
        <w:tab/>
      </w:r>
      <w:del w:id="369" w:author="Pinheiro Neto Advogados" w:date="2020-03-18T17:18:00Z">
        <w:r>
          <w:rPr>
            <w:rFonts w:ascii="Tahoma" w:eastAsia="Times New Roman" w:hAnsi="Tahoma" w:cs="Tahoma"/>
            <w:sz w:val="22"/>
          </w:rPr>
          <w:delText xml:space="preserve">A PARTE </w:delText>
        </w:r>
      </w:del>
      <w:del w:id="370" w:author="Pinheiro Neto Advogados" w:date="2020-03-18T17:13:00Z">
        <w:r>
          <w:rPr>
            <w:rFonts w:ascii="Tahoma" w:eastAsia="Times New Roman" w:hAnsi="Tahoma" w:cs="Tahoma"/>
            <w:sz w:val="22"/>
          </w:rPr>
          <w:delText xml:space="preserve">A e a PARTE B </w:delText>
        </w:r>
      </w:del>
      <w:del w:id="371" w:author="Pinheiro Neto Advogados" w:date="2020-03-18T17:18:00Z">
        <w:r>
          <w:rPr>
            <w:rFonts w:ascii="Tahoma" w:eastAsia="Times New Roman" w:hAnsi="Tahoma" w:cs="Tahoma"/>
            <w:sz w:val="22"/>
          </w:rPr>
          <w:delText>estão cientes que para a efetivação das transferências dos recursos no mesmo dia do recebimento da instrução, conforme previsto na Cláusula 4.1 acima, referidas instruções deverão ser enviadas ao BANCO DEPOSITÁRIO até às 13:00 horas para transferência, bem como estarão condicionadas a liquidez de eventual investimento dos recursos existentes na Conta de Depósito, de acordo com o disposto na Cláusula Terceira</w:delText>
        </w:r>
      </w:del>
      <w:r>
        <w:rPr>
          <w:rFonts w:ascii="Tahoma" w:eastAsia="Times New Roman" w:hAnsi="Tahoma" w:cs="Tahoma"/>
          <w:sz w:val="22"/>
        </w:rPr>
        <w:t xml:space="preserve">. As instruções enviadas ao BANCO DEPOSITÁRIO em desacordo com o horário aqui estipulado somente serão processadas no </w:t>
      </w:r>
      <w:r>
        <w:rPr>
          <w:rFonts w:ascii="Tahoma" w:hAnsi="Tahoma" w:cs="Tahoma"/>
          <w:sz w:val="22"/>
        </w:rPr>
        <w:t>Dia Útil</w:t>
      </w:r>
      <w:r>
        <w:rPr>
          <w:rFonts w:ascii="Tahoma" w:eastAsia="Times New Roman" w:hAnsi="Tahoma" w:cs="Tahoma"/>
          <w:sz w:val="22"/>
        </w:rPr>
        <w:t xml:space="preserve"> imediatamente posterior. </w:t>
      </w:r>
    </w:p>
    <w:p w14:paraId="7AC334F3" w14:textId="77777777" w:rsidR="000F7D89" w:rsidRDefault="000F7D89">
      <w:pPr>
        <w:pStyle w:val="Corpodetexto2"/>
        <w:spacing w:after="0" w:line="360" w:lineRule="auto"/>
        <w:rPr>
          <w:rFonts w:ascii="Tahoma" w:eastAsia="Times New Roman" w:hAnsi="Tahoma" w:cs="Tahoma"/>
          <w:b/>
          <w:sz w:val="22"/>
        </w:rPr>
      </w:pPr>
    </w:p>
    <w:p w14:paraId="2DD35407" w14:textId="77777777" w:rsidR="000F7D89" w:rsidRDefault="002546C5">
      <w:pPr>
        <w:pStyle w:val="Corpodetexto2"/>
        <w:spacing w:after="0" w:line="360" w:lineRule="auto"/>
        <w:rPr>
          <w:rFonts w:ascii="Tahoma" w:eastAsia="Times New Roman" w:hAnsi="Tahoma" w:cs="Tahoma"/>
          <w:sz w:val="22"/>
        </w:rPr>
      </w:pPr>
      <w:r>
        <w:rPr>
          <w:rFonts w:ascii="Tahoma" w:eastAsia="Times New Roman" w:hAnsi="Tahoma" w:cs="Tahoma"/>
          <w:sz w:val="22"/>
        </w:rPr>
        <w:t>4.1.</w:t>
      </w:r>
      <w:del w:id="372" w:author="Pinheiro Neto Advogados" w:date="2020-03-18T17:19:00Z">
        <w:r>
          <w:rPr>
            <w:rFonts w:ascii="Tahoma" w:eastAsia="Times New Roman" w:hAnsi="Tahoma" w:cs="Tahoma"/>
            <w:sz w:val="22"/>
          </w:rPr>
          <w:delText>2</w:delText>
        </w:r>
      </w:del>
      <w:ins w:id="373" w:author="Pinheiro Neto Advogados" w:date="2020-03-18T17:19:00Z">
        <w:r>
          <w:rPr>
            <w:rFonts w:ascii="Tahoma" w:eastAsia="Times New Roman" w:hAnsi="Tahoma" w:cs="Tahoma"/>
            <w:sz w:val="22"/>
          </w:rPr>
          <w:t>4</w:t>
        </w:r>
      </w:ins>
      <w:r>
        <w:rPr>
          <w:rFonts w:ascii="Tahoma" w:eastAsia="Times New Roman" w:hAnsi="Tahoma" w:cs="Tahoma"/>
          <w:sz w:val="22"/>
        </w:rPr>
        <w:t>.</w:t>
      </w:r>
      <w:r>
        <w:rPr>
          <w:rFonts w:ascii="Tahoma" w:hAnsi="Tahoma" w:cs="Tahoma"/>
          <w:sz w:val="22"/>
        </w:rPr>
        <w:tab/>
      </w:r>
      <w:r>
        <w:rPr>
          <w:rFonts w:ascii="Tahoma" w:eastAsia="Times New Roman" w:hAnsi="Tahoma" w:cs="Tahoma"/>
          <w:sz w:val="22"/>
        </w:rPr>
        <w:t>A movimentação de que trata a Cláusula 4.1 acima, será realizada da</w:t>
      </w:r>
      <w:ins w:id="374" w:author="Pinheiro Neto Advogados" w:date="2020-03-18T17:19:00Z">
        <w:r>
          <w:rPr>
            <w:rFonts w:ascii="Tahoma" w:eastAsia="Times New Roman" w:hAnsi="Tahoma" w:cs="Tahoma"/>
            <w:sz w:val="22"/>
          </w:rPr>
          <w:t>s</w:t>
        </w:r>
      </w:ins>
      <w:r>
        <w:rPr>
          <w:rFonts w:ascii="Tahoma" w:eastAsia="Times New Roman" w:hAnsi="Tahoma" w:cs="Tahoma"/>
          <w:sz w:val="22"/>
        </w:rPr>
        <w:t xml:space="preserve"> Conta</w:t>
      </w:r>
      <w:ins w:id="375" w:author="Pinheiro Neto Advogados" w:date="2020-03-18T17:19:00Z">
        <w:r>
          <w:rPr>
            <w:rFonts w:ascii="Tahoma" w:eastAsia="Times New Roman" w:hAnsi="Tahoma" w:cs="Tahoma"/>
            <w:sz w:val="22"/>
          </w:rPr>
          <w:t>s</w:t>
        </w:r>
      </w:ins>
      <w:r>
        <w:rPr>
          <w:rFonts w:ascii="Tahoma" w:eastAsia="Times New Roman" w:hAnsi="Tahoma" w:cs="Tahoma"/>
          <w:sz w:val="22"/>
        </w:rPr>
        <w:t xml:space="preserve"> de Depósito para a seguinte conta corrente de livre movimentação (“Conta Destinatária”): </w:t>
      </w:r>
    </w:p>
    <w:p w14:paraId="1F4B4CDD" w14:textId="77777777" w:rsidR="000F7D89" w:rsidRDefault="000F7D89">
      <w:pPr>
        <w:pStyle w:val="Corpodetexto2"/>
        <w:spacing w:after="0" w:line="360" w:lineRule="auto"/>
        <w:rPr>
          <w:rFonts w:ascii="Tahoma" w:eastAsia="Times New Roman" w:hAnsi="Tahoma" w:cs="Tahoma"/>
          <w:b/>
          <w:sz w:val="22"/>
        </w:rPr>
      </w:pPr>
    </w:p>
    <w:p w14:paraId="26D0763B" w14:textId="77777777" w:rsidR="000F7D89" w:rsidRDefault="002546C5">
      <w:pPr>
        <w:pStyle w:val="Corpodetexto2"/>
        <w:spacing w:after="0" w:line="360" w:lineRule="auto"/>
        <w:rPr>
          <w:del w:id="376" w:author="Pinheiro Neto Advogados" w:date="2020-03-18T17:55:00Z"/>
          <w:rFonts w:ascii="Tahoma" w:eastAsia="Times New Roman" w:hAnsi="Tahoma" w:cs="Tahoma"/>
          <w:b/>
          <w:sz w:val="22"/>
        </w:rPr>
      </w:pPr>
      <w:del w:id="377" w:author="Pinheiro Neto Advogados" w:date="2020-03-18T17:55:00Z">
        <w:r>
          <w:rPr>
            <w:rFonts w:ascii="Tahoma" w:eastAsia="Times New Roman" w:hAnsi="Tahoma" w:cs="Tahoma"/>
            <w:b/>
          </w:rPr>
          <w:delText>Se para a PARTE A:</w:delText>
        </w:r>
      </w:del>
    </w:p>
    <w:p w14:paraId="265474E6" w14:textId="77777777" w:rsidR="000F7D89" w:rsidRPr="000F7D89" w:rsidRDefault="002546C5" w:rsidP="000F7D89">
      <w:pPr>
        <w:pStyle w:val="Corpodetexto2"/>
        <w:spacing w:after="0" w:line="360" w:lineRule="auto"/>
        <w:rPr>
          <w:ins w:id="378" w:author="Pinheiro Neto Advogados" w:date="2020-03-18T17:55:00Z"/>
          <w:rFonts w:ascii="Tahoma" w:eastAsia="Times New Roman" w:hAnsi="Tahoma" w:cs="Tahoma"/>
          <w:b/>
          <w:sz w:val="22"/>
          <w:rPrChange w:id="379" w:author="Pinheiro Neto Advogados" w:date="2020-03-18T17:57:00Z">
            <w:rPr>
              <w:ins w:id="380" w:author="Pinheiro Neto Advogados" w:date="2020-03-18T17:55:00Z"/>
              <w:rFonts w:ascii="Verdana" w:eastAsia="Times New Roman" w:hAnsi="Verdana" w:cs="Tahoma"/>
              <w:b/>
              <w:sz w:val="20"/>
              <w:szCs w:val="20"/>
            </w:rPr>
          </w:rPrChange>
        </w:rPr>
        <w:pPrChange w:id="381" w:author="Pinheiro Neto Advogados" w:date="2020-03-18T18:11:00Z">
          <w:pPr>
            <w:pStyle w:val="Corpodetexto2"/>
            <w:spacing w:after="0" w:line="300" w:lineRule="exact"/>
          </w:pPr>
        </w:pPrChange>
      </w:pPr>
      <w:ins w:id="382" w:author="Pinheiro Neto Advogados" w:date="2020-03-18T17:55:00Z">
        <w:r>
          <w:rPr>
            <w:rFonts w:ascii="Tahoma" w:eastAsia="Times New Roman" w:hAnsi="Tahoma" w:cs="Tahoma"/>
            <w:b/>
            <w:sz w:val="22"/>
            <w:rPrChange w:id="383" w:author="Pinheiro Neto Advogados" w:date="2020-03-18T17:57:00Z">
              <w:rPr>
                <w:rFonts w:ascii="Verdana" w:eastAsia="Times New Roman" w:hAnsi="Verdana" w:cs="Tahoma"/>
                <w:b/>
                <w:sz w:val="20"/>
                <w:szCs w:val="20"/>
              </w:rPr>
            </w:rPrChange>
          </w:rPr>
          <w:t>Se para a ELETROMIDIA:</w:t>
        </w:r>
      </w:ins>
    </w:p>
    <w:p w14:paraId="11156FA1" w14:textId="77777777" w:rsidR="000F7D89" w:rsidRPr="000F7D89" w:rsidRDefault="002546C5" w:rsidP="000F7D89">
      <w:pPr>
        <w:pStyle w:val="Corpodetexto2"/>
        <w:spacing w:after="0" w:line="360" w:lineRule="auto"/>
        <w:rPr>
          <w:ins w:id="384" w:author="Pinheiro Neto Advogados" w:date="2020-03-18T17:55:00Z"/>
          <w:rFonts w:ascii="Tahoma" w:eastAsia="Times New Roman" w:hAnsi="Tahoma" w:cs="Tahoma"/>
          <w:b/>
          <w:sz w:val="22"/>
          <w:rPrChange w:id="385" w:author="Pinheiro Neto Advogados" w:date="2020-03-18T17:57:00Z">
            <w:rPr>
              <w:ins w:id="386" w:author="Pinheiro Neto Advogados" w:date="2020-03-18T17:55:00Z"/>
              <w:rFonts w:ascii="Verdana" w:eastAsia="Times New Roman" w:hAnsi="Verdana" w:cs="Tahoma"/>
              <w:b/>
              <w:sz w:val="20"/>
              <w:szCs w:val="20"/>
            </w:rPr>
          </w:rPrChange>
        </w:rPr>
        <w:pPrChange w:id="387" w:author="Pinheiro Neto Advogados" w:date="2020-03-18T18:11:00Z">
          <w:pPr>
            <w:pStyle w:val="Corpodetexto2"/>
            <w:spacing w:after="0" w:line="300" w:lineRule="exact"/>
          </w:pPr>
        </w:pPrChange>
      </w:pPr>
      <w:ins w:id="388" w:author="Pinheiro Neto Advogados" w:date="2020-03-18T17:55:00Z">
        <w:r>
          <w:rPr>
            <w:rFonts w:ascii="Tahoma" w:eastAsia="Times New Roman" w:hAnsi="Tahoma" w:cs="Tahoma"/>
            <w:sz w:val="22"/>
            <w:rPrChange w:id="389" w:author="Pinheiro Neto Advogados" w:date="2020-03-18T17:57:00Z">
              <w:rPr>
                <w:rFonts w:ascii="Verdana" w:eastAsia="Times New Roman" w:hAnsi="Verdana" w:cs="Tahoma"/>
                <w:sz w:val="20"/>
                <w:szCs w:val="20"/>
              </w:rPr>
            </w:rPrChange>
          </w:rPr>
          <w:t>Banco Santander (Brasil) S.A.</w:t>
        </w:r>
      </w:ins>
    </w:p>
    <w:p w14:paraId="7E681F51" w14:textId="77777777" w:rsidR="000F7D89" w:rsidRPr="000F7D89" w:rsidRDefault="002546C5" w:rsidP="000F7D89">
      <w:pPr>
        <w:pStyle w:val="Corpodetexto2"/>
        <w:spacing w:after="0" w:line="360" w:lineRule="auto"/>
        <w:rPr>
          <w:ins w:id="390" w:author="Pinheiro Neto Advogados" w:date="2020-03-18T17:55:00Z"/>
          <w:rFonts w:ascii="Tahoma" w:eastAsia="Times New Roman" w:hAnsi="Tahoma" w:cs="Tahoma"/>
          <w:b/>
          <w:sz w:val="22"/>
          <w:rPrChange w:id="391" w:author="Pinheiro Neto Advogados" w:date="2020-03-18T17:57:00Z">
            <w:rPr>
              <w:ins w:id="392" w:author="Pinheiro Neto Advogados" w:date="2020-03-18T17:55:00Z"/>
              <w:rFonts w:ascii="Verdana" w:eastAsia="Times New Roman" w:hAnsi="Verdana" w:cs="Tahoma"/>
              <w:b/>
              <w:sz w:val="20"/>
              <w:szCs w:val="20"/>
            </w:rPr>
          </w:rPrChange>
        </w:rPr>
        <w:pPrChange w:id="393" w:author="Pinheiro Neto Advogados" w:date="2020-03-18T18:11:00Z">
          <w:pPr>
            <w:pStyle w:val="Corpodetexto2"/>
            <w:spacing w:after="0" w:line="300" w:lineRule="exact"/>
          </w:pPr>
        </w:pPrChange>
      </w:pPr>
      <w:ins w:id="394" w:author="Pinheiro Neto Advogados" w:date="2020-03-18T17:55:00Z">
        <w:r>
          <w:rPr>
            <w:rFonts w:ascii="Tahoma" w:eastAsia="Times New Roman" w:hAnsi="Tahoma" w:cs="Tahoma"/>
            <w:sz w:val="22"/>
            <w:rPrChange w:id="395" w:author="Pinheiro Neto Advogados" w:date="2020-03-18T17:57:00Z">
              <w:rPr>
                <w:rFonts w:ascii="Verdana" w:eastAsia="Times New Roman" w:hAnsi="Verdana" w:cs="Tahoma"/>
                <w:sz w:val="20"/>
                <w:szCs w:val="20"/>
              </w:rPr>
            </w:rPrChange>
          </w:rPr>
          <w:t>Conta Corrente nº 13000762-7</w:t>
        </w:r>
      </w:ins>
    </w:p>
    <w:p w14:paraId="7B867097" w14:textId="77777777" w:rsidR="000F7D89" w:rsidRPr="000F7D89" w:rsidRDefault="002546C5" w:rsidP="000F7D89">
      <w:pPr>
        <w:pStyle w:val="Corpodetexto2"/>
        <w:spacing w:after="0" w:line="360" w:lineRule="auto"/>
        <w:rPr>
          <w:ins w:id="396" w:author="Pinheiro Neto Advogados" w:date="2020-03-18T17:55:00Z"/>
          <w:rFonts w:ascii="Tahoma" w:eastAsia="Times New Roman" w:hAnsi="Tahoma" w:cs="Tahoma"/>
          <w:sz w:val="22"/>
          <w:rPrChange w:id="397" w:author="Pinheiro Neto Advogados" w:date="2020-03-18T17:57:00Z">
            <w:rPr>
              <w:ins w:id="398" w:author="Pinheiro Neto Advogados" w:date="2020-03-18T17:55:00Z"/>
              <w:rFonts w:ascii="Verdana" w:eastAsia="Times New Roman" w:hAnsi="Verdana" w:cs="Tahoma"/>
              <w:sz w:val="20"/>
              <w:szCs w:val="20"/>
            </w:rPr>
          </w:rPrChange>
        </w:rPr>
        <w:pPrChange w:id="399" w:author="Pinheiro Neto Advogados" w:date="2020-03-18T18:11:00Z">
          <w:pPr>
            <w:pStyle w:val="Corpodetexto2"/>
            <w:spacing w:after="0" w:line="300" w:lineRule="exact"/>
          </w:pPr>
        </w:pPrChange>
      </w:pPr>
      <w:ins w:id="400" w:author="Pinheiro Neto Advogados" w:date="2020-03-18T17:55:00Z">
        <w:r>
          <w:rPr>
            <w:rFonts w:ascii="Tahoma" w:eastAsia="Times New Roman" w:hAnsi="Tahoma" w:cs="Tahoma"/>
            <w:sz w:val="22"/>
            <w:rPrChange w:id="401" w:author="Pinheiro Neto Advogados" w:date="2020-03-18T17:57:00Z">
              <w:rPr>
                <w:rFonts w:ascii="Verdana" w:eastAsia="Times New Roman" w:hAnsi="Verdana" w:cs="Tahoma"/>
                <w:sz w:val="20"/>
                <w:szCs w:val="20"/>
              </w:rPr>
            </w:rPrChange>
          </w:rPr>
          <w:t>Agência nº 3706</w:t>
        </w:r>
      </w:ins>
    </w:p>
    <w:p w14:paraId="6F9A4EF5" w14:textId="77777777" w:rsidR="000F7D89" w:rsidRPr="000F7D89" w:rsidRDefault="002546C5" w:rsidP="000F7D89">
      <w:pPr>
        <w:pStyle w:val="Corpodetexto2"/>
        <w:spacing w:after="0" w:line="360" w:lineRule="auto"/>
        <w:rPr>
          <w:ins w:id="402" w:author="Pinheiro Neto Advogados" w:date="2020-03-18T17:55:00Z"/>
          <w:rFonts w:ascii="Tahoma" w:eastAsia="Times New Roman" w:hAnsi="Tahoma" w:cs="Tahoma"/>
          <w:sz w:val="22"/>
          <w:rPrChange w:id="403" w:author="Pinheiro Neto Advogados" w:date="2020-03-18T17:57:00Z">
            <w:rPr>
              <w:ins w:id="404" w:author="Pinheiro Neto Advogados" w:date="2020-03-18T17:55:00Z"/>
              <w:rFonts w:ascii="Verdana" w:eastAsia="Times New Roman" w:hAnsi="Verdana" w:cs="Tahoma"/>
              <w:sz w:val="20"/>
              <w:szCs w:val="20"/>
            </w:rPr>
          </w:rPrChange>
        </w:rPr>
        <w:pPrChange w:id="405" w:author="Pinheiro Neto Advogados" w:date="2020-03-18T18:11:00Z">
          <w:pPr>
            <w:pStyle w:val="Corpodetexto2"/>
            <w:spacing w:after="0" w:line="300" w:lineRule="exact"/>
          </w:pPr>
        </w:pPrChange>
      </w:pPr>
      <w:ins w:id="406" w:author="Pinheiro Neto Advogados" w:date="2020-03-18T17:55:00Z">
        <w:r>
          <w:rPr>
            <w:rFonts w:ascii="Tahoma" w:eastAsia="Times New Roman" w:hAnsi="Tahoma" w:cs="Tahoma"/>
            <w:sz w:val="22"/>
            <w:rPrChange w:id="407" w:author="Pinheiro Neto Advogados" w:date="2020-03-18T17:57:00Z">
              <w:rPr>
                <w:rFonts w:ascii="Verdana" w:eastAsia="Times New Roman" w:hAnsi="Verdana" w:cs="Tahoma"/>
                <w:sz w:val="20"/>
                <w:szCs w:val="20"/>
              </w:rPr>
            </w:rPrChange>
          </w:rPr>
          <w:t>Titular: Eletromidia S.A.</w:t>
        </w:r>
      </w:ins>
    </w:p>
    <w:p w14:paraId="0DD401D2" w14:textId="77777777" w:rsidR="000F7D89" w:rsidRPr="000F7D89" w:rsidRDefault="002546C5" w:rsidP="000F7D89">
      <w:pPr>
        <w:pStyle w:val="Corpodetexto2"/>
        <w:spacing w:after="0" w:line="360" w:lineRule="auto"/>
        <w:rPr>
          <w:ins w:id="408" w:author="Pinheiro Neto Advogados" w:date="2020-03-18T17:55:00Z"/>
          <w:rFonts w:ascii="Tahoma" w:eastAsia="Times New Roman" w:hAnsi="Tahoma" w:cs="Tahoma"/>
          <w:sz w:val="22"/>
          <w:rPrChange w:id="409" w:author="Pinheiro Neto Advogados" w:date="2020-03-18T17:57:00Z">
            <w:rPr>
              <w:ins w:id="410" w:author="Pinheiro Neto Advogados" w:date="2020-03-18T17:55:00Z"/>
              <w:rFonts w:ascii="Verdana" w:eastAsia="Times New Roman" w:hAnsi="Verdana" w:cs="Tahoma"/>
              <w:sz w:val="20"/>
              <w:szCs w:val="20"/>
            </w:rPr>
          </w:rPrChange>
        </w:rPr>
        <w:pPrChange w:id="411" w:author="Pinheiro Neto Advogados" w:date="2020-03-18T18:11:00Z">
          <w:pPr>
            <w:pStyle w:val="Corpodetexto2"/>
            <w:spacing w:after="0" w:line="300" w:lineRule="exact"/>
          </w:pPr>
        </w:pPrChange>
      </w:pPr>
      <w:ins w:id="412" w:author="Pinheiro Neto Advogados" w:date="2020-03-18T17:55:00Z">
        <w:r>
          <w:rPr>
            <w:rFonts w:ascii="Tahoma" w:eastAsia="Times New Roman" w:hAnsi="Tahoma" w:cs="Tahoma"/>
            <w:sz w:val="22"/>
            <w:rPrChange w:id="413" w:author="Pinheiro Neto Advogados" w:date="2020-03-18T17:57:00Z">
              <w:rPr>
                <w:rFonts w:ascii="Verdana" w:eastAsia="Times New Roman" w:hAnsi="Verdana" w:cs="Tahoma"/>
                <w:sz w:val="20"/>
                <w:szCs w:val="20"/>
              </w:rPr>
            </w:rPrChange>
          </w:rPr>
          <w:t>CPF/CNPJ: 09.347.516/0001-81</w:t>
        </w:r>
      </w:ins>
    </w:p>
    <w:p w14:paraId="19568FA9" w14:textId="77777777" w:rsidR="000F7D89" w:rsidRPr="000F7D89" w:rsidRDefault="000F7D89" w:rsidP="000F7D89">
      <w:pPr>
        <w:pStyle w:val="Corpodetexto2"/>
        <w:spacing w:after="0" w:line="360" w:lineRule="auto"/>
        <w:rPr>
          <w:ins w:id="414" w:author="Pinheiro Neto Advogados" w:date="2020-03-18T17:55:00Z"/>
          <w:rFonts w:ascii="Tahoma" w:eastAsia="Times New Roman" w:hAnsi="Tahoma" w:cs="Tahoma"/>
          <w:b/>
          <w:sz w:val="22"/>
          <w:rPrChange w:id="415" w:author="Pinheiro Neto Advogados" w:date="2020-03-18T17:57:00Z">
            <w:rPr>
              <w:ins w:id="416" w:author="Pinheiro Neto Advogados" w:date="2020-03-18T17:55:00Z"/>
              <w:rFonts w:ascii="Verdana" w:eastAsia="Times New Roman" w:hAnsi="Verdana" w:cs="Tahoma"/>
              <w:b/>
              <w:sz w:val="20"/>
              <w:szCs w:val="20"/>
            </w:rPr>
          </w:rPrChange>
        </w:rPr>
        <w:pPrChange w:id="417" w:author="Pinheiro Neto Advogados" w:date="2020-03-18T18:11:00Z">
          <w:pPr>
            <w:pStyle w:val="Corpodetexto2"/>
            <w:spacing w:after="0" w:line="300" w:lineRule="exact"/>
          </w:pPr>
        </w:pPrChange>
      </w:pPr>
    </w:p>
    <w:p w14:paraId="28D20CFB" w14:textId="77777777" w:rsidR="000F7D89" w:rsidRPr="000F7D89" w:rsidRDefault="002546C5" w:rsidP="000F7D89">
      <w:pPr>
        <w:pStyle w:val="Corpodetexto2"/>
        <w:spacing w:after="0" w:line="360" w:lineRule="auto"/>
        <w:rPr>
          <w:ins w:id="418" w:author="Pinheiro Neto Advogados" w:date="2020-03-18T17:55:00Z"/>
          <w:rFonts w:ascii="Tahoma" w:eastAsia="Times New Roman" w:hAnsi="Tahoma" w:cs="Tahoma"/>
          <w:b/>
          <w:sz w:val="22"/>
          <w:rPrChange w:id="419" w:author="Pinheiro Neto Advogados" w:date="2020-03-18T17:57:00Z">
            <w:rPr>
              <w:ins w:id="420" w:author="Pinheiro Neto Advogados" w:date="2020-03-18T17:55:00Z"/>
              <w:rFonts w:ascii="Verdana" w:eastAsia="Times New Roman" w:hAnsi="Verdana" w:cs="Tahoma"/>
              <w:b/>
              <w:sz w:val="20"/>
              <w:szCs w:val="20"/>
            </w:rPr>
          </w:rPrChange>
        </w:rPr>
        <w:pPrChange w:id="421" w:author="Pinheiro Neto Advogados" w:date="2020-03-18T18:11:00Z">
          <w:pPr>
            <w:pStyle w:val="Corpodetexto2"/>
            <w:spacing w:after="0" w:line="300" w:lineRule="exact"/>
          </w:pPr>
        </w:pPrChange>
      </w:pPr>
      <w:ins w:id="422" w:author="Pinheiro Neto Advogados" w:date="2020-03-18T17:55:00Z">
        <w:r>
          <w:rPr>
            <w:rFonts w:ascii="Tahoma" w:eastAsia="Times New Roman" w:hAnsi="Tahoma" w:cs="Tahoma"/>
            <w:b/>
            <w:sz w:val="22"/>
            <w:rPrChange w:id="423" w:author="Pinheiro Neto Advogados" w:date="2020-03-18T17:57:00Z">
              <w:rPr>
                <w:rFonts w:ascii="Verdana" w:eastAsia="Times New Roman" w:hAnsi="Verdana" w:cs="Tahoma"/>
                <w:b/>
                <w:sz w:val="20"/>
                <w:szCs w:val="20"/>
              </w:rPr>
            </w:rPrChange>
          </w:rPr>
          <w:t>Se para a TV MINUTO:</w:t>
        </w:r>
      </w:ins>
    </w:p>
    <w:p w14:paraId="1D48B0B5" w14:textId="77777777" w:rsidR="000F7D89" w:rsidRPr="000F7D89" w:rsidRDefault="000F7D89" w:rsidP="000F7D89">
      <w:pPr>
        <w:pStyle w:val="Corpodetexto2"/>
        <w:spacing w:after="0" w:line="360" w:lineRule="auto"/>
        <w:rPr>
          <w:ins w:id="424" w:author="Pinheiro Neto Advogados" w:date="2020-03-18T17:55:00Z"/>
          <w:rFonts w:ascii="Tahoma" w:eastAsia="Times New Roman" w:hAnsi="Tahoma" w:cs="Tahoma"/>
          <w:b/>
          <w:sz w:val="22"/>
          <w:rPrChange w:id="425" w:author="Pinheiro Neto Advogados" w:date="2020-03-18T17:57:00Z">
            <w:rPr>
              <w:ins w:id="426" w:author="Pinheiro Neto Advogados" w:date="2020-03-18T17:55:00Z"/>
              <w:rFonts w:ascii="Verdana" w:eastAsia="Times New Roman" w:hAnsi="Verdana" w:cs="Tahoma"/>
              <w:b/>
              <w:sz w:val="20"/>
              <w:szCs w:val="20"/>
            </w:rPr>
          </w:rPrChange>
        </w:rPr>
        <w:pPrChange w:id="427" w:author="Pinheiro Neto Advogados" w:date="2020-03-18T18:11:00Z">
          <w:pPr>
            <w:pStyle w:val="Corpodetexto2"/>
            <w:spacing w:after="0" w:line="300" w:lineRule="exact"/>
          </w:pPr>
        </w:pPrChange>
      </w:pPr>
    </w:p>
    <w:p w14:paraId="08AFDA16" w14:textId="77777777" w:rsidR="000F7D89" w:rsidRPr="000F7D89" w:rsidRDefault="002546C5" w:rsidP="000F7D89">
      <w:pPr>
        <w:pStyle w:val="Corpodetexto2"/>
        <w:spacing w:after="0" w:line="360" w:lineRule="auto"/>
        <w:rPr>
          <w:ins w:id="428" w:author="Pinheiro Neto Advogados" w:date="2020-03-18T17:55:00Z"/>
          <w:rFonts w:ascii="Tahoma" w:eastAsia="Times New Roman" w:hAnsi="Tahoma" w:cs="Tahoma"/>
          <w:b/>
          <w:sz w:val="22"/>
          <w:rPrChange w:id="429" w:author="Pinheiro Neto Advogados" w:date="2020-03-18T17:57:00Z">
            <w:rPr>
              <w:ins w:id="430" w:author="Pinheiro Neto Advogados" w:date="2020-03-18T17:55:00Z"/>
              <w:rFonts w:ascii="Verdana" w:eastAsia="Times New Roman" w:hAnsi="Verdana" w:cs="Tahoma"/>
              <w:b/>
              <w:sz w:val="20"/>
              <w:szCs w:val="20"/>
            </w:rPr>
          </w:rPrChange>
        </w:rPr>
        <w:pPrChange w:id="431" w:author="Pinheiro Neto Advogados" w:date="2020-03-18T18:11:00Z">
          <w:pPr>
            <w:pStyle w:val="Corpodetexto2"/>
            <w:spacing w:after="0" w:line="300" w:lineRule="exact"/>
          </w:pPr>
        </w:pPrChange>
      </w:pPr>
      <w:ins w:id="432" w:author="Pinheiro Neto Advogados" w:date="2020-03-18T17:55:00Z">
        <w:r>
          <w:rPr>
            <w:rFonts w:ascii="Tahoma" w:eastAsia="Times New Roman" w:hAnsi="Tahoma" w:cs="Tahoma"/>
            <w:sz w:val="22"/>
            <w:rPrChange w:id="433" w:author="Pinheiro Neto Advogados" w:date="2020-03-18T17:57:00Z">
              <w:rPr>
                <w:rFonts w:ascii="Verdana" w:eastAsia="Times New Roman" w:hAnsi="Verdana" w:cs="Tahoma"/>
                <w:sz w:val="20"/>
                <w:szCs w:val="20"/>
              </w:rPr>
            </w:rPrChange>
          </w:rPr>
          <w:t>Banco Santander (Brasil) S.A.</w:t>
        </w:r>
      </w:ins>
    </w:p>
    <w:p w14:paraId="5D4E38A9" w14:textId="77777777" w:rsidR="000F7D89" w:rsidRPr="000F7D89" w:rsidRDefault="002546C5" w:rsidP="000F7D89">
      <w:pPr>
        <w:pStyle w:val="Corpodetexto2"/>
        <w:spacing w:after="0" w:line="360" w:lineRule="auto"/>
        <w:rPr>
          <w:ins w:id="434" w:author="Pinheiro Neto Advogados" w:date="2020-03-18T17:55:00Z"/>
          <w:rFonts w:ascii="Tahoma" w:eastAsia="Times New Roman" w:hAnsi="Tahoma" w:cs="Tahoma"/>
          <w:b/>
          <w:sz w:val="22"/>
          <w:rPrChange w:id="435" w:author="Pinheiro Neto Advogados" w:date="2020-03-18T17:57:00Z">
            <w:rPr>
              <w:ins w:id="436" w:author="Pinheiro Neto Advogados" w:date="2020-03-18T17:55:00Z"/>
              <w:rFonts w:ascii="Verdana" w:eastAsia="Times New Roman" w:hAnsi="Verdana" w:cs="Tahoma"/>
              <w:b/>
              <w:sz w:val="20"/>
              <w:szCs w:val="20"/>
            </w:rPr>
          </w:rPrChange>
        </w:rPr>
        <w:pPrChange w:id="437" w:author="Pinheiro Neto Advogados" w:date="2020-03-18T18:11:00Z">
          <w:pPr>
            <w:pStyle w:val="Corpodetexto2"/>
            <w:spacing w:after="0" w:line="300" w:lineRule="exact"/>
          </w:pPr>
        </w:pPrChange>
      </w:pPr>
      <w:ins w:id="438" w:author="Pinheiro Neto Advogados" w:date="2020-03-18T17:55:00Z">
        <w:r>
          <w:rPr>
            <w:rFonts w:ascii="Tahoma" w:eastAsia="Times New Roman" w:hAnsi="Tahoma" w:cs="Tahoma"/>
            <w:sz w:val="22"/>
            <w:rPrChange w:id="439" w:author="Pinheiro Neto Advogados" w:date="2020-03-18T17:57:00Z">
              <w:rPr>
                <w:rFonts w:ascii="Verdana" w:eastAsia="Times New Roman" w:hAnsi="Verdana" w:cs="Tahoma"/>
                <w:sz w:val="20"/>
                <w:szCs w:val="20"/>
              </w:rPr>
            </w:rPrChange>
          </w:rPr>
          <w:t>Conta Corrente nº 13007361-1</w:t>
        </w:r>
      </w:ins>
    </w:p>
    <w:p w14:paraId="1CE08DDA" w14:textId="77777777" w:rsidR="000F7D89" w:rsidRPr="000F7D89" w:rsidRDefault="002546C5" w:rsidP="000F7D89">
      <w:pPr>
        <w:pStyle w:val="Corpodetexto2"/>
        <w:spacing w:after="0" w:line="360" w:lineRule="auto"/>
        <w:rPr>
          <w:ins w:id="440" w:author="Pinheiro Neto Advogados" w:date="2020-03-18T17:55:00Z"/>
          <w:rFonts w:ascii="Tahoma" w:eastAsia="Times New Roman" w:hAnsi="Tahoma" w:cs="Tahoma"/>
          <w:sz w:val="22"/>
          <w:rPrChange w:id="441" w:author="Pinheiro Neto Advogados" w:date="2020-03-18T17:57:00Z">
            <w:rPr>
              <w:ins w:id="442" w:author="Pinheiro Neto Advogados" w:date="2020-03-18T17:55:00Z"/>
              <w:rFonts w:ascii="Verdana" w:eastAsia="Times New Roman" w:hAnsi="Verdana" w:cs="Tahoma"/>
              <w:sz w:val="20"/>
              <w:szCs w:val="20"/>
            </w:rPr>
          </w:rPrChange>
        </w:rPr>
        <w:pPrChange w:id="443" w:author="Pinheiro Neto Advogados" w:date="2020-03-18T18:11:00Z">
          <w:pPr>
            <w:pStyle w:val="Corpodetexto2"/>
            <w:spacing w:after="0" w:line="300" w:lineRule="exact"/>
          </w:pPr>
        </w:pPrChange>
      </w:pPr>
      <w:ins w:id="444" w:author="Pinheiro Neto Advogados" w:date="2020-03-18T17:55:00Z">
        <w:r>
          <w:rPr>
            <w:rFonts w:ascii="Tahoma" w:eastAsia="Times New Roman" w:hAnsi="Tahoma" w:cs="Tahoma"/>
            <w:sz w:val="22"/>
            <w:rPrChange w:id="445" w:author="Pinheiro Neto Advogados" w:date="2020-03-18T17:57:00Z">
              <w:rPr>
                <w:rFonts w:ascii="Verdana" w:eastAsia="Times New Roman" w:hAnsi="Verdana" w:cs="Tahoma"/>
                <w:sz w:val="20"/>
                <w:szCs w:val="20"/>
              </w:rPr>
            </w:rPrChange>
          </w:rPr>
          <w:t>Agência nº 3412</w:t>
        </w:r>
      </w:ins>
    </w:p>
    <w:p w14:paraId="6DAEB198" w14:textId="77777777" w:rsidR="000F7D89" w:rsidRPr="000F7D89" w:rsidRDefault="002546C5" w:rsidP="000F7D89">
      <w:pPr>
        <w:pStyle w:val="Corpodetexto2"/>
        <w:spacing w:after="0" w:line="360" w:lineRule="auto"/>
        <w:rPr>
          <w:ins w:id="446" w:author="Pinheiro Neto Advogados" w:date="2020-03-18T17:55:00Z"/>
          <w:rFonts w:ascii="Tahoma" w:eastAsia="Times New Roman" w:hAnsi="Tahoma" w:cs="Tahoma"/>
          <w:sz w:val="22"/>
          <w:rPrChange w:id="447" w:author="Pinheiro Neto Advogados" w:date="2020-03-18T17:57:00Z">
            <w:rPr>
              <w:ins w:id="448" w:author="Pinheiro Neto Advogados" w:date="2020-03-18T17:55:00Z"/>
              <w:rFonts w:ascii="Verdana" w:eastAsia="Times New Roman" w:hAnsi="Verdana" w:cs="Tahoma"/>
              <w:sz w:val="20"/>
              <w:szCs w:val="20"/>
            </w:rPr>
          </w:rPrChange>
        </w:rPr>
        <w:pPrChange w:id="449" w:author="Pinheiro Neto Advogados" w:date="2020-03-18T18:11:00Z">
          <w:pPr>
            <w:pStyle w:val="Corpodetexto2"/>
            <w:spacing w:after="0" w:line="300" w:lineRule="exact"/>
          </w:pPr>
        </w:pPrChange>
      </w:pPr>
      <w:ins w:id="450" w:author="Pinheiro Neto Advogados" w:date="2020-03-18T17:55:00Z">
        <w:r>
          <w:rPr>
            <w:rFonts w:ascii="Tahoma" w:eastAsia="Times New Roman" w:hAnsi="Tahoma" w:cs="Tahoma"/>
            <w:sz w:val="22"/>
            <w:rPrChange w:id="451" w:author="Pinheiro Neto Advogados" w:date="2020-03-18T17:57:00Z">
              <w:rPr>
                <w:rFonts w:ascii="Verdana" w:eastAsia="Times New Roman" w:hAnsi="Verdana" w:cs="Tahoma"/>
                <w:sz w:val="20"/>
                <w:szCs w:val="20"/>
              </w:rPr>
            </w:rPrChange>
          </w:rPr>
          <w:t>Titular: TV Minuto S.A</w:t>
        </w:r>
      </w:ins>
    </w:p>
    <w:p w14:paraId="61E00668" w14:textId="77777777" w:rsidR="000F7D89" w:rsidRPr="000F7D89" w:rsidRDefault="002546C5" w:rsidP="000F7D89">
      <w:pPr>
        <w:pStyle w:val="Corpodetexto2"/>
        <w:spacing w:after="0" w:line="360" w:lineRule="auto"/>
        <w:rPr>
          <w:ins w:id="452" w:author="Pinheiro Neto Advogados" w:date="2020-03-18T17:55:00Z"/>
          <w:rFonts w:ascii="Tahoma" w:eastAsia="Times New Roman" w:hAnsi="Tahoma" w:cs="Tahoma"/>
          <w:sz w:val="22"/>
          <w:rPrChange w:id="453" w:author="Pinheiro Neto Advogados" w:date="2020-03-18T17:57:00Z">
            <w:rPr>
              <w:ins w:id="454" w:author="Pinheiro Neto Advogados" w:date="2020-03-18T17:55:00Z"/>
              <w:rFonts w:ascii="Verdana" w:eastAsia="Times New Roman" w:hAnsi="Verdana" w:cs="Tahoma"/>
              <w:sz w:val="20"/>
              <w:szCs w:val="20"/>
            </w:rPr>
          </w:rPrChange>
        </w:rPr>
        <w:pPrChange w:id="455" w:author="Pinheiro Neto Advogados" w:date="2020-03-18T18:11:00Z">
          <w:pPr>
            <w:pStyle w:val="Corpodetexto2"/>
            <w:spacing w:after="0" w:line="300" w:lineRule="exact"/>
          </w:pPr>
        </w:pPrChange>
      </w:pPr>
      <w:ins w:id="456" w:author="Pinheiro Neto Advogados" w:date="2020-03-18T17:55:00Z">
        <w:r>
          <w:rPr>
            <w:rFonts w:ascii="Tahoma" w:eastAsia="Times New Roman" w:hAnsi="Tahoma" w:cs="Tahoma"/>
            <w:sz w:val="22"/>
            <w:rPrChange w:id="457" w:author="Pinheiro Neto Advogados" w:date="2020-03-18T17:57:00Z">
              <w:rPr>
                <w:rFonts w:ascii="Verdana" w:eastAsia="Times New Roman" w:hAnsi="Verdana" w:cs="Tahoma"/>
                <w:sz w:val="20"/>
                <w:szCs w:val="20"/>
              </w:rPr>
            </w:rPrChange>
          </w:rPr>
          <w:t>CPF/CNPJ: 14.369.047/0001-31</w:t>
        </w:r>
      </w:ins>
    </w:p>
    <w:p w14:paraId="6A62BD16" w14:textId="77777777" w:rsidR="000F7D89" w:rsidRPr="000F7D89" w:rsidRDefault="000F7D89" w:rsidP="000F7D89">
      <w:pPr>
        <w:pStyle w:val="Corpodetexto2"/>
        <w:spacing w:after="0" w:line="360" w:lineRule="auto"/>
        <w:rPr>
          <w:ins w:id="458" w:author="Pinheiro Neto Advogados" w:date="2020-03-18T17:55:00Z"/>
          <w:rFonts w:ascii="Tahoma" w:eastAsia="Times New Roman" w:hAnsi="Tahoma" w:cs="Tahoma"/>
          <w:b/>
          <w:sz w:val="22"/>
          <w:rPrChange w:id="459" w:author="Pinheiro Neto Advogados" w:date="2020-03-18T17:57:00Z">
            <w:rPr>
              <w:ins w:id="460" w:author="Pinheiro Neto Advogados" w:date="2020-03-18T17:55:00Z"/>
              <w:rFonts w:ascii="Verdana" w:eastAsia="Times New Roman" w:hAnsi="Verdana" w:cs="Tahoma"/>
              <w:b/>
              <w:sz w:val="20"/>
              <w:szCs w:val="20"/>
            </w:rPr>
          </w:rPrChange>
        </w:rPr>
        <w:pPrChange w:id="461" w:author="Pinheiro Neto Advogados" w:date="2020-03-18T18:11:00Z">
          <w:pPr>
            <w:pStyle w:val="Corpodetexto2"/>
            <w:spacing w:after="0" w:line="300" w:lineRule="exact"/>
          </w:pPr>
        </w:pPrChange>
      </w:pPr>
    </w:p>
    <w:p w14:paraId="68FCF81D" w14:textId="77777777" w:rsidR="000F7D89" w:rsidRPr="000F7D89" w:rsidRDefault="002546C5" w:rsidP="000F7D89">
      <w:pPr>
        <w:pStyle w:val="Corpodetexto2"/>
        <w:spacing w:after="0" w:line="360" w:lineRule="auto"/>
        <w:rPr>
          <w:ins w:id="462" w:author="Pinheiro Neto Advogados" w:date="2020-03-18T17:55:00Z"/>
          <w:rFonts w:ascii="Tahoma" w:eastAsia="Times New Roman" w:hAnsi="Tahoma" w:cs="Tahoma"/>
          <w:b/>
          <w:sz w:val="22"/>
          <w:rPrChange w:id="463" w:author="Pinheiro Neto Advogados" w:date="2020-03-18T17:57:00Z">
            <w:rPr>
              <w:ins w:id="464" w:author="Pinheiro Neto Advogados" w:date="2020-03-18T17:55:00Z"/>
              <w:rFonts w:ascii="Verdana" w:eastAsia="Times New Roman" w:hAnsi="Verdana" w:cs="Tahoma"/>
              <w:b/>
              <w:sz w:val="20"/>
              <w:szCs w:val="20"/>
            </w:rPr>
          </w:rPrChange>
        </w:rPr>
        <w:pPrChange w:id="465" w:author="Pinheiro Neto Advogados" w:date="2020-03-18T18:11:00Z">
          <w:pPr>
            <w:pStyle w:val="Corpodetexto2"/>
            <w:spacing w:after="0" w:line="300" w:lineRule="exact"/>
          </w:pPr>
        </w:pPrChange>
      </w:pPr>
      <w:ins w:id="466" w:author="Pinheiro Neto Advogados" w:date="2020-03-18T17:55:00Z">
        <w:r>
          <w:rPr>
            <w:rFonts w:ascii="Tahoma" w:eastAsia="Times New Roman" w:hAnsi="Tahoma" w:cs="Tahoma"/>
            <w:b/>
            <w:sz w:val="22"/>
            <w:rPrChange w:id="467" w:author="Pinheiro Neto Advogados" w:date="2020-03-18T17:57:00Z">
              <w:rPr>
                <w:rFonts w:ascii="Verdana" w:eastAsia="Times New Roman" w:hAnsi="Verdana" w:cs="Tahoma"/>
                <w:b/>
                <w:sz w:val="20"/>
                <w:szCs w:val="20"/>
              </w:rPr>
            </w:rPrChange>
          </w:rPr>
          <w:t xml:space="preserve">Se para a </w:t>
        </w:r>
      </w:ins>
      <w:ins w:id="468" w:author="Pinheiro Neto Advogados" w:date="2020-03-18T17:57:00Z">
        <w:r>
          <w:rPr>
            <w:rFonts w:ascii="Tahoma" w:eastAsia="Times New Roman" w:hAnsi="Tahoma" w:cs="Tahoma"/>
            <w:b/>
            <w:sz w:val="22"/>
          </w:rPr>
          <w:t>ELEMÍDIA</w:t>
        </w:r>
      </w:ins>
      <w:ins w:id="469" w:author="Pinheiro Neto Advogados" w:date="2020-03-18T17:55:00Z">
        <w:r>
          <w:rPr>
            <w:rFonts w:ascii="Tahoma" w:eastAsia="Times New Roman" w:hAnsi="Tahoma" w:cs="Tahoma"/>
            <w:b/>
            <w:sz w:val="22"/>
            <w:rPrChange w:id="470" w:author="Pinheiro Neto Advogados" w:date="2020-03-18T17:57:00Z">
              <w:rPr>
                <w:rFonts w:ascii="Verdana" w:eastAsia="Times New Roman" w:hAnsi="Verdana" w:cs="Tahoma"/>
                <w:b/>
                <w:sz w:val="20"/>
                <w:szCs w:val="20"/>
              </w:rPr>
            </w:rPrChange>
          </w:rPr>
          <w:t>:</w:t>
        </w:r>
      </w:ins>
    </w:p>
    <w:p w14:paraId="4BC76BCB" w14:textId="77777777" w:rsidR="000F7D89" w:rsidRPr="000F7D89" w:rsidRDefault="000F7D89" w:rsidP="000F7D89">
      <w:pPr>
        <w:pStyle w:val="Corpodetexto2"/>
        <w:spacing w:after="0" w:line="360" w:lineRule="auto"/>
        <w:rPr>
          <w:ins w:id="471" w:author="Pinheiro Neto Advogados" w:date="2020-03-18T17:55:00Z"/>
          <w:rFonts w:ascii="Tahoma" w:eastAsia="Times New Roman" w:hAnsi="Tahoma" w:cs="Tahoma"/>
          <w:b/>
          <w:sz w:val="22"/>
          <w:rPrChange w:id="472" w:author="Pinheiro Neto Advogados" w:date="2020-03-18T17:57:00Z">
            <w:rPr>
              <w:ins w:id="473" w:author="Pinheiro Neto Advogados" w:date="2020-03-18T17:55:00Z"/>
              <w:rFonts w:ascii="Verdana" w:eastAsia="Times New Roman" w:hAnsi="Verdana" w:cs="Tahoma"/>
              <w:b/>
              <w:sz w:val="20"/>
              <w:szCs w:val="20"/>
            </w:rPr>
          </w:rPrChange>
        </w:rPr>
        <w:pPrChange w:id="474" w:author="Pinheiro Neto Advogados" w:date="2020-03-18T18:11:00Z">
          <w:pPr>
            <w:pStyle w:val="Corpodetexto2"/>
            <w:spacing w:after="0" w:line="300" w:lineRule="exact"/>
          </w:pPr>
        </w:pPrChange>
      </w:pPr>
    </w:p>
    <w:p w14:paraId="3C7F1CDE" w14:textId="77777777" w:rsidR="000F7D89" w:rsidRPr="000F7D89" w:rsidRDefault="002546C5" w:rsidP="000F7D89">
      <w:pPr>
        <w:pStyle w:val="Corpodetexto2"/>
        <w:spacing w:after="0" w:line="360" w:lineRule="auto"/>
        <w:rPr>
          <w:ins w:id="475" w:author="Pinheiro Neto Advogados" w:date="2020-03-18T17:55:00Z"/>
          <w:rFonts w:ascii="Tahoma" w:eastAsia="Times New Roman" w:hAnsi="Tahoma" w:cs="Tahoma"/>
          <w:b/>
          <w:sz w:val="22"/>
          <w:rPrChange w:id="476" w:author="Pinheiro Neto Advogados" w:date="2020-03-18T17:57:00Z">
            <w:rPr>
              <w:ins w:id="477" w:author="Pinheiro Neto Advogados" w:date="2020-03-18T17:55:00Z"/>
              <w:rFonts w:ascii="Verdana" w:eastAsia="Times New Roman" w:hAnsi="Verdana" w:cs="Tahoma"/>
              <w:b/>
              <w:sz w:val="20"/>
              <w:szCs w:val="20"/>
            </w:rPr>
          </w:rPrChange>
        </w:rPr>
        <w:pPrChange w:id="478" w:author="Pinheiro Neto Advogados" w:date="2020-03-18T18:11:00Z">
          <w:pPr>
            <w:pStyle w:val="Corpodetexto2"/>
            <w:spacing w:after="0" w:line="300" w:lineRule="exact"/>
          </w:pPr>
        </w:pPrChange>
      </w:pPr>
      <w:ins w:id="479" w:author="Pinheiro Neto Advogados" w:date="2020-03-18T17:55:00Z">
        <w:r>
          <w:rPr>
            <w:rFonts w:ascii="Tahoma" w:eastAsia="Times New Roman" w:hAnsi="Tahoma" w:cs="Tahoma"/>
            <w:sz w:val="22"/>
            <w:rPrChange w:id="480" w:author="Pinheiro Neto Advogados" w:date="2020-03-18T17:57:00Z">
              <w:rPr>
                <w:rFonts w:ascii="Verdana" w:eastAsia="Times New Roman" w:hAnsi="Verdana" w:cs="Tahoma"/>
                <w:sz w:val="20"/>
                <w:szCs w:val="20"/>
              </w:rPr>
            </w:rPrChange>
          </w:rPr>
          <w:lastRenderedPageBreak/>
          <w:t>Banco Santander (Brasil) S.A.</w:t>
        </w:r>
      </w:ins>
    </w:p>
    <w:p w14:paraId="73834D7B" w14:textId="77777777" w:rsidR="000F7D89" w:rsidRPr="000F7D89" w:rsidRDefault="002546C5" w:rsidP="000F7D89">
      <w:pPr>
        <w:pStyle w:val="Corpodetexto2"/>
        <w:spacing w:after="0" w:line="360" w:lineRule="auto"/>
        <w:rPr>
          <w:ins w:id="481" w:author="Pinheiro Neto Advogados" w:date="2020-03-18T17:55:00Z"/>
          <w:rFonts w:ascii="Tahoma" w:eastAsia="Times New Roman" w:hAnsi="Tahoma" w:cs="Tahoma"/>
          <w:b/>
          <w:sz w:val="22"/>
          <w:rPrChange w:id="482" w:author="Pinheiro Neto Advogados" w:date="2020-03-18T17:57:00Z">
            <w:rPr>
              <w:ins w:id="483" w:author="Pinheiro Neto Advogados" w:date="2020-03-18T17:55:00Z"/>
              <w:rFonts w:ascii="Verdana" w:eastAsia="Times New Roman" w:hAnsi="Verdana" w:cs="Tahoma"/>
              <w:b/>
              <w:sz w:val="20"/>
              <w:szCs w:val="20"/>
            </w:rPr>
          </w:rPrChange>
        </w:rPr>
        <w:pPrChange w:id="484" w:author="Pinheiro Neto Advogados" w:date="2020-03-18T18:11:00Z">
          <w:pPr>
            <w:pStyle w:val="Corpodetexto2"/>
            <w:spacing w:after="0" w:line="300" w:lineRule="exact"/>
          </w:pPr>
        </w:pPrChange>
      </w:pPr>
      <w:ins w:id="485" w:author="Pinheiro Neto Advogados" w:date="2020-03-18T17:55:00Z">
        <w:r>
          <w:rPr>
            <w:rFonts w:ascii="Tahoma" w:eastAsia="Times New Roman" w:hAnsi="Tahoma" w:cs="Tahoma"/>
            <w:sz w:val="22"/>
            <w:rPrChange w:id="486" w:author="Pinheiro Neto Advogados" w:date="2020-03-18T17:57:00Z">
              <w:rPr>
                <w:rFonts w:ascii="Verdana" w:eastAsia="Times New Roman" w:hAnsi="Verdana" w:cs="Tahoma"/>
                <w:sz w:val="20"/>
                <w:szCs w:val="20"/>
              </w:rPr>
            </w:rPrChange>
          </w:rPr>
          <w:t xml:space="preserve">Conta Corrente nº </w:t>
        </w:r>
      </w:ins>
      <w:ins w:id="487" w:author="Pinheiro Neto Advogados" w:date="2020-03-18T17:57:00Z">
        <w:r>
          <w:rPr>
            <w:rFonts w:ascii="Tahoma" w:hAnsi="Tahoma" w:cs="Tahoma"/>
            <w:sz w:val="22"/>
            <w:rPrChange w:id="488" w:author="Pinheiro Neto Advogados" w:date="2020-03-18T17:57:00Z">
              <w:rPr>
                <w:rFonts w:ascii="Arial" w:hAnsi="Arial" w:cs="Arial"/>
              </w:rPr>
            </w:rPrChange>
          </w:rPr>
          <w:t>13000348-3</w:t>
        </w:r>
      </w:ins>
    </w:p>
    <w:p w14:paraId="0F4069EA" w14:textId="77777777" w:rsidR="000F7D89" w:rsidRPr="000F7D89" w:rsidRDefault="002546C5" w:rsidP="000F7D89">
      <w:pPr>
        <w:pStyle w:val="Corpodetexto2"/>
        <w:spacing w:after="0" w:line="360" w:lineRule="auto"/>
        <w:rPr>
          <w:ins w:id="489" w:author="Pinheiro Neto Advogados" w:date="2020-03-18T17:55:00Z"/>
          <w:rFonts w:ascii="Tahoma" w:eastAsia="Times New Roman" w:hAnsi="Tahoma" w:cs="Tahoma"/>
          <w:b/>
          <w:sz w:val="22"/>
          <w:rPrChange w:id="490" w:author="Pinheiro Neto Advogados" w:date="2020-03-18T17:57:00Z">
            <w:rPr>
              <w:ins w:id="491" w:author="Pinheiro Neto Advogados" w:date="2020-03-18T17:55:00Z"/>
              <w:rFonts w:ascii="Verdana" w:eastAsia="Times New Roman" w:hAnsi="Verdana" w:cs="Tahoma"/>
              <w:b/>
              <w:sz w:val="20"/>
              <w:szCs w:val="20"/>
            </w:rPr>
          </w:rPrChange>
        </w:rPr>
        <w:pPrChange w:id="492" w:author="Pinheiro Neto Advogados" w:date="2020-03-18T18:11:00Z">
          <w:pPr>
            <w:pStyle w:val="Corpodetexto2"/>
            <w:spacing w:after="0" w:line="300" w:lineRule="exact"/>
          </w:pPr>
        </w:pPrChange>
      </w:pPr>
      <w:ins w:id="493" w:author="Pinheiro Neto Advogados" w:date="2020-03-18T17:55:00Z">
        <w:r>
          <w:rPr>
            <w:rFonts w:ascii="Tahoma" w:eastAsia="Times New Roman" w:hAnsi="Tahoma" w:cs="Tahoma"/>
            <w:sz w:val="22"/>
            <w:rPrChange w:id="494" w:author="Pinheiro Neto Advogados" w:date="2020-03-18T17:57:00Z">
              <w:rPr>
                <w:rFonts w:ascii="Verdana" w:eastAsia="Times New Roman" w:hAnsi="Verdana" w:cs="Tahoma"/>
                <w:sz w:val="20"/>
                <w:szCs w:val="20"/>
              </w:rPr>
            </w:rPrChange>
          </w:rPr>
          <w:t xml:space="preserve">Agência nº </w:t>
        </w:r>
      </w:ins>
      <w:ins w:id="495" w:author="Pinheiro Neto Advogados" w:date="2020-03-18T17:57:00Z">
        <w:r>
          <w:rPr>
            <w:rFonts w:ascii="Tahoma" w:eastAsia="Times New Roman" w:hAnsi="Tahoma" w:cs="Tahoma"/>
            <w:sz w:val="22"/>
            <w:rPrChange w:id="496" w:author="Pinheiro Neto Advogados" w:date="2020-03-18T17:57:00Z">
              <w:rPr>
                <w:rFonts w:ascii="Verdana" w:eastAsia="Times New Roman" w:hAnsi="Verdana" w:cs="Tahoma"/>
                <w:sz w:val="20"/>
                <w:szCs w:val="20"/>
              </w:rPr>
            </w:rPrChange>
          </w:rPr>
          <w:t>4507</w:t>
        </w:r>
      </w:ins>
    </w:p>
    <w:p w14:paraId="352BDDCC" w14:textId="77777777" w:rsidR="000F7D89" w:rsidRPr="000F7D89" w:rsidRDefault="002546C5" w:rsidP="000F7D89">
      <w:pPr>
        <w:pStyle w:val="Corpodetexto2"/>
        <w:spacing w:after="0" w:line="360" w:lineRule="auto"/>
        <w:rPr>
          <w:ins w:id="497" w:author="Pinheiro Neto Advogados" w:date="2020-03-18T17:55:00Z"/>
          <w:rFonts w:ascii="Tahoma" w:eastAsia="Times New Roman" w:hAnsi="Tahoma" w:cs="Tahoma"/>
          <w:b/>
          <w:sz w:val="22"/>
          <w:rPrChange w:id="498" w:author="Pinheiro Neto Advogados" w:date="2020-03-18T17:57:00Z">
            <w:rPr>
              <w:ins w:id="499" w:author="Pinheiro Neto Advogados" w:date="2020-03-18T17:55:00Z"/>
              <w:rFonts w:ascii="Verdana" w:eastAsia="Times New Roman" w:hAnsi="Verdana" w:cs="Tahoma"/>
              <w:b/>
              <w:sz w:val="20"/>
              <w:szCs w:val="20"/>
            </w:rPr>
          </w:rPrChange>
        </w:rPr>
        <w:pPrChange w:id="500" w:author="Pinheiro Neto Advogados" w:date="2020-03-18T18:11:00Z">
          <w:pPr>
            <w:pStyle w:val="Corpodetexto2"/>
            <w:spacing w:after="0" w:line="300" w:lineRule="exact"/>
          </w:pPr>
        </w:pPrChange>
      </w:pPr>
      <w:ins w:id="501" w:author="Pinheiro Neto Advogados" w:date="2020-03-18T17:55:00Z">
        <w:r>
          <w:rPr>
            <w:rFonts w:ascii="Tahoma" w:eastAsia="Times New Roman" w:hAnsi="Tahoma" w:cs="Tahoma"/>
            <w:sz w:val="22"/>
            <w:rPrChange w:id="502" w:author="Pinheiro Neto Advogados" w:date="2020-03-18T17:57:00Z">
              <w:rPr>
                <w:rFonts w:ascii="Verdana" w:eastAsia="Times New Roman" w:hAnsi="Verdana" w:cs="Tahoma"/>
                <w:sz w:val="20"/>
                <w:szCs w:val="20"/>
              </w:rPr>
            </w:rPrChange>
          </w:rPr>
          <w:t xml:space="preserve">Titular: </w:t>
        </w:r>
      </w:ins>
      <w:ins w:id="503" w:author="Pinheiro Neto Advogados" w:date="2020-03-18T17:57:00Z">
        <w:r>
          <w:rPr>
            <w:rFonts w:ascii="Tahoma" w:hAnsi="Tahoma" w:cs="Tahoma"/>
            <w:sz w:val="22"/>
            <w:rPrChange w:id="504" w:author="Pinheiro Neto Advogados" w:date="2020-03-18T17:57:00Z">
              <w:rPr>
                <w:rFonts w:ascii="Arial" w:hAnsi="Arial" w:cs="Arial"/>
              </w:rPr>
            </w:rPrChange>
          </w:rPr>
          <w:t>Elemídia Consultoria e Serviços de Marketing S.A</w:t>
        </w:r>
      </w:ins>
    </w:p>
    <w:p w14:paraId="6EE89FE4" w14:textId="77777777" w:rsidR="000F7D89" w:rsidRPr="000F7D89" w:rsidRDefault="002546C5" w:rsidP="000F7D89">
      <w:pPr>
        <w:pStyle w:val="Corpodetexto2"/>
        <w:spacing w:after="0" w:line="360" w:lineRule="auto"/>
        <w:rPr>
          <w:ins w:id="505" w:author="Pinheiro Neto Advogados" w:date="2020-03-18T17:55:00Z"/>
          <w:rFonts w:ascii="Tahoma" w:eastAsia="Times New Roman" w:hAnsi="Tahoma" w:cs="Tahoma"/>
          <w:b/>
          <w:sz w:val="22"/>
          <w:rPrChange w:id="506" w:author="Pinheiro Neto Advogados" w:date="2020-03-18T17:57:00Z">
            <w:rPr>
              <w:ins w:id="507" w:author="Pinheiro Neto Advogados" w:date="2020-03-18T17:55:00Z"/>
              <w:rFonts w:ascii="Verdana" w:eastAsia="Times New Roman" w:hAnsi="Verdana" w:cs="Tahoma"/>
              <w:b/>
              <w:sz w:val="20"/>
              <w:szCs w:val="20"/>
            </w:rPr>
          </w:rPrChange>
        </w:rPr>
        <w:pPrChange w:id="508" w:author="Pinheiro Neto Advogados" w:date="2020-03-18T18:11:00Z">
          <w:pPr>
            <w:pStyle w:val="Corpodetexto2"/>
            <w:spacing w:after="0" w:line="300" w:lineRule="exact"/>
          </w:pPr>
        </w:pPrChange>
      </w:pPr>
      <w:ins w:id="509" w:author="Pinheiro Neto Advogados" w:date="2020-03-18T17:55:00Z">
        <w:r>
          <w:rPr>
            <w:rFonts w:ascii="Tahoma" w:eastAsia="Times New Roman" w:hAnsi="Tahoma" w:cs="Tahoma"/>
            <w:sz w:val="22"/>
            <w:rPrChange w:id="510" w:author="Pinheiro Neto Advogados" w:date="2020-03-18T17:57:00Z">
              <w:rPr>
                <w:rFonts w:ascii="Verdana" w:eastAsia="Times New Roman" w:hAnsi="Verdana" w:cs="Tahoma"/>
                <w:sz w:val="20"/>
                <w:szCs w:val="20"/>
              </w:rPr>
            </w:rPrChange>
          </w:rPr>
          <w:t>CPF/CNPJ: 14.977.802/0002-41</w:t>
        </w:r>
      </w:ins>
    </w:p>
    <w:p w14:paraId="6D4AE44A" w14:textId="77777777" w:rsidR="000F7D89" w:rsidRDefault="002546C5">
      <w:pPr>
        <w:pStyle w:val="Corpodetexto2"/>
        <w:spacing w:after="0" w:line="360" w:lineRule="auto"/>
        <w:rPr>
          <w:del w:id="511" w:author="Pinheiro Neto Advogados" w:date="2020-03-18T17:55:00Z"/>
          <w:rFonts w:ascii="Tahoma" w:eastAsia="Times New Roman" w:hAnsi="Tahoma" w:cs="Tahoma"/>
          <w:b/>
          <w:sz w:val="22"/>
        </w:rPr>
      </w:pPr>
      <w:del w:id="512" w:author="Pinheiro Neto Advogados" w:date="2020-03-18T17:55:00Z">
        <w:r>
          <w:rPr>
            <w:rFonts w:ascii="Tahoma" w:eastAsia="Times New Roman" w:hAnsi="Tahoma" w:cs="Tahoma"/>
          </w:rPr>
          <w:delText xml:space="preserve">Banco </w:delText>
        </w:r>
        <w:r w:rsidRPr="000F1F2A">
          <w:rPr>
            <w:rFonts w:ascii="Tahoma" w:eastAsia="Times New Roman" w:hAnsi="Tahoma" w:cs="Tahoma"/>
            <w:b/>
          </w:rPr>
          <w:fldChar w:fldCharType="begin">
            <w:ffData>
              <w:name w:val="Texto106"/>
              <w:enabled/>
              <w:calcOnExit w:val="0"/>
              <w:textInput/>
            </w:ffData>
          </w:fldChar>
        </w:r>
        <w:r>
          <w:rPr>
            <w:rFonts w:ascii="Tahoma" w:eastAsia="Times New Roman" w:hAnsi="Tahoma" w:cs="Tahoma"/>
          </w:rPr>
          <w:delInstrText xml:space="preserve"> FORMTEXT </w:delInstrText>
        </w:r>
        <w:r>
          <w:rPr>
            <w:rFonts w:ascii="Tahoma" w:eastAsia="Times New Roman" w:hAnsi="Tahoma" w:cs="Tahoma"/>
            <w:b/>
            <w:rPrChange w:id="513" w:author="Pinheiro Neto Advogados" w:date="2020-03-18T17:57:00Z">
              <w:rPr>
                <w:rFonts w:ascii="Tahoma" w:eastAsia="Times New Roman" w:hAnsi="Tahoma" w:cs="Tahoma"/>
                <w:b/>
              </w:rPr>
            </w:rPrChange>
          </w:rPr>
        </w:r>
        <w:r>
          <w:rPr>
            <w:rFonts w:ascii="Tahoma" w:eastAsia="Times New Roman" w:hAnsi="Tahoma" w:cs="Tahoma"/>
            <w:b/>
            <w:rPrChange w:id="514" w:author="Pinheiro Neto Advogados" w:date="2020-03-18T17:57:00Z">
              <w:rPr>
                <w:rFonts w:ascii="Tahoma" w:eastAsia="Times New Roman" w:hAnsi="Tahoma" w:cs="Tahoma"/>
                <w:b/>
              </w:rPr>
            </w:rPrChange>
          </w:rPr>
          <w:fldChar w:fldCharType="separate"/>
        </w:r>
        <w:r>
          <w:rPr>
            <w:rFonts w:ascii="Tahoma" w:eastAsia="Times New Roman" w:hAnsi="Tahoma" w:cs="Tahoma"/>
          </w:rPr>
          <w:delText> </w:delText>
        </w:r>
        <w:r>
          <w:rPr>
            <w:rFonts w:ascii="Tahoma" w:eastAsia="Times New Roman" w:hAnsi="Tahoma" w:cs="Tahoma"/>
          </w:rPr>
          <w:delText> </w:delText>
        </w:r>
        <w:r>
          <w:rPr>
            <w:rFonts w:ascii="Tahoma" w:eastAsia="Times New Roman" w:hAnsi="Tahoma" w:cs="Tahoma"/>
          </w:rPr>
          <w:delText> </w:delText>
        </w:r>
        <w:r>
          <w:rPr>
            <w:rFonts w:ascii="Tahoma" w:eastAsia="Times New Roman" w:hAnsi="Tahoma" w:cs="Tahoma"/>
          </w:rPr>
          <w:delText> </w:delText>
        </w:r>
        <w:r>
          <w:rPr>
            <w:rFonts w:ascii="Tahoma" w:eastAsia="Times New Roman" w:hAnsi="Tahoma" w:cs="Tahoma"/>
          </w:rPr>
          <w:delText> </w:delText>
        </w:r>
        <w:r w:rsidRPr="000F1F2A">
          <w:rPr>
            <w:rFonts w:ascii="Tahoma" w:eastAsia="Times New Roman" w:hAnsi="Tahoma" w:cs="Tahoma"/>
            <w:b/>
          </w:rPr>
          <w:fldChar w:fldCharType="end"/>
        </w:r>
      </w:del>
    </w:p>
    <w:p w14:paraId="6D24CB77" w14:textId="77777777" w:rsidR="000F7D89" w:rsidRDefault="002546C5">
      <w:pPr>
        <w:pStyle w:val="Corpodetexto2"/>
        <w:spacing w:after="0" w:line="360" w:lineRule="auto"/>
        <w:rPr>
          <w:del w:id="515" w:author="Pinheiro Neto Advogados" w:date="2020-03-18T17:55:00Z"/>
          <w:rFonts w:ascii="Tahoma" w:eastAsia="Times New Roman" w:hAnsi="Tahoma" w:cs="Tahoma"/>
          <w:b/>
          <w:sz w:val="22"/>
        </w:rPr>
      </w:pPr>
      <w:del w:id="516" w:author="Pinheiro Neto Advogados" w:date="2020-03-18T17:55:00Z">
        <w:r>
          <w:rPr>
            <w:rFonts w:ascii="Tahoma" w:eastAsia="Times New Roman" w:hAnsi="Tahoma" w:cs="Tahoma"/>
          </w:rPr>
          <w:delText xml:space="preserve">Conta Corrente nº </w:delText>
        </w:r>
        <w:r w:rsidRPr="000F1F2A">
          <w:rPr>
            <w:rFonts w:ascii="Tahoma" w:eastAsia="Times New Roman" w:hAnsi="Tahoma" w:cs="Tahoma"/>
            <w:b/>
          </w:rPr>
          <w:fldChar w:fldCharType="begin">
            <w:ffData>
              <w:name w:val="Texto106"/>
              <w:enabled/>
              <w:calcOnExit w:val="0"/>
              <w:textInput/>
            </w:ffData>
          </w:fldChar>
        </w:r>
        <w:r>
          <w:rPr>
            <w:rFonts w:ascii="Tahoma" w:eastAsia="Times New Roman" w:hAnsi="Tahoma" w:cs="Tahoma"/>
          </w:rPr>
          <w:delInstrText xml:space="preserve"> FORMTEXT </w:delInstrText>
        </w:r>
        <w:r>
          <w:rPr>
            <w:rFonts w:ascii="Tahoma" w:eastAsia="Times New Roman" w:hAnsi="Tahoma" w:cs="Tahoma"/>
            <w:b/>
            <w:rPrChange w:id="517" w:author="Pinheiro Neto Advogados" w:date="2020-03-18T17:57:00Z">
              <w:rPr>
                <w:rFonts w:ascii="Tahoma" w:eastAsia="Times New Roman" w:hAnsi="Tahoma" w:cs="Tahoma"/>
                <w:b/>
              </w:rPr>
            </w:rPrChange>
          </w:rPr>
        </w:r>
        <w:r>
          <w:rPr>
            <w:rFonts w:ascii="Tahoma" w:eastAsia="Times New Roman" w:hAnsi="Tahoma" w:cs="Tahoma"/>
            <w:b/>
            <w:rPrChange w:id="518" w:author="Pinheiro Neto Advogados" w:date="2020-03-18T17:57:00Z">
              <w:rPr>
                <w:rFonts w:ascii="Tahoma" w:eastAsia="Times New Roman" w:hAnsi="Tahoma" w:cs="Tahoma"/>
                <w:b/>
              </w:rPr>
            </w:rPrChange>
          </w:rPr>
          <w:fldChar w:fldCharType="separate"/>
        </w:r>
        <w:r>
          <w:rPr>
            <w:rFonts w:ascii="Tahoma" w:eastAsia="Times New Roman" w:hAnsi="Tahoma" w:cs="Tahoma"/>
          </w:rPr>
          <w:delText> </w:delText>
        </w:r>
        <w:r>
          <w:rPr>
            <w:rFonts w:ascii="Tahoma" w:eastAsia="Times New Roman" w:hAnsi="Tahoma" w:cs="Tahoma"/>
          </w:rPr>
          <w:delText> </w:delText>
        </w:r>
        <w:r>
          <w:rPr>
            <w:rFonts w:ascii="Tahoma" w:eastAsia="Times New Roman" w:hAnsi="Tahoma" w:cs="Tahoma"/>
          </w:rPr>
          <w:delText> </w:delText>
        </w:r>
        <w:r>
          <w:rPr>
            <w:rFonts w:ascii="Tahoma" w:eastAsia="Times New Roman" w:hAnsi="Tahoma" w:cs="Tahoma"/>
          </w:rPr>
          <w:delText> </w:delText>
        </w:r>
        <w:r>
          <w:rPr>
            <w:rFonts w:ascii="Tahoma" w:eastAsia="Times New Roman" w:hAnsi="Tahoma" w:cs="Tahoma"/>
          </w:rPr>
          <w:delText> </w:delText>
        </w:r>
        <w:r w:rsidRPr="000F1F2A">
          <w:rPr>
            <w:rFonts w:ascii="Tahoma" w:eastAsia="Times New Roman" w:hAnsi="Tahoma" w:cs="Tahoma"/>
            <w:b/>
          </w:rPr>
          <w:fldChar w:fldCharType="end"/>
        </w:r>
      </w:del>
    </w:p>
    <w:p w14:paraId="379E7351" w14:textId="77777777" w:rsidR="000F7D89" w:rsidRDefault="002546C5">
      <w:pPr>
        <w:pStyle w:val="Corpodetexto2"/>
        <w:spacing w:after="0" w:line="360" w:lineRule="auto"/>
        <w:rPr>
          <w:del w:id="519" w:author="Pinheiro Neto Advogados" w:date="2020-03-18T17:55:00Z"/>
          <w:rFonts w:ascii="Tahoma" w:eastAsia="Times New Roman" w:hAnsi="Tahoma" w:cs="Tahoma"/>
          <w:b/>
          <w:sz w:val="22"/>
        </w:rPr>
      </w:pPr>
      <w:del w:id="520" w:author="Pinheiro Neto Advogados" w:date="2020-03-18T17:55:00Z">
        <w:r>
          <w:rPr>
            <w:rFonts w:ascii="Tahoma" w:eastAsia="Times New Roman" w:hAnsi="Tahoma" w:cs="Tahoma"/>
          </w:rPr>
          <w:delText xml:space="preserve">Agência nº </w:delText>
        </w:r>
        <w:r w:rsidRPr="000F1F2A">
          <w:rPr>
            <w:rFonts w:ascii="Tahoma" w:eastAsia="Times New Roman" w:hAnsi="Tahoma" w:cs="Tahoma"/>
            <w:b/>
          </w:rPr>
          <w:fldChar w:fldCharType="begin">
            <w:ffData>
              <w:name w:val="Texto106"/>
              <w:enabled/>
              <w:calcOnExit w:val="0"/>
              <w:textInput/>
            </w:ffData>
          </w:fldChar>
        </w:r>
        <w:r>
          <w:rPr>
            <w:rFonts w:ascii="Tahoma" w:eastAsia="Times New Roman" w:hAnsi="Tahoma" w:cs="Tahoma"/>
          </w:rPr>
          <w:delInstrText xml:space="preserve"> FORMTEXT </w:delInstrText>
        </w:r>
        <w:r>
          <w:rPr>
            <w:rFonts w:ascii="Tahoma" w:eastAsia="Times New Roman" w:hAnsi="Tahoma" w:cs="Tahoma"/>
            <w:b/>
            <w:rPrChange w:id="521" w:author="Pinheiro Neto Advogados" w:date="2020-03-18T17:57:00Z">
              <w:rPr>
                <w:rFonts w:ascii="Tahoma" w:eastAsia="Times New Roman" w:hAnsi="Tahoma" w:cs="Tahoma"/>
                <w:b/>
              </w:rPr>
            </w:rPrChange>
          </w:rPr>
        </w:r>
        <w:r>
          <w:rPr>
            <w:rFonts w:ascii="Tahoma" w:eastAsia="Times New Roman" w:hAnsi="Tahoma" w:cs="Tahoma"/>
            <w:b/>
            <w:rPrChange w:id="522" w:author="Pinheiro Neto Advogados" w:date="2020-03-18T17:57:00Z">
              <w:rPr>
                <w:rFonts w:ascii="Tahoma" w:eastAsia="Times New Roman" w:hAnsi="Tahoma" w:cs="Tahoma"/>
                <w:b/>
              </w:rPr>
            </w:rPrChange>
          </w:rPr>
          <w:fldChar w:fldCharType="separate"/>
        </w:r>
        <w:r>
          <w:rPr>
            <w:rFonts w:ascii="Tahoma" w:eastAsia="Times New Roman" w:hAnsi="Tahoma" w:cs="Tahoma"/>
          </w:rPr>
          <w:delText> </w:delText>
        </w:r>
        <w:r>
          <w:rPr>
            <w:rFonts w:ascii="Tahoma" w:eastAsia="Times New Roman" w:hAnsi="Tahoma" w:cs="Tahoma"/>
          </w:rPr>
          <w:delText> </w:delText>
        </w:r>
        <w:r>
          <w:rPr>
            <w:rFonts w:ascii="Tahoma" w:eastAsia="Times New Roman" w:hAnsi="Tahoma" w:cs="Tahoma"/>
          </w:rPr>
          <w:delText> </w:delText>
        </w:r>
        <w:r>
          <w:rPr>
            <w:rFonts w:ascii="Tahoma" w:eastAsia="Times New Roman" w:hAnsi="Tahoma" w:cs="Tahoma"/>
          </w:rPr>
          <w:delText> </w:delText>
        </w:r>
        <w:r>
          <w:rPr>
            <w:rFonts w:ascii="Tahoma" w:eastAsia="Times New Roman" w:hAnsi="Tahoma" w:cs="Tahoma"/>
          </w:rPr>
          <w:delText> </w:delText>
        </w:r>
        <w:r w:rsidRPr="000F1F2A">
          <w:rPr>
            <w:rFonts w:ascii="Tahoma" w:eastAsia="Times New Roman" w:hAnsi="Tahoma" w:cs="Tahoma"/>
            <w:b/>
          </w:rPr>
          <w:fldChar w:fldCharType="end"/>
        </w:r>
      </w:del>
    </w:p>
    <w:p w14:paraId="54BAB13B" w14:textId="77777777" w:rsidR="000F7D89" w:rsidRDefault="002546C5">
      <w:pPr>
        <w:pStyle w:val="Corpodetexto2"/>
        <w:spacing w:after="0" w:line="360" w:lineRule="auto"/>
        <w:rPr>
          <w:del w:id="523" w:author="Pinheiro Neto Advogados" w:date="2020-03-18T17:55:00Z"/>
          <w:rFonts w:ascii="Tahoma" w:eastAsia="Times New Roman" w:hAnsi="Tahoma" w:cs="Tahoma"/>
          <w:b/>
          <w:sz w:val="22"/>
        </w:rPr>
      </w:pPr>
      <w:del w:id="524" w:author="Pinheiro Neto Advogados" w:date="2020-03-18T17:55:00Z">
        <w:r>
          <w:rPr>
            <w:rFonts w:ascii="Tahoma" w:eastAsia="Times New Roman" w:hAnsi="Tahoma" w:cs="Tahoma"/>
          </w:rPr>
          <w:delText xml:space="preserve">Titular: </w:delText>
        </w:r>
        <w:r w:rsidRPr="000F1F2A">
          <w:rPr>
            <w:rFonts w:ascii="Tahoma" w:eastAsia="Times New Roman" w:hAnsi="Tahoma" w:cs="Tahoma"/>
            <w:b/>
          </w:rPr>
          <w:fldChar w:fldCharType="begin">
            <w:ffData>
              <w:name w:val="Texto106"/>
              <w:enabled/>
              <w:calcOnExit w:val="0"/>
              <w:textInput/>
            </w:ffData>
          </w:fldChar>
        </w:r>
        <w:r>
          <w:rPr>
            <w:rFonts w:ascii="Tahoma" w:eastAsia="Times New Roman" w:hAnsi="Tahoma" w:cs="Tahoma"/>
          </w:rPr>
          <w:delInstrText xml:space="preserve"> FORMTEXT </w:delInstrText>
        </w:r>
        <w:r>
          <w:rPr>
            <w:rFonts w:ascii="Tahoma" w:eastAsia="Times New Roman" w:hAnsi="Tahoma" w:cs="Tahoma"/>
            <w:b/>
            <w:rPrChange w:id="525" w:author="Pinheiro Neto Advogados" w:date="2020-03-18T17:57:00Z">
              <w:rPr>
                <w:rFonts w:ascii="Tahoma" w:eastAsia="Times New Roman" w:hAnsi="Tahoma" w:cs="Tahoma"/>
                <w:b/>
              </w:rPr>
            </w:rPrChange>
          </w:rPr>
        </w:r>
        <w:r>
          <w:rPr>
            <w:rFonts w:ascii="Tahoma" w:eastAsia="Times New Roman" w:hAnsi="Tahoma" w:cs="Tahoma"/>
            <w:b/>
            <w:rPrChange w:id="526" w:author="Pinheiro Neto Advogados" w:date="2020-03-18T17:57:00Z">
              <w:rPr>
                <w:rFonts w:ascii="Tahoma" w:eastAsia="Times New Roman" w:hAnsi="Tahoma" w:cs="Tahoma"/>
                <w:b/>
              </w:rPr>
            </w:rPrChange>
          </w:rPr>
          <w:fldChar w:fldCharType="separate"/>
        </w:r>
        <w:r>
          <w:rPr>
            <w:rFonts w:ascii="Tahoma" w:eastAsia="Times New Roman" w:hAnsi="Tahoma" w:cs="Tahoma"/>
          </w:rPr>
          <w:delText> </w:delText>
        </w:r>
        <w:r>
          <w:rPr>
            <w:rFonts w:ascii="Tahoma" w:eastAsia="Times New Roman" w:hAnsi="Tahoma" w:cs="Tahoma"/>
          </w:rPr>
          <w:delText> </w:delText>
        </w:r>
        <w:r>
          <w:rPr>
            <w:rFonts w:ascii="Tahoma" w:eastAsia="Times New Roman" w:hAnsi="Tahoma" w:cs="Tahoma"/>
          </w:rPr>
          <w:delText> </w:delText>
        </w:r>
        <w:r>
          <w:rPr>
            <w:rFonts w:ascii="Tahoma" w:eastAsia="Times New Roman" w:hAnsi="Tahoma" w:cs="Tahoma"/>
          </w:rPr>
          <w:delText> </w:delText>
        </w:r>
        <w:r>
          <w:rPr>
            <w:rFonts w:ascii="Tahoma" w:eastAsia="Times New Roman" w:hAnsi="Tahoma" w:cs="Tahoma"/>
          </w:rPr>
          <w:delText> </w:delText>
        </w:r>
        <w:r w:rsidRPr="000F1F2A">
          <w:rPr>
            <w:rFonts w:ascii="Tahoma" w:eastAsia="Times New Roman" w:hAnsi="Tahoma" w:cs="Tahoma"/>
            <w:b/>
          </w:rPr>
          <w:fldChar w:fldCharType="end"/>
        </w:r>
      </w:del>
    </w:p>
    <w:p w14:paraId="192E173A" w14:textId="77777777" w:rsidR="000F7D89" w:rsidRDefault="002546C5">
      <w:pPr>
        <w:pStyle w:val="Corpodetexto2"/>
        <w:spacing w:after="0" w:line="360" w:lineRule="auto"/>
        <w:rPr>
          <w:del w:id="527" w:author="Pinheiro Neto Advogados" w:date="2020-03-18T17:55:00Z"/>
          <w:rFonts w:ascii="Tahoma" w:eastAsia="Times New Roman" w:hAnsi="Tahoma" w:cs="Tahoma"/>
          <w:b/>
          <w:sz w:val="22"/>
        </w:rPr>
      </w:pPr>
      <w:del w:id="528" w:author="Pinheiro Neto Advogados" w:date="2020-03-18T17:55:00Z">
        <w:r>
          <w:rPr>
            <w:rFonts w:ascii="Tahoma" w:eastAsia="Times New Roman" w:hAnsi="Tahoma" w:cs="Tahoma"/>
          </w:rPr>
          <w:delText xml:space="preserve">CPF/CNPJ: </w:delText>
        </w:r>
        <w:r w:rsidRPr="000F1F2A">
          <w:rPr>
            <w:rFonts w:ascii="Tahoma" w:eastAsia="Times New Roman" w:hAnsi="Tahoma" w:cs="Tahoma"/>
            <w:b/>
          </w:rPr>
          <w:fldChar w:fldCharType="begin">
            <w:ffData>
              <w:name w:val="Texto106"/>
              <w:enabled/>
              <w:calcOnExit w:val="0"/>
              <w:textInput/>
            </w:ffData>
          </w:fldChar>
        </w:r>
        <w:r>
          <w:rPr>
            <w:rFonts w:ascii="Tahoma" w:eastAsia="Times New Roman" w:hAnsi="Tahoma" w:cs="Tahoma"/>
          </w:rPr>
          <w:delInstrText xml:space="preserve"> FORMTEXT </w:delInstrText>
        </w:r>
        <w:r>
          <w:rPr>
            <w:rFonts w:ascii="Tahoma" w:eastAsia="Times New Roman" w:hAnsi="Tahoma" w:cs="Tahoma"/>
            <w:b/>
            <w:rPrChange w:id="529" w:author="Pinheiro Neto Advogados" w:date="2020-03-18T17:57:00Z">
              <w:rPr>
                <w:rFonts w:ascii="Tahoma" w:eastAsia="Times New Roman" w:hAnsi="Tahoma" w:cs="Tahoma"/>
                <w:b/>
              </w:rPr>
            </w:rPrChange>
          </w:rPr>
        </w:r>
        <w:r>
          <w:rPr>
            <w:rFonts w:ascii="Tahoma" w:eastAsia="Times New Roman" w:hAnsi="Tahoma" w:cs="Tahoma"/>
            <w:b/>
            <w:rPrChange w:id="530" w:author="Pinheiro Neto Advogados" w:date="2020-03-18T17:57:00Z">
              <w:rPr>
                <w:rFonts w:ascii="Tahoma" w:eastAsia="Times New Roman" w:hAnsi="Tahoma" w:cs="Tahoma"/>
                <w:b/>
              </w:rPr>
            </w:rPrChange>
          </w:rPr>
          <w:fldChar w:fldCharType="separate"/>
        </w:r>
        <w:r>
          <w:rPr>
            <w:rFonts w:ascii="Tahoma" w:eastAsia="Times New Roman" w:hAnsi="Tahoma" w:cs="Tahoma"/>
          </w:rPr>
          <w:delText> </w:delText>
        </w:r>
        <w:r>
          <w:rPr>
            <w:rFonts w:ascii="Tahoma" w:eastAsia="Times New Roman" w:hAnsi="Tahoma" w:cs="Tahoma"/>
          </w:rPr>
          <w:delText> </w:delText>
        </w:r>
        <w:r>
          <w:rPr>
            <w:rFonts w:ascii="Tahoma" w:eastAsia="Times New Roman" w:hAnsi="Tahoma" w:cs="Tahoma"/>
          </w:rPr>
          <w:delText> </w:delText>
        </w:r>
        <w:r>
          <w:rPr>
            <w:rFonts w:ascii="Tahoma" w:eastAsia="Times New Roman" w:hAnsi="Tahoma" w:cs="Tahoma"/>
          </w:rPr>
          <w:delText> </w:delText>
        </w:r>
        <w:r>
          <w:rPr>
            <w:rFonts w:ascii="Tahoma" w:eastAsia="Times New Roman" w:hAnsi="Tahoma" w:cs="Tahoma"/>
          </w:rPr>
          <w:delText> </w:delText>
        </w:r>
        <w:r w:rsidRPr="000F1F2A">
          <w:rPr>
            <w:rFonts w:ascii="Tahoma" w:eastAsia="Times New Roman" w:hAnsi="Tahoma" w:cs="Tahoma"/>
            <w:b/>
          </w:rPr>
          <w:fldChar w:fldCharType="end"/>
        </w:r>
      </w:del>
    </w:p>
    <w:p w14:paraId="183DCA0A" w14:textId="77777777" w:rsidR="000F7D89" w:rsidRDefault="000F7D89">
      <w:pPr>
        <w:pStyle w:val="Corpodetexto2"/>
        <w:spacing w:after="0" w:line="360" w:lineRule="auto"/>
        <w:rPr>
          <w:del w:id="531" w:author="Pinheiro Neto Advogados" w:date="2020-03-18T17:55:00Z"/>
          <w:rFonts w:ascii="Tahoma" w:eastAsia="Times New Roman" w:hAnsi="Tahoma" w:cs="Tahoma"/>
          <w:b/>
          <w:sz w:val="22"/>
        </w:rPr>
      </w:pPr>
    </w:p>
    <w:p w14:paraId="157C9D6E" w14:textId="77777777" w:rsidR="000F7D89" w:rsidRDefault="002546C5">
      <w:pPr>
        <w:pStyle w:val="Corpodetexto2"/>
        <w:spacing w:after="0" w:line="360" w:lineRule="auto"/>
        <w:rPr>
          <w:del w:id="532" w:author="Pinheiro Neto Advogados" w:date="2020-03-18T17:55:00Z"/>
          <w:rFonts w:ascii="Tahoma" w:eastAsia="Times New Roman" w:hAnsi="Tahoma" w:cs="Tahoma"/>
          <w:b/>
          <w:sz w:val="22"/>
        </w:rPr>
      </w:pPr>
      <w:del w:id="533" w:author="Pinheiro Neto Advogados" w:date="2020-03-18T17:55:00Z">
        <w:r>
          <w:rPr>
            <w:rFonts w:ascii="Tahoma" w:eastAsia="Times New Roman" w:hAnsi="Tahoma" w:cs="Tahoma"/>
            <w:b/>
          </w:rPr>
          <w:delText>Se para a PARTE B:</w:delText>
        </w:r>
      </w:del>
    </w:p>
    <w:p w14:paraId="68B0367D" w14:textId="77777777" w:rsidR="000F7D89" w:rsidRDefault="000F7D89">
      <w:pPr>
        <w:pStyle w:val="Corpodetexto2"/>
        <w:spacing w:after="0" w:line="360" w:lineRule="auto"/>
        <w:rPr>
          <w:del w:id="534" w:author="Pinheiro Neto Advogados" w:date="2020-03-18T17:55:00Z"/>
          <w:rFonts w:ascii="Tahoma" w:eastAsia="Times New Roman" w:hAnsi="Tahoma" w:cs="Tahoma"/>
          <w:b/>
          <w:sz w:val="22"/>
        </w:rPr>
      </w:pPr>
    </w:p>
    <w:p w14:paraId="4B2735B9" w14:textId="77777777" w:rsidR="000F7D89" w:rsidRDefault="002546C5">
      <w:pPr>
        <w:pStyle w:val="Corpodetexto2"/>
        <w:spacing w:after="0" w:line="360" w:lineRule="auto"/>
        <w:rPr>
          <w:del w:id="535" w:author="Pinheiro Neto Advogados" w:date="2020-03-18T17:55:00Z"/>
          <w:rFonts w:ascii="Tahoma" w:eastAsia="Times New Roman" w:hAnsi="Tahoma" w:cs="Tahoma"/>
          <w:b/>
          <w:sz w:val="22"/>
        </w:rPr>
      </w:pPr>
      <w:del w:id="536" w:author="Pinheiro Neto Advogados" w:date="2020-03-18T17:55:00Z">
        <w:r>
          <w:rPr>
            <w:rFonts w:ascii="Tahoma" w:eastAsia="Times New Roman" w:hAnsi="Tahoma" w:cs="Tahoma"/>
            <w:sz w:val="22"/>
          </w:rPr>
          <w:delText xml:space="preserve">Banco </w:delText>
        </w:r>
        <w:r>
          <w:rPr>
            <w:rFonts w:ascii="Tahoma" w:eastAsia="Times New Roman" w:hAnsi="Tahoma" w:cs="Tahoma"/>
            <w:b/>
          </w:rPr>
          <w:fldChar w:fldCharType="begin">
            <w:ffData>
              <w:name w:val="Texto106"/>
              <w:enabled/>
              <w:calcOnExit w:val="0"/>
              <w:textInput/>
            </w:ffData>
          </w:fldChar>
        </w:r>
        <w:r>
          <w:rPr>
            <w:rFonts w:ascii="Tahoma" w:eastAsia="Times New Roman" w:hAnsi="Tahoma" w:cs="Tahoma"/>
            <w:sz w:val="22"/>
          </w:rPr>
          <w:delInstrText xml:space="preserve"> FORMTEXT </w:delInstrText>
        </w:r>
        <w:r>
          <w:rPr>
            <w:rFonts w:ascii="Tahoma" w:eastAsia="Times New Roman" w:hAnsi="Tahoma" w:cs="Tahoma"/>
            <w:b/>
          </w:rPr>
        </w:r>
        <w:r>
          <w:rPr>
            <w:rFonts w:ascii="Tahoma" w:eastAsia="Times New Roman" w:hAnsi="Tahoma" w:cs="Tahoma"/>
            <w:b/>
          </w:rPr>
          <w:fldChar w:fldCharType="separate"/>
        </w:r>
        <w:r>
          <w:rPr>
            <w:rFonts w:ascii="Tahoma" w:eastAsia="Times New Roman" w:hAnsi="Tahoma" w:cs="Tahoma"/>
            <w:sz w:val="22"/>
          </w:rPr>
          <w:delText> </w:delText>
        </w:r>
        <w:r>
          <w:rPr>
            <w:rFonts w:ascii="Tahoma" w:eastAsia="Times New Roman" w:hAnsi="Tahoma" w:cs="Tahoma"/>
            <w:sz w:val="22"/>
          </w:rPr>
          <w:delText> </w:delText>
        </w:r>
        <w:r>
          <w:rPr>
            <w:rFonts w:ascii="Tahoma" w:eastAsia="Times New Roman" w:hAnsi="Tahoma" w:cs="Tahoma"/>
            <w:sz w:val="22"/>
          </w:rPr>
          <w:delText> </w:delText>
        </w:r>
        <w:r>
          <w:rPr>
            <w:rFonts w:ascii="Tahoma" w:eastAsia="Times New Roman" w:hAnsi="Tahoma" w:cs="Tahoma"/>
            <w:sz w:val="22"/>
          </w:rPr>
          <w:delText> </w:delText>
        </w:r>
        <w:r>
          <w:rPr>
            <w:rFonts w:ascii="Tahoma" w:eastAsia="Times New Roman" w:hAnsi="Tahoma" w:cs="Tahoma"/>
            <w:sz w:val="22"/>
          </w:rPr>
          <w:delText> </w:delText>
        </w:r>
        <w:r>
          <w:rPr>
            <w:rFonts w:ascii="Tahoma" w:eastAsia="Times New Roman" w:hAnsi="Tahoma" w:cs="Tahoma"/>
            <w:b/>
          </w:rPr>
          <w:fldChar w:fldCharType="end"/>
        </w:r>
      </w:del>
    </w:p>
    <w:p w14:paraId="3A44CBA8" w14:textId="77777777" w:rsidR="000F7D89" w:rsidRDefault="002546C5">
      <w:pPr>
        <w:pStyle w:val="Corpodetexto2"/>
        <w:spacing w:after="0" w:line="360" w:lineRule="auto"/>
        <w:rPr>
          <w:del w:id="537" w:author="Pinheiro Neto Advogados" w:date="2020-03-18T17:55:00Z"/>
          <w:rFonts w:ascii="Tahoma" w:eastAsia="Times New Roman" w:hAnsi="Tahoma" w:cs="Tahoma"/>
          <w:b/>
          <w:sz w:val="22"/>
        </w:rPr>
      </w:pPr>
      <w:del w:id="538" w:author="Pinheiro Neto Advogados" w:date="2020-03-18T17:55:00Z">
        <w:r>
          <w:rPr>
            <w:rFonts w:ascii="Tahoma" w:eastAsia="Times New Roman" w:hAnsi="Tahoma" w:cs="Tahoma"/>
            <w:sz w:val="22"/>
          </w:rPr>
          <w:delText xml:space="preserve">Conta Corrente nº </w:delText>
        </w:r>
        <w:r>
          <w:rPr>
            <w:rFonts w:ascii="Tahoma" w:eastAsia="Times New Roman" w:hAnsi="Tahoma" w:cs="Tahoma"/>
            <w:b/>
          </w:rPr>
          <w:fldChar w:fldCharType="begin">
            <w:ffData>
              <w:name w:val="Texto106"/>
              <w:enabled/>
              <w:calcOnExit w:val="0"/>
              <w:textInput/>
            </w:ffData>
          </w:fldChar>
        </w:r>
        <w:r>
          <w:rPr>
            <w:rFonts w:ascii="Tahoma" w:eastAsia="Times New Roman" w:hAnsi="Tahoma" w:cs="Tahoma"/>
            <w:sz w:val="22"/>
          </w:rPr>
          <w:delInstrText xml:space="preserve"> FORMTEXT </w:delInstrText>
        </w:r>
        <w:r>
          <w:rPr>
            <w:rFonts w:ascii="Tahoma" w:eastAsia="Times New Roman" w:hAnsi="Tahoma" w:cs="Tahoma"/>
            <w:b/>
          </w:rPr>
        </w:r>
        <w:r>
          <w:rPr>
            <w:rFonts w:ascii="Tahoma" w:eastAsia="Times New Roman" w:hAnsi="Tahoma" w:cs="Tahoma"/>
            <w:b/>
          </w:rPr>
          <w:fldChar w:fldCharType="separate"/>
        </w:r>
        <w:r>
          <w:rPr>
            <w:rFonts w:ascii="Tahoma" w:eastAsia="Times New Roman" w:hAnsi="Tahoma" w:cs="Tahoma"/>
            <w:sz w:val="22"/>
          </w:rPr>
          <w:delText> </w:delText>
        </w:r>
        <w:r>
          <w:rPr>
            <w:rFonts w:ascii="Tahoma" w:eastAsia="Times New Roman" w:hAnsi="Tahoma" w:cs="Tahoma"/>
            <w:sz w:val="22"/>
          </w:rPr>
          <w:delText> </w:delText>
        </w:r>
        <w:r>
          <w:rPr>
            <w:rFonts w:ascii="Tahoma" w:eastAsia="Times New Roman" w:hAnsi="Tahoma" w:cs="Tahoma"/>
            <w:sz w:val="22"/>
          </w:rPr>
          <w:delText> </w:delText>
        </w:r>
        <w:r>
          <w:rPr>
            <w:rFonts w:ascii="Tahoma" w:eastAsia="Times New Roman" w:hAnsi="Tahoma" w:cs="Tahoma"/>
            <w:sz w:val="22"/>
          </w:rPr>
          <w:delText> </w:delText>
        </w:r>
        <w:r>
          <w:rPr>
            <w:rFonts w:ascii="Tahoma" w:eastAsia="Times New Roman" w:hAnsi="Tahoma" w:cs="Tahoma"/>
            <w:sz w:val="22"/>
          </w:rPr>
          <w:delText> </w:delText>
        </w:r>
        <w:r>
          <w:rPr>
            <w:rFonts w:ascii="Tahoma" w:eastAsia="Times New Roman" w:hAnsi="Tahoma" w:cs="Tahoma"/>
            <w:b/>
          </w:rPr>
          <w:fldChar w:fldCharType="end"/>
        </w:r>
      </w:del>
    </w:p>
    <w:p w14:paraId="7C45B083" w14:textId="77777777" w:rsidR="000F7D89" w:rsidRDefault="002546C5">
      <w:pPr>
        <w:pStyle w:val="Corpodetexto2"/>
        <w:spacing w:after="0" w:line="360" w:lineRule="auto"/>
        <w:rPr>
          <w:del w:id="539" w:author="Pinheiro Neto Advogados" w:date="2020-03-18T17:55:00Z"/>
          <w:rFonts w:ascii="Tahoma" w:eastAsia="Times New Roman" w:hAnsi="Tahoma" w:cs="Tahoma"/>
          <w:b/>
          <w:sz w:val="22"/>
        </w:rPr>
      </w:pPr>
      <w:del w:id="540" w:author="Pinheiro Neto Advogados" w:date="2020-03-18T17:55:00Z">
        <w:r>
          <w:rPr>
            <w:rFonts w:ascii="Tahoma" w:eastAsia="Times New Roman" w:hAnsi="Tahoma" w:cs="Tahoma"/>
            <w:sz w:val="22"/>
          </w:rPr>
          <w:delText xml:space="preserve">Agência nº </w:delText>
        </w:r>
        <w:r>
          <w:rPr>
            <w:rFonts w:ascii="Tahoma" w:eastAsia="Times New Roman" w:hAnsi="Tahoma" w:cs="Tahoma"/>
            <w:b/>
          </w:rPr>
          <w:fldChar w:fldCharType="begin">
            <w:ffData>
              <w:name w:val="Texto106"/>
              <w:enabled/>
              <w:calcOnExit w:val="0"/>
              <w:textInput/>
            </w:ffData>
          </w:fldChar>
        </w:r>
        <w:r>
          <w:rPr>
            <w:rFonts w:ascii="Tahoma" w:eastAsia="Times New Roman" w:hAnsi="Tahoma" w:cs="Tahoma"/>
            <w:sz w:val="22"/>
          </w:rPr>
          <w:delInstrText xml:space="preserve"> FORMTEXT </w:delInstrText>
        </w:r>
        <w:r>
          <w:rPr>
            <w:rFonts w:ascii="Tahoma" w:eastAsia="Times New Roman" w:hAnsi="Tahoma" w:cs="Tahoma"/>
            <w:b/>
          </w:rPr>
        </w:r>
        <w:r>
          <w:rPr>
            <w:rFonts w:ascii="Tahoma" w:eastAsia="Times New Roman" w:hAnsi="Tahoma" w:cs="Tahoma"/>
            <w:b/>
          </w:rPr>
          <w:fldChar w:fldCharType="separate"/>
        </w:r>
        <w:r>
          <w:rPr>
            <w:rFonts w:ascii="Tahoma" w:eastAsia="Times New Roman" w:hAnsi="Tahoma" w:cs="Tahoma"/>
            <w:sz w:val="22"/>
          </w:rPr>
          <w:delText> </w:delText>
        </w:r>
        <w:r>
          <w:rPr>
            <w:rFonts w:ascii="Tahoma" w:eastAsia="Times New Roman" w:hAnsi="Tahoma" w:cs="Tahoma"/>
            <w:sz w:val="22"/>
          </w:rPr>
          <w:delText> </w:delText>
        </w:r>
        <w:r>
          <w:rPr>
            <w:rFonts w:ascii="Tahoma" w:eastAsia="Times New Roman" w:hAnsi="Tahoma" w:cs="Tahoma"/>
            <w:sz w:val="22"/>
          </w:rPr>
          <w:delText> </w:delText>
        </w:r>
        <w:r>
          <w:rPr>
            <w:rFonts w:ascii="Tahoma" w:eastAsia="Times New Roman" w:hAnsi="Tahoma" w:cs="Tahoma"/>
            <w:sz w:val="22"/>
          </w:rPr>
          <w:delText> </w:delText>
        </w:r>
        <w:r>
          <w:rPr>
            <w:rFonts w:ascii="Tahoma" w:eastAsia="Times New Roman" w:hAnsi="Tahoma" w:cs="Tahoma"/>
            <w:sz w:val="22"/>
          </w:rPr>
          <w:delText> </w:delText>
        </w:r>
        <w:r>
          <w:rPr>
            <w:rFonts w:ascii="Tahoma" w:eastAsia="Times New Roman" w:hAnsi="Tahoma" w:cs="Tahoma"/>
            <w:b/>
          </w:rPr>
          <w:fldChar w:fldCharType="end"/>
        </w:r>
      </w:del>
    </w:p>
    <w:p w14:paraId="1891928B" w14:textId="77777777" w:rsidR="000F7D89" w:rsidRDefault="002546C5">
      <w:pPr>
        <w:pStyle w:val="Corpodetexto2"/>
        <w:spacing w:after="0" w:line="360" w:lineRule="auto"/>
        <w:rPr>
          <w:del w:id="541" w:author="Pinheiro Neto Advogados" w:date="2020-03-18T17:55:00Z"/>
          <w:rFonts w:ascii="Tahoma" w:eastAsia="Times New Roman" w:hAnsi="Tahoma" w:cs="Tahoma"/>
          <w:b/>
          <w:sz w:val="22"/>
        </w:rPr>
      </w:pPr>
      <w:del w:id="542" w:author="Pinheiro Neto Advogados" w:date="2020-03-18T17:55:00Z">
        <w:r>
          <w:rPr>
            <w:rFonts w:ascii="Tahoma" w:eastAsia="Times New Roman" w:hAnsi="Tahoma" w:cs="Tahoma"/>
            <w:sz w:val="22"/>
          </w:rPr>
          <w:delText xml:space="preserve">Titular: </w:delText>
        </w:r>
        <w:r>
          <w:rPr>
            <w:rFonts w:ascii="Tahoma" w:eastAsia="Times New Roman" w:hAnsi="Tahoma" w:cs="Tahoma"/>
            <w:b/>
          </w:rPr>
          <w:fldChar w:fldCharType="begin">
            <w:ffData>
              <w:name w:val="Texto106"/>
              <w:enabled/>
              <w:calcOnExit w:val="0"/>
              <w:textInput/>
            </w:ffData>
          </w:fldChar>
        </w:r>
        <w:r>
          <w:rPr>
            <w:rFonts w:ascii="Tahoma" w:eastAsia="Times New Roman" w:hAnsi="Tahoma" w:cs="Tahoma"/>
            <w:sz w:val="22"/>
          </w:rPr>
          <w:delInstrText xml:space="preserve"> FORMTEXT </w:delInstrText>
        </w:r>
        <w:r>
          <w:rPr>
            <w:rFonts w:ascii="Tahoma" w:eastAsia="Times New Roman" w:hAnsi="Tahoma" w:cs="Tahoma"/>
            <w:b/>
          </w:rPr>
        </w:r>
        <w:r>
          <w:rPr>
            <w:rFonts w:ascii="Tahoma" w:eastAsia="Times New Roman" w:hAnsi="Tahoma" w:cs="Tahoma"/>
            <w:b/>
          </w:rPr>
          <w:fldChar w:fldCharType="separate"/>
        </w:r>
        <w:r>
          <w:rPr>
            <w:rFonts w:ascii="Tahoma" w:eastAsia="Times New Roman" w:hAnsi="Tahoma" w:cs="Tahoma"/>
            <w:sz w:val="22"/>
          </w:rPr>
          <w:delText> </w:delText>
        </w:r>
        <w:r>
          <w:rPr>
            <w:rFonts w:ascii="Tahoma" w:eastAsia="Times New Roman" w:hAnsi="Tahoma" w:cs="Tahoma"/>
            <w:sz w:val="22"/>
          </w:rPr>
          <w:delText> </w:delText>
        </w:r>
        <w:r>
          <w:rPr>
            <w:rFonts w:ascii="Tahoma" w:eastAsia="Times New Roman" w:hAnsi="Tahoma" w:cs="Tahoma"/>
            <w:sz w:val="22"/>
          </w:rPr>
          <w:delText> </w:delText>
        </w:r>
        <w:r>
          <w:rPr>
            <w:rFonts w:ascii="Tahoma" w:eastAsia="Times New Roman" w:hAnsi="Tahoma" w:cs="Tahoma"/>
            <w:sz w:val="22"/>
          </w:rPr>
          <w:delText> </w:delText>
        </w:r>
        <w:r>
          <w:rPr>
            <w:rFonts w:ascii="Tahoma" w:eastAsia="Times New Roman" w:hAnsi="Tahoma" w:cs="Tahoma"/>
            <w:sz w:val="22"/>
          </w:rPr>
          <w:delText> </w:delText>
        </w:r>
        <w:r>
          <w:rPr>
            <w:rFonts w:ascii="Tahoma" w:eastAsia="Times New Roman" w:hAnsi="Tahoma" w:cs="Tahoma"/>
            <w:b/>
          </w:rPr>
          <w:fldChar w:fldCharType="end"/>
        </w:r>
      </w:del>
    </w:p>
    <w:p w14:paraId="23AFA934" w14:textId="77777777" w:rsidR="000F7D89" w:rsidRDefault="002546C5">
      <w:pPr>
        <w:pStyle w:val="Corpodetexto2"/>
        <w:spacing w:after="0" w:line="360" w:lineRule="auto"/>
        <w:rPr>
          <w:del w:id="543" w:author="Pinheiro Neto Advogados" w:date="2020-03-18T17:55:00Z"/>
          <w:rFonts w:ascii="Tahoma" w:eastAsia="Times New Roman" w:hAnsi="Tahoma" w:cs="Tahoma"/>
          <w:b/>
          <w:sz w:val="22"/>
        </w:rPr>
      </w:pPr>
      <w:del w:id="544" w:author="Pinheiro Neto Advogados" w:date="2020-03-18T17:55:00Z">
        <w:r>
          <w:rPr>
            <w:rFonts w:ascii="Tahoma" w:eastAsia="Times New Roman" w:hAnsi="Tahoma" w:cs="Tahoma"/>
            <w:sz w:val="22"/>
          </w:rPr>
          <w:delText xml:space="preserve">CPF/CNPJ: </w:delText>
        </w:r>
        <w:r>
          <w:rPr>
            <w:rFonts w:ascii="Tahoma" w:eastAsia="Times New Roman" w:hAnsi="Tahoma" w:cs="Tahoma"/>
            <w:b/>
          </w:rPr>
          <w:fldChar w:fldCharType="begin">
            <w:ffData>
              <w:name w:val="Texto106"/>
              <w:enabled/>
              <w:calcOnExit w:val="0"/>
              <w:textInput/>
            </w:ffData>
          </w:fldChar>
        </w:r>
        <w:r>
          <w:rPr>
            <w:rFonts w:ascii="Tahoma" w:eastAsia="Times New Roman" w:hAnsi="Tahoma" w:cs="Tahoma"/>
            <w:sz w:val="22"/>
          </w:rPr>
          <w:delInstrText xml:space="preserve"> FORMTEXT </w:delInstrText>
        </w:r>
        <w:r>
          <w:rPr>
            <w:rFonts w:ascii="Tahoma" w:eastAsia="Times New Roman" w:hAnsi="Tahoma" w:cs="Tahoma"/>
            <w:b/>
          </w:rPr>
        </w:r>
        <w:r>
          <w:rPr>
            <w:rFonts w:ascii="Tahoma" w:eastAsia="Times New Roman" w:hAnsi="Tahoma" w:cs="Tahoma"/>
            <w:b/>
          </w:rPr>
          <w:fldChar w:fldCharType="separate"/>
        </w:r>
        <w:r>
          <w:rPr>
            <w:rFonts w:ascii="Tahoma" w:eastAsia="Times New Roman" w:hAnsi="Tahoma" w:cs="Tahoma"/>
            <w:sz w:val="22"/>
          </w:rPr>
          <w:delText> </w:delText>
        </w:r>
        <w:r>
          <w:rPr>
            <w:rFonts w:ascii="Tahoma" w:eastAsia="Times New Roman" w:hAnsi="Tahoma" w:cs="Tahoma"/>
            <w:sz w:val="22"/>
          </w:rPr>
          <w:delText> </w:delText>
        </w:r>
        <w:r>
          <w:rPr>
            <w:rFonts w:ascii="Tahoma" w:eastAsia="Times New Roman" w:hAnsi="Tahoma" w:cs="Tahoma"/>
            <w:sz w:val="22"/>
          </w:rPr>
          <w:delText> </w:delText>
        </w:r>
        <w:r>
          <w:rPr>
            <w:rFonts w:ascii="Tahoma" w:eastAsia="Times New Roman" w:hAnsi="Tahoma" w:cs="Tahoma"/>
            <w:sz w:val="22"/>
          </w:rPr>
          <w:delText> </w:delText>
        </w:r>
        <w:r>
          <w:rPr>
            <w:rFonts w:ascii="Tahoma" w:eastAsia="Times New Roman" w:hAnsi="Tahoma" w:cs="Tahoma"/>
            <w:sz w:val="22"/>
          </w:rPr>
          <w:delText> </w:delText>
        </w:r>
        <w:r>
          <w:rPr>
            <w:rFonts w:ascii="Tahoma" w:eastAsia="Times New Roman" w:hAnsi="Tahoma" w:cs="Tahoma"/>
            <w:b/>
          </w:rPr>
          <w:fldChar w:fldCharType="end"/>
        </w:r>
      </w:del>
    </w:p>
    <w:p w14:paraId="24FAE70A" w14:textId="77777777" w:rsidR="000F7D89" w:rsidRDefault="000F7D89">
      <w:pPr>
        <w:pStyle w:val="Corpodetexto2"/>
        <w:spacing w:after="0" w:line="360" w:lineRule="auto"/>
        <w:rPr>
          <w:rFonts w:ascii="Tahoma" w:eastAsia="Times New Roman" w:hAnsi="Tahoma" w:cs="Tahoma"/>
          <w:b/>
          <w:sz w:val="22"/>
        </w:rPr>
      </w:pPr>
    </w:p>
    <w:p w14:paraId="487E387C" w14:textId="77777777" w:rsidR="000F7D89" w:rsidRDefault="002546C5">
      <w:pPr>
        <w:pStyle w:val="Corpodetexto2"/>
        <w:spacing w:after="0" w:line="360" w:lineRule="auto"/>
        <w:rPr>
          <w:rFonts w:ascii="Tahoma" w:eastAsia="Times New Roman" w:hAnsi="Tahoma" w:cs="Tahoma"/>
          <w:b/>
          <w:sz w:val="22"/>
        </w:rPr>
      </w:pPr>
      <w:r>
        <w:rPr>
          <w:rFonts w:ascii="Tahoma" w:eastAsia="Times New Roman" w:hAnsi="Tahoma" w:cs="Tahoma"/>
          <w:sz w:val="22"/>
        </w:rPr>
        <w:t>4.1.</w:t>
      </w:r>
      <w:del w:id="545" w:author="Pinheiro Neto Advogados" w:date="2020-03-18T17:20:00Z">
        <w:r>
          <w:rPr>
            <w:rFonts w:ascii="Tahoma" w:eastAsia="Times New Roman" w:hAnsi="Tahoma" w:cs="Tahoma"/>
            <w:sz w:val="22"/>
          </w:rPr>
          <w:delText>3</w:delText>
        </w:r>
      </w:del>
      <w:ins w:id="546" w:author="Pinheiro Neto Advogados" w:date="2020-03-18T17:20:00Z">
        <w:r>
          <w:rPr>
            <w:rFonts w:ascii="Tahoma" w:eastAsia="Times New Roman" w:hAnsi="Tahoma" w:cs="Tahoma"/>
            <w:sz w:val="22"/>
          </w:rPr>
          <w:t>5</w:t>
        </w:r>
      </w:ins>
      <w:r>
        <w:rPr>
          <w:rFonts w:ascii="Tahoma" w:eastAsia="Times New Roman" w:hAnsi="Tahoma" w:cs="Tahoma"/>
          <w:sz w:val="22"/>
        </w:rPr>
        <w:t>.</w:t>
      </w:r>
      <w:r>
        <w:rPr>
          <w:rFonts w:ascii="Tahoma" w:hAnsi="Tahoma" w:cs="Tahoma"/>
          <w:sz w:val="22"/>
        </w:rPr>
        <w:tab/>
      </w:r>
      <w:r>
        <w:rPr>
          <w:rFonts w:ascii="Tahoma" w:eastAsia="Times New Roman" w:hAnsi="Tahoma" w:cs="Tahoma"/>
          <w:sz w:val="22"/>
        </w:rPr>
        <w:t>Eventual alteração da</w:t>
      </w:r>
      <w:ins w:id="547" w:author="Pinheiro Neto Advogados" w:date="2020-03-18T17:19:00Z">
        <w:r>
          <w:rPr>
            <w:rFonts w:ascii="Tahoma" w:eastAsia="Times New Roman" w:hAnsi="Tahoma" w:cs="Tahoma"/>
            <w:sz w:val="22"/>
          </w:rPr>
          <w:t>s</w:t>
        </w:r>
      </w:ins>
      <w:r>
        <w:rPr>
          <w:rFonts w:ascii="Tahoma" w:eastAsia="Times New Roman" w:hAnsi="Tahoma" w:cs="Tahoma"/>
          <w:sz w:val="22"/>
        </w:rPr>
        <w:t xml:space="preserve"> Conta</w:t>
      </w:r>
      <w:ins w:id="548" w:author="Pinheiro Neto Advogados" w:date="2020-03-18T17:19:00Z">
        <w:r>
          <w:rPr>
            <w:rFonts w:ascii="Tahoma" w:eastAsia="Times New Roman" w:hAnsi="Tahoma" w:cs="Tahoma"/>
            <w:sz w:val="22"/>
          </w:rPr>
          <w:t>s</w:t>
        </w:r>
      </w:ins>
      <w:r>
        <w:rPr>
          <w:rFonts w:ascii="Tahoma" w:eastAsia="Times New Roman" w:hAnsi="Tahoma" w:cs="Tahoma"/>
          <w:sz w:val="22"/>
        </w:rPr>
        <w:t xml:space="preserve"> </w:t>
      </w:r>
      <w:del w:id="549" w:author="Pinheiro Neto Advogados" w:date="2020-03-18T17:19:00Z">
        <w:r>
          <w:rPr>
            <w:rFonts w:ascii="Tahoma" w:eastAsia="Times New Roman" w:hAnsi="Tahoma" w:cs="Tahoma"/>
            <w:sz w:val="22"/>
          </w:rPr>
          <w:delText xml:space="preserve">Destinatária </w:delText>
        </w:r>
      </w:del>
      <w:ins w:id="550" w:author="Pinheiro Neto Advogados" w:date="2020-03-18T17:19:00Z">
        <w:r>
          <w:rPr>
            <w:rFonts w:ascii="Tahoma" w:eastAsia="Times New Roman" w:hAnsi="Tahoma" w:cs="Tahoma"/>
            <w:sz w:val="22"/>
          </w:rPr>
          <w:t xml:space="preserve">Movimento </w:t>
        </w:r>
      </w:ins>
      <w:r>
        <w:rPr>
          <w:rFonts w:ascii="Tahoma" w:eastAsia="Times New Roman" w:hAnsi="Tahoma" w:cs="Tahoma"/>
          <w:sz w:val="22"/>
        </w:rPr>
        <w:t>deverá ser solicitada pela</w:t>
      </w:r>
      <w:ins w:id="551" w:author="Pinheiro Neto Advogados" w:date="2020-03-18T17:20:00Z">
        <w:r>
          <w:rPr>
            <w:rFonts w:ascii="Tahoma" w:eastAsia="Times New Roman" w:hAnsi="Tahoma" w:cs="Tahoma"/>
            <w:sz w:val="22"/>
          </w:rPr>
          <w:t>s</w:t>
        </w:r>
      </w:ins>
      <w:r>
        <w:rPr>
          <w:rFonts w:ascii="Tahoma" w:eastAsia="Times New Roman" w:hAnsi="Tahoma" w:cs="Tahoma"/>
          <w:sz w:val="22"/>
        </w:rPr>
        <w:t xml:space="preserve"> </w:t>
      </w:r>
      <w:del w:id="552" w:author="Pinheiro Neto Advogados" w:date="2020-03-18T17:20:00Z">
        <w:r>
          <w:rPr>
            <w:rFonts w:ascii="Tahoma" w:eastAsia="Times New Roman" w:hAnsi="Tahoma" w:cs="Tahoma"/>
            <w:sz w:val="22"/>
          </w:rPr>
          <w:delText xml:space="preserve">PARTE </w:delText>
        </w:r>
      </w:del>
      <w:ins w:id="553" w:author="Pinheiro Neto Advogados" w:date="2020-03-18T17:20:00Z">
        <w:r>
          <w:rPr>
            <w:rFonts w:ascii="Tahoma" w:eastAsia="Times New Roman" w:hAnsi="Tahoma" w:cs="Tahoma"/>
            <w:sz w:val="22"/>
          </w:rPr>
          <w:t xml:space="preserve">CONTRATANTES </w:t>
        </w:r>
      </w:ins>
      <w:del w:id="554" w:author="Pinheiro Neto Advogados" w:date="2020-03-18T17:20:00Z">
        <w:r>
          <w:rPr>
            <w:rFonts w:ascii="Tahoma" w:eastAsia="Times New Roman" w:hAnsi="Tahoma" w:cs="Tahoma"/>
            <w:sz w:val="22"/>
          </w:rPr>
          <w:delText xml:space="preserve">A e pela PARTE B </w:delText>
        </w:r>
      </w:del>
      <w:r>
        <w:rPr>
          <w:rFonts w:ascii="Tahoma" w:eastAsia="Times New Roman" w:hAnsi="Tahoma" w:cs="Tahoma"/>
          <w:sz w:val="22"/>
        </w:rPr>
        <w:t>ao BANCO DEPOSITÁRIO</w:t>
      </w:r>
      <w:ins w:id="555" w:author="Matheus Gomes Faria" w:date="2020-03-19T10:05:00Z">
        <w:r w:rsidR="00B50E47">
          <w:rPr>
            <w:rFonts w:ascii="Tahoma" w:eastAsia="Times New Roman" w:hAnsi="Tahoma" w:cs="Tahoma"/>
            <w:sz w:val="22"/>
          </w:rPr>
          <w:t xml:space="preserve"> com cópia para a</w:t>
        </w:r>
        <w:r w:rsidR="00B50E47" w:rsidRPr="00B50E47">
          <w:t xml:space="preserve"> </w:t>
        </w:r>
        <w:r w:rsidR="00B50E47" w:rsidRPr="00B50E47">
          <w:rPr>
            <w:rFonts w:ascii="Tahoma" w:eastAsia="Times New Roman" w:hAnsi="Tahoma" w:cs="Tahoma"/>
            <w:sz w:val="22"/>
          </w:rPr>
          <w:t>INTERVENIENTE ANUENTE</w:t>
        </w:r>
        <w:r w:rsidR="00B50E47">
          <w:rPr>
            <w:rFonts w:ascii="Tahoma" w:eastAsia="Times New Roman" w:hAnsi="Tahoma" w:cs="Tahoma"/>
            <w:sz w:val="22"/>
          </w:rPr>
          <w:t xml:space="preserve"> </w:t>
        </w:r>
      </w:ins>
      <w:r>
        <w:rPr>
          <w:rFonts w:ascii="Tahoma" w:eastAsia="Times New Roman" w:hAnsi="Tahoma" w:cs="Tahoma"/>
          <w:sz w:val="22"/>
        </w:rPr>
        <w:t xml:space="preserve">, por meio instrução expressa, nos termos do Anexo V que integra o presente Contrato, devidamente assinada em conjunto por seus representantes identificados nos Anexos III e IV do presente Contrato, encaminhada ao BANCO DEPOSITÁRIO com pelo menos 05 (cinco) Dias Úteis de antecedência da data em que a alteração deverá ser efetivada.  </w:t>
      </w:r>
    </w:p>
    <w:p w14:paraId="2D49BC53" w14:textId="77777777" w:rsidR="000F7D89" w:rsidRDefault="000F7D89">
      <w:pPr>
        <w:pStyle w:val="Corpodetexto3"/>
        <w:spacing w:after="0" w:line="360" w:lineRule="auto"/>
        <w:rPr>
          <w:rFonts w:ascii="Tahoma" w:hAnsi="Tahoma" w:cs="Tahoma"/>
        </w:rPr>
      </w:pPr>
    </w:p>
    <w:p w14:paraId="00CA7660" w14:textId="77777777" w:rsidR="000F7D89" w:rsidRDefault="002546C5">
      <w:pPr>
        <w:spacing w:after="0" w:line="360" w:lineRule="auto"/>
        <w:jc w:val="both"/>
        <w:rPr>
          <w:rFonts w:ascii="Tahoma" w:hAnsi="Tahoma" w:cs="Tahoma"/>
        </w:rPr>
      </w:pPr>
      <w:r>
        <w:rPr>
          <w:rFonts w:ascii="Tahoma" w:hAnsi="Tahoma" w:cs="Tahoma"/>
        </w:rPr>
        <w:t>4.2.</w:t>
      </w:r>
      <w:r>
        <w:rPr>
          <w:rFonts w:ascii="Tahoma" w:hAnsi="Tahoma" w:cs="Tahoma"/>
        </w:rPr>
        <w:tab/>
        <w:t>O BANCO DEPOSITÁRIO não deverá de qualquer forma aceitar quaisquer instruções ou reconhecer quaisquer comunicações, que estejam em desacordo com esta Cláusula Quarta, independentemente de qualquer notificação ou requerimento de quaisquer das Partes ou terceiros.</w:t>
      </w:r>
    </w:p>
    <w:p w14:paraId="722BF985" w14:textId="77777777" w:rsidR="000F7D89" w:rsidRDefault="000F7D89">
      <w:pPr>
        <w:spacing w:after="0" w:line="360" w:lineRule="auto"/>
        <w:jc w:val="both"/>
        <w:rPr>
          <w:rFonts w:ascii="Tahoma" w:hAnsi="Tahoma" w:cs="Tahoma"/>
        </w:rPr>
      </w:pPr>
    </w:p>
    <w:p w14:paraId="1C104973" w14:textId="77777777" w:rsidR="000F7D89" w:rsidRDefault="002546C5">
      <w:pPr>
        <w:spacing w:after="0" w:line="360" w:lineRule="auto"/>
        <w:jc w:val="both"/>
        <w:rPr>
          <w:rFonts w:ascii="Tahoma" w:hAnsi="Tahoma" w:cs="Tahoma"/>
        </w:rPr>
      </w:pPr>
      <w:r>
        <w:rPr>
          <w:rFonts w:ascii="Tahoma" w:hAnsi="Tahoma" w:cs="Tahoma"/>
        </w:rPr>
        <w:t>4.3.</w:t>
      </w:r>
      <w:r>
        <w:rPr>
          <w:rFonts w:ascii="Tahoma" w:hAnsi="Tahoma" w:cs="Tahoma"/>
        </w:rPr>
        <w:tab/>
        <w:t xml:space="preserve">Nenhuma das Partes, sem o consentimento prévio por escrito da outra </w:t>
      </w:r>
      <w:del w:id="556" w:author="Matheus Gomes Faria" w:date="2020-03-19T10:10:00Z">
        <w:r w:rsidDel="007F44B8">
          <w:rPr>
            <w:rFonts w:ascii="Tahoma" w:hAnsi="Tahoma" w:cs="Tahoma"/>
          </w:rPr>
          <w:delText>p</w:delText>
        </w:r>
      </w:del>
      <w:ins w:id="557" w:author="Matheus Gomes Faria" w:date="2020-03-19T10:10:00Z">
        <w:r w:rsidR="007F44B8">
          <w:rPr>
            <w:rFonts w:ascii="Tahoma" w:hAnsi="Tahoma" w:cs="Tahoma"/>
          </w:rPr>
          <w:t>P</w:t>
        </w:r>
      </w:ins>
      <w:r>
        <w:rPr>
          <w:rFonts w:ascii="Tahoma" w:hAnsi="Tahoma" w:cs="Tahoma"/>
        </w:rPr>
        <w:t>arte: (i) emitirá qualquer ordem ao BANCO DEPOSITÁRIO que resulte na distribuição, desembolso, transferência ou outra forma de aplicação pelo BANCO DEPOSITÁRIO dos recursos disponíveis na</w:t>
      </w:r>
      <w:ins w:id="558" w:author="Pinheiro Neto Advogados" w:date="2020-03-18T17:21:00Z">
        <w:r>
          <w:rPr>
            <w:rFonts w:ascii="Tahoma" w:hAnsi="Tahoma" w:cs="Tahoma"/>
          </w:rPr>
          <w:t>s</w:t>
        </w:r>
      </w:ins>
      <w:r>
        <w:rPr>
          <w:rFonts w:ascii="Tahoma" w:hAnsi="Tahoma" w:cs="Tahoma"/>
        </w:rPr>
        <w:t xml:space="preserve"> Conta</w:t>
      </w:r>
      <w:ins w:id="559" w:author="Pinheiro Neto Advogados" w:date="2020-03-18T17:21:00Z">
        <w:r>
          <w:rPr>
            <w:rFonts w:ascii="Tahoma" w:hAnsi="Tahoma" w:cs="Tahoma"/>
          </w:rPr>
          <w:t>s</w:t>
        </w:r>
      </w:ins>
      <w:r>
        <w:rPr>
          <w:rFonts w:ascii="Tahoma" w:hAnsi="Tahoma" w:cs="Tahoma"/>
        </w:rPr>
        <w:t xml:space="preserve"> de Depósito que não conforme expressamente previsto no presente Contrato; ou (ii) rescindirá, renunciará ou modificará, ou ainda dará ao BANCO DEPOSITÁRIO qualquer outra instrução que seja incompatível com ou que viole qualquer termo do presente Contrato.</w:t>
      </w:r>
    </w:p>
    <w:p w14:paraId="37DE6F9C" w14:textId="77777777" w:rsidR="000F7D89" w:rsidRDefault="000F7D89">
      <w:pPr>
        <w:spacing w:after="0" w:line="360" w:lineRule="auto"/>
        <w:jc w:val="both"/>
        <w:rPr>
          <w:rFonts w:ascii="Tahoma" w:hAnsi="Tahoma" w:cs="Tahoma"/>
        </w:rPr>
      </w:pPr>
    </w:p>
    <w:p w14:paraId="6B6C7B4D" w14:textId="77777777" w:rsidR="000F7D89" w:rsidRDefault="002546C5">
      <w:pPr>
        <w:spacing w:after="0" w:line="360" w:lineRule="auto"/>
        <w:jc w:val="both"/>
        <w:rPr>
          <w:rFonts w:ascii="Tahoma" w:hAnsi="Tahoma" w:cs="Tahoma"/>
        </w:rPr>
      </w:pPr>
      <w:r>
        <w:rPr>
          <w:rFonts w:ascii="Tahoma" w:hAnsi="Tahoma" w:cs="Tahoma"/>
        </w:rPr>
        <w:t>4.4.</w:t>
      </w:r>
      <w:r>
        <w:rPr>
          <w:rFonts w:ascii="Tahoma" w:hAnsi="Tahoma" w:cs="Tahoma"/>
        </w:rPr>
        <w:tab/>
        <w:t xml:space="preserve">Na hipótese de o BANCO DEPOSITÁRIO receber instruções de quaisquer das demais </w:t>
      </w:r>
      <w:del w:id="560" w:author="Matheus Gomes Faria" w:date="2020-03-19T10:32:00Z">
        <w:r w:rsidDel="00530494">
          <w:rPr>
            <w:rFonts w:ascii="Tahoma" w:hAnsi="Tahoma" w:cs="Tahoma"/>
          </w:rPr>
          <w:delText>p</w:delText>
        </w:r>
      </w:del>
      <w:ins w:id="561" w:author="Matheus Gomes Faria" w:date="2020-03-19T10:32:00Z">
        <w:r w:rsidR="00530494">
          <w:rPr>
            <w:rFonts w:ascii="Tahoma" w:hAnsi="Tahoma" w:cs="Tahoma"/>
          </w:rPr>
          <w:t>P</w:t>
        </w:r>
      </w:ins>
      <w:r>
        <w:rPr>
          <w:rFonts w:ascii="Tahoma" w:hAnsi="Tahoma" w:cs="Tahoma"/>
        </w:rPr>
        <w:t xml:space="preserve">artes que, em sua opinião, estejam em conflito com quaisquer das disposições do presente Contrato ou em desacordo com as normas legais, regulatórias e/ou autorregulatórias aplicáveis, ou anda que contenham contradição, o BANCO DEPOSITÁRIO terá o direito de se abster de praticar qualquer ato, ressalvada a guarda de tais recursos e de quaisquer outros bens detidos por ele ao amparo do presente Contrato até que seja orientado de outra forma por documento escrito firmado pelas </w:t>
      </w:r>
      <w:del w:id="562" w:author="Pinheiro Neto Advogados" w:date="2020-03-18T17:22:00Z">
        <w:r>
          <w:rPr>
            <w:rFonts w:ascii="Tahoma" w:hAnsi="Tahoma" w:cs="Tahoma"/>
          </w:rPr>
          <w:delText xml:space="preserve">PARTE A e PARTE B </w:delText>
        </w:r>
      </w:del>
      <w:ins w:id="563" w:author="Pinheiro Neto Advogados" w:date="2020-03-18T17:22:00Z">
        <w:r>
          <w:rPr>
            <w:rFonts w:ascii="Tahoma" w:hAnsi="Tahoma" w:cs="Tahoma"/>
          </w:rPr>
          <w:t xml:space="preserve">CONTRATANTES e pela INTERVENIENTE ANUENTE, </w:t>
        </w:r>
      </w:ins>
      <w:r>
        <w:rPr>
          <w:rFonts w:ascii="Tahoma" w:hAnsi="Tahoma" w:cs="Tahoma"/>
        </w:rPr>
        <w:t xml:space="preserve">ou por sentença definitiva ou ordem judicial </w:t>
      </w:r>
      <w:r>
        <w:rPr>
          <w:rFonts w:ascii="Tahoma" w:hAnsi="Tahoma" w:cs="Tahoma"/>
        </w:rPr>
        <w:lastRenderedPageBreak/>
        <w:t xml:space="preserve">de tribunal competente, inclusive por Câmara ou Tribunal Arbitral, ou ainda por decisão administrativa emitida por autoridade competente. Na ausência de tal orientação, o BANCO DEPOSITÁRIO poderá renunciar sua condição, mediante aviso prévio de 10 (dez) dias às Partes. Os recursos existentes na Conta de Depósito quando da renúncia do BANCO DEPOSITÁRIO, nos termos desta Cláusula 4.4, serão depositados em juízo em até 10 (dez) </w:t>
      </w:r>
      <w:r>
        <w:rPr>
          <w:rFonts w:ascii="Tahoma" w:eastAsia="Times New Roman" w:hAnsi="Tahoma" w:cs="Tahoma"/>
        </w:rPr>
        <w:t>Dias Úteis</w:t>
      </w:r>
      <w:r>
        <w:rPr>
          <w:rFonts w:ascii="Tahoma" w:hAnsi="Tahoma" w:cs="Tahoma"/>
        </w:rPr>
        <w:t xml:space="preserve">, a contar do encerramento do prazo do aviso prévio às demais </w:t>
      </w:r>
      <w:del w:id="564" w:author="Matheus Gomes Faria" w:date="2020-03-19T10:32:00Z">
        <w:r w:rsidDel="00530494">
          <w:rPr>
            <w:rFonts w:ascii="Tahoma" w:hAnsi="Tahoma" w:cs="Tahoma"/>
          </w:rPr>
          <w:delText>p</w:delText>
        </w:r>
      </w:del>
      <w:ins w:id="565" w:author="Matheus Gomes Faria" w:date="2020-03-19T10:32:00Z">
        <w:r w:rsidR="00530494">
          <w:rPr>
            <w:rFonts w:ascii="Tahoma" w:hAnsi="Tahoma" w:cs="Tahoma"/>
          </w:rPr>
          <w:t>P</w:t>
        </w:r>
      </w:ins>
      <w:r>
        <w:rPr>
          <w:rFonts w:ascii="Tahoma" w:hAnsi="Tahoma" w:cs="Tahoma"/>
        </w:rPr>
        <w:t>artes.</w:t>
      </w:r>
    </w:p>
    <w:p w14:paraId="3BC32BB0" w14:textId="77777777" w:rsidR="000F7D89" w:rsidRDefault="000F7D89">
      <w:pPr>
        <w:spacing w:after="0" w:line="360" w:lineRule="auto"/>
        <w:jc w:val="both"/>
        <w:rPr>
          <w:rFonts w:ascii="Tahoma" w:hAnsi="Tahoma" w:cs="Tahoma"/>
          <w:b/>
        </w:rPr>
      </w:pPr>
    </w:p>
    <w:p w14:paraId="496FDC5F" w14:textId="77777777" w:rsidR="000F7D89" w:rsidRDefault="000F7D89">
      <w:pPr>
        <w:spacing w:after="0" w:line="360" w:lineRule="auto"/>
        <w:jc w:val="both"/>
        <w:rPr>
          <w:del w:id="566" w:author="Pinheiro Neto Advogados" w:date="2020-03-18T17:22:00Z"/>
          <w:rFonts w:ascii="Tahoma" w:hAnsi="Tahoma" w:cs="Tahoma"/>
          <w:b/>
        </w:rPr>
      </w:pPr>
    </w:p>
    <w:p w14:paraId="636615C1" w14:textId="77777777" w:rsidR="000F7D89" w:rsidRDefault="000F7D89">
      <w:pPr>
        <w:spacing w:after="0" w:line="360" w:lineRule="auto"/>
        <w:jc w:val="both"/>
        <w:rPr>
          <w:del w:id="567" w:author="Pinheiro Neto Advogados" w:date="2020-03-18T17:22:00Z"/>
          <w:rFonts w:ascii="Tahoma" w:hAnsi="Tahoma" w:cs="Tahoma"/>
          <w:b/>
        </w:rPr>
      </w:pPr>
    </w:p>
    <w:p w14:paraId="5E5D86DF" w14:textId="77777777" w:rsidR="000F7D89" w:rsidRDefault="000F7D89">
      <w:pPr>
        <w:spacing w:after="0" w:line="360" w:lineRule="auto"/>
        <w:jc w:val="both"/>
        <w:rPr>
          <w:del w:id="568" w:author="Pinheiro Neto Advogados" w:date="2020-03-18T17:22:00Z"/>
          <w:rFonts w:ascii="Tahoma" w:hAnsi="Tahoma" w:cs="Tahoma"/>
          <w:b/>
        </w:rPr>
      </w:pPr>
    </w:p>
    <w:p w14:paraId="450BF938" w14:textId="77777777" w:rsidR="000F7D89" w:rsidRDefault="002546C5">
      <w:pPr>
        <w:spacing w:after="0" w:line="360" w:lineRule="auto"/>
        <w:jc w:val="both"/>
        <w:rPr>
          <w:rFonts w:ascii="Tahoma" w:hAnsi="Tahoma" w:cs="Tahoma"/>
          <w:b/>
        </w:rPr>
      </w:pPr>
      <w:r>
        <w:rPr>
          <w:rFonts w:ascii="Tahoma" w:hAnsi="Tahoma" w:cs="Tahoma"/>
          <w:b/>
        </w:rPr>
        <w:t>CLÁUSULA QUINTA – DA VIGÊNCIA E RESCISÃO</w:t>
      </w:r>
    </w:p>
    <w:p w14:paraId="7764BBDF" w14:textId="77777777" w:rsidR="000F7D89" w:rsidRDefault="000F7D89">
      <w:pPr>
        <w:spacing w:after="0" w:line="360" w:lineRule="auto"/>
        <w:jc w:val="both"/>
        <w:rPr>
          <w:rFonts w:ascii="Tahoma" w:hAnsi="Tahoma" w:cs="Tahoma"/>
        </w:rPr>
      </w:pPr>
    </w:p>
    <w:p w14:paraId="6E8854BE" w14:textId="77777777" w:rsidR="000F7D89" w:rsidRDefault="002546C5">
      <w:pPr>
        <w:spacing w:after="0" w:line="360" w:lineRule="auto"/>
        <w:jc w:val="both"/>
        <w:rPr>
          <w:rFonts w:ascii="Tahoma" w:hAnsi="Tahoma" w:cs="Tahoma"/>
        </w:rPr>
      </w:pPr>
      <w:r>
        <w:rPr>
          <w:rFonts w:ascii="Tahoma" w:hAnsi="Tahoma" w:cs="Tahoma"/>
        </w:rPr>
        <w:t>5.1.</w:t>
      </w:r>
      <w:r>
        <w:rPr>
          <w:rFonts w:ascii="Tahoma" w:hAnsi="Tahoma" w:cs="Tahoma"/>
        </w:rPr>
        <w:tab/>
        <w:t xml:space="preserve">O presente Contrato entrará em vigor na data de sua assinatura e terminará de pleno direito quando </w:t>
      </w:r>
      <w:ins w:id="569" w:author="Pinheiro Neto Advogados" w:date="2020-03-18T17:23:00Z">
        <w:r>
          <w:rPr>
            <w:rFonts w:ascii="Tahoma" w:hAnsi="Tahoma" w:cs="Tahoma"/>
          </w:rPr>
          <w:t>da extinção, resolução, término do Contrato Originador</w:t>
        </w:r>
      </w:ins>
      <w:del w:id="570" w:author="Pinheiro Neto Advogados" w:date="2020-03-18T17:24:00Z">
        <w:r>
          <w:rPr>
            <w:rFonts w:ascii="Tahoma" w:hAnsi="Tahoma" w:cs="Tahoma"/>
          </w:rPr>
          <w:delText xml:space="preserve">(i) do resgate ou saque integral da quantia depositada na Conta de Depósito, nos termos da Cláusula Quarta; ou </w:delText>
        </w:r>
      </w:del>
      <w:ins w:id="571" w:author="Pinheiro Neto Advogados" w:date="2020-03-18T17:24:00Z">
        <w:r>
          <w:rPr>
            <w:rFonts w:ascii="Tahoma" w:hAnsi="Tahoma" w:cs="Tahoma"/>
          </w:rPr>
          <w:t xml:space="preserve"> ou com a liquidação integral das Obrigações Garantidas </w:t>
        </w:r>
      </w:ins>
      <w:del w:id="572" w:author="Pinheiro Neto Advogados" w:date="2020-03-18T17:24:00Z">
        <w:r>
          <w:rPr>
            <w:rFonts w:ascii="Tahoma" w:hAnsi="Tahoma" w:cs="Tahoma"/>
          </w:rPr>
          <w:delText xml:space="preserve">(ii) em </w:delText>
        </w:r>
        <w:r>
          <w:rPr>
            <w:rFonts w:ascii="Tahoma" w:hAnsi="Tahoma" w:cs="Tahoma"/>
          </w:rPr>
          <w:fldChar w:fldCharType="begin">
            <w:ffData>
              <w:name w:val="Texto106"/>
              <w:enabled/>
              <w:calcOnExit w:val="0"/>
              <w:textInput/>
            </w:ffData>
          </w:fldChar>
        </w:r>
        <w:r>
          <w:rPr>
            <w:rFonts w:ascii="Tahoma" w:hAnsi="Tahoma" w:cs="Tahoma"/>
          </w:rPr>
          <w:delInstrText xml:space="preserve"> FORMTEXT </w:delInstrText>
        </w:r>
        <w:r>
          <w:rPr>
            <w:rFonts w:ascii="Tahoma" w:hAnsi="Tahoma" w:cs="Tahoma"/>
          </w:rPr>
        </w:r>
        <w:r>
          <w:rPr>
            <w:rFonts w:ascii="Tahoma" w:hAnsi="Tahoma" w:cs="Tahoma"/>
          </w:rPr>
          <w:fldChar w:fldCharType="separate"/>
        </w:r>
        <w:r>
          <w:rPr>
            <w:rFonts w:ascii="Tahoma" w:hAnsi="Tahoma" w:cs="Tahoma"/>
          </w:rPr>
          <w:delText> </w:delText>
        </w:r>
        <w:r>
          <w:rPr>
            <w:rFonts w:ascii="Tahoma" w:hAnsi="Tahoma" w:cs="Tahoma"/>
          </w:rPr>
          <w:delText> </w:delText>
        </w:r>
        <w:r>
          <w:rPr>
            <w:rFonts w:ascii="Tahoma" w:hAnsi="Tahoma" w:cs="Tahoma"/>
          </w:rPr>
          <w:delText> </w:delText>
        </w:r>
        <w:r>
          <w:rPr>
            <w:rFonts w:ascii="Tahoma" w:hAnsi="Tahoma" w:cs="Tahoma"/>
          </w:rPr>
          <w:delText> </w:delText>
        </w:r>
        <w:r>
          <w:rPr>
            <w:rFonts w:ascii="Tahoma" w:hAnsi="Tahoma" w:cs="Tahoma"/>
          </w:rPr>
          <w:delText> </w:delText>
        </w:r>
        <w:r>
          <w:rPr>
            <w:rFonts w:ascii="Tahoma" w:hAnsi="Tahoma" w:cs="Tahoma"/>
          </w:rPr>
          <w:fldChar w:fldCharType="end"/>
        </w:r>
        <w:r>
          <w:rPr>
            <w:rFonts w:ascii="Tahoma" w:hAnsi="Tahoma" w:cs="Tahoma"/>
          </w:rPr>
          <w:delText xml:space="preserve"> de </w:delText>
        </w:r>
        <w:r>
          <w:rPr>
            <w:rFonts w:ascii="Tahoma" w:hAnsi="Tahoma" w:cs="Tahoma"/>
          </w:rPr>
          <w:fldChar w:fldCharType="begin">
            <w:ffData>
              <w:name w:val="Texto106"/>
              <w:enabled/>
              <w:calcOnExit w:val="0"/>
              <w:textInput/>
            </w:ffData>
          </w:fldChar>
        </w:r>
        <w:r>
          <w:rPr>
            <w:rFonts w:ascii="Tahoma" w:hAnsi="Tahoma" w:cs="Tahoma"/>
          </w:rPr>
          <w:delInstrText xml:space="preserve"> FORMTEXT </w:delInstrText>
        </w:r>
        <w:r>
          <w:rPr>
            <w:rFonts w:ascii="Tahoma" w:hAnsi="Tahoma" w:cs="Tahoma"/>
          </w:rPr>
        </w:r>
        <w:r>
          <w:rPr>
            <w:rFonts w:ascii="Tahoma" w:hAnsi="Tahoma" w:cs="Tahoma"/>
          </w:rPr>
          <w:fldChar w:fldCharType="separate"/>
        </w:r>
        <w:r>
          <w:rPr>
            <w:rFonts w:ascii="Tahoma" w:hAnsi="Tahoma" w:cs="Tahoma"/>
          </w:rPr>
          <w:delText> </w:delText>
        </w:r>
        <w:r>
          <w:rPr>
            <w:rFonts w:ascii="Tahoma" w:hAnsi="Tahoma" w:cs="Tahoma"/>
          </w:rPr>
          <w:delText> </w:delText>
        </w:r>
        <w:r>
          <w:rPr>
            <w:rFonts w:ascii="Tahoma" w:hAnsi="Tahoma" w:cs="Tahoma"/>
          </w:rPr>
          <w:delText> </w:delText>
        </w:r>
        <w:r>
          <w:rPr>
            <w:rFonts w:ascii="Tahoma" w:hAnsi="Tahoma" w:cs="Tahoma"/>
          </w:rPr>
          <w:delText> </w:delText>
        </w:r>
        <w:r>
          <w:rPr>
            <w:rFonts w:ascii="Tahoma" w:hAnsi="Tahoma" w:cs="Tahoma"/>
          </w:rPr>
          <w:delText> </w:delText>
        </w:r>
        <w:r>
          <w:rPr>
            <w:rFonts w:ascii="Tahoma" w:hAnsi="Tahoma" w:cs="Tahoma"/>
          </w:rPr>
          <w:fldChar w:fldCharType="end"/>
        </w:r>
        <w:r>
          <w:rPr>
            <w:rFonts w:ascii="Tahoma" w:hAnsi="Tahoma" w:cs="Tahoma"/>
          </w:rPr>
          <w:delText xml:space="preserve"> de </w:delText>
        </w:r>
        <w:r>
          <w:rPr>
            <w:rFonts w:ascii="Tahoma" w:hAnsi="Tahoma" w:cs="Tahoma"/>
          </w:rPr>
          <w:fldChar w:fldCharType="begin">
            <w:ffData>
              <w:name w:val="Texto106"/>
              <w:enabled/>
              <w:calcOnExit w:val="0"/>
              <w:textInput/>
            </w:ffData>
          </w:fldChar>
        </w:r>
        <w:r>
          <w:rPr>
            <w:rFonts w:ascii="Tahoma" w:hAnsi="Tahoma" w:cs="Tahoma"/>
          </w:rPr>
          <w:delInstrText xml:space="preserve"> FORMTEXT </w:delInstrText>
        </w:r>
        <w:r>
          <w:rPr>
            <w:rFonts w:ascii="Tahoma" w:hAnsi="Tahoma" w:cs="Tahoma"/>
          </w:rPr>
        </w:r>
        <w:r>
          <w:rPr>
            <w:rFonts w:ascii="Tahoma" w:hAnsi="Tahoma" w:cs="Tahoma"/>
          </w:rPr>
          <w:fldChar w:fldCharType="separate"/>
        </w:r>
        <w:r>
          <w:rPr>
            <w:rFonts w:ascii="Tahoma" w:hAnsi="Tahoma" w:cs="Tahoma"/>
          </w:rPr>
          <w:delText> </w:delText>
        </w:r>
        <w:r>
          <w:rPr>
            <w:rFonts w:ascii="Tahoma" w:hAnsi="Tahoma" w:cs="Tahoma"/>
          </w:rPr>
          <w:delText> </w:delText>
        </w:r>
        <w:r>
          <w:rPr>
            <w:rFonts w:ascii="Tahoma" w:hAnsi="Tahoma" w:cs="Tahoma"/>
          </w:rPr>
          <w:delText> </w:delText>
        </w:r>
        <w:r>
          <w:rPr>
            <w:rFonts w:ascii="Tahoma" w:hAnsi="Tahoma" w:cs="Tahoma"/>
          </w:rPr>
          <w:delText> </w:delText>
        </w:r>
        <w:r>
          <w:rPr>
            <w:rFonts w:ascii="Tahoma" w:hAnsi="Tahoma" w:cs="Tahoma"/>
          </w:rPr>
          <w:delText> </w:delText>
        </w:r>
        <w:r>
          <w:rPr>
            <w:rFonts w:ascii="Tahoma" w:hAnsi="Tahoma" w:cs="Tahoma"/>
          </w:rPr>
          <w:fldChar w:fldCharType="end"/>
        </w:r>
        <w:r>
          <w:rPr>
            <w:rFonts w:ascii="Tahoma" w:hAnsi="Tahoma" w:cs="Tahoma"/>
          </w:rPr>
          <w:delText xml:space="preserve">, </w:delText>
        </w:r>
      </w:del>
      <w:r>
        <w:rPr>
          <w:rFonts w:ascii="Tahoma" w:hAnsi="Tahoma" w:cs="Tahoma"/>
        </w:rPr>
        <w:t>o que ocorrer primeiro, ocasião em que o BANCO DEPOSITÁRIO estará plenamente desobrigado nos termos deste Contrato e expressamente autorizado pela</w:t>
      </w:r>
      <w:ins w:id="573" w:author="Pinheiro Neto Advogados" w:date="2020-03-18T17:25:00Z">
        <w:r>
          <w:rPr>
            <w:rFonts w:ascii="Tahoma" w:hAnsi="Tahoma" w:cs="Tahoma"/>
          </w:rPr>
          <w:t>s CONTRATANTES e pela INTERVENIENTE ANUENTE</w:t>
        </w:r>
      </w:ins>
      <w:r>
        <w:rPr>
          <w:rFonts w:ascii="Tahoma" w:hAnsi="Tahoma" w:cs="Tahoma"/>
        </w:rPr>
        <w:t xml:space="preserve"> </w:t>
      </w:r>
      <w:del w:id="574" w:author="Pinheiro Neto Advogados" w:date="2020-03-18T17:25:00Z">
        <w:r>
          <w:rPr>
            <w:rFonts w:ascii="Tahoma" w:hAnsi="Tahoma" w:cs="Tahoma"/>
          </w:rPr>
          <w:delText xml:space="preserve">PARTE A e pela PARTE B </w:delText>
        </w:r>
      </w:del>
      <w:r>
        <w:rPr>
          <w:rFonts w:ascii="Tahoma" w:hAnsi="Tahoma" w:cs="Tahoma"/>
        </w:rPr>
        <w:t>a encerrar imediatamente a</w:t>
      </w:r>
      <w:ins w:id="575" w:author="Pinheiro Neto Advogados" w:date="2020-03-18T17:25:00Z">
        <w:r>
          <w:rPr>
            <w:rFonts w:ascii="Tahoma" w:hAnsi="Tahoma" w:cs="Tahoma"/>
          </w:rPr>
          <w:t>s</w:t>
        </w:r>
      </w:ins>
      <w:r>
        <w:rPr>
          <w:rFonts w:ascii="Tahoma" w:hAnsi="Tahoma" w:cs="Tahoma"/>
        </w:rPr>
        <w:t xml:space="preserve"> Conta</w:t>
      </w:r>
      <w:ins w:id="576" w:author="Pinheiro Neto Advogados" w:date="2020-03-18T17:25:00Z">
        <w:r>
          <w:rPr>
            <w:rFonts w:ascii="Tahoma" w:hAnsi="Tahoma" w:cs="Tahoma"/>
          </w:rPr>
          <w:t>s</w:t>
        </w:r>
      </w:ins>
      <w:r>
        <w:rPr>
          <w:rFonts w:ascii="Tahoma" w:hAnsi="Tahoma" w:cs="Tahoma"/>
        </w:rPr>
        <w:t xml:space="preserve"> de Depósito, sem necessidade de recebimento de qualquer notificação adicional nesse sentido, podendo haver prorrogação a critério do BANCO DEPOSITÁRIO.</w:t>
      </w:r>
    </w:p>
    <w:p w14:paraId="7F27EB3D" w14:textId="77777777" w:rsidR="000F7D89" w:rsidRDefault="000F7D89">
      <w:pPr>
        <w:spacing w:after="0" w:line="360" w:lineRule="auto"/>
        <w:jc w:val="both"/>
        <w:rPr>
          <w:rFonts w:ascii="Tahoma" w:hAnsi="Tahoma" w:cs="Tahoma"/>
        </w:rPr>
      </w:pPr>
    </w:p>
    <w:p w14:paraId="39788ADB" w14:textId="77777777" w:rsidR="000F7D89" w:rsidRDefault="002546C5">
      <w:pPr>
        <w:spacing w:after="0" w:line="360" w:lineRule="auto"/>
        <w:jc w:val="both"/>
        <w:rPr>
          <w:rFonts w:ascii="Tahoma" w:hAnsi="Tahoma" w:cs="Tahoma"/>
        </w:rPr>
      </w:pPr>
      <w:r>
        <w:rPr>
          <w:rFonts w:ascii="Tahoma" w:hAnsi="Tahoma" w:cs="Tahoma"/>
        </w:rPr>
        <w:t>5.2.</w:t>
      </w:r>
      <w:r>
        <w:rPr>
          <w:rFonts w:ascii="Tahoma" w:hAnsi="Tahoma" w:cs="Tahoma"/>
        </w:rPr>
        <w:tab/>
        <w:t xml:space="preserve">No caso do disposto </w:t>
      </w:r>
      <w:del w:id="577" w:author="Matheus Gomes Faria" w:date="2020-03-19T10:12:00Z">
        <w:r w:rsidDel="007F44B8">
          <w:rPr>
            <w:rFonts w:ascii="Tahoma" w:hAnsi="Tahoma" w:cs="Tahoma"/>
          </w:rPr>
          <w:delText xml:space="preserve">no item (ii) da </w:delText>
        </w:r>
      </w:del>
      <w:ins w:id="578" w:author="Matheus Gomes Faria" w:date="2020-03-19T10:12:00Z">
        <w:r w:rsidR="007F44B8">
          <w:rPr>
            <w:rFonts w:ascii="Tahoma" w:hAnsi="Tahoma" w:cs="Tahoma"/>
          </w:rPr>
          <w:t xml:space="preserve">na </w:t>
        </w:r>
      </w:ins>
      <w:r>
        <w:rPr>
          <w:rFonts w:ascii="Tahoma" w:hAnsi="Tahoma" w:cs="Tahoma"/>
        </w:rPr>
        <w:t>Cláusula 5.1 acima, caso haja saldo na</w:t>
      </w:r>
      <w:ins w:id="579" w:author="Pinheiro Neto Advogados" w:date="2020-03-18T17:28:00Z">
        <w:r>
          <w:rPr>
            <w:rFonts w:ascii="Tahoma" w:hAnsi="Tahoma" w:cs="Tahoma"/>
          </w:rPr>
          <w:t>s</w:t>
        </w:r>
      </w:ins>
      <w:r>
        <w:rPr>
          <w:rFonts w:ascii="Tahoma" w:hAnsi="Tahoma" w:cs="Tahoma"/>
        </w:rPr>
        <w:t xml:space="preserve"> Conta</w:t>
      </w:r>
      <w:ins w:id="580" w:author="Pinheiro Neto Advogados" w:date="2020-03-18T17:28:00Z">
        <w:r>
          <w:rPr>
            <w:rFonts w:ascii="Tahoma" w:hAnsi="Tahoma" w:cs="Tahoma"/>
          </w:rPr>
          <w:t>s</w:t>
        </w:r>
      </w:ins>
      <w:r>
        <w:rPr>
          <w:rFonts w:ascii="Tahoma" w:hAnsi="Tahoma" w:cs="Tahoma"/>
        </w:rPr>
        <w:t xml:space="preserve"> de Depósito, </w:t>
      </w:r>
      <w:del w:id="581" w:author="Pinheiro Neto Advogados" w:date="2020-03-18T17:28:00Z">
        <w:r>
          <w:rPr>
            <w:rFonts w:ascii="Tahoma" w:hAnsi="Tahoma" w:cs="Tahoma"/>
          </w:rPr>
          <w:delText>a</w:delText>
        </w:r>
      </w:del>
      <w:r>
        <w:rPr>
          <w:rFonts w:ascii="Tahoma" w:hAnsi="Tahoma" w:cs="Tahoma"/>
        </w:rPr>
        <w:t xml:space="preserve"> </w:t>
      </w:r>
      <w:ins w:id="582" w:author="Pinheiro Neto Advogados" w:date="2020-03-18T17:28:00Z">
        <w:r>
          <w:rPr>
            <w:rFonts w:ascii="Tahoma" w:hAnsi="Tahoma" w:cs="Tahoma"/>
          </w:rPr>
          <w:t>as CONTRATANTES e a INTERVENIENTE ANUENTE</w:t>
        </w:r>
      </w:ins>
      <w:del w:id="583" w:author="Pinheiro Neto Advogados" w:date="2020-03-18T17:28:00Z">
        <w:r>
          <w:rPr>
            <w:rFonts w:ascii="Tahoma" w:hAnsi="Tahoma" w:cs="Tahoma"/>
          </w:rPr>
          <w:delText>PARTE A e a PARTE B</w:delText>
        </w:r>
      </w:del>
      <w:r>
        <w:rPr>
          <w:rFonts w:ascii="Tahoma" w:hAnsi="Tahoma" w:cs="Tahoma"/>
        </w:rPr>
        <w:t xml:space="preserve"> desde já autorizam o BANCO DEPOSITÁRIO a transferir tal saldo para a</w:t>
      </w:r>
      <w:ins w:id="584" w:author="Pinheiro Neto Advogados" w:date="2020-03-18T17:28:00Z">
        <w:r>
          <w:rPr>
            <w:rFonts w:ascii="Tahoma" w:hAnsi="Tahoma" w:cs="Tahoma"/>
          </w:rPr>
          <w:t>s</w:t>
        </w:r>
      </w:ins>
      <w:r>
        <w:rPr>
          <w:rFonts w:ascii="Tahoma" w:hAnsi="Tahoma" w:cs="Tahoma"/>
        </w:rPr>
        <w:t xml:space="preserve"> </w:t>
      </w:r>
      <w:r>
        <w:rPr>
          <w:rFonts w:ascii="Tahoma" w:eastAsia="Times New Roman" w:hAnsi="Tahoma" w:cs="Tahoma"/>
        </w:rPr>
        <w:t>Conta</w:t>
      </w:r>
      <w:ins w:id="585" w:author="Pinheiro Neto Advogados" w:date="2020-03-18T17:28:00Z">
        <w:r>
          <w:rPr>
            <w:rFonts w:ascii="Tahoma" w:eastAsia="Times New Roman" w:hAnsi="Tahoma" w:cs="Tahoma"/>
          </w:rPr>
          <w:t>s</w:t>
        </w:r>
      </w:ins>
      <w:r>
        <w:rPr>
          <w:rFonts w:ascii="Tahoma" w:eastAsia="Times New Roman" w:hAnsi="Tahoma" w:cs="Tahoma"/>
        </w:rPr>
        <w:t xml:space="preserve"> </w:t>
      </w:r>
      <w:del w:id="586" w:author="Pinheiro Neto Advogados" w:date="2020-03-18T17:28:00Z">
        <w:r>
          <w:rPr>
            <w:rFonts w:ascii="Tahoma" w:eastAsia="Times New Roman" w:hAnsi="Tahoma" w:cs="Tahoma"/>
          </w:rPr>
          <w:delText>Destinatária</w:delText>
        </w:r>
        <w:r>
          <w:rPr>
            <w:rFonts w:ascii="Tahoma" w:hAnsi="Tahoma" w:cs="Tahoma"/>
          </w:rPr>
          <w:delText xml:space="preserve"> </w:delText>
        </w:r>
      </w:del>
      <w:ins w:id="587" w:author="Pinheiro Neto Advogados" w:date="2020-03-18T17:28:00Z">
        <w:r>
          <w:rPr>
            <w:rFonts w:ascii="Tahoma" w:eastAsia="Times New Roman" w:hAnsi="Tahoma" w:cs="Tahoma"/>
          </w:rPr>
          <w:t>Movimento</w:t>
        </w:r>
        <w:r>
          <w:rPr>
            <w:rFonts w:ascii="Tahoma" w:hAnsi="Tahoma" w:cs="Tahoma"/>
          </w:rPr>
          <w:t xml:space="preserve"> </w:t>
        </w:r>
      </w:ins>
      <w:r>
        <w:rPr>
          <w:rFonts w:ascii="Tahoma" w:hAnsi="Tahoma" w:cs="Tahoma"/>
        </w:rPr>
        <w:t>indicada na Cláusula 4.1.2. acima, devendo a</w:t>
      </w:r>
      <w:ins w:id="588" w:author="Pinheiro Neto Advogados" w:date="2020-03-18T17:28:00Z">
        <w:r>
          <w:rPr>
            <w:rFonts w:ascii="Tahoma" w:hAnsi="Tahoma" w:cs="Tahoma"/>
          </w:rPr>
          <w:t>s</w:t>
        </w:r>
      </w:ins>
      <w:r>
        <w:rPr>
          <w:rFonts w:ascii="Tahoma" w:hAnsi="Tahoma" w:cs="Tahoma"/>
        </w:rPr>
        <w:t xml:space="preserve"> Conta</w:t>
      </w:r>
      <w:ins w:id="589" w:author="Pinheiro Neto Advogados" w:date="2020-03-18T17:28:00Z">
        <w:r>
          <w:rPr>
            <w:rFonts w:ascii="Tahoma" w:hAnsi="Tahoma" w:cs="Tahoma"/>
          </w:rPr>
          <w:t>s</w:t>
        </w:r>
      </w:ins>
      <w:r>
        <w:rPr>
          <w:rFonts w:ascii="Tahoma" w:hAnsi="Tahoma" w:cs="Tahoma"/>
        </w:rPr>
        <w:t xml:space="preserve"> de Depósito ser</w:t>
      </w:r>
      <w:ins w:id="590" w:author="Pinheiro Neto Advogados" w:date="2020-03-18T17:28:00Z">
        <w:r>
          <w:rPr>
            <w:rFonts w:ascii="Tahoma" w:hAnsi="Tahoma" w:cs="Tahoma"/>
          </w:rPr>
          <w:t>em</w:t>
        </w:r>
      </w:ins>
      <w:r>
        <w:rPr>
          <w:rFonts w:ascii="Tahoma" w:hAnsi="Tahoma" w:cs="Tahoma"/>
        </w:rPr>
        <w:t xml:space="preserve"> imediatamente encerrada</w:t>
      </w:r>
      <w:ins w:id="591" w:author="Pinheiro Neto Advogados" w:date="2020-03-18T17:28:00Z">
        <w:r>
          <w:rPr>
            <w:rFonts w:ascii="Tahoma" w:hAnsi="Tahoma" w:cs="Tahoma"/>
          </w:rPr>
          <w:t>s</w:t>
        </w:r>
      </w:ins>
      <w:r>
        <w:rPr>
          <w:rFonts w:ascii="Tahoma" w:hAnsi="Tahoma" w:cs="Tahoma"/>
        </w:rPr>
        <w:t xml:space="preserve"> após referida transferência.</w:t>
      </w:r>
    </w:p>
    <w:p w14:paraId="6073CB99" w14:textId="77777777" w:rsidR="000F7D89" w:rsidRDefault="000F7D89">
      <w:pPr>
        <w:pStyle w:val="Corpodetexto3"/>
        <w:spacing w:after="0" w:line="360" w:lineRule="auto"/>
        <w:rPr>
          <w:rFonts w:ascii="Tahoma" w:hAnsi="Tahoma" w:cs="Tahoma"/>
        </w:rPr>
      </w:pPr>
    </w:p>
    <w:p w14:paraId="555696D4" w14:textId="77777777" w:rsidR="000F7D89" w:rsidRDefault="002546C5">
      <w:pPr>
        <w:spacing w:after="0" w:line="360" w:lineRule="auto"/>
        <w:jc w:val="both"/>
        <w:rPr>
          <w:rFonts w:ascii="Tahoma" w:hAnsi="Tahoma" w:cs="Tahoma"/>
        </w:rPr>
      </w:pPr>
      <w:r>
        <w:rPr>
          <w:rFonts w:ascii="Tahoma" w:hAnsi="Tahoma" w:cs="Tahoma"/>
        </w:rPr>
        <w:t xml:space="preserve">5.3.  Este Contrato somente entrará em vigor após (i) a assinatura de todas as Partes; (ii) recepção, pelo BANCO DEPOSITÁRIO, das respectivas vias originais assinadas por todas as Partes e com firma reconhecida, bem como das cópias digitalizadas das documentações societárias e pessoais </w:t>
      </w:r>
      <w:ins w:id="592" w:author="Pinheiro Neto Advogados" w:date="2020-03-18T17:30:00Z">
        <w:r>
          <w:rPr>
            <w:rFonts w:ascii="Tahoma" w:hAnsi="Tahoma" w:cs="Tahoma"/>
          </w:rPr>
          <w:t>das CONTRATANTES e a INTERVENIENTE ANUENTE</w:t>
        </w:r>
      </w:ins>
      <w:del w:id="593" w:author="Pinheiro Neto Advogados" w:date="2020-03-18T17:30:00Z">
        <w:r>
          <w:rPr>
            <w:rFonts w:ascii="Tahoma" w:hAnsi="Tahoma" w:cs="Tahoma"/>
          </w:rPr>
          <w:delText xml:space="preserve">da </w:delText>
        </w:r>
      </w:del>
      <w:del w:id="594" w:author="Pinheiro Neto Advogados" w:date="2020-03-18T17:29:00Z">
        <w:r>
          <w:rPr>
            <w:rFonts w:ascii="Tahoma" w:hAnsi="Tahoma" w:cs="Tahoma"/>
          </w:rPr>
          <w:delText>PARTE A e da PARTE B</w:delText>
        </w:r>
      </w:del>
      <w:r>
        <w:rPr>
          <w:rFonts w:ascii="Tahoma" w:hAnsi="Tahoma" w:cs="Tahoma"/>
        </w:rPr>
        <w:t xml:space="preserve">, para fins de validação de poderes. </w:t>
      </w:r>
    </w:p>
    <w:p w14:paraId="75E53295" w14:textId="77777777" w:rsidR="000F7D89" w:rsidRDefault="000F7D89">
      <w:pPr>
        <w:spacing w:after="0" w:line="360" w:lineRule="auto"/>
        <w:jc w:val="both"/>
        <w:rPr>
          <w:rFonts w:ascii="Tahoma" w:hAnsi="Tahoma" w:cs="Tahoma"/>
        </w:rPr>
      </w:pPr>
    </w:p>
    <w:p w14:paraId="74D269B9" w14:textId="77777777" w:rsidR="000F7D89" w:rsidRDefault="002546C5">
      <w:pPr>
        <w:spacing w:after="0" w:line="360" w:lineRule="auto"/>
        <w:jc w:val="both"/>
        <w:rPr>
          <w:rFonts w:ascii="Tahoma" w:hAnsi="Tahoma" w:cs="Tahoma"/>
        </w:rPr>
      </w:pPr>
      <w:r>
        <w:rPr>
          <w:rFonts w:ascii="Tahoma" w:hAnsi="Tahoma" w:cs="Tahoma"/>
        </w:rPr>
        <w:t xml:space="preserve">5.4. </w:t>
      </w:r>
      <w:r>
        <w:rPr>
          <w:rFonts w:ascii="Tahoma" w:hAnsi="Tahoma" w:cs="Tahoma"/>
        </w:rPr>
        <w:tab/>
        <w:t>A</w:t>
      </w:r>
      <w:ins w:id="595" w:author="Pinheiro Neto Advogados" w:date="2020-03-18T17:52:00Z">
        <w:r>
          <w:rPr>
            <w:rFonts w:ascii="Tahoma" w:hAnsi="Tahoma" w:cs="Tahoma"/>
          </w:rPr>
          <w:t>s</w:t>
        </w:r>
      </w:ins>
      <w:del w:id="596" w:author="Pinheiro Neto Advogados" w:date="2020-03-18T17:30:00Z">
        <w:r>
          <w:rPr>
            <w:rFonts w:ascii="Tahoma" w:hAnsi="Tahoma" w:cs="Tahoma"/>
          </w:rPr>
          <w:delText xml:space="preserve"> </w:delText>
        </w:r>
      </w:del>
      <w:ins w:id="597" w:author="Pinheiro Neto Advogados" w:date="2020-03-18T17:30:00Z">
        <w:r>
          <w:rPr>
            <w:rFonts w:ascii="Tahoma" w:hAnsi="Tahoma" w:cs="Tahoma"/>
          </w:rPr>
          <w:t xml:space="preserve"> CONTRATANTES e a INTERVENIENTE ANUENTE </w:t>
        </w:r>
      </w:ins>
      <w:del w:id="598" w:author="Pinheiro Neto Advogados" w:date="2020-03-18T17:30:00Z">
        <w:r>
          <w:rPr>
            <w:rFonts w:ascii="Tahoma" w:hAnsi="Tahoma" w:cs="Tahoma"/>
          </w:rPr>
          <w:delText xml:space="preserve">PARTE A e a PARTE B </w:delText>
        </w:r>
      </w:del>
      <w:r>
        <w:rPr>
          <w:rFonts w:ascii="Tahoma" w:hAnsi="Tahoma" w:cs="Tahoma"/>
        </w:rPr>
        <w:t>concordam, desde já, que o BANCO DEPOSITÁRIO tem o prazo de até 2 (dois) Dias Úteis para iniciar a operacionalização deste Contrato, contados do cumprimento do disposto na Cláusula 5.3 acima e desde que não seja verificada qualquer pendência na documentação encaminhada.</w:t>
      </w:r>
    </w:p>
    <w:p w14:paraId="472ED81E" w14:textId="77777777" w:rsidR="000F7D89" w:rsidRDefault="000F7D89">
      <w:pPr>
        <w:spacing w:after="0" w:line="360" w:lineRule="auto"/>
        <w:jc w:val="both"/>
        <w:rPr>
          <w:rFonts w:ascii="Tahoma" w:hAnsi="Tahoma" w:cs="Tahoma"/>
        </w:rPr>
      </w:pPr>
    </w:p>
    <w:p w14:paraId="6B25BEC1" w14:textId="77777777" w:rsidR="000F7D89" w:rsidRDefault="002546C5">
      <w:pPr>
        <w:spacing w:after="0" w:line="360" w:lineRule="auto"/>
        <w:jc w:val="both"/>
        <w:rPr>
          <w:rFonts w:ascii="Tahoma" w:hAnsi="Tahoma" w:cs="Tahoma"/>
        </w:rPr>
      </w:pPr>
      <w:r>
        <w:rPr>
          <w:rFonts w:ascii="Tahoma" w:hAnsi="Tahoma" w:cs="Tahoma"/>
        </w:rPr>
        <w:lastRenderedPageBreak/>
        <w:t>5.5.</w:t>
      </w:r>
      <w:r>
        <w:rPr>
          <w:rFonts w:ascii="Tahoma" w:hAnsi="Tahoma" w:cs="Tahoma"/>
        </w:rPr>
        <w:tab/>
        <w:t>A</w:t>
      </w:r>
      <w:del w:id="599" w:author="Pinheiro Neto Advogados" w:date="2020-03-18T17:30:00Z">
        <w:r>
          <w:rPr>
            <w:rFonts w:ascii="Tahoma" w:hAnsi="Tahoma" w:cs="Tahoma"/>
          </w:rPr>
          <w:delText xml:space="preserve"> </w:delText>
        </w:r>
      </w:del>
      <w:ins w:id="600" w:author="Pinheiro Neto Advogados" w:date="2020-03-18T17:30:00Z">
        <w:r>
          <w:rPr>
            <w:rFonts w:ascii="Tahoma" w:hAnsi="Tahoma" w:cs="Tahoma"/>
          </w:rPr>
          <w:t xml:space="preserve">s CONTRATANTES e a INTERVENIENTE </w:t>
        </w:r>
      </w:ins>
      <w:del w:id="601" w:author="Pinheiro Neto Advogados" w:date="2020-03-18T17:30:00Z">
        <w:r>
          <w:rPr>
            <w:rFonts w:ascii="Tahoma" w:hAnsi="Tahoma" w:cs="Tahoma"/>
          </w:rPr>
          <w:delText>PARTE A e a PARTE B</w:delText>
        </w:r>
      </w:del>
      <w:del w:id="602" w:author="Pinheiro Neto Advogados" w:date="2020-03-18T17:52:00Z">
        <w:r>
          <w:rPr>
            <w:rFonts w:ascii="Tahoma" w:hAnsi="Tahoma" w:cs="Tahoma"/>
          </w:rPr>
          <w:delText xml:space="preserve"> reconhecem</w:delText>
        </w:r>
      </w:del>
      <w:ins w:id="603" w:author="Pinheiro Neto Advogados" w:date="2020-03-18T17:52:00Z">
        <w:r>
          <w:rPr>
            <w:rFonts w:ascii="Tahoma" w:hAnsi="Tahoma" w:cs="Tahoma"/>
          </w:rPr>
          <w:t>ANUENTE reconhecem</w:t>
        </w:r>
      </w:ins>
      <w:r>
        <w:rPr>
          <w:rFonts w:ascii="Tahoma" w:hAnsi="Tahoma" w:cs="Tahoma"/>
        </w:rPr>
        <w:t>, ainda, que o BANCO DEPOSITÁRIO não poderá movimentar a</w:t>
      </w:r>
      <w:ins w:id="604" w:author="Pinheiro Neto Advogados" w:date="2020-03-18T17:30:00Z">
        <w:r>
          <w:rPr>
            <w:rFonts w:ascii="Tahoma" w:hAnsi="Tahoma" w:cs="Tahoma"/>
          </w:rPr>
          <w:t>s</w:t>
        </w:r>
      </w:ins>
      <w:r>
        <w:rPr>
          <w:rFonts w:ascii="Tahoma" w:hAnsi="Tahoma" w:cs="Tahoma"/>
        </w:rPr>
        <w:t xml:space="preserve"> Conta</w:t>
      </w:r>
      <w:ins w:id="605" w:author="Pinheiro Neto Advogados" w:date="2020-03-18T17:30:00Z">
        <w:r>
          <w:rPr>
            <w:rFonts w:ascii="Tahoma" w:hAnsi="Tahoma" w:cs="Tahoma"/>
          </w:rPr>
          <w:t>s</w:t>
        </w:r>
      </w:ins>
      <w:r>
        <w:rPr>
          <w:rFonts w:ascii="Tahoma" w:hAnsi="Tahoma" w:cs="Tahoma"/>
        </w:rPr>
        <w:t xml:space="preserve"> de Depósito antes do recebimento da documentação mencionada na Cláusula 5.3 acima.</w:t>
      </w:r>
    </w:p>
    <w:p w14:paraId="2213D35F" w14:textId="77777777" w:rsidR="000F7D89" w:rsidRDefault="000F7D89">
      <w:pPr>
        <w:pStyle w:val="Corpodetexto3"/>
        <w:spacing w:after="0" w:line="360" w:lineRule="auto"/>
        <w:rPr>
          <w:rFonts w:ascii="Tahoma" w:hAnsi="Tahoma" w:cs="Tahoma"/>
        </w:rPr>
      </w:pPr>
    </w:p>
    <w:p w14:paraId="6DA0B4A8" w14:textId="77777777" w:rsidR="000F7D89" w:rsidRDefault="002546C5">
      <w:pPr>
        <w:pStyle w:val="Corpodetexto2"/>
        <w:spacing w:after="0" w:line="360" w:lineRule="auto"/>
        <w:rPr>
          <w:rFonts w:ascii="Tahoma" w:eastAsia="Times New Roman" w:hAnsi="Tahoma" w:cs="Tahoma"/>
          <w:b/>
          <w:sz w:val="22"/>
        </w:rPr>
      </w:pPr>
      <w:r>
        <w:rPr>
          <w:rFonts w:ascii="Tahoma" w:eastAsia="Times New Roman" w:hAnsi="Tahoma" w:cs="Tahoma"/>
          <w:sz w:val="22"/>
        </w:rPr>
        <w:t>5.6.</w:t>
      </w:r>
      <w:r>
        <w:rPr>
          <w:rFonts w:ascii="Tahoma" w:hAnsi="Tahoma" w:cs="Tahoma"/>
          <w:sz w:val="22"/>
        </w:rPr>
        <w:tab/>
      </w:r>
      <w:r>
        <w:rPr>
          <w:rFonts w:ascii="Tahoma" w:eastAsia="Times New Roman" w:hAnsi="Tahoma" w:cs="Tahoma"/>
          <w:sz w:val="22"/>
        </w:rPr>
        <w:t>A</w:t>
      </w:r>
      <w:ins w:id="606" w:author="Pinheiro Neto Advogados" w:date="2020-03-18T17:31:00Z">
        <w:r>
          <w:rPr>
            <w:rFonts w:ascii="Tahoma" w:hAnsi="Tahoma" w:cs="Tahoma"/>
            <w:sz w:val="22"/>
            <w:rPrChange w:id="607" w:author="Pinheiro Neto Advogados" w:date="2020-03-18T17:31:00Z">
              <w:rPr>
                <w:rFonts w:ascii="Tahoma" w:hAnsi="Tahoma" w:cs="Tahoma"/>
              </w:rPr>
            </w:rPrChange>
          </w:rPr>
          <w:t>s CONTRATANTES e a INTERVENIENTE ANUENTE</w:t>
        </w:r>
        <w:r>
          <w:rPr>
            <w:rFonts w:ascii="Tahoma" w:eastAsia="Times New Roman" w:hAnsi="Tahoma" w:cs="Tahoma"/>
            <w:sz w:val="22"/>
          </w:rPr>
          <w:t xml:space="preserve"> </w:t>
        </w:r>
      </w:ins>
      <w:del w:id="608" w:author="Pinheiro Neto Advogados" w:date="2020-03-18T17:31:00Z">
        <w:r>
          <w:rPr>
            <w:rFonts w:ascii="Tahoma" w:eastAsia="Times New Roman" w:hAnsi="Tahoma" w:cs="Tahoma"/>
            <w:sz w:val="22"/>
          </w:rPr>
          <w:delText xml:space="preserve"> PARTE A e a PARTE B </w:delText>
        </w:r>
      </w:del>
      <w:r>
        <w:rPr>
          <w:rFonts w:ascii="Tahoma" w:eastAsia="Times New Roman" w:hAnsi="Tahoma" w:cs="Tahoma"/>
          <w:sz w:val="22"/>
        </w:rPr>
        <w:t>poderão solicitar a prorrogação do presente Contrato mediante envio de notificação prévia ao BANCO DEPOSITÁRIO com, no mínimo, 30 (trinta) dias de antecedência, estritamente na forma do Anexo VI que integra o presente Contrato, devidamente assinada conjuntamente por representantes da</w:t>
      </w:r>
      <w:ins w:id="609" w:author="Pinheiro Neto Advogados" w:date="2020-03-18T17:31:00Z">
        <w:r>
          <w:rPr>
            <w:rFonts w:ascii="Tahoma" w:hAnsi="Tahoma" w:cs="Tahoma"/>
            <w:sz w:val="22"/>
            <w:rPrChange w:id="610" w:author="Pinheiro Neto Advogados" w:date="2020-03-18T17:31:00Z">
              <w:rPr>
                <w:rFonts w:ascii="Tahoma" w:hAnsi="Tahoma" w:cs="Tahoma"/>
              </w:rPr>
            </w:rPrChange>
          </w:rPr>
          <w:t>s</w:t>
        </w:r>
      </w:ins>
      <w:del w:id="611" w:author="Pinheiro Neto Advogados" w:date="2020-03-18T17:31:00Z">
        <w:r>
          <w:rPr>
            <w:rFonts w:ascii="Tahoma" w:eastAsia="Times New Roman" w:hAnsi="Tahoma" w:cs="Tahoma"/>
            <w:sz w:val="22"/>
          </w:rPr>
          <w:delText xml:space="preserve"> </w:delText>
        </w:r>
      </w:del>
      <w:ins w:id="612" w:author="Pinheiro Neto Advogados" w:date="2020-03-18T17:31:00Z">
        <w:r>
          <w:rPr>
            <w:rFonts w:ascii="Tahoma" w:hAnsi="Tahoma" w:cs="Tahoma"/>
            <w:sz w:val="22"/>
            <w:rPrChange w:id="613" w:author="Pinheiro Neto Advogados" w:date="2020-03-18T17:31:00Z">
              <w:rPr>
                <w:rFonts w:ascii="Tahoma" w:hAnsi="Tahoma" w:cs="Tahoma"/>
              </w:rPr>
            </w:rPrChange>
          </w:rPr>
          <w:t xml:space="preserve"> CONTRATANTES e a INTERVENIENTE ANUENTE</w:t>
        </w:r>
      </w:ins>
      <w:del w:id="614" w:author="Pinheiro Neto Advogados" w:date="2020-03-18T17:31:00Z">
        <w:r>
          <w:rPr>
            <w:rFonts w:ascii="Tahoma" w:eastAsia="Times New Roman" w:hAnsi="Tahoma" w:cs="Tahoma"/>
            <w:sz w:val="22"/>
          </w:rPr>
          <w:delText>PARTE</w:delText>
        </w:r>
        <w:r>
          <w:rPr>
            <w:rFonts w:ascii="Tahoma" w:eastAsia="Times New Roman" w:hAnsi="Tahoma" w:cs="Tahoma"/>
            <w:sz w:val="20"/>
            <w:szCs w:val="20"/>
            <w:rPrChange w:id="615" w:author="Pinheiro Neto Advogados" w:date="2020-03-18T17:31:00Z">
              <w:rPr>
                <w:rFonts w:ascii="Tahoma" w:eastAsia="Times New Roman" w:hAnsi="Tahoma" w:cs="Tahoma"/>
                <w:sz w:val="22"/>
              </w:rPr>
            </w:rPrChange>
          </w:rPr>
          <w:delText xml:space="preserve"> A e da PARTE </w:delText>
        </w:r>
        <w:r>
          <w:rPr>
            <w:rFonts w:ascii="Tahoma" w:eastAsia="Times New Roman" w:hAnsi="Tahoma" w:cs="Tahoma"/>
            <w:sz w:val="22"/>
          </w:rPr>
          <w:delText>B</w:delText>
        </w:r>
      </w:del>
      <w:r>
        <w:rPr>
          <w:rFonts w:ascii="Tahoma" w:eastAsia="Times New Roman" w:hAnsi="Tahoma" w:cs="Tahoma"/>
          <w:sz w:val="22"/>
        </w:rPr>
        <w:t xml:space="preserve">, identificados nos Anexos III e IV, respectivamente, que integram o presente Contrato, de forma que tal prorrogação ficará sujeita à aprovação do BANCO DEPOSITÁRIO. </w:t>
      </w:r>
    </w:p>
    <w:p w14:paraId="493F865E" w14:textId="77777777" w:rsidR="000F7D89" w:rsidRDefault="000F7D89">
      <w:pPr>
        <w:pStyle w:val="Corpodetexto2"/>
        <w:spacing w:after="0" w:line="360" w:lineRule="auto"/>
        <w:rPr>
          <w:rFonts w:ascii="Tahoma" w:eastAsia="Times New Roman" w:hAnsi="Tahoma" w:cs="Tahoma"/>
          <w:b/>
          <w:sz w:val="22"/>
        </w:rPr>
      </w:pPr>
    </w:p>
    <w:p w14:paraId="2512AF5F" w14:textId="77777777" w:rsidR="000F7D89" w:rsidRDefault="002546C5">
      <w:pPr>
        <w:pStyle w:val="Corpodetexto2"/>
        <w:tabs>
          <w:tab w:val="left" w:pos="851"/>
        </w:tabs>
        <w:spacing w:after="0" w:line="360" w:lineRule="auto"/>
        <w:rPr>
          <w:rFonts w:ascii="Tahoma" w:eastAsia="Times New Roman" w:hAnsi="Tahoma" w:cs="Tahoma"/>
          <w:b/>
          <w:sz w:val="22"/>
        </w:rPr>
      </w:pPr>
      <w:r>
        <w:rPr>
          <w:rFonts w:ascii="Tahoma" w:eastAsia="Times New Roman" w:hAnsi="Tahoma" w:cs="Tahoma"/>
          <w:sz w:val="22"/>
        </w:rPr>
        <w:t>5.7.1.</w:t>
      </w:r>
      <w:r>
        <w:rPr>
          <w:rFonts w:ascii="Tahoma" w:hAnsi="Tahoma" w:cs="Tahoma"/>
          <w:sz w:val="22"/>
        </w:rPr>
        <w:tab/>
      </w:r>
      <w:r>
        <w:rPr>
          <w:rFonts w:ascii="Tahoma" w:eastAsia="Times New Roman" w:hAnsi="Tahoma" w:cs="Tahoma"/>
          <w:sz w:val="22"/>
        </w:rPr>
        <w:t>Na hipótese de prorrogação do presente Contrato, a remuneração devida ao BANCO DEPOSITÁRIO, conforme previsto na Cláusula 6.1 abaixo, permanecerá válida e devida pela</w:t>
      </w:r>
      <w:ins w:id="616" w:author="Pinheiro Neto Advogados" w:date="2020-03-18T17:26:00Z">
        <w:r>
          <w:rPr>
            <w:rFonts w:ascii="Tahoma" w:eastAsia="Times New Roman" w:hAnsi="Tahoma" w:cs="Tahoma"/>
            <w:sz w:val="22"/>
          </w:rPr>
          <w:t>s</w:t>
        </w:r>
      </w:ins>
      <w:r>
        <w:rPr>
          <w:rFonts w:ascii="Tahoma" w:eastAsia="Times New Roman" w:hAnsi="Tahoma" w:cs="Tahoma"/>
          <w:sz w:val="22"/>
        </w:rPr>
        <w:t xml:space="preserve"> </w:t>
      </w:r>
      <w:del w:id="617" w:author="Pinheiro Neto Advogados" w:date="2020-03-18T17:26:00Z">
        <w:r>
          <w:rPr>
            <w:rFonts w:ascii="Tahoma" w:eastAsia="Times New Roman" w:hAnsi="Tahoma" w:cs="Tahoma"/>
            <w:sz w:val="22"/>
          </w:rPr>
          <w:delText>PARTE A e/ou pela PARTE B</w:delText>
        </w:r>
      </w:del>
      <w:ins w:id="618" w:author="Pinheiro Neto Advogados" w:date="2020-03-18T17:26:00Z">
        <w:r>
          <w:rPr>
            <w:rFonts w:ascii="Tahoma" w:eastAsia="Times New Roman" w:hAnsi="Tahoma" w:cs="Tahoma"/>
            <w:sz w:val="22"/>
          </w:rPr>
          <w:t>CONTRATANTES</w:t>
        </w:r>
      </w:ins>
      <w:r>
        <w:rPr>
          <w:rFonts w:ascii="Tahoma" w:eastAsia="Times New Roman" w:hAnsi="Tahoma" w:cs="Tahoma"/>
          <w:sz w:val="22"/>
        </w:rPr>
        <w:t xml:space="preserve"> até o efetivo término do presente Contrato.</w:t>
      </w:r>
    </w:p>
    <w:p w14:paraId="58DEA694" w14:textId="77777777" w:rsidR="000F7D89" w:rsidRDefault="000F7D89">
      <w:pPr>
        <w:spacing w:after="0" w:line="360" w:lineRule="auto"/>
        <w:jc w:val="both"/>
        <w:rPr>
          <w:rFonts w:ascii="Tahoma" w:hAnsi="Tahoma" w:cs="Tahoma"/>
        </w:rPr>
      </w:pPr>
    </w:p>
    <w:p w14:paraId="70A95826" w14:textId="77777777" w:rsidR="000F7D89" w:rsidRDefault="002546C5">
      <w:pPr>
        <w:spacing w:after="0" w:line="360" w:lineRule="auto"/>
        <w:jc w:val="both"/>
        <w:rPr>
          <w:rFonts w:ascii="Tahoma" w:hAnsi="Tahoma" w:cs="Tahoma"/>
        </w:rPr>
      </w:pPr>
      <w:r>
        <w:rPr>
          <w:rFonts w:ascii="Tahoma" w:hAnsi="Tahoma" w:cs="Tahoma"/>
        </w:rPr>
        <w:t>5.8.</w:t>
      </w:r>
      <w:r>
        <w:rPr>
          <w:rFonts w:ascii="Tahoma" w:hAnsi="Tahoma" w:cs="Tahoma"/>
        </w:rPr>
        <w:tab/>
        <w:t xml:space="preserve">Independentemente do disposto acima, o BANCO DEPOSITÁRIO poderá rescindir o presente Contrato mediante envio de notificação, por escrito, às demais </w:t>
      </w:r>
      <w:del w:id="619" w:author="Matheus Gomes Faria" w:date="2020-03-19T10:32:00Z">
        <w:r w:rsidDel="00530494">
          <w:rPr>
            <w:rFonts w:ascii="Tahoma" w:hAnsi="Tahoma" w:cs="Tahoma"/>
          </w:rPr>
          <w:delText>p</w:delText>
        </w:r>
      </w:del>
      <w:ins w:id="620" w:author="Matheus Gomes Faria" w:date="2020-03-19T10:32:00Z">
        <w:r w:rsidR="00530494">
          <w:rPr>
            <w:rFonts w:ascii="Tahoma" w:hAnsi="Tahoma" w:cs="Tahoma"/>
          </w:rPr>
          <w:t>P</w:t>
        </w:r>
      </w:ins>
      <w:r>
        <w:rPr>
          <w:rFonts w:ascii="Tahoma" w:hAnsi="Tahoma" w:cs="Tahoma"/>
        </w:rPr>
        <w:t>artes com prazo mínimo de 30 (trinta) dias de antecedência. Nesta hipótese, a</w:t>
      </w:r>
      <w:ins w:id="621" w:author="Pinheiro Neto Advogados" w:date="2020-03-18T17:26:00Z">
        <w:r>
          <w:rPr>
            <w:rFonts w:ascii="Tahoma" w:hAnsi="Tahoma" w:cs="Tahoma"/>
          </w:rPr>
          <w:t>s CONTRATANTES e a INTERVENIENTE ANUENTE</w:t>
        </w:r>
      </w:ins>
      <w:r>
        <w:rPr>
          <w:rFonts w:ascii="Tahoma" w:hAnsi="Tahoma" w:cs="Tahoma"/>
        </w:rPr>
        <w:t xml:space="preserve"> </w:t>
      </w:r>
      <w:del w:id="622" w:author="Pinheiro Neto Advogados" w:date="2020-03-18T17:26:00Z">
        <w:r>
          <w:rPr>
            <w:rFonts w:ascii="Tahoma" w:hAnsi="Tahoma" w:cs="Tahoma"/>
          </w:rPr>
          <w:delText xml:space="preserve">PARTE A e a PARTE B </w:delText>
        </w:r>
      </w:del>
      <w:r>
        <w:rPr>
          <w:rFonts w:ascii="Tahoma" w:hAnsi="Tahoma" w:cs="Tahoma"/>
        </w:rPr>
        <w:t>deverão informar o BANCO DEPOSITÁRIO, dentro do prazo estabelecido nesta Cláusula, os dados da nova instituição financeira que ficará responsável pelos recursos existentes na Conta de Depósito.</w:t>
      </w:r>
    </w:p>
    <w:p w14:paraId="2BA7A896" w14:textId="77777777" w:rsidR="000F7D89" w:rsidRDefault="000F7D89">
      <w:pPr>
        <w:spacing w:after="0" w:line="360" w:lineRule="auto"/>
        <w:jc w:val="both"/>
        <w:rPr>
          <w:rFonts w:ascii="Tahoma" w:hAnsi="Tahoma" w:cs="Tahoma"/>
        </w:rPr>
      </w:pPr>
    </w:p>
    <w:p w14:paraId="59FB42DB" w14:textId="77777777" w:rsidR="000F7D89" w:rsidRDefault="002546C5">
      <w:pPr>
        <w:spacing w:after="0" w:line="360" w:lineRule="auto"/>
        <w:jc w:val="both"/>
        <w:rPr>
          <w:rFonts w:ascii="Tahoma" w:hAnsi="Tahoma" w:cs="Tahoma"/>
        </w:rPr>
      </w:pPr>
      <w:r>
        <w:rPr>
          <w:rFonts w:ascii="Tahoma" w:hAnsi="Tahoma" w:cs="Tahoma"/>
        </w:rPr>
        <w:t>5.8.1.</w:t>
      </w:r>
      <w:r>
        <w:rPr>
          <w:rFonts w:ascii="Tahoma" w:hAnsi="Tahoma" w:cs="Tahoma"/>
        </w:rPr>
        <w:tab/>
      </w:r>
      <w:del w:id="623" w:author="Pinheiro Neto Advogados" w:date="2020-03-18T17:52:00Z">
        <w:r>
          <w:rPr>
            <w:rFonts w:ascii="Tahoma" w:hAnsi="Tahoma" w:cs="Tahoma"/>
          </w:rPr>
          <w:delText xml:space="preserve">Caso </w:delText>
        </w:r>
      </w:del>
      <w:del w:id="624" w:author="Pinheiro Neto Advogados" w:date="2020-03-18T17:26:00Z">
        <w:r>
          <w:rPr>
            <w:rFonts w:ascii="Tahoma" w:hAnsi="Tahoma" w:cs="Tahoma"/>
          </w:rPr>
          <w:delText>a</w:delText>
        </w:r>
      </w:del>
      <w:del w:id="625" w:author="Pinheiro Neto Advogados" w:date="2020-03-18T17:52:00Z">
        <w:r>
          <w:rPr>
            <w:rFonts w:ascii="Tahoma" w:hAnsi="Tahoma" w:cs="Tahoma"/>
          </w:rPr>
          <w:delText xml:space="preserve"> </w:delText>
        </w:r>
      </w:del>
      <w:ins w:id="626" w:author="Pinheiro Neto Advogados" w:date="2020-03-18T17:52:00Z">
        <w:r>
          <w:rPr>
            <w:rFonts w:ascii="Tahoma" w:hAnsi="Tahoma" w:cs="Tahoma"/>
          </w:rPr>
          <w:t>Caso as</w:t>
        </w:r>
      </w:ins>
      <w:ins w:id="627" w:author="Pinheiro Neto Advogados" w:date="2020-03-18T17:26:00Z">
        <w:r>
          <w:rPr>
            <w:rFonts w:ascii="Tahoma" w:hAnsi="Tahoma" w:cs="Tahoma"/>
          </w:rPr>
          <w:t xml:space="preserve"> CONTRATANTES e a INTERVENIENTE ANUENTE </w:t>
        </w:r>
      </w:ins>
      <w:del w:id="628" w:author="Pinheiro Neto Advogados" w:date="2020-03-18T17:26:00Z">
        <w:r>
          <w:rPr>
            <w:rFonts w:ascii="Tahoma" w:hAnsi="Tahoma" w:cs="Tahoma"/>
          </w:rPr>
          <w:delText xml:space="preserve">PARTE A e a PARTE B </w:delText>
        </w:r>
      </w:del>
      <w:r>
        <w:rPr>
          <w:rFonts w:ascii="Tahoma" w:hAnsi="Tahoma" w:cs="Tahoma"/>
        </w:rPr>
        <w:t>não instruam o BANCO DEPOSITÁRIO, no prazo previsto na Cláusula 5.8 acima, o BANCO DEPOSITÁRIO poderá depositar os recursos disponíveis na</w:t>
      </w:r>
      <w:ins w:id="629" w:author="Pinheiro Neto Advogados" w:date="2020-03-18T17:27:00Z">
        <w:r>
          <w:rPr>
            <w:rFonts w:ascii="Tahoma" w:hAnsi="Tahoma" w:cs="Tahoma"/>
          </w:rPr>
          <w:t>s</w:t>
        </w:r>
      </w:ins>
      <w:r>
        <w:rPr>
          <w:rFonts w:ascii="Tahoma" w:hAnsi="Tahoma" w:cs="Tahoma"/>
        </w:rPr>
        <w:t xml:space="preserve"> Conta</w:t>
      </w:r>
      <w:ins w:id="630" w:author="Pinheiro Neto Advogados" w:date="2020-03-18T17:27:00Z">
        <w:r>
          <w:rPr>
            <w:rFonts w:ascii="Tahoma" w:hAnsi="Tahoma" w:cs="Tahoma"/>
          </w:rPr>
          <w:t>s</w:t>
        </w:r>
      </w:ins>
      <w:r>
        <w:rPr>
          <w:rFonts w:ascii="Tahoma" w:hAnsi="Tahoma" w:cs="Tahoma"/>
        </w:rPr>
        <w:t xml:space="preserve"> de Depósito em juízo em até 10 (dez) </w:t>
      </w:r>
      <w:r>
        <w:rPr>
          <w:rFonts w:ascii="Tahoma" w:eastAsia="Times New Roman" w:hAnsi="Tahoma" w:cs="Tahoma"/>
        </w:rPr>
        <w:t>Dias Úteis</w:t>
      </w:r>
      <w:r>
        <w:rPr>
          <w:rFonts w:ascii="Tahoma" w:hAnsi="Tahoma" w:cs="Tahoma"/>
        </w:rPr>
        <w:t xml:space="preserve"> contados do encerramento de referido prazo.</w:t>
      </w:r>
    </w:p>
    <w:p w14:paraId="1740A686" w14:textId="77777777" w:rsidR="000F7D89" w:rsidRDefault="000F7D89">
      <w:pPr>
        <w:spacing w:after="0" w:line="360" w:lineRule="auto"/>
        <w:jc w:val="both"/>
        <w:rPr>
          <w:rFonts w:ascii="Tahoma" w:hAnsi="Tahoma" w:cs="Tahoma"/>
        </w:rPr>
      </w:pPr>
    </w:p>
    <w:p w14:paraId="264129CA" w14:textId="77777777" w:rsidR="000F7D89" w:rsidRDefault="002546C5">
      <w:pPr>
        <w:spacing w:after="0" w:line="360" w:lineRule="auto"/>
        <w:jc w:val="both"/>
        <w:rPr>
          <w:rFonts w:ascii="Tahoma" w:hAnsi="Tahoma" w:cs="Tahoma"/>
        </w:rPr>
      </w:pPr>
      <w:r>
        <w:rPr>
          <w:rFonts w:ascii="Tahoma" w:hAnsi="Tahoma" w:cs="Tahoma"/>
        </w:rPr>
        <w:t>5.9.</w:t>
      </w:r>
      <w:r>
        <w:rPr>
          <w:rFonts w:ascii="Tahoma" w:hAnsi="Tahoma" w:cs="Tahoma"/>
        </w:rPr>
        <w:tab/>
        <w:t xml:space="preserve">Além das hipóteses previstas em lei, o presente Contrato poderá ser rescindido de imediato e sem qualquer aviso, nas seguintes hipóteses: (i) se quaisquer das Partes entrar em estado de falência, insolvência, tiver deferida a sua recuperação judicial ou iniciar procedimentos de recuperação extrajudicial; (ii) descumprir qualquer disposição infra legal e/ou regulamentar a que </w:t>
      </w:r>
      <w:r>
        <w:rPr>
          <w:rFonts w:ascii="Tahoma" w:hAnsi="Tahoma" w:cs="Tahoma"/>
        </w:rPr>
        <w:lastRenderedPageBreak/>
        <w:t xml:space="preserve">a Parte esteja sujeita e/ou cuja observância seja necessária à execução do objeto ora contratado e não tenha sido sanada em até 15 (quinze) dias, contados do recebimento da comunicação da Parte Inocente à Parte Infratora; e (iii) se qualquer das Partes deixar de cumprir as obrigações previstas nas Cláusulas 2.3 e 12.8 deste Contrato.    </w:t>
      </w:r>
    </w:p>
    <w:p w14:paraId="2CECEC52" w14:textId="77777777" w:rsidR="000F7D89" w:rsidRDefault="000F7D89">
      <w:pPr>
        <w:spacing w:after="0" w:line="360" w:lineRule="auto"/>
        <w:jc w:val="both"/>
        <w:rPr>
          <w:rFonts w:ascii="Tahoma" w:hAnsi="Tahoma" w:cs="Tahoma"/>
        </w:rPr>
      </w:pPr>
    </w:p>
    <w:p w14:paraId="1832D9A3" w14:textId="77777777" w:rsidR="000F7D89" w:rsidRDefault="002546C5">
      <w:pPr>
        <w:spacing w:after="0" w:line="360" w:lineRule="auto"/>
        <w:jc w:val="both"/>
        <w:rPr>
          <w:rFonts w:ascii="Tahoma" w:hAnsi="Tahoma" w:cs="Tahoma"/>
        </w:rPr>
      </w:pPr>
      <w:r>
        <w:rPr>
          <w:rFonts w:ascii="Tahoma" w:hAnsi="Tahoma" w:cs="Tahoma"/>
        </w:rPr>
        <w:t xml:space="preserve">5.10. O presente Contrato será considerado extinto, ainda, de imediato e sem qualquer aviso, se qualquer das Partes, a qualquer momento, mantiver em seus quadros sócios, diretores, administradores, agentes ou empregados ou mantiver negócios com ou forem “Contraparte Restrita”, assim considerada: a) aquela que consta da lista emitida por Autoridades Regulatórias (conforme abaixo definido) (“Lista”), é controlada ou detida por pessoa que consta em Lista ou está atuando por conta e ordem de pessoa que consta em Lista; b) governo ou membro de país ou território que esteja sob sanção (assim considerado, sem limitação, sanção ou restrição de ordem econômica ou financeira, embargo comercial ou medidas restritivas) de uma Autoridade Regulatória (“País Sancionado”, incluindo-se, sem limitação, nesta data, Cuba, Irã, Coréia do Norte, Sudão, Sudão do Sul, Síria, território da Ucrânia da Criméia); c) aquela que está localizada em País Sancionado; ou d) pessoa que o BANCO DEPOSITÁRIO entenda ser uma Contraparte Restrita. </w:t>
      </w:r>
    </w:p>
    <w:p w14:paraId="71D3FF81" w14:textId="77777777" w:rsidR="000F7D89" w:rsidRDefault="000F7D89">
      <w:pPr>
        <w:spacing w:after="0" w:line="360" w:lineRule="auto"/>
        <w:jc w:val="both"/>
        <w:rPr>
          <w:rFonts w:ascii="Tahoma" w:hAnsi="Tahoma" w:cs="Tahoma"/>
        </w:rPr>
      </w:pPr>
    </w:p>
    <w:p w14:paraId="6CFDE807" w14:textId="77777777" w:rsidR="000F7D89" w:rsidRDefault="002546C5">
      <w:pPr>
        <w:spacing w:after="0" w:line="360" w:lineRule="auto"/>
        <w:jc w:val="both"/>
        <w:rPr>
          <w:rFonts w:ascii="Tahoma" w:hAnsi="Tahoma" w:cs="Tahoma"/>
        </w:rPr>
      </w:pPr>
      <w:r>
        <w:rPr>
          <w:rFonts w:ascii="Tahoma" w:hAnsi="Tahoma" w:cs="Tahoma"/>
        </w:rPr>
        <w:t xml:space="preserve">5.11. Para fins da cláusula 5.10, Autoridade Regulatória significa o governo ou agência controlada por “Conselho de Segurança das Organizações das Nações Unidas”, “União </w:t>
      </w:r>
      <w:del w:id="631" w:author="Pinheiro Neto Advogados" w:date="2020-03-18T17:52:00Z">
        <w:r>
          <w:rPr>
            <w:rFonts w:ascii="Tahoma" w:hAnsi="Tahoma" w:cs="Tahoma"/>
          </w:rPr>
          <w:delText>Européia</w:delText>
        </w:r>
      </w:del>
      <w:ins w:id="632" w:author="Pinheiro Neto Advogados" w:date="2020-03-18T17:52:00Z">
        <w:r>
          <w:rPr>
            <w:rFonts w:ascii="Tahoma" w:hAnsi="Tahoma" w:cs="Tahoma"/>
          </w:rPr>
          <w:t>Europeia</w:t>
        </w:r>
      </w:ins>
      <w:r>
        <w:rPr>
          <w:rFonts w:ascii="Tahoma" w:hAnsi="Tahoma" w:cs="Tahoma"/>
        </w:rPr>
        <w:t xml:space="preserve">” (incluindo-se a </w:t>
      </w:r>
      <w:r>
        <w:rPr>
          <w:rFonts w:ascii="Tahoma" w:hAnsi="Tahoma" w:cs="Tahoma"/>
          <w:i/>
        </w:rPr>
        <w:t>European Union Sanctions</w:t>
      </w:r>
      <w:r>
        <w:rPr>
          <w:rFonts w:ascii="Tahoma" w:hAnsi="Tahoma" w:cs="Tahoma"/>
        </w:rPr>
        <w:t xml:space="preserve">, administrada pela </w:t>
      </w:r>
      <w:r>
        <w:rPr>
          <w:rFonts w:ascii="Tahoma" w:hAnsi="Tahoma" w:cs="Tahoma"/>
          <w:i/>
        </w:rPr>
        <w:t>European External Action Service</w:t>
      </w:r>
      <w:r>
        <w:rPr>
          <w:rFonts w:ascii="Tahoma" w:hAnsi="Tahoma" w:cs="Tahoma"/>
        </w:rPr>
        <w:t>), “Estados Unidos da América” (incluindo-se a OFAC</w:t>
      </w:r>
      <w:r>
        <w:rPr>
          <w:rFonts w:ascii="Tahoma" w:hAnsi="Tahoma" w:cs="Tahoma"/>
          <w:i/>
        </w:rPr>
        <w:t xml:space="preserve"> – Office of a Foreign Assets Control</w:t>
      </w:r>
      <w:r>
        <w:rPr>
          <w:rFonts w:ascii="Tahoma" w:hAnsi="Tahoma" w:cs="Tahoma"/>
        </w:rPr>
        <w:t>) e “República Federativa do Brasil”.</w:t>
      </w:r>
    </w:p>
    <w:p w14:paraId="63BB5199" w14:textId="77777777" w:rsidR="000F7D89" w:rsidRDefault="000F7D89">
      <w:pPr>
        <w:spacing w:after="0" w:line="360" w:lineRule="auto"/>
        <w:jc w:val="both"/>
        <w:rPr>
          <w:rFonts w:ascii="Tahoma" w:hAnsi="Tahoma" w:cs="Tahoma"/>
        </w:rPr>
      </w:pPr>
    </w:p>
    <w:p w14:paraId="24363A91" w14:textId="77777777" w:rsidR="000F7D89" w:rsidRDefault="002546C5">
      <w:pPr>
        <w:spacing w:after="0" w:line="360" w:lineRule="auto"/>
        <w:jc w:val="both"/>
        <w:rPr>
          <w:rFonts w:ascii="Tahoma" w:hAnsi="Tahoma" w:cs="Tahoma"/>
          <w:i/>
        </w:rPr>
      </w:pPr>
      <w:r>
        <w:rPr>
          <w:rFonts w:ascii="Tahoma" w:hAnsi="Tahoma" w:cs="Tahoma"/>
        </w:rPr>
        <w:t>5.12. Com a extinção do Contrato, o BANCO DEPOSITÁRIO estará liberado das obrigações por ele estabelecidas e encerrará imediatamente a</w:t>
      </w:r>
      <w:ins w:id="633" w:author="Pinheiro Neto Advogados" w:date="2020-03-18T17:32:00Z">
        <w:r>
          <w:rPr>
            <w:rFonts w:ascii="Tahoma" w:hAnsi="Tahoma" w:cs="Tahoma"/>
          </w:rPr>
          <w:t>s</w:t>
        </w:r>
      </w:ins>
      <w:r>
        <w:rPr>
          <w:rFonts w:ascii="Tahoma" w:hAnsi="Tahoma" w:cs="Tahoma"/>
        </w:rPr>
        <w:t xml:space="preserve"> Conta</w:t>
      </w:r>
      <w:ins w:id="634" w:author="Pinheiro Neto Advogados" w:date="2020-03-18T17:32:00Z">
        <w:r>
          <w:rPr>
            <w:rFonts w:ascii="Tahoma" w:hAnsi="Tahoma" w:cs="Tahoma"/>
          </w:rPr>
          <w:t>s</w:t>
        </w:r>
      </w:ins>
      <w:r>
        <w:rPr>
          <w:rFonts w:ascii="Tahoma" w:hAnsi="Tahoma" w:cs="Tahoma"/>
        </w:rPr>
        <w:t xml:space="preserve"> de Depósito, sem necessidade de recebimento de qualquer notificação adicional nesse sentido, podendo depositar em Juízo o saldo da</w:t>
      </w:r>
      <w:ins w:id="635" w:author="Pinheiro Neto Advogados" w:date="2020-03-18T17:32:00Z">
        <w:r>
          <w:rPr>
            <w:rFonts w:ascii="Tahoma" w:hAnsi="Tahoma" w:cs="Tahoma"/>
          </w:rPr>
          <w:t>s</w:t>
        </w:r>
      </w:ins>
      <w:r>
        <w:rPr>
          <w:rFonts w:ascii="Tahoma" w:hAnsi="Tahoma" w:cs="Tahoma"/>
        </w:rPr>
        <w:t xml:space="preserve"> Conta</w:t>
      </w:r>
      <w:ins w:id="636" w:author="Pinheiro Neto Advogados" w:date="2020-03-18T17:32:00Z">
        <w:r>
          <w:rPr>
            <w:rFonts w:ascii="Tahoma" w:hAnsi="Tahoma" w:cs="Tahoma"/>
          </w:rPr>
          <w:t>s</w:t>
        </w:r>
      </w:ins>
      <w:r>
        <w:rPr>
          <w:rFonts w:ascii="Tahoma" w:hAnsi="Tahoma" w:cs="Tahoma"/>
        </w:rPr>
        <w:t xml:space="preserve"> de Depósito, caso não tenha recebido qualquer instrução da</w:t>
      </w:r>
      <w:ins w:id="637" w:author="Pinheiro Neto Advogados" w:date="2020-03-18T17:33:00Z">
        <w:r>
          <w:rPr>
            <w:rFonts w:ascii="Tahoma" w:hAnsi="Tahoma" w:cs="Tahoma"/>
          </w:rPr>
          <w:t>s CONTRATANTES e da INTERVENIENTE ANUENTE</w:t>
        </w:r>
      </w:ins>
      <w:r>
        <w:rPr>
          <w:rFonts w:ascii="Tahoma" w:hAnsi="Tahoma" w:cs="Tahoma"/>
        </w:rPr>
        <w:t xml:space="preserve"> </w:t>
      </w:r>
      <w:del w:id="638" w:author="Pinheiro Neto Advogados" w:date="2020-03-18T17:33:00Z">
        <w:r>
          <w:rPr>
            <w:rFonts w:ascii="Tahoma" w:hAnsi="Tahoma" w:cs="Tahoma"/>
          </w:rPr>
          <w:delText xml:space="preserve">Parte A e/ou da Parte B </w:delText>
        </w:r>
      </w:del>
      <w:r>
        <w:rPr>
          <w:rFonts w:ascii="Tahoma" w:hAnsi="Tahoma" w:cs="Tahoma"/>
        </w:rPr>
        <w:t>para a transferência dos valores para outra instituição financeira dentro do prazo de 30 (trinta) dias, contados da data da extinção do contrato ou da data da comprovação do recebimento de notificação visando a referida extinção.</w:t>
      </w:r>
    </w:p>
    <w:p w14:paraId="4F719A4D" w14:textId="77777777" w:rsidR="000F7D89" w:rsidRDefault="000F7D89">
      <w:pPr>
        <w:spacing w:after="0" w:line="360" w:lineRule="auto"/>
        <w:jc w:val="both"/>
        <w:rPr>
          <w:rFonts w:ascii="Tahoma" w:hAnsi="Tahoma" w:cs="Tahoma"/>
        </w:rPr>
      </w:pPr>
    </w:p>
    <w:p w14:paraId="54395CB4" w14:textId="77777777" w:rsidR="000F7D89" w:rsidRDefault="002546C5">
      <w:pPr>
        <w:spacing w:after="0" w:line="360" w:lineRule="auto"/>
        <w:jc w:val="both"/>
        <w:rPr>
          <w:rFonts w:ascii="Tahoma" w:hAnsi="Tahoma" w:cs="Tahoma"/>
          <w:b/>
        </w:rPr>
      </w:pPr>
      <w:r>
        <w:rPr>
          <w:rFonts w:ascii="Tahoma" w:hAnsi="Tahoma" w:cs="Tahoma"/>
          <w:b/>
        </w:rPr>
        <w:lastRenderedPageBreak/>
        <w:t>CLÁUSULA SEXTA – DA REMUNERAÇÃO</w:t>
      </w:r>
    </w:p>
    <w:p w14:paraId="37A65256" w14:textId="77777777" w:rsidR="000F7D89" w:rsidRDefault="000F7D89">
      <w:pPr>
        <w:spacing w:after="0" w:line="360" w:lineRule="auto"/>
        <w:jc w:val="both"/>
        <w:rPr>
          <w:rFonts w:ascii="Tahoma" w:hAnsi="Tahoma" w:cs="Tahoma"/>
        </w:rPr>
      </w:pPr>
    </w:p>
    <w:p w14:paraId="02B18B22" w14:textId="77777777" w:rsidR="000F7D89" w:rsidRDefault="002546C5">
      <w:pPr>
        <w:spacing w:after="0" w:line="360" w:lineRule="auto"/>
        <w:jc w:val="both"/>
        <w:rPr>
          <w:rFonts w:ascii="Tahoma" w:hAnsi="Tahoma" w:cs="Tahoma"/>
        </w:rPr>
      </w:pPr>
      <w:r>
        <w:rPr>
          <w:rFonts w:ascii="Tahoma" w:hAnsi="Tahoma" w:cs="Tahoma"/>
        </w:rPr>
        <w:t>6.1.</w:t>
      </w:r>
      <w:r>
        <w:rPr>
          <w:rFonts w:ascii="Tahoma" w:hAnsi="Tahoma" w:cs="Tahoma"/>
        </w:rPr>
        <w:tab/>
        <w:t>Em função do desempenho do BANCO DEPOSITÁRIO das funções previstas neste Contrato, a</w:t>
      </w:r>
      <w:ins w:id="639" w:author="Pinheiro Neto Advogados" w:date="2020-03-18T17:33:00Z">
        <w:r>
          <w:rPr>
            <w:rFonts w:ascii="Tahoma" w:hAnsi="Tahoma" w:cs="Tahoma"/>
          </w:rPr>
          <w:t xml:space="preserve">s CONTRATANTES </w:t>
        </w:r>
      </w:ins>
      <w:r>
        <w:rPr>
          <w:rFonts w:ascii="Tahoma" w:hAnsi="Tahoma" w:cs="Tahoma"/>
        </w:rPr>
        <w:t xml:space="preserve"> </w:t>
      </w:r>
      <w:del w:id="640" w:author="Pinheiro Neto Advogados" w:date="2020-03-18T17:33:00Z">
        <w:r>
          <w:rPr>
            <w:rFonts w:ascii="Tahoma" w:hAnsi="Tahoma" w:cs="Tahoma"/>
          </w:rPr>
          <w:delText xml:space="preserve">PARTE A e a PARTE B </w:delText>
        </w:r>
      </w:del>
      <w:r>
        <w:rPr>
          <w:rFonts w:ascii="Tahoma" w:hAnsi="Tahoma" w:cs="Tahoma"/>
        </w:rPr>
        <w:t xml:space="preserve">concordam que o BANCO DEPOSITÁRIO terá direito a receber a taxa de estruturação no valor único de R$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fldChar w:fldCharType="end"/>
      </w:r>
      <w:r>
        <w:rPr>
          <w:rFonts w:ascii="Tahoma" w:hAnsi="Tahoma" w:cs="Tahoma"/>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fldChar w:fldCharType="end"/>
      </w:r>
      <w:r>
        <w:rPr>
          <w:rFonts w:ascii="Tahoma" w:hAnsi="Tahoma" w:cs="Tahoma"/>
        </w:rPr>
        <w:t xml:space="preserve">) (“Taxa de Estruturação”), pagos em até 03 (três) dias após assinatura do presente Contrato, bem como a taxa mensal de R$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fldChar w:fldCharType="end"/>
      </w:r>
      <w:r>
        <w:rPr>
          <w:rFonts w:ascii="Tahoma" w:hAnsi="Tahoma" w:cs="Tahoma"/>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fldChar w:fldCharType="end"/>
      </w:r>
      <w:r>
        <w:rPr>
          <w:rFonts w:ascii="Tahoma" w:hAnsi="Tahoma" w:cs="Tahoma"/>
        </w:rPr>
        <w:t>) (“Taxa Mensal”), que será debitada mensalmente da conta corrente de livre movimento indicada abaixo, até o 5º (quinto) Dia Útil de cada mês e será devida, mensalmente, sempre por inteiro, até a extinção do Contrato.</w:t>
      </w:r>
    </w:p>
    <w:p w14:paraId="70333B51" w14:textId="77777777" w:rsidR="000F7D89" w:rsidRDefault="000F7D89">
      <w:pPr>
        <w:spacing w:after="0" w:line="360" w:lineRule="auto"/>
        <w:jc w:val="both"/>
        <w:rPr>
          <w:rFonts w:ascii="Tahoma" w:hAnsi="Tahoma" w:cs="Tahoma"/>
        </w:rPr>
      </w:pPr>
    </w:p>
    <w:p w14:paraId="78777375" w14:textId="77777777" w:rsidR="000F7D89" w:rsidRDefault="002546C5">
      <w:pPr>
        <w:spacing w:after="0" w:line="360" w:lineRule="auto"/>
        <w:jc w:val="both"/>
        <w:rPr>
          <w:rFonts w:ascii="Tahoma" w:hAnsi="Tahoma" w:cs="Tahoma"/>
        </w:rPr>
      </w:pPr>
      <w:r>
        <w:rPr>
          <w:rFonts w:ascii="Tahoma" w:hAnsi="Tahoma" w:cs="Tahoma"/>
        </w:rPr>
        <w:t xml:space="preserve">6.1.1. A Taxa de Estruturação e a Taxa Mensal (“Remuneração”) serão pagas, observadas as condições descritas na Cláusula 6.1 acima, mediante débito na conta corrente de livre movimento nº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fldChar w:fldCharType="end"/>
      </w:r>
      <w:r>
        <w:rPr>
          <w:rFonts w:ascii="Tahoma" w:hAnsi="Tahoma" w:cs="Tahoma"/>
        </w:rPr>
        <w:t xml:space="preserve">, agência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fldChar w:fldCharType="end"/>
      </w:r>
      <w:r>
        <w:rPr>
          <w:rFonts w:ascii="Tahoma" w:hAnsi="Tahoma" w:cs="Tahoma"/>
        </w:rPr>
        <w:t xml:space="preserve">, no BANCO DEPOSITÁRIO, de titularidade da Parte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fldChar w:fldCharType="end"/>
      </w:r>
      <w:r>
        <w:rPr>
          <w:rFonts w:ascii="Tahoma" w:hAnsi="Tahoma" w:cs="Tahoma"/>
        </w:rPr>
        <w:t xml:space="preserve"> (“Conta Pagamento de Taxa”), a qual autoriza, a partir da assinatura do presente Contrato, de forma irrevogável e irretratável, o BANCO DEPOSITÁRIO a operacionalizar tal débito. </w:t>
      </w:r>
    </w:p>
    <w:p w14:paraId="199548F7" w14:textId="77777777" w:rsidR="000F7D89" w:rsidRDefault="000F7D89">
      <w:pPr>
        <w:spacing w:after="0" w:line="360" w:lineRule="auto"/>
        <w:jc w:val="both"/>
        <w:rPr>
          <w:rFonts w:ascii="Tahoma" w:hAnsi="Tahoma" w:cs="Tahoma"/>
        </w:rPr>
      </w:pPr>
    </w:p>
    <w:p w14:paraId="0F1CF025" w14:textId="77777777" w:rsidR="000F7D89" w:rsidRDefault="002546C5">
      <w:pPr>
        <w:spacing w:after="0" w:line="360" w:lineRule="auto"/>
        <w:jc w:val="both"/>
        <w:rPr>
          <w:rFonts w:ascii="Tahoma" w:hAnsi="Tahoma" w:cs="Tahoma"/>
        </w:rPr>
      </w:pPr>
      <w:r>
        <w:rPr>
          <w:rFonts w:ascii="Tahoma" w:hAnsi="Tahoma" w:cs="Tahoma"/>
        </w:rPr>
        <w:t xml:space="preserve">6.1.2. Também será devido ao Banco Depositário o valor de R$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fldChar w:fldCharType="end"/>
      </w:r>
      <w:r>
        <w:rPr>
          <w:rFonts w:ascii="Tahoma" w:hAnsi="Tahoma" w:cs="Tahoma"/>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fldChar w:fldCharType="end"/>
      </w:r>
      <w:r>
        <w:rPr>
          <w:rFonts w:ascii="Tahoma" w:hAnsi="Tahoma" w:cs="Tahoma"/>
        </w:rPr>
        <w:t xml:space="preserve"> reais) caso o presente Contrato venha a ser aditado a pedido da</w:t>
      </w:r>
      <w:ins w:id="641" w:author="Pinheiro Neto Advogados" w:date="2020-03-18T17:34:00Z">
        <w:r>
          <w:rPr>
            <w:rFonts w:ascii="Tahoma" w:hAnsi="Tahoma" w:cs="Tahoma"/>
          </w:rPr>
          <w:t>s CONTRATANTES</w:t>
        </w:r>
      </w:ins>
      <w:r>
        <w:rPr>
          <w:rFonts w:ascii="Tahoma" w:hAnsi="Tahoma" w:cs="Tahoma"/>
        </w:rPr>
        <w:t xml:space="preserve"> </w:t>
      </w:r>
      <w:del w:id="642" w:author="Pinheiro Neto Advogados" w:date="2020-03-18T17:34:00Z">
        <w:r>
          <w:rPr>
            <w:rFonts w:ascii="Tahoma" w:hAnsi="Tahoma" w:cs="Tahoma"/>
          </w:rPr>
          <w:delText xml:space="preserve">PARTE A e/ou PARTE B </w:delText>
        </w:r>
      </w:del>
      <w:r>
        <w:rPr>
          <w:rFonts w:ascii="Tahoma" w:hAnsi="Tahoma" w:cs="Tahoma"/>
        </w:rPr>
        <w:t xml:space="preserve">(“Taxa de Aditivo”), valor este referente a cada aditamento que eventualmente seja celebrado, o qual será debitado da Conta de Pagamento de Taxa. Caso o Banco Depositário solicite eventual aditamento ao Contrato, tal valor não será devido pelas demais </w:t>
      </w:r>
      <w:del w:id="643" w:author="Matheus Gomes Faria" w:date="2020-03-19T10:34:00Z">
        <w:r w:rsidDel="00530494">
          <w:rPr>
            <w:rFonts w:ascii="Tahoma" w:hAnsi="Tahoma" w:cs="Tahoma"/>
          </w:rPr>
          <w:delText>p</w:delText>
        </w:r>
      </w:del>
      <w:ins w:id="644" w:author="Matheus Gomes Faria" w:date="2020-03-19T10:34:00Z">
        <w:r w:rsidR="00530494">
          <w:rPr>
            <w:rFonts w:ascii="Tahoma" w:hAnsi="Tahoma" w:cs="Tahoma"/>
          </w:rPr>
          <w:t>P</w:t>
        </w:r>
      </w:ins>
      <w:r>
        <w:rPr>
          <w:rFonts w:ascii="Tahoma" w:hAnsi="Tahoma" w:cs="Tahoma"/>
        </w:rPr>
        <w:t>artes.</w:t>
      </w:r>
    </w:p>
    <w:p w14:paraId="643568B2" w14:textId="77777777" w:rsidR="000F7D89" w:rsidRDefault="000F7D89">
      <w:pPr>
        <w:spacing w:after="0" w:line="360" w:lineRule="auto"/>
        <w:jc w:val="both"/>
        <w:rPr>
          <w:rFonts w:ascii="Tahoma" w:hAnsi="Tahoma" w:cs="Tahoma"/>
        </w:rPr>
      </w:pPr>
    </w:p>
    <w:p w14:paraId="6FFE69C6" w14:textId="77777777" w:rsidR="000F7D89" w:rsidRDefault="002546C5">
      <w:pPr>
        <w:spacing w:after="0" w:line="360" w:lineRule="auto"/>
        <w:jc w:val="both"/>
        <w:rPr>
          <w:rFonts w:ascii="Tahoma" w:hAnsi="Tahoma" w:cs="Tahoma"/>
        </w:rPr>
      </w:pPr>
      <w:r>
        <w:rPr>
          <w:rFonts w:ascii="Tahoma" w:hAnsi="Tahoma" w:cs="Tahoma"/>
        </w:rPr>
        <w:t>6.1.3. A Remuneração e a Taxa de Aditivo serão corrigidas anualmente, a contar da data da assinatura do presente Contrato, (i) pelo Índice Nacional de Preços ao Consumidor Amplo – IPCA, divulgado mensalmente pelo Instituto de Geografia e Estatística – IBGE (“IPCA”), desde que o valor do incide não se mostre negativo para o período aplicável; (ii) na hipótese de extinção do IPCA, por índice que venha a substituí-lo, por disposição legal, desde que o valor de tal índice não se mostre negativo para o período aplicável; ou (iii) na ausência da disposição mencionada no item (ii) acima, por uma nova fórmula de atualização monetária definida de comum acordo entre as Partes.</w:t>
      </w:r>
    </w:p>
    <w:p w14:paraId="0E2CCD77" w14:textId="77777777" w:rsidR="000F7D89" w:rsidRDefault="000F7D89">
      <w:pPr>
        <w:spacing w:after="0" w:line="360" w:lineRule="auto"/>
        <w:jc w:val="both"/>
        <w:rPr>
          <w:rFonts w:ascii="Tahoma" w:hAnsi="Tahoma" w:cs="Tahoma"/>
        </w:rPr>
      </w:pPr>
    </w:p>
    <w:p w14:paraId="67D2FD82" w14:textId="77777777" w:rsidR="000F7D89" w:rsidRDefault="002546C5">
      <w:pPr>
        <w:spacing w:after="0" w:line="360" w:lineRule="auto"/>
        <w:jc w:val="both"/>
        <w:rPr>
          <w:rFonts w:ascii="Tahoma" w:hAnsi="Tahoma" w:cs="Tahoma"/>
        </w:rPr>
      </w:pPr>
      <w:r>
        <w:rPr>
          <w:rFonts w:ascii="Tahoma" w:hAnsi="Tahoma" w:cs="Tahoma"/>
        </w:rPr>
        <w:lastRenderedPageBreak/>
        <w:t>6.1.4.</w:t>
      </w:r>
      <w:r>
        <w:rPr>
          <w:rFonts w:ascii="Tahoma" w:hAnsi="Tahoma" w:cs="Tahoma"/>
        </w:rPr>
        <w:tab/>
        <w:t>A Taxa Mensal será devida a partir da assinatura deste Contrato de Depósito, independentemente do início das movimentações e/ou depósitos na</w:t>
      </w:r>
      <w:ins w:id="645" w:author="Pinheiro Neto Advogados" w:date="2020-03-18T17:34:00Z">
        <w:r>
          <w:rPr>
            <w:rFonts w:ascii="Tahoma" w:hAnsi="Tahoma" w:cs="Tahoma"/>
          </w:rPr>
          <w:t>s</w:t>
        </w:r>
      </w:ins>
      <w:r>
        <w:rPr>
          <w:rFonts w:ascii="Tahoma" w:hAnsi="Tahoma" w:cs="Tahoma"/>
        </w:rPr>
        <w:t xml:space="preserve"> Conta</w:t>
      </w:r>
      <w:ins w:id="646" w:author="Pinheiro Neto Advogados" w:date="2020-03-18T17:34:00Z">
        <w:r>
          <w:rPr>
            <w:rFonts w:ascii="Tahoma" w:hAnsi="Tahoma" w:cs="Tahoma"/>
          </w:rPr>
          <w:t>s</w:t>
        </w:r>
      </w:ins>
      <w:r>
        <w:rPr>
          <w:rFonts w:ascii="Tahoma" w:hAnsi="Tahoma" w:cs="Tahoma"/>
        </w:rPr>
        <w:t xml:space="preserve"> de Depósito, e será devida ao BANCO DEPOSITÁRIO pelo período mínimo de 12 (doze) meses (“Valor Mínimo”), independente se a operação objeto deste Contrato tenha duração inferior a 12 (doze) meses. </w:t>
      </w:r>
    </w:p>
    <w:p w14:paraId="245455AC" w14:textId="77777777" w:rsidR="000F7D89" w:rsidRDefault="000F7D89">
      <w:pPr>
        <w:spacing w:after="0" w:line="360" w:lineRule="auto"/>
        <w:jc w:val="both"/>
        <w:rPr>
          <w:rFonts w:ascii="Tahoma" w:hAnsi="Tahoma" w:cs="Tahoma"/>
        </w:rPr>
      </w:pPr>
    </w:p>
    <w:p w14:paraId="52675B1C" w14:textId="77777777" w:rsidR="000F7D89" w:rsidRDefault="002546C5">
      <w:pPr>
        <w:spacing w:after="0" w:line="360" w:lineRule="auto"/>
        <w:jc w:val="both"/>
        <w:rPr>
          <w:rFonts w:ascii="Tahoma" w:hAnsi="Tahoma" w:cs="Tahoma"/>
        </w:rPr>
      </w:pPr>
      <w:r>
        <w:rPr>
          <w:rFonts w:ascii="Tahoma" w:hAnsi="Tahoma" w:cs="Tahoma"/>
        </w:rPr>
        <w:t>6.1.5.</w:t>
      </w:r>
      <w:r>
        <w:rPr>
          <w:rFonts w:ascii="Tahoma" w:hAnsi="Tahoma" w:cs="Tahoma"/>
        </w:rPr>
        <w:tab/>
        <w:t xml:space="preserve">Na hipótese de término do Contrato em período inferior a 12 (doze) meses, será devido ao BANCO DEPOSITÁRIO a diferença equivalente a Taxa Mensal já paga e o Valor Mínimo. </w:t>
      </w:r>
    </w:p>
    <w:p w14:paraId="621F20C7" w14:textId="77777777" w:rsidR="000F7D89" w:rsidRDefault="000F7D89">
      <w:pPr>
        <w:spacing w:after="0" w:line="360" w:lineRule="auto"/>
        <w:jc w:val="both"/>
        <w:rPr>
          <w:rFonts w:ascii="Tahoma" w:hAnsi="Tahoma" w:cs="Tahoma"/>
        </w:rPr>
      </w:pPr>
    </w:p>
    <w:p w14:paraId="5F3969CD" w14:textId="77777777" w:rsidR="000F7D89" w:rsidRDefault="002546C5">
      <w:pPr>
        <w:spacing w:after="0" w:line="360" w:lineRule="auto"/>
        <w:jc w:val="both"/>
        <w:rPr>
          <w:rFonts w:ascii="Tahoma" w:hAnsi="Tahoma" w:cs="Tahoma"/>
        </w:rPr>
      </w:pPr>
      <w:r>
        <w:rPr>
          <w:rFonts w:ascii="Tahoma" w:hAnsi="Tahoma" w:cs="Tahoma"/>
        </w:rPr>
        <w:t>6.2. Em caso de atraso no pagamento da Taxa de Estruturação, Taxa Mensal e Taxa de Aditivo, a</w:t>
      </w:r>
      <w:ins w:id="647" w:author="Pinheiro Neto Advogados" w:date="2020-03-18T17:35:00Z">
        <w:r>
          <w:rPr>
            <w:rFonts w:ascii="Tahoma" w:hAnsi="Tahoma" w:cs="Tahoma"/>
          </w:rPr>
          <w:t>s CONTRATANTES</w:t>
        </w:r>
      </w:ins>
      <w:r>
        <w:rPr>
          <w:rFonts w:ascii="Tahoma" w:hAnsi="Tahoma" w:cs="Tahoma"/>
        </w:rPr>
        <w:t xml:space="preserve"> </w:t>
      </w:r>
      <w:del w:id="648" w:author="Pinheiro Neto Advogados" w:date="2020-03-18T17:35:00Z">
        <w:r>
          <w:rPr>
            <w:rFonts w:ascii="Tahoma" w:hAnsi="Tahoma" w:cs="Tahoma"/>
          </w:rPr>
          <w:delText xml:space="preserve">Parte A e a Parte B </w:delText>
        </w:r>
      </w:del>
      <w:r>
        <w:rPr>
          <w:rFonts w:ascii="Tahoma" w:hAnsi="Tahoma" w:cs="Tahoma"/>
        </w:rPr>
        <w:t>estarão automaticamente incorridas em mora, independentemente de aviso ou notificação de qualquer espécie, caso em que ficarão obrigadas e desde já autorizam o BANCO DEPOSITÁRIO a cobrar o valor devido, acrescido cumulativamente de: (i) juros de mora sobre a totalidade dos valores vencidos, por dia de atraso, calculados à taxa de 1% (um por cento) ao mês; e (ii) multa contratual não compensatória de 2% (dois por cento) do valor devido. Os acréscimos descritos nesta cláusula incidirão desde o dia útil seguinte à data de vencimento da obrigação até o dia efetivo e pleno do pagamento ao BANCO DEPOSITÁRIO.</w:t>
      </w:r>
    </w:p>
    <w:p w14:paraId="389CD2D0" w14:textId="77777777" w:rsidR="000F7D89" w:rsidRDefault="000F7D89">
      <w:pPr>
        <w:spacing w:after="0" w:line="360" w:lineRule="auto"/>
        <w:jc w:val="both"/>
        <w:rPr>
          <w:rFonts w:ascii="Tahoma" w:hAnsi="Tahoma" w:cs="Tahoma"/>
        </w:rPr>
      </w:pPr>
    </w:p>
    <w:p w14:paraId="73503A45" w14:textId="77777777" w:rsidR="000F7D89" w:rsidRDefault="002546C5">
      <w:pPr>
        <w:spacing w:after="0" w:line="360" w:lineRule="auto"/>
        <w:jc w:val="both"/>
        <w:rPr>
          <w:rFonts w:ascii="Tahoma" w:hAnsi="Tahoma" w:cs="Tahoma"/>
        </w:rPr>
      </w:pPr>
      <w:r>
        <w:rPr>
          <w:rFonts w:ascii="Tahoma" w:hAnsi="Tahoma" w:cs="Tahoma"/>
        </w:rPr>
        <w:t>6.3.</w:t>
      </w:r>
      <w:r>
        <w:rPr>
          <w:rFonts w:ascii="Tahoma" w:hAnsi="Tahoma" w:cs="Tahoma"/>
        </w:rPr>
        <w:tab/>
        <w:t xml:space="preserve">Caso não haja saldo na Conta Pagamento de Taxa quando do débito da Taxa de Estruturação, Taxa Mensal e/ou Taxa de Aditivo, nos termos acima descritos, </w:t>
      </w:r>
      <w:del w:id="649" w:author="Matheus Gomes Faria" w:date="2020-03-19T10:20:00Z">
        <w:r w:rsidDel="00E74D7B">
          <w:rPr>
            <w:rFonts w:ascii="Tahoma" w:hAnsi="Tahoma" w:cs="Tahoma"/>
          </w:rPr>
          <w:delText xml:space="preserve">fica </w:delText>
        </w:r>
      </w:del>
      <w:r>
        <w:rPr>
          <w:rFonts w:ascii="Tahoma" w:hAnsi="Tahoma" w:cs="Tahoma"/>
        </w:rPr>
        <w:t xml:space="preserve">o BANCO DEPOSITÁRIO </w:t>
      </w:r>
      <w:commentRangeStart w:id="650"/>
      <w:ins w:id="651" w:author="Matheus Gomes Faria" w:date="2020-03-19T10:20:00Z">
        <w:r w:rsidR="00E74D7B">
          <w:rPr>
            <w:rFonts w:ascii="Tahoma" w:hAnsi="Tahoma" w:cs="Tahoma"/>
          </w:rPr>
          <w:t xml:space="preserve">deverá solicitar </w:t>
        </w:r>
      </w:ins>
      <w:r>
        <w:rPr>
          <w:rFonts w:ascii="Tahoma" w:hAnsi="Tahoma" w:cs="Tahoma"/>
        </w:rPr>
        <w:t>autoriza</w:t>
      </w:r>
      <w:ins w:id="652" w:author="Matheus Gomes Faria" w:date="2020-03-19T10:20:00Z">
        <w:r w:rsidR="00E74D7B">
          <w:rPr>
            <w:rFonts w:ascii="Tahoma" w:hAnsi="Tahoma" w:cs="Tahoma"/>
          </w:rPr>
          <w:t>ção</w:t>
        </w:r>
      </w:ins>
      <w:del w:id="653" w:author="Matheus Gomes Faria" w:date="2020-03-19T10:20:00Z">
        <w:r w:rsidDel="00E74D7B">
          <w:rPr>
            <w:rFonts w:ascii="Tahoma" w:hAnsi="Tahoma" w:cs="Tahoma"/>
          </w:rPr>
          <w:delText>do</w:delText>
        </w:r>
      </w:del>
      <w:ins w:id="654" w:author="Matheus Gomes Faria" w:date="2020-03-19T10:20:00Z">
        <w:r w:rsidR="00E74D7B">
          <w:rPr>
            <w:rFonts w:ascii="Tahoma" w:hAnsi="Tahoma" w:cs="Tahoma"/>
          </w:rPr>
          <w:t xml:space="preserve"> aos Debenturistas para</w:t>
        </w:r>
      </w:ins>
      <w:commentRangeEnd w:id="650"/>
      <w:ins w:id="655" w:author="Matheus Gomes Faria" w:date="2020-03-19T10:21:00Z">
        <w:r w:rsidR="00E74D7B">
          <w:rPr>
            <w:rStyle w:val="Refdecomentrio"/>
            <w:rFonts w:ascii="Garamond" w:eastAsia="Times New Roman" w:hAnsi="Garamond"/>
            <w:lang w:val="en-US" w:eastAsia="pt-BR"/>
          </w:rPr>
          <w:commentReference w:id="650"/>
        </w:r>
      </w:ins>
      <w:del w:id="656" w:author="Matheus Gomes Faria" w:date="2020-03-19T10:20:00Z">
        <w:r w:rsidDel="00E74D7B">
          <w:rPr>
            <w:rFonts w:ascii="Tahoma" w:hAnsi="Tahoma" w:cs="Tahoma"/>
          </w:rPr>
          <w:delText xml:space="preserve"> a</w:delText>
        </w:r>
      </w:del>
      <w:r>
        <w:rPr>
          <w:rFonts w:ascii="Tahoma" w:hAnsi="Tahoma" w:cs="Tahoma"/>
        </w:rPr>
        <w:t>: (i) primeiramente, realizar o resgate das aplicações efetuadas com os recursos depositados na Conta de Depósito em montante necessário para fazer frente ao pagamento da Taxa de Estruturação e/ou da Taxa Mensal; ou (ii) resgatar, liquidar ou reter recursos que a</w:t>
      </w:r>
      <w:ins w:id="657" w:author="Matheus Gomes Faria" w:date="2020-03-19T10:20:00Z">
        <w:r w:rsidR="00E74D7B">
          <w:rPr>
            <w:rFonts w:ascii="Tahoma" w:hAnsi="Tahoma" w:cs="Tahoma"/>
          </w:rPr>
          <w:t>s</w:t>
        </w:r>
      </w:ins>
      <w:r>
        <w:rPr>
          <w:rFonts w:ascii="Tahoma" w:hAnsi="Tahoma" w:cs="Tahoma"/>
        </w:rPr>
        <w:t xml:space="preserve"> </w:t>
      </w:r>
      <w:ins w:id="658" w:author="Matheus Gomes Faria" w:date="2020-03-19T10:20:00Z">
        <w:r w:rsidR="00E74D7B">
          <w:rPr>
            <w:rFonts w:ascii="Tahoma" w:hAnsi="Tahoma" w:cs="Tahoma"/>
          </w:rPr>
          <w:t>CONTRATANT</w:t>
        </w:r>
      </w:ins>
      <w:ins w:id="659" w:author="Matheus Gomes Faria" w:date="2020-03-19T10:21:00Z">
        <w:r w:rsidR="00E74D7B">
          <w:rPr>
            <w:rFonts w:ascii="Tahoma" w:hAnsi="Tahoma" w:cs="Tahoma"/>
          </w:rPr>
          <w:t>ES</w:t>
        </w:r>
      </w:ins>
      <w:del w:id="660" w:author="Matheus Gomes Faria" w:date="2020-03-19T10:21:00Z">
        <w:r w:rsidDel="00E74D7B">
          <w:rPr>
            <w:rFonts w:ascii="Tahoma" w:hAnsi="Tahoma" w:cs="Tahoma"/>
          </w:rPr>
          <w:delText xml:space="preserve">PARTE </w:delText>
        </w:r>
        <w:r w:rsidDel="00E74D7B">
          <w:rPr>
            <w:rFonts w:ascii="Tahoma" w:hAnsi="Tahoma" w:cs="Tahoma"/>
            <w:highlight w:val="yellow"/>
          </w:rPr>
          <w:delText>[=]</w:delText>
        </w:r>
      </w:del>
      <w:r>
        <w:rPr>
          <w:rFonts w:ascii="Tahoma" w:hAnsi="Tahoma" w:cs="Tahoma"/>
        </w:rPr>
        <w:t xml:space="preserve"> mantiver</w:t>
      </w:r>
      <w:ins w:id="661" w:author="Matheus Gomes Faria" w:date="2020-03-19T10:21:00Z">
        <w:r w:rsidR="00E74D7B">
          <w:rPr>
            <w:rFonts w:ascii="Tahoma" w:hAnsi="Tahoma" w:cs="Tahoma"/>
          </w:rPr>
          <w:t>em</w:t>
        </w:r>
      </w:ins>
      <w:r>
        <w:rPr>
          <w:rFonts w:ascii="Tahoma" w:hAnsi="Tahoma" w:cs="Tahoma"/>
        </w:rPr>
        <w:t xml:space="preserve"> investidos e/ou depositados junto ao BANCO DEPOSITÁRIO, constante ou não de conta corrente, visando efetuar o pagamento da remuneração do BANCO DEPOSITÁRIO em razão da prestação dos serviços objeto deste Contrato. </w:t>
      </w:r>
    </w:p>
    <w:p w14:paraId="67D8588F" w14:textId="77777777" w:rsidR="000F7D89" w:rsidRDefault="000F7D89">
      <w:pPr>
        <w:spacing w:after="0" w:line="360" w:lineRule="auto"/>
        <w:jc w:val="both"/>
        <w:rPr>
          <w:rFonts w:ascii="Tahoma" w:hAnsi="Tahoma" w:cs="Tahoma"/>
        </w:rPr>
      </w:pPr>
    </w:p>
    <w:p w14:paraId="71CA4A93" w14:textId="77777777" w:rsidR="000F7D89" w:rsidRDefault="002546C5">
      <w:pPr>
        <w:spacing w:after="0" w:line="360" w:lineRule="auto"/>
        <w:jc w:val="both"/>
        <w:rPr>
          <w:rFonts w:ascii="Tahoma" w:hAnsi="Tahoma" w:cs="Tahoma"/>
        </w:rPr>
      </w:pPr>
      <w:r>
        <w:rPr>
          <w:rFonts w:ascii="Tahoma" w:hAnsi="Tahoma" w:cs="Tahoma"/>
        </w:rPr>
        <w:t xml:space="preserve">6.4.1. Para fins do disposto no item (ii) da Cláusula 6.3, acima, conforme os artigos 653, 683, 68 e 686 da Lei no. 10.406, de 10 de janeiro de 2002 (Código Civil Brasileiro) o BANCO DEPOSITÁRIO, por meio deste Contrato, é irrevogavelmente nomeado, como bastante procurador, com plenos poderes e autoridade para agir em nome </w:t>
      </w:r>
      <w:del w:id="662" w:author="Pinheiro Neto Advogados" w:date="2020-03-18T17:39:00Z">
        <w:r>
          <w:rPr>
            <w:rFonts w:ascii="Tahoma" w:hAnsi="Tahoma" w:cs="Tahoma"/>
          </w:rPr>
          <w:delText xml:space="preserve">da PARTE </w:delText>
        </w:r>
        <w:r>
          <w:rPr>
            <w:rFonts w:ascii="Tahoma" w:hAnsi="Tahoma" w:cs="Tahoma"/>
            <w:highlight w:val="yellow"/>
          </w:rPr>
          <w:delText>[=]</w:delText>
        </w:r>
        <w:r>
          <w:rPr>
            <w:rFonts w:ascii="Tahoma" w:hAnsi="Tahoma" w:cs="Tahoma"/>
          </w:rPr>
          <w:delText xml:space="preserve"> </w:delText>
        </w:r>
      </w:del>
      <w:ins w:id="663" w:author="Pinheiro Neto Advogados" w:date="2020-03-18T17:39:00Z">
        <w:r>
          <w:rPr>
            <w:rFonts w:ascii="Tahoma" w:hAnsi="Tahoma" w:cs="Tahoma"/>
          </w:rPr>
          <w:t>das CONTRATANTES</w:t>
        </w:r>
      </w:ins>
      <w:ins w:id="664" w:author="Pinheiro Neto Advogados" w:date="2020-03-18T17:40:00Z">
        <w:r>
          <w:rPr>
            <w:rFonts w:ascii="Tahoma" w:hAnsi="Tahoma" w:cs="Tahoma"/>
          </w:rPr>
          <w:t xml:space="preserve">, </w:t>
        </w:r>
      </w:ins>
      <w:r>
        <w:rPr>
          <w:rFonts w:ascii="Tahoma" w:hAnsi="Tahoma" w:cs="Tahoma"/>
        </w:rPr>
        <w:t xml:space="preserve">na mais ampla medida permitida na legislação brasileira, incluindo poderes para realizar e resgatar investimentos, bem como </w:t>
      </w:r>
      <w:r>
        <w:rPr>
          <w:rFonts w:ascii="Tahoma" w:hAnsi="Tahoma" w:cs="Tahoma"/>
        </w:rPr>
        <w:lastRenderedPageBreak/>
        <w:t>movimentar os recursos da</w:t>
      </w:r>
      <w:ins w:id="665" w:author="Pinheiro Neto Advogados" w:date="2020-03-18T17:39:00Z">
        <w:r>
          <w:rPr>
            <w:rFonts w:ascii="Tahoma" w:hAnsi="Tahoma" w:cs="Tahoma"/>
          </w:rPr>
          <w:t>s</w:t>
        </w:r>
      </w:ins>
      <w:r>
        <w:rPr>
          <w:rFonts w:ascii="Tahoma" w:hAnsi="Tahoma" w:cs="Tahoma"/>
        </w:rPr>
        <w:t xml:space="preserve"> Conta</w:t>
      </w:r>
      <w:ins w:id="666" w:author="Pinheiro Neto Advogados" w:date="2020-03-18T17:39:00Z">
        <w:r>
          <w:rPr>
            <w:rFonts w:ascii="Tahoma" w:hAnsi="Tahoma" w:cs="Tahoma"/>
          </w:rPr>
          <w:t>s</w:t>
        </w:r>
      </w:ins>
      <w:r>
        <w:rPr>
          <w:rFonts w:ascii="Tahoma" w:hAnsi="Tahoma" w:cs="Tahoma"/>
        </w:rPr>
        <w:t xml:space="preserve"> de Depósito, sendo que os poderes outorgados de acordo com esta Cláusula permanecerão válidos durante o prazo de vigência deste Contrato, o qual permanecerá válido até a total quitação das obrigações assumidas pela Partes. </w:t>
      </w:r>
    </w:p>
    <w:p w14:paraId="789BE76E" w14:textId="77777777" w:rsidR="000F7D89" w:rsidRDefault="000F7D89">
      <w:pPr>
        <w:spacing w:after="0" w:line="360" w:lineRule="auto"/>
        <w:jc w:val="both"/>
        <w:rPr>
          <w:rFonts w:ascii="Tahoma" w:hAnsi="Tahoma" w:cs="Tahoma"/>
          <w:b/>
        </w:rPr>
      </w:pPr>
    </w:p>
    <w:p w14:paraId="100A54E2" w14:textId="77777777" w:rsidR="000F7D89" w:rsidRDefault="002546C5">
      <w:pPr>
        <w:spacing w:after="0" w:line="360" w:lineRule="auto"/>
        <w:jc w:val="both"/>
        <w:rPr>
          <w:rFonts w:ascii="Tahoma" w:hAnsi="Tahoma" w:cs="Tahoma"/>
          <w:b/>
        </w:rPr>
      </w:pPr>
      <w:r>
        <w:rPr>
          <w:rFonts w:ascii="Tahoma" w:hAnsi="Tahoma" w:cs="Tahoma"/>
          <w:b/>
        </w:rPr>
        <w:t>CLÁUSULA SÉTIMA – DA CESSÃO E ALTERAÇÃO DO CONTRATO</w:t>
      </w:r>
    </w:p>
    <w:p w14:paraId="7767278F" w14:textId="77777777" w:rsidR="000F7D89" w:rsidRDefault="000F7D89">
      <w:pPr>
        <w:spacing w:after="0" w:line="360" w:lineRule="auto"/>
        <w:jc w:val="both"/>
        <w:rPr>
          <w:rFonts w:ascii="Tahoma" w:hAnsi="Tahoma" w:cs="Tahoma"/>
          <w:sz w:val="20"/>
          <w:szCs w:val="20"/>
        </w:rPr>
      </w:pPr>
    </w:p>
    <w:p w14:paraId="4B658166" w14:textId="77777777" w:rsidR="000F7D89" w:rsidRDefault="002546C5">
      <w:pPr>
        <w:spacing w:after="0" w:line="360" w:lineRule="auto"/>
        <w:jc w:val="both"/>
        <w:rPr>
          <w:rFonts w:ascii="Tahoma" w:hAnsi="Tahoma" w:cs="Tahoma"/>
        </w:rPr>
      </w:pPr>
      <w:r>
        <w:rPr>
          <w:rFonts w:ascii="Tahoma" w:hAnsi="Tahoma" w:cs="Tahoma"/>
        </w:rPr>
        <w:t>7.1.</w:t>
      </w:r>
      <w:r>
        <w:rPr>
          <w:rFonts w:ascii="Tahoma" w:hAnsi="Tahoma" w:cs="Tahoma"/>
        </w:rPr>
        <w:tab/>
        <w:t>O BANCO DEPOSITÁRIO poderá ceder ou transferir às sociedades pertencentes ao Conglomerado Econômico Financeiro Santander as obrigações decorrentes deste Contrato, total ou parcialmente, independentemente de prévia consulta e/ou de anuência da</w:t>
      </w:r>
      <w:ins w:id="667" w:author="Pinheiro Neto Advogados" w:date="2020-03-18T17:41:00Z">
        <w:r>
          <w:rPr>
            <w:rFonts w:ascii="Tahoma" w:hAnsi="Tahoma" w:cs="Tahoma"/>
          </w:rPr>
          <w:t>s</w:t>
        </w:r>
      </w:ins>
      <w:r>
        <w:rPr>
          <w:rFonts w:ascii="Tahoma" w:hAnsi="Tahoma" w:cs="Tahoma"/>
        </w:rPr>
        <w:t xml:space="preserve"> </w:t>
      </w:r>
      <w:ins w:id="668" w:author="Pinheiro Neto Advogados" w:date="2020-03-18T17:41:00Z">
        <w:r>
          <w:rPr>
            <w:rFonts w:ascii="Tahoma" w:hAnsi="Tahoma" w:cs="Tahoma"/>
          </w:rPr>
          <w:t>CONTRATANTES e da INTERVENIENTE ANUENTE</w:t>
        </w:r>
      </w:ins>
      <w:del w:id="669" w:author="Pinheiro Neto Advogados" w:date="2020-03-18T17:41:00Z">
        <w:r>
          <w:rPr>
            <w:rFonts w:ascii="Tahoma" w:hAnsi="Tahoma" w:cs="Tahoma"/>
          </w:rPr>
          <w:delText>PARTE A e/ou da PARTE B,</w:delText>
        </w:r>
      </w:del>
      <w:r>
        <w:rPr>
          <w:rFonts w:ascii="Tahoma" w:hAnsi="Tahoma" w:cs="Tahoma"/>
        </w:rPr>
        <w:t xml:space="preserve"> nos termos da legislação aplicável.</w:t>
      </w:r>
    </w:p>
    <w:p w14:paraId="102207FD" w14:textId="77777777" w:rsidR="000F7D89" w:rsidRDefault="000F7D89">
      <w:pPr>
        <w:spacing w:after="0" w:line="360" w:lineRule="auto"/>
        <w:jc w:val="both"/>
        <w:rPr>
          <w:rFonts w:ascii="Tahoma" w:hAnsi="Tahoma" w:cs="Tahoma"/>
          <w:sz w:val="20"/>
          <w:szCs w:val="20"/>
        </w:rPr>
      </w:pPr>
    </w:p>
    <w:p w14:paraId="049937E6" w14:textId="77777777" w:rsidR="000F7D89" w:rsidRDefault="002546C5">
      <w:pPr>
        <w:spacing w:after="0" w:line="360" w:lineRule="auto"/>
        <w:jc w:val="both"/>
        <w:rPr>
          <w:rFonts w:ascii="Tahoma" w:hAnsi="Tahoma" w:cs="Tahoma"/>
        </w:rPr>
      </w:pPr>
      <w:r>
        <w:rPr>
          <w:rFonts w:ascii="Tahoma" w:hAnsi="Tahoma" w:cs="Tahoma"/>
        </w:rPr>
        <w:t>7.2.</w:t>
      </w:r>
      <w:r>
        <w:rPr>
          <w:rFonts w:ascii="Tahoma" w:hAnsi="Tahoma" w:cs="Tahoma"/>
        </w:rPr>
        <w:tab/>
        <w:t>Fica vedada a cessão de quais direitos e obrigações decorrentes do presente Contrato pela</w:t>
      </w:r>
      <w:ins w:id="670" w:author="Pinheiro Neto Advogados" w:date="2020-03-18T17:41:00Z">
        <w:r>
          <w:rPr>
            <w:rFonts w:ascii="Tahoma" w:hAnsi="Tahoma" w:cs="Tahoma"/>
          </w:rPr>
          <w:t>s</w:t>
        </w:r>
      </w:ins>
      <w:r>
        <w:rPr>
          <w:rFonts w:ascii="Tahoma" w:hAnsi="Tahoma" w:cs="Tahoma"/>
        </w:rPr>
        <w:t xml:space="preserve"> </w:t>
      </w:r>
      <w:ins w:id="671" w:author="Pinheiro Neto Advogados" w:date="2020-03-18T17:41:00Z">
        <w:r>
          <w:rPr>
            <w:rFonts w:ascii="Tahoma" w:hAnsi="Tahoma" w:cs="Tahoma"/>
          </w:rPr>
          <w:t xml:space="preserve">CONTRATANTES e da INTERVENIENTE ANUENTE </w:t>
        </w:r>
      </w:ins>
      <w:del w:id="672" w:author="Pinheiro Neto Advogados" w:date="2020-03-18T17:41:00Z">
        <w:r>
          <w:rPr>
            <w:rFonts w:ascii="Tahoma" w:hAnsi="Tahoma" w:cs="Tahoma"/>
          </w:rPr>
          <w:delText xml:space="preserve">PARTE A e/ou pela PARTE B </w:delText>
        </w:r>
      </w:del>
      <w:r>
        <w:rPr>
          <w:rFonts w:ascii="Tahoma" w:hAnsi="Tahoma" w:cs="Tahoma"/>
        </w:rPr>
        <w:t>sem o prévio e expresso consentimento por escrito do BANCO DEPOSITÁRIO.</w:t>
      </w:r>
    </w:p>
    <w:p w14:paraId="050234DF" w14:textId="77777777" w:rsidR="000F7D89" w:rsidRDefault="000F7D89">
      <w:pPr>
        <w:spacing w:after="0" w:line="360" w:lineRule="auto"/>
        <w:jc w:val="both"/>
        <w:rPr>
          <w:rFonts w:ascii="Tahoma" w:hAnsi="Tahoma" w:cs="Tahoma"/>
          <w:sz w:val="20"/>
          <w:szCs w:val="20"/>
        </w:rPr>
      </w:pPr>
    </w:p>
    <w:p w14:paraId="40B2F8F9" w14:textId="77777777" w:rsidR="000F7D89" w:rsidRDefault="002546C5">
      <w:pPr>
        <w:spacing w:after="0" w:line="360" w:lineRule="auto"/>
        <w:jc w:val="both"/>
        <w:rPr>
          <w:rFonts w:ascii="Tahoma" w:hAnsi="Tahoma" w:cs="Tahoma"/>
          <w:b/>
        </w:rPr>
      </w:pPr>
      <w:r>
        <w:rPr>
          <w:rFonts w:ascii="Tahoma" w:hAnsi="Tahoma" w:cs="Tahoma"/>
          <w:b/>
        </w:rPr>
        <w:t>CLÁUSULA OITAVA – DAS COMUNICAÇÕES E NOTIFICAÇÕES</w:t>
      </w:r>
    </w:p>
    <w:p w14:paraId="2D063782" w14:textId="77777777" w:rsidR="000F7D89" w:rsidRDefault="000F7D89">
      <w:pPr>
        <w:spacing w:after="0" w:line="360" w:lineRule="auto"/>
        <w:jc w:val="both"/>
        <w:rPr>
          <w:rFonts w:ascii="Tahoma" w:hAnsi="Tahoma" w:cs="Tahoma"/>
        </w:rPr>
      </w:pPr>
    </w:p>
    <w:p w14:paraId="628C41E7" w14:textId="77777777" w:rsidR="000F7D89" w:rsidRDefault="002546C5">
      <w:pPr>
        <w:spacing w:after="0" w:line="360" w:lineRule="auto"/>
        <w:jc w:val="both"/>
        <w:rPr>
          <w:rFonts w:ascii="Tahoma" w:hAnsi="Tahoma" w:cs="Tahoma"/>
        </w:rPr>
      </w:pPr>
      <w:r>
        <w:rPr>
          <w:rFonts w:ascii="Tahoma" w:hAnsi="Tahoma" w:cs="Tahoma"/>
        </w:rPr>
        <w:t>8.1.</w:t>
      </w:r>
      <w:r>
        <w:rPr>
          <w:rFonts w:ascii="Tahoma" w:hAnsi="Tahoma" w:cs="Tahoma"/>
        </w:rPr>
        <w:tab/>
        <w:t xml:space="preserve">As notificações e comunicações a serem dirigidas às Partes, à exceção de eventuais alterações ou aditamentos a este Contrato, deverão ser encaminhadas por correio eletrônico, nos endereços para notificações e comunicações indicados na cláusula 8.2, infra. </w:t>
      </w:r>
    </w:p>
    <w:p w14:paraId="39C9264A" w14:textId="77777777" w:rsidR="000F7D89" w:rsidRDefault="000F7D89">
      <w:pPr>
        <w:spacing w:after="0" w:line="360" w:lineRule="auto"/>
        <w:jc w:val="both"/>
        <w:rPr>
          <w:rFonts w:ascii="Tahoma" w:hAnsi="Tahoma" w:cs="Tahoma"/>
        </w:rPr>
      </w:pPr>
    </w:p>
    <w:p w14:paraId="74CEC9E2" w14:textId="77777777" w:rsidR="000F7D89" w:rsidRDefault="002546C5">
      <w:pPr>
        <w:spacing w:after="0" w:line="360" w:lineRule="auto"/>
        <w:jc w:val="both"/>
        <w:rPr>
          <w:rFonts w:ascii="Tahoma" w:hAnsi="Tahoma" w:cs="Tahoma"/>
        </w:rPr>
      </w:pPr>
      <w:r>
        <w:rPr>
          <w:rFonts w:ascii="Tahoma" w:hAnsi="Tahoma" w:cs="Tahoma"/>
        </w:rPr>
        <w:t>8.2.</w:t>
      </w:r>
      <w:r>
        <w:rPr>
          <w:rFonts w:ascii="Tahoma" w:hAnsi="Tahoma" w:cs="Tahoma"/>
        </w:rPr>
        <w:tab/>
        <w:t xml:space="preserve">As notificações e comunicações previstas no “caput” desta Cláusula somente serão consideradas válidas e eficazes (i) mediante confirmação de recebimento, no caso de transmissão por correio eletrônico; (ii) mediante comprovação de entrega de correspondência registrada (Aviso de Recebimento), no caso de documento entregue pelos Correios; e (iii) desde que devidamente assinadas pelos representantes da PARTE A e da PARTE B, nos termos da cláusula 3.1. </w:t>
      </w:r>
    </w:p>
    <w:p w14:paraId="3C23DD9C" w14:textId="77777777" w:rsidR="000F7D89" w:rsidRDefault="000F7D89">
      <w:pPr>
        <w:spacing w:after="0" w:line="360" w:lineRule="auto"/>
        <w:jc w:val="both"/>
        <w:rPr>
          <w:rFonts w:ascii="Tahoma" w:hAnsi="Tahoma" w:cs="Tahoma"/>
        </w:rPr>
      </w:pPr>
    </w:p>
    <w:p w14:paraId="46F982E9" w14:textId="77777777" w:rsidR="000F7D89" w:rsidRPr="000F7D89" w:rsidRDefault="002546C5" w:rsidP="000F7D89">
      <w:pPr>
        <w:tabs>
          <w:tab w:val="left" w:pos="0"/>
        </w:tabs>
        <w:spacing w:after="0" w:line="360" w:lineRule="auto"/>
        <w:jc w:val="both"/>
        <w:rPr>
          <w:ins w:id="673" w:author="Pinheiro Neto Advogados" w:date="2020-03-18T17:43:00Z"/>
          <w:rFonts w:ascii="Tahoma" w:hAnsi="Tahoma" w:cs="Tahoma"/>
          <w:rPrChange w:id="674" w:author="Pinheiro Neto Advogados" w:date="2020-03-18T17:43:00Z">
            <w:rPr>
              <w:ins w:id="675" w:author="Pinheiro Neto Advogados" w:date="2020-03-18T17:43:00Z"/>
            </w:rPr>
          </w:rPrChange>
        </w:rPr>
        <w:pPrChange w:id="676" w:author="Pinheiro Neto Advogados" w:date="2020-03-18T18:11:00Z">
          <w:pPr>
            <w:pStyle w:val="Level4"/>
            <w:tabs>
              <w:tab w:val="clear" w:pos="2041"/>
              <w:tab w:val="num" w:pos="1361"/>
            </w:tabs>
            <w:ind w:left="1360"/>
          </w:pPr>
        </w:pPrChange>
      </w:pPr>
      <w:ins w:id="677" w:author="Pinheiro Neto Advogados" w:date="2020-03-18T17:43:00Z">
        <w:r>
          <w:rPr>
            <w:rFonts w:ascii="Tahoma" w:hAnsi="Tahoma" w:cs="Tahoma"/>
          </w:rPr>
          <w:t>(a) se para INTERVENIENTE ANUENTE</w:t>
        </w:r>
        <w:r>
          <w:rPr>
            <w:rFonts w:ascii="Tahoma" w:hAnsi="Tahoma" w:cs="Tahoma"/>
            <w:rPrChange w:id="678" w:author="Pinheiro Neto Advogados" w:date="2020-03-18T17:43:00Z">
              <w:rPr/>
            </w:rPrChange>
          </w:rPr>
          <w:t>:</w:t>
        </w:r>
      </w:ins>
    </w:p>
    <w:p w14:paraId="6D200B4B" w14:textId="77777777" w:rsidR="000F7D89" w:rsidRPr="000F7D89" w:rsidRDefault="002546C5" w:rsidP="000F7D89">
      <w:pPr>
        <w:spacing w:after="0" w:line="360" w:lineRule="auto"/>
        <w:jc w:val="both"/>
        <w:rPr>
          <w:ins w:id="679" w:author="Pinheiro Neto Advogados" w:date="2020-03-18T17:43:00Z"/>
          <w:rFonts w:ascii="Tahoma" w:hAnsi="Tahoma" w:cs="Tahoma"/>
          <w:rPrChange w:id="680" w:author="Pinheiro Neto Advogados" w:date="2020-03-18T17:43:00Z">
            <w:rPr>
              <w:ins w:id="681" w:author="Pinheiro Neto Advogados" w:date="2020-03-18T17:43:00Z"/>
              <w:b/>
              <w:bCs/>
            </w:rPr>
          </w:rPrChange>
        </w:rPr>
        <w:pPrChange w:id="682" w:author="Pinheiro Neto Advogados" w:date="2020-03-18T18:11:00Z">
          <w:pPr>
            <w:pStyle w:val="Level4"/>
            <w:numPr>
              <w:ilvl w:val="0"/>
              <w:numId w:val="0"/>
            </w:numPr>
            <w:tabs>
              <w:tab w:val="clear" w:pos="2041"/>
            </w:tabs>
            <w:ind w:left="1360" w:firstLine="0"/>
          </w:pPr>
        </w:pPrChange>
      </w:pPr>
      <w:ins w:id="683" w:author="Pinheiro Neto Advogados" w:date="2020-03-18T17:43:00Z">
        <w:r>
          <w:rPr>
            <w:rFonts w:ascii="Tahoma" w:hAnsi="Tahoma" w:cs="Tahoma"/>
            <w:rPrChange w:id="684" w:author="Pinheiro Neto Advogados" w:date="2020-03-18T17:43:00Z">
              <w:rPr>
                <w:b/>
                <w:bCs/>
              </w:rPr>
            </w:rPrChange>
          </w:rPr>
          <w:t>SIMPLIFIC PAVARINI DISTRIBUIDORA DE TÍTULOS E VALORES MOBILIÁRIOS LTDA.</w:t>
        </w:r>
      </w:ins>
    </w:p>
    <w:p w14:paraId="015E369C" w14:textId="77777777" w:rsidR="000F7D89" w:rsidRPr="000F7D89" w:rsidRDefault="002546C5" w:rsidP="000F7D89">
      <w:pPr>
        <w:spacing w:after="0" w:line="360" w:lineRule="auto"/>
        <w:jc w:val="both"/>
        <w:rPr>
          <w:ins w:id="685" w:author="Pinheiro Neto Advogados" w:date="2020-03-18T17:43:00Z"/>
          <w:rFonts w:ascii="Tahoma" w:hAnsi="Tahoma" w:cs="Tahoma"/>
          <w:rPrChange w:id="686" w:author="Pinheiro Neto Advogados" w:date="2020-03-18T17:43:00Z">
            <w:rPr>
              <w:ins w:id="687" w:author="Pinheiro Neto Advogados" w:date="2020-03-18T17:43:00Z"/>
            </w:rPr>
          </w:rPrChange>
        </w:rPr>
        <w:pPrChange w:id="688" w:author="Pinheiro Neto Advogados" w:date="2020-03-18T18:11:00Z">
          <w:pPr>
            <w:pStyle w:val="Level4"/>
            <w:numPr>
              <w:ilvl w:val="0"/>
              <w:numId w:val="0"/>
            </w:numPr>
            <w:tabs>
              <w:tab w:val="clear" w:pos="2041"/>
            </w:tabs>
            <w:ind w:left="1360" w:firstLine="0"/>
          </w:pPr>
        </w:pPrChange>
      </w:pPr>
      <w:ins w:id="689" w:author="Pinheiro Neto Advogados" w:date="2020-03-18T17:43:00Z">
        <w:r>
          <w:rPr>
            <w:rFonts w:ascii="Tahoma" w:hAnsi="Tahoma" w:cs="Tahoma"/>
            <w:rPrChange w:id="690" w:author="Pinheiro Neto Advogados" w:date="2020-03-18T17:43:00Z">
              <w:rPr/>
            </w:rPrChange>
          </w:rPr>
          <w:t>Rua Joaquim Floriano, nº 466, Bloco B, sala 1.401</w:t>
        </w:r>
      </w:ins>
    </w:p>
    <w:p w14:paraId="1661A39D" w14:textId="77777777" w:rsidR="000F7D89" w:rsidRPr="000F7D89" w:rsidRDefault="002546C5" w:rsidP="000F7D89">
      <w:pPr>
        <w:spacing w:after="0" w:line="360" w:lineRule="auto"/>
        <w:jc w:val="both"/>
        <w:rPr>
          <w:ins w:id="691" w:author="Pinheiro Neto Advogados" w:date="2020-03-18T17:43:00Z"/>
          <w:rFonts w:ascii="Tahoma" w:hAnsi="Tahoma" w:cs="Tahoma"/>
          <w:rPrChange w:id="692" w:author="Pinheiro Neto Advogados" w:date="2020-03-18T17:43:00Z">
            <w:rPr>
              <w:ins w:id="693" w:author="Pinheiro Neto Advogados" w:date="2020-03-18T17:43:00Z"/>
            </w:rPr>
          </w:rPrChange>
        </w:rPr>
        <w:pPrChange w:id="694" w:author="Pinheiro Neto Advogados" w:date="2020-03-18T18:11:00Z">
          <w:pPr>
            <w:pStyle w:val="Level4"/>
            <w:numPr>
              <w:ilvl w:val="0"/>
              <w:numId w:val="0"/>
            </w:numPr>
            <w:tabs>
              <w:tab w:val="clear" w:pos="2041"/>
            </w:tabs>
            <w:ind w:left="1360" w:firstLine="0"/>
          </w:pPr>
        </w:pPrChange>
      </w:pPr>
      <w:ins w:id="695" w:author="Pinheiro Neto Advogados" w:date="2020-03-18T17:43:00Z">
        <w:r>
          <w:rPr>
            <w:rFonts w:ascii="Tahoma" w:hAnsi="Tahoma" w:cs="Tahoma"/>
            <w:rPrChange w:id="696" w:author="Pinheiro Neto Advogados" w:date="2020-03-18T17:43:00Z">
              <w:rPr/>
            </w:rPrChange>
          </w:rPr>
          <w:t>CEP 04534-002, São Paulo - SP</w:t>
        </w:r>
      </w:ins>
    </w:p>
    <w:p w14:paraId="3ACE8691" w14:textId="77777777" w:rsidR="000F7D89" w:rsidRPr="000F7D89" w:rsidRDefault="002546C5" w:rsidP="000F7D89">
      <w:pPr>
        <w:spacing w:after="0" w:line="360" w:lineRule="auto"/>
        <w:jc w:val="both"/>
        <w:rPr>
          <w:ins w:id="697" w:author="Pinheiro Neto Advogados" w:date="2020-03-18T17:43:00Z"/>
          <w:rFonts w:ascii="Tahoma" w:hAnsi="Tahoma" w:cs="Tahoma"/>
          <w:rPrChange w:id="698" w:author="Pinheiro Neto Advogados" w:date="2020-03-18T17:43:00Z">
            <w:rPr>
              <w:ins w:id="699" w:author="Pinheiro Neto Advogados" w:date="2020-03-18T17:43:00Z"/>
            </w:rPr>
          </w:rPrChange>
        </w:rPr>
        <w:pPrChange w:id="700" w:author="Pinheiro Neto Advogados" w:date="2020-03-18T18:11:00Z">
          <w:pPr>
            <w:pStyle w:val="Level4"/>
            <w:numPr>
              <w:ilvl w:val="0"/>
              <w:numId w:val="0"/>
            </w:numPr>
            <w:tabs>
              <w:tab w:val="clear" w:pos="2041"/>
            </w:tabs>
            <w:ind w:left="1360" w:firstLine="0"/>
          </w:pPr>
        </w:pPrChange>
      </w:pPr>
      <w:ins w:id="701" w:author="Pinheiro Neto Advogados" w:date="2020-03-18T17:43:00Z">
        <w:r>
          <w:rPr>
            <w:rFonts w:ascii="Tahoma" w:hAnsi="Tahoma" w:cs="Tahoma"/>
            <w:rPrChange w:id="702" w:author="Pinheiro Neto Advogados" w:date="2020-03-18T17:43:00Z">
              <w:rPr/>
            </w:rPrChange>
          </w:rPr>
          <w:t>At.: Carlos Alberto Bacha / Matheus Gomes Faria / Rinaldo Rabello Ferreira</w:t>
        </w:r>
      </w:ins>
    </w:p>
    <w:p w14:paraId="200D476D" w14:textId="77777777" w:rsidR="000F7D89" w:rsidRPr="000F7D89" w:rsidRDefault="002546C5" w:rsidP="000F7D89">
      <w:pPr>
        <w:spacing w:after="0" w:line="360" w:lineRule="auto"/>
        <w:jc w:val="both"/>
        <w:rPr>
          <w:ins w:id="703" w:author="Pinheiro Neto Advogados" w:date="2020-03-18T17:43:00Z"/>
          <w:rFonts w:ascii="Tahoma" w:hAnsi="Tahoma" w:cs="Tahoma"/>
          <w:rPrChange w:id="704" w:author="Pinheiro Neto Advogados" w:date="2020-03-18T17:43:00Z">
            <w:rPr>
              <w:ins w:id="705" w:author="Pinheiro Neto Advogados" w:date="2020-03-18T17:43:00Z"/>
            </w:rPr>
          </w:rPrChange>
        </w:rPr>
        <w:pPrChange w:id="706" w:author="Pinheiro Neto Advogados" w:date="2020-03-18T18:11:00Z">
          <w:pPr>
            <w:pStyle w:val="Level4"/>
            <w:numPr>
              <w:ilvl w:val="0"/>
              <w:numId w:val="0"/>
            </w:numPr>
            <w:tabs>
              <w:tab w:val="clear" w:pos="2041"/>
            </w:tabs>
            <w:ind w:left="1360" w:firstLine="0"/>
          </w:pPr>
        </w:pPrChange>
      </w:pPr>
      <w:ins w:id="707" w:author="Pinheiro Neto Advogados" w:date="2020-03-18T17:43:00Z">
        <w:r>
          <w:rPr>
            <w:rFonts w:ascii="Tahoma" w:hAnsi="Tahoma" w:cs="Tahoma"/>
            <w:rPrChange w:id="708" w:author="Pinheiro Neto Advogados" w:date="2020-03-18T17:43:00Z">
              <w:rPr/>
            </w:rPrChange>
          </w:rPr>
          <w:t>Telefone: (11) 3090-0447</w:t>
        </w:r>
      </w:ins>
    </w:p>
    <w:p w14:paraId="3879DB31" w14:textId="77777777" w:rsidR="000F7D89" w:rsidRPr="000F7D89" w:rsidRDefault="002546C5" w:rsidP="000F7D89">
      <w:pPr>
        <w:spacing w:after="0" w:line="360" w:lineRule="auto"/>
        <w:jc w:val="both"/>
        <w:rPr>
          <w:ins w:id="709" w:author="Pinheiro Neto Advogados" w:date="2020-03-18T17:43:00Z"/>
          <w:rFonts w:ascii="Tahoma" w:hAnsi="Tahoma" w:cs="Tahoma"/>
          <w:rPrChange w:id="710" w:author="Pinheiro Neto Advogados" w:date="2020-03-18T17:43:00Z">
            <w:rPr>
              <w:ins w:id="711" w:author="Pinheiro Neto Advogados" w:date="2020-03-18T17:43:00Z"/>
            </w:rPr>
          </w:rPrChange>
        </w:rPr>
        <w:pPrChange w:id="712" w:author="Pinheiro Neto Advogados" w:date="2020-03-18T18:11:00Z">
          <w:pPr>
            <w:pStyle w:val="Level4"/>
            <w:numPr>
              <w:ilvl w:val="0"/>
              <w:numId w:val="0"/>
            </w:numPr>
            <w:tabs>
              <w:tab w:val="clear" w:pos="2041"/>
            </w:tabs>
            <w:ind w:left="1360" w:firstLine="0"/>
          </w:pPr>
        </w:pPrChange>
      </w:pPr>
      <w:ins w:id="713" w:author="Pinheiro Neto Advogados" w:date="2020-03-18T17:43:00Z">
        <w:r>
          <w:rPr>
            <w:rFonts w:ascii="Tahoma" w:hAnsi="Tahoma" w:cs="Tahoma"/>
            <w:rPrChange w:id="714" w:author="Pinheiro Neto Advogados" w:date="2020-03-18T17:43:00Z">
              <w:rPr/>
            </w:rPrChange>
          </w:rPr>
          <w:lastRenderedPageBreak/>
          <w:t>E-mail: spestruturacao@simplificpavarini.com.br</w:t>
        </w:r>
      </w:ins>
    </w:p>
    <w:p w14:paraId="35DAC24A" w14:textId="77777777" w:rsidR="000F7D89" w:rsidRPr="000F7D89" w:rsidRDefault="000F7D89" w:rsidP="000F7D89">
      <w:pPr>
        <w:spacing w:after="0" w:line="360" w:lineRule="auto"/>
        <w:jc w:val="both"/>
        <w:rPr>
          <w:ins w:id="715" w:author="Pinheiro Neto Advogados" w:date="2020-03-18T17:43:00Z"/>
          <w:rFonts w:ascii="Tahoma" w:hAnsi="Tahoma" w:cs="Tahoma"/>
          <w:rPrChange w:id="716" w:author="Pinheiro Neto Advogados" w:date="2020-03-18T17:43:00Z">
            <w:rPr>
              <w:ins w:id="717" w:author="Pinheiro Neto Advogados" w:date="2020-03-18T17:43:00Z"/>
            </w:rPr>
          </w:rPrChange>
        </w:rPr>
        <w:pPrChange w:id="718" w:author="Pinheiro Neto Advogados" w:date="2020-03-18T18:11:00Z">
          <w:pPr>
            <w:pStyle w:val="Level4"/>
            <w:numPr>
              <w:ilvl w:val="0"/>
              <w:numId w:val="0"/>
            </w:numPr>
            <w:tabs>
              <w:tab w:val="clear" w:pos="2041"/>
            </w:tabs>
            <w:ind w:left="0" w:firstLine="0"/>
          </w:pPr>
        </w:pPrChange>
      </w:pPr>
    </w:p>
    <w:p w14:paraId="245C6268" w14:textId="77777777" w:rsidR="000F7D89" w:rsidRPr="000F7D89" w:rsidRDefault="002546C5" w:rsidP="000F7D89">
      <w:pPr>
        <w:tabs>
          <w:tab w:val="left" w:pos="0"/>
        </w:tabs>
        <w:spacing w:after="0" w:line="360" w:lineRule="auto"/>
        <w:jc w:val="both"/>
        <w:rPr>
          <w:ins w:id="719" w:author="Pinheiro Neto Advogados" w:date="2020-03-18T17:43:00Z"/>
          <w:rFonts w:ascii="Tahoma" w:hAnsi="Tahoma" w:cs="Tahoma"/>
          <w:rPrChange w:id="720" w:author="Pinheiro Neto Advogados" w:date="2020-03-18T17:43:00Z">
            <w:rPr>
              <w:ins w:id="721" w:author="Pinheiro Neto Advogados" w:date="2020-03-18T17:43:00Z"/>
            </w:rPr>
          </w:rPrChange>
        </w:rPr>
        <w:pPrChange w:id="722" w:author="Pinheiro Neto Advogados" w:date="2020-03-18T18:11:00Z">
          <w:pPr>
            <w:pStyle w:val="Level4"/>
            <w:tabs>
              <w:tab w:val="clear" w:pos="2041"/>
              <w:tab w:val="num" w:pos="1361"/>
            </w:tabs>
            <w:ind w:left="1360"/>
          </w:pPr>
        </w:pPrChange>
      </w:pPr>
      <w:ins w:id="723" w:author="Pinheiro Neto Advogados" w:date="2020-03-18T17:44:00Z">
        <w:r>
          <w:rPr>
            <w:rFonts w:ascii="Tahoma" w:hAnsi="Tahoma" w:cs="Tahoma"/>
          </w:rPr>
          <w:t xml:space="preserve">(b) se para a </w:t>
        </w:r>
      </w:ins>
      <w:ins w:id="724" w:author="Pinheiro Neto Advogados" w:date="2020-03-18T17:43:00Z">
        <w:r>
          <w:rPr>
            <w:rFonts w:ascii="Tahoma" w:hAnsi="Tahoma" w:cs="Tahoma"/>
            <w:rPrChange w:id="725" w:author="Pinheiro Neto Advogados" w:date="2020-03-18T17:43:00Z">
              <w:rPr>
                <w:u w:val="single"/>
              </w:rPr>
            </w:rPrChange>
          </w:rPr>
          <w:t>Eletromidia</w:t>
        </w:r>
        <w:r>
          <w:rPr>
            <w:rFonts w:ascii="Tahoma" w:hAnsi="Tahoma" w:cs="Tahoma"/>
            <w:rPrChange w:id="726" w:author="Pinheiro Neto Advogados" w:date="2020-03-18T17:43:00Z">
              <w:rPr/>
            </w:rPrChange>
          </w:rPr>
          <w:t>:</w:t>
        </w:r>
      </w:ins>
    </w:p>
    <w:p w14:paraId="0737FB3D" w14:textId="77777777" w:rsidR="000F7D89" w:rsidRPr="000F7D89" w:rsidRDefault="002546C5" w:rsidP="000F7D89">
      <w:pPr>
        <w:spacing w:after="0" w:line="360" w:lineRule="auto"/>
        <w:jc w:val="both"/>
        <w:rPr>
          <w:ins w:id="727" w:author="Pinheiro Neto Advogados" w:date="2020-03-18T17:43:00Z"/>
          <w:rFonts w:ascii="Tahoma" w:hAnsi="Tahoma" w:cs="Tahoma"/>
          <w:rPrChange w:id="728" w:author="Pinheiro Neto Advogados" w:date="2020-03-18T17:43:00Z">
            <w:rPr>
              <w:ins w:id="729" w:author="Pinheiro Neto Advogados" w:date="2020-03-18T17:43:00Z"/>
            </w:rPr>
          </w:rPrChange>
        </w:rPr>
        <w:pPrChange w:id="730" w:author="Pinheiro Neto Advogados" w:date="2020-03-18T18:11:00Z">
          <w:pPr>
            <w:pStyle w:val="Level4"/>
            <w:numPr>
              <w:ilvl w:val="0"/>
              <w:numId w:val="0"/>
            </w:numPr>
            <w:tabs>
              <w:tab w:val="clear" w:pos="2041"/>
            </w:tabs>
            <w:ind w:left="1360" w:firstLine="0"/>
          </w:pPr>
        </w:pPrChange>
      </w:pPr>
      <w:ins w:id="731" w:author="Pinheiro Neto Advogados" w:date="2020-03-18T17:43:00Z">
        <w:r>
          <w:rPr>
            <w:rFonts w:ascii="Tahoma" w:hAnsi="Tahoma" w:cs="Tahoma"/>
            <w:rPrChange w:id="732" w:author="Pinheiro Neto Advogados" w:date="2020-03-18T17:43:00Z">
              <w:rPr>
                <w:b/>
              </w:rPr>
            </w:rPrChange>
          </w:rPr>
          <w:t>ELETROMIDIA S.A.</w:t>
        </w:r>
      </w:ins>
    </w:p>
    <w:p w14:paraId="09AE0345" w14:textId="77777777" w:rsidR="000F7D89" w:rsidRPr="000F7D89" w:rsidRDefault="002546C5" w:rsidP="000F7D89">
      <w:pPr>
        <w:spacing w:after="0" w:line="360" w:lineRule="auto"/>
        <w:jc w:val="both"/>
        <w:rPr>
          <w:ins w:id="733" w:author="Pinheiro Neto Advogados" w:date="2020-03-18T17:43:00Z"/>
          <w:rFonts w:ascii="Tahoma" w:hAnsi="Tahoma" w:cs="Tahoma"/>
          <w:rPrChange w:id="734" w:author="Pinheiro Neto Advogados" w:date="2020-03-18T17:43:00Z">
            <w:rPr>
              <w:ins w:id="735" w:author="Pinheiro Neto Advogados" w:date="2020-03-18T17:43:00Z"/>
            </w:rPr>
          </w:rPrChange>
        </w:rPr>
        <w:pPrChange w:id="736" w:author="Pinheiro Neto Advogados" w:date="2020-03-18T18:11:00Z">
          <w:pPr>
            <w:pStyle w:val="Level4"/>
            <w:numPr>
              <w:ilvl w:val="0"/>
              <w:numId w:val="0"/>
            </w:numPr>
            <w:tabs>
              <w:tab w:val="clear" w:pos="2041"/>
            </w:tabs>
            <w:ind w:left="1360" w:firstLine="0"/>
          </w:pPr>
        </w:pPrChange>
      </w:pPr>
      <w:ins w:id="737" w:author="Pinheiro Neto Advogados" w:date="2020-03-18T17:43:00Z">
        <w:r>
          <w:rPr>
            <w:rFonts w:ascii="Tahoma" w:hAnsi="Tahoma" w:cs="Tahoma"/>
            <w:rPrChange w:id="738" w:author="Pinheiro Neto Advogados" w:date="2020-03-18T17:43:00Z">
              <w:rPr/>
            </w:rPrChange>
          </w:rPr>
          <w:t>Rua Leopoldo Couto de Magalhães Júnior, nº 758, 7º andar</w:t>
        </w:r>
      </w:ins>
    </w:p>
    <w:p w14:paraId="73C012B4" w14:textId="77777777" w:rsidR="000F7D89" w:rsidRPr="000F7D89" w:rsidRDefault="002546C5" w:rsidP="000F7D89">
      <w:pPr>
        <w:spacing w:after="0" w:line="360" w:lineRule="auto"/>
        <w:jc w:val="both"/>
        <w:rPr>
          <w:ins w:id="739" w:author="Pinheiro Neto Advogados" w:date="2020-03-18T17:43:00Z"/>
          <w:rFonts w:ascii="Tahoma" w:hAnsi="Tahoma" w:cs="Tahoma"/>
          <w:rPrChange w:id="740" w:author="Pinheiro Neto Advogados" w:date="2020-03-18T17:43:00Z">
            <w:rPr>
              <w:ins w:id="741" w:author="Pinheiro Neto Advogados" w:date="2020-03-18T17:43:00Z"/>
            </w:rPr>
          </w:rPrChange>
        </w:rPr>
        <w:pPrChange w:id="742" w:author="Pinheiro Neto Advogados" w:date="2020-03-18T18:11:00Z">
          <w:pPr>
            <w:pStyle w:val="Level4"/>
            <w:numPr>
              <w:ilvl w:val="0"/>
              <w:numId w:val="0"/>
            </w:numPr>
            <w:tabs>
              <w:tab w:val="clear" w:pos="2041"/>
            </w:tabs>
            <w:ind w:left="1360" w:firstLine="0"/>
          </w:pPr>
        </w:pPrChange>
      </w:pPr>
      <w:ins w:id="743" w:author="Pinheiro Neto Advogados" w:date="2020-03-18T17:43:00Z">
        <w:r>
          <w:rPr>
            <w:rFonts w:ascii="Tahoma" w:hAnsi="Tahoma" w:cs="Tahoma"/>
            <w:rPrChange w:id="744" w:author="Pinheiro Neto Advogados" w:date="2020-03-18T17:43:00Z">
              <w:rPr/>
            </w:rPrChange>
          </w:rPr>
          <w:t>CEP 04.542-000, São Paulo - SP</w:t>
        </w:r>
      </w:ins>
    </w:p>
    <w:p w14:paraId="2A9A7CC7" w14:textId="77777777" w:rsidR="000F7D89" w:rsidRPr="000F7D89" w:rsidRDefault="002546C5" w:rsidP="000F7D89">
      <w:pPr>
        <w:spacing w:after="0" w:line="360" w:lineRule="auto"/>
        <w:jc w:val="both"/>
        <w:rPr>
          <w:ins w:id="745" w:author="Pinheiro Neto Advogados" w:date="2020-03-18T17:43:00Z"/>
          <w:rFonts w:ascii="Tahoma" w:hAnsi="Tahoma" w:cs="Tahoma"/>
          <w:rPrChange w:id="746" w:author="Pinheiro Neto Advogados" w:date="2020-03-18T17:43:00Z">
            <w:rPr>
              <w:ins w:id="747" w:author="Pinheiro Neto Advogados" w:date="2020-03-18T17:43:00Z"/>
            </w:rPr>
          </w:rPrChange>
        </w:rPr>
        <w:pPrChange w:id="748" w:author="Pinheiro Neto Advogados" w:date="2020-03-18T18:11:00Z">
          <w:pPr>
            <w:pStyle w:val="Level4"/>
            <w:numPr>
              <w:ilvl w:val="0"/>
              <w:numId w:val="0"/>
            </w:numPr>
            <w:tabs>
              <w:tab w:val="clear" w:pos="2041"/>
            </w:tabs>
            <w:ind w:left="1360" w:firstLine="0"/>
          </w:pPr>
        </w:pPrChange>
      </w:pPr>
      <w:ins w:id="749" w:author="Pinheiro Neto Advogados" w:date="2020-03-18T17:43:00Z">
        <w:r>
          <w:rPr>
            <w:rFonts w:ascii="Tahoma" w:hAnsi="Tahoma" w:cs="Tahoma"/>
            <w:rPrChange w:id="750" w:author="Pinheiro Neto Advogados" w:date="2020-03-18T17:43:00Z">
              <w:rPr/>
            </w:rPrChange>
          </w:rPr>
          <w:t xml:space="preserve">At.: Marina Pereira Melemendjian </w:t>
        </w:r>
      </w:ins>
    </w:p>
    <w:p w14:paraId="03B19BAA" w14:textId="77777777" w:rsidR="000F7D89" w:rsidRPr="000F7D89" w:rsidRDefault="002546C5" w:rsidP="000F7D89">
      <w:pPr>
        <w:spacing w:after="0" w:line="360" w:lineRule="auto"/>
        <w:jc w:val="both"/>
        <w:rPr>
          <w:ins w:id="751" w:author="Pinheiro Neto Advogados" w:date="2020-03-18T17:43:00Z"/>
          <w:rFonts w:ascii="Tahoma" w:hAnsi="Tahoma" w:cs="Tahoma"/>
          <w:rPrChange w:id="752" w:author="Pinheiro Neto Advogados" w:date="2020-03-18T17:43:00Z">
            <w:rPr>
              <w:ins w:id="753" w:author="Pinheiro Neto Advogados" w:date="2020-03-18T17:43:00Z"/>
            </w:rPr>
          </w:rPrChange>
        </w:rPr>
        <w:pPrChange w:id="754" w:author="Pinheiro Neto Advogados" w:date="2020-03-18T18:11:00Z">
          <w:pPr>
            <w:pStyle w:val="Level4"/>
            <w:numPr>
              <w:ilvl w:val="0"/>
              <w:numId w:val="0"/>
            </w:numPr>
            <w:tabs>
              <w:tab w:val="clear" w:pos="2041"/>
            </w:tabs>
            <w:ind w:left="1360" w:firstLine="0"/>
          </w:pPr>
        </w:pPrChange>
      </w:pPr>
      <w:ins w:id="755" w:author="Pinheiro Neto Advogados" w:date="2020-03-18T17:43:00Z">
        <w:r>
          <w:rPr>
            <w:rFonts w:ascii="Tahoma" w:hAnsi="Tahoma" w:cs="Tahoma"/>
            <w:rPrChange w:id="756" w:author="Pinheiro Neto Advogados" w:date="2020-03-18T17:43:00Z">
              <w:rPr/>
            </w:rPrChange>
          </w:rPr>
          <w:t>Tel.: (11) 3065-7522</w:t>
        </w:r>
      </w:ins>
    </w:p>
    <w:p w14:paraId="4FAD732B" w14:textId="77777777" w:rsidR="000F7D89" w:rsidRPr="000F7D89" w:rsidRDefault="002546C5" w:rsidP="000F7D89">
      <w:pPr>
        <w:spacing w:after="0" w:line="360" w:lineRule="auto"/>
        <w:jc w:val="both"/>
        <w:rPr>
          <w:ins w:id="757" w:author="Pinheiro Neto Advogados" w:date="2020-03-18T17:43:00Z"/>
          <w:rFonts w:ascii="Tahoma" w:hAnsi="Tahoma" w:cs="Tahoma"/>
          <w:rPrChange w:id="758" w:author="Pinheiro Neto Advogados" w:date="2020-03-18T17:43:00Z">
            <w:rPr>
              <w:ins w:id="759" w:author="Pinheiro Neto Advogados" w:date="2020-03-18T17:43:00Z"/>
            </w:rPr>
          </w:rPrChange>
        </w:rPr>
        <w:pPrChange w:id="760" w:author="Pinheiro Neto Advogados" w:date="2020-03-18T18:11:00Z">
          <w:pPr>
            <w:pStyle w:val="Level4"/>
            <w:numPr>
              <w:ilvl w:val="0"/>
              <w:numId w:val="0"/>
            </w:numPr>
            <w:tabs>
              <w:tab w:val="clear" w:pos="2041"/>
            </w:tabs>
            <w:ind w:left="1360" w:firstLine="0"/>
          </w:pPr>
        </w:pPrChange>
      </w:pPr>
      <w:ins w:id="761" w:author="Pinheiro Neto Advogados" w:date="2020-03-18T17:43:00Z">
        <w:r>
          <w:rPr>
            <w:rFonts w:ascii="Tahoma" w:hAnsi="Tahoma" w:cs="Tahoma"/>
            <w:rPrChange w:id="762" w:author="Pinheiro Neto Advogados" w:date="2020-03-18T17:43:00Z">
              <w:rPr/>
            </w:rPrChange>
          </w:rPr>
          <w:t>E-mail: marina.melemendjian@eletromidia.com.br</w:t>
        </w:r>
      </w:ins>
    </w:p>
    <w:p w14:paraId="4C280B1E" w14:textId="77777777" w:rsidR="000F7D89" w:rsidRPr="000F7D89" w:rsidRDefault="000F7D89" w:rsidP="000F7D89">
      <w:pPr>
        <w:spacing w:after="0" w:line="360" w:lineRule="auto"/>
        <w:jc w:val="both"/>
        <w:rPr>
          <w:ins w:id="763" w:author="Pinheiro Neto Advogados" w:date="2020-03-18T17:43:00Z"/>
          <w:rFonts w:ascii="Tahoma" w:hAnsi="Tahoma" w:cs="Tahoma"/>
          <w:rPrChange w:id="764" w:author="Pinheiro Neto Advogados" w:date="2020-03-18T17:43:00Z">
            <w:rPr>
              <w:ins w:id="765" w:author="Pinheiro Neto Advogados" w:date="2020-03-18T17:43:00Z"/>
            </w:rPr>
          </w:rPrChange>
        </w:rPr>
        <w:pPrChange w:id="766" w:author="Pinheiro Neto Advogados" w:date="2020-03-18T18:11:00Z">
          <w:pPr>
            <w:pStyle w:val="Level4"/>
            <w:numPr>
              <w:ilvl w:val="0"/>
              <w:numId w:val="0"/>
            </w:numPr>
            <w:tabs>
              <w:tab w:val="clear" w:pos="2041"/>
            </w:tabs>
            <w:ind w:left="0" w:firstLine="0"/>
          </w:pPr>
        </w:pPrChange>
      </w:pPr>
    </w:p>
    <w:p w14:paraId="373F5737" w14:textId="77777777" w:rsidR="000F7D89" w:rsidRPr="000F7D89" w:rsidRDefault="002546C5" w:rsidP="000F7D89">
      <w:pPr>
        <w:tabs>
          <w:tab w:val="left" w:pos="0"/>
        </w:tabs>
        <w:spacing w:after="0" w:line="360" w:lineRule="auto"/>
        <w:jc w:val="both"/>
        <w:rPr>
          <w:ins w:id="767" w:author="Pinheiro Neto Advogados" w:date="2020-03-18T17:43:00Z"/>
          <w:rFonts w:ascii="Tahoma" w:hAnsi="Tahoma" w:cs="Tahoma"/>
          <w:rPrChange w:id="768" w:author="Pinheiro Neto Advogados" w:date="2020-03-18T17:43:00Z">
            <w:rPr>
              <w:ins w:id="769" w:author="Pinheiro Neto Advogados" w:date="2020-03-18T17:43:00Z"/>
            </w:rPr>
          </w:rPrChange>
        </w:rPr>
        <w:pPrChange w:id="770" w:author="Pinheiro Neto Advogados" w:date="2020-03-18T18:11:00Z">
          <w:pPr>
            <w:pStyle w:val="Level4"/>
            <w:tabs>
              <w:tab w:val="clear" w:pos="2041"/>
              <w:tab w:val="num" w:pos="1361"/>
            </w:tabs>
            <w:ind w:left="1360"/>
          </w:pPr>
        </w:pPrChange>
      </w:pPr>
      <w:ins w:id="771" w:author="Pinheiro Neto Advogados" w:date="2020-03-18T17:44:00Z">
        <w:r>
          <w:rPr>
            <w:rFonts w:ascii="Tahoma" w:hAnsi="Tahoma" w:cs="Tahoma"/>
          </w:rPr>
          <w:t>(</w:t>
        </w:r>
      </w:ins>
      <w:ins w:id="772" w:author="Pinheiro Neto Advogados" w:date="2020-03-18T17:45:00Z">
        <w:r>
          <w:rPr>
            <w:rFonts w:ascii="Tahoma" w:hAnsi="Tahoma" w:cs="Tahoma"/>
          </w:rPr>
          <w:t>c</w:t>
        </w:r>
      </w:ins>
      <w:ins w:id="773" w:author="Pinheiro Neto Advogados" w:date="2020-03-18T17:44:00Z">
        <w:r>
          <w:rPr>
            <w:rFonts w:ascii="Tahoma" w:hAnsi="Tahoma" w:cs="Tahoma"/>
          </w:rPr>
          <w:t xml:space="preserve">) se para </w:t>
        </w:r>
      </w:ins>
      <w:ins w:id="774" w:author="Pinheiro Neto Advogados" w:date="2020-03-18T17:43:00Z">
        <w:r>
          <w:rPr>
            <w:rFonts w:ascii="Tahoma" w:hAnsi="Tahoma" w:cs="Tahoma"/>
            <w:rPrChange w:id="775" w:author="Pinheiro Neto Advogados" w:date="2020-03-18T17:43:00Z">
              <w:rPr>
                <w:u w:val="single"/>
              </w:rPr>
            </w:rPrChange>
          </w:rPr>
          <w:t>a TV Minuto</w:t>
        </w:r>
        <w:r>
          <w:rPr>
            <w:rFonts w:ascii="Tahoma" w:hAnsi="Tahoma" w:cs="Tahoma"/>
            <w:rPrChange w:id="776" w:author="Pinheiro Neto Advogados" w:date="2020-03-18T17:43:00Z">
              <w:rPr/>
            </w:rPrChange>
          </w:rPr>
          <w:t>:</w:t>
        </w:r>
      </w:ins>
    </w:p>
    <w:p w14:paraId="1401A03E" w14:textId="77777777" w:rsidR="000F7D89" w:rsidRPr="000F7D89" w:rsidRDefault="002546C5" w:rsidP="000F7D89">
      <w:pPr>
        <w:spacing w:after="0" w:line="360" w:lineRule="auto"/>
        <w:jc w:val="both"/>
        <w:rPr>
          <w:ins w:id="777" w:author="Pinheiro Neto Advogados" w:date="2020-03-18T17:43:00Z"/>
          <w:rFonts w:ascii="Tahoma" w:hAnsi="Tahoma" w:cs="Tahoma"/>
          <w:rPrChange w:id="778" w:author="Pinheiro Neto Advogados" w:date="2020-03-18T17:43:00Z">
            <w:rPr>
              <w:ins w:id="779" w:author="Pinheiro Neto Advogados" w:date="2020-03-18T17:43:00Z"/>
              <w:b/>
              <w:u w:val="single"/>
            </w:rPr>
          </w:rPrChange>
        </w:rPr>
        <w:pPrChange w:id="780" w:author="Pinheiro Neto Advogados" w:date="2020-03-18T18:11:00Z">
          <w:pPr>
            <w:pStyle w:val="Level4"/>
            <w:numPr>
              <w:ilvl w:val="0"/>
              <w:numId w:val="0"/>
            </w:numPr>
            <w:tabs>
              <w:tab w:val="clear" w:pos="2041"/>
            </w:tabs>
            <w:ind w:left="1360" w:firstLine="0"/>
          </w:pPr>
        </w:pPrChange>
      </w:pPr>
      <w:ins w:id="781" w:author="Pinheiro Neto Advogados" w:date="2020-03-18T17:43:00Z">
        <w:r>
          <w:rPr>
            <w:rFonts w:ascii="Tahoma" w:hAnsi="Tahoma" w:cs="Tahoma"/>
            <w:rPrChange w:id="782" w:author="Pinheiro Neto Advogados" w:date="2020-03-18T17:43:00Z">
              <w:rPr>
                <w:b/>
                <w:bCs/>
              </w:rPr>
            </w:rPrChange>
          </w:rPr>
          <w:t>TV MINUTO S.A.</w:t>
        </w:r>
        <w:r>
          <w:rPr>
            <w:rFonts w:ascii="Tahoma" w:hAnsi="Tahoma" w:cs="Tahoma"/>
            <w:rPrChange w:id="783" w:author="Pinheiro Neto Advogados" w:date="2020-03-18T17:43:00Z">
              <w:rPr>
                <w:b/>
              </w:rPr>
            </w:rPrChange>
          </w:rPr>
          <w:t xml:space="preserve"> </w:t>
        </w:r>
      </w:ins>
    </w:p>
    <w:p w14:paraId="1D6D1409" w14:textId="77777777" w:rsidR="000F7D89" w:rsidRPr="000F7D89" w:rsidRDefault="002546C5" w:rsidP="000F7D89">
      <w:pPr>
        <w:spacing w:after="0" w:line="360" w:lineRule="auto"/>
        <w:jc w:val="both"/>
        <w:rPr>
          <w:ins w:id="784" w:author="Pinheiro Neto Advogados" w:date="2020-03-18T17:43:00Z"/>
          <w:rFonts w:ascii="Tahoma" w:hAnsi="Tahoma" w:cs="Tahoma"/>
          <w:rPrChange w:id="785" w:author="Pinheiro Neto Advogados" w:date="2020-03-18T17:43:00Z">
            <w:rPr>
              <w:ins w:id="786" w:author="Pinheiro Neto Advogados" w:date="2020-03-18T17:43:00Z"/>
            </w:rPr>
          </w:rPrChange>
        </w:rPr>
        <w:pPrChange w:id="787" w:author="Pinheiro Neto Advogados" w:date="2020-03-18T18:11:00Z">
          <w:pPr>
            <w:pStyle w:val="Level4"/>
            <w:numPr>
              <w:ilvl w:val="0"/>
              <w:numId w:val="0"/>
            </w:numPr>
            <w:tabs>
              <w:tab w:val="clear" w:pos="2041"/>
            </w:tabs>
            <w:ind w:left="1360" w:firstLine="0"/>
          </w:pPr>
        </w:pPrChange>
      </w:pPr>
      <w:ins w:id="788" w:author="Pinheiro Neto Advogados" w:date="2020-03-18T17:43:00Z">
        <w:r>
          <w:rPr>
            <w:rFonts w:ascii="Tahoma" w:hAnsi="Tahoma" w:cs="Tahoma"/>
            <w:rPrChange w:id="789" w:author="Pinheiro Neto Advogados" w:date="2020-03-18T17:43:00Z">
              <w:rPr/>
            </w:rPrChange>
          </w:rPr>
          <w:t>Rua Leopoldo Couto de Magalhães Júnior, nº 758, 7º andar</w:t>
        </w:r>
      </w:ins>
    </w:p>
    <w:p w14:paraId="7CA668DE" w14:textId="77777777" w:rsidR="000F7D89" w:rsidRPr="000F7D89" w:rsidRDefault="002546C5" w:rsidP="000F7D89">
      <w:pPr>
        <w:spacing w:after="0" w:line="360" w:lineRule="auto"/>
        <w:jc w:val="both"/>
        <w:rPr>
          <w:ins w:id="790" w:author="Pinheiro Neto Advogados" w:date="2020-03-18T17:43:00Z"/>
          <w:rFonts w:ascii="Tahoma" w:hAnsi="Tahoma" w:cs="Tahoma"/>
          <w:rPrChange w:id="791" w:author="Pinheiro Neto Advogados" w:date="2020-03-18T17:43:00Z">
            <w:rPr>
              <w:ins w:id="792" w:author="Pinheiro Neto Advogados" w:date="2020-03-18T17:43:00Z"/>
            </w:rPr>
          </w:rPrChange>
        </w:rPr>
        <w:pPrChange w:id="793" w:author="Pinheiro Neto Advogados" w:date="2020-03-18T18:11:00Z">
          <w:pPr>
            <w:pStyle w:val="Level4"/>
            <w:numPr>
              <w:ilvl w:val="0"/>
              <w:numId w:val="0"/>
            </w:numPr>
            <w:tabs>
              <w:tab w:val="clear" w:pos="2041"/>
            </w:tabs>
            <w:ind w:left="1360" w:firstLine="0"/>
          </w:pPr>
        </w:pPrChange>
      </w:pPr>
      <w:ins w:id="794" w:author="Pinheiro Neto Advogados" w:date="2020-03-18T17:43:00Z">
        <w:r>
          <w:rPr>
            <w:rFonts w:ascii="Tahoma" w:hAnsi="Tahoma" w:cs="Tahoma"/>
            <w:rPrChange w:id="795" w:author="Pinheiro Neto Advogados" w:date="2020-03-18T17:43:00Z">
              <w:rPr/>
            </w:rPrChange>
          </w:rPr>
          <w:t>CEP 04542-000, São Paulo – SP</w:t>
        </w:r>
      </w:ins>
    </w:p>
    <w:p w14:paraId="1712176B" w14:textId="77777777" w:rsidR="000F7D89" w:rsidRPr="000F7D89" w:rsidRDefault="002546C5" w:rsidP="000F7D89">
      <w:pPr>
        <w:spacing w:after="0" w:line="360" w:lineRule="auto"/>
        <w:jc w:val="both"/>
        <w:rPr>
          <w:ins w:id="796" w:author="Pinheiro Neto Advogados" w:date="2020-03-18T17:43:00Z"/>
          <w:rFonts w:ascii="Tahoma" w:hAnsi="Tahoma" w:cs="Tahoma"/>
          <w:rPrChange w:id="797" w:author="Pinheiro Neto Advogados" w:date="2020-03-18T17:43:00Z">
            <w:rPr>
              <w:ins w:id="798" w:author="Pinheiro Neto Advogados" w:date="2020-03-18T17:43:00Z"/>
              <w:bCs/>
              <w:u w:val="single"/>
            </w:rPr>
          </w:rPrChange>
        </w:rPr>
        <w:pPrChange w:id="799" w:author="Pinheiro Neto Advogados" w:date="2020-03-18T18:11:00Z">
          <w:pPr>
            <w:pStyle w:val="Level4"/>
            <w:numPr>
              <w:ilvl w:val="0"/>
              <w:numId w:val="0"/>
            </w:numPr>
            <w:tabs>
              <w:tab w:val="clear" w:pos="2041"/>
            </w:tabs>
            <w:ind w:left="1360" w:firstLine="0"/>
          </w:pPr>
        </w:pPrChange>
      </w:pPr>
      <w:ins w:id="800" w:author="Pinheiro Neto Advogados" w:date="2020-03-18T17:43:00Z">
        <w:r>
          <w:rPr>
            <w:rFonts w:ascii="Tahoma" w:hAnsi="Tahoma" w:cs="Tahoma"/>
            <w:rPrChange w:id="801" w:author="Pinheiro Neto Advogados" w:date="2020-03-18T17:43:00Z">
              <w:rPr>
                <w:bCs/>
              </w:rPr>
            </w:rPrChange>
          </w:rPr>
          <w:t>At.: Marina Pereira Melemendjian</w:t>
        </w:r>
      </w:ins>
    </w:p>
    <w:p w14:paraId="2C1926A2" w14:textId="77777777" w:rsidR="000F7D89" w:rsidRPr="000F7D89" w:rsidRDefault="002546C5" w:rsidP="000F7D89">
      <w:pPr>
        <w:spacing w:after="0" w:line="360" w:lineRule="auto"/>
        <w:jc w:val="both"/>
        <w:rPr>
          <w:ins w:id="802" w:author="Pinheiro Neto Advogados" w:date="2020-03-18T17:43:00Z"/>
          <w:rFonts w:ascii="Tahoma" w:hAnsi="Tahoma" w:cs="Tahoma"/>
          <w:rPrChange w:id="803" w:author="Pinheiro Neto Advogados" w:date="2020-03-18T17:43:00Z">
            <w:rPr>
              <w:ins w:id="804" w:author="Pinheiro Neto Advogados" w:date="2020-03-18T17:43:00Z"/>
            </w:rPr>
          </w:rPrChange>
        </w:rPr>
        <w:pPrChange w:id="805" w:author="Pinheiro Neto Advogados" w:date="2020-03-18T18:11:00Z">
          <w:pPr>
            <w:pStyle w:val="Level4"/>
            <w:numPr>
              <w:ilvl w:val="0"/>
              <w:numId w:val="0"/>
            </w:numPr>
            <w:tabs>
              <w:tab w:val="clear" w:pos="2041"/>
            </w:tabs>
            <w:ind w:left="1360" w:firstLine="0"/>
          </w:pPr>
        </w:pPrChange>
      </w:pPr>
      <w:ins w:id="806" w:author="Pinheiro Neto Advogados" w:date="2020-03-18T17:43:00Z">
        <w:r>
          <w:rPr>
            <w:rFonts w:ascii="Tahoma" w:hAnsi="Tahoma" w:cs="Tahoma"/>
            <w:rPrChange w:id="807" w:author="Pinheiro Neto Advogados" w:date="2020-03-18T17:43:00Z">
              <w:rPr/>
            </w:rPrChange>
          </w:rPr>
          <w:t>Tel.: (11) 3065-7522</w:t>
        </w:r>
      </w:ins>
    </w:p>
    <w:p w14:paraId="5BEBE89F" w14:textId="77777777" w:rsidR="000F7D89" w:rsidRPr="000F7D89" w:rsidRDefault="002546C5" w:rsidP="000F7D89">
      <w:pPr>
        <w:spacing w:after="0" w:line="360" w:lineRule="auto"/>
        <w:jc w:val="both"/>
        <w:rPr>
          <w:ins w:id="808" w:author="Pinheiro Neto Advogados" w:date="2020-03-18T17:43:00Z"/>
          <w:rFonts w:ascii="Tahoma" w:hAnsi="Tahoma" w:cs="Tahoma"/>
          <w:rPrChange w:id="809" w:author="Pinheiro Neto Advogados" w:date="2020-03-18T17:43:00Z">
            <w:rPr>
              <w:ins w:id="810" w:author="Pinheiro Neto Advogados" w:date="2020-03-18T17:43:00Z"/>
              <w:rStyle w:val="Hyperlink"/>
              <w:rFonts w:ascii="Calibri" w:eastAsia="Calibri" w:hAnsi="Calibri" w:cs="Times New Roman"/>
              <w:b w:val="0"/>
              <w:sz w:val="20"/>
              <w:szCs w:val="22"/>
              <w:lang w:eastAsia="en-US"/>
            </w:rPr>
          </w:rPrChange>
        </w:rPr>
        <w:pPrChange w:id="811" w:author="Pinheiro Neto Advogados" w:date="2020-03-18T18:11:00Z">
          <w:pPr>
            <w:pStyle w:val="Level1"/>
            <w:keepNext w:val="0"/>
            <w:widowControl w:val="0"/>
            <w:numPr>
              <w:numId w:val="0"/>
            </w:numPr>
            <w:tabs>
              <w:tab w:val="clear" w:pos="680"/>
            </w:tabs>
            <w:spacing w:before="0"/>
            <w:ind w:left="1360" w:firstLine="0"/>
            <w:jc w:val="left"/>
          </w:pPr>
        </w:pPrChange>
      </w:pPr>
      <w:ins w:id="812" w:author="Pinheiro Neto Advogados" w:date="2020-03-18T17:43:00Z">
        <w:r>
          <w:rPr>
            <w:rFonts w:ascii="Tahoma" w:hAnsi="Tahoma" w:cs="Tahoma"/>
            <w:rPrChange w:id="813" w:author="Pinheiro Neto Advogados" w:date="2020-03-18T17:43:00Z">
              <w:rPr>
                <w:b w:val="0"/>
                <w:bCs/>
                <w:color w:val="0000FF"/>
                <w:u w:val="single"/>
              </w:rPr>
            </w:rPrChange>
          </w:rPr>
          <w:t>E-mail: marina.melemendjian</w:t>
        </w:r>
        <w:r>
          <w:rPr>
            <w:rFonts w:ascii="Tahoma" w:hAnsi="Tahoma" w:cs="Tahoma"/>
            <w:rPrChange w:id="814" w:author="Pinheiro Neto Advogados" w:date="2020-03-18T17:43:00Z">
              <w:rPr>
                <w:b w:val="0"/>
              </w:rPr>
            </w:rPrChange>
          </w:rPr>
          <w:t>@</w:t>
        </w:r>
        <w:r>
          <w:rPr>
            <w:rFonts w:ascii="Tahoma" w:hAnsi="Tahoma" w:cs="Tahoma"/>
            <w:rPrChange w:id="815" w:author="Pinheiro Neto Advogados" w:date="2020-03-18T17:43:00Z">
              <w:rPr>
                <w:b w:val="0"/>
                <w:bCs/>
              </w:rPr>
            </w:rPrChange>
          </w:rPr>
          <w:t>eletromidia.com.br</w:t>
        </w:r>
      </w:ins>
    </w:p>
    <w:p w14:paraId="0447F874" w14:textId="77777777" w:rsidR="000F7D89" w:rsidRPr="000F7D89" w:rsidRDefault="000F7D89" w:rsidP="000F7D89">
      <w:pPr>
        <w:spacing w:after="0" w:line="360" w:lineRule="auto"/>
        <w:jc w:val="both"/>
        <w:rPr>
          <w:ins w:id="816" w:author="Pinheiro Neto Advogados" w:date="2020-03-18T17:43:00Z"/>
          <w:rFonts w:ascii="Tahoma" w:hAnsi="Tahoma" w:cs="Tahoma"/>
          <w:rPrChange w:id="817" w:author="Pinheiro Neto Advogados" w:date="2020-03-18T17:43:00Z">
            <w:rPr>
              <w:ins w:id="818" w:author="Pinheiro Neto Advogados" w:date="2020-03-18T17:43:00Z"/>
            </w:rPr>
          </w:rPrChange>
        </w:rPr>
        <w:pPrChange w:id="819" w:author="Pinheiro Neto Advogados" w:date="2020-03-18T18:11:00Z">
          <w:pPr>
            <w:pStyle w:val="Level4"/>
            <w:numPr>
              <w:ilvl w:val="0"/>
              <w:numId w:val="0"/>
            </w:numPr>
            <w:tabs>
              <w:tab w:val="clear" w:pos="2041"/>
            </w:tabs>
            <w:ind w:left="0" w:firstLine="0"/>
          </w:pPr>
        </w:pPrChange>
      </w:pPr>
    </w:p>
    <w:p w14:paraId="581321B4" w14:textId="77777777" w:rsidR="000F7D89" w:rsidRPr="000F7D89" w:rsidRDefault="002546C5" w:rsidP="000F7D89">
      <w:pPr>
        <w:tabs>
          <w:tab w:val="left" w:pos="0"/>
        </w:tabs>
        <w:spacing w:after="0" w:line="360" w:lineRule="auto"/>
        <w:jc w:val="both"/>
        <w:rPr>
          <w:ins w:id="820" w:author="Pinheiro Neto Advogados" w:date="2020-03-18T17:43:00Z"/>
          <w:rFonts w:ascii="Tahoma" w:hAnsi="Tahoma" w:cs="Tahoma"/>
          <w:rPrChange w:id="821" w:author="Pinheiro Neto Advogados" w:date="2020-03-18T17:43:00Z">
            <w:rPr>
              <w:ins w:id="822" w:author="Pinheiro Neto Advogados" w:date="2020-03-18T17:43:00Z"/>
            </w:rPr>
          </w:rPrChange>
        </w:rPr>
        <w:pPrChange w:id="823" w:author="Pinheiro Neto Advogados" w:date="2020-03-18T18:11:00Z">
          <w:pPr>
            <w:pStyle w:val="Level4"/>
            <w:tabs>
              <w:tab w:val="clear" w:pos="2041"/>
              <w:tab w:val="num" w:pos="1361"/>
            </w:tabs>
            <w:ind w:left="1360"/>
          </w:pPr>
        </w:pPrChange>
      </w:pPr>
      <w:ins w:id="824" w:author="Pinheiro Neto Advogados" w:date="2020-03-18T17:45:00Z">
        <w:r>
          <w:rPr>
            <w:rFonts w:ascii="Tahoma" w:hAnsi="Tahoma" w:cs="Tahoma"/>
          </w:rPr>
          <w:t xml:space="preserve">(d) se para </w:t>
        </w:r>
      </w:ins>
      <w:ins w:id="825" w:author="Pinheiro Neto Advogados" w:date="2020-03-18T17:43:00Z">
        <w:r>
          <w:rPr>
            <w:rFonts w:ascii="Tahoma" w:hAnsi="Tahoma" w:cs="Tahoma"/>
            <w:rPrChange w:id="826" w:author="Pinheiro Neto Advogados" w:date="2020-03-18T17:43:00Z">
              <w:rPr>
                <w:u w:val="single"/>
              </w:rPr>
            </w:rPrChange>
          </w:rPr>
          <w:t>a Elemídia</w:t>
        </w:r>
        <w:r>
          <w:rPr>
            <w:rFonts w:ascii="Tahoma" w:hAnsi="Tahoma" w:cs="Tahoma"/>
            <w:rPrChange w:id="827" w:author="Pinheiro Neto Advogados" w:date="2020-03-18T17:43:00Z">
              <w:rPr/>
            </w:rPrChange>
          </w:rPr>
          <w:t>:</w:t>
        </w:r>
      </w:ins>
    </w:p>
    <w:p w14:paraId="7100CCA1" w14:textId="77777777" w:rsidR="000F7D89" w:rsidRPr="000F7D89" w:rsidRDefault="002546C5" w:rsidP="000F7D89">
      <w:pPr>
        <w:spacing w:after="0" w:line="360" w:lineRule="auto"/>
        <w:jc w:val="both"/>
        <w:rPr>
          <w:ins w:id="828" w:author="Pinheiro Neto Advogados" w:date="2020-03-18T17:43:00Z"/>
          <w:rFonts w:ascii="Tahoma" w:hAnsi="Tahoma" w:cs="Tahoma"/>
          <w:rPrChange w:id="829" w:author="Pinheiro Neto Advogados" w:date="2020-03-18T17:43:00Z">
            <w:rPr>
              <w:ins w:id="830" w:author="Pinheiro Neto Advogados" w:date="2020-03-18T17:43:00Z"/>
              <w:b/>
              <w:bCs/>
            </w:rPr>
          </w:rPrChange>
        </w:rPr>
        <w:pPrChange w:id="831" w:author="Pinheiro Neto Advogados" w:date="2020-03-18T18:11:00Z">
          <w:pPr>
            <w:pStyle w:val="Level4"/>
            <w:numPr>
              <w:ilvl w:val="0"/>
              <w:numId w:val="0"/>
            </w:numPr>
            <w:tabs>
              <w:tab w:val="clear" w:pos="2041"/>
            </w:tabs>
            <w:ind w:left="1360" w:firstLine="0"/>
          </w:pPr>
        </w:pPrChange>
      </w:pPr>
      <w:ins w:id="832" w:author="Pinheiro Neto Advogados" w:date="2020-03-18T17:43:00Z">
        <w:r>
          <w:rPr>
            <w:rFonts w:ascii="Tahoma" w:hAnsi="Tahoma" w:cs="Tahoma"/>
            <w:rPrChange w:id="833" w:author="Pinheiro Neto Advogados" w:date="2020-03-18T17:43:00Z">
              <w:rPr>
                <w:b/>
                <w:bCs/>
              </w:rPr>
            </w:rPrChange>
          </w:rPr>
          <w:t>ELEMÍDIA CONSULTORIA E SERVIÇOS DE MARKETING S.A</w:t>
        </w:r>
      </w:ins>
    </w:p>
    <w:p w14:paraId="46B73F50" w14:textId="77777777" w:rsidR="000F7D89" w:rsidRPr="000F7D89" w:rsidRDefault="002546C5" w:rsidP="000F7D89">
      <w:pPr>
        <w:spacing w:after="0" w:line="360" w:lineRule="auto"/>
        <w:jc w:val="both"/>
        <w:rPr>
          <w:ins w:id="834" w:author="Pinheiro Neto Advogados" w:date="2020-03-18T17:43:00Z"/>
          <w:rFonts w:ascii="Tahoma" w:hAnsi="Tahoma" w:cs="Tahoma"/>
          <w:rPrChange w:id="835" w:author="Pinheiro Neto Advogados" w:date="2020-03-18T17:43:00Z">
            <w:rPr>
              <w:ins w:id="836" w:author="Pinheiro Neto Advogados" w:date="2020-03-18T17:43:00Z"/>
            </w:rPr>
          </w:rPrChange>
        </w:rPr>
        <w:pPrChange w:id="837" w:author="Pinheiro Neto Advogados" w:date="2020-03-18T18:11:00Z">
          <w:pPr>
            <w:pStyle w:val="Level4"/>
            <w:numPr>
              <w:ilvl w:val="0"/>
              <w:numId w:val="0"/>
            </w:numPr>
            <w:tabs>
              <w:tab w:val="clear" w:pos="2041"/>
            </w:tabs>
            <w:ind w:left="1360" w:firstLine="0"/>
          </w:pPr>
        </w:pPrChange>
      </w:pPr>
      <w:ins w:id="838" w:author="Pinheiro Neto Advogados" w:date="2020-03-18T17:43:00Z">
        <w:r>
          <w:rPr>
            <w:rFonts w:ascii="Tahoma" w:hAnsi="Tahoma" w:cs="Tahoma"/>
            <w:rPrChange w:id="839" w:author="Pinheiro Neto Advogados" w:date="2020-03-18T17:43:00Z">
              <w:rPr/>
            </w:rPrChange>
          </w:rPr>
          <w:t xml:space="preserve">Avenida Brigadeiro Faria Lima, 4300, 7º Andar </w:t>
        </w:r>
      </w:ins>
    </w:p>
    <w:p w14:paraId="7F04BF98" w14:textId="77777777" w:rsidR="000F7D89" w:rsidRPr="000F7D89" w:rsidRDefault="002546C5" w:rsidP="000F7D89">
      <w:pPr>
        <w:spacing w:after="0" w:line="360" w:lineRule="auto"/>
        <w:jc w:val="both"/>
        <w:rPr>
          <w:ins w:id="840" w:author="Pinheiro Neto Advogados" w:date="2020-03-18T17:43:00Z"/>
          <w:rFonts w:ascii="Tahoma" w:hAnsi="Tahoma" w:cs="Tahoma"/>
          <w:rPrChange w:id="841" w:author="Pinheiro Neto Advogados" w:date="2020-03-18T17:43:00Z">
            <w:rPr>
              <w:ins w:id="842" w:author="Pinheiro Neto Advogados" w:date="2020-03-18T17:43:00Z"/>
            </w:rPr>
          </w:rPrChange>
        </w:rPr>
        <w:pPrChange w:id="843" w:author="Pinheiro Neto Advogados" w:date="2020-03-18T18:11:00Z">
          <w:pPr>
            <w:pStyle w:val="Level4"/>
            <w:numPr>
              <w:ilvl w:val="0"/>
              <w:numId w:val="0"/>
            </w:numPr>
            <w:tabs>
              <w:tab w:val="clear" w:pos="2041"/>
            </w:tabs>
            <w:ind w:left="1360" w:firstLine="0"/>
          </w:pPr>
        </w:pPrChange>
      </w:pPr>
      <w:ins w:id="844" w:author="Pinheiro Neto Advogados" w:date="2020-03-18T17:43:00Z">
        <w:r>
          <w:rPr>
            <w:rFonts w:ascii="Tahoma" w:hAnsi="Tahoma" w:cs="Tahoma"/>
            <w:rPrChange w:id="845" w:author="Pinheiro Neto Advogados" w:date="2020-03-18T17:43:00Z">
              <w:rPr/>
            </w:rPrChange>
          </w:rPr>
          <w:t>CEP 04.538-132, São Paulo - SP</w:t>
        </w:r>
      </w:ins>
    </w:p>
    <w:p w14:paraId="74371AC2" w14:textId="77777777" w:rsidR="000F7D89" w:rsidRPr="000F7D89" w:rsidRDefault="002546C5" w:rsidP="000F7D89">
      <w:pPr>
        <w:spacing w:after="0" w:line="360" w:lineRule="auto"/>
        <w:jc w:val="both"/>
        <w:rPr>
          <w:ins w:id="846" w:author="Pinheiro Neto Advogados" w:date="2020-03-18T17:43:00Z"/>
          <w:rFonts w:ascii="Tahoma" w:hAnsi="Tahoma" w:cs="Tahoma"/>
          <w:rPrChange w:id="847" w:author="Pinheiro Neto Advogados" w:date="2020-03-18T17:43:00Z">
            <w:rPr>
              <w:ins w:id="848" w:author="Pinheiro Neto Advogados" w:date="2020-03-18T17:43:00Z"/>
              <w:bCs/>
              <w:lang w:val="en-US"/>
            </w:rPr>
          </w:rPrChange>
        </w:rPr>
        <w:pPrChange w:id="849" w:author="Pinheiro Neto Advogados" w:date="2020-03-18T18:11:00Z">
          <w:pPr>
            <w:pStyle w:val="Level4"/>
            <w:numPr>
              <w:ilvl w:val="0"/>
              <w:numId w:val="0"/>
            </w:numPr>
            <w:tabs>
              <w:tab w:val="clear" w:pos="2041"/>
            </w:tabs>
            <w:ind w:left="1360" w:firstLine="0"/>
          </w:pPr>
        </w:pPrChange>
      </w:pPr>
      <w:ins w:id="850" w:author="Pinheiro Neto Advogados" w:date="2020-03-18T17:43:00Z">
        <w:r>
          <w:rPr>
            <w:rFonts w:ascii="Tahoma" w:hAnsi="Tahoma" w:cs="Tahoma"/>
            <w:rPrChange w:id="851" w:author="Pinheiro Neto Advogados" w:date="2020-03-18T17:43:00Z">
              <w:rPr>
                <w:bCs/>
                <w:lang w:val="en-US"/>
              </w:rPr>
            </w:rPrChange>
          </w:rPr>
          <w:t xml:space="preserve">At.: Ricardo Winandy </w:t>
        </w:r>
      </w:ins>
    </w:p>
    <w:p w14:paraId="010A7E17" w14:textId="77777777" w:rsidR="000F7D89" w:rsidRPr="000F7D89" w:rsidRDefault="002546C5" w:rsidP="000F7D89">
      <w:pPr>
        <w:spacing w:after="0" w:line="360" w:lineRule="auto"/>
        <w:jc w:val="both"/>
        <w:rPr>
          <w:ins w:id="852" w:author="Pinheiro Neto Advogados" w:date="2020-03-18T17:43:00Z"/>
          <w:rFonts w:ascii="Tahoma" w:hAnsi="Tahoma" w:cs="Tahoma"/>
          <w:rPrChange w:id="853" w:author="Pinheiro Neto Advogados" w:date="2020-03-18T17:43:00Z">
            <w:rPr>
              <w:ins w:id="854" w:author="Pinheiro Neto Advogados" w:date="2020-03-18T17:43:00Z"/>
              <w:bCs/>
              <w:u w:val="single"/>
            </w:rPr>
          </w:rPrChange>
        </w:rPr>
        <w:pPrChange w:id="855" w:author="Pinheiro Neto Advogados" w:date="2020-03-18T18:11:00Z">
          <w:pPr>
            <w:pStyle w:val="Level4"/>
            <w:numPr>
              <w:ilvl w:val="0"/>
              <w:numId w:val="0"/>
            </w:numPr>
            <w:tabs>
              <w:tab w:val="clear" w:pos="2041"/>
            </w:tabs>
            <w:ind w:left="1360" w:firstLine="0"/>
          </w:pPr>
        </w:pPrChange>
      </w:pPr>
      <w:ins w:id="856" w:author="Pinheiro Neto Advogados" w:date="2020-03-18T17:43:00Z">
        <w:r>
          <w:rPr>
            <w:rFonts w:ascii="Tahoma" w:hAnsi="Tahoma" w:cs="Tahoma"/>
            <w:rPrChange w:id="857" w:author="Pinheiro Neto Advogados" w:date="2020-03-18T17:43:00Z">
              <w:rPr>
                <w:bCs/>
              </w:rPr>
            </w:rPrChange>
          </w:rPr>
          <w:t>Tel.: (11) 4935-0000</w:t>
        </w:r>
      </w:ins>
    </w:p>
    <w:p w14:paraId="0A93E458" w14:textId="77777777" w:rsidR="000F7D89" w:rsidRPr="000F7D89" w:rsidRDefault="002546C5" w:rsidP="000F7D89">
      <w:pPr>
        <w:spacing w:after="0" w:line="360" w:lineRule="auto"/>
        <w:jc w:val="both"/>
        <w:rPr>
          <w:ins w:id="858" w:author="Pinheiro Neto Advogados" w:date="2020-03-18T17:43:00Z"/>
          <w:rFonts w:ascii="Tahoma" w:hAnsi="Tahoma" w:cs="Tahoma"/>
          <w:rPrChange w:id="859" w:author="Pinheiro Neto Advogados" w:date="2020-03-18T17:43:00Z">
            <w:rPr>
              <w:ins w:id="860" w:author="Pinheiro Neto Advogados" w:date="2020-03-18T17:43:00Z"/>
              <w:rStyle w:val="Hyperlink"/>
              <w:rFonts w:ascii="Calibri" w:eastAsia="Calibri" w:hAnsi="Calibri" w:cs="Times New Roman"/>
              <w:bCs/>
              <w:sz w:val="22"/>
              <w:szCs w:val="22"/>
              <w:lang w:eastAsia="en-US"/>
            </w:rPr>
          </w:rPrChange>
        </w:rPr>
        <w:pPrChange w:id="861" w:author="Pinheiro Neto Advogados" w:date="2020-03-18T18:11:00Z">
          <w:pPr>
            <w:pStyle w:val="Level4"/>
            <w:numPr>
              <w:ilvl w:val="0"/>
              <w:numId w:val="0"/>
            </w:numPr>
            <w:tabs>
              <w:tab w:val="clear" w:pos="2041"/>
            </w:tabs>
            <w:ind w:left="1360" w:firstLine="0"/>
          </w:pPr>
        </w:pPrChange>
      </w:pPr>
      <w:ins w:id="862" w:author="Pinheiro Neto Advogados" w:date="2020-03-18T17:43:00Z">
        <w:r>
          <w:rPr>
            <w:rFonts w:ascii="Tahoma" w:hAnsi="Tahoma" w:cs="Tahoma"/>
            <w:rPrChange w:id="863" w:author="Pinheiro Neto Advogados" w:date="2020-03-18T17:43:00Z">
              <w:rPr>
                <w:bCs/>
                <w:color w:val="0000FF"/>
                <w:u w:val="single"/>
              </w:rPr>
            </w:rPrChange>
          </w:rPr>
          <w:t xml:space="preserve">E-mail: </w:t>
        </w:r>
        <w:r>
          <w:rPr>
            <w:rFonts w:ascii="Tahoma" w:hAnsi="Tahoma" w:cs="Tahoma"/>
            <w:rPrChange w:id="864" w:author="Pinheiro Neto Advogados" w:date="2020-03-18T17:43:00Z">
              <w:rPr>
                <w:rStyle w:val="Hyperlink"/>
                <w:bCs/>
              </w:rPr>
            </w:rPrChange>
          </w:rPr>
          <w:t>ricardo.winandy@elemidia.com.br</w:t>
        </w:r>
      </w:ins>
    </w:p>
    <w:p w14:paraId="66ABA8FC" w14:textId="77777777" w:rsidR="000F7D89" w:rsidRDefault="002546C5">
      <w:pPr>
        <w:spacing w:after="0" w:line="360" w:lineRule="auto"/>
        <w:jc w:val="both"/>
        <w:rPr>
          <w:del w:id="865" w:author="Pinheiro Neto Advogados" w:date="2020-03-18T17:43:00Z"/>
          <w:rFonts w:ascii="Tahoma" w:hAnsi="Tahoma" w:cs="Tahoma"/>
        </w:rPr>
      </w:pPr>
      <w:del w:id="866" w:author="Pinheiro Neto Advogados" w:date="2020-03-18T17:43:00Z">
        <w:r>
          <w:rPr>
            <w:rFonts w:ascii="Tahoma" w:hAnsi="Tahoma" w:cs="Tahoma"/>
          </w:rPr>
          <w:delText>a.</w:delText>
        </w:r>
        <w:r>
          <w:rPr>
            <w:rFonts w:ascii="Tahoma" w:hAnsi="Tahoma" w:cs="Tahoma"/>
          </w:rPr>
          <w:tab/>
          <w:delText>Se para a PARTE A</w:delText>
        </w:r>
        <w:r>
          <w:rPr>
            <w:rFonts w:ascii="Tahoma" w:hAnsi="Tahoma" w:cs="Tahoma"/>
            <w:rPrChange w:id="867" w:author="Pinheiro Neto Advogados" w:date="2020-03-18T17:43:00Z">
              <w:rPr>
                <w:rFonts w:ascii="Tahoma" w:hAnsi="Tahoma" w:cs="Tahoma"/>
                <w:b/>
              </w:rPr>
            </w:rPrChange>
          </w:rPr>
          <w:delText>:</w:delText>
        </w:r>
      </w:del>
    </w:p>
    <w:p w14:paraId="627EA68C" w14:textId="77777777" w:rsidR="000F7D89" w:rsidRDefault="000F7D89">
      <w:pPr>
        <w:spacing w:after="0" w:line="360" w:lineRule="auto"/>
        <w:jc w:val="both"/>
        <w:rPr>
          <w:del w:id="868" w:author="Pinheiro Neto Advogados" w:date="2020-03-18T17:43:00Z"/>
          <w:rFonts w:ascii="Tahoma" w:hAnsi="Tahoma" w:cs="Tahoma"/>
        </w:rPr>
      </w:pPr>
    </w:p>
    <w:p w14:paraId="2FC826AC" w14:textId="77777777" w:rsidR="000F7D89" w:rsidRDefault="002546C5">
      <w:pPr>
        <w:spacing w:after="0" w:line="360" w:lineRule="auto"/>
        <w:jc w:val="both"/>
        <w:rPr>
          <w:del w:id="869" w:author="Pinheiro Neto Advogados" w:date="2020-03-18T17:43:00Z"/>
          <w:rFonts w:ascii="Tahoma" w:hAnsi="Tahoma" w:cs="Tahoma"/>
        </w:rPr>
      </w:pPr>
      <w:del w:id="870" w:author="Pinheiro Neto Advogados" w:date="2020-03-18T17:43:00Z">
        <w:r>
          <w:rPr>
            <w:rFonts w:ascii="Tahoma" w:hAnsi="Tahoma" w:cs="Tahoma"/>
          </w:rPr>
          <w:delText xml:space="preserve">Endereço: </w:delText>
        </w:r>
        <w:r>
          <w:rPr>
            <w:rFonts w:ascii="Tahoma" w:hAnsi="Tahoma" w:cs="Tahoma"/>
          </w:rPr>
          <w:fldChar w:fldCharType="begin">
            <w:ffData>
              <w:name w:val="Texto106"/>
              <w:enabled/>
              <w:calcOnExit w:val="0"/>
              <w:textInput/>
            </w:ffData>
          </w:fldChar>
        </w:r>
        <w:r>
          <w:rPr>
            <w:rFonts w:ascii="Tahoma" w:hAnsi="Tahoma" w:cs="Tahoma"/>
          </w:rPr>
          <w:delInstrText xml:space="preserve"> FORMTEXT </w:delInstrText>
        </w:r>
        <w:r>
          <w:rPr>
            <w:rFonts w:ascii="Tahoma" w:hAnsi="Tahoma" w:cs="Tahoma"/>
          </w:rPr>
        </w:r>
        <w:r>
          <w:rPr>
            <w:rFonts w:ascii="Tahoma" w:hAnsi="Tahoma" w:cs="Tahoma"/>
          </w:rPr>
          <w:fldChar w:fldCharType="separate"/>
        </w:r>
        <w:r>
          <w:rPr>
            <w:rFonts w:ascii="Tahoma" w:hAnsi="Tahoma" w:cs="Tahoma"/>
          </w:rPr>
          <w:delText> </w:delText>
        </w:r>
        <w:r>
          <w:rPr>
            <w:rFonts w:ascii="Tahoma" w:hAnsi="Tahoma" w:cs="Tahoma"/>
          </w:rPr>
          <w:delText> </w:delText>
        </w:r>
        <w:r>
          <w:rPr>
            <w:rFonts w:ascii="Tahoma" w:hAnsi="Tahoma" w:cs="Tahoma"/>
          </w:rPr>
          <w:delText> </w:delText>
        </w:r>
        <w:r>
          <w:rPr>
            <w:rFonts w:ascii="Tahoma" w:hAnsi="Tahoma" w:cs="Tahoma"/>
          </w:rPr>
          <w:delText> </w:delText>
        </w:r>
        <w:r>
          <w:rPr>
            <w:rFonts w:ascii="Tahoma" w:hAnsi="Tahoma" w:cs="Tahoma"/>
          </w:rPr>
          <w:delText> </w:delText>
        </w:r>
        <w:r>
          <w:rPr>
            <w:rFonts w:ascii="Tahoma" w:hAnsi="Tahoma" w:cs="Tahoma"/>
          </w:rPr>
          <w:fldChar w:fldCharType="end"/>
        </w:r>
      </w:del>
    </w:p>
    <w:p w14:paraId="2C8057D9" w14:textId="77777777" w:rsidR="000F7D89" w:rsidRDefault="002546C5">
      <w:pPr>
        <w:spacing w:after="0" w:line="360" w:lineRule="auto"/>
        <w:jc w:val="both"/>
        <w:rPr>
          <w:del w:id="871" w:author="Pinheiro Neto Advogados" w:date="2020-03-18T17:43:00Z"/>
          <w:rFonts w:ascii="Tahoma" w:hAnsi="Tahoma" w:cs="Tahoma"/>
        </w:rPr>
      </w:pPr>
      <w:del w:id="872" w:author="Pinheiro Neto Advogados" w:date="2020-03-18T17:43:00Z">
        <w:r>
          <w:rPr>
            <w:rFonts w:ascii="Tahoma" w:hAnsi="Tahoma" w:cs="Tahoma"/>
          </w:rPr>
          <w:delText xml:space="preserve">Telefone: </w:delText>
        </w:r>
        <w:r>
          <w:rPr>
            <w:rFonts w:ascii="Tahoma" w:hAnsi="Tahoma" w:cs="Tahoma"/>
          </w:rPr>
          <w:fldChar w:fldCharType="begin">
            <w:ffData>
              <w:name w:val="Texto106"/>
              <w:enabled/>
              <w:calcOnExit w:val="0"/>
              <w:textInput/>
            </w:ffData>
          </w:fldChar>
        </w:r>
        <w:r>
          <w:rPr>
            <w:rFonts w:ascii="Tahoma" w:hAnsi="Tahoma" w:cs="Tahoma"/>
          </w:rPr>
          <w:delInstrText xml:space="preserve"> FORMTEXT </w:delInstrText>
        </w:r>
        <w:r>
          <w:rPr>
            <w:rFonts w:ascii="Tahoma" w:hAnsi="Tahoma" w:cs="Tahoma"/>
          </w:rPr>
        </w:r>
        <w:r>
          <w:rPr>
            <w:rFonts w:ascii="Tahoma" w:hAnsi="Tahoma" w:cs="Tahoma"/>
          </w:rPr>
          <w:fldChar w:fldCharType="separate"/>
        </w:r>
        <w:r>
          <w:rPr>
            <w:rFonts w:ascii="Tahoma" w:hAnsi="Tahoma" w:cs="Tahoma"/>
          </w:rPr>
          <w:delText> </w:delText>
        </w:r>
        <w:r>
          <w:rPr>
            <w:rFonts w:ascii="Tahoma" w:hAnsi="Tahoma" w:cs="Tahoma"/>
          </w:rPr>
          <w:delText> </w:delText>
        </w:r>
        <w:r>
          <w:rPr>
            <w:rFonts w:ascii="Tahoma" w:hAnsi="Tahoma" w:cs="Tahoma"/>
          </w:rPr>
          <w:delText> </w:delText>
        </w:r>
        <w:r>
          <w:rPr>
            <w:rFonts w:ascii="Tahoma" w:hAnsi="Tahoma" w:cs="Tahoma"/>
          </w:rPr>
          <w:delText> </w:delText>
        </w:r>
        <w:r>
          <w:rPr>
            <w:rFonts w:ascii="Tahoma" w:hAnsi="Tahoma" w:cs="Tahoma"/>
          </w:rPr>
          <w:delText> </w:delText>
        </w:r>
        <w:r>
          <w:rPr>
            <w:rFonts w:ascii="Tahoma" w:hAnsi="Tahoma" w:cs="Tahoma"/>
          </w:rPr>
          <w:fldChar w:fldCharType="end"/>
        </w:r>
      </w:del>
    </w:p>
    <w:p w14:paraId="52B6DE9F" w14:textId="77777777" w:rsidR="000F7D89" w:rsidRDefault="002546C5">
      <w:pPr>
        <w:spacing w:after="0" w:line="360" w:lineRule="auto"/>
        <w:jc w:val="both"/>
        <w:rPr>
          <w:del w:id="873" w:author="Pinheiro Neto Advogados" w:date="2020-03-18T17:43:00Z"/>
          <w:rFonts w:ascii="Tahoma" w:hAnsi="Tahoma" w:cs="Tahoma"/>
        </w:rPr>
      </w:pPr>
      <w:del w:id="874" w:author="Pinheiro Neto Advogados" w:date="2020-03-18T17:43:00Z">
        <w:r>
          <w:rPr>
            <w:rFonts w:ascii="Tahoma" w:hAnsi="Tahoma" w:cs="Tahoma"/>
          </w:rPr>
          <w:delText xml:space="preserve">Email: </w:delText>
        </w:r>
        <w:r>
          <w:rPr>
            <w:rFonts w:ascii="Tahoma" w:hAnsi="Tahoma" w:cs="Tahoma"/>
          </w:rPr>
          <w:fldChar w:fldCharType="begin">
            <w:ffData>
              <w:name w:val="Texto106"/>
              <w:enabled/>
              <w:calcOnExit w:val="0"/>
              <w:textInput/>
            </w:ffData>
          </w:fldChar>
        </w:r>
        <w:r>
          <w:rPr>
            <w:rFonts w:ascii="Tahoma" w:hAnsi="Tahoma" w:cs="Tahoma"/>
          </w:rPr>
          <w:delInstrText xml:space="preserve"> FORMTEXT </w:delInstrText>
        </w:r>
        <w:r>
          <w:rPr>
            <w:rFonts w:ascii="Tahoma" w:hAnsi="Tahoma" w:cs="Tahoma"/>
          </w:rPr>
        </w:r>
        <w:r>
          <w:rPr>
            <w:rFonts w:ascii="Tahoma" w:hAnsi="Tahoma" w:cs="Tahoma"/>
          </w:rPr>
          <w:fldChar w:fldCharType="separate"/>
        </w:r>
        <w:r>
          <w:rPr>
            <w:rFonts w:ascii="Tahoma" w:hAnsi="Tahoma" w:cs="Tahoma"/>
          </w:rPr>
          <w:delText> </w:delText>
        </w:r>
        <w:r>
          <w:rPr>
            <w:rFonts w:ascii="Tahoma" w:hAnsi="Tahoma" w:cs="Tahoma"/>
          </w:rPr>
          <w:delText> </w:delText>
        </w:r>
        <w:r>
          <w:rPr>
            <w:rFonts w:ascii="Tahoma" w:hAnsi="Tahoma" w:cs="Tahoma"/>
          </w:rPr>
          <w:delText> </w:delText>
        </w:r>
        <w:r>
          <w:rPr>
            <w:rFonts w:ascii="Tahoma" w:hAnsi="Tahoma" w:cs="Tahoma"/>
          </w:rPr>
          <w:delText> </w:delText>
        </w:r>
        <w:r>
          <w:rPr>
            <w:rFonts w:ascii="Tahoma" w:hAnsi="Tahoma" w:cs="Tahoma"/>
          </w:rPr>
          <w:delText> </w:delText>
        </w:r>
        <w:r>
          <w:rPr>
            <w:rFonts w:ascii="Tahoma" w:hAnsi="Tahoma" w:cs="Tahoma"/>
          </w:rPr>
          <w:fldChar w:fldCharType="end"/>
        </w:r>
      </w:del>
    </w:p>
    <w:p w14:paraId="4C875BD8" w14:textId="77777777" w:rsidR="000F7D89" w:rsidRDefault="002546C5">
      <w:pPr>
        <w:spacing w:after="0" w:line="360" w:lineRule="auto"/>
        <w:jc w:val="both"/>
        <w:rPr>
          <w:del w:id="875" w:author="Pinheiro Neto Advogados" w:date="2020-03-18T17:43:00Z"/>
          <w:rFonts w:ascii="Tahoma" w:hAnsi="Tahoma" w:cs="Tahoma"/>
        </w:rPr>
      </w:pPr>
      <w:del w:id="876" w:author="Pinheiro Neto Advogados" w:date="2020-03-18T17:43:00Z">
        <w:r>
          <w:rPr>
            <w:rFonts w:ascii="Tahoma" w:hAnsi="Tahoma" w:cs="Tahoma"/>
          </w:rPr>
          <w:delText>Contato do Departamento Financeiro/Tesouraria:</w:delText>
        </w:r>
      </w:del>
    </w:p>
    <w:p w14:paraId="7FDB3E63" w14:textId="77777777" w:rsidR="000F7D89" w:rsidRDefault="002546C5">
      <w:pPr>
        <w:spacing w:after="0" w:line="360" w:lineRule="auto"/>
        <w:jc w:val="both"/>
        <w:rPr>
          <w:del w:id="877" w:author="Pinheiro Neto Advogados" w:date="2020-03-18T17:43:00Z"/>
          <w:rFonts w:ascii="Tahoma" w:hAnsi="Tahoma" w:cs="Tahoma"/>
        </w:rPr>
      </w:pPr>
      <w:del w:id="878" w:author="Pinheiro Neto Advogados" w:date="2020-03-18T17:43:00Z">
        <w:r>
          <w:rPr>
            <w:rFonts w:ascii="Tahoma" w:hAnsi="Tahoma" w:cs="Tahoma"/>
          </w:rPr>
          <w:delText>Email:</w:delText>
        </w:r>
      </w:del>
    </w:p>
    <w:p w14:paraId="18F562C3" w14:textId="77777777" w:rsidR="000F7D89" w:rsidRDefault="000F7D89">
      <w:pPr>
        <w:spacing w:after="0" w:line="360" w:lineRule="auto"/>
        <w:jc w:val="both"/>
        <w:rPr>
          <w:del w:id="879" w:author="Pinheiro Neto Advogados" w:date="2020-03-18T17:43:00Z"/>
          <w:rFonts w:ascii="Tahoma" w:hAnsi="Tahoma" w:cs="Tahoma"/>
        </w:rPr>
      </w:pPr>
    </w:p>
    <w:p w14:paraId="18DAA3FD" w14:textId="77777777" w:rsidR="000F7D89" w:rsidRDefault="002546C5">
      <w:pPr>
        <w:spacing w:after="0" w:line="360" w:lineRule="auto"/>
        <w:jc w:val="both"/>
        <w:rPr>
          <w:del w:id="880" w:author="Pinheiro Neto Advogados" w:date="2020-03-18T17:43:00Z"/>
          <w:rFonts w:ascii="Tahoma" w:hAnsi="Tahoma" w:cs="Tahoma"/>
        </w:rPr>
      </w:pPr>
      <w:del w:id="881" w:author="Pinheiro Neto Advogados" w:date="2020-03-18T17:43:00Z">
        <w:r>
          <w:rPr>
            <w:rFonts w:ascii="Tahoma" w:hAnsi="Tahoma" w:cs="Tahoma"/>
          </w:rPr>
          <w:delText>b.</w:delText>
        </w:r>
        <w:r>
          <w:rPr>
            <w:rFonts w:ascii="Tahoma" w:hAnsi="Tahoma" w:cs="Tahoma"/>
          </w:rPr>
          <w:tab/>
          <w:delText>Se para a PARTE B</w:delText>
        </w:r>
        <w:r>
          <w:rPr>
            <w:rFonts w:ascii="Tahoma" w:hAnsi="Tahoma" w:cs="Tahoma"/>
            <w:rPrChange w:id="882" w:author="Pinheiro Neto Advogados" w:date="2020-03-18T17:43:00Z">
              <w:rPr>
                <w:rFonts w:ascii="Tahoma" w:hAnsi="Tahoma" w:cs="Tahoma"/>
                <w:b/>
              </w:rPr>
            </w:rPrChange>
          </w:rPr>
          <w:delText>:</w:delText>
        </w:r>
      </w:del>
    </w:p>
    <w:p w14:paraId="16D1EFE3" w14:textId="77777777" w:rsidR="000F7D89" w:rsidRDefault="000F7D89">
      <w:pPr>
        <w:spacing w:after="0" w:line="360" w:lineRule="auto"/>
        <w:jc w:val="both"/>
        <w:rPr>
          <w:del w:id="883" w:author="Pinheiro Neto Advogados" w:date="2020-03-18T17:43:00Z"/>
          <w:rFonts w:ascii="Tahoma" w:hAnsi="Tahoma" w:cs="Tahoma"/>
        </w:rPr>
      </w:pPr>
    </w:p>
    <w:p w14:paraId="0EEC9C2D" w14:textId="77777777" w:rsidR="000F7D89" w:rsidRDefault="002546C5">
      <w:pPr>
        <w:spacing w:after="0" w:line="360" w:lineRule="auto"/>
        <w:jc w:val="both"/>
        <w:rPr>
          <w:del w:id="884" w:author="Pinheiro Neto Advogados" w:date="2020-03-18T17:43:00Z"/>
          <w:rFonts w:ascii="Tahoma" w:hAnsi="Tahoma" w:cs="Tahoma"/>
        </w:rPr>
      </w:pPr>
      <w:del w:id="885" w:author="Pinheiro Neto Advogados" w:date="2020-03-18T17:43:00Z">
        <w:r>
          <w:rPr>
            <w:rFonts w:ascii="Tahoma" w:hAnsi="Tahoma" w:cs="Tahoma"/>
          </w:rPr>
          <w:delText xml:space="preserve">Endereço: </w:delText>
        </w:r>
        <w:r>
          <w:rPr>
            <w:rFonts w:ascii="Tahoma" w:hAnsi="Tahoma" w:cs="Tahoma"/>
          </w:rPr>
          <w:fldChar w:fldCharType="begin">
            <w:ffData>
              <w:name w:val="Texto106"/>
              <w:enabled/>
              <w:calcOnExit w:val="0"/>
              <w:textInput/>
            </w:ffData>
          </w:fldChar>
        </w:r>
        <w:r>
          <w:rPr>
            <w:rFonts w:ascii="Tahoma" w:hAnsi="Tahoma" w:cs="Tahoma"/>
          </w:rPr>
          <w:delInstrText xml:space="preserve"> FORMTEXT </w:delInstrText>
        </w:r>
        <w:r>
          <w:rPr>
            <w:rFonts w:ascii="Tahoma" w:hAnsi="Tahoma" w:cs="Tahoma"/>
          </w:rPr>
        </w:r>
        <w:r>
          <w:rPr>
            <w:rFonts w:ascii="Tahoma" w:hAnsi="Tahoma" w:cs="Tahoma"/>
          </w:rPr>
          <w:fldChar w:fldCharType="separate"/>
        </w:r>
        <w:r>
          <w:rPr>
            <w:rFonts w:ascii="Tahoma" w:hAnsi="Tahoma" w:cs="Tahoma"/>
          </w:rPr>
          <w:delText> </w:delText>
        </w:r>
        <w:r>
          <w:rPr>
            <w:rFonts w:ascii="Tahoma" w:hAnsi="Tahoma" w:cs="Tahoma"/>
          </w:rPr>
          <w:delText> </w:delText>
        </w:r>
        <w:r>
          <w:rPr>
            <w:rFonts w:ascii="Tahoma" w:hAnsi="Tahoma" w:cs="Tahoma"/>
          </w:rPr>
          <w:delText> </w:delText>
        </w:r>
        <w:r>
          <w:rPr>
            <w:rFonts w:ascii="Tahoma" w:hAnsi="Tahoma" w:cs="Tahoma"/>
          </w:rPr>
          <w:delText> </w:delText>
        </w:r>
        <w:r>
          <w:rPr>
            <w:rFonts w:ascii="Tahoma" w:hAnsi="Tahoma" w:cs="Tahoma"/>
          </w:rPr>
          <w:delText> </w:delText>
        </w:r>
        <w:r>
          <w:rPr>
            <w:rFonts w:ascii="Tahoma" w:hAnsi="Tahoma" w:cs="Tahoma"/>
          </w:rPr>
          <w:fldChar w:fldCharType="end"/>
        </w:r>
      </w:del>
    </w:p>
    <w:p w14:paraId="2630337B" w14:textId="77777777" w:rsidR="000F7D89" w:rsidRDefault="002546C5">
      <w:pPr>
        <w:spacing w:after="0" w:line="360" w:lineRule="auto"/>
        <w:jc w:val="both"/>
        <w:rPr>
          <w:del w:id="886" w:author="Pinheiro Neto Advogados" w:date="2020-03-18T17:43:00Z"/>
          <w:rFonts w:ascii="Tahoma" w:hAnsi="Tahoma" w:cs="Tahoma"/>
        </w:rPr>
      </w:pPr>
      <w:del w:id="887" w:author="Pinheiro Neto Advogados" w:date="2020-03-18T17:43:00Z">
        <w:r>
          <w:rPr>
            <w:rFonts w:ascii="Tahoma" w:hAnsi="Tahoma" w:cs="Tahoma"/>
          </w:rPr>
          <w:delText xml:space="preserve">Telefone: </w:delText>
        </w:r>
        <w:r>
          <w:rPr>
            <w:rFonts w:ascii="Tahoma" w:hAnsi="Tahoma" w:cs="Tahoma"/>
          </w:rPr>
          <w:fldChar w:fldCharType="begin">
            <w:ffData>
              <w:name w:val="Texto106"/>
              <w:enabled/>
              <w:calcOnExit w:val="0"/>
              <w:textInput/>
            </w:ffData>
          </w:fldChar>
        </w:r>
        <w:r>
          <w:rPr>
            <w:rFonts w:ascii="Tahoma" w:hAnsi="Tahoma" w:cs="Tahoma"/>
          </w:rPr>
          <w:delInstrText xml:space="preserve"> FORMTEXT </w:delInstrText>
        </w:r>
        <w:r>
          <w:rPr>
            <w:rFonts w:ascii="Tahoma" w:hAnsi="Tahoma" w:cs="Tahoma"/>
          </w:rPr>
        </w:r>
        <w:r>
          <w:rPr>
            <w:rFonts w:ascii="Tahoma" w:hAnsi="Tahoma" w:cs="Tahoma"/>
          </w:rPr>
          <w:fldChar w:fldCharType="separate"/>
        </w:r>
        <w:r>
          <w:rPr>
            <w:rFonts w:ascii="Tahoma" w:hAnsi="Tahoma" w:cs="Tahoma"/>
          </w:rPr>
          <w:delText> </w:delText>
        </w:r>
        <w:r>
          <w:rPr>
            <w:rFonts w:ascii="Tahoma" w:hAnsi="Tahoma" w:cs="Tahoma"/>
          </w:rPr>
          <w:delText> </w:delText>
        </w:r>
        <w:r>
          <w:rPr>
            <w:rFonts w:ascii="Tahoma" w:hAnsi="Tahoma" w:cs="Tahoma"/>
          </w:rPr>
          <w:delText> </w:delText>
        </w:r>
        <w:r>
          <w:rPr>
            <w:rFonts w:ascii="Tahoma" w:hAnsi="Tahoma" w:cs="Tahoma"/>
          </w:rPr>
          <w:delText> </w:delText>
        </w:r>
        <w:r>
          <w:rPr>
            <w:rFonts w:ascii="Tahoma" w:hAnsi="Tahoma" w:cs="Tahoma"/>
          </w:rPr>
          <w:delText> </w:delText>
        </w:r>
        <w:r>
          <w:rPr>
            <w:rFonts w:ascii="Tahoma" w:hAnsi="Tahoma" w:cs="Tahoma"/>
          </w:rPr>
          <w:fldChar w:fldCharType="end"/>
        </w:r>
      </w:del>
    </w:p>
    <w:p w14:paraId="2233B3F3" w14:textId="77777777" w:rsidR="000F7D89" w:rsidRDefault="002546C5">
      <w:pPr>
        <w:spacing w:after="0" w:line="360" w:lineRule="auto"/>
        <w:jc w:val="both"/>
        <w:rPr>
          <w:del w:id="888" w:author="Pinheiro Neto Advogados" w:date="2020-03-18T17:43:00Z"/>
          <w:rFonts w:ascii="Tahoma" w:hAnsi="Tahoma" w:cs="Tahoma"/>
        </w:rPr>
      </w:pPr>
      <w:del w:id="889" w:author="Pinheiro Neto Advogados" w:date="2020-03-18T17:43:00Z">
        <w:r>
          <w:rPr>
            <w:rFonts w:ascii="Tahoma" w:hAnsi="Tahoma" w:cs="Tahoma"/>
          </w:rPr>
          <w:delText xml:space="preserve">Email: </w:delText>
        </w:r>
        <w:r>
          <w:rPr>
            <w:rFonts w:ascii="Tahoma" w:hAnsi="Tahoma" w:cs="Tahoma"/>
          </w:rPr>
          <w:fldChar w:fldCharType="begin">
            <w:ffData>
              <w:name w:val="Texto106"/>
              <w:enabled/>
              <w:calcOnExit w:val="0"/>
              <w:textInput/>
            </w:ffData>
          </w:fldChar>
        </w:r>
        <w:r>
          <w:rPr>
            <w:rFonts w:ascii="Tahoma" w:hAnsi="Tahoma" w:cs="Tahoma"/>
          </w:rPr>
          <w:delInstrText xml:space="preserve"> FORMTEXT </w:delInstrText>
        </w:r>
        <w:r>
          <w:rPr>
            <w:rFonts w:ascii="Tahoma" w:hAnsi="Tahoma" w:cs="Tahoma"/>
          </w:rPr>
        </w:r>
        <w:r>
          <w:rPr>
            <w:rFonts w:ascii="Tahoma" w:hAnsi="Tahoma" w:cs="Tahoma"/>
          </w:rPr>
          <w:fldChar w:fldCharType="separate"/>
        </w:r>
        <w:r>
          <w:rPr>
            <w:rFonts w:ascii="Tahoma" w:hAnsi="Tahoma" w:cs="Tahoma"/>
          </w:rPr>
          <w:delText> </w:delText>
        </w:r>
        <w:r>
          <w:rPr>
            <w:rFonts w:ascii="Tahoma" w:hAnsi="Tahoma" w:cs="Tahoma"/>
          </w:rPr>
          <w:delText> </w:delText>
        </w:r>
        <w:r>
          <w:rPr>
            <w:rFonts w:ascii="Tahoma" w:hAnsi="Tahoma" w:cs="Tahoma"/>
          </w:rPr>
          <w:delText> </w:delText>
        </w:r>
        <w:r>
          <w:rPr>
            <w:rFonts w:ascii="Tahoma" w:hAnsi="Tahoma" w:cs="Tahoma"/>
          </w:rPr>
          <w:delText> </w:delText>
        </w:r>
        <w:r>
          <w:rPr>
            <w:rFonts w:ascii="Tahoma" w:hAnsi="Tahoma" w:cs="Tahoma"/>
          </w:rPr>
          <w:delText> </w:delText>
        </w:r>
        <w:r>
          <w:rPr>
            <w:rFonts w:ascii="Tahoma" w:hAnsi="Tahoma" w:cs="Tahoma"/>
          </w:rPr>
          <w:fldChar w:fldCharType="end"/>
        </w:r>
      </w:del>
    </w:p>
    <w:p w14:paraId="348B48F2" w14:textId="77777777" w:rsidR="000F7D89" w:rsidRDefault="002546C5">
      <w:pPr>
        <w:spacing w:after="0" w:line="360" w:lineRule="auto"/>
        <w:jc w:val="both"/>
        <w:rPr>
          <w:del w:id="890" w:author="Pinheiro Neto Advogados" w:date="2020-03-18T17:43:00Z"/>
          <w:rFonts w:ascii="Tahoma" w:hAnsi="Tahoma" w:cs="Tahoma"/>
        </w:rPr>
      </w:pPr>
      <w:del w:id="891" w:author="Pinheiro Neto Advogados" w:date="2020-03-18T17:43:00Z">
        <w:r>
          <w:rPr>
            <w:rFonts w:ascii="Tahoma" w:hAnsi="Tahoma" w:cs="Tahoma"/>
          </w:rPr>
          <w:delText>Contato do Departamento Financeiro/Tesouraria:</w:delText>
        </w:r>
      </w:del>
    </w:p>
    <w:p w14:paraId="5E7A3352" w14:textId="77777777" w:rsidR="000F7D89" w:rsidRDefault="002546C5">
      <w:pPr>
        <w:spacing w:after="0" w:line="360" w:lineRule="auto"/>
        <w:jc w:val="both"/>
        <w:rPr>
          <w:del w:id="892" w:author="Pinheiro Neto Advogados" w:date="2020-03-18T17:43:00Z"/>
          <w:rFonts w:ascii="Tahoma" w:hAnsi="Tahoma" w:cs="Tahoma"/>
        </w:rPr>
      </w:pPr>
      <w:del w:id="893" w:author="Pinheiro Neto Advogados" w:date="2020-03-18T17:43:00Z">
        <w:r>
          <w:rPr>
            <w:rFonts w:ascii="Tahoma" w:hAnsi="Tahoma" w:cs="Tahoma"/>
          </w:rPr>
          <w:delText>Email:</w:delText>
        </w:r>
      </w:del>
    </w:p>
    <w:p w14:paraId="110FAE9A" w14:textId="77777777" w:rsidR="000F7D89" w:rsidRDefault="000F7D89">
      <w:pPr>
        <w:spacing w:after="0" w:line="360" w:lineRule="auto"/>
        <w:jc w:val="both"/>
        <w:rPr>
          <w:rFonts w:ascii="Tahoma" w:hAnsi="Tahoma" w:cs="Tahoma"/>
        </w:rPr>
      </w:pPr>
    </w:p>
    <w:p w14:paraId="21AA0D4F" w14:textId="77777777" w:rsidR="000F7D89" w:rsidRDefault="002546C5">
      <w:pPr>
        <w:spacing w:after="0" w:line="360" w:lineRule="auto"/>
        <w:jc w:val="both"/>
        <w:rPr>
          <w:rFonts w:ascii="Tahoma" w:hAnsi="Tahoma" w:cs="Tahoma"/>
        </w:rPr>
      </w:pPr>
      <w:del w:id="894" w:author="Pinheiro Neto Advogados" w:date="2020-03-18T17:45:00Z">
        <w:r>
          <w:rPr>
            <w:rFonts w:ascii="Tahoma" w:hAnsi="Tahoma" w:cs="Tahoma"/>
          </w:rPr>
          <w:delText>c</w:delText>
        </w:r>
      </w:del>
      <w:ins w:id="895" w:author="Pinheiro Neto Advogados" w:date="2020-03-18T17:45:00Z">
        <w:r>
          <w:rPr>
            <w:rFonts w:ascii="Tahoma" w:hAnsi="Tahoma" w:cs="Tahoma"/>
          </w:rPr>
          <w:t>(e)</w:t>
        </w:r>
      </w:ins>
      <w:del w:id="896" w:author="Pinheiro Neto Advogados" w:date="2020-03-18T17:45:00Z">
        <w:r>
          <w:rPr>
            <w:rFonts w:ascii="Tahoma" w:hAnsi="Tahoma" w:cs="Tahoma"/>
          </w:rPr>
          <w:delText>.</w:delText>
        </w:r>
        <w:r>
          <w:rPr>
            <w:rFonts w:ascii="Tahoma" w:hAnsi="Tahoma" w:cs="Tahoma"/>
          </w:rPr>
          <w:tab/>
        </w:r>
      </w:del>
      <w:r>
        <w:rPr>
          <w:rFonts w:ascii="Tahoma" w:hAnsi="Tahoma" w:cs="Tahoma"/>
        </w:rPr>
        <w:t xml:space="preserve">Se para o BANCO DEPOSITÁRIO: </w:t>
      </w:r>
    </w:p>
    <w:p w14:paraId="13CD4E7E" w14:textId="77777777" w:rsidR="000F7D89" w:rsidRDefault="000F7D89">
      <w:pPr>
        <w:spacing w:after="0" w:line="360" w:lineRule="auto"/>
        <w:jc w:val="both"/>
        <w:rPr>
          <w:rFonts w:ascii="Tahoma" w:hAnsi="Tahoma" w:cs="Tahoma"/>
          <w:smallCaps/>
        </w:rPr>
      </w:pPr>
    </w:p>
    <w:p w14:paraId="4648F37E" w14:textId="77777777" w:rsidR="000F7D89" w:rsidRDefault="002546C5">
      <w:pPr>
        <w:spacing w:after="0" w:line="360" w:lineRule="auto"/>
        <w:jc w:val="both"/>
        <w:rPr>
          <w:rFonts w:ascii="Tahoma" w:hAnsi="Tahoma" w:cs="Tahoma"/>
        </w:rPr>
      </w:pPr>
      <w:r>
        <w:rPr>
          <w:rFonts w:ascii="Tahoma" w:hAnsi="Tahoma" w:cs="Tahoma"/>
        </w:rPr>
        <w:t>BANCO SANTANDER (BRASIL) S.A.</w:t>
      </w:r>
    </w:p>
    <w:p w14:paraId="77B1F9B1" w14:textId="77777777" w:rsidR="000F7D89" w:rsidRDefault="002546C5">
      <w:pPr>
        <w:spacing w:after="0" w:line="360" w:lineRule="auto"/>
        <w:jc w:val="both"/>
        <w:rPr>
          <w:rFonts w:ascii="Tahoma" w:hAnsi="Tahoma" w:cs="Tahoma"/>
        </w:rPr>
      </w:pPr>
      <w:r>
        <w:rPr>
          <w:rFonts w:ascii="Tahoma" w:hAnsi="Tahoma" w:cs="Tahoma"/>
        </w:rPr>
        <w:t xml:space="preserve">AC.: Serviços Fiduciários (Célula Escrow) </w:t>
      </w:r>
    </w:p>
    <w:p w14:paraId="01C5021A" w14:textId="77777777" w:rsidR="000F7D89" w:rsidRDefault="002546C5">
      <w:pPr>
        <w:spacing w:after="0" w:line="360" w:lineRule="auto"/>
        <w:jc w:val="both"/>
        <w:rPr>
          <w:rFonts w:ascii="Tahoma" w:hAnsi="Tahoma" w:cs="Tahoma"/>
        </w:rPr>
      </w:pPr>
      <w:r>
        <w:rPr>
          <w:rFonts w:ascii="Tahoma" w:hAnsi="Tahoma" w:cs="Tahoma"/>
        </w:rPr>
        <w:t xml:space="preserve">Endereço: Rua Amador Bueno, 474 – Setor Vermelho - 2º andar - Estação 177 </w:t>
      </w:r>
    </w:p>
    <w:p w14:paraId="7DEE4A3A" w14:textId="77777777" w:rsidR="000F7D89" w:rsidRDefault="002546C5">
      <w:pPr>
        <w:spacing w:after="0" w:line="360" w:lineRule="auto"/>
        <w:jc w:val="both"/>
        <w:rPr>
          <w:rFonts w:ascii="Tahoma" w:hAnsi="Tahoma" w:cs="Tahoma"/>
        </w:rPr>
      </w:pPr>
      <w:r>
        <w:rPr>
          <w:rFonts w:ascii="Tahoma" w:hAnsi="Tahoma" w:cs="Tahoma"/>
        </w:rPr>
        <w:t xml:space="preserve">Santo Amaro - São Paulo, SP </w:t>
      </w:r>
    </w:p>
    <w:p w14:paraId="39A28869" w14:textId="77777777" w:rsidR="000F7D89" w:rsidRDefault="002546C5">
      <w:pPr>
        <w:spacing w:after="0" w:line="360" w:lineRule="auto"/>
        <w:jc w:val="both"/>
        <w:rPr>
          <w:rFonts w:ascii="Tahoma" w:hAnsi="Tahoma" w:cs="Tahoma"/>
        </w:rPr>
      </w:pPr>
      <w:r>
        <w:rPr>
          <w:rFonts w:ascii="Tahoma" w:hAnsi="Tahoma" w:cs="Tahoma"/>
        </w:rPr>
        <w:lastRenderedPageBreak/>
        <w:t>Telefone: (11) 5538-8408 ou (11) 5538-6171</w:t>
      </w:r>
    </w:p>
    <w:p w14:paraId="2B57FFEF" w14:textId="77777777" w:rsidR="000F7D89" w:rsidRDefault="002546C5">
      <w:pPr>
        <w:spacing w:after="0" w:line="360" w:lineRule="auto"/>
        <w:jc w:val="both"/>
        <w:rPr>
          <w:rFonts w:ascii="Tahoma" w:hAnsi="Tahoma" w:cs="Tahoma"/>
        </w:rPr>
      </w:pPr>
      <w:r>
        <w:rPr>
          <w:rFonts w:ascii="Tahoma" w:hAnsi="Tahoma" w:cs="Tahoma"/>
        </w:rPr>
        <w:t xml:space="preserve">E-mail: </w:t>
      </w:r>
      <w:hyperlink r:id="rId12" w:history="1">
        <w:r>
          <w:rPr>
            <w:rFonts w:ascii="Tahoma" w:hAnsi="Tahoma" w:cs="Tahoma"/>
          </w:rPr>
          <w:t>escrowformalizacao@santander.com.br</w:t>
        </w:r>
      </w:hyperlink>
      <w:r>
        <w:rPr>
          <w:rFonts w:ascii="Tahoma" w:hAnsi="Tahoma" w:cs="Tahoma"/>
        </w:rPr>
        <w:t xml:space="preserve"> (alterações contratuais e comunicações) e </w:t>
      </w:r>
      <w:r>
        <w:rPr>
          <w:rFonts w:ascii="Tahoma" w:hAnsi="Tahoma" w:cs="Tahoma"/>
        </w:rPr>
        <w:fldChar w:fldCharType="begin"/>
      </w:r>
      <w:r>
        <w:rPr>
          <w:rFonts w:ascii="Tahoma" w:hAnsi="Tahoma" w:cs="Tahoma"/>
        </w:rPr>
        <w:instrText xml:space="preserve"> HYPERLINK "mailto:custodiaescrow@santander.com.br (instruções e movimentações).</w:instrText>
      </w:r>
    </w:p>
    <w:p w14:paraId="6A023ADB" w14:textId="77777777" w:rsidR="000F7D89" w:rsidRDefault="002546C5">
      <w:pPr>
        <w:spacing w:after="0" w:line="360" w:lineRule="auto"/>
        <w:jc w:val="both"/>
        <w:rPr>
          <w:rFonts w:ascii="Tahoma" w:hAnsi="Tahoma" w:cs="Tahoma"/>
        </w:rPr>
      </w:pPr>
      <w:r>
        <w:rPr>
          <w:rFonts w:ascii="Tahoma" w:hAnsi="Tahoma" w:cs="Tahoma"/>
        </w:rPr>
        <w:instrText xml:space="preserve">" </w:instrText>
      </w:r>
      <w:r>
        <w:rPr>
          <w:rFonts w:ascii="Tahoma" w:hAnsi="Tahoma" w:cs="Tahoma"/>
        </w:rPr>
        <w:fldChar w:fldCharType="separate"/>
      </w:r>
      <w:r>
        <w:rPr>
          <w:rFonts w:ascii="Tahoma" w:hAnsi="Tahoma" w:cs="Tahoma"/>
        </w:rPr>
        <w:t>custodiaescrow@santander.com.br (instruções e movimentações).</w:t>
      </w:r>
    </w:p>
    <w:p w14:paraId="7298C4E3" w14:textId="77777777" w:rsidR="000F7D89" w:rsidRDefault="002546C5">
      <w:pPr>
        <w:spacing w:after="0" w:line="360" w:lineRule="auto"/>
        <w:jc w:val="both"/>
        <w:rPr>
          <w:rFonts w:ascii="Tahoma" w:hAnsi="Tahoma" w:cs="Tahoma"/>
        </w:rPr>
      </w:pPr>
      <w:r>
        <w:rPr>
          <w:rFonts w:ascii="Tahoma" w:hAnsi="Tahoma" w:cs="Tahoma"/>
        </w:rPr>
        <w:fldChar w:fldCharType="end"/>
      </w:r>
    </w:p>
    <w:p w14:paraId="69C636CB" w14:textId="77777777" w:rsidR="000F7D89" w:rsidRDefault="002546C5">
      <w:pPr>
        <w:pStyle w:val="Corpodetexto2"/>
        <w:spacing w:after="0" w:line="360" w:lineRule="auto"/>
        <w:rPr>
          <w:rFonts w:ascii="Tahoma" w:eastAsia="Times New Roman" w:hAnsi="Tahoma" w:cs="Tahoma"/>
          <w:b/>
          <w:sz w:val="22"/>
        </w:rPr>
      </w:pPr>
      <w:r>
        <w:rPr>
          <w:rFonts w:ascii="Tahoma" w:eastAsia="Times New Roman" w:hAnsi="Tahoma" w:cs="Tahoma"/>
          <w:sz w:val="22"/>
        </w:rPr>
        <w:t>8.3.</w:t>
      </w:r>
      <w:r>
        <w:rPr>
          <w:rFonts w:ascii="Tahoma" w:hAnsi="Tahoma" w:cs="Tahoma"/>
          <w:sz w:val="22"/>
        </w:rPr>
        <w:tab/>
      </w:r>
      <w:r>
        <w:rPr>
          <w:rFonts w:ascii="Tahoma" w:eastAsia="Times New Roman" w:hAnsi="Tahoma" w:cs="Tahoma"/>
          <w:sz w:val="22"/>
        </w:rPr>
        <w:t xml:space="preserve">As alterações dos dados para comunicação descritos acima deverão ser comunicadas pelas respectivas </w:t>
      </w:r>
      <w:del w:id="897" w:author="Matheus Gomes Faria" w:date="2020-03-19T10:34:00Z">
        <w:r w:rsidDel="00530494">
          <w:rPr>
            <w:rFonts w:ascii="Tahoma" w:eastAsia="Times New Roman" w:hAnsi="Tahoma" w:cs="Tahoma"/>
            <w:sz w:val="22"/>
          </w:rPr>
          <w:delText>p</w:delText>
        </w:r>
      </w:del>
      <w:ins w:id="898" w:author="Matheus Gomes Faria" w:date="2020-03-19T10:34:00Z">
        <w:r w:rsidR="00530494">
          <w:rPr>
            <w:rFonts w:ascii="Tahoma" w:eastAsia="Times New Roman" w:hAnsi="Tahoma" w:cs="Tahoma"/>
            <w:sz w:val="22"/>
          </w:rPr>
          <w:t>P</w:t>
        </w:r>
      </w:ins>
      <w:r>
        <w:rPr>
          <w:rFonts w:ascii="Tahoma" w:eastAsia="Times New Roman" w:hAnsi="Tahoma" w:cs="Tahoma"/>
          <w:sz w:val="22"/>
        </w:rPr>
        <w:t>artes ao BANCO DEPOSITÁRIO, por meio de comunicação expressa encaminhada, com pelo menos, 05 (cinco) Dias Úteis de antecedência da data em que a alteração deverá ser efetivada, nos termos do Anexo VII que integra o presente Contrato, devidamente assinada por representantes da parte emitente de referida comunicação.</w:t>
      </w:r>
    </w:p>
    <w:p w14:paraId="7430ED2C" w14:textId="77777777" w:rsidR="000F7D89" w:rsidRDefault="000F7D89">
      <w:pPr>
        <w:spacing w:after="0" w:line="360" w:lineRule="auto"/>
        <w:jc w:val="both"/>
        <w:rPr>
          <w:rFonts w:ascii="Tahoma" w:hAnsi="Tahoma" w:cs="Tahoma"/>
        </w:rPr>
      </w:pPr>
    </w:p>
    <w:p w14:paraId="1407B29D" w14:textId="77777777" w:rsidR="000F7D89" w:rsidRDefault="002546C5">
      <w:pPr>
        <w:pStyle w:val="Ttulo8"/>
        <w:spacing w:before="0" w:line="360" w:lineRule="auto"/>
        <w:jc w:val="both"/>
        <w:rPr>
          <w:rFonts w:ascii="Tahoma" w:hAnsi="Tahoma" w:cs="Tahoma"/>
          <w:b/>
          <w:color w:val="auto"/>
          <w:sz w:val="22"/>
          <w:szCs w:val="22"/>
        </w:rPr>
      </w:pPr>
      <w:r>
        <w:rPr>
          <w:rFonts w:ascii="Tahoma" w:hAnsi="Tahoma" w:cs="Tahoma"/>
          <w:b/>
          <w:color w:val="auto"/>
          <w:sz w:val="22"/>
          <w:szCs w:val="22"/>
        </w:rPr>
        <w:t>CLÁUSULA NONA – DO TRATAMENTO E PROTEÇÃO DE DADOS PESSOAIS</w:t>
      </w:r>
    </w:p>
    <w:p w14:paraId="065BEDCE" w14:textId="77777777" w:rsidR="000F7D89" w:rsidRDefault="000F7D89">
      <w:pPr>
        <w:pStyle w:val="Ttulo8"/>
        <w:spacing w:before="0" w:line="360" w:lineRule="auto"/>
        <w:jc w:val="both"/>
        <w:rPr>
          <w:rFonts w:ascii="Tahoma" w:hAnsi="Tahoma" w:cs="Tahoma"/>
          <w:b/>
          <w:color w:val="auto"/>
          <w:sz w:val="22"/>
          <w:szCs w:val="22"/>
        </w:rPr>
      </w:pPr>
    </w:p>
    <w:p w14:paraId="0FBEB73B" w14:textId="77777777" w:rsidR="000F7D89" w:rsidRDefault="002546C5">
      <w:pPr>
        <w:spacing w:after="0" w:line="360" w:lineRule="auto"/>
        <w:jc w:val="both"/>
        <w:rPr>
          <w:rFonts w:ascii="Tahoma" w:hAnsi="Tahoma" w:cs="Tahoma"/>
        </w:rPr>
      </w:pPr>
      <w:r>
        <w:rPr>
          <w:rFonts w:ascii="Tahoma" w:hAnsi="Tahoma" w:cs="Tahoma"/>
        </w:rPr>
        <w:t>9.1. Nos termos da Lei Geral de Proteção de Dados (Lei nº 13.709/18), a</w:t>
      </w:r>
      <w:ins w:id="899" w:author="Pinheiro Neto Advogados" w:date="2020-03-18T17:45:00Z">
        <w:r>
          <w:rPr>
            <w:rFonts w:ascii="Tahoma" w:hAnsi="Tahoma" w:cs="Tahoma"/>
          </w:rPr>
          <w:t xml:space="preserve">s CONTRATANTES </w:t>
        </w:r>
      </w:ins>
      <w:ins w:id="900" w:author="Pinheiro Neto Advogados" w:date="2020-03-18T17:46:00Z">
        <w:r>
          <w:rPr>
            <w:rFonts w:ascii="Tahoma" w:hAnsi="Tahoma" w:cs="Tahoma"/>
          </w:rPr>
          <w:t>e a</w:t>
        </w:r>
      </w:ins>
      <w:ins w:id="901" w:author="Pinheiro Neto Advogados" w:date="2020-03-18T17:45:00Z">
        <w:r>
          <w:rPr>
            <w:rFonts w:ascii="Tahoma" w:hAnsi="Tahoma" w:cs="Tahoma"/>
          </w:rPr>
          <w:t xml:space="preserve"> INTERVENIENTE ANUENTE </w:t>
        </w:r>
      </w:ins>
      <w:r>
        <w:rPr>
          <w:rFonts w:ascii="Tahoma" w:hAnsi="Tahoma" w:cs="Tahoma"/>
        </w:rPr>
        <w:t xml:space="preserve"> </w:t>
      </w:r>
      <w:del w:id="902" w:author="Pinheiro Neto Advogados" w:date="2020-03-18T17:46:00Z">
        <w:r>
          <w:rPr>
            <w:rFonts w:ascii="Tahoma" w:hAnsi="Tahoma" w:cs="Tahoma"/>
          </w:rPr>
          <w:delText xml:space="preserve">PARTE A e a PARTE B </w:delText>
        </w:r>
      </w:del>
      <w:r>
        <w:rPr>
          <w:rFonts w:ascii="Tahoma" w:hAnsi="Tahoma" w:cs="Tahoma"/>
        </w:rPr>
        <w:t>reconhecem que o BANCO DEPOSITÁRIO poderá realizar o tratamento de Dados Pessoais com finalidades específicas e de acordo com as bases legais previstas na respectiva Lei, tais como: para o devido cumprimento das obrigações legais e regulatórias, para o exercício regular de direitos e para a proteção do crédito, bem como, sempre que necessário, para a execução dos contratos firmados com seus clientes ou para atender aos interesses legítimos do BANCO DEPOSITÁRIO, de seus clientes ou de terceiros. Para qualquer outra finalidade, para a qual o consentimento do titular deve ser coletado, o tratamento estará condicionado à manifestação livre, informada e inequívoca do titular. Para fins do quanto disposto nesta cláusula, “Dados Pessoais” se refere a todas as informações relacionadas aos representantes legais d</w:t>
      </w:r>
      <w:del w:id="903" w:author="Pinheiro Neto Advogados" w:date="2020-03-18T17:46:00Z">
        <w:r>
          <w:rPr>
            <w:rFonts w:ascii="Tahoma" w:hAnsi="Tahoma" w:cs="Tahoma"/>
          </w:rPr>
          <w:delText xml:space="preserve">a </w:delText>
        </w:r>
      </w:del>
      <w:ins w:id="904" w:author="Pinheiro Neto Advogados" w:date="2020-03-18T17:46:00Z">
        <w:r>
          <w:rPr>
            <w:rFonts w:ascii="Tahoma" w:hAnsi="Tahoma" w:cs="Tahoma"/>
          </w:rPr>
          <w:t>as CONTRATANTES e da INTERVENIENTE ANUENTE</w:t>
        </w:r>
      </w:ins>
      <w:del w:id="905" w:author="Pinheiro Neto Advogados" w:date="2020-03-18T17:46:00Z">
        <w:r>
          <w:rPr>
            <w:rFonts w:ascii="Tahoma" w:hAnsi="Tahoma" w:cs="Tahoma"/>
          </w:rPr>
          <w:delText>PARTE A e da PARTE B</w:delText>
        </w:r>
      </w:del>
      <w:r>
        <w:rPr>
          <w:rFonts w:ascii="Tahoma" w:hAnsi="Tahoma" w:cs="Tahoma"/>
        </w:rPr>
        <w:t>, bem como dos avalistas e devedor(es) solidário(s), caso aplicável.</w:t>
      </w:r>
    </w:p>
    <w:p w14:paraId="2287F92C" w14:textId="77777777" w:rsidR="000F7D89" w:rsidRDefault="000F7D89" w:rsidP="000F7D89">
      <w:pPr>
        <w:spacing w:after="0" w:line="360" w:lineRule="auto"/>
        <w:ind w:right="-568"/>
        <w:jc w:val="both"/>
        <w:rPr>
          <w:rFonts w:asciiTheme="minorHAnsi" w:eastAsia="Times New Roman" w:hAnsiTheme="minorHAnsi" w:cstheme="minorHAnsi"/>
          <w:bCs/>
          <w:sz w:val="24"/>
          <w:szCs w:val="24"/>
          <w:lang w:eastAsia="pt-BR"/>
        </w:rPr>
        <w:pPrChange w:id="906" w:author="Pinheiro Neto Advogados" w:date="2020-03-18T18:11:00Z">
          <w:pPr>
            <w:spacing w:after="120" w:line="360" w:lineRule="auto"/>
            <w:ind w:right="-568"/>
            <w:jc w:val="both"/>
          </w:pPr>
        </w:pPrChange>
      </w:pPr>
    </w:p>
    <w:p w14:paraId="556EE34D" w14:textId="77777777" w:rsidR="000F7D89" w:rsidRDefault="002546C5">
      <w:pPr>
        <w:spacing w:after="0" w:line="360" w:lineRule="auto"/>
        <w:jc w:val="both"/>
        <w:rPr>
          <w:rFonts w:ascii="Tahoma" w:hAnsi="Tahoma" w:cs="Tahoma"/>
        </w:rPr>
      </w:pPr>
      <w:r>
        <w:rPr>
          <w:rFonts w:ascii="Tahoma" w:hAnsi="Tahoma" w:cs="Tahoma"/>
        </w:rPr>
        <w:t>9.1.1. A</w:t>
      </w:r>
      <w:del w:id="907" w:author="Pinheiro Neto Advogados" w:date="2020-03-18T17:46:00Z">
        <w:r>
          <w:rPr>
            <w:rFonts w:ascii="Tahoma" w:hAnsi="Tahoma" w:cs="Tahoma"/>
          </w:rPr>
          <w:delText xml:space="preserve"> </w:delText>
        </w:r>
      </w:del>
      <w:ins w:id="908" w:author="Pinheiro Neto Advogados" w:date="2020-03-18T17:46:00Z">
        <w:r>
          <w:rPr>
            <w:rFonts w:ascii="Tahoma" w:hAnsi="Tahoma" w:cs="Tahoma"/>
          </w:rPr>
          <w:t xml:space="preserve">s CONTRATANTES </w:t>
        </w:r>
      </w:ins>
      <w:ins w:id="909" w:author="Pinheiro Neto Advogados" w:date="2020-03-18T17:47:00Z">
        <w:r>
          <w:rPr>
            <w:rFonts w:ascii="Tahoma" w:hAnsi="Tahoma" w:cs="Tahoma"/>
          </w:rPr>
          <w:t>e a</w:t>
        </w:r>
      </w:ins>
      <w:ins w:id="910" w:author="Pinheiro Neto Advogados" w:date="2020-03-18T17:46:00Z">
        <w:r>
          <w:rPr>
            <w:rFonts w:ascii="Tahoma" w:hAnsi="Tahoma" w:cs="Tahoma"/>
          </w:rPr>
          <w:t xml:space="preserve"> INTERVENIENTE ANUENTE  </w:t>
        </w:r>
      </w:ins>
      <w:del w:id="911" w:author="Pinheiro Neto Advogados" w:date="2020-03-18T17:46:00Z">
        <w:r>
          <w:rPr>
            <w:rFonts w:ascii="Tahoma" w:hAnsi="Tahoma" w:cs="Tahoma"/>
          </w:rPr>
          <w:delText xml:space="preserve">PARTE A e a PARTE B </w:delText>
        </w:r>
      </w:del>
      <w:r>
        <w:rPr>
          <w:rFonts w:ascii="Tahoma" w:hAnsi="Tahoma" w:cs="Tahoma"/>
        </w:rPr>
        <w:t xml:space="preserve">estão cientes de que o BANCO DEPOSITÁRIO, na condição de controlador de dados nos termos da legislação aplicável, poderá, quando for o caso, tratar, coletar, armazenar e compartilhar com as sociedades sob controle direto ou indireto do BANCO DEPOSITÁRIO, bem como sociedades controladoras, coligadas ou sob controle comum (“Sociedades do Conglomerado Santander”), sempre com a estrita observância à Lei, os Dados Pessoais e informações cadastrais, financeiras e de operações ativas e passivas e serviços contratados para: (i) garantir maior segurança e prevenir fraudes; (ii) assegurar sua </w:t>
      </w:r>
      <w:r>
        <w:rPr>
          <w:rFonts w:ascii="Tahoma" w:hAnsi="Tahoma" w:cs="Tahoma"/>
        </w:rPr>
        <w:lastRenderedPageBreak/>
        <w:t>adequada identificação, qualificação e autenticação; (iii) prevenir atos relacionados à lavagem de dinheiro e outros atos ilícitos; (iv) realizar análises de risco de crédito; (v) aperfeiçoar o atendimento e os produtos e serviços prestados; (vi) fazer ofertas de produtos e serviços adequados e relevantes aos seus interesses e necessidades de acordo com os perfis da</w:t>
      </w:r>
      <w:ins w:id="912" w:author="Pinheiro Neto Advogados" w:date="2020-03-18T17:47:00Z">
        <w:r>
          <w:rPr>
            <w:rFonts w:ascii="Tahoma" w:hAnsi="Tahoma" w:cs="Tahoma"/>
          </w:rPr>
          <w:t>s</w:t>
        </w:r>
      </w:ins>
      <w:del w:id="913" w:author="Pinheiro Neto Advogados" w:date="2020-03-18T17:47:00Z">
        <w:r>
          <w:rPr>
            <w:rFonts w:ascii="Tahoma" w:hAnsi="Tahoma" w:cs="Tahoma"/>
          </w:rPr>
          <w:delText xml:space="preserve"> </w:delText>
        </w:r>
      </w:del>
      <w:ins w:id="914" w:author="Pinheiro Neto Advogados" w:date="2020-03-18T17:47:00Z">
        <w:r>
          <w:rPr>
            <w:rFonts w:ascii="Tahoma" w:hAnsi="Tahoma" w:cs="Tahoma"/>
          </w:rPr>
          <w:t xml:space="preserve"> CONTRATANTES E A INTERVENIENTE ANUENTE  </w:t>
        </w:r>
      </w:ins>
      <w:del w:id="915" w:author="Pinheiro Neto Advogados" w:date="2020-03-18T17:47:00Z">
        <w:r>
          <w:rPr>
            <w:rFonts w:ascii="Tahoma" w:hAnsi="Tahoma" w:cs="Tahoma"/>
          </w:rPr>
          <w:delText>PARTE A e da PARTE B</w:delText>
        </w:r>
      </w:del>
      <w:r>
        <w:rPr>
          <w:rFonts w:ascii="Tahoma" w:hAnsi="Tahoma" w:cs="Tahoma"/>
        </w:rPr>
        <w:t xml:space="preserve">; e (vii) outras hipóteses baseadas em finalidades legítimas como apoio e promoção de atividades do BANCO DEPOSITÁRIO e das Sociedades do Conglomerado Santander ou para a prestação de serviços em benefício </w:t>
      </w:r>
      <w:del w:id="916" w:author="Pinheiro Neto Advogados" w:date="2020-03-18T17:47:00Z">
        <w:r>
          <w:rPr>
            <w:rFonts w:ascii="Tahoma" w:hAnsi="Tahoma" w:cs="Tahoma"/>
          </w:rPr>
          <w:delText xml:space="preserve">da </w:delText>
        </w:r>
      </w:del>
      <w:ins w:id="917" w:author="Pinheiro Neto Advogados" w:date="2020-03-18T17:47:00Z">
        <w:r>
          <w:rPr>
            <w:rFonts w:ascii="Tahoma" w:hAnsi="Tahoma" w:cs="Tahoma"/>
          </w:rPr>
          <w:t>das CONTRATANTES e da</w:t>
        </w:r>
      </w:ins>
      <w:ins w:id="918" w:author="Pinheiro Neto Advogados" w:date="2020-03-18T17:48:00Z">
        <w:r>
          <w:rPr>
            <w:rFonts w:ascii="Tahoma" w:hAnsi="Tahoma" w:cs="Tahoma"/>
          </w:rPr>
          <w:t xml:space="preserve"> </w:t>
        </w:r>
      </w:ins>
      <w:ins w:id="919" w:author="Pinheiro Neto Advogados" w:date="2020-03-18T17:47:00Z">
        <w:r>
          <w:rPr>
            <w:rFonts w:ascii="Tahoma" w:hAnsi="Tahoma" w:cs="Tahoma"/>
          </w:rPr>
          <w:t xml:space="preserve">INTERVENIENTE ANUENTE  </w:t>
        </w:r>
      </w:ins>
      <w:del w:id="920" w:author="Pinheiro Neto Advogados" w:date="2020-03-18T17:47:00Z">
        <w:r>
          <w:rPr>
            <w:rFonts w:ascii="Tahoma" w:hAnsi="Tahoma" w:cs="Tahoma"/>
          </w:rPr>
          <w:delText>PARTE A e da PARTE B</w:delText>
        </w:r>
      </w:del>
      <w:r>
        <w:rPr>
          <w:rFonts w:ascii="Tahoma" w:hAnsi="Tahoma" w:cs="Tahoma"/>
        </w:rPr>
        <w:t xml:space="preserve">. </w:t>
      </w:r>
    </w:p>
    <w:p w14:paraId="1A12E468" w14:textId="77777777" w:rsidR="000F7D89" w:rsidRDefault="000F7D89" w:rsidP="000F7D89">
      <w:pPr>
        <w:shd w:val="clear" w:color="auto" w:fill="FFFFFF"/>
        <w:spacing w:after="0" w:line="360" w:lineRule="auto"/>
        <w:ind w:right="-568"/>
        <w:jc w:val="both"/>
        <w:rPr>
          <w:rFonts w:asciiTheme="minorHAnsi" w:eastAsia="Times New Roman" w:hAnsiTheme="minorHAnsi" w:cstheme="minorHAnsi"/>
          <w:b/>
          <w:bCs/>
          <w:sz w:val="24"/>
          <w:szCs w:val="24"/>
          <w:lang w:eastAsia="pt-BR"/>
        </w:rPr>
        <w:pPrChange w:id="921" w:author="Pinheiro Neto Advogados" w:date="2020-03-18T18:11:00Z">
          <w:pPr>
            <w:shd w:val="clear" w:color="auto" w:fill="FFFFFF"/>
            <w:spacing w:after="120" w:line="360" w:lineRule="auto"/>
            <w:ind w:right="-568"/>
            <w:jc w:val="both"/>
          </w:pPr>
        </w:pPrChange>
      </w:pPr>
    </w:p>
    <w:p w14:paraId="61D11EAE" w14:textId="77777777" w:rsidR="000F7D89" w:rsidRDefault="002546C5">
      <w:pPr>
        <w:spacing w:after="0" w:line="360" w:lineRule="auto"/>
        <w:jc w:val="both"/>
        <w:rPr>
          <w:rFonts w:ascii="Tahoma" w:hAnsi="Tahoma" w:cs="Tahoma"/>
        </w:rPr>
      </w:pPr>
      <w:r>
        <w:rPr>
          <w:rFonts w:ascii="Tahoma" w:hAnsi="Tahoma" w:cs="Tahoma"/>
        </w:rPr>
        <w:t>9.1.2. O BANCO DEPOSITÁRIO poderá compartilhar Dados Pessoais estritamente necessários para atender a finalidades específicas, com fornecedores e prestadores de serviços, incluindo empresas de telemarketing, de processamento de dados, de tecnologia voltada à prevenção a fraudes, correspondentes bancários e empresas ou escritórios especializados em cobrança de dívidas ou para fins de cessão de seus créditos.</w:t>
      </w:r>
    </w:p>
    <w:p w14:paraId="2E92DC31" w14:textId="77777777" w:rsidR="000F7D89" w:rsidRDefault="000F7D89">
      <w:pPr>
        <w:spacing w:after="0" w:line="360" w:lineRule="auto"/>
        <w:jc w:val="both"/>
        <w:rPr>
          <w:rFonts w:ascii="Tahoma" w:hAnsi="Tahoma" w:cs="Tahoma"/>
        </w:rPr>
      </w:pPr>
    </w:p>
    <w:p w14:paraId="53161B9E" w14:textId="77777777" w:rsidR="000F7D89" w:rsidRDefault="002546C5">
      <w:pPr>
        <w:spacing w:after="0" w:line="360" w:lineRule="auto"/>
        <w:jc w:val="both"/>
        <w:rPr>
          <w:rFonts w:ascii="Tahoma" w:hAnsi="Tahoma" w:cs="Tahoma"/>
        </w:rPr>
      </w:pPr>
      <w:r>
        <w:rPr>
          <w:rFonts w:ascii="Tahoma" w:hAnsi="Tahoma" w:cs="Tahoma"/>
        </w:rPr>
        <w:t>9.1.3. O BANCO DEPOSITÁRIO poderá fornecer Dados Pessoais sempre que estiver obrigado, seja em virtude de disposição legal, ato de autoridade competente ou ordem judicial.</w:t>
      </w:r>
    </w:p>
    <w:p w14:paraId="122E51BF" w14:textId="77777777" w:rsidR="000F7D89" w:rsidRDefault="000F7D89">
      <w:pPr>
        <w:spacing w:after="0" w:line="360" w:lineRule="auto"/>
        <w:jc w:val="both"/>
        <w:rPr>
          <w:rFonts w:ascii="Tahoma" w:hAnsi="Tahoma" w:cs="Tahoma"/>
        </w:rPr>
      </w:pPr>
    </w:p>
    <w:p w14:paraId="1602BB98" w14:textId="77777777" w:rsidR="000F7D89" w:rsidRDefault="002546C5">
      <w:pPr>
        <w:spacing w:after="0" w:line="360" w:lineRule="auto"/>
        <w:jc w:val="both"/>
        <w:rPr>
          <w:rFonts w:ascii="Tahoma" w:hAnsi="Tahoma" w:cs="Tahoma"/>
        </w:rPr>
      </w:pPr>
      <w:r>
        <w:rPr>
          <w:rFonts w:ascii="Tahoma" w:hAnsi="Tahoma" w:cs="Tahoma"/>
        </w:rPr>
        <w:t>9.2. O titular dos Dados Pessoais, tem direito a obter, em relação aos seus dados tratados pelo BANCO DEPOSITÁRIO, a qualquer momento e mediante requisição, nos termos da regulamentação, dentre outros: (i) a confirmação da existência de tratamento; (ii) o acesso aos dados; (iii) a correção de dados incompletos, inexatos ou desatualizados; (iv) a anonimização, bloqueio ou eliminação de Dados Pessoais desnecessários, excessivos ou tratados em desconformidade com a lei; (v) a portabilidade dos dados a outro fornecedor de serviço ou produto, observados os segredos comercial e industrial.</w:t>
      </w:r>
    </w:p>
    <w:p w14:paraId="01E37A55" w14:textId="77777777" w:rsidR="000F7D89" w:rsidRDefault="000F7D89">
      <w:pPr>
        <w:spacing w:after="0" w:line="360" w:lineRule="auto"/>
        <w:jc w:val="both"/>
        <w:rPr>
          <w:rFonts w:ascii="Tahoma" w:hAnsi="Tahoma" w:cs="Tahoma"/>
        </w:rPr>
      </w:pPr>
    </w:p>
    <w:p w14:paraId="0ED8C6A1" w14:textId="77777777" w:rsidR="000F7D89" w:rsidRDefault="002546C5">
      <w:pPr>
        <w:spacing w:after="0" w:line="360" w:lineRule="auto"/>
        <w:jc w:val="both"/>
        <w:rPr>
          <w:rFonts w:ascii="Tahoma" w:hAnsi="Tahoma" w:cs="Tahoma"/>
        </w:rPr>
      </w:pPr>
      <w:r>
        <w:rPr>
          <w:rFonts w:ascii="Tahoma" w:hAnsi="Tahoma" w:cs="Tahoma"/>
        </w:rPr>
        <w:t>9.3. Mesmo após o término deste CONTRATO, os Dados Pessoais e outras informações a ele relacionadas poderão ser conservados pelo BANCO DEPOSITÁRIO para cumprimento de obrigações legais e regulatórias, bem como para o exercício regular de direitos pelo BANCO DEPOSITÁRIO, pelos prazos previstos na legislação vigente.</w:t>
      </w:r>
    </w:p>
    <w:p w14:paraId="2D48C75D" w14:textId="77777777" w:rsidR="000F7D89" w:rsidRDefault="000F7D89">
      <w:pPr>
        <w:pStyle w:val="Ttulo8"/>
        <w:spacing w:before="0" w:line="360" w:lineRule="auto"/>
        <w:jc w:val="both"/>
        <w:rPr>
          <w:rFonts w:ascii="Tahoma" w:hAnsi="Tahoma" w:cs="Tahoma"/>
          <w:b/>
          <w:color w:val="auto"/>
          <w:sz w:val="22"/>
          <w:szCs w:val="22"/>
        </w:rPr>
      </w:pPr>
    </w:p>
    <w:p w14:paraId="5C150018" w14:textId="77777777" w:rsidR="000F7D89" w:rsidRDefault="002546C5">
      <w:pPr>
        <w:pStyle w:val="Ttulo8"/>
        <w:spacing w:before="0" w:line="360" w:lineRule="auto"/>
        <w:jc w:val="both"/>
        <w:rPr>
          <w:rFonts w:ascii="Tahoma" w:hAnsi="Tahoma" w:cs="Tahoma"/>
          <w:b/>
          <w:color w:val="auto"/>
          <w:sz w:val="22"/>
          <w:szCs w:val="22"/>
        </w:rPr>
      </w:pPr>
      <w:r>
        <w:rPr>
          <w:rFonts w:ascii="Tahoma" w:hAnsi="Tahoma" w:cs="Tahoma"/>
          <w:b/>
          <w:color w:val="auto"/>
          <w:sz w:val="22"/>
          <w:szCs w:val="22"/>
        </w:rPr>
        <w:t>CLÁUSULA DÉCIMA – DO REGISTRO</w:t>
      </w:r>
    </w:p>
    <w:p w14:paraId="2CB1733C" w14:textId="77777777" w:rsidR="000F7D89" w:rsidRDefault="000F7D89">
      <w:pPr>
        <w:spacing w:after="0" w:line="360" w:lineRule="auto"/>
        <w:jc w:val="both"/>
        <w:rPr>
          <w:rFonts w:ascii="Tahoma" w:hAnsi="Tahoma" w:cs="Tahoma"/>
        </w:rPr>
      </w:pPr>
    </w:p>
    <w:p w14:paraId="2E9E8875" w14:textId="77777777" w:rsidR="000F7D89" w:rsidRDefault="002546C5">
      <w:pPr>
        <w:spacing w:after="0" w:line="360" w:lineRule="auto"/>
        <w:jc w:val="both"/>
        <w:rPr>
          <w:rFonts w:ascii="Tahoma" w:hAnsi="Tahoma" w:cs="Tahoma"/>
        </w:rPr>
      </w:pPr>
      <w:r>
        <w:rPr>
          <w:rFonts w:ascii="Tahoma" w:hAnsi="Tahoma" w:cs="Tahoma"/>
        </w:rPr>
        <w:t>10.1.</w:t>
      </w:r>
      <w:r>
        <w:rPr>
          <w:rFonts w:ascii="Tahoma" w:hAnsi="Tahoma" w:cs="Tahoma"/>
        </w:rPr>
        <w:tab/>
        <w:t xml:space="preserve">O presente Contrato poderá ser arquivado no Cartório de Títulos e Documentos da Comarca de São Paulo, Estado de São Paulo, por qualquer das Partes, correndo as despesas decorrentes por conta daquele que promover o arquivamento. </w:t>
      </w:r>
    </w:p>
    <w:p w14:paraId="12E5CB2C" w14:textId="77777777" w:rsidR="000F7D89" w:rsidRDefault="000F7D89">
      <w:pPr>
        <w:spacing w:after="0" w:line="360" w:lineRule="auto"/>
        <w:jc w:val="both"/>
        <w:rPr>
          <w:rFonts w:ascii="Tahoma" w:hAnsi="Tahoma" w:cs="Tahoma"/>
        </w:rPr>
      </w:pPr>
    </w:p>
    <w:p w14:paraId="14B00239" w14:textId="77777777" w:rsidR="000F7D89" w:rsidRDefault="002546C5">
      <w:pPr>
        <w:pStyle w:val="Ttulo8"/>
        <w:spacing w:before="0" w:line="360" w:lineRule="auto"/>
        <w:jc w:val="both"/>
        <w:rPr>
          <w:rFonts w:ascii="Tahoma" w:hAnsi="Tahoma" w:cs="Tahoma"/>
          <w:b/>
          <w:color w:val="auto"/>
          <w:sz w:val="22"/>
          <w:szCs w:val="22"/>
        </w:rPr>
      </w:pPr>
      <w:r>
        <w:rPr>
          <w:rFonts w:ascii="Tahoma" w:hAnsi="Tahoma" w:cs="Tahoma"/>
          <w:b/>
          <w:color w:val="auto"/>
          <w:sz w:val="22"/>
          <w:szCs w:val="22"/>
        </w:rPr>
        <w:t>CLÁUSULA DÉCIMA PRIMEIRA – CONFIDENCIALIDADE</w:t>
      </w:r>
    </w:p>
    <w:p w14:paraId="3F51F0C4" w14:textId="77777777" w:rsidR="000F7D89" w:rsidRDefault="000F7D89">
      <w:pPr>
        <w:spacing w:after="0" w:line="360" w:lineRule="auto"/>
        <w:jc w:val="both"/>
        <w:rPr>
          <w:rFonts w:ascii="Tahoma" w:hAnsi="Tahoma" w:cs="Tahoma"/>
        </w:rPr>
      </w:pPr>
    </w:p>
    <w:p w14:paraId="458E618D" w14:textId="77777777" w:rsidR="000F7D89" w:rsidRDefault="002546C5">
      <w:pPr>
        <w:spacing w:after="0" w:line="360" w:lineRule="auto"/>
        <w:jc w:val="both"/>
        <w:rPr>
          <w:rFonts w:ascii="Tahoma" w:hAnsi="Tahoma" w:cs="Tahoma"/>
        </w:rPr>
      </w:pPr>
      <w:r>
        <w:rPr>
          <w:rFonts w:ascii="Tahoma" w:hAnsi="Tahoma" w:cs="Tahoma"/>
        </w:rPr>
        <w:t>11.1.</w:t>
      </w:r>
      <w:r>
        <w:rPr>
          <w:rFonts w:ascii="Tahoma" w:hAnsi="Tahoma" w:cs="Tahoma"/>
        </w:rPr>
        <w:tab/>
        <w:t xml:space="preserve">As </w:t>
      </w:r>
      <w:bookmarkStart w:id="922" w:name="_GoBack"/>
      <w:r>
        <w:rPr>
          <w:rFonts w:ascii="Tahoma" w:hAnsi="Tahoma" w:cs="Tahoma"/>
        </w:rPr>
        <w:t>Partes</w:t>
      </w:r>
      <w:bookmarkEnd w:id="922"/>
      <w:r>
        <w:rPr>
          <w:rFonts w:ascii="Tahoma" w:hAnsi="Tahoma" w:cs="Tahoma"/>
        </w:rPr>
        <w:t xml:space="preserve"> obrigam-se a não revelar, não utilizar ou, de qualquer forma, não difundir quaisquer informações ou documentos que venham a ter conhecimento em virtude da prestação dos serviços objeto deste Contrato, sem prévia autorização, por escrito, da Parte a quem tais informações ou documentos se referirem </w:t>
      </w:r>
    </w:p>
    <w:p w14:paraId="0241299B" w14:textId="77777777" w:rsidR="000F7D89" w:rsidRDefault="000F7D89">
      <w:pPr>
        <w:spacing w:after="0" w:line="360" w:lineRule="auto"/>
        <w:jc w:val="both"/>
        <w:rPr>
          <w:rFonts w:ascii="Tahoma" w:hAnsi="Tahoma" w:cs="Tahoma"/>
        </w:rPr>
      </w:pPr>
    </w:p>
    <w:p w14:paraId="18E5C872" w14:textId="77777777" w:rsidR="000F7D89" w:rsidRDefault="002546C5">
      <w:pPr>
        <w:spacing w:after="0" w:line="360" w:lineRule="auto"/>
        <w:jc w:val="both"/>
        <w:rPr>
          <w:rFonts w:ascii="Tahoma" w:hAnsi="Tahoma" w:cs="Tahoma"/>
        </w:rPr>
      </w:pPr>
      <w:r>
        <w:rPr>
          <w:rFonts w:ascii="Tahoma" w:hAnsi="Tahoma" w:cs="Tahoma"/>
        </w:rPr>
        <w:t>11.2.</w:t>
      </w:r>
      <w:r>
        <w:rPr>
          <w:rFonts w:ascii="Tahoma" w:hAnsi="Tahoma" w:cs="Tahoma"/>
        </w:rPr>
        <w:tab/>
        <w:t>Não obstante as demais disposições deste Contrato, caso o BANCO DEPOSITÁRIO vier a ser obrigado por lei, norma ou regulamento aplicável ou, ainda, por força de ordem judicial ou administrativa, ou de autoridade governamental ou regulatória, a revelar, no todo ou em parte, as Informações Confidenciais, conforme abaixo definido, o BANCO DEPOSITÁRIO notificará a à Parte detentora da Informação Confidencial acerca de tal fato, se não houver nenhuma vedação nesse sentido, a fim de que esta possa tomar as medidas cabíveis, em juízo ou fora dele, para tentar evitar tal divulgação, ou dispensar a observância, pelo BANCO DEPOSITÁRIO das disposições da presente Cláusula. Se a Parte detentora da Informação Confidencial dispensar o cumprimento dos termos desta Cláusula, ou se as medidas cabíveis não forem obtidas no prazo requerido para a divulgação e o BANCO DEPOSITÁRIO estiver, na opinião de seu advogado, obrigado a divulgar as Informações Confidenciais, o BANCO DEPOSITÁRIO divulgará tão somente a parte das Informações Confidenciais que tenha sido solicitada, sem que tal divulgação implique em responsabilidade do BANCO DEPOSITÁRIO nos termos do presente Contrato.</w:t>
      </w:r>
    </w:p>
    <w:p w14:paraId="42478C8A" w14:textId="77777777" w:rsidR="000F7D89" w:rsidRDefault="000F7D89">
      <w:pPr>
        <w:spacing w:after="0" w:line="360" w:lineRule="auto"/>
        <w:jc w:val="both"/>
        <w:rPr>
          <w:rFonts w:ascii="Tahoma" w:hAnsi="Tahoma" w:cs="Tahoma"/>
        </w:rPr>
      </w:pPr>
    </w:p>
    <w:p w14:paraId="4DE773C8" w14:textId="77777777" w:rsidR="000F7D89" w:rsidRDefault="002546C5">
      <w:pPr>
        <w:spacing w:after="0" w:line="360" w:lineRule="auto"/>
        <w:jc w:val="both"/>
        <w:rPr>
          <w:rFonts w:ascii="Tahoma" w:hAnsi="Tahoma" w:cs="Tahoma"/>
        </w:rPr>
      </w:pPr>
      <w:r>
        <w:rPr>
          <w:rFonts w:ascii="Tahoma" w:hAnsi="Tahoma" w:cs="Tahoma"/>
        </w:rPr>
        <w:t>11.3.</w:t>
      </w:r>
      <w:r>
        <w:rPr>
          <w:rFonts w:ascii="Tahoma" w:hAnsi="Tahoma" w:cs="Tahoma"/>
        </w:rPr>
        <w:tab/>
        <w:t>Informações Confidenciais são todas e quaisquer informações, identificadas como tal pela</w:t>
      </w:r>
      <w:ins w:id="923" w:author="Pinheiro Neto Advogados" w:date="2020-03-18T17:48:00Z">
        <w:r>
          <w:rPr>
            <w:rFonts w:ascii="Tahoma" w:hAnsi="Tahoma" w:cs="Tahoma"/>
          </w:rPr>
          <w:t>s</w:t>
        </w:r>
      </w:ins>
      <w:r>
        <w:rPr>
          <w:rFonts w:ascii="Tahoma" w:hAnsi="Tahoma" w:cs="Tahoma"/>
        </w:rPr>
        <w:t xml:space="preserve"> </w:t>
      </w:r>
      <w:ins w:id="924" w:author="Pinheiro Neto Advogados" w:date="2020-03-18T17:48:00Z">
        <w:r>
          <w:rPr>
            <w:rFonts w:ascii="Tahoma" w:hAnsi="Tahoma" w:cs="Tahoma"/>
          </w:rPr>
          <w:t xml:space="preserve">CONTRATANTES e pela INTERVENIENTE ANUENTE  </w:t>
        </w:r>
      </w:ins>
      <w:del w:id="925" w:author="Pinheiro Neto Advogados" w:date="2020-03-18T17:48:00Z">
        <w:r>
          <w:rPr>
            <w:rFonts w:ascii="Tahoma" w:hAnsi="Tahoma" w:cs="Tahoma"/>
          </w:rPr>
          <w:delText>PARTE A e/ou pela PARTE B</w:delText>
        </w:r>
      </w:del>
      <w:r>
        <w:rPr>
          <w:rFonts w:ascii="Tahoma" w:hAnsi="Tahoma" w:cs="Tahoma"/>
        </w:rPr>
        <w:t xml:space="preserve">, transmitidas por escrito ou verbalmente, incluindo dados e informações financeiras, operacionais, econômicas, técnicas, jurídicas, sobre fornecedores e parcerias comerciais, informações cadastrais de clientes, informações sobre planos </w:t>
      </w:r>
      <w:r>
        <w:rPr>
          <w:rFonts w:ascii="Tahoma" w:hAnsi="Tahoma" w:cs="Tahoma"/>
        </w:rPr>
        <w:lastRenderedPageBreak/>
        <w:t>comerciais, planos de marketing, de engenharia ou programação, de atividade comercial, de estratégias de negócio, de produtos ou sobre negociações em andamento, bem como demais informações comerciais ou know-how e outros negócios da</w:t>
      </w:r>
      <w:ins w:id="926" w:author="Pinheiro Neto Advogados" w:date="2020-03-18T17:49:00Z">
        <w:r>
          <w:rPr>
            <w:rFonts w:ascii="Tahoma" w:hAnsi="Tahoma" w:cs="Tahoma"/>
          </w:rPr>
          <w:t>s</w:t>
        </w:r>
      </w:ins>
      <w:r>
        <w:rPr>
          <w:rFonts w:ascii="Tahoma" w:hAnsi="Tahoma" w:cs="Tahoma"/>
        </w:rPr>
        <w:t xml:space="preserve"> </w:t>
      </w:r>
      <w:ins w:id="927" w:author="Pinheiro Neto Advogados" w:date="2020-03-18T17:49:00Z">
        <w:r>
          <w:rPr>
            <w:rFonts w:ascii="Tahoma" w:hAnsi="Tahoma" w:cs="Tahoma"/>
          </w:rPr>
          <w:t>CONTRATANTES e da INTERVENIENTE ANUENTE</w:t>
        </w:r>
      </w:ins>
      <w:del w:id="928" w:author="Pinheiro Neto Advogados" w:date="2020-03-18T17:49:00Z">
        <w:r>
          <w:rPr>
            <w:rFonts w:ascii="Tahoma" w:hAnsi="Tahoma" w:cs="Tahoma"/>
          </w:rPr>
          <w:delText>PARTE A e/ou da PARTE B</w:delText>
        </w:r>
      </w:del>
      <w:r>
        <w:rPr>
          <w:rFonts w:ascii="Tahoma" w:hAnsi="Tahoma" w:cs="Tahoma"/>
        </w:rPr>
        <w:t>, que de modo geral não são de conhecimento público, que sejam fornecidas ou divulgadas pela</w:t>
      </w:r>
      <w:ins w:id="929" w:author="Pinheiro Neto Advogados" w:date="2020-03-18T17:49:00Z">
        <w:r>
          <w:rPr>
            <w:rFonts w:ascii="Tahoma" w:hAnsi="Tahoma" w:cs="Tahoma"/>
          </w:rPr>
          <w:t>s</w:t>
        </w:r>
      </w:ins>
      <w:r>
        <w:rPr>
          <w:rFonts w:ascii="Tahoma" w:hAnsi="Tahoma" w:cs="Tahoma"/>
        </w:rPr>
        <w:t xml:space="preserve"> </w:t>
      </w:r>
      <w:ins w:id="930" w:author="Pinheiro Neto Advogados" w:date="2020-03-18T17:49:00Z">
        <w:r>
          <w:rPr>
            <w:rFonts w:ascii="Tahoma" w:hAnsi="Tahoma" w:cs="Tahoma"/>
          </w:rPr>
          <w:t>CONTRATANTES e pela INTERVENIENTE ANUENTE</w:t>
        </w:r>
      </w:ins>
      <w:del w:id="931" w:author="Pinheiro Neto Advogados" w:date="2020-03-18T17:49:00Z">
        <w:r>
          <w:rPr>
            <w:rFonts w:ascii="Tahoma" w:hAnsi="Tahoma" w:cs="Tahoma"/>
          </w:rPr>
          <w:delText>PARTE A e/ou pela PARTE B</w:delText>
        </w:r>
      </w:del>
      <w:r>
        <w:rPr>
          <w:rFonts w:ascii="Tahoma" w:hAnsi="Tahoma" w:cs="Tahoma"/>
        </w:rPr>
        <w:t xml:space="preserve"> ao BANCO DEPOSITÁRIO. </w:t>
      </w:r>
    </w:p>
    <w:p w14:paraId="43519DD7" w14:textId="77777777" w:rsidR="000F7D89" w:rsidRDefault="000F7D89">
      <w:pPr>
        <w:spacing w:after="0" w:line="360" w:lineRule="auto"/>
        <w:jc w:val="both"/>
        <w:rPr>
          <w:rFonts w:ascii="Tahoma" w:hAnsi="Tahoma" w:cs="Tahoma"/>
        </w:rPr>
      </w:pPr>
    </w:p>
    <w:p w14:paraId="2D21274F" w14:textId="77777777" w:rsidR="000F7D89" w:rsidRDefault="002546C5">
      <w:pPr>
        <w:spacing w:after="0" w:line="360" w:lineRule="auto"/>
        <w:jc w:val="both"/>
        <w:rPr>
          <w:rFonts w:ascii="Tahoma" w:hAnsi="Tahoma" w:cs="Tahoma"/>
        </w:rPr>
      </w:pPr>
      <w:r>
        <w:rPr>
          <w:rFonts w:ascii="Tahoma" w:hAnsi="Tahoma" w:cs="Tahoma"/>
        </w:rPr>
        <w:t>11.3.1.</w:t>
      </w:r>
      <w:r>
        <w:rPr>
          <w:rFonts w:ascii="Tahoma" w:hAnsi="Tahoma" w:cs="Tahoma"/>
        </w:rPr>
        <w:tab/>
        <w:t>Não estão incluídas na definição de Informações Confidenciais aquelas informações: (a) que sejam ou venham a se tornar de conhecimento público sem violação deste Contrato; (b) que sejam de conhecimento do BANCO DEPOSITÁRIO à época da celebração do presente Contrato ou em virtude de sua divulgação pela</w:t>
      </w:r>
      <w:ins w:id="932" w:author="Pinheiro Neto Advogados" w:date="2020-03-18T17:49:00Z">
        <w:r>
          <w:rPr>
            <w:rFonts w:ascii="Tahoma" w:hAnsi="Tahoma" w:cs="Tahoma"/>
          </w:rPr>
          <w:t>s</w:t>
        </w:r>
      </w:ins>
      <w:r>
        <w:rPr>
          <w:rFonts w:ascii="Tahoma" w:hAnsi="Tahoma" w:cs="Tahoma"/>
        </w:rPr>
        <w:t xml:space="preserve"> </w:t>
      </w:r>
      <w:ins w:id="933" w:author="Pinheiro Neto Advogados" w:date="2020-03-18T17:49:00Z">
        <w:r>
          <w:rPr>
            <w:rFonts w:ascii="Tahoma" w:hAnsi="Tahoma" w:cs="Tahoma"/>
          </w:rPr>
          <w:t>CONTRATANTES e pela INTERVENIENTE ANUENTE</w:t>
        </w:r>
      </w:ins>
      <w:del w:id="934" w:author="Pinheiro Neto Advogados" w:date="2020-03-18T17:49:00Z">
        <w:r>
          <w:rPr>
            <w:rFonts w:ascii="Tahoma" w:hAnsi="Tahoma" w:cs="Tahoma"/>
          </w:rPr>
          <w:delText>PARTE A e/ou pela PARTE B</w:delText>
        </w:r>
      </w:del>
      <w:r>
        <w:rPr>
          <w:rFonts w:ascii="Tahoma" w:hAnsi="Tahoma" w:cs="Tahoma"/>
        </w:rPr>
        <w:t xml:space="preserve"> em caráter não-confidencial; (c) recebidas pelo BANCO DEPOSITÁRIO de terceiro(s) que as divulgue(m) de forma não-confidencial; ou (d) desenvolvidas ou utilizadas pelas Partes de maneira independente, sem a utilização das Informações Confidenciais.</w:t>
      </w:r>
    </w:p>
    <w:p w14:paraId="6BEDD23F" w14:textId="77777777" w:rsidR="000F7D89" w:rsidRDefault="000F7D89">
      <w:pPr>
        <w:spacing w:after="0" w:line="360" w:lineRule="auto"/>
        <w:jc w:val="both"/>
        <w:rPr>
          <w:rFonts w:ascii="Tahoma" w:hAnsi="Tahoma" w:cs="Tahoma"/>
        </w:rPr>
      </w:pPr>
    </w:p>
    <w:p w14:paraId="1DA79ED8" w14:textId="77777777" w:rsidR="000F7D89" w:rsidRDefault="002546C5">
      <w:pPr>
        <w:pStyle w:val="Ttulo8"/>
        <w:spacing w:before="0" w:line="360" w:lineRule="auto"/>
        <w:jc w:val="both"/>
        <w:rPr>
          <w:rFonts w:ascii="Tahoma" w:hAnsi="Tahoma" w:cs="Tahoma"/>
          <w:b/>
          <w:color w:val="auto"/>
          <w:sz w:val="22"/>
          <w:szCs w:val="22"/>
        </w:rPr>
      </w:pPr>
      <w:r>
        <w:rPr>
          <w:rFonts w:ascii="Tahoma" w:hAnsi="Tahoma" w:cs="Tahoma"/>
          <w:b/>
          <w:color w:val="auto"/>
          <w:sz w:val="22"/>
          <w:szCs w:val="22"/>
        </w:rPr>
        <w:t>CLÁUSULA DÉCIMA SEGUNDA – DISPOSIÇÕES GERAIS</w:t>
      </w:r>
    </w:p>
    <w:p w14:paraId="428583EF" w14:textId="77777777" w:rsidR="000F7D89" w:rsidRDefault="000F7D89">
      <w:pPr>
        <w:spacing w:after="0" w:line="360" w:lineRule="auto"/>
        <w:jc w:val="both"/>
        <w:rPr>
          <w:rFonts w:ascii="Tahoma" w:hAnsi="Tahoma" w:cs="Tahoma"/>
        </w:rPr>
      </w:pPr>
    </w:p>
    <w:p w14:paraId="17233BE6" w14:textId="77777777" w:rsidR="000F7D89" w:rsidRDefault="002546C5">
      <w:pPr>
        <w:spacing w:after="0" w:line="360" w:lineRule="auto"/>
        <w:jc w:val="both"/>
        <w:rPr>
          <w:rFonts w:ascii="Tahoma" w:hAnsi="Tahoma" w:cs="Tahoma"/>
        </w:rPr>
      </w:pPr>
      <w:r>
        <w:rPr>
          <w:rFonts w:ascii="Tahoma" w:hAnsi="Tahoma" w:cs="Tahoma"/>
        </w:rPr>
        <w:t>12.1.</w:t>
      </w:r>
      <w:r>
        <w:rPr>
          <w:rFonts w:ascii="Tahoma" w:hAnsi="Tahoma" w:cs="Tahoma"/>
        </w:rPr>
        <w:tab/>
        <w:t>O presente Contrato obriga as Partes, seus herdeiros e sucessores a qualquer título, sendo celebrado em caráter irrevogável e irretratável.</w:t>
      </w:r>
    </w:p>
    <w:p w14:paraId="3DBD9263" w14:textId="77777777" w:rsidR="000F7D89" w:rsidRDefault="000F7D89">
      <w:pPr>
        <w:spacing w:after="0" w:line="360" w:lineRule="auto"/>
        <w:jc w:val="both"/>
        <w:rPr>
          <w:rFonts w:ascii="Tahoma" w:hAnsi="Tahoma" w:cs="Tahoma"/>
        </w:rPr>
      </w:pPr>
    </w:p>
    <w:p w14:paraId="2CA5C3C5" w14:textId="77777777" w:rsidR="000F7D89" w:rsidRDefault="002546C5">
      <w:pPr>
        <w:spacing w:after="0" w:line="360" w:lineRule="auto"/>
        <w:jc w:val="both"/>
        <w:rPr>
          <w:rFonts w:ascii="Tahoma" w:hAnsi="Tahoma" w:cs="Tahoma"/>
        </w:rPr>
      </w:pPr>
      <w:r>
        <w:rPr>
          <w:rFonts w:ascii="Tahoma" w:hAnsi="Tahoma" w:cs="Tahoma"/>
        </w:rPr>
        <w:t>12.2.</w:t>
      </w:r>
      <w:r>
        <w:rPr>
          <w:rFonts w:ascii="Tahoma" w:hAnsi="Tahoma" w:cs="Tahoma"/>
        </w:rPr>
        <w:tab/>
        <w:t xml:space="preserve">Qualquer alteração do presente Contrato somente poderá ser realizada mediante instrumento escrito assinado por todas as Partes. </w:t>
      </w:r>
    </w:p>
    <w:p w14:paraId="6E54344E" w14:textId="77777777" w:rsidR="000F7D89" w:rsidRDefault="000F7D89">
      <w:pPr>
        <w:spacing w:after="0" w:line="360" w:lineRule="auto"/>
        <w:jc w:val="both"/>
        <w:rPr>
          <w:rFonts w:ascii="Tahoma" w:hAnsi="Tahoma" w:cs="Tahoma"/>
        </w:rPr>
      </w:pPr>
    </w:p>
    <w:p w14:paraId="2F678913" w14:textId="77777777" w:rsidR="000F7D89" w:rsidRDefault="002546C5">
      <w:pPr>
        <w:spacing w:after="0" w:line="360" w:lineRule="auto"/>
        <w:jc w:val="both"/>
        <w:rPr>
          <w:rFonts w:ascii="Tahoma" w:hAnsi="Tahoma" w:cs="Tahoma"/>
        </w:rPr>
      </w:pPr>
      <w:r>
        <w:rPr>
          <w:rFonts w:ascii="Tahoma" w:hAnsi="Tahoma" w:cs="Tahoma"/>
        </w:rPr>
        <w:t>12.3.</w:t>
      </w:r>
      <w:r>
        <w:rPr>
          <w:rFonts w:ascii="Tahoma" w:hAnsi="Tahoma" w:cs="Tahoma"/>
        </w:rPr>
        <w:tab/>
        <w:t xml:space="preserve">Qualquer omissão ou tolerância de uma das </w:t>
      </w:r>
      <w:del w:id="935" w:author="Matheus Gomes Faria" w:date="2020-03-19T10:31:00Z">
        <w:r w:rsidDel="00530494">
          <w:rPr>
            <w:rFonts w:ascii="Tahoma" w:hAnsi="Tahoma" w:cs="Tahoma"/>
          </w:rPr>
          <w:delText>p</w:delText>
        </w:r>
      </w:del>
      <w:ins w:id="936" w:author="Matheus Gomes Faria" w:date="2020-03-19T10:31:00Z">
        <w:r w:rsidR="00530494">
          <w:rPr>
            <w:rFonts w:ascii="Tahoma" w:hAnsi="Tahoma" w:cs="Tahoma"/>
          </w:rPr>
          <w:t>P</w:t>
        </w:r>
      </w:ins>
      <w:r>
        <w:rPr>
          <w:rFonts w:ascii="Tahoma" w:hAnsi="Tahoma" w:cs="Tahoma"/>
        </w:rPr>
        <w:t>artes, em relação a eventuais infrações contratuais cometidas pela outra parte, não importará em renúncia a tais direitos e tampouco constituirá novação ou modificação das obrigações decorrentes do presente Contrato.</w:t>
      </w:r>
    </w:p>
    <w:p w14:paraId="320277BE" w14:textId="77777777" w:rsidR="000F7D89" w:rsidRDefault="000F7D89">
      <w:pPr>
        <w:spacing w:after="0" w:line="360" w:lineRule="auto"/>
        <w:jc w:val="both"/>
        <w:rPr>
          <w:rFonts w:ascii="Tahoma" w:hAnsi="Tahoma" w:cs="Tahoma"/>
        </w:rPr>
      </w:pPr>
    </w:p>
    <w:p w14:paraId="23B885B3" w14:textId="77777777" w:rsidR="000F7D89" w:rsidRDefault="002546C5">
      <w:pPr>
        <w:spacing w:after="0" w:line="360" w:lineRule="auto"/>
        <w:jc w:val="both"/>
        <w:rPr>
          <w:rFonts w:ascii="Tahoma" w:hAnsi="Tahoma" w:cs="Tahoma"/>
        </w:rPr>
      </w:pPr>
      <w:r>
        <w:rPr>
          <w:rFonts w:ascii="Tahoma" w:hAnsi="Tahoma" w:cs="Tahoma"/>
        </w:rPr>
        <w:t>12.4.</w:t>
      </w:r>
      <w:r>
        <w:rPr>
          <w:rFonts w:ascii="Tahoma" w:hAnsi="Tahoma" w:cs="Tahoma"/>
        </w:rPr>
        <w:tab/>
        <w:t xml:space="preserve">O presente Contrato constitui o acordo integral entre as </w:t>
      </w:r>
      <w:del w:id="937" w:author="Matheus Gomes Faria" w:date="2020-03-19T10:34:00Z">
        <w:r w:rsidDel="00530494">
          <w:rPr>
            <w:rFonts w:ascii="Tahoma" w:hAnsi="Tahoma" w:cs="Tahoma"/>
          </w:rPr>
          <w:delText>p</w:delText>
        </w:r>
      </w:del>
      <w:ins w:id="938" w:author="Matheus Gomes Faria" w:date="2020-03-19T10:34:00Z">
        <w:r w:rsidR="00530494">
          <w:rPr>
            <w:rFonts w:ascii="Tahoma" w:hAnsi="Tahoma" w:cs="Tahoma"/>
          </w:rPr>
          <w:t>P</w:t>
        </w:r>
      </w:ins>
      <w:r>
        <w:rPr>
          <w:rFonts w:ascii="Tahoma" w:hAnsi="Tahoma" w:cs="Tahoma"/>
        </w:rPr>
        <w:t>artes e substitui todos os acordos, entendimentos, contratos e declarações ou outras disposições anteriores, expressas ou implícitas, relacionadas ao objeto deste Contrato, salvo se de outra forma aqui previsto.</w:t>
      </w:r>
    </w:p>
    <w:p w14:paraId="78EDD70D" w14:textId="77777777" w:rsidR="000F7D89" w:rsidRDefault="000F7D89">
      <w:pPr>
        <w:spacing w:after="0" w:line="360" w:lineRule="auto"/>
        <w:jc w:val="both"/>
        <w:rPr>
          <w:rFonts w:ascii="Tahoma" w:hAnsi="Tahoma" w:cs="Tahoma"/>
        </w:rPr>
      </w:pPr>
    </w:p>
    <w:p w14:paraId="5760024F" w14:textId="77777777" w:rsidR="000F7D89" w:rsidRDefault="002546C5">
      <w:pPr>
        <w:spacing w:after="0" w:line="360" w:lineRule="auto"/>
        <w:jc w:val="both"/>
        <w:rPr>
          <w:rFonts w:ascii="Tahoma" w:hAnsi="Tahoma" w:cs="Tahoma"/>
        </w:rPr>
      </w:pPr>
      <w:r>
        <w:rPr>
          <w:rFonts w:ascii="Tahoma" w:hAnsi="Tahoma" w:cs="Tahoma"/>
        </w:rPr>
        <w:lastRenderedPageBreak/>
        <w:t>12.5.</w:t>
      </w:r>
      <w:r>
        <w:rPr>
          <w:rFonts w:ascii="Tahoma" w:hAnsi="Tahoma" w:cs="Tahoma"/>
        </w:rPr>
        <w:tab/>
        <w:t xml:space="preserve">Caso qualquer disposição do presente Contrato seja considerada inválida, ilegal ou inexequível por qualquer juízo competente, tal determinação não prejudicará ou afetará a validade, legalidade ou exequibilidade do restante das disposições deste Contrato, sendo que todas as suas disposições deverão ser consideradas separadas, divisíveis e distintas, ressalvadas aquelas que sejam </w:t>
      </w:r>
      <w:del w:id="939" w:author="Matheus Gomes Faria" w:date="2020-03-19T10:35:00Z">
        <w:r w:rsidDel="00530494">
          <w:rPr>
            <w:rFonts w:ascii="Tahoma" w:hAnsi="Tahoma" w:cs="Tahoma"/>
          </w:rPr>
          <w:delText>p</w:delText>
        </w:r>
      </w:del>
      <w:ins w:id="940" w:author="Matheus Gomes Faria" w:date="2020-03-19T10:35:00Z">
        <w:r w:rsidR="00530494">
          <w:rPr>
            <w:rFonts w:ascii="Tahoma" w:hAnsi="Tahoma" w:cs="Tahoma"/>
          </w:rPr>
          <w:t>P</w:t>
        </w:r>
      </w:ins>
      <w:r>
        <w:rPr>
          <w:rFonts w:ascii="Tahoma" w:hAnsi="Tahoma" w:cs="Tahoma"/>
        </w:rPr>
        <w:t>artes integrantes ou claramente inseparáveis da disposição inválida ou inexequível.</w:t>
      </w:r>
    </w:p>
    <w:p w14:paraId="194582D1" w14:textId="77777777" w:rsidR="000F7D89" w:rsidRDefault="000F7D89">
      <w:pPr>
        <w:spacing w:after="0" w:line="360" w:lineRule="auto"/>
        <w:jc w:val="both"/>
        <w:rPr>
          <w:rFonts w:ascii="Tahoma" w:hAnsi="Tahoma" w:cs="Tahoma"/>
        </w:rPr>
      </w:pPr>
    </w:p>
    <w:p w14:paraId="1AB857E8" w14:textId="77777777" w:rsidR="000F7D89" w:rsidRDefault="002546C5">
      <w:pPr>
        <w:spacing w:after="0" w:line="360" w:lineRule="auto"/>
        <w:jc w:val="both"/>
        <w:rPr>
          <w:rFonts w:ascii="Tahoma" w:hAnsi="Tahoma" w:cs="Tahoma"/>
        </w:rPr>
      </w:pPr>
      <w:r>
        <w:rPr>
          <w:rFonts w:ascii="Tahoma" w:hAnsi="Tahoma" w:cs="Tahoma"/>
        </w:rPr>
        <w:t>12.6. A</w:t>
      </w:r>
      <w:ins w:id="941" w:author="Pinheiro Neto Advogados" w:date="2020-03-18T17:49:00Z">
        <w:r>
          <w:rPr>
            <w:rFonts w:ascii="Tahoma" w:hAnsi="Tahoma" w:cs="Tahoma"/>
          </w:rPr>
          <w:t>s</w:t>
        </w:r>
      </w:ins>
      <w:r>
        <w:rPr>
          <w:rFonts w:ascii="Tahoma" w:hAnsi="Tahoma" w:cs="Tahoma"/>
        </w:rPr>
        <w:t xml:space="preserve"> </w:t>
      </w:r>
      <w:ins w:id="942" w:author="Pinheiro Neto Advogados" w:date="2020-03-18T17:49:00Z">
        <w:r>
          <w:rPr>
            <w:rFonts w:ascii="Tahoma" w:hAnsi="Tahoma" w:cs="Tahoma"/>
          </w:rPr>
          <w:t xml:space="preserve">CONTRATANTES e a INTERVENIENTE ANUENTE </w:t>
        </w:r>
      </w:ins>
      <w:del w:id="943" w:author="Pinheiro Neto Advogados" w:date="2020-03-18T17:49:00Z">
        <w:r>
          <w:rPr>
            <w:rFonts w:ascii="Tahoma" w:hAnsi="Tahoma" w:cs="Tahoma"/>
          </w:rPr>
          <w:delText xml:space="preserve">PARTE A e a PARTE B </w:delText>
        </w:r>
      </w:del>
      <w:r>
        <w:rPr>
          <w:rFonts w:ascii="Tahoma" w:hAnsi="Tahoma" w:cs="Tahoma"/>
        </w:rPr>
        <w:t>declaram que compreenderam adequadamente este Contrato, em especial suas cláusulas restritivas, não se caracterizando como hipossuficientes para fins de sua assinatura.</w:t>
      </w:r>
    </w:p>
    <w:p w14:paraId="2D1119CD" w14:textId="77777777" w:rsidR="000F7D89" w:rsidRDefault="000F7D89">
      <w:pPr>
        <w:spacing w:after="0" w:line="360" w:lineRule="auto"/>
        <w:jc w:val="both"/>
        <w:rPr>
          <w:rFonts w:ascii="Tahoma" w:hAnsi="Tahoma" w:cs="Tahoma"/>
        </w:rPr>
      </w:pPr>
    </w:p>
    <w:p w14:paraId="0417A1FF" w14:textId="77777777" w:rsidR="000F7D89" w:rsidRDefault="002546C5">
      <w:pPr>
        <w:spacing w:after="0" w:line="360" w:lineRule="auto"/>
        <w:jc w:val="both"/>
        <w:rPr>
          <w:rFonts w:ascii="Tahoma" w:hAnsi="Tahoma" w:cs="Tahoma"/>
        </w:rPr>
      </w:pPr>
      <w:r>
        <w:rPr>
          <w:rFonts w:ascii="Tahoma" w:hAnsi="Tahoma" w:cs="Tahoma"/>
        </w:rPr>
        <w:t>12.7.</w:t>
      </w:r>
      <w:r>
        <w:rPr>
          <w:rFonts w:ascii="Tahoma" w:hAnsi="Tahoma" w:cs="Tahoma"/>
        </w:rPr>
        <w:tab/>
        <w:t>O presente Contrato será regido e interpretado de acordo com as leis do Brasil.</w:t>
      </w:r>
    </w:p>
    <w:p w14:paraId="19AE62EB" w14:textId="77777777" w:rsidR="000F7D89" w:rsidRDefault="000F7D89">
      <w:pPr>
        <w:spacing w:after="0" w:line="360" w:lineRule="auto"/>
        <w:jc w:val="both"/>
        <w:rPr>
          <w:rFonts w:ascii="Tahoma" w:hAnsi="Tahoma" w:cs="Tahoma"/>
          <w:b/>
          <w:u w:val="single"/>
        </w:rPr>
      </w:pPr>
    </w:p>
    <w:p w14:paraId="52159C73" w14:textId="77777777" w:rsidR="000F7D89" w:rsidRDefault="002546C5">
      <w:pPr>
        <w:spacing w:after="0" w:line="360" w:lineRule="auto"/>
        <w:jc w:val="both"/>
        <w:rPr>
          <w:rFonts w:ascii="Tahoma" w:hAnsi="Tahoma" w:cs="Tahoma"/>
        </w:rPr>
      </w:pPr>
      <w:r>
        <w:rPr>
          <w:rFonts w:ascii="Tahoma" w:hAnsi="Tahoma" w:cs="Tahoma"/>
        </w:rPr>
        <w:t>12.8.</w:t>
      </w:r>
      <w:r>
        <w:rPr>
          <w:rFonts w:ascii="Tahoma" w:hAnsi="Tahoma" w:cs="Tahoma"/>
        </w:rPr>
        <w:tab/>
        <w:t xml:space="preserve">As Partes, por si e por seus administradores, diretores, empregados e agentes, obrigam-se a: (i) conduzir suas práticas comerciais de forma ética e em conformidade com os preceitos legais aplicáveis; (ii) repudiar e não permitir qualquer ação que possa constituir ato lesivo nos termos da Lei nº 12.846, de 1º de agosto de 2013, e legislação correlata; (iii) dispor ou comprometer-se a implementar, durante a vigência deste Contrato, programa de conformidade e treinamento voltado à prevenção e detecção de violações das regras anticorrupção e dos requisitos estabelecidos neste Contrato; (iv) notificar imediatamente a outra parte se tiverem conhecimento ou suspeita de qualquer conduta que constitua ou possa constituir prática de suborno ou corrupção referente à negociação, conclusão ou execução deste Contrato, e declaram, neste ato, que não realizaram e nem realizarão qualquer pagamento, nem forneceram ou fornecerão benefícios ou vantagens a quaisquer autoridades governamentais, ou a consultores, representantes, parceiros ou terceiros a elas ligados, com a finalidade de influenciar qualquer ato ou decisão da administração pública ou assegurar qualquer vantagem indevida, obter ou impedir negócios ou auferir qualquer benefício indevido. Havendo a eventual suspeita de prática ilícita por qualquer uma das Partes, o presente Contrato poderá ser rescindido, nos termos da Cláusula 5.9, supra. </w:t>
      </w:r>
    </w:p>
    <w:p w14:paraId="221FC1C5" w14:textId="77777777" w:rsidR="000F7D89" w:rsidRDefault="000F7D89">
      <w:pPr>
        <w:spacing w:after="0" w:line="360" w:lineRule="auto"/>
        <w:jc w:val="both"/>
        <w:rPr>
          <w:rFonts w:ascii="Tahoma" w:hAnsi="Tahoma" w:cs="Tahoma"/>
        </w:rPr>
      </w:pPr>
    </w:p>
    <w:p w14:paraId="37595BD0" w14:textId="77777777" w:rsidR="000F7D89" w:rsidRDefault="002546C5">
      <w:pPr>
        <w:tabs>
          <w:tab w:val="left" w:pos="142"/>
          <w:tab w:val="right" w:pos="284"/>
        </w:tabs>
        <w:spacing w:after="0" w:line="360" w:lineRule="auto"/>
        <w:jc w:val="both"/>
        <w:rPr>
          <w:rFonts w:ascii="Tahoma" w:hAnsi="Tahoma" w:cs="Tahoma"/>
        </w:rPr>
      </w:pPr>
      <w:r>
        <w:rPr>
          <w:rFonts w:ascii="Tahoma" w:hAnsi="Tahoma" w:cs="Tahoma"/>
        </w:rPr>
        <w:t>12.9. Atentas às disposições contidas na Lei nº 12.846/13, as P</w:t>
      </w:r>
      <w:ins w:id="944" w:author="Matheus Gomes Faria" w:date="2020-03-19T10:31:00Z">
        <w:r w:rsidR="00530494">
          <w:rPr>
            <w:rFonts w:ascii="Tahoma" w:hAnsi="Tahoma" w:cs="Tahoma"/>
          </w:rPr>
          <w:t>artes</w:t>
        </w:r>
      </w:ins>
      <w:del w:id="945" w:author="Matheus Gomes Faria" w:date="2020-03-19T10:31:00Z">
        <w:r w:rsidDel="00530494">
          <w:rPr>
            <w:rFonts w:ascii="Tahoma" w:hAnsi="Tahoma" w:cs="Tahoma"/>
          </w:rPr>
          <w:delText>ARTES</w:delText>
        </w:r>
      </w:del>
      <w:r>
        <w:rPr>
          <w:rFonts w:ascii="Tahoma" w:hAnsi="Tahoma" w:cs="Tahoma"/>
        </w:rPr>
        <w:t xml:space="preserve"> declaram possuir códigos próprios de conduta que contemplam as diretrizes e os princípios de comportamento ético a que </w:t>
      </w:r>
      <w:r>
        <w:rPr>
          <w:rFonts w:ascii="Tahoma" w:hAnsi="Tahoma" w:cs="Tahoma"/>
        </w:rPr>
        <w:lastRenderedPageBreak/>
        <w:t xml:space="preserve">se subordinam os seus administradores, servidores e colaboradores, e programas de </w:t>
      </w:r>
      <w:r>
        <w:rPr>
          <w:rFonts w:ascii="Tahoma" w:hAnsi="Tahoma" w:cs="Tahoma"/>
          <w:i/>
        </w:rPr>
        <w:t>compliance</w:t>
      </w:r>
      <w:r>
        <w:rPr>
          <w:rFonts w:ascii="Tahoma" w:hAnsi="Tahoma" w:cs="Tahoma"/>
        </w:rPr>
        <w:t xml:space="preserve"> que estabelecem regras claras para a condução e supervisão das suas atividades, que definem critérios objetivos para avaliação da conformidade de suas condutas com os preceitos legais e com as demais normas a que se sujeitam, contando com estruturas e procedimentos voltados a coibir ou a impedir a prática de infrações à referida Lei e às demais com semelhante ou relacionado escopo e a identificar desvios de conduta de seus administradores, servidores e demais colaboradores a elas direta ou indiretamente vinculados.</w:t>
      </w:r>
    </w:p>
    <w:p w14:paraId="7A240BB5" w14:textId="77777777" w:rsidR="000F7D89" w:rsidRDefault="000F7D89">
      <w:pPr>
        <w:tabs>
          <w:tab w:val="left" w:pos="142"/>
          <w:tab w:val="right" w:pos="284"/>
        </w:tabs>
        <w:spacing w:after="0" w:line="360" w:lineRule="auto"/>
        <w:jc w:val="both"/>
        <w:rPr>
          <w:rFonts w:ascii="Tahoma" w:hAnsi="Tahoma" w:cs="Tahoma"/>
        </w:rPr>
      </w:pPr>
    </w:p>
    <w:p w14:paraId="53E21417" w14:textId="77777777" w:rsidR="000F7D89" w:rsidRDefault="002546C5">
      <w:pPr>
        <w:tabs>
          <w:tab w:val="left" w:pos="142"/>
          <w:tab w:val="right" w:pos="284"/>
        </w:tabs>
        <w:spacing w:after="0" w:line="360" w:lineRule="auto"/>
        <w:jc w:val="both"/>
        <w:rPr>
          <w:rFonts w:ascii="Tahoma" w:hAnsi="Tahoma" w:cs="Tahoma"/>
        </w:rPr>
      </w:pPr>
      <w:r>
        <w:rPr>
          <w:rFonts w:ascii="Tahoma" w:hAnsi="Tahoma" w:cs="Tahoma"/>
        </w:rPr>
        <w:t xml:space="preserve">12.10. As Partes reconhecem a importância e se comprometem por si e por seus colaboradores a respeitar e a contribuir com o cumprimento dos Princípios Constitucionais, dos Direitos e Garantias Fundamentais e dos Direitos Sociais previstos na Constituição Federal, tais como, mas não limitadamente: (i) evitar qualquer forma de discriminação; (ii) respeitar o meio ambiente; (iii) repudiar o trabalho escravo e infantil; (iv) garantir a liberdade de seus colaboradores em se associarem a sindicatos e negociarem coletivamente direitos trabalhistas; (v) colaborar para um ambiente de trabalho seguro e saudável; (vi) evitar o assédio moral e sexual; (vii) compartilhar este compromisso de Responsabilidade Social na cadeia de fornecedores; (viii) trabalhar contra a corrupção em todas as suas formas, incluída a extorsão e o suborno. </w:t>
      </w:r>
    </w:p>
    <w:p w14:paraId="2329A194" w14:textId="77777777" w:rsidR="000F7D89" w:rsidRDefault="000F7D89">
      <w:pPr>
        <w:tabs>
          <w:tab w:val="left" w:pos="142"/>
          <w:tab w:val="right" w:pos="284"/>
        </w:tabs>
        <w:spacing w:after="0" w:line="360" w:lineRule="auto"/>
        <w:jc w:val="both"/>
        <w:rPr>
          <w:rFonts w:ascii="Tahoma" w:hAnsi="Tahoma" w:cs="Tahoma"/>
        </w:rPr>
      </w:pPr>
    </w:p>
    <w:p w14:paraId="0F2881D6" w14:textId="77777777" w:rsidR="000F7D89" w:rsidRDefault="002546C5">
      <w:pPr>
        <w:tabs>
          <w:tab w:val="left" w:pos="142"/>
          <w:tab w:val="right" w:pos="284"/>
        </w:tabs>
        <w:spacing w:after="0" w:line="360" w:lineRule="auto"/>
        <w:jc w:val="both"/>
        <w:rPr>
          <w:rFonts w:ascii="Tahoma" w:hAnsi="Tahoma" w:cs="Tahoma"/>
        </w:rPr>
      </w:pPr>
      <w:r>
        <w:rPr>
          <w:rFonts w:ascii="Tahoma" w:hAnsi="Tahoma" w:cs="Tahoma"/>
        </w:rPr>
        <w:t>12.11. A</w:t>
      </w:r>
      <w:ins w:id="946" w:author="Pinheiro Neto Advogados" w:date="2020-03-18T17:50:00Z">
        <w:r>
          <w:rPr>
            <w:rFonts w:ascii="Tahoma" w:hAnsi="Tahoma" w:cs="Tahoma"/>
          </w:rPr>
          <w:t>s</w:t>
        </w:r>
      </w:ins>
      <w:r>
        <w:rPr>
          <w:rFonts w:ascii="Tahoma" w:hAnsi="Tahoma" w:cs="Tahoma"/>
        </w:rPr>
        <w:t xml:space="preserve"> </w:t>
      </w:r>
      <w:ins w:id="947" w:author="Pinheiro Neto Advogados" w:date="2020-03-18T17:50:00Z">
        <w:r>
          <w:rPr>
            <w:rFonts w:ascii="Tahoma" w:hAnsi="Tahoma" w:cs="Tahoma"/>
          </w:rPr>
          <w:t xml:space="preserve">CONTRATANTES e a INTERVENIENTE ANUENTE </w:t>
        </w:r>
      </w:ins>
      <w:del w:id="948" w:author="Pinheiro Neto Advogados" w:date="2020-03-18T17:50:00Z">
        <w:r>
          <w:rPr>
            <w:rFonts w:ascii="Tahoma" w:hAnsi="Tahoma" w:cs="Tahoma"/>
          </w:rPr>
          <w:delText xml:space="preserve">PARTE A e a PARTE B </w:delText>
        </w:r>
      </w:del>
      <w:r>
        <w:rPr>
          <w:rFonts w:ascii="Tahoma" w:hAnsi="Tahoma" w:cs="Tahoma"/>
        </w:rPr>
        <w:t>se obrigam a permitir e colaborar com o BANCO DEPOSITÁRIO na realização de auditoria para atestar o cumprimento das obrigações acordadas neste CONTRATO. O fato de o BANCO DEPOSITÁRIO acompanhar a qualidade e o cumprimento do presente CONTRATO não diminui ou isenta a responsabilidade da</w:t>
      </w:r>
      <w:ins w:id="949" w:author="Pinheiro Neto Advogados" w:date="2020-03-18T17:50:00Z">
        <w:r>
          <w:rPr>
            <w:rFonts w:ascii="Tahoma" w:hAnsi="Tahoma" w:cs="Tahoma"/>
          </w:rPr>
          <w:t>s</w:t>
        </w:r>
      </w:ins>
      <w:r>
        <w:rPr>
          <w:rFonts w:ascii="Tahoma" w:hAnsi="Tahoma" w:cs="Tahoma"/>
        </w:rPr>
        <w:t xml:space="preserve"> </w:t>
      </w:r>
      <w:ins w:id="950" w:author="Pinheiro Neto Advogados" w:date="2020-03-18T17:50:00Z">
        <w:r>
          <w:rPr>
            <w:rFonts w:ascii="Tahoma" w:hAnsi="Tahoma" w:cs="Tahoma"/>
          </w:rPr>
          <w:t xml:space="preserve">CONTRATANTES e da INTERVENIENTE ANUENTE </w:t>
        </w:r>
      </w:ins>
      <w:del w:id="951" w:author="Pinheiro Neto Advogados" w:date="2020-03-18T17:50:00Z">
        <w:r>
          <w:rPr>
            <w:rFonts w:ascii="Tahoma" w:hAnsi="Tahoma" w:cs="Tahoma"/>
          </w:rPr>
          <w:delText>PARTE A e da PARTE B</w:delText>
        </w:r>
      </w:del>
      <w:r>
        <w:rPr>
          <w:rFonts w:ascii="Tahoma" w:hAnsi="Tahoma" w:cs="Tahoma"/>
        </w:rPr>
        <w:t xml:space="preserve"> pelo cumprimento de suas obrigações. </w:t>
      </w:r>
    </w:p>
    <w:p w14:paraId="2009A4C5" w14:textId="77777777" w:rsidR="000F7D89" w:rsidRDefault="000F7D89">
      <w:pPr>
        <w:spacing w:after="0" w:line="360" w:lineRule="auto"/>
        <w:jc w:val="both"/>
        <w:rPr>
          <w:rFonts w:ascii="Tahoma" w:hAnsi="Tahoma" w:cs="Tahoma"/>
        </w:rPr>
      </w:pPr>
    </w:p>
    <w:p w14:paraId="2D02CB9F" w14:textId="77777777" w:rsidR="000F7D89" w:rsidRDefault="002546C5">
      <w:pPr>
        <w:tabs>
          <w:tab w:val="left" w:pos="1699"/>
        </w:tabs>
        <w:spacing w:after="0" w:line="360" w:lineRule="auto"/>
        <w:jc w:val="both"/>
        <w:rPr>
          <w:rFonts w:ascii="Tahoma" w:hAnsi="Tahoma" w:cs="Tahoma"/>
        </w:rPr>
      </w:pPr>
      <w:r>
        <w:rPr>
          <w:rFonts w:ascii="Tahoma" w:hAnsi="Tahoma" w:cs="Tahoma"/>
        </w:rPr>
        <w:t>12.12. Para todos os fins e efeitos do presente Contrato, considera-se como “Dia Útil” qualquer dia que não seja sábado, domingo, dia declarado como feriado nacional ou dias em que, por qualquer motivo, não haja expediente bancário na cidade de São Paulo, Estado de São Paulo ou em âmbito nacional.</w:t>
      </w:r>
    </w:p>
    <w:p w14:paraId="5F4A5320" w14:textId="77777777" w:rsidR="000F7D89" w:rsidRDefault="000F7D89">
      <w:pPr>
        <w:spacing w:after="0" w:line="360" w:lineRule="auto"/>
        <w:jc w:val="both"/>
        <w:rPr>
          <w:rFonts w:ascii="Tahoma" w:hAnsi="Tahoma" w:cs="Tahoma"/>
          <w:u w:val="single"/>
        </w:rPr>
      </w:pPr>
    </w:p>
    <w:p w14:paraId="4163CD97" w14:textId="77777777" w:rsidR="000F7D89" w:rsidRDefault="000F7D89">
      <w:pPr>
        <w:spacing w:after="0" w:line="360" w:lineRule="auto"/>
        <w:jc w:val="both"/>
        <w:rPr>
          <w:del w:id="952" w:author="Pinheiro Neto Advogados" w:date="2020-03-18T17:50:00Z"/>
          <w:rFonts w:ascii="Tahoma" w:hAnsi="Tahoma" w:cs="Tahoma"/>
          <w:u w:val="single"/>
        </w:rPr>
      </w:pPr>
    </w:p>
    <w:p w14:paraId="2CD2E0F7" w14:textId="77777777" w:rsidR="000F7D89" w:rsidRDefault="000F7D89">
      <w:pPr>
        <w:spacing w:after="0" w:line="360" w:lineRule="auto"/>
        <w:jc w:val="both"/>
        <w:rPr>
          <w:del w:id="953" w:author="Pinheiro Neto Advogados" w:date="2020-03-18T17:50:00Z"/>
          <w:rFonts w:ascii="Tahoma" w:hAnsi="Tahoma" w:cs="Tahoma"/>
          <w:u w:val="single"/>
        </w:rPr>
      </w:pPr>
    </w:p>
    <w:p w14:paraId="310D25AB" w14:textId="77777777" w:rsidR="000F7D89" w:rsidRDefault="000F7D89">
      <w:pPr>
        <w:spacing w:after="0" w:line="360" w:lineRule="auto"/>
        <w:jc w:val="both"/>
        <w:rPr>
          <w:del w:id="954" w:author="Pinheiro Neto Advogados" w:date="2020-03-18T17:50:00Z"/>
          <w:rFonts w:ascii="Tahoma" w:hAnsi="Tahoma" w:cs="Tahoma"/>
          <w:u w:val="single"/>
        </w:rPr>
      </w:pPr>
    </w:p>
    <w:p w14:paraId="606AE4F7" w14:textId="77777777" w:rsidR="000F7D89" w:rsidRDefault="002546C5">
      <w:pPr>
        <w:pStyle w:val="Ttulo2"/>
        <w:spacing w:before="0" w:line="360" w:lineRule="auto"/>
        <w:jc w:val="both"/>
        <w:rPr>
          <w:rFonts w:ascii="Tahoma" w:hAnsi="Tahoma" w:cs="Tahoma"/>
          <w:color w:val="auto"/>
          <w:sz w:val="22"/>
          <w:szCs w:val="22"/>
        </w:rPr>
      </w:pPr>
      <w:r>
        <w:rPr>
          <w:rFonts w:ascii="Tahoma" w:hAnsi="Tahoma" w:cs="Tahoma"/>
          <w:color w:val="auto"/>
          <w:sz w:val="22"/>
          <w:szCs w:val="22"/>
        </w:rPr>
        <w:t>CLÁUSULA DÉCIMA TERCEIRA – DO FORO</w:t>
      </w:r>
    </w:p>
    <w:p w14:paraId="7FDEBB62" w14:textId="77777777" w:rsidR="000F7D89" w:rsidRDefault="000F7D89">
      <w:pPr>
        <w:spacing w:after="0" w:line="360" w:lineRule="auto"/>
        <w:jc w:val="both"/>
        <w:rPr>
          <w:rFonts w:ascii="Tahoma" w:hAnsi="Tahoma" w:cs="Tahoma"/>
        </w:rPr>
      </w:pPr>
    </w:p>
    <w:p w14:paraId="1EC78EC6" w14:textId="77777777" w:rsidR="000F7D89" w:rsidRDefault="002546C5">
      <w:pPr>
        <w:spacing w:after="0" w:line="360" w:lineRule="auto"/>
        <w:jc w:val="both"/>
        <w:rPr>
          <w:rFonts w:ascii="Tahoma" w:hAnsi="Tahoma" w:cs="Tahoma"/>
        </w:rPr>
      </w:pPr>
      <w:r>
        <w:rPr>
          <w:rFonts w:ascii="Tahoma" w:hAnsi="Tahoma" w:cs="Tahoma"/>
        </w:rPr>
        <w:lastRenderedPageBreak/>
        <w:t>13.1.</w:t>
      </w:r>
      <w:r>
        <w:rPr>
          <w:rFonts w:ascii="Tahoma" w:hAnsi="Tahoma" w:cs="Tahoma"/>
        </w:rPr>
        <w:tab/>
        <w:t xml:space="preserve">Fica eleito o Foro Central da Comarca da Capital do Estado de São Paulo, como único competente para dirimir quaisquer dúvidas e disputas decorrentes do presente contrato. </w:t>
      </w:r>
    </w:p>
    <w:p w14:paraId="68BCF242" w14:textId="77777777" w:rsidR="000F7D89" w:rsidRDefault="000F7D89">
      <w:pPr>
        <w:spacing w:after="0" w:line="360" w:lineRule="auto"/>
        <w:jc w:val="both"/>
        <w:rPr>
          <w:rFonts w:ascii="Tahoma" w:hAnsi="Tahoma" w:cs="Tahoma"/>
        </w:rPr>
      </w:pPr>
    </w:p>
    <w:p w14:paraId="33A6ADE3" w14:textId="77777777" w:rsidR="000F7D89" w:rsidRDefault="002546C5">
      <w:pPr>
        <w:spacing w:after="0" w:line="360" w:lineRule="auto"/>
        <w:jc w:val="both"/>
        <w:rPr>
          <w:rFonts w:ascii="Tahoma" w:hAnsi="Tahoma" w:cs="Tahoma"/>
        </w:rPr>
      </w:pPr>
      <w:r>
        <w:rPr>
          <w:rFonts w:ascii="Tahoma" w:hAnsi="Tahoma" w:cs="Tahoma"/>
        </w:rPr>
        <w:t>E, por estarem justas e contratadas, as Partes assinam o presente instrumento em 3 (três) vias de igual teor e efeito, juntamente com as duas testemunhas abaixo assinadas.</w:t>
      </w:r>
    </w:p>
    <w:p w14:paraId="1C69A420" w14:textId="77777777" w:rsidR="000F7D89" w:rsidRDefault="000F7D89">
      <w:pPr>
        <w:spacing w:after="0" w:line="360" w:lineRule="auto"/>
        <w:ind w:hanging="1134"/>
        <w:jc w:val="both"/>
        <w:rPr>
          <w:rFonts w:ascii="Tahoma" w:hAnsi="Tahoma" w:cs="Tahoma"/>
        </w:rPr>
      </w:pPr>
    </w:p>
    <w:p w14:paraId="1BCA1E1E" w14:textId="77777777" w:rsidR="000F7D89" w:rsidRDefault="002546C5">
      <w:pPr>
        <w:spacing w:after="0" w:line="360" w:lineRule="auto"/>
        <w:jc w:val="both"/>
        <w:rPr>
          <w:rFonts w:ascii="Tahoma" w:hAnsi="Tahoma" w:cs="Tahoma"/>
        </w:rPr>
      </w:pPr>
      <w:r>
        <w:rPr>
          <w:rFonts w:ascii="Tahoma" w:hAnsi="Tahoma" w:cs="Tahoma"/>
        </w:rPr>
        <w:t>São Paulo, ___ de __________ de _____.</w:t>
      </w:r>
    </w:p>
    <w:p w14:paraId="33F22B1B" w14:textId="77777777" w:rsidR="000F7D89" w:rsidRDefault="000F7D89">
      <w:pPr>
        <w:spacing w:after="0" w:line="360" w:lineRule="auto"/>
        <w:jc w:val="both"/>
        <w:rPr>
          <w:rFonts w:ascii="Tahoma" w:hAnsi="Tahoma" w:cs="Tahoma"/>
        </w:rPr>
      </w:pPr>
    </w:p>
    <w:p w14:paraId="6C6C8C37" w14:textId="77777777" w:rsidR="000F7D89" w:rsidRDefault="002546C5">
      <w:pPr>
        <w:tabs>
          <w:tab w:val="left" w:pos="2011"/>
        </w:tabs>
        <w:spacing w:after="0" w:line="360" w:lineRule="auto"/>
        <w:jc w:val="both"/>
        <w:rPr>
          <w:rFonts w:ascii="Tahoma" w:hAnsi="Tahoma" w:cs="Tahoma"/>
        </w:rPr>
      </w:pPr>
      <w:r>
        <w:rPr>
          <w:rFonts w:ascii="Tahoma" w:hAnsi="Tahoma" w:cs="Tahoma"/>
        </w:rPr>
        <w:tab/>
      </w:r>
    </w:p>
    <w:p w14:paraId="1B4BF8EB" w14:textId="77777777" w:rsidR="000F7D89" w:rsidRDefault="000F7D89">
      <w:pPr>
        <w:tabs>
          <w:tab w:val="left" w:pos="2011"/>
        </w:tabs>
        <w:spacing w:after="0" w:line="360" w:lineRule="auto"/>
        <w:jc w:val="both"/>
        <w:rPr>
          <w:rFonts w:ascii="Tahoma" w:hAnsi="Tahoma" w:cs="Tahoma"/>
        </w:rPr>
      </w:pPr>
    </w:p>
    <w:p w14:paraId="4C99083E" w14:textId="77777777" w:rsidR="000F7D89" w:rsidRDefault="002546C5" w:rsidP="000F7D89">
      <w:pPr>
        <w:spacing w:after="0" w:line="360" w:lineRule="auto"/>
        <w:jc w:val="center"/>
        <w:rPr>
          <w:rFonts w:ascii="Tahoma" w:hAnsi="Tahoma" w:cs="Tahoma"/>
        </w:rPr>
        <w:pPrChange w:id="955" w:author="Pinheiro Neto Advogados" w:date="2020-03-18T18:11:00Z">
          <w:pPr>
            <w:spacing w:line="360" w:lineRule="auto"/>
            <w:jc w:val="center"/>
          </w:pPr>
        </w:pPrChange>
      </w:pPr>
      <w:r>
        <w:rPr>
          <w:rFonts w:ascii="Tahoma" w:hAnsi="Tahoma" w:cs="Tahoma"/>
        </w:rPr>
        <w:t>(ASSINATURAS CONSTAM DAS PÁGINAS SEGUINTES)</w:t>
      </w:r>
    </w:p>
    <w:p w14:paraId="25DE0732" w14:textId="77777777" w:rsidR="000F7D89" w:rsidRDefault="002546C5" w:rsidP="000F7D89">
      <w:pPr>
        <w:spacing w:after="0" w:line="360" w:lineRule="auto"/>
        <w:jc w:val="center"/>
        <w:rPr>
          <w:rFonts w:ascii="Tahoma" w:hAnsi="Tahoma" w:cs="Tahoma"/>
        </w:rPr>
        <w:pPrChange w:id="956" w:author="Pinheiro Neto Advogados" w:date="2020-03-18T18:11:00Z">
          <w:pPr>
            <w:spacing w:line="360" w:lineRule="auto"/>
            <w:jc w:val="center"/>
          </w:pPr>
        </w:pPrChange>
      </w:pPr>
      <w:r>
        <w:rPr>
          <w:rFonts w:ascii="Tahoma" w:eastAsia="Times New Roman" w:hAnsi="Tahoma" w:cs="Tahoma"/>
          <w:kern w:val="20"/>
        </w:rPr>
        <w:t>(RESTANTE DA PÁGINA INTENCIONALMENTE DEIXADO EM BRANCO)</w:t>
      </w:r>
    </w:p>
    <w:p w14:paraId="51C6C661" w14:textId="77777777" w:rsidR="000F7D89" w:rsidRDefault="000F7D89">
      <w:pPr>
        <w:tabs>
          <w:tab w:val="left" w:pos="2011"/>
        </w:tabs>
        <w:spacing w:after="0" w:line="360" w:lineRule="auto"/>
        <w:jc w:val="both"/>
        <w:rPr>
          <w:rFonts w:ascii="Tahoma" w:hAnsi="Tahoma" w:cs="Tahoma"/>
        </w:rPr>
      </w:pPr>
    </w:p>
    <w:p w14:paraId="51B56070" w14:textId="77777777" w:rsidR="000F7D89" w:rsidRDefault="002546C5">
      <w:pPr>
        <w:spacing w:after="0" w:line="360" w:lineRule="auto"/>
        <w:rPr>
          <w:rFonts w:ascii="Tahoma" w:hAnsi="Tahoma" w:cs="Tahoma"/>
        </w:rPr>
      </w:pPr>
      <w:r>
        <w:rPr>
          <w:rFonts w:ascii="Tahoma" w:hAnsi="Tahoma" w:cs="Tahoma"/>
        </w:rPr>
        <w:br w:type="page"/>
      </w:r>
    </w:p>
    <w:p w14:paraId="3641836D" w14:textId="77777777" w:rsidR="000F7D89" w:rsidRDefault="002546C5" w:rsidP="000F7D89">
      <w:pPr>
        <w:pStyle w:val="para"/>
        <w:spacing w:before="0" w:line="360" w:lineRule="auto"/>
        <w:jc w:val="both"/>
        <w:rPr>
          <w:ins w:id="957" w:author="Pinheiro Neto Advogados" w:date="2020-03-18T15:29:00Z"/>
          <w:rFonts w:ascii="Tahoma" w:hAnsi="Tahoma" w:cs="Tahoma"/>
        </w:rPr>
        <w:pPrChange w:id="958" w:author="Pinheiro Neto Advogados" w:date="2020-03-18T18:11:00Z">
          <w:pPr>
            <w:pStyle w:val="para"/>
            <w:spacing w:before="0" w:after="140"/>
            <w:jc w:val="both"/>
          </w:pPr>
        </w:pPrChange>
      </w:pPr>
      <w:ins w:id="959" w:author="Pinheiro Neto Advogados" w:date="2020-03-18T15:29:00Z">
        <w:r>
          <w:rPr>
            <w:rFonts w:ascii="Tahoma" w:hAnsi="Tahoma" w:cs="Tahoma"/>
          </w:rPr>
          <w:lastRenderedPageBreak/>
          <w:t>(</w:t>
        </w:r>
        <w:r>
          <w:rPr>
            <w:rFonts w:ascii="Tahoma" w:hAnsi="Tahoma" w:cs="Tahoma"/>
            <w:i/>
          </w:rPr>
          <w:t>Página de assinatura 1/6 do Contrato de Depósito celebrado entre Eletromidia S.A, TV Minuto S.A., Elemídia Consultoria e Serviços de Marketing S.A., Banco Santander (Brasil) S.A. e Simplific Pavarini Distribuidora de Títulos e Valores Mobiliários Ltda.)</w:t>
        </w:r>
      </w:ins>
    </w:p>
    <w:p w14:paraId="0A5BC52B" w14:textId="77777777" w:rsidR="000F7D89" w:rsidRDefault="000F7D89">
      <w:pPr>
        <w:tabs>
          <w:tab w:val="left" w:pos="2011"/>
        </w:tabs>
        <w:spacing w:after="0" w:line="360" w:lineRule="auto"/>
        <w:jc w:val="both"/>
        <w:rPr>
          <w:ins w:id="960" w:author="Pinheiro Neto Advogados" w:date="2020-03-18T15:29:00Z"/>
          <w:rFonts w:ascii="Tahoma" w:hAnsi="Tahoma" w:cs="Tahoma"/>
        </w:rPr>
      </w:pPr>
    </w:p>
    <w:p w14:paraId="7DA7AA8E" w14:textId="77777777" w:rsidR="000F7D89" w:rsidRDefault="002546C5" w:rsidP="000F7D89">
      <w:pPr>
        <w:spacing w:after="0" w:line="360" w:lineRule="auto"/>
        <w:jc w:val="center"/>
        <w:rPr>
          <w:ins w:id="961" w:author="Pinheiro Neto Advogados" w:date="2020-03-18T15:29:00Z"/>
          <w:rFonts w:ascii="Tahoma" w:hAnsi="Tahoma" w:cs="Tahoma"/>
          <w:b/>
        </w:rPr>
        <w:pPrChange w:id="962" w:author="Pinheiro Neto Advogados" w:date="2020-03-18T18:11:00Z">
          <w:pPr>
            <w:spacing w:line="360" w:lineRule="auto"/>
            <w:jc w:val="center"/>
          </w:pPr>
        </w:pPrChange>
      </w:pPr>
      <w:ins w:id="963" w:author="Pinheiro Neto Advogados" w:date="2020-03-18T15:29:00Z">
        <w:r>
          <w:rPr>
            <w:rFonts w:ascii="Tahoma" w:hAnsi="Tahoma" w:cs="Tahoma"/>
            <w:b/>
          </w:rPr>
          <w:t>BANCO SANTANDER (BRASIL) S.A.</w:t>
        </w:r>
      </w:ins>
    </w:p>
    <w:p w14:paraId="244702AC" w14:textId="77777777" w:rsidR="000F7D89" w:rsidRDefault="000F7D89" w:rsidP="000F7D89">
      <w:pPr>
        <w:spacing w:after="0" w:line="360" w:lineRule="auto"/>
        <w:jc w:val="center"/>
        <w:rPr>
          <w:ins w:id="964" w:author="Pinheiro Neto Advogados" w:date="2020-03-18T15:29:00Z"/>
          <w:rFonts w:ascii="Tahoma" w:hAnsi="Tahoma" w:cs="Tahoma"/>
          <w:b/>
        </w:rPr>
        <w:pPrChange w:id="965" w:author="Pinheiro Neto Advogados" w:date="2020-03-18T18:11:00Z">
          <w:pPr>
            <w:spacing w:line="360" w:lineRule="auto"/>
            <w:jc w:val="center"/>
          </w:pPr>
        </w:pPrChange>
      </w:pPr>
    </w:p>
    <w:tbl>
      <w:tblPr>
        <w:tblW w:w="5000" w:type="pct"/>
        <w:tblLayout w:type="fixed"/>
        <w:tblLook w:val="04A0" w:firstRow="1" w:lastRow="0" w:firstColumn="1" w:lastColumn="0" w:noHBand="0" w:noVBand="1"/>
      </w:tblPr>
      <w:tblGrid>
        <w:gridCol w:w="4645"/>
        <w:gridCol w:w="236"/>
        <w:gridCol w:w="4526"/>
      </w:tblGrid>
      <w:tr w:rsidR="000F7D89" w14:paraId="6BD3A68E" w14:textId="77777777">
        <w:trPr>
          <w:ins w:id="966" w:author="Pinheiro Neto Advogados" w:date="2020-03-18T15:29:00Z"/>
        </w:trPr>
        <w:tc>
          <w:tcPr>
            <w:tcW w:w="4645" w:type="dxa"/>
            <w:hideMark/>
          </w:tcPr>
          <w:p w14:paraId="533E4857" w14:textId="77777777" w:rsidR="000F7D89" w:rsidRDefault="002546C5" w:rsidP="000F7D89">
            <w:pPr>
              <w:spacing w:after="0" w:line="360" w:lineRule="auto"/>
              <w:rPr>
                <w:ins w:id="967" w:author="Pinheiro Neto Advogados" w:date="2020-03-18T15:29:00Z"/>
                <w:rFonts w:ascii="Tahoma" w:eastAsia="Arial Unicode MS" w:hAnsi="Tahoma" w:cs="Tahoma"/>
              </w:rPr>
              <w:pPrChange w:id="968" w:author="Pinheiro Neto Advogados" w:date="2020-03-18T18:11:00Z">
                <w:pPr>
                  <w:spacing w:line="360" w:lineRule="auto"/>
                </w:pPr>
              </w:pPrChange>
            </w:pPr>
            <w:ins w:id="969" w:author="Pinheiro Neto Advogados" w:date="2020-03-18T15:29:00Z">
              <w:r>
                <w:rPr>
                  <w:rFonts w:ascii="Tahoma" w:eastAsia="Arial Unicode MS" w:hAnsi="Tahoma" w:cs="Tahoma"/>
                </w:rPr>
                <w:t>___________________________________</w:t>
              </w:r>
            </w:ins>
          </w:p>
        </w:tc>
        <w:tc>
          <w:tcPr>
            <w:tcW w:w="236" w:type="dxa"/>
          </w:tcPr>
          <w:p w14:paraId="176A12DD" w14:textId="77777777" w:rsidR="000F7D89" w:rsidRDefault="000F7D89" w:rsidP="000F7D89">
            <w:pPr>
              <w:spacing w:after="0" w:line="360" w:lineRule="auto"/>
              <w:rPr>
                <w:ins w:id="970" w:author="Pinheiro Neto Advogados" w:date="2020-03-18T15:29:00Z"/>
                <w:rFonts w:ascii="Tahoma" w:eastAsia="Arial Unicode MS" w:hAnsi="Tahoma" w:cs="Tahoma"/>
              </w:rPr>
              <w:pPrChange w:id="971" w:author="Pinheiro Neto Advogados" w:date="2020-03-18T18:11:00Z">
                <w:pPr>
                  <w:spacing w:line="360" w:lineRule="auto"/>
                </w:pPr>
              </w:pPrChange>
            </w:pPr>
          </w:p>
        </w:tc>
        <w:tc>
          <w:tcPr>
            <w:tcW w:w="4526" w:type="dxa"/>
            <w:hideMark/>
          </w:tcPr>
          <w:p w14:paraId="5B627948" w14:textId="77777777" w:rsidR="000F7D89" w:rsidRDefault="002546C5" w:rsidP="000F7D89">
            <w:pPr>
              <w:spacing w:after="0" w:line="360" w:lineRule="auto"/>
              <w:rPr>
                <w:ins w:id="972" w:author="Pinheiro Neto Advogados" w:date="2020-03-18T15:29:00Z"/>
                <w:rFonts w:ascii="Tahoma" w:eastAsia="Arial Unicode MS" w:hAnsi="Tahoma" w:cs="Tahoma"/>
              </w:rPr>
              <w:pPrChange w:id="973" w:author="Pinheiro Neto Advogados" w:date="2020-03-18T18:11:00Z">
                <w:pPr>
                  <w:spacing w:line="360" w:lineRule="auto"/>
                </w:pPr>
              </w:pPrChange>
            </w:pPr>
            <w:ins w:id="974" w:author="Pinheiro Neto Advogados" w:date="2020-03-18T15:29:00Z">
              <w:r>
                <w:rPr>
                  <w:rFonts w:ascii="Tahoma" w:eastAsia="Arial Unicode MS" w:hAnsi="Tahoma" w:cs="Tahoma"/>
                </w:rPr>
                <w:t>________________________________</w:t>
              </w:r>
            </w:ins>
          </w:p>
        </w:tc>
      </w:tr>
      <w:tr w:rsidR="000F7D89" w14:paraId="70017F8F" w14:textId="77777777">
        <w:trPr>
          <w:ins w:id="975" w:author="Pinheiro Neto Advogados" w:date="2020-03-18T15:29:00Z"/>
        </w:trPr>
        <w:tc>
          <w:tcPr>
            <w:tcW w:w="4645" w:type="dxa"/>
            <w:hideMark/>
          </w:tcPr>
          <w:p w14:paraId="31A988E7" w14:textId="77777777" w:rsidR="000F7D89" w:rsidRDefault="002546C5" w:rsidP="000F7D89">
            <w:pPr>
              <w:spacing w:after="0" w:line="360" w:lineRule="auto"/>
              <w:rPr>
                <w:ins w:id="976" w:author="Pinheiro Neto Advogados" w:date="2020-03-18T15:29:00Z"/>
                <w:rFonts w:ascii="Tahoma" w:eastAsia="Arial Unicode MS" w:hAnsi="Tahoma" w:cs="Tahoma"/>
              </w:rPr>
              <w:pPrChange w:id="977" w:author="Pinheiro Neto Advogados" w:date="2020-03-18T18:11:00Z">
                <w:pPr>
                  <w:spacing w:line="360" w:lineRule="auto"/>
                </w:pPr>
              </w:pPrChange>
            </w:pPr>
            <w:ins w:id="978" w:author="Pinheiro Neto Advogados" w:date="2020-03-18T15:29:00Z">
              <w:r>
                <w:rPr>
                  <w:rFonts w:ascii="Tahoma" w:eastAsia="Arial Unicode MS" w:hAnsi="Tahoma" w:cs="Tahoma"/>
                </w:rPr>
                <w:t xml:space="preserve">Nome: </w:t>
              </w:r>
            </w:ins>
          </w:p>
        </w:tc>
        <w:tc>
          <w:tcPr>
            <w:tcW w:w="236" w:type="dxa"/>
          </w:tcPr>
          <w:p w14:paraId="4FF5CE5F" w14:textId="77777777" w:rsidR="000F7D89" w:rsidRDefault="000F7D89" w:rsidP="000F7D89">
            <w:pPr>
              <w:spacing w:after="0" w:line="360" w:lineRule="auto"/>
              <w:rPr>
                <w:ins w:id="979" w:author="Pinheiro Neto Advogados" w:date="2020-03-18T15:29:00Z"/>
                <w:rFonts w:ascii="Tahoma" w:eastAsia="Arial Unicode MS" w:hAnsi="Tahoma" w:cs="Tahoma"/>
              </w:rPr>
              <w:pPrChange w:id="980" w:author="Pinheiro Neto Advogados" w:date="2020-03-18T18:11:00Z">
                <w:pPr>
                  <w:spacing w:line="360" w:lineRule="auto"/>
                </w:pPr>
              </w:pPrChange>
            </w:pPr>
          </w:p>
        </w:tc>
        <w:tc>
          <w:tcPr>
            <w:tcW w:w="4526" w:type="dxa"/>
            <w:hideMark/>
          </w:tcPr>
          <w:p w14:paraId="23FB0527" w14:textId="77777777" w:rsidR="000F7D89" w:rsidRDefault="002546C5" w:rsidP="000F7D89">
            <w:pPr>
              <w:spacing w:after="0" w:line="360" w:lineRule="auto"/>
              <w:rPr>
                <w:ins w:id="981" w:author="Pinheiro Neto Advogados" w:date="2020-03-18T15:29:00Z"/>
                <w:rFonts w:ascii="Tahoma" w:eastAsia="Arial Unicode MS" w:hAnsi="Tahoma" w:cs="Tahoma"/>
              </w:rPr>
              <w:pPrChange w:id="982" w:author="Pinheiro Neto Advogados" w:date="2020-03-18T18:11:00Z">
                <w:pPr>
                  <w:spacing w:line="360" w:lineRule="auto"/>
                </w:pPr>
              </w:pPrChange>
            </w:pPr>
            <w:ins w:id="983" w:author="Pinheiro Neto Advogados" w:date="2020-03-18T15:29:00Z">
              <w:r>
                <w:rPr>
                  <w:rFonts w:ascii="Tahoma" w:eastAsia="Arial Unicode MS" w:hAnsi="Tahoma" w:cs="Tahoma"/>
                </w:rPr>
                <w:t xml:space="preserve">Nome: </w:t>
              </w:r>
            </w:ins>
          </w:p>
        </w:tc>
      </w:tr>
      <w:tr w:rsidR="000F7D89" w14:paraId="0D9F5E5C" w14:textId="77777777">
        <w:trPr>
          <w:ins w:id="984" w:author="Pinheiro Neto Advogados" w:date="2020-03-18T15:29:00Z"/>
        </w:trPr>
        <w:tc>
          <w:tcPr>
            <w:tcW w:w="4645" w:type="dxa"/>
            <w:hideMark/>
          </w:tcPr>
          <w:p w14:paraId="04877B5A" w14:textId="77777777" w:rsidR="000F7D89" w:rsidRDefault="002546C5" w:rsidP="000F7D89">
            <w:pPr>
              <w:spacing w:after="0" w:line="360" w:lineRule="auto"/>
              <w:rPr>
                <w:ins w:id="985" w:author="Pinheiro Neto Advogados" w:date="2020-03-18T15:29:00Z"/>
                <w:rFonts w:ascii="Tahoma" w:eastAsia="Arial Unicode MS" w:hAnsi="Tahoma" w:cs="Tahoma"/>
              </w:rPr>
              <w:pPrChange w:id="986" w:author="Pinheiro Neto Advogados" w:date="2020-03-18T18:11:00Z">
                <w:pPr>
                  <w:spacing w:line="360" w:lineRule="auto"/>
                </w:pPr>
              </w:pPrChange>
            </w:pPr>
            <w:ins w:id="987" w:author="Pinheiro Neto Advogados" w:date="2020-03-18T15:29:00Z">
              <w:r>
                <w:rPr>
                  <w:rFonts w:ascii="Tahoma" w:eastAsia="Arial Unicode MS" w:hAnsi="Tahoma" w:cs="Tahoma"/>
                </w:rPr>
                <w:t xml:space="preserve">Cargo: </w:t>
              </w:r>
            </w:ins>
          </w:p>
        </w:tc>
        <w:tc>
          <w:tcPr>
            <w:tcW w:w="236" w:type="dxa"/>
          </w:tcPr>
          <w:p w14:paraId="5C93DC79" w14:textId="77777777" w:rsidR="000F7D89" w:rsidRDefault="000F7D89" w:rsidP="000F7D89">
            <w:pPr>
              <w:spacing w:after="0" w:line="360" w:lineRule="auto"/>
              <w:rPr>
                <w:ins w:id="988" w:author="Pinheiro Neto Advogados" w:date="2020-03-18T15:29:00Z"/>
                <w:rFonts w:ascii="Tahoma" w:eastAsia="Arial Unicode MS" w:hAnsi="Tahoma" w:cs="Tahoma"/>
              </w:rPr>
              <w:pPrChange w:id="989" w:author="Pinheiro Neto Advogados" w:date="2020-03-18T18:11:00Z">
                <w:pPr>
                  <w:spacing w:line="360" w:lineRule="auto"/>
                </w:pPr>
              </w:pPrChange>
            </w:pPr>
          </w:p>
        </w:tc>
        <w:tc>
          <w:tcPr>
            <w:tcW w:w="4526" w:type="dxa"/>
            <w:hideMark/>
          </w:tcPr>
          <w:p w14:paraId="2F7DF150" w14:textId="77777777" w:rsidR="000F7D89" w:rsidRDefault="002546C5" w:rsidP="000F7D89">
            <w:pPr>
              <w:spacing w:after="0" w:line="360" w:lineRule="auto"/>
              <w:rPr>
                <w:ins w:id="990" w:author="Pinheiro Neto Advogados" w:date="2020-03-18T15:29:00Z"/>
                <w:rFonts w:ascii="Tahoma" w:eastAsia="Arial Unicode MS" w:hAnsi="Tahoma" w:cs="Tahoma"/>
              </w:rPr>
              <w:pPrChange w:id="991" w:author="Pinheiro Neto Advogados" w:date="2020-03-18T18:11:00Z">
                <w:pPr>
                  <w:spacing w:line="360" w:lineRule="auto"/>
                </w:pPr>
              </w:pPrChange>
            </w:pPr>
            <w:ins w:id="992" w:author="Pinheiro Neto Advogados" w:date="2020-03-18T15:29:00Z">
              <w:r>
                <w:rPr>
                  <w:rFonts w:ascii="Tahoma" w:eastAsia="Arial Unicode MS" w:hAnsi="Tahoma" w:cs="Tahoma"/>
                </w:rPr>
                <w:t xml:space="preserve">Cargo: </w:t>
              </w:r>
            </w:ins>
          </w:p>
        </w:tc>
      </w:tr>
    </w:tbl>
    <w:p w14:paraId="35F3B029" w14:textId="77777777" w:rsidR="000F7D89" w:rsidRDefault="000F7D89">
      <w:pPr>
        <w:tabs>
          <w:tab w:val="left" w:pos="2011"/>
        </w:tabs>
        <w:spacing w:after="0" w:line="360" w:lineRule="auto"/>
        <w:jc w:val="both"/>
        <w:rPr>
          <w:ins w:id="993" w:author="Pinheiro Neto Advogados" w:date="2020-03-18T15:29:00Z"/>
          <w:rFonts w:ascii="Tahoma" w:hAnsi="Tahoma" w:cs="Tahoma"/>
        </w:rPr>
      </w:pPr>
    </w:p>
    <w:p w14:paraId="60B9EC56" w14:textId="77777777" w:rsidR="000F7D89" w:rsidRDefault="000F7D89">
      <w:pPr>
        <w:tabs>
          <w:tab w:val="left" w:pos="2011"/>
        </w:tabs>
        <w:spacing w:after="0" w:line="360" w:lineRule="auto"/>
        <w:jc w:val="both"/>
        <w:rPr>
          <w:ins w:id="994" w:author="Pinheiro Neto Advogados" w:date="2020-03-18T15:29:00Z"/>
          <w:rFonts w:ascii="Tahoma" w:hAnsi="Tahoma" w:cs="Tahoma"/>
        </w:rPr>
      </w:pPr>
    </w:p>
    <w:p w14:paraId="57AC781B" w14:textId="77777777" w:rsidR="000F7D89" w:rsidRDefault="000F7D89">
      <w:pPr>
        <w:spacing w:after="0" w:line="360" w:lineRule="auto"/>
        <w:jc w:val="both"/>
        <w:rPr>
          <w:ins w:id="995" w:author="Pinheiro Neto Advogados" w:date="2020-03-18T15:29:00Z"/>
          <w:rFonts w:ascii="Tahoma" w:hAnsi="Tahoma" w:cs="Tahoma"/>
          <w:b/>
        </w:rPr>
      </w:pPr>
    </w:p>
    <w:p w14:paraId="0E888DFC" w14:textId="77777777" w:rsidR="000F7D89" w:rsidRDefault="000F7D89">
      <w:pPr>
        <w:spacing w:after="0" w:line="360" w:lineRule="auto"/>
        <w:jc w:val="both"/>
        <w:rPr>
          <w:ins w:id="996" w:author="Pinheiro Neto Advogados" w:date="2020-03-18T15:29:00Z"/>
          <w:rFonts w:ascii="Tahoma" w:hAnsi="Tahoma" w:cs="Tahoma"/>
          <w:b/>
        </w:rPr>
      </w:pPr>
    </w:p>
    <w:p w14:paraId="27BBBEC9" w14:textId="77777777" w:rsidR="000F7D89" w:rsidRDefault="000F7D89">
      <w:pPr>
        <w:spacing w:after="0" w:line="360" w:lineRule="auto"/>
        <w:jc w:val="both"/>
        <w:rPr>
          <w:ins w:id="997" w:author="Pinheiro Neto Advogados" w:date="2020-03-18T15:29:00Z"/>
          <w:rFonts w:ascii="Tahoma" w:hAnsi="Tahoma" w:cs="Tahoma"/>
          <w:b/>
        </w:rPr>
      </w:pPr>
    </w:p>
    <w:p w14:paraId="6892EE5F" w14:textId="77777777" w:rsidR="000F7D89" w:rsidRDefault="002546C5">
      <w:pPr>
        <w:spacing w:after="0" w:line="360" w:lineRule="auto"/>
        <w:rPr>
          <w:ins w:id="998" w:author="Pinheiro Neto Advogados" w:date="2020-03-18T15:29:00Z"/>
          <w:rFonts w:ascii="Tahoma" w:hAnsi="Tahoma" w:cs="Tahoma"/>
          <w:b/>
        </w:rPr>
      </w:pPr>
      <w:ins w:id="999" w:author="Pinheiro Neto Advogados" w:date="2020-03-18T15:29:00Z">
        <w:r>
          <w:rPr>
            <w:rFonts w:ascii="Tahoma" w:hAnsi="Tahoma" w:cs="Tahoma"/>
            <w:b/>
          </w:rPr>
          <w:br w:type="page"/>
        </w:r>
      </w:ins>
    </w:p>
    <w:p w14:paraId="67CFAC0B" w14:textId="77777777" w:rsidR="000F7D89" w:rsidRDefault="002546C5" w:rsidP="000F7D89">
      <w:pPr>
        <w:pStyle w:val="para"/>
        <w:spacing w:before="0" w:line="360" w:lineRule="auto"/>
        <w:jc w:val="both"/>
        <w:rPr>
          <w:ins w:id="1000" w:author="Pinheiro Neto Advogados" w:date="2020-03-18T15:29:00Z"/>
          <w:rFonts w:ascii="Tahoma" w:hAnsi="Tahoma" w:cs="Tahoma"/>
        </w:rPr>
        <w:pPrChange w:id="1001" w:author="Pinheiro Neto Advogados" w:date="2020-03-18T18:11:00Z">
          <w:pPr>
            <w:pStyle w:val="para"/>
            <w:spacing w:before="0" w:after="140"/>
            <w:jc w:val="both"/>
          </w:pPr>
        </w:pPrChange>
      </w:pPr>
      <w:ins w:id="1002" w:author="Pinheiro Neto Advogados" w:date="2020-03-18T15:29:00Z">
        <w:r>
          <w:rPr>
            <w:rFonts w:ascii="Tahoma" w:hAnsi="Tahoma" w:cs="Tahoma"/>
          </w:rPr>
          <w:lastRenderedPageBreak/>
          <w:t>(</w:t>
        </w:r>
        <w:r>
          <w:rPr>
            <w:rFonts w:ascii="Tahoma" w:hAnsi="Tahoma" w:cs="Tahoma"/>
            <w:i/>
          </w:rPr>
          <w:t>Página de assinatura 2/6 do Contrato de Depósito celebrado entre Eletromidia S.A, TV Minuto S.A., Elemídia Consultoria e Serviços de Marketing S.A., Banco Santander (Brasil) S.A. e Simplific Pavarini Distribuidora de Títulos e Valores Mobiliários Ltda.)</w:t>
        </w:r>
      </w:ins>
    </w:p>
    <w:p w14:paraId="250813AA" w14:textId="77777777" w:rsidR="000F7D89" w:rsidRDefault="002546C5">
      <w:pPr>
        <w:tabs>
          <w:tab w:val="left" w:pos="2011"/>
        </w:tabs>
        <w:spacing w:after="0" w:line="360" w:lineRule="auto"/>
        <w:jc w:val="both"/>
        <w:rPr>
          <w:ins w:id="1003" w:author="Pinheiro Neto Advogados" w:date="2020-03-18T15:29:00Z"/>
          <w:rFonts w:ascii="Tahoma" w:hAnsi="Tahoma" w:cs="Tahoma"/>
        </w:rPr>
      </w:pPr>
      <w:ins w:id="1004" w:author="Pinheiro Neto Advogados" w:date="2020-03-18T15:29:00Z">
        <w:r>
          <w:rPr>
            <w:rFonts w:ascii="Tahoma" w:hAnsi="Tahoma" w:cs="Tahoma"/>
          </w:rPr>
          <w:t xml:space="preserve"> </w:t>
        </w:r>
      </w:ins>
    </w:p>
    <w:p w14:paraId="41E7294A" w14:textId="77777777" w:rsidR="000F7D89" w:rsidRDefault="002546C5" w:rsidP="000F7D89">
      <w:pPr>
        <w:pStyle w:val="para"/>
        <w:spacing w:before="0" w:line="360" w:lineRule="auto"/>
        <w:rPr>
          <w:ins w:id="1005" w:author="Pinheiro Neto Advogados" w:date="2020-03-18T15:29:00Z"/>
          <w:color w:val="auto"/>
        </w:rPr>
        <w:pPrChange w:id="1006" w:author="Pinheiro Neto Advogados" w:date="2020-03-18T18:11:00Z">
          <w:pPr>
            <w:pStyle w:val="para"/>
            <w:spacing w:before="0" w:after="140"/>
          </w:pPr>
        </w:pPrChange>
      </w:pPr>
      <w:ins w:id="1007" w:author="Pinheiro Neto Advogados" w:date="2020-03-18T15:29:00Z">
        <w:r>
          <w:rPr>
            <w:color w:val="auto"/>
          </w:rPr>
          <w:t>ELETROMIDIA S.A.</w:t>
        </w:r>
      </w:ins>
    </w:p>
    <w:p w14:paraId="5C27CF20" w14:textId="77777777" w:rsidR="000F7D89" w:rsidRDefault="000F7D89" w:rsidP="000F7D89">
      <w:pPr>
        <w:widowControl w:val="0"/>
        <w:tabs>
          <w:tab w:val="left" w:pos="2366"/>
        </w:tabs>
        <w:spacing w:after="0" w:line="360" w:lineRule="auto"/>
        <w:jc w:val="center"/>
        <w:rPr>
          <w:ins w:id="1008" w:author="Pinheiro Neto Advogados" w:date="2020-03-18T15:29:00Z"/>
          <w:rFonts w:ascii="Arial" w:hAnsi="Arial" w:cs="Arial"/>
          <w:w w:val="0"/>
        </w:rPr>
        <w:pPrChange w:id="1009" w:author="Pinheiro Neto Advogados" w:date="2020-03-18T18:11:00Z">
          <w:pPr>
            <w:widowControl w:val="0"/>
            <w:tabs>
              <w:tab w:val="left" w:pos="2366"/>
            </w:tabs>
            <w:spacing w:after="140" w:line="290" w:lineRule="auto"/>
            <w:jc w:val="center"/>
          </w:pPr>
        </w:pPrChange>
      </w:pPr>
    </w:p>
    <w:p w14:paraId="7E41F742" w14:textId="77777777" w:rsidR="000F7D89" w:rsidRDefault="000F7D89" w:rsidP="000F7D89">
      <w:pPr>
        <w:widowControl w:val="0"/>
        <w:tabs>
          <w:tab w:val="left" w:pos="2366"/>
        </w:tabs>
        <w:spacing w:after="0" w:line="360" w:lineRule="auto"/>
        <w:jc w:val="center"/>
        <w:rPr>
          <w:ins w:id="1010" w:author="Pinheiro Neto Advogados" w:date="2020-03-18T15:29:00Z"/>
          <w:rFonts w:ascii="Arial" w:hAnsi="Arial" w:cs="Arial"/>
          <w:w w:val="0"/>
        </w:rPr>
        <w:pPrChange w:id="1011" w:author="Pinheiro Neto Advogados" w:date="2020-03-18T18:11:00Z">
          <w:pPr>
            <w:widowControl w:val="0"/>
            <w:tabs>
              <w:tab w:val="left" w:pos="2366"/>
            </w:tabs>
            <w:spacing w:after="140" w:line="290" w:lineRule="auto"/>
            <w:jc w:val="center"/>
          </w:pPr>
        </w:pPrChange>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0F7D89" w14:paraId="1C348A79" w14:textId="77777777">
        <w:trPr>
          <w:jc w:val="center"/>
          <w:ins w:id="1012" w:author="Pinheiro Neto Advogados" w:date="2020-03-18T15:29:00Z"/>
        </w:trPr>
        <w:tc>
          <w:tcPr>
            <w:tcW w:w="4489" w:type="dxa"/>
          </w:tcPr>
          <w:p w14:paraId="43B789C0" w14:textId="77777777" w:rsidR="000F7D89" w:rsidRDefault="002546C5" w:rsidP="000F7D89">
            <w:pPr>
              <w:widowControl w:val="0"/>
              <w:tabs>
                <w:tab w:val="left" w:pos="2366"/>
              </w:tabs>
              <w:spacing w:after="0" w:line="360" w:lineRule="auto"/>
              <w:rPr>
                <w:ins w:id="1013" w:author="Pinheiro Neto Advogados" w:date="2020-03-18T15:29:00Z"/>
                <w:rFonts w:ascii="Arial" w:hAnsi="Arial" w:cs="Arial"/>
              </w:rPr>
              <w:pPrChange w:id="1014" w:author="Pinheiro Neto Advogados" w:date="2020-03-18T18:11:00Z">
                <w:pPr>
                  <w:widowControl w:val="0"/>
                  <w:tabs>
                    <w:tab w:val="left" w:pos="2366"/>
                  </w:tabs>
                  <w:spacing w:after="140" w:line="290" w:lineRule="auto"/>
                </w:pPr>
              </w:pPrChange>
            </w:pPr>
            <w:ins w:id="1015" w:author="Pinheiro Neto Advogados" w:date="2020-03-18T15:29:00Z">
              <w:r>
                <w:rPr>
                  <w:rFonts w:ascii="Arial" w:hAnsi="Arial" w:cs="Arial"/>
                </w:rPr>
                <w:t>_________________________________</w:t>
              </w:r>
            </w:ins>
          </w:p>
          <w:p w14:paraId="732C5E71" w14:textId="77777777" w:rsidR="000F7D89" w:rsidRDefault="002546C5" w:rsidP="000F7D89">
            <w:pPr>
              <w:widowControl w:val="0"/>
              <w:tabs>
                <w:tab w:val="left" w:pos="2366"/>
              </w:tabs>
              <w:spacing w:after="0" w:line="360" w:lineRule="auto"/>
              <w:rPr>
                <w:ins w:id="1016" w:author="Pinheiro Neto Advogados" w:date="2020-03-18T15:29:00Z"/>
                <w:rFonts w:ascii="Arial" w:hAnsi="Arial" w:cs="Arial"/>
              </w:rPr>
              <w:pPrChange w:id="1017" w:author="Pinheiro Neto Advogados" w:date="2020-03-18T18:11:00Z">
                <w:pPr>
                  <w:widowControl w:val="0"/>
                  <w:tabs>
                    <w:tab w:val="left" w:pos="2366"/>
                  </w:tabs>
                  <w:spacing w:after="140" w:line="290" w:lineRule="auto"/>
                </w:pPr>
              </w:pPrChange>
            </w:pPr>
            <w:ins w:id="1018" w:author="Pinheiro Neto Advogados" w:date="2020-03-18T15:29:00Z">
              <w:r>
                <w:rPr>
                  <w:rFonts w:ascii="Arial" w:hAnsi="Arial" w:cs="Arial"/>
                </w:rPr>
                <w:t>Nome:</w:t>
              </w:r>
            </w:ins>
          </w:p>
          <w:p w14:paraId="08301123" w14:textId="77777777" w:rsidR="000F7D89" w:rsidRDefault="002546C5" w:rsidP="000F7D89">
            <w:pPr>
              <w:widowControl w:val="0"/>
              <w:tabs>
                <w:tab w:val="left" w:pos="2366"/>
              </w:tabs>
              <w:spacing w:after="0" w:line="360" w:lineRule="auto"/>
              <w:rPr>
                <w:ins w:id="1019" w:author="Pinheiro Neto Advogados" w:date="2020-03-18T15:29:00Z"/>
                <w:rFonts w:ascii="Arial" w:hAnsi="Arial" w:cs="Arial"/>
              </w:rPr>
              <w:pPrChange w:id="1020" w:author="Pinheiro Neto Advogados" w:date="2020-03-18T18:11:00Z">
                <w:pPr>
                  <w:widowControl w:val="0"/>
                  <w:tabs>
                    <w:tab w:val="left" w:pos="2366"/>
                  </w:tabs>
                  <w:spacing w:after="140" w:line="290" w:lineRule="auto"/>
                </w:pPr>
              </w:pPrChange>
            </w:pPr>
            <w:ins w:id="1021" w:author="Pinheiro Neto Advogados" w:date="2020-03-18T15:29:00Z">
              <w:r>
                <w:rPr>
                  <w:rFonts w:ascii="Arial" w:hAnsi="Arial" w:cs="Arial"/>
                </w:rPr>
                <w:t>Cargo:</w:t>
              </w:r>
            </w:ins>
          </w:p>
        </w:tc>
        <w:tc>
          <w:tcPr>
            <w:tcW w:w="4761" w:type="dxa"/>
          </w:tcPr>
          <w:p w14:paraId="370E1766" w14:textId="77777777" w:rsidR="000F7D89" w:rsidRDefault="002546C5" w:rsidP="000F7D89">
            <w:pPr>
              <w:widowControl w:val="0"/>
              <w:tabs>
                <w:tab w:val="left" w:pos="2366"/>
              </w:tabs>
              <w:spacing w:after="0" w:line="360" w:lineRule="auto"/>
              <w:rPr>
                <w:ins w:id="1022" w:author="Pinheiro Neto Advogados" w:date="2020-03-18T15:29:00Z"/>
                <w:rFonts w:ascii="Arial" w:hAnsi="Arial" w:cs="Arial"/>
              </w:rPr>
              <w:pPrChange w:id="1023" w:author="Pinheiro Neto Advogados" w:date="2020-03-18T18:11:00Z">
                <w:pPr>
                  <w:widowControl w:val="0"/>
                  <w:tabs>
                    <w:tab w:val="left" w:pos="2366"/>
                  </w:tabs>
                  <w:spacing w:after="140" w:line="290" w:lineRule="auto"/>
                </w:pPr>
              </w:pPrChange>
            </w:pPr>
            <w:ins w:id="1024" w:author="Pinheiro Neto Advogados" w:date="2020-03-18T15:29:00Z">
              <w:r>
                <w:rPr>
                  <w:rFonts w:ascii="Arial" w:hAnsi="Arial" w:cs="Arial"/>
                </w:rPr>
                <w:t>___________________________________</w:t>
              </w:r>
            </w:ins>
          </w:p>
          <w:p w14:paraId="32A479EC" w14:textId="77777777" w:rsidR="000F7D89" w:rsidRDefault="002546C5" w:rsidP="000F7D89">
            <w:pPr>
              <w:widowControl w:val="0"/>
              <w:tabs>
                <w:tab w:val="left" w:pos="2366"/>
              </w:tabs>
              <w:spacing w:after="0" w:line="360" w:lineRule="auto"/>
              <w:rPr>
                <w:ins w:id="1025" w:author="Pinheiro Neto Advogados" w:date="2020-03-18T15:29:00Z"/>
                <w:rFonts w:ascii="Arial" w:hAnsi="Arial" w:cs="Arial"/>
              </w:rPr>
              <w:pPrChange w:id="1026" w:author="Pinheiro Neto Advogados" w:date="2020-03-18T18:11:00Z">
                <w:pPr>
                  <w:widowControl w:val="0"/>
                  <w:tabs>
                    <w:tab w:val="left" w:pos="2366"/>
                  </w:tabs>
                  <w:spacing w:after="140" w:line="290" w:lineRule="auto"/>
                </w:pPr>
              </w:pPrChange>
            </w:pPr>
            <w:ins w:id="1027" w:author="Pinheiro Neto Advogados" w:date="2020-03-18T15:29:00Z">
              <w:r>
                <w:rPr>
                  <w:rFonts w:ascii="Arial" w:hAnsi="Arial" w:cs="Arial"/>
                </w:rPr>
                <w:t>Nome:</w:t>
              </w:r>
            </w:ins>
          </w:p>
          <w:p w14:paraId="6AE632B7" w14:textId="77777777" w:rsidR="000F7D89" w:rsidRDefault="002546C5" w:rsidP="000F7D89">
            <w:pPr>
              <w:widowControl w:val="0"/>
              <w:tabs>
                <w:tab w:val="left" w:pos="2366"/>
              </w:tabs>
              <w:spacing w:after="0" w:line="360" w:lineRule="auto"/>
              <w:rPr>
                <w:ins w:id="1028" w:author="Pinheiro Neto Advogados" w:date="2020-03-18T15:29:00Z"/>
                <w:rFonts w:ascii="Arial" w:hAnsi="Arial" w:cs="Arial"/>
              </w:rPr>
              <w:pPrChange w:id="1029" w:author="Pinheiro Neto Advogados" w:date="2020-03-18T18:11:00Z">
                <w:pPr>
                  <w:widowControl w:val="0"/>
                  <w:tabs>
                    <w:tab w:val="left" w:pos="2366"/>
                  </w:tabs>
                  <w:spacing w:after="140" w:line="290" w:lineRule="auto"/>
                </w:pPr>
              </w:pPrChange>
            </w:pPr>
            <w:ins w:id="1030" w:author="Pinheiro Neto Advogados" w:date="2020-03-18T15:29:00Z">
              <w:r>
                <w:rPr>
                  <w:rFonts w:ascii="Arial" w:hAnsi="Arial" w:cs="Arial"/>
                </w:rPr>
                <w:t>Cargo:</w:t>
              </w:r>
            </w:ins>
          </w:p>
        </w:tc>
      </w:tr>
    </w:tbl>
    <w:p w14:paraId="26B0FE54" w14:textId="77777777" w:rsidR="000F7D89" w:rsidRDefault="000F7D89" w:rsidP="000F7D89">
      <w:pPr>
        <w:spacing w:after="0" w:line="360" w:lineRule="auto"/>
        <w:jc w:val="center"/>
        <w:rPr>
          <w:ins w:id="1031" w:author="Pinheiro Neto Advogados" w:date="2020-03-18T15:29:00Z"/>
          <w:rFonts w:ascii="Tahoma" w:hAnsi="Tahoma" w:cs="Tahoma"/>
          <w:b/>
        </w:rPr>
        <w:pPrChange w:id="1032" w:author="Pinheiro Neto Advogados" w:date="2020-03-18T18:11:00Z">
          <w:pPr>
            <w:spacing w:line="360" w:lineRule="auto"/>
            <w:jc w:val="center"/>
          </w:pPr>
        </w:pPrChange>
      </w:pPr>
    </w:p>
    <w:p w14:paraId="6F19A318" w14:textId="77777777" w:rsidR="000F7D89" w:rsidRDefault="002546C5" w:rsidP="000F7D89">
      <w:pPr>
        <w:spacing w:after="0" w:line="360" w:lineRule="auto"/>
        <w:rPr>
          <w:ins w:id="1033" w:author="Pinheiro Neto Advogados" w:date="2020-03-18T15:29:00Z"/>
          <w:rFonts w:ascii="Tahoma" w:hAnsi="Tahoma" w:cs="Tahoma"/>
          <w:b/>
        </w:rPr>
        <w:pPrChange w:id="1034" w:author="Pinheiro Neto Advogados" w:date="2020-03-18T18:11:00Z">
          <w:pPr>
            <w:spacing w:after="0" w:line="240" w:lineRule="auto"/>
          </w:pPr>
        </w:pPrChange>
      </w:pPr>
      <w:ins w:id="1035" w:author="Pinheiro Neto Advogados" w:date="2020-03-18T15:29:00Z">
        <w:r>
          <w:rPr>
            <w:rFonts w:ascii="Tahoma" w:hAnsi="Tahoma" w:cs="Tahoma"/>
            <w:b/>
          </w:rPr>
          <w:br w:type="page"/>
        </w:r>
      </w:ins>
    </w:p>
    <w:p w14:paraId="4592D3F8" w14:textId="77777777" w:rsidR="000F7D89" w:rsidRDefault="002546C5" w:rsidP="000F7D89">
      <w:pPr>
        <w:pStyle w:val="para"/>
        <w:spacing w:before="0" w:line="360" w:lineRule="auto"/>
        <w:jc w:val="both"/>
        <w:rPr>
          <w:ins w:id="1036" w:author="Pinheiro Neto Advogados" w:date="2020-03-18T15:29:00Z"/>
          <w:rFonts w:ascii="Tahoma" w:hAnsi="Tahoma" w:cs="Tahoma"/>
        </w:rPr>
        <w:pPrChange w:id="1037" w:author="Pinheiro Neto Advogados" w:date="2020-03-18T18:11:00Z">
          <w:pPr>
            <w:pStyle w:val="para"/>
            <w:spacing w:before="0" w:after="140"/>
            <w:jc w:val="both"/>
          </w:pPr>
        </w:pPrChange>
      </w:pPr>
      <w:ins w:id="1038" w:author="Pinheiro Neto Advogados" w:date="2020-03-18T15:29:00Z">
        <w:r>
          <w:rPr>
            <w:rFonts w:ascii="Tahoma" w:hAnsi="Tahoma" w:cs="Tahoma"/>
          </w:rPr>
          <w:lastRenderedPageBreak/>
          <w:t>(</w:t>
        </w:r>
        <w:r>
          <w:rPr>
            <w:rFonts w:ascii="Tahoma" w:hAnsi="Tahoma" w:cs="Tahoma"/>
            <w:i/>
          </w:rPr>
          <w:t>Página de assinatura 3/6 do Contrato de Depósito celebrado entre Eletromidia S.A, TV Minuto S.A., Elemídia Consultoria e Serviços de Marketing S.A., Banco Santander (Brasil) S.A. e Simplific Pavarini Distribuidora de Títulos e Valores Mobiliários Ltda.)</w:t>
        </w:r>
      </w:ins>
    </w:p>
    <w:p w14:paraId="2CDA9B80" w14:textId="77777777" w:rsidR="000F7D89" w:rsidRDefault="000F7D89" w:rsidP="000F7D89">
      <w:pPr>
        <w:widowControl w:val="0"/>
        <w:tabs>
          <w:tab w:val="left" w:pos="2366"/>
        </w:tabs>
        <w:spacing w:after="0" w:line="360" w:lineRule="auto"/>
        <w:jc w:val="center"/>
        <w:rPr>
          <w:ins w:id="1039" w:author="Pinheiro Neto Advogados" w:date="2020-03-18T15:29:00Z"/>
          <w:rFonts w:ascii="Arial" w:hAnsi="Arial" w:cs="Arial"/>
          <w:bCs/>
          <w:w w:val="0"/>
        </w:rPr>
        <w:pPrChange w:id="1040" w:author="Pinheiro Neto Advogados" w:date="2020-03-18T18:11:00Z">
          <w:pPr>
            <w:widowControl w:val="0"/>
            <w:tabs>
              <w:tab w:val="left" w:pos="2366"/>
            </w:tabs>
            <w:spacing w:after="140" w:line="290" w:lineRule="auto"/>
            <w:jc w:val="center"/>
          </w:pPr>
        </w:pPrChange>
      </w:pPr>
    </w:p>
    <w:p w14:paraId="598C3F23" w14:textId="77777777" w:rsidR="000F7D89" w:rsidRDefault="002546C5" w:rsidP="000F7D89">
      <w:pPr>
        <w:pStyle w:val="para"/>
        <w:spacing w:before="0" w:line="360" w:lineRule="auto"/>
        <w:rPr>
          <w:ins w:id="1041" w:author="Pinheiro Neto Advogados" w:date="2020-03-18T15:29:00Z"/>
          <w:color w:val="auto"/>
        </w:rPr>
        <w:pPrChange w:id="1042" w:author="Pinheiro Neto Advogados" w:date="2020-03-18T18:11:00Z">
          <w:pPr>
            <w:pStyle w:val="para"/>
            <w:spacing w:before="0" w:after="140"/>
          </w:pPr>
        </w:pPrChange>
      </w:pPr>
      <w:ins w:id="1043" w:author="Pinheiro Neto Advogados" w:date="2020-03-18T15:29:00Z">
        <w:r>
          <w:rPr>
            <w:color w:val="auto"/>
          </w:rPr>
          <w:t>TV MINUTO S.A.</w:t>
        </w:r>
      </w:ins>
    </w:p>
    <w:p w14:paraId="745F000C" w14:textId="77777777" w:rsidR="000F7D89" w:rsidRDefault="000F7D89" w:rsidP="000F7D89">
      <w:pPr>
        <w:widowControl w:val="0"/>
        <w:tabs>
          <w:tab w:val="left" w:pos="2366"/>
        </w:tabs>
        <w:spacing w:after="0" w:line="360" w:lineRule="auto"/>
        <w:jc w:val="center"/>
        <w:rPr>
          <w:ins w:id="1044" w:author="Pinheiro Neto Advogados" w:date="2020-03-18T15:29:00Z"/>
          <w:rFonts w:ascii="Arial" w:hAnsi="Arial" w:cs="Arial"/>
          <w:w w:val="0"/>
        </w:rPr>
        <w:pPrChange w:id="1045" w:author="Pinheiro Neto Advogados" w:date="2020-03-18T18:11:00Z">
          <w:pPr>
            <w:widowControl w:val="0"/>
            <w:tabs>
              <w:tab w:val="left" w:pos="2366"/>
            </w:tabs>
            <w:spacing w:after="140" w:line="290" w:lineRule="auto"/>
            <w:jc w:val="center"/>
          </w:pPr>
        </w:pPrChange>
      </w:pPr>
    </w:p>
    <w:p w14:paraId="7B91C07F" w14:textId="77777777" w:rsidR="000F7D89" w:rsidRDefault="000F7D89" w:rsidP="000F7D89">
      <w:pPr>
        <w:widowControl w:val="0"/>
        <w:tabs>
          <w:tab w:val="left" w:pos="2366"/>
        </w:tabs>
        <w:spacing w:after="0" w:line="360" w:lineRule="auto"/>
        <w:jc w:val="center"/>
        <w:rPr>
          <w:ins w:id="1046" w:author="Pinheiro Neto Advogados" w:date="2020-03-18T15:29:00Z"/>
          <w:rFonts w:ascii="Arial" w:hAnsi="Arial" w:cs="Arial"/>
          <w:w w:val="0"/>
        </w:rPr>
        <w:pPrChange w:id="1047" w:author="Pinheiro Neto Advogados" w:date="2020-03-18T18:11:00Z">
          <w:pPr>
            <w:widowControl w:val="0"/>
            <w:tabs>
              <w:tab w:val="left" w:pos="2366"/>
            </w:tabs>
            <w:spacing w:after="140" w:line="290" w:lineRule="auto"/>
            <w:jc w:val="center"/>
          </w:pPr>
        </w:pPrChange>
      </w:pPr>
    </w:p>
    <w:p w14:paraId="2192B6F5" w14:textId="77777777" w:rsidR="000F7D89" w:rsidRDefault="000F7D89" w:rsidP="000F7D89">
      <w:pPr>
        <w:widowControl w:val="0"/>
        <w:tabs>
          <w:tab w:val="left" w:pos="2366"/>
        </w:tabs>
        <w:spacing w:after="0" w:line="360" w:lineRule="auto"/>
        <w:jc w:val="center"/>
        <w:rPr>
          <w:ins w:id="1048" w:author="Pinheiro Neto Advogados" w:date="2020-03-18T15:29:00Z"/>
          <w:rFonts w:ascii="Arial" w:hAnsi="Arial" w:cs="Arial"/>
          <w:w w:val="0"/>
        </w:rPr>
        <w:pPrChange w:id="1049" w:author="Pinheiro Neto Advogados" w:date="2020-03-18T18:11:00Z">
          <w:pPr>
            <w:widowControl w:val="0"/>
            <w:tabs>
              <w:tab w:val="left" w:pos="2366"/>
            </w:tabs>
            <w:spacing w:after="140" w:line="290" w:lineRule="auto"/>
            <w:jc w:val="center"/>
          </w:pPr>
        </w:pPrChange>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0F7D89" w14:paraId="76305F68" w14:textId="77777777">
        <w:trPr>
          <w:jc w:val="center"/>
          <w:ins w:id="1050" w:author="Pinheiro Neto Advogados" w:date="2020-03-18T15:29:00Z"/>
        </w:trPr>
        <w:tc>
          <w:tcPr>
            <w:tcW w:w="4489" w:type="dxa"/>
          </w:tcPr>
          <w:p w14:paraId="1481A15C" w14:textId="77777777" w:rsidR="000F7D89" w:rsidRDefault="002546C5" w:rsidP="000F7D89">
            <w:pPr>
              <w:widowControl w:val="0"/>
              <w:tabs>
                <w:tab w:val="left" w:pos="2366"/>
              </w:tabs>
              <w:spacing w:after="0" w:line="360" w:lineRule="auto"/>
              <w:rPr>
                <w:ins w:id="1051" w:author="Pinheiro Neto Advogados" w:date="2020-03-18T15:29:00Z"/>
                <w:rFonts w:ascii="Arial" w:hAnsi="Arial" w:cs="Arial"/>
              </w:rPr>
              <w:pPrChange w:id="1052" w:author="Pinheiro Neto Advogados" w:date="2020-03-18T18:11:00Z">
                <w:pPr>
                  <w:widowControl w:val="0"/>
                  <w:tabs>
                    <w:tab w:val="left" w:pos="2366"/>
                  </w:tabs>
                  <w:spacing w:after="140" w:line="290" w:lineRule="auto"/>
                </w:pPr>
              </w:pPrChange>
            </w:pPr>
            <w:ins w:id="1053" w:author="Pinheiro Neto Advogados" w:date="2020-03-18T15:29:00Z">
              <w:r>
                <w:rPr>
                  <w:rFonts w:ascii="Arial" w:hAnsi="Arial" w:cs="Arial"/>
                </w:rPr>
                <w:t>_________________________________</w:t>
              </w:r>
            </w:ins>
          </w:p>
          <w:p w14:paraId="4C17FD6B" w14:textId="77777777" w:rsidR="000F7D89" w:rsidRDefault="002546C5" w:rsidP="000F7D89">
            <w:pPr>
              <w:widowControl w:val="0"/>
              <w:tabs>
                <w:tab w:val="left" w:pos="2366"/>
              </w:tabs>
              <w:spacing w:after="0" w:line="360" w:lineRule="auto"/>
              <w:rPr>
                <w:ins w:id="1054" w:author="Pinheiro Neto Advogados" w:date="2020-03-18T15:29:00Z"/>
                <w:rFonts w:ascii="Arial" w:hAnsi="Arial" w:cs="Arial"/>
              </w:rPr>
              <w:pPrChange w:id="1055" w:author="Pinheiro Neto Advogados" w:date="2020-03-18T18:11:00Z">
                <w:pPr>
                  <w:widowControl w:val="0"/>
                  <w:tabs>
                    <w:tab w:val="left" w:pos="2366"/>
                  </w:tabs>
                  <w:spacing w:after="140" w:line="290" w:lineRule="auto"/>
                </w:pPr>
              </w:pPrChange>
            </w:pPr>
            <w:ins w:id="1056" w:author="Pinheiro Neto Advogados" w:date="2020-03-18T15:29:00Z">
              <w:r>
                <w:rPr>
                  <w:rFonts w:ascii="Arial" w:hAnsi="Arial" w:cs="Arial"/>
                </w:rPr>
                <w:t>Nome:</w:t>
              </w:r>
            </w:ins>
          </w:p>
          <w:p w14:paraId="4F61D826" w14:textId="77777777" w:rsidR="000F7D89" w:rsidRDefault="002546C5" w:rsidP="000F7D89">
            <w:pPr>
              <w:widowControl w:val="0"/>
              <w:tabs>
                <w:tab w:val="left" w:pos="2366"/>
              </w:tabs>
              <w:spacing w:after="0" w:line="360" w:lineRule="auto"/>
              <w:rPr>
                <w:ins w:id="1057" w:author="Pinheiro Neto Advogados" w:date="2020-03-18T15:29:00Z"/>
                <w:rFonts w:ascii="Arial" w:hAnsi="Arial" w:cs="Arial"/>
              </w:rPr>
              <w:pPrChange w:id="1058" w:author="Pinheiro Neto Advogados" w:date="2020-03-18T18:11:00Z">
                <w:pPr>
                  <w:widowControl w:val="0"/>
                  <w:tabs>
                    <w:tab w:val="left" w:pos="2366"/>
                  </w:tabs>
                  <w:spacing w:after="140" w:line="290" w:lineRule="auto"/>
                </w:pPr>
              </w:pPrChange>
            </w:pPr>
            <w:ins w:id="1059" w:author="Pinheiro Neto Advogados" w:date="2020-03-18T15:29:00Z">
              <w:r>
                <w:rPr>
                  <w:rFonts w:ascii="Arial" w:hAnsi="Arial" w:cs="Arial"/>
                </w:rPr>
                <w:t>Cargo:</w:t>
              </w:r>
            </w:ins>
          </w:p>
        </w:tc>
        <w:tc>
          <w:tcPr>
            <w:tcW w:w="4761" w:type="dxa"/>
          </w:tcPr>
          <w:p w14:paraId="77AE0151" w14:textId="77777777" w:rsidR="000F7D89" w:rsidRDefault="002546C5" w:rsidP="000F7D89">
            <w:pPr>
              <w:widowControl w:val="0"/>
              <w:tabs>
                <w:tab w:val="left" w:pos="2366"/>
              </w:tabs>
              <w:spacing w:after="0" w:line="360" w:lineRule="auto"/>
              <w:rPr>
                <w:ins w:id="1060" w:author="Pinheiro Neto Advogados" w:date="2020-03-18T15:29:00Z"/>
                <w:rFonts w:ascii="Arial" w:hAnsi="Arial" w:cs="Arial"/>
              </w:rPr>
              <w:pPrChange w:id="1061" w:author="Pinheiro Neto Advogados" w:date="2020-03-18T18:11:00Z">
                <w:pPr>
                  <w:widowControl w:val="0"/>
                  <w:tabs>
                    <w:tab w:val="left" w:pos="2366"/>
                  </w:tabs>
                  <w:spacing w:after="140" w:line="290" w:lineRule="auto"/>
                </w:pPr>
              </w:pPrChange>
            </w:pPr>
            <w:ins w:id="1062" w:author="Pinheiro Neto Advogados" w:date="2020-03-18T15:29:00Z">
              <w:r>
                <w:rPr>
                  <w:rFonts w:ascii="Arial" w:hAnsi="Arial" w:cs="Arial"/>
                </w:rPr>
                <w:t>___________________________________</w:t>
              </w:r>
            </w:ins>
          </w:p>
          <w:p w14:paraId="6975869F" w14:textId="77777777" w:rsidR="000F7D89" w:rsidRDefault="002546C5" w:rsidP="000F7D89">
            <w:pPr>
              <w:widowControl w:val="0"/>
              <w:tabs>
                <w:tab w:val="left" w:pos="2366"/>
              </w:tabs>
              <w:spacing w:after="0" w:line="360" w:lineRule="auto"/>
              <w:rPr>
                <w:ins w:id="1063" w:author="Pinheiro Neto Advogados" w:date="2020-03-18T15:29:00Z"/>
                <w:rFonts w:ascii="Arial" w:hAnsi="Arial" w:cs="Arial"/>
              </w:rPr>
              <w:pPrChange w:id="1064" w:author="Pinheiro Neto Advogados" w:date="2020-03-18T18:11:00Z">
                <w:pPr>
                  <w:widowControl w:val="0"/>
                  <w:tabs>
                    <w:tab w:val="left" w:pos="2366"/>
                  </w:tabs>
                  <w:spacing w:after="140" w:line="290" w:lineRule="auto"/>
                </w:pPr>
              </w:pPrChange>
            </w:pPr>
            <w:ins w:id="1065" w:author="Pinheiro Neto Advogados" w:date="2020-03-18T15:29:00Z">
              <w:r>
                <w:rPr>
                  <w:rFonts w:ascii="Arial" w:hAnsi="Arial" w:cs="Arial"/>
                </w:rPr>
                <w:t>Nome:</w:t>
              </w:r>
            </w:ins>
          </w:p>
          <w:p w14:paraId="5CBA67E3" w14:textId="77777777" w:rsidR="000F7D89" w:rsidRDefault="002546C5" w:rsidP="000F7D89">
            <w:pPr>
              <w:widowControl w:val="0"/>
              <w:tabs>
                <w:tab w:val="left" w:pos="2366"/>
              </w:tabs>
              <w:spacing w:after="0" w:line="360" w:lineRule="auto"/>
              <w:rPr>
                <w:ins w:id="1066" w:author="Pinheiro Neto Advogados" w:date="2020-03-18T15:29:00Z"/>
                <w:rFonts w:ascii="Arial" w:hAnsi="Arial" w:cs="Arial"/>
              </w:rPr>
              <w:pPrChange w:id="1067" w:author="Pinheiro Neto Advogados" w:date="2020-03-18T18:11:00Z">
                <w:pPr>
                  <w:widowControl w:val="0"/>
                  <w:tabs>
                    <w:tab w:val="left" w:pos="2366"/>
                  </w:tabs>
                  <w:spacing w:after="140" w:line="290" w:lineRule="auto"/>
                </w:pPr>
              </w:pPrChange>
            </w:pPr>
            <w:ins w:id="1068" w:author="Pinheiro Neto Advogados" w:date="2020-03-18T15:29:00Z">
              <w:r>
                <w:rPr>
                  <w:rFonts w:ascii="Arial" w:hAnsi="Arial" w:cs="Arial"/>
                </w:rPr>
                <w:t>Cargo:</w:t>
              </w:r>
            </w:ins>
          </w:p>
        </w:tc>
      </w:tr>
    </w:tbl>
    <w:p w14:paraId="38C900DB" w14:textId="77777777" w:rsidR="000F7D89" w:rsidRDefault="000F7D89" w:rsidP="000F7D89">
      <w:pPr>
        <w:spacing w:after="0" w:line="360" w:lineRule="auto"/>
        <w:jc w:val="center"/>
        <w:rPr>
          <w:ins w:id="1069" w:author="Pinheiro Neto Advogados" w:date="2020-03-18T15:29:00Z"/>
          <w:rFonts w:ascii="Tahoma" w:hAnsi="Tahoma" w:cs="Tahoma"/>
          <w:b/>
        </w:rPr>
        <w:pPrChange w:id="1070" w:author="Pinheiro Neto Advogados" w:date="2020-03-18T18:11:00Z">
          <w:pPr>
            <w:spacing w:line="360" w:lineRule="auto"/>
            <w:jc w:val="center"/>
          </w:pPr>
        </w:pPrChange>
      </w:pPr>
    </w:p>
    <w:p w14:paraId="1232B6F1" w14:textId="77777777" w:rsidR="000F7D89" w:rsidRDefault="002546C5" w:rsidP="000F7D89">
      <w:pPr>
        <w:spacing w:after="0" w:line="360" w:lineRule="auto"/>
        <w:rPr>
          <w:ins w:id="1071" w:author="Pinheiro Neto Advogados" w:date="2020-03-18T15:29:00Z"/>
          <w:rFonts w:ascii="Tahoma" w:hAnsi="Tahoma" w:cs="Tahoma"/>
          <w:b/>
        </w:rPr>
        <w:pPrChange w:id="1072" w:author="Pinheiro Neto Advogados" w:date="2020-03-18T18:11:00Z">
          <w:pPr>
            <w:spacing w:after="0" w:line="240" w:lineRule="auto"/>
          </w:pPr>
        </w:pPrChange>
      </w:pPr>
      <w:ins w:id="1073" w:author="Pinheiro Neto Advogados" w:date="2020-03-18T15:29:00Z">
        <w:r>
          <w:rPr>
            <w:rFonts w:ascii="Tahoma" w:hAnsi="Tahoma" w:cs="Tahoma"/>
            <w:b/>
          </w:rPr>
          <w:br w:type="page"/>
        </w:r>
      </w:ins>
    </w:p>
    <w:p w14:paraId="3EA0E5D0" w14:textId="77777777" w:rsidR="000F7D89" w:rsidRDefault="002546C5" w:rsidP="000F7D89">
      <w:pPr>
        <w:pStyle w:val="para"/>
        <w:spacing w:before="0" w:line="360" w:lineRule="auto"/>
        <w:jc w:val="both"/>
        <w:rPr>
          <w:ins w:id="1074" w:author="Pinheiro Neto Advogados" w:date="2020-03-18T15:29:00Z"/>
          <w:rFonts w:ascii="Tahoma" w:hAnsi="Tahoma" w:cs="Tahoma"/>
        </w:rPr>
        <w:pPrChange w:id="1075" w:author="Pinheiro Neto Advogados" w:date="2020-03-18T18:11:00Z">
          <w:pPr>
            <w:pStyle w:val="para"/>
            <w:spacing w:before="0" w:after="140"/>
            <w:jc w:val="both"/>
          </w:pPr>
        </w:pPrChange>
      </w:pPr>
      <w:ins w:id="1076" w:author="Pinheiro Neto Advogados" w:date="2020-03-18T15:29:00Z">
        <w:r>
          <w:rPr>
            <w:rFonts w:ascii="Tahoma" w:hAnsi="Tahoma" w:cs="Tahoma"/>
          </w:rPr>
          <w:lastRenderedPageBreak/>
          <w:t>(</w:t>
        </w:r>
        <w:r>
          <w:rPr>
            <w:rFonts w:ascii="Tahoma" w:hAnsi="Tahoma" w:cs="Tahoma"/>
            <w:i/>
          </w:rPr>
          <w:t>Página de assinatura 4/6 do Contrato de Depósito celebrado entre Eletromidia S.A, TV Minuto S.A., Elemídia Consultoria e Serviços de Marketing S.A., Banco Santander (Brasil) S.A. e Simplific Pavarini Distribuidora de Títulos e Valores Mobiliários Ltda.)</w:t>
        </w:r>
      </w:ins>
    </w:p>
    <w:p w14:paraId="3D9D211F" w14:textId="77777777" w:rsidR="000F7D89" w:rsidRDefault="000F7D89" w:rsidP="000F7D89">
      <w:pPr>
        <w:widowControl w:val="0"/>
        <w:tabs>
          <w:tab w:val="left" w:pos="2366"/>
        </w:tabs>
        <w:spacing w:after="0" w:line="360" w:lineRule="auto"/>
        <w:jc w:val="center"/>
        <w:rPr>
          <w:ins w:id="1077" w:author="Pinheiro Neto Advogados" w:date="2020-03-18T15:29:00Z"/>
          <w:rFonts w:ascii="Arial" w:hAnsi="Arial" w:cs="Arial"/>
          <w:bCs/>
          <w:w w:val="0"/>
        </w:rPr>
        <w:pPrChange w:id="1078" w:author="Pinheiro Neto Advogados" w:date="2020-03-18T18:11:00Z">
          <w:pPr>
            <w:widowControl w:val="0"/>
            <w:tabs>
              <w:tab w:val="left" w:pos="2366"/>
            </w:tabs>
            <w:spacing w:after="140" w:line="290" w:lineRule="auto"/>
            <w:jc w:val="center"/>
          </w:pPr>
        </w:pPrChange>
      </w:pPr>
    </w:p>
    <w:p w14:paraId="500C83D1" w14:textId="77777777" w:rsidR="000F7D89" w:rsidRDefault="002546C5" w:rsidP="000F7D89">
      <w:pPr>
        <w:pStyle w:val="para"/>
        <w:spacing w:before="0" w:line="360" w:lineRule="auto"/>
        <w:rPr>
          <w:ins w:id="1079" w:author="Pinheiro Neto Advogados" w:date="2020-03-18T15:29:00Z"/>
          <w:color w:val="auto"/>
        </w:rPr>
        <w:pPrChange w:id="1080" w:author="Pinheiro Neto Advogados" w:date="2020-03-18T18:11:00Z">
          <w:pPr>
            <w:pStyle w:val="para"/>
            <w:spacing w:before="0" w:after="140"/>
          </w:pPr>
        </w:pPrChange>
      </w:pPr>
      <w:ins w:id="1081" w:author="Pinheiro Neto Advogados" w:date="2020-03-18T15:29:00Z">
        <w:r>
          <w:rPr>
            <w:color w:val="auto"/>
          </w:rPr>
          <w:t>ELEMÍDIA CONSULTORIA E SERVIÇOS DE MARKETING S.A.</w:t>
        </w:r>
      </w:ins>
    </w:p>
    <w:p w14:paraId="0B29D5CD" w14:textId="77777777" w:rsidR="000F7D89" w:rsidRDefault="000F7D89" w:rsidP="000F7D89">
      <w:pPr>
        <w:widowControl w:val="0"/>
        <w:tabs>
          <w:tab w:val="left" w:pos="2366"/>
        </w:tabs>
        <w:spacing w:after="0" w:line="360" w:lineRule="auto"/>
        <w:jc w:val="center"/>
        <w:rPr>
          <w:ins w:id="1082" w:author="Pinheiro Neto Advogados" w:date="2020-03-18T15:29:00Z"/>
          <w:rFonts w:ascii="Arial" w:hAnsi="Arial" w:cs="Arial"/>
          <w:w w:val="0"/>
        </w:rPr>
        <w:pPrChange w:id="1083" w:author="Pinheiro Neto Advogados" w:date="2020-03-18T18:11:00Z">
          <w:pPr>
            <w:widowControl w:val="0"/>
            <w:tabs>
              <w:tab w:val="left" w:pos="2366"/>
            </w:tabs>
            <w:spacing w:after="140" w:line="290" w:lineRule="auto"/>
            <w:jc w:val="center"/>
          </w:pPr>
        </w:pPrChange>
      </w:pPr>
    </w:p>
    <w:p w14:paraId="5EFBCA06" w14:textId="77777777" w:rsidR="000F7D89" w:rsidRDefault="000F7D89" w:rsidP="000F7D89">
      <w:pPr>
        <w:widowControl w:val="0"/>
        <w:tabs>
          <w:tab w:val="left" w:pos="2366"/>
        </w:tabs>
        <w:spacing w:after="0" w:line="360" w:lineRule="auto"/>
        <w:jc w:val="center"/>
        <w:rPr>
          <w:ins w:id="1084" w:author="Pinheiro Neto Advogados" w:date="2020-03-18T15:29:00Z"/>
          <w:rFonts w:ascii="Arial" w:hAnsi="Arial" w:cs="Arial"/>
          <w:w w:val="0"/>
        </w:rPr>
        <w:pPrChange w:id="1085" w:author="Pinheiro Neto Advogados" w:date="2020-03-18T18:11:00Z">
          <w:pPr>
            <w:widowControl w:val="0"/>
            <w:tabs>
              <w:tab w:val="left" w:pos="2366"/>
            </w:tabs>
            <w:spacing w:after="140" w:line="290" w:lineRule="auto"/>
            <w:jc w:val="center"/>
          </w:pPr>
        </w:pPrChange>
      </w:pPr>
    </w:p>
    <w:p w14:paraId="7C823CFD" w14:textId="77777777" w:rsidR="000F7D89" w:rsidRDefault="000F7D89" w:rsidP="000F7D89">
      <w:pPr>
        <w:widowControl w:val="0"/>
        <w:tabs>
          <w:tab w:val="left" w:pos="2366"/>
        </w:tabs>
        <w:spacing w:after="0" w:line="360" w:lineRule="auto"/>
        <w:jc w:val="center"/>
        <w:rPr>
          <w:ins w:id="1086" w:author="Pinheiro Neto Advogados" w:date="2020-03-18T15:29:00Z"/>
          <w:rFonts w:ascii="Arial" w:hAnsi="Arial" w:cs="Arial"/>
          <w:w w:val="0"/>
        </w:rPr>
        <w:pPrChange w:id="1087" w:author="Pinheiro Neto Advogados" w:date="2020-03-18T18:11:00Z">
          <w:pPr>
            <w:widowControl w:val="0"/>
            <w:tabs>
              <w:tab w:val="left" w:pos="2366"/>
            </w:tabs>
            <w:spacing w:after="140" w:line="290" w:lineRule="auto"/>
            <w:jc w:val="center"/>
          </w:pPr>
        </w:pPrChange>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0F7D89" w14:paraId="27743506" w14:textId="77777777">
        <w:trPr>
          <w:jc w:val="center"/>
          <w:ins w:id="1088" w:author="Pinheiro Neto Advogados" w:date="2020-03-18T15:29:00Z"/>
        </w:trPr>
        <w:tc>
          <w:tcPr>
            <w:tcW w:w="4489" w:type="dxa"/>
          </w:tcPr>
          <w:p w14:paraId="2B6ABCEF" w14:textId="77777777" w:rsidR="000F7D89" w:rsidRDefault="002546C5" w:rsidP="000F7D89">
            <w:pPr>
              <w:widowControl w:val="0"/>
              <w:tabs>
                <w:tab w:val="left" w:pos="2366"/>
              </w:tabs>
              <w:spacing w:after="0" w:line="360" w:lineRule="auto"/>
              <w:rPr>
                <w:ins w:id="1089" w:author="Pinheiro Neto Advogados" w:date="2020-03-18T15:29:00Z"/>
                <w:rFonts w:ascii="Arial" w:hAnsi="Arial" w:cs="Arial"/>
              </w:rPr>
              <w:pPrChange w:id="1090" w:author="Pinheiro Neto Advogados" w:date="2020-03-18T18:11:00Z">
                <w:pPr>
                  <w:widowControl w:val="0"/>
                  <w:tabs>
                    <w:tab w:val="left" w:pos="2366"/>
                  </w:tabs>
                  <w:spacing w:after="140" w:line="290" w:lineRule="auto"/>
                </w:pPr>
              </w:pPrChange>
            </w:pPr>
            <w:ins w:id="1091" w:author="Pinheiro Neto Advogados" w:date="2020-03-18T15:29:00Z">
              <w:r>
                <w:rPr>
                  <w:rFonts w:ascii="Arial" w:hAnsi="Arial" w:cs="Arial"/>
                </w:rPr>
                <w:t>_________________________________</w:t>
              </w:r>
            </w:ins>
          </w:p>
          <w:p w14:paraId="38DEDC97" w14:textId="77777777" w:rsidR="000F7D89" w:rsidRDefault="002546C5" w:rsidP="000F7D89">
            <w:pPr>
              <w:widowControl w:val="0"/>
              <w:tabs>
                <w:tab w:val="left" w:pos="2366"/>
              </w:tabs>
              <w:spacing w:after="0" w:line="360" w:lineRule="auto"/>
              <w:rPr>
                <w:ins w:id="1092" w:author="Pinheiro Neto Advogados" w:date="2020-03-18T15:29:00Z"/>
                <w:rFonts w:ascii="Arial" w:hAnsi="Arial" w:cs="Arial"/>
              </w:rPr>
              <w:pPrChange w:id="1093" w:author="Pinheiro Neto Advogados" w:date="2020-03-18T18:11:00Z">
                <w:pPr>
                  <w:widowControl w:val="0"/>
                  <w:tabs>
                    <w:tab w:val="left" w:pos="2366"/>
                  </w:tabs>
                  <w:spacing w:after="140" w:line="290" w:lineRule="auto"/>
                </w:pPr>
              </w:pPrChange>
            </w:pPr>
            <w:ins w:id="1094" w:author="Pinheiro Neto Advogados" w:date="2020-03-18T15:29:00Z">
              <w:r>
                <w:rPr>
                  <w:rFonts w:ascii="Arial" w:hAnsi="Arial" w:cs="Arial"/>
                </w:rPr>
                <w:t>Nome:</w:t>
              </w:r>
            </w:ins>
          </w:p>
          <w:p w14:paraId="58C1566F" w14:textId="77777777" w:rsidR="000F7D89" w:rsidRDefault="002546C5" w:rsidP="000F7D89">
            <w:pPr>
              <w:widowControl w:val="0"/>
              <w:tabs>
                <w:tab w:val="left" w:pos="2366"/>
              </w:tabs>
              <w:spacing w:after="0" w:line="360" w:lineRule="auto"/>
              <w:rPr>
                <w:ins w:id="1095" w:author="Pinheiro Neto Advogados" w:date="2020-03-18T15:29:00Z"/>
                <w:rFonts w:ascii="Arial" w:hAnsi="Arial" w:cs="Arial"/>
              </w:rPr>
              <w:pPrChange w:id="1096" w:author="Pinheiro Neto Advogados" w:date="2020-03-18T18:11:00Z">
                <w:pPr>
                  <w:widowControl w:val="0"/>
                  <w:tabs>
                    <w:tab w:val="left" w:pos="2366"/>
                  </w:tabs>
                  <w:spacing w:after="140" w:line="290" w:lineRule="auto"/>
                </w:pPr>
              </w:pPrChange>
            </w:pPr>
            <w:ins w:id="1097" w:author="Pinheiro Neto Advogados" w:date="2020-03-18T15:29:00Z">
              <w:r>
                <w:rPr>
                  <w:rFonts w:ascii="Arial" w:hAnsi="Arial" w:cs="Arial"/>
                </w:rPr>
                <w:t>Cargo:</w:t>
              </w:r>
            </w:ins>
          </w:p>
        </w:tc>
        <w:tc>
          <w:tcPr>
            <w:tcW w:w="4761" w:type="dxa"/>
          </w:tcPr>
          <w:p w14:paraId="0C1DC867" w14:textId="77777777" w:rsidR="000F7D89" w:rsidRDefault="002546C5" w:rsidP="000F7D89">
            <w:pPr>
              <w:widowControl w:val="0"/>
              <w:tabs>
                <w:tab w:val="left" w:pos="2366"/>
              </w:tabs>
              <w:spacing w:after="0" w:line="360" w:lineRule="auto"/>
              <w:rPr>
                <w:ins w:id="1098" w:author="Pinheiro Neto Advogados" w:date="2020-03-18T15:29:00Z"/>
                <w:rFonts w:ascii="Arial" w:hAnsi="Arial" w:cs="Arial"/>
              </w:rPr>
              <w:pPrChange w:id="1099" w:author="Pinheiro Neto Advogados" w:date="2020-03-18T18:11:00Z">
                <w:pPr>
                  <w:widowControl w:val="0"/>
                  <w:tabs>
                    <w:tab w:val="left" w:pos="2366"/>
                  </w:tabs>
                  <w:spacing w:after="140" w:line="290" w:lineRule="auto"/>
                </w:pPr>
              </w:pPrChange>
            </w:pPr>
            <w:ins w:id="1100" w:author="Pinheiro Neto Advogados" w:date="2020-03-18T15:29:00Z">
              <w:r>
                <w:rPr>
                  <w:rFonts w:ascii="Arial" w:hAnsi="Arial" w:cs="Arial"/>
                </w:rPr>
                <w:t>___________________________________</w:t>
              </w:r>
            </w:ins>
          </w:p>
          <w:p w14:paraId="6D9DD65B" w14:textId="77777777" w:rsidR="000F7D89" w:rsidRDefault="002546C5" w:rsidP="000F7D89">
            <w:pPr>
              <w:widowControl w:val="0"/>
              <w:tabs>
                <w:tab w:val="left" w:pos="2366"/>
              </w:tabs>
              <w:spacing w:after="0" w:line="360" w:lineRule="auto"/>
              <w:rPr>
                <w:ins w:id="1101" w:author="Pinheiro Neto Advogados" w:date="2020-03-18T15:29:00Z"/>
                <w:rFonts w:ascii="Arial" w:hAnsi="Arial" w:cs="Arial"/>
              </w:rPr>
              <w:pPrChange w:id="1102" w:author="Pinheiro Neto Advogados" w:date="2020-03-18T18:11:00Z">
                <w:pPr>
                  <w:widowControl w:val="0"/>
                  <w:tabs>
                    <w:tab w:val="left" w:pos="2366"/>
                  </w:tabs>
                  <w:spacing w:after="140" w:line="290" w:lineRule="auto"/>
                </w:pPr>
              </w:pPrChange>
            </w:pPr>
            <w:ins w:id="1103" w:author="Pinheiro Neto Advogados" w:date="2020-03-18T15:29:00Z">
              <w:r>
                <w:rPr>
                  <w:rFonts w:ascii="Arial" w:hAnsi="Arial" w:cs="Arial"/>
                </w:rPr>
                <w:t>Nome:</w:t>
              </w:r>
            </w:ins>
          </w:p>
          <w:p w14:paraId="5B355113" w14:textId="77777777" w:rsidR="000F7D89" w:rsidRDefault="002546C5" w:rsidP="000F7D89">
            <w:pPr>
              <w:widowControl w:val="0"/>
              <w:tabs>
                <w:tab w:val="left" w:pos="2366"/>
              </w:tabs>
              <w:spacing w:after="0" w:line="360" w:lineRule="auto"/>
              <w:rPr>
                <w:ins w:id="1104" w:author="Pinheiro Neto Advogados" w:date="2020-03-18T15:29:00Z"/>
                <w:rFonts w:ascii="Arial" w:hAnsi="Arial" w:cs="Arial"/>
              </w:rPr>
              <w:pPrChange w:id="1105" w:author="Pinheiro Neto Advogados" w:date="2020-03-18T18:11:00Z">
                <w:pPr>
                  <w:widowControl w:val="0"/>
                  <w:tabs>
                    <w:tab w:val="left" w:pos="2366"/>
                  </w:tabs>
                  <w:spacing w:after="140" w:line="290" w:lineRule="auto"/>
                </w:pPr>
              </w:pPrChange>
            </w:pPr>
            <w:ins w:id="1106" w:author="Pinheiro Neto Advogados" w:date="2020-03-18T15:29:00Z">
              <w:r>
                <w:rPr>
                  <w:rFonts w:ascii="Arial" w:hAnsi="Arial" w:cs="Arial"/>
                </w:rPr>
                <w:t>Cargo:</w:t>
              </w:r>
            </w:ins>
          </w:p>
        </w:tc>
      </w:tr>
    </w:tbl>
    <w:p w14:paraId="3022E8F8" w14:textId="77777777" w:rsidR="000F7D89" w:rsidRDefault="000F7D89" w:rsidP="000F7D89">
      <w:pPr>
        <w:spacing w:after="0" w:line="360" w:lineRule="auto"/>
        <w:jc w:val="center"/>
        <w:rPr>
          <w:ins w:id="1107" w:author="Pinheiro Neto Advogados" w:date="2020-03-18T15:29:00Z"/>
          <w:rFonts w:ascii="Tahoma" w:hAnsi="Tahoma" w:cs="Tahoma"/>
          <w:b/>
        </w:rPr>
        <w:pPrChange w:id="1108" w:author="Pinheiro Neto Advogados" w:date="2020-03-18T18:11:00Z">
          <w:pPr>
            <w:spacing w:line="360" w:lineRule="auto"/>
            <w:jc w:val="center"/>
          </w:pPr>
        </w:pPrChange>
      </w:pPr>
    </w:p>
    <w:p w14:paraId="46503800" w14:textId="77777777" w:rsidR="000F7D89" w:rsidRDefault="002546C5" w:rsidP="000F7D89">
      <w:pPr>
        <w:spacing w:after="0" w:line="360" w:lineRule="auto"/>
        <w:rPr>
          <w:ins w:id="1109" w:author="Pinheiro Neto Advogados" w:date="2020-03-18T15:29:00Z"/>
          <w:rFonts w:ascii="Arial" w:hAnsi="Arial" w:cs="Arial"/>
          <w:bCs/>
          <w:i/>
          <w:iCs/>
          <w:w w:val="0"/>
        </w:rPr>
        <w:pPrChange w:id="1110" w:author="Pinheiro Neto Advogados" w:date="2020-03-18T18:11:00Z">
          <w:pPr>
            <w:spacing w:after="0" w:line="240" w:lineRule="auto"/>
          </w:pPr>
        </w:pPrChange>
      </w:pPr>
      <w:ins w:id="1111" w:author="Pinheiro Neto Advogados" w:date="2020-03-18T15:29:00Z">
        <w:r>
          <w:rPr>
            <w:rFonts w:ascii="Arial" w:hAnsi="Arial" w:cs="Arial"/>
            <w:bCs/>
            <w:i/>
            <w:iCs/>
            <w:w w:val="0"/>
          </w:rPr>
          <w:br w:type="page"/>
        </w:r>
      </w:ins>
    </w:p>
    <w:p w14:paraId="0E8143E6" w14:textId="77777777" w:rsidR="000F7D89" w:rsidRDefault="002546C5" w:rsidP="000F7D89">
      <w:pPr>
        <w:pStyle w:val="para"/>
        <w:spacing w:before="0" w:line="360" w:lineRule="auto"/>
        <w:jc w:val="both"/>
        <w:rPr>
          <w:ins w:id="1112" w:author="Pinheiro Neto Advogados" w:date="2020-03-18T15:29:00Z"/>
          <w:rFonts w:ascii="Tahoma" w:hAnsi="Tahoma" w:cs="Tahoma"/>
        </w:rPr>
        <w:pPrChange w:id="1113" w:author="Pinheiro Neto Advogados" w:date="2020-03-18T18:11:00Z">
          <w:pPr>
            <w:pStyle w:val="para"/>
            <w:spacing w:before="0" w:after="140"/>
            <w:jc w:val="both"/>
          </w:pPr>
        </w:pPrChange>
      </w:pPr>
      <w:ins w:id="1114" w:author="Pinheiro Neto Advogados" w:date="2020-03-18T15:29:00Z">
        <w:r>
          <w:rPr>
            <w:rFonts w:ascii="Tahoma" w:hAnsi="Tahoma" w:cs="Tahoma"/>
          </w:rPr>
          <w:lastRenderedPageBreak/>
          <w:t>(</w:t>
        </w:r>
        <w:r>
          <w:rPr>
            <w:rFonts w:ascii="Tahoma" w:hAnsi="Tahoma" w:cs="Tahoma"/>
            <w:i/>
          </w:rPr>
          <w:t>Página de assinatura 5/6 do Contrato de Depósito celebrado entre Eletromidia S.A, TV Minuto S.A., Elemídia Consultoria e Serviços de Marketing S.A., Banco Santander (Brasil) S.A. e Simplific Pavarini Distribuidora de Títulos e Valores Mobiliários Ltda.)</w:t>
        </w:r>
      </w:ins>
    </w:p>
    <w:p w14:paraId="1016979D" w14:textId="77777777" w:rsidR="000F7D89" w:rsidRDefault="000F7D89" w:rsidP="000F7D89">
      <w:pPr>
        <w:widowControl w:val="0"/>
        <w:tabs>
          <w:tab w:val="left" w:pos="2366"/>
        </w:tabs>
        <w:spacing w:after="0" w:line="360" w:lineRule="auto"/>
        <w:jc w:val="center"/>
        <w:rPr>
          <w:ins w:id="1115" w:author="Pinheiro Neto Advogados" w:date="2020-03-18T15:29:00Z"/>
          <w:rFonts w:ascii="Arial" w:hAnsi="Arial" w:cs="Arial"/>
          <w:bCs/>
          <w:i/>
          <w:iCs/>
          <w:w w:val="0"/>
        </w:rPr>
        <w:pPrChange w:id="1116" w:author="Pinheiro Neto Advogados" w:date="2020-03-18T18:11:00Z">
          <w:pPr>
            <w:widowControl w:val="0"/>
            <w:tabs>
              <w:tab w:val="left" w:pos="2366"/>
            </w:tabs>
            <w:spacing w:after="140" w:line="290" w:lineRule="auto"/>
            <w:jc w:val="center"/>
          </w:pPr>
        </w:pPrChange>
      </w:pPr>
    </w:p>
    <w:p w14:paraId="4DC31955" w14:textId="77777777" w:rsidR="000F7D89" w:rsidRDefault="000F7D89" w:rsidP="000F7D89">
      <w:pPr>
        <w:widowControl w:val="0"/>
        <w:tabs>
          <w:tab w:val="left" w:pos="2366"/>
        </w:tabs>
        <w:spacing w:after="0" w:line="360" w:lineRule="auto"/>
        <w:jc w:val="center"/>
        <w:rPr>
          <w:ins w:id="1117" w:author="Pinheiro Neto Advogados" w:date="2020-03-18T15:29:00Z"/>
          <w:rFonts w:ascii="Arial" w:hAnsi="Arial" w:cs="Arial"/>
          <w:bCs/>
          <w:w w:val="0"/>
        </w:rPr>
        <w:pPrChange w:id="1118" w:author="Pinheiro Neto Advogados" w:date="2020-03-18T18:11:00Z">
          <w:pPr>
            <w:widowControl w:val="0"/>
            <w:tabs>
              <w:tab w:val="left" w:pos="2366"/>
            </w:tabs>
            <w:spacing w:after="140" w:line="290" w:lineRule="auto"/>
            <w:jc w:val="center"/>
          </w:pPr>
        </w:pPrChange>
      </w:pPr>
    </w:p>
    <w:p w14:paraId="50AFADAA" w14:textId="77777777" w:rsidR="000F7D89" w:rsidRDefault="002546C5" w:rsidP="000F7D89">
      <w:pPr>
        <w:pStyle w:val="para"/>
        <w:spacing w:before="0" w:line="360" w:lineRule="auto"/>
        <w:rPr>
          <w:ins w:id="1119" w:author="Pinheiro Neto Advogados" w:date="2020-03-18T15:29:00Z"/>
          <w:color w:val="auto"/>
        </w:rPr>
        <w:pPrChange w:id="1120" w:author="Pinheiro Neto Advogados" w:date="2020-03-18T18:11:00Z">
          <w:pPr>
            <w:pStyle w:val="para"/>
            <w:spacing w:before="0" w:after="140"/>
          </w:pPr>
        </w:pPrChange>
      </w:pPr>
      <w:bookmarkStart w:id="1121" w:name="_DV_M116"/>
      <w:bookmarkEnd w:id="1121"/>
      <w:ins w:id="1122" w:author="Pinheiro Neto Advogados" w:date="2020-03-18T15:29:00Z">
        <w:r>
          <w:rPr>
            <w:color w:val="auto"/>
          </w:rPr>
          <w:t>SIMPLIFIC PAVARINI DISTRIBUIDORA DE TÍTULOS E VALORES MOBILIÁRIOS LTDA.</w:t>
        </w:r>
        <w:r>
          <w:rPr>
            <w:b w:val="0"/>
            <w:bCs w:val="0"/>
            <w:color w:val="auto"/>
          </w:rPr>
          <w:br/>
        </w:r>
      </w:ins>
    </w:p>
    <w:p w14:paraId="7EA64026" w14:textId="77777777" w:rsidR="000F7D89" w:rsidRDefault="000F7D89" w:rsidP="000F7D89">
      <w:pPr>
        <w:widowControl w:val="0"/>
        <w:tabs>
          <w:tab w:val="left" w:pos="2366"/>
        </w:tabs>
        <w:spacing w:after="0" w:line="360" w:lineRule="auto"/>
        <w:jc w:val="center"/>
        <w:rPr>
          <w:ins w:id="1123" w:author="Pinheiro Neto Advogados" w:date="2020-03-18T15:29:00Z"/>
          <w:rFonts w:ascii="Arial" w:hAnsi="Arial" w:cs="Arial"/>
          <w:w w:val="0"/>
        </w:rPr>
        <w:pPrChange w:id="1124" w:author="Pinheiro Neto Advogados" w:date="2020-03-18T18:11:00Z">
          <w:pPr>
            <w:widowControl w:val="0"/>
            <w:tabs>
              <w:tab w:val="left" w:pos="2366"/>
            </w:tabs>
            <w:spacing w:after="140" w:line="290" w:lineRule="auto"/>
            <w:jc w:val="center"/>
          </w:pPr>
        </w:pPrChange>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0F7D89" w14:paraId="289252BE" w14:textId="77777777">
        <w:trPr>
          <w:jc w:val="center"/>
          <w:ins w:id="1125" w:author="Pinheiro Neto Advogados" w:date="2020-03-18T15:29:00Z"/>
        </w:trPr>
        <w:tc>
          <w:tcPr>
            <w:tcW w:w="4489" w:type="dxa"/>
          </w:tcPr>
          <w:p w14:paraId="4AF7F980" w14:textId="77777777" w:rsidR="000F7D89" w:rsidRDefault="002546C5" w:rsidP="000F7D89">
            <w:pPr>
              <w:widowControl w:val="0"/>
              <w:tabs>
                <w:tab w:val="left" w:pos="2366"/>
              </w:tabs>
              <w:spacing w:after="0" w:line="360" w:lineRule="auto"/>
              <w:rPr>
                <w:ins w:id="1126" w:author="Pinheiro Neto Advogados" w:date="2020-03-18T15:29:00Z"/>
                <w:rFonts w:ascii="Arial" w:hAnsi="Arial" w:cs="Arial"/>
              </w:rPr>
              <w:pPrChange w:id="1127" w:author="Pinheiro Neto Advogados" w:date="2020-03-18T18:11:00Z">
                <w:pPr>
                  <w:widowControl w:val="0"/>
                  <w:tabs>
                    <w:tab w:val="left" w:pos="2366"/>
                  </w:tabs>
                  <w:spacing w:after="140" w:line="290" w:lineRule="auto"/>
                </w:pPr>
              </w:pPrChange>
            </w:pPr>
            <w:ins w:id="1128" w:author="Pinheiro Neto Advogados" w:date="2020-03-18T15:29:00Z">
              <w:r>
                <w:rPr>
                  <w:rFonts w:ascii="Arial" w:hAnsi="Arial" w:cs="Arial"/>
                </w:rPr>
                <w:t>_________________________________</w:t>
              </w:r>
            </w:ins>
          </w:p>
          <w:p w14:paraId="262B7B8B" w14:textId="77777777" w:rsidR="000F7D89" w:rsidRDefault="002546C5" w:rsidP="000F7D89">
            <w:pPr>
              <w:widowControl w:val="0"/>
              <w:tabs>
                <w:tab w:val="left" w:pos="2366"/>
              </w:tabs>
              <w:spacing w:after="0" w:line="360" w:lineRule="auto"/>
              <w:rPr>
                <w:ins w:id="1129" w:author="Pinheiro Neto Advogados" w:date="2020-03-18T15:29:00Z"/>
                <w:rFonts w:ascii="Arial" w:hAnsi="Arial" w:cs="Arial"/>
              </w:rPr>
              <w:pPrChange w:id="1130" w:author="Pinheiro Neto Advogados" w:date="2020-03-18T18:11:00Z">
                <w:pPr>
                  <w:widowControl w:val="0"/>
                  <w:tabs>
                    <w:tab w:val="left" w:pos="2366"/>
                  </w:tabs>
                  <w:spacing w:after="140" w:line="290" w:lineRule="auto"/>
                </w:pPr>
              </w:pPrChange>
            </w:pPr>
            <w:ins w:id="1131" w:author="Pinheiro Neto Advogados" w:date="2020-03-18T15:29:00Z">
              <w:r>
                <w:rPr>
                  <w:rFonts w:ascii="Arial" w:hAnsi="Arial" w:cs="Arial"/>
                </w:rPr>
                <w:t>Nome:</w:t>
              </w:r>
            </w:ins>
          </w:p>
          <w:p w14:paraId="6D2F4761" w14:textId="77777777" w:rsidR="000F7D89" w:rsidRDefault="002546C5" w:rsidP="000F7D89">
            <w:pPr>
              <w:widowControl w:val="0"/>
              <w:tabs>
                <w:tab w:val="left" w:pos="2366"/>
              </w:tabs>
              <w:spacing w:after="0" w:line="360" w:lineRule="auto"/>
              <w:rPr>
                <w:ins w:id="1132" w:author="Pinheiro Neto Advogados" w:date="2020-03-18T15:29:00Z"/>
                <w:rFonts w:ascii="Arial" w:hAnsi="Arial" w:cs="Arial"/>
              </w:rPr>
              <w:pPrChange w:id="1133" w:author="Pinheiro Neto Advogados" w:date="2020-03-18T18:11:00Z">
                <w:pPr>
                  <w:widowControl w:val="0"/>
                  <w:tabs>
                    <w:tab w:val="left" w:pos="2366"/>
                  </w:tabs>
                  <w:spacing w:after="140" w:line="290" w:lineRule="auto"/>
                </w:pPr>
              </w:pPrChange>
            </w:pPr>
            <w:ins w:id="1134" w:author="Pinheiro Neto Advogados" w:date="2020-03-18T15:29:00Z">
              <w:r>
                <w:rPr>
                  <w:rFonts w:ascii="Arial" w:hAnsi="Arial" w:cs="Arial"/>
                </w:rPr>
                <w:t>Cargo:</w:t>
              </w:r>
            </w:ins>
          </w:p>
          <w:p w14:paraId="49D243CE" w14:textId="77777777" w:rsidR="000F7D89" w:rsidRDefault="000F7D89" w:rsidP="000F7D89">
            <w:pPr>
              <w:widowControl w:val="0"/>
              <w:tabs>
                <w:tab w:val="left" w:pos="2366"/>
              </w:tabs>
              <w:spacing w:after="0" w:line="360" w:lineRule="auto"/>
              <w:rPr>
                <w:ins w:id="1135" w:author="Pinheiro Neto Advogados" w:date="2020-03-18T15:29:00Z"/>
                <w:rFonts w:ascii="Arial" w:hAnsi="Arial" w:cs="Arial"/>
              </w:rPr>
              <w:pPrChange w:id="1136" w:author="Pinheiro Neto Advogados" w:date="2020-03-18T18:11:00Z">
                <w:pPr>
                  <w:widowControl w:val="0"/>
                  <w:tabs>
                    <w:tab w:val="left" w:pos="2366"/>
                  </w:tabs>
                  <w:spacing w:after="140" w:line="290" w:lineRule="auto"/>
                </w:pPr>
              </w:pPrChange>
            </w:pPr>
          </w:p>
        </w:tc>
        <w:tc>
          <w:tcPr>
            <w:tcW w:w="4761" w:type="dxa"/>
          </w:tcPr>
          <w:p w14:paraId="22802183" w14:textId="77777777" w:rsidR="000F7D89" w:rsidRDefault="000F7D89" w:rsidP="000F7D89">
            <w:pPr>
              <w:widowControl w:val="0"/>
              <w:tabs>
                <w:tab w:val="left" w:pos="2366"/>
              </w:tabs>
              <w:spacing w:after="0" w:line="360" w:lineRule="auto"/>
              <w:rPr>
                <w:ins w:id="1137" w:author="Pinheiro Neto Advogados" w:date="2020-03-18T15:29:00Z"/>
                <w:rFonts w:ascii="Arial" w:hAnsi="Arial" w:cs="Arial"/>
              </w:rPr>
              <w:pPrChange w:id="1138" w:author="Pinheiro Neto Advogados" w:date="2020-03-18T18:11:00Z">
                <w:pPr>
                  <w:widowControl w:val="0"/>
                  <w:tabs>
                    <w:tab w:val="left" w:pos="2366"/>
                  </w:tabs>
                  <w:spacing w:after="140" w:line="290" w:lineRule="auto"/>
                </w:pPr>
              </w:pPrChange>
            </w:pPr>
          </w:p>
        </w:tc>
      </w:tr>
    </w:tbl>
    <w:p w14:paraId="107D06B0" w14:textId="77777777" w:rsidR="000F7D89" w:rsidRDefault="000F7D89" w:rsidP="000F7D89">
      <w:pPr>
        <w:pStyle w:val="para"/>
        <w:spacing w:before="0" w:line="360" w:lineRule="auto"/>
        <w:jc w:val="both"/>
        <w:rPr>
          <w:ins w:id="1139" w:author="Pinheiro Neto Advogados" w:date="2020-03-18T15:29:00Z"/>
          <w:rFonts w:ascii="Tahoma" w:hAnsi="Tahoma" w:cs="Tahoma"/>
        </w:rPr>
        <w:pPrChange w:id="1140" w:author="Pinheiro Neto Advogados" w:date="2020-03-18T18:11:00Z">
          <w:pPr>
            <w:pStyle w:val="para"/>
            <w:spacing w:before="0" w:after="140"/>
            <w:jc w:val="both"/>
          </w:pPr>
        </w:pPrChange>
      </w:pPr>
    </w:p>
    <w:p w14:paraId="2776423D" w14:textId="77777777" w:rsidR="000F7D89" w:rsidRDefault="002546C5" w:rsidP="000F7D89">
      <w:pPr>
        <w:spacing w:after="0" w:line="360" w:lineRule="auto"/>
        <w:rPr>
          <w:ins w:id="1141" w:author="Pinheiro Neto Advogados" w:date="2020-03-18T15:29:00Z"/>
          <w:rFonts w:ascii="Tahoma" w:eastAsia="MS Mincho" w:hAnsi="Tahoma" w:cs="Tahoma"/>
          <w:b/>
          <w:bCs/>
          <w:color w:val="000000"/>
          <w:sz w:val="20"/>
          <w:szCs w:val="20"/>
        </w:rPr>
        <w:pPrChange w:id="1142" w:author="Pinheiro Neto Advogados" w:date="2020-03-18T18:11:00Z">
          <w:pPr>
            <w:spacing w:after="0" w:line="240" w:lineRule="auto"/>
          </w:pPr>
        </w:pPrChange>
      </w:pPr>
      <w:ins w:id="1143" w:author="Pinheiro Neto Advogados" w:date="2020-03-18T15:29:00Z">
        <w:r>
          <w:rPr>
            <w:rFonts w:ascii="Tahoma" w:hAnsi="Tahoma" w:cs="Tahoma"/>
          </w:rPr>
          <w:br w:type="page"/>
        </w:r>
      </w:ins>
    </w:p>
    <w:p w14:paraId="7ED7EFC1" w14:textId="77777777" w:rsidR="000F7D89" w:rsidRDefault="002546C5" w:rsidP="000F7D89">
      <w:pPr>
        <w:pStyle w:val="para"/>
        <w:spacing w:before="0" w:line="360" w:lineRule="auto"/>
        <w:jc w:val="both"/>
        <w:rPr>
          <w:ins w:id="1144" w:author="Pinheiro Neto Advogados" w:date="2020-03-18T15:30:00Z"/>
          <w:rFonts w:ascii="Tahoma" w:hAnsi="Tahoma" w:cs="Tahoma"/>
          <w:i/>
        </w:rPr>
        <w:pPrChange w:id="1145" w:author="Pinheiro Neto Advogados" w:date="2020-03-18T18:11:00Z">
          <w:pPr>
            <w:pStyle w:val="para"/>
            <w:spacing w:before="0" w:after="140"/>
            <w:jc w:val="both"/>
          </w:pPr>
        </w:pPrChange>
      </w:pPr>
      <w:ins w:id="1146" w:author="Pinheiro Neto Advogados" w:date="2020-03-18T15:29:00Z">
        <w:r>
          <w:rPr>
            <w:rFonts w:ascii="Tahoma" w:hAnsi="Tahoma" w:cs="Tahoma"/>
          </w:rPr>
          <w:lastRenderedPageBreak/>
          <w:t>(</w:t>
        </w:r>
        <w:r>
          <w:rPr>
            <w:rFonts w:ascii="Tahoma" w:hAnsi="Tahoma" w:cs="Tahoma"/>
            <w:i/>
          </w:rPr>
          <w:t xml:space="preserve">Página de assinatura 6/6 do Contrato de Depósito celebrado entre Eletromidia S.A, TV Minuto S.A., Elemídia Consultoria e Serviços de Marketing S.A., </w:t>
        </w:r>
      </w:ins>
      <w:ins w:id="1147" w:author="Pinheiro Neto Advogados" w:date="2020-03-18T18:02:00Z">
        <w:r>
          <w:rPr>
            <w:rFonts w:ascii="Tahoma" w:hAnsi="Tahoma" w:cs="Tahoma"/>
            <w:i/>
          </w:rPr>
          <w:t>c</w:t>
        </w:r>
      </w:ins>
      <w:ins w:id="1148" w:author="Pinheiro Neto Advogados" w:date="2020-03-18T15:29:00Z">
        <w:r>
          <w:rPr>
            <w:rFonts w:ascii="Tahoma" w:hAnsi="Tahoma" w:cs="Tahoma"/>
            <w:i/>
          </w:rPr>
          <w:t>)</w:t>
        </w:r>
      </w:ins>
    </w:p>
    <w:p w14:paraId="3D15B7E6" w14:textId="77777777" w:rsidR="000F7D89" w:rsidRDefault="000F7D89" w:rsidP="000F7D89">
      <w:pPr>
        <w:pStyle w:val="para"/>
        <w:spacing w:before="0" w:line="360" w:lineRule="auto"/>
        <w:jc w:val="both"/>
        <w:rPr>
          <w:ins w:id="1149" w:author="Pinheiro Neto Advogados" w:date="2020-03-18T15:30:00Z"/>
          <w:rFonts w:ascii="Tahoma" w:hAnsi="Tahoma" w:cs="Tahoma"/>
          <w:i/>
        </w:rPr>
        <w:pPrChange w:id="1150" w:author="Pinheiro Neto Advogados" w:date="2020-03-18T18:11:00Z">
          <w:pPr>
            <w:pStyle w:val="para"/>
            <w:spacing w:before="0" w:after="140"/>
            <w:jc w:val="both"/>
          </w:pPr>
        </w:pPrChange>
      </w:pPr>
    </w:p>
    <w:p w14:paraId="053CC4E8" w14:textId="77777777" w:rsidR="000F7D89" w:rsidRDefault="000F7D89" w:rsidP="000F7D89">
      <w:pPr>
        <w:spacing w:after="0" w:line="360" w:lineRule="auto"/>
        <w:jc w:val="center"/>
        <w:rPr>
          <w:moveTo w:id="1151" w:author="Pinheiro Neto Advogados" w:date="2020-03-18T15:30:00Z"/>
          <w:rFonts w:ascii="Tahoma" w:hAnsi="Tahoma" w:cs="Tahoma"/>
          <w:b/>
        </w:rPr>
        <w:pPrChange w:id="1152" w:author="Pinheiro Neto Advogados" w:date="2020-03-18T18:11:00Z">
          <w:pPr>
            <w:spacing w:line="360" w:lineRule="auto"/>
            <w:jc w:val="center"/>
          </w:pPr>
        </w:pPrChange>
      </w:pPr>
      <w:moveToRangeStart w:id="1153" w:author="Pinheiro Neto Advogados" w:date="2020-03-18T15:30:00Z" w:name="move35437837"/>
    </w:p>
    <w:p w14:paraId="075A9D4D" w14:textId="77777777" w:rsidR="000F7D89" w:rsidRDefault="000F7D89" w:rsidP="000F7D89">
      <w:pPr>
        <w:spacing w:after="0" w:line="360" w:lineRule="auto"/>
        <w:jc w:val="center"/>
        <w:rPr>
          <w:moveTo w:id="1154" w:author="Pinheiro Neto Advogados" w:date="2020-03-18T15:30:00Z"/>
          <w:rFonts w:ascii="Tahoma" w:hAnsi="Tahoma" w:cs="Tahoma"/>
          <w:b/>
        </w:rPr>
        <w:pPrChange w:id="1155" w:author="Pinheiro Neto Advogados" w:date="2020-03-18T18:11:00Z">
          <w:pPr>
            <w:spacing w:line="360" w:lineRule="auto"/>
            <w:jc w:val="center"/>
          </w:pPr>
        </w:pPrChange>
      </w:pPr>
    </w:p>
    <w:p w14:paraId="3A513C1C" w14:textId="77777777" w:rsidR="000F7D89" w:rsidRDefault="002546C5" w:rsidP="000F7D89">
      <w:pPr>
        <w:spacing w:after="0" w:line="360" w:lineRule="auto"/>
        <w:jc w:val="center"/>
        <w:rPr>
          <w:moveTo w:id="1156" w:author="Pinheiro Neto Advogados" w:date="2020-03-18T15:30:00Z"/>
          <w:rFonts w:ascii="Tahoma" w:hAnsi="Tahoma" w:cs="Tahoma"/>
          <w:b/>
        </w:rPr>
        <w:pPrChange w:id="1157" w:author="Pinheiro Neto Advogados" w:date="2020-03-18T18:11:00Z">
          <w:pPr>
            <w:spacing w:line="360" w:lineRule="auto"/>
            <w:jc w:val="center"/>
          </w:pPr>
        </w:pPrChange>
      </w:pPr>
      <w:moveTo w:id="1158" w:author="Pinheiro Neto Advogados" w:date="2020-03-18T15:30:00Z">
        <w:r>
          <w:rPr>
            <w:rFonts w:ascii="Tahoma" w:hAnsi="Tahoma" w:cs="Tahoma"/>
            <w:b/>
          </w:rPr>
          <w:t>TESTEMUNHAS</w:t>
        </w:r>
      </w:moveTo>
    </w:p>
    <w:p w14:paraId="597BCD4C" w14:textId="77777777" w:rsidR="000F7D89" w:rsidRDefault="000F7D89" w:rsidP="000F7D89">
      <w:pPr>
        <w:spacing w:after="0" w:line="360" w:lineRule="auto"/>
        <w:jc w:val="center"/>
        <w:rPr>
          <w:moveTo w:id="1159" w:author="Pinheiro Neto Advogados" w:date="2020-03-18T15:30:00Z"/>
          <w:rFonts w:ascii="Tahoma" w:hAnsi="Tahoma" w:cs="Tahoma"/>
          <w:b/>
        </w:rPr>
        <w:pPrChange w:id="1160" w:author="Pinheiro Neto Advogados" w:date="2020-03-18T18:11:00Z">
          <w:pPr>
            <w:spacing w:line="360" w:lineRule="auto"/>
            <w:jc w:val="center"/>
          </w:pPr>
        </w:pPrChange>
      </w:pPr>
    </w:p>
    <w:tbl>
      <w:tblPr>
        <w:tblW w:w="5000" w:type="pct"/>
        <w:tblLayout w:type="fixed"/>
        <w:tblLook w:val="04A0" w:firstRow="1" w:lastRow="0" w:firstColumn="1" w:lastColumn="0" w:noHBand="0" w:noVBand="1"/>
      </w:tblPr>
      <w:tblGrid>
        <w:gridCol w:w="4645"/>
        <w:gridCol w:w="236"/>
        <w:gridCol w:w="4526"/>
      </w:tblGrid>
      <w:tr w:rsidR="000F7D89" w14:paraId="18665020" w14:textId="77777777">
        <w:tc>
          <w:tcPr>
            <w:tcW w:w="4645" w:type="dxa"/>
            <w:hideMark/>
          </w:tcPr>
          <w:p w14:paraId="7D7FAF40" w14:textId="77777777" w:rsidR="000F7D89" w:rsidRDefault="002546C5" w:rsidP="000F7D89">
            <w:pPr>
              <w:spacing w:after="0" w:line="360" w:lineRule="auto"/>
              <w:rPr>
                <w:moveTo w:id="1161" w:author="Pinheiro Neto Advogados" w:date="2020-03-18T15:30:00Z"/>
                <w:rFonts w:ascii="Tahoma" w:eastAsia="Arial Unicode MS" w:hAnsi="Tahoma" w:cs="Tahoma"/>
              </w:rPr>
              <w:pPrChange w:id="1162" w:author="Pinheiro Neto Advogados" w:date="2020-03-18T18:11:00Z">
                <w:pPr>
                  <w:spacing w:line="360" w:lineRule="auto"/>
                </w:pPr>
              </w:pPrChange>
            </w:pPr>
            <w:moveTo w:id="1163" w:author="Pinheiro Neto Advogados" w:date="2020-03-18T15:30:00Z">
              <w:r>
                <w:rPr>
                  <w:rFonts w:ascii="Tahoma" w:eastAsia="Arial Unicode MS" w:hAnsi="Tahoma" w:cs="Tahoma"/>
                </w:rPr>
                <w:t>___________________________________</w:t>
              </w:r>
            </w:moveTo>
          </w:p>
        </w:tc>
        <w:tc>
          <w:tcPr>
            <w:tcW w:w="236" w:type="dxa"/>
          </w:tcPr>
          <w:p w14:paraId="267337DE" w14:textId="77777777" w:rsidR="000F7D89" w:rsidRDefault="000F7D89" w:rsidP="000F7D89">
            <w:pPr>
              <w:spacing w:after="0" w:line="360" w:lineRule="auto"/>
              <w:rPr>
                <w:moveTo w:id="1164" w:author="Pinheiro Neto Advogados" w:date="2020-03-18T15:30:00Z"/>
                <w:rFonts w:ascii="Tahoma" w:eastAsia="Arial Unicode MS" w:hAnsi="Tahoma" w:cs="Tahoma"/>
              </w:rPr>
              <w:pPrChange w:id="1165" w:author="Pinheiro Neto Advogados" w:date="2020-03-18T18:11:00Z">
                <w:pPr>
                  <w:spacing w:line="360" w:lineRule="auto"/>
                </w:pPr>
              </w:pPrChange>
            </w:pPr>
          </w:p>
        </w:tc>
        <w:tc>
          <w:tcPr>
            <w:tcW w:w="4526" w:type="dxa"/>
            <w:hideMark/>
          </w:tcPr>
          <w:p w14:paraId="2D32FED1" w14:textId="77777777" w:rsidR="000F7D89" w:rsidRDefault="002546C5" w:rsidP="000F7D89">
            <w:pPr>
              <w:spacing w:after="0" w:line="360" w:lineRule="auto"/>
              <w:rPr>
                <w:moveTo w:id="1166" w:author="Pinheiro Neto Advogados" w:date="2020-03-18T15:30:00Z"/>
                <w:rFonts w:ascii="Tahoma" w:eastAsia="Arial Unicode MS" w:hAnsi="Tahoma" w:cs="Tahoma"/>
              </w:rPr>
              <w:pPrChange w:id="1167" w:author="Pinheiro Neto Advogados" w:date="2020-03-18T18:11:00Z">
                <w:pPr>
                  <w:spacing w:line="360" w:lineRule="auto"/>
                </w:pPr>
              </w:pPrChange>
            </w:pPr>
            <w:moveTo w:id="1168" w:author="Pinheiro Neto Advogados" w:date="2020-03-18T15:30:00Z">
              <w:r>
                <w:rPr>
                  <w:rFonts w:ascii="Tahoma" w:eastAsia="Arial Unicode MS" w:hAnsi="Tahoma" w:cs="Tahoma"/>
                </w:rPr>
                <w:t>________________________________</w:t>
              </w:r>
            </w:moveTo>
          </w:p>
        </w:tc>
      </w:tr>
      <w:tr w:rsidR="000F7D89" w14:paraId="1E234F1D" w14:textId="77777777">
        <w:tc>
          <w:tcPr>
            <w:tcW w:w="4645" w:type="dxa"/>
            <w:hideMark/>
          </w:tcPr>
          <w:p w14:paraId="281C97F2" w14:textId="77777777" w:rsidR="000F7D89" w:rsidRDefault="002546C5" w:rsidP="000F7D89">
            <w:pPr>
              <w:spacing w:after="0" w:line="360" w:lineRule="auto"/>
              <w:rPr>
                <w:moveTo w:id="1169" w:author="Pinheiro Neto Advogados" w:date="2020-03-18T15:30:00Z"/>
                <w:rFonts w:ascii="Tahoma" w:eastAsia="Arial Unicode MS" w:hAnsi="Tahoma" w:cs="Tahoma"/>
              </w:rPr>
              <w:pPrChange w:id="1170" w:author="Pinheiro Neto Advogados" w:date="2020-03-18T18:11:00Z">
                <w:pPr>
                  <w:spacing w:line="360" w:lineRule="auto"/>
                </w:pPr>
              </w:pPrChange>
            </w:pPr>
            <w:moveTo w:id="1171" w:author="Pinheiro Neto Advogados" w:date="2020-03-18T15:30:00Z">
              <w:r>
                <w:rPr>
                  <w:rFonts w:ascii="Tahoma" w:eastAsia="Arial Unicode MS" w:hAnsi="Tahoma" w:cs="Tahoma"/>
                </w:rPr>
                <w:t xml:space="preserve">Nome: </w:t>
              </w:r>
            </w:moveTo>
          </w:p>
        </w:tc>
        <w:tc>
          <w:tcPr>
            <w:tcW w:w="236" w:type="dxa"/>
          </w:tcPr>
          <w:p w14:paraId="6BFDDADB" w14:textId="77777777" w:rsidR="000F7D89" w:rsidRDefault="000F7D89" w:rsidP="000F7D89">
            <w:pPr>
              <w:spacing w:after="0" w:line="360" w:lineRule="auto"/>
              <w:rPr>
                <w:moveTo w:id="1172" w:author="Pinheiro Neto Advogados" w:date="2020-03-18T15:30:00Z"/>
                <w:rFonts w:ascii="Tahoma" w:eastAsia="Arial Unicode MS" w:hAnsi="Tahoma" w:cs="Tahoma"/>
              </w:rPr>
              <w:pPrChange w:id="1173" w:author="Pinheiro Neto Advogados" w:date="2020-03-18T18:11:00Z">
                <w:pPr>
                  <w:spacing w:line="360" w:lineRule="auto"/>
                </w:pPr>
              </w:pPrChange>
            </w:pPr>
          </w:p>
        </w:tc>
        <w:tc>
          <w:tcPr>
            <w:tcW w:w="4526" w:type="dxa"/>
            <w:hideMark/>
          </w:tcPr>
          <w:p w14:paraId="04C1E964" w14:textId="77777777" w:rsidR="000F7D89" w:rsidRDefault="002546C5" w:rsidP="000F7D89">
            <w:pPr>
              <w:spacing w:after="0" w:line="360" w:lineRule="auto"/>
              <w:rPr>
                <w:moveTo w:id="1174" w:author="Pinheiro Neto Advogados" w:date="2020-03-18T15:30:00Z"/>
                <w:rFonts w:ascii="Tahoma" w:eastAsia="Arial Unicode MS" w:hAnsi="Tahoma" w:cs="Tahoma"/>
              </w:rPr>
              <w:pPrChange w:id="1175" w:author="Pinheiro Neto Advogados" w:date="2020-03-18T18:11:00Z">
                <w:pPr>
                  <w:spacing w:line="360" w:lineRule="auto"/>
                </w:pPr>
              </w:pPrChange>
            </w:pPr>
            <w:moveTo w:id="1176" w:author="Pinheiro Neto Advogados" w:date="2020-03-18T15:30:00Z">
              <w:r>
                <w:rPr>
                  <w:rFonts w:ascii="Tahoma" w:eastAsia="Arial Unicode MS" w:hAnsi="Tahoma" w:cs="Tahoma"/>
                </w:rPr>
                <w:t xml:space="preserve">Nome: </w:t>
              </w:r>
            </w:moveTo>
          </w:p>
        </w:tc>
      </w:tr>
      <w:tr w:rsidR="000F7D89" w14:paraId="63DAB158" w14:textId="77777777">
        <w:tc>
          <w:tcPr>
            <w:tcW w:w="4645" w:type="dxa"/>
            <w:hideMark/>
          </w:tcPr>
          <w:p w14:paraId="4B9EBE56" w14:textId="77777777" w:rsidR="000F7D89" w:rsidRDefault="002546C5" w:rsidP="000F7D89">
            <w:pPr>
              <w:spacing w:after="0" w:line="360" w:lineRule="auto"/>
              <w:rPr>
                <w:moveTo w:id="1177" w:author="Pinheiro Neto Advogados" w:date="2020-03-18T15:30:00Z"/>
                <w:rFonts w:ascii="Tahoma" w:eastAsia="Arial Unicode MS" w:hAnsi="Tahoma" w:cs="Tahoma"/>
              </w:rPr>
              <w:pPrChange w:id="1178" w:author="Pinheiro Neto Advogados" w:date="2020-03-18T18:11:00Z">
                <w:pPr>
                  <w:spacing w:line="360" w:lineRule="auto"/>
                </w:pPr>
              </w:pPrChange>
            </w:pPr>
            <w:moveTo w:id="1179" w:author="Pinheiro Neto Advogados" w:date="2020-03-18T15:30:00Z">
              <w:r>
                <w:br w:type="page"/>
              </w:r>
              <w:r>
                <w:rPr>
                  <w:rFonts w:ascii="Tahoma" w:eastAsia="Arial Unicode MS" w:hAnsi="Tahoma" w:cs="Tahoma"/>
                </w:rPr>
                <w:t xml:space="preserve">RG/CPF: </w:t>
              </w:r>
            </w:moveTo>
          </w:p>
        </w:tc>
        <w:tc>
          <w:tcPr>
            <w:tcW w:w="236" w:type="dxa"/>
          </w:tcPr>
          <w:p w14:paraId="23F8C8ED" w14:textId="77777777" w:rsidR="000F7D89" w:rsidRDefault="000F7D89" w:rsidP="000F7D89">
            <w:pPr>
              <w:spacing w:after="0" w:line="360" w:lineRule="auto"/>
              <w:rPr>
                <w:moveTo w:id="1180" w:author="Pinheiro Neto Advogados" w:date="2020-03-18T15:30:00Z"/>
                <w:rFonts w:ascii="Tahoma" w:eastAsia="Arial Unicode MS" w:hAnsi="Tahoma" w:cs="Tahoma"/>
              </w:rPr>
              <w:pPrChange w:id="1181" w:author="Pinheiro Neto Advogados" w:date="2020-03-18T18:11:00Z">
                <w:pPr>
                  <w:spacing w:line="360" w:lineRule="auto"/>
                </w:pPr>
              </w:pPrChange>
            </w:pPr>
          </w:p>
        </w:tc>
        <w:tc>
          <w:tcPr>
            <w:tcW w:w="4526" w:type="dxa"/>
            <w:hideMark/>
          </w:tcPr>
          <w:p w14:paraId="1A410437" w14:textId="77777777" w:rsidR="000F7D89" w:rsidRDefault="002546C5" w:rsidP="000F7D89">
            <w:pPr>
              <w:spacing w:after="0" w:line="360" w:lineRule="auto"/>
              <w:rPr>
                <w:moveTo w:id="1182" w:author="Pinheiro Neto Advogados" w:date="2020-03-18T15:30:00Z"/>
                <w:rFonts w:ascii="Tahoma" w:eastAsia="Arial Unicode MS" w:hAnsi="Tahoma" w:cs="Tahoma"/>
              </w:rPr>
              <w:pPrChange w:id="1183" w:author="Pinheiro Neto Advogados" w:date="2020-03-18T18:11:00Z">
                <w:pPr>
                  <w:spacing w:line="360" w:lineRule="auto"/>
                </w:pPr>
              </w:pPrChange>
            </w:pPr>
            <w:moveTo w:id="1184" w:author="Pinheiro Neto Advogados" w:date="2020-03-18T15:30:00Z">
              <w:r>
                <w:rPr>
                  <w:rFonts w:ascii="Tahoma" w:eastAsia="Arial Unicode MS" w:hAnsi="Tahoma" w:cs="Tahoma"/>
                </w:rPr>
                <w:t xml:space="preserve">RG/CPF: </w:t>
              </w:r>
            </w:moveTo>
          </w:p>
          <w:p w14:paraId="4B4B7CD5" w14:textId="77777777" w:rsidR="000F7D89" w:rsidRDefault="000F7D89" w:rsidP="000F7D89">
            <w:pPr>
              <w:spacing w:after="0" w:line="360" w:lineRule="auto"/>
              <w:rPr>
                <w:moveTo w:id="1185" w:author="Pinheiro Neto Advogados" w:date="2020-03-18T15:30:00Z"/>
                <w:rFonts w:ascii="Tahoma" w:eastAsia="Arial Unicode MS" w:hAnsi="Tahoma" w:cs="Tahoma"/>
              </w:rPr>
              <w:pPrChange w:id="1186" w:author="Pinheiro Neto Advogados" w:date="2020-03-18T18:11:00Z">
                <w:pPr>
                  <w:spacing w:line="360" w:lineRule="auto"/>
                </w:pPr>
              </w:pPrChange>
            </w:pPr>
          </w:p>
          <w:p w14:paraId="2A00E2D4" w14:textId="77777777" w:rsidR="000F7D89" w:rsidRDefault="000F7D89" w:rsidP="000F7D89">
            <w:pPr>
              <w:spacing w:after="0" w:line="360" w:lineRule="auto"/>
              <w:rPr>
                <w:moveTo w:id="1187" w:author="Pinheiro Neto Advogados" w:date="2020-03-18T15:30:00Z"/>
                <w:rFonts w:ascii="Tahoma" w:eastAsia="Arial Unicode MS" w:hAnsi="Tahoma" w:cs="Tahoma"/>
              </w:rPr>
              <w:pPrChange w:id="1188" w:author="Pinheiro Neto Advogados" w:date="2020-03-18T18:11:00Z">
                <w:pPr>
                  <w:spacing w:line="360" w:lineRule="auto"/>
                </w:pPr>
              </w:pPrChange>
            </w:pPr>
          </w:p>
          <w:p w14:paraId="7F0AA49F" w14:textId="77777777" w:rsidR="000F7D89" w:rsidRDefault="000F7D89" w:rsidP="000F7D89">
            <w:pPr>
              <w:spacing w:after="0" w:line="360" w:lineRule="auto"/>
              <w:rPr>
                <w:moveTo w:id="1189" w:author="Pinheiro Neto Advogados" w:date="2020-03-18T15:30:00Z"/>
                <w:rFonts w:ascii="Tahoma" w:eastAsia="Arial Unicode MS" w:hAnsi="Tahoma" w:cs="Tahoma"/>
              </w:rPr>
              <w:pPrChange w:id="1190" w:author="Pinheiro Neto Advogados" w:date="2020-03-18T18:11:00Z">
                <w:pPr>
                  <w:spacing w:line="360" w:lineRule="auto"/>
                </w:pPr>
              </w:pPrChange>
            </w:pPr>
          </w:p>
          <w:p w14:paraId="565A5E26" w14:textId="77777777" w:rsidR="000F7D89" w:rsidRDefault="000F7D89" w:rsidP="000F7D89">
            <w:pPr>
              <w:spacing w:after="0" w:line="360" w:lineRule="auto"/>
              <w:rPr>
                <w:moveTo w:id="1191" w:author="Pinheiro Neto Advogados" w:date="2020-03-18T15:30:00Z"/>
                <w:rFonts w:ascii="Tahoma" w:eastAsia="Arial Unicode MS" w:hAnsi="Tahoma" w:cs="Tahoma"/>
              </w:rPr>
              <w:pPrChange w:id="1192" w:author="Pinheiro Neto Advogados" w:date="2020-03-18T18:11:00Z">
                <w:pPr>
                  <w:spacing w:line="360" w:lineRule="auto"/>
                </w:pPr>
              </w:pPrChange>
            </w:pPr>
          </w:p>
        </w:tc>
      </w:tr>
      <w:moveToRangeEnd w:id="1153"/>
    </w:tbl>
    <w:p w14:paraId="57D25921" w14:textId="77777777" w:rsidR="000F7D89" w:rsidRDefault="000F7D89" w:rsidP="000F7D89">
      <w:pPr>
        <w:pStyle w:val="para"/>
        <w:spacing w:before="0" w:line="360" w:lineRule="auto"/>
        <w:jc w:val="both"/>
        <w:rPr>
          <w:ins w:id="1193" w:author="Pinheiro Neto Advogados" w:date="2020-03-18T15:29:00Z"/>
          <w:rFonts w:ascii="Tahoma" w:hAnsi="Tahoma" w:cs="Tahoma"/>
        </w:rPr>
        <w:pPrChange w:id="1194" w:author="Pinheiro Neto Advogados" w:date="2020-03-18T18:11:00Z">
          <w:pPr>
            <w:pStyle w:val="para"/>
            <w:spacing w:before="0" w:after="140"/>
            <w:jc w:val="both"/>
          </w:pPr>
        </w:pPrChange>
      </w:pPr>
    </w:p>
    <w:p w14:paraId="3BB230DD" w14:textId="77777777" w:rsidR="000F7D89" w:rsidRDefault="002546C5" w:rsidP="000F7D89">
      <w:pPr>
        <w:spacing w:after="0" w:line="360" w:lineRule="auto"/>
        <w:jc w:val="both"/>
        <w:rPr>
          <w:del w:id="1195" w:author="Pinheiro Neto Advogados" w:date="2020-03-18T15:29:00Z"/>
          <w:rFonts w:ascii="Tahoma" w:hAnsi="Tahoma" w:cs="Tahoma"/>
        </w:rPr>
        <w:pPrChange w:id="1196" w:author="Pinheiro Neto Advogados" w:date="2020-03-18T18:11:00Z">
          <w:pPr>
            <w:spacing w:line="360" w:lineRule="auto"/>
            <w:jc w:val="both"/>
          </w:pPr>
        </w:pPrChange>
      </w:pPr>
      <w:del w:id="1197" w:author="Pinheiro Neto Advogados" w:date="2020-03-18T15:29:00Z">
        <w:r>
          <w:rPr>
            <w:rFonts w:ascii="Tahoma" w:hAnsi="Tahoma" w:cs="Tahoma"/>
          </w:rPr>
          <w:delText>(</w:delText>
        </w:r>
        <w:r>
          <w:rPr>
            <w:rFonts w:ascii="Tahoma" w:hAnsi="Tahoma" w:cs="Tahoma"/>
            <w:i/>
          </w:rPr>
          <w:delText xml:space="preserve">Página de assinatura X/X do Contrato de Depósito celebrado em </w:delText>
        </w:r>
        <w:r>
          <w:rPr>
            <w:rFonts w:ascii="Tahoma" w:hAnsi="Tahoma" w:cs="Tahoma"/>
          </w:rPr>
          <w:delText>[</w:delText>
        </w:r>
        <w:r>
          <w:rPr>
            <w:rFonts w:ascii="Tahoma" w:hAnsi="Tahoma" w:cs="Tahoma"/>
            <w:highlight w:val="yellow"/>
          </w:rPr>
          <w:delText>--</w:delText>
        </w:r>
        <w:r>
          <w:rPr>
            <w:rFonts w:ascii="Tahoma" w:hAnsi="Tahoma" w:cs="Tahoma"/>
          </w:rPr>
          <w:delText>] de [</w:delText>
        </w:r>
        <w:r>
          <w:rPr>
            <w:rFonts w:ascii="Tahoma" w:hAnsi="Tahoma" w:cs="Tahoma"/>
            <w:highlight w:val="yellow"/>
          </w:rPr>
          <w:delText>--</w:delText>
        </w:r>
        <w:r>
          <w:rPr>
            <w:rFonts w:ascii="Tahoma" w:hAnsi="Tahoma" w:cs="Tahoma"/>
          </w:rPr>
          <w:delText>] de [</w:delText>
        </w:r>
        <w:r>
          <w:rPr>
            <w:rFonts w:ascii="Tahoma" w:hAnsi="Tahoma" w:cs="Tahoma"/>
            <w:highlight w:val="yellow"/>
          </w:rPr>
          <w:delText>--</w:delText>
        </w:r>
        <w:r>
          <w:rPr>
            <w:rFonts w:ascii="Tahoma" w:hAnsi="Tahoma" w:cs="Tahoma"/>
          </w:rPr>
          <w:delText xml:space="preserve">] </w:delText>
        </w:r>
        <w:r>
          <w:rPr>
            <w:rFonts w:ascii="Tahoma" w:hAnsi="Tahoma" w:cs="Tahoma"/>
            <w:i/>
          </w:rPr>
          <w:delText>entre PARTE A, PARTE B e o Banco Santander (Brasil) S.A.)</w:delText>
        </w:r>
      </w:del>
    </w:p>
    <w:p w14:paraId="3E095B03" w14:textId="77777777" w:rsidR="000F7D89" w:rsidRDefault="000F7D89">
      <w:pPr>
        <w:tabs>
          <w:tab w:val="left" w:pos="2011"/>
        </w:tabs>
        <w:spacing w:after="0" w:line="360" w:lineRule="auto"/>
        <w:jc w:val="both"/>
        <w:rPr>
          <w:del w:id="1198" w:author="Pinheiro Neto Advogados" w:date="2020-03-18T15:29:00Z"/>
          <w:rFonts w:ascii="Tahoma" w:hAnsi="Tahoma" w:cs="Tahoma"/>
        </w:rPr>
      </w:pPr>
    </w:p>
    <w:p w14:paraId="07F55BEF" w14:textId="77777777" w:rsidR="000F7D89" w:rsidRDefault="000F7D89" w:rsidP="000F7D89">
      <w:pPr>
        <w:spacing w:after="0" w:line="360" w:lineRule="auto"/>
        <w:jc w:val="center"/>
        <w:rPr>
          <w:del w:id="1199" w:author="Pinheiro Neto Advogados" w:date="2020-03-18T15:29:00Z"/>
          <w:rFonts w:ascii="Tahoma" w:hAnsi="Tahoma" w:cs="Tahoma"/>
          <w:b/>
        </w:rPr>
        <w:pPrChange w:id="1200" w:author="Pinheiro Neto Advogados" w:date="2020-03-18T18:11:00Z">
          <w:pPr>
            <w:spacing w:line="360" w:lineRule="auto"/>
            <w:jc w:val="center"/>
          </w:pPr>
        </w:pPrChange>
      </w:pPr>
    </w:p>
    <w:p w14:paraId="6AD48B21" w14:textId="77777777" w:rsidR="000F7D89" w:rsidRDefault="000F7D89" w:rsidP="000F7D89">
      <w:pPr>
        <w:spacing w:after="0" w:line="360" w:lineRule="auto"/>
        <w:jc w:val="center"/>
        <w:rPr>
          <w:del w:id="1201" w:author="Pinheiro Neto Advogados" w:date="2020-03-18T15:29:00Z"/>
          <w:rFonts w:ascii="Tahoma" w:hAnsi="Tahoma" w:cs="Tahoma"/>
          <w:b/>
        </w:rPr>
        <w:pPrChange w:id="1202" w:author="Pinheiro Neto Advogados" w:date="2020-03-18T18:11:00Z">
          <w:pPr>
            <w:spacing w:line="360" w:lineRule="auto"/>
            <w:jc w:val="center"/>
          </w:pPr>
        </w:pPrChange>
      </w:pPr>
    </w:p>
    <w:p w14:paraId="76EA70BD" w14:textId="77777777" w:rsidR="000F7D89" w:rsidRDefault="002546C5" w:rsidP="000F7D89">
      <w:pPr>
        <w:spacing w:after="0" w:line="360" w:lineRule="auto"/>
        <w:jc w:val="center"/>
        <w:rPr>
          <w:del w:id="1203" w:author="Pinheiro Neto Advogados" w:date="2020-03-18T15:29:00Z"/>
          <w:rFonts w:ascii="Tahoma" w:hAnsi="Tahoma" w:cs="Tahoma"/>
          <w:b/>
        </w:rPr>
        <w:pPrChange w:id="1204" w:author="Pinheiro Neto Advogados" w:date="2020-03-18T18:11:00Z">
          <w:pPr>
            <w:spacing w:line="360" w:lineRule="auto"/>
            <w:jc w:val="center"/>
          </w:pPr>
        </w:pPrChange>
      </w:pPr>
      <w:del w:id="1205" w:author="Pinheiro Neto Advogados" w:date="2020-03-18T15:29:00Z">
        <w:r>
          <w:rPr>
            <w:rFonts w:ascii="Tahoma" w:hAnsi="Tahoma" w:cs="Tahoma"/>
            <w:b/>
          </w:rPr>
          <w:delText>PARTE A</w:delText>
        </w:r>
      </w:del>
    </w:p>
    <w:p w14:paraId="1AF3F753" w14:textId="77777777" w:rsidR="000F7D89" w:rsidRDefault="000F7D89" w:rsidP="000F7D89">
      <w:pPr>
        <w:spacing w:after="0" w:line="360" w:lineRule="auto"/>
        <w:jc w:val="center"/>
        <w:rPr>
          <w:del w:id="1206" w:author="Pinheiro Neto Advogados" w:date="2020-03-18T15:29:00Z"/>
          <w:rFonts w:ascii="Tahoma" w:hAnsi="Tahoma" w:cs="Tahoma"/>
          <w:b/>
        </w:rPr>
        <w:pPrChange w:id="1207" w:author="Pinheiro Neto Advogados" w:date="2020-03-18T18:11:00Z">
          <w:pPr>
            <w:spacing w:line="360" w:lineRule="auto"/>
            <w:jc w:val="center"/>
          </w:pPr>
        </w:pPrChange>
      </w:pPr>
    </w:p>
    <w:tbl>
      <w:tblPr>
        <w:tblW w:w="5000" w:type="pct"/>
        <w:tblLayout w:type="fixed"/>
        <w:tblLook w:val="04A0" w:firstRow="1" w:lastRow="0" w:firstColumn="1" w:lastColumn="0" w:noHBand="0" w:noVBand="1"/>
      </w:tblPr>
      <w:tblGrid>
        <w:gridCol w:w="4645"/>
        <w:gridCol w:w="236"/>
        <w:gridCol w:w="4526"/>
      </w:tblGrid>
      <w:tr w:rsidR="000F7D89" w14:paraId="575C5180" w14:textId="77777777">
        <w:trPr>
          <w:del w:id="1208" w:author="Pinheiro Neto Advogados" w:date="2020-03-18T15:29:00Z"/>
        </w:trPr>
        <w:tc>
          <w:tcPr>
            <w:tcW w:w="4645" w:type="dxa"/>
            <w:hideMark/>
          </w:tcPr>
          <w:p w14:paraId="1C63FDF3" w14:textId="77777777" w:rsidR="000F7D89" w:rsidRDefault="002546C5" w:rsidP="000F7D89">
            <w:pPr>
              <w:spacing w:after="0" w:line="360" w:lineRule="auto"/>
              <w:rPr>
                <w:del w:id="1209" w:author="Pinheiro Neto Advogados" w:date="2020-03-18T15:29:00Z"/>
                <w:rFonts w:ascii="Tahoma" w:eastAsia="Arial Unicode MS" w:hAnsi="Tahoma" w:cs="Tahoma"/>
              </w:rPr>
              <w:pPrChange w:id="1210" w:author="Pinheiro Neto Advogados" w:date="2020-03-18T18:11:00Z">
                <w:pPr>
                  <w:spacing w:line="360" w:lineRule="auto"/>
                </w:pPr>
              </w:pPrChange>
            </w:pPr>
            <w:del w:id="1211" w:author="Pinheiro Neto Advogados" w:date="2020-03-18T15:29:00Z">
              <w:r>
                <w:rPr>
                  <w:rFonts w:ascii="Tahoma" w:eastAsia="Arial Unicode MS" w:hAnsi="Tahoma" w:cs="Tahoma"/>
                </w:rPr>
                <w:delText>___________________________________</w:delText>
              </w:r>
            </w:del>
          </w:p>
        </w:tc>
        <w:tc>
          <w:tcPr>
            <w:tcW w:w="236" w:type="dxa"/>
          </w:tcPr>
          <w:p w14:paraId="4312221A" w14:textId="77777777" w:rsidR="000F7D89" w:rsidRDefault="000F7D89" w:rsidP="000F7D89">
            <w:pPr>
              <w:spacing w:after="0" w:line="360" w:lineRule="auto"/>
              <w:rPr>
                <w:del w:id="1212" w:author="Pinheiro Neto Advogados" w:date="2020-03-18T15:29:00Z"/>
                <w:rFonts w:ascii="Tahoma" w:eastAsia="Arial Unicode MS" w:hAnsi="Tahoma" w:cs="Tahoma"/>
              </w:rPr>
              <w:pPrChange w:id="1213" w:author="Pinheiro Neto Advogados" w:date="2020-03-18T18:11:00Z">
                <w:pPr>
                  <w:spacing w:line="360" w:lineRule="auto"/>
                </w:pPr>
              </w:pPrChange>
            </w:pPr>
          </w:p>
        </w:tc>
        <w:tc>
          <w:tcPr>
            <w:tcW w:w="4526" w:type="dxa"/>
            <w:hideMark/>
          </w:tcPr>
          <w:p w14:paraId="29B31C95" w14:textId="77777777" w:rsidR="000F7D89" w:rsidRDefault="002546C5" w:rsidP="000F7D89">
            <w:pPr>
              <w:spacing w:after="0" w:line="360" w:lineRule="auto"/>
              <w:rPr>
                <w:del w:id="1214" w:author="Pinheiro Neto Advogados" w:date="2020-03-18T15:29:00Z"/>
                <w:rFonts w:ascii="Tahoma" w:eastAsia="Arial Unicode MS" w:hAnsi="Tahoma" w:cs="Tahoma"/>
              </w:rPr>
              <w:pPrChange w:id="1215" w:author="Pinheiro Neto Advogados" w:date="2020-03-18T18:11:00Z">
                <w:pPr>
                  <w:spacing w:line="360" w:lineRule="auto"/>
                </w:pPr>
              </w:pPrChange>
            </w:pPr>
            <w:del w:id="1216" w:author="Pinheiro Neto Advogados" w:date="2020-03-18T15:29:00Z">
              <w:r>
                <w:rPr>
                  <w:rFonts w:ascii="Tahoma" w:eastAsia="Arial Unicode MS" w:hAnsi="Tahoma" w:cs="Tahoma"/>
                </w:rPr>
                <w:delText>________________________________</w:delText>
              </w:r>
            </w:del>
          </w:p>
        </w:tc>
      </w:tr>
      <w:tr w:rsidR="000F7D89" w14:paraId="28ED7979" w14:textId="77777777">
        <w:trPr>
          <w:del w:id="1217" w:author="Pinheiro Neto Advogados" w:date="2020-03-18T15:29:00Z"/>
        </w:trPr>
        <w:tc>
          <w:tcPr>
            <w:tcW w:w="4645" w:type="dxa"/>
            <w:hideMark/>
          </w:tcPr>
          <w:p w14:paraId="0BAF7F62" w14:textId="77777777" w:rsidR="000F7D89" w:rsidRDefault="002546C5" w:rsidP="000F7D89">
            <w:pPr>
              <w:spacing w:after="0" w:line="360" w:lineRule="auto"/>
              <w:rPr>
                <w:del w:id="1218" w:author="Pinheiro Neto Advogados" w:date="2020-03-18T15:29:00Z"/>
                <w:rFonts w:ascii="Tahoma" w:eastAsia="Arial Unicode MS" w:hAnsi="Tahoma" w:cs="Tahoma"/>
              </w:rPr>
              <w:pPrChange w:id="1219" w:author="Pinheiro Neto Advogados" w:date="2020-03-18T18:11:00Z">
                <w:pPr>
                  <w:spacing w:line="360" w:lineRule="auto"/>
                </w:pPr>
              </w:pPrChange>
            </w:pPr>
            <w:del w:id="1220" w:author="Pinheiro Neto Advogados" w:date="2020-03-18T15:29:00Z">
              <w:r>
                <w:rPr>
                  <w:rFonts w:ascii="Tahoma" w:eastAsia="Arial Unicode MS" w:hAnsi="Tahoma" w:cs="Tahoma"/>
                </w:rPr>
                <w:delText xml:space="preserve">Nome: </w:delText>
              </w:r>
            </w:del>
          </w:p>
        </w:tc>
        <w:tc>
          <w:tcPr>
            <w:tcW w:w="236" w:type="dxa"/>
          </w:tcPr>
          <w:p w14:paraId="66B68AF2" w14:textId="77777777" w:rsidR="000F7D89" w:rsidRDefault="000F7D89" w:rsidP="000F7D89">
            <w:pPr>
              <w:spacing w:after="0" w:line="360" w:lineRule="auto"/>
              <w:rPr>
                <w:del w:id="1221" w:author="Pinheiro Neto Advogados" w:date="2020-03-18T15:29:00Z"/>
                <w:rFonts w:ascii="Tahoma" w:eastAsia="Arial Unicode MS" w:hAnsi="Tahoma" w:cs="Tahoma"/>
              </w:rPr>
              <w:pPrChange w:id="1222" w:author="Pinheiro Neto Advogados" w:date="2020-03-18T18:11:00Z">
                <w:pPr>
                  <w:spacing w:line="360" w:lineRule="auto"/>
                </w:pPr>
              </w:pPrChange>
            </w:pPr>
          </w:p>
        </w:tc>
        <w:tc>
          <w:tcPr>
            <w:tcW w:w="4526" w:type="dxa"/>
            <w:hideMark/>
          </w:tcPr>
          <w:p w14:paraId="03FD5689" w14:textId="77777777" w:rsidR="000F7D89" w:rsidRDefault="002546C5" w:rsidP="000F7D89">
            <w:pPr>
              <w:spacing w:after="0" w:line="360" w:lineRule="auto"/>
              <w:rPr>
                <w:del w:id="1223" w:author="Pinheiro Neto Advogados" w:date="2020-03-18T15:29:00Z"/>
                <w:rFonts w:ascii="Tahoma" w:eastAsia="Arial Unicode MS" w:hAnsi="Tahoma" w:cs="Tahoma"/>
              </w:rPr>
              <w:pPrChange w:id="1224" w:author="Pinheiro Neto Advogados" w:date="2020-03-18T18:11:00Z">
                <w:pPr>
                  <w:spacing w:line="360" w:lineRule="auto"/>
                </w:pPr>
              </w:pPrChange>
            </w:pPr>
            <w:del w:id="1225" w:author="Pinheiro Neto Advogados" w:date="2020-03-18T15:29:00Z">
              <w:r>
                <w:rPr>
                  <w:rFonts w:ascii="Tahoma" w:eastAsia="Arial Unicode MS" w:hAnsi="Tahoma" w:cs="Tahoma"/>
                </w:rPr>
                <w:delText xml:space="preserve">Nome: </w:delText>
              </w:r>
            </w:del>
          </w:p>
        </w:tc>
      </w:tr>
      <w:tr w:rsidR="000F7D89" w14:paraId="593F2A3D" w14:textId="77777777">
        <w:trPr>
          <w:del w:id="1226" w:author="Pinheiro Neto Advogados" w:date="2020-03-18T15:29:00Z"/>
        </w:trPr>
        <w:tc>
          <w:tcPr>
            <w:tcW w:w="4645" w:type="dxa"/>
            <w:hideMark/>
          </w:tcPr>
          <w:p w14:paraId="3959D72C" w14:textId="77777777" w:rsidR="000F7D89" w:rsidRDefault="002546C5" w:rsidP="000F7D89">
            <w:pPr>
              <w:spacing w:after="0" w:line="360" w:lineRule="auto"/>
              <w:rPr>
                <w:del w:id="1227" w:author="Pinheiro Neto Advogados" w:date="2020-03-18T15:29:00Z"/>
                <w:rFonts w:ascii="Tahoma" w:eastAsia="Arial Unicode MS" w:hAnsi="Tahoma" w:cs="Tahoma"/>
              </w:rPr>
              <w:pPrChange w:id="1228" w:author="Pinheiro Neto Advogados" w:date="2020-03-18T18:11:00Z">
                <w:pPr>
                  <w:spacing w:line="360" w:lineRule="auto"/>
                </w:pPr>
              </w:pPrChange>
            </w:pPr>
            <w:del w:id="1229" w:author="Pinheiro Neto Advogados" w:date="2020-03-18T15:29:00Z">
              <w:r>
                <w:rPr>
                  <w:rFonts w:ascii="Tahoma" w:eastAsia="Arial Unicode MS" w:hAnsi="Tahoma" w:cs="Tahoma"/>
                </w:rPr>
                <w:delText xml:space="preserve">Cargo: </w:delText>
              </w:r>
            </w:del>
          </w:p>
        </w:tc>
        <w:tc>
          <w:tcPr>
            <w:tcW w:w="236" w:type="dxa"/>
          </w:tcPr>
          <w:p w14:paraId="46A08003" w14:textId="77777777" w:rsidR="000F7D89" w:rsidRDefault="000F7D89" w:rsidP="000F7D89">
            <w:pPr>
              <w:spacing w:after="0" w:line="360" w:lineRule="auto"/>
              <w:rPr>
                <w:del w:id="1230" w:author="Pinheiro Neto Advogados" w:date="2020-03-18T15:29:00Z"/>
                <w:rFonts w:ascii="Tahoma" w:eastAsia="Arial Unicode MS" w:hAnsi="Tahoma" w:cs="Tahoma"/>
              </w:rPr>
              <w:pPrChange w:id="1231" w:author="Pinheiro Neto Advogados" w:date="2020-03-18T18:11:00Z">
                <w:pPr>
                  <w:spacing w:line="360" w:lineRule="auto"/>
                </w:pPr>
              </w:pPrChange>
            </w:pPr>
          </w:p>
        </w:tc>
        <w:tc>
          <w:tcPr>
            <w:tcW w:w="4526" w:type="dxa"/>
            <w:hideMark/>
          </w:tcPr>
          <w:p w14:paraId="165BC271" w14:textId="77777777" w:rsidR="000F7D89" w:rsidRDefault="002546C5" w:rsidP="000F7D89">
            <w:pPr>
              <w:spacing w:after="0" w:line="360" w:lineRule="auto"/>
              <w:rPr>
                <w:del w:id="1232" w:author="Pinheiro Neto Advogados" w:date="2020-03-18T15:29:00Z"/>
                <w:rFonts w:ascii="Tahoma" w:eastAsia="Arial Unicode MS" w:hAnsi="Tahoma" w:cs="Tahoma"/>
              </w:rPr>
              <w:pPrChange w:id="1233" w:author="Pinheiro Neto Advogados" w:date="2020-03-18T18:11:00Z">
                <w:pPr>
                  <w:spacing w:line="360" w:lineRule="auto"/>
                </w:pPr>
              </w:pPrChange>
            </w:pPr>
            <w:del w:id="1234" w:author="Pinheiro Neto Advogados" w:date="2020-03-18T15:29:00Z">
              <w:r>
                <w:rPr>
                  <w:rFonts w:ascii="Tahoma" w:eastAsia="Arial Unicode MS" w:hAnsi="Tahoma" w:cs="Tahoma"/>
                </w:rPr>
                <w:delText xml:space="preserve">Cargo: </w:delText>
              </w:r>
            </w:del>
          </w:p>
        </w:tc>
      </w:tr>
    </w:tbl>
    <w:p w14:paraId="6744410C" w14:textId="77777777" w:rsidR="000F7D89" w:rsidRDefault="000F7D89">
      <w:pPr>
        <w:tabs>
          <w:tab w:val="left" w:pos="2011"/>
        </w:tabs>
        <w:spacing w:after="0" w:line="360" w:lineRule="auto"/>
        <w:jc w:val="both"/>
        <w:rPr>
          <w:del w:id="1235" w:author="Pinheiro Neto Advogados" w:date="2020-03-18T15:29:00Z"/>
          <w:rFonts w:ascii="Tahoma" w:hAnsi="Tahoma" w:cs="Tahoma"/>
        </w:rPr>
      </w:pPr>
    </w:p>
    <w:p w14:paraId="40804FDD" w14:textId="77777777" w:rsidR="000F7D89" w:rsidRDefault="000F7D89">
      <w:pPr>
        <w:tabs>
          <w:tab w:val="left" w:pos="2011"/>
        </w:tabs>
        <w:spacing w:after="0" w:line="360" w:lineRule="auto"/>
        <w:jc w:val="both"/>
        <w:rPr>
          <w:del w:id="1236" w:author="Pinheiro Neto Advogados" w:date="2020-03-18T15:29:00Z"/>
          <w:rFonts w:ascii="Tahoma" w:hAnsi="Tahoma" w:cs="Tahoma"/>
        </w:rPr>
      </w:pPr>
    </w:p>
    <w:p w14:paraId="15849759" w14:textId="77777777" w:rsidR="000F7D89" w:rsidRDefault="002546C5">
      <w:pPr>
        <w:spacing w:after="0" w:line="360" w:lineRule="auto"/>
        <w:rPr>
          <w:del w:id="1237" w:author="Pinheiro Neto Advogados" w:date="2020-03-18T15:29:00Z"/>
          <w:rFonts w:ascii="Tahoma" w:hAnsi="Tahoma" w:cs="Tahoma"/>
          <w:b/>
        </w:rPr>
      </w:pPr>
      <w:del w:id="1238" w:author="Pinheiro Neto Advogados" w:date="2020-03-18T15:29:00Z">
        <w:r>
          <w:rPr>
            <w:rFonts w:ascii="Tahoma" w:hAnsi="Tahoma" w:cs="Tahoma"/>
            <w:b/>
          </w:rPr>
          <w:br w:type="page"/>
        </w:r>
      </w:del>
    </w:p>
    <w:p w14:paraId="1AAEDE71" w14:textId="77777777" w:rsidR="000F7D89" w:rsidRDefault="002546C5" w:rsidP="000F7D89">
      <w:pPr>
        <w:spacing w:after="0" w:line="360" w:lineRule="auto"/>
        <w:jc w:val="both"/>
        <w:rPr>
          <w:del w:id="1239" w:author="Pinheiro Neto Advogados" w:date="2020-03-18T15:29:00Z"/>
          <w:rFonts w:ascii="Tahoma" w:hAnsi="Tahoma" w:cs="Tahoma"/>
        </w:rPr>
        <w:pPrChange w:id="1240" w:author="Pinheiro Neto Advogados" w:date="2020-03-18T18:11:00Z">
          <w:pPr>
            <w:spacing w:line="360" w:lineRule="auto"/>
            <w:jc w:val="both"/>
          </w:pPr>
        </w:pPrChange>
      </w:pPr>
      <w:del w:id="1241" w:author="Pinheiro Neto Advogados" w:date="2020-03-18T15:29:00Z">
        <w:r>
          <w:rPr>
            <w:rFonts w:ascii="Tahoma" w:hAnsi="Tahoma" w:cs="Tahoma"/>
          </w:rPr>
          <w:delText>(</w:delText>
        </w:r>
        <w:r>
          <w:rPr>
            <w:rFonts w:ascii="Tahoma" w:hAnsi="Tahoma" w:cs="Tahoma"/>
            <w:i/>
          </w:rPr>
          <w:delText xml:space="preserve">Página de assinatura X/X do Contrato de Depósito celebrado em </w:delText>
        </w:r>
        <w:r>
          <w:rPr>
            <w:rFonts w:ascii="Tahoma" w:hAnsi="Tahoma" w:cs="Tahoma"/>
          </w:rPr>
          <w:delText>[</w:delText>
        </w:r>
        <w:r>
          <w:rPr>
            <w:rFonts w:ascii="Tahoma" w:hAnsi="Tahoma" w:cs="Tahoma"/>
            <w:highlight w:val="yellow"/>
          </w:rPr>
          <w:delText>--</w:delText>
        </w:r>
        <w:r>
          <w:rPr>
            <w:rFonts w:ascii="Tahoma" w:hAnsi="Tahoma" w:cs="Tahoma"/>
          </w:rPr>
          <w:delText>] de [</w:delText>
        </w:r>
        <w:r>
          <w:rPr>
            <w:rFonts w:ascii="Tahoma" w:hAnsi="Tahoma" w:cs="Tahoma"/>
            <w:highlight w:val="yellow"/>
          </w:rPr>
          <w:delText>--</w:delText>
        </w:r>
        <w:r>
          <w:rPr>
            <w:rFonts w:ascii="Tahoma" w:hAnsi="Tahoma" w:cs="Tahoma"/>
          </w:rPr>
          <w:delText>] de [</w:delText>
        </w:r>
        <w:r>
          <w:rPr>
            <w:rFonts w:ascii="Tahoma" w:hAnsi="Tahoma" w:cs="Tahoma"/>
            <w:highlight w:val="yellow"/>
          </w:rPr>
          <w:delText>--</w:delText>
        </w:r>
        <w:r>
          <w:rPr>
            <w:rFonts w:ascii="Tahoma" w:hAnsi="Tahoma" w:cs="Tahoma"/>
          </w:rPr>
          <w:delText xml:space="preserve">] </w:delText>
        </w:r>
        <w:r>
          <w:rPr>
            <w:rFonts w:ascii="Tahoma" w:hAnsi="Tahoma" w:cs="Tahoma"/>
            <w:i/>
          </w:rPr>
          <w:delText>entre PARTE A, PARTE B e o Banco Santander (Brasil) S.A.)</w:delText>
        </w:r>
      </w:del>
    </w:p>
    <w:p w14:paraId="419855DD" w14:textId="77777777" w:rsidR="000F7D89" w:rsidRDefault="000F7D89">
      <w:pPr>
        <w:tabs>
          <w:tab w:val="left" w:pos="2011"/>
        </w:tabs>
        <w:spacing w:after="0" w:line="360" w:lineRule="auto"/>
        <w:jc w:val="both"/>
        <w:rPr>
          <w:del w:id="1242" w:author="Pinheiro Neto Advogados" w:date="2020-03-18T15:29:00Z"/>
          <w:rFonts w:ascii="Tahoma" w:hAnsi="Tahoma" w:cs="Tahoma"/>
        </w:rPr>
      </w:pPr>
    </w:p>
    <w:p w14:paraId="0C22DDB3" w14:textId="77777777" w:rsidR="000F7D89" w:rsidRDefault="000F7D89" w:rsidP="000F7D89">
      <w:pPr>
        <w:spacing w:after="0" w:line="360" w:lineRule="auto"/>
        <w:jc w:val="center"/>
        <w:rPr>
          <w:del w:id="1243" w:author="Pinheiro Neto Advogados" w:date="2020-03-18T15:29:00Z"/>
          <w:rFonts w:ascii="Tahoma" w:hAnsi="Tahoma" w:cs="Tahoma"/>
          <w:b/>
        </w:rPr>
        <w:pPrChange w:id="1244" w:author="Pinheiro Neto Advogados" w:date="2020-03-18T18:11:00Z">
          <w:pPr>
            <w:spacing w:line="360" w:lineRule="auto"/>
            <w:jc w:val="center"/>
          </w:pPr>
        </w:pPrChange>
      </w:pPr>
    </w:p>
    <w:p w14:paraId="309FCA69" w14:textId="77777777" w:rsidR="000F7D89" w:rsidRDefault="000F7D89" w:rsidP="000F7D89">
      <w:pPr>
        <w:spacing w:after="0" w:line="360" w:lineRule="auto"/>
        <w:jc w:val="center"/>
        <w:rPr>
          <w:del w:id="1245" w:author="Pinheiro Neto Advogados" w:date="2020-03-18T15:29:00Z"/>
          <w:rFonts w:ascii="Tahoma" w:hAnsi="Tahoma" w:cs="Tahoma"/>
          <w:b/>
        </w:rPr>
        <w:pPrChange w:id="1246" w:author="Pinheiro Neto Advogados" w:date="2020-03-18T18:11:00Z">
          <w:pPr>
            <w:spacing w:line="360" w:lineRule="auto"/>
            <w:jc w:val="center"/>
          </w:pPr>
        </w:pPrChange>
      </w:pPr>
    </w:p>
    <w:p w14:paraId="7D24E253" w14:textId="77777777" w:rsidR="000F7D89" w:rsidRDefault="002546C5" w:rsidP="000F7D89">
      <w:pPr>
        <w:spacing w:after="0" w:line="360" w:lineRule="auto"/>
        <w:jc w:val="center"/>
        <w:rPr>
          <w:del w:id="1247" w:author="Pinheiro Neto Advogados" w:date="2020-03-18T15:29:00Z"/>
          <w:rFonts w:ascii="Tahoma" w:hAnsi="Tahoma" w:cs="Tahoma"/>
          <w:b/>
        </w:rPr>
        <w:pPrChange w:id="1248" w:author="Pinheiro Neto Advogados" w:date="2020-03-18T18:11:00Z">
          <w:pPr>
            <w:spacing w:line="360" w:lineRule="auto"/>
            <w:jc w:val="center"/>
          </w:pPr>
        </w:pPrChange>
      </w:pPr>
      <w:del w:id="1249" w:author="Pinheiro Neto Advogados" w:date="2020-03-18T15:29:00Z">
        <w:r>
          <w:rPr>
            <w:rFonts w:ascii="Tahoma" w:hAnsi="Tahoma" w:cs="Tahoma"/>
            <w:b/>
          </w:rPr>
          <w:delText>PARTE B</w:delText>
        </w:r>
      </w:del>
    </w:p>
    <w:p w14:paraId="0B0B9599" w14:textId="77777777" w:rsidR="000F7D89" w:rsidRDefault="000F7D89" w:rsidP="000F7D89">
      <w:pPr>
        <w:spacing w:after="0" w:line="360" w:lineRule="auto"/>
        <w:jc w:val="center"/>
        <w:rPr>
          <w:del w:id="1250" w:author="Pinheiro Neto Advogados" w:date="2020-03-18T15:29:00Z"/>
          <w:rFonts w:ascii="Tahoma" w:hAnsi="Tahoma" w:cs="Tahoma"/>
          <w:b/>
        </w:rPr>
        <w:pPrChange w:id="1251" w:author="Pinheiro Neto Advogados" w:date="2020-03-18T18:11:00Z">
          <w:pPr>
            <w:spacing w:line="360" w:lineRule="auto"/>
            <w:jc w:val="center"/>
          </w:pPr>
        </w:pPrChange>
      </w:pPr>
    </w:p>
    <w:tbl>
      <w:tblPr>
        <w:tblW w:w="5000" w:type="pct"/>
        <w:tblLayout w:type="fixed"/>
        <w:tblLook w:val="04A0" w:firstRow="1" w:lastRow="0" w:firstColumn="1" w:lastColumn="0" w:noHBand="0" w:noVBand="1"/>
      </w:tblPr>
      <w:tblGrid>
        <w:gridCol w:w="4645"/>
        <w:gridCol w:w="236"/>
        <w:gridCol w:w="4526"/>
      </w:tblGrid>
      <w:tr w:rsidR="000F7D89" w14:paraId="2FD5618B" w14:textId="77777777">
        <w:trPr>
          <w:del w:id="1252" w:author="Pinheiro Neto Advogados" w:date="2020-03-18T15:29:00Z"/>
        </w:trPr>
        <w:tc>
          <w:tcPr>
            <w:tcW w:w="4645" w:type="dxa"/>
            <w:hideMark/>
          </w:tcPr>
          <w:p w14:paraId="5676C368" w14:textId="77777777" w:rsidR="000F7D89" w:rsidRDefault="002546C5" w:rsidP="000F7D89">
            <w:pPr>
              <w:spacing w:after="0" w:line="360" w:lineRule="auto"/>
              <w:rPr>
                <w:del w:id="1253" w:author="Pinheiro Neto Advogados" w:date="2020-03-18T15:29:00Z"/>
                <w:rFonts w:ascii="Tahoma" w:eastAsia="Arial Unicode MS" w:hAnsi="Tahoma" w:cs="Tahoma"/>
              </w:rPr>
              <w:pPrChange w:id="1254" w:author="Pinheiro Neto Advogados" w:date="2020-03-18T18:11:00Z">
                <w:pPr>
                  <w:spacing w:line="360" w:lineRule="auto"/>
                </w:pPr>
              </w:pPrChange>
            </w:pPr>
            <w:del w:id="1255" w:author="Pinheiro Neto Advogados" w:date="2020-03-18T15:29:00Z">
              <w:r>
                <w:rPr>
                  <w:rFonts w:ascii="Tahoma" w:eastAsia="Arial Unicode MS" w:hAnsi="Tahoma" w:cs="Tahoma"/>
                </w:rPr>
                <w:delText>___________________________________</w:delText>
              </w:r>
            </w:del>
          </w:p>
        </w:tc>
        <w:tc>
          <w:tcPr>
            <w:tcW w:w="236" w:type="dxa"/>
          </w:tcPr>
          <w:p w14:paraId="253348CC" w14:textId="77777777" w:rsidR="000F7D89" w:rsidRDefault="000F7D89" w:rsidP="000F7D89">
            <w:pPr>
              <w:spacing w:after="0" w:line="360" w:lineRule="auto"/>
              <w:rPr>
                <w:del w:id="1256" w:author="Pinheiro Neto Advogados" w:date="2020-03-18T15:29:00Z"/>
                <w:rFonts w:ascii="Tahoma" w:eastAsia="Arial Unicode MS" w:hAnsi="Tahoma" w:cs="Tahoma"/>
              </w:rPr>
              <w:pPrChange w:id="1257" w:author="Pinheiro Neto Advogados" w:date="2020-03-18T18:11:00Z">
                <w:pPr>
                  <w:spacing w:line="360" w:lineRule="auto"/>
                </w:pPr>
              </w:pPrChange>
            </w:pPr>
          </w:p>
        </w:tc>
        <w:tc>
          <w:tcPr>
            <w:tcW w:w="4526" w:type="dxa"/>
            <w:hideMark/>
          </w:tcPr>
          <w:p w14:paraId="3B7C6FAF" w14:textId="77777777" w:rsidR="000F7D89" w:rsidRDefault="002546C5" w:rsidP="000F7D89">
            <w:pPr>
              <w:spacing w:after="0" w:line="360" w:lineRule="auto"/>
              <w:rPr>
                <w:del w:id="1258" w:author="Pinheiro Neto Advogados" w:date="2020-03-18T15:29:00Z"/>
                <w:rFonts w:ascii="Tahoma" w:eastAsia="Arial Unicode MS" w:hAnsi="Tahoma" w:cs="Tahoma"/>
              </w:rPr>
              <w:pPrChange w:id="1259" w:author="Pinheiro Neto Advogados" w:date="2020-03-18T18:11:00Z">
                <w:pPr>
                  <w:spacing w:line="360" w:lineRule="auto"/>
                </w:pPr>
              </w:pPrChange>
            </w:pPr>
            <w:del w:id="1260" w:author="Pinheiro Neto Advogados" w:date="2020-03-18T15:29:00Z">
              <w:r>
                <w:rPr>
                  <w:rFonts w:ascii="Tahoma" w:eastAsia="Arial Unicode MS" w:hAnsi="Tahoma" w:cs="Tahoma"/>
                </w:rPr>
                <w:delText>________________________________</w:delText>
              </w:r>
            </w:del>
          </w:p>
        </w:tc>
      </w:tr>
      <w:tr w:rsidR="000F7D89" w14:paraId="4D2AE254" w14:textId="77777777">
        <w:trPr>
          <w:del w:id="1261" w:author="Pinheiro Neto Advogados" w:date="2020-03-18T15:29:00Z"/>
        </w:trPr>
        <w:tc>
          <w:tcPr>
            <w:tcW w:w="4645" w:type="dxa"/>
            <w:hideMark/>
          </w:tcPr>
          <w:p w14:paraId="280BEA96" w14:textId="77777777" w:rsidR="000F7D89" w:rsidRDefault="002546C5" w:rsidP="000F7D89">
            <w:pPr>
              <w:spacing w:after="0" w:line="360" w:lineRule="auto"/>
              <w:rPr>
                <w:del w:id="1262" w:author="Pinheiro Neto Advogados" w:date="2020-03-18T15:29:00Z"/>
                <w:rFonts w:ascii="Tahoma" w:eastAsia="Arial Unicode MS" w:hAnsi="Tahoma" w:cs="Tahoma"/>
              </w:rPr>
              <w:pPrChange w:id="1263" w:author="Pinheiro Neto Advogados" w:date="2020-03-18T18:11:00Z">
                <w:pPr>
                  <w:spacing w:line="360" w:lineRule="auto"/>
                </w:pPr>
              </w:pPrChange>
            </w:pPr>
            <w:del w:id="1264" w:author="Pinheiro Neto Advogados" w:date="2020-03-18T15:29:00Z">
              <w:r>
                <w:rPr>
                  <w:rFonts w:ascii="Tahoma" w:eastAsia="Arial Unicode MS" w:hAnsi="Tahoma" w:cs="Tahoma"/>
                </w:rPr>
                <w:delText xml:space="preserve">Nome: </w:delText>
              </w:r>
            </w:del>
          </w:p>
        </w:tc>
        <w:tc>
          <w:tcPr>
            <w:tcW w:w="236" w:type="dxa"/>
          </w:tcPr>
          <w:p w14:paraId="6C335534" w14:textId="77777777" w:rsidR="000F7D89" w:rsidRDefault="000F7D89" w:rsidP="000F7D89">
            <w:pPr>
              <w:spacing w:after="0" w:line="360" w:lineRule="auto"/>
              <w:rPr>
                <w:del w:id="1265" w:author="Pinheiro Neto Advogados" w:date="2020-03-18T15:29:00Z"/>
                <w:rFonts w:ascii="Tahoma" w:eastAsia="Arial Unicode MS" w:hAnsi="Tahoma" w:cs="Tahoma"/>
              </w:rPr>
              <w:pPrChange w:id="1266" w:author="Pinheiro Neto Advogados" w:date="2020-03-18T18:11:00Z">
                <w:pPr>
                  <w:spacing w:line="360" w:lineRule="auto"/>
                </w:pPr>
              </w:pPrChange>
            </w:pPr>
          </w:p>
        </w:tc>
        <w:tc>
          <w:tcPr>
            <w:tcW w:w="4526" w:type="dxa"/>
            <w:hideMark/>
          </w:tcPr>
          <w:p w14:paraId="0858AE7F" w14:textId="77777777" w:rsidR="000F7D89" w:rsidRDefault="002546C5" w:rsidP="000F7D89">
            <w:pPr>
              <w:spacing w:after="0" w:line="360" w:lineRule="auto"/>
              <w:rPr>
                <w:del w:id="1267" w:author="Pinheiro Neto Advogados" w:date="2020-03-18T15:29:00Z"/>
                <w:rFonts w:ascii="Tahoma" w:eastAsia="Arial Unicode MS" w:hAnsi="Tahoma" w:cs="Tahoma"/>
              </w:rPr>
              <w:pPrChange w:id="1268" w:author="Pinheiro Neto Advogados" w:date="2020-03-18T18:11:00Z">
                <w:pPr>
                  <w:spacing w:line="360" w:lineRule="auto"/>
                </w:pPr>
              </w:pPrChange>
            </w:pPr>
            <w:del w:id="1269" w:author="Pinheiro Neto Advogados" w:date="2020-03-18T15:29:00Z">
              <w:r>
                <w:rPr>
                  <w:rFonts w:ascii="Tahoma" w:eastAsia="Arial Unicode MS" w:hAnsi="Tahoma" w:cs="Tahoma"/>
                </w:rPr>
                <w:delText xml:space="preserve">Nome: </w:delText>
              </w:r>
            </w:del>
          </w:p>
        </w:tc>
      </w:tr>
      <w:tr w:rsidR="000F7D89" w14:paraId="598E2719" w14:textId="77777777">
        <w:trPr>
          <w:del w:id="1270" w:author="Pinheiro Neto Advogados" w:date="2020-03-18T15:29:00Z"/>
        </w:trPr>
        <w:tc>
          <w:tcPr>
            <w:tcW w:w="4645" w:type="dxa"/>
            <w:hideMark/>
          </w:tcPr>
          <w:p w14:paraId="01398018" w14:textId="77777777" w:rsidR="000F7D89" w:rsidRDefault="002546C5" w:rsidP="000F7D89">
            <w:pPr>
              <w:spacing w:after="0" w:line="360" w:lineRule="auto"/>
              <w:rPr>
                <w:del w:id="1271" w:author="Pinheiro Neto Advogados" w:date="2020-03-18T15:29:00Z"/>
                <w:rFonts w:ascii="Tahoma" w:eastAsia="Arial Unicode MS" w:hAnsi="Tahoma" w:cs="Tahoma"/>
              </w:rPr>
              <w:pPrChange w:id="1272" w:author="Pinheiro Neto Advogados" w:date="2020-03-18T18:11:00Z">
                <w:pPr>
                  <w:spacing w:line="360" w:lineRule="auto"/>
                </w:pPr>
              </w:pPrChange>
            </w:pPr>
            <w:del w:id="1273" w:author="Pinheiro Neto Advogados" w:date="2020-03-18T15:29:00Z">
              <w:r>
                <w:rPr>
                  <w:rFonts w:ascii="Tahoma" w:eastAsia="Arial Unicode MS" w:hAnsi="Tahoma" w:cs="Tahoma"/>
                </w:rPr>
                <w:delText xml:space="preserve">Cargo: </w:delText>
              </w:r>
            </w:del>
          </w:p>
        </w:tc>
        <w:tc>
          <w:tcPr>
            <w:tcW w:w="236" w:type="dxa"/>
          </w:tcPr>
          <w:p w14:paraId="15F3C873" w14:textId="77777777" w:rsidR="000F7D89" w:rsidRDefault="000F7D89" w:rsidP="000F7D89">
            <w:pPr>
              <w:spacing w:after="0" w:line="360" w:lineRule="auto"/>
              <w:rPr>
                <w:del w:id="1274" w:author="Pinheiro Neto Advogados" w:date="2020-03-18T15:29:00Z"/>
                <w:rFonts w:ascii="Tahoma" w:eastAsia="Arial Unicode MS" w:hAnsi="Tahoma" w:cs="Tahoma"/>
              </w:rPr>
              <w:pPrChange w:id="1275" w:author="Pinheiro Neto Advogados" w:date="2020-03-18T18:11:00Z">
                <w:pPr>
                  <w:spacing w:line="360" w:lineRule="auto"/>
                </w:pPr>
              </w:pPrChange>
            </w:pPr>
          </w:p>
        </w:tc>
        <w:tc>
          <w:tcPr>
            <w:tcW w:w="4526" w:type="dxa"/>
            <w:hideMark/>
          </w:tcPr>
          <w:p w14:paraId="445DB24E" w14:textId="77777777" w:rsidR="000F7D89" w:rsidRDefault="002546C5" w:rsidP="000F7D89">
            <w:pPr>
              <w:spacing w:after="0" w:line="360" w:lineRule="auto"/>
              <w:rPr>
                <w:del w:id="1276" w:author="Pinheiro Neto Advogados" w:date="2020-03-18T15:29:00Z"/>
                <w:rFonts w:ascii="Tahoma" w:eastAsia="Arial Unicode MS" w:hAnsi="Tahoma" w:cs="Tahoma"/>
              </w:rPr>
              <w:pPrChange w:id="1277" w:author="Pinheiro Neto Advogados" w:date="2020-03-18T18:11:00Z">
                <w:pPr>
                  <w:spacing w:line="360" w:lineRule="auto"/>
                </w:pPr>
              </w:pPrChange>
            </w:pPr>
            <w:del w:id="1278" w:author="Pinheiro Neto Advogados" w:date="2020-03-18T15:29:00Z">
              <w:r>
                <w:rPr>
                  <w:rFonts w:ascii="Tahoma" w:eastAsia="Arial Unicode MS" w:hAnsi="Tahoma" w:cs="Tahoma"/>
                </w:rPr>
                <w:delText xml:space="preserve">Cargo: </w:delText>
              </w:r>
            </w:del>
          </w:p>
        </w:tc>
      </w:tr>
    </w:tbl>
    <w:p w14:paraId="3D7EDAA0" w14:textId="77777777" w:rsidR="000F7D89" w:rsidRDefault="000F7D89">
      <w:pPr>
        <w:tabs>
          <w:tab w:val="left" w:pos="2011"/>
        </w:tabs>
        <w:spacing w:after="0" w:line="360" w:lineRule="auto"/>
        <w:jc w:val="both"/>
        <w:rPr>
          <w:del w:id="1279" w:author="Pinheiro Neto Advogados" w:date="2020-03-18T15:29:00Z"/>
          <w:rFonts w:ascii="Tahoma" w:hAnsi="Tahoma" w:cs="Tahoma"/>
        </w:rPr>
      </w:pPr>
    </w:p>
    <w:p w14:paraId="4695FF38" w14:textId="77777777" w:rsidR="000F7D89" w:rsidRDefault="000F7D89">
      <w:pPr>
        <w:tabs>
          <w:tab w:val="left" w:pos="2011"/>
        </w:tabs>
        <w:spacing w:after="0" w:line="360" w:lineRule="auto"/>
        <w:jc w:val="both"/>
        <w:rPr>
          <w:del w:id="1280" w:author="Pinheiro Neto Advogados" w:date="2020-03-18T15:29:00Z"/>
          <w:rFonts w:ascii="Tahoma" w:hAnsi="Tahoma" w:cs="Tahoma"/>
        </w:rPr>
      </w:pPr>
    </w:p>
    <w:p w14:paraId="036CF20C" w14:textId="77777777" w:rsidR="000F7D89" w:rsidRDefault="000F7D89">
      <w:pPr>
        <w:spacing w:after="0" w:line="360" w:lineRule="auto"/>
        <w:jc w:val="both"/>
        <w:rPr>
          <w:del w:id="1281" w:author="Pinheiro Neto Advogados" w:date="2020-03-18T15:29:00Z"/>
          <w:rFonts w:ascii="Tahoma" w:hAnsi="Tahoma" w:cs="Tahoma"/>
          <w:b/>
        </w:rPr>
      </w:pPr>
    </w:p>
    <w:p w14:paraId="058E5CA7" w14:textId="77777777" w:rsidR="000F7D89" w:rsidRDefault="000F7D89">
      <w:pPr>
        <w:spacing w:after="0" w:line="360" w:lineRule="auto"/>
        <w:jc w:val="both"/>
        <w:rPr>
          <w:del w:id="1282" w:author="Pinheiro Neto Advogados" w:date="2020-03-18T15:29:00Z"/>
          <w:rFonts w:ascii="Tahoma" w:hAnsi="Tahoma" w:cs="Tahoma"/>
          <w:b/>
        </w:rPr>
      </w:pPr>
    </w:p>
    <w:p w14:paraId="41851F2D" w14:textId="77777777" w:rsidR="000F7D89" w:rsidRDefault="000F7D89">
      <w:pPr>
        <w:spacing w:after="0" w:line="360" w:lineRule="auto"/>
        <w:jc w:val="both"/>
        <w:rPr>
          <w:del w:id="1283" w:author="Pinheiro Neto Advogados" w:date="2020-03-18T15:29:00Z"/>
          <w:rFonts w:ascii="Tahoma" w:hAnsi="Tahoma" w:cs="Tahoma"/>
          <w:b/>
        </w:rPr>
      </w:pPr>
    </w:p>
    <w:p w14:paraId="2B09D724" w14:textId="77777777" w:rsidR="000F7D89" w:rsidRDefault="000F7D89">
      <w:pPr>
        <w:spacing w:after="0" w:line="360" w:lineRule="auto"/>
        <w:jc w:val="both"/>
        <w:rPr>
          <w:del w:id="1284" w:author="Pinheiro Neto Advogados" w:date="2020-03-18T15:29:00Z"/>
          <w:rFonts w:ascii="Tahoma" w:hAnsi="Tahoma" w:cs="Tahoma"/>
          <w:b/>
        </w:rPr>
      </w:pPr>
    </w:p>
    <w:p w14:paraId="338F5918" w14:textId="77777777" w:rsidR="000F7D89" w:rsidRDefault="000F7D89">
      <w:pPr>
        <w:spacing w:after="0" w:line="360" w:lineRule="auto"/>
        <w:jc w:val="both"/>
        <w:rPr>
          <w:del w:id="1285" w:author="Pinheiro Neto Advogados" w:date="2020-03-18T15:29:00Z"/>
          <w:rFonts w:ascii="Tahoma" w:hAnsi="Tahoma" w:cs="Tahoma"/>
          <w:b/>
        </w:rPr>
      </w:pPr>
    </w:p>
    <w:p w14:paraId="1D59BF78" w14:textId="77777777" w:rsidR="000F7D89" w:rsidRDefault="000F7D89">
      <w:pPr>
        <w:spacing w:after="0" w:line="360" w:lineRule="auto"/>
        <w:jc w:val="both"/>
        <w:rPr>
          <w:del w:id="1286" w:author="Pinheiro Neto Advogados" w:date="2020-03-18T15:29:00Z"/>
          <w:rFonts w:ascii="Tahoma" w:hAnsi="Tahoma" w:cs="Tahoma"/>
          <w:b/>
        </w:rPr>
      </w:pPr>
    </w:p>
    <w:p w14:paraId="17131897" w14:textId="77777777" w:rsidR="000F7D89" w:rsidRDefault="002546C5">
      <w:pPr>
        <w:spacing w:after="0" w:line="360" w:lineRule="auto"/>
        <w:rPr>
          <w:del w:id="1287" w:author="Pinheiro Neto Advogados" w:date="2020-03-18T15:29:00Z"/>
          <w:rFonts w:ascii="Tahoma" w:hAnsi="Tahoma" w:cs="Tahoma"/>
          <w:b/>
        </w:rPr>
      </w:pPr>
      <w:del w:id="1288" w:author="Pinheiro Neto Advogados" w:date="2020-03-18T15:29:00Z">
        <w:r>
          <w:rPr>
            <w:rFonts w:ascii="Tahoma" w:hAnsi="Tahoma" w:cs="Tahoma"/>
            <w:b/>
          </w:rPr>
          <w:br w:type="page"/>
        </w:r>
      </w:del>
    </w:p>
    <w:p w14:paraId="52A322F5" w14:textId="77777777" w:rsidR="000F7D89" w:rsidRDefault="002546C5" w:rsidP="000F7D89">
      <w:pPr>
        <w:spacing w:after="0" w:line="360" w:lineRule="auto"/>
        <w:jc w:val="both"/>
        <w:rPr>
          <w:del w:id="1289" w:author="Pinheiro Neto Advogados" w:date="2020-03-18T15:29:00Z"/>
          <w:rFonts w:ascii="Tahoma" w:hAnsi="Tahoma" w:cs="Tahoma"/>
        </w:rPr>
        <w:pPrChange w:id="1290" w:author="Pinheiro Neto Advogados" w:date="2020-03-18T18:11:00Z">
          <w:pPr>
            <w:spacing w:line="360" w:lineRule="auto"/>
            <w:jc w:val="both"/>
          </w:pPr>
        </w:pPrChange>
      </w:pPr>
      <w:del w:id="1291" w:author="Pinheiro Neto Advogados" w:date="2020-03-18T15:29:00Z">
        <w:r>
          <w:rPr>
            <w:rFonts w:ascii="Tahoma" w:hAnsi="Tahoma" w:cs="Tahoma"/>
          </w:rPr>
          <w:delText>(</w:delText>
        </w:r>
        <w:r>
          <w:rPr>
            <w:rFonts w:ascii="Tahoma" w:hAnsi="Tahoma" w:cs="Tahoma"/>
            <w:i/>
          </w:rPr>
          <w:delText xml:space="preserve">Página de assinatura X/X do Contrato de Depósito celebrado em </w:delText>
        </w:r>
        <w:r>
          <w:rPr>
            <w:rFonts w:ascii="Tahoma" w:hAnsi="Tahoma" w:cs="Tahoma"/>
          </w:rPr>
          <w:delText>[</w:delText>
        </w:r>
        <w:r>
          <w:rPr>
            <w:rFonts w:ascii="Tahoma" w:hAnsi="Tahoma" w:cs="Tahoma"/>
            <w:highlight w:val="yellow"/>
          </w:rPr>
          <w:delText>--</w:delText>
        </w:r>
        <w:r>
          <w:rPr>
            <w:rFonts w:ascii="Tahoma" w:hAnsi="Tahoma" w:cs="Tahoma"/>
          </w:rPr>
          <w:delText>] de [</w:delText>
        </w:r>
        <w:r>
          <w:rPr>
            <w:rFonts w:ascii="Tahoma" w:hAnsi="Tahoma" w:cs="Tahoma"/>
            <w:highlight w:val="yellow"/>
          </w:rPr>
          <w:delText>--</w:delText>
        </w:r>
        <w:r>
          <w:rPr>
            <w:rFonts w:ascii="Tahoma" w:hAnsi="Tahoma" w:cs="Tahoma"/>
          </w:rPr>
          <w:delText>] de [</w:delText>
        </w:r>
        <w:r>
          <w:rPr>
            <w:rFonts w:ascii="Tahoma" w:hAnsi="Tahoma" w:cs="Tahoma"/>
            <w:highlight w:val="yellow"/>
          </w:rPr>
          <w:delText>--</w:delText>
        </w:r>
        <w:r>
          <w:rPr>
            <w:rFonts w:ascii="Tahoma" w:hAnsi="Tahoma" w:cs="Tahoma"/>
          </w:rPr>
          <w:delText xml:space="preserve">] </w:delText>
        </w:r>
        <w:r>
          <w:rPr>
            <w:rFonts w:ascii="Tahoma" w:hAnsi="Tahoma" w:cs="Tahoma"/>
            <w:i/>
          </w:rPr>
          <w:delText>entre PARTE A, PARTE B e o Banco Santander (Brasil) S.A.)</w:delText>
        </w:r>
      </w:del>
    </w:p>
    <w:p w14:paraId="5781037E" w14:textId="77777777" w:rsidR="000F7D89" w:rsidRDefault="000F7D89">
      <w:pPr>
        <w:tabs>
          <w:tab w:val="left" w:pos="2011"/>
        </w:tabs>
        <w:spacing w:after="0" w:line="360" w:lineRule="auto"/>
        <w:jc w:val="both"/>
        <w:rPr>
          <w:del w:id="1292" w:author="Pinheiro Neto Advogados" w:date="2020-03-18T15:29:00Z"/>
          <w:rFonts w:ascii="Tahoma" w:hAnsi="Tahoma" w:cs="Tahoma"/>
        </w:rPr>
      </w:pPr>
    </w:p>
    <w:p w14:paraId="0B6FE799" w14:textId="77777777" w:rsidR="000F7D89" w:rsidRDefault="000F7D89" w:rsidP="000F7D89">
      <w:pPr>
        <w:spacing w:after="0" w:line="360" w:lineRule="auto"/>
        <w:jc w:val="center"/>
        <w:rPr>
          <w:del w:id="1293" w:author="Pinheiro Neto Advogados" w:date="2020-03-18T15:29:00Z"/>
          <w:rFonts w:ascii="Tahoma" w:hAnsi="Tahoma" w:cs="Tahoma"/>
          <w:b/>
        </w:rPr>
        <w:pPrChange w:id="1294" w:author="Pinheiro Neto Advogados" w:date="2020-03-18T18:11:00Z">
          <w:pPr>
            <w:spacing w:line="360" w:lineRule="auto"/>
            <w:jc w:val="center"/>
          </w:pPr>
        </w:pPrChange>
      </w:pPr>
    </w:p>
    <w:p w14:paraId="5F147E7F" w14:textId="77777777" w:rsidR="000F7D89" w:rsidRDefault="000F7D89" w:rsidP="000F7D89">
      <w:pPr>
        <w:spacing w:after="0" w:line="360" w:lineRule="auto"/>
        <w:jc w:val="center"/>
        <w:rPr>
          <w:del w:id="1295" w:author="Pinheiro Neto Advogados" w:date="2020-03-18T15:29:00Z"/>
          <w:rFonts w:ascii="Tahoma" w:hAnsi="Tahoma" w:cs="Tahoma"/>
          <w:b/>
        </w:rPr>
        <w:pPrChange w:id="1296" w:author="Pinheiro Neto Advogados" w:date="2020-03-18T18:11:00Z">
          <w:pPr>
            <w:spacing w:line="360" w:lineRule="auto"/>
            <w:jc w:val="center"/>
          </w:pPr>
        </w:pPrChange>
      </w:pPr>
    </w:p>
    <w:p w14:paraId="3045A488" w14:textId="77777777" w:rsidR="000F7D89" w:rsidRDefault="002546C5" w:rsidP="000F7D89">
      <w:pPr>
        <w:spacing w:after="0" w:line="360" w:lineRule="auto"/>
        <w:jc w:val="center"/>
        <w:rPr>
          <w:del w:id="1297" w:author="Pinheiro Neto Advogados" w:date="2020-03-18T15:29:00Z"/>
          <w:rFonts w:ascii="Tahoma" w:hAnsi="Tahoma" w:cs="Tahoma"/>
          <w:b/>
        </w:rPr>
        <w:pPrChange w:id="1298" w:author="Pinheiro Neto Advogados" w:date="2020-03-18T18:11:00Z">
          <w:pPr>
            <w:spacing w:line="360" w:lineRule="auto"/>
            <w:jc w:val="center"/>
          </w:pPr>
        </w:pPrChange>
      </w:pPr>
      <w:del w:id="1299" w:author="Pinheiro Neto Advogados" w:date="2020-03-18T15:29:00Z">
        <w:r>
          <w:rPr>
            <w:rFonts w:ascii="Tahoma" w:hAnsi="Tahoma" w:cs="Tahoma"/>
            <w:b/>
          </w:rPr>
          <w:delText>BANCO SANTANDER (BRASIL) S.A.</w:delText>
        </w:r>
      </w:del>
    </w:p>
    <w:p w14:paraId="7AC5B970" w14:textId="77777777" w:rsidR="000F7D89" w:rsidRDefault="000F7D89" w:rsidP="000F7D89">
      <w:pPr>
        <w:spacing w:after="0" w:line="360" w:lineRule="auto"/>
        <w:jc w:val="center"/>
        <w:rPr>
          <w:del w:id="1300" w:author="Pinheiro Neto Advogados" w:date="2020-03-18T15:29:00Z"/>
          <w:rFonts w:ascii="Tahoma" w:hAnsi="Tahoma" w:cs="Tahoma"/>
          <w:b/>
        </w:rPr>
        <w:pPrChange w:id="1301" w:author="Pinheiro Neto Advogados" w:date="2020-03-18T18:11:00Z">
          <w:pPr>
            <w:spacing w:line="360" w:lineRule="auto"/>
            <w:jc w:val="center"/>
          </w:pPr>
        </w:pPrChange>
      </w:pPr>
    </w:p>
    <w:tbl>
      <w:tblPr>
        <w:tblW w:w="5000" w:type="pct"/>
        <w:tblLayout w:type="fixed"/>
        <w:tblLook w:val="04A0" w:firstRow="1" w:lastRow="0" w:firstColumn="1" w:lastColumn="0" w:noHBand="0" w:noVBand="1"/>
      </w:tblPr>
      <w:tblGrid>
        <w:gridCol w:w="4645"/>
        <w:gridCol w:w="236"/>
        <w:gridCol w:w="4526"/>
      </w:tblGrid>
      <w:tr w:rsidR="000F7D89" w14:paraId="470673A5" w14:textId="77777777">
        <w:trPr>
          <w:del w:id="1302" w:author="Pinheiro Neto Advogados" w:date="2020-03-18T15:29:00Z"/>
        </w:trPr>
        <w:tc>
          <w:tcPr>
            <w:tcW w:w="4645" w:type="dxa"/>
            <w:hideMark/>
          </w:tcPr>
          <w:p w14:paraId="0E67FB32" w14:textId="77777777" w:rsidR="000F7D89" w:rsidRDefault="002546C5" w:rsidP="000F7D89">
            <w:pPr>
              <w:spacing w:after="0" w:line="360" w:lineRule="auto"/>
              <w:rPr>
                <w:del w:id="1303" w:author="Pinheiro Neto Advogados" w:date="2020-03-18T15:29:00Z"/>
                <w:rFonts w:ascii="Tahoma" w:eastAsia="Arial Unicode MS" w:hAnsi="Tahoma" w:cs="Tahoma"/>
              </w:rPr>
              <w:pPrChange w:id="1304" w:author="Pinheiro Neto Advogados" w:date="2020-03-18T18:11:00Z">
                <w:pPr>
                  <w:spacing w:line="360" w:lineRule="auto"/>
                </w:pPr>
              </w:pPrChange>
            </w:pPr>
            <w:del w:id="1305" w:author="Pinheiro Neto Advogados" w:date="2020-03-18T15:29:00Z">
              <w:r>
                <w:rPr>
                  <w:rFonts w:ascii="Tahoma" w:eastAsia="Arial Unicode MS" w:hAnsi="Tahoma" w:cs="Tahoma"/>
                </w:rPr>
                <w:delText>___________________________________</w:delText>
              </w:r>
            </w:del>
          </w:p>
        </w:tc>
        <w:tc>
          <w:tcPr>
            <w:tcW w:w="236" w:type="dxa"/>
          </w:tcPr>
          <w:p w14:paraId="461C6A3B" w14:textId="77777777" w:rsidR="000F7D89" w:rsidRDefault="000F7D89" w:rsidP="000F7D89">
            <w:pPr>
              <w:spacing w:after="0" w:line="360" w:lineRule="auto"/>
              <w:rPr>
                <w:del w:id="1306" w:author="Pinheiro Neto Advogados" w:date="2020-03-18T15:29:00Z"/>
                <w:rFonts w:ascii="Tahoma" w:eastAsia="Arial Unicode MS" w:hAnsi="Tahoma" w:cs="Tahoma"/>
              </w:rPr>
              <w:pPrChange w:id="1307" w:author="Pinheiro Neto Advogados" w:date="2020-03-18T18:11:00Z">
                <w:pPr>
                  <w:spacing w:line="360" w:lineRule="auto"/>
                </w:pPr>
              </w:pPrChange>
            </w:pPr>
          </w:p>
        </w:tc>
        <w:tc>
          <w:tcPr>
            <w:tcW w:w="4526" w:type="dxa"/>
            <w:hideMark/>
          </w:tcPr>
          <w:p w14:paraId="4B2434B2" w14:textId="77777777" w:rsidR="000F7D89" w:rsidRDefault="002546C5" w:rsidP="000F7D89">
            <w:pPr>
              <w:spacing w:after="0" w:line="360" w:lineRule="auto"/>
              <w:rPr>
                <w:del w:id="1308" w:author="Pinheiro Neto Advogados" w:date="2020-03-18T15:29:00Z"/>
                <w:rFonts w:ascii="Tahoma" w:eastAsia="Arial Unicode MS" w:hAnsi="Tahoma" w:cs="Tahoma"/>
              </w:rPr>
              <w:pPrChange w:id="1309" w:author="Pinheiro Neto Advogados" w:date="2020-03-18T18:11:00Z">
                <w:pPr>
                  <w:spacing w:line="360" w:lineRule="auto"/>
                </w:pPr>
              </w:pPrChange>
            </w:pPr>
            <w:del w:id="1310" w:author="Pinheiro Neto Advogados" w:date="2020-03-18T15:29:00Z">
              <w:r>
                <w:rPr>
                  <w:rFonts w:ascii="Tahoma" w:eastAsia="Arial Unicode MS" w:hAnsi="Tahoma" w:cs="Tahoma"/>
                </w:rPr>
                <w:delText>________________________________</w:delText>
              </w:r>
            </w:del>
          </w:p>
        </w:tc>
      </w:tr>
      <w:tr w:rsidR="000F7D89" w14:paraId="02B1CC09" w14:textId="77777777">
        <w:trPr>
          <w:del w:id="1311" w:author="Pinheiro Neto Advogados" w:date="2020-03-18T15:29:00Z"/>
        </w:trPr>
        <w:tc>
          <w:tcPr>
            <w:tcW w:w="4645" w:type="dxa"/>
            <w:hideMark/>
          </w:tcPr>
          <w:p w14:paraId="5D8F58C2" w14:textId="77777777" w:rsidR="000F7D89" w:rsidRDefault="002546C5" w:rsidP="000F7D89">
            <w:pPr>
              <w:spacing w:after="0" w:line="360" w:lineRule="auto"/>
              <w:rPr>
                <w:del w:id="1312" w:author="Pinheiro Neto Advogados" w:date="2020-03-18T15:29:00Z"/>
                <w:rFonts w:ascii="Tahoma" w:eastAsia="Arial Unicode MS" w:hAnsi="Tahoma" w:cs="Tahoma"/>
              </w:rPr>
              <w:pPrChange w:id="1313" w:author="Pinheiro Neto Advogados" w:date="2020-03-18T18:11:00Z">
                <w:pPr>
                  <w:spacing w:line="360" w:lineRule="auto"/>
                </w:pPr>
              </w:pPrChange>
            </w:pPr>
            <w:del w:id="1314" w:author="Pinheiro Neto Advogados" w:date="2020-03-18T15:29:00Z">
              <w:r>
                <w:rPr>
                  <w:rFonts w:ascii="Tahoma" w:eastAsia="Arial Unicode MS" w:hAnsi="Tahoma" w:cs="Tahoma"/>
                </w:rPr>
                <w:delText xml:space="preserve">Nome: </w:delText>
              </w:r>
            </w:del>
          </w:p>
        </w:tc>
        <w:tc>
          <w:tcPr>
            <w:tcW w:w="236" w:type="dxa"/>
          </w:tcPr>
          <w:p w14:paraId="5F4CDFD1" w14:textId="77777777" w:rsidR="000F7D89" w:rsidRDefault="000F7D89" w:rsidP="000F7D89">
            <w:pPr>
              <w:spacing w:after="0" w:line="360" w:lineRule="auto"/>
              <w:rPr>
                <w:del w:id="1315" w:author="Pinheiro Neto Advogados" w:date="2020-03-18T15:29:00Z"/>
                <w:rFonts w:ascii="Tahoma" w:eastAsia="Arial Unicode MS" w:hAnsi="Tahoma" w:cs="Tahoma"/>
              </w:rPr>
              <w:pPrChange w:id="1316" w:author="Pinheiro Neto Advogados" w:date="2020-03-18T18:11:00Z">
                <w:pPr>
                  <w:spacing w:line="360" w:lineRule="auto"/>
                </w:pPr>
              </w:pPrChange>
            </w:pPr>
          </w:p>
        </w:tc>
        <w:tc>
          <w:tcPr>
            <w:tcW w:w="4526" w:type="dxa"/>
            <w:hideMark/>
          </w:tcPr>
          <w:p w14:paraId="233350DC" w14:textId="77777777" w:rsidR="000F7D89" w:rsidRDefault="002546C5" w:rsidP="000F7D89">
            <w:pPr>
              <w:spacing w:after="0" w:line="360" w:lineRule="auto"/>
              <w:rPr>
                <w:del w:id="1317" w:author="Pinheiro Neto Advogados" w:date="2020-03-18T15:29:00Z"/>
                <w:rFonts w:ascii="Tahoma" w:eastAsia="Arial Unicode MS" w:hAnsi="Tahoma" w:cs="Tahoma"/>
              </w:rPr>
              <w:pPrChange w:id="1318" w:author="Pinheiro Neto Advogados" w:date="2020-03-18T18:11:00Z">
                <w:pPr>
                  <w:spacing w:line="360" w:lineRule="auto"/>
                </w:pPr>
              </w:pPrChange>
            </w:pPr>
            <w:del w:id="1319" w:author="Pinheiro Neto Advogados" w:date="2020-03-18T15:29:00Z">
              <w:r>
                <w:rPr>
                  <w:rFonts w:ascii="Tahoma" w:eastAsia="Arial Unicode MS" w:hAnsi="Tahoma" w:cs="Tahoma"/>
                </w:rPr>
                <w:delText xml:space="preserve">Nome: </w:delText>
              </w:r>
            </w:del>
          </w:p>
        </w:tc>
      </w:tr>
      <w:tr w:rsidR="000F7D89" w14:paraId="4881932F" w14:textId="77777777">
        <w:trPr>
          <w:del w:id="1320" w:author="Pinheiro Neto Advogados" w:date="2020-03-18T15:29:00Z"/>
        </w:trPr>
        <w:tc>
          <w:tcPr>
            <w:tcW w:w="4645" w:type="dxa"/>
            <w:hideMark/>
          </w:tcPr>
          <w:p w14:paraId="79ED2D03" w14:textId="77777777" w:rsidR="000F7D89" w:rsidRDefault="002546C5" w:rsidP="000F7D89">
            <w:pPr>
              <w:spacing w:after="0" w:line="360" w:lineRule="auto"/>
              <w:rPr>
                <w:del w:id="1321" w:author="Pinheiro Neto Advogados" w:date="2020-03-18T15:29:00Z"/>
                <w:rFonts w:ascii="Tahoma" w:eastAsia="Arial Unicode MS" w:hAnsi="Tahoma" w:cs="Tahoma"/>
              </w:rPr>
              <w:pPrChange w:id="1322" w:author="Pinheiro Neto Advogados" w:date="2020-03-18T18:11:00Z">
                <w:pPr>
                  <w:spacing w:line="360" w:lineRule="auto"/>
                </w:pPr>
              </w:pPrChange>
            </w:pPr>
            <w:del w:id="1323" w:author="Pinheiro Neto Advogados" w:date="2020-03-18T15:29:00Z">
              <w:r>
                <w:rPr>
                  <w:rFonts w:ascii="Tahoma" w:eastAsia="Arial Unicode MS" w:hAnsi="Tahoma" w:cs="Tahoma"/>
                </w:rPr>
                <w:delText xml:space="preserve">Cargo: </w:delText>
              </w:r>
            </w:del>
          </w:p>
        </w:tc>
        <w:tc>
          <w:tcPr>
            <w:tcW w:w="236" w:type="dxa"/>
          </w:tcPr>
          <w:p w14:paraId="1AE4D1B1" w14:textId="77777777" w:rsidR="000F7D89" w:rsidRDefault="000F7D89" w:rsidP="000F7D89">
            <w:pPr>
              <w:spacing w:after="0" w:line="360" w:lineRule="auto"/>
              <w:rPr>
                <w:del w:id="1324" w:author="Pinheiro Neto Advogados" w:date="2020-03-18T15:29:00Z"/>
                <w:rFonts w:ascii="Tahoma" w:eastAsia="Arial Unicode MS" w:hAnsi="Tahoma" w:cs="Tahoma"/>
              </w:rPr>
              <w:pPrChange w:id="1325" w:author="Pinheiro Neto Advogados" w:date="2020-03-18T18:11:00Z">
                <w:pPr>
                  <w:spacing w:line="360" w:lineRule="auto"/>
                </w:pPr>
              </w:pPrChange>
            </w:pPr>
          </w:p>
        </w:tc>
        <w:tc>
          <w:tcPr>
            <w:tcW w:w="4526" w:type="dxa"/>
            <w:hideMark/>
          </w:tcPr>
          <w:p w14:paraId="574D389C" w14:textId="77777777" w:rsidR="000F7D89" w:rsidRDefault="002546C5" w:rsidP="000F7D89">
            <w:pPr>
              <w:spacing w:after="0" w:line="360" w:lineRule="auto"/>
              <w:rPr>
                <w:del w:id="1326" w:author="Pinheiro Neto Advogados" w:date="2020-03-18T15:29:00Z"/>
                <w:rFonts w:ascii="Tahoma" w:eastAsia="Arial Unicode MS" w:hAnsi="Tahoma" w:cs="Tahoma"/>
              </w:rPr>
              <w:pPrChange w:id="1327" w:author="Pinheiro Neto Advogados" w:date="2020-03-18T18:11:00Z">
                <w:pPr>
                  <w:spacing w:line="360" w:lineRule="auto"/>
                </w:pPr>
              </w:pPrChange>
            </w:pPr>
            <w:del w:id="1328" w:author="Pinheiro Neto Advogados" w:date="2020-03-18T15:29:00Z">
              <w:r>
                <w:rPr>
                  <w:rFonts w:ascii="Tahoma" w:eastAsia="Arial Unicode MS" w:hAnsi="Tahoma" w:cs="Tahoma"/>
                </w:rPr>
                <w:delText xml:space="preserve">Cargo: </w:delText>
              </w:r>
            </w:del>
          </w:p>
        </w:tc>
      </w:tr>
    </w:tbl>
    <w:p w14:paraId="2DF85C19" w14:textId="77777777" w:rsidR="000F7D89" w:rsidRDefault="000F7D89">
      <w:pPr>
        <w:tabs>
          <w:tab w:val="left" w:pos="2011"/>
        </w:tabs>
        <w:spacing w:after="0" w:line="360" w:lineRule="auto"/>
        <w:jc w:val="both"/>
        <w:rPr>
          <w:del w:id="1329" w:author="Pinheiro Neto Advogados" w:date="2020-03-18T15:29:00Z"/>
          <w:rFonts w:ascii="Tahoma" w:hAnsi="Tahoma" w:cs="Tahoma"/>
        </w:rPr>
      </w:pPr>
    </w:p>
    <w:p w14:paraId="2BF205BF" w14:textId="77777777" w:rsidR="000F7D89" w:rsidRDefault="000F7D89">
      <w:pPr>
        <w:tabs>
          <w:tab w:val="left" w:pos="2011"/>
        </w:tabs>
        <w:spacing w:after="0" w:line="360" w:lineRule="auto"/>
        <w:jc w:val="both"/>
        <w:rPr>
          <w:del w:id="1330" w:author="Pinheiro Neto Advogados" w:date="2020-03-18T15:29:00Z"/>
          <w:rFonts w:ascii="Tahoma" w:hAnsi="Tahoma" w:cs="Tahoma"/>
        </w:rPr>
      </w:pPr>
    </w:p>
    <w:p w14:paraId="7ED341FB" w14:textId="77777777" w:rsidR="000F7D89" w:rsidRDefault="000F7D89">
      <w:pPr>
        <w:spacing w:after="0" w:line="360" w:lineRule="auto"/>
        <w:jc w:val="both"/>
        <w:rPr>
          <w:del w:id="1331" w:author="Pinheiro Neto Advogados" w:date="2020-03-18T15:29:00Z"/>
          <w:rFonts w:ascii="Tahoma" w:hAnsi="Tahoma" w:cs="Tahoma"/>
          <w:b/>
        </w:rPr>
      </w:pPr>
    </w:p>
    <w:p w14:paraId="099732F9" w14:textId="77777777" w:rsidR="000F7D89" w:rsidRDefault="000F7D89">
      <w:pPr>
        <w:spacing w:after="0" w:line="360" w:lineRule="auto"/>
        <w:jc w:val="both"/>
        <w:rPr>
          <w:del w:id="1332" w:author="Pinheiro Neto Advogados" w:date="2020-03-18T15:29:00Z"/>
          <w:rFonts w:ascii="Tahoma" w:hAnsi="Tahoma" w:cs="Tahoma"/>
          <w:b/>
        </w:rPr>
      </w:pPr>
    </w:p>
    <w:p w14:paraId="088B2672" w14:textId="77777777" w:rsidR="000F7D89" w:rsidRDefault="000F7D89">
      <w:pPr>
        <w:spacing w:after="0" w:line="360" w:lineRule="auto"/>
        <w:jc w:val="both"/>
        <w:rPr>
          <w:del w:id="1333" w:author="Pinheiro Neto Advogados" w:date="2020-03-18T15:29:00Z"/>
          <w:rFonts w:ascii="Tahoma" w:hAnsi="Tahoma" w:cs="Tahoma"/>
          <w:b/>
        </w:rPr>
      </w:pPr>
    </w:p>
    <w:p w14:paraId="5D4E886D" w14:textId="77777777" w:rsidR="000F7D89" w:rsidRDefault="002546C5">
      <w:pPr>
        <w:spacing w:after="0" w:line="360" w:lineRule="auto"/>
        <w:rPr>
          <w:del w:id="1334" w:author="Pinheiro Neto Advogados" w:date="2020-03-18T15:29:00Z"/>
          <w:rFonts w:ascii="Tahoma" w:hAnsi="Tahoma" w:cs="Tahoma"/>
          <w:b/>
        </w:rPr>
      </w:pPr>
      <w:del w:id="1335" w:author="Pinheiro Neto Advogados" w:date="2020-03-18T15:29:00Z">
        <w:r>
          <w:rPr>
            <w:rFonts w:ascii="Tahoma" w:hAnsi="Tahoma" w:cs="Tahoma"/>
            <w:b/>
          </w:rPr>
          <w:br w:type="page"/>
        </w:r>
      </w:del>
    </w:p>
    <w:p w14:paraId="28D4B376" w14:textId="77777777" w:rsidR="000F7D89" w:rsidRDefault="002546C5" w:rsidP="000F7D89">
      <w:pPr>
        <w:spacing w:after="0" w:line="360" w:lineRule="auto"/>
        <w:jc w:val="both"/>
        <w:rPr>
          <w:del w:id="1336" w:author="Pinheiro Neto Advogados" w:date="2020-03-18T15:29:00Z"/>
          <w:rFonts w:ascii="Tahoma" w:hAnsi="Tahoma" w:cs="Tahoma"/>
        </w:rPr>
        <w:pPrChange w:id="1337" w:author="Pinheiro Neto Advogados" w:date="2020-03-18T18:11:00Z">
          <w:pPr>
            <w:spacing w:line="360" w:lineRule="auto"/>
            <w:jc w:val="both"/>
          </w:pPr>
        </w:pPrChange>
      </w:pPr>
      <w:del w:id="1338" w:author="Pinheiro Neto Advogados" w:date="2020-03-18T15:29:00Z">
        <w:r>
          <w:rPr>
            <w:rFonts w:ascii="Tahoma" w:hAnsi="Tahoma" w:cs="Tahoma"/>
          </w:rPr>
          <w:delText>(</w:delText>
        </w:r>
        <w:r>
          <w:rPr>
            <w:rFonts w:ascii="Tahoma" w:hAnsi="Tahoma" w:cs="Tahoma"/>
            <w:i/>
          </w:rPr>
          <w:delText xml:space="preserve">Página de assinatura X/X do Contrato de Depósito celebrado em </w:delText>
        </w:r>
        <w:r>
          <w:rPr>
            <w:rFonts w:ascii="Tahoma" w:hAnsi="Tahoma" w:cs="Tahoma"/>
          </w:rPr>
          <w:delText>[</w:delText>
        </w:r>
        <w:r>
          <w:rPr>
            <w:rFonts w:ascii="Tahoma" w:hAnsi="Tahoma" w:cs="Tahoma"/>
            <w:highlight w:val="yellow"/>
          </w:rPr>
          <w:delText>--</w:delText>
        </w:r>
        <w:r>
          <w:rPr>
            <w:rFonts w:ascii="Tahoma" w:hAnsi="Tahoma" w:cs="Tahoma"/>
          </w:rPr>
          <w:delText>] de [</w:delText>
        </w:r>
        <w:r>
          <w:rPr>
            <w:rFonts w:ascii="Tahoma" w:hAnsi="Tahoma" w:cs="Tahoma"/>
            <w:highlight w:val="yellow"/>
          </w:rPr>
          <w:delText>--</w:delText>
        </w:r>
        <w:r>
          <w:rPr>
            <w:rFonts w:ascii="Tahoma" w:hAnsi="Tahoma" w:cs="Tahoma"/>
          </w:rPr>
          <w:delText>] de [</w:delText>
        </w:r>
        <w:r>
          <w:rPr>
            <w:rFonts w:ascii="Tahoma" w:hAnsi="Tahoma" w:cs="Tahoma"/>
            <w:highlight w:val="yellow"/>
          </w:rPr>
          <w:delText>--</w:delText>
        </w:r>
        <w:r>
          <w:rPr>
            <w:rFonts w:ascii="Tahoma" w:hAnsi="Tahoma" w:cs="Tahoma"/>
          </w:rPr>
          <w:delText xml:space="preserve">] </w:delText>
        </w:r>
        <w:r>
          <w:rPr>
            <w:rFonts w:ascii="Tahoma" w:hAnsi="Tahoma" w:cs="Tahoma"/>
            <w:i/>
          </w:rPr>
          <w:delText>entre PARTE A, PARTE B e o Banco Santander (Brasil) S.A.)</w:delText>
        </w:r>
      </w:del>
    </w:p>
    <w:p w14:paraId="02F584FF" w14:textId="77777777" w:rsidR="000F7D89" w:rsidRDefault="000F7D89">
      <w:pPr>
        <w:tabs>
          <w:tab w:val="left" w:pos="2011"/>
        </w:tabs>
        <w:spacing w:after="0" w:line="360" w:lineRule="auto"/>
        <w:jc w:val="both"/>
        <w:rPr>
          <w:rFonts w:ascii="Tahoma" w:hAnsi="Tahoma" w:cs="Tahoma"/>
        </w:rPr>
      </w:pPr>
    </w:p>
    <w:p w14:paraId="1FFBD6EC" w14:textId="77777777" w:rsidR="000F7D89" w:rsidRDefault="000F7D89" w:rsidP="000F7D89">
      <w:pPr>
        <w:spacing w:after="0" w:line="360" w:lineRule="auto"/>
        <w:jc w:val="center"/>
        <w:rPr>
          <w:moveFrom w:id="1339" w:author="Pinheiro Neto Advogados" w:date="2020-03-18T15:30:00Z"/>
          <w:rFonts w:ascii="Tahoma" w:hAnsi="Tahoma" w:cs="Tahoma"/>
          <w:b/>
        </w:rPr>
        <w:pPrChange w:id="1340" w:author="Pinheiro Neto Advogados" w:date="2020-03-18T18:11:00Z">
          <w:pPr>
            <w:spacing w:line="360" w:lineRule="auto"/>
            <w:jc w:val="center"/>
          </w:pPr>
        </w:pPrChange>
      </w:pPr>
      <w:moveFromRangeStart w:id="1341" w:author="Pinheiro Neto Advogados" w:date="2020-03-18T15:30:00Z" w:name="move35437837"/>
    </w:p>
    <w:p w14:paraId="1B70DCA1" w14:textId="77777777" w:rsidR="000F7D89" w:rsidRDefault="000F7D89" w:rsidP="000F7D89">
      <w:pPr>
        <w:spacing w:after="0" w:line="360" w:lineRule="auto"/>
        <w:jc w:val="center"/>
        <w:rPr>
          <w:moveFrom w:id="1342" w:author="Pinheiro Neto Advogados" w:date="2020-03-18T15:30:00Z"/>
          <w:rFonts w:ascii="Tahoma" w:hAnsi="Tahoma" w:cs="Tahoma"/>
          <w:b/>
        </w:rPr>
        <w:pPrChange w:id="1343" w:author="Pinheiro Neto Advogados" w:date="2020-03-18T18:11:00Z">
          <w:pPr>
            <w:spacing w:line="360" w:lineRule="auto"/>
            <w:jc w:val="center"/>
          </w:pPr>
        </w:pPrChange>
      </w:pPr>
    </w:p>
    <w:p w14:paraId="53CCBC24" w14:textId="77777777" w:rsidR="000F7D89" w:rsidRDefault="002546C5" w:rsidP="000F7D89">
      <w:pPr>
        <w:spacing w:after="0" w:line="360" w:lineRule="auto"/>
        <w:jc w:val="center"/>
        <w:rPr>
          <w:moveFrom w:id="1344" w:author="Pinheiro Neto Advogados" w:date="2020-03-18T15:30:00Z"/>
          <w:rFonts w:ascii="Tahoma" w:hAnsi="Tahoma" w:cs="Tahoma"/>
          <w:b/>
        </w:rPr>
        <w:pPrChange w:id="1345" w:author="Pinheiro Neto Advogados" w:date="2020-03-18T18:11:00Z">
          <w:pPr>
            <w:spacing w:line="360" w:lineRule="auto"/>
            <w:jc w:val="center"/>
          </w:pPr>
        </w:pPrChange>
      </w:pPr>
      <w:moveFrom w:id="1346" w:author="Pinheiro Neto Advogados" w:date="2020-03-18T15:30:00Z">
        <w:r>
          <w:rPr>
            <w:rFonts w:ascii="Tahoma" w:hAnsi="Tahoma" w:cs="Tahoma"/>
            <w:b/>
          </w:rPr>
          <w:t>TESTEMUNHAS</w:t>
        </w:r>
      </w:moveFrom>
    </w:p>
    <w:p w14:paraId="705A9EFF" w14:textId="77777777" w:rsidR="000F7D89" w:rsidRDefault="000F7D89" w:rsidP="000F7D89">
      <w:pPr>
        <w:spacing w:after="0" w:line="360" w:lineRule="auto"/>
        <w:jc w:val="center"/>
        <w:rPr>
          <w:moveFrom w:id="1347" w:author="Pinheiro Neto Advogados" w:date="2020-03-18T15:30:00Z"/>
          <w:rFonts w:ascii="Tahoma" w:hAnsi="Tahoma" w:cs="Tahoma"/>
          <w:b/>
        </w:rPr>
        <w:pPrChange w:id="1348" w:author="Pinheiro Neto Advogados" w:date="2020-03-18T18:11:00Z">
          <w:pPr>
            <w:spacing w:line="360" w:lineRule="auto"/>
            <w:jc w:val="center"/>
          </w:pPr>
        </w:pPrChange>
      </w:pPr>
    </w:p>
    <w:tbl>
      <w:tblPr>
        <w:tblW w:w="5000" w:type="pct"/>
        <w:tblLayout w:type="fixed"/>
        <w:tblLook w:val="04A0" w:firstRow="1" w:lastRow="0" w:firstColumn="1" w:lastColumn="0" w:noHBand="0" w:noVBand="1"/>
      </w:tblPr>
      <w:tblGrid>
        <w:gridCol w:w="4645"/>
        <w:gridCol w:w="236"/>
        <w:gridCol w:w="4526"/>
      </w:tblGrid>
      <w:tr w:rsidR="000F7D89" w14:paraId="6FF29039" w14:textId="77777777">
        <w:tc>
          <w:tcPr>
            <w:tcW w:w="4645" w:type="dxa"/>
            <w:hideMark/>
          </w:tcPr>
          <w:p w14:paraId="5F928862" w14:textId="77777777" w:rsidR="000F7D89" w:rsidRDefault="002546C5" w:rsidP="000F7D89">
            <w:pPr>
              <w:spacing w:after="0" w:line="360" w:lineRule="auto"/>
              <w:rPr>
                <w:moveFrom w:id="1349" w:author="Pinheiro Neto Advogados" w:date="2020-03-18T15:30:00Z"/>
                <w:rFonts w:ascii="Tahoma" w:eastAsia="Arial Unicode MS" w:hAnsi="Tahoma" w:cs="Tahoma"/>
              </w:rPr>
              <w:pPrChange w:id="1350" w:author="Pinheiro Neto Advogados" w:date="2020-03-18T18:11:00Z">
                <w:pPr>
                  <w:spacing w:line="360" w:lineRule="auto"/>
                </w:pPr>
              </w:pPrChange>
            </w:pPr>
            <w:moveFrom w:id="1351" w:author="Pinheiro Neto Advogados" w:date="2020-03-18T15:30:00Z">
              <w:r>
                <w:rPr>
                  <w:rFonts w:ascii="Tahoma" w:eastAsia="Arial Unicode MS" w:hAnsi="Tahoma" w:cs="Tahoma"/>
                </w:rPr>
                <w:t>___________________________________</w:t>
              </w:r>
            </w:moveFrom>
          </w:p>
        </w:tc>
        <w:tc>
          <w:tcPr>
            <w:tcW w:w="236" w:type="dxa"/>
          </w:tcPr>
          <w:p w14:paraId="1386F93C" w14:textId="77777777" w:rsidR="000F7D89" w:rsidRDefault="000F7D89" w:rsidP="000F7D89">
            <w:pPr>
              <w:spacing w:after="0" w:line="360" w:lineRule="auto"/>
              <w:rPr>
                <w:moveFrom w:id="1352" w:author="Pinheiro Neto Advogados" w:date="2020-03-18T15:30:00Z"/>
                <w:rFonts w:ascii="Tahoma" w:eastAsia="Arial Unicode MS" w:hAnsi="Tahoma" w:cs="Tahoma"/>
              </w:rPr>
              <w:pPrChange w:id="1353" w:author="Pinheiro Neto Advogados" w:date="2020-03-18T18:11:00Z">
                <w:pPr>
                  <w:spacing w:line="360" w:lineRule="auto"/>
                </w:pPr>
              </w:pPrChange>
            </w:pPr>
          </w:p>
        </w:tc>
        <w:tc>
          <w:tcPr>
            <w:tcW w:w="4526" w:type="dxa"/>
            <w:hideMark/>
          </w:tcPr>
          <w:p w14:paraId="3C144046" w14:textId="77777777" w:rsidR="000F7D89" w:rsidRDefault="002546C5" w:rsidP="000F7D89">
            <w:pPr>
              <w:spacing w:after="0" w:line="360" w:lineRule="auto"/>
              <w:rPr>
                <w:moveFrom w:id="1354" w:author="Pinheiro Neto Advogados" w:date="2020-03-18T15:30:00Z"/>
                <w:rFonts w:ascii="Tahoma" w:eastAsia="Arial Unicode MS" w:hAnsi="Tahoma" w:cs="Tahoma"/>
              </w:rPr>
              <w:pPrChange w:id="1355" w:author="Pinheiro Neto Advogados" w:date="2020-03-18T18:11:00Z">
                <w:pPr>
                  <w:spacing w:line="360" w:lineRule="auto"/>
                </w:pPr>
              </w:pPrChange>
            </w:pPr>
            <w:moveFrom w:id="1356" w:author="Pinheiro Neto Advogados" w:date="2020-03-18T15:30:00Z">
              <w:r>
                <w:rPr>
                  <w:rFonts w:ascii="Tahoma" w:eastAsia="Arial Unicode MS" w:hAnsi="Tahoma" w:cs="Tahoma"/>
                </w:rPr>
                <w:t>________________________________</w:t>
              </w:r>
            </w:moveFrom>
          </w:p>
        </w:tc>
      </w:tr>
      <w:tr w:rsidR="000F7D89" w14:paraId="344F7C58" w14:textId="77777777">
        <w:tc>
          <w:tcPr>
            <w:tcW w:w="4645" w:type="dxa"/>
            <w:hideMark/>
          </w:tcPr>
          <w:p w14:paraId="4793CFE5" w14:textId="77777777" w:rsidR="000F7D89" w:rsidRDefault="002546C5" w:rsidP="000F7D89">
            <w:pPr>
              <w:spacing w:after="0" w:line="360" w:lineRule="auto"/>
              <w:rPr>
                <w:moveFrom w:id="1357" w:author="Pinheiro Neto Advogados" w:date="2020-03-18T15:30:00Z"/>
                <w:rFonts w:ascii="Tahoma" w:eastAsia="Arial Unicode MS" w:hAnsi="Tahoma" w:cs="Tahoma"/>
              </w:rPr>
              <w:pPrChange w:id="1358" w:author="Pinheiro Neto Advogados" w:date="2020-03-18T18:11:00Z">
                <w:pPr>
                  <w:spacing w:line="360" w:lineRule="auto"/>
                </w:pPr>
              </w:pPrChange>
            </w:pPr>
            <w:moveFrom w:id="1359" w:author="Pinheiro Neto Advogados" w:date="2020-03-18T15:30:00Z">
              <w:r>
                <w:rPr>
                  <w:rFonts w:ascii="Tahoma" w:eastAsia="Arial Unicode MS" w:hAnsi="Tahoma" w:cs="Tahoma"/>
                </w:rPr>
                <w:t xml:space="preserve">Nome: </w:t>
              </w:r>
            </w:moveFrom>
          </w:p>
        </w:tc>
        <w:tc>
          <w:tcPr>
            <w:tcW w:w="236" w:type="dxa"/>
          </w:tcPr>
          <w:p w14:paraId="0C9B6155" w14:textId="77777777" w:rsidR="000F7D89" w:rsidRDefault="000F7D89" w:rsidP="000F7D89">
            <w:pPr>
              <w:spacing w:after="0" w:line="360" w:lineRule="auto"/>
              <w:rPr>
                <w:moveFrom w:id="1360" w:author="Pinheiro Neto Advogados" w:date="2020-03-18T15:30:00Z"/>
                <w:rFonts w:ascii="Tahoma" w:eastAsia="Arial Unicode MS" w:hAnsi="Tahoma" w:cs="Tahoma"/>
              </w:rPr>
              <w:pPrChange w:id="1361" w:author="Pinheiro Neto Advogados" w:date="2020-03-18T18:11:00Z">
                <w:pPr>
                  <w:spacing w:line="360" w:lineRule="auto"/>
                </w:pPr>
              </w:pPrChange>
            </w:pPr>
          </w:p>
        </w:tc>
        <w:tc>
          <w:tcPr>
            <w:tcW w:w="4526" w:type="dxa"/>
            <w:hideMark/>
          </w:tcPr>
          <w:p w14:paraId="3FF1A4E3" w14:textId="77777777" w:rsidR="000F7D89" w:rsidRDefault="002546C5" w:rsidP="000F7D89">
            <w:pPr>
              <w:spacing w:after="0" w:line="360" w:lineRule="auto"/>
              <w:rPr>
                <w:moveFrom w:id="1362" w:author="Pinheiro Neto Advogados" w:date="2020-03-18T15:30:00Z"/>
                <w:rFonts w:ascii="Tahoma" w:eastAsia="Arial Unicode MS" w:hAnsi="Tahoma" w:cs="Tahoma"/>
              </w:rPr>
              <w:pPrChange w:id="1363" w:author="Pinheiro Neto Advogados" w:date="2020-03-18T18:11:00Z">
                <w:pPr>
                  <w:spacing w:line="360" w:lineRule="auto"/>
                </w:pPr>
              </w:pPrChange>
            </w:pPr>
            <w:moveFrom w:id="1364" w:author="Pinheiro Neto Advogados" w:date="2020-03-18T15:30:00Z">
              <w:r>
                <w:rPr>
                  <w:rFonts w:ascii="Tahoma" w:eastAsia="Arial Unicode MS" w:hAnsi="Tahoma" w:cs="Tahoma"/>
                </w:rPr>
                <w:t xml:space="preserve">Nome: </w:t>
              </w:r>
            </w:moveFrom>
          </w:p>
        </w:tc>
      </w:tr>
      <w:tr w:rsidR="000F7D89" w14:paraId="4C31C063" w14:textId="77777777">
        <w:tc>
          <w:tcPr>
            <w:tcW w:w="4645" w:type="dxa"/>
            <w:hideMark/>
          </w:tcPr>
          <w:p w14:paraId="68621AAD" w14:textId="77777777" w:rsidR="000F7D89" w:rsidRDefault="002546C5" w:rsidP="000F7D89">
            <w:pPr>
              <w:spacing w:after="0" w:line="360" w:lineRule="auto"/>
              <w:rPr>
                <w:moveFrom w:id="1365" w:author="Pinheiro Neto Advogados" w:date="2020-03-18T15:30:00Z"/>
                <w:rFonts w:ascii="Tahoma" w:eastAsia="Arial Unicode MS" w:hAnsi="Tahoma" w:cs="Tahoma"/>
              </w:rPr>
              <w:pPrChange w:id="1366" w:author="Pinheiro Neto Advogados" w:date="2020-03-18T18:11:00Z">
                <w:pPr>
                  <w:spacing w:line="360" w:lineRule="auto"/>
                </w:pPr>
              </w:pPrChange>
            </w:pPr>
            <w:moveFrom w:id="1367" w:author="Pinheiro Neto Advogados" w:date="2020-03-18T15:30:00Z">
              <w:r>
                <w:br w:type="page"/>
              </w:r>
              <w:r>
                <w:rPr>
                  <w:rFonts w:ascii="Tahoma" w:eastAsia="Arial Unicode MS" w:hAnsi="Tahoma" w:cs="Tahoma"/>
                </w:rPr>
                <w:t xml:space="preserve">RG/CPF: </w:t>
              </w:r>
            </w:moveFrom>
          </w:p>
        </w:tc>
        <w:tc>
          <w:tcPr>
            <w:tcW w:w="236" w:type="dxa"/>
          </w:tcPr>
          <w:p w14:paraId="16A64F78" w14:textId="77777777" w:rsidR="000F7D89" w:rsidRDefault="000F7D89" w:rsidP="000F7D89">
            <w:pPr>
              <w:spacing w:after="0" w:line="360" w:lineRule="auto"/>
              <w:rPr>
                <w:moveFrom w:id="1368" w:author="Pinheiro Neto Advogados" w:date="2020-03-18T15:30:00Z"/>
                <w:rFonts w:ascii="Tahoma" w:eastAsia="Arial Unicode MS" w:hAnsi="Tahoma" w:cs="Tahoma"/>
              </w:rPr>
              <w:pPrChange w:id="1369" w:author="Pinheiro Neto Advogados" w:date="2020-03-18T18:11:00Z">
                <w:pPr>
                  <w:spacing w:line="360" w:lineRule="auto"/>
                </w:pPr>
              </w:pPrChange>
            </w:pPr>
          </w:p>
        </w:tc>
        <w:tc>
          <w:tcPr>
            <w:tcW w:w="4526" w:type="dxa"/>
            <w:hideMark/>
          </w:tcPr>
          <w:p w14:paraId="0543624C" w14:textId="77777777" w:rsidR="000F7D89" w:rsidRDefault="002546C5" w:rsidP="000F7D89">
            <w:pPr>
              <w:spacing w:after="0" w:line="360" w:lineRule="auto"/>
              <w:rPr>
                <w:moveFrom w:id="1370" w:author="Pinheiro Neto Advogados" w:date="2020-03-18T15:30:00Z"/>
                <w:rFonts w:ascii="Tahoma" w:eastAsia="Arial Unicode MS" w:hAnsi="Tahoma" w:cs="Tahoma"/>
              </w:rPr>
              <w:pPrChange w:id="1371" w:author="Pinheiro Neto Advogados" w:date="2020-03-18T18:11:00Z">
                <w:pPr>
                  <w:spacing w:line="360" w:lineRule="auto"/>
                </w:pPr>
              </w:pPrChange>
            </w:pPr>
            <w:moveFrom w:id="1372" w:author="Pinheiro Neto Advogados" w:date="2020-03-18T15:30:00Z">
              <w:r>
                <w:rPr>
                  <w:rFonts w:ascii="Tahoma" w:eastAsia="Arial Unicode MS" w:hAnsi="Tahoma" w:cs="Tahoma"/>
                </w:rPr>
                <w:t xml:space="preserve">RG/CPF: </w:t>
              </w:r>
            </w:moveFrom>
          </w:p>
          <w:p w14:paraId="051EBDD4" w14:textId="77777777" w:rsidR="000F7D89" w:rsidRDefault="000F7D89" w:rsidP="000F7D89">
            <w:pPr>
              <w:spacing w:after="0" w:line="360" w:lineRule="auto"/>
              <w:rPr>
                <w:moveFrom w:id="1373" w:author="Pinheiro Neto Advogados" w:date="2020-03-18T15:30:00Z"/>
                <w:rFonts w:ascii="Tahoma" w:eastAsia="Arial Unicode MS" w:hAnsi="Tahoma" w:cs="Tahoma"/>
              </w:rPr>
              <w:pPrChange w:id="1374" w:author="Pinheiro Neto Advogados" w:date="2020-03-18T18:11:00Z">
                <w:pPr>
                  <w:spacing w:line="360" w:lineRule="auto"/>
                </w:pPr>
              </w:pPrChange>
            </w:pPr>
          </w:p>
          <w:p w14:paraId="076514AF" w14:textId="77777777" w:rsidR="000F7D89" w:rsidRDefault="000F7D89" w:rsidP="000F7D89">
            <w:pPr>
              <w:spacing w:after="0" w:line="360" w:lineRule="auto"/>
              <w:rPr>
                <w:moveFrom w:id="1375" w:author="Pinheiro Neto Advogados" w:date="2020-03-18T15:30:00Z"/>
                <w:rFonts w:ascii="Tahoma" w:eastAsia="Arial Unicode MS" w:hAnsi="Tahoma" w:cs="Tahoma"/>
              </w:rPr>
              <w:pPrChange w:id="1376" w:author="Pinheiro Neto Advogados" w:date="2020-03-18T18:11:00Z">
                <w:pPr>
                  <w:spacing w:line="360" w:lineRule="auto"/>
                </w:pPr>
              </w:pPrChange>
            </w:pPr>
          </w:p>
          <w:p w14:paraId="4BD7268F" w14:textId="77777777" w:rsidR="000F7D89" w:rsidRDefault="000F7D89" w:rsidP="000F7D89">
            <w:pPr>
              <w:spacing w:after="0" w:line="360" w:lineRule="auto"/>
              <w:rPr>
                <w:moveFrom w:id="1377" w:author="Pinheiro Neto Advogados" w:date="2020-03-18T15:30:00Z"/>
                <w:rFonts w:ascii="Tahoma" w:eastAsia="Arial Unicode MS" w:hAnsi="Tahoma" w:cs="Tahoma"/>
              </w:rPr>
              <w:pPrChange w:id="1378" w:author="Pinheiro Neto Advogados" w:date="2020-03-18T18:11:00Z">
                <w:pPr>
                  <w:spacing w:line="360" w:lineRule="auto"/>
                </w:pPr>
              </w:pPrChange>
            </w:pPr>
          </w:p>
          <w:p w14:paraId="17EF2381" w14:textId="77777777" w:rsidR="000F7D89" w:rsidRDefault="000F7D89" w:rsidP="000F7D89">
            <w:pPr>
              <w:spacing w:after="0" w:line="360" w:lineRule="auto"/>
              <w:rPr>
                <w:moveFrom w:id="1379" w:author="Pinheiro Neto Advogados" w:date="2020-03-18T15:30:00Z"/>
                <w:rFonts w:ascii="Tahoma" w:eastAsia="Arial Unicode MS" w:hAnsi="Tahoma" w:cs="Tahoma"/>
              </w:rPr>
              <w:pPrChange w:id="1380" w:author="Pinheiro Neto Advogados" w:date="2020-03-18T18:11:00Z">
                <w:pPr>
                  <w:spacing w:line="360" w:lineRule="auto"/>
                </w:pPr>
              </w:pPrChange>
            </w:pPr>
          </w:p>
        </w:tc>
      </w:tr>
      <w:moveFromRangeEnd w:id="1341"/>
    </w:tbl>
    <w:p w14:paraId="2BAE7C78" w14:textId="77777777" w:rsidR="000F7D89" w:rsidRDefault="000F7D89">
      <w:pPr>
        <w:tabs>
          <w:tab w:val="left" w:pos="2011"/>
        </w:tabs>
        <w:spacing w:after="0" w:line="360" w:lineRule="auto"/>
        <w:jc w:val="both"/>
        <w:rPr>
          <w:rFonts w:ascii="Tahoma" w:hAnsi="Tahoma" w:cs="Tahoma"/>
        </w:rPr>
      </w:pPr>
    </w:p>
    <w:p w14:paraId="5FE9CDA6" w14:textId="77777777" w:rsidR="000F7D89" w:rsidRDefault="000F7D89">
      <w:pPr>
        <w:tabs>
          <w:tab w:val="left" w:pos="2011"/>
        </w:tabs>
        <w:spacing w:after="0" w:line="360" w:lineRule="auto"/>
        <w:jc w:val="both"/>
        <w:rPr>
          <w:rFonts w:ascii="Tahoma" w:hAnsi="Tahoma" w:cs="Tahoma"/>
        </w:rPr>
      </w:pPr>
    </w:p>
    <w:p w14:paraId="27835324" w14:textId="77777777" w:rsidR="000F7D89" w:rsidRDefault="000F7D89">
      <w:pPr>
        <w:spacing w:after="0" w:line="360" w:lineRule="auto"/>
        <w:jc w:val="both"/>
        <w:rPr>
          <w:rFonts w:ascii="Tahoma" w:hAnsi="Tahoma" w:cs="Tahoma"/>
          <w:b/>
        </w:rPr>
      </w:pPr>
    </w:p>
    <w:p w14:paraId="74194CE3" w14:textId="77777777" w:rsidR="000F7D89" w:rsidRDefault="000F7D89">
      <w:pPr>
        <w:spacing w:after="0" w:line="360" w:lineRule="auto"/>
        <w:jc w:val="both"/>
        <w:rPr>
          <w:rFonts w:ascii="Tahoma" w:hAnsi="Tahoma" w:cs="Tahoma"/>
          <w:b/>
        </w:rPr>
      </w:pPr>
    </w:p>
    <w:p w14:paraId="09A7A53E" w14:textId="77777777" w:rsidR="000F7D89" w:rsidRDefault="000F7D89">
      <w:pPr>
        <w:spacing w:after="0" w:line="360" w:lineRule="auto"/>
        <w:jc w:val="both"/>
        <w:rPr>
          <w:rFonts w:ascii="Tahoma" w:hAnsi="Tahoma" w:cs="Tahoma"/>
          <w:b/>
        </w:rPr>
      </w:pPr>
    </w:p>
    <w:p w14:paraId="7F7AE9E7" w14:textId="77777777" w:rsidR="000F7D89" w:rsidRDefault="000F7D89">
      <w:pPr>
        <w:spacing w:after="0" w:line="360" w:lineRule="auto"/>
        <w:jc w:val="both"/>
        <w:rPr>
          <w:rFonts w:ascii="Tahoma" w:hAnsi="Tahoma" w:cs="Tahoma"/>
          <w:b/>
        </w:rPr>
      </w:pPr>
    </w:p>
    <w:p w14:paraId="296C2D78" w14:textId="77777777" w:rsidR="000F7D89" w:rsidRDefault="000F7D89">
      <w:pPr>
        <w:spacing w:after="0" w:line="360" w:lineRule="auto"/>
        <w:jc w:val="both"/>
        <w:rPr>
          <w:rFonts w:ascii="Tahoma" w:hAnsi="Tahoma" w:cs="Tahoma"/>
          <w:b/>
        </w:rPr>
      </w:pPr>
    </w:p>
    <w:p w14:paraId="36191376" w14:textId="77777777" w:rsidR="000F7D89" w:rsidRDefault="000F7D89">
      <w:pPr>
        <w:spacing w:after="0" w:line="360" w:lineRule="auto"/>
        <w:jc w:val="both"/>
        <w:rPr>
          <w:rFonts w:ascii="Tahoma" w:hAnsi="Tahoma" w:cs="Tahoma"/>
          <w:b/>
        </w:rPr>
      </w:pPr>
    </w:p>
    <w:p w14:paraId="7B0C588D" w14:textId="77777777" w:rsidR="000F7D89" w:rsidRDefault="000F7D89">
      <w:pPr>
        <w:spacing w:after="0" w:line="360" w:lineRule="auto"/>
        <w:jc w:val="both"/>
        <w:rPr>
          <w:rFonts w:ascii="Tahoma" w:hAnsi="Tahoma" w:cs="Tahoma"/>
          <w:b/>
        </w:rPr>
      </w:pPr>
    </w:p>
    <w:p w14:paraId="23AE0C64" w14:textId="77777777" w:rsidR="000F7D89" w:rsidRDefault="000F7D89">
      <w:pPr>
        <w:spacing w:after="0" w:line="360" w:lineRule="auto"/>
        <w:jc w:val="both"/>
        <w:rPr>
          <w:rFonts w:ascii="Tahoma" w:hAnsi="Tahoma" w:cs="Tahoma"/>
          <w:b/>
        </w:rPr>
      </w:pPr>
    </w:p>
    <w:p w14:paraId="671E12D8" w14:textId="77777777" w:rsidR="000F7D89" w:rsidRDefault="000F7D89">
      <w:pPr>
        <w:spacing w:after="0" w:line="360" w:lineRule="auto"/>
        <w:jc w:val="both"/>
        <w:rPr>
          <w:rFonts w:ascii="Tahoma" w:hAnsi="Tahoma" w:cs="Tahoma"/>
          <w:b/>
        </w:rPr>
      </w:pPr>
    </w:p>
    <w:p w14:paraId="07C5E35B" w14:textId="77777777" w:rsidR="000F7D89" w:rsidRDefault="000F7D89">
      <w:pPr>
        <w:spacing w:after="0" w:line="360" w:lineRule="auto"/>
        <w:jc w:val="both"/>
        <w:rPr>
          <w:rFonts w:ascii="Tahoma" w:hAnsi="Tahoma" w:cs="Tahoma"/>
          <w:b/>
        </w:rPr>
      </w:pPr>
    </w:p>
    <w:p w14:paraId="4DAFC956" w14:textId="77777777" w:rsidR="000F7D89" w:rsidRDefault="002546C5">
      <w:pPr>
        <w:spacing w:after="0" w:line="360" w:lineRule="auto"/>
        <w:jc w:val="both"/>
        <w:rPr>
          <w:rFonts w:ascii="Tahoma" w:hAnsi="Tahoma" w:cs="Tahoma"/>
          <w:b/>
        </w:rPr>
      </w:pPr>
      <w:r>
        <w:rPr>
          <w:rFonts w:ascii="Tahoma" w:hAnsi="Tahoma" w:cs="Tahoma"/>
          <w:b/>
        </w:rPr>
        <w:t xml:space="preserve">ANEXO I AO CONTRATO DE DEPÓSITO </w:t>
      </w:r>
      <w:del w:id="1381" w:author="Pinheiro Neto Advogados" w:date="2020-03-18T18:01:00Z">
        <w:r>
          <w:rPr>
            <w:rFonts w:ascii="Tahoma" w:hAnsi="Tahoma" w:cs="Tahoma"/>
            <w:b/>
          </w:rPr>
          <w:delText>CELEBRADO ENTRE ________________, ____________ E BANCO SANTANDER (BRASIL) S.A. EM ___ DE _______ DE _____.</w:delText>
        </w:r>
        <w:r>
          <w:rPr>
            <w:rStyle w:val="Refdenotaderodap"/>
            <w:rFonts w:ascii="Tahoma" w:hAnsi="Tahoma" w:cs="Tahoma"/>
            <w:b/>
          </w:rPr>
          <w:footnoteReference w:id="2"/>
        </w:r>
      </w:del>
    </w:p>
    <w:p w14:paraId="6BCBD9AE" w14:textId="77777777" w:rsidR="000F7D89" w:rsidRDefault="000F7D89">
      <w:pPr>
        <w:spacing w:after="0" w:line="360" w:lineRule="auto"/>
        <w:jc w:val="both"/>
        <w:rPr>
          <w:rFonts w:ascii="Tahoma" w:hAnsi="Tahoma" w:cs="Tahoma"/>
        </w:rPr>
      </w:pPr>
    </w:p>
    <w:p w14:paraId="066AE891" w14:textId="77777777" w:rsidR="000F7D89" w:rsidRDefault="002546C5">
      <w:pPr>
        <w:spacing w:after="0" w:line="360" w:lineRule="auto"/>
        <w:jc w:val="both"/>
        <w:rPr>
          <w:rFonts w:ascii="Tahoma" w:hAnsi="Tahoma" w:cs="Tahoma"/>
        </w:rPr>
      </w:pPr>
      <w:r>
        <w:rPr>
          <w:rFonts w:ascii="Tahoma" w:hAnsi="Tahoma" w:cs="Tahoma"/>
          <w:highlight w:val="lightGray"/>
        </w:rPr>
        <w:t>[Local e Data]</w:t>
      </w:r>
    </w:p>
    <w:p w14:paraId="4E68BBFF" w14:textId="77777777" w:rsidR="000F7D89" w:rsidRDefault="000F7D89">
      <w:pPr>
        <w:spacing w:after="0" w:line="360" w:lineRule="auto"/>
        <w:jc w:val="both"/>
        <w:rPr>
          <w:rFonts w:ascii="Tahoma" w:hAnsi="Tahoma" w:cs="Tahoma"/>
        </w:rPr>
      </w:pPr>
    </w:p>
    <w:p w14:paraId="2300FDC1" w14:textId="77777777" w:rsidR="000F7D89" w:rsidRDefault="002546C5">
      <w:pPr>
        <w:spacing w:after="0" w:line="360" w:lineRule="auto"/>
        <w:jc w:val="both"/>
        <w:rPr>
          <w:rFonts w:ascii="Tahoma" w:hAnsi="Tahoma" w:cs="Tahoma"/>
        </w:rPr>
      </w:pPr>
      <w:r>
        <w:rPr>
          <w:rFonts w:ascii="Tahoma" w:hAnsi="Tahoma" w:cs="Tahoma"/>
        </w:rPr>
        <w:lastRenderedPageBreak/>
        <w:t>BANCO SANTANDER (BRASIL) S.A.</w:t>
      </w:r>
    </w:p>
    <w:p w14:paraId="78139FF7" w14:textId="77777777" w:rsidR="000F7D89" w:rsidRDefault="002546C5">
      <w:pPr>
        <w:spacing w:after="0" w:line="360" w:lineRule="auto"/>
        <w:jc w:val="both"/>
        <w:rPr>
          <w:rFonts w:ascii="Tahoma" w:hAnsi="Tahoma" w:cs="Tahoma"/>
        </w:rPr>
      </w:pPr>
      <w:r>
        <w:rPr>
          <w:rFonts w:ascii="Tahoma" w:hAnsi="Tahoma" w:cs="Tahoma"/>
        </w:rPr>
        <w:t xml:space="preserve">AC.: Serviços Fiduciários (Célula Escrow) </w:t>
      </w:r>
    </w:p>
    <w:p w14:paraId="23ECB22E" w14:textId="77777777" w:rsidR="000F7D89" w:rsidRDefault="002546C5">
      <w:pPr>
        <w:spacing w:after="0" w:line="360" w:lineRule="auto"/>
        <w:jc w:val="both"/>
        <w:rPr>
          <w:rFonts w:ascii="Tahoma" w:hAnsi="Tahoma" w:cs="Tahoma"/>
        </w:rPr>
      </w:pPr>
      <w:r>
        <w:rPr>
          <w:rFonts w:ascii="Tahoma" w:hAnsi="Tahoma" w:cs="Tahoma"/>
        </w:rPr>
        <w:t xml:space="preserve">Endereço: Rua Amador Bueno, 474 – Setor Vermelho - 2º andar - Estação 177 </w:t>
      </w:r>
    </w:p>
    <w:p w14:paraId="4A7C5478" w14:textId="77777777" w:rsidR="000F7D89" w:rsidRDefault="002546C5">
      <w:pPr>
        <w:spacing w:after="0" w:line="360" w:lineRule="auto"/>
        <w:jc w:val="both"/>
        <w:rPr>
          <w:rFonts w:ascii="Tahoma" w:hAnsi="Tahoma" w:cs="Tahoma"/>
        </w:rPr>
      </w:pPr>
      <w:r>
        <w:rPr>
          <w:rFonts w:ascii="Tahoma" w:hAnsi="Tahoma" w:cs="Tahoma"/>
        </w:rPr>
        <w:t xml:space="preserve">Santo Amaro - São Paulo, SP </w:t>
      </w:r>
    </w:p>
    <w:p w14:paraId="1EC15D8E" w14:textId="77777777" w:rsidR="000F7D89" w:rsidRDefault="002546C5">
      <w:pPr>
        <w:spacing w:after="0" w:line="360" w:lineRule="auto"/>
        <w:jc w:val="both"/>
        <w:rPr>
          <w:rFonts w:ascii="Tahoma" w:hAnsi="Tahoma" w:cs="Tahoma"/>
        </w:rPr>
      </w:pPr>
      <w:r>
        <w:rPr>
          <w:rFonts w:ascii="Tahoma" w:hAnsi="Tahoma" w:cs="Tahoma"/>
        </w:rPr>
        <w:t>Telefone: (11) 5538-8408 ou (11) 5538-6171</w:t>
      </w:r>
    </w:p>
    <w:p w14:paraId="7B2EE1E1" w14:textId="77777777" w:rsidR="000F7D89" w:rsidRDefault="002546C5">
      <w:pPr>
        <w:spacing w:after="0" w:line="360" w:lineRule="auto"/>
        <w:jc w:val="both"/>
        <w:rPr>
          <w:rFonts w:ascii="Tahoma" w:hAnsi="Tahoma" w:cs="Tahoma"/>
        </w:rPr>
      </w:pPr>
      <w:r>
        <w:rPr>
          <w:rFonts w:ascii="Tahoma" w:hAnsi="Tahoma" w:cs="Tahoma"/>
        </w:rPr>
        <w:t xml:space="preserve">E-mail: </w:t>
      </w:r>
      <w:r>
        <w:rPr>
          <w:rFonts w:ascii="Tahoma" w:hAnsi="Tahoma" w:cs="Tahoma"/>
        </w:rPr>
        <w:fldChar w:fldCharType="begin"/>
      </w:r>
      <w:r>
        <w:rPr>
          <w:rFonts w:ascii="Tahoma" w:hAnsi="Tahoma" w:cs="Tahoma"/>
        </w:rPr>
        <w:instrText xml:space="preserve"> HYPERLINK "mailto:custodiaescrow@santander.com.br" </w:instrText>
      </w:r>
      <w:r>
        <w:rPr>
          <w:rFonts w:ascii="Tahoma" w:hAnsi="Tahoma" w:cs="Tahoma"/>
        </w:rPr>
        <w:fldChar w:fldCharType="separate"/>
      </w:r>
      <w:r>
        <w:rPr>
          <w:rFonts w:ascii="Tahoma" w:hAnsi="Tahoma" w:cs="Tahoma"/>
        </w:rPr>
        <w:t>custodiaescrow@santander.com.br</w:t>
      </w:r>
    </w:p>
    <w:p w14:paraId="509C7803" w14:textId="77777777" w:rsidR="000F7D89" w:rsidRDefault="002546C5">
      <w:pPr>
        <w:spacing w:after="0" w:line="360" w:lineRule="auto"/>
        <w:jc w:val="both"/>
        <w:rPr>
          <w:rFonts w:ascii="Tahoma" w:hAnsi="Tahoma" w:cs="Tahoma"/>
        </w:rPr>
      </w:pPr>
      <w:r>
        <w:rPr>
          <w:rFonts w:ascii="Tahoma" w:hAnsi="Tahoma" w:cs="Tahoma"/>
        </w:rPr>
        <w:fldChar w:fldCharType="end"/>
      </w:r>
    </w:p>
    <w:p w14:paraId="1DB4EDEC" w14:textId="77777777" w:rsidR="000F7D89" w:rsidRDefault="002546C5">
      <w:pPr>
        <w:spacing w:after="0" w:line="360" w:lineRule="auto"/>
        <w:jc w:val="both"/>
        <w:rPr>
          <w:rFonts w:ascii="Tahoma" w:hAnsi="Tahoma" w:cs="Tahoma"/>
        </w:rPr>
      </w:pPr>
      <w:r>
        <w:rPr>
          <w:rFonts w:ascii="Tahoma" w:hAnsi="Tahoma" w:cs="Tahoma"/>
        </w:rPr>
        <w:t>Prezados Senhores,</w:t>
      </w:r>
    </w:p>
    <w:p w14:paraId="4118409D" w14:textId="77777777" w:rsidR="000F7D89" w:rsidRDefault="000F7D89">
      <w:pPr>
        <w:spacing w:after="0" w:line="360" w:lineRule="auto"/>
        <w:jc w:val="both"/>
        <w:rPr>
          <w:rFonts w:ascii="Tahoma" w:hAnsi="Tahoma" w:cs="Tahoma"/>
        </w:rPr>
      </w:pPr>
    </w:p>
    <w:p w14:paraId="5A73A49F" w14:textId="77777777" w:rsidR="000F7D89" w:rsidRDefault="002546C5">
      <w:pPr>
        <w:spacing w:after="0" w:line="360" w:lineRule="auto"/>
        <w:jc w:val="both"/>
        <w:rPr>
          <w:rFonts w:ascii="Tahoma" w:hAnsi="Tahoma" w:cs="Tahoma"/>
        </w:rPr>
      </w:pPr>
      <w:r>
        <w:rPr>
          <w:rFonts w:ascii="Tahoma" w:hAnsi="Tahoma" w:cs="Tahoma"/>
        </w:rPr>
        <w:t xml:space="preserve">Fazemos referência ao Contrato de Depósito celebrado, em </w:t>
      </w:r>
      <w:r w:rsidRPr="000F1F2A">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Change w:id="1384" w:author="Pinheiro Neto Advogados" w:date="2020-03-18T18:02:00Z">
            <w:rPr>
              <w:rFonts w:ascii="Tahoma" w:hAnsi="Tahoma" w:cs="Tahoma"/>
            </w:rPr>
          </w:rPrChange>
        </w:rPr>
      </w:r>
      <w:r>
        <w:rPr>
          <w:rFonts w:ascii="Tahoma" w:hAnsi="Tahoma" w:cs="Tahoma"/>
          <w:rPrChange w:id="1385" w:author="Pinheiro Neto Advogados" w:date="2020-03-18T18:02:00Z">
            <w:rPr>
              <w:rFonts w:ascii="Tahoma" w:hAnsi="Tahoma" w:cs="Tahoma"/>
            </w:rPr>
          </w:rPrChange>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sidRPr="00881F16">
        <w:rPr>
          <w:rFonts w:ascii="Tahoma" w:hAnsi="Tahoma" w:cs="Tahoma"/>
        </w:rPr>
        <w:fldChar w:fldCharType="end"/>
      </w:r>
      <w:r>
        <w:rPr>
          <w:rFonts w:ascii="Tahoma" w:hAnsi="Tahoma" w:cs="Tahoma"/>
        </w:rPr>
        <w:t xml:space="preserve"> de </w:t>
      </w:r>
      <w:r w:rsidRPr="000F1F2A">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Change w:id="1386" w:author="Pinheiro Neto Advogados" w:date="2020-03-18T18:02:00Z">
            <w:rPr>
              <w:rFonts w:ascii="Tahoma" w:hAnsi="Tahoma" w:cs="Tahoma"/>
            </w:rPr>
          </w:rPrChange>
        </w:rPr>
      </w:r>
      <w:r>
        <w:rPr>
          <w:rFonts w:ascii="Tahoma" w:hAnsi="Tahoma" w:cs="Tahoma"/>
          <w:rPrChange w:id="1387" w:author="Pinheiro Neto Advogados" w:date="2020-03-18T18:02:00Z">
            <w:rPr>
              <w:rFonts w:ascii="Tahoma" w:hAnsi="Tahoma" w:cs="Tahoma"/>
            </w:rPr>
          </w:rPrChange>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sidRPr="00881F16">
        <w:rPr>
          <w:rFonts w:ascii="Tahoma" w:hAnsi="Tahoma" w:cs="Tahoma"/>
        </w:rPr>
        <w:fldChar w:fldCharType="end"/>
      </w:r>
      <w:r>
        <w:rPr>
          <w:rFonts w:ascii="Tahoma" w:hAnsi="Tahoma" w:cs="Tahoma"/>
        </w:rPr>
        <w:t xml:space="preserve"> de </w:t>
      </w:r>
      <w:r w:rsidRPr="000F1F2A">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Change w:id="1388" w:author="Pinheiro Neto Advogados" w:date="2020-03-18T18:02:00Z">
            <w:rPr>
              <w:rFonts w:ascii="Tahoma" w:hAnsi="Tahoma" w:cs="Tahoma"/>
            </w:rPr>
          </w:rPrChange>
        </w:rPr>
      </w:r>
      <w:r>
        <w:rPr>
          <w:rFonts w:ascii="Tahoma" w:hAnsi="Tahoma" w:cs="Tahoma"/>
          <w:rPrChange w:id="1389" w:author="Pinheiro Neto Advogados" w:date="2020-03-18T18:02:00Z">
            <w:rPr>
              <w:rFonts w:ascii="Tahoma" w:hAnsi="Tahoma" w:cs="Tahoma"/>
            </w:rPr>
          </w:rPrChange>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sidRPr="00881F16">
        <w:rPr>
          <w:rFonts w:ascii="Tahoma" w:hAnsi="Tahoma" w:cs="Tahoma"/>
        </w:rPr>
        <w:fldChar w:fldCharType="end"/>
      </w:r>
      <w:r>
        <w:rPr>
          <w:rFonts w:ascii="Tahoma" w:hAnsi="Tahoma" w:cs="Tahoma"/>
        </w:rPr>
        <w:t xml:space="preserve">, entre </w:t>
      </w:r>
      <w:ins w:id="1390" w:author="Pinheiro Neto Advogados" w:date="2020-03-18T18:02:00Z">
        <w:r>
          <w:rPr>
            <w:rFonts w:ascii="Tahoma" w:hAnsi="Tahoma" w:cs="Tahoma"/>
            <w:rPrChange w:id="1391" w:author="Pinheiro Neto Advogados" w:date="2020-03-18T18:02:00Z">
              <w:rPr>
                <w:rFonts w:ascii="Tahoma" w:hAnsi="Tahoma" w:cs="Tahoma"/>
                <w:i/>
              </w:rPr>
            </w:rPrChange>
          </w:rPr>
          <w:t xml:space="preserve">Eletromidia S.A, TV Minuto S.A., Elemídia Consultoria e Serviços de Marketing S.A., Eletromidia S.A, TV Minuto S.A., Elemídia Consultoria e Serviços de Marketing S.A., </w:t>
        </w:r>
      </w:ins>
      <w:del w:id="1392" w:author="Pinheiro Neto Advogados" w:date="2020-03-18T18:02:00Z">
        <w:r w:rsidRPr="000F1F2A">
          <w:rPr>
            <w:rFonts w:ascii="Tahoma" w:hAnsi="Tahoma" w:cs="Tahoma"/>
          </w:rPr>
          <w:fldChar w:fldCharType="begin">
            <w:ffData>
              <w:name w:val="Texto106"/>
              <w:enabled/>
              <w:calcOnExit w:val="0"/>
              <w:textInput/>
            </w:ffData>
          </w:fldChar>
        </w:r>
        <w:r>
          <w:rPr>
            <w:rFonts w:ascii="Tahoma" w:hAnsi="Tahoma" w:cs="Tahoma"/>
          </w:rPr>
          <w:delInstrText xml:space="preserve"> FORMTEXT </w:delInstrText>
        </w:r>
        <w:r>
          <w:rPr>
            <w:rFonts w:ascii="Tahoma" w:hAnsi="Tahoma" w:cs="Tahoma"/>
            <w:rPrChange w:id="1393" w:author="Pinheiro Neto Advogados" w:date="2020-03-18T18:02:00Z">
              <w:rPr>
                <w:rFonts w:ascii="Tahoma" w:hAnsi="Tahoma" w:cs="Tahoma"/>
              </w:rPr>
            </w:rPrChange>
          </w:rPr>
        </w:r>
        <w:r>
          <w:rPr>
            <w:rFonts w:ascii="Tahoma" w:hAnsi="Tahoma" w:cs="Tahoma"/>
            <w:rPrChange w:id="1394" w:author="Pinheiro Neto Advogados" w:date="2020-03-18T18:02:00Z">
              <w:rPr>
                <w:rFonts w:ascii="Tahoma" w:hAnsi="Tahoma" w:cs="Tahoma"/>
              </w:rPr>
            </w:rPrChange>
          </w:rPr>
          <w:fldChar w:fldCharType="separate"/>
        </w:r>
        <w:r>
          <w:rPr>
            <w:rFonts w:ascii="Tahoma" w:hAnsi="Tahoma" w:cs="Tahoma"/>
          </w:rPr>
          <w:delText> </w:delText>
        </w:r>
        <w:r>
          <w:rPr>
            <w:rFonts w:ascii="Tahoma" w:hAnsi="Tahoma" w:cs="Tahoma"/>
          </w:rPr>
          <w:delText> </w:delText>
        </w:r>
        <w:r>
          <w:rPr>
            <w:rFonts w:ascii="Tahoma" w:hAnsi="Tahoma" w:cs="Tahoma"/>
          </w:rPr>
          <w:delText> </w:delText>
        </w:r>
        <w:r>
          <w:rPr>
            <w:rFonts w:ascii="Tahoma" w:hAnsi="Tahoma" w:cs="Tahoma"/>
          </w:rPr>
          <w:delText> </w:delText>
        </w:r>
        <w:r>
          <w:rPr>
            <w:rFonts w:ascii="Tahoma" w:hAnsi="Tahoma" w:cs="Tahoma"/>
          </w:rPr>
          <w:delText> </w:delText>
        </w:r>
        <w:r w:rsidRPr="00881F16">
          <w:rPr>
            <w:rFonts w:ascii="Tahoma" w:hAnsi="Tahoma" w:cs="Tahoma"/>
          </w:rPr>
          <w:fldChar w:fldCharType="end"/>
        </w:r>
        <w:r>
          <w:rPr>
            <w:rFonts w:ascii="Tahoma" w:hAnsi="Tahoma" w:cs="Tahoma"/>
          </w:rPr>
          <w:delText xml:space="preserve">, </w:delText>
        </w:r>
        <w:r w:rsidRPr="000F1F2A">
          <w:rPr>
            <w:rFonts w:ascii="Tahoma" w:hAnsi="Tahoma" w:cs="Tahoma"/>
          </w:rPr>
          <w:fldChar w:fldCharType="begin">
            <w:ffData>
              <w:name w:val="Texto106"/>
              <w:enabled/>
              <w:calcOnExit w:val="0"/>
              <w:textInput/>
            </w:ffData>
          </w:fldChar>
        </w:r>
        <w:r>
          <w:rPr>
            <w:rFonts w:ascii="Tahoma" w:hAnsi="Tahoma" w:cs="Tahoma"/>
          </w:rPr>
          <w:delInstrText xml:space="preserve"> FORMTEXT </w:delInstrText>
        </w:r>
        <w:r>
          <w:rPr>
            <w:rFonts w:ascii="Tahoma" w:hAnsi="Tahoma" w:cs="Tahoma"/>
            <w:rPrChange w:id="1395" w:author="Pinheiro Neto Advogados" w:date="2020-03-18T18:02:00Z">
              <w:rPr>
                <w:rFonts w:ascii="Tahoma" w:hAnsi="Tahoma" w:cs="Tahoma"/>
              </w:rPr>
            </w:rPrChange>
          </w:rPr>
        </w:r>
        <w:r>
          <w:rPr>
            <w:rFonts w:ascii="Tahoma" w:hAnsi="Tahoma" w:cs="Tahoma"/>
            <w:rPrChange w:id="1396" w:author="Pinheiro Neto Advogados" w:date="2020-03-18T18:02:00Z">
              <w:rPr>
                <w:rFonts w:ascii="Tahoma" w:hAnsi="Tahoma" w:cs="Tahoma"/>
              </w:rPr>
            </w:rPrChange>
          </w:rPr>
          <w:fldChar w:fldCharType="separate"/>
        </w:r>
        <w:r>
          <w:rPr>
            <w:rFonts w:ascii="Tahoma" w:hAnsi="Tahoma" w:cs="Tahoma"/>
          </w:rPr>
          <w:delText> </w:delText>
        </w:r>
        <w:r>
          <w:rPr>
            <w:rFonts w:ascii="Tahoma" w:hAnsi="Tahoma" w:cs="Tahoma"/>
          </w:rPr>
          <w:delText> </w:delText>
        </w:r>
        <w:r>
          <w:rPr>
            <w:rFonts w:ascii="Tahoma" w:hAnsi="Tahoma" w:cs="Tahoma"/>
          </w:rPr>
          <w:delText> </w:delText>
        </w:r>
        <w:r>
          <w:rPr>
            <w:rFonts w:ascii="Tahoma" w:hAnsi="Tahoma" w:cs="Tahoma"/>
          </w:rPr>
          <w:delText> </w:delText>
        </w:r>
        <w:r>
          <w:rPr>
            <w:rFonts w:ascii="Tahoma" w:hAnsi="Tahoma" w:cs="Tahoma"/>
          </w:rPr>
          <w:delText> </w:delText>
        </w:r>
        <w:r w:rsidRPr="00881F16">
          <w:rPr>
            <w:rFonts w:ascii="Tahoma" w:hAnsi="Tahoma" w:cs="Tahoma"/>
          </w:rPr>
          <w:fldChar w:fldCharType="end"/>
        </w:r>
        <w:r>
          <w:rPr>
            <w:rFonts w:ascii="Tahoma" w:hAnsi="Tahoma" w:cs="Tahoma"/>
          </w:rPr>
          <w:delText xml:space="preserve"> e BANCO SANTANDER (BRASIL) S.A.</w:delText>
        </w:r>
      </w:del>
      <w:r>
        <w:rPr>
          <w:rFonts w:ascii="Tahoma" w:hAnsi="Tahoma" w:cs="Tahoma"/>
        </w:rPr>
        <w:t xml:space="preserve"> (“Contrato de Depósito”).</w:t>
      </w:r>
    </w:p>
    <w:p w14:paraId="217F3C95" w14:textId="77777777" w:rsidR="000F7D89" w:rsidRDefault="000F7D89">
      <w:pPr>
        <w:spacing w:after="0" w:line="360" w:lineRule="auto"/>
        <w:jc w:val="both"/>
        <w:rPr>
          <w:rFonts w:ascii="Tahoma" w:hAnsi="Tahoma" w:cs="Tahoma"/>
        </w:rPr>
      </w:pPr>
    </w:p>
    <w:p w14:paraId="2943EB49" w14:textId="77777777" w:rsidR="000F7D89" w:rsidRDefault="002546C5">
      <w:pPr>
        <w:spacing w:after="0" w:line="360" w:lineRule="auto"/>
        <w:jc w:val="both"/>
        <w:rPr>
          <w:rFonts w:ascii="Tahoma" w:hAnsi="Tahoma" w:cs="Tahoma"/>
        </w:rPr>
      </w:pPr>
      <w:r>
        <w:rPr>
          <w:rFonts w:ascii="Tahoma" w:hAnsi="Tahoma" w:cs="Tahoma"/>
        </w:rPr>
        <w:t xml:space="preserve">Nos termos da Cláusula Terceira do Contrato de Depósito, solicitamos o investimento dos recursos depositados na Conta de Depósito nº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fldChar w:fldCharType="end"/>
      </w:r>
      <w:r>
        <w:rPr>
          <w:rFonts w:ascii="Tahoma" w:hAnsi="Tahoma" w:cs="Tahoma"/>
        </w:rPr>
        <w:t>, na ag. 2271, conforme segue:</w:t>
      </w:r>
    </w:p>
    <w:p w14:paraId="2DA60A1D" w14:textId="77777777" w:rsidR="000F7D89" w:rsidRDefault="000F7D89">
      <w:pPr>
        <w:spacing w:after="0" w:line="360" w:lineRule="auto"/>
        <w:jc w:val="both"/>
        <w:rPr>
          <w:rFonts w:ascii="Tahoma" w:hAnsi="Tahoma" w:cs="Tahoma"/>
        </w:rPr>
      </w:pPr>
    </w:p>
    <w:tbl>
      <w:tblPr>
        <w:tblW w:w="9568" w:type="dxa"/>
        <w:tblLayout w:type="fixed"/>
        <w:tblCellMar>
          <w:left w:w="70" w:type="dxa"/>
          <w:right w:w="70" w:type="dxa"/>
        </w:tblCellMar>
        <w:tblLook w:val="0000" w:firstRow="0" w:lastRow="0" w:firstColumn="0" w:lastColumn="0" w:noHBand="0" w:noVBand="0"/>
      </w:tblPr>
      <w:tblGrid>
        <w:gridCol w:w="6449"/>
        <w:gridCol w:w="3119"/>
      </w:tblGrid>
      <w:tr w:rsidR="000F7D89" w14:paraId="6D2145EF" w14:textId="77777777">
        <w:tc>
          <w:tcPr>
            <w:tcW w:w="6449" w:type="dxa"/>
          </w:tcPr>
          <w:p w14:paraId="55DED606" w14:textId="77777777" w:rsidR="000F7D89" w:rsidRDefault="002546C5">
            <w:pPr>
              <w:spacing w:after="0" w:line="360" w:lineRule="auto"/>
              <w:jc w:val="both"/>
              <w:rPr>
                <w:rFonts w:ascii="Tahoma" w:hAnsi="Tahoma" w:cs="Tahoma"/>
                <w:b/>
              </w:rPr>
            </w:pPr>
            <w:r>
              <w:rPr>
                <w:rFonts w:ascii="Tahoma" w:hAnsi="Tahoma" w:cs="Tahoma"/>
                <w:b/>
              </w:rPr>
              <w:t xml:space="preserve">Tipo de Investimento: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60C575B3" w14:textId="77777777" w:rsidR="000F7D89" w:rsidRDefault="002546C5">
            <w:pPr>
              <w:spacing w:after="0" w:line="360" w:lineRule="auto"/>
              <w:jc w:val="both"/>
              <w:rPr>
                <w:rFonts w:ascii="Tahoma" w:hAnsi="Tahoma" w:cs="Tahoma"/>
              </w:rPr>
            </w:pPr>
            <w:r>
              <w:rPr>
                <w:rFonts w:ascii="Tahoma" w:hAnsi="Tahoma" w:cs="Tahoma"/>
                <w:b/>
              </w:rPr>
              <w:t xml:space="preserve">Valor da aplicação: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c>
          <w:tcPr>
            <w:tcW w:w="3119" w:type="dxa"/>
          </w:tcPr>
          <w:p w14:paraId="124145D9" w14:textId="77777777" w:rsidR="000F7D89" w:rsidRDefault="000F7D89">
            <w:pPr>
              <w:spacing w:after="0" w:line="360" w:lineRule="auto"/>
              <w:jc w:val="both"/>
              <w:rPr>
                <w:rFonts w:ascii="Tahoma" w:hAnsi="Tahoma" w:cs="Tahoma"/>
              </w:rPr>
            </w:pPr>
          </w:p>
        </w:tc>
      </w:tr>
    </w:tbl>
    <w:p w14:paraId="3084D331" w14:textId="77777777" w:rsidR="000F7D89" w:rsidRDefault="000F7D89">
      <w:pPr>
        <w:spacing w:after="0" w:line="360" w:lineRule="auto"/>
        <w:jc w:val="both"/>
        <w:rPr>
          <w:rFonts w:ascii="Tahoma" w:hAnsi="Tahoma" w:cs="Tahoma"/>
        </w:rPr>
      </w:pPr>
    </w:p>
    <w:p w14:paraId="72A6D1E5" w14:textId="77777777" w:rsidR="000F7D89" w:rsidRDefault="002546C5">
      <w:pPr>
        <w:spacing w:after="0" w:line="360" w:lineRule="auto"/>
        <w:jc w:val="both"/>
        <w:rPr>
          <w:rFonts w:ascii="Tahoma" w:hAnsi="Tahoma" w:cs="Tahoma"/>
        </w:rPr>
      </w:pPr>
      <w:r>
        <w:rPr>
          <w:rFonts w:ascii="Tahoma" w:hAnsi="Tahoma" w:cs="Tahoma"/>
        </w:rPr>
        <w:t>Atenciosamente,</w:t>
      </w:r>
    </w:p>
    <w:p w14:paraId="04CF28E5" w14:textId="77777777" w:rsidR="000F7D89" w:rsidRDefault="000F7D89">
      <w:pPr>
        <w:spacing w:after="0" w:line="360" w:lineRule="auto"/>
        <w:jc w:val="both"/>
        <w:rPr>
          <w:rFonts w:ascii="Tahoma" w:hAnsi="Tahoma" w:cs="Tahoma"/>
          <w:u w:val="single"/>
        </w:rPr>
      </w:pPr>
    </w:p>
    <w:p w14:paraId="1A607F7B" w14:textId="77777777" w:rsidR="000F7D89" w:rsidRDefault="002546C5">
      <w:pPr>
        <w:spacing w:after="0" w:line="360" w:lineRule="auto"/>
        <w:jc w:val="both"/>
        <w:rPr>
          <w:rFonts w:ascii="Tahoma" w:hAnsi="Tahoma" w:cs="Tahoma"/>
          <w:u w:val="single"/>
        </w:rPr>
      </w:pPr>
      <w:r>
        <w:rPr>
          <w:rFonts w:ascii="Tahoma" w:hAnsi="Tahoma" w:cs="Tahoma"/>
          <w:u w:val="single"/>
        </w:rPr>
        <w:t>_______________________________________</w:t>
      </w:r>
    </w:p>
    <w:p w14:paraId="0307648F" w14:textId="77777777" w:rsidR="000F7D89" w:rsidRDefault="002546C5">
      <w:pPr>
        <w:spacing w:after="0" w:line="360" w:lineRule="auto"/>
        <w:jc w:val="both"/>
        <w:rPr>
          <w:rFonts w:ascii="Tahoma" w:hAnsi="Tahoma" w:cs="Tahoma"/>
          <w:u w:val="single"/>
        </w:rPr>
      </w:pPr>
      <w:r>
        <w:rPr>
          <w:rFonts w:ascii="Tahoma" w:hAnsi="Tahoma" w:cs="Tahoma"/>
          <w:b/>
          <w:highlight w:val="lightGray"/>
        </w:rPr>
        <w:t>[PARTE A]</w:t>
      </w:r>
    </w:p>
    <w:p w14:paraId="4DA97161" w14:textId="77777777" w:rsidR="000F7D89" w:rsidRDefault="000F7D89">
      <w:pPr>
        <w:spacing w:after="0" w:line="360" w:lineRule="auto"/>
        <w:jc w:val="both"/>
        <w:rPr>
          <w:rFonts w:ascii="Tahoma" w:hAnsi="Tahoma" w:cs="Tahoma"/>
          <w:u w:val="single"/>
        </w:rPr>
      </w:pPr>
    </w:p>
    <w:p w14:paraId="786F6F41" w14:textId="77777777" w:rsidR="000F7D89" w:rsidRDefault="002546C5">
      <w:pPr>
        <w:spacing w:after="0" w:line="360" w:lineRule="auto"/>
        <w:jc w:val="both"/>
        <w:rPr>
          <w:rFonts w:ascii="Tahoma" w:hAnsi="Tahoma" w:cs="Tahoma"/>
          <w:u w:val="single"/>
        </w:rPr>
      </w:pPr>
      <w:r>
        <w:rPr>
          <w:rFonts w:ascii="Tahoma" w:hAnsi="Tahoma" w:cs="Tahoma"/>
          <w:u w:val="single"/>
        </w:rPr>
        <w:t>______________________________________</w:t>
      </w:r>
    </w:p>
    <w:p w14:paraId="660BF95C" w14:textId="77777777" w:rsidR="000F7D89" w:rsidRDefault="002546C5">
      <w:pPr>
        <w:spacing w:after="0" w:line="360" w:lineRule="auto"/>
        <w:jc w:val="both"/>
        <w:rPr>
          <w:rFonts w:ascii="Tahoma" w:hAnsi="Tahoma" w:cs="Tahoma"/>
          <w:b/>
          <w:highlight w:val="lightGray"/>
        </w:rPr>
      </w:pPr>
      <w:r>
        <w:rPr>
          <w:rFonts w:ascii="Tahoma" w:hAnsi="Tahoma" w:cs="Tahoma"/>
          <w:b/>
          <w:highlight w:val="lightGray"/>
        </w:rPr>
        <w:t>[PARTE B]</w:t>
      </w:r>
      <w:r>
        <w:rPr>
          <w:rFonts w:ascii="Tahoma" w:hAnsi="Tahoma" w:cs="Tahoma"/>
          <w:b/>
          <w:highlight w:val="lightGray"/>
        </w:rPr>
        <w:br w:type="page"/>
      </w:r>
    </w:p>
    <w:p w14:paraId="746A3C39" w14:textId="77777777" w:rsidR="000F7D89" w:rsidRDefault="002546C5">
      <w:pPr>
        <w:spacing w:after="0" w:line="360" w:lineRule="auto"/>
        <w:jc w:val="both"/>
        <w:rPr>
          <w:del w:id="1397" w:author="Pinheiro Neto Advogados" w:date="2020-03-18T18:02:00Z"/>
          <w:rFonts w:ascii="Tahoma" w:hAnsi="Tahoma" w:cs="Tahoma"/>
          <w:b/>
        </w:rPr>
      </w:pPr>
      <w:r>
        <w:rPr>
          <w:rFonts w:ascii="Tahoma" w:hAnsi="Tahoma" w:cs="Tahoma"/>
          <w:b/>
        </w:rPr>
        <w:lastRenderedPageBreak/>
        <w:t xml:space="preserve">ANEXO II AO CONTRATO DE DEPÓSITO </w:t>
      </w:r>
      <w:del w:id="1398" w:author="Pinheiro Neto Advogados" w:date="2020-03-18T18:02:00Z">
        <w:r>
          <w:rPr>
            <w:rFonts w:ascii="Tahoma" w:hAnsi="Tahoma" w:cs="Tahoma"/>
            <w:b/>
          </w:rPr>
          <w:delText>CELEBRADO ENTRE ________________, ____________ E BANCO SANTANDER (BRASIL) S.A. EM ___ DE _______ DE _____.</w:delText>
        </w:r>
        <w:r>
          <w:rPr>
            <w:rStyle w:val="Refdenotaderodap"/>
            <w:rFonts w:ascii="Tahoma" w:hAnsi="Tahoma" w:cs="Tahoma"/>
            <w:b/>
          </w:rPr>
          <w:footnoteReference w:id="3"/>
        </w:r>
      </w:del>
    </w:p>
    <w:p w14:paraId="2A9555F0" w14:textId="77777777" w:rsidR="000F7D89" w:rsidRDefault="000F7D89">
      <w:pPr>
        <w:spacing w:after="0" w:line="360" w:lineRule="auto"/>
        <w:jc w:val="both"/>
        <w:rPr>
          <w:del w:id="1401" w:author="Pinheiro Neto Advogados" w:date="2020-03-18T18:02:00Z"/>
          <w:rFonts w:ascii="Tahoma" w:hAnsi="Tahoma" w:cs="Tahoma"/>
        </w:rPr>
      </w:pPr>
    </w:p>
    <w:p w14:paraId="3E0E9C26" w14:textId="77777777" w:rsidR="000F7D89" w:rsidRDefault="000F7D89">
      <w:pPr>
        <w:spacing w:after="0" w:line="360" w:lineRule="auto"/>
        <w:jc w:val="both"/>
        <w:rPr>
          <w:rFonts w:ascii="Tahoma" w:hAnsi="Tahoma" w:cs="Tahoma"/>
        </w:rPr>
      </w:pPr>
    </w:p>
    <w:p w14:paraId="51892DFA" w14:textId="77777777" w:rsidR="000F7D89" w:rsidRDefault="002546C5">
      <w:pPr>
        <w:spacing w:after="0" w:line="360" w:lineRule="auto"/>
        <w:jc w:val="both"/>
        <w:rPr>
          <w:rFonts w:ascii="Tahoma" w:hAnsi="Tahoma" w:cs="Tahoma"/>
        </w:rPr>
      </w:pPr>
      <w:r>
        <w:rPr>
          <w:rFonts w:ascii="Tahoma" w:hAnsi="Tahoma" w:cs="Tahoma"/>
          <w:highlight w:val="lightGray"/>
        </w:rPr>
        <w:t>[Local e Data]</w:t>
      </w:r>
    </w:p>
    <w:p w14:paraId="16B5B74D" w14:textId="77777777" w:rsidR="000F7D89" w:rsidRDefault="000F7D89">
      <w:pPr>
        <w:spacing w:after="0" w:line="360" w:lineRule="auto"/>
        <w:jc w:val="both"/>
        <w:rPr>
          <w:rFonts w:ascii="Tahoma" w:hAnsi="Tahoma" w:cs="Tahoma"/>
        </w:rPr>
      </w:pPr>
    </w:p>
    <w:p w14:paraId="5445B287" w14:textId="77777777" w:rsidR="000F7D89" w:rsidRDefault="002546C5">
      <w:pPr>
        <w:spacing w:after="0" w:line="360" w:lineRule="auto"/>
        <w:jc w:val="both"/>
        <w:rPr>
          <w:rFonts w:ascii="Tahoma" w:hAnsi="Tahoma" w:cs="Tahoma"/>
        </w:rPr>
      </w:pPr>
      <w:r>
        <w:rPr>
          <w:rFonts w:ascii="Tahoma" w:hAnsi="Tahoma" w:cs="Tahoma"/>
        </w:rPr>
        <w:t>BANCO SANTANDER (BRASIL) S.A.</w:t>
      </w:r>
    </w:p>
    <w:p w14:paraId="10DECFAB" w14:textId="77777777" w:rsidR="000F7D89" w:rsidRDefault="002546C5">
      <w:pPr>
        <w:spacing w:after="0" w:line="360" w:lineRule="auto"/>
        <w:jc w:val="both"/>
        <w:rPr>
          <w:rFonts w:ascii="Tahoma" w:hAnsi="Tahoma" w:cs="Tahoma"/>
        </w:rPr>
      </w:pPr>
      <w:r>
        <w:rPr>
          <w:rFonts w:ascii="Tahoma" w:hAnsi="Tahoma" w:cs="Tahoma"/>
        </w:rPr>
        <w:t xml:space="preserve">AC.: Serviços Fiduciários (Célula Escrow) </w:t>
      </w:r>
    </w:p>
    <w:p w14:paraId="4ED198CE" w14:textId="77777777" w:rsidR="000F7D89" w:rsidRDefault="002546C5">
      <w:pPr>
        <w:spacing w:after="0" w:line="360" w:lineRule="auto"/>
        <w:jc w:val="both"/>
        <w:rPr>
          <w:rFonts w:ascii="Tahoma" w:hAnsi="Tahoma" w:cs="Tahoma"/>
        </w:rPr>
      </w:pPr>
      <w:r>
        <w:rPr>
          <w:rFonts w:ascii="Tahoma" w:hAnsi="Tahoma" w:cs="Tahoma"/>
        </w:rPr>
        <w:t xml:space="preserve">Endereço: Rua Amador Bueno, 474 – Setor Vermelho - 2º andar - Estação 177 </w:t>
      </w:r>
    </w:p>
    <w:p w14:paraId="59DFEDD4" w14:textId="77777777" w:rsidR="000F7D89" w:rsidRDefault="002546C5">
      <w:pPr>
        <w:spacing w:after="0" w:line="360" w:lineRule="auto"/>
        <w:jc w:val="both"/>
        <w:rPr>
          <w:rFonts w:ascii="Tahoma" w:hAnsi="Tahoma" w:cs="Tahoma"/>
        </w:rPr>
      </w:pPr>
      <w:r>
        <w:rPr>
          <w:rFonts w:ascii="Tahoma" w:hAnsi="Tahoma" w:cs="Tahoma"/>
        </w:rPr>
        <w:t xml:space="preserve">Santo Amaro - São Paulo, SP </w:t>
      </w:r>
    </w:p>
    <w:p w14:paraId="7EB3B36E" w14:textId="77777777" w:rsidR="000F7D89" w:rsidRDefault="002546C5">
      <w:pPr>
        <w:spacing w:after="0" w:line="360" w:lineRule="auto"/>
        <w:jc w:val="both"/>
        <w:rPr>
          <w:rFonts w:ascii="Tahoma" w:hAnsi="Tahoma" w:cs="Tahoma"/>
        </w:rPr>
      </w:pPr>
      <w:r>
        <w:rPr>
          <w:rFonts w:ascii="Tahoma" w:hAnsi="Tahoma" w:cs="Tahoma"/>
        </w:rPr>
        <w:t>Telefone: (11) 5538-8408 ou (11) 5538-6171</w:t>
      </w:r>
    </w:p>
    <w:p w14:paraId="4EF785DC" w14:textId="77777777" w:rsidR="000F7D89" w:rsidRDefault="002546C5">
      <w:pPr>
        <w:spacing w:after="0" w:line="360" w:lineRule="auto"/>
        <w:jc w:val="both"/>
        <w:rPr>
          <w:rFonts w:ascii="Tahoma" w:hAnsi="Tahoma" w:cs="Tahoma"/>
        </w:rPr>
      </w:pPr>
      <w:r>
        <w:rPr>
          <w:rFonts w:ascii="Tahoma" w:hAnsi="Tahoma" w:cs="Tahoma"/>
        </w:rPr>
        <w:t xml:space="preserve">E-mail: </w:t>
      </w:r>
      <w:r>
        <w:rPr>
          <w:rFonts w:ascii="Tahoma" w:hAnsi="Tahoma" w:cs="Tahoma"/>
        </w:rPr>
        <w:fldChar w:fldCharType="begin"/>
      </w:r>
      <w:r>
        <w:rPr>
          <w:rFonts w:ascii="Tahoma" w:hAnsi="Tahoma" w:cs="Tahoma"/>
        </w:rPr>
        <w:instrText xml:space="preserve"> HYPERLINK "mailto:custodiaescrow@santander.com.br" </w:instrText>
      </w:r>
      <w:r>
        <w:rPr>
          <w:rFonts w:ascii="Tahoma" w:hAnsi="Tahoma" w:cs="Tahoma"/>
        </w:rPr>
        <w:fldChar w:fldCharType="separate"/>
      </w:r>
      <w:r>
        <w:rPr>
          <w:rFonts w:ascii="Tahoma" w:hAnsi="Tahoma" w:cs="Tahoma"/>
        </w:rPr>
        <w:t>custodiaescrow@santander.com.br</w:t>
      </w:r>
    </w:p>
    <w:p w14:paraId="08D72F5A" w14:textId="77777777" w:rsidR="000F7D89" w:rsidRDefault="002546C5">
      <w:pPr>
        <w:spacing w:after="0" w:line="360" w:lineRule="auto"/>
        <w:jc w:val="both"/>
        <w:rPr>
          <w:rFonts w:ascii="Tahoma" w:hAnsi="Tahoma" w:cs="Tahoma"/>
        </w:rPr>
      </w:pPr>
      <w:r>
        <w:rPr>
          <w:rFonts w:ascii="Tahoma" w:hAnsi="Tahoma" w:cs="Tahoma"/>
        </w:rPr>
        <w:fldChar w:fldCharType="end"/>
      </w:r>
    </w:p>
    <w:p w14:paraId="42404EC9" w14:textId="77777777" w:rsidR="000F7D89" w:rsidRDefault="002546C5">
      <w:pPr>
        <w:spacing w:after="0" w:line="360" w:lineRule="auto"/>
        <w:jc w:val="both"/>
        <w:rPr>
          <w:rFonts w:ascii="Tahoma" w:hAnsi="Tahoma" w:cs="Tahoma"/>
        </w:rPr>
      </w:pPr>
      <w:r>
        <w:rPr>
          <w:rFonts w:ascii="Tahoma" w:hAnsi="Tahoma" w:cs="Tahoma"/>
        </w:rPr>
        <w:t>Prezados Senhores,</w:t>
      </w:r>
    </w:p>
    <w:p w14:paraId="381B4C9D" w14:textId="77777777" w:rsidR="000F7D89" w:rsidRDefault="000F7D89">
      <w:pPr>
        <w:spacing w:after="0" w:line="360" w:lineRule="auto"/>
        <w:jc w:val="both"/>
        <w:rPr>
          <w:rFonts w:ascii="Tahoma" w:hAnsi="Tahoma" w:cs="Tahoma"/>
        </w:rPr>
      </w:pPr>
    </w:p>
    <w:p w14:paraId="0A56E37A" w14:textId="77777777" w:rsidR="000F7D89" w:rsidRDefault="002546C5">
      <w:pPr>
        <w:spacing w:after="0" w:line="360" w:lineRule="auto"/>
        <w:jc w:val="both"/>
        <w:rPr>
          <w:rFonts w:ascii="Tahoma" w:hAnsi="Tahoma" w:cs="Tahoma"/>
        </w:rPr>
      </w:pPr>
      <w:r>
        <w:rPr>
          <w:rFonts w:ascii="Tahoma" w:hAnsi="Tahoma" w:cs="Tahoma"/>
        </w:rPr>
        <w:t xml:space="preserve">Fazemos referência ao Contrato de Depósito celebrado, em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fldChar w:fldCharType="end"/>
      </w:r>
      <w:r>
        <w:rPr>
          <w:rFonts w:ascii="Tahoma" w:hAnsi="Tahoma" w:cs="Tahoma"/>
        </w:rPr>
        <w:t xml:space="preserve"> de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fldChar w:fldCharType="end"/>
      </w:r>
      <w:r>
        <w:rPr>
          <w:rFonts w:ascii="Tahoma" w:hAnsi="Tahoma" w:cs="Tahoma"/>
        </w:rPr>
        <w:t xml:space="preserve"> de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fldChar w:fldCharType="end"/>
      </w:r>
      <w:r>
        <w:rPr>
          <w:rFonts w:ascii="Tahoma" w:hAnsi="Tahoma" w:cs="Tahoma"/>
        </w:rPr>
        <w:t xml:space="preserve">, </w:t>
      </w:r>
      <w:ins w:id="1402" w:author="Pinheiro Neto Advogados" w:date="2020-03-18T18:03:00Z">
        <w:r>
          <w:rPr>
            <w:rFonts w:ascii="Tahoma" w:hAnsi="Tahoma" w:cs="Tahoma"/>
          </w:rPr>
          <w:t xml:space="preserve">entre Eletromidia S.A, TV Minuto S.A., Elemídia Consultoria e Serviços de Marketing S.A., Eletromidia S.A, TV Minuto S.A., Elemídia Consultoria e Serviços de Marketing S.A.,  </w:t>
        </w:r>
      </w:ins>
      <w:del w:id="1403" w:author="Pinheiro Neto Advogados" w:date="2020-03-18T18:03:00Z">
        <w:r>
          <w:rPr>
            <w:rFonts w:ascii="Tahoma" w:hAnsi="Tahoma" w:cs="Tahoma"/>
          </w:rPr>
          <w:delText xml:space="preserve">entre </w:delText>
        </w:r>
        <w:r>
          <w:rPr>
            <w:rFonts w:ascii="Tahoma" w:hAnsi="Tahoma" w:cs="Tahoma"/>
          </w:rPr>
          <w:fldChar w:fldCharType="begin">
            <w:ffData>
              <w:name w:val="Texto106"/>
              <w:enabled/>
              <w:calcOnExit w:val="0"/>
              <w:textInput/>
            </w:ffData>
          </w:fldChar>
        </w:r>
        <w:r>
          <w:rPr>
            <w:rFonts w:ascii="Tahoma" w:hAnsi="Tahoma" w:cs="Tahoma"/>
          </w:rPr>
          <w:delInstrText xml:space="preserve"> FORMTEXT </w:delInstrText>
        </w:r>
        <w:r>
          <w:rPr>
            <w:rFonts w:ascii="Tahoma" w:hAnsi="Tahoma" w:cs="Tahoma"/>
          </w:rPr>
        </w:r>
        <w:r>
          <w:rPr>
            <w:rFonts w:ascii="Tahoma" w:hAnsi="Tahoma" w:cs="Tahoma"/>
          </w:rPr>
          <w:fldChar w:fldCharType="separate"/>
        </w:r>
        <w:r>
          <w:rPr>
            <w:rFonts w:ascii="Tahoma" w:hAnsi="Tahoma" w:cs="Tahoma"/>
          </w:rPr>
          <w:delText> </w:delText>
        </w:r>
        <w:r>
          <w:rPr>
            <w:rFonts w:ascii="Tahoma" w:hAnsi="Tahoma" w:cs="Tahoma"/>
          </w:rPr>
          <w:delText> </w:delText>
        </w:r>
        <w:r>
          <w:rPr>
            <w:rFonts w:ascii="Tahoma" w:hAnsi="Tahoma" w:cs="Tahoma"/>
          </w:rPr>
          <w:delText> </w:delText>
        </w:r>
        <w:r>
          <w:rPr>
            <w:rFonts w:ascii="Tahoma" w:hAnsi="Tahoma" w:cs="Tahoma"/>
          </w:rPr>
          <w:delText> </w:delText>
        </w:r>
        <w:r>
          <w:rPr>
            <w:rFonts w:ascii="Tahoma" w:hAnsi="Tahoma" w:cs="Tahoma"/>
          </w:rPr>
          <w:delText> </w:delText>
        </w:r>
        <w:r>
          <w:rPr>
            <w:rFonts w:ascii="Tahoma" w:hAnsi="Tahoma" w:cs="Tahoma"/>
          </w:rPr>
          <w:fldChar w:fldCharType="end"/>
        </w:r>
        <w:r>
          <w:rPr>
            <w:rFonts w:ascii="Tahoma" w:hAnsi="Tahoma" w:cs="Tahoma"/>
          </w:rPr>
          <w:delText xml:space="preserve">, </w:delText>
        </w:r>
        <w:r>
          <w:rPr>
            <w:rFonts w:ascii="Tahoma" w:hAnsi="Tahoma" w:cs="Tahoma"/>
          </w:rPr>
          <w:fldChar w:fldCharType="begin">
            <w:ffData>
              <w:name w:val="Texto106"/>
              <w:enabled/>
              <w:calcOnExit w:val="0"/>
              <w:textInput/>
            </w:ffData>
          </w:fldChar>
        </w:r>
        <w:r>
          <w:rPr>
            <w:rFonts w:ascii="Tahoma" w:hAnsi="Tahoma" w:cs="Tahoma"/>
          </w:rPr>
          <w:delInstrText xml:space="preserve"> FORMTEXT </w:delInstrText>
        </w:r>
        <w:r>
          <w:rPr>
            <w:rFonts w:ascii="Tahoma" w:hAnsi="Tahoma" w:cs="Tahoma"/>
          </w:rPr>
        </w:r>
        <w:r>
          <w:rPr>
            <w:rFonts w:ascii="Tahoma" w:hAnsi="Tahoma" w:cs="Tahoma"/>
          </w:rPr>
          <w:fldChar w:fldCharType="separate"/>
        </w:r>
        <w:r>
          <w:rPr>
            <w:rFonts w:ascii="Tahoma" w:hAnsi="Tahoma" w:cs="Tahoma"/>
          </w:rPr>
          <w:delText> </w:delText>
        </w:r>
        <w:r>
          <w:rPr>
            <w:rFonts w:ascii="Tahoma" w:hAnsi="Tahoma" w:cs="Tahoma"/>
          </w:rPr>
          <w:delText> </w:delText>
        </w:r>
        <w:r>
          <w:rPr>
            <w:rFonts w:ascii="Tahoma" w:hAnsi="Tahoma" w:cs="Tahoma"/>
          </w:rPr>
          <w:delText> </w:delText>
        </w:r>
        <w:r>
          <w:rPr>
            <w:rFonts w:ascii="Tahoma" w:hAnsi="Tahoma" w:cs="Tahoma"/>
          </w:rPr>
          <w:delText> </w:delText>
        </w:r>
        <w:r>
          <w:rPr>
            <w:rFonts w:ascii="Tahoma" w:hAnsi="Tahoma" w:cs="Tahoma"/>
          </w:rPr>
          <w:delText> </w:delText>
        </w:r>
        <w:r>
          <w:rPr>
            <w:rFonts w:ascii="Tahoma" w:hAnsi="Tahoma" w:cs="Tahoma"/>
          </w:rPr>
          <w:fldChar w:fldCharType="end"/>
        </w:r>
        <w:r>
          <w:rPr>
            <w:rFonts w:ascii="Tahoma" w:hAnsi="Tahoma" w:cs="Tahoma"/>
          </w:rPr>
          <w:delText>e BANCO SANTANDER (BRASIL) S.A</w:delText>
        </w:r>
      </w:del>
      <w:r>
        <w:rPr>
          <w:rFonts w:ascii="Tahoma" w:hAnsi="Tahoma" w:cs="Tahoma"/>
        </w:rPr>
        <w:t>. (“Contrato de Depósito”).</w:t>
      </w:r>
    </w:p>
    <w:p w14:paraId="42617AE3" w14:textId="77777777" w:rsidR="000F7D89" w:rsidRDefault="000F7D89">
      <w:pPr>
        <w:pStyle w:val="Corpodetexto3"/>
        <w:spacing w:after="0" w:line="360" w:lineRule="auto"/>
        <w:rPr>
          <w:rFonts w:ascii="Tahoma" w:hAnsi="Tahoma" w:cs="Tahoma"/>
          <w:spacing w:val="10"/>
        </w:rPr>
      </w:pPr>
    </w:p>
    <w:p w14:paraId="30B43FD1" w14:textId="77777777" w:rsidR="000F7D89" w:rsidRDefault="002546C5">
      <w:pPr>
        <w:spacing w:after="0" w:line="360" w:lineRule="auto"/>
        <w:jc w:val="both"/>
        <w:rPr>
          <w:rFonts w:ascii="Tahoma" w:hAnsi="Tahoma" w:cs="Tahoma"/>
        </w:rPr>
      </w:pPr>
      <w:r>
        <w:rPr>
          <w:rFonts w:ascii="Tahoma" w:hAnsi="Tahoma" w:cs="Tahoma"/>
        </w:rPr>
        <w:t>Nos termos da Cláusula Quarta do Contrato de Depósito, solicitamos,</w:t>
      </w:r>
      <w:ins w:id="1404" w:author="Pinheiro Neto Advogados" w:date="2020-03-18T18:06:00Z">
        <w:r>
          <w:rPr>
            <w:rFonts w:ascii="Tahoma" w:hAnsi="Tahoma" w:cs="Tahoma"/>
          </w:rPr>
          <w:t xml:space="preserve"> o imediato bloqueio de qualquer transferência dos recursos</w:t>
        </w:r>
      </w:ins>
      <w:r>
        <w:rPr>
          <w:rFonts w:ascii="Tahoma" w:hAnsi="Tahoma" w:cs="Tahoma"/>
        </w:rPr>
        <w:t xml:space="preserve"> </w:t>
      </w:r>
      <w:del w:id="1405" w:author="Pinheiro Neto Advogados" w:date="2020-03-18T18:06:00Z">
        <w:r>
          <w:rPr>
            <w:rFonts w:ascii="Tahoma" w:hAnsi="Tahoma" w:cs="Tahoma"/>
          </w:rPr>
          <w:delText xml:space="preserve">por meio da presente, que sejam transferidos </w:delText>
        </w:r>
      </w:del>
      <w:r>
        <w:rPr>
          <w:rFonts w:ascii="Tahoma" w:hAnsi="Tahoma" w:cs="Tahoma"/>
        </w:rPr>
        <w:t>da</w:t>
      </w:r>
      <w:ins w:id="1406" w:author="Pinheiro Neto Advogados" w:date="2020-03-18T18:06:00Z">
        <w:r>
          <w:rPr>
            <w:rFonts w:ascii="Tahoma" w:hAnsi="Tahoma" w:cs="Tahoma"/>
          </w:rPr>
          <w:t>s</w:t>
        </w:r>
      </w:ins>
      <w:r>
        <w:rPr>
          <w:rFonts w:ascii="Tahoma" w:hAnsi="Tahoma" w:cs="Tahoma"/>
        </w:rPr>
        <w:t xml:space="preserve"> conta</w:t>
      </w:r>
      <w:ins w:id="1407" w:author="Pinheiro Neto Advogados" w:date="2020-03-18T18:06:00Z">
        <w:r>
          <w:rPr>
            <w:rFonts w:ascii="Tahoma" w:hAnsi="Tahoma" w:cs="Tahoma"/>
          </w:rPr>
          <w:t>s</w:t>
        </w:r>
      </w:ins>
      <w:r>
        <w:rPr>
          <w:rFonts w:ascii="Tahoma" w:hAnsi="Tahoma" w:cs="Tahoma"/>
        </w:rPr>
        <w:t xml:space="preserve"> depósito nº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rPr>
        <w:t>,</w:t>
      </w:r>
      <w:del w:id="1408" w:author="Pinheiro Neto Advogados" w:date="2020-03-18T18:07:00Z">
        <w:r>
          <w:rPr>
            <w:rFonts w:ascii="Tahoma" w:hAnsi="Tahoma" w:cs="Tahoma"/>
          </w:rPr>
          <w:delText xml:space="preserve"> na ag. 2271 para a conta corrente indicada na Cláusula 4.1.2, da </w:delText>
        </w:r>
        <w:r>
          <w:rPr>
            <w:rFonts w:ascii="Tahoma" w:hAnsi="Tahoma" w:cs="Tahoma"/>
          </w:rPr>
          <w:fldChar w:fldCharType="begin">
            <w:ffData>
              <w:name w:val="Texto106"/>
              <w:enabled/>
              <w:calcOnExit w:val="0"/>
              <w:textInput/>
            </w:ffData>
          </w:fldChar>
        </w:r>
        <w:r>
          <w:rPr>
            <w:rFonts w:ascii="Tahoma" w:hAnsi="Tahoma" w:cs="Tahoma"/>
          </w:rPr>
          <w:delInstrText xml:space="preserve"> FORMTEXT </w:delInstrText>
        </w:r>
        <w:r>
          <w:rPr>
            <w:rFonts w:ascii="Tahoma" w:hAnsi="Tahoma" w:cs="Tahoma"/>
          </w:rPr>
        </w:r>
        <w:r>
          <w:rPr>
            <w:rFonts w:ascii="Tahoma" w:hAnsi="Tahoma" w:cs="Tahoma"/>
          </w:rPr>
          <w:fldChar w:fldCharType="separate"/>
        </w:r>
        <w:r>
          <w:rPr>
            <w:rFonts w:ascii="Tahoma" w:hAnsi="Tahoma" w:cs="Tahoma"/>
            <w:noProof/>
          </w:rPr>
          <w:delText> </w:delText>
        </w:r>
        <w:r>
          <w:rPr>
            <w:rFonts w:ascii="Tahoma" w:hAnsi="Tahoma" w:cs="Tahoma"/>
            <w:noProof/>
          </w:rPr>
          <w:delText> </w:delText>
        </w:r>
        <w:r>
          <w:rPr>
            <w:rFonts w:ascii="Tahoma" w:hAnsi="Tahoma" w:cs="Tahoma"/>
            <w:noProof/>
          </w:rPr>
          <w:delText> </w:delText>
        </w:r>
        <w:r>
          <w:rPr>
            <w:rFonts w:ascii="Tahoma" w:hAnsi="Tahoma" w:cs="Tahoma"/>
            <w:noProof/>
          </w:rPr>
          <w:delText> </w:delText>
        </w:r>
        <w:r>
          <w:rPr>
            <w:rFonts w:ascii="Tahoma" w:hAnsi="Tahoma" w:cs="Tahoma"/>
            <w:noProof/>
          </w:rPr>
          <w:delText> </w:delText>
        </w:r>
        <w:r>
          <w:rPr>
            <w:rFonts w:ascii="Tahoma" w:hAnsi="Tahoma" w:cs="Tahoma"/>
          </w:rPr>
          <w:fldChar w:fldCharType="end"/>
        </w:r>
        <w:r>
          <w:rPr>
            <w:rFonts w:ascii="Tahoma" w:hAnsi="Tahoma" w:cs="Tahoma"/>
          </w:rPr>
          <w:delText xml:space="preserve">  do Contrato de Depósito a quantia de R$ </w:delText>
        </w:r>
        <w:r>
          <w:rPr>
            <w:rFonts w:ascii="Tahoma" w:hAnsi="Tahoma" w:cs="Tahoma"/>
          </w:rPr>
          <w:fldChar w:fldCharType="begin">
            <w:ffData>
              <w:name w:val="Texto106"/>
              <w:enabled/>
              <w:calcOnExit w:val="0"/>
              <w:textInput/>
            </w:ffData>
          </w:fldChar>
        </w:r>
        <w:r>
          <w:rPr>
            <w:rFonts w:ascii="Tahoma" w:hAnsi="Tahoma" w:cs="Tahoma"/>
          </w:rPr>
          <w:delInstrText xml:space="preserve"> FORMTEXT </w:delInstrText>
        </w:r>
        <w:r>
          <w:rPr>
            <w:rFonts w:ascii="Tahoma" w:hAnsi="Tahoma" w:cs="Tahoma"/>
          </w:rPr>
        </w:r>
        <w:r>
          <w:rPr>
            <w:rFonts w:ascii="Tahoma" w:hAnsi="Tahoma" w:cs="Tahoma"/>
          </w:rPr>
          <w:fldChar w:fldCharType="separate"/>
        </w:r>
        <w:r>
          <w:rPr>
            <w:rFonts w:ascii="Tahoma" w:hAnsi="Tahoma" w:cs="Tahoma"/>
            <w:noProof/>
          </w:rPr>
          <w:delText> </w:delText>
        </w:r>
        <w:r>
          <w:rPr>
            <w:rFonts w:ascii="Tahoma" w:hAnsi="Tahoma" w:cs="Tahoma"/>
            <w:noProof/>
          </w:rPr>
          <w:delText> </w:delText>
        </w:r>
        <w:r>
          <w:rPr>
            <w:rFonts w:ascii="Tahoma" w:hAnsi="Tahoma" w:cs="Tahoma"/>
            <w:noProof/>
          </w:rPr>
          <w:delText> </w:delText>
        </w:r>
        <w:r>
          <w:rPr>
            <w:rFonts w:ascii="Tahoma" w:hAnsi="Tahoma" w:cs="Tahoma"/>
            <w:noProof/>
          </w:rPr>
          <w:delText> </w:delText>
        </w:r>
        <w:r>
          <w:rPr>
            <w:rFonts w:ascii="Tahoma" w:hAnsi="Tahoma" w:cs="Tahoma"/>
            <w:noProof/>
          </w:rPr>
          <w:delText> </w:delText>
        </w:r>
        <w:r>
          <w:rPr>
            <w:rFonts w:ascii="Tahoma" w:hAnsi="Tahoma" w:cs="Tahoma"/>
          </w:rPr>
          <w:fldChar w:fldCharType="end"/>
        </w:r>
        <w:r>
          <w:rPr>
            <w:rFonts w:ascii="Tahoma" w:hAnsi="Tahoma" w:cs="Tahoma"/>
          </w:rPr>
          <w:delText xml:space="preserve"> (</w:delText>
        </w:r>
        <w:r>
          <w:rPr>
            <w:rFonts w:ascii="Tahoma" w:hAnsi="Tahoma" w:cs="Tahoma"/>
          </w:rPr>
          <w:fldChar w:fldCharType="begin">
            <w:ffData>
              <w:name w:val="Texto106"/>
              <w:enabled/>
              <w:calcOnExit w:val="0"/>
              <w:textInput/>
            </w:ffData>
          </w:fldChar>
        </w:r>
        <w:r>
          <w:rPr>
            <w:rFonts w:ascii="Tahoma" w:hAnsi="Tahoma" w:cs="Tahoma"/>
          </w:rPr>
          <w:delInstrText xml:space="preserve"> FORMTEXT </w:delInstrText>
        </w:r>
        <w:r>
          <w:rPr>
            <w:rFonts w:ascii="Tahoma" w:hAnsi="Tahoma" w:cs="Tahoma"/>
          </w:rPr>
        </w:r>
        <w:r>
          <w:rPr>
            <w:rFonts w:ascii="Tahoma" w:hAnsi="Tahoma" w:cs="Tahoma"/>
          </w:rPr>
          <w:fldChar w:fldCharType="separate"/>
        </w:r>
        <w:r>
          <w:rPr>
            <w:rFonts w:ascii="Tahoma" w:hAnsi="Tahoma" w:cs="Tahoma"/>
            <w:noProof/>
          </w:rPr>
          <w:delText> </w:delText>
        </w:r>
        <w:r>
          <w:rPr>
            <w:rFonts w:ascii="Tahoma" w:hAnsi="Tahoma" w:cs="Tahoma"/>
            <w:noProof/>
          </w:rPr>
          <w:delText> </w:delText>
        </w:r>
        <w:r>
          <w:rPr>
            <w:rFonts w:ascii="Tahoma" w:hAnsi="Tahoma" w:cs="Tahoma"/>
            <w:noProof/>
          </w:rPr>
          <w:delText> </w:delText>
        </w:r>
        <w:r>
          <w:rPr>
            <w:rFonts w:ascii="Tahoma" w:hAnsi="Tahoma" w:cs="Tahoma"/>
            <w:noProof/>
          </w:rPr>
          <w:delText> </w:delText>
        </w:r>
        <w:r>
          <w:rPr>
            <w:rFonts w:ascii="Tahoma" w:hAnsi="Tahoma" w:cs="Tahoma"/>
            <w:noProof/>
          </w:rPr>
          <w:delText> </w:delText>
        </w:r>
        <w:r>
          <w:rPr>
            <w:rFonts w:ascii="Tahoma" w:hAnsi="Tahoma" w:cs="Tahoma"/>
          </w:rPr>
          <w:fldChar w:fldCharType="end"/>
        </w:r>
        <w:r>
          <w:rPr>
            <w:rFonts w:ascii="Tahoma" w:hAnsi="Tahoma" w:cs="Tahoma"/>
          </w:rPr>
          <w:delText>), nesta data</w:delText>
        </w:r>
      </w:del>
      <w:r>
        <w:rPr>
          <w:rFonts w:ascii="Tahoma" w:hAnsi="Tahoma" w:cs="Tahoma"/>
        </w:rPr>
        <w:t xml:space="preserve">. </w:t>
      </w:r>
    </w:p>
    <w:p w14:paraId="0E00F73E" w14:textId="77777777" w:rsidR="000F7D89" w:rsidRDefault="000F7D89">
      <w:pPr>
        <w:spacing w:after="0" w:line="360" w:lineRule="auto"/>
        <w:jc w:val="both"/>
        <w:rPr>
          <w:rFonts w:ascii="Tahoma" w:hAnsi="Tahoma" w:cs="Tahoma"/>
        </w:rPr>
      </w:pPr>
    </w:p>
    <w:p w14:paraId="5619AF7B" w14:textId="77777777" w:rsidR="000F7D89" w:rsidRDefault="002546C5">
      <w:pPr>
        <w:spacing w:after="0" w:line="360" w:lineRule="auto"/>
        <w:jc w:val="both"/>
        <w:rPr>
          <w:rFonts w:ascii="Tahoma" w:hAnsi="Tahoma" w:cs="Tahoma"/>
        </w:rPr>
      </w:pPr>
      <w:r>
        <w:rPr>
          <w:rFonts w:ascii="Tahoma" w:hAnsi="Tahoma" w:cs="Tahoma"/>
        </w:rPr>
        <w:t>Atenciosamente,</w:t>
      </w:r>
    </w:p>
    <w:p w14:paraId="326DF719" w14:textId="77777777" w:rsidR="000F7D89" w:rsidRDefault="000F7D89">
      <w:pPr>
        <w:spacing w:after="0" w:line="360" w:lineRule="auto"/>
        <w:jc w:val="both"/>
        <w:rPr>
          <w:rFonts w:ascii="Tahoma" w:hAnsi="Tahoma" w:cs="Tahoma"/>
          <w:u w:val="single"/>
        </w:rPr>
      </w:pPr>
    </w:p>
    <w:p w14:paraId="3FAD45C3" w14:textId="77777777" w:rsidR="000F7D89" w:rsidRDefault="002546C5">
      <w:pPr>
        <w:spacing w:after="0" w:line="360" w:lineRule="auto"/>
        <w:jc w:val="both"/>
        <w:rPr>
          <w:rFonts w:ascii="Tahoma" w:hAnsi="Tahoma" w:cs="Tahoma"/>
          <w:u w:val="single"/>
        </w:rPr>
      </w:pPr>
      <w:r>
        <w:rPr>
          <w:rFonts w:ascii="Tahoma" w:hAnsi="Tahoma" w:cs="Tahoma"/>
          <w:u w:val="single"/>
        </w:rPr>
        <w:t>_______________________________________</w:t>
      </w:r>
    </w:p>
    <w:p w14:paraId="755A0ED9" w14:textId="77777777" w:rsidR="000F7D89" w:rsidRDefault="002546C5">
      <w:pPr>
        <w:spacing w:after="0" w:line="360" w:lineRule="auto"/>
        <w:jc w:val="both"/>
        <w:rPr>
          <w:del w:id="1409" w:author="Pinheiro Neto Advogados" w:date="2020-03-18T18:07:00Z"/>
          <w:rFonts w:ascii="Tahoma" w:hAnsi="Tahoma" w:cs="Tahoma"/>
          <w:u w:val="single"/>
        </w:rPr>
      </w:pPr>
      <w:ins w:id="1410" w:author="Pinheiro Neto Advogados" w:date="2020-03-18T18:07:00Z">
        <w:r>
          <w:rPr>
            <w:rFonts w:ascii="Tahoma" w:hAnsi="Tahoma" w:cs="Tahoma"/>
            <w:b/>
          </w:rPr>
          <w:t>SIMPLIFIC PAVARINI DISTRIBUIDORA DE TÍTULOS E VALORES MOBILIÁRIOS LTDA</w:t>
        </w:r>
        <w:r>
          <w:rPr>
            <w:rFonts w:ascii="Tahoma" w:hAnsi="Tahoma" w:cs="Tahoma"/>
            <w:b/>
            <w:highlight w:val="lightGray"/>
          </w:rPr>
          <w:t xml:space="preserve"> </w:t>
        </w:r>
      </w:ins>
      <w:del w:id="1411" w:author="Pinheiro Neto Advogados" w:date="2020-03-18T18:07:00Z">
        <w:r>
          <w:rPr>
            <w:rFonts w:ascii="Tahoma" w:hAnsi="Tahoma" w:cs="Tahoma"/>
            <w:b/>
            <w:highlight w:val="lightGray"/>
          </w:rPr>
          <w:delText>[PARTE A]</w:delText>
        </w:r>
      </w:del>
    </w:p>
    <w:p w14:paraId="1AF87FD7" w14:textId="77777777" w:rsidR="000F7D89" w:rsidRDefault="000F7D89">
      <w:pPr>
        <w:spacing w:after="0" w:line="360" w:lineRule="auto"/>
        <w:jc w:val="both"/>
        <w:rPr>
          <w:rFonts w:ascii="Tahoma" w:hAnsi="Tahoma" w:cs="Tahoma"/>
          <w:b/>
        </w:rPr>
      </w:pPr>
    </w:p>
    <w:p w14:paraId="4A4D08E3" w14:textId="77777777" w:rsidR="000F7D89" w:rsidDel="00E74D7B" w:rsidRDefault="000F7D89">
      <w:pPr>
        <w:spacing w:after="0" w:line="360" w:lineRule="auto"/>
        <w:jc w:val="both"/>
        <w:rPr>
          <w:del w:id="1412" w:author="Matheus Gomes Faria" w:date="2020-03-19T10:25:00Z"/>
          <w:rFonts w:ascii="Tahoma" w:hAnsi="Tahoma" w:cs="Tahoma"/>
          <w:b/>
        </w:rPr>
      </w:pPr>
    </w:p>
    <w:p w14:paraId="085AC5A2" w14:textId="77777777" w:rsidR="000F7D89" w:rsidDel="00E74D7B" w:rsidRDefault="002546C5">
      <w:pPr>
        <w:spacing w:after="0" w:line="360" w:lineRule="auto"/>
        <w:jc w:val="both"/>
        <w:rPr>
          <w:del w:id="1413" w:author="Matheus Gomes Faria" w:date="2020-03-19T10:25:00Z"/>
          <w:rFonts w:ascii="Tahoma" w:hAnsi="Tahoma" w:cs="Tahoma"/>
          <w:u w:val="single"/>
        </w:rPr>
      </w:pPr>
      <w:del w:id="1414" w:author="Matheus Gomes Faria" w:date="2020-03-19T10:25:00Z">
        <w:r w:rsidDel="00E74D7B">
          <w:rPr>
            <w:rFonts w:ascii="Tahoma" w:hAnsi="Tahoma" w:cs="Tahoma"/>
            <w:u w:val="single"/>
          </w:rPr>
          <w:delText>_______________________________________</w:delText>
        </w:r>
      </w:del>
    </w:p>
    <w:p w14:paraId="1D5C912D" w14:textId="77777777" w:rsidR="000F7D89" w:rsidRDefault="002546C5">
      <w:pPr>
        <w:spacing w:after="0" w:line="360" w:lineRule="auto"/>
        <w:jc w:val="both"/>
        <w:rPr>
          <w:rFonts w:ascii="Tahoma" w:hAnsi="Tahoma" w:cs="Tahoma"/>
          <w:b/>
        </w:rPr>
      </w:pPr>
      <w:del w:id="1415" w:author="Matheus Gomes Faria" w:date="2020-03-19T10:25:00Z">
        <w:r w:rsidDel="00E74D7B">
          <w:rPr>
            <w:rFonts w:ascii="Tahoma" w:hAnsi="Tahoma" w:cs="Tahoma"/>
            <w:b/>
            <w:highlight w:val="lightGray"/>
          </w:rPr>
          <w:delText>[PARTE B]</w:delText>
        </w:r>
      </w:del>
      <w:r>
        <w:rPr>
          <w:rFonts w:ascii="Tahoma" w:hAnsi="Tahoma" w:cs="Tahoma"/>
          <w:b/>
        </w:rPr>
        <w:br w:type="page"/>
      </w:r>
    </w:p>
    <w:p w14:paraId="033A1D1B" w14:textId="77777777" w:rsidR="000F7D89" w:rsidRDefault="002546C5">
      <w:pPr>
        <w:spacing w:after="0" w:line="360" w:lineRule="auto"/>
        <w:jc w:val="both"/>
        <w:rPr>
          <w:rFonts w:ascii="Tahoma" w:hAnsi="Tahoma" w:cs="Tahoma"/>
          <w:b/>
        </w:rPr>
      </w:pPr>
      <w:r>
        <w:rPr>
          <w:rFonts w:ascii="Tahoma" w:hAnsi="Tahoma" w:cs="Tahoma"/>
          <w:b/>
        </w:rPr>
        <w:lastRenderedPageBreak/>
        <w:t>ANEXO III AO CONTRATO DE DEPÓSITO CELEBRADO ENTRE ________________, ___________ E BANCO SANTANDER (BRASIL) S.A. EM ___ DE _______ DE _____.</w:t>
      </w:r>
    </w:p>
    <w:p w14:paraId="677B394C" w14:textId="77777777" w:rsidR="000F7D89" w:rsidRDefault="000F7D89">
      <w:pPr>
        <w:spacing w:after="0" w:line="360" w:lineRule="auto"/>
        <w:ind w:firstLine="708"/>
        <w:jc w:val="both"/>
        <w:rPr>
          <w:rFonts w:ascii="Tahoma" w:hAnsi="Tahoma" w:cs="Tahoma"/>
        </w:rPr>
      </w:pPr>
    </w:p>
    <w:p w14:paraId="7D52040E" w14:textId="77777777" w:rsidR="000F7D89" w:rsidRDefault="000F7D89">
      <w:pPr>
        <w:spacing w:after="0" w:line="360" w:lineRule="auto"/>
        <w:ind w:firstLine="708"/>
        <w:jc w:val="both"/>
        <w:rPr>
          <w:rFonts w:ascii="Tahoma" w:hAnsi="Tahoma" w:cs="Tahoma"/>
        </w:rPr>
      </w:pPr>
    </w:p>
    <w:p w14:paraId="4E72900F" w14:textId="77777777" w:rsidR="000F7D89" w:rsidRDefault="002546C5">
      <w:pPr>
        <w:pStyle w:val="Ttulo7"/>
        <w:tabs>
          <w:tab w:val="left" w:pos="1828"/>
        </w:tabs>
        <w:spacing w:before="0" w:line="360" w:lineRule="auto"/>
        <w:jc w:val="both"/>
        <w:rPr>
          <w:rFonts w:ascii="Tahoma" w:hAnsi="Tahoma" w:cs="Tahoma"/>
          <w:i w:val="0"/>
        </w:rPr>
      </w:pPr>
      <w:r>
        <w:rPr>
          <w:rFonts w:ascii="Tahoma" w:hAnsi="Tahoma" w:cs="Tahoma"/>
          <w:i w:val="0"/>
          <w:color w:val="auto"/>
          <w:highlight w:val="lightGray"/>
        </w:rPr>
        <w:t>[Local e Data]</w:t>
      </w:r>
    </w:p>
    <w:p w14:paraId="1C0D7CC6" w14:textId="77777777" w:rsidR="000F7D89" w:rsidRDefault="000F7D89">
      <w:pPr>
        <w:spacing w:after="0" w:line="360" w:lineRule="auto"/>
        <w:jc w:val="both"/>
        <w:rPr>
          <w:rFonts w:ascii="Tahoma" w:hAnsi="Tahoma" w:cs="Tahoma"/>
        </w:rPr>
      </w:pPr>
    </w:p>
    <w:p w14:paraId="4C786BEE" w14:textId="77777777" w:rsidR="000F7D89" w:rsidRDefault="002546C5">
      <w:pPr>
        <w:spacing w:after="0" w:line="360" w:lineRule="auto"/>
        <w:jc w:val="both"/>
        <w:rPr>
          <w:rFonts w:ascii="Tahoma" w:hAnsi="Tahoma" w:cs="Tahoma"/>
          <w:i/>
        </w:rPr>
      </w:pPr>
      <w:r>
        <w:rPr>
          <w:rFonts w:ascii="Tahoma" w:hAnsi="Tahoma" w:cs="Tahoma"/>
          <w:b/>
          <w:i/>
        </w:rPr>
        <w:t>Lista de Pessoas Autorizadas da PARTE A</w:t>
      </w:r>
      <w:r>
        <w:rPr>
          <w:rFonts w:ascii="Tahoma" w:hAnsi="Tahoma" w:cs="Tahoma"/>
          <w:i/>
        </w:rPr>
        <w:t xml:space="preserve">, para fins de: (i) recebimento de relatórios de posições e extratos da Conta de Depósito, nos termos da 3.6 do Contrato; (ii) atendimento ao disposto na Cláusula Quarta do Contrato, </w:t>
      </w:r>
      <w:r>
        <w:rPr>
          <w:rFonts w:ascii="Tahoma" w:hAnsi="Tahoma" w:cs="Tahoma"/>
          <w:b/>
          <w:i/>
        </w:rPr>
        <w:t>assinando as instruções sempre em conjunto de duas assinaturas</w:t>
      </w:r>
      <w:r>
        <w:rPr>
          <w:rFonts w:ascii="Tahoma" w:hAnsi="Tahoma" w:cs="Tahoma"/>
          <w:i/>
        </w:rPr>
        <w:t>; e (iii) recebimento de notificações e comunicações, nos termos da Cláusula Oitava do Contrato:</w:t>
      </w:r>
    </w:p>
    <w:p w14:paraId="42D1658C" w14:textId="77777777" w:rsidR="000F7D89" w:rsidRDefault="000F7D89">
      <w:pPr>
        <w:spacing w:after="0" w:line="360" w:lineRule="auto"/>
        <w:jc w:val="both"/>
        <w:rPr>
          <w:rFonts w:ascii="Tahoma" w:hAnsi="Tahoma" w:cs="Tahoma"/>
        </w:rPr>
      </w:pPr>
    </w:p>
    <w:p w14:paraId="76318EC3" w14:textId="77777777" w:rsidR="000F7D89" w:rsidRDefault="000F7D89">
      <w:pPr>
        <w:spacing w:after="0" w:line="360" w:lineRule="auto"/>
        <w:jc w:val="both"/>
        <w:rPr>
          <w:rFonts w:ascii="Tahoma" w:hAnsi="Tahoma" w:cs="Tahoma"/>
        </w:rPr>
      </w:pPr>
    </w:p>
    <w:p w14:paraId="663EC60C" w14:textId="77777777" w:rsidR="000F7D89" w:rsidRDefault="002546C5" w:rsidP="000F7D89">
      <w:pPr>
        <w:numPr>
          <w:ilvl w:val="0"/>
          <w:numId w:val="10"/>
        </w:numPr>
        <w:spacing w:after="0" w:line="360" w:lineRule="auto"/>
        <w:ind w:left="0" w:firstLine="0"/>
        <w:jc w:val="both"/>
        <w:rPr>
          <w:rFonts w:ascii="Tahoma" w:hAnsi="Tahoma" w:cs="Tahoma"/>
        </w:rPr>
        <w:pPrChange w:id="1416" w:author="Pinheiro Neto Advogados" w:date="2020-03-18T18:11:00Z">
          <w:pPr>
            <w:numPr>
              <w:numId w:val="10"/>
            </w:numPr>
            <w:spacing w:after="0" w:line="360" w:lineRule="auto"/>
            <w:ind w:left="720" w:hanging="360"/>
            <w:jc w:val="both"/>
          </w:pPr>
        </w:pPrChange>
      </w:pPr>
      <w:r>
        <w:rPr>
          <w:rFonts w:ascii="Tahoma" w:hAnsi="Tahoma" w:cs="Tahoma"/>
        </w:rPr>
        <w:t xml:space="preserve">Nome completo: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1140BA44" w14:textId="77777777" w:rsidR="000F7D89" w:rsidRDefault="002546C5">
      <w:pPr>
        <w:spacing w:after="0" w:line="360" w:lineRule="auto"/>
        <w:jc w:val="both"/>
        <w:rPr>
          <w:rFonts w:ascii="Tahoma" w:hAnsi="Tahoma" w:cs="Tahoma"/>
        </w:rPr>
      </w:pPr>
      <w:r>
        <w:rPr>
          <w:rFonts w:ascii="Tahoma" w:hAnsi="Tahoma" w:cs="Tahoma"/>
        </w:rPr>
        <w:t xml:space="preserve">CPF: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7B367880" w14:textId="77777777" w:rsidR="000F7D89" w:rsidRDefault="002546C5">
      <w:pPr>
        <w:spacing w:after="0" w:line="360" w:lineRule="auto"/>
        <w:jc w:val="both"/>
        <w:rPr>
          <w:rFonts w:ascii="Tahoma" w:hAnsi="Tahoma" w:cs="Tahoma"/>
        </w:rPr>
      </w:pPr>
      <w:r>
        <w:rPr>
          <w:rFonts w:ascii="Tahoma" w:hAnsi="Tahoma" w:cs="Tahoma"/>
        </w:rPr>
        <w:t xml:space="preserve">RG: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73B9B05F" w14:textId="77777777" w:rsidR="000F7D89" w:rsidRDefault="002546C5">
      <w:pPr>
        <w:spacing w:after="0" w:line="360" w:lineRule="auto"/>
        <w:jc w:val="both"/>
        <w:rPr>
          <w:rFonts w:ascii="Tahoma" w:hAnsi="Tahoma" w:cs="Tahoma"/>
        </w:rPr>
      </w:pPr>
      <w:r>
        <w:rPr>
          <w:rFonts w:ascii="Tahoma" w:hAnsi="Tahoma" w:cs="Tahoma"/>
        </w:rPr>
        <w:t xml:space="preserve">Telefone: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35B01FAD" w14:textId="77777777" w:rsidR="000F7D89" w:rsidRDefault="000F7D89">
      <w:pPr>
        <w:tabs>
          <w:tab w:val="center" w:pos="4703"/>
        </w:tabs>
        <w:spacing w:after="0" w:line="360" w:lineRule="auto"/>
        <w:jc w:val="both"/>
        <w:rPr>
          <w:rFonts w:ascii="Tahoma" w:hAnsi="Tahoma" w:cs="Tahoma"/>
          <w:u w:val="single"/>
        </w:rPr>
      </w:pPr>
    </w:p>
    <w:p w14:paraId="40BC10BB" w14:textId="77777777" w:rsidR="000F7D89" w:rsidRDefault="002546C5">
      <w:pPr>
        <w:tabs>
          <w:tab w:val="center" w:pos="4703"/>
        </w:tabs>
        <w:spacing w:after="0" w:line="360" w:lineRule="auto"/>
        <w:jc w:val="both"/>
        <w:rPr>
          <w:rFonts w:ascii="Tahoma" w:hAnsi="Tahoma" w:cs="Tahoma"/>
        </w:rPr>
      </w:pPr>
      <w:r>
        <w:rPr>
          <w:rFonts w:ascii="Tahoma" w:hAnsi="Tahoma" w:cs="Tahoma"/>
          <w:u w:val="single"/>
        </w:rPr>
        <w:t>_______________________________________</w:t>
      </w:r>
      <w:r>
        <w:rPr>
          <w:rFonts w:ascii="Tahoma" w:hAnsi="Tahoma" w:cs="Tahoma"/>
          <w:u w:val="single"/>
        </w:rPr>
        <w:br/>
      </w:r>
      <w:r>
        <w:rPr>
          <w:rFonts w:ascii="Tahoma" w:hAnsi="Tahoma" w:cs="Tahoma"/>
        </w:rPr>
        <w:t>Assinatura</w:t>
      </w:r>
    </w:p>
    <w:p w14:paraId="09DAAA75" w14:textId="77777777" w:rsidR="000F7D89" w:rsidRDefault="000F7D89">
      <w:pPr>
        <w:spacing w:after="0" w:line="360" w:lineRule="auto"/>
        <w:jc w:val="both"/>
        <w:rPr>
          <w:rFonts w:ascii="Tahoma" w:hAnsi="Tahoma" w:cs="Tahoma"/>
        </w:rPr>
      </w:pPr>
    </w:p>
    <w:p w14:paraId="24C9F9C9" w14:textId="77777777" w:rsidR="000F7D89" w:rsidRDefault="000F7D89">
      <w:pPr>
        <w:spacing w:after="0" w:line="360" w:lineRule="auto"/>
        <w:jc w:val="both"/>
        <w:rPr>
          <w:rFonts w:ascii="Tahoma" w:hAnsi="Tahoma" w:cs="Tahoma"/>
        </w:rPr>
      </w:pPr>
    </w:p>
    <w:p w14:paraId="73805F18" w14:textId="77777777" w:rsidR="000F7D89" w:rsidRDefault="002546C5" w:rsidP="000F7D89">
      <w:pPr>
        <w:numPr>
          <w:ilvl w:val="0"/>
          <w:numId w:val="10"/>
        </w:numPr>
        <w:spacing w:after="0" w:line="360" w:lineRule="auto"/>
        <w:ind w:left="0" w:firstLine="0"/>
        <w:jc w:val="both"/>
        <w:rPr>
          <w:rFonts w:ascii="Tahoma" w:hAnsi="Tahoma" w:cs="Tahoma"/>
        </w:rPr>
        <w:pPrChange w:id="1417" w:author="Pinheiro Neto Advogados" w:date="2020-03-18T18:11:00Z">
          <w:pPr>
            <w:numPr>
              <w:numId w:val="10"/>
            </w:numPr>
            <w:spacing w:after="0" w:line="360" w:lineRule="auto"/>
            <w:ind w:left="720" w:hanging="360"/>
            <w:jc w:val="both"/>
          </w:pPr>
        </w:pPrChange>
      </w:pPr>
      <w:r>
        <w:rPr>
          <w:rFonts w:ascii="Tahoma" w:hAnsi="Tahoma" w:cs="Tahoma"/>
        </w:rPr>
        <w:t xml:space="preserve">Nome completo: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1ECD1C13" w14:textId="77777777" w:rsidR="000F7D89" w:rsidRDefault="002546C5">
      <w:pPr>
        <w:spacing w:after="0" w:line="360" w:lineRule="auto"/>
        <w:jc w:val="both"/>
        <w:rPr>
          <w:rFonts w:ascii="Tahoma" w:hAnsi="Tahoma" w:cs="Tahoma"/>
        </w:rPr>
      </w:pPr>
      <w:r>
        <w:rPr>
          <w:rFonts w:ascii="Tahoma" w:hAnsi="Tahoma" w:cs="Tahoma"/>
        </w:rPr>
        <w:t xml:space="preserve">CPF: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3DBABE39" w14:textId="77777777" w:rsidR="000F7D89" w:rsidRDefault="002546C5">
      <w:pPr>
        <w:spacing w:after="0" w:line="360" w:lineRule="auto"/>
        <w:jc w:val="both"/>
        <w:rPr>
          <w:rFonts w:ascii="Tahoma" w:hAnsi="Tahoma" w:cs="Tahoma"/>
        </w:rPr>
      </w:pPr>
      <w:r>
        <w:rPr>
          <w:rFonts w:ascii="Tahoma" w:hAnsi="Tahoma" w:cs="Tahoma"/>
        </w:rPr>
        <w:t xml:space="preserve">RG: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402068D3" w14:textId="77777777" w:rsidR="000F7D89" w:rsidRDefault="002546C5">
      <w:pPr>
        <w:spacing w:after="0" w:line="360" w:lineRule="auto"/>
        <w:jc w:val="both"/>
        <w:rPr>
          <w:rFonts w:ascii="Tahoma" w:hAnsi="Tahoma" w:cs="Tahoma"/>
        </w:rPr>
      </w:pPr>
      <w:r>
        <w:rPr>
          <w:rFonts w:ascii="Tahoma" w:hAnsi="Tahoma" w:cs="Tahoma"/>
        </w:rPr>
        <w:t xml:space="preserve">Telefone: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36623182" w14:textId="77777777" w:rsidR="000F7D89" w:rsidRDefault="000F7D89">
      <w:pPr>
        <w:spacing w:after="0" w:line="360" w:lineRule="auto"/>
        <w:jc w:val="both"/>
        <w:rPr>
          <w:rFonts w:ascii="Tahoma" w:hAnsi="Tahoma" w:cs="Tahoma"/>
          <w:u w:val="single"/>
        </w:rPr>
      </w:pPr>
    </w:p>
    <w:p w14:paraId="70120D4F" w14:textId="77777777" w:rsidR="000F7D89" w:rsidRDefault="002546C5">
      <w:pPr>
        <w:spacing w:after="0" w:line="360" w:lineRule="auto"/>
        <w:jc w:val="both"/>
        <w:rPr>
          <w:rFonts w:ascii="Tahoma" w:hAnsi="Tahoma" w:cs="Tahoma"/>
        </w:rPr>
      </w:pPr>
      <w:r>
        <w:rPr>
          <w:rFonts w:ascii="Tahoma" w:hAnsi="Tahoma" w:cs="Tahoma"/>
          <w:u w:val="single"/>
        </w:rPr>
        <w:t>_______________________________________</w:t>
      </w:r>
      <w:r>
        <w:rPr>
          <w:rFonts w:ascii="Tahoma" w:hAnsi="Tahoma" w:cs="Tahoma"/>
          <w:u w:val="single"/>
        </w:rPr>
        <w:br/>
      </w:r>
      <w:r>
        <w:rPr>
          <w:rFonts w:ascii="Tahoma" w:hAnsi="Tahoma" w:cs="Tahoma"/>
        </w:rPr>
        <w:t>Assinatura</w:t>
      </w:r>
    </w:p>
    <w:p w14:paraId="7F957BAB" w14:textId="77777777" w:rsidR="000F7D89" w:rsidRDefault="000F7D89">
      <w:pPr>
        <w:spacing w:after="0" w:line="360" w:lineRule="auto"/>
        <w:jc w:val="both"/>
        <w:rPr>
          <w:rFonts w:ascii="Tahoma" w:hAnsi="Tahoma" w:cs="Tahoma"/>
        </w:rPr>
      </w:pPr>
    </w:p>
    <w:p w14:paraId="24B64596" w14:textId="77777777" w:rsidR="000F7D89" w:rsidRDefault="000F7D89">
      <w:pPr>
        <w:spacing w:after="0" w:line="360" w:lineRule="auto"/>
        <w:jc w:val="both"/>
        <w:rPr>
          <w:rFonts w:ascii="Tahoma" w:hAnsi="Tahoma" w:cs="Tahoma"/>
        </w:rPr>
      </w:pPr>
    </w:p>
    <w:p w14:paraId="7F9845B5" w14:textId="77777777" w:rsidR="000F7D89" w:rsidRDefault="000F7D89">
      <w:pPr>
        <w:spacing w:after="0" w:line="360" w:lineRule="auto"/>
        <w:jc w:val="both"/>
        <w:rPr>
          <w:rFonts w:ascii="Tahoma" w:hAnsi="Tahoma" w:cs="Tahoma"/>
        </w:rPr>
      </w:pPr>
    </w:p>
    <w:p w14:paraId="0FB73621" w14:textId="77777777" w:rsidR="000F7D89" w:rsidRDefault="002546C5" w:rsidP="000F7D89">
      <w:pPr>
        <w:numPr>
          <w:ilvl w:val="0"/>
          <w:numId w:val="10"/>
        </w:numPr>
        <w:spacing w:after="0" w:line="360" w:lineRule="auto"/>
        <w:ind w:left="0" w:firstLine="0"/>
        <w:jc w:val="both"/>
        <w:rPr>
          <w:rFonts w:ascii="Tahoma" w:hAnsi="Tahoma" w:cs="Tahoma"/>
        </w:rPr>
        <w:pPrChange w:id="1418" w:author="Pinheiro Neto Advogados" w:date="2020-03-18T18:11:00Z">
          <w:pPr>
            <w:numPr>
              <w:numId w:val="10"/>
            </w:numPr>
            <w:spacing w:after="0" w:line="360" w:lineRule="auto"/>
            <w:ind w:left="720" w:hanging="360"/>
            <w:jc w:val="both"/>
          </w:pPr>
        </w:pPrChange>
      </w:pPr>
      <w:r>
        <w:rPr>
          <w:rFonts w:ascii="Tahoma" w:hAnsi="Tahoma" w:cs="Tahoma"/>
        </w:rPr>
        <w:lastRenderedPageBreak/>
        <w:t xml:space="preserve">Nome completo: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02A44FC2" w14:textId="77777777" w:rsidR="000F7D89" w:rsidRDefault="002546C5">
      <w:pPr>
        <w:spacing w:after="0" w:line="360" w:lineRule="auto"/>
        <w:jc w:val="both"/>
        <w:rPr>
          <w:rFonts w:ascii="Tahoma" w:hAnsi="Tahoma" w:cs="Tahoma"/>
        </w:rPr>
      </w:pPr>
      <w:r>
        <w:rPr>
          <w:rFonts w:ascii="Tahoma" w:hAnsi="Tahoma" w:cs="Tahoma"/>
        </w:rPr>
        <w:t xml:space="preserve">CPF: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749468B1" w14:textId="77777777" w:rsidR="000F7D89" w:rsidRDefault="002546C5">
      <w:pPr>
        <w:spacing w:after="0" w:line="360" w:lineRule="auto"/>
        <w:jc w:val="both"/>
        <w:rPr>
          <w:rFonts w:ascii="Tahoma" w:hAnsi="Tahoma" w:cs="Tahoma"/>
        </w:rPr>
      </w:pPr>
      <w:r>
        <w:rPr>
          <w:rFonts w:ascii="Tahoma" w:hAnsi="Tahoma" w:cs="Tahoma"/>
        </w:rPr>
        <w:t xml:space="preserve">RG: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7C813660" w14:textId="77777777" w:rsidR="000F7D89" w:rsidRDefault="002546C5">
      <w:pPr>
        <w:spacing w:after="0" w:line="360" w:lineRule="auto"/>
        <w:jc w:val="both"/>
        <w:rPr>
          <w:rFonts w:ascii="Tahoma" w:hAnsi="Tahoma" w:cs="Tahoma"/>
        </w:rPr>
      </w:pPr>
      <w:r>
        <w:rPr>
          <w:rFonts w:ascii="Tahoma" w:hAnsi="Tahoma" w:cs="Tahoma"/>
        </w:rPr>
        <w:t xml:space="preserve">Telefone: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040FFD2F" w14:textId="77777777" w:rsidR="000F7D89" w:rsidRDefault="000F7D89">
      <w:pPr>
        <w:spacing w:after="0" w:line="360" w:lineRule="auto"/>
        <w:jc w:val="both"/>
        <w:rPr>
          <w:rFonts w:ascii="Tahoma" w:hAnsi="Tahoma" w:cs="Tahoma"/>
          <w:u w:val="single"/>
        </w:rPr>
      </w:pPr>
    </w:p>
    <w:p w14:paraId="7470B4BC" w14:textId="77777777" w:rsidR="000F7D89" w:rsidRDefault="002546C5">
      <w:pPr>
        <w:spacing w:after="0" w:line="360" w:lineRule="auto"/>
        <w:jc w:val="both"/>
        <w:rPr>
          <w:rFonts w:ascii="Tahoma" w:hAnsi="Tahoma" w:cs="Tahoma"/>
        </w:rPr>
      </w:pPr>
      <w:r>
        <w:rPr>
          <w:rFonts w:ascii="Tahoma" w:hAnsi="Tahoma" w:cs="Tahoma"/>
          <w:u w:val="single"/>
        </w:rPr>
        <w:t>_______________________________________</w:t>
      </w:r>
      <w:r>
        <w:rPr>
          <w:rFonts w:ascii="Tahoma" w:hAnsi="Tahoma" w:cs="Tahoma"/>
          <w:u w:val="single"/>
        </w:rPr>
        <w:br/>
      </w:r>
      <w:r>
        <w:rPr>
          <w:rFonts w:ascii="Tahoma" w:hAnsi="Tahoma" w:cs="Tahoma"/>
        </w:rPr>
        <w:t>Assinatura</w:t>
      </w:r>
    </w:p>
    <w:p w14:paraId="22D28723" w14:textId="77777777" w:rsidR="000F7D89" w:rsidRDefault="000F7D89">
      <w:pPr>
        <w:spacing w:after="0" w:line="360" w:lineRule="auto"/>
        <w:jc w:val="both"/>
        <w:rPr>
          <w:rFonts w:ascii="Tahoma" w:hAnsi="Tahoma" w:cs="Tahoma"/>
        </w:rPr>
      </w:pPr>
    </w:p>
    <w:p w14:paraId="0197007E" w14:textId="77777777" w:rsidR="000F7D89" w:rsidRDefault="000F7D89">
      <w:pPr>
        <w:spacing w:after="0" w:line="360" w:lineRule="auto"/>
        <w:jc w:val="both"/>
        <w:rPr>
          <w:rFonts w:ascii="Tahoma" w:hAnsi="Tahoma" w:cs="Tahoma"/>
        </w:rPr>
      </w:pPr>
    </w:p>
    <w:p w14:paraId="18FA8CC9" w14:textId="77777777" w:rsidR="000F7D89" w:rsidRDefault="002546C5" w:rsidP="000F7D89">
      <w:pPr>
        <w:numPr>
          <w:ilvl w:val="0"/>
          <w:numId w:val="10"/>
        </w:numPr>
        <w:spacing w:after="0" w:line="360" w:lineRule="auto"/>
        <w:ind w:left="0" w:firstLine="0"/>
        <w:jc w:val="both"/>
        <w:rPr>
          <w:rFonts w:ascii="Tahoma" w:hAnsi="Tahoma" w:cs="Tahoma"/>
        </w:rPr>
        <w:pPrChange w:id="1419" w:author="Pinheiro Neto Advogados" w:date="2020-03-18T18:11:00Z">
          <w:pPr>
            <w:numPr>
              <w:numId w:val="10"/>
            </w:numPr>
            <w:spacing w:after="0" w:line="360" w:lineRule="auto"/>
            <w:ind w:left="720" w:hanging="360"/>
            <w:jc w:val="both"/>
          </w:pPr>
        </w:pPrChange>
      </w:pPr>
      <w:r>
        <w:rPr>
          <w:rFonts w:ascii="Tahoma" w:hAnsi="Tahoma" w:cs="Tahoma"/>
        </w:rPr>
        <w:t xml:space="preserve">Nome completo: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5EF7B889" w14:textId="77777777" w:rsidR="000F7D89" w:rsidRDefault="002546C5">
      <w:pPr>
        <w:spacing w:after="0" w:line="360" w:lineRule="auto"/>
        <w:jc w:val="both"/>
        <w:rPr>
          <w:rFonts w:ascii="Tahoma" w:hAnsi="Tahoma" w:cs="Tahoma"/>
        </w:rPr>
      </w:pPr>
      <w:r>
        <w:rPr>
          <w:rFonts w:ascii="Tahoma" w:hAnsi="Tahoma" w:cs="Tahoma"/>
        </w:rPr>
        <w:t xml:space="preserve">CPF: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606F49FB" w14:textId="77777777" w:rsidR="000F7D89" w:rsidRDefault="002546C5">
      <w:pPr>
        <w:spacing w:after="0" w:line="360" w:lineRule="auto"/>
        <w:jc w:val="both"/>
        <w:rPr>
          <w:rFonts w:ascii="Tahoma" w:hAnsi="Tahoma" w:cs="Tahoma"/>
        </w:rPr>
      </w:pPr>
      <w:r>
        <w:rPr>
          <w:rFonts w:ascii="Tahoma" w:hAnsi="Tahoma" w:cs="Tahoma"/>
        </w:rPr>
        <w:t xml:space="preserve">RG: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2875FB0D" w14:textId="77777777" w:rsidR="000F7D89" w:rsidRDefault="002546C5">
      <w:pPr>
        <w:spacing w:after="0" w:line="360" w:lineRule="auto"/>
        <w:jc w:val="both"/>
        <w:rPr>
          <w:rFonts w:ascii="Tahoma" w:hAnsi="Tahoma" w:cs="Tahoma"/>
        </w:rPr>
      </w:pPr>
      <w:r>
        <w:rPr>
          <w:rFonts w:ascii="Tahoma" w:hAnsi="Tahoma" w:cs="Tahoma"/>
        </w:rPr>
        <w:t xml:space="preserve">Telefone: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512CE588" w14:textId="77777777" w:rsidR="000F7D89" w:rsidRDefault="000F7D89">
      <w:pPr>
        <w:spacing w:after="0" w:line="360" w:lineRule="auto"/>
        <w:jc w:val="both"/>
        <w:rPr>
          <w:rFonts w:ascii="Tahoma" w:hAnsi="Tahoma" w:cs="Tahoma"/>
          <w:u w:val="single"/>
        </w:rPr>
      </w:pPr>
    </w:p>
    <w:p w14:paraId="426E7B02" w14:textId="77777777" w:rsidR="000F7D89" w:rsidRDefault="002546C5">
      <w:pPr>
        <w:spacing w:after="0" w:line="360" w:lineRule="auto"/>
        <w:jc w:val="both"/>
        <w:rPr>
          <w:rFonts w:ascii="Tahoma" w:hAnsi="Tahoma" w:cs="Tahoma"/>
        </w:rPr>
      </w:pPr>
      <w:r>
        <w:rPr>
          <w:rFonts w:ascii="Tahoma" w:hAnsi="Tahoma" w:cs="Tahoma"/>
          <w:u w:val="single"/>
        </w:rPr>
        <w:t>_______________________________________</w:t>
      </w:r>
      <w:r>
        <w:rPr>
          <w:rFonts w:ascii="Tahoma" w:hAnsi="Tahoma" w:cs="Tahoma"/>
          <w:u w:val="single"/>
        </w:rPr>
        <w:br/>
      </w:r>
      <w:r>
        <w:rPr>
          <w:rFonts w:ascii="Tahoma" w:hAnsi="Tahoma" w:cs="Tahoma"/>
        </w:rPr>
        <w:t>Assinatura</w:t>
      </w:r>
    </w:p>
    <w:p w14:paraId="2371C515" w14:textId="77777777" w:rsidR="000F7D89" w:rsidRDefault="000F7D89">
      <w:pPr>
        <w:spacing w:after="0" w:line="360" w:lineRule="auto"/>
        <w:jc w:val="both"/>
        <w:rPr>
          <w:rFonts w:ascii="Tahoma" w:hAnsi="Tahoma" w:cs="Tahoma"/>
        </w:rPr>
      </w:pPr>
    </w:p>
    <w:p w14:paraId="5EA289CC" w14:textId="77777777" w:rsidR="000F7D89" w:rsidRDefault="000F7D89">
      <w:pPr>
        <w:spacing w:after="0" w:line="360" w:lineRule="auto"/>
        <w:jc w:val="both"/>
        <w:rPr>
          <w:rFonts w:ascii="Tahoma" w:hAnsi="Tahoma" w:cs="Tahoma"/>
        </w:rPr>
      </w:pPr>
    </w:p>
    <w:p w14:paraId="1C8D48C7" w14:textId="77777777" w:rsidR="000F7D89" w:rsidRDefault="000F7D89">
      <w:pPr>
        <w:spacing w:after="0" w:line="360" w:lineRule="auto"/>
        <w:jc w:val="both"/>
        <w:rPr>
          <w:rFonts w:ascii="Tahoma" w:hAnsi="Tahoma" w:cs="Tahoma"/>
        </w:rPr>
      </w:pPr>
    </w:p>
    <w:p w14:paraId="732DC2D2" w14:textId="77777777" w:rsidR="000F7D89" w:rsidRDefault="000F7D89">
      <w:pPr>
        <w:spacing w:after="0" w:line="360" w:lineRule="auto"/>
        <w:jc w:val="both"/>
        <w:rPr>
          <w:rFonts w:ascii="Tahoma" w:hAnsi="Tahoma" w:cs="Tahoma"/>
        </w:rPr>
      </w:pPr>
    </w:p>
    <w:p w14:paraId="3D97EBE6" w14:textId="77777777" w:rsidR="000F7D89" w:rsidRDefault="002546C5">
      <w:pPr>
        <w:spacing w:after="0" w:line="360" w:lineRule="auto"/>
        <w:jc w:val="center"/>
        <w:rPr>
          <w:rFonts w:ascii="Tahoma" w:hAnsi="Tahoma" w:cs="Tahoma"/>
          <w:u w:val="single"/>
        </w:rPr>
      </w:pPr>
      <w:r>
        <w:rPr>
          <w:rFonts w:ascii="Tahoma" w:hAnsi="Tahoma" w:cs="Tahoma"/>
          <w:u w:val="single"/>
        </w:rPr>
        <w:t>_______________________________________</w:t>
      </w:r>
    </w:p>
    <w:p w14:paraId="0841A8E8" w14:textId="77777777" w:rsidR="000F7D89" w:rsidRDefault="002546C5">
      <w:pPr>
        <w:spacing w:after="0" w:line="360" w:lineRule="auto"/>
        <w:jc w:val="center"/>
        <w:rPr>
          <w:rFonts w:ascii="Tahoma" w:hAnsi="Tahoma" w:cs="Tahoma"/>
          <w:u w:val="single"/>
        </w:rPr>
      </w:pPr>
      <w:r>
        <w:rPr>
          <w:rFonts w:ascii="Tahoma" w:hAnsi="Tahoma" w:cs="Tahoma"/>
          <w:b/>
          <w:highlight w:val="lightGray"/>
        </w:rPr>
        <w:t>[PARTE A]</w:t>
      </w:r>
      <w:r>
        <w:rPr>
          <w:rStyle w:val="Refdenotaderodap"/>
          <w:rFonts w:ascii="Tahoma" w:hAnsi="Tahoma" w:cs="Tahoma"/>
          <w:b/>
          <w:highlight w:val="lightGray"/>
        </w:rPr>
        <w:footnoteReference w:id="4"/>
      </w:r>
    </w:p>
    <w:p w14:paraId="59F9714B" w14:textId="77777777" w:rsidR="000F7D89" w:rsidRDefault="002546C5">
      <w:pPr>
        <w:spacing w:after="0" w:line="360" w:lineRule="auto"/>
        <w:rPr>
          <w:rFonts w:ascii="Tahoma" w:hAnsi="Tahoma" w:cs="Tahoma"/>
          <w:u w:val="single"/>
        </w:rPr>
      </w:pPr>
      <w:r>
        <w:rPr>
          <w:rFonts w:ascii="Tahoma" w:hAnsi="Tahoma" w:cs="Tahoma"/>
          <w:u w:val="single"/>
        </w:rPr>
        <w:br w:type="page"/>
      </w:r>
    </w:p>
    <w:p w14:paraId="517C401C" w14:textId="77777777" w:rsidR="000F7D89" w:rsidRDefault="002546C5">
      <w:pPr>
        <w:spacing w:after="0" w:line="360" w:lineRule="auto"/>
        <w:jc w:val="both"/>
        <w:rPr>
          <w:rFonts w:ascii="Tahoma" w:hAnsi="Tahoma" w:cs="Tahoma"/>
          <w:b/>
        </w:rPr>
      </w:pPr>
      <w:r>
        <w:rPr>
          <w:rFonts w:ascii="Tahoma" w:hAnsi="Tahoma" w:cs="Tahoma"/>
          <w:b/>
        </w:rPr>
        <w:lastRenderedPageBreak/>
        <w:t>ANEXO IV AO CONTRATO DE DEPÓSITO CELEBRADO ENTRE ________________, _____________ E BANCO SANTANDER (BRASIL) S.A. EM ___ DE _______ DE _____.</w:t>
      </w:r>
    </w:p>
    <w:p w14:paraId="26B4414C" w14:textId="77777777" w:rsidR="000F7D89" w:rsidRDefault="000F7D89">
      <w:pPr>
        <w:spacing w:after="0" w:line="360" w:lineRule="auto"/>
        <w:ind w:firstLine="708"/>
        <w:jc w:val="both"/>
        <w:rPr>
          <w:rFonts w:ascii="Tahoma" w:hAnsi="Tahoma" w:cs="Tahoma"/>
        </w:rPr>
      </w:pPr>
    </w:p>
    <w:p w14:paraId="6C39D341" w14:textId="77777777" w:rsidR="000F7D89" w:rsidRDefault="000F7D89">
      <w:pPr>
        <w:spacing w:after="0" w:line="360" w:lineRule="auto"/>
        <w:ind w:firstLine="708"/>
        <w:jc w:val="both"/>
        <w:rPr>
          <w:rFonts w:ascii="Tahoma" w:hAnsi="Tahoma" w:cs="Tahoma"/>
        </w:rPr>
      </w:pPr>
    </w:p>
    <w:p w14:paraId="016A4BDE" w14:textId="77777777" w:rsidR="000F7D89" w:rsidRDefault="002546C5">
      <w:pPr>
        <w:spacing w:after="0" w:line="360" w:lineRule="auto"/>
        <w:jc w:val="both"/>
        <w:rPr>
          <w:rFonts w:ascii="Tahoma" w:hAnsi="Tahoma" w:cs="Tahoma"/>
        </w:rPr>
      </w:pPr>
      <w:r>
        <w:rPr>
          <w:rFonts w:ascii="Tahoma" w:hAnsi="Tahoma" w:cs="Tahoma"/>
          <w:highlight w:val="lightGray"/>
        </w:rPr>
        <w:t>[Local e Data]</w:t>
      </w:r>
      <w:r>
        <w:rPr>
          <w:rFonts w:ascii="Tahoma" w:hAnsi="Tahoma" w:cs="Tahoma"/>
        </w:rPr>
        <w:t xml:space="preserve"> </w:t>
      </w:r>
    </w:p>
    <w:p w14:paraId="65ED42D0" w14:textId="77777777" w:rsidR="000F7D89" w:rsidRDefault="000F7D89">
      <w:pPr>
        <w:spacing w:after="0" w:line="360" w:lineRule="auto"/>
        <w:jc w:val="both"/>
        <w:rPr>
          <w:rFonts w:ascii="Tahoma" w:hAnsi="Tahoma" w:cs="Tahoma"/>
        </w:rPr>
      </w:pPr>
    </w:p>
    <w:p w14:paraId="5A29041F" w14:textId="77777777" w:rsidR="000F7D89" w:rsidRDefault="002546C5">
      <w:pPr>
        <w:spacing w:after="0" w:line="360" w:lineRule="auto"/>
        <w:jc w:val="both"/>
        <w:rPr>
          <w:rFonts w:ascii="Tahoma" w:hAnsi="Tahoma" w:cs="Tahoma"/>
          <w:i/>
        </w:rPr>
      </w:pPr>
      <w:r>
        <w:rPr>
          <w:rFonts w:ascii="Tahoma" w:hAnsi="Tahoma" w:cs="Tahoma"/>
          <w:i/>
        </w:rPr>
        <w:t xml:space="preserve">Lista de Pessoas Autorizadas da PARTE B, para fins de: (i) recebimento de relatórios de posições e extratos da Conta de Depósito, nos termos da Cláusula 3.6 do Contrato; (ii) atendimento ao disposto na Cláusula Quarta do Contrato, </w:t>
      </w:r>
      <w:r>
        <w:rPr>
          <w:rFonts w:ascii="Tahoma" w:hAnsi="Tahoma" w:cs="Tahoma"/>
          <w:b/>
          <w:i/>
        </w:rPr>
        <w:t>assinando as instruções sempre em conjunto de duas assinaturas</w:t>
      </w:r>
      <w:r>
        <w:rPr>
          <w:rFonts w:ascii="Tahoma" w:hAnsi="Tahoma" w:cs="Tahoma"/>
          <w:i/>
        </w:rPr>
        <w:t>; e (iii) recebimento de notificações e comunicações, nos termos da Cláusula Oitava do Contrato</w:t>
      </w:r>
    </w:p>
    <w:p w14:paraId="72900767" w14:textId="77777777" w:rsidR="000F7D89" w:rsidRDefault="000F7D89">
      <w:pPr>
        <w:pStyle w:val="Ttulo7"/>
        <w:spacing w:before="0" w:line="360" w:lineRule="auto"/>
        <w:jc w:val="both"/>
        <w:rPr>
          <w:rFonts w:ascii="Tahoma" w:hAnsi="Tahoma" w:cs="Tahoma"/>
        </w:rPr>
      </w:pPr>
    </w:p>
    <w:p w14:paraId="1A78FB13" w14:textId="77777777" w:rsidR="000F7D89" w:rsidRDefault="000F7D89">
      <w:pPr>
        <w:spacing w:after="0" w:line="360" w:lineRule="auto"/>
        <w:jc w:val="both"/>
        <w:rPr>
          <w:rFonts w:ascii="Tahoma" w:hAnsi="Tahoma" w:cs="Tahoma"/>
          <w:b/>
        </w:rPr>
      </w:pPr>
    </w:p>
    <w:p w14:paraId="2E44B6BC" w14:textId="77777777" w:rsidR="000F7D89" w:rsidRDefault="002546C5" w:rsidP="000F7D89">
      <w:pPr>
        <w:numPr>
          <w:ilvl w:val="0"/>
          <w:numId w:val="11"/>
        </w:numPr>
        <w:spacing w:after="0" w:line="360" w:lineRule="auto"/>
        <w:ind w:left="0" w:firstLine="0"/>
        <w:jc w:val="both"/>
        <w:rPr>
          <w:rFonts w:ascii="Tahoma" w:hAnsi="Tahoma" w:cs="Tahoma"/>
        </w:rPr>
        <w:pPrChange w:id="1420" w:author="Pinheiro Neto Advogados" w:date="2020-03-18T18:11:00Z">
          <w:pPr>
            <w:numPr>
              <w:numId w:val="11"/>
            </w:numPr>
            <w:spacing w:after="0" w:line="360" w:lineRule="auto"/>
            <w:ind w:left="720" w:hanging="360"/>
            <w:jc w:val="both"/>
          </w:pPr>
        </w:pPrChange>
      </w:pPr>
      <w:r>
        <w:rPr>
          <w:rFonts w:ascii="Tahoma" w:hAnsi="Tahoma" w:cs="Tahoma"/>
        </w:rPr>
        <w:t xml:space="preserve">Nome completo: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1D2311EE" w14:textId="77777777" w:rsidR="000F7D89" w:rsidRDefault="002546C5">
      <w:pPr>
        <w:spacing w:after="0" w:line="360" w:lineRule="auto"/>
        <w:jc w:val="both"/>
        <w:rPr>
          <w:rFonts w:ascii="Tahoma" w:hAnsi="Tahoma" w:cs="Tahoma"/>
        </w:rPr>
      </w:pPr>
      <w:r>
        <w:rPr>
          <w:rFonts w:ascii="Tahoma" w:hAnsi="Tahoma" w:cs="Tahoma"/>
        </w:rPr>
        <w:t xml:space="preserve">CPF: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6573A3D0" w14:textId="77777777" w:rsidR="000F7D89" w:rsidRDefault="002546C5">
      <w:pPr>
        <w:spacing w:after="0" w:line="360" w:lineRule="auto"/>
        <w:jc w:val="both"/>
        <w:rPr>
          <w:rFonts w:ascii="Tahoma" w:hAnsi="Tahoma" w:cs="Tahoma"/>
        </w:rPr>
      </w:pPr>
      <w:r>
        <w:rPr>
          <w:rFonts w:ascii="Tahoma" w:hAnsi="Tahoma" w:cs="Tahoma"/>
        </w:rPr>
        <w:t xml:space="preserve">RG: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20603FED" w14:textId="77777777" w:rsidR="000F7D89" w:rsidRDefault="002546C5">
      <w:pPr>
        <w:spacing w:after="0" w:line="360" w:lineRule="auto"/>
        <w:jc w:val="both"/>
        <w:rPr>
          <w:rFonts w:ascii="Tahoma" w:hAnsi="Tahoma" w:cs="Tahoma"/>
        </w:rPr>
      </w:pPr>
      <w:r>
        <w:rPr>
          <w:rFonts w:ascii="Tahoma" w:hAnsi="Tahoma" w:cs="Tahoma"/>
        </w:rPr>
        <w:t xml:space="preserve">Telefone: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27812703" w14:textId="77777777" w:rsidR="000F7D89" w:rsidRDefault="000F7D89">
      <w:pPr>
        <w:spacing w:after="0" w:line="360" w:lineRule="auto"/>
        <w:jc w:val="both"/>
        <w:rPr>
          <w:rFonts w:ascii="Tahoma" w:hAnsi="Tahoma" w:cs="Tahoma"/>
        </w:rPr>
      </w:pPr>
    </w:p>
    <w:p w14:paraId="20C2759C" w14:textId="77777777" w:rsidR="000F7D89" w:rsidRDefault="000F7D89">
      <w:pPr>
        <w:spacing w:after="0" w:line="360" w:lineRule="auto"/>
        <w:jc w:val="both"/>
        <w:rPr>
          <w:rFonts w:ascii="Tahoma" w:hAnsi="Tahoma" w:cs="Tahoma"/>
        </w:rPr>
      </w:pPr>
    </w:p>
    <w:p w14:paraId="5F269B24" w14:textId="77777777" w:rsidR="000F7D89" w:rsidRDefault="002546C5">
      <w:pPr>
        <w:spacing w:after="0" w:line="360" w:lineRule="auto"/>
        <w:jc w:val="both"/>
        <w:rPr>
          <w:rFonts w:ascii="Tahoma" w:hAnsi="Tahoma" w:cs="Tahoma"/>
        </w:rPr>
      </w:pPr>
      <w:r>
        <w:rPr>
          <w:rFonts w:ascii="Tahoma" w:hAnsi="Tahoma" w:cs="Tahoma"/>
          <w:u w:val="single"/>
        </w:rPr>
        <w:t>_______________________________________</w:t>
      </w:r>
      <w:r>
        <w:rPr>
          <w:rFonts w:ascii="Tahoma" w:hAnsi="Tahoma" w:cs="Tahoma"/>
          <w:u w:val="single"/>
        </w:rPr>
        <w:br/>
      </w:r>
      <w:r>
        <w:rPr>
          <w:rFonts w:ascii="Tahoma" w:hAnsi="Tahoma" w:cs="Tahoma"/>
        </w:rPr>
        <w:t>Assinatura</w:t>
      </w:r>
    </w:p>
    <w:p w14:paraId="671A9A21" w14:textId="77777777" w:rsidR="000F7D89" w:rsidRDefault="000F7D89">
      <w:pPr>
        <w:spacing w:after="0" w:line="360" w:lineRule="auto"/>
        <w:jc w:val="both"/>
        <w:rPr>
          <w:rFonts w:ascii="Tahoma" w:hAnsi="Tahoma" w:cs="Tahoma"/>
        </w:rPr>
      </w:pPr>
    </w:p>
    <w:p w14:paraId="0297CCF8" w14:textId="77777777" w:rsidR="000F7D89" w:rsidRDefault="002546C5" w:rsidP="000F7D89">
      <w:pPr>
        <w:numPr>
          <w:ilvl w:val="0"/>
          <w:numId w:val="11"/>
        </w:numPr>
        <w:spacing w:after="0" w:line="360" w:lineRule="auto"/>
        <w:ind w:left="0" w:firstLine="0"/>
        <w:jc w:val="both"/>
        <w:rPr>
          <w:rFonts w:ascii="Tahoma" w:hAnsi="Tahoma" w:cs="Tahoma"/>
        </w:rPr>
        <w:pPrChange w:id="1421" w:author="Pinheiro Neto Advogados" w:date="2020-03-18T18:11:00Z">
          <w:pPr>
            <w:numPr>
              <w:numId w:val="11"/>
            </w:numPr>
            <w:spacing w:after="0" w:line="360" w:lineRule="auto"/>
            <w:ind w:left="720" w:hanging="360"/>
            <w:jc w:val="both"/>
          </w:pPr>
        </w:pPrChange>
      </w:pPr>
      <w:r>
        <w:rPr>
          <w:rFonts w:ascii="Tahoma" w:hAnsi="Tahoma" w:cs="Tahoma"/>
        </w:rPr>
        <w:t xml:space="preserve">Nome completo: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149EE591" w14:textId="77777777" w:rsidR="000F7D89" w:rsidRDefault="002546C5">
      <w:pPr>
        <w:spacing w:after="0" w:line="360" w:lineRule="auto"/>
        <w:jc w:val="both"/>
        <w:rPr>
          <w:rFonts w:ascii="Tahoma" w:hAnsi="Tahoma" w:cs="Tahoma"/>
        </w:rPr>
      </w:pPr>
      <w:r>
        <w:rPr>
          <w:rFonts w:ascii="Tahoma" w:hAnsi="Tahoma" w:cs="Tahoma"/>
        </w:rPr>
        <w:t xml:space="preserve">CPF: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2ED9AA3F" w14:textId="77777777" w:rsidR="000F7D89" w:rsidRDefault="002546C5">
      <w:pPr>
        <w:spacing w:after="0" w:line="360" w:lineRule="auto"/>
        <w:jc w:val="both"/>
        <w:rPr>
          <w:rFonts w:ascii="Tahoma" w:hAnsi="Tahoma" w:cs="Tahoma"/>
        </w:rPr>
      </w:pPr>
      <w:r>
        <w:rPr>
          <w:rFonts w:ascii="Tahoma" w:hAnsi="Tahoma" w:cs="Tahoma"/>
        </w:rPr>
        <w:t xml:space="preserve">RG: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6F64F0B3" w14:textId="77777777" w:rsidR="000F7D89" w:rsidRDefault="002546C5">
      <w:pPr>
        <w:spacing w:after="0" w:line="360" w:lineRule="auto"/>
        <w:jc w:val="both"/>
        <w:rPr>
          <w:rFonts w:ascii="Tahoma" w:hAnsi="Tahoma" w:cs="Tahoma"/>
        </w:rPr>
      </w:pPr>
      <w:r>
        <w:rPr>
          <w:rFonts w:ascii="Tahoma" w:hAnsi="Tahoma" w:cs="Tahoma"/>
        </w:rPr>
        <w:t xml:space="preserve">Telefone: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0E72FD9D" w14:textId="77777777" w:rsidR="000F7D89" w:rsidRDefault="000F7D89">
      <w:pPr>
        <w:spacing w:after="0" w:line="360" w:lineRule="auto"/>
        <w:jc w:val="both"/>
        <w:rPr>
          <w:rFonts w:ascii="Tahoma" w:hAnsi="Tahoma" w:cs="Tahoma"/>
        </w:rPr>
      </w:pPr>
    </w:p>
    <w:p w14:paraId="6C7829CD" w14:textId="77777777" w:rsidR="000F7D89" w:rsidRDefault="000F7D89">
      <w:pPr>
        <w:spacing w:after="0" w:line="360" w:lineRule="auto"/>
        <w:jc w:val="both"/>
        <w:rPr>
          <w:rFonts w:ascii="Tahoma" w:hAnsi="Tahoma" w:cs="Tahoma"/>
        </w:rPr>
      </w:pPr>
    </w:p>
    <w:p w14:paraId="58E89F66" w14:textId="77777777" w:rsidR="000F7D89" w:rsidRDefault="002546C5">
      <w:pPr>
        <w:spacing w:after="0" w:line="360" w:lineRule="auto"/>
        <w:jc w:val="both"/>
        <w:rPr>
          <w:rFonts w:ascii="Tahoma" w:hAnsi="Tahoma" w:cs="Tahoma"/>
        </w:rPr>
      </w:pPr>
      <w:r>
        <w:rPr>
          <w:rFonts w:ascii="Tahoma" w:hAnsi="Tahoma" w:cs="Tahoma"/>
          <w:u w:val="single"/>
        </w:rPr>
        <w:t>_______________________________________</w:t>
      </w:r>
      <w:r>
        <w:rPr>
          <w:rFonts w:ascii="Tahoma" w:hAnsi="Tahoma" w:cs="Tahoma"/>
          <w:u w:val="single"/>
        </w:rPr>
        <w:br/>
      </w:r>
      <w:r>
        <w:rPr>
          <w:rFonts w:ascii="Tahoma" w:hAnsi="Tahoma" w:cs="Tahoma"/>
        </w:rPr>
        <w:t>Assinatura</w:t>
      </w:r>
    </w:p>
    <w:p w14:paraId="6F37E4B1" w14:textId="77777777" w:rsidR="000F7D89" w:rsidRDefault="000F7D89">
      <w:pPr>
        <w:spacing w:after="0" w:line="360" w:lineRule="auto"/>
        <w:jc w:val="both"/>
        <w:rPr>
          <w:rFonts w:ascii="Tahoma" w:hAnsi="Tahoma" w:cs="Tahoma"/>
        </w:rPr>
      </w:pPr>
    </w:p>
    <w:p w14:paraId="4E4D55EF" w14:textId="77777777" w:rsidR="000F7D89" w:rsidRDefault="000F7D89">
      <w:pPr>
        <w:spacing w:after="0" w:line="360" w:lineRule="auto"/>
        <w:jc w:val="both"/>
        <w:rPr>
          <w:rFonts w:ascii="Tahoma" w:hAnsi="Tahoma" w:cs="Tahoma"/>
        </w:rPr>
      </w:pPr>
    </w:p>
    <w:p w14:paraId="07E68094" w14:textId="77777777" w:rsidR="000F7D89" w:rsidRDefault="002546C5" w:rsidP="000F7D89">
      <w:pPr>
        <w:numPr>
          <w:ilvl w:val="0"/>
          <w:numId w:val="11"/>
        </w:numPr>
        <w:spacing w:after="0" w:line="360" w:lineRule="auto"/>
        <w:ind w:left="0" w:firstLine="0"/>
        <w:jc w:val="both"/>
        <w:rPr>
          <w:rFonts w:ascii="Tahoma" w:hAnsi="Tahoma" w:cs="Tahoma"/>
        </w:rPr>
        <w:pPrChange w:id="1422" w:author="Pinheiro Neto Advogados" w:date="2020-03-18T18:11:00Z">
          <w:pPr>
            <w:numPr>
              <w:numId w:val="11"/>
            </w:numPr>
            <w:spacing w:after="0" w:line="360" w:lineRule="auto"/>
            <w:ind w:left="720" w:hanging="360"/>
            <w:jc w:val="both"/>
          </w:pPr>
        </w:pPrChange>
      </w:pPr>
      <w:r>
        <w:rPr>
          <w:rFonts w:ascii="Tahoma" w:hAnsi="Tahoma" w:cs="Tahoma"/>
        </w:rPr>
        <w:lastRenderedPageBreak/>
        <w:t xml:space="preserve">Nome completo: </w:t>
      </w:r>
      <w:ins w:id="1423" w:author="Matheus Gomes Faria" w:date="2020-03-19T10:29:00Z">
        <w:r w:rsidR="00530494">
          <w:rPr>
            <w:rFonts w:ascii="Verdana" w:hAnsi="Verdana" w:cs="Tahoma"/>
            <w:sz w:val="20"/>
            <w:szCs w:val="20"/>
          </w:rPr>
          <w:t>Matheus Gomes Faria</w:t>
        </w:r>
      </w:ins>
      <w:del w:id="1424" w:author="Matheus Gomes Faria" w:date="2020-03-19T10:29:00Z">
        <w:r w:rsidDel="00530494">
          <w:rPr>
            <w:rFonts w:ascii="Tahoma" w:hAnsi="Tahoma" w:cs="Tahoma"/>
          </w:rPr>
          <w:fldChar w:fldCharType="begin">
            <w:ffData>
              <w:name w:val="Texto106"/>
              <w:enabled/>
              <w:calcOnExit w:val="0"/>
              <w:textInput/>
            </w:ffData>
          </w:fldChar>
        </w:r>
        <w:r w:rsidDel="00530494">
          <w:rPr>
            <w:rFonts w:ascii="Tahoma" w:hAnsi="Tahoma" w:cs="Tahoma"/>
          </w:rPr>
          <w:delInstrText xml:space="preserve"> FORMTEXT </w:delInstrText>
        </w:r>
        <w:r w:rsidDel="00530494">
          <w:rPr>
            <w:rFonts w:ascii="Tahoma" w:hAnsi="Tahoma" w:cs="Tahoma"/>
          </w:rPr>
        </w:r>
        <w:r w:rsidDel="00530494">
          <w:rPr>
            <w:rFonts w:ascii="Tahoma" w:hAnsi="Tahoma" w:cs="Tahoma"/>
          </w:rPr>
          <w:fldChar w:fldCharType="separate"/>
        </w:r>
        <w:r w:rsidDel="00530494">
          <w:rPr>
            <w:rFonts w:ascii="Tahoma" w:hAnsi="Tahoma" w:cs="Tahoma"/>
            <w:noProof/>
          </w:rPr>
          <w:delText> </w:delText>
        </w:r>
        <w:r w:rsidDel="00530494">
          <w:rPr>
            <w:rFonts w:ascii="Tahoma" w:hAnsi="Tahoma" w:cs="Tahoma"/>
            <w:noProof/>
          </w:rPr>
          <w:delText> </w:delText>
        </w:r>
        <w:r w:rsidDel="00530494">
          <w:rPr>
            <w:rFonts w:ascii="Tahoma" w:hAnsi="Tahoma" w:cs="Tahoma"/>
            <w:noProof/>
          </w:rPr>
          <w:delText> </w:delText>
        </w:r>
        <w:r w:rsidDel="00530494">
          <w:rPr>
            <w:rFonts w:ascii="Tahoma" w:hAnsi="Tahoma" w:cs="Tahoma"/>
            <w:noProof/>
          </w:rPr>
          <w:delText> </w:delText>
        </w:r>
        <w:r w:rsidDel="00530494">
          <w:rPr>
            <w:rFonts w:ascii="Tahoma" w:hAnsi="Tahoma" w:cs="Tahoma"/>
            <w:noProof/>
          </w:rPr>
          <w:delText> </w:delText>
        </w:r>
        <w:r w:rsidDel="00530494">
          <w:rPr>
            <w:rFonts w:ascii="Tahoma" w:hAnsi="Tahoma" w:cs="Tahoma"/>
          </w:rPr>
          <w:fldChar w:fldCharType="end"/>
        </w:r>
      </w:del>
    </w:p>
    <w:p w14:paraId="30DF5D92" w14:textId="77777777" w:rsidR="000F7D89" w:rsidRDefault="002546C5">
      <w:pPr>
        <w:spacing w:after="0" w:line="360" w:lineRule="auto"/>
        <w:jc w:val="both"/>
        <w:rPr>
          <w:rFonts w:ascii="Tahoma" w:hAnsi="Tahoma" w:cs="Tahoma"/>
        </w:rPr>
      </w:pPr>
      <w:r>
        <w:rPr>
          <w:rFonts w:ascii="Tahoma" w:hAnsi="Tahoma" w:cs="Tahoma"/>
        </w:rPr>
        <w:t xml:space="preserve">CPF: </w:t>
      </w:r>
      <w:del w:id="1425" w:author="Matheus Gomes Faria" w:date="2020-03-19T10:29:00Z">
        <w:r w:rsidDel="00530494">
          <w:rPr>
            <w:rFonts w:ascii="Tahoma" w:hAnsi="Tahoma" w:cs="Tahoma"/>
          </w:rPr>
          <w:fldChar w:fldCharType="begin">
            <w:ffData>
              <w:name w:val="Texto106"/>
              <w:enabled/>
              <w:calcOnExit w:val="0"/>
              <w:textInput/>
            </w:ffData>
          </w:fldChar>
        </w:r>
        <w:r w:rsidDel="00530494">
          <w:rPr>
            <w:rFonts w:ascii="Tahoma" w:hAnsi="Tahoma" w:cs="Tahoma"/>
          </w:rPr>
          <w:delInstrText xml:space="preserve"> FORMTEXT </w:delInstrText>
        </w:r>
        <w:r w:rsidDel="00530494">
          <w:rPr>
            <w:rFonts w:ascii="Tahoma" w:hAnsi="Tahoma" w:cs="Tahoma"/>
          </w:rPr>
        </w:r>
        <w:r w:rsidDel="00530494">
          <w:rPr>
            <w:rFonts w:ascii="Tahoma" w:hAnsi="Tahoma" w:cs="Tahoma"/>
          </w:rPr>
          <w:fldChar w:fldCharType="separate"/>
        </w:r>
        <w:r w:rsidDel="00530494">
          <w:rPr>
            <w:rFonts w:ascii="Tahoma" w:hAnsi="Tahoma" w:cs="Tahoma"/>
            <w:noProof/>
          </w:rPr>
          <w:delText> </w:delText>
        </w:r>
        <w:r w:rsidDel="00530494">
          <w:rPr>
            <w:rFonts w:ascii="Tahoma" w:hAnsi="Tahoma" w:cs="Tahoma"/>
            <w:noProof/>
          </w:rPr>
          <w:delText> </w:delText>
        </w:r>
        <w:r w:rsidDel="00530494">
          <w:rPr>
            <w:rFonts w:ascii="Tahoma" w:hAnsi="Tahoma" w:cs="Tahoma"/>
            <w:noProof/>
          </w:rPr>
          <w:delText> </w:delText>
        </w:r>
        <w:r w:rsidDel="00530494">
          <w:rPr>
            <w:rFonts w:ascii="Tahoma" w:hAnsi="Tahoma" w:cs="Tahoma"/>
            <w:noProof/>
          </w:rPr>
          <w:delText> </w:delText>
        </w:r>
        <w:r w:rsidDel="00530494">
          <w:rPr>
            <w:rFonts w:ascii="Tahoma" w:hAnsi="Tahoma" w:cs="Tahoma"/>
            <w:noProof/>
          </w:rPr>
          <w:delText> </w:delText>
        </w:r>
        <w:r w:rsidDel="00530494">
          <w:rPr>
            <w:rFonts w:ascii="Tahoma" w:hAnsi="Tahoma" w:cs="Tahoma"/>
          </w:rPr>
          <w:fldChar w:fldCharType="end"/>
        </w:r>
      </w:del>
      <w:ins w:id="1426" w:author="Matheus Gomes Faria" w:date="2020-03-19T10:29:00Z">
        <w:r w:rsidR="00530494">
          <w:rPr>
            <w:rFonts w:ascii="Tahoma" w:hAnsi="Tahoma" w:cs="Tahoma"/>
          </w:rPr>
          <w:t>058.133.117-69</w:t>
        </w:r>
      </w:ins>
    </w:p>
    <w:p w14:paraId="04157F89" w14:textId="77777777" w:rsidR="000F7D89" w:rsidRDefault="002546C5">
      <w:pPr>
        <w:spacing w:after="0" w:line="360" w:lineRule="auto"/>
        <w:jc w:val="both"/>
        <w:rPr>
          <w:rFonts w:ascii="Tahoma" w:hAnsi="Tahoma" w:cs="Tahoma"/>
        </w:rPr>
      </w:pPr>
      <w:r>
        <w:rPr>
          <w:rFonts w:ascii="Tahoma" w:hAnsi="Tahoma" w:cs="Tahoma"/>
        </w:rPr>
        <w:t xml:space="preserve">RG: </w:t>
      </w:r>
      <w:del w:id="1427" w:author="Matheus Gomes Faria" w:date="2020-03-19T10:29:00Z">
        <w:r w:rsidDel="00530494">
          <w:rPr>
            <w:rFonts w:ascii="Tahoma" w:hAnsi="Tahoma" w:cs="Tahoma"/>
          </w:rPr>
          <w:fldChar w:fldCharType="begin">
            <w:ffData>
              <w:name w:val="Texto106"/>
              <w:enabled/>
              <w:calcOnExit w:val="0"/>
              <w:textInput/>
            </w:ffData>
          </w:fldChar>
        </w:r>
        <w:r w:rsidDel="00530494">
          <w:rPr>
            <w:rFonts w:ascii="Tahoma" w:hAnsi="Tahoma" w:cs="Tahoma"/>
          </w:rPr>
          <w:delInstrText xml:space="preserve"> FORMTEXT </w:delInstrText>
        </w:r>
        <w:r w:rsidDel="00530494">
          <w:rPr>
            <w:rFonts w:ascii="Tahoma" w:hAnsi="Tahoma" w:cs="Tahoma"/>
          </w:rPr>
        </w:r>
        <w:r w:rsidDel="00530494">
          <w:rPr>
            <w:rFonts w:ascii="Tahoma" w:hAnsi="Tahoma" w:cs="Tahoma"/>
          </w:rPr>
          <w:fldChar w:fldCharType="separate"/>
        </w:r>
        <w:r w:rsidDel="00530494">
          <w:rPr>
            <w:rFonts w:ascii="Tahoma" w:hAnsi="Tahoma" w:cs="Tahoma"/>
            <w:noProof/>
          </w:rPr>
          <w:delText> </w:delText>
        </w:r>
        <w:r w:rsidDel="00530494">
          <w:rPr>
            <w:rFonts w:ascii="Tahoma" w:hAnsi="Tahoma" w:cs="Tahoma"/>
            <w:noProof/>
          </w:rPr>
          <w:delText> </w:delText>
        </w:r>
        <w:r w:rsidDel="00530494">
          <w:rPr>
            <w:rFonts w:ascii="Tahoma" w:hAnsi="Tahoma" w:cs="Tahoma"/>
            <w:noProof/>
          </w:rPr>
          <w:delText> </w:delText>
        </w:r>
        <w:r w:rsidDel="00530494">
          <w:rPr>
            <w:rFonts w:ascii="Tahoma" w:hAnsi="Tahoma" w:cs="Tahoma"/>
            <w:noProof/>
          </w:rPr>
          <w:delText> </w:delText>
        </w:r>
        <w:r w:rsidDel="00530494">
          <w:rPr>
            <w:rFonts w:ascii="Tahoma" w:hAnsi="Tahoma" w:cs="Tahoma"/>
            <w:noProof/>
          </w:rPr>
          <w:delText> </w:delText>
        </w:r>
        <w:r w:rsidDel="00530494">
          <w:rPr>
            <w:rFonts w:ascii="Tahoma" w:hAnsi="Tahoma" w:cs="Tahoma"/>
          </w:rPr>
          <w:fldChar w:fldCharType="end"/>
        </w:r>
      </w:del>
      <w:ins w:id="1428" w:author="Matheus Gomes Faria" w:date="2020-03-19T10:29:00Z">
        <w:r w:rsidR="00530494">
          <w:rPr>
            <w:rFonts w:ascii="Tahoma" w:hAnsi="Tahoma" w:cs="Tahoma"/>
          </w:rPr>
          <w:t>011</w:t>
        </w:r>
      </w:ins>
      <w:ins w:id="1429" w:author="Matheus Gomes Faria" w:date="2020-03-19T10:30:00Z">
        <w:r w:rsidR="00530494">
          <w:rPr>
            <w:rFonts w:ascii="Tahoma" w:hAnsi="Tahoma" w:cs="Tahoma"/>
          </w:rPr>
          <w:t>5418741</w:t>
        </w:r>
      </w:ins>
    </w:p>
    <w:p w14:paraId="47CA67E9" w14:textId="77777777" w:rsidR="000F7D89" w:rsidRDefault="002546C5">
      <w:pPr>
        <w:spacing w:after="0" w:line="360" w:lineRule="auto"/>
        <w:jc w:val="both"/>
        <w:rPr>
          <w:rFonts w:ascii="Tahoma" w:hAnsi="Tahoma" w:cs="Tahoma"/>
        </w:rPr>
      </w:pPr>
      <w:r>
        <w:rPr>
          <w:rFonts w:ascii="Tahoma" w:hAnsi="Tahoma" w:cs="Tahoma"/>
        </w:rPr>
        <w:t xml:space="preserve">Telefone: </w:t>
      </w:r>
      <w:del w:id="1430" w:author="Matheus Gomes Faria" w:date="2020-03-19T10:30:00Z">
        <w:r w:rsidDel="00530494">
          <w:rPr>
            <w:rFonts w:ascii="Tahoma" w:hAnsi="Tahoma" w:cs="Tahoma"/>
          </w:rPr>
          <w:fldChar w:fldCharType="begin">
            <w:ffData>
              <w:name w:val="Texto106"/>
              <w:enabled/>
              <w:calcOnExit w:val="0"/>
              <w:textInput/>
            </w:ffData>
          </w:fldChar>
        </w:r>
        <w:r w:rsidDel="00530494">
          <w:rPr>
            <w:rFonts w:ascii="Tahoma" w:hAnsi="Tahoma" w:cs="Tahoma"/>
          </w:rPr>
          <w:delInstrText xml:space="preserve"> FORMTEXT </w:delInstrText>
        </w:r>
        <w:r w:rsidDel="00530494">
          <w:rPr>
            <w:rFonts w:ascii="Tahoma" w:hAnsi="Tahoma" w:cs="Tahoma"/>
          </w:rPr>
        </w:r>
        <w:r w:rsidDel="00530494">
          <w:rPr>
            <w:rFonts w:ascii="Tahoma" w:hAnsi="Tahoma" w:cs="Tahoma"/>
          </w:rPr>
          <w:fldChar w:fldCharType="separate"/>
        </w:r>
        <w:r w:rsidDel="00530494">
          <w:rPr>
            <w:rFonts w:ascii="Tahoma" w:hAnsi="Tahoma" w:cs="Tahoma"/>
            <w:noProof/>
          </w:rPr>
          <w:delText> </w:delText>
        </w:r>
        <w:r w:rsidDel="00530494">
          <w:rPr>
            <w:rFonts w:ascii="Tahoma" w:hAnsi="Tahoma" w:cs="Tahoma"/>
            <w:noProof/>
          </w:rPr>
          <w:delText> </w:delText>
        </w:r>
        <w:r w:rsidDel="00530494">
          <w:rPr>
            <w:rFonts w:ascii="Tahoma" w:hAnsi="Tahoma" w:cs="Tahoma"/>
            <w:noProof/>
          </w:rPr>
          <w:delText> </w:delText>
        </w:r>
        <w:r w:rsidDel="00530494">
          <w:rPr>
            <w:rFonts w:ascii="Tahoma" w:hAnsi="Tahoma" w:cs="Tahoma"/>
            <w:noProof/>
          </w:rPr>
          <w:delText> </w:delText>
        </w:r>
        <w:r w:rsidDel="00530494">
          <w:rPr>
            <w:rFonts w:ascii="Tahoma" w:hAnsi="Tahoma" w:cs="Tahoma"/>
            <w:noProof/>
          </w:rPr>
          <w:delText> </w:delText>
        </w:r>
        <w:r w:rsidDel="00530494">
          <w:rPr>
            <w:rFonts w:ascii="Tahoma" w:hAnsi="Tahoma" w:cs="Tahoma"/>
          </w:rPr>
          <w:fldChar w:fldCharType="end"/>
        </w:r>
      </w:del>
      <w:ins w:id="1431" w:author="Matheus Gomes Faria" w:date="2020-03-19T10:30:00Z">
        <w:r w:rsidR="00530494">
          <w:rPr>
            <w:rFonts w:ascii="Tahoma" w:hAnsi="Tahoma" w:cs="Tahoma"/>
          </w:rPr>
          <w:t>(11) 3090-0447</w:t>
        </w:r>
      </w:ins>
    </w:p>
    <w:p w14:paraId="3B0137E0" w14:textId="77777777" w:rsidR="000F7D89" w:rsidRDefault="00530494">
      <w:pPr>
        <w:spacing w:after="0" w:line="360" w:lineRule="auto"/>
        <w:jc w:val="both"/>
        <w:rPr>
          <w:rFonts w:ascii="Tahoma" w:hAnsi="Tahoma" w:cs="Tahoma"/>
        </w:rPr>
      </w:pPr>
      <w:ins w:id="1432" w:author="Matheus Gomes Faria" w:date="2020-03-19T10:30:00Z">
        <w:r>
          <w:rPr>
            <w:rFonts w:ascii="Verdana" w:hAnsi="Verdana" w:cs="Tahoma"/>
            <w:sz w:val="20"/>
            <w:szCs w:val="20"/>
          </w:rPr>
          <w:t>E-mail: matheus@simplificpavarini.com.br</w:t>
        </w:r>
      </w:ins>
    </w:p>
    <w:p w14:paraId="38C96B3C" w14:textId="77777777" w:rsidR="000F7D89" w:rsidRDefault="000F7D89">
      <w:pPr>
        <w:spacing w:after="0" w:line="360" w:lineRule="auto"/>
        <w:jc w:val="both"/>
        <w:rPr>
          <w:rFonts w:ascii="Tahoma" w:hAnsi="Tahoma" w:cs="Tahoma"/>
        </w:rPr>
      </w:pPr>
    </w:p>
    <w:p w14:paraId="2223B4FD" w14:textId="77777777" w:rsidR="000F7D89" w:rsidRDefault="002546C5">
      <w:pPr>
        <w:spacing w:after="0" w:line="360" w:lineRule="auto"/>
        <w:jc w:val="both"/>
        <w:rPr>
          <w:rFonts w:ascii="Tahoma" w:hAnsi="Tahoma" w:cs="Tahoma"/>
        </w:rPr>
      </w:pPr>
      <w:r>
        <w:rPr>
          <w:rFonts w:ascii="Tahoma" w:hAnsi="Tahoma" w:cs="Tahoma"/>
          <w:u w:val="single"/>
        </w:rPr>
        <w:t>_______________________________________</w:t>
      </w:r>
      <w:r>
        <w:rPr>
          <w:rFonts w:ascii="Tahoma" w:hAnsi="Tahoma" w:cs="Tahoma"/>
          <w:u w:val="single"/>
        </w:rPr>
        <w:br/>
      </w:r>
      <w:r>
        <w:rPr>
          <w:rFonts w:ascii="Tahoma" w:hAnsi="Tahoma" w:cs="Tahoma"/>
        </w:rPr>
        <w:t>Assinatura</w:t>
      </w:r>
    </w:p>
    <w:p w14:paraId="4EE31FBB" w14:textId="77777777" w:rsidR="000F7D89" w:rsidRDefault="000F7D89">
      <w:pPr>
        <w:spacing w:after="0" w:line="360" w:lineRule="auto"/>
        <w:jc w:val="both"/>
        <w:rPr>
          <w:rFonts w:ascii="Tahoma" w:hAnsi="Tahoma" w:cs="Tahoma"/>
        </w:rPr>
      </w:pPr>
    </w:p>
    <w:p w14:paraId="7A453042" w14:textId="77777777" w:rsidR="00530494" w:rsidRDefault="00530494" w:rsidP="00530494">
      <w:pPr>
        <w:numPr>
          <w:ilvl w:val="0"/>
          <w:numId w:val="11"/>
        </w:numPr>
        <w:spacing w:after="0" w:line="300" w:lineRule="exact"/>
        <w:jc w:val="both"/>
        <w:rPr>
          <w:ins w:id="1433" w:author="Matheus Gomes Faria" w:date="2020-03-19T10:30:00Z"/>
          <w:rFonts w:ascii="Verdana" w:hAnsi="Verdana" w:cs="Tahoma"/>
          <w:sz w:val="20"/>
          <w:szCs w:val="20"/>
        </w:rPr>
      </w:pPr>
      <w:ins w:id="1434" w:author="Matheus Gomes Faria" w:date="2020-03-19T10:30:00Z">
        <w:r>
          <w:rPr>
            <w:rFonts w:ascii="Verdana" w:hAnsi="Verdana" w:cs="Tahoma"/>
            <w:sz w:val="20"/>
            <w:szCs w:val="20"/>
          </w:rPr>
          <w:t>Nome completo: Pedro Paulo Farme D’</w:t>
        </w:r>
        <w:proofErr w:type="spellStart"/>
        <w:r>
          <w:rPr>
            <w:rFonts w:ascii="Verdana" w:hAnsi="Verdana" w:cs="Tahoma"/>
            <w:sz w:val="20"/>
            <w:szCs w:val="20"/>
          </w:rPr>
          <w:t>Amoed</w:t>
        </w:r>
        <w:proofErr w:type="spellEnd"/>
        <w:r>
          <w:rPr>
            <w:rFonts w:ascii="Verdana" w:hAnsi="Verdana" w:cs="Tahoma"/>
            <w:sz w:val="20"/>
            <w:szCs w:val="20"/>
          </w:rPr>
          <w:t xml:space="preserve"> Fernandes de Oliveira</w:t>
        </w:r>
      </w:ins>
    </w:p>
    <w:p w14:paraId="4B594053" w14:textId="77777777" w:rsidR="00530494" w:rsidRDefault="00530494" w:rsidP="00530494">
      <w:pPr>
        <w:spacing w:after="0" w:line="300" w:lineRule="exact"/>
        <w:jc w:val="both"/>
        <w:rPr>
          <w:ins w:id="1435" w:author="Matheus Gomes Faria" w:date="2020-03-19T10:30:00Z"/>
          <w:rFonts w:ascii="Verdana" w:hAnsi="Verdana" w:cs="Tahoma"/>
          <w:sz w:val="20"/>
          <w:szCs w:val="20"/>
        </w:rPr>
      </w:pPr>
      <w:ins w:id="1436" w:author="Matheus Gomes Faria" w:date="2020-03-19T10:30:00Z">
        <w:r>
          <w:rPr>
            <w:rFonts w:ascii="Verdana" w:hAnsi="Verdana" w:cs="Tahoma"/>
            <w:sz w:val="20"/>
            <w:szCs w:val="20"/>
          </w:rPr>
          <w:t>CPF: 060.883.727-02</w:t>
        </w:r>
      </w:ins>
    </w:p>
    <w:p w14:paraId="3A057CCE" w14:textId="77777777" w:rsidR="00530494" w:rsidRDefault="00530494" w:rsidP="00530494">
      <w:pPr>
        <w:spacing w:after="0" w:line="300" w:lineRule="exact"/>
        <w:jc w:val="both"/>
        <w:rPr>
          <w:ins w:id="1437" w:author="Matheus Gomes Faria" w:date="2020-03-19T10:30:00Z"/>
          <w:rFonts w:ascii="Verdana" w:hAnsi="Verdana" w:cs="Tahoma"/>
          <w:sz w:val="20"/>
          <w:szCs w:val="20"/>
        </w:rPr>
      </w:pPr>
      <w:ins w:id="1438" w:author="Matheus Gomes Faria" w:date="2020-03-19T10:30:00Z">
        <w:r>
          <w:rPr>
            <w:rFonts w:ascii="Verdana" w:hAnsi="Verdana" w:cs="Tahoma"/>
            <w:sz w:val="20"/>
            <w:szCs w:val="20"/>
          </w:rPr>
          <w:t>RG: 257255901</w:t>
        </w:r>
      </w:ins>
    </w:p>
    <w:p w14:paraId="7F91BDB4" w14:textId="77777777" w:rsidR="00530494" w:rsidRDefault="00530494" w:rsidP="00530494">
      <w:pPr>
        <w:spacing w:after="0" w:line="300" w:lineRule="exact"/>
        <w:jc w:val="both"/>
        <w:rPr>
          <w:ins w:id="1439" w:author="Matheus Gomes Faria" w:date="2020-03-19T10:30:00Z"/>
          <w:rFonts w:ascii="Verdana" w:hAnsi="Verdana" w:cs="Tahoma"/>
          <w:sz w:val="20"/>
          <w:szCs w:val="20"/>
        </w:rPr>
      </w:pPr>
      <w:ins w:id="1440" w:author="Matheus Gomes Faria" w:date="2020-03-19T10:30:00Z">
        <w:r>
          <w:rPr>
            <w:rFonts w:ascii="Verdana" w:hAnsi="Verdana" w:cs="Tahoma"/>
            <w:sz w:val="20"/>
            <w:szCs w:val="20"/>
          </w:rPr>
          <w:t>Telefone: (11) 3090-0447</w:t>
        </w:r>
      </w:ins>
    </w:p>
    <w:p w14:paraId="15279E8D" w14:textId="77777777" w:rsidR="000F7D89" w:rsidDel="00530494" w:rsidRDefault="00530494" w:rsidP="00530494">
      <w:pPr>
        <w:numPr>
          <w:ilvl w:val="0"/>
          <w:numId w:val="11"/>
        </w:numPr>
        <w:spacing w:after="0" w:line="360" w:lineRule="auto"/>
        <w:jc w:val="both"/>
        <w:rPr>
          <w:del w:id="1441" w:author="Matheus Gomes Faria" w:date="2020-03-19T10:30:00Z"/>
          <w:rFonts w:ascii="Tahoma" w:hAnsi="Tahoma" w:cs="Tahoma"/>
        </w:rPr>
      </w:pPr>
      <w:ins w:id="1442" w:author="Matheus Gomes Faria" w:date="2020-03-19T10:30:00Z">
        <w:r>
          <w:rPr>
            <w:rFonts w:ascii="Verdana" w:hAnsi="Verdana" w:cs="Tahoma"/>
            <w:sz w:val="20"/>
            <w:szCs w:val="20"/>
          </w:rPr>
          <w:t>E-mail: pedro.oliveira@simplificpavarini.com.br</w:t>
        </w:r>
      </w:ins>
      <w:del w:id="1443" w:author="Matheus Gomes Faria" w:date="2020-03-19T10:30:00Z">
        <w:r w:rsidR="002546C5" w:rsidDel="00530494">
          <w:rPr>
            <w:rFonts w:ascii="Tahoma" w:hAnsi="Tahoma" w:cs="Tahoma"/>
          </w:rPr>
          <w:delText xml:space="preserve">Nome completo: </w:delText>
        </w:r>
        <w:r w:rsidR="002546C5" w:rsidDel="00530494">
          <w:rPr>
            <w:rFonts w:ascii="Tahoma" w:hAnsi="Tahoma" w:cs="Tahoma"/>
          </w:rPr>
          <w:fldChar w:fldCharType="begin">
            <w:ffData>
              <w:name w:val="Texto106"/>
              <w:enabled/>
              <w:calcOnExit w:val="0"/>
              <w:textInput/>
            </w:ffData>
          </w:fldChar>
        </w:r>
        <w:r w:rsidR="002546C5" w:rsidDel="00530494">
          <w:rPr>
            <w:rFonts w:ascii="Tahoma" w:hAnsi="Tahoma" w:cs="Tahoma"/>
          </w:rPr>
          <w:delInstrText xml:space="preserve"> FORMTEXT </w:delInstrText>
        </w:r>
        <w:r w:rsidR="002546C5" w:rsidDel="00530494">
          <w:rPr>
            <w:rFonts w:ascii="Tahoma" w:hAnsi="Tahoma" w:cs="Tahoma"/>
          </w:rPr>
        </w:r>
        <w:r w:rsidR="002546C5" w:rsidDel="00530494">
          <w:rPr>
            <w:rFonts w:ascii="Tahoma" w:hAnsi="Tahoma" w:cs="Tahoma"/>
          </w:rPr>
          <w:fldChar w:fldCharType="separate"/>
        </w:r>
        <w:r w:rsidR="002546C5" w:rsidDel="00530494">
          <w:rPr>
            <w:rFonts w:ascii="Tahoma" w:hAnsi="Tahoma" w:cs="Tahoma"/>
            <w:noProof/>
          </w:rPr>
          <w:delText> </w:delText>
        </w:r>
        <w:r w:rsidR="002546C5" w:rsidDel="00530494">
          <w:rPr>
            <w:rFonts w:ascii="Tahoma" w:hAnsi="Tahoma" w:cs="Tahoma"/>
            <w:noProof/>
          </w:rPr>
          <w:delText> </w:delText>
        </w:r>
        <w:r w:rsidR="002546C5" w:rsidDel="00530494">
          <w:rPr>
            <w:rFonts w:ascii="Tahoma" w:hAnsi="Tahoma" w:cs="Tahoma"/>
            <w:noProof/>
          </w:rPr>
          <w:delText> </w:delText>
        </w:r>
        <w:r w:rsidR="002546C5" w:rsidDel="00530494">
          <w:rPr>
            <w:rFonts w:ascii="Tahoma" w:hAnsi="Tahoma" w:cs="Tahoma"/>
            <w:noProof/>
          </w:rPr>
          <w:delText> </w:delText>
        </w:r>
        <w:r w:rsidR="002546C5" w:rsidDel="00530494">
          <w:rPr>
            <w:rFonts w:ascii="Tahoma" w:hAnsi="Tahoma" w:cs="Tahoma"/>
            <w:noProof/>
          </w:rPr>
          <w:delText> </w:delText>
        </w:r>
        <w:r w:rsidR="002546C5" w:rsidDel="00530494">
          <w:rPr>
            <w:rFonts w:ascii="Tahoma" w:hAnsi="Tahoma" w:cs="Tahoma"/>
          </w:rPr>
          <w:fldChar w:fldCharType="end"/>
        </w:r>
      </w:del>
    </w:p>
    <w:p w14:paraId="2BFA39F3" w14:textId="77777777" w:rsidR="000F7D89" w:rsidDel="00530494" w:rsidRDefault="002546C5">
      <w:pPr>
        <w:spacing w:after="0" w:line="360" w:lineRule="auto"/>
        <w:jc w:val="both"/>
        <w:rPr>
          <w:del w:id="1444" w:author="Matheus Gomes Faria" w:date="2020-03-19T10:30:00Z"/>
          <w:rFonts w:ascii="Tahoma" w:hAnsi="Tahoma" w:cs="Tahoma"/>
        </w:rPr>
      </w:pPr>
      <w:del w:id="1445" w:author="Matheus Gomes Faria" w:date="2020-03-19T10:30:00Z">
        <w:r w:rsidDel="00530494">
          <w:rPr>
            <w:rFonts w:ascii="Tahoma" w:hAnsi="Tahoma" w:cs="Tahoma"/>
          </w:rPr>
          <w:delText xml:space="preserve">CPF: </w:delText>
        </w:r>
        <w:r w:rsidDel="00530494">
          <w:rPr>
            <w:rFonts w:ascii="Tahoma" w:hAnsi="Tahoma" w:cs="Tahoma"/>
          </w:rPr>
          <w:fldChar w:fldCharType="begin">
            <w:ffData>
              <w:name w:val="Texto106"/>
              <w:enabled/>
              <w:calcOnExit w:val="0"/>
              <w:textInput/>
            </w:ffData>
          </w:fldChar>
        </w:r>
        <w:r w:rsidDel="00530494">
          <w:rPr>
            <w:rFonts w:ascii="Tahoma" w:hAnsi="Tahoma" w:cs="Tahoma"/>
          </w:rPr>
          <w:delInstrText xml:space="preserve"> FORMTEXT </w:delInstrText>
        </w:r>
        <w:r w:rsidDel="00530494">
          <w:rPr>
            <w:rFonts w:ascii="Tahoma" w:hAnsi="Tahoma" w:cs="Tahoma"/>
          </w:rPr>
        </w:r>
        <w:r w:rsidDel="00530494">
          <w:rPr>
            <w:rFonts w:ascii="Tahoma" w:hAnsi="Tahoma" w:cs="Tahoma"/>
          </w:rPr>
          <w:fldChar w:fldCharType="separate"/>
        </w:r>
        <w:r w:rsidDel="00530494">
          <w:rPr>
            <w:rFonts w:ascii="Tahoma" w:hAnsi="Tahoma" w:cs="Tahoma"/>
            <w:noProof/>
          </w:rPr>
          <w:delText> </w:delText>
        </w:r>
        <w:r w:rsidDel="00530494">
          <w:rPr>
            <w:rFonts w:ascii="Tahoma" w:hAnsi="Tahoma" w:cs="Tahoma"/>
            <w:noProof/>
          </w:rPr>
          <w:delText> </w:delText>
        </w:r>
        <w:r w:rsidDel="00530494">
          <w:rPr>
            <w:rFonts w:ascii="Tahoma" w:hAnsi="Tahoma" w:cs="Tahoma"/>
            <w:noProof/>
          </w:rPr>
          <w:delText> </w:delText>
        </w:r>
        <w:r w:rsidDel="00530494">
          <w:rPr>
            <w:rFonts w:ascii="Tahoma" w:hAnsi="Tahoma" w:cs="Tahoma"/>
            <w:noProof/>
          </w:rPr>
          <w:delText> </w:delText>
        </w:r>
        <w:r w:rsidDel="00530494">
          <w:rPr>
            <w:rFonts w:ascii="Tahoma" w:hAnsi="Tahoma" w:cs="Tahoma"/>
            <w:noProof/>
          </w:rPr>
          <w:delText> </w:delText>
        </w:r>
        <w:r w:rsidDel="00530494">
          <w:rPr>
            <w:rFonts w:ascii="Tahoma" w:hAnsi="Tahoma" w:cs="Tahoma"/>
          </w:rPr>
          <w:fldChar w:fldCharType="end"/>
        </w:r>
      </w:del>
    </w:p>
    <w:p w14:paraId="398DF7FE" w14:textId="77777777" w:rsidR="000F7D89" w:rsidDel="00530494" w:rsidRDefault="002546C5">
      <w:pPr>
        <w:spacing w:after="0" w:line="360" w:lineRule="auto"/>
        <w:jc w:val="both"/>
        <w:rPr>
          <w:del w:id="1446" w:author="Matheus Gomes Faria" w:date="2020-03-19T10:30:00Z"/>
          <w:rFonts w:ascii="Tahoma" w:hAnsi="Tahoma" w:cs="Tahoma"/>
        </w:rPr>
      </w:pPr>
      <w:del w:id="1447" w:author="Matheus Gomes Faria" w:date="2020-03-19T10:30:00Z">
        <w:r w:rsidDel="00530494">
          <w:rPr>
            <w:rFonts w:ascii="Tahoma" w:hAnsi="Tahoma" w:cs="Tahoma"/>
          </w:rPr>
          <w:delText xml:space="preserve">RG: </w:delText>
        </w:r>
        <w:r w:rsidDel="00530494">
          <w:rPr>
            <w:rFonts w:ascii="Tahoma" w:hAnsi="Tahoma" w:cs="Tahoma"/>
          </w:rPr>
          <w:fldChar w:fldCharType="begin">
            <w:ffData>
              <w:name w:val="Texto106"/>
              <w:enabled/>
              <w:calcOnExit w:val="0"/>
              <w:textInput/>
            </w:ffData>
          </w:fldChar>
        </w:r>
        <w:r w:rsidDel="00530494">
          <w:rPr>
            <w:rFonts w:ascii="Tahoma" w:hAnsi="Tahoma" w:cs="Tahoma"/>
          </w:rPr>
          <w:delInstrText xml:space="preserve"> FORMTEXT </w:delInstrText>
        </w:r>
        <w:r w:rsidDel="00530494">
          <w:rPr>
            <w:rFonts w:ascii="Tahoma" w:hAnsi="Tahoma" w:cs="Tahoma"/>
          </w:rPr>
        </w:r>
        <w:r w:rsidDel="00530494">
          <w:rPr>
            <w:rFonts w:ascii="Tahoma" w:hAnsi="Tahoma" w:cs="Tahoma"/>
          </w:rPr>
          <w:fldChar w:fldCharType="separate"/>
        </w:r>
        <w:r w:rsidDel="00530494">
          <w:rPr>
            <w:rFonts w:ascii="Tahoma" w:hAnsi="Tahoma" w:cs="Tahoma"/>
            <w:noProof/>
          </w:rPr>
          <w:delText> </w:delText>
        </w:r>
        <w:r w:rsidDel="00530494">
          <w:rPr>
            <w:rFonts w:ascii="Tahoma" w:hAnsi="Tahoma" w:cs="Tahoma"/>
            <w:noProof/>
          </w:rPr>
          <w:delText> </w:delText>
        </w:r>
        <w:r w:rsidDel="00530494">
          <w:rPr>
            <w:rFonts w:ascii="Tahoma" w:hAnsi="Tahoma" w:cs="Tahoma"/>
            <w:noProof/>
          </w:rPr>
          <w:delText> </w:delText>
        </w:r>
        <w:r w:rsidDel="00530494">
          <w:rPr>
            <w:rFonts w:ascii="Tahoma" w:hAnsi="Tahoma" w:cs="Tahoma"/>
            <w:noProof/>
          </w:rPr>
          <w:delText> </w:delText>
        </w:r>
        <w:r w:rsidDel="00530494">
          <w:rPr>
            <w:rFonts w:ascii="Tahoma" w:hAnsi="Tahoma" w:cs="Tahoma"/>
            <w:noProof/>
          </w:rPr>
          <w:delText> </w:delText>
        </w:r>
        <w:r w:rsidDel="00530494">
          <w:rPr>
            <w:rFonts w:ascii="Tahoma" w:hAnsi="Tahoma" w:cs="Tahoma"/>
          </w:rPr>
          <w:fldChar w:fldCharType="end"/>
        </w:r>
      </w:del>
    </w:p>
    <w:p w14:paraId="166FA783" w14:textId="77777777" w:rsidR="000F7D89" w:rsidRDefault="002546C5">
      <w:pPr>
        <w:spacing w:after="0" w:line="360" w:lineRule="auto"/>
        <w:jc w:val="both"/>
        <w:rPr>
          <w:rFonts w:ascii="Tahoma" w:hAnsi="Tahoma" w:cs="Tahoma"/>
        </w:rPr>
      </w:pPr>
      <w:del w:id="1448" w:author="Matheus Gomes Faria" w:date="2020-03-19T10:30:00Z">
        <w:r w:rsidDel="00530494">
          <w:rPr>
            <w:rFonts w:ascii="Tahoma" w:hAnsi="Tahoma" w:cs="Tahoma"/>
          </w:rPr>
          <w:delText xml:space="preserve">Telefone: </w:delText>
        </w:r>
        <w:r w:rsidDel="00530494">
          <w:rPr>
            <w:rFonts w:ascii="Tahoma" w:hAnsi="Tahoma" w:cs="Tahoma"/>
          </w:rPr>
          <w:fldChar w:fldCharType="begin">
            <w:ffData>
              <w:name w:val="Texto106"/>
              <w:enabled/>
              <w:calcOnExit w:val="0"/>
              <w:textInput/>
            </w:ffData>
          </w:fldChar>
        </w:r>
        <w:r w:rsidDel="00530494">
          <w:rPr>
            <w:rFonts w:ascii="Tahoma" w:hAnsi="Tahoma" w:cs="Tahoma"/>
          </w:rPr>
          <w:delInstrText xml:space="preserve"> FORMTEXT </w:delInstrText>
        </w:r>
        <w:r w:rsidDel="00530494">
          <w:rPr>
            <w:rFonts w:ascii="Tahoma" w:hAnsi="Tahoma" w:cs="Tahoma"/>
          </w:rPr>
        </w:r>
        <w:r w:rsidDel="00530494">
          <w:rPr>
            <w:rFonts w:ascii="Tahoma" w:hAnsi="Tahoma" w:cs="Tahoma"/>
          </w:rPr>
          <w:fldChar w:fldCharType="separate"/>
        </w:r>
        <w:r w:rsidDel="00530494">
          <w:rPr>
            <w:rFonts w:ascii="Tahoma" w:hAnsi="Tahoma" w:cs="Tahoma"/>
            <w:noProof/>
          </w:rPr>
          <w:delText> </w:delText>
        </w:r>
        <w:r w:rsidDel="00530494">
          <w:rPr>
            <w:rFonts w:ascii="Tahoma" w:hAnsi="Tahoma" w:cs="Tahoma"/>
            <w:noProof/>
          </w:rPr>
          <w:delText> </w:delText>
        </w:r>
        <w:r w:rsidDel="00530494">
          <w:rPr>
            <w:rFonts w:ascii="Tahoma" w:hAnsi="Tahoma" w:cs="Tahoma"/>
            <w:noProof/>
          </w:rPr>
          <w:delText> </w:delText>
        </w:r>
        <w:r w:rsidDel="00530494">
          <w:rPr>
            <w:rFonts w:ascii="Tahoma" w:hAnsi="Tahoma" w:cs="Tahoma"/>
            <w:noProof/>
          </w:rPr>
          <w:delText> </w:delText>
        </w:r>
        <w:r w:rsidDel="00530494">
          <w:rPr>
            <w:rFonts w:ascii="Tahoma" w:hAnsi="Tahoma" w:cs="Tahoma"/>
            <w:noProof/>
          </w:rPr>
          <w:delText> </w:delText>
        </w:r>
        <w:r w:rsidDel="00530494">
          <w:rPr>
            <w:rFonts w:ascii="Tahoma" w:hAnsi="Tahoma" w:cs="Tahoma"/>
          </w:rPr>
          <w:fldChar w:fldCharType="end"/>
        </w:r>
      </w:del>
    </w:p>
    <w:p w14:paraId="547A1711" w14:textId="77777777" w:rsidR="000F7D89" w:rsidRDefault="000F7D89">
      <w:pPr>
        <w:spacing w:after="0" w:line="360" w:lineRule="auto"/>
        <w:jc w:val="both"/>
        <w:rPr>
          <w:rFonts w:ascii="Tahoma" w:hAnsi="Tahoma" w:cs="Tahoma"/>
          <w:u w:val="single"/>
        </w:rPr>
      </w:pPr>
    </w:p>
    <w:p w14:paraId="6AD3D624" w14:textId="77777777" w:rsidR="000F7D89" w:rsidRDefault="000F7D89">
      <w:pPr>
        <w:spacing w:after="0" w:line="360" w:lineRule="auto"/>
        <w:jc w:val="both"/>
        <w:rPr>
          <w:rFonts w:ascii="Tahoma" w:hAnsi="Tahoma" w:cs="Tahoma"/>
          <w:u w:val="single"/>
        </w:rPr>
      </w:pPr>
    </w:p>
    <w:p w14:paraId="5BCB23A7" w14:textId="77777777" w:rsidR="000F7D89" w:rsidRDefault="002546C5" w:rsidP="000F7D89">
      <w:pPr>
        <w:spacing w:after="0" w:line="360" w:lineRule="auto"/>
        <w:pPrChange w:id="1449" w:author="Pinheiro Neto Advogados" w:date="2020-03-18T18:11:00Z">
          <w:pPr>
            <w:spacing w:line="360" w:lineRule="auto"/>
          </w:pPr>
        </w:pPrChange>
      </w:pPr>
      <w:r>
        <w:rPr>
          <w:rFonts w:ascii="Tahoma" w:hAnsi="Tahoma" w:cs="Tahoma"/>
          <w:u w:val="single"/>
        </w:rPr>
        <w:t>_______________________________________</w:t>
      </w:r>
      <w:r>
        <w:rPr>
          <w:rFonts w:ascii="Tahoma" w:hAnsi="Tahoma" w:cs="Tahoma"/>
        </w:rPr>
        <w:br/>
        <w:t>Assinatura</w:t>
      </w:r>
    </w:p>
    <w:p w14:paraId="1B23B22F" w14:textId="77777777" w:rsidR="000F7D89" w:rsidRDefault="000F7D89">
      <w:pPr>
        <w:spacing w:after="0" w:line="360" w:lineRule="auto"/>
        <w:jc w:val="both"/>
        <w:rPr>
          <w:rFonts w:ascii="Tahoma" w:hAnsi="Tahoma" w:cs="Tahoma"/>
          <w:b/>
        </w:rPr>
      </w:pPr>
    </w:p>
    <w:p w14:paraId="437779DC" w14:textId="77777777" w:rsidR="000F7D89" w:rsidRDefault="000F7D89">
      <w:pPr>
        <w:spacing w:after="0" w:line="360" w:lineRule="auto"/>
        <w:jc w:val="center"/>
        <w:rPr>
          <w:rFonts w:ascii="Tahoma" w:hAnsi="Tahoma" w:cs="Tahoma"/>
          <w:b/>
        </w:rPr>
      </w:pPr>
    </w:p>
    <w:p w14:paraId="598ABD05" w14:textId="77777777" w:rsidR="000F7D89" w:rsidRDefault="000F7D89">
      <w:pPr>
        <w:spacing w:after="0" w:line="360" w:lineRule="auto"/>
        <w:jc w:val="center"/>
        <w:rPr>
          <w:rFonts w:ascii="Tahoma" w:hAnsi="Tahoma" w:cs="Tahoma"/>
          <w:b/>
        </w:rPr>
      </w:pPr>
    </w:p>
    <w:p w14:paraId="3A824953" w14:textId="77777777" w:rsidR="000F7D89" w:rsidRDefault="002546C5">
      <w:pPr>
        <w:spacing w:after="0" w:line="360" w:lineRule="auto"/>
        <w:jc w:val="center"/>
        <w:rPr>
          <w:rFonts w:ascii="Tahoma" w:hAnsi="Tahoma" w:cs="Tahoma"/>
          <w:u w:val="single"/>
        </w:rPr>
      </w:pPr>
      <w:r>
        <w:rPr>
          <w:rFonts w:ascii="Tahoma" w:hAnsi="Tahoma" w:cs="Tahoma"/>
          <w:u w:val="single"/>
        </w:rPr>
        <w:t>_______________________________________</w:t>
      </w:r>
    </w:p>
    <w:p w14:paraId="3343CD32" w14:textId="77777777" w:rsidR="000F7D89" w:rsidRDefault="00530494">
      <w:pPr>
        <w:spacing w:after="0" w:line="360" w:lineRule="auto"/>
        <w:jc w:val="center"/>
        <w:rPr>
          <w:rFonts w:ascii="Tahoma" w:hAnsi="Tahoma" w:cs="Tahoma"/>
          <w:b/>
        </w:rPr>
      </w:pPr>
      <w:ins w:id="1450" w:author="Matheus Gomes Faria" w:date="2020-03-19T10:29:00Z">
        <w:r>
          <w:rPr>
            <w:rFonts w:ascii="Tahoma" w:hAnsi="Tahoma" w:cs="Tahoma"/>
            <w:b/>
          </w:rPr>
          <w:t>SIMPLIFIC PAVARINI DISTRIBUIDORA DE TÍTULOS E VALORES MOBILIÁRIOS LTDA</w:t>
        </w:r>
      </w:ins>
      <w:del w:id="1451" w:author="Matheus Gomes Faria" w:date="2020-03-19T10:29:00Z">
        <w:r w:rsidR="002546C5" w:rsidDel="00530494">
          <w:rPr>
            <w:rFonts w:ascii="Tahoma" w:hAnsi="Tahoma" w:cs="Tahoma"/>
            <w:b/>
            <w:highlight w:val="lightGray"/>
          </w:rPr>
          <w:delText>[PARTE B]</w:delText>
        </w:r>
        <w:r w:rsidR="002546C5" w:rsidDel="00530494">
          <w:rPr>
            <w:rStyle w:val="Refdenotaderodap"/>
            <w:rFonts w:ascii="Tahoma" w:hAnsi="Tahoma" w:cs="Tahoma"/>
            <w:b/>
            <w:highlight w:val="lightGray"/>
          </w:rPr>
          <w:footnoteReference w:id="5"/>
        </w:r>
      </w:del>
    </w:p>
    <w:p w14:paraId="4B23BB0C" w14:textId="77777777" w:rsidR="000F7D89" w:rsidRDefault="002546C5">
      <w:pPr>
        <w:pStyle w:val="Ttulo7"/>
        <w:spacing w:before="0" w:line="360" w:lineRule="auto"/>
        <w:jc w:val="center"/>
        <w:rPr>
          <w:rFonts w:ascii="Tahoma" w:hAnsi="Tahoma" w:cs="Tahoma"/>
        </w:rPr>
      </w:pPr>
      <w:r>
        <w:rPr>
          <w:rFonts w:ascii="Tahoma" w:hAnsi="Tahoma" w:cs="Tahoma"/>
        </w:rPr>
        <w:br w:type="page"/>
      </w:r>
    </w:p>
    <w:p w14:paraId="34CBAAEE" w14:textId="77777777" w:rsidR="000F7D89" w:rsidRDefault="002546C5">
      <w:pPr>
        <w:spacing w:after="0" w:line="360" w:lineRule="auto"/>
        <w:jc w:val="both"/>
        <w:rPr>
          <w:rFonts w:ascii="Tahoma" w:hAnsi="Tahoma" w:cs="Tahoma"/>
          <w:b/>
        </w:rPr>
      </w:pPr>
      <w:r>
        <w:rPr>
          <w:rFonts w:ascii="Tahoma" w:hAnsi="Tahoma" w:cs="Tahoma"/>
          <w:b/>
        </w:rPr>
        <w:lastRenderedPageBreak/>
        <w:t>ANEXO V AO CONTRATO DE DEPÓSITO CELEBRADO ENTRE ________________, ____________ E BANCO SANTANDER (BRASIL) S.A. EM ___ DE _______ DE _____.</w:t>
      </w:r>
      <w:r>
        <w:rPr>
          <w:rStyle w:val="Refdenotaderodap"/>
          <w:rFonts w:ascii="Tahoma" w:hAnsi="Tahoma" w:cs="Tahoma"/>
          <w:b/>
        </w:rPr>
        <w:footnoteReference w:id="6"/>
      </w:r>
    </w:p>
    <w:p w14:paraId="046931B3" w14:textId="77777777" w:rsidR="000F7D89" w:rsidRDefault="000F7D89">
      <w:pPr>
        <w:spacing w:after="0" w:line="360" w:lineRule="auto"/>
        <w:jc w:val="both"/>
        <w:rPr>
          <w:rFonts w:ascii="Tahoma" w:hAnsi="Tahoma" w:cs="Tahoma"/>
          <w:b/>
        </w:rPr>
      </w:pPr>
    </w:p>
    <w:p w14:paraId="52A44D35" w14:textId="77777777" w:rsidR="000F7D89" w:rsidRDefault="000F7D89">
      <w:pPr>
        <w:spacing w:after="0" w:line="360" w:lineRule="auto"/>
        <w:jc w:val="both"/>
        <w:rPr>
          <w:rFonts w:ascii="Tahoma" w:hAnsi="Tahoma" w:cs="Tahoma"/>
        </w:rPr>
      </w:pPr>
    </w:p>
    <w:p w14:paraId="0432D867" w14:textId="77777777" w:rsidR="000F7D89" w:rsidRDefault="002546C5">
      <w:pPr>
        <w:spacing w:after="0" w:line="360" w:lineRule="auto"/>
        <w:jc w:val="both"/>
        <w:rPr>
          <w:rFonts w:ascii="Tahoma" w:hAnsi="Tahoma" w:cs="Tahoma"/>
          <w:highlight w:val="lightGray"/>
        </w:rPr>
      </w:pPr>
      <w:r>
        <w:rPr>
          <w:rFonts w:ascii="Tahoma" w:hAnsi="Tahoma" w:cs="Tahoma"/>
          <w:highlight w:val="lightGray"/>
        </w:rPr>
        <w:t>[Local e Data]</w:t>
      </w:r>
    </w:p>
    <w:p w14:paraId="2DA49B58" w14:textId="77777777" w:rsidR="000F7D89" w:rsidRDefault="000F7D89">
      <w:pPr>
        <w:spacing w:after="0" w:line="360" w:lineRule="auto"/>
        <w:jc w:val="both"/>
        <w:rPr>
          <w:rFonts w:ascii="Tahoma" w:hAnsi="Tahoma" w:cs="Tahoma"/>
        </w:rPr>
      </w:pPr>
    </w:p>
    <w:p w14:paraId="1EE85417" w14:textId="77777777" w:rsidR="000F7D89" w:rsidRDefault="002546C5">
      <w:pPr>
        <w:spacing w:after="0" w:line="360" w:lineRule="auto"/>
        <w:jc w:val="both"/>
        <w:rPr>
          <w:rFonts w:ascii="Tahoma" w:hAnsi="Tahoma" w:cs="Tahoma"/>
        </w:rPr>
      </w:pPr>
      <w:r>
        <w:rPr>
          <w:rFonts w:ascii="Tahoma" w:hAnsi="Tahoma" w:cs="Tahoma"/>
        </w:rPr>
        <w:t>BANCO SANTANDER (BRASIL) S.A.</w:t>
      </w:r>
    </w:p>
    <w:p w14:paraId="51EEB705" w14:textId="77777777" w:rsidR="000F7D89" w:rsidRDefault="002546C5">
      <w:pPr>
        <w:spacing w:after="0" w:line="360" w:lineRule="auto"/>
        <w:jc w:val="both"/>
        <w:rPr>
          <w:rFonts w:ascii="Tahoma" w:hAnsi="Tahoma" w:cs="Tahoma"/>
        </w:rPr>
      </w:pPr>
      <w:r>
        <w:rPr>
          <w:rFonts w:ascii="Tahoma" w:hAnsi="Tahoma" w:cs="Tahoma"/>
        </w:rPr>
        <w:t xml:space="preserve">AC.: Serviços Fiduciários (Célula Escrow) </w:t>
      </w:r>
    </w:p>
    <w:p w14:paraId="4DF00B4A" w14:textId="77777777" w:rsidR="000F7D89" w:rsidRDefault="002546C5">
      <w:pPr>
        <w:spacing w:after="0" w:line="360" w:lineRule="auto"/>
        <w:jc w:val="both"/>
        <w:rPr>
          <w:rFonts w:ascii="Tahoma" w:hAnsi="Tahoma" w:cs="Tahoma"/>
        </w:rPr>
      </w:pPr>
      <w:r>
        <w:rPr>
          <w:rFonts w:ascii="Tahoma" w:hAnsi="Tahoma" w:cs="Tahoma"/>
        </w:rPr>
        <w:t xml:space="preserve">Endereço: Rua Amador Bueno, 474 – Setor Vermelho - 2º andar - Estação 177 </w:t>
      </w:r>
    </w:p>
    <w:p w14:paraId="0CEDF2DF" w14:textId="77777777" w:rsidR="000F7D89" w:rsidRDefault="002546C5">
      <w:pPr>
        <w:spacing w:after="0" w:line="360" w:lineRule="auto"/>
        <w:jc w:val="both"/>
        <w:rPr>
          <w:rFonts w:ascii="Tahoma" w:hAnsi="Tahoma" w:cs="Tahoma"/>
        </w:rPr>
      </w:pPr>
      <w:r>
        <w:rPr>
          <w:rFonts w:ascii="Tahoma" w:hAnsi="Tahoma" w:cs="Tahoma"/>
        </w:rPr>
        <w:t xml:space="preserve">Santo Amaro - São Paulo, SP </w:t>
      </w:r>
    </w:p>
    <w:p w14:paraId="1F8B1873" w14:textId="77777777" w:rsidR="000F7D89" w:rsidRDefault="002546C5">
      <w:pPr>
        <w:spacing w:after="0" w:line="360" w:lineRule="auto"/>
        <w:jc w:val="both"/>
        <w:rPr>
          <w:rFonts w:ascii="Tahoma" w:hAnsi="Tahoma" w:cs="Tahoma"/>
        </w:rPr>
      </w:pPr>
      <w:r>
        <w:rPr>
          <w:rFonts w:ascii="Tahoma" w:hAnsi="Tahoma" w:cs="Tahoma"/>
        </w:rPr>
        <w:t>Telefone: (11) 5538-8408 ou (11) 5538-6171</w:t>
      </w:r>
    </w:p>
    <w:p w14:paraId="3635B989" w14:textId="77777777" w:rsidR="000F7D89" w:rsidRDefault="002546C5">
      <w:pPr>
        <w:spacing w:after="0" w:line="360" w:lineRule="auto"/>
        <w:jc w:val="both"/>
        <w:rPr>
          <w:rFonts w:ascii="Tahoma" w:hAnsi="Tahoma" w:cs="Tahoma"/>
        </w:rPr>
      </w:pPr>
      <w:r>
        <w:rPr>
          <w:rFonts w:ascii="Tahoma" w:hAnsi="Tahoma" w:cs="Tahoma"/>
        </w:rPr>
        <w:t xml:space="preserve">E-mail: </w:t>
      </w:r>
      <w:r>
        <w:rPr>
          <w:rFonts w:ascii="Tahoma" w:hAnsi="Tahoma" w:cs="Tahoma"/>
        </w:rPr>
        <w:fldChar w:fldCharType="begin"/>
      </w:r>
      <w:r>
        <w:rPr>
          <w:rFonts w:ascii="Tahoma" w:hAnsi="Tahoma" w:cs="Tahoma"/>
        </w:rPr>
        <w:instrText xml:space="preserve"> HYPERLINK "mailto:custodiaescrow@santander.com.br" </w:instrText>
      </w:r>
      <w:r>
        <w:rPr>
          <w:rFonts w:ascii="Tahoma" w:hAnsi="Tahoma" w:cs="Tahoma"/>
        </w:rPr>
        <w:fldChar w:fldCharType="separate"/>
      </w:r>
      <w:r>
        <w:rPr>
          <w:rFonts w:ascii="Tahoma" w:hAnsi="Tahoma" w:cs="Tahoma"/>
        </w:rPr>
        <w:t>custodiaescrow@santander.com.br</w:t>
      </w:r>
    </w:p>
    <w:p w14:paraId="461B9ABB" w14:textId="77777777" w:rsidR="000F7D89" w:rsidRDefault="002546C5">
      <w:pPr>
        <w:spacing w:after="0" w:line="360" w:lineRule="auto"/>
        <w:jc w:val="both"/>
        <w:rPr>
          <w:rFonts w:ascii="Tahoma" w:hAnsi="Tahoma" w:cs="Tahoma"/>
        </w:rPr>
      </w:pPr>
      <w:r>
        <w:rPr>
          <w:rFonts w:ascii="Tahoma" w:hAnsi="Tahoma" w:cs="Tahoma"/>
        </w:rPr>
        <w:fldChar w:fldCharType="end"/>
      </w:r>
    </w:p>
    <w:p w14:paraId="2C0BC93B" w14:textId="77777777" w:rsidR="000F7D89" w:rsidRDefault="002546C5">
      <w:pPr>
        <w:spacing w:after="0" w:line="360" w:lineRule="auto"/>
        <w:jc w:val="both"/>
        <w:rPr>
          <w:rFonts w:ascii="Tahoma" w:hAnsi="Tahoma" w:cs="Tahoma"/>
        </w:rPr>
      </w:pPr>
      <w:r>
        <w:rPr>
          <w:rFonts w:ascii="Tahoma" w:hAnsi="Tahoma" w:cs="Tahoma"/>
        </w:rPr>
        <w:t>Ref.: Alteração de Conta Corrente</w:t>
      </w:r>
    </w:p>
    <w:p w14:paraId="5B33B958" w14:textId="77777777" w:rsidR="000F7D89" w:rsidRDefault="000F7D89">
      <w:pPr>
        <w:spacing w:after="0" w:line="360" w:lineRule="auto"/>
        <w:jc w:val="both"/>
        <w:rPr>
          <w:rFonts w:ascii="Tahoma" w:hAnsi="Tahoma" w:cs="Tahoma"/>
        </w:rPr>
      </w:pPr>
    </w:p>
    <w:p w14:paraId="6A5A47CC" w14:textId="77777777" w:rsidR="000F7D89" w:rsidRDefault="002546C5">
      <w:pPr>
        <w:spacing w:after="0" w:line="360" w:lineRule="auto"/>
        <w:jc w:val="both"/>
        <w:rPr>
          <w:rFonts w:ascii="Tahoma" w:hAnsi="Tahoma" w:cs="Tahoma"/>
        </w:rPr>
      </w:pPr>
      <w:r>
        <w:rPr>
          <w:rFonts w:ascii="Tahoma" w:hAnsi="Tahoma" w:cs="Tahoma"/>
        </w:rPr>
        <w:t xml:space="preserve">Prezados Senhores, </w:t>
      </w:r>
    </w:p>
    <w:p w14:paraId="24814D5B" w14:textId="77777777" w:rsidR="000F7D89" w:rsidRDefault="000F7D89">
      <w:pPr>
        <w:spacing w:after="0" w:line="360" w:lineRule="auto"/>
        <w:jc w:val="both"/>
        <w:rPr>
          <w:rFonts w:ascii="Tahoma" w:hAnsi="Tahoma" w:cs="Tahoma"/>
        </w:rPr>
      </w:pPr>
    </w:p>
    <w:p w14:paraId="0F815349" w14:textId="77777777" w:rsidR="000F7D89" w:rsidRDefault="002546C5">
      <w:pPr>
        <w:spacing w:after="0" w:line="360" w:lineRule="auto"/>
        <w:jc w:val="both"/>
        <w:rPr>
          <w:rFonts w:ascii="Tahoma" w:hAnsi="Tahoma" w:cs="Tahoma"/>
        </w:rPr>
      </w:pPr>
      <w:r>
        <w:rPr>
          <w:rFonts w:ascii="Tahoma" w:hAnsi="Tahoma" w:cs="Tahoma"/>
        </w:rPr>
        <w:t xml:space="preserve">Venho, por meio desta, em atendimento ao disposto na Cláusula 4.1 do Contrato de Depósito celerado em __ de ___ de ___ (“Contrato de Depósito”), entre ____, ____ e o BANCO SANTANDER (BRASIL) S.A. (“Banco”), solicitar que todos os recursos depositados na Conta de Depósito sejam transferidos, a partir de __ de ____ de ____, exclusivamente para a seguinte conta corrente: </w:t>
      </w:r>
    </w:p>
    <w:p w14:paraId="6F64C5F9" w14:textId="77777777" w:rsidR="000F7D89" w:rsidRDefault="000F7D89">
      <w:pPr>
        <w:spacing w:after="0" w:line="360" w:lineRule="auto"/>
        <w:jc w:val="both"/>
        <w:rPr>
          <w:rFonts w:ascii="Tahoma" w:hAnsi="Tahoma" w:cs="Tahoma"/>
        </w:rPr>
      </w:pPr>
    </w:p>
    <w:p w14:paraId="080BD2FA" w14:textId="77777777" w:rsidR="000F7D89" w:rsidRDefault="002546C5">
      <w:pPr>
        <w:spacing w:after="0" w:line="360" w:lineRule="auto"/>
        <w:jc w:val="both"/>
        <w:rPr>
          <w:rFonts w:ascii="Tahoma" w:hAnsi="Tahoma" w:cs="Tahoma"/>
        </w:rPr>
      </w:pPr>
      <w:r>
        <w:rPr>
          <w:rFonts w:ascii="Tahoma" w:hAnsi="Tahoma" w:cs="Tahoma"/>
        </w:rPr>
        <w:t xml:space="preserve">Banco: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fldChar w:fldCharType="end"/>
      </w:r>
    </w:p>
    <w:p w14:paraId="48A97B7D" w14:textId="77777777" w:rsidR="000F7D89" w:rsidRDefault="002546C5">
      <w:pPr>
        <w:spacing w:after="0" w:line="360" w:lineRule="auto"/>
        <w:jc w:val="both"/>
        <w:rPr>
          <w:rFonts w:ascii="Tahoma" w:hAnsi="Tahoma" w:cs="Tahoma"/>
        </w:rPr>
      </w:pPr>
      <w:r>
        <w:rPr>
          <w:rFonts w:ascii="Tahoma" w:hAnsi="Tahoma" w:cs="Tahoma"/>
        </w:rPr>
        <w:t xml:space="preserve">Conta Corrente nº: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fldChar w:fldCharType="end"/>
      </w:r>
    </w:p>
    <w:p w14:paraId="28F34CDE" w14:textId="77777777" w:rsidR="000F7D89" w:rsidRDefault="002546C5">
      <w:pPr>
        <w:spacing w:after="0" w:line="360" w:lineRule="auto"/>
        <w:jc w:val="both"/>
        <w:rPr>
          <w:rFonts w:ascii="Tahoma" w:hAnsi="Tahoma" w:cs="Tahoma"/>
        </w:rPr>
      </w:pPr>
      <w:r>
        <w:rPr>
          <w:rFonts w:ascii="Tahoma" w:hAnsi="Tahoma" w:cs="Tahoma"/>
        </w:rPr>
        <w:t xml:space="preserve">Agência nº: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fldChar w:fldCharType="end"/>
      </w:r>
    </w:p>
    <w:p w14:paraId="18D8AE0D" w14:textId="77777777" w:rsidR="000F7D89" w:rsidRDefault="002546C5">
      <w:pPr>
        <w:spacing w:after="0" w:line="360" w:lineRule="auto"/>
        <w:jc w:val="both"/>
        <w:rPr>
          <w:rFonts w:ascii="Tahoma" w:hAnsi="Tahoma" w:cs="Tahoma"/>
        </w:rPr>
      </w:pPr>
      <w:r>
        <w:rPr>
          <w:rFonts w:ascii="Tahoma" w:hAnsi="Tahoma" w:cs="Tahoma"/>
        </w:rPr>
        <w:t xml:space="preserve">Titular: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fldChar w:fldCharType="end"/>
      </w:r>
    </w:p>
    <w:p w14:paraId="4B99F48D" w14:textId="77777777" w:rsidR="000F7D89" w:rsidRDefault="002546C5">
      <w:pPr>
        <w:spacing w:after="0" w:line="360" w:lineRule="auto"/>
        <w:jc w:val="both"/>
        <w:rPr>
          <w:rFonts w:ascii="Tahoma" w:hAnsi="Tahoma" w:cs="Tahoma"/>
        </w:rPr>
      </w:pPr>
      <w:r>
        <w:rPr>
          <w:rFonts w:ascii="Tahoma" w:hAnsi="Tahoma" w:cs="Tahoma"/>
        </w:rPr>
        <w:t xml:space="preserve">[CPF/CNPJ]: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fldChar w:fldCharType="end"/>
      </w:r>
    </w:p>
    <w:p w14:paraId="6C47982A" w14:textId="77777777" w:rsidR="000F7D89" w:rsidRDefault="000F7D89">
      <w:pPr>
        <w:pStyle w:val="Corpodetexto3"/>
        <w:spacing w:after="0" w:line="360" w:lineRule="auto"/>
        <w:rPr>
          <w:rFonts w:ascii="Tahoma" w:hAnsi="Tahoma" w:cs="Tahoma"/>
        </w:rPr>
      </w:pPr>
    </w:p>
    <w:p w14:paraId="11A58663" w14:textId="77777777" w:rsidR="000F7D89" w:rsidRDefault="002546C5">
      <w:pPr>
        <w:spacing w:after="0" w:line="360" w:lineRule="auto"/>
        <w:jc w:val="both"/>
        <w:rPr>
          <w:rFonts w:ascii="Tahoma" w:hAnsi="Tahoma" w:cs="Tahoma"/>
        </w:rPr>
      </w:pPr>
      <w:r>
        <w:rPr>
          <w:rFonts w:ascii="Tahoma" w:hAnsi="Tahoma" w:cs="Tahoma"/>
        </w:rPr>
        <w:lastRenderedPageBreak/>
        <w:t xml:space="preserve">Reconheço que a alteração ora solicitada deve ser apresentada com antecedência mínima de 05 (cinco) </w:t>
      </w:r>
      <w:r>
        <w:rPr>
          <w:rFonts w:ascii="Tahoma" w:eastAsia="Times New Roman" w:hAnsi="Tahoma" w:cs="Tahoma"/>
        </w:rPr>
        <w:t>Dias Úteis</w:t>
      </w:r>
      <w:r>
        <w:rPr>
          <w:rFonts w:ascii="Tahoma" w:hAnsi="Tahoma" w:cs="Tahoma"/>
        </w:rPr>
        <w:t xml:space="preserve"> da data da transferência para que possa ser processada junto ao Banco e somente será extinta ou alterada quando do envio de outra solicitação neste sentido.</w:t>
      </w:r>
    </w:p>
    <w:p w14:paraId="162132A6" w14:textId="77777777" w:rsidR="000F7D89" w:rsidRDefault="000F7D89">
      <w:pPr>
        <w:spacing w:after="0" w:line="360" w:lineRule="auto"/>
        <w:jc w:val="both"/>
        <w:rPr>
          <w:rFonts w:ascii="Tahoma" w:hAnsi="Tahoma" w:cs="Tahoma"/>
        </w:rPr>
      </w:pPr>
    </w:p>
    <w:p w14:paraId="12A0C401" w14:textId="77777777" w:rsidR="000F7D89" w:rsidRDefault="000F7D89">
      <w:pPr>
        <w:spacing w:after="0" w:line="360" w:lineRule="auto"/>
        <w:jc w:val="both"/>
        <w:rPr>
          <w:rFonts w:ascii="Tahoma" w:hAnsi="Tahoma" w:cs="Tahoma"/>
        </w:rPr>
      </w:pPr>
    </w:p>
    <w:p w14:paraId="3C8C0898" w14:textId="77777777" w:rsidR="000F7D89" w:rsidRDefault="002546C5">
      <w:pPr>
        <w:spacing w:after="0" w:line="360" w:lineRule="auto"/>
        <w:jc w:val="both"/>
        <w:rPr>
          <w:rFonts w:ascii="Tahoma" w:hAnsi="Tahoma" w:cs="Tahoma"/>
        </w:rPr>
      </w:pPr>
      <w:r>
        <w:rPr>
          <w:rFonts w:ascii="Tahoma" w:hAnsi="Tahoma" w:cs="Tahoma"/>
        </w:rPr>
        <w:t>Atenciosamente,</w:t>
      </w:r>
    </w:p>
    <w:p w14:paraId="63328BD4" w14:textId="77777777" w:rsidR="000F7D89" w:rsidRDefault="000F7D89">
      <w:pPr>
        <w:spacing w:after="0" w:line="360" w:lineRule="auto"/>
        <w:jc w:val="both"/>
        <w:rPr>
          <w:rFonts w:ascii="Tahoma" w:hAnsi="Tahoma" w:cs="Tahoma"/>
        </w:rPr>
      </w:pPr>
    </w:p>
    <w:p w14:paraId="252B3157" w14:textId="77777777" w:rsidR="000F7D89" w:rsidRDefault="000F7D89">
      <w:pPr>
        <w:spacing w:after="0" w:line="360" w:lineRule="auto"/>
        <w:jc w:val="both"/>
        <w:rPr>
          <w:rFonts w:ascii="Tahoma" w:hAnsi="Tahoma" w:cs="Tahoma"/>
        </w:rPr>
      </w:pPr>
    </w:p>
    <w:p w14:paraId="05108A9C" w14:textId="77777777" w:rsidR="000F7D89" w:rsidRDefault="002546C5">
      <w:pPr>
        <w:spacing w:after="0" w:line="360" w:lineRule="auto"/>
        <w:jc w:val="both"/>
        <w:rPr>
          <w:rFonts w:ascii="Tahoma" w:hAnsi="Tahoma" w:cs="Tahoma"/>
          <w:u w:val="single"/>
        </w:rPr>
      </w:pPr>
      <w:r>
        <w:rPr>
          <w:rFonts w:ascii="Tahoma" w:hAnsi="Tahoma" w:cs="Tahoma"/>
          <w:u w:val="single"/>
        </w:rPr>
        <w:t>_______________________________________</w:t>
      </w:r>
    </w:p>
    <w:p w14:paraId="66A23865" w14:textId="77777777" w:rsidR="000F7D89" w:rsidRDefault="002546C5">
      <w:pPr>
        <w:spacing w:after="0" w:line="360" w:lineRule="auto"/>
        <w:jc w:val="both"/>
        <w:rPr>
          <w:rFonts w:ascii="Tahoma" w:hAnsi="Tahoma" w:cs="Tahoma"/>
          <w:u w:val="single"/>
        </w:rPr>
      </w:pPr>
      <w:r>
        <w:rPr>
          <w:rFonts w:ascii="Tahoma" w:hAnsi="Tahoma" w:cs="Tahoma"/>
          <w:b/>
          <w:highlight w:val="lightGray"/>
        </w:rPr>
        <w:t>[PARTE A]</w:t>
      </w:r>
    </w:p>
    <w:p w14:paraId="785A5D98" w14:textId="77777777" w:rsidR="000F7D89" w:rsidRDefault="000F7D89">
      <w:pPr>
        <w:spacing w:after="0" w:line="360" w:lineRule="auto"/>
        <w:jc w:val="both"/>
        <w:rPr>
          <w:rFonts w:ascii="Tahoma" w:hAnsi="Tahoma" w:cs="Tahoma"/>
          <w:u w:val="single"/>
        </w:rPr>
      </w:pPr>
    </w:p>
    <w:p w14:paraId="3DC5876E" w14:textId="77777777" w:rsidR="000F7D89" w:rsidRDefault="000F7D89">
      <w:pPr>
        <w:spacing w:after="0" w:line="360" w:lineRule="auto"/>
        <w:jc w:val="both"/>
        <w:rPr>
          <w:rFonts w:ascii="Tahoma" w:hAnsi="Tahoma" w:cs="Tahoma"/>
          <w:b/>
        </w:rPr>
      </w:pPr>
    </w:p>
    <w:p w14:paraId="5DE96080" w14:textId="77777777" w:rsidR="000F7D89" w:rsidRDefault="000F7D89">
      <w:pPr>
        <w:spacing w:after="0" w:line="360" w:lineRule="auto"/>
        <w:jc w:val="both"/>
        <w:rPr>
          <w:rFonts w:ascii="Tahoma" w:hAnsi="Tahoma" w:cs="Tahoma"/>
          <w:b/>
        </w:rPr>
      </w:pPr>
    </w:p>
    <w:p w14:paraId="5D27EAA9" w14:textId="77777777" w:rsidR="000F7D89" w:rsidRDefault="002546C5">
      <w:pPr>
        <w:spacing w:after="0" w:line="360" w:lineRule="auto"/>
        <w:jc w:val="both"/>
        <w:rPr>
          <w:rFonts w:ascii="Tahoma" w:hAnsi="Tahoma" w:cs="Tahoma"/>
          <w:u w:val="single"/>
        </w:rPr>
      </w:pPr>
      <w:r>
        <w:rPr>
          <w:rFonts w:ascii="Tahoma" w:hAnsi="Tahoma" w:cs="Tahoma"/>
          <w:u w:val="single"/>
        </w:rPr>
        <w:t>_______________________________________</w:t>
      </w:r>
    </w:p>
    <w:p w14:paraId="5F623F44" w14:textId="77777777" w:rsidR="000F7D89" w:rsidRDefault="002546C5">
      <w:pPr>
        <w:spacing w:after="0" w:line="360" w:lineRule="auto"/>
        <w:jc w:val="both"/>
        <w:rPr>
          <w:ins w:id="1454" w:author="Matheus Gomes Faria" w:date="2020-03-19T10:27:00Z"/>
          <w:rFonts w:ascii="Tahoma" w:hAnsi="Tahoma" w:cs="Tahoma"/>
          <w:b/>
        </w:rPr>
      </w:pPr>
      <w:r>
        <w:rPr>
          <w:rFonts w:ascii="Tahoma" w:hAnsi="Tahoma" w:cs="Tahoma"/>
          <w:b/>
          <w:highlight w:val="lightGray"/>
        </w:rPr>
        <w:t>[PARTE B]</w:t>
      </w:r>
    </w:p>
    <w:p w14:paraId="572206CB" w14:textId="77777777" w:rsidR="00E74D7B" w:rsidRDefault="00E74D7B">
      <w:pPr>
        <w:spacing w:after="0" w:line="360" w:lineRule="auto"/>
        <w:jc w:val="both"/>
        <w:rPr>
          <w:ins w:id="1455" w:author="Matheus Gomes Faria" w:date="2020-03-19T10:27:00Z"/>
          <w:rFonts w:ascii="Tahoma" w:hAnsi="Tahoma" w:cs="Tahoma"/>
          <w:b/>
        </w:rPr>
      </w:pPr>
    </w:p>
    <w:p w14:paraId="4F6B7396" w14:textId="77777777" w:rsidR="00E74D7B" w:rsidRDefault="00E74D7B">
      <w:pPr>
        <w:spacing w:after="0" w:line="360" w:lineRule="auto"/>
        <w:jc w:val="both"/>
        <w:rPr>
          <w:rFonts w:ascii="Tahoma" w:hAnsi="Tahoma" w:cs="Tahoma"/>
          <w:b/>
        </w:rPr>
      </w:pPr>
      <w:ins w:id="1456" w:author="Matheus Gomes Faria" w:date="2020-03-19T10:27:00Z">
        <w:r w:rsidRPr="00E74D7B">
          <w:rPr>
            <w:rFonts w:ascii="Tahoma" w:hAnsi="Tahoma" w:cs="Tahoma"/>
            <w:b/>
            <w:highlight w:val="cyan"/>
            <w:rPrChange w:id="1457" w:author="Matheus Gomes Faria" w:date="2020-03-19T10:27:00Z">
              <w:rPr>
                <w:rFonts w:ascii="Tahoma" w:hAnsi="Tahoma" w:cs="Tahoma"/>
                <w:b/>
              </w:rPr>
            </w:rPrChange>
          </w:rPr>
          <w:t>Incluir as Contratantes para assinatura</w:t>
        </w:r>
      </w:ins>
    </w:p>
    <w:p w14:paraId="683E1329" w14:textId="77777777" w:rsidR="000F7D89" w:rsidRDefault="002546C5">
      <w:pPr>
        <w:spacing w:after="0" w:line="360" w:lineRule="auto"/>
        <w:rPr>
          <w:rFonts w:ascii="Tahoma" w:hAnsi="Tahoma" w:cs="Tahoma"/>
          <w:highlight w:val="lightGray"/>
        </w:rPr>
      </w:pPr>
      <w:r>
        <w:rPr>
          <w:rFonts w:ascii="Tahoma" w:hAnsi="Tahoma" w:cs="Tahoma"/>
          <w:highlight w:val="lightGray"/>
        </w:rPr>
        <w:br w:type="page"/>
      </w:r>
    </w:p>
    <w:p w14:paraId="30720BA6" w14:textId="77777777" w:rsidR="000F7D89" w:rsidRDefault="002546C5">
      <w:pPr>
        <w:spacing w:after="0" w:line="360" w:lineRule="auto"/>
        <w:jc w:val="both"/>
        <w:rPr>
          <w:rFonts w:ascii="Tahoma" w:hAnsi="Tahoma" w:cs="Tahoma"/>
          <w:b/>
        </w:rPr>
      </w:pPr>
      <w:r>
        <w:rPr>
          <w:rFonts w:ascii="Tahoma" w:hAnsi="Tahoma" w:cs="Tahoma"/>
          <w:b/>
        </w:rPr>
        <w:lastRenderedPageBreak/>
        <w:t>ANEXO VI AO CONTRATO DE DEPÓSITO CELEBRADO ENTRE ________________, _____________ E BANCO SANTANDER (BRASIL) S.A. EM ___ DE _______ DE _____.</w:t>
      </w:r>
      <w:r>
        <w:rPr>
          <w:rStyle w:val="Refdenotaderodap"/>
          <w:rFonts w:ascii="Tahoma" w:hAnsi="Tahoma" w:cs="Tahoma"/>
          <w:b/>
        </w:rPr>
        <w:footnoteReference w:id="7"/>
      </w:r>
    </w:p>
    <w:p w14:paraId="2235AD88" w14:textId="77777777" w:rsidR="000F7D89" w:rsidRDefault="000F7D89">
      <w:pPr>
        <w:spacing w:after="0" w:line="360" w:lineRule="auto"/>
        <w:jc w:val="both"/>
        <w:rPr>
          <w:rFonts w:ascii="Tahoma" w:hAnsi="Tahoma" w:cs="Tahoma"/>
        </w:rPr>
      </w:pPr>
    </w:p>
    <w:p w14:paraId="004F062A" w14:textId="77777777" w:rsidR="000F7D89" w:rsidRDefault="002546C5">
      <w:pPr>
        <w:spacing w:after="0" w:line="360" w:lineRule="auto"/>
        <w:jc w:val="both"/>
        <w:rPr>
          <w:rFonts w:ascii="Tahoma" w:hAnsi="Tahoma" w:cs="Tahoma"/>
          <w:highlight w:val="lightGray"/>
        </w:rPr>
      </w:pPr>
      <w:r>
        <w:rPr>
          <w:rFonts w:ascii="Tahoma" w:hAnsi="Tahoma" w:cs="Tahoma"/>
          <w:highlight w:val="lightGray"/>
        </w:rPr>
        <w:t>[Local e Data]</w:t>
      </w:r>
    </w:p>
    <w:p w14:paraId="72AC1EDE" w14:textId="77777777" w:rsidR="000F7D89" w:rsidRDefault="000F7D89">
      <w:pPr>
        <w:spacing w:after="0" w:line="360" w:lineRule="auto"/>
        <w:jc w:val="both"/>
        <w:rPr>
          <w:rFonts w:ascii="Tahoma" w:hAnsi="Tahoma" w:cs="Tahoma"/>
        </w:rPr>
      </w:pPr>
    </w:p>
    <w:p w14:paraId="502931E5" w14:textId="77777777" w:rsidR="000F7D89" w:rsidRDefault="002546C5">
      <w:pPr>
        <w:spacing w:after="0" w:line="360" w:lineRule="auto"/>
        <w:jc w:val="both"/>
        <w:rPr>
          <w:rFonts w:ascii="Tahoma" w:hAnsi="Tahoma" w:cs="Tahoma"/>
        </w:rPr>
      </w:pPr>
      <w:r>
        <w:rPr>
          <w:rFonts w:ascii="Tahoma" w:hAnsi="Tahoma" w:cs="Tahoma"/>
        </w:rPr>
        <w:t>BANCO SANTANDER (BRASIL) S.A.</w:t>
      </w:r>
    </w:p>
    <w:p w14:paraId="576C012C" w14:textId="77777777" w:rsidR="000F7D89" w:rsidRDefault="002546C5">
      <w:pPr>
        <w:spacing w:after="0" w:line="360" w:lineRule="auto"/>
        <w:jc w:val="both"/>
        <w:rPr>
          <w:rFonts w:ascii="Tahoma" w:hAnsi="Tahoma" w:cs="Tahoma"/>
        </w:rPr>
      </w:pPr>
      <w:r>
        <w:rPr>
          <w:rFonts w:ascii="Tahoma" w:hAnsi="Tahoma" w:cs="Tahoma"/>
        </w:rPr>
        <w:t xml:space="preserve">AC.: Serviços Fiduciários (Célula Escrow) </w:t>
      </w:r>
    </w:p>
    <w:p w14:paraId="6575CCCC" w14:textId="77777777" w:rsidR="000F7D89" w:rsidRDefault="002546C5">
      <w:pPr>
        <w:spacing w:after="0" w:line="360" w:lineRule="auto"/>
        <w:jc w:val="both"/>
        <w:rPr>
          <w:rFonts w:ascii="Tahoma" w:hAnsi="Tahoma" w:cs="Tahoma"/>
        </w:rPr>
      </w:pPr>
      <w:r>
        <w:rPr>
          <w:rFonts w:ascii="Tahoma" w:hAnsi="Tahoma" w:cs="Tahoma"/>
        </w:rPr>
        <w:t xml:space="preserve">Endereço: Rua Amador Bueno, 474 – Setor Vermelho - 2º andar - Estação 177 </w:t>
      </w:r>
    </w:p>
    <w:p w14:paraId="733EA9D0" w14:textId="77777777" w:rsidR="000F7D89" w:rsidRDefault="002546C5">
      <w:pPr>
        <w:spacing w:after="0" w:line="360" w:lineRule="auto"/>
        <w:jc w:val="both"/>
        <w:rPr>
          <w:rFonts w:ascii="Tahoma" w:hAnsi="Tahoma" w:cs="Tahoma"/>
        </w:rPr>
      </w:pPr>
      <w:r>
        <w:rPr>
          <w:rFonts w:ascii="Tahoma" w:hAnsi="Tahoma" w:cs="Tahoma"/>
        </w:rPr>
        <w:t xml:space="preserve">Santo Amaro - São Paulo, SP </w:t>
      </w:r>
    </w:p>
    <w:p w14:paraId="46058C7E" w14:textId="77777777" w:rsidR="000F7D89" w:rsidRDefault="002546C5">
      <w:pPr>
        <w:spacing w:after="0" w:line="360" w:lineRule="auto"/>
        <w:jc w:val="both"/>
        <w:rPr>
          <w:rFonts w:ascii="Tahoma" w:hAnsi="Tahoma" w:cs="Tahoma"/>
        </w:rPr>
      </w:pPr>
      <w:r>
        <w:rPr>
          <w:rFonts w:ascii="Tahoma" w:hAnsi="Tahoma" w:cs="Tahoma"/>
        </w:rPr>
        <w:t>Telefone: (11) 5538-8408 ou (11) 5538-6171</w:t>
      </w:r>
    </w:p>
    <w:p w14:paraId="5DEBA865" w14:textId="77777777" w:rsidR="000F7D89" w:rsidRDefault="002546C5">
      <w:pPr>
        <w:spacing w:after="0" w:line="360" w:lineRule="auto"/>
        <w:jc w:val="both"/>
        <w:rPr>
          <w:rFonts w:ascii="Tahoma" w:hAnsi="Tahoma" w:cs="Tahoma"/>
        </w:rPr>
      </w:pPr>
      <w:r>
        <w:rPr>
          <w:rFonts w:ascii="Tahoma" w:hAnsi="Tahoma" w:cs="Tahoma"/>
        </w:rPr>
        <w:t xml:space="preserve">E-mail: </w:t>
      </w:r>
      <w:r>
        <w:rPr>
          <w:rFonts w:ascii="Tahoma" w:hAnsi="Tahoma" w:cs="Tahoma"/>
        </w:rPr>
        <w:fldChar w:fldCharType="begin"/>
      </w:r>
      <w:r>
        <w:rPr>
          <w:rFonts w:ascii="Tahoma" w:hAnsi="Tahoma" w:cs="Tahoma"/>
        </w:rPr>
        <w:instrText xml:space="preserve"> HYPERLINK "mailto:custodiaescrow@santander.com.br" </w:instrText>
      </w:r>
      <w:r>
        <w:rPr>
          <w:rFonts w:ascii="Tahoma" w:hAnsi="Tahoma" w:cs="Tahoma"/>
        </w:rPr>
        <w:fldChar w:fldCharType="separate"/>
      </w:r>
      <w:r>
        <w:rPr>
          <w:rFonts w:ascii="Tahoma" w:hAnsi="Tahoma" w:cs="Tahoma"/>
        </w:rPr>
        <w:t>custodiaescrow@santander.com.br</w:t>
      </w:r>
    </w:p>
    <w:p w14:paraId="34A816BD" w14:textId="77777777" w:rsidR="000F7D89" w:rsidRDefault="002546C5">
      <w:pPr>
        <w:spacing w:after="0" w:line="360" w:lineRule="auto"/>
        <w:jc w:val="both"/>
        <w:rPr>
          <w:rFonts w:ascii="Tahoma" w:hAnsi="Tahoma" w:cs="Tahoma"/>
        </w:rPr>
      </w:pPr>
      <w:r>
        <w:rPr>
          <w:rFonts w:ascii="Tahoma" w:hAnsi="Tahoma" w:cs="Tahoma"/>
        </w:rPr>
        <w:fldChar w:fldCharType="end"/>
      </w:r>
    </w:p>
    <w:p w14:paraId="2F7D27A7" w14:textId="77777777" w:rsidR="000F7D89" w:rsidRDefault="002546C5">
      <w:pPr>
        <w:spacing w:after="0" w:line="360" w:lineRule="auto"/>
        <w:jc w:val="both"/>
        <w:rPr>
          <w:rFonts w:ascii="Tahoma" w:hAnsi="Tahoma" w:cs="Tahoma"/>
        </w:rPr>
      </w:pPr>
      <w:r>
        <w:rPr>
          <w:rFonts w:ascii="Tahoma" w:hAnsi="Tahoma" w:cs="Tahoma"/>
        </w:rPr>
        <w:t>Prezados Senhores,</w:t>
      </w:r>
    </w:p>
    <w:p w14:paraId="6F670715" w14:textId="77777777" w:rsidR="000F7D89" w:rsidRDefault="000F7D89">
      <w:pPr>
        <w:spacing w:after="0" w:line="360" w:lineRule="auto"/>
        <w:jc w:val="both"/>
        <w:rPr>
          <w:rFonts w:ascii="Tahoma" w:hAnsi="Tahoma" w:cs="Tahoma"/>
        </w:rPr>
      </w:pPr>
    </w:p>
    <w:p w14:paraId="5E87B387" w14:textId="77777777" w:rsidR="000F7D89" w:rsidRDefault="002546C5">
      <w:pPr>
        <w:spacing w:after="0" w:line="360" w:lineRule="auto"/>
        <w:jc w:val="both"/>
        <w:rPr>
          <w:rFonts w:ascii="Tahoma" w:hAnsi="Tahoma" w:cs="Tahoma"/>
        </w:rPr>
      </w:pPr>
      <w:r>
        <w:rPr>
          <w:rFonts w:ascii="Tahoma" w:hAnsi="Tahoma" w:cs="Tahoma"/>
        </w:rPr>
        <w:t xml:space="preserve">Fazemos referência ao Contrato de Depósito celebrado, em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fldChar w:fldCharType="end"/>
      </w:r>
      <w:r>
        <w:rPr>
          <w:rFonts w:ascii="Tahoma" w:hAnsi="Tahoma" w:cs="Tahoma"/>
        </w:rPr>
        <w:t xml:space="preserve"> de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fldChar w:fldCharType="end"/>
      </w:r>
      <w:r>
        <w:rPr>
          <w:rFonts w:ascii="Tahoma" w:hAnsi="Tahoma" w:cs="Tahoma"/>
        </w:rPr>
        <w:t xml:space="preserve"> de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fldChar w:fldCharType="end"/>
      </w:r>
      <w:r>
        <w:rPr>
          <w:rFonts w:ascii="Tahoma" w:hAnsi="Tahoma" w:cs="Tahoma"/>
        </w:rPr>
        <w:t xml:space="preserve">, entre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fldChar w:fldCharType="end"/>
      </w:r>
      <w:r>
        <w:rPr>
          <w:rFonts w:ascii="Tahoma" w:hAnsi="Tahoma" w:cs="Tahoma"/>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fldChar w:fldCharType="end"/>
      </w:r>
      <w:r>
        <w:rPr>
          <w:rFonts w:ascii="Tahoma" w:hAnsi="Tahoma" w:cs="Tahoma"/>
        </w:rPr>
        <w:t xml:space="preserve"> e BANCO SANTANDER (BRASIL) S.A. (“Contrato de Depósito”)</w:t>
      </w:r>
    </w:p>
    <w:p w14:paraId="16FF2879" w14:textId="77777777" w:rsidR="000F7D89" w:rsidRDefault="000F7D89">
      <w:pPr>
        <w:pStyle w:val="Corpodetexto3"/>
        <w:spacing w:after="0" w:line="360" w:lineRule="auto"/>
        <w:rPr>
          <w:rFonts w:ascii="Tahoma" w:hAnsi="Tahoma" w:cs="Tahoma"/>
          <w:spacing w:val="10"/>
        </w:rPr>
      </w:pPr>
    </w:p>
    <w:p w14:paraId="55C0690C" w14:textId="77777777" w:rsidR="000F7D89" w:rsidRDefault="002546C5">
      <w:pPr>
        <w:spacing w:after="0" w:line="360" w:lineRule="auto"/>
        <w:jc w:val="both"/>
        <w:rPr>
          <w:rFonts w:ascii="Tahoma" w:hAnsi="Tahoma" w:cs="Tahoma"/>
        </w:rPr>
      </w:pPr>
      <w:r>
        <w:rPr>
          <w:rFonts w:ascii="Tahoma" w:hAnsi="Tahoma" w:cs="Tahoma"/>
        </w:rPr>
        <w:t xml:space="preserve">Nos termos da Cláusula 5.1 do Contrato de Depósito, solicitamos a prorrogação do referido Contrato de Depósito até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rPr>
        <w:t xml:space="preserve"> de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rPr>
        <w:t xml:space="preserve"> de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rPr>
        <w:t xml:space="preserve"> </w:t>
      </w:r>
    </w:p>
    <w:p w14:paraId="518AC8F3" w14:textId="77777777" w:rsidR="000F7D89" w:rsidRDefault="000F7D89">
      <w:pPr>
        <w:spacing w:after="0" w:line="360" w:lineRule="auto"/>
        <w:jc w:val="both"/>
        <w:rPr>
          <w:rFonts w:ascii="Tahoma" w:hAnsi="Tahoma" w:cs="Tahoma"/>
        </w:rPr>
      </w:pPr>
    </w:p>
    <w:p w14:paraId="544BF914" w14:textId="77777777" w:rsidR="000F7D89" w:rsidRDefault="002546C5">
      <w:pPr>
        <w:spacing w:after="0" w:line="360" w:lineRule="auto"/>
        <w:jc w:val="both"/>
        <w:rPr>
          <w:rFonts w:ascii="Tahoma" w:hAnsi="Tahoma" w:cs="Tahoma"/>
        </w:rPr>
      </w:pPr>
      <w:r>
        <w:rPr>
          <w:rFonts w:ascii="Tahoma" w:hAnsi="Tahoma" w:cs="Tahoma"/>
        </w:rPr>
        <w:t>Atenciosamente,</w:t>
      </w:r>
    </w:p>
    <w:p w14:paraId="019F5633" w14:textId="77777777" w:rsidR="000F7D89" w:rsidRDefault="000F7D89">
      <w:pPr>
        <w:spacing w:after="0" w:line="360" w:lineRule="auto"/>
        <w:jc w:val="both"/>
        <w:rPr>
          <w:rFonts w:ascii="Tahoma" w:hAnsi="Tahoma" w:cs="Tahoma"/>
          <w:u w:val="single"/>
        </w:rPr>
      </w:pPr>
    </w:p>
    <w:p w14:paraId="58BAA583" w14:textId="77777777" w:rsidR="000F7D89" w:rsidRDefault="002546C5">
      <w:pPr>
        <w:spacing w:after="0" w:line="360" w:lineRule="auto"/>
        <w:jc w:val="both"/>
        <w:rPr>
          <w:rFonts w:ascii="Tahoma" w:hAnsi="Tahoma" w:cs="Tahoma"/>
          <w:u w:val="single"/>
        </w:rPr>
      </w:pPr>
      <w:r>
        <w:rPr>
          <w:rFonts w:ascii="Tahoma" w:hAnsi="Tahoma" w:cs="Tahoma"/>
          <w:u w:val="single"/>
        </w:rPr>
        <w:t>_______________________________________</w:t>
      </w:r>
    </w:p>
    <w:p w14:paraId="0B6C7B45" w14:textId="77777777" w:rsidR="000F7D89" w:rsidRDefault="00530494">
      <w:pPr>
        <w:spacing w:after="0" w:line="360" w:lineRule="auto"/>
        <w:jc w:val="both"/>
        <w:rPr>
          <w:rFonts w:ascii="Tahoma" w:hAnsi="Tahoma" w:cs="Tahoma"/>
          <w:u w:val="single"/>
        </w:rPr>
      </w:pPr>
      <w:ins w:id="1458" w:author="Matheus Gomes Faria" w:date="2020-03-19T10:28:00Z">
        <w:r w:rsidRPr="0057512F">
          <w:rPr>
            <w:rFonts w:ascii="Tahoma" w:hAnsi="Tahoma" w:cs="Tahoma"/>
            <w:b/>
            <w:highlight w:val="cyan"/>
          </w:rPr>
          <w:t>Incluir as Contratantes para assinatura</w:t>
        </w:r>
      </w:ins>
      <w:del w:id="1459" w:author="Matheus Gomes Faria" w:date="2020-03-19T10:28:00Z">
        <w:r w:rsidR="002546C5" w:rsidDel="00530494">
          <w:rPr>
            <w:rFonts w:ascii="Tahoma" w:hAnsi="Tahoma" w:cs="Tahoma"/>
            <w:b/>
            <w:highlight w:val="lightGray"/>
          </w:rPr>
          <w:delText>[PARTE A]</w:delText>
        </w:r>
      </w:del>
    </w:p>
    <w:p w14:paraId="5BC1BB7D" w14:textId="77777777" w:rsidR="000F7D89" w:rsidRDefault="000F7D89">
      <w:pPr>
        <w:spacing w:after="0" w:line="360" w:lineRule="auto"/>
        <w:jc w:val="both"/>
        <w:rPr>
          <w:rFonts w:ascii="Tahoma" w:hAnsi="Tahoma" w:cs="Tahoma"/>
          <w:b/>
        </w:rPr>
      </w:pPr>
    </w:p>
    <w:p w14:paraId="324297CE" w14:textId="77777777" w:rsidR="000F7D89" w:rsidRDefault="000F7D89">
      <w:pPr>
        <w:spacing w:after="0" w:line="360" w:lineRule="auto"/>
        <w:jc w:val="both"/>
        <w:rPr>
          <w:rFonts w:ascii="Tahoma" w:hAnsi="Tahoma" w:cs="Tahoma"/>
          <w:b/>
        </w:rPr>
      </w:pPr>
    </w:p>
    <w:p w14:paraId="3FC69B2B" w14:textId="77777777" w:rsidR="000F7D89" w:rsidRDefault="002546C5">
      <w:pPr>
        <w:spacing w:after="0" w:line="360" w:lineRule="auto"/>
        <w:jc w:val="both"/>
        <w:rPr>
          <w:rFonts w:ascii="Tahoma" w:hAnsi="Tahoma" w:cs="Tahoma"/>
          <w:u w:val="single"/>
        </w:rPr>
      </w:pPr>
      <w:r>
        <w:rPr>
          <w:rFonts w:ascii="Tahoma" w:hAnsi="Tahoma" w:cs="Tahoma"/>
          <w:u w:val="single"/>
        </w:rPr>
        <w:t>_______________________________________</w:t>
      </w:r>
    </w:p>
    <w:p w14:paraId="413B9896" w14:textId="77777777" w:rsidR="000F7D89" w:rsidRDefault="00530494">
      <w:pPr>
        <w:spacing w:after="0" w:line="360" w:lineRule="auto"/>
        <w:rPr>
          <w:rFonts w:ascii="Tahoma" w:hAnsi="Tahoma" w:cs="Tahoma"/>
        </w:rPr>
      </w:pPr>
      <w:ins w:id="1460" w:author="Matheus Gomes Faria" w:date="2020-03-19T10:28:00Z">
        <w:r>
          <w:rPr>
            <w:rFonts w:ascii="Tahoma" w:hAnsi="Tahoma" w:cs="Tahoma"/>
            <w:b/>
          </w:rPr>
          <w:t>SIMPLIFIC PAVARINI DISTRIBUIDORA DE TÍTULOS E VALORES MOBILIÁRIOS LTDA</w:t>
        </w:r>
        <w:r w:rsidDel="00530494">
          <w:rPr>
            <w:rFonts w:ascii="Tahoma" w:hAnsi="Tahoma" w:cs="Tahoma"/>
            <w:b/>
            <w:highlight w:val="lightGray"/>
          </w:rPr>
          <w:t xml:space="preserve"> </w:t>
        </w:r>
      </w:ins>
      <w:del w:id="1461" w:author="Matheus Gomes Faria" w:date="2020-03-19T10:28:00Z">
        <w:r w:rsidR="002546C5" w:rsidDel="00530494">
          <w:rPr>
            <w:rFonts w:ascii="Tahoma" w:hAnsi="Tahoma" w:cs="Tahoma"/>
            <w:b/>
            <w:highlight w:val="lightGray"/>
          </w:rPr>
          <w:delText>[PARTE B]</w:delText>
        </w:r>
      </w:del>
      <w:bookmarkStart w:id="1462" w:name="_DV_M53"/>
      <w:bookmarkStart w:id="1463" w:name="_DV_M102"/>
      <w:bookmarkStart w:id="1464" w:name="_DV_M798"/>
      <w:bookmarkStart w:id="1465" w:name="_DV_M799"/>
      <w:bookmarkStart w:id="1466" w:name="_DV_M800"/>
      <w:bookmarkStart w:id="1467" w:name="_DV_M810"/>
      <w:bookmarkStart w:id="1468" w:name="_DV_M811"/>
      <w:bookmarkStart w:id="1469" w:name="_DV_M812"/>
      <w:bookmarkStart w:id="1470" w:name="_DV_M813"/>
      <w:bookmarkStart w:id="1471" w:name="_DV_M814"/>
      <w:bookmarkStart w:id="1472" w:name="_DV_M815"/>
      <w:bookmarkStart w:id="1473" w:name="_DV_M817"/>
      <w:bookmarkStart w:id="1474" w:name="_DV_M819"/>
      <w:bookmarkStart w:id="1475" w:name="_DV_M826"/>
      <w:bookmarkStart w:id="1476" w:name="_DV_M829"/>
      <w:bookmarkStart w:id="1477" w:name="_DV_M130"/>
      <w:bookmarkStart w:id="1478" w:name="_DV_M133"/>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r w:rsidR="002546C5">
        <w:rPr>
          <w:rFonts w:ascii="Tahoma" w:hAnsi="Tahoma" w:cs="Tahoma"/>
        </w:rPr>
        <w:br w:type="page"/>
      </w:r>
    </w:p>
    <w:p w14:paraId="265995C6" w14:textId="77777777" w:rsidR="000F7D89" w:rsidRDefault="002546C5">
      <w:pPr>
        <w:spacing w:after="0" w:line="360" w:lineRule="auto"/>
        <w:jc w:val="both"/>
        <w:rPr>
          <w:rFonts w:ascii="Tahoma" w:hAnsi="Tahoma" w:cs="Tahoma"/>
          <w:b/>
        </w:rPr>
      </w:pPr>
      <w:r>
        <w:rPr>
          <w:rFonts w:ascii="Tahoma" w:hAnsi="Tahoma" w:cs="Tahoma"/>
          <w:b/>
        </w:rPr>
        <w:lastRenderedPageBreak/>
        <w:t>ANEXO VII AO CONTRATO DE DEPÓSITO CELEBRADO ENTRE ________________, ____________ E BANCO SANTANDER (BRASIL) S.A. EM ___ DE _______ DE _____.</w:t>
      </w:r>
      <w:r>
        <w:rPr>
          <w:rStyle w:val="Refdenotaderodap"/>
          <w:rFonts w:ascii="Tahoma" w:hAnsi="Tahoma" w:cs="Tahoma"/>
          <w:b/>
        </w:rPr>
        <w:footnoteReference w:id="8"/>
      </w:r>
    </w:p>
    <w:p w14:paraId="55D39A41" w14:textId="77777777" w:rsidR="000F7D89" w:rsidRDefault="000F7D89">
      <w:pPr>
        <w:spacing w:after="0" w:line="360" w:lineRule="auto"/>
        <w:jc w:val="both"/>
        <w:rPr>
          <w:rFonts w:ascii="Tahoma" w:hAnsi="Tahoma" w:cs="Tahoma"/>
        </w:rPr>
      </w:pPr>
    </w:p>
    <w:p w14:paraId="31D19AD6" w14:textId="77777777" w:rsidR="000F7D89" w:rsidRDefault="002546C5">
      <w:pPr>
        <w:spacing w:after="0" w:line="360" w:lineRule="auto"/>
        <w:jc w:val="both"/>
        <w:rPr>
          <w:rFonts w:ascii="Tahoma" w:hAnsi="Tahoma" w:cs="Tahoma"/>
          <w:highlight w:val="lightGray"/>
        </w:rPr>
      </w:pPr>
      <w:r>
        <w:rPr>
          <w:rFonts w:ascii="Tahoma" w:hAnsi="Tahoma" w:cs="Tahoma"/>
          <w:highlight w:val="lightGray"/>
        </w:rPr>
        <w:t>[Local e Data]</w:t>
      </w:r>
    </w:p>
    <w:p w14:paraId="512DDACF" w14:textId="77777777" w:rsidR="000F7D89" w:rsidRDefault="000F7D89">
      <w:pPr>
        <w:spacing w:after="0" w:line="360" w:lineRule="auto"/>
        <w:jc w:val="both"/>
        <w:rPr>
          <w:rFonts w:ascii="Tahoma" w:hAnsi="Tahoma" w:cs="Tahoma"/>
        </w:rPr>
      </w:pPr>
    </w:p>
    <w:p w14:paraId="67301395" w14:textId="77777777" w:rsidR="000F7D89" w:rsidRDefault="002546C5">
      <w:pPr>
        <w:spacing w:after="0" w:line="360" w:lineRule="auto"/>
        <w:jc w:val="both"/>
        <w:rPr>
          <w:rFonts w:ascii="Tahoma" w:hAnsi="Tahoma" w:cs="Tahoma"/>
        </w:rPr>
      </w:pPr>
      <w:r>
        <w:rPr>
          <w:rFonts w:ascii="Tahoma" w:hAnsi="Tahoma" w:cs="Tahoma"/>
        </w:rPr>
        <w:t>BANCO SANTANDER (BRASIL) S.A.</w:t>
      </w:r>
    </w:p>
    <w:p w14:paraId="3A6C39E9" w14:textId="77777777" w:rsidR="000F7D89" w:rsidRDefault="002546C5">
      <w:pPr>
        <w:spacing w:after="0" w:line="360" w:lineRule="auto"/>
        <w:jc w:val="both"/>
        <w:rPr>
          <w:rFonts w:ascii="Tahoma" w:hAnsi="Tahoma" w:cs="Tahoma"/>
        </w:rPr>
      </w:pPr>
      <w:r>
        <w:rPr>
          <w:rFonts w:ascii="Tahoma" w:hAnsi="Tahoma" w:cs="Tahoma"/>
        </w:rPr>
        <w:t xml:space="preserve">AC.: Serviços Fiduciários (Célula Escrow) </w:t>
      </w:r>
    </w:p>
    <w:p w14:paraId="64F66002" w14:textId="77777777" w:rsidR="000F7D89" w:rsidRDefault="002546C5">
      <w:pPr>
        <w:spacing w:after="0" w:line="360" w:lineRule="auto"/>
        <w:jc w:val="both"/>
        <w:rPr>
          <w:rFonts w:ascii="Tahoma" w:hAnsi="Tahoma" w:cs="Tahoma"/>
        </w:rPr>
      </w:pPr>
      <w:r>
        <w:rPr>
          <w:rFonts w:ascii="Tahoma" w:hAnsi="Tahoma" w:cs="Tahoma"/>
        </w:rPr>
        <w:t xml:space="preserve">Endereço: Rua Amador Bueno, 474 – Setor Vermelho - 2º andar - Estação 177 </w:t>
      </w:r>
    </w:p>
    <w:p w14:paraId="5ACE07B0" w14:textId="77777777" w:rsidR="000F7D89" w:rsidRDefault="002546C5">
      <w:pPr>
        <w:spacing w:after="0" w:line="360" w:lineRule="auto"/>
        <w:jc w:val="both"/>
        <w:rPr>
          <w:rFonts w:ascii="Tahoma" w:hAnsi="Tahoma" w:cs="Tahoma"/>
        </w:rPr>
      </w:pPr>
      <w:r>
        <w:rPr>
          <w:rFonts w:ascii="Tahoma" w:hAnsi="Tahoma" w:cs="Tahoma"/>
        </w:rPr>
        <w:t xml:space="preserve">Santo Amaro - São Paulo, SP </w:t>
      </w:r>
    </w:p>
    <w:p w14:paraId="2D09D869" w14:textId="77777777" w:rsidR="000F7D89" w:rsidRDefault="002546C5">
      <w:pPr>
        <w:spacing w:after="0" w:line="360" w:lineRule="auto"/>
        <w:jc w:val="both"/>
        <w:rPr>
          <w:rFonts w:ascii="Tahoma" w:hAnsi="Tahoma" w:cs="Tahoma"/>
        </w:rPr>
      </w:pPr>
      <w:r>
        <w:rPr>
          <w:rFonts w:ascii="Tahoma" w:hAnsi="Tahoma" w:cs="Tahoma"/>
        </w:rPr>
        <w:t>Telefone: (11) 5538-8408 ou (11) 5538-6171</w:t>
      </w:r>
    </w:p>
    <w:p w14:paraId="6DBFF614" w14:textId="77777777" w:rsidR="000F7D89" w:rsidRDefault="002546C5">
      <w:pPr>
        <w:spacing w:after="0" w:line="360" w:lineRule="auto"/>
        <w:jc w:val="both"/>
        <w:rPr>
          <w:rFonts w:ascii="Tahoma" w:hAnsi="Tahoma" w:cs="Tahoma"/>
        </w:rPr>
      </w:pPr>
      <w:r>
        <w:rPr>
          <w:rFonts w:ascii="Tahoma" w:hAnsi="Tahoma" w:cs="Tahoma"/>
        </w:rPr>
        <w:t xml:space="preserve">E-mail: </w:t>
      </w:r>
      <w:r>
        <w:rPr>
          <w:rFonts w:ascii="Tahoma" w:hAnsi="Tahoma" w:cs="Tahoma"/>
        </w:rPr>
        <w:fldChar w:fldCharType="begin"/>
      </w:r>
      <w:r>
        <w:rPr>
          <w:rFonts w:ascii="Tahoma" w:hAnsi="Tahoma" w:cs="Tahoma"/>
        </w:rPr>
        <w:instrText xml:space="preserve"> HYPERLINK "mailto:custodiaescrow@santander.com.br" </w:instrText>
      </w:r>
      <w:r>
        <w:rPr>
          <w:rFonts w:ascii="Tahoma" w:hAnsi="Tahoma" w:cs="Tahoma"/>
        </w:rPr>
        <w:fldChar w:fldCharType="separate"/>
      </w:r>
      <w:r>
        <w:rPr>
          <w:rFonts w:ascii="Tahoma" w:hAnsi="Tahoma" w:cs="Tahoma"/>
        </w:rPr>
        <w:t>custodiaescrow@santander.com.br</w:t>
      </w:r>
    </w:p>
    <w:p w14:paraId="78505778" w14:textId="77777777" w:rsidR="000F7D89" w:rsidRDefault="002546C5">
      <w:pPr>
        <w:spacing w:after="0" w:line="360" w:lineRule="auto"/>
        <w:jc w:val="both"/>
        <w:rPr>
          <w:rFonts w:ascii="Tahoma" w:hAnsi="Tahoma" w:cs="Tahoma"/>
        </w:rPr>
      </w:pPr>
      <w:r>
        <w:rPr>
          <w:rFonts w:ascii="Tahoma" w:hAnsi="Tahoma" w:cs="Tahoma"/>
        </w:rPr>
        <w:fldChar w:fldCharType="end"/>
      </w:r>
    </w:p>
    <w:p w14:paraId="3D38A0B0" w14:textId="77777777" w:rsidR="000F7D89" w:rsidRDefault="002546C5">
      <w:pPr>
        <w:spacing w:after="0" w:line="360" w:lineRule="auto"/>
        <w:jc w:val="both"/>
        <w:rPr>
          <w:rFonts w:ascii="Tahoma" w:hAnsi="Tahoma" w:cs="Tahoma"/>
        </w:rPr>
      </w:pPr>
      <w:r>
        <w:rPr>
          <w:rFonts w:ascii="Tahoma" w:hAnsi="Tahoma" w:cs="Tahoma"/>
        </w:rPr>
        <w:t>Ref.: Alteração de Dados para comunicação</w:t>
      </w:r>
    </w:p>
    <w:p w14:paraId="407950C9" w14:textId="77777777" w:rsidR="000F7D89" w:rsidRDefault="000F7D89">
      <w:pPr>
        <w:spacing w:after="0" w:line="360" w:lineRule="auto"/>
        <w:jc w:val="both"/>
        <w:rPr>
          <w:rFonts w:ascii="Tahoma" w:hAnsi="Tahoma" w:cs="Tahoma"/>
        </w:rPr>
      </w:pPr>
    </w:p>
    <w:p w14:paraId="091D087D" w14:textId="77777777" w:rsidR="000F7D89" w:rsidRDefault="002546C5">
      <w:pPr>
        <w:spacing w:after="0" w:line="360" w:lineRule="auto"/>
        <w:jc w:val="both"/>
        <w:rPr>
          <w:rFonts w:ascii="Tahoma" w:hAnsi="Tahoma" w:cs="Tahoma"/>
        </w:rPr>
      </w:pPr>
      <w:r>
        <w:rPr>
          <w:rFonts w:ascii="Tahoma" w:hAnsi="Tahoma" w:cs="Tahoma"/>
        </w:rPr>
        <w:t xml:space="preserve">Prezados Senhores, </w:t>
      </w:r>
    </w:p>
    <w:p w14:paraId="39DB523E" w14:textId="77777777" w:rsidR="000F7D89" w:rsidRDefault="000F7D89">
      <w:pPr>
        <w:spacing w:after="0" w:line="360" w:lineRule="auto"/>
        <w:jc w:val="both"/>
        <w:rPr>
          <w:rFonts w:ascii="Tahoma" w:hAnsi="Tahoma" w:cs="Tahoma"/>
        </w:rPr>
      </w:pPr>
    </w:p>
    <w:p w14:paraId="2DEEDC28" w14:textId="77777777" w:rsidR="000F7D89" w:rsidRDefault="002546C5">
      <w:pPr>
        <w:spacing w:after="0" w:line="360" w:lineRule="auto"/>
        <w:jc w:val="both"/>
        <w:rPr>
          <w:rFonts w:ascii="Tahoma" w:hAnsi="Tahoma" w:cs="Tahoma"/>
        </w:rPr>
      </w:pPr>
      <w:r>
        <w:rPr>
          <w:rFonts w:ascii="Tahoma" w:hAnsi="Tahoma" w:cs="Tahoma"/>
        </w:rPr>
        <w:t xml:space="preserve">Venho, por meio desta, em atendimento ao disposto na Cláusula 8.3. do Contrato de Depósito celerado em __ de ___ de ___ (“Contrato de Depósito”), entre ____, ____ e o BANCO SANTANDER (BRASIL) S.A. (“Banco”), comunicar os novos dados para comunicação, nos termos do Contrato: </w:t>
      </w:r>
    </w:p>
    <w:p w14:paraId="3F80B6E2" w14:textId="77777777" w:rsidR="000F7D89" w:rsidRDefault="000F7D89">
      <w:pPr>
        <w:spacing w:after="0" w:line="360" w:lineRule="auto"/>
        <w:jc w:val="both"/>
        <w:rPr>
          <w:rFonts w:ascii="Tahoma" w:hAnsi="Tahoma" w:cs="Tahoma"/>
        </w:rPr>
      </w:pPr>
    </w:p>
    <w:p w14:paraId="47F4D976" w14:textId="77777777" w:rsidR="000F7D89" w:rsidRDefault="002546C5">
      <w:pPr>
        <w:spacing w:after="0" w:line="360" w:lineRule="auto"/>
        <w:jc w:val="both"/>
        <w:rPr>
          <w:rFonts w:ascii="Tahoma" w:hAnsi="Tahoma" w:cs="Tahoma"/>
        </w:rPr>
      </w:pPr>
      <w:r>
        <w:rPr>
          <w:rFonts w:ascii="Tahoma" w:hAnsi="Tahoma" w:cs="Tahoma"/>
        </w:rPr>
        <w:t xml:space="preserve">Endereço: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fldChar w:fldCharType="end"/>
      </w:r>
    </w:p>
    <w:p w14:paraId="17476A26" w14:textId="77777777" w:rsidR="000F7D89" w:rsidRDefault="002546C5">
      <w:pPr>
        <w:spacing w:after="0" w:line="360" w:lineRule="auto"/>
        <w:jc w:val="both"/>
        <w:rPr>
          <w:rFonts w:ascii="Tahoma" w:hAnsi="Tahoma" w:cs="Tahoma"/>
        </w:rPr>
      </w:pPr>
      <w:r>
        <w:rPr>
          <w:rFonts w:ascii="Tahoma" w:hAnsi="Tahoma" w:cs="Tahoma"/>
        </w:rPr>
        <w:t xml:space="preserve">Telefone: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fldChar w:fldCharType="end"/>
      </w:r>
    </w:p>
    <w:p w14:paraId="29BFE4F6" w14:textId="77777777" w:rsidR="000F7D89" w:rsidRDefault="002546C5">
      <w:pPr>
        <w:spacing w:after="0" w:line="360" w:lineRule="auto"/>
        <w:jc w:val="both"/>
        <w:rPr>
          <w:rFonts w:ascii="Tahoma" w:hAnsi="Tahoma" w:cs="Tahoma"/>
        </w:rPr>
      </w:pPr>
      <w:r>
        <w:rPr>
          <w:rFonts w:ascii="Tahoma" w:hAnsi="Tahoma" w:cs="Tahoma"/>
        </w:rPr>
        <w:t xml:space="preserve">Email: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fldChar w:fldCharType="end"/>
      </w:r>
    </w:p>
    <w:p w14:paraId="41BF6AD6" w14:textId="77777777" w:rsidR="000F7D89" w:rsidRDefault="000F7D89">
      <w:pPr>
        <w:pStyle w:val="Corpodetexto3"/>
        <w:spacing w:after="0" w:line="360" w:lineRule="auto"/>
        <w:rPr>
          <w:rFonts w:ascii="Tahoma" w:hAnsi="Tahoma" w:cs="Tahoma"/>
        </w:rPr>
      </w:pPr>
    </w:p>
    <w:p w14:paraId="677279CB" w14:textId="77777777" w:rsidR="000F7D89" w:rsidRDefault="002546C5">
      <w:pPr>
        <w:spacing w:after="0" w:line="360" w:lineRule="auto"/>
        <w:jc w:val="both"/>
        <w:rPr>
          <w:rFonts w:ascii="Tahoma" w:hAnsi="Tahoma" w:cs="Tahoma"/>
        </w:rPr>
      </w:pPr>
      <w:r>
        <w:rPr>
          <w:rFonts w:ascii="Tahoma" w:hAnsi="Tahoma" w:cs="Tahoma"/>
        </w:rPr>
        <w:t xml:space="preserve">Reconheço que a alteração ora solicitada vigorará após 05 (cinco) </w:t>
      </w:r>
      <w:r>
        <w:rPr>
          <w:rFonts w:ascii="Tahoma" w:eastAsia="Times New Roman" w:hAnsi="Tahoma" w:cs="Tahoma"/>
        </w:rPr>
        <w:t>Dias Úteis</w:t>
      </w:r>
      <w:r>
        <w:rPr>
          <w:rFonts w:ascii="Tahoma" w:hAnsi="Tahoma" w:cs="Tahoma"/>
        </w:rPr>
        <w:t xml:space="preserve"> da data do seu recebimento pelo BANCO DEPOSITÁRIO e somente será extinta ou alterada quando do envio de outra solicitação neste sentido.</w:t>
      </w:r>
    </w:p>
    <w:p w14:paraId="2DB749B9" w14:textId="77777777" w:rsidR="000F7D89" w:rsidRDefault="000F7D89">
      <w:pPr>
        <w:spacing w:after="0" w:line="360" w:lineRule="auto"/>
        <w:jc w:val="both"/>
        <w:rPr>
          <w:rFonts w:ascii="Tahoma" w:hAnsi="Tahoma" w:cs="Tahoma"/>
        </w:rPr>
      </w:pPr>
    </w:p>
    <w:p w14:paraId="6B94040A" w14:textId="77777777" w:rsidR="000F7D89" w:rsidRDefault="002546C5">
      <w:pPr>
        <w:spacing w:after="0" w:line="360" w:lineRule="auto"/>
        <w:jc w:val="both"/>
        <w:rPr>
          <w:rFonts w:ascii="Tahoma" w:hAnsi="Tahoma" w:cs="Tahoma"/>
        </w:rPr>
      </w:pPr>
      <w:r>
        <w:rPr>
          <w:rFonts w:ascii="Tahoma" w:hAnsi="Tahoma" w:cs="Tahoma"/>
        </w:rPr>
        <w:lastRenderedPageBreak/>
        <w:t>Atenciosamente,</w:t>
      </w:r>
    </w:p>
    <w:p w14:paraId="286BD890" w14:textId="77777777" w:rsidR="000F7D89" w:rsidRDefault="000F7D89">
      <w:pPr>
        <w:spacing w:after="0" w:line="360" w:lineRule="auto"/>
        <w:jc w:val="both"/>
        <w:rPr>
          <w:rFonts w:ascii="Tahoma" w:hAnsi="Tahoma" w:cs="Tahoma"/>
        </w:rPr>
      </w:pPr>
    </w:p>
    <w:p w14:paraId="4C5FD990" w14:textId="77777777" w:rsidR="000F7D89" w:rsidRDefault="002546C5">
      <w:pPr>
        <w:spacing w:after="0" w:line="360" w:lineRule="auto"/>
        <w:jc w:val="both"/>
        <w:rPr>
          <w:rFonts w:ascii="Tahoma" w:hAnsi="Tahoma" w:cs="Tahoma"/>
          <w:u w:val="single"/>
        </w:rPr>
      </w:pPr>
      <w:r>
        <w:rPr>
          <w:rFonts w:ascii="Tahoma" w:hAnsi="Tahoma" w:cs="Tahoma"/>
          <w:u w:val="single"/>
        </w:rPr>
        <w:t>_______________________________________</w:t>
      </w:r>
    </w:p>
    <w:p w14:paraId="142A4D92" w14:textId="77777777" w:rsidR="000F7D89" w:rsidRDefault="002546C5">
      <w:pPr>
        <w:spacing w:after="0" w:line="360" w:lineRule="auto"/>
        <w:jc w:val="both"/>
        <w:rPr>
          <w:rFonts w:ascii="Tahoma" w:hAnsi="Tahoma" w:cs="Tahoma"/>
          <w:b/>
        </w:rPr>
      </w:pPr>
      <w:r>
        <w:rPr>
          <w:rFonts w:ascii="Tahoma" w:hAnsi="Tahoma" w:cs="Tahoma"/>
          <w:b/>
          <w:highlight w:val="lightGray"/>
        </w:rPr>
        <w:t>[PARTE A]</w:t>
      </w:r>
    </w:p>
    <w:p w14:paraId="35EE8EDD" w14:textId="77777777" w:rsidR="000F7D89" w:rsidRDefault="000F7D89">
      <w:pPr>
        <w:spacing w:after="0" w:line="360" w:lineRule="auto"/>
        <w:jc w:val="both"/>
        <w:rPr>
          <w:rFonts w:ascii="Tahoma" w:hAnsi="Tahoma" w:cs="Tahoma"/>
          <w:u w:val="single"/>
        </w:rPr>
      </w:pPr>
    </w:p>
    <w:p w14:paraId="1BEB904D" w14:textId="77777777" w:rsidR="000F7D89" w:rsidRDefault="002546C5">
      <w:pPr>
        <w:spacing w:after="0" w:line="360" w:lineRule="auto"/>
        <w:jc w:val="both"/>
        <w:rPr>
          <w:rFonts w:ascii="Tahoma" w:hAnsi="Tahoma" w:cs="Tahoma"/>
          <w:u w:val="single"/>
        </w:rPr>
      </w:pPr>
      <w:r>
        <w:rPr>
          <w:rFonts w:ascii="Tahoma" w:hAnsi="Tahoma" w:cs="Tahoma"/>
          <w:u w:val="single"/>
        </w:rPr>
        <w:t>_______________________________________</w:t>
      </w:r>
    </w:p>
    <w:p w14:paraId="370B8F8C" w14:textId="77777777" w:rsidR="000F7D89" w:rsidRDefault="002546C5">
      <w:pPr>
        <w:spacing w:after="0" w:line="360" w:lineRule="auto"/>
        <w:jc w:val="both"/>
        <w:rPr>
          <w:rFonts w:ascii="Tahoma" w:hAnsi="Tahoma" w:cs="Tahoma"/>
        </w:rPr>
      </w:pPr>
      <w:r>
        <w:rPr>
          <w:rFonts w:ascii="Tahoma" w:hAnsi="Tahoma" w:cs="Tahoma"/>
          <w:b/>
          <w:highlight w:val="lightGray"/>
        </w:rPr>
        <w:t>[PARTE B]</w:t>
      </w:r>
      <w:r>
        <w:rPr>
          <w:rFonts w:ascii="Tahoma" w:hAnsi="Tahoma" w:cs="Tahoma"/>
        </w:rPr>
        <w:t xml:space="preserve"> </w:t>
      </w:r>
    </w:p>
    <w:sectPr w:rsidR="000F7D89">
      <w:headerReference w:type="even" r:id="rId13"/>
      <w:headerReference w:type="default" r:id="rId14"/>
      <w:footerReference w:type="even" r:id="rId15"/>
      <w:footerReference w:type="default" r:id="rId16"/>
      <w:headerReference w:type="first" r:id="rId17"/>
      <w:footerReference w:type="first" r:id="rId18"/>
      <w:type w:val="continuous"/>
      <w:pgSz w:w="12242" w:h="15842" w:code="1"/>
      <w:pgMar w:top="1701" w:right="1134" w:bottom="567" w:left="1701" w:header="720" w:footer="720" w:gutter="0"/>
      <w:paperSrc w:first="265" w:other="265"/>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50" w:author="Matheus Gomes Faria" w:date="2020-03-19T10:21:00Z" w:initials="MGF">
    <w:p w14:paraId="07E24B9F" w14:textId="77777777" w:rsidR="00E74D7B" w:rsidRDefault="00E74D7B">
      <w:pPr>
        <w:pStyle w:val="Textodecomentrio"/>
      </w:pPr>
      <w:r>
        <w:rPr>
          <w:rStyle w:val="Refdecomentrio"/>
        </w:rPr>
        <w:annotationRef/>
      </w:r>
      <w:r w:rsidRPr="0057512F">
        <w:rPr>
          <w:rFonts w:ascii="Verdana" w:hAnsi="Verdana" w:cs="Tahoma"/>
          <w:highlight w:val="yellow"/>
        </w:rPr>
        <w:t xml:space="preserve">Nota Pavarini: o </w:t>
      </w:r>
      <w:proofErr w:type="spellStart"/>
      <w:r w:rsidRPr="0057512F">
        <w:rPr>
          <w:rFonts w:ascii="Verdana" w:hAnsi="Verdana" w:cs="Tahoma"/>
          <w:highlight w:val="yellow"/>
        </w:rPr>
        <w:t>saldo</w:t>
      </w:r>
      <w:proofErr w:type="spellEnd"/>
      <w:r w:rsidRPr="0057512F">
        <w:rPr>
          <w:rFonts w:ascii="Verdana" w:hAnsi="Verdana" w:cs="Tahoma"/>
          <w:highlight w:val="yellow"/>
        </w:rPr>
        <w:t xml:space="preserve"> </w:t>
      </w:r>
      <w:proofErr w:type="spellStart"/>
      <w:r w:rsidRPr="0057512F">
        <w:rPr>
          <w:rFonts w:ascii="Verdana" w:hAnsi="Verdana" w:cs="Tahoma"/>
          <w:highlight w:val="yellow"/>
        </w:rPr>
        <w:t>disponíveis</w:t>
      </w:r>
      <w:proofErr w:type="spellEnd"/>
      <w:r w:rsidRPr="0057512F">
        <w:rPr>
          <w:rFonts w:ascii="Verdana" w:hAnsi="Verdana" w:cs="Tahoma"/>
          <w:highlight w:val="yellow"/>
        </w:rPr>
        <w:t xml:space="preserve"> </w:t>
      </w:r>
      <w:proofErr w:type="spellStart"/>
      <w:r w:rsidRPr="0057512F">
        <w:rPr>
          <w:rFonts w:ascii="Verdana" w:hAnsi="Verdana" w:cs="Tahoma"/>
          <w:highlight w:val="yellow"/>
        </w:rPr>
        <w:t>nas</w:t>
      </w:r>
      <w:proofErr w:type="spellEnd"/>
      <w:r w:rsidRPr="0057512F">
        <w:rPr>
          <w:rFonts w:ascii="Verdana" w:hAnsi="Verdana" w:cs="Tahoma"/>
          <w:highlight w:val="yellow"/>
        </w:rPr>
        <w:t xml:space="preserve"> </w:t>
      </w:r>
      <w:proofErr w:type="spellStart"/>
      <w:r w:rsidRPr="0057512F">
        <w:rPr>
          <w:rFonts w:ascii="Verdana" w:hAnsi="Verdana" w:cs="Tahoma"/>
          <w:highlight w:val="yellow"/>
        </w:rPr>
        <w:t>Contas</w:t>
      </w:r>
      <w:proofErr w:type="spellEnd"/>
      <w:r w:rsidRPr="0057512F">
        <w:rPr>
          <w:rFonts w:ascii="Verdana" w:hAnsi="Verdana" w:cs="Tahoma"/>
          <w:highlight w:val="yellow"/>
        </w:rPr>
        <w:t xml:space="preserve"> </w:t>
      </w:r>
      <w:proofErr w:type="spellStart"/>
      <w:r w:rsidRPr="0057512F">
        <w:rPr>
          <w:rFonts w:ascii="Verdana" w:hAnsi="Verdana" w:cs="Tahoma"/>
          <w:highlight w:val="yellow"/>
        </w:rPr>
        <w:t>Depósitos</w:t>
      </w:r>
      <w:proofErr w:type="spellEnd"/>
      <w:r w:rsidRPr="0057512F">
        <w:rPr>
          <w:rFonts w:ascii="Verdana" w:hAnsi="Verdana" w:cs="Tahoma"/>
          <w:highlight w:val="yellow"/>
        </w:rPr>
        <w:t xml:space="preserve"> </w:t>
      </w:r>
      <w:proofErr w:type="spellStart"/>
      <w:r w:rsidRPr="0057512F">
        <w:rPr>
          <w:rFonts w:ascii="Verdana" w:hAnsi="Verdana" w:cs="Tahoma"/>
          <w:highlight w:val="yellow"/>
        </w:rPr>
        <w:t>fazem</w:t>
      </w:r>
      <w:proofErr w:type="spellEnd"/>
      <w:r w:rsidRPr="0057512F">
        <w:rPr>
          <w:rFonts w:ascii="Verdana" w:hAnsi="Verdana" w:cs="Tahoma"/>
          <w:highlight w:val="yellow"/>
        </w:rPr>
        <w:t xml:space="preserve"> </w:t>
      </w:r>
      <w:proofErr w:type="spellStart"/>
      <w:r w:rsidRPr="0057512F">
        <w:rPr>
          <w:rFonts w:ascii="Verdana" w:hAnsi="Verdana" w:cs="Tahoma"/>
          <w:highlight w:val="yellow"/>
        </w:rPr>
        <w:t>parte</w:t>
      </w:r>
      <w:proofErr w:type="spellEnd"/>
      <w:r w:rsidRPr="0057512F">
        <w:rPr>
          <w:rFonts w:ascii="Verdana" w:hAnsi="Verdana" w:cs="Tahoma"/>
          <w:highlight w:val="yellow"/>
        </w:rPr>
        <w:t xml:space="preserve"> da </w:t>
      </w:r>
      <w:proofErr w:type="spellStart"/>
      <w:r w:rsidRPr="0057512F">
        <w:rPr>
          <w:rFonts w:ascii="Verdana" w:hAnsi="Verdana" w:cs="Tahoma"/>
          <w:highlight w:val="yellow"/>
        </w:rPr>
        <w:t>garantia</w:t>
      </w:r>
      <w:proofErr w:type="spellEnd"/>
      <w:r w:rsidRPr="0057512F">
        <w:rPr>
          <w:rFonts w:ascii="Verdana" w:hAnsi="Verdana" w:cs="Tahoma"/>
          <w:highlight w:val="yellow"/>
        </w:rPr>
        <w:t xml:space="preserve"> da </w:t>
      </w:r>
      <w:proofErr w:type="spellStart"/>
      <w:r w:rsidRPr="0057512F">
        <w:rPr>
          <w:rFonts w:ascii="Verdana" w:hAnsi="Verdana" w:cs="Tahoma"/>
          <w:highlight w:val="yellow"/>
        </w:rPr>
        <w:t>operação</w:t>
      </w:r>
      <w:proofErr w:type="spellEnd"/>
      <w:r w:rsidRPr="0057512F">
        <w:rPr>
          <w:rFonts w:ascii="Verdana" w:hAnsi="Verdana" w:cs="Tahoma"/>
          <w:highlight w:val="yellow"/>
        </w:rPr>
        <w:t xml:space="preserve"> e </w:t>
      </w:r>
      <w:proofErr w:type="spellStart"/>
      <w:r w:rsidRPr="0057512F">
        <w:rPr>
          <w:rFonts w:ascii="Verdana" w:hAnsi="Verdana" w:cs="Tahoma"/>
          <w:highlight w:val="yellow"/>
        </w:rPr>
        <w:t>somente</w:t>
      </w:r>
      <w:proofErr w:type="spellEnd"/>
      <w:r w:rsidRPr="0057512F">
        <w:rPr>
          <w:rFonts w:ascii="Verdana" w:hAnsi="Verdana" w:cs="Tahoma"/>
          <w:highlight w:val="yellow"/>
        </w:rPr>
        <w:t xml:space="preserve"> </w:t>
      </w:r>
      <w:proofErr w:type="spellStart"/>
      <w:r w:rsidRPr="0057512F">
        <w:rPr>
          <w:rFonts w:ascii="Verdana" w:hAnsi="Verdana" w:cs="Tahoma"/>
          <w:highlight w:val="yellow"/>
        </w:rPr>
        <w:t>poderão</w:t>
      </w:r>
      <w:proofErr w:type="spellEnd"/>
      <w:r w:rsidRPr="0057512F">
        <w:rPr>
          <w:rFonts w:ascii="Verdana" w:hAnsi="Verdana" w:cs="Tahoma"/>
          <w:highlight w:val="yellow"/>
        </w:rPr>
        <w:t xml:space="preserve"> ser </w:t>
      </w:r>
      <w:proofErr w:type="spellStart"/>
      <w:r w:rsidRPr="0057512F">
        <w:rPr>
          <w:rFonts w:ascii="Verdana" w:hAnsi="Verdana" w:cs="Tahoma"/>
          <w:highlight w:val="yellow"/>
        </w:rPr>
        <w:t>acessados</w:t>
      </w:r>
      <w:proofErr w:type="spellEnd"/>
      <w:r w:rsidRPr="0057512F">
        <w:rPr>
          <w:rFonts w:ascii="Verdana" w:hAnsi="Verdana" w:cs="Tahoma"/>
          <w:highlight w:val="yellow"/>
        </w:rPr>
        <w:t xml:space="preserve"> </w:t>
      </w:r>
      <w:proofErr w:type="spellStart"/>
      <w:r w:rsidRPr="0057512F">
        <w:rPr>
          <w:rFonts w:ascii="Verdana" w:hAnsi="Verdana" w:cs="Tahoma"/>
          <w:highlight w:val="yellow"/>
        </w:rPr>
        <w:t>mediante</w:t>
      </w:r>
      <w:proofErr w:type="spellEnd"/>
      <w:r w:rsidRPr="0057512F">
        <w:rPr>
          <w:rFonts w:ascii="Verdana" w:hAnsi="Verdana" w:cs="Tahoma"/>
          <w:highlight w:val="yellow"/>
        </w:rPr>
        <w:t xml:space="preserve"> </w:t>
      </w:r>
      <w:proofErr w:type="spellStart"/>
      <w:r w:rsidRPr="0057512F">
        <w:rPr>
          <w:rFonts w:ascii="Verdana" w:hAnsi="Verdana" w:cs="Tahoma"/>
          <w:highlight w:val="yellow"/>
        </w:rPr>
        <w:t>autorização</w:t>
      </w:r>
      <w:proofErr w:type="spellEnd"/>
      <w:r w:rsidRPr="0057512F">
        <w:rPr>
          <w:rFonts w:ascii="Verdana" w:hAnsi="Verdana" w:cs="Tahoma"/>
          <w:highlight w:val="yellow"/>
        </w:rPr>
        <w:t xml:space="preserve"> dos </w:t>
      </w:r>
      <w:proofErr w:type="spellStart"/>
      <w:r w:rsidRPr="0057512F">
        <w:rPr>
          <w:rFonts w:ascii="Verdana" w:hAnsi="Verdana" w:cs="Tahoma"/>
          <w:highlight w:val="yellow"/>
        </w:rPr>
        <w:t>Debenturistas</w:t>
      </w:r>
      <w:proofErr w:type="spellEnd"/>
      <w:r w:rsidRPr="0057512F">
        <w:rPr>
          <w:rFonts w:ascii="Verdana" w:hAnsi="Verdana" w:cs="Tahoma"/>
          <w:highlight w:val="yellow"/>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E24B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E24B9F" w16cid:durableId="221DC6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A36C4" w14:textId="77777777" w:rsidR="002546C5" w:rsidRDefault="002546C5">
      <w:r>
        <w:separator/>
      </w:r>
    </w:p>
  </w:endnote>
  <w:endnote w:type="continuationSeparator" w:id="0">
    <w:p w14:paraId="2879EBB4" w14:textId="77777777" w:rsidR="002546C5" w:rsidRDefault="002546C5">
      <w:r>
        <w:continuationSeparator/>
      </w:r>
    </w:p>
  </w:endnote>
  <w:endnote w:type="continuationNotice" w:id="1">
    <w:p w14:paraId="7D6BDD64" w14:textId="77777777" w:rsidR="002546C5" w:rsidRDefault="002546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62174" w14:textId="77777777" w:rsidR="002546C5" w:rsidRDefault="002546C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14:paraId="3D3E3456" w14:textId="77777777" w:rsidR="002546C5" w:rsidRDefault="002546C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7F3BB" w14:textId="77777777" w:rsidR="002546C5" w:rsidRDefault="002546C5">
    <w:pPr>
      <w:pStyle w:val="Rodap"/>
      <w:framePr w:wrap="around" w:vAnchor="text" w:hAnchor="margin" w:xAlign="right" w:y="1"/>
      <w:rPr>
        <w:del w:id="1479" w:author="Pinheiro Neto Advogados" w:date="2020-03-18T16:34:00Z"/>
        <w:rStyle w:val="Nmerodepgina"/>
      </w:rPr>
    </w:pPr>
    <w:del w:id="1480" w:author="Pinheiro Neto Advogados" w:date="2020-03-18T16:34:00Z">
      <w:r>
        <w:rPr>
          <w:rStyle w:val="Nmerodepgina"/>
        </w:rPr>
        <w:fldChar w:fldCharType="begin"/>
      </w:r>
      <w:r>
        <w:rPr>
          <w:rStyle w:val="Nmerodepgina"/>
        </w:rPr>
        <w:delInstrText xml:space="preserve">PAGE  </w:delInstrText>
      </w:r>
      <w:r>
        <w:rPr>
          <w:rStyle w:val="Nmerodepgina"/>
        </w:rPr>
        <w:fldChar w:fldCharType="separate"/>
      </w:r>
      <w:r>
        <w:rPr>
          <w:rStyle w:val="Nmerodepgina"/>
          <w:noProof/>
        </w:rPr>
        <w:delText>3</w:delText>
      </w:r>
      <w:r>
        <w:rPr>
          <w:rStyle w:val="Nmerodepgina"/>
        </w:rPr>
        <w:fldChar w:fldCharType="end"/>
      </w:r>
    </w:del>
  </w:p>
  <w:p w14:paraId="134E03EF" w14:textId="77777777" w:rsidR="002546C5" w:rsidRDefault="002546C5">
    <w:pPr>
      <w:pStyle w:val="Rodap"/>
      <w:ind w:right="360"/>
    </w:pPr>
    <w:ins w:id="1481" w:author="Pinheiro Neto Advogados" w:date="2020-03-18T16:34:00Z">
      <w:r>
        <w:fldChar w:fldCharType="begin"/>
      </w:r>
      <w:r>
        <w:instrText xml:space="preserve"> DOCPROPERTY iManageFooter \* MERGEFORMAT </w:instrText>
      </w:r>
    </w:ins>
    <w:r>
      <w:fldChar w:fldCharType="separate"/>
    </w:r>
    <w:proofErr w:type="spellStart"/>
    <w:ins w:id="1482" w:author="Pinheiro Neto Advogados" w:date="2020-03-18T16:34:00Z">
      <w:r>
        <w:t>JUR_SP</w:t>
      </w:r>
      <w:proofErr w:type="spellEnd"/>
      <w:r>
        <w:t xml:space="preserve"> - 36360279v1 - 5243018.456680</w:t>
      </w:r>
      <w: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2A9C2" w14:textId="77777777" w:rsidR="002546C5" w:rsidRDefault="002546C5">
    <w:pPr>
      <w:pStyle w:val="Rodap"/>
      <w:rPr>
        <w:color w:val="C0C0C0"/>
      </w:rPr>
    </w:pPr>
    <w:r>
      <w:rPr>
        <w:color w:val="C0C0C0"/>
      </w:rPr>
      <w:t>Contrato de Depósito celebrado entre _______________________________, _______________________________, e BANCO DEPOSITÁRIO DA(S) CONTA(S) SANTANDER (BRASIL) S/A., em _____ / _____ / 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DCE0D" w14:textId="77777777" w:rsidR="002546C5" w:rsidRDefault="002546C5">
      <w:r>
        <w:separator/>
      </w:r>
    </w:p>
  </w:footnote>
  <w:footnote w:type="continuationSeparator" w:id="0">
    <w:p w14:paraId="123202C7" w14:textId="77777777" w:rsidR="002546C5" w:rsidRDefault="002546C5">
      <w:r>
        <w:continuationSeparator/>
      </w:r>
    </w:p>
  </w:footnote>
  <w:footnote w:type="continuationNotice" w:id="1">
    <w:p w14:paraId="7B7181BC" w14:textId="77777777" w:rsidR="002546C5" w:rsidRDefault="002546C5">
      <w:pPr>
        <w:spacing w:after="0" w:line="240" w:lineRule="auto"/>
      </w:pPr>
    </w:p>
  </w:footnote>
  <w:footnote w:id="2">
    <w:p w14:paraId="5F71CB70" w14:textId="77777777" w:rsidR="002546C5" w:rsidRDefault="002546C5">
      <w:pPr>
        <w:pStyle w:val="Textodenotaderodap"/>
        <w:jc w:val="both"/>
        <w:rPr>
          <w:del w:id="1382" w:author="Pinheiro Neto Advogados" w:date="2020-03-18T18:01:00Z"/>
          <w:sz w:val="20"/>
          <w:szCs w:val="20"/>
        </w:rPr>
      </w:pPr>
      <w:del w:id="1383" w:author="Pinheiro Neto Advogados" w:date="2020-03-18T18:01:00Z">
        <w:r>
          <w:rPr>
            <w:rStyle w:val="Refdenotaderodap"/>
            <w:sz w:val="20"/>
            <w:szCs w:val="20"/>
          </w:rPr>
          <w:footnoteRef/>
        </w:r>
        <w:r>
          <w:rPr>
            <w:sz w:val="20"/>
            <w:szCs w:val="20"/>
          </w:rPr>
          <w:delText xml:space="preserve"> Referido Anexo I trata-se de minuta quando da assinatura do Contrato de Depósito, devendo ser preenchido nos termos do disposto na Cláusula Terceira de referido Contrato e assinado pela(s) pessoa(s) autorizada(s) da(s) parte(s) responsável(is) por instruir o Banco Depositário sobre investimentos.</w:delText>
        </w:r>
      </w:del>
    </w:p>
  </w:footnote>
  <w:footnote w:id="3">
    <w:p w14:paraId="2B966726" w14:textId="77777777" w:rsidR="002546C5" w:rsidRDefault="002546C5">
      <w:pPr>
        <w:pStyle w:val="Textodenotaderodap"/>
        <w:jc w:val="both"/>
        <w:rPr>
          <w:del w:id="1399" w:author="Pinheiro Neto Advogados" w:date="2020-03-18T18:02:00Z"/>
        </w:rPr>
      </w:pPr>
      <w:del w:id="1400" w:author="Pinheiro Neto Advogados" w:date="2020-03-18T18:02:00Z">
        <w:r>
          <w:rPr>
            <w:rStyle w:val="Refdenotaderodap"/>
          </w:rPr>
          <w:footnoteRef/>
        </w:r>
        <w:r>
          <w:delText xml:space="preserve"> </w:delText>
        </w:r>
        <w:r>
          <w:rPr>
            <w:sz w:val="20"/>
            <w:szCs w:val="20"/>
          </w:rPr>
          <w:delText>Referido Anexo II trata-se de minuta quando da assinatura do Contrato de Depósito, devendo ser preenchido nos termos do disposto na Cláusula Quarta de referido Contrato e assinado pela(s) pessoa(s) autorizada(s) da(s) parte(s) responsável(is) por instruir o Banco Depositário sobre a movimentação dos recursos existentes na Conta de Depósito.</w:delText>
        </w:r>
      </w:del>
    </w:p>
  </w:footnote>
  <w:footnote w:id="4">
    <w:p w14:paraId="43FFE004" w14:textId="77777777" w:rsidR="002546C5" w:rsidRDefault="002546C5">
      <w:pPr>
        <w:pStyle w:val="Textodenotaderodap"/>
        <w:jc w:val="both"/>
      </w:pPr>
      <w:r>
        <w:rPr>
          <w:rStyle w:val="Refdenotaderodap"/>
        </w:rPr>
        <w:footnoteRef/>
      </w:r>
      <w:r>
        <w:t xml:space="preserve"> </w:t>
      </w:r>
      <w:r>
        <w:rPr>
          <w:sz w:val="20"/>
          <w:szCs w:val="20"/>
        </w:rPr>
        <w:t xml:space="preserve">Referido Anexo III deverá ser preenchido com as pessoas autorizadas da PARTE A, devendo, ao final, ser devidamente assinado pela PARTE A, para fins de certificação. O Contrato de Depósito somente será considerado devidamente celebrado quando do devido preenchimento do presente anexo. </w:t>
      </w:r>
    </w:p>
  </w:footnote>
  <w:footnote w:id="5">
    <w:p w14:paraId="4A41D0AB" w14:textId="77777777" w:rsidR="002546C5" w:rsidDel="00530494" w:rsidRDefault="002546C5">
      <w:pPr>
        <w:pStyle w:val="Textodenotaderodap"/>
        <w:jc w:val="both"/>
        <w:rPr>
          <w:del w:id="1452" w:author="Matheus Gomes Faria" w:date="2020-03-19T10:29:00Z"/>
        </w:rPr>
      </w:pPr>
      <w:del w:id="1453" w:author="Matheus Gomes Faria" w:date="2020-03-19T10:29:00Z">
        <w:r w:rsidDel="00530494">
          <w:rPr>
            <w:rStyle w:val="Refdenotaderodap"/>
          </w:rPr>
          <w:footnoteRef/>
        </w:r>
        <w:r w:rsidDel="00530494">
          <w:delText xml:space="preserve"> </w:delText>
        </w:r>
        <w:r w:rsidDel="00530494">
          <w:rPr>
            <w:sz w:val="20"/>
            <w:szCs w:val="20"/>
          </w:rPr>
          <w:delText>Referido Anexo IV deverá ser preenchido com as pessoas autorizadas da PARTE B, devendo, ao final, ser devidamente assinado pela PARTE B, para fins de certificação. O Contrato de Depósito somente será considerado devidamente celebrado quando do devido preenchimento do presente anexo.</w:delText>
        </w:r>
      </w:del>
    </w:p>
  </w:footnote>
  <w:footnote w:id="6">
    <w:p w14:paraId="59EF1A71" w14:textId="77777777" w:rsidR="002546C5" w:rsidRDefault="002546C5">
      <w:pPr>
        <w:pStyle w:val="Textodenotaderodap"/>
        <w:jc w:val="both"/>
      </w:pPr>
      <w:r>
        <w:rPr>
          <w:rStyle w:val="Refdenotaderodap"/>
        </w:rPr>
        <w:footnoteRef/>
      </w:r>
      <w:r>
        <w:t xml:space="preserve"> </w:t>
      </w:r>
      <w:r>
        <w:rPr>
          <w:sz w:val="20"/>
          <w:szCs w:val="20"/>
        </w:rPr>
        <w:t>Referido Anexo V trata-se de minuta quando da assinatura do Contrato de Depósito, devendo ser preenchido nos termos do disposto na Cláusula Quarta de referido Contrato e assinado pela(s) pessoa(s) autorizada(s) da(s) parte(s) responsável(</w:t>
      </w:r>
      <w:proofErr w:type="spellStart"/>
      <w:r>
        <w:rPr>
          <w:sz w:val="20"/>
          <w:szCs w:val="20"/>
        </w:rPr>
        <w:t>is</w:t>
      </w:r>
      <w:proofErr w:type="spellEnd"/>
      <w:r>
        <w:rPr>
          <w:sz w:val="20"/>
          <w:szCs w:val="20"/>
        </w:rPr>
        <w:t>) por instruir o Banco Depositário sobre os dados da nova Conta Destinatária.</w:t>
      </w:r>
    </w:p>
  </w:footnote>
  <w:footnote w:id="7">
    <w:p w14:paraId="44D65796" w14:textId="77777777" w:rsidR="002546C5" w:rsidRDefault="002546C5">
      <w:pPr>
        <w:pStyle w:val="Textodenotaderodap"/>
        <w:jc w:val="both"/>
      </w:pPr>
      <w:r>
        <w:rPr>
          <w:rStyle w:val="Refdenotaderodap"/>
        </w:rPr>
        <w:footnoteRef/>
      </w:r>
      <w:r>
        <w:t xml:space="preserve"> </w:t>
      </w:r>
      <w:r>
        <w:rPr>
          <w:sz w:val="20"/>
          <w:szCs w:val="20"/>
        </w:rPr>
        <w:t>Referido Anexo VI trata-se de minuta quando da assinatura do Contrato de Depósito, devendo ser preenchido nos termos do disposto na Cláusula Quinta de referido Contrato e assinado por pessoa(s) autorizada(s) da(s) parte(s) responsável(is) por solicitar ao Banco Depositário prorrogação da vigência do Contrato de Depósito, caso necessário.</w:t>
      </w:r>
    </w:p>
  </w:footnote>
  <w:footnote w:id="8">
    <w:p w14:paraId="6DEAFCF7" w14:textId="77777777" w:rsidR="002546C5" w:rsidRDefault="002546C5">
      <w:pPr>
        <w:pStyle w:val="Textodenotaderodap"/>
        <w:jc w:val="both"/>
      </w:pPr>
      <w:r>
        <w:rPr>
          <w:rStyle w:val="Refdenotaderodap"/>
        </w:rPr>
        <w:footnoteRef/>
      </w:r>
      <w:r>
        <w:t xml:space="preserve"> </w:t>
      </w:r>
      <w:r>
        <w:rPr>
          <w:sz w:val="20"/>
          <w:szCs w:val="20"/>
        </w:rPr>
        <w:t>Referido Anexo VII trata-se de minuta quando da assinatura do Contrato de Depósito, devendo ser preenchido nos termos do disposto na Cláusula Nona de referido Contrato e assinado por pessoa(s) autorizada(s) da(s) parte(s) responsável(is) por comunicar o Banco Depositário sobre os novos dados da respectiva parte.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6DC9A" w14:textId="77777777" w:rsidR="002546C5" w:rsidRDefault="002546C5">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14:paraId="22B9B3F3" w14:textId="77777777" w:rsidR="002546C5" w:rsidRDefault="002546C5">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A0DE8" w14:textId="77777777" w:rsidR="002546C5" w:rsidRDefault="002546C5">
    <w:pPr>
      <w:pStyle w:val="Cabealho"/>
      <w:ind w:right="360"/>
    </w:pPr>
    <w:r>
      <w:rPr>
        <w:noProof/>
        <w:lang w:eastAsia="pt-BR"/>
      </w:rPr>
      <w:drawing>
        <wp:anchor distT="0" distB="0" distL="114300" distR="114300" simplePos="0" relativeHeight="251659264" behindDoc="0" locked="0" layoutInCell="1" allowOverlap="1" wp14:anchorId="35106A4A" wp14:editId="51CA7831">
          <wp:simplePos x="0" y="0"/>
          <wp:positionH relativeFrom="margin">
            <wp:posOffset>3784600</wp:posOffset>
          </wp:positionH>
          <wp:positionV relativeFrom="paragraph">
            <wp:posOffset>0</wp:posOffset>
          </wp:positionV>
          <wp:extent cx="2252345" cy="55308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2345" cy="553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4D52E" w14:textId="77777777" w:rsidR="002546C5" w:rsidRDefault="002546C5">
    <w:pPr>
      <w:pStyle w:val="Cabealho"/>
      <w:jc w:val="right"/>
      <w:rPr>
        <w:rFonts w:ascii="Times New Roman Bold" w:hAnsi="Times New Roman Bold"/>
        <w:b/>
        <w:i/>
        <w:sz w:val="24"/>
      </w:rPr>
    </w:pPr>
    <w:r>
      <w:rPr>
        <w:rFonts w:ascii="Times New Roman Bold" w:hAnsi="Times New Roman Bold"/>
        <w:b/>
        <w:i/>
        <w:sz w:val="24"/>
      </w:rPr>
      <w:t>MINUTA PARA DISCUSSÃO</w:t>
    </w:r>
  </w:p>
  <w:p w14:paraId="0492FF2F" w14:textId="77777777" w:rsidR="002546C5" w:rsidRDefault="002546C5">
    <w:pPr>
      <w:pStyle w:val="Cabealho"/>
      <w:jc w:val="right"/>
      <w:rPr>
        <w:rFonts w:ascii="Times New Roman Bold" w:hAnsi="Times New Roman Bold"/>
        <w:b/>
        <w:i/>
        <w:sz w:val="24"/>
      </w:rPr>
    </w:pPr>
    <w:r>
      <w:rPr>
        <w:rFonts w:ascii="Times New Roman Bold" w:hAnsi="Times New Roman Bold"/>
        <w:b/>
        <w:i/>
        <w:sz w:val="24"/>
      </w:rPr>
      <w:t>SUJEITA A ADEQUAÇÕES, CONFORME OPERAÇÃO</w:t>
    </w:r>
  </w:p>
  <w:p w14:paraId="16546DC4" w14:textId="77777777" w:rsidR="002546C5" w:rsidRDefault="002546C5">
    <w:pPr>
      <w:pStyle w:val="Cabealho"/>
      <w:jc w:val="right"/>
      <w:rPr>
        <w:rFonts w:ascii="Times New Roman Bold" w:hAnsi="Times New Roman Bold"/>
        <w:b/>
        <w: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A107330"/>
    <w:lvl w:ilvl="0">
      <w:start w:val="1"/>
      <w:numFmt w:val="decimal"/>
      <w:lvlText w:val="Cláusula %1ª."/>
      <w:lvlJc w:val="left"/>
      <w:pPr>
        <w:tabs>
          <w:tab w:val="num" w:pos="360"/>
        </w:tabs>
        <w:ind w:left="360" w:hanging="360"/>
      </w:pPr>
      <w:rPr>
        <w:rFonts w:hint="eastAsia"/>
        <w:b/>
        <w:bCs/>
        <w:i w:val="0"/>
        <w:iCs w:val="0"/>
        <w:spacing w:val="0"/>
        <w:sz w:val="22"/>
        <w:szCs w:val="22"/>
        <w:u w:val="none"/>
      </w:rPr>
    </w:lvl>
    <w:lvl w:ilvl="1">
      <w:start w:val="1"/>
      <w:numFmt w:val="decimal"/>
      <w:lvlText w:val="%1.%2."/>
      <w:lvlJc w:val="left"/>
      <w:pPr>
        <w:tabs>
          <w:tab w:val="num" w:pos="792"/>
        </w:tabs>
        <w:ind w:left="792" w:hanging="432"/>
      </w:pPr>
      <w:rPr>
        <w:rFonts w:hint="eastAsia"/>
        <w:b w:val="0"/>
        <w:bCs w:val="0"/>
        <w:i w:val="0"/>
        <w:iCs w:val="0"/>
        <w:spacing w:val="0"/>
        <w:sz w:val="22"/>
        <w:szCs w:val="22"/>
        <w:u w:val="none"/>
      </w:rPr>
    </w:lvl>
    <w:lvl w:ilvl="2">
      <w:start w:val="1"/>
      <w:numFmt w:val="decimal"/>
      <w:lvlText w:val="%1.%2.%3."/>
      <w:lvlJc w:val="left"/>
      <w:pPr>
        <w:tabs>
          <w:tab w:val="num" w:pos="1224"/>
        </w:tabs>
        <w:ind w:left="1224" w:hanging="504"/>
      </w:pPr>
      <w:rPr>
        <w:rFonts w:hint="eastAsia"/>
      </w:rPr>
    </w:lvl>
    <w:lvl w:ilvl="3">
      <w:start w:val="1"/>
      <w:numFmt w:val="decimal"/>
      <w:lvlText w:val="%1.%2.%3.%4."/>
      <w:lvlJc w:val="left"/>
      <w:pPr>
        <w:tabs>
          <w:tab w:val="num" w:pos="1728"/>
        </w:tabs>
        <w:ind w:left="1728" w:hanging="648"/>
      </w:pPr>
      <w:rPr>
        <w:rFonts w:hint="eastAsia"/>
      </w:rPr>
    </w:lvl>
    <w:lvl w:ilvl="4">
      <w:start w:val="1"/>
      <w:numFmt w:val="decimal"/>
      <w:lvlText w:val="%1.%2.%3.%4.%5."/>
      <w:lvlJc w:val="left"/>
      <w:pPr>
        <w:tabs>
          <w:tab w:val="num" w:pos="2232"/>
        </w:tabs>
        <w:ind w:left="2232" w:hanging="792"/>
      </w:pPr>
      <w:rPr>
        <w:rFonts w:hint="eastAsia"/>
      </w:rPr>
    </w:lvl>
    <w:lvl w:ilvl="5">
      <w:start w:val="1"/>
      <w:numFmt w:val="decimal"/>
      <w:lvlText w:val="%1.%2.%3.%4.%5.%6."/>
      <w:lvlJc w:val="left"/>
      <w:pPr>
        <w:tabs>
          <w:tab w:val="num" w:pos="2736"/>
        </w:tabs>
        <w:ind w:left="2736" w:hanging="936"/>
      </w:pPr>
      <w:rPr>
        <w:rFonts w:hint="eastAsia"/>
      </w:rPr>
    </w:lvl>
    <w:lvl w:ilvl="6">
      <w:start w:val="1"/>
      <w:numFmt w:val="decimal"/>
      <w:lvlText w:val="%1.%2.%3.%4.%5.%6.%7."/>
      <w:lvlJc w:val="left"/>
      <w:pPr>
        <w:tabs>
          <w:tab w:val="num" w:pos="3240"/>
        </w:tabs>
        <w:ind w:left="3240" w:hanging="1080"/>
      </w:pPr>
      <w:rPr>
        <w:rFonts w:hint="eastAsia"/>
      </w:rPr>
    </w:lvl>
    <w:lvl w:ilvl="7">
      <w:start w:val="1"/>
      <w:numFmt w:val="decimal"/>
      <w:lvlText w:val="%1.%2.%3.%4.%5.%6.%7.%8."/>
      <w:lvlJc w:val="left"/>
      <w:pPr>
        <w:tabs>
          <w:tab w:val="num" w:pos="3744"/>
        </w:tabs>
        <w:ind w:left="3744" w:hanging="1224"/>
      </w:pPr>
      <w:rPr>
        <w:rFonts w:hint="eastAsia"/>
      </w:rPr>
    </w:lvl>
    <w:lvl w:ilvl="8">
      <w:start w:val="1"/>
      <w:numFmt w:val="decimal"/>
      <w:lvlText w:val="%1.%2.%3.%4.%5.%6.%7.%8.%9."/>
      <w:lvlJc w:val="left"/>
      <w:pPr>
        <w:tabs>
          <w:tab w:val="num" w:pos="4320"/>
        </w:tabs>
        <w:ind w:left="4320" w:hanging="1440"/>
      </w:pPr>
      <w:rPr>
        <w:rFonts w:hint="eastAsia"/>
      </w:rPr>
    </w:lvl>
  </w:abstractNum>
  <w:abstractNum w:abstractNumId="1" w15:restartNumberingAfterBreak="0">
    <w:nsid w:val="03074C6C"/>
    <w:multiLevelType w:val="singleLevel"/>
    <w:tmpl w:val="7F381500"/>
    <w:lvl w:ilvl="0">
      <w:start w:val="1"/>
      <w:numFmt w:val="lowerLetter"/>
      <w:lvlText w:val="(%1)"/>
      <w:lvlJc w:val="left"/>
      <w:pPr>
        <w:tabs>
          <w:tab w:val="num" w:pos="851"/>
        </w:tabs>
        <w:ind w:left="851" w:hanging="851"/>
      </w:pPr>
    </w:lvl>
  </w:abstractNum>
  <w:abstractNum w:abstractNumId="2" w15:restartNumberingAfterBreak="0">
    <w:nsid w:val="07AD3491"/>
    <w:multiLevelType w:val="singleLevel"/>
    <w:tmpl w:val="B8507886"/>
    <w:lvl w:ilvl="0">
      <w:start w:val="1"/>
      <w:numFmt w:val="lowerLetter"/>
      <w:lvlText w:val="(%1)"/>
      <w:lvlJc w:val="left"/>
      <w:pPr>
        <w:tabs>
          <w:tab w:val="num" w:pos="851"/>
        </w:tabs>
        <w:ind w:left="851" w:hanging="851"/>
      </w:pPr>
    </w:lvl>
  </w:abstractNum>
  <w:abstractNum w:abstractNumId="3" w15:restartNumberingAfterBreak="0">
    <w:nsid w:val="0C0E2FF4"/>
    <w:multiLevelType w:val="singleLevel"/>
    <w:tmpl w:val="CBE00BFA"/>
    <w:lvl w:ilvl="0">
      <w:start w:val="5"/>
      <w:numFmt w:val="upperLetter"/>
      <w:lvlText w:val="%1)"/>
      <w:lvlJc w:val="left"/>
      <w:pPr>
        <w:tabs>
          <w:tab w:val="num" w:pos="570"/>
        </w:tabs>
        <w:ind w:left="570" w:hanging="570"/>
      </w:pPr>
      <w:rPr>
        <w:rFonts w:hint="default"/>
      </w:rPr>
    </w:lvl>
  </w:abstractNum>
  <w:abstractNum w:abstractNumId="4" w15:restartNumberingAfterBreak="0">
    <w:nsid w:val="0D495DE6"/>
    <w:multiLevelType w:val="singleLevel"/>
    <w:tmpl w:val="7F381500"/>
    <w:lvl w:ilvl="0">
      <w:start w:val="1"/>
      <w:numFmt w:val="lowerLetter"/>
      <w:lvlText w:val="(%1)"/>
      <w:lvlJc w:val="left"/>
      <w:pPr>
        <w:tabs>
          <w:tab w:val="num" w:pos="851"/>
        </w:tabs>
        <w:ind w:left="851" w:hanging="851"/>
      </w:pPr>
    </w:lvl>
  </w:abstractNum>
  <w:abstractNum w:abstractNumId="5" w15:restartNumberingAfterBreak="0">
    <w:nsid w:val="0D5707E9"/>
    <w:multiLevelType w:val="hybridMultilevel"/>
    <w:tmpl w:val="086A24FC"/>
    <w:lvl w:ilvl="0" w:tplc="619878B6">
      <w:start w:val="1"/>
      <w:numFmt w:val="lowerRoman"/>
      <w:lvlText w:val="(%1)"/>
      <w:lvlJc w:val="left"/>
      <w:pPr>
        <w:tabs>
          <w:tab w:val="num" w:pos="2130"/>
        </w:tabs>
        <w:ind w:left="2130" w:hanging="720"/>
      </w:pPr>
      <w:rPr>
        <w:rFonts w:hint="default"/>
      </w:rPr>
    </w:lvl>
    <w:lvl w:ilvl="1" w:tplc="7F6E071E" w:tentative="1">
      <w:start w:val="1"/>
      <w:numFmt w:val="lowerLetter"/>
      <w:lvlText w:val="%2."/>
      <w:lvlJc w:val="left"/>
      <w:pPr>
        <w:tabs>
          <w:tab w:val="num" w:pos="2490"/>
        </w:tabs>
        <w:ind w:left="2490" w:hanging="360"/>
      </w:pPr>
    </w:lvl>
    <w:lvl w:ilvl="2" w:tplc="6882D92E" w:tentative="1">
      <w:start w:val="1"/>
      <w:numFmt w:val="lowerRoman"/>
      <w:lvlText w:val="%3."/>
      <w:lvlJc w:val="right"/>
      <w:pPr>
        <w:tabs>
          <w:tab w:val="num" w:pos="3210"/>
        </w:tabs>
        <w:ind w:left="3210" w:hanging="180"/>
      </w:pPr>
    </w:lvl>
    <w:lvl w:ilvl="3" w:tplc="7994A7AA" w:tentative="1">
      <w:start w:val="1"/>
      <w:numFmt w:val="decimal"/>
      <w:lvlText w:val="%4."/>
      <w:lvlJc w:val="left"/>
      <w:pPr>
        <w:tabs>
          <w:tab w:val="num" w:pos="3930"/>
        </w:tabs>
        <w:ind w:left="3930" w:hanging="360"/>
      </w:pPr>
    </w:lvl>
    <w:lvl w:ilvl="4" w:tplc="A8A2CFB4" w:tentative="1">
      <w:start w:val="1"/>
      <w:numFmt w:val="lowerLetter"/>
      <w:lvlText w:val="%5."/>
      <w:lvlJc w:val="left"/>
      <w:pPr>
        <w:tabs>
          <w:tab w:val="num" w:pos="4650"/>
        </w:tabs>
        <w:ind w:left="4650" w:hanging="360"/>
      </w:pPr>
    </w:lvl>
    <w:lvl w:ilvl="5" w:tplc="EA7E8B6E" w:tentative="1">
      <w:start w:val="1"/>
      <w:numFmt w:val="lowerRoman"/>
      <w:lvlText w:val="%6."/>
      <w:lvlJc w:val="right"/>
      <w:pPr>
        <w:tabs>
          <w:tab w:val="num" w:pos="5370"/>
        </w:tabs>
        <w:ind w:left="5370" w:hanging="180"/>
      </w:pPr>
    </w:lvl>
    <w:lvl w:ilvl="6" w:tplc="6EF64CE2" w:tentative="1">
      <w:start w:val="1"/>
      <w:numFmt w:val="decimal"/>
      <w:lvlText w:val="%7."/>
      <w:lvlJc w:val="left"/>
      <w:pPr>
        <w:tabs>
          <w:tab w:val="num" w:pos="6090"/>
        </w:tabs>
        <w:ind w:left="6090" w:hanging="360"/>
      </w:pPr>
    </w:lvl>
    <w:lvl w:ilvl="7" w:tplc="D946E49C" w:tentative="1">
      <w:start w:val="1"/>
      <w:numFmt w:val="lowerLetter"/>
      <w:lvlText w:val="%8."/>
      <w:lvlJc w:val="left"/>
      <w:pPr>
        <w:tabs>
          <w:tab w:val="num" w:pos="6810"/>
        </w:tabs>
        <w:ind w:left="6810" w:hanging="360"/>
      </w:pPr>
    </w:lvl>
    <w:lvl w:ilvl="8" w:tplc="C9708C26" w:tentative="1">
      <w:start w:val="1"/>
      <w:numFmt w:val="lowerRoman"/>
      <w:lvlText w:val="%9."/>
      <w:lvlJc w:val="right"/>
      <w:pPr>
        <w:tabs>
          <w:tab w:val="num" w:pos="7530"/>
        </w:tabs>
        <w:ind w:left="7530" w:hanging="180"/>
      </w:pPr>
    </w:lvl>
  </w:abstractNum>
  <w:abstractNum w:abstractNumId="6" w15:restartNumberingAfterBreak="0">
    <w:nsid w:val="10AA0720"/>
    <w:multiLevelType w:val="singleLevel"/>
    <w:tmpl w:val="F57AEF84"/>
    <w:lvl w:ilvl="0">
      <w:start w:val="1"/>
      <w:numFmt w:val="lowerRoman"/>
      <w:lvlText w:val="(%1)"/>
      <w:lvlJc w:val="left"/>
      <w:pPr>
        <w:tabs>
          <w:tab w:val="num" w:pos="2880"/>
        </w:tabs>
        <w:ind w:left="2880" w:hanging="720"/>
      </w:pPr>
      <w:rPr>
        <w:rFonts w:hint="default"/>
      </w:rPr>
    </w:lvl>
  </w:abstractNum>
  <w:abstractNum w:abstractNumId="7" w15:restartNumberingAfterBreak="0">
    <w:nsid w:val="12F0318D"/>
    <w:multiLevelType w:val="hybridMultilevel"/>
    <w:tmpl w:val="70EEDA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5766CE"/>
    <w:multiLevelType w:val="singleLevel"/>
    <w:tmpl w:val="5A4ED31E"/>
    <w:lvl w:ilvl="0">
      <w:start w:val="1"/>
      <w:numFmt w:val="lowerRoman"/>
      <w:lvlText w:val="(%1)"/>
      <w:lvlJc w:val="left"/>
      <w:pPr>
        <w:tabs>
          <w:tab w:val="num" w:pos="1080"/>
        </w:tabs>
        <w:ind w:left="1080" w:hanging="1080"/>
      </w:pPr>
      <w:rPr>
        <w:rFonts w:hint="default"/>
      </w:rPr>
    </w:lvl>
  </w:abstractNum>
  <w:abstractNum w:abstractNumId="9" w15:restartNumberingAfterBreak="0">
    <w:nsid w:val="155C1549"/>
    <w:multiLevelType w:val="hybridMultilevel"/>
    <w:tmpl w:val="85ACC0E8"/>
    <w:lvl w:ilvl="0" w:tplc="A422558E">
      <w:start w:val="3"/>
      <w:numFmt w:val="bullet"/>
      <w:lvlText w:val=""/>
      <w:lvlJc w:val="left"/>
      <w:pPr>
        <w:ind w:left="720" w:hanging="360"/>
      </w:pPr>
      <w:rPr>
        <w:rFonts w:ascii="Wingdings" w:eastAsia="Times New Roman" w:hAnsi="Wingdings"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7153D1F"/>
    <w:multiLevelType w:val="singleLevel"/>
    <w:tmpl w:val="0C4AF174"/>
    <w:lvl w:ilvl="0">
      <w:start w:val="2"/>
      <w:numFmt w:val="lowerRoman"/>
      <w:lvlText w:val="(%1)"/>
      <w:lvlJc w:val="left"/>
      <w:pPr>
        <w:tabs>
          <w:tab w:val="num" w:pos="855"/>
        </w:tabs>
        <w:ind w:left="855" w:hanging="855"/>
      </w:pPr>
      <w:rPr>
        <w:rFonts w:hint="default"/>
      </w:rPr>
    </w:lvl>
  </w:abstractNum>
  <w:abstractNum w:abstractNumId="11" w15:restartNumberingAfterBreak="0">
    <w:nsid w:val="23D851B5"/>
    <w:multiLevelType w:val="hybridMultilevel"/>
    <w:tmpl w:val="B0E85C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7F50F0E"/>
    <w:multiLevelType w:val="singleLevel"/>
    <w:tmpl w:val="0416000F"/>
    <w:lvl w:ilvl="0">
      <w:start w:val="1"/>
      <w:numFmt w:val="decimal"/>
      <w:lvlText w:val="%1."/>
      <w:lvlJc w:val="left"/>
      <w:pPr>
        <w:tabs>
          <w:tab w:val="num" w:pos="360"/>
        </w:tabs>
        <w:ind w:left="360" w:hanging="360"/>
      </w:pPr>
      <w:rPr>
        <w:rFonts w:hint="default"/>
      </w:rPr>
    </w:lvl>
  </w:abstractNum>
  <w:abstractNum w:abstractNumId="13" w15:restartNumberingAfterBreak="0">
    <w:nsid w:val="2A65231E"/>
    <w:multiLevelType w:val="hybridMultilevel"/>
    <w:tmpl w:val="7DB89E04"/>
    <w:lvl w:ilvl="0" w:tplc="A99A26A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C78300A"/>
    <w:multiLevelType w:val="singleLevel"/>
    <w:tmpl w:val="0416000F"/>
    <w:lvl w:ilvl="0">
      <w:start w:val="1"/>
      <w:numFmt w:val="decimal"/>
      <w:lvlText w:val="%1."/>
      <w:lvlJc w:val="left"/>
      <w:pPr>
        <w:tabs>
          <w:tab w:val="num" w:pos="360"/>
        </w:tabs>
        <w:ind w:left="360" w:hanging="360"/>
      </w:pPr>
    </w:lvl>
  </w:abstractNum>
  <w:abstractNum w:abstractNumId="15" w15:restartNumberingAfterBreak="0">
    <w:nsid w:val="2DD920D0"/>
    <w:multiLevelType w:val="singleLevel"/>
    <w:tmpl w:val="FF96B204"/>
    <w:lvl w:ilvl="0">
      <w:start w:val="3"/>
      <w:numFmt w:val="lowerLetter"/>
      <w:lvlText w:val="(%1)"/>
      <w:lvlJc w:val="left"/>
      <w:pPr>
        <w:tabs>
          <w:tab w:val="num" w:pos="720"/>
        </w:tabs>
        <w:ind w:left="720" w:hanging="720"/>
      </w:pPr>
      <w:rPr>
        <w:rFonts w:hint="default"/>
      </w:rPr>
    </w:lvl>
  </w:abstractNum>
  <w:abstractNum w:abstractNumId="16" w15:restartNumberingAfterBreak="0">
    <w:nsid w:val="2F021771"/>
    <w:multiLevelType w:val="singleLevel"/>
    <w:tmpl w:val="0416000F"/>
    <w:lvl w:ilvl="0">
      <w:start w:val="1"/>
      <w:numFmt w:val="decimal"/>
      <w:lvlText w:val="%1."/>
      <w:lvlJc w:val="left"/>
      <w:pPr>
        <w:tabs>
          <w:tab w:val="num" w:pos="360"/>
        </w:tabs>
        <w:ind w:left="360" w:hanging="360"/>
      </w:pPr>
    </w:lvl>
  </w:abstractNum>
  <w:abstractNum w:abstractNumId="17" w15:restartNumberingAfterBreak="0">
    <w:nsid w:val="31D0343A"/>
    <w:multiLevelType w:val="multilevel"/>
    <w:tmpl w:val="986E37D8"/>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 w15:restartNumberingAfterBreak="0">
    <w:nsid w:val="35066D55"/>
    <w:multiLevelType w:val="hybridMultilevel"/>
    <w:tmpl w:val="99A4C4D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7B612F"/>
    <w:multiLevelType w:val="hybridMultilevel"/>
    <w:tmpl w:val="269A5A22"/>
    <w:lvl w:ilvl="0" w:tplc="1E9808F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982A23"/>
    <w:multiLevelType w:val="singleLevel"/>
    <w:tmpl w:val="925E8DFE"/>
    <w:lvl w:ilvl="0">
      <w:start w:val="1"/>
      <w:numFmt w:val="upperLetter"/>
      <w:lvlText w:val="%1)"/>
      <w:lvlJc w:val="left"/>
      <w:pPr>
        <w:tabs>
          <w:tab w:val="num" w:pos="360"/>
        </w:tabs>
        <w:ind w:left="360" w:hanging="360"/>
      </w:pPr>
      <w:rPr>
        <w:rFonts w:hint="default"/>
      </w:rPr>
    </w:lvl>
  </w:abstractNum>
  <w:abstractNum w:abstractNumId="21" w15:restartNumberingAfterBreak="0">
    <w:nsid w:val="3A8700B8"/>
    <w:multiLevelType w:val="singleLevel"/>
    <w:tmpl w:val="A6D4C420"/>
    <w:lvl w:ilvl="0">
      <w:start w:val="1"/>
      <w:numFmt w:val="lowerLetter"/>
      <w:lvlText w:val="(%1)"/>
      <w:lvlJc w:val="left"/>
      <w:pPr>
        <w:tabs>
          <w:tab w:val="num" w:pos="851"/>
        </w:tabs>
        <w:ind w:left="851" w:hanging="851"/>
      </w:pPr>
    </w:lvl>
  </w:abstractNum>
  <w:abstractNum w:abstractNumId="22" w15:restartNumberingAfterBreak="0">
    <w:nsid w:val="3C2C1845"/>
    <w:multiLevelType w:val="singleLevel"/>
    <w:tmpl w:val="04160019"/>
    <w:lvl w:ilvl="0">
      <w:start w:val="1"/>
      <w:numFmt w:val="lowerLetter"/>
      <w:lvlText w:val="(%1)"/>
      <w:lvlJc w:val="left"/>
      <w:pPr>
        <w:tabs>
          <w:tab w:val="num" w:pos="360"/>
        </w:tabs>
        <w:ind w:left="360" w:hanging="360"/>
      </w:pPr>
      <w:rPr>
        <w:rFonts w:hint="default"/>
      </w:rPr>
    </w:lvl>
  </w:abstractNum>
  <w:abstractNum w:abstractNumId="23" w15:restartNumberingAfterBreak="0">
    <w:nsid w:val="403D389A"/>
    <w:multiLevelType w:val="singleLevel"/>
    <w:tmpl w:val="04160019"/>
    <w:lvl w:ilvl="0">
      <w:start w:val="1"/>
      <w:numFmt w:val="lowerLetter"/>
      <w:lvlText w:val="(%1)"/>
      <w:lvlJc w:val="left"/>
      <w:pPr>
        <w:tabs>
          <w:tab w:val="num" w:pos="360"/>
        </w:tabs>
        <w:ind w:left="360" w:hanging="360"/>
      </w:pPr>
      <w:rPr>
        <w:rFonts w:hint="default"/>
      </w:rPr>
    </w:lvl>
  </w:abstractNum>
  <w:abstractNum w:abstractNumId="24" w15:restartNumberingAfterBreak="0">
    <w:nsid w:val="4A3349AF"/>
    <w:multiLevelType w:val="multilevel"/>
    <w:tmpl w:val="1A18845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B415309"/>
    <w:multiLevelType w:val="multilevel"/>
    <w:tmpl w:val="C3866A82"/>
    <w:name w:val="House_Styl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2211365"/>
    <w:multiLevelType w:val="hybridMultilevel"/>
    <w:tmpl w:val="CA780A3E"/>
    <w:lvl w:ilvl="0" w:tplc="28107512">
      <w:start w:val="3"/>
      <w:numFmt w:val="lowerLetter"/>
      <w:lvlText w:val="(%1)"/>
      <w:lvlJc w:val="left"/>
      <w:pPr>
        <w:tabs>
          <w:tab w:val="num" w:pos="420"/>
        </w:tabs>
        <w:ind w:left="420" w:hanging="360"/>
      </w:pPr>
      <w:rPr>
        <w:rFonts w:hint="default"/>
      </w:rPr>
    </w:lvl>
    <w:lvl w:ilvl="1" w:tplc="04160019" w:tentative="1">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27" w15:restartNumberingAfterBreak="0">
    <w:nsid w:val="53007DA8"/>
    <w:multiLevelType w:val="singleLevel"/>
    <w:tmpl w:val="DAAEE020"/>
    <w:lvl w:ilvl="0">
      <w:start w:val="1"/>
      <w:numFmt w:val="lowerLetter"/>
      <w:lvlText w:val="(%1)"/>
      <w:lvlJc w:val="left"/>
      <w:pPr>
        <w:tabs>
          <w:tab w:val="num" w:pos="360"/>
        </w:tabs>
        <w:ind w:left="360" w:hanging="360"/>
      </w:pPr>
      <w:rPr>
        <w:rFonts w:ascii="Garamond" w:hAnsi="Garamond" w:hint="default"/>
      </w:rPr>
    </w:lvl>
  </w:abstractNum>
  <w:abstractNum w:abstractNumId="28" w15:restartNumberingAfterBreak="0">
    <w:nsid w:val="53360765"/>
    <w:multiLevelType w:val="singleLevel"/>
    <w:tmpl w:val="028C3722"/>
    <w:lvl w:ilvl="0">
      <w:start w:val="1"/>
      <w:numFmt w:val="decimal"/>
      <w:lvlText w:val="%1."/>
      <w:lvlJc w:val="left"/>
      <w:pPr>
        <w:tabs>
          <w:tab w:val="num" w:pos="851"/>
        </w:tabs>
        <w:ind w:left="851" w:hanging="851"/>
      </w:pPr>
    </w:lvl>
  </w:abstractNum>
  <w:abstractNum w:abstractNumId="29" w15:restartNumberingAfterBreak="0">
    <w:nsid w:val="56A95E76"/>
    <w:multiLevelType w:val="singleLevel"/>
    <w:tmpl w:val="04160019"/>
    <w:lvl w:ilvl="0">
      <w:start w:val="1"/>
      <w:numFmt w:val="lowerLetter"/>
      <w:lvlText w:val="(%1)"/>
      <w:lvlJc w:val="left"/>
      <w:pPr>
        <w:tabs>
          <w:tab w:val="num" w:pos="360"/>
        </w:tabs>
        <w:ind w:left="360" w:hanging="360"/>
      </w:pPr>
      <w:rPr>
        <w:rFonts w:hint="default"/>
      </w:rPr>
    </w:lvl>
  </w:abstractNum>
  <w:abstractNum w:abstractNumId="30" w15:restartNumberingAfterBreak="0">
    <w:nsid w:val="588125BA"/>
    <w:multiLevelType w:val="singleLevel"/>
    <w:tmpl w:val="FF96B204"/>
    <w:lvl w:ilvl="0">
      <w:start w:val="3"/>
      <w:numFmt w:val="lowerLetter"/>
      <w:lvlText w:val="(%1)"/>
      <w:lvlJc w:val="left"/>
      <w:pPr>
        <w:tabs>
          <w:tab w:val="num" w:pos="720"/>
        </w:tabs>
        <w:ind w:left="720" w:hanging="720"/>
      </w:pPr>
      <w:rPr>
        <w:rFonts w:hint="default"/>
      </w:rPr>
    </w:lvl>
  </w:abstractNum>
  <w:abstractNum w:abstractNumId="31" w15:restartNumberingAfterBreak="0">
    <w:nsid w:val="5B5516A0"/>
    <w:multiLevelType w:val="multilevel"/>
    <w:tmpl w:val="7A36CE46"/>
    <w:lvl w:ilvl="0">
      <w:start w:val="1"/>
      <w:numFmt w:val="decimal"/>
      <w:lvlText w:val="Cláusula %1ª."/>
      <w:lvlJc w:val="left"/>
      <w:pPr>
        <w:tabs>
          <w:tab w:val="num" w:pos="360"/>
        </w:tabs>
        <w:ind w:left="360" w:hanging="360"/>
      </w:pPr>
      <w:rPr>
        <w:rFonts w:hint="default"/>
        <w:b/>
        <w:i w:val="0"/>
        <w:sz w:val="22"/>
        <w:szCs w:val="22"/>
        <w:u w:val="none"/>
      </w:rPr>
    </w:lvl>
    <w:lvl w:ilvl="1">
      <w:start w:val="1"/>
      <w:numFmt w:val="decimal"/>
      <w:lvlText w:val="%1.%2."/>
      <w:lvlJc w:val="left"/>
      <w:pPr>
        <w:tabs>
          <w:tab w:val="num" w:pos="792"/>
        </w:tabs>
        <w:ind w:left="792" w:hanging="432"/>
      </w:pPr>
      <w:rPr>
        <w:rFonts w:ascii="Arial" w:hAnsi="Arial" w:cs="Arial" w:hint="default"/>
        <w:b w:val="0"/>
        <w:i w:val="0"/>
        <w:sz w:val="20"/>
        <w:szCs w:val="20"/>
        <w:u w:val="none"/>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61485E0B"/>
    <w:multiLevelType w:val="singleLevel"/>
    <w:tmpl w:val="1B82C936"/>
    <w:lvl w:ilvl="0">
      <w:start w:val="1"/>
      <w:numFmt w:val="lowerLetter"/>
      <w:lvlText w:val="(%1)"/>
      <w:lvlJc w:val="left"/>
      <w:pPr>
        <w:tabs>
          <w:tab w:val="num" w:pos="405"/>
        </w:tabs>
        <w:ind w:left="405" w:hanging="405"/>
      </w:pPr>
      <w:rPr>
        <w:rFonts w:hint="default"/>
      </w:rPr>
    </w:lvl>
  </w:abstractNum>
  <w:abstractNum w:abstractNumId="33" w15:restartNumberingAfterBreak="0">
    <w:nsid w:val="6AD36415"/>
    <w:multiLevelType w:val="hybridMultilevel"/>
    <w:tmpl w:val="1CCAFB06"/>
    <w:lvl w:ilvl="0" w:tplc="864A4F6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6FFC6E47"/>
    <w:multiLevelType w:val="singleLevel"/>
    <w:tmpl w:val="F5BCF16C"/>
    <w:lvl w:ilvl="0">
      <w:start w:val="1"/>
      <w:numFmt w:val="lowerLetter"/>
      <w:lvlText w:val="(%1)"/>
      <w:lvlJc w:val="left"/>
      <w:pPr>
        <w:tabs>
          <w:tab w:val="num" w:pos="570"/>
        </w:tabs>
        <w:ind w:left="570" w:hanging="570"/>
      </w:pPr>
      <w:rPr>
        <w:rFonts w:hint="default"/>
      </w:rPr>
    </w:lvl>
  </w:abstractNum>
  <w:abstractNum w:abstractNumId="35" w15:restartNumberingAfterBreak="0">
    <w:nsid w:val="78FF1D1E"/>
    <w:multiLevelType w:val="multilevel"/>
    <w:tmpl w:val="7FAEDE2C"/>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79A87D25"/>
    <w:multiLevelType w:val="hybridMultilevel"/>
    <w:tmpl w:val="7DB89E04"/>
    <w:lvl w:ilvl="0" w:tplc="A99A26A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9AA316E"/>
    <w:multiLevelType w:val="multilevel"/>
    <w:tmpl w:val="091007A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F510FC1"/>
    <w:multiLevelType w:val="hybridMultilevel"/>
    <w:tmpl w:val="6F48B038"/>
    <w:lvl w:ilvl="0" w:tplc="2BF8386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0"/>
  </w:num>
  <w:num w:numId="2">
    <w:abstractNumId w:val="3"/>
  </w:num>
  <w:num w:numId="3">
    <w:abstractNumId w:val="8"/>
  </w:num>
  <w:num w:numId="4">
    <w:abstractNumId w:val="34"/>
  </w:num>
  <w:num w:numId="5">
    <w:abstractNumId w:val="10"/>
  </w:num>
  <w:num w:numId="6">
    <w:abstractNumId w:val="5"/>
  </w:num>
  <w:num w:numId="7">
    <w:abstractNumId w:val="37"/>
  </w:num>
  <w:num w:numId="8">
    <w:abstractNumId w:val="24"/>
  </w:num>
  <w:num w:numId="9">
    <w:abstractNumId w:val="35"/>
  </w:num>
  <w:num w:numId="10">
    <w:abstractNumId w:val="19"/>
  </w:num>
  <w:num w:numId="11">
    <w:abstractNumId w:val="36"/>
  </w:num>
  <w:num w:numId="12">
    <w:abstractNumId w:val="28"/>
  </w:num>
  <w:num w:numId="13">
    <w:abstractNumId w:val="2"/>
  </w:num>
  <w:num w:numId="14">
    <w:abstractNumId w:val="21"/>
  </w:num>
  <w:num w:numId="15">
    <w:abstractNumId w:val="4"/>
  </w:num>
  <w:num w:numId="16">
    <w:abstractNumId w:val="1"/>
  </w:num>
  <w:num w:numId="17">
    <w:abstractNumId w:val="14"/>
  </w:num>
  <w:num w:numId="18">
    <w:abstractNumId w:val="15"/>
  </w:num>
  <w:num w:numId="19">
    <w:abstractNumId w:val="30"/>
  </w:num>
  <w:num w:numId="20">
    <w:abstractNumId w:val="6"/>
  </w:num>
  <w:num w:numId="21">
    <w:abstractNumId w:val="12"/>
  </w:num>
  <w:num w:numId="22">
    <w:abstractNumId w:val="16"/>
  </w:num>
  <w:num w:numId="23">
    <w:abstractNumId w:val="32"/>
  </w:num>
  <w:num w:numId="24">
    <w:abstractNumId w:val="27"/>
  </w:num>
  <w:num w:numId="25">
    <w:abstractNumId w:val="22"/>
  </w:num>
  <w:num w:numId="26">
    <w:abstractNumId w:val="29"/>
  </w:num>
  <w:num w:numId="27">
    <w:abstractNumId w:val="23"/>
  </w:num>
  <w:num w:numId="28">
    <w:abstractNumId w:val="38"/>
  </w:num>
  <w:num w:numId="29">
    <w:abstractNumId w:val="33"/>
  </w:num>
  <w:num w:numId="30">
    <w:abstractNumId w:val="26"/>
  </w:num>
  <w:num w:numId="31">
    <w:abstractNumId w:val="31"/>
  </w:num>
  <w:num w:numId="32">
    <w:abstractNumId w:val="0"/>
    <w:lvlOverride w:ilvl="0">
      <w:lvl w:ilvl="0">
        <w:start w:val="1"/>
        <w:numFmt w:val="decimal"/>
        <w:lvlText w:val="Clause %1."/>
        <w:lvlJc w:val="left"/>
        <w:pPr>
          <w:tabs>
            <w:tab w:val="num" w:pos="360"/>
          </w:tabs>
          <w:ind w:left="360" w:hanging="360"/>
        </w:pPr>
        <w:rPr>
          <w:rFonts w:hint="default"/>
          <w:b/>
          <w:bCs/>
          <w:i w:val="0"/>
          <w:iCs w:val="0"/>
          <w:color w:val="auto"/>
          <w:spacing w:val="0"/>
          <w:sz w:val="22"/>
          <w:szCs w:val="22"/>
          <w:u w:val="none"/>
        </w:rPr>
      </w:lvl>
    </w:lvlOverride>
    <w:lvlOverride w:ilvl="1">
      <w:lvl w:ilvl="1">
        <w:start w:val="1"/>
        <w:numFmt w:val="decimal"/>
        <w:lvlText w:val="%1.%2."/>
        <w:lvlJc w:val="left"/>
        <w:pPr>
          <w:tabs>
            <w:tab w:val="num" w:pos="792"/>
          </w:tabs>
          <w:ind w:left="792" w:hanging="432"/>
        </w:pPr>
        <w:rPr>
          <w:rFonts w:hint="default"/>
          <w:b w:val="0"/>
          <w:bCs w:val="0"/>
          <w:i w:val="0"/>
          <w:iCs w:val="0"/>
          <w:color w:val="auto"/>
          <w:spacing w:val="0"/>
          <w:sz w:val="20"/>
          <w:szCs w:val="20"/>
          <w:u w:val="none"/>
        </w:rPr>
      </w:lvl>
    </w:lvlOverride>
    <w:lvlOverride w:ilvl="2">
      <w:lvl w:ilvl="2">
        <w:start w:val="1"/>
        <w:numFmt w:val="decimal"/>
        <w:lvlText w:val="%1.%2.%3."/>
        <w:lvlJc w:val="left"/>
        <w:pPr>
          <w:tabs>
            <w:tab w:val="num" w:pos="1224"/>
          </w:tabs>
          <w:ind w:left="1224" w:hanging="504"/>
        </w:pPr>
        <w:rPr>
          <w:rFonts w:hint="default"/>
          <w:color w:val="auto"/>
          <w:spacing w:val="0"/>
          <w:u w:val="none"/>
        </w:rPr>
      </w:lvl>
    </w:lvlOverride>
    <w:lvlOverride w:ilvl="3">
      <w:lvl w:ilvl="3">
        <w:start w:val="1"/>
        <w:numFmt w:val="decimal"/>
        <w:lvlText w:val="%1.%2.%3.%4."/>
        <w:lvlJc w:val="left"/>
        <w:pPr>
          <w:tabs>
            <w:tab w:val="num" w:pos="1728"/>
          </w:tabs>
          <w:ind w:left="1728" w:hanging="648"/>
        </w:pPr>
        <w:rPr>
          <w:rFonts w:hint="eastAsia"/>
          <w:color w:val="0000FF"/>
          <w:spacing w:val="0"/>
          <w:u w:val="double"/>
        </w:rPr>
      </w:lvl>
    </w:lvlOverride>
    <w:lvlOverride w:ilvl="4">
      <w:lvl w:ilvl="4">
        <w:start w:val="1"/>
        <w:numFmt w:val="decimal"/>
        <w:lvlText w:val="%1.%2.%3.%4.%5."/>
        <w:lvlJc w:val="left"/>
        <w:pPr>
          <w:tabs>
            <w:tab w:val="num" w:pos="2232"/>
          </w:tabs>
          <w:ind w:left="2232" w:hanging="792"/>
        </w:pPr>
        <w:rPr>
          <w:rFonts w:hint="eastAsia"/>
          <w:color w:val="0000FF"/>
          <w:spacing w:val="0"/>
          <w:u w:val="double"/>
        </w:rPr>
      </w:lvl>
    </w:lvlOverride>
    <w:lvlOverride w:ilvl="5">
      <w:lvl w:ilvl="5">
        <w:start w:val="1"/>
        <w:numFmt w:val="decimal"/>
        <w:lvlText w:val="%1.%2.%3.%4.%5.%6."/>
        <w:lvlJc w:val="left"/>
        <w:pPr>
          <w:tabs>
            <w:tab w:val="num" w:pos="2736"/>
          </w:tabs>
          <w:ind w:left="2736" w:hanging="936"/>
        </w:pPr>
        <w:rPr>
          <w:rFonts w:hint="eastAsia"/>
          <w:color w:val="0000FF"/>
          <w:spacing w:val="0"/>
          <w:u w:val="double"/>
        </w:rPr>
      </w:lvl>
    </w:lvlOverride>
    <w:lvlOverride w:ilvl="6">
      <w:lvl w:ilvl="6">
        <w:start w:val="1"/>
        <w:numFmt w:val="decimal"/>
        <w:lvlText w:val="%1.%2.%3.%4.%5.%6.%7."/>
        <w:lvlJc w:val="left"/>
        <w:pPr>
          <w:tabs>
            <w:tab w:val="num" w:pos="3240"/>
          </w:tabs>
          <w:ind w:left="3240" w:hanging="1080"/>
        </w:pPr>
        <w:rPr>
          <w:rFonts w:hint="eastAsia"/>
          <w:color w:val="0000FF"/>
          <w:spacing w:val="0"/>
          <w:u w:val="double"/>
        </w:rPr>
      </w:lvl>
    </w:lvlOverride>
    <w:lvlOverride w:ilvl="7">
      <w:lvl w:ilvl="7">
        <w:start w:val="1"/>
        <w:numFmt w:val="decimal"/>
        <w:lvlText w:val="%1.%2.%3.%4.%5.%6.%7.%8."/>
        <w:lvlJc w:val="left"/>
        <w:pPr>
          <w:tabs>
            <w:tab w:val="num" w:pos="3744"/>
          </w:tabs>
          <w:ind w:left="3744" w:hanging="1224"/>
        </w:pPr>
        <w:rPr>
          <w:rFonts w:hint="eastAsia"/>
          <w:color w:val="0000FF"/>
          <w:spacing w:val="0"/>
          <w:u w:val="double"/>
        </w:rPr>
      </w:lvl>
    </w:lvlOverride>
    <w:lvlOverride w:ilvl="8">
      <w:lvl w:ilvl="8">
        <w:start w:val="1"/>
        <w:numFmt w:val="decimal"/>
        <w:lvlText w:val="%1.%2.%3.%4.%5.%6.%7.%8.%9."/>
        <w:lvlJc w:val="left"/>
        <w:pPr>
          <w:tabs>
            <w:tab w:val="num" w:pos="4320"/>
          </w:tabs>
          <w:ind w:left="4320" w:hanging="1440"/>
        </w:pPr>
        <w:rPr>
          <w:rFonts w:hint="eastAsia"/>
          <w:color w:val="0000FF"/>
          <w:spacing w:val="0"/>
          <w:u w:val="double"/>
        </w:rPr>
      </w:lvl>
    </w:lvlOverride>
  </w:num>
  <w:num w:numId="33">
    <w:abstractNumId w:val="0"/>
    <w:lvlOverride w:ilvl="0">
      <w:lvl w:ilvl="0">
        <w:start w:val="1"/>
        <w:numFmt w:val="decimal"/>
        <w:lvlText w:val="Clause %1."/>
        <w:lvlJc w:val="left"/>
        <w:pPr>
          <w:tabs>
            <w:tab w:val="num" w:pos="360"/>
          </w:tabs>
          <w:ind w:left="360" w:hanging="360"/>
        </w:pPr>
        <w:rPr>
          <w:rFonts w:ascii="Arial" w:hAnsi="Arial" w:hint="default"/>
          <w:b/>
          <w:bCs/>
          <w:i w:val="0"/>
          <w:iCs w:val="0"/>
          <w:color w:val="auto"/>
          <w:spacing w:val="0"/>
          <w:sz w:val="20"/>
          <w:szCs w:val="20"/>
          <w:u w:val="none"/>
        </w:rPr>
      </w:lvl>
    </w:lvlOverride>
    <w:lvlOverride w:ilvl="1">
      <w:lvl w:ilvl="1">
        <w:start w:val="1"/>
        <w:numFmt w:val="decimal"/>
        <w:lvlText w:val="%1.%2."/>
        <w:lvlJc w:val="left"/>
        <w:pPr>
          <w:tabs>
            <w:tab w:val="num" w:pos="2232"/>
          </w:tabs>
          <w:ind w:left="2232" w:hanging="432"/>
        </w:pPr>
        <w:rPr>
          <w:rFonts w:hint="default"/>
          <w:b w:val="0"/>
          <w:bCs w:val="0"/>
          <w:i w:val="0"/>
          <w:iCs w:val="0"/>
          <w:color w:val="auto"/>
          <w:spacing w:val="0"/>
          <w:sz w:val="20"/>
          <w:szCs w:val="20"/>
          <w:u w:val="none"/>
        </w:rPr>
      </w:lvl>
    </w:lvlOverride>
    <w:lvlOverride w:ilvl="2">
      <w:lvl w:ilvl="2">
        <w:start w:val="1"/>
        <w:numFmt w:val="decimal"/>
        <w:lvlText w:val="%1.%2.%3."/>
        <w:lvlJc w:val="left"/>
        <w:pPr>
          <w:tabs>
            <w:tab w:val="num" w:pos="1224"/>
          </w:tabs>
          <w:ind w:left="1224" w:hanging="504"/>
        </w:pPr>
        <w:rPr>
          <w:rFonts w:hint="default"/>
          <w:color w:val="auto"/>
          <w:spacing w:val="0"/>
          <w:u w:val="none"/>
        </w:rPr>
      </w:lvl>
    </w:lvlOverride>
    <w:lvlOverride w:ilvl="3">
      <w:lvl w:ilvl="3">
        <w:start w:val="1"/>
        <w:numFmt w:val="decimal"/>
        <w:lvlText w:val="%1.%2.%3.%4."/>
        <w:lvlJc w:val="left"/>
        <w:pPr>
          <w:tabs>
            <w:tab w:val="num" w:pos="1728"/>
          </w:tabs>
          <w:ind w:left="1728" w:hanging="648"/>
        </w:pPr>
        <w:rPr>
          <w:rFonts w:hint="eastAsia"/>
          <w:color w:val="0000FF"/>
          <w:spacing w:val="0"/>
          <w:u w:val="double"/>
        </w:rPr>
      </w:lvl>
    </w:lvlOverride>
    <w:lvlOverride w:ilvl="4">
      <w:lvl w:ilvl="4">
        <w:start w:val="1"/>
        <w:numFmt w:val="decimal"/>
        <w:lvlText w:val="%1.%2.%3.%4.%5."/>
        <w:lvlJc w:val="left"/>
        <w:pPr>
          <w:tabs>
            <w:tab w:val="num" w:pos="2232"/>
          </w:tabs>
          <w:ind w:left="2232" w:hanging="792"/>
        </w:pPr>
        <w:rPr>
          <w:rFonts w:hint="eastAsia"/>
          <w:color w:val="0000FF"/>
          <w:spacing w:val="0"/>
          <w:u w:val="double"/>
        </w:rPr>
      </w:lvl>
    </w:lvlOverride>
    <w:lvlOverride w:ilvl="5">
      <w:lvl w:ilvl="5">
        <w:start w:val="1"/>
        <w:numFmt w:val="decimal"/>
        <w:lvlText w:val="%1.%2.%3.%4.%5.%6."/>
        <w:lvlJc w:val="left"/>
        <w:pPr>
          <w:tabs>
            <w:tab w:val="num" w:pos="2736"/>
          </w:tabs>
          <w:ind w:left="2736" w:hanging="936"/>
        </w:pPr>
        <w:rPr>
          <w:rFonts w:hint="eastAsia"/>
          <w:color w:val="0000FF"/>
          <w:spacing w:val="0"/>
          <w:u w:val="double"/>
        </w:rPr>
      </w:lvl>
    </w:lvlOverride>
    <w:lvlOverride w:ilvl="6">
      <w:lvl w:ilvl="6">
        <w:start w:val="1"/>
        <w:numFmt w:val="decimal"/>
        <w:lvlText w:val="%1.%2.%3.%4.%5.%6.%7."/>
        <w:lvlJc w:val="left"/>
        <w:pPr>
          <w:tabs>
            <w:tab w:val="num" w:pos="3240"/>
          </w:tabs>
          <w:ind w:left="3240" w:hanging="1080"/>
        </w:pPr>
        <w:rPr>
          <w:rFonts w:hint="eastAsia"/>
          <w:color w:val="0000FF"/>
          <w:spacing w:val="0"/>
          <w:u w:val="double"/>
        </w:rPr>
      </w:lvl>
    </w:lvlOverride>
    <w:lvlOverride w:ilvl="7">
      <w:lvl w:ilvl="7">
        <w:start w:val="1"/>
        <w:numFmt w:val="decimal"/>
        <w:lvlText w:val="%1.%2.%3.%4.%5.%6.%7.%8."/>
        <w:lvlJc w:val="left"/>
        <w:pPr>
          <w:tabs>
            <w:tab w:val="num" w:pos="3744"/>
          </w:tabs>
          <w:ind w:left="3744" w:hanging="1224"/>
        </w:pPr>
        <w:rPr>
          <w:rFonts w:hint="eastAsia"/>
          <w:color w:val="0000FF"/>
          <w:spacing w:val="0"/>
          <w:u w:val="double"/>
        </w:rPr>
      </w:lvl>
    </w:lvlOverride>
    <w:lvlOverride w:ilvl="8">
      <w:lvl w:ilvl="8">
        <w:start w:val="1"/>
        <w:numFmt w:val="decimal"/>
        <w:lvlText w:val="%1.%2.%3.%4.%5.%6.%7.%8.%9."/>
        <w:lvlJc w:val="left"/>
        <w:pPr>
          <w:tabs>
            <w:tab w:val="num" w:pos="4320"/>
          </w:tabs>
          <w:ind w:left="4320" w:hanging="1440"/>
        </w:pPr>
        <w:rPr>
          <w:rFonts w:hint="eastAsia"/>
          <w:color w:val="0000FF"/>
          <w:spacing w:val="0"/>
          <w:u w:val="double"/>
        </w:rPr>
      </w:lvl>
    </w:lvlOverride>
  </w:num>
  <w:num w:numId="34">
    <w:abstractNumId w:val="17"/>
  </w:num>
  <w:num w:numId="35">
    <w:abstractNumId w:val="7"/>
  </w:num>
  <w:num w:numId="36">
    <w:abstractNumId w:val="11"/>
  </w:num>
  <w:num w:numId="37">
    <w:abstractNumId w:val="9"/>
  </w:num>
  <w:num w:numId="38">
    <w:abstractNumId w:val="18"/>
  </w:num>
  <w:num w:numId="39">
    <w:abstractNumId w:val="25"/>
  </w:num>
  <w:num w:numId="4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inheiro Neto Advogados">
    <w15:presenceInfo w15:providerId="None" w15:userId="Pinheiro Neto Advogados"/>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1" w:dllVersion="513"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D89"/>
    <w:rsid w:val="000F1F2A"/>
    <w:rsid w:val="000F7D89"/>
    <w:rsid w:val="002546C5"/>
    <w:rsid w:val="00530494"/>
    <w:rsid w:val="007F44B8"/>
    <w:rsid w:val="00881F16"/>
    <w:rsid w:val="00B50E47"/>
    <w:rsid w:val="00E74D7B"/>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24B11"/>
  <w15:docId w15:val="{A32E52F0-CDB8-4689-B75A-2C7CE961D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qFormat/>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
    <w:unhideWhenUsed/>
    <w:qFormat/>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
    <w:unhideWhenUsed/>
    <w:qFormat/>
    <w:pPr>
      <w:keepNext/>
      <w:keepLines/>
      <w:spacing w:before="200" w:after="0"/>
      <w:outlineLvl w:val="2"/>
    </w:pPr>
    <w:rPr>
      <w:rFonts w:ascii="Cambria" w:eastAsia="Times New Roman" w:hAnsi="Cambria"/>
      <w:b/>
      <w:bCs/>
      <w:color w:val="4F81BD"/>
    </w:rPr>
  </w:style>
  <w:style w:type="paragraph" w:styleId="Ttulo4">
    <w:name w:val="heading 4"/>
    <w:basedOn w:val="Normal"/>
    <w:next w:val="Normal"/>
    <w:link w:val="Ttulo4Char"/>
    <w:unhideWhenUsed/>
    <w:qFormat/>
    <w:pPr>
      <w:keepNext/>
      <w:keepLines/>
      <w:spacing w:before="200" w:after="0"/>
      <w:outlineLvl w:val="3"/>
    </w:pPr>
    <w:rPr>
      <w:rFonts w:ascii="Cambria" w:eastAsia="Times New Roman" w:hAnsi="Cambria"/>
      <w:b/>
      <w:bCs/>
      <w:i/>
      <w:iCs/>
      <w:color w:val="4F81BD"/>
    </w:rPr>
  </w:style>
  <w:style w:type="paragraph" w:styleId="Ttulo5">
    <w:name w:val="heading 5"/>
    <w:basedOn w:val="Normal"/>
    <w:next w:val="Normal"/>
    <w:link w:val="Ttulo5Char"/>
    <w:unhideWhenUsed/>
    <w:qFormat/>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
    <w:unhideWhenUsed/>
    <w:qFormat/>
    <w:pPr>
      <w:keepNext/>
      <w:keepLines/>
      <w:spacing w:before="200" w:after="0"/>
      <w:outlineLvl w:val="5"/>
    </w:pPr>
    <w:rPr>
      <w:rFonts w:ascii="Cambria" w:eastAsia="Times New Roman" w:hAnsi="Cambria"/>
      <w:i/>
      <w:iCs/>
      <w:color w:val="243F60"/>
    </w:rPr>
  </w:style>
  <w:style w:type="paragraph" w:styleId="Ttulo7">
    <w:name w:val="heading 7"/>
    <w:basedOn w:val="Normal"/>
    <w:next w:val="Normal"/>
    <w:link w:val="Ttulo7Char"/>
    <w:unhideWhenUsed/>
    <w:qFormat/>
    <w:pPr>
      <w:keepNext/>
      <w:keepLines/>
      <w:spacing w:before="200" w:after="0"/>
      <w:outlineLvl w:val="6"/>
    </w:pPr>
    <w:rPr>
      <w:rFonts w:ascii="Cambria" w:eastAsia="Times New Roman" w:hAnsi="Cambria"/>
      <w:i/>
      <w:iCs/>
      <w:color w:val="404040"/>
    </w:rPr>
  </w:style>
  <w:style w:type="paragraph" w:styleId="Ttulo8">
    <w:name w:val="heading 8"/>
    <w:basedOn w:val="Normal"/>
    <w:next w:val="Normal"/>
    <w:link w:val="Ttulo8Char"/>
    <w:uiPriority w:val="9"/>
    <w:unhideWhenUsed/>
    <w:qFormat/>
    <w:pPr>
      <w:keepNext/>
      <w:keepLines/>
      <w:spacing w:before="200" w:after="0"/>
      <w:outlineLvl w:val="7"/>
    </w:pPr>
    <w:rPr>
      <w:rFonts w:ascii="Cambria" w:eastAsia="Times New Roman" w:hAnsi="Cambria"/>
      <w:color w:val="404040"/>
      <w:sz w:val="20"/>
      <w:szCs w:val="20"/>
    </w:rPr>
  </w:style>
  <w:style w:type="paragraph" w:styleId="Ttulo9">
    <w:name w:val="heading 9"/>
    <w:basedOn w:val="Normal"/>
    <w:next w:val="Normal"/>
    <w:link w:val="Ttulo9Char"/>
    <w:uiPriority w:val="9"/>
    <w:unhideWhenUsed/>
    <w:qFormat/>
    <w:pPr>
      <w:keepNext/>
      <w:keepLines/>
      <w:spacing w:before="200" w:after="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paragraph" w:styleId="Corpodetexto">
    <w:name w:val="Body Text"/>
    <w:basedOn w:val="Normal"/>
    <w:link w:val="CorpodetextoChar"/>
    <w:pPr>
      <w:jc w:val="both"/>
    </w:pPr>
    <w:rPr>
      <w:rFonts w:ascii="Times New Roman" w:hAnsi="Times New Roman"/>
      <w:sz w:val="26"/>
    </w:rPr>
  </w:style>
  <w:style w:type="paragraph" w:styleId="Corpodetexto2">
    <w:name w:val="Body Text 2"/>
    <w:basedOn w:val="Normal"/>
    <w:link w:val="Corpodetexto2Char"/>
    <w:pPr>
      <w:jc w:val="both"/>
    </w:pPr>
    <w:rPr>
      <w:rFonts w:ascii="Times New Roman" w:hAnsi="Times New Roman"/>
      <w:sz w:val="24"/>
    </w:rPr>
  </w:style>
  <w:style w:type="character" w:styleId="Nmerodepgina">
    <w:name w:val="page number"/>
    <w:basedOn w:val="Fontepargpadro"/>
  </w:style>
  <w:style w:type="paragraph" w:styleId="Cabealho">
    <w:name w:val="header"/>
    <w:basedOn w:val="Normal"/>
    <w:link w:val="CabealhoChar"/>
    <w:pPr>
      <w:tabs>
        <w:tab w:val="center" w:pos="4419"/>
        <w:tab w:val="right" w:pos="8838"/>
      </w:tabs>
    </w:pPr>
    <w:rPr>
      <w:rFonts w:ascii="Times New Roman" w:hAnsi="Times New Roman"/>
    </w:rPr>
  </w:style>
  <w:style w:type="paragraph" w:styleId="Rodap">
    <w:name w:val="footer"/>
    <w:basedOn w:val="Normal"/>
    <w:link w:val="RodapChar"/>
    <w:pPr>
      <w:tabs>
        <w:tab w:val="center" w:pos="4419"/>
        <w:tab w:val="right" w:pos="8838"/>
      </w:tabs>
    </w:pPr>
    <w:rPr>
      <w:rFonts w:ascii="Times New Roman" w:hAnsi="Times New Roman"/>
    </w:rPr>
  </w:style>
  <w:style w:type="paragraph" w:styleId="Textodenotaderodap">
    <w:name w:val="footnote text"/>
    <w:basedOn w:val="Normal"/>
    <w:link w:val="TextodenotaderodapChar"/>
    <w:semiHidden/>
  </w:style>
  <w:style w:type="character" w:styleId="Refdenotaderodap">
    <w:name w:val="footnote reference"/>
    <w:basedOn w:val="Fontepargpadro"/>
    <w:semiHidden/>
    <w:rPr>
      <w:vertAlign w:val="superscript"/>
    </w:rPr>
  </w:style>
  <w:style w:type="paragraph" w:styleId="Corpodetexto3">
    <w:name w:val="Body Text 3"/>
    <w:basedOn w:val="Normal"/>
    <w:link w:val="Corpodetexto3Char"/>
    <w:pPr>
      <w:jc w:val="both"/>
    </w:pPr>
    <w:rPr>
      <w:rFonts w:ascii="Times New Roman" w:hAnsi="Times New Roman"/>
    </w:rPr>
  </w:style>
  <w:style w:type="paragraph" w:customStyle="1" w:styleId="BodyTextJ">
    <w:name w:val="Body Text J"/>
    <w:basedOn w:val="Corpodetexto"/>
    <w:pPr>
      <w:spacing w:after="240"/>
      <w:ind w:firstLine="1440"/>
    </w:pPr>
    <w:rPr>
      <w:sz w:val="24"/>
      <w:lang w:val="en-US"/>
    </w:rPr>
  </w:style>
  <w:style w:type="character" w:customStyle="1" w:styleId="DeltaViewInsertion">
    <w:name w:val="DeltaView Insertion"/>
    <w:rPr>
      <w:b/>
      <w:bCs/>
      <w:color w:val="0000FF"/>
      <w:spacing w:val="0"/>
      <w:u w:val="double"/>
    </w:rPr>
  </w:style>
  <w:style w:type="paragraph" w:styleId="Textodebalo">
    <w:name w:val="Balloon Text"/>
    <w:basedOn w:val="Normal"/>
    <w:link w:val="TextodebaloChar"/>
    <w:semiHidden/>
    <w:rPr>
      <w:rFonts w:ascii="Tahoma" w:hAnsi="Tahoma" w:cs="Tahoma"/>
      <w:sz w:val="16"/>
      <w:szCs w:val="16"/>
    </w:rPr>
  </w:style>
  <w:style w:type="character" w:styleId="Hyperlink">
    <w:name w:val="Hyperlink"/>
    <w:basedOn w:val="Fontepargpadro"/>
    <w:uiPriority w:val="99"/>
    <w:rPr>
      <w:color w:val="0000FF"/>
      <w:u w:val="single"/>
    </w:rPr>
  </w:style>
  <w:style w:type="paragraph" w:styleId="PargrafodaLista">
    <w:name w:val="List Paragraph"/>
    <w:basedOn w:val="Normal"/>
    <w:uiPriority w:val="34"/>
    <w:qFormat/>
    <w:pPr>
      <w:ind w:left="720"/>
      <w:contextualSpacing/>
    </w:pPr>
  </w:style>
  <w:style w:type="paragraph" w:styleId="Textodenotadefim">
    <w:name w:val="endnote text"/>
    <w:basedOn w:val="Normal"/>
    <w:link w:val="TextodenotadefimChar"/>
    <w:pPr>
      <w:spacing w:after="0" w:line="240" w:lineRule="auto"/>
    </w:pPr>
    <w:rPr>
      <w:rFonts w:ascii="Garamond" w:eastAsia="Times New Roman" w:hAnsi="Garamond"/>
      <w:sz w:val="20"/>
      <w:szCs w:val="20"/>
      <w:lang w:val="en-US" w:eastAsia="pt-BR"/>
    </w:rPr>
  </w:style>
  <w:style w:type="character" w:customStyle="1" w:styleId="TextodenotadefimChar">
    <w:name w:val="Texto de nota de fim Char"/>
    <w:basedOn w:val="Fontepargpadro"/>
    <w:link w:val="Textodenotadefim"/>
    <w:rPr>
      <w:rFonts w:ascii="Garamond" w:eastAsia="Times New Roman" w:hAnsi="Garamond"/>
      <w:lang w:val="en-US"/>
    </w:rPr>
  </w:style>
  <w:style w:type="character" w:styleId="Refdenotadefim">
    <w:name w:val="endnote reference"/>
    <w:basedOn w:val="Fontepargpadro"/>
    <w:rPr>
      <w:vertAlign w:val="superscript"/>
    </w:rPr>
  </w:style>
  <w:style w:type="character" w:customStyle="1" w:styleId="zzmpTrailerItem">
    <w:name w:val="zzmpTrailerItem"/>
    <w:basedOn w:val="Fontepargpadro"/>
    <w:rPr>
      <w:rFonts w:ascii="Garamond" w:hAnsi="Garamond"/>
      <w:b w:val="0"/>
      <w:i w:val="0"/>
      <w:caps w:val="0"/>
      <w:smallCaps w:val="0"/>
      <w:dstrike w:val="0"/>
      <w:noProof/>
      <w:vanish w:val="0"/>
      <w:color w:val="auto"/>
      <w:spacing w:val="0"/>
      <w:position w:val="0"/>
      <w:sz w:val="16"/>
      <w:u w:val="none"/>
      <w:effect w:val="none"/>
      <w:vertAlign w:val="baseline"/>
    </w:rPr>
  </w:style>
  <w:style w:type="table" w:styleId="Tabelacomgrade">
    <w:name w:val="Table Grid"/>
    <w:basedOn w:val="Tabela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ontepargpadro"/>
  </w:style>
  <w:style w:type="character" w:customStyle="1" w:styleId="Ttulo8Char">
    <w:name w:val="Título 8 Char"/>
    <w:basedOn w:val="Fontepargpadro"/>
    <w:link w:val="Ttulo8"/>
    <w:uiPriority w:val="9"/>
    <w:rPr>
      <w:rFonts w:ascii="Cambria" w:eastAsia="Times New Roman" w:hAnsi="Cambria"/>
      <w:color w:val="404040"/>
      <w:lang w:eastAsia="en-US"/>
    </w:rPr>
  </w:style>
  <w:style w:type="character" w:customStyle="1" w:styleId="Ttulo9Char">
    <w:name w:val="Título 9 Char"/>
    <w:basedOn w:val="Fontepargpadro"/>
    <w:link w:val="Ttulo9"/>
    <w:uiPriority w:val="9"/>
    <w:rPr>
      <w:rFonts w:ascii="Cambria" w:eastAsia="Times New Roman" w:hAnsi="Cambria"/>
      <w:i/>
      <w:iCs/>
      <w:color w:val="404040"/>
      <w:lang w:eastAsia="en-US"/>
    </w:rPr>
  </w:style>
  <w:style w:type="character" w:customStyle="1" w:styleId="Ttulo1Char">
    <w:name w:val="Título 1 Char"/>
    <w:link w:val="Ttulo1"/>
    <w:locked/>
    <w:rPr>
      <w:rFonts w:ascii="Cambria" w:eastAsia="Times New Roman" w:hAnsi="Cambria"/>
      <w:b/>
      <w:bCs/>
      <w:color w:val="365F91"/>
      <w:sz w:val="28"/>
      <w:szCs w:val="28"/>
      <w:lang w:eastAsia="en-US"/>
    </w:rPr>
  </w:style>
  <w:style w:type="character" w:customStyle="1" w:styleId="Ttulo2Char">
    <w:name w:val="Título 2 Char"/>
    <w:link w:val="Ttulo2"/>
    <w:locked/>
    <w:rPr>
      <w:rFonts w:ascii="Cambria" w:eastAsia="Times New Roman" w:hAnsi="Cambria"/>
      <w:b/>
      <w:bCs/>
      <w:color w:val="4F81BD"/>
      <w:sz w:val="26"/>
      <w:szCs w:val="26"/>
      <w:lang w:eastAsia="en-US"/>
    </w:rPr>
  </w:style>
  <w:style w:type="character" w:customStyle="1" w:styleId="Ttulo3Char">
    <w:name w:val="Título 3 Char"/>
    <w:link w:val="Ttulo3"/>
    <w:locked/>
    <w:rPr>
      <w:rFonts w:ascii="Cambria" w:eastAsia="Times New Roman" w:hAnsi="Cambria"/>
      <w:b/>
      <w:bCs/>
      <w:color w:val="4F81BD"/>
      <w:sz w:val="22"/>
      <w:szCs w:val="22"/>
      <w:lang w:eastAsia="en-US"/>
    </w:rPr>
  </w:style>
  <w:style w:type="character" w:customStyle="1" w:styleId="Ttulo4Char">
    <w:name w:val="Título 4 Char"/>
    <w:link w:val="Ttulo4"/>
    <w:locked/>
    <w:rPr>
      <w:rFonts w:ascii="Cambria" w:eastAsia="Times New Roman" w:hAnsi="Cambria"/>
      <w:b/>
      <w:bCs/>
      <w:i/>
      <w:iCs/>
      <w:color w:val="4F81BD"/>
      <w:sz w:val="22"/>
      <w:szCs w:val="22"/>
      <w:lang w:eastAsia="en-US"/>
    </w:rPr>
  </w:style>
  <w:style w:type="character" w:customStyle="1" w:styleId="Ttulo5Char">
    <w:name w:val="Título 5 Char"/>
    <w:link w:val="Ttulo5"/>
    <w:locked/>
    <w:rPr>
      <w:rFonts w:ascii="Cambria" w:eastAsia="Times New Roman" w:hAnsi="Cambria"/>
      <w:color w:val="243F60"/>
      <w:sz w:val="22"/>
      <w:szCs w:val="22"/>
      <w:lang w:eastAsia="en-US"/>
    </w:rPr>
  </w:style>
  <w:style w:type="character" w:customStyle="1" w:styleId="Ttulo6Char">
    <w:name w:val="Título 6 Char"/>
    <w:link w:val="Ttulo6"/>
    <w:locked/>
    <w:rPr>
      <w:rFonts w:ascii="Cambria" w:eastAsia="Times New Roman" w:hAnsi="Cambria"/>
      <w:i/>
      <w:iCs/>
      <w:color w:val="243F60"/>
      <w:sz w:val="22"/>
      <w:szCs w:val="22"/>
      <w:lang w:eastAsia="en-US"/>
    </w:rPr>
  </w:style>
  <w:style w:type="character" w:customStyle="1" w:styleId="Ttulo7Char">
    <w:name w:val="Título 7 Char"/>
    <w:link w:val="Ttulo7"/>
    <w:locked/>
    <w:rPr>
      <w:rFonts w:ascii="Cambria" w:eastAsia="Times New Roman" w:hAnsi="Cambria"/>
      <w:i/>
      <w:iCs/>
      <w:color w:val="404040"/>
      <w:sz w:val="22"/>
      <w:szCs w:val="22"/>
      <w:lang w:eastAsia="en-US"/>
    </w:rPr>
  </w:style>
  <w:style w:type="character" w:customStyle="1" w:styleId="TtuloChar">
    <w:name w:val="Título Char"/>
    <w:link w:val="Ttulo"/>
    <w:locked/>
    <w:rPr>
      <w:rFonts w:ascii="Cambria" w:eastAsia="Times New Roman" w:hAnsi="Cambria"/>
      <w:color w:val="17365D"/>
      <w:spacing w:val="5"/>
      <w:kern w:val="28"/>
      <w:sz w:val="52"/>
      <w:szCs w:val="52"/>
      <w:lang w:eastAsia="en-US"/>
    </w:rPr>
  </w:style>
  <w:style w:type="character" w:customStyle="1" w:styleId="CorpodetextoChar">
    <w:name w:val="Corpo de texto Char"/>
    <w:link w:val="Corpodetexto"/>
    <w:locked/>
    <w:rPr>
      <w:rFonts w:ascii="Times New Roman" w:hAnsi="Times New Roman"/>
      <w:sz w:val="26"/>
      <w:szCs w:val="22"/>
      <w:lang w:eastAsia="en-US"/>
    </w:rPr>
  </w:style>
  <w:style w:type="character" w:customStyle="1" w:styleId="Corpodetexto2Char">
    <w:name w:val="Corpo de texto 2 Char"/>
    <w:link w:val="Corpodetexto2"/>
    <w:locked/>
    <w:rPr>
      <w:rFonts w:ascii="Times New Roman" w:hAnsi="Times New Roman"/>
      <w:sz w:val="24"/>
      <w:szCs w:val="22"/>
      <w:lang w:eastAsia="en-US"/>
    </w:rPr>
  </w:style>
  <w:style w:type="character" w:customStyle="1" w:styleId="CabealhoChar">
    <w:name w:val="Cabeçalho Char"/>
    <w:link w:val="Cabealho"/>
    <w:locked/>
    <w:rPr>
      <w:rFonts w:ascii="Times New Roman" w:hAnsi="Times New Roman"/>
      <w:sz w:val="22"/>
      <w:szCs w:val="22"/>
      <w:lang w:eastAsia="en-US"/>
    </w:rPr>
  </w:style>
  <w:style w:type="character" w:customStyle="1" w:styleId="RodapChar">
    <w:name w:val="Rodapé Char"/>
    <w:link w:val="Rodap"/>
    <w:locked/>
    <w:rPr>
      <w:rFonts w:ascii="Times New Roman" w:hAnsi="Times New Roman"/>
      <w:sz w:val="22"/>
      <w:szCs w:val="22"/>
      <w:lang w:eastAsia="en-US"/>
    </w:rPr>
  </w:style>
  <w:style w:type="character" w:customStyle="1" w:styleId="TextodenotaderodapChar">
    <w:name w:val="Texto de nota de rodapé Char"/>
    <w:link w:val="Textodenotaderodap"/>
    <w:semiHidden/>
    <w:locked/>
    <w:rPr>
      <w:sz w:val="22"/>
      <w:szCs w:val="22"/>
      <w:lang w:eastAsia="en-US"/>
    </w:rPr>
  </w:style>
  <w:style w:type="character" w:customStyle="1" w:styleId="Corpodetexto3Char">
    <w:name w:val="Corpo de texto 3 Char"/>
    <w:link w:val="Corpodetexto3"/>
    <w:locked/>
    <w:rPr>
      <w:rFonts w:ascii="Times New Roman" w:hAnsi="Times New Roman"/>
      <w:sz w:val="22"/>
      <w:szCs w:val="22"/>
      <w:lang w:eastAsia="en-US"/>
    </w:rPr>
  </w:style>
  <w:style w:type="character" w:customStyle="1" w:styleId="TextodebaloChar">
    <w:name w:val="Texto de balão Char"/>
    <w:link w:val="Textodebalo"/>
    <w:semiHidden/>
    <w:locked/>
    <w:rPr>
      <w:rFonts w:ascii="Tahoma" w:hAnsi="Tahoma" w:cs="Tahoma"/>
      <w:sz w:val="16"/>
      <w:szCs w:val="16"/>
      <w:lang w:eastAsia="en-US"/>
    </w:rPr>
  </w:style>
  <w:style w:type="character" w:customStyle="1" w:styleId="atn">
    <w:name w:val="atn"/>
    <w:basedOn w:val="Fontepargpadro"/>
  </w:style>
  <w:style w:type="character" w:customStyle="1" w:styleId="DeltaViewMoveDestination">
    <w:name w:val="DeltaView Move Destination"/>
    <w:rPr>
      <w:color w:val="00C000"/>
      <w:spacing w:val="0"/>
      <w:u w:val="double"/>
    </w:rPr>
  </w:style>
  <w:style w:type="character" w:styleId="Refdecomentrio">
    <w:name w:val="annotation reference"/>
    <w:basedOn w:val="Fontepargpadro"/>
    <w:rPr>
      <w:sz w:val="16"/>
      <w:szCs w:val="16"/>
    </w:rPr>
  </w:style>
  <w:style w:type="paragraph" w:styleId="Textodecomentrio">
    <w:name w:val="annotation text"/>
    <w:basedOn w:val="Normal"/>
    <w:link w:val="TextodecomentrioChar"/>
    <w:pPr>
      <w:spacing w:after="0" w:line="240" w:lineRule="auto"/>
    </w:pPr>
    <w:rPr>
      <w:rFonts w:ascii="Garamond" w:eastAsia="Times New Roman" w:hAnsi="Garamond"/>
      <w:sz w:val="20"/>
      <w:szCs w:val="20"/>
      <w:lang w:val="en-US" w:eastAsia="pt-BR"/>
    </w:rPr>
  </w:style>
  <w:style w:type="character" w:customStyle="1" w:styleId="TextodecomentrioChar">
    <w:name w:val="Texto de comentário Char"/>
    <w:basedOn w:val="Fontepargpadro"/>
    <w:link w:val="Textodecomentrio"/>
    <w:rPr>
      <w:rFonts w:ascii="Garamond" w:eastAsia="Times New Roman" w:hAnsi="Garamond"/>
      <w:lang w:val="en-US"/>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Garamond" w:eastAsia="Times New Roman" w:hAnsi="Garamond"/>
      <w:b/>
      <w:bCs/>
      <w:lang w:val="en-US"/>
    </w:rPr>
  </w:style>
  <w:style w:type="paragraph" w:styleId="Reviso">
    <w:name w:val="Revision"/>
    <w:hidden/>
    <w:uiPriority w:val="99"/>
    <w:semiHidden/>
    <w:rPr>
      <w:sz w:val="22"/>
      <w:szCs w:val="22"/>
      <w:lang w:eastAsia="en-US"/>
    </w:rPr>
  </w:style>
  <w:style w:type="paragraph" w:styleId="Recuodecorpodetexto2">
    <w:name w:val="Body Text Indent 2"/>
    <w:basedOn w:val="Normal"/>
    <w:link w:val="Recuodecorpodetexto2Char"/>
    <w:semiHidden/>
    <w:unhideWhenUsed/>
    <w:pPr>
      <w:spacing w:after="120" w:line="480" w:lineRule="auto"/>
      <w:ind w:left="283"/>
    </w:pPr>
  </w:style>
  <w:style w:type="character" w:customStyle="1" w:styleId="Recuodecorpodetexto2Char">
    <w:name w:val="Recuo de corpo de texto 2 Char"/>
    <w:basedOn w:val="Fontepargpadro"/>
    <w:link w:val="Recuodecorpodetexto2"/>
    <w:semiHidden/>
    <w:rPr>
      <w:sz w:val="22"/>
      <w:szCs w:val="22"/>
      <w:lang w:eastAsia="en-US"/>
    </w:rPr>
  </w:style>
  <w:style w:type="paragraph" w:styleId="Recuodecorpodetexto3">
    <w:name w:val="Body Text Indent 3"/>
    <w:basedOn w:val="Normal"/>
    <w:link w:val="Recuodecorpodetexto3Char"/>
    <w:semiHidden/>
    <w:unhideWhenUsed/>
    <w:pPr>
      <w:spacing w:after="120"/>
      <w:ind w:left="283"/>
    </w:pPr>
    <w:rPr>
      <w:sz w:val="16"/>
      <w:szCs w:val="16"/>
    </w:rPr>
  </w:style>
  <w:style w:type="character" w:customStyle="1" w:styleId="Recuodecorpodetexto3Char">
    <w:name w:val="Recuo de corpo de texto 3 Char"/>
    <w:basedOn w:val="Fontepargpadro"/>
    <w:link w:val="Recuodecorpodetexto3"/>
    <w:semiHidden/>
    <w:rPr>
      <w:sz w:val="16"/>
      <w:szCs w:val="16"/>
      <w:lang w:eastAsia="en-US"/>
    </w:rPr>
  </w:style>
  <w:style w:type="paragraph" w:customStyle="1" w:styleId="para">
    <w:name w:val="para"/>
    <w:basedOn w:val="Normal"/>
    <w:autoRedefine/>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bCs/>
      <w:color w:val="000000"/>
      <w:sz w:val="20"/>
      <w:szCs w:val="20"/>
    </w:rPr>
  </w:style>
  <w:style w:type="paragraph" w:styleId="TextosemFormatao">
    <w:name w:val="Plain Text"/>
    <w:basedOn w:val="Normal"/>
    <w:link w:val="TextosemFormataoChar"/>
    <w:uiPriority w:val="99"/>
    <w:pPr>
      <w:autoSpaceDE w:val="0"/>
      <w:autoSpaceDN w:val="0"/>
      <w:adjustRightInd w:val="0"/>
      <w:spacing w:after="0" w:line="240" w:lineRule="auto"/>
    </w:pPr>
    <w:rPr>
      <w:rFonts w:ascii="Arial" w:eastAsia="Times New Roman" w:hAnsi="Arial"/>
      <w:color w:val="2E1F41"/>
      <w:sz w:val="24"/>
      <w:szCs w:val="24"/>
      <w:lang w:val="en-US" w:eastAsia="pt-BR"/>
    </w:rPr>
  </w:style>
  <w:style w:type="character" w:customStyle="1" w:styleId="TextosemFormataoChar">
    <w:name w:val="Texto sem Formatação Char"/>
    <w:basedOn w:val="Fontepargpadro"/>
    <w:link w:val="TextosemFormatao"/>
    <w:uiPriority w:val="99"/>
    <w:rPr>
      <w:rFonts w:ascii="Arial" w:eastAsia="Times New Roman" w:hAnsi="Arial"/>
      <w:color w:val="2E1F41"/>
      <w:sz w:val="24"/>
      <w:szCs w:val="24"/>
      <w:lang w:val="en-US"/>
    </w:rPr>
  </w:style>
  <w:style w:type="character" w:customStyle="1" w:styleId="DeltaViewDeletion">
    <w:name w:val="DeltaView Deletion"/>
    <w:uiPriority w:val="99"/>
    <w:rPr>
      <w:strike/>
      <w:color w:val="000000"/>
    </w:rPr>
  </w:style>
  <w:style w:type="paragraph" w:customStyle="1" w:styleId="Level2">
    <w:name w:val="Level 2"/>
    <w:basedOn w:val="Normal"/>
    <w:qFormat/>
    <w:pPr>
      <w:widowControl w:val="0"/>
      <w:numPr>
        <w:ilvl w:val="1"/>
        <w:numId w:val="39"/>
      </w:numPr>
      <w:autoSpaceDE w:val="0"/>
      <w:autoSpaceDN w:val="0"/>
      <w:adjustRightInd w:val="0"/>
      <w:spacing w:after="140" w:line="290" w:lineRule="auto"/>
      <w:jc w:val="both"/>
      <w:outlineLvl w:val="1"/>
    </w:pPr>
    <w:rPr>
      <w:rFonts w:ascii="Arial" w:eastAsia="Times New Roman" w:hAnsi="Arial" w:cs="Arial"/>
      <w:sz w:val="20"/>
      <w:szCs w:val="20"/>
      <w:lang w:eastAsia="pt-BR"/>
    </w:rPr>
  </w:style>
  <w:style w:type="paragraph" w:customStyle="1" w:styleId="Level1">
    <w:name w:val="Level 1"/>
    <w:basedOn w:val="Normal"/>
    <w:pPr>
      <w:keepNext/>
      <w:numPr>
        <w:numId w:val="39"/>
      </w:numPr>
      <w:autoSpaceDE w:val="0"/>
      <w:autoSpaceDN w:val="0"/>
      <w:adjustRightInd w:val="0"/>
      <w:spacing w:before="280" w:after="140" w:line="290" w:lineRule="auto"/>
      <w:jc w:val="both"/>
      <w:outlineLvl w:val="0"/>
    </w:pPr>
    <w:rPr>
      <w:rFonts w:ascii="Arial" w:eastAsia="Times New Roman" w:hAnsi="Arial" w:cs="Arial"/>
      <w:b/>
      <w:szCs w:val="20"/>
      <w:lang w:eastAsia="pt-BR"/>
    </w:rPr>
  </w:style>
  <w:style w:type="paragraph" w:customStyle="1" w:styleId="Level3">
    <w:name w:val="Level 3"/>
    <w:basedOn w:val="Normal"/>
    <w:pPr>
      <w:numPr>
        <w:ilvl w:val="2"/>
        <w:numId w:val="39"/>
      </w:numPr>
      <w:autoSpaceDE w:val="0"/>
      <w:autoSpaceDN w:val="0"/>
      <w:adjustRightInd w:val="0"/>
      <w:spacing w:after="140" w:line="290" w:lineRule="auto"/>
      <w:jc w:val="both"/>
      <w:outlineLvl w:val="2"/>
    </w:pPr>
    <w:rPr>
      <w:rFonts w:ascii="Arial" w:eastAsia="Times New Roman" w:hAnsi="Arial" w:cs="Arial"/>
      <w:sz w:val="20"/>
      <w:szCs w:val="20"/>
      <w:lang w:eastAsia="pt-BR"/>
    </w:rPr>
  </w:style>
  <w:style w:type="paragraph" w:customStyle="1" w:styleId="Level4">
    <w:name w:val="Level 4"/>
    <w:basedOn w:val="Normal"/>
    <w:pPr>
      <w:numPr>
        <w:ilvl w:val="3"/>
        <w:numId w:val="39"/>
      </w:numPr>
      <w:autoSpaceDE w:val="0"/>
      <w:autoSpaceDN w:val="0"/>
      <w:adjustRightInd w:val="0"/>
      <w:spacing w:after="140" w:line="290" w:lineRule="auto"/>
      <w:jc w:val="both"/>
      <w:outlineLvl w:val="3"/>
    </w:pPr>
    <w:rPr>
      <w:rFonts w:ascii="Arial" w:eastAsia="Times New Roman" w:hAnsi="Arial" w:cs="Arial"/>
      <w:sz w:val="20"/>
      <w:szCs w:val="20"/>
      <w:lang w:eastAsia="pt-BR"/>
    </w:rPr>
  </w:style>
  <w:style w:type="paragraph" w:customStyle="1" w:styleId="Level5">
    <w:name w:val="Level 5"/>
    <w:basedOn w:val="Normal"/>
    <w:pPr>
      <w:numPr>
        <w:ilvl w:val="4"/>
        <w:numId w:val="39"/>
      </w:numPr>
      <w:autoSpaceDE w:val="0"/>
      <w:autoSpaceDN w:val="0"/>
      <w:adjustRightInd w:val="0"/>
      <w:spacing w:after="140" w:line="290" w:lineRule="auto"/>
      <w:jc w:val="both"/>
    </w:pPr>
    <w:rPr>
      <w:rFonts w:ascii="Arial" w:eastAsia="Times New Roman" w:hAnsi="Arial" w:cs="Arial"/>
      <w:sz w:val="20"/>
      <w:szCs w:val="20"/>
      <w:lang w:eastAsia="pt-BR"/>
    </w:rPr>
  </w:style>
  <w:style w:type="paragraph" w:customStyle="1" w:styleId="Level6">
    <w:name w:val="Level 6"/>
    <w:basedOn w:val="Normal"/>
    <w:pPr>
      <w:numPr>
        <w:ilvl w:val="5"/>
        <w:numId w:val="39"/>
      </w:numPr>
      <w:autoSpaceDE w:val="0"/>
      <w:autoSpaceDN w:val="0"/>
      <w:adjustRightInd w:val="0"/>
      <w:spacing w:after="0" w:line="240" w:lineRule="auto"/>
      <w:jc w:val="both"/>
    </w:pPr>
    <w:rPr>
      <w:rFonts w:ascii="Times New Roman" w:eastAsia="Times New Roman" w:hAnsi="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24953">
      <w:bodyDiv w:val="1"/>
      <w:marLeft w:val="0"/>
      <w:marRight w:val="0"/>
      <w:marTop w:val="0"/>
      <w:marBottom w:val="0"/>
      <w:divBdr>
        <w:top w:val="none" w:sz="0" w:space="0" w:color="auto"/>
        <w:left w:val="none" w:sz="0" w:space="0" w:color="auto"/>
        <w:bottom w:val="none" w:sz="0" w:space="0" w:color="auto"/>
        <w:right w:val="none" w:sz="0" w:space="0" w:color="auto"/>
      </w:divBdr>
    </w:div>
    <w:div w:id="99955813">
      <w:bodyDiv w:val="1"/>
      <w:marLeft w:val="0"/>
      <w:marRight w:val="0"/>
      <w:marTop w:val="0"/>
      <w:marBottom w:val="0"/>
      <w:divBdr>
        <w:top w:val="none" w:sz="0" w:space="0" w:color="auto"/>
        <w:left w:val="none" w:sz="0" w:space="0" w:color="auto"/>
        <w:bottom w:val="none" w:sz="0" w:space="0" w:color="auto"/>
        <w:right w:val="none" w:sz="0" w:space="0" w:color="auto"/>
      </w:divBdr>
    </w:div>
    <w:div w:id="123085572">
      <w:bodyDiv w:val="1"/>
      <w:marLeft w:val="0"/>
      <w:marRight w:val="0"/>
      <w:marTop w:val="0"/>
      <w:marBottom w:val="0"/>
      <w:divBdr>
        <w:top w:val="none" w:sz="0" w:space="0" w:color="auto"/>
        <w:left w:val="none" w:sz="0" w:space="0" w:color="auto"/>
        <w:bottom w:val="none" w:sz="0" w:space="0" w:color="auto"/>
        <w:right w:val="none" w:sz="0" w:space="0" w:color="auto"/>
      </w:divBdr>
    </w:div>
    <w:div w:id="1036615057">
      <w:bodyDiv w:val="1"/>
      <w:marLeft w:val="0"/>
      <w:marRight w:val="0"/>
      <w:marTop w:val="0"/>
      <w:marBottom w:val="0"/>
      <w:divBdr>
        <w:top w:val="none" w:sz="0" w:space="0" w:color="auto"/>
        <w:left w:val="none" w:sz="0" w:space="0" w:color="auto"/>
        <w:bottom w:val="none" w:sz="0" w:space="0" w:color="auto"/>
        <w:right w:val="none" w:sz="0" w:space="0" w:color="auto"/>
      </w:divBdr>
    </w:div>
    <w:div w:id="124441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escrowformalizacao@santander.com.b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 J U R _ S P ! 3 6 3 6 0 2 7 9 . 1 < / d o c u m e n t i d >  
     < s e n d e r i d > H S N < / s e n d e r i d >  
     < s e n d e r e m a i l > T A M B R O S A N O @ P N . C O M . B R < / s e n d e r e m a i l >  
     < l a s t m o d i f i e d > 2 0 2 0 - 0 3 - 1 8 T 1 8 : 1 1 : 0 0 . 0 0 0 0 0 0 0 - 0 3 : 0 0 < / l a s t m o d i f i e d >  
     < d a t a b a s e > J U R _ S P < / 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3E518-1BFD-4B03-8355-72829D75DB0C}">
  <ds:schemaRefs>
    <ds:schemaRef ds:uri="http://www.imanage.com/work/xmlschema"/>
  </ds:schemaRefs>
</ds:datastoreItem>
</file>

<file path=customXml/itemProps2.xml><?xml version="1.0" encoding="utf-8"?>
<ds:datastoreItem xmlns:ds="http://schemas.openxmlformats.org/officeDocument/2006/customXml" ds:itemID="{CF81A6B2-267C-4DF6-A5BB-30DA97177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47</Pages>
  <Words>8080</Words>
  <Characters>55283</Characters>
  <Application>Microsoft Office Word</Application>
  <DocSecurity>0</DocSecurity>
  <Lines>460</Lines>
  <Paragraphs>126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DEPÓSITO</vt:lpstr>
      <vt:lpstr>CONTRATO DE DEPÓSITO</vt:lpstr>
    </vt:vector>
  </TitlesOfParts>
  <Company>Mattos Filho</Company>
  <LinksUpToDate>false</LinksUpToDate>
  <CharactersWithSpaces>63237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DEPÓSITO</dc:title>
  <dc:creator>Mattos Filho</dc:creator>
  <cp:lastModifiedBy>Matheus Gomes Faria</cp:lastModifiedBy>
  <cp:revision>3</cp:revision>
  <cp:lastPrinted>2020-03-18T17:50:00Z</cp:lastPrinted>
  <dcterms:created xsi:type="dcterms:W3CDTF">2020-03-19T12:40:00Z</dcterms:created>
  <dcterms:modified xsi:type="dcterms:W3CDTF">2020-03-19T13:35:00Z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JUR_SP - 36360279v1 - 5243018.456680</vt:lpwstr>
  </property>
</Properties>
</file>