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957F" w14:textId="0437F314" w:rsidR="00402E1C" w:rsidRPr="0057164E" w:rsidRDefault="00E661C7" w:rsidP="00F474AE">
      <w:pPr>
        <w:pStyle w:val="Cabealho"/>
        <w:spacing w:line="240" w:lineRule="auto"/>
        <w:rPr>
          <w:rFonts w:ascii="Calibri" w:hAnsi="Calibri" w:cs="Arial"/>
          <w:b/>
          <w:sz w:val="20"/>
          <w:szCs w:val="20"/>
          <w:lang w:val="pt-BR"/>
        </w:rPr>
      </w:pPr>
      <w:r w:rsidRPr="00CB0A9E">
        <w:rPr>
          <w:rFonts w:ascii="Calibri" w:hAnsi="Calibri" w:cs="Arial"/>
          <w:b/>
          <w:sz w:val="20"/>
          <w:szCs w:val="20"/>
        </w:rPr>
        <w:t>ATA DA ASSEMBLE</w:t>
      </w:r>
      <w:r w:rsidR="00134670" w:rsidRPr="00CB0A9E">
        <w:rPr>
          <w:rFonts w:ascii="Calibri" w:hAnsi="Calibri" w:cs="Arial"/>
          <w:b/>
          <w:sz w:val="20"/>
          <w:szCs w:val="20"/>
        </w:rPr>
        <w:t xml:space="preserve">IA GERAL DE DEBENTURISTAS DA </w:t>
      </w:r>
      <w:r w:rsidR="00CB0A9E">
        <w:rPr>
          <w:rFonts w:ascii="Calibri" w:hAnsi="Calibri" w:cs="Arial"/>
          <w:b/>
          <w:color w:val="000000"/>
          <w:sz w:val="20"/>
          <w:szCs w:val="20"/>
          <w:lang w:val="pt-BR"/>
        </w:rPr>
        <w:t>QUARTA</w:t>
      </w:r>
      <w:r w:rsidR="00CB0A9E" w:rsidRPr="00CB0A9E">
        <w:rPr>
          <w:rFonts w:ascii="Calibri" w:hAnsi="Calibri" w:cs="Arial"/>
          <w:b/>
          <w:color w:val="000000"/>
          <w:sz w:val="20"/>
          <w:szCs w:val="20"/>
          <w:lang w:val="pt-BR"/>
        </w:rPr>
        <w:t xml:space="preserve"> EMISSÃO DE DEBÊNTURES SIMPLES, NÃO CONVERSÍVEIS EM AÇÕES, DA </w:t>
      </w:r>
      <w:r w:rsidR="00CB0A9E" w:rsidRPr="0057164E">
        <w:rPr>
          <w:rFonts w:ascii="Calibri" w:hAnsi="Calibri" w:cs="Arial"/>
          <w:b/>
          <w:color w:val="000000"/>
          <w:sz w:val="20"/>
          <w:szCs w:val="20"/>
          <w:lang w:val="pt-BR"/>
        </w:rPr>
        <w:t>ESPÉCIE COM GARANTIA REAL E ADICIONAL FIDEJUSSÓRIA, EM SÉRIE ÚNICA, PARA DISTRIBUIÇÃO PÚBLICA COM ESFORÇOS RESTRITOS DE DISTRIBUIÇÃO, DA EMPRESA DE ENERGIA SÃO MANOEL S.A</w:t>
      </w:r>
      <w:r w:rsidR="00134670" w:rsidRPr="0057164E">
        <w:rPr>
          <w:rFonts w:ascii="Calibri" w:hAnsi="Calibri" w:cs="Arial"/>
          <w:b/>
          <w:sz w:val="20"/>
          <w:szCs w:val="20"/>
        </w:rPr>
        <w:t xml:space="preserve">, REALIZADA </w:t>
      </w:r>
      <w:r w:rsidR="0084508F" w:rsidRPr="0057164E">
        <w:rPr>
          <w:rFonts w:ascii="Calibri" w:hAnsi="Calibri" w:cs="Arial"/>
          <w:b/>
          <w:sz w:val="20"/>
          <w:szCs w:val="20"/>
        </w:rPr>
        <w:t>NO DIA</w:t>
      </w:r>
      <w:r w:rsidR="00134670" w:rsidRPr="0057164E">
        <w:rPr>
          <w:rFonts w:ascii="Calibri" w:hAnsi="Calibri" w:cs="Arial"/>
          <w:b/>
          <w:sz w:val="20"/>
          <w:szCs w:val="20"/>
        </w:rPr>
        <w:t xml:space="preserve"> </w:t>
      </w:r>
      <w:r w:rsidR="00105B8C">
        <w:rPr>
          <w:rFonts w:ascii="Calibri" w:hAnsi="Calibri" w:cs="Arial"/>
          <w:b/>
          <w:sz w:val="20"/>
          <w:szCs w:val="20"/>
          <w:lang w:val="pt-BR"/>
        </w:rPr>
        <w:t>30</w:t>
      </w:r>
      <w:r w:rsidR="00105B8C" w:rsidRPr="0057164E">
        <w:rPr>
          <w:rFonts w:ascii="Calibri" w:hAnsi="Calibri" w:cs="Arial"/>
          <w:b/>
          <w:sz w:val="20"/>
          <w:szCs w:val="20"/>
          <w:lang w:val="pt-BR"/>
        </w:rPr>
        <w:t xml:space="preserve"> </w:t>
      </w:r>
      <w:r w:rsidR="00E82D90" w:rsidRPr="0057164E">
        <w:rPr>
          <w:rFonts w:ascii="Calibri" w:hAnsi="Calibri" w:cs="Arial"/>
          <w:b/>
          <w:sz w:val="20"/>
          <w:szCs w:val="20"/>
          <w:lang w:val="pt-BR"/>
        </w:rPr>
        <w:t xml:space="preserve">DE </w:t>
      </w:r>
      <w:r w:rsidR="00105B8C">
        <w:rPr>
          <w:rFonts w:ascii="Calibri" w:hAnsi="Calibri" w:cs="Arial"/>
          <w:b/>
          <w:sz w:val="20"/>
          <w:szCs w:val="20"/>
          <w:lang w:val="pt-BR"/>
        </w:rPr>
        <w:t>NOVEMBRO</w:t>
      </w:r>
      <w:r w:rsidR="00105B8C" w:rsidRPr="0057164E">
        <w:rPr>
          <w:rFonts w:ascii="Calibri" w:hAnsi="Calibri" w:cs="Arial"/>
          <w:b/>
          <w:sz w:val="20"/>
          <w:szCs w:val="20"/>
          <w:lang w:val="pt-BR"/>
        </w:rPr>
        <w:t xml:space="preserve"> </w:t>
      </w:r>
      <w:r w:rsidR="00451D9E" w:rsidRPr="0057164E">
        <w:rPr>
          <w:rFonts w:ascii="Calibri" w:hAnsi="Calibri" w:cs="Arial"/>
          <w:b/>
          <w:sz w:val="20"/>
          <w:szCs w:val="20"/>
          <w:lang w:val="pt-BR"/>
        </w:rPr>
        <w:t>DE</w:t>
      </w:r>
      <w:r w:rsidR="006676A3" w:rsidRPr="0057164E">
        <w:rPr>
          <w:rFonts w:ascii="Calibri" w:hAnsi="Calibri" w:cs="Arial"/>
          <w:b/>
          <w:sz w:val="20"/>
          <w:szCs w:val="20"/>
          <w:lang w:val="pt-BR"/>
        </w:rPr>
        <w:t xml:space="preserve"> </w:t>
      </w:r>
      <w:r w:rsidR="00105B8C" w:rsidRPr="0057164E">
        <w:rPr>
          <w:rFonts w:ascii="Calibri" w:hAnsi="Calibri" w:cs="Arial"/>
          <w:b/>
          <w:sz w:val="20"/>
          <w:szCs w:val="20"/>
          <w:lang w:val="pt-BR"/>
        </w:rPr>
        <w:t>202</w:t>
      </w:r>
      <w:r w:rsidR="00105B8C">
        <w:rPr>
          <w:rFonts w:ascii="Calibri" w:hAnsi="Calibri" w:cs="Arial"/>
          <w:b/>
          <w:sz w:val="20"/>
          <w:szCs w:val="20"/>
          <w:lang w:val="pt-BR"/>
        </w:rPr>
        <w:t>2</w:t>
      </w:r>
    </w:p>
    <w:p w14:paraId="5DFA1854" w14:textId="77777777" w:rsidR="00134670" w:rsidRPr="0057164E" w:rsidRDefault="00134670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</w:rPr>
      </w:pPr>
    </w:p>
    <w:p w14:paraId="5E843DA2" w14:textId="3A9FE10B" w:rsidR="00134670" w:rsidRPr="0057164E" w:rsidRDefault="00134670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  <w:r w:rsidRPr="0057164E">
        <w:rPr>
          <w:rFonts w:ascii="Calibri" w:hAnsi="Calibri" w:cs="Arial"/>
          <w:b/>
          <w:sz w:val="20"/>
          <w:szCs w:val="20"/>
        </w:rPr>
        <w:t>DATA, HORA E LOCAL:</w:t>
      </w:r>
      <w:r w:rsidRPr="0057164E">
        <w:rPr>
          <w:rFonts w:ascii="Calibri" w:hAnsi="Calibri" w:cs="Arial"/>
          <w:sz w:val="20"/>
          <w:szCs w:val="20"/>
        </w:rPr>
        <w:t xml:space="preserve"> Realizada </w:t>
      </w:r>
      <w:r w:rsidR="00361691" w:rsidRPr="0057164E">
        <w:rPr>
          <w:rFonts w:ascii="Calibri" w:hAnsi="Calibri" w:cs="Arial"/>
          <w:sz w:val="20"/>
          <w:szCs w:val="20"/>
          <w:lang w:val="pt-BR"/>
        </w:rPr>
        <w:t>no</w:t>
      </w:r>
      <w:r w:rsidRPr="0057164E">
        <w:rPr>
          <w:rFonts w:ascii="Calibri" w:hAnsi="Calibri" w:cs="Arial"/>
          <w:sz w:val="20"/>
          <w:szCs w:val="20"/>
        </w:rPr>
        <w:t xml:space="preserve"> dia </w:t>
      </w:r>
      <w:r w:rsidR="00105B8C">
        <w:rPr>
          <w:rFonts w:ascii="Calibri" w:hAnsi="Calibri" w:cs="Arial"/>
          <w:sz w:val="20"/>
          <w:szCs w:val="20"/>
          <w:lang w:val="pt-BR"/>
        </w:rPr>
        <w:t>30</w:t>
      </w:r>
      <w:r w:rsidR="00105B8C" w:rsidRPr="0057164E">
        <w:rPr>
          <w:rFonts w:ascii="Calibri" w:hAnsi="Calibri" w:cs="Arial"/>
          <w:sz w:val="20"/>
          <w:szCs w:val="20"/>
          <w:lang w:val="pt-BR"/>
        </w:rPr>
        <w:t xml:space="preserve"> </w:t>
      </w:r>
      <w:r w:rsidR="00E82D90" w:rsidRPr="0057164E">
        <w:rPr>
          <w:rFonts w:ascii="Calibri" w:hAnsi="Calibri" w:cs="Arial"/>
          <w:sz w:val="20"/>
          <w:szCs w:val="20"/>
          <w:lang w:val="pt-BR"/>
        </w:rPr>
        <w:t xml:space="preserve">de </w:t>
      </w:r>
      <w:r w:rsidR="00105B8C">
        <w:rPr>
          <w:rFonts w:ascii="Calibri" w:hAnsi="Calibri" w:cs="Arial"/>
          <w:sz w:val="20"/>
          <w:szCs w:val="20"/>
          <w:lang w:val="pt-BR"/>
        </w:rPr>
        <w:t>novembro</w:t>
      </w:r>
      <w:r w:rsidR="00105B8C" w:rsidRPr="0057164E">
        <w:rPr>
          <w:rFonts w:ascii="Calibri" w:hAnsi="Calibri" w:cs="Arial"/>
          <w:sz w:val="20"/>
          <w:szCs w:val="20"/>
          <w:lang w:val="pt-BR"/>
        </w:rPr>
        <w:t xml:space="preserve"> </w:t>
      </w:r>
      <w:r w:rsidR="006676A3" w:rsidRPr="0057164E">
        <w:rPr>
          <w:rFonts w:ascii="Calibri" w:hAnsi="Calibri" w:cs="Arial"/>
          <w:sz w:val="20"/>
          <w:szCs w:val="20"/>
          <w:lang w:val="pt-BR"/>
        </w:rPr>
        <w:t xml:space="preserve">de </w:t>
      </w:r>
      <w:r w:rsidR="00105B8C" w:rsidRPr="0057164E">
        <w:rPr>
          <w:rFonts w:ascii="Calibri" w:hAnsi="Calibri" w:cs="Arial"/>
          <w:sz w:val="20"/>
          <w:szCs w:val="20"/>
          <w:lang w:val="pt-BR"/>
        </w:rPr>
        <w:t>202</w:t>
      </w:r>
      <w:r w:rsidR="00105B8C">
        <w:rPr>
          <w:rFonts w:ascii="Calibri" w:hAnsi="Calibri" w:cs="Arial"/>
          <w:sz w:val="20"/>
          <w:szCs w:val="20"/>
          <w:lang w:val="pt-BR"/>
        </w:rPr>
        <w:t>2</w:t>
      </w:r>
      <w:r w:rsidRPr="0057164E">
        <w:rPr>
          <w:rFonts w:ascii="Calibri" w:hAnsi="Calibri" w:cs="Arial"/>
          <w:sz w:val="20"/>
          <w:szCs w:val="20"/>
        </w:rPr>
        <w:t xml:space="preserve">, às </w:t>
      </w:r>
      <w:r w:rsidR="007C1177" w:rsidRPr="0057164E">
        <w:rPr>
          <w:rFonts w:ascii="Calibri" w:hAnsi="Calibri" w:cs="Arial"/>
          <w:sz w:val="20"/>
          <w:szCs w:val="20"/>
          <w:lang w:val="pt-BR"/>
        </w:rPr>
        <w:t>11</w:t>
      </w:r>
      <w:r w:rsidR="007C1177" w:rsidRPr="0057164E">
        <w:rPr>
          <w:rFonts w:ascii="Calibri" w:hAnsi="Calibri" w:cs="Arial"/>
          <w:sz w:val="20"/>
          <w:szCs w:val="20"/>
        </w:rPr>
        <w:t xml:space="preserve"> </w:t>
      </w:r>
      <w:r w:rsidRPr="0057164E">
        <w:rPr>
          <w:rFonts w:ascii="Calibri" w:hAnsi="Calibri" w:cs="Arial"/>
          <w:sz w:val="20"/>
          <w:szCs w:val="20"/>
        </w:rPr>
        <w:t xml:space="preserve">horas, </w:t>
      </w:r>
      <w:r w:rsidR="007C1177" w:rsidRPr="0057164E">
        <w:rPr>
          <w:rFonts w:ascii="Calibri" w:hAnsi="Calibri" w:cs="Arial"/>
          <w:sz w:val="20"/>
          <w:szCs w:val="20"/>
          <w:lang w:val="pt-BR"/>
        </w:rPr>
        <w:t>de forma exclusivamente remota e eletrônica, sendo o acesso disponibilizado individualmente para cada debenturista devidamente habilitado nos termos do Edital de Convocação</w:t>
      </w:r>
      <w:r w:rsidRPr="0057164E">
        <w:rPr>
          <w:rFonts w:ascii="Calibri" w:hAnsi="Calibri" w:cs="Arial"/>
          <w:sz w:val="20"/>
          <w:szCs w:val="20"/>
        </w:rPr>
        <w:t>.</w:t>
      </w:r>
      <w:r w:rsidR="00355135" w:rsidRPr="0057164E">
        <w:rPr>
          <w:rFonts w:ascii="Calibri" w:hAnsi="Calibri" w:cs="Arial"/>
          <w:sz w:val="20"/>
          <w:szCs w:val="20"/>
          <w:lang w:val="pt-BR"/>
        </w:rPr>
        <w:t xml:space="preserve"> (“Emissora”)</w:t>
      </w:r>
    </w:p>
    <w:p w14:paraId="123D5801" w14:textId="77777777" w:rsidR="00134670" w:rsidRPr="0057164E" w:rsidRDefault="00134670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</w:p>
    <w:p w14:paraId="5665E445" w14:textId="5750931B" w:rsidR="00395F2E" w:rsidRPr="0057164E" w:rsidRDefault="00134670" w:rsidP="00F927AE">
      <w:pPr>
        <w:jc w:val="both"/>
        <w:rPr>
          <w:rFonts w:ascii="Calibri" w:hAnsi="Calibri" w:cs="Arial"/>
          <w:sz w:val="20"/>
          <w:szCs w:val="20"/>
        </w:rPr>
      </w:pPr>
      <w:r w:rsidRPr="0057164E">
        <w:rPr>
          <w:rFonts w:ascii="Calibri" w:hAnsi="Calibri" w:cs="Arial"/>
          <w:b/>
          <w:sz w:val="20"/>
          <w:szCs w:val="20"/>
        </w:rPr>
        <w:t>CONVOCAÇÃO</w:t>
      </w:r>
      <w:r w:rsidRPr="0057164E">
        <w:rPr>
          <w:rFonts w:ascii="Calibri" w:hAnsi="Calibri" w:cs="Arial"/>
          <w:sz w:val="20"/>
          <w:szCs w:val="20"/>
        </w:rPr>
        <w:t>:</w:t>
      </w:r>
      <w:r w:rsidR="00806F42" w:rsidRPr="0057164E">
        <w:t xml:space="preserve"> </w:t>
      </w:r>
      <w:r w:rsidR="00806F42" w:rsidRPr="0057164E">
        <w:rPr>
          <w:rFonts w:ascii="Calibri" w:hAnsi="Calibri" w:cs="Arial"/>
          <w:sz w:val="20"/>
          <w:szCs w:val="20"/>
        </w:rPr>
        <w:t xml:space="preserve">Convocados os titulares das debêntures (“Debenturistas”) da 4ª Emissão de Debêntures Simples, Não Conversíveis em Ações, da Espécie Com Garantia Real e Adicional Fidejussória, Em Série Única, para Distribuição Pública com Esforços Restritos de Distribuição, da Empresa de Energia São Manoel S.A. (“Companhia” e “Debêntures”, respectivamente), cuja escritura foi celebrada em 31 de julho de 2018 entre a Companhia e o Agente Fiduciário, conforme definido abaixo, conforme aditada em 28 de agosto de 2018 (“Escritura”) e nos termos do artigo 71 §2º e do artigo 124, da Lei nº. 6.404, de 15 de dezembro de 1976, conforme alterada (“Lei das Sociedades por Ações”) mediante </w:t>
      </w:r>
      <w:r w:rsidR="003B783C" w:rsidRPr="0057164E">
        <w:rPr>
          <w:rFonts w:ascii="Calibri" w:hAnsi="Calibri" w:cs="Arial"/>
          <w:sz w:val="20"/>
          <w:szCs w:val="20"/>
        </w:rPr>
        <w:t>E</w:t>
      </w:r>
      <w:r w:rsidR="00395F2E" w:rsidRPr="0057164E">
        <w:rPr>
          <w:rFonts w:ascii="Calibri" w:hAnsi="Calibri" w:cs="Arial"/>
          <w:sz w:val="20"/>
          <w:szCs w:val="20"/>
        </w:rPr>
        <w:t xml:space="preserve">dital de convocação da assembleia, </w:t>
      </w:r>
      <w:r w:rsidR="003B783C" w:rsidRPr="0057164E">
        <w:rPr>
          <w:rFonts w:ascii="Calibri" w:hAnsi="Calibri" w:cs="Arial"/>
          <w:sz w:val="20"/>
          <w:szCs w:val="20"/>
        </w:rPr>
        <w:t xml:space="preserve">publicado no jornal </w:t>
      </w:r>
      <w:r w:rsidR="00F927AE" w:rsidRPr="0057164E">
        <w:rPr>
          <w:rFonts w:ascii="Calibri" w:hAnsi="Calibri" w:cs="Arial"/>
          <w:sz w:val="20"/>
          <w:szCs w:val="20"/>
        </w:rPr>
        <w:t>Valor Econômico</w:t>
      </w:r>
      <w:r w:rsidR="003B783C" w:rsidRPr="0057164E">
        <w:rPr>
          <w:rFonts w:ascii="Calibri" w:hAnsi="Calibri" w:cs="Arial"/>
          <w:sz w:val="20"/>
          <w:szCs w:val="20"/>
        </w:rPr>
        <w:t xml:space="preserve"> </w:t>
      </w:r>
      <w:r w:rsidR="00F927AE" w:rsidRPr="0057164E">
        <w:rPr>
          <w:rFonts w:ascii="Calibri" w:hAnsi="Calibri" w:cs="Arial"/>
          <w:sz w:val="20"/>
          <w:szCs w:val="20"/>
        </w:rPr>
        <w:t>no</w:t>
      </w:r>
      <w:r w:rsidR="005A6967" w:rsidRPr="0057164E">
        <w:rPr>
          <w:rFonts w:ascii="Calibri" w:hAnsi="Calibri" w:cs="Arial"/>
          <w:sz w:val="20"/>
          <w:szCs w:val="20"/>
        </w:rPr>
        <w:t>s</w:t>
      </w:r>
      <w:r w:rsidR="00F927AE" w:rsidRPr="0057164E">
        <w:rPr>
          <w:rFonts w:ascii="Calibri" w:hAnsi="Calibri" w:cs="Arial"/>
          <w:sz w:val="20"/>
          <w:szCs w:val="20"/>
        </w:rPr>
        <w:t xml:space="preserve"> dias</w:t>
      </w:r>
      <w:r w:rsidR="003B783C" w:rsidRPr="0057164E">
        <w:rPr>
          <w:rFonts w:ascii="Calibri" w:hAnsi="Calibri" w:cs="Arial"/>
          <w:sz w:val="20"/>
          <w:szCs w:val="20"/>
        </w:rPr>
        <w:t xml:space="preserve"> </w:t>
      </w:r>
      <w:r w:rsidR="00105B8C">
        <w:rPr>
          <w:rFonts w:ascii="Calibri" w:hAnsi="Calibri" w:cs="Arial"/>
          <w:sz w:val="20"/>
          <w:szCs w:val="20"/>
        </w:rPr>
        <w:t>14</w:t>
      </w:r>
      <w:r w:rsidR="009D32BE" w:rsidRPr="0057164E">
        <w:rPr>
          <w:rFonts w:ascii="Calibri" w:hAnsi="Calibri" w:cs="Arial"/>
          <w:sz w:val="20"/>
          <w:szCs w:val="20"/>
        </w:rPr>
        <w:t xml:space="preserve">, </w:t>
      </w:r>
      <w:r w:rsidR="00105B8C">
        <w:rPr>
          <w:rFonts w:ascii="Calibri" w:hAnsi="Calibri" w:cs="Arial"/>
          <w:sz w:val="20"/>
          <w:szCs w:val="20"/>
        </w:rPr>
        <w:t>16</w:t>
      </w:r>
      <w:r w:rsidR="00105B8C" w:rsidRPr="0057164E">
        <w:rPr>
          <w:rFonts w:ascii="Calibri" w:hAnsi="Calibri" w:cs="Arial"/>
          <w:sz w:val="20"/>
          <w:szCs w:val="20"/>
        </w:rPr>
        <w:t xml:space="preserve"> </w:t>
      </w:r>
      <w:r w:rsidR="00F927AE" w:rsidRPr="0057164E">
        <w:rPr>
          <w:rFonts w:ascii="Calibri" w:hAnsi="Calibri" w:cs="Arial"/>
          <w:sz w:val="20"/>
          <w:szCs w:val="20"/>
        </w:rPr>
        <w:t xml:space="preserve">e </w:t>
      </w:r>
      <w:r w:rsidR="00105B8C">
        <w:rPr>
          <w:rFonts w:ascii="Calibri" w:hAnsi="Calibri" w:cs="Arial"/>
          <w:sz w:val="20"/>
          <w:szCs w:val="20"/>
        </w:rPr>
        <w:t>17</w:t>
      </w:r>
      <w:r w:rsidR="00105B8C" w:rsidRPr="0057164E">
        <w:rPr>
          <w:rFonts w:ascii="Calibri" w:hAnsi="Calibri" w:cs="Arial"/>
          <w:sz w:val="20"/>
          <w:szCs w:val="20"/>
        </w:rPr>
        <w:t xml:space="preserve"> </w:t>
      </w:r>
      <w:r w:rsidR="00F927AE" w:rsidRPr="0057164E">
        <w:rPr>
          <w:rFonts w:ascii="Calibri" w:hAnsi="Calibri" w:cs="Arial"/>
          <w:sz w:val="20"/>
          <w:szCs w:val="20"/>
        </w:rPr>
        <w:t xml:space="preserve">de </w:t>
      </w:r>
      <w:r w:rsidR="00105B8C">
        <w:rPr>
          <w:rFonts w:ascii="Calibri" w:hAnsi="Calibri" w:cs="Arial"/>
          <w:sz w:val="20"/>
          <w:szCs w:val="20"/>
        </w:rPr>
        <w:t>novembro</w:t>
      </w:r>
      <w:r w:rsidR="00105B8C" w:rsidRPr="0057164E">
        <w:rPr>
          <w:rFonts w:ascii="Calibri" w:hAnsi="Calibri" w:cs="Arial"/>
          <w:sz w:val="20"/>
          <w:szCs w:val="20"/>
        </w:rPr>
        <w:t xml:space="preserve"> </w:t>
      </w:r>
      <w:r w:rsidR="00F927AE" w:rsidRPr="0057164E">
        <w:rPr>
          <w:rFonts w:ascii="Calibri" w:hAnsi="Calibri" w:cs="Arial"/>
          <w:sz w:val="20"/>
          <w:szCs w:val="20"/>
        </w:rPr>
        <w:t xml:space="preserve">de </w:t>
      </w:r>
      <w:r w:rsidR="00105B8C" w:rsidRPr="0057164E">
        <w:rPr>
          <w:rFonts w:ascii="Calibri" w:hAnsi="Calibri" w:cs="Arial"/>
          <w:sz w:val="20"/>
          <w:szCs w:val="20"/>
        </w:rPr>
        <w:t>202</w:t>
      </w:r>
      <w:r w:rsidR="00105B8C">
        <w:rPr>
          <w:rFonts w:ascii="Calibri" w:hAnsi="Calibri" w:cs="Arial"/>
          <w:sz w:val="20"/>
          <w:szCs w:val="20"/>
        </w:rPr>
        <w:t>2 e no Diário Oficial do Estado do Rio de Janeiro, nos dias 16, 17 e 18 de novembro de 2022</w:t>
      </w:r>
      <w:r w:rsidR="003B783C" w:rsidRPr="0057164E">
        <w:rPr>
          <w:rFonts w:ascii="Calibri" w:hAnsi="Calibri" w:cs="Arial"/>
          <w:sz w:val="20"/>
          <w:szCs w:val="20"/>
        </w:rPr>
        <w:t xml:space="preserve">, </w:t>
      </w:r>
      <w:r w:rsidR="00395F2E" w:rsidRPr="0057164E">
        <w:rPr>
          <w:rFonts w:ascii="Calibri" w:hAnsi="Calibri" w:cs="Arial"/>
          <w:sz w:val="20"/>
          <w:szCs w:val="20"/>
        </w:rPr>
        <w:t xml:space="preserve">conforme o disposto na Cláusula </w:t>
      </w:r>
      <w:r w:rsidR="00F927AE" w:rsidRPr="0057164E">
        <w:rPr>
          <w:rFonts w:ascii="Calibri" w:hAnsi="Calibri" w:cs="Arial"/>
          <w:sz w:val="20"/>
          <w:szCs w:val="20"/>
        </w:rPr>
        <w:t xml:space="preserve">4.10 e </w:t>
      </w:r>
      <w:r w:rsidR="003B783C" w:rsidRPr="0057164E">
        <w:rPr>
          <w:rFonts w:ascii="Calibri" w:hAnsi="Calibri" w:cs="Arial"/>
          <w:sz w:val="20"/>
          <w:szCs w:val="20"/>
        </w:rPr>
        <w:t>9.1.2</w:t>
      </w:r>
      <w:r w:rsidR="00395F2E" w:rsidRPr="0057164E">
        <w:rPr>
          <w:rFonts w:ascii="Calibri" w:hAnsi="Calibri" w:cs="Arial"/>
          <w:sz w:val="20"/>
          <w:szCs w:val="20"/>
        </w:rPr>
        <w:t>. d</w:t>
      </w:r>
      <w:r w:rsidR="00F927AE" w:rsidRPr="0057164E">
        <w:rPr>
          <w:rFonts w:ascii="Calibri" w:hAnsi="Calibri" w:cs="Arial"/>
          <w:sz w:val="20"/>
          <w:szCs w:val="20"/>
        </w:rPr>
        <w:t>a Escritura.</w:t>
      </w:r>
    </w:p>
    <w:p w14:paraId="1DF316F7" w14:textId="77777777" w:rsidR="00395F2E" w:rsidRPr="0057164E" w:rsidRDefault="00395F2E" w:rsidP="00F474AE">
      <w:pPr>
        <w:jc w:val="both"/>
        <w:rPr>
          <w:rFonts w:ascii="Calibri" w:hAnsi="Calibri" w:cs="Arial"/>
          <w:sz w:val="20"/>
          <w:szCs w:val="20"/>
        </w:rPr>
      </w:pPr>
    </w:p>
    <w:p w14:paraId="11C4CACA" w14:textId="2D484222" w:rsidR="00F927AE" w:rsidRPr="00F927AE" w:rsidRDefault="00134670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  <w:r w:rsidRPr="0057164E">
        <w:rPr>
          <w:rFonts w:ascii="Calibri" w:hAnsi="Calibri" w:cs="Arial"/>
          <w:b/>
          <w:sz w:val="20"/>
          <w:szCs w:val="20"/>
        </w:rPr>
        <w:t>PRESENÇA:</w:t>
      </w:r>
      <w:r w:rsidRPr="0057164E">
        <w:rPr>
          <w:rFonts w:ascii="Calibri" w:hAnsi="Calibri" w:cs="Arial"/>
          <w:sz w:val="20"/>
          <w:szCs w:val="20"/>
        </w:rPr>
        <w:t xml:space="preserve"> </w:t>
      </w:r>
      <w:r w:rsidR="00F927AE" w:rsidRPr="0057164E">
        <w:rPr>
          <w:rFonts w:ascii="Calibri" w:hAnsi="Calibri" w:cs="Arial"/>
          <w:sz w:val="20"/>
          <w:szCs w:val="20"/>
          <w:lang w:val="pt-BR"/>
        </w:rPr>
        <w:t xml:space="preserve">Representantes </w:t>
      </w:r>
      <w:r w:rsidR="00F927AE" w:rsidRPr="0057164E">
        <w:rPr>
          <w:rFonts w:ascii="Calibri" w:hAnsi="Calibri" w:cs="Arial"/>
          <w:b/>
          <w:sz w:val="20"/>
          <w:szCs w:val="20"/>
          <w:lang w:val="pt-BR"/>
        </w:rPr>
        <w:t>(i)</w:t>
      </w:r>
      <w:r w:rsidR="00F927AE" w:rsidRPr="0057164E">
        <w:rPr>
          <w:rFonts w:ascii="Calibri" w:hAnsi="Calibri" w:cs="Arial"/>
          <w:sz w:val="20"/>
          <w:szCs w:val="20"/>
          <w:lang w:val="pt-BR"/>
        </w:rPr>
        <w:t xml:space="preserve"> dos </w:t>
      </w:r>
      <w:r w:rsidRPr="0057164E">
        <w:rPr>
          <w:rFonts w:ascii="Calibri" w:hAnsi="Calibri" w:cs="Arial"/>
          <w:sz w:val="20"/>
          <w:szCs w:val="20"/>
        </w:rPr>
        <w:t>Debenturista</w:t>
      </w:r>
      <w:r w:rsidR="004576F0" w:rsidRPr="0057164E">
        <w:rPr>
          <w:rFonts w:ascii="Calibri" w:hAnsi="Calibri" w:cs="Arial"/>
          <w:sz w:val="20"/>
          <w:szCs w:val="20"/>
          <w:lang w:val="pt-BR"/>
        </w:rPr>
        <w:t>s</w:t>
      </w:r>
      <w:r w:rsidRPr="00CB0A9E">
        <w:rPr>
          <w:rFonts w:ascii="Calibri" w:hAnsi="Calibri" w:cs="Arial"/>
          <w:sz w:val="20"/>
          <w:szCs w:val="20"/>
        </w:rPr>
        <w:t xml:space="preserve"> </w:t>
      </w:r>
      <w:r w:rsidR="00483084" w:rsidRPr="00CB0A9E">
        <w:rPr>
          <w:rFonts w:ascii="Calibri" w:hAnsi="Calibri" w:cs="Arial"/>
          <w:sz w:val="20"/>
          <w:szCs w:val="20"/>
          <w:lang w:val="pt-BR"/>
        </w:rPr>
        <w:t>da</w:t>
      </w:r>
      <w:r w:rsidR="00F927AE">
        <w:rPr>
          <w:rFonts w:ascii="Calibri" w:hAnsi="Calibri" w:cs="Arial"/>
          <w:sz w:val="20"/>
          <w:szCs w:val="20"/>
          <w:lang w:val="pt-BR"/>
        </w:rPr>
        <w:t xml:space="preserve"> 4ª Emissão de Debêntures </w:t>
      </w:r>
      <w:r w:rsidR="00F927AE" w:rsidRPr="00F927AE">
        <w:rPr>
          <w:rFonts w:ascii="Calibri" w:hAnsi="Calibri" w:cs="Arial"/>
          <w:sz w:val="20"/>
          <w:szCs w:val="20"/>
          <w:lang w:val="pt-BR"/>
        </w:rPr>
        <w:t>Simples, Não Conversíveis Em Ações, Da Espécie Com Garantia Real E Adicional Fidejussória, Em Série Única, Para Distribuição Pública Com Esforços Restritos De Distribuição, Da Empresa De Energia São Manoel S.A</w:t>
      </w:r>
      <w:r w:rsidR="00F927AE" w:rsidRPr="00CB0A9E">
        <w:rPr>
          <w:rFonts w:ascii="Calibri" w:hAnsi="Calibri" w:cs="Arial"/>
          <w:i/>
          <w:sz w:val="20"/>
          <w:szCs w:val="20"/>
        </w:rPr>
        <w:t xml:space="preserve"> </w:t>
      </w:r>
      <w:r w:rsidR="00A46AAE" w:rsidRPr="00CB0A9E">
        <w:rPr>
          <w:rFonts w:ascii="Calibri" w:hAnsi="Calibri" w:cs="Arial"/>
          <w:sz w:val="20"/>
          <w:szCs w:val="20"/>
        </w:rPr>
        <w:t>(</w:t>
      </w:r>
      <w:r w:rsidR="00DE76F5" w:rsidRPr="00CB0A9E">
        <w:rPr>
          <w:rFonts w:ascii="Calibri" w:hAnsi="Calibri" w:cs="Arial"/>
          <w:sz w:val="20"/>
          <w:szCs w:val="20"/>
        </w:rPr>
        <w:t>“</w:t>
      </w:r>
      <w:r w:rsidR="00DE76F5" w:rsidRPr="00CB0A9E">
        <w:rPr>
          <w:rFonts w:ascii="Calibri" w:hAnsi="Calibri" w:cs="Arial"/>
          <w:sz w:val="20"/>
          <w:szCs w:val="20"/>
          <w:u w:val="single"/>
        </w:rPr>
        <w:t>Debêntures</w:t>
      </w:r>
      <w:r w:rsidR="00DE76F5" w:rsidRPr="00CB0A9E">
        <w:rPr>
          <w:rFonts w:ascii="Calibri" w:hAnsi="Calibri" w:cs="Arial"/>
          <w:sz w:val="20"/>
          <w:szCs w:val="20"/>
        </w:rPr>
        <w:t>”</w:t>
      </w:r>
      <w:r w:rsidR="00807573" w:rsidRPr="00CB0A9E">
        <w:rPr>
          <w:rFonts w:ascii="Calibri" w:hAnsi="Calibri" w:cs="Arial"/>
          <w:sz w:val="20"/>
          <w:szCs w:val="20"/>
        </w:rPr>
        <w:t xml:space="preserve"> e “</w:t>
      </w:r>
      <w:r w:rsidR="00807573" w:rsidRPr="00CB0A9E">
        <w:rPr>
          <w:rFonts w:ascii="Calibri" w:hAnsi="Calibri" w:cs="Arial"/>
          <w:sz w:val="20"/>
          <w:szCs w:val="20"/>
          <w:u w:val="single"/>
        </w:rPr>
        <w:t>Escritura</w:t>
      </w:r>
      <w:r w:rsidR="00807573" w:rsidRPr="00CB0A9E">
        <w:rPr>
          <w:rFonts w:ascii="Calibri" w:hAnsi="Calibri" w:cs="Arial"/>
          <w:sz w:val="20"/>
          <w:szCs w:val="20"/>
        </w:rPr>
        <w:t>”</w:t>
      </w:r>
      <w:r w:rsidR="00A46AAE" w:rsidRPr="00CB0A9E">
        <w:rPr>
          <w:rFonts w:ascii="Calibri" w:hAnsi="Calibri" w:cs="Arial"/>
          <w:sz w:val="20"/>
          <w:szCs w:val="20"/>
        </w:rPr>
        <w:t>)</w:t>
      </w:r>
      <w:r w:rsidRPr="00CB0A9E">
        <w:rPr>
          <w:rFonts w:ascii="Calibri" w:hAnsi="Calibri" w:cs="Arial"/>
          <w:sz w:val="20"/>
          <w:szCs w:val="20"/>
        </w:rPr>
        <w:t xml:space="preserve">, </w:t>
      </w:r>
      <w:r w:rsidR="00F927AE">
        <w:rPr>
          <w:rFonts w:ascii="Calibri" w:hAnsi="Calibri" w:cs="Arial"/>
          <w:sz w:val="20"/>
          <w:szCs w:val="20"/>
          <w:lang w:val="pt-BR"/>
        </w:rPr>
        <w:t xml:space="preserve">representando </w:t>
      </w:r>
      <w:r w:rsidR="00105B8C">
        <w:rPr>
          <w:rFonts w:ascii="Calibri" w:hAnsi="Calibri" w:cs="Arial"/>
          <w:b/>
          <w:sz w:val="20"/>
          <w:szCs w:val="20"/>
          <w:lang w:val="pt-BR"/>
        </w:rPr>
        <w:t>XX,XX</w:t>
      </w:r>
      <w:r w:rsidR="0057164E" w:rsidRPr="002C4A17">
        <w:rPr>
          <w:rFonts w:ascii="Calibri" w:hAnsi="Calibri" w:cs="Arial"/>
          <w:b/>
          <w:sz w:val="20"/>
          <w:szCs w:val="20"/>
          <w:lang w:val="pt-BR"/>
        </w:rPr>
        <w:t>%</w:t>
      </w:r>
      <w:r w:rsidR="00F927AE" w:rsidRPr="002C4A17">
        <w:rPr>
          <w:rFonts w:ascii="Calibri" w:hAnsi="Calibri" w:cs="Arial"/>
          <w:b/>
          <w:sz w:val="20"/>
          <w:szCs w:val="20"/>
          <w:lang w:val="pt-BR"/>
        </w:rPr>
        <w:t xml:space="preserve"> (</w:t>
      </w:r>
      <w:r w:rsidR="00105B8C">
        <w:rPr>
          <w:rFonts w:ascii="Calibri" w:hAnsi="Calibri" w:cs="Arial"/>
          <w:b/>
          <w:sz w:val="20"/>
          <w:szCs w:val="20"/>
          <w:lang w:val="pt-BR"/>
        </w:rPr>
        <w:t>XX</w:t>
      </w:r>
      <w:r w:rsidR="00562039" w:rsidRPr="002C4A17">
        <w:rPr>
          <w:rFonts w:ascii="Calibri" w:hAnsi="Calibri" w:cs="Arial"/>
          <w:b/>
          <w:sz w:val="20"/>
          <w:szCs w:val="20"/>
          <w:lang w:val="pt-BR"/>
        </w:rPr>
        <w:t xml:space="preserve"> por cento</w:t>
      </w:r>
      <w:r w:rsidR="00F927AE" w:rsidRPr="002C4A17">
        <w:rPr>
          <w:rFonts w:ascii="Calibri" w:hAnsi="Calibri" w:cs="Arial"/>
          <w:b/>
          <w:sz w:val="20"/>
          <w:szCs w:val="20"/>
          <w:lang w:val="pt-BR"/>
        </w:rPr>
        <w:t>)</w:t>
      </w:r>
      <w:r w:rsidR="00F927AE">
        <w:rPr>
          <w:rFonts w:ascii="Calibri" w:hAnsi="Calibri" w:cs="Arial"/>
          <w:sz w:val="20"/>
          <w:szCs w:val="20"/>
          <w:lang w:val="pt-BR"/>
        </w:rPr>
        <w:t xml:space="preserve"> das Debêntures em circulação; </w:t>
      </w:r>
      <w:r w:rsidR="00F927AE" w:rsidRPr="00F927AE">
        <w:rPr>
          <w:rFonts w:ascii="Calibri" w:hAnsi="Calibri" w:cs="Arial"/>
          <w:b/>
          <w:sz w:val="20"/>
          <w:szCs w:val="20"/>
          <w:lang w:val="pt-BR"/>
        </w:rPr>
        <w:t>(</w:t>
      </w:r>
      <w:proofErr w:type="spellStart"/>
      <w:r w:rsidR="00F927AE" w:rsidRPr="00F927AE">
        <w:rPr>
          <w:rFonts w:ascii="Calibri" w:hAnsi="Calibri" w:cs="Arial"/>
          <w:b/>
          <w:sz w:val="20"/>
          <w:szCs w:val="20"/>
          <w:lang w:val="pt-BR"/>
        </w:rPr>
        <w:t>ii</w:t>
      </w:r>
      <w:proofErr w:type="spellEnd"/>
      <w:r w:rsidR="00F927AE" w:rsidRPr="00F927AE">
        <w:rPr>
          <w:rFonts w:ascii="Calibri" w:hAnsi="Calibri" w:cs="Arial"/>
          <w:b/>
          <w:sz w:val="20"/>
          <w:szCs w:val="20"/>
          <w:lang w:val="pt-BR"/>
        </w:rPr>
        <w:t>)</w:t>
      </w:r>
      <w:r w:rsidR="00F927AE">
        <w:rPr>
          <w:rFonts w:ascii="Calibri" w:hAnsi="Calibri" w:cs="Arial"/>
          <w:b/>
          <w:sz w:val="20"/>
          <w:szCs w:val="20"/>
          <w:lang w:val="pt-BR"/>
        </w:rPr>
        <w:t xml:space="preserve"> </w:t>
      </w:r>
      <w:r w:rsidR="00F927AE">
        <w:rPr>
          <w:rFonts w:ascii="Calibri" w:hAnsi="Calibri" w:cs="Arial"/>
          <w:sz w:val="20"/>
          <w:szCs w:val="20"/>
          <w:lang w:val="pt-BR"/>
        </w:rPr>
        <w:t>da Simplific Pavarini Distribuidora de Títulos e Valores Mobiliários LTDA., inscrita no CNPJ/MF sob nº 15.227.994/000</w:t>
      </w:r>
      <w:r w:rsidR="00355135">
        <w:rPr>
          <w:rFonts w:ascii="Calibri" w:hAnsi="Calibri" w:cs="Arial"/>
          <w:sz w:val="20"/>
          <w:szCs w:val="20"/>
          <w:lang w:val="pt-BR"/>
        </w:rPr>
        <w:t>1</w:t>
      </w:r>
      <w:r w:rsidR="00F927AE">
        <w:rPr>
          <w:rFonts w:ascii="Calibri" w:hAnsi="Calibri" w:cs="Arial"/>
          <w:sz w:val="20"/>
          <w:szCs w:val="20"/>
          <w:lang w:val="pt-BR"/>
        </w:rPr>
        <w:t>-</w:t>
      </w:r>
      <w:r w:rsidR="00355135">
        <w:rPr>
          <w:rFonts w:ascii="Calibri" w:hAnsi="Calibri" w:cs="Arial"/>
          <w:sz w:val="20"/>
          <w:szCs w:val="20"/>
          <w:lang w:val="pt-BR"/>
        </w:rPr>
        <w:t>50, na qualidade de agente fiduciário da Emissão (“Agente Fiduciario</w:t>
      </w:r>
      <w:r w:rsidR="007C1177">
        <w:rPr>
          <w:rFonts w:ascii="Calibri" w:hAnsi="Calibri" w:cs="Arial"/>
          <w:sz w:val="20"/>
          <w:szCs w:val="20"/>
          <w:lang w:val="pt-BR"/>
        </w:rPr>
        <w:t xml:space="preserve">”) e </w:t>
      </w:r>
      <w:r w:rsidR="00355135" w:rsidRPr="00355135">
        <w:rPr>
          <w:rFonts w:ascii="Calibri" w:hAnsi="Calibri" w:cs="Arial"/>
          <w:b/>
          <w:sz w:val="20"/>
          <w:szCs w:val="20"/>
          <w:lang w:val="pt-BR"/>
        </w:rPr>
        <w:t>(</w:t>
      </w:r>
      <w:proofErr w:type="spellStart"/>
      <w:r w:rsidR="00355135" w:rsidRPr="00355135">
        <w:rPr>
          <w:rFonts w:ascii="Calibri" w:hAnsi="Calibri" w:cs="Arial"/>
          <w:b/>
          <w:sz w:val="20"/>
          <w:szCs w:val="20"/>
          <w:lang w:val="pt-BR"/>
        </w:rPr>
        <w:t>iii</w:t>
      </w:r>
      <w:proofErr w:type="spellEnd"/>
      <w:r w:rsidR="00355135" w:rsidRPr="00355135">
        <w:rPr>
          <w:rFonts w:ascii="Calibri" w:hAnsi="Calibri" w:cs="Arial"/>
          <w:b/>
          <w:sz w:val="20"/>
          <w:szCs w:val="20"/>
          <w:lang w:val="pt-BR"/>
        </w:rPr>
        <w:t>)</w:t>
      </w:r>
      <w:r w:rsidR="00355135">
        <w:rPr>
          <w:rFonts w:ascii="Calibri" w:hAnsi="Calibri" w:cs="Arial"/>
          <w:sz w:val="20"/>
          <w:szCs w:val="20"/>
          <w:lang w:val="pt-BR"/>
        </w:rPr>
        <w:t xml:space="preserve"> da </w:t>
      </w:r>
      <w:r w:rsidR="007C1177">
        <w:rPr>
          <w:rFonts w:ascii="Calibri" w:hAnsi="Calibri" w:cs="Arial"/>
          <w:sz w:val="20"/>
          <w:szCs w:val="20"/>
          <w:lang w:val="pt-BR"/>
        </w:rPr>
        <w:t>Empresa de Energia São Manoel S.A.(“</w:t>
      </w:r>
      <w:r w:rsidR="00355135">
        <w:rPr>
          <w:rFonts w:ascii="Calibri" w:hAnsi="Calibri" w:cs="Arial"/>
          <w:sz w:val="20"/>
          <w:szCs w:val="20"/>
          <w:lang w:val="pt-BR"/>
        </w:rPr>
        <w:t>Emissora</w:t>
      </w:r>
      <w:r w:rsidR="007C1177">
        <w:rPr>
          <w:rFonts w:ascii="Calibri" w:hAnsi="Calibri" w:cs="Arial"/>
          <w:sz w:val="20"/>
          <w:szCs w:val="20"/>
          <w:lang w:val="pt-BR"/>
        </w:rPr>
        <w:t>”)</w:t>
      </w:r>
      <w:proofErr w:type="gramStart"/>
      <w:r w:rsidR="00806F42">
        <w:rPr>
          <w:rFonts w:ascii="Calibri" w:hAnsi="Calibri" w:cs="Arial"/>
          <w:sz w:val="20"/>
          <w:szCs w:val="20"/>
          <w:lang w:val="pt-BR"/>
        </w:rPr>
        <w:t xml:space="preserve">, </w:t>
      </w:r>
      <w:r w:rsidR="00806F42" w:rsidRPr="00806F42">
        <w:rPr>
          <w:rFonts w:ascii="Calibri" w:hAnsi="Calibri" w:cs="Arial"/>
          <w:sz w:val="20"/>
          <w:szCs w:val="20"/>
          <w:lang w:val="pt-BR"/>
        </w:rPr>
        <w:t>,</w:t>
      </w:r>
      <w:proofErr w:type="gramEnd"/>
      <w:r w:rsidR="00806F42" w:rsidRPr="00806F42">
        <w:rPr>
          <w:rFonts w:ascii="Calibri" w:hAnsi="Calibri" w:cs="Arial"/>
          <w:sz w:val="20"/>
          <w:szCs w:val="20"/>
          <w:lang w:val="pt-BR"/>
        </w:rPr>
        <w:t xml:space="preserve"> (</w:t>
      </w:r>
      <w:proofErr w:type="spellStart"/>
      <w:r w:rsidR="00806F42" w:rsidRPr="00806F42">
        <w:rPr>
          <w:rFonts w:ascii="Calibri" w:hAnsi="Calibri" w:cs="Arial"/>
          <w:sz w:val="20"/>
          <w:szCs w:val="20"/>
          <w:lang w:val="pt-BR"/>
        </w:rPr>
        <w:t>iv</w:t>
      </w:r>
      <w:proofErr w:type="spellEnd"/>
      <w:r w:rsidR="00806F42" w:rsidRPr="00806F42">
        <w:rPr>
          <w:rFonts w:ascii="Calibri" w:hAnsi="Calibri" w:cs="Arial"/>
          <w:sz w:val="20"/>
          <w:szCs w:val="20"/>
          <w:lang w:val="pt-BR"/>
        </w:rPr>
        <w:t xml:space="preserve">) da EDP - ENERGIAS DO BRASIL S.A. (“EDP”), CHINA THREE GORGES BRASIL ENERGIA </w:t>
      </w:r>
      <w:r w:rsidR="00105B8C">
        <w:rPr>
          <w:rFonts w:ascii="Calibri" w:hAnsi="Calibri" w:cs="Arial"/>
          <w:sz w:val="20"/>
          <w:szCs w:val="20"/>
          <w:lang w:val="pt-BR"/>
        </w:rPr>
        <w:t>S.A</w:t>
      </w:r>
      <w:r w:rsidR="00806F42" w:rsidRPr="00806F42">
        <w:rPr>
          <w:rFonts w:ascii="Calibri" w:hAnsi="Calibri" w:cs="Arial"/>
          <w:sz w:val="20"/>
          <w:szCs w:val="20"/>
          <w:lang w:val="pt-BR"/>
        </w:rPr>
        <w:t>. (“CTG”) e FURNAS CENTRAIS ELÉTRICAS S.A. (“Furnas”), em conjunto denominados (“Fiadoras”)</w:t>
      </w:r>
    </w:p>
    <w:p w14:paraId="45A45EAE" w14:textId="77777777" w:rsidR="00F927AE" w:rsidRDefault="00F927AE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</w:rPr>
      </w:pPr>
    </w:p>
    <w:p w14:paraId="4DD114FF" w14:textId="3C5D239B" w:rsidR="00134670" w:rsidRPr="006E1B2A" w:rsidRDefault="00134670" w:rsidP="006E1B2A">
      <w:pPr>
        <w:jc w:val="both"/>
        <w:rPr>
          <w:rFonts w:asciiTheme="minorHAnsi" w:hAnsiTheme="minorHAnsi"/>
          <w:sz w:val="20"/>
        </w:rPr>
      </w:pPr>
      <w:r w:rsidRPr="006E1B2A">
        <w:rPr>
          <w:rFonts w:asciiTheme="minorHAnsi" w:hAnsiTheme="minorHAnsi"/>
          <w:b/>
          <w:sz w:val="20"/>
        </w:rPr>
        <w:t>MESA:</w:t>
      </w:r>
      <w:r w:rsidRPr="006E1B2A">
        <w:rPr>
          <w:rFonts w:asciiTheme="minorHAnsi" w:hAnsiTheme="minorHAnsi"/>
          <w:sz w:val="20"/>
        </w:rPr>
        <w:t xml:space="preserve"> Foi </w:t>
      </w:r>
      <w:r w:rsidR="00FE7D2B" w:rsidRPr="006E1B2A">
        <w:rPr>
          <w:rFonts w:asciiTheme="minorHAnsi" w:hAnsiTheme="minorHAnsi"/>
          <w:sz w:val="20"/>
        </w:rPr>
        <w:t>eleit</w:t>
      </w:r>
      <w:r w:rsidR="00235BD9" w:rsidRPr="006E1B2A">
        <w:rPr>
          <w:rFonts w:asciiTheme="minorHAnsi" w:hAnsiTheme="minorHAnsi"/>
          <w:sz w:val="20"/>
        </w:rPr>
        <w:t>o(</w:t>
      </w:r>
      <w:r w:rsidR="00FE7D2B" w:rsidRPr="006E1B2A">
        <w:rPr>
          <w:rFonts w:asciiTheme="minorHAnsi" w:hAnsiTheme="minorHAnsi"/>
          <w:sz w:val="20"/>
        </w:rPr>
        <w:t>a</w:t>
      </w:r>
      <w:r w:rsidR="00235BD9" w:rsidRPr="006E1B2A">
        <w:rPr>
          <w:rFonts w:asciiTheme="minorHAnsi" w:hAnsiTheme="minorHAnsi"/>
          <w:sz w:val="20"/>
        </w:rPr>
        <w:t>)</w:t>
      </w:r>
      <w:r w:rsidR="00FE7D2B" w:rsidRPr="006E1B2A">
        <w:rPr>
          <w:rFonts w:asciiTheme="minorHAnsi" w:hAnsiTheme="minorHAnsi"/>
          <w:sz w:val="20"/>
        </w:rPr>
        <w:t xml:space="preserve"> </w:t>
      </w:r>
      <w:r w:rsidRPr="006E1B2A">
        <w:rPr>
          <w:rFonts w:asciiTheme="minorHAnsi" w:hAnsiTheme="minorHAnsi"/>
          <w:sz w:val="20"/>
        </w:rPr>
        <w:t xml:space="preserve">para assumir a presidência dos trabalhos </w:t>
      </w:r>
      <w:r w:rsidR="00235BD9" w:rsidRPr="006E1B2A">
        <w:rPr>
          <w:rFonts w:asciiTheme="minorHAnsi" w:hAnsiTheme="minorHAnsi"/>
          <w:sz w:val="20"/>
        </w:rPr>
        <w:t>o(</w:t>
      </w:r>
      <w:r w:rsidR="000221AB" w:rsidRPr="006E1B2A">
        <w:rPr>
          <w:rFonts w:asciiTheme="minorHAnsi" w:hAnsiTheme="minorHAnsi"/>
          <w:sz w:val="20"/>
        </w:rPr>
        <w:t>a</w:t>
      </w:r>
      <w:r w:rsidR="00235BD9" w:rsidRPr="006E1B2A">
        <w:rPr>
          <w:rFonts w:asciiTheme="minorHAnsi" w:hAnsiTheme="minorHAnsi"/>
          <w:sz w:val="20"/>
        </w:rPr>
        <w:t>)</w:t>
      </w:r>
      <w:r w:rsidR="000221AB" w:rsidRPr="006E1B2A">
        <w:rPr>
          <w:rFonts w:asciiTheme="minorHAnsi" w:hAnsiTheme="minorHAnsi"/>
          <w:sz w:val="20"/>
        </w:rPr>
        <w:t xml:space="preserve"> Sr</w:t>
      </w:r>
      <w:r w:rsidR="00FD10A5" w:rsidRPr="006E1B2A">
        <w:rPr>
          <w:rFonts w:asciiTheme="minorHAnsi" w:hAnsiTheme="minorHAnsi"/>
          <w:sz w:val="20"/>
        </w:rPr>
        <w:t xml:space="preserve">. </w:t>
      </w:r>
      <w:r w:rsidR="00105B8C" w:rsidRPr="0011136C">
        <w:rPr>
          <w:rFonts w:asciiTheme="minorHAnsi" w:hAnsiTheme="minorHAnsi"/>
          <w:sz w:val="20"/>
          <w:highlight w:val="yellow"/>
        </w:rPr>
        <w:t>[XXXX]</w:t>
      </w:r>
      <w:r w:rsidR="002F4AE6" w:rsidRPr="0011136C">
        <w:rPr>
          <w:rFonts w:asciiTheme="minorHAnsi" w:hAnsiTheme="minorHAnsi"/>
          <w:sz w:val="20"/>
          <w:highlight w:val="yellow"/>
        </w:rPr>
        <w:t>,</w:t>
      </w:r>
      <w:r w:rsidR="00483084" w:rsidRPr="006E1B2A">
        <w:rPr>
          <w:rFonts w:asciiTheme="minorHAnsi" w:hAnsiTheme="minorHAnsi"/>
          <w:sz w:val="20"/>
        </w:rPr>
        <w:t xml:space="preserve"> </w:t>
      </w:r>
      <w:r w:rsidR="00FD10A5" w:rsidRPr="006E1B2A">
        <w:rPr>
          <w:rFonts w:asciiTheme="minorHAnsi" w:hAnsiTheme="minorHAnsi"/>
          <w:sz w:val="20"/>
        </w:rPr>
        <w:t>o</w:t>
      </w:r>
      <w:r w:rsidR="00FE7D2B" w:rsidRPr="006E1B2A">
        <w:rPr>
          <w:rFonts w:asciiTheme="minorHAnsi" w:hAnsiTheme="minorHAnsi"/>
          <w:sz w:val="20"/>
        </w:rPr>
        <w:t xml:space="preserve"> </w:t>
      </w:r>
      <w:r w:rsidRPr="006E1B2A">
        <w:rPr>
          <w:rFonts w:asciiTheme="minorHAnsi" w:hAnsiTheme="minorHAnsi"/>
          <w:sz w:val="20"/>
        </w:rPr>
        <w:t xml:space="preserve">qual convidou </w:t>
      </w:r>
      <w:r w:rsidR="004576F0" w:rsidRPr="006E1B2A">
        <w:rPr>
          <w:rFonts w:asciiTheme="minorHAnsi" w:hAnsiTheme="minorHAnsi"/>
          <w:sz w:val="20"/>
        </w:rPr>
        <w:t>o(a)</w:t>
      </w:r>
      <w:r w:rsidR="002459E8" w:rsidRPr="006E1B2A">
        <w:rPr>
          <w:rFonts w:asciiTheme="minorHAnsi" w:hAnsiTheme="minorHAnsi"/>
          <w:sz w:val="20"/>
        </w:rPr>
        <w:t xml:space="preserve"> </w:t>
      </w:r>
      <w:proofErr w:type="spellStart"/>
      <w:r w:rsidR="002459E8" w:rsidRPr="006E1B2A">
        <w:rPr>
          <w:rFonts w:asciiTheme="minorHAnsi" w:hAnsiTheme="minorHAnsi"/>
          <w:sz w:val="20"/>
        </w:rPr>
        <w:t>Sr</w:t>
      </w:r>
      <w:proofErr w:type="spellEnd"/>
      <w:r w:rsidR="00562039" w:rsidRPr="006E1B2A">
        <w:rPr>
          <w:rFonts w:asciiTheme="minorHAnsi" w:hAnsiTheme="minorHAnsi"/>
          <w:sz w:val="20"/>
        </w:rPr>
        <w:t xml:space="preserve"> </w:t>
      </w:r>
      <w:r w:rsidR="004576F0" w:rsidRPr="006E1B2A">
        <w:rPr>
          <w:rFonts w:asciiTheme="minorHAnsi" w:hAnsiTheme="minorHAnsi"/>
          <w:sz w:val="20"/>
        </w:rPr>
        <w:t>(</w:t>
      </w:r>
      <w:r w:rsidR="002459E8" w:rsidRPr="006E1B2A">
        <w:rPr>
          <w:rFonts w:asciiTheme="minorHAnsi" w:hAnsiTheme="minorHAnsi"/>
          <w:sz w:val="20"/>
        </w:rPr>
        <w:t>a</w:t>
      </w:r>
      <w:r w:rsidR="004576F0" w:rsidRPr="006E1B2A">
        <w:rPr>
          <w:rFonts w:asciiTheme="minorHAnsi" w:hAnsiTheme="minorHAnsi"/>
          <w:sz w:val="20"/>
        </w:rPr>
        <w:t>)</w:t>
      </w:r>
      <w:r w:rsidR="002459E8" w:rsidRPr="006E1B2A">
        <w:rPr>
          <w:rFonts w:asciiTheme="minorHAnsi" w:hAnsiTheme="minorHAnsi"/>
          <w:sz w:val="20"/>
        </w:rPr>
        <w:t>.</w:t>
      </w:r>
      <w:r w:rsidR="007E13D9" w:rsidRPr="006E1B2A">
        <w:rPr>
          <w:rFonts w:asciiTheme="minorHAnsi" w:hAnsiTheme="minorHAnsi"/>
          <w:sz w:val="20"/>
        </w:rPr>
        <w:t xml:space="preserve"> </w:t>
      </w:r>
      <w:r w:rsidR="00105B8C" w:rsidRPr="0011136C">
        <w:rPr>
          <w:rFonts w:asciiTheme="minorHAnsi" w:hAnsiTheme="minorHAnsi"/>
          <w:sz w:val="20"/>
          <w:highlight w:val="yellow"/>
        </w:rPr>
        <w:t>[XXXX]</w:t>
      </w:r>
      <w:r w:rsidR="00807978" w:rsidRPr="0011136C">
        <w:rPr>
          <w:rFonts w:asciiTheme="minorHAnsi" w:hAnsiTheme="minorHAnsi"/>
          <w:sz w:val="20"/>
          <w:highlight w:val="yellow"/>
        </w:rPr>
        <w:t>,</w:t>
      </w:r>
      <w:r w:rsidR="00483084" w:rsidRPr="006E1B2A">
        <w:rPr>
          <w:rFonts w:asciiTheme="minorHAnsi" w:hAnsiTheme="minorHAnsi"/>
          <w:sz w:val="20"/>
        </w:rPr>
        <w:t xml:space="preserve"> </w:t>
      </w:r>
      <w:r w:rsidRPr="006E1B2A">
        <w:rPr>
          <w:rFonts w:asciiTheme="minorHAnsi" w:hAnsiTheme="minorHAnsi"/>
          <w:sz w:val="20"/>
        </w:rPr>
        <w:t>para secretariá-</w:t>
      </w:r>
      <w:r w:rsidR="00FE7D2B" w:rsidRPr="006E1B2A">
        <w:rPr>
          <w:rFonts w:asciiTheme="minorHAnsi" w:hAnsiTheme="minorHAnsi"/>
          <w:sz w:val="20"/>
        </w:rPr>
        <w:t>l</w:t>
      </w:r>
      <w:r w:rsidR="00FD10A5" w:rsidRPr="006E1B2A">
        <w:rPr>
          <w:rFonts w:asciiTheme="minorHAnsi" w:hAnsiTheme="minorHAnsi"/>
          <w:sz w:val="20"/>
        </w:rPr>
        <w:t>o</w:t>
      </w:r>
      <w:r w:rsidRPr="006E1B2A">
        <w:rPr>
          <w:rFonts w:asciiTheme="minorHAnsi" w:hAnsiTheme="minorHAnsi"/>
          <w:sz w:val="20"/>
        </w:rPr>
        <w:t>.</w:t>
      </w:r>
    </w:p>
    <w:p w14:paraId="691F6808" w14:textId="77777777" w:rsidR="00134670" w:rsidRPr="006E1B2A" w:rsidRDefault="00134670" w:rsidP="006E1B2A">
      <w:pPr>
        <w:jc w:val="both"/>
        <w:rPr>
          <w:rFonts w:asciiTheme="minorHAnsi" w:hAnsiTheme="minorHAnsi"/>
          <w:sz w:val="20"/>
        </w:rPr>
      </w:pPr>
    </w:p>
    <w:p w14:paraId="74E6DC3C" w14:textId="77777777" w:rsidR="00176C94" w:rsidRPr="006E1B2A" w:rsidRDefault="00134670" w:rsidP="006E1B2A">
      <w:pPr>
        <w:jc w:val="both"/>
        <w:rPr>
          <w:rFonts w:asciiTheme="minorHAnsi" w:hAnsiTheme="minorHAnsi"/>
          <w:sz w:val="20"/>
        </w:rPr>
      </w:pPr>
      <w:r w:rsidRPr="006E1B2A">
        <w:rPr>
          <w:rFonts w:asciiTheme="minorHAnsi" w:hAnsiTheme="minorHAnsi"/>
          <w:b/>
          <w:sz w:val="20"/>
        </w:rPr>
        <w:t>ORDEM DO DIA:</w:t>
      </w:r>
      <w:r w:rsidRPr="006E1B2A">
        <w:rPr>
          <w:rFonts w:asciiTheme="minorHAnsi" w:hAnsiTheme="minorHAnsi"/>
          <w:sz w:val="20"/>
        </w:rPr>
        <w:t xml:space="preserve"> </w:t>
      </w:r>
      <w:r w:rsidR="00806F42" w:rsidRPr="006E1B2A">
        <w:rPr>
          <w:rFonts w:asciiTheme="minorHAnsi" w:hAnsiTheme="minorHAnsi"/>
          <w:sz w:val="20"/>
        </w:rPr>
        <w:t>Deliberar sobre as seguintes matérias:</w:t>
      </w:r>
    </w:p>
    <w:p w14:paraId="579BE820" w14:textId="77777777" w:rsidR="00562039" w:rsidRPr="006E1B2A" w:rsidRDefault="00562039" w:rsidP="006E1B2A">
      <w:pPr>
        <w:jc w:val="both"/>
        <w:rPr>
          <w:rFonts w:asciiTheme="minorHAnsi" w:hAnsiTheme="minorHAnsi"/>
          <w:sz w:val="20"/>
        </w:rPr>
      </w:pPr>
    </w:p>
    <w:p w14:paraId="5BFE88FA" w14:textId="77777777" w:rsidR="00105B8C" w:rsidRPr="0083088E" w:rsidRDefault="00105B8C" w:rsidP="00105B8C">
      <w:pPr>
        <w:pStyle w:val="Corpodetexto"/>
        <w:rPr>
          <w:rFonts w:asciiTheme="minorHAnsi" w:hAnsiTheme="minorHAnsi" w:cstheme="minorHAnsi"/>
          <w:sz w:val="20"/>
        </w:rPr>
      </w:pPr>
      <w:r w:rsidRPr="0083088E">
        <w:rPr>
          <w:rFonts w:asciiTheme="minorHAnsi" w:hAnsiTheme="minorHAnsi" w:cstheme="minorHAnsi"/>
          <w:sz w:val="20"/>
          <w:lang w:val="pt-BR"/>
        </w:rPr>
        <w:t xml:space="preserve">(i) Manutenção da Substituição do saldo da Conta Reserva do BNDES </w:t>
      </w:r>
      <w:r w:rsidRPr="0083088E">
        <w:rPr>
          <w:rFonts w:asciiTheme="minorHAnsi" w:hAnsiTheme="minorHAnsi" w:cstheme="minorHAnsi"/>
          <w:sz w:val="20"/>
        </w:rPr>
        <w:t xml:space="preserve">por carta(s) de fiança bancária em valor equivalente ao SALDO INTEGRAL DA CONTA RESERVA DO BNDES, conforme definido no item 25 da Cláusula Segunda do CONTRATO </w:t>
      </w:r>
      <w:r w:rsidRPr="0083088E">
        <w:rPr>
          <w:rFonts w:asciiTheme="minorHAnsi" w:hAnsiTheme="minorHAnsi" w:cstheme="minorHAnsi"/>
          <w:sz w:val="20"/>
          <w:lang w:val="pt-BR"/>
        </w:rPr>
        <w:t xml:space="preserve">de CESSÃO </w:t>
      </w:r>
      <w:r w:rsidRPr="0083088E">
        <w:rPr>
          <w:rFonts w:asciiTheme="minorHAnsi" w:hAnsiTheme="minorHAnsi" w:cstheme="minorHAnsi"/>
          <w:sz w:val="20"/>
        </w:rPr>
        <w:t>CONSOLIDADO,</w:t>
      </w:r>
      <w:r w:rsidRPr="0083088E">
        <w:rPr>
          <w:rFonts w:asciiTheme="minorHAnsi" w:hAnsiTheme="minorHAnsi" w:cstheme="minorHAnsi"/>
          <w:sz w:val="20"/>
          <w:lang w:val="pt-BR"/>
        </w:rPr>
        <w:t xml:space="preserve"> por prazo indeterminado, desde que a companhia sempre tenha a anuência do BNDES para a vigência da referida substituição;</w:t>
      </w:r>
      <w:r w:rsidRPr="0083088E">
        <w:rPr>
          <w:rFonts w:asciiTheme="minorHAnsi" w:hAnsiTheme="minorHAnsi" w:cstheme="minorHAnsi"/>
          <w:sz w:val="20"/>
        </w:rPr>
        <w:t xml:space="preserve"> </w:t>
      </w:r>
    </w:p>
    <w:p w14:paraId="4ED9D8F4" w14:textId="77777777" w:rsidR="00105B8C" w:rsidRPr="0083088E" w:rsidRDefault="00105B8C" w:rsidP="00105B8C">
      <w:pPr>
        <w:pStyle w:val="Corpodetexto"/>
        <w:rPr>
          <w:rFonts w:asciiTheme="minorHAnsi" w:hAnsiTheme="minorHAnsi" w:cstheme="minorHAnsi"/>
          <w:sz w:val="20"/>
          <w:lang w:val="pt-BR"/>
        </w:rPr>
      </w:pPr>
      <w:r w:rsidRPr="0083088E">
        <w:rPr>
          <w:rFonts w:asciiTheme="minorHAnsi" w:hAnsiTheme="minorHAnsi" w:cstheme="minorHAnsi"/>
          <w:sz w:val="20"/>
          <w:lang w:val="pt-BR"/>
        </w:rPr>
        <w:t>(</w:t>
      </w:r>
      <w:proofErr w:type="spellStart"/>
      <w:r w:rsidRPr="0083088E">
        <w:rPr>
          <w:rFonts w:asciiTheme="minorHAnsi" w:hAnsiTheme="minorHAnsi" w:cstheme="minorHAnsi"/>
          <w:sz w:val="20"/>
          <w:lang w:val="pt-BR"/>
        </w:rPr>
        <w:t>ii</w:t>
      </w:r>
      <w:proofErr w:type="spellEnd"/>
      <w:r w:rsidRPr="0083088E">
        <w:rPr>
          <w:rFonts w:asciiTheme="minorHAnsi" w:hAnsiTheme="minorHAnsi" w:cstheme="minorHAnsi"/>
          <w:sz w:val="20"/>
        </w:rPr>
        <w:t xml:space="preserve">) a qualquer tempo, dentro do prazo de dispensa do preenchimento integral em dinheiro da CONTA RESERVA DO BNDES, </w:t>
      </w:r>
      <w:r w:rsidRPr="0083088E">
        <w:rPr>
          <w:rFonts w:asciiTheme="minorHAnsi" w:hAnsiTheme="minorHAnsi" w:cstheme="minorHAnsi"/>
          <w:sz w:val="20"/>
          <w:lang w:val="pt-BR"/>
        </w:rPr>
        <w:t xml:space="preserve">a Cedente possa </w:t>
      </w:r>
      <w:r w:rsidRPr="0083088E">
        <w:rPr>
          <w:rFonts w:asciiTheme="minorHAnsi" w:hAnsiTheme="minorHAnsi" w:cstheme="minorHAnsi"/>
          <w:sz w:val="20"/>
        </w:rPr>
        <w:t>substitui</w:t>
      </w:r>
      <w:r w:rsidRPr="0083088E">
        <w:rPr>
          <w:rFonts w:asciiTheme="minorHAnsi" w:hAnsiTheme="minorHAnsi" w:cstheme="minorHAnsi"/>
          <w:sz w:val="20"/>
          <w:lang w:val="pt-BR"/>
        </w:rPr>
        <w:t>r</w:t>
      </w:r>
      <w:r w:rsidRPr="0083088E">
        <w:rPr>
          <w:rFonts w:asciiTheme="minorHAnsi" w:hAnsiTheme="minorHAnsi" w:cstheme="minorHAnsi"/>
          <w:sz w:val="20"/>
        </w:rPr>
        <w:t xml:space="preserve"> a(s) carta(s) de fiança bancária apresentada(s) por saldo em dinheiro na CONTA RESERVA DO BNDES, desde que a soma do valor da(s) carta(s) de fiança bancária com o saldo em dinheiro corresponda ao SALDO INTEGRAL DA CONTA RESERVA DO BNDES</w:t>
      </w:r>
      <w:r w:rsidRPr="0083088E">
        <w:rPr>
          <w:rFonts w:asciiTheme="minorHAnsi" w:hAnsiTheme="minorHAnsi" w:cstheme="minorHAnsi"/>
          <w:sz w:val="20"/>
          <w:lang w:val="pt-BR"/>
        </w:rPr>
        <w:t xml:space="preserve">; </w:t>
      </w:r>
    </w:p>
    <w:p w14:paraId="1664E554" w14:textId="77777777" w:rsidR="00105B8C" w:rsidRPr="0083088E" w:rsidRDefault="00105B8C" w:rsidP="00105B8C">
      <w:pPr>
        <w:pStyle w:val="Corpodetexto"/>
        <w:rPr>
          <w:rFonts w:asciiTheme="minorHAnsi" w:hAnsiTheme="minorHAnsi" w:cstheme="minorHAnsi"/>
          <w:sz w:val="20"/>
          <w:lang w:val="pt-BR"/>
        </w:rPr>
      </w:pPr>
      <w:r w:rsidRPr="0083088E">
        <w:rPr>
          <w:rFonts w:asciiTheme="minorHAnsi" w:hAnsiTheme="minorHAnsi" w:cstheme="minorHAnsi"/>
          <w:sz w:val="20"/>
          <w:lang w:val="pt-BR"/>
        </w:rPr>
        <w:t>(</w:t>
      </w:r>
      <w:proofErr w:type="spellStart"/>
      <w:r w:rsidRPr="0083088E">
        <w:rPr>
          <w:rFonts w:asciiTheme="minorHAnsi" w:hAnsiTheme="minorHAnsi" w:cstheme="minorHAnsi"/>
          <w:sz w:val="20"/>
          <w:lang w:val="pt-BR"/>
        </w:rPr>
        <w:t>iii</w:t>
      </w:r>
      <w:proofErr w:type="spellEnd"/>
      <w:r w:rsidRPr="0083088E">
        <w:rPr>
          <w:rFonts w:asciiTheme="minorHAnsi" w:hAnsiTheme="minorHAnsi" w:cstheme="minorHAnsi"/>
          <w:sz w:val="20"/>
          <w:lang w:val="pt-BR"/>
        </w:rPr>
        <w:t>) autorizar o Agente Fiduciário, a Emissora e as Fiadoras a tomar todos os atos necessários para refletir as deliberações da presente assembleia nos documentos da operação;</w:t>
      </w:r>
    </w:p>
    <w:p w14:paraId="270B2F7F" w14:textId="77777777" w:rsidR="00806F42" w:rsidRPr="006E1B2A" w:rsidRDefault="00806F42" w:rsidP="006E1B2A">
      <w:pPr>
        <w:jc w:val="both"/>
        <w:rPr>
          <w:rFonts w:asciiTheme="minorHAnsi" w:hAnsiTheme="minorHAnsi"/>
          <w:sz w:val="20"/>
        </w:rPr>
      </w:pPr>
    </w:p>
    <w:p w14:paraId="7329D0B5" w14:textId="77777777" w:rsidR="00FC5878" w:rsidRPr="006E1B2A" w:rsidRDefault="00134670" w:rsidP="006E1B2A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6E1B2A">
        <w:rPr>
          <w:rFonts w:asciiTheme="minorHAnsi" w:hAnsiTheme="minorHAnsi" w:cs="Arial"/>
          <w:b/>
          <w:sz w:val="20"/>
          <w:szCs w:val="20"/>
        </w:rPr>
        <w:t>DELIBERAÇÕES:</w:t>
      </w:r>
    </w:p>
    <w:p w14:paraId="2638AB16" w14:textId="77777777" w:rsidR="00FC5878" w:rsidRPr="006E1B2A" w:rsidRDefault="00FC5878" w:rsidP="006E1B2A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6708443B" w14:textId="77777777" w:rsidR="00BA67C9" w:rsidRPr="006E1B2A" w:rsidRDefault="00BA67C9" w:rsidP="006E1B2A">
      <w:pPr>
        <w:jc w:val="both"/>
        <w:rPr>
          <w:rFonts w:asciiTheme="minorHAnsi" w:hAnsiTheme="minorHAnsi" w:cs="Arial"/>
          <w:sz w:val="20"/>
          <w:szCs w:val="20"/>
        </w:rPr>
      </w:pPr>
      <w:r w:rsidRPr="006E1B2A">
        <w:rPr>
          <w:rFonts w:asciiTheme="minorHAnsi" w:hAnsiTheme="minorHAnsi" w:cs="Arial"/>
          <w:sz w:val="20"/>
          <w:szCs w:val="20"/>
        </w:rPr>
        <w:t xml:space="preserve">Os Debenturistas, por </w:t>
      </w:r>
      <w:r w:rsidRPr="006E1B2A">
        <w:rPr>
          <w:rFonts w:asciiTheme="minorHAnsi" w:hAnsiTheme="minorHAnsi" w:cs="Arial"/>
          <w:b/>
          <w:sz w:val="20"/>
          <w:szCs w:val="20"/>
        </w:rPr>
        <w:t>unanimidade</w:t>
      </w:r>
      <w:r w:rsidRPr="006E1B2A">
        <w:rPr>
          <w:rFonts w:asciiTheme="minorHAnsi" w:hAnsiTheme="minorHAnsi" w:cs="Arial"/>
          <w:sz w:val="20"/>
          <w:szCs w:val="20"/>
        </w:rPr>
        <w:t xml:space="preserve"> dos presentes, deliberaram por:</w:t>
      </w:r>
    </w:p>
    <w:p w14:paraId="432E7216" w14:textId="77777777" w:rsidR="00BA67C9" w:rsidRPr="006E1B2A" w:rsidRDefault="00BA67C9" w:rsidP="006E1B2A">
      <w:pPr>
        <w:jc w:val="both"/>
        <w:rPr>
          <w:rFonts w:asciiTheme="minorHAnsi" w:hAnsiTheme="minorHAnsi" w:cs="Arial"/>
          <w:sz w:val="20"/>
          <w:szCs w:val="20"/>
        </w:rPr>
      </w:pPr>
    </w:p>
    <w:p w14:paraId="676A3F5E" w14:textId="04D65CE5" w:rsidR="00105B8C" w:rsidRPr="0083088E" w:rsidRDefault="00105B8C" w:rsidP="00105B8C">
      <w:pPr>
        <w:pStyle w:val="Corpodetexto"/>
        <w:rPr>
          <w:rFonts w:asciiTheme="minorHAnsi" w:hAnsiTheme="minorHAnsi" w:cstheme="minorHAnsi"/>
          <w:sz w:val="20"/>
        </w:rPr>
      </w:pPr>
      <w:r w:rsidRPr="0083088E">
        <w:rPr>
          <w:rFonts w:asciiTheme="minorHAnsi" w:hAnsiTheme="minorHAnsi" w:cstheme="minorHAnsi"/>
          <w:sz w:val="20"/>
          <w:lang w:val="pt-BR"/>
        </w:rPr>
        <w:t xml:space="preserve">(i) </w:t>
      </w:r>
      <w:r w:rsidRPr="00B2347E">
        <w:rPr>
          <w:rFonts w:asciiTheme="minorHAnsi" w:hAnsiTheme="minorHAnsi" w:cstheme="minorHAnsi"/>
          <w:b/>
          <w:bCs/>
          <w:sz w:val="20"/>
          <w:highlight w:val="yellow"/>
          <w:lang w:val="pt-BR"/>
        </w:rPr>
        <w:t>[Aprovar</w:t>
      </w:r>
      <w:r w:rsidR="006D3B97">
        <w:rPr>
          <w:rFonts w:asciiTheme="minorHAnsi" w:hAnsiTheme="minorHAnsi" w:cstheme="minorHAnsi"/>
          <w:b/>
          <w:bCs/>
          <w:sz w:val="20"/>
          <w:highlight w:val="yellow"/>
          <w:lang w:val="pt-BR"/>
        </w:rPr>
        <w:t>/Não Aprovar</w:t>
      </w:r>
      <w:r w:rsidRPr="00B2347E">
        <w:rPr>
          <w:rFonts w:asciiTheme="minorHAnsi" w:hAnsiTheme="minorHAnsi" w:cstheme="minorHAnsi"/>
          <w:b/>
          <w:bCs/>
          <w:sz w:val="20"/>
          <w:highlight w:val="yellow"/>
          <w:lang w:val="pt-BR"/>
        </w:rPr>
        <w:t>]</w:t>
      </w:r>
      <w:r w:rsidRPr="00B2347E">
        <w:rPr>
          <w:rFonts w:asciiTheme="minorHAnsi" w:hAnsiTheme="minorHAnsi" w:cstheme="minorHAnsi"/>
          <w:b/>
          <w:bCs/>
          <w:sz w:val="20"/>
          <w:lang w:val="pt-BR"/>
        </w:rPr>
        <w:t xml:space="preserve"> </w:t>
      </w:r>
      <w:r w:rsidRPr="0083088E">
        <w:rPr>
          <w:rFonts w:asciiTheme="minorHAnsi" w:hAnsiTheme="minorHAnsi" w:cstheme="minorHAnsi"/>
          <w:sz w:val="20"/>
          <w:lang w:val="pt-BR"/>
        </w:rPr>
        <w:t xml:space="preserve">Manutenção da Substituição do saldo da Conta Reserva do BNDES </w:t>
      </w:r>
      <w:r w:rsidRPr="0083088E">
        <w:rPr>
          <w:rFonts w:asciiTheme="minorHAnsi" w:hAnsiTheme="minorHAnsi" w:cstheme="minorHAnsi"/>
          <w:sz w:val="20"/>
        </w:rPr>
        <w:t xml:space="preserve">por carta(s) de fiança bancária em valor equivalente ao SALDO INTEGRAL DA CONTA RESERVA DO BNDES, conforme definido no item 25 da Cláusula Segunda do CONTRATO </w:t>
      </w:r>
      <w:r w:rsidRPr="0083088E">
        <w:rPr>
          <w:rFonts w:asciiTheme="minorHAnsi" w:hAnsiTheme="minorHAnsi" w:cstheme="minorHAnsi"/>
          <w:sz w:val="20"/>
          <w:lang w:val="pt-BR"/>
        </w:rPr>
        <w:t xml:space="preserve">de CESSÃO </w:t>
      </w:r>
      <w:r w:rsidRPr="0083088E">
        <w:rPr>
          <w:rFonts w:asciiTheme="minorHAnsi" w:hAnsiTheme="minorHAnsi" w:cstheme="minorHAnsi"/>
          <w:sz w:val="20"/>
        </w:rPr>
        <w:t>CONSOLIDADO,</w:t>
      </w:r>
      <w:r w:rsidRPr="0083088E">
        <w:rPr>
          <w:rFonts w:asciiTheme="minorHAnsi" w:hAnsiTheme="minorHAnsi" w:cstheme="minorHAnsi"/>
          <w:sz w:val="20"/>
          <w:lang w:val="pt-BR"/>
        </w:rPr>
        <w:t xml:space="preserve"> por prazo indeterminado, desde que a companhia sempre tenha a anuência do BNDES para a vigência da referida substituição;</w:t>
      </w:r>
      <w:r w:rsidRPr="0083088E">
        <w:rPr>
          <w:rFonts w:asciiTheme="minorHAnsi" w:hAnsiTheme="minorHAnsi" w:cstheme="minorHAnsi"/>
          <w:sz w:val="20"/>
        </w:rPr>
        <w:t xml:space="preserve"> </w:t>
      </w:r>
    </w:p>
    <w:p w14:paraId="720DE69E" w14:textId="4C694119" w:rsidR="00105B8C" w:rsidRPr="0083088E" w:rsidRDefault="00105B8C" w:rsidP="00105B8C">
      <w:pPr>
        <w:pStyle w:val="Corpodetexto"/>
        <w:rPr>
          <w:rFonts w:asciiTheme="minorHAnsi" w:hAnsiTheme="minorHAnsi" w:cstheme="minorHAnsi"/>
          <w:sz w:val="20"/>
          <w:lang w:val="pt-BR"/>
        </w:rPr>
      </w:pPr>
      <w:r w:rsidRPr="0083088E">
        <w:rPr>
          <w:rFonts w:asciiTheme="minorHAnsi" w:hAnsiTheme="minorHAnsi" w:cstheme="minorHAnsi"/>
          <w:sz w:val="20"/>
          <w:lang w:val="pt-BR"/>
        </w:rPr>
        <w:t>(</w:t>
      </w:r>
      <w:proofErr w:type="spellStart"/>
      <w:r w:rsidRPr="0083088E">
        <w:rPr>
          <w:rFonts w:asciiTheme="minorHAnsi" w:hAnsiTheme="minorHAnsi" w:cstheme="minorHAnsi"/>
          <w:sz w:val="20"/>
          <w:lang w:val="pt-BR"/>
        </w:rPr>
        <w:t>ii</w:t>
      </w:r>
      <w:proofErr w:type="spellEnd"/>
      <w:r w:rsidRPr="0083088E">
        <w:rPr>
          <w:rFonts w:asciiTheme="minorHAnsi" w:hAnsiTheme="minorHAnsi" w:cstheme="minorHAnsi"/>
          <w:sz w:val="20"/>
        </w:rPr>
        <w:t xml:space="preserve">) </w:t>
      </w:r>
      <w:r w:rsidRPr="00B2347E">
        <w:rPr>
          <w:rFonts w:asciiTheme="minorHAnsi" w:hAnsiTheme="minorHAnsi" w:cstheme="minorHAnsi"/>
          <w:b/>
          <w:bCs/>
          <w:sz w:val="20"/>
          <w:highlight w:val="yellow"/>
          <w:lang w:val="pt-BR"/>
        </w:rPr>
        <w:t>[Aprovar</w:t>
      </w:r>
      <w:r w:rsidR="00AE55ED">
        <w:rPr>
          <w:rFonts w:asciiTheme="minorHAnsi" w:hAnsiTheme="minorHAnsi" w:cstheme="minorHAnsi"/>
          <w:b/>
          <w:bCs/>
          <w:sz w:val="20"/>
          <w:highlight w:val="yellow"/>
          <w:lang w:val="pt-BR"/>
        </w:rPr>
        <w:t>/Não Aprovar</w:t>
      </w:r>
      <w:r w:rsidRPr="00B2347E">
        <w:rPr>
          <w:rFonts w:asciiTheme="minorHAnsi" w:hAnsiTheme="minorHAnsi" w:cstheme="minorHAnsi"/>
          <w:b/>
          <w:bCs/>
          <w:sz w:val="20"/>
          <w:highlight w:val="yellow"/>
          <w:lang w:val="pt-BR"/>
        </w:rPr>
        <w:t>]</w:t>
      </w:r>
      <w:r>
        <w:rPr>
          <w:rFonts w:asciiTheme="minorHAnsi" w:hAnsiTheme="minorHAnsi" w:cstheme="minorHAnsi"/>
          <w:sz w:val="20"/>
          <w:lang w:val="pt-BR"/>
        </w:rPr>
        <w:t xml:space="preserve"> </w:t>
      </w:r>
      <w:r w:rsidRPr="0083088E">
        <w:rPr>
          <w:rFonts w:asciiTheme="minorHAnsi" w:hAnsiTheme="minorHAnsi" w:cstheme="minorHAnsi"/>
          <w:sz w:val="20"/>
        </w:rPr>
        <w:t xml:space="preserve">a qualquer tempo, dentro do prazo de dispensa do preenchimento integral em dinheiro da CONTA RESERVA DO BNDES, </w:t>
      </w:r>
      <w:r w:rsidRPr="0083088E">
        <w:rPr>
          <w:rFonts w:asciiTheme="minorHAnsi" w:hAnsiTheme="minorHAnsi" w:cstheme="minorHAnsi"/>
          <w:sz w:val="20"/>
          <w:lang w:val="pt-BR"/>
        </w:rPr>
        <w:t xml:space="preserve">a Cedente possa </w:t>
      </w:r>
      <w:r w:rsidRPr="0083088E">
        <w:rPr>
          <w:rFonts w:asciiTheme="minorHAnsi" w:hAnsiTheme="minorHAnsi" w:cstheme="minorHAnsi"/>
          <w:sz w:val="20"/>
        </w:rPr>
        <w:t>substitui</w:t>
      </w:r>
      <w:r w:rsidRPr="0083088E">
        <w:rPr>
          <w:rFonts w:asciiTheme="minorHAnsi" w:hAnsiTheme="minorHAnsi" w:cstheme="minorHAnsi"/>
          <w:sz w:val="20"/>
          <w:lang w:val="pt-BR"/>
        </w:rPr>
        <w:t>r</w:t>
      </w:r>
      <w:r w:rsidRPr="0083088E">
        <w:rPr>
          <w:rFonts w:asciiTheme="minorHAnsi" w:hAnsiTheme="minorHAnsi" w:cstheme="minorHAnsi"/>
          <w:sz w:val="20"/>
        </w:rPr>
        <w:t xml:space="preserve"> a(s) carta(s) de fiança bancária apresentada(s) por saldo em dinheiro na CONTA RESERVA DO BNDES, desde que a soma do valor da(s) carta(s) de fiança bancária com o saldo em dinheiro corresponda ao SALDO INTEGRAL DA CONTA RESERVA DO BNDES</w:t>
      </w:r>
      <w:r w:rsidRPr="0083088E">
        <w:rPr>
          <w:rFonts w:asciiTheme="minorHAnsi" w:hAnsiTheme="minorHAnsi" w:cstheme="minorHAnsi"/>
          <w:sz w:val="20"/>
          <w:lang w:val="pt-BR"/>
        </w:rPr>
        <w:t xml:space="preserve">; </w:t>
      </w:r>
    </w:p>
    <w:p w14:paraId="1A5523B4" w14:textId="5B90DDB5" w:rsidR="00105B8C" w:rsidRPr="0083088E" w:rsidRDefault="00105B8C" w:rsidP="00105B8C">
      <w:pPr>
        <w:pStyle w:val="Corpodetexto"/>
        <w:rPr>
          <w:rFonts w:asciiTheme="minorHAnsi" w:hAnsiTheme="minorHAnsi" w:cstheme="minorHAnsi"/>
          <w:sz w:val="20"/>
          <w:lang w:val="pt-BR"/>
        </w:rPr>
      </w:pPr>
      <w:r w:rsidRPr="0083088E">
        <w:rPr>
          <w:rFonts w:asciiTheme="minorHAnsi" w:hAnsiTheme="minorHAnsi" w:cstheme="minorHAnsi"/>
          <w:sz w:val="20"/>
          <w:lang w:val="pt-BR"/>
        </w:rPr>
        <w:t>(</w:t>
      </w:r>
      <w:proofErr w:type="spellStart"/>
      <w:r w:rsidRPr="0083088E">
        <w:rPr>
          <w:rFonts w:asciiTheme="minorHAnsi" w:hAnsiTheme="minorHAnsi" w:cstheme="minorHAnsi"/>
          <w:sz w:val="20"/>
          <w:lang w:val="pt-BR"/>
        </w:rPr>
        <w:t>iii</w:t>
      </w:r>
      <w:proofErr w:type="spellEnd"/>
      <w:r w:rsidRPr="0083088E">
        <w:rPr>
          <w:rFonts w:asciiTheme="minorHAnsi" w:hAnsiTheme="minorHAnsi" w:cstheme="minorHAnsi"/>
          <w:sz w:val="20"/>
          <w:lang w:val="pt-BR"/>
        </w:rPr>
        <w:t xml:space="preserve">) </w:t>
      </w:r>
      <w:r w:rsidRPr="00B2347E">
        <w:rPr>
          <w:rFonts w:asciiTheme="minorHAnsi" w:hAnsiTheme="minorHAnsi" w:cstheme="minorHAnsi"/>
          <w:b/>
          <w:bCs/>
          <w:sz w:val="20"/>
          <w:highlight w:val="yellow"/>
          <w:lang w:val="pt-BR"/>
        </w:rPr>
        <w:t>[Aprovar</w:t>
      </w:r>
      <w:r w:rsidR="00AE55ED">
        <w:rPr>
          <w:rFonts w:asciiTheme="minorHAnsi" w:hAnsiTheme="minorHAnsi" w:cstheme="minorHAnsi"/>
          <w:b/>
          <w:bCs/>
          <w:sz w:val="20"/>
          <w:highlight w:val="yellow"/>
          <w:lang w:val="pt-BR"/>
        </w:rPr>
        <w:t>/Não Aprovar</w:t>
      </w:r>
      <w:r w:rsidRPr="00B2347E">
        <w:rPr>
          <w:rFonts w:asciiTheme="minorHAnsi" w:hAnsiTheme="minorHAnsi" w:cstheme="minorHAnsi"/>
          <w:b/>
          <w:bCs/>
          <w:sz w:val="20"/>
          <w:highlight w:val="yellow"/>
          <w:lang w:val="pt-BR"/>
        </w:rPr>
        <w:t>]</w:t>
      </w:r>
      <w:r>
        <w:rPr>
          <w:rFonts w:asciiTheme="minorHAnsi" w:hAnsiTheme="minorHAnsi" w:cstheme="minorHAnsi"/>
          <w:sz w:val="20"/>
          <w:lang w:val="pt-BR"/>
        </w:rPr>
        <w:t xml:space="preserve"> </w:t>
      </w:r>
      <w:r w:rsidRPr="0083088E">
        <w:rPr>
          <w:rFonts w:asciiTheme="minorHAnsi" w:hAnsiTheme="minorHAnsi" w:cstheme="minorHAnsi"/>
          <w:sz w:val="20"/>
          <w:lang w:val="pt-BR"/>
        </w:rPr>
        <w:t>autorizar o Agente Fiduciário, a Emissora e as Fiadoras a tomar todos os atos necessários para refletir as deliberações da presente assembleia nos documentos da operação;</w:t>
      </w:r>
    </w:p>
    <w:p w14:paraId="2C3CB02E" w14:textId="77777777" w:rsidR="00176C94" w:rsidRDefault="00176C94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</w:p>
    <w:p w14:paraId="2F3F9035" w14:textId="77777777" w:rsidR="00211B7B" w:rsidRPr="00CB0A9E" w:rsidRDefault="00BA67C9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  <w:r>
        <w:rPr>
          <w:rFonts w:ascii="Calibri" w:hAnsi="Calibri" w:cs="Arial"/>
          <w:sz w:val="20"/>
          <w:szCs w:val="20"/>
          <w:lang w:val="pt-BR"/>
        </w:rPr>
        <w:t>A</w:t>
      </w:r>
      <w:r w:rsidR="00A44EB3" w:rsidRPr="00CB0A9E">
        <w:rPr>
          <w:rFonts w:ascii="Calibri" w:hAnsi="Calibri" w:cs="Arial"/>
          <w:sz w:val="20"/>
          <w:szCs w:val="20"/>
          <w:lang w:val="pt-BR"/>
        </w:rPr>
        <w:t>s deliberações tomadas na presente Assembleia Geral de Debenturistas são pontuais e devem ser interpretadas restritivamente como mera liberalidade do</w:t>
      </w:r>
      <w:r w:rsidR="007E558B" w:rsidRPr="00CB0A9E">
        <w:rPr>
          <w:rFonts w:ascii="Calibri" w:hAnsi="Calibri" w:cs="Arial"/>
          <w:sz w:val="20"/>
          <w:szCs w:val="20"/>
          <w:lang w:val="pt-BR"/>
        </w:rPr>
        <w:t>s</w:t>
      </w:r>
      <w:r w:rsidR="00A44EB3" w:rsidRPr="00CB0A9E">
        <w:rPr>
          <w:rFonts w:ascii="Calibri" w:hAnsi="Calibri" w:cs="Arial"/>
          <w:sz w:val="20"/>
          <w:szCs w:val="20"/>
          <w:lang w:val="pt-BR"/>
        </w:rPr>
        <w:t xml:space="preserve"> Debenturista</w:t>
      </w:r>
      <w:r w:rsidR="007E558B" w:rsidRPr="00CB0A9E">
        <w:rPr>
          <w:rFonts w:ascii="Calibri" w:hAnsi="Calibri" w:cs="Arial"/>
          <w:sz w:val="20"/>
          <w:szCs w:val="20"/>
          <w:lang w:val="pt-BR"/>
        </w:rPr>
        <w:t>s</w:t>
      </w:r>
      <w:r w:rsidR="00A44EB3" w:rsidRPr="00CB0A9E">
        <w:rPr>
          <w:rFonts w:ascii="Calibri" w:hAnsi="Calibri" w:cs="Arial"/>
          <w:sz w:val="20"/>
          <w:szCs w:val="20"/>
          <w:lang w:val="pt-BR"/>
        </w:rPr>
        <w:t xml:space="preserve"> e, portanto, não devem ser consideradas como novação, precedente ou renúncia de quaisquer outros direitos do Debenturista previstos na Escritura e demais documentos da Emissão</w:t>
      </w:r>
      <w:r w:rsidR="00211B7B" w:rsidRPr="00BA67C9">
        <w:rPr>
          <w:rFonts w:ascii="Calibri" w:hAnsi="Calibri" w:cs="Arial"/>
          <w:sz w:val="20"/>
          <w:szCs w:val="20"/>
          <w:lang w:val="pt-BR"/>
        </w:rPr>
        <w:t>, sendo a sua aplicação exclusiva e restrita para o aprovado nesta Assembleia</w:t>
      </w:r>
      <w:r w:rsidR="00A44EB3" w:rsidRPr="00CB0A9E">
        <w:rPr>
          <w:rFonts w:ascii="Calibri" w:hAnsi="Calibri" w:cs="Arial"/>
          <w:sz w:val="20"/>
          <w:szCs w:val="20"/>
          <w:lang w:val="pt-BR"/>
        </w:rPr>
        <w:t>.</w:t>
      </w:r>
    </w:p>
    <w:p w14:paraId="348BFD46" w14:textId="77777777" w:rsidR="00C47043" w:rsidRPr="00CB0A9E" w:rsidRDefault="00C47043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</w:p>
    <w:p w14:paraId="79802CDC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  <w:r w:rsidRPr="00CB0A9E">
        <w:rPr>
          <w:rFonts w:ascii="Calibri" w:hAnsi="Calibri" w:cs="Arial"/>
          <w:sz w:val="20"/>
          <w:szCs w:val="20"/>
          <w:lang w:val="pt-BR"/>
        </w:rPr>
        <w:t>A Emissora neste ato, comparece para todos os fins e efeitos de direito e faz constar nesta ata que concorda com todos os termos aqui deliberados.</w:t>
      </w:r>
    </w:p>
    <w:p w14:paraId="4545EA3C" w14:textId="77777777" w:rsidR="00BA67C9" w:rsidRPr="00CB0A9E" w:rsidRDefault="00BA67C9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</w:p>
    <w:p w14:paraId="2637D272" w14:textId="5E248AE5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  <w:r w:rsidRPr="00CB0A9E">
        <w:rPr>
          <w:rFonts w:ascii="Calibri" w:hAnsi="Calibri" w:cs="Arial"/>
          <w:sz w:val="20"/>
          <w:szCs w:val="20"/>
          <w:lang w:val="pt-BR"/>
        </w:rPr>
        <w:t>Os termos aqui definidos terão o mesmo significado daqueles constantes da Escritura de Emissão.</w:t>
      </w:r>
    </w:p>
    <w:p w14:paraId="3AF15C04" w14:textId="77777777" w:rsidR="00105B8C" w:rsidRPr="00CB0A9E" w:rsidRDefault="00105B8C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  <w:lang w:val="pt-BR"/>
        </w:rPr>
      </w:pPr>
    </w:p>
    <w:p w14:paraId="4691204D" w14:textId="77777777" w:rsidR="00B731A5" w:rsidRPr="00CB0A9E" w:rsidRDefault="00134670" w:rsidP="00F474AE">
      <w:pPr>
        <w:pStyle w:val="Cabealho"/>
        <w:spacing w:line="240" w:lineRule="auto"/>
        <w:rPr>
          <w:rFonts w:ascii="Calibri" w:hAnsi="Calibri" w:cs="Arial"/>
          <w:sz w:val="20"/>
          <w:szCs w:val="20"/>
        </w:rPr>
      </w:pPr>
      <w:r w:rsidRPr="00CB0A9E">
        <w:rPr>
          <w:rFonts w:ascii="Calibri" w:hAnsi="Calibri" w:cs="Arial"/>
          <w:b/>
          <w:sz w:val="20"/>
          <w:szCs w:val="20"/>
        </w:rPr>
        <w:t>ENCERRAMENTO:</w:t>
      </w:r>
      <w:r w:rsidRPr="00CB0A9E">
        <w:rPr>
          <w:rFonts w:ascii="Calibri" w:hAnsi="Calibri" w:cs="Arial"/>
          <w:sz w:val="20"/>
          <w:szCs w:val="20"/>
        </w:rPr>
        <w:t xml:space="preserve"> Nada mais havendo a tratar, o</w:t>
      </w:r>
      <w:r w:rsidR="00B731A5" w:rsidRPr="00CB0A9E">
        <w:rPr>
          <w:rFonts w:ascii="Calibri" w:hAnsi="Calibri" w:cs="Arial"/>
          <w:sz w:val="20"/>
          <w:szCs w:val="20"/>
        </w:rPr>
        <w:t xml:space="preserve"> </w:t>
      </w:r>
      <w:r w:rsidRPr="00CB0A9E">
        <w:rPr>
          <w:rFonts w:ascii="Calibri" w:hAnsi="Calibri" w:cs="Arial"/>
          <w:sz w:val="20"/>
          <w:szCs w:val="20"/>
        </w:rPr>
        <w:t>Presidente concedeu a palavra a quem dela quisesse fazer uso e</w:t>
      </w:r>
      <w:r w:rsidR="00101BFB" w:rsidRPr="00CB0A9E">
        <w:rPr>
          <w:rFonts w:ascii="Calibri" w:hAnsi="Calibri" w:cs="Arial"/>
          <w:sz w:val="20"/>
          <w:szCs w:val="20"/>
          <w:lang w:val="pt-BR"/>
        </w:rPr>
        <w:t>,</w:t>
      </w:r>
      <w:r w:rsidRPr="00CB0A9E">
        <w:rPr>
          <w:rFonts w:ascii="Calibri" w:hAnsi="Calibri" w:cs="Arial"/>
          <w:sz w:val="20"/>
          <w:szCs w:val="20"/>
        </w:rPr>
        <w:t xml:space="preserve"> como ninguém se manifestou, os trabalhos da </w:t>
      </w:r>
      <w:r w:rsidR="00101BFB" w:rsidRPr="00CB0A9E">
        <w:rPr>
          <w:rFonts w:ascii="Calibri" w:hAnsi="Calibri" w:cs="Arial"/>
          <w:sz w:val="20"/>
          <w:szCs w:val="20"/>
        </w:rPr>
        <w:t xml:space="preserve">assembleia </w:t>
      </w:r>
      <w:r w:rsidRPr="00CB0A9E">
        <w:rPr>
          <w:rFonts w:ascii="Calibri" w:hAnsi="Calibri" w:cs="Arial"/>
          <w:sz w:val="20"/>
          <w:szCs w:val="20"/>
        </w:rPr>
        <w:t xml:space="preserve">foram encerrados da qual foi lavrada a presente ata </w:t>
      </w:r>
      <w:r w:rsidR="00AB213F" w:rsidRPr="00CB0A9E">
        <w:rPr>
          <w:rFonts w:ascii="Calibri" w:hAnsi="Calibri" w:cs="Arial"/>
          <w:sz w:val="20"/>
          <w:szCs w:val="20"/>
        </w:rPr>
        <w:t>que foi aprovada e assinada pel</w:t>
      </w:r>
      <w:r w:rsidR="00B731A5" w:rsidRPr="00CB0A9E">
        <w:rPr>
          <w:rFonts w:ascii="Calibri" w:hAnsi="Calibri" w:cs="Arial"/>
          <w:sz w:val="20"/>
          <w:szCs w:val="20"/>
        </w:rPr>
        <w:t>o</w:t>
      </w:r>
      <w:r w:rsidR="00F24B6C" w:rsidRPr="00CB0A9E">
        <w:rPr>
          <w:rFonts w:ascii="Calibri" w:hAnsi="Calibri" w:cs="Arial"/>
          <w:sz w:val="20"/>
          <w:szCs w:val="20"/>
        </w:rPr>
        <w:t xml:space="preserve"> </w:t>
      </w:r>
      <w:r w:rsidRPr="00CB0A9E">
        <w:rPr>
          <w:rFonts w:ascii="Calibri" w:hAnsi="Calibri" w:cs="Arial"/>
          <w:sz w:val="20"/>
          <w:szCs w:val="20"/>
        </w:rPr>
        <w:t xml:space="preserve">Presidente da </w:t>
      </w:r>
      <w:r w:rsidR="00A13E94" w:rsidRPr="00CB0A9E">
        <w:rPr>
          <w:rFonts w:ascii="Calibri" w:hAnsi="Calibri" w:cs="Arial"/>
          <w:sz w:val="20"/>
          <w:szCs w:val="20"/>
        </w:rPr>
        <w:t>assembleia</w:t>
      </w:r>
      <w:r w:rsidRPr="00CB0A9E">
        <w:rPr>
          <w:rFonts w:ascii="Calibri" w:hAnsi="Calibri" w:cs="Arial"/>
          <w:sz w:val="20"/>
          <w:szCs w:val="20"/>
        </w:rPr>
        <w:t>, por mim, Secretário que lavrei a ata, pelo representante do Agente Fiduciário, pelo</w:t>
      </w:r>
      <w:r w:rsidR="007E558B" w:rsidRPr="00CB0A9E">
        <w:rPr>
          <w:rFonts w:ascii="Calibri" w:hAnsi="Calibri" w:cs="Arial"/>
          <w:sz w:val="20"/>
          <w:szCs w:val="20"/>
          <w:lang w:val="pt-BR"/>
        </w:rPr>
        <w:t>s</w:t>
      </w:r>
      <w:r w:rsidRPr="00CB0A9E">
        <w:rPr>
          <w:rFonts w:ascii="Calibri" w:hAnsi="Calibri" w:cs="Arial"/>
          <w:sz w:val="20"/>
          <w:szCs w:val="20"/>
        </w:rPr>
        <w:t xml:space="preserve"> Debenturista</w:t>
      </w:r>
      <w:r w:rsidR="007E558B" w:rsidRPr="00CB0A9E">
        <w:rPr>
          <w:rFonts w:ascii="Calibri" w:hAnsi="Calibri" w:cs="Arial"/>
          <w:sz w:val="20"/>
          <w:szCs w:val="20"/>
          <w:lang w:val="pt-BR"/>
        </w:rPr>
        <w:t>s</w:t>
      </w:r>
      <w:r w:rsidRPr="00CB0A9E">
        <w:rPr>
          <w:rFonts w:ascii="Calibri" w:hAnsi="Calibri" w:cs="Arial"/>
          <w:sz w:val="20"/>
          <w:szCs w:val="20"/>
        </w:rPr>
        <w:t xml:space="preserve"> presente</w:t>
      </w:r>
      <w:r w:rsidR="007E558B" w:rsidRPr="00CB0A9E">
        <w:rPr>
          <w:rFonts w:ascii="Calibri" w:hAnsi="Calibri" w:cs="Arial"/>
          <w:sz w:val="20"/>
          <w:szCs w:val="20"/>
          <w:lang w:val="pt-BR"/>
        </w:rPr>
        <w:t>s</w:t>
      </w:r>
      <w:r w:rsidR="00544785" w:rsidRPr="00CB0A9E">
        <w:rPr>
          <w:rFonts w:ascii="Calibri" w:hAnsi="Calibri" w:cs="Arial"/>
          <w:sz w:val="20"/>
          <w:szCs w:val="20"/>
        </w:rPr>
        <w:t>,</w:t>
      </w:r>
      <w:r w:rsidRPr="00CB0A9E">
        <w:rPr>
          <w:rFonts w:ascii="Calibri" w:hAnsi="Calibri" w:cs="Arial"/>
          <w:sz w:val="20"/>
          <w:szCs w:val="20"/>
        </w:rPr>
        <w:t xml:space="preserve"> pela Companhia</w:t>
      </w:r>
      <w:r w:rsidR="00544785" w:rsidRPr="00CB0A9E">
        <w:rPr>
          <w:rFonts w:ascii="Calibri" w:hAnsi="Calibri" w:cs="Arial"/>
          <w:sz w:val="20"/>
          <w:szCs w:val="20"/>
          <w:lang w:val="pt-BR"/>
        </w:rPr>
        <w:t xml:space="preserve"> e pel</w:t>
      </w:r>
      <w:r w:rsidR="009214BC">
        <w:rPr>
          <w:rFonts w:ascii="Calibri" w:hAnsi="Calibri" w:cs="Arial"/>
          <w:sz w:val="20"/>
          <w:szCs w:val="20"/>
          <w:lang w:val="pt-BR"/>
        </w:rPr>
        <w:t xml:space="preserve">as </w:t>
      </w:r>
      <w:r w:rsidR="00544785" w:rsidRPr="00CB0A9E">
        <w:rPr>
          <w:rFonts w:ascii="Calibri" w:hAnsi="Calibri" w:cs="Arial"/>
          <w:sz w:val="20"/>
          <w:szCs w:val="20"/>
          <w:lang w:val="pt-BR"/>
        </w:rPr>
        <w:t>Fiador</w:t>
      </w:r>
      <w:r w:rsidR="009214BC">
        <w:rPr>
          <w:rFonts w:ascii="Calibri" w:hAnsi="Calibri" w:cs="Arial"/>
          <w:sz w:val="20"/>
          <w:szCs w:val="20"/>
          <w:lang w:val="pt-BR"/>
        </w:rPr>
        <w:t>a</w:t>
      </w:r>
      <w:r w:rsidR="00C47043" w:rsidRPr="00CB0A9E">
        <w:rPr>
          <w:rFonts w:ascii="Calibri" w:hAnsi="Calibri" w:cs="Arial"/>
          <w:sz w:val="20"/>
          <w:szCs w:val="20"/>
          <w:lang w:val="pt-BR"/>
        </w:rPr>
        <w:t>s</w:t>
      </w:r>
      <w:r w:rsidRPr="00CB0A9E">
        <w:rPr>
          <w:rFonts w:ascii="Calibri" w:hAnsi="Calibri" w:cs="Arial"/>
          <w:sz w:val="20"/>
          <w:szCs w:val="20"/>
        </w:rPr>
        <w:t>, sendo autorizada a sua publicação com a omissão das assinaturas nos termos do parágrafo segundo do artigo 130 da Lei nº 6.404</w:t>
      </w:r>
      <w:r w:rsidR="00B70AC2" w:rsidRPr="00CB0A9E">
        <w:rPr>
          <w:rFonts w:ascii="Calibri" w:hAnsi="Calibri" w:cs="Arial"/>
          <w:sz w:val="20"/>
          <w:szCs w:val="20"/>
        </w:rPr>
        <w:t>, de 15 de dezembro de 1976, conforme alterada</w:t>
      </w:r>
      <w:r w:rsidR="00B731A5" w:rsidRPr="00CB0A9E">
        <w:rPr>
          <w:rFonts w:ascii="Calibri" w:hAnsi="Calibri" w:cs="Arial"/>
          <w:sz w:val="20"/>
          <w:szCs w:val="20"/>
        </w:rPr>
        <w:t>.</w:t>
      </w:r>
      <w:r w:rsidR="006624AD" w:rsidRPr="00CB0A9E">
        <w:rPr>
          <w:rFonts w:ascii="Calibri" w:hAnsi="Calibri" w:cs="Arial"/>
          <w:sz w:val="20"/>
          <w:szCs w:val="20"/>
        </w:rPr>
        <w:t xml:space="preserve"> Termos com iniciais maiúsculas utilizados neste documento que não estiverem expressamente aqui definidos têm o significado que lhes foi atribuído na Escritura.</w:t>
      </w:r>
    </w:p>
    <w:p w14:paraId="48910F5A" w14:textId="77777777" w:rsidR="00541C33" w:rsidRPr="00CB0A9E" w:rsidRDefault="00541C33" w:rsidP="00F474AE">
      <w:pPr>
        <w:pStyle w:val="Cabealho"/>
        <w:spacing w:line="240" w:lineRule="auto"/>
        <w:jc w:val="center"/>
        <w:rPr>
          <w:rFonts w:ascii="Calibri" w:hAnsi="Calibri" w:cs="Arial"/>
          <w:sz w:val="20"/>
          <w:szCs w:val="20"/>
        </w:rPr>
      </w:pPr>
    </w:p>
    <w:p w14:paraId="0006C053" w14:textId="2CB12554" w:rsidR="00134670" w:rsidRDefault="009214BC" w:rsidP="00F474AE">
      <w:pPr>
        <w:pStyle w:val="Cabealho"/>
        <w:spacing w:line="240" w:lineRule="auto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  <w:lang w:val="pt-BR"/>
        </w:rPr>
        <w:t>Rio de Janeiro</w:t>
      </w:r>
      <w:r w:rsidR="00134670" w:rsidRPr="00CB0A9E">
        <w:rPr>
          <w:rFonts w:ascii="Calibri" w:hAnsi="Calibri" w:cs="Arial"/>
          <w:sz w:val="20"/>
          <w:szCs w:val="20"/>
        </w:rPr>
        <w:t xml:space="preserve">, </w:t>
      </w:r>
      <w:r w:rsidR="00105B8C">
        <w:rPr>
          <w:rFonts w:ascii="Calibri" w:hAnsi="Calibri" w:cs="Arial"/>
          <w:sz w:val="20"/>
          <w:szCs w:val="20"/>
          <w:lang w:val="pt-BR"/>
        </w:rPr>
        <w:t>30</w:t>
      </w:r>
      <w:r w:rsidR="00105B8C" w:rsidRPr="00CB0A9E">
        <w:rPr>
          <w:rFonts w:ascii="Calibri" w:hAnsi="Calibri" w:cs="Arial"/>
          <w:sz w:val="20"/>
          <w:szCs w:val="20"/>
          <w:lang w:val="pt-BR"/>
        </w:rPr>
        <w:t xml:space="preserve"> </w:t>
      </w:r>
      <w:r w:rsidR="0064561D" w:rsidRPr="00CB0A9E">
        <w:rPr>
          <w:rFonts w:ascii="Calibri" w:hAnsi="Calibri" w:cs="Arial"/>
          <w:sz w:val="20"/>
          <w:szCs w:val="20"/>
          <w:lang w:val="pt-BR"/>
        </w:rPr>
        <w:t xml:space="preserve">de </w:t>
      </w:r>
      <w:r w:rsidR="00105B8C">
        <w:rPr>
          <w:rFonts w:ascii="Calibri" w:hAnsi="Calibri" w:cs="Arial"/>
          <w:sz w:val="20"/>
          <w:szCs w:val="20"/>
          <w:lang w:val="pt-BR"/>
        </w:rPr>
        <w:t>novembro</w:t>
      </w:r>
      <w:r w:rsidR="00105B8C" w:rsidRPr="00CB0A9E">
        <w:rPr>
          <w:rFonts w:ascii="Calibri" w:hAnsi="Calibri" w:cs="Arial"/>
          <w:sz w:val="20"/>
          <w:szCs w:val="20"/>
          <w:lang w:val="pt-BR"/>
        </w:rPr>
        <w:t xml:space="preserve"> </w:t>
      </w:r>
      <w:r w:rsidR="006676A3" w:rsidRPr="00CB0A9E">
        <w:rPr>
          <w:rFonts w:ascii="Calibri" w:hAnsi="Calibri" w:cs="Arial"/>
          <w:sz w:val="20"/>
          <w:szCs w:val="20"/>
          <w:lang w:val="pt-BR"/>
        </w:rPr>
        <w:t xml:space="preserve">de </w:t>
      </w:r>
      <w:r w:rsidR="00105B8C" w:rsidRPr="00CB0A9E">
        <w:rPr>
          <w:rFonts w:ascii="Calibri" w:hAnsi="Calibri" w:cs="Arial"/>
          <w:sz w:val="20"/>
          <w:szCs w:val="20"/>
          <w:lang w:val="pt-BR"/>
        </w:rPr>
        <w:t>20</w:t>
      </w:r>
      <w:r w:rsidR="00105B8C">
        <w:rPr>
          <w:rFonts w:ascii="Calibri" w:hAnsi="Calibri" w:cs="Arial"/>
          <w:sz w:val="20"/>
          <w:szCs w:val="20"/>
          <w:lang w:val="pt-BR"/>
        </w:rPr>
        <w:t>2</w:t>
      </w:r>
      <w:r w:rsidR="00105B8C">
        <w:rPr>
          <w:rFonts w:ascii="Calibri" w:hAnsi="Calibri" w:cs="Arial"/>
          <w:sz w:val="20"/>
          <w:szCs w:val="20"/>
          <w:lang w:val="pt-BR"/>
        </w:rPr>
        <w:t>2</w:t>
      </w:r>
      <w:r w:rsidR="0081582E" w:rsidRPr="00CB0A9E">
        <w:rPr>
          <w:rFonts w:ascii="Calibri" w:hAnsi="Calibri" w:cs="Arial"/>
          <w:sz w:val="20"/>
          <w:szCs w:val="20"/>
        </w:rPr>
        <w:t>.</w:t>
      </w:r>
    </w:p>
    <w:p w14:paraId="1E0CCE5A" w14:textId="77777777" w:rsidR="006E1B2A" w:rsidRPr="00CB0A9E" w:rsidRDefault="006E1B2A" w:rsidP="00F474AE">
      <w:pPr>
        <w:pStyle w:val="Cabealho"/>
        <w:spacing w:line="240" w:lineRule="auto"/>
        <w:jc w:val="center"/>
        <w:rPr>
          <w:rFonts w:ascii="Calibri" w:hAnsi="Calibri" w:cs="Arial"/>
          <w:sz w:val="20"/>
          <w:szCs w:val="20"/>
        </w:rPr>
      </w:pPr>
    </w:p>
    <w:p w14:paraId="6C550DE3" w14:textId="77777777" w:rsidR="00873926" w:rsidRPr="00CB0A9E" w:rsidRDefault="00873926" w:rsidP="00F474AE">
      <w:pPr>
        <w:pStyle w:val="Cabealho"/>
        <w:spacing w:line="240" w:lineRule="auto"/>
        <w:jc w:val="center"/>
        <w:rPr>
          <w:rFonts w:ascii="Calibri" w:hAnsi="Calibri" w:cs="Arial"/>
          <w:i/>
          <w:sz w:val="20"/>
          <w:szCs w:val="20"/>
        </w:rPr>
      </w:pPr>
      <w:r w:rsidRPr="00CB0A9E">
        <w:rPr>
          <w:rFonts w:ascii="Calibri" w:hAnsi="Calibri" w:cs="Arial"/>
          <w:i/>
          <w:sz w:val="20"/>
          <w:szCs w:val="20"/>
        </w:rPr>
        <w:t>(Restante da página intencionalmente deixado em branco. Segue a página de assinatura</w:t>
      </w:r>
      <w:r w:rsidR="00EA3A3E" w:rsidRPr="00CB0A9E">
        <w:rPr>
          <w:rFonts w:ascii="Calibri" w:hAnsi="Calibri" w:cs="Arial"/>
          <w:i/>
          <w:sz w:val="20"/>
          <w:szCs w:val="20"/>
        </w:rPr>
        <w:t>s</w:t>
      </w:r>
      <w:r w:rsidRPr="00CB0A9E">
        <w:rPr>
          <w:rFonts w:ascii="Calibri" w:hAnsi="Calibri" w:cs="Arial"/>
          <w:i/>
          <w:sz w:val="20"/>
          <w:szCs w:val="20"/>
        </w:rPr>
        <w:t>.)</w:t>
      </w:r>
    </w:p>
    <w:p w14:paraId="1602B7FA" w14:textId="3AC4D4BF" w:rsidR="00EA3A3E" w:rsidRPr="00CB0A9E" w:rsidRDefault="00873926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  <w:r w:rsidRPr="00CB0A9E">
        <w:rPr>
          <w:rFonts w:ascii="Calibri" w:hAnsi="Calibri" w:cs="Arial"/>
          <w:sz w:val="20"/>
          <w:szCs w:val="20"/>
        </w:rPr>
        <w:br w:type="page"/>
      </w:r>
      <w:r w:rsidR="00EA3A3E" w:rsidRPr="00CB0A9E">
        <w:rPr>
          <w:rFonts w:ascii="Calibri" w:hAnsi="Calibri" w:cs="Arial"/>
          <w:i/>
          <w:sz w:val="20"/>
          <w:szCs w:val="20"/>
        </w:rPr>
        <w:lastRenderedPageBreak/>
        <w:t xml:space="preserve">Página de Assinatura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ATA DA ASSEMBLEIA GERAL DE DEBENTURISTAS DA QUARTA EMISSÃO DE DEBÊNTURES SIMPLES, NÃO CONVERSÍVEIS EM AÇÕES, DA ESPÉCIE COM GARANTIA REAL E ADICIONAL FIDEJUSSÓRIA, EM SÉRIE ÚNICA, PARA DISTRIBUIÇÃO PÚBLICA COM ESFORÇOS RESTRITOS DE DISTRIBUIÇÃO, DA EMPRESA DE ENERGIA SÃO MANOEL S.A, REALIZADA NO DIA </w:t>
      </w:r>
      <w:r w:rsidR="00105B8C">
        <w:rPr>
          <w:rFonts w:ascii="Calibri" w:hAnsi="Calibri" w:cs="Arial"/>
          <w:i/>
          <w:sz w:val="20"/>
          <w:szCs w:val="20"/>
          <w:lang w:val="pt-BR"/>
        </w:rPr>
        <w:t>30</w:t>
      </w:r>
      <w:r w:rsidR="00105B8C" w:rsidRPr="009214BC">
        <w:rPr>
          <w:rFonts w:ascii="Calibri" w:hAnsi="Calibri" w:cs="Arial"/>
          <w:i/>
          <w:sz w:val="20"/>
          <w:szCs w:val="20"/>
        </w:rPr>
        <w:t xml:space="preserve">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DE </w:t>
      </w:r>
      <w:r w:rsidR="00105B8C">
        <w:rPr>
          <w:rFonts w:ascii="Calibri" w:hAnsi="Calibri" w:cs="Arial"/>
          <w:i/>
          <w:sz w:val="20"/>
          <w:szCs w:val="20"/>
          <w:lang w:val="pt-BR"/>
        </w:rPr>
        <w:t>NOVEMBRO</w:t>
      </w:r>
      <w:r w:rsidR="00105B8C" w:rsidRPr="009214BC">
        <w:rPr>
          <w:rFonts w:ascii="Calibri" w:hAnsi="Calibri" w:cs="Arial"/>
          <w:i/>
          <w:sz w:val="20"/>
          <w:szCs w:val="20"/>
        </w:rPr>
        <w:t xml:space="preserve">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DE </w:t>
      </w:r>
      <w:r w:rsidR="00105B8C" w:rsidRPr="009214BC">
        <w:rPr>
          <w:rFonts w:ascii="Calibri" w:hAnsi="Calibri" w:cs="Arial"/>
          <w:i/>
          <w:sz w:val="20"/>
          <w:szCs w:val="20"/>
        </w:rPr>
        <w:t>20</w:t>
      </w:r>
      <w:r w:rsidR="00105B8C">
        <w:rPr>
          <w:rFonts w:ascii="Calibri" w:hAnsi="Calibri" w:cs="Arial"/>
          <w:i/>
          <w:sz w:val="20"/>
          <w:szCs w:val="20"/>
          <w:lang w:val="pt-BR"/>
        </w:rPr>
        <w:t>2</w:t>
      </w:r>
      <w:r w:rsidR="00105B8C">
        <w:rPr>
          <w:rFonts w:ascii="Calibri" w:hAnsi="Calibri" w:cs="Arial"/>
          <w:i/>
          <w:sz w:val="20"/>
          <w:szCs w:val="20"/>
          <w:lang w:val="pt-BR"/>
        </w:rPr>
        <w:t>2</w:t>
      </w:r>
      <w:r w:rsidR="009214BC" w:rsidRPr="009214BC">
        <w:rPr>
          <w:rFonts w:ascii="Calibri" w:hAnsi="Calibri" w:cs="Arial"/>
          <w:i/>
          <w:sz w:val="20"/>
          <w:szCs w:val="20"/>
        </w:rPr>
        <w:t>.</w:t>
      </w:r>
    </w:p>
    <w:p w14:paraId="0158A4B3" w14:textId="77777777" w:rsidR="00EB4836" w:rsidRPr="00CB0A9E" w:rsidRDefault="00EB4836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14:paraId="40B32751" w14:textId="77777777" w:rsidR="00EA3A3E" w:rsidRPr="00CB0A9E" w:rsidRDefault="00EB4836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 w:rsidRPr="00CB0A9E">
        <w:rPr>
          <w:rFonts w:ascii="Calibri" w:hAnsi="Calibri" w:cs="Arial"/>
          <w:b/>
          <w:sz w:val="20"/>
          <w:szCs w:val="20"/>
          <w:lang w:val="pt-BR"/>
        </w:rPr>
        <w:t>Mesa:</w:t>
      </w:r>
    </w:p>
    <w:p w14:paraId="33F8226C" w14:textId="77777777" w:rsidR="00EB4836" w:rsidRPr="00CB0A9E" w:rsidRDefault="00EB4836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  <w:lang w:val="pt-BR"/>
        </w:rPr>
      </w:pPr>
    </w:p>
    <w:p w14:paraId="514D5FED" w14:textId="77777777" w:rsidR="00EB4836" w:rsidRPr="00CB0A9E" w:rsidRDefault="00EB4836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  <w:lang w:val="pt-BR"/>
        </w:rPr>
      </w:pPr>
    </w:p>
    <w:p w14:paraId="2065E702" w14:textId="77777777" w:rsidR="003714AA" w:rsidRPr="00CB0A9E" w:rsidRDefault="003714AA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  <w:lang w:val="pt-BR"/>
        </w:rPr>
      </w:pPr>
    </w:p>
    <w:p w14:paraId="005BFE63" w14:textId="77777777" w:rsidR="00134670" w:rsidRPr="00CB0A9E" w:rsidRDefault="00134670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  <w:r w:rsidRPr="00CB0A9E">
        <w:rPr>
          <w:rFonts w:ascii="Calibri" w:hAnsi="Calibri" w:cs="Arial"/>
          <w:sz w:val="20"/>
          <w:szCs w:val="20"/>
        </w:rPr>
        <w:t>___________________________________</w:t>
      </w:r>
    </w:p>
    <w:p w14:paraId="643ADA74" w14:textId="5FE98C91" w:rsidR="00410237" w:rsidRDefault="00105B8C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  <w:lang w:val="pt-BR"/>
        </w:rPr>
      </w:pPr>
      <w:r w:rsidRPr="0011136C">
        <w:rPr>
          <w:rFonts w:ascii="Calibri" w:hAnsi="Calibri" w:cs="Arial"/>
          <w:sz w:val="20"/>
          <w:szCs w:val="20"/>
          <w:highlight w:val="yellow"/>
          <w:lang w:val="pt-BR"/>
        </w:rPr>
        <w:t>[XXXX]</w:t>
      </w:r>
    </w:p>
    <w:p w14:paraId="40DB80B7" w14:textId="77777777" w:rsidR="00134670" w:rsidRPr="00CB0A9E" w:rsidRDefault="005D5CA4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</w:rPr>
      </w:pPr>
      <w:r w:rsidRPr="00CB0A9E">
        <w:rPr>
          <w:rFonts w:ascii="Calibri" w:hAnsi="Calibri" w:cs="Arial"/>
          <w:b/>
          <w:sz w:val="20"/>
          <w:szCs w:val="20"/>
        </w:rPr>
        <w:t>Presidente</w:t>
      </w:r>
    </w:p>
    <w:p w14:paraId="3FE5B5E9" w14:textId="77777777" w:rsidR="00B70AC2" w:rsidRPr="00CB0A9E" w:rsidRDefault="00B70AC2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14:paraId="6A8085C8" w14:textId="77777777" w:rsidR="00AE1B7F" w:rsidRPr="00CB0A9E" w:rsidRDefault="00AE1B7F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14:paraId="5F993733" w14:textId="77777777" w:rsidR="00F41BC8" w:rsidRPr="00CB0A9E" w:rsidRDefault="00F41BC8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14:paraId="13E78ECD" w14:textId="77777777" w:rsidR="00134670" w:rsidRPr="00CB0A9E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0"/>
          <w:szCs w:val="20"/>
        </w:rPr>
      </w:pPr>
      <w:r w:rsidRPr="00CB0A9E">
        <w:rPr>
          <w:rFonts w:ascii="Calibri" w:hAnsi="Calibri" w:cs="Arial"/>
          <w:sz w:val="20"/>
          <w:szCs w:val="20"/>
        </w:rPr>
        <w:t>____________________________________</w:t>
      </w:r>
    </w:p>
    <w:p w14:paraId="355DF7D6" w14:textId="1DC27A8F" w:rsidR="00134670" w:rsidRPr="00CB0A9E" w:rsidRDefault="00105B8C" w:rsidP="004F248F">
      <w:pPr>
        <w:pStyle w:val="Cabealho"/>
        <w:spacing w:line="320" w:lineRule="exact"/>
        <w:rPr>
          <w:rFonts w:ascii="Calibri" w:hAnsi="Calibri" w:cs="Arial"/>
          <w:bCs/>
          <w:sz w:val="20"/>
          <w:szCs w:val="20"/>
          <w:lang w:val="pt-BR"/>
        </w:rPr>
      </w:pPr>
      <w:r w:rsidRPr="0011136C">
        <w:rPr>
          <w:rFonts w:ascii="Calibri" w:hAnsi="Calibri" w:cs="Arial"/>
          <w:sz w:val="20"/>
          <w:szCs w:val="20"/>
          <w:highlight w:val="yellow"/>
          <w:lang w:val="pt-BR"/>
        </w:rPr>
        <w:t>[XXXX]</w:t>
      </w:r>
    </w:p>
    <w:p w14:paraId="70F98A68" w14:textId="77777777" w:rsidR="005D5CA4" w:rsidRPr="00CB0A9E" w:rsidRDefault="0064561D" w:rsidP="005D5CA4">
      <w:pPr>
        <w:pStyle w:val="Cabealho"/>
        <w:spacing w:line="320" w:lineRule="exact"/>
        <w:rPr>
          <w:rFonts w:ascii="Calibri" w:hAnsi="Calibri" w:cs="Arial"/>
          <w:b/>
          <w:sz w:val="20"/>
          <w:szCs w:val="20"/>
        </w:rPr>
      </w:pPr>
      <w:r w:rsidRPr="00CB0A9E">
        <w:rPr>
          <w:rFonts w:ascii="Calibri" w:hAnsi="Calibri" w:cs="Arial"/>
          <w:b/>
          <w:sz w:val="20"/>
          <w:szCs w:val="20"/>
        </w:rPr>
        <w:t>Secretário(a)</w:t>
      </w:r>
    </w:p>
    <w:p w14:paraId="303FA46E" w14:textId="77777777" w:rsidR="005D5CA4" w:rsidRPr="00CB0A9E" w:rsidRDefault="005D5CA4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14:paraId="1493D220" w14:textId="77777777" w:rsidR="00134670" w:rsidRPr="00CB0A9E" w:rsidRDefault="00134670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14:paraId="05F0D804" w14:textId="77777777" w:rsidR="00B70AC2" w:rsidRPr="00CB0A9E" w:rsidRDefault="00B70AC2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14:paraId="039BC263" w14:textId="2C2278F5" w:rsidR="00F234B9" w:rsidRPr="00CB0A9E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 w:rsidRPr="00CB0A9E">
        <w:rPr>
          <w:rFonts w:ascii="Calibri" w:hAnsi="Calibri" w:cs="Arial"/>
          <w:b/>
          <w:sz w:val="20"/>
          <w:szCs w:val="20"/>
        </w:rPr>
        <w:br w:type="page"/>
      </w:r>
      <w:r w:rsidR="009214BC" w:rsidRPr="00CB0A9E">
        <w:rPr>
          <w:rFonts w:ascii="Calibri" w:hAnsi="Calibri" w:cs="Arial"/>
          <w:i/>
          <w:sz w:val="20"/>
          <w:szCs w:val="20"/>
        </w:rPr>
        <w:lastRenderedPageBreak/>
        <w:t xml:space="preserve">Página de Assinatura Da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ATA DA ASSEMBLEIA GERAL DE DEBENTURISTAS DA QUARTA EMISSÃO DE DEBÊNTURES SIMPLES, NÃO CONVERSÍVEIS EM AÇÕES, DA ESPÉCIE COM GARANTIA REAL E ADICIONAL FIDEJUSSÓRIA, EM SÉRIE ÚNICA, PARA DISTRIBUIÇÃO PÚBLICA COM ESFORÇOS RESTRITOS DE DISTRIBUIÇÃO, DA EMPRESA DE ENERGIA SÃO MANOEL S.A, REALIZADA NO DIA </w:t>
      </w:r>
      <w:r w:rsidR="00105B8C">
        <w:rPr>
          <w:rFonts w:ascii="Calibri" w:hAnsi="Calibri" w:cs="Arial"/>
          <w:i/>
          <w:sz w:val="20"/>
          <w:szCs w:val="20"/>
          <w:lang w:val="pt-BR"/>
        </w:rPr>
        <w:t>30</w:t>
      </w:r>
      <w:r w:rsidR="00105B8C" w:rsidRPr="009214BC">
        <w:rPr>
          <w:rFonts w:ascii="Calibri" w:hAnsi="Calibri" w:cs="Arial"/>
          <w:i/>
          <w:sz w:val="20"/>
          <w:szCs w:val="20"/>
        </w:rPr>
        <w:t xml:space="preserve">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DE </w:t>
      </w:r>
      <w:r w:rsidR="00105B8C">
        <w:rPr>
          <w:rFonts w:ascii="Calibri" w:hAnsi="Calibri" w:cs="Arial"/>
          <w:i/>
          <w:sz w:val="20"/>
          <w:szCs w:val="20"/>
          <w:lang w:val="pt-BR"/>
        </w:rPr>
        <w:t>NOVEMBRO</w:t>
      </w:r>
      <w:r w:rsidR="00105B8C" w:rsidRPr="009214BC">
        <w:rPr>
          <w:rFonts w:ascii="Calibri" w:hAnsi="Calibri" w:cs="Arial"/>
          <w:i/>
          <w:sz w:val="20"/>
          <w:szCs w:val="20"/>
        </w:rPr>
        <w:t xml:space="preserve">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DE </w:t>
      </w:r>
      <w:r w:rsidR="0070790D" w:rsidRPr="009214BC">
        <w:rPr>
          <w:rFonts w:ascii="Calibri" w:hAnsi="Calibri" w:cs="Arial"/>
          <w:i/>
          <w:sz w:val="20"/>
          <w:szCs w:val="20"/>
        </w:rPr>
        <w:t>20</w:t>
      </w:r>
      <w:r w:rsidR="0070790D">
        <w:rPr>
          <w:rFonts w:ascii="Calibri" w:hAnsi="Calibri" w:cs="Arial"/>
          <w:i/>
          <w:sz w:val="20"/>
          <w:szCs w:val="20"/>
          <w:lang w:val="pt-BR"/>
        </w:rPr>
        <w:t>2</w:t>
      </w:r>
      <w:r w:rsidR="00105B8C">
        <w:rPr>
          <w:rFonts w:ascii="Calibri" w:hAnsi="Calibri" w:cs="Arial"/>
          <w:i/>
          <w:sz w:val="20"/>
          <w:szCs w:val="20"/>
          <w:lang w:val="pt-BR"/>
        </w:rPr>
        <w:t>2</w:t>
      </w:r>
      <w:r w:rsidR="009214BC" w:rsidRPr="009214BC">
        <w:rPr>
          <w:rFonts w:ascii="Calibri" w:hAnsi="Calibri" w:cs="Arial"/>
          <w:i/>
          <w:sz w:val="20"/>
          <w:szCs w:val="20"/>
        </w:rPr>
        <w:t>.</w:t>
      </w:r>
    </w:p>
    <w:p w14:paraId="097CF489" w14:textId="77777777" w:rsidR="00F234B9" w:rsidRPr="00CB0A9E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14:paraId="19BDD176" w14:textId="77777777" w:rsidR="00F234B9" w:rsidRPr="00CB0A9E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14:paraId="22195D5B" w14:textId="77777777" w:rsidR="00F234B9" w:rsidRPr="00CB0A9E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 w:rsidRPr="00CB0A9E">
        <w:rPr>
          <w:rFonts w:ascii="Calibri" w:hAnsi="Calibri" w:cs="Arial"/>
          <w:b/>
          <w:sz w:val="20"/>
          <w:szCs w:val="20"/>
          <w:lang w:val="pt-BR"/>
        </w:rPr>
        <w:t>Agente Fiduciário:</w:t>
      </w:r>
    </w:p>
    <w:p w14:paraId="421F3C75" w14:textId="77777777" w:rsidR="00F234B9" w:rsidRPr="00CB0A9E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14:paraId="435F2A86" w14:textId="77777777" w:rsidR="00AE1B7F" w:rsidRPr="00CB0A9E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14:paraId="34EF1E3D" w14:textId="77777777" w:rsidR="00F234B9" w:rsidRPr="00CB0A9E" w:rsidRDefault="006E1B2A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 w:rsidRPr="00CB0A9E">
        <w:rPr>
          <w:rFonts w:ascii="Calibri" w:hAnsi="Calibri" w:cs="Arial"/>
          <w:sz w:val="20"/>
          <w:szCs w:val="20"/>
        </w:rPr>
        <w:t>_________________________</w:t>
      </w:r>
      <w:r>
        <w:rPr>
          <w:rFonts w:ascii="Calibri" w:hAnsi="Calibri" w:cs="Arial"/>
          <w:sz w:val="20"/>
          <w:szCs w:val="20"/>
          <w:lang w:val="pt-BR"/>
        </w:rPr>
        <w:t>____________</w:t>
      </w:r>
      <w:r w:rsidRPr="00CB0A9E">
        <w:rPr>
          <w:rFonts w:ascii="Calibri" w:hAnsi="Calibri" w:cs="Arial"/>
          <w:sz w:val="20"/>
          <w:szCs w:val="20"/>
        </w:rPr>
        <w:t>_________________________</w:t>
      </w:r>
    </w:p>
    <w:p w14:paraId="5467CF8B" w14:textId="77777777" w:rsidR="00134670" w:rsidRPr="00CB0A9E" w:rsidRDefault="00873926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</w:rPr>
      </w:pPr>
      <w:r w:rsidRPr="00CB0A9E">
        <w:rPr>
          <w:rFonts w:ascii="Calibri" w:hAnsi="Calibri" w:cs="Arial"/>
          <w:b/>
          <w:sz w:val="20"/>
          <w:szCs w:val="20"/>
        </w:rPr>
        <w:t xml:space="preserve">SIMPLIFIC </w:t>
      </w:r>
      <w:r w:rsidR="007B45C3" w:rsidRPr="00CB0A9E">
        <w:rPr>
          <w:rFonts w:ascii="Calibri" w:hAnsi="Calibri" w:cs="Arial"/>
          <w:b/>
          <w:sz w:val="20"/>
          <w:szCs w:val="20"/>
        </w:rPr>
        <w:t>PAVARINI DISTRIBUIDORA DE TÍTULOS E VALORES MOBILIÁRIOS LTDA.</w:t>
      </w:r>
    </w:p>
    <w:p w14:paraId="2D91E8FB" w14:textId="77777777" w:rsidR="00B70AC2" w:rsidRPr="00CB0A9E" w:rsidRDefault="00B70AC2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14:paraId="51A3A4B9" w14:textId="77777777" w:rsidR="00506590" w:rsidRPr="00CB0A9E" w:rsidRDefault="00506590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14:paraId="0DF32840" w14:textId="77777777" w:rsidR="00134670" w:rsidRPr="00CB0A9E" w:rsidRDefault="00134670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</w:rPr>
      </w:pPr>
    </w:p>
    <w:p w14:paraId="445BC6F6" w14:textId="77777777" w:rsidR="00B70AC2" w:rsidRPr="00CB0A9E" w:rsidRDefault="00B70AC2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14:paraId="0FECAF8D" w14:textId="77777777" w:rsidR="003714AA" w:rsidRPr="00CB0A9E" w:rsidRDefault="003714AA" w:rsidP="004F248F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</w:p>
    <w:p w14:paraId="06176215" w14:textId="4187131D" w:rsidR="003714AA" w:rsidRPr="00CB0A9E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 w:rsidRPr="00CB0A9E">
        <w:rPr>
          <w:sz w:val="20"/>
          <w:szCs w:val="20"/>
        </w:rPr>
        <w:br w:type="page"/>
      </w:r>
      <w:r w:rsidR="009214BC" w:rsidRPr="00CB0A9E">
        <w:rPr>
          <w:rFonts w:ascii="Calibri" w:hAnsi="Calibri" w:cs="Arial"/>
          <w:i/>
          <w:sz w:val="20"/>
          <w:szCs w:val="20"/>
        </w:rPr>
        <w:lastRenderedPageBreak/>
        <w:t xml:space="preserve">Página de Assinatura Da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ATA DA ASSEMBLEIA GERAL DE DEBENTURISTAS DA QUARTA EMISSÃO DE DEBÊNTURES SIMPLES, NÃO CONVERSÍVEIS EM AÇÕES, DA ESPÉCIE COM GARANTIA REAL E ADICIONAL FIDEJUSSÓRIA, EM SÉRIE ÚNICA, PARA DISTRIBUIÇÃO PÚBLICA COM ESFORÇOS RESTRITOS DE DISTRIBUIÇÃO, DA EMPRESA DE ENERGIA SÃO MANOEL S.A, REALIZADA NO DIA </w:t>
      </w:r>
      <w:r w:rsidR="00105B8C">
        <w:rPr>
          <w:rFonts w:ascii="Calibri" w:hAnsi="Calibri" w:cs="Arial"/>
          <w:i/>
          <w:sz w:val="20"/>
          <w:szCs w:val="20"/>
          <w:lang w:val="pt-BR"/>
        </w:rPr>
        <w:t>30</w:t>
      </w:r>
      <w:r w:rsidR="00105B8C" w:rsidRPr="009214BC">
        <w:rPr>
          <w:rFonts w:ascii="Calibri" w:hAnsi="Calibri" w:cs="Arial"/>
          <w:i/>
          <w:sz w:val="20"/>
          <w:szCs w:val="20"/>
        </w:rPr>
        <w:t xml:space="preserve">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DE </w:t>
      </w:r>
      <w:r w:rsidR="00105B8C">
        <w:rPr>
          <w:rFonts w:ascii="Calibri" w:hAnsi="Calibri" w:cs="Arial"/>
          <w:i/>
          <w:sz w:val="20"/>
          <w:szCs w:val="20"/>
          <w:lang w:val="pt-BR"/>
        </w:rPr>
        <w:t>NOVEMBRO</w:t>
      </w:r>
      <w:r w:rsidR="00105B8C" w:rsidRPr="009214BC">
        <w:rPr>
          <w:rFonts w:ascii="Calibri" w:hAnsi="Calibri" w:cs="Arial"/>
          <w:i/>
          <w:sz w:val="20"/>
          <w:szCs w:val="20"/>
        </w:rPr>
        <w:t xml:space="preserve">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DE </w:t>
      </w:r>
      <w:r w:rsidR="00105B8C" w:rsidRPr="009214BC">
        <w:rPr>
          <w:rFonts w:ascii="Calibri" w:hAnsi="Calibri" w:cs="Arial"/>
          <w:i/>
          <w:sz w:val="20"/>
          <w:szCs w:val="20"/>
        </w:rPr>
        <w:t>20</w:t>
      </w:r>
      <w:r w:rsidR="00105B8C">
        <w:rPr>
          <w:rFonts w:ascii="Calibri" w:hAnsi="Calibri" w:cs="Arial"/>
          <w:i/>
          <w:sz w:val="20"/>
          <w:szCs w:val="20"/>
          <w:lang w:val="pt-BR"/>
        </w:rPr>
        <w:t>2</w:t>
      </w:r>
      <w:r w:rsidR="00105B8C">
        <w:rPr>
          <w:rFonts w:ascii="Calibri" w:hAnsi="Calibri" w:cs="Arial"/>
          <w:i/>
          <w:sz w:val="20"/>
          <w:szCs w:val="20"/>
          <w:lang w:val="pt-BR"/>
        </w:rPr>
        <w:t>2</w:t>
      </w:r>
      <w:r w:rsidR="009214BC" w:rsidRPr="009214BC">
        <w:rPr>
          <w:rFonts w:ascii="Calibri" w:hAnsi="Calibri" w:cs="Arial"/>
          <w:i/>
          <w:sz w:val="20"/>
          <w:szCs w:val="20"/>
        </w:rPr>
        <w:t>.</w:t>
      </w:r>
    </w:p>
    <w:p w14:paraId="4A1A7966" w14:textId="77777777" w:rsidR="00F9594A" w:rsidRPr="00255ADD" w:rsidRDefault="00F9594A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14:paraId="74B0199D" w14:textId="77777777" w:rsidR="00AE1B7F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 w:rsidRPr="00CB0A9E">
        <w:rPr>
          <w:rFonts w:ascii="Calibri" w:hAnsi="Calibri" w:cs="Arial"/>
          <w:b/>
          <w:sz w:val="20"/>
          <w:szCs w:val="20"/>
          <w:lang w:val="pt-BR"/>
        </w:rPr>
        <w:t>Emissor</w:t>
      </w:r>
      <w:r w:rsidR="002F0AA9" w:rsidRPr="00CB0A9E">
        <w:rPr>
          <w:rFonts w:ascii="Calibri" w:hAnsi="Calibri" w:cs="Arial"/>
          <w:b/>
          <w:sz w:val="20"/>
          <w:szCs w:val="20"/>
          <w:lang w:val="pt-BR"/>
        </w:rPr>
        <w:t>a</w:t>
      </w:r>
      <w:r w:rsidRPr="00CB0A9E">
        <w:rPr>
          <w:rFonts w:ascii="Calibri" w:hAnsi="Calibri" w:cs="Arial"/>
          <w:b/>
          <w:sz w:val="20"/>
          <w:szCs w:val="20"/>
          <w:lang w:val="pt-BR"/>
        </w:rPr>
        <w:t>:</w:t>
      </w:r>
    </w:p>
    <w:p w14:paraId="22D39AE4" w14:textId="77777777" w:rsidR="002C4A17" w:rsidRDefault="002C4A17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14:paraId="2AE9E43D" w14:textId="77777777" w:rsidR="002C4A17" w:rsidRPr="00CB0A9E" w:rsidRDefault="002C4A17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14:paraId="69E5AF9B" w14:textId="77777777" w:rsidR="00AE1B7F" w:rsidRPr="00CB0A9E" w:rsidRDefault="006E1B2A" w:rsidP="004F248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 w:rsidRPr="00CB0A9E">
        <w:rPr>
          <w:rFonts w:ascii="Calibri" w:hAnsi="Calibri" w:cs="Arial"/>
          <w:sz w:val="20"/>
          <w:szCs w:val="20"/>
        </w:rPr>
        <w:t>_________________________</w:t>
      </w:r>
      <w:r>
        <w:rPr>
          <w:rFonts w:ascii="Calibri" w:hAnsi="Calibri" w:cs="Arial"/>
          <w:sz w:val="20"/>
          <w:szCs w:val="20"/>
          <w:lang w:val="pt-BR"/>
        </w:rPr>
        <w:t>____________</w:t>
      </w:r>
      <w:r w:rsidRPr="00CB0A9E">
        <w:rPr>
          <w:rFonts w:ascii="Calibri" w:hAnsi="Calibri" w:cs="Arial"/>
          <w:sz w:val="20"/>
          <w:szCs w:val="20"/>
        </w:rPr>
        <w:t>_________________________</w:t>
      </w:r>
      <w:r w:rsidRPr="00CB0A9E">
        <w:rPr>
          <w:rFonts w:ascii="Calibri" w:hAnsi="Calibri" w:cs="Arial"/>
          <w:b/>
          <w:sz w:val="20"/>
          <w:szCs w:val="20"/>
          <w:highlight w:val="yellow"/>
          <w:lang w:val="pt-BR"/>
        </w:rPr>
        <w:t xml:space="preserve"> </w:t>
      </w:r>
    </w:p>
    <w:p w14:paraId="2B8EB709" w14:textId="77777777" w:rsidR="00AE1B7F" w:rsidRPr="00CB0A9E" w:rsidRDefault="009214BC" w:rsidP="00A21093">
      <w:pPr>
        <w:pStyle w:val="Cabealho"/>
        <w:spacing w:line="320" w:lineRule="exact"/>
        <w:rPr>
          <w:rFonts w:ascii="Calibri" w:hAnsi="Calibri" w:cs="Arial"/>
          <w:sz w:val="20"/>
          <w:szCs w:val="20"/>
          <w:lang w:val="pt-BR"/>
        </w:rPr>
      </w:pPr>
      <w:r>
        <w:rPr>
          <w:rFonts w:cs="Tahoma"/>
          <w:b/>
          <w:bCs/>
          <w:smallCaps/>
          <w:szCs w:val="20"/>
        </w:rPr>
        <w:t>EMPRESA DE ENERGIA SÃO MANOEL S.A.</w:t>
      </w:r>
    </w:p>
    <w:p w14:paraId="1D109310" w14:textId="77777777" w:rsidR="00AE1B7F" w:rsidRPr="00CB0A9E" w:rsidRDefault="00AE1B7F" w:rsidP="00A21093">
      <w:pPr>
        <w:pStyle w:val="Cabealho"/>
        <w:spacing w:line="320" w:lineRule="exact"/>
        <w:rPr>
          <w:rFonts w:ascii="Calibri" w:hAnsi="Calibri" w:cs="Arial"/>
          <w:sz w:val="20"/>
          <w:szCs w:val="20"/>
          <w:lang w:val="pt-BR"/>
        </w:rPr>
      </w:pPr>
    </w:p>
    <w:p w14:paraId="1FE68888" w14:textId="77777777" w:rsidR="009214BC" w:rsidRDefault="009214BC" w:rsidP="00AE1B7F">
      <w:pPr>
        <w:pStyle w:val="Cabealho"/>
        <w:spacing w:line="320" w:lineRule="exact"/>
        <w:rPr>
          <w:rFonts w:ascii="Calibri" w:hAnsi="Calibri" w:cs="Arial"/>
          <w:i/>
          <w:sz w:val="20"/>
          <w:szCs w:val="20"/>
        </w:rPr>
      </w:pPr>
    </w:p>
    <w:p w14:paraId="6A109A54" w14:textId="77777777" w:rsidR="009214BC" w:rsidRDefault="009214BC">
      <w:pPr>
        <w:rPr>
          <w:rFonts w:ascii="Calibri" w:hAnsi="Calibri" w:cs="Arial"/>
          <w:i/>
          <w:sz w:val="20"/>
          <w:szCs w:val="20"/>
          <w:lang w:val="x-none" w:eastAsia="x-none"/>
        </w:rPr>
      </w:pPr>
      <w:r>
        <w:rPr>
          <w:rFonts w:ascii="Calibri" w:hAnsi="Calibri" w:cs="Arial"/>
          <w:i/>
          <w:sz w:val="20"/>
          <w:szCs w:val="20"/>
        </w:rPr>
        <w:br w:type="page"/>
      </w:r>
    </w:p>
    <w:p w14:paraId="19FD68F3" w14:textId="75F51DA4" w:rsidR="00814343" w:rsidRPr="00CB0A9E" w:rsidRDefault="00814343" w:rsidP="00814343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 w:rsidRPr="00CB0A9E">
        <w:rPr>
          <w:rFonts w:ascii="Calibri" w:hAnsi="Calibri" w:cs="Arial"/>
          <w:i/>
          <w:sz w:val="20"/>
          <w:szCs w:val="20"/>
        </w:rPr>
        <w:lastRenderedPageBreak/>
        <w:t xml:space="preserve">Página de Assinatura Da </w:t>
      </w:r>
      <w:r w:rsidRPr="009214BC">
        <w:rPr>
          <w:rFonts w:ascii="Calibri" w:hAnsi="Calibri" w:cs="Arial"/>
          <w:i/>
          <w:sz w:val="20"/>
          <w:szCs w:val="20"/>
        </w:rPr>
        <w:t xml:space="preserve">ATA DA ASSEMBLEIA GERAL DE DEBENTURISTAS DA QUARTA EMISSÃO DE DEBÊNTURES SIMPLES, NÃO CONVERSÍVEIS EM AÇÕES, DA ESPÉCIE COM GARANTIA REAL E ADICIONAL FIDEJUSSÓRIA, EM SÉRIE ÚNICA, PARA DISTRIBUIÇÃO PÚBLICA COM ESFORÇOS RESTRITOS DE DISTRIBUIÇÃO, DA EMPRESA DE ENERGIA SÃO MANOEL S.A, REALIZADA NO DIA </w:t>
      </w:r>
      <w:r w:rsidR="00105B8C">
        <w:rPr>
          <w:rFonts w:ascii="Calibri" w:hAnsi="Calibri" w:cs="Arial"/>
          <w:i/>
          <w:sz w:val="20"/>
          <w:szCs w:val="20"/>
          <w:lang w:val="pt-BR"/>
        </w:rPr>
        <w:t>30</w:t>
      </w:r>
      <w:r w:rsidRPr="009214BC">
        <w:rPr>
          <w:rFonts w:ascii="Calibri" w:hAnsi="Calibri" w:cs="Arial"/>
          <w:i/>
          <w:sz w:val="20"/>
          <w:szCs w:val="20"/>
        </w:rPr>
        <w:t xml:space="preserve"> DE </w:t>
      </w:r>
      <w:r w:rsidR="00105B8C">
        <w:rPr>
          <w:rFonts w:ascii="Calibri" w:hAnsi="Calibri" w:cs="Arial"/>
          <w:i/>
          <w:sz w:val="20"/>
          <w:szCs w:val="20"/>
          <w:lang w:val="pt-BR"/>
        </w:rPr>
        <w:t>NOVEMBRO</w:t>
      </w:r>
      <w:r w:rsidR="00105B8C" w:rsidRPr="009214BC">
        <w:rPr>
          <w:rFonts w:ascii="Calibri" w:hAnsi="Calibri" w:cs="Arial"/>
          <w:i/>
          <w:sz w:val="20"/>
          <w:szCs w:val="20"/>
        </w:rPr>
        <w:t xml:space="preserve"> </w:t>
      </w:r>
      <w:r w:rsidRPr="009214BC">
        <w:rPr>
          <w:rFonts w:ascii="Calibri" w:hAnsi="Calibri" w:cs="Arial"/>
          <w:i/>
          <w:sz w:val="20"/>
          <w:szCs w:val="20"/>
        </w:rPr>
        <w:t xml:space="preserve">DE </w:t>
      </w:r>
      <w:r w:rsidR="00105B8C" w:rsidRPr="009214BC">
        <w:rPr>
          <w:rFonts w:ascii="Calibri" w:hAnsi="Calibri" w:cs="Arial"/>
          <w:i/>
          <w:sz w:val="20"/>
          <w:szCs w:val="20"/>
        </w:rPr>
        <w:t>20</w:t>
      </w:r>
      <w:r w:rsidR="00105B8C">
        <w:rPr>
          <w:rFonts w:ascii="Calibri" w:hAnsi="Calibri" w:cs="Arial"/>
          <w:i/>
          <w:sz w:val="20"/>
          <w:szCs w:val="20"/>
          <w:lang w:val="pt-BR"/>
        </w:rPr>
        <w:t>2</w:t>
      </w:r>
      <w:r w:rsidR="00105B8C">
        <w:rPr>
          <w:rFonts w:ascii="Calibri" w:hAnsi="Calibri" w:cs="Arial"/>
          <w:i/>
          <w:sz w:val="20"/>
          <w:szCs w:val="20"/>
          <w:lang w:val="pt-BR"/>
        </w:rPr>
        <w:t>2</w:t>
      </w:r>
      <w:r w:rsidRPr="009214BC">
        <w:rPr>
          <w:rFonts w:ascii="Calibri" w:hAnsi="Calibri" w:cs="Arial"/>
          <w:i/>
          <w:sz w:val="20"/>
          <w:szCs w:val="20"/>
        </w:rPr>
        <w:t>.</w:t>
      </w:r>
    </w:p>
    <w:p w14:paraId="29B0035A" w14:textId="77777777" w:rsidR="00814343" w:rsidRPr="00255ADD" w:rsidRDefault="00814343" w:rsidP="00814343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14:paraId="607D5BB3" w14:textId="77777777" w:rsidR="00814343" w:rsidRDefault="00814343" w:rsidP="00814343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>
        <w:rPr>
          <w:rFonts w:ascii="Calibri" w:hAnsi="Calibri" w:cs="Arial"/>
          <w:b/>
          <w:sz w:val="20"/>
          <w:szCs w:val="20"/>
          <w:lang w:val="pt-BR"/>
        </w:rPr>
        <w:t>Fiadores</w:t>
      </w:r>
      <w:r w:rsidRPr="00CB0A9E">
        <w:rPr>
          <w:rFonts w:ascii="Calibri" w:hAnsi="Calibri" w:cs="Arial"/>
          <w:b/>
          <w:sz w:val="20"/>
          <w:szCs w:val="20"/>
          <w:lang w:val="pt-BR"/>
        </w:rPr>
        <w:t>:</w:t>
      </w:r>
    </w:p>
    <w:p w14:paraId="4433D139" w14:textId="77777777" w:rsidR="002C4A17" w:rsidRPr="00CB0A9E" w:rsidRDefault="002C4A17" w:rsidP="00814343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p w14:paraId="12EE4077" w14:textId="77777777" w:rsidR="00814343" w:rsidRPr="002C4A17" w:rsidRDefault="00814343" w:rsidP="00814343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  <w:r w:rsidRPr="00CB0A9E">
        <w:rPr>
          <w:rFonts w:ascii="Calibri" w:hAnsi="Calibri" w:cs="Arial"/>
          <w:sz w:val="20"/>
          <w:szCs w:val="20"/>
        </w:rPr>
        <w:t>_________________________</w:t>
      </w:r>
      <w:r w:rsidR="002C4A17">
        <w:rPr>
          <w:rFonts w:ascii="Calibri" w:hAnsi="Calibri" w:cs="Arial"/>
          <w:sz w:val="20"/>
          <w:szCs w:val="20"/>
          <w:lang w:val="pt-BR"/>
        </w:rPr>
        <w:t>____________</w:t>
      </w:r>
      <w:r w:rsidRPr="00CB0A9E">
        <w:rPr>
          <w:rFonts w:ascii="Calibri" w:hAnsi="Calibri" w:cs="Arial"/>
          <w:sz w:val="20"/>
          <w:szCs w:val="20"/>
        </w:rPr>
        <w:t>_________________________</w:t>
      </w:r>
    </w:p>
    <w:p w14:paraId="592BD704" w14:textId="77777777" w:rsidR="00814343" w:rsidRDefault="00814343">
      <w:pPr>
        <w:rPr>
          <w:rFonts w:ascii="Arial" w:hAnsi="Arial" w:cs="Tahoma"/>
          <w:b/>
          <w:bCs/>
          <w:smallCaps/>
          <w:sz w:val="18"/>
          <w:szCs w:val="20"/>
          <w:lang w:val="x-none" w:eastAsia="x-none"/>
        </w:rPr>
      </w:pPr>
      <w:r w:rsidRPr="00814343">
        <w:rPr>
          <w:rFonts w:ascii="Arial" w:hAnsi="Arial" w:cs="Tahoma"/>
          <w:b/>
          <w:bCs/>
          <w:smallCaps/>
          <w:sz w:val="18"/>
          <w:szCs w:val="20"/>
          <w:lang w:val="x-none" w:eastAsia="x-none"/>
        </w:rPr>
        <w:t xml:space="preserve">EDP - ENERGIAS DO BRASIL S.A. (“EDP”), </w:t>
      </w:r>
    </w:p>
    <w:p w14:paraId="01E4A0BB" w14:textId="77777777" w:rsidR="00814343" w:rsidRDefault="00814343">
      <w:pPr>
        <w:rPr>
          <w:rFonts w:ascii="Arial" w:hAnsi="Arial" w:cs="Tahoma"/>
          <w:b/>
          <w:bCs/>
          <w:smallCaps/>
          <w:sz w:val="18"/>
          <w:szCs w:val="20"/>
          <w:lang w:val="x-none" w:eastAsia="x-none"/>
        </w:rPr>
      </w:pPr>
    </w:p>
    <w:p w14:paraId="3AF6C51B" w14:textId="77777777" w:rsidR="006E1B2A" w:rsidRDefault="006E1B2A">
      <w:pPr>
        <w:rPr>
          <w:rFonts w:ascii="Arial" w:hAnsi="Arial" w:cs="Tahoma"/>
          <w:b/>
          <w:bCs/>
          <w:smallCaps/>
          <w:sz w:val="18"/>
          <w:szCs w:val="20"/>
          <w:lang w:val="x-none" w:eastAsia="x-none"/>
        </w:rPr>
      </w:pPr>
    </w:p>
    <w:p w14:paraId="27F465DE" w14:textId="77777777" w:rsidR="00814343" w:rsidRDefault="00814343">
      <w:pPr>
        <w:rPr>
          <w:rFonts w:ascii="Arial" w:hAnsi="Arial" w:cs="Tahoma"/>
          <w:b/>
          <w:bCs/>
          <w:smallCaps/>
          <w:sz w:val="18"/>
          <w:szCs w:val="20"/>
          <w:lang w:val="x-none" w:eastAsia="x-none"/>
        </w:rPr>
      </w:pPr>
    </w:p>
    <w:p w14:paraId="65F4C3F2" w14:textId="77777777" w:rsidR="002C4A17" w:rsidRPr="002C4A17" w:rsidRDefault="002C4A17" w:rsidP="002C4A17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  <w:r w:rsidRPr="00CB0A9E">
        <w:rPr>
          <w:rFonts w:ascii="Calibri" w:hAnsi="Calibri" w:cs="Arial"/>
          <w:sz w:val="20"/>
          <w:szCs w:val="20"/>
        </w:rPr>
        <w:t>_________________________</w:t>
      </w:r>
      <w:r>
        <w:rPr>
          <w:rFonts w:ascii="Calibri" w:hAnsi="Calibri" w:cs="Arial"/>
          <w:sz w:val="20"/>
          <w:szCs w:val="20"/>
          <w:lang w:val="pt-BR"/>
        </w:rPr>
        <w:t>____________</w:t>
      </w:r>
      <w:r w:rsidRPr="00CB0A9E">
        <w:rPr>
          <w:rFonts w:ascii="Calibri" w:hAnsi="Calibri" w:cs="Arial"/>
          <w:sz w:val="20"/>
          <w:szCs w:val="20"/>
        </w:rPr>
        <w:t>_________________________</w:t>
      </w:r>
    </w:p>
    <w:p w14:paraId="7A0E13FF" w14:textId="71B9305F" w:rsidR="00814343" w:rsidRDefault="00814343">
      <w:pPr>
        <w:rPr>
          <w:rFonts w:ascii="Arial" w:hAnsi="Arial" w:cs="Tahoma"/>
          <w:b/>
          <w:bCs/>
          <w:smallCaps/>
          <w:sz w:val="18"/>
          <w:szCs w:val="20"/>
          <w:lang w:val="x-none" w:eastAsia="x-none"/>
        </w:rPr>
      </w:pPr>
      <w:r w:rsidRPr="00814343">
        <w:rPr>
          <w:rFonts w:ascii="Arial" w:hAnsi="Arial" w:cs="Tahoma"/>
          <w:b/>
          <w:bCs/>
          <w:smallCaps/>
          <w:sz w:val="18"/>
          <w:szCs w:val="20"/>
          <w:lang w:val="x-none" w:eastAsia="x-none"/>
        </w:rPr>
        <w:t xml:space="preserve">CHINA THREE GORGES BRASIL ENERGIA </w:t>
      </w:r>
      <w:r w:rsidR="00105B8C">
        <w:rPr>
          <w:rFonts w:ascii="Arial" w:hAnsi="Arial" w:cs="Tahoma"/>
          <w:b/>
          <w:bCs/>
          <w:smallCaps/>
          <w:sz w:val="18"/>
          <w:szCs w:val="20"/>
          <w:lang w:eastAsia="x-none"/>
        </w:rPr>
        <w:t>S.A</w:t>
      </w:r>
      <w:r w:rsidRPr="00814343">
        <w:rPr>
          <w:rFonts w:ascii="Arial" w:hAnsi="Arial" w:cs="Tahoma"/>
          <w:b/>
          <w:bCs/>
          <w:smallCaps/>
          <w:sz w:val="18"/>
          <w:szCs w:val="20"/>
          <w:lang w:val="x-none" w:eastAsia="x-none"/>
        </w:rPr>
        <w:t xml:space="preserve">. (“CTG”) </w:t>
      </w:r>
    </w:p>
    <w:p w14:paraId="09220BDC" w14:textId="77777777" w:rsidR="00814343" w:rsidRDefault="00814343">
      <w:pPr>
        <w:rPr>
          <w:rFonts w:ascii="Arial" w:hAnsi="Arial" w:cs="Tahoma"/>
          <w:b/>
          <w:bCs/>
          <w:smallCaps/>
          <w:sz w:val="18"/>
          <w:szCs w:val="20"/>
          <w:lang w:val="x-none" w:eastAsia="x-none"/>
        </w:rPr>
      </w:pPr>
    </w:p>
    <w:p w14:paraId="7A2DB1E3" w14:textId="77777777" w:rsidR="006E1B2A" w:rsidRDefault="006E1B2A">
      <w:pPr>
        <w:rPr>
          <w:rFonts w:ascii="Arial" w:hAnsi="Arial" w:cs="Tahoma"/>
          <w:b/>
          <w:bCs/>
          <w:smallCaps/>
          <w:sz w:val="18"/>
          <w:szCs w:val="20"/>
          <w:lang w:val="x-none" w:eastAsia="x-none"/>
        </w:rPr>
      </w:pPr>
    </w:p>
    <w:p w14:paraId="460E4FCB" w14:textId="77777777" w:rsidR="00814343" w:rsidRDefault="00814343">
      <w:pPr>
        <w:rPr>
          <w:rFonts w:ascii="Arial" w:hAnsi="Arial" w:cs="Tahoma"/>
          <w:b/>
          <w:bCs/>
          <w:smallCaps/>
          <w:sz w:val="18"/>
          <w:szCs w:val="20"/>
          <w:lang w:val="x-none" w:eastAsia="x-none"/>
        </w:rPr>
      </w:pPr>
    </w:p>
    <w:p w14:paraId="2E18022D" w14:textId="77777777" w:rsidR="002C4A17" w:rsidRPr="002C4A17" w:rsidRDefault="002C4A17" w:rsidP="002C4A17">
      <w:pPr>
        <w:pStyle w:val="Cabealho"/>
        <w:spacing w:line="320" w:lineRule="exact"/>
        <w:rPr>
          <w:rFonts w:ascii="Calibri" w:hAnsi="Calibri" w:cs="Arial"/>
          <w:sz w:val="20"/>
          <w:szCs w:val="20"/>
        </w:rPr>
      </w:pPr>
      <w:r w:rsidRPr="00CB0A9E">
        <w:rPr>
          <w:rFonts w:ascii="Calibri" w:hAnsi="Calibri" w:cs="Arial"/>
          <w:sz w:val="20"/>
          <w:szCs w:val="20"/>
        </w:rPr>
        <w:t>_________________________</w:t>
      </w:r>
      <w:r>
        <w:rPr>
          <w:rFonts w:ascii="Calibri" w:hAnsi="Calibri" w:cs="Arial"/>
          <w:sz w:val="20"/>
          <w:szCs w:val="20"/>
          <w:lang w:val="pt-BR"/>
        </w:rPr>
        <w:t>____________</w:t>
      </w:r>
      <w:r w:rsidRPr="00CB0A9E">
        <w:rPr>
          <w:rFonts w:ascii="Calibri" w:hAnsi="Calibri" w:cs="Arial"/>
          <w:sz w:val="20"/>
          <w:szCs w:val="20"/>
        </w:rPr>
        <w:t>_________________________</w:t>
      </w:r>
    </w:p>
    <w:p w14:paraId="6A18539C" w14:textId="77777777" w:rsidR="00814343" w:rsidRDefault="00814343">
      <w:pPr>
        <w:rPr>
          <w:rFonts w:ascii="Arial" w:hAnsi="Arial" w:cs="Tahoma"/>
          <w:b/>
          <w:bCs/>
          <w:smallCaps/>
          <w:sz w:val="18"/>
          <w:szCs w:val="20"/>
          <w:lang w:val="x-none" w:eastAsia="x-none"/>
        </w:rPr>
      </w:pPr>
      <w:r w:rsidRPr="00814343">
        <w:rPr>
          <w:rFonts w:ascii="Arial" w:hAnsi="Arial" w:cs="Tahoma"/>
          <w:b/>
          <w:bCs/>
          <w:smallCaps/>
          <w:sz w:val="18"/>
          <w:szCs w:val="20"/>
          <w:lang w:val="x-none" w:eastAsia="x-none"/>
        </w:rPr>
        <w:t>FURNAS CENTRAIS ELÉTRICAS S.A</w:t>
      </w:r>
    </w:p>
    <w:p w14:paraId="424C6AA7" w14:textId="77777777" w:rsidR="00814343" w:rsidRDefault="00814343">
      <w:pPr>
        <w:rPr>
          <w:rFonts w:ascii="Calibri" w:hAnsi="Calibri" w:cs="Arial"/>
          <w:i/>
          <w:sz w:val="20"/>
          <w:szCs w:val="20"/>
          <w:lang w:eastAsia="x-none"/>
        </w:rPr>
      </w:pPr>
      <w:r>
        <w:rPr>
          <w:rFonts w:ascii="Calibri" w:hAnsi="Calibri" w:cs="Arial"/>
          <w:i/>
          <w:sz w:val="20"/>
          <w:szCs w:val="20"/>
        </w:rPr>
        <w:br w:type="page"/>
      </w:r>
    </w:p>
    <w:p w14:paraId="08A4607D" w14:textId="577F222D" w:rsidR="00AE1B7F" w:rsidRPr="00CB0A9E" w:rsidRDefault="00AE1B7F" w:rsidP="00AE1B7F">
      <w:pPr>
        <w:pStyle w:val="Cabealho"/>
        <w:spacing w:line="320" w:lineRule="exact"/>
        <w:rPr>
          <w:rFonts w:ascii="Calibri" w:hAnsi="Calibri" w:cs="Arial"/>
          <w:b/>
          <w:i/>
          <w:sz w:val="20"/>
          <w:szCs w:val="20"/>
          <w:lang w:val="pt-BR"/>
        </w:rPr>
      </w:pPr>
      <w:r w:rsidRPr="00CB0A9E">
        <w:rPr>
          <w:rFonts w:ascii="Calibri" w:hAnsi="Calibri" w:cs="Arial"/>
          <w:i/>
          <w:sz w:val="20"/>
          <w:szCs w:val="20"/>
          <w:lang w:val="pt-BR"/>
        </w:rPr>
        <w:lastRenderedPageBreak/>
        <w:t xml:space="preserve"> </w:t>
      </w:r>
      <w:r w:rsidR="009214BC" w:rsidRPr="00CB0A9E">
        <w:rPr>
          <w:rFonts w:ascii="Calibri" w:hAnsi="Calibri" w:cs="Arial"/>
          <w:i/>
          <w:sz w:val="20"/>
          <w:szCs w:val="20"/>
        </w:rPr>
        <w:t xml:space="preserve">Página de Assinatura Da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ATA DA ASSEMBLEIA GERAL DE DEBENTURISTAS DA QUARTA EMISSÃO DE DEBÊNTURES SIMPLES, NÃO CONVERSÍVEIS EM AÇÕES, DA ESPÉCIE COM GARANTIA REAL E ADICIONAL FIDEJUSSÓRIA, EM SÉRIE ÚNICA, PARA DISTRIBUIÇÃO PÚBLICA COM ESFORÇOS RESTRITOS DE DISTRIBUIÇÃO, DA EMPRESA DE ENERGIA SÃO MANOEL S.A, REALIZADA NO DIA </w:t>
      </w:r>
      <w:r w:rsidR="00105B8C">
        <w:rPr>
          <w:rFonts w:ascii="Calibri" w:hAnsi="Calibri" w:cs="Arial"/>
          <w:i/>
          <w:sz w:val="20"/>
          <w:szCs w:val="20"/>
          <w:lang w:val="pt-BR"/>
        </w:rPr>
        <w:t>30</w:t>
      </w:r>
      <w:r w:rsidR="0070790D" w:rsidRPr="009214BC">
        <w:rPr>
          <w:rFonts w:ascii="Calibri" w:hAnsi="Calibri" w:cs="Arial"/>
          <w:i/>
          <w:sz w:val="20"/>
          <w:szCs w:val="20"/>
        </w:rPr>
        <w:t xml:space="preserve">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DE </w:t>
      </w:r>
      <w:r w:rsidR="00105B8C">
        <w:rPr>
          <w:rFonts w:ascii="Calibri" w:hAnsi="Calibri" w:cs="Arial"/>
          <w:i/>
          <w:sz w:val="20"/>
          <w:szCs w:val="20"/>
          <w:lang w:val="pt-BR"/>
        </w:rPr>
        <w:t>NOVEMBRO</w:t>
      </w:r>
      <w:r w:rsidR="00105B8C" w:rsidRPr="009214BC">
        <w:rPr>
          <w:rFonts w:ascii="Calibri" w:hAnsi="Calibri" w:cs="Arial"/>
          <w:i/>
          <w:sz w:val="20"/>
          <w:szCs w:val="20"/>
        </w:rPr>
        <w:t xml:space="preserve"> </w:t>
      </w:r>
      <w:r w:rsidR="009214BC" w:rsidRPr="009214BC">
        <w:rPr>
          <w:rFonts w:ascii="Calibri" w:hAnsi="Calibri" w:cs="Arial"/>
          <w:i/>
          <w:sz w:val="20"/>
          <w:szCs w:val="20"/>
        </w:rPr>
        <w:t xml:space="preserve">DE </w:t>
      </w:r>
      <w:r w:rsidR="00105B8C" w:rsidRPr="009214BC">
        <w:rPr>
          <w:rFonts w:ascii="Calibri" w:hAnsi="Calibri" w:cs="Arial"/>
          <w:i/>
          <w:sz w:val="20"/>
          <w:szCs w:val="20"/>
        </w:rPr>
        <w:t>20</w:t>
      </w:r>
      <w:r w:rsidR="00105B8C">
        <w:rPr>
          <w:rFonts w:ascii="Calibri" w:hAnsi="Calibri" w:cs="Arial"/>
          <w:i/>
          <w:sz w:val="20"/>
          <w:szCs w:val="20"/>
          <w:lang w:val="pt-BR"/>
        </w:rPr>
        <w:t>2</w:t>
      </w:r>
      <w:r w:rsidR="00105B8C">
        <w:rPr>
          <w:rFonts w:ascii="Calibri" w:hAnsi="Calibri" w:cs="Arial"/>
          <w:i/>
          <w:sz w:val="20"/>
          <w:szCs w:val="20"/>
          <w:lang w:val="pt-BR"/>
        </w:rPr>
        <w:t>2</w:t>
      </w:r>
      <w:r w:rsidR="009214BC" w:rsidRPr="009214BC">
        <w:rPr>
          <w:rFonts w:ascii="Calibri" w:hAnsi="Calibri" w:cs="Arial"/>
          <w:i/>
          <w:sz w:val="20"/>
          <w:szCs w:val="20"/>
        </w:rPr>
        <w:t>.</w:t>
      </w:r>
    </w:p>
    <w:p w14:paraId="25164A64" w14:textId="77777777" w:rsidR="00AE1B7F" w:rsidRPr="00CB0A9E" w:rsidRDefault="00AE1B7F" w:rsidP="00A21093">
      <w:pPr>
        <w:pStyle w:val="Cabealho"/>
        <w:spacing w:line="320" w:lineRule="exact"/>
        <w:rPr>
          <w:rFonts w:ascii="Calibri" w:hAnsi="Calibri" w:cs="Arial"/>
          <w:sz w:val="20"/>
          <w:szCs w:val="20"/>
          <w:lang w:val="pt-BR"/>
        </w:rPr>
      </w:pPr>
    </w:p>
    <w:p w14:paraId="6330B3E5" w14:textId="77777777" w:rsidR="00EF1D98" w:rsidRPr="00CB0A9E" w:rsidRDefault="00EF1D98" w:rsidP="00A21093">
      <w:pPr>
        <w:pStyle w:val="Cabealho"/>
        <w:spacing w:line="320" w:lineRule="exact"/>
        <w:rPr>
          <w:rFonts w:ascii="Calibri" w:hAnsi="Calibri" w:cs="Arial"/>
          <w:sz w:val="20"/>
          <w:szCs w:val="20"/>
          <w:lang w:val="pt-BR"/>
        </w:rPr>
      </w:pPr>
    </w:p>
    <w:p w14:paraId="5E7242AA" w14:textId="77777777" w:rsidR="00AE1B7F" w:rsidRDefault="009214BC" w:rsidP="00AE1B7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  <w:r>
        <w:rPr>
          <w:rFonts w:ascii="Calibri" w:hAnsi="Calibri" w:cs="Arial"/>
          <w:b/>
          <w:sz w:val="20"/>
          <w:szCs w:val="20"/>
          <w:lang w:val="pt-BR"/>
        </w:rPr>
        <w:t>Lista de presença dos Debenturistas</w:t>
      </w:r>
    </w:p>
    <w:p w14:paraId="607451DE" w14:textId="77777777" w:rsidR="004123A3" w:rsidRDefault="004123A3" w:rsidP="00AE1B7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tbl>
      <w:tblPr>
        <w:tblW w:w="6277" w:type="pct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  <w:gridCol w:w="752"/>
        <w:gridCol w:w="1633"/>
      </w:tblGrid>
      <w:tr w:rsidR="006E1B2A" w:rsidRPr="006E1B2A" w14:paraId="7BF02BA3" w14:textId="77777777" w:rsidTr="006E1B2A">
        <w:trPr>
          <w:trHeight w:val="276"/>
        </w:trPr>
        <w:tc>
          <w:tcPr>
            <w:tcW w:w="3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90E1" w14:textId="77777777" w:rsidR="006E1B2A" w:rsidRPr="006E1B2A" w:rsidRDefault="006E1B2A" w:rsidP="006E1B2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E1B2A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DEBENTURISTA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02C5" w14:textId="77777777" w:rsidR="006E1B2A" w:rsidRPr="006E1B2A" w:rsidRDefault="006E1B2A" w:rsidP="006E1B2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E1B2A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B3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2325" w14:textId="77777777" w:rsidR="006E1B2A" w:rsidRPr="006E1B2A" w:rsidRDefault="006E1B2A" w:rsidP="006E1B2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6E1B2A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CPF/CNPJ</w:t>
            </w:r>
          </w:p>
        </w:tc>
      </w:tr>
      <w:tr w:rsidR="006E1B2A" w:rsidRPr="006E1B2A" w14:paraId="14CF3E04" w14:textId="77777777" w:rsidTr="00B2347E">
        <w:tc>
          <w:tcPr>
            <w:tcW w:w="3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70D51" w14:textId="2D79B8C9" w:rsidR="006E1B2A" w:rsidRPr="006E1B2A" w:rsidRDefault="006E1B2A" w:rsidP="006E1B2A">
            <w:pPr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6B511" w14:textId="0564BEE9" w:rsidR="006E1B2A" w:rsidRPr="006E1B2A" w:rsidRDefault="006E1B2A" w:rsidP="006E1B2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D2272" w14:textId="04FCA89F" w:rsidR="006E1B2A" w:rsidRPr="006E1B2A" w:rsidRDefault="006E1B2A" w:rsidP="006E1B2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</w:tr>
      <w:tr w:rsidR="006E1B2A" w:rsidRPr="006E1B2A" w14:paraId="026CF24A" w14:textId="77777777" w:rsidTr="00B2347E">
        <w:tc>
          <w:tcPr>
            <w:tcW w:w="3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AE7AE" w14:textId="3C986096" w:rsidR="006E1B2A" w:rsidRPr="006E1B2A" w:rsidRDefault="00DA5F8A" w:rsidP="006E1B2A">
            <w:pPr>
              <w:rPr>
                <w:rFonts w:ascii="Calibri" w:hAnsi="Calibri"/>
                <w:color w:val="000000"/>
                <w:sz w:val="16"/>
                <w:szCs w:val="20"/>
              </w:rPr>
            </w:pPr>
            <w:r w:rsidRPr="0011136C">
              <w:rPr>
                <w:rFonts w:ascii="Calibri" w:hAnsi="Calibri"/>
                <w:color w:val="000000"/>
                <w:sz w:val="16"/>
                <w:szCs w:val="20"/>
                <w:highlight w:val="yellow"/>
              </w:rPr>
              <w:t>[XXXX]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70250" w14:textId="2D2E5C50" w:rsidR="006E1B2A" w:rsidRPr="006E1B2A" w:rsidRDefault="00DA5F8A" w:rsidP="006E1B2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</w:rPr>
              <w:t>ESAM14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07388" w14:textId="2B62E63D" w:rsidR="006E1B2A" w:rsidRPr="006E1B2A" w:rsidRDefault="00DA5F8A" w:rsidP="006E1B2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11136C">
              <w:rPr>
                <w:rFonts w:ascii="Calibri" w:hAnsi="Calibri"/>
                <w:color w:val="000000"/>
                <w:sz w:val="16"/>
                <w:szCs w:val="20"/>
                <w:highlight w:val="yellow"/>
              </w:rPr>
              <w:t>[XXXX]</w:t>
            </w:r>
          </w:p>
        </w:tc>
      </w:tr>
      <w:tr w:rsidR="006E1B2A" w:rsidRPr="006E1B2A" w14:paraId="4639C3D5" w14:textId="77777777" w:rsidTr="00B2347E">
        <w:tc>
          <w:tcPr>
            <w:tcW w:w="3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7B81B" w14:textId="61B41F04" w:rsidR="006E1B2A" w:rsidRPr="006E1B2A" w:rsidRDefault="006E1B2A" w:rsidP="006E1B2A">
            <w:pPr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EB8A1" w14:textId="5616C1FB" w:rsidR="006E1B2A" w:rsidRPr="006E1B2A" w:rsidRDefault="006E1B2A" w:rsidP="006E1B2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DDAA6" w14:textId="421C98BE" w:rsidR="006E1B2A" w:rsidRPr="006E1B2A" w:rsidRDefault="006E1B2A" w:rsidP="006E1B2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</w:tr>
      <w:tr w:rsidR="006E1B2A" w:rsidRPr="006E1B2A" w14:paraId="64BC5F62" w14:textId="77777777" w:rsidTr="00B2347E">
        <w:tc>
          <w:tcPr>
            <w:tcW w:w="3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9EB1" w14:textId="095B42B3" w:rsidR="006E1B2A" w:rsidRPr="006E1B2A" w:rsidRDefault="006E1B2A" w:rsidP="006E1B2A">
            <w:pPr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6BDBF" w14:textId="0D1A8C7F" w:rsidR="006E1B2A" w:rsidRPr="006E1B2A" w:rsidRDefault="006E1B2A" w:rsidP="006E1B2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A333C" w14:textId="4E8C91D8" w:rsidR="006E1B2A" w:rsidRPr="006E1B2A" w:rsidRDefault="006E1B2A" w:rsidP="006E1B2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</w:tr>
      <w:tr w:rsidR="006E1B2A" w:rsidRPr="006E1B2A" w14:paraId="58599076" w14:textId="77777777" w:rsidTr="006E1B2A">
        <w:trPr>
          <w:trHeight w:val="276"/>
        </w:trPr>
        <w:tc>
          <w:tcPr>
            <w:tcW w:w="3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2398" w14:textId="77777777" w:rsidR="006E1B2A" w:rsidRPr="006E1B2A" w:rsidRDefault="006E1B2A" w:rsidP="006E1B2A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54C3" w14:textId="77777777" w:rsidR="006E1B2A" w:rsidRPr="006E1B2A" w:rsidRDefault="006E1B2A" w:rsidP="006E1B2A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8ED0" w14:textId="77777777" w:rsidR="006E1B2A" w:rsidRPr="006E1B2A" w:rsidRDefault="006E1B2A" w:rsidP="006E1B2A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E1B2A" w:rsidRPr="006E1B2A" w14:paraId="4FAAAADC" w14:textId="77777777" w:rsidTr="006E1B2A">
        <w:trPr>
          <w:trHeight w:val="276"/>
        </w:trPr>
        <w:tc>
          <w:tcPr>
            <w:tcW w:w="3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E2F8" w14:textId="77777777" w:rsidR="006E1B2A" w:rsidRPr="006E1B2A" w:rsidRDefault="006E1B2A" w:rsidP="006E1B2A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37B5" w14:textId="77777777" w:rsidR="006E1B2A" w:rsidRPr="006E1B2A" w:rsidRDefault="006E1B2A" w:rsidP="006E1B2A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FF16" w14:textId="77777777" w:rsidR="006E1B2A" w:rsidRPr="006E1B2A" w:rsidRDefault="006E1B2A" w:rsidP="006E1B2A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E1B2A" w:rsidRPr="006E1B2A" w14:paraId="035F7400" w14:textId="77777777" w:rsidTr="006E1B2A">
        <w:trPr>
          <w:trHeight w:val="276"/>
        </w:trPr>
        <w:tc>
          <w:tcPr>
            <w:tcW w:w="3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98C8" w14:textId="77777777" w:rsidR="006E1B2A" w:rsidRPr="006E1B2A" w:rsidRDefault="006E1B2A" w:rsidP="006E1B2A">
            <w:pPr>
              <w:rPr>
                <w:rFonts w:ascii="Calibri" w:hAnsi="Calibri"/>
                <w:color w:val="000000"/>
                <w:sz w:val="16"/>
                <w:szCs w:val="20"/>
              </w:rPr>
            </w:pPr>
            <w:r w:rsidRPr="006E1B2A">
              <w:rPr>
                <w:rFonts w:ascii="Calibri" w:hAnsi="Calibri"/>
                <w:color w:val="000000"/>
                <w:sz w:val="16"/>
                <w:szCs w:val="20"/>
              </w:rPr>
              <w:t>_________________________________________________________________________________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08D9" w14:textId="77777777" w:rsidR="006E1B2A" w:rsidRPr="006E1B2A" w:rsidRDefault="006E1B2A" w:rsidP="006E1B2A">
            <w:pPr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3EA8" w14:textId="77777777" w:rsidR="006E1B2A" w:rsidRPr="006E1B2A" w:rsidRDefault="006E1B2A" w:rsidP="006E1B2A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E1B2A" w:rsidRPr="006E1B2A" w14:paraId="2DCF9B32" w14:textId="77777777" w:rsidTr="00DA3D7E">
        <w:tc>
          <w:tcPr>
            <w:tcW w:w="3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C39E" w14:textId="01C3DDAB" w:rsidR="006E1B2A" w:rsidRPr="006E1B2A" w:rsidRDefault="006E1B2A" w:rsidP="006E1B2A">
            <w:pPr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7743" w14:textId="77777777" w:rsidR="006E1B2A" w:rsidRPr="006E1B2A" w:rsidRDefault="006E1B2A" w:rsidP="006E1B2A">
            <w:pPr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30B6" w14:textId="77777777" w:rsidR="006E1B2A" w:rsidRPr="006E1B2A" w:rsidRDefault="006E1B2A" w:rsidP="006E1B2A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E1B2A" w:rsidRPr="006E1B2A" w14:paraId="5D129A11" w14:textId="77777777" w:rsidTr="00DA3D7E">
        <w:tc>
          <w:tcPr>
            <w:tcW w:w="3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BA0F" w14:textId="4BEB9DE2" w:rsidR="00B2347E" w:rsidRDefault="00B2347E" w:rsidP="006E1B2A">
            <w:pPr>
              <w:rPr>
                <w:rFonts w:ascii="Calibri" w:hAnsi="Calibri"/>
                <w:color w:val="000000"/>
                <w:sz w:val="16"/>
                <w:szCs w:val="20"/>
              </w:rPr>
            </w:pPr>
            <w:r w:rsidRPr="0011136C">
              <w:rPr>
                <w:rFonts w:ascii="Calibri" w:hAnsi="Calibri"/>
                <w:color w:val="000000"/>
                <w:sz w:val="16"/>
                <w:szCs w:val="20"/>
                <w:highlight w:val="yellow"/>
              </w:rPr>
              <w:t>[XXX]</w:t>
            </w:r>
          </w:p>
          <w:p w14:paraId="1081A848" w14:textId="521BA690" w:rsidR="006E1B2A" w:rsidRPr="006E1B2A" w:rsidRDefault="006E1B2A" w:rsidP="006E1B2A">
            <w:pPr>
              <w:rPr>
                <w:rFonts w:ascii="Calibri" w:hAnsi="Calibri"/>
                <w:color w:val="000000"/>
                <w:sz w:val="16"/>
                <w:szCs w:val="20"/>
              </w:rPr>
            </w:pPr>
            <w:r w:rsidRPr="006E1B2A">
              <w:rPr>
                <w:rFonts w:ascii="Calibri" w:hAnsi="Calibri"/>
                <w:color w:val="000000"/>
                <w:sz w:val="16"/>
                <w:szCs w:val="20"/>
              </w:rPr>
              <w:t>NOME: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80D6" w14:textId="77777777" w:rsidR="006E1B2A" w:rsidRPr="006E1B2A" w:rsidRDefault="006E1B2A" w:rsidP="006E1B2A">
            <w:pPr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71CC" w14:textId="77777777" w:rsidR="006E1B2A" w:rsidRPr="006E1B2A" w:rsidRDefault="006E1B2A" w:rsidP="006E1B2A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E1B2A" w:rsidRPr="006E1B2A" w14:paraId="5FF2FB75" w14:textId="77777777" w:rsidTr="00DA3D7E">
        <w:tc>
          <w:tcPr>
            <w:tcW w:w="3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5ADD" w14:textId="77777777" w:rsidR="006E1B2A" w:rsidRPr="006E1B2A" w:rsidRDefault="006E1B2A" w:rsidP="006E1B2A">
            <w:pPr>
              <w:rPr>
                <w:rFonts w:ascii="Calibri" w:hAnsi="Calibri"/>
                <w:color w:val="000000"/>
                <w:sz w:val="16"/>
                <w:szCs w:val="20"/>
              </w:rPr>
            </w:pPr>
            <w:r w:rsidRPr="006E1B2A">
              <w:rPr>
                <w:rFonts w:ascii="Calibri" w:hAnsi="Calibri"/>
                <w:color w:val="000000"/>
                <w:sz w:val="16"/>
                <w:szCs w:val="20"/>
              </w:rPr>
              <w:t>CARGO: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9E35" w14:textId="77777777" w:rsidR="006E1B2A" w:rsidRPr="006E1B2A" w:rsidRDefault="006E1B2A" w:rsidP="006E1B2A">
            <w:pPr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53DC" w14:textId="77777777" w:rsidR="006E1B2A" w:rsidRPr="006E1B2A" w:rsidRDefault="006E1B2A" w:rsidP="006E1B2A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</w:tbl>
    <w:p w14:paraId="41623CA2" w14:textId="77777777" w:rsidR="00A83B04" w:rsidRPr="004123A3" w:rsidRDefault="00A83B04" w:rsidP="00AE1B7F">
      <w:pPr>
        <w:pStyle w:val="Cabealho"/>
        <w:spacing w:line="320" w:lineRule="exact"/>
        <w:rPr>
          <w:rFonts w:ascii="Calibri" w:hAnsi="Calibri" w:cs="Arial"/>
          <w:b/>
          <w:sz w:val="20"/>
          <w:szCs w:val="20"/>
          <w:lang w:val="pt-BR"/>
        </w:rPr>
      </w:pPr>
    </w:p>
    <w:sectPr w:rsidR="00A83B04" w:rsidRPr="004123A3" w:rsidSect="00160FA0">
      <w:headerReference w:type="default" r:id="rId8"/>
      <w:footerReference w:type="even" r:id="rId9"/>
      <w:footerReference w:type="default" r:id="rId10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8D0D" w14:textId="77777777" w:rsidR="004D71AB" w:rsidRDefault="004D71AB">
      <w:r>
        <w:separator/>
      </w:r>
    </w:p>
  </w:endnote>
  <w:endnote w:type="continuationSeparator" w:id="0">
    <w:p w14:paraId="69DF3B4A" w14:textId="77777777" w:rsidR="004D71AB" w:rsidRDefault="004D71AB">
      <w:r>
        <w:continuationSeparator/>
      </w:r>
    </w:p>
  </w:endnote>
  <w:endnote w:type="continuationNotice" w:id="1">
    <w:p w14:paraId="790EF72C" w14:textId="77777777" w:rsidR="004D71AB" w:rsidRDefault="004D7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C442" w14:textId="77777777" w:rsidR="006E1B2A" w:rsidRDefault="006E1B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D2EC741" w14:textId="77777777" w:rsidR="006E1B2A" w:rsidRDefault="006E1B2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C513" w14:textId="77777777" w:rsidR="006E1B2A" w:rsidRDefault="006E1B2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A3D7E">
      <w:rPr>
        <w:noProof/>
      </w:rPr>
      <w:t>1</w:t>
    </w:r>
    <w:r>
      <w:fldChar w:fldCharType="end"/>
    </w:r>
  </w:p>
  <w:p w14:paraId="4EF44983" w14:textId="77777777" w:rsidR="006E1B2A" w:rsidRDefault="006E1B2A">
    <w:pPr>
      <w:pStyle w:val="Rodap"/>
      <w:jc w:val="right"/>
    </w:pPr>
  </w:p>
  <w:p w14:paraId="0CB4F7BE" w14:textId="77777777" w:rsidR="006E1B2A" w:rsidRDefault="006E1B2A">
    <w:pPr>
      <w:pStyle w:val="Rodap"/>
      <w:jc w:val="right"/>
    </w:pPr>
  </w:p>
  <w:p w14:paraId="1590DCA3" w14:textId="77777777" w:rsidR="006E1B2A" w:rsidRPr="00CE149D" w:rsidRDefault="006E1B2A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F6E1" w14:textId="77777777" w:rsidR="004D71AB" w:rsidRDefault="004D71AB">
      <w:r>
        <w:separator/>
      </w:r>
    </w:p>
  </w:footnote>
  <w:footnote w:type="continuationSeparator" w:id="0">
    <w:p w14:paraId="77605220" w14:textId="77777777" w:rsidR="004D71AB" w:rsidRDefault="004D71AB">
      <w:r>
        <w:continuationSeparator/>
      </w:r>
    </w:p>
  </w:footnote>
  <w:footnote w:type="continuationNotice" w:id="1">
    <w:p w14:paraId="166C0052" w14:textId="77777777" w:rsidR="004D71AB" w:rsidRDefault="004D71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27FC" w14:textId="77777777" w:rsidR="006E1B2A" w:rsidRPr="00CB0A9E" w:rsidRDefault="006E1B2A" w:rsidP="00CB0A9E">
    <w:pPr>
      <w:pStyle w:val="Cabealho"/>
      <w:spacing w:line="240" w:lineRule="auto"/>
      <w:jc w:val="center"/>
      <w:rPr>
        <w:rFonts w:ascii="Verdana" w:hAnsi="Verdana"/>
        <w:b/>
        <w:sz w:val="20"/>
        <w:szCs w:val="20"/>
        <w:lang w:val="pt-BR"/>
      </w:rPr>
    </w:pPr>
    <w:r w:rsidRPr="00CB0A9E">
      <w:rPr>
        <w:rFonts w:ascii="Verdana" w:hAnsi="Verdana" w:cs="Tahoma"/>
        <w:b/>
        <w:bCs/>
        <w:smallCaps/>
        <w:sz w:val="20"/>
        <w:szCs w:val="20"/>
      </w:rPr>
      <w:t>EMPRESA DE ENERGIA SÃO MANOEL S.A.,</w:t>
    </w:r>
  </w:p>
  <w:p w14:paraId="2D1BC0D2" w14:textId="77777777" w:rsidR="006E1B2A" w:rsidRPr="00CB0A9E" w:rsidRDefault="006E1B2A" w:rsidP="00CB0A9E">
    <w:pPr>
      <w:pStyle w:val="Cabealho"/>
      <w:spacing w:line="240" w:lineRule="auto"/>
      <w:jc w:val="center"/>
      <w:rPr>
        <w:rFonts w:ascii="Verdana" w:hAnsi="Verdana"/>
        <w:b/>
        <w:sz w:val="20"/>
        <w:szCs w:val="20"/>
        <w:lang w:val="pt-BR"/>
      </w:rPr>
    </w:pPr>
    <w:r w:rsidRPr="00CB0A9E">
      <w:rPr>
        <w:rFonts w:ascii="Verdana" w:hAnsi="Verdana"/>
        <w:b/>
        <w:sz w:val="20"/>
        <w:szCs w:val="20"/>
      </w:rPr>
      <w:t xml:space="preserve">NIRE nº </w:t>
    </w:r>
    <w:r w:rsidRPr="007C1177">
      <w:rPr>
        <w:rFonts w:ascii="Verdana" w:hAnsi="Verdana"/>
        <w:b/>
        <w:sz w:val="20"/>
        <w:szCs w:val="20"/>
        <w:lang w:val="pt-BR"/>
      </w:rPr>
      <w:t>33.3.0030839-3</w:t>
    </w:r>
  </w:p>
  <w:p w14:paraId="1CC0FCB3" w14:textId="77777777" w:rsidR="006E1B2A" w:rsidRPr="00CB0A9E" w:rsidRDefault="006E1B2A" w:rsidP="00CB0A9E">
    <w:pPr>
      <w:pStyle w:val="Cabealho"/>
      <w:spacing w:line="240" w:lineRule="auto"/>
      <w:jc w:val="center"/>
      <w:rPr>
        <w:rFonts w:ascii="Verdana" w:hAnsi="Verdana"/>
        <w:b/>
        <w:sz w:val="20"/>
        <w:szCs w:val="20"/>
        <w:lang w:val="pt-BR"/>
      </w:rPr>
    </w:pPr>
    <w:r w:rsidRPr="00CB0A9E">
      <w:rPr>
        <w:rFonts w:ascii="Verdana" w:hAnsi="Verdana"/>
        <w:b/>
        <w:sz w:val="20"/>
        <w:szCs w:val="20"/>
      </w:rPr>
      <w:t xml:space="preserve">CNPJ n.º </w:t>
    </w:r>
    <w:r w:rsidRPr="00CB0A9E">
      <w:rPr>
        <w:rFonts w:ascii="Verdana" w:hAnsi="Verdana"/>
        <w:b/>
        <w:sz w:val="20"/>
        <w:szCs w:val="20"/>
        <w:lang w:val="pt-BR"/>
      </w:rPr>
      <w:t>18.494.537/0001-10</w:t>
    </w:r>
    <w:r w:rsidRPr="00CB0A9E">
      <w:rPr>
        <w:rFonts w:ascii="Verdana" w:hAnsi="Verdana"/>
        <w:b/>
        <w:sz w:val="20"/>
        <w:szCs w:val="20"/>
      </w:rPr>
      <w:br/>
      <w:t xml:space="preserve">Companhia </w:t>
    </w:r>
    <w:r w:rsidRPr="00CB0A9E">
      <w:rPr>
        <w:rFonts w:ascii="Verdana" w:hAnsi="Verdana"/>
        <w:b/>
        <w:sz w:val="20"/>
        <w:szCs w:val="20"/>
        <w:lang w:val="pt-BR"/>
      </w:rPr>
      <w:t>Fechada</w:t>
    </w:r>
  </w:p>
  <w:p w14:paraId="32AB32A6" w14:textId="77777777" w:rsidR="006E1B2A" w:rsidRPr="00CB0A9E" w:rsidRDefault="006E1B2A" w:rsidP="00807573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A26"/>
    <w:multiLevelType w:val="hybridMultilevel"/>
    <w:tmpl w:val="E1B0B020"/>
    <w:lvl w:ilvl="0" w:tplc="8562A9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7" w15:restartNumberingAfterBreak="0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842E4"/>
    <w:multiLevelType w:val="hybridMultilevel"/>
    <w:tmpl w:val="AA18EF5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254B0"/>
    <w:multiLevelType w:val="multilevel"/>
    <w:tmpl w:val="55144C5A"/>
    <w:numStyleLink w:val="STDTtulo"/>
  </w:abstractNum>
  <w:abstractNum w:abstractNumId="19" w15:restartNumberingAfterBreak="0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7" w15:restartNumberingAfterBreak="0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 w15:restartNumberingAfterBreak="0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 w15:restartNumberingAfterBreak="0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30" w15:restartNumberingAfterBreak="0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2"/>
  </w:num>
  <w:num w:numId="3">
    <w:abstractNumId w:val="30"/>
  </w:num>
  <w:num w:numId="4">
    <w:abstractNumId w:val="22"/>
  </w:num>
  <w:num w:numId="5">
    <w:abstractNumId w:val="24"/>
  </w:num>
  <w:num w:numId="6">
    <w:abstractNumId w:val="26"/>
  </w:num>
  <w:num w:numId="7">
    <w:abstractNumId w:val="11"/>
  </w:num>
  <w:num w:numId="8">
    <w:abstractNumId w:val="29"/>
  </w:num>
  <w:num w:numId="9">
    <w:abstractNumId w:val="6"/>
  </w:num>
  <w:num w:numId="10">
    <w:abstractNumId w:val="27"/>
  </w:num>
  <w:num w:numId="11">
    <w:abstractNumId w:val="1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1"/>
  </w:num>
  <w:num w:numId="17">
    <w:abstractNumId w:val="10"/>
  </w:num>
  <w:num w:numId="18">
    <w:abstractNumId w:val="8"/>
  </w:num>
  <w:num w:numId="19">
    <w:abstractNumId w:val="28"/>
  </w:num>
  <w:num w:numId="20">
    <w:abstractNumId w:val="0"/>
  </w:num>
  <w:num w:numId="21">
    <w:abstractNumId w:val="3"/>
  </w:num>
  <w:num w:numId="22">
    <w:abstractNumId w:val="25"/>
  </w:num>
  <w:num w:numId="23">
    <w:abstractNumId w:val="14"/>
  </w:num>
  <w:num w:numId="24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5"/>
  </w:num>
  <w:num w:numId="26">
    <w:abstractNumId w:val="9"/>
  </w:num>
  <w:num w:numId="27">
    <w:abstractNumId w:val="13"/>
  </w:num>
  <w:num w:numId="28">
    <w:abstractNumId w:val="19"/>
  </w:num>
  <w:num w:numId="29">
    <w:abstractNumId w:val="31"/>
  </w:num>
  <w:num w:numId="30">
    <w:abstractNumId w:val="7"/>
  </w:num>
  <w:num w:numId="31">
    <w:abstractNumId w:val="15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A8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615D"/>
    <w:rsid w:val="00045154"/>
    <w:rsid w:val="00052E15"/>
    <w:rsid w:val="00055E32"/>
    <w:rsid w:val="000624A0"/>
    <w:rsid w:val="00064778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853FE"/>
    <w:rsid w:val="0009386F"/>
    <w:rsid w:val="000974B0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70A6"/>
    <w:rsid w:val="000F38EE"/>
    <w:rsid w:val="000F4CC1"/>
    <w:rsid w:val="000F7E83"/>
    <w:rsid w:val="00101BFB"/>
    <w:rsid w:val="00102087"/>
    <w:rsid w:val="0010329B"/>
    <w:rsid w:val="00104C43"/>
    <w:rsid w:val="00105B8C"/>
    <w:rsid w:val="00110FE9"/>
    <w:rsid w:val="001111DA"/>
    <w:rsid w:val="0011136C"/>
    <w:rsid w:val="00111FE4"/>
    <w:rsid w:val="001132F1"/>
    <w:rsid w:val="00113916"/>
    <w:rsid w:val="0012063D"/>
    <w:rsid w:val="00120F55"/>
    <w:rsid w:val="00123A00"/>
    <w:rsid w:val="0012426E"/>
    <w:rsid w:val="0013009B"/>
    <w:rsid w:val="001304B7"/>
    <w:rsid w:val="001329EF"/>
    <w:rsid w:val="00132A23"/>
    <w:rsid w:val="00134670"/>
    <w:rsid w:val="00135BBD"/>
    <w:rsid w:val="00136599"/>
    <w:rsid w:val="001404C4"/>
    <w:rsid w:val="0014137E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1B63"/>
    <w:rsid w:val="0016396A"/>
    <w:rsid w:val="0016582E"/>
    <w:rsid w:val="00165A6F"/>
    <w:rsid w:val="00166345"/>
    <w:rsid w:val="00166982"/>
    <w:rsid w:val="001673BB"/>
    <w:rsid w:val="0017050F"/>
    <w:rsid w:val="00170FF5"/>
    <w:rsid w:val="00172E4F"/>
    <w:rsid w:val="00176C94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1B7B"/>
    <w:rsid w:val="00216AEC"/>
    <w:rsid w:val="002307A2"/>
    <w:rsid w:val="00235819"/>
    <w:rsid w:val="00235BD9"/>
    <w:rsid w:val="0024132D"/>
    <w:rsid w:val="00244993"/>
    <w:rsid w:val="002459E8"/>
    <w:rsid w:val="00246978"/>
    <w:rsid w:val="00254D58"/>
    <w:rsid w:val="00255ADD"/>
    <w:rsid w:val="0025750A"/>
    <w:rsid w:val="00260863"/>
    <w:rsid w:val="00263485"/>
    <w:rsid w:val="0026637D"/>
    <w:rsid w:val="00271E3F"/>
    <w:rsid w:val="0027703F"/>
    <w:rsid w:val="002824B1"/>
    <w:rsid w:val="002835A5"/>
    <w:rsid w:val="002837C5"/>
    <w:rsid w:val="002845E5"/>
    <w:rsid w:val="002869AE"/>
    <w:rsid w:val="00290464"/>
    <w:rsid w:val="002927B1"/>
    <w:rsid w:val="002940F7"/>
    <w:rsid w:val="002A0E37"/>
    <w:rsid w:val="002A1333"/>
    <w:rsid w:val="002A362E"/>
    <w:rsid w:val="002A57F3"/>
    <w:rsid w:val="002A711A"/>
    <w:rsid w:val="002B6222"/>
    <w:rsid w:val="002B7B44"/>
    <w:rsid w:val="002C1C5A"/>
    <w:rsid w:val="002C35F7"/>
    <w:rsid w:val="002C38BF"/>
    <w:rsid w:val="002C4A17"/>
    <w:rsid w:val="002C6754"/>
    <w:rsid w:val="002C702E"/>
    <w:rsid w:val="002D4E72"/>
    <w:rsid w:val="002E6CDF"/>
    <w:rsid w:val="002E7134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156DE"/>
    <w:rsid w:val="0032135D"/>
    <w:rsid w:val="00321560"/>
    <w:rsid w:val="00321803"/>
    <w:rsid w:val="00325AF2"/>
    <w:rsid w:val="00326908"/>
    <w:rsid w:val="00326FB7"/>
    <w:rsid w:val="00327F9E"/>
    <w:rsid w:val="00330F68"/>
    <w:rsid w:val="00337345"/>
    <w:rsid w:val="00337C36"/>
    <w:rsid w:val="0034156A"/>
    <w:rsid w:val="00342B30"/>
    <w:rsid w:val="003437A6"/>
    <w:rsid w:val="00347882"/>
    <w:rsid w:val="0034796E"/>
    <w:rsid w:val="00353B8A"/>
    <w:rsid w:val="00355135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97DB4"/>
    <w:rsid w:val="003A0371"/>
    <w:rsid w:val="003A2C95"/>
    <w:rsid w:val="003A62A2"/>
    <w:rsid w:val="003A7896"/>
    <w:rsid w:val="003A7AE7"/>
    <w:rsid w:val="003B671D"/>
    <w:rsid w:val="003B783C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0237"/>
    <w:rsid w:val="004123A3"/>
    <w:rsid w:val="004126F1"/>
    <w:rsid w:val="00412CF5"/>
    <w:rsid w:val="0041539C"/>
    <w:rsid w:val="00430DF5"/>
    <w:rsid w:val="00431385"/>
    <w:rsid w:val="004314F1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5FCA"/>
    <w:rsid w:val="004576F0"/>
    <w:rsid w:val="00464FA8"/>
    <w:rsid w:val="004714D2"/>
    <w:rsid w:val="00472452"/>
    <w:rsid w:val="0047348C"/>
    <w:rsid w:val="00476199"/>
    <w:rsid w:val="00476E10"/>
    <w:rsid w:val="00480BCF"/>
    <w:rsid w:val="00483084"/>
    <w:rsid w:val="00490E7A"/>
    <w:rsid w:val="00493398"/>
    <w:rsid w:val="004A0588"/>
    <w:rsid w:val="004A0CF6"/>
    <w:rsid w:val="004A33E0"/>
    <w:rsid w:val="004A58EF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D71AB"/>
    <w:rsid w:val="004E0E16"/>
    <w:rsid w:val="004E45E9"/>
    <w:rsid w:val="004E544C"/>
    <w:rsid w:val="004E60B6"/>
    <w:rsid w:val="004F0FA1"/>
    <w:rsid w:val="004F229D"/>
    <w:rsid w:val="004F248F"/>
    <w:rsid w:val="004F25C0"/>
    <w:rsid w:val="004F327B"/>
    <w:rsid w:val="005060E3"/>
    <w:rsid w:val="00506590"/>
    <w:rsid w:val="005076CA"/>
    <w:rsid w:val="00512272"/>
    <w:rsid w:val="00520F98"/>
    <w:rsid w:val="005212A2"/>
    <w:rsid w:val="00526F84"/>
    <w:rsid w:val="00532FD8"/>
    <w:rsid w:val="005356D1"/>
    <w:rsid w:val="00536498"/>
    <w:rsid w:val="00541C33"/>
    <w:rsid w:val="005424B5"/>
    <w:rsid w:val="0054307E"/>
    <w:rsid w:val="00544785"/>
    <w:rsid w:val="005455C8"/>
    <w:rsid w:val="00547287"/>
    <w:rsid w:val="00550977"/>
    <w:rsid w:val="00552F30"/>
    <w:rsid w:val="00555BDD"/>
    <w:rsid w:val="0055760F"/>
    <w:rsid w:val="00562039"/>
    <w:rsid w:val="0056420F"/>
    <w:rsid w:val="005647C4"/>
    <w:rsid w:val="00566815"/>
    <w:rsid w:val="0057164E"/>
    <w:rsid w:val="00572034"/>
    <w:rsid w:val="00576125"/>
    <w:rsid w:val="0057616C"/>
    <w:rsid w:val="00581793"/>
    <w:rsid w:val="005824D8"/>
    <w:rsid w:val="00583D91"/>
    <w:rsid w:val="00590523"/>
    <w:rsid w:val="00594E80"/>
    <w:rsid w:val="00597DE1"/>
    <w:rsid w:val="005A302E"/>
    <w:rsid w:val="005A6967"/>
    <w:rsid w:val="005B08DA"/>
    <w:rsid w:val="005B0992"/>
    <w:rsid w:val="005B2235"/>
    <w:rsid w:val="005B629A"/>
    <w:rsid w:val="005B7C7C"/>
    <w:rsid w:val="005C5952"/>
    <w:rsid w:val="005D4D0A"/>
    <w:rsid w:val="005D5CA4"/>
    <w:rsid w:val="005E080C"/>
    <w:rsid w:val="005E0C65"/>
    <w:rsid w:val="005E1626"/>
    <w:rsid w:val="005E7481"/>
    <w:rsid w:val="005E7A7C"/>
    <w:rsid w:val="005F11D0"/>
    <w:rsid w:val="005F1FA5"/>
    <w:rsid w:val="005F4CFF"/>
    <w:rsid w:val="005F5466"/>
    <w:rsid w:val="00600A4C"/>
    <w:rsid w:val="006013B2"/>
    <w:rsid w:val="006066AE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24AD"/>
    <w:rsid w:val="00664530"/>
    <w:rsid w:val="006676A3"/>
    <w:rsid w:val="0067039C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3B97"/>
    <w:rsid w:val="006D4A64"/>
    <w:rsid w:val="006D5D14"/>
    <w:rsid w:val="006E1B2A"/>
    <w:rsid w:val="006E36FC"/>
    <w:rsid w:val="006E5B78"/>
    <w:rsid w:val="006F56D8"/>
    <w:rsid w:val="00700094"/>
    <w:rsid w:val="00700270"/>
    <w:rsid w:val="0070076D"/>
    <w:rsid w:val="00700A39"/>
    <w:rsid w:val="00700E97"/>
    <w:rsid w:val="0070790D"/>
    <w:rsid w:val="00712BE5"/>
    <w:rsid w:val="0071514C"/>
    <w:rsid w:val="00721CF5"/>
    <w:rsid w:val="00723386"/>
    <w:rsid w:val="00727F5B"/>
    <w:rsid w:val="007365CE"/>
    <w:rsid w:val="007371E5"/>
    <w:rsid w:val="00737AA8"/>
    <w:rsid w:val="00740FB0"/>
    <w:rsid w:val="00747D91"/>
    <w:rsid w:val="007571A5"/>
    <w:rsid w:val="0075723F"/>
    <w:rsid w:val="0076213B"/>
    <w:rsid w:val="00767C64"/>
    <w:rsid w:val="00771CD2"/>
    <w:rsid w:val="00780AA6"/>
    <w:rsid w:val="0079044E"/>
    <w:rsid w:val="00792396"/>
    <w:rsid w:val="00795E07"/>
    <w:rsid w:val="0079604B"/>
    <w:rsid w:val="007A0A09"/>
    <w:rsid w:val="007A2981"/>
    <w:rsid w:val="007A671E"/>
    <w:rsid w:val="007A6F30"/>
    <w:rsid w:val="007B054A"/>
    <w:rsid w:val="007B45C3"/>
    <w:rsid w:val="007C1177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8040B0"/>
    <w:rsid w:val="00804B0D"/>
    <w:rsid w:val="0080648A"/>
    <w:rsid w:val="00806A40"/>
    <w:rsid w:val="00806F42"/>
    <w:rsid w:val="00807573"/>
    <w:rsid w:val="00807978"/>
    <w:rsid w:val="00814343"/>
    <w:rsid w:val="00814B90"/>
    <w:rsid w:val="0081582E"/>
    <w:rsid w:val="00816A55"/>
    <w:rsid w:val="008177B9"/>
    <w:rsid w:val="0082310C"/>
    <w:rsid w:val="008367C3"/>
    <w:rsid w:val="00836C31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245C"/>
    <w:rsid w:val="00883020"/>
    <w:rsid w:val="00886BD5"/>
    <w:rsid w:val="00893039"/>
    <w:rsid w:val="0089493C"/>
    <w:rsid w:val="00895607"/>
    <w:rsid w:val="00895BC9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25F4"/>
    <w:rsid w:val="0090265F"/>
    <w:rsid w:val="00902A26"/>
    <w:rsid w:val="00903887"/>
    <w:rsid w:val="00911007"/>
    <w:rsid w:val="00914B09"/>
    <w:rsid w:val="009214BC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4C96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D3092"/>
    <w:rsid w:val="009D32BE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3E94"/>
    <w:rsid w:val="00A15080"/>
    <w:rsid w:val="00A157A4"/>
    <w:rsid w:val="00A20C87"/>
    <w:rsid w:val="00A21093"/>
    <w:rsid w:val="00A24799"/>
    <w:rsid w:val="00A25247"/>
    <w:rsid w:val="00A25F00"/>
    <w:rsid w:val="00A327D2"/>
    <w:rsid w:val="00A43DF1"/>
    <w:rsid w:val="00A44EB3"/>
    <w:rsid w:val="00A453E2"/>
    <w:rsid w:val="00A45526"/>
    <w:rsid w:val="00A46AAE"/>
    <w:rsid w:val="00A50831"/>
    <w:rsid w:val="00A551A8"/>
    <w:rsid w:val="00A567D9"/>
    <w:rsid w:val="00A61556"/>
    <w:rsid w:val="00A64555"/>
    <w:rsid w:val="00A657B2"/>
    <w:rsid w:val="00A74EB1"/>
    <w:rsid w:val="00A75EBA"/>
    <w:rsid w:val="00A76592"/>
    <w:rsid w:val="00A7797A"/>
    <w:rsid w:val="00A8221E"/>
    <w:rsid w:val="00A8247C"/>
    <w:rsid w:val="00A83B04"/>
    <w:rsid w:val="00A9193A"/>
    <w:rsid w:val="00A9675B"/>
    <w:rsid w:val="00A96A36"/>
    <w:rsid w:val="00AA1C6F"/>
    <w:rsid w:val="00AA2EFD"/>
    <w:rsid w:val="00AA4187"/>
    <w:rsid w:val="00AA4360"/>
    <w:rsid w:val="00AA4373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D56D9"/>
    <w:rsid w:val="00AE05DC"/>
    <w:rsid w:val="00AE1B14"/>
    <w:rsid w:val="00AE1B7F"/>
    <w:rsid w:val="00AE443A"/>
    <w:rsid w:val="00AE4E74"/>
    <w:rsid w:val="00AE55ED"/>
    <w:rsid w:val="00AF15E9"/>
    <w:rsid w:val="00AF2F0B"/>
    <w:rsid w:val="00AF36DA"/>
    <w:rsid w:val="00AF66BB"/>
    <w:rsid w:val="00B01634"/>
    <w:rsid w:val="00B01C47"/>
    <w:rsid w:val="00B032FF"/>
    <w:rsid w:val="00B0462B"/>
    <w:rsid w:val="00B05249"/>
    <w:rsid w:val="00B06714"/>
    <w:rsid w:val="00B13183"/>
    <w:rsid w:val="00B17821"/>
    <w:rsid w:val="00B17EBE"/>
    <w:rsid w:val="00B20A3E"/>
    <w:rsid w:val="00B2347E"/>
    <w:rsid w:val="00B2435D"/>
    <w:rsid w:val="00B274EB"/>
    <w:rsid w:val="00B276AA"/>
    <w:rsid w:val="00B27B33"/>
    <w:rsid w:val="00B3126D"/>
    <w:rsid w:val="00B32BB8"/>
    <w:rsid w:val="00B34172"/>
    <w:rsid w:val="00B4229D"/>
    <w:rsid w:val="00B42728"/>
    <w:rsid w:val="00B46931"/>
    <w:rsid w:val="00B46D00"/>
    <w:rsid w:val="00B46D6D"/>
    <w:rsid w:val="00B53983"/>
    <w:rsid w:val="00B569FE"/>
    <w:rsid w:val="00B70AC2"/>
    <w:rsid w:val="00B71CA3"/>
    <w:rsid w:val="00B7316A"/>
    <w:rsid w:val="00B731A5"/>
    <w:rsid w:val="00B738FA"/>
    <w:rsid w:val="00B77F7E"/>
    <w:rsid w:val="00B85FCF"/>
    <w:rsid w:val="00B9001D"/>
    <w:rsid w:val="00B90476"/>
    <w:rsid w:val="00B9612F"/>
    <w:rsid w:val="00BA26D0"/>
    <w:rsid w:val="00BA2D89"/>
    <w:rsid w:val="00BA4015"/>
    <w:rsid w:val="00BA67C9"/>
    <w:rsid w:val="00BB1D36"/>
    <w:rsid w:val="00BB46F8"/>
    <w:rsid w:val="00BC1888"/>
    <w:rsid w:val="00BC4BD3"/>
    <w:rsid w:val="00BC62D5"/>
    <w:rsid w:val="00BD0C7A"/>
    <w:rsid w:val="00BD445E"/>
    <w:rsid w:val="00BD4773"/>
    <w:rsid w:val="00BD4EBE"/>
    <w:rsid w:val="00BD67CA"/>
    <w:rsid w:val="00BE09DB"/>
    <w:rsid w:val="00BE18E0"/>
    <w:rsid w:val="00BF397C"/>
    <w:rsid w:val="00BF559A"/>
    <w:rsid w:val="00C03519"/>
    <w:rsid w:val="00C05A78"/>
    <w:rsid w:val="00C24565"/>
    <w:rsid w:val="00C263B9"/>
    <w:rsid w:val="00C35A39"/>
    <w:rsid w:val="00C4140C"/>
    <w:rsid w:val="00C416FA"/>
    <w:rsid w:val="00C426B4"/>
    <w:rsid w:val="00C4320E"/>
    <w:rsid w:val="00C46885"/>
    <w:rsid w:val="00C47043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0A9E"/>
    <w:rsid w:val="00CB1F8D"/>
    <w:rsid w:val="00CB217A"/>
    <w:rsid w:val="00CB4751"/>
    <w:rsid w:val="00CB56F7"/>
    <w:rsid w:val="00CB7779"/>
    <w:rsid w:val="00CC2EA5"/>
    <w:rsid w:val="00CC3592"/>
    <w:rsid w:val="00CC7E30"/>
    <w:rsid w:val="00CE0C10"/>
    <w:rsid w:val="00CE149D"/>
    <w:rsid w:val="00CE6814"/>
    <w:rsid w:val="00CE73D7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3D87"/>
    <w:rsid w:val="00D25229"/>
    <w:rsid w:val="00D27FEB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1B06"/>
    <w:rsid w:val="00D861D1"/>
    <w:rsid w:val="00D86A6A"/>
    <w:rsid w:val="00D91031"/>
    <w:rsid w:val="00D92A83"/>
    <w:rsid w:val="00D93B47"/>
    <w:rsid w:val="00D9589A"/>
    <w:rsid w:val="00DA3D7E"/>
    <w:rsid w:val="00DA4F1F"/>
    <w:rsid w:val="00DA5F8A"/>
    <w:rsid w:val="00DA7E18"/>
    <w:rsid w:val="00DB02DA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27B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2468"/>
    <w:rsid w:val="00E27418"/>
    <w:rsid w:val="00E27D6C"/>
    <w:rsid w:val="00E27D7E"/>
    <w:rsid w:val="00E34AFC"/>
    <w:rsid w:val="00E41203"/>
    <w:rsid w:val="00E41595"/>
    <w:rsid w:val="00E437BB"/>
    <w:rsid w:val="00E467FA"/>
    <w:rsid w:val="00E504EF"/>
    <w:rsid w:val="00E53634"/>
    <w:rsid w:val="00E53C5E"/>
    <w:rsid w:val="00E54999"/>
    <w:rsid w:val="00E5551D"/>
    <w:rsid w:val="00E57505"/>
    <w:rsid w:val="00E661C7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A489B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3DE5"/>
    <w:rsid w:val="00EC4496"/>
    <w:rsid w:val="00EC4577"/>
    <w:rsid w:val="00EC46B2"/>
    <w:rsid w:val="00EC501C"/>
    <w:rsid w:val="00ED1980"/>
    <w:rsid w:val="00ED2E2F"/>
    <w:rsid w:val="00ED418B"/>
    <w:rsid w:val="00ED5926"/>
    <w:rsid w:val="00EE4032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2CF9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7046B"/>
    <w:rsid w:val="00F740CC"/>
    <w:rsid w:val="00F80A20"/>
    <w:rsid w:val="00F83EE1"/>
    <w:rsid w:val="00F845F8"/>
    <w:rsid w:val="00F85310"/>
    <w:rsid w:val="00F86F13"/>
    <w:rsid w:val="00F8768C"/>
    <w:rsid w:val="00F919AB"/>
    <w:rsid w:val="00F927AE"/>
    <w:rsid w:val="00F94424"/>
    <w:rsid w:val="00F9594A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5878"/>
    <w:rsid w:val="00FC71FC"/>
    <w:rsid w:val="00FC7DEA"/>
    <w:rsid w:val="00FD10A5"/>
    <w:rsid w:val="00FD19C6"/>
    <w:rsid w:val="00FD1B34"/>
    <w:rsid w:val="00FD4171"/>
    <w:rsid w:val="00FD51FA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ABD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Ttulo2">
    <w:name w:val="heading 2"/>
    <w:basedOn w:val="Normal"/>
    <w:next w:val="Normal"/>
    <w:link w:val="Ttulo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uiPriority w:val="99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Ttulo2Char">
    <w:name w:val="Título 2 Char"/>
    <w:link w:val="Ttulo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o">
    <w:name w:val="Revision"/>
    <w:hidden/>
    <w:uiPriority w:val="99"/>
    <w:semiHidden/>
    <w:rsid w:val="00A9675B"/>
    <w:rPr>
      <w:rFonts w:ascii="Sylfaen" w:hAnsi="Sylfaen"/>
      <w:sz w:val="22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123A3"/>
    <w:rPr>
      <w:color w:val="954F72"/>
      <w:u w:val="single"/>
    </w:rPr>
  </w:style>
  <w:style w:type="paragraph" w:customStyle="1" w:styleId="msonormal0">
    <w:name w:val="msonormal"/>
    <w:basedOn w:val="Normal"/>
    <w:rsid w:val="004123A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412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412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DC635-C719-4136-B6DF-1FD80781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1267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8778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2022-11-16T14:47:00Z</dcterms:created>
  <dcterms:modified xsi:type="dcterms:W3CDTF">2022-11-16T15:17:00Z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