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6BFD6B03" w14:textId="5BE3A4D6" w:rsidR="00E24AA1" w:rsidRPr="00FD0FDE" w:rsidRDefault="00E24AA1" w:rsidP="00E24AA1">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77777777"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03D3D3F6" w14:textId="165356AA" w:rsidR="003022D2" w:rsidRPr="00FD0FDE" w:rsidRDefault="003022D2">
      <w:pPr>
        <w:widowControl w:val="0"/>
        <w:spacing w:line="320" w:lineRule="exact"/>
        <w:jc w:val="center"/>
        <w:rPr>
          <w:rFonts w:ascii="Garamond" w:hAnsi="Garamond" w:cs="Tahoma"/>
          <w:b/>
        </w:rPr>
      </w:pPr>
      <w:bookmarkStart w:id="0" w:name="_Hlk525301442"/>
      <w:r w:rsidRPr="00FD0FDE">
        <w:rPr>
          <w:rFonts w:ascii="Garamond" w:hAnsi="Garamond" w:cs="Tahoma"/>
          <w:b/>
        </w:rPr>
        <w:t>HY BRAZIL ENERGIA S.A.</w:t>
      </w:r>
      <w:r w:rsidR="00357CAD" w:rsidRPr="00FD0FDE">
        <w:rPr>
          <w:rFonts w:ascii="Garamond" w:hAnsi="Garamond" w:cs="Tahoma"/>
          <w:b/>
        </w:rPr>
        <w:t xml:space="preserve">; </w:t>
      </w:r>
    </w:p>
    <w:bookmarkEnd w:id="0"/>
    <w:p w14:paraId="60305D7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3A7E86E8" w14:textId="77777777"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30A429B"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5BAA035B"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44FAC1A"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1F8A2675"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11F21526" w14:textId="77777777"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6667B914" w:rsidR="00A57A4B" w:rsidRPr="00FD0FDE" w:rsidRDefault="00D74F5F" w:rsidP="00D27C8A">
      <w:pPr>
        <w:widowControl w:val="0"/>
        <w:spacing w:line="320" w:lineRule="exact"/>
        <w:jc w:val="center"/>
        <w:rPr>
          <w:rFonts w:ascii="Garamond" w:hAnsi="Garamond" w:cs="Tahoma"/>
          <w:b/>
        </w:rPr>
      </w:pPr>
      <w:r>
        <w:rPr>
          <w:rFonts w:ascii="Garamond" w:hAnsi="Garamond" w:cs="Tahoma"/>
          <w:b/>
        </w:rPr>
        <w:t>0</w:t>
      </w:r>
      <w:r w:rsidR="00166914">
        <w:rPr>
          <w:rFonts w:ascii="Garamond" w:hAnsi="Garamond" w:cs="Tahoma"/>
          <w:b/>
        </w:rPr>
        <w:t>5</w:t>
      </w:r>
      <w:r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 xml:space="preserve">abril </w:t>
      </w:r>
      <w:r w:rsidR="00A57A4B" w:rsidRPr="00FD0FDE">
        <w:rPr>
          <w:rFonts w:ascii="Garamond" w:hAnsi="Garamond" w:cs="Tahoma"/>
          <w:b/>
        </w:rPr>
        <w:t xml:space="preserve">de </w:t>
      </w:r>
      <w:r w:rsidR="00901745">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97" w:header="720" w:footer="397" w:gutter="0"/>
          <w:pgNumType w:start="0"/>
          <w:cols w:space="720"/>
          <w:titlePg/>
          <w:docGrid w:linePitch="360"/>
        </w:sectPr>
      </w:pPr>
    </w:p>
    <w:p w14:paraId="684AA83E" w14:textId="77777777" w:rsidR="00B140C9" w:rsidRPr="00FD0FDE" w:rsidRDefault="00B140C9" w:rsidP="00B140C9">
      <w:pPr>
        <w:widowControl w:val="0"/>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789E7655" w14:textId="77777777" w:rsidR="00244784" w:rsidRPr="00FD0FDE" w:rsidRDefault="00244784"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214069E2"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681170" w:rsidRPr="00FD0FDE">
        <w:rPr>
          <w:rFonts w:ascii="Garamond" w:hAnsi="Garamond"/>
        </w:rPr>
        <w:t xml:space="preserve"> (“</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3F2AD10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68A1CFC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796A6C">
        <w:rPr>
          <w:rFonts w:ascii="Garamond" w:hAnsi="Garamond"/>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proofErr w:type="spellStart"/>
      <w:r w:rsidR="008C0E7B" w:rsidRPr="00FD0FDE">
        <w:rPr>
          <w:rFonts w:ascii="Garamond" w:hAnsi="Garamond" w:cs="Tahoma"/>
          <w:u w:val="single"/>
        </w:rPr>
        <w:t>Hy</w:t>
      </w:r>
      <w:proofErr w:type="spellEnd"/>
      <w:r w:rsidR="008C0E7B" w:rsidRPr="00FD0FDE">
        <w:rPr>
          <w:rFonts w:ascii="Garamond" w:hAnsi="Garamond" w:cs="Tahoma"/>
          <w:u w:val="single"/>
        </w:rPr>
        <w:t xml:space="preserve"> </w:t>
      </w:r>
      <w:proofErr w:type="spellStart"/>
      <w:r w:rsidR="008C0E7B" w:rsidRPr="00FD0FDE">
        <w:rPr>
          <w:rFonts w:ascii="Garamond" w:hAnsi="Garamond" w:cs="Tahoma"/>
          <w:u w:val="single"/>
        </w:rPr>
        <w:t>Brazil</w:t>
      </w:r>
      <w:proofErr w:type="spellEnd"/>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22AD2E7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68DD041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xml:space="preserve">, bairro </w:t>
      </w:r>
      <w:r w:rsidR="001E242C" w:rsidRPr="00FD0FDE">
        <w:rPr>
          <w:rFonts w:ascii="Garamond" w:hAnsi="Garamond"/>
          <w:lang w:val="pt-PT"/>
        </w:rPr>
        <w:lastRenderedPageBreak/>
        <w:t>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w:t>
      </w:r>
      <w:proofErr w:type="spellStart"/>
      <w:r w:rsidR="00901745">
        <w:rPr>
          <w:rFonts w:ascii="Garamond" w:hAnsi="Garamond" w:cs="Tahoma"/>
        </w:rPr>
        <w:t>Hy</w:t>
      </w:r>
      <w:proofErr w:type="spellEnd"/>
      <w:r w:rsidR="00901745">
        <w:rPr>
          <w:rFonts w:ascii="Garamond" w:hAnsi="Garamond" w:cs="Tahoma"/>
        </w:rPr>
        <w:t xml:space="preserve"> </w:t>
      </w:r>
      <w:proofErr w:type="spellStart"/>
      <w:r w:rsidR="00901745">
        <w:rPr>
          <w:rFonts w:ascii="Garamond" w:hAnsi="Garamond" w:cs="Tahoma"/>
        </w:rPr>
        <w:t>Brazil</w:t>
      </w:r>
      <w:proofErr w:type="spellEnd"/>
      <w:r w:rsidR="00901745">
        <w:rPr>
          <w:rFonts w:ascii="Garamond" w:hAnsi="Garamond" w:cs="Tahoma"/>
        </w:rPr>
        <w:t xml:space="preserve"> e Mauá, os “</w:t>
      </w:r>
      <w:r w:rsidR="00901745">
        <w:rPr>
          <w:rFonts w:ascii="Garamond" w:hAnsi="Garamond" w:cs="Tahoma"/>
          <w:u w:val="single"/>
        </w:rPr>
        <w:t>Fiadores Pessoas Jurídicas</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00681170" w:rsidRPr="00FD0FDE">
        <w:rPr>
          <w:rFonts w:ascii="Garamond" w:hAnsi="Garamond"/>
        </w:rPr>
        <w:t>Place</w:t>
      </w:r>
      <w:proofErr w:type="spellEnd"/>
      <w:r w:rsidR="00681170" w:rsidRPr="00FD0FDE">
        <w:rPr>
          <w:rFonts w:ascii="Garamond" w:hAnsi="Garamond"/>
        </w:rPr>
        <w:t>,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48B00B54"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proofErr w:type="spellStart"/>
      <w:r w:rsidR="00642F13" w:rsidRPr="00642F13">
        <w:rPr>
          <w:rFonts w:ascii="Garamond" w:hAnsi="Garamond"/>
        </w:rPr>
        <w:t>de</w:t>
      </w:r>
      <w:proofErr w:type="spellEnd"/>
      <w:r w:rsidR="00642F13" w:rsidRPr="00642F13">
        <w:rPr>
          <w:rFonts w:ascii="Garamond" w:hAnsi="Garamond"/>
        </w:rPr>
        <w:t xml:space="preserve"> Belo Horizonte, Estado de Minas Gerais, na rua Conde Linhares, 477, Cidade Jardim, Belo Horizonte, MG, CEP 30380-030</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w:t>
      </w:r>
      <w:proofErr w:type="spellStart"/>
      <w:r w:rsidR="004742D4" w:rsidRPr="004742D4">
        <w:rPr>
          <w:rFonts w:ascii="Garamond" w:hAnsi="Garamond"/>
        </w:rPr>
        <w:t>Avancine</w:t>
      </w:r>
      <w:proofErr w:type="spellEnd"/>
      <w:r w:rsidR="004742D4" w:rsidRPr="004742D4">
        <w:rPr>
          <w:rFonts w:ascii="Garamond" w:hAnsi="Garamond"/>
        </w:rPr>
        <w:t xml:space="preserv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2691829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 xml:space="preserve">brasileiro, </w:t>
      </w:r>
      <w:r w:rsidR="00796A6C" w:rsidRPr="00FD0FDE">
        <w:rPr>
          <w:rFonts w:ascii="Garamond" w:hAnsi="Garamond"/>
        </w:rPr>
        <w:t>casad</w:t>
      </w:r>
      <w:r w:rsidR="00796A6C">
        <w:rPr>
          <w:rFonts w:ascii="Garamond" w:hAnsi="Garamond"/>
        </w:rPr>
        <w:t>o</w:t>
      </w:r>
      <w:r w:rsidR="00796A6C" w:rsidRPr="00FD0FDE">
        <w:rPr>
          <w:rFonts w:ascii="Garamond" w:hAnsi="Garamond"/>
        </w:rPr>
        <w:t xml:space="preserve"> sob o regime de separação total de bens</w:t>
      </w:r>
      <w:r w:rsidR="00681170" w:rsidRPr="00FD0FDE">
        <w:rPr>
          <w:rFonts w:ascii="Garamond" w:hAnsi="Garamond"/>
        </w:rPr>
        <w:t>,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642F13">
        <w:rPr>
          <w:rFonts w:ascii="Garamond" w:hAnsi="Garamond"/>
        </w:rPr>
        <w:t>Belo Horizonte</w:t>
      </w:r>
      <w:r w:rsidR="004742D4" w:rsidRPr="00FD0FDE">
        <w:rPr>
          <w:rFonts w:ascii="Garamond" w:hAnsi="Garamond"/>
        </w:rPr>
        <w:t xml:space="preserve">, Estado de Minas Gerais, na </w:t>
      </w:r>
      <w:proofErr w:type="spellStart"/>
      <w:r w:rsidR="00642F13" w:rsidRPr="00642F13">
        <w:rPr>
          <w:rFonts w:ascii="Garamond" w:hAnsi="Garamond"/>
        </w:rPr>
        <w:t>na</w:t>
      </w:r>
      <w:proofErr w:type="spellEnd"/>
      <w:r w:rsidR="00642F13" w:rsidRPr="00642F13">
        <w:rPr>
          <w:rFonts w:ascii="Garamond" w:hAnsi="Garamond"/>
        </w:rPr>
        <w:t xml:space="preserve"> Avenida Raja Gab</w:t>
      </w:r>
      <w:r w:rsidR="00A143D7">
        <w:rPr>
          <w:rFonts w:ascii="Garamond" w:hAnsi="Garamond"/>
        </w:rPr>
        <w:t>a</w:t>
      </w:r>
      <w:r w:rsidR="00642F13" w:rsidRPr="00642F13">
        <w:rPr>
          <w:rFonts w:ascii="Garamond" w:hAnsi="Garamond"/>
        </w:rPr>
        <w:t>glia, nº 339, bairro Cidade Jardim</w:t>
      </w:r>
      <w:r w:rsidR="004742D4" w:rsidRPr="00FD0FDE">
        <w:rPr>
          <w:rFonts w:ascii="Garamond" w:hAnsi="Garamond"/>
        </w:rPr>
        <w:t xml:space="preserve">, CEP nº </w:t>
      </w:r>
      <w:r w:rsidR="00642F13">
        <w:rPr>
          <w:rFonts w:ascii="Garamond" w:hAnsi="Garamond"/>
        </w:rPr>
        <w:t>30380-103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37BCD215" w14:textId="7F61D4A7" w:rsidR="00B140C9" w:rsidRPr="00FD0FDE" w:rsidRDefault="00B140C9" w:rsidP="00B140C9">
      <w:pPr>
        <w:widowControl w:val="0"/>
        <w:spacing w:line="320" w:lineRule="exact"/>
        <w:jc w:val="both"/>
        <w:rPr>
          <w:rFonts w:ascii="Garamond" w:hAnsi="Garamond"/>
        </w:rPr>
      </w:pPr>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w:t>
      </w:r>
      <w:r w:rsidRPr="00FD0FDE">
        <w:rPr>
          <w:rFonts w:ascii="Garamond" w:hAnsi="Garamond" w:cs="Tahoma"/>
        </w:rPr>
        <w:lastRenderedPageBreak/>
        <w:t xml:space="preserve">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sidRPr="00FD0FDE">
        <w:rPr>
          <w:rFonts w:ascii="Garamond" w:hAnsi="Garamond"/>
          <w:u w:val="single"/>
        </w:rPr>
        <w:t>Escritura de Emissão</w:t>
      </w:r>
      <w:r w:rsidRPr="00FD0FDE">
        <w:rPr>
          <w:rFonts w:ascii="Garamond" w:hAnsi="Garamond"/>
        </w:rPr>
        <w:t>”), conforme as cláusulas e condições a seguir.</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4F696CD0" w:rsidR="009E611D" w:rsidRPr="00FD0FDE" w:rsidRDefault="00C270BD"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presente Escritura de Emissão é firmada com base nas deliberações da assembleia geral extraordinária de acionistas da Emissora realizada em </w:t>
      </w:r>
      <w:r w:rsidR="00D74F5F">
        <w:rPr>
          <w:rFonts w:ascii="Garamond" w:hAnsi="Garamond" w:cs="Tahoma"/>
          <w:b w:val="0"/>
          <w:bCs w:val="0"/>
          <w:sz w:val="24"/>
          <w:szCs w:val="24"/>
        </w:rPr>
        <w:t>0</w:t>
      </w:r>
      <w:r w:rsidR="00166914">
        <w:rPr>
          <w:rFonts w:ascii="Garamond" w:hAnsi="Garamond" w:cs="Tahoma"/>
          <w:b w:val="0"/>
          <w:bCs w:val="0"/>
          <w:sz w:val="24"/>
          <w:szCs w:val="24"/>
        </w:rPr>
        <w:t>5</w:t>
      </w:r>
      <w:r w:rsidR="00D74F5F" w:rsidRPr="00796A6C">
        <w:rPr>
          <w:rFonts w:ascii="Garamond" w:hAnsi="Garamond"/>
          <w:b w:val="0"/>
          <w:sz w:val="24"/>
        </w:rPr>
        <w:t xml:space="preserve"> </w:t>
      </w:r>
      <w:r w:rsidRPr="00796A6C">
        <w:rPr>
          <w:rFonts w:ascii="Garamond" w:hAnsi="Garamond"/>
          <w:b w:val="0"/>
          <w:sz w:val="24"/>
        </w:rPr>
        <w:t xml:space="preserve">de </w:t>
      </w:r>
      <w:r w:rsidR="00D74F5F">
        <w:rPr>
          <w:rFonts w:ascii="Garamond" w:hAnsi="Garamond" w:cs="Tahoma"/>
          <w:b w:val="0"/>
          <w:bCs w:val="0"/>
          <w:sz w:val="24"/>
          <w:szCs w:val="24"/>
        </w:rPr>
        <w:t xml:space="preserve">abril </w:t>
      </w:r>
      <w:r w:rsidRPr="00796A6C">
        <w:rPr>
          <w:rFonts w:ascii="Garamond" w:hAnsi="Garamond"/>
          <w:b w:val="0"/>
          <w:sz w:val="24"/>
        </w:rPr>
        <w:t xml:space="preserve">de </w:t>
      </w:r>
      <w:r w:rsidR="00901745">
        <w:rPr>
          <w:rFonts w:ascii="Garamond" w:hAnsi="Garamond"/>
          <w:b w:val="0"/>
          <w:sz w:val="24"/>
          <w:szCs w:val="24"/>
        </w:rPr>
        <w:t>2022</w:t>
      </w:r>
      <w:r w:rsidRPr="00796A6C">
        <w:rPr>
          <w:rFonts w:ascii="Garamond" w:hAnsi="Garamond"/>
          <w:b w:val="0"/>
          <w:sz w:val="24"/>
        </w:rPr>
        <w:t xml:space="preserve">, cuja ata </w:t>
      </w:r>
      <w:r w:rsidR="00125736" w:rsidRPr="00FD0FDE">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Emissora</w:t>
      </w:r>
      <w:r w:rsidRPr="00796A6C">
        <w:rPr>
          <w:rFonts w:ascii="Garamond" w:hAnsi="Garamond"/>
          <w:b w:val="0"/>
          <w:sz w:val="24"/>
        </w:rPr>
        <w:t>”), na qual foram deliberadas e aprovadas:</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12AA92E3"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xml:space="preserve">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449946C1" w:rsidR="00244784" w:rsidRPr="002D1BBC" w:rsidRDefault="002C5DF2"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outorga da Alienação Fiduciária de Ações da Emissora (conforme definido abaixo), em favor dos Debenturistas, bem como a prestação da Fiança (conforme definido abaixo) e a assunção, pela </w:t>
      </w:r>
      <w:proofErr w:type="spellStart"/>
      <w:r w:rsidRPr="00796A6C">
        <w:rPr>
          <w:rFonts w:ascii="Garamond" w:hAnsi="Garamond"/>
          <w:b w:val="0"/>
          <w:sz w:val="24"/>
        </w:rPr>
        <w:t>Hy</w:t>
      </w:r>
      <w:proofErr w:type="spellEnd"/>
      <w:r w:rsidRPr="00796A6C">
        <w:rPr>
          <w:rFonts w:ascii="Garamond" w:hAnsi="Garamond"/>
          <w:b w:val="0"/>
          <w:sz w:val="24"/>
        </w:rPr>
        <w:t xml:space="preserve"> </w:t>
      </w:r>
      <w:proofErr w:type="spellStart"/>
      <w:r w:rsidRPr="00796A6C">
        <w:rPr>
          <w:rFonts w:ascii="Garamond" w:hAnsi="Garamond"/>
          <w:b w:val="0"/>
          <w:sz w:val="24"/>
        </w:rPr>
        <w:t>Brazil</w:t>
      </w:r>
      <w:proofErr w:type="spellEnd"/>
      <w:r w:rsidRPr="00796A6C">
        <w:rPr>
          <w:rFonts w:ascii="Garamond" w:hAnsi="Garamond"/>
          <w:b w:val="0"/>
          <w:sz w:val="24"/>
        </w:rPr>
        <w:t xml:space="preserve">, das demais obrigações previstas na presente Escritura de Emissão e nos Contratos de Garantia (conforme definido abaixo) foram aprovadas pela </w:t>
      </w:r>
      <w:proofErr w:type="spellStart"/>
      <w:r w:rsidRPr="00796A6C">
        <w:rPr>
          <w:rFonts w:ascii="Garamond" w:hAnsi="Garamond"/>
          <w:b w:val="0"/>
          <w:sz w:val="24"/>
        </w:rPr>
        <w:t>Hy</w:t>
      </w:r>
      <w:proofErr w:type="spellEnd"/>
      <w:r w:rsidRPr="00796A6C">
        <w:rPr>
          <w:rFonts w:ascii="Garamond" w:hAnsi="Garamond"/>
          <w:b w:val="0"/>
          <w:sz w:val="24"/>
        </w:rPr>
        <w:t xml:space="preserve"> </w:t>
      </w:r>
      <w:proofErr w:type="spellStart"/>
      <w:r w:rsidRPr="00796A6C">
        <w:rPr>
          <w:rFonts w:ascii="Garamond" w:hAnsi="Garamond"/>
          <w:b w:val="0"/>
          <w:sz w:val="24"/>
        </w:rPr>
        <w:t>Brazil</w:t>
      </w:r>
      <w:proofErr w:type="spellEnd"/>
      <w:r w:rsidRPr="00796A6C">
        <w:rPr>
          <w:rFonts w:ascii="Garamond" w:hAnsi="Garamond"/>
          <w:b w:val="0"/>
          <w:sz w:val="24"/>
        </w:rPr>
        <w:t xml:space="preserve"> com base nas deliberações da assembleia geral extraordinária de acionistas da </w:t>
      </w:r>
      <w:proofErr w:type="spellStart"/>
      <w:r w:rsidRPr="00796A6C">
        <w:rPr>
          <w:rFonts w:ascii="Garamond" w:hAnsi="Garamond"/>
          <w:b w:val="0"/>
          <w:sz w:val="24"/>
        </w:rPr>
        <w:t>Hy</w:t>
      </w:r>
      <w:proofErr w:type="spellEnd"/>
      <w:r w:rsidRPr="00796A6C">
        <w:rPr>
          <w:rFonts w:ascii="Garamond" w:hAnsi="Garamond"/>
          <w:b w:val="0"/>
          <w:sz w:val="24"/>
        </w:rPr>
        <w:t xml:space="preserve"> </w:t>
      </w:r>
      <w:proofErr w:type="spellStart"/>
      <w:r w:rsidRPr="00796A6C">
        <w:rPr>
          <w:rFonts w:ascii="Garamond" w:hAnsi="Garamond"/>
          <w:b w:val="0"/>
          <w:sz w:val="24"/>
        </w:rPr>
        <w:t>Brazil</w:t>
      </w:r>
      <w:proofErr w:type="spellEnd"/>
      <w:r w:rsidRPr="00796A6C">
        <w:rPr>
          <w:rFonts w:ascii="Garamond" w:hAnsi="Garamond"/>
          <w:b w:val="0"/>
          <w:sz w:val="24"/>
        </w:rPr>
        <w:t xml:space="preserve"> realizada </w:t>
      </w:r>
      <w:r w:rsidRPr="00796A6C">
        <w:rPr>
          <w:rFonts w:ascii="Garamond" w:hAnsi="Garamond"/>
          <w:b w:val="0"/>
          <w:sz w:val="24"/>
        </w:rPr>
        <w:lastRenderedPageBreak/>
        <w:t xml:space="preserve">em </w:t>
      </w:r>
      <w:r w:rsidR="00D74F5F">
        <w:rPr>
          <w:rFonts w:ascii="Garamond" w:hAnsi="Garamond"/>
          <w:b w:val="0"/>
          <w:sz w:val="24"/>
          <w:szCs w:val="24"/>
        </w:rPr>
        <w:t>0</w:t>
      </w:r>
      <w:r w:rsidR="00166914">
        <w:rPr>
          <w:rFonts w:ascii="Garamond" w:hAnsi="Garamond"/>
          <w:b w:val="0"/>
          <w:sz w:val="24"/>
          <w:szCs w:val="24"/>
        </w:rPr>
        <w:t>5</w:t>
      </w:r>
      <w:r w:rsidR="00D74F5F">
        <w:rPr>
          <w:rFonts w:ascii="Garamond" w:hAnsi="Garamond"/>
          <w:b w:val="0"/>
          <w:sz w:val="24"/>
          <w:szCs w:val="24"/>
        </w:rPr>
        <w:t xml:space="preserve"> </w:t>
      </w:r>
      <w:r w:rsidRPr="00796A6C">
        <w:rPr>
          <w:rFonts w:ascii="Garamond" w:hAnsi="Garamond"/>
          <w:b w:val="0"/>
          <w:sz w:val="24"/>
        </w:rPr>
        <w:t xml:space="preserve">de </w:t>
      </w:r>
      <w:r w:rsidR="00D74F5F">
        <w:rPr>
          <w:rFonts w:ascii="Garamond" w:hAnsi="Garamond"/>
          <w:b w:val="0"/>
          <w:sz w:val="24"/>
          <w:szCs w:val="24"/>
        </w:rPr>
        <w:t xml:space="preserve">abril </w:t>
      </w:r>
      <w:r w:rsidRPr="00796A6C">
        <w:rPr>
          <w:rFonts w:ascii="Garamond" w:hAnsi="Garamond"/>
          <w:b w:val="0"/>
          <w:sz w:val="24"/>
        </w:rPr>
        <w:t xml:space="preserve">de </w:t>
      </w:r>
      <w:r w:rsidR="005D425F">
        <w:rPr>
          <w:rFonts w:ascii="Garamond" w:hAnsi="Garamond"/>
          <w:b w:val="0"/>
          <w:sz w:val="24"/>
          <w:szCs w:val="24"/>
        </w:rPr>
        <w:t>2022</w:t>
      </w:r>
      <w:r w:rsidRPr="00796A6C">
        <w:rPr>
          <w:rFonts w:ascii="Garamond" w:hAnsi="Garamond"/>
          <w:b w:val="0"/>
          <w:sz w:val="24"/>
        </w:rPr>
        <w:t xml:space="preserve">, cuja ata </w:t>
      </w:r>
      <w:r w:rsidR="00125736" w:rsidRPr="002D1BBC">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 xml:space="preserve">Aprovação Societária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w:t>
      </w:r>
      <w:proofErr w:type="spellStart"/>
      <w:r w:rsidRPr="00796A6C">
        <w:rPr>
          <w:rFonts w:ascii="Garamond" w:hAnsi="Garamond"/>
          <w:b w:val="0"/>
          <w:sz w:val="24"/>
          <w:u w:val="single"/>
        </w:rPr>
        <w:t>Brazil</w:t>
      </w:r>
      <w:proofErr w:type="spellEnd"/>
      <w:r w:rsidRPr="00796A6C">
        <w:rPr>
          <w:rFonts w:ascii="Garamond" w:hAnsi="Garamond"/>
          <w:b w:val="0"/>
          <w:sz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6CB2FD06"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5A2A18" w:rsidRPr="00796A6C">
        <w:rPr>
          <w:rFonts w:ascii="Garamond" w:hAnsi="Garamond"/>
          <w:b w:val="0"/>
          <w:sz w:val="24"/>
        </w:rPr>
        <w:t xml:space="preserve"> prestação da Fiança em favor dos Debenturistas pela Mauá, e a assunção, pela Mauá, das demais obrigações previstas na presente Escritura de Emissão e nos Contratos de Garantia, conforme aplicável, foram aprovadas pela Mauá com base nas deliberações </w:t>
      </w:r>
      <w:r w:rsidRPr="002D1BBC">
        <w:rPr>
          <w:rFonts w:ascii="Garamond" w:hAnsi="Garamond"/>
          <w:b w:val="0"/>
          <w:sz w:val="24"/>
          <w:szCs w:val="24"/>
        </w:rPr>
        <w:t xml:space="preserve">da </w:t>
      </w:r>
      <w:r w:rsidR="00D35E3C" w:rsidRPr="002D1BBC">
        <w:rPr>
          <w:rFonts w:ascii="Garamond" w:hAnsi="Garamond"/>
          <w:b w:val="0"/>
          <w:sz w:val="24"/>
        </w:rPr>
        <w:t>assembleia geral extraordinária</w:t>
      </w:r>
      <w:r w:rsidR="005A2A18" w:rsidRPr="00796A6C">
        <w:rPr>
          <w:rFonts w:ascii="Garamond" w:hAnsi="Garamond"/>
          <w:b w:val="0"/>
          <w:sz w:val="24"/>
        </w:rPr>
        <w:t xml:space="preserve"> de acionistas da Mauá </w:t>
      </w:r>
      <w:r w:rsidRPr="002D1BBC">
        <w:rPr>
          <w:rFonts w:ascii="Garamond" w:hAnsi="Garamond"/>
          <w:b w:val="0"/>
          <w:sz w:val="24"/>
          <w:szCs w:val="24"/>
        </w:rPr>
        <w:t>realizada</w:t>
      </w:r>
      <w:r w:rsidR="005A2A18" w:rsidRPr="00796A6C">
        <w:rPr>
          <w:rFonts w:ascii="Garamond" w:hAnsi="Garamond"/>
          <w:b w:val="0"/>
          <w:sz w:val="24"/>
        </w:rPr>
        <w:t xml:space="preserve"> em </w:t>
      </w:r>
      <w:r w:rsidR="00D74F5F">
        <w:rPr>
          <w:rFonts w:ascii="Garamond" w:hAnsi="Garamond"/>
          <w:b w:val="0"/>
          <w:sz w:val="24"/>
          <w:szCs w:val="24"/>
        </w:rPr>
        <w:t>0</w:t>
      </w:r>
      <w:r w:rsidR="00166914">
        <w:rPr>
          <w:rFonts w:ascii="Garamond" w:hAnsi="Garamond"/>
          <w:b w:val="0"/>
          <w:sz w:val="24"/>
          <w:szCs w:val="24"/>
        </w:rPr>
        <w:t>5</w:t>
      </w:r>
      <w:r w:rsidR="00D74F5F">
        <w:rPr>
          <w:rFonts w:ascii="Garamond" w:hAnsi="Garamond"/>
          <w:b w:val="0"/>
          <w:sz w:val="24"/>
          <w:szCs w:val="24"/>
        </w:rPr>
        <w:t xml:space="preserve"> de abril</w:t>
      </w:r>
      <w:r w:rsidR="005A2A18" w:rsidRPr="00796A6C">
        <w:rPr>
          <w:rFonts w:ascii="Garamond" w:hAnsi="Garamond"/>
          <w:b w:val="0"/>
          <w:sz w:val="24"/>
        </w:rPr>
        <w:t xml:space="preserve"> 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w:t>
      </w:r>
      <w:r w:rsidR="005A2A18" w:rsidRPr="00796A6C">
        <w:rPr>
          <w:rFonts w:ascii="Garamond" w:hAnsi="Garamond"/>
          <w:b w:val="0"/>
          <w:sz w:val="24"/>
        </w:rPr>
        <w:t xml:space="preserve"> devidamente registrada perante a JUCEG (“</w:t>
      </w:r>
      <w:r w:rsidR="005A2A18" w:rsidRPr="00796A6C">
        <w:rPr>
          <w:rFonts w:ascii="Garamond" w:hAnsi="Garamond"/>
          <w:b w:val="0"/>
          <w:sz w:val="24"/>
          <w:u w:val="single"/>
        </w:rPr>
        <w:t>Aprovação Societária da Mauá</w:t>
      </w:r>
      <w:r w:rsidR="005A2A18" w:rsidRPr="00796A6C">
        <w:rPr>
          <w:rFonts w:ascii="Garamond" w:hAnsi="Garamond"/>
          <w:b w:val="0"/>
          <w:sz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3E5EA2A1"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9001A6" w:rsidRPr="00796A6C">
        <w:rPr>
          <w:rFonts w:ascii="Garamond" w:hAnsi="Garamond"/>
          <w:b w:val="0"/>
          <w:sz w:val="24"/>
        </w:rPr>
        <w:t xml:space="preserve"> prestação da Fiança em favor dos Debenturistas pela DJG, e a assunção, pela DJG, das demais obrigações previstas na presente Escritura de Emissão e nos Contratos de Garantia, conforme aplicável, foram aprovadas pela DJG com base nas deliberações da assembleia geral extraordinária de acionistas da DJG realizada em </w:t>
      </w:r>
      <w:r w:rsidR="00D74F5F">
        <w:rPr>
          <w:rFonts w:ascii="Garamond" w:hAnsi="Garamond"/>
          <w:b w:val="0"/>
          <w:sz w:val="24"/>
          <w:szCs w:val="24"/>
        </w:rPr>
        <w:t>0</w:t>
      </w:r>
      <w:r w:rsidR="00166914">
        <w:rPr>
          <w:rFonts w:ascii="Garamond" w:hAnsi="Garamond"/>
          <w:b w:val="0"/>
          <w:sz w:val="24"/>
          <w:szCs w:val="24"/>
        </w:rPr>
        <w:t>5</w:t>
      </w:r>
      <w:r w:rsidR="00D74F5F">
        <w:rPr>
          <w:rFonts w:ascii="Garamond" w:hAnsi="Garamond"/>
          <w:b w:val="0"/>
          <w:sz w:val="24"/>
          <w:szCs w:val="24"/>
        </w:rPr>
        <w:t xml:space="preserve"> de abril </w:t>
      </w:r>
      <w:r w:rsidRPr="002D1BBC">
        <w:rPr>
          <w:rFonts w:ascii="Garamond" w:hAnsi="Garamond"/>
          <w:b w:val="0"/>
          <w:sz w:val="24"/>
          <w:szCs w:val="24"/>
        </w:rPr>
        <w:t xml:space="preserve">de </w:t>
      </w:r>
      <w:r w:rsidR="005D425F">
        <w:rPr>
          <w:rFonts w:ascii="Garamond" w:hAnsi="Garamond"/>
          <w:b w:val="0"/>
          <w:sz w:val="24"/>
          <w:szCs w:val="24"/>
        </w:rPr>
        <w:t>2022</w:t>
      </w:r>
      <w:r w:rsidR="009001A6" w:rsidRPr="00796A6C">
        <w:rPr>
          <w:rFonts w:ascii="Garamond" w:hAnsi="Garamond"/>
          <w:b w:val="0"/>
          <w:sz w:val="24"/>
        </w:rPr>
        <w:t xml:space="preserve">, cuja ata </w:t>
      </w:r>
      <w:r w:rsidRPr="002D1BBC">
        <w:rPr>
          <w:rFonts w:ascii="Garamond" w:hAnsi="Garamond"/>
          <w:b w:val="0"/>
          <w:sz w:val="24"/>
          <w:szCs w:val="24"/>
        </w:rPr>
        <w:t>será</w:t>
      </w:r>
      <w:r w:rsidR="009001A6" w:rsidRPr="00796A6C">
        <w:rPr>
          <w:rFonts w:ascii="Garamond" w:hAnsi="Garamond"/>
          <w:b w:val="0"/>
          <w:sz w:val="24"/>
        </w:rPr>
        <w:t xml:space="preserve"> devidamente registrada perante a JUCEMG (“</w:t>
      </w:r>
      <w:r w:rsidR="009001A6" w:rsidRPr="00796A6C">
        <w:rPr>
          <w:rFonts w:ascii="Garamond" w:hAnsi="Garamond"/>
          <w:b w:val="0"/>
          <w:sz w:val="24"/>
          <w:u w:val="single"/>
        </w:rPr>
        <w:t>Aprovação Societária da DJG</w:t>
      </w:r>
      <w:r w:rsidR="009001A6" w:rsidRPr="00796A6C">
        <w:rPr>
          <w:rFonts w:ascii="Garamond" w:hAnsi="Garamond"/>
          <w:b w:val="0"/>
          <w:sz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280A1202" w:rsidR="004C2880" w:rsidRPr="006F0AE1" w:rsidRDefault="00513F30" w:rsidP="006F0AE1">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Alienação Fiduciária de Quotas da HB Esco </w:t>
      </w:r>
      <w:r w:rsidR="004B48E5">
        <w:rPr>
          <w:rFonts w:ascii="Garamond" w:hAnsi="Garamond"/>
          <w:b w:val="0"/>
          <w:sz w:val="24"/>
        </w:rPr>
        <w:t>foi</w:t>
      </w:r>
      <w:r w:rsidRPr="00796A6C">
        <w:rPr>
          <w:rFonts w:ascii="Garamond" w:hAnsi="Garamond"/>
          <w:b w:val="0"/>
          <w:sz w:val="24"/>
        </w:rPr>
        <w:t xml:space="preserve"> aprovada pelos sócios da HB Esco com base nas deliberações aprovadas na Reunião de Sócios da HB Esco, de </w:t>
      </w:r>
      <w:r w:rsidR="00D74F5F">
        <w:rPr>
          <w:rFonts w:ascii="Garamond" w:hAnsi="Garamond"/>
          <w:b w:val="0"/>
          <w:sz w:val="24"/>
          <w:szCs w:val="24"/>
        </w:rPr>
        <w:t>0</w:t>
      </w:r>
      <w:r w:rsidR="00166914">
        <w:rPr>
          <w:rFonts w:ascii="Garamond" w:hAnsi="Garamond"/>
          <w:b w:val="0"/>
          <w:sz w:val="24"/>
          <w:szCs w:val="24"/>
        </w:rPr>
        <w:t>5</w:t>
      </w:r>
      <w:r w:rsidR="00D74F5F">
        <w:rPr>
          <w:rFonts w:ascii="Garamond" w:hAnsi="Garamond"/>
          <w:b w:val="0"/>
          <w:sz w:val="24"/>
          <w:szCs w:val="24"/>
        </w:rPr>
        <w:t xml:space="preserve"> de abril</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a qual será devidamente registrada perante a JUCEMG (“</w:t>
      </w:r>
      <w:r w:rsidRPr="00796A6C">
        <w:rPr>
          <w:rFonts w:ascii="Garamond" w:hAnsi="Garamond"/>
          <w:b w:val="0"/>
          <w:sz w:val="24"/>
          <w:u w:val="single"/>
        </w:rPr>
        <w:t>Aprovação Societária da HB Esco</w:t>
      </w:r>
      <w:r w:rsidRPr="00796A6C">
        <w:rPr>
          <w:rFonts w:ascii="Garamond" w:hAnsi="Garamond"/>
          <w:b w:val="0"/>
          <w:sz w:val="24"/>
        </w:rPr>
        <w:t xml:space="preserve">” e, em conjunto com a Aprovação Societária da </w:t>
      </w:r>
      <w:proofErr w:type="spellStart"/>
      <w:r w:rsidRPr="00796A6C">
        <w:rPr>
          <w:rFonts w:ascii="Garamond" w:hAnsi="Garamond"/>
          <w:b w:val="0"/>
          <w:sz w:val="24"/>
        </w:rPr>
        <w:t>Hy</w:t>
      </w:r>
      <w:proofErr w:type="spellEnd"/>
      <w:r w:rsidRPr="00796A6C">
        <w:rPr>
          <w:rFonts w:ascii="Garamond" w:hAnsi="Garamond"/>
          <w:b w:val="0"/>
          <w:sz w:val="24"/>
        </w:rPr>
        <w:t xml:space="preserve"> </w:t>
      </w:r>
      <w:proofErr w:type="spellStart"/>
      <w:r w:rsidRPr="00796A6C">
        <w:rPr>
          <w:rFonts w:ascii="Garamond" w:hAnsi="Garamond"/>
          <w:b w:val="0"/>
          <w:sz w:val="24"/>
        </w:rPr>
        <w:t>Brazil</w:t>
      </w:r>
      <w:proofErr w:type="spellEnd"/>
      <w:r w:rsidRPr="00796A6C">
        <w:rPr>
          <w:rFonts w:ascii="Garamond" w:hAnsi="Garamond"/>
          <w:b w:val="0"/>
          <w:sz w:val="24"/>
        </w:rPr>
        <w:t>, a Aprovação Societária da Mauá e a Aprovação Societária da DJG, as “</w:t>
      </w:r>
      <w:r w:rsidRPr="00796A6C">
        <w:rPr>
          <w:rFonts w:ascii="Garamond" w:hAnsi="Garamond"/>
          <w:b w:val="0"/>
          <w:sz w:val="24"/>
          <w:u w:val="single"/>
        </w:rPr>
        <w:t xml:space="preserve">Aprovações Societárias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w:t>
      </w:r>
      <w:proofErr w:type="spellStart"/>
      <w:r w:rsidRPr="00796A6C">
        <w:rPr>
          <w:rFonts w:ascii="Garamond" w:hAnsi="Garamond"/>
          <w:b w:val="0"/>
          <w:sz w:val="24"/>
          <w:u w:val="single"/>
        </w:rPr>
        <w:t>Brazil</w:t>
      </w:r>
      <w:proofErr w:type="spellEnd"/>
      <w:r w:rsidRPr="00796A6C">
        <w:rPr>
          <w:rFonts w:ascii="Garamond" w:hAnsi="Garamond"/>
          <w:b w:val="0"/>
          <w:sz w:val="24"/>
          <w:u w:val="single"/>
        </w:rPr>
        <w:t>, da Mauá, da DJG e da HB Esco</w:t>
      </w:r>
      <w:r w:rsidRPr="00796A6C">
        <w:rPr>
          <w:rFonts w:ascii="Garamond" w:hAnsi="Garamond"/>
          <w:b w:val="0"/>
          <w:sz w:val="24"/>
        </w:rPr>
        <w:t>” e, em conjunto com as Aprovações Societárias da Emissora, as “</w:t>
      </w:r>
      <w:r w:rsidRPr="00796A6C">
        <w:rPr>
          <w:rFonts w:ascii="Garamond" w:hAnsi="Garamond"/>
          <w:b w:val="0"/>
          <w:sz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5DC1997E"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 xml:space="preserve">A </w:t>
      </w:r>
      <w:r>
        <w:rPr>
          <w:rFonts w:ascii="Garamond" w:hAnsi="Garamond"/>
        </w:rPr>
        <w:t>2</w:t>
      </w:r>
      <w:r w:rsidRPr="00FD0FDE">
        <w:rPr>
          <w:rFonts w:ascii="Garamond" w:hAnsi="Garamond"/>
        </w:rPr>
        <w:t>ª (</w:t>
      </w:r>
      <w:r>
        <w:rPr>
          <w:rFonts w:ascii="Garamond" w:hAnsi="Garamond"/>
        </w:rPr>
        <w:t>segunda</w:t>
      </w:r>
      <w:r w:rsidRPr="00FD0FDE">
        <w:rPr>
          <w:rFonts w:ascii="Garamond" w:hAnsi="Garamond"/>
        </w:rPr>
        <w:t xml:space="preserve">) emissão de debêntures simples, não conversíveis em ações de emissão da Emissora, da espécie </w:t>
      </w:r>
      <w:r>
        <w:rPr>
          <w:rFonts w:ascii="Garamond" w:hAnsi="Garamond"/>
        </w:rPr>
        <w:t>quirografária</w:t>
      </w:r>
      <w:r w:rsidRPr="00FD0FDE">
        <w:rPr>
          <w:rFonts w:ascii="Garamond" w:hAnsi="Garamond"/>
        </w:rPr>
        <w:t xml:space="preserve">, com garantia fidejussória adicional, </w:t>
      </w:r>
      <w:r>
        <w:rPr>
          <w:rFonts w:ascii="Garamond" w:hAnsi="Garamond"/>
        </w:rPr>
        <w:t xml:space="preserve">a ser convolada na espécie com garantia real, </w:t>
      </w:r>
      <w:r w:rsidRPr="00FD0FDE">
        <w:rPr>
          <w:rFonts w:ascii="Garamond" w:hAnsi="Garamond"/>
        </w:rPr>
        <w:t>em série única (“</w:t>
      </w:r>
      <w:r w:rsidRPr="00FD0FDE">
        <w:rPr>
          <w:rFonts w:ascii="Garamond" w:hAnsi="Garamond"/>
          <w:u w:val="single"/>
        </w:rPr>
        <w:t>Emissão</w:t>
      </w:r>
      <w:r w:rsidRPr="00FD0FDE">
        <w:rPr>
          <w:rFonts w:ascii="Garamond" w:hAnsi="Garamond"/>
        </w:rPr>
        <w:t>” e “</w:t>
      </w:r>
      <w:r w:rsidRPr="00FD0FDE">
        <w:rPr>
          <w:rFonts w:ascii="Garamond" w:hAnsi="Garamond"/>
          <w:u w:val="single"/>
        </w:rPr>
        <w:t>Debêntures</w:t>
      </w:r>
      <w:r w:rsidRPr="00FD0FDE">
        <w:rPr>
          <w:rFonts w:ascii="Garamond" w:hAnsi="Garamond"/>
        </w:rPr>
        <w:t xml:space="preserve">”, respectivamente), para distribuição pública, com esforços restritos, </w:t>
      </w:r>
      <w:bookmarkStart w:id="1" w:name="_DV_M18"/>
      <w:bookmarkStart w:id="2" w:name="_DV_M19"/>
      <w:bookmarkEnd w:id="1"/>
      <w:bookmarkEnd w:id="2"/>
      <w:r w:rsidRPr="00FD0FDE">
        <w:rPr>
          <w:rFonts w:ascii="Garamond" w:hAnsi="Garamond"/>
        </w:rPr>
        <w:t>em regime de garantia firme de distribuição, nos termos da Instrução da Comissão de Valores Mobiliários (“</w:t>
      </w:r>
      <w:r w:rsidRPr="00FD0FDE">
        <w:rPr>
          <w:rFonts w:ascii="Garamond" w:hAnsi="Garamond"/>
          <w:u w:val="single"/>
        </w:rPr>
        <w:t>CVM</w:t>
      </w:r>
      <w:r w:rsidRPr="00FD0FDE">
        <w:rPr>
          <w:rFonts w:ascii="Garamond" w:hAnsi="Garamond"/>
        </w:rPr>
        <w:t>”) nº 476, de 16 de janeiro de 2009, conforme alterada (“</w:t>
      </w:r>
      <w:r w:rsidRPr="00FD0FDE">
        <w:rPr>
          <w:rFonts w:ascii="Garamond" w:hAnsi="Garamond"/>
          <w:u w:val="single"/>
        </w:rPr>
        <w:t>Oferta Restrita</w:t>
      </w:r>
      <w:r w:rsidRPr="00FD0FDE">
        <w:rPr>
          <w:rFonts w:ascii="Garamond" w:hAnsi="Garamond"/>
        </w:rPr>
        <w:t>” e “</w:t>
      </w:r>
      <w:r w:rsidRPr="00FD0FDE">
        <w:rPr>
          <w:rFonts w:ascii="Garamond" w:hAnsi="Garamond"/>
          <w:u w:val="single"/>
        </w:rPr>
        <w:t>Instrução CVM 476</w:t>
      </w:r>
      <w:r w:rsidRPr="00FD0FDE">
        <w:rPr>
          <w:rFonts w:ascii="Garamond" w:hAnsi="Garamond"/>
        </w:rPr>
        <w:t>”, respectivamente) e desta Escritura de Emissão</w:t>
      </w:r>
      <w:bookmarkStart w:id="3" w:name="_DV_C19"/>
      <w:r w:rsidRPr="00FD0FDE">
        <w:rPr>
          <w:rFonts w:ascii="Garamond" w:hAnsi="Garamond"/>
        </w:rPr>
        <w:t>,</w:t>
      </w:r>
      <w:bookmarkStart w:id="4" w:name="_DV_M21"/>
      <w:bookmarkEnd w:id="3"/>
      <w:bookmarkEnd w:id="4"/>
      <w:r w:rsidRPr="00FD0FDE">
        <w:rPr>
          <w:rFonts w:ascii="Garamond" w:hAnsi="Garamond"/>
        </w:rPr>
        <w:t xml:space="preserve"> será realizada com observância dos seguintes requisitos: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lastRenderedPageBreak/>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3F6734A2" w:rsidR="00230065" w:rsidRPr="00FD0FDE" w:rsidRDefault="00912C6D" w:rsidP="00FD0FDE">
      <w:pPr>
        <w:pStyle w:val="Ttulo6"/>
        <w:widowControl w:val="0"/>
        <w:numPr>
          <w:ilvl w:val="2"/>
          <w:numId w:val="11"/>
        </w:numPr>
        <w:spacing w:line="320" w:lineRule="exact"/>
        <w:ind w:left="0" w:firstLine="0"/>
        <w:jc w:val="both"/>
        <w:rPr>
          <w:rFonts w:ascii="Garamond" w:hAnsi="Garamond"/>
          <w:b w:val="0"/>
          <w:sz w:val="24"/>
          <w:szCs w:val="24"/>
        </w:rPr>
      </w:pPr>
      <w:r w:rsidRPr="00796A6C">
        <w:rPr>
          <w:rFonts w:ascii="Garamond" w:hAnsi="Garamond"/>
          <w:b w:val="0"/>
          <w:sz w:val="24"/>
        </w:rPr>
        <w:t xml:space="preserve">Nos termos do artigo 62, inciso I, e do artigo 289 da Lei das Sociedades por Ações, a ata da Aprovação Societária da Emissora </w:t>
      </w:r>
      <w:r w:rsidR="000330CD" w:rsidRPr="00DE69CB">
        <w:rPr>
          <w:rFonts w:ascii="Garamond" w:hAnsi="Garamond"/>
          <w:b w:val="0"/>
          <w:sz w:val="24"/>
          <w:szCs w:val="24"/>
        </w:rPr>
        <w:t>será</w:t>
      </w:r>
      <w:r w:rsidRPr="00796A6C">
        <w:rPr>
          <w:rFonts w:ascii="Garamond" w:hAnsi="Garamond"/>
          <w:b w:val="0"/>
          <w:sz w:val="24"/>
        </w:rPr>
        <w:t xml:space="preserve"> devidamente arquivada perante a JUCEMG, nos termos da Cláusula 1.1.1 acima, bem como </w:t>
      </w:r>
      <w:r w:rsidR="000330CD" w:rsidRPr="00DE69CB">
        <w:rPr>
          <w:rFonts w:ascii="Garamond" w:hAnsi="Garamond"/>
          <w:b w:val="0"/>
          <w:sz w:val="24"/>
          <w:szCs w:val="24"/>
        </w:rPr>
        <w:t>será</w:t>
      </w:r>
      <w:r w:rsidRPr="00796A6C">
        <w:rPr>
          <w:rFonts w:ascii="Garamond" w:hAnsi="Garamond"/>
          <w:b w:val="0"/>
          <w:sz w:val="24"/>
        </w:rPr>
        <w:t xml:space="preserve"> publicada no jornal “Hoje em Dia” </w:t>
      </w:r>
      <w:r w:rsidR="0085140A" w:rsidRPr="00FD0FDE">
        <w:rPr>
          <w:rFonts w:ascii="Garamond" w:hAnsi="Garamond"/>
          <w:b w:val="0"/>
          <w:bCs w:val="0"/>
          <w:sz w:val="24"/>
          <w:szCs w:val="24"/>
        </w:rPr>
        <w:t>(“</w:t>
      </w:r>
      <w:r w:rsidR="0085140A"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796A6C">
        <w:rPr>
          <w:rFonts w:ascii="Garamond" w:hAnsi="Garamond"/>
          <w:b w:val="0"/>
          <w:sz w:val="24"/>
          <w:u w:val="single"/>
        </w:rPr>
        <w:t xml:space="preserve"> de Publicação da Emissora</w:t>
      </w:r>
      <w:r w:rsidRPr="00796A6C">
        <w:rPr>
          <w:rFonts w:ascii="Garamond" w:hAnsi="Garamond"/>
          <w:b w:val="0"/>
          <w:sz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0EB5F624"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B6216D" w:rsidRPr="00796A6C">
        <w:rPr>
          <w:rFonts w:ascii="Garamond" w:hAnsi="Garamond"/>
        </w:rPr>
        <w:t xml:space="preserve">A ata da Aprovação Societária da </w:t>
      </w:r>
      <w:proofErr w:type="spellStart"/>
      <w:r w:rsidR="00B6216D" w:rsidRPr="00796A6C">
        <w:rPr>
          <w:rFonts w:ascii="Garamond" w:hAnsi="Garamond"/>
        </w:rPr>
        <w:t>Hy</w:t>
      </w:r>
      <w:proofErr w:type="spellEnd"/>
      <w:r w:rsidR="00B6216D" w:rsidRPr="00796A6C">
        <w:rPr>
          <w:rFonts w:ascii="Garamond" w:hAnsi="Garamond"/>
        </w:rPr>
        <w:t xml:space="preserve"> </w:t>
      </w:r>
      <w:proofErr w:type="spellStart"/>
      <w:r w:rsidR="00B6216D" w:rsidRPr="00796A6C">
        <w:rPr>
          <w:rFonts w:ascii="Garamond" w:hAnsi="Garamond"/>
        </w:rPr>
        <w:t>Brazil</w:t>
      </w:r>
      <w:proofErr w:type="spellEnd"/>
      <w:r w:rsidR="00B6216D" w:rsidRPr="00796A6C">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B6216D" w:rsidRPr="00796A6C">
        <w:rPr>
          <w:rFonts w:ascii="Garamond" w:hAnsi="Garamond"/>
        </w:rPr>
        <w:t xml:space="preserve"> arquivada na JUCEMG, nos termos da Cláusula 1.2.1 acima, bem como </w:t>
      </w:r>
      <w:r w:rsidR="00CB20F3" w:rsidRPr="008B484C">
        <w:rPr>
          <w:rFonts w:ascii="Garamond" w:hAnsi="Garamond" w:cs="Tahoma"/>
        </w:rPr>
        <w:t>será</w:t>
      </w:r>
      <w:r w:rsidR="00B6216D" w:rsidRPr="00796A6C">
        <w:rPr>
          <w:rFonts w:ascii="Garamond" w:hAnsi="Garamond"/>
        </w:rPr>
        <w:t xml:space="preserve"> publicada jornal “Jornal Hoje em Dia” </w:t>
      </w:r>
      <w:r w:rsidR="00224849" w:rsidRPr="00FD0FDE">
        <w:rPr>
          <w:rFonts w:ascii="Garamond" w:hAnsi="Garamond"/>
          <w:bCs/>
        </w:rPr>
        <w:t>(“</w:t>
      </w:r>
      <w:r w:rsidR="00224849" w:rsidRPr="00FD0FDE">
        <w:rPr>
          <w:rFonts w:ascii="Garamond" w:hAnsi="Garamond"/>
          <w:bCs/>
          <w:u w:val="single"/>
        </w:rPr>
        <w:t>Jorna</w:t>
      </w:r>
      <w:r w:rsidR="00F96902">
        <w:rPr>
          <w:rFonts w:ascii="Garamond" w:hAnsi="Garamond"/>
          <w:bCs/>
          <w:u w:val="single"/>
        </w:rPr>
        <w:t>l</w:t>
      </w:r>
      <w:r w:rsidR="00B6216D" w:rsidRPr="00796A6C">
        <w:rPr>
          <w:rFonts w:ascii="Garamond" w:hAnsi="Garamond"/>
          <w:u w:val="single"/>
        </w:rPr>
        <w:t xml:space="preserve"> de Publicação da </w:t>
      </w:r>
      <w:proofErr w:type="spellStart"/>
      <w:r w:rsidR="00B6216D" w:rsidRPr="00796A6C">
        <w:rPr>
          <w:rFonts w:ascii="Garamond" w:hAnsi="Garamond"/>
          <w:u w:val="single"/>
        </w:rPr>
        <w:t>Hy</w:t>
      </w:r>
      <w:proofErr w:type="spellEnd"/>
      <w:r w:rsidR="00B6216D" w:rsidRPr="00796A6C">
        <w:rPr>
          <w:rFonts w:ascii="Garamond" w:hAnsi="Garamond"/>
          <w:u w:val="single"/>
        </w:rPr>
        <w:t xml:space="preserve"> </w:t>
      </w:r>
      <w:proofErr w:type="spellStart"/>
      <w:r w:rsidR="00B6216D" w:rsidRPr="00796A6C">
        <w:rPr>
          <w:rFonts w:ascii="Garamond" w:hAnsi="Garamond"/>
          <w:u w:val="single"/>
        </w:rPr>
        <w:t>Brazil</w:t>
      </w:r>
      <w:proofErr w:type="spellEnd"/>
      <w:r w:rsidR="00B6216D" w:rsidRPr="00796A6C">
        <w:rPr>
          <w:rFonts w:ascii="Garamond" w:hAnsi="Garamond"/>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761FADFF"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r>
      <w:r w:rsidR="0094069C" w:rsidRPr="00796A6C">
        <w:rPr>
          <w:rFonts w:ascii="Garamond" w:hAnsi="Garamond"/>
        </w:rPr>
        <w:t>A ata da Aprovação Societária da Mauá</w:t>
      </w:r>
      <w:r w:rsidR="0094069C" w:rsidRPr="00796A6C">
        <w:rPr>
          <w:rFonts w:ascii="Garamond" w:hAnsi="Garamond"/>
          <w:b/>
        </w:rPr>
        <w:t xml:space="preserve"> </w:t>
      </w:r>
      <w:r w:rsidRPr="008B484C">
        <w:rPr>
          <w:rFonts w:ascii="Garamond" w:hAnsi="Garamond" w:cs="Tahoma"/>
        </w:rPr>
        <w:t>será</w:t>
      </w:r>
      <w:r w:rsidR="0094069C" w:rsidRPr="00796A6C">
        <w:rPr>
          <w:rFonts w:ascii="Garamond" w:hAnsi="Garamond"/>
        </w:rPr>
        <w:t xml:space="preserve"> arquivada na JUCEG, nos termos da Cláusula 1.2.2 acima</w:t>
      </w:r>
      <w:r w:rsidRPr="00F2075F">
        <w:rPr>
          <w:rFonts w:ascii="Garamond" w:hAnsi="Garamond" w:cs="Tahoma"/>
        </w:rPr>
        <w:t>,</w:t>
      </w:r>
      <w:r w:rsidR="0094069C" w:rsidRPr="00796A6C">
        <w:rPr>
          <w:rFonts w:ascii="Garamond" w:hAnsi="Garamond"/>
        </w:rPr>
        <w:t xml:space="preserve"> bem como </w:t>
      </w:r>
      <w:r w:rsidRPr="008B484C">
        <w:rPr>
          <w:rFonts w:ascii="Garamond" w:hAnsi="Garamond" w:cs="Tahoma"/>
        </w:rPr>
        <w:t>será</w:t>
      </w:r>
      <w:r w:rsidR="0094069C" w:rsidRPr="00796A6C">
        <w:rPr>
          <w:rFonts w:ascii="Garamond" w:hAnsi="Garamond"/>
        </w:rPr>
        <w:t xml:space="preserve"> publicada no jornal “</w:t>
      </w:r>
      <w:r w:rsidR="00166914" w:rsidRPr="00166914">
        <w:rPr>
          <w:rFonts w:ascii="Garamond" w:hAnsi="Garamond"/>
        </w:rPr>
        <w:t>O Popular</w:t>
      </w:r>
      <w:r w:rsidR="0094069C" w:rsidRPr="00796A6C">
        <w:rPr>
          <w:rFonts w:ascii="Garamond" w:hAnsi="Garamond"/>
        </w:rPr>
        <w:t xml:space="preserve">”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94069C" w:rsidRPr="00796A6C">
        <w:rPr>
          <w:rFonts w:ascii="Garamond" w:hAnsi="Garamond"/>
          <w:u w:val="single"/>
        </w:rPr>
        <w:t xml:space="preserve"> de Publicação da 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08A8D812"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r>
      <w:r w:rsidR="00151FA0" w:rsidRPr="00796A6C">
        <w:rPr>
          <w:rFonts w:ascii="Garamond" w:hAnsi="Garamond"/>
        </w:rPr>
        <w:t>A ata da Aprovação Societária da DJG</w:t>
      </w:r>
      <w:r w:rsidR="00151FA0" w:rsidRPr="00796A6C">
        <w:rPr>
          <w:rFonts w:ascii="Garamond" w:hAnsi="Garamond"/>
          <w:b/>
        </w:rPr>
        <w:t xml:space="preserve"> </w:t>
      </w:r>
      <w:r w:rsidR="007D57D2">
        <w:rPr>
          <w:rFonts w:ascii="Garamond" w:hAnsi="Garamond"/>
        </w:rPr>
        <w:t>será</w:t>
      </w:r>
      <w:r w:rsidR="00151FA0" w:rsidRPr="00796A6C">
        <w:rPr>
          <w:rFonts w:ascii="Garamond" w:hAnsi="Garamond"/>
        </w:rPr>
        <w:t xml:space="preserve"> arquivada na JUCEMG, nos termos da Cláusula 1.2.3 acima, bem como </w:t>
      </w:r>
      <w:r w:rsidR="007D57D2">
        <w:rPr>
          <w:rFonts w:ascii="Garamond" w:hAnsi="Garamond" w:cs="Tahoma"/>
        </w:rPr>
        <w:t>será</w:t>
      </w:r>
      <w:r w:rsidR="00151FA0" w:rsidRPr="00796A6C">
        <w:rPr>
          <w:rFonts w:ascii="Garamond" w:hAnsi="Garamond"/>
        </w:rPr>
        <w:t xml:space="preserve"> publicada no jornal “Jornal Hoje em Dia”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151FA0" w:rsidRPr="00796A6C">
        <w:rPr>
          <w:rFonts w:ascii="Garamond" w:hAnsi="Garamond"/>
          <w:u w:val="single"/>
        </w:rPr>
        <w:t xml:space="preserve"> de Publicação da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w:t>
      </w:r>
      <w:proofErr w:type="spellStart"/>
      <w:r w:rsidR="00151FA0" w:rsidRPr="00796A6C">
        <w:rPr>
          <w:rFonts w:ascii="Garamond" w:hAnsi="Garamond"/>
        </w:rPr>
        <w:t>Hy</w:t>
      </w:r>
      <w:proofErr w:type="spellEnd"/>
      <w:r w:rsidR="00151FA0" w:rsidRPr="00796A6C">
        <w:rPr>
          <w:rFonts w:ascii="Garamond" w:hAnsi="Garamond"/>
        </w:rPr>
        <w:t xml:space="preserve"> </w:t>
      </w:r>
      <w:proofErr w:type="spellStart"/>
      <w:r w:rsidR="00151FA0" w:rsidRPr="00796A6C">
        <w:rPr>
          <w:rFonts w:ascii="Garamond" w:hAnsi="Garamond"/>
        </w:rPr>
        <w:t>Brazil</w:t>
      </w:r>
      <w:proofErr w:type="spellEnd"/>
      <w:r w:rsidR="00151FA0" w:rsidRPr="00796A6C">
        <w:rPr>
          <w:rFonts w:ascii="Garamond" w:hAnsi="Garamond"/>
        </w:rPr>
        <w:t xml:space="preserve"> e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Mauá, os “</w:t>
      </w:r>
      <w:r w:rsidR="00151FA0" w:rsidRPr="00796A6C">
        <w:rPr>
          <w:rFonts w:ascii="Garamond" w:hAnsi="Garamond"/>
          <w:u w:val="single"/>
        </w:rPr>
        <w:t xml:space="preserve">Jornais de Publicação de </w:t>
      </w:r>
      <w:proofErr w:type="spellStart"/>
      <w:r w:rsidR="00151FA0" w:rsidRPr="00796A6C">
        <w:rPr>
          <w:rFonts w:ascii="Garamond" w:hAnsi="Garamond"/>
          <w:u w:val="single"/>
        </w:rPr>
        <w:t>Hy</w:t>
      </w:r>
      <w:proofErr w:type="spellEnd"/>
      <w:r w:rsidR="00151FA0" w:rsidRPr="00796A6C">
        <w:rPr>
          <w:rFonts w:ascii="Garamond" w:hAnsi="Garamond"/>
          <w:u w:val="single"/>
        </w:rPr>
        <w:t xml:space="preserve"> </w:t>
      </w:r>
      <w:proofErr w:type="spellStart"/>
      <w:r w:rsidR="00151FA0" w:rsidRPr="00796A6C">
        <w:rPr>
          <w:rFonts w:ascii="Garamond" w:hAnsi="Garamond"/>
          <w:u w:val="single"/>
        </w:rPr>
        <w:t>Brazil</w:t>
      </w:r>
      <w:proofErr w:type="spellEnd"/>
      <w:r w:rsidR="00151FA0" w:rsidRPr="00796A6C">
        <w:rPr>
          <w:rFonts w:ascii="Garamond" w:hAnsi="Garamond"/>
          <w:u w:val="single"/>
        </w:rPr>
        <w:t>, Mauá e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Emissora, os “</w:t>
      </w:r>
      <w:r w:rsidR="00151FA0" w:rsidRPr="00796A6C">
        <w:rPr>
          <w:rFonts w:ascii="Garamond" w:hAnsi="Garamond"/>
          <w:u w:val="single"/>
        </w:rPr>
        <w:t>Jornais de Publicação</w:t>
      </w:r>
      <w:r w:rsidR="00151FA0" w:rsidRPr="00796A6C">
        <w:rPr>
          <w:rFonts w:ascii="Garamond" w:hAnsi="Garamond"/>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76288103"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r>
      <w:r w:rsidR="00D914CF" w:rsidRPr="00796A6C">
        <w:rPr>
          <w:rFonts w:ascii="Garamond" w:hAnsi="Garamond"/>
        </w:rPr>
        <w:t>A ata da Aprovação Societária da HB Esco será arquivada na JUCEMG, nos termos da Cláusula 1.2.4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5"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5"/>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0881067A" w14:textId="31C672F3" w:rsidR="00227FFD" w:rsidRPr="00A143D7" w:rsidRDefault="002920E5" w:rsidP="00796A6C">
      <w:pPr>
        <w:pStyle w:val="Ttulo6"/>
        <w:widowControl w:val="0"/>
        <w:numPr>
          <w:ilvl w:val="2"/>
          <w:numId w:val="11"/>
        </w:numPr>
        <w:spacing w:line="320" w:lineRule="exact"/>
        <w:ind w:left="0" w:firstLine="0"/>
        <w:jc w:val="both"/>
        <w:rPr>
          <w:rFonts w:ascii="Garamond" w:hAnsi="Garamond"/>
          <w:sz w:val="24"/>
        </w:rPr>
      </w:pPr>
      <w:r w:rsidRPr="00796A6C">
        <w:rPr>
          <w:rFonts w:ascii="Garamond" w:hAnsi="Garamond"/>
          <w:b w:val="0"/>
          <w:sz w:val="24"/>
        </w:rPr>
        <w:t xml:space="preserve">Esta Escritura de Emissão </w:t>
      </w:r>
      <w:r w:rsidR="00CD57DB" w:rsidRPr="00FD0FDE">
        <w:rPr>
          <w:rFonts w:ascii="Garamond" w:hAnsi="Garamond"/>
          <w:b w:val="0"/>
          <w:sz w:val="24"/>
          <w:szCs w:val="24"/>
        </w:rPr>
        <w:t>será inscrita</w:t>
      </w:r>
      <w:r w:rsidRPr="00796A6C">
        <w:rPr>
          <w:rFonts w:ascii="Garamond" w:hAnsi="Garamond"/>
          <w:b w:val="0"/>
          <w:sz w:val="24"/>
        </w:rPr>
        <w:t xml:space="preserve"> e seus eventuais aditamentos serão averbados na JUCEMG, conforme disposto no artigo 62, inciso II e parágrafo 3º, da Lei das Sociedades por Ações, devendo ser protocolados no prazo de até 5 (cinco) Dias Úteis contado da respectiva data de assinatura, sendo certo que a Emissora desde já se compromete a tempestivamente dar cumprimento, às suas expensas, a eventuais exigências que venham a ser formuladas pela JUCEMG para fins do efetivo registro de tais documentos. A Emissora entregará ao Agente Fiduciário 1 (uma) via original desta Escritura de Emissão e de eventuais aditamentos arquivados na JUCEMG, em até 2 (dois) Dias Úteis após o respectivo arquivamento ou o respectivo averbamento, conforme o caso.</w:t>
      </w:r>
      <w:r w:rsidR="002D65F4" w:rsidRPr="00FD0FDE">
        <w:rPr>
          <w:rFonts w:ascii="Garamond" w:hAnsi="Garamond"/>
          <w:b w:val="0"/>
          <w:sz w:val="24"/>
          <w:szCs w:val="24"/>
        </w:rPr>
        <w:t xml:space="preserve"> </w:t>
      </w:r>
    </w:p>
    <w:p w14:paraId="58E23B41" w14:textId="77777777" w:rsidR="00227FFD" w:rsidRPr="00FD0FDE" w:rsidRDefault="00227FFD"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6" w:name="_DV_M23"/>
      <w:bookmarkEnd w:id="6"/>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1FE3D8EF"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7" w:name="_DV_M39"/>
      <w:bookmarkStart w:id="8" w:name="_DV_M41"/>
      <w:bookmarkStart w:id="9" w:name="_DV_M42"/>
      <w:bookmarkStart w:id="10" w:name="_Ref447757275"/>
      <w:bookmarkEnd w:id="7"/>
      <w:bookmarkEnd w:id="8"/>
      <w:bookmarkEnd w:id="9"/>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0"/>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59D6F139" w:rsidR="00B255E9" w:rsidRDefault="00340C30" w:rsidP="00FF2624">
      <w:pPr>
        <w:pStyle w:val="Ttulo6"/>
        <w:widowControl w:val="0"/>
        <w:numPr>
          <w:ilvl w:val="2"/>
          <w:numId w:val="11"/>
        </w:numPr>
        <w:spacing w:line="320" w:lineRule="exact"/>
        <w:ind w:left="0" w:firstLine="0"/>
        <w:jc w:val="both"/>
      </w:pPr>
      <w:bookmarkStart w:id="11" w:name="_Ref447750884"/>
      <w:r w:rsidRPr="00796A6C">
        <w:rPr>
          <w:rFonts w:ascii="Garamond" w:hAnsi="Garamond"/>
          <w:b w:val="0"/>
          <w:sz w:val="24"/>
        </w:rPr>
        <w:t>Nos termos dos artigos 129, 130, e 131 da Lei nº 6.015, de 31 de dezembro de 1973, conforme alterada (“</w:t>
      </w:r>
      <w:r w:rsidRPr="00796A6C">
        <w:rPr>
          <w:rFonts w:ascii="Garamond" w:hAnsi="Garamond"/>
          <w:b w:val="0"/>
          <w:sz w:val="24"/>
          <w:u w:val="single"/>
        </w:rPr>
        <w:t>Lei de Registros Públicos</w:t>
      </w:r>
      <w:r w:rsidRPr="00796A6C">
        <w:rPr>
          <w:rFonts w:ascii="Garamond" w:hAnsi="Garamond"/>
          <w:b w:val="0"/>
          <w:sz w:val="24"/>
        </w:rPr>
        <w:t xml:space="preserve">”), em virtude das Fianças avençadas na Cláusula </w:t>
      </w:r>
      <w:r w:rsidR="000745EA">
        <w:rPr>
          <w:rFonts w:ascii="Garamond" w:hAnsi="Garamond"/>
          <w:b w:val="0"/>
          <w:sz w:val="24"/>
          <w:szCs w:val="24"/>
        </w:rPr>
        <w:t>3.9</w:t>
      </w:r>
      <w:r w:rsidRPr="00796A6C">
        <w:rPr>
          <w:rFonts w:ascii="Garamond" w:hAnsi="Garamond"/>
          <w:b w:val="0"/>
          <w:sz w:val="24"/>
        </w:rPr>
        <w:t xml:space="preserve"> abaixo, a Emissora deverá, até a Data de Integralização, ou no prazo de até 20 (vinte) dias contados da data de assinatura de eventual aditamento à Escritura de Emissão, conforme o caso, obter o registro da presente Escritura de Emissão ou averbação de eventual aditamento, conforme o caso, perante os Cartórios de Registro de Títulos e Documentos localizados: (a) na Cidade de Goiânia, Estado de Goiás; (b) na Cidade de Belo Horizonte, Estado de Minas Gerais; </w:t>
      </w:r>
      <w:r w:rsidR="00AE4792" w:rsidRPr="00855D19">
        <w:rPr>
          <w:rFonts w:ascii="Garamond" w:hAnsi="Garamond"/>
          <w:b w:val="0"/>
          <w:sz w:val="24"/>
          <w:szCs w:val="24"/>
        </w:rPr>
        <w:t xml:space="preserve">e </w:t>
      </w:r>
      <w:r w:rsidRPr="00796A6C">
        <w:rPr>
          <w:rFonts w:ascii="Garamond" w:hAnsi="Garamond"/>
          <w:b w:val="0"/>
          <w:sz w:val="24"/>
        </w:rPr>
        <w:t>(c) na Cidade de São Paulo, Estado de São Paulo (em conjunto “</w:t>
      </w:r>
      <w:r w:rsidRPr="00796A6C">
        <w:rPr>
          <w:rFonts w:ascii="Garamond" w:hAnsi="Garamond"/>
          <w:b w:val="0"/>
          <w:sz w:val="24"/>
          <w:u w:val="single"/>
        </w:rPr>
        <w:t>Cartórios de Registro de Títulos e Documentos</w:t>
      </w:r>
      <w:r w:rsidRPr="00796A6C">
        <w:rPr>
          <w:rFonts w:ascii="Garamond" w:hAnsi="Garamond"/>
          <w:b w:val="0"/>
          <w:sz w:val="24"/>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w:t>
      </w:r>
      <w:r w:rsidR="00F96902">
        <w:rPr>
          <w:rFonts w:ascii="Garamond" w:hAnsi="Garamond"/>
          <w:b w:val="0"/>
          <w:sz w:val="24"/>
          <w:szCs w:val="24"/>
        </w:rPr>
        <w:t xml:space="preserve">(ou em formato </w:t>
      </w:r>
      <w:r w:rsidR="00F96902">
        <w:rPr>
          <w:rFonts w:ascii="Garamond" w:hAnsi="Garamond"/>
          <w:b w:val="0"/>
          <w:i/>
          <w:iCs/>
          <w:sz w:val="24"/>
          <w:szCs w:val="24"/>
        </w:rPr>
        <w:t>.</w:t>
      </w:r>
      <w:proofErr w:type="spellStart"/>
      <w:r w:rsidR="00F96902">
        <w:rPr>
          <w:rFonts w:ascii="Garamond" w:hAnsi="Garamond"/>
          <w:b w:val="0"/>
          <w:i/>
          <w:iCs/>
          <w:sz w:val="24"/>
          <w:szCs w:val="24"/>
        </w:rPr>
        <w:t>pdf</w:t>
      </w:r>
      <w:proofErr w:type="spellEnd"/>
      <w:r w:rsidR="00F96902">
        <w:rPr>
          <w:rFonts w:ascii="Garamond" w:hAnsi="Garamond"/>
          <w:b w:val="0"/>
          <w:sz w:val="24"/>
          <w:szCs w:val="24"/>
        </w:rPr>
        <w:t xml:space="preserve"> com a chancela digital dos Cartórios de Títulos e Documentos caso o registro seja digital)</w:t>
      </w:r>
      <w:r w:rsidR="00AE4792" w:rsidRPr="00FD0FDE">
        <w:rPr>
          <w:rFonts w:ascii="Garamond" w:hAnsi="Garamond"/>
          <w:b w:val="0"/>
          <w:sz w:val="24"/>
          <w:szCs w:val="24"/>
        </w:rPr>
        <w:t xml:space="preserve"> </w:t>
      </w:r>
      <w:r w:rsidRPr="00796A6C">
        <w:rPr>
          <w:rFonts w:ascii="Garamond" w:hAnsi="Garamond"/>
          <w:b w:val="0"/>
          <w:sz w:val="24"/>
        </w:rPr>
        <w:t>desta Escritura de Emissão e de eventual aditamento em até 2 (dois) Dias Úteis após os respectivos registros.</w:t>
      </w:r>
      <w:r w:rsidR="006570B4" w:rsidRPr="00FD0FDE">
        <w:rPr>
          <w:rFonts w:ascii="Garamond" w:hAnsi="Garamond"/>
          <w:b w:val="0"/>
          <w:sz w:val="24"/>
          <w:szCs w:val="24"/>
        </w:rPr>
        <w:t xml:space="preserve"> </w:t>
      </w:r>
      <w:bookmarkEnd w:id="11"/>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2"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3" w:name="_DV_M43"/>
      <w:bookmarkEnd w:id="12"/>
      <w:bookmarkEnd w:id="13"/>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4"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4"/>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536A58F6"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w:t>
      </w:r>
      <w:r w:rsidR="00CE3C4A" w:rsidRPr="00FD0FDE">
        <w:rPr>
          <w:rFonts w:ascii="Garamond" w:hAnsi="Garamond" w:cs="Tahoma"/>
        </w:rPr>
        <w:lastRenderedPageBreak/>
        <w:t xml:space="preserve">Brasil, Bolsa, Balcão – </w:t>
      </w:r>
      <w:r w:rsidR="00AE55B9">
        <w:rPr>
          <w:rFonts w:ascii="Garamond" w:hAnsi="Garamond" w:cs="Tahoma"/>
        </w:rPr>
        <w:t>Balcão</w:t>
      </w:r>
      <w:r w:rsidR="00CE3C4A" w:rsidRPr="00FD0FDE">
        <w:rPr>
          <w:rFonts w:ascii="Garamond" w:hAnsi="Garamond" w:cs="Tahoma"/>
        </w:rPr>
        <w:t xml:space="preserve"> B3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25F10C72"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1BBE184"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15"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15"/>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16"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16"/>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17" w:name="_Ref451432350"/>
      <w:r w:rsidRPr="00FD0FDE">
        <w:rPr>
          <w:rFonts w:ascii="Garamond" w:hAnsi="Garamond"/>
          <w:sz w:val="24"/>
          <w:szCs w:val="24"/>
          <w:u w:val="single"/>
        </w:rPr>
        <w:t>Destinação dos Recursos</w:t>
      </w:r>
      <w:bookmarkEnd w:id="17"/>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0F3D231B" w14:textId="5D12CC97"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bookmarkStart w:id="18" w:name="_Ref447707067"/>
      <w:bookmarkStart w:id="19" w:name="_Ref523754083"/>
      <w:bookmarkStart w:id="20"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21" w:name="_Hlk97140489"/>
      <w:r w:rsidR="00CB4CE5">
        <w:rPr>
          <w:rFonts w:ascii="Garamond" w:hAnsi="Garamond"/>
          <w:b w:val="0"/>
          <w:sz w:val="24"/>
          <w:szCs w:val="24"/>
        </w:rPr>
        <w:t>usos gerais</w:t>
      </w:r>
      <w:r w:rsidRPr="00C86003">
        <w:rPr>
          <w:rFonts w:ascii="Garamond" w:hAnsi="Garamond"/>
          <w:b w:val="0"/>
          <w:sz w:val="24"/>
        </w:rPr>
        <w:t xml:space="preserve"> de </w:t>
      </w:r>
      <w:r w:rsidR="00CB4CE5">
        <w:rPr>
          <w:rFonts w:ascii="Garamond" w:hAnsi="Garamond"/>
          <w:b w:val="0"/>
          <w:sz w:val="24"/>
          <w:szCs w:val="24"/>
        </w:rPr>
        <w:t>caixa</w:t>
      </w:r>
      <w:r w:rsidRPr="00C86003">
        <w:rPr>
          <w:rFonts w:ascii="Garamond" w:hAnsi="Garamond"/>
          <w:b w:val="0"/>
          <w:sz w:val="24"/>
        </w:rPr>
        <w:t xml:space="preserve"> da Emissora </w:t>
      </w:r>
      <w:r w:rsidR="000B370B">
        <w:rPr>
          <w:rFonts w:ascii="Garamond" w:hAnsi="Garamond"/>
          <w:b w:val="0"/>
          <w:sz w:val="24"/>
        </w:rPr>
        <w:t xml:space="preserve">e </w:t>
      </w:r>
      <w:r w:rsidR="00CB4CE5">
        <w:rPr>
          <w:rFonts w:ascii="Garamond" w:hAnsi="Garamond"/>
          <w:b w:val="0"/>
          <w:sz w:val="24"/>
          <w:szCs w:val="24"/>
        </w:rPr>
        <w:t>investimentos</w:t>
      </w:r>
      <w:bookmarkStart w:id="22" w:name="_Ref526780676"/>
      <w:r w:rsidR="00721427" w:rsidRPr="001D20FE">
        <w:rPr>
          <w:rFonts w:ascii="Garamond" w:hAnsi="Garamond"/>
          <w:b w:val="0"/>
          <w:sz w:val="24"/>
        </w:rPr>
        <w:t>.</w:t>
      </w:r>
      <w:bookmarkEnd w:id="21"/>
      <w:bookmarkEnd w:id="22"/>
      <w:r w:rsidR="00E46F0B" w:rsidRPr="00182314">
        <w:rPr>
          <w:rFonts w:ascii="Garamond" w:hAnsi="Garamond"/>
          <w:b w:val="0"/>
          <w:sz w:val="24"/>
          <w:szCs w:val="24"/>
        </w:rPr>
        <w:t xml:space="preserve"> </w:t>
      </w:r>
    </w:p>
    <w:bookmarkEnd w:id="18"/>
    <w:bookmarkEnd w:id="19"/>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23" w:name="_DV_M71"/>
      <w:bookmarkStart w:id="24" w:name="_DV_M72"/>
      <w:bookmarkStart w:id="25" w:name="_DV_M75"/>
      <w:bookmarkStart w:id="26" w:name="_DV_M77"/>
      <w:bookmarkEnd w:id="20"/>
      <w:bookmarkEnd w:id="23"/>
      <w:bookmarkEnd w:id="24"/>
      <w:bookmarkEnd w:id="25"/>
      <w:bookmarkEnd w:id="26"/>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65307451"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304964D2" w14:textId="77777777" w:rsidR="00CC4E03" w:rsidRPr="00FD0FDE" w:rsidRDefault="00CC4E03"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74BA43BA"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692BC7" w:rsidRPr="00FD0FDE">
        <w:rPr>
          <w:rFonts w:ascii="Garamond" w:hAnsi="Garamond"/>
          <w:b w:val="0"/>
          <w:sz w:val="24"/>
          <w:szCs w:val="24"/>
        </w:rPr>
        <w:t xml:space="preserve">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45ED2A4F" w14:textId="45880B60" w:rsidR="00B140C9" w:rsidRPr="003A3FDB" w:rsidRDefault="00B140C9" w:rsidP="00B140C9">
      <w:pPr>
        <w:pStyle w:val="Ttulo6"/>
        <w:widowControl w:val="0"/>
        <w:numPr>
          <w:ilvl w:val="2"/>
          <w:numId w:val="12"/>
        </w:numPr>
        <w:spacing w:line="320" w:lineRule="exact"/>
        <w:ind w:left="0" w:firstLine="0"/>
        <w:jc w:val="both"/>
        <w:rPr>
          <w:rFonts w:ascii="Garamond" w:hAnsi="Garamond"/>
          <w:b w:val="0"/>
          <w:sz w:val="24"/>
          <w:szCs w:val="24"/>
        </w:rPr>
      </w:pPr>
      <w:bookmarkStart w:id="27" w:name="_DV_C422"/>
      <w:r w:rsidRPr="00FD0FDE">
        <w:rPr>
          <w:rFonts w:ascii="Garamond" w:hAnsi="Garamond"/>
          <w:b w:val="0"/>
          <w:sz w:val="24"/>
          <w:szCs w:val="24"/>
        </w:rPr>
        <w:t xml:space="preserve">As Debêntures serão objeto da Oferta Restrita, a qual será realizada em regime de garantia firme de </w:t>
      </w:r>
      <w:r>
        <w:rPr>
          <w:rFonts w:ascii="Garamond" w:hAnsi="Garamond"/>
          <w:b w:val="0"/>
          <w:sz w:val="24"/>
          <w:szCs w:val="24"/>
        </w:rPr>
        <w:t>colocação</w:t>
      </w:r>
      <w:r w:rsidRPr="00FD0FDE">
        <w:rPr>
          <w:rFonts w:ascii="Garamond" w:hAnsi="Garamond"/>
          <w:b w:val="0"/>
          <w:sz w:val="24"/>
          <w:szCs w:val="24"/>
        </w:rPr>
        <w:t xml:space="preserve"> para o equivalente ao Valor Total da Emissão, a ser prestada, de forma individual e não solidária</w:t>
      </w:r>
      <w:bookmarkStart w:id="28" w:name="_DV_C77"/>
      <w:r w:rsidRPr="00FD0FDE">
        <w:rPr>
          <w:rFonts w:ascii="Garamond" w:hAnsi="Garamond"/>
          <w:b w:val="0"/>
          <w:sz w:val="24"/>
          <w:szCs w:val="24"/>
        </w:rPr>
        <w:t xml:space="preserve">, </w:t>
      </w:r>
      <w:r>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Pr>
          <w:rFonts w:ascii="Garamond" w:hAnsi="Garamond"/>
          <w:b w:val="0"/>
          <w:sz w:val="24"/>
          <w:szCs w:val="24"/>
        </w:rPr>
        <w:t xml:space="preserve"> (os “</w:t>
      </w:r>
      <w:r>
        <w:rPr>
          <w:rFonts w:ascii="Garamond" w:hAnsi="Garamond"/>
          <w:b w:val="0"/>
          <w:sz w:val="24"/>
          <w:szCs w:val="24"/>
          <w:u w:val="single"/>
        </w:rPr>
        <w:t>Coordenadores</w:t>
      </w:r>
      <w:r>
        <w:rPr>
          <w:rFonts w:ascii="Garamond" w:hAnsi="Garamond"/>
          <w:b w:val="0"/>
          <w:sz w:val="24"/>
          <w:szCs w:val="24"/>
        </w:rPr>
        <w:t>”</w:t>
      </w:r>
      <w:r w:rsidR="004A2795">
        <w:rPr>
          <w:rFonts w:ascii="Garamond" w:hAnsi="Garamond"/>
          <w:b w:val="0"/>
          <w:sz w:val="24"/>
          <w:szCs w:val="24"/>
        </w:rPr>
        <w:t xml:space="preserve"> </w:t>
      </w:r>
      <w:r w:rsidR="004A2795" w:rsidRPr="006B5CF0">
        <w:rPr>
          <w:rFonts w:ascii="Garamond" w:hAnsi="Garamond"/>
          <w:b w:val="0"/>
          <w:sz w:val="24"/>
          <w:szCs w:val="24"/>
        </w:rPr>
        <w:t>sendo a instituição financeira intermediária líder denominada “Coordenador Líder”</w:t>
      </w:r>
      <w:r>
        <w:rPr>
          <w:rFonts w:ascii="Garamond" w:hAnsi="Garamond"/>
          <w:b w:val="0"/>
          <w:sz w:val="24"/>
          <w:szCs w:val="24"/>
        </w:rPr>
        <w:t>)</w:t>
      </w:r>
      <w:r w:rsidRPr="00FD0FDE">
        <w:rPr>
          <w:rFonts w:ascii="Garamond" w:hAnsi="Garamond"/>
          <w:b w:val="0"/>
          <w:sz w:val="24"/>
          <w:szCs w:val="24"/>
        </w:rPr>
        <w:t>, conforme</w:t>
      </w:r>
      <w:bookmarkStart w:id="29" w:name="_DV_X82"/>
      <w:bookmarkStart w:id="30" w:name="_DV_C78"/>
      <w:bookmarkEnd w:id="28"/>
      <w:r w:rsidRPr="00FD0FDE">
        <w:rPr>
          <w:rFonts w:ascii="Garamond" w:hAnsi="Garamond"/>
          <w:b w:val="0"/>
          <w:sz w:val="24"/>
          <w:szCs w:val="24"/>
        </w:rPr>
        <w:t xml:space="preserve"> os termos e condições do </w:t>
      </w:r>
      <w:bookmarkEnd w:id="29"/>
      <w:bookmarkEnd w:id="30"/>
      <w:r w:rsidRPr="00FD0FDE">
        <w:rPr>
          <w:rFonts w:ascii="Garamond" w:hAnsi="Garamond"/>
          <w:b w:val="0"/>
          <w:sz w:val="24"/>
          <w:szCs w:val="24"/>
        </w:rPr>
        <w:t>“</w:t>
      </w:r>
      <w:r w:rsidRPr="00FD0FDE">
        <w:rPr>
          <w:rFonts w:ascii="Garamond" w:hAnsi="Garamond"/>
          <w:b w:val="0"/>
          <w:i/>
          <w:sz w:val="24"/>
          <w:szCs w:val="24"/>
        </w:rPr>
        <w:t xml:space="preserve">Contrato de Coordenação, Colocação e Distribuição Pública com Esforços Restritos, em Regime de Garantia Firme de </w:t>
      </w:r>
      <w:r w:rsidRPr="00FD0FDE">
        <w:rPr>
          <w:rFonts w:ascii="Garamond" w:hAnsi="Garamond" w:cs="Tahoma"/>
          <w:b w:val="0"/>
          <w:bCs w:val="0"/>
          <w:i/>
          <w:sz w:val="24"/>
          <w:szCs w:val="24"/>
        </w:rPr>
        <w:t>Distribuição</w:t>
      </w:r>
      <w:r w:rsidRPr="00FD0FDE">
        <w:rPr>
          <w:rFonts w:ascii="Garamond" w:hAnsi="Garamond"/>
          <w:b w:val="0"/>
          <w:i/>
          <w:sz w:val="24"/>
          <w:szCs w:val="24"/>
        </w:rPr>
        <w:t xml:space="preserve">, da </w:t>
      </w:r>
      <w:r>
        <w:rPr>
          <w:rFonts w:ascii="Garamond" w:hAnsi="Garamond"/>
          <w:b w:val="0"/>
          <w:i/>
          <w:sz w:val="24"/>
          <w:szCs w:val="24"/>
        </w:rPr>
        <w:t>2</w:t>
      </w:r>
      <w:r w:rsidRPr="00FD0FDE">
        <w:rPr>
          <w:rFonts w:ascii="Garamond" w:hAnsi="Garamond"/>
          <w:b w:val="0"/>
          <w:i/>
          <w:sz w:val="24"/>
          <w:szCs w:val="24"/>
        </w:rPr>
        <w:t>ª (</w:t>
      </w:r>
      <w:r>
        <w:rPr>
          <w:rFonts w:ascii="Garamond" w:hAnsi="Garamond"/>
          <w:b w:val="0"/>
          <w:i/>
          <w:sz w:val="24"/>
          <w:szCs w:val="24"/>
        </w:rPr>
        <w:t>Segunda</w:t>
      </w:r>
      <w:r w:rsidRPr="00FD0FDE">
        <w:rPr>
          <w:rFonts w:ascii="Garamond" w:hAnsi="Garamond"/>
          <w:b w:val="0"/>
          <w:i/>
          <w:sz w:val="24"/>
          <w:szCs w:val="24"/>
        </w:rPr>
        <w:t xml:space="preserve">) Emissão de Debêntures Simples, Não Conversíveis em Ações, da Espécie </w:t>
      </w:r>
      <w:r>
        <w:rPr>
          <w:rFonts w:ascii="Garamond" w:hAnsi="Garamond"/>
          <w:b w:val="0"/>
          <w:i/>
          <w:sz w:val="24"/>
          <w:szCs w:val="24"/>
        </w:rPr>
        <w:t>Quirografária</w:t>
      </w:r>
      <w:r w:rsidRPr="00FD0FDE">
        <w:rPr>
          <w:rFonts w:ascii="Garamond" w:hAnsi="Garamond"/>
          <w:b w:val="0"/>
          <w:i/>
          <w:sz w:val="24"/>
          <w:szCs w:val="24"/>
        </w:rPr>
        <w:t>,</w:t>
      </w:r>
      <w:r>
        <w:rPr>
          <w:rFonts w:ascii="Garamond" w:hAnsi="Garamond"/>
          <w:b w:val="0"/>
          <w:i/>
          <w:sz w:val="24"/>
          <w:szCs w:val="24"/>
        </w:rPr>
        <w:t xml:space="preserve"> com Garantia Adicional Fidejussória,</w:t>
      </w:r>
      <w:r w:rsidRPr="00FD0FDE">
        <w:rPr>
          <w:rFonts w:ascii="Garamond" w:hAnsi="Garamond"/>
          <w:b w:val="0"/>
          <w:i/>
          <w:sz w:val="24"/>
          <w:szCs w:val="24"/>
        </w:rPr>
        <w:t xml:space="preserve"> </w:t>
      </w:r>
      <w:r>
        <w:rPr>
          <w:rFonts w:ascii="Garamond" w:hAnsi="Garamond"/>
          <w:b w:val="0"/>
          <w:i/>
          <w:sz w:val="24"/>
          <w:szCs w:val="24"/>
        </w:rPr>
        <w:t xml:space="preserve">a ser </w:t>
      </w:r>
      <w:r w:rsidR="002016AB">
        <w:rPr>
          <w:rFonts w:ascii="Garamond" w:hAnsi="Garamond"/>
          <w:b w:val="0"/>
          <w:i/>
          <w:sz w:val="24"/>
          <w:szCs w:val="24"/>
        </w:rPr>
        <w:t xml:space="preserve">convolada </w:t>
      </w:r>
      <w:r>
        <w:rPr>
          <w:rFonts w:ascii="Garamond" w:hAnsi="Garamond"/>
          <w:b w:val="0"/>
          <w:i/>
          <w:sz w:val="24"/>
          <w:szCs w:val="24"/>
        </w:rPr>
        <w:t xml:space="preserve">na Espécie com Garantia Real, </w:t>
      </w:r>
      <w:r w:rsidRPr="00FD0FDE">
        <w:rPr>
          <w:rFonts w:ascii="Garamond" w:hAnsi="Garamond"/>
          <w:b w:val="0"/>
          <w:i/>
          <w:sz w:val="24"/>
          <w:szCs w:val="24"/>
        </w:rPr>
        <w:t>em Série Única, da Energética São Patrício S.A.</w:t>
      </w:r>
      <w:r w:rsidRPr="00FD0FDE">
        <w:rPr>
          <w:rFonts w:ascii="Garamond" w:hAnsi="Garamond"/>
          <w:b w:val="0"/>
          <w:sz w:val="24"/>
          <w:szCs w:val="24"/>
        </w:rPr>
        <w:t>”, a ser celebrado entre os Coordenadores</w:t>
      </w:r>
      <w:r>
        <w:rPr>
          <w:rFonts w:ascii="Garamond" w:hAnsi="Garamond"/>
          <w:b w:val="0"/>
          <w:sz w:val="24"/>
          <w:szCs w:val="24"/>
        </w:rPr>
        <w:t>,</w:t>
      </w:r>
      <w:r w:rsidRPr="00FD0FDE">
        <w:rPr>
          <w:rFonts w:ascii="Garamond" w:hAnsi="Garamond"/>
          <w:b w:val="0"/>
          <w:sz w:val="24"/>
          <w:szCs w:val="24"/>
        </w:rPr>
        <w:t xml:space="preserve"> a Emissora</w:t>
      </w:r>
      <w:r>
        <w:rPr>
          <w:rFonts w:ascii="Garamond" w:hAnsi="Garamond"/>
          <w:b w:val="0"/>
          <w:sz w:val="24"/>
          <w:szCs w:val="24"/>
        </w:rPr>
        <w:t xml:space="preserve"> e os Fiadores</w:t>
      </w:r>
      <w:r w:rsidRPr="00FD0FDE">
        <w:rPr>
          <w:rFonts w:ascii="Garamond" w:hAnsi="Garamond"/>
          <w:b w:val="0"/>
          <w:sz w:val="24"/>
          <w:szCs w:val="24"/>
        </w:rPr>
        <w:t xml:space="preserve"> (“</w:t>
      </w:r>
      <w:r w:rsidRPr="00FD0FDE">
        <w:rPr>
          <w:rFonts w:ascii="Garamond" w:hAnsi="Garamond"/>
          <w:b w:val="0"/>
          <w:sz w:val="24"/>
          <w:szCs w:val="24"/>
          <w:u w:val="single"/>
        </w:rPr>
        <w:t>Contrato de Distribuição</w:t>
      </w:r>
      <w:r w:rsidRPr="00FD0FDE">
        <w:rPr>
          <w:rFonts w:ascii="Garamond" w:hAnsi="Garamond"/>
          <w:b w:val="0"/>
          <w:sz w:val="24"/>
          <w:szCs w:val="24"/>
        </w:rPr>
        <w:t xml:space="preserve">”). Não será admitida a distribuição parcial das Debêntures.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1" w:name="_DV_M106"/>
      <w:bookmarkEnd w:id="31"/>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79F8564F"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proofErr w:type="spellStart"/>
      <w:r w:rsidR="002D358C" w:rsidRPr="00FD0FDE">
        <w:rPr>
          <w:rFonts w:ascii="Garamond" w:hAnsi="Garamond"/>
          <w:b w:val="0"/>
          <w:sz w:val="24"/>
          <w:szCs w:val="24"/>
        </w:rPr>
        <w:t>iii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efetuaram sua própria análise com relação à capacidade de pagamento da Emissora e sobre a constituição, suficiência e 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0B11989B"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32" w:name="_Ref447706989"/>
      <w:bookmarkEnd w:id="27"/>
      <w:r w:rsidRPr="00FD0FDE">
        <w:rPr>
          <w:rFonts w:ascii="Garamond" w:hAnsi="Garamond"/>
          <w:b w:val="0"/>
          <w:sz w:val="24"/>
          <w:szCs w:val="24"/>
        </w:rPr>
        <w:t xml:space="preserve">Nos termos da </w:t>
      </w:r>
      <w:r w:rsidR="00CB0316" w:rsidRPr="00CB0316">
        <w:rPr>
          <w:rFonts w:ascii="Garamond" w:hAnsi="Garamond"/>
          <w:b w:val="0"/>
          <w:sz w:val="24"/>
          <w:szCs w:val="24"/>
        </w:rPr>
        <w:t>Resolução</w:t>
      </w:r>
      <w:r w:rsidRPr="00FD0FDE">
        <w:rPr>
          <w:rFonts w:ascii="Garamond" w:hAnsi="Garamond"/>
          <w:b w:val="0"/>
          <w:sz w:val="24"/>
          <w:szCs w:val="24"/>
        </w:rPr>
        <w:t xml:space="preserve"> </w:t>
      </w:r>
      <w:r w:rsidR="00A1327F" w:rsidRPr="00FD0FDE">
        <w:rPr>
          <w:rFonts w:ascii="Garamond" w:hAnsi="Garamond"/>
          <w:b w:val="0"/>
          <w:sz w:val="24"/>
          <w:szCs w:val="24"/>
        </w:rPr>
        <w:t xml:space="preserve">da </w:t>
      </w:r>
      <w:r w:rsidRPr="00FD0FDE">
        <w:rPr>
          <w:rFonts w:ascii="Garamond" w:hAnsi="Garamond"/>
          <w:b w:val="0"/>
          <w:sz w:val="24"/>
          <w:szCs w:val="24"/>
        </w:rPr>
        <w:t>CVM n</w:t>
      </w:r>
      <w:r w:rsidR="00CB0316" w:rsidRPr="00CB0316">
        <w:rPr>
          <w:rFonts w:ascii="Garamond" w:hAnsi="Garamond"/>
          <w:b w:val="0"/>
          <w:sz w:val="24"/>
          <w:szCs w:val="24"/>
        </w:rPr>
        <w:t>.º 30</w:t>
      </w:r>
      <w:r w:rsidRPr="00FD0FDE">
        <w:rPr>
          <w:rFonts w:ascii="Garamond" w:hAnsi="Garamond"/>
          <w:b w:val="0"/>
          <w:sz w:val="24"/>
          <w:szCs w:val="24"/>
        </w:rPr>
        <w:t xml:space="preserve">, de </w:t>
      </w:r>
      <w:r w:rsidR="00CB0316" w:rsidRPr="00CB0316">
        <w:rPr>
          <w:rFonts w:ascii="Garamond" w:hAnsi="Garamond"/>
          <w:b w:val="0"/>
          <w:sz w:val="24"/>
          <w:szCs w:val="24"/>
        </w:rPr>
        <w:t>11</w:t>
      </w:r>
      <w:r w:rsidRPr="00FD0FDE">
        <w:rPr>
          <w:rFonts w:ascii="Garamond" w:hAnsi="Garamond"/>
          <w:b w:val="0"/>
          <w:sz w:val="24"/>
          <w:szCs w:val="24"/>
        </w:rPr>
        <w:t xml:space="preserve"> de </w:t>
      </w:r>
      <w:r w:rsidR="00CB0316" w:rsidRPr="00CB0316">
        <w:rPr>
          <w:rFonts w:ascii="Garamond" w:hAnsi="Garamond"/>
          <w:b w:val="0"/>
          <w:sz w:val="24"/>
          <w:szCs w:val="24"/>
        </w:rPr>
        <w:t>maio</w:t>
      </w:r>
      <w:r w:rsidRPr="00FD0FDE">
        <w:rPr>
          <w:rFonts w:ascii="Garamond" w:hAnsi="Garamond"/>
          <w:b w:val="0"/>
          <w:sz w:val="24"/>
          <w:szCs w:val="24"/>
        </w:rPr>
        <w:t xml:space="preserve"> de </w:t>
      </w:r>
      <w:r w:rsidR="00CB0316" w:rsidRPr="00CB0316">
        <w:rPr>
          <w:rFonts w:ascii="Garamond" w:hAnsi="Garamond"/>
          <w:b w:val="0"/>
          <w:sz w:val="24"/>
          <w:szCs w:val="24"/>
        </w:rPr>
        <w:t>2021</w:t>
      </w:r>
      <w:r w:rsidRPr="00FD0FDE">
        <w:rPr>
          <w:rFonts w:ascii="Garamond" w:hAnsi="Garamond"/>
          <w:b w:val="0"/>
          <w:sz w:val="24"/>
          <w:szCs w:val="24"/>
        </w:rPr>
        <w:t xml:space="preserve">, conforme </w:t>
      </w:r>
      <w:r w:rsidR="00127099">
        <w:rPr>
          <w:rFonts w:ascii="Garamond" w:hAnsi="Garamond"/>
          <w:b w:val="0"/>
          <w:sz w:val="24"/>
          <w:szCs w:val="24"/>
        </w:rPr>
        <w:t>em vigor</w:t>
      </w:r>
      <w:r w:rsidR="00CB0316" w:rsidRPr="00CB0316">
        <w:rPr>
          <w:rFonts w:ascii="Garamond" w:hAnsi="Garamond"/>
          <w:b w:val="0"/>
          <w:sz w:val="24"/>
          <w:szCs w:val="24"/>
        </w:rPr>
        <w:t xml:space="preserve"> (“</w:t>
      </w:r>
      <w:r w:rsidR="00CB0316" w:rsidRPr="00CB0316">
        <w:rPr>
          <w:rFonts w:ascii="Garamond" w:hAnsi="Garamond"/>
          <w:b w:val="0"/>
          <w:sz w:val="24"/>
          <w:szCs w:val="24"/>
          <w:u w:val="single"/>
        </w:rPr>
        <w:t xml:space="preserve">Resolução </w:t>
      </w:r>
      <w:r w:rsidRPr="00796A6C">
        <w:rPr>
          <w:rFonts w:ascii="Garamond" w:hAnsi="Garamond"/>
          <w:b w:val="0"/>
          <w:sz w:val="24"/>
          <w:u w:val="single"/>
        </w:rPr>
        <w:t xml:space="preserve">CVM </w:t>
      </w:r>
      <w:r w:rsidR="00CB0316" w:rsidRPr="00CB0316">
        <w:rPr>
          <w:rFonts w:ascii="Garamond" w:hAnsi="Garamond"/>
          <w:b w:val="0"/>
          <w:sz w:val="24"/>
          <w:szCs w:val="24"/>
          <w:u w:val="single"/>
        </w:rPr>
        <w:t>30</w:t>
      </w:r>
      <w:r w:rsidR="00CB0316" w:rsidRPr="00CB0316">
        <w:rPr>
          <w:rFonts w:ascii="Garamond" w:hAnsi="Garamond"/>
          <w:b w:val="0"/>
          <w:sz w:val="24"/>
          <w:szCs w:val="24"/>
        </w:rPr>
        <w:t>”)</w:t>
      </w:r>
      <w:r w:rsidRPr="00FD0FDE">
        <w:rPr>
          <w:rFonts w:ascii="Garamond" w:hAnsi="Garamond"/>
          <w:b w:val="0"/>
          <w:sz w:val="24"/>
          <w:szCs w:val="24"/>
        </w:rPr>
        <w:t xml:space="preserve"> e para fins da Oferta Restrita, serão considerados:</w:t>
      </w:r>
      <w:bookmarkEnd w:id="32"/>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21B901E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r w:rsidR="00CB0316" w:rsidRPr="00CB0316">
        <w:rPr>
          <w:rFonts w:ascii="Garamond" w:hAnsi="Garamond" w:cs="Tahoma"/>
        </w:rPr>
        <w:t>i</w:t>
      </w:r>
      <w:r w:rsidRPr="00FD0FDE">
        <w:rPr>
          <w:rFonts w:ascii="Garamond" w:hAnsi="Garamond" w:cs="Tahoma"/>
        </w:rPr>
        <w:t>) instituições financeiras e demais instituições autorizadas a funcionar pelo Banco Central do Brasil; (</w:t>
      </w:r>
      <w:proofErr w:type="spellStart"/>
      <w:r w:rsidR="00CB0316" w:rsidRPr="00CB0316">
        <w:rPr>
          <w:rFonts w:ascii="Garamond" w:hAnsi="Garamond" w:cs="Tahoma"/>
        </w:rPr>
        <w:t>ii</w:t>
      </w:r>
      <w:proofErr w:type="spellEnd"/>
      <w:r w:rsidRPr="00FD0FDE">
        <w:rPr>
          <w:rFonts w:ascii="Garamond" w:hAnsi="Garamond" w:cs="Tahoma"/>
        </w:rPr>
        <w:t>) companhias seguradoras e sociedades de capitalização; (</w:t>
      </w:r>
      <w:proofErr w:type="spellStart"/>
      <w:r w:rsidR="00CB0316" w:rsidRPr="00CB0316">
        <w:rPr>
          <w:rFonts w:ascii="Garamond" w:hAnsi="Garamond" w:cs="Tahoma"/>
        </w:rPr>
        <w:t>iii</w:t>
      </w:r>
      <w:proofErr w:type="spellEnd"/>
      <w:r w:rsidRPr="00FD0FDE">
        <w:rPr>
          <w:rFonts w:ascii="Garamond" w:hAnsi="Garamond" w:cs="Tahoma"/>
        </w:rPr>
        <w:t>) entidades abertas e fechadas de previdência complementar; (</w:t>
      </w:r>
      <w:proofErr w:type="spellStart"/>
      <w:r w:rsidR="00CB0316" w:rsidRPr="00CB0316">
        <w:rPr>
          <w:rFonts w:ascii="Garamond" w:hAnsi="Garamond" w:cs="Tahoma"/>
        </w:rPr>
        <w:t>iv</w:t>
      </w:r>
      <w:proofErr w:type="spellEnd"/>
      <w:r w:rsidRPr="00FD0FDE">
        <w:rPr>
          <w:rFonts w:ascii="Garamond" w:hAnsi="Garamond" w:cs="Tahoma"/>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(v</w:t>
      </w:r>
      <w:r w:rsidRPr="00FD0FDE">
        <w:rPr>
          <w:rFonts w:ascii="Garamond" w:hAnsi="Garamond" w:cs="Tahoma"/>
        </w:rPr>
        <w:t>) fundos de investimento; (</w:t>
      </w:r>
      <w:r w:rsidR="00CB0316" w:rsidRPr="00CB0316">
        <w:rPr>
          <w:rFonts w:ascii="Garamond" w:hAnsi="Garamond" w:cs="Tahoma"/>
        </w:rPr>
        <w:t>vi</w:t>
      </w:r>
      <w:r w:rsidRPr="00FD0FDE">
        <w:rPr>
          <w:rFonts w:ascii="Garamond" w:hAnsi="Garamond" w:cs="Tahoma"/>
        </w:rPr>
        <w:t>) clubes de investimento, desde que tenham a carteira gerida por administrador de carteira de valores mobiliários autorizado pela CVM; (</w:t>
      </w:r>
      <w:proofErr w:type="spellStart"/>
      <w:r w:rsidR="00CB0316" w:rsidRPr="00CB0316">
        <w:rPr>
          <w:rFonts w:ascii="Garamond" w:hAnsi="Garamond" w:cs="Tahoma"/>
        </w:rPr>
        <w:t>vii</w:t>
      </w:r>
      <w:proofErr w:type="spellEnd"/>
      <w:r w:rsidRPr="00FD0FDE">
        <w:rPr>
          <w:rFonts w:ascii="Garamond" w:hAnsi="Garamond" w:cs="Tahoma"/>
        </w:rPr>
        <w:t>) agentes autônomos de investimento, administradores de carteira, analistas e consultores de valores mobiliários autorizados pela CVM, em relação a seus recursos próprios; e (</w:t>
      </w:r>
      <w:proofErr w:type="spellStart"/>
      <w:r w:rsidR="00CB0316" w:rsidRPr="00CB0316">
        <w:rPr>
          <w:rFonts w:ascii="Garamond" w:hAnsi="Garamond" w:cs="Tahoma"/>
        </w:rPr>
        <w:t>viii</w:t>
      </w:r>
      <w:proofErr w:type="spellEnd"/>
      <w:r w:rsidR="00CB0316" w:rsidRPr="00CB0316">
        <w:rPr>
          <w:rFonts w:ascii="Garamond" w:hAnsi="Garamond" w:cs="Tahoma"/>
        </w:rPr>
        <w:t xml:space="preserve">) </w:t>
      </w:r>
      <w:r w:rsidRPr="00FD0FDE">
        <w:rPr>
          <w:rFonts w:ascii="Garamond" w:hAnsi="Garamond" w:cs="Tahoma"/>
        </w:rPr>
        <w:t>investidores não residentes;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0E3BA169"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CB0316" w:rsidRPr="00CB0316">
        <w:rPr>
          <w:rFonts w:ascii="Garamond" w:hAnsi="Garamond" w:cs="Tahoma"/>
        </w:rPr>
        <w:t>i) os</w:t>
      </w:r>
      <w:r w:rsidRPr="00FD0FDE">
        <w:rPr>
          <w:rFonts w:ascii="Garamond" w:hAnsi="Garamond" w:cs="Tahoma"/>
        </w:rPr>
        <w:t xml:space="preserve"> Investidores Profissionais; (</w:t>
      </w:r>
      <w:proofErr w:type="spellStart"/>
      <w:r w:rsidR="00CB0316" w:rsidRPr="00CB0316">
        <w:rPr>
          <w:rFonts w:ascii="Garamond" w:hAnsi="Garamond" w:cs="Tahoma"/>
        </w:rPr>
        <w:t>ii</w:t>
      </w:r>
      <w:proofErr w:type="spellEnd"/>
      <w:r w:rsidRPr="00FD0FDE">
        <w:rPr>
          <w:rFonts w:ascii="Garamond" w:hAnsi="Garamond" w:cs="Tahoma"/>
        </w:rPr>
        <w:t>) pessoas naturais ou jurídicas que possuam investimentos financeiros em valor superior a R$</w:t>
      </w:r>
      <w:r w:rsidR="00CB0316" w:rsidRPr="00CB0316">
        <w:rPr>
          <w:rFonts w:ascii="Garamond" w:hAnsi="Garamond" w:cs="Tahoma"/>
        </w:rPr>
        <w:t xml:space="preserve"> </w:t>
      </w:r>
      <w:r w:rsidRPr="00FD0FDE">
        <w:rPr>
          <w:rFonts w:ascii="Garamond" w:hAnsi="Garamond" w:cs="Tahoma"/>
        </w:rPr>
        <w:t xml:space="preserve">1.000.000,00 (um milhão de reais) e que, adicionalmente, atestem por escrito sua condição de investidor qualificado mediante termo próprio, de acordo com o Anexo B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w:t>
      </w:r>
      <w:proofErr w:type="spellStart"/>
      <w:r w:rsidR="00CB0316" w:rsidRPr="00CB0316">
        <w:rPr>
          <w:rFonts w:ascii="Garamond" w:hAnsi="Garamond" w:cs="Tahoma"/>
        </w:rPr>
        <w:t>iii</w:t>
      </w:r>
      <w:proofErr w:type="spellEnd"/>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CB0316" w:rsidRPr="00CB0316">
        <w:rPr>
          <w:rFonts w:ascii="Garamond" w:hAnsi="Garamond" w:cs="Tahoma"/>
        </w:rPr>
        <w:t>iv</w:t>
      </w:r>
      <w:proofErr w:type="spellEnd"/>
      <w:r w:rsidRPr="00FD0FDE">
        <w:rPr>
          <w:rFonts w:ascii="Garamond" w:hAnsi="Garamond" w:cs="Tahoma"/>
        </w:rPr>
        <w:t>) clubes de investimento, desde que tenham a carteira gerida por um ou mais cotistas, que sejam investidores qualificados.</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 xml:space="preserve">por meio de lojas, escritórios ou estabelecimentos abertos ao público, ou com a utilização de serviços públicos de comunicação, como a imprensa, o </w:t>
      </w:r>
      <w:r w:rsidRPr="00FD0FDE">
        <w:rPr>
          <w:rFonts w:ascii="Garamond" w:hAnsi="Garamond"/>
          <w:b w:val="0"/>
          <w:sz w:val="24"/>
          <w:szCs w:val="24"/>
        </w:rPr>
        <w:lastRenderedPageBreak/>
        <w:t>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proofErr w:type="spellStart"/>
      <w:r w:rsidR="003408BF" w:rsidRPr="00FD0FDE">
        <w:rPr>
          <w:rFonts w:ascii="Garamond" w:hAnsi="Garamond"/>
          <w:b w:val="0"/>
          <w:sz w:val="24"/>
          <w:szCs w:val="24"/>
        </w:rPr>
        <w:t>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3BF6932E"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w:t>
      </w:r>
      <w:proofErr w:type="gramStart"/>
      <w:r w:rsidRPr="00FD0FDE">
        <w:rPr>
          <w:rFonts w:ascii="Garamond" w:hAnsi="Garamond"/>
          <w:b w:val="0"/>
          <w:sz w:val="24"/>
          <w:szCs w:val="24"/>
        </w:rPr>
        <w:t>público alvo</w:t>
      </w:r>
      <w:proofErr w:type="gramEnd"/>
      <w:r w:rsidRPr="00FD0FDE">
        <w:rPr>
          <w:rFonts w:ascii="Garamond" w:hAnsi="Garamond"/>
          <w:b w:val="0"/>
          <w:sz w:val="24"/>
          <w:szCs w:val="24"/>
        </w:rPr>
        <w:t xml:space="preserve">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 xml:space="preserve">anco Liquidante e </w:t>
      </w:r>
      <w:proofErr w:type="spellStart"/>
      <w:r w:rsidR="0085140A" w:rsidRPr="00FD0FDE">
        <w:rPr>
          <w:rFonts w:ascii="Garamond" w:hAnsi="Garamond"/>
          <w:sz w:val="24"/>
          <w:szCs w:val="24"/>
          <w:u w:val="single"/>
        </w:rPr>
        <w:t>Escriturador</w:t>
      </w:r>
      <w:proofErr w:type="spellEnd"/>
    </w:p>
    <w:p w14:paraId="20B152A3" w14:textId="77777777" w:rsidR="004A12EB" w:rsidRPr="00FD0FDE" w:rsidRDefault="004A12EB" w:rsidP="00FD0FDE">
      <w:pPr>
        <w:widowControl w:val="0"/>
        <w:spacing w:line="320" w:lineRule="exact"/>
        <w:rPr>
          <w:rFonts w:ascii="Garamond" w:hAnsi="Garamond"/>
        </w:rPr>
      </w:pPr>
    </w:p>
    <w:p w14:paraId="4DBC0DC2" w14:textId="51EE1050"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w:t>
      </w:r>
      <w:proofErr w:type="spellStart"/>
      <w:r w:rsidR="008C7108" w:rsidRPr="00FD0FDE">
        <w:rPr>
          <w:rFonts w:ascii="Garamond" w:hAnsi="Garamond"/>
          <w:b w:val="0"/>
          <w:sz w:val="24"/>
          <w:szCs w:val="24"/>
        </w:rPr>
        <w:t>escriturador</w:t>
      </w:r>
      <w:proofErr w:type="spellEnd"/>
      <w:r w:rsidR="008C7108" w:rsidRPr="00FD0FDE">
        <w:rPr>
          <w:rFonts w:ascii="Garamond" w:hAnsi="Garamond"/>
          <w:b w:val="0"/>
          <w:sz w:val="24"/>
          <w:szCs w:val="24"/>
        </w:rPr>
        <w:t xml:space="preserve">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855D19" w:rsidRPr="00855D19">
        <w:rPr>
          <w:rFonts w:ascii="Garamond" w:hAnsi="Garamond"/>
          <w:b w:val="0"/>
          <w:sz w:val="24"/>
          <w:szCs w:val="24"/>
        </w:rPr>
        <w:t xml:space="preserve">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proofErr w:type="spellStart"/>
      <w:r w:rsidR="0012575D" w:rsidRPr="00FD0FDE">
        <w:rPr>
          <w:rFonts w:ascii="Garamond" w:hAnsi="Garamond"/>
          <w:b w:val="0"/>
          <w:sz w:val="24"/>
          <w:szCs w:val="24"/>
          <w:u w:val="single"/>
        </w:rPr>
        <w:t>Escriturador</w:t>
      </w:r>
      <w:proofErr w:type="spellEnd"/>
      <w:r w:rsidR="0012575D" w:rsidRPr="00FD0FDE">
        <w:rPr>
          <w:rFonts w:ascii="Garamond" w:hAnsi="Garamond"/>
          <w:b w:val="0"/>
          <w:sz w:val="24"/>
          <w:szCs w:val="24"/>
        </w:rPr>
        <w:t>”)</w:t>
      </w:r>
      <w:r w:rsidR="0069558B" w:rsidRPr="00FD0FDE">
        <w:rPr>
          <w:rFonts w:ascii="Garamond" w:hAnsi="Garamond"/>
          <w:b w:val="0"/>
          <w:sz w:val="24"/>
          <w:szCs w:val="24"/>
        </w:rPr>
        <w:t xml:space="preserv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xml:space="preserve">. O Banco Liquidante 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w:t>
      </w:r>
      <w:proofErr w:type="spellStart"/>
      <w:r w:rsidR="00E02DED" w:rsidRPr="00FD0FDE">
        <w:rPr>
          <w:rFonts w:ascii="Garamond" w:hAnsi="Garamond" w:cs="Tahoma"/>
          <w:b w:val="0"/>
          <w:sz w:val="24"/>
          <w:szCs w:val="24"/>
        </w:rPr>
        <w:t>Escriturador</w:t>
      </w:r>
      <w:proofErr w:type="spellEnd"/>
      <w:r w:rsidR="00E02DED" w:rsidRPr="00FD0FDE">
        <w:rPr>
          <w:rFonts w:ascii="Garamond" w:hAnsi="Garamond" w:cs="Tahoma"/>
          <w:b w:val="0"/>
          <w:sz w:val="24"/>
          <w:szCs w:val="24"/>
        </w:rPr>
        <w:t xml:space="preserve">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7777777" w:rsidR="00615EC8" w:rsidRPr="00FD0FDE" w:rsidRDefault="00615EC8" w:rsidP="00FD0FDE">
      <w:pPr>
        <w:widowControl w:val="0"/>
        <w:spacing w:line="320" w:lineRule="exact"/>
        <w:rPr>
          <w:rFonts w:ascii="Garamond" w:hAnsi="Garamond"/>
        </w:rPr>
      </w:pPr>
    </w:p>
    <w:p w14:paraId="3B0606BE" w14:textId="277A210D" w:rsidR="0091499C" w:rsidRPr="00FD0FDE" w:rsidRDefault="00BE5CF6" w:rsidP="00FD3B47">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713D7E3D" w14:textId="77777777" w:rsidR="000C7245" w:rsidRPr="00FD0FDE" w:rsidRDefault="000C7245" w:rsidP="00FD0FDE">
      <w:pPr>
        <w:widowControl w:val="0"/>
        <w:spacing w:line="320" w:lineRule="exact"/>
        <w:rPr>
          <w:rFonts w:ascii="Garamond" w:hAnsi="Garamond"/>
        </w:rPr>
      </w:pPr>
    </w:p>
    <w:p w14:paraId="1ACC661A" w14:textId="634882F0"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bookmarkStart w:id="33" w:name="_DV_M187"/>
      <w:bookmarkStart w:id="34" w:name="_DV_M189"/>
      <w:bookmarkStart w:id="35" w:name="_DV_M190"/>
      <w:bookmarkStart w:id="36" w:name="_DV_M192"/>
      <w:bookmarkStart w:id="37" w:name="_DV_M193"/>
      <w:bookmarkStart w:id="38" w:name="_DV_M195"/>
      <w:bookmarkStart w:id="39" w:name="_DV_M196"/>
      <w:bookmarkStart w:id="40" w:name="_DV_M197"/>
      <w:bookmarkStart w:id="41" w:name="_DV_M198"/>
      <w:bookmarkStart w:id="42" w:name="_DV_M199"/>
      <w:bookmarkStart w:id="43" w:name="_DV_M202"/>
      <w:bookmarkStart w:id="44" w:name="_DV_M203"/>
      <w:bookmarkStart w:id="45" w:name="_DV_M204"/>
      <w:bookmarkStart w:id="46" w:name="_DV_M205"/>
      <w:bookmarkStart w:id="47" w:name="_DV_M206"/>
      <w:bookmarkStart w:id="48" w:name="_DV_M207"/>
      <w:bookmarkStart w:id="49" w:name="_DV_M208"/>
      <w:bookmarkStart w:id="50" w:name="_DV_M209"/>
      <w:bookmarkStart w:id="51" w:name="_DV_M210"/>
      <w:bookmarkStart w:id="52" w:name="_DV_M21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F047D">
        <w:rPr>
          <w:rFonts w:ascii="Garamond" w:hAnsi="Garamond"/>
          <w:b w:val="0"/>
          <w:color w:val="000000"/>
          <w:sz w:val="24"/>
          <w:szCs w:val="24"/>
        </w:rPr>
        <w:lastRenderedPageBreak/>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xml:space="preserve">, dos </w:t>
      </w:r>
      <w:bookmarkStart w:id="53" w:name="_DV_M213"/>
      <w:bookmarkStart w:id="54" w:name="_DV_M215"/>
      <w:bookmarkStart w:id="55" w:name="_DV_M216"/>
      <w:bookmarkStart w:id="56" w:name="_DV_M217"/>
      <w:bookmarkStart w:id="57" w:name="_DV_M218"/>
      <w:bookmarkStart w:id="58" w:name="_DV_M219"/>
      <w:bookmarkStart w:id="59" w:name="_DV_M220"/>
      <w:bookmarkStart w:id="60" w:name="_DV_M221"/>
      <w:bookmarkStart w:id="61" w:name="_DV_M325"/>
      <w:bookmarkStart w:id="62" w:name="_DV_M326"/>
      <w:bookmarkStart w:id="63" w:name="_DV_M333"/>
      <w:bookmarkEnd w:id="53"/>
      <w:bookmarkEnd w:id="54"/>
      <w:bookmarkEnd w:id="55"/>
      <w:bookmarkEnd w:id="56"/>
      <w:bookmarkEnd w:id="57"/>
      <w:bookmarkEnd w:id="58"/>
      <w:bookmarkEnd w:id="59"/>
      <w:bookmarkEnd w:id="60"/>
      <w:bookmarkEnd w:id="61"/>
      <w:bookmarkEnd w:id="62"/>
      <w:bookmarkEnd w:id="63"/>
      <w:r w:rsidR="0018759C" w:rsidRPr="00FD3B47">
        <w:rPr>
          <w:rFonts w:ascii="Garamond" w:hAnsi="Garamond"/>
          <w:b w:val="0"/>
          <w:color w:val="000000"/>
          <w:sz w:val="24"/>
        </w:rPr>
        <w:t>Encargos Moratórios</w:t>
      </w:r>
      <w:r w:rsidRPr="00FD0FDE">
        <w:rPr>
          <w:rFonts w:ascii="Garamond" w:hAnsi="Garamond"/>
          <w:b w:val="0"/>
          <w:color w:val="000000"/>
          <w:sz w:val="24"/>
          <w:szCs w:val="24"/>
        </w:rPr>
        <w:t>,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w:t>
      </w:r>
      <w:proofErr w:type="spellStart"/>
      <w:r w:rsidRPr="00FD0FDE">
        <w:rPr>
          <w:rFonts w:ascii="Garamond" w:hAnsi="Garamond"/>
          <w:b w:val="0"/>
          <w:color w:val="000000"/>
          <w:sz w:val="24"/>
          <w:szCs w:val="24"/>
        </w:rPr>
        <w:t>ii</w:t>
      </w:r>
      <w:proofErr w:type="spellEnd"/>
      <w:r w:rsidRPr="00FD0FDE">
        <w:rPr>
          <w:rFonts w:ascii="Garamond" w:hAnsi="Garamond"/>
          <w:b w:val="0"/>
          <w:color w:val="000000"/>
          <w:sz w:val="24"/>
          <w:szCs w:val="24"/>
        </w:rPr>
        <w:t xml:space="preserve">)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w:t>
      </w:r>
      <w:proofErr w:type="spellStart"/>
      <w:r w:rsidRPr="00FD0FDE">
        <w:rPr>
          <w:rFonts w:ascii="Garamond" w:hAnsi="Garamond"/>
          <w:b w:val="0"/>
          <w:color w:val="000000"/>
          <w:sz w:val="24"/>
          <w:szCs w:val="24"/>
        </w:rPr>
        <w:t>Escriturador</w:t>
      </w:r>
      <w:proofErr w:type="spellEnd"/>
      <w:r w:rsidRPr="00FD0FDE">
        <w:rPr>
          <w:rFonts w:ascii="Garamond" w:hAnsi="Garamond"/>
          <w:b w:val="0"/>
          <w:color w:val="000000"/>
          <w:sz w:val="24"/>
          <w:szCs w:val="24"/>
        </w:rPr>
        <w:t>, à B3 e ao Agente Fiduciário; e (</w:t>
      </w:r>
      <w:proofErr w:type="spellStart"/>
      <w:r w:rsidRPr="00FD0FDE">
        <w:rPr>
          <w:rFonts w:ascii="Garamond" w:hAnsi="Garamond"/>
          <w:b w:val="0"/>
          <w:color w:val="000000"/>
          <w:sz w:val="24"/>
          <w:szCs w:val="24"/>
        </w:rPr>
        <w:t>iii</w:t>
      </w:r>
      <w:proofErr w:type="spellEnd"/>
      <w:r w:rsidRPr="00FD0FDE">
        <w:rPr>
          <w:rFonts w:ascii="Garamond" w:hAnsi="Garamond"/>
          <w:b w:val="0"/>
          <w:color w:val="000000"/>
          <w:sz w:val="24"/>
          <w:szCs w:val="24"/>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2E75B815"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23D9E8A" w14:textId="79111DFB" w:rsidR="0016655A" w:rsidRPr="00D04DD5" w:rsidRDefault="00AC798D"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alienação fiduciária, </w:t>
      </w:r>
      <w:r w:rsidR="00B12D44">
        <w:rPr>
          <w:rFonts w:ascii="Garamond" w:hAnsi="Garamond"/>
          <w:b w:val="0"/>
          <w:color w:val="000000"/>
          <w:sz w:val="24"/>
        </w:rPr>
        <w:t xml:space="preserve">(a) </w:t>
      </w:r>
      <w:r w:rsidRPr="00FD3B47">
        <w:rPr>
          <w:rFonts w:ascii="Garamond" w:hAnsi="Garamond"/>
          <w:b w:val="0"/>
          <w:color w:val="000000"/>
          <w:sz w:val="24"/>
        </w:rPr>
        <w:t xml:space="preserve">pela </w:t>
      </w:r>
      <w:proofErr w:type="spellStart"/>
      <w:r w:rsidRPr="00FD3B47">
        <w:rPr>
          <w:rFonts w:ascii="Garamond" w:hAnsi="Garamond"/>
          <w:b w:val="0"/>
          <w:color w:val="000000"/>
          <w:sz w:val="24"/>
        </w:rPr>
        <w:t>Hy</w:t>
      </w:r>
      <w:proofErr w:type="spellEnd"/>
      <w:r w:rsidRPr="00FD3B47">
        <w:rPr>
          <w:rFonts w:ascii="Garamond" w:hAnsi="Garamond"/>
          <w:b w:val="0"/>
          <w:color w:val="000000"/>
          <w:sz w:val="24"/>
        </w:rPr>
        <w:t xml:space="preserve"> </w:t>
      </w:r>
      <w:proofErr w:type="spellStart"/>
      <w:r w:rsidRPr="00FD3B47">
        <w:rPr>
          <w:rFonts w:ascii="Garamond" w:hAnsi="Garamond"/>
          <w:b w:val="0"/>
          <w:color w:val="000000"/>
          <w:sz w:val="24"/>
        </w:rPr>
        <w:t>Brazil</w:t>
      </w:r>
      <w:proofErr w:type="spellEnd"/>
      <w:r w:rsidR="00FF047D" w:rsidRPr="00FD0FDE">
        <w:rPr>
          <w:rFonts w:ascii="Garamond" w:hAnsi="Garamond"/>
          <w:b w:val="0"/>
          <w:color w:val="000000"/>
          <w:sz w:val="24"/>
          <w:szCs w:val="24"/>
        </w:rPr>
        <w:t>,</w:t>
      </w:r>
      <w:r w:rsidRPr="00FD3B47">
        <w:rPr>
          <w:rFonts w:ascii="Garamond" w:hAnsi="Garamond"/>
          <w:b w:val="0"/>
          <w:color w:val="000000"/>
          <w:sz w:val="24"/>
        </w:rPr>
        <w:t xml:space="preserve"> em favor dos Debenturistas, representados pelo Agente Fiduciário, da totalidade das ações nominativas e sem valor nominal de emissão da </w:t>
      </w:r>
      <w:r w:rsidR="00FF047D" w:rsidRPr="00FD0FDE">
        <w:rPr>
          <w:rFonts w:ascii="Garamond" w:hAnsi="Garamond"/>
          <w:b w:val="0"/>
          <w:color w:val="000000"/>
          <w:sz w:val="24"/>
          <w:szCs w:val="24"/>
        </w:rPr>
        <w:t xml:space="preserve">Emissora, que sejam ou venham a ser, a qualquer título, de titularidade da </w:t>
      </w:r>
      <w:proofErr w:type="spellStart"/>
      <w:r w:rsidR="00FF047D" w:rsidRPr="00FD0FDE">
        <w:rPr>
          <w:rFonts w:ascii="Garamond" w:hAnsi="Garamond"/>
          <w:b w:val="0"/>
          <w:color w:val="000000"/>
          <w:sz w:val="24"/>
          <w:szCs w:val="24"/>
        </w:rPr>
        <w:t>Hy</w:t>
      </w:r>
      <w:proofErr w:type="spellEnd"/>
      <w:r w:rsidR="00FF047D" w:rsidRPr="00FD0FDE">
        <w:rPr>
          <w:rFonts w:ascii="Garamond" w:hAnsi="Garamond"/>
          <w:b w:val="0"/>
          <w:color w:val="000000"/>
          <w:sz w:val="24"/>
          <w:szCs w:val="24"/>
        </w:rPr>
        <w:t xml:space="preserve"> </w:t>
      </w:r>
      <w:proofErr w:type="spellStart"/>
      <w:r w:rsidR="00FF047D" w:rsidRPr="00FD0FDE">
        <w:rPr>
          <w:rFonts w:ascii="Garamond" w:hAnsi="Garamond"/>
          <w:b w:val="0"/>
          <w:color w:val="000000"/>
          <w:sz w:val="24"/>
          <w:szCs w:val="24"/>
        </w:rPr>
        <w:t>Brazil</w:t>
      </w:r>
      <w:proofErr w:type="spellEnd"/>
      <w:r w:rsidR="00FF047D" w:rsidRPr="00FD0FDE">
        <w:rPr>
          <w:rFonts w:ascii="Garamond" w:hAnsi="Garamond"/>
          <w:b w:val="0"/>
          <w:color w:val="000000"/>
          <w:sz w:val="24"/>
          <w:szCs w:val="24"/>
        </w:rPr>
        <w:t xml:space="preserve"> (“</w:t>
      </w:r>
      <w:r w:rsidR="00FF047D" w:rsidRPr="00FD0FDE">
        <w:rPr>
          <w:rFonts w:ascii="Garamond" w:hAnsi="Garamond"/>
          <w:b w:val="0"/>
          <w:color w:val="000000"/>
          <w:sz w:val="24"/>
          <w:szCs w:val="24"/>
          <w:u w:val="single"/>
        </w:rPr>
        <w:t>Ações da Emissora</w:t>
      </w:r>
      <w:r w:rsidR="00FF047D" w:rsidRPr="008B484C">
        <w:rPr>
          <w:rFonts w:ascii="Garamond" w:hAnsi="Garamond"/>
          <w:b w:val="0"/>
          <w:color w:val="000000"/>
          <w:sz w:val="24"/>
          <w:szCs w:val="24"/>
        </w:rPr>
        <w:t>”</w:t>
      </w:r>
      <w:r w:rsidR="00FF047D" w:rsidRPr="00FD0FDE">
        <w:rPr>
          <w:rFonts w:ascii="Garamond" w:hAnsi="Garamond"/>
          <w:b w:val="0"/>
          <w:color w:val="000000"/>
          <w:sz w:val="24"/>
          <w:szCs w:val="24"/>
        </w:rPr>
        <w:t>), bem como quaisquer outros títulos e valores mobiliários representativos do capital social da Emissora</w:t>
      </w:r>
      <w:r w:rsidR="009875AB" w:rsidRPr="00FD0FDE">
        <w:rPr>
          <w:rFonts w:ascii="Garamond" w:hAnsi="Garamond"/>
          <w:b w:val="0"/>
          <w:color w:val="000000"/>
          <w:sz w:val="24"/>
          <w:szCs w:val="24"/>
        </w:rPr>
        <w:t xml:space="preserve"> que venham a ser subscritos, integralizados, recebidos, conferidos, comprados ou de outra forma adquiridos pela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w:t>
      </w:r>
      <w:proofErr w:type="spellStart"/>
      <w:r w:rsidR="00C31015" w:rsidRPr="00FD0FDE">
        <w:rPr>
          <w:rFonts w:ascii="Garamond" w:hAnsi="Garamond"/>
          <w:b w:val="0"/>
          <w:color w:val="000000"/>
          <w:sz w:val="24"/>
          <w:szCs w:val="24"/>
        </w:rPr>
        <w:t>Brazil</w:t>
      </w:r>
      <w:proofErr w:type="spellEnd"/>
      <w:r w:rsidR="009875AB"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w:t>
      </w:r>
      <w:proofErr w:type="spellStart"/>
      <w:r w:rsidR="00C31015" w:rsidRPr="00FD0FDE">
        <w:rPr>
          <w:rFonts w:ascii="Garamond" w:hAnsi="Garamond"/>
          <w:b w:val="0"/>
          <w:color w:val="000000"/>
          <w:sz w:val="24"/>
          <w:szCs w:val="24"/>
        </w:rPr>
        <w:t>Brazil</w:t>
      </w:r>
      <w:proofErr w:type="spellEnd"/>
      <w:r w:rsidR="009875AB" w:rsidRPr="00FD0FDE">
        <w:rPr>
          <w:rFonts w:ascii="Garamond" w:hAnsi="Garamond"/>
          <w:b w:val="0"/>
          <w:color w:val="000000"/>
          <w:sz w:val="24"/>
          <w:szCs w:val="24"/>
        </w:rPr>
        <w:t xml:space="preserve"> </w:t>
      </w:r>
      <w:r w:rsidR="009875AB" w:rsidRPr="00D04DD5">
        <w:rPr>
          <w:rFonts w:ascii="Garamond" w:hAnsi="Garamond"/>
          <w:b w:val="0"/>
          <w:color w:val="000000"/>
          <w:sz w:val="24"/>
          <w:szCs w:val="24"/>
        </w:rPr>
        <w:t>(“</w:t>
      </w:r>
      <w:bookmarkStart w:id="64" w:name="_Hlk532982352"/>
      <w:r w:rsidR="009875AB" w:rsidRPr="00D04DD5">
        <w:rPr>
          <w:rFonts w:ascii="Garamond" w:hAnsi="Garamond"/>
          <w:b w:val="0"/>
          <w:color w:val="000000"/>
          <w:sz w:val="24"/>
          <w:szCs w:val="24"/>
          <w:u w:val="single"/>
        </w:rPr>
        <w:t>Alienação Fiduciária de Ações da Emissora</w:t>
      </w:r>
      <w:r w:rsidR="00FF047D" w:rsidRPr="00D04DD5">
        <w:rPr>
          <w:rFonts w:ascii="Garamond" w:hAnsi="Garamond"/>
          <w:b w:val="0"/>
          <w:color w:val="000000"/>
          <w:sz w:val="24"/>
          <w:szCs w:val="24"/>
        </w:rPr>
        <w:t>”)</w:t>
      </w:r>
      <w:r w:rsidR="00B12D44">
        <w:rPr>
          <w:rFonts w:ascii="Garamond" w:hAnsi="Garamond"/>
          <w:b w:val="0"/>
          <w:color w:val="000000"/>
          <w:sz w:val="24"/>
          <w:szCs w:val="24"/>
        </w:rPr>
        <w:t xml:space="preserve">; e (b) </w:t>
      </w:r>
      <w:r w:rsidR="00B12D44" w:rsidRPr="00FD0FDE">
        <w:rPr>
          <w:rFonts w:ascii="Garamond" w:hAnsi="Garamond"/>
          <w:b w:val="0"/>
          <w:color w:val="000000"/>
          <w:sz w:val="24"/>
          <w:szCs w:val="24"/>
        </w:rPr>
        <w:t>pela Emissora, em favor dos Debenturistas, representados pelo Agente Fiduciário, da totalidade das ações nominativas e sem valor nominal de</w:t>
      </w:r>
      <w:r w:rsidR="00B12D44">
        <w:rPr>
          <w:rFonts w:ascii="Garamond" w:hAnsi="Garamond"/>
          <w:b w:val="0"/>
          <w:color w:val="000000"/>
          <w:sz w:val="24"/>
          <w:szCs w:val="24"/>
        </w:rPr>
        <w:t xml:space="preserve"> </w:t>
      </w:r>
      <w:r w:rsidR="00B12D44" w:rsidRPr="00FD0FDE">
        <w:rPr>
          <w:rFonts w:ascii="Garamond" w:hAnsi="Garamond"/>
          <w:b w:val="0"/>
          <w:color w:val="000000"/>
          <w:sz w:val="24"/>
          <w:szCs w:val="24"/>
        </w:rPr>
        <w:t>emissão da</w:t>
      </w:r>
      <w:r w:rsidR="002908BD" w:rsidRPr="002908BD">
        <w:rPr>
          <w:rFonts w:ascii="Garamond" w:hAnsi="Garamond"/>
          <w:b w:val="0"/>
          <w:color w:val="000000"/>
          <w:sz w:val="24"/>
          <w:szCs w:val="24"/>
        </w:rPr>
        <w:t xml:space="preserve"> </w:t>
      </w:r>
      <w:r w:rsidR="002908BD" w:rsidRPr="00712F05">
        <w:rPr>
          <w:rFonts w:ascii="Garamond" w:hAnsi="Garamond"/>
          <w:b w:val="0"/>
          <w:color w:val="000000"/>
          <w:sz w:val="24"/>
          <w:szCs w:val="24"/>
        </w:rPr>
        <w:t xml:space="preserve">Alto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Antônio Dias</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Cachoerinha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CG</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Espraiado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Farias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Limoeiro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Palmeiras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Pitangas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Pardo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São Cristóvão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Simonésia</w:t>
      </w:r>
      <w:proofErr w:type="spellEnd"/>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Vermelho Velho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lastRenderedPageBreak/>
        <w:t>Energia S.A., Lagoa Grande Energética S.A. e Riacho Preto Energética S.A. (conjuntamente, as “</w:t>
      </w:r>
      <w:r w:rsidR="002908BD">
        <w:rPr>
          <w:rFonts w:ascii="Garamond" w:hAnsi="Garamond"/>
          <w:b w:val="0"/>
          <w:color w:val="000000"/>
          <w:sz w:val="24"/>
          <w:szCs w:val="24"/>
          <w:u w:val="single"/>
        </w:rPr>
        <w:t>Controladas da Emissora</w:t>
      </w:r>
      <w:r w:rsidR="002908BD">
        <w:rPr>
          <w:rFonts w:ascii="Garamond" w:hAnsi="Garamond"/>
          <w:b w:val="0"/>
          <w:color w:val="000000"/>
          <w:sz w:val="24"/>
          <w:szCs w:val="24"/>
        </w:rPr>
        <w:t>” ou “</w:t>
      </w:r>
      <w:r w:rsidR="002908BD">
        <w:rPr>
          <w:rFonts w:ascii="Garamond" w:hAnsi="Garamond"/>
          <w:b w:val="0"/>
          <w:color w:val="000000"/>
          <w:sz w:val="24"/>
          <w:szCs w:val="24"/>
          <w:u w:val="single"/>
        </w:rPr>
        <w:t>Controladas</w:t>
      </w:r>
      <w:r w:rsidR="002908BD">
        <w:rPr>
          <w:rFonts w:ascii="Garamond" w:hAnsi="Garamond"/>
          <w:b w:val="0"/>
          <w:color w:val="000000"/>
          <w:sz w:val="24"/>
          <w:szCs w:val="24"/>
        </w:rPr>
        <w:t>”)</w:t>
      </w:r>
      <w:r w:rsidR="00B12D44" w:rsidRPr="00D93207">
        <w:rPr>
          <w:rFonts w:ascii="Garamond" w:hAnsi="Garamond"/>
          <w:b w:val="0"/>
          <w:color w:val="000000"/>
          <w:sz w:val="24"/>
          <w:szCs w:val="24"/>
        </w:rPr>
        <w:t>, que sejam ou venham a ser, a qualquer título, de titularidade da Emissora</w:t>
      </w:r>
      <w:r w:rsidR="00B12D44" w:rsidRPr="00D93207" w:rsidDel="00D31859">
        <w:rPr>
          <w:rFonts w:ascii="Garamond" w:hAnsi="Garamond"/>
          <w:b w:val="0"/>
          <w:color w:val="000000"/>
          <w:sz w:val="24"/>
          <w:szCs w:val="24"/>
        </w:rPr>
        <w:t xml:space="preserve"> </w:t>
      </w:r>
      <w:r w:rsidR="00B12D44" w:rsidRPr="00D93207">
        <w:rPr>
          <w:rFonts w:ascii="Garamond" w:hAnsi="Garamond"/>
          <w:b w:val="0"/>
          <w:color w:val="000000"/>
          <w:sz w:val="24"/>
          <w:szCs w:val="24"/>
        </w:rPr>
        <w:t>(“</w:t>
      </w:r>
      <w:r w:rsidR="00B12D44" w:rsidRPr="00D93207">
        <w:rPr>
          <w:rFonts w:ascii="Garamond" w:hAnsi="Garamond"/>
          <w:b w:val="0"/>
          <w:color w:val="000000"/>
          <w:sz w:val="24"/>
          <w:szCs w:val="24"/>
          <w:u w:val="single"/>
        </w:rPr>
        <w:t>Ações das Controladas</w:t>
      </w:r>
      <w:r w:rsidR="00B12D44">
        <w:rPr>
          <w:rFonts w:ascii="Garamond" w:hAnsi="Garamond"/>
          <w:b w:val="0"/>
          <w:color w:val="000000"/>
          <w:sz w:val="24"/>
          <w:szCs w:val="24"/>
          <w:u w:val="single"/>
        </w:rPr>
        <w:t xml:space="preserve"> da Emissora</w:t>
      </w:r>
      <w:r w:rsidR="00B12D44" w:rsidRPr="00D93207">
        <w:rPr>
          <w:rFonts w:ascii="Garamond" w:hAnsi="Garamond"/>
          <w:b w:val="0"/>
          <w:color w:val="000000"/>
          <w:sz w:val="24"/>
          <w:szCs w:val="24"/>
        </w:rPr>
        <w:t>”), bem</w:t>
      </w:r>
      <w:r w:rsidR="00B12D44" w:rsidRPr="00FD0FDE">
        <w:rPr>
          <w:rFonts w:ascii="Garamond" w:hAnsi="Garamond"/>
          <w:b w:val="0"/>
          <w:color w:val="000000"/>
          <w:sz w:val="24"/>
          <w:szCs w:val="24"/>
        </w:rPr>
        <w:t xml:space="preserve"> como quaisquer outros títulos e valores mobiliários representativos do capital social das </w:t>
      </w:r>
      <w:r w:rsidR="00B12D44">
        <w:rPr>
          <w:rFonts w:ascii="Garamond" w:hAnsi="Garamond"/>
          <w:b w:val="0"/>
          <w:color w:val="000000"/>
          <w:sz w:val="24"/>
          <w:szCs w:val="24"/>
        </w:rPr>
        <w:t>Controladas da Emissora</w:t>
      </w:r>
      <w:r w:rsidR="00B12D44"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00B12D44" w:rsidRPr="00FD0FDE">
        <w:rPr>
          <w:rFonts w:ascii="Garamond" w:hAnsi="Garamond"/>
          <w:b w:val="0"/>
          <w:color w:val="000000"/>
          <w:sz w:val="24"/>
          <w:szCs w:val="24"/>
          <w:u w:val="single"/>
        </w:rPr>
        <w:t xml:space="preserve">Alienação Fiduciária de Ações das </w:t>
      </w:r>
      <w:r w:rsidR="00B12D44">
        <w:rPr>
          <w:rFonts w:ascii="Garamond" w:hAnsi="Garamond"/>
          <w:b w:val="0"/>
          <w:color w:val="000000"/>
          <w:sz w:val="24"/>
          <w:szCs w:val="24"/>
          <w:u w:val="single"/>
        </w:rPr>
        <w:t>Controladas da Emissora</w:t>
      </w:r>
      <w:r w:rsidR="00B12D44" w:rsidRPr="00FD0FDE">
        <w:rPr>
          <w:rFonts w:ascii="Garamond" w:hAnsi="Garamond"/>
          <w:b w:val="0"/>
          <w:color w:val="000000"/>
          <w:sz w:val="24"/>
          <w:szCs w:val="24"/>
        </w:rPr>
        <w:t>”</w:t>
      </w:r>
      <w:r w:rsidR="00B12D44">
        <w:rPr>
          <w:rFonts w:ascii="Garamond" w:hAnsi="Garamond"/>
          <w:b w:val="0"/>
          <w:color w:val="000000"/>
          <w:sz w:val="24"/>
          <w:szCs w:val="24"/>
        </w:rPr>
        <w:t xml:space="preserve"> e, em conjunto com a Alienação Fiduciária de Ações da Emissora, a “</w:t>
      </w:r>
      <w:r w:rsidR="00B12D44">
        <w:rPr>
          <w:rFonts w:ascii="Garamond" w:hAnsi="Garamond"/>
          <w:b w:val="0"/>
          <w:color w:val="000000"/>
          <w:sz w:val="24"/>
          <w:szCs w:val="24"/>
          <w:u w:val="single"/>
        </w:rPr>
        <w:t>Alienação Fiduciária de Ações</w:t>
      </w:r>
      <w:r w:rsidR="00B12D44">
        <w:rPr>
          <w:rFonts w:ascii="Garamond" w:hAnsi="Garamond"/>
          <w:b w:val="0"/>
          <w:color w:val="000000"/>
          <w:sz w:val="24"/>
          <w:szCs w:val="24"/>
        </w:rPr>
        <w:t>”)</w:t>
      </w:r>
      <w:r w:rsidR="00FF047D" w:rsidRPr="00D04DD5">
        <w:rPr>
          <w:rFonts w:ascii="Garamond" w:hAnsi="Garamond"/>
          <w:b w:val="0"/>
          <w:color w:val="000000"/>
          <w:sz w:val="24"/>
          <w:szCs w:val="24"/>
        </w:rPr>
        <w:t>.</w:t>
      </w:r>
      <w:bookmarkEnd w:id="64"/>
      <w:r w:rsidR="009875AB" w:rsidRPr="00D04DD5">
        <w:rPr>
          <w:rFonts w:ascii="Garamond" w:hAnsi="Garamond"/>
          <w:b w:val="0"/>
          <w:color w:val="000000"/>
          <w:sz w:val="24"/>
          <w:szCs w:val="24"/>
        </w:rPr>
        <w:t xml:space="preserve"> </w:t>
      </w:r>
      <w:r w:rsidR="007C7223" w:rsidRPr="008B484C">
        <w:rPr>
          <w:rFonts w:ascii="Garamond" w:hAnsi="Garamond"/>
          <w:b w:val="0"/>
          <w:color w:val="000000"/>
          <w:sz w:val="24"/>
          <w:szCs w:val="24"/>
        </w:rPr>
        <w:t xml:space="preserve">A Alienação Fiduciária de Ações </w:t>
      </w:r>
      <w:r w:rsidR="00514659" w:rsidRPr="008B484C">
        <w:rPr>
          <w:rFonts w:ascii="Garamond" w:hAnsi="Garamond"/>
          <w:b w:val="0"/>
          <w:color w:val="000000"/>
          <w:sz w:val="24"/>
          <w:szCs w:val="24"/>
        </w:rPr>
        <w:t>será constituída sob condição suspensiva, sendo sua eficácia condicionada à efetiva liberação do ônus atualmente constituído sobre as Ações da Emissora</w:t>
      </w:r>
      <w:r w:rsidR="00B12D44">
        <w:rPr>
          <w:rFonts w:ascii="Garamond" w:hAnsi="Garamond"/>
          <w:b w:val="0"/>
          <w:color w:val="000000"/>
          <w:sz w:val="24"/>
          <w:szCs w:val="24"/>
        </w:rPr>
        <w:t xml:space="preserve"> e Ações das Controladas da Emissora</w:t>
      </w:r>
      <w:r w:rsidR="00514659" w:rsidRPr="008B484C">
        <w:rPr>
          <w:rFonts w:ascii="Garamond" w:hAnsi="Garamond"/>
          <w:b w:val="0"/>
          <w:color w:val="000000"/>
          <w:sz w:val="24"/>
          <w:szCs w:val="24"/>
        </w:rPr>
        <w:t xml:space="preserve">, o que deverá ocorrer </w:t>
      </w:r>
      <w:r w:rsidR="00A2332D">
        <w:rPr>
          <w:rFonts w:ascii="Garamond" w:hAnsi="Garamond"/>
          <w:b w:val="0"/>
          <w:color w:val="000000"/>
          <w:sz w:val="24"/>
          <w:szCs w:val="24"/>
        </w:rPr>
        <w:t xml:space="preserve">na forma prevista no Contrato de Alienação Fiduciária de Ações </w:t>
      </w:r>
      <w:r w:rsidR="006F15A0">
        <w:rPr>
          <w:rFonts w:ascii="Garamond" w:hAnsi="Garamond"/>
          <w:b w:val="0"/>
          <w:color w:val="000000"/>
          <w:sz w:val="24"/>
          <w:szCs w:val="24"/>
        </w:rPr>
        <w:t>(conforme abaixo definido)</w:t>
      </w:r>
      <w:r w:rsidR="00514659" w:rsidRPr="008B484C">
        <w:rPr>
          <w:rFonts w:ascii="Garamond" w:hAnsi="Garamond"/>
          <w:b w:val="0"/>
          <w:color w:val="000000"/>
          <w:sz w:val="24"/>
          <w:szCs w:val="24"/>
        </w:rPr>
        <w:t>.</w:t>
      </w:r>
      <w:r w:rsidR="00514659">
        <w:rPr>
          <w:rFonts w:ascii="Garamond" w:hAnsi="Garamond"/>
          <w:b w:val="0"/>
          <w:color w:val="000000"/>
          <w:sz w:val="24"/>
          <w:szCs w:val="24"/>
        </w:rPr>
        <w:t xml:space="preserve"> </w:t>
      </w:r>
      <w:r w:rsidR="009875AB" w:rsidRPr="00FD0FDE">
        <w:rPr>
          <w:rFonts w:ascii="Garamond" w:hAnsi="Garamond"/>
          <w:b w:val="0"/>
          <w:color w:val="000000"/>
          <w:sz w:val="24"/>
          <w:szCs w:val="24"/>
        </w:rPr>
        <w:t>Os demais termos e condições d</w:t>
      </w:r>
      <w:r w:rsidR="006F15A0">
        <w:rPr>
          <w:rFonts w:ascii="Garamond" w:hAnsi="Garamond"/>
          <w:b w:val="0"/>
          <w:color w:val="000000"/>
          <w:sz w:val="24"/>
          <w:szCs w:val="24"/>
        </w:rPr>
        <w:t>a</w:t>
      </w:r>
      <w:r w:rsidR="009875AB" w:rsidRPr="00FD0FDE">
        <w:rPr>
          <w:rFonts w:ascii="Garamond" w:hAnsi="Garamond"/>
          <w:b w:val="0"/>
          <w:color w:val="000000"/>
          <w:sz w:val="24"/>
          <w:szCs w:val="24"/>
        </w:rPr>
        <w:t xml:space="preserve"> Alienação Fiduciária de Ações da Emissora</w:t>
      </w:r>
      <w:r w:rsidR="00007A08">
        <w:rPr>
          <w:rFonts w:ascii="Garamond" w:hAnsi="Garamond"/>
          <w:b w:val="0"/>
          <w:color w:val="000000"/>
          <w:sz w:val="24"/>
          <w:szCs w:val="24"/>
        </w:rPr>
        <w:t xml:space="preserve"> </w:t>
      </w:r>
      <w:r w:rsidR="009875AB" w:rsidRPr="00FD0FDE">
        <w:rPr>
          <w:rFonts w:ascii="Garamond" w:hAnsi="Garamond"/>
          <w:b w:val="0"/>
          <w:color w:val="000000"/>
          <w:sz w:val="24"/>
          <w:szCs w:val="24"/>
        </w:rPr>
        <w:t>serão previstos no “</w:t>
      </w:r>
      <w:r w:rsidR="00007A08" w:rsidRPr="00007A08">
        <w:rPr>
          <w:rFonts w:ascii="Garamond" w:hAnsi="Garamond"/>
          <w:b w:val="0"/>
          <w:color w:val="000000"/>
          <w:sz w:val="24"/>
          <w:szCs w:val="24"/>
        </w:rPr>
        <w:t>Instrumento Particular de Alienação Fiduciária de Ações em Garantia e Outras Avenças</w:t>
      </w:r>
      <w:r w:rsidR="009875AB" w:rsidRPr="00FD0FDE">
        <w:rPr>
          <w:rFonts w:ascii="Garamond" w:hAnsi="Garamond"/>
          <w:b w:val="0"/>
          <w:color w:val="000000"/>
          <w:sz w:val="24"/>
          <w:szCs w:val="24"/>
        </w:rPr>
        <w:t xml:space="preserve">” a ser celebrado entre 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w:t>
      </w:r>
      <w:proofErr w:type="spellStart"/>
      <w:r w:rsidR="00C31015" w:rsidRPr="00FD0FDE">
        <w:rPr>
          <w:rFonts w:ascii="Garamond" w:hAnsi="Garamond"/>
          <w:b w:val="0"/>
          <w:color w:val="000000"/>
          <w:sz w:val="24"/>
          <w:szCs w:val="24"/>
        </w:rPr>
        <w:t>Brazil</w:t>
      </w:r>
      <w:proofErr w:type="spellEnd"/>
      <w:r w:rsidR="009875AB" w:rsidRPr="00FD0FDE">
        <w:rPr>
          <w:rFonts w:ascii="Garamond" w:hAnsi="Garamond"/>
          <w:b w:val="0"/>
          <w:color w:val="000000"/>
          <w:sz w:val="24"/>
          <w:szCs w:val="24"/>
        </w:rPr>
        <w:t>, a Emissora</w:t>
      </w:r>
      <w:r w:rsidR="00007A08">
        <w:rPr>
          <w:rFonts w:ascii="Garamond" w:hAnsi="Garamond"/>
          <w:b w:val="0"/>
          <w:color w:val="000000"/>
          <w:sz w:val="24"/>
          <w:szCs w:val="24"/>
        </w:rPr>
        <w:t xml:space="preserve">, </w:t>
      </w:r>
      <w:r w:rsidR="002908BD">
        <w:rPr>
          <w:rFonts w:ascii="Garamond" w:hAnsi="Garamond"/>
          <w:b w:val="0"/>
          <w:color w:val="000000"/>
          <w:sz w:val="24"/>
          <w:szCs w:val="24"/>
        </w:rPr>
        <w:t xml:space="preserve">as Controladas da Emissora </w:t>
      </w:r>
      <w:r w:rsidR="009875AB" w:rsidRPr="00FD0FDE">
        <w:rPr>
          <w:rFonts w:ascii="Garamond" w:hAnsi="Garamond"/>
          <w:b w:val="0"/>
          <w:color w:val="000000"/>
          <w:sz w:val="24"/>
          <w:szCs w:val="24"/>
        </w:rPr>
        <w:t>e o Agente Fiduciário (“</w:t>
      </w:r>
      <w:bookmarkStart w:id="65" w:name="_Hlk532982141"/>
      <w:r w:rsidR="009875AB" w:rsidRPr="00FD0FDE">
        <w:rPr>
          <w:rFonts w:ascii="Garamond" w:hAnsi="Garamond"/>
          <w:b w:val="0"/>
          <w:color w:val="000000"/>
          <w:sz w:val="24"/>
          <w:szCs w:val="24"/>
          <w:u w:val="single"/>
        </w:rPr>
        <w:t>Contrato de Alienação Fiduciária de Ações</w:t>
      </w:r>
      <w:bookmarkEnd w:id="65"/>
      <w:r w:rsidR="009875AB" w:rsidRPr="00FD0FDE">
        <w:rPr>
          <w:rFonts w:ascii="Garamond" w:hAnsi="Garamond"/>
          <w:b w:val="0"/>
          <w:color w:val="000000"/>
          <w:sz w:val="24"/>
          <w:szCs w:val="24"/>
        </w:rPr>
        <w:t>”);</w:t>
      </w:r>
      <w:r w:rsidR="00C212CA">
        <w:rPr>
          <w:rFonts w:ascii="Garamond" w:hAnsi="Garamond"/>
          <w:b w:val="0"/>
          <w:color w:val="000000"/>
          <w:sz w:val="24"/>
          <w:szCs w:val="24"/>
        </w:rPr>
        <w:t xml:space="preserve"> </w:t>
      </w:r>
    </w:p>
    <w:p w14:paraId="0F66BF3A" w14:textId="77777777" w:rsidR="00822397" w:rsidRPr="00C92BE9" w:rsidRDefault="00822397" w:rsidP="00C92BE9">
      <w:pPr>
        <w:rPr>
          <w:b/>
        </w:rPr>
      </w:pPr>
    </w:p>
    <w:p w14:paraId="73C2C5BF" w14:textId="0D8B66AD" w:rsidR="00DC7A16" w:rsidRPr="000A5E17" w:rsidRDefault="002A7A94"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sidR="00393A76">
        <w:rPr>
          <w:rFonts w:ascii="Garamond" w:hAnsi="Garamond"/>
          <w:b w:val="0"/>
          <w:color w:val="000000"/>
          <w:sz w:val="24"/>
          <w:szCs w:val="24"/>
          <w:u w:val="single"/>
        </w:rPr>
        <w:t>HB Esco</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bookmarkStart w:id="66" w:name="_Hlk99381937"/>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bookmarkEnd w:id="66"/>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bookmarkStart w:id="67" w:name="_Hlk99382751"/>
      <w:r w:rsidRPr="00FD0FDE">
        <w:rPr>
          <w:rFonts w:ascii="Garamond" w:hAnsi="Garamond"/>
          <w:b w:val="0"/>
          <w:color w:val="000000"/>
          <w:sz w:val="24"/>
          <w:szCs w:val="24"/>
        </w:rPr>
        <w:t>“</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w:t>
      </w:r>
      <w:bookmarkEnd w:id="67"/>
      <w:r>
        <w:rPr>
          <w:rFonts w:ascii="Garamond" w:hAnsi="Garamond"/>
          <w:b w:val="0"/>
          <w:color w:val="000000"/>
          <w:sz w:val="24"/>
          <w:szCs w:val="24"/>
        </w:rPr>
        <w:t xml:space="preserve">e, em conjunto com </w:t>
      </w:r>
      <w:r w:rsidR="0058294B">
        <w:rPr>
          <w:rFonts w:ascii="Garamond" w:hAnsi="Garamond"/>
          <w:b w:val="0"/>
          <w:color w:val="000000"/>
          <w:sz w:val="24"/>
          <w:szCs w:val="24"/>
        </w:rPr>
        <w:t xml:space="preserve">os </w:t>
      </w:r>
      <w:r>
        <w:rPr>
          <w:rFonts w:ascii="Garamond" w:hAnsi="Garamond"/>
          <w:b w:val="0"/>
          <w:color w:val="000000"/>
          <w:sz w:val="24"/>
          <w:szCs w:val="24"/>
        </w:rPr>
        <w:t>Contrato</w:t>
      </w:r>
      <w:r w:rsidR="0058294B">
        <w:rPr>
          <w:rFonts w:ascii="Garamond" w:hAnsi="Garamond"/>
          <w:b w:val="0"/>
          <w:color w:val="000000"/>
          <w:sz w:val="24"/>
          <w:szCs w:val="24"/>
        </w:rPr>
        <w:t>s</w:t>
      </w:r>
      <w:r>
        <w:rPr>
          <w:rFonts w:ascii="Garamond" w:hAnsi="Garamond"/>
          <w:b w:val="0"/>
          <w:color w:val="000000"/>
          <w:sz w:val="24"/>
          <w:szCs w:val="24"/>
        </w:rPr>
        <w:t xml:space="preserve">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14:paraId="122931A4" w14:textId="77777777" w:rsidR="00DC7A16" w:rsidRPr="00FD0FDE" w:rsidRDefault="00DC7A16" w:rsidP="00FD0FDE">
      <w:pPr>
        <w:widowControl w:val="0"/>
        <w:spacing w:line="320" w:lineRule="exact"/>
        <w:rPr>
          <w:rFonts w:ascii="Garamond" w:hAnsi="Garamond"/>
          <w:b/>
        </w:rPr>
      </w:pPr>
    </w:p>
    <w:p w14:paraId="516220CA" w14:textId="6E10464B" w:rsidR="002662E9" w:rsidRDefault="00630C25"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cessão fiduciária, pela Emissora, em favor dos Debenturistas, representados pelo </w:t>
      </w:r>
      <w:r w:rsidRPr="00FD3B47">
        <w:rPr>
          <w:rFonts w:ascii="Garamond" w:hAnsi="Garamond"/>
          <w:b w:val="0"/>
          <w:color w:val="000000"/>
          <w:sz w:val="24"/>
        </w:rPr>
        <w:lastRenderedPageBreak/>
        <w:t xml:space="preserve">Agente Fiduciário, (a) dos direitos creditórios de sua titularidade decorrentes da sua condição de acionista ou quotista, conforme o caso, </w:t>
      </w:r>
      <w:r w:rsidR="00B66EC4">
        <w:rPr>
          <w:rFonts w:ascii="Garamond" w:hAnsi="Garamond"/>
          <w:b w:val="0"/>
          <w:color w:val="000000"/>
          <w:sz w:val="24"/>
          <w:szCs w:val="24"/>
        </w:rPr>
        <w:t xml:space="preserve">da HB Esco, </w:t>
      </w:r>
      <w:r w:rsidRPr="00FD3B47">
        <w:rPr>
          <w:rFonts w:ascii="Garamond" w:hAnsi="Garamond"/>
          <w:b w:val="0"/>
          <w:color w:val="000000"/>
          <w:sz w:val="24"/>
        </w:rPr>
        <w:t xml:space="preserve">das Controladas da Emissora </w:t>
      </w:r>
      <w:r w:rsidR="00FF047D" w:rsidRPr="00FD0FDE">
        <w:rPr>
          <w:rFonts w:ascii="Garamond" w:hAnsi="Garamond"/>
          <w:b w:val="0"/>
          <w:color w:val="000000"/>
          <w:sz w:val="24"/>
          <w:szCs w:val="24"/>
        </w:rPr>
        <w:t>e</w:t>
      </w:r>
      <w:r w:rsidR="00FF047D">
        <w:rPr>
          <w:rFonts w:ascii="Garamond" w:hAnsi="Garamond"/>
          <w:b w:val="0"/>
          <w:color w:val="000000"/>
          <w:sz w:val="24"/>
          <w:szCs w:val="24"/>
        </w:rPr>
        <w:t xml:space="preserve"> da </w:t>
      </w:r>
      <w:r w:rsidR="00FF047D"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00FF047D" w:rsidRPr="008B484C">
        <w:rPr>
          <w:rFonts w:ascii="Garamond" w:hAnsi="Garamond"/>
          <w:b w:val="0"/>
          <w:color w:val="000000"/>
          <w:sz w:val="24"/>
          <w:szCs w:val="24"/>
        </w:rPr>
        <w:t>sob o nº 20.118.823/0001-23</w:t>
      </w:r>
      <w:r w:rsidR="00FF047D">
        <w:rPr>
          <w:rFonts w:ascii="Garamond" w:hAnsi="Garamond"/>
          <w:b w:val="0"/>
          <w:color w:val="000000"/>
          <w:sz w:val="24"/>
          <w:szCs w:val="24"/>
        </w:rPr>
        <w:t xml:space="preserve"> (“</w:t>
      </w:r>
      <w:r w:rsidR="00FF047D" w:rsidRPr="008B484C">
        <w:rPr>
          <w:rFonts w:ascii="Garamond" w:hAnsi="Garamond"/>
          <w:b w:val="0"/>
          <w:color w:val="000000"/>
          <w:sz w:val="24"/>
          <w:szCs w:val="24"/>
          <w:u w:val="single"/>
        </w:rPr>
        <w:t>Vila Real</w:t>
      </w:r>
      <w:r w:rsidR="00FF047D">
        <w:rPr>
          <w:rFonts w:ascii="Garamond" w:hAnsi="Garamond"/>
          <w:b w:val="0"/>
          <w:color w:val="000000"/>
          <w:sz w:val="24"/>
          <w:szCs w:val="24"/>
        </w:rPr>
        <w:t>”)</w:t>
      </w:r>
      <w:r w:rsidR="00FF047D" w:rsidRPr="00FD0FDE">
        <w:rPr>
          <w:rFonts w:ascii="Garamond" w:hAnsi="Garamond"/>
          <w:b w:val="0"/>
          <w:color w:val="000000"/>
          <w:sz w:val="24"/>
          <w:szCs w:val="24"/>
        </w:rPr>
        <w:t xml:space="preserve">, </w:t>
      </w:r>
      <w:r w:rsidRPr="00FD3B47">
        <w:rPr>
          <w:rFonts w:ascii="Garamond" w:hAnsi="Garamond"/>
          <w:b w:val="0"/>
          <w:color w:val="000000"/>
          <w:sz w:val="24"/>
        </w:rPr>
        <w:t>incluindo, mas não se limitando, aos pagamentos devidos pelas Controladas da Emissora</w:t>
      </w:r>
      <w:r w:rsidR="00B66EC4">
        <w:rPr>
          <w:rFonts w:ascii="Garamond" w:hAnsi="Garamond"/>
          <w:b w:val="0"/>
          <w:color w:val="000000"/>
          <w:sz w:val="24"/>
          <w:szCs w:val="24"/>
        </w:rPr>
        <w:t>, pela HB Esco</w:t>
      </w:r>
      <w:r w:rsidR="00FF047D">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pela </w:t>
      </w:r>
      <w:r w:rsidR="00FF047D">
        <w:rPr>
          <w:rFonts w:ascii="Garamond" w:hAnsi="Garamond"/>
          <w:b w:val="0"/>
          <w:color w:val="000000"/>
          <w:sz w:val="24"/>
          <w:szCs w:val="24"/>
        </w:rPr>
        <w:t>Vila Real</w:t>
      </w:r>
      <w:r w:rsidRPr="00FD3B47">
        <w:rPr>
          <w:rFonts w:ascii="Garamond" w:hAnsi="Garamond"/>
          <w:b w:val="0"/>
          <w:color w:val="000000"/>
          <w:sz w:val="24"/>
        </w:rPr>
        <w:t xml:space="preserve"> a título de dividendos, juros sobre capital próprio, redução de capital ou quaisquer outros proventos decorrentes da participação acionária detida pela Emissora nas Controladas da Emissora, </w:t>
      </w:r>
      <w:r w:rsidR="00B66EC4">
        <w:rPr>
          <w:rFonts w:ascii="Garamond" w:hAnsi="Garamond"/>
          <w:b w:val="0"/>
          <w:color w:val="000000"/>
          <w:sz w:val="24"/>
          <w:szCs w:val="24"/>
        </w:rPr>
        <w:t>na HB Esco</w:t>
      </w:r>
      <w:r w:rsidR="00FF047D" w:rsidRPr="00ED59F9">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na </w:t>
      </w:r>
      <w:r w:rsidR="00FF047D">
        <w:rPr>
          <w:rFonts w:ascii="Garamond" w:hAnsi="Garamond"/>
          <w:b w:val="0"/>
          <w:color w:val="000000"/>
          <w:sz w:val="24"/>
          <w:szCs w:val="24"/>
        </w:rPr>
        <w:t>Vila Real</w:t>
      </w:r>
      <w:r w:rsidR="00FF047D" w:rsidRPr="00FD0FDE">
        <w:rPr>
          <w:rFonts w:ascii="Garamond" w:hAnsi="Garamond"/>
          <w:b w:val="0"/>
          <w:color w:val="000000"/>
          <w:sz w:val="24"/>
          <w:szCs w:val="24"/>
        </w:rPr>
        <w:t xml:space="preserve">, </w:t>
      </w:r>
      <w:r w:rsidRPr="00FD3B47">
        <w:rPr>
          <w:rFonts w:ascii="Garamond" w:hAnsi="Garamond"/>
          <w:b w:val="0"/>
          <w:color w:val="000000"/>
          <w:sz w:val="24"/>
        </w:rPr>
        <w:t>os quais deverão, por sua vez, ser creditados nas Contas Cedidas (conforme definido abaixo) (“</w:t>
      </w:r>
      <w:r w:rsidRPr="00FD3B47">
        <w:rPr>
          <w:rFonts w:ascii="Garamond" w:hAnsi="Garamond"/>
          <w:b w:val="0"/>
          <w:color w:val="000000"/>
          <w:sz w:val="24"/>
          <w:u w:val="single"/>
        </w:rPr>
        <w:t>Recebíveis</w:t>
      </w:r>
      <w:r w:rsidRPr="00FD3B47">
        <w:rPr>
          <w:rFonts w:ascii="Garamond" w:hAnsi="Garamond"/>
          <w:b w:val="0"/>
          <w:color w:val="000000"/>
          <w:sz w:val="24"/>
        </w:rPr>
        <w:t>”); (b) de conta corrente de movimentação restrita aberta ou a ser aberta junto ao Banco Santander (Brasil) S.A. (“</w:t>
      </w:r>
      <w:r w:rsidRPr="00FD3B47">
        <w:rPr>
          <w:rFonts w:ascii="Garamond" w:hAnsi="Garamond"/>
          <w:b w:val="0"/>
          <w:color w:val="000000"/>
          <w:sz w:val="24"/>
          <w:u w:val="single"/>
        </w:rPr>
        <w:t>Conta Vinculada</w:t>
      </w:r>
      <w:r w:rsidRPr="00FD3B47">
        <w:rPr>
          <w:rFonts w:ascii="Garamond" w:hAnsi="Garamond"/>
          <w:b w:val="0"/>
          <w:color w:val="000000"/>
          <w:sz w:val="24"/>
        </w:rPr>
        <w:t>” e “</w:t>
      </w:r>
      <w:r w:rsidRPr="00FD3B47">
        <w:rPr>
          <w:rFonts w:ascii="Garamond" w:hAnsi="Garamond"/>
          <w:b w:val="0"/>
          <w:color w:val="000000"/>
          <w:sz w:val="24"/>
          <w:u w:val="single"/>
        </w:rPr>
        <w:t>Banco Depositário</w:t>
      </w:r>
      <w:r w:rsidRPr="00FD3B47">
        <w:rPr>
          <w:rFonts w:ascii="Garamond" w:hAnsi="Garamond"/>
          <w:b w:val="0"/>
          <w:color w:val="000000"/>
          <w:sz w:val="24"/>
        </w:rPr>
        <w:t>”), por onde circularão todos os Recebíveis; (d) de conta corrente de movimentação restrita aberta ou a ser aberta junto ao Banco Depositário, na qual serão mantidos recursos em montante equivalente</w:t>
      </w:r>
      <w:r w:rsidR="00FF047D">
        <w:rPr>
          <w:rFonts w:ascii="Garamond" w:hAnsi="Garamond"/>
          <w:b w:val="0"/>
          <w:color w:val="000000"/>
          <w:sz w:val="24"/>
          <w:szCs w:val="24"/>
        </w:rPr>
        <w:t xml:space="preserve"> </w:t>
      </w:r>
      <w:r w:rsidR="00B149E6">
        <w:rPr>
          <w:rFonts w:ascii="Garamond" w:hAnsi="Garamond"/>
          <w:b w:val="0"/>
          <w:color w:val="000000"/>
          <w:sz w:val="24"/>
          <w:szCs w:val="24"/>
        </w:rPr>
        <w:t>a</w:t>
      </w:r>
      <w:r w:rsidR="00FF047D" w:rsidRPr="00393061">
        <w:rPr>
          <w:rFonts w:ascii="Garamond" w:hAnsi="Garamond"/>
          <w:b w:val="0"/>
          <w:color w:val="000000"/>
          <w:sz w:val="24"/>
          <w:szCs w:val="24"/>
        </w:rPr>
        <w:t>o</w:t>
      </w:r>
      <w:r w:rsidRPr="00FD3B47">
        <w:rPr>
          <w:rFonts w:ascii="Garamond" w:hAnsi="Garamond"/>
          <w:b w:val="0"/>
          <w:color w:val="000000"/>
          <w:sz w:val="24"/>
        </w:rPr>
        <w:t xml:space="preserve"> valor projetado do somatório da parcela imediatamente seguinte à respectiva data de verificação (1) do Valor Nominal Unitário a ser amortizado nos termos da Cláusula </w:t>
      </w:r>
      <w:r w:rsidR="000745EA">
        <w:rPr>
          <w:rFonts w:ascii="Garamond" w:hAnsi="Garamond"/>
          <w:b w:val="0"/>
          <w:color w:val="000000"/>
          <w:sz w:val="24"/>
          <w:szCs w:val="24"/>
        </w:rPr>
        <w:t>4.1.13</w:t>
      </w:r>
      <w:r w:rsidR="00FF047D"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00FF047D"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00FF047D" w:rsidRPr="00FD53BE">
        <w:rPr>
          <w:rFonts w:ascii="Garamond" w:hAnsi="Garamond"/>
          <w:b w:val="0"/>
          <w:color w:val="000000"/>
          <w:sz w:val="24"/>
          <w:szCs w:val="24"/>
        </w:rPr>
        <w:t>(“</w:t>
      </w:r>
      <w:r w:rsidR="00FF047D" w:rsidRPr="00FD53BE">
        <w:rPr>
          <w:rFonts w:ascii="Garamond" w:hAnsi="Garamond"/>
          <w:b w:val="0"/>
          <w:color w:val="000000"/>
          <w:sz w:val="24"/>
          <w:szCs w:val="24"/>
          <w:u w:val="single"/>
        </w:rPr>
        <w:t xml:space="preserve">Conta </w:t>
      </w:r>
      <w:r w:rsidR="00FF047D" w:rsidRPr="007C7223">
        <w:rPr>
          <w:rFonts w:ascii="Garamond" w:hAnsi="Garamond"/>
          <w:b w:val="0"/>
          <w:color w:val="000000"/>
          <w:sz w:val="24"/>
          <w:szCs w:val="24"/>
          <w:u w:val="single"/>
        </w:rPr>
        <w:t>Reserva</w:t>
      </w:r>
      <w:r w:rsidR="00FF047D"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00FF047D" w:rsidRPr="007C7223">
        <w:rPr>
          <w:rFonts w:ascii="Garamond" w:hAnsi="Garamond"/>
          <w:b w:val="0"/>
          <w:color w:val="000000"/>
          <w:sz w:val="24"/>
          <w:szCs w:val="24"/>
        </w:rPr>
        <w:t>); (</w:t>
      </w:r>
      <w:r w:rsidR="00FF047D">
        <w:rPr>
          <w:rFonts w:ascii="Garamond" w:hAnsi="Garamond"/>
          <w:b w:val="0"/>
          <w:color w:val="000000"/>
          <w:sz w:val="24"/>
          <w:szCs w:val="24"/>
        </w:rPr>
        <w:t>e</w:t>
      </w:r>
      <w:r w:rsidR="00FF047D" w:rsidRPr="007C7223">
        <w:rPr>
          <w:rFonts w:ascii="Garamond" w:hAnsi="Garamond"/>
          <w:b w:val="0"/>
          <w:color w:val="000000"/>
          <w:sz w:val="24"/>
          <w:szCs w:val="24"/>
        </w:rPr>
        <w:t>)</w:t>
      </w:r>
      <w:r w:rsidR="00FF047D">
        <w:rPr>
          <w:rFonts w:ascii="Garamond" w:hAnsi="Garamond"/>
          <w:b w:val="0"/>
          <w:color w:val="000000"/>
          <w:sz w:val="24"/>
          <w:szCs w:val="24"/>
        </w:rPr>
        <w:t> </w:t>
      </w:r>
      <w:r w:rsidR="00B149E6">
        <w:rPr>
          <w:rFonts w:ascii="Garamond" w:hAnsi="Garamond"/>
          <w:b w:val="0"/>
          <w:color w:val="000000"/>
          <w:sz w:val="24"/>
          <w:szCs w:val="24"/>
        </w:rPr>
        <w:t>dos direitos creditórios decorrentes de quaisquer mútuos concedidos pela Emissora às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e Vila Real</w:t>
      </w:r>
      <w:r w:rsidR="00A36AB1">
        <w:rPr>
          <w:rFonts w:ascii="Garamond" w:hAnsi="Garamond"/>
          <w:b w:val="0"/>
          <w:color w:val="000000"/>
          <w:sz w:val="24"/>
          <w:szCs w:val="24"/>
        </w:rPr>
        <w:t xml:space="preserve"> em valores superiores a R$500.000,00 (quinhentos mil reais) considerado em operações individuais ou conjuntas para cada Controlada da Emissora, HB Esco e Vila Real</w:t>
      </w:r>
      <w:r w:rsidR="00A22C36">
        <w:rPr>
          <w:rFonts w:ascii="Garamond" w:hAnsi="Garamond"/>
          <w:b w:val="0"/>
          <w:color w:val="000000"/>
          <w:sz w:val="24"/>
          <w:szCs w:val="24"/>
        </w:rPr>
        <w:t xml:space="preserve"> (e, em qualquer caso, excetuado o mútuo de até R$1.200.000,00 (um milhão e duzentos mil reais) a ser concedido pela Emissora à </w:t>
      </w:r>
      <w:r w:rsidR="00A22C36" w:rsidRPr="00712F05">
        <w:rPr>
          <w:rFonts w:ascii="Garamond" w:hAnsi="Garamond"/>
          <w:b w:val="0"/>
          <w:color w:val="000000"/>
          <w:sz w:val="24"/>
          <w:szCs w:val="24"/>
        </w:rPr>
        <w:t>Vermelho Velho</w:t>
      </w:r>
      <w:r w:rsidR="00A22C36" w:rsidRPr="00393A76">
        <w:rPr>
          <w:rFonts w:ascii="Garamond" w:hAnsi="Garamond"/>
          <w:b w:val="0"/>
          <w:color w:val="000000"/>
          <w:sz w:val="24"/>
          <w:szCs w:val="24"/>
        </w:rPr>
        <w:t xml:space="preserve"> </w:t>
      </w:r>
      <w:r w:rsidR="00A22C36">
        <w:rPr>
          <w:rFonts w:ascii="Garamond" w:hAnsi="Garamond"/>
          <w:b w:val="0"/>
          <w:color w:val="000000"/>
          <w:sz w:val="24"/>
          <w:szCs w:val="24"/>
        </w:rPr>
        <w:t>Energia S.A. e o mútuo de até R$1.800.000,00 (um milhão e oitocentos mil reais) a ser concedido pela Emissora à São Cristóvão Energia S.A.)</w:t>
      </w:r>
      <w:r w:rsidR="00FF047D"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3B47">
        <w:rPr>
          <w:rFonts w:ascii="Garamond" w:hAnsi="Garamond"/>
          <w:b w:val="0"/>
          <w:color w:val="000000"/>
          <w:sz w:val="24"/>
        </w:rPr>
        <w:t xml:space="preserve">”); e (f)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3B47">
        <w:rPr>
          <w:rFonts w:ascii="Garamond" w:hAnsi="Garamond"/>
          <w:b w:val="0"/>
          <w:sz w:val="24"/>
        </w:rPr>
        <w:t>(“</w:t>
      </w:r>
      <w:r w:rsidRPr="00FD3B47">
        <w:rPr>
          <w:rFonts w:ascii="Garamond" w:hAnsi="Garamond"/>
          <w:b w:val="0"/>
          <w:sz w:val="24"/>
          <w:u w:val="single"/>
        </w:rPr>
        <w:t>Cessão Fiduciária de Direitos Creditórios</w:t>
      </w:r>
      <w:r w:rsidRPr="00FD3B47">
        <w:rPr>
          <w:rFonts w:ascii="Garamond" w:hAnsi="Garamond"/>
          <w:b w:val="0"/>
          <w:sz w:val="24"/>
        </w:rPr>
        <w:t xml:space="preserve">” e, em conjunto com a </w:t>
      </w:r>
      <w:bookmarkStart w:id="68" w:name="_Hlk532981843"/>
      <w:r w:rsidRPr="00FD3B47">
        <w:rPr>
          <w:rFonts w:ascii="Garamond" w:hAnsi="Garamond"/>
          <w:b w:val="0"/>
          <w:sz w:val="24"/>
        </w:rPr>
        <w:t xml:space="preserve">Alienação Fiduciária de Ações </w:t>
      </w:r>
      <w:r w:rsidRPr="00FD3B47">
        <w:rPr>
          <w:rFonts w:ascii="Garamond" w:hAnsi="Garamond"/>
          <w:b w:val="0"/>
          <w:color w:val="000000"/>
          <w:sz w:val="24"/>
        </w:rPr>
        <w:t xml:space="preserve">da Emissora, </w:t>
      </w:r>
      <w:r w:rsidRPr="00FD3B47">
        <w:rPr>
          <w:rFonts w:ascii="Garamond" w:hAnsi="Garamond"/>
          <w:b w:val="0"/>
          <w:sz w:val="24"/>
        </w:rPr>
        <w:t xml:space="preserve">a </w:t>
      </w:r>
      <w:r w:rsidRPr="00FD3B47">
        <w:rPr>
          <w:rFonts w:ascii="Garamond" w:hAnsi="Garamond"/>
          <w:b w:val="0"/>
          <w:color w:val="000000"/>
          <w:sz w:val="24"/>
        </w:rPr>
        <w:t>Alienação Fiduciária de Ações das Controladas da Emissora e a Alienação Fiduciária de Quotas da HB Esco,</w:t>
      </w:r>
      <w:r w:rsidRPr="00FD3B47">
        <w:rPr>
          <w:rFonts w:ascii="Garamond" w:hAnsi="Garamond"/>
          <w:b w:val="0"/>
          <w:sz w:val="24"/>
        </w:rPr>
        <w:t xml:space="preserve"> </w:t>
      </w:r>
      <w:bookmarkEnd w:id="68"/>
      <w:r w:rsidRPr="00FD3B47">
        <w:rPr>
          <w:rFonts w:ascii="Garamond" w:hAnsi="Garamond"/>
          <w:b w:val="0"/>
          <w:sz w:val="24"/>
        </w:rPr>
        <w:t>“</w:t>
      </w:r>
      <w:r w:rsidRPr="00FD3B47">
        <w:rPr>
          <w:rFonts w:ascii="Garamond" w:hAnsi="Garamond"/>
          <w:b w:val="0"/>
          <w:sz w:val="24"/>
          <w:u w:val="single"/>
        </w:rPr>
        <w:t>Garantias Reais</w:t>
      </w:r>
      <w:r w:rsidR="00FF047D"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3B47">
        <w:rPr>
          <w:rFonts w:ascii="Garamond" w:hAnsi="Garamond"/>
          <w:b w:val="0"/>
          <w:color w:val="000000"/>
          <w:sz w:val="24"/>
        </w:rPr>
        <w:t xml:space="preserve"> Os demais termos e condições da Cessão Fiduciária de Direitos Creditórios serão previstos no “Contrato de Cessão Fiduciária de Direitos Creditórios e Outras Avenças” a ser celebrado entre a Emissora, as Controladas da Emissora, e o Agente Fiduciário (“</w:t>
      </w:r>
      <w:r w:rsidRPr="00FD3B47">
        <w:rPr>
          <w:rFonts w:ascii="Garamond" w:hAnsi="Garamond"/>
          <w:b w:val="0"/>
          <w:color w:val="000000"/>
          <w:sz w:val="24"/>
          <w:u w:val="single"/>
        </w:rPr>
        <w:t>Contrato de Cessão Fiduciária</w:t>
      </w:r>
      <w:r w:rsidRPr="00FD3B47">
        <w:rPr>
          <w:rFonts w:ascii="Garamond" w:hAnsi="Garamond"/>
          <w:b w:val="0"/>
          <w:color w:val="000000"/>
          <w:sz w:val="24"/>
        </w:rPr>
        <w:t>” e, em conjunto com os Contratos de Alienação Fiduciária, “</w:t>
      </w:r>
      <w:r w:rsidRPr="00FD3B47">
        <w:rPr>
          <w:rFonts w:ascii="Garamond" w:hAnsi="Garamond"/>
          <w:b w:val="0"/>
          <w:color w:val="000000"/>
          <w:sz w:val="24"/>
          <w:u w:val="single"/>
        </w:rPr>
        <w:t xml:space="preserve">Contratos de </w:t>
      </w:r>
      <w:r w:rsidRPr="00FD3B47">
        <w:rPr>
          <w:rFonts w:ascii="Garamond" w:hAnsi="Garamond"/>
          <w:b w:val="0"/>
          <w:color w:val="000000"/>
          <w:sz w:val="24"/>
          <w:u w:val="single"/>
        </w:rPr>
        <w:lastRenderedPageBreak/>
        <w:t>Garantia</w:t>
      </w:r>
      <w:r w:rsidRPr="00FD3B47">
        <w:rPr>
          <w:rFonts w:ascii="Garamond" w:hAnsi="Garamond"/>
          <w:b w:val="0"/>
          <w:color w:val="000000"/>
          <w:sz w:val="24"/>
        </w:rPr>
        <w:t>”) e no Contrato de Prestação de Serviços de Depositário a ser celebrado entre a Emissora, as Controladas da Emissora e o Banco Depositário (“</w:t>
      </w:r>
      <w:r w:rsidRPr="00FD3B47">
        <w:rPr>
          <w:rFonts w:ascii="Garamond" w:hAnsi="Garamond"/>
          <w:b w:val="0"/>
          <w:color w:val="000000"/>
          <w:sz w:val="24"/>
          <w:u w:val="single"/>
        </w:rPr>
        <w:t>Contrato de Administração de Conta Vinculada</w:t>
      </w:r>
      <w:r w:rsidRPr="00FD3B47">
        <w:rPr>
          <w:rFonts w:ascii="Garamond" w:hAnsi="Garamond"/>
          <w:b w:val="0"/>
          <w:color w:val="000000"/>
          <w:sz w:val="24"/>
        </w:rPr>
        <w:t>”)</w:t>
      </w:r>
      <w:r w:rsidR="002662E9">
        <w:rPr>
          <w:rFonts w:ascii="Garamond" w:hAnsi="Garamond"/>
          <w:b w:val="0"/>
          <w:color w:val="000000"/>
          <w:sz w:val="24"/>
          <w:szCs w:val="24"/>
        </w:rPr>
        <w:t>;</w:t>
      </w:r>
      <w:r w:rsidR="00F1573E">
        <w:rPr>
          <w:rFonts w:ascii="Garamond" w:hAnsi="Garamond"/>
          <w:b w:val="0"/>
          <w:color w:val="000000"/>
          <w:sz w:val="24"/>
          <w:szCs w:val="24"/>
        </w:rPr>
        <w:t xml:space="preserve"> </w:t>
      </w:r>
    </w:p>
    <w:p w14:paraId="3C90D8C6"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1BD8F348" w14:textId="2F8DF943" w:rsidR="00314FB7" w:rsidRPr="00FD0FDE" w:rsidRDefault="00AC4D1E"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FD3B47">
        <w:rPr>
          <w:rFonts w:ascii="Garamond" w:hAnsi="Garamond"/>
          <w:b w:val="0"/>
          <w:sz w:val="24"/>
        </w:rPr>
        <w:t>Previamente</w:t>
      </w:r>
      <w:r w:rsidRPr="00FD3B47">
        <w:rPr>
          <w:rFonts w:ascii="Garamond" w:eastAsia="Arial Unicode MS" w:hAnsi="Garamond"/>
          <w:b w:val="0"/>
          <w:sz w:val="24"/>
        </w:rPr>
        <w:t xml:space="preserv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00FF047D" w:rsidRPr="00CB4CE5">
        <w:rPr>
          <w:rFonts w:ascii="Garamond" w:eastAsia="Arial Unicode MS" w:hAnsi="Garamond" w:cs="Arial"/>
          <w:b w:val="0"/>
          <w:sz w:val="24"/>
          <w:szCs w:val="24"/>
        </w:rPr>
        <w:t>a</w:t>
      </w:r>
      <w:r w:rsidRPr="00FD3B47">
        <w:rPr>
          <w:rFonts w:ascii="Garamond" w:eastAsia="Arial Unicode MS" w:hAnsi="Garamond"/>
          <w:b w:val="0"/>
          <w:sz w:val="24"/>
        </w:rPr>
        <w:t xml:space="preserve">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00FF047D" w:rsidRPr="00CB4CE5">
        <w:rPr>
          <w:rFonts w:ascii="Garamond" w:eastAsia="Arial Unicode MS" w:hAnsi="Garamond" w:cs="Arial"/>
          <w:b w:val="0"/>
          <w:sz w:val="24"/>
          <w:szCs w:val="24"/>
        </w:rPr>
        <w:t>.</w:t>
      </w:r>
      <w:r w:rsidRPr="00FD3B47">
        <w:rPr>
          <w:rFonts w:ascii="Garamond" w:eastAsia="Arial Unicode MS" w:hAnsi="Garamond"/>
          <w:b w:val="0"/>
          <w:sz w:val="24"/>
        </w:rPr>
        <w:t xml:space="preserve"> Para tanto, a Emissora entregará ao Agente Fiduciário:</w:t>
      </w:r>
      <w:r w:rsidR="00362BC6">
        <w:rPr>
          <w:rFonts w:ascii="Garamond" w:eastAsia="Arial Unicode MS" w:hAnsi="Garamond" w:cs="Arial"/>
          <w:b w:val="0"/>
          <w:sz w:val="24"/>
          <w:szCs w:val="24"/>
        </w:rPr>
        <w:t xml:space="preserve"> </w:t>
      </w:r>
    </w:p>
    <w:p w14:paraId="6CF9D257" w14:textId="77777777"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6FA44B0A" w14:textId="7A63115A"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via original </w:t>
      </w:r>
      <w:r w:rsidR="004E32C2">
        <w:rPr>
          <w:rFonts w:ascii="Garamond" w:eastAsia="Arial Unicode MS" w:hAnsi="Garamond" w:cs="Arial"/>
          <w:b w:val="0"/>
          <w:sz w:val="24"/>
          <w:szCs w:val="24"/>
        </w:rPr>
        <w:t>(ou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00FF047D" w:rsidRPr="00FD0FDE">
        <w:rPr>
          <w:rFonts w:ascii="Garamond" w:eastAsia="Arial Unicode MS" w:hAnsi="Garamond" w:cs="Arial"/>
          <w:b w:val="0"/>
          <w:sz w:val="24"/>
          <w:szCs w:val="24"/>
        </w:rPr>
        <w:t xml:space="preserve"> </w:t>
      </w:r>
      <w:r w:rsidRPr="00FD3B47">
        <w:rPr>
          <w:rFonts w:ascii="Garamond" w:eastAsia="Arial Unicode MS" w:hAnsi="Garamond"/>
          <w:b w:val="0"/>
          <w:sz w:val="24"/>
        </w:rPr>
        <w:t xml:space="preserve">desta Escritura de Emissão devidamente registrada na JUCEMG; </w:t>
      </w:r>
    </w:p>
    <w:p w14:paraId="0CDFB2C6" w14:textId="77777777" w:rsidR="004C274E" w:rsidRPr="00FD3B47" w:rsidRDefault="004C274E" w:rsidP="00FD3B47">
      <w:pPr>
        <w:spacing w:line="320" w:lineRule="exact"/>
        <w:rPr>
          <w:rFonts w:ascii="Garamond" w:eastAsia="Arial Unicode MS" w:hAnsi="Garamond"/>
        </w:rPr>
      </w:pPr>
    </w:p>
    <w:p w14:paraId="7CDA1E62" w14:textId="459D9F8F"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w:t>
      </w:r>
      <w:r w:rsidRPr="00FD3B47">
        <w:rPr>
          <w:rFonts w:ascii="Garamond" w:hAnsi="Garamond"/>
          <w:b w:val="0"/>
          <w:color w:val="000000"/>
          <w:sz w:val="24"/>
        </w:rPr>
        <w:t>via original</w:t>
      </w:r>
      <w:r w:rsidR="00FF047D"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(ou digital com chancela eletrônica, caso registrada de forma digital)</w:t>
      </w:r>
      <w:r w:rsidRPr="00FD3B47">
        <w:rPr>
          <w:rFonts w:ascii="Garamond" w:eastAsia="Arial Unicode MS" w:hAnsi="Garamond"/>
          <w:b w:val="0"/>
          <w:sz w:val="24"/>
        </w:rPr>
        <w:t xml:space="preserve"> dos Contratos de Garantia e desta Escritura de Emissão, devidamente registrados nos competentes cartórios de registro de títulos e documentos, conforme aplicável; </w:t>
      </w:r>
    </w:p>
    <w:p w14:paraId="56CC883E" w14:textId="77777777" w:rsidR="004C274E" w:rsidRPr="00FD3B47" w:rsidRDefault="004C274E" w:rsidP="00FD3B47">
      <w:pPr>
        <w:pStyle w:val="Ttulo6"/>
        <w:widowControl w:val="0"/>
        <w:spacing w:line="320" w:lineRule="exact"/>
        <w:ind w:left="1429"/>
        <w:jc w:val="both"/>
        <w:rPr>
          <w:rFonts w:ascii="Garamond" w:eastAsia="Arial Unicode MS" w:hAnsi="Garamond"/>
          <w:b w:val="0"/>
          <w:sz w:val="24"/>
        </w:rPr>
      </w:pPr>
    </w:p>
    <w:p w14:paraId="53A2BE7C" w14:textId="142EBA8E" w:rsidR="004B57C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dos Livros de Registro de Ações Nominativas da Emissora</w:t>
      </w:r>
      <w:r w:rsidRPr="00FD3B47">
        <w:rPr>
          <w:rFonts w:ascii="Garamond" w:hAnsi="Garamond"/>
          <w:b w:val="0"/>
          <w:color w:val="000000"/>
          <w:sz w:val="24"/>
        </w:rPr>
        <w:t>, das Controladas</w:t>
      </w:r>
      <w:r w:rsidRPr="00FD3B47">
        <w:rPr>
          <w:rFonts w:ascii="Garamond" w:hAnsi="Garamond"/>
          <w:b w:val="0"/>
          <w:sz w:val="24"/>
        </w:rPr>
        <w:t>, e/ou declaração expedida pela instituição financeira responsável pela prestação de serviços de escrituração das ações da Emissora</w:t>
      </w:r>
      <w:r w:rsidRPr="00FD3B47">
        <w:rPr>
          <w:rFonts w:ascii="Garamond" w:hAnsi="Garamond"/>
          <w:b w:val="0"/>
          <w:color w:val="000000"/>
          <w:sz w:val="24"/>
        </w:rPr>
        <w:t xml:space="preserve">, das Controladas, </w:t>
      </w:r>
      <w:r w:rsidRPr="00FD3B47">
        <w:rPr>
          <w:rFonts w:ascii="Garamond" w:hAnsi="Garamond"/>
          <w:b w:val="0"/>
          <w:sz w:val="24"/>
        </w:rPr>
        <w:t>evidenciando a averbação da Alienação Fiduciária de Ações descrita nesta Escritura de Emissão, conforme aplicável; e</w:t>
      </w:r>
    </w:p>
    <w:p w14:paraId="019B2402" w14:textId="77777777" w:rsidR="004B57C8" w:rsidRPr="00FD3B47" w:rsidRDefault="004B57C8" w:rsidP="004B57C8">
      <w:pPr>
        <w:rPr>
          <w:b/>
        </w:rPr>
      </w:pPr>
    </w:p>
    <w:p w14:paraId="029B0FB4" w14:textId="4AFF0026" w:rsidR="00E13E6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da Alteração ao Contrato Social da HB Esco, contendo a anotação da Alienação Fiduciária de Quotas da HB Esco, nos termos previstos no Contrato de Alienação Fiduciária de Quotas da HB Esco, bem como do protocolo de registro da Alteração ao Contrato Social da HB Esco da JUCEMG.</w:t>
      </w:r>
      <w:r w:rsidR="00FF047D" w:rsidRPr="00FD0FDE">
        <w:rPr>
          <w:rFonts w:ascii="Garamond" w:eastAsia="Arial Unicode MS" w:hAnsi="Garamond" w:cs="Arial"/>
          <w:b w:val="0"/>
          <w:sz w:val="24"/>
          <w:szCs w:val="24"/>
        </w:rPr>
        <w:t xml:space="preserve"> </w:t>
      </w:r>
    </w:p>
    <w:p w14:paraId="7D8F5EFC" w14:textId="77777777" w:rsidR="004B57C8" w:rsidRPr="00FD3B47" w:rsidRDefault="004B57C8" w:rsidP="00FD3B47">
      <w:pPr>
        <w:pStyle w:val="PargrafodaLista"/>
        <w:spacing w:line="320" w:lineRule="exact"/>
        <w:ind w:left="360"/>
        <w:jc w:val="both"/>
        <w:rPr>
          <w:rFonts w:ascii="Garamond" w:eastAsia="Arial Unicode MS" w:hAnsi="Garamond"/>
        </w:rPr>
      </w:pPr>
    </w:p>
    <w:p w14:paraId="11B62C88" w14:textId="77777777" w:rsidR="00E13E68" w:rsidRPr="00FD0FDE" w:rsidRDefault="00235C9C"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 xml:space="preserve">de quaisquer </w:t>
      </w:r>
      <w:r w:rsidR="00E13E68" w:rsidRPr="00FD3B47">
        <w:rPr>
          <w:rFonts w:ascii="Garamond" w:eastAsia="Arial Unicode MS" w:hAnsi="Garamond"/>
          <w:b w:val="0"/>
          <w:color w:val="000000"/>
          <w:sz w:val="24"/>
        </w:rPr>
        <w:t>Garantias</w:t>
      </w:r>
      <w:r w:rsidR="00E13E68"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14D72378" w14:textId="77777777" w:rsidR="00E13E68" w:rsidRPr="00FD0FDE" w:rsidRDefault="00E13E68" w:rsidP="00FD0FDE">
      <w:pPr>
        <w:pStyle w:val="PargrafodaLista"/>
        <w:spacing w:line="320" w:lineRule="exact"/>
        <w:ind w:left="360"/>
        <w:jc w:val="both"/>
        <w:rPr>
          <w:rFonts w:ascii="Garamond" w:eastAsia="Arial Unicode MS" w:hAnsi="Garamond"/>
        </w:rPr>
      </w:pPr>
    </w:p>
    <w:p w14:paraId="1C7876B5" w14:textId="77777777" w:rsidR="00E13E68" w:rsidRPr="00FD0FDE"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w:t>
      </w:r>
      <w:r w:rsidRPr="00FD3B47">
        <w:rPr>
          <w:rFonts w:ascii="Garamond" w:eastAsia="Arial Unicode MS" w:hAnsi="Garamond"/>
          <w:b w:val="0"/>
          <w:color w:val="000000"/>
          <w:sz w:val="24"/>
        </w:rPr>
        <w:t>simultaneamente</w:t>
      </w:r>
      <w:r w:rsidRPr="00FD0FDE">
        <w:rPr>
          <w:rFonts w:ascii="Garamond" w:eastAsia="Arial Unicode MS" w:hAnsi="Garamond"/>
          <w:b w:val="0"/>
          <w:sz w:val="24"/>
          <w:szCs w:val="24"/>
        </w:rPr>
        <w:t xml:space="preserve"> ou em qualquer ordem, sem que com isso prejudique qualquer direito ou </w:t>
      </w:r>
      <w:r w:rsidRPr="00FD0FDE">
        <w:rPr>
          <w:rFonts w:ascii="Garamond" w:eastAsia="Arial Unicode MS" w:hAnsi="Garamond"/>
          <w:b w:val="0"/>
          <w:sz w:val="24"/>
          <w:szCs w:val="24"/>
        </w:rPr>
        <w:lastRenderedPageBreak/>
        <w:t xml:space="preserve">possibilidade de exercê-lo no futuro, até a quitação integral </w:t>
      </w:r>
      <w:r w:rsidRPr="00FD0FDE">
        <w:rPr>
          <w:rFonts w:ascii="Garamond" w:eastAsia="Arial Unicode MS" w:hAnsi="Garamond" w:cs="Arial"/>
          <w:b w:val="0"/>
          <w:sz w:val="24"/>
          <w:szCs w:val="24"/>
        </w:rPr>
        <w:t>das Obrigações Garantidas.</w:t>
      </w:r>
    </w:p>
    <w:p w14:paraId="546EB580" w14:textId="77777777" w:rsidR="00E13E68" w:rsidRPr="00FD0FDE" w:rsidRDefault="00E13E68" w:rsidP="00FD0FDE">
      <w:pPr>
        <w:pStyle w:val="PargrafodaLista"/>
        <w:spacing w:line="320" w:lineRule="exact"/>
        <w:ind w:left="360"/>
        <w:jc w:val="both"/>
        <w:rPr>
          <w:rFonts w:ascii="Garamond" w:eastAsia="Arial Unicode MS" w:hAnsi="Garamond"/>
        </w:rPr>
      </w:pPr>
    </w:p>
    <w:p w14:paraId="3635CEBC" w14:textId="14C5A7A7" w:rsidR="00E13E68"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sidR="001F258B">
        <w:rPr>
          <w:rFonts w:ascii="Garamond" w:eastAsia="Arial Unicode MS" w:hAnsi="Garamond"/>
          <w:b w:val="0"/>
          <w:sz w:val="24"/>
          <w:szCs w:val="24"/>
        </w:rPr>
        <w:t xml:space="preserve">, </w:t>
      </w:r>
      <w:proofErr w:type="spellStart"/>
      <w:r w:rsidR="00CB6035">
        <w:rPr>
          <w:rFonts w:ascii="Garamond" w:eastAsia="Arial Unicode MS" w:hAnsi="Garamond"/>
          <w:b w:val="0"/>
          <w:sz w:val="24"/>
          <w:szCs w:val="24"/>
        </w:rPr>
        <w:t>Hy</w:t>
      </w:r>
      <w:proofErr w:type="spellEnd"/>
      <w:r w:rsidR="00CB6035">
        <w:rPr>
          <w:rFonts w:ascii="Garamond" w:eastAsia="Arial Unicode MS" w:hAnsi="Garamond"/>
          <w:b w:val="0"/>
          <w:sz w:val="24"/>
          <w:szCs w:val="24"/>
        </w:rPr>
        <w:t xml:space="preserve"> </w:t>
      </w:r>
      <w:proofErr w:type="spellStart"/>
      <w:r w:rsidR="00CB6035">
        <w:rPr>
          <w:rFonts w:ascii="Garamond" w:eastAsia="Arial Unicode MS" w:hAnsi="Garamond"/>
          <w:b w:val="0"/>
          <w:sz w:val="24"/>
          <w:szCs w:val="24"/>
        </w:rPr>
        <w:t>Brazil</w:t>
      </w:r>
      <w:proofErr w:type="spellEnd"/>
      <w:r w:rsidR="00CB6035">
        <w:rPr>
          <w:rFonts w:ascii="Garamond" w:eastAsia="Arial Unicode MS" w:hAnsi="Garamond"/>
          <w:b w:val="0"/>
          <w:sz w:val="24"/>
          <w:szCs w:val="24"/>
        </w:rPr>
        <w:t>,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FD3B47">
        <w:rPr>
          <w:rFonts w:ascii="Garamond" w:eastAsia="Arial Unicode MS" w:hAnsi="Garamond"/>
          <w:b w:val="0"/>
          <w:color w:val="000000"/>
          <w:sz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proofErr w:type="spellStart"/>
      <w:r w:rsidR="00523F04">
        <w:rPr>
          <w:rFonts w:ascii="Garamond" w:eastAsia="Arial Unicode MS" w:hAnsi="Garamond"/>
          <w:b w:val="0"/>
          <w:sz w:val="24"/>
          <w:szCs w:val="24"/>
        </w:rPr>
        <w:t>Hy</w:t>
      </w:r>
      <w:proofErr w:type="spellEnd"/>
      <w:r w:rsidR="00523F04">
        <w:rPr>
          <w:rFonts w:ascii="Garamond" w:eastAsia="Arial Unicode MS" w:hAnsi="Garamond"/>
          <w:b w:val="0"/>
          <w:sz w:val="24"/>
          <w:szCs w:val="24"/>
        </w:rPr>
        <w:t xml:space="preserve"> </w:t>
      </w:r>
      <w:proofErr w:type="spellStart"/>
      <w:r w:rsidR="00523F04">
        <w:rPr>
          <w:rFonts w:ascii="Garamond" w:eastAsia="Arial Unicode MS" w:hAnsi="Garamond"/>
          <w:b w:val="0"/>
          <w:sz w:val="24"/>
          <w:szCs w:val="24"/>
        </w:rPr>
        <w:t>Brazil</w:t>
      </w:r>
      <w:proofErr w:type="spellEnd"/>
      <w:r w:rsidR="00523F04">
        <w:rPr>
          <w:rFonts w:ascii="Garamond" w:eastAsia="Arial Unicode MS" w:hAnsi="Garamond"/>
          <w:b w:val="0"/>
          <w:sz w:val="24"/>
          <w:szCs w:val="24"/>
        </w:rPr>
        <w:t xml:space="preserve">,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14:paraId="7DBD6225" w14:textId="1994B55F" w:rsidR="00B140C9" w:rsidRDefault="00B140C9" w:rsidP="00B140C9">
      <w:pPr>
        <w:rPr>
          <w:rFonts w:eastAsia="Arial Unicode MS"/>
        </w:rPr>
      </w:pPr>
    </w:p>
    <w:p w14:paraId="71643972" w14:textId="5DE25D84" w:rsidR="00B140C9" w:rsidRDefault="00B140C9" w:rsidP="00B140C9">
      <w:pPr>
        <w:pStyle w:val="Ttulo6"/>
        <w:widowControl w:val="0"/>
        <w:numPr>
          <w:ilvl w:val="2"/>
          <w:numId w:val="12"/>
        </w:numPr>
        <w:spacing w:line="320" w:lineRule="exact"/>
        <w:ind w:left="0" w:firstLine="0"/>
        <w:jc w:val="both"/>
        <w:rPr>
          <w:rFonts w:ascii="Garamond" w:eastAsia="Arial Unicode MS" w:hAnsi="Garamond"/>
          <w:b w:val="0"/>
          <w:color w:val="000000"/>
          <w:sz w:val="24"/>
        </w:rPr>
      </w:pPr>
      <w:r w:rsidRPr="00B140C9">
        <w:rPr>
          <w:rFonts w:ascii="Garamond" w:eastAsia="Arial Unicode MS" w:hAnsi="Garamond"/>
          <w:b w:val="0"/>
          <w:color w:val="000000"/>
          <w:sz w:val="24"/>
        </w:rPr>
        <w:t>A descrição completa e o valor atribuído às Garantias Reais constarão dos respectivos Contratos de Garantia.</w:t>
      </w:r>
    </w:p>
    <w:p w14:paraId="502A6E17" w14:textId="5B07D5B9" w:rsidR="00E9039A" w:rsidRDefault="00E9039A" w:rsidP="00E9039A">
      <w:pPr>
        <w:rPr>
          <w:rFonts w:eastAsia="Arial Unicode MS"/>
        </w:rPr>
      </w:pPr>
    </w:p>
    <w:p w14:paraId="569F140A" w14:textId="463C9128" w:rsidR="00E9039A" w:rsidRPr="00E9039A" w:rsidRDefault="00E9039A" w:rsidP="00E9039A">
      <w:pPr>
        <w:pStyle w:val="Ttulo6"/>
        <w:widowControl w:val="0"/>
        <w:numPr>
          <w:ilvl w:val="2"/>
          <w:numId w:val="12"/>
        </w:numPr>
        <w:spacing w:line="320" w:lineRule="exact"/>
        <w:ind w:left="0" w:firstLine="0"/>
        <w:jc w:val="both"/>
        <w:rPr>
          <w:rFonts w:ascii="Garamond" w:eastAsia="Arial Unicode MS" w:hAnsi="Garamond"/>
          <w:b w:val="0"/>
          <w:color w:val="000000"/>
          <w:sz w:val="24"/>
        </w:rPr>
      </w:pPr>
      <w:bookmarkStart w:id="69" w:name="_Ref65101044"/>
      <w:r w:rsidRPr="00E9039A">
        <w:rPr>
          <w:rFonts w:ascii="Garamond" w:eastAsia="Arial Unicode MS" w:hAnsi="Garamond"/>
          <w:b w:val="0"/>
          <w:color w:val="000000"/>
          <w:sz w:val="24"/>
        </w:rPr>
        <w:t xml:space="preserve">As Partes ficam desde já autorizadas e obrigadas a celebrar aditamento à presente Escritura de Emissão, substancialmente na forma do Anexo </w:t>
      </w:r>
      <w:r>
        <w:rPr>
          <w:rFonts w:ascii="Garamond" w:eastAsia="Arial Unicode MS" w:hAnsi="Garamond"/>
          <w:b w:val="0"/>
          <w:color w:val="000000"/>
          <w:sz w:val="24"/>
        </w:rPr>
        <w:t>II</w:t>
      </w:r>
      <w:r w:rsidRPr="00E9039A">
        <w:rPr>
          <w:rFonts w:ascii="Garamond" w:eastAsia="Arial Unicode MS" w:hAnsi="Garamond"/>
          <w:b w:val="0"/>
          <w:color w:val="000000"/>
          <w:sz w:val="24"/>
        </w:rPr>
        <w:t xml:space="preserve">, para formalizar a convolação da espécie da presente Emissão em “com Garantia Real”, sem a necessidade, para tanto, de nova aprovação societária da Emissora ou de realização de Assembleia Geral de Debenturistas, em até 5 (cinco) Dias Úteis contados da implementação da </w:t>
      </w:r>
      <w:r>
        <w:rPr>
          <w:rFonts w:ascii="Garamond" w:eastAsia="Arial Unicode MS" w:hAnsi="Garamond"/>
          <w:b w:val="0"/>
          <w:color w:val="000000"/>
          <w:sz w:val="24"/>
        </w:rPr>
        <w:t>c</w:t>
      </w:r>
      <w:r w:rsidRPr="00E9039A">
        <w:rPr>
          <w:rFonts w:ascii="Garamond" w:eastAsia="Arial Unicode MS" w:hAnsi="Garamond"/>
          <w:b w:val="0"/>
          <w:color w:val="000000"/>
          <w:sz w:val="24"/>
        </w:rPr>
        <w:t xml:space="preserve">ondição </w:t>
      </w:r>
      <w:r>
        <w:rPr>
          <w:rFonts w:ascii="Garamond" w:eastAsia="Arial Unicode MS" w:hAnsi="Garamond"/>
          <w:b w:val="0"/>
          <w:color w:val="000000"/>
          <w:sz w:val="24"/>
        </w:rPr>
        <w:t>s</w:t>
      </w:r>
      <w:r w:rsidRPr="00E9039A">
        <w:rPr>
          <w:rFonts w:ascii="Garamond" w:eastAsia="Arial Unicode MS" w:hAnsi="Garamond"/>
          <w:b w:val="0"/>
          <w:color w:val="000000"/>
          <w:sz w:val="24"/>
        </w:rPr>
        <w:t>uspensiva</w:t>
      </w:r>
      <w:r>
        <w:rPr>
          <w:rFonts w:ascii="Garamond" w:eastAsia="Arial Unicode MS" w:hAnsi="Garamond"/>
          <w:b w:val="0"/>
          <w:color w:val="000000"/>
          <w:sz w:val="24"/>
        </w:rPr>
        <w:t xml:space="preserve"> prevista nos Contratos de Garantia</w:t>
      </w:r>
      <w:r w:rsidR="004A2795">
        <w:rPr>
          <w:rFonts w:ascii="Garamond" w:eastAsia="Arial Unicode MS" w:hAnsi="Garamond"/>
          <w:b w:val="0"/>
          <w:color w:val="000000"/>
          <w:sz w:val="24"/>
        </w:rPr>
        <w:t>, sendo certo que tal aditamento deverá ser enviado, em até 1 (um) Dia Útil de sua celebração, pela Companhia à B3 para que a espécie das Debêntures seja ajustada nos sistemas aplicáveis</w:t>
      </w:r>
      <w:r w:rsidRPr="00E9039A">
        <w:rPr>
          <w:rFonts w:ascii="Garamond" w:eastAsia="Arial Unicode MS" w:hAnsi="Garamond"/>
          <w:b w:val="0"/>
          <w:color w:val="000000"/>
          <w:sz w:val="24"/>
        </w:rPr>
        <w:t>.</w:t>
      </w:r>
      <w:bookmarkEnd w:id="69"/>
    </w:p>
    <w:p w14:paraId="4948D6F7" w14:textId="77777777" w:rsidR="001416B3" w:rsidRDefault="001416B3" w:rsidP="00FD0FDE">
      <w:pPr>
        <w:spacing w:line="320" w:lineRule="exact"/>
        <w:rPr>
          <w:rFonts w:ascii="Garamond" w:eastAsia="Arial Unicode MS" w:hAnsi="Garamond"/>
        </w:rPr>
      </w:pPr>
    </w:p>
    <w:p w14:paraId="0A6BA550" w14:textId="77777777" w:rsidR="002F3DDA" w:rsidRPr="00FD3B47" w:rsidRDefault="002F3DDA" w:rsidP="00FD3B47">
      <w:pPr>
        <w:pStyle w:val="Ttulo6"/>
        <w:widowControl w:val="0"/>
        <w:numPr>
          <w:ilvl w:val="1"/>
          <w:numId w:val="12"/>
        </w:numPr>
        <w:spacing w:line="320" w:lineRule="exact"/>
        <w:ind w:left="709" w:hanging="709"/>
        <w:jc w:val="both"/>
        <w:rPr>
          <w:rFonts w:ascii="Garamond" w:hAnsi="Garamond"/>
          <w:sz w:val="24"/>
          <w:u w:val="single"/>
        </w:rPr>
      </w:pPr>
      <w:bookmarkStart w:id="70" w:name="_DV_M311"/>
      <w:bookmarkStart w:id="71" w:name="_DV_M312"/>
      <w:bookmarkStart w:id="72" w:name="_DV_M315"/>
      <w:bookmarkStart w:id="73" w:name="_DV_M316"/>
      <w:bookmarkStart w:id="74" w:name="_DV_M317"/>
      <w:bookmarkStart w:id="75" w:name="_DV_M318"/>
      <w:bookmarkEnd w:id="70"/>
      <w:bookmarkEnd w:id="71"/>
      <w:bookmarkEnd w:id="72"/>
      <w:bookmarkEnd w:id="73"/>
      <w:bookmarkEnd w:id="74"/>
      <w:bookmarkEnd w:id="75"/>
      <w:r w:rsidRPr="00FD3B47">
        <w:rPr>
          <w:rFonts w:ascii="Garamond" w:hAnsi="Garamond"/>
          <w:sz w:val="24"/>
          <w:u w:val="single"/>
        </w:rPr>
        <w:t>Garantias Fidejussórias</w:t>
      </w:r>
      <w:r w:rsidR="00CF72B9" w:rsidRPr="00FD3B47">
        <w:rPr>
          <w:rFonts w:ascii="Garamond" w:hAnsi="Garamond"/>
          <w:sz w:val="24"/>
          <w:u w:val="single"/>
        </w:rPr>
        <w:t xml:space="preserve"> </w:t>
      </w:r>
    </w:p>
    <w:p w14:paraId="5EB1B0E6" w14:textId="77777777" w:rsidR="00314FB7" w:rsidRPr="00FD0FDE" w:rsidRDefault="00314FB7" w:rsidP="00FD0FDE">
      <w:pPr>
        <w:pStyle w:val="PargrafodaLista"/>
        <w:spacing w:line="320" w:lineRule="exact"/>
        <w:ind w:left="720"/>
        <w:jc w:val="both"/>
        <w:rPr>
          <w:rFonts w:ascii="Garamond" w:hAnsi="Garamond"/>
          <w:b/>
          <w:u w:val="single"/>
        </w:rPr>
      </w:pPr>
    </w:p>
    <w:p w14:paraId="61DC424B"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59E80FCF" w14:textId="77777777" w:rsidR="001B36B3" w:rsidRPr="00FD0FDE" w:rsidRDefault="001B36B3" w:rsidP="00FD0FDE">
      <w:pPr>
        <w:spacing w:line="320" w:lineRule="exact"/>
        <w:rPr>
          <w:rFonts w:ascii="Garamond" w:hAnsi="Garamond"/>
        </w:rPr>
      </w:pPr>
    </w:p>
    <w:p w14:paraId="36B36CDD" w14:textId="3F847858" w:rsidR="001B36B3" w:rsidRPr="00FD0FDE" w:rsidRDefault="00593A5D"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001B36B3" w:rsidRPr="00FD0FDE">
        <w:rPr>
          <w:rFonts w:ascii="Garamond" w:hAnsi="Garamond" w:cs="Tahoma"/>
          <w:b w:val="0"/>
          <w:bCs w:val="0"/>
          <w:color w:val="000000"/>
          <w:sz w:val="24"/>
          <w:szCs w:val="24"/>
        </w:rPr>
        <w:t xml:space="preserve"> desta Escritura de Emissão. </w:t>
      </w:r>
    </w:p>
    <w:p w14:paraId="1C642D02" w14:textId="77777777" w:rsidR="001B36B3" w:rsidRPr="00FD0FDE" w:rsidRDefault="001B36B3" w:rsidP="00FD0FDE">
      <w:pPr>
        <w:spacing w:line="320" w:lineRule="exact"/>
        <w:rPr>
          <w:rFonts w:ascii="Garamond" w:hAnsi="Garamond"/>
        </w:rPr>
      </w:pPr>
    </w:p>
    <w:p w14:paraId="4A1F6D95"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bookmarkStart w:id="76"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w:t>
      </w:r>
      <w:r w:rsidRPr="00FD0FDE">
        <w:rPr>
          <w:rFonts w:ascii="Garamond" w:hAnsi="Garamond"/>
          <w:b w:val="0"/>
          <w:sz w:val="24"/>
          <w:szCs w:val="24"/>
        </w:rPr>
        <w:lastRenderedPageBreak/>
        <w:t xml:space="preserve">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76"/>
      <w:r w:rsidRPr="00FD0FDE">
        <w:rPr>
          <w:rFonts w:ascii="Garamond" w:hAnsi="Garamond"/>
          <w:b w:val="0"/>
          <w:sz w:val="24"/>
          <w:szCs w:val="24"/>
        </w:rPr>
        <w:t xml:space="preserve"> </w:t>
      </w:r>
    </w:p>
    <w:p w14:paraId="32BBCE63" w14:textId="77777777" w:rsidR="001B36B3" w:rsidRPr="00FD0FDE" w:rsidRDefault="001B36B3" w:rsidP="00FD0FDE">
      <w:pPr>
        <w:spacing w:line="320" w:lineRule="exact"/>
        <w:rPr>
          <w:rFonts w:ascii="Garamond" w:hAnsi="Garamond"/>
        </w:rPr>
      </w:pPr>
    </w:p>
    <w:p w14:paraId="69E97CF6"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3D6BD0C5" w14:textId="77777777" w:rsidR="001B36B3" w:rsidRPr="00FD0FDE" w:rsidRDefault="001B36B3" w:rsidP="00FD0FDE">
      <w:pPr>
        <w:spacing w:line="320" w:lineRule="exact"/>
        <w:rPr>
          <w:rFonts w:ascii="Garamond" w:hAnsi="Garamond"/>
        </w:rPr>
      </w:pPr>
    </w:p>
    <w:p w14:paraId="6C34E284"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43E2D0B2"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6F6D287C" w14:textId="06503D51" w:rsidR="001B36B3" w:rsidRPr="00FD0FDE" w:rsidRDefault="00F976C0"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sidR="00FF047D">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001B36B3" w:rsidRPr="00FD0FDE">
        <w:rPr>
          <w:rFonts w:ascii="Garamond" w:hAnsi="Garamond" w:cs="Tahoma"/>
          <w:b w:val="0"/>
          <w:bCs w:val="0"/>
          <w:sz w:val="24"/>
          <w:szCs w:val="24"/>
        </w:rPr>
        <w:t>.</w:t>
      </w:r>
    </w:p>
    <w:p w14:paraId="49B7057F" w14:textId="77777777" w:rsidR="001B36B3" w:rsidRPr="00FD0FDE" w:rsidRDefault="001B36B3" w:rsidP="00FD0FDE">
      <w:pPr>
        <w:spacing w:line="320" w:lineRule="exact"/>
        <w:rPr>
          <w:rFonts w:ascii="Garamond" w:hAnsi="Garamond"/>
        </w:rPr>
      </w:pPr>
    </w:p>
    <w:p w14:paraId="0D5ABB12" w14:textId="23842809"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00FF047D"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CC76486" w14:textId="77777777" w:rsidR="001B36B3" w:rsidRPr="00FD0FDE" w:rsidRDefault="001B36B3" w:rsidP="00FD0FDE">
      <w:pPr>
        <w:spacing w:line="320" w:lineRule="exact"/>
        <w:rPr>
          <w:rFonts w:ascii="Garamond" w:hAnsi="Garamond"/>
        </w:rPr>
      </w:pPr>
    </w:p>
    <w:p w14:paraId="3868515B" w14:textId="77777777" w:rsidR="001B36B3" w:rsidRPr="00AC6753"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foram devidamente consentidas de </w:t>
      </w:r>
      <w:proofErr w:type="spellStart"/>
      <w:r w:rsidRPr="00FD0FDE">
        <w:rPr>
          <w:rFonts w:ascii="Garamond" w:hAnsi="Garamond"/>
          <w:b w:val="0"/>
          <w:sz w:val="24"/>
          <w:szCs w:val="24"/>
        </w:rPr>
        <w:t>boa fé</w:t>
      </w:r>
      <w:proofErr w:type="spellEnd"/>
      <w:r w:rsidRPr="00FD0FDE">
        <w:rPr>
          <w:rFonts w:ascii="Garamond" w:hAnsi="Garamond"/>
          <w:b w:val="0"/>
          <w:sz w:val="24"/>
          <w:szCs w:val="24"/>
        </w:rPr>
        <w:t xml:space="preserve">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14:paraId="1505E076" w14:textId="77777777" w:rsidR="001B36B3" w:rsidRPr="00592BE2" w:rsidRDefault="001B36B3" w:rsidP="00FD0FDE">
      <w:pPr>
        <w:spacing w:line="320" w:lineRule="exact"/>
        <w:rPr>
          <w:rFonts w:ascii="Garamond" w:hAnsi="Garamond"/>
        </w:rPr>
      </w:pPr>
    </w:p>
    <w:p w14:paraId="1D80BE86" w14:textId="6375B5A4" w:rsidR="001B36B3" w:rsidRPr="00634E37" w:rsidRDefault="001B36B3" w:rsidP="00634E37">
      <w:pPr>
        <w:pStyle w:val="Ttulo6"/>
        <w:widowControl w:val="0"/>
        <w:numPr>
          <w:ilvl w:val="2"/>
          <w:numId w:val="12"/>
        </w:numPr>
        <w:spacing w:line="320" w:lineRule="exact"/>
        <w:ind w:left="0" w:firstLine="0"/>
        <w:jc w:val="both"/>
        <w:rPr>
          <w:rFonts w:ascii="Garamond" w:hAnsi="Garamond"/>
          <w:b w:val="0"/>
        </w:rPr>
      </w:pPr>
      <w:r w:rsidRPr="003C30BF">
        <w:rPr>
          <w:rFonts w:ascii="Garamond" w:hAnsi="Garamond"/>
          <w:b w:val="0"/>
          <w:sz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sidR="007125F8">
        <w:rPr>
          <w:rFonts w:ascii="Garamond" w:hAnsi="Garamond"/>
          <w:b w:val="0"/>
          <w:sz w:val="24"/>
          <w:szCs w:val="24"/>
        </w:rPr>
        <w:t>3</w:t>
      </w:r>
      <w:r w:rsidR="00FF047D" w:rsidRPr="00576EA6">
        <w:rPr>
          <w:rFonts w:ascii="Garamond" w:hAnsi="Garamond"/>
          <w:b w:val="0"/>
          <w:sz w:val="24"/>
          <w:szCs w:val="24"/>
        </w:rPr>
        <w:t>.</w:t>
      </w:r>
      <w:r w:rsidR="007125F8">
        <w:rPr>
          <w:rFonts w:ascii="Garamond" w:hAnsi="Garamond"/>
          <w:b w:val="0"/>
          <w:sz w:val="24"/>
          <w:szCs w:val="24"/>
        </w:rPr>
        <w:t>9</w:t>
      </w:r>
      <w:r w:rsidRPr="003C30BF">
        <w:rPr>
          <w:rFonts w:ascii="Garamond" w:hAnsi="Garamond"/>
          <w:b w:val="0"/>
          <w:sz w:val="24"/>
        </w:rPr>
        <w:t>.4.</w:t>
      </w:r>
    </w:p>
    <w:p w14:paraId="6F19E23C" w14:textId="77777777" w:rsidR="001B36B3" w:rsidRPr="00634E37" w:rsidRDefault="001B36B3" w:rsidP="00634E37">
      <w:pPr>
        <w:pStyle w:val="Ttulo6"/>
        <w:widowControl w:val="0"/>
        <w:spacing w:line="320" w:lineRule="exact"/>
        <w:jc w:val="both"/>
        <w:rPr>
          <w:rFonts w:ascii="Garamond" w:hAnsi="Garamond"/>
          <w:u w:val="single"/>
        </w:rPr>
      </w:pPr>
    </w:p>
    <w:p w14:paraId="4F09038B" w14:textId="28129665" w:rsidR="002F3DDA" w:rsidRPr="00AC6753" w:rsidRDefault="00837ABD" w:rsidP="00634E37">
      <w:pPr>
        <w:pStyle w:val="Ttulo6"/>
        <w:widowControl w:val="0"/>
        <w:numPr>
          <w:ilvl w:val="2"/>
          <w:numId w:val="12"/>
        </w:numPr>
        <w:spacing w:line="320" w:lineRule="exact"/>
        <w:ind w:left="0" w:firstLine="0"/>
        <w:jc w:val="both"/>
        <w:rPr>
          <w:rFonts w:ascii="Garamond" w:hAnsi="Garamond"/>
        </w:rPr>
      </w:pPr>
      <w:r w:rsidRPr="003C30BF">
        <w:rPr>
          <w:rFonts w:ascii="Garamond" w:hAnsi="Garamond"/>
          <w:b w:val="0"/>
          <w:sz w:val="24"/>
        </w:rPr>
        <w:t>O Cônjuge Anuente</w:t>
      </w:r>
      <w:r w:rsidR="002F3DDA" w:rsidRPr="003C30BF">
        <w:rPr>
          <w:rFonts w:ascii="Garamond" w:hAnsi="Garamond"/>
          <w:b w:val="0"/>
          <w:sz w:val="24"/>
        </w:rPr>
        <w:t xml:space="preserve"> autoriza o respectivo cônjuge a prestar a presente Fiança, nos </w:t>
      </w:r>
      <w:r w:rsidR="002F3DDA" w:rsidRPr="003C30BF">
        <w:rPr>
          <w:rFonts w:ascii="Garamond" w:hAnsi="Garamond"/>
          <w:b w:val="0"/>
          <w:sz w:val="24"/>
        </w:rPr>
        <w:lastRenderedPageBreak/>
        <w:t>termos do inciso III, do artigo 1.647 do Código Civil.</w:t>
      </w:r>
      <w:r w:rsidR="001B36B3" w:rsidRPr="003C30BF">
        <w:rPr>
          <w:rFonts w:ascii="Garamond" w:hAnsi="Garamond"/>
          <w:b w:val="0"/>
          <w:sz w:val="24"/>
        </w:rPr>
        <w:t xml:space="preserve"> </w:t>
      </w:r>
    </w:p>
    <w:p w14:paraId="27D9CD21" w14:textId="77777777" w:rsidR="002F3DDA" w:rsidRPr="00634E37" w:rsidRDefault="002F3DDA" w:rsidP="00634E37">
      <w:pPr>
        <w:widowControl w:val="0"/>
        <w:spacing w:line="320" w:lineRule="exact"/>
        <w:rPr>
          <w:rFonts w:ascii="Garamond" w:hAnsi="Garamond"/>
        </w:rPr>
      </w:pPr>
    </w:p>
    <w:p w14:paraId="0DF82D4D" w14:textId="77777777" w:rsidR="00DF15B9" w:rsidRPr="00FD0FDE" w:rsidRDefault="00CC0C98" w:rsidP="00FD0FDE">
      <w:pPr>
        <w:pStyle w:val="Ttulo6"/>
        <w:widowControl w:val="0"/>
        <w:spacing w:line="320" w:lineRule="exact"/>
        <w:jc w:val="center"/>
        <w:rPr>
          <w:rFonts w:ascii="Garamond" w:hAnsi="Garamond"/>
          <w:smallCaps/>
          <w:sz w:val="24"/>
          <w:szCs w:val="24"/>
        </w:rPr>
      </w:pPr>
      <w:bookmarkStart w:id="77" w:name="_DV_M232"/>
      <w:bookmarkStart w:id="78" w:name="_DV_M233"/>
      <w:bookmarkStart w:id="79" w:name="_DV_M234"/>
      <w:bookmarkStart w:id="80" w:name="_DV_M236"/>
      <w:bookmarkStart w:id="81" w:name="_DV_M237"/>
      <w:bookmarkStart w:id="82" w:name="_DV_M238"/>
      <w:bookmarkStart w:id="83" w:name="_DV_M239"/>
      <w:bookmarkStart w:id="84" w:name="_DV_M240"/>
      <w:bookmarkStart w:id="85" w:name="_DV_M243"/>
      <w:bookmarkStart w:id="86" w:name="_DV_M244"/>
      <w:bookmarkStart w:id="87" w:name="_DV_M150"/>
      <w:bookmarkStart w:id="88" w:name="_DV_M152"/>
      <w:bookmarkStart w:id="89" w:name="_DV_M161"/>
      <w:bookmarkStart w:id="90" w:name="_DV_M162"/>
      <w:bookmarkStart w:id="91" w:name="_DV_M163"/>
      <w:bookmarkStart w:id="92" w:name="_DV_M16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FD0FDE">
        <w:rPr>
          <w:rFonts w:ascii="Garamond" w:hAnsi="Garamond"/>
          <w:smallCaps/>
          <w:sz w:val="24"/>
          <w:szCs w:val="24"/>
        </w:rPr>
        <w:t>CLÁUSULA IV - CARACTERÍSTICAS DAS DEBÊNTURES</w:t>
      </w:r>
    </w:p>
    <w:p w14:paraId="04EEA00B" w14:textId="77777777" w:rsidR="004A12EB" w:rsidRPr="00FD0FDE" w:rsidRDefault="004A12EB" w:rsidP="00FD0FDE">
      <w:pPr>
        <w:widowControl w:val="0"/>
        <w:spacing w:line="320" w:lineRule="exact"/>
        <w:rPr>
          <w:rFonts w:ascii="Garamond" w:hAnsi="Garamond"/>
        </w:rPr>
      </w:pPr>
    </w:p>
    <w:p w14:paraId="517E7A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7C3D862B" w14:textId="77777777" w:rsidR="004A12EB" w:rsidRPr="00FD0FDE" w:rsidRDefault="004A12EB" w:rsidP="00FD0FDE">
      <w:pPr>
        <w:widowControl w:val="0"/>
        <w:spacing w:line="320" w:lineRule="exact"/>
        <w:rPr>
          <w:rFonts w:ascii="Garamond" w:hAnsi="Garamond"/>
        </w:rPr>
      </w:pPr>
    </w:p>
    <w:p w14:paraId="5F511DCC" w14:textId="46BB74E9"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w:t>
      </w:r>
      <w:r w:rsidR="00D74F5F">
        <w:rPr>
          <w:rFonts w:ascii="Garamond" w:hAnsi="Garamond"/>
          <w:b w:val="0"/>
          <w:sz w:val="24"/>
          <w:szCs w:val="24"/>
        </w:rPr>
        <w:t xml:space="preserve">10 </w:t>
      </w:r>
      <w:r>
        <w:rPr>
          <w:rFonts w:ascii="Garamond" w:hAnsi="Garamond"/>
          <w:b w:val="0"/>
          <w:sz w:val="24"/>
          <w:szCs w:val="24"/>
        </w:rPr>
        <w:t xml:space="preserve">de </w:t>
      </w:r>
      <w:r w:rsidR="00D74F5F">
        <w:rPr>
          <w:rFonts w:ascii="Garamond" w:hAnsi="Garamond"/>
          <w:b w:val="0"/>
          <w:sz w:val="24"/>
          <w:szCs w:val="24"/>
        </w:rPr>
        <w:t xml:space="preserve">abril </w:t>
      </w:r>
      <w:r>
        <w:rPr>
          <w:rFonts w:ascii="Garamond" w:hAnsi="Garamond"/>
          <w:b w:val="0"/>
          <w:sz w:val="24"/>
          <w:szCs w:val="24"/>
        </w:rPr>
        <w:t>de 2022 (“</w:t>
      </w:r>
      <w:r>
        <w:rPr>
          <w:rFonts w:ascii="Garamond" w:hAnsi="Garamond"/>
          <w:b w:val="0"/>
          <w:sz w:val="24"/>
          <w:szCs w:val="24"/>
          <w:u w:val="single"/>
        </w:rPr>
        <w:t>Data de Emissão</w:t>
      </w:r>
      <w:r>
        <w:rPr>
          <w:rFonts w:ascii="Garamond" w:hAnsi="Garamond"/>
          <w:b w:val="0"/>
          <w:sz w:val="24"/>
          <w:szCs w:val="24"/>
        </w:rPr>
        <w:t>”).</w:t>
      </w:r>
    </w:p>
    <w:p w14:paraId="45F116D1" w14:textId="77777777" w:rsidR="00851C04" w:rsidRDefault="00851C04" w:rsidP="00851C04"/>
    <w:p w14:paraId="4D05257E" w14:textId="77777777"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597C3D3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0E467800" w14:textId="77777777"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851C04">
        <w:rPr>
          <w:rFonts w:ascii="Garamond" w:hAnsi="Garamond"/>
          <w:b w:val="0"/>
          <w:sz w:val="24"/>
          <w:szCs w:val="24"/>
        </w:rPr>
        <w:t>Escriturador</w:t>
      </w:r>
      <w:proofErr w:type="spellEnd"/>
      <w:r w:rsidRPr="00851C04">
        <w:rPr>
          <w:rFonts w:ascii="Garamond" w:hAnsi="Garamond"/>
          <w:b w:val="0"/>
          <w:sz w:val="24"/>
          <w:szCs w:val="24"/>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407650D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E42A9CA" w14:textId="777777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p>
    <w:p w14:paraId="5E789395" w14:textId="77777777" w:rsidR="004A12EB" w:rsidRPr="003C30BF" w:rsidRDefault="004A12EB" w:rsidP="00634E37">
      <w:pPr>
        <w:pStyle w:val="Ttulo6"/>
        <w:widowControl w:val="0"/>
        <w:spacing w:line="320" w:lineRule="exact"/>
        <w:jc w:val="both"/>
        <w:rPr>
          <w:rFonts w:ascii="Garamond" w:hAnsi="Garamond"/>
          <w:b w:val="0"/>
          <w:sz w:val="24"/>
        </w:rPr>
      </w:pPr>
    </w:p>
    <w:p w14:paraId="0DFC3E38" w14:textId="0C976C65" w:rsidR="00851C04" w:rsidRPr="00851C04"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w:t>
      </w:r>
      <w:r w:rsidR="00B140C9" w:rsidRPr="00FD0FDE">
        <w:rPr>
          <w:rFonts w:ascii="Garamond" w:hAnsi="Garamond"/>
          <w:b w:val="0"/>
          <w:sz w:val="24"/>
          <w:szCs w:val="24"/>
        </w:rPr>
        <w:t>As</w:t>
      </w:r>
      <w:r w:rsidR="00B140C9">
        <w:rPr>
          <w:rFonts w:ascii="Garamond" w:hAnsi="Garamond"/>
          <w:b w:val="0"/>
          <w:sz w:val="24"/>
          <w:szCs w:val="24"/>
        </w:rPr>
        <w:t xml:space="preserve"> debêntures serão da espécie quirografária, com garantia fidejussória adicional</w:t>
      </w:r>
      <w:r w:rsidR="00B140C9" w:rsidRPr="00851C04">
        <w:rPr>
          <w:rFonts w:ascii="Garamond" w:hAnsi="Garamond"/>
          <w:b w:val="0"/>
          <w:sz w:val="24"/>
          <w:szCs w:val="24"/>
        </w:rPr>
        <w:t xml:space="preserve">, </w:t>
      </w:r>
      <w:r w:rsidR="00B140C9">
        <w:rPr>
          <w:rFonts w:ascii="Garamond" w:hAnsi="Garamond"/>
          <w:b w:val="0"/>
          <w:sz w:val="24"/>
          <w:szCs w:val="24"/>
        </w:rPr>
        <w:t>a ser convolada na espécie com garantia real</w:t>
      </w:r>
      <w:r w:rsidR="00277D25">
        <w:rPr>
          <w:rFonts w:ascii="Garamond" w:hAnsi="Garamond"/>
          <w:b w:val="0"/>
          <w:sz w:val="24"/>
          <w:szCs w:val="24"/>
        </w:rPr>
        <w:t>, com garantia fidejussória adicional</w:t>
      </w:r>
      <w:r w:rsidR="00B140C9">
        <w:rPr>
          <w:rFonts w:ascii="Garamond" w:hAnsi="Garamond"/>
          <w:b w:val="0"/>
          <w:sz w:val="24"/>
          <w:szCs w:val="24"/>
        </w:rPr>
        <w:t xml:space="preserve">, </w:t>
      </w:r>
      <w:r w:rsidR="00B140C9" w:rsidRPr="00851C04">
        <w:rPr>
          <w:rFonts w:ascii="Garamond" w:hAnsi="Garamond"/>
          <w:b w:val="0"/>
          <w:sz w:val="24"/>
          <w:szCs w:val="24"/>
        </w:rPr>
        <w:t>nos termos do artigo 58 da Lei das Sociedades por Ações</w:t>
      </w:r>
      <w:r w:rsidR="00B140C9">
        <w:rPr>
          <w:rFonts w:ascii="Garamond" w:hAnsi="Garamond"/>
          <w:b w:val="0"/>
          <w:sz w:val="24"/>
          <w:szCs w:val="24"/>
        </w:rPr>
        <w:t>.</w:t>
      </w:r>
    </w:p>
    <w:p w14:paraId="0857A6E1" w14:textId="77777777" w:rsidR="004A12EB" w:rsidRPr="003C30BF" w:rsidRDefault="004A12EB" w:rsidP="00634E37">
      <w:pPr>
        <w:pStyle w:val="Ttulo6"/>
        <w:widowControl w:val="0"/>
        <w:spacing w:line="320" w:lineRule="exact"/>
        <w:jc w:val="both"/>
        <w:rPr>
          <w:rFonts w:ascii="Garamond" w:hAnsi="Garamond"/>
          <w:b w:val="0"/>
          <w:sz w:val="24"/>
        </w:rPr>
      </w:pPr>
    </w:p>
    <w:p w14:paraId="7E412179" w14:textId="36E6F41E" w:rsidR="00851C04" w:rsidRPr="003A3FDB" w:rsidRDefault="00B5514D"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851C04" w:rsidRPr="00FD0FDE">
        <w:rPr>
          <w:rFonts w:ascii="Garamond" w:hAnsi="Garamond"/>
          <w:b w:val="0"/>
          <w:i/>
          <w:sz w:val="24"/>
          <w:szCs w:val="24"/>
          <w:u w:val="single"/>
        </w:rPr>
        <w:t>Data de Vencimento</w:t>
      </w:r>
      <w:r w:rsidR="00851C04"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D74F5F">
        <w:rPr>
          <w:rFonts w:ascii="Garamond" w:hAnsi="Garamond"/>
          <w:b w:val="0"/>
          <w:color w:val="000000"/>
          <w:sz w:val="24"/>
          <w:szCs w:val="24"/>
        </w:rPr>
        <w:t>10</w:t>
      </w:r>
      <w:r w:rsidR="00D74F5F" w:rsidRPr="00C56217">
        <w:rPr>
          <w:rFonts w:ascii="Garamond" w:hAnsi="Garamond"/>
          <w:b w:val="0"/>
          <w:color w:val="000000"/>
          <w:sz w:val="24"/>
          <w:szCs w:val="24"/>
        </w:rPr>
        <w:t xml:space="preserve"> </w:t>
      </w:r>
      <w:r w:rsidR="00C56217" w:rsidRPr="00C56217">
        <w:rPr>
          <w:rFonts w:ascii="Garamond" w:hAnsi="Garamond"/>
          <w:b w:val="0"/>
          <w:color w:val="000000"/>
          <w:sz w:val="24"/>
          <w:szCs w:val="24"/>
        </w:rPr>
        <w:t xml:space="preserve">de </w:t>
      </w:r>
      <w:r w:rsidR="00D74F5F">
        <w:rPr>
          <w:rFonts w:ascii="Garamond" w:hAnsi="Garamond"/>
          <w:b w:val="0"/>
          <w:color w:val="000000"/>
          <w:sz w:val="24"/>
          <w:szCs w:val="24"/>
        </w:rPr>
        <w:t xml:space="preserve">abril </w:t>
      </w:r>
      <w:r w:rsidR="00C56217" w:rsidRPr="00C56217">
        <w:rPr>
          <w:rFonts w:ascii="Garamond" w:hAnsi="Garamond"/>
          <w:b w:val="0"/>
          <w:color w:val="000000"/>
          <w:sz w:val="24"/>
          <w:szCs w:val="24"/>
        </w:rPr>
        <w:t xml:space="preserve">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23AE1652"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89B08E6" w14:textId="77777777"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1EB159D7" w14:textId="77777777" w:rsidR="004A12EB" w:rsidRPr="00FD0FDE" w:rsidRDefault="004A12EB" w:rsidP="00FD0FDE">
      <w:pPr>
        <w:widowControl w:val="0"/>
        <w:spacing w:line="320" w:lineRule="exact"/>
        <w:rPr>
          <w:rFonts w:ascii="Garamond" w:hAnsi="Garamond"/>
        </w:rPr>
      </w:pPr>
    </w:p>
    <w:p w14:paraId="14D0515E" w14:textId="77777777"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16CE48D6" w14:textId="77777777" w:rsidR="00C56217" w:rsidRPr="00FD0FDE" w:rsidRDefault="00C56217" w:rsidP="00C56217">
      <w:pPr>
        <w:widowControl w:val="0"/>
        <w:spacing w:line="320" w:lineRule="exact"/>
        <w:rPr>
          <w:rFonts w:ascii="Garamond" w:hAnsi="Garamond"/>
        </w:rPr>
      </w:pPr>
    </w:p>
    <w:p w14:paraId="02CCEA60" w14:textId="21A2054F" w:rsidR="00C56217"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As Debêntures serão subscritas e integralizadas à vista, em moeda corrente nacional, no ato da subscrição de acordo com as normas de 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As Debêntures serão integralizadas pelo Valor Nominal Unitário na Primeira Data de </w:t>
      </w:r>
      <w:r w:rsidRPr="00CB4CE5">
        <w:rPr>
          <w:rFonts w:ascii="Garamond" w:hAnsi="Garamond"/>
          <w:b w:val="0"/>
          <w:sz w:val="24"/>
          <w:szCs w:val="24"/>
        </w:rPr>
        <w:lastRenderedPageBreak/>
        <w:t xml:space="preserve">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 xml:space="preserve">pro rata </w:t>
      </w:r>
      <w:proofErr w:type="spellStart"/>
      <w:r w:rsidRPr="00CB4CE5">
        <w:rPr>
          <w:rFonts w:ascii="Garamond" w:hAnsi="Garamond"/>
          <w:b w:val="0"/>
          <w:i/>
          <w:iCs/>
          <w:sz w:val="24"/>
          <w:szCs w:val="24"/>
        </w:rPr>
        <w:t>temporis</w:t>
      </w:r>
      <w:proofErr w:type="spellEnd"/>
      <w:r w:rsidRPr="00CB4CE5">
        <w:rPr>
          <w:rFonts w:ascii="Garamond" w:hAnsi="Garamond"/>
          <w:b w:val="0"/>
          <w:sz w:val="24"/>
          <w:szCs w:val="24"/>
        </w:rPr>
        <w:t xml:space="preserve"> desde a data de início da rentabilidade até a data de sua efetiva integralização.</w:t>
      </w:r>
    </w:p>
    <w:p w14:paraId="5FB263DD" w14:textId="38A1703E" w:rsidR="002016AB" w:rsidRDefault="002016AB" w:rsidP="002016AB">
      <w:pPr>
        <w:rPr>
          <w:rFonts w:ascii="Garamond" w:hAnsi="Garamond"/>
          <w:bCs/>
          <w:i/>
          <w:u w:val="single"/>
        </w:rPr>
      </w:pPr>
    </w:p>
    <w:p w14:paraId="4C8F8300" w14:textId="1765A6F1" w:rsidR="002016AB" w:rsidRPr="00C97784" w:rsidRDefault="002016AB" w:rsidP="002016AB">
      <w:pPr>
        <w:pStyle w:val="Ttulo6"/>
        <w:widowControl w:val="0"/>
        <w:numPr>
          <w:ilvl w:val="3"/>
          <w:numId w:val="13"/>
        </w:numPr>
        <w:spacing w:line="320" w:lineRule="exact"/>
        <w:jc w:val="both"/>
        <w:rPr>
          <w:rFonts w:ascii="Garamond" w:hAnsi="Garamond"/>
          <w:b w:val="0"/>
          <w:bCs w:val="0"/>
          <w:sz w:val="24"/>
          <w:szCs w:val="24"/>
        </w:rPr>
      </w:pPr>
      <w:r w:rsidRPr="00C97784">
        <w:rPr>
          <w:rFonts w:ascii="Garamond" w:hAnsi="Garamond"/>
          <w:b w:val="0"/>
          <w:bCs w:val="0"/>
          <w:sz w:val="24"/>
          <w:szCs w:val="24"/>
        </w:rPr>
        <w:t>As Debêntures poderão ainda, em qualquer data de integralização, ser colocadas com ágio ou deságio, a ser definido em comum acordo entre os Coordenadores e a Emissora, desde que aplicado de forma igualitária à totalidade das Debêntures subscritas e integralizadas em uma mesma data de integralização</w:t>
      </w:r>
    </w:p>
    <w:p w14:paraId="0A316E01" w14:textId="77777777" w:rsidR="004A12EB" w:rsidRPr="00FD0FDE" w:rsidRDefault="004A12EB" w:rsidP="00FD0FDE">
      <w:pPr>
        <w:widowControl w:val="0"/>
        <w:spacing w:line="320" w:lineRule="exact"/>
        <w:rPr>
          <w:rFonts w:ascii="Garamond" w:hAnsi="Garamond"/>
        </w:rPr>
      </w:pPr>
    </w:p>
    <w:p w14:paraId="2555CCFC"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67A5A5B5" w14:textId="77777777" w:rsidR="008E6E9D" w:rsidRPr="00FD0FDE" w:rsidRDefault="008E6E9D" w:rsidP="00FD0FDE">
      <w:pPr>
        <w:spacing w:line="320" w:lineRule="exact"/>
        <w:rPr>
          <w:rFonts w:ascii="Garamond" w:hAnsi="Garamond"/>
        </w:rPr>
      </w:pPr>
      <w:bookmarkStart w:id="93" w:name="_Ref447704460"/>
    </w:p>
    <w:bookmarkEnd w:id="93"/>
    <w:p w14:paraId="2FB22D0E" w14:textId="77777777"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1773884" w14:textId="77777777" w:rsidR="004A12EB" w:rsidRPr="00FD0FDE" w:rsidRDefault="004A12EB" w:rsidP="00FD0FDE">
      <w:pPr>
        <w:widowControl w:val="0"/>
        <w:spacing w:line="320" w:lineRule="exact"/>
        <w:rPr>
          <w:rFonts w:ascii="Garamond" w:hAnsi="Garamond"/>
        </w:rPr>
      </w:pPr>
    </w:p>
    <w:p w14:paraId="25230147" w14:textId="77777777"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w:t>
      </w:r>
      <w:proofErr w:type="spellStart"/>
      <w:r w:rsidRPr="00FD0FDE">
        <w:rPr>
          <w:rFonts w:ascii="Garamond" w:hAnsi="Garamond"/>
          <w:b w:val="0"/>
          <w:sz w:val="24"/>
          <w:szCs w:val="24"/>
        </w:rPr>
        <w:t>extra-grupo</w:t>
      </w:r>
      <w:proofErr w:type="spellEnd"/>
      <w:r w:rsidRPr="00FD0FDE">
        <w:rPr>
          <w:rFonts w:ascii="Garamond" w:hAnsi="Garamond"/>
          <w:b w:val="0"/>
          <w:sz w:val="24"/>
          <w:szCs w:val="24"/>
        </w:rPr>
        <w:t>”,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4AF4BAB6"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29ABC19E" w14:textId="3D636B3C"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 xml:space="preserve">pro rata </w:t>
      </w:r>
      <w:proofErr w:type="spellStart"/>
      <w:r w:rsidR="005E3196" w:rsidRPr="00FD0FDE">
        <w:rPr>
          <w:rFonts w:ascii="Garamond" w:hAnsi="Garamond"/>
          <w:b w:val="0"/>
          <w:i/>
          <w:sz w:val="24"/>
          <w:szCs w:val="24"/>
        </w:rPr>
        <w:t>temporis</w:t>
      </w:r>
      <w:proofErr w:type="spellEnd"/>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r w:rsidR="00B140C9">
        <w:rPr>
          <w:rFonts w:ascii="Garamond" w:hAnsi="Garamond"/>
          <w:b w:val="0"/>
          <w:sz w:val="24"/>
          <w:szCs w:val="24"/>
        </w:rPr>
        <w:t>P</w:t>
      </w:r>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r w:rsidR="00B140C9">
        <w:rPr>
          <w:rFonts w:ascii="Garamond" w:hAnsi="Garamond"/>
          <w:b w:val="0"/>
          <w:sz w:val="24"/>
          <w:szCs w:val="24"/>
        </w:rPr>
        <w:t>D</w:t>
      </w:r>
      <w:r w:rsidR="00891BDD" w:rsidRPr="00FD0FDE">
        <w:rPr>
          <w:rFonts w:ascii="Garamond" w:hAnsi="Garamond"/>
          <w:b w:val="0"/>
          <w:sz w:val="24"/>
          <w:szCs w:val="24"/>
        </w:rPr>
        <w:t xml:space="preserve">ata de </w:t>
      </w:r>
      <w:r w:rsidR="00B140C9">
        <w:rPr>
          <w:rFonts w:ascii="Garamond" w:hAnsi="Garamond"/>
          <w:b w:val="0"/>
          <w:sz w:val="24"/>
          <w:szCs w:val="24"/>
        </w:rPr>
        <w:t>P</w:t>
      </w:r>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664C9A62" w14:textId="77777777" w:rsidR="00891BDD" w:rsidRPr="00FD0FDE" w:rsidRDefault="00891BDD" w:rsidP="00FD0FDE">
      <w:pPr>
        <w:spacing w:line="320" w:lineRule="exact"/>
        <w:rPr>
          <w:rFonts w:ascii="Garamond" w:hAnsi="Garamond"/>
        </w:rPr>
      </w:pPr>
    </w:p>
    <w:p w14:paraId="23CB97C4"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w:t>
      </w:r>
      <w:proofErr w:type="spellStart"/>
      <w:r w:rsidRPr="00FD0FDE">
        <w:rPr>
          <w:rFonts w:ascii="Garamond" w:hAnsi="Garamond"/>
          <w:b/>
          <w:color w:val="000000"/>
        </w:rPr>
        <w:t>VNe</w:t>
      </w:r>
      <w:proofErr w:type="spellEnd"/>
      <w:r w:rsidRPr="00FD0FDE">
        <w:rPr>
          <w:rFonts w:ascii="Garamond" w:hAnsi="Garamond"/>
          <w:b/>
          <w:color w:val="000000"/>
        </w:rPr>
        <w:t xml:space="preserve"> x (Fator Juros – 1)</w:t>
      </w:r>
    </w:p>
    <w:p w14:paraId="5489FED6" w14:textId="77777777" w:rsidR="00891BDD" w:rsidRPr="00FD0FDE" w:rsidRDefault="00891BDD" w:rsidP="00FD0FDE">
      <w:pPr>
        <w:spacing w:line="320" w:lineRule="exact"/>
        <w:ind w:left="709"/>
        <w:jc w:val="center"/>
        <w:rPr>
          <w:rFonts w:ascii="Garamond" w:hAnsi="Garamond"/>
        </w:rPr>
      </w:pPr>
    </w:p>
    <w:p w14:paraId="4D024044"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A685973" w14:textId="77777777" w:rsidR="00891BDD" w:rsidRPr="00FD0FDE" w:rsidRDefault="00891BDD" w:rsidP="00FD0FDE">
      <w:pPr>
        <w:pStyle w:val="PargrafodaLista"/>
        <w:spacing w:line="320" w:lineRule="exact"/>
        <w:ind w:left="709"/>
        <w:rPr>
          <w:rFonts w:ascii="Garamond" w:hAnsi="Garamond" w:cstheme="minorBidi"/>
        </w:rPr>
      </w:pPr>
    </w:p>
    <w:p w14:paraId="403C8E6F"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lastRenderedPageBreak/>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E310340" w14:textId="77777777" w:rsidR="00891BDD" w:rsidRPr="00FD0FDE" w:rsidRDefault="00891BDD" w:rsidP="00FD0FDE">
      <w:pPr>
        <w:spacing w:line="320" w:lineRule="exact"/>
        <w:ind w:left="709"/>
        <w:jc w:val="both"/>
        <w:rPr>
          <w:rFonts w:ascii="Garamond" w:hAnsi="Garamond"/>
          <w:snapToGrid w:val="0"/>
          <w:color w:val="000000"/>
        </w:rPr>
      </w:pPr>
    </w:p>
    <w:p w14:paraId="6956A0AA"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VNe</w:t>
      </w:r>
      <w:proofErr w:type="spellEnd"/>
      <w:r w:rsidRPr="00FD0FDE">
        <w:rPr>
          <w:rFonts w:ascii="Garamond" w:hAnsi="Garamond"/>
          <w:snapToGrid w:val="0"/>
          <w:color w:val="000000"/>
        </w:rPr>
        <w:t xml:space="preserv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3B5E81AF" w14:textId="77777777" w:rsidR="00891BDD" w:rsidRPr="00FD0FDE" w:rsidRDefault="00891BDD" w:rsidP="00FD0FDE">
      <w:pPr>
        <w:spacing w:line="320" w:lineRule="exact"/>
        <w:ind w:left="709"/>
        <w:jc w:val="both"/>
        <w:rPr>
          <w:rFonts w:ascii="Garamond" w:hAnsi="Garamond"/>
          <w:snapToGrid w:val="0"/>
          <w:color w:val="000000"/>
        </w:rPr>
      </w:pPr>
    </w:p>
    <w:p w14:paraId="33A1EDF1"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66320872" w14:textId="77777777" w:rsidR="00891BDD" w:rsidRPr="00FD0FDE" w:rsidRDefault="00891BDD" w:rsidP="00FD0FDE">
      <w:pPr>
        <w:spacing w:line="320" w:lineRule="exact"/>
        <w:ind w:left="709"/>
        <w:jc w:val="both"/>
        <w:rPr>
          <w:rFonts w:ascii="Garamond" w:hAnsi="Garamond"/>
          <w:color w:val="000000"/>
        </w:rPr>
      </w:pPr>
    </w:p>
    <w:p w14:paraId="287AEBB6" w14:textId="77777777" w:rsidR="00891BDD" w:rsidRPr="00FD0FDE" w:rsidRDefault="00891BDD" w:rsidP="00FD0FDE">
      <w:pPr>
        <w:spacing w:line="320" w:lineRule="exact"/>
        <w:ind w:left="709"/>
        <w:jc w:val="center"/>
        <w:rPr>
          <w:rFonts w:ascii="Garamond" w:hAnsi="Garamond"/>
          <w:i/>
        </w:rPr>
      </w:pPr>
      <w:proofErr w:type="spellStart"/>
      <w:r w:rsidRPr="00FD0FDE">
        <w:rPr>
          <w:rFonts w:ascii="Garamond" w:hAnsi="Garamond"/>
          <w:i/>
        </w:rPr>
        <w:t>FatorJuros</w:t>
      </w:r>
      <w:proofErr w:type="spellEnd"/>
      <w:r w:rsidRPr="00FD0FDE">
        <w:rPr>
          <w:rFonts w:ascii="Garamond" w:hAnsi="Garamond"/>
          <w:i/>
        </w:rPr>
        <w:t xml:space="preserve"> = </w:t>
      </w:r>
      <w:proofErr w:type="spellStart"/>
      <w:r w:rsidRPr="00FD0FDE">
        <w:rPr>
          <w:rFonts w:ascii="Garamond" w:hAnsi="Garamond"/>
          <w:i/>
        </w:rPr>
        <w:t>FatorDI</w:t>
      </w:r>
      <w:proofErr w:type="spellEnd"/>
      <w:r w:rsidRPr="00FD0FDE">
        <w:rPr>
          <w:rFonts w:ascii="Garamond" w:hAnsi="Garamond"/>
          <w:i/>
        </w:rPr>
        <w:t xml:space="preserve"> x </w:t>
      </w:r>
      <w:proofErr w:type="spellStart"/>
      <w:r w:rsidRPr="00FD0FDE">
        <w:rPr>
          <w:rFonts w:ascii="Garamond" w:hAnsi="Garamond"/>
          <w:i/>
        </w:rPr>
        <w:t>FatorSpread</w:t>
      </w:r>
      <w:proofErr w:type="spellEnd"/>
    </w:p>
    <w:p w14:paraId="0EB166FC" w14:textId="77777777" w:rsidR="00891BDD" w:rsidRPr="00FD0FDE" w:rsidRDefault="00891BDD" w:rsidP="00FD0FDE">
      <w:pPr>
        <w:spacing w:line="320" w:lineRule="exact"/>
        <w:ind w:left="709"/>
        <w:jc w:val="center"/>
        <w:rPr>
          <w:rFonts w:ascii="Garamond" w:hAnsi="Garamond"/>
          <w:color w:val="000000"/>
        </w:rPr>
      </w:pPr>
    </w:p>
    <w:p w14:paraId="46C8780F" w14:textId="77777777"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proofErr w:type="spellStart"/>
      <w:r w:rsidR="00163175" w:rsidRPr="00576EA6">
        <w:rPr>
          <w:rFonts w:ascii="Garamond" w:hAnsi="Garamond"/>
          <w:color w:val="000000"/>
        </w:rPr>
        <w:t>Produtório</w:t>
      </w:r>
      <w:proofErr w:type="spellEnd"/>
      <w:r w:rsidR="00163175" w:rsidRPr="00576EA6">
        <w:rPr>
          <w:rFonts w:ascii="Garamond" w:hAnsi="Garamond"/>
          <w:color w:val="000000"/>
        </w:rPr>
        <w:t xml:space="preserve"> das Taxas </w:t>
      </w:r>
      <w:proofErr w:type="spellStart"/>
      <w:r w:rsidR="00163175" w:rsidRPr="00576EA6">
        <w:rPr>
          <w:rFonts w:ascii="Garamond" w:hAnsi="Garamond"/>
          <w:color w:val="000000"/>
        </w:rPr>
        <w:t>DI-Over</w:t>
      </w:r>
      <w:proofErr w:type="spellEnd"/>
      <w:r w:rsidR="00163175" w:rsidRPr="00576EA6">
        <w:rPr>
          <w:rFonts w:ascii="Garamond" w:hAnsi="Garamond"/>
          <w:color w:val="000000"/>
        </w:rPr>
        <w:t>, com uso de percentual aplicado, da data de início do Período de Capitalização, inclusive, até a data de cálculo, exclusive, calculado com 8 (oito) casas decimais, com arredondamento, apurado da seguinte forma:</w:t>
      </w:r>
    </w:p>
    <w:p w14:paraId="72034A04" w14:textId="77777777"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715072" behindDoc="1" locked="0" layoutInCell="1" allowOverlap="1" wp14:anchorId="033B7DAF" wp14:editId="1C514A5D">
            <wp:simplePos x="0" y="0"/>
            <wp:positionH relativeFrom="column">
              <wp:posOffset>1659255</wp:posOffset>
            </wp:positionH>
            <wp:positionV relativeFrom="paragraph">
              <wp:posOffset>212725</wp:posOffset>
            </wp:positionV>
            <wp:extent cx="2571115" cy="561975"/>
            <wp:effectExtent l="0" t="0" r="635" b="9525"/>
            <wp:wrapNone/>
            <wp:docPr id="3" name="Imagem 3"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9">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4B5EDD80" w14:textId="77777777" w:rsidR="00891BDD" w:rsidRPr="00576EA6" w:rsidRDefault="00891BDD" w:rsidP="00FD0FDE">
      <w:pPr>
        <w:pStyle w:val="Subttulo"/>
        <w:spacing w:after="0" w:line="320" w:lineRule="exact"/>
        <w:rPr>
          <w:rFonts w:ascii="Garamond" w:hAnsi="Garamond"/>
          <w:sz w:val="18"/>
          <w:szCs w:val="18"/>
          <w:lang w:val="pt-BR"/>
        </w:rPr>
      </w:pPr>
    </w:p>
    <w:p w14:paraId="29A84CBF" w14:textId="77777777" w:rsidR="00891BDD" w:rsidRPr="00FD0FDE" w:rsidRDefault="00891BDD" w:rsidP="00FD0FDE">
      <w:pPr>
        <w:suppressAutoHyphens/>
        <w:spacing w:line="320" w:lineRule="exact"/>
        <w:jc w:val="center"/>
        <w:rPr>
          <w:rFonts w:ascii="Garamond" w:hAnsi="Garamond"/>
        </w:rPr>
      </w:pPr>
    </w:p>
    <w:p w14:paraId="38950B1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8D81533" w14:textId="77777777" w:rsidR="00891BDD" w:rsidRPr="00FD0FDE" w:rsidRDefault="00891BDD" w:rsidP="00FD0FDE">
      <w:pPr>
        <w:spacing w:line="320" w:lineRule="exact"/>
        <w:ind w:left="709"/>
        <w:jc w:val="both"/>
        <w:rPr>
          <w:rFonts w:ascii="Garamond" w:hAnsi="Garamond"/>
          <w:snapToGrid w:val="0"/>
          <w:color w:val="000000"/>
        </w:rPr>
      </w:pPr>
    </w:p>
    <w:p w14:paraId="24B2322D" w14:textId="77777777" w:rsidR="00891BDD"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xml:space="preserve"> = corresponde ao número total de Taxas DI consideradas no cálculo do ativo, sendo “</w:t>
      </w: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um número inteiro;</w:t>
      </w:r>
    </w:p>
    <w:p w14:paraId="633BAA5C" w14:textId="77777777" w:rsidR="00891BDD" w:rsidRPr="00FD0FDE" w:rsidRDefault="00891BDD" w:rsidP="00FD0FDE">
      <w:pPr>
        <w:spacing w:line="320" w:lineRule="exact"/>
        <w:ind w:left="709"/>
        <w:jc w:val="both"/>
        <w:rPr>
          <w:rFonts w:ascii="Garamond" w:hAnsi="Garamond"/>
          <w:snapToGrid w:val="0"/>
          <w:color w:val="000000"/>
        </w:rPr>
      </w:pPr>
    </w:p>
    <w:p w14:paraId="3475EB55"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TDI</w:t>
      </w:r>
      <w:r w:rsidRPr="00FD0FDE">
        <w:rPr>
          <w:rFonts w:ascii="Garamond" w:hAnsi="Garamond"/>
          <w:snapToGrid w:val="0"/>
          <w:color w:val="000000"/>
          <w:vertAlign w:val="subscript"/>
        </w:rPr>
        <w:t>k</w:t>
      </w:r>
      <w:proofErr w:type="spellEnd"/>
      <w:r w:rsidRPr="00FD0FDE">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xml:space="preserve">, expressa ao dia, calculada com 8 (oito) casas decimais, com </w:t>
      </w:r>
      <w:r w:rsidRPr="00FD0FDE">
        <w:rPr>
          <w:rFonts w:ascii="Garamond" w:hAnsi="Garamond"/>
          <w:snapToGrid w:val="0"/>
          <w:color w:val="000000"/>
        </w:rPr>
        <w:t>arredondamento, apurada da seguinte forma:</w:t>
      </w:r>
    </w:p>
    <w:p w14:paraId="2AD1E610" w14:textId="77777777" w:rsidR="00891BDD" w:rsidRPr="00FD0FDE" w:rsidRDefault="00891BDD" w:rsidP="00FD0FDE">
      <w:pPr>
        <w:spacing w:line="320" w:lineRule="exact"/>
        <w:ind w:left="709"/>
        <w:jc w:val="both"/>
        <w:rPr>
          <w:rFonts w:ascii="Garamond" w:hAnsi="Garamond"/>
          <w:snapToGrid w:val="0"/>
          <w:color w:val="000000"/>
        </w:rPr>
      </w:pPr>
    </w:p>
    <w:p w14:paraId="5173B78C" w14:textId="77777777" w:rsidR="00891BDD" w:rsidRPr="00FD0FDE" w:rsidRDefault="00891BDD" w:rsidP="00FD0FDE">
      <w:pPr>
        <w:spacing w:line="320" w:lineRule="exact"/>
        <w:ind w:left="1440"/>
        <w:jc w:val="both"/>
        <w:rPr>
          <w:rFonts w:ascii="Garamond" w:hAnsi="Garamond"/>
          <w:snapToGrid w:val="0"/>
          <w:color w:val="000000"/>
        </w:rPr>
      </w:pPr>
    </w:p>
    <w:p w14:paraId="759E969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717120" behindDoc="0" locked="0" layoutInCell="1" allowOverlap="1" wp14:anchorId="60034624" wp14:editId="78A6AA8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2E33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E135FFD" w14:textId="77777777" w:rsidR="00891BDD" w:rsidRPr="00FD0FDE" w:rsidRDefault="00891BDD" w:rsidP="00FD0FDE">
      <w:pPr>
        <w:spacing w:line="320" w:lineRule="exact"/>
        <w:ind w:left="709"/>
        <w:jc w:val="both"/>
        <w:rPr>
          <w:rFonts w:ascii="Garamond" w:hAnsi="Garamond"/>
          <w:snapToGrid w:val="0"/>
          <w:color w:val="000000"/>
        </w:rPr>
      </w:pPr>
    </w:p>
    <w:p w14:paraId="585650CA" w14:textId="77777777" w:rsidR="00891BDD" w:rsidRPr="00FD0FDE" w:rsidRDefault="00891BDD" w:rsidP="00FD0FDE">
      <w:pPr>
        <w:spacing w:line="320" w:lineRule="exact"/>
        <w:ind w:left="709"/>
        <w:jc w:val="both"/>
        <w:rPr>
          <w:rFonts w:ascii="Garamond" w:hAnsi="Garamond"/>
        </w:rPr>
      </w:pPr>
    </w:p>
    <w:p w14:paraId="02663419" w14:textId="77777777" w:rsidR="00891BDD" w:rsidRPr="00FD0FDE" w:rsidRDefault="00891BDD" w:rsidP="00FD0FDE">
      <w:pPr>
        <w:spacing w:line="320" w:lineRule="exact"/>
        <w:ind w:left="709"/>
        <w:jc w:val="both"/>
        <w:rPr>
          <w:rFonts w:ascii="Garamond" w:hAnsi="Garamond"/>
          <w:snapToGrid w:val="0"/>
          <w:color w:val="000000"/>
        </w:rPr>
      </w:pPr>
    </w:p>
    <w:p w14:paraId="25E946F9" w14:textId="77777777" w:rsidR="00891BDD" w:rsidRPr="00163175" w:rsidRDefault="00891BDD" w:rsidP="00FD0FDE">
      <w:pPr>
        <w:spacing w:line="320" w:lineRule="exact"/>
        <w:ind w:left="709"/>
        <w:jc w:val="both"/>
        <w:rPr>
          <w:rFonts w:ascii="Garamond" w:hAnsi="Garamond"/>
          <w:snapToGrid w:val="0"/>
          <w:color w:val="000000"/>
        </w:rPr>
      </w:pPr>
      <w:proofErr w:type="spellStart"/>
      <w:r w:rsidRPr="00163175">
        <w:rPr>
          <w:rFonts w:ascii="Garamond" w:hAnsi="Garamond"/>
          <w:snapToGrid w:val="0"/>
          <w:color w:val="000000"/>
        </w:rPr>
        <w:t>DIk</w:t>
      </w:r>
      <w:proofErr w:type="spellEnd"/>
      <w:r w:rsidRPr="00163175">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divulgada pela B3, válida por 1 (um) Dia Útil (overnight) utilizada com 2 (duas) casas decimais; e</w:t>
      </w:r>
    </w:p>
    <w:p w14:paraId="01549887" w14:textId="77777777" w:rsidR="00891BDD" w:rsidRPr="00FD0FDE" w:rsidRDefault="00891BDD" w:rsidP="00FD0FDE">
      <w:pPr>
        <w:spacing w:line="320" w:lineRule="exact"/>
        <w:ind w:left="709"/>
        <w:jc w:val="both"/>
        <w:rPr>
          <w:rFonts w:ascii="Garamond" w:hAnsi="Garamond"/>
          <w:snapToGrid w:val="0"/>
          <w:color w:val="000000"/>
        </w:rPr>
      </w:pPr>
    </w:p>
    <w:p w14:paraId="40A9F284"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rPr>
        <w:t>FatorSpread</w:t>
      </w:r>
      <w:proofErr w:type="spellEnd"/>
      <w:r w:rsidRPr="00FD0FDE">
        <w:rPr>
          <w:rFonts w:ascii="Garamond" w:hAnsi="Garamond"/>
        </w:rPr>
        <w:t xml:space="preserve">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52C98DA1" w14:textId="77777777" w:rsidR="00891BDD" w:rsidRPr="00FD0FDE" w:rsidRDefault="00891BDD" w:rsidP="00FD0FDE">
      <w:pPr>
        <w:suppressAutoHyphens/>
        <w:spacing w:line="320" w:lineRule="exact"/>
        <w:jc w:val="both"/>
        <w:rPr>
          <w:rFonts w:ascii="Garamond" w:hAnsi="Garamond"/>
        </w:rPr>
      </w:pPr>
    </w:p>
    <w:p w14:paraId="2CE8892F" w14:textId="77777777"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719168" behindDoc="1" locked="0" layoutInCell="1" allowOverlap="1" wp14:anchorId="6FE39408" wp14:editId="08B2ED72">
            <wp:simplePos x="0" y="0"/>
            <wp:positionH relativeFrom="column">
              <wp:posOffset>1744980</wp:posOffset>
            </wp:positionH>
            <wp:positionV relativeFrom="paragraph">
              <wp:posOffset>6350</wp:posOffset>
            </wp:positionV>
            <wp:extent cx="1986915" cy="723265"/>
            <wp:effectExtent l="0" t="0" r="0" b="635"/>
            <wp:wrapNone/>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1">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7E142F46" w14:textId="77777777" w:rsidR="00891BDD" w:rsidRPr="00FD0FDE" w:rsidRDefault="00891BDD" w:rsidP="00FD0FDE">
      <w:pPr>
        <w:suppressAutoHyphens/>
        <w:spacing w:line="320" w:lineRule="exact"/>
        <w:jc w:val="both"/>
        <w:rPr>
          <w:rFonts w:ascii="Garamond" w:hAnsi="Garamond"/>
        </w:rPr>
      </w:pPr>
    </w:p>
    <w:p w14:paraId="6766950D" w14:textId="77777777" w:rsidR="00891BDD" w:rsidRPr="00FD0FDE" w:rsidRDefault="00891BDD" w:rsidP="00FD0FDE">
      <w:pPr>
        <w:suppressAutoHyphens/>
        <w:spacing w:line="320" w:lineRule="exact"/>
        <w:jc w:val="both"/>
        <w:rPr>
          <w:rFonts w:ascii="Garamond" w:hAnsi="Garamond"/>
        </w:rPr>
      </w:pPr>
    </w:p>
    <w:p w14:paraId="6571010B" w14:textId="77777777" w:rsidR="00891BDD" w:rsidRPr="00FD0FDE" w:rsidRDefault="00891BDD" w:rsidP="00FD0FDE">
      <w:pPr>
        <w:suppressAutoHyphens/>
        <w:spacing w:line="320" w:lineRule="exact"/>
        <w:jc w:val="both"/>
        <w:rPr>
          <w:rFonts w:ascii="Garamond" w:hAnsi="Garamond"/>
        </w:rPr>
      </w:pPr>
    </w:p>
    <w:p w14:paraId="3B41DD5C"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68D5EE82" w14:textId="77777777" w:rsidR="00891BDD" w:rsidRPr="00FD0FDE" w:rsidRDefault="00891BDD" w:rsidP="00FD0FDE">
      <w:pPr>
        <w:suppressAutoHyphens/>
        <w:spacing w:line="320" w:lineRule="exact"/>
        <w:ind w:left="709"/>
        <w:jc w:val="both"/>
        <w:rPr>
          <w:rFonts w:ascii="Garamond" w:hAnsi="Garamond"/>
        </w:rPr>
      </w:pPr>
    </w:p>
    <w:p w14:paraId="722BD421" w14:textId="77777777"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1675ED34" w14:textId="77777777" w:rsidR="00891BDD" w:rsidRPr="00FD0FDE" w:rsidRDefault="00891BDD" w:rsidP="00FD0FDE">
      <w:pPr>
        <w:suppressAutoHyphens/>
        <w:spacing w:line="320" w:lineRule="exact"/>
        <w:ind w:left="709"/>
        <w:jc w:val="both"/>
        <w:rPr>
          <w:rFonts w:ascii="Garamond" w:hAnsi="Garamond"/>
        </w:rPr>
      </w:pPr>
    </w:p>
    <w:p w14:paraId="02EE0273" w14:textId="77777777" w:rsidR="00B140C9" w:rsidRDefault="00891BDD" w:rsidP="00B140C9">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B140C9" w:rsidRPr="00576EA6">
        <w:rPr>
          <w:rFonts w:ascii="Garamond" w:hAnsi="Garamond"/>
        </w:rPr>
        <w:t>número de dias úteis entr</w:t>
      </w:r>
      <w:r w:rsidR="00B140C9">
        <w:rPr>
          <w:rFonts w:ascii="Garamond" w:hAnsi="Garamond"/>
        </w:rPr>
        <w:t>e</w:t>
      </w:r>
      <w:r w:rsidR="00B140C9" w:rsidRPr="00576EA6">
        <w:rPr>
          <w:rFonts w:ascii="Garamond" w:hAnsi="Garamond"/>
        </w:rPr>
        <w:t xml:space="preserve"> a</w:t>
      </w:r>
      <w:r w:rsidR="00B140C9">
        <w:rPr>
          <w:rFonts w:ascii="Garamond" w:hAnsi="Garamond"/>
        </w:rPr>
        <w:t>s</w:t>
      </w:r>
      <w:r w:rsidR="00B140C9" w:rsidRPr="00576EA6">
        <w:rPr>
          <w:rFonts w:ascii="Garamond" w:hAnsi="Garamond"/>
        </w:rPr>
        <w:t xml:space="preserve"> data</w:t>
      </w:r>
      <w:r w:rsidR="00B140C9">
        <w:rPr>
          <w:rFonts w:ascii="Garamond" w:hAnsi="Garamond"/>
        </w:rPr>
        <w:t>s de encerramento</w:t>
      </w:r>
      <w:r w:rsidR="00B140C9" w:rsidRPr="00576EA6">
        <w:rPr>
          <w:rFonts w:ascii="Garamond" w:hAnsi="Garamond"/>
        </w:rPr>
        <w:t xml:space="preserve"> do próximo Período de Capitalização e do período de capitalização anterior, sendo “n” um número inteiro;</w:t>
      </w:r>
    </w:p>
    <w:p w14:paraId="53BB68F4" w14:textId="77777777" w:rsidR="00B140C9" w:rsidRDefault="00B140C9" w:rsidP="00B140C9">
      <w:pPr>
        <w:spacing w:line="320" w:lineRule="exact"/>
        <w:ind w:left="709"/>
        <w:jc w:val="both"/>
        <w:rPr>
          <w:rFonts w:ascii="Garamond" w:hAnsi="Garamond"/>
        </w:rPr>
      </w:pPr>
    </w:p>
    <w:p w14:paraId="57B648F5" w14:textId="77777777" w:rsidR="00B140C9" w:rsidRPr="00576EA6" w:rsidRDefault="00B140C9" w:rsidP="00B140C9">
      <w:pPr>
        <w:spacing w:line="320" w:lineRule="exact"/>
        <w:ind w:left="709"/>
        <w:jc w:val="both"/>
        <w:rPr>
          <w:rFonts w:ascii="Garamond" w:hAnsi="Garamond"/>
        </w:rPr>
      </w:pPr>
      <w:r w:rsidRPr="00576EA6">
        <w:rPr>
          <w:rFonts w:ascii="Garamond" w:hAnsi="Garamond"/>
        </w:rPr>
        <w:t xml:space="preserve">DT = número de dias úteis entre </w:t>
      </w:r>
      <w:r>
        <w:rPr>
          <w:rFonts w:ascii="Garamond" w:hAnsi="Garamond"/>
        </w:rPr>
        <w:t>as datas de encerramento d</w:t>
      </w:r>
      <w:r w:rsidRPr="00576EA6">
        <w:rPr>
          <w:rFonts w:ascii="Garamond" w:hAnsi="Garamond"/>
        </w:rPr>
        <w:t xml:space="preserve">o último e </w:t>
      </w:r>
      <w:r>
        <w:rPr>
          <w:rFonts w:ascii="Garamond" w:hAnsi="Garamond"/>
        </w:rPr>
        <w:t>d</w:t>
      </w:r>
      <w:r w:rsidRPr="00576EA6">
        <w:rPr>
          <w:rFonts w:ascii="Garamond" w:hAnsi="Garamond"/>
        </w:rPr>
        <w:t>o próximo Período de Capitalização, sendo “DT” um número inteiro;</w:t>
      </w:r>
    </w:p>
    <w:p w14:paraId="0719C390" w14:textId="77777777" w:rsidR="00B140C9" w:rsidRPr="00576EA6" w:rsidRDefault="00B140C9" w:rsidP="00B140C9">
      <w:pPr>
        <w:spacing w:line="320" w:lineRule="exact"/>
        <w:ind w:left="709"/>
        <w:jc w:val="both"/>
        <w:rPr>
          <w:rFonts w:ascii="Garamond" w:hAnsi="Garamond"/>
        </w:rPr>
      </w:pPr>
    </w:p>
    <w:p w14:paraId="027015A7" w14:textId="77777777" w:rsidR="00B140C9" w:rsidRDefault="00B140C9" w:rsidP="00B140C9">
      <w:pPr>
        <w:spacing w:line="320" w:lineRule="exact"/>
        <w:ind w:left="709"/>
        <w:jc w:val="both"/>
        <w:rPr>
          <w:rFonts w:ascii="Garamond" w:hAnsi="Garamond"/>
        </w:rPr>
      </w:pPr>
      <w:r w:rsidRPr="00576EA6">
        <w:rPr>
          <w:rFonts w:ascii="Garamond" w:hAnsi="Garamond"/>
        </w:rPr>
        <w:t xml:space="preserve">DP = número de dias úteis entre </w:t>
      </w:r>
      <w:r>
        <w:rPr>
          <w:rFonts w:ascii="Garamond" w:hAnsi="Garamond"/>
        </w:rPr>
        <w:t>a Data de Início de Rentabilidade ou a data de encerramento d</w:t>
      </w:r>
      <w:r w:rsidRPr="00576EA6">
        <w:rPr>
          <w:rFonts w:ascii="Garamond" w:hAnsi="Garamond"/>
        </w:rPr>
        <w:t>o último Período de Capitalização</w:t>
      </w:r>
      <w:r>
        <w:rPr>
          <w:rFonts w:ascii="Garamond" w:hAnsi="Garamond"/>
        </w:rPr>
        <w:t>, conforme o caso,</w:t>
      </w:r>
      <w:r w:rsidRPr="00576EA6">
        <w:rPr>
          <w:rFonts w:ascii="Garamond" w:hAnsi="Garamond"/>
        </w:rPr>
        <w:t xml:space="preserve"> e a data atual, sendo “DP” um número inteiro.</w:t>
      </w:r>
    </w:p>
    <w:p w14:paraId="42F32FB0" w14:textId="77777777" w:rsidR="00891BDD" w:rsidRPr="00FD0FDE" w:rsidRDefault="00891BDD" w:rsidP="00576EA6">
      <w:pPr>
        <w:spacing w:line="320" w:lineRule="exact"/>
        <w:jc w:val="both"/>
        <w:rPr>
          <w:rFonts w:ascii="Garamond" w:hAnsi="Garamond" w:cs="Garamond"/>
          <w:color w:val="000000"/>
        </w:rPr>
      </w:pPr>
    </w:p>
    <w:p w14:paraId="06794B0F" w14:textId="77777777"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 xml:space="preserve">Efetua-se o </w:t>
      </w:r>
      <w:proofErr w:type="spellStart"/>
      <w:r w:rsidRPr="00576EA6">
        <w:rPr>
          <w:rFonts w:ascii="Garamond" w:hAnsi="Garamond"/>
          <w:b w:val="0"/>
          <w:sz w:val="24"/>
          <w:szCs w:val="24"/>
        </w:rPr>
        <w:t>produtório</w:t>
      </w:r>
      <w:proofErr w:type="spellEnd"/>
      <w:r w:rsidRPr="00576EA6">
        <w:rPr>
          <w:rFonts w:ascii="Garamond" w:hAnsi="Garamond"/>
          <w:b w:val="0"/>
          <w:sz w:val="24"/>
          <w:szCs w:val="24"/>
        </w:rPr>
        <w:t xml:space="preserve"> dos fatores diários (1 + </w:t>
      </w:r>
      <w:proofErr w:type="spellStart"/>
      <w:r w:rsidRPr="00576EA6">
        <w:rPr>
          <w:rFonts w:ascii="Garamond" w:hAnsi="Garamond"/>
          <w:b w:val="0"/>
          <w:sz w:val="24"/>
          <w:szCs w:val="24"/>
        </w:rPr>
        <w:t>TDIk</w:t>
      </w:r>
      <w:proofErr w:type="spellEnd"/>
      <w:r w:rsidRPr="00576EA6">
        <w:rPr>
          <w:rFonts w:ascii="Garamond" w:hAnsi="Garamond"/>
          <w:b w:val="0"/>
          <w:sz w:val="24"/>
          <w:szCs w:val="24"/>
        </w:rPr>
        <w:t>), sendo que a cada fator diário acumulado, trunca-se o resultado com 16 (dezesseis) casas decimais, aplicando-se o próximo fator diário, e assim por diante até o último considerado.</w:t>
      </w:r>
    </w:p>
    <w:p w14:paraId="764122F0" w14:textId="77777777" w:rsidR="009B7EFB" w:rsidRDefault="009B7EFB" w:rsidP="009B7EFB"/>
    <w:p w14:paraId="3BE63CA3"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0AB0FEFA"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4332746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w:t>
      </w:r>
      <w:proofErr w:type="spellStart"/>
      <w:r w:rsidRPr="00576EA6">
        <w:rPr>
          <w:rFonts w:ascii="Garamond" w:hAnsi="Garamond"/>
          <w:b w:val="0"/>
          <w:sz w:val="24"/>
          <w:szCs w:val="24"/>
        </w:rPr>
        <w:t>FatorSpread</w:t>
      </w:r>
      <w:proofErr w:type="spellEnd"/>
      <w:r w:rsidRPr="00576EA6">
        <w:rPr>
          <w:rFonts w:ascii="Garamond" w:hAnsi="Garamond"/>
          <w:b w:val="0"/>
          <w:sz w:val="24"/>
          <w:szCs w:val="24"/>
        </w:rPr>
        <w:t xml:space="preserve">) é considerado com 9 (nove) casas decimais, com arredondamento. </w:t>
      </w:r>
    </w:p>
    <w:p w14:paraId="01A8FE2C" w14:textId="77777777" w:rsidR="00891BDD" w:rsidRPr="00FD0FDE" w:rsidRDefault="00891BDD" w:rsidP="00FD0FDE">
      <w:pPr>
        <w:spacing w:line="320" w:lineRule="exact"/>
        <w:ind w:left="720"/>
        <w:jc w:val="both"/>
        <w:rPr>
          <w:rFonts w:ascii="Garamond" w:hAnsi="Garamond" w:cs="Garamond"/>
          <w:color w:val="000000"/>
        </w:rPr>
      </w:pPr>
    </w:p>
    <w:p w14:paraId="4B2B9488"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14:paraId="61EE083C" w14:textId="77777777" w:rsidR="00A43F84" w:rsidRPr="00FD0FDE" w:rsidRDefault="00A43F84" w:rsidP="00FD0FDE">
      <w:pPr>
        <w:pStyle w:val="Ttulo6"/>
        <w:spacing w:line="320" w:lineRule="exact"/>
        <w:rPr>
          <w:rFonts w:ascii="Garamond" w:hAnsi="Garamond" w:cs="Tahoma"/>
          <w:i/>
          <w:sz w:val="24"/>
          <w:szCs w:val="24"/>
          <w:lang w:eastAsia="en-US"/>
        </w:rPr>
      </w:pPr>
      <w:bookmarkStart w:id="94" w:name="_DV_M176"/>
      <w:bookmarkStart w:id="95" w:name="_DV_M181"/>
      <w:bookmarkStart w:id="96" w:name="_DV_M182"/>
      <w:bookmarkStart w:id="97" w:name="_DV_C240"/>
      <w:bookmarkEnd w:id="94"/>
      <w:bookmarkEnd w:id="95"/>
      <w:bookmarkEnd w:id="96"/>
    </w:p>
    <w:p w14:paraId="03BEE18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4CDDE76E"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7804516E" w14:textId="49BEB0F3"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 xml:space="preserve">Caso a Taxa DI deixe de ser divulgada por prazo superior a 30 (trinta) dias, ou caso seja extinta, ou haja a impossibilidade legal de aplicação da Taxa DI para </w:t>
      </w:r>
      <w:r w:rsidRPr="00576EA6">
        <w:rPr>
          <w:rFonts w:ascii="Garamond" w:hAnsi="Garamond"/>
          <w:b w:val="0"/>
          <w:bCs w:val="0"/>
          <w:sz w:val="24"/>
          <w:szCs w:val="24"/>
        </w:rPr>
        <w:lastRenderedPageBreak/>
        <w:t>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w:t>
      </w:r>
      <w:proofErr w:type="spellStart"/>
      <w:r w:rsidRPr="00576EA6">
        <w:rPr>
          <w:rFonts w:ascii="Garamond" w:hAnsi="Garamond"/>
          <w:b w:val="0"/>
          <w:bCs w:val="0"/>
          <w:sz w:val="24"/>
          <w:szCs w:val="24"/>
        </w:rPr>
        <w:t>ii</w:t>
      </w:r>
      <w:proofErr w:type="spellEnd"/>
      <w:r w:rsidRPr="00576EA6">
        <w:rPr>
          <w:rFonts w:ascii="Garamond" w:hAnsi="Garamond"/>
          <w:b w:val="0"/>
          <w:bCs w:val="0"/>
          <w:sz w:val="24"/>
          <w:szCs w:val="24"/>
        </w:rPr>
        <w:t>) não haja quórum de deliberação; ou (</w:t>
      </w:r>
      <w:proofErr w:type="spellStart"/>
      <w:r w:rsidRPr="00576EA6">
        <w:rPr>
          <w:rFonts w:ascii="Garamond" w:hAnsi="Garamond"/>
          <w:b w:val="0"/>
          <w:bCs w:val="0"/>
          <w:sz w:val="24"/>
          <w:szCs w:val="24"/>
        </w:rPr>
        <w:t>iii</w:t>
      </w:r>
      <w:proofErr w:type="spellEnd"/>
      <w:r w:rsidRPr="00576EA6">
        <w:rPr>
          <w:rFonts w:ascii="Garamond" w:hAnsi="Garamond"/>
          <w:b w:val="0"/>
          <w:bCs w:val="0"/>
          <w:sz w:val="24"/>
          <w:szCs w:val="24"/>
        </w:rPr>
        <w:t xml:space="preserve">)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 xml:space="preserve">pro rata </w:t>
      </w:r>
      <w:proofErr w:type="spellStart"/>
      <w:r w:rsidRPr="00CB4CE5">
        <w:rPr>
          <w:rFonts w:ascii="Garamond" w:hAnsi="Garamond"/>
          <w:b w:val="0"/>
          <w:bCs w:val="0"/>
          <w:i/>
          <w:iCs/>
          <w:sz w:val="24"/>
          <w:szCs w:val="24"/>
        </w:rPr>
        <w:t>temporis</w:t>
      </w:r>
      <w:proofErr w:type="spellEnd"/>
      <w:r w:rsidRPr="00576EA6">
        <w:rPr>
          <w:rFonts w:ascii="Garamond" w:hAnsi="Garamond"/>
          <w:b w:val="0"/>
          <w:bCs w:val="0"/>
          <w:sz w:val="24"/>
          <w:szCs w:val="24"/>
        </w:rPr>
        <w:t xml:space="preserve">, a partir da Data de Início da Rentabilidade ou da última </w:t>
      </w:r>
      <w:r w:rsidR="00B140C9">
        <w:rPr>
          <w:rFonts w:ascii="Garamond" w:hAnsi="Garamond"/>
          <w:b w:val="0"/>
          <w:bCs w:val="0"/>
          <w:sz w:val="24"/>
          <w:szCs w:val="24"/>
        </w:rPr>
        <w:t>D</w:t>
      </w:r>
      <w:r w:rsidRPr="00576EA6">
        <w:rPr>
          <w:rFonts w:ascii="Garamond" w:hAnsi="Garamond"/>
          <w:b w:val="0"/>
          <w:bCs w:val="0"/>
          <w:sz w:val="24"/>
          <w:szCs w:val="24"/>
        </w:rPr>
        <w:t xml:space="preserve">ata de </w:t>
      </w:r>
      <w:r w:rsidR="00B140C9">
        <w:rPr>
          <w:rFonts w:ascii="Garamond" w:hAnsi="Garamond"/>
          <w:b w:val="0"/>
          <w:bCs w:val="0"/>
          <w:sz w:val="24"/>
          <w:szCs w:val="24"/>
        </w:rPr>
        <w:t>P</w:t>
      </w:r>
      <w:r w:rsidRPr="00576EA6">
        <w:rPr>
          <w:rFonts w:ascii="Garamond" w:hAnsi="Garamond"/>
          <w:b w:val="0"/>
          <w:bCs w:val="0"/>
          <w:sz w:val="24"/>
          <w:szCs w:val="24"/>
        </w:rPr>
        <w:t>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p>
    <w:p w14:paraId="58B4ED6F"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30059A8F"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207349E" w14:textId="77777777" w:rsidR="00615EC8" w:rsidRPr="00FD0FDE" w:rsidRDefault="00615EC8" w:rsidP="00FD0FDE">
      <w:pPr>
        <w:spacing w:line="320" w:lineRule="exact"/>
        <w:rPr>
          <w:rFonts w:ascii="Garamond" w:hAnsi="Garamond"/>
        </w:rPr>
      </w:pPr>
    </w:p>
    <w:bookmarkEnd w:id="97"/>
    <w:p w14:paraId="497A74FA" w14:textId="77777777"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79E68404" w14:textId="77777777" w:rsidR="00222831" w:rsidRPr="00FD0FDE" w:rsidRDefault="00222831" w:rsidP="00FD0FDE">
      <w:pPr>
        <w:widowControl w:val="0"/>
        <w:spacing w:line="320" w:lineRule="exact"/>
        <w:rPr>
          <w:rFonts w:ascii="Garamond" w:hAnsi="Garamond"/>
        </w:rPr>
      </w:pPr>
    </w:p>
    <w:p w14:paraId="5560B63A" w14:textId="74D4CA01" w:rsidR="00C37820" w:rsidRPr="00576EA6" w:rsidRDefault="00856A5F" w:rsidP="009B7EFB">
      <w:pPr>
        <w:pStyle w:val="Ttulo6"/>
        <w:widowControl w:val="0"/>
        <w:numPr>
          <w:ilvl w:val="3"/>
          <w:numId w:val="13"/>
        </w:numPr>
        <w:spacing w:line="320" w:lineRule="exact"/>
        <w:jc w:val="both"/>
        <w:rPr>
          <w:rFonts w:ascii="Garamond" w:hAnsi="Garamond"/>
          <w:b w:val="0"/>
          <w:sz w:val="24"/>
          <w:szCs w:val="24"/>
        </w:rPr>
      </w:pPr>
      <w:bookmarkStart w:id="98" w:name="_Ref525900683"/>
      <w:r w:rsidRPr="00FD0FDE">
        <w:rPr>
          <w:rFonts w:ascii="Garamond" w:hAnsi="Garamond"/>
          <w:b w:val="0"/>
          <w:color w:val="000000"/>
          <w:sz w:val="24"/>
          <w:szCs w:val="24"/>
        </w:rPr>
        <w:t xml:space="preserve">Sem prejuízo </w:t>
      </w:r>
      <w:r w:rsidR="009B7EFB" w:rsidRPr="009B7EFB">
        <w:rPr>
          <w:rFonts w:ascii="Garamond" w:hAnsi="Garamond"/>
          <w:b w:val="0"/>
          <w:color w:val="000000"/>
          <w:sz w:val="24"/>
          <w:szCs w:val="24"/>
        </w:rPr>
        <w:t xml:space="preserve">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009B7EFB" w:rsidRPr="009B7EFB">
        <w:rPr>
          <w:rFonts w:ascii="Garamond" w:hAnsi="Garamond"/>
          <w:b w:val="0"/>
          <w:color w:val="000000"/>
          <w:sz w:val="24"/>
          <w:szCs w:val="24"/>
        </w:rPr>
        <w:t xml:space="preserve">, sempre no dia </w:t>
      </w:r>
      <w:r w:rsidR="00D74F5F">
        <w:rPr>
          <w:rFonts w:ascii="Garamond" w:hAnsi="Garamond"/>
          <w:b w:val="0"/>
          <w:color w:val="000000"/>
          <w:sz w:val="24"/>
          <w:szCs w:val="24"/>
        </w:rPr>
        <w:t xml:space="preserve">10 </w:t>
      </w:r>
      <w:r w:rsidR="00C37820">
        <w:rPr>
          <w:rFonts w:ascii="Garamond" w:hAnsi="Garamond"/>
          <w:b w:val="0"/>
          <w:color w:val="000000"/>
          <w:sz w:val="24"/>
          <w:szCs w:val="24"/>
        </w:rPr>
        <w:t xml:space="preserve">dos meses de </w:t>
      </w:r>
      <w:r w:rsidR="00285FC8">
        <w:rPr>
          <w:rFonts w:ascii="Garamond" w:hAnsi="Garamond"/>
          <w:b w:val="0"/>
          <w:color w:val="000000"/>
          <w:sz w:val="24"/>
          <w:szCs w:val="24"/>
        </w:rPr>
        <w:t xml:space="preserve">abril, julho, outubro </w:t>
      </w:r>
      <w:r w:rsidR="00C37820">
        <w:rPr>
          <w:rFonts w:ascii="Garamond" w:hAnsi="Garamond"/>
          <w:b w:val="0"/>
          <w:color w:val="000000"/>
          <w:sz w:val="24"/>
          <w:szCs w:val="24"/>
        </w:rPr>
        <w:t xml:space="preserve">e </w:t>
      </w:r>
      <w:r w:rsidR="00285FC8">
        <w:rPr>
          <w:rFonts w:ascii="Garamond" w:hAnsi="Garamond"/>
          <w:b w:val="0"/>
          <w:color w:val="000000"/>
          <w:sz w:val="24"/>
          <w:szCs w:val="24"/>
        </w:rPr>
        <w:t>janeiro</w:t>
      </w:r>
      <w:r w:rsidR="00285FC8" w:rsidRPr="009B7EFB">
        <w:rPr>
          <w:rFonts w:ascii="Garamond" w:hAnsi="Garamond"/>
          <w:b w:val="0"/>
          <w:color w:val="000000"/>
          <w:sz w:val="24"/>
          <w:szCs w:val="24"/>
        </w:rPr>
        <w:t xml:space="preserve">, </w:t>
      </w:r>
      <w:r w:rsidR="009B7EFB" w:rsidRPr="009B7EFB">
        <w:rPr>
          <w:rFonts w:ascii="Garamond" w:hAnsi="Garamond"/>
          <w:b w:val="0"/>
          <w:color w:val="000000"/>
          <w:sz w:val="24"/>
          <w:szCs w:val="24"/>
        </w:rPr>
        <w:t>até a Data de Vencimento (cada uma dessas datas, uma “</w:t>
      </w:r>
      <w:r w:rsidR="009B7EFB" w:rsidRPr="009B7EFB">
        <w:rPr>
          <w:rFonts w:ascii="Garamond" w:hAnsi="Garamond"/>
          <w:b w:val="0"/>
          <w:color w:val="000000"/>
          <w:sz w:val="24"/>
          <w:szCs w:val="24"/>
          <w:u w:val="single"/>
        </w:rPr>
        <w:t>Data de Pagamento da Remuneração</w:t>
      </w:r>
      <w:r w:rsidR="009B7EFB" w:rsidRPr="009B7EFB">
        <w:rPr>
          <w:rFonts w:ascii="Garamond" w:hAnsi="Garamond"/>
          <w:b w:val="0"/>
          <w:color w:val="000000"/>
          <w:sz w:val="24"/>
          <w:szCs w:val="24"/>
        </w:rPr>
        <w:t>”</w:t>
      </w:r>
      <w:r w:rsidR="00FC3955" w:rsidRPr="00FC3955">
        <w:rPr>
          <w:rFonts w:ascii="Garamond" w:hAnsi="Garamond"/>
          <w:b w:val="0"/>
          <w:color w:val="000000"/>
          <w:sz w:val="24"/>
          <w:szCs w:val="24"/>
        </w:rPr>
        <w:t xml:space="preserve"> </w:t>
      </w:r>
      <w:r w:rsidR="00FC3955" w:rsidRPr="009B7EFB">
        <w:rPr>
          <w:rFonts w:ascii="Garamond" w:hAnsi="Garamond"/>
          <w:b w:val="0"/>
          <w:color w:val="000000"/>
          <w:sz w:val="24"/>
          <w:szCs w:val="24"/>
        </w:rPr>
        <w:lastRenderedPageBreak/>
        <w:t xml:space="preserve">sendo o primeiro pagamento devido em </w:t>
      </w:r>
      <w:r w:rsidR="00FC3955">
        <w:rPr>
          <w:rFonts w:ascii="Garamond" w:hAnsi="Garamond"/>
          <w:b w:val="0"/>
          <w:color w:val="000000"/>
          <w:sz w:val="24"/>
          <w:szCs w:val="24"/>
        </w:rPr>
        <w:t>10</w:t>
      </w:r>
      <w:r w:rsidR="00FC3955" w:rsidRPr="009B7EFB">
        <w:rPr>
          <w:rFonts w:ascii="Garamond" w:hAnsi="Garamond"/>
          <w:b w:val="0"/>
          <w:color w:val="000000"/>
          <w:sz w:val="24"/>
          <w:szCs w:val="24"/>
        </w:rPr>
        <w:t xml:space="preserve"> de </w:t>
      </w:r>
      <w:r w:rsidR="00FC3955">
        <w:rPr>
          <w:rFonts w:ascii="Garamond" w:hAnsi="Garamond"/>
          <w:b w:val="0"/>
          <w:color w:val="000000"/>
          <w:sz w:val="24"/>
          <w:szCs w:val="24"/>
        </w:rPr>
        <w:t>julho</w:t>
      </w:r>
      <w:r w:rsidR="00FC3955" w:rsidRPr="009B7EFB">
        <w:rPr>
          <w:rFonts w:ascii="Garamond" w:hAnsi="Garamond"/>
          <w:b w:val="0"/>
          <w:color w:val="000000"/>
          <w:sz w:val="24"/>
          <w:szCs w:val="24"/>
        </w:rPr>
        <w:t xml:space="preserve"> de 2022</w:t>
      </w:r>
      <w:r w:rsidR="009B7EFB" w:rsidRPr="009B7EFB">
        <w:rPr>
          <w:rFonts w:ascii="Garamond" w:hAnsi="Garamond"/>
          <w:b w:val="0"/>
          <w:color w:val="000000"/>
          <w:sz w:val="24"/>
          <w:szCs w:val="24"/>
        </w:rPr>
        <w:t>).</w:t>
      </w:r>
    </w:p>
    <w:p w14:paraId="5D1C6C34" w14:textId="77777777" w:rsidR="00891BDD" w:rsidRPr="00634E37" w:rsidRDefault="00891BDD" w:rsidP="00634E37">
      <w:pPr>
        <w:pStyle w:val="Ttulo6"/>
        <w:widowControl w:val="0"/>
        <w:spacing w:line="320" w:lineRule="exact"/>
        <w:ind w:left="1080"/>
        <w:jc w:val="both"/>
        <w:rPr>
          <w:rFonts w:ascii="Garamond" w:hAnsi="Garamond"/>
          <w:b w:val="0"/>
          <w:sz w:val="24"/>
        </w:rPr>
      </w:pPr>
    </w:p>
    <w:p w14:paraId="302C53A7" w14:textId="77777777" w:rsidR="005A4C77" w:rsidRPr="003A3FDB" w:rsidRDefault="00891BDD" w:rsidP="00576EA6">
      <w:pPr>
        <w:pStyle w:val="Ttulo6"/>
        <w:widowControl w:val="0"/>
        <w:numPr>
          <w:ilvl w:val="3"/>
          <w:numId w:val="13"/>
        </w:numPr>
        <w:spacing w:line="320" w:lineRule="exact"/>
        <w:jc w:val="both"/>
        <w:rPr>
          <w:rFonts w:ascii="Garamond" w:hAnsi="Garamond"/>
          <w:b w:val="0"/>
          <w:sz w:val="24"/>
          <w:szCs w:val="24"/>
        </w:rPr>
      </w:pPr>
      <w:r w:rsidRPr="00FD0FDE">
        <w:rPr>
          <w:rFonts w:ascii="Garamond" w:hAnsi="Garamond" w:cs="Garamond"/>
          <w:b w:val="0"/>
          <w:color w:val="000000"/>
          <w:sz w:val="24"/>
          <w:szCs w:val="24"/>
        </w:rPr>
        <w:t xml:space="preserve">Farão jus </w:t>
      </w:r>
      <w:r w:rsidR="00C37820" w:rsidRPr="00C37820">
        <w:rPr>
          <w:rFonts w:ascii="Garamond" w:hAnsi="Garamond"/>
          <w:b w:val="0"/>
          <w:color w:val="000000"/>
          <w:sz w:val="24"/>
          <w:szCs w:val="24"/>
        </w:rPr>
        <w:t xml:space="preserve">aos pagamentos das Debêntures aqueles que </w:t>
      </w:r>
      <w:proofErr w:type="gramStart"/>
      <w:r w:rsidR="00C37820" w:rsidRPr="00C37820">
        <w:rPr>
          <w:rFonts w:ascii="Garamond" w:hAnsi="Garamond"/>
          <w:b w:val="0"/>
          <w:color w:val="000000"/>
          <w:sz w:val="24"/>
          <w:szCs w:val="24"/>
        </w:rPr>
        <w:t>sejam Debenturistas</w:t>
      </w:r>
      <w:proofErr w:type="gramEnd"/>
      <w:r w:rsidR="00C37820" w:rsidRPr="00C37820">
        <w:rPr>
          <w:rFonts w:ascii="Garamond" w:hAnsi="Garamond"/>
          <w:b w:val="0"/>
          <w:color w:val="000000"/>
          <w:sz w:val="24"/>
          <w:szCs w:val="24"/>
        </w:rPr>
        <w:t xml:space="preserve"> ao final do Dia Útil anterior a respectiva data de pagamento previsto na Escritura de Emissão.</w:t>
      </w:r>
      <w:bookmarkEnd w:id="98"/>
    </w:p>
    <w:p w14:paraId="10EECFA0"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349FE4F3" w14:textId="77777777" w:rsidR="003E1901" w:rsidRPr="00FD0FDE" w:rsidRDefault="00B072CA" w:rsidP="00634E37">
      <w:pPr>
        <w:pStyle w:val="Ttulo6"/>
        <w:widowControl w:val="0"/>
        <w:numPr>
          <w:ilvl w:val="2"/>
          <w:numId w:val="13"/>
        </w:numPr>
        <w:spacing w:line="320" w:lineRule="exact"/>
        <w:ind w:left="0" w:firstLine="0"/>
        <w:jc w:val="both"/>
        <w:rPr>
          <w:rFonts w:ascii="Garamond" w:hAnsi="Garamond"/>
          <w:sz w:val="24"/>
          <w:szCs w:val="24"/>
          <w:u w:val="single"/>
        </w:rPr>
      </w:pPr>
      <w:r w:rsidRPr="00634E37">
        <w:rPr>
          <w:rFonts w:ascii="Garamond" w:hAnsi="Garamond"/>
          <w:b w:val="0"/>
          <w:i/>
          <w:sz w:val="24"/>
          <w:u w:val="single"/>
        </w:rPr>
        <w:t>A</w:t>
      </w:r>
      <w:r w:rsidR="003E1901" w:rsidRPr="00634E37">
        <w:rPr>
          <w:rFonts w:ascii="Garamond" w:hAnsi="Garamond"/>
          <w:b w:val="0"/>
          <w:i/>
          <w:sz w:val="24"/>
          <w:u w:val="single"/>
        </w:rPr>
        <w:t xml:space="preserve">mortização do </w:t>
      </w:r>
      <w:r w:rsidR="00376662" w:rsidRPr="00634E37">
        <w:rPr>
          <w:rFonts w:ascii="Garamond" w:hAnsi="Garamond"/>
          <w:b w:val="0"/>
          <w:i/>
          <w:sz w:val="24"/>
          <w:u w:val="single"/>
        </w:rPr>
        <w:t xml:space="preserve">saldo do </w:t>
      </w:r>
      <w:r w:rsidR="003E1901" w:rsidRPr="00634E37">
        <w:rPr>
          <w:rFonts w:ascii="Garamond" w:hAnsi="Garamond"/>
          <w:b w:val="0"/>
          <w:i/>
          <w:sz w:val="24"/>
          <w:u w:val="single"/>
        </w:rPr>
        <w:t xml:space="preserve">Valor Nominal </w:t>
      </w:r>
      <w:r w:rsidR="00A66455" w:rsidRPr="00634E37">
        <w:rPr>
          <w:rFonts w:ascii="Garamond" w:hAnsi="Garamond"/>
          <w:b w:val="0"/>
          <w:i/>
          <w:sz w:val="24"/>
          <w:u w:val="single"/>
        </w:rPr>
        <w:t>Unitário</w:t>
      </w:r>
      <w:r w:rsidR="003E1901" w:rsidRPr="00FD0FDE" w:rsidDel="00B55336">
        <w:rPr>
          <w:rFonts w:ascii="Garamond" w:hAnsi="Garamond"/>
          <w:sz w:val="24"/>
          <w:szCs w:val="24"/>
          <w:u w:val="single"/>
        </w:rPr>
        <w:t xml:space="preserve"> </w:t>
      </w:r>
    </w:p>
    <w:p w14:paraId="751EFE1D" w14:textId="77777777" w:rsidR="00222831" w:rsidRPr="00FD0FDE" w:rsidRDefault="00222831" w:rsidP="00FD0FDE">
      <w:pPr>
        <w:widowControl w:val="0"/>
        <w:spacing w:line="320" w:lineRule="exact"/>
        <w:rPr>
          <w:rFonts w:ascii="Garamond" w:hAnsi="Garamond"/>
        </w:rPr>
      </w:pPr>
    </w:p>
    <w:p w14:paraId="41079572" w14:textId="63123DC8"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99"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sidR="00D74F5F">
        <w:rPr>
          <w:rFonts w:ascii="Garamond" w:hAnsi="Garamond"/>
          <w:b w:val="0"/>
          <w:color w:val="000000"/>
          <w:sz w:val="24"/>
          <w:szCs w:val="24"/>
        </w:rPr>
        <w:t xml:space="preserve">10 </w:t>
      </w:r>
      <w:r>
        <w:rPr>
          <w:rFonts w:ascii="Garamond" w:hAnsi="Garamond"/>
          <w:b w:val="0"/>
          <w:color w:val="000000"/>
          <w:sz w:val="24"/>
          <w:szCs w:val="24"/>
        </w:rPr>
        <w:t xml:space="preserve">dos meses de </w:t>
      </w:r>
      <w:r w:rsidR="00285FC8">
        <w:rPr>
          <w:rFonts w:ascii="Garamond" w:hAnsi="Garamond"/>
          <w:b w:val="0"/>
          <w:color w:val="000000"/>
          <w:sz w:val="24"/>
          <w:szCs w:val="24"/>
        </w:rPr>
        <w:t>abril, julho, outubro e janeiro</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sidR="00D74F5F">
        <w:rPr>
          <w:rFonts w:ascii="Garamond" w:hAnsi="Garamond"/>
          <w:b w:val="0"/>
          <w:color w:val="000000"/>
          <w:sz w:val="24"/>
          <w:szCs w:val="24"/>
        </w:rPr>
        <w:t>10</w:t>
      </w:r>
      <w:r w:rsidR="00D74F5F" w:rsidRPr="00C37820">
        <w:rPr>
          <w:rFonts w:ascii="Garamond" w:hAnsi="Garamond"/>
          <w:b w:val="0"/>
          <w:color w:val="000000"/>
          <w:sz w:val="24"/>
          <w:szCs w:val="24"/>
        </w:rPr>
        <w:t xml:space="preserve"> </w:t>
      </w:r>
      <w:r w:rsidRPr="00C37820">
        <w:rPr>
          <w:rFonts w:ascii="Garamond" w:hAnsi="Garamond"/>
          <w:b w:val="0"/>
          <w:color w:val="000000"/>
          <w:sz w:val="24"/>
          <w:szCs w:val="24"/>
        </w:rPr>
        <w:t xml:space="preserve">de </w:t>
      </w:r>
      <w:r w:rsidR="00CB3257">
        <w:rPr>
          <w:rFonts w:ascii="Garamond" w:hAnsi="Garamond"/>
          <w:b w:val="0"/>
          <w:color w:val="000000"/>
          <w:sz w:val="24"/>
          <w:szCs w:val="24"/>
        </w:rPr>
        <w:t xml:space="preserve">julho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99"/>
      <w:r w:rsidR="00C03EB8">
        <w:rPr>
          <w:rFonts w:ascii="Garamond" w:hAnsi="Garamond"/>
          <w:b w:val="0"/>
          <w:sz w:val="24"/>
          <w:szCs w:val="24"/>
        </w:rPr>
        <w:t xml:space="preserve"> </w:t>
      </w:r>
    </w:p>
    <w:p w14:paraId="5AFD1A71"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
      <w:tr w:rsidR="00C37820" w:rsidRPr="00FD0FDE" w14:paraId="008B24F4" w14:textId="77777777" w:rsidTr="00576EA6">
        <w:trPr>
          <w:tblHeader/>
          <w:jc w:val="center"/>
        </w:trPr>
        <w:tc>
          <w:tcPr>
            <w:tcW w:w="955" w:type="pct"/>
            <w:shd w:val="clear" w:color="auto" w:fill="E6E6E6"/>
            <w:vAlign w:val="center"/>
          </w:tcPr>
          <w:p w14:paraId="3AEC4DB3"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1" w:type="pct"/>
            <w:shd w:val="clear" w:color="auto" w:fill="E6E6E6"/>
            <w:vAlign w:val="center"/>
          </w:tcPr>
          <w:p w14:paraId="166D8E0B"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03EEF073" w14:textId="611A1595"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r w:rsidR="00B140C9">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B140C9" w:rsidRPr="00FD0FDE" w14:paraId="259975C4" w14:textId="77777777" w:rsidTr="00E16350">
        <w:trPr>
          <w:jc w:val="center"/>
        </w:trPr>
        <w:tc>
          <w:tcPr>
            <w:tcW w:w="955" w:type="pct"/>
            <w:vAlign w:val="bottom"/>
          </w:tcPr>
          <w:p w14:paraId="7515487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
          <w:p w14:paraId="4C89839A" w14:textId="113854D2" w:rsidR="00B140C9" w:rsidRPr="00FD0FDE" w:rsidRDefault="00A23F4F" w:rsidP="00B140C9">
            <w:pPr>
              <w:widowControl w:val="0"/>
              <w:spacing w:line="320" w:lineRule="exact"/>
              <w:jc w:val="center"/>
              <w:rPr>
                <w:rFonts w:ascii="Garamond" w:hAnsi="Garamond" w:cs="Garamond"/>
                <w:color w:val="000000"/>
              </w:rPr>
            </w:pPr>
            <w:r>
              <w:rPr>
                <w:rFonts w:ascii="Garamond" w:hAnsi="Garamond"/>
                <w:color w:val="000000"/>
              </w:rPr>
              <w:t>10/</w:t>
            </w:r>
            <w:r w:rsidR="00285FC8">
              <w:rPr>
                <w:rFonts w:ascii="Garamond" w:hAnsi="Garamond"/>
                <w:color w:val="000000"/>
              </w:rPr>
              <w:t>0</w:t>
            </w:r>
            <w:r w:rsidR="00CB3257">
              <w:rPr>
                <w:rFonts w:ascii="Garamond" w:hAnsi="Garamond"/>
                <w:color w:val="000000"/>
              </w:rPr>
              <w:t>7</w:t>
            </w:r>
            <w:r>
              <w:rPr>
                <w:rFonts w:ascii="Garamond" w:hAnsi="Garamond"/>
                <w:color w:val="000000"/>
              </w:rPr>
              <w:t>/</w:t>
            </w:r>
            <w:r w:rsidR="00285FC8">
              <w:rPr>
                <w:rFonts w:ascii="Garamond" w:hAnsi="Garamond"/>
                <w:color w:val="000000"/>
              </w:rPr>
              <w:t>2023</w:t>
            </w:r>
          </w:p>
        </w:tc>
        <w:tc>
          <w:tcPr>
            <w:tcW w:w="2284" w:type="pct"/>
            <w:vAlign w:val="bottom"/>
          </w:tcPr>
          <w:p w14:paraId="528A7AE5" w14:textId="515BDCCD"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3,8370%</w:t>
            </w:r>
          </w:p>
        </w:tc>
      </w:tr>
      <w:tr w:rsidR="00A23F4F" w:rsidRPr="00FD0FDE" w14:paraId="75FFFF6F" w14:textId="77777777" w:rsidTr="00E16350">
        <w:trPr>
          <w:jc w:val="center"/>
        </w:trPr>
        <w:tc>
          <w:tcPr>
            <w:tcW w:w="955" w:type="pct"/>
            <w:vAlign w:val="center"/>
          </w:tcPr>
          <w:p w14:paraId="0B479A20"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
          <w:p w14:paraId="54F080C3" w14:textId="28F8D57B"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2023</w:t>
            </w:r>
          </w:p>
        </w:tc>
        <w:tc>
          <w:tcPr>
            <w:tcW w:w="2284" w:type="pct"/>
            <w:vAlign w:val="bottom"/>
          </w:tcPr>
          <w:p w14:paraId="29888917" w14:textId="49388852"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3,9901%</w:t>
            </w:r>
          </w:p>
        </w:tc>
      </w:tr>
      <w:tr w:rsidR="00A23F4F" w:rsidRPr="00FD0FDE" w14:paraId="37EF5DD4" w14:textId="77777777" w:rsidTr="00E16350">
        <w:trPr>
          <w:jc w:val="center"/>
        </w:trPr>
        <w:tc>
          <w:tcPr>
            <w:tcW w:w="955" w:type="pct"/>
          </w:tcPr>
          <w:p w14:paraId="78F73B7C"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
          <w:p w14:paraId="3FB1EF1F" w14:textId="6603028A"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285FC8">
              <w:rPr>
                <w:rFonts w:ascii="Garamond" w:hAnsi="Garamond"/>
                <w:color w:val="000000"/>
              </w:rPr>
              <w:t>202</w:t>
            </w:r>
            <w:r w:rsidR="00CB3257">
              <w:rPr>
                <w:rFonts w:ascii="Garamond" w:hAnsi="Garamond"/>
                <w:color w:val="000000"/>
              </w:rPr>
              <w:t>4</w:t>
            </w:r>
          </w:p>
        </w:tc>
        <w:tc>
          <w:tcPr>
            <w:tcW w:w="2284" w:type="pct"/>
            <w:vAlign w:val="bottom"/>
          </w:tcPr>
          <w:p w14:paraId="282F4178" w14:textId="5E6646A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4,1559%</w:t>
            </w:r>
          </w:p>
        </w:tc>
      </w:tr>
      <w:tr w:rsidR="00A23F4F" w:rsidRPr="00FD0FDE" w14:paraId="7079C995" w14:textId="77777777" w:rsidTr="00E16350">
        <w:trPr>
          <w:jc w:val="center"/>
        </w:trPr>
        <w:tc>
          <w:tcPr>
            <w:tcW w:w="955" w:type="pct"/>
          </w:tcPr>
          <w:p w14:paraId="74EF618F"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
          <w:p w14:paraId="1E7E9919" w14:textId="0FC954B1"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285FC8">
              <w:rPr>
                <w:rFonts w:ascii="Garamond" w:hAnsi="Garamond"/>
                <w:color w:val="000000"/>
              </w:rPr>
              <w:t>2024</w:t>
            </w:r>
          </w:p>
        </w:tc>
        <w:tc>
          <w:tcPr>
            <w:tcW w:w="2284" w:type="pct"/>
            <w:vAlign w:val="bottom"/>
          </w:tcPr>
          <w:p w14:paraId="79C40827" w14:textId="4D96BC1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4,3361%</w:t>
            </w:r>
          </w:p>
        </w:tc>
      </w:tr>
      <w:tr w:rsidR="00A23F4F" w:rsidRPr="00FD0FDE" w14:paraId="37A719F1" w14:textId="77777777" w:rsidTr="00E16350">
        <w:trPr>
          <w:jc w:val="center"/>
        </w:trPr>
        <w:tc>
          <w:tcPr>
            <w:tcW w:w="955" w:type="pct"/>
          </w:tcPr>
          <w:p w14:paraId="0B375E6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
          <w:p w14:paraId="662E5AD4" w14:textId="5A6BC390"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285FC8">
              <w:rPr>
                <w:rFonts w:ascii="Garamond" w:hAnsi="Garamond"/>
                <w:color w:val="000000"/>
              </w:rPr>
              <w:t>2024</w:t>
            </w:r>
          </w:p>
        </w:tc>
        <w:tc>
          <w:tcPr>
            <w:tcW w:w="2284" w:type="pct"/>
            <w:vAlign w:val="bottom"/>
          </w:tcPr>
          <w:p w14:paraId="1B5F720D" w14:textId="4CF0129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5,2202%</w:t>
            </w:r>
          </w:p>
        </w:tc>
      </w:tr>
      <w:tr w:rsidR="00A23F4F" w:rsidRPr="00FD0FDE" w14:paraId="0CCA6B75" w14:textId="77777777" w:rsidTr="00E16350">
        <w:trPr>
          <w:jc w:val="center"/>
        </w:trPr>
        <w:tc>
          <w:tcPr>
            <w:tcW w:w="955" w:type="pct"/>
          </w:tcPr>
          <w:p w14:paraId="209AF564"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
          <w:p w14:paraId="73C4B1B3" w14:textId="71F619E0"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2024</w:t>
            </w:r>
          </w:p>
        </w:tc>
        <w:tc>
          <w:tcPr>
            <w:tcW w:w="2284" w:type="pct"/>
            <w:vAlign w:val="bottom"/>
          </w:tcPr>
          <w:p w14:paraId="5BE21EF4" w14:textId="49A22F61"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5,5077%</w:t>
            </w:r>
          </w:p>
        </w:tc>
      </w:tr>
      <w:tr w:rsidR="00A23F4F" w:rsidRPr="00FD0FDE" w14:paraId="1EF05CF5" w14:textId="77777777" w:rsidTr="00E16350">
        <w:trPr>
          <w:jc w:val="center"/>
        </w:trPr>
        <w:tc>
          <w:tcPr>
            <w:tcW w:w="955" w:type="pct"/>
          </w:tcPr>
          <w:p w14:paraId="4C8921CC"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
          <w:p w14:paraId="43E27516" w14:textId="6DC5EC4C"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285FC8">
              <w:rPr>
                <w:rFonts w:ascii="Garamond" w:hAnsi="Garamond"/>
                <w:color w:val="000000"/>
              </w:rPr>
              <w:t>202</w:t>
            </w:r>
            <w:r w:rsidR="00CB3257">
              <w:rPr>
                <w:rFonts w:ascii="Garamond" w:hAnsi="Garamond"/>
                <w:color w:val="000000"/>
              </w:rPr>
              <w:t>5</w:t>
            </w:r>
          </w:p>
        </w:tc>
        <w:tc>
          <w:tcPr>
            <w:tcW w:w="2284" w:type="pct"/>
            <w:vAlign w:val="bottom"/>
          </w:tcPr>
          <w:p w14:paraId="61B2AEFF" w14:textId="20F8836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5,8287%</w:t>
            </w:r>
          </w:p>
        </w:tc>
      </w:tr>
      <w:tr w:rsidR="00A23F4F" w:rsidRPr="00FD0FDE" w14:paraId="4F9550FF" w14:textId="77777777" w:rsidTr="00E16350">
        <w:trPr>
          <w:jc w:val="center"/>
        </w:trPr>
        <w:tc>
          <w:tcPr>
            <w:tcW w:w="955" w:type="pct"/>
          </w:tcPr>
          <w:p w14:paraId="062AE133"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
          <w:p w14:paraId="360E0BDD" w14:textId="2EA4F974"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285FC8">
              <w:rPr>
                <w:rFonts w:ascii="Garamond" w:hAnsi="Garamond"/>
                <w:color w:val="000000"/>
              </w:rPr>
              <w:t>2025</w:t>
            </w:r>
          </w:p>
        </w:tc>
        <w:tc>
          <w:tcPr>
            <w:tcW w:w="2284" w:type="pct"/>
            <w:vAlign w:val="bottom"/>
          </w:tcPr>
          <w:p w14:paraId="53E9E8D0" w14:textId="11D1A9F5"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6,1895%</w:t>
            </w:r>
          </w:p>
        </w:tc>
      </w:tr>
      <w:tr w:rsidR="00A23F4F" w:rsidRPr="00FD0FDE" w14:paraId="71E5527F" w14:textId="77777777" w:rsidTr="00E16350">
        <w:trPr>
          <w:jc w:val="center"/>
        </w:trPr>
        <w:tc>
          <w:tcPr>
            <w:tcW w:w="955" w:type="pct"/>
          </w:tcPr>
          <w:p w14:paraId="2E5133E2"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
          <w:p w14:paraId="7C40387E" w14:textId="0F4557F3"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285FC8">
              <w:rPr>
                <w:rFonts w:ascii="Garamond" w:hAnsi="Garamond"/>
                <w:color w:val="000000"/>
              </w:rPr>
              <w:t>2025</w:t>
            </w:r>
          </w:p>
        </w:tc>
        <w:tc>
          <w:tcPr>
            <w:tcW w:w="2284" w:type="pct"/>
            <w:vAlign w:val="bottom"/>
          </w:tcPr>
          <w:p w14:paraId="46C44058" w14:textId="31006A0C"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7,4654%</w:t>
            </w:r>
          </w:p>
        </w:tc>
      </w:tr>
      <w:tr w:rsidR="00A23F4F" w:rsidRPr="00FD0FDE" w14:paraId="44064447" w14:textId="77777777" w:rsidTr="00E16350">
        <w:trPr>
          <w:jc w:val="center"/>
        </w:trPr>
        <w:tc>
          <w:tcPr>
            <w:tcW w:w="955" w:type="pct"/>
          </w:tcPr>
          <w:p w14:paraId="059ACCE0"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761" w:type="pct"/>
          </w:tcPr>
          <w:p w14:paraId="1EB24EDF" w14:textId="07DB6771"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2025</w:t>
            </w:r>
          </w:p>
        </w:tc>
        <w:tc>
          <w:tcPr>
            <w:tcW w:w="2284" w:type="pct"/>
            <w:vAlign w:val="bottom"/>
          </w:tcPr>
          <w:p w14:paraId="39887BE8" w14:textId="7555EF9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8,0676%</w:t>
            </w:r>
          </w:p>
        </w:tc>
      </w:tr>
      <w:tr w:rsidR="00A23F4F" w:rsidRPr="00FD0FDE" w14:paraId="3FBD7877" w14:textId="77777777" w:rsidTr="00E16350">
        <w:trPr>
          <w:jc w:val="center"/>
        </w:trPr>
        <w:tc>
          <w:tcPr>
            <w:tcW w:w="955" w:type="pct"/>
          </w:tcPr>
          <w:p w14:paraId="3F763F32"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
          <w:p w14:paraId="36632E1E" w14:textId="071C16BF"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2026</w:t>
            </w:r>
          </w:p>
        </w:tc>
        <w:tc>
          <w:tcPr>
            <w:tcW w:w="2284" w:type="pct"/>
            <w:vAlign w:val="bottom"/>
          </w:tcPr>
          <w:p w14:paraId="15ECFD48" w14:textId="2F742F37"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8,7756%</w:t>
            </w:r>
          </w:p>
        </w:tc>
      </w:tr>
      <w:tr w:rsidR="00A23F4F" w:rsidRPr="00FD0FDE" w14:paraId="5D0880ED" w14:textId="77777777" w:rsidTr="00E16350">
        <w:trPr>
          <w:jc w:val="center"/>
        </w:trPr>
        <w:tc>
          <w:tcPr>
            <w:tcW w:w="955" w:type="pct"/>
          </w:tcPr>
          <w:p w14:paraId="62C347B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
          <w:p w14:paraId="78A42E0B" w14:textId="5BA155CE"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CB3257">
              <w:rPr>
                <w:rFonts w:ascii="Garamond" w:hAnsi="Garamond"/>
                <w:color w:val="000000"/>
              </w:rPr>
              <w:t>2026</w:t>
            </w:r>
          </w:p>
        </w:tc>
        <w:tc>
          <w:tcPr>
            <w:tcW w:w="2284" w:type="pct"/>
            <w:vAlign w:val="bottom"/>
          </w:tcPr>
          <w:p w14:paraId="4D875D06" w14:textId="2C7F13B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9,6198%</w:t>
            </w:r>
          </w:p>
        </w:tc>
      </w:tr>
      <w:tr w:rsidR="00A23F4F" w:rsidRPr="00FD0FDE" w14:paraId="52B252ED" w14:textId="77777777" w:rsidTr="00E16350">
        <w:trPr>
          <w:jc w:val="center"/>
        </w:trPr>
        <w:tc>
          <w:tcPr>
            <w:tcW w:w="955" w:type="pct"/>
          </w:tcPr>
          <w:p w14:paraId="2A46E475"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
          <w:p w14:paraId="7CB7269B" w14:textId="5765B76C"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CB3257">
              <w:rPr>
                <w:rFonts w:ascii="Garamond" w:hAnsi="Garamond"/>
                <w:color w:val="000000"/>
              </w:rPr>
              <w:t>2026</w:t>
            </w:r>
          </w:p>
        </w:tc>
        <w:tc>
          <w:tcPr>
            <w:tcW w:w="2284" w:type="pct"/>
            <w:vAlign w:val="bottom"/>
          </w:tcPr>
          <w:p w14:paraId="1950FACD" w14:textId="6929558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11,8805%</w:t>
            </w:r>
          </w:p>
        </w:tc>
      </w:tr>
      <w:tr w:rsidR="00A23F4F" w:rsidRPr="00FD0FDE" w14:paraId="1A913668" w14:textId="77777777" w:rsidTr="00E16350">
        <w:trPr>
          <w:jc w:val="center"/>
        </w:trPr>
        <w:tc>
          <w:tcPr>
            <w:tcW w:w="955" w:type="pct"/>
          </w:tcPr>
          <w:p w14:paraId="1E2440B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
          <w:p w14:paraId="6FD4690D" w14:textId="743A802D"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CB3257">
              <w:rPr>
                <w:rFonts w:ascii="Garamond" w:hAnsi="Garamond"/>
                <w:color w:val="000000"/>
              </w:rPr>
              <w:t>2026</w:t>
            </w:r>
          </w:p>
        </w:tc>
        <w:tc>
          <w:tcPr>
            <w:tcW w:w="2284" w:type="pct"/>
            <w:vAlign w:val="bottom"/>
          </w:tcPr>
          <w:p w14:paraId="42CF021F" w14:textId="6BAE2308"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13,4823%</w:t>
            </w:r>
          </w:p>
        </w:tc>
      </w:tr>
      <w:tr w:rsidR="00A23F4F" w:rsidRPr="00FD0FDE" w14:paraId="707F19A3" w14:textId="77777777" w:rsidTr="00E16350">
        <w:trPr>
          <w:jc w:val="center"/>
        </w:trPr>
        <w:tc>
          <w:tcPr>
            <w:tcW w:w="955" w:type="pct"/>
          </w:tcPr>
          <w:p w14:paraId="4FE0F0C6"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
          <w:p w14:paraId="0381B03A" w14:textId="0354254E" w:rsidR="00A23F4F" w:rsidRPr="00FD0FDE" w:rsidRDefault="00A23F4F" w:rsidP="00A23F4F">
            <w:pPr>
              <w:widowControl w:val="0"/>
              <w:spacing w:line="320" w:lineRule="exact"/>
              <w:jc w:val="center"/>
              <w:rPr>
                <w:rFonts w:ascii="Garamond" w:hAnsi="Garamond" w:cs="Garamond"/>
                <w:color w:val="000000"/>
                <w:highlight w:val="yellow"/>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2027</w:t>
            </w:r>
          </w:p>
        </w:tc>
        <w:tc>
          <w:tcPr>
            <w:tcW w:w="2284" w:type="pct"/>
            <w:vAlign w:val="bottom"/>
          </w:tcPr>
          <w:p w14:paraId="215261D0" w14:textId="3F17B71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15,5833%</w:t>
            </w:r>
          </w:p>
        </w:tc>
      </w:tr>
      <w:tr w:rsidR="00A23F4F" w:rsidRPr="00FD0FDE" w14:paraId="1B1420D7" w14:textId="77777777" w:rsidTr="00E16350">
        <w:trPr>
          <w:jc w:val="center"/>
        </w:trPr>
        <w:tc>
          <w:tcPr>
            <w:tcW w:w="955" w:type="pct"/>
          </w:tcPr>
          <w:p w14:paraId="57078171"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
          <w:p w14:paraId="55FDB65F" w14:textId="4E27C4A0"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04</w:t>
            </w:r>
            <w:r w:rsidRPr="00294190">
              <w:rPr>
                <w:rFonts w:ascii="Garamond" w:hAnsi="Garamond"/>
                <w:color w:val="000000"/>
              </w:rPr>
              <w:t>/</w:t>
            </w:r>
            <w:r w:rsidR="00CB3257">
              <w:rPr>
                <w:rFonts w:ascii="Garamond" w:hAnsi="Garamond"/>
                <w:color w:val="000000"/>
              </w:rPr>
              <w:t>2027</w:t>
            </w:r>
          </w:p>
        </w:tc>
        <w:tc>
          <w:tcPr>
            <w:tcW w:w="2284" w:type="pct"/>
            <w:vAlign w:val="bottom"/>
          </w:tcPr>
          <w:p w14:paraId="014A510D" w14:textId="47B50AFC"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18,4600%</w:t>
            </w:r>
          </w:p>
        </w:tc>
      </w:tr>
      <w:tr w:rsidR="00A23F4F" w:rsidRPr="00FD0FDE" w14:paraId="6CE76B83" w14:textId="77777777" w:rsidTr="00E16350">
        <w:trPr>
          <w:jc w:val="center"/>
        </w:trPr>
        <w:tc>
          <w:tcPr>
            <w:tcW w:w="955" w:type="pct"/>
          </w:tcPr>
          <w:p w14:paraId="6E3C85A9"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
          <w:p w14:paraId="22E09A85" w14:textId="66AF1D2B"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07</w:t>
            </w:r>
            <w:r w:rsidRPr="00294190">
              <w:rPr>
                <w:rFonts w:ascii="Garamond" w:hAnsi="Garamond"/>
                <w:color w:val="000000"/>
              </w:rPr>
              <w:t>/</w:t>
            </w:r>
            <w:r w:rsidR="00CB3257">
              <w:rPr>
                <w:rFonts w:ascii="Garamond" w:hAnsi="Garamond"/>
                <w:color w:val="000000"/>
              </w:rPr>
              <w:t>2027</w:t>
            </w:r>
          </w:p>
        </w:tc>
        <w:tc>
          <w:tcPr>
            <w:tcW w:w="2284" w:type="pct"/>
            <w:vAlign w:val="bottom"/>
          </w:tcPr>
          <w:p w14:paraId="1D94B4C3" w14:textId="6E58C7D8"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25,0000%</w:t>
            </w:r>
          </w:p>
        </w:tc>
      </w:tr>
      <w:tr w:rsidR="00A23F4F" w:rsidRPr="00FD0FDE" w14:paraId="397544AA" w14:textId="77777777" w:rsidTr="00E16350">
        <w:trPr>
          <w:jc w:val="center"/>
        </w:trPr>
        <w:tc>
          <w:tcPr>
            <w:tcW w:w="955" w:type="pct"/>
          </w:tcPr>
          <w:p w14:paraId="05147628"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
          <w:p w14:paraId="7D058FDB" w14:textId="66FEF2CE"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CB3257">
              <w:rPr>
                <w:rFonts w:ascii="Garamond" w:hAnsi="Garamond"/>
                <w:color w:val="000000"/>
              </w:rPr>
              <w:t>2027</w:t>
            </w:r>
          </w:p>
        </w:tc>
        <w:tc>
          <w:tcPr>
            <w:tcW w:w="2284" w:type="pct"/>
            <w:vAlign w:val="bottom"/>
          </w:tcPr>
          <w:p w14:paraId="596CAEA8" w14:textId="5EBC173A"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33,3333%</w:t>
            </w:r>
          </w:p>
        </w:tc>
      </w:tr>
      <w:tr w:rsidR="00A23F4F" w:rsidRPr="00FD0FDE" w14:paraId="59403821" w14:textId="77777777" w:rsidTr="00E16350">
        <w:trPr>
          <w:jc w:val="center"/>
        </w:trPr>
        <w:tc>
          <w:tcPr>
            <w:tcW w:w="955" w:type="pct"/>
          </w:tcPr>
          <w:p w14:paraId="62D7FB3B"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
          <w:p w14:paraId="12CDFF99" w14:textId="5DB5B029"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2028</w:t>
            </w:r>
          </w:p>
        </w:tc>
        <w:tc>
          <w:tcPr>
            <w:tcW w:w="2284" w:type="pct"/>
            <w:vAlign w:val="bottom"/>
          </w:tcPr>
          <w:p w14:paraId="03D3390C" w14:textId="0DE5794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50,0000%</w:t>
            </w:r>
          </w:p>
        </w:tc>
      </w:tr>
      <w:tr w:rsidR="00B140C9" w:rsidRPr="00FD0FDE" w14:paraId="0C668FA6" w14:textId="77777777" w:rsidTr="00E16350">
        <w:trPr>
          <w:jc w:val="center"/>
        </w:trPr>
        <w:tc>
          <w:tcPr>
            <w:tcW w:w="955" w:type="pct"/>
          </w:tcPr>
          <w:p w14:paraId="0FB641BA"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lastRenderedPageBreak/>
              <w:t xml:space="preserve">20ª </w:t>
            </w:r>
          </w:p>
        </w:tc>
        <w:tc>
          <w:tcPr>
            <w:tcW w:w="1761" w:type="pct"/>
            <w:vAlign w:val="bottom"/>
          </w:tcPr>
          <w:p w14:paraId="5E043A16" w14:textId="77777777" w:rsidR="00B140C9" w:rsidRPr="00FD0FDE" w:rsidRDefault="00B140C9" w:rsidP="00B140C9">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bottom"/>
          </w:tcPr>
          <w:p w14:paraId="63353CB3" w14:textId="00313074"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100,0000%</w:t>
            </w:r>
          </w:p>
        </w:tc>
      </w:tr>
    </w:tbl>
    <w:p w14:paraId="55A18701" w14:textId="77777777" w:rsidR="003E5A8A" w:rsidRPr="00FD0FDE" w:rsidRDefault="003E5A8A" w:rsidP="00FD0FDE">
      <w:pPr>
        <w:widowControl w:val="0"/>
        <w:spacing w:line="320" w:lineRule="exact"/>
        <w:rPr>
          <w:rFonts w:ascii="Garamond" w:hAnsi="Garamond"/>
        </w:rPr>
      </w:pPr>
    </w:p>
    <w:p w14:paraId="14344594" w14:textId="77777777"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100" w:name="_Toc499990356"/>
      <w:r w:rsidRPr="00634E37">
        <w:rPr>
          <w:rFonts w:ascii="Garamond" w:hAnsi="Garamond"/>
          <w:b w:val="0"/>
          <w:i/>
          <w:sz w:val="24"/>
          <w:u w:val="single"/>
        </w:rPr>
        <w:t>Local de Pagamento</w:t>
      </w:r>
      <w:bookmarkEnd w:id="100"/>
      <w:r w:rsidR="00C37820" w:rsidRPr="00604678">
        <w:rPr>
          <w:rFonts w:ascii="Garamond" w:hAnsi="Garamond"/>
          <w:b w:val="0"/>
          <w:sz w:val="24"/>
          <w:szCs w:val="24"/>
        </w:rPr>
        <w:t>:</w:t>
      </w:r>
      <w:r w:rsidR="00C37820">
        <w:rPr>
          <w:rFonts w:ascii="Garamond" w:hAnsi="Garamond"/>
          <w:b w:val="0"/>
          <w:sz w:val="24"/>
          <w:szCs w:val="24"/>
        </w:rPr>
        <w:t xml:space="preserve"> </w:t>
      </w:r>
      <w:r w:rsidR="00C37820" w:rsidRPr="00C37820">
        <w:rPr>
          <w:rFonts w:ascii="Garamond" w:hAnsi="Garamond"/>
          <w:b w:val="0"/>
          <w:sz w:val="24"/>
          <w:szCs w:val="24"/>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00C37820" w:rsidRPr="00C37820">
        <w:rPr>
          <w:rFonts w:ascii="Garamond" w:hAnsi="Garamond"/>
          <w:b w:val="0"/>
          <w:sz w:val="24"/>
          <w:szCs w:val="24"/>
        </w:rPr>
        <w:t>Escriturador</w:t>
      </w:r>
      <w:proofErr w:type="spellEnd"/>
      <w:r w:rsidR="00C37820" w:rsidRPr="00C37820">
        <w:rPr>
          <w:rFonts w:ascii="Garamond" w:hAnsi="Garamond"/>
          <w:b w:val="0"/>
          <w:sz w:val="24"/>
          <w:szCs w:val="24"/>
        </w:rPr>
        <w:t>, para as Debêntures que não estejam custodiadas eletronicamente na B3.</w:t>
      </w:r>
    </w:p>
    <w:p w14:paraId="17505617" w14:textId="77777777" w:rsidR="008254C3" w:rsidRPr="00FD0FDE" w:rsidRDefault="008254C3" w:rsidP="00FD0FDE">
      <w:pPr>
        <w:widowControl w:val="0"/>
        <w:spacing w:line="320" w:lineRule="exact"/>
        <w:rPr>
          <w:rFonts w:ascii="Garamond" w:hAnsi="Garamond"/>
        </w:rPr>
      </w:pPr>
    </w:p>
    <w:p w14:paraId="1D41F23E" w14:textId="77777777"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101" w:name="_DV_M188"/>
      <w:bookmarkStart w:id="102" w:name="_Toc499990357"/>
      <w:bookmarkEnd w:id="101"/>
      <w:r w:rsidRPr="00634E37">
        <w:rPr>
          <w:rFonts w:ascii="Garamond" w:hAnsi="Garamond"/>
          <w:b w:val="0"/>
          <w:i/>
          <w:sz w:val="24"/>
          <w:u w:val="single"/>
        </w:rPr>
        <w:t>Prorrogação dos Prazos</w:t>
      </w:r>
      <w:bookmarkEnd w:id="102"/>
      <w:r w:rsidR="00C37820" w:rsidRPr="00BC571D">
        <w:rPr>
          <w:rFonts w:ascii="Garamond" w:hAnsi="Garamond"/>
          <w:b w:val="0"/>
          <w:sz w:val="24"/>
          <w:szCs w:val="24"/>
        </w:rPr>
        <w:t xml:space="preserve">: </w:t>
      </w:r>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5F6FA96" w14:textId="77777777" w:rsidR="00C94F4F" w:rsidRDefault="00C94F4F" w:rsidP="00FD0FDE">
      <w:pPr>
        <w:widowControl w:val="0"/>
        <w:spacing w:line="320" w:lineRule="exact"/>
        <w:rPr>
          <w:rFonts w:ascii="Garamond" w:hAnsi="Garamond"/>
        </w:rPr>
      </w:pPr>
    </w:p>
    <w:p w14:paraId="6EF8076C" w14:textId="77777777"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103" w:name="_Toc499990358"/>
      <w:r w:rsidRPr="00CB4CE5">
        <w:rPr>
          <w:rFonts w:ascii="Garamond" w:hAnsi="Garamond"/>
          <w:b w:val="0"/>
          <w:bCs w:val="0"/>
          <w:i/>
          <w:sz w:val="24"/>
          <w:szCs w:val="24"/>
          <w:u w:val="single"/>
        </w:rPr>
        <w:t>Encargos Moratórios</w:t>
      </w:r>
      <w:bookmarkEnd w:id="103"/>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w:t>
      </w:r>
      <w:proofErr w:type="spellStart"/>
      <w:r w:rsidR="00C37820" w:rsidRPr="00C37820">
        <w:rPr>
          <w:rFonts w:ascii="Garamond" w:hAnsi="Garamond"/>
          <w:b w:val="0"/>
          <w:sz w:val="24"/>
          <w:szCs w:val="24"/>
        </w:rPr>
        <w:t>ii</w:t>
      </w:r>
      <w:proofErr w:type="spellEnd"/>
      <w:r w:rsidR="00C37820" w:rsidRPr="00C37820">
        <w:rPr>
          <w:rFonts w:ascii="Garamond" w:hAnsi="Garamond"/>
          <w:b w:val="0"/>
          <w:sz w:val="24"/>
          <w:szCs w:val="24"/>
        </w:rPr>
        <w:t>)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CECC6C0" w14:textId="77777777" w:rsidR="005961A6" w:rsidRPr="00FD0FDE" w:rsidRDefault="005961A6" w:rsidP="00FD0FDE">
      <w:pPr>
        <w:spacing w:line="320" w:lineRule="exact"/>
        <w:rPr>
          <w:rFonts w:ascii="Garamond" w:hAnsi="Garamond"/>
        </w:rPr>
      </w:pPr>
    </w:p>
    <w:p w14:paraId="066FFA55"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104" w:name="_DV_M194"/>
      <w:bookmarkStart w:id="105" w:name="_Toc499990359"/>
      <w:bookmarkEnd w:id="104"/>
      <w:r w:rsidRPr="00634E37">
        <w:rPr>
          <w:rFonts w:ascii="Garamond" w:hAnsi="Garamond"/>
          <w:b w:val="0"/>
          <w:i/>
          <w:sz w:val="24"/>
          <w:u w:val="single"/>
        </w:rPr>
        <w:t>Decadência dos Direitos aos Acréscimos</w:t>
      </w:r>
      <w:bookmarkEnd w:id="105"/>
      <w:r w:rsidR="00C37820" w:rsidRPr="00CB4CE5">
        <w:rPr>
          <w:rFonts w:ascii="Garamond" w:hAnsi="Garamond"/>
          <w:bCs w:val="0"/>
          <w:iCs/>
          <w:sz w:val="24"/>
          <w:szCs w:val="24"/>
        </w:rPr>
        <w:t>:</w:t>
      </w:r>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10E336E5" w14:textId="77777777" w:rsidR="00F04D9F" w:rsidRPr="00FD0FDE" w:rsidRDefault="00F04D9F" w:rsidP="00FD0FDE">
      <w:pPr>
        <w:widowControl w:val="0"/>
        <w:spacing w:line="320" w:lineRule="exact"/>
        <w:rPr>
          <w:rFonts w:ascii="Garamond" w:hAnsi="Garamond"/>
        </w:rPr>
      </w:pPr>
    </w:p>
    <w:p w14:paraId="41108C0D" w14:textId="77777777" w:rsidR="002674A2" w:rsidRPr="00634E37" w:rsidRDefault="0018759C" w:rsidP="00634E37">
      <w:pPr>
        <w:pStyle w:val="Ttulo6"/>
        <w:widowControl w:val="0"/>
        <w:numPr>
          <w:ilvl w:val="2"/>
          <w:numId w:val="13"/>
        </w:numPr>
        <w:spacing w:line="320" w:lineRule="exact"/>
        <w:ind w:left="0" w:firstLine="0"/>
        <w:jc w:val="both"/>
        <w:rPr>
          <w:rFonts w:ascii="Garamond" w:eastAsia="MS Mincho" w:hAnsi="Garamond"/>
          <w:b w:val="0"/>
          <w:sz w:val="24"/>
        </w:rPr>
      </w:pPr>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r w:rsidR="00FF047D" w:rsidRPr="00BC571D">
        <w:rPr>
          <w:rFonts w:ascii="Garamond" w:hAnsi="Garamond"/>
          <w:b w:val="0"/>
          <w:sz w:val="24"/>
          <w:szCs w:val="24"/>
        </w:rPr>
        <w:t xml:space="preserve"> As Debêntures não serão objeto de repactuação programada</w:t>
      </w:r>
      <w:r w:rsidR="002674A2" w:rsidRPr="00634E37">
        <w:rPr>
          <w:rFonts w:ascii="Garamond" w:eastAsia="MS Mincho" w:hAnsi="Garamond"/>
          <w:b w:val="0"/>
          <w:sz w:val="24"/>
        </w:rPr>
        <w:t>.</w:t>
      </w:r>
    </w:p>
    <w:p w14:paraId="32D9B05B" w14:textId="77777777" w:rsidR="0018759C" w:rsidRPr="00634E37" w:rsidRDefault="0018759C" w:rsidP="00634E37"/>
    <w:p w14:paraId="54373A90" w14:textId="77777777" w:rsidR="00FF047D" w:rsidRDefault="0018759C"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634E37">
        <w:rPr>
          <w:rFonts w:ascii="Garamond" w:hAnsi="Garamond"/>
          <w:b w:val="0"/>
          <w:i/>
          <w:sz w:val="24"/>
          <w:u w:val="single"/>
        </w:rPr>
        <w:t>Publicidade</w:t>
      </w:r>
      <w:r w:rsidR="00FF047D" w:rsidRPr="00BC571D">
        <w:rPr>
          <w:rFonts w:ascii="Garamond" w:hAnsi="Garamond"/>
          <w:b w:val="0"/>
          <w:iCs/>
          <w:sz w:val="24"/>
          <w:szCs w:val="24"/>
        </w:rPr>
        <w:t xml:space="preserve">: </w:t>
      </w:r>
      <w:r w:rsidR="00FF047D" w:rsidRPr="00BC571D">
        <w:rPr>
          <w:rFonts w:ascii="Garamond" w:hAnsi="Garamond"/>
          <w:b w:val="0"/>
          <w:sz w:val="24"/>
          <w:szCs w:val="24"/>
        </w:rPr>
        <w:t xml:space="preserve">Todos os atos e decisões a serem tomados decorrentes desta Emissão que, </w:t>
      </w:r>
      <w:r w:rsidR="00FF047D" w:rsidRPr="00BC571D">
        <w:rPr>
          <w:rFonts w:ascii="Garamond" w:hAnsi="Garamond"/>
          <w:b w:val="0"/>
          <w:sz w:val="24"/>
          <w:szCs w:val="24"/>
        </w:rPr>
        <w:lastRenderedPageBreak/>
        <w:t>de qualquer forma, vierem</w:t>
      </w:r>
      <w:r w:rsidR="00FF047D" w:rsidRPr="00FD0FDE">
        <w:rPr>
          <w:rFonts w:ascii="Garamond" w:hAnsi="Garamond"/>
          <w:b w:val="0"/>
          <w:sz w:val="24"/>
          <w:szCs w:val="24"/>
        </w:rPr>
        <w:t xml:space="preserve"> a envolver interesses dos Debenturistas, deverão ser obrigatoriamente comunicados na forma de avisos, no Jorna</w:t>
      </w:r>
      <w:r w:rsidR="00FF047D">
        <w:rPr>
          <w:rFonts w:ascii="Garamond" w:hAnsi="Garamond"/>
          <w:b w:val="0"/>
          <w:sz w:val="24"/>
          <w:szCs w:val="24"/>
        </w:rPr>
        <w:t>l</w:t>
      </w:r>
      <w:r w:rsidR="00FF047D" w:rsidRPr="00FD0FDE">
        <w:rPr>
          <w:rFonts w:ascii="Garamond" w:hAnsi="Garamond"/>
          <w:b w:val="0"/>
          <w:sz w:val="24"/>
          <w:szCs w:val="24"/>
        </w:rPr>
        <w:t xml:space="preserve"> de Publicação</w:t>
      </w:r>
      <w:r w:rsidR="00FF047D">
        <w:rPr>
          <w:rFonts w:ascii="Garamond" w:hAnsi="Garamond"/>
          <w:b w:val="0"/>
          <w:sz w:val="24"/>
          <w:szCs w:val="24"/>
        </w:rPr>
        <w:t xml:space="preserve"> da Emissora</w:t>
      </w:r>
      <w:r w:rsidR="00FF047D"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00FF047D" w:rsidRPr="00A56F98">
        <w:rPr>
          <w:rFonts w:ascii="Garamond" w:hAnsi="Garamond"/>
          <w:b w:val="0"/>
          <w:sz w:val="24"/>
          <w:szCs w:val="24"/>
        </w:rPr>
        <w:t>www.energeticasaopatricio.com.br</w:t>
      </w:r>
      <w:r w:rsidR="00FF047D" w:rsidRPr="00FD0FDE">
        <w:rPr>
          <w:rFonts w:ascii="Garamond" w:hAnsi="Garamond"/>
          <w:b w:val="0"/>
          <w:sz w:val="24"/>
          <w:szCs w:val="24"/>
        </w:rPr>
        <w:t>) (“</w:t>
      </w:r>
      <w:r w:rsidR="00FF047D" w:rsidRPr="00FD0FDE">
        <w:rPr>
          <w:rFonts w:ascii="Garamond" w:hAnsi="Garamond"/>
          <w:b w:val="0"/>
          <w:sz w:val="24"/>
          <w:szCs w:val="24"/>
          <w:u w:val="single"/>
        </w:rPr>
        <w:t>Avisos aos Debenturistas</w:t>
      </w:r>
      <w:r w:rsidR="00FF047D" w:rsidRPr="00FD0FDE">
        <w:rPr>
          <w:rFonts w:ascii="Garamond" w:hAnsi="Garamond"/>
          <w:b w:val="0"/>
          <w:sz w:val="24"/>
          <w:szCs w:val="24"/>
        </w:rPr>
        <w:t xml:space="preserve">”), </w:t>
      </w:r>
      <w:r w:rsidR="00FF047D" w:rsidRPr="00FF047D">
        <w:rPr>
          <w:rFonts w:ascii="Garamond" w:hAnsi="Garamond"/>
          <w:b w:val="0"/>
          <w:sz w:val="24"/>
          <w:szCs w:val="24"/>
          <w:lang w:val="pt-PT"/>
        </w:rPr>
        <w:t xml:space="preserve">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p>
    <w:p w14:paraId="65CE9B80" w14:textId="77777777" w:rsidR="00FF047D" w:rsidRDefault="00FF047D" w:rsidP="00FF047D">
      <w:pPr>
        <w:rPr>
          <w:lang w:val="pt-PT"/>
        </w:rPr>
      </w:pPr>
    </w:p>
    <w:p w14:paraId="42305AA3" w14:textId="77777777"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5411F096" w14:textId="77777777" w:rsidR="00FF047D" w:rsidRDefault="00FF047D" w:rsidP="00FF047D">
      <w:pPr>
        <w:rPr>
          <w:lang w:val="pt-PT"/>
        </w:rPr>
      </w:pPr>
    </w:p>
    <w:p w14:paraId="4F478E5F" w14:textId="77777777"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072DB13A" w14:textId="77777777" w:rsidR="00085025" w:rsidRDefault="00085025" w:rsidP="00FD0FDE">
      <w:pPr>
        <w:widowControl w:val="0"/>
        <w:spacing w:line="320" w:lineRule="exact"/>
        <w:rPr>
          <w:rFonts w:ascii="Garamond" w:hAnsi="Garamond"/>
        </w:rPr>
      </w:pPr>
    </w:p>
    <w:p w14:paraId="09F6346F" w14:textId="77777777" w:rsidR="007125F8" w:rsidRPr="00FD0FDE" w:rsidRDefault="000C7245"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007125F8" w:rsidRPr="007125F8">
        <w:rPr>
          <w:rFonts w:ascii="Garamond" w:hAnsi="Garamond"/>
          <w:smallCaps/>
          <w:sz w:val="24"/>
          <w:szCs w:val="24"/>
        </w:rPr>
        <w:t>RESGATE ANTECIPADO FACULTATIVO</w:t>
      </w:r>
      <w:r w:rsidR="007125F8">
        <w:rPr>
          <w:rFonts w:ascii="Garamond" w:hAnsi="Garamond"/>
          <w:smallCaps/>
          <w:sz w:val="24"/>
          <w:szCs w:val="24"/>
        </w:rPr>
        <w:t xml:space="preserve"> TOTAL</w:t>
      </w:r>
      <w:r w:rsidR="007125F8" w:rsidRPr="007125F8">
        <w:rPr>
          <w:rFonts w:ascii="Garamond" w:hAnsi="Garamond"/>
          <w:smallCaps/>
          <w:sz w:val="24"/>
          <w:szCs w:val="24"/>
        </w:rPr>
        <w:t>, AMORTIZAÇÃO EXTRAORDINÁRIA, OFERTA DE RESGATE ANTECIPADO E AQUISIÇÃO FACULTATIVA</w:t>
      </w:r>
    </w:p>
    <w:p w14:paraId="454646B0" w14:textId="77777777" w:rsidR="00460138" w:rsidRPr="007125F8" w:rsidRDefault="00460138" w:rsidP="00FD0FDE">
      <w:pPr>
        <w:widowControl w:val="0"/>
        <w:spacing w:line="320" w:lineRule="exact"/>
        <w:rPr>
          <w:rFonts w:ascii="Garamond" w:hAnsi="Garamond"/>
          <w:bCs/>
        </w:rPr>
      </w:pPr>
    </w:p>
    <w:p w14:paraId="4AE66D06" w14:textId="77777777" w:rsidR="0018759C" w:rsidRPr="00634E37" w:rsidRDefault="0018759C" w:rsidP="00634E37">
      <w:pPr>
        <w:pStyle w:val="Ttulo6"/>
        <w:widowControl w:val="0"/>
        <w:numPr>
          <w:ilvl w:val="1"/>
          <w:numId w:val="15"/>
        </w:numPr>
        <w:tabs>
          <w:tab w:val="left" w:pos="0"/>
        </w:tabs>
        <w:spacing w:line="320" w:lineRule="exact"/>
        <w:ind w:left="0" w:firstLine="0"/>
        <w:jc w:val="both"/>
        <w:rPr>
          <w:rFonts w:ascii="Garamond" w:hAnsi="Garamond"/>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CF73B1" w:rsidRPr="00FD0FDE">
        <w:rPr>
          <w:rFonts w:ascii="Garamond" w:hAnsi="Garamond"/>
          <w:sz w:val="24"/>
          <w:szCs w:val="24"/>
        </w:rPr>
        <w:t xml:space="preserve"> </w:t>
      </w:r>
    </w:p>
    <w:p w14:paraId="04F1677C" w14:textId="77777777" w:rsidR="00085025" w:rsidRPr="00634E37" w:rsidRDefault="00085025" w:rsidP="00634E37">
      <w:pPr>
        <w:pStyle w:val="Corpodetexto"/>
        <w:widowControl w:val="0"/>
        <w:spacing w:after="0" w:line="320" w:lineRule="exact"/>
        <w:ind w:left="432"/>
        <w:jc w:val="both"/>
        <w:rPr>
          <w:rFonts w:ascii="Garamond" w:hAnsi="Garamond"/>
          <w:u w:val="single"/>
        </w:rPr>
      </w:pPr>
    </w:p>
    <w:p w14:paraId="07ACB9CE" w14:textId="075FCFE7" w:rsidR="00DF734B" w:rsidRPr="00576EA6" w:rsidRDefault="00460138" w:rsidP="00DF734B">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DF734B">
        <w:rPr>
          <w:rFonts w:ascii="Garamond" w:hAnsi="Garamond"/>
          <w:b w:val="0"/>
          <w:sz w:val="24"/>
          <w:szCs w:val="24"/>
        </w:rPr>
        <w:t>A Emissora poderá, a seu exclusivo critério</w:t>
      </w:r>
      <w:r w:rsidR="0075162C" w:rsidRPr="00DF734B">
        <w:rPr>
          <w:rFonts w:ascii="Garamond" w:hAnsi="Garamond"/>
          <w:b w:val="0"/>
          <w:sz w:val="24"/>
          <w:szCs w:val="24"/>
        </w:rPr>
        <w:t>,</w:t>
      </w:r>
      <w:r w:rsidRPr="00DF734B">
        <w:rPr>
          <w:rFonts w:ascii="Garamond" w:hAnsi="Garamond"/>
          <w:b w:val="0"/>
          <w:sz w:val="24"/>
          <w:szCs w:val="24"/>
        </w:rPr>
        <w:t xml:space="preserve"> </w:t>
      </w:r>
      <w:r w:rsidR="007125F8" w:rsidRPr="00DF734B">
        <w:rPr>
          <w:rFonts w:ascii="Garamond" w:hAnsi="Garamond" w:cs="Tahoma"/>
          <w:b w:val="0"/>
          <w:sz w:val="24"/>
          <w:szCs w:val="24"/>
        </w:rPr>
        <w:t>a qualquer tempo, realizar o resgate antecipado facultativo da totalidade (sendo vedado o resgate parcial) das Debêntures (“</w:t>
      </w:r>
      <w:r w:rsidR="007125F8" w:rsidRPr="00DF734B">
        <w:rPr>
          <w:rFonts w:ascii="Garamond" w:hAnsi="Garamond" w:cs="Tahoma"/>
          <w:b w:val="0"/>
          <w:sz w:val="24"/>
          <w:szCs w:val="24"/>
          <w:u w:val="single"/>
        </w:rPr>
        <w:t>Resgate Antecipado Facultativo Total</w:t>
      </w:r>
      <w:r w:rsidR="007125F8" w:rsidRPr="00DF734B">
        <w:rPr>
          <w:rFonts w:ascii="Garamond" w:hAnsi="Garamond" w:cs="Tahoma"/>
          <w:b w:val="0"/>
          <w:sz w:val="24"/>
          <w:szCs w:val="24"/>
        </w:rPr>
        <w:t xml:space="preserve">”). Por ocasião do </w:t>
      </w:r>
      <w:r w:rsidR="0018759C" w:rsidRPr="00DF734B">
        <w:rPr>
          <w:rFonts w:ascii="Garamond" w:hAnsi="Garamond"/>
          <w:b w:val="0"/>
          <w:sz w:val="24"/>
        </w:rPr>
        <w:t>Resgate Antecipado Facultativo</w:t>
      </w:r>
      <w:r w:rsidR="00524E75" w:rsidRPr="00DF734B">
        <w:rPr>
          <w:rFonts w:ascii="Garamond" w:hAnsi="Garamond"/>
          <w:b w:val="0"/>
          <w:sz w:val="24"/>
        </w:rPr>
        <w:t xml:space="preserve"> </w:t>
      </w:r>
      <w:r w:rsidR="007125F8" w:rsidRPr="00DF734B">
        <w:rPr>
          <w:rFonts w:ascii="Garamond" w:hAnsi="Garamond" w:cs="Tahoma"/>
          <w:b w:val="0"/>
          <w:sz w:val="24"/>
          <w:szCs w:val="24"/>
        </w:rPr>
        <w:t xml:space="preserve">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007125F8" w:rsidRPr="00DF734B">
        <w:rPr>
          <w:rFonts w:ascii="Garamond" w:hAnsi="Garamond" w:cs="Tahoma"/>
          <w:b w:val="0"/>
          <w:i/>
          <w:iCs/>
          <w:sz w:val="24"/>
          <w:szCs w:val="24"/>
        </w:rPr>
        <w:t xml:space="preserve">pro rata </w:t>
      </w:r>
      <w:proofErr w:type="spellStart"/>
      <w:r w:rsidR="007125F8" w:rsidRPr="00DF734B">
        <w:rPr>
          <w:rFonts w:ascii="Garamond" w:hAnsi="Garamond" w:cs="Tahoma"/>
          <w:b w:val="0"/>
          <w:i/>
          <w:iCs/>
          <w:sz w:val="24"/>
          <w:szCs w:val="24"/>
        </w:rPr>
        <w:t>temporis</w:t>
      </w:r>
      <w:proofErr w:type="spellEnd"/>
      <w:r w:rsidR="007125F8" w:rsidRPr="00DF734B">
        <w:rPr>
          <w:rFonts w:ascii="Garamond" w:hAnsi="Garamond" w:cs="Tahoma"/>
          <w:b w:val="0"/>
          <w:sz w:val="24"/>
          <w:szCs w:val="24"/>
        </w:rPr>
        <w:t xml:space="preserve"> desde a </w:t>
      </w:r>
      <w:r w:rsidR="007125F8" w:rsidRPr="00DF734B">
        <w:rPr>
          <w:rFonts w:ascii="Garamond" w:hAnsi="Garamond"/>
          <w:b w:val="0"/>
          <w:sz w:val="24"/>
          <w:szCs w:val="24"/>
        </w:rPr>
        <w:t>Data de Início da Rentabilidade</w:t>
      </w:r>
      <w:r w:rsidR="007125F8" w:rsidRPr="00DF734B">
        <w:rPr>
          <w:rFonts w:ascii="Garamond" w:hAnsi="Garamond" w:cs="Tahoma"/>
          <w:b w:val="0"/>
          <w:sz w:val="24"/>
          <w:szCs w:val="24"/>
        </w:rPr>
        <w:t xml:space="preserve"> das Debêntures ou a </w:t>
      </w:r>
      <w:r w:rsidR="007125F8" w:rsidRPr="00DF734B">
        <w:rPr>
          <w:rFonts w:ascii="Garamond" w:hAnsi="Garamond"/>
          <w:b w:val="0"/>
          <w:sz w:val="24"/>
          <w:szCs w:val="24"/>
        </w:rPr>
        <w:t xml:space="preserve">Data de Pagamento da Remuneração </w:t>
      </w:r>
      <w:r w:rsidR="007125F8" w:rsidRPr="00DF734B">
        <w:rPr>
          <w:rFonts w:ascii="Garamond" w:hAnsi="Garamond" w:cs="Tahoma"/>
          <w:b w:val="0"/>
          <w:sz w:val="24"/>
          <w:szCs w:val="24"/>
        </w:rPr>
        <w:t>das Debêntures</w:t>
      </w:r>
      <w:r w:rsidR="007125F8" w:rsidRPr="00DF734B">
        <w:rPr>
          <w:rFonts w:ascii="Garamond" w:hAnsi="Garamond"/>
          <w:b w:val="0"/>
          <w:sz w:val="24"/>
          <w:szCs w:val="24"/>
        </w:rPr>
        <w:t xml:space="preserve"> imediatamente anterior</w:t>
      </w:r>
      <w:r w:rsidR="007125F8" w:rsidRPr="00DF734B">
        <w:rPr>
          <w:rFonts w:ascii="Garamond" w:hAnsi="Garamond" w:cs="Tahoma"/>
          <w:b w:val="0"/>
          <w:sz w:val="24"/>
          <w:szCs w:val="24"/>
        </w:rPr>
        <w:t xml:space="preserve">, até a data do efetivo Resgate Antecipado Facultativo Total, incidente sobre o Valor Nominal Unitário das Debêntures (ou </w:t>
      </w:r>
      <w:r w:rsidR="00BC571D" w:rsidRPr="00DF734B">
        <w:rPr>
          <w:rFonts w:ascii="Garamond" w:hAnsi="Garamond" w:cs="Tahoma"/>
          <w:b w:val="0"/>
          <w:sz w:val="24"/>
          <w:szCs w:val="24"/>
        </w:rPr>
        <w:t xml:space="preserve">saldo </w:t>
      </w:r>
      <w:r w:rsidR="007125F8" w:rsidRPr="00DF734B">
        <w:rPr>
          <w:rFonts w:ascii="Garamond" w:hAnsi="Garamond" w:cs="Tahoma"/>
          <w:b w:val="0"/>
          <w:sz w:val="24"/>
          <w:szCs w:val="24"/>
        </w:rPr>
        <w:t xml:space="preserve">do Valor Nominal Unitário das Debêntures, conforme o caso) e (c) </w:t>
      </w:r>
      <w:r w:rsidR="00DF734B" w:rsidRPr="00576EA6">
        <w:rPr>
          <w:rFonts w:ascii="Garamond" w:hAnsi="Garamond" w:cs="Tahoma"/>
          <w:b w:val="0"/>
          <w:sz w:val="24"/>
          <w:szCs w:val="24"/>
        </w:rPr>
        <w:t xml:space="preserve">de prêmio </w:t>
      </w:r>
      <w:r w:rsidR="00DF734B" w:rsidRPr="00576EA6">
        <w:rPr>
          <w:rFonts w:ascii="Garamond" w:hAnsi="Garamond" w:cs="Tahoma"/>
          <w:b w:val="0"/>
          <w:i/>
          <w:iCs/>
          <w:sz w:val="24"/>
          <w:szCs w:val="24"/>
        </w:rPr>
        <w:t>flat</w:t>
      </w:r>
      <w:r w:rsidR="00DF734B">
        <w:rPr>
          <w:rFonts w:ascii="Garamond" w:hAnsi="Garamond" w:cs="Tahoma"/>
          <w:b w:val="0"/>
          <w:sz w:val="24"/>
          <w:szCs w:val="24"/>
        </w:rPr>
        <w:t xml:space="preserve">, </w:t>
      </w:r>
      <w:r w:rsidR="00DF734B" w:rsidRPr="00576EA6">
        <w:rPr>
          <w:rFonts w:ascii="Garamond" w:hAnsi="Garamond" w:cs="Tahoma"/>
          <w:b w:val="0"/>
          <w:sz w:val="24"/>
          <w:szCs w:val="24"/>
        </w:rPr>
        <w:t xml:space="preserve">incidente sobre o </w:t>
      </w:r>
      <w:r w:rsidR="00DF734B">
        <w:rPr>
          <w:rFonts w:ascii="Garamond" w:hAnsi="Garamond" w:cs="Tahoma"/>
          <w:b w:val="0"/>
          <w:sz w:val="24"/>
          <w:szCs w:val="24"/>
        </w:rPr>
        <w:t xml:space="preserve">Valor Nominal Unitário </w:t>
      </w:r>
      <w:r w:rsidR="00DF734B">
        <w:rPr>
          <w:rFonts w:ascii="Garamond" w:hAnsi="Garamond" w:cs="Tahoma"/>
          <w:b w:val="0"/>
          <w:sz w:val="24"/>
          <w:szCs w:val="24"/>
        </w:rPr>
        <w:lastRenderedPageBreak/>
        <w:t xml:space="preserve">ou </w:t>
      </w:r>
      <w:r w:rsidR="00DF734B" w:rsidRPr="00576EA6">
        <w:rPr>
          <w:rFonts w:ascii="Garamond" w:hAnsi="Garamond" w:cs="Tahoma"/>
          <w:b w:val="0"/>
          <w:sz w:val="24"/>
          <w:szCs w:val="24"/>
        </w:rPr>
        <w:t>saldo do Valor Nominal Unitário das Debêntures, conforme</w:t>
      </w:r>
      <w:r w:rsidR="00DF734B">
        <w:rPr>
          <w:rFonts w:ascii="Garamond" w:hAnsi="Garamond" w:cs="Tahoma"/>
          <w:b w:val="0"/>
          <w:sz w:val="24"/>
          <w:szCs w:val="24"/>
        </w:rPr>
        <w:t xml:space="preserve"> o caso,</w:t>
      </w:r>
      <w:r w:rsidR="00DF734B" w:rsidRPr="00576EA6">
        <w:rPr>
          <w:rFonts w:ascii="Garamond" w:hAnsi="Garamond" w:cs="Tahoma"/>
          <w:b w:val="0"/>
          <w:sz w:val="24"/>
          <w:szCs w:val="24"/>
        </w:rPr>
        <w:t xml:space="preserve"> </w:t>
      </w:r>
      <w:r w:rsidR="00DF734B">
        <w:rPr>
          <w:rFonts w:ascii="Garamond" w:hAnsi="Garamond" w:cs="Tahoma"/>
          <w:b w:val="0"/>
          <w:sz w:val="24"/>
          <w:szCs w:val="24"/>
        </w:rPr>
        <w:t>n</w:t>
      </w:r>
      <w:r w:rsidR="00DF734B" w:rsidRPr="00576EA6">
        <w:rPr>
          <w:rFonts w:ascii="Garamond" w:hAnsi="Garamond" w:cs="Tahoma"/>
          <w:b w:val="0"/>
          <w:sz w:val="24"/>
          <w:szCs w:val="24"/>
        </w:rPr>
        <w:t>os seguintes percentuais</w:t>
      </w:r>
      <w:r w:rsidR="00DF734B">
        <w:rPr>
          <w:rFonts w:ascii="Garamond" w:hAnsi="Garamond" w:cs="Tahoma"/>
          <w:b w:val="0"/>
          <w:sz w:val="24"/>
          <w:szCs w:val="24"/>
        </w:rPr>
        <w:t xml:space="preserve"> (“</w:t>
      </w:r>
      <w:r w:rsidR="00DF734B" w:rsidRPr="00DF734B">
        <w:rPr>
          <w:rFonts w:ascii="Garamond" w:hAnsi="Garamond" w:cs="Tahoma"/>
          <w:b w:val="0"/>
          <w:sz w:val="24"/>
          <w:szCs w:val="24"/>
          <w:u w:val="single"/>
        </w:rPr>
        <w:t>Prêmio de Resgate</w:t>
      </w:r>
      <w:r w:rsidR="00DF734B">
        <w:rPr>
          <w:rFonts w:ascii="Garamond" w:hAnsi="Garamond" w:cs="Tahoma"/>
          <w:b w:val="0"/>
          <w:sz w:val="24"/>
          <w:szCs w:val="24"/>
        </w:rPr>
        <w:t>”)</w:t>
      </w:r>
      <w:r w:rsidR="00DF734B" w:rsidRPr="00576EA6">
        <w:rPr>
          <w:rFonts w:ascii="Garamond" w:hAnsi="Garamond" w:cs="Tahoma"/>
          <w:b w:val="0"/>
          <w:sz w:val="24"/>
          <w:szCs w:val="24"/>
        </w:rPr>
        <w:t>:</w:t>
      </w:r>
    </w:p>
    <w:p w14:paraId="09A97B95" w14:textId="0860D960" w:rsidR="007125F8" w:rsidRPr="00DF734B" w:rsidRDefault="007125F8" w:rsidP="00DF734B">
      <w:pPr>
        <w:pStyle w:val="Ttulo6"/>
        <w:widowControl w:val="0"/>
        <w:tabs>
          <w:tab w:val="left" w:pos="0"/>
        </w:tabs>
        <w:spacing w:line="320" w:lineRule="exact"/>
        <w:ind w:right="74"/>
        <w:jc w:val="both"/>
        <w:rPr>
          <w:rFonts w:ascii="Garamond" w:hAnsi="Garamond" w:cs="Tahoma"/>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8B6378D" w14:textId="77777777" w:rsidTr="00065387">
        <w:trPr>
          <w:trHeight w:val="413"/>
          <w:jc w:val="center"/>
        </w:trPr>
        <w:tc>
          <w:tcPr>
            <w:tcW w:w="4683" w:type="dxa"/>
          </w:tcPr>
          <w:p w14:paraId="45F6A78B" w14:textId="58091455" w:rsidR="007125F8" w:rsidRPr="00576EA6" w:rsidRDefault="00DF734B" w:rsidP="00065387">
            <w:pPr>
              <w:pStyle w:val="PargrafodaLista"/>
              <w:tabs>
                <w:tab w:val="left" w:pos="822"/>
              </w:tabs>
              <w:spacing w:line="320" w:lineRule="exact"/>
              <w:ind w:left="0" w:right="74"/>
              <w:jc w:val="center"/>
              <w:rPr>
                <w:rFonts w:ascii="Garamond" w:hAnsi="Garamond" w:cs="Tahoma"/>
                <w:b/>
                <w:smallCaps/>
              </w:rPr>
            </w:pPr>
            <w:r>
              <w:rPr>
                <w:rFonts w:ascii="Garamond" w:hAnsi="Garamond" w:cs="Tahoma"/>
                <w:b/>
                <w:smallCaps/>
              </w:rPr>
              <w:t>Data do Resgate Antecipado Facultativo Total</w:t>
            </w:r>
          </w:p>
        </w:tc>
        <w:tc>
          <w:tcPr>
            <w:tcW w:w="3250" w:type="dxa"/>
          </w:tcPr>
          <w:p w14:paraId="228663FA"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70EC4E4E" w14:textId="77777777" w:rsidTr="00065387">
        <w:trPr>
          <w:trHeight w:val="395"/>
          <w:jc w:val="center"/>
        </w:trPr>
        <w:tc>
          <w:tcPr>
            <w:tcW w:w="4683" w:type="dxa"/>
          </w:tcPr>
          <w:p w14:paraId="217DEBE0" w14:textId="553E6048"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A</w:t>
            </w:r>
            <w:r w:rsidRPr="00576EA6">
              <w:rPr>
                <w:rFonts w:ascii="Garamond" w:hAnsi="Garamond" w:cs="Tahoma"/>
              </w:rPr>
              <w:t xml:space="preserve">té </w:t>
            </w:r>
            <w:r w:rsidR="00A23F4F">
              <w:rPr>
                <w:rFonts w:ascii="Garamond" w:hAnsi="Garamond" w:cs="Tahoma"/>
              </w:rPr>
              <w:t>10</w:t>
            </w:r>
            <w:r w:rsidR="00A23F4F" w:rsidRPr="00576EA6">
              <w:rPr>
                <w:rFonts w:ascii="Garamond" w:hAnsi="Garamond" w:cs="Tahoma"/>
              </w:rPr>
              <w:t xml:space="preserve"> </w:t>
            </w:r>
            <w:r w:rsidRPr="00576EA6">
              <w:rPr>
                <w:rFonts w:ascii="Garamond" w:hAnsi="Garamond" w:cs="Tahoma"/>
              </w:rPr>
              <w:t xml:space="preserve">de </w:t>
            </w:r>
            <w:r w:rsidR="00A23F4F">
              <w:rPr>
                <w:rFonts w:ascii="Garamond" w:hAnsi="Garamond" w:cs="Tahoma"/>
              </w:rPr>
              <w:t xml:space="preserve">abril </w:t>
            </w:r>
            <w:r w:rsidRPr="00576EA6">
              <w:rPr>
                <w:rFonts w:ascii="Garamond" w:hAnsi="Garamond" w:cs="Tahoma"/>
              </w:rPr>
              <w:t>de 2024 (exclusive)</w:t>
            </w:r>
          </w:p>
        </w:tc>
        <w:tc>
          <w:tcPr>
            <w:tcW w:w="3250" w:type="dxa"/>
          </w:tcPr>
          <w:p w14:paraId="76CEA712"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2682404E" w14:textId="77777777" w:rsidTr="00065387">
        <w:trPr>
          <w:trHeight w:val="395"/>
          <w:jc w:val="center"/>
        </w:trPr>
        <w:tc>
          <w:tcPr>
            <w:tcW w:w="4683" w:type="dxa"/>
          </w:tcPr>
          <w:p w14:paraId="3484EE6A" w14:textId="4E245F15"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 xml:space="preserve">De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Pr="00065387">
              <w:rPr>
                <w:rFonts w:ascii="Garamond" w:hAnsi="Garamond" w:cs="Tahoma"/>
              </w:rPr>
              <w:t xml:space="preserve"> de 2024 </w:t>
            </w:r>
            <w:r w:rsidRPr="00576EA6">
              <w:rPr>
                <w:rFonts w:ascii="Garamond" w:hAnsi="Garamond" w:cs="Tahoma"/>
              </w:rPr>
              <w:t xml:space="preserve">(inclusive) até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00A23F4F" w:rsidDel="00A23F4F">
              <w:rPr>
                <w:rFonts w:ascii="Garamond" w:hAnsi="Garamond" w:cs="Tahoma"/>
              </w:rPr>
              <w:t xml:space="preserve"> </w:t>
            </w:r>
            <w:r w:rsidRPr="00065387">
              <w:rPr>
                <w:rFonts w:ascii="Garamond" w:hAnsi="Garamond" w:cs="Tahoma"/>
              </w:rPr>
              <w:t>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6ABB1785"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1F1D0A69" w14:textId="77777777" w:rsidTr="00065387">
        <w:trPr>
          <w:trHeight w:val="395"/>
          <w:jc w:val="center"/>
        </w:trPr>
        <w:tc>
          <w:tcPr>
            <w:tcW w:w="4683" w:type="dxa"/>
          </w:tcPr>
          <w:p w14:paraId="6DE9B4E5" w14:textId="19435D39" w:rsidR="007125F8" w:rsidRPr="00576EA6" w:rsidRDefault="00DF734B" w:rsidP="00065387">
            <w:pPr>
              <w:pStyle w:val="PargrafodaLista"/>
              <w:tabs>
                <w:tab w:val="left" w:pos="822"/>
              </w:tabs>
              <w:spacing w:line="320" w:lineRule="exact"/>
              <w:ind w:left="0" w:right="74"/>
              <w:jc w:val="center"/>
              <w:rPr>
                <w:rFonts w:ascii="Garamond" w:hAnsi="Garamond" w:cs="Tahoma"/>
              </w:rPr>
            </w:pPr>
            <w:r>
              <w:rPr>
                <w:rFonts w:ascii="Garamond" w:hAnsi="Garamond" w:cs="Tahoma"/>
              </w:rPr>
              <w:t>De</w:t>
            </w:r>
            <w:r w:rsidRPr="00576EA6">
              <w:rPr>
                <w:rFonts w:ascii="Garamond" w:hAnsi="Garamond" w:cs="Tahoma"/>
              </w:rPr>
              <w:t xml:space="preserve">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r>
              <w:rPr>
                <w:rFonts w:ascii="Garamond" w:hAnsi="Garamond" w:cs="Tahoma"/>
              </w:rPr>
              <w:t xml:space="preserve"> até a Data de Vencimento (exclusive)</w:t>
            </w:r>
          </w:p>
        </w:tc>
        <w:tc>
          <w:tcPr>
            <w:tcW w:w="3250" w:type="dxa"/>
          </w:tcPr>
          <w:p w14:paraId="39CD96C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38251CA3"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5C0193A4" w14:textId="0497B09E" w:rsidR="000C6A11" w:rsidRPr="00634E37" w:rsidRDefault="007125F8" w:rsidP="00634E37">
      <w:pPr>
        <w:pStyle w:val="Ttulo6"/>
        <w:widowControl w:val="0"/>
        <w:numPr>
          <w:ilvl w:val="3"/>
          <w:numId w:val="15"/>
        </w:numPr>
        <w:tabs>
          <w:tab w:val="left" w:pos="0"/>
        </w:tabs>
        <w:spacing w:line="320" w:lineRule="exact"/>
        <w:jc w:val="both"/>
        <w:rPr>
          <w:rFonts w:ascii="Garamond" w:hAnsi="Garamond"/>
          <w:b w:val="0"/>
          <w:sz w:val="24"/>
        </w:rPr>
      </w:pPr>
      <w:r w:rsidRPr="00576EA6">
        <w:rPr>
          <w:rFonts w:ascii="Garamond" w:hAnsi="Garamond"/>
          <w:b w:val="0"/>
          <w:sz w:val="24"/>
          <w:szCs w:val="24"/>
        </w:rPr>
        <w:t xml:space="preserve">Caso a data de realização do Resgate Antecipado Facultativo Total coincida com uma Data de </w:t>
      </w:r>
      <w:r w:rsidR="00DF734B">
        <w:rPr>
          <w:rFonts w:ascii="Garamond" w:hAnsi="Garamond"/>
          <w:b w:val="0"/>
          <w:sz w:val="24"/>
          <w:szCs w:val="24"/>
        </w:rPr>
        <w:t>Amortização</w:t>
      </w:r>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4A0F30" w:rsidRPr="00634E37">
        <w:rPr>
          <w:rFonts w:ascii="Garamond" w:hAnsi="Garamond"/>
          <w:b w:val="0"/>
          <w:sz w:val="24"/>
        </w:rPr>
        <w:t xml:space="preserve"> </w:t>
      </w:r>
    </w:p>
    <w:p w14:paraId="4389D984" w14:textId="77777777" w:rsidR="000C6A11" w:rsidRPr="00FD0FDE" w:rsidRDefault="000C6A11" w:rsidP="00FD0FDE">
      <w:pPr>
        <w:widowControl w:val="0"/>
        <w:spacing w:line="320" w:lineRule="exact"/>
        <w:rPr>
          <w:rFonts w:ascii="Garamond" w:hAnsi="Garamond"/>
        </w:rPr>
      </w:pPr>
    </w:p>
    <w:p w14:paraId="0CB943EA" w14:textId="417471AF" w:rsidR="00CA57B0" w:rsidRPr="008C1B31" w:rsidRDefault="000C6A11" w:rsidP="00634E37">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7125F8" w:rsidRPr="007125F8">
        <w:rPr>
          <w:rFonts w:ascii="Garamond" w:hAnsi="Garamond"/>
          <w:b w:val="0"/>
          <w:sz w:val="24"/>
          <w:szCs w:val="24"/>
        </w:rPr>
        <w:t xml:space="preserve">Total das Debêntures somente será realizado mediante </w:t>
      </w:r>
      <w:r w:rsidR="007125F8" w:rsidRPr="007125F8">
        <w:rPr>
          <w:rFonts w:ascii="Garamond" w:hAnsi="Garamond" w:cs="Tahoma"/>
          <w:b w:val="0"/>
          <w:sz w:val="24"/>
          <w:szCs w:val="24"/>
        </w:rPr>
        <w:t>envio</w:t>
      </w:r>
      <w:r w:rsidR="007125F8"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007125F8"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007125F8" w:rsidRPr="007125F8">
        <w:rPr>
          <w:rFonts w:ascii="Garamond" w:hAnsi="Garamond"/>
          <w:b w:val="0"/>
          <w:sz w:val="24"/>
          <w:szCs w:val="24"/>
        </w:rPr>
        <w:t>0 (</w:t>
      </w:r>
      <w:r w:rsidR="000C29C4">
        <w:rPr>
          <w:rFonts w:ascii="Garamond" w:hAnsi="Garamond"/>
          <w:b w:val="0"/>
          <w:sz w:val="24"/>
          <w:szCs w:val="24"/>
        </w:rPr>
        <w:t>vinte</w:t>
      </w:r>
      <w:r w:rsidR="007125F8"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007125F8" w:rsidRPr="007125F8">
        <w:rPr>
          <w:rFonts w:ascii="Garamond" w:hAnsi="Garamond"/>
          <w:b w:val="0"/>
          <w:sz w:val="24"/>
          <w:szCs w:val="24"/>
        </w:rPr>
        <w:t>Total (“</w:t>
      </w:r>
      <w:r w:rsidR="007125F8" w:rsidRPr="007125F8">
        <w:rPr>
          <w:rFonts w:ascii="Garamond" w:hAnsi="Garamond"/>
          <w:b w:val="0"/>
          <w:sz w:val="24"/>
          <w:szCs w:val="24"/>
          <w:u w:val="single"/>
        </w:rPr>
        <w:t>Comunicação de Resgate</w:t>
      </w:r>
      <w:r w:rsidR="007125F8"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007125F8" w:rsidRPr="007125F8">
        <w:rPr>
          <w:rFonts w:ascii="Garamond" w:hAnsi="Garamond"/>
          <w:b w:val="0"/>
          <w:sz w:val="24"/>
          <w:szCs w:val="24"/>
        </w:rPr>
        <w:t xml:space="preserve">láusula </w:t>
      </w:r>
      <w:r w:rsidR="000745EA">
        <w:rPr>
          <w:rFonts w:ascii="Garamond" w:hAnsi="Garamond"/>
          <w:b w:val="0"/>
          <w:sz w:val="24"/>
          <w:szCs w:val="24"/>
        </w:rPr>
        <w:t>4.1.11</w:t>
      </w:r>
      <w:r w:rsidR="007125F8" w:rsidRPr="007125F8">
        <w:rPr>
          <w:rFonts w:ascii="Garamond" w:hAnsi="Garamond"/>
          <w:b w:val="0"/>
          <w:sz w:val="24"/>
          <w:szCs w:val="24"/>
        </w:rPr>
        <w:t>, (</w:t>
      </w:r>
      <w:proofErr w:type="spellStart"/>
      <w:r w:rsidR="007125F8" w:rsidRPr="007125F8">
        <w:rPr>
          <w:rFonts w:ascii="Garamond" w:hAnsi="Garamond"/>
          <w:b w:val="0"/>
          <w:sz w:val="24"/>
          <w:szCs w:val="24"/>
        </w:rPr>
        <w:t>ii</w:t>
      </w:r>
      <w:proofErr w:type="spellEnd"/>
      <w:r w:rsidR="007125F8" w:rsidRPr="007125F8">
        <w:rPr>
          <w:rFonts w:ascii="Garamond" w:hAnsi="Garamond"/>
          <w:b w:val="0"/>
          <w:sz w:val="24"/>
          <w:szCs w:val="24"/>
        </w:rPr>
        <w:t>) d</w:t>
      </w:r>
      <w:r w:rsidR="00DF734B">
        <w:rPr>
          <w:rFonts w:ascii="Garamond" w:hAnsi="Garamond"/>
          <w:b w:val="0"/>
          <w:sz w:val="24"/>
          <w:szCs w:val="24"/>
        </w:rPr>
        <w:t>o</w:t>
      </w:r>
      <w:r w:rsidR="007125F8" w:rsidRPr="007125F8">
        <w:rPr>
          <w:rFonts w:ascii="Garamond" w:hAnsi="Garamond"/>
          <w:b w:val="0"/>
          <w:sz w:val="24"/>
          <w:szCs w:val="24"/>
        </w:rPr>
        <w:t xml:space="preserve"> </w:t>
      </w:r>
      <w:r w:rsidR="00DF734B">
        <w:rPr>
          <w:rFonts w:ascii="Garamond" w:hAnsi="Garamond"/>
          <w:b w:val="0"/>
          <w:sz w:val="24"/>
          <w:szCs w:val="24"/>
        </w:rPr>
        <w:t>P</w:t>
      </w:r>
      <w:r w:rsidR="007125F8" w:rsidRPr="007125F8">
        <w:rPr>
          <w:rFonts w:ascii="Garamond" w:hAnsi="Garamond"/>
          <w:b w:val="0"/>
          <w:sz w:val="24"/>
          <w:szCs w:val="24"/>
        </w:rPr>
        <w:t xml:space="preserve">rêmio de </w:t>
      </w:r>
      <w:r w:rsidR="00DF734B">
        <w:rPr>
          <w:rFonts w:ascii="Garamond" w:hAnsi="Garamond"/>
          <w:b w:val="0"/>
          <w:sz w:val="24"/>
          <w:szCs w:val="24"/>
        </w:rPr>
        <w:t>R</w:t>
      </w:r>
      <w:r w:rsidR="007125F8" w:rsidRPr="007125F8">
        <w:rPr>
          <w:rFonts w:ascii="Garamond" w:hAnsi="Garamond"/>
          <w:b w:val="0"/>
          <w:sz w:val="24"/>
          <w:szCs w:val="24"/>
        </w:rPr>
        <w:t>esgate; e (c) quaisquer outras informações necessárias à operacionalização do Resgate Antecipado Facultativo Total</w:t>
      </w:r>
      <w:r w:rsidR="00CA57B0" w:rsidRPr="008C1B31">
        <w:rPr>
          <w:rFonts w:ascii="Garamond" w:hAnsi="Garamond"/>
          <w:b w:val="0"/>
          <w:sz w:val="24"/>
          <w:szCs w:val="24"/>
        </w:rPr>
        <w:t>.</w:t>
      </w:r>
    </w:p>
    <w:p w14:paraId="3A6F2A78" w14:textId="77777777" w:rsidR="00CA57B0" w:rsidRPr="00634E37" w:rsidRDefault="00CA57B0" w:rsidP="00634E37">
      <w:pPr>
        <w:pStyle w:val="Ttulo6"/>
        <w:widowControl w:val="0"/>
        <w:tabs>
          <w:tab w:val="left" w:pos="709"/>
        </w:tabs>
        <w:spacing w:line="320" w:lineRule="exact"/>
        <w:jc w:val="both"/>
        <w:rPr>
          <w:rFonts w:ascii="Garamond" w:hAnsi="Garamond"/>
          <w:b w:val="0"/>
          <w:sz w:val="24"/>
        </w:rPr>
      </w:pPr>
    </w:p>
    <w:p w14:paraId="52E2675D" w14:textId="77777777" w:rsidR="00CA57B0" w:rsidRPr="008C1B31"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613843" w:rsidRPr="00613843">
        <w:rPr>
          <w:rFonts w:ascii="Garamond" w:hAnsi="Garamond"/>
          <w:b w:val="0"/>
          <w:sz w:val="24"/>
          <w:szCs w:val="24"/>
        </w:rPr>
        <w:t xml:space="preserve">Total para as Debêntures custodiadas eletronicamente na B3 seguirá os procedimentos de liquidação de eventos adotados </w:t>
      </w:r>
      <w:r w:rsidR="00BC571D">
        <w:rPr>
          <w:rFonts w:ascii="Garamond" w:hAnsi="Garamond"/>
          <w:b w:val="0"/>
          <w:sz w:val="24"/>
          <w:szCs w:val="24"/>
        </w:rPr>
        <w:t>pela B3</w:t>
      </w:r>
      <w:r w:rsidR="00613843" w:rsidRPr="00613843">
        <w:rPr>
          <w:rFonts w:ascii="Garamond" w:hAnsi="Garamond"/>
          <w:b w:val="0"/>
          <w:sz w:val="24"/>
          <w:szCs w:val="24"/>
        </w:rPr>
        <w:t xml:space="preserve">. Caso as Debêntures não estejam custodiadas eletronicamente na B3, o Resgate Antecipado Facultativo Total será realizado por meio do </w:t>
      </w:r>
      <w:proofErr w:type="spellStart"/>
      <w:r w:rsidR="00613843" w:rsidRPr="00613843">
        <w:rPr>
          <w:rFonts w:ascii="Garamond" w:hAnsi="Garamond"/>
          <w:b w:val="0"/>
          <w:sz w:val="24"/>
          <w:szCs w:val="24"/>
        </w:rPr>
        <w:t>Escriturador</w:t>
      </w:r>
      <w:proofErr w:type="spellEnd"/>
      <w:r w:rsidR="00CA57B0" w:rsidRPr="008C1B31">
        <w:rPr>
          <w:rFonts w:ascii="Garamond" w:hAnsi="Garamond"/>
          <w:b w:val="0"/>
          <w:sz w:val="24"/>
          <w:szCs w:val="24"/>
        </w:rPr>
        <w:t>.</w:t>
      </w:r>
    </w:p>
    <w:p w14:paraId="52A44D93" w14:textId="77777777" w:rsidR="000C6A11" w:rsidRPr="00FD0FDE" w:rsidRDefault="000C6A11" w:rsidP="00FD0FDE">
      <w:pPr>
        <w:widowControl w:val="0"/>
        <w:spacing w:line="320" w:lineRule="exact"/>
        <w:rPr>
          <w:rFonts w:ascii="Garamond" w:hAnsi="Garamond"/>
        </w:rPr>
      </w:pPr>
    </w:p>
    <w:p w14:paraId="0440E4BC"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4893BC17" w14:textId="77777777" w:rsidR="000C6A11" w:rsidRPr="00FD0FDE" w:rsidRDefault="000C6A11" w:rsidP="00FD0FDE">
      <w:pPr>
        <w:widowControl w:val="0"/>
        <w:tabs>
          <w:tab w:val="left" w:pos="709"/>
        </w:tabs>
        <w:spacing w:line="320" w:lineRule="exact"/>
        <w:rPr>
          <w:rFonts w:ascii="Garamond" w:hAnsi="Garamond"/>
        </w:rPr>
      </w:pPr>
    </w:p>
    <w:p w14:paraId="66A3963F" w14:textId="77777777"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2CC7CB33" w14:textId="77777777" w:rsidR="00301918" w:rsidRDefault="00301918" w:rsidP="00FD0FDE">
      <w:pPr>
        <w:widowControl w:val="0"/>
        <w:spacing w:line="320" w:lineRule="exact"/>
        <w:rPr>
          <w:rFonts w:ascii="Garamond" w:hAnsi="Garamond"/>
        </w:rPr>
      </w:pPr>
    </w:p>
    <w:p w14:paraId="6109CDEC" w14:textId="77777777" w:rsidR="00613843" w:rsidRPr="00065387" w:rsidRDefault="0018759C"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FD0FDE">
        <w:rPr>
          <w:rFonts w:ascii="Garamond" w:hAnsi="Garamond"/>
          <w:sz w:val="24"/>
          <w:szCs w:val="24"/>
          <w:u w:val="single"/>
        </w:rPr>
        <w:lastRenderedPageBreak/>
        <w:t>Amortização Extraordinária</w:t>
      </w:r>
      <w:r w:rsidR="00613843" w:rsidRPr="00576EA6">
        <w:rPr>
          <w:rFonts w:ascii="Garamond" w:hAnsi="Garamond"/>
          <w:b w:val="0"/>
          <w:sz w:val="24"/>
          <w:szCs w:val="24"/>
        </w:rPr>
        <w:t>: Não será admitida a realização de amortização extraordinária das debêntures.</w:t>
      </w:r>
      <w:r w:rsidR="00613843" w:rsidRPr="00065387">
        <w:rPr>
          <w:rFonts w:ascii="Garamond" w:hAnsi="Garamond"/>
          <w:bCs w:val="0"/>
          <w:sz w:val="24"/>
          <w:szCs w:val="24"/>
        </w:rPr>
        <w:t xml:space="preserve"> </w:t>
      </w:r>
    </w:p>
    <w:p w14:paraId="502DC7BA" w14:textId="77777777" w:rsidR="00613843" w:rsidRDefault="00613843" w:rsidP="00FD0FDE">
      <w:pPr>
        <w:widowControl w:val="0"/>
        <w:spacing w:line="320" w:lineRule="exact"/>
        <w:rPr>
          <w:rFonts w:ascii="Garamond" w:hAnsi="Garamond"/>
        </w:rPr>
      </w:pPr>
    </w:p>
    <w:p w14:paraId="0754011E" w14:textId="77777777"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14A5521" w14:textId="77777777" w:rsidR="00085025" w:rsidRPr="00634E37" w:rsidRDefault="00085025" w:rsidP="00634E37"/>
    <w:p w14:paraId="5FAD232F" w14:textId="77777777" w:rsidR="00613843" w:rsidRDefault="000C6A11"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 Emissora poderá, a seu exclusivo critério, </w:t>
      </w:r>
      <w:r w:rsidR="00613843" w:rsidRPr="00576EA6">
        <w:rPr>
          <w:rFonts w:ascii="Garamond" w:hAnsi="Garamond"/>
          <w:b w:val="0"/>
          <w:sz w:val="24"/>
          <w:szCs w:val="24"/>
        </w:rPr>
        <w:t>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00613843" w:rsidRPr="00576EA6">
        <w:rPr>
          <w:rFonts w:ascii="Garamond" w:hAnsi="Garamond"/>
          <w:b w:val="0"/>
          <w:sz w:val="24"/>
          <w:szCs w:val="24"/>
        </w:rPr>
        <w:t>, sendo assegurado a todos os Debenturistas igualdade de condições para aceitar o resgate das Debêntures por eles detidas (“</w:t>
      </w:r>
      <w:r w:rsidR="00613843" w:rsidRPr="00576EA6">
        <w:rPr>
          <w:rFonts w:ascii="Garamond" w:hAnsi="Garamond"/>
          <w:b w:val="0"/>
          <w:sz w:val="24"/>
          <w:szCs w:val="24"/>
          <w:u w:val="single"/>
        </w:rPr>
        <w:t>Oferta de Resgate Antecipado</w:t>
      </w:r>
      <w:r w:rsidR="00613843" w:rsidRPr="00576EA6">
        <w:rPr>
          <w:rFonts w:ascii="Garamond" w:hAnsi="Garamond"/>
          <w:b w:val="0"/>
          <w:sz w:val="24"/>
          <w:szCs w:val="24"/>
        </w:rPr>
        <w:t>”). A Oferta de Resgate Antecipado será operacionalizada da seguinte forma:</w:t>
      </w:r>
    </w:p>
    <w:p w14:paraId="102BB1D5" w14:textId="77777777" w:rsidR="00613843" w:rsidRDefault="00613843" w:rsidP="00613843"/>
    <w:p w14:paraId="7751FBD0" w14:textId="5262C0E4"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realizará a Oferta de Resgate Antecipado por meio de comunicação individual enviada aos Debenturistas, com cópia para o Agente Fiduciário</w:t>
      </w:r>
      <w:r w:rsidR="004A2795">
        <w:rPr>
          <w:rFonts w:ascii="Garamond" w:hAnsi="Garamond"/>
          <w:b w:val="0"/>
          <w:sz w:val="24"/>
          <w:szCs w:val="24"/>
        </w:rPr>
        <w:t xml:space="preserve"> e para a B3</w:t>
      </w:r>
      <w:r w:rsidRPr="00576EA6">
        <w:rPr>
          <w:rFonts w:ascii="Garamond" w:hAnsi="Garamond"/>
          <w:b w:val="0"/>
          <w:sz w:val="24"/>
          <w:szCs w:val="24"/>
        </w:rPr>
        <w:t>, ou publicação de anúncio</w:t>
      </w:r>
      <w:r w:rsidR="004A2795">
        <w:rPr>
          <w:rFonts w:ascii="Garamond" w:hAnsi="Garamond"/>
          <w:b w:val="0"/>
          <w:sz w:val="24"/>
          <w:szCs w:val="24"/>
        </w:rPr>
        <w:t>, com envio para a B3</w:t>
      </w:r>
      <w:r w:rsidRPr="00576EA6">
        <w:rPr>
          <w:rFonts w:ascii="Garamond" w:hAnsi="Garamond"/>
          <w:b w:val="0"/>
          <w:sz w:val="24"/>
          <w:szCs w:val="24"/>
        </w:rPr>
        <w:t>,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w:t>
      </w:r>
      <w:proofErr w:type="spellStart"/>
      <w:r w:rsidRPr="00576EA6">
        <w:rPr>
          <w:rFonts w:ascii="Garamond" w:hAnsi="Garamond"/>
          <w:b w:val="0"/>
          <w:sz w:val="24"/>
          <w:szCs w:val="24"/>
        </w:rPr>
        <w:t>ii</w:t>
      </w:r>
      <w:proofErr w:type="spellEnd"/>
      <w:r w:rsidRPr="00576EA6">
        <w:rPr>
          <w:rFonts w:ascii="Garamond" w:hAnsi="Garamond"/>
          <w:b w:val="0"/>
          <w:sz w:val="24"/>
          <w:szCs w:val="24"/>
        </w:rPr>
        <w:t>) o valor do prêmio de resgate, caso existente, que não poderá ser negativo; (</w:t>
      </w:r>
      <w:proofErr w:type="spellStart"/>
      <w:r w:rsidRPr="00576EA6">
        <w:rPr>
          <w:rFonts w:ascii="Garamond" w:hAnsi="Garamond"/>
          <w:b w:val="0"/>
          <w:sz w:val="24"/>
          <w:szCs w:val="24"/>
        </w:rPr>
        <w:t>iii</w:t>
      </w:r>
      <w:proofErr w:type="spellEnd"/>
      <w:r w:rsidRPr="00576EA6">
        <w:rPr>
          <w:rFonts w:ascii="Garamond" w:hAnsi="Garamond"/>
          <w:b w:val="0"/>
          <w:sz w:val="24"/>
          <w:szCs w:val="24"/>
        </w:rPr>
        <w:t>) forma de manifestação, à Emissora, com cópia para o Agente Fiduciário, pelo Debenturista que aceitar a Oferta de Resgate Antecipado; (</w:t>
      </w:r>
      <w:proofErr w:type="spellStart"/>
      <w:r w:rsidRPr="00576EA6">
        <w:rPr>
          <w:rFonts w:ascii="Garamond" w:hAnsi="Garamond"/>
          <w:b w:val="0"/>
          <w:sz w:val="24"/>
          <w:szCs w:val="24"/>
        </w:rPr>
        <w:t>iv</w:t>
      </w:r>
      <w:proofErr w:type="spellEnd"/>
      <w:r w:rsidRPr="00576EA6">
        <w:rPr>
          <w:rFonts w:ascii="Garamond" w:hAnsi="Garamond"/>
          <w:b w:val="0"/>
          <w:sz w:val="24"/>
          <w:szCs w:val="24"/>
        </w:rPr>
        <w:t>) a data efetiva para o resgate das Debêntures e pagamento aos Debenturistas, que deverá ser um Dia Útil; e (v) demais informações necessárias para tomada de decisão e operacionalização pelos Debenturistas.</w:t>
      </w:r>
    </w:p>
    <w:p w14:paraId="1F3646B0" w14:textId="77777777" w:rsidR="00613843" w:rsidRDefault="00613843" w:rsidP="00613843"/>
    <w:p w14:paraId="0042859D" w14:textId="74A9F8C8"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r w:rsidRPr="00576EA6">
        <w:rPr>
          <w:rFonts w:ascii="Garamond" w:hAnsi="Garamond" w:cs="Tahoma"/>
          <w:b w:val="0"/>
          <w:bCs w:val="0"/>
          <w:sz w:val="24"/>
          <w:szCs w:val="24"/>
        </w:rPr>
        <w:t xml:space="preserve">Após a publicação dos termos da Oferta 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w:t>
      </w:r>
      <w:r w:rsidR="004A2795" w:rsidRPr="006B5CF0">
        <w:rPr>
          <w:rFonts w:ascii="Garamond" w:hAnsi="Garamond" w:cs="Tahoma"/>
          <w:b w:val="0"/>
          <w:bCs w:val="0"/>
          <w:sz w:val="24"/>
          <w:szCs w:val="24"/>
        </w:rPr>
        <w:t>e formalizar sua adesão no sistema da B3</w:t>
      </w:r>
      <w:r w:rsidR="004A2795">
        <w:rPr>
          <w:rFonts w:ascii="Garamond" w:hAnsi="Garamond" w:cs="Tahoma"/>
          <w:b w:val="0"/>
          <w:bCs w:val="0"/>
          <w:sz w:val="24"/>
          <w:szCs w:val="24"/>
        </w:rPr>
        <w:t xml:space="preserve">, </w:t>
      </w:r>
      <w:r w:rsidRPr="00576EA6">
        <w:rPr>
          <w:rFonts w:ascii="Garamond" w:hAnsi="Garamond" w:cs="Tahoma"/>
          <w:b w:val="0"/>
          <w:bCs w:val="0"/>
          <w:sz w:val="24"/>
          <w:szCs w:val="24"/>
        </w:rPr>
        <w:t>no prazo e forma dispostos na Comunicação de Oferta de Resgate Antecipado, observado que a Emissora somente poderá resgatar antecipadamente a quantidade de Debêntures que tenha sido indicada por seus respectivos titulares em adesão à Oferta de Resgate Antecipado.</w:t>
      </w:r>
    </w:p>
    <w:p w14:paraId="130C89F1"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631494F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27A42C65"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6047E81F"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106"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 xml:space="preserve">pro rata </w:t>
      </w:r>
      <w:proofErr w:type="spellStart"/>
      <w:r w:rsidRPr="00576EA6">
        <w:rPr>
          <w:rFonts w:ascii="Garamond" w:hAnsi="Garamond" w:cs="Tahoma"/>
          <w:b w:val="0"/>
          <w:bCs w:val="0"/>
          <w:i/>
          <w:iCs/>
          <w:sz w:val="24"/>
          <w:szCs w:val="24"/>
        </w:rPr>
        <w:t>temporis</w:t>
      </w:r>
      <w:proofErr w:type="spellEnd"/>
      <w:r w:rsidRPr="00576EA6">
        <w:rPr>
          <w:rFonts w:ascii="Garamond" w:hAnsi="Garamond" w:cs="Tahoma"/>
          <w:b w:val="0"/>
          <w:bCs w:val="0"/>
          <w:sz w:val="24"/>
          <w:szCs w:val="24"/>
        </w:rPr>
        <w:t xml:space="preserve"> desde a Data de Início da Rentabilidade, ou a data do pagamento da Remuneração </w:t>
      </w:r>
      <w:r w:rsidRPr="00576EA6">
        <w:rPr>
          <w:rFonts w:ascii="Garamond" w:hAnsi="Garamond" w:cs="Tahoma"/>
          <w:b w:val="0"/>
          <w:bCs w:val="0"/>
          <w:sz w:val="24"/>
          <w:szCs w:val="24"/>
        </w:rPr>
        <w:lastRenderedPageBreak/>
        <w:t>imediatamente anterior, conforme o caso, até a data do efetivo resgate das Debêntures objeto da Oferta de Resgate Antecipado, e (</w:t>
      </w:r>
      <w:proofErr w:type="spellStart"/>
      <w:r w:rsidRPr="00576EA6">
        <w:rPr>
          <w:rFonts w:ascii="Garamond" w:hAnsi="Garamond" w:cs="Tahoma"/>
          <w:b w:val="0"/>
          <w:bCs w:val="0"/>
          <w:sz w:val="24"/>
          <w:szCs w:val="24"/>
        </w:rPr>
        <w:t>ii</w:t>
      </w:r>
      <w:proofErr w:type="spellEnd"/>
      <w:r w:rsidRPr="00576EA6">
        <w:rPr>
          <w:rFonts w:ascii="Garamond" w:hAnsi="Garamond" w:cs="Tahoma"/>
          <w:b w:val="0"/>
          <w:bCs w:val="0"/>
          <w:sz w:val="24"/>
          <w:szCs w:val="24"/>
        </w:rPr>
        <w:t>) se for o caso, do prêmio de resgate indicado na Comunicação de Oferta de Resgate Antecipado</w:t>
      </w:r>
      <w:bookmarkEnd w:id="106"/>
      <w:r w:rsidRPr="00576EA6">
        <w:rPr>
          <w:rFonts w:ascii="Garamond" w:hAnsi="Garamond" w:cs="Tahoma"/>
          <w:b w:val="0"/>
          <w:bCs w:val="0"/>
          <w:sz w:val="24"/>
          <w:szCs w:val="24"/>
        </w:rPr>
        <w:t>, que não poderá ser negativo.</w:t>
      </w:r>
    </w:p>
    <w:p w14:paraId="41A0C767"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500E8199"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conforme previsto nesta Cláusula, serão obrigatoriamente canceladas. </w:t>
      </w:r>
    </w:p>
    <w:p w14:paraId="578EB9D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97CAFEC"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w:t>
      </w:r>
      <w:proofErr w:type="spellStart"/>
      <w:r w:rsidRPr="00576EA6">
        <w:rPr>
          <w:rFonts w:ascii="Garamond" w:hAnsi="Garamond" w:cs="Tahoma"/>
          <w:b w:val="0"/>
          <w:bCs w:val="0"/>
          <w:sz w:val="24"/>
          <w:szCs w:val="24"/>
        </w:rPr>
        <w:t>Escriturador</w:t>
      </w:r>
      <w:proofErr w:type="spellEnd"/>
      <w:r w:rsidRPr="00576EA6">
        <w:rPr>
          <w:rFonts w:ascii="Garamond" w:hAnsi="Garamond" w:cs="Tahoma"/>
          <w:b w:val="0"/>
          <w:bCs w:val="0"/>
          <w:sz w:val="24"/>
          <w:szCs w:val="24"/>
        </w:rPr>
        <w:t>.</w:t>
      </w:r>
    </w:p>
    <w:p w14:paraId="5F75AE66"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0B06BB3"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3CD03C3B" w14:textId="77777777" w:rsidR="00301918" w:rsidRPr="00FD0FDE" w:rsidRDefault="00301918" w:rsidP="00FD0FDE">
      <w:pPr>
        <w:widowControl w:val="0"/>
        <w:spacing w:line="320" w:lineRule="exact"/>
        <w:rPr>
          <w:rFonts w:ascii="Garamond" w:hAnsi="Garamond"/>
        </w:rPr>
      </w:pPr>
    </w:p>
    <w:p w14:paraId="1BA382F8" w14:textId="77777777" w:rsidR="0018759C" w:rsidRPr="00FD0FDE" w:rsidRDefault="0018759C" w:rsidP="00634E37">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14:paraId="6AE42E45" w14:textId="77777777" w:rsidR="00085025" w:rsidRPr="00FD0FDE" w:rsidRDefault="00085025" w:rsidP="00FD0FDE">
      <w:pPr>
        <w:widowControl w:val="0"/>
        <w:spacing w:line="320" w:lineRule="exact"/>
        <w:rPr>
          <w:rFonts w:ascii="Garamond" w:hAnsi="Garamond"/>
        </w:rPr>
      </w:pPr>
    </w:p>
    <w:p w14:paraId="4ED00686" w14:textId="7D686B28"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r w:rsidR="00717363" w:rsidRPr="00924181">
        <w:rPr>
          <w:rFonts w:ascii="Garamond" w:eastAsia="MS Mincho" w:hAnsi="Garamond"/>
          <w:b w:val="0"/>
          <w:bCs w:val="0"/>
          <w:color w:val="000000"/>
          <w:sz w:val="24"/>
          <w:szCs w:val="24"/>
        </w:rPr>
        <w:t>condicionado ao aceite do respectivo Debenturista vendedor</w:t>
      </w:r>
      <w:r w:rsidR="00717363">
        <w:rPr>
          <w:rFonts w:ascii="Garamond" w:eastAsia="MS Mincho" w:hAnsi="Garamond"/>
          <w:b w:val="0"/>
          <w:bCs w:val="0"/>
          <w:color w:val="000000"/>
          <w:sz w:val="24"/>
          <w:szCs w:val="24"/>
        </w:rPr>
        <w:t>,</w:t>
      </w:r>
      <w:r w:rsidR="00717363" w:rsidRPr="00924181">
        <w:rPr>
          <w:rFonts w:ascii="Garamond" w:eastAsia="MS Mincho" w:hAnsi="Garamond"/>
          <w:b w:val="0"/>
          <w:bCs w:val="0"/>
          <w:color w:val="000000"/>
          <w:sz w:val="24"/>
          <w:szCs w:val="24"/>
        </w:rPr>
        <w:t xml:space="preserve"> </w:t>
      </w:r>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1D972D74"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4BB78EC3" w:rsidR="00DF15B9" w:rsidRPr="00FD0FDE" w:rsidRDefault="000C7245" w:rsidP="00FD0FDE">
      <w:pPr>
        <w:pStyle w:val="Ttulo6"/>
        <w:widowControl w:val="0"/>
        <w:spacing w:line="320" w:lineRule="exact"/>
        <w:jc w:val="center"/>
        <w:rPr>
          <w:rFonts w:ascii="Garamond" w:hAnsi="Garamond"/>
          <w:smallCaps/>
          <w:sz w:val="24"/>
          <w:szCs w:val="24"/>
        </w:rPr>
      </w:pPr>
      <w:bookmarkStart w:id="107" w:name="_DV_M212"/>
      <w:bookmarkEnd w:id="107"/>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1C460007" w14:textId="77777777" w:rsidR="00727E43" w:rsidRPr="00634E37" w:rsidRDefault="00727E43" w:rsidP="00634E37">
      <w:pPr>
        <w:pStyle w:val="PargrafodaLista"/>
        <w:widowControl w:val="0"/>
        <w:numPr>
          <w:ilvl w:val="0"/>
          <w:numId w:val="15"/>
        </w:numPr>
        <w:tabs>
          <w:tab w:val="left" w:pos="0"/>
        </w:tabs>
        <w:spacing w:line="320" w:lineRule="exact"/>
        <w:jc w:val="both"/>
        <w:outlineLvl w:val="5"/>
        <w:rPr>
          <w:rFonts w:ascii="Garamond" w:hAnsi="Garamond"/>
          <w:vanish/>
        </w:rPr>
      </w:pPr>
    </w:p>
    <w:p w14:paraId="447BDB5E" w14:textId="4A2F1F09"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08"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 xml:space="preserve">pro rata </w:t>
      </w:r>
      <w:proofErr w:type="spellStart"/>
      <w:r w:rsidR="00727E43" w:rsidRPr="00FD0FDE">
        <w:rPr>
          <w:rFonts w:ascii="Garamond" w:hAnsi="Garamond"/>
          <w:b w:val="0"/>
          <w:i/>
          <w:sz w:val="24"/>
          <w:szCs w:val="24"/>
        </w:rPr>
        <w:t>temporis</w:t>
      </w:r>
      <w:proofErr w:type="spellEnd"/>
      <w:r w:rsidR="00727E43" w:rsidRPr="00FD0FDE">
        <w:rPr>
          <w:rFonts w:ascii="Garamond" w:hAnsi="Garamond"/>
          <w:b w:val="0"/>
          <w:sz w:val="24"/>
          <w:szCs w:val="24"/>
        </w:rPr>
        <w:t xml:space="preserve"> desde a Data </w:t>
      </w:r>
      <w:r w:rsidR="00B177BD">
        <w:rPr>
          <w:rFonts w:ascii="Garamond" w:hAnsi="Garamond"/>
          <w:b w:val="0"/>
          <w:sz w:val="24"/>
          <w:szCs w:val="24"/>
        </w:rPr>
        <w:t xml:space="preserve">de Início </w:t>
      </w:r>
      <w:r w:rsidR="00727E43" w:rsidRPr="00FD0FDE">
        <w:rPr>
          <w:rFonts w:ascii="Garamond" w:hAnsi="Garamond"/>
          <w:b w:val="0"/>
          <w:sz w:val="24"/>
          <w:szCs w:val="24"/>
        </w:rPr>
        <w:t>d</w:t>
      </w:r>
      <w:r w:rsidR="00376662">
        <w:rPr>
          <w:rFonts w:ascii="Garamond" w:hAnsi="Garamond"/>
          <w:b w:val="0"/>
          <w:sz w:val="24"/>
          <w:szCs w:val="24"/>
        </w:rPr>
        <w:t>a</w:t>
      </w:r>
      <w:r w:rsidR="00727E43" w:rsidRPr="00FD0FDE">
        <w:rPr>
          <w:rFonts w:ascii="Garamond" w:hAnsi="Garamond"/>
          <w:b w:val="0"/>
          <w:sz w:val="24"/>
          <w:szCs w:val="24"/>
        </w:rPr>
        <w:t xml:space="preserve"> </w:t>
      </w:r>
      <w:r w:rsidR="00B177BD">
        <w:rPr>
          <w:rFonts w:ascii="Garamond" w:hAnsi="Garamond"/>
          <w:b w:val="0"/>
          <w:sz w:val="24"/>
          <w:szCs w:val="24"/>
        </w:rPr>
        <w:t>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 xml:space="preserve">da </w:t>
      </w:r>
      <w:r w:rsidR="00021113">
        <w:rPr>
          <w:rFonts w:ascii="Garamond" w:hAnsi="Garamond"/>
          <w:b w:val="0"/>
          <w:sz w:val="24"/>
          <w:szCs w:val="24"/>
        </w:rPr>
        <w:lastRenderedPageBreak/>
        <w:t>Remuneração</w:t>
      </w:r>
      <w:r w:rsidR="00727E43" w:rsidRPr="00FD0FDE">
        <w:rPr>
          <w:rFonts w:ascii="Garamond" w:hAnsi="Garamond"/>
          <w:b w:val="0"/>
          <w:sz w:val="24"/>
          <w:szCs w:val="24"/>
        </w:rPr>
        <w:t xml:space="preserve">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08"/>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48F902DB"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09" w:name="_Ref526162235"/>
      <w:r w:rsidRPr="00FD0FDE">
        <w:rPr>
          <w:rFonts w:ascii="Garamond" w:hAnsi="Garamond"/>
        </w:rPr>
        <w:t xml:space="preserve">Constituem Eventos de Inadimplemento que </w:t>
      </w:r>
      <w:proofErr w:type="gramStart"/>
      <w:r w:rsidRPr="00FD0FDE">
        <w:rPr>
          <w:rFonts w:ascii="Garamond" w:hAnsi="Garamond"/>
        </w:rPr>
        <w:t>acarretam em</w:t>
      </w:r>
      <w:proofErr w:type="gramEnd"/>
      <w:r w:rsidRPr="00FD0FDE">
        <w:rPr>
          <w:rFonts w:ascii="Garamond" w:hAnsi="Garamond"/>
        </w:rPr>
        <w:t xml:space="preserve"> vencimento antecipado automático das obrigações decorrentes das Debêntures, independente de aviso ou notificação 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109"/>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6E868BB6" w:rsidR="00E159CC" w:rsidRPr="00FD0FDE" w:rsidRDefault="00C33FCB"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10" w:name="_Hlk526154206"/>
      <w:r w:rsidRPr="007E39F5">
        <w:rPr>
          <w:rFonts w:ascii="Garamond" w:hAnsi="Garamond"/>
          <w:sz w:val="24"/>
        </w:rPr>
        <w:t>declaração</w:t>
      </w:r>
      <w:r w:rsidRPr="00A143D7">
        <w:rPr>
          <w:rFonts w:ascii="Garamond" w:hAnsi="Garamond"/>
          <w:sz w:val="24"/>
        </w:rPr>
        <w:t xml:space="preserve"> de vencimento antecipado de quaisquer Dívidas Financeiras (conforme definido abaixo) da Emissora, </w:t>
      </w:r>
      <w:r w:rsidR="008637B4">
        <w:rPr>
          <w:rFonts w:ascii="Garamond" w:hAnsi="Garamond"/>
          <w:sz w:val="24"/>
          <w:szCs w:val="24"/>
        </w:rPr>
        <w:t xml:space="preserve">da HB Esco, </w:t>
      </w:r>
      <w:r w:rsidRPr="00634E37">
        <w:rPr>
          <w:rFonts w:ascii="Garamond" w:hAnsi="Garamond"/>
          <w:sz w:val="24"/>
        </w:rPr>
        <w:t>das Controladas</w:t>
      </w:r>
      <w:r w:rsidRPr="00472C4A">
        <w:rPr>
          <w:rFonts w:ascii="Garamond" w:hAnsi="Garamond"/>
          <w:sz w:val="24"/>
        </w:rPr>
        <w:t xml:space="preserve"> conforme o caso, seja na qualidade de tomadoras ou garantidoras, envolvendo valor, individualmente ou em conjunto, igual ou superior a R$3.000.000,00 (três milhões de reais), atualizados anualmente, a partir da Data de Emissão, pela variação positiva do Índice Nacional de Preços ao Consumidor </w:t>
      </w:r>
      <w:r w:rsidRPr="00634E37">
        <w:rPr>
          <w:rFonts w:ascii="Garamond" w:hAnsi="Garamond"/>
          <w:sz w:val="24"/>
        </w:rPr>
        <w:t xml:space="preserve">Amplo – IPCA, calculado e divulgado pelo Instituto Brasileiro de Geografia e Estatística – IBGE </w:t>
      </w:r>
      <w:r w:rsidR="00BD278F" w:rsidRPr="00DE69CB">
        <w:rPr>
          <w:rFonts w:ascii="Garamond" w:hAnsi="Garamond" w:cs="Tahoma"/>
          <w:sz w:val="24"/>
          <w:szCs w:val="24"/>
        </w:rPr>
        <w:t>(“</w:t>
      </w:r>
      <w:r w:rsidRPr="00634E37">
        <w:rPr>
          <w:rFonts w:ascii="Garamond" w:hAnsi="Garamond"/>
          <w:sz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w:t>
      </w:r>
      <w:r w:rsidRPr="00634E37">
        <w:rPr>
          <w:rFonts w:ascii="Garamond" w:hAnsi="Garamond"/>
          <w:sz w:val="24"/>
        </w:rPr>
        <w:t xml:space="preserve"> ou seu equivalente em outras moedas;</w:t>
      </w:r>
      <w:bookmarkEnd w:id="110"/>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6A78C81"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w:t>
      </w:r>
      <w:proofErr w:type="spellStart"/>
      <w:r w:rsidR="006C38C7">
        <w:rPr>
          <w:rFonts w:ascii="Garamond" w:hAnsi="Garamond"/>
          <w:sz w:val="24"/>
          <w:szCs w:val="24"/>
        </w:rPr>
        <w:t>Brazil</w:t>
      </w:r>
      <w:proofErr w:type="spellEnd"/>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DJG</w:t>
      </w:r>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w:t>
      </w:r>
      <w:proofErr w:type="spellStart"/>
      <w:r w:rsidR="000306F7">
        <w:rPr>
          <w:rFonts w:ascii="Garamond" w:hAnsi="Garamond"/>
          <w:sz w:val="24"/>
          <w:szCs w:val="24"/>
        </w:rPr>
        <w:t>vii</w:t>
      </w:r>
      <w:proofErr w:type="spellEnd"/>
      <w:r w:rsidR="000306F7">
        <w:rPr>
          <w:rFonts w:ascii="Garamond" w:hAnsi="Garamond"/>
          <w:sz w:val="24"/>
          <w:szCs w:val="24"/>
        </w:rPr>
        <w:t>) e (</w:t>
      </w:r>
      <w:proofErr w:type="spellStart"/>
      <w:r w:rsidR="000306F7">
        <w:rPr>
          <w:rFonts w:ascii="Garamond" w:hAnsi="Garamond"/>
          <w:sz w:val="24"/>
          <w:szCs w:val="24"/>
        </w:rPr>
        <w:t>viii</w:t>
      </w:r>
      <w:proofErr w:type="spellEnd"/>
      <w:r w:rsidR="000306F7">
        <w:rPr>
          <w:rFonts w:ascii="Garamond" w:hAnsi="Garamond"/>
          <w:sz w:val="24"/>
          <w:szCs w:val="24"/>
        </w:rPr>
        <w:t>)</w:t>
      </w:r>
      <w:r w:rsidR="00E64A54">
        <w:rPr>
          <w:rFonts w:ascii="Garamond" w:hAnsi="Garamond"/>
          <w:sz w:val="24"/>
          <w:szCs w:val="24"/>
        </w:rPr>
        <w:t xml:space="preserve"> da Cláusula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1B1297C6"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w:t>
      </w:r>
      <w:proofErr w:type="spellStart"/>
      <w:r w:rsidR="006C38C7">
        <w:rPr>
          <w:rFonts w:ascii="Garamond" w:hAnsi="Garamond"/>
          <w:sz w:val="24"/>
          <w:szCs w:val="24"/>
        </w:rPr>
        <w:t>Brazil</w:t>
      </w:r>
      <w:proofErr w:type="spellEnd"/>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6C38C7">
        <w:rPr>
          <w:rFonts w:ascii="Garamond" w:hAnsi="Garamond"/>
          <w:sz w:val="24"/>
          <w:szCs w:val="24"/>
        </w:rPr>
        <w:t xml:space="preserve">, pela </w:t>
      </w:r>
      <w:proofErr w:type="spellStart"/>
      <w:r w:rsidR="006C38C7">
        <w:rPr>
          <w:rFonts w:ascii="Garamond" w:hAnsi="Garamond"/>
          <w:sz w:val="24"/>
          <w:szCs w:val="24"/>
        </w:rPr>
        <w:t>Hy</w:t>
      </w:r>
      <w:proofErr w:type="spellEnd"/>
      <w:r w:rsidR="006C38C7">
        <w:rPr>
          <w:rFonts w:ascii="Garamond" w:hAnsi="Garamond"/>
          <w:sz w:val="24"/>
          <w:szCs w:val="24"/>
        </w:rPr>
        <w:t xml:space="preserve"> </w:t>
      </w:r>
      <w:proofErr w:type="spellStart"/>
      <w:r w:rsidR="006C38C7">
        <w:rPr>
          <w:rFonts w:ascii="Garamond" w:hAnsi="Garamond"/>
          <w:sz w:val="24"/>
          <w:szCs w:val="24"/>
        </w:rPr>
        <w:t>Brazil</w:t>
      </w:r>
      <w:proofErr w:type="spellEnd"/>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w:t>
      </w:r>
      <w:proofErr w:type="spellStart"/>
      <w:r w:rsidR="006C38C7">
        <w:rPr>
          <w:rFonts w:ascii="Garamond" w:hAnsi="Garamond"/>
          <w:sz w:val="24"/>
          <w:szCs w:val="24"/>
        </w:rPr>
        <w:t>Brazil</w:t>
      </w:r>
      <w:proofErr w:type="spellEnd"/>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w:t>
      </w:r>
      <w:proofErr w:type="spellStart"/>
      <w:r w:rsidR="006C38C7">
        <w:rPr>
          <w:rFonts w:ascii="Garamond" w:hAnsi="Garamond"/>
          <w:sz w:val="24"/>
          <w:szCs w:val="24"/>
        </w:rPr>
        <w:t>Brazil</w:t>
      </w:r>
      <w:proofErr w:type="spellEnd"/>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w:t>
      </w:r>
      <w:r w:rsidR="00AD2D09" w:rsidRPr="00FD0FDE">
        <w:rPr>
          <w:rFonts w:ascii="Garamond" w:hAnsi="Garamond"/>
          <w:sz w:val="24"/>
          <w:szCs w:val="24"/>
        </w:rPr>
        <w:lastRenderedPageBreak/>
        <w:t>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145A3804"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074447" w:rsidRPr="00B36A3B">
        <w:rPr>
          <w:rFonts w:ascii="Garamond" w:hAnsi="Garamond"/>
          <w:sz w:val="24"/>
          <w:szCs w:val="24"/>
        </w:rPr>
        <w:t xml:space="preserv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w:t>
      </w:r>
      <w:proofErr w:type="gramStart"/>
      <w:r w:rsidR="004E44CC" w:rsidRPr="00E47295">
        <w:rPr>
          <w:rFonts w:ascii="Garamond" w:hAnsi="Garamond" w:cs="Tahoma"/>
          <w:sz w:val="24"/>
          <w:szCs w:val="24"/>
        </w:rPr>
        <w:t>atividades novos</w:t>
      </w:r>
      <w:proofErr w:type="gramEnd"/>
      <w:r w:rsidR="004E44CC" w:rsidRPr="00E47295">
        <w:rPr>
          <w:rFonts w:ascii="Garamond" w:hAnsi="Garamond" w:cs="Tahoma"/>
          <w:sz w:val="24"/>
          <w:szCs w:val="24"/>
        </w:rPr>
        <w:t xml:space="preserve">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7D37940A"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11" w:name="_Hlk526155053"/>
      <w:bookmarkStart w:id="112"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HB Esco</w:t>
      </w:r>
      <w:r w:rsidR="00B36A3B">
        <w:rPr>
          <w:rFonts w:ascii="Garamond" w:hAnsi="Garamond"/>
          <w:sz w:val="24"/>
          <w:szCs w:val="24"/>
        </w:rPr>
        <w:t>,</w:t>
      </w:r>
      <w:r w:rsidRPr="00FD0FDE">
        <w:rPr>
          <w:rFonts w:ascii="Garamond" w:hAnsi="Garamond"/>
          <w:sz w:val="24"/>
          <w:szCs w:val="24"/>
        </w:rPr>
        <w:t xml:space="preserve"> de suas </w:t>
      </w:r>
      <w:r>
        <w:rPr>
          <w:rFonts w:ascii="Garamond" w:hAnsi="Garamond"/>
          <w:sz w:val="24"/>
          <w:szCs w:val="24"/>
        </w:rPr>
        <w:t>C</w:t>
      </w:r>
      <w:r w:rsidRPr="00FD0FDE">
        <w:rPr>
          <w:rFonts w:ascii="Garamond" w:hAnsi="Garamond"/>
          <w:sz w:val="24"/>
          <w:szCs w:val="24"/>
        </w:rPr>
        <w:t>ontroladas,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3AAAB356"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13" w:name="_Hlk521496866"/>
      <w:r w:rsidRPr="00FD0FDE">
        <w:rPr>
          <w:rFonts w:ascii="Garamond" w:hAnsi="Garamond"/>
          <w:sz w:val="24"/>
          <w:szCs w:val="24"/>
        </w:rPr>
        <w:t xml:space="preserve">da Lei das Sociedades por Ações) direto ou indireto </w:t>
      </w:r>
      <w:r>
        <w:rPr>
          <w:rFonts w:ascii="Garamond" w:hAnsi="Garamond"/>
          <w:sz w:val="24"/>
          <w:szCs w:val="24"/>
        </w:rPr>
        <w:t xml:space="preserve">da </w:t>
      </w:r>
      <w:proofErr w:type="spellStart"/>
      <w:r>
        <w:rPr>
          <w:rFonts w:ascii="Garamond" w:hAnsi="Garamond"/>
          <w:sz w:val="24"/>
          <w:szCs w:val="24"/>
        </w:rPr>
        <w:t>Hy</w:t>
      </w:r>
      <w:proofErr w:type="spellEnd"/>
      <w:r>
        <w:rPr>
          <w:rFonts w:ascii="Garamond" w:hAnsi="Garamond"/>
          <w:sz w:val="24"/>
          <w:szCs w:val="24"/>
        </w:rPr>
        <w:t xml:space="preserve"> </w:t>
      </w:r>
      <w:proofErr w:type="spellStart"/>
      <w:r>
        <w:rPr>
          <w:rFonts w:ascii="Garamond" w:hAnsi="Garamond"/>
          <w:sz w:val="24"/>
          <w:szCs w:val="24"/>
        </w:rPr>
        <w:t>Brazil</w:t>
      </w:r>
      <w:proofErr w:type="spellEnd"/>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w:t>
      </w:r>
      <w:proofErr w:type="spellStart"/>
      <w:r w:rsidR="007F3452">
        <w:rPr>
          <w:rFonts w:ascii="Garamond" w:hAnsi="Garamond"/>
          <w:sz w:val="24"/>
          <w:szCs w:val="24"/>
        </w:rPr>
        <w:t>Brazil</w:t>
      </w:r>
      <w:proofErr w:type="spellEnd"/>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w:t>
      </w:r>
      <w:proofErr w:type="spellStart"/>
      <w:r w:rsidR="007F3452">
        <w:rPr>
          <w:rFonts w:ascii="Garamond" w:hAnsi="Garamond"/>
          <w:sz w:val="24"/>
          <w:szCs w:val="24"/>
        </w:rPr>
        <w:t>Brazil</w:t>
      </w:r>
      <w:proofErr w:type="spellEnd"/>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13"/>
      <w:r w:rsidR="0040636B">
        <w:rPr>
          <w:rFonts w:ascii="Garamond" w:hAnsi="Garamond"/>
          <w:sz w:val="24"/>
          <w:szCs w:val="24"/>
        </w:rPr>
        <w:t xml:space="preserve">, exceto pela </w:t>
      </w:r>
      <w:r w:rsidR="00AC3C93">
        <w:rPr>
          <w:rFonts w:ascii="Garamond" w:hAnsi="Garamond"/>
          <w:sz w:val="24"/>
          <w:szCs w:val="24"/>
        </w:rPr>
        <w:t xml:space="preserve">realização de qualquer operação societária que implique em qualquer forma de alteração de titularidade e/ou </w:t>
      </w:r>
      <w:r w:rsidR="000306F7">
        <w:rPr>
          <w:rFonts w:ascii="Garamond" w:hAnsi="Garamond"/>
          <w:sz w:val="24"/>
          <w:szCs w:val="24"/>
        </w:rPr>
        <w:t xml:space="preserve">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de seus respectivos herdeiros</w:t>
      </w:r>
      <w:r w:rsidR="008250CE">
        <w:rPr>
          <w:rFonts w:ascii="Garamond" w:hAnsi="Garamond"/>
          <w:sz w:val="24"/>
          <w:szCs w:val="24"/>
        </w:rPr>
        <w:t xml:space="preserve"> aqui mencionados</w:t>
      </w:r>
      <w:r w:rsidR="0093683F">
        <w:rPr>
          <w:rFonts w:ascii="Garamond" w:hAnsi="Garamond"/>
          <w:sz w:val="24"/>
          <w:szCs w:val="24"/>
        </w:rPr>
        <w:t xml:space="preserve">, sem prejuízo da participação </w:t>
      </w:r>
      <w:r w:rsidR="00F46605">
        <w:rPr>
          <w:rFonts w:ascii="Garamond" w:hAnsi="Garamond"/>
          <w:sz w:val="24"/>
          <w:szCs w:val="24"/>
        </w:rPr>
        <w:t>destes</w:t>
      </w:r>
      <w:r w:rsidR="0093683F">
        <w:rPr>
          <w:rFonts w:ascii="Garamond" w:hAnsi="Garamond"/>
          <w:sz w:val="24"/>
          <w:szCs w:val="24"/>
        </w:rPr>
        <w:t xml:space="preserve"> e/ou seus cônjuges em referidas sociedades ou veículos de investimento</w:t>
      </w:r>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6A9A9ACA"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sem prejuízo do disposto na alínea (</w:t>
      </w:r>
      <w:proofErr w:type="spellStart"/>
      <w:r w:rsidRPr="00B36A3B">
        <w:rPr>
          <w:rFonts w:ascii="Garamond" w:hAnsi="Garamond"/>
          <w:sz w:val="24"/>
          <w:szCs w:val="24"/>
        </w:rPr>
        <w:t>vii</w:t>
      </w:r>
      <w:proofErr w:type="spellEnd"/>
      <w:r w:rsidRPr="00B36A3B">
        <w:rPr>
          <w:rFonts w:ascii="Garamond" w:hAnsi="Garamond"/>
          <w:sz w:val="24"/>
          <w:szCs w:val="24"/>
        </w:rPr>
        <w:t xml:space="preserve">) acima, </w:t>
      </w:r>
      <w:r w:rsidR="00347566" w:rsidRPr="00B36A3B">
        <w:rPr>
          <w:rFonts w:ascii="Garamond" w:hAnsi="Garamond"/>
          <w:sz w:val="24"/>
          <w:szCs w:val="24"/>
        </w:rPr>
        <w:t>cisão, fusão, incorporação, incorporação de ações, ou, ainda, qualquer outra forma de reorganização societária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a HB Esco</w:t>
      </w:r>
      <w:r w:rsidR="00074447" w:rsidRPr="00B36A3B">
        <w:rPr>
          <w:rFonts w:ascii="Garamond" w:hAnsi="Garamond"/>
          <w:sz w:val="24"/>
          <w:szCs w:val="24"/>
        </w:rPr>
        <w:t>,</w:t>
      </w:r>
      <w:r w:rsidR="00347566" w:rsidRPr="00B36A3B">
        <w:rPr>
          <w:rFonts w:ascii="Garamond" w:hAnsi="Garamond"/>
          <w:sz w:val="24"/>
          <w:szCs w:val="24"/>
        </w:rPr>
        <w:t xml:space="preserve"> </w:t>
      </w:r>
      <w:r w:rsidR="00550370" w:rsidRPr="00B36A3B">
        <w:rPr>
          <w:rFonts w:ascii="Garamond" w:hAnsi="Garamond"/>
          <w:sz w:val="24"/>
          <w:szCs w:val="24"/>
        </w:rPr>
        <w:t>as C</w:t>
      </w:r>
      <w:r w:rsidR="00347566" w:rsidRPr="00B36A3B">
        <w:rPr>
          <w:rFonts w:ascii="Garamond" w:hAnsi="Garamond"/>
          <w:sz w:val="24"/>
          <w:szCs w:val="24"/>
        </w:rPr>
        <w:t>ontroladas</w:t>
      </w:r>
      <w:r w:rsidR="00074447" w:rsidRPr="00B36A3B">
        <w:rPr>
          <w:rFonts w:ascii="Garamond" w:hAnsi="Garamond"/>
          <w:sz w:val="24"/>
          <w:szCs w:val="24"/>
        </w:rPr>
        <w:t xml:space="preserv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11"/>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HB Esco</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HB Esco</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w:t>
      </w:r>
      <w:r w:rsidR="00B36A3B" w:rsidRPr="00982199">
        <w:rPr>
          <w:rFonts w:ascii="Garamond" w:hAnsi="Garamond"/>
          <w:sz w:val="24"/>
          <w:szCs w:val="24"/>
        </w:rPr>
        <w:lastRenderedPageBreak/>
        <w:t>reorganização societária</w:t>
      </w:r>
      <w:r w:rsidR="006B1ED1" w:rsidRPr="00B36A3B">
        <w:rPr>
          <w:rFonts w:ascii="Garamond" w:hAnsi="Garamond"/>
          <w:sz w:val="24"/>
        </w:rPr>
        <w:t>;</w:t>
      </w:r>
      <w:bookmarkEnd w:id="112"/>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5468C5F2"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3233E7">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63F9D1A4"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3233E7">
        <w:rPr>
          <w:rFonts w:ascii="Garamond" w:hAnsi="Garamond"/>
          <w:sz w:val="24"/>
          <w:szCs w:val="24"/>
        </w:rPr>
        <w:t>(</w:t>
      </w:r>
      <w:proofErr w:type="spellStart"/>
      <w:r w:rsidR="003233E7">
        <w:rPr>
          <w:rFonts w:ascii="Garamond" w:hAnsi="Garamond"/>
          <w:sz w:val="24"/>
          <w:szCs w:val="24"/>
        </w:rPr>
        <w:t>vii</w:t>
      </w:r>
      <w:proofErr w:type="spellEnd"/>
      <w:r w:rsidR="003233E7">
        <w:rPr>
          <w:rFonts w:ascii="Garamond" w:hAnsi="Garamond"/>
          <w:sz w:val="24"/>
          <w:szCs w:val="24"/>
        </w:rPr>
        <w:t>)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w:t>
      </w:r>
      <w:proofErr w:type="spellStart"/>
      <w:r w:rsidR="001F6529">
        <w:rPr>
          <w:rFonts w:ascii="Garamond" w:hAnsi="Garamond"/>
          <w:sz w:val="24"/>
          <w:szCs w:val="26"/>
        </w:rPr>
        <w:t>viii</w:t>
      </w:r>
      <w:proofErr w:type="spellEnd"/>
      <w:r w:rsidR="001F6529">
        <w:rPr>
          <w:rFonts w:ascii="Garamond" w:hAnsi="Garamond"/>
          <w:sz w:val="24"/>
          <w:szCs w:val="26"/>
        </w:rPr>
        <w:t xml:space="preserve">)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36FC5F6E"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xml:space="preserve">, exceto </w:t>
      </w:r>
      <w:r w:rsidR="00564A6C">
        <w:rPr>
          <w:rFonts w:ascii="Garamond" w:hAnsi="Garamond"/>
          <w:sz w:val="24"/>
          <w:szCs w:val="24"/>
        </w:rPr>
        <w:t xml:space="preserve">(i) </w:t>
      </w:r>
      <w:r w:rsidR="00677704" w:rsidRPr="00FD0FDE">
        <w:rPr>
          <w:rFonts w:ascii="Garamond" w:hAnsi="Garamond"/>
          <w:sz w:val="24"/>
          <w:szCs w:val="24"/>
        </w:rPr>
        <w:t>se</w:t>
      </w:r>
      <w:r w:rsidR="00D85E89" w:rsidRPr="00FD0FDE">
        <w:rPr>
          <w:rFonts w:ascii="Garamond" w:hAnsi="Garamond"/>
          <w:sz w:val="24"/>
          <w:szCs w:val="24"/>
        </w:rPr>
        <w:t xml:space="preserve"> previamente autorizado por Debenturistas representando, no mínimo, 75% (setenta e cinco por cento) das Debêntures em Circulação</w:t>
      </w:r>
      <w:r w:rsidR="00564A6C">
        <w:rPr>
          <w:rFonts w:ascii="Garamond" w:hAnsi="Garamond"/>
          <w:sz w:val="24"/>
          <w:szCs w:val="24"/>
        </w:rPr>
        <w:t>; e (</w:t>
      </w:r>
      <w:proofErr w:type="spellStart"/>
      <w:r w:rsidR="00564A6C">
        <w:rPr>
          <w:rFonts w:ascii="Garamond" w:hAnsi="Garamond"/>
          <w:sz w:val="24"/>
          <w:szCs w:val="24"/>
        </w:rPr>
        <w:t>ii</w:t>
      </w:r>
      <w:proofErr w:type="spellEnd"/>
      <w:r w:rsidR="00564A6C">
        <w:rPr>
          <w:rFonts w:ascii="Garamond" w:hAnsi="Garamond"/>
          <w:sz w:val="24"/>
          <w:szCs w:val="24"/>
        </w:rPr>
        <w:t xml:space="preserve">) </w:t>
      </w:r>
      <w:r w:rsidR="00CF105F">
        <w:rPr>
          <w:rFonts w:ascii="Garamond" w:hAnsi="Garamond"/>
          <w:sz w:val="24"/>
          <w:szCs w:val="24"/>
        </w:rPr>
        <w:t xml:space="preserve">por </w:t>
      </w:r>
      <w:r w:rsidR="00564A6C">
        <w:rPr>
          <w:rFonts w:ascii="Garamond" w:hAnsi="Garamond"/>
          <w:sz w:val="24"/>
          <w:szCs w:val="24"/>
        </w:rPr>
        <w:t xml:space="preserve">redução </w:t>
      </w:r>
      <w:r w:rsidR="00CF105F">
        <w:rPr>
          <w:rFonts w:ascii="Garamond" w:hAnsi="Garamond"/>
          <w:sz w:val="24"/>
          <w:szCs w:val="24"/>
        </w:rPr>
        <w:t>do capital social da Emissora</w:t>
      </w:r>
      <w:r w:rsidR="00564A6C">
        <w:rPr>
          <w:rFonts w:ascii="Garamond" w:hAnsi="Garamond"/>
          <w:sz w:val="24"/>
          <w:szCs w:val="24"/>
        </w:rPr>
        <w:t xml:space="preserve"> </w:t>
      </w:r>
      <w:r w:rsidR="00CF105F">
        <w:rPr>
          <w:rFonts w:ascii="Garamond" w:hAnsi="Garamond"/>
          <w:sz w:val="24"/>
          <w:szCs w:val="24"/>
        </w:rPr>
        <w:t xml:space="preserve">em </w:t>
      </w:r>
      <w:r w:rsidR="00564A6C">
        <w:rPr>
          <w:rFonts w:ascii="Garamond" w:hAnsi="Garamond"/>
          <w:sz w:val="24"/>
          <w:szCs w:val="24"/>
        </w:rPr>
        <w:t>até R$ 65.000.000,00 (sessenta e cinco milhões</w:t>
      </w:r>
      <w:r w:rsidR="00CF105F">
        <w:rPr>
          <w:rFonts w:ascii="Garamond" w:hAnsi="Garamond"/>
          <w:sz w:val="24"/>
          <w:szCs w:val="24"/>
        </w:rPr>
        <w:t xml:space="preserve"> de reais</w:t>
      </w:r>
      <w:r w:rsidR="00564A6C">
        <w:rPr>
          <w:rFonts w:ascii="Garamond" w:hAnsi="Garamond"/>
          <w:sz w:val="24"/>
          <w:szCs w:val="24"/>
        </w:rPr>
        <w:t>), de forma individual ou agregada</w:t>
      </w:r>
      <w:r w:rsidR="00115173">
        <w:rPr>
          <w:rFonts w:ascii="Garamond" w:hAnsi="Garamond"/>
          <w:sz w:val="24"/>
          <w:szCs w:val="24"/>
        </w:rPr>
        <w:t xml:space="preserve">, observado que tal redução de capital deverá ocorrer até </w:t>
      </w:r>
      <w:r w:rsidR="0093683F">
        <w:rPr>
          <w:rFonts w:ascii="Garamond" w:hAnsi="Garamond"/>
          <w:sz w:val="24"/>
          <w:szCs w:val="24"/>
        </w:rPr>
        <w:t>31 de dezembro de 2022</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5B5B617E" w14:textId="2ADE7601"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14"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bookmarkEnd w:id="114"/>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24CEF782"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vencimento antecipado não 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6D7C685C"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67764790" w14:textId="65684A70" w:rsidR="00F46605"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lastRenderedPageBreak/>
        <w:t>ocorrência de evento de vencimento antecipado</w:t>
      </w:r>
      <w:r w:rsidR="008356F1">
        <w:rPr>
          <w:rFonts w:ascii="Garamond" w:hAnsi="Garamond"/>
          <w:sz w:val="24"/>
          <w:szCs w:val="24"/>
        </w:rPr>
        <w:t xml:space="preserve"> </w:t>
      </w:r>
      <w:r w:rsidRPr="00FD0FDE">
        <w:rPr>
          <w:rFonts w:ascii="Garamond" w:hAnsi="Garamond"/>
          <w:sz w:val="24"/>
          <w:szCs w:val="24"/>
        </w:rPr>
        <w:t xml:space="preserve">de quaisquer Dívidas Financeiras </w:t>
      </w:r>
      <w:r w:rsidR="00013026">
        <w:rPr>
          <w:rFonts w:ascii="Garamond" w:hAnsi="Garamond"/>
          <w:sz w:val="24"/>
          <w:szCs w:val="24"/>
        </w:rPr>
        <w:t>da</w:t>
      </w:r>
      <w:r w:rsidR="008356F1">
        <w:rPr>
          <w:rFonts w:ascii="Garamond" w:hAnsi="Garamond"/>
          <w:sz w:val="24"/>
          <w:szCs w:val="24"/>
        </w:rPr>
        <w:t xml:space="preserve"> Emissora, Controladas</w:t>
      </w:r>
      <w:r w:rsidR="00E47295" w:rsidRPr="00982199">
        <w:rPr>
          <w:rFonts w:ascii="Garamond" w:hAnsi="Garamond"/>
          <w:sz w:val="24"/>
          <w:szCs w:val="24"/>
        </w:rPr>
        <w:t xml:space="preserve">, </w:t>
      </w:r>
      <w:r w:rsidR="00D746A3">
        <w:rPr>
          <w:rFonts w:ascii="Garamond" w:hAnsi="Garamond"/>
          <w:sz w:val="24"/>
          <w:szCs w:val="24"/>
        </w:rPr>
        <w:t>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AC3C93">
        <w:rPr>
          <w:rFonts w:ascii="Garamond" w:hAnsi="Garamond"/>
          <w:sz w:val="24"/>
          <w:szCs w:val="24"/>
        </w:rPr>
        <w:t xml:space="preserve"> </w:t>
      </w:r>
    </w:p>
    <w:p w14:paraId="3FA45E51" w14:textId="77777777" w:rsidR="00F46605" w:rsidRDefault="00F46605" w:rsidP="00F46605">
      <w:pPr>
        <w:pStyle w:val="PargrafodaLista"/>
        <w:rPr>
          <w:rFonts w:ascii="Garamond" w:hAnsi="Garamond"/>
        </w:rPr>
      </w:pPr>
    </w:p>
    <w:p w14:paraId="08089E17" w14:textId="29561BD3" w:rsidR="00CF0A09" w:rsidRPr="00FD0FDE" w:rsidRDefault="00AC3C9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7E39F5">
        <w:rPr>
          <w:rFonts w:ascii="Garamond" w:hAnsi="Garamond"/>
          <w:sz w:val="24"/>
        </w:rPr>
        <w:t>declaração</w:t>
      </w:r>
      <w:r w:rsidRPr="00A143D7">
        <w:rPr>
          <w:rFonts w:ascii="Garamond" w:hAnsi="Garamond"/>
          <w:sz w:val="24"/>
        </w:rPr>
        <w:t xml:space="preserve"> de vencimento antecipado de quaisquer Dívidas Financeiras da </w:t>
      </w:r>
      <w:proofErr w:type="spellStart"/>
      <w:r>
        <w:rPr>
          <w:rFonts w:ascii="Garamond" w:hAnsi="Garamond"/>
          <w:sz w:val="24"/>
        </w:rPr>
        <w:t>Hy</w:t>
      </w:r>
      <w:proofErr w:type="spellEnd"/>
      <w:r>
        <w:rPr>
          <w:rFonts w:ascii="Garamond" w:hAnsi="Garamond"/>
          <w:sz w:val="24"/>
        </w:rPr>
        <w:t xml:space="preserve"> </w:t>
      </w:r>
      <w:proofErr w:type="spellStart"/>
      <w:r>
        <w:rPr>
          <w:rFonts w:ascii="Garamond" w:hAnsi="Garamond"/>
          <w:sz w:val="24"/>
        </w:rPr>
        <w:t>Brazil</w:t>
      </w:r>
      <w:proofErr w:type="spellEnd"/>
      <w:r>
        <w:rPr>
          <w:rFonts w:ascii="Garamond" w:hAnsi="Garamond"/>
          <w:sz w:val="24"/>
        </w:rPr>
        <w:t xml:space="preserve"> e/ou da Mauá</w:t>
      </w:r>
      <w:r w:rsidRPr="00472C4A">
        <w:rPr>
          <w:rFonts w:ascii="Garamond" w:hAnsi="Garamond"/>
          <w:sz w:val="24"/>
        </w:rPr>
        <w:t xml:space="preserve">, seja na qualidade de tomadoras ou garantidoras, envolvendo valor, individualmente ou em conjunto, igual ou superior a R$3.000.000,00 (três milhões de reais), atualizados anualmente, a partir da Data de Emissão, pela variação positiva do </w:t>
      </w:r>
      <w:r>
        <w:rPr>
          <w:rFonts w:ascii="Garamond" w:hAnsi="Garamond"/>
          <w:sz w:val="24"/>
        </w:rPr>
        <w:t>IPCA</w:t>
      </w:r>
      <w:r w:rsidRPr="00DE69CB">
        <w:rPr>
          <w:rFonts w:ascii="Garamond" w:hAnsi="Garamond" w:cs="Tahoma"/>
          <w:sz w:val="24"/>
          <w:szCs w:val="24"/>
        </w:rPr>
        <w:t>,</w:t>
      </w:r>
      <w:r w:rsidRPr="00634E37">
        <w:rPr>
          <w:rFonts w:ascii="Garamond" w:hAnsi="Garamond"/>
          <w:sz w:val="24"/>
        </w:rPr>
        <w:t xml:space="preserve"> ou seu equivalente em outras moedas;</w:t>
      </w:r>
      <w:r w:rsidR="00FD1FDD" w:rsidRPr="00B11527">
        <w:rPr>
          <w:rFonts w:ascii="Garamond" w:hAnsi="Garamond"/>
          <w:sz w:val="24"/>
          <w:szCs w:val="24"/>
        </w:rPr>
        <w:t xml:space="preserve"> </w:t>
      </w:r>
    </w:p>
    <w:p w14:paraId="4DA58456" w14:textId="6F2BF92F"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142DF03" w:rsidR="00BF7FC9" w:rsidRPr="00B75B0E" w:rsidRDefault="00947C92"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A143D7">
        <w:rPr>
          <w:rFonts w:ascii="Garamond" w:hAnsi="Garamond"/>
          <w:sz w:val="24"/>
        </w:rPr>
        <w:t>inadimplemento</w:t>
      </w:r>
      <w:r w:rsidR="00B30765" w:rsidRPr="00337FF3">
        <w:rPr>
          <w:rFonts w:ascii="Garamond" w:hAnsi="Garamond"/>
          <w:sz w:val="24"/>
        </w:rPr>
        <w:t xml:space="preserve"> pecuniário</w:t>
      </w:r>
      <w:r w:rsidRPr="00A143D7">
        <w:rPr>
          <w:rFonts w:ascii="Garamond" w:hAnsi="Garamond"/>
          <w:sz w:val="24"/>
        </w:rPr>
        <w:t xml:space="preserve">, pela Emissora, pelas Controladas, </w:t>
      </w:r>
      <w:r w:rsidR="00D90572">
        <w:rPr>
          <w:rFonts w:ascii="Garamond" w:hAnsi="Garamond"/>
          <w:sz w:val="24"/>
          <w:szCs w:val="24"/>
        </w:rPr>
        <w:t>HB Esco</w:t>
      </w:r>
      <w:r w:rsidRPr="00A143D7">
        <w:rPr>
          <w:rFonts w:ascii="Garamond" w:hAnsi="Garamond"/>
          <w:sz w:val="24"/>
        </w:rPr>
        <w:t xml:space="preserve">, pela </w:t>
      </w:r>
      <w:proofErr w:type="spellStart"/>
      <w:r w:rsidRPr="00A143D7">
        <w:rPr>
          <w:rFonts w:ascii="Garamond" w:hAnsi="Garamond"/>
          <w:sz w:val="24"/>
        </w:rPr>
        <w:t>Hy</w:t>
      </w:r>
      <w:proofErr w:type="spellEnd"/>
      <w:r w:rsidRPr="00A143D7">
        <w:rPr>
          <w:rFonts w:ascii="Garamond" w:hAnsi="Garamond"/>
          <w:sz w:val="24"/>
        </w:rPr>
        <w:t xml:space="preserve"> </w:t>
      </w:r>
      <w:proofErr w:type="spellStart"/>
      <w:r w:rsidRPr="00A143D7">
        <w:rPr>
          <w:rFonts w:ascii="Garamond" w:hAnsi="Garamond"/>
          <w:sz w:val="24"/>
        </w:rPr>
        <w:t>Brazil</w:t>
      </w:r>
      <w:proofErr w:type="spellEnd"/>
      <w:r w:rsidRPr="00A143D7">
        <w:rPr>
          <w:rFonts w:ascii="Garamond" w:hAnsi="Garamond"/>
          <w:sz w:val="24"/>
        </w:rPr>
        <w:t xml:space="preserve">, pela Mauá, pelos Fiadores Pessoas Físicas </w:t>
      </w:r>
      <w:r w:rsidR="0043659E">
        <w:rPr>
          <w:rFonts w:ascii="Garamond" w:hAnsi="Garamond"/>
          <w:sz w:val="24"/>
          <w:szCs w:val="24"/>
        </w:rPr>
        <w:t>–</w:t>
      </w:r>
      <w:r w:rsidRPr="001B7EFB">
        <w:rPr>
          <w:rFonts w:ascii="Garamond" w:hAnsi="Garamond"/>
          <w:sz w:val="24"/>
        </w:rPr>
        <w:t xml:space="preserve"> Mauá</w:t>
      </w:r>
      <w:r w:rsidR="0043659E">
        <w:rPr>
          <w:rFonts w:ascii="Garamond" w:hAnsi="Garamond"/>
          <w:sz w:val="24"/>
          <w:szCs w:val="24"/>
        </w:rPr>
        <w:t>, DJG</w:t>
      </w:r>
      <w:r w:rsidRPr="00472C4A">
        <w:rPr>
          <w:rFonts w:ascii="Garamond" w:hAnsi="Garamond"/>
          <w:sz w:val="24"/>
        </w:rPr>
        <w:t xml:space="preserve"> e/ou pela Vila Real, conforme o caso, seja na qualidade de tomadoras ou garantidoras, de quaisquer de suas respectivas Dívidas Financeiras envolvendo valor, individualmente ou em conjunto, igual ou superior a R$</w:t>
      </w:r>
      <w:r w:rsidR="00BD278F" w:rsidRPr="00140963">
        <w:rPr>
          <w:rFonts w:ascii="Garamond" w:hAnsi="Garamond"/>
          <w:sz w:val="24"/>
          <w:szCs w:val="24"/>
        </w:rPr>
        <w:t> </w:t>
      </w:r>
      <w:r w:rsidRPr="00472C4A">
        <w:rPr>
          <w:rFonts w:ascii="Garamond" w:hAnsi="Garamond"/>
          <w:sz w:val="24"/>
        </w:rPr>
        <w:t>3.000.000,00 (três milhões de reais</w:t>
      </w:r>
      <w:r w:rsidR="00D9364D" w:rsidRPr="00140963">
        <w:rPr>
          <w:rFonts w:ascii="Garamond" w:hAnsi="Garamond"/>
          <w:sz w:val="24"/>
          <w:szCs w:val="24"/>
        </w:rPr>
        <w:t>)</w:t>
      </w:r>
      <w:r w:rsidR="008669AD">
        <w:rPr>
          <w:rFonts w:ascii="Garamond" w:hAnsi="Garamond"/>
          <w:sz w:val="24"/>
          <w:szCs w:val="24"/>
        </w:rPr>
        <w:t>]</w:t>
      </w:r>
      <w:r w:rsidR="00D9364D" w:rsidRPr="00140963">
        <w:rPr>
          <w:rFonts w:ascii="Garamond" w:hAnsi="Garamond"/>
          <w:sz w:val="24"/>
          <w:szCs w:val="24"/>
        </w:rPr>
        <w:t>,</w:t>
      </w:r>
      <w:r w:rsidRPr="00472C4A">
        <w:rPr>
          <w:rFonts w:ascii="Garamond" w:hAnsi="Garamond"/>
          <w:sz w:val="24"/>
        </w:rPr>
        <w:t xml:space="preserve"> atualizados anualmente, a partir da Data de Emissão, pela variação positiva do IPCA, ou seu equivalente em outras moedas, exceto (a)</w:t>
      </w:r>
      <w:r w:rsidR="00D9364D" w:rsidRPr="00FF0516">
        <w:rPr>
          <w:rFonts w:ascii="Garamond" w:hAnsi="Garamond"/>
          <w:sz w:val="24"/>
          <w:szCs w:val="24"/>
        </w:rPr>
        <w:t xml:space="preserve"> </w:t>
      </w:r>
      <w:r w:rsidRPr="00472C4A">
        <w:rPr>
          <w:rFonts w:ascii="Garamond" w:hAnsi="Garamond"/>
          <w:sz w:val="24"/>
        </w:rPr>
        <w:t>se sanado no prazo previsto no respectivo contrato, se houver; ou (b)</w:t>
      </w:r>
      <w:r w:rsidR="00D9364D" w:rsidRPr="00FF0516">
        <w:rPr>
          <w:rFonts w:ascii="Garamond" w:hAnsi="Garamond"/>
          <w:sz w:val="24"/>
          <w:szCs w:val="24"/>
        </w:rPr>
        <w:t xml:space="preserve"> </w:t>
      </w:r>
      <w:r w:rsidRPr="00472C4A">
        <w:rPr>
          <w:rFonts w:ascii="Garamond" w:hAnsi="Garamond"/>
          <w:sz w:val="24"/>
        </w:rPr>
        <w:t>caso não haja um prazo de cura específico no respectivo contrato, no prazo de até 1 (um) Dia Útil da data em que tal obrigação se tornou 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18CAD8ED"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1B7EFB">
        <w:rPr>
          <w:rFonts w:ascii="Garamond" w:hAnsi="Garamond"/>
          <w:sz w:val="24"/>
        </w:rPr>
        <w:t xml:space="preserve">pela </w:t>
      </w:r>
      <w:r w:rsidR="00D90572">
        <w:rPr>
          <w:rFonts w:ascii="Garamond" w:hAnsi="Garamond"/>
          <w:sz w:val="24"/>
          <w:szCs w:val="24"/>
        </w:rPr>
        <w:t>HB Esco</w:t>
      </w:r>
      <w:r w:rsidR="00757994">
        <w:rPr>
          <w:rFonts w:ascii="Garamond" w:hAnsi="Garamond"/>
          <w:sz w:val="24"/>
          <w:szCs w:val="24"/>
        </w:rPr>
        <w:t xml:space="preserve">, </w:t>
      </w:r>
      <w:r w:rsidR="00704B94" w:rsidRPr="00757994">
        <w:t>pela</w:t>
      </w:r>
      <w:r w:rsidR="00704B94">
        <w:rPr>
          <w:rFonts w:ascii="Garamond" w:hAnsi="Garamond"/>
          <w:sz w:val="24"/>
          <w:szCs w:val="24"/>
        </w:rPr>
        <w:t xml:space="preserve"> </w:t>
      </w:r>
      <w:proofErr w:type="spellStart"/>
      <w:r w:rsidR="00704B94">
        <w:rPr>
          <w:rFonts w:ascii="Garamond" w:hAnsi="Garamond"/>
          <w:sz w:val="24"/>
          <w:szCs w:val="24"/>
        </w:rPr>
        <w:t>Hy</w:t>
      </w:r>
      <w:proofErr w:type="spellEnd"/>
      <w:r w:rsidR="00704B94">
        <w:rPr>
          <w:rFonts w:ascii="Garamond" w:hAnsi="Garamond"/>
          <w:sz w:val="24"/>
          <w:szCs w:val="24"/>
        </w:rPr>
        <w:t xml:space="preserve"> </w:t>
      </w:r>
      <w:proofErr w:type="spellStart"/>
      <w:r w:rsidR="00704B94">
        <w:rPr>
          <w:rFonts w:ascii="Garamond" w:hAnsi="Garamond"/>
          <w:sz w:val="24"/>
          <w:szCs w:val="24"/>
        </w:rPr>
        <w:t>Brazil</w:t>
      </w:r>
      <w:proofErr w:type="spellEnd"/>
      <w:r w:rsidR="00704B94">
        <w:rPr>
          <w:rFonts w:ascii="Garamond" w:hAnsi="Garamond"/>
          <w:sz w:val="24"/>
          <w:szCs w:val="24"/>
        </w:rPr>
        <w:t xml:space="preserve">,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497CFCAE"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r w:rsidR="00D90572">
        <w:rPr>
          <w:rFonts w:ascii="Garamond" w:hAnsi="Garamond"/>
          <w:sz w:val="24"/>
          <w:szCs w:val="24"/>
        </w:rPr>
        <w:t>HB Esco</w:t>
      </w:r>
      <w:r w:rsidR="00757994">
        <w:rPr>
          <w:rFonts w:ascii="Garamond" w:hAnsi="Garamond"/>
          <w:sz w:val="24"/>
          <w:szCs w:val="24"/>
        </w:rPr>
        <w:t xml:space="preserve">, </w:t>
      </w:r>
      <w:r w:rsidR="00140963">
        <w:rPr>
          <w:rFonts w:ascii="Garamond" w:hAnsi="Garamond"/>
          <w:sz w:val="24"/>
          <w:szCs w:val="24"/>
        </w:rPr>
        <w:t xml:space="preserve">a </w:t>
      </w:r>
      <w:proofErr w:type="spellStart"/>
      <w:r w:rsidR="00853A99">
        <w:rPr>
          <w:rFonts w:ascii="Garamond" w:hAnsi="Garamond"/>
          <w:sz w:val="24"/>
          <w:szCs w:val="24"/>
        </w:rPr>
        <w:t>Hy</w:t>
      </w:r>
      <w:proofErr w:type="spellEnd"/>
      <w:r w:rsidR="00853A99">
        <w:rPr>
          <w:rFonts w:ascii="Garamond" w:hAnsi="Garamond"/>
          <w:sz w:val="24"/>
          <w:szCs w:val="24"/>
        </w:rPr>
        <w:t xml:space="preserve"> </w:t>
      </w:r>
      <w:proofErr w:type="spellStart"/>
      <w:r w:rsidR="00853A99">
        <w:rPr>
          <w:rFonts w:ascii="Garamond" w:hAnsi="Garamond"/>
          <w:sz w:val="24"/>
          <w:szCs w:val="24"/>
        </w:rPr>
        <w:t>Brazil</w:t>
      </w:r>
      <w:proofErr w:type="spellEnd"/>
      <w:r w:rsidR="00853A99">
        <w:rPr>
          <w:rFonts w:ascii="Garamond" w:hAnsi="Garamond"/>
          <w:sz w:val="24"/>
          <w:szCs w:val="24"/>
        </w:rPr>
        <w:t xml:space="preserve">,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w:t>
      </w:r>
      <w:r w:rsidRPr="0059788F">
        <w:rPr>
          <w:rFonts w:ascii="Garamond" w:hAnsi="Garamond"/>
          <w:sz w:val="24"/>
          <w:szCs w:val="24"/>
        </w:rPr>
        <w:lastRenderedPageBreak/>
        <w:t xml:space="preserve">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0B2D51EC"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xml:space="preserve">, nos termos do Contrato de Cessão Fiduciária, sobre os bens e direitos decorrentes da </w:t>
      </w:r>
      <w:r w:rsidR="001B7EFB">
        <w:rPr>
          <w:rFonts w:ascii="Garamond" w:hAnsi="Garamond"/>
          <w:sz w:val="24"/>
          <w:szCs w:val="24"/>
        </w:rPr>
        <w:t>Vila Real</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1B3BE98" w14:textId="77777777" w:rsidR="00EF6A03" w:rsidRPr="00FD0FDE" w:rsidRDefault="00EF6A03" w:rsidP="00981569">
      <w:pPr>
        <w:pStyle w:val="PargrafodaLista"/>
        <w:spacing w:line="320" w:lineRule="exact"/>
        <w:rPr>
          <w:rFonts w:ascii="Garamond" w:hAnsi="Garamond"/>
        </w:rPr>
      </w:pPr>
    </w:p>
    <w:p w14:paraId="77A3ADF3" w14:textId="22068359"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proofErr w:type="spellStart"/>
      <w:r w:rsidR="00A30BD7">
        <w:rPr>
          <w:rFonts w:ascii="Garamond" w:hAnsi="Garamond"/>
          <w:sz w:val="24"/>
          <w:szCs w:val="24"/>
        </w:rPr>
        <w:t>Hy</w:t>
      </w:r>
      <w:proofErr w:type="spellEnd"/>
      <w:r w:rsidR="00A30BD7">
        <w:rPr>
          <w:rFonts w:ascii="Garamond" w:hAnsi="Garamond"/>
          <w:sz w:val="24"/>
          <w:szCs w:val="24"/>
        </w:rPr>
        <w:t xml:space="preserve"> </w:t>
      </w:r>
      <w:proofErr w:type="spellStart"/>
      <w:r w:rsidR="00A30BD7">
        <w:rPr>
          <w:rFonts w:ascii="Garamond" w:hAnsi="Garamond"/>
          <w:sz w:val="24"/>
          <w:szCs w:val="24"/>
        </w:rPr>
        <w:t>Brazil</w:t>
      </w:r>
      <w:proofErr w:type="spellEnd"/>
      <w:r w:rsidR="00A30BD7">
        <w:rPr>
          <w:rFonts w:ascii="Garamond" w:hAnsi="Garamond"/>
          <w:sz w:val="24"/>
          <w:szCs w:val="24"/>
        </w:rPr>
        <w:t xml:space="preserve">,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w:t>
      </w:r>
      <w:proofErr w:type="gramStart"/>
      <w:r w:rsidRPr="00FD0FDE">
        <w:rPr>
          <w:rFonts w:ascii="Garamond" w:hAnsi="Garamond" w:cs="Tahoma"/>
          <w:sz w:val="24"/>
          <w:szCs w:val="24"/>
        </w:rPr>
        <w:t>atividades novos</w:t>
      </w:r>
      <w:proofErr w:type="gramEnd"/>
      <w:r w:rsidRPr="00FD0FDE">
        <w:rPr>
          <w:rFonts w:ascii="Garamond" w:hAnsi="Garamond" w:cs="Tahoma"/>
          <w:sz w:val="24"/>
          <w:szCs w:val="24"/>
        </w:rPr>
        <w:t xml:space="preserve">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78D02B95"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proofErr w:type="spellStart"/>
      <w:r w:rsidR="00890ABB" w:rsidRPr="00F5119D">
        <w:rPr>
          <w:rFonts w:ascii="Garamond" w:hAnsi="Garamond"/>
          <w:sz w:val="24"/>
          <w:szCs w:val="24"/>
        </w:rPr>
        <w:t>Hy</w:t>
      </w:r>
      <w:proofErr w:type="spellEnd"/>
      <w:r w:rsidR="00890ABB" w:rsidRPr="00F5119D">
        <w:rPr>
          <w:rFonts w:ascii="Garamond" w:hAnsi="Garamond"/>
          <w:sz w:val="24"/>
          <w:szCs w:val="24"/>
        </w:rPr>
        <w:t xml:space="preserve"> </w:t>
      </w:r>
      <w:proofErr w:type="spellStart"/>
      <w:r w:rsidR="00890ABB" w:rsidRPr="00F5119D">
        <w:rPr>
          <w:rFonts w:ascii="Garamond" w:hAnsi="Garamond"/>
          <w:sz w:val="24"/>
          <w:szCs w:val="24"/>
        </w:rPr>
        <w:t>Brazil</w:t>
      </w:r>
      <w:proofErr w:type="spellEnd"/>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w:t>
      </w:r>
      <w:proofErr w:type="spellStart"/>
      <w:r w:rsidR="00BA7C60" w:rsidRPr="00293D7F">
        <w:rPr>
          <w:rFonts w:ascii="Garamond" w:hAnsi="Garamond"/>
          <w:sz w:val="24"/>
        </w:rPr>
        <w:t>Hy</w:t>
      </w:r>
      <w:proofErr w:type="spellEnd"/>
      <w:r w:rsidR="00BA7C60" w:rsidRPr="00293D7F">
        <w:rPr>
          <w:rFonts w:ascii="Garamond" w:hAnsi="Garamond"/>
          <w:sz w:val="24"/>
        </w:rPr>
        <w:t xml:space="preserve"> </w:t>
      </w:r>
      <w:proofErr w:type="spellStart"/>
      <w:r w:rsidR="00BA7C60" w:rsidRPr="00293D7F">
        <w:rPr>
          <w:rFonts w:ascii="Garamond" w:hAnsi="Garamond"/>
          <w:sz w:val="24"/>
        </w:rPr>
        <w:t>Brazil</w:t>
      </w:r>
      <w:proofErr w:type="spellEnd"/>
      <w:r w:rsidR="00BA7C60" w:rsidRPr="00293D7F">
        <w:rPr>
          <w:rFonts w:ascii="Garamond" w:hAnsi="Garamond"/>
          <w:sz w:val="24"/>
        </w:rPr>
        <w:t xml:space="preserve">,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HB Esco</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xml:space="preserve">, de outro, desde que a </w:t>
      </w:r>
      <w:proofErr w:type="spellStart"/>
      <w:r w:rsidR="00BA7C60" w:rsidRPr="00293D7F">
        <w:rPr>
          <w:rFonts w:ascii="Garamond" w:hAnsi="Garamond"/>
          <w:sz w:val="24"/>
        </w:rPr>
        <w:t>Hy</w:t>
      </w:r>
      <w:proofErr w:type="spellEnd"/>
      <w:r w:rsidR="00BA7C60" w:rsidRPr="00293D7F">
        <w:rPr>
          <w:rFonts w:ascii="Garamond" w:hAnsi="Garamond"/>
          <w:sz w:val="24"/>
        </w:rPr>
        <w:t xml:space="preserve"> </w:t>
      </w:r>
      <w:proofErr w:type="spellStart"/>
      <w:r w:rsidR="00BA7C60" w:rsidRPr="00293D7F">
        <w:rPr>
          <w:rFonts w:ascii="Garamond" w:hAnsi="Garamond"/>
          <w:sz w:val="24"/>
        </w:rPr>
        <w:t>Brazil</w:t>
      </w:r>
      <w:proofErr w:type="spellEnd"/>
      <w:r w:rsidR="00BA7C60" w:rsidRPr="00293D7F">
        <w:rPr>
          <w:rFonts w:ascii="Garamond" w:hAnsi="Garamond"/>
          <w:sz w:val="24"/>
        </w:rPr>
        <w:t xml:space="preserve">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 xml:space="preserve">fusão, incorporação, incorporação de ações, ou, ainda, qualquer outra forma de reorganização societária envolvendo exclusivamente qualquer das controladas da </w:t>
      </w:r>
      <w:proofErr w:type="spellStart"/>
      <w:r w:rsidR="007D60C9" w:rsidRPr="00293D7F">
        <w:rPr>
          <w:rFonts w:ascii="Garamond" w:hAnsi="Garamond"/>
          <w:sz w:val="24"/>
        </w:rPr>
        <w:t>Hy</w:t>
      </w:r>
      <w:proofErr w:type="spellEnd"/>
      <w:r w:rsidR="007D60C9" w:rsidRPr="00293D7F">
        <w:rPr>
          <w:rFonts w:ascii="Garamond" w:hAnsi="Garamond"/>
          <w:sz w:val="24"/>
        </w:rPr>
        <w:t xml:space="preserve"> </w:t>
      </w:r>
      <w:proofErr w:type="spellStart"/>
      <w:r w:rsidR="007D60C9" w:rsidRPr="00293D7F">
        <w:rPr>
          <w:rFonts w:ascii="Garamond" w:hAnsi="Garamond"/>
          <w:sz w:val="24"/>
        </w:rPr>
        <w:t>Brazil</w:t>
      </w:r>
      <w:proofErr w:type="spellEnd"/>
      <w:r w:rsidR="007D60C9" w:rsidRPr="00293D7F">
        <w:rPr>
          <w:rFonts w:ascii="Garamond" w:hAnsi="Garamond"/>
          <w:sz w:val="24"/>
        </w:rPr>
        <w:t xml:space="preserve">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007D60C9" w:rsidRPr="00293D7F">
        <w:rPr>
          <w:rFonts w:ascii="Garamond" w:hAnsi="Garamond"/>
          <w:sz w:val="24"/>
        </w:rPr>
        <w:t>as Controlada</w:t>
      </w:r>
      <w:r w:rsidR="00757994" w:rsidRPr="00293D7F">
        <w:rPr>
          <w:rFonts w:ascii="Garamond" w:hAnsi="Garamond"/>
          <w:sz w:val="24"/>
        </w:rPr>
        <w:t>s</w:t>
      </w:r>
      <w:r w:rsidR="00757994" w:rsidRPr="0072226F">
        <w:rPr>
          <w:rFonts w:ascii="Garamond" w:hAnsi="Garamond"/>
          <w:sz w:val="24"/>
          <w:szCs w:val="24"/>
        </w:rPr>
        <w:t>)</w:t>
      </w:r>
      <w:r w:rsidR="008C39B3">
        <w:rPr>
          <w:rFonts w:ascii="Garamond" w:hAnsi="Garamond"/>
          <w:sz w:val="24"/>
          <w:szCs w:val="24"/>
        </w:rPr>
        <w:t xml:space="preserve"> e, em qualquer caso, desde que não cause um Impacto Adverso Relevante na </w:t>
      </w:r>
      <w:proofErr w:type="spellStart"/>
      <w:r w:rsidR="008C39B3">
        <w:rPr>
          <w:rFonts w:ascii="Garamond" w:hAnsi="Garamond"/>
          <w:sz w:val="24"/>
          <w:szCs w:val="24"/>
        </w:rPr>
        <w:t>Hy</w:t>
      </w:r>
      <w:proofErr w:type="spellEnd"/>
      <w:r w:rsidR="008C39B3">
        <w:rPr>
          <w:rFonts w:ascii="Garamond" w:hAnsi="Garamond"/>
          <w:sz w:val="24"/>
          <w:szCs w:val="24"/>
        </w:rPr>
        <w:t xml:space="preserve"> </w:t>
      </w:r>
      <w:proofErr w:type="spellStart"/>
      <w:r w:rsidR="008C39B3">
        <w:rPr>
          <w:rFonts w:ascii="Garamond" w:hAnsi="Garamond"/>
          <w:sz w:val="24"/>
          <w:szCs w:val="24"/>
        </w:rPr>
        <w:t>Brazil</w:t>
      </w:r>
      <w:proofErr w:type="spellEnd"/>
      <w:r w:rsidR="007D60C9" w:rsidRPr="0072226F">
        <w:rPr>
          <w:rFonts w:ascii="Garamond" w:hAnsi="Garamond"/>
          <w:sz w:val="24"/>
        </w:rPr>
        <w:t>;</w:t>
      </w:r>
      <w:r w:rsidR="001F6529" w:rsidRPr="0072226F">
        <w:rPr>
          <w:rFonts w:ascii="Garamond" w:hAnsi="Garamond"/>
          <w:sz w:val="24"/>
        </w:rPr>
        <w:t xml:space="preserve"> </w:t>
      </w:r>
    </w:p>
    <w:p w14:paraId="1BB2C94B" w14:textId="77777777" w:rsidR="00B00197" w:rsidRDefault="00B00197" w:rsidP="00B00197">
      <w:pPr>
        <w:pStyle w:val="PargrafodaLista"/>
        <w:rPr>
          <w:rFonts w:ascii="Garamond" w:hAnsi="Garamond"/>
        </w:rPr>
      </w:pPr>
    </w:p>
    <w:p w14:paraId="34E0F4AD" w14:textId="7960A780"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w:t>
      </w:r>
      <w:proofErr w:type="spellStart"/>
      <w:r w:rsidR="00515B4C" w:rsidRPr="00293D7F">
        <w:rPr>
          <w:rFonts w:ascii="Garamond" w:hAnsi="Garamond"/>
          <w:sz w:val="24"/>
        </w:rPr>
        <w:t>Brazil</w:t>
      </w:r>
      <w:proofErr w:type="spellEnd"/>
      <w:r w:rsidR="00515B4C" w:rsidRPr="00293D7F">
        <w:rPr>
          <w:rFonts w:ascii="Garamond" w:hAnsi="Garamond"/>
          <w:sz w:val="24"/>
        </w:rPr>
        <w:t xml:space="preserve">,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a HB Esco</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w:t>
      </w:r>
      <w:proofErr w:type="spellStart"/>
      <w:r w:rsidR="00515B4C" w:rsidRPr="00293D7F">
        <w:rPr>
          <w:rFonts w:ascii="Garamond" w:hAnsi="Garamond"/>
          <w:sz w:val="24"/>
        </w:rPr>
        <w:t>Brazil</w:t>
      </w:r>
      <w:proofErr w:type="spellEnd"/>
      <w:r w:rsidR="00515B4C" w:rsidRPr="00293D7F">
        <w:rPr>
          <w:rFonts w:ascii="Garamond" w:hAnsi="Garamond"/>
          <w:sz w:val="24"/>
        </w:rPr>
        <w:t xml:space="preserve">,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Pr="00293D7F">
        <w:rPr>
          <w:rFonts w:ascii="Garamond" w:hAnsi="Garamond"/>
          <w:sz w:val="24"/>
        </w:rPr>
        <w:t>as Controladas</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DAE9291" w14:textId="54A0A5A6"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14B9EE4C"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HB Esco</w:t>
      </w:r>
      <w:r w:rsidR="00A96265">
        <w:rPr>
          <w:rFonts w:ascii="Garamond" w:hAnsi="Garamond"/>
          <w:sz w:val="24"/>
          <w:szCs w:val="24"/>
        </w:rPr>
        <w:t xml:space="preserve">, </w:t>
      </w:r>
      <w:proofErr w:type="spellStart"/>
      <w:r w:rsidR="002E0C90" w:rsidRPr="002E0C90">
        <w:rPr>
          <w:rFonts w:ascii="Garamond" w:hAnsi="Garamond"/>
          <w:sz w:val="24"/>
          <w:szCs w:val="24"/>
        </w:rPr>
        <w:t>Hy</w:t>
      </w:r>
      <w:proofErr w:type="spellEnd"/>
      <w:r w:rsidR="002E0C90" w:rsidRPr="002E0C90">
        <w:rPr>
          <w:rFonts w:ascii="Garamond" w:hAnsi="Garamond"/>
          <w:sz w:val="24"/>
          <w:szCs w:val="24"/>
        </w:rPr>
        <w:t xml:space="preserve"> </w:t>
      </w:r>
      <w:proofErr w:type="spellStart"/>
      <w:r w:rsidR="002E0C90" w:rsidRPr="002E0C90">
        <w:rPr>
          <w:rFonts w:ascii="Garamond" w:hAnsi="Garamond"/>
          <w:sz w:val="24"/>
          <w:szCs w:val="24"/>
        </w:rPr>
        <w:t>Brazil</w:t>
      </w:r>
      <w:proofErr w:type="spellEnd"/>
      <w:r w:rsidR="002E0C90" w:rsidRPr="002E0C90">
        <w:rPr>
          <w:rFonts w:ascii="Garamond" w:hAnsi="Garamond"/>
          <w:sz w:val="24"/>
          <w:szCs w:val="24"/>
        </w:rPr>
        <w:t xml:space="preserve">,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194CD158"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r w:rsidR="00147249">
        <w:rPr>
          <w:rFonts w:ascii="Garamond" w:hAnsi="Garamond" w:cs="Tahoma"/>
          <w:sz w:val="24"/>
          <w:szCs w:val="24"/>
        </w:rPr>
        <w:t>HB Esco</w:t>
      </w:r>
      <w:r w:rsidR="00A96265">
        <w:rPr>
          <w:rFonts w:ascii="Garamond" w:hAnsi="Garamond"/>
          <w:sz w:val="24"/>
          <w:szCs w:val="24"/>
        </w:rPr>
        <w:t xml:space="preserve">, </w:t>
      </w:r>
      <w:r w:rsidR="006017AE" w:rsidRPr="006017AE">
        <w:rPr>
          <w:rFonts w:ascii="Garamond" w:hAnsi="Garamond" w:cs="Tahoma"/>
          <w:sz w:val="24"/>
          <w:szCs w:val="24"/>
        </w:rPr>
        <w:t xml:space="preserve">pela </w:t>
      </w:r>
      <w:proofErr w:type="spellStart"/>
      <w:r w:rsidR="006017AE" w:rsidRPr="006017AE">
        <w:rPr>
          <w:rFonts w:ascii="Garamond" w:hAnsi="Garamond"/>
          <w:sz w:val="24"/>
        </w:rPr>
        <w:t>Hy</w:t>
      </w:r>
      <w:proofErr w:type="spellEnd"/>
      <w:r w:rsidR="006017AE" w:rsidRPr="006017AE">
        <w:rPr>
          <w:rFonts w:ascii="Garamond" w:hAnsi="Garamond"/>
          <w:sz w:val="24"/>
        </w:rPr>
        <w:t xml:space="preserve"> </w:t>
      </w:r>
      <w:proofErr w:type="spellStart"/>
      <w:r w:rsidR="006017AE" w:rsidRPr="006017AE">
        <w:rPr>
          <w:rFonts w:ascii="Garamond" w:hAnsi="Garamond"/>
          <w:sz w:val="24"/>
        </w:rPr>
        <w:t>Brazil</w:t>
      </w:r>
      <w:proofErr w:type="spellEnd"/>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Pr>
          <w:rFonts w:ascii="Garamond" w:hAnsi="Garamond"/>
          <w:sz w:val="24"/>
          <w:szCs w:val="24"/>
        </w:rPr>
        <w:t> </w:t>
      </w:r>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lastRenderedPageBreak/>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r w:rsidR="00147249">
        <w:rPr>
          <w:rFonts w:ascii="Garamond" w:hAnsi="Garamond" w:cs="Tahoma"/>
          <w:sz w:val="24"/>
          <w:szCs w:val="24"/>
        </w:rPr>
        <w:t>HB Esco</w:t>
      </w:r>
      <w:r w:rsidR="00DE1CEF">
        <w:rPr>
          <w:rFonts w:ascii="Garamond" w:hAnsi="Garamond"/>
          <w:sz w:val="24"/>
          <w:szCs w:val="24"/>
        </w:rPr>
        <w:t xml:space="preserve">, </w:t>
      </w:r>
      <w:r w:rsidR="00DE1CEF" w:rsidRPr="006017AE">
        <w:rPr>
          <w:rFonts w:ascii="Garamond" w:hAnsi="Garamond" w:cs="Tahoma"/>
          <w:sz w:val="24"/>
          <w:szCs w:val="24"/>
        </w:rPr>
        <w:t xml:space="preserve">a </w:t>
      </w:r>
      <w:proofErr w:type="spellStart"/>
      <w:r w:rsidR="00DE1CEF" w:rsidRPr="006017AE">
        <w:rPr>
          <w:rFonts w:ascii="Garamond" w:hAnsi="Garamond"/>
          <w:sz w:val="24"/>
        </w:rPr>
        <w:t>Hy</w:t>
      </w:r>
      <w:proofErr w:type="spellEnd"/>
      <w:r w:rsidR="00DE1CEF" w:rsidRPr="006017AE">
        <w:rPr>
          <w:rFonts w:ascii="Garamond" w:hAnsi="Garamond"/>
          <w:sz w:val="24"/>
        </w:rPr>
        <w:t xml:space="preserve"> </w:t>
      </w:r>
      <w:proofErr w:type="spellStart"/>
      <w:r w:rsidR="00DE1CEF" w:rsidRPr="006017AE">
        <w:rPr>
          <w:rFonts w:ascii="Garamond" w:hAnsi="Garamond"/>
          <w:sz w:val="24"/>
        </w:rPr>
        <w:t>Brazil</w:t>
      </w:r>
      <w:proofErr w:type="spellEnd"/>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0D867B80"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15"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66283B">
        <w:rPr>
          <w:rFonts w:ascii="Garamond" w:hAnsi="Garamond"/>
          <w:sz w:val="24"/>
          <w:szCs w:val="24"/>
        </w:rPr>
        <w:t xml:space="preserve">da </w:t>
      </w:r>
      <w:proofErr w:type="spellStart"/>
      <w:r w:rsidR="0066283B" w:rsidRPr="00D10D16">
        <w:rPr>
          <w:rFonts w:ascii="Garamond" w:hAnsi="Garamond"/>
          <w:sz w:val="24"/>
          <w:szCs w:val="24"/>
        </w:rPr>
        <w:t>Hy</w:t>
      </w:r>
      <w:proofErr w:type="spellEnd"/>
      <w:r w:rsidR="0066283B" w:rsidRPr="00D10D16">
        <w:rPr>
          <w:rFonts w:ascii="Garamond" w:hAnsi="Garamond"/>
          <w:sz w:val="24"/>
          <w:szCs w:val="24"/>
        </w:rPr>
        <w:t xml:space="preserve"> </w:t>
      </w:r>
      <w:proofErr w:type="spellStart"/>
      <w:r w:rsidR="0066283B" w:rsidRPr="00D10D16">
        <w:rPr>
          <w:rFonts w:ascii="Garamond" w:hAnsi="Garamond"/>
          <w:sz w:val="24"/>
          <w:szCs w:val="24"/>
        </w:rPr>
        <w:t>Brazil</w:t>
      </w:r>
      <w:proofErr w:type="spellEnd"/>
      <w:r w:rsidR="0066283B" w:rsidRPr="00D10D16">
        <w:rPr>
          <w:rFonts w:ascii="Garamond" w:hAnsi="Garamond"/>
          <w:sz w:val="24"/>
          <w:szCs w:val="24"/>
        </w:rPr>
        <w:t xml:space="preserve">,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15"/>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4C61DE18"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81353E">
        <w:rPr>
          <w:rFonts w:ascii="Garamond" w:hAnsi="Garamond"/>
          <w:sz w:val="24"/>
          <w:szCs w:val="24"/>
        </w:rPr>
        <w:t xml:space="preserve">da </w:t>
      </w:r>
      <w:proofErr w:type="spellStart"/>
      <w:r w:rsidR="0081353E" w:rsidRPr="002E0C90">
        <w:rPr>
          <w:rFonts w:ascii="Garamond" w:hAnsi="Garamond"/>
          <w:sz w:val="24"/>
          <w:szCs w:val="24"/>
        </w:rPr>
        <w:t>Hy</w:t>
      </w:r>
      <w:proofErr w:type="spellEnd"/>
      <w:r w:rsidR="0081353E" w:rsidRPr="002E0C90">
        <w:rPr>
          <w:rFonts w:ascii="Garamond" w:hAnsi="Garamond"/>
          <w:sz w:val="24"/>
          <w:szCs w:val="24"/>
        </w:rPr>
        <w:t xml:space="preserve"> </w:t>
      </w:r>
      <w:proofErr w:type="spellStart"/>
      <w:r w:rsidR="0081353E" w:rsidRPr="002E0C90">
        <w:rPr>
          <w:rFonts w:ascii="Garamond" w:hAnsi="Garamond"/>
          <w:sz w:val="24"/>
          <w:szCs w:val="24"/>
        </w:rPr>
        <w:t>Brazil</w:t>
      </w:r>
      <w:proofErr w:type="spellEnd"/>
      <w:r w:rsidR="0081353E" w:rsidRPr="002E0C90">
        <w:rPr>
          <w:rFonts w:ascii="Garamond" w:hAnsi="Garamond"/>
          <w:sz w:val="24"/>
          <w:szCs w:val="24"/>
        </w:rPr>
        <w:t xml:space="preserve">,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r w:rsidR="00147249">
        <w:rPr>
          <w:rFonts w:ascii="Garamond" w:hAnsi="Garamond"/>
          <w:sz w:val="24"/>
          <w:szCs w:val="24"/>
        </w:rPr>
        <w:t>HB Esco</w:t>
      </w:r>
      <w:r w:rsidR="00A96265" w:rsidRPr="00A95A21">
        <w:rPr>
          <w:rFonts w:ascii="Garamond" w:hAnsi="Garamond"/>
          <w:sz w:val="24"/>
          <w:szCs w:val="24"/>
        </w:rPr>
        <w:t xml:space="preserve">, </w:t>
      </w:r>
      <w:r w:rsidR="0081353E" w:rsidRPr="00A95A21">
        <w:rPr>
          <w:rFonts w:ascii="Garamond" w:hAnsi="Garamond"/>
          <w:sz w:val="24"/>
          <w:szCs w:val="24"/>
        </w:rPr>
        <w:t xml:space="preserve">a </w:t>
      </w:r>
      <w:proofErr w:type="spellStart"/>
      <w:r w:rsidR="0081353E" w:rsidRPr="00A95A21">
        <w:rPr>
          <w:rFonts w:ascii="Garamond" w:hAnsi="Garamond"/>
          <w:sz w:val="24"/>
          <w:szCs w:val="24"/>
        </w:rPr>
        <w:t>Hy</w:t>
      </w:r>
      <w:proofErr w:type="spellEnd"/>
      <w:r w:rsidR="0081353E" w:rsidRPr="00A95A21">
        <w:rPr>
          <w:rFonts w:ascii="Garamond" w:hAnsi="Garamond"/>
          <w:sz w:val="24"/>
          <w:szCs w:val="24"/>
        </w:rPr>
        <w:t xml:space="preserve"> </w:t>
      </w:r>
      <w:proofErr w:type="spellStart"/>
      <w:r w:rsidR="0081353E" w:rsidRPr="00A95A21">
        <w:rPr>
          <w:rFonts w:ascii="Garamond" w:hAnsi="Garamond"/>
          <w:sz w:val="24"/>
          <w:szCs w:val="24"/>
        </w:rPr>
        <w:t>Brazil</w:t>
      </w:r>
      <w:proofErr w:type="spellEnd"/>
      <w:r w:rsidR="0081353E" w:rsidRPr="00A95A21">
        <w:rPr>
          <w:rFonts w:ascii="Garamond" w:hAnsi="Garamond"/>
          <w:sz w:val="24"/>
          <w:szCs w:val="24"/>
        </w:rPr>
        <w:t>, a Mauá</w:t>
      </w:r>
      <w:r w:rsidR="009B0BC3" w:rsidRPr="00982199">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7777777"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02A52696" w:rsidR="00AE1269" w:rsidRPr="00BB4268"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893D69" w:rsidRPr="0033536C">
        <w:rPr>
          <w:rFonts w:ascii="Garamond" w:hAnsi="Garamond"/>
          <w:sz w:val="24"/>
          <w:szCs w:val="24"/>
        </w:rPr>
        <w:t>pelas Controladas</w:t>
      </w:r>
      <w:r w:rsidR="00A96265" w:rsidRPr="0033536C">
        <w:rPr>
          <w:rFonts w:ascii="Garamond" w:hAnsi="Garamond"/>
          <w:sz w:val="24"/>
          <w:szCs w:val="24"/>
        </w:rPr>
        <w:t>,</w:t>
      </w:r>
      <w:r w:rsidR="004F7BBB">
        <w:rPr>
          <w:rFonts w:ascii="Garamond" w:hAnsi="Garamond"/>
          <w:sz w:val="24"/>
          <w:szCs w:val="24"/>
        </w:rPr>
        <w:t xml:space="preserve"> e/ou</w:t>
      </w:r>
      <w:r w:rsidR="00A96265" w:rsidRPr="0033536C">
        <w:rPr>
          <w:rFonts w:ascii="Garamond" w:hAnsi="Garamond"/>
          <w:sz w:val="24"/>
          <w:szCs w:val="24"/>
        </w:rPr>
        <w:t xml:space="preserve"> </w:t>
      </w:r>
      <w:r w:rsidR="00147249">
        <w:rPr>
          <w:rFonts w:ascii="Garamond" w:hAnsi="Garamond"/>
          <w:sz w:val="24"/>
          <w:szCs w:val="24"/>
        </w:rPr>
        <w:t>pela HB Esco</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D20F36" w:rsidRPr="0033536C">
        <w:rPr>
          <w:rFonts w:ascii="Garamond" w:hAnsi="Garamond" w:cs="Tahoma"/>
          <w:sz w:val="24"/>
          <w:szCs w:val="24"/>
        </w:rPr>
        <w:t xml:space="preserve">totalmente subordinados em direitos, pagamentos e prioridade em relação às </w:t>
      </w:r>
      <w:r w:rsidR="00D20F36" w:rsidRPr="004F4559">
        <w:rPr>
          <w:rFonts w:ascii="Garamond" w:hAnsi="Garamond" w:cs="Tahoma"/>
          <w:sz w:val="24"/>
          <w:szCs w:val="24"/>
        </w:rPr>
        <w:t>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2687F4B2" w14:textId="24AB594A" w:rsidR="00BB4268" w:rsidRDefault="00BB4268" w:rsidP="00BB4268">
      <w:pPr>
        <w:pStyle w:val="PargrafodaLista"/>
        <w:rPr>
          <w:rFonts w:ascii="Garamond" w:hAnsi="Garamond" w:cs="Tahoma"/>
        </w:rPr>
      </w:pPr>
    </w:p>
    <w:p w14:paraId="16CBE11E" w14:textId="06309D5A" w:rsidR="00BB4268" w:rsidRPr="004F4559" w:rsidRDefault="00BB4268"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prestação de aval, fiança e/ou garantias</w:t>
      </w:r>
      <w:r w:rsidRPr="0033536C">
        <w:rPr>
          <w:rFonts w:ascii="Garamond" w:hAnsi="Garamond" w:cs="Tahoma"/>
          <w:sz w:val="24"/>
          <w:szCs w:val="24"/>
        </w:rPr>
        <w:t>, pela</w:t>
      </w:r>
      <w:r>
        <w:rPr>
          <w:rFonts w:ascii="Garamond" w:hAnsi="Garamond" w:cs="Tahoma"/>
          <w:sz w:val="24"/>
          <w:szCs w:val="24"/>
        </w:rPr>
        <w:t xml:space="preserve"> </w:t>
      </w:r>
      <w:proofErr w:type="spellStart"/>
      <w:r>
        <w:rPr>
          <w:rFonts w:ascii="Garamond" w:hAnsi="Garamond" w:cs="Tahoma"/>
          <w:sz w:val="24"/>
          <w:szCs w:val="24"/>
        </w:rPr>
        <w:t>Hy</w:t>
      </w:r>
      <w:proofErr w:type="spellEnd"/>
      <w:r>
        <w:rPr>
          <w:rFonts w:ascii="Garamond" w:hAnsi="Garamond" w:cs="Tahoma"/>
          <w:sz w:val="24"/>
          <w:szCs w:val="24"/>
        </w:rPr>
        <w:t xml:space="preserve"> </w:t>
      </w:r>
      <w:proofErr w:type="spellStart"/>
      <w:r>
        <w:rPr>
          <w:rFonts w:ascii="Garamond" w:hAnsi="Garamond" w:cs="Tahoma"/>
          <w:sz w:val="24"/>
          <w:szCs w:val="24"/>
        </w:rPr>
        <w:t>Brazil</w:t>
      </w:r>
      <w:proofErr w:type="spellEnd"/>
      <w:r>
        <w:rPr>
          <w:rFonts w:ascii="Garamond" w:hAnsi="Garamond" w:cs="Tahoma"/>
          <w:sz w:val="24"/>
          <w:szCs w:val="24"/>
        </w:rPr>
        <w:t xml:space="preserve"> em garantia de obrigações assumidas por terceiros que não sejam pertencentes ao Grupo Econômico do </w:t>
      </w:r>
      <w:proofErr w:type="spellStart"/>
      <w:r>
        <w:rPr>
          <w:rFonts w:ascii="Garamond" w:hAnsi="Garamond" w:cs="Tahoma"/>
          <w:sz w:val="24"/>
          <w:szCs w:val="24"/>
        </w:rPr>
        <w:t>Hy</w:t>
      </w:r>
      <w:proofErr w:type="spellEnd"/>
      <w:r>
        <w:rPr>
          <w:rFonts w:ascii="Garamond" w:hAnsi="Garamond" w:cs="Tahoma"/>
          <w:sz w:val="24"/>
          <w:szCs w:val="24"/>
        </w:rPr>
        <w:t xml:space="preserve"> </w:t>
      </w:r>
      <w:proofErr w:type="spellStart"/>
      <w:r>
        <w:rPr>
          <w:rFonts w:ascii="Garamond" w:hAnsi="Garamond" w:cs="Tahoma"/>
          <w:sz w:val="24"/>
          <w:szCs w:val="24"/>
        </w:rPr>
        <w:t>Brazil</w:t>
      </w:r>
      <w:proofErr w:type="spellEnd"/>
      <w:r w:rsidR="00F33853">
        <w:rPr>
          <w:rFonts w:ascii="Garamond" w:hAnsi="Garamond" w:cs="Tahoma"/>
          <w:sz w:val="24"/>
          <w:szCs w:val="24"/>
        </w:rPr>
        <w:t xml:space="preserve"> (observado que, para fins da presente Cláusula, serão consideradas como </w:t>
      </w:r>
      <w:r w:rsidR="00F33853">
        <w:rPr>
          <w:rFonts w:ascii="Garamond" w:hAnsi="Garamond" w:cs="Tahoma"/>
          <w:sz w:val="24"/>
          <w:szCs w:val="24"/>
        </w:rPr>
        <w:lastRenderedPageBreak/>
        <w:t xml:space="preserve">pertencentes ao Grupo Econômico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w:t>
      </w:r>
      <w:proofErr w:type="spellStart"/>
      <w:r w:rsidR="00F33853">
        <w:rPr>
          <w:rFonts w:ascii="Garamond" w:hAnsi="Garamond" w:cs="Tahoma"/>
          <w:sz w:val="24"/>
          <w:szCs w:val="24"/>
        </w:rPr>
        <w:t>Brazil</w:t>
      </w:r>
      <w:proofErr w:type="spellEnd"/>
      <w:r w:rsidR="00F33853">
        <w:rPr>
          <w:rFonts w:ascii="Garamond" w:hAnsi="Garamond" w:cs="Tahoma"/>
          <w:sz w:val="24"/>
          <w:szCs w:val="24"/>
        </w:rPr>
        <w:t xml:space="preserve"> quaisquer sociedades que sejam controladas, direta ou indiretamente pelos atuais controladores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w:t>
      </w:r>
      <w:proofErr w:type="spellStart"/>
      <w:r w:rsidR="00F33853">
        <w:rPr>
          <w:rFonts w:ascii="Garamond" w:hAnsi="Garamond" w:cs="Tahoma"/>
          <w:sz w:val="24"/>
          <w:szCs w:val="24"/>
        </w:rPr>
        <w:t>Brazil</w:t>
      </w:r>
      <w:proofErr w:type="spellEnd"/>
      <w:r w:rsidR="00F33853">
        <w:rPr>
          <w:rFonts w:ascii="Garamond" w:hAnsi="Garamond" w:cs="Tahoma"/>
          <w:sz w:val="24"/>
          <w:szCs w:val="24"/>
        </w:rPr>
        <w:t>, observadas as disposições relativas à sucessão de tais acionistas nos termos da Cláusula 6.1.1(</w:t>
      </w:r>
      <w:proofErr w:type="spellStart"/>
      <w:r w:rsidR="00F33853">
        <w:rPr>
          <w:rFonts w:ascii="Garamond" w:hAnsi="Garamond" w:cs="Tahoma"/>
          <w:sz w:val="24"/>
          <w:szCs w:val="24"/>
        </w:rPr>
        <w:t>viii</w:t>
      </w:r>
      <w:proofErr w:type="spellEnd"/>
      <w:r w:rsidR="00F33853">
        <w:rPr>
          <w:rFonts w:ascii="Garamond" w:hAnsi="Garamond" w:cs="Tahoma"/>
          <w:sz w:val="24"/>
          <w:szCs w:val="24"/>
        </w:rPr>
        <w:t xml:space="preserve">) acima, ainda que tal controle (direto ou indireto) seja exercido através de fundos de investimento com outros cotistas além dos atuais controladores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w:t>
      </w:r>
      <w:proofErr w:type="spellStart"/>
      <w:r w:rsidR="00F33853">
        <w:rPr>
          <w:rFonts w:ascii="Garamond" w:hAnsi="Garamond" w:cs="Tahoma"/>
          <w:sz w:val="24"/>
          <w:szCs w:val="24"/>
        </w:rPr>
        <w:t>Brazil</w:t>
      </w:r>
      <w:proofErr w:type="spellEnd"/>
      <w:r w:rsidR="00401825">
        <w:rPr>
          <w:rFonts w:ascii="Garamond" w:hAnsi="Garamond" w:cs="Tahoma"/>
          <w:sz w:val="24"/>
          <w:szCs w:val="24"/>
        </w:rPr>
        <w:t>)</w:t>
      </w:r>
      <w:r>
        <w:rPr>
          <w:rFonts w:ascii="Garamond" w:hAnsi="Garamond" w:cs="Tahoma"/>
          <w:sz w:val="24"/>
          <w:szCs w:val="24"/>
        </w:rPr>
        <w:t xml:space="preserve">, </w:t>
      </w:r>
      <w:r w:rsidRPr="0033536C">
        <w:rPr>
          <w:rFonts w:ascii="Garamond" w:hAnsi="Garamond"/>
          <w:sz w:val="24"/>
          <w:szCs w:val="24"/>
        </w:rPr>
        <w:t>exceto</w:t>
      </w:r>
      <w:r w:rsidRPr="0033536C">
        <w:rPr>
          <w:rFonts w:ascii="Garamond" w:hAnsi="Garamond" w:cs="Tahoma"/>
          <w:sz w:val="24"/>
          <w:szCs w:val="24"/>
        </w:rPr>
        <w:t xml:space="preserve"> se previamente autorizado por Debenturistas representando, no mínimo, 75% (setenta e cinco por cento) das Debêntures em Circulação</w:t>
      </w:r>
      <w:r>
        <w:rPr>
          <w:rFonts w:ascii="Garamond" w:hAnsi="Garamond" w:cs="Tahoma"/>
          <w:sz w:val="24"/>
          <w:szCs w:val="24"/>
        </w:rPr>
        <w:t>;</w:t>
      </w:r>
      <w:r w:rsidR="0093683F">
        <w:rPr>
          <w:rFonts w:ascii="Garamond" w:hAnsi="Garamond" w:cs="Tahoma"/>
          <w:sz w:val="24"/>
          <w:szCs w:val="24"/>
        </w:rPr>
        <w:t xml:space="preserve"> </w:t>
      </w:r>
    </w:p>
    <w:p w14:paraId="4E6EE3EE" w14:textId="77777777" w:rsidR="00C17EDE" w:rsidRPr="00BF51E6" w:rsidRDefault="00C17EDE" w:rsidP="00BF51E6">
      <w:pPr>
        <w:widowControl w:val="0"/>
        <w:spacing w:line="320" w:lineRule="exact"/>
        <w:rPr>
          <w:rFonts w:ascii="Garamond" w:hAnsi="Garamond"/>
        </w:rPr>
      </w:pPr>
    </w:p>
    <w:p w14:paraId="0F2AF54F" w14:textId="58CF6430"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 xml:space="preserve">ações de emissão da </w:t>
      </w:r>
      <w:proofErr w:type="spellStart"/>
      <w:r w:rsidR="002F6751">
        <w:rPr>
          <w:rFonts w:ascii="Garamond" w:hAnsi="Garamond"/>
          <w:sz w:val="24"/>
          <w:szCs w:val="24"/>
        </w:rPr>
        <w:t>H</w:t>
      </w:r>
      <w:r w:rsidR="00125599">
        <w:rPr>
          <w:rFonts w:ascii="Garamond" w:hAnsi="Garamond"/>
          <w:sz w:val="24"/>
          <w:szCs w:val="24"/>
        </w:rPr>
        <w:t>y</w:t>
      </w:r>
      <w:proofErr w:type="spellEnd"/>
      <w:r w:rsidR="002F6751">
        <w:rPr>
          <w:rFonts w:ascii="Garamond" w:hAnsi="Garamond"/>
          <w:sz w:val="24"/>
          <w:szCs w:val="24"/>
        </w:rPr>
        <w:t xml:space="preserve"> </w:t>
      </w:r>
      <w:proofErr w:type="spellStart"/>
      <w:r w:rsidR="002F6751">
        <w:rPr>
          <w:rFonts w:ascii="Garamond" w:hAnsi="Garamond"/>
          <w:sz w:val="24"/>
          <w:szCs w:val="24"/>
        </w:rPr>
        <w:t>Brazil</w:t>
      </w:r>
      <w:proofErr w:type="spellEnd"/>
      <w:r w:rsidR="002F6751">
        <w:rPr>
          <w:rFonts w:ascii="Garamond" w:hAnsi="Garamond"/>
          <w:sz w:val="24"/>
          <w:szCs w:val="24"/>
        </w:rPr>
        <w:t xml:space="preserve"> ou sobre </w:t>
      </w:r>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w:t>
      </w:r>
      <w:r w:rsidR="004F7BBB">
        <w:rPr>
          <w:rFonts w:ascii="Garamond" w:hAnsi="Garamond"/>
          <w:sz w:val="24"/>
          <w:szCs w:val="24"/>
        </w:rPr>
        <w:t xml:space="preserve">e/ou </w:t>
      </w:r>
      <w:r w:rsidR="00B353C6">
        <w:rPr>
          <w:rFonts w:ascii="Garamond" w:hAnsi="Garamond"/>
          <w:sz w:val="24"/>
          <w:szCs w:val="24"/>
        </w:rPr>
        <w:t>da HB Esco</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3C3E8D6A"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67EA9823" w:rsidR="0066549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w:t>
      </w:r>
      <w:r w:rsidR="00333A37">
        <w:rPr>
          <w:rFonts w:ascii="Garamond" w:hAnsi="Garamond"/>
          <w:sz w:val="24"/>
          <w:szCs w:val="24"/>
        </w:rPr>
        <w:t xml:space="preserve"> </w:t>
      </w:r>
      <w:r w:rsidR="00300609">
        <w:rPr>
          <w:rFonts w:ascii="Garamond" w:hAnsi="Garamond" w:cs="Tahoma"/>
          <w:sz w:val="24"/>
          <w:szCs w:val="24"/>
        </w:rPr>
        <w:t>3.</w:t>
      </w:r>
      <w:r w:rsidR="00115173">
        <w:rPr>
          <w:rFonts w:ascii="Garamond" w:hAnsi="Garamond" w:cs="Tahoma"/>
          <w:sz w:val="24"/>
          <w:szCs w:val="24"/>
        </w:rPr>
        <w:t>5</w:t>
      </w:r>
      <w:r w:rsidR="00300609">
        <w:rPr>
          <w:rFonts w:ascii="Garamond" w:hAnsi="Garamond" w:cs="Tahoma"/>
          <w:sz w:val="24"/>
          <w:szCs w:val="24"/>
        </w:rPr>
        <w:t>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w:t>
      </w:r>
      <w:r w:rsidR="00115173">
        <w:rPr>
          <w:rFonts w:ascii="Garamond" w:hAnsi="Garamond" w:cs="Tahoma"/>
          <w:sz w:val="24"/>
          <w:szCs w:val="24"/>
        </w:rPr>
        <w:t xml:space="preserve"> e quinhentos mil</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w:t>
      </w:r>
      <w:r w:rsidR="00333A37">
        <w:rPr>
          <w:rFonts w:ascii="Garamond" w:hAnsi="Garamond"/>
          <w:sz w:val="24"/>
          <w:szCs w:val="24"/>
        </w:rPr>
        <w:t xml:space="preserve"> para os exercícios </w:t>
      </w:r>
      <w:r w:rsidR="00EB707B">
        <w:rPr>
          <w:rFonts w:ascii="Garamond" w:hAnsi="Garamond"/>
          <w:sz w:val="24"/>
          <w:szCs w:val="24"/>
        </w:rPr>
        <w:t xml:space="preserve">sociais </w:t>
      </w:r>
      <w:r w:rsidR="00333A37">
        <w:rPr>
          <w:rFonts w:ascii="Garamond" w:hAnsi="Garamond"/>
          <w:sz w:val="24"/>
          <w:szCs w:val="24"/>
        </w:rPr>
        <w:t>subsequentes,</w:t>
      </w:r>
      <w:r w:rsidR="00866AB7" w:rsidRPr="00D20F36">
        <w:rPr>
          <w:rFonts w:ascii="Garamond" w:hAnsi="Garamond"/>
          <w:sz w:val="24"/>
          <w:szCs w:val="24"/>
        </w:rPr>
        <w:t xml:space="preserve">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115173">
        <w:rPr>
          <w:rFonts w:ascii="Garamond" w:hAnsi="Garamond"/>
          <w:sz w:val="24"/>
          <w:szCs w:val="24"/>
        </w:rPr>
        <w:t xml:space="preserve">, observado que, para fins do exercício social encerrado em 31 de dezembro de 2022, as despesas relativas à </w:t>
      </w:r>
      <w:r w:rsidR="0048012F">
        <w:rPr>
          <w:rFonts w:ascii="Garamond" w:hAnsi="Garamond"/>
          <w:sz w:val="24"/>
          <w:szCs w:val="24"/>
        </w:rPr>
        <w:t xml:space="preserve">presente </w:t>
      </w:r>
      <w:r w:rsidR="00115173">
        <w:rPr>
          <w:rFonts w:ascii="Garamond" w:hAnsi="Garamond"/>
          <w:sz w:val="24"/>
          <w:szCs w:val="24"/>
        </w:rPr>
        <w:t>Emissão (incluindo contratação de prestadores de serviços e contas vinculadas) não integrarão o cálculo de despesas administrativas e gerais</w:t>
      </w:r>
      <w:r w:rsidR="00003A17" w:rsidRPr="00E22F33">
        <w:rPr>
          <w:rFonts w:ascii="Garamond" w:hAnsi="Garamond"/>
          <w:sz w:val="24"/>
          <w:szCs w:val="24"/>
        </w:rPr>
        <w:t>;</w:t>
      </w:r>
      <w:r w:rsidR="00D10D16" w:rsidRPr="00E22F33">
        <w:rPr>
          <w:rFonts w:ascii="Garamond" w:hAnsi="Garamond"/>
          <w:sz w:val="24"/>
          <w:szCs w:val="24"/>
        </w:rPr>
        <w:t xml:space="preserve"> </w:t>
      </w:r>
    </w:p>
    <w:p w14:paraId="37407CE4" w14:textId="77777777" w:rsidR="008C0A33" w:rsidRDefault="008C0A33" w:rsidP="008C0A33">
      <w:pPr>
        <w:pStyle w:val="PargrafodaLista"/>
        <w:rPr>
          <w:rFonts w:ascii="Garamond" w:hAnsi="Garamond"/>
        </w:rPr>
      </w:pPr>
    </w:p>
    <w:p w14:paraId="1C7B0A22" w14:textId="30636A79" w:rsidR="008C0A33" w:rsidRPr="00B376D2" w:rsidRDefault="0014049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celebração de contratos de operação e manutenção entre a</w:t>
      </w:r>
      <w:r w:rsidR="00D44621">
        <w:rPr>
          <w:rFonts w:ascii="Garamond" w:hAnsi="Garamond"/>
          <w:sz w:val="24"/>
          <w:szCs w:val="24"/>
        </w:rPr>
        <w:t xml:space="preserve"> Emissora, as Controladas, a HB Esco e/ou qualquer outra controlada da HY Brazil de um lado e, de outro lado, qualquer sociedade que não seja a </w:t>
      </w:r>
      <w:r w:rsidR="00D31B71" w:rsidRPr="00D31B71">
        <w:rPr>
          <w:rFonts w:ascii="Garamond" w:hAnsi="Garamond"/>
          <w:sz w:val="24"/>
          <w:szCs w:val="24"/>
        </w:rPr>
        <w:t>GMW Engenharia LTDA</w:t>
      </w:r>
      <w:r>
        <w:rPr>
          <w:rFonts w:ascii="Garamond" w:hAnsi="Garamond"/>
          <w:sz w:val="24"/>
          <w:szCs w:val="24"/>
        </w:rPr>
        <w:t xml:space="preserve"> </w:t>
      </w:r>
      <w:r w:rsidR="00D44621">
        <w:rPr>
          <w:rFonts w:ascii="Garamond" w:hAnsi="Garamond"/>
          <w:sz w:val="24"/>
          <w:szCs w:val="24"/>
        </w:rPr>
        <w:t xml:space="preserve">ou, ainda, quaisquer </w:t>
      </w:r>
      <w:r w:rsidR="00D44621">
        <w:rPr>
          <w:rFonts w:ascii="Garamond" w:hAnsi="Garamond"/>
          <w:sz w:val="24"/>
          <w:szCs w:val="24"/>
        </w:rPr>
        <w:lastRenderedPageBreak/>
        <w:t xml:space="preserve">terceiros fora do Grupo Econômico da </w:t>
      </w:r>
      <w:proofErr w:type="spellStart"/>
      <w:r w:rsidR="00D44621">
        <w:rPr>
          <w:rFonts w:ascii="Garamond" w:hAnsi="Garamond"/>
          <w:sz w:val="24"/>
          <w:szCs w:val="24"/>
        </w:rPr>
        <w:t>Hy</w:t>
      </w:r>
      <w:proofErr w:type="spellEnd"/>
      <w:r w:rsidR="00D44621">
        <w:rPr>
          <w:rFonts w:ascii="Garamond" w:hAnsi="Garamond"/>
          <w:sz w:val="24"/>
          <w:szCs w:val="24"/>
        </w:rPr>
        <w:t xml:space="preserve"> </w:t>
      </w:r>
      <w:proofErr w:type="spellStart"/>
      <w:r w:rsidR="00D44621">
        <w:rPr>
          <w:rFonts w:ascii="Garamond" w:hAnsi="Garamond"/>
          <w:sz w:val="24"/>
          <w:szCs w:val="24"/>
        </w:rPr>
        <w:t>Brazil</w:t>
      </w:r>
      <w:proofErr w:type="spellEnd"/>
      <w:r w:rsidR="00D44621">
        <w:rPr>
          <w:rFonts w:ascii="Garamond" w:hAnsi="Garamond"/>
          <w:sz w:val="24"/>
          <w:szCs w:val="24"/>
        </w:rPr>
        <w:t xml:space="preserve">, em valor </w:t>
      </w:r>
      <w:r w:rsidR="0093683F">
        <w:rPr>
          <w:rFonts w:ascii="Garamond" w:hAnsi="Garamond"/>
          <w:sz w:val="24"/>
          <w:szCs w:val="24"/>
        </w:rPr>
        <w:t xml:space="preserve">anual </w:t>
      </w:r>
      <w:r w:rsidR="00D44621">
        <w:rPr>
          <w:rFonts w:ascii="Garamond" w:hAnsi="Garamond"/>
          <w:sz w:val="24"/>
          <w:szCs w:val="24"/>
        </w:rPr>
        <w:t xml:space="preserve">igual ou superior a </w:t>
      </w:r>
      <w:r w:rsidR="0093683F">
        <w:rPr>
          <w:rFonts w:ascii="Garamond" w:hAnsi="Garamond"/>
          <w:sz w:val="24"/>
          <w:szCs w:val="24"/>
        </w:rPr>
        <w:t>6% (seis por cento) da receita</w:t>
      </w:r>
      <w:r w:rsidR="00D31B71">
        <w:rPr>
          <w:rFonts w:ascii="Garamond" w:hAnsi="Garamond"/>
          <w:sz w:val="24"/>
          <w:szCs w:val="24"/>
        </w:rPr>
        <w:t xml:space="preserve"> líquida</w:t>
      </w:r>
      <w:r w:rsidR="0093683F">
        <w:rPr>
          <w:rFonts w:ascii="Garamond" w:hAnsi="Garamond"/>
          <w:sz w:val="24"/>
          <w:szCs w:val="24"/>
        </w:rPr>
        <w:t xml:space="preserve"> consolidada da Emissora</w:t>
      </w:r>
      <w:r w:rsidR="00D44621">
        <w:rPr>
          <w:rFonts w:ascii="Garamond" w:hAnsi="Garamond"/>
          <w:sz w:val="24"/>
          <w:szCs w:val="24"/>
        </w:rPr>
        <w:t>, ou seu equivalente em outras moedas (“Contratos de Prestação de Serviço”), sendo considerados para fins deste item os respectivos valores individuais de cada Contrato de Prestação de Serviços e/ou os valores agregados de todos os Contratos de Prestação de Serviços em vigor</w:t>
      </w:r>
      <w:r w:rsidR="008C0A33">
        <w:rPr>
          <w:rFonts w:ascii="Garamond" w:hAnsi="Garamond"/>
          <w:sz w:val="24"/>
          <w:szCs w:val="24"/>
        </w:rPr>
        <w:t>;</w:t>
      </w:r>
    </w:p>
    <w:p w14:paraId="4CC49B65" w14:textId="77777777" w:rsidR="00D20F36" w:rsidRDefault="00D20F36" w:rsidP="00982199">
      <w:pPr>
        <w:pStyle w:val="PargrafodaLista"/>
        <w:rPr>
          <w:rFonts w:ascii="Garamond" w:hAnsi="Garamond"/>
        </w:rPr>
      </w:pPr>
      <w:bookmarkStart w:id="116" w:name="_Hlk526416047"/>
    </w:p>
    <w:p w14:paraId="2D8A50DA" w14:textId="582865D0"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realização de novos investimentos em ativos permanentes, em cada Controlada, </w:t>
      </w:r>
      <w:r w:rsidR="004F7BBB">
        <w:rPr>
          <w:rFonts w:ascii="Garamond" w:hAnsi="Garamond"/>
          <w:sz w:val="24"/>
          <w:szCs w:val="24"/>
        </w:rPr>
        <w:t xml:space="preserve">ou </w:t>
      </w:r>
      <w:r>
        <w:rPr>
          <w:rFonts w:ascii="Garamond" w:hAnsi="Garamond"/>
          <w:sz w:val="24"/>
          <w:szCs w:val="24"/>
        </w:rPr>
        <w:t xml:space="preserve">na </w:t>
      </w:r>
      <w:r w:rsidR="00B958FF">
        <w:rPr>
          <w:rFonts w:ascii="Garamond" w:hAnsi="Garamond"/>
          <w:sz w:val="24"/>
          <w:szCs w:val="24"/>
        </w:rPr>
        <w:t>HB Esco</w:t>
      </w:r>
      <w:r>
        <w:rPr>
          <w:rFonts w:ascii="Garamond" w:hAnsi="Garamond"/>
          <w:sz w:val="24"/>
          <w:szCs w:val="24"/>
        </w:rPr>
        <w:t>,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4F7BBB">
        <w:rPr>
          <w:rFonts w:ascii="Garamond" w:hAnsi="Garamond" w:cs="Tahoma"/>
          <w:sz w:val="24"/>
          <w:szCs w:val="24"/>
        </w:rPr>
        <w:t xml:space="preserve">ou </w:t>
      </w:r>
      <w:r w:rsidR="00D34365" w:rsidRPr="0033536C">
        <w:rPr>
          <w:rFonts w:ascii="Garamond" w:hAnsi="Garamond" w:cs="Tahoma"/>
          <w:sz w:val="24"/>
          <w:szCs w:val="24"/>
        </w:rPr>
        <w:t xml:space="preserve">na </w:t>
      </w:r>
      <w:r w:rsidR="00B958FF">
        <w:rPr>
          <w:rFonts w:ascii="Garamond" w:hAnsi="Garamond" w:cs="Tahoma"/>
          <w:sz w:val="24"/>
          <w:szCs w:val="24"/>
        </w:rPr>
        <w:t>HB Esco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igual ou superior a R$</w:t>
      </w:r>
      <w:r w:rsidR="006957CE">
        <w:rPr>
          <w:rFonts w:ascii="Garamond" w:hAnsi="Garamond" w:cs="Tahoma"/>
          <w:sz w:val="24"/>
          <w:szCs w:val="24"/>
        </w:rPr>
        <w:t>1</w:t>
      </w:r>
      <w:r w:rsidR="008727E0" w:rsidRPr="0033536C">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6957CE">
        <w:rPr>
          <w:rFonts w:ascii="Garamond" w:hAnsi="Garamond" w:cs="Tahoma"/>
          <w:sz w:val="24"/>
          <w:szCs w:val="24"/>
        </w:rPr>
        <w:t xml:space="preserve">quinze </w:t>
      </w:r>
      <w:r w:rsidR="003C4735">
        <w:rPr>
          <w:rFonts w:ascii="Garamond" w:hAnsi="Garamond" w:cs="Tahoma"/>
          <w:sz w:val="24"/>
          <w:szCs w:val="24"/>
        </w:rPr>
        <w:t xml:space="preserve">milhões de </w:t>
      </w:r>
      <w:r w:rsidR="008727E0" w:rsidRPr="0033536C">
        <w:rPr>
          <w:rFonts w:ascii="Garamond" w:hAnsi="Garamond" w:cs="Tahoma"/>
          <w:sz w:val="24"/>
          <w:szCs w:val="24"/>
        </w:rPr>
        <w:t>reais),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16"/>
    </w:p>
    <w:p w14:paraId="2E4C88E6" w14:textId="77777777" w:rsidR="00892EF3" w:rsidRPr="00FD0FDE" w:rsidRDefault="00892EF3" w:rsidP="00981569">
      <w:pPr>
        <w:pStyle w:val="PargrafodaLista"/>
        <w:spacing w:line="320" w:lineRule="exact"/>
        <w:rPr>
          <w:rFonts w:ascii="Garamond" w:hAnsi="Garamond"/>
        </w:rPr>
      </w:pPr>
    </w:p>
    <w:p w14:paraId="492CA0E4" w14:textId="07522C6A"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502533A7" w14:textId="77777777" w:rsidR="00C17EDE" w:rsidRPr="00FC6BE9" w:rsidRDefault="00C17EDE" w:rsidP="00FD0FDE">
      <w:pPr>
        <w:pStyle w:val="PargrafodaLista"/>
        <w:widowControl w:val="0"/>
        <w:spacing w:line="320" w:lineRule="exact"/>
        <w:rPr>
          <w:rFonts w:ascii="Garamond" w:hAnsi="Garamond"/>
        </w:rPr>
      </w:pPr>
    </w:p>
    <w:p w14:paraId="3C1C337E" w14:textId="67056907"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06298348"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w:t>
      </w:r>
      <w:r w:rsidR="00173C1A">
        <w:rPr>
          <w:rFonts w:ascii="Garamond" w:hAnsi="Garamond" w:cs="Tahoma"/>
        </w:rPr>
        <w:t xml:space="preserve"> e/ou</w:t>
      </w:r>
      <w:r w:rsidRPr="00FD0FDE">
        <w:rPr>
          <w:rFonts w:ascii="Garamond" w:hAnsi="Garamond" w:cs="Tahoma"/>
        </w:rPr>
        <w:t xml:space="preserve"> </w:t>
      </w:r>
      <w:r w:rsidR="007B74AF">
        <w:rPr>
          <w:rFonts w:ascii="Garamond" w:hAnsi="Garamond" w:cs="Tahoma"/>
        </w:rPr>
        <w:t>HB Esco</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R$</w:t>
      </w:r>
      <w:r w:rsidR="007F61B6">
        <w:rPr>
          <w:rFonts w:ascii="Garamond" w:hAnsi="Garamond"/>
        </w:rPr>
        <w:t>1</w:t>
      </w:r>
      <w:r w:rsidR="00FC6BE9">
        <w:rPr>
          <w:rFonts w:ascii="Garamond" w:hAnsi="Garamond"/>
        </w:rPr>
        <w:t>.0</w:t>
      </w:r>
      <w:r w:rsidR="00FD0FDE" w:rsidRPr="00FD0FDE">
        <w:rPr>
          <w:rFonts w:ascii="Garamond" w:hAnsi="Garamond"/>
        </w:rPr>
        <w:t>00.000,00 (</w:t>
      </w:r>
      <w:r w:rsidR="007F61B6">
        <w:rPr>
          <w:rFonts w:ascii="Garamond" w:hAnsi="Garamond"/>
        </w:rPr>
        <w:t>um</w:t>
      </w:r>
      <w:r w:rsidR="00FC6BE9">
        <w:rPr>
          <w:rFonts w:ascii="Garamond" w:hAnsi="Garamond"/>
        </w:rPr>
        <w:t xml:space="preserve"> </w:t>
      </w:r>
      <w:r w:rsidR="007F61B6">
        <w:rPr>
          <w:rFonts w:ascii="Garamond" w:hAnsi="Garamond"/>
        </w:rPr>
        <w:t>milhão</w:t>
      </w:r>
      <w:r w:rsidR="00FC6BE9">
        <w:rPr>
          <w:rFonts w:ascii="Garamond" w:hAnsi="Garamond"/>
        </w:rPr>
        <w:t xml:space="preserve"> de </w:t>
      </w:r>
      <w:r w:rsidR="00FD0FDE" w:rsidRPr="00FD0FDE">
        <w:rPr>
          <w:rFonts w:ascii="Garamond" w:hAnsi="Garamond"/>
        </w:rPr>
        <w:t>reais),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295DA389" w14:textId="77777777" w:rsidR="00DA47B4" w:rsidRPr="00982199" w:rsidRDefault="00DA47B4" w:rsidP="00982199">
      <w:pPr>
        <w:pStyle w:val="PargrafodaLista"/>
        <w:rPr>
          <w:rFonts w:ascii="Garamond" w:hAnsi="Garamond"/>
        </w:rPr>
      </w:pPr>
    </w:p>
    <w:p w14:paraId="1C6D7F47" w14:textId="0165AF6C"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lastRenderedPageBreak/>
        <w:t>alienação ou constituição de ônus e/ou gravame dos seguintes bens e direitos das Controladas</w:t>
      </w:r>
      <w:r w:rsidR="00173C1A">
        <w:rPr>
          <w:rFonts w:ascii="Garamond" w:hAnsi="Garamond"/>
        </w:rPr>
        <w:t xml:space="preserve"> e</w:t>
      </w:r>
      <w:r w:rsidRPr="006844DE">
        <w:rPr>
          <w:rFonts w:ascii="Garamond" w:hAnsi="Garamond"/>
        </w:rPr>
        <w:t xml:space="preserve"> da HB Esco: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r w:rsidR="0048012F">
        <w:rPr>
          <w:rFonts w:ascii="Garamond" w:hAnsi="Garamond"/>
        </w:rPr>
        <w:t xml:space="preserve"> e desde que não haja prejuízo sobre as Garantias Reais;</w:t>
      </w:r>
    </w:p>
    <w:p w14:paraId="2FB89B17" w14:textId="77777777" w:rsidR="00BE2DE2" w:rsidRPr="006844DE" w:rsidRDefault="00BE2DE2" w:rsidP="00BE2DE2">
      <w:pPr>
        <w:pStyle w:val="PargrafodaLista"/>
        <w:spacing w:line="320" w:lineRule="exact"/>
        <w:ind w:left="709"/>
        <w:jc w:val="both"/>
        <w:rPr>
          <w:rFonts w:ascii="Garamond" w:hAnsi="Garamond"/>
        </w:rPr>
      </w:pPr>
    </w:p>
    <w:p w14:paraId="08578342" w14:textId="732CD412"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a HB Esco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proofErr w:type="spellStart"/>
      <w:r w:rsidR="00E100BB" w:rsidRPr="002E0C90">
        <w:rPr>
          <w:rFonts w:ascii="Garamond" w:hAnsi="Garamond"/>
        </w:rPr>
        <w:t>Hy</w:t>
      </w:r>
      <w:proofErr w:type="spellEnd"/>
      <w:r w:rsidR="00E100BB" w:rsidRPr="002E0C90">
        <w:rPr>
          <w:rFonts w:ascii="Garamond" w:hAnsi="Garamond"/>
        </w:rPr>
        <w:t xml:space="preserve"> </w:t>
      </w:r>
      <w:proofErr w:type="spellStart"/>
      <w:r w:rsidR="00E100BB" w:rsidRPr="002E0C90">
        <w:rPr>
          <w:rFonts w:ascii="Garamond" w:hAnsi="Garamond"/>
        </w:rPr>
        <w:t>Brazil</w:t>
      </w:r>
      <w:proofErr w:type="spellEnd"/>
      <w:r w:rsidR="00E100BB" w:rsidRPr="002E0C90">
        <w:rPr>
          <w:rFonts w:ascii="Garamond" w:hAnsi="Garamond"/>
        </w:rPr>
        <w:t xml:space="preserve">,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s</w:t>
      </w:r>
      <w:r w:rsidRPr="00FD0FDE">
        <w:rPr>
          <w:rFonts w:ascii="Garamond" w:hAnsi="Garamond" w:cs="Tahoma"/>
        </w:rPr>
        <w:t xml:space="preserve"> 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3EE5AA2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pela </w:t>
      </w:r>
      <w:r w:rsidR="007B74AF">
        <w:rPr>
          <w:rFonts w:ascii="Garamond" w:hAnsi="Garamond" w:cs="Tahoma"/>
          <w:sz w:val="24"/>
          <w:szCs w:val="24"/>
        </w:rPr>
        <w:t xml:space="preserve">HB Esco, </w:t>
      </w:r>
      <w:r w:rsidR="00E100BB">
        <w:rPr>
          <w:rFonts w:ascii="Garamond" w:hAnsi="Garamond" w:cs="Tahoma"/>
          <w:sz w:val="24"/>
          <w:szCs w:val="24"/>
        </w:rPr>
        <w:t xml:space="preserve">pela </w:t>
      </w:r>
      <w:proofErr w:type="spellStart"/>
      <w:r w:rsidR="00E100BB">
        <w:rPr>
          <w:rFonts w:ascii="Garamond" w:hAnsi="Garamond" w:cs="Tahoma"/>
          <w:sz w:val="24"/>
          <w:szCs w:val="24"/>
        </w:rPr>
        <w:t>Hy</w:t>
      </w:r>
      <w:proofErr w:type="spellEnd"/>
      <w:r w:rsidR="00E100BB">
        <w:rPr>
          <w:rFonts w:ascii="Garamond" w:hAnsi="Garamond" w:cs="Tahoma"/>
          <w:sz w:val="24"/>
          <w:szCs w:val="24"/>
        </w:rPr>
        <w:t xml:space="preserve"> </w:t>
      </w:r>
      <w:proofErr w:type="spellStart"/>
      <w:r w:rsidR="00E100BB">
        <w:rPr>
          <w:rFonts w:ascii="Garamond" w:hAnsi="Garamond" w:cs="Tahoma"/>
          <w:sz w:val="24"/>
          <w:szCs w:val="24"/>
        </w:rPr>
        <w:t>Brazil</w:t>
      </w:r>
      <w:proofErr w:type="spellEnd"/>
      <w:r w:rsidR="00E100BB">
        <w:rPr>
          <w:rFonts w:ascii="Garamond" w:hAnsi="Garamond" w:cs="Tahoma"/>
          <w:sz w:val="24"/>
          <w:szCs w:val="24"/>
        </w:rPr>
        <w:t>,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0BBDBFC3"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e/ou </w:t>
      </w:r>
      <w:r w:rsidR="00D2132D">
        <w:rPr>
          <w:rFonts w:ascii="Garamond" w:hAnsi="Garamond" w:cs="Tahoma"/>
          <w:sz w:val="24"/>
          <w:szCs w:val="24"/>
        </w:rPr>
        <w:t xml:space="preserve">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41229F96"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w:t>
      </w:r>
      <w:r w:rsidR="00D2132D">
        <w:rPr>
          <w:rFonts w:ascii="Garamond" w:hAnsi="Garamond"/>
          <w:sz w:val="24"/>
          <w:szCs w:val="24"/>
        </w:rPr>
        <w:t>HB Esco</w:t>
      </w:r>
      <w:r w:rsidR="00E100BB">
        <w:rPr>
          <w:rFonts w:ascii="Garamond" w:hAnsi="Garamond"/>
          <w:sz w:val="24"/>
          <w:szCs w:val="24"/>
        </w:rPr>
        <w:t xml:space="preserve">, pela </w:t>
      </w:r>
      <w:proofErr w:type="spellStart"/>
      <w:r w:rsidR="00E100BB">
        <w:rPr>
          <w:rFonts w:ascii="Garamond" w:hAnsi="Garamond"/>
          <w:sz w:val="24"/>
          <w:szCs w:val="24"/>
        </w:rPr>
        <w:t>Hy</w:t>
      </w:r>
      <w:proofErr w:type="spellEnd"/>
      <w:r w:rsidR="00E100BB">
        <w:rPr>
          <w:rFonts w:ascii="Garamond" w:hAnsi="Garamond"/>
          <w:sz w:val="24"/>
          <w:szCs w:val="24"/>
        </w:rPr>
        <w:t xml:space="preserve"> </w:t>
      </w:r>
      <w:proofErr w:type="spellStart"/>
      <w:r w:rsidR="00E100BB">
        <w:rPr>
          <w:rFonts w:ascii="Garamond" w:hAnsi="Garamond"/>
          <w:sz w:val="24"/>
          <w:szCs w:val="24"/>
        </w:rPr>
        <w:t>Brazil</w:t>
      </w:r>
      <w:proofErr w:type="spellEnd"/>
      <w:r w:rsidR="00E100BB">
        <w:rPr>
          <w:rFonts w:ascii="Garamond" w:hAnsi="Garamond"/>
          <w:sz w:val="24"/>
          <w:szCs w:val="24"/>
        </w:rPr>
        <w:t xml:space="preserve">,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0470D3D"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0BB8940C"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proofErr w:type="spellStart"/>
      <w:r w:rsidR="00701E92" w:rsidRPr="00FD0FDE">
        <w:rPr>
          <w:rFonts w:ascii="Garamond" w:hAnsi="Garamond"/>
          <w:sz w:val="24"/>
          <w:szCs w:val="24"/>
        </w:rPr>
        <w:t>PricewaterhouseCoopers</w:t>
      </w:r>
      <w:proofErr w:type="spellEnd"/>
      <w:r w:rsidR="00701E92" w:rsidRPr="00FD0FDE">
        <w:rPr>
          <w:rFonts w:ascii="Garamond" w:hAnsi="Garamond" w:cs="Tahoma"/>
          <w:sz w:val="24"/>
          <w:szCs w:val="24"/>
        </w:rPr>
        <w:t xml:space="preserve">, </w:t>
      </w:r>
      <w:r w:rsidR="00701E92" w:rsidRPr="00FD0FDE">
        <w:rPr>
          <w:rFonts w:ascii="Garamond" w:hAnsi="Garamond" w:cs="Tahoma"/>
          <w:sz w:val="24"/>
          <w:szCs w:val="24"/>
        </w:rPr>
        <w:lastRenderedPageBreak/>
        <w:t>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E26450">
        <w:rPr>
          <w:rFonts w:ascii="Garamond" w:hAnsi="Garamond" w:cs="Tahoma"/>
          <w:sz w:val="24"/>
          <w:szCs w:val="24"/>
        </w:rPr>
        <w:t>anuais</w:t>
      </w:r>
      <w:r w:rsidR="00E26450"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w:t>
      </w:r>
      <w:r w:rsidR="00F81050">
        <w:rPr>
          <w:rFonts w:ascii="Garamond" w:hAnsi="Garamond" w:cs="Tahoma"/>
          <w:sz w:val="24"/>
          <w:szCs w:val="24"/>
        </w:rPr>
        <w:t>s</w:t>
      </w:r>
      <w:r w:rsidR="00777785" w:rsidRPr="00FD0FDE">
        <w:rPr>
          <w:rFonts w:ascii="Garamond" w:hAnsi="Garamond" w:cs="Tahoma"/>
          <w:sz w:val="24"/>
          <w:szCs w:val="24"/>
        </w:rPr>
        <w:t xml:space="preserve"> Índice</w:t>
      </w:r>
      <w:r w:rsidR="00F81050">
        <w:rPr>
          <w:rFonts w:ascii="Garamond" w:hAnsi="Garamond" w:cs="Tahoma"/>
          <w:sz w:val="24"/>
          <w:szCs w:val="24"/>
        </w:rPr>
        <w:t>s</w:t>
      </w:r>
      <w:r w:rsidR="00777785" w:rsidRPr="00FD0FDE">
        <w:rPr>
          <w:rFonts w:ascii="Garamond" w:hAnsi="Garamond" w:cs="Tahoma"/>
          <w:sz w:val="24"/>
          <w:szCs w:val="24"/>
        </w:rPr>
        <w:t xml:space="preserve"> Financeiro</w:t>
      </w:r>
      <w:r w:rsidR="00F81050">
        <w:rPr>
          <w:rFonts w:ascii="Garamond" w:hAnsi="Garamond" w:cs="Tahoma"/>
          <w:sz w:val="24"/>
          <w:szCs w:val="24"/>
        </w:rPr>
        <w:t>s</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2F91D899"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92F38D5" w14:textId="77777777" w:rsidR="00D2132D" w:rsidRDefault="00D2132D" w:rsidP="00533A79">
      <w:pPr>
        <w:pStyle w:val="PargrafodaLista"/>
        <w:rPr>
          <w:rFonts w:ascii="Garamond" w:hAnsi="Garamond"/>
        </w:rPr>
      </w:pPr>
    </w:p>
    <w:p w14:paraId="4A5B935D" w14:textId="2DB11319" w:rsidR="004F6623" w:rsidRPr="00D90BF2" w:rsidRDefault="003233E7" w:rsidP="00864551">
      <w:pPr>
        <w:pStyle w:val="Textodocorpo0"/>
        <w:widowControl w:val="0"/>
        <w:numPr>
          <w:ilvl w:val="0"/>
          <w:numId w:val="17"/>
        </w:numPr>
        <w:spacing w:after="0" w:line="320" w:lineRule="exact"/>
        <w:ind w:left="709" w:right="40"/>
        <w:jc w:val="both"/>
        <w:rPr>
          <w:rFonts w:ascii="Garamond" w:hAnsi="Garamond" w:cs="Tahoma"/>
          <w:sz w:val="24"/>
          <w:szCs w:val="24"/>
        </w:rPr>
      </w:pPr>
      <w:r>
        <w:rPr>
          <w:rFonts w:ascii="Garamond" w:hAnsi="Garamond"/>
          <w:sz w:val="24"/>
          <w:szCs w:val="24"/>
        </w:rPr>
        <w:t>a</w:t>
      </w:r>
      <w:r w:rsidR="00D2132D">
        <w:rPr>
          <w:rFonts w:ascii="Garamond" w:hAnsi="Garamond"/>
          <w:sz w:val="24"/>
          <w:szCs w:val="24"/>
        </w:rPr>
        <w:t>s Controladas</w:t>
      </w:r>
      <w:r w:rsidR="00376C2E">
        <w:rPr>
          <w:rFonts w:ascii="Garamond" w:hAnsi="Garamond"/>
          <w:sz w:val="24"/>
          <w:szCs w:val="24"/>
        </w:rPr>
        <w:t xml:space="preserve"> e</w:t>
      </w:r>
      <w:r w:rsidR="00D2132D">
        <w:rPr>
          <w:rFonts w:ascii="Garamond" w:hAnsi="Garamond"/>
          <w:sz w:val="24"/>
          <w:szCs w:val="24"/>
        </w:rPr>
        <w:t xml:space="preserve"> a HB Esco, </w:t>
      </w:r>
      <w:r w:rsidR="00D2132D" w:rsidRPr="00D2132D">
        <w:rPr>
          <w:rFonts w:ascii="Garamond" w:hAnsi="Garamond"/>
          <w:sz w:val="24"/>
          <w:szCs w:val="24"/>
        </w:rPr>
        <w:t>assumir</w:t>
      </w:r>
      <w:r w:rsidR="00D2132D">
        <w:rPr>
          <w:rFonts w:ascii="Garamond" w:hAnsi="Garamond"/>
          <w:sz w:val="24"/>
          <w:szCs w:val="24"/>
        </w:rPr>
        <w:t>em</w:t>
      </w:r>
      <w:r w:rsidR="00D2132D" w:rsidRPr="00D2132D">
        <w:rPr>
          <w:rFonts w:ascii="Garamond" w:hAnsi="Garamond"/>
          <w:sz w:val="24"/>
          <w:szCs w:val="24"/>
        </w:rPr>
        <w:t xml:space="preserve"> compromisso de venda de energia futura, realizar o registro antecipado de venda de energia junto à CCEE, </w:t>
      </w:r>
      <w:r>
        <w:rPr>
          <w:rFonts w:ascii="Garamond" w:hAnsi="Garamond"/>
          <w:sz w:val="24"/>
          <w:szCs w:val="24"/>
        </w:rPr>
        <w:t>ou</w:t>
      </w:r>
      <w:r w:rsidRPr="00D2132D">
        <w:rPr>
          <w:rFonts w:ascii="Garamond" w:hAnsi="Garamond"/>
          <w:sz w:val="24"/>
          <w:szCs w:val="24"/>
        </w:rPr>
        <w:t xml:space="preserve"> </w:t>
      </w:r>
      <w:r w:rsidR="00D2132D" w:rsidRPr="00D2132D">
        <w:rPr>
          <w:rFonts w:ascii="Garamond" w:hAnsi="Garamond"/>
          <w:sz w:val="24"/>
          <w:szCs w:val="24"/>
        </w:rPr>
        <w:t>outorgar opção de compra de energia futura, em todos os casos, mediante pagamento antecipado, parcial ou integral, do preço de compra, inclusive com partes relacionadas</w:t>
      </w:r>
      <w:r w:rsidR="00D2132D">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476123FE" w14:textId="7D365F66" w:rsidR="00921ACC" w:rsidRPr="00921ACC"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do</w:t>
      </w:r>
      <w:r w:rsidR="00921ACC">
        <w:rPr>
          <w:rFonts w:ascii="Garamond" w:hAnsi="Garamond"/>
          <w:sz w:val="24"/>
          <w:szCs w:val="24"/>
        </w:rPr>
        <w:t>s Índices Financeiros</w:t>
      </w:r>
      <w:r w:rsidR="001F7EBE" w:rsidRPr="00FD0FDE">
        <w:rPr>
          <w:rFonts w:ascii="Garamond" w:hAnsi="Garamond"/>
          <w:sz w:val="24"/>
          <w:szCs w:val="24"/>
        </w:rPr>
        <w:t xml:space="preserve"> (conforme definido</w:t>
      </w:r>
      <w:r w:rsidR="00921ACC">
        <w:rPr>
          <w:rFonts w:ascii="Garamond" w:hAnsi="Garamond"/>
          <w:sz w:val="24"/>
          <w:szCs w:val="24"/>
        </w:rPr>
        <w:t>s</w:t>
      </w:r>
      <w:r w:rsidR="001F7EBE" w:rsidRPr="00FD0FDE">
        <w:rPr>
          <w:rFonts w:ascii="Garamond" w:hAnsi="Garamond"/>
          <w:sz w:val="24"/>
          <w:szCs w:val="24"/>
        </w:rPr>
        <w:t xml:space="preserve"> </w:t>
      </w:r>
      <w:proofErr w:type="spellStart"/>
      <w:r w:rsidR="001F7EBE" w:rsidRPr="00FD0FDE">
        <w:rPr>
          <w:rFonts w:ascii="Garamond" w:hAnsi="Garamond"/>
          <w:sz w:val="24"/>
          <w:szCs w:val="24"/>
        </w:rPr>
        <w:t>abaixo</w:t>
      </w:r>
      <w:r w:rsidR="00921ACC">
        <w:rPr>
          <w:rFonts w:ascii="Garamond" w:hAnsi="Garamond"/>
          <w:sz w:val="24"/>
          <w:szCs w:val="24"/>
        </w:rPr>
        <w:t>s</w:t>
      </w:r>
      <w:proofErr w:type="spellEnd"/>
      <w:r w:rsidR="001F7EBE" w:rsidRPr="00FD0FDE">
        <w:rPr>
          <w:rFonts w:ascii="Garamond" w:hAnsi="Garamond"/>
          <w:sz w:val="24"/>
          <w:szCs w:val="24"/>
        </w:rPr>
        <w:t>)</w:t>
      </w:r>
      <w:r w:rsidR="007D39E3" w:rsidRPr="00FD0FDE">
        <w:rPr>
          <w:rFonts w:ascii="Garamond" w:hAnsi="Garamond"/>
          <w:sz w:val="24"/>
          <w:szCs w:val="24"/>
        </w:rPr>
        <w:t xml:space="preserve"> a ser</w:t>
      </w:r>
      <w:r w:rsidR="00921ACC">
        <w:rPr>
          <w:rFonts w:ascii="Garamond" w:hAnsi="Garamond"/>
          <w:sz w:val="24"/>
          <w:szCs w:val="24"/>
        </w:rPr>
        <w:t>em</w:t>
      </w:r>
      <w:r w:rsidR="007D39E3" w:rsidRPr="00FD0FDE">
        <w:rPr>
          <w:rFonts w:ascii="Garamond" w:hAnsi="Garamond"/>
          <w:sz w:val="24"/>
          <w:szCs w:val="24"/>
        </w:rPr>
        <w:t xml:space="preserve"> apurado</w:t>
      </w:r>
      <w:r w:rsidR="0048012F">
        <w:rPr>
          <w:rFonts w:ascii="Garamond" w:hAnsi="Garamond"/>
          <w:sz w:val="24"/>
          <w:szCs w:val="24"/>
        </w:rPr>
        <w:t>s</w:t>
      </w:r>
      <w:r w:rsidR="007D39E3" w:rsidRPr="00FD0FDE">
        <w:rPr>
          <w:rFonts w:ascii="Garamond" w:hAnsi="Garamond"/>
          <w:sz w:val="24"/>
          <w:szCs w:val="24"/>
        </w:rPr>
        <w:t xml:space="preserve"> </w:t>
      </w:r>
      <w:r w:rsidR="00F81050">
        <w:rPr>
          <w:rFonts w:ascii="Garamond" w:hAnsi="Garamond"/>
          <w:sz w:val="24"/>
          <w:szCs w:val="24"/>
        </w:rPr>
        <w:t>anualmente</w:t>
      </w:r>
      <w:r w:rsidR="00F81050"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 xml:space="preserve">de encerramento do exercício social,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262D48">
        <w:rPr>
          <w:rFonts w:ascii="Garamond" w:hAnsi="Garamond"/>
          <w:sz w:val="24"/>
          <w:szCs w:val="26"/>
        </w:rPr>
        <w:fldChar w:fldCharType="begin"/>
      </w:r>
      <w:r w:rsidR="00262D48">
        <w:rPr>
          <w:rFonts w:ascii="Garamond" w:hAnsi="Garamond"/>
          <w:sz w:val="24"/>
          <w:szCs w:val="26"/>
        </w:rPr>
        <w:instrText xml:space="preserve"> REF _Ref526172890 \r \h </w:instrText>
      </w:r>
      <w:r w:rsidR="00262D48">
        <w:rPr>
          <w:rFonts w:ascii="Garamond" w:hAnsi="Garamond"/>
          <w:sz w:val="24"/>
          <w:szCs w:val="26"/>
        </w:rPr>
      </w:r>
      <w:r w:rsidR="00262D48">
        <w:rPr>
          <w:rFonts w:ascii="Garamond" w:hAnsi="Garamond"/>
          <w:sz w:val="24"/>
          <w:szCs w:val="26"/>
        </w:rPr>
        <w:fldChar w:fldCharType="separate"/>
      </w:r>
      <w:r w:rsidR="003233E7">
        <w:rPr>
          <w:rFonts w:ascii="Garamond" w:hAnsi="Garamond"/>
          <w:sz w:val="24"/>
          <w:szCs w:val="26"/>
        </w:rPr>
        <w:t>7.1.1</w:t>
      </w:r>
      <w:r w:rsidR="00262D48">
        <w:rPr>
          <w:rFonts w:ascii="Garamond" w:hAnsi="Garamond"/>
          <w:sz w:val="24"/>
          <w:szCs w:val="26"/>
        </w:rPr>
        <w:fldChar w:fldCharType="end"/>
      </w:r>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3233E7">
        <w:rPr>
          <w:rFonts w:ascii="Garamond" w:hAnsi="Garamond"/>
          <w:sz w:val="24"/>
          <w:szCs w:val="26"/>
        </w:rPr>
        <w:t>(</w:t>
      </w:r>
      <w:proofErr w:type="spellStart"/>
      <w:r w:rsidR="003233E7">
        <w:rPr>
          <w:rFonts w:ascii="Garamond" w:hAnsi="Garamond"/>
          <w:sz w:val="24"/>
          <w:szCs w:val="26"/>
        </w:rPr>
        <w:t>vii</w:t>
      </w:r>
      <w:proofErr w:type="spellEnd"/>
      <w:r w:rsidR="003233E7">
        <w:rPr>
          <w:rFonts w:ascii="Garamond" w:hAnsi="Garamond"/>
          <w:sz w:val="24"/>
          <w:szCs w:val="26"/>
        </w:rPr>
        <w:t>)</w:t>
      </w:r>
      <w:r w:rsidR="00262D48">
        <w:rPr>
          <w:rFonts w:ascii="Garamond" w:hAnsi="Garamond"/>
          <w:sz w:val="24"/>
          <w:szCs w:val="26"/>
        </w:rPr>
        <w:fldChar w:fldCharType="end"/>
      </w:r>
      <w:r w:rsidR="00262D48">
        <w:rPr>
          <w:rFonts w:ascii="Garamond" w:hAnsi="Garamond"/>
          <w:sz w:val="24"/>
          <w:szCs w:val="26"/>
        </w:rPr>
        <w:t xml:space="preserve">, </w:t>
      </w:r>
      <w:proofErr w:type="spellStart"/>
      <w:r w:rsidR="00262D48">
        <w:rPr>
          <w:rFonts w:ascii="Garamond" w:hAnsi="Garamond"/>
          <w:sz w:val="24"/>
          <w:szCs w:val="26"/>
        </w:rPr>
        <w:t>alíena</w:t>
      </w:r>
      <w:proofErr w:type="spellEnd"/>
      <w:r w:rsidR="00262D48">
        <w:rPr>
          <w:rFonts w:ascii="Garamond" w:hAnsi="Garamond"/>
          <w:sz w:val="24"/>
          <w:szCs w:val="26"/>
        </w:rPr>
        <w:t xml:space="preserve">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3233E7">
        <w:rPr>
          <w:rFonts w:ascii="Garamond" w:hAnsi="Garamond"/>
          <w:sz w:val="24"/>
          <w:szCs w:val="26"/>
        </w:rPr>
        <w:t>(a)</w:t>
      </w:r>
      <w:r w:rsidR="00262D48">
        <w:rPr>
          <w:rFonts w:ascii="Garamond" w:hAnsi="Garamond"/>
          <w:sz w:val="24"/>
          <w:szCs w:val="26"/>
        </w:rPr>
        <w:fldChar w:fldCharType="end"/>
      </w:r>
      <w:r w:rsidR="00620159">
        <w:rPr>
          <w:rFonts w:ascii="Garamond" w:hAnsi="Garamond"/>
          <w:sz w:val="24"/>
          <w:szCs w:val="26"/>
        </w:rPr>
        <w:t>,</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sidR="00B16BED">
        <w:rPr>
          <w:rFonts w:ascii="Garamond" w:hAnsi="Garamond"/>
          <w:sz w:val="24"/>
          <w:szCs w:val="24"/>
        </w:rPr>
        <w:t>:</w:t>
      </w:r>
    </w:p>
    <w:p w14:paraId="7ED6270F" w14:textId="77777777" w:rsidR="00B16BED" w:rsidRDefault="00B16BED" w:rsidP="00B16BED">
      <w:pPr>
        <w:pStyle w:val="PargrafodaLista"/>
        <w:ind w:left="709"/>
        <w:rPr>
          <w:rFonts w:ascii="Garamond" w:hAnsi="Garamond" w:cs="Tahoma"/>
        </w:rPr>
      </w:pPr>
    </w:p>
    <w:p w14:paraId="219D120E" w14:textId="5CADF929" w:rsidR="00921ACC" w:rsidRPr="00921ACC" w:rsidRDefault="00921ACC" w:rsidP="00921ACC">
      <w:pPr>
        <w:pStyle w:val="Textodocorpo0"/>
        <w:widowControl w:val="0"/>
        <w:numPr>
          <w:ilvl w:val="1"/>
          <w:numId w:val="17"/>
        </w:numPr>
        <w:spacing w:after="0" w:line="320" w:lineRule="exact"/>
        <w:ind w:right="40"/>
        <w:jc w:val="both"/>
        <w:rPr>
          <w:rFonts w:ascii="Garamond" w:hAnsi="Garamond" w:cs="Tahoma"/>
          <w:sz w:val="24"/>
          <w:szCs w:val="24"/>
        </w:rPr>
      </w:pPr>
      <w:r>
        <w:rPr>
          <w:rFonts w:ascii="Garamond" w:hAnsi="Garamond" w:cs="Tahoma"/>
          <w:sz w:val="24"/>
          <w:szCs w:val="24"/>
        </w:rPr>
        <w:t xml:space="preserve">ICSD igual ou superior a 1,20 (um inteiro e vinte centésimos) </w:t>
      </w:r>
    </w:p>
    <w:p w14:paraId="78BE2F8D" w14:textId="5B5C10AE" w:rsidR="004070EF" w:rsidRPr="00544DCE" w:rsidRDefault="00BF06CB" w:rsidP="00E24AA1">
      <w:pPr>
        <w:pStyle w:val="Textodocorpo0"/>
        <w:widowControl w:val="0"/>
        <w:numPr>
          <w:ilvl w:val="1"/>
          <w:numId w:val="17"/>
        </w:numPr>
        <w:spacing w:after="0" w:line="320" w:lineRule="exact"/>
        <w:ind w:right="40"/>
        <w:jc w:val="both"/>
        <w:rPr>
          <w:rFonts w:ascii="Garamond" w:hAnsi="Garamond" w:cs="Tahoma"/>
          <w:sz w:val="24"/>
          <w:szCs w:val="24"/>
        </w:rPr>
      </w:pPr>
      <w:r w:rsidRPr="00E24AA1">
        <w:rPr>
          <w:rFonts w:ascii="Garamond" w:hAnsi="Garamond" w:cs="Tahoma"/>
          <w:sz w:val="24"/>
          <w:szCs w:val="24"/>
        </w:rPr>
        <w:t>relação</w:t>
      </w:r>
      <w:r>
        <w:rPr>
          <w:rFonts w:ascii="Garamond" w:hAnsi="Garamond"/>
          <w:sz w:val="24"/>
          <w:szCs w:val="24"/>
        </w:rPr>
        <w:t xml:space="preserve"> de Dívida Líquida / EBITDA</w:t>
      </w:r>
      <w:r w:rsidR="003233E7">
        <w:rPr>
          <w:rFonts w:ascii="Garamond" w:hAnsi="Garamond"/>
          <w:sz w:val="24"/>
          <w:szCs w:val="24"/>
        </w:rPr>
        <w:t xml:space="preserve"> Consolidado</w:t>
      </w:r>
      <w:r>
        <w:rPr>
          <w:rFonts w:ascii="Garamond" w:hAnsi="Garamond"/>
          <w:sz w:val="24"/>
          <w:szCs w:val="24"/>
        </w:rPr>
        <w:t xml:space="preserve">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Pr>
          <w:rFonts w:ascii="Garamond" w:hAnsi="Garamond"/>
          <w:sz w:val="24"/>
          <w:szCs w:val="24"/>
          <w:u w:val="single"/>
        </w:rPr>
        <w:t>s</w:t>
      </w:r>
      <w:r w:rsidR="000D16E0" w:rsidRPr="00FD0FDE">
        <w:rPr>
          <w:rFonts w:ascii="Garamond" w:hAnsi="Garamond"/>
          <w:sz w:val="24"/>
          <w:szCs w:val="24"/>
          <w:u w:val="single"/>
        </w:rPr>
        <w:t xml:space="preserve"> Financeiro</w:t>
      </w:r>
      <w:r>
        <w:rPr>
          <w:rFonts w:ascii="Garamond" w:hAnsi="Garamond"/>
          <w:sz w:val="24"/>
          <w:szCs w:val="24"/>
          <w:u w:val="single"/>
        </w:rPr>
        <w:t>s</w:t>
      </w:r>
      <w:r w:rsidR="000D16E0" w:rsidRPr="00FD0FDE">
        <w:rPr>
          <w:rFonts w:ascii="Garamond" w:hAnsi="Garamond"/>
          <w:sz w:val="24"/>
          <w:szCs w:val="24"/>
        </w:rPr>
        <w:t>”)</w:t>
      </w:r>
      <w:r w:rsidR="0048012F">
        <w:rPr>
          <w:rFonts w:ascii="Garamond" w:hAnsi="Garamond"/>
          <w:sz w:val="24"/>
          <w:szCs w:val="24"/>
        </w:rPr>
        <w:t xml:space="preserve"> até a Data de Vencimento</w:t>
      </w:r>
      <w:r>
        <w:rPr>
          <w:rFonts w:ascii="Garamond" w:hAnsi="Garamond"/>
          <w:sz w:val="24"/>
          <w:szCs w:val="24"/>
        </w:rPr>
        <w:t>.</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117" w:name="_Ref447751619"/>
    </w:p>
    <w:p w14:paraId="5674C6B0" w14:textId="13311645"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p>
    <w:p w14:paraId="67AE4AA6"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53967D5F"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EBITDA</w:t>
      </w:r>
      <w:r w:rsidR="0048012F">
        <w:rPr>
          <w:rFonts w:ascii="Garamond" w:eastAsia="Calibri" w:hAnsi="Garamond" w:cs="Arial"/>
          <w:lang w:eastAsia="en-US"/>
        </w:rPr>
        <w:t xml:space="preserve"> Individual da Emissora</w:t>
      </w:r>
      <w:r w:rsidR="009E62DC">
        <w:rPr>
          <w:rFonts w:ascii="Garamond" w:eastAsia="Calibri" w:hAnsi="Garamond" w:cs="Arial"/>
          <w:lang w:eastAsia="en-US"/>
        </w:rPr>
        <w:t xml:space="preserve">,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137289" w:rsidRPr="0018258B">
        <w:rPr>
          <w:rFonts w:ascii="Garamond" w:hAnsi="Garamond"/>
        </w:rPr>
        <w:t xml:space="preserve"> </w:t>
      </w:r>
      <w:r w:rsidR="00D2132D">
        <w:rPr>
          <w:rFonts w:ascii="Garamond" w:eastAsia="Calibri" w:hAnsi="Garamond" w:cs="Arial"/>
          <w:lang w:eastAsia="en-US"/>
        </w:rPr>
        <w:t>HB Esco</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o valor d</w:t>
      </w:r>
      <w:r w:rsidR="00717363">
        <w:rPr>
          <w:rFonts w:ascii="Garamond" w:eastAsia="Calibri" w:hAnsi="Garamond" w:cs="Arial"/>
          <w:lang w:eastAsia="en-US"/>
        </w:rPr>
        <w:t>as parcelas de Amortização e</w:t>
      </w:r>
      <w:r w:rsidR="000D16E0" w:rsidRPr="00FD0FDE">
        <w:rPr>
          <w:rFonts w:ascii="Garamond" w:eastAsia="Calibri" w:hAnsi="Garamond" w:cs="Arial"/>
          <w:lang w:eastAsia="en-US"/>
        </w:rPr>
        <w:t xml:space="preserve"> </w:t>
      </w:r>
      <w:r w:rsidR="009E62DC">
        <w:rPr>
          <w:rFonts w:ascii="Garamond" w:eastAsia="Calibri" w:hAnsi="Garamond" w:cs="Arial"/>
          <w:lang w:eastAsia="en-US"/>
        </w:rPr>
        <w:t>Remuneração</w:t>
      </w:r>
      <w:r w:rsidR="00894AD8">
        <w:rPr>
          <w:rFonts w:ascii="Garamond" w:eastAsia="Calibri" w:hAnsi="Garamond" w:cs="Arial"/>
          <w:lang w:eastAsia="en-US"/>
        </w:rPr>
        <w:t xml:space="preserve"> pagos</w:t>
      </w:r>
      <w:r w:rsidR="00B16BED">
        <w:rPr>
          <w:rFonts w:ascii="Garamond" w:eastAsia="Calibri" w:hAnsi="Garamond" w:cs="Arial"/>
          <w:lang w:eastAsia="en-US"/>
        </w:rPr>
        <w:t xml:space="preserve"> nas Debêntures</w:t>
      </w:r>
      <w:r w:rsidR="00894AD8">
        <w:rPr>
          <w:rFonts w:ascii="Garamond" w:eastAsia="Calibri" w:hAnsi="Garamond" w:cs="Arial"/>
          <w:lang w:eastAsia="en-US"/>
        </w:rPr>
        <w:t>,</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07DB8DB5" w14:textId="77777777" w:rsidR="00BF06CB" w:rsidRDefault="00BF06CB" w:rsidP="00FD0FDE">
      <w:pPr>
        <w:widowControl w:val="0"/>
        <w:spacing w:line="320" w:lineRule="exact"/>
        <w:ind w:left="709"/>
        <w:jc w:val="both"/>
        <w:rPr>
          <w:rFonts w:ascii="Garamond" w:eastAsia="Calibri" w:hAnsi="Garamond" w:cs="Arial"/>
          <w:lang w:eastAsia="en-US"/>
        </w:rPr>
      </w:pPr>
    </w:p>
    <w:p w14:paraId="0CD81C31" w14:textId="67F69683" w:rsidR="00BF06CB" w:rsidRPr="00CB3257" w:rsidRDefault="00BF06CB" w:rsidP="00BF06CB">
      <w:pPr>
        <w:widowControl w:val="0"/>
        <w:spacing w:line="320" w:lineRule="exact"/>
        <w:ind w:left="709"/>
        <w:jc w:val="both"/>
        <w:rPr>
          <w:rFonts w:ascii="Garamond" w:eastAsia="Calibri" w:hAnsi="Garamond"/>
        </w:rPr>
      </w:pPr>
      <w:r w:rsidRPr="00CB3257">
        <w:rPr>
          <w:rFonts w:ascii="Garamond" w:eastAsia="Calibri" w:hAnsi="Garamond"/>
        </w:rPr>
        <w:t>“</w:t>
      </w:r>
      <w:r w:rsidRPr="00CB3257">
        <w:rPr>
          <w:rFonts w:ascii="Garamond" w:eastAsia="Calibri" w:hAnsi="Garamond"/>
          <w:u w:val="single"/>
        </w:rPr>
        <w:t>Dívida Líquida</w:t>
      </w:r>
      <w:r w:rsidRPr="00CB3257">
        <w:rPr>
          <w:rFonts w:ascii="Garamond" w:eastAsia="Calibri" w:hAnsi="Garamond"/>
        </w:rPr>
        <w:t xml:space="preserve">”: significa o somatório das Dívidas Financeiras da Emissora e das Controladas da Emissora perante pessoas físicas e/ou pessoas jurídicas, tais como empréstimos e financiamentos com terceiros, emissão de títulos de renda fixa, </w:t>
      </w:r>
      <w:r w:rsidRPr="00CB3257">
        <w:rPr>
          <w:rFonts w:ascii="Garamond" w:eastAsia="Calibri" w:hAnsi="Garamond"/>
        </w:rPr>
        <w:lastRenderedPageBreak/>
        <w:t>conversíveis ou não em ações, nos mercados local e/ou internacional, diferencial a pagar em operações de derivativos (em conjunto, “</w:t>
      </w:r>
      <w:r w:rsidRPr="00CB3257">
        <w:rPr>
          <w:rFonts w:ascii="Garamond" w:eastAsia="Calibri" w:hAnsi="Garamond"/>
          <w:u w:val="single"/>
        </w:rPr>
        <w:t>Operações Financeiras</w:t>
      </w:r>
      <w:r w:rsidRPr="00CB3257">
        <w:rPr>
          <w:rFonts w:ascii="Garamond" w:eastAsia="Calibri" w:hAnsi="Garamond"/>
        </w:rPr>
        <w:t>”); e quaisquer dívidas com partes relacionadas, avais e todas as garantias prestadas pela Emissora no âmbito de Operações Financeiras, sem dupla contagem entre devedor e garantidor; menos as disponibilidade em caixa</w:t>
      </w:r>
      <w:r w:rsidR="006C5C07" w:rsidRPr="00CB3257">
        <w:rPr>
          <w:rFonts w:ascii="Garamond" w:eastAsia="Calibri" w:hAnsi="Garamond"/>
        </w:rPr>
        <w:t>,</w:t>
      </w:r>
      <w:r w:rsidRPr="00CB3257">
        <w:rPr>
          <w:rFonts w:ascii="Garamond" w:eastAsia="Calibri" w:hAnsi="Garamond"/>
        </w:rPr>
        <w:t xml:space="preserve"> aplicações financeiras equivalentes a caixa</w:t>
      </w:r>
      <w:r w:rsidR="006C5C07" w:rsidRPr="00CB3257">
        <w:rPr>
          <w:rFonts w:ascii="Garamond" w:eastAsia="Calibri" w:hAnsi="Garamond"/>
        </w:rPr>
        <w:t xml:space="preserve"> e montantes em contas vinculadas às dívidas (</w:t>
      </w:r>
      <w:r w:rsidR="00D31B71">
        <w:rPr>
          <w:rFonts w:ascii="Garamond" w:eastAsia="Calibri" w:hAnsi="Garamond"/>
        </w:rPr>
        <w:t>excluindo a</w:t>
      </w:r>
      <w:r w:rsidR="006C5C07" w:rsidRPr="00CB3257">
        <w:rPr>
          <w:rFonts w:ascii="Garamond" w:eastAsia="Calibri" w:hAnsi="Garamond"/>
        </w:rPr>
        <w:t xml:space="preserve"> Conta Reserva), </w:t>
      </w:r>
      <w:r w:rsidRPr="00CB3257">
        <w:rPr>
          <w:rFonts w:ascii="Garamond" w:eastAsia="Calibri" w:hAnsi="Garamond"/>
        </w:rPr>
        <w:t xml:space="preserve">incluindo os rendimentos de tais montantes. </w:t>
      </w:r>
    </w:p>
    <w:p w14:paraId="59BE498F" w14:textId="77777777" w:rsidR="00BF06CB" w:rsidRPr="00CB3257" w:rsidRDefault="00BF06CB" w:rsidP="00BF06CB">
      <w:pPr>
        <w:widowControl w:val="0"/>
        <w:spacing w:line="320" w:lineRule="exact"/>
        <w:ind w:left="709"/>
        <w:jc w:val="both"/>
        <w:rPr>
          <w:rFonts w:ascii="Garamond" w:eastAsia="Calibri" w:hAnsi="Garamond"/>
        </w:rPr>
      </w:pPr>
    </w:p>
    <w:p w14:paraId="7418D0E8" w14:textId="7BC4B49F" w:rsidR="00BF06CB" w:rsidRPr="00FD0FDE" w:rsidRDefault="00BF06CB" w:rsidP="00BF06CB">
      <w:pPr>
        <w:widowControl w:val="0"/>
        <w:spacing w:line="320" w:lineRule="exact"/>
        <w:ind w:left="709"/>
        <w:jc w:val="both"/>
        <w:rPr>
          <w:rFonts w:ascii="Garamond" w:eastAsia="Calibri" w:hAnsi="Garamond" w:cs="Arial"/>
          <w:lang w:eastAsia="en-US"/>
        </w:rPr>
      </w:pPr>
      <w:r w:rsidRPr="00CB3257">
        <w:rPr>
          <w:rFonts w:ascii="Garamond" w:eastAsia="Calibri" w:hAnsi="Garamond"/>
          <w:u w:val="single"/>
        </w:rPr>
        <w:t>EBITDA</w:t>
      </w:r>
      <w:r w:rsidRPr="00CB3257">
        <w:rPr>
          <w:rFonts w:ascii="Garamond" w:eastAsia="Calibri" w:hAnsi="Garamond"/>
        </w:rPr>
        <w:t>: Significa o resultado acumulado no</w:t>
      </w:r>
      <w:r w:rsidR="00717363" w:rsidRPr="00CB3257">
        <w:rPr>
          <w:rFonts w:ascii="Garamond" w:eastAsia="Calibri" w:hAnsi="Garamond"/>
        </w:rPr>
        <w:t>s últimos 12 (doze) meses</w:t>
      </w:r>
      <w:r w:rsidRPr="00CB3257">
        <w:rPr>
          <w:rFonts w:ascii="Garamond" w:eastAsia="Calibri" w:hAnsi="Garamond"/>
        </w:rPr>
        <w:t xml:space="preserve">, antes do resultado financeiro, do imposto de renda e contribuição social, da depreciação e amortização, do resultado não operacional, da equivalência patrimonial e da participação de acionistas minoritários. O EBITDA será calculado com base nas demonstrações financeiras </w:t>
      </w:r>
      <w:r w:rsidR="003233E7">
        <w:rPr>
          <w:rFonts w:ascii="Garamond" w:eastAsia="Calibri" w:hAnsi="Garamond"/>
        </w:rPr>
        <w:t xml:space="preserve">individuais e </w:t>
      </w:r>
      <w:r w:rsidRPr="00CB3257">
        <w:rPr>
          <w:rFonts w:ascii="Garamond" w:eastAsia="Calibri" w:hAnsi="Garamond"/>
        </w:rPr>
        <w:t>consolidadas auditadas da Emissora</w:t>
      </w:r>
      <w:r w:rsidR="00D31B71">
        <w:rPr>
          <w:rFonts w:ascii="Garamond" w:eastAsia="Calibri" w:hAnsi="Garamond"/>
        </w:rPr>
        <w:t>, dispostas em nota explicativa</w:t>
      </w:r>
      <w:r w:rsidRPr="00CB3257">
        <w:rPr>
          <w:rFonts w:ascii="Garamond" w:eastAsia="Calibri" w:hAnsi="Garamond"/>
        </w:rPr>
        <w:t>, as quais deverão conter todas as rubricas necessárias para o acompanhamento dos Índices Financeiros</w:t>
      </w:r>
      <w:r w:rsidR="003233E7">
        <w:rPr>
          <w:rFonts w:ascii="Garamond" w:eastAsia="Calibri" w:hAnsi="Garamond"/>
        </w:rPr>
        <w:t>, sendo apurados tanto o EBITDA que considera apenas o resultado individual da Emissora (“EBITDA Individual”) quanto o que considera o resultado consolidado (“EBITDA Consolidado”)</w:t>
      </w:r>
      <w:r w:rsidRPr="00CB3257">
        <w:rPr>
          <w:rFonts w:ascii="Garamond" w:eastAsia="Calibri" w:hAnsi="Garamond"/>
        </w:rPr>
        <w:t>.</w:t>
      </w:r>
      <w:r w:rsidRPr="00BF06CB">
        <w:rPr>
          <w:rFonts w:ascii="Garamond" w:eastAsia="Calibri" w:hAnsi="Garamond" w:cs="Arial"/>
          <w:lang w:eastAsia="en-US"/>
        </w:rPr>
        <w:t xml:space="preserve"> </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343EC4" w:rsidRPr="00FD0FDE">
        <w:rPr>
          <w:rFonts w:ascii="Garamond" w:hAnsi="Garamond"/>
          <w:sz w:val="24"/>
          <w:szCs w:val="24"/>
        </w:rPr>
        <w:t>ii</w:t>
      </w:r>
      <w:proofErr w:type="spellEnd"/>
      <w:r w:rsidR="00343EC4" w:rsidRPr="00FD0FDE">
        <w:rPr>
          <w:rFonts w:ascii="Garamond" w:hAnsi="Garamond"/>
          <w:sz w:val="24"/>
          <w:szCs w:val="24"/>
        </w:rPr>
        <w:t>) saldo líquido das operações ativas e passivas com derivativos (sendo que o referido saldo será líquido do que já estiver classificado no passivo circulante e no passivo não circulante); (</w:t>
      </w:r>
      <w:proofErr w:type="spellStart"/>
      <w:r w:rsidR="00343EC4" w:rsidRPr="00FD0FDE">
        <w:rPr>
          <w:rFonts w:ascii="Garamond" w:hAnsi="Garamond"/>
          <w:sz w:val="24"/>
          <w:szCs w:val="24"/>
        </w:rPr>
        <w:t>iii</w:t>
      </w:r>
      <w:proofErr w:type="spellEnd"/>
      <w:r w:rsidR="00343EC4" w:rsidRPr="00FD0FDE">
        <w:rPr>
          <w:rFonts w:ascii="Garamond" w:hAnsi="Garamond"/>
          <w:sz w:val="24"/>
          <w:szCs w:val="24"/>
        </w:rPr>
        <w:t>) cartas de crédito, avais, fianças, coobrigações e demais garantias prestadas em benefício de empresas não consolidadas nas respectivas demonstrações financeiras; e (</w:t>
      </w:r>
      <w:proofErr w:type="spellStart"/>
      <w:r w:rsidR="00343EC4" w:rsidRPr="00FD0FDE">
        <w:rPr>
          <w:rFonts w:ascii="Garamond" w:hAnsi="Garamond"/>
          <w:sz w:val="24"/>
          <w:szCs w:val="24"/>
        </w:rPr>
        <w:t>iv</w:t>
      </w:r>
      <w:proofErr w:type="spellEnd"/>
      <w:r w:rsidR="00343EC4" w:rsidRPr="00FD0FDE">
        <w:rPr>
          <w:rFonts w:ascii="Garamond" w:hAnsi="Garamond"/>
          <w:sz w:val="24"/>
          <w:szCs w:val="24"/>
        </w:rPr>
        <w:t>)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 xml:space="preserve">significa, com relação a uma sociedade, quaisquer de seus controladores, suas </w:t>
      </w:r>
      <w:r w:rsidR="00F928DE" w:rsidRPr="00FD0FDE">
        <w:rPr>
          <w:rFonts w:ascii="Garamond" w:hAnsi="Garamond"/>
          <w:sz w:val="24"/>
          <w:szCs w:val="24"/>
        </w:rPr>
        <w:lastRenderedPageBreak/>
        <w:t>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79F911C7"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de cumprir suas obrigações previstas nesta Escritura de Emissão ou nos Contratos de Garantia; ou (</w:t>
      </w:r>
      <w:proofErr w:type="spellStart"/>
      <w:r w:rsidR="008727E0" w:rsidRPr="008727E0">
        <w:rPr>
          <w:rFonts w:ascii="Garamond" w:hAnsi="Garamond"/>
          <w:sz w:val="24"/>
          <w:szCs w:val="24"/>
        </w:rPr>
        <w:t>ii</w:t>
      </w:r>
      <w:proofErr w:type="spellEnd"/>
      <w:r w:rsidR="008727E0" w:rsidRPr="008727E0">
        <w:rPr>
          <w:rFonts w:ascii="Garamond" w:hAnsi="Garamond"/>
          <w:sz w:val="24"/>
          <w:szCs w:val="24"/>
        </w:rPr>
        <w:t xml:space="preserve">) qualquer mudança adversa relevante na situação (financeira ou de outra natureza), nos negócios, nos bens ou nos resultados operacionais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4DEC1BFB"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17"/>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6DEBF152"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118"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118"/>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6E053C5F"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119"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 xml:space="preserve">teis, contados </w:t>
      </w:r>
      <w:r w:rsidRPr="00FD0FDE">
        <w:rPr>
          <w:rFonts w:ascii="Garamond" w:hAnsi="Garamond"/>
          <w:b w:val="0"/>
          <w:sz w:val="24"/>
          <w:szCs w:val="24"/>
        </w:rPr>
        <w:lastRenderedPageBreak/>
        <w:t>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119"/>
    </w:p>
    <w:p w14:paraId="5B35DDEA" w14:textId="77777777" w:rsidR="00531C87" w:rsidRPr="00FD0FDE" w:rsidRDefault="00531C87" w:rsidP="00FD0FDE">
      <w:pPr>
        <w:widowControl w:val="0"/>
        <w:spacing w:line="320" w:lineRule="exact"/>
        <w:rPr>
          <w:rFonts w:ascii="Garamond" w:hAnsi="Garamond"/>
        </w:rPr>
      </w:pPr>
    </w:p>
    <w:p w14:paraId="3C8F4156" w14:textId="4118E6E1"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120"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120"/>
    <w:p w14:paraId="10F4EB93" w14:textId="3FC4EAB4"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28ED08C8"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121"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w:t>
      </w:r>
      <w:proofErr w:type="spellStart"/>
      <w:r w:rsidRPr="00FD0FDE">
        <w:rPr>
          <w:rFonts w:ascii="Garamond" w:hAnsi="Garamond"/>
          <w:b w:val="0"/>
          <w:sz w:val="24"/>
          <w:szCs w:val="24"/>
        </w:rPr>
        <w:t>Escriturador</w:t>
      </w:r>
      <w:proofErr w:type="spellEnd"/>
      <w:r w:rsidRPr="00FD0FDE">
        <w:rPr>
          <w:rFonts w:ascii="Garamond" w:hAnsi="Garamond"/>
          <w:b w:val="0"/>
          <w:sz w:val="24"/>
          <w:szCs w:val="24"/>
        </w:rPr>
        <w:t xml:space="preserve">,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pagamento</w:t>
      </w:r>
      <w:r w:rsidRPr="00CB3257">
        <w:rPr>
          <w:rFonts w:ascii="Garamond" w:hAnsi="Garamond"/>
          <w:b w:val="0"/>
          <w:sz w:val="24"/>
          <w:szCs w:val="24"/>
        </w:rPr>
        <w:t xml:space="preserve">, </w:t>
      </w:r>
      <w:r w:rsidR="008C39B3" w:rsidRPr="00CB3257">
        <w:rPr>
          <w:rFonts w:ascii="Garamond" w:hAnsi="Garamond"/>
          <w:b w:val="0"/>
          <w:sz w:val="24"/>
          <w:szCs w:val="24"/>
        </w:rPr>
        <w:t>no</w:t>
      </w:r>
      <w:r w:rsidR="00C03EB8" w:rsidRPr="00CB3257">
        <w:rPr>
          <w:rFonts w:ascii="Garamond" w:hAnsi="Garamond"/>
          <w:b w:val="0"/>
          <w:sz w:val="24"/>
        </w:rPr>
        <w:t xml:space="preserve"> âmbito da B3</w:t>
      </w:r>
      <w:r w:rsidR="00C03EB8" w:rsidRPr="00BE2DE2">
        <w:rPr>
          <w:rFonts w:ascii="Garamond" w:hAnsi="Garamond"/>
          <w:b w:val="0"/>
          <w:sz w:val="24"/>
          <w:szCs w:val="24"/>
        </w:rPr>
        <w:t>,</w:t>
      </w:r>
      <w:r w:rsidR="00C03EB8">
        <w:rPr>
          <w:rFonts w:ascii="Garamond" w:hAnsi="Garamond"/>
          <w:b w:val="0"/>
          <w:sz w:val="24"/>
          <w:szCs w:val="24"/>
        </w:rPr>
        <w:t xml:space="preserve">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121"/>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28334A6C"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382F487C"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44705439"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122" w:name="_DV_M1483"/>
      <w:bookmarkStart w:id="123" w:name="_DV_M1484"/>
      <w:bookmarkEnd w:id="122"/>
      <w:bookmarkEnd w:id="123"/>
      <w:r w:rsidRPr="00FD0FDE">
        <w:rPr>
          <w:rFonts w:ascii="Garamond" w:hAnsi="Garamond"/>
          <w:smallCaps/>
          <w:sz w:val="24"/>
          <w:szCs w:val="24"/>
        </w:rPr>
        <w:t xml:space="preserve">CLÁUSULA </w:t>
      </w:r>
      <w:r w:rsidRPr="00F36B49">
        <w:rPr>
          <w:rFonts w:ascii="Garamond" w:hAnsi="Garamond"/>
          <w:smallCaps/>
          <w:sz w:val="24"/>
          <w:szCs w:val="24"/>
        </w:rPr>
        <w:t>VI</w:t>
      </w:r>
      <w:r w:rsidR="008E2ACB" w:rsidRPr="00F36B49">
        <w:rPr>
          <w:rFonts w:ascii="Garamond" w:hAnsi="Garamond"/>
          <w:smallCaps/>
          <w:sz w:val="24"/>
          <w:szCs w:val="24"/>
        </w:rPr>
        <w:t>I</w:t>
      </w:r>
      <w:r w:rsidRPr="00FD0FDE">
        <w:rPr>
          <w:rFonts w:ascii="Garamond" w:hAnsi="Garamond"/>
          <w:smallCaps/>
          <w:sz w:val="24"/>
          <w:szCs w:val="24"/>
        </w:rPr>
        <w:t xml:space="preserve">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5DBAD91" w:rsidR="002B5FCB" w:rsidRPr="00FD0FDE" w:rsidRDefault="0085140A" w:rsidP="00FC6BE9">
      <w:pPr>
        <w:pStyle w:val="Ttulo6"/>
        <w:widowControl w:val="0"/>
        <w:numPr>
          <w:ilvl w:val="1"/>
          <w:numId w:val="20"/>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w:t>
      </w:r>
      <w:r w:rsidR="00604678">
        <w:rPr>
          <w:rFonts w:ascii="Garamond" w:hAnsi="Garamond"/>
          <w:sz w:val="24"/>
          <w:szCs w:val="24"/>
          <w:u w:val="single"/>
        </w:rPr>
        <w:t>dos Fiadores</w:t>
      </w:r>
    </w:p>
    <w:p w14:paraId="0AEE28B5" w14:textId="77777777" w:rsidR="00531C87" w:rsidRPr="00FD0FDE" w:rsidRDefault="00531C87" w:rsidP="00FD0FDE">
      <w:pPr>
        <w:widowControl w:val="0"/>
        <w:spacing w:line="320" w:lineRule="exact"/>
        <w:rPr>
          <w:rFonts w:ascii="Garamond" w:hAnsi="Garamond"/>
        </w:rPr>
      </w:pPr>
    </w:p>
    <w:p w14:paraId="6D9C5A2E" w14:textId="4FBD9D76" w:rsidR="00DF15B9" w:rsidRPr="00FD0FDE" w:rsidRDefault="0085140A" w:rsidP="0076704E">
      <w:pPr>
        <w:pStyle w:val="Ttulo6"/>
        <w:widowControl w:val="0"/>
        <w:numPr>
          <w:ilvl w:val="2"/>
          <w:numId w:val="20"/>
        </w:numPr>
        <w:spacing w:line="320" w:lineRule="exact"/>
        <w:jc w:val="both"/>
        <w:rPr>
          <w:rFonts w:ascii="Garamond" w:hAnsi="Garamond"/>
          <w:b w:val="0"/>
          <w:sz w:val="24"/>
          <w:szCs w:val="24"/>
        </w:rPr>
      </w:pPr>
      <w:bookmarkStart w:id="124" w:name="_Ref526172890"/>
      <w:r w:rsidRPr="00FD0FDE">
        <w:rPr>
          <w:rFonts w:ascii="Garamond" w:hAnsi="Garamond"/>
          <w:b w:val="0"/>
          <w:sz w:val="24"/>
          <w:szCs w:val="24"/>
        </w:rPr>
        <w:lastRenderedPageBreak/>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w:t>
      </w:r>
      <w:r w:rsidR="00604678">
        <w:rPr>
          <w:rFonts w:ascii="Garamond" w:hAnsi="Garamond"/>
          <w:b w:val="0"/>
          <w:sz w:val="24"/>
          <w:szCs w:val="24"/>
        </w:rPr>
        <w:t>os Fiadores</w:t>
      </w:r>
      <w:r w:rsidR="00ED59F9">
        <w:rPr>
          <w:rFonts w:ascii="Garamond" w:hAnsi="Garamond"/>
          <w:b w:val="0"/>
          <w:sz w:val="24"/>
          <w:szCs w:val="24"/>
        </w:rPr>
        <w:t>,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124"/>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125" w:name="_DV_M400"/>
      <w:bookmarkEnd w:id="125"/>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51C85B5C" w14:textId="76135232" w:rsidR="00FF093F" w:rsidRPr="007363A8" w:rsidRDefault="008B22EC" w:rsidP="008B484C">
      <w:pPr>
        <w:pStyle w:val="CTTCorpodeTexto"/>
        <w:widowControl w:val="0"/>
        <w:numPr>
          <w:ilvl w:val="0"/>
          <w:numId w:val="4"/>
        </w:numPr>
        <w:spacing w:before="0" w:after="0" w:line="320" w:lineRule="exact"/>
        <w:ind w:left="709"/>
        <w:rPr>
          <w:rFonts w:ascii="Garamond" w:hAnsi="Garamond" w:cs="Tahoma"/>
        </w:rPr>
      </w:pPr>
      <w:bookmarkStart w:id="126"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r w:rsidR="0067172C">
        <w:rPr>
          <w:rFonts w:ascii="Garamond" w:hAnsi="Garamond" w:cs="Tahoma"/>
        </w:rPr>
        <w:t>e/</w:t>
      </w:r>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 xml:space="preserve">(ACR) </w:t>
      </w:r>
      <w:r w:rsidR="003233E7">
        <w:rPr>
          <w:rFonts w:ascii="Garamond" w:hAnsi="Garamond" w:cs="Tahoma"/>
        </w:rPr>
        <w:t>ou ambiente de contratação livre (ACL)</w:t>
      </w:r>
      <w:r w:rsidRPr="00FD0FDE">
        <w:rPr>
          <w:rFonts w:ascii="Garamond" w:hAnsi="Garamond" w:cs="Tahoma"/>
        </w:rPr>
        <w:t>)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6503FD">
        <w:rPr>
          <w:rFonts w:ascii="Garamond" w:hAnsi="Garamond"/>
        </w:rPr>
        <w:t xml:space="preserve"> </w:t>
      </w:r>
      <w:bookmarkEnd w:id="126"/>
    </w:p>
    <w:p w14:paraId="24A605F0" w14:textId="77777777" w:rsidR="0067172C" w:rsidRDefault="0067172C" w:rsidP="00CC64E8">
      <w:pPr>
        <w:pStyle w:val="PargrafodaLista"/>
        <w:rPr>
          <w:rFonts w:ascii="Garamond" w:hAnsi="Garamond"/>
        </w:rPr>
      </w:pPr>
    </w:p>
    <w:p w14:paraId="7246D3E8" w14:textId="77777777" w:rsidR="00E24AA1" w:rsidRDefault="00E24AA1" w:rsidP="003C30BF">
      <w:pPr>
        <w:pStyle w:val="PargrafodaLista"/>
        <w:spacing w:line="320" w:lineRule="exact"/>
        <w:rPr>
          <w:rFonts w:ascii="Garamond" w:hAnsi="Garamond"/>
        </w:rPr>
      </w:pPr>
    </w:p>
    <w:p w14:paraId="0E65B9D5" w14:textId="62C83034" w:rsidR="008B22EC" w:rsidRPr="00FD0FDE" w:rsidRDefault="008C39B3" w:rsidP="00E24AA1">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r>
        <w:rPr>
          <w:rFonts w:ascii="Garamond" w:hAnsi="Garamond"/>
        </w:rPr>
        <w:t xml:space="preserve">e gestão dos contratos </w:t>
      </w:r>
      <w:r w:rsidR="007F41FB">
        <w:rPr>
          <w:rFonts w:ascii="Garamond" w:hAnsi="Garamond"/>
        </w:rPr>
        <w:t xml:space="preserve">de </w:t>
      </w:r>
      <w:r>
        <w:rPr>
          <w:rFonts w:ascii="Garamond" w:hAnsi="Garamond"/>
        </w:rPr>
        <w:t>locação</w:t>
      </w:r>
      <w:r w:rsidR="007F7798">
        <w:rPr>
          <w:rFonts w:ascii="Garamond" w:hAnsi="Garamond"/>
        </w:rPr>
        <w:t>, eficiência energética</w:t>
      </w:r>
      <w:r>
        <w:rPr>
          <w:rFonts w:ascii="Garamond" w:hAnsi="Garamond"/>
        </w:rPr>
        <w:t xml:space="preserve"> e O&amp;M </w:t>
      </w:r>
      <w:r w:rsidR="007F7798">
        <w:rPr>
          <w:rFonts w:ascii="Garamond" w:hAnsi="Garamond"/>
        </w:rPr>
        <w:t xml:space="preserve">(i) </w:t>
      </w:r>
      <w:r>
        <w:rPr>
          <w:rFonts w:ascii="Garamond" w:hAnsi="Garamond"/>
        </w:rPr>
        <w:t xml:space="preserve">de geração distribuída </w:t>
      </w:r>
      <w:r w:rsidRPr="00E24AA1">
        <w:rPr>
          <w:rFonts w:ascii="Garamond" w:eastAsia="Arial Unicode MS" w:hAnsi="Garamond"/>
          <w:w w:val="0"/>
        </w:rPr>
        <w:t>vigentes</w:t>
      </w:r>
      <w:r>
        <w:rPr>
          <w:rFonts w:ascii="Garamond" w:hAnsi="Garamond"/>
        </w:rPr>
        <w:t xml:space="preserve"> e futuros formalizados pelas Controladas</w:t>
      </w:r>
      <w:r w:rsidR="00376C2E">
        <w:rPr>
          <w:rFonts w:ascii="Garamond" w:hAnsi="Garamond"/>
        </w:rPr>
        <w:t xml:space="preserve"> e</w:t>
      </w:r>
      <w:r>
        <w:rPr>
          <w:rFonts w:ascii="Garamond" w:hAnsi="Garamond"/>
        </w:rPr>
        <w:t xml:space="preserve"> pela HB Esco</w:t>
      </w:r>
      <w:r w:rsidR="007F7798">
        <w:rPr>
          <w:rFonts w:ascii="Garamond" w:hAnsi="Garamond"/>
        </w:rPr>
        <w:t>; e (</w:t>
      </w:r>
      <w:proofErr w:type="spellStart"/>
      <w:r w:rsidR="007F7798">
        <w:rPr>
          <w:rFonts w:ascii="Garamond" w:hAnsi="Garamond"/>
        </w:rPr>
        <w:t>ii</w:t>
      </w:r>
      <w:proofErr w:type="spellEnd"/>
      <w:r w:rsidR="007F7798">
        <w:rPr>
          <w:rFonts w:ascii="Garamond" w:hAnsi="Garamond"/>
        </w:rPr>
        <w:t>) celebrados pela Riacho Preto e Lagoa Grande</w:t>
      </w:r>
      <w:r w:rsidR="00280652">
        <w:rPr>
          <w:rFonts w:ascii="Garamond" w:hAnsi="Garamond"/>
        </w:rPr>
        <w:t>, exceto em caso de substituições mais favoráveis para a Emissora</w:t>
      </w:r>
      <w:r>
        <w:rPr>
          <w:rFonts w:ascii="Garamond" w:hAnsi="Garamond"/>
        </w:rPr>
        <w:t>;</w:t>
      </w:r>
    </w:p>
    <w:p w14:paraId="0B84E9A4" w14:textId="77777777" w:rsidR="00E24AA1" w:rsidRPr="00605A42" w:rsidRDefault="00E24AA1" w:rsidP="00E24AA1">
      <w:pPr>
        <w:pStyle w:val="CTTCorpodeTexto"/>
        <w:widowControl w:val="0"/>
        <w:spacing w:before="0" w:after="0" w:line="320" w:lineRule="exact"/>
        <w:ind w:left="709"/>
        <w:rPr>
          <w:rFonts w:ascii="Garamond" w:hAnsi="Garamond" w:cs="Tahoma"/>
        </w:rPr>
      </w:pPr>
    </w:p>
    <w:p w14:paraId="6F96D8F2" w14:textId="2E33926B"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w:t>
      </w:r>
      <w:r w:rsidR="005961A6" w:rsidRPr="00FD0FDE">
        <w:rPr>
          <w:rFonts w:ascii="Garamond" w:hAnsi="Garamond" w:cs="Tahoma"/>
        </w:rPr>
        <w:lastRenderedPageBreak/>
        <w:t xml:space="preserve">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8E2ACB" w:rsidRPr="008E2ACB">
        <w:rPr>
          <w:rFonts w:ascii="Garamond" w:hAnsi="Garamond" w:cs="Tahoma"/>
        </w:rPr>
        <w:t>Resolução</w:t>
      </w:r>
      <w:r w:rsidR="005961A6" w:rsidRPr="00FD0FDE">
        <w:rPr>
          <w:rFonts w:ascii="Garamond" w:hAnsi="Garamond" w:cs="Tahoma"/>
        </w:rPr>
        <w:t xml:space="preserve"> CVM nº</w:t>
      </w:r>
      <w:r w:rsidR="008E2ACB" w:rsidRPr="008E2ACB">
        <w:rPr>
          <w:rFonts w:ascii="Garamond" w:hAnsi="Garamond" w:cs="Tahoma"/>
        </w:rPr>
        <w:t> 44</w:t>
      </w:r>
      <w:r w:rsidR="005961A6" w:rsidRPr="00FD0FDE">
        <w:rPr>
          <w:rFonts w:ascii="Garamond" w:hAnsi="Garamond" w:cs="Tahoma"/>
        </w:rPr>
        <w:t xml:space="preserve">, de </w:t>
      </w:r>
      <w:r w:rsidR="008E2ACB" w:rsidRPr="008E2ACB">
        <w:rPr>
          <w:rFonts w:ascii="Garamond" w:hAnsi="Garamond" w:cs="Tahoma"/>
        </w:rPr>
        <w:t>23 </w:t>
      </w:r>
      <w:r w:rsidR="005961A6" w:rsidRPr="00FD0FDE">
        <w:rPr>
          <w:rFonts w:ascii="Garamond" w:hAnsi="Garamond" w:cs="Tahoma"/>
        </w:rPr>
        <w:t xml:space="preserve">de </w:t>
      </w:r>
      <w:r w:rsidR="008E2ACB" w:rsidRPr="008E2ACB">
        <w:rPr>
          <w:rFonts w:ascii="Garamond" w:hAnsi="Garamond" w:cs="Tahoma"/>
        </w:rPr>
        <w:t>agosto </w:t>
      </w:r>
      <w:r w:rsidR="005961A6" w:rsidRPr="00FD0FDE">
        <w:rPr>
          <w:rFonts w:ascii="Garamond" w:hAnsi="Garamond" w:cs="Tahoma"/>
        </w:rPr>
        <w:t>de</w:t>
      </w:r>
      <w:r w:rsidR="008E2ACB" w:rsidRPr="008E2ACB">
        <w:rPr>
          <w:rFonts w:ascii="Garamond" w:hAnsi="Garamond" w:cs="Tahoma"/>
        </w:rPr>
        <w:t> 2021</w:t>
      </w:r>
      <w:r w:rsidR="005961A6" w:rsidRPr="00FD0FDE">
        <w:rPr>
          <w:rFonts w:ascii="Garamond" w:hAnsi="Garamond" w:cs="Tahoma"/>
        </w:rPr>
        <w:t>, conforme alterada (“</w:t>
      </w:r>
      <w:r w:rsidR="008E2ACB" w:rsidRPr="008E2ACB">
        <w:rPr>
          <w:rFonts w:ascii="Garamond" w:hAnsi="Garamond" w:cs="Tahoma"/>
          <w:u w:val="single"/>
        </w:rPr>
        <w:t>Resolução</w:t>
      </w:r>
      <w:r w:rsidR="005961A6" w:rsidRPr="00FD0FDE">
        <w:rPr>
          <w:rFonts w:ascii="Garamond" w:hAnsi="Garamond" w:cs="Tahoma"/>
          <w:u w:val="single"/>
        </w:rPr>
        <w:t xml:space="preserve"> CVM </w:t>
      </w:r>
      <w:r w:rsidR="008E2ACB" w:rsidRPr="008E2ACB">
        <w:rPr>
          <w:rFonts w:ascii="Garamond" w:hAnsi="Garamond" w:cs="Tahoma"/>
          <w:u w:val="single"/>
        </w:rPr>
        <w:t>n.º 44</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127"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127"/>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4E1BC878"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128"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w:t>
      </w:r>
      <w:proofErr w:type="spellStart"/>
      <w:r w:rsidRPr="00FD0FDE">
        <w:rPr>
          <w:rFonts w:ascii="Garamond" w:eastAsia="Arial Unicode MS" w:hAnsi="Garamond"/>
          <w:w w:val="0"/>
        </w:rPr>
        <w:t>ii</w:t>
      </w:r>
      <w:proofErr w:type="spellEnd"/>
      <w:r w:rsidRPr="00FD0FDE">
        <w:rPr>
          <w:rFonts w:ascii="Garamond" w:eastAsia="Arial Unicode MS" w:hAnsi="Garamond"/>
          <w:w w:val="0"/>
        </w:rPr>
        <w:t xml:space="preserve">)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w:t>
      </w:r>
      <w:r w:rsidR="00717363">
        <w:rPr>
          <w:rFonts w:ascii="Garamond" w:eastAsia="Arial Unicode MS" w:hAnsi="Garamond"/>
          <w:w w:val="0"/>
        </w:rPr>
        <w:t>s</w:t>
      </w:r>
      <w:r w:rsidRPr="00FD0FDE">
        <w:rPr>
          <w:rFonts w:ascii="Garamond" w:eastAsia="Arial Unicode MS" w:hAnsi="Garamond"/>
          <w:w w:val="0"/>
        </w:rPr>
        <w:t xml:space="preserve"> Índice</w:t>
      </w:r>
      <w:r w:rsidR="00717363">
        <w:rPr>
          <w:rFonts w:ascii="Garamond" w:eastAsia="Arial Unicode MS" w:hAnsi="Garamond"/>
          <w:w w:val="0"/>
        </w:rPr>
        <w:t>s</w:t>
      </w:r>
      <w:r w:rsidRPr="00FD0FDE">
        <w:rPr>
          <w:rFonts w:ascii="Garamond" w:eastAsia="Arial Unicode MS" w:hAnsi="Garamond"/>
          <w:w w:val="0"/>
        </w:rPr>
        <w:t xml:space="preserve"> Financeiro</w:t>
      </w:r>
      <w:r w:rsidR="00717363">
        <w:rPr>
          <w:rFonts w:ascii="Garamond" w:eastAsia="Arial Unicode MS" w:hAnsi="Garamond"/>
          <w:w w:val="0"/>
        </w:rPr>
        <w:t>s</w:t>
      </w:r>
      <w:r w:rsidR="0048012F">
        <w:rPr>
          <w:rFonts w:ascii="Garamond" w:eastAsia="Arial Unicode MS" w:hAnsi="Garamond"/>
          <w:w w:val="0"/>
        </w:rPr>
        <w:t>, conforme demonstrações financeiras e notas explicativas</w:t>
      </w:r>
      <w:r w:rsidRPr="00FD0FDE">
        <w:rPr>
          <w:rFonts w:ascii="Garamond" w:eastAsia="Arial Unicode MS" w:hAnsi="Garamond"/>
          <w:w w:val="0"/>
        </w:rPr>
        <w:t xml:space="preserve"> elaborad</w:t>
      </w:r>
      <w:r w:rsidR="0048012F">
        <w:rPr>
          <w:rFonts w:ascii="Garamond" w:eastAsia="Arial Unicode MS" w:hAnsi="Garamond"/>
          <w:w w:val="0"/>
        </w:rPr>
        <w:t>as</w:t>
      </w:r>
      <w:r w:rsidRPr="00FD0FDE">
        <w:rPr>
          <w:rFonts w:ascii="Garamond" w:eastAsia="Arial Unicode MS" w:hAnsi="Garamond"/>
          <w:w w:val="0"/>
        </w:rPr>
        <w:t xml:space="preserve">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w:t>
      </w:r>
      <w:proofErr w:type="spellStart"/>
      <w:r w:rsidR="00992C78">
        <w:rPr>
          <w:rFonts w:ascii="Garamond" w:eastAsia="Arial Unicode MS" w:hAnsi="Garamond"/>
          <w:w w:val="0"/>
        </w:rPr>
        <w:t>xl</w:t>
      </w:r>
      <w:proofErr w:type="spellEnd"/>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bem como (</w:t>
      </w:r>
      <w:proofErr w:type="spellStart"/>
      <w:r w:rsidRPr="00FD0FDE">
        <w:rPr>
          <w:rFonts w:ascii="Garamond" w:eastAsia="Arial Unicode MS" w:hAnsi="Garamond"/>
          <w:w w:val="0"/>
        </w:rPr>
        <w:t>iii</w:t>
      </w:r>
      <w:proofErr w:type="spellEnd"/>
      <w:r w:rsidRPr="00FD0FDE">
        <w:rPr>
          <w:rFonts w:ascii="Garamond" w:eastAsia="Arial Unicode MS" w:hAnsi="Garamond"/>
          <w:w w:val="0"/>
        </w:rPr>
        <w:t xml:space="preserve">)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legal(</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128"/>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526DAFBA"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129"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w:t>
      </w:r>
      <w:r w:rsidR="00960BD4" w:rsidRPr="00960BD4">
        <w:rPr>
          <w:rFonts w:ascii="Garamond" w:eastAsia="Arial Unicode MS" w:hAnsi="Garamond"/>
          <w:w w:val="0"/>
        </w:rPr>
        <w:lastRenderedPageBreak/>
        <w:t xml:space="preserve">financeiras consolidadas relativas ao </w:t>
      </w:r>
      <w:r w:rsidR="002F6751">
        <w:rPr>
          <w:rFonts w:ascii="Garamond" w:eastAsia="Arial Unicode MS" w:hAnsi="Garamond"/>
          <w:w w:val="0"/>
        </w:rPr>
        <w:t>trimestre</w:t>
      </w:r>
      <w:r w:rsidR="00960BD4" w:rsidRPr="00960BD4">
        <w:rPr>
          <w:rFonts w:ascii="Garamond" w:eastAsia="Arial Unicode MS" w:hAnsi="Garamond"/>
          <w:w w:val="0"/>
        </w:rPr>
        <w:t xml:space="preserve"> social encerrado; </w:t>
      </w:r>
      <w:r w:rsidRPr="00960BD4">
        <w:rPr>
          <w:rFonts w:ascii="Garamond" w:eastAsia="Arial Unicode MS" w:hAnsi="Garamond"/>
          <w:w w:val="0"/>
        </w:rPr>
        <w:t>(</w:t>
      </w:r>
      <w:proofErr w:type="spellStart"/>
      <w:r w:rsidRPr="00960BD4">
        <w:rPr>
          <w:rFonts w:ascii="Garamond" w:eastAsia="Arial Unicode MS" w:hAnsi="Garamond"/>
          <w:w w:val="0"/>
        </w:rPr>
        <w:t>ii</w:t>
      </w:r>
      <w:proofErr w:type="spellEnd"/>
      <w:r w:rsidRPr="00960BD4">
        <w:rPr>
          <w:rFonts w:ascii="Garamond" w:eastAsia="Arial Unicode MS" w:hAnsi="Garamond"/>
          <w:w w:val="0"/>
        </w:rPr>
        <w:t xml:space="preserve">)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w:t>
      </w:r>
      <w:r w:rsidRPr="00592BE2">
        <w:rPr>
          <w:rFonts w:ascii="Garamond" w:hAnsi="Garamond" w:cs="Tahoma"/>
        </w:rPr>
        <w:t>;</w:t>
      </w:r>
      <w:bookmarkEnd w:id="129"/>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51105BE7"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proofErr w:type="spellStart"/>
      <w:r w:rsidR="00402B49" w:rsidRPr="00494916">
        <w:rPr>
          <w:rFonts w:ascii="Garamond" w:eastAsia="Arial Unicode MS" w:hAnsi="Garamond"/>
          <w:i/>
          <w:w w:val="0"/>
        </w:rPr>
        <w:t>brownfield</w:t>
      </w:r>
      <w:proofErr w:type="spellEnd"/>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006D1A"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da HB Esco</w:t>
      </w:r>
      <w:r>
        <w:rPr>
          <w:rFonts w:ascii="Garamond" w:hAnsi="Garamond" w:cs="Tahoma"/>
        </w:rPr>
        <w:t xml:space="preserve"> e da Vila Real, de forma favorável à máxima distribuição de dividendos possível, conforme aplicável, observados os termos e condições previstos no Contrato de Cessão Fiduciária;</w:t>
      </w:r>
    </w:p>
    <w:p w14:paraId="58CEE6BF" w14:textId="77777777" w:rsidR="00B376D2" w:rsidRDefault="00B376D2" w:rsidP="001F7CB4">
      <w:pPr>
        <w:rPr>
          <w:rFonts w:ascii="Garamond" w:hAnsi="Garamond" w:cs="Tahoma"/>
        </w:rPr>
      </w:pPr>
    </w:p>
    <w:p w14:paraId="270CBBA6" w14:textId="77777777"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p>
    <w:p w14:paraId="2E878E2C" w14:textId="77777777" w:rsidR="008250CE" w:rsidRDefault="008250CE" w:rsidP="008250CE">
      <w:pPr>
        <w:pStyle w:val="PargrafodaLista"/>
        <w:rPr>
          <w:rFonts w:ascii="Garamond" w:hAnsi="Garamond" w:cs="Tahoma"/>
        </w:rPr>
      </w:pPr>
    </w:p>
    <w:p w14:paraId="3C8A7273" w14:textId="0D9BF16A" w:rsidR="00B962A5" w:rsidRDefault="008250CE" w:rsidP="001F7CB4">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realizar o pagamento antecipado das dívidas atualmente vigentes da Emissora, das Controladas da Emissora e da HB Esco, em até </w:t>
      </w:r>
      <w:r w:rsidR="00280652">
        <w:rPr>
          <w:rFonts w:ascii="Garamond" w:hAnsi="Garamond" w:cs="Tahoma"/>
        </w:rPr>
        <w:t>3</w:t>
      </w:r>
      <w:r>
        <w:rPr>
          <w:rFonts w:ascii="Garamond" w:hAnsi="Garamond" w:cs="Tahoma"/>
        </w:rPr>
        <w:t xml:space="preserve"> (</w:t>
      </w:r>
      <w:r w:rsidR="00280652">
        <w:rPr>
          <w:rFonts w:ascii="Garamond" w:hAnsi="Garamond" w:cs="Tahoma"/>
        </w:rPr>
        <w:t>três</w:t>
      </w:r>
      <w:r>
        <w:rPr>
          <w:rFonts w:ascii="Garamond" w:hAnsi="Garamond" w:cs="Tahoma"/>
        </w:rPr>
        <w:t xml:space="preserve">) Dias Úteis contados da </w:t>
      </w:r>
      <w:r>
        <w:rPr>
          <w:rFonts w:ascii="Garamond" w:hAnsi="Garamond" w:cs="Tahoma"/>
        </w:rPr>
        <w:lastRenderedPageBreak/>
        <w:t>Primeira Data de Integralização.</w:t>
      </w:r>
    </w:p>
    <w:p w14:paraId="6F5661A2" w14:textId="77777777" w:rsidR="00227FFD" w:rsidRPr="00FD0FDE" w:rsidRDefault="00227FFD" w:rsidP="00DF7D46">
      <w:pPr>
        <w:pStyle w:val="CTTCorpodeTexto"/>
        <w:widowControl w:val="0"/>
        <w:spacing w:before="0" w:after="0" w:line="320" w:lineRule="exact"/>
        <w:rPr>
          <w:rFonts w:ascii="Garamond" w:hAnsi="Garamond" w:cs="Tahoma"/>
        </w:rPr>
      </w:pPr>
    </w:p>
    <w:p w14:paraId="265583AA" w14:textId="77777777" w:rsidR="00B962A5" w:rsidRPr="00280652" w:rsidRDefault="00B962A5" w:rsidP="009F0CC6">
      <w:pPr>
        <w:pStyle w:val="Ttulo6"/>
        <w:widowControl w:val="0"/>
        <w:numPr>
          <w:ilvl w:val="1"/>
          <w:numId w:val="20"/>
        </w:numPr>
        <w:spacing w:line="320" w:lineRule="exact"/>
        <w:jc w:val="both"/>
        <w:rPr>
          <w:rFonts w:ascii="Garamond" w:hAnsi="Garamond"/>
          <w:sz w:val="24"/>
          <w:szCs w:val="24"/>
          <w:u w:val="single"/>
        </w:rPr>
      </w:pPr>
      <w:r w:rsidRPr="00280652">
        <w:rPr>
          <w:rFonts w:ascii="Garamond" w:hAnsi="Garamond"/>
          <w:sz w:val="24"/>
          <w:szCs w:val="24"/>
          <w:u w:val="single"/>
        </w:rPr>
        <w:t>Obrigações Adicionais da Emissora</w:t>
      </w:r>
      <w:r w:rsidR="00F81EF0" w:rsidRPr="00280652">
        <w:rPr>
          <w:rFonts w:ascii="Garamond" w:hAnsi="Garamond"/>
          <w:sz w:val="24"/>
          <w:szCs w:val="24"/>
          <w:u w:val="single"/>
        </w:rPr>
        <w:t xml:space="preserve"> e</w:t>
      </w:r>
      <w:r w:rsidR="00D3488E" w:rsidRPr="00280652">
        <w:rPr>
          <w:rFonts w:ascii="Garamond" w:hAnsi="Garamond"/>
          <w:sz w:val="24"/>
          <w:szCs w:val="24"/>
          <w:u w:val="single"/>
        </w:rPr>
        <w:t xml:space="preserve"> </w:t>
      </w:r>
      <w:r w:rsidR="00F745DD" w:rsidRPr="00280652">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280652" w:rsidRDefault="00B962A5" w:rsidP="00DF7D46">
      <w:pPr>
        <w:pStyle w:val="Ttulo6"/>
        <w:widowControl w:val="0"/>
        <w:numPr>
          <w:ilvl w:val="2"/>
          <w:numId w:val="20"/>
        </w:numPr>
        <w:spacing w:line="320" w:lineRule="exact"/>
        <w:jc w:val="both"/>
        <w:rPr>
          <w:rFonts w:ascii="Garamond" w:hAnsi="Garamond"/>
          <w:b w:val="0"/>
          <w:sz w:val="24"/>
          <w:szCs w:val="24"/>
        </w:rPr>
      </w:pPr>
      <w:r w:rsidRPr="00280652">
        <w:rPr>
          <w:rFonts w:ascii="Garamond" w:hAnsi="Garamond"/>
          <w:b w:val="0"/>
          <w:sz w:val="24"/>
          <w:szCs w:val="24"/>
        </w:rPr>
        <w:t>Observadas as demais obrigações previstas nesta Escritura de Emissão, enquanto o saldo devedor das Debêntures não for integralmente pago, a Emissora</w:t>
      </w:r>
      <w:r w:rsidR="00F81EF0" w:rsidRPr="00280652">
        <w:rPr>
          <w:rFonts w:ascii="Garamond" w:hAnsi="Garamond"/>
          <w:b w:val="0"/>
          <w:sz w:val="24"/>
          <w:szCs w:val="24"/>
        </w:rPr>
        <w:t xml:space="preserve"> e os Fiadores</w:t>
      </w:r>
      <w:r w:rsidR="00505EBD" w:rsidRPr="00280652">
        <w:rPr>
          <w:rFonts w:ascii="Garamond" w:hAnsi="Garamond"/>
          <w:b w:val="0"/>
          <w:sz w:val="24"/>
          <w:szCs w:val="24"/>
        </w:rPr>
        <w:t xml:space="preserve">, conforme </w:t>
      </w:r>
      <w:r w:rsidR="002E038F" w:rsidRPr="00280652">
        <w:rPr>
          <w:rFonts w:ascii="Garamond" w:hAnsi="Garamond"/>
          <w:b w:val="0"/>
          <w:sz w:val="24"/>
          <w:szCs w:val="24"/>
        </w:rPr>
        <w:t>aplicável</w:t>
      </w:r>
      <w:r w:rsidR="00505EBD" w:rsidRPr="00280652">
        <w:rPr>
          <w:rFonts w:ascii="Garamond" w:hAnsi="Garamond"/>
          <w:b w:val="0"/>
          <w:sz w:val="24"/>
          <w:szCs w:val="24"/>
        </w:rPr>
        <w:t xml:space="preserve">, </w:t>
      </w:r>
      <w:r w:rsidRPr="00280652">
        <w:rPr>
          <w:rFonts w:ascii="Garamond" w:hAnsi="Garamond"/>
          <w:b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18418DC7"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130" w:name="_DV_M404"/>
      <w:bookmarkStart w:id="131" w:name="_DV_M405"/>
      <w:bookmarkStart w:id="132" w:name="_DV_M407"/>
      <w:bookmarkStart w:id="133" w:name="_DV_M408"/>
      <w:bookmarkEnd w:id="130"/>
      <w:bookmarkEnd w:id="131"/>
      <w:bookmarkEnd w:id="132"/>
      <w:bookmarkEnd w:id="133"/>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w:t>
      </w:r>
      <w:r w:rsidRPr="00FD0FDE">
        <w:rPr>
          <w:rFonts w:ascii="Garamond" w:hAnsi="Garamond"/>
        </w:rPr>
        <w:t xml:space="preserve"> CVM nº </w:t>
      </w:r>
      <w:r w:rsidR="00E76DA9">
        <w:rPr>
          <w:rFonts w:ascii="Garamond" w:hAnsi="Garamond"/>
        </w:rPr>
        <w:t>17</w:t>
      </w:r>
      <w:r w:rsidRPr="00FD0FDE">
        <w:rPr>
          <w:rFonts w:ascii="Garamond" w:hAnsi="Garamond"/>
        </w:rPr>
        <w:t xml:space="preserve">, de </w:t>
      </w:r>
      <w:r w:rsidR="00E76DA9">
        <w:rPr>
          <w:rFonts w:ascii="Garamond" w:hAnsi="Garamond"/>
        </w:rPr>
        <w:t>09</w:t>
      </w:r>
      <w:r w:rsidRPr="00FD0FDE">
        <w:rPr>
          <w:rFonts w:ascii="Garamond" w:hAnsi="Garamond"/>
        </w:rPr>
        <w:t xml:space="preserve"> de </w:t>
      </w:r>
      <w:r w:rsidR="00E76DA9">
        <w:rPr>
          <w:rFonts w:ascii="Garamond" w:hAnsi="Garamond"/>
        </w:rPr>
        <w:t>fevereiro</w:t>
      </w:r>
      <w:r w:rsidRPr="00FD0FDE">
        <w:rPr>
          <w:rFonts w:ascii="Garamond" w:hAnsi="Garamond"/>
        </w:rPr>
        <w:t xml:space="preserve"> 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Pr="00FD0FDE">
        <w:rPr>
          <w:rFonts w:ascii="Garamond" w:hAnsi="Garamond"/>
          <w:u w:val="single"/>
        </w:rPr>
        <w:t xml:space="preserve"> 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17058598" w:rsidR="00E22F33" w:rsidRPr="00A03592" w:rsidRDefault="002E038F" w:rsidP="00ED2BE9">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w:t>
      </w:r>
      <w:r w:rsidR="00A03592">
        <w:rPr>
          <w:rFonts w:ascii="Garamond" w:eastAsia="Arial Unicode MS" w:hAnsi="Garamond"/>
          <w:w w:val="0"/>
        </w:rPr>
        <w:t>,</w:t>
      </w:r>
      <w:r w:rsidR="00A03592" w:rsidRPr="00A03592">
        <w:rPr>
          <w:rFonts w:ascii="Garamond" w:eastAsia="Arial Unicode MS" w:hAnsi="Garamond"/>
          <w:w w:val="0"/>
        </w:rPr>
        <w:t xml:space="preserve"> bem como não realizar operações com partes relacionadas, exceto se tais operações com partes relacionadas observarem práticas e condições de mercado e o disposto nesta Escritura de Emissão</w:t>
      </w:r>
      <w:r w:rsidR="00A65D3B">
        <w:rPr>
          <w:rFonts w:ascii="Garamond" w:eastAsia="Arial Unicode MS" w:hAnsi="Garamond"/>
          <w:w w:val="0"/>
        </w:rPr>
        <w:t xml:space="preserve">, excetuados os mútuos realizados pela </w:t>
      </w:r>
      <w:proofErr w:type="spellStart"/>
      <w:r w:rsidR="00A65D3B">
        <w:rPr>
          <w:rFonts w:ascii="Garamond" w:eastAsia="Arial Unicode MS" w:hAnsi="Garamond"/>
          <w:w w:val="0"/>
        </w:rPr>
        <w:t>Hy</w:t>
      </w:r>
      <w:proofErr w:type="spellEnd"/>
      <w:r w:rsidR="00A65D3B">
        <w:rPr>
          <w:rFonts w:ascii="Garamond" w:eastAsia="Arial Unicode MS" w:hAnsi="Garamond"/>
          <w:w w:val="0"/>
        </w:rPr>
        <w:t xml:space="preserve"> </w:t>
      </w:r>
      <w:proofErr w:type="spellStart"/>
      <w:r w:rsidR="00A65D3B">
        <w:rPr>
          <w:rFonts w:ascii="Garamond" w:eastAsia="Arial Unicode MS" w:hAnsi="Garamond"/>
          <w:w w:val="0"/>
        </w:rPr>
        <w:t>Brazil</w:t>
      </w:r>
      <w:proofErr w:type="spellEnd"/>
      <w:r w:rsidR="00A65D3B">
        <w:rPr>
          <w:rFonts w:ascii="Garamond" w:eastAsia="Arial Unicode MS" w:hAnsi="Garamond"/>
          <w:w w:val="0"/>
        </w:rPr>
        <w:t xml:space="preserve"> </w:t>
      </w:r>
      <w:r w:rsidR="00A65D3B">
        <w:rPr>
          <w:rFonts w:ascii="Garamond" w:eastAsia="Arial Unicode MS" w:hAnsi="Garamond"/>
          <w:w w:val="0"/>
        </w:rPr>
        <w:lastRenderedPageBreak/>
        <w:t>(ou por suas controladoras) para suas controladas que não integrem o grupo de sociedades composto pela Emissora, Controladas e Vila Real que sejam realizados com taxas de juros menores do que as praticadas em operações de mercado (ou equivalentes a zero)</w:t>
      </w:r>
      <w:r w:rsidR="00E22F33" w:rsidRPr="00FD0FDE">
        <w:rPr>
          <w:rFonts w:ascii="Garamond" w:eastAsia="Arial Unicode MS" w:hAnsi="Garamond"/>
          <w:w w:val="0"/>
        </w:rPr>
        <w:t>;</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56E4256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134" w:name="_DV_M223"/>
      <w:bookmarkEnd w:id="134"/>
      <w:r w:rsidRPr="007A7B2C">
        <w:rPr>
          <w:rFonts w:ascii="Garamond" w:eastAsia="Arial Unicode MS" w:hAnsi="Garamond"/>
          <w:w w:val="0"/>
        </w:rPr>
        <w:t>envidar esforços para que Lagoa Grande e Riacho Preto mantenham justo título dos respetivos Ativos, com cobertura dos valores e riscos adequados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389E965F"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bookmarkStart w:id="135" w:name="_Hlk98139177"/>
      <w:bookmarkStart w:id="136" w:name="_Hlk98139169"/>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w:t>
      </w:r>
      <w:r w:rsidR="00EB707B">
        <w:rPr>
          <w:rFonts w:ascii="Garamond" w:hAnsi="Garamond"/>
        </w:rPr>
        <w:t xml:space="preserve"> dentro do prazo legal</w:t>
      </w:r>
      <w:r w:rsidR="00F62F9B">
        <w:rPr>
          <w:rFonts w:ascii="Garamond" w:hAnsi="Garamond"/>
        </w:rPr>
        <w:t xml:space="preserve"> </w:t>
      </w:r>
      <w:r w:rsidR="00A34431">
        <w:rPr>
          <w:rFonts w:ascii="Garamond" w:hAnsi="Garamond"/>
        </w:rPr>
        <w:t xml:space="preserve">e, em qualquer caso, desde que </w:t>
      </w:r>
      <w:r w:rsidR="000C4424">
        <w:rPr>
          <w:rFonts w:ascii="Garamond" w:hAnsi="Garamond"/>
        </w:rPr>
        <w:t xml:space="preserve">não </w:t>
      </w:r>
      <w:r w:rsidR="00A34431">
        <w:rPr>
          <w:rFonts w:ascii="Garamond" w:hAnsi="Garamond"/>
        </w:rPr>
        <w:t>cause um Impacto Adverso Relevante</w:t>
      </w:r>
      <w:r w:rsidRPr="00FD0FDE">
        <w:rPr>
          <w:rFonts w:ascii="Garamond" w:hAnsi="Garamond"/>
        </w:rPr>
        <w:t>;</w:t>
      </w:r>
      <w:r w:rsidR="00395ED3">
        <w:rPr>
          <w:rFonts w:ascii="Garamond" w:hAnsi="Garamond"/>
        </w:rPr>
        <w:t xml:space="preserve"> </w:t>
      </w:r>
      <w:bookmarkEnd w:id="135"/>
    </w:p>
    <w:bookmarkEnd w:id="136"/>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11C15E72"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bookmarkStart w:id="137" w:name="_Hlk98139196"/>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as Controladas, a HB Esco</w:t>
      </w:r>
      <w:r w:rsidR="00FD31B1">
        <w:rPr>
          <w:rFonts w:ascii="Garamond" w:eastAsia="Arial Unicode MS" w:hAnsi="Garamond"/>
          <w:w w:val="0"/>
        </w:rPr>
        <w:t xml:space="preserve">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 xml:space="preserve">s de boa-fé nas esferas administrativa e/ou </w:t>
      </w:r>
      <w:r w:rsidR="000C4424">
        <w:rPr>
          <w:rFonts w:ascii="Garamond" w:hAnsi="Garamond"/>
        </w:rPr>
        <w:t xml:space="preserve">judicial </w:t>
      </w:r>
      <w:r w:rsidR="00A34431">
        <w:rPr>
          <w:rFonts w:ascii="Garamond" w:hAnsi="Garamond"/>
        </w:rPr>
        <w:t xml:space="preserve">e para os quais tenha sido obtido efeito suspensivo e, em qualquer caso, desde que </w:t>
      </w:r>
      <w:r w:rsidR="000C4424">
        <w:rPr>
          <w:rFonts w:ascii="Garamond" w:hAnsi="Garamond"/>
        </w:rPr>
        <w:t xml:space="preserve">não </w:t>
      </w:r>
      <w:r w:rsidR="00A34431">
        <w:rPr>
          <w:rFonts w:ascii="Garamond" w:hAnsi="Garamond"/>
        </w:rPr>
        <w:t>cause um Impacto Adverso Relevante</w:t>
      </w:r>
      <w:r w:rsidR="001A691F" w:rsidRPr="00FD0FDE">
        <w:rPr>
          <w:rFonts w:ascii="Garamond" w:hAnsi="Garamond"/>
        </w:rPr>
        <w:t>;</w:t>
      </w:r>
      <w:bookmarkEnd w:id="137"/>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49E2E745"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lastRenderedPageBreak/>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r w:rsidR="003D6854">
        <w:rPr>
          <w:rFonts w:ascii="Garamond" w:eastAsia="Arial Unicode MS" w:hAnsi="Garamond"/>
          <w:w w:val="0"/>
        </w:rPr>
        <w:t xml:space="preserve"> </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008D7342"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w:t>
      </w:r>
      <w:r w:rsidR="00BF3635">
        <w:rPr>
          <w:rFonts w:ascii="Garamond" w:eastAsia="Arial Unicode MS" w:hAnsi="Garamond"/>
          <w:w w:val="0"/>
        </w:rPr>
        <w:t>.2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2AA414E2"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r w:rsidR="0030065F">
        <w:rPr>
          <w:rFonts w:ascii="Garamond" w:hAnsi="Garamond"/>
        </w:rPr>
        <w:t>as Controladas, a HB Esco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30B2BD5"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A34431">
        <w:rPr>
          <w:rFonts w:ascii="Garamond" w:hAnsi="Garamond"/>
        </w:rPr>
        <w:t>s</w:t>
      </w:r>
      <w:r w:rsidR="00EE0F04">
        <w:rPr>
          <w:rFonts w:ascii="Garamond" w:hAnsi="Garamond"/>
        </w:rPr>
        <w:t xml:space="preserve"> </w:t>
      </w:r>
      <w:r w:rsidR="00A34431">
        <w:rPr>
          <w:rFonts w:ascii="Garamond" w:hAnsi="Garamond"/>
        </w:rPr>
        <w:t>Controladas</w:t>
      </w:r>
      <w:r w:rsidR="00EE0F04">
        <w:rPr>
          <w:rFonts w:ascii="Garamond" w:hAnsi="Garamond"/>
        </w:rPr>
        <w:t xml:space="preserve">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 xml:space="preserve">contados da data em que </w:t>
      </w:r>
      <w:r w:rsidR="00845316" w:rsidRPr="00FD0FDE">
        <w:rPr>
          <w:rFonts w:ascii="Garamond" w:hAnsi="Garamond"/>
        </w:rPr>
        <w:lastRenderedPageBreak/>
        <w:t>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5E733C7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as Controladas, a HB Esco</w:t>
      </w:r>
      <w:r w:rsidR="007D6526">
        <w:rPr>
          <w:rFonts w:ascii="Garamond" w:hAnsi="Garamond"/>
        </w:rPr>
        <w:t>,</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1C7C778F"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as Controladas, a HB Esco</w:t>
      </w:r>
      <w:r w:rsidR="006A0D5F" w:rsidRPr="00EF6940">
        <w:rPr>
          <w:rFonts w:ascii="Garamond" w:hAnsi="Garamond"/>
        </w:rPr>
        <w:t xml:space="preserve"> </w:t>
      </w:r>
      <w:r w:rsidR="00F62F9B">
        <w:rPr>
          <w:rFonts w:ascii="Garamond" w:hAnsi="Garamond"/>
        </w:rPr>
        <w:t>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w:t>
      </w:r>
      <w:r w:rsidRPr="00EF6940">
        <w:rPr>
          <w:rFonts w:ascii="Garamond" w:hAnsi="Garamond"/>
        </w:rPr>
        <w:lastRenderedPageBreak/>
        <w:t xml:space="preserve">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 xml:space="preserve">U.S. </w:t>
      </w:r>
      <w:proofErr w:type="spellStart"/>
      <w:r w:rsidR="003878B4" w:rsidRPr="003878B4">
        <w:rPr>
          <w:rFonts w:ascii="Garamond" w:hAnsi="Garamond"/>
          <w:i/>
        </w:rPr>
        <w:t>Foreign</w:t>
      </w:r>
      <w:proofErr w:type="spellEnd"/>
      <w:r w:rsidR="003878B4" w:rsidRPr="003878B4">
        <w:rPr>
          <w:rFonts w:ascii="Garamond" w:hAnsi="Garamond"/>
          <w:i/>
        </w:rPr>
        <w:t xml:space="preserve"> </w:t>
      </w:r>
      <w:proofErr w:type="spellStart"/>
      <w:r w:rsidR="003878B4" w:rsidRPr="003878B4">
        <w:rPr>
          <w:rFonts w:ascii="Garamond" w:hAnsi="Garamond"/>
          <w:i/>
        </w:rPr>
        <w:t>Corrupt</w:t>
      </w:r>
      <w:proofErr w:type="spellEnd"/>
      <w:r w:rsidR="003878B4" w:rsidRPr="003878B4">
        <w:rPr>
          <w:rFonts w:ascii="Garamond" w:hAnsi="Garamond"/>
          <w:i/>
        </w:rPr>
        <w:t xml:space="preserve"> </w:t>
      </w:r>
      <w:proofErr w:type="spellStart"/>
      <w:r w:rsidR="003878B4" w:rsidRPr="003878B4">
        <w:rPr>
          <w:rFonts w:ascii="Garamond" w:hAnsi="Garamond"/>
          <w:i/>
        </w:rPr>
        <w:t>Practices</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i/>
        </w:rPr>
        <w:t xml:space="preserve"> </w:t>
      </w:r>
      <w:proofErr w:type="spellStart"/>
      <w:r w:rsidR="003878B4" w:rsidRPr="003878B4">
        <w:rPr>
          <w:rFonts w:ascii="Garamond" w:hAnsi="Garamond"/>
          <w:i/>
        </w:rPr>
        <w:t>of</w:t>
      </w:r>
      <w:proofErr w:type="spellEnd"/>
      <w:r w:rsidR="003878B4" w:rsidRPr="003878B4">
        <w:rPr>
          <w:rFonts w:ascii="Garamond" w:hAnsi="Garamond"/>
        </w:rPr>
        <w:t xml:space="preserve"> 1977 e o </w:t>
      </w:r>
      <w:r w:rsidR="003878B4" w:rsidRPr="003878B4">
        <w:rPr>
          <w:rFonts w:ascii="Garamond" w:hAnsi="Garamond"/>
          <w:i/>
        </w:rPr>
        <w:t xml:space="preserve">U.K. </w:t>
      </w:r>
      <w:proofErr w:type="spellStart"/>
      <w:r w:rsidR="003878B4" w:rsidRPr="003878B4">
        <w:rPr>
          <w:rFonts w:ascii="Garamond" w:hAnsi="Garamond"/>
          <w:i/>
        </w:rPr>
        <w:t>Bribery</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674FD910"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as Controladas, a HB Esco</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manter em vigor toda a estrutura de contratos e demais acordos existentes necessários </w:t>
      </w:r>
      <w:r>
        <w:rPr>
          <w:rFonts w:ascii="Garamond" w:hAnsi="Garamond" w:cs="Tahoma"/>
        </w:rPr>
        <w:lastRenderedPageBreak/>
        <w:t>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 xml:space="preserve">a </w:t>
      </w:r>
      <w:proofErr w:type="spellStart"/>
      <w:r w:rsidR="00D86D5E">
        <w:rPr>
          <w:rFonts w:ascii="Garamond" w:hAnsi="Garamond" w:cs="Tahoma"/>
        </w:rPr>
        <w:t>Hy</w:t>
      </w:r>
      <w:proofErr w:type="spellEnd"/>
      <w:r w:rsidR="00D86D5E">
        <w:rPr>
          <w:rFonts w:ascii="Garamond" w:hAnsi="Garamond" w:cs="Tahoma"/>
        </w:rPr>
        <w:t xml:space="preserve"> </w:t>
      </w:r>
      <w:proofErr w:type="spellStart"/>
      <w:r w:rsidR="00D86D5E">
        <w:rPr>
          <w:rFonts w:ascii="Garamond" w:hAnsi="Garamond" w:cs="Tahoma"/>
        </w:rPr>
        <w:t>Brazil</w:t>
      </w:r>
      <w:proofErr w:type="spellEnd"/>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77777777" w:rsidR="00B406DB" w:rsidRDefault="00B406DB" w:rsidP="007A7B2C">
      <w:pPr>
        <w:pStyle w:val="PargrafodaLista"/>
        <w:rPr>
          <w:rFonts w:ascii="Garamond" w:hAnsi="Garamond" w:cs="Tahoma"/>
        </w:rPr>
      </w:pPr>
    </w:p>
    <w:p w14:paraId="65DA005F" w14:textId="77777777"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74D2AA7" w14:textId="2856EF0E" w:rsidR="00C04E7B" w:rsidRPr="00FD0FDE" w:rsidRDefault="00C04E7B" w:rsidP="00FD0FDE">
      <w:pPr>
        <w:widowControl w:val="0"/>
        <w:spacing w:line="320" w:lineRule="exact"/>
        <w:rPr>
          <w:rFonts w:ascii="Garamond" w:hAnsi="Garamond"/>
        </w:rPr>
      </w:pPr>
    </w:p>
    <w:p w14:paraId="666A4951" w14:textId="77777777"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168BA3FC" w14:textId="77777777" w:rsidR="00C04E7B" w:rsidRPr="00FD0FDE" w:rsidRDefault="00C04E7B" w:rsidP="00FD0FDE">
      <w:pPr>
        <w:widowControl w:val="0"/>
        <w:spacing w:line="320" w:lineRule="exact"/>
        <w:rPr>
          <w:rFonts w:ascii="Garamond" w:hAnsi="Garamond"/>
        </w:rPr>
      </w:pPr>
    </w:p>
    <w:p w14:paraId="061EC22F" w14:textId="77777777"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sidR="00E22FB6">
        <w:rPr>
          <w:rFonts w:ascii="Garamond" w:hAnsi="Garamond"/>
          <w:sz w:val="24"/>
          <w:szCs w:val="24"/>
        </w:rPr>
        <w:t>Simplific Pavarini 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650C2B10" w14:textId="77777777" w:rsidR="00BE689F" w:rsidRPr="00FD0FDE" w:rsidRDefault="00BE689F" w:rsidP="00FD0FDE">
      <w:pPr>
        <w:spacing w:line="320" w:lineRule="exact"/>
        <w:rPr>
          <w:rFonts w:ascii="Garamond" w:hAnsi="Garamond"/>
        </w:rPr>
      </w:pPr>
    </w:p>
    <w:p w14:paraId="1EDCE22D" w14:textId="4DE393AC"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sidR="00E76DA9">
        <w:rPr>
          <w:rFonts w:ascii="Garamond" w:hAnsi="Garamond"/>
          <w:color w:val="000000"/>
        </w:rPr>
        <w:t>Resolução</w:t>
      </w:r>
      <w:r w:rsidRPr="00FD0FDE">
        <w:rPr>
          <w:rFonts w:ascii="Garamond" w:hAnsi="Garamond"/>
          <w:color w:val="000000"/>
        </w:rPr>
        <w:t xml:space="preserve"> CVM </w:t>
      </w:r>
      <w:r w:rsidR="00E76DA9">
        <w:rPr>
          <w:rFonts w:ascii="Garamond" w:hAnsi="Garamond"/>
          <w:color w:val="000000"/>
        </w:rPr>
        <w:t>17</w:t>
      </w:r>
      <w:r w:rsidRPr="00FD0FDE">
        <w:rPr>
          <w:rFonts w:ascii="Garamond" w:hAnsi="Garamond"/>
          <w:color w:val="000000"/>
        </w:rPr>
        <w:t xml:space="preserve">. </w:t>
      </w:r>
    </w:p>
    <w:p w14:paraId="1ADD9844"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138" w:name="_DV_M241"/>
      <w:bookmarkStart w:id="139" w:name="_DV_M242"/>
      <w:bookmarkStart w:id="140" w:name="_DV_M246"/>
      <w:bookmarkStart w:id="141" w:name="_DV_M247"/>
      <w:bookmarkStart w:id="142" w:name="_DV_M250"/>
      <w:bookmarkEnd w:id="138"/>
      <w:bookmarkEnd w:id="139"/>
      <w:bookmarkEnd w:id="140"/>
      <w:bookmarkEnd w:id="141"/>
      <w:bookmarkEnd w:id="142"/>
    </w:p>
    <w:p w14:paraId="422719DB"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7117C664" w14:textId="77777777" w:rsidR="00C04E7B" w:rsidRPr="00FD0FDE" w:rsidRDefault="00C04E7B" w:rsidP="00FD0FDE">
      <w:pPr>
        <w:widowControl w:val="0"/>
        <w:spacing w:line="320" w:lineRule="exact"/>
        <w:rPr>
          <w:rFonts w:ascii="Garamond" w:hAnsi="Garamond"/>
        </w:rPr>
      </w:pPr>
    </w:p>
    <w:p w14:paraId="3822D062" w14:textId="312D6EA4"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 para exercer a função que lhe é conferida</w:t>
      </w:r>
      <w:r w:rsidRPr="00FD0FDE">
        <w:rPr>
          <w:rFonts w:ascii="Garamond" w:hAnsi="Garamond"/>
        </w:rPr>
        <w:t>;</w:t>
      </w:r>
    </w:p>
    <w:p w14:paraId="2AA1025D" w14:textId="77777777" w:rsidR="00BE689F" w:rsidRPr="00FD0FDE" w:rsidRDefault="00BE689F" w:rsidP="00981569">
      <w:pPr>
        <w:tabs>
          <w:tab w:val="num" w:pos="709"/>
        </w:tabs>
        <w:spacing w:line="320" w:lineRule="exact"/>
        <w:ind w:left="709" w:hanging="709"/>
        <w:jc w:val="both"/>
        <w:rPr>
          <w:rFonts w:ascii="Garamond" w:hAnsi="Garamond"/>
        </w:rPr>
      </w:pPr>
    </w:p>
    <w:p w14:paraId="7DE47D8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41B18D46" w14:textId="77777777" w:rsidR="00BE689F" w:rsidRPr="00FD0FDE" w:rsidRDefault="00BE689F" w:rsidP="00981569">
      <w:pPr>
        <w:tabs>
          <w:tab w:val="num" w:pos="709"/>
        </w:tabs>
        <w:spacing w:line="320" w:lineRule="exact"/>
        <w:ind w:left="709" w:hanging="709"/>
        <w:jc w:val="both"/>
        <w:rPr>
          <w:rFonts w:ascii="Garamond" w:hAnsi="Garamond"/>
        </w:rPr>
      </w:pPr>
    </w:p>
    <w:p w14:paraId="5385846E"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44364D2C" w14:textId="77777777" w:rsidR="00BE689F" w:rsidRPr="00FD0FDE" w:rsidRDefault="00BE689F" w:rsidP="00981569">
      <w:pPr>
        <w:tabs>
          <w:tab w:val="num" w:pos="709"/>
        </w:tabs>
        <w:spacing w:line="320" w:lineRule="exact"/>
        <w:ind w:left="709" w:hanging="709"/>
        <w:jc w:val="both"/>
        <w:rPr>
          <w:rFonts w:ascii="Garamond" w:hAnsi="Garamond"/>
        </w:rPr>
      </w:pPr>
    </w:p>
    <w:p w14:paraId="723B695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6C4474E9" w14:textId="77777777" w:rsidR="00BE689F" w:rsidRPr="00FD0FDE" w:rsidRDefault="00BE689F" w:rsidP="00981569">
      <w:pPr>
        <w:tabs>
          <w:tab w:val="num" w:pos="709"/>
        </w:tabs>
        <w:spacing w:line="320" w:lineRule="exact"/>
        <w:ind w:left="709" w:hanging="709"/>
        <w:jc w:val="both"/>
        <w:rPr>
          <w:rFonts w:ascii="Garamond" w:hAnsi="Garamond"/>
        </w:rPr>
      </w:pPr>
    </w:p>
    <w:p w14:paraId="1945EDE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lastRenderedPageBreak/>
        <w:t>estar ciente da regulamentação aplicável emanada do Banco Central do Brasil e da CVM, incluindo a Circular do Banco Central do Brasil nº 1.832, de 31 de outubro de 1990;</w:t>
      </w:r>
    </w:p>
    <w:p w14:paraId="2AC3A57C" w14:textId="77777777" w:rsidR="00BE689F" w:rsidRPr="00FD0FDE" w:rsidRDefault="00BE689F" w:rsidP="00981569">
      <w:pPr>
        <w:tabs>
          <w:tab w:val="num" w:pos="709"/>
        </w:tabs>
        <w:spacing w:line="320" w:lineRule="exact"/>
        <w:ind w:left="709" w:hanging="709"/>
        <w:jc w:val="both"/>
        <w:rPr>
          <w:rFonts w:ascii="Garamond" w:hAnsi="Garamond"/>
        </w:rPr>
      </w:pPr>
    </w:p>
    <w:p w14:paraId="2EB04A3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C1C9E83" w14:textId="77777777" w:rsidR="00BE689F" w:rsidRPr="00FD0FDE" w:rsidRDefault="00BE689F" w:rsidP="00981569">
      <w:pPr>
        <w:tabs>
          <w:tab w:val="num" w:pos="709"/>
        </w:tabs>
        <w:spacing w:line="320" w:lineRule="exact"/>
        <w:ind w:left="709" w:hanging="709"/>
        <w:jc w:val="both"/>
        <w:rPr>
          <w:rFonts w:ascii="Garamond" w:hAnsi="Garamond"/>
        </w:rPr>
      </w:pPr>
    </w:p>
    <w:p w14:paraId="30F9E2B4" w14:textId="3E16BE02"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w:t>
      </w:r>
      <w:r w:rsidRPr="00FD0FDE">
        <w:rPr>
          <w:rFonts w:ascii="Garamond" w:hAnsi="Garamond"/>
        </w:rPr>
        <w:t>;</w:t>
      </w:r>
    </w:p>
    <w:p w14:paraId="7D7AE86E"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F33CA61"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30E7E659" w14:textId="77777777" w:rsidR="00BE689F" w:rsidRPr="00FD0FDE" w:rsidRDefault="00BE689F" w:rsidP="00981569">
      <w:pPr>
        <w:tabs>
          <w:tab w:val="num" w:pos="709"/>
        </w:tabs>
        <w:spacing w:line="320" w:lineRule="exact"/>
        <w:ind w:left="709" w:hanging="709"/>
        <w:jc w:val="both"/>
        <w:rPr>
          <w:rFonts w:ascii="Garamond" w:hAnsi="Garamond"/>
        </w:rPr>
      </w:pPr>
    </w:p>
    <w:p w14:paraId="4B7CA89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085C94E8" w14:textId="77777777" w:rsidR="00BE689F" w:rsidRPr="00FD0FDE" w:rsidRDefault="00BE689F" w:rsidP="00981569">
      <w:pPr>
        <w:tabs>
          <w:tab w:val="num" w:pos="709"/>
        </w:tabs>
        <w:spacing w:line="320" w:lineRule="exact"/>
        <w:ind w:left="709" w:hanging="709"/>
        <w:jc w:val="both"/>
        <w:rPr>
          <w:rFonts w:ascii="Garamond" w:hAnsi="Garamond"/>
        </w:rPr>
      </w:pPr>
    </w:p>
    <w:p w14:paraId="62C938E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C991810" w14:textId="77777777" w:rsidR="00BE689F" w:rsidRPr="00FD0FDE" w:rsidRDefault="00BE689F" w:rsidP="00981569">
      <w:pPr>
        <w:tabs>
          <w:tab w:val="num" w:pos="709"/>
        </w:tabs>
        <w:spacing w:line="320" w:lineRule="exact"/>
        <w:ind w:left="709" w:hanging="709"/>
        <w:jc w:val="both"/>
        <w:rPr>
          <w:rFonts w:ascii="Garamond" w:hAnsi="Garamond"/>
        </w:rPr>
      </w:pPr>
    </w:p>
    <w:p w14:paraId="783CFA59"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565D0EAF"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B092E3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verificou a veracidade das informações contidas </w:t>
      </w:r>
      <w:proofErr w:type="spellStart"/>
      <w:r w:rsidRPr="00FD0FDE">
        <w:rPr>
          <w:rFonts w:ascii="Garamond" w:hAnsi="Garamond"/>
        </w:rPr>
        <w:t>nesta</w:t>
      </w:r>
      <w:proofErr w:type="spellEnd"/>
      <w:r w:rsidRPr="00FD0FDE">
        <w:rPr>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3A3E90E7"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27DE6E94" w14:textId="2C0E4D11" w:rsidR="00717363" w:rsidRDefault="00717363" w:rsidP="00717363">
      <w:pPr>
        <w:numPr>
          <w:ilvl w:val="0"/>
          <w:numId w:val="3"/>
        </w:numPr>
        <w:tabs>
          <w:tab w:val="num" w:pos="709"/>
        </w:tabs>
        <w:spacing w:line="320" w:lineRule="exact"/>
        <w:ind w:left="709" w:hanging="709"/>
        <w:jc w:val="both"/>
        <w:rPr>
          <w:rFonts w:ascii="Garamond" w:hAnsi="Garamond"/>
        </w:rPr>
      </w:pPr>
      <w:bookmarkStart w:id="143" w:name="_DV_M304"/>
      <w:bookmarkStart w:id="144" w:name="_DV_M305"/>
      <w:bookmarkStart w:id="145" w:name="_DV_M306"/>
      <w:bookmarkStart w:id="146" w:name="_DV_M307"/>
      <w:bookmarkStart w:id="147" w:name="_DV_M308"/>
      <w:bookmarkStart w:id="148" w:name="_DV_M309"/>
      <w:bookmarkStart w:id="149" w:name="_DV_M310"/>
      <w:bookmarkStart w:id="150" w:name="_DV_M313"/>
      <w:bookmarkEnd w:id="143"/>
      <w:bookmarkEnd w:id="144"/>
      <w:bookmarkEnd w:id="145"/>
      <w:bookmarkEnd w:id="146"/>
      <w:bookmarkEnd w:id="147"/>
      <w:bookmarkEnd w:id="148"/>
      <w:bookmarkEnd w:id="149"/>
      <w:bookmarkEnd w:id="150"/>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presta serviços de agente fiduciário </w:t>
      </w:r>
      <w:r>
        <w:rPr>
          <w:rFonts w:ascii="Garamond" w:hAnsi="Garamond"/>
          <w:w w:val="0"/>
        </w:rPr>
        <w:t>para o grupo da Emissora</w:t>
      </w:r>
      <w:r w:rsidR="000C4424">
        <w:rPr>
          <w:rFonts w:ascii="Garamond" w:hAnsi="Garamond"/>
        </w:rPr>
        <w:t xml:space="preserve"> nas seguintes emissões:</w:t>
      </w:r>
    </w:p>
    <w:p w14:paraId="1B44FE22" w14:textId="77777777" w:rsidR="00717363" w:rsidRDefault="00717363" w:rsidP="00717363">
      <w:pPr>
        <w:pStyle w:val="PargrafodaLista"/>
        <w:rPr>
          <w:rFonts w:ascii="Garamond" w:hAnsi="Garamond"/>
        </w:rPr>
      </w:pPr>
    </w:p>
    <w:tbl>
      <w:tblPr>
        <w:tblW w:w="5000" w:type="pct"/>
        <w:tblCellMar>
          <w:left w:w="0" w:type="dxa"/>
          <w:right w:w="0" w:type="dxa"/>
        </w:tblCellMar>
        <w:tblLook w:val="04A0" w:firstRow="1" w:lastRow="0" w:firstColumn="1" w:lastColumn="0" w:noHBand="0" w:noVBand="1"/>
      </w:tblPr>
      <w:tblGrid>
        <w:gridCol w:w="4313"/>
        <w:gridCol w:w="4313"/>
      </w:tblGrid>
      <w:tr w:rsidR="00717363" w:rsidRPr="00717363" w14:paraId="267E790C" w14:textId="77777777" w:rsidTr="00391EB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6141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CFF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Agente Fiduciário</w:t>
            </w:r>
          </w:p>
        </w:tc>
      </w:tr>
      <w:tr w:rsidR="00717363" w:rsidRPr="00717363" w14:paraId="74FC675A"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9AE6"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145B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ENERGETICA SAO PATRICIO SA</w:t>
            </w:r>
          </w:p>
        </w:tc>
      </w:tr>
      <w:tr w:rsidR="00717363" w:rsidRPr="00717363" w14:paraId="43FD555B"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DAD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0AC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Debêntures</w:t>
            </w:r>
          </w:p>
        </w:tc>
      </w:tr>
      <w:tr w:rsidR="00717363" w:rsidRPr="00717363" w14:paraId="0763EA96"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59B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E197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1ª Emissão – Série Única</w:t>
            </w:r>
          </w:p>
        </w:tc>
      </w:tr>
      <w:tr w:rsidR="00717363" w:rsidRPr="00717363" w14:paraId="7E5D282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35B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64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R$ 100.000.000,00</w:t>
            </w:r>
          </w:p>
        </w:tc>
      </w:tr>
      <w:tr w:rsidR="00717363" w:rsidRPr="00717363" w14:paraId="48E67D44"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B0B0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07A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1.000</w:t>
            </w:r>
          </w:p>
        </w:tc>
      </w:tr>
      <w:tr w:rsidR="00717363" w:rsidRPr="00717363" w14:paraId="0877253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6D3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BF80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 xml:space="preserve">Garantia Real com Garantia Adicional Fidejussória, contando com Alienação Fiduciária de Ações, Cessão Fiduciária de Recebíveis e Cessão Fiduciária de Contas </w:t>
            </w:r>
          </w:p>
        </w:tc>
      </w:tr>
      <w:tr w:rsidR="00717363" w:rsidRPr="00717363" w14:paraId="666D0C8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AC44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8E52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19/12/2018</w:t>
            </w:r>
          </w:p>
        </w:tc>
      </w:tr>
      <w:tr w:rsidR="00717363" w:rsidRPr="00717363" w14:paraId="7B084FD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33D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CF44"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19/12/2023</w:t>
            </w:r>
          </w:p>
        </w:tc>
      </w:tr>
      <w:tr w:rsidR="00717363" w:rsidRPr="00717363" w14:paraId="77D0A1EE"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3B15"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6379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DI + 3,50% a.a.</w:t>
            </w:r>
          </w:p>
        </w:tc>
      </w:tr>
      <w:tr w:rsidR="00717363" w:rsidRPr="00717363" w14:paraId="3A61D46F"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1921"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DCF9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Não houve</w:t>
            </w:r>
          </w:p>
        </w:tc>
      </w:tr>
    </w:tbl>
    <w:p w14:paraId="6327E7A5" w14:textId="77777777" w:rsidR="00F41245" w:rsidRPr="00FD0FDE" w:rsidRDefault="00F41245" w:rsidP="00FD0FDE">
      <w:pPr>
        <w:pStyle w:val="PargrafodaLista"/>
        <w:widowControl w:val="0"/>
        <w:spacing w:line="320" w:lineRule="exact"/>
        <w:rPr>
          <w:rFonts w:ascii="Garamond" w:hAnsi="Garamond" w:cs="Tahoma"/>
        </w:rPr>
      </w:pPr>
    </w:p>
    <w:p w14:paraId="0CEE9BDB" w14:textId="77777777"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151" w:name="_DV_M314"/>
      <w:bookmarkEnd w:id="151"/>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14:paraId="38DDDE27" w14:textId="77777777" w:rsidR="00F41245" w:rsidRPr="00FD0FDE" w:rsidRDefault="00F41245" w:rsidP="00FD0FDE">
      <w:pPr>
        <w:widowControl w:val="0"/>
        <w:spacing w:line="320" w:lineRule="exact"/>
        <w:rPr>
          <w:rFonts w:ascii="Garamond" w:hAnsi="Garamond"/>
        </w:rPr>
      </w:pPr>
    </w:p>
    <w:p w14:paraId="32A03D7C"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p>
    <w:p w14:paraId="4863842E" w14:textId="77777777" w:rsidR="00F41245" w:rsidRPr="00FD0FDE" w:rsidRDefault="00F41245" w:rsidP="00FD0FDE">
      <w:pPr>
        <w:widowControl w:val="0"/>
        <w:spacing w:line="320" w:lineRule="exact"/>
        <w:rPr>
          <w:rFonts w:ascii="Garamond" w:hAnsi="Garamond"/>
        </w:rPr>
      </w:pPr>
    </w:p>
    <w:p w14:paraId="773FDE8F" w14:textId="77777777" w:rsidR="00717363" w:rsidRDefault="00717363" w:rsidP="00717363">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Pr>
          <w:rFonts w:ascii="Garamond" w:hAnsi="Garamond"/>
          <w:b w:val="0"/>
          <w:sz w:val="24"/>
          <w:szCs w:val="24"/>
        </w:rPr>
        <w:t>14.500,00</w:t>
      </w:r>
      <w:r w:rsidRPr="00E22FB6">
        <w:rPr>
          <w:rFonts w:ascii="Garamond" w:hAnsi="Garamond"/>
          <w:b w:val="0"/>
          <w:sz w:val="24"/>
          <w:szCs w:val="24"/>
        </w:rPr>
        <w:t xml:space="preserve"> (</w:t>
      </w:r>
      <w:r>
        <w:rPr>
          <w:rFonts w:ascii="Garamond" w:hAnsi="Garamond"/>
          <w:b w:val="0"/>
          <w:sz w:val="24"/>
          <w:szCs w:val="24"/>
        </w:rPr>
        <w:t>quatorze mil e quinhentos</w:t>
      </w:r>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A2F9BDD" w14:textId="77777777" w:rsidR="00E22FB6" w:rsidRPr="00ED2BE9" w:rsidRDefault="00E22FB6" w:rsidP="0033536C"/>
    <w:p w14:paraId="7F7B25B4" w14:textId="69FB62C6" w:rsidR="00E22FB6" w:rsidRPr="00982199" w:rsidRDefault="00717363" w:rsidP="00982199">
      <w:pPr>
        <w:pStyle w:val="PargrafodaLista"/>
        <w:numPr>
          <w:ilvl w:val="3"/>
          <w:numId w:val="21"/>
        </w:numPr>
        <w:spacing w:line="320" w:lineRule="exact"/>
        <w:ind w:left="709" w:firstLine="0"/>
        <w:jc w:val="both"/>
        <w:rPr>
          <w:b/>
        </w:rPr>
      </w:pPr>
      <w:r w:rsidRPr="00BF6AC7">
        <w:rPr>
          <w:rFonts w:ascii="Garamond" w:hAnsi="Garamond"/>
          <w:bCs/>
        </w:rPr>
        <w:t>Será devida ao Agente Fiduciário uma remuneração adicional equivalente a R$ 500,00</w:t>
      </w:r>
      <w:r w:rsidRPr="00BF6AC7">
        <w:rPr>
          <w:rFonts w:ascii="Garamond" w:hAnsi="Garamond"/>
        </w:rPr>
        <w:t xml:space="preserve"> (quinhentos </w:t>
      </w:r>
      <w:r w:rsidRPr="00BF6AC7">
        <w:rPr>
          <w:rFonts w:ascii="Garamond" w:hAnsi="Garamond"/>
          <w:bCs/>
        </w:rPr>
        <w:t>reais) por homem-hora dedicado às atividades relacionadas à Emissão, a seguir relacionadas, a ser paga no prazo de 5 (cinco) dias após comprovação da entrega, pelo Agente Fiduciário à Emissora de “Relatório de Horas”: (i)</w:t>
      </w:r>
      <w:r w:rsidRPr="00BF6AC7">
        <w:rPr>
          <w:rFonts w:ascii="Garamond" w:hAnsi="Garamond"/>
          <w:bCs/>
        </w:rPr>
        <w:tab/>
        <w:t>em caso de inadimplemento das obrigações inerentes à Emissora e aos Garantidores, nos termos dos instrumentos da Emissão, após a integralização da Emissão, levando o Agente Fiduciário a adotar as medidas extrajudiciais e/ou judiciais cabíveis à proteção dos interesses dos Titulares; (</w:t>
      </w:r>
      <w:proofErr w:type="spellStart"/>
      <w:r w:rsidRPr="00BF6AC7">
        <w:rPr>
          <w:rFonts w:ascii="Garamond" w:hAnsi="Garamond"/>
          <w:bCs/>
        </w:rPr>
        <w:t>ii</w:t>
      </w:r>
      <w:proofErr w:type="spellEnd"/>
      <w:r w:rsidRPr="00BF6AC7">
        <w:rPr>
          <w:rFonts w:ascii="Garamond" w:hAnsi="Garamond"/>
          <w:bCs/>
        </w:rPr>
        <w:t>) participação de reuniões ou conferências telefônicas, após a integralização da Emissão; (</w:t>
      </w:r>
      <w:proofErr w:type="spellStart"/>
      <w:r w:rsidRPr="00BF6AC7">
        <w:rPr>
          <w:rFonts w:ascii="Garamond" w:hAnsi="Garamond"/>
          <w:bCs/>
        </w:rPr>
        <w:t>iii</w:t>
      </w:r>
      <w:proofErr w:type="spellEnd"/>
      <w:r w:rsidRPr="00BF6AC7">
        <w:rPr>
          <w:rFonts w:ascii="Garamond" w:hAnsi="Garamond"/>
          <w:bCs/>
        </w:rPr>
        <w:t>) atendimento às solicitações extraordinárias, não previstas nos instrumentos da Emissão; (</w:t>
      </w:r>
      <w:proofErr w:type="spellStart"/>
      <w:r w:rsidRPr="00BF6AC7">
        <w:rPr>
          <w:rFonts w:ascii="Garamond" w:hAnsi="Garamond"/>
          <w:bCs/>
        </w:rPr>
        <w:t>iv</w:t>
      </w:r>
      <w:proofErr w:type="spellEnd"/>
      <w:r w:rsidRPr="00BF6AC7">
        <w:rPr>
          <w:rFonts w:ascii="Garamond" w:hAnsi="Garamond"/>
          <w:bCs/>
        </w:rPr>
        <w:t>) execução das garantias, nos termos dos Contratos de Garantia, caso necessário, na qualidade de representante dos Debenturistas; (v)</w:t>
      </w:r>
      <w:r w:rsidRPr="00BF6AC7">
        <w:rPr>
          <w:rFonts w:ascii="Garamond" w:hAnsi="Garamond"/>
          <w:bCs/>
        </w:rPr>
        <w:tab/>
        <w:t xml:space="preserve">participação em reuniões formais ou virtuais com a Emissora, Garantidores e/ou Debenturistas, após a integralização da Emissão; (vi) realização de </w:t>
      </w:r>
      <w:r w:rsidRPr="00BF6AC7">
        <w:rPr>
          <w:rFonts w:ascii="Garamond" w:hAnsi="Garamond"/>
          <w:bCs/>
        </w:rPr>
        <w:lastRenderedPageBreak/>
        <w:t>Assembleias Gerais de Debenturistas, de forma presencial e/ou virtual; (</w:t>
      </w:r>
      <w:proofErr w:type="spellStart"/>
      <w:r w:rsidRPr="00BF6AC7">
        <w:rPr>
          <w:rFonts w:ascii="Garamond" w:hAnsi="Garamond"/>
          <w:bCs/>
        </w:rPr>
        <w:t>vii</w:t>
      </w:r>
      <w:proofErr w:type="spellEnd"/>
      <w:r w:rsidRPr="00BF6AC7">
        <w:rPr>
          <w:rFonts w:ascii="Garamond" w:hAnsi="Garamond"/>
          <w:bCs/>
        </w:rPr>
        <w:t>) implementação das consequentes decisões tomadas nos eventos referidos nos itens “v” e “vi” acima; (</w:t>
      </w:r>
      <w:proofErr w:type="spellStart"/>
      <w:r w:rsidRPr="00BF6AC7">
        <w:rPr>
          <w:rFonts w:ascii="Garamond" w:hAnsi="Garamond"/>
          <w:bCs/>
        </w:rPr>
        <w:t>viii</w:t>
      </w:r>
      <w:proofErr w:type="spellEnd"/>
      <w:r w:rsidRPr="00BF6AC7">
        <w:rPr>
          <w:rFonts w:ascii="Garamond" w:hAnsi="Garamond"/>
          <w:bCs/>
        </w:rPr>
        <w:t>) celebração de novos instrumentos no âmbito da Emissão, após a integralização da mesma; e (</w:t>
      </w:r>
      <w:proofErr w:type="spellStart"/>
      <w:r w:rsidRPr="00BF6AC7">
        <w:rPr>
          <w:rFonts w:ascii="Garamond" w:hAnsi="Garamond"/>
          <w:bCs/>
        </w:rPr>
        <w:t>ix</w:t>
      </w:r>
      <w:proofErr w:type="spellEnd"/>
      <w:r w:rsidRPr="00BF6AC7">
        <w:rPr>
          <w:rFonts w:ascii="Garamond" w:hAnsi="Garamond"/>
          <w:bCs/>
        </w:rPr>
        <w:t>) Horas externas ao escritório do Agente Fiduciário</w:t>
      </w:r>
      <w:r>
        <w:rPr>
          <w:rFonts w:ascii="Garamond" w:hAnsi="Garamond"/>
          <w:bCs/>
        </w:rPr>
        <w:t>.</w:t>
      </w:r>
    </w:p>
    <w:p w14:paraId="326261FA" w14:textId="77777777" w:rsidR="00BE689F" w:rsidRPr="00FD0FDE" w:rsidRDefault="00BE689F" w:rsidP="00FD0FDE">
      <w:pPr>
        <w:spacing w:line="320" w:lineRule="exact"/>
        <w:rPr>
          <w:rFonts w:ascii="Garamond" w:hAnsi="Garamond"/>
        </w:rPr>
      </w:pPr>
    </w:p>
    <w:p w14:paraId="035589C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se necessário.</w:t>
      </w:r>
    </w:p>
    <w:p w14:paraId="0392E4CC" w14:textId="77777777" w:rsidR="00BE689F" w:rsidRPr="00FD0FDE" w:rsidRDefault="00BE689F" w:rsidP="00FD0FDE">
      <w:pPr>
        <w:spacing w:line="320" w:lineRule="exact"/>
        <w:ind w:left="709" w:hanging="709"/>
        <w:jc w:val="both"/>
        <w:rPr>
          <w:rFonts w:ascii="Garamond" w:hAnsi="Garamond"/>
          <w:color w:val="000000"/>
        </w:rPr>
      </w:pPr>
    </w:p>
    <w:p w14:paraId="35600940" w14:textId="0DA87695"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r>
      <w:r w:rsidR="00717363" w:rsidRPr="00FD0FDE">
        <w:rPr>
          <w:rFonts w:ascii="Garamond" w:hAnsi="Garamond"/>
          <w:color w:val="000000"/>
        </w:rPr>
        <w:t>As parcelas citadas nas Cláusulas 8.2.1 e 8.2.1.1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17363" w:rsidRPr="00FD0FDE">
        <w:rPr>
          <w:rFonts w:ascii="Garamond" w:hAnsi="Garamond"/>
        </w:rPr>
        <w:t>, nas alíquotas vigentes</w:t>
      </w:r>
      <w:r w:rsidR="00717363" w:rsidRPr="00FD0FDE">
        <w:rPr>
          <w:rFonts w:ascii="Garamond" w:hAnsi="Garamond"/>
          <w:color w:val="000000"/>
        </w:rPr>
        <w:t xml:space="preserve"> nas datas de cada pagamento</w:t>
      </w:r>
      <w:r w:rsidR="00717363">
        <w:rPr>
          <w:rFonts w:ascii="Garamond" w:hAnsi="Garamond"/>
          <w:color w:val="000000"/>
        </w:rPr>
        <w:t>, excetuando-se a</w:t>
      </w:r>
      <w:r w:rsidR="00717363" w:rsidRPr="006A1BCC">
        <w:rPr>
          <w:rFonts w:ascii="Garamond" w:hAnsi="Garamond"/>
          <w:color w:val="000000"/>
        </w:rPr>
        <w:t xml:space="preserve"> </w:t>
      </w:r>
      <w:r w:rsidR="00717363" w:rsidRPr="00FD0FDE">
        <w:rPr>
          <w:rFonts w:ascii="Garamond" w:hAnsi="Garamond"/>
          <w:color w:val="000000"/>
        </w:rPr>
        <w:t>CSLL (Contribuição Social sobre o Lucro Líquido)</w:t>
      </w:r>
      <w:r w:rsidR="00717363">
        <w:rPr>
          <w:rFonts w:ascii="Garamond" w:hAnsi="Garamond"/>
          <w:color w:val="000000"/>
        </w:rPr>
        <w:t xml:space="preserve"> e</w:t>
      </w:r>
      <w:r w:rsidR="00717363" w:rsidRPr="00FD0FDE">
        <w:rPr>
          <w:rFonts w:ascii="Garamond" w:hAnsi="Garamond"/>
          <w:color w:val="000000"/>
        </w:rPr>
        <w:t xml:space="preserve"> </w:t>
      </w:r>
      <w:r w:rsidR="00717363">
        <w:rPr>
          <w:rFonts w:ascii="Garamond" w:hAnsi="Garamond"/>
          <w:color w:val="000000"/>
        </w:rPr>
        <w:t xml:space="preserve">o </w:t>
      </w:r>
      <w:r w:rsidR="00717363" w:rsidRPr="00FD0FDE">
        <w:rPr>
          <w:rFonts w:ascii="Garamond" w:hAnsi="Garamond"/>
          <w:color w:val="000000"/>
        </w:rPr>
        <w:t>IRRF (Imposto de Renda Retido na Fonte)</w:t>
      </w:r>
      <w:r w:rsidR="00717363">
        <w:rPr>
          <w:rFonts w:ascii="Garamond" w:hAnsi="Garamond"/>
          <w:color w:val="000000"/>
        </w:rPr>
        <w:t>.</w:t>
      </w:r>
    </w:p>
    <w:p w14:paraId="404FBD5B" w14:textId="77777777" w:rsidR="00BE689F" w:rsidRPr="00FD0FDE" w:rsidRDefault="00BE689F" w:rsidP="00FD0FDE">
      <w:pPr>
        <w:spacing w:line="320" w:lineRule="exact"/>
        <w:ind w:left="709" w:hanging="709"/>
        <w:jc w:val="both"/>
        <w:rPr>
          <w:rFonts w:ascii="Garamond" w:hAnsi="Garamond"/>
          <w:color w:val="000000"/>
        </w:rPr>
      </w:pPr>
    </w:p>
    <w:p w14:paraId="4E20357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4B09F54" w14:textId="77777777" w:rsidR="00BE689F" w:rsidRPr="00FD0FDE" w:rsidRDefault="00BE689F" w:rsidP="00FD0FDE">
      <w:pPr>
        <w:spacing w:line="320" w:lineRule="exact"/>
        <w:ind w:left="709" w:hanging="709"/>
        <w:jc w:val="both"/>
        <w:rPr>
          <w:rFonts w:ascii="Garamond" w:hAnsi="Garamond"/>
          <w:color w:val="000000"/>
        </w:rPr>
      </w:pPr>
    </w:p>
    <w:p w14:paraId="46DD25B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CFCD345" w14:textId="77777777" w:rsidR="00BE689F" w:rsidRPr="00FD0FDE" w:rsidRDefault="00BE689F" w:rsidP="00FD0FDE">
      <w:pPr>
        <w:spacing w:line="320" w:lineRule="exact"/>
        <w:ind w:left="360"/>
        <w:jc w:val="both"/>
        <w:rPr>
          <w:rFonts w:ascii="Garamond" w:hAnsi="Garamond"/>
        </w:rPr>
      </w:pPr>
    </w:p>
    <w:p w14:paraId="7A41C638" w14:textId="3321D77E"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485E4F79" w14:textId="77777777" w:rsidR="00BE689F" w:rsidRPr="00FD0FDE" w:rsidRDefault="00BE689F" w:rsidP="00FD0FDE">
      <w:pPr>
        <w:spacing w:line="320" w:lineRule="exact"/>
        <w:ind w:left="709" w:hanging="709"/>
        <w:jc w:val="both"/>
        <w:rPr>
          <w:rFonts w:ascii="Garamond" w:hAnsi="Garamond"/>
          <w:color w:val="000000"/>
        </w:rPr>
      </w:pPr>
    </w:p>
    <w:p w14:paraId="651BBBF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74078304" w14:textId="77777777" w:rsidR="00F41245" w:rsidRDefault="00F41245" w:rsidP="00FD0FDE">
      <w:pPr>
        <w:widowControl w:val="0"/>
        <w:spacing w:line="320" w:lineRule="exact"/>
        <w:rPr>
          <w:rFonts w:ascii="Garamond" w:hAnsi="Garamond"/>
        </w:rPr>
      </w:pPr>
    </w:p>
    <w:p w14:paraId="56E22958"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52" w:name="_Ref447757338"/>
      <w:r w:rsidRPr="00FD0FDE">
        <w:rPr>
          <w:rFonts w:ascii="Garamond" w:hAnsi="Garamond"/>
          <w:sz w:val="24"/>
          <w:szCs w:val="24"/>
          <w:u w:val="single"/>
        </w:rPr>
        <w:t>Substituição</w:t>
      </w:r>
      <w:bookmarkEnd w:id="152"/>
    </w:p>
    <w:p w14:paraId="3D59080F" w14:textId="77777777" w:rsidR="00F41245" w:rsidRPr="00FD0FDE" w:rsidRDefault="00F41245" w:rsidP="00FD0FDE">
      <w:pPr>
        <w:widowControl w:val="0"/>
        <w:spacing w:line="320" w:lineRule="exact"/>
        <w:rPr>
          <w:rFonts w:ascii="Garamond" w:hAnsi="Garamond"/>
        </w:rPr>
      </w:pPr>
    </w:p>
    <w:p w14:paraId="1B97014A" w14:textId="77777777"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Nas hipóteses de ausência, impedimentos temporários, renúncia, intervenção, liquidação judicial ou extrajudicial, falência, ou qualquer outro caso de vacância do Agente </w:t>
      </w:r>
      <w:r w:rsidRPr="00FD0FDE">
        <w:rPr>
          <w:rFonts w:ascii="Garamond" w:hAnsi="Garamond"/>
          <w:b w:val="0"/>
          <w:sz w:val="24"/>
          <w:szCs w:val="24"/>
        </w:rPr>
        <w:lastRenderedPageBreak/>
        <w:t xml:space="preserve">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FD0FDE">
        <w:rPr>
          <w:rFonts w:ascii="Garamond" w:hAnsi="Garamond"/>
          <w:b w:val="0"/>
          <w:sz w:val="24"/>
          <w:szCs w:val="24"/>
        </w:rPr>
        <w:t>da</w:t>
      </w:r>
      <w:proofErr w:type="gramEnd"/>
      <w:r w:rsidRPr="00FD0FDE">
        <w:rPr>
          <w:rFonts w:ascii="Garamond" w:hAnsi="Garamond"/>
          <w:b w:val="0"/>
          <w:sz w:val="24"/>
          <w:szCs w:val="24"/>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0B19458F" w14:textId="77777777" w:rsidR="00F41245" w:rsidRPr="00FD0FDE" w:rsidRDefault="00F41245" w:rsidP="00FD0FDE">
      <w:pPr>
        <w:widowControl w:val="0"/>
        <w:spacing w:line="320" w:lineRule="exact"/>
        <w:rPr>
          <w:rFonts w:ascii="Garamond" w:hAnsi="Garamond"/>
        </w:rPr>
      </w:pPr>
    </w:p>
    <w:p w14:paraId="638E31F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6120120B" w14:textId="77777777" w:rsidR="00BE689F" w:rsidRPr="00FD0FDE" w:rsidRDefault="00BE689F" w:rsidP="00FD0FDE">
      <w:pPr>
        <w:spacing w:line="320" w:lineRule="exact"/>
        <w:jc w:val="both"/>
        <w:rPr>
          <w:rFonts w:ascii="Garamond" w:hAnsi="Garamond"/>
          <w:color w:val="000000"/>
        </w:rPr>
      </w:pPr>
    </w:p>
    <w:p w14:paraId="2661221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7667E82" w14:textId="77777777" w:rsidR="00BE689F" w:rsidRPr="00FD0FDE" w:rsidRDefault="00BE689F" w:rsidP="00FD0FDE">
      <w:pPr>
        <w:spacing w:line="320" w:lineRule="exact"/>
        <w:jc w:val="both"/>
        <w:rPr>
          <w:rFonts w:ascii="Garamond" w:hAnsi="Garamond"/>
          <w:color w:val="000000"/>
        </w:rPr>
      </w:pPr>
    </w:p>
    <w:p w14:paraId="3210487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35B91E8D" w14:textId="77777777" w:rsidR="00BE689F" w:rsidRPr="00FD0FDE" w:rsidRDefault="00BE689F" w:rsidP="00FD0FDE">
      <w:pPr>
        <w:spacing w:line="320" w:lineRule="exact"/>
        <w:jc w:val="both"/>
        <w:rPr>
          <w:rFonts w:ascii="Garamond" w:hAnsi="Garamond"/>
          <w:color w:val="000000"/>
        </w:rPr>
      </w:pPr>
    </w:p>
    <w:p w14:paraId="19D5E3D6" w14:textId="4775E63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w:t>
      </w:r>
      <w:r w:rsidRPr="00FD0FDE">
        <w:rPr>
          <w:rFonts w:ascii="Garamond" w:hAnsi="Garamond"/>
          <w:color w:val="000000"/>
        </w:rPr>
        <w:t xml:space="preserve"> Escritura de Emissão.</w:t>
      </w:r>
    </w:p>
    <w:p w14:paraId="3D924FB3" w14:textId="77777777" w:rsidR="00BE689F" w:rsidRPr="00FD0FDE" w:rsidRDefault="00BE689F" w:rsidP="00FD0FDE">
      <w:pPr>
        <w:spacing w:line="320" w:lineRule="exact"/>
        <w:jc w:val="both"/>
        <w:rPr>
          <w:rFonts w:ascii="Garamond" w:hAnsi="Garamond"/>
          <w:color w:val="000000"/>
        </w:rPr>
      </w:pPr>
    </w:p>
    <w:p w14:paraId="31086064" w14:textId="4C772F68"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66B86B" w14:textId="77777777" w:rsidR="00BE689F" w:rsidRPr="00FD0FDE" w:rsidRDefault="00BE689F" w:rsidP="00FD0FDE">
      <w:pPr>
        <w:spacing w:line="320" w:lineRule="exact"/>
        <w:jc w:val="both"/>
        <w:rPr>
          <w:rFonts w:ascii="Garamond" w:hAnsi="Garamond"/>
          <w:color w:val="000000"/>
        </w:rPr>
      </w:pPr>
    </w:p>
    <w:p w14:paraId="64BD9D69" w14:textId="47F9AC82"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r>
      <w:r w:rsidR="00717363" w:rsidRPr="00FD0FDE">
        <w:rPr>
          <w:rFonts w:ascii="Garamond" w:hAnsi="Garamond"/>
          <w:color w:val="00000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717363" w:rsidRPr="00FD0FDE">
        <w:rPr>
          <w:rFonts w:ascii="Garamond" w:hAnsi="Garamond"/>
          <w:i/>
          <w:color w:val="000000"/>
        </w:rPr>
        <w:t xml:space="preserve">pro rata </w:t>
      </w:r>
      <w:proofErr w:type="spellStart"/>
      <w:r w:rsidR="00717363" w:rsidRPr="00FD0FDE">
        <w:rPr>
          <w:rFonts w:ascii="Garamond" w:hAnsi="Garamond"/>
          <w:i/>
          <w:color w:val="000000"/>
        </w:rPr>
        <w:t>temporis</w:t>
      </w:r>
      <w:proofErr w:type="spellEnd"/>
      <w:r w:rsidR="00717363" w:rsidRPr="00FD0FDE">
        <w:rPr>
          <w:rFonts w:ascii="Garamond" w:hAnsi="Garamond"/>
          <w:color w:val="000000"/>
        </w:rPr>
        <w:t>, desde a última data de pagamento até a data da efetiva substituição, à Emissora.</w:t>
      </w:r>
    </w:p>
    <w:p w14:paraId="594CBC5B" w14:textId="77777777" w:rsidR="00BE689F" w:rsidRPr="00FD0FDE" w:rsidRDefault="00BE689F" w:rsidP="00FD0FDE">
      <w:pPr>
        <w:spacing w:line="320" w:lineRule="exact"/>
        <w:jc w:val="both"/>
        <w:rPr>
          <w:rFonts w:ascii="Garamond" w:hAnsi="Garamond"/>
          <w:color w:val="000000"/>
        </w:rPr>
      </w:pPr>
    </w:p>
    <w:p w14:paraId="6FE2C8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lastRenderedPageBreak/>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3391DF" w14:textId="77777777" w:rsidR="00BE689F" w:rsidRPr="00FD0FDE" w:rsidRDefault="00BE689F" w:rsidP="00FD0FDE">
      <w:pPr>
        <w:spacing w:line="320" w:lineRule="exact"/>
        <w:jc w:val="both"/>
        <w:rPr>
          <w:rFonts w:ascii="Garamond" w:hAnsi="Garamond"/>
          <w:color w:val="000000"/>
        </w:rPr>
      </w:pPr>
    </w:p>
    <w:p w14:paraId="5770061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0FDE">
        <w:rPr>
          <w:rFonts w:ascii="Garamond" w:hAnsi="Garamond"/>
          <w:color w:val="000000"/>
        </w:rPr>
        <w:t>pdf</w:t>
      </w:r>
      <w:proofErr w:type="spellEnd"/>
      <w:r w:rsidRPr="00FD0FDE">
        <w:rPr>
          <w:rFonts w:ascii="Garamond" w:hAnsi="Garamond"/>
          <w:color w:val="000000"/>
        </w:rPr>
        <w:t>.)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FA626F2" w14:textId="77777777" w:rsidR="00BE689F" w:rsidRPr="00FD0FDE" w:rsidRDefault="00BE689F" w:rsidP="00FD0FDE">
      <w:pPr>
        <w:spacing w:line="320" w:lineRule="exact"/>
        <w:jc w:val="both"/>
        <w:rPr>
          <w:rFonts w:ascii="Garamond" w:hAnsi="Garamond"/>
          <w:color w:val="000000"/>
        </w:rPr>
      </w:pPr>
    </w:p>
    <w:p w14:paraId="243111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979DBAF" w14:textId="77777777" w:rsidR="00F41245" w:rsidRPr="00FD0FDE" w:rsidRDefault="00F41245" w:rsidP="00FD0FDE">
      <w:pPr>
        <w:widowControl w:val="0"/>
        <w:spacing w:line="320" w:lineRule="exact"/>
        <w:rPr>
          <w:rFonts w:ascii="Garamond" w:hAnsi="Garamond"/>
        </w:rPr>
      </w:pPr>
    </w:p>
    <w:p w14:paraId="22ED7D2D"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0BE7EE75"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153" w:name="_Ref447757235"/>
    </w:p>
    <w:p w14:paraId="5BB3C070" w14:textId="6D3957B6"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w:t>
      </w:r>
      <w:r w:rsidRPr="00FD0FDE">
        <w:rPr>
          <w:rFonts w:ascii="Garamond" w:eastAsia="Arial Unicode MS" w:hAnsi="Garamond"/>
        </w:rPr>
        <w:t xml:space="preserve"> CVM </w:t>
      </w:r>
      <w:r w:rsidR="00E4255A">
        <w:rPr>
          <w:rFonts w:ascii="Garamond" w:eastAsia="Arial Unicode MS" w:hAnsi="Garamond"/>
        </w:rPr>
        <w:t>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19EA82E6" w14:textId="77777777" w:rsidR="00BE689F" w:rsidRPr="00FD0FDE" w:rsidRDefault="00BE689F" w:rsidP="00FD0FDE">
      <w:pPr>
        <w:spacing w:line="320" w:lineRule="exact"/>
        <w:jc w:val="both"/>
        <w:rPr>
          <w:rFonts w:ascii="Garamond" w:hAnsi="Garamond"/>
          <w:color w:val="000000"/>
        </w:rPr>
      </w:pPr>
    </w:p>
    <w:p w14:paraId="54AC6E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762544A2" w14:textId="77777777" w:rsidR="00BE689F" w:rsidRPr="00FD0FDE" w:rsidRDefault="00BE689F" w:rsidP="00286128">
      <w:pPr>
        <w:spacing w:line="320" w:lineRule="exact"/>
        <w:ind w:left="480" w:hanging="480"/>
        <w:jc w:val="both"/>
        <w:rPr>
          <w:rFonts w:ascii="Garamond" w:hAnsi="Garamond"/>
          <w:color w:val="000000"/>
        </w:rPr>
      </w:pPr>
    </w:p>
    <w:p w14:paraId="0EC6F7D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021E7F53" w14:textId="77777777" w:rsidR="00BE689F" w:rsidRPr="00FD0FDE" w:rsidRDefault="00BE689F" w:rsidP="00286128">
      <w:pPr>
        <w:spacing w:line="320" w:lineRule="exact"/>
        <w:ind w:left="480" w:hanging="480"/>
        <w:jc w:val="both"/>
        <w:rPr>
          <w:rFonts w:ascii="Garamond" w:hAnsi="Garamond"/>
          <w:color w:val="000000"/>
        </w:rPr>
      </w:pPr>
    </w:p>
    <w:p w14:paraId="6707379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1AEB9A29" w14:textId="77777777" w:rsidR="00BE689F" w:rsidRPr="00FD0FDE" w:rsidRDefault="00BE689F" w:rsidP="00286128">
      <w:pPr>
        <w:pStyle w:val="PargrafodaLista"/>
        <w:spacing w:line="320" w:lineRule="exact"/>
        <w:rPr>
          <w:rFonts w:ascii="Garamond" w:hAnsi="Garamond"/>
          <w:color w:val="000000"/>
        </w:rPr>
      </w:pPr>
    </w:p>
    <w:p w14:paraId="5B85D143"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37B9E449"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7177A267" w14:textId="57A11BD9"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sidR="009F46B2">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159E3A1D" w14:textId="77777777" w:rsidR="00BE689F" w:rsidRPr="00FD0FDE" w:rsidRDefault="00BE689F" w:rsidP="00286128">
      <w:pPr>
        <w:pStyle w:val="PargrafodaLista"/>
        <w:spacing w:line="320" w:lineRule="exact"/>
        <w:rPr>
          <w:rFonts w:ascii="Garamond" w:hAnsi="Garamond"/>
          <w:color w:val="000000"/>
        </w:rPr>
      </w:pPr>
    </w:p>
    <w:p w14:paraId="72282534"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09281E5A" w14:textId="77777777" w:rsidR="00BE689F" w:rsidRPr="00FD0FDE" w:rsidRDefault="00BE689F" w:rsidP="00286128">
      <w:pPr>
        <w:pStyle w:val="PargrafodaLista"/>
        <w:spacing w:line="320" w:lineRule="exact"/>
        <w:ind w:left="0"/>
        <w:rPr>
          <w:rFonts w:ascii="Garamond" w:hAnsi="Garamond"/>
          <w:color w:val="000000"/>
        </w:rPr>
      </w:pPr>
    </w:p>
    <w:p w14:paraId="632109E2"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0584FCDF" w14:textId="77777777" w:rsidR="00BE689F" w:rsidRPr="00FD0FDE" w:rsidRDefault="00BE689F" w:rsidP="00286128">
      <w:pPr>
        <w:pStyle w:val="PargrafodaLista"/>
        <w:spacing w:line="320" w:lineRule="exact"/>
        <w:rPr>
          <w:rFonts w:ascii="Garamond" w:hAnsi="Garamond"/>
          <w:color w:val="000000"/>
        </w:rPr>
      </w:pPr>
    </w:p>
    <w:p w14:paraId="59E59B5A" w14:textId="13F10318"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acompanhar o cálculo e a apuração da</w:t>
      </w:r>
      <w:r w:rsidR="00E76DA9" w:rsidRPr="00FD0FDE">
        <w:rPr>
          <w:rFonts w:ascii="Garamond" w:hAnsi="Garamond"/>
        </w:rPr>
        <w:t xml:space="preserve"> </w:t>
      </w:r>
      <w:r w:rsidR="00E76DA9">
        <w:rPr>
          <w:rFonts w:ascii="Garamond" w:hAnsi="Garamond"/>
        </w:rPr>
        <w:t>Remuneração</w:t>
      </w:r>
      <w:r w:rsidRPr="00FD0FDE">
        <w:rPr>
          <w:rFonts w:ascii="Garamond" w:hAnsi="Garamond"/>
        </w:rPr>
        <w:t xml:space="preserve"> e da amortização programada feito pela Emissora, nos termos desta Escritura de Emissão; </w:t>
      </w:r>
    </w:p>
    <w:p w14:paraId="5885A934" w14:textId="77777777" w:rsidR="00BE689F" w:rsidRPr="00FD0FDE" w:rsidRDefault="00BE689F">
      <w:pPr>
        <w:spacing w:line="320" w:lineRule="exact"/>
        <w:ind w:left="480" w:hanging="480"/>
        <w:jc w:val="both"/>
        <w:rPr>
          <w:rFonts w:ascii="Garamond" w:hAnsi="Garamond"/>
          <w:color w:val="000000"/>
        </w:rPr>
      </w:pPr>
    </w:p>
    <w:p w14:paraId="1AB9241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4BAAEF15" w14:textId="77777777" w:rsidR="00BE689F" w:rsidRPr="00FD0FDE" w:rsidRDefault="00BE689F" w:rsidP="00286128">
      <w:pPr>
        <w:pStyle w:val="PargrafodaLista"/>
        <w:spacing w:line="320" w:lineRule="exact"/>
        <w:ind w:left="375"/>
        <w:rPr>
          <w:rFonts w:ascii="Garamond" w:hAnsi="Garamond"/>
          <w:color w:val="000000"/>
        </w:rPr>
      </w:pPr>
    </w:p>
    <w:p w14:paraId="77A2D93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3D73CBA0" w14:textId="77777777" w:rsidR="00BE689F" w:rsidRPr="00FD0FDE" w:rsidRDefault="00BE689F" w:rsidP="00286128">
      <w:pPr>
        <w:pStyle w:val="PargrafodaLista"/>
        <w:spacing w:line="320" w:lineRule="exact"/>
        <w:rPr>
          <w:rFonts w:ascii="Garamond" w:hAnsi="Garamond"/>
          <w:color w:val="000000"/>
        </w:rPr>
      </w:pPr>
    </w:p>
    <w:p w14:paraId="1E579F4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22854A32" w14:textId="77777777" w:rsidR="00BE689F" w:rsidRPr="00FD0FDE" w:rsidRDefault="00BE689F" w:rsidP="00286128">
      <w:pPr>
        <w:spacing w:line="320" w:lineRule="exact"/>
        <w:ind w:left="1418"/>
        <w:jc w:val="both"/>
        <w:rPr>
          <w:rFonts w:ascii="Garamond" w:hAnsi="Garamond"/>
          <w:color w:val="000000"/>
        </w:rPr>
      </w:pPr>
    </w:p>
    <w:p w14:paraId="6E7C21E0" w14:textId="3548A44B"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elaborar relatório anual destinado aos Debenturistas, nos termos do artigo 68, parágrafo 1º, alínea (b), da Lei das Sociedades por Ações e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o qual deverá conter, ao menos, as seguintes informações:</w:t>
      </w:r>
    </w:p>
    <w:p w14:paraId="2B2C73AE" w14:textId="77777777" w:rsidR="00BE689F" w:rsidRPr="00FD0FDE" w:rsidRDefault="00BE689F" w:rsidP="00FD0FDE">
      <w:pPr>
        <w:tabs>
          <w:tab w:val="num" w:pos="1418"/>
        </w:tabs>
        <w:spacing w:line="320" w:lineRule="exact"/>
        <w:ind w:left="1418"/>
        <w:jc w:val="both"/>
        <w:rPr>
          <w:rFonts w:ascii="Garamond" w:hAnsi="Garamond"/>
          <w:color w:val="000000"/>
        </w:rPr>
      </w:pPr>
    </w:p>
    <w:p w14:paraId="635EA3D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40C14454"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51672BB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E043C0E"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380D09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FCFBD52"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F9EEC0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6ED1781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4FA2436"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14:paraId="3B4C1BA3"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71CD04F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144863E"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1CDEE4F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2E01EB63"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AAFF5C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B74B1B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6D21B2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7567D1F9"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AEF299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00BE689F" w:rsidRPr="00FD0FDE">
        <w:rPr>
          <w:rFonts w:ascii="Garamond" w:hAnsi="Garamond"/>
          <w:color w:val="000000"/>
        </w:rPr>
        <w:t>ii</w:t>
      </w:r>
      <w:proofErr w:type="spellEnd"/>
      <w:r w:rsidR="00BE689F" w:rsidRPr="00FD0FDE">
        <w:rPr>
          <w:rFonts w:ascii="Garamond" w:hAnsi="Garamond"/>
          <w:color w:val="000000"/>
        </w:rPr>
        <w:t>) quantidade de valores mobiliários emitidos; (</w:t>
      </w:r>
      <w:proofErr w:type="spellStart"/>
      <w:r w:rsidR="00BE689F" w:rsidRPr="00FD0FDE">
        <w:rPr>
          <w:rFonts w:ascii="Garamond" w:hAnsi="Garamond"/>
          <w:color w:val="000000"/>
        </w:rPr>
        <w:t>iii</w:t>
      </w:r>
      <w:proofErr w:type="spellEnd"/>
      <w:r w:rsidR="00BE689F" w:rsidRPr="00FD0FDE">
        <w:rPr>
          <w:rFonts w:ascii="Garamond" w:hAnsi="Garamond"/>
          <w:color w:val="000000"/>
        </w:rPr>
        <w:t>) valor da emissão; (</w:t>
      </w:r>
      <w:proofErr w:type="spellStart"/>
      <w:r w:rsidR="00BE689F" w:rsidRPr="00FD0FDE">
        <w:rPr>
          <w:rFonts w:ascii="Garamond" w:hAnsi="Garamond"/>
          <w:color w:val="000000"/>
        </w:rPr>
        <w:t>iv</w:t>
      </w:r>
      <w:proofErr w:type="spellEnd"/>
      <w:r w:rsidR="00BE689F" w:rsidRPr="00FD0FDE">
        <w:rPr>
          <w:rFonts w:ascii="Garamond" w:hAnsi="Garamond"/>
          <w:color w:val="000000"/>
        </w:rPr>
        <w:t>) espécie e garantias envolvidas; (v) prazo de vencimento e taxa de juros; (vi) inadimplemento pecuniário no período.</w:t>
      </w:r>
    </w:p>
    <w:p w14:paraId="341AF0CD"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0894C0BE"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lastRenderedPageBreak/>
        <w:t>disponibilizar o relatório de que trata a alínea “l” em sua página na rede mundial de computadores, no prazo máximo de 4 (quatro) meses a contar do encerramento do exercício social da Emissora.</w:t>
      </w:r>
    </w:p>
    <w:p w14:paraId="4DB2EB73" w14:textId="77777777" w:rsidR="00BE689F" w:rsidRPr="00FD0FDE" w:rsidRDefault="00BE689F" w:rsidP="00FD0FDE">
      <w:pPr>
        <w:tabs>
          <w:tab w:val="num" w:pos="1418"/>
        </w:tabs>
        <w:spacing w:line="320" w:lineRule="exact"/>
        <w:ind w:left="1418"/>
        <w:jc w:val="both"/>
        <w:rPr>
          <w:rFonts w:ascii="Garamond" w:hAnsi="Garamond"/>
          <w:color w:val="000000"/>
        </w:rPr>
      </w:pPr>
    </w:p>
    <w:p w14:paraId="63FF7DFB"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5B90F2E7" w14:textId="77777777" w:rsidR="00BE689F" w:rsidRPr="00FD0FDE" w:rsidRDefault="00BE689F" w:rsidP="00FD0FDE">
      <w:pPr>
        <w:spacing w:line="320" w:lineRule="exact"/>
        <w:jc w:val="both"/>
        <w:rPr>
          <w:rFonts w:ascii="Garamond" w:hAnsi="Garamond"/>
          <w:color w:val="000000"/>
        </w:rPr>
      </w:pPr>
    </w:p>
    <w:p w14:paraId="62C3774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7FC31C07" w14:textId="77777777" w:rsidR="00BE689F" w:rsidRPr="00FD0FDE" w:rsidRDefault="00BE689F" w:rsidP="00FD0FDE">
      <w:pPr>
        <w:spacing w:line="320" w:lineRule="exact"/>
        <w:ind w:left="375"/>
        <w:jc w:val="both"/>
        <w:rPr>
          <w:rFonts w:ascii="Garamond" w:hAnsi="Garamond"/>
        </w:rPr>
      </w:pPr>
    </w:p>
    <w:p w14:paraId="7B173ED0"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45D19E95" w14:textId="77777777" w:rsidR="00BE689F" w:rsidRPr="00FD0FDE" w:rsidRDefault="00BE689F" w:rsidP="00FD0FDE">
      <w:pPr>
        <w:pStyle w:val="PargrafodaLista"/>
        <w:spacing w:line="320" w:lineRule="exact"/>
        <w:rPr>
          <w:rFonts w:ascii="Garamond" w:hAnsi="Garamond"/>
          <w:color w:val="000000"/>
        </w:rPr>
      </w:pPr>
    </w:p>
    <w:p w14:paraId="15BD9F0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 xml:space="preserve">manter atualizada a relação dos Debenturistas e seus endereços, mediante, inclusive, gestões junto à Emissora, ao </w:t>
      </w:r>
      <w:proofErr w:type="spellStart"/>
      <w:r w:rsidRPr="00FD0FDE">
        <w:rPr>
          <w:rFonts w:ascii="Garamond" w:hAnsi="Garamond"/>
          <w:color w:val="000000"/>
        </w:rPr>
        <w:t>Escriturador</w:t>
      </w:r>
      <w:proofErr w:type="spellEnd"/>
      <w:r w:rsidRPr="00FD0FDE">
        <w:rPr>
          <w:rFonts w:ascii="Garamond" w:hAnsi="Garamond"/>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FD0FDE">
        <w:rPr>
          <w:rFonts w:ascii="Garamond" w:hAnsi="Garamond"/>
          <w:color w:val="000000"/>
        </w:rPr>
        <w:t>Escriturador</w:t>
      </w:r>
      <w:proofErr w:type="spellEnd"/>
      <w:r w:rsidRPr="00FD0FDE">
        <w:rPr>
          <w:rFonts w:ascii="Garamond" w:hAnsi="Garamond"/>
          <w:color w:val="000000"/>
        </w:rPr>
        <w:t xml:space="preserve"> e a B3 a atenderem quaisquer solicitações feitas pelo Agente Fiduciário, inclusive referente à divulgação, a qualquer momento, da posição de Debêntures, e seus respectivos Debenturistas;</w:t>
      </w:r>
    </w:p>
    <w:p w14:paraId="268BCFA1" w14:textId="77777777" w:rsidR="00BE689F" w:rsidRPr="00FD0FDE" w:rsidRDefault="00BE689F" w:rsidP="00FD0FDE">
      <w:pPr>
        <w:spacing w:line="320" w:lineRule="exact"/>
        <w:ind w:left="1276"/>
        <w:jc w:val="both"/>
        <w:rPr>
          <w:rFonts w:ascii="Garamond" w:hAnsi="Garamond"/>
          <w:color w:val="000000"/>
        </w:rPr>
      </w:pPr>
    </w:p>
    <w:p w14:paraId="5CA90A6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5C013D74" w14:textId="77777777" w:rsidR="00BE689F" w:rsidRPr="00FD0FDE" w:rsidRDefault="00BE689F" w:rsidP="00FD0FDE">
      <w:pPr>
        <w:pStyle w:val="PargrafodaLista"/>
        <w:spacing w:line="320" w:lineRule="exact"/>
        <w:rPr>
          <w:rFonts w:ascii="Garamond" w:eastAsia="Arial Unicode MS" w:hAnsi="Garamond"/>
        </w:rPr>
      </w:pPr>
    </w:p>
    <w:p w14:paraId="369F66C7"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1C36BFC1" w14:textId="77777777" w:rsidR="00BE689F" w:rsidRPr="00FD0FDE" w:rsidRDefault="00BE689F" w:rsidP="00FD0FDE">
      <w:pPr>
        <w:pStyle w:val="PargrafodaLista"/>
        <w:spacing w:line="320" w:lineRule="exact"/>
        <w:rPr>
          <w:rFonts w:ascii="Garamond" w:hAnsi="Garamond"/>
          <w:color w:val="000000"/>
        </w:rPr>
      </w:pPr>
    </w:p>
    <w:p w14:paraId="7B67125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3C36D15F" w14:textId="77777777" w:rsidR="00BE689F" w:rsidRPr="00FD0FDE" w:rsidRDefault="00BE689F" w:rsidP="00FD0FDE">
      <w:pPr>
        <w:pStyle w:val="PargrafodaLista"/>
        <w:spacing w:line="320" w:lineRule="exact"/>
        <w:rPr>
          <w:rFonts w:ascii="Garamond" w:hAnsi="Garamond"/>
        </w:rPr>
      </w:pPr>
    </w:p>
    <w:p w14:paraId="1E0AED7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w:t>
      </w:r>
      <w:r w:rsidRPr="00FD0FDE">
        <w:rPr>
          <w:rFonts w:ascii="Garamond" w:hAnsi="Garamond"/>
        </w:rPr>
        <w:lastRenderedPageBreak/>
        <w:t>e as providências que pretende tomar a respeito do assunto, em até 5 (cinco) Dias Úteis contados da ciência pelo Agente Fiduciário do inadimplemento;</w:t>
      </w:r>
    </w:p>
    <w:p w14:paraId="24450B22" w14:textId="77777777" w:rsidR="00BE689F" w:rsidRPr="00FD0FDE" w:rsidRDefault="00BE689F" w:rsidP="00FD0FDE">
      <w:pPr>
        <w:pStyle w:val="PargrafodaLista"/>
        <w:spacing w:line="320" w:lineRule="exact"/>
        <w:rPr>
          <w:rFonts w:ascii="Garamond" w:hAnsi="Garamond"/>
        </w:rPr>
      </w:pPr>
    </w:p>
    <w:p w14:paraId="07C8D878"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3F252127" w14:textId="77777777" w:rsidR="00BE689F" w:rsidRPr="00FD0FDE" w:rsidRDefault="00BE689F" w:rsidP="00FD0FDE">
      <w:pPr>
        <w:pStyle w:val="PargrafodaLista"/>
        <w:spacing w:line="320" w:lineRule="exact"/>
        <w:rPr>
          <w:rFonts w:ascii="Garamond" w:hAnsi="Garamond"/>
        </w:rPr>
      </w:pPr>
    </w:p>
    <w:p w14:paraId="0E75996E" w14:textId="4D2D1F51" w:rsidR="00BE689F" w:rsidRPr="00FD0FDE" w:rsidRDefault="00717363"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e </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aos Debenturistas e aos demais participantes do mercado, através de sua central de atendimento ou de sua página na rede mundial de computadores</w:t>
      </w:r>
      <w:r w:rsidR="00BE689F" w:rsidRPr="00FD0FDE">
        <w:rPr>
          <w:rFonts w:ascii="Garamond" w:hAnsi="Garamond"/>
        </w:rPr>
        <w:t>.</w:t>
      </w:r>
    </w:p>
    <w:p w14:paraId="508BD6A5" w14:textId="77777777" w:rsidR="00B365DA" w:rsidRPr="00FD0FDE" w:rsidRDefault="00B365DA" w:rsidP="00FD0FDE">
      <w:pPr>
        <w:spacing w:line="320" w:lineRule="exact"/>
        <w:ind w:left="1276"/>
        <w:jc w:val="both"/>
        <w:rPr>
          <w:rFonts w:ascii="Garamond" w:hAnsi="Garamond"/>
          <w:color w:val="000000"/>
        </w:rPr>
      </w:pPr>
    </w:p>
    <w:p w14:paraId="1FB64EEF" w14:textId="77777777"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54" w:name="_DV_M337"/>
      <w:bookmarkStart w:id="155" w:name="_DV_M338"/>
      <w:bookmarkStart w:id="156" w:name="_DV_M339"/>
      <w:bookmarkStart w:id="157" w:name="_DV_M340"/>
      <w:bookmarkStart w:id="158" w:name="_DV_M341"/>
      <w:bookmarkStart w:id="159" w:name="_DV_M342"/>
      <w:bookmarkStart w:id="160" w:name="_DV_M343"/>
      <w:bookmarkStart w:id="161" w:name="_DV_M344"/>
      <w:bookmarkStart w:id="162" w:name="_DV_M345"/>
      <w:bookmarkStart w:id="163" w:name="_DV_M346"/>
      <w:bookmarkStart w:id="164" w:name="_DV_M347"/>
      <w:bookmarkStart w:id="165" w:name="_DV_M348"/>
      <w:bookmarkStart w:id="166" w:name="_DV_M349"/>
      <w:bookmarkStart w:id="167" w:name="_DV_M350"/>
      <w:bookmarkStart w:id="168" w:name="_DV_M35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FD0FDE">
        <w:rPr>
          <w:rFonts w:ascii="Garamond" w:hAnsi="Garamond"/>
          <w:sz w:val="24"/>
          <w:szCs w:val="24"/>
          <w:u w:val="single"/>
        </w:rPr>
        <w:t>Despesas</w:t>
      </w:r>
    </w:p>
    <w:p w14:paraId="2FFEFC3E" w14:textId="77777777" w:rsidR="00F41245" w:rsidRPr="00FD0FDE" w:rsidRDefault="00F41245" w:rsidP="00FD0FDE">
      <w:pPr>
        <w:widowControl w:val="0"/>
        <w:spacing w:line="320" w:lineRule="exact"/>
        <w:rPr>
          <w:rFonts w:ascii="Garamond" w:hAnsi="Garamond"/>
        </w:rPr>
      </w:pPr>
    </w:p>
    <w:p w14:paraId="641FB30F" w14:textId="77777777" w:rsidR="00B365DA" w:rsidRPr="00FD0FDE" w:rsidRDefault="00B365DA" w:rsidP="00FD0FDE">
      <w:pPr>
        <w:tabs>
          <w:tab w:val="left" w:pos="0"/>
        </w:tabs>
        <w:spacing w:line="320" w:lineRule="exact"/>
        <w:jc w:val="both"/>
        <w:rPr>
          <w:rFonts w:ascii="Garamond" w:hAnsi="Garamond"/>
        </w:rPr>
      </w:pPr>
      <w:bookmarkStart w:id="169"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proofErr w:type="spellStart"/>
      <w:r w:rsidRPr="00FD0FDE">
        <w:rPr>
          <w:rFonts w:ascii="Garamond" w:hAnsi="Garamond"/>
          <w:i/>
        </w:rPr>
        <w:t>conference</w:t>
      </w:r>
      <w:proofErr w:type="spellEnd"/>
      <w:r w:rsidRPr="00FD0FDE">
        <w:rPr>
          <w:rFonts w:ascii="Garamond" w:hAnsi="Garamond"/>
          <w:i/>
        </w:rPr>
        <w:t xml:space="preserve"> </w:t>
      </w:r>
      <w:proofErr w:type="spellStart"/>
      <w:r w:rsidRPr="00FD0FDE">
        <w:rPr>
          <w:rFonts w:ascii="Garamond" w:hAnsi="Garamond"/>
          <w:i/>
        </w:rPr>
        <w:t>call</w:t>
      </w:r>
      <w:proofErr w:type="spellEnd"/>
      <w:r w:rsidRPr="00FD0FDE">
        <w:rPr>
          <w:rFonts w:ascii="Garamond" w:hAnsi="Garamond"/>
        </w:rPr>
        <w:t xml:space="preserve"> e contatos telefônicos, com especialistas, tais como auditoria e/ou fiscalização, entre outros, ou assessoria legal ao Debenturista.</w:t>
      </w:r>
    </w:p>
    <w:p w14:paraId="2F252CCD" w14:textId="77777777" w:rsidR="00B365DA" w:rsidRPr="00FD0FDE" w:rsidRDefault="00B365DA" w:rsidP="00FD0FDE">
      <w:pPr>
        <w:tabs>
          <w:tab w:val="left" w:pos="720"/>
        </w:tabs>
        <w:spacing w:line="320" w:lineRule="exact"/>
        <w:ind w:left="720" w:hanging="720"/>
        <w:jc w:val="both"/>
        <w:rPr>
          <w:rFonts w:ascii="Garamond" w:hAnsi="Garamond"/>
        </w:rPr>
      </w:pPr>
    </w:p>
    <w:p w14:paraId="403492F5" w14:textId="77777777"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3BF69CB7" w14:textId="77777777" w:rsidR="00B365DA" w:rsidRPr="00FD0FDE" w:rsidRDefault="00B365DA" w:rsidP="00FD0FDE">
      <w:pPr>
        <w:tabs>
          <w:tab w:val="left" w:pos="720"/>
        </w:tabs>
        <w:spacing w:line="320" w:lineRule="exact"/>
        <w:ind w:left="720" w:hanging="720"/>
        <w:jc w:val="both"/>
        <w:rPr>
          <w:rFonts w:ascii="Garamond" w:hAnsi="Garamond"/>
          <w:b/>
        </w:rPr>
      </w:pPr>
    </w:p>
    <w:p w14:paraId="7EE6FEE7" w14:textId="77777777"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lastRenderedPageBreak/>
        <w:t xml:space="preserve">8.5.3. </w:t>
      </w:r>
      <w:r w:rsidRPr="00FD0FDE">
        <w:rPr>
          <w:rFonts w:ascii="Garamond" w:hAnsi="Garamond"/>
        </w:rPr>
        <w:t xml:space="preserve">Sem prejuízo do disposto </w:t>
      </w:r>
      <w:proofErr w:type="spellStart"/>
      <w:r w:rsidRPr="00FD0FDE">
        <w:rPr>
          <w:rFonts w:ascii="Garamond" w:hAnsi="Garamond"/>
        </w:rPr>
        <w:t>nas</w:t>
      </w:r>
      <w:proofErr w:type="spellEnd"/>
      <w:r w:rsidRPr="00FD0FDE">
        <w:rPr>
          <w:rFonts w:ascii="Garamond" w:hAnsi="Garamond"/>
        </w:rPr>
        <w:t xml:space="preserve">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ECDEFBB" w14:textId="77777777" w:rsidR="00B365DA" w:rsidRPr="00FD0FDE" w:rsidRDefault="00B365DA" w:rsidP="00FD0FDE">
      <w:pPr>
        <w:spacing w:line="320" w:lineRule="exact"/>
        <w:jc w:val="both"/>
        <w:rPr>
          <w:rFonts w:ascii="Garamond" w:hAnsi="Garamond"/>
          <w:color w:val="000000"/>
        </w:rPr>
      </w:pPr>
    </w:p>
    <w:p w14:paraId="3D72D70A" w14:textId="77777777"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79B06914" w14:textId="77777777" w:rsidR="00B365DA" w:rsidRPr="00FD0FDE" w:rsidRDefault="00B365DA" w:rsidP="00FD0FDE">
      <w:pPr>
        <w:spacing w:line="320" w:lineRule="exact"/>
        <w:jc w:val="both"/>
        <w:rPr>
          <w:rFonts w:ascii="Garamond" w:hAnsi="Garamond"/>
          <w:color w:val="000000"/>
        </w:rPr>
      </w:pPr>
    </w:p>
    <w:bookmarkEnd w:id="169"/>
    <w:p w14:paraId="7FBC2B48"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70D575A5" w14:textId="77777777" w:rsidR="00F41245" w:rsidRPr="00FD0FDE" w:rsidRDefault="00F41245" w:rsidP="00FD0FDE">
      <w:pPr>
        <w:widowControl w:val="0"/>
        <w:spacing w:line="320" w:lineRule="exact"/>
        <w:rPr>
          <w:rFonts w:ascii="Garamond" w:hAnsi="Garamond"/>
        </w:rPr>
      </w:pPr>
    </w:p>
    <w:p w14:paraId="480F2AF6" w14:textId="4A104516" w:rsidR="00B365DA" w:rsidRPr="00FD0FDE" w:rsidRDefault="00B365DA" w:rsidP="00FD0FDE">
      <w:pPr>
        <w:tabs>
          <w:tab w:val="left" w:pos="0"/>
        </w:tabs>
        <w:spacing w:line="320" w:lineRule="exact"/>
        <w:jc w:val="both"/>
        <w:rPr>
          <w:rFonts w:ascii="Garamond" w:hAnsi="Garamond"/>
          <w:color w:val="000000"/>
        </w:rPr>
      </w:pPr>
      <w:bookmarkStart w:id="170" w:name="_Ref264236616"/>
      <w:bookmarkStart w:id="171" w:name="_Ref447757945"/>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w:t>
      </w:r>
    </w:p>
    <w:p w14:paraId="08EFE820" w14:textId="02A7701E" w:rsidR="00B365DA" w:rsidRPr="00FD0FDE" w:rsidRDefault="00B365DA" w:rsidP="00FD0FDE">
      <w:pPr>
        <w:spacing w:line="320" w:lineRule="exact"/>
        <w:jc w:val="both"/>
        <w:rPr>
          <w:rFonts w:ascii="Garamond" w:hAnsi="Garamond"/>
          <w:color w:val="000000"/>
        </w:rPr>
      </w:pPr>
    </w:p>
    <w:p w14:paraId="76A8D569" w14:textId="744573AC"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83178E">
        <w:rPr>
          <w:rFonts w:ascii="Garamond" w:hAnsi="Garamond"/>
        </w:rPr>
        <w:t xml:space="preserve"> </w:t>
      </w:r>
      <w:r w:rsidRPr="00FD0FDE">
        <w:rPr>
          <w:rFonts w:ascii="Garamond" w:hAnsi="Garamond"/>
          <w:color w:val="000000"/>
        </w:rPr>
        <w:t>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4610096A"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7046137A"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6625B5" w14:textId="77777777" w:rsidR="00B365DA" w:rsidRPr="00FD0FDE" w:rsidRDefault="00B365DA" w:rsidP="00FD0FDE">
      <w:pPr>
        <w:tabs>
          <w:tab w:val="left" w:pos="24"/>
        </w:tabs>
        <w:spacing w:line="320" w:lineRule="exact"/>
        <w:jc w:val="both"/>
        <w:rPr>
          <w:rFonts w:ascii="Garamond" w:hAnsi="Garamond"/>
          <w:color w:val="000000"/>
        </w:rPr>
      </w:pPr>
    </w:p>
    <w:p w14:paraId="28C16A4C"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170"/>
    <w:bookmarkEnd w:id="171"/>
    <w:p w14:paraId="1F179B69" w14:textId="77777777" w:rsidR="00071465" w:rsidRPr="00FD0FDE" w:rsidRDefault="00071465" w:rsidP="00FD0FDE">
      <w:pPr>
        <w:widowControl w:val="0"/>
        <w:spacing w:line="320" w:lineRule="exact"/>
        <w:rPr>
          <w:rFonts w:ascii="Garamond" w:hAnsi="Garamond"/>
        </w:rPr>
      </w:pPr>
    </w:p>
    <w:p w14:paraId="2B51CFC2"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172" w:name="_Toc499990378"/>
      <w:r w:rsidRPr="00FD0FDE">
        <w:rPr>
          <w:rFonts w:ascii="Garamond" w:hAnsi="Garamond"/>
          <w:smallCaps/>
          <w:sz w:val="24"/>
          <w:szCs w:val="24"/>
        </w:rPr>
        <w:t>CLÁUSULA IX - ASSEMBLEIA GERAL DE DEBENTURISTAS</w:t>
      </w:r>
      <w:bookmarkEnd w:id="172"/>
    </w:p>
    <w:p w14:paraId="7C9C1F50" w14:textId="77777777" w:rsidR="00F41245" w:rsidRPr="00FD0FDE" w:rsidRDefault="00F41245" w:rsidP="00FD0FDE">
      <w:pPr>
        <w:widowControl w:val="0"/>
        <w:spacing w:line="320" w:lineRule="exact"/>
        <w:rPr>
          <w:rFonts w:ascii="Garamond" w:hAnsi="Garamond"/>
        </w:rPr>
      </w:pPr>
    </w:p>
    <w:p w14:paraId="0C6A381A" w14:textId="77777777"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173" w:name="_DV_M384"/>
      <w:bookmarkStart w:id="174" w:name="_Ref447756814"/>
      <w:bookmarkEnd w:id="173"/>
      <w:r w:rsidRPr="00FD0FDE">
        <w:rPr>
          <w:rFonts w:ascii="Garamond" w:hAnsi="Garamond"/>
          <w:sz w:val="24"/>
          <w:szCs w:val="24"/>
          <w:u w:val="single"/>
        </w:rPr>
        <w:t>Disposições Gerais</w:t>
      </w:r>
      <w:bookmarkEnd w:id="174"/>
    </w:p>
    <w:p w14:paraId="61F6F09F" w14:textId="77777777" w:rsidR="00F41245" w:rsidRPr="00FD0FDE" w:rsidRDefault="00F41245" w:rsidP="00FD0FDE">
      <w:pPr>
        <w:widowControl w:val="0"/>
        <w:spacing w:line="320" w:lineRule="exact"/>
        <w:rPr>
          <w:rFonts w:ascii="Garamond" w:hAnsi="Garamond"/>
        </w:rPr>
      </w:pPr>
    </w:p>
    <w:p w14:paraId="5979DFEC" w14:textId="77777777"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33904A9C" w14:textId="77777777" w:rsidR="00F41245" w:rsidRPr="00FD0FDE" w:rsidRDefault="00F41245" w:rsidP="00FD0FDE">
      <w:pPr>
        <w:widowControl w:val="0"/>
        <w:spacing w:line="320" w:lineRule="exact"/>
        <w:rPr>
          <w:rFonts w:ascii="Garamond" w:hAnsi="Garamond"/>
        </w:rPr>
      </w:pPr>
    </w:p>
    <w:p w14:paraId="418B0F66"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75" w:name="_DV_M387"/>
      <w:bookmarkEnd w:id="175"/>
      <w:r w:rsidRPr="00FD0FDE">
        <w:rPr>
          <w:rFonts w:ascii="Garamond" w:hAnsi="Garamond"/>
          <w:sz w:val="24"/>
          <w:szCs w:val="24"/>
          <w:u w:val="single"/>
        </w:rPr>
        <w:t>Convocação</w:t>
      </w:r>
    </w:p>
    <w:p w14:paraId="0EDA95E6" w14:textId="77777777" w:rsidR="00F41245" w:rsidRPr="00FD0FDE" w:rsidRDefault="00F41245" w:rsidP="00FD0FDE">
      <w:pPr>
        <w:widowControl w:val="0"/>
        <w:spacing w:line="320" w:lineRule="exact"/>
        <w:rPr>
          <w:rFonts w:ascii="Garamond" w:hAnsi="Garamond"/>
        </w:rPr>
      </w:pPr>
    </w:p>
    <w:p w14:paraId="72B543DC"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76" w:name="_DV_M388"/>
      <w:bookmarkEnd w:id="176"/>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2EF94EAD" w14:textId="77777777" w:rsidR="00F41245" w:rsidRPr="00FD0FDE" w:rsidRDefault="00F41245" w:rsidP="00FD0FDE">
      <w:pPr>
        <w:widowControl w:val="0"/>
        <w:spacing w:line="320" w:lineRule="exact"/>
        <w:rPr>
          <w:rFonts w:ascii="Garamond" w:hAnsi="Garamond"/>
        </w:rPr>
      </w:pPr>
    </w:p>
    <w:p w14:paraId="2D4C1126" w14:textId="3F892AAF"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w:t>
      </w:r>
      <w:r w:rsidR="000745EA">
        <w:rPr>
          <w:rFonts w:ascii="Garamond" w:hAnsi="Garamond"/>
          <w:b w:val="0"/>
          <w:sz w:val="24"/>
          <w:szCs w:val="24"/>
        </w:rPr>
        <w:t>1</w:t>
      </w:r>
      <w:r w:rsidR="00E76DA9" w:rsidRPr="00FD0FDE">
        <w:rPr>
          <w:rFonts w:ascii="Garamond" w:hAnsi="Garamond"/>
          <w:b w:val="0"/>
          <w:sz w:val="24"/>
          <w:szCs w:val="24"/>
        </w:rPr>
        <w:t>.1</w:t>
      </w:r>
      <w:r w:rsidR="000745EA">
        <w:rPr>
          <w:rFonts w:ascii="Garamond" w:hAnsi="Garamond"/>
          <w:b w:val="0"/>
          <w:sz w:val="24"/>
          <w:szCs w:val="24"/>
        </w:rPr>
        <w:t>9</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5A3AB186" w14:textId="77777777" w:rsidR="00F41245" w:rsidRPr="00FD0FDE" w:rsidRDefault="00F41245" w:rsidP="00FD0FDE">
      <w:pPr>
        <w:widowControl w:val="0"/>
        <w:spacing w:line="320" w:lineRule="exact"/>
        <w:rPr>
          <w:rFonts w:ascii="Garamond" w:hAnsi="Garamond"/>
        </w:rPr>
      </w:pPr>
    </w:p>
    <w:p w14:paraId="18B94FE7" w14:textId="77777777"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183B0BD0" w14:textId="77777777" w:rsidR="00F41245" w:rsidRPr="00FD0FDE" w:rsidRDefault="00F41245" w:rsidP="00FD0FDE">
      <w:pPr>
        <w:widowControl w:val="0"/>
        <w:spacing w:line="320" w:lineRule="exact"/>
        <w:rPr>
          <w:rFonts w:ascii="Garamond" w:hAnsi="Garamond"/>
        </w:rPr>
      </w:pPr>
    </w:p>
    <w:p w14:paraId="2C40FB90"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53FF8459" w14:textId="77777777" w:rsidR="00F41245" w:rsidRPr="00FD0FDE" w:rsidRDefault="00F41245" w:rsidP="00FD0FDE">
      <w:pPr>
        <w:widowControl w:val="0"/>
        <w:spacing w:line="320" w:lineRule="exact"/>
        <w:rPr>
          <w:rFonts w:ascii="Garamond" w:hAnsi="Garamond"/>
        </w:rPr>
      </w:pPr>
    </w:p>
    <w:p w14:paraId="0C853DA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xml:space="preserve">, independentemente de </w:t>
      </w:r>
      <w:r w:rsidRPr="00FD0FDE">
        <w:rPr>
          <w:rFonts w:ascii="Garamond" w:hAnsi="Garamond"/>
          <w:b w:val="0"/>
          <w:sz w:val="24"/>
          <w:szCs w:val="24"/>
        </w:rPr>
        <w:lastRenderedPageBreak/>
        <w:t>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E9AD1AF" w14:textId="77777777" w:rsidR="00F41245" w:rsidRDefault="00F41245" w:rsidP="00FD0FDE">
      <w:pPr>
        <w:widowControl w:val="0"/>
        <w:spacing w:line="320" w:lineRule="exact"/>
        <w:rPr>
          <w:rFonts w:ascii="Garamond" w:hAnsi="Garamond"/>
        </w:rPr>
      </w:pPr>
    </w:p>
    <w:p w14:paraId="446B123F" w14:textId="6C4377EE" w:rsidR="00E22D1B"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77" w:name="_DV_M389"/>
      <w:bookmarkEnd w:id="177"/>
      <w:r w:rsidRPr="00FD0FDE">
        <w:rPr>
          <w:rFonts w:ascii="Garamond" w:hAnsi="Garamond"/>
          <w:sz w:val="24"/>
          <w:szCs w:val="24"/>
          <w:u w:val="single"/>
        </w:rPr>
        <w:t>Quórum</w:t>
      </w:r>
      <w:r w:rsidR="0085140A" w:rsidRPr="00FD0FDE">
        <w:rPr>
          <w:rFonts w:ascii="Garamond" w:hAnsi="Garamond"/>
          <w:sz w:val="24"/>
          <w:szCs w:val="24"/>
          <w:u w:val="single"/>
        </w:rPr>
        <w:t xml:space="preserve"> de Instalação</w:t>
      </w:r>
    </w:p>
    <w:p w14:paraId="5AA7D579" w14:textId="77777777" w:rsidR="00F41245" w:rsidRPr="00FD0FDE" w:rsidRDefault="00F41245" w:rsidP="00FD0FDE">
      <w:pPr>
        <w:widowControl w:val="0"/>
        <w:spacing w:line="320" w:lineRule="exact"/>
        <w:rPr>
          <w:rFonts w:ascii="Garamond" w:hAnsi="Garamond"/>
        </w:rPr>
      </w:pPr>
    </w:p>
    <w:p w14:paraId="73B573F2" w14:textId="6BF9C47B"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78" w:name="_DV_M390"/>
      <w:bookmarkEnd w:id="178"/>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w:t>
      </w:r>
      <w:r w:rsidR="00504755" w:rsidRPr="00FD0FDE">
        <w:rPr>
          <w:rFonts w:ascii="Garamond" w:hAnsi="Garamond"/>
          <w:b w:val="0"/>
          <w:sz w:val="24"/>
          <w:szCs w:val="24"/>
        </w:rPr>
        <w:t>quórum</w:t>
      </w:r>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132E07D3" w14:textId="77777777" w:rsidR="00F41245" w:rsidRPr="00FD0FDE" w:rsidRDefault="00F41245" w:rsidP="00FD0FDE">
      <w:pPr>
        <w:widowControl w:val="0"/>
        <w:spacing w:line="320" w:lineRule="exact"/>
        <w:rPr>
          <w:rFonts w:ascii="Garamond" w:hAnsi="Garamond"/>
        </w:rPr>
      </w:pPr>
    </w:p>
    <w:p w14:paraId="67EED555" w14:textId="38202D6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504755">
        <w:rPr>
          <w:rFonts w:ascii="Garamond" w:hAnsi="Garamond"/>
          <w:b w:val="0"/>
          <w:sz w:val="24"/>
          <w:szCs w:val="24"/>
        </w:rPr>
        <w:t xml:space="preserve"> e/ou pelos Fiadores</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w:t>
      </w:r>
      <w:proofErr w:type="spellStart"/>
      <w:r w:rsidR="00D4331E" w:rsidRPr="00FD0FDE">
        <w:rPr>
          <w:rFonts w:ascii="Garamond" w:hAnsi="Garamond"/>
          <w:b w:val="0"/>
          <w:sz w:val="24"/>
          <w:szCs w:val="24"/>
        </w:rPr>
        <w:t>ii</w:t>
      </w:r>
      <w:proofErr w:type="spellEnd"/>
      <w:r w:rsidR="00D4331E" w:rsidRPr="00FD0FDE">
        <w:rPr>
          <w:rFonts w:ascii="Garamond" w:hAnsi="Garamond"/>
          <w:b w:val="0"/>
          <w:sz w:val="24"/>
          <w:szCs w:val="24"/>
        </w:rPr>
        <w:t>)</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 xml:space="preserve">Emissora </w:t>
      </w:r>
      <w:r w:rsidR="00504755">
        <w:rPr>
          <w:rFonts w:ascii="Garamond" w:hAnsi="Garamond"/>
          <w:b w:val="0"/>
          <w:sz w:val="24"/>
          <w:szCs w:val="24"/>
        </w:rPr>
        <w:t>e/ou dos Fiadores</w:t>
      </w:r>
      <w:r w:rsidR="00E76DA9" w:rsidRPr="00FD0FDE">
        <w:rPr>
          <w:rFonts w:ascii="Garamond" w:hAnsi="Garamond"/>
          <w:b w:val="0"/>
          <w:sz w:val="24"/>
          <w:szCs w:val="24"/>
        </w:rPr>
        <w:t xml:space="preserve"> </w:t>
      </w:r>
      <w:r w:rsidRPr="00FD0FDE">
        <w:rPr>
          <w:rFonts w:ascii="Garamond" w:hAnsi="Garamond"/>
          <w:b w:val="0"/>
          <w:sz w:val="24"/>
          <w:szCs w:val="24"/>
        </w:rPr>
        <w:t>(diretas ou indiretas),</w:t>
      </w:r>
      <w:r w:rsidR="00441059" w:rsidRPr="00FD0FDE">
        <w:rPr>
          <w:rFonts w:ascii="Garamond" w:hAnsi="Garamond"/>
          <w:b w:val="0"/>
          <w:sz w:val="24"/>
          <w:szCs w:val="24"/>
        </w:rPr>
        <w:t xml:space="preserve"> bem como de sociedades controladas ou coligadas pela Emissora </w:t>
      </w:r>
      <w:r w:rsidR="00504755">
        <w:rPr>
          <w:rFonts w:ascii="Garamond" w:hAnsi="Garamond"/>
          <w:b w:val="0"/>
          <w:sz w:val="24"/>
          <w:szCs w:val="24"/>
        </w:rPr>
        <w:t>e/ou pelos Fiadores</w:t>
      </w:r>
      <w:r w:rsidR="00E76DA9" w:rsidRPr="00FD0FDE">
        <w:rPr>
          <w:rFonts w:ascii="Garamond" w:hAnsi="Garamond"/>
          <w:b w:val="0"/>
          <w:sz w:val="24"/>
          <w:szCs w:val="24"/>
        </w:rPr>
        <w:t xml:space="preserve"> </w:t>
      </w:r>
      <w:r w:rsidR="00441059" w:rsidRPr="00FD0FDE">
        <w:rPr>
          <w:rFonts w:ascii="Garamond" w:hAnsi="Garamond"/>
          <w:b w:val="0"/>
          <w:sz w:val="24"/>
          <w:szCs w:val="24"/>
        </w:rPr>
        <w:t xml:space="preserve">(diretas ou indiretas), </w:t>
      </w:r>
      <w:r w:rsidRPr="00FD0FDE">
        <w:rPr>
          <w:rFonts w:ascii="Garamond" w:hAnsi="Garamond"/>
          <w:b w:val="0"/>
          <w:sz w:val="24"/>
          <w:szCs w:val="24"/>
        </w:rPr>
        <w:t>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507B1A1C" w14:textId="77777777" w:rsidR="00F41245" w:rsidRPr="00FD0FDE" w:rsidRDefault="00F41245" w:rsidP="00FD0FDE">
      <w:pPr>
        <w:widowControl w:val="0"/>
        <w:spacing w:line="320" w:lineRule="exact"/>
        <w:rPr>
          <w:rFonts w:ascii="Garamond" w:hAnsi="Garamond"/>
        </w:rPr>
      </w:pPr>
    </w:p>
    <w:p w14:paraId="1DA58428" w14:textId="43DA18DF" w:rsidR="00D07EF7"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79" w:name="_DV_M391"/>
      <w:bookmarkStart w:id="180" w:name="_DV_M392"/>
      <w:bookmarkStart w:id="181" w:name="_DV_M393"/>
      <w:bookmarkStart w:id="182" w:name="_Ref447756836"/>
      <w:bookmarkEnd w:id="179"/>
      <w:bookmarkEnd w:id="180"/>
      <w:bookmarkEnd w:id="181"/>
      <w:r w:rsidRPr="00FD0FDE">
        <w:rPr>
          <w:rFonts w:ascii="Garamond" w:hAnsi="Garamond"/>
          <w:sz w:val="24"/>
          <w:szCs w:val="24"/>
          <w:u w:val="single"/>
        </w:rPr>
        <w:t>Quórum</w:t>
      </w:r>
      <w:r w:rsidR="0085140A" w:rsidRPr="00FD0FDE">
        <w:rPr>
          <w:rFonts w:ascii="Garamond" w:hAnsi="Garamond"/>
          <w:sz w:val="24"/>
          <w:szCs w:val="24"/>
          <w:u w:val="single"/>
        </w:rPr>
        <w:t xml:space="preserve"> de Deliberação</w:t>
      </w:r>
      <w:bookmarkEnd w:id="182"/>
      <w:r w:rsidR="0085140A" w:rsidRPr="00FD0FDE">
        <w:rPr>
          <w:rFonts w:ascii="Garamond" w:hAnsi="Garamond"/>
          <w:sz w:val="24"/>
          <w:szCs w:val="24"/>
          <w:u w:val="single"/>
        </w:rPr>
        <w:t xml:space="preserve"> </w:t>
      </w:r>
    </w:p>
    <w:p w14:paraId="71CBC027" w14:textId="77777777" w:rsidR="00F41245" w:rsidRPr="00FD0FDE" w:rsidRDefault="00F41245" w:rsidP="00FD0FDE">
      <w:pPr>
        <w:widowControl w:val="0"/>
        <w:spacing w:line="320" w:lineRule="exact"/>
        <w:rPr>
          <w:rFonts w:ascii="Garamond" w:hAnsi="Garamond"/>
        </w:rPr>
      </w:pPr>
    </w:p>
    <w:p w14:paraId="30979F44" w14:textId="630D8824"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83"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FD0FDE">
        <w:rPr>
          <w:rFonts w:ascii="Garamond" w:hAnsi="Garamond"/>
          <w:b w:val="0"/>
          <w:sz w:val="24"/>
          <w:szCs w:val="24"/>
        </w:rPr>
        <w:t>Debenturista</w:t>
      </w:r>
      <w:proofErr w:type="gramEnd"/>
      <w:r w:rsidRPr="00FD0FDE">
        <w:rPr>
          <w:rFonts w:ascii="Garamond" w:hAnsi="Garamond"/>
          <w:b w:val="0"/>
          <w:sz w:val="24"/>
          <w:szCs w:val="24"/>
        </w:rPr>
        <w:t xml:space="preserve">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0745EA">
        <w:rPr>
          <w:rFonts w:ascii="Garamond" w:hAnsi="Garamond"/>
          <w:b w:val="0"/>
          <w:sz w:val="24"/>
          <w:szCs w:val="24"/>
        </w:rPr>
        <w:t>6</w:t>
      </w:r>
      <w:r w:rsidR="005D1451" w:rsidRPr="00FD0FDE">
        <w:rPr>
          <w:rFonts w:ascii="Garamond" w:hAnsi="Garamond"/>
          <w:b w:val="0"/>
          <w:sz w:val="24"/>
          <w:szCs w:val="24"/>
        </w:rPr>
        <w:t>.</w:t>
      </w:r>
      <w:r w:rsidR="000118A9">
        <w:rPr>
          <w:rFonts w:ascii="Garamond" w:hAnsi="Garamond"/>
          <w:b w:val="0"/>
          <w:sz w:val="24"/>
          <w:szCs w:val="24"/>
        </w:rPr>
        <w:t>6</w:t>
      </w:r>
      <w:r w:rsidR="000118A9" w:rsidRPr="00FD0FDE">
        <w:rPr>
          <w:rFonts w:ascii="Garamond" w:hAnsi="Garamond"/>
          <w:b w:val="0"/>
          <w:sz w:val="24"/>
          <w:szCs w:val="24"/>
        </w:rPr>
        <w:t xml:space="preserve"> </w:t>
      </w:r>
      <w:r w:rsidR="005D1451" w:rsidRPr="00FD0FDE">
        <w:rPr>
          <w:rFonts w:ascii="Garamond" w:hAnsi="Garamond"/>
          <w:b w:val="0"/>
          <w:sz w:val="24"/>
          <w:szCs w:val="24"/>
        </w:rPr>
        <w:t xml:space="preserve">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183"/>
    </w:p>
    <w:p w14:paraId="43C5BA5C" w14:textId="77777777" w:rsidR="00F41245" w:rsidRPr="00FD0FDE" w:rsidRDefault="00F41245" w:rsidP="00FD0FDE">
      <w:pPr>
        <w:widowControl w:val="0"/>
        <w:spacing w:line="320" w:lineRule="exact"/>
        <w:rPr>
          <w:rFonts w:ascii="Garamond" w:hAnsi="Garamond"/>
        </w:rPr>
      </w:pPr>
    </w:p>
    <w:p w14:paraId="138B4047" w14:textId="2A1DB2D2"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184" w:name="_Ref447758418"/>
      <w:r w:rsidRPr="00FD0FDE">
        <w:rPr>
          <w:rFonts w:ascii="Garamond" w:hAnsi="Garamond"/>
          <w:b w:val="0"/>
          <w:sz w:val="24"/>
          <w:szCs w:val="24"/>
        </w:rPr>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r w:rsidR="00E76DA9" w:rsidRPr="00FD0FDE">
        <w:rPr>
          <w:rFonts w:ascii="Garamond" w:hAnsi="Garamond"/>
          <w:b w:val="0"/>
          <w:sz w:val="24"/>
          <w:szCs w:val="24"/>
        </w:rPr>
        <w:t>d</w:t>
      </w:r>
      <w:r w:rsidR="00E76DA9">
        <w:rPr>
          <w:rFonts w:ascii="Garamond" w:hAnsi="Garamond"/>
          <w:b w:val="0"/>
          <w:sz w:val="24"/>
          <w:szCs w:val="24"/>
        </w:rPr>
        <w:t>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w:t>
      </w:r>
      <w:proofErr w:type="spellEnd"/>
      <w:r w:rsidR="0085140A" w:rsidRPr="00FD0FDE">
        <w:rPr>
          <w:rFonts w:ascii="Garamond" w:hAnsi="Garamond"/>
          <w:b w:val="0"/>
          <w:sz w:val="24"/>
          <w:szCs w:val="24"/>
        </w:rPr>
        <w:t xml:space="preserve">) </w:t>
      </w:r>
      <w:r w:rsidR="00A721D1" w:rsidRPr="00FD0FDE">
        <w:rPr>
          <w:rFonts w:ascii="Garamond" w:hAnsi="Garamond"/>
          <w:b w:val="0"/>
          <w:sz w:val="24"/>
          <w:szCs w:val="24"/>
        </w:rPr>
        <w:t xml:space="preserve">da Data de Pagamento </w:t>
      </w:r>
      <w:r w:rsidR="00E76DA9">
        <w:rPr>
          <w:rFonts w:ascii="Garamond" w:hAnsi="Garamond"/>
          <w:b w:val="0"/>
          <w:sz w:val="24"/>
          <w:szCs w:val="24"/>
        </w:rPr>
        <w:t>da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A721D1" w:rsidRPr="00FD0FDE">
        <w:rPr>
          <w:rFonts w:ascii="Garamond" w:hAnsi="Garamond"/>
          <w:b w:val="0"/>
          <w:sz w:val="24"/>
          <w:szCs w:val="24"/>
        </w:rPr>
        <w:t xml:space="preserve">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iii</w:t>
      </w:r>
      <w:proofErr w:type="spellEnd"/>
      <w:r w:rsidR="0085140A" w:rsidRPr="00FD0FDE">
        <w:rPr>
          <w:rFonts w:ascii="Garamond" w:hAnsi="Garamond"/>
          <w:b w:val="0"/>
          <w:sz w:val="24"/>
          <w:szCs w:val="24"/>
        </w:rPr>
        <w:t>) da Data de Vencimento das Debêntures e da vigência das Debêntures, (</w:t>
      </w:r>
      <w:proofErr w:type="spellStart"/>
      <w:r w:rsidR="0085140A" w:rsidRPr="00FD0FDE">
        <w:rPr>
          <w:rFonts w:ascii="Garamond" w:hAnsi="Garamond"/>
          <w:b w:val="0"/>
          <w:sz w:val="24"/>
          <w:szCs w:val="24"/>
        </w:rPr>
        <w:t>iv</w:t>
      </w:r>
      <w:proofErr w:type="spellEnd"/>
      <w:r w:rsidR="0085140A" w:rsidRPr="00FD0FDE">
        <w:rPr>
          <w:rFonts w:ascii="Garamond" w:hAnsi="Garamond"/>
          <w:b w:val="0"/>
          <w:sz w:val="24"/>
          <w:szCs w:val="24"/>
        </w:rPr>
        <w:t xml:space="preserve">)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w:t>
      </w:r>
      <w:proofErr w:type="spellEnd"/>
      <w:r w:rsidR="0085140A" w:rsidRPr="00FD0FDE">
        <w:rPr>
          <w:rFonts w:ascii="Garamond" w:hAnsi="Garamond"/>
          <w:b w:val="0"/>
          <w:sz w:val="24"/>
          <w:szCs w:val="24"/>
        </w:rPr>
        <w:t xml:space="preserve">)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viii</w:t>
      </w:r>
      <w:proofErr w:type="spellEnd"/>
      <w:r w:rsidR="0085140A" w:rsidRPr="00FD0FDE">
        <w:rPr>
          <w:rFonts w:ascii="Garamond" w:hAnsi="Garamond"/>
          <w:b w:val="0"/>
          <w:sz w:val="24"/>
          <w:szCs w:val="24"/>
        </w:rPr>
        <w:t>)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ix</w:t>
      </w:r>
      <w:proofErr w:type="spellEnd"/>
      <w:r w:rsidR="0085140A" w:rsidRPr="00FD0FDE">
        <w:rPr>
          <w:rFonts w:ascii="Garamond" w:hAnsi="Garamond"/>
          <w:b w:val="0"/>
          <w:sz w:val="24"/>
          <w:szCs w:val="24"/>
        </w:rPr>
        <w:t xml:space="preserve">) </w:t>
      </w:r>
      <w:bookmarkEnd w:id="184"/>
      <w:r w:rsidR="00717363" w:rsidRPr="00FD0FDE">
        <w:rPr>
          <w:rFonts w:ascii="Garamond" w:hAnsi="Garamond"/>
          <w:b w:val="0"/>
          <w:sz w:val="24"/>
          <w:szCs w:val="24"/>
        </w:rPr>
        <w:t xml:space="preserve">da criação e/ou alteração de evento de </w:t>
      </w:r>
      <w:r w:rsidR="00717363" w:rsidRPr="00FD0FDE">
        <w:rPr>
          <w:rFonts w:ascii="Garamond" w:hAnsi="Garamond"/>
          <w:b w:val="0"/>
          <w:sz w:val="24"/>
          <w:szCs w:val="24"/>
        </w:rPr>
        <w:lastRenderedPageBreak/>
        <w:t xml:space="preserve">repactuação, resgate antecipado facultativo, amortizações </w:t>
      </w:r>
      <w:r w:rsidR="00717363">
        <w:rPr>
          <w:rFonts w:ascii="Garamond" w:hAnsi="Garamond"/>
          <w:b w:val="0"/>
          <w:sz w:val="24"/>
          <w:szCs w:val="24"/>
        </w:rPr>
        <w:t>extraordinárias</w:t>
      </w:r>
      <w:r w:rsidR="00717363" w:rsidRPr="00FD0FDE">
        <w:rPr>
          <w:rFonts w:ascii="Garamond" w:hAnsi="Garamond"/>
          <w:b w:val="0"/>
          <w:sz w:val="24"/>
          <w:szCs w:val="24"/>
        </w:rPr>
        <w:t xml:space="preserve"> ou oferta facultativa de resgate antecipado das Debêntures; e (xi) da espécie das Debêntures.</w:t>
      </w:r>
    </w:p>
    <w:p w14:paraId="602DAA00" w14:textId="77777777" w:rsidR="00F41245" w:rsidRPr="00FD0FDE" w:rsidRDefault="00F41245" w:rsidP="00FD0FDE">
      <w:pPr>
        <w:widowControl w:val="0"/>
        <w:spacing w:line="320" w:lineRule="exact"/>
        <w:rPr>
          <w:rFonts w:ascii="Garamond" w:hAnsi="Garamond"/>
        </w:rPr>
      </w:pPr>
    </w:p>
    <w:p w14:paraId="52DFA368" w14:textId="19501EE0"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em primeira ou em segunda convocação; e (</w:t>
      </w:r>
      <w:proofErr w:type="spellStart"/>
      <w:r w:rsidRPr="00FD0FDE">
        <w:rPr>
          <w:rFonts w:ascii="Garamond" w:eastAsia="Arial Unicode MS" w:hAnsi="Garamond" w:cs="Arial"/>
        </w:rPr>
        <w:t>ii</w:t>
      </w:r>
      <w:proofErr w:type="spellEnd"/>
      <w:r w:rsidRPr="00FD0FDE">
        <w:rPr>
          <w:rFonts w:ascii="Garamond" w:eastAsia="Arial Unicode MS" w:hAnsi="Garamond" w:cs="Arial"/>
        </w:rPr>
        <w:t xml:space="preserve">)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00E76DA9" w:rsidRPr="00FD0FDE">
        <w:rPr>
          <w:rFonts w:ascii="Garamond" w:eastAsia="Arial Unicode MS" w:hAnsi="Garamond" w:cs="Tahoma"/>
        </w:rPr>
        <w:t>)</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w:t>
      </w:r>
    </w:p>
    <w:p w14:paraId="688CABB7" w14:textId="77777777" w:rsidR="00FF5DD4" w:rsidRPr="00FD0FDE" w:rsidRDefault="00FF5DD4" w:rsidP="00FD0FDE">
      <w:pPr>
        <w:pStyle w:val="PargrafodaLista"/>
        <w:spacing w:line="320" w:lineRule="exact"/>
        <w:rPr>
          <w:rFonts w:ascii="Garamond" w:eastAsia="Arial Unicode MS" w:hAnsi="Garamond" w:cs="Tahoma"/>
        </w:rPr>
      </w:pPr>
    </w:p>
    <w:p w14:paraId="77A46AA3"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799BE347" w14:textId="77777777" w:rsidR="00F41245" w:rsidRPr="00FD0FDE" w:rsidRDefault="00F41245" w:rsidP="00FD0FDE">
      <w:pPr>
        <w:widowControl w:val="0"/>
        <w:spacing w:line="320" w:lineRule="exact"/>
        <w:rPr>
          <w:rFonts w:ascii="Garamond" w:hAnsi="Garamond"/>
        </w:rPr>
      </w:pPr>
    </w:p>
    <w:p w14:paraId="6C6B0291"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604E648B" w14:textId="77777777" w:rsidR="00F41245" w:rsidRPr="00FD0FDE" w:rsidRDefault="00F41245" w:rsidP="00FD0FDE">
      <w:pPr>
        <w:widowControl w:val="0"/>
        <w:spacing w:line="320" w:lineRule="exact"/>
        <w:rPr>
          <w:rFonts w:ascii="Garamond" w:hAnsi="Garamond"/>
        </w:rPr>
      </w:pPr>
    </w:p>
    <w:p w14:paraId="3A7409AE"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10A4223E" w14:textId="77777777" w:rsidR="00F41245" w:rsidRPr="00FD0FDE" w:rsidRDefault="00F41245" w:rsidP="00FD0FDE">
      <w:pPr>
        <w:widowControl w:val="0"/>
        <w:spacing w:line="320" w:lineRule="exact"/>
        <w:rPr>
          <w:rFonts w:ascii="Garamond" w:hAnsi="Garamond"/>
        </w:rPr>
      </w:pPr>
    </w:p>
    <w:p w14:paraId="03C269B0"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545D2B26" w14:textId="77777777" w:rsidR="004648FA" w:rsidRDefault="004648FA" w:rsidP="0083178E">
      <w:pPr>
        <w:pStyle w:val="PargrafodaLista"/>
        <w:rPr>
          <w:rFonts w:ascii="Garamond" w:hAnsi="Garamond"/>
        </w:rPr>
      </w:pPr>
    </w:p>
    <w:p w14:paraId="2024FE6C"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4641385F" w14:textId="77777777" w:rsidR="007F25FD" w:rsidRPr="00FD0FDE" w:rsidRDefault="007805E4"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CLÁUSULA X</w:t>
      </w:r>
      <w:r w:rsidR="007F25FD" w:rsidRPr="00FD0FDE">
        <w:rPr>
          <w:rFonts w:ascii="Garamond" w:hAnsi="Garamond"/>
          <w:smallCaps/>
          <w:sz w:val="24"/>
          <w:szCs w:val="24"/>
        </w:rPr>
        <w:t xml:space="preserve"> - DECLARAÇÕES E GARANTIAS DA EMISSORA</w:t>
      </w:r>
      <w:r w:rsidR="004648FA">
        <w:rPr>
          <w:rFonts w:ascii="Garamond" w:hAnsi="Garamond"/>
          <w:smallCaps/>
          <w:sz w:val="24"/>
          <w:szCs w:val="24"/>
        </w:rPr>
        <w:t xml:space="preserve"> E DOS FIADORES </w:t>
      </w:r>
    </w:p>
    <w:p w14:paraId="4F1C64C2" w14:textId="77777777" w:rsidR="00AA41D4" w:rsidRPr="0083178E" w:rsidRDefault="00AA41D4" w:rsidP="0083178E">
      <w:pPr>
        <w:pStyle w:val="PargrafodaLista"/>
        <w:widowControl w:val="0"/>
        <w:numPr>
          <w:ilvl w:val="0"/>
          <w:numId w:val="22"/>
        </w:numPr>
        <w:spacing w:line="320" w:lineRule="exact"/>
        <w:jc w:val="both"/>
        <w:outlineLvl w:val="5"/>
        <w:rPr>
          <w:rFonts w:ascii="Garamond" w:hAnsi="Garamond"/>
          <w:b/>
          <w:bCs/>
          <w:vanish/>
          <w:color w:val="000000"/>
          <w:sz w:val="20"/>
          <w:szCs w:val="20"/>
        </w:rPr>
      </w:pPr>
    </w:p>
    <w:p w14:paraId="0F5254ED" w14:textId="77777777" w:rsidR="00DF15B9" w:rsidRPr="00B17651" w:rsidRDefault="001F2D0E" w:rsidP="0083178E">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6490B188" w14:textId="77777777" w:rsidR="00B307D8" w:rsidRPr="00FD0FDE" w:rsidRDefault="00B307D8" w:rsidP="00FD0FDE">
      <w:pPr>
        <w:tabs>
          <w:tab w:val="left" w:pos="810"/>
        </w:tabs>
        <w:spacing w:line="320" w:lineRule="exact"/>
        <w:ind w:left="810" w:hanging="810"/>
        <w:rPr>
          <w:rFonts w:ascii="Garamond" w:hAnsi="Garamond"/>
        </w:rPr>
      </w:pPr>
    </w:p>
    <w:p w14:paraId="1DF79968"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EC4ECF1"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lastRenderedPageBreak/>
        <w:t xml:space="preserve"> </w:t>
      </w:r>
    </w:p>
    <w:p w14:paraId="23C2C24D"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01A4DB45" w14:textId="77777777" w:rsidR="00D417A8" w:rsidRPr="00FD0FDE" w:rsidRDefault="00D417A8" w:rsidP="00FD0FDE">
      <w:pPr>
        <w:pStyle w:val="PargrafodaLista"/>
        <w:spacing w:line="320" w:lineRule="exact"/>
        <w:rPr>
          <w:rFonts w:ascii="Garamond" w:eastAsia="Arial Unicode MS" w:hAnsi="Garamond"/>
        </w:rPr>
      </w:pPr>
    </w:p>
    <w:p w14:paraId="2C7C8AA2"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40DF34E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4DFD7545"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0F88B714"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AE43A08"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0930E7C"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49F931F"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p>
    <w:p w14:paraId="08DBF1A5" w14:textId="77777777" w:rsidR="00D417A8" w:rsidRPr="00FD0FDE" w:rsidRDefault="00D417A8" w:rsidP="00FD0FDE">
      <w:pPr>
        <w:pStyle w:val="PargrafodaLista"/>
        <w:spacing w:line="320" w:lineRule="exact"/>
        <w:rPr>
          <w:rFonts w:ascii="Garamond" w:eastAsia="Arial Unicode MS" w:hAnsi="Garamond"/>
        </w:rPr>
      </w:pPr>
    </w:p>
    <w:p w14:paraId="291F1C74"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29934969" w14:textId="77777777" w:rsidR="00D417A8" w:rsidRPr="00FD0FDE" w:rsidRDefault="00D417A8" w:rsidP="00FD0FDE">
      <w:pPr>
        <w:pStyle w:val="PargrafodaLista"/>
        <w:spacing w:line="320" w:lineRule="exact"/>
        <w:rPr>
          <w:rFonts w:ascii="Garamond" w:eastAsia="Arial Unicode MS" w:hAnsi="Garamond"/>
        </w:rPr>
      </w:pPr>
    </w:p>
    <w:p w14:paraId="12740EA0" w14:textId="77777777"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 xml:space="preserve">da </w:t>
      </w:r>
      <w:proofErr w:type="spellStart"/>
      <w:r w:rsidR="00AF6002">
        <w:rPr>
          <w:rFonts w:ascii="Garamond" w:hAnsi="Garamond"/>
          <w:color w:val="000000"/>
          <w:szCs w:val="24"/>
        </w:rPr>
        <w:t>Hy</w:t>
      </w:r>
      <w:proofErr w:type="spellEnd"/>
      <w:r w:rsidR="00AF6002">
        <w:rPr>
          <w:rFonts w:ascii="Garamond" w:hAnsi="Garamond"/>
          <w:color w:val="000000"/>
          <w:szCs w:val="24"/>
        </w:rPr>
        <w:t xml:space="preserve"> </w:t>
      </w:r>
      <w:proofErr w:type="spellStart"/>
      <w:r w:rsidR="00AF6002">
        <w:rPr>
          <w:rFonts w:ascii="Garamond" w:hAnsi="Garamond"/>
          <w:color w:val="000000"/>
          <w:szCs w:val="24"/>
        </w:rPr>
        <w:t>Brazil</w:t>
      </w:r>
      <w:proofErr w:type="spellEnd"/>
      <w:r w:rsidR="00AF6002">
        <w:rPr>
          <w:rFonts w:ascii="Garamond" w:hAnsi="Garamond"/>
          <w:color w:val="000000"/>
          <w:szCs w:val="24"/>
        </w:rPr>
        <w:t>,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w:t>
      </w:r>
      <w:r w:rsidR="00A547D3" w:rsidRPr="00FD0FDE">
        <w:rPr>
          <w:rFonts w:ascii="Garamond" w:eastAsia="Arial Unicode MS" w:hAnsi="Garamond"/>
          <w:szCs w:val="24"/>
        </w:rPr>
        <w:lastRenderedPageBreak/>
        <w:t xml:space="preserve">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0961BC90" w14:textId="77777777" w:rsidR="008B0795" w:rsidRDefault="008B0795" w:rsidP="00CC64E8">
      <w:pPr>
        <w:pStyle w:val="PargrafodaLista"/>
        <w:rPr>
          <w:rFonts w:ascii="Garamond" w:hAnsi="Garamond"/>
          <w:color w:val="000000"/>
        </w:rPr>
      </w:pPr>
    </w:p>
    <w:p w14:paraId="550AF111" w14:textId="77777777"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1FCEEA8D" w14:textId="77777777" w:rsidR="00D417A8" w:rsidRPr="00FD0FDE" w:rsidRDefault="00D417A8" w:rsidP="00FD0FDE">
      <w:pPr>
        <w:pStyle w:val="PargrafodaLista"/>
        <w:spacing w:line="320" w:lineRule="exact"/>
        <w:rPr>
          <w:rFonts w:ascii="Garamond" w:eastAsia="Arial Unicode MS" w:hAnsi="Garamond"/>
        </w:rPr>
      </w:pPr>
    </w:p>
    <w:p w14:paraId="6008E0BD"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4FA2915E" w14:textId="77777777" w:rsidR="00E638AA" w:rsidRPr="00FD0FDE" w:rsidRDefault="00E638AA" w:rsidP="00FD0FDE">
      <w:pPr>
        <w:pStyle w:val="PargrafodaLista"/>
        <w:spacing w:line="320" w:lineRule="exact"/>
        <w:rPr>
          <w:rFonts w:ascii="Garamond" w:eastAsia="Arial Unicode MS" w:hAnsi="Garamond"/>
        </w:rPr>
      </w:pPr>
    </w:p>
    <w:p w14:paraId="2AAFB3C4"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1904045" w14:textId="77777777" w:rsidR="00E638AA" w:rsidRPr="00FD0FDE" w:rsidRDefault="00E638AA" w:rsidP="00FD0FDE">
      <w:pPr>
        <w:pStyle w:val="PargrafodaLista"/>
        <w:spacing w:line="320" w:lineRule="exact"/>
        <w:rPr>
          <w:rFonts w:ascii="Garamond" w:eastAsia="Arial Unicode MS" w:hAnsi="Garamond"/>
          <w:w w:val="0"/>
        </w:rPr>
      </w:pPr>
    </w:p>
    <w:p w14:paraId="05FE5749"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09673230"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5A9C1BE8" w14:textId="60B65D86"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r w:rsidRPr="00CB3257">
        <w:rPr>
          <w:rFonts w:ascii="Garamond" w:hAnsi="Garamond"/>
          <w:color w:val="000000"/>
        </w:rPr>
        <w:t>20</w:t>
      </w:r>
      <w:r w:rsidR="00E4255A" w:rsidRPr="00CB3257">
        <w:rPr>
          <w:rFonts w:ascii="Garamond" w:hAnsi="Garamond"/>
          <w:color w:val="000000"/>
        </w:rPr>
        <w:t>18</w:t>
      </w:r>
      <w:r w:rsidRPr="00CB3257">
        <w:rPr>
          <w:rFonts w:ascii="Garamond" w:hAnsi="Garamond"/>
          <w:color w:val="000000"/>
        </w:rPr>
        <w:t>, 201</w:t>
      </w:r>
      <w:r w:rsidR="00E4255A" w:rsidRPr="00CB3257">
        <w:rPr>
          <w:rFonts w:ascii="Garamond" w:hAnsi="Garamond"/>
          <w:color w:val="000000"/>
        </w:rPr>
        <w:t>9</w:t>
      </w:r>
      <w:r w:rsidR="0030065F" w:rsidRPr="00CB3257">
        <w:rPr>
          <w:rFonts w:ascii="Garamond" w:hAnsi="Garamond"/>
          <w:color w:val="000000"/>
        </w:rPr>
        <w:t>,</w:t>
      </w:r>
      <w:r w:rsidRPr="00CB3257">
        <w:rPr>
          <w:rFonts w:ascii="Garamond" w:hAnsi="Garamond"/>
          <w:color w:val="000000"/>
        </w:rPr>
        <w:t xml:space="preserve"> 20</w:t>
      </w:r>
      <w:r w:rsidR="00E4255A" w:rsidRPr="00CB3257">
        <w:rPr>
          <w:rFonts w:ascii="Garamond" w:hAnsi="Garamond"/>
          <w:color w:val="000000"/>
        </w:rPr>
        <w:t>20</w:t>
      </w:r>
      <w:r w:rsidRPr="00FD0FDE">
        <w:rPr>
          <w:rFonts w:ascii="Garamond" w:hAnsi="Garamond"/>
          <w:color w:val="000000"/>
        </w:rPr>
        <w:t xml:space="preserve">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w:t>
      </w:r>
      <w:r w:rsidRPr="00FD0FDE">
        <w:rPr>
          <w:rFonts w:ascii="Garamond" w:hAnsi="Garamond"/>
          <w:color w:val="000000"/>
        </w:rPr>
        <w:lastRenderedPageBreak/>
        <w:t>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p>
    <w:p w14:paraId="31E779C9"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1837DA15"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proofErr w:type="spellStart"/>
      <w:r w:rsidR="00A601D8" w:rsidRPr="008B484C">
        <w:rPr>
          <w:rFonts w:ascii="Garamond" w:eastAsia="Arial Unicode MS" w:hAnsi="Garamond"/>
          <w:w w:val="0"/>
        </w:rPr>
        <w:t>Hy</w:t>
      </w:r>
      <w:proofErr w:type="spellEnd"/>
      <w:r w:rsidR="00A601D8" w:rsidRPr="008B484C">
        <w:rPr>
          <w:rFonts w:ascii="Garamond" w:eastAsia="Arial Unicode MS" w:hAnsi="Garamond"/>
          <w:w w:val="0"/>
        </w:rPr>
        <w:t xml:space="preserve"> </w:t>
      </w:r>
      <w:proofErr w:type="spellStart"/>
      <w:r w:rsidR="00A601D8" w:rsidRPr="008B484C">
        <w:rPr>
          <w:rFonts w:ascii="Garamond" w:eastAsia="Arial Unicode MS" w:hAnsi="Garamond"/>
          <w:w w:val="0"/>
        </w:rPr>
        <w:t>Brazil</w:t>
      </w:r>
      <w:proofErr w:type="spellEnd"/>
      <w:r w:rsidR="00A601D8" w:rsidRPr="008B484C">
        <w:rPr>
          <w:rFonts w:ascii="Garamond" w:eastAsia="Arial Unicode MS" w:hAnsi="Garamond"/>
          <w:w w:val="0"/>
        </w:rPr>
        <w:t>;</w:t>
      </w:r>
    </w:p>
    <w:p w14:paraId="31B604BD"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EE08779"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76BA0B5D" w14:textId="77777777" w:rsidR="00E638AA" w:rsidRPr="00FD0FDE" w:rsidRDefault="00E638AA" w:rsidP="00FD0FDE">
      <w:pPr>
        <w:pStyle w:val="PargrafodaLista"/>
        <w:spacing w:line="320" w:lineRule="exact"/>
        <w:rPr>
          <w:rFonts w:ascii="Garamond" w:eastAsia="Arial Unicode MS" w:hAnsi="Garamond"/>
        </w:rPr>
      </w:pPr>
    </w:p>
    <w:p w14:paraId="5A52E9E4"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39E3BA74" w14:textId="77777777" w:rsidR="00E638AA" w:rsidRPr="00FD0FDE" w:rsidRDefault="00E638AA" w:rsidP="00FD0FDE">
      <w:pPr>
        <w:pStyle w:val="PargrafodaLista"/>
        <w:spacing w:line="320" w:lineRule="exact"/>
        <w:rPr>
          <w:rFonts w:ascii="Garamond" w:eastAsia="Arial Unicode MS" w:hAnsi="Garamond"/>
        </w:rPr>
      </w:pPr>
    </w:p>
    <w:p w14:paraId="12E45170" w14:textId="7CE547E8"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pela</w:t>
      </w:r>
      <w:r w:rsidR="009C5C10">
        <w:rPr>
          <w:rFonts w:ascii="Garamond" w:hAnsi="Garamond"/>
          <w:szCs w:val="24"/>
        </w:rPr>
        <w:t>s</w:t>
      </w:r>
      <w:r w:rsidR="003930DA">
        <w:rPr>
          <w:rFonts w:ascii="Garamond" w:hAnsi="Garamond"/>
          <w:szCs w:val="24"/>
        </w:rPr>
        <w:t xml:space="preserve"> </w:t>
      </w:r>
      <w:r w:rsidR="009C5C10">
        <w:rPr>
          <w:rFonts w:ascii="Garamond" w:hAnsi="Garamond"/>
          <w:szCs w:val="24"/>
        </w:rPr>
        <w:t>Controladas</w:t>
      </w:r>
      <w:r w:rsidR="003930DA">
        <w:rPr>
          <w:rFonts w:ascii="Garamond" w:hAnsi="Garamond"/>
          <w:szCs w:val="24"/>
        </w:rPr>
        <w:t xml:space="preserve">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BF4B47">
        <w:rPr>
          <w:rFonts w:ascii="Garamond" w:hAnsi="Garamond"/>
          <w:szCs w:val="24"/>
        </w:rPr>
        <w:t>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 xml:space="preserve">dos Fiadores Pessoas Jurídicas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5C14F2D4" w14:textId="77777777" w:rsidR="00E638AA" w:rsidRPr="00FD0FDE" w:rsidRDefault="00E638AA" w:rsidP="00FD0FDE">
      <w:pPr>
        <w:pStyle w:val="PargrafodaLista"/>
        <w:spacing w:line="320" w:lineRule="exact"/>
        <w:rPr>
          <w:rFonts w:ascii="Garamond" w:eastAsia="Arial Unicode MS" w:hAnsi="Garamond"/>
        </w:rPr>
      </w:pPr>
    </w:p>
    <w:p w14:paraId="2AB49140" w14:textId="77777777"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 xml:space="preserve">das </w:t>
      </w:r>
      <w:r w:rsidR="00D4395F" w:rsidRPr="00FD0FDE">
        <w:rPr>
          <w:rFonts w:ascii="Garamond" w:hAnsi="Garamond"/>
          <w:szCs w:val="24"/>
        </w:rPr>
        <w:lastRenderedPageBreak/>
        <w:t>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C34FCBE" w14:textId="77777777" w:rsidR="00D4395F" w:rsidRPr="00FD0FDE" w:rsidRDefault="00D4395F" w:rsidP="00FD0FDE">
      <w:pPr>
        <w:pStyle w:val="PargrafodaLista"/>
        <w:spacing w:line="320" w:lineRule="exact"/>
        <w:ind w:hanging="708"/>
        <w:rPr>
          <w:rFonts w:ascii="Garamond" w:hAnsi="Garamond"/>
        </w:rPr>
      </w:pPr>
    </w:p>
    <w:p w14:paraId="47D10394"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388316AA" w14:textId="77777777" w:rsidR="00D4395F" w:rsidRPr="00FD0FDE" w:rsidRDefault="00D4395F" w:rsidP="00FD0FDE">
      <w:pPr>
        <w:pStyle w:val="PargrafodaLista"/>
        <w:spacing w:line="320" w:lineRule="exact"/>
        <w:rPr>
          <w:rFonts w:ascii="Garamond" w:eastAsia="Arial Unicode MS" w:hAnsi="Garamond"/>
        </w:rPr>
      </w:pPr>
    </w:p>
    <w:p w14:paraId="18093FB1"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35DD2B2A" w14:textId="77777777" w:rsidR="00A62095" w:rsidRDefault="00A62095" w:rsidP="00FD0FDE">
      <w:pPr>
        <w:pStyle w:val="PargrafodaLista"/>
        <w:spacing w:line="320" w:lineRule="exact"/>
        <w:rPr>
          <w:rFonts w:ascii="Garamond" w:eastAsia="Arial Unicode MS" w:hAnsi="Garamond"/>
        </w:rPr>
      </w:pPr>
    </w:p>
    <w:p w14:paraId="6EF77B20" w14:textId="77777777"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3B6A6C" w14:textId="77777777" w:rsidR="00A62095" w:rsidRPr="00FD0FDE" w:rsidRDefault="00A62095" w:rsidP="00FD0FDE">
      <w:pPr>
        <w:pStyle w:val="PargrafodaLista"/>
        <w:spacing w:line="320" w:lineRule="exact"/>
        <w:ind w:hanging="720"/>
        <w:rPr>
          <w:rFonts w:ascii="Garamond" w:hAnsi="Garamond"/>
        </w:rPr>
      </w:pPr>
    </w:p>
    <w:p w14:paraId="00E0975C" w14:textId="77777777"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m</w:t>
      </w:r>
      <w:r w:rsidR="00A62095" w:rsidRPr="00FD0FDE">
        <w:rPr>
          <w:rFonts w:ascii="Garamond" w:hAnsi="Garamond"/>
        </w:rPr>
        <w:t xml:space="preserve">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431B587F" w14:textId="77777777" w:rsidR="00A62095" w:rsidRPr="00FD0FDE" w:rsidRDefault="00A62095" w:rsidP="00FD0FDE">
      <w:pPr>
        <w:spacing w:line="320" w:lineRule="exact"/>
        <w:jc w:val="both"/>
        <w:rPr>
          <w:rFonts w:ascii="Garamond" w:hAnsi="Garamond"/>
        </w:rPr>
      </w:pPr>
    </w:p>
    <w:p w14:paraId="0B1EE332"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3AFEB90D" w14:textId="77777777" w:rsidR="00A62095" w:rsidRPr="00FD0FDE" w:rsidRDefault="00A62095" w:rsidP="00FD0FDE">
      <w:pPr>
        <w:pStyle w:val="PargrafodaLista"/>
        <w:widowControl w:val="0"/>
        <w:spacing w:line="320" w:lineRule="exact"/>
        <w:ind w:hanging="720"/>
        <w:rPr>
          <w:rFonts w:ascii="Garamond" w:hAnsi="Garamond"/>
        </w:rPr>
      </w:pPr>
    </w:p>
    <w:p w14:paraId="590DF0ED"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 xml:space="preserve">adotando as medidas e ações preventivas ou reparatórias, destinadas a evitar e corrigir eventuais danos </w:t>
      </w:r>
      <w:r w:rsidRPr="00FD0FDE">
        <w:rPr>
          <w:rFonts w:ascii="Garamond" w:hAnsi="Garamond"/>
          <w:color w:val="000000"/>
        </w:rPr>
        <w:lastRenderedPageBreak/>
        <w:t>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06E09FB3" w14:textId="77777777" w:rsidR="00A62095" w:rsidRPr="00D86AA3" w:rsidRDefault="00A62095" w:rsidP="00FD0FDE">
      <w:pPr>
        <w:pStyle w:val="PargrafodaLista"/>
        <w:widowControl w:val="0"/>
        <w:spacing w:line="320" w:lineRule="exact"/>
        <w:ind w:hanging="720"/>
        <w:rPr>
          <w:rFonts w:ascii="Garamond" w:hAnsi="Garamond" w:cs="Tahoma"/>
        </w:rPr>
      </w:pPr>
    </w:p>
    <w:p w14:paraId="725B4335"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322E3666" w14:textId="77777777" w:rsidR="00BF4B47" w:rsidRDefault="00BF4B47" w:rsidP="00D046EF">
      <w:pPr>
        <w:pStyle w:val="PargrafodaLista"/>
        <w:widowControl w:val="0"/>
        <w:spacing w:line="320" w:lineRule="exact"/>
        <w:ind w:left="720"/>
        <w:jc w:val="both"/>
        <w:rPr>
          <w:rFonts w:ascii="Garamond" w:hAnsi="Garamond"/>
        </w:rPr>
      </w:pPr>
    </w:p>
    <w:p w14:paraId="31E9C17F"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6FB0E1D3" w14:textId="77777777" w:rsidR="007253B6" w:rsidRPr="00982199" w:rsidRDefault="007253B6" w:rsidP="00D046EF">
      <w:pPr>
        <w:pStyle w:val="PargrafodaLista"/>
        <w:rPr>
          <w:rFonts w:ascii="Garamond" w:hAnsi="Garamond"/>
        </w:rPr>
      </w:pPr>
    </w:p>
    <w:p w14:paraId="6FD460CC"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419269C5" w14:textId="77777777" w:rsidR="00BF4B47" w:rsidRPr="00982199" w:rsidRDefault="00BF4B47" w:rsidP="00ED2BE9">
      <w:pPr>
        <w:pStyle w:val="PargrafodaLista"/>
        <w:rPr>
          <w:rFonts w:ascii="Garamond" w:hAnsi="Garamond"/>
        </w:rPr>
      </w:pPr>
    </w:p>
    <w:p w14:paraId="28F0878E" w14:textId="37E7A94D"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2E8D1606" w14:textId="77777777" w:rsidR="002202DF" w:rsidRPr="00C92BE9" w:rsidRDefault="002202DF" w:rsidP="00C92BE9">
      <w:pPr>
        <w:pStyle w:val="PargrafodaLista"/>
        <w:rPr>
          <w:rFonts w:ascii="Garamond" w:hAnsi="Garamond"/>
        </w:rPr>
      </w:pPr>
    </w:p>
    <w:p w14:paraId="168E3A27" w14:textId="77777777"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CBFA319" w14:textId="77777777" w:rsidR="006A1789" w:rsidRPr="00220D6A" w:rsidRDefault="006A1789" w:rsidP="00220D6A">
      <w:pPr>
        <w:pStyle w:val="PargrafodaLista"/>
        <w:rPr>
          <w:rFonts w:ascii="Garamond" w:hAnsi="Garamond"/>
        </w:rPr>
      </w:pPr>
    </w:p>
    <w:p w14:paraId="4EE0D0AB" w14:textId="13F6727D" w:rsidR="002202DF" w:rsidRPr="00B17651" w:rsidRDefault="00B33FFC"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r w:rsidR="00717363" w:rsidRPr="00391EB4">
        <w:rPr>
          <w:rFonts w:ascii="Garamond" w:hAnsi="Garamond"/>
        </w:rPr>
        <w:t>, nos termos descritos nos Contratos de Garantia</w:t>
      </w:r>
      <w:r w:rsidR="002202DF">
        <w:rPr>
          <w:rFonts w:ascii="Garamond" w:hAnsi="Garamond"/>
        </w:rPr>
        <w:t xml:space="preserve">. </w:t>
      </w:r>
    </w:p>
    <w:p w14:paraId="21B2211D" w14:textId="77777777" w:rsidR="00A62095" w:rsidRPr="00FD0FDE" w:rsidRDefault="00A62095" w:rsidP="00FD0FDE">
      <w:pPr>
        <w:widowControl w:val="0"/>
        <w:tabs>
          <w:tab w:val="num" w:pos="851"/>
        </w:tabs>
        <w:spacing w:line="320" w:lineRule="exact"/>
        <w:ind w:left="851" w:hanging="720"/>
        <w:jc w:val="both"/>
        <w:rPr>
          <w:rFonts w:ascii="Garamond" w:hAnsi="Garamond"/>
        </w:rPr>
      </w:pPr>
    </w:p>
    <w:p w14:paraId="49AD2C14" w14:textId="77777777" w:rsidR="002C0848" w:rsidRPr="00E141E6" w:rsidRDefault="002C0848" w:rsidP="00717363">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380CD3D"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4F4E6C0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E945F8F" w14:textId="77777777" w:rsidR="00A547D3" w:rsidRPr="00FD0FDE" w:rsidRDefault="00A547D3" w:rsidP="00FD0FDE">
      <w:pPr>
        <w:pStyle w:val="p0"/>
        <w:spacing w:line="320" w:lineRule="exact"/>
        <w:ind w:left="709" w:hanging="709"/>
        <w:rPr>
          <w:rFonts w:ascii="Garamond" w:hAnsi="Garamond"/>
          <w:szCs w:val="24"/>
          <w:lang w:eastAsia="en-US"/>
        </w:rPr>
      </w:pPr>
    </w:p>
    <w:p w14:paraId="6D2297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327D0FF" w14:textId="77777777" w:rsidR="00A547D3" w:rsidRPr="00FD0FDE" w:rsidRDefault="00A547D3" w:rsidP="00FD0FDE">
      <w:pPr>
        <w:pStyle w:val="p0"/>
        <w:spacing w:line="320" w:lineRule="exact"/>
        <w:ind w:left="709" w:hanging="709"/>
        <w:rPr>
          <w:rFonts w:ascii="Garamond" w:hAnsi="Garamond"/>
          <w:szCs w:val="24"/>
          <w:lang w:eastAsia="en-US"/>
        </w:rPr>
      </w:pPr>
    </w:p>
    <w:p w14:paraId="0989A1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0017B769" w14:textId="77777777" w:rsidR="00A547D3" w:rsidRPr="00FD0FDE" w:rsidRDefault="00A547D3" w:rsidP="00FD0FDE">
      <w:pPr>
        <w:pStyle w:val="p0"/>
        <w:spacing w:line="320" w:lineRule="exact"/>
        <w:ind w:left="709" w:hanging="709"/>
        <w:rPr>
          <w:rFonts w:ascii="Garamond" w:hAnsi="Garamond"/>
          <w:szCs w:val="24"/>
          <w:lang w:eastAsia="en-US"/>
        </w:rPr>
      </w:pPr>
    </w:p>
    <w:p w14:paraId="49C0F20A" w14:textId="77777777"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7A93808A" w14:textId="77777777" w:rsidR="00A547D3" w:rsidRPr="00FD0FDE" w:rsidRDefault="00A547D3" w:rsidP="00FD0FDE">
      <w:pPr>
        <w:pStyle w:val="PargrafodaLista"/>
        <w:spacing w:line="320" w:lineRule="exact"/>
        <w:rPr>
          <w:rFonts w:ascii="Garamond" w:hAnsi="Garamond"/>
        </w:rPr>
      </w:pPr>
    </w:p>
    <w:p w14:paraId="07B71F5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173A84DB" w14:textId="77777777" w:rsidR="00A547D3" w:rsidRPr="00FD0FDE" w:rsidRDefault="00A547D3" w:rsidP="00FD0FDE">
      <w:pPr>
        <w:pStyle w:val="PargrafodaLista"/>
        <w:spacing w:line="320" w:lineRule="exact"/>
        <w:rPr>
          <w:rFonts w:ascii="Garamond" w:hAnsi="Garamond"/>
        </w:rPr>
      </w:pPr>
    </w:p>
    <w:p w14:paraId="3B07922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2C7E149E" w14:textId="77777777" w:rsidR="00A547D3" w:rsidRPr="00FD0FDE" w:rsidRDefault="00A547D3" w:rsidP="00FD0FDE">
      <w:pPr>
        <w:pStyle w:val="PargrafodaLista"/>
        <w:spacing w:line="320" w:lineRule="exact"/>
        <w:rPr>
          <w:rFonts w:ascii="Garamond" w:hAnsi="Garamond"/>
        </w:rPr>
      </w:pPr>
    </w:p>
    <w:p w14:paraId="7BE9CB4F"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532994B4" w14:textId="77777777" w:rsidR="00A547D3" w:rsidRPr="00FD0FDE" w:rsidRDefault="00A547D3" w:rsidP="00FD0FDE">
      <w:pPr>
        <w:pStyle w:val="PargrafodaLista"/>
        <w:spacing w:line="320" w:lineRule="exact"/>
        <w:rPr>
          <w:rFonts w:ascii="Garamond" w:hAnsi="Garamond"/>
        </w:rPr>
      </w:pPr>
    </w:p>
    <w:p w14:paraId="7D3A92B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lastRenderedPageBreak/>
        <w:t>inexiste qualquer ação de interdição promovida contra os Fiadores Pessoas Físicas;</w:t>
      </w:r>
    </w:p>
    <w:p w14:paraId="4B1C0BDD" w14:textId="77777777" w:rsidR="00A547D3" w:rsidRPr="00FD0FDE" w:rsidRDefault="00A547D3" w:rsidP="00FD0FDE">
      <w:pPr>
        <w:pStyle w:val="PargrafodaLista"/>
        <w:spacing w:line="320" w:lineRule="exact"/>
        <w:rPr>
          <w:rFonts w:ascii="Garamond" w:hAnsi="Garamond"/>
        </w:rPr>
      </w:pPr>
    </w:p>
    <w:p w14:paraId="0E0007E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323C3B54" w14:textId="77777777" w:rsidR="00A547D3" w:rsidRPr="00FD0FDE" w:rsidRDefault="00A547D3" w:rsidP="00FD0FDE">
      <w:pPr>
        <w:spacing w:line="320" w:lineRule="exact"/>
        <w:rPr>
          <w:rFonts w:ascii="Garamond" w:hAnsi="Garamond"/>
          <w:color w:val="000000"/>
        </w:rPr>
      </w:pPr>
    </w:p>
    <w:p w14:paraId="4BBCDC82"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27643CA6" w14:textId="77777777" w:rsidR="00A547D3" w:rsidRPr="00FD0FDE" w:rsidRDefault="00A547D3" w:rsidP="00FD0FDE">
      <w:pPr>
        <w:pStyle w:val="PargrafodaLista"/>
        <w:spacing w:line="320" w:lineRule="exact"/>
        <w:rPr>
          <w:rFonts w:ascii="Garamond" w:hAnsi="Garamond"/>
        </w:rPr>
      </w:pPr>
    </w:p>
    <w:p w14:paraId="3E09C8A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8644CF9" w14:textId="77777777" w:rsidR="00A547D3" w:rsidRPr="00FD0FDE" w:rsidRDefault="00A547D3" w:rsidP="00FD0FDE">
      <w:pPr>
        <w:pStyle w:val="PargrafodaLista"/>
        <w:spacing w:line="320" w:lineRule="exact"/>
        <w:ind w:hanging="720"/>
        <w:rPr>
          <w:rFonts w:ascii="Garamond" w:hAnsi="Garamond"/>
        </w:rPr>
      </w:pPr>
    </w:p>
    <w:p w14:paraId="5AE9A1C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FF14243" w14:textId="77777777" w:rsidR="00A547D3" w:rsidRPr="00FD0FDE" w:rsidRDefault="00A547D3" w:rsidP="00FD0FDE">
      <w:pPr>
        <w:pStyle w:val="PargrafodaLista"/>
        <w:spacing w:line="320" w:lineRule="exact"/>
        <w:rPr>
          <w:rFonts w:ascii="Garamond" w:hAnsi="Garamond"/>
        </w:rPr>
      </w:pPr>
    </w:p>
    <w:p w14:paraId="7587E9C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7A20E856" w14:textId="77777777" w:rsidR="002D6538" w:rsidRDefault="002D6538" w:rsidP="00982199">
      <w:pPr>
        <w:autoSpaceDE/>
        <w:autoSpaceDN/>
        <w:adjustRightInd/>
        <w:spacing w:line="320" w:lineRule="exact"/>
        <w:ind w:left="709"/>
        <w:jc w:val="both"/>
        <w:rPr>
          <w:rFonts w:ascii="Garamond" w:hAnsi="Garamond"/>
        </w:rPr>
      </w:pPr>
    </w:p>
    <w:p w14:paraId="0E89F1E0" w14:textId="5C43C193"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xml:space="preserve">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30009A40" w14:textId="77777777" w:rsidR="00B406DB" w:rsidRPr="000D5494" w:rsidRDefault="00B406DB" w:rsidP="0083178E">
      <w:pPr>
        <w:widowControl w:val="0"/>
        <w:spacing w:line="320" w:lineRule="exact"/>
        <w:rPr>
          <w:rFonts w:ascii="Garamond" w:hAnsi="Garamond" w:cs="Tahoma"/>
        </w:rPr>
      </w:pPr>
    </w:p>
    <w:p w14:paraId="5012E374" w14:textId="4FB234D2" w:rsidR="00DF15B9" w:rsidRPr="00FD0FDE" w:rsidRDefault="007F25FD"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w:t>
      </w:r>
      <w:r w:rsidR="007805E4" w:rsidRPr="00FD0FDE">
        <w:rPr>
          <w:rFonts w:ascii="Garamond" w:hAnsi="Garamond"/>
          <w:smallCaps/>
          <w:sz w:val="24"/>
          <w:szCs w:val="24"/>
        </w:rPr>
        <w:t>X</w:t>
      </w:r>
      <w:r w:rsidR="00E4255A">
        <w:rPr>
          <w:rFonts w:ascii="Garamond" w:hAnsi="Garamond"/>
          <w:smallCaps/>
          <w:sz w:val="24"/>
          <w:szCs w:val="24"/>
        </w:rPr>
        <w:t>I</w:t>
      </w:r>
      <w:r w:rsidR="007805E4" w:rsidRPr="00FD0FDE">
        <w:rPr>
          <w:rFonts w:ascii="Garamond" w:hAnsi="Garamond"/>
          <w:smallCaps/>
          <w:sz w:val="24"/>
          <w:szCs w:val="24"/>
        </w:rPr>
        <w:t xml:space="preserve"> - DISPOSIÇÕES GERAIS</w:t>
      </w:r>
    </w:p>
    <w:p w14:paraId="7FACB1C7" w14:textId="77777777" w:rsidR="00F41245" w:rsidRPr="0083178E" w:rsidRDefault="00F41245" w:rsidP="00DF7D46">
      <w:pPr>
        <w:pStyle w:val="PargrafodaLista"/>
        <w:widowControl w:val="0"/>
        <w:numPr>
          <w:ilvl w:val="0"/>
          <w:numId w:val="22"/>
        </w:numPr>
        <w:spacing w:line="320" w:lineRule="exact"/>
        <w:jc w:val="both"/>
        <w:outlineLvl w:val="5"/>
        <w:rPr>
          <w:rFonts w:ascii="Garamond" w:hAnsi="Garamond"/>
          <w:vanish/>
          <w:color w:val="000000"/>
        </w:rPr>
      </w:pPr>
    </w:p>
    <w:p w14:paraId="1F2D1AED" w14:textId="77777777" w:rsidR="00DF15B9" w:rsidRPr="00FD0FDE" w:rsidRDefault="0085140A" w:rsidP="0083178E">
      <w:pPr>
        <w:pStyle w:val="Ttulo6"/>
        <w:widowControl w:val="0"/>
        <w:numPr>
          <w:ilvl w:val="1"/>
          <w:numId w:val="22"/>
        </w:numPr>
        <w:spacing w:line="320" w:lineRule="exact"/>
        <w:jc w:val="both"/>
        <w:rPr>
          <w:rFonts w:ascii="Garamond" w:hAnsi="Garamond"/>
          <w:sz w:val="24"/>
          <w:szCs w:val="24"/>
          <w:u w:val="single"/>
        </w:rPr>
      </w:pPr>
      <w:r w:rsidRPr="0083178E">
        <w:rPr>
          <w:rFonts w:ascii="Garamond" w:hAnsi="Garamond"/>
          <w:color w:val="000000"/>
          <w:sz w:val="24"/>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w:t>
      </w:r>
      <w:r w:rsidRPr="00FD0FDE">
        <w:rPr>
          <w:rFonts w:ascii="Garamond" w:hAnsi="Garamond"/>
          <w:b w:val="0"/>
          <w:sz w:val="24"/>
          <w:szCs w:val="24"/>
        </w:rPr>
        <w:lastRenderedPageBreak/>
        <w:t>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6BA7970F"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 xml:space="preserve">do </w:t>
      </w:r>
      <w:proofErr w:type="spellStart"/>
      <w:r w:rsidR="002217D7" w:rsidRPr="00FD0FDE">
        <w:rPr>
          <w:rFonts w:ascii="Garamond" w:hAnsi="Garamond"/>
          <w:b w:val="0"/>
          <w:sz w:val="24"/>
          <w:szCs w:val="24"/>
        </w:rPr>
        <w:t>Escriturador</w:t>
      </w:r>
      <w:proofErr w:type="spellEnd"/>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3C30BF">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185" w:name="_DV_M619"/>
            <w:bookmarkEnd w:id="185"/>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6793ACAD"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2" w:history="1">
              <w:r>
                <w:rPr>
                  <w:rStyle w:val="Hyperlink"/>
                  <w:rFonts w:ascii="Garamond" w:hAnsi="Garamond"/>
                </w:rPr>
                <w:t>bruno.menezes@hybrazil.com</w:t>
              </w:r>
            </w:hyperlink>
            <w:bookmarkStart w:id="186" w:name="_DV_M621"/>
            <w:bookmarkStart w:id="187" w:name="_DV_M622"/>
            <w:bookmarkStart w:id="188" w:name="_DV_M623"/>
            <w:bookmarkStart w:id="189" w:name="_DV_M624"/>
            <w:bookmarkStart w:id="190" w:name="_DV_M625"/>
            <w:bookmarkStart w:id="191" w:name="_DV_M627"/>
            <w:bookmarkEnd w:id="186"/>
            <w:bookmarkEnd w:id="187"/>
            <w:bookmarkEnd w:id="188"/>
            <w:bookmarkEnd w:id="189"/>
            <w:bookmarkEnd w:id="190"/>
            <w:bookmarkEnd w:id="191"/>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275464B5"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3"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6BA830E5"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4"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2E68A36C"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5"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lastRenderedPageBreak/>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F52452A" w:rsidR="00521508" w:rsidRDefault="00521508" w:rsidP="00521508">
            <w:r>
              <w:rPr>
                <w:rFonts w:ascii="Garamond" w:hAnsi="Garamond"/>
                <w:snapToGrid w:val="0"/>
              </w:rPr>
              <w:t xml:space="preserve">E-mail: </w:t>
            </w:r>
            <w:hyperlink r:id="rId26"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123461C8" w:rsidR="00521508" w:rsidRDefault="00521508" w:rsidP="00521508">
            <w:r>
              <w:rPr>
                <w:rFonts w:ascii="Garamond" w:hAnsi="Garamond"/>
                <w:snapToGrid w:val="0"/>
              </w:rPr>
              <w:t xml:space="preserve">E-mail: </w:t>
            </w:r>
            <w:hyperlink r:id="rId27"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E980381" w:rsidR="00521508" w:rsidRDefault="00521508" w:rsidP="00521508">
            <w:r>
              <w:rPr>
                <w:rFonts w:ascii="Garamond" w:hAnsi="Garamond"/>
                <w:snapToGrid w:val="0"/>
              </w:rPr>
              <w:t xml:space="preserve">E-mail: </w:t>
            </w:r>
            <w:hyperlink r:id="rId28"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28CB6181" w:rsidR="00521508" w:rsidRDefault="00521508" w:rsidP="00521508">
            <w:r>
              <w:rPr>
                <w:rFonts w:ascii="Garamond" w:hAnsi="Garamond"/>
                <w:snapToGrid w:val="0"/>
              </w:rPr>
              <w:t xml:space="preserve">E-mail: </w:t>
            </w:r>
            <w:hyperlink r:id="rId29"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1D684C3C" w:rsidR="00521508" w:rsidRDefault="00521508" w:rsidP="00521508">
            <w:r>
              <w:rPr>
                <w:rFonts w:ascii="Garamond" w:hAnsi="Garamond"/>
                <w:snapToGrid w:val="0"/>
              </w:rPr>
              <w:t xml:space="preserve">E-mail: </w:t>
            </w:r>
            <w:hyperlink r:id="rId30"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027DBA" w:rsidRPr="00FD0FDE" w14:paraId="3D8DA2EF" w14:textId="77777777" w:rsidTr="003C30BF">
        <w:trPr>
          <w:trHeight w:val="2089"/>
        </w:trPr>
        <w:tc>
          <w:tcPr>
            <w:tcW w:w="2764" w:type="dxa"/>
          </w:tcPr>
          <w:p w14:paraId="21C3DCAB" w14:textId="77777777" w:rsidR="00027DBA" w:rsidRPr="00FD0FDE" w:rsidRDefault="00027DBA" w:rsidP="00027DBA">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Pr="00FD0FDE">
              <w:rPr>
                <w:rFonts w:ascii="Garamond" w:hAnsi="Garamond" w:cs="Tahoma"/>
              </w:rPr>
              <w:t>:</w:t>
            </w:r>
          </w:p>
        </w:tc>
        <w:tc>
          <w:tcPr>
            <w:tcW w:w="6214" w:type="dxa"/>
          </w:tcPr>
          <w:p w14:paraId="0616725D" w14:textId="77777777" w:rsidR="00027DBA" w:rsidRPr="00982199" w:rsidRDefault="00027DBA" w:rsidP="00027DBA">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Pr="00FD0FDE">
              <w:rPr>
                <w:rFonts w:ascii="Garamond" w:hAnsi="Garamond" w:cs="Tahoma"/>
              </w:rPr>
              <w:t xml:space="preserve"> </w:t>
            </w:r>
            <w:r w:rsidRPr="00FD0FDE">
              <w:rPr>
                <w:rFonts w:ascii="Garamond" w:hAnsi="Garamond" w:cs="Tahoma"/>
              </w:rPr>
              <w:br/>
            </w:r>
            <w:r w:rsidRPr="00982199">
              <w:rPr>
                <w:rFonts w:ascii="Garamond" w:hAnsi="Garamond" w:cs="Tahoma"/>
                <w:bCs/>
              </w:rPr>
              <w:t xml:space="preserve">Rua Joaquim Floriano, nº 466, Bloco B, Sala 1.401 </w:t>
            </w:r>
          </w:p>
          <w:p w14:paraId="262E0133" w14:textId="77777777" w:rsidR="00027DBA" w:rsidRPr="00E22FB6" w:rsidRDefault="00027DBA" w:rsidP="00027DBA">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DF0C9D5" w14:textId="77777777" w:rsidR="00027DBA" w:rsidRPr="00E22FB6" w:rsidRDefault="00027DBA" w:rsidP="00027DBA">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r>
              <w:rPr>
                <w:rFonts w:ascii="Garamond" w:hAnsi="Garamond" w:cs="Tahoma"/>
                <w:bCs/>
              </w:rPr>
              <w:t>Pedro Paulo Farme D’</w:t>
            </w:r>
            <w:proofErr w:type="spellStart"/>
            <w:r>
              <w:rPr>
                <w:rFonts w:ascii="Garamond" w:hAnsi="Garamond" w:cs="Tahoma"/>
                <w:bCs/>
              </w:rPr>
              <w:t>Amoed</w:t>
            </w:r>
            <w:proofErr w:type="spellEnd"/>
            <w:r>
              <w:rPr>
                <w:rFonts w:ascii="Garamond" w:hAnsi="Garamond" w:cs="Tahoma"/>
                <w:bCs/>
              </w:rPr>
              <w:t xml:space="preserve"> Fernandes de Oliveira / </w:t>
            </w:r>
            <w:r w:rsidRPr="00982199">
              <w:rPr>
                <w:rFonts w:ascii="Garamond" w:hAnsi="Garamond" w:cs="Tahoma"/>
                <w:bCs/>
              </w:rPr>
              <w:t>Rinaldo Rabello Ferreira</w:t>
            </w:r>
            <w:r w:rsidRPr="00E22FB6">
              <w:rPr>
                <w:rFonts w:ascii="Garamond" w:hAnsi="Garamond" w:cs="Tahoma"/>
              </w:rPr>
              <w:br/>
              <w:t xml:space="preserve">Tel.: </w:t>
            </w:r>
            <w:r w:rsidRPr="00CC64E8">
              <w:rPr>
                <w:rFonts w:ascii="Garamond" w:hAnsi="Garamond" w:cs="Tahoma"/>
              </w:rPr>
              <w:t>(</w:t>
            </w:r>
            <w:r w:rsidRPr="00982199">
              <w:rPr>
                <w:rFonts w:ascii="Garamond" w:hAnsi="Garamond" w:cs="Tahoma"/>
                <w:bCs/>
              </w:rPr>
              <w:t>11) 3090-0447 / (21) 2507-1949</w:t>
            </w:r>
          </w:p>
          <w:p w14:paraId="2C045716" w14:textId="297BD516" w:rsidR="00027DBA" w:rsidRPr="00FD0FDE" w:rsidRDefault="00027DBA" w:rsidP="00027DBA">
            <w:pPr>
              <w:widowControl w:val="0"/>
              <w:spacing w:line="320" w:lineRule="exact"/>
              <w:rPr>
                <w:rFonts w:ascii="Garamond" w:hAnsi="Garamond" w:cs="Tahoma"/>
              </w:rPr>
            </w:pPr>
            <w:r w:rsidRPr="00E22FB6">
              <w:rPr>
                <w:rFonts w:ascii="Garamond" w:hAnsi="Garamond" w:cs="Tahoma"/>
              </w:rPr>
              <w:t xml:space="preserve">E-mail: </w:t>
            </w:r>
            <w:r>
              <w:rPr>
                <w:rFonts w:ascii="Garamond" w:hAnsi="Garamond" w:cs="Tahoma"/>
                <w:bCs/>
              </w:rPr>
              <w:t>spestruturacao</w:t>
            </w:r>
            <w:r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lastRenderedPageBreak/>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00F660BF"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Partes declaram, mútua e expressamente, que </w:t>
      </w:r>
      <w:proofErr w:type="spellStart"/>
      <w:r w:rsidRPr="00FD0FDE">
        <w:rPr>
          <w:rFonts w:ascii="Garamond" w:hAnsi="Garamond"/>
          <w:b w:val="0"/>
          <w:sz w:val="24"/>
          <w:szCs w:val="24"/>
        </w:rPr>
        <w:t>esta</w:t>
      </w:r>
      <w:proofErr w:type="spellEnd"/>
      <w:r w:rsidRPr="00FD0FDE">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30E52BE2" w:rsidR="004648FA" w:rsidRDefault="004648FA" w:rsidP="00FD0FDE">
      <w:pPr>
        <w:widowControl w:val="0"/>
        <w:spacing w:line="320" w:lineRule="exact"/>
        <w:rPr>
          <w:rFonts w:ascii="Garamond" w:hAnsi="Garamond"/>
        </w:rPr>
      </w:pPr>
    </w:p>
    <w:p w14:paraId="62D13BE4" w14:textId="689EA451" w:rsidR="003E61AE" w:rsidRDefault="003E61AE" w:rsidP="003E61AE">
      <w:pPr>
        <w:pStyle w:val="Ttulo6"/>
        <w:widowControl w:val="0"/>
        <w:numPr>
          <w:ilvl w:val="1"/>
          <w:numId w:val="23"/>
        </w:numPr>
        <w:spacing w:line="320" w:lineRule="exact"/>
        <w:ind w:left="709" w:hanging="709"/>
        <w:jc w:val="both"/>
        <w:rPr>
          <w:rFonts w:ascii="Garamond" w:hAnsi="Garamond"/>
          <w:sz w:val="24"/>
          <w:szCs w:val="24"/>
          <w:u w:val="single"/>
        </w:rPr>
      </w:pPr>
      <w:r w:rsidRPr="00CB3257">
        <w:rPr>
          <w:rFonts w:ascii="Garamond" w:hAnsi="Garamond"/>
          <w:sz w:val="24"/>
          <w:szCs w:val="24"/>
          <w:u w:val="single"/>
        </w:rPr>
        <w:t>Ass</w:t>
      </w:r>
      <w:r>
        <w:rPr>
          <w:rFonts w:ascii="Garamond" w:hAnsi="Garamond"/>
          <w:sz w:val="24"/>
          <w:szCs w:val="24"/>
          <w:u w:val="single"/>
        </w:rPr>
        <w:t>inatura Digital</w:t>
      </w:r>
    </w:p>
    <w:p w14:paraId="2912B7DB" w14:textId="6506EBD6" w:rsidR="003E61AE" w:rsidRDefault="003E61AE" w:rsidP="003E61AE"/>
    <w:p w14:paraId="5592609C" w14:textId="50D9C0C9" w:rsidR="003E61AE" w:rsidRPr="00CB3257" w:rsidRDefault="003E61AE" w:rsidP="00CB3257">
      <w:pPr>
        <w:pStyle w:val="Ttulo6"/>
        <w:widowControl w:val="0"/>
        <w:numPr>
          <w:ilvl w:val="2"/>
          <w:numId w:val="23"/>
        </w:numPr>
        <w:tabs>
          <w:tab w:val="left" w:pos="993"/>
        </w:tabs>
        <w:spacing w:line="320" w:lineRule="exact"/>
        <w:ind w:left="0" w:firstLine="0"/>
        <w:jc w:val="both"/>
      </w:pPr>
      <w:r w:rsidRPr="003E61AE">
        <w:rPr>
          <w:rFonts w:ascii="Garamond" w:hAnsi="Garamond" w:cs="Segoe UI"/>
          <w:b w:val="0"/>
          <w:bCs w:val="0"/>
          <w:sz w:val="24"/>
          <w:szCs w:val="24"/>
          <w:lang w:eastAsia="en-US"/>
        </w:rPr>
        <w:t xml:space="preserve">Caso </w:t>
      </w:r>
      <w:r>
        <w:rPr>
          <w:rFonts w:ascii="Garamond" w:hAnsi="Garamond" w:cs="Segoe UI"/>
          <w:b w:val="0"/>
          <w:bCs w:val="0"/>
          <w:sz w:val="24"/>
          <w:szCs w:val="24"/>
          <w:lang w:eastAsia="en-US"/>
        </w:rPr>
        <w:t>a</w:t>
      </w:r>
      <w:r w:rsidRPr="003E61AE">
        <w:rPr>
          <w:rFonts w:ascii="Garamond" w:hAnsi="Garamond" w:cs="Segoe UI"/>
          <w:b w:val="0"/>
          <w:bCs w:val="0"/>
          <w:sz w:val="24"/>
          <w:szCs w:val="24"/>
          <w:lang w:eastAsia="en-US"/>
        </w:rPr>
        <w:t xml:space="preserve"> presente </w:t>
      </w:r>
      <w:r>
        <w:rPr>
          <w:rFonts w:ascii="Garamond" w:hAnsi="Garamond" w:cs="Segoe UI"/>
          <w:b w:val="0"/>
          <w:bCs w:val="0"/>
          <w:sz w:val="24"/>
          <w:szCs w:val="24"/>
          <w:lang w:eastAsia="en-US"/>
        </w:rPr>
        <w:t>Escritura</w:t>
      </w:r>
      <w:r w:rsidRPr="003E61AE">
        <w:rPr>
          <w:rFonts w:ascii="Garamond" w:hAnsi="Garamond" w:cs="Segoe UI"/>
          <w:b w:val="0"/>
          <w:bCs w:val="0"/>
          <w:sz w:val="24"/>
          <w:szCs w:val="24"/>
          <w:lang w:eastAsia="en-US"/>
        </w:rPr>
        <w:t xml:space="preserve"> </w:t>
      </w:r>
      <w:r>
        <w:rPr>
          <w:rFonts w:ascii="Garamond" w:hAnsi="Garamond" w:cs="Segoe UI"/>
          <w:b w:val="0"/>
          <w:bCs w:val="0"/>
          <w:sz w:val="24"/>
          <w:szCs w:val="24"/>
          <w:lang w:eastAsia="en-US"/>
        </w:rPr>
        <w:t xml:space="preserve">de Emissão </w:t>
      </w:r>
      <w:r w:rsidRPr="003E61AE">
        <w:rPr>
          <w:rFonts w:ascii="Garamond" w:hAnsi="Garamond" w:cs="Segoe UI"/>
          <w:b w:val="0"/>
          <w:bCs w:val="0"/>
          <w:sz w:val="24"/>
          <w:szCs w:val="24"/>
          <w:lang w:eastAsia="en-US"/>
        </w:rPr>
        <w:t xml:space="preserve">venha a ser celebrada de forma digital, as Partes (a) reconhecem que as declarações de vontade das Partes </w:t>
      </w:r>
      <w:r w:rsidRPr="003E61AE">
        <w:rPr>
          <w:rFonts w:ascii="Garamond" w:hAnsi="Garamond" w:cs="Segoe UI"/>
          <w:b w:val="0"/>
          <w:bCs w:val="0"/>
          <w:sz w:val="24"/>
          <w:szCs w:val="24"/>
        </w:rPr>
        <w:t>contratantes,</w:t>
      </w:r>
      <w:r w:rsidRPr="003E61AE">
        <w:rPr>
          <w:rFonts w:ascii="Garamond" w:hAnsi="Garamond" w:cs="Segoe UI"/>
          <w:b w:val="0"/>
          <w:bCs w:val="0"/>
          <w:sz w:val="24"/>
          <w:szCs w:val="24"/>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w:t>
      </w:r>
      <w:r>
        <w:rPr>
          <w:rFonts w:ascii="Garamond" w:hAnsi="Garamond" w:cs="Segoe UI"/>
          <w:b w:val="0"/>
          <w:bCs w:val="0"/>
          <w:sz w:val="24"/>
          <w:szCs w:val="24"/>
          <w:lang w:eastAsia="en-US"/>
        </w:rPr>
        <w:t>a presente Escritura de Emissão</w:t>
      </w:r>
      <w:r w:rsidRPr="003E61AE">
        <w:rPr>
          <w:rFonts w:ascii="Garamond" w:hAnsi="Garamond" w:cs="Segoe UI"/>
          <w:b w:val="0"/>
          <w:bCs w:val="0"/>
          <w:sz w:val="24"/>
          <w:szCs w:val="24"/>
          <w:lang w:eastAsia="en-US"/>
        </w:rPr>
        <w:t xml:space="preserve"> pode ser assinado digitalmente por meio eletrônico.</w:t>
      </w:r>
    </w:p>
    <w:p w14:paraId="328776AE" w14:textId="77777777" w:rsidR="003E61AE" w:rsidRPr="00FD0FDE" w:rsidRDefault="003E61AE" w:rsidP="00FD0FDE">
      <w:pPr>
        <w:widowControl w:val="0"/>
        <w:spacing w:line="320" w:lineRule="exact"/>
        <w:rPr>
          <w:rFonts w:ascii="Garamond" w:hAnsi="Garamond"/>
        </w:rPr>
      </w:pPr>
    </w:p>
    <w:p w14:paraId="3330B455" w14:textId="0D260091"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r w:rsidR="003E61AE">
        <w:rPr>
          <w:rFonts w:ascii="Garamond" w:hAnsi="Garamond" w:cs="Tahoma"/>
        </w:rPr>
        <w:t>formato eletrônico</w:t>
      </w:r>
      <w:r w:rsidRPr="00FD0FDE">
        <w:rPr>
          <w:rFonts w:ascii="Garamond" w:hAnsi="Garamond" w:cs="Tahoma"/>
        </w:rPr>
        <w:t>,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2EB9E81E"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D74F5F">
        <w:rPr>
          <w:rFonts w:ascii="Garamond" w:hAnsi="Garamond" w:cs="Tahoma"/>
          <w:bCs/>
        </w:rPr>
        <w:t>0</w:t>
      </w:r>
      <w:r w:rsidR="00166914">
        <w:rPr>
          <w:rFonts w:ascii="Garamond" w:hAnsi="Garamond" w:cs="Tahoma"/>
          <w:bCs/>
        </w:rPr>
        <w:t>5</w:t>
      </w:r>
      <w:r w:rsidR="00D74F5F">
        <w:rPr>
          <w:rFonts w:ascii="Garamond" w:hAnsi="Garamond" w:cs="Tahoma"/>
          <w:bCs/>
        </w:rPr>
        <w:t xml:space="preserve"> de abril de 2022.</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2A3283FA" w14:textId="1DD756C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1/</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 xml:space="preserve">a ser convolada na Espécie com Garantia Real,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3C30BF">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0BBF94F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28DF84B4"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5692D5FD" w:rsidR="00854815" w:rsidRPr="00D701FA" w:rsidRDefault="00854815" w:rsidP="00854815">
            <w:pPr>
              <w:widowControl w:val="0"/>
              <w:spacing w:line="320" w:lineRule="exact"/>
              <w:jc w:val="center"/>
              <w:rPr>
                <w:rFonts w:ascii="Garamond" w:hAnsi="Garamond" w:cs="Tahoma"/>
                <w:lang w:val="en-US"/>
              </w:rPr>
            </w:pPr>
            <w:r w:rsidRPr="00D701FA">
              <w:rPr>
                <w:rFonts w:ascii="Garamond" w:hAnsi="Garamond" w:cs="Tahoma"/>
                <w:lang w:val="en-US"/>
              </w:rPr>
              <w:t xml:space="preserve">CPF: </w:t>
            </w:r>
          </w:p>
        </w:tc>
      </w:tr>
      <w:tr w:rsidR="00854815" w:rsidRPr="00FD0FDE" w14:paraId="485ED97F" w14:textId="77777777" w:rsidTr="003C30BF">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16C1CF6D" w14:textId="4137A1C7" w:rsidR="00027DBA" w:rsidRPr="00FD0FDE" w:rsidRDefault="0085140A" w:rsidP="00027DBA">
      <w:pPr>
        <w:widowControl w:val="0"/>
        <w:spacing w:line="320" w:lineRule="exact"/>
        <w:jc w:val="both"/>
        <w:rPr>
          <w:rFonts w:ascii="Garamond" w:hAnsi="Garamond"/>
          <w:i/>
        </w:rPr>
      </w:pPr>
      <w:r w:rsidRPr="00FD0FDE">
        <w:rPr>
          <w:rFonts w:ascii="Garamond" w:hAnsi="Garamond" w:cs="Tahoma"/>
          <w:b/>
        </w:rPr>
        <w:br w:type="page"/>
      </w:r>
      <w:r w:rsidR="00027DBA" w:rsidRPr="00FD0FDE">
        <w:rPr>
          <w:rFonts w:ascii="Garamond" w:hAnsi="Garamond" w:cs="Tahoma"/>
        </w:rPr>
        <w:lastRenderedPageBreak/>
        <w:t>(</w:t>
      </w:r>
      <w:r w:rsidR="00027DBA" w:rsidRPr="00FD0FDE">
        <w:rPr>
          <w:rFonts w:ascii="Garamond" w:hAnsi="Garamond" w:cs="Tahoma"/>
          <w:i/>
        </w:rPr>
        <w:t>Página 2/</w:t>
      </w:r>
      <w:r w:rsidR="00027DBA">
        <w:rPr>
          <w:rFonts w:ascii="Garamond" w:hAnsi="Garamond" w:cs="Tahoma"/>
          <w:i/>
        </w:rPr>
        <w:t>10</w:t>
      </w:r>
      <w:r w:rsidR="00027DBA" w:rsidRPr="00FD0FDE">
        <w:rPr>
          <w:rFonts w:ascii="Garamond" w:hAnsi="Garamond" w:cs="Tahoma"/>
          <w:i/>
        </w:rPr>
        <w:t xml:space="preserve"> de Assinatura do Instrumento Particular de Escritura da </w:t>
      </w:r>
      <w:r w:rsidR="00027DBA">
        <w:rPr>
          <w:rFonts w:ascii="Garamond" w:hAnsi="Garamond" w:cs="Tahoma"/>
          <w:i/>
        </w:rPr>
        <w:t>2</w:t>
      </w:r>
      <w:r w:rsidR="00027DBA" w:rsidRPr="00FD0FDE">
        <w:rPr>
          <w:rFonts w:ascii="Garamond" w:hAnsi="Garamond" w:cs="Tahoma"/>
          <w:i/>
        </w:rPr>
        <w:t>ª (</w:t>
      </w:r>
      <w:r w:rsidR="00027DBA">
        <w:rPr>
          <w:rFonts w:ascii="Garamond" w:hAnsi="Garamond" w:cs="Tahoma"/>
          <w:i/>
        </w:rPr>
        <w:t>Segunda</w:t>
      </w:r>
      <w:r w:rsidR="00027DBA" w:rsidRPr="00FD0FDE">
        <w:rPr>
          <w:rFonts w:ascii="Garamond" w:hAnsi="Garamond" w:cs="Tahoma"/>
          <w:i/>
        </w:rPr>
        <w:t xml:space="preserve">) Emissão de Debêntures Simples, não Conversíveis em Ações, da Espécie </w:t>
      </w:r>
      <w:r w:rsidR="00027DBA">
        <w:rPr>
          <w:rFonts w:ascii="Garamond" w:hAnsi="Garamond" w:cs="Tahoma"/>
          <w:i/>
        </w:rPr>
        <w:t xml:space="preserve">Quirografária, </w:t>
      </w:r>
      <w:r w:rsidR="00027DBA" w:rsidRPr="00FD0FDE">
        <w:rPr>
          <w:rFonts w:ascii="Garamond" w:hAnsi="Garamond" w:cs="Tahoma"/>
          <w:i/>
        </w:rPr>
        <w:t xml:space="preserve">com Garantia Fidejussória Adicional, </w:t>
      </w:r>
      <w:r w:rsidR="00027DBA">
        <w:rPr>
          <w:rFonts w:ascii="Garamond" w:hAnsi="Garamond" w:cs="Tahoma"/>
          <w:i/>
        </w:rPr>
        <w:t xml:space="preserve">a ser convolada na Espécie com Garantia Real, </w:t>
      </w:r>
      <w:r w:rsidR="00027DBA" w:rsidRPr="00FD0FDE">
        <w:rPr>
          <w:rFonts w:ascii="Garamond" w:hAnsi="Garamond" w:cs="Tahoma"/>
          <w:i/>
        </w:rPr>
        <w:t>em Série Única, para Distribuição Pública com Esforços Restritos, da Energética São Patrício S.A.</w:t>
      </w:r>
      <w:r w:rsidR="00027DBA" w:rsidRPr="00FD0FDE">
        <w:rPr>
          <w:rFonts w:ascii="Garamond" w:hAnsi="Garamond" w:cs="Tahoma"/>
        </w:rPr>
        <w:t>)</w:t>
      </w:r>
    </w:p>
    <w:p w14:paraId="0ECD4084" w14:textId="243F3435"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C30BF">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66B3D9CF"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79462640"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85820BC" w14:textId="3168F44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C30BF">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0E560CA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277E9460"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BFB3635"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3C8ACAE" w14:textId="36DA5EDE"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3C30BF">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0DDBE395"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4A160399"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775594D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1DA8C63A"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34229250" w14:textId="3E95BC6D"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C30BF">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08908E7A"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8B13321"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67674959"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31AFE21" w14:textId="3DC6411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6</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472E8266" w14:textId="2E1531C4"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7</w:t>
      </w:r>
      <w:r w:rsidRPr="00FD0FDE">
        <w:rPr>
          <w:rFonts w:ascii="Garamond" w:hAnsi="Garamond" w:cs="Tahoma"/>
          <w:i/>
        </w:rPr>
        <w:t>/</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52C8344B" w14:textId="1F4735B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8/10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3C30BF">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E2D802D" w14:textId="0FB4D86B"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9/10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Quirografária,</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43C7DD1B" w14:textId="37C2D93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10/10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3C30BF">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619BABDE"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7D948FA3"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75755B4"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A6F4584"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9CAAE4B"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6F8D6F2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39E7C0AA" w:rsidR="00DE69CB" w:rsidRDefault="00DE69CB"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A22C36" w:rsidRPr="00DE69CB" w14:paraId="7AF50DA1" w14:textId="77777777" w:rsidTr="006B5CF0">
        <w:trPr>
          <w:trHeight w:val="1500"/>
          <w:jc w:val="center"/>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D4E29AA"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Usina</w:t>
            </w:r>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2AA12724"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SPE</w:t>
            </w:r>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03675564"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Montante de energia da usina/SPE</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2E43917B"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7130DF57"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r>
      <w:tr w:rsidR="00A22C36" w:rsidRPr="00DE69CB" w14:paraId="4508F736"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618D19A"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PCH Lagoa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212DBB0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Lagoa Grande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726C598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12,86</w:t>
            </w:r>
          </w:p>
        </w:tc>
        <w:tc>
          <w:tcPr>
            <w:tcW w:w="1408" w:type="dxa"/>
            <w:tcBorders>
              <w:top w:val="nil"/>
              <w:left w:val="nil"/>
              <w:bottom w:val="single" w:sz="4" w:space="0" w:color="auto"/>
              <w:right w:val="single" w:sz="4" w:space="0" w:color="auto"/>
            </w:tcBorders>
            <w:shd w:val="clear" w:color="000000" w:fill="FFFFFF"/>
            <w:noWrap/>
            <w:vAlign w:val="center"/>
            <w:hideMark/>
          </w:tcPr>
          <w:p w14:paraId="41B3580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1845B3A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10,88</w:t>
            </w:r>
          </w:p>
        </w:tc>
      </w:tr>
      <w:tr w:rsidR="00A22C36" w:rsidRPr="00DE69CB" w14:paraId="737B1498"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400B6A7"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PCH Riacho Preto</w:t>
            </w:r>
          </w:p>
        </w:tc>
        <w:tc>
          <w:tcPr>
            <w:tcW w:w="2977" w:type="dxa"/>
            <w:tcBorders>
              <w:top w:val="nil"/>
              <w:left w:val="nil"/>
              <w:bottom w:val="single" w:sz="4" w:space="0" w:color="auto"/>
              <w:right w:val="single" w:sz="4" w:space="0" w:color="auto"/>
            </w:tcBorders>
            <w:shd w:val="clear" w:color="000000" w:fill="FFFFFF"/>
            <w:noWrap/>
            <w:vAlign w:val="bottom"/>
            <w:hideMark/>
          </w:tcPr>
          <w:p w14:paraId="2A6BC497"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Riacho Preto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036196DF"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5,00</w:t>
            </w:r>
          </w:p>
        </w:tc>
        <w:tc>
          <w:tcPr>
            <w:tcW w:w="1408" w:type="dxa"/>
            <w:tcBorders>
              <w:top w:val="nil"/>
              <w:left w:val="nil"/>
              <w:bottom w:val="single" w:sz="4" w:space="0" w:color="auto"/>
              <w:right w:val="single" w:sz="4" w:space="0" w:color="auto"/>
            </w:tcBorders>
            <w:shd w:val="clear" w:color="000000" w:fill="FFFFFF"/>
            <w:noWrap/>
            <w:vAlign w:val="center"/>
            <w:hideMark/>
          </w:tcPr>
          <w:p w14:paraId="51E59D7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70D6976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4,23</w:t>
            </w:r>
          </w:p>
        </w:tc>
      </w:tr>
      <w:tr w:rsidR="00A22C36" w:rsidRPr="00DE69CB" w14:paraId="0A188F77"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3D204D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CGH Alto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3B100B5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Alto </w:t>
            </w: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190BA29"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5842ACC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0EA5DAE"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A22C36" w:rsidRPr="00DE69CB" w14:paraId="18C27074"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4484FF"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Antônio Dias</w:t>
            </w:r>
          </w:p>
        </w:tc>
        <w:tc>
          <w:tcPr>
            <w:tcW w:w="2977" w:type="dxa"/>
            <w:tcBorders>
              <w:top w:val="nil"/>
              <w:left w:val="nil"/>
              <w:bottom w:val="single" w:sz="4" w:space="0" w:color="auto"/>
              <w:right w:val="single" w:sz="4" w:space="0" w:color="auto"/>
            </w:tcBorders>
            <w:shd w:val="clear" w:color="000000" w:fill="FFFFFF"/>
            <w:noWrap/>
            <w:vAlign w:val="bottom"/>
            <w:hideMark/>
          </w:tcPr>
          <w:p w14:paraId="3EAF106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Antônio Dias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D14999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0,92</w:t>
            </w:r>
          </w:p>
        </w:tc>
        <w:tc>
          <w:tcPr>
            <w:tcW w:w="1408" w:type="dxa"/>
            <w:tcBorders>
              <w:top w:val="nil"/>
              <w:left w:val="nil"/>
              <w:bottom w:val="single" w:sz="4" w:space="0" w:color="auto"/>
              <w:right w:val="single" w:sz="4" w:space="0" w:color="auto"/>
            </w:tcBorders>
            <w:shd w:val="clear" w:color="000000" w:fill="FFFFFF"/>
            <w:noWrap/>
            <w:vAlign w:val="center"/>
            <w:hideMark/>
          </w:tcPr>
          <w:p w14:paraId="7A54A70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C984602"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0,92</w:t>
            </w:r>
          </w:p>
        </w:tc>
      </w:tr>
      <w:tr w:rsidR="00A22C36" w:rsidRPr="00DE69CB" w14:paraId="1F5F4A0E"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660CEAE"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7AE5E06B" w14:textId="77777777" w:rsidR="00A22C36" w:rsidRPr="008B484C" w:rsidRDefault="00A22C36" w:rsidP="006B5CF0">
            <w:pPr>
              <w:autoSpaceDE/>
              <w:autoSpaceDN/>
              <w:adjustRightInd/>
              <w:spacing w:line="320" w:lineRule="exact"/>
              <w:rPr>
                <w:rFonts w:ascii="Garamond" w:hAnsi="Garamond"/>
                <w:color w:val="000000"/>
              </w:rPr>
            </w:pP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FDF68C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18C3502B"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7E74C1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A22C36" w:rsidRPr="00DE69CB" w14:paraId="3A969EDA"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5A8AEF0"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Corrente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534BFB56"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4F5FD6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0,90</w:t>
            </w:r>
          </w:p>
        </w:tc>
        <w:tc>
          <w:tcPr>
            <w:tcW w:w="1408" w:type="dxa"/>
            <w:tcBorders>
              <w:top w:val="nil"/>
              <w:left w:val="nil"/>
              <w:bottom w:val="single" w:sz="4" w:space="0" w:color="auto"/>
              <w:right w:val="single" w:sz="4" w:space="0" w:color="auto"/>
            </w:tcBorders>
            <w:shd w:val="clear" w:color="000000" w:fill="FFFFFF"/>
            <w:noWrap/>
            <w:vAlign w:val="center"/>
            <w:hideMark/>
          </w:tcPr>
          <w:p w14:paraId="0C06B56E"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86AF71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0,90</w:t>
            </w:r>
          </w:p>
        </w:tc>
      </w:tr>
      <w:tr w:rsidR="00A22C36" w:rsidRPr="00DE69CB" w14:paraId="43C1D7BB"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F58D528"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Durandé</w:t>
            </w:r>
          </w:p>
        </w:tc>
        <w:tc>
          <w:tcPr>
            <w:tcW w:w="2977" w:type="dxa"/>
            <w:tcBorders>
              <w:top w:val="nil"/>
              <w:left w:val="nil"/>
              <w:bottom w:val="single" w:sz="4" w:space="0" w:color="auto"/>
              <w:right w:val="single" w:sz="4" w:space="0" w:color="auto"/>
            </w:tcBorders>
            <w:shd w:val="clear" w:color="000000" w:fill="FFFFFF"/>
            <w:noWrap/>
            <w:vAlign w:val="bottom"/>
            <w:hideMark/>
          </w:tcPr>
          <w:p w14:paraId="4DF62FB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Palmeiras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890F3D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1,92</w:t>
            </w:r>
          </w:p>
        </w:tc>
        <w:tc>
          <w:tcPr>
            <w:tcW w:w="1408" w:type="dxa"/>
            <w:tcBorders>
              <w:top w:val="nil"/>
              <w:left w:val="nil"/>
              <w:bottom w:val="single" w:sz="4" w:space="0" w:color="auto"/>
              <w:right w:val="single" w:sz="4" w:space="0" w:color="auto"/>
            </w:tcBorders>
            <w:shd w:val="clear" w:color="000000" w:fill="FFFFFF"/>
            <w:noWrap/>
            <w:vAlign w:val="center"/>
            <w:hideMark/>
          </w:tcPr>
          <w:p w14:paraId="6BE85F9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CA7284C"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1,92</w:t>
            </w:r>
          </w:p>
        </w:tc>
      </w:tr>
      <w:tr w:rsidR="00A22C36" w:rsidRPr="00DE69CB" w14:paraId="45FF365E"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7DFEE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Espraiado</w:t>
            </w:r>
          </w:p>
        </w:tc>
        <w:tc>
          <w:tcPr>
            <w:tcW w:w="2977" w:type="dxa"/>
            <w:tcBorders>
              <w:top w:val="nil"/>
              <w:left w:val="nil"/>
              <w:bottom w:val="single" w:sz="4" w:space="0" w:color="auto"/>
              <w:right w:val="single" w:sz="4" w:space="0" w:color="auto"/>
            </w:tcBorders>
            <w:shd w:val="clear" w:color="000000" w:fill="FFFFFF"/>
            <w:noWrap/>
            <w:vAlign w:val="bottom"/>
            <w:hideMark/>
          </w:tcPr>
          <w:p w14:paraId="42A8687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Espraiado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1BD6065"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0,94</w:t>
            </w:r>
          </w:p>
        </w:tc>
        <w:tc>
          <w:tcPr>
            <w:tcW w:w="1408" w:type="dxa"/>
            <w:tcBorders>
              <w:top w:val="nil"/>
              <w:left w:val="nil"/>
              <w:bottom w:val="single" w:sz="4" w:space="0" w:color="auto"/>
              <w:right w:val="single" w:sz="4" w:space="0" w:color="auto"/>
            </w:tcBorders>
            <w:shd w:val="clear" w:color="000000" w:fill="FFFFFF"/>
            <w:noWrap/>
            <w:vAlign w:val="center"/>
            <w:hideMark/>
          </w:tcPr>
          <w:p w14:paraId="6927EC7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BA8638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0,94</w:t>
            </w:r>
          </w:p>
        </w:tc>
      </w:tr>
      <w:tr w:rsidR="00A22C36" w:rsidRPr="00DE69CB" w14:paraId="1AC268E5"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AD5857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Farias</w:t>
            </w:r>
          </w:p>
        </w:tc>
        <w:tc>
          <w:tcPr>
            <w:tcW w:w="2977" w:type="dxa"/>
            <w:tcBorders>
              <w:top w:val="nil"/>
              <w:left w:val="nil"/>
              <w:bottom w:val="single" w:sz="4" w:space="0" w:color="auto"/>
              <w:right w:val="single" w:sz="4" w:space="0" w:color="auto"/>
            </w:tcBorders>
            <w:shd w:val="clear" w:color="000000" w:fill="FFFFFF"/>
            <w:noWrap/>
            <w:vAlign w:val="bottom"/>
            <w:hideMark/>
          </w:tcPr>
          <w:p w14:paraId="1C6D435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Farias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6BCA9FC"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2ED1F26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74E1D2F"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A22C36" w:rsidRPr="00DE69CB" w14:paraId="1E4199C0"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F3EE459"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Pardo</w:t>
            </w:r>
          </w:p>
        </w:tc>
        <w:tc>
          <w:tcPr>
            <w:tcW w:w="2977" w:type="dxa"/>
            <w:tcBorders>
              <w:top w:val="nil"/>
              <w:left w:val="nil"/>
              <w:bottom w:val="single" w:sz="4" w:space="0" w:color="auto"/>
              <w:right w:val="single" w:sz="4" w:space="0" w:color="auto"/>
            </w:tcBorders>
            <w:shd w:val="clear" w:color="000000" w:fill="FFFFFF"/>
            <w:noWrap/>
            <w:vAlign w:val="bottom"/>
            <w:hideMark/>
          </w:tcPr>
          <w:p w14:paraId="1ACAE4EE"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Pardo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4BD3395"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1970D30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85C0BE9"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A22C36" w:rsidRPr="00DE69CB" w14:paraId="10A03337"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5B425C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Pitangas</w:t>
            </w:r>
          </w:p>
        </w:tc>
        <w:tc>
          <w:tcPr>
            <w:tcW w:w="2977" w:type="dxa"/>
            <w:tcBorders>
              <w:top w:val="nil"/>
              <w:left w:val="nil"/>
              <w:bottom w:val="single" w:sz="4" w:space="0" w:color="auto"/>
              <w:right w:val="single" w:sz="4" w:space="0" w:color="auto"/>
            </w:tcBorders>
            <w:shd w:val="clear" w:color="000000" w:fill="FFFFFF"/>
            <w:noWrap/>
            <w:vAlign w:val="bottom"/>
            <w:hideMark/>
          </w:tcPr>
          <w:p w14:paraId="7B19302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Pitangas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10586C1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0,91</w:t>
            </w:r>
          </w:p>
        </w:tc>
        <w:tc>
          <w:tcPr>
            <w:tcW w:w="1408" w:type="dxa"/>
            <w:tcBorders>
              <w:top w:val="nil"/>
              <w:left w:val="nil"/>
              <w:bottom w:val="single" w:sz="4" w:space="0" w:color="auto"/>
              <w:right w:val="single" w:sz="4" w:space="0" w:color="auto"/>
            </w:tcBorders>
            <w:shd w:val="clear" w:color="000000" w:fill="FFFFFF"/>
            <w:noWrap/>
            <w:vAlign w:val="center"/>
            <w:hideMark/>
          </w:tcPr>
          <w:p w14:paraId="2B37327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F984BC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0,91</w:t>
            </w:r>
          </w:p>
        </w:tc>
      </w:tr>
      <w:tr w:rsidR="00A22C36" w:rsidRPr="00DE69CB" w14:paraId="35CD5FF4"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CD98CAF"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Vermelho Velho</w:t>
            </w:r>
          </w:p>
        </w:tc>
        <w:tc>
          <w:tcPr>
            <w:tcW w:w="2977" w:type="dxa"/>
            <w:tcBorders>
              <w:top w:val="nil"/>
              <w:left w:val="nil"/>
              <w:bottom w:val="single" w:sz="4" w:space="0" w:color="auto"/>
              <w:right w:val="single" w:sz="4" w:space="0" w:color="auto"/>
            </w:tcBorders>
            <w:shd w:val="clear" w:color="000000" w:fill="FFFFFF"/>
            <w:noWrap/>
            <w:vAlign w:val="bottom"/>
            <w:hideMark/>
          </w:tcPr>
          <w:p w14:paraId="70F70F4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Vermelho Velho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1113037"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1,35</w:t>
            </w:r>
          </w:p>
        </w:tc>
        <w:tc>
          <w:tcPr>
            <w:tcW w:w="1408" w:type="dxa"/>
            <w:tcBorders>
              <w:top w:val="nil"/>
              <w:left w:val="nil"/>
              <w:bottom w:val="single" w:sz="4" w:space="0" w:color="auto"/>
              <w:right w:val="single" w:sz="4" w:space="0" w:color="auto"/>
            </w:tcBorders>
            <w:shd w:val="clear" w:color="000000" w:fill="FFFFFF"/>
            <w:noWrap/>
            <w:vAlign w:val="center"/>
            <w:hideMark/>
          </w:tcPr>
          <w:p w14:paraId="1B7394B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C1CBEB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1,35</w:t>
            </w:r>
          </w:p>
        </w:tc>
      </w:tr>
      <w:tr w:rsidR="00A22C36" w:rsidRPr="00DE69CB" w14:paraId="30B8C4B9"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E6D59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Vista Verde</w:t>
            </w:r>
          </w:p>
        </w:tc>
        <w:tc>
          <w:tcPr>
            <w:tcW w:w="2977" w:type="dxa"/>
            <w:tcBorders>
              <w:top w:val="nil"/>
              <w:left w:val="nil"/>
              <w:bottom w:val="single" w:sz="4" w:space="0" w:color="auto"/>
              <w:right w:val="single" w:sz="4" w:space="0" w:color="auto"/>
            </w:tcBorders>
            <w:shd w:val="clear" w:color="000000" w:fill="FFFFFF"/>
            <w:noWrap/>
            <w:vAlign w:val="bottom"/>
            <w:hideMark/>
          </w:tcPr>
          <w:p w14:paraId="0C9C629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São Cristóvão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667FDE53"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0,88</w:t>
            </w:r>
          </w:p>
        </w:tc>
        <w:tc>
          <w:tcPr>
            <w:tcW w:w="1408" w:type="dxa"/>
            <w:tcBorders>
              <w:top w:val="nil"/>
              <w:left w:val="nil"/>
              <w:bottom w:val="single" w:sz="4" w:space="0" w:color="auto"/>
              <w:right w:val="single" w:sz="4" w:space="0" w:color="auto"/>
            </w:tcBorders>
            <w:shd w:val="clear" w:color="000000" w:fill="FFFFFF"/>
            <w:noWrap/>
            <w:vAlign w:val="center"/>
            <w:hideMark/>
          </w:tcPr>
          <w:p w14:paraId="52810652"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ADC4E6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0,88</w:t>
            </w:r>
          </w:p>
        </w:tc>
      </w:tr>
      <w:tr w:rsidR="00A22C36" w:rsidRPr="00DE69CB" w14:paraId="52A68D46" w14:textId="77777777" w:rsidTr="006B5CF0">
        <w:trPr>
          <w:trHeight w:val="315"/>
          <w:jc w:val="center"/>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3B5FB7FC" w14:textId="77777777" w:rsidR="00A22C36" w:rsidRPr="008B484C" w:rsidRDefault="00A22C36" w:rsidP="006B5CF0">
            <w:pPr>
              <w:autoSpaceDE/>
              <w:autoSpaceDN/>
              <w:adjustRightInd/>
              <w:spacing w:line="320" w:lineRule="exact"/>
              <w:jc w:val="right"/>
              <w:rPr>
                <w:rFonts w:ascii="Garamond" w:hAnsi="Garamond"/>
                <w:b/>
                <w:bCs/>
                <w:color w:val="000000"/>
              </w:rPr>
            </w:pPr>
            <w:r w:rsidRPr="008B484C">
              <w:rPr>
                <w:rFonts w:ascii="Garamond" w:hAnsi="Garamond"/>
                <w:b/>
                <w:bCs/>
                <w:color w:val="000000"/>
              </w:rPr>
              <w:t>Total:</w:t>
            </w:r>
          </w:p>
        </w:tc>
        <w:tc>
          <w:tcPr>
            <w:tcW w:w="1600" w:type="dxa"/>
            <w:tcBorders>
              <w:top w:val="nil"/>
              <w:left w:val="nil"/>
              <w:bottom w:val="single" w:sz="4" w:space="0" w:color="auto"/>
              <w:right w:val="single" w:sz="4" w:space="0" w:color="auto"/>
            </w:tcBorders>
            <w:shd w:val="clear" w:color="000000" w:fill="FFFFFF"/>
            <w:noWrap/>
            <w:vAlign w:val="center"/>
            <w:hideMark/>
          </w:tcPr>
          <w:p w14:paraId="62222306" w14:textId="77777777" w:rsidR="00A22C36" w:rsidRPr="008B484C" w:rsidRDefault="00A22C36" w:rsidP="006B5CF0">
            <w:pPr>
              <w:autoSpaceDE/>
              <w:autoSpaceDN/>
              <w:adjustRightInd/>
              <w:spacing w:line="320" w:lineRule="exact"/>
              <w:jc w:val="center"/>
              <w:rPr>
                <w:rFonts w:ascii="Garamond" w:hAnsi="Garamond"/>
                <w:b/>
                <w:bCs/>
                <w:color w:val="000000"/>
              </w:rPr>
            </w:pPr>
            <w:r>
              <w:rPr>
                <w:rFonts w:ascii="Garamond" w:hAnsi="Garamond"/>
                <w:b/>
                <w:bCs/>
                <w:color w:val="000000"/>
              </w:rPr>
              <w:t>2</w:t>
            </w:r>
            <w:r w:rsidRPr="008B484C">
              <w:rPr>
                <w:rFonts w:ascii="Garamond" w:hAnsi="Garamond"/>
                <w:b/>
                <w:bCs/>
                <w:color w:val="000000"/>
              </w:rPr>
              <w:t>6,</w:t>
            </w:r>
            <w:r>
              <w:rPr>
                <w:rFonts w:ascii="Garamond" w:hAnsi="Garamond"/>
                <w:b/>
                <w:bCs/>
                <w:color w:val="000000"/>
              </w:rPr>
              <w:t>6</w:t>
            </w:r>
            <w:r w:rsidRPr="008B484C">
              <w:rPr>
                <w:rFonts w:ascii="Garamond" w:hAnsi="Garamond"/>
                <w:b/>
                <w:bCs/>
                <w:color w:val="000000"/>
              </w:rPr>
              <w:t>9</w:t>
            </w:r>
          </w:p>
        </w:tc>
      </w:tr>
    </w:tbl>
    <w:p w14:paraId="0AD71B05" w14:textId="79343973" w:rsidR="00A22C36" w:rsidRDefault="00A22C36" w:rsidP="00DE69CB">
      <w:pPr>
        <w:widowControl w:val="0"/>
        <w:spacing w:line="320" w:lineRule="exact"/>
        <w:jc w:val="center"/>
        <w:rPr>
          <w:rFonts w:ascii="Garamond" w:hAnsi="Garamond" w:cs="Tahoma"/>
          <w:b/>
        </w:rPr>
      </w:pPr>
    </w:p>
    <w:p w14:paraId="638CD82D" w14:textId="77777777" w:rsidR="00A22C36" w:rsidRDefault="00A22C36" w:rsidP="00DE69CB">
      <w:pPr>
        <w:widowControl w:val="0"/>
        <w:spacing w:line="320" w:lineRule="exact"/>
        <w:jc w:val="center"/>
        <w:rPr>
          <w:rFonts w:ascii="Garamond" w:hAnsi="Garamond" w:cs="Tahoma"/>
          <w:b/>
        </w:rPr>
      </w:pPr>
    </w:p>
    <w:p w14:paraId="33CA30EF" w14:textId="7525C53C" w:rsidR="00343356" w:rsidRDefault="00343356" w:rsidP="008B484C">
      <w:pPr>
        <w:widowControl w:val="0"/>
        <w:spacing w:line="320" w:lineRule="exact"/>
        <w:jc w:val="center"/>
        <w:rPr>
          <w:rFonts w:ascii="Garamond" w:hAnsi="Garamond" w:cs="Tahoma"/>
          <w:b/>
        </w:rPr>
      </w:pPr>
    </w:p>
    <w:p w14:paraId="450C9598" w14:textId="77777777" w:rsidR="00343356" w:rsidRDefault="00343356">
      <w:pPr>
        <w:autoSpaceDE/>
        <w:autoSpaceDN/>
        <w:adjustRightInd/>
        <w:rPr>
          <w:rFonts w:ascii="Garamond" w:hAnsi="Garamond" w:cs="Tahoma"/>
          <w:b/>
        </w:rPr>
      </w:pPr>
      <w:r>
        <w:rPr>
          <w:rFonts w:ascii="Garamond" w:hAnsi="Garamond" w:cs="Tahoma"/>
          <w:b/>
        </w:rPr>
        <w:br w:type="page"/>
      </w:r>
    </w:p>
    <w:p w14:paraId="3D36119F" w14:textId="47710FB2" w:rsidR="00343356" w:rsidRDefault="00343356" w:rsidP="00343356">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r>
        <w:rPr>
          <w:rFonts w:ascii="Garamond" w:hAnsi="Garamond" w:cs="Tahoma"/>
          <w:b/>
          <w:u w:val="single"/>
        </w:rPr>
        <w:t>I</w:t>
      </w:r>
    </w:p>
    <w:p w14:paraId="5E4EDAD3" w14:textId="77777777" w:rsidR="00343356" w:rsidRPr="00343356" w:rsidRDefault="00343356" w:rsidP="00343356">
      <w:pPr>
        <w:widowControl w:val="0"/>
        <w:spacing w:line="320" w:lineRule="exact"/>
        <w:jc w:val="center"/>
        <w:rPr>
          <w:rFonts w:ascii="Garamond" w:hAnsi="Garamond" w:cs="Tahoma"/>
          <w:b/>
        </w:rPr>
      </w:pPr>
    </w:p>
    <w:p w14:paraId="36947D9F" w14:textId="55E195B2" w:rsidR="00343356" w:rsidRPr="00343356" w:rsidRDefault="00343356" w:rsidP="00343356">
      <w:pPr>
        <w:widowControl w:val="0"/>
        <w:spacing w:line="320" w:lineRule="exact"/>
        <w:jc w:val="center"/>
        <w:rPr>
          <w:rFonts w:ascii="Garamond" w:hAnsi="Garamond" w:cs="Tahoma"/>
          <w:b/>
        </w:rPr>
      </w:pPr>
      <w:r w:rsidRPr="00343356">
        <w:rPr>
          <w:rFonts w:ascii="Garamond" w:hAnsi="Garamond" w:cs="Tahoma"/>
          <w:b/>
        </w:rPr>
        <w:t>MODELO DE ADITAMENTO À ESCRITURA DE EMISSÃO</w:t>
      </w:r>
    </w:p>
    <w:p w14:paraId="7CA8DCA6" w14:textId="75942702" w:rsidR="00DE69CB" w:rsidRDefault="00DE69CB" w:rsidP="008B484C">
      <w:pPr>
        <w:widowControl w:val="0"/>
        <w:spacing w:line="320" w:lineRule="exact"/>
        <w:jc w:val="center"/>
        <w:rPr>
          <w:rFonts w:ascii="Garamond" w:hAnsi="Garamond" w:cs="Tahoma"/>
          <w:b/>
        </w:rPr>
      </w:pPr>
    </w:p>
    <w:p w14:paraId="4D5DA9E2" w14:textId="2A6F7798" w:rsidR="00003241" w:rsidRPr="00CB3257" w:rsidRDefault="00003241" w:rsidP="00CB3257">
      <w:pPr>
        <w:widowControl w:val="0"/>
        <w:spacing w:line="320" w:lineRule="exact"/>
        <w:jc w:val="both"/>
        <w:rPr>
          <w:rFonts w:ascii="Garamond" w:hAnsi="Garamond" w:cs="Segoe UI"/>
        </w:rPr>
      </w:pPr>
      <w:r w:rsidRPr="00CB3257">
        <w:rPr>
          <w:rFonts w:ascii="Garamond" w:hAnsi="Garamond" w:cs="Segoe UI"/>
          <w:b/>
        </w:rPr>
        <w:t>[</w:t>
      </w:r>
      <w:proofErr w:type="gramStart"/>
      <w:r w:rsidRPr="00CB3257">
        <w:rPr>
          <w:rFonts w:ascii="Garamond" w:hAnsi="Garamond" w:cs="Segoe UI"/>
          <w:b/>
        </w:rPr>
        <w:t>=]º</w:t>
      </w:r>
      <w:proofErr w:type="gramEnd"/>
      <w:r w:rsidRPr="00CB3257">
        <w:rPr>
          <w:rFonts w:ascii="Garamond" w:hAnsi="Garamond" w:cs="Segoe UI"/>
          <w:b/>
        </w:rPr>
        <w:t xml:space="preserve"> ADITAMENTO AO </w:t>
      </w: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1D4B26E9" w14:textId="77777777" w:rsidR="00003241" w:rsidRPr="00CB3257" w:rsidRDefault="00003241" w:rsidP="00003241">
      <w:pPr>
        <w:widowControl w:val="0"/>
        <w:spacing w:line="320" w:lineRule="exact"/>
        <w:rPr>
          <w:rFonts w:ascii="Garamond" w:hAnsi="Garamond" w:cs="Segoe UI"/>
        </w:rPr>
      </w:pPr>
    </w:p>
    <w:p w14:paraId="67206A05" w14:textId="77777777" w:rsidR="00003241" w:rsidRPr="00CB3257" w:rsidRDefault="00003241" w:rsidP="00003241">
      <w:pPr>
        <w:widowControl w:val="0"/>
        <w:spacing w:line="320" w:lineRule="exact"/>
        <w:rPr>
          <w:rFonts w:ascii="Garamond" w:hAnsi="Garamond" w:cs="Segoe UI"/>
        </w:rPr>
      </w:pPr>
      <w:r w:rsidRPr="00CB3257">
        <w:rPr>
          <w:rFonts w:ascii="Garamond" w:hAnsi="Garamond" w:cs="Segoe UI"/>
        </w:rPr>
        <w:t>Pelo presente instrumento particular, de um lado,</w:t>
      </w:r>
    </w:p>
    <w:p w14:paraId="6190368E" w14:textId="77777777" w:rsidR="00003241" w:rsidRPr="00CB3257" w:rsidRDefault="00003241" w:rsidP="00003241">
      <w:pPr>
        <w:widowControl w:val="0"/>
        <w:spacing w:line="320" w:lineRule="exact"/>
        <w:rPr>
          <w:rFonts w:ascii="Garamond" w:hAnsi="Garamond" w:cs="Segoe UI"/>
        </w:rPr>
      </w:pPr>
    </w:p>
    <w:p w14:paraId="27781E75" w14:textId="77777777" w:rsidR="00003241" w:rsidRPr="00FD0FDE" w:rsidRDefault="00003241" w:rsidP="00003241">
      <w:pPr>
        <w:widowControl w:val="0"/>
        <w:spacing w:line="320" w:lineRule="exact"/>
        <w:jc w:val="both"/>
        <w:rPr>
          <w:rFonts w:ascii="Garamond" w:hAnsi="Garamond" w:cs="Tahoma"/>
        </w:rPr>
      </w:pPr>
      <w:r w:rsidRPr="00FD0FDE">
        <w:rPr>
          <w:rFonts w:ascii="Garamond" w:hAnsi="Garamond" w:cs="Tahoma"/>
          <w:b/>
          <w:bCs/>
          <w:smallCaps/>
        </w:rPr>
        <w:t>ENERGÉTICA SÃO PATRÍCIO S.A.</w:t>
      </w:r>
      <w:r w:rsidRPr="00FD0FDE">
        <w:rPr>
          <w:rFonts w:ascii="Garamond" w:hAnsi="Garamond" w:cs="Tahoma"/>
          <w:bCs/>
        </w:rPr>
        <w:t xml:space="preserve">, </w:t>
      </w:r>
      <w:r w:rsidRPr="00FD0FDE">
        <w:rPr>
          <w:rFonts w:ascii="Garamond" w:hAnsi="Garamond"/>
        </w:rPr>
        <w:t xml:space="preserve">sociedade anônima de capital fechado, com sede na Cidade de </w:t>
      </w:r>
      <w:r>
        <w:rPr>
          <w:rFonts w:ascii="Garamond" w:hAnsi="Garamond"/>
        </w:rPr>
        <w:t>Belo Horizonte</w:t>
      </w:r>
      <w:r w:rsidRPr="00FD0FDE">
        <w:rPr>
          <w:rFonts w:ascii="Garamond" w:hAnsi="Garamond"/>
        </w:rPr>
        <w:t xml:space="preserve">, Estado de Minas Gerais, na Rua Pernambuco n° 353, Sala 1.212, bairro Funcionários, inscrita no Cadastro Nacional da Pessoa Jurídica do Ministério da </w:t>
      </w:r>
      <w:r>
        <w:rPr>
          <w:rFonts w:ascii="Garamond" w:hAnsi="Garamond"/>
        </w:rPr>
        <w:t>Economia</w:t>
      </w:r>
      <w:r w:rsidRPr="00FD0FDE">
        <w:rPr>
          <w:rFonts w:ascii="Garamond" w:hAnsi="Garamond"/>
        </w:rPr>
        <w:t xml:space="preserve"> (“</w:t>
      </w:r>
      <w:r w:rsidRPr="00FD0FDE">
        <w:rPr>
          <w:rFonts w:ascii="Garamond" w:hAnsi="Garamond"/>
          <w:u w:val="single"/>
        </w:rPr>
        <w:t>CNPJ/M</w:t>
      </w:r>
      <w:r>
        <w:rPr>
          <w:rFonts w:ascii="Garamond" w:hAnsi="Garamond"/>
          <w:u w:val="single"/>
        </w:rPr>
        <w:t>E</w:t>
      </w:r>
      <w:r w:rsidRPr="00FD0FDE">
        <w:rPr>
          <w:rFonts w:ascii="Garamond" w:hAnsi="Garamond"/>
        </w:rPr>
        <w:t>”) sob o nº 33.600.123/0001-12, com seus atos constitutivos registrados perante a Junta Comercial do Estado de Minas Gerais (“</w:t>
      </w:r>
      <w:r w:rsidRPr="00FD0FDE">
        <w:rPr>
          <w:rFonts w:ascii="Garamond" w:hAnsi="Garamond"/>
          <w:u w:val="single"/>
        </w:rPr>
        <w:t>JUCEMG</w:t>
      </w:r>
      <w:r w:rsidRPr="00FD0FDE">
        <w:rPr>
          <w:rFonts w:ascii="Garamond" w:hAnsi="Garamond"/>
        </w:rPr>
        <w:t>”) sob o NIRE 31300122646, neste ato representada na forma do seu estatuto social (“</w:t>
      </w:r>
      <w:r w:rsidRPr="00FD0FDE">
        <w:rPr>
          <w:rFonts w:ascii="Garamond" w:hAnsi="Garamond"/>
          <w:u w:val="single"/>
        </w:rPr>
        <w:t>Emissora</w:t>
      </w:r>
      <w:r w:rsidRPr="00FD0FDE">
        <w:rPr>
          <w:rFonts w:ascii="Garamond" w:hAnsi="Garamond"/>
        </w:rPr>
        <w:t>”)</w:t>
      </w:r>
      <w:r w:rsidRPr="00FD0FDE">
        <w:rPr>
          <w:rFonts w:ascii="Garamond" w:hAnsi="Garamond" w:cs="Tahoma"/>
        </w:rPr>
        <w:t xml:space="preserve">; e </w:t>
      </w:r>
    </w:p>
    <w:p w14:paraId="4635261A" w14:textId="77777777" w:rsidR="00003241" w:rsidRPr="00FD0FDE" w:rsidRDefault="00003241" w:rsidP="00003241">
      <w:pPr>
        <w:widowControl w:val="0"/>
        <w:spacing w:line="320" w:lineRule="exact"/>
        <w:jc w:val="both"/>
        <w:rPr>
          <w:rFonts w:ascii="Garamond" w:hAnsi="Garamond" w:cs="Tahoma"/>
        </w:rPr>
      </w:pPr>
    </w:p>
    <w:p w14:paraId="000384BF" w14:textId="77777777" w:rsidR="00003241" w:rsidRPr="00FD0FDE" w:rsidRDefault="00003241" w:rsidP="00003241">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FD0FDE">
        <w:rPr>
          <w:rFonts w:ascii="Garamond" w:eastAsia="MS Mincho" w:hAnsi="Garamond" w:cs="Tahoma"/>
          <w:bCs/>
        </w:rPr>
        <w:t>”)</w:t>
      </w:r>
      <w:r w:rsidRPr="00FD0FDE">
        <w:rPr>
          <w:rFonts w:ascii="Garamond" w:hAnsi="Garamond" w:cs="Tahoma"/>
        </w:rPr>
        <w:t>;</w:t>
      </w:r>
      <w:r>
        <w:rPr>
          <w:rFonts w:ascii="Garamond" w:hAnsi="Garamond" w:cs="Tahoma"/>
        </w:rPr>
        <w:t xml:space="preserve"> </w:t>
      </w:r>
    </w:p>
    <w:p w14:paraId="220849F0" w14:textId="77777777" w:rsidR="00003241" w:rsidRPr="00FD0FDE" w:rsidRDefault="00003241" w:rsidP="00003241">
      <w:pPr>
        <w:widowControl w:val="0"/>
        <w:spacing w:line="320" w:lineRule="exact"/>
        <w:jc w:val="both"/>
        <w:rPr>
          <w:rFonts w:ascii="Garamond" w:hAnsi="Garamond" w:cs="Tahoma"/>
        </w:rPr>
      </w:pPr>
    </w:p>
    <w:p w14:paraId="330938A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HY BRAZIL ENERGIA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Belo Horizonte, Estado de Minas Gerais, na Rua Peru nº 75, Sala 01, bairro Sion, inscrita no CNPJ/M</w:t>
      </w:r>
      <w:r>
        <w:rPr>
          <w:rFonts w:ascii="Garamond" w:hAnsi="Garamond"/>
        </w:rPr>
        <w:t>E</w:t>
      </w:r>
      <w:r w:rsidRPr="00FD0FDE">
        <w:rPr>
          <w:rFonts w:ascii="Garamond" w:hAnsi="Garamond"/>
        </w:rPr>
        <w:t xml:space="preserve"> sob o nº 10.730.282/0001-36, com seus atos constitutivos registrados perante a </w:t>
      </w:r>
      <w:r w:rsidRPr="00796A6C">
        <w:rPr>
          <w:rFonts w:ascii="Garamond" w:hAnsi="Garamond"/>
        </w:rPr>
        <w:t>JUCEMG</w:t>
      </w:r>
      <w:r w:rsidRPr="00FD0FDE">
        <w:rPr>
          <w:rFonts w:ascii="Garamond" w:hAnsi="Garamond"/>
        </w:rPr>
        <w:t xml:space="preserve"> sob o NIRE 31300028780, neste ato representada na forma do seu estatuto social </w:t>
      </w:r>
      <w:r w:rsidRPr="00FD0FDE">
        <w:rPr>
          <w:rFonts w:ascii="Garamond" w:hAnsi="Garamond" w:cs="Tahoma"/>
        </w:rPr>
        <w:t>(“</w:t>
      </w:r>
      <w:proofErr w:type="spellStart"/>
      <w:r w:rsidRPr="00FD0FDE">
        <w:rPr>
          <w:rFonts w:ascii="Garamond" w:hAnsi="Garamond" w:cs="Tahoma"/>
          <w:u w:val="single"/>
        </w:rPr>
        <w:t>Hy</w:t>
      </w:r>
      <w:proofErr w:type="spellEnd"/>
      <w:r w:rsidRPr="00FD0FDE">
        <w:rPr>
          <w:rFonts w:ascii="Garamond" w:hAnsi="Garamond" w:cs="Tahoma"/>
          <w:u w:val="single"/>
        </w:rPr>
        <w:t xml:space="preserve"> </w:t>
      </w:r>
      <w:proofErr w:type="spellStart"/>
      <w:r w:rsidRPr="00FD0FDE">
        <w:rPr>
          <w:rFonts w:ascii="Garamond" w:hAnsi="Garamond" w:cs="Tahoma"/>
          <w:u w:val="single"/>
        </w:rPr>
        <w:t>Brazil</w:t>
      </w:r>
      <w:proofErr w:type="spellEnd"/>
      <w:r w:rsidRPr="00FD0FDE">
        <w:rPr>
          <w:rFonts w:ascii="Garamond" w:hAnsi="Garamond" w:cs="Tahoma"/>
        </w:rPr>
        <w:t>”);</w:t>
      </w:r>
      <w:r>
        <w:rPr>
          <w:rFonts w:ascii="Garamond" w:hAnsi="Garamond" w:cs="Tahoma"/>
        </w:rPr>
        <w:t xml:space="preserve"> </w:t>
      </w:r>
    </w:p>
    <w:p w14:paraId="03CF5CBD" w14:textId="77777777" w:rsidR="00003241" w:rsidRPr="00FD0FDE" w:rsidRDefault="00003241" w:rsidP="00003241">
      <w:pPr>
        <w:widowControl w:val="0"/>
        <w:spacing w:line="320" w:lineRule="exact"/>
        <w:jc w:val="both"/>
        <w:rPr>
          <w:rFonts w:ascii="Garamond" w:hAnsi="Garamond" w:cs="Tahoma"/>
          <w:b/>
        </w:rPr>
      </w:pPr>
    </w:p>
    <w:p w14:paraId="4525765F"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MAUÁ PARTICIPAÇÕES ESTRUTURADAS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Goiânia, Estado de Goiás, na Rua T-65 nº 345, Sala 04, Setor Bela Vista, inscrita no CNPJ/M</w:t>
      </w:r>
      <w:r>
        <w:rPr>
          <w:rFonts w:ascii="Garamond" w:hAnsi="Garamond"/>
        </w:rPr>
        <w:t>E</w:t>
      </w:r>
      <w:r w:rsidRPr="00FD0FDE">
        <w:rPr>
          <w:rFonts w:ascii="Garamond" w:hAnsi="Garamond"/>
        </w:rPr>
        <w:t xml:space="preserve"> sob o nº 02.689.014/0001-90, com seus atos constitutivos registrados perante a Junta Comercial do Estado de Goiás (“</w:t>
      </w:r>
      <w:r w:rsidRPr="00981569">
        <w:rPr>
          <w:rFonts w:ascii="Garamond" w:hAnsi="Garamond"/>
          <w:u w:val="single"/>
        </w:rPr>
        <w:t>JUCEG</w:t>
      </w:r>
      <w:r w:rsidRPr="00FD0FDE">
        <w:rPr>
          <w:rFonts w:ascii="Garamond" w:hAnsi="Garamond"/>
        </w:rPr>
        <w:t xml:space="preserve">”), sob o NIRE 52300015502, neste ato representada na forma do seu estatuto social </w:t>
      </w:r>
      <w:r w:rsidRPr="00FD0FDE">
        <w:rPr>
          <w:rFonts w:ascii="Garamond" w:hAnsi="Garamond" w:cs="Tahoma"/>
        </w:rPr>
        <w:t>(“</w:t>
      </w:r>
      <w:r w:rsidRPr="00FD0FDE">
        <w:rPr>
          <w:rFonts w:ascii="Garamond" w:hAnsi="Garamond" w:cs="Tahoma"/>
          <w:u w:val="single"/>
        </w:rPr>
        <w:t>Mauá</w:t>
      </w:r>
      <w:r w:rsidRPr="00FD0FDE">
        <w:rPr>
          <w:rFonts w:ascii="Garamond" w:hAnsi="Garamond" w:cs="Tahoma"/>
        </w:rPr>
        <w:t>”);</w:t>
      </w:r>
    </w:p>
    <w:p w14:paraId="493AE314" w14:textId="77777777" w:rsidR="00003241" w:rsidRPr="00FD0FDE" w:rsidRDefault="00003241" w:rsidP="00003241">
      <w:pPr>
        <w:widowControl w:val="0"/>
        <w:spacing w:line="320" w:lineRule="exact"/>
        <w:jc w:val="both"/>
        <w:rPr>
          <w:rFonts w:ascii="Garamond" w:hAnsi="Garamond" w:cs="Tahoma"/>
          <w:b/>
        </w:rPr>
      </w:pPr>
    </w:p>
    <w:p w14:paraId="73266036" w14:textId="77777777" w:rsidR="00003241" w:rsidRPr="00FD0FDE" w:rsidRDefault="00003241" w:rsidP="00003241">
      <w:pPr>
        <w:widowControl w:val="0"/>
        <w:spacing w:line="320" w:lineRule="exact"/>
        <w:jc w:val="both"/>
        <w:rPr>
          <w:rFonts w:ascii="Garamond" w:hAnsi="Garamond" w:cs="Tahoma"/>
        </w:rPr>
      </w:pPr>
      <w:r w:rsidRPr="00FD0FDE">
        <w:rPr>
          <w:rFonts w:ascii="Garamond" w:hAnsi="Garamond" w:cs="Tahoma"/>
          <w:b/>
        </w:rPr>
        <w:t>DJG PARTICIPAÇÕES S.A.</w:t>
      </w:r>
      <w:r w:rsidRPr="00FD0FDE">
        <w:rPr>
          <w:rFonts w:ascii="Garamond" w:hAnsi="Garamond" w:cs="Tahoma"/>
        </w:rPr>
        <w:t>,</w:t>
      </w:r>
      <w:r w:rsidRPr="00FD0FDE">
        <w:rPr>
          <w:rFonts w:ascii="Garamond" w:hAnsi="Garamond" w:cs="Tahoma"/>
          <w:bCs/>
        </w:rPr>
        <w:t xml:space="preserve"> </w:t>
      </w:r>
      <w:r w:rsidRPr="00FD0FDE">
        <w:rPr>
          <w:rFonts w:ascii="Garamond" w:hAnsi="Garamond"/>
        </w:rPr>
        <w:t xml:space="preserve">sociedade anônima de capital fechado, com sede na Cidade de Belo Horizonte, Estado de Minas Gerais, na </w:t>
      </w:r>
      <w:r w:rsidRPr="00FD0FDE">
        <w:rPr>
          <w:rFonts w:ascii="Garamond" w:hAnsi="Garamond"/>
          <w:lang w:val="pt-PT"/>
        </w:rPr>
        <w:t xml:space="preserve">Avenida Raja Gabáglia, nº 339, Sala </w:t>
      </w:r>
      <w:r>
        <w:rPr>
          <w:rFonts w:ascii="Garamond" w:hAnsi="Garamond"/>
          <w:lang w:val="pt-PT"/>
        </w:rPr>
        <w:t>200</w:t>
      </w:r>
      <w:r w:rsidRPr="00FD0FDE">
        <w:rPr>
          <w:rFonts w:ascii="Garamond" w:hAnsi="Garamond"/>
          <w:lang w:val="pt-PT"/>
        </w:rPr>
        <w:t>, bairro Cidade Jardim</w:t>
      </w:r>
      <w:r w:rsidRPr="00FD0FDE">
        <w:rPr>
          <w:rFonts w:ascii="Garamond" w:hAnsi="Garamond"/>
        </w:rPr>
        <w:t>, inscrita no CNPJ/M</w:t>
      </w:r>
      <w:r>
        <w:rPr>
          <w:rFonts w:ascii="Garamond" w:hAnsi="Garamond"/>
        </w:rPr>
        <w:t>E</w:t>
      </w:r>
      <w:r w:rsidRPr="00FD0FDE">
        <w:rPr>
          <w:rFonts w:ascii="Garamond" w:hAnsi="Garamond"/>
        </w:rPr>
        <w:t xml:space="preserve"> sob o nº 10.606.441/0001-95, com seus atos constitutivos registrados perante a JUCEMG, sob o NIRE 31300028291, neste ato representada na forma do seu estatuto social </w:t>
      </w:r>
      <w:r w:rsidRPr="00FD0FDE">
        <w:rPr>
          <w:rFonts w:ascii="Garamond" w:hAnsi="Garamond" w:cs="Tahoma"/>
        </w:rPr>
        <w:t>(“</w:t>
      </w:r>
      <w:r w:rsidRPr="00FD0FDE">
        <w:rPr>
          <w:rFonts w:ascii="Garamond" w:hAnsi="Garamond" w:cs="Tahoma"/>
          <w:u w:val="single"/>
        </w:rPr>
        <w:t>DJG</w:t>
      </w:r>
      <w:r w:rsidRPr="00FD0FDE">
        <w:rPr>
          <w:rFonts w:ascii="Garamond" w:hAnsi="Garamond" w:cs="Tahoma"/>
        </w:rPr>
        <w:t>”</w:t>
      </w:r>
      <w:r>
        <w:rPr>
          <w:rFonts w:ascii="Garamond" w:hAnsi="Garamond" w:cs="Tahoma"/>
        </w:rPr>
        <w:t xml:space="preserve"> e, em conjunto com a </w:t>
      </w:r>
      <w:proofErr w:type="spellStart"/>
      <w:r>
        <w:rPr>
          <w:rFonts w:ascii="Garamond" w:hAnsi="Garamond" w:cs="Tahoma"/>
        </w:rPr>
        <w:t>Hy</w:t>
      </w:r>
      <w:proofErr w:type="spellEnd"/>
      <w:r>
        <w:rPr>
          <w:rFonts w:ascii="Garamond" w:hAnsi="Garamond" w:cs="Tahoma"/>
        </w:rPr>
        <w:t xml:space="preserve"> </w:t>
      </w:r>
      <w:proofErr w:type="spellStart"/>
      <w:r>
        <w:rPr>
          <w:rFonts w:ascii="Garamond" w:hAnsi="Garamond" w:cs="Tahoma"/>
        </w:rPr>
        <w:t>Brazil</w:t>
      </w:r>
      <w:proofErr w:type="spellEnd"/>
      <w:r>
        <w:rPr>
          <w:rFonts w:ascii="Garamond" w:hAnsi="Garamond" w:cs="Tahoma"/>
        </w:rPr>
        <w:t xml:space="preserve"> e Mauá, os “</w:t>
      </w:r>
      <w:r>
        <w:rPr>
          <w:rFonts w:ascii="Garamond" w:hAnsi="Garamond" w:cs="Tahoma"/>
          <w:u w:val="single"/>
        </w:rPr>
        <w:t>Fiadores Pessoas Jurídicas</w:t>
      </w:r>
      <w:r w:rsidRPr="00FD0FDE">
        <w:rPr>
          <w:rFonts w:ascii="Garamond" w:hAnsi="Garamond" w:cs="Tahoma"/>
        </w:rPr>
        <w:t>”);</w:t>
      </w:r>
      <w:r>
        <w:rPr>
          <w:rFonts w:ascii="Garamond" w:hAnsi="Garamond" w:cs="Tahoma"/>
        </w:rPr>
        <w:t xml:space="preserve"> </w:t>
      </w:r>
    </w:p>
    <w:p w14:paraId="2245F1AD" w14:textId="77777777" w:rsidR="00003241" w:rsidRDefault="00003241" w:rsidP="00003241">
      <w:pPr>
        <w:widowControl w:val="0"/>
        <w:spacing w:line="320" w:lineRule="exact"/>
        <w:jc w:val="both"/>
        <w:rPr>
          <w:rFonts w:ascii="Garamond" w:hAnsi="Garamond" w:cs="Tahoma"/>
          <w:b/>
        </w:rPr>
      </w:pPr>
    </w:p>
    <w:p w14:paraId="70554FA3"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brasileiro, casado sob o regime de comunhão universal de bens com Denise de Andrade Ferreira Menezes (“</w:t>
      </w:r>
      <w:r>
        <w:rPr>
          <w:rFonts w:ascii="Garamond" w:hAnsi="Garamond"/>
          <w:u w:val="single"/>
        </w:rPr>
        <w:t>Cônjuge Anuente</w:t>
      </w:r>
      <w:r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FD0FDE">
        <w:rPr>
          <w:rFonts w:ascii="Garamond" w:hAnsi="Garamond"/>
        </w:rPr>
        <w:t>Place</w:t>
      </w:r>
      <w:proofErr w:type="spellEnd"/>
      <w:r w:rsidRPr="00FD0FDE">
        <w:rPr>
          <w:rFonts w:ascii="Garamond" w:hAnsi="Garamond"/>
        </w:rPr>
        <w:t>, apartamento 1900, Setor Bueno, CEP nº 74230-010 (“</w:t>
      </w:r>
      <w:r w:rsidRPr="00FD0FDE">
        <w:rPr>
          <w:rFonts w:ascii="Garamond" w:hAnsi="Garamond"/>
          <w:u w:val="single"/>
        </w:rPr>
        <w:t>Alan</w:t>
      </w:r>
      <w:r w:rsidRPr="00FD0FDE">
        <w:rPr>
          <w:rFonts w:ascii="Garamond" w:hAnsi="Garamond"/>
        </w:rPr>
        <w:t>”);</w:t>
      </w:r>
    </w:p>
    <w:p w14:paraId="13DD1F99" w14:textId="77777777" w:rsidR="00003241" w:rsidRPr="00FD0FDE" w:rsidRDefault="00003241" w:rsidP="00003241">
      <w:pPr>
        <w:widowControl w:val="0"/>
        <w:spacing w:line="320" w:lineRule="exact"/>
        <w:jc w:val="both"/>
        <w:rPr>
          <w:rFonts w:ascii="Garamond" w:hAnsi="Garamond" w:cs="Tahoma"/>
          <w:b/>
        </w:rPr>
      </w:pPr>
    </w:p>
    <w:p w14:paraId="2511DBF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GERALDO MAGELA DA SILVA</w:t>
      </w:r>
      <w:r w:rsidRPr="00FD0FDE">
        <w:rPr>
          <w:rFonts w:ascii="Garamond" w:hAnsi="Garamond" w:cs="Tahoma"/>
        </w:rPr>
        <w:t xml:space="preserve">, </w:t>
      </w:r>
      <w:r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FD0FDE">
        <w:rPr>
          <w:rFonts w:ascii="Garamond" w:hAnsi="Garamond"/>
          <w:u w:val="single"/>
        </w:rPr>
        <w:t>Geraldo</w:t>
      </w:r>
      <w:r w:rsidRPr="00FD0FDE">
        <w:rPr>
          <w:rFonts w:ascii="Garamond" w:hAnsi="Garamond"/>
        </w:rPr>
        <w:t>”</w:t>
      </w:r>
      <w:r>
        <w:rPr>
          <w:rFonts w:ascii="Garamond" w:hAnsi="Garamond"/>
        </w:rPr>
        <w:t xml:space="preserve"> e, em conjunto com Alan, “</w:t>
      </w:r>
      <w:r w:rsidRPr="00982199">
        <w:rPr>
          <w:rFonts w:ascii="Garamond" w:hAnsi="Garamond"/>
          <w:u w:val="single"/>
        </w:rPr>
        <w:t>Fiadores Pessoas Físicas - Mauá</w:t>
      </w:r>
      <w:r>
        <w:rPr>
          <w:rFonts w:ascii="Garamond" w:hAnsi="Garamond"/>
        </w:rPr>
        <w:t>”</w:t>
      </w:r>
      <w:r w:rsidRPr="00FD0FDE">
        <w:rPr>
          <w:rFonts w:ascii="Garamond" w:hAnsi="Garamond"/>
        </w:rPr>
        <w:t>);</w:t>
      </w:r>
      <w:r>
        <w:rPr>
          <w:rFonts w:ascii="Garamond" w:hAnsi="Garamond"/>
        </w:rPr>
        <w:t xml:space="preserve"> </w:t>
      </w:r>
    </w:p>
    <w:p w14:paraId="39307317" w14:textId="77777777" w:rsidR="00003241" w:rsidRPr="00FD0FDE" w:rsidRDefault="00003241" w:rsidP="00003241">
      <w:pPr>
        <w:widowControl w:val="0"/>
        <w:spacing w:line="320" w:lineRule="exact"/>
        <w:jc w:val="both"/>
        <w:rPr>
          <w:rFonts w:ascii="Garamond" w:hAnsi="Garamond" w:cs="Tahoma"/>
          <w:b/>
        </w:rPr>
      </w:pPr>
    </w:p>
    <w:p w14:paraId="12BC0376"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DANIELA LOURENÇO VALADARES GONTIJO</w:t>
      </w:r>
      <w:r w:rsidRPr="00FD0FDE">
        <w:rPr>
          <w:rFonts w:ascii="Garamond" w:hAnsi="Garamond" w:cs="Tahoma"/>
        </w:rPr>
        <w:t xml:space="preserve">, </w:t>
      </w:r>
      <w:r w:rsidRPr="00FD0FDE">
        <w:rPr>
          <w:rFonts w:ascii="Garamond" w:hAnsi="Garamond"/>
        </w:rPr>
        <w:t xml:space="preserve">brasileira, casada sob o regime de separação de bens, engenheira civil, portadora da cédula de identidade RG nº MG 11.071.415, inscrita no CPF/MF sob o nº 070.355.046-21, com endereço na Cidade de </w:t>
      </w:r>
      <w:proofErr w:type="spellStart"/>
      <w:r w:rsidRPr="00642F13">
        <w:rPr>
          <w:rFonts w:ascii="Garamond" w:hAnsi="Garamond"/>
        </w:rPr>
        <w:t>de</w:t>
      </w:r>
      <w:proofErr w:type="spellEnd"/>
      <w:r w:rsidRPr="00642F13">
        <w:rPr>
          <w:rFonts w:ascii="Garamond" w:hAnsi="Garamond"/>
        </w:rPr>
        <w:t xml:space="preserve"> Belo Horizonte, Estado de Minas Gerais, na rua Conde Linhares, 477, Cidade Jardim, Belo Horizonte, MG, CEP 30380-030</w:t>
      </w:r>
      <w:r w:rsidRPr="00FD0FDE">
        <w:rPr>
          <w:rFonts w:ascii="Garamond" w:hAnsi="Garamond"/>
        </w:rPr>
        <w:t xml:space="preserve"> (“</w:t>
      </w:r>
      <w:r w:rsidRPr="00FD0FDE">
        <w:rPr>
          <w:rFonts w:ascii="Garamond" w:hAnsi="Garamond"/>
          <w:u w:val="single"/>
        </w:rPr>
        <w:t>Daniela</w:t>
      </w:r>
      <w:r w:rsidRPr="00FD0FDE">
        <w:rPr>
          <w:rFonts w:ascii="Garamond" w:hAnsi="Garamond"/>
        </w:rPr>
        <w:t>”);</w:t>
      </w:r>
    </w:p>
    <w:p w14:paraId="51DD91FE" w14:textId="77777777" w:rsidR="00003241" w:rsidRPr="00FD0FDE" w:rsidRDefault="00003241" w:rsidP="00003241">
      <w:pPr>
        <w:widowControl w:val="0"/>
        <w:spacing w:line="320" w:lineRule="exact"/>
        <w:jc w:val="both"/>
        <w:rPr>
          <w:rFonts w:ascii="Garamond" w:hAnsi="Garamond" w:cs="Tahoma"/>
          <w:b/>
        </w:rPr>
      </w:pPr>
    </w:p>
    <w:p w14:paraId="3C36AC1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JÚLIA LOURENÇO VALADARES GONTIJO SIMÕES</w:t>
      </w:r>
      <w:r w:rsidRPr="00FD0FDE">
        <w:rPr>
          <w:rFonts w:ascii="Garamond" w:hAnsi="Garamond" w:cs="Tahoma"/>
        </w:rPr>
        <w:t xml:space="preserve">, </w:t>
      </w:r>
      <w:r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Pr>
          <w:rFonts w:ascii="Garamond" w:hAnsi="Garamond"/>
        </w:rPr>
        <w:t>São Paulo</w:t>
      </w:r>
      <w:r w:rsidRPr="00FD0FDE">
        <w:rPr>
          <w:rFonts w:ascii="Garamond" w:hAnsi="Garamond"/>
        </w:rPr>
        <w:t xml:space="preserve">, Estado de </w:t>
      </w:r>
      <w:r>
        <w:rPr>
          <w:rFonts w:ascii="Garamond" w:hAnsi="Garamond"/>
        </w:rPr>
        <w:t>São Paulo</w:t>
      </w:r>
      <w:r w:rsidRPr="00FD0FDE">
        <w:rPr>
          <w:rFonts w:ascii="Garamond" w:hAnsi="Garamond"/>
        </w:rPr>
        <w:t xml:space="preserve">, na </w:t>
      </w:r>
      <w:r w:rsidRPr="004742D4">
        <w:rPr>
          <w:rFonts w:ascii="Garamond" w:hAnsi="Garamond"/>
        </w:rPr>
        <w:t xml:space="preserve">Rua Pedro </w:t>
      </w:r>
      <w:proofErr w:type="spellStart"/>
      <w:r w:rsidRPr="004742D4">
        <w:rPr>
          <w:rFonts w:ascii="Garamond" w:hAnsi="Garamond"/>
        </w:rPr>
        <w:t>Avancine</w:t>
      </w:r>
      <w:proofErr w:type="spellEnd"/>
      <w:r w:rsidRPr="004742D4">
        <w:rPr>
          <w:rFonts w:ascii="Garamond" w:hAnsi="Garamond"/>
        </w:rPr>
        <w:t xml:space="preserve">, </w:t>
      </w:r>
      <w:r>
        <w:rPr>
          <w:rFonts w:ascii="Garamond" w:hAnsi="Garamond"/>
        </w:rPr>
        <w:t>n°</w:t>
      </w:r>
      <w:r w:rsidRPr="004742D4">
        <w:rPr>
          <w:rFonts w:ascii="Garamond" w:hAnsi="Garamond"/>
        </w:rPr>
        <w:t xml:space="preserve"> 363, apto 81-E, bloco 01, Bairro Cidade Jardim, CEP 05.679-160</w:t>
      </w:r>
      <w:r w:rsidRPr="004742D4" w:rsidDel="004742D4">
        <w:rPr>
          <w:rFonts w:ascii="Garamond" w:hAnsi="Garamond"/>
        </w:rPr>
        <w:t xml:space="preserve"> </w:t>
      </w:r>
      <w:r w:rsidRPr="00FD0FDE">
        <w:rPr>
          <w:rFonts w:ascii="Garamond" w:hAnsi="Garamond"/>
        </w:rPr>
        <w:t>(“</w:t>
      </w:r>
      <w:r w:rsidRPr="00FD0FDE">
        <w:rPr>
          <w:rFonts w:ascii="Garamond" w:hAnsi="Garamond"/>
          <w:u w:val="single"/>
        </w:rPr>
        <w:t>Júlia</w:t>
      </w:r>
      <w:r w:rsidRPr="00FD0FDE">
        <w:rPr>
          <w:rFonts w:ascii="Garamond" w:hAnsi="Garamond"/>
        </w:rPr>
        <w:t>”);</w:t>
      </w:r>
    </w:p>
    <w:p w14:paraId="1874E100" w14:textId="77777777" w:rsidR="00003241" w:rsidRPr="00FD0FDE" w:rsidRDefault="00003241" w:rsidP="00003241">
      <w:pPr>
        <w:widowControl w:val="0"/>
        <w:spacing w:line="320" w:lineRule="exact"/>
        <w:jc w:val="both"/>
        <w:rPr>
          <w:rFonts w:ascii="Garamond" w:hAnsi="Garamond" w:cs="Tahoma"/>
          <w:b/>
        </w:rPr>
      </w:pPr>
    </w:p>
    <w:p w14:paraId="16A98054" w14:textId="0460A6B7" w:rsidR="00003241" w:rsidRDefault="00003241" w:rsidP="00CB3257">
      <w:pPr>
        <w:spacing w:line="340" w:lineRule="exact"/>
        <w:jc w:val="both"/>
        <w:rPr>
          <w:rFonts w:ascii="Garamond" w:hAnsi="Garamond"/>
        </w:rPr>
      </w:pPr>
      <w:r w:rsidRPr="00FD0FDE">
        <w:rPr>
          <w:rFonts w:ascii="Garamond" w:hAnsi="Garamond" w:cs="Tahoma"/>
          <w:b/>
        </w:rPr>
        <w:t>GUSTAVO LOURENÇO VALADARES GONTIJO</w:t>
      </w:r>
      <w:r w:rsidRPr="00FD0FDE">
        <w:rPr>
          <w:rFonts w:ascii="Garamond" w:hAnsi="Garamond" w:cs="Tahoma"/>
        </w:rPr>
        <w:t xml:space="preserve">, </w:t>
      </w:r>
      <w:r w:rsidRPr="00FD0FDE">
        <w:rPr>
          <w:rFonts w:ascii="Garamond" w:hAnsi="Garamond"/>
        </w:rPr>
        <w:t>brasileiro, casad</w:t>
      </w:r>
      <w:r>
        <w:rPr>
          <w:rFonts w:ascii="Garamond" w:hAnsi="Garamond"/>
        </w:rPr>
        <w:t>o</w:t>
      </w:r>
      <w:r w:rsidRPr="00FD0FDE">
        <w:rPr>
          <w:rFonts w:ascii="Garamond" w:hAnsi="Garamond"/>
        </w:rPr>
        <w:t xml:space="preserve"> sob o regime de separação total de bens, engenheiro civil, portador da cédula de identidade RG nº MG 11.071.394, inscrito no CPF/MF sob o nº 078.131.266-37, com endereço na Cidade de </w:t>
      </w:r>
      <w:r>
        <w:rPr>
          <w:rFonts w:ascii="Garamond" w:hAnsi="Garamond"/>
        </w:rPr>
        <w:t>Belo Horizonte</w:t>
      </w:r>
      <w:r w:rsidRPr="00FD0FDE">
        <w:rPr>
          <w:rFonts w:ascii="Garamond" w:hAnsi="Garamond"/>
        </w:rPr>
        <w:t xml:space="preserve">, Estado de Minas Gerais, na </w:t>
      </w:r>
      <w:proofErr w:type="spellStart"/>
      <w:r w:rsidRPr="00642F13">
        <w:rPr>
          <w:rFonts w:ascii="Garamond" w:hAnsi="Garamond"/>
        </w:rPr>
        <w:t>na</w:t>
      </w:r>
      <w:proofErr w:type="spellEnd"/>
      <w:r w:rsidRPr="00642F13">
        <w:rPr>
          <w:rFonts w:ascii="Garamond" w:hAnsi="Garamond"/>
        </w:rPr>
        <w:t xml:space="preserve"> Avenida Raja Gab</w:t>
      </w:r>
      <w:r>
        <w:rPr>
          <w:rFonts w:ascii="Garamond" w:hAnsi="Garamond"/>
        </w:rPr>
        <w:t>a</w:t>
      </w:r>
      <w:r w:rsidRPr="00642F13">
        <w:rPr>
          <w:rFonts w:ascii="Garamond" w:hAnsi="Garamond"/>
        </w:rPr>
        <w:t>glia, nº 339, bairro Cidade Jardim</w:t>
      </w:r>
      <w:r w:rsidRPr="00FD0FDE">
        <w:rPr>
          <w:rFonts w:ascii="Garamond" w:hAnsi="Garamond"/>
        </w:rPr>
        <w:t xml:space="preserve">, CEP nº </w:t>
      </w:r>
      <w:r>
        <w:rPr>
          <w:rFonts w:ascii="Garamond" w:hAnsi="Garamond"/>
        </w:rPr>
        <w:t>30380-103</w:t>
      </w:r>
      <w:r w:rsidRPr="00FD0FDE">
        <w:rPr>
          <w:rFonts w:ascii="Garamond" w:hAnsi="Garamond"/>
        </w:rPr>
        <w:t xml:space="preserve"> (“</w:t>
      </w:r>
      <w:r w:rsidRPr="00FD0FDE">
        <w:rPr>
          <w:rFonts w:ascii="Garamond" w:hAnsi="Garamond"/>
          <w:u w:val="single"/>
        </w:rPr>
        <w:t>Gustavo</w:t>
      </w:r>
      <w:r w:rsidRPr="00FD0FDE">
        <w:rPr>
          <w:rFonts w:ascii="Garamond" w:hAnsi="Garamond"/>
        </w:rPr>
        <w:t>” e, em conjunto com Alan, Geraldo, Daniela e Júlia, os “</w:t>
      </w:r>
      <w:r w:rsidRPr="00FD0FDE">
        <w:rPr>
          <w:rFonts w:ascii="Garamond" w:hAnsi="Garamond"/>
          <w:u w:val="single"/>
        </w:rPr>
        <w:t>Fiadores Pessoas Físicas</w:t>
      </w:r>
      <w:r w:rsidRPr="00FD0FDE">
        <w:rPr>
          <w:rFonts w:ascii="Garamond" w:hAnsi="Garamond"/>
        </w:rPr>
        <w:t>” e, em conjunto com os Fiadores Pessoas Jurídicas, os “</w:t>
      </w:r>
      <w:r w:rsidRPr="00FD0FDE">
        <w:rPr>
          <w:rFonts w:ascii="Garamond" w:hAnsi="Garamond"/>
          <w:u w:val="single"/>
        </w:rPr>
        <w:t>Fiadores</w:t>
      </w:r>
      <w:r w:rsidRPr="00FD0FDE">
        <w:rPr>
          <w:rFonts w:ascii="Garamond" w:hAnsi="Garamond"/>
        </w:rPr>
        <w:t>”);</w:t>
      </w:r>
    </w:p>
    <w:p w14:paraId="0AE87BE5" w14:textId="77777777" w:rsidR="00003241" w:rsidRPr="00CB3257" w:rsidRDefault="00003241" w:rsidP="00003241">
      <w:pPr>
        <w:spacing w:line="340" w:lineRule="exact"/>
        <w:rPr>
          <w:rFonts w:ascii="Garamond" w:hAnsi="Garamond" w:cs="Calibri"/>
          <w:b/>
          <w:bCs/>
        </w:rPr>
      </w:pPr>
    </w:p>
    <w:p w14:paraId="725C1602" w14:textId="70B431F9" w:rsidR="00003241" w:rsidRPr="00FD0FDE" w:rsidRDefault="00003241" w:rsidP="00003241">
      <w:pPr>
        <w:widowControl w:val="0"/>
        <w:spacing w:line="320" w:lineRule="exact"/>
        <w:jc w:val="both"/>
        <w:rPr>
          <w:rFonts w:ascii="Garamond" w:hAnsi="Garamond"/>
        </w:rPr>
      </w:pPr>
      <w:r w:rsidRPr="00FD0FDE">
        <w:rPr>
          <w:rFonts w:ascii="Garamond" w:hAnsi="Garamond"/>
        </w:rPr>
        <w:lastRenderedPageBreak/>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Pr>
          <w:rFonts w:ascii="Garamond" w:hAnsi="Garamond" w:cs="Tahoma"/>
        </w:rPr>
        <w:t xml:space="preserve">[=]º Aditamento ao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Pr>
          <w:rFonts w:ascii="Garamond" w:hAnsi="Garamond"/>
          <w:u w:val="single"/>
        </w:rPr>
        <w:t>Aditamento</w:t>
      </w:r>
      <w:r w:rsidRPr="00FD0FDE">
        <w:rPr>
          <w:rFonts w:ascii="Garamond" w:hAnsi="Garamond"/>
        </w:rPr>
        <w:t>”), conforme as cláusulas e condições a seguir.</w:t>
      </w:r>
    </w:p>
    <w:p w14:paraId="5246C995" w14:textId="5E9E1A19" w:rsidR="00003241" w:rsidRPr="00CB3257" w:rsidRDefault="00003241" w:rsidP="00003241">
      <w:pPr>
        <w:widowControl w:val="0"/>
        <w:spacing w:line="320" w:lineRule="exact"/>
        <w:rPr>
          <w:rFonts w:ascii="Garamond" w:hAnsi="Garamond" w:cs="Segoe UI"/>
        </w:rPr>
      </w:pPr>
    </w:p>
    <w:p w14:paraId="00B02A81" w14:textId="77777777" w:rsidR="00003241" w:rsidRPr="00CB3257" w:rsidRDefault="00003241" w:rsidP="00003241">
      <w:pPr>
        <w:rPr>
          <w:rFonts w:ascii="Garamond" w:hAnsi="Garamond" w:cs="Segoe UI"/>
        </w:rPr>
      </w:pPr>
    </w:p>
    <w:p w14:paraId="015B5462" w14:textId="77777777" w:rsidR="00003241" w:rsidRPr="00CB3257" w:rsidRDefault="00003241" w:rsidP="00003241">
      <w:pPr>
        <w:rPr>
          <w:rFonts w:ascii="Garamond" w:hAnsi="Garamond" w:cs="Segoe UI"/>
          <w:b/>
          <w:bCs/>
          <w:u w:val="single"/>
        </w:rPr>
      </w:pPr>
      <w:r w:rsidRPr="00CB3257">
        <w:rPr>
          <w:rFonts w:ascii="Garamond" w:hAnsi="Garamond" w:cs="Segoe UI"/>
          <w:b/>
          <w:bCs/>
          <w:u w:val="single"/>
        </w:rPr>
        <w:t>CONSIDERANDOS</w:t>
      </w:r>
    </w:p>
    <w:p w14:paraId="27C0EBF3" w14:textId="77777777" w:rsidR="00003241" w:rsidRPr="00CB3257" w:rsidRDefault="00003241" w:rsidP="00003241">
      <w:pPr>
        <w:rPr>
          <w:rFonts w:ascii="Garamond" w:hAnsi="Garamond" w:cs="Segoe UI"/>
          <w:b/>
          <w:bCs/>
          <w:u w:val="single"/>
        </w:rPr>
      </w:pPr>
    </w:p>
    <w:p w14:paraId="2F289F08" w14:textId="3472AACE" w:rsidR="00003241" w:rsidRPr="00CB3257" w:rsidRDefault="00003241" w:rsidP="00CB3257">
      <w:pPr>
        <w:jc w:val="both"/>
        <w:rPr>
          <w:rFonts w:ascii="Garamond" w:hAnsi="Garamond" w:cs="Segoe UI"/>
          <w:iCs/>
        </w:rPr>
      </w:pPr>
      <w:r w:rsidRPr="00CB3257">
        <w:rPr>
          <w:rFonts w:ascii="Garamond" w:hAnsi="Garamond" w:cs="Segoe UI"/>
          <w:b/>
          <w:bCs/>
          <w:smallCaps/>
        </w:rPr>
        <w:t>Considerando que</w:t>
      </w:r>
      <w:r w:rsidRPr="00CB3257">
        <w:rPr>
          <w:rFonts w:ascii="Garamond" w:hAnsi="Garamond" w:cs="Segoe UI"/>
        </w:rPr>
        <w:t xml:space="preserve"> as Partes firmaram, em </w:t>
      </w:r>
      <w:r>
        <w:rPr>
          <w:rFonts w:ascii="Garamond" w:hAnsi="Garamond" w:cs="Segoe UI"/>
          <w:bCs/>
        </w:rPr>
        <w:t>[DATA]</w:t>
      </w:r>
      <w:r w:rsidRPr="00CB3257">
        <w:rPr>
          <w:rFonts w:ascii="Garamond" w:hAnsi="Garamond" w:cs="Segoe UI"/>
        </w:rPr>
        <w:t>, 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em Série Única, para Distribuição Pública com Esforços Restritos, da Energética São Patrício S.A.</w:t>
      </w:r>
      <w:r w:rsidRPr="00CB3257">
        <w:rPr>
          <w:rFonts w:ascii="Garamond" w:hAnsi="Garamond" w:cs="Segoe UI"/>
          <w:i/>
        </w:rPr>
        <w:t>”</w:t>
      </w:r>
      <w:r w:rsidRPr="00CB3257">
        <w:rPr>
          <w:rFonts w:ascii="Garamond" w:hAnsi="Garamond" w:cs="Segoe UI"/>
          <w:iCs/>
        </w:rPr>
        <w:t xml:space="preserve"> (“</w:t>
      </w:r>
      <w:r w:rsidRPr="00CB3257">
        <w:rPr>
          <w:rFonts w:ascii="Garamond" w:hAnsi="Garamond" w:cs="Segoe UI"/>
          <w:iCs/>
          <w:u w:val="single"/>
        </w:rPr>
        <w:t>Debêntures</w:t>
      </w:r>
      <w:r w:rsidRPr="00CB3257">
        <w:rPr>
          <w:rFonts w:ascii="Garamond" w:hAnsi="Garamond" w:cs="Segoe UI"/>
          <w:iCs/>
        </w:rPr>
        <w:t>” e “</w:t>
      </w:r>
      <w:r w:rsidRPr="00CB3257">
        <w:rPr>
          <w:rFonts w:ascii="Garamond" w:hAnsi="Garamond" w:cs="Segoe UI"/>
          <w:iCs/>
          <w:u w:val="single"/>
        </w:rPr>
        <w:t>Escritura de Emissão</w:t>
      </w:r>
      <w:r w:rsidRPr="00CB3257">
        <w:rPr>
          <w:rFonts w:ascii="Garamond" w:hAnsi="Garamond" w:cs="Segoe UI"/>
          <w:iCs/>
        </w:rPr>
        <w:t>”, respectivamente);</w:t>
      </w:r>
    </w:p>
    <w:p w14:paraId="4469C79E" w14:textId="77777777" w:rsidR="00003241" w:rsidRPr="00CB3257" w:rsidRDefault="00003241" w:rsidP="00003241">
      <w:pPr>
        <w:rPr>
          <w:rFonts w:ascii="Garamond" w:hAnsi="Garamond" w:cs="Segoe UI"/>
          <w:iCs/>
        </w:rPr>
      </w:pPr>
    </w:p>
    <w:p w14:paraId="291BC218" w14:textId="47DF06BF" w:rsidR="00003241" w:rsidRPr="00CB3257" w:rsidRDefault="00003241" w:rsidP="00CB3257">
      <w:pPr>
        <w:jc w:val="both"/>
        <w:rPr>
          <w:rFonts w:ascii="Garamond" w:hAnsi="Garamond"/>
        </w:rPr>
      </w:pPr>
      <w:r w:rsidRPr="00CB3257">
        <w:rPr>
          <w:rFonts w:ascii="Garamond" w:hAnsi="Garamond"/>
          <w:b/>
          <w:smallCaps/>
        </w:rPr>
        <w:t>Considerando que</w:t>
      </w:r>
      <w:r w:rsidRPr="00CB3257">
        <w:rPr>
          <w:rFonts w:ascii="Garamond" w:hAnsi="Garamond"/>
        </w:rPr>
        <w:t xml:space="preserve"> a </w:t>
      </w:r>
      <w:r>
        <w:rPr>
          <w:rFonts w:ascii="Garamond" w:hAnsi="Garamond"/>
        </w:rPr>
        <w:t>c</w:t>
      </w:r>
      <w:r w:rsidRPr="00CB3257">
        <w:rPr>
          <w:rFonts w:ascii="Garamond" w:hAnsi="Garamond"/>
        </w:rPr>
        <w:t xml:space="preserve">ondição </w:t>
      </w:r>
      <w:r>
        <w:rPr>
          <w:rFonts w:ascii="Garamond" w:hAnsi="Garamond"/>
        </w:rPr>
        <w:t>s</w:t>
      </w:r>
      <w:r w:rsidRPr="00CB3257">
        <w:rPr>
          <w:rFonts w:ascii="Garamond" w:hAnsi="Garamond"/>
        </w:rPr>
        <w:t xml:space="preserve">uspensiva </w:t>
      </w:r>
      <w:r>
        <w:rPr>
          <w:rFonts w:ascii="Garamond" w:hAnsi="Garamond"/>
        </w:rPr>
        <w:t>prevista</w:t>
      </w:r>
      <w:r w:rsidR="00D31B71">
        <w:rPr>
          <w:rFonts w:ascii="Garamond" w:hAnsi="Garamond"/>
        </w:rPr>
        <w:t xml:space="preserve"> na Escritura de Emissão e</w:t>
      </w:r>
      <w:r>
        <w:rPr>
          <w:rFonts w:ascii="Garamond" w:hAnsi="Garamond"/>
        </w:rPr>
        <w:t xml:space="preserve"> nos Contratos de Garantia </w:t>
      </w:r>
      <w:r w:rsidRPr="00CB3257">
        <w:rPr>
          <w:rFonts w:ascii="Garamond" w:hAnsi="Garamond"/>
        </w:rPr>
        <w:t>foi verificada, de modo que, na forma da Cláusula 3.</w:t>
      </w:r>
      <w:r>
        <w:rPr>
          <w:rFonts w:ascii="Garamond" w:hAnsi="Garamond"/>
        </w:rPr>
        <w:t>8.7</w:t>
      </w:r>
      <w:r w:rsidRPr="00CB3257">
        <w:rPr>
          <w:rFonts w:ascii="Garamond" w:hAnsi="Garamond"/>
        </w:rPr>
        <w:t xml:space="preserve"> da Escritura de Emissão, as Partes desejam celebrar o presente Aditamento para formalizar a convolação da espécie da Escritura de Emissão na espécie com garantia real.</w:t>
      </w:r>
    </w:p>
    <w:p w14:paraId="28F1CBAA" w14:textId="77777777" w:rsidR="00003241" w:rsidRPr="00CB3257" w:rsidRDefault="00003241" w:rsidP="00003241">
      <w:pPr>
        <w:rPr>
          <w:rFonts w:ascii="Garamond" w:hAnsi="Garamond"/>
        </w:rPr>
      </w:pPr>
    </w:p>
    <w:p w14:paraId="5F1F1465" w14:textId="77777777" w:rsidR="00003241" w:rsidRPr="00CB3257" w:rsidRDefault="00003241" w:rsidP="00003241">
      <w:pPr>
        <w:rPr>
          <w:rFonts w:ascii="Garamond" w:hAnsi="Garamond" w:cs="Segoe UI"/>
          <w:iCs/>
        </w:rPr>
      </w:pPr>
      <w:r w:rsidRPr="00CB3257">
        <w:rPr>
          <w:rFonts w:ascii="Garamond" w:hAnsi="Garamond" w:cs="Segoe UI"/>
          <w:b/>
          <w:iCs/>
        </w:rPr>
        <w:t>Isto Posto</w:t>
      </w:r>
      <w:r w:rsidRPr="00CB3257">
        <w:rPr>
          <w:rFonts w:ascii="Garamond" w:hAnsi="Garamond" w:cs="Segoe UI"/>
          <w:iCs/>
        </w:rPr>
        <w:t>, resolvem as Partes celebrar este Aditamento de acordo com os seguintes termos e condições:</w:t>
      </w:r>
    </w:p>
    <w:p w14:paraId="465E4626" w14:textId="77777777" w:rsidR="00003241" w:rsidRPr="00CB3257" w:rsidRDefault="00003241" w:rsidP="00003241">
      <w:pPr>
        <w:rPr>
          <w:rFonts w:ascii="Garamond" w:hAnsi="Garamond" w:cs="Segoe UI"/>
          <w:iCs/>
        </w:rPr>
      </w:pPr>
    </w:p>
    <w:p w14:paraId="29B60961" w14:textId="77777777" w:rsidR="00003241" w:rsidRPr="00CB3257" w:rsidRDefault="00003241" w:rsidP="00CB3257">
      <w:pPr>
        <w:jc w:val="both"/>
        <w:rPr>
          <w:rFonts w:ascii="Garamond" w:hAnsi="Garamond" w:cs="Segoe UI"/>
          <w:iCs/>
        </w:rPr>
      </w:pPr>
      <w:r w:rsidRPr="00CB3257">
        <w:rPr>
          <w:rFonts w:ascii="Garamond" w:hAnsi="Garamond" w:cs="Segoe UI"/>
          <w:iCs/>
        </w:rPr>
        <w:t>Os termos aqui iniciados em letra maiúscula, estejam no singular ou no plural, terão o significado a eles atribuído na Escritura de Emissão, ainda que posteriormente ao seu uso.</w:t>
      </w:r>
    </w:p>
    <w:p w14:paraId="4792A574" w14:textId="77777777" w:rsidR="00003241" w:rsidRPr="00CB3257" w:rsidRDefault="00003241" w:rsidP="00003241">
      <w:pPr>
        <w:rPr>
          <w:rFonts w:ascii="Garamond" w:hAnsi="Garamond" w:cs="Segoe UI"/>
          <w:iCs/>
        </w:rPr>
      </w:pPr>
    </w:p>
    <w:p w14:paraId="5FE23D76" w14:textId="77777777" w:rsidR="00003241" w:rsidRPr="00CB3257" w:rsidRDefault="00003241" w:rsidP="00003241">
      <w:pPr>
        <w:numPr>
          <w:ilvl w:val="0"/>
          <w:numId w:val="44"/>
        </w:numPr>
        <w:autoSpaceDE/>
        <w:autoSpaceDN/>
        <w:adjustRightInd/>
        <w:jc w:val="both"/>
        <w:rPr>
          <w:rFonts w:ascii="Garamond" w:hAnsi="Garamond" w:cs="Segoe UI"/>
          <w:b/>
          <w:iCs/>
          <w:u w:val="single"/>
        </w:rPr>
      </w:pPr>
      <w:r w:rsidRPr="00CB3257">
        <w:rPr>
          <w:rFonts w:ascii="Garamond" w:hAnsi="Garamond" w:cs="Segoe UI"/>
          <w:b/>
          <w:iCs/>
          <w:u w:val="single"/>
        </w:rPr>
        <w:t>Autorização</w:t>
      </w:r>
    </w:p>
    <w:p w14:paraId="055CCE68" w14:textId="77777777" w:rsidR="00003241" w:rsidRPr="00CB3257" w:rsidRDefault="00003241" w:rsidP="00003241">
      <w:pPr>
        <w:rPr>
          <w:rFonts w:ascii="Garamond" w:hAnsi="Garamond" w:cs="Segoe UI"/>
          <w:b/>
          <w:iCs/>
        </w:rPr>
      </w:pPr>
    </w:p>
    <w:p w14:paraId="54672CE5" w14:textId="5A993CC6" w:rsidR="00003241" w:rsidRPr="00CB3257"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O presente Aditamento é celebrado com base na Cláusula 3.</w:t>
      </w:r>
      <w:r>
        <w:rPr>
          <w:rFonts w:ascii="Garamond" w:hAnsi="Garamond" w:cs="Segoe UI"/>
          <w:iCs/>
        </w:rPr>
        <w:t>8.7</w:t>
      </w:r>
      <w:r w:rsidRPr="00CB3257">
        <w:rPr>
          <w:rFonts w:ascii="Garamond" w:hAnsi="Garamond" w:cs="Segoe UI"/>
          <w:iCs/>
        </w:rPr>
        <w:t xml:space="preserve"> da Escritura de Emissão, não sendo necessária qualquer aprovação adicional para sua realização.</w:t>
      </w:r>
    </w:p>
    <w:p w14:paraId="1532211D" w14:textId="77777777" w:rsidR="00003241" w:rsidRPr="00CB3257" w:rsidRDefault="00003241" w:rsidP="00003241">
      <w:pPr>
        <w:rPr>
          <w:rFonts w:ascii="Garamond" w:hAnsi="Garamond" w:cs="Segoe UI"/>
          <w:iCs/>
        </w:rPr>
      </w:pPr>
    </w:p>
    <w:p w14:paraId="3F2D19CC" w14:textId="77777777" w:rsidR="00003241" w:rsidRPr="00CB3257" w:rsidRDefault="00003241" w:rsidP="00003241">
      <w:pPr>
        <w:numPr>
          <w:ilvl w:val="0"/>
          <w:numId w:val="44"/>
        </w:numPr>
        <w:autoSpaceDE/>
        <w:autoSpaceDN/>
        <w:adjustRightInd/>
        <w:jc w:val="both"/>
        <w:rPr>
          <w:rFonts w:ascii="Garamond" w:hAnsi="Garamond" w:cs="Segoe UI"/>
          <w:b/>
          <w:iCs/>
        </w:rPr>
      </w:pPr>
      <w:r w:rsidRPr="00CB3257">
        <w:rPr>
          <w:rFonts w:ascii="Garamond" w:hAnsi="Garamond" w:cs="Segoe UI"/>
          <w:b/>
          <w:iCs/>
          <w:u w:val="single"/>
        </w:rPr>
        <w:t>Arquivamento do Aditamento</w:t>
      </w:r>
    </w:p>
    <w:p w14:paraId="40436CCB" w14:textId="77777777" w:rsidR="00003241" w:rsidRPr="00CB3257" w:rsidRDefault="00003241" w:rsidP="00003241">
      <w:pPr>
        <w:rPr>
          <w:rFonts w:ascii="Garamond" w:hAnsi="Garamond" w:cs="Segoe UI"/>
          <w:iCs/>
        </w:rPr>
      </w:pPr>
    </w:p>
    <w:p w14:paraId="75B17EBC" w14:textId="5212A5CD" w:rsidR="00003241" w:rsidRPr="00D31B71"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 xml:space="preserve">Este Aditamento será protocolado para arquivamento na </w:t>
      </w:r>
      <w:r w:rsidR="00277D25">
        <w:rPr>
          <w:rFonts w:ascii="Garamond" w:hAnsi="Garamond" w:cs="Segoe UI"/>
          <w:iCs/>
        </w:rPr>
        <w:t>JUCEMG</w:t>
      </w:r>
      <w:r w:rsidRPr="00CB3257">
        <w:rPr>
          <w:rFonts w:ascii="Garamond" w:hAnsi="Garamond" w:cs="Segoe UI"/>
          <w:iCs/>
        </w:rPr>
        <w:t>, nos termos do artigo 62, §3º, da Lei das Sociedades por Ações</w:t>
      </w:r>
      <w:r w:rsidRPr="00CB3257">
        <w:rPr>
          <w:rFonts w:ascii="Garamond" w:hAnsi="Garamond" w:cs="Segoe UI"/>
        </w:rPr>
        <w:t>, no prazo de até 5 (cinco) Dias Úteis contados da respectiva data de assinatura.</w:t>
      </w:r>
    </w:p>
    <w:p w14:paraId="306F9033" w14:textId="2BE8F5A0" w:rsidR="00D31B71" w:rsidRPr="00D31B71" w:rsidRDefault="00D31B71" w:rsidP="00CB3257">
      <w:pPr>
        <w:autoSpaceDE/>
        <w:autoSpaceDN/>
        <w:adjustRightInd/>
        <w:jc w:val="both"/>
        <w:rPr>
          <w:rFonts w:ascii="Garamond" w:hAnsi="Garamond" w:cs="Segoe UI"/>
          <w:iCs/>
        </w:rPr>
      </w:pPr>
    </w:p>
    <w:p w14:paraId="19272F0B" w14:textId="61600FBF" w:rsidR="00D31B71" w:rsidRPr="00CB3257" w:rsidRDefault="00D31B71" w:rsidP="00003241">
      <w:pPr>
        <w:numPr>
          <w:ilvl w:val="1"/>
          <w:numId w:val="44"/>
        </w:numPr>
        <w:autoSpaceDE/>
        <w:autoSpaceDN/>
        <w:adjustRightInd/>
        <w:jc w:val="both"/>
        <w:rPr>
          <w:rFonts w:ascii="Garamond" w:hAnsi="Garamond" w:cs="Segoe UI"/>
          <w:iCs/>
        </w:rPr>
      </w:pPr>
      <w:r>
        <w:rPr>
          <w:rFonts w:ascii="Garamond" w:hAnsi="Garamond" w:cs="Segoe UI"/>
          <w:iCs/>
        </w:rPr>
        <w:t xml:space="preserve">Este Aditamento deverá ser registrado </w:t>
      </w:r>
      <w:r w:rsidRPr="00796A6C">
        <w:rPr>
          <w:rFonts w:ascii="Garamond" w:hAnsi="Garamond"/>
        </w:rPr>
        <w:t xml:space="preserve">no prazo de até 20 (vinte) dias contados da </w:t>
      </w:r>
      <w:r>
        <w:rPr>
          <w:rFonts w:ascii="Garamond" w:hAnsi="Garamond"/>
        </w:rPr>
        <w:t xml:space="preserve">presente data </w:t>
      </w:r>
      <w:r w:rsidRPr="00796A6C">
        <w:rPr>
          <w:rFonts w:ascii="Garamond" w:hAnsi="Garamond"/>
        </w:rPr>
        <w:t xml:space="preserve">perante os Cartórios de Registro de Títulos e Documentos localizados: (a) na Cidade de Goiânia, Estado de Goiás; (b) na Cidade de Belo Horizonte, Estado de Minas Gerais; </w:t>
      </w:r>
      <w:r w:rsidRPr="00855D19">
        <w:rPr>
          <w:rFonts w:ascii="Garamond" w:hAnsi="Garamond"/>
        </w:rPr>
        <w:t xml:space="preserve">e </w:t>
      </w:r>
      <w:r w:rsidRPr="00796A6C">
        <w:rPr>
          <w:rFonts w:ascii="Garamond" w:hAnsi="Garamond"/>
        </w:rPr>
        <w:t>(c) na Cidade de São Paulo, Estado de São Paulo</w:t>
      </w:r>
      <w:r>
        <w:rPr>
          <w:rFonts w:ascii="Garamond" w:hAnsi="Garamond"/>
        </w:rPr>
        <w:t xml:space="preserve"> </w:t>
      </w:r>
      <w:r w:rsidRPr="00796A6C">
        <w:rPr>
          <w:rFonts w:ascii="Garamond" w:hAnsi="Garamond"/>
        </w:rPr>
        <w:t>(em conjunto “</w:t>
      </w:r>
      <w:r w:rsidRPr="00796A6C">
        <w:rPr>
          <w:rFonts w:ascii="Garamond" w:hAnsi="Garamond"/>
          <w:u w:val="single"/>
        </w:rPr>
        <w:t>Cartórios de Registro de Títulos e Documentos</w:t>
      </w:r>
      <w:r w:rsidRPr="00796A6C">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Pr="00796A6C">
        <w:rPr>
          <w:rFonts w:ascii="Garamond" w:hAnsi="Garamond"/>
        </w:rPr>
        <w:lastRenderedPageBreak/>
        <w:t xml:space="preserve">ou averbação de tais documentos. A Emissora entregará ao Agente Fiduciário 1 (uma) via original </w:t>
      </w:r>
      <w:r>
        <w:rPr>
          <w:rFonts w:ascii="Garamond" w:hAnsi="Garamond"/>
        </w:rPr>
        <w:t xml:space="preserve">(ou em formato </w:t>
      </w:r>
      <w:r>
        <w:rPr>
          <w:rFonts w:ascii="Garamond" w:hAnsi="Garamond"/>
          <w:i/>
          <w:iCs/>
        </w:rPr>
        <w:t>.</w:t>
      </w:r>
      <w:proofErr w:type="spellStart"/>
      <w:r>
        <w:rPr>
          <w:rFonts w:ascii="Garamond" w:hAnsi="Garamond"/>
          <w:i/>
          <w:iCs/>
        </w:rPr>
        <w:t>pdf</w:t>
      </w:r>
      <w:proofErr w:type="spellEnd"/>
      <w:r>
        <w:rPr>
          <w:rFonts w:ascii="Garamond" w:hAnsi="Garamond"/>
        </w:rPr>
        <w:t xml:space="preserve"> com a chancela digital dos Cartórios de Títulos e Documentos caso o registro seja digital)</w:t>
      </w:r>
      <w:r w:rsidRPr="00FD0FDE">
        <w:rPr>
          <w:rFonts w:ascii="Garamond" w:hAnsi="Garamond"/>
        </w:rPr>
        <w:t xml:space="preserve"> </w:t>
      </w:r>
      <w:r w:rsidRPr="00796A6C">
        <w:rPr>
          <w:rFonts w:ascii="Garamond" w:hAnsi="Garamond"/>
        </w:rPr>
        <w:t>dest</w:t>
      </w:r>
      <w:r>
        <w:rPr>
          <w:rFonts w:ascii="Garamond" w:hAnsi="Garamond"/>
        </w:rPr>
        <w:t>e</w:t>
      </w:r>
      <w:r w:rsidRPr="00796A6C">
        <w:rPr>
          <w:rFonts w:ascii="Garamond" w:hAnsi="Garamond"/>
        </w:rPr>
        <w:t xml:space="preserve"> </w:t>
      </w:r>
      <w:r>
        <w:rPr>
          <w:rFonts w:ascii="Garamond" w:hAnsi="Garamond"/>
        </w:rPr>
        <w:t>Aditamento</w:t>
      </w:r>
      <w:r w:rsidRPr="00796A6C">
        <w:rPr>
          <w:rFonts w:ascii="Garamond" w:hAnsi="Garamond"/>
        </w:rPr>
        <w:t xml:space="preserve"> em até 2 (dois) Dias Úteis após os respectivos registros.</w:t>
      </w:r>
    </w:p>
    <w:p w14:paraId="3557EE14" w14:textId="77777777" w:rsidR="00003241" w:rsidRPr="00CB3257" w:rsidRDefault="00003241" w:rsidP="00003241">
      <w:pPr>
        <w:rPr>
          <w:rFonts w:ascii="Garamond" w:hAnsi="Garamond" w:cs="Segoe UI"/>
          <w:iCs/>
        </w:rPr>
      </w:pPr>
    </w:p>
    <w:p w14:paraId="095551CE" w14:textId="77777777" w:rsidR="00003241" w:rsidRPr="00CB3257" w:rsidRDefault="00003241" w:rsidP="00003241">
      <w:pPr>
        <w:numPr>
          <w:ilvl w:val="0"/>
          <w:numId w:val="44"/>
        </w:numPr>
        <w:autoSpaceDE/>
        <w:autoSpaceDN/>
        <w:adjustRightInd/>
        <w:jc w:val="both"/>
        <w:rPr>
          <w:rFonts w:ascii="Garamond" w:hAnsi="Garamond" w:cs="Segoe UI"/>
          <w:b/>
          <w:iCs/>
        </w:rPr>
      </w:pPr>
      <w:r w:rsidRPr="00CB3257">
        <w:rPr>
          <w:rFonts w:ascii="Garamond" w:hAnsi="Garamond" w:cs="Segoe UI"/>
          <w:b/>
          <w:iCs/>
          <w:u w:val="single"/>
        </w:rPr>
        <w:t>Alterações</w:t>
      </w:r>
    </w:p>
    <w:p w14:paraId="29300BD4" w14:textId="77777777" w:rsidR="00003241" w:rsidRPr="00CB3257" w:rsidRDefault="00003241" w:rsidP="00003241">
      <w:pPr>
        <w:rPr>
          <w:rFonts w:ascii="Garamond" w:hAnsi="Garamond" w:cs="Segoe UI"/>
          <w:iCs/>
        </w:rPr>
      </w:pPr>
    </w:p>
    <w:p w14:paraId="33427C23" w14:textId="5F25D2FE" w:rsidR="00003241" w:rsidRPr="00CB3257"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 xml:space="preserve">Em razão da convolação da espécie da Emissão para a espécie “com garantia real”, as Partes resolvem (i) alterar o nome da Escritura de Emissão para </w:t>
      </w:r>
      <w:r w:rsidRPr="00CB3257">
        <w:rPr>
          <w:rFonts w:ascii="Garamond" w:hAnsi="Garamond" w:cs="Segoe UI"/>
        </w:rPr>
        <w:t>“</w:t>
      </w:r>
      <w:r w:rsidR="00277D25" w:rsidRPr="00FD0FDE">
        <w:rPr>
          <w:rFonts w:ascii="Garamond" w:hAnsi="Garamond" w:cs="Tahoma"/>
        </w:rPr>
        <w:t xml:space="preserve">Instrumento Particular de Escritura da </w:t>
      </w:r>
      <w:r w:rsidR="00277D25">
        <w:rPr>
          <w:rFonts w:ascii="Garamond" w:hAnsi="Garamond" w:cs="Tahoma"/>
        </w:rPr>
        <w:t>2</w:t>
      </w:r>
      <w:r w:rsidR="00277D25" w:rsidRPr="00FD0FDE">
        <w:rPr>
          <w:rFonts w:ascii="Garamond" w:hAnsi="Garamond" w:cs="Tahoma"/>
        </w:rPr>
        <w:t>ª (</w:t>
      </w:r>
      <w:r w:rsidR="00277D25">
        <w:rPr>
          <w:rFonts w:ascii="Garamond" w:hAnsi="Garamond" w:cs="Tahoma"/>
        </w:rPr>
        <w:t>Segunda</w:t>
      </w:r>
      <w:r w:rsidR="00277D25" w:rsidRPr="00FD0FDE">
        <w:rPr>
          <w:rFonts w:ascii="Garamond" w:hAnsi="Garamond" w:cs="Tahoma"/>
        </w:rPr>
        <w:t xml:space="preserve">) Emissão de Debêntures Simples, não Conversíveis em Ações, da Espécie </w:t>
      </w:r>
      <w:r w:rsidR="00277D25">
        <w:rPr>
          <w:rFonts w:ascii="Garamond" w:hAnsi="Garamond" w:cs="Tahoma"/>
        </w:rPr>
        <w:t xml:space="preserve">com Garantia Real com Garantia Fidejussória Adicional, </w:t>
      </w:r>
      <w:r w:rsidR="00277D25" w:rsidRPr="00FD0FDE">
        <w:rPr>
          <w:rFonts w:ascii="Garamond" w:hAnsi="Garamond" w:cs="Tahoma"/>
        </w:rPr>
        <w:t>em Série Única, para Distribuição Pública com Esforços Restritos, da Energética São Patrício S.A.</w:t>
      </w:r>
      <w:r w:rsidRPr="00CB3257">
        <w:rPr>
          <w:rFonts w:ascii="Garamond" w:hAnsi="Garamond" w:cs="Segoe UI"/>
          <w:i/>
        </w:rPr>
        <w:t>”</w:t>
      </w:r>
      <w:r w:rsidRPr="00CB3257">
        <w:rPr>
          <w:rFonts w:ascii="Garamond" w:hAnsi="Garamond" w:cs="Segoe UI"/>
          <w:iCs/>
        </w:rPr>
        <w:t>; (</w:t>
      </w:r>
      <w:proofErr w:type="spellStart"/>
      <w:r w:rsidRPr="00CB3257">
        <w:rPr>
          <w:rFonts w:ascii="Garamond" w:hAnsi="Garamond" w:cs="Segoe UI"/>
          <w:iCs/>
        </w:rPr>
        <w:t>ii</w:t>
      </w:r>
      <w:proofErr w:type="spellEnd"/>
      <w:r w:rsidRPr="00CB3257">
        <w:rPr>
          <w:rFonts w:ascii="Garamond" w:hAnsi="Garamond" w:cs="Segoe UI"/>
          <w:iCs/>
        </w:rPr>
        <w:t>) aditar</w:t>
      </w:r>
      <w:r w:rsidR="00277D25">
        <w:rPr>
          <w:rFonts w:ascii="Garamond" w:hAnsi="Garamond" w:cs="Segoe UI"/>
          <w:iCs/>
        </w:rPr>
        <w:t xml:space="preserve"> o caput da “Cláusula II – Requisitos” e</w:t>
      </w:r>
      <w:r w:rsidRPr="00CB3257">
        <w:rPr>
          <w:rFonts w:ascii="Garamond" w:hAnsi="Garamond" w:cs="Segoe UI"/>
          <w:iCs/>
        </w:rPr>
        <w:t xml:space="preserve"> a Cláusula 4.1</w:t>
      </w:r>
      <w:r w:rsidR="00277D25">
        <w:rPr>
          <w:rFonts w:ascii="Garamond" w:hAnsi="Garamond" w:cs="Segoe UI"/>
          <w:iCs/>
        </w:rPr>
        <w:t>5</w:t>
      </w:r>
      <w:r w:rsidRPr="00CB3257">
        <w:rPr>
          <w:rFonts w:ascii="Garamond" w:hAnsi="Garamond" w:cs="Segoe UI"/>
          <w:iCs/>
        </w:rPr>
        <w:t>; e (</w:t>
      </w:r>
      <w:proofErr w:type="spellStart"/>
      <w:r w:rsidRPr="00CB3257">
        <w:rPr>
          <w:rFonts w:ascii="Garamond" w:hAnsi="Garamond" w:cs="Segoe UI"/>
          <w:iCs/>
        </w:rPr>
        <w:t>iii</w:t>
      </w:r>
      <w:proofErr w:type="spellEnd"/>
      <w:r w:rsidRPr="00CB3257">
        <w:rPr>
          <w:rFonts w:ascii="Garamond" w:hAnsi="Garamond" w:cs="Segoe UI"/>
          <w:iCs/>
        </w:rPr>
        <w:t>) excluir a Cláusula 3.</w:t>
      </w:r>
      <w:r w:rsidR="00277D25">
        <w:rPr>
          <w:rFonts w:ascii="Garamond" w:hAnsi="Garamond" w:cs="Segoe UI"/>
          <w:iCs/>
        </w:rPr>
        <w:t>8.7</w:t>
      </w:r>
      <w:r w:rsidRPr="00CB3257">
        <w:rPr>
          <w:rFonts w:ascii="Garamond" w:hAnsi="Garamond" w:cs="Segoe UI"/>
          <w:iCs/>
        </w:rPr>
        <w:t xml:space="preserve"> da Escritura de Emissão, sendo certo que os itens alterados passam a vigorar com as seguintes redações:</w:t>
      </w:r>
    </w:p>
    <w:p w14:paraId="18A1266E" w14:textId="77777777" w:rsidR="00003241" w:rsidRPr="00CB3257" w:rsidRDefault="00003241" w:rsidP="00003241">
      <w:pPr>
        <w:rPr>
          <w:rFonts w:ascii="Garamond" w:hAnsi="Garamond" w:cs="Segoe UI"/>
          <w:iCs/>
        </w:rPr>
      </w:pPr>
    </w:p>
    <w:p w14:paraId="5D00DBC1" w14:textId="77777777" w:rsidR="003E61AE" w:rsidRPr="00CB3257" w:rsidRDefault="00003241" w:rsidP="003E61AE">
      <w:pPr>
        <w:pStyle w:val="Ttulo6"/>
        <w:widowControl w:val="0"/>
        <w:spacing w:line="320" w:lineRule="exact"/>
        <w:jc w:val="center"/>
        <w:rPr>
          <w:rFonts w:ascii="Garamond" w:hAnsi="Garamond"/>
          <w:i/>
          <w:iCs/>
          <w:smallCaps/>
          <w:sz w:val="24"/>
          <w:szCs w:val="24"/>
        </w:rPr>
      </w:pPr>
      <w:r w:rsidRPr="00CB3257">
        <w:rPr>
          <w:rFonts w:ascii="Garamond" w:hAnsi="Garamond" w:cs="Segoe UI"/>
          <w:i/>
          <w:iCs/>
          <w:sz w:val="24"/>
          <w:szCs w:val="24"/>
        </w:rPr>
        <w:t>“</w:t>
      </w:r>
      <w:r w:rsidR="003E61AE" w:rsidRPr="00CB3257">
        <w:rPr>
          <w:rFonts w:ascii="Garamond" w:hAnsi="Garamond"/>
          <w:i/>
          <w:iCs/>
          <w:smallCaps/>
          <w:sz w:val="24"/>
          <w:szCs w:val="24"/>
        </w:rPr>
        <w:t>CLÁUSULA II –</w:t>
      </w:r>
      <w:r w:rsidR="003E61AE" w:rsidRPr="00CB3257">
        <w:rPr>
          <w:rFonts w:ascii="Garamond" w:hAnsi="Garamond"/>
          <w:b w:val="0"/>
          <w:i/>
          <w:iCs/>
          <w:smallCaps/>
          <w:sz w:val="24"/>
          <w:szCs w:val="24"/>
        </w:rPr>
        <w:t xml:space="preserve"> </w:t>
      </w:r>
      <w:r w:rsidR="003E61AE" w:rsidRPr="00CB3257">
        <w:rPr>
          <w:rFonts w:ascii="Garamond" w:hAnsi="Garamond"/>
          <w:i/>
          <w:iCs/>
          <w:smallCaps/>
          <w:sz w:val="24"/>
          <w:szCs w:val="24"/>
        </w:rPr>
        <w:t>REQUISITOS</w:t>
      </w:r>
    </w:p>
    <w:p w14:paraId="04FB5C13" w14:textId="77777777" w:rsidR="003E61AE" w:rsidRPr="00CB3257" w:rsidRDefault="003E61AE" w:rsidP="003E61AE">
      <w:pPr>
        <w:widowControl w:val="0"/>
        <w:spacing w:line="320" w:lineRule="exact"/>
        <w:rPr>
          <w:rFonts w:ascii="Garamond" w:hAnsi="Garamond"/>
          <w:i/>
          <w:iCs/>
        </w:rPr>
      </w:pPr>
    </w:p>
    <w:p w14:paraId="794C0A05" w14:textId="6CE2BDDA" w:rsidR="00003241" w:rsidRPr="00CB3257" w:rsidRDefault="003E61AE" w:rsidP="00CB3257">
      <w:pPr>
        <w:jc w:val="both"/>
        <w:rPr>
          <w:rFonts w:ascii="Garamond" w:hAnsi="Garamond" w:cs="Segoe UI"/>
          <w:i/>
          <w:iCs/>
        </w:rPr>
      </w:pPr>
      <w:r w:rsidRPr="00CB3257">
        <w:rPr>
          <w:rFonts w:ascii="Garamond" w:hAnsi="Garamond"/>
          <w:i/>
          <w:iCs/>
        </w:rPr>
        <w:t xml:space="preserve">A 2ª (segunda) emissão de debêntures simples, não conversíveis em ações de emissão da Emissora, da espécie </w:t>
      </w:r>
      <w:r>
        <w:rPr>
          <w:rFonts w:ascii="Garamond" w:hAnsi="Garamond"/>
          <w:i/>
          <w:iCs/>
        </w:rPr>
        <w:t>com garantia real</w:t>
      </w:r>
      <w:r w:rsidRPr="00CB3257">
        <w:rPr>
          <w:rFonts w:ascii="Garamond" w:hAnsi="Garamond"/>
          <w:i/>
          <w:iCs/>
        </w:rPr>
        <w:t>, com garantia fidejussória adicional, em série única (“</w:t>
      </w:r>
      <w:r w:rsidRPr="00CB3257">
        <w:rPr>
          <w:rFonts w:ascii="Garamond" w:hAnsi="Garamond"/>
          <w:i/>
          <w:iCs/>
          <w:u w:val="single"/>
        </w:rPr>
        <w:t>Emissão</w:t>
      </w:r>
      <w:r w:rsidRPr="00CB3257">
        <w:rPr>
          <w:rFonts w:ascii="Garamond" w:hAnsi="Garamond"/>
          <w:i/>
          <w:iCs/>
        </w:rPr>
        <w:t>” e “</w:t>
      </w:r>
      <w:r w:rsidRPr="00CB3257">
        <w:rPr>
          <w:rFonts w:ascii="Garamond" w:hAnsi="Garamond"/>
          <w:i/>
          <w:iCs/>
          <w:u w:val="single"/>
        </w:rPr>
        <w:t>Debêntures</w:t>
      </w:r>
      <w:r w:rsidRPr="00CB3257">
        <w:rPr>
          <w:rFonts w:ascii="Garamond" w:hAnsi="Garamond"/>
          <w:i/>
          <w:iCs/>
        </w:rPr>
        <w:t>”, respectivamente), para distribuição pública, com esforços restritos, em regime de garantia firme de distribuição, nos termos da Instrução da Comissão de Valores Mobiliários (“</w:t>
      </w:r>
      <w:r w:rsidRPr="00CB3257">
        <w:rPr>
          <w:rFonts w:ascii="Garamond" w:hAnsi="Garamond"/>
          <w:i/>
          <w:iCs/>
          <w:u w:val="single"/>
        </w:rPr>
        <w:t>CVM</w:t>
      </w:r>
      <w:r w:rsidRPr="00CB3257">
        <w:rPr>
          <w:rFonts w:ascii="Garamond" w:hAnsi="Garamond"/>
          <w:i/>
          <w:iCs/>
        </w:rPr>
        <w:t>”) nº 476, de 16 de janeiro de 2009, conforme alterada (“</w:t>
      </w:r>
      <w:r w:rsidRPr="00CB3257">
        <w:rPr>
          <w:rFonts w:ascii="Garamond" w:hAnsi="Garamond"/>
          <w:i/>
          <w:iCs/>
          <w:u w:val="single"/>
        </w:rPr>
        <w:t>Oferta Restrita</w:t>
      </w:r>
      <w:r w:rsidRPr="00CB3257">
        <w:rPr>
          <w:rFonts w:ascii="Garamond" w:hAnsi="Garamond"/>
          <w:i/>
          <w:iCs/>
        </w:rPr>
        <w:t>” e “</w:t>
      </w:r>
      <w:r w:rsidRPr="00CB3257">
        <w:rPr>
          <w:rFonts w:ascii="Garamond" w:hAnsi="Garamond"/>
          <w:i/>
          <w:iCs/>
          <w:u w:val="single"/>
        </w:rPr>
        <w:t>Instrução CVM 476</w:t>
      </w:r>
      <w:r w:rsidRPr="00CB3257">
        <w:rPr>
          <w:rFonts w:ascii="Garamond" w:hAnsi="Garamond"/>
          <w:i/>
          <w:iCs/>
        </w:rPr>
        <w:t>”, respectivamente) e desta Escritura de Emissão, será realizada com observância dos seguintes requisitos:</w:t>
      </w:r>
      <w:r w:rsidR="00003241" w:rsidRPr="00CB3257">
        <w:rPr>
          <w:rFonts w:ascii="Garamond" w:hAnsi="Garamond" w:cs="Segoe UI"/>
          <w:i/>
          <w:iCs/>
        </w:rPr>
        <w:t>”</w:t>
      </w:r>
    </w:p>
    <w:p w14:paraId="75296DA1" w14:textId="77777777" w:rsidR="00003241" w:rsidRPr="00CB3257" w:rsidRDefault="00003241" w:rsidP="00003241">
      <w:pPr>
        <w:rPr>
          <w:rFonts w:ascii="Garamond" w:hAnsi="Garamond" w:cs="Segoe UI"/>
          <w:iCs/>
        </w:rPr>
      </w:pPr>
    </w:p>
    <w:p w14:paraId="515FB798" w14:textId="746F3013" w:rsidR="00003241" w:rsidRPr="00CB3257" w:rsidRDefault="00003241" w:rsidP="00CB3257">
      <w:pPr>
        <w:jc w:val="both"/>
        <w:rPr>
          <w:rFonts w:ascii="Garamond" w:hAnsi="Garamond" w:cs="Segoe UI"/>
          <w:i/>
          <w:iCs/>
        </w:rPr>
      </w:pPr>
      <w:r w:rsidRPr="00CB3257">
        <w:rPr>
          <w:rFonts w:ascii="Garamond" w:hAnsi="Garamond" w:cs="Segoe UI"/>
          <w:iCs/>
        </w:rPr>
        <w:t>“</w:t>
      </w:r>
      <w:r w:rsidRPr="00CB3257">
        <w:rPr>
          <w:rFonts w:ascii="Garamond" w:hAnsi="Garamond" w:cs="Segoe UI"/>
          <w:i/>
          <w:iCs/>
        </w:rPr>
        <w:t>4.</w:t>
      </w:r>
      <w:r w:rsidR="003E61AE">
        <w:rPr>
          <w:rFonts w:ascii="Garamond" w:hAnsi="Garamond" w:cs="Segoe UI"/>
          <w:i/>
          <w:iCs/>
        </w:rPr>
        <w:t>1</w:t>
      </w:r>
      <w:r w:rsidRPr="00CB3257">
        <w:rPr>
          <w:rFonts w:ascii="Garamond" w:hAnsi="Garamond" w:cs="Segoe UI"/>
          <w:i/>
          <w:iCs/>
        </w:rPr>
        <w:t>5</w:t>
      </w:r>
      <w:r w:rsidRPr="00CB3257">
        <w:rPr>
          <w:rFonts w:ascii="Garamond" w:hAnsi="Garamond" w:cs="Segoe UI"/>
          <w:i/>
          <w:iCs/>
        </w:rPr>
        <w:tab/>
      </w:r>
      <w:r w:rsidRPr="00CB3257">
        <w:rPr>
          <w:rFonts w:ascii="Garamond" w:hAnsi="Garamond" w:cs="Segoe UI"/>
          <w:bCs/>
          <w:i/>
          <w:iCs/>
          <w:u w:val="single"/>
        </w:rPr>
        <w:t>Espécie</w:t>
      </w:r>
      <w:r w:rsidRPr="00CB3257">
        <w:rPr>
          <w:rFonts w:ascii="Garamond" w:hAnsi="Garamond" w:cs="Segoe UI"/>
          <w:bCs/>
          <w:i/>
          <w:iCs/>
        </w:rPr>
        <w:t>:</w:t>
      </w:r>
      <w:r w:rsidRPr="00CB3257">
        <w:rPr>
          <w:rFonts w:ascii="Garamond" w:hAnsi="Garamond" w:cs="Segoe UI"/>
          <w:i/>
          <w:iCs/>
        </w:rPr>
        <w:t xml:space="preserve"> As Debêntures serão da espécie com garantia real</w:t>
      </w:r>
      <w:r w:rsidR="003E61AE">
        <w:rPr>
          <w:rFonts w:ascii="Garamond" w:hAnsi="Garamond" w:cs="Segoe UI"/>
          <w:i/>
          <w:iCs/>
        </w:rPr>
        <w:t>, com garantia fidejussória adicional</w:t>
      </w:r>
      <w:r w:rsidRPr="00CB3257">
        <w:rPr>
          <w:rFonts w:ascii="Garamond" w:hAnsi="Garamond" w:cs="Segoe UI"/>
          <w:i/>
          <w:iCs/>
        </w:rPr>
        <w:t>, nos termos do artigo 58 da Lei das Sociedades por Ações.</w:t>
      </w:r>
      <w:r w:rsidRPr="00CB3257">
        <w:rPr>
          <w:rFonts w:ascii="Garamond" w:hAnsi="Garamond" w:cs="Segoe UI"/>
          <w:iCs/>
        </w:rPr>
        <w:t>”</w:t>
      </w:r>
    </w:p>
    <w:p w14:paraId="601310AB" w14:textId="77777777" w:rsidR="00003241" w:rsidRPr="00CB3257" w:rsidRDefault="00003241" w:rsidP="00003241">
      <w:pPr>
        <w:rPr>
          <w:rFonts w:ascii="Garamond" w:hAnsi="Garamond" w:cs="Segoe UI"/>
          <w:iCs/>
        </w:rPr>
      </w:pPr>
    </w:p>
    <w:p w14:paraId="567350C7" w14:textId="77777777" w:rsidR="00003241" w:rsidRPr="00CB3257" w:rsidRDefault="00003241" w:rsidP="00003241">
      <w:pPr>
        <w:numPr>
          <w:ilvl w:val="0"/>
          <w:numId w:val="44"/>
        </w:numPr>
        <w:autoSpaceDE/>
        <w:autoSpaceDN/>
        <w:adjustRightInd/>
        <w:jc w:val="both"/>
        <w:rPr>
          <w:rFonts w:ascii="Garamond" w:hAnsi="Garamond" w:cs="Segoe UI"/>
          <w:iCs/>
        </w:rPr>
      </w:pPr>
      <w:r w:rsidRPr="00CB3257">
        <w:rPr>
          <w:rFonts w:ascii="Garamond" w:hAnsi="Garamond" w:cs="Segoe UI"/>
          <w:b/>
          <w:bCs/>
          <w:iCs/>
        </w:rPr>
        <w:t>DISPOSIÇÕES GERAIS</w:t>
      </w:r>
    </w:p>
    <w:p w14:paraId="20EEC846" w14:textId="77777777" w:rsidR="00003241" w:rsidRPr="00CB3257" w:rsidRDefault="00003241" w:rsidP="00003241">
      <w:pPr>
        <w:rPr>
          <w:rFonts w:ascii="Garamond" w:hAnsi="Garamond" w:cs="Segoe UI"/>
          <w:iCs/>
        </w:rPr>
      </w:pPr>
    </w:p>
    <w:p w14:paraId="0385E114" w14:textId="77777777" w:rsidR="00003241" w:rsidRPr="00CB3257" w:rsidRDefault="00003241" w:rsidP="00003241">
      <w:pPr>
        <w:numPr>
          <w:ilvl w:val="1"/>
          <w:numId w:val="44"/>
        </w:numPr>
        <w:spacing w:line="320" w:lineRule="exact"/>
        <w:jc w:val="both"/>
        <w:rPr>
          <w:rFonts w:ascii="Garamond" w:eastAsia="Arial Unicode MS" w:hAnsi="Garamond"/>
          <w:w w:val="0"/>
        </w:rPr>
      </w:pPr>
      <w:r w:rsidRPr="00CB3257">
        <w:rPr>
          <w:rFonts w:ascii="Garamond" w:hAnsi="Garamond"/>
        </w:rPr>
        <w:t>As obrigações assumidas neste Aditamento têm caráter irrevogável e irretratável, obrigando as partes e seus sucessores, a qualquer título, ao seu integral cumprimento.</w:t>
      </w:r>
    </w:p>
    <w:p w14:paraId="42185FDB" w14:textId="77777777" w:rsidR="00003241" w:rsidRPr="00CB3257"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3C22391D" w14:textId="4A538AD3" w:rsidR="00003241" w:rsidRDefault="00003241" w:rsidP="00003241">
      <w:pPr>
        <w:numPr>
          <w:ilvl w:val="1"/>
          <w:numId w:val="44"/>
        </w:numPr>
        <w:spacing w:line="320" w:lineRule="exact"/>
        <w:jc w:val="both"/>
        <w:rPr>
          <w:rFonts w:ascii="Garamond" w:eastAsia="Arial Unicode MS" w:hAnsi="Garamond"/>
          <w:w w:val="0"/>
        </w:rPr>
      </w:pPr>
      <w:r w:rsidRPr="00CB3257">
        <w:rPr>
          <w:rFonts w:ascii="Garamond" w:eastAsia="Arial Unicode MS" w:hAnsi="Garamond"/>
          <w:w w:val="0"/>
        </w:rPr>
        <w:t xml:space="preserve">Todas as disposições da Escritura de Emissão que não foram expressamente aditadas ou modificadas por meio do presente Aditamento permanecerão em vigor de acordo com os termos da Escritura de Emissão. Dessa forma, a Escritura de Emissão consolidada passa a vigorar conforme disposto no </w:t>
      </w:r>
      <w:r w:rsidRPr="00CB3257">
        <w:rPr>
          <w:rFonts w:ascii="Garamond" w:eastAsia="Arial Unicode MS" w:hAnsi="Garamond"/>
          <w:w w:val="0"/>
          <w:u w:val="single"/>
        </w:rPr>
        <w:t>Anexo A</w:t>
      </w:r>
      <w:r w:rsidRPr="00CB3257">
        <w:rPr>
          <w:rFonts w:ascii="Garamond" w:eastAsia="Arial Unicode MS" w:hAnsi="Garamond"/>
          <w:w w:val="0"/>
        </w:rPr>
        <w:t>.</w:t>
      </w:r>
    </w:p>
    <w:p w14:paraId="10FE378E" w14:textId="77777777" w:rsidR="00D31B71" w:rsidRDefault="00D31B71" w:rsidP="000404C2">
      <w:pPr>
        <w:pStyle w:val="PargrafodaLista"/>
        <w:rPr>
          <w:rFonts w:ascii="Garamond" w:eastAsia="Arial Unicode MS" w:hAnsi="Garamond"/>
          <w:w w:val="0"/>
        </w:rPr>
      </w:pPr>
    </w:p>
    <w:p w14:paraId="02019001" w14:textId="6FFE2683" w:rsidR="00D31B71" w:rsidRPr="000404C2" w:rsidRDefault="00D31B71" w:rsidP="00003241">
      <w:pPr>
        <w:numPr>
          <w:ilvl w:val="1"/>
          <w:numId w:val="44"/>
        </w:numPr>
        <w:spacing w:line="320" w:lineRule="exact"/>
        <w:jc w:val="both"/>
        <w:rPr>
          <w:rFonts w:ascii="Garamond" w:eastAsia="Arial Unicode MS" w:hAnsi="Garamond"/>
          <w:w w:val="0"/>
        </w:rPr>
      </w:pPr>
      <w:r>
        <w:rPr>
          <w:rFonts w:ascii="Garamond" w:eastAsia="Arial Unicode MS" w:hAnsi="Garamond"/>
          <w:w w:val="0"/>
        </w:rPr>
        <w:t>As Partes</w:t>
      </w:r>
      <w:r w:rsidRPr="00C22F89">
        <w:rPr>
          <w:rFonts w:ascii="Garamond" w:eastAsia="Arial Unicode MS" w:hAnsi="Garamond"/>
          <w:w w:val="0"/>
        </w:rPr>
        <w:t xml:space="preserve"> declara</w:t>
      </w:r>
      <w:r>
        <w:rPr>
          <w:rFonts w:ascii="Garamond" w:eastAsia="Arial Unicode MS" w:hAnsi="Garamond"/>
          <w:w w:val="0"/>
        </w:rPr>
        <w:t>m</w:t>
      </w:r>
      <w:r w:rsidRPr="00C22F89">
        <w:rPr>
          <w:rFonts w:ascii="Garamond" w:eastAsia="Arial Unicode MS" w:hAnsi="Garamond"/>
          <w:w w:val="0"/>
        </w:rPr>
        <w:t xml:space="preserve"> e garante</w:t>
      </w:r>
      <w:r>
        <w:rPr>
          <w:rFonts w:ascii="Garamond" w:eastAsia="Arial Unicode MS" w:hAnsi="Garamond"/>
          <w:w w:val="0"/>
        </w:rPr>
        <w:t>m</w:t>
      </w:r>
      <w:r w:rsidRPr="00C22F89">
        <w:rPr>
          <w:rFonts w:ascii="Garamond" w:eastAsia="Arial Unicode MS" w:hAnsi="Garamond"/>
          <w:w w:val="0"/>
        </w:rPr>
        <w:t xml:space="preserve"> que as declarações prestadas na</w:t>
      </w:r>
      <w:r>
        <w:rPr>
          <w:rFonts w:ascii="Garamond" w:eastAsia="Arial Unicode MS" w:hAnsi="Garamond"/>
          <w:w w:val="0"/>
        </w:rPr>
        <w:t>s</w:t>
      </w:r>
      <w:r w:rsidRPr="00C22F89">
        <w:rPr>
          <w:rFonts w:ascii="Garamond" w:eastAsia="Arial Unicode MS" w:hAnsi="Garamond"/>
          <w:w w:val="0"/>
        </w:rPr>
        <w:t xml:space="preserve"> Cláusula</w:t>
      </w:r>
      <w:r>
        <w:rPr>
          <w:rFonts w:ascii="Garamond" w:eastAsia="Arial Unicode MS" w:hAnsi="Garamond"/>
          <w:w w:val="0"/>
        </w:rPr>
        <w:t>s</w:t>
      </w:r>
      <w:r w:rsidRPr="00C22F89">
        <w:rPr>
          <w:rFonts w:ascii="Garamond" w:eastAsia="Arial Unicode MS" w:hAnsi="Garamond"/>
          <w:w w:val="0"/>
        </w:rPr>
        <w:t xml:space="preserve"> </w:t>
      </w:r>
      <w:r w:rsidR="000404C2">
        <w:rPr>
          <w:rFonts w:ascii="Garamond" w:eastAsia="Arial Unicode MS" w:hAnsi="Garamond"/>
          <w:w w:val="0"/>
        </w:rPr>
        <w:t>10.1 e 10.2</w:t>
      </w:r>
      <w:r w:rsidRPr="00C22F89">
        <w:rPr>
          <w:rFonts w:ascii="Garamond" w:eastAsia="Arial Unicode MS" w:hAnsi="Garamond"/>
          <w:w w:val="0"/>
        </w:rPr>
        <w:t xml:space="preserve"> da Escritura de Emissão permanecem verdadeiras, corretas e plenamente válidas e eficazes na data de assinatura deste Aditamento.</w:t>
      </w:r>
    </w:p>
    <w:p w14:paraId="07F5DE3D"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7E5B6F52"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 xml:space="preserve">A invalidade ou nulidade, no todo ou em parte, de quaisquer das Cláusulas deste Aditamento não afetará as demais, que permanecerão válidas e eficazes até o cumprimento, pelas partes, de todas as suas obrigações aqui previstas. Ocorrendo a declaração de invalidade </w:t>
      </w:r>
      <w:r w:rsidRPr="000404C2">
        <w:rPr>
          <w:rFonts w:ascii="Garamond" w:hAnsi="Garamond"/>
        </w:rPr>
        <w:lastRenderedPageBreak/>
        <w:t>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14CAA097"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3C7F87D0"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38A10EE"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62B8302F"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As partes reconhecem este Aditamento e as Debêntures como títulos executivos extrajudiciais nos termos do artigo 784, incisos I e III do Código de Processo Civil.</w:t>
      </w:r>
    </w:p>
    <w:p w14:paraId="4F1D5DFB"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34AB3708"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rPr>
        <w:t xml:space="preserve">Para os fins deste Aditamento, as Partes poderão, a seu critério exclusivo, requerer a execução específica das obrigações aqui assumidas, nos termos dos </w:t>
      </w:r>
      <w:r w:rsidRPr="000404C2">
        <w:rPr>
          <w:rFonts w:ascii="Garamond" w:hAnsi="Garamond"/>
          <w:spacing w:val="-3"/>
        </w:rPr>
        <w:t>artigos 815 e seguintes do Código de Processo Civil</w:t>
      </w:r>
      <w:r w:rsidRPr="000404C2">
        <w:rPr>
          <w:rFonts w:ascii="Garamond" w:hAnsi="Garamond"/>
        </w:rPr>
        <w:t>, sem prejuízo do direito de declarar o vencimento antecipado das Debêntures nos termos desta Escritura de Emissão.</w:t>
      </w:r>
    </w:p>
    <w:p w14:paraId="276B075F"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50069CB4"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rPr>
        <w:t>Fica eleito o foro da comarca da cidade de São Paulo, Estado de São Paulo, com exclusão de qualquer outro, por mais privilegiado que seja, para dirimir as questões porventura resultantes deste Aditamento</w:t>
      </w:r>
      <w:r w:rsidRPr="000404C2">
        <w:rPr>
          <w:rFonts w:ascii="Garamond" w:eastAsia="Arial Unicode MS" w:hAnsi="Garamond"/>
          <w:w w:val="0"/>
        </w:rPr>
        <w:t>.</w:t>
      </w:r>
    </w:p>
    <w:p w14:paraId="28B69363" w14:textId="77777777" w:rsidR="00003241" w:rsidRPr="000404C2" w:rsidRDefault="00003241" w:rsidP="00003241">
      <w:pPr>
        <w:spacing w:line="320" w:lineRule="exact"/>
        <w:rPr>
          <w:rFonts w:ascii="Garamond" w:eastAsia="Arial Unicode MS" w:hAnsi="Garamond"/>
          <w:w w:val="0"/>
        </w:rPr>
      </w:pPr>
    </w:p>
    <w:p w14:paraId="7F410950"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cs="Segoe UI"/>
          <w:lang w:eastAsia="en-US"/>
        </w:rPr>
        <w:t xml:space="preserve">Caso o presente Aditamento venha a ser celebrada de forma digital, as Partes (a) reconhecem que as declarações de vontade das Partes </w:t>
      </w:r>
      <w:r w:rsidRPr="000404C2">
        <w:rPr>
          <w:rFonts w:ascii="Garamond" w:hAnsi="Garamond" w:cs="Segoe UI"/>
        </w:rPr>
        <w:t>contratantes,</w:t>
      </w:r>
      <w:r w:rsidRPr="000404C2">
        <w:rPr>
          <w:rFonts w:ascii="Garamond" w:hAnsi="Garamond" w:cs="Segoe UI"/>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p>
    <w:p w14:paraId="7D0F45C8" w14:textId="77777777" w:rsidR="00003241" w:rsidRPr="000404C2" w:rsidRDefault="00003241" w:rsidP="00003241">
      <w:pPr>
        <w:tabs>
          <w:tab w:val="left" w:pos="720"/>
          <w:tab w:val="left" w:pos="1080"/>
        </w:tabs>
        <w:suppressAutoHyphens/>
        <w:spacing w:line="320" w:lineRule="exact"/>
        <w:rPr>
          <w:rFonts w:ascii="Garamond" w:eastAsia="Arial Unicode MS" w:hAnsi="Garamond"/>
          <w:snapToGrid w:val="0"/>
          <w:w w:val="0"/>
        </w:rPr>
      </w:pPr>
    </w:p>
    <w:p w14:paraId="4DF51672" w14:textId="77777777" w:rsidR="00003241" w:rsidRPr="000404C2" w:rsidRDefault="00003241" w:rsidP="00003241">
      <w:pPr>
        <w:tabs>
          <w:tab w:val="left" w:pos="720"/>
          <w:tab w:val="left" w:pos="1080"/>
        </w:tabs>
        <w:suppressAutoHyphens/>
        <w:spacing w:line="320" w:lineRule="exact"/>
        <w:jc w:val="center"/>
        <w:rPr>
          <w:rFonts w:ascii="Garamond" w:eastAsia="Arial Unicode MS" w:hAnsi="Garamond"/>
          <w:snapToGrid w:val="0"/>
          <w:w w:val="0"/>
        </w:rPr>
      </w:pPr>
    </w:p>
    <w:p w14:paraId="4E6AF8F1" w14:textId="77777777" w:rsidR="00003241" w:rsidRPr="000404C2" w:rsidRDefault="00003241" w:rsidP="00003241">
      <w:pPr>
        <w:tabs>
          <w:tab w:val="left" w:pos="720"/>
          <w:tab w:val="left" w:pos="1080"/>
        </w:tabs>
        <w:suppressAutoHyphens/>
        <w:spacing w:line="320" w:lineRule="exact"/>
        <w:jc w:val="center"/>
        <w:rPr>
          <w:rFonts w:ascii="Garamond" w:hAnsi="Garamond"/>
          <w:snapToGrid w:val="0"/>
          <w:w w:val="0"/>
        </w:rPr>
      </w:pPr>
      <w:r w:rsidRPr="000404C2">
        <w:rPr>
          <w:rFonts w:ascii="Garamond" w:eastAsia="Arial Unicode MS" w:hAnsi="Garamond"/>
          <w:snapToGrid w:val="0"/>
          <w:w w:val="0"/>
        </w:rPr>
        <w:t xml:space="preserve">São Paulo, </w:t>
      </w:r>
      <w:r w:rsidRPr="000404C2">
        <w:rPr>
          <w:rFonts w:ascii="Garamond" w:hAnsi="Garamond"/>
          <w:snapToGrid w:val="0"/>
          <w:w w:val="0"/>
        </w:rPr>
        <w:t>[●] de [●] de [●].</w:t>
      </w:r>
    </w:p>
    <w:p w14:paraId="78DD141B" w14:textId="77777777" w:rsidR="00003241" w:rsidRPr="000404C2" w:rsidRDefault="00003241" w:rsidP="00003241">
      <w:pPr>
        <w:tabs>
          <w:tab w:val="left" w:pos="7020"/>
        </w:tabs>
        <w:suppressAutoHyphens/>
        <w:spacing w:line="320" w:lineRule="exact"/>
        <w:jc w:val="center"/>
        <w:rPr>
          <w:rFonts w:ascii="Garamond" w:eastAsia="Arial Unicode MS" w:hAnsi="Garamond"/>
          <w:i/>
        </w:rPr>
      </w:pPr>
    </w:p>
    <w:p w14:paraId="545958DA" w14:textId="77777777" w:rsidR="00003241" w:rsidRPr="000404C2" w:rsidRDefault="00003241" w:rsidP="00003241">
      <w:pPr>
        <w:tabs>
          <w:tab w:val="left" w:pos="1080"/>
        </w:tabs>
        <w:suppressAutoHyphens/>
        <w:spacing w:line="320" w:lineRule="exact"/>
        <w:jc w:val="center"/>
        <w:rPr>
          <w:rFonts w:ascii="Garamond" w:eastAsia="Arial Unicode MS" w:hAnsi="Garamond"/>
          <w:i/>
        </w:rPr>
      </w:pPr>
      <w:r w:rsidRPr="000404C2">
        <w:rPr>
          <w:rFonts w:ascii="Garamond" w:eastAsia="Arial Unicode MS" w:hAnsi="Garamond"/>
          <w:i/>
        </w:rPr>
        <w:t>(Restante da página intencionalmente deixado em branco. Seguem as páginas de assinatura.)</w:t>
      </w:r>
    </w:p>
    <w:p w14:paraId="02B28595" w14:textId="77777777" w:rsidR="00003241" w:rsidRPr="000404C2" w:rsidRDefault="00003241" w:rsidP="00003241">
      <w:pPr>
        <w:tabs>
          <w:tab w:val="left" w:pos="1080"/>
        </w:tabs>
        <w:suppressAutoHyphens/>
        <w:spacing w:line="320" w:lineRule="exact"/>
        <w:ind w:right="-516"/>
        <w:rPr>
          <w:rFonts w:ascii="Garamond" w:eastAsia="Arial Unicode MS" w:hAnsi="Garamond"/>
          <w:i/>
        </w:rPr>
      </w:pPr>
    </w:p>
    <w:p w14:paraId="15BB4533" w14:textId="77777777" w:rsidR="00003241" w:rsidRPr="000404C2" w:rsidRDefault="00003241" w:rsidP="00003241">
      <w:pPr>
        <w:spacing w:after="160" w:line="259" w:lineRule="auto"/>
        <w:rPr>
          <w:rFonts w:ascii="Garamond" w:eastAsia="Arial Unicode MS" w:hAnsi="Garamond"/>
          <w:i/>
        </w:rPr>
      </w:pPr>
      <w:r w:rsidRPr="000404C2">
        <w:rPr>
          <w:rFonts w:ascii="Garamond" w:eastAsia="Arial Unicode MS" w:hAnsi="Garamond"/>
          <w:i/>
        </w:rPr>
        <w:br w:type="page"/>
      </w:r>
    </w:p>
    <w:p w14:paraId="4C5A857A" w14:textId="77777777" w:rsidR="00003241" w:rsidRPr="000404C2" w:rsidRDefault="00003241" w:rsidP="00003241">
      <w:pPr>
        <w:tabs>
          <w:tab w:val="left" w:pos="1080"/>
        </w:tabs>
        <w:suppressAutoHyphens/>
        <w:spacing w:line="320" w:lineRule="exact"/>
        <w:ind w:right="6"/>
        <w:jc w:val="center"/>
        <w:rPr>
          <w:rFonts w:ascii="Garamond" w:eastAsia="Arial Unicode MS" w:hAnsi="Garamond"/>
          <w:i/>
        </w:rPr>
      </w:pPr>
      <w:r w:rsidRPr="000404C2">
        <w:rPr>
          <w:rFonts w:ascii="Garamond" w:eastAsia="Arial Unicode MS" w:hAnsi="Garamond"/>
          <w:i/>
        </w:rPr>
        <w:lastRenderedPageBreak/>
        <w:t>[assinaturas]</w:t>
      </w:r>
    </w:p>
    <w:p w14:paraId="47BF82E5" w14:textId="77777777" w:rsidR="00003241" w:rsidRPr="000404C2" w:rsidRDefault="00003241" w:rsidP="00003241">
      <w:pPr>
        <w:spacing w:after="160" w:line="259" w:lineRule="auto"/>
        <w:rPr>
          <w:rFonts w:ascii="Garamond" w:hAnsi="Garamond"/>
        </w:rPr>
      </w:pPr>
      <w:r w:rsidRPr="000404C2">
        <w:rPr>
          <w:rFonts w:ascii="Garamond" w:hAnsi="Garamond"/>
        </w:rPr>
        <w:br w:type="page"/>
      </w:r>
    </w:p>
    <w:p w14:paraId="190D6269" w14:textId="77777777" w:rsidR="00003241" w:rsidRPr="000404C2" w:rsidRDefault="00003241" w:rsidP="00003241">
      <w:pPr>
        <w:tabs>
          <w:tab w:val="left" w:pos="1080"/>
        </w:tabs>
        <w:suppressAutoHyphens/>
        <w:spacing w:line="320" w:lineRule="exact"/>
        <w:ind w:right="6"/>
        <w:jc w:val="center"/>
        <w:rPr>
          <w:rFonts w:ascii="Garamond" w:hAnsi="Garamond"/>
          <w:b/>
        </w:rPr>
      </w:pPr>
      <w:r w:rsidRPr="000404C2">
        <w:rPr>
          <w:rFonts w:ascii="Garamond" w:hAnsi="Garamond"/>
          <w:b/>
        </w:rPr>
        <w:lastRenderedPageBreak/>
        <w:t>ANEXO A</w:t>
      </w:r>
    </w:p>
    <w:p w14:paraId="31851A1B" w14:textId="77777777" w:rsidR="00003241" w:rsidRPr="000404C2" w:rsidRDefault="00003241" w:rsidP="00003241">
      <w:pPr>
        <w:tabs>
          <w:tab w:val="left" w:pos="1080"/>
        </w:tabs>
        <w:suppressAutoHyphens/>
        <w:spacing w:line="320" w:lineRule="exact"/>
        <w:ind w:right="6"/>
        <w:jc w:val="center"/>
        <w:rPr>
          <w:rFonts w:ascii="Garamond" w:hAnsi="Garamond"/>
          <w:b/>
        </w:rPr>
      </w:pPr>
      <w:r w:rsidRPr="000404C2">
        <w:rPr>
          <w:rFonts w:ascii="Garamond" w:hAnsi="Garamond"/>
          <w:b/>
        </w:rPr>
        <w:t>CONSOLIDAÇÃO DA ESCRITURA DE EMISSÃO</w:t>
      </w:r>
    </w:p>
    <w:p w14:paraId="5A474DFB" w14:textId="77777777" w:rsidR="00003241" w:rsidRPr="000404C2" w:rsidRDefault="00003241" w:rsidP="00003241">
      <w:pPr>
        <w:tabs>
          <w:tab w:val="left" w:pos="1080"/>
        </w:tabs>
        <w:suppressAutoHyphens/>
        <w:spacing w:line="320" w:lineRule="exact"/>
        <w:ind w:right="6"/>
        <w:jc w:val="center"/>
        <w:rPr>
          <w:rFonts w:ascii="Garamond" w:hAnsi="Garamond"/>
          <w:b/>
        </w:rPr>
      </w:pPr>
    </w:p>
    <w:p w14:paraId="7C877DA8" w14:textId="77777777" w:rsidR="00003241" w:rsidRPr="000404C2" w:rsidRDefault="00003241" w:rsidP="00003241">
      <w:pPr>
        <w:jc w:val="center"/>
        <w:rPr>
          <w:rFonts w:ascii="Garamond" w:hAnsi="Garamond" w:cs="Segoe UI"/>
          <w:iCs/>
        </w:rPr>
      </w:pPr>
      <w:r w:rsidRPr="000404C2">
        <w:rPr>
          <w:rFonts w:ascii="Garamond" w:hAnsi="Garamond"/>
        </w:rPr>
        <w:t>[=]</w:t>
      </w:r>
    </w:p>
    <w:p w14:paraId="4FA95FCD" w14:textId="49132AE8" w:rsidR="00343356" w:rsidRPr="008B484C" w:rsidRDefault="00343356" w:rsidP="00003241">
      <w:pPr>
        <w:widowControl w:val="0"/>
        <w:spacing w:line="320" w:lineRule="exact"/>
        <w:jc w:val="center"/>
        <w:rPr>
          <w:rFonts w:ascii="Garamond" w:hAnsi="Garamond" w:cs="Tahoma"/>
          <w:b/>
        </w:rPr>
      </w:pPr>
    </w:p>
    <w:sectPr w:rsidR="00343356" w:rsidRPr="008B484C" w:rsidSect="0012067F">
      <w:pgSz w:w="12240" w:h="15840"/>
      <w:pgMar w:top="1440" w:right="1797" w:bottom="1440" w:left="1797"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6262" w14:textId="77777777" w:rsidR="006F131F" w:rsidRDefault="006F131F">
      <w:r>
        <w:separator/>
      </w:r>
    </w:p>
  </w:endnote>
  <w:endnote w:type="continuationSeparator" w:id="0">
    <w:p w14:paraId="3980D234" w14:textId="77777777" w:rsidR="006F131F" w:rsidRDefault="006F131F">
      <w:r>
        <w:continuationSeparator/>
      </w:r>
    </w:p>
  </w:endnote>
  <w:endnote w:type="continuationNotice" w:id="1">
    <w:p w14:paraId="6E32B001" w14:textId="77777777" w:rsidR="006F131F" w:rsidRDefault="006F1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DD32" w14:textId="015E1572" w:rsidR="0012067F"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3360" behindDoc="0" locked="0" layoutInCell="0" allowOverlap="1" wp14:anchorId="11696566" wp14:editId="1F484434">
              <wp:simplePos x="0" y="0"/>
              <wp:positionH relativeFrom="page">
                <wp:posOffset>0</wp:posOffset>
              </wp:positionH>
              <wp:positionV relativeFrom="page">
                <wp:posOffset>9594850</wp:posOffset>
              </wp:positionV>
              <wp:extent cx="7772400" cy="273050"/>
              <wp:effectExtent l="0" t="0" r="0" b="12700"/>
              <wp:wrapNone/>
              <wp:docPr id="6" name="MSIPCM30aa454fb4893de02a00d577"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696566" id="_x0000_t202" coordsize="21600,21600" o:spt="202" path="m,l,21600r21600,l21600,xe">
              <v:stroke joinstyle="miter"/>
              <v:path gradientshapeok="t" o:connecttype="rect"/>
            </v:shapetype>
            <v:shape id="MSIPCM30aa454fb4893de02a00d577" o:spid="_x0000_s1026" type="#_x0000_t202" alt="{&quot;HashCode&quot;:1771708764,&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2020724596"/>
        <w:docPartObj>
          <w:docPartGallery w:val="Page Numbers (Bottom of Page)"/>
          <w:docPartUnique/>
        </w:docPartObj>
      </w:sdtPr>
      <w:sdtEndPr>
        <w:rPr>
          <w:rStyle w:val="Nmerodepgina"/>
        </w:rPr>
      </w:sdtEndPr>
      <w:sdtContent>
        <w:r w:rsidR="0012067F">
          <w:rPr>
            <w:rStyle w:val="Nmerodepgina"/>
          </w:rPr>
          <w:fldChar w:fldCharType="begin"/>
        </w:r>
        <w:r w:rsidR="0012067F">
          <w:rPr>
            <w:rStyle w:val="Nmerodepgina"/>
          </w:rPr>
          <w:instrText xml:space="preserve"> PAGE </w:instrText>
        </w:r>
        <w:r w:rsidR="0012067F">
          <w:rPr>
            <w:rStyle w:val="Nmerodepgina"/>
          </w:rPr>
          <w:fldChar w:fldCharType="separate"/>
        </w:r>
        <w:r w:rsidR="0012067F">
          <w:rPr>
            <w:rStyle w:val="Nmerodepgina"/>
            <w:noProof/>
          </w:rPr>
          <w:t>97</w:t>
        </w:r>
        <w:r w:rsidR="0012067F">
          <w:rPr>
            <w:rStyle w:val="Nmerodepgina"/>
          </w:rPr>
          <w:fldChar w:fldCharType="end"/>
        </w:r>
      </w:sdtContent>
    </w:sdt>
  </w:p>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C2AD" w14:textId="3D2BEDDF" w:rsidR="00C17B07"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4384" behindDoc="0" locked="0" layoutInCell="0" allowOverlap="1" wp14:anchorId="59514845" wp14:editId="726C9937">
              <wp:simplePos x="0" y="0"/>
              <wp:positionH relativeFrom="page">
                <wp:posOffset>0</wp:posOffset>
              </wp:positionH>
              <wp:positionV relativeFrom="page">
                <wp:posOffset>9594850</wp:posOffset>
              </wp:positionV>
              <wp:extent cx="7772400" cy="273050"/>
              <wp:effectExtent l="0" t="0" r="0" b="12700"/>
              <wp:wrapNone/>
              <wp:docPr id="8" name="MSIPCM6ef344f7a288af41368bac52"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14845" id="_x0000_t202" coordsize="21600,21600" o:spt="202" path="m,l,21600r21600,l21600,xe">
              <v:stroke joinstyle="miter"/>
              <v:path gradientshapeok="t" o:connecttype="rect"/>
            </v:shapetype>
            <v:shape id="MSIPCM6ef344f7a288af41368bac52" o:spid="_x0000_s1027" type="#_x0000_t202" alt="{&quot;HashCode&quot;:1771708764,&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837728540"/>
        <w:docPartObj>
          <w:docPartGallery w:val="Page Numbers (Bottom of Page)"/>
          <w:docPartUnique/>
        </w:docPartObj>
      </w:sdtPr>
      <w:sdtEndPr>
        <w:rPr>
          <w:rStyle w:val="Nmerodepgina"/>
        </w:rPr>
      </w:sdtEndPr>
      <w:sdtContent>
        <w:r w:rsidR="00C17B07">
          <w:rPr>
            <w:rStyle w:val="Nmerodepgina"/>
          </w:rPr>
          <w:fldChar w:fldCharType="begin"/>
        </w:r>
        <w:r w:rsidR="00C17B07">
          <w:rPr>
            <w:rStyle w:val="Nmerodepgina"/>
          </w:rPr>
          <w:instrText xml:space="preserve"> PAGE </w:instrText>
        </w:r>
        <w:r w:rsidR="00C17B07">
          <w:rPr>
            <w:rStyle w:val="Nmerodepgina"/>
          </w:rPr>
          <w:fldChar w:fldCharType="separate"/>
        </w:r>
        <w:r w:rsidR="00C17B07">
          <w:rPr>
            <w:rStyle w:val="Nmerodepgina"/>
            <w:noProof/>
          </w:rPr>
          <w:t>1</w:t>
        </w:r>
        <w:r w:rsidR="00C17B07">
          <w:rPr>
            <w:rStyle w:val="Nmerodepgina"/>
          </w:rPr>
          <w:fldChar w:fldCharType="end"/>
        </w:r>
      </w:sdtContent>
    </w:sdt>
  </w:p>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D28" w14:textId="77777777" w:rsidR="006F131F" w:rsidRDefault="006F131F">
      <w:r>
        <w:separator/>
      </w:r>
    </w:p>
  </w:footnote>
  <w:footnote w:type="continuationSeparator" w:id="0">
    <w:p w14:paraId="60C5DE8B" w14:textId="77777777" w:rsidR="006F131F" w:rsidRDefault="006F131F">
      <w:r>
        <w:continuationSeparator/>
      </w:r>
    </w:p>
  </w:footnote>
  <w:footnote w:type="continuationNotice" w:id="1">
    <w:p w14:paraId="2CE9052F" w14:textId="77777777" w:rsidR="006F131F" w:rsidRDefault="006F1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05D6" w14:textId="77777777" w:rsidR="00E95206" w:rsidRDefault="00E952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682F29F2" w:rsidR="00391828" w:rsidRDefault="00391828" w:rsidP="0051268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3B4" w14:textId="4CE56E19" w:rsidR="00796A6C" w:rsidRDefault="00901745">
    <w:pPr>
      <w:pStyle w:val="Cabealho"/>
    </w:pPr>
    <w:r>
      <w:rPr>
        <w:noProof/>
      </w:rPr>
      <w:drawing>
        <wp:inline distT="0" distB="0" distL="0" distR="0" wp14:anchorId="4772FFB8" wp14:editId="21C9202B">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095C7760"/>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05E699A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2"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8"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0"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8"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9C55F81"/>
    <w:multiLevelType w:val="multilevel"/>
    <w:tmpl w:val="EC749C5E"/>
    <w:lvl w:ilvl="0">
      <w:start w:val="1"/>
      <w:numFmt w:val="decimal"/>
      <w:lvlText w:val="%1."/>
      <w:lvlJc w:val="left"/>
      <w:pPr>
        <w:ind w:left="0" w:firstLine="0"/>
      </w:pPr>
      <w:rPr>
        <w:rFonts w:hint="default"/>
        <w:b/>
        <w:bCs/>
        <w:i w:val="0"/>
        <w:iCs w:val="0"/>
        <w:sz w:val="24"/>
        <w:szCs w:val="24"/>
      </w:rPr>
    </w:lvl>
    <w:lvl w:ilvl="1">
      <w:start w:val="1"/>
      <w:numFmt w:val="decimal"/>
      <w:lvlText w:val="%1.%2."/>
      <w:lvlJc w:val="left"/>
      <w:pPr>
        <w:ind w:left="0" w:firstLine="0"/>
      </w:pPr>
      <w:rPr>
        <w:rFonts w:hint="default"/>
        <w:b w:val="0"/>
        <w:bCs w:val="0"/>
        <w:i w:val="0"/>
        <w:iCs w:val="0"/>
        <w:sz w:val="24"/>
        <w:szCs w:val="24"/>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2" w15:restartNumberingAfterBreak="0">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9"/>
  </w:num>
  <w:num w:numId="4">
    <w:abstractNumId w:val="33"/>
  </w:num>
  <w:num w:numId="5">
    <w:abstractNumId w:val="2"/>
  </w:num>
  <w:num w:numId="6">
    <w:abstractNumId w:val="11"/>
  </w:num>
  <w:num w:numId="7">
    <w:abstractNumId w:val="39"/>
  </w:num>
  <w:num w:numId="8">
    <w:abstractNumId w:val="38"/>
  </w:num>
  <w:num w:numId="9">
    <w:abstractNumId w:val="10"/>
  </w:num>
  <w:num w:numId="10">
    <w:abstractNumId w:val="22"/>
  </w:num>
  <w:num w:numId="11">
    <w:abstractNumId w:val="15"/>
  </w:num>
  <w:num w:numId="12">
    <w:abstractNumId w:val="16"/>
  </w:num>
  <w:num w:numId="13">
    <w:abstractNumId w:val="25"/>
  </w:num>
  <w:num w:numId="14">
    <w:abstractNumId w:val="6"/>
  </w:num>
  <w:num w:numId="15">
    <w:abstractNumId w:val="42"/>
  </w:num>
  <w:num w:numId="16">
    <w:abstractNumId w:val="30"/>
  </w:num>
  <w:num w:numId="17">
    <w:abstractNumId w:val="32"/>
  </w:num>
  <w:num w:numId="18">
    <w:abstractNumId w:val="19"/>
  </w:num>
  <w:num w:numId="19">
    <w:abstractNumId w:val="20"/>
  </w:num>
  <w:num w:numId="20">
    <w:abstractNumId w:val="14"/>
  </w:num>
  <w:num w:numId="21">
    <w:abstractNumId w:val="43"/>
  </w:num>
  <w:num w:numId="22">
    <w:abstractNumId w:val="3"/>
  </w:num>
  <w:num w:numId="23">
    <w:abstractNumId w:val="9"/>
  </w:num>
  <w:num w:numId="24">
    <w:abstractNumId w:val="1"/>
  </w:num>
  <w:num w:numId="25">
    <w:abstractNumId w:val="31"/>
  </w:num>
  <w:num w:numId="26">
    <w:abstractNumId w:val="17"/>
  </w:num>
  <w:num w:numId="27">
    <w:abstractNumId w:val="4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8"/>
  </w:num>
  <w:num w:numId="31">
    <w:abstractNumId w:val="8"/>
  </w:num>
  <w:num w:numId="32">
    <w:abstractNumId w:val="21"/>
  </w:num>
  <w:num w:numId="33">
    <w:abstractNumId w:val="37"/>
  </w:num>
  <w:num w:numId="34">
    <w:abstractNumId w:val="27"/>
  </w:num>
  <w:num w:numId="35">
    <w:abstractNumId w:val="5"/>
  </w:num>
  <w:num w:numId="36">
    <w:abstractNumId w:val="23"/>
  </w:num>
  <w:num w:numId="37">
    <w:abstractNumId w:val="34"/>
  </w:num>
  <w:num w:numId="38">
    <w:abstractNumId w:val="18"/>
  </w:num>
  <w:num w:numId="39">
    <w:abstractNumId w:val="35"/>
  </w:num>
  <w:num w:numId="40">
    <w:abstractNumId w:val="24"/>
  </w:num>
  <w:num w:numId="41">
    <w:abstractNumId w:val="36"/>
  </w:num>
  <w:num w:numId="42">
    <w:abstractNumId w:val="4"/>
  </w:num>
  <w:num w:numId="43">
    <w:abstractNumId w:val="12"/>
  </w:num>
  <w:num w:numId="44">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241"/>
    <w:rsid w:val="000036A9"/>
    <w:rsid w:val="0000392C"/>
    <w:rsid w:val="00003A17"/>
    <w:rsid w:val="00003F84"/>
    <w:rsid w:val="0000445B"/>
    <w:rsid w:val="00004CF6"/>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27DBA"/>
    <w:rsid w:val="000302B3"/>
    <w:rsid w:val="00030325"/>
    <w:rsid w:val="00030599"/>
    <w:rsid w:val="000306F7"/>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4C2"/>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85D"/>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C85"/>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24"/>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173"/>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4418"/>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49F"/>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65"/>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1FA0"/>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914"/>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C1A"/>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AB7"/>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B78DF"/>
    <w:rsid w:val="001B7EFB"/>
    <w:rsid w:val="001C0002"/>
    <w:rsid w:val="001C029D"/>
    <w:rsid w:val="001C0422"/>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8F8"/>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CB4"/>
    <w:rsid w:val="001F7DAD"/>
    <w:rsid w:val="001F7E91"/>
    <w:rsid w:val="001F7EBE"/>
    <w:rsid w:val="00200003"/>
    <w:rsid w:val="00200010"/>
    <w:rsid w:val="00200182"/>
    <w:rsid w:val="00200367"/>
    <w:rsid w:val="0020047F"/>
    <w:rsid w:val="002006DB"/>
    <w:rsid w:val="00200804"/>
    <w:rsid w:val="00201592"/>
    <w:rsid w:val="002016AB"/>
    <w:rsid w:val="00201710"/>
    <w:rsid w:val="00201929"/>
    <w:rsid w:val="00201D38"/>
    <w:rsid w:val="00202AB0"/>
    <w:rsid w:val="00202BED"/>
    <w:rsid w:val="00202C21"/>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D25"/>
    <w:rsid w:val="00277F86"/>
    <w:rsid w:val="00280022"/>
    <w:rsid w:val="002802BF"/>
    <w:rsid w:val="00280620"/>
    <w:rsid w:val="00280652"/>
    <w:rsid w:val="0028074E"/>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494E"/>
    <w:rsid w:val="00285746"/>
    <w:rsid w:val="00285EA3"/>
    <w:rsid w:val="00285FC8"/>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8BD"/>
    <w:rsid w:val="00290D83"/>
    <w:rsid w:val="00290FBB"/>
    <w:rsid w:val="00291232"/>
    <w:rsid w:val="002913F2"/>
    <w:rsid w:val="002919D0"/>
    <w:rsid w:val="00291A46"/>
    <w:rsid w:val="00291CCB"/>
    <w:rsid w:val="00291E63"/>
    <w:rsid w:val="002920E5"/>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9E1"/>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DF2"/>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2D0"/>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58B"/>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3E7"/>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3A37"/>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37FF3"/>
    <w:rsid w:val="003402DB"/>
    <w:rsid w:val="00340461"/>
    <w:rsid w:val="003408BF"/>
    <w:rsid w:val="00340A5E"/>
    <w:rsid w:val="00340B05"/>
    <w:rsid w:val="00340C30"/>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356"/>
    <w:rsid w:val="003435DB"/>
    <w:rsid w:val="003437E7"/>
    <w:rsid w:val="00343A60"/>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C2E"/>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BF"/>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427"/>
    <w:rsid w:val="003D06C5"/>
    <w:rsid w:val="003D0AA6"/>
    <w:rsid w:val="003D1B8F"/>
    <w:rsid w:val="003D1D63"/>
    <w:rsid w:val="003D253B"/>
    <w:rsid w:val="003D2571"/>
    <w:rsid w:val="003D3A55"/>
    <w:rsid w:val="003D3FDA"/>
    <w:rsid w:val="003D4569"/>
    <w:rsid w:val="003D47C1"/>
    <w:rsid w:val="003D48EC"/>
    <w:rsid w:val="003D4C99"/>
    <w:rsid w:val="003D5687"/>
    <w:rsid w:val="003D5C5A"/>
    <w:rsid w:val="003D612E"/>
    <w:rsid w:val="003D678F"/>
    <w:rsid w:val="003D6854"/>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1AE"/>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825"/>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6BB"/>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2C4A"/>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12F"/>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795"/>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8E5"/>
    <w:rsid w:val="004B4F1E"/>
    <w:rsid w:val="004B548D"/>
    <w:rsid w:val="004B57C8"/>
    <w:rsid w:val="004B5B93"/>
    <w:rsid w:val="004B6332"/>
    <w:rsid w:val="004B651A"/>
    <w:rsid w:val="004B6DFD"/>
    <w:rsid w:val="004B7163"/>
    <w:rsid w:val="004C0919"/>
    <w:rsid w:val="004C0995"/>
    <w:rsid w:val="004C136A"/>
    <w:rsid w:val="004C14C7"/>
    <w:rsid w:val="004C1AF7"/>
    <w:rsid w:val="004C1D50"/>
    <w:rsid w:val="004C274E"/>
    <w:rsid w:val="004C2880"/>
    <w:rsid w:val="004C2BDE"/>
    <w:rsid w:val="004C3293"/>
    <w:rsid w:val="004C385C"/>
    <w:rsid w:val="004C3A86"/>
    <w:rsid w:val="004C3D79"/>
    <w:rsid w:val="004C41B5"/>
    <w:rsid w:val="004C4AAD"/>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4F7BBB"/>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3F30"/>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A6C"/>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0C6E"/>
    <w:rsid w:val="005A10DB"/>
    <w:rsid w:val="005A13AB"/>
    <w:rsid w:val="005A1457"/>
    <w:rsid w:val="005A1877"/>
    <w:rsid w:val="005A19F5"/>
    <w:rsid w:val="005A1D97"/>
    <w:rsid w:val="005A2A18"/>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327"/>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5A42"/>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ABB"/>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C25"/>
    <w:rsid w:val="00630EFE"/>
    <w:rsid w:val="00632084"/>
    <w:rsid w:val="006330A7"/>
    <w:rsid w:val="00633187"/>
    <w:rsid w:val="00633ABA"/>
    <w:rsid w:val="00633AE8"/>
    <w:rsid w:val="00633D23"/>
    <w:rsid w:val="0063418F"/>
    <w:rsid w:val="006342DD"/>
    <w:rsid w:val="006343FA"/>
    <w:rsid w:val="00634906"/>
    <w:rsid w:val="00634BC9"/>
    <w:rsid w:val="00634D57"/>
    <w:rsid w:val="00634E3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2F13"/>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3A55"/>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698F"/>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7CE"/>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C07"/>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31F"/>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363"/>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4E"/>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A6C"/>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39F5"/>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1FB"/>
    <w:rsid w:val="007F4892"/>
    <w:rsid w:val="007F4E55"/>
    <w:rsid w:val="007F4F65"/>
    <w:rsid w:val="007F4FD0"/>
    <w:rsid w:val="007F5302"/>
    <w:rsid w:val="007F5322"/>
    <w:rsid w:val="007F5904"/>
    <w:rsid w:val="007F6022"/>
    <w:rsid w:val="007F61B6"/>
    <w:rsid w:val="007F62B9"/>
    <w:rsid w:val="007F650D"/>
    <w:rsid w:val="007F6805"/>
    <w:rsid w:val="007F6AA3"/>
    <w:rsid w:val="007F6C48"/>
    <w:rsid w:val="007F6FF6"/>
    <w:rsid w:val="007F707C"/>
    <w:rsid w:val="007F70A9"/>
    <w:rsid w:val="007F7798"/>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5818"/>
    <w:rsid w:val="0082695C"/>
    <w:rsid w:val="00826AA4"/>
    <w:rsid w:val="00826F99"/>
    <w:rsid w:val="00827ED7"/>
    <w:rsid w:val="008303F8"/>
    <w:rsid w:val="00830B6E"/>
    <w:rsid w:val="00830DDB"/>
    <w:rsid w:val="00830F25"/>
    <w:rsid w:val="0083178E"/>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6F1"/>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74"/>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38C"/>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47C"/>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33"/>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1A6"/>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C6D"/>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1ACC"/>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CF6"/>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83F"/>
    <w:rsid w:val="00936907"/>
    <w:rsid w:val="0093695E"/>
    <w:rsid w:val="009370F2"/>
    <w:rsid w:val="00937156"/>
    <w:rsid w:val="00937454"/>
    <w:rsid w:val="009401A8"/>
    <w:rsid w:val="009403E7"/>
    <w:rsid w:val="0094069C"/>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C92"/>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59F3"/>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00D"/>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024"/>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C78"/>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CA"/>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10"/>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CC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592"/>
    <w:rsid w:val="00A039DC"/>
    <w:rsid w:val="00A04960"/>
    <w:rsid w:val="00A04974"/>
    <w:rsid w:val="00A04A9E"/>
    <w:rsid w:val="00A054E2"/>
    <w:rsid w:val="00A05B09"/>
    <w:rsid w:val="00A05DEF"/>
    <w:rsid w:val="00A0628F"/>
    <w:rsid w:val="00A06D6F"/>
    <w:rsid w:val="00A06DEF"/>
    <w:rsid w:val="00A0758D"/>
    <w:rsid w:val="00A075FB"/>
    <w:rsid w:val="00A07D82"/>
    <w:rsid w:val="00A1004F"/>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3D7"/>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36"/>
    <w:rsid w:val="00A22CB9"/>
    <w:rsid w:val="00A22E00"/>
    <w:rsid w:val="00A2332D"/>
    <w:rsid w:val="00A2340C"/>
    <w:rsid w:val="00A23F4F"/>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431"/>
    <w:rsid w:val="00A34652"/>
    <w:rsid w:val="00A348C0"/>
    <w:rsid w:val="00A34CA5"/>
    <w:rsid w:val="00A34CA6"/>
    <w:rsid w:val="00A35281"/>
    <w:rsid w:val="00A35DDC"/>
    <w:rsid w:val="00A35F11"/>
    <w:rsid w:val="00A36053"/>
    <w:rsid w:val="00A36137"/>
    <w:rsid w:val="00A361AB"/>
    <w:rsid w:val="00A36A08"/>
    <w:rsid w:val="00A36AB1"/>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69F"/>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5D3B"/>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884"/>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0B7"/>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29"/>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3"/>
    <w:rsid w:val="00AC3C9D"/>
    <w:rsid w:val="00AC41FE"/>
    <w:rsid w:val="00AC4481"/>
    <w:rsid w:val="00AC461E"/>
    <w:rsid w:val="00AC4765"/>
    <w:rsid w:val="00AC4D1E"/>
    <w:rsid w:val="00AC5128"/>
    <w:rsid w:val="00AC5598"/>
    <w:rsid w:val="00AC57D2"/>
    <w:rsid w:val="00AC5FC6"/>
    <w:rsid w:val="00AC611A"/>
    <w:rsid w:val="00AC6753"/>
    <w:rsid w:val="00AC6BAD"/>
    <w:rsid w:val="00AC7176"/>
    <w:rsid w:val="00AC75CF"/>
    <w:rsid w:val="00AC75F9"/>
    <w:rsid w:val="00AC7639"/>
    <w:rsid w:val="00AC798D"/>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18D"/>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2D44"/>
    <w:rsid w:val="00B13468"/>
    <w:rsid w:val="00B1365C"/>
    <w:rsid w:val="00B13896"/>
    <w:rsid w:val="00B13946"/>
    <w:rsid w:val="00B13D43"/>
    <w:rsid w:val="00B13F84"/>
    <w:rsid w:val="00B140C9"/>
    <w:rsid w:val="00B14399"/>
    <w:rsid w:val="00B146DE"/>
    <w:rsid w:val="00B149E6"/>
    <w:rsid w:val="00B14B7B"/>
    <w:rsid w:val="00B14F9D"/>
    <w:rsid w:val="00B155C0"/>
    <w:rsid w:val="00B15822"/>
    <w:rsid w:val="00B15B71"/>
    <w:rsid w:val="00B15D80"/>
    <w:rsid w:val="00B1623C"/>
    <w:rsid w:val="00B1623D"/>
    <w:rsid w:val="00B1625B"/>
    <w:rsid w:val="00B1628D"/>
    <w:rsid w:val="00B16BE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4F82"/>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65"/>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216D"/>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390"/>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A60"/>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68"/>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0FDD"/>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0F2C"/>
    <w:rsid w:val="00C21144"/>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0BD"/>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3FCB"/>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1BA2"/>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784"/>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57"/>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05F"/>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CF7D6C"/>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B71"/>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21"/>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1A5"/>
    <w:rsid w:val="00D67770"/>
    <w:rsid w:val="00D67AFA"/>
    <w:rsid w:val="00D67E46"/>
    <w:rsid w:val="00D701FA"/>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4F5F"/>
    <w:rsid w:val="00D7514A"/>
    <w:rsid w:val="00D7557F"/>
    <w:rsid w:val="00D755CD"/>
    <w:rsid w:val="00D759F9"/>
    <w:rsid w:val="00D75F27"/>
    <w:rsid w:val="00D76209"/>
    <w:rsid w:val="00D76452"/>
    <w:rsid w:val="00D778F0"/>
    <w:rsid w:val="00D779D9"/>
    <w:rsid w:val="00D77C9F"/>
    <w:rsid w:val="00D80050"/>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4CF"/>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34B"/>
    <w:rsid w:val="00DF754F"/>
    <w:rsid w:val="00DF760D"/>
    <w:rsid w:val="00DF7CE5"/>
    <w:rsid w:val="00DF7D46"/>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7E2"/>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AA1"/>
    <w:rsid w:val="00E24ECB"/>
    <w:rsid w:val="00E2548D"/>
    <w:rsid w:val="00E254FD"/>
    <w:rsid w:val="00E257A4"/>
    <w:rsid w:val="00E25DFC"/>
    <w:rsid w:val="00E26211"/>
    <w:rsid w:val="00E2627D"/>
    <w:rsid w:val="00E26286"/>
    <w:rsid w:val="00E2645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39A"/>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06"/>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0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433"/>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94C"/>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853"/>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605"/>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050"/>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87DC2"/>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18E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955"/>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BE9"/>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3B47"/>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 w:type="paragraph" w:customStyle="1" w:styleId="Parties">
    <w:name w:val="Parties"/>
    <w:basedOn w:val="Normal"/>
    <w:rsid w:val="00003241"/>
    <w:pPr>
      <w:numPr>
        <w:numId w:val="43"/>
      </w:numPr>
      <w:autoSpaceDE/>
      <w:autoSpaceDN/>
      <w:adjustRightInd/>
      <w:spacing w:after="240"/>
      <w:jc w:val="both"/>
      <w:outlineLvl w:val="0"/>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mailto:toctao@toctao.com.br" TargetMode="External" Id="rId26" /><Relationship Type="http://schemas.openxmlformats.org/officeDocument/2006/relationships/customXml" Target="../customXml/item3.xml" Id="rId3" /><Relationship Type="http://schemas.openxmlformats.org/officeDocument/2006/relationships/image" Target="media/image4.png"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hyperlink" Target="mailto:daniela.gontijo@tfaplantio.com.br" TargetMode="Externa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image" Target="media/image3.wmf" Id="rId20" /><Relationship Type="http://schemas.openxmlformats.org/officeDocument/2006/relationships/hyperlink" Target="mailto:julia.gontijo@hybrazil.com"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toctao@toctao.com.br"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yperlink" Target="mailto:bruno.menezes@hybrazil.com" TargetMode="External" Id="rId23" /><Relationship Type="http://schemas.openxmlformats.org/officeDocument/2006/relationships/hyperlink" Target="mailto:daniela.gontijo@tfaplantio.com.br" TargetMode="External" Id="rId28" /><Relationship Type="http://schemas.openxmlformats.org/officeDocument/2006/relationships/webSettings" Target="webSettings.xml" Id="rId10" /><Relationship Type="http://schemas.openxmlformats.org/officeDocument/2006/relationships/image" Target="media/image2.pn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yperlink" Target="mailto:bruno.menezes@hybrazil.com" TargetMode="External" Id="rId22" /><Relationship Type="http://schemas.openxmlformats.org/officeDocument/2006/relationships/hyperlink" Target="mailto:toctao@toctao.com.br" TargetMode="External" Id="rId27" /><Relationship Type="http://schemas.openxmlformats.org/officeDocument/2006/relationships/hyperlink" Target="mailto:gustavo@edificaempreendimentos.com.br" TargetMode="External" Id="rId30" /><Relationship Type="http://schemas.openxmlformats.org/officeDocument/2006/relationships/customXml" Target="/customXML/item7.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 T E X T ! 5 6 4 5 2 9 1 0 . 1 1 < / d o c u m e n t i d >  
     < s e n d e r i d > R I L < / s e n d e r i d >  
     < s e n d e r e m a i l > R A L E N C A R @ M A C H A D O M E Y E R . C O M . B R < / s e n d e r e m a i l >  
     < l a s t m o d i f i e d > 2 0 2 2 - 0 4 - 0 5 T 1 4 : 0 1 : 0 0 . 0 0 0 0 0 0 0 - 0 3 : 0 0 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Props1.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customXml/itemProps3.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customXml/itemProps4.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5.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6.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29876</Words>
  <Characters>170630</Characters>
  <Application>Microsoft Office Word</Application>
  <DocSecurity>0</DocSecurity>
  <Lines>4265</Lines>
  <Paragraphs>1566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198940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Rafaela Alencar Gomes | Machado Meyer Advogados</cp:lastModifiedBy>
  <cp:revision>2</cp:revision>
  <cp:lastPrinted>2018-12-19T22:39:00Z</cp:lastPrinted>
  <dcterms:created xsi:type="dcterms:W3CDTF">2022-04-05T17:01:00Z</dcterms:created>
  <dcterms:modified xsi:type="dcterms:W3CDTF">2022-04-05T17:01:00Z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_NewReviewCycle">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_dlc_DocIdItemGuid">
    <vt:lpwstr>0667ff5a-b189-4980-bba1-171304eafac6</vt:lpwstr>
  </property>
  <property fmtid="{D5CDD505-2E9C-101B-9397-08002B2CF9AE}" pid="13" name="MSIP_Label_3c41c091-3cbc-4dba-8b59-ce62f19500db_Enabled">
    <vt:lpwstr>true</vt:lpwstr>
  </property>
  <property fmtid="{D5CDD505-2E9C-101B-9397-08002B2CF9AE}" pid="14" name="MSIP_Label_3c41c091-3cbc-4dba-8b59-ce62f19500db_SetDate">
    <vt:lpwstr>2022-03-10T13:23:12Z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84f6eb81-c8e0-48de-b089-de562ef255ca</vt:lpwstr>
  </property>
  <property fmtid="{D5CDD505-2E9C-101B-9397-08002B2CF9AE}" pid="19" name="MSIP_Label_3c41c091-3cbc-4dba-8b59-ce62f19500db_ContentBits">
    <vt:lpwstr>1</vt:lpwstr>
  </property>
  <property fmtid="{D5CDD505-2E9C-101B-9397-08002B2CF9AE}" pid="20" name="MSIP_Label_2d75b7db-71d4-4cc1-8b1d-184309ef2b29_Enabled">
    <vt:lpwstr>true</vt:lpwstr>
  </property>
  <property fmtid="{D5CDD505-2E9C-101B-9397-08002B2CF9AE}" pid="21" name="MSIP_Label_2d75b7db-71d4-4cc1-8b1d-184309ef2b29_SetDate">
    <vt:lpwstr>2022-03-14T00:18:13Z</vt:lpwstr>
  </property>
  <property fmtid="{D5CDD505-2E9C-101B-9397-08002B2CF9AE}" pid="22" name="MSIP_Label_2d75b7db-71d4-4cc1-8b1d-184309ef2b29_Method">
    <vt:lpwstr>Standard</vt:lpwstr>
  </property>
  <property fmtid="{D5CDD505-2E9C-101B-9397-08002B2CF9AE}" pid="23" name="MSIP_Label_2d75b7db-71d4-4cc1-8b1d-184309ef2b29_Name">
    <vt:lpwstr>2d75b7db-71d4-4cc1-8b1d-184309ef2b29</vt:lpwstr>
  </property>
  <property fmtid="{D5CDD505-2E9C-101B-9397-08002B2CF9AE}" pid="24" name="MSIP_Label_2d75b7db-71d4-4cc1-8b1d-184309ef2b29_SiteId">
    <vt:lpwstr>591669a0-183f-49a5-98f4-9aa0d0b63d81</vt:lpwstr>
  </property>
  <property fmtid="{D5CDD505-2E9C-101B-9397-08002B2CF9AE}" pid="25" name="MSIP_Label_2d75b7db-71d4-4cc1-8b1d-184309ef2b29_ActionId">
    <vt:lpwstr>5b94735d-9d46-4ed5-bc6e-87572c7180cd</vt:lpwstr>
  </property>
  <property fmtid="{D5CDD505-2E9C-101B-9397-08002B2CF9AE}" pid="26" name="MSIP_Label_2d75b7db-71d4-4cc1-8b1d-184309ef2b29_ContentBits">
    <vt:lpwstr>2</vt:lpwstr>
  </property>
  <property fmtid="{D5CDD505-2E9C-101B-9397-08002B2CF9AE}" pid="27" name="iManageFooter">
    <vt:lpwstr>TEXT-56452910v5</vt:lpwstr>
  </property>
</Properties>
</file>