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132B13AE"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(ii)</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5"/>
    <w:bookmarkEnd w:id="24"/>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As Debêntures serão depositadas para negociação no mercado secundário por meio do CETIP21 – Títulos e Valores Mobiliários (“</w:t>
      </w:r>
      <w:r w:rsidRPr="00360FE0">
        <w:rPr>
          <w:rFonts w:ascii="Trebuchet MS" w:hAnsi="Trebuchet MS"/>
          <w:szCs w:val="20"/>
          <w:u w:val="single"/>
        </w:rPr>
        <w:t>CETIP21</w:t>
      </w:r>
      <w:r w:rsidRPr="00360FE0">
        <w:rPr>
          <w:rFonts w:ascii="Trebuchet MS" w:hAnsi="Trebuchet MS"/>
          <w:szCs w:val="20"/>
        </w:rPr>
        <w:t xml:space="preserve">”), administrado e operacionalizado pela B3, sendo as negociações liquidadas financeiramente e as Debêntures custodiadas eletronicamente na B3. </w:t>
      </w:r>
      <w:r w:rsidR="000A104B" w:rsidRPr="00360FE0">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360FE0">
        <w:rPr>
          <w:rFonts w:ascii="Trebuchet MS" w:hAnsi="Trebuchet MS"/>
          <w:szCs w:val="20"/>
        </w:rPr>
        <w:t>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lastRenderedPageBreak/>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(ii) a participação como sócia, acionista ou quotista e a realização de investimento, sob qualquer forma, em outras sociedades, empresárias e não empresárias; (iii)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(vii) atividades de apoio à educação, exceto caixas escolares; (viii) desenvolvimento e licenciamento de programas de computador não-customizáveis; (ix) desenvolvimento de programas de computador sob encomenda; (x) suporte técnico, manutenção e outros serviços em tecnologia da informação; (xi) atividades de intermediação e agenciamento de serviços e negócios em geral, exceto imobiliários; e (xii)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213DA55F"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915ABE" w:rsidRPr="00915ABE">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4828094F"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0F611F99"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915ABE" w:rsidRPr="00915ABE">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915ABE" w:rsidRPr="00915ABE">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junho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E7D9B4F" w:rsidR="00B3341E" w:rsidRPr="00360FE0" w:rsidRDefault="00915ABE" w:rsidP="00360FE0">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825B36" w:rsidRPr="00360FE0" w14:paraId="05FF9D69" w14:textId="77777777" w:rsidTr="00F2254D">
        <w:tc>
          <w:tcPr>
            <w:tcW w:w="1418" w:type="dxa"/>
            <w:shd w:val="clear" w:color="auto" w:fill="auto"/>
          </w:tcPr>
          <w:p w14:paraId="40397977"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55C18CBF" w:rsidR="00825B36" w:rsidRPr="00360FE0" w:rsidRDefault="00915ABE" w:rsidP="00825B36">
            <w:pPr>
              <w:pStyle w:val="Level3"/>
              <w:numPr>
                <w:ilvl w:val="0"/>
                <w:numId w:val="0"/>
              </w:numPr>
              <w:tabs>
                <w:tab w:val="left" w:pos="709"/>
              </w:tabs>
              <w:spacing w:after="0" w:line="276" w:lineRule="auto"/>
              <w:jc w:val="center"/>
              <w:rPr>
                <w:rFonts w:ascii="Trebuchet MS" w:hAnsi="Trebuchet MS"/>
                <w:b/>
                <w:szCs w:val="20"/>
              </w:rPr>
            </w:pPr>
            <w:r w:rsidRPr="00915ABE">
              <w:rPr>
                <w:rFonts w:ascii="Trebuchet MS" w:hAnsi="Trebuchet MS"/>
                <w:szCs w:val="20"/>
                <w:highlight w:val="yellow"/>
              </w:rPr>
              <w:t>[=]</w:t>
            </w:r>
            <w:r w:rsidR="00825B36" w:rsidRPr="006A547D">
              <w:rPr>
                <w:rFonts w:ascii="Trebuchet MS" w:hAnsi="Trebuchet MS"/>
                <w:szCs w:val="20"/>
              </w:rPr>
              <w:t xml:space="preserve">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sidRPr="006A547D">
              <w:rPr>
                <w:rFonts w:ascii="Trebuchet MS" w:hAnsi="Trebuchet MS"/>
                <w:szCs w:val="20"/>
              </w:rPr>
              <w:t xml:space="preserve"> de 202</w:t>
            </w:r>
            <w:r w:rsidR="00825B36">
              <w:rPr>
                <w:rFonts w:ascii="Trebuchet MS" w:hAnsi="Trebuchet MS"/>
                <w:szCs w:val="20"/>
              </w:rPr>
              <w:t>5</w:t>
            </w:r>
          </w:p>
        </w:tc>
        <w:tc>
          <w:tcPr>
            <w:tcW w:w="3827" w:type="dxa"/>
            <w:shd w:val="clear" w:color="auto" w:fill="auto"/>
            <w:vAlign w:val="bottom"/>
          </w:tcPr>
          <w:p w14:paraId="23F4EB9D" w14:textId="67701321" w:rsidR="00825B36" w:rsidRPr="00360FE0" w:rsidRDefault="000950DF"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w:t>
            </w:r>
            <w:r w:rsidRPr="00360FE0">
              <w:rPr>
                <w:rFonts w:ascii="Trebuchet MS" w:hAnsi="Trebuchet MS" w:cs="Calibri"/>
                <w:color w:val="000000"/>
                <w:szCs w:val="20"/>
              </w:rPr>
              <w:t>%</w:t>
            </w:r>
          </w:p>
        </w:tc>
      </w:tr>
      <w:tr w:rsidR="00825B36" w:rsidRPr="00360FE0" w14:paraId="6F5016D5" w14:textId="77777777" w:rsidTr="00F2254D">
        <w:tc>
          <w:tcPr>
            <w:tcW w:w="1418" w:type="dxa"/>
            <w:shd w:val="clear" w:color="auto" w:fill="auto"/>
          </w:tcPr>
          <w:p w14:paraId="3A46818A" w14:textId="77777777"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5269638C" w:rsidR="00825B36" w:rsidRPr="00360FE0" w:rsidRDefault="00825B36" w:rsidP="00825B36">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619701F"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pro rata temporis</w:t>
      </w:r>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8B683D"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8B683D"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398300"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lastRenderedPageBreak/>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w:t>
      </w:r>
      <w:r w:rsidRPr="00632B17">
        <w:rPr>
          <w:rFonts w:ascii="Trebuchet MS" w:hAnsi="Trebuchet MS"/>
          <w:snapToGrid w:val="0"/>
          <w:color w:val="000000"/>
          <w:sz w:val="20"/>
          <w:szCs w:val="20"/>
        </w:rPr>
        <w:lastRenderedPageBreak/>
        <w:t xml:space="preserve">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temporis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522119E3"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nas datas abaixo indicadas, ocorrendo o primeiro pagamento em </w:t>
      </w:r>
      <w:r w:rsidR="00915ABE" w:rsidRPr="00915ABE">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AD458B">
        <w:rPr>
          <w:rFonts w:ascii="Trebuchet MS" w:hAnsi="Trebuchet MS"/>
          <w:szCs w:val="20"/>
        </w:rPr>
        <w:t>dezembro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0C8437E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187988B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17FE5DA8"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66D3188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1F14DFC7"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5E724B50"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7DC7B80D"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213A6EE9"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20FB9CD5" w:rsidR="00DB1908" w:rsidRPr="00360FE0" w:rsidRDefault="00915ABE" w:rsidP="00360FE0">
            <w:pPr>
              <w:pStyle w:val="Level3"/>
              <w:numPr>
                <w:ilvl w:val="0"/>
                <w:numId w:val="0"/>
              </w:numPr>
              <w:spacing w:after="0" w:line="276" w:lineRule="auto"/>
              <w:jc w:val="center"/>
              <w:rPr>
                <w:rFonts w:ascii="Trebuchet MS" w:hAnsi="Trebuchet MS"/>
                <w:szCs w:val="20"/>
              </w:rPr>
            </w:pPr>
            <w:r w:rsidRPr="00915ABE">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00E22B30"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w:t>
      </w:r>
      <w:r w:rsidR="000C5967" w:rsidRPr="00360FE0">
        <w:rPr>
          <w:rFonts w:ascii="Trebuchet MS" w:hAnsi="Trebuchet MS"/>
          <w:szCs w:val="20"/>
        </w:rPr>
        <w:lastRenderedPageBreak/>
        <w:t xml:space="preserve">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1539E42A"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Escriturador,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 xml:space="preserve">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xml:space="preserve"> se for o caso, de prêmio de resgate antecipado a ser </w:t>
      </w:r>
      <w:r w:rsidRPr="00360FE0">
        <w:rPr>
          <w:rFonts w:ascii="Trebuchet MS" w:hAnsi="Trebuchet MS"/>
          <w:iCs/>
          <w:szCs w:val="20"/>
        </w:rPr>
        <w:lastRenderedPageBreak/>
        <w:t>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68F2E743"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do Resgate Antecipado Facultativo Total.</w:t>
      </w:r>
    </w:p>
    <w:p w14:paraId="67E89E68" w14:textId="18029939" w:rsidR="00AD458B" w:rsidRPr="00AD458B" w:rsidRDefault="00AD458B"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Pr>
          <w:rFonts w:ascii="Trebuchet MS" w:hAnsi="Trebuchet MS"/>
          <w:szCs w:val="20"/>
        </w:rPr>
        <w:t xml:space="preserve">O valor </w:t>
      </w:r>
      <w:bookmarkStart w:id="72" w:name="_Hlk73776740"/>
      <w:r>
        <w:rPr>
          <w:rFonts w:ascii="Trebuchet MS" w:hAnsi="Trebuchet MS"/>
          <w:szCs w:val="20"/>
        </w:rPr>
        <w:t xml:space="preserve">a ser pago aos Debenturistas </w:t>
      </w:r>
      <w:r w:rsidRPr="00AD458B">
        <w:rPr>
          <w:rFonts w:ascii="Trebuchet MS" w:hAnsi="Trebuchet MS"/>
          <w:szCs w:val="20"/>
        </w:rPr>
        <w:t>a título de Resgate Antecipado</w:t>
      </w:r>
      <w:r w:rsidR="00931CD6">
        <w:rPr>
          <w:rFonts w:ascii="Trebuchet MS" w:hAnsi="Trebuchet MS"/>
          <w:szCs w:val="20"/>
        </w:rPr>
        <w:t xml:space="preserve"> Facultativo Total</w:t>
      </w:r>
      <w:r w:rsidRPr="00AD458B">
        <w:rPr>
          <w:rFonts w:ascii="Trebuchet MS" w:hAnsi="Trebuchet MS"/>
          <w:szCs w:val="20"/>
        </w:rPr>
        <w:t xml:space="preserve"> será equivalente ao Valor Nominal Unitário das Debêntures  ou saldo do Valor Nominal Unitário das Debêntures, acrescido </w:t>
      </w:r>
      <w:r>
        <w:rPr>
          <w:rFonts w:ascii="Trebuchet MS" w:hAnsi="Trebuchet MS"/>
          <w:szCs w:val="20"/>
        </w:rPr>
        <w:t>da Remuneração</w:t>
      </w:r>
      <w:r w:rsidRPr="00AD458B">
        <w:rPr>
          <w:rFonts w:ascii="Trebuchet MS" w:hAnsi="Trebuchet MS"/>
          <w:szCs w:val="20"/>
        </w:rPr>
        <w:t xml:space="preserve"> e dos Encargos Moratórios, se for o caso, devidos e ainda não pagos, calculados </w:t>
      </w:r>
      <w:r w:rsidRPr="00AD458B">
        <w:rPr>
          <w:rFonts w:ascii="Trebuchet MS" w:hAnsi="Trebuchet MS"/>
          <w:i/>
          <w:iCs/>
          <w:szCs w:val="20"/>
        </w:rPr>
        <w:t>pro rata temporis</w:t>
      </w:r>
      <w:r w:rsidRPr="00AD458B">
        <w:rPr>
          <w:rFonts w:ascii="Trebuchet MS" w:hAnsi="Trebuchet MS"/>
          <w:szCs w:val="20"/>
        </w:rPr>
        <w:t xml:space="preserve"> desde a Data da Primeira Integralização das Debêntures ou a Data de Pagamento </w:t>
      </w:r>
      <w:r>
        <w:rPr>
          <w:rFonts w:ascii="Trebuchet MS" w:hAnsi="Trebuchet MS"/>
          <w:szCs w:val="20"/>
        </w:rPr>
        <w:t xml:space="preserve">da Remuneração </w:t>
      </w:r>
      <w:r w:rsidRPr="00AD458B">
        <w:rPr>
          <w:rFonts w:ascii="Trebuchet MS" w:hAnsi="Trebuchet MS"/>
          <w:szCs w:val="20"/>
        </w:rPr>
        <w:t>imediatamente anterior, o que tiver ocorrido por último, até a data do Resgate Antecipado</w:t>
      </w:r>
      <w:r>
        <w:rPr>
          <w:rFonts w:ascii="Trebuchet MS" w:hAnsi="Trebuchet MS"/>
          <w:szCs w:val="20"/>
        </w:rPr>
        <w:t xml:space="preserve"> Facultativo Total</w:t>
      </w:r>
      <w:r w:rsidRPr="00AD458B">
        <w:rPr>
          <w:rFonts w:ascii="Trebuchet MS" w:hAnsi="Trebuchet MS"/>
          <w:szCs w:val="20"/>
        </w:rPr>
        <w:t xml:space="preserve"> e acrescido de prêmio equivalente a 0,50% (cinquenta centésimos por cento) ao ano, base 252 (duzentos e cinquenta e dois) Dias Úteis, multiplicado pelo prazo remanescente das Debêntures, calculado conforme fórmula abaixo</w:t>
      </w:r>
      <w:r>
        <w:rPr>
          <w:rFonts w:ascii="Trebuchet MS" w:hAnsi="Trebuchet MS"/>
          <w:szCs w:val="20"/>
        </w:rPr>
        <w:t xml:space="preserve"> (“</w:t>
      </w:r>
      <w:r w:rsidRPr="00AD458B">
        <w:rPr>
          <w:rFonts w:ascii="Trebuchet MS" w:hAnsi="Trebuchet MS"/>
          <w:szCs w:val="20"/>
          <w:u w:val="single"/>
        </w:rPr>
        <w:t>Valor do Resgate Antecipado</w:t>
      </w:r>
      <w:r>
        <w:rPr>
          <w:rFonts w:ascii="Trebuchet MS" w:hAnsi="Trebuchet MS"/>
          <w:szCs w:val="20"/>
        </w:rPr>
        <w:t>”)</w:t>
      </w:r>
      <w:r w:rsidRPr="00AD458B">
        <w:rPr>
          <w:rFonts w:ascii="Trebuchet MS" w:hAnsi="Trebuchet MS"/>
          <w:szCs w:val="20"/>
        </w:rPr>
        <w:t xml:space="preserve">: </w:t>
      </w:r>
    </w:p>
    <w:p w14:paraId="6211F9CF"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66A967F8" w14:textId="77777777"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lastRenderedPageBreak/>
        <w:t>Prêmio= VR * (TaxaPrêmio * PR),</w:t>
      </w:r>
    </w:p>
    <w:p w14:paraId="0C0672E8"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E72F1A4"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4AAD05BB"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AC1B92A"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Prêmio = valor unitário do prêmio de resgate, expresso em Reais, calculado com 8 (oito) casas decimais, sem arredondamento; </w:t>
      </w:r>
    </w:p>
    <w:p w14:paraId="24E95F1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27F2DA17" w14:textId="54210507" w:rsidR="00AD458B" w:rsidRPr="00AD458B" w:rsidRDefault="00AD458B" w:rsidP="00FD7008">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w:t>
      </w:r>
    </w:p>
    <w:p w14:paraId="2AA5762E"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28B383AD"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09CF49D6"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70503CE1" w14:textId="1268B130"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 xml:space="preserve"> e a Data de Vencimento, expresso em anos, de acordo com a fórmula abaixo;</w:t>
      </w:r>
    </w:p>
    <w:p w14:paraId="513C6F09"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167C8A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D2AA9A"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53804D04" w14:textId="38CB3E1B"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FD7008">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 xml:space="preserve">ata do Resgate Antecipado </w:t>
      </w:r>
      <w:r w:rsidR="00FD7008">
        <w:rPr>
          <w:rFonts w:ascii="Trebuchet MS" w:eastAsia="Calibri" w:hAnsi="Trebuchet MS" w:cs="Arial"/>
          <w:i/>
          <w:iCs/>
          <w:sz w:val="20"/>
          <w:szCs w:val="20"/>
          <w:lang w:eastAsia="en-US"/>
        </w:rPr>
        <w:t xml:space="preserve">Facultativo Total e a </w:t>
      </w:r>
      <w:r w:rsidRPr="00AD458B">
        <w:rPr>
          <w:rFonts w:ascii="Trebuchet MS" w:eastAsia="Calibri" w:hAnsi="Trebuchet MS" w:cs="Arial"/>
          <w:i/>
          <w:iCs/>
          <w:sz w:val="20"/>
          <w:szCs w:val="20"/>
          <w:lang w:eastAsia="en-US"/>
        </w:rPr>
        <w:t>Data de Vencimento</w:t>
      </w:r>
    </w:p>
    <w:bookmarkEnd w:id="72"/>
    <w:p w14:paraId="1735313E" w14:textId="77777777" w:rsidR="00550B25" w:rsidRPr="00360FE0" w:rsidRDefault="00550B25" w:rsidP="00AD458B">
      <w:pPr>
        <w:spacing w:line="312" w:lineRule="auto"/>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Total 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37"/>
      <w:r w:rsidRPr="00360FE0">
        <w:rPr>
          <w:rFonts w:ascii="Trebuchet MS" w:hAnsi="Trebuchet MS"/>
          <w:b/>
          <w:szCs w:val="20"/>
        </w:rPr>
        <w:t>Amortização Extraordinária Facultativa</w:t>
      </w:r>
    </w:p>
    <w:p w14:paraId="24210764" w14:textId="5367185B"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73"/>
    <w:p w14:paraId="22255901" w14:textId="25C22CB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Pr="00360FE0">
        <w:rPr>
          <w:rFonts w:ascii="Trebuchet MS" w:hAnsi="Trebuchet MS"/>
          <w:szCs w:val="20"/>
        </w:rPr>
        <w:t>5.2</w:t>
      </w:r>
      <w:r w:rsidR="009252E6">
        <w:rPr>
          <w:rFonts w:ascii="Trebuchet MS" w:hAnsi="Trebuchet MS"/>
          <w:szCs w:val="20"/>
        </w:rPr>
        <w:t>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xml:space="preserve"> a data efetiva para a Amortização Extraordinária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da Amortização Extraordinária.</w:t>
      </w:r>
    </w:p>
    <w:p w14:paraId="4D3317AD" w14:textId="593476E2" w:rsidR="00AD458B" w:rsidRPr="00AD458B" w:rsidRDefault="00550B25"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w:t>
      </w:r>
      <w:r w:rsidR="00AD458B">
        <w:rPr>
          <w:rFonts w:ascii="Trebuchet MS" w:hAnsi="Trebuchet MS"/>
          <w:szCs w:val="20"/>
        </w:rPr>
        <w:t xml:space="preserve">a ser pago aos Debenturistas </w:t>
      </w:r>
      <w:r w:rsidR="00AD458B" w:rsidRPr="00360FE0">
        <w:rPr>
          <w:rFonts w:ascii="Trebuchet MS" w:hAnsi="Trebuchet MS"/>
          <w:szCs w:val="20"/>
        </w:rPr>
        <w:t xml:space="preserve">no âmbito da Amortização Extraordinária será equivalente à parcela do saldo do Valor Nominal Unitário das Debêntures a serem amortizadas, limitada a 98% (noventa e oito por cento), </w:t>
      </w:r>
      <w:r w:rsidR="00931CD6" w:rsidRPr="00AD458B">
        <w:rPr>
          <w:rFonts w:ascii="Trebuchet MS" w:hAnsi="Trebuchet MS"/>
          <w:szCs w:val="20"/>
        </w:rPr>
        <w:t xml:space="preserve">acrescido </w:t>
      </w:r>
      <w:r w:rsidR="00931CD6">
        <w:rPr>
          <w:rFonts w:ascii="Trebuchet MS" w:hAnsi="Trebuchet MS"/>
          <w:szCs w:val="20"/>
        </w:rPr>
        <w:t>da Remuneração</w:t>
      </w:r>
      <w:r w:rsidR="00931CD6" w:rsidRPr="00AD458B">
        <w:rPr>
          <w:rFonts w:ascii="Trebuchet MS" w:hAnsi="Trebuchet MS"/>
          <w:szCs w:val="20"/>
        </w:rPr>
        <w:t xml:space="preserve"> e dos Encargos Moratórios, se for o caso, devidos e ainda não pagos, calculados </w:t>
      </w:r>
      <w:r w:rsidR="00931CD6" w:rsidRPr="00AD458B">
        <w:rPr>
          <w:rFonts w:ascii="Trebuchet MS" w:hAnsi="Trebuchet MS"/>
          <w:i/>
          <w:iCs/>
          <w:szCs w:val="20"/>
        </w:rPr>
        <w:t>pro rata temporis</w:t>
      </w:r>
      <w:r w:rsidR="00931CD6" w:rsidRPr="00AD458B">
        <w:rPr>
          <w:rFonts w:ascii="Trebuchet MS" w:hAnsi="Trebuchet MS"/>
          <w:szCs w:val="20"/>
        </w:rPr>
        <w:t xml:space="preserve"> desde a Data da Primeira Integralização das Debêntures ou a Data de Pagamento </w:t>
      </w:r>
      <w:r w:rsidR="00931CD6">
        <w:rPr>
          <w:rFonts w:ascii="Trebuchet MS" w:hAnsi="Trebuchet MS"/>
          <w:szCs w:val="20"/>
        </w:rPr>
        <w:t xml:space="preserve">da Remuneração </w:t>
      </w:r>
      <w:r w:rsidR="00931CD6" w:rsidRPr="00AD458B">
        <w:rPr>
          <w:rFonts w:ascii="Trebuchet MS" w:hAnsi="Trebuchet MS"/>
          <w:szCs w:val="20"/>
        </w:rPr>
        <w:t>imediatamente anterior, o que tiver ocorrido por último</w:t>
      </w:r>
      <w:r w:rsidR="00AD458B" w:rsidRPr="00360FE0">
        <w:rPr>
          <w:rFonts w:ascii="Trebuchet MS" w:hAnsi="Trebuchet MS"/>
          <w:szCs w:val="20"/>
        </w:rPr>
        <w:t>, até a data da Amortização Extraordinária</w:t>
      </w:r>
      <w:r w:rsidR="00AD458B">
        <w:rPr>
          <w:rFonts w:ascii="Trebuchet MS" w:hAnsi="Trebuchet MS"/>
          <w:szCs w:val="20"/>
        </w:rPr>
        <w:t xml:space="preserve"> </w:t>
      </w:r>
      <w:r w:rsidR="00AD458B" w:rsidRPr="00AD458B">
        <w:rPr>
          <w:rFonts w:ascii="Trebuchet MS" w:hAnsi="Trebuchet MS"/>
          <w:szCs w:val="20"/>
        </w:rPr>
        <w:t>e acrescido de prêmio equivalente a 0,50% (cinquenta centésimos por cento) ao ano, base 252 (duzentos e cinquenta e dois) Dias Úteis, multiplicado pelo prazo remanescente das Debêntures, calculado conforme fórmula abaixo</w:t>
      </w:r>
      <w:r w:rsidR="00FD7008">
        <w:rPr>
          <w:rFonts w:ascii="Trebuchet MS" w:hAnsi="Trebuchet MS"/>
          <w:szCs w:val="20"/>
        </w:rPr>
        <w:t>:</w:t>
      </w:r>
    </w:p>
    <w:p w14:paraId="3C201579"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35E4A3B1" w14:textId="51C710F8"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w:t>
      </w:r>
      <w:r w:rsidR="00931CD6">
        <w:rPr>
          <w:rFonts w:ascii="Trebuchet MS" w:hAnsi="Trebuchet MS" w:cs="Arial"/>
          <w:sz w:val="20"/>
          <w:szCs w:val="20"/>
        </w:rPr>
        <w:t xml:space="preserve"> </w:t>
      </w:r>
      <w:r w:rsidRPr="00AD458B">
        <w:rPr>
          <w:rFonts w:ascii="Trebuchet MS" w:hAnsi="Trebuchet MS" w:cs="Arial"/>
          <w:sz w:val="20"/>
          <w:szCs w:val="20"/>
        </w:rPr>
        <w:t>= VR * (TaxaPrêmio * PR),</w:t>
      </w:r>
    </w:p>
    <w:p w14:paraId="1F6883E3"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079852F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79B47E3C"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1C5BCB32" w14:textId="265FB203"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Prêmio = valor unitário do prêmio d</w:t>
      </w:r>
      <w:r w:rsidR="00FD7008">
        <w:rPr>
          <w:rFonts w:ascii="Trebuchet MS" w:eastAsia="Calibri" w:hAnsi="Trebuchet MS" w:cs="Arial"/>
          <w:sz w:val="20"/>
          <w:szCs w:val="20"/>
          <w:lang w:eastAsia="en-US"/>
        </w:rPr>
        <w:t>a amortização</w:t>
      </w:r>
      <w:r w:rsidRPr="00AD458B">
        <w:rPr>
          <w:rFonts w:ascii="Trebuchet MS" w:eastAsia="Calibri" w:hAnsi="Trebuchet MS" w:cs="Arial"/>
          <w:sz w:val="20"/>
          <w:szCs w:val="20"/>
          <w:lang w:eastAsia="en-US"/>
        </w:rPr>
        <w:t xml:space="preserve">, expresso em Reais, calculado com 8 (oito) casas decimais, sem arredondamento; </w:t>
      </w:r>
    </w:p>
    <w:p w14:paraId="088EF956"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7000063F" w14:textId="307F1B44"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data da Amortização Extraordinária</w:t>
      </w:r>
      <w:r w:rsidRPr="00AD458B">
        <w:rPr>
          <w:rFonts w:ascii="Trebuchet MS" w:eastAsia="Calibri" w:hAnsi="Trebuchet MS" w:cs="Arial"/>
          <w:sz w:val="20"/>
          <w:szCs w:val="20"/>
          <w:lang w:eastAsia="en-US"/>
        </w:rPr>
        <w:t>;</w:t>
      </w:r>
    </w:p>
    <w:p w14:paraId="4BFC8CF5"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32B86666"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673D3743"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327DE7DF" w14:textId="59C37A71"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w:t>
      </w:r>
      <w:r w:rsidR="00FD7008">
        <w:rPr>
          <w:rFonts w:ascii="Trebuchet MS" w:eastAsia="Calibri" w:hAnsi="Trebuchet MS" w:cs="Arial"/>
          <w:sz w:val="20"/>
          <w:szCs w:val="20"/>
          <w:lang w:eastAsia="en-US"/>
        </w:rPr>
        <w:t>a Amortização Extraordinária</w:t>
      </w:r>
      <w:r w:rsidRPr="00AD458B">
        <w:rPr>
          <w:rFonts w:ascii="Trebuchet MS" w:eastAsia="Calibri" w:hAnsi="Trebuchet MS" w:cs="Arial"/>
          <w:sz w:val="20"/>
          <w:szCs w:val="20"/>
          <w:lang w:eastAsia="en-US"/>
        </w:rPr>
        <w:t xml:space="preserve"> e a Data de Vencimento, expresso em anos, de acordo com a fórmula abaixo;</w:t>
      </w:r>
    </w:p>
    <w:p w14:paraId="23352A62"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49A7B9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7CDF05"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4B849C0E" w14:textId="0617EE48"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lastRenderedPageBreak/>
        <w:t xml:space="preserve">du: número de Dias Úteis entre a </w:t>
      </w:r>
      <w:r w:rsidR="00931CD6">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ata d</w:t>
      </w:r>
      <w:r w:rsidR="00931CD6">
        <w:rPr>
          <w:rFonts w:ascii="Trebuchet MS" w:eastAsia="Calibri" w:hAnsi="Trebuchet MS" w:cs="Arial"/>
          <w:i/>
          <w:iCs/>
          <w:sz w:val="20"/>
          <w:szCs w:val="20"/>
          <w:lang w:eastAsia="en-US"/>
        </w:rPr>
        <w:t>a</w:t>
      </w:r>
      <w:r w:rsidRPr="00AD458B">
        <w:rPr>
          <w:rFonts w:ascii="Trebuchet MS" w:eastAsia="Calibri" w:hAnsi="Trebuchet MS" w:cs="Arial"/>
          <w:i/>
          <w:iCs/>
          <w:sz w:val="20"/>
          <w:szCs w:val="20"/>
          <w:lang w:eastAsia="en-US"/>
        </w:rPr>
        <w:t xml:space="preserve"> </w:t>
      </w:r>
      <w:r w:rsidR="00931CD6">
        <w:rPr>
          <w:rFonts w:ascii="Trebuchet MS" w:eastAsia="Calibri" w:hAnsi="Trebuchet MS" w:cs="Arial"/>
          <w:i/>
          <w:iCs/>
          <w:sz w:val="20"/>
          <w:szCs w:val="20"/>
          <w:lang w:eastAsia="en-US"/>
        </w:rPr>
        <w:t>Amortização Extraordinária e a</w:t>
      </w:r>
      <w:r w:rsidRPr="00AD458B">
        <w:rPr>
          <w:rFonts w:ascii="Trebuchet MS" w:eastAsia="Calibri" w:hAnsi="Trebuchet MS" w:cs="Arial"/>
          <w:i/>
          <w:iCs/>
          <w:sz w:val="20"/>
          <w:szCs w:val="20"/>
          <w:lang w:eastAsia="en-US"/>
        </w:rPr>
        <w:t xml:space="preserve"> Data de Vencimento</w:t>
      </w:r>
    </w:p>
    <w:p w14:paraId="5A734EA5" w14:textId="4EDD2EB3" w:rsidR="00550B25" w:rsidRPr="00360FE0" w:rsidRDefault="00550B25" w:rsidP="00FD7008">
      <w:pPr>
        <w:pStyle w:val="Level3"/>
        <w:numPr>
          <w:ilvl w:val="0"/>
          <w:numId w:val="0"/>
        </w:numPr>
        <w:tabs>
          <w:tab w:val="left" w:pos="709"/>
        </w:tabs>
        <w:spacing w:before="140" w:after="24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4" w:name="_Hlk517732384"/>
      <w:r w:rsidRPr="00360FE0">
        <w:rPr>
          <w:rFonts w:ascii="Trebuchet MS" w:hAnsi="Trebuchet MS"/>
          <w:szCs w:val="20"/>
        </w:rPr>
        <w:t xml:space="preserve">B3 </w:t>
      </w:r>
      <w:bookmarkEnd w:id="74"/>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5"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4EA40D18"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360FE0">
        <w:rPr>
          <w:rFonts w:ascii="Trebuchet MS" w:hAnsi="Trebuchet MS"/>
          <w:b/>
          <w:szCs w:val="20"/>
        </w:rPr>
        <w:t xml:space="preserve">(i) </w:t>
      </w:r>
      <w:r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360FE0">
        <w:rPr>
          <w:rFonts w:ascii="Trebuchet MS" w:hAnsi="Trebuchet MS"/>
          <w:b/>
          <w:szCs w:val="20"/>
        </w:rPr>
        <w:t>(ii)</w:t>
      </w:r>
      <w:r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54BB65D3"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w:t>
      </w:r>
      <w:r w:rsidRPr="00360FE0">
        <w:rPr>
          <w:rFonts w:ascii="Trebuchet MS" w:hAnsi="Trebuchet MS"/>
          <w:szCs w:val="20"/>
        </w:rPr>
        <w:lastRenderedPageBreak/>
        <w:t xml:space="preserve">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6" w:name="_Ref420336525"/>
      <w:r w:rsidRPr="00360FE0">
        <w:rPr>
          <w:rFonts w:ascii="Trebuchet MS" w:hAnsi="Trebuchet MS"/>
          <w:b/>
          <w:szCs w:val="20"/>
        </w:rPr>
        <w:t>Publicidade</w:t>
      </w:r>
      <w:bookmarkEnd w:id="76"/>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w:t>
      </w:r>
      <w:r w:rsidR="00B97DF5" w:rsidRPr="00360FE0">
        <w:rPr>
          <w:rFonts w:ascii="Trebuchet MS" w:hAnsi="Trebuchet MS"/>
          <w:szCs w:val="20"/>
        </w:rPr>
        <w:lastRenderedPageBreak/>
        <w:t>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60FE0">
        <w:rPr>
          <w:rFonts w:ascii="Trebuchet MS" w:hAnsi="Trebuchet MS"/>
          <w:sz w:val="20"/>
          <w:szCs w:val="20"/>
        </w:rPr>
        <w:lastRenderedPageBreak/>
        <w:t>CLÁUSULA SEXTA - VENCIMENTO ANTECIPADO</w:t>
      </w:r>
    </w:p>
    <w:p w14:paraId="4CD00FC9" w14:textId="3965205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1" w:name="_DV_M268"/>
      <w:bookmarkStart w:id="122" w:name="_Ref392008548"/>
      <w:bookmarkEnd w:id="121"/>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2"/>
    </w:p>
    <w:p w14:paraId="64FA7C57" w14:textId="1F43CDB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3" w:name="_Ref416256173"/>
      <w:bookmarkStart w:id="124"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3"/>
      <w:bookmarkEnd w:id="124"/>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5"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5"/>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lastRenderedPageBreak/>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57C9F17C"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6"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F23110" w:rsidRPr="00360FE0">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6"/>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w:t>
      </w:r>
      <w:r w:rsidR="00216C2C">
        <w:rPr>
          <w:rFonts w:ascii="Trebuchet MS" w:hAnsi="Trebuchet MS"/>
          <w:szCs w:val="20"/>
        </w:rPr>
        <w:lastRenderedPageBreak/>
        <w:t xml:space="preserve">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43B00851"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significa: [Gera I], [Gera II], [Gera III] e as afiliadas [listar</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r w:rsidR="00EF3380" w:rsidRPr="00DB7846">
        <w:rPr>
          <w:rFonts w:ascii="Trebuchet MS" w:hAnsi="Trebuchet MS"/>
          <w:b/>
          <w:bCs/>
          <w:szCs w:val="20"/>
          <w:highlight w:val="yellow"/>
        </w:rPr>
        <w:t xml:space="preserve">[NOTA SF: COMPANHIA, FAVOR CONFIRMAR </w:t>
      </w:r>
      <w:r w:rsidR="00E80375" w:rsidRPr="00DB7846">
        <w:rPr>
          <w:rFonts w:ascii="Trebuchet MS" w:hAnsi="Trebuchet MS"/>
          <w:b/>
          <w:bCs/>
          <w:szCs w:val="20"/>
          <w:highlight w:val="yellow"/>
        </w:rPr>
        <w:t xml:space="preserve">DEFINIÇÃO DE </w:t>
      </w:r>
      <w:r w:rsidR="00EF3380" w:rsidRPr="00DB7846">
        <w:rPr>
          <w:rFonts w:ascii="Trebuchet MS" w:hAnsi="Trebuchet MS"/>
          <w:b/>
          <w:bCs/>
          <w:szCs w:val="20"/>
          <w:highlight w:val="yellow"/>
        </w:rPr>
        <w:t>GERA I, GERA II E GERA III]</w:t>
      </w:r>
      <w:r w:rsidR="00EF3380" w:rsidRPr="00DB7846">
        <w:rPr>
          <w:rFonts w:ascii="Trebuchet MS" w:hAnsi="Trebuchet MS"/>
          <w:b/>
          <w:bC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w:t>
      </w:r>
      <w:r w:rsidR="00217619" w:rsidRPr="00360FE0">
        <w:rPr>
          <w:rFonts w:ascii="Trebuchet MS" w:hAnsi="Trebuchet MS"/>
          <w:noProof/>
          <w:szCs w:val="20"/>
        </w:rPr>
        <w:lastRenderedPageBreak/>
        <w:t xml:space="preserve">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1A5B406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pela Emissora</w:t>
      </w:r>
      <w:r w:rsidR="008C6639">
        <w:rPr>
          <w:rFonts w:ascii="Trebuchet MS" w:hAnsi="Trebuchet MS" w:cs="Tahoma"/>
          <w:iCs/>
          <w:szCs w:val="20"/>
        </w:rPr>
        <w:t xml:space="preserve"> </w:t>
      </w:r>
      <w:r w:rsidR="00214AF4">
        <w:rPr>
          <w:rFonts w:ascii="Trebuchet MS" w:hAnsi="Trebuchet MS" w:cs="Tahoma"/>
          <w:iCs/>
          <w:szCs w:val="20"/>
        </w:rPr>
        <w:t>[</w:t>
      </w:r>
      <w:r w:rsidR="008C6639" w:rsidRPr="00214AF4">
        <w:rPr>
          <w:rFonts w:ascii="Trebuchet MS" w:hAnsi="Trebuchet MS" w:cs="Tahoma"/>
          <w:iCs/>
          <w:szCs w:val="20"/>
          <w:highlight w:val="yellow"/>
        </w:rPr>
        <w:t>e/ou por qualquer das Fiadoras</w:t>
      </w:r>
      <w:r w:rsidR="008C6639">
        <w:rPr>
          <w:rFonts w:ascii="Trebuchet MS" w:hAnsi="Trebuchet MS" w:cs="Tahoma"/>
          <w:iCs/>
          <w:szCs w:val="20"/>
        </w:rPr>
        <w:t>,</w:t>
      </w:r>
      <w:r w:rsidR="00214AF4">
        <w:rPr>
          <w:rFonts w:ascii="Trebuchet MS" w:hAnsi="Trebuchet MS" w:cs="Tahoma"/>
          <w:iCs/>
          <w:szCs w:val="20"/>
        </w:rPr>
        <w:t>]</w:t>
      </w:r>
      <w:r w:rsidR="00751C03">
        <w:rPr>
          <w:rFonts w:ascii="Trebuchet MS" w:hAnsi="Trebuchet MS" w:cs="Tahoma"/>
          <w:iCs/>
          <w:szCs w:val="20"/>
        </w:rPr>
        <w:t xml:space="preserve"> </w:t>
      </w:r>
      <w:r w:rsidRPr="00360FE0">
        <w:rPr>
          <w:rFonts w:ascii="Trebuchet MS" w:hAnsi="Trebuchet MS" w:cs="Tahoma"/>
          <w:iCs/>
          <w:szCs w:val="20"/>
        </w:rPr>
        <w:t>por qualquer meio, de forma gratuita ou onerosa, de bens do ativo d</w:t>
      </w:r>
      <w:r w:rsidRPr="00012BFC">
        <w:rPr>
          <w:rFonts w:ascii="Trebuchet MS" w:hAnsi="Trebuchet MS" w:cs="Tahoma"/>
          <w:iCs/>
          <w:szCs w:val="20"/>
        </w:rPr>
        <w:t xml:space="preserve">a Emissora cujo valor individual ou agregado seja igual ou </w:t>
      </w:r>
      <w:r w:rsidRPr="003C0D68">
        <w:rPr>
          <w:rFonts w:ascii="Trebuchet MS" w:hAnsi="Trebuchet MS" w:cs="Tahoma"/>
          <w:iCs/>
          <w:szCs w:val="20"/>
        </w:rPr>
        <w:t xml:space="preserve">superior a </w:t>
      </w:r>
      <w:r w:rsidR="001F43AC">
        <w:rPr>
          <w:rFonts w:ascii="Trebuchet MS" w:hAnsi="Trebuchet MS" w:cs="Tahoma"/>
          <w:iCs/>
          <w:szCs w:val="20"/>
        </w:rPr>
        <w:t>[</w:t>
      </w:r>
      <w:r w:rsidR="001F43AC" w:rsidRPr="001F43AC">
        <w:rPr>
          <w:rFonts w:ascii="Trebuchet MS" w:hAnsi="Trebuchet MS" w:cs="Tahoma"/>
          <w:iCs/>
          <w:szCs w:val="20"/>
          <w:highlight w:val="yellow"/>
        </w:rPr>
        <w:t>5</w:t>
      </w:r>
      <w:r w:rsidRPr="001F43AC">
        <w:rPr>
          <w:rFonts w:ascii="Trebuchet MS" w:hAnsi="Trebuchet MS"/>
          <w:szCs w:val="20"/>
          <w:highlight w:val="yellow"/>
        </w:rPr>
        <w:t>% (</w:t>
      </w:r>
      <w:r w:rsidR="001F43AC" w:rsidRPr="001F43AC">
        <w:rPr>
          <w:rFonts w:ascii="Trebuchet MS" w:hAnsi="Trebuchet MS"/>
          <w:szCs w:val="20"/>
          <w:highlight w:val="yellow"/>
        </w:rPr>
        <w:t xml:space="preserve">cinco </w:t>
      </w:r>
      <w:r w:rsidRPr="001F43AC">
        <w:rPr>
          <w:rFonts w:ascii="Trebuchet MS" w:hAnsi="Trebuchet MS"/>
          <w:szCs w:val="20"/>
          <w:highlight w:val="yellow"/>
        </w:rPr>
        <w:t>por cento</w:t>
      </w:r>
      <w:r w:rsidRPr="001F43AC">
        <w:rPr>
          <w:rFonts w:ascii="Trebuchet MS" w:hAnsi="Trebuchet MS" w:cs="Tahoma"/>
          <w:iCs/>
          <w:szCs w:val="20"/>
          <w:highlight w:val="yellow"/>
        </w:rPr>
        <w:t>)</w:t>
      </w:r>
      <w:r w:rsidR="00012BFC" w:rsidRPr="003C0D68">
        <w:rPr>
          <w:rFonts w:ascii="Trebuchet MS" w:hAnsi="Trebuchet MS" w:cs="Tahoma"/>
          <w:iCs/>
          <w:szCs w:val="20"/>
        </w:rPr>
        <w:t>]</w:t>
      </w:r>
      <w:r w:rsidRPr="003C0D68">
        <w:rPr>
          <w:rFonts w:ascii="Trebuchet MS" w:hAnsi="Trebuchet MS" w:cs="Tahoma"/>
          <w:iCs/>
          <w:szCs w:val="20"/>
        </w:rPr>
        <w:t xml:space="preserve"> do ativo total da Emissora (conforme apurado com base na</w:t>
      </w:r>
      <w:r w:rsidR="004E01C9" w:rsidRPr="003C0D68">
        <w:rPr>
          <w:rFonts w:ascii="Trebuchet MS" w:hAnsi="Trebuchet MS" w:cs="Tahoma"/>
          <w:iCs/>
          <w:szCs w:val="20"/>
        </w:rPr>
        <w:t>s</w:t>
      </w:r>
      <w:r w:rsidRPr="003C0D68">
        <w:rPr>
          <w:rFonts w:ascii="Trebuchet MS" w:hAnsi="Trebuchet MS" w:cs="Tahoma"/>
          <w:iCs/>
          <w:szCs w:val="20"/>
        </w:rPr>
        <w:t xml:space="preserve"> de</w:t>
      </w:r>
      <w:r w:rsidRPr="00360FE0">
        <w:rPr>
          <w:rFonts w:ascii="Trebuchet MS" w:hAnsi="Trebuchet MS" w:cs="Tahoma"/>
          <w:iCs/>
          <w:szCs w:val="20"/>
        </w:rPr>
        <w:t>monstraç</w:t>
      </w:r>
      <w:r w:rsidR="004E01C9">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(ii)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Limited</w:t>
      </w:r>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conômica - CADE</w:t>
      </w:r>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r w:rsidR="00214AF4" w:rsidRPr="005562EB">
        <w:rPr>
          <w:rFonts w:ascii="Trebuchet MS" w:hAnsi="Trebuchet MS" w:cs="Tahoma"/>
          <w:b/>
          <w:bCs/>
          <w:iCs/>
          <w:szCs w:val="20"/>
          <w:highlight w:val="yellow"/>
        </w:rPr>
        <w:t>NOTA SF: COMPANHIA, COORDENADORES SUGEREM A INCLUSÃO DAS FIADORAS</w:t>
      </w:r>
      <w:r w:rsidR="00773596">
        <w:rPr>
          <w:rFonts w:ascii="Trebuchet MS" w:hAnsi="Trebuchet MS" w:cs="Tahoma"/>
          <w:b/>
          <w:bCs/>
          <w:iCs/>
          <w:szCs w:val="20"/>
          <w:highlight w:val="yellow"/>
        </w:rPr>
        <w:t>, BEM COMO ALTERAÇÃO PARA 5%</w:t>
      </w:r>
      <w:r w:rsidR="00214AF4" w:rsidRPr="005562EB">
        <w:rPr>
          <w:rFonts w:ascii="Trebuchet MS" w:hAnsi="Trebuchet MS" w:cs="Tahoma"/>
          <w:b/>
          <w:bCs/>
          <w:iCs/>
          <w:szCs w:val="20"/>
          <w:highlight w:val="yellow"/>
        </w:rPr>
        <w:t>. FAVOR AVALIAR.</w:t>
      </w:r>
      <w:r w:rsidR="00214AF4" w:rsidRPr="005562EB">
        <w:rPr>
          <w:rFonts w:ascii="Trebuchet MS" w:hAnsi="Trebuchet MS" w:cs="Tahoma"/>
          <w:b/>
          <w:bCs/>
          <w:iCs/>
          <w:szCs w:val="20"/>
        </w:rPr>
        <w:t>]</w:t>
      </w:r>
    </w:p>
    <w:p w14:paraId="5F2B5D09" w14:textId="3D9CE913"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27" w:name="_Hlk72741582"/>
      <w:r w:rsidR="0048783B" w:rsidRPr="005562EB">
        <w:rPr>
          <w:rFonts w:ascii="Trebuchet MS" w:hAnsi="Trebuchet MS"/>
          <w:szCs w:val="20"/>
        </w:rPr>
        <w:t xml:space="preserve">exceto por aquelas que estejam em fase de discussão na esfera administrativa e/ou judicial </w:t>
      </w:r>
      <w:r w:rsidR="00BA4485" w:rsidRPr="005562EB">
        <w:rPr>
          <w:rFonts w:ascii="Trebuchet MS" w:hAnsi="Trebuchet MS"/>
          <w:szCs w:val="20"/>
        </w:rPr>
        <w:t>[</w:t>
      </w:r>
      <w:r w:rsidR="00482099" w:rsidRPr="005562EB">
        <w:rPr>
          <w:rFonts w:ascii="Trebuchet MS" w:hAnsi="Trebuchet MS"/>
          <w:szCs w:val="20"/>
          <w:highlight w:val="yellow"/>
        </w:rPr>
        <w:t>e</w:t>
      </w:r>
      <w:r w:rsidR="00BA4485" w:rsidRPr="005562EB">
        <w:rPr>
          <w:rFonts w:ascii="Trebuchet MS" w:hAnsi="Trebuchet MS"/>
          <w:szCs w:val="20"/>
        </w:rPr>
        <w:t>]</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27"/>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DB7846" w:rsidRPr="005562EB">
        <w:rPr>
          <w:rFonts w:ascii="Trebuchet MS" w:hAnsi="Trebuchet MS" w:cs="Tahoma"/>
          <w:iCs/>
          <w:szCs w:val="20"/>
        </w:rPr>
        <w:t>[</w:t>
      </w:r>
      <w:r w:rsidR="00DB7846" w:rsidRPr="005562EB">
        <w:rPr>
          <w:rFonts w:ascii="Trebuchet MS" w:hAnsi="Trebuchet MS" w:cs="Tahoma"/>
          <w:b/>
          <w:bCs/>
          <w:iCs/>
          <w:szCs w:val="20"/>
          <w:highlight w:val="yellow"/>
        </w:rPr>
        <w:t xml:space="preserve">NOTA </w:t>
      </w:r>
      <w:r w:rsidR="00DB7846" w:rsidRPr="00DB7846">
        <w:rPr>
          <w:rFonts w:ascii="Trebuchet MS" w:hAnsi="Trebuchet MS" w:cs="Tahoma"/>
          <w:b/>
          <w:bCs/>
          <w:iCs/>
          <w:szCs w:val="20"/>
          <w:highlight w:val="yellow"/>
        </w:rPr>
        <w:t>SF: AJUSTE PROPOSTO A SER CONFIRMADO PELA COMPANHIA</w:t>
      </w:r>
      <w:r w:rsidR="00DB7846" w:rsidRPr="005562EB">
        <w:rPr>
          <w:rFonts w:ascii="Trebuchet MS" w:hAnsi="Trebuchet MS" w:cs="Tahoma"/>
          <w:b/>
          <w:bCs/>
          <w:iCs/>
          <w:szCs w:val="20"/>
        </w:rPr>
        <w:t>]</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0F982177"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DF0734" w:rsidRPr="00773596">
        <w:rPr>
          <w:rFonts w:ascii="Trebuchet MS" w:hAnsi="Trebuchet MS"/>
          <w:szCs w:val="20"/>
        </w:rPr>
        <w:t>R$ 25.0000.000,00 (vinte e cinco milhões de reais)</w:t>
      </w:r>
      <w:r w:rsidRPr="00773596">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CB6627">
        <w:rPr>
          <w:rFonts w:ascii="Trebuchet MS" w:hAnsi="Trebuchet MS"/>
          <w:b/>
          <w:bCs/>
          <w:szCs w:val="20"/>
          <w:highlight w:val="yellow"/>
        </w:rPr>
        <w:t>COORDENADORES</w:t>
      </w:r>
      <w:r w:rsidR="007404FA">
        <w:rPr>
          <w:rFonts w:ascii="Trebuchet MS" w:hAnsi="Trebuchet MS"/>
          <w:b/>
          <w:bCs/>
          <w:szCs w:val="20"/>
          <w:highlight w:val="yellow"/>
        </w:rPr>
        <w:t xml:space="preserve"> SUGEREM MANUTENÇÃO DOS R$25 MILHÕES. COMPANHIA, FAVOR AVALIAR</w:t>
      </w:r>
      <w:r w:rsidR="00DF0734" w:rsidRPr="00DF0734">
        <w:rPr>
          <w:rFonts w:ascii="Trebuchet MS" w:hAnsi="Trebuchet MS"/>
          <w:b/>
          <w:bCs/>
          <w:szCs w:val="20"/>
          <w:highlight w:val="yellow"/>
        </w:rPr>
        <w:t>]</w:t>
      </w:r>
      <w:r w:rsidR="00A93019">
        <w:rPr>
          <w:rFonts w:ascii="Trebuchet MS" w:hAnsi="Trebuchet MS"/>
          <w:b/>
          <w:bCs/>
          <w:szCs w:val="20"/>
        </w:rPr>
        <w:t xml:space="preserve"> </w:t>
      </w:r>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lastRenderedPageBreak/>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6DD7E2DB" w14:textId="01DB2B61"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da manutenção do seguinte índice financeiro</w:t>
      </w:r>
      <w:r w:rsidR="002E5926" w:rsidRPr="00360FE0">
        <w:rPr>
          <w:rFonts w:ascii="Trebuchet MS" w:hAnsi="Trebuchet MS"/>
          <w:noProof/>
          <w:szCs w:val="20"/>
        </w:rPr>
        <w:t>,</w:t>
      </w:r>
      <w:r w:rsidRPr="00360FE0">
        <w:rPr>
          <w:rFonts w:ascii="Trebuchet MS" w:hAnsi="Trebuchet MS"/>
          <w:noProof/>
          <w:szCs w:val="20"/>
        </w:rPr>
        <w:t xml:space="preserve"> nos limites abaixo estabelecidos nas datas das suas respectivas apurações </w:t>
      </w:r>
      <w:r w:rsidR="00730981" w:rsidRPr="00360FE0">
        <w:rPr>
          <w:rFonts w:ascii="Trebuchet MS" w:hAnsi="Trebuchet MS"/>
          <w:noProof/>
          <w:szCs w:val="20"/>
        </w:rPr>
        <w:t>(“</w:t>
      </w:r>
      <w:r w:rsidR="00730981" w:rsidRPr="00360FE0">
        <w:rPr>
          <w:rFonts w:ascii="Trebuchet MS" w:hAnsi="Trebuchet MS"/>
          <w:noProof/>
          <w:szCs w:val="20"/>
          <w:u w:val="single"/>
        </w:rPr>
        <w:t>Índice Financeiro</w:t>
      </w:r>
      <w:r w:rsidR="00730981" w:rsidRPr="00360FE0">
        <w:rPr>
          <w:rFonts w:ascii="Trebuchet MS" w:hAnsi="Trebuchet MS"/>
          <w:noProof/>
          <w:szCs w:val="20"/>
        </w:rPr>
        <w:t>”). O Índice Financeiro será apurado em relação ao m</w:t>
      </w:r>
      <w:r w:rsidR="000A2C92">
        <w:rPr>
          <w:rFonts w:ascii="Trebuchet MS" w:hAnsi="Trebuchet MS"/>
          <w:noProof/>
          <w:szCs w:val="20"/>
        </w:rPr>
        <w:t>ê</w:t>
      </w:r>
      <w:r w:rsidR="00730981" w:rsidRPr="00360FE0">
        <w:rPr>
          <w:rFonts w:ascii="Trebuchet MS" w:hAnsi="Trebuchet MS"/>
          <w:noProof/>
          <w:szCs w:val="20"/>
        </w:rPr>
        <w:t>s de dezembro</w:t>
      </w:r>
      <w:r w:rsidR="00A46372" w:rsidRPr="00360FE0">
        <w:rPr>
          <w:rFonts w:ascii="Trebuchet MS" w:hAnsi="Trebuchet MS"/>
          <w:noProof/>
          <w:szCs w:val="20"/>
        </w:rPr>
        <w:t>,</w:t>
      </w:r>
      <w:r w:rsidRPr="00360FE0">
        <w:rPr>
          <w:rFonts w:ascii="Trebuchet MS" w:hAnsi="Trebuchet MS"/>
          <w:noProof/>
          <w:szCs w:val="20"/>
        </w:rPr>
        <w:t xml:space="preserve"> </w:t>
      </w:r>
      <w:r w:rsidR="00A46372" w:rsidRPr="00360FE0">
        <w:rPr>
          <w:rFonts w:ascii="Trebuchet MS" w:hAnsi="Trebuchet MS"/>
          <w:noProof/>
          <w:szCs w:val="20"/>
        </w:rPr>
        <w:t>com base n</w:t>
      </w:r>
      <w:r w:rsidRPr="00360FE0">
        <w:rPr>
          <w:rFonts w:ascii="Trebuchet MS" w:hAnsi="Trebuchet MS"/>
          <w:noProof/>
          <w:szCs w:val="20"/>
        </w:rPr>
        <w:t xml:space="preserve">as </w:t>
      </w:r>
      <w:bookmarkStart w:id="128" w:name="OLE_LINK1"/>
      <w:bookmarkStart w:id="129" w:name="OLE_LINK2"/>
      <w:r w:rsidRPr="00360FE0">
        <w:rPr>
          <w:rFonts w:ascii="Trebuchet MS" w:hAnsi="Trebuchet MS"/>
          <w:noProof/>
          <w:szCs w:val="20"/>
        </w:rPr>
        <w:t xml:space="preserve">demonstrações financeiras auditadas e consolidadas da </w:t>
      </w:r>
      <w:bookmarkEnd w:id="128"/>
      <w:bookmarkEnd w:id="129"/>
      <w:r w:rsidRPr="00360FE0">
        <w:rPr>
          <w:rFonts w:ascii="Trebuchet MS" w:hAnsi="Trebuchet MS"/>
          <w:noProof/>
          <w:szCs w:val="20"/>
        </w:rPr>
        <w:t xml:space="preserve">Eleva </w:t>
      </w:r>
      <w:r w:rsidR="006C36A0" w:rsidRPr="00360FE0">
        <w:rPr>
          <w:rFonts w:ascii="Trebuchet MS" w:hAnsi="Trebuchet MS"/>
          <w:noProof/>
          <w:szCs w:val="20"/>
        </w:rPr>
        <w:t xml:space="preserve">e </w:t>
      </w:r>
      <w:r w:rsidRPr="00360FE0">
        <w:rPr>
          <w:rFonts w:ascii="Trebuchet MS" w:hAnsi="Trebuchet MS"/>
          <w:noProof/>
          <w:szCs w:val="20"/>
        </w:rPr>
        <w:t>acompanhad</w:t>
      </w:r>
      <w:r w:rsidR="004D4C1A" w:rsidRPr="00360FE0">
        <w:rPr>
          <w:rFonts w:ascii="Trebuchet MS" w:hAnsi="Trebuchet MS"/>
          <w:noProof/>
          <w:szCs w:val="20"/>
        </w:rPr>
        <w:t>o</w:t>
      </w:r>
      <w:r w:rsidRPr="00360FE0">
        <w:rPr>
          <w:rFonts w:ascii="Trebuchet MS" w:hAnsi="Trebuchet MS"/>
          <w:noProof/>
          <w:szCs w:val="20"/>
        </w:rPr>
        <w:t xml:space="preserve"> pelo Agente Fiduciário, sendo que a primeira verificação para fins deste subitem ocorrerá com relação </w:t>
      </w:r>
      <w:r w:rsidR="006C36A0" w:rsidRPr="008C7FD8">
        <w:rPr>
          <w:rFonts w:ascii="Trebuchet MS" w:hAnsi="Trebuchet MS"/>
          <w:noProof/>
          <w:szCs w:val="20"/>
        </w:rPr>
        <w:t xml:space="preserve">a dezembro </w:t>
      </w:r>
      <w:r w:rsidRPr="008C7FD8">
        <w:rPr>
          <w:rFonts w:ascii="Trebuchet MS" w:hAnsi="Trebuchet MS"/>
          <w:noProof/>
          <w:szCs w:val="20"/>
        </w:rPr>
        <w:t xml:space="preserve">de </w:t>
      </w:r>
      <w:r w:rsidR="008B7EDB" w:rsidRPr="008C7FD8">
        <w:rPr>
          <w:rFonts w:ascii="Trebuchet MS" w:hAnsi="Trebuchet MS"/>
          <w:noProof/>
          <w:szCs w:val="20"/>
        </w:rPr>
        <w:t>2021</w:t>
      </w:r>
      <w:r w:rsidR="008C7FD8" w:rsidRPr="008C7FD8">
        <w:rPr>
          <w:rFonts w:ascii="Trebuchet MS" w:hAnsi="Trebuchet MS"/>
          <w:noProof/>
          <w:szCs w:val="20"/>
        </w:rPr>
        <w:t>:</w:t>
      </w:r>
      <w:r w:rsidR="008B7EDB">
        <w:rPr>
          <w:rFonts w:ascii="Trebuchet MS" w:hAnsi="Trebuchet MS"/>
          <w:noProof/>
          <w:szCs w:val="20"/>
        </w:rPr>
        <w:t xml:space="preserve"> </w:t>
      </w:r>
    </w:p>
    <w:p w14:paraId="0E26E625" w14:textId="75822571" w:rsidR="00B97DF5"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 xml:space="preserve">O </w:t>
      </w:r>
      <w:r w:rsidR="006C36A0" w:rsidRPr="00360FE0">
        <w:rPr>
          <w:rFonts w:ascii="Trebuchet MS" w:hAnsi="Trebuchet MS"/>
          <w:noProof/>
          <w:szCs w:val="20"/>
        </w:rPr>
        <w:t>Í</w:t>
      </w:r>
      <w:r w:rsidRPr="00360FE0">
        <w:rPr>
          <w:rFonts w:ascii="Trebuchet MS" w:hAnsi="Trebuchet MS"/>
          <w:noProof/>
          <w:szCs w:val="20"/>
        </w:rPr>
        <w:t xml:space="preserve">ndice </w:t>
      </w:r>
      <w:r w:rsidR="006C36A0" w:rsidRPr="00360FE0">
        <w:rPr>
          <w:rFonts w:ascii="Trebuchet MS" w:hAnsi="Trebuchet MS"/>
          <w:noProof/>
          <w:szCs w:val="20"/>
        </w:rPr>
        <w:t>Financeiro, correspondente à relaç</w:t>
      </w:r>
      <w:r w:rsidR="006C36A0" w:rsidRPr="008D6A13">
        <w:rPr>
          <w:rFonts w:ascii="Trebuchet MS" w:hAnsi="Trebuchet MS"/>
          <w:noProof/>
          <w:szCs w:val="20"/>
        </w:rPr>
        <w:t xml:space="preserve">ão entre </w:t>
      </w:r>
      <w:r w:rsidRPr="008D6A13">
        <w:rPr>
          <w:rFonts w:ascii="Trebuchet MS" w:hAnsi="Trebuchet MS"/>
          <w:noProof/>
          <w:szCs w:val="20"/>
        </w:rPr>
        <w:t>a Dívida Financeira Líquida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acrescida da</w:t>
      </w:r>
      <w:r w:rsidRPr="008D6A13">
        <w:rPr>
          <w:rFonts w:ascii="Trebuchet MS" w:hAnsi="Trebuchet MS"/>
          <w:noProof/>
          <w:szCs w:val="20"/>
        </w:rPr>
        <w:t xml:space="preserve"> Dívida de Aquisições (conforme definido abaixo)</w:t>
      </w:r>
      <w:r w:rsidR="00F153B6" w:rsidRPr="008D6A13">
        <w:rPr>
          <w:rFonts w:ascii="Trebuchet MS" w:hAnsi="Trebuchet MS"/>
          <w:noProof/>
          <w:szCs w:val="20"/>
        </w:rPr>
        <w:t>,</w:t>
      </w:r>
      <w:r w:rsidRPr="008D6A13">
        <w:rPr>
          <w:rFonts w:ascii="Trebuchet MS" w:hAnsi="Trebuchet MS"/>
          <w:noProof/>
          <w:szCs w:val="20"/>
        </w:rPr>
        <w:t xml:space="preserve"> </w:t>
      </w:r>
      <w:r w:rsidR="006C36A0" w:rsidRPr="008D6A13">
        <w:rPr>
          <w:rFonts w:ascii="Trebuchet MS" w:hAnsi="Trebuchet MS"/>
          <w:noProof/>
          <w:szCs w:val="20"/>
        </w:rPr>
        <w:t xml:space="preserve">e o </w:t>
      </w:r>
      <w:r w:rsidRPr="008D6A13">
        <w:rPr>
          <w:rFonts w:ascii="Trebuchet MS" w:hAnsi="Trebuchet MS"/>
          <w:szCs w:val="20"/>
        </w:rPr>
        <w:t xml:space="preserve">EBITDA </w:t>
      </w:r>
      <w:r w:rsidRPr="008D6A13">
        <w:rPr>
          <w:rFonts w:ascii="Trebuchet MS" w:hAnsi="Trebuchet MS"/>
          <w:noProof/>
          <w:szCs w:val="20"/>
        </w:rPr>
        <w:t>(conforme definido abaixo)</w:t>
      </w:r>
      <w:r w:rsidR="006C36A0" w:rsidRPr="008D6A13">
        <w:rPr>
          <w:rFonts w:ascii="Trebuchet MS" w:hAnsi="Trebuchet MS"/>
          <w:noProof/>
          <w:szCs w:val="20"/>
        </w:rPr>
        <w:t xml:space="preserve">, </w:t>
      </w:r>
      <w:r w:rsidRPr="008D6A13">
        <w:rPr>
          <w:rFonts w:ascii="Trebuchet MS" w:hAnsi="Trebuchet MS"/>
          <w:noProof/>
          <w:szCs w:val="20"/>
        </w:rPr>
        <w:t xml:space="preserve">deverá ser igual ou </w:t>
      </w:r>
      <w:r w:rsidR="006C36A0" w:rsidRPr="008D6A13">
        <w:rPr>
          <w:rFonts w:ascii="Trebuchet MS" w:hAnsi="Trebuchet MS"/>
          <w:noProof/>
          <w:szCs w:val="20"/>
        </w:rPr>
        <w:t>inferior</w:t>
      </w:r>
      <w:r w:rsidRPr="008D6A13">
        <w:rPr>
          <w:rFonts w:ascii="Trebuchet MS" w:hAnsi="Trebuchet MS"/>
          <w:noProof/>
          <w:szCs w:val="20"/>
        </w:rPr>
        <w:t xml:space="preserve"> a:</w:t>
      </w:r>
      <w:r w:rsidR="004D4C1A" w:rsidRPr="008D6A13">
        <w:rPr>
          <w:rFonts w:ascii="Trebuchet MS" w:hAnsi="Trebuchet MS"/>
          <w:noProof/>
          <w:szCs w:val="20"/>
        </w:rPr>
        <w:t xml:space="preserve"> </w:t>
      </w:r>
    </w:p>
    <w:p w14:paraId="0557D337" w14:textId="0CCF8612" w:rsidR="00B97DF5"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sidR="008E6989">
        <w:rPr>
          <w:rFonts w:ascii="Trebuchet MS" w:hAnsi="Trebuchet MS"/>
          <w:szCs w:val="20"/>
        </w:rPr>
        <w:t>0</w:t>
      </w:r>
      <w:r w:rsidRPr="008D6A13">
        <w:rPr>
          <w:rFonts w:ascii="Trebuchet MS" w:hAnsi="Trebuchet MS"/>
          <w:szCs w:val="20"/>
        </w:rPr>
        <w:t>0</w:t>
      </w:r>
      <w:r w:rsidR="00B97DF5" w:rsidRPr="008D6A13">
        <w:rPr>
          <w:rFonts w:ascii="Trebuchet MS" w:hAnsi="Trebuchet MS"/>
          <w:noProof/>
          <w:szCs w:val="20"/>
        </w:rPr>
        <w:t xml:space="preserve"> (</w:t>
      </w:r>
      <w:r w:rsidRPr="008D6A13">
        <w:rPr>
          <w:rFonts w:ascii="Trebuchet MS" w:hAnsi="Trebuchet MS"/>
          <w:noProof/>
          <w:szCs w:val="20"/>
        </w:rPr>
        <w:t xml:space="preserve">cinco inteiros </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8B7EDB" w:rsidRPr="008D6A13">
        <w:rPr>
          <w:rFonts w:ascii="Trebuchet MS" w:hAnsi="Trebuchet MS"/>
          <w:noProof/>
          <w:szCs w:val="20"/>
        </w:rPr>
        <w:t>2021</w:t>
      </w:r>
      <w:r w:rsidR="00B97DF5" w:rsidRPr="008D6A13">
        <w:rPr>
          <w:rFonts w:ascii="Trebuchet MS" w:hAnsi="Trebuchet MS"/>
          <w:noProof/>
          <w:szCs w:val="20"/>
        </w:rPr>
        <w:t>;</w:t>
      </w:r>
    </w:p>
    <w:p w14:paraId="037DAF35" w14:textId="0B4968EA" w:rsidR="00156C83" w:rsidRPr="008D6A13" w:rsidRDefault="008D6A13" w:rsidP="00360FE0">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sidR="008E6989">
        <w:rPr>
          <w:rFonts w:ascii="Trebuchet MS" w:hAnsi="Trebuchet MS"/>
          <w:szCs w:val="20"/>
        </w:rPr>
        <w:t>00</w:t>
      </w:r>
      <w:r w:rsidRPr="008D6A13">
        <w:rPr>
          <w:rFonts w:ascii="Trebuchet MS" w:hAnsi="Trebuchet MS"/>
          <w:noProof/>
          <w:szCs w:val="20"/>
        </w:rPr>
        <w:t xml:space="preserve"> (quatro inteiros)</w:t>
      </w:r>
      <w:r w:rsidR="00156C83" w:rsidRPr="008D6A13">
        <w:rPr>
          <w:rFonts w:ascii="Trebuchet MS" w:hAnsi="Trebuchet MS"/>
          <w:noProof/>
          <w:szCs w:val="20"/>
        </w:rPr>
        <w:t xml:space="preserve"> em dezembro de </w:t>
      </w:r>
      <w:r w:rsidR="009B3B4E" w:rsidRPr="008D6A13">
        <w:rPr>
          <w:rFonts w:ascii="Trebuchet MS" w:hAnsi="Trebuchet MS"/>
          <w:noProof/>
          <w:szCs w:val="20"/>
        </w:rPr>
        <w:t>2022</w:t>
      </w:r>
      <w:r w:rsidR="00156C83" w:rsidRPr="008D6A13">
        <w:rPr>
          <w:rFonts w:ascii="Trebuchet MS" w:hAnsi="Trebuchet MS"/>
          <w:noProof/>
          <w:szCs w:val="20"/>
        </w:rPr>
        <w:t>;</w:t>
      </w:r>
      <w:r w:rsidR="000A2C92">
        <w:rPr>
          <w:rFonts w:ascii="Trebuchet MS" w:hAnsi="Trebuchet MS"/>
          <w:noProof/>
          <w:szCs w:val="20"/>
        </w:rPr>
        <w:t xml:space="preserve"> e</w:t>
      </w:r>
    </w:p>
    <w:p w14:paraId="181BD28D" w14:textId="68B0FB6E" w:rsidR="00156C83" w:rsidRPr="008D6A13" w:rsidRDefault="008E6989" w:rsidP="00360FE0">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lastRenderedPageBreak/>
        <w:t>3</w:t>
      </w:r>
      <w:r w:rsidR="008D6A13" w:rsidRPr="008D6A13">
        <w:rPr>
          <w:rFonts w:ascii="Trebuchet MS" w:hAnsi="Trebuchet MS"/>
          <w:szCs w:val="20"/>
        </w:rPr>
        <w:t>,00</w:t>
      </w:r>
      <w:r w:rsidR="008D6A13" w:rsidRPr="008D6A13">
        <w:rPr>
          <w:rFonts w:ascii="Trebuchet MS" w:hAnsi="Trebuchet MS"/>
          <w:noProof/>
          <w:szCs w:val="20"/>
        </w:rPr>
        <w:t xml:space="preserve"> (</w:t>
      </w:r>
      <w:r>
        <w:rPr>
          <w:rFonts w:ascii="Trebuchet MS" w:hAnsi="Trebuchet MS"/>
          <w:noProof/>
          <w:szCs w:val="20"/>
        </w:rPr>
        <w:t xml:space="preserve">três </w:t>
      </w:r>
      <w:r w:rsidR="008D6A13" w:rsidRPr="008D6A13">
        <w:rPr>
          <w:rFonts w:ascii="Trebuchet MS" w:hAnsi="Trebuchet MS"/>
          <w:noProof/>
          <w:szCs w:val="20"/>
        </w:rPr>
        <w:t>inteiros)</w:t>
      </w:r>
      <w:r w:rsidR="00B97DF5" w:rsidRPr="008D6A13">
        <w:rPr>
          <w:rFonts w:ascii="Trebuchet MS" w:hAnsi="Trebuchet MS"/>
          <w:noProof/>
          <w:szCs w:val="20"/>
        </w:rPr>
        <w:t xml:space="preserve"> </w:t>
      </w:r>
      <w:r w:rsidR="00156C83" w:rsidRPr="008D6A13">
        <w:rPr>
          <w:rFonts w:ascii="Trebuchet MS" w:hAnsi="Trebuchet MS"/>
          <w:noProof/>
          <w:szCs w:val="20"/>
        </w:rPr>
        <w:t xml:space="preserve">em dezembro </w:t>
      </w:r>
      <w:r w:rsidR="00B97DF5" w:rsidRPr="008D6A13">
        <w:rPr>
          <w:rFonts w:ascii="Trebuchet MS" w:hAnsi="Trebuchet MS"/>
          <w:noProof/>
          <w:szCs w:val="20"/>
        </w:rPr>
        <w:t xml:space="preserve">de </w:t>
      </w:r>
      <w:r w:rsidR="009B3B4E" w:rsidRPr="008D6A13">
        <w:rPr>
          <w:rFonts w:ascii="Trebuchet MS" w:hAnsi="Trebuchet MS"/>
          <w:noProof/>
          <w:szCs w:val="20"/>
        </w:rPr>
        <w:t>2023</w:t>
      </w:r>
      <w:r w:rsidR="008D6A13">
        <w:rPr>
          <w:rFonts w:ascii="Trebuchet MS" w:hAnsi="Trebuchet MS"/>
          <w:noProof/>
          <w:szCs w:val="20"/>
        </w:rPr>
        <w:t xml:space="preserve"> até a Data 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2D2D5AB7" w:rsidR="00B97DF5" w:rsidRPr="008C6639" w:rsidRDefault="00B97DF5" w:rsidP="00360FE0">
      <w:pPr>
        <w:pStyle w:val="Level5"/>
        <w:numPr>
          <w:ilvl w:val="0"/>
          <w:numId w:val="0"/>
        </w:numPr>
        <w:shd w:val="clear" w:color="auto" w:fill="FFFFFF"/>
        <w:spacing w:before="140" w:after="240" w:line="276" w:lineRule="auto"/>
        <w:ind w:left="1276"/>
        <w:rPr>
          <w:rFonts w:ascii="Trebuchet MS" w:hAnsi="Trebuchet MS"/>
          <w:b/>
          <w:bCs/>
          <w:noProof/>
          <w:szCs w:val="20"/>
        </w:rPr>
      </w:pPr>
      <w:bookmarkStart w:id="130"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FC27CC" w:rsidRPr="00DB7846">
        <w:rPr>
          <w:rFonts w:ascii="Trebuchet MS" w:hAnsi="Trebuchet MS"/>
          <w:noProof/>
          <w:szCs w:val="20"/>
          <w:highlight w:val="yellow"/>
        </w:rPr>
        <w:t>[</w:t>
      </w:r>
      <w:r w:rsidR="008C7FD8" w:rsidRPr="00DB7846">
        <w:rPr>
          <w:rFonts w:ascii="Trebuchet MS" w:hAnsi="Trebuchet MS"/>
          <w:noProof/>
          <w:szCs w:val="20"/>
          <w:highlight w:val="yellow"/>
        </w:rPr>
        <w:t>, bem como mútuos celebrados com executivos atrelados a aumentos de capit</w:t>
      </w:r>
      <w:r w:rsidR="008C7FD8" w:rsidRPr="001F43AC">
        <w:rPr>
          <w:rFonts w:ascii="Trebuchet MS" w:hAnsi="Trebuchet MS"/>
          <w:noProof/>
          <w:szCs w:val="20"/>
          <w:highlight w:val="yellow"/>
        </w:rPr>
        <w:t>al</w:t>
      </w:r>
      <w:r w:rsidR="006D53CF">
        <w:rPr>
          <w:rFonts w:ascii="Trebuchet MS" w:hAnsi="Trebuchet MS"/>
          <w:noProof/>
          <w:szCs w:val="20"/>
        </w:rPr>
        <w:t>]</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r w:rsidR="008C6639">
        <w:rPr>
          <w:rFonts w:ascii="Trebuchet MS" w:hAnsi="Trebuchet MS"/>
          <w:noProof/>
          <w:szCs w:val="20"/>
        </w:rPr>
        <w:t>[</w:t>
      </w:r>
      <w:r w:rsidR="008C6639" w:rsidRPr="006D53CF">
        <w:rPr>
          <w:rFonts w:ascii="Trebuchet MS" w:hAnsi="Trebuchet MS"/>
          <w:b/>
          <w:bCs/>
          <w:noProof/>
          <w:szCs w:val="20"/>
          <w:highlight w:val="yellow"/>
        </w:rPr>
        <w:t>NOTA SF: COORDENADORES SUGEREM EXCLUSÃO DO TRECHO</w:t>
      </w:r>
      <w:r w:rsidR="006D53CF" w:rsidRPr="006D53CF">
        <w:rPr>
          <w:rFonts w:ascii="Trebuchet MS" w:hAnsi="Trebuchet MS"/>
          <w:b/>
          <w:bCs/>
          <w:noProof/>
          <w:szCs w:val="20"/>
          <w:highlight w:val="yellow"/>
        </w:rPr>
        <w:t xml:space="preserve"> EM </w:t>
      </w:r>
      <w:r w:rsidR="00DB7846">
        <w:rPr>
          <w:rFonts w:ascii="Trebuchet MS" w:hAnsi="Trebuchet MS"/>
          <w:b/>
          <w:bCs/>
          <w:noProof/>
          <w:szCs w:val="20"/>
          <w:highlight w:val="yellow"/>
        </w:rPr>
        <w:t>DESTAQUE</w:t>
      </w:r>
      <w:r w:rsidR="006D53CF" w:rsidRPr="006D53CF">
        <w:rPr>
          <w:rFonts w:ascii="Trebuchet MS" w:hAnsi="Trebuchet MS"/>
          <w:b/>
          <w:bCs/>
          <w:noProof/>
          <w:szCs w:val="20"/>
          <w:highlight w:val="yellow"/>
        </w:rPr>
        <w:t>. FAVOR AVALIAR</w:t>
      </w:r>
      <w:r w:rsidR="008C6639" w:rsidRPr="006D53CF">
        <w:rPr>
          <w:rFonts w:ascii="Trebuchet MS" w:hAnsi="Trebuchet MS"/>
          <w:b/>
          <w:bCs/>
          <w:noProof/>
          <w:szCs w:val="20"/>
          <w:highlight w:val="yellow"/>
        </w:rPr>
        <w:t>.</w:t>
      </w:r>
      <w:r w:rsidR="008C6639">
        <w:rPr>
          <w:rFonts w:ascii="Trebuchet MS" w:hAnsi="Trebuchet MS"/>
          <w:b/>
          <w:bCs/>
          <w:noProof/>
          <w:szCs w:val="20"/>
        </w:rPr>
        <w:t>]</w:t>
      </w:r>
    </w:p>
    <w:p w14:paraId="6F676D3F" w14:textId="0AAE0A48"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Vasta Platform Limited</w:t>
      </w:r>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59587A8F"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r w:rsidR="006D53CF" w:rsidRPr="00DB7846">
        <w:rPr>
          <w:rFonts w:ascii="Trebuchet MS" w:hAnsi="Trebuchet MS"/>
          <w:szCs w:val="20"/>
          <w:highlight w:val="yellow"/>
        </w:rPr>
        <w:t>[</w:t>
      </w:r>
      <w:r w:rsidR="008C6639" w:rsidRPr="00DB7846">
        <w:rPr>
          <w:rFonts w:ascii="Trebuchet MS" w:hAnsi="Trebuchet MS"/>
          <w:szCs w:val="20"/>
          <w:highlight w:val="yellow"/>
        </w:rPr>
        <w:t>(h) despesas com operações de compra e venda de sociedades (M&amp;A); (i) despesas pré-operacionais de novas unidades, calculado nos termos da Instrução da CVM n.º 527, de 4 de outubro de 2012;</w:t>
      </w:r>
      <w:r w:rsidR="006D53CF">
        <w:rPr>
          <w:rFonts w:ascii="Trebuchet MS" w:hAnsi="Trebuchet MS"/>
          <w:szCs w:val="20"/>
        </w:rPr>
        <w:t>]</w:t>
      </w:r>
      <w:r w:rsidR="00EB3497">
        <w:rPr>
          <w:rFonts w:ascii="Trebuchet MS" w:hAnsi="Trebuchet MS"/>
          <w:szCs w:val="20"/>
        </w:rPr>
        <w:t xml:space="preserve"> e (</w:t>
      </w:r>
      <w:r w:rsidR="008C6639">
        <w:rPr>
          <w:rFonts w:ascii="Trebuchet MS" w:hAnsi="Trebuchet MS"/>
          <w:szCs w:val="20"/>
        </w:rPr>
        <w:t>h</w:t>
      </w:r>
      <w:r w:rsidR="00EB3497">
        <w:rPr>
          <w:rFonts w:ascii="Trebuchet MS" w:hAnsi="Trebuchet MS"/>
          <w:szCs w:val="20"/>
        </w:rPr>
        <w:t xml:space="preserve">)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w:t>
      </w:r>
      <w:r w:rsidR="00620CA2" w:rsidRPr="008D6A13">
        <w:rPr>
          <w:rFonts w:ascii="Trebuchet MS" w:hAnsi="Trebuchet MS"/>
          <w:szCs w:val="20"/>
        </w:rPr>
        <w:lastRenderedPageBreak/>
        <w:t xml:space="preserve">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r w:rsidR="006D53CF">
        <w:rPr>
          <w:rFonts w:ascii="Trebuchet MS" w:hAnsi="Trebuchet MS"/>
          <w:szCs w:val="20"/>
        </w:rPr>
        <w:t xml:space="preserve"> </w:t>
      </w:r>
      <w:r w:rsidR="006D53CF">
        <w:rPr>
          <w:rFonts w:ascii="Trebuchet MS" w:hAnsi="Trebuchet MS"/>
          <w:noProof/>
          <w:szCs w:val="20"/>
        </w:rPr>
        <w:t>[</w:t>
      </w:r>
      <w:r w:rsidR="006D53CF" w:rsidRPr="006D53CF">
        <w:rPr>
          <w:rFonts w:ascii="Trebuchet MS" w:hAnsi="Trebuchet MS"/>
          <w:b/>
          <w:bCs/>
          <w:noProof/>
          <w:szCs w:val="20"/>
          <w:highlight w:val="yellow"/>
        </w:rPr>
        <w:t>NOTA SF: C</w:t>
      </w:r>
      <w:r w:rsidR="00214AF4">
        <w:rPr>
          <w:rFonts w:ascii="Trebuchet MS" w:hAnsi="Trebuchet MS"/>
          <w:b/>
          <w:bCs/>
          <w:noProof/>
          <w:szCs w:val="20"/>
          <w:highlight w:val="yellow"/>
        </w:rPr>
        <w:t>OMPANHIA, C</w:t>
      </w:r>
      <w:r w:rsidR="006D53CF" w:rsidRPr="006D53CF">
        <w:rPr>
          <w:rFonts w:ascii="Trebuchet MS" w:hAnsi="Trebuchet MS"/>
          <w:b/>
          <w:bCs/>
          <w:noProof/>
          <w:szCs w:val="20"/>
          <w:highlight w:val="yellow"/>
        </w:rPr>
        <w:t xml:space="preserve">OORDENADORES SUGEREM EXCLUSÃO DO TRECHO EM </w:t>
      </w:r>
      <w:r w:rsidR="00DB7846">
        <w:rPr>
          <w:rFonts w:ascii="Trebuchet MS" w:hAnsi="Trebuchet MS"/>
          <w:b/>
          <w:bCs/>
          <w:noProof/>
          <w:szCs w:val="20"/>
          <w:highlight w:val="yellow"/>
        </w:rPr>
        <w:t>DESTAQUE</w:t>
      </w:r>
      <w:r w:rsidR="006D53CF" w:rsidRPr="006D53CF">
        <w:rPr>
          <w:rFonts w:ascii="Trebuchet MS" w:hAnsi="Trebuchet MS"/>
          <w:b/>
          <w:bCs/>
          <w:noProof/>
          <w:szCs w:val="20"/>
          <w:highlight w:val="yellow"/>
        </w:rPr>
        <w:t>. FAVOR AVALIAR.</w:t>
      </w:r>
      <w:r w:rsidR="006D53CF">
        <w:rPr>
          <w:rFonts w:ascii="Trebuchet MS" w:hAnsi="Trebuchet MS"/>
          <w:b/>
          <w:bCs/>
          <w:noProof/>
          <w:szCs w:val="20"/>
        </w:rPr>
        <w:t>]</w:t>
      </w:r>
      <w:r w:rsidR="00773596" w:rsidRPr="00773596">
        <w:rPr>
          <w:rFonts w:ascii="Trebuchet MS" w:hAnsi="Trebuchet MS"/>
          <w:b/>
          <w:noProof/>
          <w:szCs w:val="20"/>
          <w:highlight w:val="green"/>
        </w:rPr>
        <w:t xml:space="preserve"> </w:t>
      </w:r>
    </w:p>
    <w:p w14:paraId="694CB87C" w14:textId="15A0E746" w:rsidR="00B97DF5" w:rsidRPr="008D6A13"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1" w:name="_Ref391996822"/>
      <w:bookmarkEnd w:id="130"/>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partir da Data de Emissão.</w:t>
      </w:r>
    </w:p>
    <w:p w14:paraId="3F4E4C48" w14:textId="60A252F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Para</w:t>
      </w:r>
      <w:r w:rsidRPr="00360FE0">
        <w:rPr>
          <w:rFonts w:ascii="Trebuchet MS" w:hAnsi="Trebuchet MS"/>
          <w:noProof/>
          <w:szCs w:val="20"/>
        </w:rPr>
        <w:t xml:space="preserve"> fins do Evento de Vencimento Antecipado não automático previsto na Cláusula 6.1.2, item (xi</w:t>
      </w:r>
      <w:r w:rsidR="006D53CF">
        <w:rPr>
          <w:rFonts w:ascii="Trebuchet MS" w:hAnsi="Trebuchet MS"/>
          <w:noProof/>
          <w:szCs w:val="20"/>
        </w:rPr>
        <w:t>i</w:t>
      </w:r>
      <w:r w:rsidRPr="00360FE0">
        <w:rPr>
          <w:rFonts w:ascii="Trebuchet MS" w:hAnsi="Trebuchet MS"/>
          <w:noProof/>
          <w:szCs w:val="20"/>
        </w:rPr>
        <w:t xml:space="preserve">) acima, será deduzido do cálculo referente aos </w:t>
      </w:r>
      <w:r w:rsidR="007404FA">
        <w:rPr>
          <w:rFonts w:ascii="Trebuchet MS" w:hAnsi="Trebuchet MS"/>
          <w:noProof/>
          <w:szCs w:val="20"/>
        </w:rPr>
        <w:t>[</w:t>
      </w:r>
      <w:r w:rsidRPr="009B3B4E">
        <w:rPr>
          <w:rFonts w:ascii="Trebuchet MS" w:hAnsi="Trebuchet MS"/>
          <w:szCs w:val="20"/>
          <w:highlight w:val="yellow"/>
        </w:rPr>
        <w:t>R$25.000.000,00 (vinte e cinco milhões de reais)</w:t>
      </w:r>
      <w:r w:rsidR="007404FA">
        <w:rPr>
          <w:rFonts w:ascii="Trebuchet MS" w:hAnsi="Trebuchet MS"/>
          <w:szCs w:val="20"/>
        </w:rPr>
        <w:t>]</w:t>
      </w:r>
      <w:r w:rsidRPr="00360FE0">
        <w:rPr>
          <w:rFonts w:ascii="Trebuchet MS" w:hAnsi="Trebuchet MS"/>
          <w:noProof/>
          <w:szCs w:val="20"/>
        </w:rPr>
        <w:t>, os valores que a Emissora, as Fiadoras ou qualquer de suas Controladas venham a ser reembolsados por terceiros em decorrência da referida condenação.</w:t>
      </w:r>
      <w:r w:rsidR="008E6989">
        <w:rPr>
          <w:rFonts w:ascii="Trebuchet MS" w:hAnsi="Trebuchet MS"/>
          <w:noProof/>
          <w:szCs w:val="20"/>
        </w:rPr>
        <w:t xml:space="preserve"> </w:t>
      </w:r>
    </w:p>
    <w:p w14:paraId="39D13AD3"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1"/>
      <w:r w:rsidRPr="00360FE0">
        <w:rPr>
          <w:rFonts w:ascii="Trebuchet MS" w:hAnsi="Trebuchet MS"/>
          <w:szCs w:val="20"/>
        </w:rPr>
        <w:t xml:space="preserve"> </w:t>
      </w:r>
    </w:p>
    <w:p w14:paraId="2ACA943C" w14:textId="5D301C86"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2"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2"/>
    </w:p>
    <w:p w14:paraId="38A584A2" w14:textId="7C0F763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3"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3"/>
      <w:r w:rsidRPr="00A73039">
        <w:rPr>
          <w:rFonts w:ascii="Trebuchet MS" w:hAnsi="Trebuchet MS"/>
          <w:szCs w:val="20"/>
        </w:rPr>
        <w:t>.</w:t>
      </w:r>
      <w:r w:rsidR="00FC0CC5" w:rsidRPr="00A73039">
        <w:rPr>
          <w:rFonts w:ascii="Trebuchet MS" w:hAnsi="Trebuchet MS"/>
          <w:szCs w:val="20"/>
        </w:rPr>
        <w:t xml:space="preserve"> </w:t>
      </w:r>
    </w:p>
    <w:p w14:paraId="40DE1597" w14:textId="08827C7E"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4" w:name="_Ref416258031"/>
      <w:bookmarkStart w:id="135"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4"/>
      <w:bookmarkEnd w:id="135"/>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6"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w:t>
      </w:r>
      <w:r w:rsidRPr="00360FE0">
        <w:rPr>
          <w:rFonts w:ascii="Trebuchet MS" w:hAnsi="Trebuchet MS"/>
          <w:szCs w:val="20"/>
        </w:rPr>
        <w:lastRenderedPageBreak/>
        <w:t>Emissão, sob pena de, em não o fazendo, ficar obrigada, ainda, ao pagamento dos Encargos Moratórios.</w:t>
      </w:r>
      <w:bookmarkEnd w:id="136"/>
    </w:p>
    <w:p w14:paraId="49D56F89"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7" w:name="_DV_M194"/>
      <w:bookmarkEnd w:id="137"/>
      <w:r w:rsidRPr="00360FE0">
        <w:rPr>
          <w:rFonts w:ascii="Trebuchet MS" w:hAnsi="Trebuchet MS"/>
          <w:sz w:val="20"/>
          <w:szCs w:val="20"/>
        </w:rPr>
        <w:lastRenderedPageBreak/>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8" w:name="_Hlk516241572"/>
      <w:r w:rsidRPr="00360FE0">
        <w:rPr>
          <w:rFonts w:ascii="Trebuchet MS" w:hAnsi="Trebuchet MS"/>
          <w:b/>
          <w:szCs w:val="20"/>
        </w:rPr>
        <w:t xml:space="preserve">Colocação e Procedimento de Distribuição </w:t>
      </w:r>
    </w:p>
    <w:bookmarkEnd w:id="138"/>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39"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39"/>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1CCB41DC"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(ii)</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50EE7202" w14:textId="77777777" w:rsidR="000A104B" w:rsidRPr="00360FE0" w:rsidRDefault="000A104B"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40" w:name="_DV_C150"/>
      <w:bookmarkEnd w:id="140"/>
      <w:r w:rsidRPr="00360FE0">
        <w:rPr>
          <w:rFonts w:ascii="Trebuchet MS" w:hAnsi="Trebuchet MS"/>
          <w:sz w:val="20"/>
          <w:szCs w:val="20"/>
        </w:rPr>
        <w:lastRenderedPageBreak/>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1" w:name="_Ref459545748"/>
      <w:bookmarkStart w:id="142" w:name="_Ref491265593"/>
      <w:bookmarkStart w:id="143" w:name="_Hlk517738701"/>
      <w:r w:rsidRPr="00360FE0">
        <w:rPr>
          <w:rFonts w:ascii="Trebuchet MS" w:hAnsi="Trebuchet MS"/>
          <w:szCs w:val="20"/>
        </w:rPr>
        <w:t>Sem prejuízo do disposto na regulamentação aplicável, a Emissora está obrigada a:</w:t>
      </w:r>
      <w:bookmarkEnd w:id="141"/>
      <w:r w:rsidRPr="00360FE0">
        <w:rPr>
          <w:rFonts w:ascii="Trebuchet MS" w:hAnsi="Trebuchet MS"/>
          <w:szCs w:val="20"/>
        </w:rPr>
        <w:t xml:space="preserve"> </w:t>
      </w:r>
      <w:bookmarkEnd w:id="142"/>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4" w:name="_Ref491265598"/>
      <w:r w:rsidRPr="00360FE0">
        <w:rPr>
          <w:rFonts w:ascii="Trebuchet MS" w:hAnsi="Trebuchet MS" w:cs="Arial"/>
          <w:sz w:val="20"/>
          <w:szCs w:val="20"/>
        </w:rPr>
        <w:t>Disponibilizar ao Agente Fiduciário:</w:t>
      </w:r>
      <w:bookmarkEnd w:id="144"/>
    </w:p>
    <w:p w14:paraId="233018DE" w14:textId="781B07B2"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5" w:name="_Ref491265607"/>
      <w:bookmarkEnd w:id="143"/>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contendo a memória de cálculo compreendendo 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5"/>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66FBB546"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lastRenderedPageBreak/>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Para fins desta Escritura, considera-se efeito adverso relevante</w:t>
      </w:r>
      <w:r w:rsidR="00E25DAB">
        <w:rPr>
          <w:rFonts w:ascii="Trebuchet MS" w:hAnsi="Trebuchet MS" w:cs="Arial"/>
          <w:sz w:val="20"/>
          <w:szCs w:val="20"/>
        </w:rPr>
        <w:t xml:space="preserve"> qualquer </w:t>
      </w:r>
      <w:r w:rsidR="008C6639">
        <w:rPr>
          <w:rFonts w:ascii="Trebuchet MS" w:hAnsi="Trebuchet MS" w:cs="Arial"/>
          <w:sz w:val="20"/>
          <w:szCs w:val="20"/>
        </w:rPr>
        <w:t>alteração</w:t>
      </w:r>
      <w:r w:rsidR="008C6639" w:rsidRPr="004C5523">
        <w:rPr>
          <w:rFonts w:ascii="Trebuchet MS" w:hAnsi="Trebuchet MS" w:cs="Arial"/>
          <w:sz w:val="20"/>
          <w:szCs w:val="20"/>
        </w:rPr>
        <w:t xml:space="preserve"> </w:t>
      </w:r>
      <w:r w:rsidR="006D53CF">
        <w:rPr>
          <w:rFonts w:ascii="Trebuchet MS" w:hAnsi="Trebuchet MS" w:cs="Arial"/>
          <w:sz w:val="20"/>
          <w:szCs w:val="20"/>
        </w:rPr>
        <w:t>[</w:t>
      </w:r>
      <w:r w:rsidR="008C6639" w:rsidRPr="006D53CF">
        <w:rPr>
          <w:rFonts w:ascii="Trebuchet MS" w:hAnsi="Trebuchet MS" w:cs="Arial"/>
          <w:sz w:val="20"/>
          <w:szCs w:val="20"/>
          <w:highlight w:val="green"/>
        </w:rPr>
        <w:t>relevante</w:t>
      </w:r>
      <w:r w:rsidR="006D53CF">
        <w:rPr>
          <w:rFonts w:ascii="Trebuchet MS" w:hAnsi="Trebuchet MS" w:cs="Arial"/>
          <w:sz w:val="20"/>
          <w:szCs w:val="20"/>
        </w:rPr>
        <w:t>]</w:t>
      </w:r>
      <w:r w:rsidR="008C6639">
        <w:rPr>
          <w:rFonts w:ascii="Trebuchet MS" w:hAnsi="Trebuchet MS" w:cs="Arial"/>
          <w:sz w:val="20"/>
          <w:szCs w:val="20"/>
        </w:rPr>
        <w:t xml:space="preserve"> </w:t>
      </w:r>
      <w:r w:rsidR="008C6639" w:rsidRPr="004C5523">
        <w:rPr>
          <w:rFonts w:ascii="Trebuchet MS" w:hAnsi="Trebuchet MS" w:cs="Arial"/>
          <w:sz w:val="20"/>
          <w:szCs w:val="20"/>
        </w:rPr>
        <w:t>(</w:t>
      </w:r>
      <w:r w:rsidR="008C6639" w:rsidRPr="004C5523">
        <w:rPr>
          <w:rFonts w:ascii="Trebuchet MS" w:hAnsi="Trebuchet MS" w:cs="Arial"/>
          <w:i/>
          <w:sz w:val="20"/>
          <w:szCs w:val="20"/>
        </w:rPr>
        <w:t>1</w:t>
      </w:r>
      <w:r w:rsidR="008C6639" w:rsidRPr="004C5523">
        <w:rPr>
          <w:rFonts w:ascii="Trebuchet MS" w:hAnsi="Trebuchet MS" w:cs="Arial"/>
          <w:sz w:val="20"/>
          <w:szCs w:val="20"/>
        </w:rPr>
        <w:t>) na situação econômica, financeira, operacional</w:t>
      </w:r>
      <w:r w:rsidR="006D53CF">
        <w:rPr>
          <w:rFonts w:ascii="Trebuchet MS" w:hAnsi="Trebuchet MS" w:cs="Arial"/>
          <w:sz w:val="20"/>
          <w:szCs w:val="20"/>
        </w:rPr>
        <w:t>[</w:t>
      </w:r>
      <w:r w:rsidR="008C6639" w:rsidRPr="006D53CF">
        <w:rPr>
          <w:rFonts w:ascii="Trebuchet MS" w:hAnsi="Trebuchet MS" w:cs="Arial"/>
          <w:sz w:val="20"/>
          <w:szCs w:val="20"/>
          <w:highlight w:val="yellow"/>
        </w:rPr>
        <w:t>, reputacional</w:t>
      </w:r>
      <w:r w:rsidR="006D53CF">
        <w:rPr>
          <w:rFonts w:ascii="Trebuchet MS" w:hAnsi="Trebuchet MS" w:cs="Arial"/>
          <w:sz w:val="20"/>
          <w:szCs w:val="20"/>
        </w:rPr>
        <w:t>]</w:t>
      </w:r>
      <w:r w:rsidR="008C6639" w:rsidRPr="004C5523">
        <w:rPr>
          <w:rFonts w:ascii="Trebuchet MS" w:hAnsi="Trebuchet MS" w:cs="Arial"/>
          <w:sz w:val="20"/>
          <w:szCs w:val="20"/>
        </w:rPr>
        <w:t xml:space="preserve"> ou de outra </w:t>
      </w:r>
      <w:r w:rsidRPr="004C5523">
        <w:rPr>
          <w:rFonts w:ascii="Trebuchet MS" w:hAnsi="Trebuchet MS" w:cs="Arial"/>
          <w:sz w:val="20"/>
          <w:szCs w:val="20"/>
        </w:rPr>
        <w:t xml:space="preserve">natureza da Emissora, nos seus negócios, bens, ativos, resultados operacionais e/ou perspectivas; </w:t>
      </w:r>
      <w:r w:rsidR="00A35EDB">
        <w:rPr>
          <w:rFonts w:ascii="Trebuchet MS" w:hAnsi="Trebuchet MS" w:cs="Arial"/>
          <w:sz w:val="20"/>
          <w:szCs w:val="20"/>
        </w:rPr>
        <w:t>e</w:t>
      </w:r>
      <w:r w:rsidR="006D53CF">
        <w:rPr>
          <w:rFonts w:ascii="Trebuchet MS" w:hAnsi="Trebuchet MS" w:cs="Arial"/>
          <w:sz w:val="20"/>
          <w:szCs w:val="20"/>
        </w:rPr>
        <w:t>[</w:t>
      </w:r>
      <w:r w:rsidR="00143533" w:rsidRPr="006D53CF">
        <w:rPr>
          <w:rFonts w:ascii="Trebuchet MS" w:hAnsi="Trebuchet MS" w:cs="Arial"/>
          <w:sz w:val="20"/>
          <w:szCs w:val="20"/>
          <w:highlight w:val="yellow"/>
        </w:rPr>
        <w:t>/ou</w:t>
      </w:r>
      <w:r w:rsidR="006D53CF">
        <w:rPr>
          <w:rFonts w:ascii="Trebuchet MS" w:hAnsi="Trebuchet MS" w:cs="Arial"/>
          <w:sz w:val="20"/>
          <w:szCs w:val="20"/>
        </w:rPr>
        <w:t>]</w:t>
      </w:r>
      <w:r w:rsidR="00A35EDB">
        <w:rPr>
          <w:rFonts w:ascii="Trebuchet MS" w:hAnsi="Trebuchet MS" w:cs="Arial"/>
          <w:sz w:val="20"/>
          <w:szCs w:val="20"/>
        </w:rPr>
        <w:t xml:space="preserve"> </w:t>
      </w:r>
      <w:r w:rsidRPr="004C5523">
        <w:rPr>
          <w:rFonts w:ascii="Trebuchet MS" w:hAnsi="Trebuchet MS" w:cs="Arial"/>
          <w:sz w:val="20"/>
          <w:szCs w:val="20"/>
        </w:rPr>
        <w:t>(</w:t>
      </w:r>
      <w:r w:rsidRPr="004C5523">
        <w:rPr>
          <w:rFonts w:ascii="Trebuchet MS" w:hAnsi="Trebuchet MS" w:cs="Arial"/>
          <w:i/>
          <w:sz w:val="20"/>
          <w:szCs w:val="20"/>
        </w:rPr>
        <w:t>2</w:t>
      </w:r>
      <w:r w:rsidRPr="004C5523">
        <w:rPr>
          <w:rFonts w:ascii="Trebuchet MS" w:hAnsi="Trebuchet MS" w:cs="Arial"/>
          <w:sz w:val="20"/>
          <w:szCs w:val="20"/>
        </w:rPr>
        <w:t xml:space="preserve">) </w:t>
      </w:r>
      <w:r w:rsidR="00EC17E0">
        <w:rPr>
          <w:rFonts w:ascii="Trebuchet MS" w:hAnsi="Trebuchet MS" w:cs="Arial"/>
          <w:sz w:val="20"/>
          <w:szCs w:val="20"/>
        </w:rPr>
        <w:t>que afete o</w:t>
      </w:r>
      <w:r w:rsidR="00EC17E0" w:rsidRPr="004C5523">
        <w:rPr>
          <w:rFonts w:ascii="Trebuchet MS" w:hAnsi="Trebuchet MS" w:cs="Arial"/>
          <w:sz w:val="20"/>
          <w:szCs w:val="20"/>
        </w:rPr>
        <w:t xml:space="preserve"> </w:t>
      </w:r>
      <w:r w:rsidRPr="004C5523">
        <w:rPr>
          <w:rFonts w:ascii="Trebuchet MS" w:hAnsi="Trebuchet MS" w:cs="Arial"/>
          <w:sz w:val="20"/>
          <w:szCs w:val="20"/>
        </w:rPr>
        <w:t>pontual cumprimento das obrigações assumidas pela Emissora perante os Debenturistas, nos termos desta Escritura de Emissão; e/ou (</w:t>
      </w:r>
      <w:r w:rsidRPr="004C5523">
        <w:rPr>
          <w:rFonts w:ascii="Trebuchet MS" w:hAnsi="Trebuchet MS" w:cs="Arial"/>
          <w:i/>
          <w:sz w:val="20"/>
          <w:szCs w:val="20"/>
        </w:rPr>
        <w:t>3</w:t>
      </w:r>
      <w:r w:rsidRPr="004C5523">
        <w:rPr>
          <w:rFonts w:ascii="Trebuchet MS" w:hAnsi="Trebuchet MS" w:cs="Arial"/>
          <w:sz w:val="20"/>
          <w:szCs w:val="20"/>
        </w:rPr>
        <w:t xml:space="preserve">) nos seus poderes ou capacidade </w:t>
      </w:r>
      <w:r w:rsidR="008C6639" w:rsidRPr="004C5523">
        <w:rPr>
          <w:rFonts w:ascii="Trebuchet MS" w:hAnsi="Trebuchet MS" w:cs="Arial"/>
          <w:sz w:val="20"/>
          <w:szCs w:val="20"/>
        </w:rPr>
        <w:t>jurídica</w:t>
      </w:r>
      <w:r w:rsidR="006D53CF">
        <w:rPr>
          <w:rFonts w:ascii="Trebuchet MS" w:hAnsi="Trebuchet MS" w:cs="Arial"/>
          <w:sz w:val="20"/>
          <w:szCs w:val="20"/>
        </w:rPr>
        <w:t>[</w:t>
      </w:r>
      <w:r w:rsidR="008C6639" w:rsidRPr="006D53CF">
        <w:rPr>
          <w:rFonts w:ascii="Trebuchet MS" w:hAnsi="Trebuchet MS" w:cs="Arial"/>
          <w:sz w:val="20"/>
          <w:szCs w:val="20"/>
          <w:highlight w:val="yellow"/>
        </w:rPr>
        <w:t>, reputacional</w:t>
      </w:r>
      <w:r w:rsidR="006D53CF">
        <w:rPr>
          <w:rFonts w:ascii="Trebuchet MS" w:hAnsi="Trebuchet MS" w:cs="Arial"/>
          <w:sz w:val="20"/>
          <w:szCs w:val="20"/>
        </w:rPr>
        <w:t>]</w:t>
      </w:r>
      <w:r w:rsidR="008C6639" w:rsidRPr="004C5523">
        <w:rPr>
          <w:rFonts w:ascii="Trebuchet MS" w:hAnsi="Trebuchet MS" w:cs="Arial"/>
          <w:sz w:val="20"/>
          <w:szCs w:val="20"/>
        </w:rPr>
        <w:t xml:space="preserve"> e/ou econômico</w:t>
      </w:r>
      <w:r w:rsidRPr="004C5523">
        <w:rPr>
          <w:rFonts w:ascii="Trebuchet MS" w:hAnsi="Trebuchet MS" w:cs="Arial"/>
          <w:sz w:val="20"/>
          <w:szCs w:val="20"/>
        </w:rPr>
        <w:t>-financeira de cumprir qualquer de suas obrigações nos termos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r w:rsidR="00BE3F97" w:rsidRPr="00BE3F97">
        <w:rPr>
          <w:rFonts w:ascii="Trebuchet MS" w:hAnsi="Trebuchet MS" w:cs="Arial"/>
          <w:b/>
          <w:bCs/>
          <w:sz w:val="20"/>
          <w:szCs w:val="20"/>
          <w:highlight w:val="yellow"/>
        </w:rPr>
        <w:t>[</w:t>
      </w:r>
      <w:r w:rsidR="00BE3F97" w:rsidRPr="006D53CF">
        <w:rPr>
          <w:rFonts w:ascii="Trebuchet MS" w:hAnsi="Trebuchet MS" w:cs="Arial"/>
          <w:b/>
          <w:bCs/>
          <w:sz w:val="20"/>
          <w:szCs w:val="20"/>
          <w:highlight w:val="yellow"/>
        </w:rPr>
        <w:t xml:space="preserve">NOTA SF: </w:t>
      </w:r>
      <w:r w:rsidR="006D53CF" w:rsidRPr="006D53CF">
        <w:rPr>
          <w:rFonts w:ascii="Trebuchet MS" w:hAnsi="Trebuchet MS" w:cs="Arial"/>
          <w:b/>
          <w:bCs/>
          <w:sz w:val="20"/>
          <w:szCs w:val="20"/>
          <w:highlight w:val="yellow"/>
        </w:rPr>
        <w:t xml:space="preserve">COMPANHIA, COORDENADORES SUGEREM A EXCLUSÃO DO TRECHO EM VERDE </w:t>
      </w:r>
      <w:r w:rsidR="00214AF4">
        <w:rPr>
          <w:rFonts w:ascii="Trebuchet MS" w:hAnsi="Trebuchet MS" w:cs="Arial"/>
          <w:b/>
          <w:bCs/>
          <w:sz w:val="20"/>
          <w:szCs w:val="20"/>
          <w:highlight w:val="yellow"/>
        </w:rPr>
        <w:t xml:space="preserve">E </w:t>
      </w:r>
      <w:r w:rsidR="006D53CF" w:rsidRPr="006D53CF">
        <w:rPr>
          <w:rFonts w:ascii="Trebuchet MS" w:hAnsi="Trebuchet MS" w:cs="Arial"/>
          <w:b/>
          <w:bCs/>
          <w:sz w:val="20"/>
          <w:szCs w:val="20"/>
          <w:highlight w:val="yellow"/>
        </w:rPr>
        <w:t>A INCLUSÃO DOS TRECHOS EM AMARELO. FAVOR AVALIAR A REDAÇÃO PROPOSTA.</w:t>
      </w:r>
      <w:r w:rsidR="006D53CF">
        <w:rPr>
          <w:rFonts w:ascii="Trebuchet MS" w:hAnsi="Trebuchet MS" w:cs="Arial"/>
          <w:b/>
          <w:bCs/>
          <w:sz w:val="20"/>
          <w:szCs w:val="20"/>
        </w:rPr>
        <w:t>]</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2A6981CC"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24314" w:rsidRPr="004C5523">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6"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6"/>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7" w:name="_Ref410996566"/>
      <w:r w:rsidRPr="00360FE0">
        <w:rPr>
          <w:rFonts w:ascii="Trebuchet MS" w:hAnsi="Trebuchet MS" w:cs="Arial"/>
          <w:sz w:val="20"/>
          <w:szCs w:val="20"/>
        </w:rPr>
        <w:lastRenderedPageBreak/>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7"/>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0F4CC39"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6D53CF">
        <w:rPr>
          <w:rFonts w:ascii="Trebuchet MS" w:hAnsi="Trebuchet MS" w:cs="Arial"/>
          <w:sz w:val="20"/>
          <w:szCs w:val="20"/>
        </w:rPr>
        <w:t>[</w:t>
      </w:r>
      <w:r w:rsidR="008C6639" w:rsidRPr="006D53CF">
        <w:rPr>
          <w:rFonts w:ascii="Trebuchet MS" w:hAnsi="Trebuchet MS" w:cs="Arial"/>
          <w:sz w:val="20"/>
          <w:szCs w:val="20"/>
          <w:highlight w:val="yellow"/>
        </w:rPr>
        <w:t>e</w:t>
      </w:r>
      <w:r w:rsidR="006D53CF">
        <w:rPr>
          <w:rFonts w:ascii="Trebuchet MS" w:hAnsi="Trebuchet MS" w:cs="Arial"/>
          <w:sz w:val="20"/>
          <w:szCs w:val="20"/>
        </w:rPr>
        <w:t>]</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 xml:space="preserve">(b) cujo descumprimento não possa causar um Efeito Adverso Relevante, observado que, as Leis Ambientais e Trabalhistas relacionadas a não utilização de mão de obra </w:t>
      </w:r>
      <w:r w:rsidR="0048783B" w:rsidRPr="00C6056B">
        <w:rPr>
          <w:rFonts w:ascii="Trebuchet MS" w:hAnsi="Trebuchet MS" w:cs="Arial"/>
          <w:sz w:val="20"/>
          <w:szCs w:val="20"/>
        </w:rPr>
        <w:lastRenderedPageBreak/>
        <w:t>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r w:rsidR="00FC436B" w:rsidRPr="00DB7846">
        <w:rPr>
          <w:rFonts w:ascii="Trebuchet MS" w:hAnsi="Trebuchet MS" w:cs="Arial"/>
          <w:iCs/>
          <w:sz w:val="20"/>
          <w:szCs w:val="20"/>
        </w:rPr>
        <w:t>[</w:t>
      </w:r>
      <w:r w:rsidR="00FC436B"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JÁ HÁ UM CARVE-OUT,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FC436B" w:rsidRPr="00DB7846">
        <w:rPr>
          <w:rFonts w:ascii="Trebuchet MS" w:hAnsi="Trebuchet MS" w:cs="Arial"/>
          <w:b/>
          <w:bCs/>
          <w:iCs/>
          <w:sz w:val="20"/>
          <w:szCs w:val="20"/>
        </w:rPr>
        <w:t>]</w:t>
      </w:r>
    </w:p>
    <w:p w14:paraId="00C9FF67" w14:textId="73D91C6A"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6D53CF">
        <w:rPr>
          <w:rFonts w:ascii="Trebuchet MS" w:hAnsi="Trebuchet MS" w:cs="Arial"/>
          <w:sz w:val="20"/>
          <w:szCs w:val="20"/>
        </w:rPr>
        <w:t>[</w:t>
      </w:r>
      <w:r w:rsidR="008C6639" w:rsidRPr="006D53CF">
        <w:rPr>
          <w:rFonts w:ascii="Trebuchet MS" w:hAnsi="Trebuchet MS" w:cs="Arial"/>
          <w:sz w:val="20"/>
          <w:szCs w:val="20"/>
          <w:highlight w:val="yellow"/>
        </w:rPr>
        <w:t>e</w:t>
      </w:r>
      <w:r w:rsidR="006D53CF">
        <w:rPr>
          <w:rFonts w:ascii="Trebuchet MS" w:hAnsi="Trebuchet MS" w:cs="Arial"/>
          <w:sz w:val="20"/>
          <w:szCs w:val="20"/>
        </w:rPr>
        <w:t>]</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r w:rsidR="00DB7846" w:rsidRPr="00DB7846">
        <w:rPr>
          <w:rFonts w:ascii="Trebuchet MS" w:hAnsi="Trebuchet MS" w:cs="Arial"/>
          <w:iCs/>
          <w:sz w:val="20"/>
          <w:szCs w:val="20"/>
        </w:rPr>
        <w:t>[</w:t>
      </w:r>
      <w:r w:rsidR="00DB7846" w:rsidRPr="00DB7846">
        <w:rPr>
          <w:rFonts w:ascii="Trebuchet MS" w:hAnsi="Trebuchet MS" w:cs="Arial"/>
          <w:b/>
          <w:bCs/>
          <w:iCs/>
          <w:sz w:val="20"/>
          <w:szCs w:val="20"/>
          <w:highlight w:val="yellow"/>
        </w:rPr>
        <w:t xml:space="preserve">NOTA SF: </w:t>
      </w:r>
      <w:r w:rsidR="00FC436B">
        <w:rPr>
          <w:rFonts w:ascii="Trebuchet MS" w:hAnsi="Trebuchet MS" w:cs="Arial"/>
          <w:b/>
          <w:bCs/>
          <w:iCs/>
          <w:sz w:val="20"/>
          <w:szCs w:val="20"/>
          <w:highlight w:val="yellow"/>
        </w:rPr>
        <w:t>VIDE COMENTÁRIO ACIMA</w:t>
      </w:r>
      <w:r w:rsidR="00DB7846" w:rsidRPr="00DB7846">
        <w:rPr>
          <w:rFonts w:ascii="Trebuchet MS" w:hAnsi="Trebuchet MS" w:cs="Arial"/>
          <w:b/>
          <w:bCs/>
          <w:iCs/>
          <w:sz w:val="20"/>
          <w:szCs w:val="20"/>
          <w:highlight w:val="yellow"/>
        </w:rPr>
        <w:t>.</w:t>
      </w:r>
      <w:r w:rsidR="00DB7846" w:rsidRPr="00DB7846">
        <w:rPr>
          <w:rFonts w:ascii="Trebuchet MS" w:hAnsi="Trebuchet MS" w:cs="Arial"/>
          <w:b/>
          <w:bCs/>
          <w:iCs/>
          <w:sz w:val="20"/>
          <w:szCs w:val="20"/>
        </w:rPr>
        <w:t>]</w:t>
      </w:r>
      <w:r w:rsidRPr="00360FE0">
        <w:rPr>
          <w:rFonts w:ascii="Trebuchet MS" w:hAnsi="Trebuchet MS" w:cs="Arial"/>
          <w:sz w:val="20"/>
          <w:szCs w:val="20"/>
        </w:rPr>
        <w:t xml:space="preserve"> </w:t>
      </w:r>
      <w:bookmarkStart w:id="148" w:name="_Hlk72242044"/>
    </w:p>
    <w:bookmarkEnd w:id="148"/>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202B6879"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360FE0">
        <w:rPr>
          <w:rFonts w:ascii="Trebuchet MS" w:hAnsi="Trebuchet MS" w:cs="Arial"/>
          <w:sz w:val="20"/>
          <w:szCs w:val="20"/>
        </w:rPr>
        <w:t>,</w:t>
      </w:r>
      <w:r w:rsidRPr="00360FE0">
        <w:rPr>
          <w:rFonts w:ascii="Trebuchet MS" w:hAnsi="Trebuchet MS" w:cs="Arial"/>
          <w:sz w:val="20"/>
          <w:szCs w:val="20"/>
        </w:rPr>
        <w:t xml:space="preserve"> </w:t>
      </w:r>
      <w:r w:rsidR="006D53CF">
        <w:rPr>
          <w:rFonts w:ascii="Trebuchet MS" w:hAnsi="Trebuchet MS" w:cs="Arial"/>
          <w:sz w:val="20"/>
          <w:szCs w:val="20"/>
        </w:rPr>
        <w:t>[</w:t>
      </w:r>
      <w:r w:rsidR="008E35D6" w:rsidRPr="006D53CF">
        <w:rPr>
          <w:rFonts w:ascii="Trebuchet MS" w:hAnsi="Trebuchet MS" w:cs="Arial"/>
          <w:sz w:val="20"/>
          <w:szCs w:val="20"/>
          <w:highlight w:val="yellow"/>
        </w:rPr>
        <w:t>e envidar melhores esforços para que seus funcionários não empreguem os recursos líquidos obtidos com a Emissão e a Oferta Restrita</w:t>
      </w:r>
      <w:r w:rsidR="006D53CF">
        <w:rPr>
          <w:rFonts w:ascii="Trebuchet MS" w:hAnsi="Trebuchet MS" w:cs="Arial"/>
          <w:sz w:val="20"/>
          <w:szCs w:val="20"/>
        </w:rPr>
        <w:t>]</w:t>
      </w:r>
      <w:r w:rsidR="00FC436B">
        <w:rPr>
          <w:rFonts w:ascii="Trebuchet MS" w:hAnsi="Trebuchet MS" w:cs="Arial"/>
          <w:sz w:val="20"/>
          <w:szCs w:val="20"/>
        </w:rPr>
        <w:t xml:space="preserve"> </w:t>
      </w:r>
      <w:r w:rsidRPr="00360FE0">
        <w:rPr>
          <w:rFonts w:ascii="Trebuchet MS" w:hAnsi="Trebuchet MS" w:cs="Arial"/>
          <w:b/>
          <w:sz w:val="20"/>
          <w:szCs w:val="20"/>
        </w:rPr>
        <w:t xml:space="preserve">(a) </w:t>
      </w:r>
      <w:r w:rsidRPr="00360FE0">
        <w:rPr>
          <w:rFonts w:ascii="Trebuchet MS" w:hAnsi="Trebuchet MS" w:cs="Arial"/>
          <w:sz w:val="20"/>
          <w:szCs w:val="20"/>
        </w:rPr>
        <w:t xml:space="preserve">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w:t>
      </w:r>
      <w:r w:rsidRPr="00360FE0">
        <w:rPr>
          <w:rFonts w:ascii="Trebuchet MS" w:hAnsi="Trebuchet MS" w:cs="Arial"/>
          <w:sz w:val="20"/>
          <w:szCs w:val="20"/>
        </w:rPr>
        <w:lastRenderedPageBreak/>
        <w:t xml:space="preserve">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r w:rsidR="006D53CF">
        <w:rPr>
          <w:rFonts w:ascii="Trebuchet MS" w:hAnsi="Trebuchet MS" w:cs="Arial"/>
          <w:b/>
          <w:bCs/>
          <w:sz w:val="20"/>
          <w:szCs w:val="20"/>
        </w:rPr>
        <w:t>[</w:t>
      </w:r>
      <w:r w:rsidR="006D53CF" w:rsidRPr="006D53CF">
        <w:rPr>
          <w:rFonts w:ascii="Trebuchet MS" w:hAnsi="Trebuchet MS" w:cs="Arial"/>
          <w:b/>
          <w:bCs/>
          <w:sz w:val="20"/>
          <w:szCs w:val="20"/>
          <w:highlight w:val="yellow"/>
        </w:rPr>
        <w:t>NOTA SF: COMPANHIA, FAVOR AVALIAR REDAÇÃO PROPOSTA.</w:t>
      </w:r>
      <w:r w:rsidR="006D53CF">
        <w:rPr>
          <w:rFonts w:ascii="Trebuchet MS" w:hAnsi="Trebuchet MS" w:cs="Arial"/>
          <w:b/>
          <w:bCs/>
          <w:sz w:val="20"/>
          <w:szCs w:val="20"/>
        </w:rPr>
        <w:t>]</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lastRenderedPageBreak/>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13C9146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8D0FE9">
        <w:rPr>
          <w:rFonts w:ascii="Trebuchet MS" w:hAnsi="Trebuchet MS" w:cs="Arial"/>
          <w:sz w:val="20"/>
          <w:szCs w:val="20"/>
        </w:rPr>
        <w:t>[</w:t>
      </w:r>
      <w:r w:rsidRPr="008D0FE9">
        <w:rPr>
          <w:rFonts w:ascii="Trebuchet MS" w:hAnsi="Trebuchet MS" w:cs="Arial"/>
          <w:sz w:val="20"/>
          <w:szCs w:val="20"/>
          <w:highlight w:val="yellow"/>
        </w:rPr>
        <w:t>e</w:t>
      </w:r>
      <w:r w:rsidR="008D0FE9">
        <w:rPr>
          <w:rFonts w:ascii="Trebuchet MS" w:hAnsi="Trebuchet MS" w:cs="Arial"/>
          <w:sz w:val="20"/>
          <w:szCs w:val="20"/>
        </w:rPr>
        <w:t>]</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r w:rsidR="00FC436B" w:rsidRPr="00DB7846">
        <w:rPr>
          <w:rFonts w:ascii="Trebuchet MS" w:hAnsi="Trebuchet MS" w:cs="Arial"/>
          <w:iCs/>
          <w:sz w:val="20"/>
          <w:szCs w:val="20"/>
        </w:rPr>
        <w:t>[</w:t>
      </w:r>
      <w:r w:rsidR="00FC436B"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 xml:space="preserve">JÁ HÁ UM CARVE-OUT, EVENTUAL DESCUMPRIMENTO QUE NÃO POSSA CAUSAR UM MAC DEVE PERMANECER ATRELADO </w:t>
      </w:r>
      <w:r w:rsidR="00FC436B" w:rsidRPr="007404FA">
        <w:rPr>
          <w:rFonts w:ascii="Trebuchet MS" w:hAnsi="Trebuchet MS" w:cs="Arial"/>
          <w:b/>
          <w:bCs/>
          <w:sz w:val="20"/>
          <w:szCs w:val="20"/>
          <w:highlight w:val="yellow"/>
        </w:rPr>
        <w:lastRenderedPageBreak/>
        <w:t>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FC436B" w:rsidRPr="00DB7846">
        <w:rPr>
          <w:rFonts w:ascii="Trebuchet MS" w:hAnsi="Trebuchet MS" w:cs="Arial"/>
          <w:b/>
          <w:bCs/>
          <w:iCs/>
          <w:sz w:val="20"/>
          <w:szCs w:val="20"/>
        </w:rPr>
        <w:t>]</w:t>
      </w:r>
    </w:p>
    <w:p w14:paraId="583A61B0" w14:textId="1FE2DDF9"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8D0FE9">
        <w:rPr>
          <w:rFonts w:ascii="Trebuchet MS" w:hAnsi="Trebuchet MS" w:cs="Arial"/>
          <w:sz w:val="20"/>
          <w:szCs w:val="20"/>
        </w:rPr>
        <w:t>[</w:t>
      </w:r>
      <w:r w:rsidRPr="008D0FE9">
        <w:rPr>
          <w:rFonts w:ascii="Trebuchet MS" w:hAnsi="Trebuchet MS" w:cs="Arial"/>
          <w:sz w:val="20"/>
          <w:szCs w:val="20"/>
          <w:highlight w:val="yellow"/>
        </w:rPr>
        <w:t>e</w:t>
      </w:r>
      <w:r w:rsidR="008D0FE9">
        <w:rPr>
          <w:rFonts w:ascii="Trebuchet MS" w:hAnsi="Trebuchet MS" w:cs="Arial"/>
          <w:sz w:val="20"/>
          <w:szCs w:val="20"/>
        </w:rPr>
        <w:t>]</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r w:rsidR="007404FA" w:rsidRPr="00DB7846">
        <w:rPr>
          <w:rFonts w:ascii="Trebuchet MS" w:hAnsi="Trebuchet MS" w:cs="Arial"/>
          <w:iCs/>
          <w:sz w:val="20"/>
          <w:szCs w:val="20"/>
        </w:rPr>
        <w:t>[</w:t>
      </w:r>
      <w:r w:rsidR="007404FA" w:rsidRPr="00DB7846">
        <w:rPr>
          <w:rFonts w:ascii="Trebuchet MS" w:hAnsi="Trebuchet MS" w:cs="Arial"/>
          <w:b/>
          <w:bCs/>
          <w:iCs/>
          <w:sz w:val="20"/>
          <w:szCs w:val="20"/>
          <w:highlight w:val="yellow"/>
        </w:rPr>
        <w:t xml:space="preserve">NOTA SF: </w:t>
      </w:r>
      <w:r w:rsidR="00FC436B">
        <w:rPr>
          <w:rFonts w:ascii="Trebuchet MS" w:hAnsi="Trebuchet MS" w:cs="Arial"/>
          <w:b/>
          <w:bCs/>
          <w:iCs/>
          <w:sz w:val="20"/>
          <w:szCs w:val="20"/>
          <w:highlight w:val="yellow"/>
        </w:rPr>
        <w:t>VIDE COMENTÁRIO ACIMA</w:t>
      </w:r>
      <w:r w:rsidR="007404FA" w:rsidRPr="00DB7846">
        <w:rPr>
          <w:rFonts w:ascii="Trebuchet MS" w:hAnsi="Trebuchet MS" w:cs="Arial"/>
          <w:b/>
          <w:bCs/>
          <w:iCs/>
          <w:sz w:val="20"/>
          <w:szCs w:val="20"/>
          <w:highlight w:val="yellow"/>
        </w:rPr>
        <w:t>.</w:t>
      </w:r>
      <w:r w:rsidR="007404FA" w:rsidRPr="00DB7846">
        <w:rPr>
          <w:rFonts w:ascii="Trebuchet MS" w:hAnsi="Trebuchet MS" w:cs="Arial"/>
          <w:b/>
          <w:bCs/>
          <w:iCs/>
          <w:sz w:val="20"/>
          <w:szCs w:val="20"/>
        </w:rPr>
        <w:t>]</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4"/>
      <w:bookmarkStart w:id="159" w:name="_DV_M205"/>
      <w:bookmarkStart w:id="160" w:name="_DV_M206"/>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16"/>
      <w:bookmarkStart w:id="171" w:name="_DV_M217"/>
      <w:bookmarkStart w:id="172" w:name="_DV_M218"/>
      <w:bookmarkStart w:id="173" w:name="_DV_M219"/>
      <w:bookmarkStart w:id="174" w:name="_DV_M220"/>
      <w:bookmarkStart w:id="175" w:name="_DV_M221"/>
      <w:bookmarkStart w:id="176" w:name="_DV_M222"/>
      <w:bookmarkStart w:id="177" w:name="_DV_M223"/>
      <w:bookmarkStart w:id="178" w:name="_DV_M224"/>
      <w:bookmarkStart w:id="179" w:name="_DV_M225"/>
      <w:bookmarkStart w:id="180" w:name="_DV_M226"/>
      <w:bookmarkStart w:id="181" w:name="_DV_M227"/>
      <w:bookmarkStart w:id="182" w:name="_DV_M228"/>
      <w:bookmarkStart w:id="183" w:name="_DV_M229"/>
      <w:bookmarkStart w:id="184" w:name="_DV_M230"/>
      <w:bookmarkStart w:id="185" w:name="_DV_M231"/>
      <w:bookmarkStart w:id="186" w:name="_DV_M232"/>
      <w:bookmarkStart w:id="187" w:name="_DV_M233"/>
      <w:bookmarkStart w:id="188" w:name="_DV_M234"/>
      <w:bookmarkStart w:id="189" w:name="_DV_M235"/>
      <w:bookmarkStart w:id="190" w:name="_DV_M236"/>
      <w:bookmarkStart w:id="191" w:name="_DV_M237"/>
      <w:bookmarkStart w:id="192" w:name="_DV_M238"/>
      <w:bookmarkStart w:id="193" w:name="_DV_M239"/>
      <w:bookmarkStart w:id="194" w:name="_DV_M240"/>
      <w:bookmarkStart w:id="195" w:name="_DV_M241"/>
      <w:bookmarkStart w:id="196" w:name="_DV_M242"/>
      <w:bookmarkStart w:id="197" w:name="_DV_M243"/>
      <w:bookmarkStart w:id="198" w:name="_DV_M244"/>
      <w:bookmarkStart w:id="199" w:name="_DV_M245"/>
      <w:bookmarkStart w:id="200" w:name="_DV_M246"/>
      <w:bookmarkStart w:id="201" w:name="_DV_M247"/>
      <w:bookmarkStart w:id="202" w:name="_DV_M248"/>
      <w:bookmarkStart w:id="203" w:name="_DV_M24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4" w:name="_DV_M250"/>
      <w:bookmarkEnd w:id="204"/>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lastRenderedPageBreak/>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5" w:name="_DV_M251"/>
      <w:bookmarkStart w:id="206" w:name="_DV_M252"/>
      <w:bookmarkStart w:id="207" w:name="_DV_M253"/>
      <w:bookmarkStart w:id="208" w:name="_DV_M254"/>
      <w:bookmarkStart w:id="209" w:name="_DV_M255"/>
      <w:bookmarkStart w:id="210" w:name="_DV_M256"/>
      <w:bookmarkStart w:id="211" w:name="_DV_M257"/>
      <w:bookmarkStart w:id="212" w:name="_DV_M258"/>
      <w:bookmarkStart w:id="213" w:name="_DV_M259"/>
      <w:bookmarkStart w:id="214" w:name="_DV_M260"/>
      <w:bookmarkStart w:id="215" w:name="_DV_M261"/>
      <w:bookmarkStart w:id="216" w:name="_DV_M262"/>
      <w:bookmarkStart w:id="217" w:name="_DV_M263"/>
      <w:bookmarkStart w:id="218" w:name="_DV_M264"/>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40F4AC46"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Pr="00CC235E">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(ii)</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w:t>
      </w:r>
      <w:r w:rsidR="0075022F">
        <w:rPr>
          <w:rFonts w:ascii="Trebuchet MS" w:hAnsi="Trebuchet MS" w:cs="DejaVuSansCondensed"/>
          <w:b/>
          <w:bCs/>
          <w:szCs w:val="20"/>
          <w:highlight w:val="yellow"/>
        </w:rPr>
        <w:t>U</w:t>
      </w:r>
      <w:r w:rsidR="00A35EDB">
        <w:rPr>
          <w:rFonts w:ascii="Trebuchet MS" w:hAnsi="Trebuchet MS" w:cs="DejaVuSansCondensed"/>
          <w:b/>
          <w:bCs/>
          <w:szCs w:val="20"/>
          <w:highlight w:val="yellow"/>
        </w:rPr>
        <w:t>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r>
        <w:rPr>
          <w:rFonts w:ascii="Trebuchet MS" w:hAnsi="Trebuchet MS" w:cs="DejaVuSansCondensed"/>
          <w:szCs w:val="20"/>
        </w:rPr>
        <w:t>vii”</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lastRenderedPageBreak/>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7"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7"/>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w:t>
      </w:r>
      <w:r w:rsidRPr="00360FE0">
        <w:rPr>
          <w:rFonts w:ascii="Trebuchet MS" w:hAnsi="Trebuchet MS"/>
          <w:szCs w:val="20"/>
        </w:rPr>
        <w:lastRenderedPageBreak/>
        <w:t xml:space="preserve">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8" w:name="_Ref491961074"/>
      <w:r w:rsidRPr="00360FE0">
        <w:rPr>
          <w:rFonts w:ascii="Trebuchet MS" w:hAnsi="Trebuchet MS"/>
          <w:szCs w:val="20"/>
        </w:rPr>
        <w:t>Além de outros previstos em lei, em ato normativo da CVM ou nesta Escritura de Emissão, constituem deveres e atribuições do Agente Fiduciário:</w:t>
      </w:r>
      <w:bookmarkEnd w:id="228"/>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29" w:name="_DV_M278"/>
      <w:bookmarkEnd w:id="229"/>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0" w:name="_DV_M279"/>
      <w:bookmarkEnd w:id="230"/>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1" w:name="_DV_M280"/>
      <w:bookmarkEnd w:id="231"/>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81"/>
      <w:bookmarkEnd w:id="232"/>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2"/>
      <w:bookmarkEnd w:id="233"/>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3"/>
      <w:bookmarkEnd w:id="234"/>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5" w:name="_DV_M284"/>
      <w:bookmarkEnd w:id="235"/>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6" w:name="_DV_M285"/>
      <w:bookmarkStart w:id="237" w:name="_Ref491265771"/>
      <w:bookmarkEnd w:id="236"/>
      <w:r w:rsidRPr="00360FE0">
        <w:rPr>
          <w:rFonts w:ascii="Trebuchet MS" w:hAnsi="Trebuchet MS"/>
          <w:szCs w:val="20"/>
        </w:rPr>
        <w:lastRenderedPageBreak/>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7"/>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38" w:name="_DV_M286"/>
      <w:bookmarkStart w:id="239" w:name="_DV_M287"/>
      <w:bookmarkStart w:id="240" w:name="_DV_M288"/>
      <w:bookmarkStart w:id="241" w:name="_DV_M289"/>
      <w:bookmarkEnd w:id="238"/>
      <w:bookmarkEnd w:id="239"/>
      <w:bookmarkEnd w:id="240"/>
      <w:bookmarkEnd w:id="241"/>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2" w:name="_DV_M290"/>
      <w:bookmarkEnd w:id="242"/>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3" w:name="_DV_M291"/>
      <w:bookmarkEnd w:id="243"/>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2"/>
      <w:bookmarkEnd w:id="244"/>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3"/>
      <w:bookmarkEnd w:id="245"/>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6" w:name="_DV_M294"/>
      <w:bookmarkEnd w:id="246"/>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5"/>
      <w:bookmarkStart w:id="248" w:name="_DV_M296"/>
      <w:bookmarkEnd w:id="247"/>
      <w:bookmarkEnd w:id="248"/>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9" w:name="_DV_M297"/>
      <w:bookmarkStart w:id="250" w:name="_Ref459547197"/>
      <w:bookmarkStart w:id="251" w:name="_Ref491265725"/>
      <w:bookmarkEnd w:id="249"/>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50"/>
      <w:r w:rsidRPr="00360FE0">
        <w:rPr>
          <w:rFonts w:ascii="Trebuchet MS" w:hAnsi="Trebuchet MS" w:cs="Arial"/>
          <w:sz w:val="20"/>
          <w:szCs w:val="20"/>
        </w:rPr>
        <w:t>.</w:t>
      </w:r>
      <w:bookmarkEnd w:id="251"/>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2" w:name="_DV_M298"/>
      <w:bookmarkStart w:id="253" w:name="_DV_M299"/>
      <w:bookmarkStart w:id="254" w:name="_DV_M300"/>
      <w:bookmarkStart w:id="255" w:name="_DV_M301"/>
      <w:bookmarkStart w:id="256" w:name="_DV_M302"/>
      <w:bookmarkStart w:id="257" w:name="_DV_M303"/>
      <w:bookmarkStart w:id="258" w:name="_DV_M304"/>
      <w:bookmarkStart w:id="259" w:name="_DV_M305"/>
      <w:bookmarkEnd w:id="252"/>
      <w:bookmarkEnd w:id="253"/>
      <w:bookmarkEnd w:id="254"/>
      <w:bookmarkEnd w:id="255"/>
      <w:bookmarkEnd w:id="256"/>
      <w:bookmarkEnd w:id="257"/>
      <w:bookmarkEnd w:id="258"/>
      <w:bookmarkEnd w:id="259"/>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0" w:name="_DV_M306"/>
      <w:bookmarkEnd w:id="260"/>
      <w:r w:rsidRPr="00360FE0">
        <w:rPr>
          <w:rFonts w:ascii="Trebuchet MS" w:hAnsi="Trebuchet MS"/>
          <w:szCs w:val="20"/>
        </w:rPr>
        <w:t xml:space="preserve">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w:t>
      </w:r>
      <w:r w:rsidRPr="00360FE0">
        <w:rPr>
          <w:rFonts w:ascii="Trebuchet MS" w:hAnsi="Trebuchet MS"/>
          <w:szCs w:val="20"/>
        </w:rPr>
        <w:lastRenderedPageBreak/>
        <w:t>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1" w:name="_DV_M307"/>
      <w:bookmarkStart w:id="262" w:name="_Ref460949229"/>
      <w:bookmarkEnd w:id="261"/>
      <w:r w:rsidRPr="00360FE0">
        <w:rPr>
          <w:rFonts w:ascii="Trebuchet MS" w:hAnsi="Trebuchet MS"/>
          <w:szCs w:val="20"/>
        </w:rPr>
        <w:t>fiscalizar o cumprimento das cláusulas constantes desta Escritura de Emissão, especialmente aquelas impositivas de obrigações de fazer e de não fazer</w:t>
      </w:r>
      <w:bookmarkEnd w:id="262"/>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3"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63"/>
    </w:p>
    <w:p w14:paraId="16C859E2"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4"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(xiii)</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4"/>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5" w:name="_DV_M308"/>
      <w:bookmarkStart w:id="266" w:name="_DV_M309"/>
      <w:bookmarkStart w:id="267" w:name="_DV_M310"/>
      <w:bookmarkStart w:id="268" w:name="_DV_M311"/>
      <w:bookmarkStart w:id="269" w:name="_DV_M312"/>
      <w:bookmarkStart w:id="270" w:name="_DV_M313"/>
      <w:bookmarkStart w:id="271" w:name="_DV_M314"/>
      <w:bookmarkStart w:id="272" w:name="_DV_M315"/>
      <w:bookmarkStart w:id="273" w:name="_DV_M316"/>
      <w:bookmarkStart w:id="274" w:name="_DV_M317"/>
      <w:bookmarkStart w:id="275" w:name="_DV_M318"/>
      <w:bookmarkStart w:id="276" w:name="_DV_M319"/>
      <w:bookmarkStart w:id="277" w:name="_DV_M320"/>
      <w:bookmarkStart w:id="278" w:name="_DV_M32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77777777"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79" w:name="_DV_M322"/>
      <w:bookmarkStart w:id="280" w:name="_DV_M323"/>
      <w:bookmarkEnd w:id="279"/>
      <w:bookmarkEnd w:id="280"/>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24314" w:rsidRPr="00360FE0">
        <w:rPr>
          <w:rStyle w:val="DeltaViewInsertion"/>
          <w:rFonts w:ascii="Trebuchet MS" w:hAnsi="Trebuchet MS"/>
          <w:color w:val="auto"/>
          <w:szCs w:val="20"/>
          <w:u w:val="none"/>
        </w:rPr>
        <w:t>10.11</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81" w:name="_DV_M324"/>
      <w:bookmarkEnd w:id="281"/>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w:t>
      </w:r>
      <w:r w:rsidRPr="00360FE0">
        <w:rPr>
          <w:rStyle w:val="DeltaViewInsertion"/>
          <w:rFonts w:ascii="Trebuchet MS" w:hAnsi="Trebuchet MS"/>
          <w:color w:val="auto"/>
          <w:szCs w:val="20"/>
          <w:u w:val="none"/>
        </w:rPr>
        <w:lastRenderedPageBreak/>
        <w:t xml:space="preserve">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2" w:name="_DV_M325"/>
      <w:bookmarkStart w:id="283" w:name="_DV_M326"/>
      <w:bookmarkStart w:id="284" w:name="_DV_M327"/>
      <w:bookmarkStart w:id="285" w:name="_DV_M328"/>
      <w:bookmarkStart w:id="286" w:name="_DV_M329"/>
      <w:bookmarkStart w:id="287" w:name="_DV_M330"/>
      <w:bookmarkStart w:id="288" w:name="_DV_M331"/>
      <w:bookmarkStart w:id="289" w:name="_DV_M332"/>
      <w:bookmarkEnd w:id="282"/>
      <w:bookmarkEnd w:id="283"/>
      <w:bookmarkEnd w:id="284"/>
      <w:bookmarkEnd w:id="285"/>
      <w:bookmarkEnd w:id="286"/>
      <w:bookmarkEnd w:id="287"/>
      <w:bookmarkEnd w:id="288"/>
      <w:bookmarkEnd w:id="289"/>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0" w:name="_DV_M333"/>
      <w:bookmarkStart w:id="291" w:name="_DV_M334"/>
      <w:bookmarkEnd w:id="290"/>
      <w:bookmarkEnd w:id="291"/>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5"/>
      <w:bookmarkEnd w:id="292"/>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3" w:name="_DV_M336"/>
      <w:bookmarkEnd w:id="293"/>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7"/>
      <w:bookmarkEnd w:id="294"/>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5" w:name="_DV_M338"/>
      <w:bookmarkEnd w:id="295"/>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lastRenderedPageBreak/>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6" w:name="_DV_M339"/>
      <w:bookmarkEnd w:id="296"/>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7" w:name="_DV_M340"/>
      <w:bookmarkStart w:id="298" w:name="_Ref427712773"/>
      <w:bookmarkEnd w:id="297"/>
      <w:r w:rsidRPr="00360FE0">
        <w:rPr>
          <w:rFonts w:ascii="Trebuchet MS" w:hAnsi="Trebuchet MS"/>
          <w:sz w:val="20"/>
          <w:szCs w:val="20"/>
        </w:rPr>
        <w:t>CLÁUSULA DÉCIMA – ASSEMBLEIA GERAL DE DEBENTURISTAS</w:t>
      </w:r>
      <w:bookmarkEnd w:id="298"/>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299" w:name="_DV_M341"/>
      <w:bookmarkStart w:id="300" w:name="_DV_M353"/>
      <w:bookmarkStart w:id="301" w:name="_DV_M354"/>
      <w:bookmarkEnd w:id="299"/>
      <w:bookmarkEnd w:id="300"/>
      <w:bookmarkEnd w:id="301"/>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2"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2"/>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3"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3"/>
    </w:p>
    <w:p w14:paraId="15A1CE7A" w14:textId="2BB831D5"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Em caso de suspensão dos trabalhos para deliberação em data posterior, as matérias já deliberadas até a suspensão da Assembleia Geral de Debenturistas instalada não poderão ser votadas </w:t>
      </w:r>
      <w:r w:rsidRPr="00360FE0">
        <w:rPr>
          <w:rFonts w:ascii="Trebuchet MS" w:hAnsi="Trebuchet MS"/>
          <w:szCs w:val="20"/>
        </w:rPr>
        <w:lastRenderedPageBreak/>
        <w:t>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79E2542D"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4" w:name="_Ref392020859"/>
      <w:bookmarkStart w:id="305" w:name="_Ref427710498"/>
      <w:bookmarkStart w:id="306"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178C4CE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7" w:name="_Ref392020841"/>
      <w:bookmarkEnd w:id="304"/>
      <w:bookmarkEnd w:id="305"/>
      <w:bookmarkEnd w:id="306"/>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867C20">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7"/>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w:t>
      </w:r>
      <w:r w:rsidRPr="00360FE0">
        <w:rPr>
          <w:rFonts w:ascii="Trebuchet MS" w:hAnsi="Trebuchet MS"/>
          <w:sz w:val="20"/>
          <w:szCs w:val="20"/>
        </w:rPr>
        <w:lastRenderedPageBreak/>
        <w:t xml:space="preserve">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1A714A4A"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08"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24314" w:rsidRPr="00360FE0">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08"/>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09" w:name="_DV_M355"/>
      <w:bookmarkEnd w:id="309"/>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r w:rsidRPr="006B4EAB">
        <w:rPr>
          <w:rFonts w:ascii="Trebuchet MS" w:hAnsi="Trebuchet MS" w:cs="Arial"/>
          <w:sz w:val="20"/>
          <w:szCs w:val="20"/>
        </w:rPr>
        <w:t>é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w:t>
      </w:r>
      <w:r w:rsidRPr="00360FE0">
        <w:rPr>
          <w:rFonts w:ascii="Trebuchet MS" w:hAnsi="Trebuchet MS" w:cs="Arial"/>
          <w:sz w:val="20"/>
          <w:szCs w:val="20"/>
        </w:rPr>
        <w:lastRenderedPageBreak/>
        <w:t xml:space="preserve">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6424AAB3"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8D0FE9">
        <w:rPr>
          <w:rFonts w:ascii="Trebuchet MS" w:hAnsi="Trebuchet MS" w:cs="Arial"/>
          <w:sz w:val="20"/>
          <w:szCs w:val="20"/>
        </w:rPr>
        <w:t>[</w:t>
      </w:r>
      <w:r w:rsidR="00F43EBA" w:rsidRPr="008D0FE9">
        <w:rPr>
          <w:rFonts w:ascii="Trebuchet MS" w:hAnsi="Trebuchet MS" w:cs="Arial"/>
          <w:sz w:val="20"/>
          <w:szCs w:val="20"/>
          <w:highlight w:val="yellow"/>
        </w:rPr>
        <w:t>e</w:t>
      </w:r>
      <w:r w:rsidR="008D0FE9">
        <w:rPr>
          <w:rFonts w:ascii="Trebuchet MS" w:hAnsi="Trebuchet MS" w:cs="Arial"/>
          <w:sz w:val="20"/>
          <w:szCs w:val="20"/>
        </w:rPr>
        <w:t>]</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r w:rsidR="007404FA" w:rsidRPr="00DB7846">
        <w:rPr>
          <w:rFonts w:ascii="Trebuchet MS" w:hAnsi="Trebuchet MS" w:cs="Arial"/>
          <w:iCs/>
          <w:sz w:val="20"/>
          <w:szCs w:val="20"/>
        </w:rPr>
        <w:t>[</w:t>
      </w:r>
      <w:r w:rsidR="007404FA" w:rsidRPr="00DB7846">
        <w:rPr>
          <w:rFonts w:ascii="Trebuchet MS" w:hAnsi="Trebuchet MS" w:cs="Arial"/>
          <w:b/>
          <w:bCs/>
          <w:iCs/>
          <w:sz w:val="20"/>
          <w:szCs w:val="20"/>
          <w:highlight w:val="yellow"/>
        </w:rPr>
        <w:t xml:space="preserve">NOTA SF: </w:t>
      </w:r>
      <w:r w:rsidR="00FC436B" w:rsidRPr="007404FA">
        <w:rPr>
          <w:rFonts w:ascii="Trebuchet MS" w:hAnsi="Trebuchet MS" w:cs="Arial"/>
          <w:b/>
          <w:bCs/>
          <w:iCs/>
          <w:sz w:val="20"/>
          <w:szCs w:val="20"/>
          <w:highlight w:val="yellow"/>
        </w:rPr>
        <w:t xml:space="preserve">OS COORDENADORES ENTENDEM QUE </w:t>
      </w:r>
      <w:r w:rsidR="00FC436B" w:rsidRPr="007404FA">
        <w:rPr>
          <w:rFonts w:ascii="Trebuchet MS" w:hAnsi="Trebuchet MS" w:cs="Arial"/>
          <w:b/>
          <w:bCs/>
          <w:sz w:val="20"/>
          <w:szCs w:val="20"/>
          <w:highlight w:val="yellow"/>
        </w:rPr>
        <w:t>JÁ HÁ UM CARVE-OUT, EVENTUAL DESCUMPRIMENTO QUE NÃO POSSA CAUSAR UM MAC DEVE PERMANECER ATRELADO AOS PROCESSOS QUE POSSUAM DECISÕES CONCEDENDO EFEITO SU</w:t>
      </w:r>
      <w:r w:rsidR="00FC436B" w:rsidRPr="00FC436B">
        <w:rPr>
          <w:rFonts w:ascii="Trebuchet MS" w:hAnsi="Trebuchet MS" w:cs="Arial"/>
          <w:b/>
          <w:bCs/>
          <w:sz w:val="20"/>
          <w:szCs w:val="20"/>
          <w:highlight w:val="yellow"/>
        </w:rPr>
        <w:t>SPENSIVO AOS RECURSOS APRESENTADOS</w:t>
      </w:r>
      <w:r w:rsidR="00FC436B" w:rsidRPr="00FC436B">
        <w:rPr>
          <w:rFonts w:ascii="Trebuchet MS" w:hAnsi="Trebuchet MS" w:cs="Arial"/>
          <w:b/>
          <w:bCs/>
          <w:iCs/>
          <w:sz w:val="20"/>
          <w:szCs w:val="20"/>
          <w:highlight w:val="yellow"/>
        </w:rPr>
        <w:t>. COMPANHIA, FAVOR AVALIAR</w:t>
      </w:r>
      <w:r w:rsidR="007404FA" w:rsidRPr="00DB7846">
        <w:rPr>
          <w:rFonts w:ascii="Trebuchet MS" w:hAnsi="Trebuchet MS" w:cs="Arial"/>
          <w:b/>
          <w:bCs/>
          <w:iCs/>
          <w:sz w:val="20"/>
          <w:szCs w:val="20"/>
        </w:rPr>
        <w:t>]</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4E502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w:t>
      </w:r>
      <w:r w:rsidRPr="00360FE0">
        <w:rPr>
          <w:rFonts w:ascii="Trebuchet MS" w:hAnsi="Trebuchet MS" w:cs="Arial"/>
          <w:sz w:val="20"/>
          <w:szCs w:val="20"/>
        </w:rPr>
        <w:lastRenderedPageBreak/>
        <w:t>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915ABE" w:rsidRPr="00915ABE">
        <w:rPr>
          <w:rFonts w:ascii="Trebuchet MS" w:hAnsi="Trebuchet MS" w:cs="Trebuchet MS"/>
          <w:sz w:val="20"/>
          <w:szCs w:val="20"/>
          <w:highlight w:val="yellow"/>
        </w:rPr>
        <w:t>[=]</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091FC1D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há</w:t>
      </w:r>
      <w:r w:rsidR="008D0FE9">
        <w:rPr>
          <w:rFonts w:ascii="Trebuchet MS" w:hAnsi="Trebuchet MS" w:cs="Arial"/>
          <w:sz w:val="20"/>
          <w:szCs w:val="20"/>
        </w:rPr>
        <w:t>]</w:t>
      </w:r>
      <w:r w:rsidR="00F43EBA" w:rsidRPr="00A35EDB">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reputacional</w:t>
      </w:r>
      <w:r w:rsidR="008D0FE9">
        <w:rPr>
          <w:rFonts w:ascii="Trebuchet MS" w:hAnsi="Trebuchet MS" w:cs="Arial"/>
          <w:sz w:val="20"/>
          <w:szCs w:val="20"/>
        </w:rPr>
        <w:t>]</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r w:rsidR="008D0FE9">
        <w:rPr>
          <w:rFonts w:ascii="Trebuchet MS" w:hAnsi="Trebuchet MS" w:cs="Arial"/>
          <w:b/>
          <w:bCs/>
          <w:sz w:val="20"/>
          <w:szCs w:val="20"/>
        </w:rPr>
        <w:t>[</w:t>
      </w:r>
      <w:r w:rsidR="008D0FE9" w:rsidRPr="008D0FE9">
        <w:rPr>
          <w:rFonts w:ascii="Trebuchet MS" w:hAnsi="Trebuchet MS" w:cs="Arial"/>
          <w:b/>
          <w:bCs/>
          <w:sz w:val="20"/>
          <w:szCs w:val="20"/>
          <w:highlight w:val="yellow"/>
        </w:rPr>
        <w:t xml:space="preserve">NOTA SF: COMPANHIA, </w:t>
      </w:r>
      <w:r w:rsidR="008D0FE9">
        <w:rPr>
          <w:rFonts w:ascii="Trebuchet MS" w:hAnsi="Trebuchet MS" w:cs="Arial"/>
          <w:b/>
          <w:bCs/>
          <w:sz w:val="20"/>
          <w:szCs w:val="20"/>
          <w:highlight w:val="yellow"/>
        </w:rPr>
        <w:t xml:space="preserve">CONSIDERANDO QUE AS DECLARAÇÕES SE REFEREM </w:t>
      </w:r>
      <w:r w:rsidR="00FC436B">
        <w:rPr>
          <w:rFonts w:ascii="Trebuchet MS" w:hAnsi="Trebuchet MS" w:cs="Arial"/>
          <w:b/>
          <w:bCs/>
          <w:sz w:val="20"/>
          <w:szCs w:val="20"/>
          <w:highlight w:val="yellow"/>
        </w:rPr>
        <w:t>A INFORMAÇÕES E DOCUMENTO</w:t>
      </w:r>
      <w:r w:rsidR="00B930E0">
        <w:rPr>
          <w:rFonts w:ascii="Trebuchet MS" w:hAnsi="Trebuchet MS" w:cs="Arial"/>
          <w:b/>
          <w:bCs/>
          <w:sz w:val="20"/>
          <w:szCs w:val="20"/>
          <w:highlight w:val="yellow"/>
        </w:rPr>
        <w:t>S DISPONIBILIZADOS</w:t>
      </w:r>
      <w:r w:rsidR="00FC436B">
        <w:rPr>
          <w:rFonts w:ascii="Trebuchet MS" w:hAnsi="Trebuchet MS" w:cs="Arial"/>
          <w:b/>
          <w:bCs/>
          <w:sz w:val="20"/>
          <w:szCs w:val="20"/>
          <w:highlight w:val="yellow"/>
        </w:rPr>
        <w:t xml:space="preserve"> NO ÂMBITO DA OFERTA</w:t>
      </w:r>
      <w:r w:rsidR="00B930E0">
        <w:rPr>
          <w:rFonts w:ascii="Trebuchet MS" w:hAnsi="Trebuchet MS" w:cs="Arial"/>
          <w:b/>
          <w:bCs/>
          <w:sz w:val="20"/>
          <w:szCs w:val="20"/>
          <w:highlight w:val="yellow"/>
        </w:rPr>
        <w:t>, ATÉ A DATA DE ASSINATURA DA ESCRITURA</w:t>
      </w:r>
      <w:r w:rsidR="001E4417">
        <w:rPr>
          <w:rFonts w:ascii="Trebuchet MS" w:hAnsi="Trebuchet MS" w:cs="Arial"/>
          <w:b/>
          <w:bCs/>
          <w:sz w:val="20"/>
          <w:szCs w:val="20"/>
          <w:highlight w:val="yellow"/>
        </w:rPr>
        <w:t xml:space="preserve">, OS </w:t>
      </w:r>
      <w:r w:rsidR="008D0FE9" w:rsidRPr="008D0FE9">
        <w:rPr>
          <w:rFonts w:ascii="Trebuchet MS" w:hAnsi="Trebuchet MS" w:cs="Arial"/>
          <w:b/>
          <w:bCs/>
          <w:sz w:val="20"/>
          <w:szCs w:val="20"/>
          <w:highlight w:val="yellow"/>
        </w:rPr>
        <w:t>COORDENADORES SUGEREM INCLUSÃO DOS TRECHOS EM AMARELO. FAVOR AVALIAR.</w:t>
      </w:r>
      <w:r w:rsidR="008D0FE9">
        <w:rPr>
          <w:rFonts w:ascii="Trebuchet MS" w:hAnsi="Trebuchet MS" w:cs="Arial"/>
          <w:b/>
          <w:bCs/>
          <w:sz w:val="20"/>
          <w:szCs w:val="20"/>
        </w:rPr>
        <w:t>]</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7C424981"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8D0FE9">
        <w:rPr>
          <w:rFonts w:ascii="Trebuchet MS" w:hAnsi="Trebuchet MS" w:cs="Arial"/>
          <w:sz w:val="20"/>
          <w:szCs w:val="20"/>
        </w:rPr>
        <w:t>[</w:t>
      </w:r>
      <w:r w:rsidR="007B6CFA" w:rsidRPr="008D0FE9">
        <w:rPr>
          <w:rFonts w:ascii="Trebuchet MS" w:hAnsi="Trebuchet MS" w:cs="Arial"/>
          <w:sz w:val="20"/>
          <w:szCs w:val="20"/>
          <w:highlight w:val="yellow"/>
        </w:rPr>
        <w:t>e</w:t>
      </w:r>
      <w:r w:rsidR="008D0FE9">
        <w:rPr>
          <w:rFonts w:ascii="Trebuchet MS" w:hAnsi="Trebuchet MS" w:cs="Arial"/>
          <w:sz w:val="20"/>
          <w:szCs w:val="20"/>
        </w:rPr>
        <w:t>]</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r w:rsidR="00B930E0" w:rsidRPr="00DB7846">
        <w:rPr>
          <w:rFonts w:ascii="Trebuchet MS" w:hAnsi="Trebuchet MS" w:cs="Arial"/>
          <w:iCs/>
          <w:sz w:val="20"/>
          <w:szCs w:val="20"/>
        </w:rPr>
        <w:t>[</w:t>
      </w:r>
      <w:r w:rsidR="00B930E0" w:rsidRPr="00DB7846">
        <w:rPr>
          <w:rFonts w:ascii="Trebuchet MS" w:hAnsi="Trebuchet MS" w:cs="Arial"/>
          <w:b/>
          <w:bCs/>
          <w:iCs/>
          <w:sz w:val="20"/>
          <w:szCs w:val="20"/>
          <w:highlight w:val="yellow"/>
        </w:rPr>
        <w:t xml:space="preserve">NOTA SF: </w:t>
      </w:r>
      <w:r w:rsidR="00B930E0" w:rsidRPr="007404FA">
        <w:rPr>
          <w:rFonts w:ascii="Trebuchet MS" w:hAnsi="Trebuchet MS" w:cs="Arial"/>
          <w:b/>
          <w:bCs/>
          <w:iCs/>
          <w:sz w:val="20"/>
          <w:szCs w:val="20"/>
          <w:highlight w:val="yellow"/>
        </w:rPr>
        <w:t xml:space="preserve">OS COORDENADORES ENTENDEM QUE </w:t>
      </w:r>
      <w:r w:rsidR="00B930E0" w:rsidRPr="007404FA">
        <w:rPr>
          <w:rFonts w:ascii="Trebuchet MS" w:hAnsi="Trebuchet MS" w:cs="Arial"/>
          <w:b/>
          <w:bCs/>
          <w:sz w:val="20"/>
          <w:szCs w:val="20"/>
          <w:highlight w:val="yellow"/>
        </w:rPr>
        <w:t>JÁ HÁ UM CARVE-OUT, EVENTUAL DESCUMPRIMENTO QUE NÃO POSSA CAUSAR UM MAC DEVE PERMANECER ATRELADO AOS PROCESSOS QUE POSSUAM DECISÕES CONCEDENDO EFEITO SU</w:t>
      </w:r>
      <w:r w:rsidR="00B930E0" w:rsidRPr="00FC436B">
        <w:rPr>
          <w:rFonts w:ascii="Trebuchet MS" w:hAnsi="Trebuchet MS" w:cs="Arial"/>
          <w:b/>
          <w:bCs/>
          <w:sz w:val="20"/>
          <w:szCs w:val="20"/>
          <w:highlight w:val="yellow"/>
        </w:rPr>
        <w:t>SPENSIVO AOS RECURSOS APRESENTADOS</w:t>
      </w:r>
      <w:r w:rsidR="00B930E0" w:rsidRPr="00FC436B">
        <w:rPr>
          <w:rFonts w:ascii="Trebuchet MS" w:hAnsi="Trebuchet MS" w:cs="Arial"/>
          <w:b/>
          <w:bCs/>
          <w:iCs/>
          <w:sz w:val="20"/>
          <w:szCs w:val="20"/>
          <w:highlight w:val="yellow"/>
        </w:rPr>
        <w:t>. COMPANHIA, FAVOR AVALIAR</w:t>
      </w:r>
      <w:r w:rsidR="00B930E0" w:rsidRPr="00DB7846">
        <w:rPr>
          <w:rFonts w:ascii="Trebuchet MS" w:hAnsi="Trebuchet MS" w:cs="Arial"/>
          <w:b/>
          <w:bCs/>
          <w:iCs/>
          <w:sz w:val="20"/>
          <w:szCs w:val="20"/>
        </w:rPr>
        <w:t>]</w:t>
      </w:r>
    </w:p>
    <w:p w14:paraId="6A057251" w14:textId="5A3F69B4"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w:t>
      </w:r>
      <w:r w:rsidR="00F43EBA">
        <w:rPr>
          <w:rFonts w:ascii="Trebuchet MS" w:hAnsi="Trebuchet MS" w:cs="Arial"/>
          <w:sz w:val="20"/>
          <w:szCs w:val="20"/>
        </w:rPr>
        <w:t xml:space="preserve"> </w:t>
      </w:r>
      <w:r w:rsidR="001E4417">
        <w:rPr>
          <w:rFonts w:ascii="Trebuchet MS" w:hAnsi="Trebuchet MS" w:cs="Arial"/>
          <w:sz w:val="20"/>
          <w:szCs w:val="20"/>
        </w:rPr>
        <w:t>[</w:t>
      </w:r>
      <w:r w:rsidR="00F43EBA" w:rsidRPr="001E4417">
        <w:rPr>
          <w:rFonts w:ascii="Trebuchet MS" w:hAnsi="Trebuchet MS" w:cs="Arial"/>
          <w:sz w:val="20"/>
          <w:szCs w:val="20"/>
          <w:highlight w:val="yellow"/>
        </w:rPr>
        <w:t>e reputacional</w:t>
      </w:r>
      <w:r w:rsidR="001E4417">
        <w:rPr>
          <w:rFonts w:ascii="Trebuchet MS" w:hAnsi="Trebuchet MS" w:cs="Arial"/>
          <w:sz w:val="20"/>
          <w:szCs w:val="20"/>
        </w:rPr>
        <w:t>]</w:t>
      </w:r>
      <w:r w:rsidR="00F43EBA" w:rsidRPr="00360FE0">
        <w:rPr>
          <w:rFonts w:ascii="Trebuchet MS" w:hAnsi="Trebuchet MS" w:cs="Arial"/>
          <w:sz w:val="20"/>
          <w:szCs w:val="20"/>
        </w:rPr>
        <w:t>, da Oferta Restrita</w:t>
      </w:r>
      <w:r w:rsidRPr="00360FE0">
        <w:rPr>
          <w:rFonts w:ascii="Trebuchet MS" w:hAnsi="Trebuchet MS" w:cs="Arial"/>
          <w:sz w:val="20"/>
          <w:szCs w:val="20"/>
        </w:rPr>
        <w:t xml:space="preserve">, das Debêntures e quaisquer outras informações relevantes; </w:t>
      </w:r>
      <w:r w:rsidR="001E4417">
        <w:rPr>
          <w:rFonts w:ascii="Trebuchet MS" w:hAnsi="Trebuchet MS" w:cs="Arial"/>
          <w:b/>
          <w:bCs/>
          <w:sz w:val="20"/>
          <w:szCs w:val="20"/>
        </w:rPr>
        <w:t>[</w:t>
      </w:r>
      <w:r w:rsidR="001E4417" w:rsidRPr="008D0FE9">
        <w:rPr>
          <w:rFonts w:ascii="Trebuchet MS" w:hAnsi="Trebuchet MS" w:cs="Arial"/>
          <w:b/>
          <w:bCs/>
          <w:sz w:val="20"/>
          <w:szCs w:val="20"/>
          <w:highlight w:val="yellow"/>
        </w:rPr>
        <w:t>NOTA SF: COMPANHIA, FAVOR AVALIAR</w:t>
      </w:r>
      <w:r w:rsidR="00FC436B">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6DFF86CF" w14:textId="41F5CD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A35EDB">
        <w:rPr>
          <w:rFonts w:ascii="Trebuchet MS" w:hAnsi="Trebuchet MS" w:cs="Arial"/>
          <w:sz w:val="20"/>
          <w:szCs w:val="20"/>
        </w:rPr>
        <w:t xml:space="preserve">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r w:rsidR="001E4417" w:rsidRPr="008D0FE9">
        <w:rPr>
          <w:rFonts w:ascii="Trebuchet MS" w:hAnsi="Trebuchet MS" w:cs="Arial"/>
          <w:b/>
          <w:bCs/>
          <w:sz w:val="20"/>
          <w:szCs w:val="20"/>
          <w:highlight w:val="yellow"/>
        </w:rPr>
        <w:t>NOTA SF: COMPANHIA, FAVOR AVALIAR</w:t>
      </w:r>
      <w:r w:rsidR="00B930E0">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7EE396ED" w14:textId="6D6DACAF"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1E4417">
        <w:rPr>
          <w:rFonts w:ascii="Trebuchet MS" w:hAnsi="Trebuchet MS" w:cs="Arial"/>
          <w:b/>
          <w:bCs/>
          <w:sz w:val="20"/>
          <w:szCs w:val="20"/>
        </w:rPr>
        <w:t>[</w:t>
      </w:r>
      <w:r w:rsidR="001E4417" w:rsidRPr="001E4417">
        <w:rPr>
          <w:rFonts w:ascii="Trebuchet MS" w:hAnsi="Trebuchet MS" w:cs="Arial"/>
          <w:b/>
          <w:bCs/>
          <w:sz w:val="20"/>
          <w:szCs w:val="20"/>
          <w:highlight w:val="yellow"/>
        </w:rPr>
        <w:t>NOTA SF: COMPANHIA, COORDENADORES SUGEREM A ELABORAÇÃO DE CARVE-OUT ESPECÍFICO EM CASO DE BENS</w:t>
      </w:r>
      <w:r w:rsidR="00B930E0">
        <w:rPr>
          <w:rFonts w:ascii="Trebuchet MS" w:hAnsi="Trebuchet MS" w:cs="Arial"/>
          <w:b/>
          <w:bCs/>
          <w:sz w:val="20"/>
          <w:szCs w:val="20"/>
          <w:highlight w:val="yellow"/>
        </w:rPr>
        <w:t xml:space="preserve"> E DIREITOS</w:t>
      </w:r>
      <w:r w:rsidR="001E4417" w:rsidRPr="001E4417">
        <w:rPr>
          <w:rFonts w:ascii="Trebuchet MS" w:hAnsi="Trebuchet MS" w:cs="Arial"/>
          <w:b/>
          <w:bCs/>
          <w:sz w:val="20"/>
          <w:szCs w:val="20"/>
          <w:highlight w:val="yellow"/>
        </w:rPr>
        <w:t xml:space="preserve"> QUE A COMPANHIA NÃO POSSUA JUSTO TÍTULO. FAVOR AVALIAR</w:t>
      </w:r>
      <w:r w:rsidR="001E4417">
        <w:rPr>
          <w:rFonts w:ascii="Trebuchet MS" w:hAnsi="Trebuchet MS" w:cs="Arial"/>
          <w:b/>
          <w:bCs/>
          <w:sz w:val="20"/>
          <w:szCs w:val="20"/>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lastRenderedPageBreak/>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62E149E8"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816D48">
        <w:rPr>
          <w:rFonts w:ascii="Trebuchet MS" w:hAnsi="Trebuchet MS" w:cs="Arial"/>
          <w:sz w:val="20"/>
          <w:szCs w:val="20"/>
        </w:rPr>
        <w:t xml:space="preserve">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1E4417">
        <w:rPr>
          <w:rFonts w:ascii="Trebuchet MS" w:hAnsi="Trebuchet MS" w:cs="Arial"/>
          <w:b/>
          <w:bCs/>
          <w:sz w:val="20"/>
          <w:szCs w:val="20"/>
        </w:rPr>
        <w:t>[</w:t>
      </w:r>
      <w:r w:rsidR="001E4417" w:rsidRPr="008D0FE9">
        <w:rPr>
          <w:rFonts w:ascii="Trebuchet MS" w:hAnsi="Trebuchet MS" w:cs="Arial"/>
          <w:b/>
          <w:bCs/>
          <w:sz w:val="20"/>
          <w:szCs w:val="20"/>
          <w:highlight w:val="yellow"/>
        </w:rPr>
        <w:t>NOTA SF: COMPANHIA, FAVOR AVALIAR</w:t>
      </w:r>
      <w:r w:rsidR="00B930E0">
        <w:rPr>
          <w:rFonts w:ascii="Trebuchet MS" w:hAnsi="Trebuchet MS" w:cs="Arial"/>
          <w:b/>
          <w:bCs/>
          <w:sz w:val="20"/>
          <w:szCs w:val="20"/>
          <w:highlight w:val="yellow"/>
        </w:rPr>
        <w:t xml:space="preserve"> AJUSTE PROPOSTO</w:t>
      </w:r>
      <w:r w:rsidR="001E4417" w:rsidRPr="008D0FE9">
        <w:rPr>
          <w:rFonts w:ascii="Trebuchet MS" w:hAnsi="Trebuchet MS" w:cs="Arial"/>
          <w:b/>
          <w:bCs/>
          <w:sz w:val="20"/>
          <w:szCs w:val="20"/>
          <w:highlight w:val="yellow"/>
        </w:rPr>
        <w:t>.</w:t>
      </w:r>
      <w:r w:rsidR="001E4417">
        <w:rPr>
          <w:rFonts w:ascii="Trebuchet MS" w:hAnsi="Trebuchet MS" w:cs="Arial"/>
          <w:b/>
          <w:bCs/>
          <w:sz w:val="20"/>
          <w:szCs w:val="20"/>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lastRenderedPageBreak/>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10" w:name="_DV_M356"/>
      <w:bookmarkStart w:id="311" w:name="_DV_M357"/>
      <w:bookmarkStart w:id="312" w:name="_DV_M358"/>
      <w:bookmarkStart w:id="313" w:name="_DV_M359"/>
      <w:bookmarkStart w:id="314" w:name="_DV_M360"/>
      <w:bookmarkStart w:id="315" w:name="_DV_M361"/>
      <w:bookmarkStart w:id="316" w:name="_DV_M362"/>
      <w:bookmarkStart w:id="317" w:name="_DV_M363"/>
      <w:bookmarkStart w:id="318" w:name="_DV_M364"/>
      <w:bookmarkStart w:id="319" w:name="_DV_M365"/>
      <w:bookmarkStart w:id="320" w:name="_DV_M366"/>
      <w:bookmarkStart w:id="321" w:name="_DV_M367"/>
      <w:bookmarkStart w:id="322" w:name="_DV_M368"/>
      <w:bookmarkStart w:id="323" w:name="_DV_M369"/>
      <w:bookmarkStart w:id="324" w:name="_DV_M370"/>
      <w:bookmarkStart w:id="325" w:name="_DV_M371"/>
      <w:bookmarkStart w:id="326" w:name="_DV_M372"/>
      <w:bookmarkStart w:id="327" w:name="_DV_M373"/>
      <w:bookmarkStart w:id="328" w:name="_DV_M374"/>
      <w:bookmarkStart w:id="329" w:name="_DV_M375"/>
      <w:bookmarkStart w:id="330" w:name="_DV_M376"/>
      <w:bookmarkStart w:id="331" w:name="_DV_M377"/>
      <w:bookmarkStart w:id="332" w:name="_DV_M378"/>
      <w:bookmarkStart w:id="333" w:name="_DV_M379"/>
      <w:bookmarkStart w:id="334" w:name="_DV_M380"/>
      <w:bookmarkStart w:id="335" w:name="_DV_M381"/>
      <w:bookmarkStart w:id="336" w:name="_DV_M382"/>
      <w:bookmarkStart w:id="337" w:name="_DV_M383"/>
      <w:bookmarkStart w:id="338" w:name="_DV_M384"/>
      <w:bookmarkStart w:id="339" w:name="_DV_M385"/>
      <w:bookmarkStart w:id="340" w:name="_DV_M386"/>
      <w:bookmarkStart w:id="341" w:name="_DV_M387"/>
      <w:bookmarkStart w:id="342" w:name="_DV_M388"/>
      <w:bookmarkStart w:id="343" w:name="_DV_M389"/>
      <w:bookmarkStart w:id="344" w:name="_DV_M390"/>
      <w:bookmarkStart w:id="345" w:name="_DV_M391"/>
      <w:bookmarkStart w:id="346" w:name="_DV_M392"/>
      <w:bookmarkStart w:id="347" w:name="_DV_M393"/>
      <w:bookmarkStart w:id="348" w:name="_DV_M39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49" w:name="_DV_M395"/>
      <w:bookmarkEnd w:id="349"/>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50" w:name="_DV_M396"/>
      <w:bookmarkEnd w:id="350"/>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51" w:name="_DV_M397"/>
      <w:bookmarkStart w:id="352" w:name="_DV_M398"/>
      <w:bookmarkEnd w:id="351"/>
      <w:bookmarkEnd w:id="352"/>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53" w:name="_DV_M407"/>
      <w:bookmarkStart w:id="354" w:name="_DV_M408"/>
      <w:bookmarkStart w:id="355" w:name="_DV_M409"/>
      <w:bookmarkStart w:id="356" w:name="_DV_M410"/>
      <w:bookmarkStart w:id="357" w:name="_DV_M411"/>
      <w:bookmarkStart w:id="358" w:name="_DV_M412"/>
      <w:bookmarkStart w:id="359" w:name="_DV_M413"/>
      <w:bookmarkStart w:id="360" w:name="_DV_M414"/>
      <w:bookmarkEnd w:id="353"/>
      <w:bookmarkEnd w:id="354"/>
      <w:bookmarkEnd w:id="355"/>
      <w:bookmarkEnd w:id="356"/>
      <w:bookmarkEnd w:id="357"/>
      <w:bookmarkEnd w:id="358"/>
      <w:bookmarkEnd w:id="359"/>
      <w:bookmarkEnd w:id="360"/>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2488C4D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D40056">
        <w:rPr>
          <w:rFonts w:ascii="Trebuchet MS" w:hAnsi="Trebuchet MS" w:cs="Trebuchet MS"/>
          <w:bCs/>
          <w:sz w:val="20"/>
          <w:szCs w:val="20"/>
        </w:rPr>
        <w:t>[=]</w:t>
      </w:r>
      <w:r w:rsidRPr="00AA0002">
        <w:rPr>
          <w:rFonts w:ascii="Trebuchet MS" w:hAnsi="Trebuchet MS" w:cs="Trebuchet MS"/>
          <w:bCs/>
          <w:sz w:val="20"/>
          <w:szCs w:val="20"/>
        </w:rPr>
        <w:t xml:space="preserve"> –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8144F3A" w14:textId="43CE2619" w:rsidR="00B97DF5" w:rsidRPr="00360FE0" w:rsidRDefault="00AA0002" w:rsidP="00360FE0">
      <w:pPr>
        <w:pStyle w:val="BodyBlock"/>
        <w:shd w:val="clear" w:color="auto" w:fill="FFFFFF"/>
        <w:spacing w:before="140" w:after="240" w:line="276" w:lineRule="auto"/>
        <w:ind w:left="709"/>
        <w:rPr>
          <w:rFonts w:ascii="Trebuchet MS" w:hAnsi="Trebuchet MS" w:cs="Arial"/>
          <w:b/>
          <w:bCs/>
          <w:sz w:val="20"/>
          <w:lang w:val="pt-BR"/>
        </w:rPr>
      </w:pPr>
      <w:r w:rsidRPr="00EA78C0">
        <w:rPr>
          <w:rFonts w:ascii="Trebuchet MS" w:hAnsi="Trebuchet MS" w:cs="Trebuchet MS"/>
          <w:bCs/>
          <w:sz w:val="20"/>
          <w:lang w:val="pt-BR"/>
        </w:rPr>
        <w:t>E-mail: spestruturacao@simplificpavarini.com.br</w:t>
      </w:r>
      <w:r w:rsidR="00B97DF5"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00B97DF5"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lastRenderedPageBreak/>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4"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1" w:name="_DV_M650"/>
      <w:bookmarkStart w:id="362" w:name="_DV_M651"/>
      <w:bookmarkStart w:id="363" w:name="_DV_M415"/>
      <w:bookmarkStart w:id="364" w:name="_DV_M416"/>
      <w:bookmarkStart w:id="365" w:name="_DV_M418"/>
      <w:bookmarkStart w:id="366" w:name="_DV_M419"/>
      <w:bookmarkStart w:id="367" w:name="_DV_M420"/>
      <w:bookmarkStart w:id="368" w:name="_DV_M421"/>
      <w:bookmarkStart w:id="369" w:name="_DV_M422"/>
      <w:bookmarkStart w:id="370" w:name="_DV_M423"/>
      <w:bookmarkStart w:id="371" w:name="_DV_M424"/>
      <w:bookmarkStart w:id="372" w:name="_DV_M425"/>
      <w:bookmarkStart w:id="373" w:name="_DV_M431"/>
      <w:bookmarkStart w:id="374" w:name="_DV_M432"/>
      <w:bookmarkStart w:id="375" w:name="_DV_M433"/>
      <w:bookmarkStart w:id="376" w:name="_DV_M434"/>
      <w:bookmarkStart w:id="377" w:name="_DV_M435"/>
      <w:bookmarkStart w:id="378" w:name="_DV_M436"/>
      <w:bookmarkStart w:id="379" w:name="_DV_M437"/>
      <w:bookmarkStart w:id="380" w:name="_DV_M438"/>
      <w:bookmarkStart w:id="381" w:name="_DV_M439"/>
      <w:bookmarkStart w:id="382" w:name="_DV_M44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3" w:name="_DV_M441"/>
      <w:bookmarkEnd w:id="383"/>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4" w:name="_DV_M442"/>
      <w:bookmarkEnd w:id="384"/>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5" w:name="_DV_M443"/>
      <w:bookmarkEnd w:id="385"/>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6" w:name="_DV_M444"/>
      <w:bookmarkEnd w:id="386"/>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24314" w:rsidRPr="00360FE0">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7" w:name="_DV_M445"/>
      <w:bookmarkEnd w:id="387"/>
      <w:r w:rsidRPr="00360FE0">
        <w:rPr>
          <w:rFonts w:ascii="Trebuchet MS" w:hAnsi="Trebuchet MS"/>
          <w:szCs w:val="20"/>
        </w:rPr>
        <w:lastRenderedPageBreak/>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88" w:name="_DV_M446"/>
      <w:bookmarkStart w:id="389" w:name="_DV_M447"/>
      <w:bookmarkEnd w:id="388"/>
      <w:bookmarkEnd w:id="389"/>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90" w:name="_DV_M448"/>
      <w:bookmarkEnd w:id="390"/>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91" w:name="_DV_M449"/>
      <w:bookmarkEnd w:id="391"/>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2" w:name="_DV_M450"/>
      <w:bookmarkEnd w:id="392"/>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3" w:name="_DV_M452"/>
      <w:bookmarkEnd w:id="393"/>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4" w:name="_DV_M453"/>
      <w:bookmarkStart w:id="395" w:name="_DV_M454"/>
      <w:bookmarkEnd w:id="394"/>
      <w:bookmarkEnd w:id="395"/>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396" w:name="_DV_M455"/>
      <w:bookmarkStart w:id="397" w:name="_DV_M456"/>
      <w:bookmarkEnd w:id="396"/>
      <w:bookmarkEnd w:id="397"/>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398" w:name="_DV_M457"/>
      <w:bookmarkEnd w:id="398"/>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399" w:name="_DV_M458"/>
      <w:bookmarkEnd w:id="399"/>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00" w:name="_DV_M460"/>
      <w:bookmarkEnd w:id="400"/>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5"/>
      <w:footerReference w:type="default" r:id="rId16"/>
      <w:headerReference w:type="first" r:id="rId17"/>
      <w:footerReference w:type="first" r:id="rId18"/>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2931" w14:textId="77777777" w:rsidR="00D0256F" w:rsidRDefault="00D0256F">
      <w:r>
        <w:separator/>
      </w:r>
    </w:p>
    <w:p w14:paraId="08CE1751" w14:textId="77777777" w:rsidR="00D0256F" w:rsidRDefault="00D0256F"/>
    <w:p w14:paraId="65614216" w14:textId="77777777" w:rsidR="00D0256F" w:rsidRDefault="00D0256F"/>
  </w:endnote>
  <w:endnote w:type="continuationSeparator" w:id="0">
    <w:p w14:paraId="7ABE9EA0" w14:textId="77777777" w:rsidR="00D0256F" w:rsidRDefault="00D0256F">
      <w:r>
        <w:continuationSeparator/>
      </w:r>
    </w:p>
    <w:p w14:paraId="7DD858E8" w14:textId="77777777" w:rsidR="00D0256F" w:rsidRDefault="00D0256F"/>
    <w:p w14:paraId="6FD7B4FD" w14:textId="77777777" w:rsidR="00D0256F" w:rsidRDefault="00D0256F"/>
  </w:endnote>
  <w:endnote w:type="continuationNotice" w:id="1">
    <w:p w14:paraId="6564991C" w14:textId="77777777" w:rsidR="00D0256F" w:rsidRDefault="00D0256F">
      <w:pPr>
        <w:spacing w:line="240" w:lineRule="auto"/>
      </w:pPr>
    </w:p>
    <w:p w14:paraId="5F52BF81" w14:textId="77777777" w:rsidR="00D0256F" w:rsidRDefault="00D02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747D1145" w:rsidR="00D0256F" w:rsidRPr="00025944" w:rsidRDefault="00D0256F">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D0256F" w:rsidRDefault="00D02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0581CC14" w:rsidR="00D0256F" w:rsidRDefault="00D0256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DD74" w14:textId="77777777" w:rsidR="00D0256F" w:rsidRDefault="00D0256F">
      <w:r>
        <w:separator/>
      </w:r>
    </w:p>
    <w:p w14:paraId="12EA832F" w14:textId="77777777" w:rsidR="00D0256F" w:rsidRDefault="00D0256F"/>
    <w:p w14:paraId="49B765F6" w14:textId="77777777" w:rsidR="00D0256F" w:rsidRDefault="00D0256F"/>
  </w:footnote>
  <w:footnote w:type="continuationSeparator" w:id="0">
    <w:p w14:paraId="7C5F67A2" w14:textId="77777777" w:rsidR="00D0256F" w:rsidRDefault="00D0256F">
      <w:r>
        <w:continuationSeparator/>
      </w:r>
    </w:p>
    <w:p w14:paraId="7317ABC2" w14:textId="77777777" w:rsidR="00D0256F" w:rsidRDefault="00D0256F"/>
    <w:p w14:paraId="6E251FB2" w14:textId="77777777" w:rsidR="00D0256F" w:rsidRDefault="00D0256F"/>
  </w:footnote>
  <w:footnote w:type="continuationNotice" w:id="1">
    <w:p w14:paraId="5B879EAD" w14:textId="77777777" w:rsidR="00D0256F" w:rsidRDefault="00D0256F">
      <w:pPr>
        <w:spacing w:line="240" w:lineRule="auto"/>
      </w:pPr>
    </w:p>
    <w:p w14:paraId="7CDF3D18" w14:textId="77777777" w:rsidR="00D0256F" w:rsidRDefault="00D02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D0256F" w:rsidRDefault="00D0256F">
    <w:pPr>
      <w:pStyle w:val="Cabealho"/>
      <w:spacing w:line="240" w:lineRule="auto"/>
      <w:jc w:val="right"/>
      <w:rPr>
        <w:lang w:val="pt-BR"/>
      </w:rPr>
    </w:pPr>
  </w:p>
  <w:p w14:paraId="0B684AD0" w14:textId="77777777" w:rsidR="00D0256F" w:rsidRDefault="00D025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D0256F" w:rsidRDefault="00D0256F"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 w:numId="32">
    <w:abstractNumId w:val="17"/>
  </w:num>
  <w:num w:numId="33">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832C0"/>
    <w:rsid w:val="00093A52"/>
    <w:rsid w:val="000950DF"/>
    <w:rsid w:val="000A104B"/>
    <w:rsid w:val="000A2C92"/>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43533"/>
    <w:rsid w:val="00152F0F"/>
    <w:rsid w:val="00154540"/>
    <w:rsid w:val="00156C83"/>
    <w:rsid w:val="001614E7"/>
    <w:rsid w:val="0016686C"/>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4417"/>
    <w:rsid w:val="001E6BE7"/>
    <w:rsid w:val="001F43AC"/>
    <w:rsid w:val="002006A9"/>
    <w:rsid w:val="002046D1"/>
    <w:rsid w:val="00214AF4"/>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358E"/>
    <w:rsid w:val="003A52EA"/>
    <w:rsid w:val="003A5A12"/>
    <w:rsid w:val="003A7845"/>
    <w:rsid w:val="003B0CDD"/>
    <w:rsid w:val="003C0D68"/>
    <w:rsid w:val="003C14BB"/>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E9B"/>
    <w:rsid w:val="00435A5B"/>
    <w:rsid w:val="00436B56"/>
    <w:rsid w:val="00451864"/>
    <w:rsid w:val="00454D52"/>
    <w:rsid w:val="00455805"/>
    <w:rsid w:val="004578CB"/>
    <w:rsid w:val="00460767"/>
    <w:rsid w:val="00467CA3"/>
    <w:rsid w:val="00481AA8"/>
    <w:rsid w:val="00482099"/>
    <w:rsid w:val="0048783B"/>
    <w:rsid w:val="004A0810"/>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7CC5"/>
    <w:rsid w:val="00520B5B"/>
    <w:rsid w:val="00524CEA"/>
    <w:rsid w:val="00532765"/>
    <w:rsid w:val="00543A79"/>
    <w:rsid w:val="00550B25"/>
    <w:rsid w:val="00553762"/>
    <w:rsid w:val="005562EB"/>
    <w:rsid w:val="00557FF9"/>
    <w:rsid w:val="00560ABC"/>
    <w:rsid w:val="005621C8"/>
    <w:rsid w:val="005666AD"/>
    <w:rsid w:val="00571392"/>
    <w:rsid w:val="00585BE3"/>
    <w:rsid w:val="005873C7"/>
    <w:rsid w:val="00587E4E"/>
    <w:rsid w:val="00591543"/>
    <w:rsid w:val="00594CA5"/>
    <w:rsid w:val="00596888"/>
    <w:rsid w:val="005A713C"/>
    <w:rsid w:val="005B328F"/>
    <w:rsid w:val="005B6606"/>
    <w:rsid w:val="005B6DEB"/>
    <w:rsid w:val="005C177F"/>
    <w:rsid w:val="005C1B00"/>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2A09"/>
    <w:rsid w:val="00693F87"/>
    <w:rsid w:val="0069598D"/>
    <w:rsid w:val="00695A1C"/>
    <w:rsid w:val="006A1CEF"/>
    <w:rsid w:val="006A6836"/>
    <w:rsid w:val="006B371C"/>
    <w:rsid w:val="006B4EAB"/>
    <w:rsid w:val="006C08C4"/>
    <w:rsid w:val="006C36A0"/>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3596"/>
    <w:rsid w:val="00773EB7"/>
    <w:rsid w:val="007758CD"/>
    <w:rsid w:val="0077780D"/>
    <w:rsid w:val="007879D6"/>
    <w:rsid w:val="007902A5"/>
    <w:rsid w:val="007914F3"/>
    <w:rsid w:val="00797659"/>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683D"/>
    <w:rsid w:val="008B740A"/>
    <w:rsid w:val="008B7EDB"/>
    <w:rsid w:val="008C4F5E"/>
    <w:rsid w:val="008C6639"/>
    <w:rsid w:val="008C74F6"/>
    <w:rsid w:val="008C7FD8"/>
    <w:rsid w:val="008D012C"/>
    <w:rsid w:val="008D0632"/>
    <w:rsid w:val="008D0FE9"/>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31CD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5ED4"/>
    <w:rsid w:val="00A800DD"/>
    <w:rsid w:val="00A809FE"/>
    <w:rsid w:val="00A83493"/>
    <w:rsid w:val="00A85D0C"/>
    <w:rsid w:val="00A92982"/>
    <w:rsid w:val="00A93019"/>
    <w:rsid w:val="00A933CA"/>
    <w:rsid w:val="00AA0002"/>
    <w:rsid w:val="00AA6297"/>
    <w:rsid w:val="00AB7495"/>
    <w:rsid w:val="00AC7D4F"/>
    <w:rsid w:val="00AD3047"/>
    <w:rsid w:val="00AD458B"/>
    <w:rsid w:val="00AE1311"/>
    <w:rsid w:val="00AE20B8"/>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6B58"/>
    <w:rsid w:val="00B40F50"/>
    <w:rsid w:val="00B44969"/>
    <w:rsid w:val="00B47F73"/>
    <w:rsid w:val="00B6577D"/>
    <w:rsid w:val="00B65DA3"/>
    <w:rsid w:val="00B70DD1"/>
    <w:rsid w:val="00B76290"/>
    <w:rsid w:val="00B83E21"/>
    <w:rsid w:val="00B930E0"/>
    <w:rsid w:val="00B97DF5"/>
    <w:rsid w:val="00BA102F"/>
    <w:rsid w:val="00BA448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6001B"/>
    <w:rsid w:val="00C6056B"/>
    <w:rsid w:val="00C62E55"/>
    <w:rsid w:val="00C6600D"/>
    <w:rsid w:val="00C72875"/>
    <w:rsid w:val="00C73D36"/>
    <w:rsid w:val="00C770ED"/>
    <w:rsid w:val="00C81E22"/>
    <w:rsid w:val="00CA5E4B"/>
    <w:rsid w:val="00CA6096"/>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88"/>
    <w:rsid w:val="00F153B6"/>
    <w:rsid w:val="00F2001A"/>
    <w:rsid w:val="00F2254D"/>
    <w:rsid w:val="00F23110"/>
    <w:rsid w:val="00F36116"/>
    <w:rsid w:val="00F43EBA"/>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D7008"/>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F5F8B4F"/>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58B"/>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265844470">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corporativo@elevaeducaca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2.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88E7C-6D81-4D91-9440-D46824578006}">
  <ds:schemaRefs>
    <ds:schemaRef ds:uri="http://purl.org/dc/terms/"/>
    <ds:schemaRef ds:uri="http://purl.org/dc/dcmitype/"/>
    <ds:schemaRef ds:uri="http://schemas.microsoft.com/sharepoint/v3"/>
    <ds:schemaRef ds:uri="http://schemas.openxmlformats.org/package/2006/metadata/core-properties"/>
    <ds:schemaRef ds:uri="89176a10-d6b4-45ab-b516-f822e759e923"/>
    <ds:schemaRef ds:uri="http://www.w3.org/XML/1998/namespace"/>
    <ds:schemaRef ds:uri="http://schemas.microsoft.com/office/2006/documentManagement/types"/>
    <ds:schemaRef ds:uri="http://schemas.microsoft.com/office/infopath/2007/PartnerControls"/>
    <ds:schemaRef ds:uri="abd91a91-105f-4dcb-8331-fff521a035b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5.xml><?xml version="1.0" encoding="utf-8"?>
<ds:datastoreItem xmlns:ds="http://schemas.openxmlformats.org/officeDocument/2006/customXml" ds:itemID="{1C96427C-458D-4AEC-9731-E0BEBBDB9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22856</Words>
  <Characters>123426</Characters>
  <Application>Microsoft Office Word</Application>
  <DocSecurity>0</DocSecurity>
  <Lines>1028</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145991</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SF</cp:lastModifiedBy>
  <cp:revision>3</cp:revision>
  <cp:lastPrinted>2019-09-09T14:43:00Z</cp:lastPrinted>
  <dcterms:created xsi:type="dcterms:W3CDTF">2021-06-05T13:22:00Z</dcterms:created>
  <dcterms:modified xsi:type="dcterms:W3CDTF">2021-06-05T14:39:00Z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