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51DE" w14:textId="77777777" w:rsidR="00210A0E" w:rsidRPr="00152EF2" w:rsidRDefault="00210A0E" w:rsidP="00152EF2">
      <w:pPr>
        <w:spacing w:after="0" w:line="320" w:lineRule="exact"/>
        <w:jc w:val="center"/>
        <w:rPr>
          <w:rFonts w:ascii="Verdana" w:eastAsia="Garamond" w:hAnsi="Verdana" w:cs="Tahoma"/>
          <w:b/>
          <w:bCs/>
          <w:caps/>
          <w:sz w:val="20"/>
          <w:szCs w:val="20"/>
        </w:rPr>
      </w:pPr>
      <w:r w:rsidRPr="00152EF2">
        <w:rPr>
          <w:rFonts w:ascii="Verdana" w:eastAsia="Garamond" w:hAnsi="Verdana" w:cs="Tahoma"/>
          <w:b/>
          <w:bCs/>
          <w:caps/>
          <w:sz w:val="20"/>
          <w:szCs w:val="20"/>
        </w:rPr>
        <w:t>FS FLORESTAL S.A.</w:t>
      </w:r>
    </w:p>
    <w:p w14:paraId="741C8B43" w14:textId="77777777" w:rsidR="00210A0E" w:rsidRPr="00152EF2" w:rsidRDefault="00210A0E" w:rsidP="00152EF2">
      <w:pPr>
        <w:spacing w:after="0" w:line="320" w:lineRule="exact"/>
        <w:jc w:val="center"/>
        <w:rPr>
          <w:rFonts w:ascii="Verdana" w:eastAsia="Garamond" w:hAnsi="Verdana" w:cs="Tahoma"/>
          <w:b/>
          <w:bCs/>
          <w:caps/>
          <w:sz w:val="20"/>
          <w:szCs w:val="20"/>
        </w:rPr>
      </w:pPr>
      <w:r w:rsidRPr="00152EF2">
        <w:rPr>
          <w:rFonts w:ascii="Verdana" w:eastAsia="Garamond" w:hAnsi="Verdana" w:cs="Tahoma"/>
          <w:b/>
          <w:bCs/>
          <w:caps/>
          <w:sz w:val="20"/>
          <w:szCs w:val="20"/>
        </w:rPr>
        <w:t>CNPJ/ME nº 47.242.860/0001-03</w:t>
      </w:r>
    </w:p>
    <w:p w14:paraId="58C6A20E" w14:textId="3302D343" w:rsidR="007A54FE" w:rsidRPr="00152EF2" w:rsidRDefault="00210A0E" w:rsidP="00152EF2">
      <w:pPr>
        <w:spacing w:after="0" w:line="320" w:lineRule="exact"/>
        <w:jc w:val="center"/>
        <w:rPr>
          <w:rFonts w:ascii="Verdana" w:eastAsia="Garamond" w:hAnsi="Verdana" w:cs="Tahoma"/>
          <w:b/>
          <w:bCs/>
          <w:caps/>
          <w:sz w:val="20"/>
          <w:szCs w:val="20"/>
        </w:rPr>
      </w:pPr>
      <w:r w:rsidRPr="00152EF2">
        <w:rPr>
          <w:rFonts w:ascii="Verdana" w:eastAsia="Garamond" w:hAnsi="Verdana" w:cs="Tahoma"/>
          <w:b/>
          <w:bCs/>
          <w:caps/>
          <w:sz w:val="20"/>
          <w:szCs w:val="20"/>
        </w:rPr>
        <w:t>NIRE 51300019825</w:t>
      </w:r>
    </w:p>
    <w:p w14:paraId="0E6F7B26" w14:textId="77777777" w:rsidR="00210A0E" w:rsidRPr="00152EF2" w:rsidRDefault="00210A0E" w:rsidP="00152EF2">
      <w:pPr>
        <w:spacing w:after="0" w:line="320" w:lineRule="exact"/>
        <w:jc w:val="center"/>
        <w:rPr>
          <w:rFonts w:ascii="Verdana" w:hAnsi="Verdana" w:cstheme="minorHAnsi"/>
          <w:sz w:val="20"/>
          <w:szCs w:val="20"/>
        </w:rPr>
      </w:pPr>
    </w:p>
    <w:p w14:paraId="5743D923" w14:textId="5F5A7892" w:rsidR="007A54FE" w:rsidRPr="00152EF2" w:rsidRDefault="007A54FE" w:rsidP="00A526C4">
      <w:pPr>
        <w:spacing w:after="0" w:line="320" w:lineRule="exact"/>
        <w:jc w:val="center"/>
        <w:rPr>
          <w:rFonts w:ascii="Verdana" w:hAnsi="Verdana" w:cstheme="minorHAnsi"/>
          <w:b/>
          <w:bCs/>
          <w:sz w:val="20"/>
          <w:szCs w:val="20"/>
        </w:rPr>
      </w:pPr>
      <w:r w:rsidRPr="00152EF2">
        <w:rPr>
          <w:rFonts w:ascii="Verdana" w:hAnsi="Verdana" w:cstheme="minorHAnsi"/>
          <w:b/>
          <w:bCs/>
          <w:sz w:val="20"/>
          <w:szCs w:val="20"/>
        </w:rPr>
        <w:t xml:space="preserve">ATA DA ASSEMBLEIA GERAL DE DEBENTURISTAS DA </w:t>
      </w:r>
      <w:r w:rsidR="00F744EE" w:rsidRPr="00152EF2">
        <w:rPr>
          <w:rStyle w:val="NenhumA"/>
          <w:rFonts w:ascii="Verdana" w:hAnsi="Verdana" w:cstheme="minorHAnsi"/>
          <w:b/>
          <w:caps/>
          <w:sz w:val="20"/>
          <w:szCs w:val="20"/>
        </w:rPr>
        <w:t xml:space="preserve">1ª (PRIMEIRA) EMISSÃO </w:t>
      </w:r>
      <w:r w:rsidR="00210A0E" w:rsidRPr="00152EF2">
        <w:rPr>
          <w:rStyle w:val="NenhumA"/>
          <w:rFonts w:ascii="Verdana" w:hAnsi="Verdana" w:cstheme="minorHAnsi"/>
          <w:b/>
          <w:caps/>
          <w:sz w:val="20"/>
          <w:szCs w:val="20"/>
        </w:rPr>
        <w:t xml:space="preserve">PRIVADA </w:t>
      </w:r>
      <w:r w:rsidR="00F744EE" w:rsidRPr="00152EF2">
        <w:rPr>
          <w:rStyle w:val="NenhumA"/>
          <w:rFonts w:ascii="Verdana" w:hAnsi="Verdana" w:cstheme="minorHAnsi"/>
          <w:b/>
          <w:caps/>
          <w:sz w:val="20"/>
          <w:szCs w:val="20"/>
        </w:rPr>
        <w:t>DE DEBÊNTURES CONVERSÍVEIS EM AÇÕES, DA ESPÉCIE COM GARANTIA REAL, EM SÉRIE</w:t>
      </w:r>
      <w:r w:rsidR="00210A0E" w:rsidRPr="00152EF2">
        <w:rPr>
          <w:rStyle w:val="NenhumA"/>
          <w:rFonts w:ascii="Verdana" w:hAnsi="Verdana" w:cstheme="minorHAnsi"/>
          <w:b/>
          <w:caps/>
          <w:sz w:val="20"/>
          <w:szCs w:val="20"/>
        </w:rPr>
        <w:t xml:space="preserve"> ÚNICA</w:t>
      </w:r>
      <w:r w:rsidR="00F744EE" w:rsidRPr="00152EF2">
        <w:rPr>
          <w:rStyle w:val="NenhumA"/>
          <w:rFonts w:ascii="Verdana" w:hAnsi="Verdana" w:cstheme="minorHAnsi"/>
          <w:b/>
          <w:caps/>
          <w:sz w:val="20"/>
          <w:szCs w:val="20"/>
        </w:rPr>
        <w:t xml:space="preserve">, DA </w:t>
      </w:r>
      <w:r w:rsidR="00210A0E" w:rsidRPr="00152EF2">
        <w:rPr>
          <w:rStyle w:val="NenhumA"/>
          <w:rFonts w:ascii="Verdana" w:hAnsi="Verdana" w:cstheme="minorHAnsi"/>
          <w:b/>
          <w:caps/>
          <w:sz w:val="20"/>
          <w:szCs w:val="20"/>
        </w:rPr>
        <w:t>FS FLORESTAL S.A.</w:t>
      </w:r>
      <w:r w:rsidR="00F744EE" w:rsidRPr="00152EF2">
        <w:rPr>
          <w:rStyle w:val="NenhumA"/>
          <w:rFonts w:ascii="Verdana" w:hAnsi="Verdana" w:cstheme="minorHAnsi"/>
          <w:b/>
          <w:caps/>
          <w:sz w:val="20"/>
          <w:szCs w:val="20"/>
        </w:rPr>
        <w:t>,</w:t>
      </w:r>
      <w:r w:rsidRPr="00152EF2">
        <w:rPr>
          <w:rFonts w:ascii="Verdana" w:hAnsi="Verdana" w:cstheme="minorHAnsi"/>
          <w:b/>
          <w:bCs/>
          <w:sz w:val="20"/>
          <w:szCs w:val="20"/>
        </w:rPr>
        <w:t xml:space="preserve"> REALIZADA EM </w:t>
      </w:r>
      <w:r w:rsidR="00210A0E" w:rsidRPr="00152EF2">
        <w:rPr>
          <w:rFonts w:ascii="Verdana" w:hAnsi="Verdana" w:cstheme="minorHAnsi"/>
          <w:b/>
          <w:bCs/>
          <w:sz w:val="20"/>
          <w:szCs w:val="20"/>
          <w:highlight w:val="yellow"/>
        </w:rPr>
        <w:t>[=]</w:t>
      </w:r>
      <w:r w:rsidR="004953AC" w:rsidRPr="00152EF2">
        <w:rPr>
          <w:rFonts w:ascii="Verdana" w:hAnsi="Verdana" w:cstheme="minorHAnsi"/>
          <w:b/>
          <w:bCs/>
          <w:sz w:val="20"/>
          <w:szCs w:val="20"/>
        </w:rPr>
        <w:t xml:space="preserve"> </w:t>
      </w:r>
      <w:r w:rsidRPr="00152EF2">
        <w:rPr>
          <w:rFonts w:ascii="Verdana" w:hAnsi="Verdana" w:cstheme="minorHAnsi"/>
          <w:b/>
          <w:bCs/>
          <w:sz w:val="20"/>
          <w:szCs w:val="20"/>
        </w:rPr>
        <w:t xml:space="preserve">DE </w:t>
      </w:r>
      <w:r w:rsidR="00D41B5B" w:rsidRPr="00152EF2">
        <w:rPr>
          <w:rFonts w:ascii="Verdana" w:hAnsi="Verdana" w:cstheme="minorHAnsi"/>
          <w:b/>
          <w:bCs/>
          <w:sz w:val="20"/>
          <w:szCs w:val="20"/>
        </w:rPr>
        <w:t>MAIO</w:t>
      </w:r>
      <w:r w:rsidR="004953AC" w:rsidRPr="00152EF2">
        <w:rPr>
          <w:rFonts w:ascii="Verdana" w:hAnsi="Verdana" w:cstheme="minorHAnsi"/>
          <w:b/>
          <w:bCs/>
          <w:sz w:val="20"/>
          <w:szCs w:val="20"/>
        </w:rPr>
        <w:t xml:space="preserve"> </w:t>
      </w:r>
      <w:r w:rsidRPr="00152EF2">
        <w:rPr>
          <w:rFonts w:ascii="Verdana" w:hAnsi="Verdana" w:cstheme="minorHAnsi"/>
          <w:b/>
          <w:bCs/>
          <w:sz w:val="20"/>
          <w:szCs w:val="20"/>
        </w:rPr>
        <w:t>DE 202</w:t>
      </w:r>
      <w:r w:rsidR="00F744EE" w:rsidRPr="00152EF2">
        <w:rPr>
          <w:rFonts w:ascii="Verdana" w:hAnsi="Verdana" w:cstheme="minorHAnsi"/>
          <w:b/>
          <w:bCs/>
          <w:sz w:val="20"/>
          <w:szCs w:val="20"/>
        </w:rPr>
        <w:t>3</w:t>
      </w:r>
    </w:p>
    <w:p w14:paraId="60EDFCB0" w14:textId="77777777" w:rsidR="007A54FE" w:rsidRPr="00152EF2" w:rsidRDefault="007A54FE" w:rsidP="00152EF2">
      <w:pPr>
        <w:spacing w:after="0" w:line="320" w:lineRule="exact"/>
        <w:jc w:val="both"/>
        <w:rPr>
          <w:rFonts w:ascii="Verdana" w:hAnsi="Verdana" w:cstheme="minorHAnsi"/>
          <w:sz w:val="20"/>
          <w:szCs w:val="20"/>
        </w:rPr>
      </w:pPr>
    </w:p>
    <w:p w14:paraId="2503D823" w14:textId="0AB70E77" w:rsidR="007A54FE" w:rsidRPr="00152EF2" w:rsidRDefault="007A54FE"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 xml:space="preserve">DATA, HORA E LOCAL: </w:t>
      </w:r>
      <w:r w:rsidRPr="00152EF2">
        <w:rPr>
          <w:rFonts w:ascii="Verdana" w:hAnsi="Verdana" w:cstheme="minorHAnsi"/>
          <w:sz w:val="20"/>
          <w:szCs w:val="20"/>
        </w:rPr>
        <w:t xml:space="preserve">Realizada no dia </w:t>
      </w:r>
      <w:r w:rsidR="00210A0E" w:rsidRPr="00152EF2">
        <w:rPr>
          <w:rFonts w:ascii="Verdana" w:hAnsi="Verdana" w:cstheme="minorHAnsi"/>
          <w:sz w:val="20"/>
          <w:szCs w:val="20"/>
          <w:highlight w:val="yellow"/>
        </w:rPr>
        <w:t>[=]</w:t>
      </w:r>
      <w:r w:rsidR="004953AC" w:rsidRPr="00152EF2">
        <w:rPr>
          <w:rFonts w:ascii="Verdana" w:hAnsi="Verdana" w:cstheme="minorHAnsi"/>
          <w:sz w:val="20"/>
          <w:szCs w:val="20"/>
        </w:rPr>
        <w:t xml:space="preserve"> </w:t>
      </w:r>
      <w:r w:rsidRPr="00152EF2">
        <w:rPr>
          <w:rFonts w:ascii="Verdana" w:hAnsi="Verdana" w:cstheme="minorHAnsi"/>
          <w:sz w:val="20"/>
          <w:szCs w:val="20"/>
        </w:rPr>
        <w:t xml:space="preserve">de </w:t>
      </w:r>
      <w:r w:rsidR="00D41B5B" w:rsidRPr="00152EF2">
        <w:rPr>
          <w:rFonts w:ascii="Verdana" w:hAnsi="Verdana" w:cstheme="minorHAnsi"/>
          <w:sz w:val="20"/>
          <w:szCs w:val="20"/>
        </w:rPr>
        <w:t>maio</w:t>
      </w:r>
      <w:r w:rsidR="004953AC" w:rsidRPr="00152EF2">
        <w:rPr>
          <w:rFonts w:ascii="Verdana" w:hAnsi="Verdana" w:cstheme="minorHAnsi"/>
          <w:sz w:val="20"/>
          <w:szCs w:val="20"/>
        </w:rPr>
        <w:t xml:space="preserve"> </w:t>
      </w:r>
      <w:r w:rsidRPr="00152EF2">
        <w:rPr>
          <w:rFonts w:ascii="Verdana" w:hAnsi="Verdana" w:cstheme="minorHAnsi"/>
          <w:sz w:val="20"/>
          <w:szCs w:val="20"/>
        </w:rPr>
        <w:t>de 202</w:t>
      </w:r>
      <w:r w:rsidR="00F744EE" w:rsidRPr="00152EF2">
        <w:rPr>
          <w:rFonts w:ascii="Verdana" w:hAnsi="Verdana" w:cstheme="minorHAnsi"/>
          <w:sz w:val="20"/>
          <w:szCs w:val="20"/>
        </w:rPr>
        <w:t>3</w:t>
      </w:r>
      <w:r w:rsidRPr="00152EF2">
        <w:rPr>
          <w:rFonts w:ascii="Verdana" w:hAnsi="Verdana" w:cstheme="minorHAnsi"/>
          <w:sz w:val="20"/>
          <w:szCs w:val="20"/>
        </w:rPr>
        <w:t xml:space="preserve"> às </w:t>
      </w:r>
      <w:r w:rsidR="007E368B" w:rsidRPr="00152EF2">
        <w:rPr>
          <w:rFonts w:ascii="Verdana" w:hAnsi="Verdana" w:cstheme="minorHAnsi"/>
          <w:sz w:val="20"/>
          <w:szCs w:val="20"/>
        </w:rPr>
        <w:t>10</w:t>
      </w:r>
      <w:r w:rsidR="00210A0E" w:rsidRPr="00152EF2">
        <w:rPr>
          <w:rFonts w:ascii="Verdana" w:hAnsi="Verdana" w:cstheme="minorHAnsi"/>
          <w:sz w:val="20"/>
          <w:szCs w:val="20"/>
        </w:rPr>
        <w:t>h</w:t>
      </w:r>
      <w:r w:rsidR="004953AC" w:rsidRPr="00152EF2">
        <w:rPr>
          <w:rFonts w:ascii="Verdana" w:hAnsi="Verdana" w:cstheme="minorHAnsi"/>
          <w:sz w:val="20"/>
          <w:szCs w:val="20"/>
        </w:rPr>
        <w:t>00</w:t>
      </w:r>
      <w:r w:rsidR="00210A0E" w:rsidRPr="00152EF2">
        <w:rPr>
          <w:rFonts w:ascii="Verdana" w:hAnsi="Verdana" w:cstheme="minorHAnsi"/>
          <w:sz w:val="20"/>
          <w:szCs w:val="20"/>
        </w:rPr>
        <w:t>min</w:t>
      </w:r>
      <w:r w:rsidRPr="00152EF2">
        <w:rPr>
          <w:rFonts w:ascii="Verdana" w:hAnsi="Verdana" w:cstheme="minorHAnsi"/>
          <w:sz w:val="20"/>
          <w:szCs w:val="20"/>
        </w:rPr>
        <w:t xml:space="preserve">, de forma exclusivamente digital, nos termos da </w:t>
      </w:r>
      <w:r w:rsidR="000070BC" w:rsidRPr="00152EF2">
        <w:rPr>
          <w:rFonts w:ascii="Verdana" w:hAnsi="Verdana" w:cstheme="minorHAnsi"/>
          <w:sz w:val="20"/>
          <w:szCs w:val="20"/>
        </w:rPr>
        <w:t xml:space="preserve">Resolução </w:t>
      </w:r>
      <w:r w:rsidRPr="00152EF2">
        <w:rPr>
          <w:rFonts w:ascii="Verdana" w:hAnsi="Verdana" w:cstheme="minorHAnsi"/>
          <w:sz w:val="20"/>
          <w:szCs w:val="20"/>
        </w:rPr>
        <w:t xml:space="preserve">CVM n° </w:t>
      </w:r>
      <w:r w:rsidR="000070BC" w:rsidRPr="00152EF2">
        <w:rPr>
          <w:rFonts w:ascii="Verdana" w:hAnsi="Verdana" w:cstheme="minorHAnsi"/>
          <w:sz w:val="20"/>
          <w:szCs w:val="20"/>
        </w:rPr>
        <w:t>81</w:t>
      </w:r>
      <w:r w:rsidRPr="00152EF2">
        <w:rPr>
          <w:rFonts w:ascii="Verdana" w:hAnsi="Verdana" w:cstheme="minorHAnsi"/>
          <w:sz w:val="20"/>
          <w:szCs w:val="20"/>
        </w:rPr>
        <w:t xml:space="preserve">, de </w:t>
      </w:r>
      <w:r w:rsidR="000070BC" w:rsidRPr="00152EF2">
        <w:rPr>
          <w:rFonts w:ascii="Verdana" w:hAnsi="Verdana" w:cstheme="minorHAnsi"/>
          <w:sz w:val="20"/>
          <w:szCs w:val="20"/>
        </w:rPr>
        <w:t xml:space="preserve">29 </w:t>
      </w:r>
      <w:r w:rsidRPr="00152EF2">
        <w:rPr>
          <w:rFonts w:ascii="Verdana" w:hAnsi="Verdana" w:cstheme="minorHAnsi"/>
          <w:sz w:val="20"/>
          <w:szCs w:val="20"/>
        </w:rPr>
        <w:t xml:space="preserve">de </w:t>
      </w:r>
      <w:r w:rsidR="000070BC" w:rsidRPr="00152EF2">
        <w:rPr>
          <w:rFonts w:ascii="Verdana" w:hAnsi="Verdana" w:cstheme="minorHAnsi"/>
          <w:sz w:val="20"/>
          <w:szCs w:val="20"/>
        </w:rPr>
        <w:t xml:space="preserve">março </w:t>
      </w:r>
      <w:r w:rsidRPr="00152EF2">
        <w:rPr>
          <w:rFonts w:ascii="Verdana" w:hAnsi="Verdana" w:cstheme="minorHAnsi"/>
          <w:sz w:val="20"/>
          <w:szCs w:val="20"/>
        </w:rPr>
        <w:t>de 202</w:t>
      </w:r>
      <w:r w:rsidR="000070BC" w:rsidRPr="00152EF2">
        <w:rPr>
          <w:rFonts w:ascii="Verdana" w:hAnsi="Verdana" w:cstheme="minorHAnsi"/>
          <w:sz w:val="20"/>
          <w:szCs w:val="20"/>
        </w:rPr>
        <w:t>2</w:t>
      </w:r>
      <w:r w:rsidR="005367B5" w:rsidRPr="00152EF2">
        <w:rPr>
          <w:rFonts w:ascii="Verdana" w:hAnsi="Verdana" w:cstheme="minorHAnsi"/>
          <w:sz w:val="20"/>
          <w:szCs w:val="20"/>
        </w:rPr>
        <w:t>, conforme alterada</w:t>
      </w:r>
      <w:r w:rsidRPr="00152EF2">
        <w:rPr>
          <w:rFonts w:ascii="Verdana" w:hAnsi="Verdana" w:cstheme="minorHAnsi"/>
          <w:sz w:val="20"/>
          <w:szCs w:val="20"/>
        </w:rPr>
        <w:t xml:space="preserve"> (“</w:t>
      </w:r>
      <w:r w:rsidR="000070BC" w:rsidRPr="00152EF2">
        <w:rPr>
          <w:rFonts w:ascii="Verdana" w:hAnsi="Verdana" w:cstheme="minorHAnsi"/>
          <w:sz w:val="20"/>
          <w:szCs w:val="20"/>
          <w:u w:val="single"/>
        </w:rPr>
        <w:t>Resolução CVM 81</w:t>
      </w:r>
      <w:r w:rsidRPr="00152EF2">
        <w:rPr>
          <w:rFonts w:ascii="Verdana" w:hAnsi="Verdana" w:cstheme="minorHAnsi"/>
          <w:sz w:val="20"/>
          <w:szCs w:val="20"/>
        </w:rPr>
        <w:t>”)</w:t>
      </w:r>
      <w:r w:rsidR="005367B5" w:rsidRPr="00152EF2">
        <w:rPr>
          <w:rFonts w:ascii="Verdana" w:hAnsi="Verdana" w:cstheme="minorHAnsi"/>
          <w:sz w:val="20"/>
          <w:szCs w:val="20"/>
        </w:rPr>
        <w:t xml:space="preserve"> </w:t>
      </w:r>
      <w:r w:rsidRPr="00152EF2">
        <w:rPr>
          <w:rFonts w:ascii="Verdana" w:hAnsi="Verdana" w:cstheme="minorHAnsi"/>
          <w:sz w:val="20"/>
          <w:szCs w:val="20"/>
        </w:rPr>
        <w:t xml:space="preserve">coordenada </w:t>
      </w:r>
      <w:r w:rsidR="00F744EE" w:rsidRPr="00152EF2">
        <w:rPr>
          <w:rFonts w:ascii="Verdana" w:hAnsi="Verdana" w:cstheme="minorHAnsi"/>
          <w:sz w:val="20"/>
          <w:szCs w:val="20"/>
        </w:rPr>
        <w:t xml:space="preserve">pela </w:t>
      </w:r>
      <w:r w:rsidR="00210A0E" w:rsidRPr="00152EF2">
        <w:rPr>
          <w:rFonts w:ascii="Verdana" w:hAnsi="Verdana" w:cstheme="minorHAnsi"/>
          <w:b/>
          <w:caps/>
          <w:sz w:val="20"/>
          <w:szCs w:val="20"/>
        </w:rPr>
        <w:t>FS FLORESTAL S.A.</w:t>
      </w:r>
      <w:r w:rsidRPr="00152EF2">
        <w:rPr>
          <w:rFonts w:ascii="Verdana" w:hAnsi="Verdana" w:cstheme="minorHAnsi"/>
          <w:sz w:val="20"/>
          <w:szCs w:val="20"/>
        </w:rPr>
        <w:t xml:space="preserve"> (“</w:t>
      </w:r>
      <w:r w:rsidRPr="00152EF2">
        <w:rPr>
          <w:rFonts w:ascii="Verdana" w:hAnsi="Verdana" w:cstheme="minorHAnsi"/>
          <w:sz w:val="20"/>
          <w:szCs w:val="20"/>
          <w:u w:val="single"/>
        </w:rPr>
        <w:t>Emissora</w:t>
      </w:r>
      <w:r w:rsidRPr="00152EF2">
        <w:rPr>
          <w:rFonts w:ascii="Verdana" w:hAnsi="Verdana" w:cstheme="minorHAnsi"/>
          <w:sz w:val="20"/>
          <w:szCs w:val="20"/>
        </w:rPr>
        <w:t xml:space="preserve">”), </w:t>
      </w:r>
      <w:r w:rsidR="005367B5" w:rsidRPr="00152EF2">
        <w:rPr>
          <w:rFonts w:ascii="Verdana" w:hAnsi="Verdana" w:cstheme="minorHAnsi"/>
          <w:sz w:val="20"/>
          <w:szCs w:val="20"/>
        </w:rPr>
        <w:t xml:space="preserve">com os votos proferidos via e-mail que foram arquivados na sede </w:t>
      </w:r>
      <w:r w:rsidR="00210A0E" w:rsidRPr="00152EF2">
        <w:rPr>
          <w:rFonts w:ascii="Verdana" w:hAnsi="Verdana" w:cstheme="minorHAnsi"/>
          <w:sz w:val="20"/>
          <w:szCs w:val="20"/>
        </w:rPr>
        <w:t xml:space="preserve">social </w:t>
      </w:r>
      <w:r w:rsidR="005367B5" w:rsidRPr="00152EF2">
        <w:rPr>
          <w:rFonts w:ascii="Verdana" w:hAnsi="Verdana" w:cstheme="minorHAnsi"/>
          <w:sz w:val="20"/>
          <w:szCs w:val="20"/>
        </w:rPr>
        <w:t xml:space="preserve">da </w:t>
      </w:r>
      <w:r w:rsidR="00A526C4">
        <w:rPr>
          <w:rFonts w:ascii="Verdana" w:hAnsi="Verdana" w:cstheme="minorHAnsi"/>
          <w:sz w:val="20"/>
          <w:szCs w:val="20"/>
        </w:rPr>
        <w:t>Emissora</w:t>
      </w:r>
      <w:r w:rsidR="005367B5" w:rsidRPr="00152EF2">
        <w:rPr>
          <w:rFonts w:ascii="Verdana" w:hAnsi="Verdana" w:cstheme="minorHAnsi"/>
          <w:sz w:val="20"/>
          <w:szCs w:val="20"/>
        </w:rPr>
        <w:t xml:space="preserve">, localizada </w:t>
      </w:r>
      <w:r w:rsidR="00F744EE" w:rsidRPr="00152EF2">
        <w:rPr>
          <w:rFonts w:ascii="Verdana" w:hAnsi="Verdana" w:cstheme="minorHAnsi"/>
          <w:sz w:val="20"/>
          <w:szCs w:val="20"/>
        </w:rPr>
        <w:t xml:space="preserve">na </w:t>
      </w:r>
      <w:r w:rsidR="00210A0E" w:rsidRPr="00152EF2">
        <w:rPr>
          <w:rFonts w:ascii="Verdana" w:hAnsi="Verdana" w:cs="Tahoma"/>
          <w:sz w:val="20"/>
          <w:szCs w:val="20"/>
        </w:rPr>
        <w:t>Cidade de Lucas do Rio Verde, Estado do Mato Grosso, na Estrada Linha 01A, a 900 (novecentos) metros do KM 07 da Avenida das Indústrias, S/N, Sala 01, Distrito Industrial Senador Atílio Fontana, CEP 78.455-000</w:t>
      </w:r>
      <w:r w:rsidRPr="00152EF2">
        <w:rPr>
          <w:rFonts w:ascii="Verdana" w:hAnsi="Verdana" w:cstheme="minorHAnsi"/>
          <w:sz w:val="20"/>
          <w:szCs w:val="20"/>
        </w:rPr>
        <w:t xml:space="preserve"> (“</w:t>
      </w:r>
      <w:bookmarkStart w:id="0" w:name="_Hlk135078674"/>
      <w:r w:rsidRPr="00152EF2">
        <w:rPr>
          <w:rFonts w:ascii="Verdana" w:hAnsi="Verdana" w:cstheme="minorHAnsi"/>
          <w:sz w:val="20"/>
          <w:szCs w:val="20"/>
          <w:u w:val="single"/>
        </w:rPr>
        <w:t>Assembleia</w:t>
      </w:r>
      <w:r w:rsidR="001B07FF" w:rsidRPr="00152EF2">
        <w:rPr>
          <w:rFonts w:ascii="Verdana" w:hAnsi="Verdana" w:cstheme="minorHAnsi"/>
          <w:sz w:val="20"/>
          <w:szCs w:val="20"/>
          <w:u w:val="single"/>
        </w:rPr>
        <w:t xml:space="preserve"> Geral de Debenturistas</w:t>
      </w:r>
      <w:bookmarkEnd w:id="0"/>
      <w:r w:rsidRPr="00152EF2">
        <w:rPr>
          <w:rFonts w:ascii="Verdana" w:hAnsi="Verdana" w:cstheme="minorHAnsi"/>
          <w:sz w:val="20"/>
          <w:szCs w:val="20"/>
        </w:rPr>
        <w:t>”).</w:t>
      </w:r>
    </w:p>
    <w:p w14:paraId="1F877548" w14:textId="77777777" w:rsidR="00775C6D" w:rsidRPr="00152EF2" w:rsidRDefault="00775C6D" w:rsidP="00152EF2">
      <w:pPr>
        <w:pStyle w:val="PargrafodaLista"/>
        <w:spacing w:after="0" w:line="320" w:lineRule="exact"/>
        <w:ind w:left="284"/>
        <w:contextualSpacing w:val="0"/>
        <w:jc w:val="both"/>
        <w:rPr>
          <w:rFonts w:ascii="Verdana" w:hAnsi="Verdana" w:cstheme="minorHAnsi"/>
          <w:sz w:val="20"/>
          <w:szCs w:val="20"/>
        </w:rPr>
      </w:pPr>
    </w:p>
    <w:p w14:paraId="2AAB1856" w14:textId="7EFDD1BB" w:rsidR="00775C6D" w:rsidRPr="00152EF2" w:rsidRDefault="00775C6D"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CONVOCAÇÃO:</w:t>
      </w:r>
      <w:r w:rsidRPr="00152EF2">
        <w:rPr>
          <w:rFonts w:ascii="Verdana" w:hAnsi="Verdana" w:cstheme="minorHAnsi"/>
          <w:sz w:val="20"/>
          <w:szCs w:val="20"/>
        </w:rPr>
        <w:t xml:space="preserve"> Dispensada a convocação, tendo em vista que se verificou a presença do</w:t>
      </w:r>
      <w:r w:rsidR="00C43CF9" w:rsidRPr="00152EF2">
        <w:rPr>
          <w:rFonts w:ascii="Verdana" w:hAnsi="Verdana" w:cstheme="minorHAnsi"/>
          <w:sz w:val="20"/>
          <w:szCs w:val="20"/>
        </w:rPr>
        <w:t xml:space="preserve">s </w:t>
      </w:r>
      <w:r w:rsidRPr="00152EF2">
        <w:rPr>
          <w:rFonts w:ascii="Verdana" w:hAnsi="Verdana" w:cstheme="minorHAnsi"/>
          <w:sz w:val="20"/>
          <w:szCs w:val="20"/>
        </w:rPr>
        <w:t>titular</w:t>
      </w:r>
      <w:r w:rsidR="00C43CF9" w:rsidRPr="00152EF2">
        <w:rPr>
          <w:rFonts w:ascii="Verdana" w:hAnsi="Verdana" w:cstheme="minorHAnsi"/>
          <w:sz w:val="20"/>
          <w:szCs w:val="20"/>
        </w:rPr>
        <w:t>es</w:t>
      </w:r>
      <w:r w:rsidRPr="00152EF2">
        <w:rPr>
          <w:rFonts w:ascii="Verdana" w:hAnsi="Verdana" w:cstheme="minorHAnsi"/>
          <w:sz w:val="20"/>
          <w:szCs w:val="20"/>
        </w:rPr>
        <w:t xml:space="preserve"> das Debêntures (conforme </w:t>
      </w:r>
      <w:r w:rsidR="005367B5" w:rsidRPr="00152EF2">
        <w:rPr>
          <w:rFonts w:ascii="Verdana" w:hAnsi="Verdana" w:cstheme="minorHAnsi"/>
          <w:sz w:val="20"/>
          <w:szCs w:val="20"/>
        </w:rPr>
        <w:t>na Escritura de Emissão</w:t>
      </w:r>
      <w:r w:rsidRPr="00152EF2">
        <w:rPr>
          <w:rFonts w:ascii="Verdana" w:hAnsi="Verdana" w:cstheme="minorHAnsi"/>
          <w:sz w:val="20"/>
          <w:szCs w:val="20"/>
        </w:rPr>
        <w:t>) (“</w:t>
      </w:r>
      <w:r w:rsidRPr="00152EF2">
        <w:rPr>
          <w:rFonts w:ascii="Verdana" w:hAnsi="Verdana" w:cstheme="minorHAnsi"/>
          <w:sz w:val="20"/>
          <w:szCs w:val="20"/>
          <w:u w:val="single"/>
        </w:rPr>
        <w:t>Debenturista</w:t>
      </w:r>
      <w:r w:rsidR="00C43CF9" w:rsidRPr="00152EF2">
        <w:rPr>
          <w:rFonts w:ascii="Verdana" w:hAnsi="Verdana" w:cstheme="minorHAnsi"/>
          <w:sz w:val="20"/>
          <w:szCs w:val="20"/>
          <w:u w:val="single"/>
        </w:rPr>
        <w:t>s</w:t>
      </w:r>
      <w:r w:rsidRPr="00152EF2">
        <w:rPr>
          <w:rFonts w:ascii="Verdana" w:hAnsi="Verdana" w:cstheme="minorHAnsi"/>
          <w:sz w:val="20"/>
          <w:szCs w:val="20"/>
        </w:rPr>
        <w:t>”) representando 100% (cem por cento) das Debêntures em</w:t>
      </w:r>
      <w:r w:rsidR="00210A0E" w:rsidRPr="00152EF2">
        <w:rPr>
          <w:rFonts w:ascii="Verdana" w:hAnsi="Verdana" w:cstheme="minorHAnsi"/>
          <w:sz w:val="20"/>
          <w:szCs w:val="20"/>
        </w:rPr>
        <w:t xml:space="preserve"> c</w:t>
      </w:r>
      <w:r w:rsidRPr="00152EF2">
        <w:rPr>
          <w:rFonts w:ascii="Verdana" w:hAnsi="Verdana" w:cstheme="minorHAnsi"/>
          <w:sz w:val="20"/>
          <w:szCs w:val="20"/>
        </w:rPr>
        <w:t>irculação</w:t>
      </w:r>
      <w:r w:rsidR="00ED06CF" w:rsidRPr="00152EF2">
        <w:rPr>
          <w:rFonts w:ascii="Verdana" w:hAnsi="Verdana" w:cstheme="minorHAnsi"/>
          <w:sz w:val="20"/>
          <w:szCs w:val="20"/>
        </w:rPr>
        <w:t xml:space="preserve"> (“</w:t>
      </w:r>
      <w:r w:rsidR="00ED06CF" w:rsidRPr="00152EF2">
        <w:rPr>
          <w:rFonts w:ascii="Verdana" w:hAnsi="Verdana" w:cstheme="minorHAnsi"/>
          <w:sz w:val="20"/>
          <w:szCs w:val="20"/>
          <w:u w:val="single"/>
        </w:rPr>
        <w:t>Debêntures em Circulação</w:t>
      </w:r>
      <w:r w:rsidR="00ED06CF" w:rsidRPr="00152EF2">
        <w:rPr>
          <w:rFonts w:ascii="Verdana" w:hAnsi="Verdana" w:cstheme="minorHAnsi"/>
          <w:sz w:val="20"/>
          <w:szCs w:val="20"/>
        </w:rPr>
        <w:t>”)</w:t>
      </w:r>
      <w:r w:rsidRPr="00152EF2">
        <w:rPr>
          <w:rFonts w:ascii="Verdana" w:hAnsi="Verdana" w:cstheme="minorHAnsi"/>
          <w:sz w:val="20"/>
          <w:szCs w:val="20"/>
        </w:rPr>
        <w:t xml:space="preserve">, emitidas no âmbito da </w:t>
      </w:r>
      <w:r w:rsidR="00C43CF9" w:rsidRPr="00152EF2">
        <w:rPr>
          <w:rFonts w:ascii="Verdana" w:hAnsi="Verdana" w:cstheme="minorHAnsi"/>
          <w:sz w:val="20"/>
          <w:szCs w:val="20"/>
        </w:rPr>
        <w:t>1ª (</w:t>
      </w:r>
      <w:r w:rsidR="005367B5" w:rsidRPr="00152EF2">
        <w:rPr>
          <w:rFonts w:ascii="Verdana" w:hAnsi="Verdana" w:cstheme="minorHAnsi"/>
          <w:sz w:val="20"/>
          <w:szCs w:val="20"/>
        </w:rPr>
        <w:t xml:space="preserve">primeira) emissão </w:t>
      </w:r>
      <w:r w:rsidR="00210A0E" w:rsidRPr="00152EF2">
        <w:rPr>
          <w:rFonts w:ascii="Verdana" w:hAnsi="Verdana" w:cstheme="minorHAnsi"/>
          <w:sz w:val="20"/>
          <w:szCs w:val="20"/>
        </w:rPr>
        <w:t xml:space="preserve">privada </w:t>
      </w:r>
      <w:r w:rsidR="005367B5" w:rsidRPr="00152EF2">
        <w:rPr>
          <w:rFonts w:ascii="Verdana" w:hAnsi="Verdana" w:cstheme="minorHAnsi"/>
          <w:sz w:val="20"/>
          <w:szCs w:val="20"/>
        </w:rPr>
        <w:t>de debêntures</w:t>
      </w:r>
      <w:r w:rsidR="00210A0E" w:rsidRPr="00152EF2">
        <w:rPr>
          <w:rFonts w:ascii="Verdana" w:hAnsi="Verdana" w:cstheme="minorHAnsi"/>
          <w:sz w:val="20"/>
          <w:szCs w:val="20"/>
        </w:rPr>
        <w:t xml:space="preserve"> </w:t>
      </w:r>
      <w:r w:rsidR="005367B5" w:rsidRPr="00152EF2">
        <w:rPr>
          <w:rFonts w:ascii="Verdana" w:hAnsi="Verdana" w:cstheme="minorHAnsi"/>
          <w:sz w:val="20"/>
          <w:szCs w:val="20"/>
        </w:rPr>
        <w:t xml:space="preserve">conversíveis em ações, da espécie com garantia real, </w:t>
      </w:r>
      <w:r w:rsidR="00210A0E" w:rsidRPr="00152EF2">
        <w:rPr>
          <w:rFonts w:ascii="Verdana" w:hAnsi="Verdana" w:cstheme="minorHAnsi"/>
          <w:sz w:val="20"/>
          <w:szCs w:val="20"/>
        </w:rPr>
        <w:t xml:space="preserve">em série única, </w:t>
      </w:r>
      <w:r w:rsidR="00C43CF9" w:rsidRPr="00152EF2">
        <w:rPr>
          <w:rFonts w:ascii="Verdana" w:hAnsi="Verdana" w:cstheme="minorHAnsi"/>
          <w:sz w:val="20"/>
          <w:szCs w:val="20"/>
        </w:rPr>
        <w:t>da</w:t>
      </w:r>
      <w:r w:rsidRPr="00152EF2">
        <w:rPr>
          <w:rFonts w:ascii="Verdana" w:hAnsi="Verdana" w:cstheme="minorHAnsi"/>
          <w:sz w:val="20"/>
          <w:szCs w:val="20"/>
        </w:rPr>
        <w:t xml:space="preserve"> </w:t>
      </w:r>
      <w:r w:rsidR="00A526C4">
        <w:rPr>
          <w:rFonts w:ascii="Verdana" w:hAnsi="Verdana" w:cstheme="minorHAnsi"/>
          <w:sz w:val="20"/>
          <w:szCs w:val="20"/>
        </w:rPr>
        <w:t>Emissora</w:t>
      </w:r>
      <w:r w:rsidR="00A526C4" w:rsidRPr="00152EF2">
        <w:rPr>
          <w:rFonts w:ascii="Verdana" w:hAnsi="Verdana" w:cstheme="minorHAnsi"/>
          <w:sz w:val="20"/>
          <w:szCs w:val="20"/>
        </w:rPr>
        <w:t xml:space="preserve"> </w:t>
      </w:r>
      <w:r w:rsidRPr="00152EF2">
        <w:rPr>
          <w:rFonts w:ascii="Verdana" w:hAnsi="Verdana" w:cstheme="minorHAnsi"/>
          <w:sz w:val="20"/>
          <w:szCs w:val="20"/>
        </w:rPr>
        <w:t>(“</w:t>
      </w:r>
      <w:r w:rsidRPr="00152EF2">
        <w:rPr>
          <w:rFonts w:ascii="Verdana" w:hAnsi="Verdana" w:cstheme="minorHAnsi"/>
          <w:sz w:val="20"/>
          <w:szCs w:val="20"/>
          <w:u w:val="single"/>
        </w:rPr>
        <w:t>Debêntures</w:t>
      </w:r>
      <w:r w:rsidRPr="00152EF2">
        <w:rPr>
          <w:rFonts w:ascii="Verdana" w:hAnsi="Verdana" w:cstheme="minorHAnsi"/>
          <w:sz w:val="20"/>
          <w:szCs w:val="20"/>
        </w:rPr>
        <w:t>” e “</w:t>
      </w:r>
      <w:r w:rsidRPr="00152EF2">
        <w:rPr>
          <w:rFonts w:ascii="Verdana" w:hAnsi="Verdana" w:cstheme="minorHAnsi"/>
          <w:sz w:val="20"/>
          <w:szCs w:val="20"/>
          <w:u w:val="single"/>
        </w:rPr>
        <w:t>Emissão</w:t>
      </w:r>
      <w:r w:rsidRPr="00152EF2">
        <w:rPr>
          <w:rFonts w:ascii="Verdana" w:hAnsi="Verdana" w:cstheme="minorHAnsi"/>
          <w:sz w:val="20"/>
          <w:szCs w:val="20"/>
        </w:rPr>
        <w:t xml:space="preserve">”, respectivamente), </w:t>
      </w:r>
      <w:r w:rsidR="009252BC" w:rsidRPr="00152EF2">
        <w:rPr>
          <w:rFonts w:ascii="Verdana" w:hAnsi="Verdana" w:cstheme="minorHAnsi"/>
          <w:sz w:val="20"/>
          <w:szCs w:val="20"/>
        </w:rPr>
        <w:t>mediante celebração d</w:t>
      </w:r>
      <w:r w:rsidR="00210A0E" w:rsidRPr="00152EF2">
        <w:rPr>
          <w:rFonts w:ascii="Verdana" w:hAnsi="Verdana" w:cstheme="minorHAnsi"/>
          <w:sz w:val="20"/>
          <w:szCs w:val="20"/>
        </w:rPr>
        <w:t>a</w:t>
      </w:r>
      <w:r w:rsidR="009252BC" w:rsidRPr="00152EF2">
        <w:rPr>
          <w:rFonts w:ascii="Verdana" w:hAnsi="Verdana" w:cstheme="minorHAnsi"/>
          <w:sz w:val="20"/>
          <w:szCs w:val="20"/>
        </w:rPr>
        <w:t xml:space="preserve"> </w:t>
      </w:r>
      <w:r w:rsidR="009252BC" w:rsidRPr="00152EF2">
        <w:rPr>
          <w:rStyle w:val="NenhumA"/>
          <w:rFonts w:ascii="Verdana" w:hAnsi="Verdana" w:cstheme="minorHAnsi"/>
          <w:sz w:val="20"/>
          <w:szCs w:val="20"/>
        </w:rPr>
        <w:t>“</w:t>
      </w:r>
      <w:r w:rsidR="009252BC" w:rsidRPr="00152EF2">
        <w:rPr>
          <w:rStyle w:val="NenhumA"/>
          <w:rFonts w:ascii="Verdana" w:hAnsi="Verdana" w:cstheme="minorHAnsi"/>
          <w:i/>
          <w:iCs/>
          <w:sz w:val="20"/>
          <w:szCs w:val="20"/>
        </w:rPr>
        <w:t xml:space="preserve">Escritura da 1ª (Primeira) Emissão </w:t>
      </w:r>
      <w:r w:rsidR="00210A0E" w:rsidRPr="00152EF2">
        <w:rPr>
          <w:rStyle w:val="NenhumA"/>
          <w:rFonts w:ascii="Verdana" w:hAnsi="Verdana" w:cstheme="minorHAnsi"/>
          <w:i/>
          <w:iCs/>
          <w:sz w:val="20"/>
          <w:szCs w:val="20"/>
        </w:rPr>
        <w:t xml:space="preserve">Privada </w:t>
      </w:r>
      <w:r w:rsidR="009252BC" w:rsidRPr="00152EF2">
        <w:rPr>
          <w:rStyle w:val="NenhumA"/>
          <w:rFonts w:ascii="Verdana" w:hAnsi="Verdana" w:cstheme="minorHAnsi"/>
          <w:i/>
          <w:iCs/>
          <w:sz w:val="20"/>
          <w:szCs w:val="20"/>
        </w:rPr>
        <w:t>de Debêntures Conversíveis em Ações, da Espécie com Garantia Real,</w:t>
      </w:r>
      <w:r w:rsidR="00210A0E" w:rsidRPr="00152EF2">
        <w:rPr>
          <w:rStyle w:val="NenhumA"/>
          <w:rFonts w:ascii="Verdana" w:hAnsi="Verdana" w:cstheme="minorHAnsi"/>
          <w:i/>
          <w:iCs/>
          <w:sz w:val="20"/>
          <w:szCs w:val="20"/>
        </w:rPr>
        <w:t xml:space="preserve"> em Série Única, </w:t>
      </w:r>
      <w:r w:rsidR="009252BC" w:rsidRPr="00152EF2">
        <w:rPr>
          <w:rStyle w:val="NenhumA"/>
          <w:rFonts w:ascii="Verdana" w:hAnsi="Verdana" w:cstheme="minorHAnsi"/>
          <w:i/>
          <w:iCs/>
          <w:sz w:val="20"/>
          <w:szCs w:val="20"/>
        </w:rPr>
        <w:t xml:space="preserve">da </w:t>
      </w:r>
      <w:r w:rsidR="00210A0E" w:rsidRPr="00152EF2">
        <w:rPr>
          <w:rStyle w:val="NenhumA"/>
          <w:rFonts w:ascii="Verdana" w:hAnsi="Verdana" w:cstheme="minorHAnsi"/>
          <w:i/>
          <w:iCs/>
          <w:sz w:val="20"/>
          <w:szCs w:val="20"/>
        </w:rPr>
        <w:t>FS Florestal</w:t>
      </w:r>
      <w:r w:rsidR="009252BC" w:rsidRPr="00152EF2">
        <w:rPr>
          <w:rStyle w:val="NenhumA"/>
          <w:rFonts w:ascii="Verdana" w:hAnsi="Verdana" w:cstheme="minorHAnsi"/>
          <w:i/>
          <w:iCs/>
          <w:sz w:val="20"/>
          <w:szCs w:val="20"/>
        </w:rPr>
        <w:t xml:space="preserve"> S.A.</w:t>
      </w:r>
      <w:r w:rsidR="009252BC" w:rsidRPr="00152EF2">
        <w:rPr>
          <w:rStyle w:val="NenhumA"/>
          <w:rFonts w:ascii="Verdana" w:hAnsi="Verdana" w:cstheme="minorHAnsi"/>
          <w:sz w:val="20"/>
          <w:szCs w:val="20"/>
        </w:rPr>
        <w:t>”</w:t>
      </w:r>
      <w:r w:rsidR="009252BC" w:rsidRPr="00152EF2">
        <w:rPr>
          <w:rFonts w:ascii="Verdana" w:hAnsi="Verdana" w:cstheme="minorHAnsi"/>
          <w:sz w:val="20"/>
          <w:szCs w:val="20"/>
        </w:rPr>
        <w:t>, celebrad</w:t>
      </w:r>
      <w:r w:rsidR="008829A1" w:rsidRPr="00152EF2">
        <w:rPr>
          <w:rFonts w:ascii="Verdana" w:hAnsi="Verdana" w:cstheme="minorHAnsi"/>
          <w:sz w:val="20"/>
          <w:szCs w:val="20"/>
        </w:rPr>
        <w:t>a</w:t>
      </w:r>
      <w:r w:rsidR="009252BC" w:rsidRPr="00152EF2">
        <w:rPr>
          <w:rFonts w:ascii="Verdana" w:hAnsi="Verdana" w:cstheme="minorHAnsi"/>
          <w:sz w:val="20"/>
          <w:szCs w:val="20"/>
        </w:rPr>
        <w:t xml:space="preserve"> em </w:t>
      </w:r>
      <w:r w:rsidR="00210A0E" w:rsidRPr="00152EF2">
        <w:rPr>
          <w:rFonts w:ascii="Verdana" w:hAnsi="Verdana" w:cstheme="minorHAnsi"/>
          <w:sz w:val="20"/>
          <w:szCs w:val="20"/>
        </w:rPr>
        <w:t>27 de setembro de 2022</w:t>
      </w:r>
      <w:r w:rsidR="009252BC" w:rsidRPr="00152EF2">
        <w:rPr>
          <w:rFonts w:ascii="Verdana" w:hAnsi="Verdana" w:cstheme="minorHAnsi"/>
          <w:sz w:val="20"/>
          <w:szCs w:val="20"/>
        </w:rPr>
        <w:t>, conforme aditad</w:t>
      </w:r>
      <w:r w:rsidR="001B07FF" w:rsidRPr="00152EF2">
        <w:rPr>
          <w:rFonts w:ascii="Verdana" w:hAnsi="Verdana" w:cstheme="minorHAnsi"/>
          <w:sz w:val="20"/>
          <w:szCs w:val="20"/>
        </w:rPr>
        <w:t>a</w:t>
      </w:r>
      <w:r w:rsidR="008829A1" w:rsidRPr="00152EF2">
        <w:rPr>
          <w:rFonts w:ascii="Verdana" w:hAnsi="Verdana" w:cstheme="minorHAnsi"/>
          <w:sz w:val="20"/>
          <w:szCs w:val="20"/>
        </w:rPr>
        <w:t xml:space="preserve">, entre a </w:t>
      </w:r>
      <w:r w:rsidR="00A526C4">
        <w:rPr>
          <w:rFonts w:ascii="Verdana" w:hAnsi="Verdana" w:cstheme="minorHAnsi"/>
          <w:sz w:val="20"/>
          <w:szCs w:val="20"/>
        </w:rPr>
        <w:t>Emissora</w:t>
      </w:r>
      <w:r w:rsidR="00A526C4" w:rsidRPr="00152EF2">
        <w:rPr>
          <w:rFonts w:ascii="Verdana" w:hAnsi="Verdana" w:cstheme="minorHAnsi"/>
          <w:sz w:val="20"/>
          <w:szCs w:val="20"/>
        </w:rPr>
        <w:t xml:space="preserve"> </w:t>
      </w:r>
      <w:r w:rsidR="008829A1" w:rsidRPr="00152EF2">
        <w:rPr>
          <w:rFonts w:ascii="Verdana" w:hAnsi="Verdana" w:cstheme="minorHAnsi"/>
          <w:sz w:val="20"/>
          <w:szCs w:val="20"/>
        </w:rPr>
        <w:t xml:space="preserve">e a </w:t>
      </w:r>
      <w:proofErr w:type="spellStart"/>
      <w:r w:rsidR="008829A1" w:rsidRPr="00152EF2">
        <w:rPr>
          <w:rFonts w:ascii="Verdana" w:hAnsi="Verdana" w:cstheme="minorHAnsi"/>
          <w:sz w:val="20"/>
          <w:szCs w:val="20"/>
        </w:rPr>
        <w:t>Simplific</w:t>
      </w:r>
      <w:proofErr w:type="spellEnd"/>
      <w:r w:rsidR="008829A1" w:rsidRPr="00152EF2">
        <w:rPr>
          <w:rFonts w:ascii="Verdana" w:hAnsi="Verdana" w:cstheme="minorHAnsi"/>
          <w:sz w:val="20"/>
          <w:szCs w:val="20"/>
        </w:rPr>
        <w:t xml:space="preserve"> </w:t>
      </w:r>
      <w:proofErr w:type="spellStart"/>
      <w:r w:rsidR="008829A1" w:rsidRPr="00152EF2">
        <w:rPr>
          <w:rFonts w:ascii="Verdana" w:hAnsi="Verdana" w:cstheme="minorHAnsi"/>
          <w:sz w:val="20"/>
          <w:szCs w:val="20"/>
        </w:rPr>
        <w:t>Pavarini</w:t>
      </w:r>
      <w:proofErr w:type="spellEnd"/>
      <w:r w:rsidR="008829A1" w:rsidRPr="00152EF2">
        <w:rPr>
          <w:rFonts w:ascii="Verdana" w:hAnsi="Verdana" w:cstheme="minorHAnsi"/>
          <w:sz w:val="20"/>
          <w:szCs w:val="20"/>
        </w:rPr>
        <w:t xml:space="preserve"> Distribuidora de Títulos e Valores Mobiliários Ltda. </w:t>
      </w:r>
      <w:r w:rsidR="009252BC" w:rsidRPr="00152EF2">
        <w:rPr>
          <w:rFonts w:ascii="Verdana" w:hAnsi="Verdana" w:cstheme="minorHAnsi"/>
          <w:sz w:val="20"/>
          <w:szCs w:val="20"/>
        </w:rPr>
        <w:t>(</w:t>
      </w:r>
      <w:r w:rsidR="008829A1" w:rsidRPr="00152EF2">
        <w:rPr>
          <w:rFonts w:ascii="Verdana" w:hAnsi="Verdana" w:cstheme="minorHAnsi"/>
          <w:sz w:val="20"/>
          <w:szCs w:val="20"/>
        </w:rPr>
        <w:t>“</w:t>
      </w:r>
      <w:r w:rsidR="008829A1" w:rsidRPr="00152EF2">
        <w:rPr>
          <w:rFonts w:ascii="Verdana" w:hAnsi="Verdana" w:cstheme="minorHAnsi"/>
          <w:sz w:val="20"/>
          <w:szCs w:val="20"/>
          <w:u w:val="single"/>
        </w:rPr>
        <w:t>Agente Fiduciário</w:t>
      </w:r>
      <w:r w:rsidR="008829A1" w:rsidRPr="00152EF2">
        <w:rPr>
          <w:rFonts w:ascii="Verdana" w:hAnsi="Verdana" w:cstheme="minorHAnsi"/>
          <w:sz w:val="20"/>
          <w:szCs w:val="20"/>
        </w:rPr>
        <w:t xml:space="preserve">” e </w:t>
      </w:r>
      <w:r w:rsidR="009252BC" w:rsidRPr="00152EF2">
        <w:rPr>
          <w:rFonts w:ascii="Verdana" w:hAnsi="Verdana" w:cstheme="minorHAnsi"/>
          <w:sz w:val="20"/>
          <w:szCs w:val="20"/>
        </w:rPr>
        <w:t>“</w:t>
      </w:r>
      <w:r w:rsidR="009252BC" w:rsidRPr="00152EF2">
        <w:rPr>
          <w:rFonts w:ascii="Verdana" w:hAnsi="Verdana" w:cstheme="minorHAnsi"/>
          <w:sz w:val="20"/>
          <w:szCs w:val="20"/>
          <w:u w:val="single"/>
        </w:rPr>
        <w:t>Escritura de Emissão</w:t>
      </w:r>
      <w:r w:rsidR="009252BC" w:rsidRPr="00152EF2">
        <w:rPr>
          <w:rFonts w:ascii="Verdana" w:hAnsi="Verdana" w:cstheme="minorHAnsi"/>
          <w:sz w:val="20"/>
          <w:szCs w:val="20"/>
        </w:rPr>
        <w:t>”</w:t>
      </w:r>
      <w:r w:rsidR="008829A1" w:rsidRPr="00152EF2">
        <w:rPr>
          <w:rFonts w:ascii="Verdana" w:hAnsi="Verdana" w:cstheme="minorHAnsi"/>
          <w:sz w:val="20"/>
          <w:szCs w:val="20"/>
        </w:rPr>
        <w:t>, respectivamente</w:t>
      </w:r>
      <w:r w:rsidR="009252BC" w:rsidRPr="00152EF2">
        <w:rPr>
          <w:rFonts w:ascii="Verdana" w:hAnsi="Verdana" w:cstheme="minorHAnsi"/>
          <w:sz w:val="20"/>
          <w:szCs w:val="20"/>
        </w:rPr>
        <w:t xml:space="preserve">), </w:t>
      </w:r>
      <w:r w:rsidRPr="00152EF2">
        <w:rPr>
          <w:rFonts w:ascii="Verdana" w:hAnsi="Verdana" w:cstheme="minorHAnsi"/>
          <w:sz w:val="20"/>
          <w:szCs w:val="20"/>
        </w:rPr>
        <w:t xml:space="preserve">nos termos do artigo 71, </w:t>
      </w:r>
      <w:r w:rsidR="005367B5" w:rsidRPr="00152EF2">
        <w:rPr>
          <w:rFonts w:ascii="Verdana" w:hAnsi="Verdana" w:cstheme="minorHAnsi"/>
          <w:sz w:val="20"/>
          <w:szCs w:val="20"/>
        </w:rPr>
        <w:t>§</w:t>
      </w:r>
      <w:r w:rsidRPr="00152EF2">
        <w:rPr>
          <w:rFonts w:ascii="Verdana" w:hAnsi="Verdana" w:cstheme="minorHAnsi"/>
          <w:sz w:val="20"/>
          <w:szCs w:val="20"/>
        </w:rPr>
        <w:t xml:space="preserve">2° e artigo 124, </w:t>
      </w:r>
      <w:r w:rsidR="005367B5" w:rsidRPr="00152EF2">
        <w:rPr>
          <w:rFonts w:ascii="Verdana" w:hAnsi="Verdana" w:cstheme="minorHAnsi"/>
          <w:sz w:val="20"/>
          <w:szCs w:val="20"/>
        </w:rPr>
        <w:t>§</w:t>
      </w:r>
      <w:r w:rsidRPr="00152EF2">
        <w:rPr>
          <w:rFonts w:ascii="Verdana" w:hAnsi="Verdana" w:cstheme="minorHAnsi"/>
          <w:sz w:val="20"/>
          <w:szCs w:val="20"/>
        </w:rPr>
        <w:t>4°, ambos da Lei n.</w:t>
      </w:r>
      <w:r w:rsidR="001964E8" w:rsidRPr="00152EF2">
        <w:rPr>
          <w:rFonts w:ascii="Verdana" w:hAnsi="Verdana" w:cstheme="minorHAnsi"/>
          <w:sz w:val="20"/>
          <w:szCs w:val="20"/>
        </w:rPr>
        <w:t>º</w:t>
      </w:r>
      <w:r w:rsidRPr="00152EF2">
        <w:rPr>
          <w:rFonts w:ascii="Verdana" w:hAnsi="Verdana" w:cstheme="minorHAnsi"/>
          <w:sz w:val="20"/>
          <w:szCs w:val="20"/>
        </w:rPr>
        <w:t xml:space="preserve"> 6.404, de 15 de dezembro de 1976, conforme em vigor (“</w:t>
      </w:r>
      <w:r w:rsidRPr="00152EF2">
        <w:rPr>
          <w:rFonts w:ascii="Verdana" w:hAnsi="Verdana" w:cstheme="minorHAnsi"/>
          <w:sz w:val="20"/>
          <w:szCs w:val="20"/>
          <w:u w:val="single"/>
        </w:rPr>
        <w:t>Lei das Sociedades por Ações</w:t>
      </w:r>
      <w:r w:rsidRPr="00152EF2">
        <w:rPr>
          <w:rFonts w:ascii="Verdana" w:hAnsi="Verdana" w:cstheme="minorHAnsi"/>
          <w:sz w:val="20"/>
          <w:szCs w:val="20"/>
        </w:rPr>
        <w:t>”)</w:t>
      </w:r>
      <w:r w:rsidR="00BC456A" w:rsidRPr="00152EF2">
        <w:rPr>
          <w:rFonts w:ascii="Verdana" w:hAnsi="Verdana" w:cstheme="minorHAnsi"/>
          <w:sz w:val="20"/>
          <w:szCs w:val="20"/>
        </w:rPr>
        <w:t>.</w:t>
      </w:r>
    </w:p>
    <w:p w14:paraId="00D1522B" w14:textId="77777777" w:rsidR="0020079A" w:rsidRPr="00152EF2" w:rsidRDefault="0020079A" w:rsidP="00152EF2">
      <w:pPr>
        <w:pStyle w:val="PargrafodaLista"/>
        <w:spacing w:after="0" w:line="320" w:lineRule="exact"/>
        <w:contextualSpacing w:val="0"/>
        <w:jc w:val="both"/>
        <w:rPr>
          <w:rFonts w:ascii="Verdana" w:hAnsi="Verdana" w:cstheme="minorHAnsi"/>
          <w:sz w:val="20"/>
          <w:szCs w:val="20"/>
        </w:rPr>
      </w:pPr>
    </w:p>
    <w:p w14:paraId="7949F490" w14:textId="0941F30B" w:rsidR="0020079A" w:rsidRPr="00152EF2" w:rsidRDefault="0020079A"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PRESENÇA:</w:t>
      </w:r>
      <w:r w:rsidRPr="00152EF2">
        <w:rPr>
          <w:rFonts w:ascii="Verdana" w:hAnsi="Verdana" w:cstheme="minorHAnsi"/>
          <w:sz w:val="20"/>
          <w:szCs w:val="20"/>
        </w:rPr>
        <w:t xml:space="preserve"> </w:t>
      </w:r>
      <w:r w:rsidR="00210A0E" w:rsidRPr="00152EF2">
        <w:rPr>
          <w:rFonts w:ascii="Verdana" w:hAnsi="Verdana" w:cstheme="minorHAnsi"/>
          <w:sz w:val="20"/>
          <w:szCs w:val="20"/>
        </w:rPr>
        <w:t xml:space="preserve">Comparecem à </w:t>
      </w:r>
      <w:r w:rsidR="001B07FF" w:rsidRPr="00152EF2">
        <w:rPr>
          <w:rFonts w:ascii="Verdana" w:hAnsi="Verdana" w:cstheme="minorHAnsi"/>
          <w:sz w:val="20"/>
          <w:szCs w:val="20"/>
        </w:rPr>
        <w:t xml:space="preserve">Assembleia Geral de Debenturistas </w:t>
      </w:r>
      <w:r w:rsidR="00B33468" w:rsidRPr="00152EF2">
        <w:rPr>
          <w:rFonts w:ascii="Verdana" w:hAnsi="Verdana" w:cstheme="minorHAnsi"/>
          <w:b/>
          <w:bCs/>
          <w:sz w:val="20"/>
          <w:szCs w:val="20"/>
        </w:rPr>
        <w:t>(i)</w:t>
      </w:r>
      <w:r w:rsidR="00B33468" w:rsidRPr="00152EF2">
        <w:rPr>
          <w:rFonts w:ascii="Verdana" w:hAnsi="Verdana" w:cstheme="minorHAnsi"/>
          <w:sz w:val="20"/>
          <w:szCs w:val="20"/>
        </w:rPr>
        <w:t xml:space="preserve"> o</w:t>
      </w:r>
      <w:r w:rsidR="009252BC" w:rsidRPr="00152EF2">
        <w:rPr>
          <w:rFonts w:ascii="Verdana" w:hAnsi="Verdana" w:cstheme="minorHAnsi"/>
          <w:sz w:val="20"/>
          <w:szCs w:val="20"/>
        </w:rPr>
        <w:t>s</w:t>
      </w:r>
      <w:r w:rsidR="00B33468" w:rsidRPr="00152EF2">
        <w:rPr>
          <w:rFonts w:ascii="Verdana" w:hAnsi="Verdana" w:cstheme="minorHAnsi"/>
          <w:sz w:val="20"/>
          <w:szCs w:val="20"/>
        </w:rPr>
        <w:t xml:space="preserve"> Debenturista</w:t>
      </w:r>
      <w:r w:rsidR="009252BC" w:rsidRPr="00152EF2">
        <w:rPr>
          <w:rFonts w:ascii="Verdana" w:hAnsi="Verdana" w:cstheme="minorHAnsi"/>
          <w:sz w:val="20"/>
          <w:szCs w:val="20"/>
        </w:rPr>
        <w:t>s</w:t>
      </w:r>
      <w:r w:rsidR="005367B5" w:rsidRPr="00152EF2">
        <w:rPr>
          <w:rFonts w:ascii="Verdana" w:hAnsi="Verdana" w:cstheme="minorHAnsi"/>
          <w:sz w:val="20"/>
          <w:szCs w:val="20"/>
        </w:rPr>
        <w:t xml:space="preserve"> </w:t>
      </w:r>
      <w:r w:rsidR="00B33468" w:rsidRPr="00152EF2">
        <w:rPr>
          <w:rFonts w:ascii="Verdana" w:hAnsi="Verdana" w:cstheme="minorHAnsi"/>
          <w:sz w:val="20"/>
          <w:szCs w:val="20"/>
        </w:rPr>
        <w:t>detentor</w:t>
      </w:r>
      <w:r w:rsidR="009252BC" w:rsidRPr="00152EF2">
        <w:rPr>
          <w:rFonts w:ascii="Verdana" w:hAnsi="Verdana" w:cstheme="minorHAnsi"/>
          <w:sz w:val="20"/>
          <w:szCs w:val="20"/>
        </w:rPr>
        <w:t>es</w:t>
      </w:r>
      <w:r w:rsidR="00B33468" w:rsidRPr="00152EF2">
        <w:rPr>
          <w:rFonts w:ascii="Verdana" w:hAnsi="Verdana" w:cstheme="minorHAnsi"/>
          <w:sz w:val="20"/>
          <w:szCs w:val="20"/>
        </w:rPr>
        <w:t xml:space="preserve"> de 100% (cem por cento) das Debêntures em</w:t>
      </w:r>
      <w:r w:rsidR="00ED06CF" w:rsidRPr="00152EF2">
        <w:rPr>
          <w:rFonts w:ascii="Verdana" w:hAnsi="Verdana" w:cstheme="minorHAnsi"/>
          <w:sz w:val="20"/>
          <w:szCs w:val="20"/>
        </w:rPr>
        <w:t xml:space="preserve"> C</w:t>
      </w:r>
      <w:r w:rsidR="00B33468" w:rsidRPr="00152EF2">
        <w:rPr>
          <w:rFonts w:ascii="Verdana" w:hAnsi="Verdana" w:cstheme="minorHAnsi"/>
          <w:sz w:val="20"/>
          <w:szCs w:val="20"/>
        </w:rPr>
        <w:t xml:space="preserve">irculação, conforme lista de presença de Debenturistas apostas à presente ata, </w:t>
      </w:r>
      <w:r w:rsidR="00B33468" w:rsidRPr="00152EF2">
        <w:rPr>
          <w:rFonts w:ascii="Verdana" w:hAnsi="Verdana" w:cstheme="minorHAnsi"/>
          <w:b/>
          <w:bCs/>
          <w:sz w:val="20"/>
          <w:szCs w:val="20"/>
        </w:rPr>
        <w:t>(</w:t>
      </w:r>
      <w:proofErr w:type="spellStart"/>
      <w:r w:rsidR="00B33468" w:rsidRPr="00152EF2">
        <w:rPr>
          <w:rFonts w:ascii="Verdana" w:hAnsi="Verdana" w:cstheme="minorHAnsi"/>
          <w:b/>
          <w:bCs/>
          <w:sz w:val="20"/>
          <w:szCs w:val="20"/>
        </w:rPr>
        <w:t>ii</w:t>
      </w:r>
      <w:proofErr w:type="spellEnd"/>
      <w:r w:rsidR="00B33468" w:rsidRPr="00152EF2">
        <w:rPr>
          <w:rFonts w:ascii="Verdana" w:hAnsi="Verdana" w:cstheme="minorHAnsi"/>
          <w:b/>
          <w:bCs/>
          <w:sz w:val="20"/>
          <w:szCs w:val="20"/>
        </w:rPr>
        <w:t>)</w:t>
      </w:r>
      <w:r w:rsidR="00210A0E" w:rsidRPr="00152EF2">
        <w:rPr>
          <w:rFonts w:ascii="Verdana" w:hAnsi="Verdana" w:cstheme="minorHAnsi"/>
          <w:b/>
          <w:bCs/>
          <w:sz w:val="20"/>
          <w:szCs w:val="20"/>
        </w:rPr>
        <w:t> </w:t>
      </w:r>
      <w:r w:rsidR="00B33468" w:rsidRPr="00152EF2">
        <w:rPr>
          <w:rFonts w:ascii="Verdana" w:hAnsi="Verdana" w:cstheme="minorHAnsi"/>
          <w:sz w:val="20"/>
          <w:szCs w:val="20"/>
        </w:rPr>
        <w:t>o representante d</w:t>
      </w:r>
      <w:r w:rsidR="008829A1" w:rsidRPr="00152EF2">
        <w:rPr>
          <w:rFonts w:ascii="Verdana" w:hAnsi="Verdana" w:cstheme="minorHAnsi"/>
          <w:sz w:val="20"/>
          <w:szCs w:val="20"/>
        </w:rPr>
        <w:t>o Agente Fiduciário</w:t>
      </w:r>
      <w:r w:rsidR="00B33468" w:rsidRPr="00152EF2">
        <w:rPr>
          <w:rFonts w:ascii="Verdana" w:hAnsi="Verdana" w:cstheme="minorHAnsi"/>
          <w:sz w:val="20"/>
          <w:szCs w:val="20"/>
        </w:rPr>
        <w:t xml:space="preserve">, </w:t>
      </w:r>
      <w:r w:rsidR="00B33468" w:rsidRPr="00152EF2">
        <w:rPr>
          <w:rFonts w:ascii="Verdana" w:hAnsi="Verdana" w:cstheme="minorHAnsi"/>
          <w:b/>
          <w:bCs/>
          <w:sz w:val="20"/>
          <w:szCs w:val="20"/>
        </w:rPr>
        <w:t>(</w:t>
      </w:r>
      <w:proofErr w:type="spellStart"/>
      <w:r w:rsidR="00B33468" w:rsidRPr="00152EF2">
        <w:rPr>
          <w:rFonts w:ascii="Verdana" w:hAnsi="Verdana" w:cstheme="minorHAnsi"/>
          <w:b/>
          <w:bCs/>
          <w:sz w:val="20"/>
          <w:szCs w:val="20"/>
        </w:rPr>
        <w:t>iii</w:t>
      </w:r>
      <w:proofErr w:type="spellEnd"/>
      <w:r w:rsidR="00B33468" w:rsidRPr="00152EF2">
        <w:rPr>
          <w:rFonts w:ascii="Verdana" w:hAnsi="Verdana" w:cstheme="minorHAnsi"/>
          <w:b/>
          <w:bCs/>
          <w:sz w:val="20"/>
          <w:szCs w:val="20"/>
        </w:rPr>
        <w:t>)</w:t>
      </w:r>
      <w:r w:rsidR="00B33468" w:rsidRPr="00152EF2">
        <w:rPr>
          <w:rFonts w:ascii="Verdana" w:hAnsi="Verdana" w:cstheme="minorHAnsi"/>
          <w:sz w:val="20"/>
          <w:szCs w:val="20"/>
        </w:rPr>
        <w:t xml:space="preserve"> o(s) representante(s) da Emissora, conforme as assinaturas apostas abaixo.</w:t>
      </w:r>
    </w:p>
    <w:p w14:paraId="25383A51" w14:textId="77777777" w:rsidR="001D3C93" w:rsidRPr="00152EF2" w:rsidRDefault="001D3C93" w:rsidP="00152EF2">
      <w:pPr>
        <w:pStyle w:val="PargrafodaLista"/>
        <w:spacing w:after="0" w:line="320" w:lineRule="exact"/>
        <w:contextualSpacing w:val="0"/>
        <w:jc w:val="both"/>
        <w:rPr>
          <w:rFonts w:ascii="Verdana" w:hAnsi="Verdana" w:cstheme="minorHAnsi"/>
          <w:sz w:val="20"/>
          <w:szCs w:val="20"/>
        </w:rPr>
      </w:pPr>
    </w:p>
    <w:p w14:paraId="7921FA22" w14:textId="54A21EA4" w:rsidR="001D3C93" w:rsidRPr="00152EF2" w:rsidRDefault="001D3C93"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 xml:space="preserve">MESA: </w:t>
      </w:r>
      <w:r w:rsidR="00210A0E" w:rsidRPr="00152EF2">
        <w:rPr>
          <w:rFonts w:ascii="Verdana" w:hAnsi="Verdana" w:cstheme="minorHAnsi"/>
          <w:sz w:val="20"/>
          <w:szCs w:val="20"/>
        </w:rPr>
        <w:t xml:space="preserve">Os trabalhos foram presididos pelo Sr. </w:t>
      </w:r>
      <w:r w:rsidR="00210A0E" w:rsidRPr="00152EF2">
        <w:rPr>
          <w:rFonts w:ascii="Verdana" w:hAnsi="Verdana" w:cstheme="minorHAnsi"/>
          <w:sz w:val="20"/>
          <w:szCs w:val="20"/>
          <w:highlight w:val="yellow"/>
        </w:rPr>
        <w:t>[=]</w:t>
      </w:r>
      <w:r w:rsidR="00DC78D5" w:rsidRPr="00152EF2">
        <w:rPr>
          <w:rFonts w:ascii="Verdana" w:hAnsi="Verdana" w:cstheme="minorHAnsi"/>
          <w:sz w:val="20"/>
          <w:szCs w:val="20"/>
        </w:rPr>
        <w:t xml:space="preserve"> </w:t>
      </w:r>
      <w:r w:rsidR="00210A0E" w:rsidRPr="00152EF2">
        <w:rPr>
          <w:rFonts w:ascii="Verdana" w:hAnsi="Verdana" w:cstheme="minorHAnsi"/>
          <w:sz w:val="20"/>
          <w:szCs w:val="20"/>
        </w:rPr>
        <w:t xml:space="preserve">e secretariados pelo Sr. </w:t>
      </w:r>
      <w:r w:rsidR="00210A0E" w:rsidRPr="00152EF2">
        <w:rPr>
          <w:rFonts w:ascii="Verdana" w:hAnsi="Verdana" w:cstheme="minorHAnsi"/>
          <w:sz w:val="20"/>
          <w:szCs w:val="20"/>
          <w:highlight w:val="yellow"/>
        </w:rPr>
        <w:t>[=]</w:t>
      </w:r>
      <w:r w:rsidR="002741C7" w:rsidRPr="00152EF2">
        <w:rPr>
          <w:rFonts w:ascii="Verdana" w:hAnsi="Verdana" w:cstheme="minorHAnsi"/>
          <w:sz w:val="20"/>
          <w:szCs w:val="20"/>
        </w:rPr>
        <w:t>.</w:t>
      </w:r>
      <w:r w:rsidR="008A5806" w:rsidRPr="00152EF2">
        <w:rPr>
          <w:rFonts w:ascii="Verdana" w:hAnsi="Verdana" w:cstheme="minorHAnsi"/>
          <w:sz w:val="20"/>
          <w:szCs w:val="20"/>
        </w:rPr>
        <w:t xml:space="preserve"> </w:t>
      </w:r>
      <w:r w:rsidR="00210A0E" w:rsidRPr="00152EF2">
        <w:rPr>
          <w:rFonts w:ascii="Verdana" w:hAnsi="Verdana"/>
          <w:i/>
          <w:iCs/>
          <w:sz w:val="20"/>
          <w:szCs w:val="20"/>
        </w:rPr>
        <w:t>[</w:t>
      </w:r>
      <w:r w:rsidR="00210A0E" w:rsidRPr="00152EF2">
        <w:rPr>
          <w:rFonts w:ascii="Verdana" w:hAnsi="Verdana"/>
          <w:b/>
          <w:bCs/>
          <w:i/>
          <w:iCs/>
          <w:sz w:val="20"/>
          <w:szCs w:val="20"/>
          <w:highlight w:val="yellow"/>
        </w:rPr>
        <w:t xml:space="preserve">Nota MM: </w:t>
      </w:r>
      <w:r w:rsidR="00DB388A">
        <w:rPr>
          <w:rFonts w:ascii="Verdana" w:hAnsi="Verdana"/>
          <w:b/>
          <w:bCs/>
          <w:i/>
          <w:iCs/>
          <w:sz w:val="20"/>
          <w:szCs w:val="20"/>
          <w:highlight w:val="yellow"/>
        </w:rPr>
        <w:t>F</w:t>
      </w:r>
      <w:r w:rsidR="00210A0E" w:rsidRPr="00152EF2">
        <w:rPr>
          <w:rFonts w:ascii="Verdana" w:hAnsi="Verdana"/>
          <w:b/>
          <w:bCs/>
          <w:i/>
          <w:iCs/>
          <w:sz w:val="20"/>
          <w:szCs w:val="20"/>
          <w:highlight w:val="yellow"/>
        </w:rPr>
        <w:t>avor indicar os membros da mesa.</w:t>
      </w:r>
      <w:r w:rsidR="00210A0E" w:rsidRPr="00152EF2">
        <w:rPr>
          <w:rFonts w:ascii="Verdana" w:hAnsi="Verdana"/>
          <w:i/>
          <w:iCs/>
          <w:sz w:val="20"/>
          <w:szCs w:val="20"/>
        </w:rPr>
        <w:t>]</w:t>
      </w:r>
    </w:p>
    <w:p w14:paraId="2785D9D9" w14:textId="77777777" w:rsidR="001D3C93" w:rsidRPr="00152EF2" w:rsidRDefault="001D3C93" w:rsidP="00152EF2">
      <w:pPr>
        <w:pStyle w:val="PargrafodaLista"/>
        <w:spacing w:after="0" w:line="320" w:lineRule="exact"/>
        <w:contextualSpacing w:val="0"/>
        <w:jc w:val="both"/>
        <w:rPr>
          <w:rFonts w:ascii="Verdana" w:hAnsi="Verdana" w:cstheme="minorHAnsi"/>
          <w:sz w:val="20"/>
          <w:szCs w:val="20"/>
        </w:rPr>
      </w:pPr>
    </w:p>
    <w:p w14:paraId="55031819" w14:textId="61A94B95" w:rsidR="001D3C93" w:rsidRPr="00152EF2" w:rsidRDefault="001D3C93"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ABERTURA:</w:t>
      </w:r>
      <w:r w:rsidRPr="00152EF2">
        <w:rPr>
          <w:rFonts w:ascii="Verdana" w:hAnsi="Verdana" w:cstheme="minorHAnsi"/>
          <w:sz w:val="20"/>
          <w:szCs w:val="20"/>
        </w:rPr>
        <w:t xml:space="preserve"> Foram eleitos o Presidente e o Secretário da </w:t>
      </w:r>
      <w:r w:rsidR="001B07FF" w:rsidRPr="00152EF2">
        <w:rPr>
          <w:rFonts w:ascii="Verdana" w:hAnsi="Verdana" w:cstheme="minorHAnsi"/>
          <w:sz w:val="20"/>
          <w:szCs w:val="20"/>
        </w:rPr>
        <w:t xml:space="preserve">Assembleia Geral de Debenturistas </w:t>
      </w:r>
      <w:r w:rsidRPr="00152EF2">
        <w:rPr>
          <w:rFonts w:ascii="Verdana" w:hAnsi="Verdana" w:cstheme="minorHAnsi"/>
          <w:sz w:val="20"/>
          <w:szCs w:val="20"/>
        </w:rPr>
        <w:t>para, entre outras providências, lavrar a presente ata. Após a devida eleição, foram abertos os trabalhos, tendo sido verificado</w:t>
      </w:r>
      <w:r w:rsidR="005367B5" w:rsidRPr="00152EF2">
        <w:rPr>
          <w:rFonts w:ascii="Verdana" w:hAnsi="Verdana" w:cstheme="minorHAnsi"/>
          <w:sz w:val="20"/>
          <w:szCs w:val="20"/>
        </w:rPr>
        <w:t>,</w:t>
      </w:r>
      <w:r w:rsidRPr="00152EF2">
        <w:rPr>
          <w:rFonts w:ascii="Verdana" w:hAnsi="Verdana" w:cstheme="minorHAnsi"/>
          <w:sz w:val="20"/>
          <w:szCs w:val="20"/>
        </w:rPr>
        <w:t xml:space="preserve"> pelo Secretário</w:t>
      </w:r>
      <w:r w:rsidR="005367B5" w:rsidRPr="00152EF2">
        <w:rPr>
          <w:rFonts w:ascii="Verdana" w:hAnsi="Verdana" w:cstheme="minorHAnsi"/>
          <w:sz w:val="20"/>
          <w:szCs w:val="20"/>
        </w:rPr>
        <w:t>,</w:t>
      </w:r>
      <w:r w:rsidRPr="00152EF2">
        <w:rPr>
          <w:rFonts w:ascii="Verdana" w:hAnsi="Verdana" w:cstheme="minorHAnsi"/>
          <w:sz w:val="20"/>
          <w:szCs w:val="20"/>
        </w:rPr>
        <w:t xml:space="preserve"> os pressupostos de quórum e convocação, bem como os instrumentos de mandato dos representantes do</w:t>
      </w:r>
      <w:r w:rsidR="009252BC" w:rsidRPr="00152EF2">
        <w:rPr>
          <w:rFonts w:ascii="Verdana" w:hAnsi="Verdana" w:cstheme="minorHAnsi"/>
          <w:sz w:val="20"/>
          <w:szCs w:val="20"/>
        </w:rPr>
        <w:t>s</w:t>
      </w:r>
      <w:r w:rsidRPr="00152EF2">
        <w:rPr>
          <w:rFonts w:ascii="Verdana" w:hAnsi="Verdana" w:cstheme="minorHAnsi"/>
          <w:sz w:val="20"/>
          <w:szCs w:val="20"/>
        </w:rPr>
        <w:t xml:space="preserve"> Debenturista</w:t>
      </w:r>
      <w:r w:rsidR="009252BC" w:rsidRPr="00152EF2">
        <w:rPr>
          <w:rFonts w:ascii="Verdana" w:hAnsi="Verdana" w:cstheme="minorHAnsi"/>
          <w:sz w:val="20"/>
          <w:szCs w:val="20"/>
        </w:rPr>
        <w:t>s</w:t>
      </w:r>
      <w:r w:rsidR="005367B5" w:rsidRPr="00152EF2">
        <w:rPr>
          <w:rFonts w:ascii="Verdana" w:hAnsi="Verdana" w:cstheme="minorHAnsi"/>
          <w:sz w:val="20"/>
          <w:szCs w:val="20"/>
        </w:rPr>
        <w:t xml:space="preserve"> </w:t>
      </w:r>
      <w:r w:rsidRPr="00152EF2">
        <w:rPr>
          <w:rFonts w:ascii="Verdana" w:hAnsi="Verdana" w:cstheme="minorHAnsi"/>
          <w:sz w:val="20"/>
          <w:szCs w:val="20"/>
        </w:rPr>
        <w:t>presente</w:t>
      </w:r>
      <w:r w:rsidR="009252BC" w:rsidRPr="00152EF2">
        <w:rPr>
          <w:rFonts w:ascii="Verdana" w:hAnsi="Verdana" w:cstheme="minorHAnsi"/>
          <w:sz w:val="20"/>
          <w:szCs w:val="20"/>
        </w:rPr>
        <w:t>s</w:t>
      </w:r>
      <w:r w:rsidRPr="00152EF2">
        <w:rPr>
          <w:rFonts w:ascii="Verdana" w:hAnsi="Verdana" w:cstheme="minorHAnsi"/>
          <w:sz w:val="20"/>
          <w:szCs w:val="20"/>
        </w:rPr>
        <w:t xml:space="preserve">, declarando o </w:t>
      </w:r>
      <w:r w:rsidRPr="00152EF2">
        <w:rPr>
          <w:rFonts w:ascii="Verdana" w:hAnsi="Verdana" w:cstheme="minorHAnsi"/>
          <w:sz w:val="20"/>
          <w:szCs w:val="20"/>
        </w:rPr>
        <w:lastRenderedPageBreak/>
        <w:t xml:space="preserve">Sr. Presidente instalada a </w:t>
      </w:r>
      <w:r w:rsidR="001B07FF" w:rsidRPr="00152EF2">
        <w:rPr>
          <w:rFonts w:ascii="Verdana" w:hAnsi="Verdana" w:cstheme="minorHAnsi"/>
          <w:sz w:val="20"/>
          <w:szCs w:val="20"/>
        </w:rPr>
        <w:t>Assembleia Geral de Debenturistas</w:t>
      </w:r>
      <w:r w:rsidRPr="00152EF2">
        <w:rPr>
          <w:rFonts w:ascii="Verdana" w:hAnsi="Verdana" w:cstheme="minorHAnsi"/>
          <w:sz w:val="20"/>
          <w:szCs w:val="20"/>
        </w:rPr>
        <w:t xml:space="preserve">. Em seguida, foi realizada a leitura da </w:t>
      </w:r>
      <w:r w:rsidR="005367B5" w:rsidRPr="00152EF2">
        <w:rPr>
          <w:rFonts w:ascii="Verdana" w:hAnsi="Verdana" w:cstheme="minorHAnsi"/>
          <w:sz w:val="20"/>
          <w:szCs w:val="20"/>
        </w:rPr>
        <w:t>O</w:t>
      </w:r>
      <w:r w:rsidRPr="00152EF2">
        <w:rPr>
          <w:rFonts w:ascii="Verdana" w:hAnsi="Verdana" w:cstheme="minorHAnsi"/>
          <w:sz w:val="20"/>
          <w:szCs w:val="20"/>
        </w:rPr>
        <w:t xml:space="preserve">rdem do </w:t>
      </w:r>
      <w:r w:rsidR="005367B5" w:rsidRPr="00152EF2">
        <w:rPr>
          <w:rFonts w:ascii="Verdana" w:hAnsi="Verdana" w:cstheme="minorHAnsi"/>
          <w:sz w:val="20"/>
          <w:szCs w:val="20"/>
        </w:rPr>
        <w:t>D</w:t>
      </w:r>
      <w:r w:rsidRPr="00152EF2">
        <w:rPr>
          <w:rFonts w:ascii="Verdana" w:hAnsi="Verdana" w:cstheme="minorHAnsi"/>
          <w:sz w:val="20"/>
          <w:szCs w:val="20"/>
        </w:rPr>
        <w:t>ia.</w:t>
      </w:r>
    </w:p>
    <w:p w14:paraId="72C04EBF" w14:textId="77777777" w:rsidR="001D3C93" w:rsidRPr="00152EF2" w:rsidRDefault="001D3C93" w:rsidP="00152EF2">
      <w:pPr>
        <w:pStyle w:val="PargrafodaLista"/>
        <w:spacing w:after="0" w:line="320" w:lineRule="exact"/>
        <w:contextualSpacing w:val="0"/>
        <w:jc w:val="both"/>
        <w:rPr>
          <w:rFonts w:ascii="Verdana" w:hAnsi="Verdana" w:cstheme="minorHAnsi"/>
          <w:sz w:val="20"/>
          <w:szCs w:val="20"/>
        </w:rPr>
      </w:pPr>
    </w:p>
    <w:p w14:paraId="5699E328" w14:textId="7AC7AB3A" w:rsidR="001D3C93" w:rsidRPr="00152EF2" w:rsidRDefault="001D3C93"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ORDEM DO DIA:</w:t>
      </w:r>
      <w:r w:rsidRPr="00152EF2">
        <w:rPr>
          <w:rFonts w:ascii="Verdana" w:hAnsi="Verdana" w:cstheme="minorHAnsi"/>
          <w:sz w:val="20"/>
          <w:szCs w:val="20"/>
        </w:rPr>
        <w:t xml:space="preserve"> </w:t>
      </w:r>
      <w:r w:rsidR="008829A1" w:rsidRPr="00152EF2">
        <w:rPr>
          <w:rFonts w:ascii="Verdana" w:hAnsi="Verdana" w:cstheme="minorHAnsi"/>
          <w:bCs/>
          <w:sz w:val="20"/>
          <w:szCs w:val="20"/>
        </w:rPr>
        <w:t>Reuniram-se os Debenturistas para examinar, discutir e votar a respeito da seguinte Ordem do Dia:</w:t>
      </w:r>
    </w:p>
    <w:p w14:paraId="446C681A" w14:textId="77777777" w:rsidR="0076656C" w:rsidRPr="00152EF2" w:rsidRDefault="0076656C" w:rsidP="00152EF2">
      <w:pPr>
        <w:spacing w:after="0" w:line="320" w:lineRule="exact"/>
        <w:rPr>
          <w:rFonts w:ascii="Verdana" w:hAnsi="Verdana" w:cstheme="minorHAnsi"/>
          <w:sz w:val="20"/>
          <w:szCs w:val="20"/>
        </w:rPr>
      </w:pPr>
      <w:bookmarkStart w:id="1" w:name="_Hlk112275876"/>
    </w:p>
    <w:bookmarkEnd w:id="1"/>
    <w:p w14:paraId="6B50A4CF" w14:textId="1A2F2C03" w:rsidR="008829A1" w:rsidRPr="00152EF2" w:rsidRDefault="008829A1" w:rsidP="00152EF2">
      <w:pPr>
        <w:pStyle w:val="PargrafodaLista"/>
        <w:numPr>
          <w:ilvl w:val="0"/>
          <w:numId w:val="2"/>
        </w:numPr>
        <w:spacing w:after="0" w:line="320" w:lineRule="exact"/>
        <w:ind w:left="851" w:hanging="851"/>
        <w:contextualSpacing w:val="0"/>
        <w:jc w:val="both"/>
        <w:rPr>
          <w:rFonts w:ascii="Verdana" w:hAnsi="Verdana" w:cstheme="minorHAnsi"/>
          <w:sz w:val="20"/>
          <w:szCs w:val="20"/>
        </w:rPr>
      </w:pPr>
      <w:r w:rsidRPr="00152EF2">
        <w:rPr>
          <w:rFonts w:ascii="Verdana" w:hAnsi="Verdana" w:cstheme="minorHAnsi"/>
          <w:sz w:val="20"/>
          <w:szCs w:val="20"/>
        </w:rPr>
        <w:t>a</w:t>
      </w:r>
      <w:r w:rsidR="001C2F36" w:rsidRPr="00152EF2">
        <w:rPr>
          <w:rFonts w:ascii="Verdana" w:hAnsi="Verdana" w:cstheme="minorHAnsi"/>
          <w:sz w:val="20"/>
          <w:szCs w:val="20"/>
        </w:rPr>
        <w:t>utorização</w:t>
      </w:r>
      <w:r w:rsidR="009252BC" w:rsidRPr="00152EF2">
        <w:rPr>
          <w:rFonts w:ascii="Verdana" w:hAnsi="Verdana" w:cstheme="minorHAnsi"/>
          <w:sz w:val="20"/>
          <w:szCs w:val="20"/>
        </w:rPr>
        <w:t xml:space="preserve"> </w:t>
      </w:r>
      <w:r w:rsidR="00C64C38" w:rsidRPr="00152EF2">
        <w:rPr>
          <w:rFonts w:ascii="Verdana" w:eastAsia="Arial" w:hAnsi="Verdana"/>
          <w:bCs/>
          <w:sz w:val="20"/>
          <w:szCs w:val="20"/>
          <w:lang w:eastAsia="en-GB"/>
        </w:rPr>
        <w:t xml:space="preserve">para a celebração </w:t>
      </w:r>
      <w:r w:rsidR="005367B5" w:rsidRPr="00152EF2">
        <w:rPr>
          <w:rFonts w:ascii="Verdana" w:eastAsia="Arial" w:hAnsi="Verdana"/>
          <w:bCs/>
          <w:sz w:val="20"/>
          <w:szCs w:val="20"/>
          <w:lang w:eastAsia="en-GB"/>
        </w:rPr>
        <w:t xml:space="preserve">do </w:t>
      </w:r>
      <w:r w:rsidRPr="00152EF2">
        <w:rPr>
          <w:rFonts w:ascii="Verdana" w:hAnsi="Verdana" w:cstheme="minorHAnsi"/>
          <w:sz w:val="20"/>
          <w:szCs w:val="20"/>
        </w:rPr>
        <w:t>“</w:t>
      </w:r>
      <w:r w:rsidR="003E116A" w:rsidRPr="003E116A">
        <w:rPr>
          <w:rFonts w:ascii="Verdana" w:hAnsi="Verdana" w:cstheme="minorHAnsi"/>
          <w:i/>
          <w:iCs/>
          <w:sz w:val="20"/>
          <w:szCs w:val="20"/>
        </w:rPr>
        <w:t>1º (</w:t>
      </w:r>
      <w:r w:rsidRPr="003E116A">
        <w:rPr>
          <w:rFonts w:ascii="Verdana" w:hAnsi="Verdana" w:cstheme="minorHAnsi"/>
          <w:i/>
          <w:iCs/>
          <w:sz w:val="20"/>
          <w:szCs w:val="20"/>
        </w:rPr>
        <w:t>Primeiro</w:t>
      </w:r>
      <w:r w:rsidR="003E116A" w:rsidRPr="003E116A">
        <w:rPr>
          <w:rFonts w:ascii="Verdana" w:hAnsi="Verdana" w:cstheme="minorHAnsi"/>
          <w:i/>
          <w:iCs/>
          <w:sz w:val="20"/>
          <w:szCs w:val="20"/>
        </w:rPr>
        <w:t>)</w:t>
      </w:r>
      <w:r w:rsidRPr="00152EF2">
        <w:rPr>
          <w:rFonts w:ascii="Verdana" w:hAnsi="Verdana" w:cstheme="minorHAnsi"/>
          <w:i/>
          <w:iCs/>
          <w:sz w:val="20"/>
          <w:szCs w:val="20"/>
        </w:rPr>
        <w:t xml:space="preserve"> Aditamento à </w:t>
      </w:r>
      <w:r w:rsidRPr="00152EF2">
        <w:rPr>
          <w:rFonts w:ascii="Verdana" w:hAnsi="Verdana" w:cstheme="minorHAnsi"/>
          <w:i/>
          <w:sz w:val="20"/>
          <w:szCs w:val="20"/>
        </w:rPr>
        <w:t>Escritura Particular da 1ª (Primeira) Emissão Privada de Debêntures Conversíveis em Ações, da Espécie com Garantia Real, em Série Única, da FS Florestal S.A.</w:t>
      </w:r>
      <w:r w:rsidRPr="00152EF2">
        <w:rPr>
          <w:rFonts w:ascii="Verdana" w:hAnsi="Verdana" w:cstheme="minorHAnsi"/>
          <w:sz w:val="20"/>
          <w:szCs w:val="20"/>
        </w:rPr>
        <w:t xml:space="preserve">” </w:t>
      </w:r>
      <w:r w:rsidRPr="00152EF2">
        <w:rPr>
          <w:rFonts w:ascii="Verdana" w:eastAsia="Calibri" w:hAnsi="Verdana" w:cstheme="minorHAnsi"/>
          <w:color w:val="000000"/>
          <w:sz w:val="20"/>
          <w:szCs w:val="20"/>
        </w:rPr>
        <w:t xml:space="preserve">entre a </w:t>
      </w:r>
      <w:r w:rsidR="00A526C4">
        <w:rPr>
          <w:rFonts w:ascii="Verdana" w:eastAsia="Calibri" w:hAnsi="Verdana" w:cstheme="minorHAnsi"/>
          <w:color w:val="000000"/>
          <w:sz w:val="20"/>
          <w:szCs w:val="20"/>
        </w:rPr>
        <w:t>Emissora</w:t>
      </w:r>
      <w:r w:rsidR="00A526C4" w:rsidRPr="00152EF2">
        <w:rPr>
          <w:rFonts w:ascii="Verdana" w:eastAsia="Calibri" w:hAnsi="Verdana" w:cstheme="minorHAnsi"/>
          <w:color w:val="000000"/>
          <w:sz w:val="20"/>
          <w:szCs w:val="20"/>
        </w:rPr>
        <w:t xml:space="preserve"> </w:t>
      </w:r>
      <w:r w:rsidRPr="00152EF2">
        <w:rPr>
          <w:rFonts w:ascii="Verdana" w:eastAsia="Calibri" w:hAnsi="Verdana" w:cstheme="minorHAnsi"/>
          <w:color w:val="000000"/>
          <w:sz w:val="20"/>
          <w:szCs w:val="20"/>
        </w:rPr>
        <w:t>e o Agente Fiduciário</w:t>
      </w:r>
      <w:r w:rsidRPr="00152EF2">
        <w:rPr>
          <w:rFonts w:ascii="Verdana" w:hAnsi="Verdana" w:cstheme="minorHAnsi"/>
          <w:sz w:val="20"/>
          <w:szCs w:val="20"/>
        </w:rPr>
        <w:t xml:space="preserve"> (“</w:t>
      </w:r>
      <w:r w:rsidRPr="00152EF2">
        <w:rPr>
          <w:rFonts w:ascii="Verdana" w:hAnsi="Verdana" w:cstheme="minorHAnsi"/>
          <w:sz w:val="20"/>
          <w:szCs w:val="20"/>
          <w:u w:val="single"/>
        </w:rPr>
        <w:t xml:space="preserve">Aditamento à </w:t>
      </w:r>
      <w:r w:rsidRPr="00152EF2">
        <w:rPr>
          <w:rFonts w:ascii="Verdana" w:eastAsia="Calibri" w:hAnsi="Verdana" w:cstheme="minorHAnsi"/>
          <w:color w:val="000000"/>
          <w:sz w:val="20"/>
          <w:szCs w:val="20"/>
          <w:u w:val="single"/>
        </w:rPr>
        <w:t>Escritura de Emissão</w:t>
      </w:r>
      <w:r w:rsidRPr="00152EF2">
        <w:rPr>
          <w:rFonts w:ascii="Verdana" w:eastAsia="Calibri" w:hAnsi="Verdana" w:cstheme="minorHAnsi"/>
          <w:color w:val="000000"/>
          <w:sz w:val="20"/>
          <w:szCs w:val="20"/>
        </w:rPr>
        <w:t>”)</w:t>
      </w:r>
      <w:r w:rsidR="00B60712">
        <w:rPr>
          <w:rFonts w:ascii="Verdana" w:eastAsia="Calibri" w:hAnsi="Verdana" w:cstheme="minorHAnsi"/>
          <w:color w:val="000000"/>
          <w:sz w:val="20"/>
          <w:szCs w:val="20"/>
        </w:rPr>
        <w:t>,</w:t>
      </w:r>
      <w:r w:rsidRPr="00152EF2">
        <w:rPr>
          <w:rFonts w:ascii="Verdana" w:eastAsia="Calibri" w:hAnsi="Verdana" w:cstheme="minorHAnsi"/>
          <w:color w:val="000000"/>
          <w:sz w:val="20"/>
          <w:szCs w:val="20"/>
        </w:rPr>
        <w:t xml:space="preserve"> </w:t>
      </w:r>
      <w:r w:rsidR="00A9570D" w:rsidRPr="00152EF2">
        <w:rPr>
          <w:rFonts w:ascii="Verdana" w:eastAsia="Arial" w:hAnsi="Verdana"/>
          <w:bCs/>
          <w:sz w:val="20"/>
          <w:szCs w:val="20"/>
          <w:lang w:eastAsia="en-GB"/>
        </w:rPr>
        <w:t xml:space="preserve">para refletir as alterações necessárias </w:t>
      </w:r>
      <w:r w:rsidR="00B60712">
        <w:rPr>
          <w:rFonts w:ascii="Verdana" w:eastAsia="Arial" w:hAnsi="Verdana"/>
          <w:bCs/>
          <w:sz w:val="20"/>
          <w:szCs w:val="20"/>
          <w:lang w:eastAsia="en-GB"/>
        </w:rPr>
        <w:t xml:space="preserve">decorrentes </w:t>
      </w:r>
      <w:r w:rsidR="00B60712" w:rsidRPr="00152EF2">
        <w:rPr>
          <w:rFonts w:ascii="Verdana" w:eastAsia="Arial" w:hAnsi="Verdana"/>
          <w:b/>
          <w:sz w:val="20"/>
          <w:szCs w:val="20"/>
          <w:lang w:eastAsia="en-GB"/>
        </w:rPr>
        <w:t>(a)</w:t>
      </w:r>
      <w:r w:rsidR="00B60712">
        <w:rPr>
          <w:rFonts w:ascii="Verdana" w:eastAsia="Arial" w:hAnsi="Verdana"/>
          <w:b/>
          <w:sz w:val="20"/>
          <w:szCs w:val="20"/>
          <w:lang w:eastAsia="en-GB"/>
        </w:rPr>
        <w:t xml:space="preserve"> </w:t>
      </w:r>
      <w:r w:rsidR="00A9570D" w:rsidRPr="00152EF2">
        <w:rPr>
          <w:rFonts w:ascii="Verdana" w:eastAsia="Arial" w:hAnsi="Verdana"/>
          <w:bCs/>
          <w:sz w:val="20"/>
          <w:szCs w:val="20"/>
          <w:lang w:eastAsia="en-GB"/>
        </w:rPr>
        <w:t xml:space="preserve">do aumento de capital da </w:t>
      </w:r>
      <w:r w:rsidR="00A526C4">
        <w:rPr>
          <w:rFonts w:ascii="Verdana" w:eastAsia="Arial" w:hAnsi="Verdana"/>
          <w:bCs/>
          <w:sz w:val="20"/>
          <w:szCs w:val="20"/>
          <w:lang w:eastAsia="en-GB"/>
        </w:rPr>
        <w:t>Emissora,</w:t>
      </w:r>
      <w:r w:rsidR="00A9570D" w:rsidRPr="00152EF2">
        <w:rPr>
          <w:rFonts w:ascii="Verdana" w:eastAsia="Arial" w:hAnsi="Verdana"/>
          <w:bCs/>
          <w:sz w:val="20"/>
          <w:szCs w:val="20"/>
          <w:lang w:eastAsia="en-GB"/>
        </w:rPr>
        <w:t xml:space="preserve"> </w:t>
      </w:r>
      <w:r w:rsidR="00A9570D" w:rsidRPr="00152EF2">
        <w:rPr>
          <w:rFonts w:ascii="Verdana" w:eastAsia="Calibri" w:hAnsi="Verdana" w:cstheme="minorHAnsi"/>
          <w:color w:val="000000"/>
          <w:sz w:val="20"/>
          <w:szCs w:val="20"/>
        </w:rPr>
        <w:t xml:space="preserve">mediante </w:t>
      </w:r>
      <w:r w:rsidR="00A9570D" w:rsidRPr="00152EF2">
        <w:rPr>
          <w:rFonts w:ascii="Verdana" w:eastAsia="Calibri" w:hAnsi="Verdana" w:cstheme="minorHAnsi"/>
          <w:b/>
          <w:bCs/>
          <w:color w:val="000000"/>
          <w:sz w:val="20"/>
          <w:szCs w:val="20"/>
        </w:rPr>
        <w:t>(</w:t>
      </w:r>
      <w:r w:rsidR="002235F0" w:rsidRPr="00152EF2">
        <w:rPr>
          <w:rFonts w:ascii="Verdana" w:eastAsia="Calibri" w:hAnsi="Verdana" w:cstheme="minorHAnsi"/>
          <w:b/>
          <w:bCs/>
          <w:color w:val="000000"/>
          <w:sz w:val="20"/>
          <w:szCs w:val="20"/>
        </w:rPr>
        <w:t>1</w:t>
      </w:r>
      <w:r w:rsidR="00A9570D" w:rsidRPr="00152EF2">
        <w:rPr>
          <w:rFonts w:ascii="Verdana" w:eastAsia="Calibri" w:hAnsi="Verdana" w:cstheme="minorHAnsi"/>
          <w:b/>
          <w:bCs/>
          <w:color w:val="000000"/>
          <w:sz w:val="20"/>
          <w:szCs w:val="20"/>
        </w:rPr>
        <w:t xml:space="preserve">) </w:t>
      </w:r>
      <w:r w:rsidR="00A9570D" w:rsidRPr="00152EF2">
        <w:rPr>
          <w:rFonts w:ascii="Verdana" w:eastAsia="Calibri" w:hAnsi="Verdana" w:cstheme="minorHAnsi"/>
          <w:sz w:val="20"/>
          <w:szCs w:val="20"/>
        </w:rPr>
        <w:t xml:space="preserve">a conversão de Debêntures em ações ordinárias, nominativas e sem valor nominal, de emissão da </w:t>
      </w:r>
      <w:r w:rsidR="00B60712">
        <w:rPr>
          <w:rFonts w:ascii="Verdana" w:eastAsia="Calibri" w:hAnsi="Verdana" w:cstheme="minorHAnsi"/>
          <w:sz w:val="20"/>
          <w:szCs w:val="20"/>
        </w:rPr>
        <w:t>Emissora,</w:t>
      </w:r>
      <w:r w:rsidR="00A9570D" w:rsidRPr="00152EF2">
        <w:rPr>
          <w:rFonts w:ascii="Verdana" w:eastAsia="Calibri" w:hAnsi="Verdana" w:cstheme="minorHAnsi"/>
          <w:sz w:val="20"/>
          <w:szCs w:val="20"/>
        </w:rPr>
        <w:t xml:space="preserve"> e </w:t>
      </w:r>
      <w:r w:rsidR="00A9570D" w:rsidRPr="00152EF2">
        <w:rPr>
          <w:rFonts w:ascii="Verdana" w:eastAsia="Calibri" w:hAnsi="Verdana" w:cstheme="minorHAnsi"/>
          <w:b/>
          <w:bCs/>
          <w:sz w:val="20"/>
          <w:szCs w:val="20"/>
        </w:rPr>
        <w:t>(</w:t>
      </w:r>
      <w:r w:rsidR="002235F0" w:rsidRPr="00152EF2">
        <w:rPr>
          <w:rFonts w:ascii="Verdana" w:eastAsia="Calibri" w:hAnsi="Verdana" w:cstheme="minorHAnsi"/>
          <w:b/>
          <w:bCs/>
          <w:sz w:val="20"/>
          <w:szCs w:val="20"/>
        </w:rPr>
        <w:t>2</w:t>
      </w:r>
      <w:r w:rsidR="00A9570D" w:rsidRPr="00152EF2">
        <w:rPr>
          <w:rFonts w:ascii="Verdana" w:eastAsia="Calibri" w:hAnsi="Verdana" w:cstheme="minorHAnsi"/>
          <w:b/>
          <w:bCs/>
          <w:sz w:val="20"/>
          <w:szCs w:val="20"/>
        </w:rPr>
        <w:t>)</w:t>
      </w:r>
      <w:r w:rsidR="00A9570D" w:rsidRPr="00152EF2">
        <w:rPr>
          <w:rFonts w:ascii="Verdana" w:eastAsia="Calibri" w:hAnsi="Verdana" w:cstheme="minorHAnsi"/>
          <w:color w:val="000000"/>
          <w:sz w:val="20"/>
          <w:szCs w:val="20"/>
        </w:rPr>
        <w:t xml:space="preserve"> a emissão de novas ações </w:t>
      </w:r>
      <w:r w:rsidR="00A9570D" w:rsidRPr="00152EF2">
        <w:rPr>
          <w:rFonts w:ascii="Verdana" w:eastAsia="Calibri" w:hAnsi="Verdana" w:cstheme="minorHAnsi"/>
          <w:sz w:val="20"/>
          <w:szCs w:val="20"/>
        </w:rPr>
        <w:t xml:space="preserve">ordinárias, nominativas e sem valor nominal, de emissão da </w:t>
      </w:r>
      <w:r w:rsidR="00B60712">
        <w:rPr>
          <w:rFonts w:ascii="Verdana" w:eastAsia="Calibri" w:hAnsi="Verdana" w:cstheme="minorHAnsi"/>
          <w:sz w:val="20"/>
          <w:szCs w:val="20"/>
        </w:rPr>
        <w:t>Emissora</w:t>
      </w:r>
      <w:r w:rsidR="00B60712" w:rsidRPr="00152EF2">
        <w:rPr>
          <w:rFonts w:ascii="Verdana" w:eastAsia="Calibri" w:hAnsi="Verdana" w:cstheme="minorHAnsi"/>
          <w:sz w:val="20"/>
          <w:szCs w:val="20"/>
        </w:rPr>
        <w:t xml:space="preserve"> </w:t>
      </w:r>
      <w:r w:rsidR="00A9570D" w:rsidRPr="00152EF2">
        <w:rPr>
          <w:rFonts w:ascii="Verdana" w:eastAsia="Calibri" w:hAnsi="Verdana" w:cstheme="minorHAnsi"/>
          <w:sz w:val="20"/>
          <w:szCs w:val="20"/>
        </w:rPr>
        <w:t>(“</w:t>
      </w:r>
      <w:r w:rsidR="00A9570D" w:rsidRPr="00152EF2">
        <w:rPr>
          <w:rFonts w:ascii="Verdana" w:eastAsia="Calibri" w:hAnsi="Verdana" w:cstheme="minorHAnsi"/>
          <w:sz w:val="20"/>
          <w:szCs w:val="20"/>
          <w:u w:val="single"/>
        </w:rPr>
        <w:t>Aumento de Capital</w:t>
      </w:r>
      <w:r w:rsidR="00A9570D" w:rsidRPr="00152EF2">
        <w:rPr>
          <w:rFonts w:ascii="Verdana" w:eastAsia="Calibri" w:hAnsi="Verdana" w:cstheme="minorHAnsi"/>
          <w:sz w:val="20"/>
          <w:szCs w:val="20"/>
        </w:rPr>
        <w:t>”)</w:t>
      </w:r>
      <w:r w:rsidR="00B60712">
        <w:rPr>
          <w:rFonts w:ascii="Verdana" w:eastAsia="Calibri" w:hAnsi="Verdana" w:cstheme="minorHAnsi"/>
          <w:sz w:val="20"/>
          <w:szCs w:val="20"/>
        </w:rPr>
        <w:t>,</w:t>
      </w:r>
      <w:r w:rsidR="002235F0" w:rsidRPr="00152EF2">
        <w:rPr>
          <w:rFonts w:ascii="Verdana" w:eastAsia="Calibri" w:hAnsi="Verdana" w:cstheme="minorHAnsi"/>
          <w:sz w:val="20"/>
          <w:szCs w:val="20"/>
        </w:rPr>
        <w:t xml:space="preserve"> e</w:t>
      </w:r>
      <w:r w:rsidRPr="00152EF2">
        <w:rPr>
          <w:rFonts w:ascii="Verdana" w:eastAsia="Calibri" w:hAnsi="Verdana" w:cstheme="minorHAnsi"/>
          <w:sz w:val="20"/>
          <w:szCs w:val="20"/>
        </w:rPr>
        <w:t xml:space="preserve"> </w:t>
      </w:r>
      <w:r w:rsidR="002235F0" w:rsidRPr="00152EF2">
        <w:rPr>
          <w:rFonts w:ascii="Verdana" w:eastAsia="Calibri" w:hAnsi="Verdana" w:cstheme="minorHAnsi"/>
          <w:b/>
          <w:bCs/>
          <w:sz w:val="20"/>
          <w:szCs w:val="20"/>
        </w:rPr>
        <w:t>(b)</w:t>
      </w:r>
      <w:r w:rsidR="002235F0" w:rsidRPr="00152EF2">
        <w:rPr>
          <w:rFonts w:ascii="Verdana" w:eastAsia="Calibri" w:hAnsi="Verdana" w:cstheme="minorHAnsi"/>
          <w:sz w:val="20"/>
          <w:szCs w:val="20"/>
        </w:rPr>
        <w:t xml:space="preserve"> </w:t>
      </w:r>
      <w:r w:rsidR="00B60712">
        <w:rPr>
          <w:rFonts w:ascii="Verdana" w:eastAsia="Calibri" w:hAnsi="Verdana" w:cstheme="minorHAnsi"/>
          <w:sz w:val="20"/>
          <w:szCs w:val="20"/>
        </w:rPr>
        <w:t>d</w:t>
      </w:r>
      <w:r w:rsidRPr="00152EF2">
        <w:rPr>
          <w:rFonts w:ascii="Verdana" w:eastAsia="Calibri" w:hAnsi="Verdana" w:cstheme="minorHAnsi"/>
          <w:sz w:val="20"/>
          <w:szCs w:val="20"/>
        </w:rPr>
        <w:t xml:space="preserve">o ingresso do novo acionista, o Sr. </w:t>
      </w:r>
      <w:r w:rsidRPr="00152EF2">
        <w:rPr>
          <w:rFonts w:ascii="Verdana" w:hAnsi="Verdana" w:cstheme="minorHAnsi"/>
          <w:sz w:val="20"/>
          <w:szCs w:val="20"/>
        </w:rPr>
        <w:t xml:space="preserve">[Daniel Nozaki Gushi], em decorrência </w:t>
      </w:r>
      <w:r w:rsidR="002235F0" w:rsidRPr="00152EF2">
        <w:rPr>
          <w:rFonts w:ascii="Verdana" w:eastAsia="Calibri" w:hAnsi="Verdana" w:cstheme="minorHAnsi"/>
          <w:sz w:val="20"/>
          <w:szCs w:val="20"/>
        </w:rPr>
        <w:t>d</w:t>
      </w:r>
      <w:r w:rsidRPr="00152EF2">
        <w:rPr>
          <w:rFonts w:ascii="Verdana" w:hAnsi="Verdana" w:cstheme="minorHAnsi"/>
          <w:sz w:val="20"/>
          <w:szCs w:val="20"/>
        </w:rPr>
        <w:t xml:space="preserve">o </w:t>
      </w:r>
      <w:r w:rsidR="002235F0" w:rsidRPr="00152EF2">
        <w:rPr>
          <w:rFonts w:ascii="Verdana" w:hAnsi="Verdana" w:cstheme="minorHAnsi"/>
          <w:sz w:val="20"/>
          <w:szCs w:val="20"/>
        </w:rPr>
        <w:t>A</w:t>
      </w:r>
      <w:r w:rsidRPr="00152EF2">
        <w:rPr>
          <w:rFonts w:ascii="Verdana" w:hAnsi="Verdana" w:cstheme="minorHAnsi"/>
          <w:sz w:val="20"/>
          <w:szCs w:val="20"/>
        </w:rPr>
        <w:t xml:space="preserve">umento de </w:t>
      </w:r>
      <w:r w:rsidR="002235F0" w:rsidRPr="00152EF2">
        <w:rPr>
          <w:rFonts w:ascii="Verdana" w:hAnsi="Verdana" w:cstheme="minorHAnsi"/>
          <w:sz w:val="20"/>
          <w:szCs w:val="20"/>
        </w:rPr>
        <w:t>C</w:t>
      </w:r>
      <w:r w:rsidRPr="00152EF2">
        <w:rPr>
          <w:rFonts w:ascii="Verdana" w:hAnsi="Verdana" w:cstheme="minorHAnsi"/>
          <w:sz w:val="20"/>
          <w:szCs w:val="20"/>
        </w:rPr>
        <w:t>apital</w:t>
      </w:r>
      <w:r w:rsidR="002235F0" w:rsidRPr="00152EF2">
        <w:rPr>
          <w:rFonts w:ascii="Verdana" w:hAnsi="Verdana" w:cstheme="minorHAnsi"/>
          <w:sz w:val="20"/>
          <w:szCs w:val="20"/>
        </w:rPr>
        <w:t xml:space="preserve"> (“</w:t>
      </w:r>
      <w:r w:rsidR="002235F0" w:rsidRPr="00152EF2">
        <w:rPr>
          <w:rFonts w:ascii="Verdana" w:hAnsi="Verdana" w:cstheme="minorHAnsi"/>
          <w:sz w:val="20"/>
          <w:szCs w:val="20"/>
          <w:u w:val="single"/>
        </w:rPr>
        <w:t>Ingresso do Novo Acionista</w:t>
      </w:r>
      <w:r w:rsidR="002235F0" w:rsidRPr="00152EF2">
        <w:rPr>
          <w:rFonts w:ascii="Verdana" w:hAnsi="Verdana" w:cstheme="minorHAnsi"/>
          <w:sz w:val="20"/>
          <w:szCs w:val="20"/>
        </w:rPr>
        <w:t>”)</w:t>
      </w:r>
      <w:r w:rsidR="00B60712">
        <w:rPr>
          <w:rFonts w:ascii="Verdana" w:hAnsi="Verdana" w:cstheme="minorHAnsi"/>
          <w:sz w:val="20"/>
          <w:szCs w:val="20"/>
        </w:rPr>
        <w:t xml:space="preserve">, </w:t>
      </w:r>
      <w:r w:rsidR="00B60712">
        <w:rPr>
          <w:rFonts w:ascii="Verdana" w:eastAsia="Arial" w:hAnsi="Verdana"/>
          <w:bCs/>
          <w:sz w:val="20"/>
          <w:szCs w:val="20"/>
          <w:lang w:eastAsia="en-GB"/>
        </w:rPr>
        <w:t xml:space="preserve">conforme aprovados no âmbito da Ata de Assembleia Geral Extraordinária da Emissora, realizada em </w:t>
      </w:r>
      <w:r w:rsidR="00B60712" w:rsidRPr="00B60712">
        <w:rPr>
          <w:rFonts w:ascii="Verdana" w:eastAsia="Arial" w:hAnsi="Verdana"/>
          <w:bCs/>
          <w:sz w:val="20"/>
          <w:szCs w:val="20"/>
          <w:highlight w:val="yellow"/>
          <w:lang w:eastAsia="en-GB"/>
        </w:rPr>
        <w:t>[=]</w:t>
      </w:r>
      <w:r w:rsidR="00B60712">
        <w:rPr>
          <w:rFonts w:ascii="Verdana" w:eastAsia="Arial" w:hAnsi="Verdana"/>
          <w:bCs/>
          <w:sz w:val="20"/>
          <w:szCs w:val="20"/>
          <w:lang w:eastAsia="en-GB"/>
        </w:rPr>
        <w:t xml:space="preserve"> de maio de 2023 (“</w:t>
      </w:r>
      <w:r w:rsidR="00B60712" w:rsidRPr="00B60712">
        <w:rPr>
          <w:rFonts w:ascii="Verdana" w:eastAsia="Arial" w:hAnsi="Verdana"/>
          <w:bCs/>
          <w:sz w:val="20"/>
          <w:szCs w:val="20"/>
          <w:u w:val="single"/>
          <w:lang w:eastAsia="en-GB"/>
        </w:rPr>
        <w:t>Ata de AGE</w:t>
      </w:r>
      <w:r w:rsidR="00B60712">
        <w:rPr>
          <w:rFonts w:ascii="Verdana" w:eastAsia="Arial" w:hAnsi="Verdana"/>
          <w:bCs/>
          <w:sz w:val="20"/>
          <w:szCs w:val="20"/>
          <w:lang w:eastAsia="en-GB"/>
        </w:rPr>
        <w:t>”)</w:t>
      </w:r>
      <w:r w:rsidR="00A9570D" w:rsidRPr="00152EF2">
        <w:rPr>
          <w:rFonts w:ascii="Verdana" w:eastAsia="Calibri" w:hAnsi="Verdana" w:cstheme="minorHAnsi"/>
          <w:sz w:val="20"/>
          <w:szCs w:val="20"/>
        </w:rPr>
        <w:t xml:space="preserve">; </w:t>
      </w:r>
    </w:p>
    <w:p w14:paraId="322FB03D" w14:textId="77777777" w:rsidR="008829A1" w:rsidRPr="00152EF2" w:rsidRDefault="008829A1" w:rsidP="00152EF2">
      <w:pPr>
        <w:pStyle w:val="PargrafodaLista"/>
        <w:spacing w:after="0" w:line="320" w:lineRule="exact"/>
        <w:ind w:left="851"/>
        <w:contextualSpacing w:val="0"/>
        <w:jc w:val="both"/>
        <w:rPr>
          <w:rFonts w:ascii="Verdana" w:hAnsi="Verdana" w:cstheme="minorHAnsi"/>
          <w:sz w:val="20"/>
          <w:szCs w:val="20"/>
        </w:rPr>
      </w:pPr>
    </w:p>
    <w:p w14:paraId="776730CD" w14:textId="1EB83659" w:rsidR="008829A1" w:rsidRPr="00152EF2" w:rsidRDefault="008829A1" w:rsidP="00152EF2">
      <w:pPr>
        <w:pStyle w:val="PargrafodaLista"/>
        <w:numPr>
          <w:ilvl w:val="0"/>
          <w:numId w:val="2"/>
        </w:numPr>
        <w:spacing w:after="0" w:line="320" w:lineRule="exact"/>
        <w:ind w:left="851" w:hanging="851"/>
        <w:contextualSpacing w:val="0"/>
        <w:jc w:val="both"/>
        <w:rPr>
          <w:rFonts w:ascii="Verdana" w:hAnsi="Verdana" w:cstheme="minorHAnsi"/>
          <w:sz w:val="20"/>
          <w:szCs w:val="20"/>
        </w:rPr>
      </w:pPr>
      <w:r w:rsidRPr="00152EF2">
        <w:rPr>
          <w:rFonts w:ascii="Verdana" w:hAnsi="Verdana" w:cstheme="minorHAnsi"/>
          <w:sz w:val="20"/>
          <w:szCs w:val="20"/>
        </w:rPr>
        <w:t xml:space="preserve">autorização para celebração do </w:t>
      </w:r>
      <w:r w:rsidRPr="00152EF2">
        <w:rPr>
          <w:rFonts w:ascii="Verdana" w:eastAsia="Calibri" w:hAnsi="Verdana" w:cstheme="minorHAnsi"/>
          <w:color w:val="000000"/>
          <w:sz w:val="20"/>
          <w:szCs w:val="20"/>
        </w:rPr>
        <w:t>“</w:t>
      </w:r>
      <w:r w:rsidR="00B60712" w:rsidRPr="00B60712">
        <w:rPr>
          <w:rFonts w:ascii="Verdana" w:eastAsia="Calibri" w:hAnsi="Verdana" w:cstheme="minorHAnsi"/>
          <w:i/>
          <w:iCs/>
          <w:color w:val="000000"/>
          <w:sz w:val="20"/>
          <w:szCs w:val="20"/>
        </w:rPr>
        <w:t>1º (</w:t>
      </w:r>
      <w:r w:rsidRPr="00B60712">
        <w:rPr>
          <w:rFonts w:ascii="Verdana" w:eastAsia="Calibri" w:hAnsi="Verdana" w:cstheme="minorHAnsi"/>
          <w:i/>
          <w:iCs/>
          <w:color w:val="000000"/>
          <w:sz w:val="20"/>
          <w:szCs w:val="20"/>
        </w:rPr>
        <w:t>Primeiro</w:t>
      </w:r>
      <w:r w:rsidR="00B60712" w:rsidRPr="00B60712">
        <w:rPr>
          <w:rFonts w:ascii="Verdana" w:eastAsia="Calibri" w:hAnsi="Verdana" w:cstheme="minorHAnsi"/>
          <w:i/>
          <w:iCs/>
          <w:color w:val="000000"/>
          <w:sz w:val="20"/>
          <w:szCs w:val="20"/>
        </w:rPr>
        <w:t>)</w:t>
      </w:r>
      <w:r w:rsidRPr="00152EF2">
        <w:rPr>
          <w:rFonts w:ascii="Verdana" w:eastAsia="Calibri" w:hAnsi="Verdana" w:cstheme="minorHAnsi"/>
          <w:i/>
          <w:iCs/>
          <w:color w:val="000000"/>
          <w:sz w:val="20"/>
          <w:szCs w:val="20"/>
        </w:rPr>
        <w:t xml:space="preserve"> Aditamento ao</w:t>
      </w:r>
      <w:r w:rsidRPr="00152EF2">
        <w:rPr>
          <w:rFonts w:ascii="Verdana" w:eastAsia="Calibri" w:hAnsi="Verdana" w:cstheme="minorHAnsi"/>
          <w:color w:val="000000"/>
          <w:sz w:val="20"/>
          <w:szCs w:val="20"/>
        </w:rPr>
        <w:t xml:space="preserve"> </w:t>
      </w:r>
      <w:r w:rsidRPr="00152EF2">
        <w:rPr>
          <w:rFonts w:ascii="Verdana" w:eastAsia="Calibri" w:hAnsi="Verdana" w:cstheme="minorHAnsi"/>
          <w:i/>
          <w:iCs/>
          <w:color w:val="000000"/>
          <w:sz w:val="20"/>
          <w:szCs w:val="20"/>
        </w:rPr>
        <w:t>Instrumento Particular de Penhor de Ações e Outras Avenças</w:t>
      </w:r>
      <w:r w:rsidRPr="00152EF2">
        <w:rPr>
          <w:rFonts w:ascii="Verdana" w:eastAsia="Calibri" w:hAnsi="Verdana" w:cstheme="minorHAnsi"/>
          <w:color w:val="000000"/>
          <w:sz w:val="20"/>
          <w:szCs w:val="20"/>
        </w:rPr>
        <w:t xml:space="preserve">” entre os Srs. </w:t>
      </w:r>
      <w:bookmarkStart w:id="2" w:name="_Hlk134807900"/>
      <w:r w:rsidRPr="00152EF2">
        <w:rPr>
          <w:rFonts w:ascii="Verdana" w:hAnsi="Verdana" w:cstheme="minorHAnsi"/>
          <w:sz w:val="20"/>
          <w:szCs w:val="20"/>
        </w:rPr>
        <w:t xml:space="preserve">Marino José Franz, Miguel Vaz Ribeiro, Paulo Sérgio Franz, Rafael </w:t>
      </w:r>
      <w:proofErr w:type="spellStart"/>
      <w:r w:rsidRPr="00152EF2">
        <w:rPr>
          <w:rFonts w:ascii="Verdana" w:hAnsi="Verdana" w:cstheme="minorHAnsi"/>
          <w:sz w:val="20"/>
          <w:szCs w:val="20"/>
        </w:rPr>
        <w:t>Davidsohn</w:t>
      </w:r>
      <w:proofErr w:type="spellEnd"/>
      <w:r w:rsidRPr="00152EF2">
        <w:rPr>
          <w:rFonts w:ascii="Verdana" w:hAnsi="Verdana" w:cstheme="minorHAnsi"/>
          <w:sz w:val="20"/>
          <w:szCs w:val="20"/>
        </w:rPr>
        <w:t xml:space="preserve"> Abud, Henrique Herbert </w:t>
      </w:r>
      <w:proofErr w:type="spellStart"/>
      <w:r w:rsidRPr="00152EF2">
        <w:rPr>
          <w:rFonts w:ascii="Verdana" w:hAnsi="Verdana" w:cstheme="minorHAnsi"/>
          <w:sz w:val="20"/>
          <w:szCs w:val="20"/>
        </w:rPr>
        <w:t>Ubrig</w:t>
      </w:r>
      <w:proofErr w:type="spellEnd"/>
      <w:r w:rsidRPr="00152EF2">
        <w:rPr>
          <w:rFonts w:ascii="Verdana" w:hAnsi="Verdana" w:cstheme="minorHAnsi"/>
          <w:sz w:val="20"/>
          <w:szCs w:val="20"/>
        </w:rPr>
        <w:t xml:space="preserve">, José Alexandre Carneiro Borges, Everson Estevão Medeiros, Paulo Andres </w:t>
      </w:r>
      <w:proofErr w:type="spellStart"/>
      <w:r w:rsidRPr="00152EF2">
        <w:rPr>
          <w:rFonts w:ascii="Verdana" w:hAnsi="Verdana" w:cstheme="minorHAnsi"/>
          <w:sz w:val="20"/>
          <w:szCs w:val="20"/>
        </w:rPr>
        <w:t>Trucco</w:t>
      </w:r>
      <w:proofErr w:type="spellEnd"/>
      <w:r w:rsidRPr="00152EF2">
        <w:rPr>
          <w:rFonts w:ascii="Verdana" w:hAnsi="Verdana" w:cstheme="minorHAnsi"/>
          <w:sz w:val="20"/>
          <w:szCs w:val="20"/>
        </w:rPr>
        <w:t xml:space="preserve"> da Cunha, Marcelo Jorge Fernandez, Daniel Costa Lopes, Fabrício Cristiano Vieira</w:t>
      </w:r>
      <w:bookmarkEnd w:id="2"/>
      <w:r w:rsidRPr="00152EF2">
        <w:rPr>
          <w:rFonts w:ascii="Verdana" w:hAnsi="Verdana" w:cstheme="minorHAnsi"/>
          <w:sz w:val="20"/>
          <w:szCs w:val="20"/>
        </w:rPr>
        <w:t xml:space="preserve">, [Daniel Nozaki Gushi], o Agente Fiduciário e a </w:t>
      </w:r>
      <w:r w:rsidR="00B60712">
        <w:rPr>
          <w:rFonts w:ascii="Verdana" w:hAnsi="Verdana" w:cstheme="minorHAnsi"/>
          <w:sz w:val="20"/>
          <w:szCs w:val="20"/>
        </w:rPr>
        <w:t>Emissora</w:t>
      </w:r>
      <w:r w:rsidR="00B60712" w:rsidRPr="00152EF2">
        <w:rPr>
          <w:rFonts w:ascii="Verdana" w:hAnsi="Verdana" w:cstheme="minorHAnsi"/>
          <w:sz w:val="20"/>
          <w:szCs w:val="20"/>
        </w:rPr>
        <w:t xml:space="preserve"> </w:t>
      </w:r>
      <w:r w:rsidRPr="00152EF2">
        <w:rPr>
          <w:rFonts w:ascii="Verdana" w:hAnsi="Verdana" w:cstheme="minorHAnsi"/>
          <w:sz w:val="20"/>
          <w:szCs w:val="20"/>
        </w:rPr>
        <w:t>(“</w:t>
      </w:r>
      <w:r w:rsidRPr="00152EF2">
        <w:rPr>
          <w:rFonts w:ascii="Verdana" w:hAnsi="Verdana" w:cstheme="minorHAnsi"/>
          <w:sz w:val="20"/>
          <w:szCs w:val="20"/>
          <w:u w:val="single"/>
        </w:rPr>
        <w:t>Aditamento ao Contrato de Penhor</w:t>
      </w:r>
      <w:r w:rsidRPr="00152EF2">
        <w:rPr>
          <w:rFonts w:ascii="Verdana" w:eastAsia="Calibri" w:hAnsi="Verdana" w:cstheme="minorHAnsi"/>
          <w:color w:val="000000"/>
          <w:sz w:val="20"/>
          <w:szCs w:val="20"/>
        </w:rPr>
        <w:t xml:space="preserve">”), para refletir </w:t>
      </w:r>
      <w:r w:rsidRPr="00152EF2">
        <w:rPr>
          <w:rFonts w:ascii="Verdana" w:eastAsia="Arial" w:hAnsi="Verdana"/>
          <w:bCs/>
          <w:sz w:val="20"/>
          <w:szCs w:val="20"/>
          <w:lang w:eastAsia="en-GB"/>
        </w:rPr>
        <w:t>as alterações necessárias em decorrência do Aumento de Capital e do Ingresso do Novo Acionista</w:t>
      </w:r>
      <w:r w:rsidR="00B60712">
        <w:rPr>
          <w:rFonts w:ascii="Verdana" w:eastAsia="Arial" w:hAnsi="Verdana"/>
          <w:bCs/>
          <w:sz w:val="20"/>
          <w:szCs w:val="20"/>
          <w:lang w:eastAsia="en-GB"/>
        </w:rPr>
        <w:t>, conforme aprovados no âmbito da Ata de AGE</w:t>
      </w:r>
      <w:r w:rsidRPr="00152EF2">
        <w:rPr>
          <w:rFonts w:ascii="Verdana" w:eastAsia="Arial" w:hAnsi="Verdana"/>
          <w:bCs/>
          <w:sz w:val="20"/>
          <w:szCs w:val="20"/>
          <w:lang w:eastAsia="en-GB"/>
        </w:rPr>
        <w:t>;</w:t>
      </w:r>
    </w:p>
    <w:p w14:paraId="01FD2238" w14:textId="77777777" w:rsidR="006D37D8" w:rsidRPr="00152EF2" w:rsidRDefault="006D37D8" w:rsidP="00152EF2">
      <w:pPr>
        <w:pStyle w:val="PargrafodaLista"/>
        <w:widowControl w:val="0"/>
        <w:spacing w:after="0" w:line="320" w:lineRule="exact"/>
        <w:ind w:left="0"/>
        <w:contextualSpacing w:val="0"/>
        <w:jc w:val="both"/>
        <w:rPr>
          <w:rFonts w:ascii="Verdana" w:hAnsi="Verdana" w:cstheme="minorHAnsi"/>
          <w:sz w:val="20"/>
          <w:szCs w:val="20"/>
        </w:rPr>
      </w:pPr>
    </w:p>
    <w:p w14:paraId="671672A4" w14:textId="279D5670" w:rsidR="00C230E3" w:rsidRPr="00152EF2" w:rsidRDefault="00ED06CF" w:rsidP="00152EF2">
      <w:pPr>
        <w:pStyle w:val="PargrafodaLista"/>
        <w:numPr>
          <w:ilvl w:val="0"/>
          <w:numId w:val="2"/>
        </w:numPr>
        <w:spacing w:after="0" w:line="320" w:lineRule="exact"/>
        <w:ind w:left="851" w:hanging="851"/>
        <w:contextualSpacing w:val="0"/>
        <w:jc w:val="both"/>
        <w:rPr>
          <w:rFonts w:ascii="Verdana" w:hAnsi="Verdana" w:cstheme="minorHAnsi"/>
          <w:sz w:val="20"/>
          <w:szCs w:val="20"/>
        </w:rPr>
      </w:pPr>
      <w:r w:rsidRPr="00152EF2">
        <w:rPr>
          <w:rFonts w:ascii="Verdana" w:hAnsi="Verdana" w:cstheme="minorHAnsi"/>
          <w:sz w:val="20"/>
          <w:szCs w:val="20"/>
        </w:rPr>
        <w:t>a</w:t>
      </w:r>
      <w:r w:rsidR="00C230E3" w:rsidRPr="00152EF2">
        <w:rPr>
          <w:rFonts w:ascii="Verdana" w:hAnsi="Verdana" w:cstheme="minorHAnsi"/>
          <w:sz w:val="20"/>
          <w:szCs w:val="20"/>
        </w:rPr>
        <w:t>utorização</w:t>
      </w:r>
      <w:r w:rsidR="00E46DCF" w:rsidRPr="00152EF2">
        <w:rPr>
          <w:rFonts w:ascii="Verdana" w:hAnsi="Verdana" w:cstheme="minorHAnsi"/>
          <w:sz w:val="20"/>
          <w:szCs w:val="20"/>
        </w:rPr>
        <w:t xml:space="preserve"> </w:t>
      </w:r>
      <w:r w:rsidR="00C230E3" w:rsidRPr="00152EF2">
        <w:rPr>
          <w:rFonts w:ascii="Verdana" w:hAnsi="Verdana" w:cstheme="minorHAnsi"/>
          <w:sz w:val="20"/>
          <w:szCs w:val="20"/>
        </w:rPr>
        <w:t xml:space="preserve">para a Emissora, em conjunto com o Agente Fiduciário, praticarem todos os atos </w:t>
      </w:r>
      <w:r w:rsidR="00794D55" w:rsidRPr="00152EF2">
        <w:rPr>
          <w:rFonts w:ascii="Verdana" w:hAnsi="Verdana" w:cstheme="minorHAnsi"/>
          <w:sz w:val="20"/>
          <w:szCs w:val="20"/>
        </w:rPr>
        <w:t>e tomar</w:t>
      </w:r>
      <w:r w:rsidR="00AF683F">
        <w:rPr>
          <w:rFonts w:ascii="Verdana" w:hAnsi="Verdana" w:cstheme="minorHAnsi"/>
          <w:sz w:val="20"/>
          <w:szCs w:val="20"/>
        </w:rPr>
        <w:t>em</w:t>
      </w:r>
      <w:r w:rsidR="00794D55" w:rsidRPr="00152EF2">
        <w:rPr>
          <w:rFonts w:ascii="Verdana" w:hAnsi="Verdana" w:cstheme="minorHAnsi"/>
          <w:sz w:val="20"/>
          <w:szCs w:val="20"/>
        </w:rPr>
        <w:t xml:space="preserve"> todas as providências necessárias </w:t>
      </w:r>
      <w:r w:rsidR="00C230E3" w:rsidRPr="00152EF2">
        <w:rPr>
          <w:rFonts w:ascii="Verdana" w:hAnsi="Verdana" w:cstheme="minorHAnsi"/>
          <w:sz w:val="20"/>
          <w:szCs w:val="20"/>
        </w:rPr>
        <w:t xml:space="preserve">à realização, formalização, implementação e aperfeiçoamento das deliberações a serem tomadas na </w:t>
      </w:r>
      <w:r w:rsidR="001B07FF" w:rsidRPr="00152EF2">
        <w:rPr>
          <w:rFonts w:ascii="Verdana" w:hAnsi="Verdana" w:cstheme="minorHAnsi"/>
          <w:sz w:val="20"/>
          <w:szCs w:val="20"/>
        </w:rPr>
        <w:t>Assembleia Geral de Debenturistas</w:t>
      </w:r>
      <w:r w:rsidR="00C230E3" w:rsidRPr="00152EF2">
        <w:rPr>
          <w:rFonts w:ascii="Verdana" w:hAnsi="Verdana" w:cstheme="minorHAnsi"/>
          <w:sz w:val="20"/>
          <w:szCs w:val="20"/>
        </w:rPr>
        <w:t>, incluindo, mas não se limitando à formalização</w:t>
      </w:r>
      <w:r w:rsidR="0014430A" w:rsidRPr="00152EF2">
        <w:rPr>
          <w:rFonts w:ascii="Verdana" w:hAnsi="Verdana" w:cstheme="minorHAnsi"/>
          <w:sz w:val="20"/>
          <w:szCs w:val="20"/>
        </w:rPr>
        <w:t xml:space="preserve"> do</w:t>
      </w:r>
      <w:r w:rsidR="005F6C77" w:rsidRPr="00152EF2">
        <w:rPr>
          <w:rFonts w:ascii="Verdana" w:hAnsi="Verdana" w:cstheme="minorHAnsi"/>
          <w:sz w:val="20"/>
          <w:szCs w:val="20"/>
        </w:rPr>
        <w:t xml:space="preserve"> </w:t>
      </w:r>
      <w:r w:rsidR="005F6C77" w:rsidRPr="00152EF2">
        <w:rPr>
          <w:rFonts w:ascii="Verdana" w:hAnsi="Verdana" w:cstheme="minorHAnsi"/>
          <w:b/>
          <w:bCs/>
          <w:sz w:val="20"/>
          <w:szCs w:val="20"/>
        </w:rPr>
        <w:t>(a)</w:t>
      </w:r>
      <w:r w:rsidR="00C230E3" w:rsidRPr="00152EF2">
        <w:rPr>
          <w:rFonts w:ascii="Verdana" w:hAnsi="Verdana" w:cstheme="minorHAnsi"/>
          <w:sz w:val="20"/>
          <w:szCs w:val="20"/>
        </w:rPr>
        <w:t xml:space="preserve"> </w:t>
      </w:r>
      <w:bookmarkStart w:id="3" w:name="_Hlk103945918"/>
      <w:r w:rsidR="00794D55" w:rsidRPr="00152EF2">
        <w:rPr>
          <w:rFonts w:ascii="Verdana" w:hAnsi="Verdana" w:cstheme="minorHAnsi"/>
          <w:sz w:val="20"/>
          <w:szCs w:val="20"/>
        </w:rPr>
        <w:t xml:space="preserve">Aditamento </w:t>
      </w:r>
      <w:bookmarkEnd w:id="3"/>
      <w:r w:rsidR="008829A1" w:rsidRPr="00152EF2">
        <w:rPr>
          <w:rFonts w:ascii="Verdana" w:hAnsi="Verdana" w:cstheme="minorHAnsi"/>
          <w:sz w:val="20"/>
          <w:szCs w:val="20"/>
        </w:rPr>
        <w:t>à Escritura de Emissão</w:t>
      </w:r>
      <w:r w:rsidR="005F6C77" w:rsidRPr="00152EF2">
        <w:rPr>
          <w:rFonts w:ascii="Verdana" w:hAnsi="Verdana" w:cstheme="minorHAnsi"/>
          <w:sz w:val="20"/>
          <w:szCs w:val="20"/>
        </w:rPr>
        <w:t xml:space="preserve">; </w:t>
      </w:r>
      <w:r w:rsidR="0065773E" w:rsidRPr="00152EF2">
        <w:rPr>
          <w:rFonts w:ascii="Verdana" w:hAnsi="Verdana" w:cstheme="minorHAnsi"/>
          <w:sz w:val="20"/>
          <w:szCs w:val="20"/>
        </w:rPr>
        <w:t xml:space="preserve">e </w:t>
      </w:r>
      <w:r w:rsidR="005F6C77" w:rsidRPr="00152EF2">
        <w:rPr>
          <w:rFonts w:ascii="Verdana" w:hAnsi="Verdana" w:cstheme="minorHAnsi"/>
          <w:b/>
          <w:bCs/>
          <w:sz w:val="20"/>
          <w:szCs w:val="20"/>
        </w:rPr>
        <w:t>(b)</w:t>
      </w:r>
      <w:r w:rsidR="005F6C77" w:rsidRPr="00152EF2">
        <w:rPr>
          <w:rFonts w:ascii="Verdana" w:hAnsi="Verdana" w:cstheme="minorHAnsi"/>
          <w:sz w:val="20"/>
          <w:szCs w:val="20"/>
        </w:rPr>
        <w:t xml:space="preserve"> </w:t>
      </w:r>
      <w:r w:rsidR="008829A1" w:rsidRPr="00152EF2">
        <w:rPr>
          <w:rFonts w:ascii="Verdana" w:hAnsi="Verdana" w:cstheme="minorHAnsi"/>
          <w:sz w:val="20"/>
          <w:szCs w:val="20"/>
        </w:rPr>
        <w:t>Aditamento ao Contrato de Penhor</w:t>
      </w:r>
      <w:r w:rsidR="006515F4" w:rsidRPr="00152EF2">
        <w:rPr>
          <w:rFonts w:ascii="Verdana" w:hAnsi="Verdana" w:cstheme="minorHAnsi"/>
          <w:sz w:val="20"/>
          <w:szCs w:val="20"/>
        </w:rPr>
        <w:t>.</w:t>
      </w:r>
    </w:p>
    <w:p w14:paraId="3FBA2812" w14:textId="77777777" w:rsidR="006515F4" w:rsidRPr="00152EF2" w:rsidRDefault="006515F4" w:rsidP="00152EF2">
      <w:pPr>
        <w:pStyle w:val="PargrafodaLista"/>
        <w:spacing w:after="0" w:line="320" w:lineRule="exact"/>
        <w:ind w:left="0"/>
        <w:contextualSpacing w:val="0"/>
        <w:jc w:val="both"/>
        <w:rPr>
          <w:rFonts w:ascii="Verdana" w:hAnsi="Verdana" w:cstheme="minorHAnsi"/>
          <w:sz w:val="20"/>
          <w:szCs w:val="20"/>
        </w:rPr>
      </w:pPr>
    </w:p>
    <w:p w14:paraId="32596F3B" w14:textId="530EF77E" w:rsidR="00B03309" w:rsidRPr="00152EF2" w:rsidRDefault="00C230E3"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DELIBERAÇÕES:</w:t>
      </w:r>
      <w:r w:rsidRPr="00152EF2">
        <w:rPr>
          <w:rFonts w:ascii="Verdana" w:hAnsi="Verdana" w:cstheme="minorHAnsi"/>
          <w:sz w:val="20"/>
          <w:szCs w:val="20"/>
        </w:rPr>
        <w:t xml:space="preserve"> </w:t>
      </w:r>
      <w:r w:rsidR="008829A1" w:rsidRPr="00152EF2">
        <w:rPr>
          <w:rFonts w:ascii="Verdana" w:hAnsi="Verdana" w:cstheme="minorHAnsi"/>
          <w:sz w:val="20"/>
          <w:szCs w:val="20"/>
        </w:rPr>
        <w:t xml:space="preserve">Foi autorizada, pelos Debenturistas presentes, a lavratura da presente ata na forma de sumário, conforme faculta o artigo 130, § 1°, da Lei das Sociedades por Ações. Na sequência, após o exame e discussão das matérias indicadas na Ordem do Dia, os </w:t>
      </w:r>
      <w:r w:rsidR="00AF683F" w:rsidRPr="00152EF2">
        <w:rPr>
          <w:rFonts w:ascii="Verdana" w:hAnsi="Verdana" w:cstheme="minorHAnsi"/>
          <w:sz w:val="20"/>
          <w:szCs w:val="20"/>
        </w:rPr>
        <w:t xml:space="preserve">Debenturistas, representando 100% (cem por cento) das Debêntures em Circulação </w:t>
      </w:r>
      <w:r w:rsidR="008829A1" w:rsidRPr="00152EF2">
        <w:rPr>
          <w:rFonts w:ascii="Verdana" w:hAnsi="Verdana" w:cstheme="minorHAnsi"/>
          <w:sz w:val="20"/>
          <w:szCs w:val="20"/>
        </w:rPr>
        <w:t>deliberaram, por unanimidade de votos e sem quaisquer restrições ou ressalvas, o quanto segue:</w:t>
      </w:r>
    </w:p>
    <w:p w14:paraId="261F5E1B" w14:textId="29A1643F" w:rsidR="008829A1" w:rsidRPr="00152EF2" w:rsidRDefault="008829A1" w:rsidP="00152EF2">
      <w:pPr>
        <w:pStyle w:val="PargrafodaLista"/>
        <w:spacing w:after="0" w:line="320" w:lineRule="exact"/>
        <w:ind w:left="0"/>
        <w:contextualSpacing w:val="0"/>
        <w:jc w:val="both"/>
        <w:rPr>
          <w:rFonts w:ascii="Verdana" w:hAnsi="Verdana" w:cstheme="minorHAnsi"/>
          <w:sz w:val="20"/>
          <w:szCs w:val="20"/>
        </w:rPr>
      </w:pPr>
    </w:p>
    <w:p w14:paraId="2C0CF6A3" w14:textId="09A67FE5" w:rsidR="00572DDF" w:rsidRPr="00152EF2" w:rsidRDefault="007C449B" w:rsidP="00152EF2">
      <w:pPr>
        <w:pStyle w:val="PargrafodaLista"/>
        <w:numPr>
          <w:ilvl w:val="0"/>
          <w:numId w:val="3"/>
        </w:numPr>
        <w:spacing w:after="0" w:line="320" w:lineRule="exact"/>
        <w:ind w:left="0" w:firstLine="0"/>
        <w:contextualSpacing w:val="0"/>
        <w:jc w:val="both"/>
        <w:rPr>
          <w:rFonts w:ascii="Verdana" w:hAnsi="Verdana" w:cstheme="minorHAnsi"/>
          <w:b/>
          <w:bCs/>
          <w:sz w:val="20"/>
          <w:szCs w:val="20"/>
        </w:rPr>
      </w:pPr>
      <w:r w:rsidRPr="00152EF2">
        <w:rPr>
          <w:rFonts w:ascii="Verdana" w:hAnsi="Verdana" w:cstheme="minorHAnsi"/>
          <w:sz w:val="20"/>
          <w:szCs w:val="20"/>
        </w:rPr>
        <w:lastRenderedPageBreak/>
        <w:t>aprovar a</w:t>
      </w:r>
      <w:r w:rsidR="0014430A" w:rsidRPr="00152EF2">
        <w:rPr>
          <w:rFonts w:ascii="Verdana" w:hAnsi="Verdana" w:cstheme="minorHAnsi"/>
          <w:sz w:val="20"/>
          <w:szCs w:val="20"/>
        </w:rPr>
        <w:t xml:space="preserve"> c</w:t>
      </w:r>
      <w:r w:rsidR="00572DDF" w:rsidRPr="00152EF2">
        <w:rPr>
          <w:rFonts w:ascii="Verdana" w:hAnsi="Verdana" w:cstheme="minorHAnsi"/>
          <w:sz w:val="20"/>
          <w:szCs w:val="20"/>
        </w:rPr>
        <w:t xml:space="preserve">elebração </w:t>
      </w:r>
      <w:r w:rsidR="00F543A6" w:rsidRPr="00152EF2">
        <w:rPr>
          <w:rFonts w:ascii="Verdana" w:hAnsi="Verdana" w:cstheme="minorHAnsi"/>
          <w:sz w:val="20"/>
          <w:szCs w:val="20"/>
        </w:rPr>
        <w:t xml:space="preserve">do Aditamento </w:t>
      </w:r>
      <w:r w:rsidR="00ED06CF" w:rsidRPr="00152EF2">
        <w:rPr>
          <w:rFonts w:ascii="Verdana" w:hAnsi="Verdana" w:cstheme="minorHAnsi"/>
          <w:sz w:val="20"/>
          <w:szCs w:val="20"/>
        </w:rPr>
        <w:t>à Escritura de Emissão</w:t>
      </w:r>
      <w:r w:rsidR="0014430A" w:rsidRPr="00152EF2">
        <w:rPr>
          <w:rFonts w:ascii="Verdana" w:hAnsi="Verdana" w:cstheme="minorHAnsi"/>
          <w:sz w:val="20"/>
          <w:szCs w:val="20"/>
        </w:rPr>
        <w:t xml:space="preserve">, com a consequente alteração da Cláusula </w:t>
      </w:r>
      <w:r w:rsidR="002235F0" w:rsidRPr="00152EF2">
        <w:rPr>
          <w:rFonts w:ascii="Verdana" w:hAnsi="Verdana" w:cstheme="minorHAnsi"/>
          <w:sz w:val="20"/>
          <w:szCs w:val="20"/>
        </w:rPr>
        <w:t>4.8</w:t>
      </w:r>
      <w:r w:rsidR="00572DDF" w:rsidRPr="00152EF2">
        <w:rPr>
          <w:rFonts w:ascii="Verdana" w:hAnsi="Verdana" w:cstheme="minorHAnsi"/>
          <w:sz w:val="20"/>
          <w:szCs w:val="20"/>
        </w:rPr>
        <w:t>;</w:t>
      </w:r>
    </w:p>
    <w:p w14:paraId="085E9AA4" w14:textId="77777777" w:rsidR="009359CA" w:rsidRPr="00152EF2" w:rsidRDefault="009359CA" w:rsidP="00152EF2">
      <w:pPr>
        <w:pStyle w:val="PargrafodaLista"/>
        <w:spacing w:after="0" w:line="320" w:lineRule="exact"/>
        <w:ind w:left="0"/>
        <w:contextualSpacing w:val="0"/>
        <w:jc w:val="both"/>
        <w:rPr>
          <w:rFonts w:ascii="Verdana" w:hAnsi="Verdana" w:cstheme="minorHAnsi"/>
          <w:b/>
          <w:bCs/>
          <w:sz w:val="20"/>
          <w:szCs w:val="20"/>
        </w:rPr>
      </w:pPr>
    </w:p>
    <w:p w14:paraId="329D97C2" w14:textId="37FBE986" w:rsidR="00795225" w:rsidRPr="00152EF2" w:rsidRDefault="00DD1862" w:rsidP="00152EF2">
      <w:pPr>
        <w:pStyle w:val="PargrafodaLista"/>
        <w:numPr>
          <w:ilvl w:val="0"/>
          <w:numId w:val="3"/>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sz w:val="20"/>
          <w:szCs w:val="20"/>
        </w:rPr>
        <w:t>aprovar a</w:t>
      </w:r>
      <w:r w:rsidR="0014430A" w:rsidRPr="00152EF2">
        <w:rPr>
          <w:rFonts w:ascii="Verdana" w:hAnsi="Verdana" w:cstheme="minorHAnsi"/>
          <w:sz w:val="20"/>
          <w:szCs w:val="20"/>
        </w:rPr>
        <w:t xml:space="preserve"> c</w:t>
      </w:r>
      <w:r w:rsidR="00E46DCF" w:rsidRPr="00152EF2">
        <w:rPr>
          <w:rFonts w:ascii="Verdana" w:hAnsi="Verdana" w:cstheme="minorHAnsi"/>
          <w:sz w:val="20"/>
          <w:szCs w:val="20"/>
        </w:rPr>
        <w:t xml:space="preserve">elebração do </w:t>
      </w:r>
      <w:r w:rsidR="00ED06CF" w:rsidRPr="00152EF2">
        <w:rPr>
          <w:rFonts w:ascii="Verdana" w:hAnsi="Verdana" w:cstheme="minorHAnsi"/>
          <w:sz w:val="20"/>
          <w:szCs w:val="20"/>
        </w:rPr>
        <w:t>Aditamento ao Contrato de Penhor, com a consequente alteração da</w:t>
      </w:r>
      <w:r w:rsidR="00AF683F">
        <w:rPr>
          <w:rFonts w:ascii="Verdana" w:hAnsi="Verdana" w:cstheme="minorHAnsi"/>
          <w:sz w:val="20"/>
          <w:szCs w:val="20"/>
        </w:rPr>
        <w:t>s</w:t>
      </w:r>
      <w:r w:rsidR="00ED06CF" w:rsidRPr="00152EF2">
        <w:rPr>
          <w:rFonts w:ascii="Verdana" w:hAnsi="Verdana" w:cstheme="minorHAnsi"/>
          <w:sz w:val="20"/>
          <w:szCs w:val="20"/>
        </w:rPr>
        <w:t xml:space="preserve"> Cláusulas </w:t>
      </w:r>
      <w:r w:rsidR="00AF683F">
        <w:rPr>
          <w:rFonts w:ascii="Verdana" w:hAnsi="Verdana" w:cstheme="minorHAnsi"/>
          <w:sz w:val="20"/>
          <w:szCs w:val="20"/>
        </w:rPr>
        <w:t xml:space="preserve">1.1, </w:t>
      </w:r>
      <w:r w:rsidR="002235F0" w:rsidRPr="00152EF2">
        <w:rPr>
          <w:rFonts w:ascii="Verdana" w:hAnsi="Verdana" w:cstheme="minorHAnsi"/>
          <w:sz w:val="20"/>
          <w:szCs w:val="20"/>
        </w:rPr>
        <w:t>3.1, 3.4 e 4.1</w:t>
      </w:r>
      <w:r w:rsidR="00AF683F">
        <w:rPr>
          <w:rFonts w:ascii="Verdana" w:hAnsi="Verdana" w:cstheme="minorHAnsi"/>
          <w:sz w:val="20"/>
          <w:szCs w:val="20"/>
        </w:rPr>
        <w:t>, 10.7</w:t>
      </w:r>
      <w:r w:rsidR="002235F0" w:rsidRPr="00152EF2">
        <w:rPr>
          <w:rFonts w:ascii="Verdana" w:hAnsi="Verdana" w:cstheme="minorHAnsi"/>
          <w:sz w:val="20"/>
          <w:szCs w:val="20"/>
        </w:rPr>
        <w:t>, bem como do Anexo II</w:t>
      </w:r>
      <w:r w:rsidR="00795225" w:rsidRPr="00152EF2">
        <w:rPr>
          <w:rFonts w:ascii="Verdana" w:hAnsi="Verdana" w:cstheme="minorHAnsi"/>
          <w:sz w:val="20"/>
          <w:szCs w:val="20"/>
        </w:rPr>
        <w:t>;</w:t>
      </w:r>
      <w:r w:rsidR="00AF683F">
        <w:rPr>
          <w:rFonts w:ascii="Verdana" w:hAnsi="Verdana" w:cstheme="minorHAnsi"/>
          <w:sz w:val="20"/>
          <w:szCs w:val="20"/>
        </w:rPr>
        <w:t xml:space="preserve"> e</w:t>
      </w:r>
    </w:p>
    <w:p w14:paraId="5D31041D" w14:textId="77777777" w:rsidR="00E25A01" w:rsidRPr="00152EF2" w:rsidRDefault="00E25A01" w:rsidP="00152EF2">
      <w:pPr>
        <w:pStyle w:val="PargrafodaLista"/>
        <w:spacing w:after="0" w:line="320" w:lineRule="exact"/>
        <w:ind w:left="0"/>
        <w:contextualSpacing w:val="0"/>
        <w:jc w:val="both"/>
        <w:rPr>
          <w:rFonts w:ascii="Verdana" w:hAnsi="Verdana" w:cstheme="minorHAnsi"/>
          <w:sz w:val="20"/>
          <w:szCs w:val="20"/>
        </w:rPr>
      </w:pPr>
    </w:p>
    <w:p w14:paraId="3C77A480" w14:textId="7250B2F2" w:rsidR="00D95576" w:rsidRPr="00152EF2" w:rsidRDefault="00DD1862" w:rsidP="00152EF2">
      <w:pPr>
        <w:pStyle w:val="PargrafodaLista"/>
        <w:numPr>
          <w:ilvl w:val="0"/>
          <w:numId w:val="3"/>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sz w:val="20"/>
          <w:szCs w:val="20"/>
        </w:rPr>
        <w:t>a</w:t>
      </w:r>
      <w:r w:rsidR="00AF683F">
        <w:rPr>
          <w:rFonts w:ascii="Verdana" w:hAnsi="Verdana" w:cstheme="minorHAnsi"/>
          <w:sz w:val="20"/>
          <w:szCs w:val="20"/>
        </w:rPr>
        <w:t>utorizar</w:t>
      </w:r>
      <w:r w:rsidR="005E0110" w:rsidRPr="00152EF2">
        <w:rPr>
          <w:rFonts w:ascii="Verdana" w:hAnsi="Verdana" w:cstheme="minorHAnsi"/>
          <w:sz w:val="20"/>
          <w:szCs w:val="20"/>
        </w:rPr>
        <w:t xml:space="preserve"> </w:t>
      </w:r>
      <w:r w:rsidR="0014430A" w:rsidRPr="00152EF2">
        <w:rPr>
          <w:rFonts w:ascii="Verdana" w:hAnsi="Verdana" w:cstheme="minorHAnsi"/>
          <w:sz w:val="20"/>
          <w:szCs w:val="20"/>
        </w:rPr>
        <w:t xml:space="preserve">a Emissora, em conjunto com o Agente Fiduciário, </w:t>
      </w:r>
      <w:r w:rsidR="00AF683F">
        <w:rPr>
          <w:rFonts w:ascii="Verdana" w:hAnsi="Verdana" w:cstheme="minorHAnsi"/>
          <w:sz w:val="20"/>
          <w:szCs w:val="20"/>
        </w:rPr>
        <w:t xml:space="preserve">a </w:t>
      </w:r>
      <w:r w:rsidR="0014430A" w:rsidRPr="00152EF2">
        <w:rPr>
          <w:rFonts w:ascii="Verdana" w:hAnsi="Verdana" w:cstheme="minorHAnsi"/>
          <w:sz w:val="20"/>
          <w:szCs w:val="20"/>
        </w:rPr>
        <w:t>prati</w:t>
      </w:r>
      <w:r w:rsidR="00AF683F">
        <w:rPr>
          <w:rFonts w:ascii="Verdana" w:hAnsi="Verdana" w:cstheme="minorHAnsi"/>
          <w:sz w:val="20"/>
          <w:szCs w:val="20"/>
        </w:rPr>
        <w:t>carem</w:t>
      </w:r>
      <w:r w:rsidR="005E0110" w:rsidRPr="00152EF2">
        <w:rPr>
          <w:rFonts w:ascii="Verdana" w:hAnsi="Verdana" w:cstheme="minorHAnsi"/>
          <w:sz w:val="20"/>
          <w:szCs w:val="20"/>
        </w:rPr>
        <w:t xml:space="preserve"> todos os atos e tom</w:t>
      </w:r>
      <w:r w:rsidR="00AF683F">
        <w:rPr>
          <w:rFonts w:ascii="Verdana" w:hAnsi="Verdana" w:cstheme="minorHAnsi"/>
          <w:sz w:val="20"/>
          <w:szCs w:val="20"/>
        </w:rPr>
        <w:t>arem</w:t>
      </w:r>
      <w:r w:rsidR="005E0110" w:rsidRPr="00152EF2">
        <w:rPr>
          <w:rFonts w:ascii="Verdana" w:hAnsi="Verdana" w:cstheme="minorHAnsi"/>
          <w:sz w:val="20"/>
          <w:szCs w:val="20"/>
        </w:rPr>
        <w:t xml:space="preserve"> todas as providências necessárias à realização, formalização, implementação e aperfeiçoamento das deliberações acima, incluindo, mas não se limitando à formalização</w:t>
      </w:r>
      <w:r w:rsidR="0014430A" w:rsidRPr="00152EF2">
        <w:rPr>
          <w:rFonts w:ascii="Verdana" w:hAnsi="Verdana" w:cstheme="minorHAnsi"/>
          <w:sz w:val="20"/>
          <w:szCs w:val="20"/>
        </w:rPr>
        <w:t xml:space="preserve"> do</w:t>
      </w:r>
      <w:r w:rsidR="005E0110" w:rsidRPr="00152EF2">
        <w:rPr>
          <w:rFonts w:ascii="Verdana" w:hAnsi="Verdana" w:cstheme="minorHAnsi"/>
          <w:sz w:val="20"/>
          <w:szCs w:val="20"/>
        </w:rPr>
        <w:t xml:space="preserve"> </w:t>
      </w:r>
      <w:r w:rsidR="00E46DCF" w:rsidRPr="00152EF2">
        <w:rPr>
          <w:rFonts w:ascii="Verdana" w:hAnsi="Verdana" w:cstheme="minorHAnsi"/>
          <w:b/>
          <w:bCs/>
          <w:sz w:val="20"/>
          <w:szCs w:val="20"/>
        </w:rPr>
        <w:t>(a)</w:t>
      </w:r>
      <w:r w:rsidR="00ED06CF" w:rsidRPr="00152EF2">
        <w:rPr>
          <w:rFonts w:ascii="Verdana" w:hAnsi="Verdana" w:cstheme="minorHAnsi"/>
          <w:b/>
          <w:bCs/>
          <w:sz w:val="20"/>
          <w:szCs w:val="20"/>
        </w:rPr>
        <w:t> </w:t>
      </w:r>
      <w:r w:rsidR="00E46DCF" w:rsidRPr="00152EF2">
        <w:rPr>
          <w:rFonts w:ascii="Verdana" w:hAnsi="Verdana" w:cstheme="minorHAnsi"/>
          <w:sz w:val="20"/>
          <w:szCs w:val="20"/>
        </w:rPr>
        <w:t xml:space="preserve">Aditamento </w:t>
      </w:r>
      <w:r w:rsidR="00ED06CF" w:rsidRPr="00152EF2">
        <w:rPr>
          <w:rFonts w:ascii="Verdana" w:hAnsi="Verdana" w:cstheme="minorHAnsi"/>
          <w:sz w:val="20"/>
          <w:szCs w:val="20"/>
        </w:rPr>
        <w:t>à Escritura de Emissão</w:t>
      </w:r>
      <w:r w:rsidR="00E46DCF" w:rsidRPr="00152EF2">
        <w:rPr>
          <w:rFonts w:ascii="Verdana" w:hAnsi="Verdana" w:cstheme="minorHAnsi"/>
          <w:sz w:val="20"/>
          <w:szCs w:val="20"/>
        </w:rPr>
        <w:t xml:space="preserve">; e </w:t>
      </w:r>
      <w:r w:rsidR="00E46DCF" w:rsidRPr="00152EF2">
        <w:rPr>
          <w:rFonts w:ascii="Verdana" w:hAnsi="Verdana" w:cstheme="minorHAnsi"/>
          <w:b/>
          <w:bCs/>
          <w:sz w:val="20"/>
          <w:szCs w:val="20"/>
        </w:rPr>
        <w:t xml:space="preserve">(b) </w:t>
      </w:r>
      <w:r w:rsidR="00ED06CF" w:rsidRPr="00152EF2">
        <w:rPr>
          <w:rFonts w:ascii="Verdana" w:hAnsi="Verdana" w:cstheme="minorHAnsi"/>
          <w:sz w:val="20"/>
          <w:szCs w:val="20"/>
        </w:rPr>
        <w:t>Aditamento ao Contrato de Penhor</w:t>
      </w:r>
      <w:r w:rsidR="0014430A" w:rsidRPr="00152EF2">
        <w:rPr>
          <w:rFonts w:ascii="Verdana" w:hAnsi="Verdana" w:cstheme="minorHAnsi"/>
          <w:sz w:val="20"/>
          <w:szCs w:val="20"/>
        </w:rPr>
        <w:t xml:space="preserve">, os quais deverão ser celebrados até </w:t>
      </w:r>
      <w:r w:rsidR="00ED06CF" w:rsidRPr="00152EF2">
        <w:rPr>
          <w:rFonts w:ascii="Verdana" w:hAnsi="Verdana" w:cstheme="minorHAnsi"/>
          <w:sz w:val="20"/>
          <w:szCs w:val="20"/>
          <w:highlight w:val="yellow"/>
        </w:rPr>
        <w:t>[=]</w:t>
      </w:r>
      <w:r w:rsidR="00ED06CF" w:rsidRPr="00152EF2">
        <w:rPr>
          <w:rFonts w:ascii="Verdana" w:hAnsi="Verdana" w:cstheme="minorHAnsi"/>
          <w:sz w:val="20"/>
          <w:szCs w:val="20"/>
        </w:rPr>
        <w:t xml:space="preserve"> </w:t>
      </w:r>
      <w:r w:rsidR="0014430A" w:rsidRPr="00152EF2">
        <w:rPr>
          <w:rFonts w:ascii="Verdana" w:hAnsi="Verdana" w:cstheme="minorHAnsi"/>
          <w:sz w:val="20"/>
          <w:szCs w:val="20"/>
        </w:rPr>
        <w:t>de maio de 2023</w:t>
      </w:r>
      <w:r w:rsidR="00101802" w:rsidRPr="00152EF2">
        <w:rPr>
          <w:rFonts w:ascii="Verdana" w:hAnsi="Verdana" w:cstheme="minorHAnsi"/>
          <w:sz w:val="20"/>
          <w:szCs w:val="20"/>
        </w:rPr>
        <w:t>.</w:t>
      </w:r>
    </w:p>
    <w:p w14:paraId="54EEA5C7" w14:textId="77777777" w:rsidR="004F1699" w:rsidRPr="00152EF2" w:rsidRDefault="004F1699" w:rsidP="00152EF2">
      <w:pPr>
        <w:pStyle w:val="PargrafodaLista"/>
        <w:spacing w:after="0" w:line="320" w:lineRule="exact"/>
        <w:ind w:left="709"/>
        <w:contextualSpacing w:val="0"/>
        <w:jc w:val="both"/>
        <w:rPr>
          <w:rFonts w:ascii="Verdana" w:hAnsi="Verdana" w:cs="Arial"/>
          <w:sz w:val="20"/>
          <w:szCs w:val="20"/>
        </w:rPr>
      </w:pPr>
    </w:p>
    <w:p w14:paraId="625AB6FB" w14:textId="01886866" w:rsidR="00101802" w:rsidRPr="00152EF2" w:rsidRDefault="00101802" w:rsidP="00152EF2">
      <w:pPr>
        <w:pStyle w:val="PargrafodaLista"/>
        <w:spacing w:after="0" w:line="320" w:lineRule="exact"/>
        <w:ind w:left="0"/>
        <w:contextualSpacing w:val="0"/>
        <w:jc w:val="both"/>
        <w:rPr>
          <w:rFonts w:ascii="Verdana" w:hAnsi="Verdana" w:cstheme="minorHAnsi"/>
          <w:sz w:val="20"/>
          <w:szCs w:val="20"/>
        </w:rPr>
      </w:pPr>
      <w:r w:rsidRPr="00152EF2">
        <w:rPr>
          <w:rFonts w:ascii="Verdana" w:hAnsi="Verdana" w:cstheme="minorHAnsi"/>
          <w:sz w:val="20"/>
          <w:szCs w:val="20"/>
        </w:rPr>
        <w:t xml:space="preserve">As deliberações </w:t>
      </w:r>
      <w:r w:rsidR="001B07FF" w:rsidRPr="00152EF2">
        <w:rPr>
          <w:rFonts w:ascii="Verdana" w:hAnsi="Verdana" w:cstheme="minorHAnsi"/>
          <w:sz w:val="20"/>
          <w:szCs w:val="20"/>
        </w:rPr>
        <w:t>da</w:t>
      </w:r>
      <w:r w:rsidRPr="00152EF2">
        <w:rPr>
          <w:rFonts w:ascii="Verdana" w:hAnsi="Verdana" w:cstheme="minorHAnsi"/>
          <w:sz w:val="20"/>
          <w:szCs w:val="20"/>
        </w:rPr>
        <w:t xml:space="preserve"> </w:t>
      </w:r>
      <w:r w:rsidR="001B07FF" w:rsidRPr="00152EF2">
        <w:rPr>
          <w:rFonts w:ascii="Verdana" w:hAnsi="Verdana" w:cstheme="minorHAnsi"/>
          <w:sz w:val="20"/>
          <w:szCs w:val="20"/>
        </w:rPr>
        <w:t xml:space="preserve">Assembleia Geral de Debenturistas </w:t>
      </w:r>
      <w:r w:rsidRPr="00152EF2">
        <w:rPr>
          <w:rFonts w:ascii="Verdana" w:hAnsi="Verdana" w:cstheme="minorHAnsi"/>
          <w:sz w:val="20"/>
          <w:szCs w:val="20"/>
        </w:rPr>
        <w:t>se restringem à Ordem do Dia, sendo tomadas por mera liberalidade dos Debenturistas e não devem ser consideradas como novação, precedente ou renúncia de quaisquer outros direitos</w:t>
      </w:r>
      <w:r w:rsidR="006F3CBD" w:rsidRPr="00152EF2">
        <w:rPr>
          <w:rFonts w:ascii="Verdana" w:hAnsi="Verdana" w:cstheme="minorHAnsi"/>
          <w:sz w:val="20"/>
          <w:szCs w:val="20"/>
        </w:rPr>
        <w:t>,</w:t>
      </w:r>
      <w:r w:rsidR="006F3CBD" w:rsidRPr="00152EF2">
        <w:rPr>
          <w:rFonts w:ascii="Verdana" w:hAnsi="Verdana"/>
          <w:sz w:val="20"/>
          <w:szCs w:val="20"/>
        </w:rPr>
        <w:t xml:space="preserve"> </w:t>
      </w:r>
      <w:r w:rsidR="006F3CBD" w:rsidRPr="00152EF2">
        <w:rPr>
          <w:rFonts w:ascii="Verdana" w:hAnsi="Verdana" w:cstheme="minorHAnsi"/>
          <w:sz w:val="20"/>
          <w:szCs w:val="20"/>
        </w:rPr>
        <w:t xml:space="preserve">ou necessários para a sua celebração, cumprimento e concretização, </w:t>
      </w:r>
      <w:r w:rsidRPr="00152EF2">
        <w:rPr>
          <w:rFonts w:ascii="Verdana" w:hAnsi="Verdana" w:cstheme="minorHAnsi"/>
          <w:sz w:val="20"/>
          <w:szCs w:val="20"/>
        </w:rPr>
        <w:t>dos Debenturistas</w:t>
      </w:r>
      <w:r w:rsidR="00C64C38" w:rsidRPr="00152EF2">
        <w:rPr>
          <w:rFonts w:ascii="Verdana" w:hAnsi="Verdana"/>
          <w:sz w:val="20"/>
          <w:szCs w:val="20"/>
        </w:rPr>
        <w:t xml:space="preserve"> </w:t>
      </w:r>
      <w:r w:rsidR="00C64C38" w:rsidRPr="00152EF2">
        <w:rPr>
          <w:rFonts w:ascii="Verdana" w:hAnsi="Verdana" w:cstheme="minorHAnsi"/>
          <w:sz w:val="20"/>
          <w:szCs w:val="20"/>
        </w:rPr>
        <w:t xml:space="preserve">e/ou deveres da </w:t>
      </w:r>
      <w:r w:rsidR="00E46DCF" w:rsidRPr="00152EF2">
        <w:rPr>
          <w:rFonts w:ascii="Verdana" w:hAnsi="Verdana" w:cstheme="minorHAnsi"/>
          <w:sz w:val="20"/>
          <w:szCs w:val="20"/>
        </w:rPr>
        <w:t>Emissora</w:t>
      </w:r>
      <w:r w:rsidR="00D270CA" w:rsidRPr="00152EF2">
        <w:rPr>
          <w:rFonts w:ascii="Verdana" w:hAnsi="Verdana" w:cstheme="minorHAnsi"/>
          <w:sz w:val="20"/>
          <w:szCs w:val="20"/>
        </w:rPr>
        <w:t xml:space="preserve">, </w:t>
      </w:r>
      <w:r w:rsidRPr="00152EF2">
        <w:rPr>
          <w:rFonts w:ascii="Verdana" w:hAnsi="Verdana" w:cstheme="minorHAnsi"/>
          <w:sz w:val="20"/>
          <w:szCs w:val="20"/>
        </w:rPr>
        <w:t xml:space="preserve">previstos na Escritura de Emissão, sendo sua aplicação exclusiva e restrita para o aprovado </w:t>
      </w:r>
      <w:r w:rsidR="001B07FF" w:rsidRPr="00152EF2">
        <w:rPr>
          <w:rFonts w:ascii="Verdana" w:hAnsi="Verdana" w:cstheme="minorHAnsi"/>
          <w:sz w:val="20"/>
          <w:szCs w:val="20"/>
        </w:rPr>
        <w:t>na</w:t>
      </w:r>
      <w:r w:rsidRPr="00152EF2">
        <w:rPr>
          <w:rFonts w:ascii="Verdana" w:hAnsi="Verdana" w:cstheme="minorHAnsi"/>
          <w:sz w:val="20"/>
          <w:szCs w:val="20"/>
        </w:rPr>
        <w:t xml:space="preserve"> </w:t>
      </w:r>
      <w:r w:rsidR="001B07FF" w:rsidRPr="00152EF2">
        <w:rPr>
          <w:rFonts w:ascii="Verdana" w:hAnsi="Verdana" w:cstheme="minorHAnsi"/>
          <w:sz w:val="20"/>
          <w:szCs w:val="20"/>
        </w:rPr>
        <w:t>Assembleia Geral de Debenturistas</w:t>
      </w:r>
      <w:r w:rsidRPr="00152EF2">
        <w:rPr>
          <w:rFonts w:ascii="Verdana" w:hAnsi="Verdana" w:cstheme="minorHAnsi"/>
          <w:sz w:val="20"/>
          <w:szCs w:val="20"/>
        </w:rPr>
        <w:t>.</w:t>
      </w:r>
    </w:p>
    <w:p w14:paraId="4D2AA668" w14:textId="77777777" w:rsidR="00101802" w:rsidRPr="00152EF2" w:rsidRDefault="00101802" w:rsidP="00152EF2">
      <w:pPr>
        <w:pStyle w:val="PargrafodaLista"/>
        <w:spacing w:after="0" w:line="320" w:lineRule="exact"/>
        <w:ind w:left="0"/>
        <w:contextualSpacing w:val="0"/>
        <w:jc w:val="both"/>
        <w:rPr>
          <w:rFonts w:ascii="Verdana" w:hAnsi="Verdana" w:cstheme="minorHAnsi"/>
          <w:sz w:val="20"/>
          <w:szCs w:val="20"/>
        </w:rPr>
      </w:pPr>
    </w:p>
    <w:p w14:paraId="783EBAD8" w14:textId="4A7F9D30" w:rsidR="00101802" w:rsidRPr="00152EF2" w:rsidRDefault="00101802" w:rsidP="00152EF2">
      <w:pPr>
        <w:pStyle w:val="PargrafodaLista"/>
        <w:spacing w:after="0" w:line="320" w:lineRule="exact"/>
        <w:ind w:left="0"/>
        <w:contextualSpacing w:val="0"/>
        <w:jc w:val="both"/>
        <w:rPr>
          <w:rFonts w:ascii="Verdana" w:hAnsi="Verdana" w:cstheme="minorHAnsi"/>
          <w:sz w:val="20"/>
          <w:szCs w:val="20"/>
        </w:rPr>
      </w:pPr>
      <w:r w:rsidRPr="00152EF2">
        <w:rPr>
          <w:rFonts w:ascii="Verdana" w:hAnsi="Verdana" w:cstheme="minorHAnsi"/>
          <w:sz w:val="20"/>
          <w:szCs w:val="20"/>
        </w:rPr>
        <w:t>Os termos iniciados com letras maiúsculas que não estiverem aqui expressamente definidos têm o significado que lhes foi atribuído na Escritura de Emissão</w:t>
      </w:r>
      <w:r w:rsidR="00E42B09" w:rsidRPr="00152EF2">
        <w:rPr>
          <w:rFonts w:ascii="Verdana" w:hAnsi="Verdana" w:cstheme="minorHAnsi"/>
          <w:sz w:val="20"/>
          <w:szCs w:val="20"/>
        </w:rPr>
        <w:t xml:space="preserve"> e/ou no Contrato de </w:t>
      </w:r>
      <w:r w:rsidR="00ED06CF" w:rsidRPr="00152EF2">
        <w:rPr>
          <w:rFonts w:ascii="Verdana" w:hAnsi="Verdana" w:cstheme="minorHAnsi"/>
          <w:sz w:val="20"/>
          <w:szCs w:val="20"/>
        </w:rPr>
        <w:t>Penhor</w:t>
      </w:r>
      <w:r w:rsidR="00E42B09" w:rsidRPr="00152EF2">
        <w:rPr>
          <w:rFonts w:ascii="Verdana" w:hAnsi="Verdana" w:cstheme="minorHAnsi"/>
          <w:sz w:val="20"/>
          <w:szCs w:val="20"/>
        </w:rPr>
        <w:t>.</w:t>
      </w:r>
    </w:p>
    <w:p w14:paraId="1992F339" w14:textId="77777777" w:rsidR="00101802" w:rsidRPr="00152EF2" w:rsidRDefault="00101802" w:rsidP="00152EF2">
      <w:pPr>
        <w:pStyle w:val="PargrafodaLista"/>
        <w:spacing w:after="0" w:line="320" w:lineRule="exact"/>
        <w:ind w:left="0"/>
        <w:contextualSpacing w:val="0"/>
        <w:jc w:val="both"/>
        <w:rPr>
          <w:rFonts w:ascii="Verdana" w:hAnsi="Verdana" w:cstheme="minorHAnsi"/>
          <w:sz w:val="20"/>
          <w:szCs w:val="20"/>
        </w:rPr>
      </w:pPr>
    </w:p>
    <w:p w14:paraId="358983D6" w14:textId="121B45AB" w:rsidR="00101802" w:rsidRPr="00152EF2" w:rsidRDefault="00101802" w:rsidP="00152EF2">
      <w:pPr>
        <w:pStyle w:val="PargrafodaLista"/>
        <w:spacing w:after="0" w:line="320" w:lineRule="exact"/>
        <w:ind w:left="0"/>
        <w:contextualSpacing w:val="0"/>
        <w:jc w:val="both"/>
        <w:rPr>
          <w:rFonts w:ascii="Verdana" w:hAnsi="Verdana" w:cstheme="minorHAnsi"/>
          <w:sz w:val="20"/>
          <w:szCs w:val="20"/>
        </w:rPr>
      </w:pPr>
      <w:r w:rsidRPr="00152EF2">
        <w:rPr>
          <w:rFonts w:ascii="Verdana" w:hAnsi="Verdana" w:cstheme="minorHAnsi"/>
          <w:sz w:val="20"/>
          <w:szCs w:val="20"/>
        </w:rPr>
        <w:t xml:space="preserve">A Emissora informa que a </w:t>
      </w:r>
      <w:r w:rsidR="001B07FF" w:rsidRPr="00152EF2">
        <w:rPr>
          <w:rFonts w:ascii="Verdana" w:hAnsi="Verdana" w:cstheme="minorHAnsi"/>
          <w:sz w:val="20"/>
          <w:szCs w:val="20"/>
        </w:rPr>
        <w:t xml:space="preserve">Assembleia Geral de Debenturistas </w:t>
      </w:r>
      <w:r w:rsidRPr="00152EF2">
        <w:rPr>
          <w:rFonts w:ascii="Verdana" w:hAnsi="Verdana" w:cstheme="minorHAnsi"/>
          <w:sz w:val="20"/>
          <w:szCs w:val="20"/>
        </w:rPr>
        <w:t xml:space="preserve">atende todos os requisitos necessários à sua realização, conforme previsto na </w:t>
      </w:r>
      <w:r w:rsidR="000070BC" w:rsidRPr="00152EF2">
        <w:rPr>
          <w:rFonts w:ascii="Verdana" w:hAnsi="Verdana" w:cstheme="minorHAnsi"/>
          <w:sz w:val="20"/>
          <w:szCs w:val="20"/>
        </w:rPr>
        <w:t>Resolução CVM 81</w:t>
      </w:r>
      <w:r w:rsidRPr="00152EF2">
        <w:rPr>
          <w:rFonts w:ascii="Verdana" w:hAnsi="Verdana" w:cstheme="minorHAnsi"/>
          <w:sz w:val="20"/>
          <w:szCs w:val="20"/>
        </w:rPr>
        <w:t>.</w:t>
      </w:r>
    </w:p>
    <w:p w14:paraId="77937012" w14:textId="77777777" w:rsidR="00B43EB4" w:rsidRPr="00152EF2" w:rsidRDefault="00B43EB4" w:rsidP="00152EF2">
      <w:pPr>
        <w:pStyle w:val="PargrafodaLista"/>
        <w:spacing w:after="0" w:line="320" w:lineRule="exact"/>
        <w:ind w:left="0"/>
        <w:contextualSpacing w:val="0"/>
        <w:jc w:val="both"/>
        <w:rPr>
          <w:rFonts w:ascii="Verdana" w:hAnsi="Verdana" w:cstheme="minorHAnsi"/>
          <w:sz w:val="20"/>
          <w:szCs w:val="20"/>
        </w:rPr>
      </w:pPr>
    </w:p>
    <w:p w14:paraId="6E3F5FBE" w14:textId="2394C5B2" w:rsidR="00B43EB4" w:rsidRPr="00152EF2" w:rsidRDefault="00101802" w:rsidP="00152EF2">
      <w:pPr>
        <w:pStyle w:val="PargrafodaLista"/>
        <w:numPr>
          <w:ilvl w:val="0"/>
          <w:numId w:val="1"/>
        </w:numPr>
        <w:spacing w:after="0" w:line="320" w:lineRule="exact"/>
        <w:ind w:left="0" w:firstLine="0"/>
        <w:contextualSpacing w:val="0"/>
        <w:jc w:val="both"/>
        <w:rPr>
          <w:rFonts w:ascii="Verdana" w:hAnsi="Verdana" w:cstheme="minorHAnsi"/>
          <w:sz w:val="20"/>
          <w:szCs w:val="20"/>
        </w:rPr>
      </w:pPr>
      <w:r w:rsidRPr="00152EF2">
        <w:rPr>
          <w:rFonts w:ascii="Verdana" w:hAnsi="Verdana" w:cstheme="minorHAnsi"/>
          <w:b/>
          <w:bCs/>
          <w:sz w:val="20"/>
          <w:szCs w:val="20"/>
        </w:rPr>
        <w:t xml:space="preserve">ENCERRAMENTO: </w:t>
      </w:r>
      <w:r w:rsidRPr="00152EF2">
        <w:rPr>
          <w:rFonts w:ascii="Verdana" w:hAnsi="Verdana" w:cstheme="minorHAnsi"/>
          <w:sz w:val="20"/>
          <w:szCs w:val="20"/>
        </w:rPr>
        <w:t xml:space="preserve">Nada mais havendo a </w:t>
      </w:r>
      <w:r w:rsidR="00ED06CF" w:rsidRPr="00152EF2">
        <w:rPr>
          <w:rFonts w:ascii="Verdana" w:hAnsi="Verdana" w:cstheme="minorHAnsi"/>
          <w:sz w:val="20"/>
          <w:szCs w:val="20"/>
        </w:rPr>
        <w:t>tratar</w:t>
      </w:r>
      <w:r w:rsidRPr="00152EF2">
        <w:rPr>
          <w:rFonts w:ascii="Verdana" w:hAnsi="Verdana" w:cstheme="minorHAnsi"/>
          <w:sz w:val="20"/>
          <w:szCs w:val="20"/>
        </w:rPr>
        <w:t xml:space="preserve">, foi encerrada a </w:t>
      </w:r>
      <w:r w:rsidR="001B07FF" w:rsidRPr="00152EF2">
        <w:rPr>
          <w:rFonts w:ascii="Verdana" w:hAnsi="Verdana" w:cstheme="minorHAnsi"/>
          <w:sz w:val="20"/>
          <w:szCs w:val="20"/>
        </w:rPr>
        <w:t xml:space="preserve">Assembleia Geral de Debenturistas </w:t>
      </w:r>
      <w:r w:rsidR="00ED06CF" w:rsidRPr="00152EF2">
        <w:rPr>
          <w:rFonts w:ascii="Verdana" w:hAnsi="Verdana" w:cstheme="minorHAnsi"/>
          <w:sz w:val="20"/>
          <w:szCs w:val="20"/>
        </w:rPr>
        <w:t xml:space="preserve">e lavrada a presente ata, que foi lida e assinada. </w:t>
      </w:r>
      <w:r w:rsidR="00ED06CF" w:rsidRPr="00617882">
        <w:rPr>
          <w:rFonts w:ascii="Verdana" w:hAnsi="Verdana" w:cstheme="minorHAnsi"/>
          <w:b/>
          <w:bCs/>
          <w:sz w:val="20"/>
          <w:szCs w:val="20"/>
        </w:rPr>
        <w:t>Presidente:</w:t>
      </w:r>
      <w:r w:rsidR="00ED06CF" w:rsidRPr="00152EF2">
        <w:rPr>
          <w:rFonts w:ascii="Verdana" w:hAnsi="Verdana" w:cstheme="minorHAnsi"/>
          <w:sz w:val="20"/>
          <w:szCs w:val="20"/>
        </w:rPr>
        <w:t xml:space="preserve"> </w:t>
      </w:r>
      <w:r w:rsidR="00ED06CF" w:rsidRPr="00152EF2">
        <w:rPr>
          <w:rFonts w:ascii="Verdana" w:hAnsi="Verdana"/>
          <w:sz w:val="20"/>
          <w:szCs w:val="20"/>
          <w:highlight w:val="yellow"/>
        </w:rPr>
        <w:t>[=]</w:t>
      </w:r>
      <w:r w:rsidR="00ED06CF" w:rsidRPr="00152EF2">
        <w:rPr>
          <w:rFonts w:ascii="Verdana" w:hAnsi="Verdana" w:cstheme="minorHAnsi"/>
          <w:sz w:val="20"/>
          <w:szCs w:val="20"/>
        </w:rPr>
        <w:t xml:space="preserve">; </w:t>
      </w:r>
      <w:r w:rsidR="00ED06CF" w:rsidRPr="00617882">
        <w:rPr>
          <w:rFonts w:ascii="Verdana" w:hAnsi="Verdana" w:cstheme="minorHAnsi"/>
          <w:b/>
          <w:bCs/>
          <w:sz w:val="20"/>
          <w:szCs w:val="20"/>
        </w:rPr>
        <w:t>Secretário:</w:t>
      </w:r>
      <w:r w:rsidR="00ED06CF" w:rsidRPr="00152EF2">
        <w:rPr>
          <w:rFonts w:ascii="Verdana" w:hAnsi="Verdana" w:cstheme="minorHAnsi"/>
          <w:sz w:val="20"/>
          <w:szCs w:val="20"/>
        </w:rPr>
        <w:t xml:space="preserve"> </w:t>
      </w:r>
      <w:r w:rsidR="00ED06CF" w:rsidRPr="00152EF2">
        <w:rPr>
          <w:rFonts w:ascii="Verdana" w:hAnsi="Verdana"/>
          <w:sz w:val="20"/>
          <w:szCs w:val="20"/>
          <w:highlight w:val="yellow"/>
        </w:rPr>
        <w:t>[=]</w:t>
      </w:r>
      <w:r w:rsidR="00617882">
        <w:rPr>
          <w:rFonts w:ascii="Verdana" w:hAnsi="Verdana" w:cstheme="minorHAnsi"/>
          <w:sz w:val="20"/>
          <w:szCs w:val="20"/>
        </w:rPr>
        <w:t>.</w:t>
      </w:r>
      <w:r w:rsidR="00ED06CF" w:rsidRPr="00152EF2">
        <w:rPr>
          <w:rFonts w:ascii="Verdana" w:hAnsi="Verdana" w:cstheme="minorHAnsi"/>
          <w:sz w:val="20"/>
          <w:szCs w:val="20"/>
        </w:rPr>
        <w:t xml:space="preserve"> </w:t>
      </w:r>
      <w:r w:rsidR="00ED06CF" w:rsidRPr="00617882">
        <w:rPr>
          <w:rFonts w:ascii="Verdana" w:hAnsi="Verdana" w:cstheme="minorHAnsi"/>
          <w:b/>
          <w:bCs/>
          <w:sz w:val="20"/>
          <w:szCs w:val="20"/>
        </w:rPr>
        <w:t>Debenturistas:</w:t>
      </w:r>
      <w:r w:rsidR="00ED06CF" w:rsidRPr="00152EF2">
        <w:rPr>
          <w:rFonts w:ascii="Verdana" w:hAnsi="Verdana" w:cstheme="minorHAnsi"/>
          <w:sz w:val="20"/>
          <w:szCs w:val="20"/>
        </w:rPr>
        <w:t xml:space="preserve"> </w:t>
      </w:r>
      <w:r w:rsidR="00617882" w:rsidRPr="00617882">
        <w:rPr>
          <w:rFonts w:ascii="Verdana" w:hAnsi="Verdana" w:cstheme="minorHAnsi"/>
          <w:b/>
          <w:bCs/>
          <w:sz w:val="20"/>
          <w:szCs w:val="20"/>
        </w:rPr>
        <w:t xml:space="preserve">(i) </w:t>
      </w:r>
      <w:r w:rsidR="00617882" w:rsidRPr="00617882">
        <w:rPr>
          <w:rFonts w:ascii="Verdana" w:hAnsi="Verdana"/>
          <w:sz w:val="20"/>
          <w:szCs w:val="20"/>
        </w:rPr>
        <w:t xml:space="preserve">SBR FS Fundo </w:t>
      </w:r>
      <w:r w:rsidR="00617882">
        <w:rPr>
          <w:rFonts w:ascii="Verdana" w:hAnsi="Verdana"/>
          <w:sz w:val="20"/>
          <w:szCs w:val="20"/>
        </w:rPr>
        <w:t>d</w:t>
      </w:r>
      <w:r w:rsidR="00617882" w:rsidRPr="00617882">
        <w:rPr>
          <w:rFonts w:ascii="Verdana" w:hAnsi="Verdana"/>
          <w:sz w:val="20"/>
          <w:szCs w:val="20"/>
        </w:rPr>
        <w:t xml:space="preserve">e Investimento </w:t>
      </w:r>
      <w:r w:rsidR="00617882">
        <w:rPr>
          <w:rFonts w:ascii="Verdana" w:hAnsi="Verdana"/>
          <w:sz w:val="20"/>
          <w:szCs w:val="20"/>
        </w:rPr>
        <w:t>e</w:t>
      </w:r>
      <w:r w:rsidR="00617882" w:rsidRPr="00617882">
        <w:rPr>
          <w:rFonts w:ascii="Verdana" w:hAnsi="Verdana"/>
          <w:sz w:val="20"/>
          <w:szCs w:val="20"/>
        </w:rPr>
        <w:t xml:space="preserve">m Participações </w:t>
      </w:r>
      <w:proofErr w:type="spellStart"/>
      <w:r w:rsidR="00617882" w:rsidRPr="00617882">
        <w:rPr>
          <w:rFonts w:ascii="Verdana" w:hAnsi="Verdana"/>
          <w:sz w:val="20"/>
          <w:szCs w:val="20"/>
        </w:rPr>
        <w:t>Multiestratégia</w:t>
      </w:r>
      <w:proofErr w:type="spellEnd"/>
      <w:r w:rsidR="00617882" w:rsidRPr="00617882">
        <w:rPr>
          <w:rFonts w:ascii="Verdana" w:hAnsi="Verdana"/>
          <w:sz w:val="20"/>
          <w:szCs w:val="20"/>
        </w:rPr>
        <w:t xml:space="preserve"> - Investimento </w:t>
      </w:r>
      <w:r w:rsidR="00617882">
        <w:rPr>
          <w:rFonts w:ascii="Verdana" w:hAnsi="Verdana"/>
          <w:sz w:val="20"/>
          <w:szCs w:val="20"/>
        </w:rPr>
        <w:t>n</w:t>
      </w:r>
      <w:r w:rsidR="00617882" w:rsidRPr="00617882">
        <w:rPr>
          <w:rFonts w:ascii="Verdana" w:hAnsi="Verdana"/>
          <w:sz w:val="20"/>
          <w:szCs w:val="20"/>
        </w:rPr>
        <w:t>o Exterior</w:t>
      </w:r>
      <w:r w:rsidR="00617882">
        <w:rPr>
          <w:rFonts w:ascii="Verdana" w:hAnsi="Verdana"/>
          <w:sz w:val="20"/>
          <w:szCs w:val="20"/>
        </w:rPr>
        <w:t xml:space="preserve">; </w:t>
      </w:r>
      <w:r w:rsidR="00617882" w:rsidRPr="00617882">
        <w:rPr>
          <w:rFonts w:ascii="Verdana" w:hAnsi="Verdana" w:cstheme="minorHAnsi"/>
          <w:b/>
          <w:bCs/>
          <w:sz w:val="20"/>
          <w:szCs w:val="20"/>
        </w:rPr>
        <w:t>(</w:t>
      </w:r>
      <w:proofErr w:type="spellStart"/>
      <w:r w:rsidR="00617882">
        <w:rPr>
          <w:rFonts w:ascii="Verdana" w:hAnsi="Verdana" w:cstheme="minorHAnsi"/>
          <w:b/>
          <w:bCs/>
          <w:sz w:val="20"/>
          <w:szCs w:val="20"/>
        </w:rPr>
        <w:t>i</w:t>
      </w:r>
      <w:r w:rsidR="00617882" w:rsidRPr="00617882">
        <w:rPr>
          <w:rFonts w:ascii="Verdana" w:hAnsi="Verdana" w:cstheme="minorHAnsi"/>
          <w:b/>
          <w:bCs/>
          <w:sz w:val="20"/>
          <w:szCs w:val="20"/>
        </w:rPr>
        <w:t>i</w:t>
      </w:r>
      <w:proofErr w:type="spellEnd"/>
      <w:r w:rsidR="00617882" w:rsidRPr="00617882">
        <w:rPr>
          <w:rFonts w:ascii="Verdana" w:hAnsi="Verdana" w:cstheme="minorHAnsi"/>
          <w:b/>
          <w:bCs/>
          <w:sz w:val="20"/>
          <w:szCs w:val="20"/>
        </w:rPr>
        <w:t xml:space="preserve">) </w:t>
      </w:r>
      <w:r w:rsidR="005B241F" w:rsidRPr="005B241F">
        <w:rPr>
          <w:rFonts w:ascii="Verdana" w:hAnsi="Verdana" w:cstheme="minorHAnsi"/>
          <w:sz w:val="20"/>
          <w:szCs w:val="20"/>
        </w:rPr>
        <w:t xml:space="preserve">Summit Brazil </w:t>
      </w:r>
      <w:proofErr w:type="spellStart"/>
      <w:r w:rsidR="005B241F" w:rsidRPr="005B241F">
        <w:rPr>
          <w:rFonts w:ascii="Verdana" w:hAnsi="Verdana" w:cstheme="minorHAnsi"/>
          <w:sz w:val="20"/>
          <w:szCs w:val="20"/>
        </w:rPr>
        <w:t>Renewables</w:t>
      </w:r>
      <w:proofErr w:type="spellEnd"/>
      <w:r w:rsidR="005B241F" w:rsidRPr="005B241F">
        <w:rPr>
          <w:rFonts w:ascii="Verdana" w:hAnsi="Verdana" w:cstheme="minorHAnsi"/>
          <w:sz w:val="20"/>
          <w:szCs w:val="20"/>
        </w:rPr>
        <w:t xml:space="preserve"> V, LLC;</w:t>
      </w:r>
      <w:r w:rsidR="005B241F">
        <w:rPr>
          <w:rFonts w:ascii="Verdana" w:hAnsi="Verdana" w:cstheme="minorHAnsi"/>
          <w:b/>
          <w:bCs/>
          <w:sz w:val="20"/>
          <w:szCs w:val="20"/>
        </w:rPr>
        <w:t xml:space="preserve"> (</w:t>
      </w:r>
      <w:proofErr w:type="spellStart"/>
      <w:r w:rsidR="005B241F">
        <w:rPr>
          <w:rFonts w:ascii="Verdana" w:hAnsi="Verdana" w:cstheme="minorHAnsi"/>
          <w:b/>
          <w:bCs/>
          <w:sz w:val="20"/>
          <w:szCs w:val="20"/>
        </w:rPr>
        <w:t>iii</w:t>
      </w:r>
      <w:proofErr w:type="spellEnd"/>
      <w:r w:rsidR="005B241F">
        <w:rPr>
          <w:rFonts w:ascii="Verdana" w:hAnsi="Verdana" w:cstheme="minorHAnsi"/>
          <w:b/>
          <w:bCs/>
          <w:sz w:val="20"/>
          <w:szCs w:val="20"/>
        </w:rPr>
        <w:t xml:space="preserve">) </w:t>
      </w:r>
      <w:r w:rsidR="00617882" w:rsidRPr="00617882">
        <w:rPr>
          <w:rFonts w:ascii="Verdana" w:hAnsi="Verdana"/>
          <w:sz w:val="20"/>
          <w:szCs w:val="20"/>
        </w:rPr>
        <w:t xml:space="preserve">LRV Fundo de Investimento em Participações </w:t>
      </w:r>
      <w:proofErr w:type="spellStart"/>
      <w:r w:rsidR="00617882" w:rsidRPr="00617882">
        <w:rPr>
          <w:rFonts w:ascii="Verdana" w:hAnsi="Verdana"/>
          <w:sz w:val="20"/>
          <w:szCs w:val="20"/>
        </w:rPr>
        <w:t>Multiestratégia</w:t>
      </w:r>
      <w:proofErr w:type="spellEnd"/>
      <w:r w:rsidR="00617882" w:rsidRPr="00617882">
        <w:rPr>
          <w:rFonts w:ascii="Verdana" w:hAnsi="Verdana"/>
          <w:sz w:val="20"/>
          <w:szCs w:val="20"/>
        </w:rPr>
        <w:t xml:space="preserve"> Investimento no Exterior</w:t>
      </w:r>
      <w:r w:rsidR="00ED06CF" w:rsidRPr="00152EF2">
        <w:rPr>
          <w:rFonts w:ascii="Verdana" w:hAnsi="Verdana"/>
          <w:sz w:val="20"/>
          <w:szCs w:val="20"/>
        </w:rPr>
        <w:t>;</w:t>
      </w:r>
      <w:r w:rsidR="00EC3406" w:rsidRPr="00152EF2">
        <w:rPr>
          <w:rFonts w:ascii="Verdana" w:hAnsi="Verdana" w:cstheme="minorHAnsi"/>
          <w:sz w:val="20"/>
          <w:szCs w:val="20"/>
        </w:rPr>
        <w:t xml:space="preserve"> </w:t>
      </w:r>
      <w:r w:rsidR="00617882" w:rsidRPr="00617882">
        <w:rPr>
          <w:rFonts w:ascii="Verdana" w:hAnsi="Verdana" w:cstheme="minorHAnsi"/>
          <w:b/>
          <w:bCs/>
          <w:sz w:val="20"/>
          <w:szCs w:val="20"/>
        </w:rPr>
        <w:t>(</w:t>
      </w:r>
      <w:proofErr w:type="spellStart"/>
      <w:r w:rsidR="00617882" w:rsidRPr="00617882">
        <w:rPr>
          <w:rFonts w:ascii="Verdana" w:hAnsi="Verdana" w:cstheme="minorHAnsi"/>
          <w:b/>
          <w:bCs/>
          <w:sz w:val="20"/>
          <w:szCs w:val="20"/>
        </w:rPr>
        <w:t>i</w:t>
      </w:r>
      <w:r w:rsidR="005B241F">
        <w:rPr>
          <w:rFonts w:ascii="Verdana" w:hAnsi="Verdana" w:cstheme="minorHAnsi"/>
          <w:b/>
          <w:bCs/>
          <w:sz w:val="20"/>
          <w:szCs w:val="20"/>
        </w:rPr>
        <w:t>v</w:t>
      </w:r>
      <w:proofErr w:type="spellEnd"/>
      <w:r w:rsidR="00617882" w:rsidRPr="00617882">
        <w:rPr>
          <w:rFonts w:ascii="Verdana" w:hAnsi="Verdana" w:cstheme="minorHAnsi"/>
          <w:b/>
          <w:bCs/>
          <w:sz w:val="20"/>
          <w:szCs w:val="20"/>
        </w:rPr>
        <w:t xml:space="preserve">) </w:t>
      </w:r>
      <w:r w:rsidR="00617882" w:rsidRPr="00617882">
        <w:rPr>
          <w:rFonts w:ascii="Verdana" w:hAnsi="Verdana" w:cstheme="minorHAnsi"/>
          <w:sz w:val="20"/>
          <w:szCs w:val="20"/>
        </w:rPr>
        <w:t>OMH Brazil, LLC</w:t>
      </w:r>
      <w:r w:rsidR="00617882">
        <w:rPr>
          <w:rFonts w:ascii="Verdana" w:hAnsi="Verdana" w:cstheme="minorHAnsi"/>
          <w:sz w:val="20"/>
          <w:szCs w:val="20"/>
        </w:rPr>
        <w:t>;</w:t>
      </w:r>
      <w:r w:rsidR="005B241F">
        <w:rPr>
          <w:rFonts w:ascii="Verdana" w:hAnsi="Verdana" w:cstheme="minorHAnsi"/>
          <w:sz w:val="20"/>
          <w:szCs w:val="20"/>
        </w:rPr>
        <w:t xml:space="preserve"> e</w:t>
      </w:r>
      <w:r w:rsidR="00617882">
        <w:rPr>
          <w:rFonts w:ascii="Verdana" w:hAnsi="Verdana" w:cstheme="minorHAnsi"/>
          <w:sz w:val="20"/>
          <w:szCs w:val="20"/>
        </w:rPr>
        <w:t xml:space="preserve"> </w:t>
      </w:r>
      <w:r w:rsidR="00617882" w:rsidRPr="00617882">
        <w:rPr>
          <w:rFonts w:ascii="Verdana" w:hAnsi="Verdana" w:cstheme="minorHAnsi"/>
          <w:b/>
          <w:bCs/>
          <w:sz w:val="20"/>
          <w:szCs w:val="20"/>
        </w:rPr>
        <w:t>(</w:t>
      </w:r>
      <w:r w:rsidR="00617882">
        <w:rPr>
          <w:rFonts w:ascii="Verdana" w:hAnsi="Verdana" w:cstheme="minorHAnsi"/>
          <w:b/>
          <w:bCs/>
          <w:sz w:val="20"/>
          <w:szCs w:val="20"/>
        </w:rPr>
        <w:t>v</w:t>
      </w:r>
      <w:r w:rsidR="00617882" w:rsidRPr="00617882">
        <w:rPr>
          <w:rFonts w:ascii="Verdana" w:hAnsi="Verdana" w:cstheme="minorHAnsi"/>
          <w:b/>
          <w:bCs/>
          <w:sz w:val="20"/>
          <w:szCs w:val="20"/>
        </w:rPr>
        <w:t>)</w:t>
      </w:r>
      <w:r w:rsidR="00617882">
        <w:rPr>
          <w:rFonts w:ascii="Verdana" w:hAnsi="Verdana" w:cstheme="minorHAnsi"/>
          <w:sz w:val="20"/>
          <w:szCs w:val="20"/>
        </w:rPr>
        <w:t xml:space="preserve"> </w:t>
      </w:r>
      <w:r w:rsidR="00617882" w:rsidRPr="00617882">
        <w:rPr>
          <w:rFonts w:ascii="Verdana" w:hAnsi="Verdana" w:cstheme="minorHAnsi"/>
          <w:sz w:val="20"/>
          <w:szCs w:val="20"/>
        </w:rPr>
        <w:t xml:space="preserve">Matthew Joseph </w:t>
      </w:r>
      <w:proofErr w:type="spellStart"/>
      <w:r w:rsidR="00617882" w:rsidRPr="00617882">
        <w:rPr>
          <w:rFonts w:ascii="Verdana" w:hAnsi="Verdana" w:cstheme="minorHAnsi"/>
          <w:sz w:val="20"/>
          <w:szCs w:val="20"/>
        </w:rPr>
        <w:t>Horsh</w:t>
      </w:r>
      <w:proofErr w:type="spellEnd"/>
      <w:r w:rsidR="00617882">
        <w:rPr>
          <w:rFonts w:ascii="Verdana" w:hAnsi="Verdana" w:cstheme="minorHAnsi"/>
          <w:sz w:val="20"/>
          <w:szCs w:val="20"/>
        </w:rPr>
        <w:t xml:space="preserve">. </w:t>
      </w:r>
      <w:r w:rsidRPr="00617882">
        <w:rPr>
          <w:rFonts w:ascii="Verdana" w:hAnsi="Verdana" w:cstheme="minorHAnsi"/>
          <w:b/>
          <w:bCs/>
          <w:sz w:val="20"/>
          <w:szCs w:val="20"/>
        </w:rPr>
        <w:t>Agente Fiduciário</w:t>
      </w:r>
      <w:r w:rsidR="00ED06CF" w:rsidRPr="00617882">
        <w:rPr>
          <w:rFonts w:ascii="Verdana" w:hAnsi="Verdana" w:cstheme="minorHAnsi"/>
          <w:b/>
          <w:bCs/>
          <w:sz w:val="20"/>
          <w:szCs w:val="20"/>
        </w:rPr>
        <w:t>:</w:t>
      </w:r>
      <w:r w:rsidR="00ED06CF" w:rsidRPr="00152EF2">
        <w:rPr>
          <w:rFonts w:ascii="Verdana" w:hAnsi="Verdana" w:cstheme="minorHAnsi"/>
          <w:sz w:val="20"/>
          <w:szCs w:val="20"/>
        </w:rPr>
        <w:t xml:space="preserve"> </w:t>
      </w:r>
      <w:proofErr w:type="spellStart"/>
      <w:r w:rsidR="00ED06CF" w:rsidRPr="00152EF2">
        <w:rPr>
          <w:rFonts w:ascii="Verdana" w:hAnsi="Verdana"/>
          <w:sz w:val="20"/>
          <w:szCs w:val="20"/>
        </w:rPr>
        <w:t>Simplific</w:t>
      </w:r>
      <w:proofErr w:type="spellEnd"/>
      <w:r w:rsidR="00ED06CF" w:rsidRPr="00152EF2">
        <w:rPr>
          <w:rFonts w:ascii="Verdana" w:hAnsi="Verdana"/>
          <w:sz w:val="20"/>
          <w:szCs w:val="20"/>
        </w:rPr>
        <w:t xml:space="preserve"> </w:t>
      </w:r>
      <w:proofErr w:type="spellStart"/>
      <w:r w:rsidR="00ED06CF" w:rsidRPr="00152EF2">
        <w:rPr>
          <w:rFonts w:ascii="Verdana" w:hAnsi="Verdana"/>
          <w:sz w:val="20"/>
          <w:szCs w:val="20"/>
        </w:rPr>
        <w:t>Pavarini</w:t>
      </w:r>
      <w:proofErr w:type="spellEnd"/>
      <w:r w:rsidR="00ED06CF" w:rsidRPr="00152EF2">
        <w:rPr>
          <w:rFonts w:ascii="Verdana" w:hAnsi="Verdana"/>
          <w:sz w:val="20"/>
          <w:szCs w:val="20"/>
        </w:rPr>
        <w:t xml:space="preserve"> Distribuidora de Títulos e Valores Mobiliários Ltda</w:t>
      </w:r>
      <w:r w:rsidRPr="00152EF2">
        <w:rPr>
          <w:rFonts w:ascii="Verdana" w:hAnsi="Verdana" w:cstheme="minorHAnsi"/>
          <w:sz w:val="20"/>
          <w:szCs w:val="20"/>
        </w:rPr>
        <w:t>.</w:t>
      </w:r>
    </w:p>
    <w:p w14:paraId="1048E9F2" w14:textId="77777777" w:rsidR="00101802" w:rsidRPr="00152EF2" w:rsidRDefault="00101802" w:rsidP="00152EF2">
      <w:pPr>
        <w:spacing w:after="0" w:line="320" w:lineRule="exact"/>
        <w:jc w:val="both"/>
        <w:rPr>
          <w:rFonts w:ascii="Verdana" w:hAnsi="Verdana" w:cstheme="minorHAnsi"/>
          <w:sz w:val="20"/>
          <w:szCs w:val="20"/>
        </w:rPr>
      </w:pPr>
    </w:p>
    <w:p w14:paraId="5843AE5F" w14:textId="197886F7" w:rsidR="00101802" w:rsidRDefault="00ED06CF" w:rsidP="00152EF2">
      <w:pPr>
        <w:spacing w:after="0" w:line="320" w:lineRule="exact"/>
        <w:jc w:val="center"/>
        <w:rPr>
          <w:rFonts w:ascii="Verdana" w:hAnsi="Verdana" w:cstheme="minorHAnsi"/>
          <w:sz w:val="20"/>
          <w:szCs w:val="20"/>
        </w:rPr>
      </w:pPr>
      <w:r w:rsidRPr="00152EF2">
        <w:rPr>
          <w:rFonts w:ascii="Verdana" w:hAnsi="Verdana" w:cstheme="minorHAnsi"/>
          <w:sz w:val="20"/>
          <w:szCs w:val="20"/>
        </w:rPr>
        <w:t>Lucas do Rio Verde</w:t>
      </w:r>
      <w:r w:rsidR="00101802" w:rsidRPr="00152EF2">
        <w:rPr>
          <w:rFonts w:ascii="Verdana" w:hAnsi="Verdana" w:cstheme="minorHAnsi"/>
          <w:sz w:val="20"/>
          <w:szCs w:val="20"/>
        </w:rPr>
        <w:t xml:space="preserve">, </w:t>
      </w:r>
      <w:r w:rsidRPr="00152EF2">
        <w:rPr>
          <w:rFonts w:ascii="Verdana" w:hAnsi="Verdana"/>
          <w:sz w:val="20"/>
          <w:szCs w:val="20"/>
          <w:highlight w:val="yellow"/>
        </w:rPr>
        <w:t>[=]</w:t>
      </w:r>
      <w:r w:rsidRPr="00152EF2">
        <w:rPr>
          <w:rFonts w:ascii="Verdana" w:hAnsi="Verdana"/>
          <w:sz w:val="20"/>
          <w:szCs w:val="20"/>
        </w:rPr>
        <w:t xml:space="preserve"> </w:t>
      </w:r>
      <w:r w:rsidR="00E46DCF" w:rsidRPr="00152EF2">
        <w:rPr>
          <w:rFonts w:ascii="Verdana" w:hAnsi="Verdana" w:cstheme="minorHAnsi"/>
          <w:sz w:val="20"/>
          <w:szCs w:val="20"/>
        </w:rPr>
        <w:t xml:space="preserve">de </w:t>
      </w:r>
      <w:r w:rsidR="00EC3406" w:rsidRPr="00152EF2">
        <w:rPr>
          <w:rFonts w:ascii="Verdana" w:hAnsi="Verdana" w:cstheme="minorHAnsi"/>
          <w:sz w:val="20"/>
          <w:szCs w:val="20"/>
        </w:rPr>
        <w:t>maio de</w:t>
      </w:r>
      <w:r w:rsidR="00E46DCF" w:rsidRPr="00152EF2">
        <w:rPr>
          <w:rFonts w:ascii="Verdana" w:hAnsi="Verdana" w:cstheme="minorHAnsi"/>
          <w:sz w:val="20"/>
          <w:szCs w:val="20"/>
        </w:rPr>
        <w:t xml:space="preserve"> 2023</w:t>
      </w:r>
      <w:r w:rsidR="00101802" w:rsidRPr="00152EF2">
        <w:rPr>
          <w:rFonts w:ascii="Verdana" w:hAnsi="Verdana" w:cstheme="minorHAnsi"/>
          <w:sz w:val="20"/>
          <w:szCs w:val="20"/>
        </w:rPr>
        <w:t>.</w:t>
      </w:r>
    </w:p>
    <w:p w14:paraId="75255BE4" w14:textId="77777777" w:rsidR="005B241F" w:rsidRDefault="005B241F" w:rsidP="00152EF2">
      <w:pPr>
        <w:spacing w:after="0" w:line="320" w:lineRule="exact"/>
        <w:jc w:val="center"/>
        <w:rPr>
          <w:rFonts w:ascii="Verdana" w:hAnsi="Verdana" w:cstheme="minorHAnsi"/>
          <w:sz w:val="20"/>
          <w:szCs w:val="20"/>
        </w:rPr>
      </w:pPr>
    </w:p>
    <w:p w14:paraId="73D53B0D" w14:textId="77777777" w:rsidR="005B241F" w:rsidRPr="009C3C4C" w:rsidRDefault="005B241F" w:rsidP="005B241F">
      <w:pPr>
        <w:pStyle w:val="Corpodetexto2"/>
        <w:keepNext/>
        <w:spacing w:line="320" w:lineRule="exact"/>
        <w:rPr>
          <w:rFonts w:ascii="Verdana" w:hAnsi="Verdana" w:cstheme="minorHAnsi"/>
          <w:sz w:val="20"/>
          <w:szCs w:val="20"/>
          <w:u w:val="single"/>
        </w:rPr>
      </w:pPr>
      <w:r w:rsidRPr="009C3C4C">
        <w:rPr>
          <w:rFonts w:ascii="Verdana" w:hAnsi="Verdana" w:cstheme="minorHAnsi"/>
          <w:sz w:val="20"/>
          <w:szCs w:val="20"/>
          <w:u w:val="single"/>
        </w:rPr>
        <w:t>Mesa</w:t>
      </w:r>
      <w:r w:rsidRPr="009C3C4C">
        <w:rPr>
          <w:rFonts w:ascii="Verdana" w:hAnsi="Verdana" w:cstheme="minorHAnsi"/>
          <w:sz w:val="20"/>
          <w:szCs w:val="20"/>
        </w:rPr>
        <w:t>:</w:t>
      </w:r>
    </w:p>
    <w:p w14:paraId="564763A6" w14:textId="77777777" w:rsidR="005B241F" w:rsidRDefault="005B241F" w:rsidP="005B241F">
      <w:pPr>
        <w:pStyle w:val="Corpodetexto2"/>
        <w:keepNext/>
        <w:spacing w:line="320" w:lineRule="exact"/>
        <w:rPr>
          <w:rFonts w:ascii="Verdana" w:hAnsi="Verdana" w:cstheme="minorHAnsi"/>
          <w:b/>
          <w:bCs/>
          <w:sz w:val="20"/>
          <w:szCs w:val="20"/>
        </w:rPr>
      </w:pPr>
    </w:p>
    <w:p w14:paraId="6AF0105F" w14:textId="77777777" w:rsidR="005B241F" w:rsidRDefault="005B241F" w:rsidP="005B241F">
      <w:pPr>
        <w:pStyle w:val="Corpodetexto2"/>
        <w:keepNext/>
        <w:spacing w:line="320" w:lineRule="exact"/>
        <w:rPr>
          <w:rFonts w:ascii="Verdana" w:hAnsi="Verdana" w:cstheme="minorHAnsi"/>
          <w:b/>
          <w:bCs/>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048"/>
      </w:tblGrid>
      <w:tr w:rsidR="005B241F" w:rsidRPr="00152EF2" w14:paraId="7072117C" w14:textId="77777777" w:rsidTr="008B3ECC">
        <w:tc>
          <w:tcPr>
            <w:tcW w:w="4540" w:type="dxa"/>
          </w:tcPr>
          <w:p w14:paraId="6058AC2E" w14:textId="77777777" w:rsidR="005B241F" w:rsidRPr="009C3C4C" w:rsidRDefault="005B241F" w:rsidP="008B3ECC">
            <w:pPr>
              <w:spacing w:line="320" w:lineRule="exact"/>
              <w:jc w:val="center"/>
              <w:rPr>
                <w:rFonts w:ascii="Verdana" w:hAnsi="Verdana" w:cstheme="minorHAnsi"/>
                <w:sz w:val="20"/>
                <w:szCs w:val="20"/>
              </w:rPr>
            </w:pPr>
            <w:r w:rsidRPr="009C3C4C">
              <w:rPr>
                <w:rFonts w:ascii="Verdana" w:hAnsi="Verdana" w:cstheme="minorHAnsi"/>
                <w:sz w:val="20"/>
                <w:szCs w:val="20"/>
              </w:rPr>
              <w:t>__________________________________</w:t>
            </w:r>
          </w:p>
          <w:p w14:paraId="44D255AD" w14:textId="77777777" w:rsidR="005B241F" w:rsidRPr="009C3C4C" w:rsidRDefault="005B241F" w:rsidP="008B3ECC">
            <w:pPr>
              <w:pStyle w:val="Corpodetexto2"/>
              <w:spacing w:line="320" w:lineRule="exact"/>
              <w:jc w:val="center"/>
              <w:rPr>
                <w:rFonts w:ascii="Verdana" w:hAnsi="Verdana" w:cstheme="minorHAnsi"/>
                <w:sz w:val="20"/>
                <w:szCs w:val="20"/>
              </w:rPr>
            </w:pPr>
            <w:r w:rsidRPr="009C3C4C">
              <w:rPr>
                <w:rFonts w:ascii="Verdana" w:hAnsi="Verdana" w:cstheme="minorHAnsi"/>
                <w:sz w:val="20"/>
                <w:szCs w:val="20"/>
                <w:highlight w:val="yellow"/>
              </w:rPr>
              <w:t>[=]</w:t>
            </w:r>
          </w:p>
          <w:p w14:paraId="542D9614" w14:textId="77777777" w:rsidR="005B241F" w:rsidRPr="009C3C4C" w:rsidRDefault="005B241F" w:rsidP="008B3ECC">
            <w:pPr>
              <w:spacing w:line="320" w:lineRule="exact"/>
              <w:jc w:val="center"/>
              <w:rPr>
                <w:rFonts w:ascii="Verdana" w:hAnsi="Verdana" w:cstheme="minorHAnsi"/>
                <w:sz w:val="20"/>
                <w:szCs w:val="20"/>
              </w:rPr>
            </w:pPr>
            <w:r w:rsidRPr="009C3C4C">
              <w:rPr>
                <w:rFonts w:ascii="Verdana" w:hAnsi="Verdana" w:cstheme="minorHAnsi"/>
                <w:sz w:val="20"/>
                <w:szCs w:val="20"/>
              </w:rPr>
              <w:t>Presidente</w:t>
            </w:r>
          </w:p>
        </w:tc>
        <w:tc>
          <w:tcPr>
            <w:tcW w:w="5048" w:type="dxa"/>
          </w:tcPr>
          <w:p w14:paraId="73E35B00" w14:textId="77777777" w:rsidR="005B241F" w:rsidRPr="009C3C4C" w:rsidRDefault="005B241F" w:rsidP="008B3ECC">
            <w:pPr>
              <w:spacing w:line="320" w:lineRule="exact"/>
              <w:jc w:val="center"/>
              <w:rPr>
                <w:rFonts w:ascii="Verdana" w:hAnsi="Verdana" w:cstheme="minorHAnsi"/>
                <w:sz w:val="20"/>
                <w:szCs w:val="20"/>
              </w:rPr>
            </w:pPr>
            <w:r w:rsidRPr="009C3C4C">
              <w:rPr>
                <w:rFonts w:ascii="Verdana" w:hAnsi="Verdana" w:cstheme="minorHAnsi"/>
                <w:sz w:val="20"/>
                <w:szCs w:val="20"/>
              </w:rPr>
              <w:t>______________________________________</w:t>
            </w:r>
          </w:p>
          <w:p w14:paraId="7426F1C1" w14:textId="77777777" w:rsidR="005B241F" w:rsidRPr="009C3C4C" w:rsidRDefault="005B241F" w:rsidP="008B3ECC">
            <w:pPr>
              <w:pStyle w:val="Corpodetexto2"/>
              <w:keepNext/>
              <w:spacing w:line="320" w:lineRule="exact"/>
              <w:jc w:val="center"/>
              <w:rPr>
                <w:rFonts w:ascii="Verdana" w:hAnsi="Verdana" w:cstheme="minorHAnsi"/>
                <w:sz w:val="20"/>
                <w:szCs w:val="20"/>
              </w:rPr>
            </w:pPr>
            <w:r w:rsidRPr="009C3C4C">
              <w:rPr>
                <w:rFonts w:ascii="Verdana" w:hAnsi="Verdana" w:cstheme="minorHAnsi"/>
                <w:sz w:val="20"/>
                <w:szCs w:val="20"/>
                <w:highlight w:val="yellow"/>
              </w:rPr>
              <w:t>[=]</w:t>
            </w:r>
          </w:p>
          <w:p w14:paraId="1515628A" w14:textId="77777777" w:rsidR="005B241F" w:rsidRPr="009C3C4C" w:rsidRDefault="005B241F" w:rsidP="008B3ECC">
            <w:pPr>
              <w:spacing w:line="320" w:lineRule="exact"/>
              <w:jc w:val="center"/>
              <w:rPr>
                <w:rFonts w:ascii="Verdana" w:hAnsi="Verdana" w:cstheme="minorHAnsi"/>
                <w:sz w:val="20"/>
                <w:szCs w:val="20"/>
              </w:rPr>
            </w:pPr>
            <w:r w:rsidRPr="009C3C4C">
              <w:rPr>
                <w:rFonts w:ascii="Verdana" w:hAnsi="Verdana" w:cstheme="minorHAnsi"/>
                <w:sz w:val="20"/>
                <w:szCs w:val="20"/>
              </w:rPr>
              <w:t>Secretário</w:t>
            </w:r>
          </w:p>
        </w:tc>
      </w:tr>
    </w:tbl>
    <w:p w14:paraId="4A4AB8E3" w14:textId="14A69C54" w:rsidR="00617882" w:rsidRDefault="00617882">
      <w:pPr>
        <w:rPr>
          <w:rFonts w:ascii="Verdana" w:eastAsia="Times New Roman" w:hAnsi="Verdana" w:cstheme="minorHAnsi"/>
          <w:sz w:val="20"/>
          <w:szCs w:val="20"/>
          <w:lang w:eastAsia="x-none"/>
        </w:rPr>
      </w:pPr>
      <w:r>
        <w:rPr>
          <w:rFonts w:ascii="Verdana" w:hAnsi="Verdana" w:cstheme="minorHAnsi"/>
          <w:sz w:val="20"/>
          <w:szCs w:val="20"/>
        </w:rPr>
        <w:br w:type="page"/>
      </w:r>
    </w:p>
    <w:p w14:paraId="49AE37EC" w14:textId="77777777" w:rsidR="00617882" w:rsidRPr="00152EF2" w:rsidRDefault="00617882" w:rsidP="00617882">
      <w:pPr>
        <w:spacing w:after="0" w:line="320" w:lineRule="exact"/>
        <w:jc w:val="both"/>
        <w:rPr>
          <w:rFonts w:ascii="Verdana" w:hAnsi="Verdana" w:cstheme="minorHAnsi"/>
          <w:i/>
          <w:iCs/>
          <w:kern w:val="20"/>
          <w:sz w:val="20"/>
          <w:szCs w:val="20"/>
        </w:rPr>
      </w:pPr>
      <w:r w:rsidRPr="00152EF2">
        <w:rPr>
          <w:rFonts w:ascii="Verdana" w:hAnsi="Verdana" w:cstheme="minorHAnsi"/>
          <w:i/>
          <w:iCs/>
          <w:kern w:val="20"/>
          <w:sz w:val="20"/>
          <w:szCs w:val="20"/>
        </w:rPr>
        <w:lastRenderedPageBreak/>
        <w:t xml:space="preserve">[PÁGINA DE ASSINATURAS DA ATA DA ASSEMBLEIA GERAL DE DEBENTURISTAS DA 1ª (PRIMEIRA) EMISSÃO PRIVADA DE DEBÊNTURES CONVERSÍVEIS EM AÇÕES, DA ESPÉCIE COM GARANTIA REAL, EM SÉRIE ÚNICA, DA FS FLORESTAL S.A., REALIZADA EM </w:t>
      </w:r>
      <w:r w:rsidRPr="00152EF2">
        <w:rPr>
          <w:rFonts w:ascii="Verdana" w:hAnsi="Verdana" w:cstheme="minorHAnsi"/>
          <w:i/>
          <w:iCs/>
          <w:kern w:val="20"/>
          <w:sz w:val="20"/>
          <w:szCs w:val="20"/>
          <w:highlight w:val="yellow"/>
        </w:rPr>
        <w:t>[=]</w:t>
      </w:r>
      <w:r w:rsidRPr="00152EF2">
        <w:rPr>
          <w:rFonts w:ascii="Verdana" w:hAnsi="Verdana" w:cstheme="minorHAnsi"/>
          <w:i/>
          <w:iCs/>
          <w:kern w:val="20"/>
          <w:sz w:val="20"/>
          <w:szCs w:val="20"/>
        </w:rPr>
        <w:t xml:space="preserve"> DE MAIO DE 2023]</w:t>
      </w:r>
    </w:p>
    <w:p w14:paraId="56C7EF79" w14:textId="37159949" w:rsidR="002235F0" w:rsidRDefault="002235F0" w:rsidP="00152EF2">
      <w:pPr>
        <w:pStyle w:val="Corpodetexto2"/>
        <w:spacing w:line="320" w:lineRule="exact"/>
        <w:rPr>
          <w:rFonts w:ascii="Verdana" w:hAnsi="Verdana" w:cstheme="minorHAnsi"/>
          <w:sz w:val="20"/>
          <w:szCs w:val="20"/>
          <w:lang w:val="pt-BR"/>
        </w:rPr>
      </w:pPr>
    </w:p>
    <w:p w14:paraId="2EF5BDDD" w14:textId="77777777" w:rsidR="00A00AE0" w:rsidRPr="00152EF2" w:rsidRDefault="00A00AE0" w:rsidP="00152EF2">
      <w:pPr>
        <w:pStyle w:val="Corpodetexto2"/>
        <w:spacing w:line="320" w:lineRule="exact"/>
        <w:rPr>
          <w:rFonts w:ascii="Verdana" w:hAnsi="Verdana" w:cstheme="minorHAnsi"/>
          <w:sz w:val="20"/>
          <w:szCs w:val="20"/>
        </w:rPr>
      </w:pPr>
      <w:r w:rsidRPr="00152EF2">
        <w:rPr>
          <w:rFonts w:ascii="Verdana" w:hAnsi="Verdana" w:cstheme="minorHAnsi"/>
          <w:sz w:val="20"/>
          <w:szCs w:val="20"/>
          <w:u w:val="single"/>
        </w:rPr>
        <w:t>Agente Fiduciário</w:t>
      </w:r>
      <w:r w:rsidRPr="00152EF2">
        <w:rPr>
          <w:rFonts w:ascii="Verdana" w:hAnsi="Verdana" w:cstheme="minorHAnsi"/>
          <w:sz w:val="20"/>
          <w:szCs w:val="20"/>
        </w:rPr>
        <w:t>:</w:t>
      </w:r>
    </w:p>
    <w:p w14:paraId="04FA7D78" w14:textId="065BA0DB" w:rsidR="00E46DCF" w:rsidRPr="00152EF2" w:rsidRDefault="00E46DCF" w:rsidP="00152EF2">
      <w:pPr>
        <w:spacing w:after="0" w:line="320" w:lineRule="exact"/>
        <w:jc w:val="both"/>
        <w:rPr>
          <w:rFonts w:ascii="Verdana" w:hAnsi="Verdana" w:cstheme="minorHAnsi"/>
          <w:b/>
          <w:bCs/>
          <w:sz w:val="20"/>
          <w:szCs w:val="20"/>
        </w:rPr>
      </w:pPr>
    </w:p>
    <w:p w14:paraId="24818A6C" w14:textId="27C9B9C5" w:rsidR="00A00AE0" w:rsidRPr="00152EF2" w:rsidRDefault="00CC4CFA" w:rsidP="00152EF2">
      <w:pPr>
        <w:spacing w:after="0" w:line="320" w:lineRule="exact"/>
        <w:jc w:val="center"/>
        <w:rPr>
          <w:rFonts w:ascii="Verdana" w:hAnsi="Verdana" w:cstheme="minorHAnsi"/>
          <w:b/>
          <w:bCs/>
          <w:sz w:val="20"/>
          <w:szCs w:val="20"/>
        </w:rPr>
      </w:pPr>
      <w:r w:rsidRPr="00152EF2">
        <w:rPr>
          <w:rFonts w:ascii="Verdana" w:hAnsi="Verdana" w:cstheme="minorHAnsi"/>
          <w:b/>
          <w:bCs/>
          <w:sz w:val="20"/>
          <w:szCs w:val="20"/>
        </w:rPr>
        <w:t>SIMPLIFIC PAVARINI DISTRIBUIDORA DE TÍTULOS E VALORES MOBILIÁRIOS LTDA.</w:t>
      </w:r>
    </w:p>
    <w:p w14:paraId="18A8217C" w14:textId="32E1CD66" w:rsidR="00A00AE0" w:rsidRDefault="00A00AE0" w:rsidP="00152EF2">
      <w:pPr>
        <w:spacing w:after="0" w:line="320" w:lineRule="exact"/>
        <w:jc w:val="center"/>
        <w:rPr>
          <w:rFonts w:ascii="Verdana" w:hAnsi="Verdana" w:cstheme="minorHAnsi"/>
          <w:b/>
          <w:bCs/>
          <w:sz w:val="20"/>
          <w:szCs w:val="20"/>
        </w:rPr>
      </w:pPr>
    </w:p>
    <w:p w14:paraId="1BA3C550" w14:textId="77777777" w:rsidR="005B241F" w:rsidRDefault="005B241F" w:rsidP="00152EF2">
      <w:pPr>
        <w:spacing w:after="0" w:line="320" w:lineRule="exact"/>
        <w:jc w:val="center"/>
        <w:rPr>
          <w:rFonts w:ascii="Verdana" w:hAnsi="Verdana" w:cstheme="minorHAnsi"/>
          <w:b/>
          <w:bCs/>
          <w:sz w:val="20"/>
          <w:szCs w:val="20"/>
        </w:rPr>
      </w:pPr>
    </w:p>
    <w:p w14:paraId="41BCB634" w14:textId="77777777" w:rsidR="005B241F" w:rsidRDefault="005B241F" w:rsidP="00152EF2">
      <w:pPr>
        <w:spacing w:after="0" w:line="320" w:lineRule="exact"/>
        <w:jc w:val="center"/>
        <w:rPr>
          <w:rFonts w:ascii="Verdana" w:hAnsi="Verdana" w:cstheme="minorHAnsi"/>
          <w:b/>
          <w:bCs/>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099"/>
      </w:tblGrid>
      <w:tr w:rsidR="005B241F" w:rsidRPr="00152EF2" w14:paraId="5713E9BD" w14:textId="77777777" w:rsidTr="00C77BE6">
        <w:trPr>
          <w:jc w:val="center"/>
        </w:trPr>
        <w:tc>
          <w:tcPr>
            <w:tcW w:w="4540" w:type="dxa"/>
            <w:vAlign w:val="center"/>
          </w:tcPr>
          <w:p w14:paraId="2E8EA669" w14:textId="77777777" w:rsidR="005B241F" w:rsidRPr="00152EF2" w:rsidRDefault="005B241F" w:rsidP="00C77BE6">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3192D766" w14:textId="77777777" w:rsidR="005B241F" w:rsidRPr="00152EF2" w:rsidRDefault="005B241F" w:rsidP="00C77BE6">
            <w:pPr>
              <w:spacing w:line="320" w:lineRule="exact"/>
              <w:jc w:val="both"/>
              <w:rPr>
                <w:rFonts w:ascii="Verdana" w:hAnsi="Verdana" w:cstheme="minorHAnsi"/>
                <w:sz w:val="20"/>
                <w:szCs w:val="20"/>
              </w:rPr>
            </w:pPr>
            <w:r w:rsidRPr="00152EF2">
              <w:rPr>
                <w:rFonts w:ascii="Verdana" w:hAnsi="Verdana" w:cstheme="minorHAnsi"/>
                <w:sz w:val="20"/>
                <w:szCs w:val="20"/>
              </w:rPr>
              <w:t xml:space="preserve">Nome: </w:t>
            </w:r>
            <w:r w:rsidRPr="00152EF2">
              <w:rPr>
                <w:rFonts w:ascii="Verdana" w:hAnsi="Verdana" w:cstheme="minorHAnsi"/>
                <w:sz w:val="20"/>
                <w:szCs w:val="20"/>
                <w:highlight w:val="yellow"/>
              </w:rPr>
              <w:t>[=]</w:t>
            </w:r>
          </w:p>
          <w:p w14:paraId="695E21F1"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5B491C1A"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c>
          <w:tcPr>
            <w:tcW w:w="5099" w:type="dxa"/>
            <w:vAlign w:val="center"/>
          </w:tcPr>
          <w:p w14:paraId="1EC7ED76" w14:textId="77777777" w:rsidR="005B241F" w:rsidRPr="00152EF2" w:rsidRDefault="005B241F" w:rsidP="00C77BE6">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______________________________________</w:t>
            </w:r>
          </w:p>
          <w:p w14:paraId="76ED7D70" w14:textId="77777777" w:rsidR="005B241F" w:rsidRPr="00152EF2" w:rsidRDefault="005B241F" w:rsidP="00C77BE6">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0FF22D06"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58B5F20E"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r>
    </w:tbl>
    <w:p w14:paraId="1CEF37E7" w14:textId="77777777" w:rsidR="005B241F" w:rsidRDefault="005B241F" w:rsidP="005B241F">
      <w:pPr>
        <w:spacing w:after="0" w:line="320" w:lineRule="exact"/>
        <w:rPr>
          <w:rFonts w:ascii="Verdana" w:hAnsi="Verdana" w:cstheme="minorHAnsi"/>
          <w:b/>
          <w:bCs/>
          <w:sz w:val="20"/>
          <w:szCs w:val="20"/>
        </w:rPr>
      </w:pPr>
    </w:p>
    <w:p w14:paraId="7181C0D2" w14:textId="3FC082E9" w:rsidR="00A00AE0" w:rsidRPr="00152EF2" w:rsidRDefault="00A00AE0" w:rsidP="00152EF2">
      <w:pPr>
        <w:spacing w:after="0" w:line="320" w:lineRule="exact"/>
        <w:jc w:val="both"/>
        <w:rPr>
          <w:rFonts w:ascii="Verdana" w:hAnsi="Verdana" w:cstheme="minorHAnsi"/>
          <w:sz w:val="20"/>
          <w:szCs w:val="20"/>
        </w:rPr>
      </w:pPr>
      <w:r w:rsidRPr="00152EF2">
        <w:rPr>
          <w:rFonts w:ascii="Verdana" w:hAnsi="Verdana" w:cstheme="minorHAnsi"/>
          <w:sz w:val="20"/>
          <w:szCs w:val="20"/>
          <w:u w:val="single"/>
        </w:rPr>
        <w:t>Emissora</w:t>
      </w:r>
      <w:r w:rsidRPr="00152EF2">
        <w:rPr>
          <w:rFonts w:ascii="Verdana" w:hAnsi="Verdana" w:cstheme="minorHAnsi"/>
          <w:sz w:val="20"/>
          <w:szCs w:val="20"/>
        </w:rPr>
        <w:t>:</w:t>
      </w:r>
    </w:p>
    <w:p w14:paraId="576AF9E9" w14:textId="77777777" w:rsidR="00CC4CFA" w:rsidRPr="00152EF2" w:rsidRDefault="00CC4CFA" w:rsidP="00152EF2">
      <w:pPr>
        <w:spacing w:after="0" w:line="320" w:lineRule="exact"/>
        <w:jc w:val="both"/>
        <w:rPr>
          <w:rFonts w:ascii="Verdana" w:hAnsi="Verdana" w:cstheme="minorHAnsi"/>
          <w:sz w:val="20"/>
          <w:szCs w:val="20"/>
        </w:rPr>
      </w:pPr>
    </w:p>
    <w:p w14:paraId="19CF3D84" w14:textId="14ECE08B" w:rsidR="00A00AE0" w:rsidRPr="00152EF2" w:rsidRDefault="00CC4CFA" w:rsidP="00152EF2">
      <w:pPr>
        <w:spacing w:after="0" w:line="320" w:lineRule="exact"/>
        <w:jc w:val="center"/>
        <w:rPr>
          <w:rFonts w:ascii="Verdana" w:hAnsi="Verdana" w:cstheme="minorHAnsi"/>
          <w:b/>
          <w:bCs/>
          <w:sz w:val="20"/>
          <w:szCs w:val="20"/>
        </w:rPr>
      </w:pPr>
      <w:r w:rsidRPr="00152EF2">
        <w:rPr>
          <w:rFonts w:ascii="Verdana" w:hAnsi="Verdana" w:cstheme="minorHAnsi"/>
          <w:b/>
          <w:bCs/>
          <w:sz w:val="20"/>
          <w:szCs w:val="20"/>
        </w:rPr>
        <w:t>FS FLORESTAL</w:t>
      </w:r>
      <w:r w:rsidR="00E46DCF" w:rsidRPr="00152EF2">
        <w:rPr>
          <w:rFonts w:ascii="Verdana" w:hAnsi="Verdana" w:cstheme="minorHAnsi"/>
          <w:b/>
          <w:bCs/>
          <w:sz w:val="20"/>
          <w:szCs w:val="20"/>
        </w:rPr>
        <w:t xml:space="preserve"> S.A.</w:t>
      </w:r>
    </w:p>
    <w:p w14:paraId="26B46590" w14:textId="39E5EB15" w:rsidR="00EC3406" w:rsidRDefault="00EC3406" w:rsidP="00152EF2">
      <w:pPr>
        <w:spacing w:after="0" w:line="320" w:lineRule="exact"/>
        <w:jc w:val="center"/>
        <w:rPr>
          <w:rFonts w:ascii="Verdana" w:hAnsi="Verdana" w:cstheme="minorHAnsi"/>
          <w:b/>
          <w:bCs/>
          <w:sz w:val="20"/>
          <w:szCs w:val="20"/>
        </w:rPr>
      </w:pPr>
    </w:p>
    <w:p w14:paraId="3C680217" w14:textId="77777777" w:rsidR="00AA1E95" w:rsidRDefault="00AA1E95" w:rsidP="00152EF2">
      <w:pPr>
        <w:spacing w:after="0" w:line="320" w:lineRule="exact"/>
        <w:jc w:val="center"/>
        <w:rPr>
          <w:rFonts w:ascii="Verdana" w:hAnsi="Verdana" w:cstheme="minorHAnsi"/>
          <w:b/>
          <w:bCs/>
          <w:sz w:val="20"/>
          <w:szCs w:val="20"/>
        </w:rPr>
      </w:pPr>
    </w:p>
    <w:p w14:paraId="44785BFF" w14:textId="77777777" w:rsidR="00152EF2" w:rsidRPr="00152EF2" w:rsidRDefault="00152EF2" w:rsidP="00152EF2">
      <w:pPr>
        <w:spacing w:after="0" w:line="320" w:lineRule="exact"/>
        <w:jc w:val="center"/>
        <w:rPr>
          <w:rFonts w:ascii="Verdana" w:hAnsi="Verdana" w:cstheme="minorHAnsi"/>
          <w:b/>
          <w:bCs/>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099"/>
      </w:tblGrid>
      <w:tr w:rsidR="00EC3406" w:rsidRPr="00152EF2" w14:paraId="53409743" w14:textId="77777777" w:rsidTr="00EE3E0B">
        <w:trPr>
          <w:jc w:val="center"/>
        </w:trPr>
        <w:tc>
          <w:tcPr>
            <w:tcW w:w="4540" w:type="dxa"/>
            <w:vAlign w:val="center"/>
          </w:tcPr>
          <w:p w14:paraId="56A1E2FA" w14:textId="77777777" w:rsidR="00EC3406" w:rsidRPr="00152EF2" w:rsidRDefault="00EC3406" w:rsidP="00152EF2">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1B8D7048" w14:textId="62CB4A57" w:rsidR="00EC3406" w:rsidRPr="00152EF2" w:rsidRDefault="00EC3406" w:rsidP="00152EF2">
            <w:pPr>
              <w:spacing w:line="320" w:lineRule="exact"/>
              <w:jc w:val="both"/>
              <w:rPr>
                <w:rFonts w:ascii="Verdana" w:hAnsi="Verdana" w:cstheme="minorHAnsi"/>
                <w:sz w:val="20"/>
                <w:szCs w:val="20"/>
              </w:rPr>
            </w:pPr>
            <w:r w:rsidRPr="00152EF2">
              <w:rPr>
                <w:rFonts w:ascii="Verdana" w:hAnsi="Verdana" w:cstheme="minorHAnsi"/>
                <w:sz w:val="20"/>
                <w:szCs w:val="20"/>
              </w:rPr>
              <w:t>Nome:</w:t>
            </w:r>
            <w:r w:rsidR="00EE3E0B" w:rsidRPr="00152EF2">
              <w:rPr>
                <w:rFonts w:ascii="Verdana" w:hAnsi="Verdana" w:cstheme="minorHAnsi"/>
                <w:sz w:val="20"/>
                <w:szCs w:val="20"/>
              </w:rPr>
              <w:t xml:space="preserve"> </w:t>
            </w:r>
            <w:r w:rsidR="00CC4CFA" w:rsidRPr="00152EF2">
              <w:rPr>
                <w:rFonts w:ascii="Verdana" w:hAnsi="Verdana" w:cstheme="minorHAnsi"/>
                <w:sz w:val="20"/>
                <w:szCs w:val="20"/>
                <w:highlight w:val="yellow"/>
              </w:rPr>
              <w:t>[=]</w:t>
            </w:r>
          </w:p>
          <w:p w14:paraId="3E91DF3E" w14:textId="77777777" w:rsidR="00EC3406" w:rsidRPr="00152EF2" w:rsidRDefault="00EC3406" w:rsidP="00152EF2">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00CC4CFA" w:rsidRPr="00152EF2">
              <w:rPr>
                <w:rFonts w:ascii="Verdana" w:hAnsi="Verdana" w:cstheme="minorHAnsi"/>
                <w:sz w:val="20"/>
                <w:szCs w:val="20"/>
                <w:highlight w:val="yellow"/>
              </w:rPr>
              <w:t>[=]</w:t>
            </w:r>
          </w:p>
          <w:p w14:paraId="17A6BCCA" w14:textId="5028A0A9"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c>
          <w:tcPr>
            <w:tcW w:w="5099" w:type="dxa"/>
            <w:vAlign w:val="center"/>
          </w:tcPr>
          <w:p w14:paraId="72A553C4" w14:textId="4EA1383E" w:rsidR="00EC3406" w:rsidRPr="00152EF2" w:rsidRDefault="00EE3E0B" w:rsidP="00152EF2">
            <w:pPr>
              <w:spacing w:line="320" w:lineRule="exact"/>
              <w:jc w:val="center"/>
              <w:rPr>
                <w:rFonts w:ascii="Verdana" w:hAnsi="Verdana" w:cstheme="minorHAnsi"/>
                <w:sz w:val="20"/>
                <w:szCs w:val="20"/>
              </w:rPr>
            </w:pPr>
            <w:r w:rsidRPr="00152EF2">
              <w:rPr>
                <w:rFonts w:ascii="Verdana" w:hAnsi="Verdana" w:cstheme="minorHAnsi"/>
                <w:sz w:val="20"/>
                <w:szCs w:val="20"/>
              </w:rPr>
              <w:t>____</w:t>
            </w:r>
            <w:r w:rsidR="00EC3406" w:rsidRPr="00152EF2">
              <w:rPr>
                <w:rFonts w:ascii="Verdana" w:hAnsi="Verdana" w:cstheme="minorHAnsi"/>
                <w:sz w:val="20"/>
                <w:szCs w:val="20"/>
              </w:rPr>
              <w:t>__________________________________</w:t>
            </w:r>
          </w:p>
          <w:p w14:paraId="74903ED3" w14:textId="7E22D58C" w:rsidR="00EC3406" w:rsidRPr="00152EF2" w:rsidRDefault="00EC3406" w:rsidP="00152EF2">
            <w:pPr>
              <w:spacing w:line="320" w:lineRule="exact"/>
              <w:jc w:val="both"/>
              <w:rPr>
                <w:rFonts w:ascii="Verdana" w:hAnsi="Verdana" w:cstheme="minorHAnsi"/>
                <w:sz w:val="20"/>
                <w:szCs w:val="20"/>
              </w:rPr>
            </w:pPr>
            <w:r w:rsidRPr="00152EF2">
              <w:rPr>
                <w:rFonts w:ascii="Verdana" w:hAnsi="Verdana" w:cstheme="minorHAnsi"/>
                <w:sz w:val="20"/>
                <w:szCs w:val="20"/>
              </w:rPr>
              <w:t>Nome:</w:t>
            </w:r>
            <w:r w:rsidR="00EE3E0B" w:rsidRPr="00152EF2">
              <w:rPr>
                <w:rFonts w:ascii="Verdana" w:hAnsi="Verdana"/>
                <w:sz w:val="20"/>
                <w:szCs w:val="20"/>
              </w:rPr>
              <w:t xml:space="preserve"> </w:t>
            </w:r>
            <w:r w:rsidR="00CC4CFA" w:rsidRPr="00152EF2">
              <w:rPr>
                <w:rFonts w:ascii="Verdana" w:hAnsi="Verdana" w:cstheme="minorHAnsi"/>
                <w:sz w:val="20"/>
                <w:szCs w:val="20"/>
                <w:highlight w:val="yellow"/>
              </w:rPr>
              <w:t>[=]</w:t>
            </w:r>
          </w:p>
          <w:p w14:paraId="1A81AA62" w14:textId="77777777" w:rsidR="00EC3406" w:rsidRPr="00152EF2" w:rsidRDefault="00EC3406" w:rsidP="00152EF2">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00CC4CFA" w:rsidRPr="00152EF2">
              <w:rPr>
                <w:rFonts w:ascii="Verdana" w:hAnsi="Verdana" w:cstheme="minorHAnsi"/>
                <w:sz w:val="20"/>
                <w:szCs w:val="20"/>
                <w:highlight w:val="yellow"/>
              </w:rPr>
              <w:t>[=]</w:t>
            </w:r>
          </w:p>
          <w:p w14:paraId="76C3DEA0" w14:textId="237AF655"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r>
    </w:tbl>
    <w:p w14:paraId="723FBF2B" w14:textId="6B3D48ED" w:rsidR="00617882" w:rsidRDefault="00617882" w:rsidP="00152EF2">
      <w:pPr>
        <w:spacing w:after="0" w:line="320" w:lineRule="exact"/>
        <w:jc w:val="both"/>
        <w:rPr>
          <w:rFonts w:ascii="Verdana" w:hAnsi="Verdana" w:cstheme="minorHAnsi"/>
          <w:i/>
          <w:iCs/>
          <w:sz w:val="20"/>
          <w:szCs w:val="20"/>
        </w:rPr>
      </w:pPr>
    </w:p>
    <w:p w14:paraId="1E50B8B5" w14:textId="77777777" w:rsidR="00AA1E95" w:rsidRPr="00152EF2" w:rsidRDefault="00AA1E95" w:rsidP="00AA1E95">
      <w:pPr>
        <w:spacing w:after="0" w:line="320" w:lineRule="exact"/>
        <w:jc w:val="both"/>
        <w:rPr>
          <w:rFonts w:ascii="Verdana" w:hAnsi="Verdana" w:cstheme="minorHAnsi"/>
          <w:sz w:val="20"/>
          <w:szCs w:val="20"/>
        </w:rPr>
      </w:pPr>
      <w:r w:rsidRPr="00152EF2">
        <w:rPr>
          <w:rFonts w:ascii="Verdana" w:hAnsi="Verdana" w:cstheme="minorHAnsi"/>
          <w:sz w:val="20"/>
          <w:szCs w:val="20"/>
          <w:u w:val="single"/>
        </w:rPr>
        <w:t>Debenturistas</w:t>
      </w:r>
      <w:r w:rsidRPr="00152EF2">
        <w:rPr>
          <w:rFonts w:ascii="Verdana" w:hAnsi="Verdana" w:cstheme="minorHAnsi"/>
          <w:sz w:val="20"/>
          <w:szCs w:val="20"/>
        </w:rPr>
        <w:t>:</w:t>
      </w:r>
    </w:p>
    <w:p w14:paraId="19CABCEA" w14:textId="77777777" w:rsidR="00AA1E95" w:rsidRPr="00152EF2" w:rsidRDefault="00AA1E95" w:rsidP="00AA1E95">
      <w:pPr>
        <w:spacing w:after="0" w:line="320" w:lineRule="exact"/>
        <w:jc w:val="both"/>
        <w:rPr>
          <w:rFonts w:ascii="Verdana" w:hAnsi="Verdana" w:cstheme="minorHAnsi"/>
          <w:sz w:val="20"/>
          <w:szCs w:val="20"/>
        </w:rPr>
      </w:pPr>
    </w:p>
    <w:p w14:paraId="11BE2996" w14:textId="77777777" w:rsidR="00AA1E95" w:rsidRPr="00152EF2" w:rsidRDefault="00AA1E95" w:rsidP="00AA1E95">
      <w:pPr>
        <w:spacing w:after="0" w:line="320" w:lineRule="exact"/>
        <w:jc w:val="center"/>
        <w:rPr>
          <w:rFonts w:ascii="Verdana" w:hAnsi="Verdana" w:cstheme="minorHAnsi"/>
          <w:b/>
          <w:bCs/>
          <w:sz w:val="20"/>
          <w:szCs w:val="20"/>
        </w:rPr>
      </w:pPr>
      <w:r w:rsidRPr="00152EF2">
        <w:rPr>
          <w:rFonts w:ascii="Verdana" w:hAnsi="Verdana" w:cstheme="minorHAnsi"/>
          <w:b/>
          <w:bCs/>
          <w:sz w:val="20"/>
          <w:szCs w:val="20"/>
        </w:rPr>
        <w:t>SBR FS FUNDO DE INVESTIMENTO EM PARTICIPAÇÕES MULTIESTRATÉGIA - INVESTIMENTO NO EXTERIOR</w:t>
      </w:r>
    </w:p>
    <w:p w14:paraId="474E2B65" w14:textId="77777777" w:rsidR="00AA1E95" w:rsidRDefault="00AA1E95" w:rsidP="00AA1E95">
      <w:pPr>
        <w:spacing w:after="0" w:line="320" w:lineRule="exact"/>
        <w:jc w:val="center"/>
        <w:rPr>
          <w:rFonts w:ascii="Verdana" w:hAnsi="Verdana" w:cstheme="minorHAnsi"/>
          <w:b/>
          <w:bCs/>
          <w:sz w:val="20"/>
          <w:szCs w:val="20"/>
        </w:rPr>
      </w:pPr>
    </w:p>
    <w:p w14:paraId="64FADF55" w14:textId="77777777" w:rsidR="00AA1E95" w:rsidRDefault="00AA1E95" w:rsidP="00AA1E95">
      <w:pPr>
        <w:spacing w:after="0" w:line="320" w:lineRule="exact"/>
        <w:jc w:val="center"/>
        <w:rPr>
          <w:rFonts w:ascii="Verdana" w:hAnsi="Verdana" w:cstheme="minorHAnsi"/>
          <w:b/>
          <w:bCs/>
          <w:sz w:val="20"/>
          <w:szCs w:val="20"/>
        </w:rPr>
      </w:pPr>
    </w:p>
    <w:p w14:paraId="1CE39B9C" w14:textId="77777777" w:rsidR="00AA1E95" w:rsidRDefault="00AA1E95" w:rsidP="00AA1E95">
      <w:pPr>
        <w:spacing w:after="0" w:line="320" w:lineRule="exact"/>
        <w:jc w:val="center"/>
        <w:rPr>
          <w:rFonts w:ascii="Verdana" w:hAnsi="Verdana" w:cstheme="minorHAnsi"/>
          <w:b/>
          <w:bCs/>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048"/>
      </w:tblGrid>
      <w:tr w:rsidR="00AA1E95" w:rsidRPr="00152EF2" w14:paraId="56614198" w14:textId="77777777" w:rsidTr="00AA1E95">
        <w:tc>
          <w:tcPr>
            <w:tcW w:w="4540" w:type="dxa"/>
          </w:tcPr>
          <w:p w14:paraId="66028D3A" w14:textId="77777777" w:rsidR="00AA1E95" w:rsidRPr="00152EF2" w:rsidRDefault="00AA1E95" w:rsidP="00C77BE6">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0AF0C4D0" w14:textId="77777777" w:rsidR="00AA1E95" w:rsidRPr="00152EF2" w:rsidRDefault="00AA1E95" w:rsidP="00C77BE6">
            <w:pPr>
              <w:spacing w:line="320" w:lineRule="exact"/>
              <w:jc w:val="both"/>
              <w:rPr>
                <w:rFonts w:ascii="Verdana" w:hAnsi="Verdana" w:cstheme="minorHAnsi"/>
                <w:sz w:val="20"/>
                <w:szCs w:val="20"/>
              </w:rPr>
            </w:pPr>
            <w:r w:rsidRPr="00152EF2">
              <w:rPr>
                <w:rFonts w:ascii="Verdana" w:hAnsi="Verdana" w:cstheme="minorHAnsi"/>
                <w:sz w:val="20"/>
                <w:szCs w:val="20"/>
              </w:rPr>
              <w:t xml:space="preserve">Nome: </w:t>
            </w:r>
            <w:r w:rsidRPr="00152EF2">
              <w:rPr>
                <w:rFonts w:ascii="Verdana" w:hAnsi="Verdana" w:cstheme="minorHAnsi"/>
                <w:sz w:val="20"/>
                <w:szCs w:val="20"/>
                <w:highlight w:val="yellow"/>
              </w:rPr>
              <w:t>[=]</w:t>
            </w:r>
          </w:p>
          <w:p w14:paraId="51BB11C4" w14:textId="77777777" w:rsidR="00AA1E95" w:rsidRPr="00152EF2" w:rsidRDefault="00AA1E95" w:rsidP="00C77BE6">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10A55A82" w14:textId="77777777" w:rsidR="00AA1E95" w:rsidRPr="00152EF2" w:rsidRDefault="00AA1E95" w:rsidP="00C77BE6">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c>
          <w:tcPr>
            <w:tcW w:w="5048" w:type="dxa"/>
          </w:tcPr>
          <w:p w14:paraId="328DD996" w14:textId="77777777" w:rsidR="00AA1E95" w:rsidRPr="00152EF2" w:rsidRDefault="00AA1E95" w:rsidP="00C77BE6">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______________________________________</w:t>
            </w:r>
          </w:p>
          <w:p w14:paraId="06E1175A" w14:textId="77777777" w:rsidR="00AA1E95" w:rsidRPr="00152EF2" w:rsidRDefault="00AA1E95" w:rsidP="00C77BE6">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04499298" w14:textId="77777777" w:rsidR="00AA1E95" w:rsidRPr="00152EF2" w:rsidRDefault="00AA1E95" w:rsidP="00C77BE6">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15897BDB" w14:textId="77777777" w:rsidR="00AA1E95" w:rsidRPr="00152EF2" w:rsidRDefault="00AA1E95" w:rsidP="00C77BE6">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r>
    </w:tbl>
    <w:p w14:paraId="2923A003" w14:textId="1D70F4AA" w:rsidR="00617882" w:rsidRDefault="00617882">
      <w:pPr>
        <w:rPr>
          <w:rFonts w:ascii="Verdana" w:hAnsi="Verdana" w:cstheme="minorHAnsi"/>
          <w:i/>
          <w:iCs/>
          <w:sz w:val="20"/>
          <w:szCs w:val="20"/>
        </w:rPr>
      </w:pPr>
    </w:p>
    <w:p w14:paraId="0D4D9353" w14:textId="36C1FFB1" w:rsidR="00AA1E95" w:rsidRDefault="00AA1E95">
      <w:pPr>
        <w:rPr>
          <w:rFonts w:ascii="Verdana" w:hAnsi="Verdana" w:cstheme="minorHAnsi"/>
          <w:i/>
          <w:iCs/>
          <w:sz w:val="20"/>
          <w:szCs w:val="20"/>
        </w:rPr>
      </w:pPr>
      <w:r>
        <w:rPr>
          <w:rFonts w:ascii="Verdana" w:hAnsi="Verdana" w:cstheme="minorHAnsi"/>
          <w:i/>
          <w:iCs/>
          <w:sz w:val="20"/>
          <w:szCs w:val="20"/>
        </w:rPr>
        <w:br w:type="page"/>
      </w:r>
    </w:p>
    <w:p w14:paraId="56BE6CEE" w14:textId="77777777" w:rsidR="00617882" w:rsidRPr="00152EF2" w:rsidRDefault="00617882" w:rsidP="00617882">
      <w:pPr>
        <w:spacing w:after="0" w:line="320" w:lineRule="exact"/>
        <w:jc w:val="both"/>
        <w:rPr>
          <w:rFonts w:ascii="Verdana" w:hAnsi="Verdana" w:cstheme="minorHAnsi"/>
          <w:i/>
          <w:iCs/>
          <w:kern w:val="20"/>
          <w:sz w:val="20"/>
          <w:szCs w:val="20"/>
        </w:rPr>
      </w:pPr>
      <w:r w:rsidRPr="00152EF2">
        <w:rPr>
          <w:rFonts w:ascii="Verdana" w:hAnsi="Verdana" w:cstheme="minorHAnsi"/>
          <w:i/>
          <w:iCs/>
          <w:kern w:val="20"/>
          <w:sz w:val="20"/>
          <w:szCs w:val="20"/>
        </w:rPr>
        <w:lastRenderedPageBreak/>
        <w:t xml:space="preserve">[PÁGINA DE ASSINATURAS DA ATA DA ASSEMBLEIA GERAL DE DEBENTURISTAS DA 1ª (PRIMEIRA) EMISSÃO PRIVADA DE DEBÊNTURES CONVERSÍVEIS EM AÇÕES, DA ESPÉCIE COM GARANTIA REAL, EM SÉRIE ÚNICA, DA FS FLORESTAL S.A., REALIZADA EM </w:t>
      </w:r>
      <w:r w:rsidRPr="00152EF2">
        <w:rPr>
          <w:rFonts w:ascii="Verdana" w:hAnsi="Verdana" w:cstheme="minorHAnsi"/>
          <w:i/>
          <w:iCs/>
          <w:kern w:val="20"/>
          <w:sz w:val="20"/>
          <w:szCs w:val="20"/>
          <w:highlight w:val="yellow"/>
        </w:rPr>
        <w:t>[=]</w:t>
      </w:r>
      <w:r w:rsidRPr="00152EF2">
        <w:rPr>
          <w:rFonts w:ascii="Verdana" w:hAnsi="Verdana" w:cstheme="minorHAnsi"/>
          <w:i/>
          <w:iCs/>
          <w:kern w:val="20"/>
          <w:sz w:val="20"/>
          <w:szCs w:val="20"/>
        </w:rPr>
        <w:t xml:space="preserve"> DE MAIO DE 2023]</w:t>
      </w:r>
    </w:p>
    <w:p w14:paraId="6484F765" w14:textId="3EA27CC4" w:rsidR="00CC4CFA" w:rsidRDefault="00CC4CFA" w:rsidP="00152EF2">
      <w:pPr>
        <w:spacing w:after="0" w:line="320" w:lineRule="exact"/>
        <w:jc w:val="both"/>
        <w:rPr>
          <w:rFonts w:ascii="Verdana" w:hAnsi="Verdana" w:cstheme="minorHAnsi"/>
          <w:sz w:val="20"/>
          <w:szCs w:val="20"/>
        </w:rPr>
      </w:pPr>
    </w:p>
    <w:p w14:paraId="632ADACE" w14:textId="442E4874" w:rsidR="005B241F" w:rsidRPr="003F2312" w:rsidRDefault="00AA1E95" w:rsidP="005B241F">
      <w:pPr>
        <w:spacing w:after="0" w:line="320" w:lineRule="exact"/>
        <w:jc w:val="center"/>
        <w:rPr>
          <w:rFonts w:ascii="Verdana" w:hAnsi="Verdana" w:cstheme="minorHAnsi"/>
          <w:b/>
          <w:bCs/>
          <w:sz w:val="20"/>
          <w:szCs w:val="20"/>
          <w:lang w:val="en-US"/>
        </w:rPr>
      </w:pPr>
      <w:r w:rsidRPr="003F2312">
        <w:rPr>
          <w:rFonts w:ascii="Verdana" w:hAnsi="Verdana" w:cstheme="minorHAnsi"/>
          <w:b/>
          <w:bCs/>
          <w:sz w:val="20"/>
          <w:szCs w:val="20"/>
          <w:lang w:val="en-US"/>
        </w:rPr>
        <w:t>SUMMIT BRAZIL RENEWABLES</w:t>
      </w:r>
      <w:r w:rsidR="003F2312" w:rsidRPr="003F2312">
        <w:rPr>
          <w:rFonts w:ascii="Verdana" w:hAnsi="Verdana" w:cstheme="minorHAnsi"/>
          <w:b/>
          <w:bCs/>
          <w:sz w:val="20"/>
          <w:szCs w:val="20"/>
          <w:lang w:val="en-US"/>
        </w:rPr>
        <w:t xml:space="preserve"> V, L</w:t>
      </w:r>
      <w:r w:rsidR="003F2312">
        <w:rPr>
          <w:rFonts w:ascii="Verdana" w:hAnsi="Verdana" w:cstheme="minorHAnsi"/>
          <w:b/>
          <w:bCs/>
          <w:sz w:val="20"/>
          <w:szCs w:val="20"/>
          <w:lang w:val="en-US"/>
        </w:rPr>
        <w:t>LC</w:t>
      </w:r>
    </w:p>
    <w:p w14:paraId="7E190F03" w14:textId="77777777" w:rsidR="005B241F" w:rsidRPr="003F2312" w:rsidRDefault="005B241F" w:rsidP="005B241F">
      <w:pPr>
        <w:spacing w:after="0" w:line="320" w:lineRule="exact"/>
        <w:jc w:val="center"/>
        <w:rPr>
          <w:rFonts w:ascii="Verdana" w:hAnsi="Verdana" w:cstheme="minorHAnsi"/>
          <w:b/>
          <w:bCs/>
          <w:sz w:val="20"/>
          <w:szCs w:val="20"/>
          <w:lang w:val="en-US"/>
        </w:rPr>
      </w:pPr>
    </w:p>
    <w:p w14:paraId="423CEBF7" w14:textId="77777777" w:rsidR="00AA1E95" w:rsidRPr="003F2312" w:rsidRDefault="00AA1E95" w:rsidP="005B241F">
      <w:pPr>
        <w:spacing w:after="0" w:line="320" w:lineRule="exact"/>
        <w:jc w:val="center"/>
        <w:rPr>
          <w:rFonts w:ascii="Verdana" w:hAnsi="Verdana" w:cstheme="minorHAnsi"/>
          <w:b/>
          <w:bCs/>
          <w:sz w:val="20"/>
          <w:szCs w:val="20"/>
          <w:lang w:val="en-US"/>
        </w:rPr>
      </w:pPr>
    </w:p>
    <w:p w14:paraId="2261E1CC" w14:textId="77777777" w:rsidR="005B241F" w:rsidRPr="003F2312" w:rsidRDefault="005B241F" w:rsidP="005B241F">
      <w:pPr>
        <w:spacing w:after="0" w:line="320" w:lineRule="exact"/>
        <w:jc w:val="center"/>
        <w:rPr>
          <w:rFonts w:ascii="Verdana" w:hAnsi="Verdana" w:cstheme="minorHAnsi"/>
          <w:b/>
          <w:bCs/>
          <w:sz w:val="20"/>
          <w:szCs w:val="20"/>
          <w:lang w:val="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5B241F" w:rsidRPr="00152EF2" w14:paraId="586B4514" w14:textId="77777777" w:rsidTr="00C77BE6">
        <w:trPr>
          <w:jc w:val="center"/>
        </w:trPr>
        <w:tc>
          <w:tcPr>
            <w:tcW w:w="4508" w:type="dxa"/>
            <w:vAlign w:val="center"/>
          </w:tcPr>
          <w:p w14:paraId="202024C1" w14:textId="77777777" w:rsidR="005B241F" w:rsidRPr="00152EF2" w:rsidRDefault="005B241F" w:rsidP="00C77BE6">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0C2ECB32" w14:textId="77777777" w:rsidR="005B241F" w:rsidRPr="00152EF2" w:rsidRDefault="005B241F" w:rsidP="00C77BE6">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7A35F0C9"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026354FF"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c>
          <w:tcPr>
            <w:tcW w:w="4540" w:type="dxa"/>
            <w:vAlign w:val="center"/>
          </w:tcPr>
          <w:p w14:paraId="37C0656C" w14:textId="77777777" w:rsidR="005B241F" w:rsidRPr="00152EF2" w:rsidRDefault="005B241F" w:rsidP="00C77BE6">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6AFFAF35" w14:textId="77777777" w:rsidR="005B241F" w:rsidRPr="00152EF2" w:rsidRDefault="005B241F" w:rsidP="00C77BE6">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6DF18654"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65BB2AF1" w14:textId="77777777" w:rsidR="005B241F" w:rsidRPr="00152EF2" w:rsidRDefault="005B241F" w:rsidP="00C77BE6">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r>
    </w:tbl>
    <w:p w14:paraId="6944C8AF" w14:textId="77777777" w:rsidR="005B241F" w:rsidRPr="00152EF2" w:rsidRDefault="005B241F" w:rsidP="00152EF2">
      <w:pPr>
        <w:spacing w:after="0" w:line="320" w:lineRule="exact"/>
        <w:jc w:val="both"/>
        <w:rPr>
          <w:rFonts w:ascii="Verdana" w:hAnsi="Verdana" w:cstheme="minorHAnsi"/>
          <w:sz w:val="20"/>
          <w:szCs w:val="20"/>
        </w:rPr>
      </w:pPr>
    </w:p>
    <w:p w14:paraId="499B1E44" w14:textId="171C064D" w:rsidR="00CC4CFA" w:rsidRPr="00152EF2" w:rsidRDefault="00CC4CFA" w:rsidP="00152EF2">
      <w:pPr>
        <w:spacing w:after="0" w:line="320" w:lineRule="exact"/>
        <w:jc w:val="center"/>
        <w:rPr>
          <w:rFonts w:ascii="Verdana" w:hAnsi="Verdana" w:cstheme="minorHAnsi"/>
          <w:b/>
          <w:bCs/>
          <w:sz w:val="20"/>
          <w:szCs w:val="20"/>
        </w:rPr>
      </w:pPr>
      <w:r w:rsidRPr="00152EF2">
        <w:rPr>
          <w:rFonts w:ascii="Verdana" w:hAnsi="Verdana" w:cstheme="minorHAnsi"/>
          <w:b/>
          <w:bCs/>
          <w:sz w:val="20"/>
          <w:szCs w:val="20"/>
        </w:rPr>
        <w:t>LRV FUNDO DE INVESTIMENTO EM PARTICIPAÇÕES MULTIESTRATÉGIA INVESTIMENTO NO EXTERIOR</w:t>
      </w:r>
    </w:p>
    <w:p w14:paraId="292A678E" w14:textId="7E8CEA2F" w:rsidR="00CC4CFA" w:rsidRDefault="00CC4CFA" w:rsidP="00152EF2">
      <w:pPr>
        <w:spacing w:after="0" w:line="320" w:lineRule="exact"/>
        <w:jc w:val="center"/>
        <w:rPr>
          <w:rFonts w:ascii="Verdana" w:hAnsi="Verdana" w:cstheme="minorHAnsi"/>
          <w:b/>
          <w:bCs/>
          <w:sz w:val="20"/>
          <w:szCs w:val="20"/>
        </w:rPr>
      </w:pPr>
    </w:p>
    <w:p w14:paraId="4BC73A34" w14:textId="77777777" w:rsidR="00AA1E95" w:rsidRDefault="00AA1E95" w:rsidP="00152EF2">
      <w:pPr>
        <w:spacing w:after="0" w:line="320" w:lineRule="exact"/>
        <w:jc w:val="center"/>
        <w:rPr>
          <w:rFonts w:ascii="Verdana" w:hAnsi="Verdana" w:cstheme="minorHAnsi"/>
          <w:b/>
          <w:bCs/>
          <w:sz w:val="20"/>
          <w:szCs w:val="20"/>
        </w:rPr>
      </w:pPr>
    </w:p>
    <w:p w14:paraId="7F00FCDD" w14:textId="77777777" w:rsidR="00152EF2" w:rsidRPr="00152EF2" w:rsidRDefault="00152EF2" w:rsidP="00152EF2">
      <w:pPr>
        <w:spacing w:after="0" w:line="320" w:lineRule="exact"/>
        <w:jc w:val="center"/>
        <w:rPr>
          <w:rFonts w:ascii="Verdana" w:hAnsi="Verdana" w:cstheme="minorHAnsi"/>
          <w:b/>
          <w:bCs/>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CC4CFA" w:rsidRPr="00152EF2" w14:paraId="1949167A" w14:textId="77777777" w:rsidTr="00152EF2">
        <w:trPr>
          <w:jc w:val="center"/>
        </w:trPr>
        <w:tc>
          <w:tcPr>
            <w:tcW w:w="4540" w:type="dxa"/>
            <w:vAlign w:val="center"/>
          </w:tcPr>
          <w:p w14:paraId="0EC1E39F" w14:textId="77777777" w:rsidR="00CC4CFA" w:rsidRPr="00152EF2" w:rsidRDefault="00CC4CFA" w:rsidP="00152EF2">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3F460462" w14:textId="77777777" w:rsidR="00CC4CFA" w:rsidRPr="00152EF2" w:rsidRDefault="00CC4CFA" w:rsidP="00152EF2">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7C22F139"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638D1ECD"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c>
          <w:tcPr>
            <w:tcW w:w="4540" w:type="dxa"/>
            <w:vAlign w:val="center"/>
          </w:tcPr>
          <w:p w14:paraId="37E38B7E" w14:textId="77777777" w:rsidR="00CC4CFA" w:rsidRPr="00152EF2" w:rsidRDefault="00CC4CFA" w:rsidP="00152EF2">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2F6B45A1" w14:textId="77777777" w:rsidR="00CC4CFA" w:rsidRPr="00152EF2" w:rsidRDefault="00CC4CFA" w:rsidP="00152EF2">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415AF7B2"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59DD4912"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r>
    </w:tbl>
    <w:p w14:paraId="0845AF92" w14:textId="77777777" w:rsidR="00617882" w:rsidRPr="00152EF2" w:rsidRDefault="00617882" w:rsidP="00152EF2">
      <w:pPr>
        <w:spacing w:after="0" w:line="320" w:lineRule="exact"/>
        <w:jc w:val="both"/>
        <w:rPr>
          <w:rFonts w:ascii="Verdana" w:hAnsi="Verdana" w:cstheme="minorHAnsi"/>
          <w:sz w:val="20"/>
          <w:szCs w:val="20"/>
        </w:rPr>
      </w:pPr>
    </w:p>
    <w:p w14:paraId="514EDD8E" w14:textId="4960CDD6" w:rsidR="00CC4CFA" w:rsidRPr="00152EF2" w:rsidRDefault="00CC4CFA" w:rsidP="00152EF2">
      <w:pPr>
        <w:spacing w:after="0" w:line="320" w:lineRule="exact"/>
        <w:jc w:val="center"/>
        <w:rPr>
          <w:rFonts w:ascii="Verdana" w:hAnsi="Verdana" w:cstheme="minorHAnsi"/>
          <w:b/>
          <w:bCs/>
          <w:sz w:val="20"/>
          <w:szCs w:val="20"/>
        </w:rPr>
      </w:pPr>
      <w:r w:rsidRPr="00152EF2">
        <w:rPr>
          <w:rFonts w:ascii="Verdana" w:hAnsi="Verdana" w:cstheme="minorHAnsi"/>
          <w:b/>
          <w:bCs/>
          <w:sz w:val="20"/>
          <w:szCs w:val="20"/>
        </w:rPr>
        <w:t>OMH BRAZIL, LLC</w:t>
      </w:r>
    </w:p>
    <w:p w14:paraId="18B2E197" w14:textId="63F1AAC9" w:rsidR="00CC4CFA" w:rsidRDefault="00CC4CFA" w:rsidP="00152EF2">
      <w:pPr>
        <w:spacing w:after="0" w:line="320" w:lineRule="exact"/>
        <w:jc w:val="center"/>
        <w:rPr>
          <w:rFonts w:ascii="Verdana" w:hAnsi="Verdana" w:cstheme="minorHAnsi"/>
          <w:b/>
          <w:bCs/>
          <w:sz w:val="20"/>
          <w:szCs w:val="20"/>
        </w:rPr>
      </w:pPr>
    </w:p>
    <w:p w14:paraId="4931CEA4" w14:textId="77777777" w:rsidR="00152EF2" w:rsidRDefault="00152EF2" w:rsidP="00152EF2">
      <w:pPr>
        <w:spacing w:after="0" w:line="320" w:lineRule="exact"/>
        <w:jc w:val="center"/>
        <w:rPr>
          <w:rFonts w:ascii="Verdana" w:hAnsi="Verdana" w:cstheme="minorHAnsi"/>
          <w:b/>
          <w:bCs/>
          <w:sz w:val="20"/>
          <w:szCs w:val="20"/>
        </w:rPr>
      </w:pPr>
    </w:p>
    <w:p w14:paraId="6659F841" w14:textId="77777777" w:rsidR="00AA1E95" w:rsidRPr="00152EF2" w:rsidRDefault="00AA1E95" w:rsidP="00152EF2">
      <w:pPr>
        <w:spacing w:after="0" w:line="320" w:lineRule="exact"/>
        <w:jc w:val="center"/>
        <w:rPr>
          <w:rFonts w:ascii="Verdana" w:hAnsi="Verdana" w:cstheme="minorHAnsi"/>
          <w:b/>
          <w:bCs/>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40"/>
      </w:tblGrid>
      <w:tr w:rsidR="00CC4CFA" w:rsidRPr="00152EF2" w14:paraId="7C12E778" w14:textId="77777777" w:rsidTr="00152EF2">
        <w:trPr>
          <w:jc w:val="center"/>
        </w:trPr>
        <w:tc>
          <w:tcPr>
            <w:tcW w:w="4540" w:type="dxa"/>
            <w:vAlign w:val="center"/>
          </w:tcPr>
          <w:p w14:paraId="79D13107" w14:textId="77777777" w:rsidR="00CC4CFA" w:rsidRPr="00152EF2" w:rsidRDefault="00CC4CFA" w:rsidP="00152EF2">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6952C404" w14:textId="77777777" w:rsidR="00CC4CFA" w:rsidRPr="00152EF2" w:rsidRDefault="00CC4CFA" w:rsidP="00152EF2">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2736ABA4"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7763726A"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c>
          <w:tcPr>
            <w:tcW w:w="4540" w:type="dxa"/>
            <w:vAlign w:val="center"/>
          </w:tcPr>
          <w:p w14:paraId="3D29436B" w14:textId="77777777" w:rsidR="00CC4CFA" w:rsidRPr="00152EF2" w:rsidRDefault="00CC4CFA" w:rsidP="00152EF2">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730C43E6" w14:textId="77777777" w:rsidR="00CC4CFA" w:rsidRPr="00152EF2" w:rsidRDefault="00CC4CFA" w:rsidP="00152EF2">
            <w:pPr>
              <w:spacing w:line="320" w:lineRule="exact"/>
              <w:jc w:val="both"/>
              <w:rPr>
                <w:rFonts w:ascii="Verdana" w:hAnsi="Verdana" w:cstheme="minorHAnsi"/>
                <w:sz w:val="20"/>
                <w:szCs w:val="20"/>
              </w:rPr>
            </w:pPr>
            <w:r w:rsidRPr="00152EF2">
              <w:rPr>
                <w:rFonts w:ascii="Verdana" w:hAnsi="Verdana" w:cstheme="minorHAnsi"/>
                <w:sz w:val="20"/>
                <w:szCs w:val="20"/>
              </w:rPr>
              <w:t>Nome:</w:t>
            </w:r>
            <w:r w:rsidRPr="00152EF2">
              <w:rPr>
                <w:rFonts w:ascii="Verdana" w:hAnsi="Verdana"/>
                <w:sz w:val="20"/>
                <w:szCs w:val="20"/>
              </w:rPr>
              <w:t xml:space="preserve"> </w:t>
            </w:r>
            <w:r w:rsidRPr="00152EF2">
              <w:rPr>
                <w:rFonts w:ascii="Verdana" w:hAnsi="Verdana" w:cstheme="minorHAnsi"/>
                <w:sz w:val="20"/>
                <w:szCs w:val="20"/>
                <w:highlight w:val="yellow"/>
              </w:rPr>
              <w:t>[=]</w:t>
            </w:r>
          </w:p>
          <w:p w14:paraId="3895BB34"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CPF: </w:t>
            </w:r>
            <w:r w:rsidRPr="00152EF2">
              <w:rPr>
                <w:rFonts w:ascii="Verdana" w:hAnsi="Verdana" w:cstheme="minorHAnsi"/>
                <w:sz w:val="20"/>
                <w:szCs w:val="20"/>
                <w:highlight w:val="yellow"/>
              </w:rPr>
              <w:t>[=]</w:t>
            </w:r>
          </w:p>
          <w:p w14:paraId="633B7C0D" w14:textId="77777777" w:rsidR="00CC4CFA" w:rsidRPr="00152EF2" w:rsidRDefault="00CC4CFA" w:rsidP="00152EF2">
            <w:pPr>
              <w:spacing w:line="320" w:lineRule="exact"/>
              <w:rPr>
                <w:rFonts w:ascii="Verdana" w:hAnsi="Verdana" w:cstheme="minorHAnsi"/>
                <w:sz w:val="20"/>
                <w:szCs w:val="20"/>
              </w:rPr>
            </w:pPr>
            <w:r w:rsidRPr="00152EF2">
              <w:rPr>
                <w:rFonts w:ascii="Verdana" w:hAnsi="Verdana" w:cstheme="minorHAnsi"/>
                <w:sz w:val="20"/>
                <w:szCs w:val="20"/>
              </w:rPr>
              <w:t xml:space="preserve">Cargo: </w:t>
            </w:r>
            <w:r w:rsidRPr="00152EF2">
              <w:rPr>
                <w:rFonts w:ascii="Verdana" w:hAnsi="Verdana" w:cstheme="minorHAnsi"/>
                <w:sz w:val="20"/>
                <w:szCs w:val="20"/>
                <w:highlight w:val="yellow"/>
              </w:rPr>
              <w:t>[=]</w:t>
            </w:r>
          </w:p>
        </w:tc>
      </w:tr>
    </w:tbl>
    <w:p w14:paraId="7C46E43F" w14:textId="77777777" w:rsidR="00CC4CFA" w:rsidRPr="00152EF2" w:rsidRDefault="00CC4CFA" w:rsidP="00152EF2">
      <w:pPr>
        <w:spacing w:after="0" w:line="320" w:lineRule="exact"/>
        <w:jc w:val="both"/>
        <w:rPr>
          <w:rFonts w:ascii="Verdana" w:hAnsi="Verdana" w:cstheme="minorHAnsi"/>
          <w:b/>
          <w:bCs/>
          <w:sz w:val="20"/>
          <w:szCs w:val="20"/>
        </w:rPr>
      </w:pPr>
    </w:p>
    <w:p w14:paraId="4432720F" w14:textId="16D13974" w:rsidR="00CC4CFA" w:rsidRDefault="00CC4CFA" w:rsidP="00152EF2">
      <w:pPr>
        <w:spacing w:after="0" w:line="320" w:lineRule="exact"/>
        <w:jc w:val="center"/>
        <w:rPr>
          <w:rFonts w:ascii="Verdana" w:hAnsi="Verdana"/>
          <w:sz w:val="20"/>
          <w:szCs w:val="20"/>
        </w:rPr>
      </w:pPr>
    </w:p>
    <w:p w14:paraId="7395E2BE" w14:textId="77777777" w:rsidR="00152EF2" w:rsidRDefault="00152EF2" w:rsidP="00152EF2">
      <w:pPr>
        <w:spacing w:after="0" w:line="320" w:lineRule="exact"/>
        <w:jc w:val="center"/>
        <w:rPr>
          <w:rFonts w:ascii="Verdana" w:hAnsi="Verdana"/>
          <w:sz w:val="20"/>
          <w:szCs w:val="20"/>
        </w:rPr>
      </w:pPr>
    </w:p>
    <w:p w14:paraId="6285B3A0" w14:textId="77777777" w:rsidR="00AA1E95" w:rsidRPr="00152EF2" w:rsidRDefault="00AA1E95" w:rsidP="00152EF2">
      <w:pPr>
        <w:spacing w:after="0" w:line="320" w:lineRule="exact"/>
        <w:jc w:val="center"/>
        <w:rPr>
          <w:rFonts w:ascii="Verdana" w:hAnsi="Verdan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tblGrid>
      <w:tr w:rsidR="00CC4CFA" w:rsidRPr="00152EF2" w14:paraId="07C63E5F" w14:textId="77777777" w:rsidTr="007676F3">
        <w:trPr>
          <w:jc w:val="center"/>
        </w:trPr>
        <w:tc>
          <w:tcPr>
            <w:tcW w:w="4540" w:type="dxa"/>
            <w:vAlign w:val="center"/>
          </w:tcPr>
          <w:p w14:paraId="5DBF50F9" w14:textId="77777777" w:rsidR="00CC4CFA" w:rsidRPr="00152EF2" w:rsidRDefault="00CC4CFA" w:rsidP="00152EF2">
            <w:pPr>
              <w:spacing w:line="320" w:lineRule="exact"/>
              <w:jc w:val="center"/>
              <w:rPr>
                <w:rFonts w:ascii="Verdana" w:hAnsi="Verdana" w:cstheme="minorHAnsi"/>
                <w:sz w:val="20"/>
                <w:szCs w:val="20"/>
              </w:rPr>
            </w:pPr>
            <w:r w:rsidRPr="00152EF2">
              <w:rPr>
                <w:rFonts w:ascii="Verdana" w:hAnsi="Verdana" w:cstheme="minorHAnsi"/>
                <w:sz w:val="20"/>
                <w:szCs w:val="20"/>
              </w:rPr>
              <w:t>__________________________________</w:t>
            </w:r>
          </w:p>
          <w:p w14:paraId="6CEE29CB" w14:textId="06C89481" w:rsidR="00CC4CFA" w:rsidRPr="00152EF2" w:rsidRDefault="00CC4CFA" w:rsidP="00152EF2">
            <w:pPr>
              <w:spacing w:line="320" w:lineRule="exact"/>
              <w:jc w:val="center"/>
              <w:rPr>
                <w:rFonts w:ascii="Verdana" w:hAnsi="Verdana" w:cstheme="minorHAnsi"/>
                <w:b/>
                <w:bCs/>
                <w:sz w:val="20"/>
                <w:szCs w:val="20"/>
              </w:rPr>
            </w:pPr>
            <w:r w:rsidRPr="00152EF2">
              <w:rPr>
                <w:rFonts w:ascii="Verdana" w:hAnsi="Verdana" w:cstheme="minorHAnsi"/>
                <w:b/>
                <w:bCs/>
                <w:sz w:val="20"/>
                <w:szCs w:val="20"/>
              </w:rPr>
              <w:t>MATTHEW JOSEPH HORSH</w:t>
            </w:r>
          </w:p>
        </w:tc>
      </w:tr>
    </w:tbl>
    <w:p w14:paraId="42414524" w14:textId="77777777" w:rsidR="00AA1E95" w:rsidRDefault="00AA1E95" w:rsidP="00AA1E95">
      <w:pPr>
        <w:pStyle w:val="PargrafodaLista"/>
        <w:spacing w:after="0" w:line="320" w:lineRule="exact"/>
        <w:ind w:left="0"/>
        <w:contextualSpacing w:val="0"/>
        <w:jc w:val="both"/>
        <w:rPr>
          <w:rFonts w:ascii="Verdana" w:hAnsi="Verdana"/>
          <w:b/>
          <w:bCs/>
          <w:sz w:val="20"/>
          <w:szCs w:val="20"/>
        </w:rPr>
      </w:pPr>
    </w:p>
    <w:p w14:paraId="619A44C4" w14:textId="77777777" w:rsidR="00AA1E95" w:rsidRDefault="00AA1E95" w:rsidP="00AA1E95">
      <w:pPr>
        <w:spacing w:after="0" w:line="320" w:lineRule="exact"/>
        <w:jc w:val="both"/>
        <w:rPr>
          <w:rFonts w:ascii="Verdana" w:hAnsi="Verdana"/>
          <w:b/>
          <w:bCs/>
          <w:sz w:val="20"/>
          <w:szCs w:val="20"/>
        </w:rPr>
      </w:pPr>
    </w:p>
    <w:p w14:paraId="54F2D19C" w14:textId="3F89321F" w:rsidR="00617882" w:rsidRPr="00AA1E95" w:rsidRDefault="00AA1E95" w:rsidP="00AA1E95">
      <w:pPr>
        <w:pStyle w:val="PargrafodaLista"/>
        <w:spacing w:after="0" w:line="320" w:lineRule="exact"/>
        <w:ind w:left="0"/>
        <w:contextualSpacing w:val="0"/>
        <w:jc w:val="center"/>
        <w:rPr>
          <w:rFonts w:ascii="Verdana" w:hAnsi="Verdana" w:cstheme="minorHAnsi"/>
          <w:sz w:val="20"/>
          <w:szCs w:val="20"/>
        </w:rPr>
      </w:pPr>
      <w:r w:rsidRPr="00152EF2">
        <w:rPr>
          <w:rFonts w:ascii="Verdana" w:hAnsi="Verdana"/>
          <w:i/>
          <w:iCs/>
          <w:sz w:val="20"/>
          <w:szCs w:val="20"/>
        </w:rPr>
        <w:t>[</w:t>
      </w:r>
      <w:r w:rsidRPr="00152EF2">
        <w:rPr>
          <w:rFonts w:ascii="Verdana" w:hAnsi="Verdana"/>
          <w:b/>
          <w:bCs/>
          <w:i/>
          <w:iCs/>
          <w:sz w:val="20"/>
          <w:szCs w:val="20"/>
          <w:highlight w:val="yellow"/>
        </w:rPr>
        <w:t xml:space="preserve">Nota MM: </w:t>
      </w:r>
      <w:r>
        <w:rPr>
          <w:rFonts w:ascii="Verdana" w:hAnsi="Verdana"/>
          <w:b/>
          <w:bCs/>
          <w:i/>
          <w:iCs/>
          <w:sz w:val="20"/>
          <w:szCs w:val="20"/>
          <w:highlight w:val="yellow"/>
        </w:rPr>
        <w:t>F</w:t>
      </w:r>
      <w:r w:rsidRPr="00152EF2">
        <w:rPr>
          <w:rFonts w:ascii="Verdana" w:hAnsi="Verdana"/>
          <w:b/>
          <w:bCs/>
          <w:i/>
          <w:iCs/>
          <w:sz w:val="20"/>
          <w:szCs w:val="20"/>
          <w:highlight w:val="yellow"/>
        </w:rPr>
        <w:t xml:space="preserve">avor </w:t>
      </w:r>
      <w:r>
        <w:rPr>
          <w:rFonts w:ascii="Verdana" w:hAnsi="Verdana"/>
          <w:b/>
          <w:bCs/>
          <w:i/>
          <w:iCs/>
          <w:sz w:val="20"/>
          <w:szCs w:val="20"/>
          <w:highlight w:val="yellow"/>
        </w:rPr>
        <w:t>confirmar informações dos signatários</w:t>
      </w:r>
      <w:r w:rsidRPr="00152EF2">
        <w:rPr>
          <w:rFonts w:ascii="Verdana" w:hAnsi="Verdana"/>
          <w:b/>
          <w:bCs/>
          <w:i/>
          <w:iCs/>
          <w:sz w:val="20"/>
          <w:szCs w:val="20"/>
          <w:highlight w:val="yellow"/>
        </w:rPr>
        <w:t>.</w:t>
      </w:r>
      <w:r w:rsidRPr="00152EF2">
        <w:rPr>
          <w:rFonts w:ascii="Verdana" w:hAnsi="Verdana"/>
          <w:i/>
          <w:iCs/>
          <w:sz w:val="20"/>
          <w:szCs w:val="20"/>
        </w:rPr>
        <w:t>]</w:t>
      </w:r>
    </w:p>
    <w:sectPr w:rsidR="00617882" w:rsidRPr="00AA1E95" w:rsidSect="005367B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9C98" w14:textId="77777777" w:rsidR="005819E2" w:rsidRDefault="005819E2" w:rsidP="00D2141E">
      <w:pPr>
        <w:spacing w:after="0" w:line="240" w:lineRule="auto"/>
      </w:pPr>
      <w:r>
        <w:separator/>
      </w:r>
    </w:p>
  </w:endnote>
  <w:endnote w:type="continuationSeparator" w:id="0">
    <w:p w14:paraId="7D59CC0B" w14:textId="77777777" w:rsidR="005819E2" w:rsidRDefault="005819E2" w:rsidP="00D2141E">
      <w:pPr>
        <w:spacing w:after="0" w:line="240" w:lineRule="auto"/>
      </w:pPr>
      <w:r>
        <w:continuationSeparator/>
      </w:r>
    </w:p>
  </w:endnote>
  <w:endnote w:type="continuationNotice" w:id="1">
    <w:p w14:paraId="03DAD64D" w14:textId="77777777" w:rsidR="005819E2" w:rsidRDefault="00581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4477" w14:textId="77777777" w:rsidR="00ED3E48" w:rsidRDefault="00ED3E4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570E" w14:textId="77777777" w:rsidR="00ED3E48" w:rsidRDefault="00ED3E4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B75D" w14:textId="77777777" w:rsidR="00ED3E48" w:rsidRDefault="00ED3E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2317" w14:textId="77777777" w:rsidR="005819E2" w:rsidRDefault="005819E2" w:rsidP="00D2141E">
      <w:pPr>
        <w:spacing w:after="0" w:line="240" w:lineRule="auto"/>
      </w:pPr>
      <w:r>
        <w:separator/>
      </w:r>
    </w:p>
  </w:footnote>
  <w:footnote w:type="continuationSeparator" w:id="0">
    <w:p w14:paraId="30F12CC9" w14:textId="77777777" w:rsidR="005819E2" w:rsidRDefault="005819E2" w:rsidP="00D2141E">
      <w:pPr>
        <w:spacing w:after="0" w:line="240" w:lineRule="auto"/>
      </w:pPr>
      <w:r>
        <w:continuationSeparator/>
      </w:r>
    </w:p>
  </w:footnote>
  <w:footnote w:type="continuationNotice" w:id="1">
    <w:p w14:paraId="2909F240" w14:textId="77777777" w:rsidR="005819E2" w:rsidRDefault="00581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D75B" w14:textId="77777777" w:rsidR="00ED3E48" w:rsidRDefault="00ED3E4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84FD" w14:textId="0487C555" w:rsidR="00407940" w:rsidRPr="00407940" w:rsidRDefault="00407940" w:rsidP="00407940">
    <w:pPr>
      <w:pStyle w:val="Cabealho"/>
      <w:jc w:val="right"/>
      <w:rPr>
        <w:rFonts w:ascii="Verdana" w:hAnsi="Verdana"/>
        <w:i/>
        <w:iCs/>
        <w:sz w:val="18"/>
        <w:szCs w:val="18"/>
      </w:rPr>
    </w:pPr>
    <w:r w:rsidRPr="00407940">
      <w:rPr>
        <w:rFonts w:ascii="Verdana" w:hAnsi="Verdana"/>
        <w:i/>
        <w:iCs/>
        <w:sz w:val="18"/>
        <w:szCs w:val="18"/>
      </w:rPr>
      <w:t>Minuta Machado Meyer – 16.05.2023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55D0" w14:textId="77777777" w:rsidR="00ED3E48" w:rsidRDefault="00ED3E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57753E3"/>
    <w:multiLevelType w:val="multilevel"/>
    <w:tmpl w:val="5C1635F6"/>
    <w:lvl w:ilvl="0">
      <w:start w:val="1"/>
      <w:numFmt w:val="upperRoman"/>
      <w:lvlText w:val="%1."/>
      <w:lvlJc w:val="left"/>
      <w:pPr>
        <w:ind w:left="720" w:hanging="360"/>
      </w:pPr>
      <w:rPr>
        <w:rFonts w:hint="default"/>
        <w:b/>
      </w:rPr>
    </w:lvl>
    <w:lvl w:ilvl="1">
      <w:start w:val="1"/>
      <w:numFmt w:val="decimal"/>
      <w:isLgl/>
      <w:lvlText w:val="%1.%2"/>
      <w:lvlJc w:val="left"/>
      <w:pPr>
        <w:ind w:left="1254" w:hanging="720"/>
      </w:pPr>
      <w:rPr>
        <w:rFonts w:hint="default"/>
        <w:b w:val="0"/>
        <w:i/>
      </w:rPr>
    </w:lvl>
    <w:lvl w:ilvl="2">
      <w:start w:val="1"/>
      <w:numFmt w:val="decimal"/>
      <w:isLgl/>
      <w:lvlText w:val="%1.%2.%3"/>
      <w:lvlJc w:val="left"/>
      <w:pPr>
        <w:ind w:left="1428" w:hanging="720"/>
      </w:pPr>
      <w:rPr>
        <w:rFonts w:hint="default"/>
        <w:b w:val="0"/>
        <w:i/>
      </w:rPr>
    </w:lvl>
    <w:lvl w:ilvl="3">
      <w:start w:val="1"/>
      <w:numFmt w:val="decimal"/>
      <w:isLgl/>
      <w:lvlText w:val="%1.%2.%3.%4"/>
      <w:lvlJc w:val="left"/>
      <w:pPr>
        <w:ind w:left="1962" w:hanging="1080"/>
      </w:pPr>
      <w:rPr>
        <w:rFonts w:hint="default"/>
        <w:b w:val="0"/>
        <w:i/>
      </w:rPr>
    </w:lvl>
    <w:lvl w:ilvl="4">
      <w:start w:val="1"/>
      <w:numFmt w:val="decimal"/>
      <w:isLgl/>
      <w:lvlText w:val="%1.%2.%3.%4.%5"/>
      <w:lvlJc w:val="left"/>
      <w:pPr>
        <w:ind w:left="2136" w:hanging="1080"/>
      </w:pPr>
      <w:rPr>
        <w:rFonts w:hint="default"/>
        <w:b w:val="0"/>
        <w:i/>
      </w:rPr>
    </w:lvl>
    <w:lvl w:ilvl="5">
      <w:start w:val="1"/>
      <w:numFmt w:val="decimal"/>
      <w:isLgl/>
      <w:lvlText w:val="%1.%2.%3.%4.%5.%6"/>
      <w:lvlJc w:val="left"/>
      <w:pPr>
        <w:ind w:left="2670" w:hanging="1440"/>
      </w:pPr>
      <w:rPr>
        <w:rFonts w:hint="default"/>
        <w:b w:val="0"/>
        <w:i/>
      </w:rPr>
    </w:lvl>
    <w:lvl w:ilvl="6">
      <w:start w:val="1"/>
      <w:numFmt w:val="decimal"/>
      <w:isLgl/>
      <w:lvlText w:val="%1.%2.%3.%4.%5.%6.%7"/>
      <w:lvlJc w:val="left"/>
      <w:pPr>
        <w:ind w:left="3204" w:hanging="1800"/>
      </w:pPr>
      <w:rPr>
        <w:rFonts w:hint="default"/>
        <w:b w:val="0"/>
        <w:i/>
      </w:rPr>
    </w:lvl>
    <w:lvl w:ilvl="7">
      <w:start w:val="1"/>
      <w:numFmt w:val="decimal"/>
      <w:isLgl/>
      <w:lvlText w:val="%1.%2.%3.%4.%5.%6.%7.%8"/>
      <w:lvlJc w:val="left"/>
      <w:pPr>
        <w:ind w:left="3378" w:hanging="1800"/>
      </w:pPr>
      <w:rPr>
        <w:rFonts w:hint="default"/>
        <w:b w:val="0"/>
        <w:i/>
      </w:rPr>
    </w:lvl>
    <w:lvl w:ilvl="8">
      <w:start w:val="1"/>
      <w:numFmt w:val="decimal"/>
      <w:isLgl/>
      <w:lvlText w:val="%1.%2.%3.%4.%5.%6.%7.%8.%9"/>
      <w:lvlJc w:val="left"/>
      <w:pPr>
        <w:ind w:left="3912" w:hanging="2160"/>
      </w:pPr>
      <w:rPr>
        <w:rFonts w:hint="default"/>
        <w:b w:val="0"/>
        <w:i/>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8C80889"/>
    <w:multiLevelType w:val="hybridMultilevel"/>
    <w:tmpl w:val="FD2C4376"/>
    <w:lvl w:ilvl="0" w:tplc="5686ABDA">
      <w:start w:val="1"/>
      <w:numFmt w:val="lowerRoman"/>
      <w:lvlText w:val="(%1)"/>
      <w:lvlJc w:val="left"/>
      <w:pPr>
        <w:ind w:left="1534" w:hanging="40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E3DF5"/>
    <w:multiLevelType w:val="hybridMultilevel"/>
    <w:tmpl w:val="902C60CC"/>
    <w:lvl w:ilvl="0" w:tplc="E168E32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C360D0"/>
    <w:multiLevelType w:val="multilevel"/>
    <w:tmpl w:val="2864076E"/>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3A75E3"/>
    <w:multiLevelType w:val="multilevel"/>
    <w:tmpl w:val="2864076E"/>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4C05BB"/>
    <w:multiLevelType w:val="multilevel"/>
    <w:tmpl w:val="5282A92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F4D594C"/>
    <w:multiLevelType w:val="hybridMultilevel"/>
    <w:tmpl w:val="C12EB502"/>
    <w:lvl w:ilvl="0" w:tplc="B08A0B44">
      <w:start w:val="1"/>
      <w:numFmt w:val="lowerRoman"/>
      <w:lvlText w:val="(%1)"/>
      <w:lvlJc w:val="left"/>
      <w:pPr>
        <w:ind w:left="720" w:hanging="360"/>
      </w:pPr>
      <w:rPr>
        <w:rFonts w:cs="Times New Roman" w:hint="default"/>
        <w:b/>
        <w:bCs/>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8990B9E"/>
    <w:multiLevelType w:val="multilevel"/>
    <w:tmpl w:val="8F38D8D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2"/>
        </w:tabs>
        <w:ind w:left="1702"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F2061CF"/>
    <w:multiLevelType w:val="multilevel"/>
    <w:tmpl w:val="2864076E"/>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2F0980"/>
    <w:multiLevelType w:val="multilevel"/>
    <w:tmpl w:val="BE66CD56"/>
    <w:lvl w:ilvl="0">
      <w:start w:val="7"/>
      <w:numFmt w:val="decimal"/>
      <w:lvlText w:val="%1."/>
      <w:lvlJc w:val="left"/>
      <w:pPr>
        <w:tabs>
          <w:tab w:val="num" w:pos="709"/>
        </w:tabs>
        <w:ind w:left="709" w:hanging="709"/>
      </w:pPr>
      <w:rPr>
        <w:rFonts w:ascii="Garamond" w:hAnsi="Garamond" w:hint="default"/>
        <w:b w:val="0"/>
        <w:i w:val="0"/>
        <w:sz w:val="24"/>
        <w:szCs w:val="24"/>
      </w:rPr>
    </w:lvl>
    <w:lvl w:ilvl="1">
      <w:start w:val="3"/>
      <w:numFmt w:val="decimal"/>
      <w:lvlText w:val="11.%2."/>
      <w:lvlJc w:val="left"/>
      <w:pPr>
        <w:tabs>
          <w:tab w:val="num" w:pos="709"/>
        </w:tabs>
        <w:ind w:left="709" w:hanging="709"/>
      </w:pPr>
      <w:rPr>
        <w:rFonts w:hint="default"/>
        <w:b w:val="0"/>
        <w:i w:val="0"/>
        <w:sz w:val="24"/>
        <w:szCs w:val="24"/>
      </w:rPr>
    </w:lvl>
    <w:lvl w:ilvl="2">
      <w:start w:val="1"/>
      <w:numFmt w:val="lowerRoman"/>
      <w:lvlText w:val="(%3)"/>
      <w:lvlJc w:val="left"/>
      <w:pPr>
        <w:tabs>
          <w:tab w:val="num" w:pos="1701"/>
        </w:tabs>
        <w:ind w:left="1701" w:hanging="992"/>
      </w:pPr>
      <w:rPr>
        <w:rFonts w:hint="default"/>
        <w:b/>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0.%5."/>
      <w:lvlJc w:val="left"/>
      <w:pPr>
        <w:tabs>
          <w:tab w:val="num" w:pos="709"/>
        </w:tabs>
        <w:ind w:left="709" w:hanging="709"/>
      </w:pPr>
      <w:rPr>
        <w:rFonts w:hint="default"/>
        <w:b w:val="0"/>
        <w:i w:val="0"/>
        <w:sz w:val="22"/>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AF13BC"/>
    <w:multiLevelType w:val="multilevel"/>
    <w:tmpl w:val="27E49C52"/>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684139"/>
    <w:multiLevelType w:val="hybridMultilevel"/>
    <w:tmpl w:val="4DFC3CFE"/>
    <w:lvl w:ilvl="0" w:tplc="69D0B2BA">
      <w:start w:val="1"/>
      <w:numFmt w:val="lowerRoman"/>
      <w:lvlText w:val="(%1)"/>
      <w:lvlJc w:val="left"/>
      <w:pPr>
        <w:ind w:left="1571" w:hanging="720"/>
      </w:pPr>
      <w:rPr>
        <w:rFonts w:hint="default"/>
        <w:b/>
        <w:i w:val="0"/>
        <w:i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355BC"/>
    <w:multiLevelType w:val="hybridMultilevel"/>
    <w:tmpl w:val="C75CA4BC"/>
    <w:lvl w:ilvl="0" w:tplc="2F16BCF6">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DF05B9"/>
    <w:multiLevelType w:val="multilevel"/>
    <w:tmpl w:val="5282A92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3"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67056022">
    <w:abstractNumId w:val="20"/>
  </w:num>
  <w:num w:numId="2" w16cid:durableId="241724220">
    <w:abstractNumId w:val="6"/>
  </w:num>
  <w:num w:numId="3" w16cid:durableId="592708241">
    <w:abstractNumId w:val="17"/>
  </w:num>
  <w:num w:numId="4" w16cid:durableId="1007369803">
    <w:abstractNumId w:val="14"/>
  </w:num>
  <w:num w:numId="5" w16cid:durableId="1115098056">
    <w:abstractNumId w:val="12"/>
  </w:num>
  <w:num w:numId="6" w16cid:durableId="641930312">
    <w:abstractNumId w:val="0"/>
  </w:num>
  <w:num w:numId="7" w16cid:durableId="818227518">
    <w:abstractNumId w:val="3"/>
  </w:num>
  <w:num w:numId="8" w16cid:durableId="1800030510">
    <w:abstractNumId w:val="2"/>
  </w:num>
  <w:num w:numId="9" w16cid:durableId="224607595">
    <w:abstractNumId w:val="15"/>
  </w:num>
  <w:num w:numId="10" w16cid:durableId="1699354279">
    <w:abstractNumId w:val="13"/>
  </w:num>
  <w:num w:numId="11" w16cid:durableId="2042897968">
    <w:abstractNumId w:val="4"/>
    <w:lvlOverride w:ilvl="0">
      <w:lvl w:ilvl="0" w:tplc="5686ABDA">
        <w:start w:val="1"/>
        <w:numFmt w:val="lowerRoman"/>
        <w:lvlText w:val="(%1)"/>
        <w:lvlJc w:val="left"/>
        <w:pPr>
          <w:ind w:left="1534" w:hanging="400"/>
        </w:pPr>
        <w:rPr>
          <w:rFonts w:hint="default"/>
          <w:b/>
          <w:i w:val="0"/>
          <w:u w:val="none"/>
        </w:rPr>
      </w:lvl>
    </w:lvlOverride>
    <w:lvlOverride w:ilvl="1">
      <w:lvl w:ilvl="1" w:tplc="04090019" w:tentative="1">
        <w:start w:val="1"/>
        <w:numFmt w:val="lowerLetter"/>
        <w:lvlText w:val="%2."/>
        <w:lvlJc w:val="left"/>
        <w:pPr>
          <w:ind w:left="2214" w:hanging="360"/>
        </w:pPr>
        <w:rPr>
          <w:u w:val="single"/>
        </w:rPr>
      </w:lvl>
    </w:lvlOverride>
    <w:lvlOverride w:ilvl="2">
      <w:lvl w:ilvl="2" w:tplc="0409001B" w:tentative="1">
        <w:start w:val="1"/>
        <w:numFmt w:val="lowerRoman"/>
        <w:lvlText w:val="%3."/>
        <w:lvlJc w:val="right"/>
        <w:pPr>
          <w:ind w:left="2934" w:hanging="180"/>
        </w:pPr>
        <w:rPr>
          <w:u w:val="single"/>
        </w:rPr>
      </w:lvl>
    </w:lvlOverride>
    <w:lvlOverride w:ilvl="3">
      <w:lvl w:ilvl="3" w:tplc="0409000F" w:tentative="1">
        <w:start w:val="1"/>
        <w:numFmt w:val="decimal"/>
        <w:lvlText w:val="%4."/>
        <w:lvlJc w:val="left"/>
        <w:pPr>
          <w:ind w:left="3654" w:hanging="360"/>
        </w:pPr>
        <w:rPr>
          <w:u w:val="single"/>
        </w:rPr>
      </w:lvl>
    </w:lvlOverride>
    <w:lvlOverride w:ilvl="4">
      <w:lvl w:ilvl="4" w:tplc="04090019" w:tentative="1">
        <w:start w:val="1"/>
        <w:numFmt w:val="lowerLetter"/>
        <w:lvlText w:val="%5."/>
        <w:lvlJc w:val="left"/>
        <w:pPr>
          <w:ind w:left="4374" w:hanging="360"/>
        </w:pPr>
        <w:rPr>
          <w:u w:val="single"/>
        </w:rPr>
      </w:lvl>
    </w:lvlOverride>
    <w:lvlOverride w:ilvl="5">
      <w:lvl w:ilvl="5" w:tplc="0409001B" w:tentative="1">
        <w:start w:val="1"/>
        <w:numFmt w:val="lowerRoman"/>
        <w:lvlText w:val="%6."/>
        <w:lvlJc w:val="right"/>
        <w:pPr>
          <w:ind w:left="5094" w:hanging="180"/>
        </w:pPr>
        <w:rPr>
          <w:u w:val="single"/>
        </w:rPr>
      </w:lvl>
    </w:lvlOverride>
    <w:lvlOverride w:ilvl="6">
      <w:lvl w:ilvl="6" w:tplc="0409000F" w:tentative="1">
        <w:start w:val="1"/>
        <w:numFmt w:val="decimal"/>
        <w:lvlText w:val="%7."/>
        <w:lvlJc w:val="left"/>
        <w:pPr>
          <w:ind w:left="5814" w:hanging="360"/>
        </w:pPr>
        <w:rPr>
          <w:u w:val="single"/>
        </w:rPr>
      </w:lvl>
    </w:lvlOverride>
    <w:lvlOverride w:ilvl="7">
      <w:lvl w:ilvl="7" w:tplc="04090019" w:tentative="1">
        <w:start w:val="1"/>
        <w:numFmt w:val="lowerLetter"/>
        <w:lvlText w:val="%8."/>
        <w:lvlJc w:val="left"/>
        <w:pPr>
          <w:ind w:left="6534" w:hanging="360"/>
        </w:pPr>
        <w:rPr>
          <w:u w:val="single"/>
        </w:rPr>
      </w:lvl>
    </w:lvlOverride>
    <w:lvlOverride w:ilvl="8">
      <w:lvl w:ilvl="8" w:tplc="0409001B" w:tentative="1">
        <w:start w:val="1"/>
        <w:numFmt w:val="lowerRoman"/>
        <w:lvlText w:val="%9."/>
        <w:lvlJc w:val="right"/>
        <w:pPr>
          <w:ind w:left="7254" w:hanging="180"/>
        </w:pPr>
        <w:rPr>
          <w:u w:val="single"/>
        </w:rPr>
      </w:lvl>
    </w:lvlOverride>
  </w:num>
  <w:num w:numId="12" w16cid:durableId="105467369">
    <w:abstractNumId w:val="10"/>
  </w:num>
  <w:num w:numId="13" w16cid:durableId="951011647">
    <w:abstractNumId w:val="7"/>
  </w:num>
  <w:num w:numId="14" w16cid:durableId="1281379480">
    <w:abstractNumId w:val="21"/>
  </w:num>
  <w:num w:numId="15" w16cid:durableId="591009993">
    <w:abstractNumId w:val="8"/>
  </w:num>
  <w:num w:numId="16" w16cid:durableId="844783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158602">
    <w:abstractNumId w:val="22"/>
  </w:num>
  <w:num w:numId="18" w16cid:durableId="917984098">
    <w:abstractNumId w:val="1"/>
  </w:num>
  <w:num w:numId="19" w16cid:durableId="337579533">
    <w:abstractNumId w:val="18"/>
  </w:num>
  <w:num w:numId="20" w16cid:durableId="946081283">
    <w:abstractNumId w:val="19"/>
  </w:num>
  <w:num w:numId="21" w16cid:durableId="1451978192">
    <w:abstractNumId w:val="11"/>
  </w:num>
  <w:num w:numId="22" w16cid:durableId="502159720">
    <w:abstractNumId w:val="9"/>
  </w:num>
  <w:num w:numId="23" w16cid:durableId="683745788">
    <w:abstractNumId w:val="5"/>
  </w:num>
  <w:num w:numId="24" w16cid:durableId="161227981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FE"/>
    <w:rsid w:val="00002549"/>
    <w:rsid w:val="000070BC"/>
    <w:rsid w:val="0002381C"/>
    <w:rsid w:val="00031C97"/>
    <w:rsid w:val="00056EAF"/>
    <w:rsid w:val="00060FDC"/>
    <w:rsid w:val="00066B42"/>
    <w:rsid w:val="00067AF5"/>
    <w:rsid w:val="00082EC8"/>
    <w:rsid w:val="000877B8"/>
    <w:rsid w:val="00090655"/>
    <w:rsid w:val="00096978"/>
    <w:rsid w:val="000A1115"/>
    <w:rsid w:val="000B5DB9"/>
    <w:rsid w:val="000C599B"/>
    <w:rsid w:val="000D7CD2"/>
    <w:rsid w:val="000E0FDD"/>
    <w:rsid w:val="000F7274"/>
    <w:rsid w:val="00101802"/>
    <w:rsid w:val="00102350"/>
    <w:rsid w:val="0011777D"/>
    <w:rsid w:val="001207B5"/>
    <w:rsid w:val="00123E1E"/>
    <w:rsid w:val="00136771"/>
    <w:rsid w:val="00142420"/>
    <w:rsid w:val="001438C7"/>
    <w:rsid w:val="0014430A"/>
    <w:rsid w:val="00146CA4"/>
    <w:rsid w:val="001471A9"/>
    <w:rsid w:val="00152EF2"/>
    <w:rsid w:val="00155479"/>
    <w:rsid w:val="00160412"/>
    <w:rsid w:val="00170D12"/>
    <w:rsid w:val="00182CAF"/>
    <w:rsid w:val="00184F22"/>
    <w:rsid w:val="001946FC"/>
    <w:rsid w:val="001964E8"/>
    <w:rsid w:val="0019675C"/>
    <w:rsid w:val="001A2448"/>
    <w:rsid w:val="001B07FF"/>
    <w:rsid w:val="001C2F36"/>
    <w:rsid w:val="001C59CA"/>
    <w:rsid w:val="001D0A7B"/>
    <w:rsid w:val="001D3C93"/>
    <w:rsid w:val="001D447D"/>
    <w:rsid w:val="001E3632"/>
    <w:rsid w:val="001E39FC"/>
    <w:rsid w:val="001F1303"/>
    <w:rsid w:val="001F32E1"/>
    <w:rsid w:val="001F7F51"/>
    <w:rsid w:val="0020079A"/>
    <w:rsid w:val="00210A0E"/>
    <w:rsid w:val="0021359E"/>
    <w:rsid w:val="00214F87"/>
    <w:rsid w:val="0021605A"/>
    <w:rsid w:val="002235F0"/>
    <w:rsid w:val="0022402E"/>
    <w:rsid w:val="00227649"/>
    <w:rsid w:val="002371FE"/>
    <w:rsid w:val="0024539F"/>
    <w:rsid w:val="00256572"/>
    <w:rsid w:val="002603A2"/>
    <w:rsid w:val="00265CB7"/>
    <w:rsid w:val="002741C7"/>
    <w:rsid w:val="00280638"/>
    <w:rsid w:val="00280D8C"/>
    <w:rsid w:val="002A4F40"/>
    <w:rsid w:val="002C02BA"/>
    <w:rsid w:val="002C45B4"/>
    <w:rsid w:val="002D3967"/>
    <w:rsid w:val="002E0204"/>
    <w:rsid w:val="002E6675"/>
    <w:rsid w:val="002F5568"/>
    <w:rsid w:val="0030000D"/>
    <w:rsid w:val="0032189B"/>
    <w:rsid w:val="00323F7C"/>
    <w:rsid w:val="00337D12"/>
    <w:rsid w:val="003555EE"/>
    <w:rsid w:val="00361EF8"/>
    <w:rsid w:val="0036333B"/>
    <w:rsid w:val="003642CA"/>
    <w:rsid w:val="003659CB"/>
    <w:rsid w:val="0038298B"/>
    <w:rsid w:val="00390802"/>
    <w:rsid w:val="00397BF3"/>
    <w:rsid w:val="003A4F00"/>
    <w:rsid w:val="003B4B2A"/>
    <w:rsid w:val="003B53A1"/>
    <w:rsid w:val="003B5559"/>
    <w:rsid w:val="003D79EE"/>
    <w:rsid w:val="003E116A"/>
    <w:rsid w:val="003E1835"/>
    <w:rsid w:val="003E6BD9"/>
    <w:rsid w:val="003F2312"/>
    <w:rsid w:val="003F34F3"/>
    <w:rsid w:val="003F7071"/>
    <w:rsid w:val="00407940"/>
    <w:rsid w:val="00411B91"/>
    <w:rsid w:val="004163D1"/>
    <w:rsid w:val="00430D07"/>
    <w:rsid w:val="00444007"/>
    <w:rsid w:val="00450FF0"/>
    <w:rsid w:val="004634C6"/>
    <w:rsid w:val="00466EFC"/>
    <w:rsid w:val="004730E4"/>
    <w:rsid w:val="0047523D"/>
    <w:rsid w:val="004953AC"/>
    <w:rsid w:val="004976D4"/>
    <w:rsid w:val="004A2508"/>
    <w:rsid w:val="004D5850"/>
    <w:rsid w:val="004E0E80"/>
    <w:rsid w:val="004F1699"/>
    <w:rsid w:val="00517310"/>
    <w:rsid w:val="005254BD"/>
    <w:rsid w:val="005367B5"/>
    <w:rsid w:val="0054586F"/>
    <w:rsid w:val="005546F5"/>
    <w:rsid w:val="00560287"/>
    <w:rsid w:val="0057055B"/>
    <w:rsid w:val="00572DDF"/>
    <w:rsid w:val="005740A8"/>
    <w:rsid w:val="005819E2"/>
    <w:rsid w:val="00594606"/>
    <w:rsid w:val="005948A6"/>
    <w:rsid w:val="005A126F"/>
    <w:rsid w:val="005A33C9"/>
    <w:rsid w:val="005B241F"/>
    <w:rsid w:val="005B27C4"/>
    <w:rsid w:val="005C69D3"/>
    <w:rsid w:val="005D34D4"/>
    <w:rsid w:val="005E0110"/>
    <w:rsid w:val="005E4419"/>
    <w:rsid w:val="005E4A89"/>
    <w:rsid w:val="005F0C7F"/>
    <w:rsid w:val="005F6C77"/>
    <w:rsid w:val="00602D10"/>
    <w:rsid w:val="00606F5C"/>
    <w:rsid w:val="00610802"/>
    <w:rsid w:val="00612371"/>
    <w:rsid w:val="00617882"/>
    <w:rsid w:val="00617887"/>
    <w:rsid w:val="006226B5"/>
    <w:rsid w:val="006302D0"/>
    <w:rsid w:val="00647FEF"/>
    <w:rsid w:val="0065076D"/>
    <w:rsid w:val="006515F4"/>
    <w:rsid w:val="0065773E"/>
    <w:rsid w:val="00657D40"/>
    <w:rsid w:val="00664A25"/>
    <w:rsid w:val="00667C83"/>
    <w:rsid w:val="00682289"/>
    <w:rsid w:val="006A75E5"/>
    <w:rsid w:val="006B4971"/>
    <w:rsid w:val="006D37D8"/>
    <w:rsid w:val="006F3CBD"/>
    <w:rsid w:val="007000CC"/>
    <w:rsid w:val="007040B4"/>
    <w:rsid w:val="007134C5"/>
    <w:rsid w:val="00715B04"/>
    <w:rsid w:val="00716084"/>
    <w:rsid w:val="007326F3"/>
    <w:rsid w:val="00740BC4"/>
    <w:rsid w:val="00745A2E"/>
    <w:rsid w:val="00746A5D"/>
    <w:rsid w:val="00750381"/>
    <w:rsid w:val="0075499C"/>
    <w:rsid w:val="00755B24"/>
    <w:rsid w:val="007569DF"/>
    <w:rsid w:val="00756AA1"/>
    <w:rsid w:val="00762AE8"/>
    <w:rsid w:val="0076453D"/>
    <w:rsid w:val="0076656C"/>
    <w:rsid w:val="00770370"/>
    <w:rsid w:val="00775C6D"/>
    <w:rsid w:val="007923E2"/>
    <w:rsid w:val="00794D55"/>
    <w:rsid w:val="00795225"/>
    <w:rsid w:val="00797F40"/>
    <w:rsid w:val="007A1C5F"/>
    <w:rsid w:val="007A54FE"/>
    <w:rsid w:val="007A64E2"/>
    <w:rsid w:val="007A6A81"/>
    <w:rsid w:val="007B786B"/>
    <w:rsid w:val="007C3418"/>
    <w:rsid w:val="007C449B"/>
    <w:rsid w:val="007E368B"/>
    <w:rsid w:val="007E7A00"/>
    <w:rsid w:val="00805ED0"/>
    <w:rsid w:val="008260BC"/>
    <w:rsid w:val="008409CA"/>
    <w:rsid w:val="00845D24"/>
    <w:rsid w:val="0085795E"/>
    <w:rsid w:val="008715E0"/>
    <w:rsid w:val="00872BEB"/>
    <w:rsid w:val="008829A1"/>
    <w:rsid w:val="00883E93"/>
    <w:rsid w:val="00884B20"/>
    <w:rsid w:val="00887032"/>
    <w:rsid w:val="008902E5"/>
    <w:rsid w:val="008A5806"/>
    <w:rsid w:val="008C209A"/>
    <w:rsid w:val="008C354C"/>
    <w:rsid w:val="008C5930"/>
    <w:rsid w:val="008D1C91"/>
    <w:rsid w:val="008E42E4"/>
    <w:rsid w:val="008E6CA7"/>
    <w:rsid w:val="008E7FF1"/>
    <w:rsid w:val="008F46E8"/>
    <w:rsid w:val="009009CE"/>
    <w:rsid w:val="00905F54"/>
    <w:rsid w:val="009070EF"/>
    <w:rsid w:val="00907E65"/>
    <w:rsid w:val="0092080C"/>
    <w:rsid w:val="009252BC"/>
    <w:rsid w:val="009359CA"/>
    <w:rsid w:val="00964689"/>
    <w:rsid w:val="0097596F"/>
    <w:rsid w:val="009837EE"/>
    <w:rsid w:val="00992A76"/>
    <w:rsid w:val="009A7707"/>
    <w:rsid w:val="009B0768"/>
    <w:rsid w:val="009C3C4C"/>
    <w:rsid w:val="009C71EA"/>
    <w:rsid w:val="009D4142"/>
    <w:rsid w:val="009D5064"/>
    <w:rsid w:val="009E455A"/>
    <w:rsid w:val="009F07AD"/>
    <w:rsid w:val="009F7C13"/>
    <w:rsid w:val="00A00AE0"/>
    <w:rsid w:val="00A323E0"/>
    <w:rsid w:val="00A4314C"/>
    <w:rsid w:val="00A454A3"/>
    <w:rsid w:val="00A50E6F"/>
    <w:rsid w:val="00A526C4"/>
    <w:rsid w:val="00A60D87"/>
    <w:rsid w:val="00A6516C"/>
    <w:rsid w:val="00A71791"/>
    <w:rsid w:val="00A86235"/>
    <w:rsid w:val="00A9570D"/>
    <w:rsid w:val="00AA1E95"/>
    <w:rsid w:val="00AA46B0"/>
    <w:rsid w:val="00AB4575"/>
    <w:rsid w:val="00AB6664"/>
    <w:rsid w:val="00AC21CB"/>
    <w:rsid w:val="00AC4688"/>
    <w:rsid w:val="00AC48CC"/>
    <w:rsid w:val="00AD4123"/>
    <w:rsid w:val="00AD7404"/>
    <w:rsid w:val="00AE3A04"/>
    <w:rsid w:val="00AE44A3"/>
    <w:rsid w:val="00AE4586"/>
    <w:rsid w:val="00AE6446"/>
    <w:rsid w:val="00AF38A8"/>
    <w:rsid w:val="00AF683F"/>
    <w:rsid w:val="00B03309"/>
    <w:rsid w:val="00B0448F"/>
    <w:rsid w:val="00B17FC2"/>
    <w:rsid w:val="00B20B86"/>
    <w:rsid w:val="00B33468"/>
    <w:rsid w:val="00B33C6F"/>
    <w:rsid w:val="00B4171B"/>
    <w:rsid w:val="00B43EB4"/>
    <w:rsid w:val="00B44400"/>
    <w:rsid w:val="00B509A1"/>
    <w:rsid w:val="00B52839"/>
    <w:rsid w:val="00B60712"/>
    <w:rsid w:val="00B620B4"/>
    <w:rsid w:val="00B6730B"/>
    <w:rsid w:val="00B73EA8"/>
    <w:rsid w:val="00B77470"/>
    <w:rsid w:val="00B87983"/>
    <w:rsid w:val="00B94980"/>
    <w:rsid w:val="00BB5B2A"/>
    <w:rsid w:val="00BB65F2"/>
    <w:rsid w:val="00BB7535"/>
    <w:rsid w:val="00BB76AB"/>
    <w:rsid w:val="00BC0DB2"/>
    <w:rsid w:val="00BC456A"/>
    <w:rsid w:val="00BC49E1"/>
    <w:rsid w:val="00BE1439"/>
    <w:rsid w:val="00BF4120"/>
    <w:rsid w:val="00C05C74"/>
    <w:rsid w:val="00C14C2C"/>
    <w:rsid w:val="00C22A8F"/>
    <w:rsid w:val="00C230E3"/>
    <w:rsid w:val="00C23980"/>
    <w:rsid w:val="00C334BB"/>
    <w:rsid w:val="00C43CF9"/>
    <w:rsid w:val="00C47E3A"/>
    <w:rsid w:val="00C51E2E"/>
    <w:rsid w:val="00C57C46"/>
    <w:rsid w:val="00C60F3B"/>
    <w:rsid w:val="00C64C38"/>
    <w:rsid w:val="00C85DBB"/>
    <w:rsid w:val="00C9173D"/>
    <w:rsid w:val="00C91A09"/>
    <w:rsid w:val="00C92B39"/>
    <w:rsid w:val="00C947A2"/>
    <w:rsid w:val="00C94802"/>
    <w:rsid w:val="00C94CF0"/>
    <w:rsid w:val="00C95C5F"/>
    <w:rsid w:val="00C96DBE"/>
    <w:rsid w:val="00CA566F"/>
    <w:rsid w:val="00CB4605"/>
    <w:rsid w:val="00CB5D9F"/>
    <w:rsid w:val="00CC4CFA"/>
    <w:rsid w:val="00CD30FA"/>
    <w:rsid w:val="00CD4703"/>
    <w:rsid w:val="00CD6DD3"/>
    <w:rsid w:val="00CE5343"/>
    <w:rsid w:val="00CE7805"/>
    <w:rsid w:val="00CF6210"/>
    <w:rsid w:val="00CF7CB3"/>
    <w:rsid w:val="00D0035B"/>
    <w:rsid w:val="00D146C0"/>
    <w:rsid w:val="00D15158"/>
    <w:rsid w:val="00D1693D"/>
    <w:rsid w:val="00D2141E"/>
    <w:rsid w:val="00D229A7"/>
    <w:rsid w:val="00D270CA"/>
    <w:rsid w:val="00D41B5B"/>
    <w:rsid w:val="00D56331"/>
    <w:rsid w:val="00D663C4"/>
    <w:rsid w:val="00D7108B"/>
    <w:rsid w:val="00D72413"/>
    <w:rsid w:val="00D760A7"/>
    <w:rsid w:val="00D81689"/>
    <w:rsid w:val="00D86A2F"/>
    <w:rsid w:val="00D86D04"/>
    <w:rsid w:val="00D91AF7"/>
    <w:rsid w:val="00D91E45"/>
    <w:rsid w:val="00D95576"/>
    <w:rsid w:val="00DA2FEC"/>
    <w:rsid w:val="00DB3296"/>
    <w:rsid w:val="00DB388A"/>
    <w:rsid w:val="00DB45AF"/>
    <w:rsid w:val="00DC1600"/>
    <w:rsid w:val="00DC78D5"/>
    <w:rsid w:val="00DD139B"/>
    <w:rsid w:val="00DD1862"/>
    <w:rsid w:val="00DE4C23"/>
    <w:rsid w:val="00DF0063"/>
    <w:rsid w:val="00E00942"/>
    <w:rsid w:val="00E1651C"/>
    <w:rsid w:val="00E21AC3"/>
    <w:rsid w:val="00E24C7D"/>
    <w:rsid w:val="00E25A01"/>
    <w:rsid w:val="00E30AAF"/>
    <w:rsid w:val="00E320E8"/>
    <w:rsid w:val="00E37F68"/>
    <w:rsid w:val="00E42B09"/>
    <w:rsid w:val="00E46DCF"/>
    <w:rsid w:val="00E6676C"/>
    <w:rsid w:val="00E701D5"/>
    <w:rsid w:val="00E71158"/>
    <w:rsid w:val="00E81B87"/>
    <w:rsid w:val="00E827AB"/>
    <w:rsid w:val="00E865CE"/>
    <w:rsid w:val="00E9301D"/>
    <w:rsid w:val="00E976CF"/>
    <w:rsid w:val="00EB6136"/>
    <w:rsid w:val="00EC265F"/>
    <w:rsid w:val="00EC3406"/>
    <w:rsid w:val="00EC6569"/>
    <w:rsid w:val="00ED06CF"/>
    <w:rsid w:val="00ED3E48"/>
    <w:rsid w:val="00ED7B1B"/>
    <w:rsid w:val="00EE3E0B"/>
    <w:rsid w:val="00EF5267"/>
    <w:rsid w:val="00F22218"/>
    <w:rsid w:val="00F34749"/>
    <w:rsid w:val="00F403C2"/>
    <w:rsid w:val="00F43629"/>
    <w:rsid w:val="00F43DDE"/>
    <w:rsid w:val="00F5125F"/>
    <w:rsid w:val="00F543A6"/>
    <w:rsid w:val="00F64AA3"/>
    <w:rsid w:val="00F6640A"/>
    <w:rsid w:val="00F744EE"/>
    <w:rsid w:val="00F95226"/>
    <w:rsid w:val="00FB08FC"/>
    <w:rsid w:val="00FB0E50"/>
    <w:rsid w:val="00FB447C"/>
    <w:rsid w:val="00FC1AA6"/>
    <w:rsid w:val="00FC7C65"/>
    <w:rsid w:val="00FF3A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C5E3"/>
  <w15:chartTrackingRefBased/>
  <w15:docId w15:val="{610853A4-096C-4CF9-ACF7-D24D2CEB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82"/>
  </w:style>
  <w:style w:type="paragraph" w:styleId="Ttulo1">
    <w:name w:val="heading 1"/>
    <w:basedOn w:val="Normal"/>
    <w:next w:val="Normal"/>
    <w:link w:val="Ttulo1Char1"/>
    <w:qFormat/>
    <w:rsid w:val="00C92B39"/>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Ttulo2">
    <w:name w:val="heading 2"/>
    <w:basedOn w:val="Normal"/>
    <w:next w:val="Normal"/>
    <w:link w:val="Ttulo2Char"/>
    <w:qFormat/>
    <w:rsid w:val="00C92B3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C92B39"/>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C92B39"/>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qFormat/>
    <w:rsid w:val="00C92B39"/>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uiPriority w:val="9"/>
    <w:semiHidden/>
    <w:unhideWhenUsed/>
    <w:qFormat/>
    <w:rsid w:val="00C92B39"/>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Itemização,Bullets 1,Capítulo,Normal numerado,Meu"/>
    <w:basedOn w:val="Normal"/>
    <w:link w:val="PargrafodaListaChar"/>
    <w:uiPriority w:val="34"/>
    <w:qFormat/>
    <w:rsid w:val="007A54FE"/>
    <w:pPr>
      <w:ind w:left="720"/>
      <w:contextualSpacing/>
    </w:pPr>
  </w:style>
  <w:style w:type="table" w:styleId="Tabelacomgrade">
    <w:name w:val="Table Grid"/>
    <w:basedOn w:val="Tabelanormal"/>
    <w:rsid w:val="00B4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semiHidden/>
    <w:rsid w:val="007C3418"/>
    <w:pPr>
      <w:spacing w:after="0" w:line="240" w:lineRule="auto"/>
    </w:pPr>
  </w:style>
  <w:style w:type="character" w:customStyle="1" w:styleId="PargrafodaListaChar">
    <w:name w:val="Parágrafo da Lista Char"/>
    <w:aliases w:val="Vitor Título Char,Vitor T’tulo Char,Itemização Char,Bullets 1 Char,Capítulo Char,Normal numerado Char,Meu Char"/>
    <w:link w:val="PargrafodaLista"/>
    <w:uiPriority w:val="34"/>
    <w:qFormat/>
    <w:rsid w:val="004F1699"/>
  </w:style>
  <w:style w:type="character" w:styleId="Refdecomentrio">
    <w:name w:val="annotation reference"/>
    <w:basedOn w:val="Fontepargpadro"/>
    <w:semiHidden/>
    <w:unhideWhenUsed/>
    <w:rsid w:val="0021359E"/>
    <w:rPr>
      <w:sz w:val="16"/>
      <w:szCs w:val="16"/>
    </w:rPr>
  </w:style>
  <w:style w:type="paragraph" w:styleId="Textodecomentrio">
    <w:name w:val="annotation text"/>
    <w:basedOn w:val="Normal"/>
    <w:link w:val="TextodecomentrioChar"/>
    <w:unhideWhenUsed/>
    <w:rsid w:val="000C599B"/>
    <w:pPr>
      <w:spacing w:line="240" w:lineRule="auto"/>
    </w:pPr>
    <w:rPr>
      <w:sz w:val="20"/>
      <w:szCs w:val="20"/>
    </w:rPr>
  </w:style>
  <w:style w:type="character" w:customStyle="1" w:styleId="TextodecomentrioChar">
    <w:name w:val="Texto de comentário Char"/>
    <w:basedOn w:val="Fontepargpadro"/>
    <w:link w:val="Textodecomentrio"/>
    <w:rsid w:val="0021359E"/>
    <w:rPr>
      <w:sz w:val="20"/>
      <w:szCs w:val="20"/>
    </w:rPr>
  </w:style>
  <w:style w:type="paragraph" w:styleId="Assuntodocomentrio">
    <w:name w:val="annotation subject"/>
    <w:basedOn w:val="Textodecomentrio"/>
    <w:next w:val="Textodecomentrio"/>
    <w:link w:val="AssuntodocomentrioChar"/>
    <w:semiHidden/>
    <w:unhideWhenUsed/>
    <w:rsid w:val="0021359E"/>
    <w:rPr>
      <w:b/>
      <w:bCs/>
    </w:rPr>
  </w:style>
  <w:style w:type="character" w:customStyle="1" w:styleId="AssuntodocomentrioChar">
    <w:name w:val="Assunto do comentário Char"/>
    <w:basedOn w:val="TextodecomentrioChar"/>
    <w:link w:val="Assuntodocomentrio"/>
    <w:semiHidden/>
    <w:rsid w:val="0021359E"/>
    <w:rPr>
      <w:b/>
      <w:bCs/>
      <w:sz w:val="20"/>
      <w:szCs w:val="20"/>
    </w:rPr>
  </w:style>
  <w:style w:type="paragraph" w:styleId="Cabealho">
    <w:name w:val="header"/>
    <w:aliases w:val="Guideline"/>
    <w:basedOn w:val="Normal"/>
    <w:link w:val="CabealhoChar"/>
    <w:uiPriority w:val="99"/>
    <w:unhideWhenUsed/>
    <w:rsid w:val="00D2141E"/>
    <w:pPr>
      <w:tabs>
        <w:tab w:val="center" w:pos="4513"/>
        <w:tab w:val="right" w:pos="9026"/>
      </w:tabs>
      <w:spacing w:after="0" w:line="240" w:lineRule="auto"/>
    </w:pPr>
  </w:style>
  <w:style w:type="character" w:customStyle="1" w:styleId="CabealhoChar">
    <w:name w:val="Cabeçalho Char"/>
    <w:aliases w:val="Guideline Char"/>
    <w:basedOn w:val="Fontepargpadro"/>
    <w:link w:val="Cabealho"/>
    <w:uiPriority w:val="99"/>
    <w:rsid w:val="00D2141E"/>
  </w:style>
  <w:style w:type="paragraph" w:styleId="Rodap">
    <w:name w:val="footer"/>
    <w:basedOn w:val="Normal"/>
    <w:link w:val="RodapChar"/>
    <w:uiPriority w:val="99"/>
    <w:unhideWhenUsed/>
    <w:rsid w:val="00D2141E"/>
    <w:pPr>
      <w:tabs>
        <w:tab w:val="center" w:pos="4513"/>
        <w:tab w:val="right" w:pos="9026"/>
      </w:tabs>
      <w:spacing w:after="0" w:line="240" w:lineRule="auto"/>
    </w:pPr>
  </w:style>
  <w:style w:type="character" w:customStyle="1" w:styleId="RodapChar">
    <w:name w:val="Rodapé Char"/>
    <w:basedOn w:val="Fontepargpadro"/>
    <w:link w:val="Rodap"/>
    <w:uiPriority w:val="99"/>
    <w:rsid w:val="00D2141E"/>
  </w:style>
  <w:style w:type="paragraph" w:styleId="Textodebalo">
    <w:name w:val="Balloon Text"/>
    <w:basedOn w:val="Normal"/>
    <w:link w:val="TextodebaloChar"/>
    <w:semiHidden/>
    <w:unhideWhenUsed/>
    <w:rsid w:val="003B4B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3B4B2A"/>
    <w:rPr>
      <w:rFonts w:ascii="Segoe UI" w:hAnsi="Segoe UI" w:cs="Segoe UI"/>
      <w:sz w:val="18"/>
      <w:szCs w:val="18"/>
    </w:rPr>
  </w:style>
  <w:style w:type="character" w:styleId="Hyperlink">
    <w:name w:val="Hyperlink"/>
    <w:rsid w:val="006302D0"/>
    <w:rPr>
      <w:rFonts w:cs="Times New Roman"/>
      <w:color w:val="0000FF"/>
      <w:u w:val="single"/>
    </w:rPr>
  </w:style>
  <w:style w:type="character" w:styleId="MenoPendente">
    <w:name w:val="Unresolved Mention"/>
    <w:basedOn w:val="Fontepargpadro"/>
    <w:uiPriority w:val="99"/>
    <w:semiHidden/>
    <w:unhideWhenUsed/>
    <w:rsid w:val="006302D0"/>
    <w:rPr>
      <w:color w:val="605E5C"/>
      <w:shd w:val="clear" w:color="auto" w:fill="E1DFDD"/>
    </w:rPr>
  </w:style>
  <w:style w:type="character" w:customStyle="1" w:styleId="Ttulo1Char">
    <w:name w:val="Título 1 Char"/>
    <w:basedOn w:val="Fontepargpadro"/>
    <w:rsid w:val="00C92B3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C92B3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C92B39"/>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basedOn w:val="Fontepargpadro"/>
    <w:link w:val="Ttulo4"/>
    <w:rsid w:val="00C92B39"/>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basedOn w:val="Fontepargpadro"/>
    <w:link w:val="Ttulo5"/>
    <w:rsid w:val="00C92B3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semiHidden/>
    <w:rsid w:val="00C92B39"/>
    <w:rPr>
      <w:rFonts w:asciiTheme="majorHAnsi" w:eastAsiaTheme="majorEastAsia" w:hAnsiTheme="majorHAnsi" w:cstheme="majorBidi"/>
      <w:i/>
      <w:iCs/>
      <w:color w:val="1F3763" w:themeColor="accent1" w:themeShade="7F"/>
      <w:sz w:val="24"/>
      <w:szCs w:val="24"/>
      <w:lang w:eastAsia="pt-BR"/>
    </w:rPr>
  </w:style>
  <w:style w:type="paragraph" w:styleId="Corpodetexto2">
    <w:name w:val="Body Text 2"/>
    <w:basedOn w:val="Normal"/>
    <w:link w:val="Corpodetexto2Char"/>
    <w:semiHidden/>
    <w:rsid w:val="00C92B39"/>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semiHidden/>
    <w:rsid w:val="00C92B39"/>
    <w:rPr>
      <w:rFonts w:ascii="Times New Roman" w:eastAsia="Times New Roman" w:hAnsi="Times New Roman" w:cs="Times New Roman"/>
      <w:sz w:val="24"/>
      <w:szCs w:val="24"/>
      <w:lang w:val="x-none" w:eastAsia="x-none"/>
    </w:rPr>
  </w:style>
  <w:style w:type="character" w:customStyle="1" w:styleId="CabealhoChar1">
    <w:name w:val="Cabeçalho Char1"/>
    <w:rsid w:val="00C92B39"/>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92B39"/>
    <w:pPr>
      <w:numPr>
        <w:numId w:val="6"/>
      </w:numPr>
      <w:spacing w:after="0" w:line="240" w:lineRule="auto"/>
    </w:pPr>
    <w:rPr>
      <w:rFonts w:ascii="Times New Roman" w:eastAsia="Times New Roman" w:hAnsi="Times New Roman" w:cs="Times New Roman"/>
      <w:sz w:val="24"/>
      <w:szCs w:val="24"/>
      <w:lang w:eastAsia="pt-BR"/>
    </w:rPr>
  </w:style>
  <w:style w:type="character" w:customStyle="1" w:styleId="Char1">
    <w:name w:val="Char1"/>
    <w:rsid w:val="00C92B39"/>
    <w:rPr>
      <w:rFonts w:cs="Times New Roman"/>
      <w:sz w:val="24"/>
      <w:szCs w:val="24"/>
      <w:lang w:val="pt-BR" w:eastAsia="pt-BR" w:bidi="ar-SA"/>
    </w:rPr>
  </w:style>
  <w:style w:type="paragraph" w:customStyle="1" w:styleId="BodyText22">
    <w:name w:val="Body Text 22"/>
    <w:basedOn w:val="Normal"/>
    <w:rsid w:val="00C92B39"/>
    <w:pPr>
      <w:spacing w:after="0" w:line="240" w:lineRule="auto"/>
      <w:jc w:val="both"/>
    </w:pPr>
    <w:rPr>
      <w:rFonts w:ascii="Times New Roman" w:eastAsia="Times New Roman" w:hAnsi="Times New Roman" w:cs="Times New Roman"/>
      <w:sz w:val="24"/>
      <w:szCs w:val="20"/>
      <w:lang w:val="en-AU" w:eastAsia="pt-BR"/>
    </w:rPr>
  </w:style>
  <w:style w:type="character" w:customStyle="1" w:styleId="CorpodetextoChar">
    <w:name w:val="Corpo de texto Char"/>
    <w:aliases w:val="b Char"/>
    <w:link w:val="Corpodetexto"/>
    <w:semiHidden/>
    <w:rsid w:val="00C92B39"/>
    <w:rPr>
      <w:rFonts w:ascii="Times New Roman" w:eastAsia="Times New Roman" w:hAnsi="Times New Roman"/>
      <w:sz w:val="24"/>
      <w:szCs w:val="24"/>
    </w:rPr>
  </w:style>
  <w:style w:type="paragraph" w:styleId="Corpodetexto">
    <w:name w:val="Body Text"/>
    <w:aliases w:val="b"/>
    <w:basedOn w:val="Normal"/>
    <w:link w:val="CorpodetextoChar"/>
    <w:semiHidden/>
    <w:rsid w:val="00C92B39"/>
    <w:pPr>
      <w:spacing w:after="120" w:line="240" w:lineRule="auto"/>
    </w:pPr>
    <w:rPr>
      <w:rFonts w:ascii="Times New Roman" w:eastAsia="Times New Roman" w:hAnsi="Times New Roman"/>
      <w:sz w:val="24"/>
      <w:szCs w:val="24"/>
    </w:rPr>
  </w:style>
  <w:style w:type="character" w:customStyle="1" w:styleId="CorpodetextoChar1">
    <w:name w:val="Corpo de texto Char1"/>
    <w:basedOn w:val="Fontepargpadro"/>
    <w:uiPriority w:val="99"/>
    <w:semiHidden/>
    <w:rsid w:val="00C92B39"/>
  </w:style>
  <w:style w:type="paragraph" w:customStyle="1" w:styleId="p0">
    <w:name w:val="p0"/>
    <w:basedOn w:val="Normal"/>
    <w:link w:val="p0Char"/>
    <w:uiPriority w:val="99"/>
    <w:rsid w:val="00C92B39"/>
    <w:pPr>
      <w:widowControl w:val="0"/>
      <w:tabs>
        <w:tab w:val="left" w:pos="720"/>
      </w:tabs>
      <w:autoSpaceDE w:val="0"/>
      <w:autoSpaceDN w:val="0"/>
      <w:adjustRightInd w:val="0"/>
      <w:spacing w:after="0" w:line="240" w:lineRule="atLeast"/>
      <w:jc w:val="both"/>
    </w:pPr>
    <w:rPr>
      <w:rFonts w:ascii="Times" w:eastAsia="Times New Roman" w:hAnsi="Times" w:cs="Times New Roman"/>
      <w:w w:val="0"/>
      <w:szCs w:val="20"/>
      <w:lang w:val="x-none" w:eastAsia="x-none"/>
    </w:rPr>
  </w:style>
  <w:style w:type="paragraph" w:styleId="Recuodecorpodetexto">
    <w:name w:val="Body Text Indent"/>
    <w:basedOn w:val="Normal"/>
    <w:link w:val="RecuodecorpodetextoChar"/>
    <w:semiHidden/>
    <w:rsid w:val="00C92B3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semiHidden/>
    <w:rsid w:val="00C92B3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semiHidden/>
    <w:rsid w:val="00C92B39"/>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semiHidden/>
    <w:rsid w:val="00C92B39"/>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link w:val="Recuodecorpodetexto3"/>
    <w:semiHidden/>
    <w:rsid w:val="00C92B39"/>
    <w:rPr>
      <w:rFonts w:ascii="Times New Roman" w:eastAsia="Times New Roman" w:hAnsi="Times New Roman"/>
      <w:sz w:val="16"/>
      <w:szCs w:val="16"/>
    </w:rPr>
  </w:style>
  <w:style w:type="paragraph" w:styleId="Recuodecorpodetexto3">
    <w:name w:val="Body Text Indent 3"/>
    <w:basedOn w:val="Normal"/>
    <w:link w:val="Recuodecorpodetexto3Char"/>
    <w:semiHidden/>
    <w:rsid w:val="00C92B39"/>
    <w:pPr>
      <w:spacing w:after="120" w:line="240" w:lineRule="auto"/>
      <w:ind w:left="283"/>
    </w:pPr>
    <w:rPr>
      <w:rFonts w:ascii="Times New Roman" w:eastAsia="Times New Roman" w:hAnsi="Times New Roman"/>
      <w:sz w:val="16"/>
      <w:szCs w:val="16"/>
    </w:rPr>
  </w:style>
  <w:style w:type="character" w:customStyle="1" w:styleId="Recuodecorpodetexto3Char1">
    <w:name w:val="Recuo de corpo de texto 3 Char1"/>
    <w:basedOn w:val="Fontepargpadro"/>
    <w:uiPriority w:val="99"/>
    <w:semiHidden/>
    <w:rsid w:val="00C92B39"/>
    <w:rPr>
      <w:sz w:val="16"/>
      <w:szCs w:val="16"/>
    </w:rPr>
  </w:style>
  <w:style w:type="character" w:customStyle="1" w:styleId="Char">
    <w:name w:val="Char"/>
    <w:rsid w:val="00C92B39"/>
    <w:rPr>
      <w:rFonts w:cs="Times New Roman"/>
      <w:sz w:val="24"/>
      <w:szCs w:val="24"/>
      <w:lang w:val="pt-BR" w:eastAsia="pt-BR" w:bidi="ar-SA"/>
    </w:rPr>
  </w:style>
  <w:style w:type="paragraph" w:customStyle="1" w:styleId="sub">
    <w:name w:val="sub"/>
    <w:rsid w:val="00C92B3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DeltaViewInsertion">
    <w:name w:val="DeltaView Insertion"/>
    <w:uiPriority w:val="99"/>
    <w:rsid w:val="00C92B39"/>
    <w:rPr>
      <w:color w:val="0000FF"/>
      <w:spacing w:val="0"/>
      <w:u w:val="double"/>
    </w:rPr>
  </w:style>
  <w:style w:type="paragraph" w:customStyle="1" w:styleId="DeltaViewTableBody">
    <w:name w:val="DeltaView Table Body"/>
    <w:basedOn w:val="Normal"/>
    <w:rsid w:val="00C92B39"/>
    <w:pPr>
      <w:autoSpaceDE w:val="0"/>
      <w:autoSpaceDN w:val="0"/>
      <w:adjustRightInd w:val="0"/>
      <w:spacing w:after="0" w:line="240" w:lineRule="auto"/>
    </w:pPr>
    <w:rPr>
      <w:rFonts w:ascii="Arial" w:eastAsia="Times New Roman" w:hAnsi="Arial" w:cs="Arial"/>
      <w:sz w:val="24"/>
      <w:szCs w:val="24"/>
      <w:lang w:val="en-US" w:eastAsia="pt-BR"/>
    </w:rPr>
  </w:style>
  <w:style w:type="character" w:styleId="Nmerodepgina">
    <w:name w:val="page number"/>
    <w:rsid w:val="00C92B39"/>
    <w:rPr>
      <w:rFonts w:cs="Times New Roman"/>
    </w:rPr>
  </w:style>
  <w:style w:type="character" w:customStyle="1" w:styleId="Recuodecorpodetexto2Char">
    <w:name w:val="Recuo de corpo de texto 2 Char"/>
    <w:link w:val="Recuodecorpodetexto2"/>
    <w:semiHidden/>
    <w:rsid w:val="00C92B39"/>
    <w:rPr>
      <w:rFonts w:ascii="Times New Roman" w:eastAsia="Times New Roman" w:hAnsi="Times New Roman"/>
      <w:sz w:val="24"/>
      <w:szCs w:val="24"/>
    </w:rPr>
  </w:style>
  <w:style w:type="paragraph" w:styleId="Recuodecorpodetexto2">
    <w:name w:val="Body Text Indent 2"/>
    <w:basedOn w:val="Normal"/>
    <w:link w:val="Recuodecorpodetexto2Char"/>
    <w:semiHidden/>
    <w:rsid w:val="00C92B39"/>
    <w:pPr>
      <w:spacing w:after="120" w:line="480" w:lineRule="auto"/>
      <w:ind w:left="283"/>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C92B39"/>
  </w:style>
  <w:style w:type="paragraph" w:customStyle="1" w:styleId="Textopadro">
    <w:name w:val="Texto padrão"/>
    <w:basedOn w:val="Normal"/>
    <w:rsid w:val="00C92B3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cs="Times New Roman"/>
      <w:lang w:val="en-US" w:eastAsia="pt-BR"/>
    </w:rPr>
  </w:style>
  <w:style w:type="paragraph" w:customStyle="1" w:styleId="sub-sub">
    <w:name w:val="sub-sub"/>
    <w:rsid w:val="00C92B39"/>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C92B39"/>
    <w:rPr>
      <w:rFonts w:ascii="Times New Roman" w:hAnsi="Times New Roman"/>
      <w:color w:val="auto"/>
      <w:spacing w:val="0"/>
      <w:sz w:val="20"/>
    </w:rPr>
  </w:style>
  <w:style w:type="paragraph" w:customStyle="1" w:styleId="Estilo2">
    <w:name w:val="Estilo2"/>
    <w:basedOn w:val="Normal"/>
    <w:rsid w:val="00C92B39"/>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rsid w:val="00C92B39"/>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sid w:val="00C92B39"/>
    <w:rPr>
      <w:spacing w:val="0"/>
      <w:sz w:val="28"/>
      <w:lang w:val="pt-BR"/>
    </w:rPr>
  </w:style>
  <w:style w:type="paragraph" w:customStyle="1" w:styleId="para">
    <w:name w:val="para"/>
    <w:rsid w:val="00C92B39"/>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C92B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C92B39"/>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rsid w:val="00C92B3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C92B39"/>
    <w:rPr>
      <w:strike/>
      <w:color w:val="FF0000"/>
      <w:spacing w:val="0"/>
    </w:rPr>
  </w:style>
  <w:style w:type="character" w:customStyle="1" w:styleId="DeltaViewMoveSource">
    <w:name w:val="DeltaView Move Source"/>
    <w:rsid w:val="00C92B39"/>
    <w:rPr>
      <w:strike/>
      <w:color w:val="00C000"/>
      <w:spacing w:val="0"/>
    </w:rPr>
  </w:style>
  <w:style w:type="character" w:customStyle="1" w:styleId="DeltaViewMoveDestination">
    <w:name w:val="DeltaView Move Destination"/>
    <w:uiPriority w:val="99"/>
    <w:rsid w:val="00C92B39"/>
    <w:rPr>
      <w:color w:val="00C000"/>
      <w:spacing w:val="0"/>
      <w:u w:val="double"/>
    </w:rPr>
  </w:style>
  <w:style w:type="character" w:customStyle="1" w:styleId="DeltaViewChangeNumber">
    <w:name w:val="DeltaView Change Number"/>
    <w:rsid w:val="00C92B39"/>
    <w:rPr>
      <w:color w:val="000000"/>
      <w:spacing w:val="0"/>
      <w:vertAlign w:val="superscript"/>
    </w:rPr>
  </w:style>
  <w:style w:type="character" w:customStyle="1" w:styleId="DeltaViewDelimiter">
    <w:name w:val="DeltaView Delimiter"/>
    <w:rsid w:val="00C92B39"/>
    <w:rPr>
      <w:spacing w:val="0"/>
    </w:rPr>
  </w:style>
  <w:style w:type="character" w:customStyle="1" w:styleId="DeltaViewFormatChange">
    <w:name w:val="DeltaView Format Change"/>
    <w:rsid w:val="00C92B39"/>
    <w:rPr>
      <w:color w:val="000000"/>
      <w:spacing w:val="0"/>
    </w:rPr>
  </w:style>
  <w:style w:type="character" w:customStyle="1" w:styleId="DeltaViewMovedDeletion">
    <w:name w:val="DeltaView Moved Deletion"/>
    <w:rsid w:val="00C92B39"/>
    <w:rPr>
      <w:strike/>
      <w:color w:val="C08080"/>
      <w:spacing w:val="0"/>
    </w:rPr>
  </w:style>
  <w:style w:type="character" w:customStyle="1" w:styleId="DeltaViewEditorComment">
    <w:name w:val="DeltaView Editor Comment"/>
    <w:rsid w:val="00C92B39"/>
    <w:rPr>
      <w:rFonts w:cs="Times New Roman"/>
      <w:color w:val="0000FF"/>
      <w:spacing w:val="0"/>
      <w:u w:val="double"/>
    </w:rPr>
  </w:style>
  <w:style w:type="character" w:customStyle="1" w:styleId="DeltaViewStyleChangeText">
    <w:name w:val="DeltaView Style Change Text"/>
    <w:rsid w:val="00C92B39"/>
    <w:rPr>
      <w:color w:val="000000"/>
      <w:spacing w:val="0"/>
      <w:u w:val="double"/>
    </w:rPr>
  </w:style>
  <w:style w:type="character" w:customStyle="1" w:styleId="DeltaViewStyleChangeLabel">
    <w:name w:val="DeltaView Style Change Label"/>
    <w:rsid w:val="00C92B39"/>
    <w:rPr>
      <w:color w:val="000000"/>
      <w:spacing w:val="0"/>
    </w:rPr>
  </w:style>
  <w:style w:type="paragraph" w:customStyle="1" w:styleId="BodyText32">
    <w:name w:val="Body Text 32"/>
    <w:basedOn w:val="Normal"/>
    <w:rsid w:val="00C92B39"/>
    <w:pPr>
      <w:spacing w:after="0" w:line="240" w:lineRule="auto"/>
      <w:jc w:val="both"/>
    </w:pPr>
    <w:rPr>
      <w:rFonts w:ascii="Arial" w:eastAsia="Times New Roman" w:hAnsi="Arial" w:cs="Times New Roman"/>
      <w:sz w:val="24"/>
      <w:szCs w:val="20"/>
      <w:lang w:eastAsia="pt-BR"/>
    </w:rPr>
  </w:style>
  <w:style w:type="paragraph" w:customStyle="1" w:styleId="assin">
    <w:name w:val="assin"/>
    <w:rsid w:val="00C92B39"/>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basedOn w:val="Normal"/>
    <w:link w:val="TtuloChar"/>
    <w:qFormat/>
    <w:rsid w:val="00C92B39"/>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basedOn w:val="Fontepargpadro"/>
    <w:link w:val="Ttulo"/>
    <w:rsid w:val="00C92B39"/>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C92B39"/>
    <w:pPr>
      <w:numPr>
        <w:numId w:val="7"/>
      </w:numPr>
    </w:pPr>
  </w:style>
  <w:style w:type="paragraph" w:customStyle="1" w:styleId="TextoProspecto">
    <w:name w:val="Texto Prospecto"/>
    <w:basedOn w:val="Normal"/>
    <w:autoRedefine/>
    <w:rsid w:val="00C92B39"/>
    <w:pPr>
      <w:tabs>
        <w:tab w:val="left" w:pos="-1430"/>
        <w:tab w:val="left" w:pos="780"/>
      </w:tabs>
      <w:spacing w:after="120" w:line="240" w:lineRule="auto"/>
      <w:jc w:val="both"/>
    </w:pPr>
    <w:rPr>
      <w:rFonts w:ascii="Frutiger Light" w:eastAsia="Times New Roman" w:hAnsi="Frutiger Light" w:cs="Times New Roman"/>
      <w:sz w:val="20"/>
      <w:szCs w:val="20"/>
      <w:lang w:eastAsia="pt-BR"/>
    </w:rPr>
  </w:style>
  <w:style w:type="paragraph" w:customStyle="1" w:styleId="N">
    <w:name w:val="N"/>
    <w:rsid w:val="00C92B39"/>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C92B39"/>
    <w:pPr>
      <w:widowControl w:val="0"/>
      <w:spacing w:after="0" w:line="240" w:lineRule="auto"/>
      <w:jc w:val="both"/>
    </w:pPr>
    <w:rPr>
      <w:rFonts w:ascii="Univers (W1)" w:eastAsia="Times New Roman" w:hAnsi="Univers (W1)" w:cs="Times New Roman"/>
      <w:sz w:val="24"/>
      <w:szCs w:val="20"/>
      <w:lang w:eastAsia="pt-BR"/>
    </w:rPr>
  </w:style>
  <w:style w:type="character" w:customStyle="1" w:styleId="thptitle1">
    <w:name w:val="thptitle1"/>
    <w:rsid w:val="00C92B39"/>
    <w:rPr>
      <w:rFonts w:cs="Times New Roman"/>
      <w:color w:val="000000"/>
    </w:rPr>
  </w:style>
  <w:style w:type="paragraph" w:customStyle="1" w:styleId="Corpo">
    <w:name w:val="Corpo"/>
    <w:rsid w:val="00C92B39"/>
    <w:pPr>
      <w:spacing w:after="0" w:line="240" w:lineRule="auto"/>
    </w:pPr>
    <w:rPr>
      <w:rFonts w:ascii="Times New Roman" w:eastAsia="Times New Roman" w:hAnsi="Times New Roman" w:cs="Times New Roman"/>
      <w:color w:val="000000"/>
      <w:sz w:val="28"/>
      <w:szCs w:val="20"/>
      <w:lang w:eastAsia="pt-BR"/>
    </w:rPr>
  </w:style>
  <w:style w:type="character" w:customStyle="1" w:styleId="MapadoDocumentoChar">
    <w:name w:val="Mapa do Documento Char"/>
    <w:link w:val="MapadoDocumento"/>
    <w:semiHidden/>
    <w:rsid w:val="00C92B39"/>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92B39"/>
    <w:pPr>
      <w:shd w:val="clear" w:color="auto" w:fill="000080"/>
      <w:spacing w:after="0" w:line="240" w:lineRule="auto"/>
    </w:pPr>
    <w:rPr>
      <w:rFonts w:ascii="Times New Roman" w:eastAsia="Times New Roman" w:hAnsi="Times New Roman"/>
      <w:sz w:val="0"/>
      <w:szCs w:val="0"/>
    </w:rPr>
  </w:style>
  <w:style w:type="character" w:customStyle="1" w:styleId="MapadoDocumentoChar1">
    <w:name w:val="Mapa do Documento Char1"/>
    <w:basedOn w:val="Fontepargpadro"/>
    <w:uiPriority w:val="99"/>
    <w:semiHidden/>
    <w:rsid w:val="00C92B39"/>
    <w:rPr>
      <w:rFonts w:ascii="Segoe UI" w:hAnsi="Segoe UI" w:cs="Segoe UI"/>
      <w:sz w:val="16"/>
      <w:szCs w:val="16"/>
    </w:rPr>
  </w:style>
  <w:style w:type="character" w:styleId="Forte">
    <w:name w:val="Strong"/>
    <w:uiPriority w:val="22"/>
    <w:qFormat/>
    <w:rsid w:val="00C92B39"/>
    <w:rPr>
      <w:rFonts w:cs="Times New Roman"/>
      <w:b/>
      <w:bCs/>
    </w:rPr>
  </w:style>
  <w:style w:type="character" w:styleId="nfase">
    <w:name w:val="Emphasis"/>
    <w:qFormat/>
    <w:rsid w:val="00C92B39"/>
    <w:rPr>
      <w:rFonts w:cs="Times New Roman"/>
      <w:i/>
      <w:iCs/>
    </w:rPr>
  </w:style>
  <w:style w:type="paragraph" w:customStyle="1" w:styleId="CharCharCharCharCharChar">
    <w:name w:val="Char Char Char Char Char Char"/>
    <w:basedOn w:val="Normal"/>
    <w:uiPriority w:val="99"/>
    <w:rsid w:val="00C92B39"/>
    <w:pPr>
      <w:spacing w:line="240" w:lineRule="exact"/>
    </w:pPr>
    <w:rPr>
      <w:rFonts w:ascii="Verdana" w:eastAsia="Times New Roman" w:hAnsi="Verdana" w:cs="Times New Roman"/>
      <w:sz w:val="20"/>
      <w:szCs w:val="20"/>
      <w:lang w:val="en-US"/>
    </w:rPr>
  </w:style>
  <w:style w:type="paragraph" w:customStyle="1" w:styleId="Body1">
    <w:name w:val="Body 1"/>
    <w:basedOn w:val="Normal"/>
    <w:rsid w:val="00C92B39"/>
    <w:pPr>
      <w:spacing w:after="140" w:line="290" w:lineRule="auto"/>
      <w:ind w:left="567"/>
      <w:jc w:val="both"/>
    </w:pPr>
    <w:rPr>
      <w:rFonts w:ascii="Arial" w:eastAsia="Times New Roman" w:hAnsi="Arial" w:cs="Times New Roman"/>
      <w:kern w:val="20"/>
      <w:sz w:val="20"/>
      <w:szCs w:val="20"/>
      <w:lang w:val="en-GB" w:eastAsia="pt-BR"/>
    </w:rPr>
  </w:style>
  <w:style w:type="character" w:customStyle="1" w:styleId="CommarcadoresChar">
    <w:name w:val="Com marcadores Char"/>
    <w:rsid w:val="00C92B39"/>
    <w:rPr>
      <w:rFonts w:cs="Times New Roman"/>
      <w:sz w:val="24"/>
      <w:szCs w:val="24"/>
      <w:lang w:val="pt-BR" w:eastAsia="pt-BR" w:bidi="ar-SA"/>
    </w:rPr>
  </w:style>
  <w:style w:type="paragraph" w:customStyle="1" w:styleId="text">
    <w:name w:val="text"/>
    <w:basedOn w:val="Normal"/>
    <w:rsid w:val="00C92B39"/>
    <w:pPr>
      <w:spacing w:after="200" w:line="280" w:lineRule="exact"/>
      <w:jc w:val="both"/>
    </w:pPr>
    <w:rPr>
      <w:rFonts w:ascii="Times New Roman" w:eastAsia="Times New Roman" w:hAnsi="Times New Roman" w:cs="Times New Roman"/>
      <w:sz w:val="20"/>
      <w:szCs w:val="20"/>
      <w:lang w:val="en-GB" w:eastAsia="pt-BR"/>
    </w:rPr>
  </w:style>
  <w:style w:type="paragraph" w:customStyle="1" w:styleId="Corpodetex">
    <w:name w:val="Corpo de tex"/>
    <w:rsid w:val="00C92B39"/>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C92B39"/>
    <w:pPr>
      <w:spacing w:after="0" w:line="240" w:lineRule="atLeast"/>
      <w:jc w:val="center"/>
    </w:pPr>
    <w:rPr>
      <w:rFonts w:ascii="Times" w:eastAsia="Times New Roman" w:hAnsi="Times" w:cs="Times New Roman"/>
      <w:sz w:val="24"/>
      <w:szCs w:val="24"/>
      <w:lang w:eastAsia="pt-BR"/>
    </w:rPr>
  </w:style>
  <w:style w:type="character" w:customStyle="1" w:styleId="bCharChar">
    <w:name w:val="b Char Char"/>
    <w:semiHidden/>
    <w:rsid w:val="00C92B39"/>
    <w:rPr>
      <w:rFonts w:cs="Times New Roman"/>
      <w:sz w:val="24"/>
      <w:szCs w:val="24"/>
    </w:rPr>
  </w:style>
  <w:style w:type="paragraph" w:customStyle="1" w:styleId="CharCharChar">
    <w:name w:val="Char Char Char"/>
    <w:basedOn w:val="Normal"/>
    <w:rsid w:val="00C92B39"/>
    <w:pPr>
      <w:spacing w:line="240" w:lineRule="exact"/>
    </w:pPr>
    <w:rPr>
      <w:rFonts w:ascii="Verdana" w:eastAsia="Times New Roman" w:hAnsi="Verdana" w:cs="Times New Roman"/>
      <w:sz w:val="20"/>
      <w:szCs w:val="20"/>
      <w:lang w:val="en-US"/>
    </w:rPr>
  </w:style>
  <w:style w:type="character" w:customStyle="1" w:styleId="TextosemFormataoChar">
    <w:name w:val="Texto sem Formatação Char"/>
    <w:link w:val="TextosemFormatao"/>
    <w:uiPriority w:val="99"/>
    <w:semiHidden/>
    <w:rsid w:val="00C92B39"/>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92B39"/>
    <w:pPr>
      <w:suppressAutoHyphens/>
      <w:spacing w:after="0" w:line="240" w:lineRule="auto"/>
    </w:pPr>
    <w:rPr>
      <w:rFonts w:ascii="Courier New" w:eastAsia="Times New Roman" w:hAnsi="Courier New"/>
      <w:sz w:val="24"/>
      <w:lang w:val="en-US" w:eastAsia="ar-SA"/>
    </w:rPr>
  </w:style>
  <w:style w:type="character" w:customStyle="1" w:styleId="TextosemFormataoChar1">
    <w:name w:val="Texto sem Formatação Char1"/>
    <w:basedOn w:val="Fontepargpadro"/>
    <w:uiPriority w:val="99"/>
    <w:semiHidden/>
    <w:rsid w:val="00C92B39"/>
    <w:rPr>
      <w:rFonts w:ascii="Consolas" w:hAnsi="Consolas"/>
      <w:sz w:val="21"/>
      <w:szCs w:val="21"/>
    </w:rPr>
  </w:style>
  <w:style w:type="character" w:customStyle="1" w:styleId="ContratoN2CharChar">
    <w:name w:val="Contrato_N2 Char Char"/>
    <w:locked/>
    <w:rsid w:val="00C92B39"/>
    <w:rPr>
      <w:rFonts w:ascii="Calibri" w:hAnsi="Calibri" w:cs="Times New Roman"/>
    </w:rPr>
  </w:style>
  <w:style w:type="paragraph" w:customStyle="1" w:styleId="ContratoN2">
    <w:name w:val="Contrato_N2"/>
    <w:basedOn w:val="Normal"/>
    <w:rsid w:val="00C92B39"/>
    <w:pPr>
      <w:spacing w:before="360" w:after="120" w:line="300" w:lineRule="exact"/>
      <w:jc w:val="both"/>
    </w:pPr>
    <w:rPr>
      <w:rFonts w:ascii="Calibri" w:eastAsia="Calibri" w:hAnsi="Calibri" w:cs="Times New Roman"/>
    </w:rPr>
  </w:style>
  <w:style w:type="paragraph" w:customStyle="1" w:styleId="ContratoAlnea">
    <w:name w:val="Contrato_Alínea"/>
    <w:basedOn w:val="Normal"/>
    <w:rsid w:val="00C92B39"/>
    <w:pPr>
      <w:spacing w:before="360" w:after="120" w:line="300" w:lineRule="exact"/>
      <w:jc w:val="both"/>
    </w:pPr>
    <w:rPr>
      <w:rFonts w:ascii="Times New Roman" w:eastAsia="Times New Roman" w:hAnsi="Times New Roman" w:cs="Times New Roman"/>
      <w:sz w:val="24"/>
      <w:szCs w:val="24"/>
      <w:lang w:eastAsia="pt-BR"/>
    </w:rPr>
  </w:style>
  <w:style w:type="character" w:customStyle="1" w:styleId="ContratoN3CharChar">
    <w:name w:val="Contrato_N3 Char Char"/>
    <w:locked/>
    <w:rsid w:val="00C92B39"/>
    <w:rPr>
      <w:rFonts w:ascii="Calibri" w:hAnsi="Calibri" w:cs="Times New Roman"/>
    </w:rPr>
  </w:style>
  <w:style w:type="paragraph" w:customStyle="1" w:styleId="ContratoN3">
    <w:name w:val="Contrato_N3"/>
    <w:basedOn w:val="Normal"/>
    <w:rsid w:val="00C92B39"/>
    <w:pPr>
      <w:spacing w:before="360" w:after="120" w:line="300" w:lineRule="exact"/>
      <w:ind w:left="864" w:hanging="504"/>
      <w:jc w:val="both"/>
    </w:pPr>
    <w:rPr>
      <w:rFonts w:ascii="Calibri" w:eastAsia="Calibri" w:hAnsi="Calibri" w:cs="Times New Roman"/>
    </w:rPr>
  </w:style>
  <w:style w:type="character" w:customStyle="1" w:styleId="estilodecorreioeletrnico15">
    <w:name w:val="estilodecorreioeletrnico15"/>
    <w:basedOn w:val="Fontepargpadro"/>
    <w:rsid w:val="00C92B39"/>
  </w:style>
  <w:style w:type="paragraph" w:styleId="NormalWeb">
    <w:name w:val="Normal (Web)"/>
    <w:basedOn w:val="Normal"/>
    <w:uiPriority w:val="99"/>
    <w:rsid w:val="00C92B39"/>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
    <w:name w:val="List"/>
    <w:basedOn w:val="Normal"/>
    <w:semiHidden/>
    <w:rsid w:val="00C92B39"/>
    <w:pPr>
      <w:spacing w:after="0" w:line="240" w:lineRule="auto"/>
      <w:ind w:left="283" w:hanging="283"/>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C92B39"/>
    <w:pPr>
      <w:tabs>
        <w:tab w:val="left" w:pos="426"/>
        <w:tab w:val="right" w:leader="dot" w:pos="9396"/>
      </w:tabs>
      <w:spacing w:before="360" w:after="0" w:line="360" w:lineRule="auto"/>
    </w:pPr>
    <w:rPr>
      <w:rFonts w:ascii="Cambria" w:eastAsia="Times New Roman" w:hAnsi="Cambria" w:cs="Times New Roman"/>
      <w:b/>
      <w:bCs/>
      <w:caps/>
      <w:sz w:val="24"/>
      <w:szCs w:val="24"/>
      <w:lang w:eastAsia="pt-BR"/>
    </w:rPr>
  </w:style>
  <w:style w:type="paragraph" w:styleId="Sumrio2">
    <w:name w:val="toc 2"/>
    <w:basedOn w:val="Normal"/>
    <w:next w:val="Normal"/>
    <w:autoRedefine/>
    <w:semiHidden/>
    <w:rsid w:val="00C92B39"/>
    <w:pPr>
      <w:spacing w:before="240" w:after="0" w:line="240" w:lineRule="auto"/>
    </w:pPr>
    <w:rPr>
      <w:rFonts w:ascii="Calibri" w:eastAsia="Times New Roman" w:hAnsi="Calibri" w:cs="Times New Roman"/>
      <w:b/>
      <w:bCs/>
      <w:sz w:val="20"/>
      <w:szCs w:val="20"/>
      <w:lang w:eastAsia="pt-BR"/>
    </w:rPr>
  </w:style>
  <w:style w:type="paragraph" w:styleId="Sumrio3">
    <w:name w:val="toc 3"/>
    <w:basedOn w:val="Normal"/>
    <w:next w:val="Normal"/>
    <w:autoRedefine/>
    <w:semiHidden/>
    <w:rsid w:val="00C92B39"/>
    <w:pPr>
      <w:spacing w:after="0" w:line="240" w:lineRule="auto"/>
      <w:ind w:left="240"/>
    </w:pPr>
    <w:rPr>
      <w:rFonts w:ascii="Calibri" w:eastAsia="Times New Roman" w:hAnsi="Calibri" w:cs="Times New Roman"/>
      <w:sz w:val="20"/>
      <w:szCs w:val="20"/>
      <w:lang w:eastAsia="pt-BR"/>
    </w:rPr>
  </w:style>
  <w:style w:type="paragraph" w:styleId="Sumrio4">
    <w:name w:val="toc 4"/>
    <w:basedOn w:val="Normal"/>
    <w:next w:val="Normal"/>
    <w:autoRedefine/>
    <w:semiHidden/>
    <w:rsid w:val="00C92B39"/>
    <w:pPr>
      <w:spacing w:after="0" w:line="240" w:lineRule="auto"/>
      <w:ind w:left="480"/>
    </w:pPr>
    <w:rPr>
      <w:rFonts w:ascii="Calibri" w:eastAsia="Times New Roman" w:hAnsi="Calibri" w:cs="Times New Roman"/>
      <w:sz w:val="20"/>
      <w:szCs w:val="20"/>
      <w:lang w:eastAsia="pt-BR"/>
    </w:rPr>
  </w:style>
  <w:style w:type="paragraph" w:styleId="Sumrio5">
    <w:name w:val="toc 5"/>
    <w:basedOn w:val="Normal"/>
    <w:next w:val="Normal"/>
    <w:autoRedefine/>
    <w:semiHidden/>
    <w:rsid w:val="00C92B39"/>
    <w:pPr>
      <w:spacing w:after="0" w:line="240" w:lineRule="auto"/>
      <w:ind w:left="720"/>
    </w:pPr>
    <w:rPr>
      <w:rFonts w:ascii="Calibri" w:eastAsia="Times New Roman" w:hAnsi="Calibri" w:cs="Times New Roman"/>
      <w:sz w:val="20"/>
      <w:szCs w:val="20"/>
      <w:lang w:eastAsia="pt-BR"/>
    </w:rPr>
  </w:style>
  <w:style w:type="paragraph" w:styleId="Sumrio6">
    <w:name w:val="toc 6"/>
    <w:basedOn w:val="Normal"/>
    <w:next w:val="Normal"/>
    <w:autoRedefine/>
    <w:semiHidden/>
    <w:rsid w:val="00C92B39"/>
    <w:pPr>
      <w:spacing w:after="0" w:line="240" w:lineRule="auto"/>
      <w:ind w:left="960"/>
    </w:pPr>
    <w:rPr>
      <w:rFonts w:ascii="Calibri" w:eastAsia="Times New Roman" w:hAnsi="Calibri" w:cs="Times New Roman"/>
      <w:sz w:val="20"/>
      <w:szCs w:val="20"/>
      <w:lang w:eastAsia="pt-BR"/>
    </w:rPr>
  </w:style>
  <w:style w:type="paragraph" w:styleId="Sumrio7">
    <w:name w:val="toc 7"/>
    <w:basedOn w:val="Normal"/>
    <w:next w:val="Normal"/>
    <w:autoRedefine/>
    <w:semiHidden/>
    <w:rsid w:val="00C92B39"/>
    <w:pPr>
      <w:spacing w:after="0" w:line="240" w:lineRule="auto"/>
      <w:ind w:left="1200"/>
    </w:pPr>
    <w:rPr>
      <w:rFonts w:ascii="Calibri" w:eastAsia="Times New Roman" w:hAnsi="Calibri" w:cs="Times New Roman"/>
      <w:sz w:val="20"/>
      <w:szCs w:val="20"/>
      <w:lang w:eastAsia="pt-BR"/>
    </w:rPr>
  </w:style>
  <w:style w:type="paragraph" w:styleId="Sumrio8">
    <w:name w:val="toc 8"/>
    <w:basedOn w:val="Normal"/>
    <w:next w:val="Normal"/>
    <w:autoRedefine/>
    <w:semiHidden/>
    <w:rsid w:val="00C92B39"/>
    <w:pPr>
      <w:spacing w:after="0" w:line="240" w:lineRule="auto"/>
      <w:ind w:left="1440"/>
    </w:pPr>
    <w:rPr>
      <w:rFonts w:ascii="Calibri" w:eastAsia="Times New Roman" w:hAnsi="Calibri" w:cs="Times New Roman"/>
      <w:sz w:val="20"/>
      <w:szCs w:val="20"/>
      <w:lang w:eastAsia="pt-BR"/>
    </w:rPr>
  </w:style>
  <w:style w:type="paragraph" w:styleId="Sumrio9">
    <w:name w:val="toc 9"/>
    <w:basedOn w:val="Normal"/>
    <w:next w:val="Normal"/>
    <w:autoRedefine/>
    <w:semiHidden/>
    <w:rsid w:val="00C92B39"/>
    <w:pPr>
      <w:spacing w:after="0" w:line="240" w:lineRule="auto"/>
      <w:ind w:left="1680"/>
    </w:pPr>
    <w:rPr>
      <w:rFonts w:ascii="Calibri" w:eastAsia="Times New Roman" w:hAnsi="Calibri" w:cs="Times New Roman"/>
      <w:sz w:val="20"/>
      <w:szCs w:val="20"/>
      <w:lang w:eastAsia="pt-BR"/>
    </w:rPr>
  </w:style>
  <w:style w:type="paragraph" w:styleId="Subttulo">
    <w:name w:val="Subtitle"/>
    <w:basedOn w:val="Normal"/>
    <w:link w:val="SubttuloChar"/>
    <w:qFormat/>
    <w:rsid w:val="00C92B39"/>
    <w:pPr>
      <w:spacing w:after="0" w:line="240" w:lineRule="auto"/>
      <w:jc w:val="both"/>
    </w:pPr>
    <w:rPr>
      <w:rFonts w:ascii="CG Times" w:eastAsia="Times New Roman" w:hAnsi="CG Times" w:cs="Times New Roman"/>
      <w:sz w:val="24"/>
      <w:szCs w:val="20"/>
      <w:lang w:val="x-none" w:eastAsia="x-none"/>
    </w:rPr>
  </w:style>
  <w:style w:type="character" w:customStyle="1" w:styleId="SubttuloChar">
    <w:name w:val="Subtítulo Char"/>
    <w:basedOn w:val="Fontepargpadro"/>
    <w:link w:val="Subttulo"/>
    <w:rsid w:val="00C92B39"/>
    <w:rPr>
      <w:rFonts w:ascii="CG Times" w:eastAsia="Times New Roman" w:hAnsi="CG Times" w:cs="Times New Roman"/>
      <w:sz w:val="24"/>
      <w:szCs w:val="20"/>
      <w:lang w:val="x-none" w:eastAsia="x-none"/>
    </w:rPr>
  </w:style>
  <w:style w:type="paragraph" w:customStyle="1" w:styleId="Default">
    <w:name w:val="Default"/>
    <w:rsid w:val="00C92B39"/>
    <w:pPr>
      <w:autoSpaceDE w:val="0"/>
      <w:autoSpaceDN w:val="0"/>
      <w:adjustRightInd w:val="0"/>
      <w:spacing w:after="0" w:line="240" w:lineRule="auto"/>
    </w:pPr>
    <w:rPr>
      <w:rFonts w:ascii="Verdana" w:eastAsia="Calibri" w:hAnsi="Verdana" w:cs="Verdana"/>
      <w:color w:val="000000"/>
      <w:sz w:val="24"/>
      <w:szCs w:val="24"/>
      <w:lang w:eastAsia="pt-BR"/>
    </w:rPr>
  </w:style>
  <w:style w:type="character" w:customStyle="1" w:styleId="p0Char">
    <w:name w:val="p0 Char"/>
    <w:link w:val="p0"/>
    <w:uiPriority w:val="99"/>
    <w:rsid w:val="00C92B39"/>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C92B39"/>
  </w:style>
  <w:style w:type="numbering" w:customStyle="1" w:styleId="Teo">
    <w:name w:val="Teo"/>
    <w:basedOn w:val="Semlista"/>
    <w:rsid w:val="00C92B39"/>
    <w:pPr>
      <w:numPr>
        <w:numId w:val="9"/>
      </w:numPr>
    </w:pPr>
  </w:style>
  <w:style w:type="character" w:customStyle="1" w:styleId="MenoPendente1">
    <w:name w:val="Menção Pendente1"/>
    <w:basedOn w:val="Fontepargpadro"/>
    <w:uiPriority w:val="99"/>
    <w:semiHidden/>
    <w:unhideWhenUsed/>
    <w:rsid w:val="00C92B39"/>
    <w:rPr>
      <w:color w:val="808080"/>
      <w:shd w:val="clear" w:color="auto" w:fill="E6E6E6"/>
    </w:rPr>
  </w:style>
  <w:style w:type="character" w:customStyle="1" w:styleId="MenoPendente2">
    <w:name w:val="Menção Pendente2"/>
    <w:basedOn w:val="Fontepargpadro"/>
    <w:uiPriority w:val="99"/>
    <w:semiHidden/>
    <w:unhideWhenUsed/>
    <w:rsid w:val="00C92B39"/>
    <w:rPr>
      <w:color w:val="808080"/>
      <w:shd w:val="clear" w:color="auto" w:fill="E6E6E6"/>
    </w:rPr>
  </w:style>
  <w:style w:type="character" w:customStyle="1" w:styleId="Ttulo1Char1">
    <w:name w:val="Título 1 Char1"/>
    <w:basedOn w:val="Fontepargpadro"/>
    <w:link w:val="Ttulo1"/>
    <w:rsid w:val="00C92B39"/>
    <w:rPr>
      <w:rFonts w:asciiTheme="majorHAnsi" w:eastAsiaTheme="majorEastAsia" w:hAnsiTheme="majorHAnsi" w:cstheme="majorBidi"/>
      <w:b/>
      <w:bCs/>
      <w:color w:val="2F5496" w:themeColor="accent1" w:themeShade="BF"/>
      <w:sz w:val="28"/>
      <w:szCs w:val="28"/>
      <w:lang w:eastAsia="pt-BR"/>
    </w:rPr>
  </w:style>
  <w:style w:type="paragraph" w:customStyle="1" w:styleId="Level1">
    <w:name w:val="Level 1"/>
    <w:basedOn w:val="Normal"/>
    <w:rsid w:val="00C92B39"/>
    <w:pPr>
      <w:keepNext/>
      <w:widowControl w:val="0"/>
      <w:numPr>
        <w:numId w:val="16"/>
      </w:numPr>
      <w:spacing w:before="280" w:after="140" w:line="288" w:lineRule="auto"/>
      <w:jc w:val="both"/>
      <w:outlineLvl w:val="0"/>
    </w:pPr>
    <w:rPr>
      <w:rFonts w:ascii="Arial" w:eastAsia="Times New Roman" w:hAnsi="Arial" w:cs="Arial"/>
      <w:b/>
      <w:szCs w:val="20"/>
      <w:lang w:eastAsia="pt-BR"/>
    </w:rPr>
  </w:style>
  <w:style w:type="character" w:customStyle="1" w:styleId="Level2Char">
    <w:name w:val="Level 2 Char"/>
    <w:link w:val="Level2"/>
    <w:locked/>
    <w:rsid w:val="00C92B39"/>
    <w:rPr>
      <w:rFonts w:ascii="Arial" w:eastAsia="Times New Roman" w:hAnsi="Arial" w:cs="Arial"/>
    </w:rPr>
  </w:style>
  <w:style w:type="paragraph" w:customStyle="1" w:styleId="Level2">
    <w:name w:val="Level 2"/>
    <w:basedOn w:val="Normal"/>
    <w:link w:val="Level2Char"/>
    <w:qFormat/>
    <w:rsid w:val="00C92B39"/>
    <w:pPr>
      <w:numPr>
        <w:ilvl w:val="1"/>
        <w:numId w:val="16"/>
      </w:numPr>
      <w:spacing w:after="140" w:line="288" w:lineRule="auto"/>
      <w:jc w:val="both"/>
      <w:outlineLvl w:val="1"/>
    </w:pPr>
    <w:rPr>
      <w:rFonts w:ascii="Arial" w:eastAsia="Times New Roman" w:hAnsi="Arial" w:cs="Arial"/>
    </w:rPr>
  </w:style>
  <w:style w:type="character" w:customStyle="1" w:styleId="Level3Char">
    <w:name w:val="Level 3 Char"/>
    <w:link w:val="Level3"/>
    <w:uiPriority w:val="99"/>
    <w:locked/>
    <w:rsid w:val="00C92B39"/>
    <w:rPr>
      <w:rFonts w:ascii="Arial" w:eastAsia="Times New Roman" w:hAnsi="Arial" w:cs="Arial"/>
    </w:rPr>
  </w:style>
  <w:style w:type="paragraph" w:customStyle="1" w:styleId="Level3">
    <w:name w:val="Level 3"/>
    <w:basedOn w:val="Normal"/>
    <w:link w:val="Level3Char"/>
    <w:uiPriority w:val="99"/>
    <w:rsid w:val="00C92B39"/>
    <w:pPr>
      <w:numPr>
        <w:ilvl w:val="2"/>
        <w:numId w:val="16"/>
      </w:numPr>
      <w:spacing w:after="140" w:line="288" w:lineRule="auto"/>
      <w:jc w:val="both"/>
      <w:outlineLvl w:val="2"/>
    </w:pPr>
    <w:rPr>
      <w:rFonts w:ascii="Arial" w:eastAsia="Times New Roman" w:hAnsi="Arial" w:cs="Arial"/>
    </w:rPr>
  </w:style>
  <w:style w:type="paragraph" w:customStyle="1" w:styleId="Level4">
    <w:name w:val="Level 4"/>
    <w:basedOn w:val="Normal"/>
    <w:uiPriority w:val="99"/>
    <w:rsid w:val="00C92B39"/>
    <w:pPr>
      <w:numPr>
        <w:ilvl w:val="3"/>
        <w:numId w:val="16"/>
      </w:numPr>
      <w:spacing w:after="140" w:line="288"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C92B39"/>
    <w:pPr>
      <w:numPr>
        <w:ilvl w:val="4"/>
        <w:numId w:val="16"/>
      </w:numPr>
      <w:spacing w:after="140" w:line="288"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C92B39"/>
    <w:pPr>
      <w:numPr>
        <w:ilvl w:val="5"/>
        <w:numId w:val="16"/>
      </w:numPr>
      <w:spacing w:after="140" w:line="288" w:lineRule="auto"/>
      <w:jc w:val="both"/>
    </w:pPr>
    <w:rPr>
      <w:rFonts w:ascii="Arial" w:eastAsia="Times New Roman" w:hAnsi="Arial" w:cs="Arial"/>
      <w:sz w:val="20"/>
      <w:szCs w:val="20"/>
      <w:lang w:eastAsia="pt-BR"/>
    </w:rPr>
  </w:style>
  <w:style w:type="paragraph" w:customStyle="1" w:styleId="CTTCorpodeTexto">
    <w:name w:val="CTT_Corpo de Texto"/>
    <w:basedOn w:val="Normal"/>
    <w:qFormat/>
    <w:locked/>
    <w:rsid w:val="00C92B39"/>
    <w:pPr>
      <w:autoSpaceDE w:val="0"/>
      <w:autoSpaceDN w:val="0"/>
      <w:adjustRightInd w:val="0"/>
      <w:spacing w:before="240" w:after="240" w:line="300" w:lineRule="exact"/>
      <w:jc w:val="both"/>
    </w:pPr>
    <w:rPr>
      <w:rFonts w:ascii="Times New Roman" w:eastAsia="Calibri" w:hAnsi="Times New Roman" w:cs="Times New Roman"/>
      <w:sz w:val="24"/>
      <w:szCs w:val="24"/>
    </w:rPr>
  </w:style>
  <w:style w:type="paragraph" w:customStyle="1" w:styleId="Nvel1">
    <w:name w:val="Nível 1"/>
    <w:basedOn w:val="Normal"/>
    <w:next w:val="Nvel11"/>
    <w:qFormat/>
    <w:rsid w:val="00C92B39"/>
    <w:pPr>
      <w:keepNext/>
      <w:numPr>
        <w:numId w:val="17"/>
      </w:numPr>
      <w:spacing w:after="0" w:line="288" w:lineRule="auto"/>
      <w:jc w:val="both"/>
      <w:outlineLvl w:val="0"/>
    </w:pPr>
    <w:rPr>
      <w:rFonts w:ascii="Cambria" w:hAnsi="Cambria"/>
      <w:b/>
      <w:lang w:val="pt-PT"/>
    </w:rPr>
  </w:style>
  <w:style w:type="paragraph" w:customStyle="1" w:styleId="Nvel11">
    <w:name w:val="Nível 1.1"/>
    <w:basedOn w:val="Normal"/>
    <w:qFormat/>
    <w:rsid w:val="00C92B39"/>
    <w:pPr>
      <w:numPr>
        <w:ilvl w:val="1"/>
        <w:numId w:val="17"/>
      </w:numPr>
      <w:spacing w:after="0" w:line="288" w:lineRule="auto"/>
      <w:jc w:val="both"/>
    </w:pPr>
    <w:rPr>
      <w:rFonts w:ascii="Cambria" w:hAnsi="Cambria"/>
      <w:lang w:val="en-US"/>
    </w:rPr>
  </w:style>
  <w:style w:type="paragraph" w:customStyle="1" w:styleId="Nvel11a">
    <w:name w:val="Nível 1.1 (a)"/>
    <w:basedOn w:val="Normal"/>
    <w:qFormat/>
    <w:rsid w:val="00C92B39"/>
    <w:pPr>
      <w:numPr>
        <w:ilvl w:val="2"/>
        <w:numId w:val="17"/>
      </w:numPr>
      <w:spacing w:after="0" w:line="288" w:lineRule="auto"/>
      <w:jc w:val="both"/>
    </w:pPr>
    <w:rPr>
      <w:rFonts w:ascii="Cambria" w:hAnsi="Cambria"/>
      <w:lang w:val="en-US"/>
    </w:rPr>
  </w:style>
  <w:style w:type="paragraph" w:customStyle="1" w:styleId="Nvel11a1">
    <w:name w:val="Nível 1.1 (a) (1)"/>
    <w:basedOn w:val="Normal"/>
    <w:qFormat/>
    <w:rsid w:val="00C92B39"/>
    <w:pPr>
      <w:numPr>
        <w:ilvl w:val="3"/>
        <w:numId w:val="17"/>
      </w:numPr>
      <w:spacing w:after="0" w:line="288" w:lineRule="auto"/>
      <w:jc w:val="both"/>
    </w:pPr>
    <w:rPr>
      <w:rFonts w:ascii="Cambria" w:hAnsi="Cambria"/>
      <w:lang w:val="en-US"/>
    </w:rPr>
  </w:style>
  <w:style w:type="paragraph" w:customStyle="1" w:styleId="Nvel111">
    <w:name w:val="Nível 1.1.1"/>
    <w:basedOn w:val="Normal"/>
    <w:qFormat/>
    <w:rsid w:val="00C92B39"/>
    <w:pPr>
      <w:numPr>
        <w:ilvl w:val="4"/>
        <w:numId w:val="17"/>
      </w:numPr>
      <w:spacing w:after="0" w:line="288" w:lineRule="auto"/>
      <w:jc w:val="both"/>
    </w:pPr>
    <w:rPr>
      <w:rFonts w:ascii="Cambria" w:hAnsi="Cambria"/>
      <w:lang w:val="en-US"/>
    </w:rPr>
  </w:style>
  <w:style w:type="paragraph" w:customStyle="1" w:styleId="Nvel111a">
    <w:name w:val="Nível 1.1.1 (a)"/>
    <w:basedOn w:val="Normal"/>
    <w:qFormat/>
    <w:rsid w:val="00C92B39"/>
    <w:pPr>
      <w:numPr>
        <w:ilvl w:val="5"/>
        <w:numId w:val="17"/>
      </w:numPr>
      <w:spacing w:after="0" w:line="288" w:lineRule="auto"/>
      <w:jc w:val="both"/>
    </w:pPr>
    <w:rPr>
      <w:rFonts w:ascii="Cambria" w:hAnsi="Cambria"/>
      <w:lang w:val="en-US"/>
    </w:rPr>
  </w:style>
  <w:style w:type="paragraph" w:customStyle="1" w:styleId="Nvel111a1">
    <w:name w:val="Nível 1.1.1 (a) (1)"/>
    <w:basedOn w:val="Normal"/>
    <w:qFormat/>
    <w:rsid w:val="00C92B39"/>
    <w:pPr>
      <w:numPr>
        <w:ilvl w:val="6"/>
        <w:numId w:val="17"/>
      </w:numPr>
      <w:spacing w:after="0" w:line="288" w:lineRule="auto"/>
      <w:jc w:val="both"/>
    </w:pPr>
    <w:rPr>
      <w:rFonts w:ascii="Cambria" w:hAnsi="Cambria"/>
      <w:lang w:val="pt-PT"/>
    </w:rPr>
  </w:style>
  <w:style w:type="paragraph" w:customStyle="1" w:styleId="Nvel1111">
    <w:name w:val="Nível 1.1.1.1"/>
    <w:basedOn w:val="Nvel111a1"/>
    <w:qFormat/>
    <w:rsid w:val="00C92B39"/>
    <w:pPr>
      <w:numPr>
        <w:ilvl w:val="7"/>
      </w:numPr>
    </w:pPr>
  </w:style>
  <w:style w:type="paragraph" w:customStyle="1" w:styleId="Nvel1111a">
    <w:name w:val="Nível 1.1.1.1 (a)"/>
    <w:basedOn w:val="Nvel1111"/>
    <w:qFormat/>
    <w:rsid w:val="00C92B39"/>
    <w:pPr>
      <w:numPr>
        <w:ilvl w:val="8"/>
      </w:numPr>
    </w:pPr>
  </w:style>
  <w:style w:type="character" w:styleId="TextodoEspaoReservado">
    <w:name w:val="Placeholder Text"/>
    <w:basedOn w:val="Fontepargpadro"/>
    <w:uiPriority w:val="99"/>
    <w:semiHidden/>
    <w:rsid w:val="00C92B39"/>
    <w:rPr>
      <w:color w:val="808080"/>
    </w:rPr>
  </w:style>
  <w:style w:type="paragraph" w:styleId="Textodenotaderodap">
    <w:name w:val="footnote text"/>
    <w:basedOn w:val="Normal"/>
    <w:link w:val="TextodenotaderodapChar"/>
    <w:uiPriority w:val="99"/>
    <w:semiHidden/>
    <w:unhideWhenUsed/>
    <w:rsid w:val="00C92B39"/>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C92B3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92B39"/>
    <w:rPr>
      <w:vertAlign w:val="superscript"/>
    </w:rPr>
  </w:style>
  <w:style w:type="paragraph" w:customStyle="1" w:styleId="TEXTO">
    <w:name w:val="TEXTO"/>
    <w:autoRedefine/>
    <w:uiPriority w:val="99"/>
    <w:rsid w:val="00C92B39"/>
    <w:pPr>
      <w:keepNext/>
      <w:keepLines/>
      <w:numPr>
        <w:ilvl w:val="1"/>
        <w:numId w:val="18"/>
      </w:numPr>
      <w:spacing w:after="0" w:line="300" w:lineRule="exact"/>
      <w:ind w:left="707" w:hanging="707"/>
    </w:pPr>
    <w:rPr>
      <w:rFonts w:ascii="Frutiger Light" w:eastAsia="Times New Roman" w:hAnsi="Frutiger Light" w:cs="Frutiger Light"/>
      <w:sz w:val="26"/>
      <w:szCs w:val="26"/>
    </w:rPr>
  </w:style>
  <w:style w:type="character" w:customStyle="1" w:styleId="MenoPendente3">
    <w:name w:val="Menção Pendente3"/>
    <w:basedOn w:val="Fontepargpadro"/>
    <w:uiPriority w:val="99"/>
    <w:semiHidden/>
    <w:unhideWhenUsed/>
    <w:rsid w:val="00C92B39"/>
    <w:rPr>
      <w:color w:val="605E5C"/>
      <w:shd w:val="clear" w:color="auto" w:fill="E1DFDD"/>
    </w:rPr>
  </w:style>
  <w:style w:type="character" w:customStyle="1" w:styleId="RodapChar1">
    <w:name w:val="Rodapé Char1"/>
    <w:uiPriority w:val="99"/>
    <w:rsid w:val="00C92B39"/>
    <w:rPr>
      <w:rFonts w:ascii="Times New Roman" w:eastAsia="Times New Roman" w:hAnsi="Times New Roman" w:cs="Times New Roman"/>
      <w:sz w:val="20"/>
      <w:szCs w:val="20"/>
      <w:lang w:val="pt-BR" w:eastAsia="pt-BR"/>
    </w:rPr>
  </w:style>
  <w:style w:type="paragraph" w:customStyle="1" w:styleId="UCRoman1">
    <w:name w:val="UCRoman 1"/>
    <w:basedOn w:val="Normal"/>
    <w:rsid w:val="00C92B39"/>
    <w:pPr>
      <w:numPr>
        <w:numId w:val="22"/>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ListaColorida-nfase11">
    <w:name w:val="Lista Colorida - Ênfase 11"/>
    <w:basedOn w:val="Normal"/>
    <w:uiPriority w:val="34"/>
    <w:qFormat/>
    <w:rsid w:val="00C92B39"/>
    <w:pPr>
      <w:spacing w:line="256" w:lineRule="auto"/>
      <w:ind w:left="720"/>
      <w:contextualSpacing/>
    </w:pPr>
    <w:rPr>
      <w:rFonts w:ascii="Calibri" w:eastAsia="Calibri" w:hAnsi="Calibri" w:cs="Times New Roman"/>
      <w:lang w:val="en-US"/>
    </w:rPr>
  </w:style>
  <w:style w:type="table" w:customStyle="1" w:styleId="Tabelacomgrade1">
    <w:name w:val="Tabela com grade1"/>
    <w:basedOn w:val="Tabelanormal"/>
    <w:next w:val="Tabelacomgrade"/>
    <w:uiPriority w:val="39"/>
    <w:rsid w:val="00C92B3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F7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559">
      <w:bodyDiv w:val="1"/>
      <w:marLeft w:val="0"/>
      <w:marRight w:val="0"/>
      <w:marTop w:val="0"/>
      <w:marBottom w:val="0"/>
      <w:divBdr>
        <w:top w:val="none" w:sz="0" w:space="0" w:color="auto"/>
        <w:left w:val="none" w:sz="0" w:space="0" w:color="auto"/>
        <w:bottom w:val="none" w:sz="0" w:space="0" w:color="auto"/>
        <w:right w:val="none" w:sz="0" w:space="0" w:color="auto"/>
      </w:divBdr>
    </w:div>
    <w:div w:id="1062217058">
      <w:bodyDiv w:val="1"/>
      <w:marLeft w:val="0"/>
      <w:marRight w:val="0"/>
      <w:marTop w:val="0"/>
      <w:marBottom w:val="0"/>
      <w:divBdr>
        <w:top w:val="none" w:sz="0" w:space="0" w:color="auto"/>
        <w:left w:val="none" w:sz="0" w:space="0" w:color="auto"/>
        <w:bottom w:val="none" w:sz="0" w:space="0" w:color="auto"/>
        <w:right w:val="none" w:sz="0" w:space="0" w:color="auto"/>
      </w:divBdr>
    </w:div>
    <w:div w:id="1116869870">
      <w:bodyDiv w:val="1"/>
      <w:marLeft w:val="0"/>
      <w:marRight w:val="0"/>
      <w:marTop w:val="0"/>
      <w:marBottom w:val="0"/>
      <w:divBdr>
        <w:top w:val="none" w:sz="0" w:space="0" w:color="auto"/>
        <w:left w:val="none" w:sz="0" w:space="0" w:color="auto"/>
        <w:bottom w:val="none" w:sz="0" w:space="0" w:color="auto"/>
        <w:right w:val="none" w:sz="0" w:space="0" w:color="auto"/>
      </w:divBdr>
    </w:div>
    <w:div w:id="1263731573">
      <w:bodyDiv w:val="1"/>
      <w:marLeft w:val="0"/>
      <w:marRight w:val="0"/>
      <w:marTop w:val="0"/>
      <w:marBottom w:val="0"/>
      <w:divBdr>
        <w:top w:val="none" w:sz="0" w:space="0" w:color="auto"/>
        <w:left w:val="none" w:sz="0" w:space="0" w:color="auto"/>
        <w:bottom w:val="none" w:sz="0" w:space="0" w:color="auto"/>
        <w:right w:val="none" w:sz="0" w:space="0" w:color="auto"/>
      </w:divBdr>
    </w:div>
    <w:div w:id="1666006877">
      <w:bodyDiv w:val="1"/>
      <w:marLeft w:val="0"/>
      <w:marRight w:val="0"/>
      <w:marTop w:val="0"/>
      <w:marBottom w:val="0"/>
      <w:divBdr>
        <w:top w:val="none" w:sz="0" w:space="0" w:color="auto"/>
        <w:left w:val="none" w:sz="0" w:space="0" w:color="auto"/>
        <w:bottom w:val="none" w:sz="0" w:space="0" w:color="auto"/>
        <w:right w:val="none" w:sz="0" w:space="0" w:color="auto"/>
      </w:divBdr>
    </w:div>
    <w:div w:id="1782794857">
      <w:bodyDiv w:val="1"/>
      <w:marLeft w:val="0"/>
      <w:marRight w:val="0"/>
      <w:marTop w:val="0"/>
      <w:marBottom w:val="0"/>
      <w:divBdr>
        <w:top w:val="none" w:sz="0" w:space="0" w:color="auto"/>
        <w:left w:val="none" w:sz="0" w:space="0" w:color="auto"/>
        <w:bottom w:val="none" w:sz="0" w:space="0" w:color="auto"/>
        <w:right w:val="none" w:sz="0" w:space="0" w:color="auto"/>
      </w:divBdr>
    </w:div>
    <w:div w:id="210090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 T E X T ! 1 0 4 3 5 0 8 2 4 . 2 < / d o c u m e n t i d >  
     < s e n d e r i d > J K K < / s e n d e r i d >  
     < s e n d e r e m a i l > J K O N I S H I @ M A C H A D O M E Y E R . C O M . B R < / s e n d e r e m a i l >  
     < l a s t m o d i f i e d > 2 0 2 3 - 0 5 - 1 6 T 1 6 : 2 8 : 0 0 . 0 0 0 0 0 0 0 - 0 3 : 0 0 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8F7B-0800-4B15-93EE-8542FEBF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1353</Words>
  <Characters>7919</Characters>
  <Application>Microsoft Office Word</Application>
  <DocSecurity>0</DocSecurity>
  <Lines>226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Dawalibi Guedes Giraldella | Machado Meyer Advogados</dc:creator>
  <cp:keywords/>
  <dc:description/>
  <cp:lastModifiedBy>Jessica Kaori Konishi | Machado Meyer Advogados</cp:lastModifiedBy>
  <cp:revision>11</cp:revision>
  <dcterms:created xsi:type="dcterms:W3CDTF">2023-05-16T18:11:00Z</dcterms:created>
  <dcterms:modified xsi:type="dcterms:W3CDTF">2023-05-16T19:28:00Z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2022-09-05T01:48:24Z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b057c0e0-b5d7-4765-8843-344a092ae409</vt:lpwstr>
  </property>
  <property fmtid="{D5CDD505-2E9C-101B-9397-08002B2CF9AE}" pid="8" name="MSIP_Label_40881dc9-f7f2-41de-a334-ceff3dc15b31_ContentBits">
    <vt:lpwstr>1</vt:lpwstr>
  </property>
</Properties>
</file>