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87B8" w14:textId="2A2486FA" w:rsidR="00005FD1" w:rsidRDefault="00005FD1" w:rsidP="00005FD1">
      <w:pPr>
        <w:pStyle w:val="Heading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r w:rsidR="004415EC">
        <w:rPr>
          <w:rFonts w:ascii="Arial" w:hAnsi="Arial" w:cs="Arial"/>
          <w:sz w:val="20"/>
        </w:rPr>
        <w:t xml:space="preserve"> </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63B0654F"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492B7EB5"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Heading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565AF6A4"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797FF0ED"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r w:rsidR="00D021A9">
        <w:rPr>
          <w:rFonts w:ascii="Arial" w:hAnsi="Arial" w:cs="Arial"/>
          <w:sz w:val="20"/>
        </w:rPr>
        <w:t xml:space="preserve"> </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5E2310DA" w:rsidR="00005FD1" w:rsidRPr="000D5D7F" w:rsidRDefault="00AF0530" w:rsidP="00005FD1">
      <w:pPr>
        <w:pStyle w:val="Parties"/>
        <w:numPr>
          <w:ilvl w:val="0"/>
          <w:numId w:val="0"/>
        </w:numPr>
        <w:ind w:left="680"/>
        <w:rPr>
          <w:b/>
        </w:rPr>
      </w:pPr>
      <w:bookmarkStart w:id="0" w:name="_Hlk69801737"/>
      <w:bookmarkStart w:id="1" w:name="_Hlk54709822"/>
      <w:bookmarkStart w:id="2"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 w:name="_Hlk71652115"/>
      <w:r w:rsidRPr="0045539C">
        <w:t>Cadastro Nacional da Pessoa Jurídica do Ministério da Economia (“</w:t>
      </w:r>
      <w:bookmarkStart w:id="4" w:name="_Hlk43396018"/>
      <w:r w:rsidRPr="0045539C">
        <w:rPr>
          <w:b/>
        </w:rPr>
        <w:t>CNPJ/ME</w:t>
      </w:r>
      <w:r w:rsidRPr="0045539C">
        <w:t xml:space="preserve">”) </w:t>
      </w:r>
      <w:bookmarkEnd w:id="3"/>
      <w:r w:rsidRPr="0045539C">
        <w:t>sob o nº</w:t>
      </w:r>
      <w:r>
        <w:t xml:space="preserve"> </w:t>
      </w:r>
      <w:r w:rsidRPr="00FC3F27">
        <w:t>90.195.892/0001-16</w:t>
      </w:r>
      <w:bookmarkEnd w:id="4"/>
      <w:r w:rsidRPr="0045539C">
        <w:t xml:space="preserve">, neste ato representada nos termos de seu estatuto social </w:t>
      </w:r>
      <w:bookmarkEnd w:id="0"/>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r w:rsidR="004415EC">
        <w:t xml:space="preserve"> </w:t>
      </w:r>
    </w:p>
    <w:bookmarkEnd w:id="1"/>
    <w:bookmarkEnd w:id="2"/>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5" w:name="_Hlk78901887"/>
      <w:bookmarkStart w:id="6" w:name="_Hlk69801709"/>
      <w:bookmarkStart w:id="7" w:name="_Hlk54709862"/>
      <w:r w:rsidRPr="00530730">
        <w:rPr>
          <w:b/>
        </w:rPr>
        <w:t>SIMPLIFIC PAVARINI DISTRIBUIDORA DE TÍTULOS E VALORES MOBILIÁRIOS LTDA.</w:t>
      </w:r>
      <w:bookmarkEnd w:id="5"/>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6"/>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8" w:name="_DV_M10"/>
      <w:bookmarkStart w:id="9" w:name="_Toc41728596"/>
      <w:bookmarkEnd w:id="7"/>
      <w:bookmarkEnd w:id="8"/>
      <w:r w:rsidRPr="000838F9">
        <w:rPr>
          <w:b/>
        </w:rPr>
        <w:t>CONSIDERANDO QUE:</w:t>
      </w:r>
      <w:bookmarkEnd w:id="9"/>
      <w:r w:rsidRPr="000838F9">
        <w:rPr>
          <w:b/>
        </w:rPr>
        <w:t xml:space="preserve"> </w:t>
      </w:r>
    </w:p>
    <w:p w14:paraId="505F2796" w14:textId="27FBF712" w:rsidR="00D1415B" w:rsidRPr="00B2569B" w:rsidRDefault="00A8206B" w:rsidP="000838F9">
      <w:pPr>
        <w:pStyle w:val="Recitals"/>
      </w:pPr>
      <w:bookmarkStart w:id="10"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 xml:space="preserve">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004C553D">
        <w:t>;</w:t>
      </w:r>
      <w:r w:rsidR="00385BA1">
        <w:t xml:space="preserve"> e</w:t>
      </w:r>
      <w:r w:rsidRPr="0007268A">
        <w:t xml:space="preserve"> </w:t>
      </w:r>
      <w:r w:rsidRPr="0007268A">
        <w:rPr>
          <w:b/>
        </w:rPr>
        <w:t>(ii)</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D1415B">
        <w:t xml:space="preserve">, </w:t>
      </w:r>
      <w:r w:rsidRPr="0007268A">
        <w:t>incluindo eventuais aditamentos</w:t>
      </w:r>
      <w:bookmarkStart w:id="11" w:name="_DV_M31"/>
      <w:bookmarkEnd w:id="11"/>
      <w:r w:rsidR="009768BD">
        <w:t>]</w:t>
      </w:r>
      <w:r w:rsidR="00D1415B">
        <w:t xml:space="preserve">, </w:t>
      </w:r>
      <w:bookmarkStart w:id="12" w:name="_Hlk74916147"/>
      <w:r w:rsidR="00D1415B" w:rsidRPr="00A73726">
        <w:t>nos termos do</w:t>
      </w:r>
      <w:r w:rsidR="00D1415B">
        <w:t>s</w:t>
      </w:r>
      <w:r w:rsidR="00D1415B" w:rsidRPr="00A73726">
        <w:t xml:space="preserve"> artigo</w:t>
      </w:r>
      <w:r w:rsidR="00D1415B">
        <w:t>s</w:t>
      </w:r>
      <w:r w:rsidR="00D1415B" w:rsidRPr="00A73726">
        <w:t xml:space="preserve"> 59, </w:t>
      </w:r>
      <w:r w:rsidR="00D1415B" w:rsidRPr="00A73726">
        <w:rPr>
          <w:i/>
        </w:rPr>
        <w:t>caput</w:t>
      </w:r>
      <w:r w:rsidR="00D1415B" w:rsidRPr="00A73726">
        <w:t>, e 122, IV, da Lei nº</w:t>
      </w:r>
      <w:r w:rsidR="00D1415B">
        <w:t> </w:t>
      </w:r>
      <w:r w:rsidR="00D1415B" w:rsidRPr="00A73726">
        <w:t>6.404, de 15 de dezembro de 1976, conforme alterada</w:t>
      </w:r>
      <w:bookmarkEnd w:id="12"/>
      <w:r>
        <w:rPr>
          <w:color w:val="000000" w:themeColor="text1"/>
        </w:rPr>
        <w:t>;</w:t>
      </w:r>
      <w:r w:rsidR="009768BD">
        <w:rPr>
          <w:color w:val="000000" w:themeColor="text1"/>
        </w:rPr>
        <w:t xml:space="preserve"> </w:t>
      </w:r>
    </w:p>
    <w:p w14:paraId="6394E7DA" w14:textId="39F5A3E9" w:rsidR="00A8206B" w:rsidRPr="0008694C" w:rsidRDefault="00D1415B" w:rsidP="000838F9">
      <w:pPr>
        <w:pStyle w:val="Recitals"/>
      </w:pPr>
      <w:r>
        <w:t>[a Emissão, a Oferta, a</w:t>
      </w:r>
      <w:r w:rsidRPr="00256415">
        <w:t xml:space="preserve"> </w:t>
      </w:r>
      <w:r>
        <w:t xml:space="preserve">outorga das Garantias (conforme abaixo definido), incluindo a </w:t>
      </w:r>
      <w:r w:rsidRPr="00256415">
        <w:t xml:space="preserve">constituição </w:t>
      </w:r>
      <w:r>
        <w:t>da presente Alienação Fiduciária</w:t>
      </w:r>
      <w:r w:rsidRPr="00256415">
        <w:t xml:space="preserve"> (conforme abaixo definida)</w:t>
      </w:r>
      <w:r>
        <w:t>,</w:t>
      </w:r>
      <w:r w:rsidRPr="00256415">
        <w:t xml:space="preserve"> pel</w:t>
      </w:r>
      <w:r>
        <w:t xml:space="preserve">a Fiduciante, e </w:t>
      </w:r>
      <w:r w:rsidRPr="00256415">
        <w:t xml:space="preserve">a celebração </w:t>
      </w:r>
      <w:r>
        <w:t>deste</w:t>
      </w:r>
      <w:r w:rsidRPr="004E26F9">
        <w:t xml:space="preserve"> </w:t>
      </w:r>
      <w:r>
        <w:t>Instrumento e dos demais Contratos de Garantia</w:t>
      </w:r>
      <w:r w:rsidRPr="004E26F9">
        <w:t xml:space="preserve">, dentre outros, </w:t>
      </w:r>
      <w:r>
        <w:t xml:space="preserve">foram aprovadas em Reunião do </w:t>
      </w:r>
      <w:r w:rsidRPr="004E26F9">
        <w:t>Conselho de Administração d</w:t>
      </w:r>
      <w:r>
        <w:t xml:space="preserve">a Fiduciante </w:t>
      </w:r>
      <w:r w:rsidRPr="004E26F9">
        <w:t xml:space="preserve">realizada em </w:t>
      </w:r>
      <w:r w:rsidRPr="007025AD">
        <w:rPr>
          <w:highlight w:val="yellow"/>
        </w:rPr>
        <w:t>[</w:t>
      </w:r>
      <w:r w:rsidRPr="007025AD">
        <w:rPr>
          <w:highlight w:val="yellow"/>
        </w:rPr>
        <w:sym w:font="Symbol" w:char="F0B7"/>
      </w:r>
      <w:r w:rsidRPr="007025AD">
        <w:rPr>
          <w:highlight w:val="yellow"/>
        </w:rPr>
        <w:t>]</w:t>
      </w:r>
      <w:r>
        <w:t xml:space="preserve"> de </w:t>
      </w:r>
      <w:r w:rsidRPr="007025AD">
        <w:rPr>
          <w:highlight w:val="yellow"/>
        </w:rPr>
        <w:t>[</w:t>
      </w:r>
      <w:r w:rsidRPr="007025AD">
        <w:rPr>
          <w:highlight w:val="yellow"/>
        </w:rPr>
        <w:sym w:font="Symbol" w:char="F0B7"/>
      </w:r>
      <w:r w:rsidRPr="007025AD">
        <w:rPr>
          <w:highlight w:val="yellow"/>
        </w:rPr>
        <w:t>]</w:t>
      </w:r>
      <w:r>
        <w:t xml:space="preserve"> de 2021</w:t>
      </w:r>
      <w:r w:rsidRPr="004E26F9">
        <w:t>, em conformidade com o disposto no artigo 1</w:t>
      </w:r>
      <w:r>
        <w:t>8</w:t>
      </w:r>
      <w:r w:rsidRPr="004E26F9">
        <w:t xml:space="preserve">, </w:t>
      </w:r>
      <w:bookmarkStart w:id="13" w:name="_Hlk74916229"/>
      <w:r>
        <w:t>item (o),</w:t>
      </w:r>
      <w:r w:rsidRPr="006B3774">
        <w:t xml:space="preserve"> </w:t>
      </w:r>
      <w:bookmarkEnd w:id="13"/>
      <w:r w:rsidRPr="004E26F9">
        <w:t>do estatuto social d</w:t>
      </w:r>
      <w:r>
        <w:t xml:space="preserve">a Fiduciante]; </w:t>
      </w:r>
    </w:p>
    <w:p w14:paraId="628F6FCF" w14:textId="7D23925F" w:rsidR="00A8206B" w:rsidRDefault="00A8206B" w:rsidP="000838F9">
      <w:pPr>
        <w:pStyle w:val="Recitals"/>
      </w:pPr>
      <w:r w:rsidRPr="00FB156B">
        <w:lastRenderedPageBreak/>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rsidR="00D92B16">
        <w:t xml:space="preserve"> e</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r w:rsidR="00F23368" w:rsidRPr="00F23368">
        <w:t xml:space="preserve">Dexxos Participações </w:t>
      </w:r>
      <w:r w:rsidR="00F23368" w:rsidRPr="000838F9">
        <w:t>S.A.</w:t>
      </w:r>
      <w:r w:rsidR="00F23368">
        <w:t xml:space="preserve"> e </w:t>
      </w:r>
      <w:r w:rsidR="00F23368" w:rsidRPr="00F23368">
        <w:rPr>
          <w:bCs/>
        </w:rPr>
        <w:t xml:space="preserve">Apolo Tubulars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25D27688" w:rsidR="00005FD1" w:rsidRDefault="00005FD1" w:rsidP="003302DF">
      <w:pPr>
        <w:pStyle w:val="Recitals"/>
      </w:pPr>
      <w:bookmarkStart w:id="14" w:name="_DV_M38"/>
      <w:bookmarkEnd w:id="10"/>
      <w:bookmarkEnd w:id="14"/>
      <w:r w:rsidRPr="005C05E7">
        <w:t xml:space="preserve">as </w:t>
      </w:r>
      <w:r w:rsidRPr="00B73182">
        <w:t>Debêntures conta</w:t>
      </w:r>
      <w:r w:rsidRPr="00E74DE8">
        <w:t>m com as seguintes garantias, outorgadas em favor d</w:t>
      </w:r>
      <w:r w:rsidR="006C4C18">
        <w:t>o</w:t>
      </w:r>
      <w:r w:rsidR="00D119DE">
        <w:t>s Debenturistas, representados pelo</w:t>
      </w:r>
      <w:r w:rsidRPr="00E74DE8">
        <w:t xml:space="preserve"> </w:t>
      </w:r>
      <w:r w:rsidR="006C4C18">
        <w:t>Agente Fiduciário</w:t>
      </w:r>
      <w:r w:rsidRPr="00E74DE8">
        <w:t xml:space="preserve">: </w:t>
      </w:r>
      <w:r w:rsidRPr="00510E36">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510E36">
        <w:rPr>
          <w:bCs/>
        </w:rPr>
        <w:t xml:space="preserve">pelo pagamento integral de todos os valores devidos pela </w:t>
      </w:r>
      <w:r w:rsidR="00715123">
        <w:t>Fiduciante</w:t>
      </w:r>
      <w:r w:rsidRPr="00510E36">
        <w:rPr>
          <w:bCs/>
        </w:rPr>
        <w:t xml:space="preserve"> no âmbito da Emissão (“</w:t>
      </w:r>
      <w:r w:rsidRPr="00510E36">
        <w:rPr>
          <w:b/>
        </w:rPr>
        <w:t>Fiança</w:t>
      </w:r>
      <w:r w:rsidRPr="00510E36">
        <w:rPr>
          <w:bCs/>
        </w:rPr>
        <w:t xml:space="preserve">”); </w:t>
      </w:r>
      <w:r w:rsidRPr="00510E36">
        <w:rPr>
          <w:b/>
        </w:rPr>
        <w:t>(ii)</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510E36">
        <w:rPr>
          <w:b/>
        </w:rPr>
        <w:t>(a)</w:t>
      </w:r>
      <w:r w:rsidR="00367287" w:rsidRPr="0045539C">
        <w:t xml:space="preserve"> </w:t>
      </w:r>
      <w:r w:rsidR="00367287">
        <w:t>d</w:t>
      </w:r>
      <w:r w:rsidR="00367287" w:rsidRPr="00510E36">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sidRPr="00510E36">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AE4108" w:rsidRPr="00AE4108">
        <w:t xml:space="preserve"> </w:t>
      </w:r>
      <w:r w:rsidR="00AE4108">
        <w:t>incluindo todos e quaisquer direitos, privilégios, preferências, prerrogativas e</w:t>
      </w:r>
      <w:r w:rsidR="00AE4108">
        <w:t xml:space="preserve"> </w:t>
      </w:r>
      <w:r w:rsidR="00AE4108">
        <w:t>ações a estes relacionados, bem como todos e quaisquer encargos, multas</w:t>
      </w:r>
      <w:r w:rsidR="00AE4108">
        <w:t xml:space="preserve"> </w:t>
      </w:r>
      <w:r w:rsidR="00AE4108">
        <w:t>compensatórias, os quais deverão ser depositados e transitar na Conta Vinculada</w:t>
      </w:r>
      <w:r w:rsidR="00AE4108">
        <w:t xml:space="preserve"> (conforme abaixo definido)</w:t>
      </w:r>
      <w:r w:rsidR="00AE4108">
        <w:t>,</w:t>
      </w:r>
      <w:r w:rsidR="00AE4108">
        <w:t xml:space="preserve"> </w:t>
      </w:r>
      <w:r w:rsidR="00AE4108">
        <w:t>independentemente de onde se encontrarem, inclusive enquanto em trânsito ou em</w:t>
      </w:r>
      <w:r w:rsidR="00AE4108">
        <w:t xml:space="preserve"> </w:t>
      </w:r>
      <w:r w:rsidR="00AE4108">
        <w:t>processo de compensação bancária</w:t>
      </w:r>
      <w:r w:rsidR="00A84813">
        <w:t xml:space="preserve"> (“</w:t>
      </w:r>
      <w:r w:rsidR="00A84813" w:rsidRPr="00510E36">
        <w:rPr>
          <w:b/>
        </w:rPr>
        <w:t>Duplicatas</w:t>
      </w:r>
      <w:r w:rsidR="00A84813">
        <w:t>”)</w:t>
      </w:r>
      <w:r w:rsidR="00295249">
        <w:t>;</w:t>
      </w:r>
      <w:r w:rsidR="00367287" w:rsidRPr="0045539C">
        <w:t xml:space="preserve"> </w:t>
      </w:r>
      <w:r w:rsidR="00367287" w:rsidRPr="00510E36">
        <w:rPr>
          <w:b/>
        </w:rPr>
        <w:t>(b)</w:t>
      </w:r>
      <w:r w:rsidR="00367287" w:rsidRPr="0045539C">
        <w:t xml:space="preserve"> todos e quaisquer direitos</w:t>
      </w:r>
      <w:r w:rsidR="00367287">
        <w:t>, atuais e futuros,</w:t>
      </w:r>
      <w:r w:rsidR="00367287" w:rsidRPr="0045539C">
        <w:t xml:space="preserve"> </w:t>
      </w:r>
      <w:r w:rsidR="004A4BEA">
        <w:t xml:space="preserve">detidos e a serem detidos pela Alienante contra o banco administrador </w:t>
      </w:r>
      <w:r w:rsidR="004A4BEA" w:rsidRPr="00A424C7">
        <w:t xml:space="preserve">como resultado dos valores depositados na </w:t>
      </w:r>
      <w:r w:rsidR="00ED02A5" w:rsidRPr="00ED02A5">
        <w:t xml:space="preserve">conta corrente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de titularidade da </w:t>
      </w:r>
      <w:r w:rsidR="00ED02A5">
        <w:t>Alienante</w:t>
      </w:r>
      <w:r w:rsidR="00ED02A5" w:rsidRPr="00ED02A5">
        <w:t xml:space="preserve">, na agência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junto ao Banco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na qualidade de banco arrecadador e administrador de tal conta vinculada (“</w:t>
      </w:r>
      <w:r w:rsidR="00ED02A5" w:rsidRPr="00510E36">
        <w:rPr>
          <w:b/>
        </w:rPr>
        <w:t>Conta Vinculada</w:t>
      </w:r>
      <w:r w:rsidR="00ED02A5" w:rsidRPr="00ED02A5">
        <w:t>”</w:t>
      </w:r>
      <w:r w:rsidR="00ED02A5">
        <w:t>)</w:t>
      </w:r>
      <w:r w:rsidR="00367287" w:rsidRPr="00510E36">
        <w:rPr>
          <w:szCs w:val="26"/>
        </w:rPr>
        <w:t xml:space="preserve">, na qual serão depositados os recursos oriundos </w:t>
      </w:r>
      <w:r w:rsidR="00A84813" w:rsidRPr="00510E36">
        <w:rPr>
          <w:szCs w:val="26"/>
        </w:rPr>
        <w:t>das Duplicatas</w:t>
      </w:r>
      <w:r w:rsidR="00367287" w:rsidRPr="00510E36">
        <w:rPr>
          <w:szCs w:val="26"/>
        </w:rPr>
        <w:t xml:space="preserve">, </w:t>
      </w:r>
      <w:r w:rsidR="004A4BEA" w:rsidRPr="00A424C7">
        <w:t xml:space="preserve">e seus frutos e rendimentos, incluindo </w:t>
      </w:r>
      <w:r w:rsidR="004A4BEA">
        <w:t>eventuais montantes decorrentes de investimentos</w:t>
      </w:r>
      <w:r w:rsidR="004A4BEA" w:rsidRPr="00A424C7">
        <w:t xml:space="preserve">, bem como a todos e quaisquer montantes nela depositados a qualquer tempo, inclusive enquanto </w:t>
      </w:r>
      <w:r w:rsidR="00367287" w:rsidRPr="0045539C">
        <w:t xml:space="preserve">em trânsito ou em </w:t>
      </w:r>
      <w:r w:rsidR="004A4BEA">
        <w:t xml:space="preserve">processo de </w:t>
      </w:r>
      <w:r w:rsidR="00367287" w:rsidRPr="0045539C">
        <w:t>compensação bancária</w:t>
      </w:r>
      <w:r w:rsidR="0002569E">
        <w:t>]</w:t>
      </w:r>
      <w:r w:rsidR="00295249">
        <w:t xml:space="preserve">; e </w:t>
      </w:r>
      <w:r w:rsidR="00295249" w:rsidRPr="00510E36">
        <w:rPr>
          <w:b/>
        </w:rPr>
        <w:t>(c)</w:t>
      </w:r>
      <w:r w:rsidR="00295249">
        <w:t xml:space="preserve"> a Conta Vinculada</w:t>
      </w:r>
      <w:r w:rsidR="00367287">
        <w:t xml:space="preserve"> </w:t>
      </w:r>
      <w:r w:rsidRPr="00D051F2">
        <w:t>(</w:t>
      </w:r>
      <w:r w:rsidR="00D119DE" w:rsidRPr="00510E36">
        <w:rPr>
          <w:szCs w:val="26"/>
        </w:rPr>
        <w:t>“</w:t>
      </w:r>
      <w:r w:rsidR="00295249">
        <w:rPr>
          <w:b/>
          <w:bCs/>
          <w:szCs w:val="26"/>
        </w:rPr>
        <w:t>Direitos Cedidos</w:t>
      </w:r>
      <w:r w:rsidR="00D119DE" w:rsidRPr="00510E36">
        <w:rPr>
          <w:szCs w:val="26"/>
        </w:rPr>
        <w:t>” e</w:t>
      </w:r>
      <w:r w:rsidR="00D119DE" w:rsidRPr="00510E36">
        <w:rPr>
          <w:b/>
        </w:rPr>
        <w:t xml:space="preserve"> </w:t>
      </w:r>
      <w:r w:rsidRPr="00510E36">
        <w:rPr>
          <w:b/>
        </w:rPr>
        <w:t>“Cessão Fiduciária de Recebíveis</w:t>
      </w:r>
      <w:r w:rsidRPr="000838F9">
        <w:t>”</w:t>
      </w:r>
      <w:r w:rsidR="00D119DE">
        <w:t>, respectivamente)</w:t>
      </w:r>
      <w:r w:rsidRPr="005C05E7">
        <w:t>;</w:t>
      </w:r>
      <w:r w:rsidR="0002569E">
        <w:t xml:space="preserve"> e</w:t>
      </w:r>
      <w:r w:rsidRPr="005C05E7">
        <w:t xml:space="preserve"> </w:t>
      </w:r>
      <w:r w:rsidRPr="00510E36">
        <w:rPr>
          <w:b/>
        </w:rPr>
        <w:t>(i</w:t>
      </w:r>
      <w:r w:rsidR="0002569E" w:rsidRPr="00510E36">
        <w:rPr>
          <w:b/>
        </w:rPr>
        <w:t>ii</w:t>
      </w:r>
      <w:r w:rsidRPr="00510E36">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sidRPr="00510E36">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510E36">
        <w:rPr>
          <w:b/>
          <w:bCs/>
        </w:rPr>
        <w:t>Garantias</w:t>
      </w:r>
      <w:r w:rsidRPr="00621686">
        <w:t>”);</w:t>
      </w:r>
      <w:r w:rsidR="0002569E">
        <w:t xml:space="preserve"> </w:t>
      </w:r>
    </w:p>
    <w:p w14:paraId="0FE3E980" w14:textId="15E01C5B" w:rsidR="00005FD1" w:rsidRDefault="00005FD1" w:rsidP="000838F9">
      <w:pPr>
        <w:pStyle w:val="Recitals"/>
      </w:pPr>
      <w:bookmarkStart w:id="15"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(i</w:t>
      </w:r>
      <w:r w:rsidR="001714B5" w:rsidRPr="000838F9">
        <w:rPr>
          <w:b/>
        </w:rPr>
        <w:t>ii</w:t>
      </w:r>
      <w:r w:rsidRPr="000838F9">
        <w:rPr>
          <w:b/>
        </w:rPr>
        <w:t>)</w:t>
      </w:r>
      <w:r w:rsidRPr="00DE4B6D">
        <w:t xml:space="preserve"> o Boletim de Subscrição das Debêntures; </w:t>
      </w:r>
      <w:r w:rsidRPr="000838F9">
        <w:rPr>
          <w:b/>
        </w:rPr>
        <w:t>(</w:t>
      </w:r>
      <w:r w:rsidR="001714B5" w:rsidRPr="000838F9">
        <w:rPr>
          <w:b/>
        </w:rPr>
        <w:t>i</w:t>
      </w:r>
      <w:r w:rsidRPr="000838F9">
        <w:rPr>
          <w:b/>
        </w:rPr>
        <w:t>v)</w:t>
      </w:r>
      <w:r w:rsidRPr="00DE4B6D">
        <w:t xml:space="preserve"> </w:t>
      </w:r>
      <w:r w:rsidR="001D02A7">
        <w:t xml:space="preserve">este Instrumento e o </w:t>
      </w:r>
      <w:r w:rsidR="001D02A7" w:rsidRPr="00A424C7">
        <w:t>“</w:t>
      </w:r>
      <w:r w:rsidR="001D02A7" w:rsidRPr="00A424C7">
        <w:rPr>
          <w:i/>
        </w:rPr>
        <w:t>Instrumento Particular de Contrato de Cessão Fiduciária de Direitos Creditórios e Conta Vinculada em Garantia e Outras Avenças</w:t>
      </w:r>
      <w:r w:rsidR="001D02A7" w:rsidRPr="00A424C7">
        <w:t>”</w:t>
      </w:r>
      <w:r w:rsidR="001D02A7">
        <w:t xml:space="preserve">, [a ser] celebrado [nesta data] entre a Fiduciante, na qualidade de alienante, e o Agente </w:t>
      </w:r>
      <w:r w:rsidR="001D02A7">
        <w:lastRenderedPageBreak/>
        <w:t xml:space="preserve">Fiduciário </w:t>
      </w:r>
      <w:r w:rsidR="00BC51D0">
        <w:t>(“</w:t>
      </w:r>
      <w:r w:rsidRPr="00B2569B">
        <w:rPr>
          <w:b/>
        </w:rPr>
        <w:t>Contratos de Garantia</w:t>
      </w:r>
      <w:r w:rsidR="00BC51D0">
        <w:t>”);</w:t>
      </w:r>
      <w:r w:rsidRPr="00DE4B6D">
        <w:t xml:space="preserve">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5"/>
    </w:p>
    <w:p w14:paraId="4677273B" w14:textId="621F12B8" w:rsidR="00005FD1" w:rsidRPr="00B2569B" w:rsidRDefault="00005FD1" w:rsidP="00A8206B">
      <w:pPr>
        <w:pStyle w:val="Recitals"/>
      </w:pPr>
      <w:r w:rsidRPr="00B2569B">
        <w:t>a Fiduciante tem interesse em alienar fiduciariamente</w:t>
      </w:r>
      <w:r w:rsidR="008562DD" w:rsidRPr="00B2569B">
        <w:t>,</w:t>
      </w:r>
      <w:r w:rsidRPr="00B2569B">
        <w:t xml:space="preserve"> </w:t>
      </w:r>
      <w:r w:rsidR="008562DD" w:rsidRPr="00B2569B">
        <w:t>ao</w:t>
      </w:r>
      <w:r w:rsidR="001F3B60" w:rsidRPr="00B2569B">
        <w:t>s Debenturistas, representados pelo</w:t>
      </w:r>
      <w:r w:rsidRPr="00B2569B">
        <w:t xml:space="preserve"> </w:t>
      </w:r>
      <w:r w:rsidR="00722567" w:rsidRPr="00B2569B">
        <w:t>Agente Fiduciário</w:t>
      </w:r>
      <w:r w:rsidR="008562DD" w:rsidRPr="00B2569B">
        <w:t>,</w:t>
      </w:r>
      <w:r w:rsidRPr="00B2569B">
        <w:t xml:space="preserve"> os Imóveis</w:t>
      </w:r>
      <w:r w:rsidR="008562DD" w:rsidRPr="00B2569B">
        <w:t xml:space="preserve"> (conforme abaixo definido)</w:t>
      </w:r>
      <w:r w:rsidRPr="00B2569B">
        <w:t xml:space="preserve">, da mesma forma que </w:t>
      </w:r>
      <w:r w:rsidR="008562DD" w:rsidRPr="00B2569B">
        <w:t>o</w:t>
      </w:r>
      <w:r w:rsidRPr="00B2569B">
        <w:t xml:space="preserve"> </w:t>
      </w:r>
      <w:r w:rsidR="00722567" w:rsidRPr="00B2569B">
        <w:t>Agente Fiduciário</w:t>
      </w:r>
      <w:r w:rsidR="008562DD" w:rsidRPr="00B2569B">
        <w:t>, representando a comunhão dos Debenturistas,</w:t>
      </w:r>
      <w:r w:rsidRPr="00B2569B">
        <w:t xml:space="preserve"> tem interesse em recebê-lo</w:t>
      </w:r>
      <w:r w:rsidR="00715123" w:rsidRPr="00B2569B">
        <w:t>s</w:t>
      </w:r>
      <w:r w:rsidRPr="00B2569B">
        <w:t xml:space="preserve"> em garantia do cumprimento d</w:t>
      </w:r>
      <w:r w:rsidR="008562DD" w:rsidRPr="00B2569B">
        <w:t>as</w:t>
      </w:r>
      <w:r w:rsidRPr="00B2569B">
        <w:t xml:space="preserve"> </w:t>
      </w:r>
      <w:r w:rsidR="008562DD" w:rsidRPr="00B2569B">
        <w:t xml:space="preserve">Obrigações Garantias </w:t>
      </w:r>
      <w:r w:rsidRPr="00B2569B">
        <w:t>(</w:t>
      </w:r>
      <w:r w:rsidR="00715123" w:rsidRPr="00B2569B">
        <w:t>conforme definido abaixo</w:t>
      </w:r>
      <w:r w:rsidRPr="00B2569B">
        <w:t>);</w:t>
      </w:r>
    </w:p>
    <w:p w14:paraId="6428E842" w14:textId="6C935776" w:rsidR="00005FD1" w:rsidRPr="00510E36" w:rsidRDefault="00005FD1" w:rsidP="000838F9">
      <w:pPr>
        <w:pStyle w:val="Recitals"/>
      </w:pPr>
      <w:bookmarkStart w:id="16" w:name="_Ref70449309"/>
      <w:r w:rsidRPr="00B34CDB">
        <w:t xml:space="preserve">a Fiduciante é legitima proprietária dos imóveis objeto das matrículas descritas no </w:t>
      </w:r>
      <w:r w:rsidRPr="00B34CDB">
        <w:rPr>
          <w:b/>
          <w:bCs/>
          <w:u w:val="single"/>
        </w:rPr>
        <w:t>Anexo </w:t>
      </w:r>
      <w:r w:rsidR="00FD1399" w:rsidRPr="00B34CDB">
        <w:rPr>
          <w:b/>
          <w:bCs/>
          <w:u w:val="single"/>
        </w:rPr>
        <w:t>A</w:t>
      </w:r>
      <w:r w:rsidRPr="00B34CDB">
        <w:t xml:space="preserve"> a este Instrumento, registrados no </w:t>
      </w:r>
      <w:r w:rsidR="000F2058" w:rsidRPr="00B34CDB">
        <w:t>3</w:t>
      </w:r>
      <w:r w:rsidRPr="00B34CDB">
        <w:t xml:space="preserve">º Ofício de Registro de Imóveis da </w:t>
      </w:r>
      <w:r w:rsidR="005B6170" w:rsidRPr="00B34CDB">
        <w:t>C</w:t>
      </w:r>
      <w:r w:rsidRPr="00B34CDB">
        <w:t xml:space="preserve">idade </w:t>
      </w:r>
      <w:r w:rsidR="005B6170" w:rsidRPr="00B34CDB">
        <w:t>do Rio de Janeiro</w:t>
      </w:r>
      <w:r w:rsidRPr="00B34CDB">
        <w:t xml:space="preserve">, Estado </w:t>
      </w:r>
      <w:r w:rsidR="005B6170" w:rsidRPr="00B34CDB">
        <w:t xml:space="preserve">do Rio de Janeiro </w:t>
      </w:r>
      <w:r w:rsidRPr="00B34CDB">
        <w:t>(“</w:t>
      </w:r>
      <w:r w:rsidRPr="00B34CDB">
        <w:rPr>
          <w:b/>
          <w:bCs/>
        </w:rPr>
        <w:t>Imóveis</w:t>
      </w:r>
      <w:r w:rsidRPr="00B34CDB">
        <w:t xml:space="preserve">”), os quais </w:t>
      </w:r>
      <w:r w:rsidR="00F41BF7" w:rsidRPr="00B34CDB">
        <w:t xml:space="preserve">se </w:t>
      </w:r>
      <w:r w:rsidRPr="00B34CDB">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37063F">
        <w:fldChar w:fldCharType="begin"/>
      </w:r>
      <w:r w:rsidR="00380061" w:rsidRPr="00B34CDB">
        <w:instrText xml:space="preserve"> REF _Ref79144948 \r \h  \* MERGEFORMAT </w:instrText>
      </w:r>
      <w:r w:rsidR="00380061" w:rsidRPr="00510E36">
        <w:fldChar w:fldCharType="separate"/>
      </w:r>
      <w:r w:rsidR="00510E36">
        <w:t>5.1</w:t>
      </w:r>
      <w:r w:rsidR="00380061" w:rsidRPr="0037063F">
        <w:fldChar w:fldCharType="end"/>
      </w:r>
      <w:r w:rsidRPr="00B34CDB">
        <w:t xml:space="preserve"> adiante;</w:t>
      </w:r>
      <w:bookmarkEnd w:id="16"/>
      <w:r w:rsidR="00857856" w:rsidRPr="00510E36">
        <w:rPr>
          <w:b/>
          <w:bCs/>
          <w:smallCaps/>
        </w:rPr>
        <w:t xml:space="preserve"> </w:t>
      </w:r>
    </w:p>
    <w:p w14:paraId="66341E54" w14:textId="04518471" w:rsidR="000D0A15" w:rsidRPr="00BA2FE1" w:rsidRDefault="001A3430" w:rsidP="000D0A15">
      <w:pPr>
        <w:pStyle w:val="Recitals"/>
      </w:pPr>
      <w:r>
        <w:t>a</w:t>
      </w:r>
      <w:r w:rsidR="000D0A15">
        <w:t xml:space="preserve"> Fiduciante, na qualidade de locadora</w:t>
      </w:r>
      <w:r w:rsidR="00D90659">
        <w:t xml:space="preserve"> dos Imóveis</w:t>
      </w:r>
      <w:r w:rsidR="000D0A15" w:rsidRPr="00B104B4">
        <w:t xml:space="preserve">, celebrou com </w:t>
      </w:r>
      <w:r w:rsidR="000D0A15">
        <w:t>a TTC Logística Ltda., sociedade inscrita no CNP</w:t>
      </w:r>
      <w:r w:rsidR="00D310B1">
        <w:t xml:space="preserve">J/ME sob o nº 01.089.179/0001-68, sediada </w:t>
      </w:r>
      <w:r w:rsidR="00D310B1" w:rsidRPr="0045539C">
        <w:t>na Cidade d</w:t>
      </w:r>
      <w:r w:rsidR="00D310B1">
        <w:t>o</w:t>
      </w:r>
      <w:r w:rsidR="00D310B1" w:rsidRPr="0045539C">
        <w:t xml:space="preserve"> </w:t>
      </w:r>
      <w:r w:rsidR="00D310B1">
        <w:t>Rio de Janeiro</w:t>
      </w:r>
      <w:r w:rsidR="00D310B1" w:rsidRPr="0045539C">
        <w:t>, Estado d</w:t>
      </w:r>
      <w:r w:rsidR="00D310B1">
        <w:t>o</w:t>
      </w:r>
      <w:r w:rsidR="00D310B1" w:rsidRPr="0045539C">
        <w:t xml:space="preserve"> </w:t>
      </w:r>
      <w:r w:rsidR="00D310B1">
        <w:t>Rio de Janeiro</w:t>
      </w:r>
      <w:r w:rsidR="00D310B1" w:rsidRPr="0045539C">
        <w:t>, na</w:t>
      </w:r>
      <w:r w:rsidR="00D310B1">
        <w:t xml:space="preserve"> Avenida Brasil, nº 2.996, Lote 8 (“</w:t>
      </w:r>
      <w:r w:rsidR="00D310B1" w:rsidRPr="00B2569B">
        <w:rPr>
          <w:b/>
        </w:rPr>
        <w:t>Locatária</w:t>
      </w:r>
      <w:r w:rsidR="00D310B1">
        <w:t>”), os Instrumentos de Repactuação de Contrato de Locação Não Residencial</w:t>
      </w:r>
      <w:r w:rsidR="00184604">
        <w:t>, vigentes por prazo indeterminado</w:t>
      </w:r>
      <w:r w:rsidR="00D90659">
        <w:t xml:space="preserve"> </w:t>
      </w:r>
      <w:r w:rsidR="000D0A15" w:rsidRPr="00B104B4">
        <w:t>(“</w:t>
      </w:r>
      <w:r w:rsidR="000D0A15" w:rsidRPr="00D90659">
        <w:rPr>
          <w:b/>
          <w:bCs/>
        </w:rPr>
        <w:t>Contrato de Locaçã</w:t>
      </w:r>
      <w:r w:rsidR="00184604">
        <w:rPr>
          <w:b/>
          <w:bCs/>
        </w:rPr>
        <w:t>o</w:t>
      </w:r>
      <w:r w:rsidR="00D90659" w:rsidRPr="001A3430">
        <w:t>”)</w:t>
      </w:r>
      <w:r w:rsidR="000D0A15" w:rsidRPr="001A3430">
        <w:t>;</w:t>
      </w:r>
      <w:r>
        <w:t xml:space="preserve"> </w:t>
      </w:r>
    </w:p>
    <w:p w14:paraId="1063266A" w14:textId="050FE74A" w:rsidR="00005FD1" w:rsidRPr="00D93D33" w:rsidRDefault="00005FD1" w:rsidP="00A8206B">
      <w:pPr>
        <w:pStyle w:val="Recitals"/>
      </w:pPr>
      <w:bookmarkStart w:id="17"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(ii)</w:t>
      </w:r>
      <w:r w:rsidR="008562DD" w:rsidRPr="00E50984">
        <w:rPr>
          <w:szCs w:val="26"/>
        </w:rPr>
        <w:t> </w:t>
      </w:r>
      <w:bookmarkStart w:id="18"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Escriturador,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(iii)</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18"/>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17"/>
      <w:r w:rsidRPr="00D93D33">
        <w:t>.</w:t>
      </w:r>
    </w:p>
    <w:p w14:paraId="1C74596A" w14:textId="297CCDF7" w:rsidR="00005FD1" w:rsidRPr="00843892" w:rsidRDefault="00005FD1" w:rsidP="00005FD1">
      <w:pPr>
        <w:widowControl w:val="0"/>
        <w:spacing w:before="140" w:line="290" w:lineRule="auto"/>
        <w:rPr>
          <w:rFonts w:ascii="Arial" w:hAnsi="Arial" w:cs="Arial"/>
          <w:sz w:val="20"/>
          <w:szCs w:val="14"/>
        </w:rPr>
      </w:pPr>
      <w:bookmarkStart w:id="19" w:name="_DV_M7"/>
      <w:bookmarkStart w:id="20" w:name="_DV_M13"/>
      <w:bookmarkEnd w:id="19"/>
      <w:bookmarkEnd w:id="20"/>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w:t>
      </w:r>
      <w:r w:rsidR="00D90659">
        <w:rPr>
          <w:rFonts w:ascii="Arial" w:hAnsi="Arial" w:cs="Arial"/>
          <w:i/>
          <w:sz w:val="20"/>
          <w:szCs w:val="14"/>
        </w:rPr>
        <w:t xml:space="preserve"> Bens</w:t>
      </w:r>
      <w:r w:rsidRPr="00843892">
        <w:rPr>
          <w:rFonts w:ascii="Arial" w:hAnsi="Arial" w:cs="Arial"/>
          <w:i/>
          <w:sz w:val="20"/>
          <w:szCs w:val="14"/>
        </w:rPr>
        <w:t xml:space="preserv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lastRenderedPageBreak/>
        <w:t>Interpretação</w:t>
      </w:r>
    </w:p>
    <w:p w14:paraId="56711AD7" w14:textId="77777777" w:rsidR="00005FD1" w:rsidRPr="000838F9" w:rsidRDefault="00005FD1" w:rsidP="000838F9">
      <w:pPr>
        <w:pStyle w:val="Level2"/>
        <w:rPr>
          <w:b/>
        </w:rPr>
      </w:pPr>
      <w:bookmarkStart w:id="21" w:name="_Ref499743290"/>
      <w:bookmarkStart w:id="22" w:name="_Ref278967213"/>
      <w:bookmarkStart w:id="23" w:name="_Ref272452086"/>
      <w:r w:rsidRPr="000838F9">
        <w:rPr>
          <w:b/>
        </w:rPr>
        <w:t>Definições</w:t>
      </w:r>
      <w:bookmarkEnd w:id="21"/>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2"/>
      <w:r>
        <w:t>.</w:t>
      </w:r>
    </w:p>
    <w:p w14:paraId="44075246" w14:textId="77777777" w:rsidR="00005FD1" w:rsidRDefault="00005FD1" w:rsidP="000838F9">
      <w:pPr>
        <w:pStyle w:val="Level1"/>
        <w:rPr>
          <w:lang w:eastAsia="en-US"/>
        </w:rPr>
      </w:pPr>
      <w:bookmarkStart w:id="24" w:name="_Ref70449433"/>
      <w:r w:rsidRPr="0088237D">
        <w:rPr>
          <w:lang w:eastAsia="en-US"/>
        </w:rPr>
        <w:t>Alienação Fiduciária</w:t>
      </w:r>
      <w:bookmarkEnd w:id="24"/>
    </w:p>
    <w:p w14:paraId="67EC11C2" w14:textId="77777777" w:rsidR="00005FD1" w:rsidRPr="000838F9" w:rsidRDefault="00005FD1" w:rsidP="000838F9">
      <w:pPr>
        <w:pStyle w:val="Level2"/>
        <w:rPr>
          <w:b/>
          <w:lang w:eastAsia="en-US"/>
        </w:rPr>
      </w:pPr>
      <w:bookmarkStart w:id="25" w:name="_Ref78926301"/>
      <w:bookmarkStart w:id="26" w:name="_Ref383166460"/>
      <w:bookmarkStart w:id="27" w:name="_Ref383182740"/>
      <w:r w:rsidRPr="000838F9">
        <w:rPr>
          <w:b/>
          <w:lang w:eastAsia="en-US"/>
        </w:rPr>
        <w:t>Objeto</w:t>
      </w:r>
      <w:bookmarkEnd w:id="25"/>
    </w:p>
    <w:p w14:paraId="76E8119D" w14:textId="43DADF51" w:rsidR="009C5E1A" w:rsidRDefault="00005FD1" w:rsidP="00005FD1">
      <w:pPr>
        <w:pStyle w:val="Level2"/>
        <w:numPr>
          <w:ilvl w:val="0"/>
          <w:numId w:val="0"/>
        </w:numPr>
        <w:ind w:left="680"/>
      </w:pPr>
      <w:r>
        <w:rPr>
          <w:lang w:eastAsia="en-US"/>
        </w:rPr>
        <w:t>E</w:t>
      </w:r>
      <w:r w:rsidRPr="00FA0B55">
        <w:rPr>
          <w:lang w:eastAsia="en-US"/>
        </w:rPr>
        <w:t xml:space="preserve">m garantia do fiel, </w:t>
      </w:r>
      <w:r w:rsidRPr="00D37FE7">
        <w:rPr>
          <w:lang w:eastAsia="en-US"/>
        </w:rPr>
        <w:t>integral</w:t>
      </w:r>
      <w:r w:rsidRPr="00FA0B55">
        <w:rPr>
          <w:lang w:eastAsia="en-US"/>
        </w:rPr>
        <w:t xml:space="preserve">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2E55B3">
        <w:rPr>
          <w:lang w:eastAsia="en-US"/>
        </w:rPr>
        <w:t>s Debenturistas, representados pelo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28" w:name="_Ref323134909"/>
      <w:r w:rsidR="00BB1488">
        <w:rPr>
          <w:lang w:eastAsia="en-US"/>
        </w:rPr>
        <w:t xml:space="preserve"> </w:t>
      </w:r>
      <w:r w:rsidR="00AC4CA2">
        <w:t xml:space="preserve"> </w:t>
      </w:r>
    </w:p>
    <w:p w14:paraId="66722082" w14:textId="76AEE28C" w:rsidR="00005FD1" w:rsidRDefault="00193835" w:rsidP="00510E36">
      <w:pPr>
        <w:pStyle w:val="Level3"/>
        <w:rPr>
          <w:lang w:eastAsia="en-US"/>
        </w:rPr>
      </w:pPr>
      <w:r>
        <w:t xml:space="preserve">As Partes, desde já, concordam que não integram a presente Alienação Fiduciária os aluguéis devidos no âmbito do Contrato de Locação ou por qualquer outro locatário que venha a ocupar qualquer dos Imóveis. </w:t>
      </w:r>
    </w:p>
    <w:p w14:paraId="4355FDAF" w14:textId="440E669C" w:rsidR="00005FD1" w:rsidRPr="000F4E11" w:rsidRDefault="00DD6710" w:rsidP="000838F9">
      <w:pPr>
        <w:pStyle w:val="Level2"/>
        <w:rPr>
          <w:snapToGrid w:val="0"/>
        </w:rPr>
      </w:pPr>
      <w:bookmarkStart w:id="29" w:name="_Ref383697102"/>
      <w:bookmarkStart w:id="30"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1" w:name="_Ref518417148"/>
      <w:r w:rsidR="00DD6710">
        <w:t>a</w:t>
      </w:r>
      <w:r w:rsidR="00DD6710" w:rsidRPr="00532884">
        <w:t>s Debêntures estarão sujeitas aos termos e condições definidos na Escritura de Emissão, sendo alguns deles descritos a seguir</w:t>
      </w:r>
      <w:bookmarkEnd w:id="29"/>
      <w:bookmarkEnd w:id="30"/>
      <w:bookmarkEnd w:id="31"/>
      <w:r>
        <w:t>:</w:t>
      </w:r>
      <w:r w:rsidR="00A86D84">
        <w:t xml:space="preserve"> </w:t>
      </w:r>
      <w:r w:rsidR="00A86D84" w:rsidRPr="00532884">
        <w:t>[</w:t>
      </w:r>
      <w:r w:rsidR="00A86D84" w:rsidRPr="00532884">
        <w:rPr>
          <w:b/>
          <w:highlight w:val="yellow"/>
        </w:rPr>
        <w:t>Nota Lefosse: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2" w:name="_Hlk75183621"/>
      <w:r w:rsidRPr="00532884">
        <w:rPr>
          <w:i/>
        </w:rPr>
        <w:t>Número da Emissão</w:t>
      </w:r>
      <w:r w:rsidRPr="00532884">
        <w:t>. A Emissão constitui a 1ª (primeira) emissão de debêntures da Emissora.</w:t>
      </w:r>
    </w:p>
    <w:p w14:paraId="0B70FD4E" w14:textId="12A2300E" w:rsidR="00DD6710" w:rsidRPr="00532884" w:rsidRDefault="00DD6710" w:rsidP="00DD6710">
      <w:pPr>
        <w:pStyle w:val="Level4"/>
        <w:numPr>
          <w:ilvl w:val="3"/>
          <w:numId w:val="108"/>
        </w:numPr>
      </w:pPr>
      <w:r w:rsidRPr="00532884">
        <w:rPr>
          <w:i/>
        </w:rPr>
        <w:t>Valor Total da Emissão</w:t>
      </w:r>
      <w:r w:rsidRPr="00532884">
        <w:t xml:space="preserve">. </w:t>
      </w:r>
      <w:bookmarkStart w:id="33" w:name="_Ref515458557"/>
      <w:r w:rsidRPr="00532884">
        <w:t>O valor total da Emissão será de até R$ 60.000.000,00 (sessenta milhões de reais), na Data de Emissão (conforme abaixo definida), podendo ser diminuído em razão da Distribuição Parcial</w:t>
      </w:r>
      <w:r w:rsidR="00770774">
        <w:t xml:space="preserve"> (“</w:t>
      </w:r>
      <w:r w:rsidR="00770774" w:rsidRPr="00B2569B">
        <w:rPr>
          <w:b/>
        </w:rPr>
        <w:t>Valor Total da Emissão</w:t>
      </w:r>
      <w:r w:rsidR="00770774">
        <w:t>”)</w:t>
      </w:r>
      <w:r w:rsidRPr="00532884">
        <w:t>.</w:t>
      </w:r>
      <w:bookmarkEnd w:id="33"/>
      <w:r w:rsidRPr="00532884">
        <w:t xml:space="preserve"> </w:t>
      </w:r>
    </w:p>
    <w:p w14:paraId="08B261CC" w14:textId="4EFA0459" w:rsidR="00DD6710" w:rsidRPr="00532884" w:rsidRDefault="00DD6710" w:rsidP="00DD6710">
      <w:pPr>
        <w:pStyle w:val="Level4"/>
        <w:numPr>
          <w:ilvl w:val="3"/>
          <w:numId w:val="108"/>
        </w:numPr>
      </w:pPr>
      <w:r w:rsidRPr="00532884">
        <w:rPr>
          <w:i/>
        </w:rPr>
        <w:lastRenderedPageBreak/>
        <w:t>Quantidade de Debêntures</w:t>
      </w:r>
      <w:r w:rsidRPr="00532884">
        <w:t xml:space="preserve">. </w:t>
      </w:r>
      <w:bookmarkStart w:id="34" w:name="_Ref515458567"/>
      <w:r w:rsidRPr="00532884">
        <w:t>Serão emitidas até 60.000 (sessenta mil) Debêntures, sendo que essa quantidade poderá ser diminuída na hipótese de Distribuição Parcial.</w:t>
      </w:r>
      <w:bookmarkEnd w:id="34"/>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246A9AD" w:rsidR="00DD6710" w:rsidRPr="00532884" w:rsidRDefault="00DD6710" w:rsidP="00DD6710">
      <w:pPr>
        <w:pStyle w:val="Level4"/>
        <w:numPr>
          <w:ilvl w:val="3"/>
          <w:numId w:val="108"/>
        </w:numPr>
        <w:rPr>
          <w:i/>
        </w:rPr>
      </w:pPr>
      <w:r w:rsidRPr="00532884">
        <w:rPr>
          <w:i/>
        </w:rPr>
        <w:t xml:space="preserve">Agente de Liquidação e Escriturador. </w:t>
      </w:r>
      <w:r w:rsidRPr="00532884">
        <w:rPr>
          <w:rFonts w:eastAsia="Arial Unicode MS"/>
          <w:color w:val="000000"/>
        </w:rPr>
        <w:t xml:space="preserve">A instituição prestadora dos serviços de agente de liquidação das Debêntures é a </w:t>
      </w:r>
      <w:r w:rsidR="00C34422" w:rsidRPr="00214734">
        <w:rPr>
          <w:b/>
        </w:rPr>
        <w:t xml:space="preserve">Vórtx Distribuidora </w:t>
      </w:r>
      <w:r w:rsidR="00C34422">
        <w:rPr>
          <w:b/>
        </w:rPr>
        <w:t>D</w:t>
      </w:r>
      <w:r w:rsidR="00C34422" w:rsidRPr="00214734">
        <w:rPr>
          <w:b/>
        </w:rPr>
        <w:t xml:space="preserve">e Títulos </w:t>
      </w:r>
      <w:r w:rsidR="00C34422">
        <w:rPr>
          <w:b/>
        </w:rPr>
        <w:t>E</w:t>
      </w:r>
      <w:r w:rsidR="00C34422" w:rsidRPr="00214734">
        <w:rPr>
          <w:b/>
        </w:rPr>
        <w:t xml:space="preserve"> Valores Mobiliários Ltda.</w:t>
      </w:r>
      <w:r w:rsidR="00C34422" w:rsidRPr="00575557">
        <w:t>, sociedade empresária com sede na Cidade</w:t>
      </w:r>
      <w:r w:rsidR="00C34422" w:rsidRPr="004E4F34">
        <w:t xml:space="preserve"> de </w:t>
      </w:r>
      <w:r w:rsidR="00C34422" w:rsidRPr="00575557">
        <w:t>São Paulo, Estrado de São Paulo, na Rua Gilberto Sabino, 215, 4º Andar, Pinheiros, CEP 05425-020, inscrita no CNPJ sob o nº 22.610.500/0001-88</w:t>
      </w:r>
      <w:r w:rsidR="00C34422" w:rsidRPr="00532884" w:rsidDel="00C34422">
        <w:rPr>
          <w:rFonts w:eastAsia="Arial Unicode MS"/>
          <w:b/>
          <w:bCs/>
          <w:color w:val="000000"/>
        </w:rPr>
        <w:t xml:space="preserve"> </w:t>
      </w:r>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inclui qualquer outra instituição que venha a suceder o Agente de Liquidação na prestação dos serviços relativos às Debêntures). </w:t>
      </w:r>
    </w:p>
    <w:p w14:paraId="38B843D4" w14:textId="075C1408" w:rsidR="00DD6710" w:rsidRDefault="00DD6710" w:rsidP="00DD6710">
      <w:pPr>
        <w:pStyle w:val="Body"/>
        <w:ind w:left="2041"/>
      </w:pPr>
      <w:r>
        <w:t>A instituição prestadora dos serviços de</w:t>
      </w:r>
      <w:r w:rsidR="002E55B3" w:rsidRPr="002E55B3">
        <w:t xml:space="preserve"> </w:t>
      </w:r>
      <w:r w:rsidR="002E55B3">
        <w:t>agente fiduciário e</w:t>
      </w:r>
      <w:r>
        <w:t xml:space="preserve"> escriturador das Debêntures é a </w:t>
      </w:r>
      <w:r w:rsidRPr="00532884">
        <w:rPr>
          <w:b/>
          <w:bCs/>
        </w:rPr>
        <w:t>Simplific Pavarini Distribuidora de Títulos e Valores Mobiliários Ltda.</w:t>
      </w:r>
      <w:r>
        <w:t>, acima qualificada (“</w:t>
      </w:r>
      <w:r w:rsidRPr="00532884">
        <w:rPr>
          <w:b/>
          <w:bCs/>
        </w:rPr>
        <w:t>Escriturador</w:t>
      </w:r>
      <w:r>
        <w:t xml:space="preserve">”, cuja definição inclui qualquer outra instituição que venha a </w:t>
      </w:r>
      <w:r w:rsidR="004C553D">
        <w:t xml:space="preserve">suceder </w:t>
      </w:r>
      <w:r w:rsidR="002E55B3">
        <w:t>ao Agente Fiduciário e/ou ao</w:t>
      </w:r>
      <w:r>
        <w:t xml:space="preserve"> Escriturador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654C4922" w:rsidR="00DD6710" w:rsidRPr="00532884" w:rsidRDefault="00DD6710" w:rsidP="00DD6710">
      <w:pPr>
        <w:pStyle w:val="Level4"/>
        <w:numPr>
          <w:ilvl w:val="3"/>
          <w:numId w:val="108"/>
        </w:numPr>
      </w:pPr>
      <w:r w:rsidRPr="00532884">
        <w:rPr>
          <w:i/>
        </w:rPr>
        <w:t>Data de Emissão</w:t>
      </w:r>
      <w:r w:rsidRPr="00532884">
        <w:t xml:space="preserve">. Para todos os fins de direito e efeitos, a data de emissão das Debêntures será </w:t>
      </w:r>
      <w:r w:rsidR="00BB4D18" w:rsidRPr="00B2569B">
        <w:rPr>
          <w:highlight w:val="yellow"/>
        </w:rPr>
        <w:t>[</w:t>
      </w:r>
      <w:r w:rsidR="00BB4D18" w:rsidRPr="00B2569B">
        <w:rPr>
          <w:highlight w:val="yellow"/>
        </w:rPr>
        <w:sym w:font="Symbol" w:char="F0B7"/>
      </w:r>
      <w:r w:rsidR="00BB4D18" w:rsidRPr="00B2569B">
        <w:rPr>
          <w:highlight w:val="yellow"/>
        </w:rPr>
        <w:t>]</w:t>
      </w:r>
      <w:r w:rsidRPr="00532884">
        <w:t xml:space="preserve"> de </w:t>
      </w:r>
      <w:r w:rsidR="00BB4D18">
        <w:t xml:space="preserve">[setembro] </w:t>
      </w:r>
      <w:r w:rsidRPr="00532884">
        <w:t>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61CBF5A"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w:t>
      </w:r>
      <w:r w:rsidR="00E85018" w:rsidRPr="00E85018">
        <w:t xml:space="preserve"> </w:t>
      </w:r>
      <w:r w:rsidR="00E85018">
        <w:t>e contarão</w:t>
      </w:r>
      <w:r w:rsidRPr="00532884">
        <w:t xml:space="preserve"> com garantia adicional fidejussória, nos termos do artigo 58, caput, da Lei das Sociedades por Ações.</w:t>
      </w:r>
    </w:p>
    <w:p w14:paraId="42C1D2B9" w14:textId="3A9E9876"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w:t>
      </w:r>
      <w:r w:rsidR="00BB1488">
        <w:t xml:space="preserve">de cada </w:t>
      </w:r>
      <w:r w:rsidRPr="00532884">
        <w:t>Debenturista.</w:t>
      </w:r>
    </w:p>
    <w:p w14:paraId="20BDD8C7" w14:textId="714BAB0D" w:rsidR="00DD6710" w:rsidRPr="00532884" w:rsidRDefault="00DD6710" w:rsidP="00DD6710">
      <w:pPr>
        <w:pStyle w:val="Level4"/>
        <w:numPr>
          <w:ilvl w:val="3"/>
          <w:numId w:val="108"/>
        </w:numPr>
      </w:pPr>
      <w:r w:rsidRPr="00532884">
        <w:rPr>
          <w:i/>
        </w:rPr>
        <w:t>Prazo e Data de Vencimento</w:t>
      </w:r>
      <w:r w:rsidRPr="00532884">
        <w:t xml:space="preserve">. As Debêntures terão prazo de vencimento de 5 (cinco) anos contados da Data de Emissão, </w:t>
      </w:r>
      <w:r w:rsidR="00BB1488">
        <w:t xml:space="preserve">vencendo, portanto, em </w:t>
      </w:r>
      <w:r w:rsidR="00BB1488" w:rsidRPr="00B2569B">
        <w:rPr>
          <w:highlight w:val="yellow"/>
        </w:rPr>
        <w:t>[</w:t>
      </w:r>
      <w:r w:rsidR="00BB1488" w:rsidRPr="00B2569B">
        <w:rPr>
          <w:highlight w:val="yellow"/>
        </w:rPr>
        <w:sym w:font="Symbol" w:char="F0B7"/>
      </w:r>
      <w:r w:rsidR="00BB1488" w:rsidRPr="00B2569B">
        <w:rPr>
          <w:highlight w:val="yellow"/>
        </w:rPr>
        <w:t>]</w:t>
      </w:r>
      <w:r w:rsidR="00BB1488">
        <w:t xml:space="preserve"> de [setembro] de 2026</w:t>
      </w:r>
      <w:r w:rsidRPr="00532884">
        <w:t xml:space="preserve"> (“</w:t>
      </w:r>
      <w:r w:rsidRPr="00532884">
        <w:rPr>
          <w:b/>
        </w:rPr>
        <w:t>Data de Vencimento</w:t>
      </w:r>
      <w:r w:rsidRPr="00532884">
        <w:t>”), ressalvadas as hipóteses de resgate antecipado da totalidade das Debêntures, nos termos da Escritura de Emissão.</w:t>
      </w:r>
    </w:p>
    <w:p w14:paraId="2E320E67" w14:textId="0A21F1AA"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lastRenderedPageBreak/>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pro rata temporis</w:t>
      </w:r>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535855CD"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(ii)</w:t>
      </w:r>
      <w:r w:rsidRPr="00532884">
        <w:t xml:space="preserve"> 7,00% (sete inteiros por cento) ao ano, base 252 (duzentos e cinquenta e dois) Dias Úteis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lastRenderedPageBreak/>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(ii)</w:t>
      </w:r>
      <w:r w:rsidRPr="00532884">
        <w:rPr>
          <w:bCs/>
          <w:szCs w:val="20"/>
        </w:rPr>
        <w:t xml:space="preserve"> da Remuneração, calculada </w:t>
      </w:r>
      <w:r w:rsidRPr="00532884">
        <w:rPr>
          <w:bCs/>
          <w:i/>
          <w:szCs w:val="20"/>
        </w:rPr>
        <w:t>pro rata temporis</w:t>
      </w:r>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(iii)</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(ii)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calculada pro rata temporis</w:t>
      </w:r>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w:t>
      </w:r>
      <w:r w:rsidRPr="00532884">
        <w:rPr>
          <w:bCs/>
          <w:iCs/>
          <w:szCs w:val="20"/>
        </w:rPr>
        <w:lastRenderedPageBreak/>
        <w:t xml:space="preserve">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 xml:space="preserve">(ii) </w:t>
      </w:r>
      <w:r w:rsidRPr="00532884">
        <w:rPr>
          <w:bCs/>
          <w:iCs/>
          <w:szCs w:val="20"/>
        </w:rPr>
        <w:t xml:space="preserve">pela Emissora, nos demais casos, por meio do Escriturador ou na sede da Emissora, conforme o caso; ou </w:t>
      </w:r>
      <w:r w:rsidRPr="00532884">
        <w:rPr>
          <w:b/>
          <w:iCs/>
          <w:szCs w:val="20"/>
        </w:rPr>
        <w:t>(iii)</w:t>
      </w:r>
      <w:r w:rsidRPr="00532884">
        <w:rPr>
          <w:bCs/>
          <w:iCs/>
          <w:szCs w:val="20"/>
        </w:rPr>
        <w:t xml:space="preserve"> pelos Fiadores, em qualquer caso no que se refere à Fiança, nos termos da Escritura de Emissão, por meio do Escriturador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(ii)</w:t>
      </w:r>
      <w:r w:rsidRPr="00532884">
        <w:rPr>
          <w:bCs/>
          <w:iCs/>
          <w:szCs w:val="20"/>
        </w:rPr>
        <w:t xml:space="preserve"> aos juros de mora não compensatórios, à taxa de 1% (um por cento) ao mês, calculados </w:t>
      </w:r>
      <w:r w:rsidRPr="00532884">
        <w:rPr>
          <w:bCs/>
          <w:i/>
          <w:szCs w:val="20"/>
        </w:rPr>
        <w:t>pro rata temporis</w:t>
      </w:r>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35" w:name="_DV_M111"/>
      <w:bookmarkEnd w:id="35"/>
      <w:r w:rsidRPr="00532884">
        <w:rPr>
          <w:i/>
          <w:szCs w:val="20"/>
        </w:rPr>
        <w:t>Garantias Reais</w:t>
      </w:r>
      <w:r w:rsidRPr="00532884">
        <w:rPr>
          <w:szCs w:val="20"/>
        </w:rPr>
        <w:t xml:space="preserve">: </w:t>
      </w:r>
      <w:bookmarkStart w:id="36"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36"/>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37" w:name="_DV_M230"/>
      <w:bookmarkStart w:id="38" w:name="_DV_M231"/>
      <w:bookmarkStart w:id="39" w:name="_DV_M232"/>
      <w:bookmarkStart w:id="40" w:name="_DV_M233"/>
      <w:bookmarkEnd w:id="37"/>
      <w:bookmarkEnd w:id="38"/>
      <w:bookmarkEnd w:id="39"/>
      <w:bookmarkEnd w:id="40"/>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pro rata temporis</w:t>
      </w:r>
      <w:r w:rsidRPr="00532884">
        <w:t xml:space="preserve"> desde a Primeira Data de Integralização (inclusive) ou da Data de Pagamento da Remuneração imediatamente anterior, de forma </w:t>
      </w:r>
      <w:r w:rsidRPr="00532884">
        <w:rPr>
          <w:i/>
          <w:iCs/>
        </w:rPr>
        <w:t>pro rata temporis</w:t>
      </w:r>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41" w:name="_Ref496130368"/>
      <w:bookmarkStart w:id="42" w:name="_Ref518417172"/>
      <w:bookmarkStart w:id="43" w:name="_Ref76482577"/>
      <w:r w:rsidRPr="00532884">
        <w:rPr>
          <w:i/>
        </w:rPr>
        <w:t>Destinação dos Recursos</w:t>
      </w:r>
      <w:r w:rsidRPr="00532884">
        <w:t xml:space="preserve">. </w:t>
      </w:r>
      <w:bookmarkStart w:id="44" w:name="_Ref514864281"/>
      <w:bookmarkEnd w:id="41"/>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42"/>
      <w:bookmarkEnd w:id="43"/>
      <w:bookmarkEnd w:id="44"/>
    </w:p>
    <w:p w14:paraId="562457A1" w14:textId="77777777" w:rsidR="00DD6710" w:rsidRPr="00532884" w:rsidRDefault="00DD6710" w:rsidP="00DD6710">
      <w:pPr>
        <w:pStyle w:val="Level4"/>
        <w:numPr>
          <w:ilvl w:val="3"/>
          <w:numId w:val="108"/>
        </w:numPr>
        <w:tabs>
          <w:tab w:val="clear" w:pos="2041"/>
        </w:tabs>
      </w:pPr>
      <w:r w:rsidRPr="00532884">
        <w:rPr>
          <w:i/>
        </w:rPr>
        <w:lastRenderedPageBreak/>
        <w:t>Demais Características</w:t>
      </w:r>
      <w:r w:rsidRPr="00532884">
        <w:t>. As demais características das Debêntures encontram-se descritas na Escritura de Emissão, a qual as partes declaram conhecer e aceitar, em todos os seus termos e condições.</w:t>
      </w:r>
    </w:p>
    <w:p w14:paraId="5F6AE752" w14:textId="07B94518" w:rsidR="00005FD1" w:rsidRPr="00372080" w:rsidRDefault="00005FD1" w:rsidP="000838F9">
      <w:pPr>
        <w:pStyle w:val="Level3"/>
      </w:pPr>
      <w:bookmarkStart w:id="45" w:name="_Ref67148694"/>
      <w:bookmarkStart w:id="46" w:name="_Ref78914229"/>
      <w:bookmarkStart w:id="47" w:name="_Ref82707102"/>
      <w:bookmarkStart w:id="48" w:name="_Ref83911826"/>
      <w:bookmarkEnd w:id="32"/>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rsidR="00B148EC">
        <w:t xml:space="preserve">(ou em periodicidade inferior, caso assim </w:t>
      </w:r>
      <w:r w:rsidR="000641D4">
        <w:t>solicitado por escrito</w:t>
      </w:r>
      <w:r w:rsidR="00B148EC">
        <w:t xml:space="preserve"> pela Fiduciante) </w:t>
      </w:r>
      <w:r>
        <w:t xml:space="preserve">por meio de laudo de avaliação preparado por </w:t>
      </w:r>
      <w:r w:rsidR="00E85018">
        <w:t xml:space="preserve">uma das seguintes empresas </w:t>
      </w:r>
      <w:r w:rsidR="00E85018" w:rsidRPr="00B2569B">
        <w:rPr>
          <w:highlight w:val="yellow"/>
        </w:rPr>
        <w:t>[</w:t>
      </w:r>
      <w:r w:rsidR="00E85018" w:rsidRPr="00B2569B">
        <w:rPr>
          <w:highlight w:val="yellow"/>
        </w:rPr>
        <w:sym w:font="Symbol" w:char="F0B7"/>
      </w:r>
      <w:r w:rsidR="00E85018" w:rsidRPr="00B2569B">
        <w:rPr>
          <w:highlight w:val="yellow"/>
        </w:rPr>
        <w:t>]</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r w:rsidRPr="00372080">
        <w:rPr>
          <w:i/>
          <w:iCs/>
        </w:rPr>
        <w:t>inter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45"/>
      <w:r w:rsidR="00D761DC">
        <w:t xml:space="preserve"> </w:t>
      </w:r>
      <w:bookmarkEnd w:id="46"/>
      <w:bookmarkEnd w:id="47"/>
      <w:r w:rsidR="00E85018" w:rsidRPr="00B2569B">
        <w:t>[</w:t>
      </w:r>
      <w:r w:rsidR="00E85018" w:rsidRPr="00B2569B">
        <w:rPr>
          <w:b/>
          <w:highlight w:val="yellow"/>
        </w:rPr>
        <w:t>Nota Lefosse: favor informar empresas de avaliação</w:t>
      </w:r>
      <w:r w:rsidR="00E85018" w:rsidRPr="00B2569B">
        <w:t>]</w:t>
      </w:r>
      <w:bookmarkEnd w:id="48"/>
    </w:p>
    <w:p w14:paraId="741B2119" w14:textId="12A74AD7" w:rsidR="003B26E5" w:rsidRPr="000838F9" w:rsidRDefault="003B26E5" w:rsidP="000838F9">
      <w:pPr>
        <w:pStyle w:val="Level3"/>
      </w:pPr>
      <w:bookmarkStart w:id="49" w:name="_Ref77547949"/>
      <w:bookmarkStart w:id="50" w:name="_Ref14039712"/>
      <w:bookmarkStart w:id="51"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52" w:name="_Hlk78919035"/>
      <w:r w:rsidR="00FE5F42">
        <w:t xml:space="preserve">na data da sua verificação </w:t>
      </w:r>
      <w:bookmarkEnd w:id="52"/>
      <w:r w:rsidR="00E06B10" w:rsidRPr="003B26E5">
        <w:t>(“</w:t>
      </w:r>
      <w:r w:rsidR="00E06B10" w:rsidRPr="003B26E5">
        <w:rPr>
          <w:b/>
        </w:rPr>
        <w:t>Índice de Cobertura</w:t>
      </w:r>
      <w:r w:rsidR="00E06B10" w:rsidRPr="003B26E5">
        <w:t>”).</w:t>
      </w:r>
      <w:bookmarkEnd w:id="49"/>
      <w:r w:rsidR="00E06B10" w:rsidRPr="003B26E5">
        <w:t xml:space="preserve"> </w:t>
      </w:r>
      <w:bookmarkStart w:id="53" w:name="_GoBack"/>
      <w:bookmarkEnd w:id="53"/>
    </w:p>
    <w:p w14:paraId="1050123D" w14:textId="77AEA0E3" w:rsidR="00E06B10" w:rsidRPr="00822361" w:rsidRDefault="00583105" w:rsidP="000838F9">
      <w:pPr>
        <w:pStyle w:val="Level4"/>
      </w:pPr>
      <w:bookmarkStart w:id="54" w:name="_Ref83907969"/>
      <w:r>
        <w:t>O</w:t>
      </w:r>
      <w:r w:rsidR="00FE5F42">
        <w:t xml:space="preserve"> </w:t>
      </w:r>
      <w:r w:rsidR="00E06B10" w:rsidRPr="00D761DC">
        <w:t>Índice de Cobertura será verificado mensalmente</w:t>
      </w:r>
      <w:r w:rsidR="00C60C87">
        <w:t>, até o 5º (quinto) Dia Útil de cada mês</w:t>
      </w:r>
      <w:r>
        <w:t xml:space="preserve"> (“</w:t>
      </w:r>
      <w:r w:rsidRPr="00510E36">
        <w:rPr>
          <w:b/>
        </w:rPr>
        <w:t>Data de Verificação</w:t>
      </w:r>
      <w:r>
        <w:t>”)</w:t>
      </w:r>
      <w:r w:rsidR="00C60C87">
        <w:t>,</w:t>
      </w:r>
      <w:r w:rsidR="00E06B10" w:rsidRPr="00D761DC">
        <w:t xml:space="preserve"> pelo Agente Fiduciário, pelo período de vigência </w:t>
      </w:r>
      <w:r w:rsidR="0067697B">
        <w:t xml:space="preserve">deste Instrumento </w:t>
      </w:r>
      <w:r w:rsidR="00E06B10" w:rsidRPr="00D761DC">
        <w:t xml:space="preserve">e/ou até liquidação integral das Debêntures, por meio da soma </w:t>
      </w:r>
      <w:r w:rsidRPr="007025AD">
        <w:t xml:space="preserve">do </w:t>
      </w:r>
      <w:r w:rsidRPr="008B2D33">
        <w:t xml:space="preserve">valor total dos </w:t>
      </w:r>
      <w:r w:rsidR="00295249">
        <w:t>Direitos Cedidos</w:t>
      </w:r>
      <w:r>
        <w:t xml:space="preserve"> no último Dia Útil do mês imediatamente anterior (conforme informação obtida pelo Agente Fiduciário com base no extrato da Conta Vinculada e na informação a ser obtida pelo mesmo junto à Cedente sobre o valor total das Duplicatas cedidas fiduciariamente na forma das Cláusulas 2.1 e 2.1.1 do </w:t>
      </w:r>
      <w:r w:rsidR="007E0607" w:rsidRPr="000838F9">
        <w:t>Contrato de Cessão Fiduciária de Recebíveis</w:t>
      </w:r>
      <w:r w:rsidR="007E0607">
        <w:t xml:space="preserve"> </w:t>
      </w:r>
      <w:r>
        <w:t>e pendentes de pagamento em tal data)</w:t>
      </w:r>
      <w:r w:rsidR="007E0607">
        <w:t>, e</w:t>
      </w:r>
      <w:r w:rsidRPr="00087D19" w:rsidDel="00583105">
        <w:rPr>
          <w:b/>
        </w:rPr>
        <w:t xml:space="preserve"> </w:t>
      </w:r>
      <w:r w:rsidR="00E06B10" w:rsidRPr="00D761DC">
        <w:t xml:space="preserve">dos </w:t>
      </w:r>
      <w:r w:rsidR="00D761DC">
        <w:t>Valores de Avaliação</w:t>
      </w:r>
      <w:r w:rsidR="00E06B10" w:rsidRPr="00D761DC">
        <w:t xml:space="preserve"> dos Imóveis, conforme apurados nos respectivos </w:t>
      </w:r>
      <w:r w:rsidR="00E06B10" w:rsidRPr="00822361">
        <w:t xml:space="preserve">laudos de avaliação </w:t>
      </w:r>
      <w:r w:rsidR="007E0607">
        <w:t xml:space="preserve">dos Imóveis, </w:t>
      </w:r>
      <w:r w:rsidR="00E06B10" w:rsidRPr="00822361">
        <w:t>atualizados</w:t>
      </w:r>
      <w:r w:rsidR="00AC04D8" w:rsidRPr="00822361">
        <w:t xml:space="preserve"> nos termos da Cláusula</w:t>
      </w:r>
      <w:r w:rsidR="004B1B4A">
        <w:t xml:space="preserve"> </w:t>
      </w:r>
      <w:r w:rsidR="007E0607">
        <w:fldChar w:fldCharType="begin"/>
      </w:r>
      <w:r w:rsidR="007E0607">
        <w:instrText xml:space="preserve"> REF _Ref83911826 \r \h </w:instrText>
      </w:r>
      <w:r w:rsidR="007E0607">
        <w:fldChar w:fldCharType="separate"/>
      </w:r>
      <w:r w:rsidR="00510E36">
        <w:t>2.2.1</w:t>
      </w:r>
      <w:r w:rsidR="007E0607">
        <w:fldChar w:fldCharType="end"/>
      </w:r>
      <w:r w:rsidR="00AC04D8" w:rsidRPr="00822361">
        <w:t xml:space="preserve"> acima</w:t>
      </w:r>
      <w:r w:rsidR="00E06B10" w:rsidRPr="00822361">
        <w:t xml:space="preserve">. </w:t>
      </w:r>
      <w:r w:rsidR="00CA61C4">
        <w:t xml:space="preserve"> </w:t>
      </w:r>
      <w:r w:rsidR="00CE122E">
        <w:rPr>
          <w:b/>
          <w:bCs/>
          <w:i/>
          <w:iCs/>
        </w:rPr>
        <w:t xml:space="preserve"> </w:t>
      </w:r>
      <w:bookmarkEnd w:id="54"/>
    </w:p>
    <w:p w14:paraId="212C50C9" w14:textId="0AB82AAE" w:rsidR="007E0607" w:rsidRDefault="007E0607">
      <w:pPr>
        <w:pStyle w:val="Level4"/>
      </w:pPr>
      <w:bookmarkStart w:id="55" w:name="_Ref83912552"/>
      <w:bookmarkStart w:id="56" w:name="_Ref82721574"/>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510E36">
        <w:t>2.2.2</w:t>
      </w:r>
      <w:r w:rsidRPr="000838F9">
        <w:fldChar w:fldCharType="end"/>
      </w:r>
      <w:r w:rsidRPr="00A90C2B">
        <w:t xml:space="preserve"> acima, deverá notificar a Emissora, por meio físico ou eletrônico, para que</w:t>
      </w:r>
      <w:r>
        <w:t>, a seu exclusivo critério:</w:t>
      </w:r>
      <w:r w:rsidRPr="007025AD">
        <w:t xml:space="preserve"> </w:t>
      </w:r>
      <w:r w:rsidRPr="00510E36">
        <w:rPr>
          <w:b/>
        </w:rPr>
        <w:t>(i)</w:t>
      </w:r>
      <w:r>
        <w:t xml:space="preserve"> em até [5] ([cinco]) Dias Úteis, realize a cessão de novas Duplicatas, que atendam aos critérios de elegibilidade previstos na Cláusula </w:t>
      </w:r>
      <w:r w:rsidR="00FF1A7A">
        <w:t>2.1.2</w:t>
      </w:r>
      <w:r>
        <w:t xml:space="preserve"> do </w:t>
      </w:r>
      <w:r w:rsidRPr="000838F9">
        <w:t>Contrato de Cessão Fiduciária de Recebíveis</w:t>
      </w:r>
      <w:r>
        <w:t xml:space="preserve">, em volume suficiente para reestabelecer o Índice de Cobertura; ou </w:t>
      </w:r>
      <w:r w:rsidRPr="00510E36">
        <w:rPr>
          <w:b/>
        </w:rPr>
        <w:t>(ii)</w:t>
      </w:r>
      <w:r>
        <w:t xml:space="preserve"> realize a substituição ou reforço de garantia previsto na Cláusula </w:t>
      </w:r>
      <w:r>
        <w:fldChar w:fldCharType="begin"/>
      </w:r>
      <w:r>
        <w:instrText xml:space="preserve"> REF _Ref78921779 \r \h </w:instrText>
      </w:r>
      <w:r>
        <w:fldChar w:fldCharType="separate"/>
      </w:r>
      <w:r w:rsidR="00510E36">
        <w:t>2.2.3</w:t>
      </w:r>
      <w:r>
        <w:fldChar w:fldCharType="end"/>
      </w:r>
      <w:r>
        <w:t xml:space="preserve"> abaixo,</w:t>
      </w:r>
      <w:r w:rsidRPr="00FF05FF">
        <w:t xml:space="preserve"> </w:t>
      </w:r>
      <w:r w:rsidRPr="00FC3F27">
        <w:t xml:space="preserve">em montante suficiente para recompor o Índice de Cobertura, </w:t>
      </w:r>
      <w:r>
        <w:lastRenderedPageBreak/>
        <w:t xml:space="preserve">considerando os valores mencionados no item </w:t>
      </w:r>
      <w:r>
        <w:fldChar w:fldCharType="begin"/>
      </w:r>
      <w:r>
        <w:instrText xml:space="preserve"> REF _Ref83907969 \r \h </w:instrText>
      </w:r>
      <w:r>
        <w:fldChar w:fldCharType="separate"/>
      </w:r>
      <w:r w:rsidR="00510E36">
        <w:t>(i)</w:t>
      </w:r>
      <w:r>
        <w:fldChar w:fldCharType="end"/>
      </w:r>
      <w:r>
        <w:t xml:space="preserve"> acima</w:t>
      </w:r>
      <w:r w:rsidR="00FF1A7A">
        <w:t xml:space="preserve"> </w:t>
      </w:r>
      <w:r w:rsidR="00FF1A7A" w:rsidRPr="000838F9">
        <w:t>(“</w:t>
      </w:r>
      <w:r w:rsidR="00FF1A7A" w:rsidRPr="000838F9">
        <w:rPr>
          <w:b/>
        </w:rPr>
        <w:t>Substituição ou Reforço da Garantia</w:t>
      </w:r>
      <w:r w:rsidR="00FF1A7A" w:rsidRPr="000838F9">
        <w:t>”)</w:t>
      </w:r>
      <w:r w:rsidRPr="00A90C2B">
        <w:t>.</w:t>
      </w:r>
      <w:bookmarkEnd w:id="55"/>
    </w:p>
    <w:p w14:paraId="6AD8690D" w14:textId="12948BAC" w:rsidR="00E06B10" w:rsidRPr="00A90C2B" w:rsidRDefault="005F261F" w:rsidP="00510E36">
      <w:pPr>
        <w:pStyle w:val="Level4"/>
      </w:pPr>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w:t>
      </w:r>
      <w:r w:rsidR="00FF1A7A">
        <w:t xml:space="preserve"> na Data de Verificação</w:t>
      </w:r>
      <w:r w:rsidRPr="00822361">
        <w:t xml:space="preserve">, haverá liberação proporcional das Garantias Reais, observado o disposto </w:t>
      </w:r>
      <w:r w:rsidR="00822361" w:rsidRPr="00822361">
        <w:t xml:space="preserve">nos </w:t>
      </w:r>
      <w:r w:rsidR="00127535">
        <w:t xml:space="preserve">respectivos </w:t>
      </w:r>
      <w:r w:rsidR="00822361" w:rsidRPr="00822361">
        <w:t>Contratos de Garantia,</w:t>
      </w:r>
      <w:r w:rsidRPr="00822361">
        <w:t xml:space="preserve"> </w:t>
      </w:r>
      <w:bookmarkStart w:id="57" w:name="_Hlk83877560"/>
      <w:r w:rsidRPr="00822361">
        <w:t xml:space="preserve">sendo certo que somente haverá liberação de </w:t>
      </w:r>
      <w:r w:rsidR="00822361" w:rsidRPr="00822361">
        <w:t xml:space="preserve">qualquer dos </w:t>
      </w:r>
      <w:r w:rsidRPr="00822361">
        <w:t>Imóveis</w:t>
      </w:r>
      <w:r w:rsidR="00831BE1">
        <w:t xml:space="preserve"> (ou </w:t>
      </w:r>
      <w:r w:rsidR="004B1B4A">
        <w:t xml:space="preserve">frações ideais </w:t>
      </w:r>
      <w:r w:rsidR="00831BE1">
        <w:t>deles, conforme o caso)</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510E36">
        <w:t>3</w:t>
      </w:r>
      <w:r w:rsidR="00822361">
        <w:fldChar w:fldCharType="end"/>
      </w:r>
      <w:r w:rsidR="00822361">
        <w:t xml:space="preserve"> abaixo,</w:t>
      </w:r>
      <w:r w:rsidRPr="00822361">
        <w:t xml:space="preserve"> após a liberação da totalidade d</w:t>
      </w:r>
      <w:r w:rsidR="0024759C">
        <w:t>a</w:t>
      </w:r>
      <w:r w:rsidRPr="00822361">
        <w:t xml:space="preserve">s </w:t>
      </w:r>
      <w:r w:rsidR="0024759C">
        <w:t xml:space="preserve">Duplicatas </w:t>
      </w:r>
      <w:bookmarkEnd w:id="57"/>
      <w:r w:rsidRPr="00822361">
        <w:t>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510E36">
        <w:t>2.2.2</w:t>
      </w:r>
      <w:r w:rsidR="00BD783D">
        <w:fldChar w:fldCharType="end"/>
      </w:r>
      <w:r w:rsidRPr="00822361">
        <w:t xml:space="preserve">. </w:t>
      </w:r>
      <w:bookmarkEnd w:id="56"/>
    </w:p>
    <w:p w14:paraId="0B430F16" w14:textId="74DE3F16" w:rsidR="00E06B10" w:rsidRPr="000838F9" w:rsidRDefault="00E06B10" w:rsidP="00AC04D8">
      <w:pPr>
        <w:pStyle w:val="Level4"/>
      </w:pPr>
      <w:bookmarkStart w:id="58" w:name="_Ref78920060"/>
      <w:r w:rsidRPr="00A90C2B">
        <w:t>Observado o disposto no artigo 1.425, inciso I, do Código Civil, a Substituição ou Reforço d</w:t>
      </w:r>
      <w:r w:rsidR="00A90C2B" w:rsidRPr="000838F9">
        <w:t>a</w:t>
      </w:r>
      <w:r w:rsidRPr="00A90C2B">
        <w:t xml:space="preserve"> Garantia </w:t>
      </w:r>
      <w:r w:rsidR="0024759C">
        <w:t xml:space="preserve">em bens imóveis </w:t>
      </w:r>
      <w:r w:rsidRPr="00A90C2B">
        <w:t xml:space="preserve">deverá ser implementada pela </w:t>
      </w:r>
      <w:r w:rsidR="00024E0C">
        <w:t>Fiduciante</w:t>
      </w:r>
      <w:r w:rsidR="00024E0C" w:rsidRPr="00A90C2B">
        <w:t xml:space="preserve"> </w:t>
      </w:r>
      <w:r w:rsidRPr="00A90C2B">
        <w:t xml:space="preserve">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59" w:name="_Hlk78919688"/>
      <w:r w:rsidRPr="00A90C2B">
        <w:t xml:space="preserve">, </w:t>
      </w:r>
      <w:r w:rsidR="00A90C2B" w:rsidRPr="000838F9">
        <w:t xml:space="preserve">conforme aplicável, </w:t>
      </w:r>
      <w:bookmarkEnd w:id="59"/>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510E36">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58"/>
    </w:p>
    <w:p w14:paraId="67CE9B2E" w14:textId="22CC7947" w:rsidR="00DB46CD" w:rsidRPr="000838F9" w:rsidRDefault="00FE2E91" w:rsidP="00AC04D8">
      <w:pPr>
        <w:pStyle w:val="Level3"/>
      </w:pPr>
      <w:bookmarkStart w:id="60" w:name="_Ref78921779"/>
      <w:bookmarkStart w:id="61" w:name="_Ref78919568"/>
      <w:r>
        <w:rPr>
          <w:u w:val="single"/>
        </w:rPr>
        <w:t xml:space="preserve">Substituição ou </w:t>
      </w:r>
      <w:r w:rsidR="00005FD1" w:rsidRPr="001E711D">
        <w:rPr>
          <w:u w:val="single"/>
        </w:rPr>
        <w:t>Reforço de Garantia</w:t>
      </w:r>
      <w:r w:rsidR="00005FD1" w:rsidRPr="001E711D">
        <w:t xml:space="preserve">. </w:t>
      </w:r>
      <w:r w:rsidR="00EC699C">
        <w:t xml:space="preserve">Além das hipóteses previstas neste Instrumento e nos demais Documentos da Operação, a </w:t>
      </w:r>
      <w:r w:rsidR="00EC699C" w:rsidRPr="00DB46CD">
        <w:t xml:space="preserve">Fiduciante </w:t>
      </w:r>
      <w:r w:rsidR="00EC699C">
        <w:t xml:space="preserve">deverá proceder com a Substituição ou Reforço da Garantia, prevista na Cláusula </w:t>
      </w:r>
      <w:r w:rsidR="00EC699C">
        <w:fldChar w:fldCharType="begin"/>
      </w:r>
      <w:r w:rsidR="00EC699C">
        <w:instrText xml:space="preserve"> REF _Ref83912552 \r \h </w:instrText>
      </w:r>
      <w:r w:rsidR="00EC699C">
        <w:fldChar w:fldCharType="separate"/>
      </w:r>
      <w:r w:rsidR="00510E36">
        <w:t>2.2.2(ii)</w:t>
      </w:r>
      <w:r w:rsidR="00EC699C">
        <w:fldChar w:fldCharType="end"/>
      </w:r>
      <w:r w:rsidR="00EC699C">
        <w:t xml:space="preserve"> acima, n</w:t>
      </w:r>
      <w:r w:rsidR="00005FD1" w:rsidRPr="001E711D">
        <w:t>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r w:rsidR="00831BE1">
        <w:t xml:space="preserve"> ou</w:t>
      </w:r>
      <w:r w:rsidR="00005FD1" w:rsidRPr="001E711D">
        <w:t xml:space="preserve"> decisão judicial de exigibilidade imediata para a qual não tenha sido obtido efeito suspensivo; </w:t>
      </w:r>
      <w:r w:rsidR="00005FD1" w:rsidRPr="000838F9">
        <w:rPr>
          <w:b/>
        </w:rPr>
        <w:t>(ii)</w:t>
      </w:r>
      <w:r w:rsidR="00005FD1" w:rsidRPr="001E711D">
        <w:t xml:space="preserve"> </w:t>
      </w:r>
      <w:r w:rsidR="00005FD1" w:rsidRPr="001E711D">
        <w:rPr>
          <w:rFonts w:eastAsia="MS Mincho"/>
          <w:color w:val="000000"/>
        </w:rPr>
        <w:t>expropria</w:t>
      </w:r>
      <w:r w:rsidR="00831BE1">
        <w:rPr>
          <w:rFonts w:eastAsia="MS Mincho"/>
          <w:color w:val="000000"/>
        </w:rPr>
        <w:t>ção</w:t>
      </w:r>
      <w:r w:rsidR="00005FD1" w:rsidRPr="001E711D">
        <w:rPr>
          <w:rFonts w:eastAsia="MS Mincho"/>
          <w:color w:val="000000"/>
        </w:rPr>
        <w:t>, nacionaliza</w:t>
      </w:r>
      <w:r w:rsidR="00831BE1">
        <w:rPr>
          <w:rFonts w:eastAsia="MS Mincho"/>
          <w:color w:val="000000"/>
        </w:rPr>
        <w:t>ção</w:t>
      </w:r>
      <w:r w:rsidR="00005FD1" w:rsidRPr="001E711D">
        <w:rPr>
          <w:rFonts w:eastAsia="MS Mincho"/>
          <w:color w:val="000000"/>
        </w:rPr>
        <w:t>, desapropria</w:t>
      </w:r>
      <w:r w:rsidR="00831BE1">
        <w:rPr>
          <w:rFonts w:eastAsia="MS Mincho"/>
          <w:color w:val="000000"/>
        </w:rPr>
        <w:t>ção</w:t>
      </w:r>
      <w:r w:rsidR="00005FD1" w:rsidRPr="001E711D">
        <w:rPr>
          <w:rFonts w:eastAsia="MS Mincho"/>
          <w:color w:val="000000"/>
        </w:rPr>
        <w:t xml:space="preserve"> ou aqui</w:t>
      </w:r>
      <w:r w:rsidR="00831BE1">
        <w:rPr>
          <w:rFonts w:eastAsia="MS Mincho"/>
          <w:color w:val="000000"/>
        </w:rPr>
        <w:t>sição</w:t>
      </w:r>
      <w:r w:rsidR="00005FD1" w:rsidRPr="001E711D">
        <w:rPr>
          <w:rFonts w:eastAsia="MS Mincho"/>
          <w:color w:val="000000"/>
        </w:rPr>
        <w:t>, compuls</w:t>
      </w:r>
      <w:r w:rsidR="00831BE1">
        <w:rPr>
          <w:rFonts w:eastAsia="MS Mincho"/>
          <w:color w:val="000000"/>
        </w:rPr>
        <w:t>ória</w:t>
      </w:r>
      <w:r w:rsidR="00005FD1" w:rsidRPr="001E711D">
        <w:rPr>
          <w:rFonts w:eastAsia="MS Mincho"/>
          <w:color w:val="000000"/>
        </w:rPr>
        <w:t xml:space="preserve">, </w:t>
      </w:r>
      <w:r w:rsidR="00831BE1">
        <w:rPr>
          <w:rFonts w:eastAsia="MS Mincho"/>
          <w:color w:val="000000"/>
        </w:rPr>
        <w:t>d</w:t>
      </w:r>
      <w:r w:rsidR="00005FD1">
        <w:rPr>
          <w:rFonts w:eastAsia="MS Mincho"/>
          <w:color w:val="000000"/>
        </w:rPr>
        <w:t xml:space="preserve">a </w:t>
      </w:r>
      <w:r w:rsidR="00005FD1" w:rsidRPr="001E711D">
        <w:rPr>
          <w:rFonts w:eastAsia="MS Mincho"/>
          <w:color w:val="000000"/>
        </w:rPr>
        <w:t>totalidade ou parte dos Imóveis</w:t>
      </w:r>
      <w:r w:rsidR="001C2608">
        <w:rPr>
          <w:rFonts w:eastAsia="MS Mincho"/>
          <w:color w:val="000000"/>
        </w:rPr>
        <w:t xml:space="preserve">, bem como </w:t>
      </w:r>
      <w:r w:rsidR="001C2608" w:rsidRPr="001C2608">
        <w:rPr>
          <w:rFonts w:eastAsia="MS Mincho"/>
          <w:color w:val="000000"/>
        </w:rPr>
        <w:t>deterioração e/ou perecimento, total ou parcial dos Imóveis</w:t>
      </w:r>
      <w:r w:rsidR="00005FD1" w:rsidRPr="001E711D">
        <w:rPr>
          <w:rFonts w:eastAsia="MS Mincho"/>
          <w:color w:val="000000"/>
        </w:rPr>
        <w:t>;</w:t>
      </w:r>
      <w:r w:rsidR="00005FD1">
        <w:rPr>
          <w:rFonts w:eastAsia="MS Mincho"/>
          <w:color w:val="000000"/>
        </w:rPr>
        <w:t xml:space="preserve"> </w:t>
      </w:r>
      <w:r w:rsidR="00EC699C">
        <w:rPr>
          <w:rFonts w:eastAsia="MS Mincho"/>
          <w:color w:val="000000"/>
        </w:rPr>
        <w:t xml:space="preserve">e/ou </w:t>
      </w:r>
      <w:r w:rsidR="00005FD1" w:rsidRPr="000838F9">
        <w:rPr>
          <w:rFonts w:eastAsia="MS Mincho"/>
          <w:b/>
          <w:color w:val="000000"/>
        </w:rPr>
        <w:t>(iii)</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r w:rsidR="00831BE1">
        <w:t xml:space="preserve"> </w:t>
      </w:r>
      <w:r w:rsidR="004B1B4A">
        <w:t>[</w:t>
      </w:r>
      <w:r w:rsidR="00831BE1">
        <w:t>em valor superior a R$1.000.000,00 (um milhão de reais)</w:t>
      </w:r>
      <w:r w:rsidR="004B1B4A">
        <w:t>]</w:t>
      </w:r>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w:t>
      </w:r>
      <w:r w:rsidR="00DB46CD" w:rsidRPr="000838F9">
        <w:t>.</w:t>
      </w:r>
      <w:bookmarkEnd w:id="60"/>
      <w:r w:rsidR="000261D4">
        <w:t xml:space="preserve"> </w:t>
      </w:r>
    </w:p>
    <w:p w14:paraId="10BB9F49" w14:textId="79221BD0" w:rsidR="00C62A8E" w:rsidRDefault="00377E7D" w:rsidP="00377E7D">
      <w:pPr>
        <w:pStyle w:val="Level3"/>
        <w:tabs>
          <w:tab w:val="clear" w:pos="1361"/>
        </w:tabs>
      </w:pPr>
      <w:r>
        <w:t xml:space="preserve">Caso a Fiduciante opte por realizar a Substituição ou Reforço da Garantia em bens imóveis, </w:t>
      </w:r>
      <w:r w:rsidR="00C62A8E" w:rsidRPr="00DF489F">
        <w:t xml:space="preserve">obriga-se a notificar o Agente Fiduciário, por meio eletrônico, sobre a ocorrência de qualquer dos </w:t>
      </w:r>
      <w:r w:rsidR="00496DB6" w:rsidRPr="000838F9">
        <w:t xml:space="preserve">eventos previstos </w:t>
      </w:r>
      <w:r w:rsidR="00D37D45" w:rsidRPr="000838F9">
        <w:t>nos itens (i), (ii)</w:t>
      </w:r>
      <w:r>
        <w:t xml:space="preserve"> e</w:t>
      </w:r>
      <w:r w:rsidR="00D37D45" w:rsidRPr="000838F9">
        <w:t xml:space="preserve"> (iii)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510E36">
        <w:t>2.2.3</w:t>
      </w:r>
      <w:r w:rsidR="00496DB6" w:rsidRPr="000838F9">
        <w:fldChar w:fldCharType="end"/>
      </w:r>
      <w:r w:rsidR="00C62A8E" w:rsidRPr="00DF489F">
        <w:t xml:space="preserve"> </w:t>
      </w:r>
      <w:r w:rsidR="00D37D45" w:rsidRPr="000838F9">
        <w:t>acima</w:t>
      </w:r>
      <w:r w:rsidR="00C62A8E" w:rsidRPr="00DF489F">
        <w:t xml:space="preserve">, dentro de </w:t>
      </w:r>
      <w:r w:rsidR="00831BE1">
        <w:t>5</w:t>
      </w:r>
      <w:r w:rsidR="00C62A8E" w:rsidRPr="00DF489F">
        <w:t xml:space="preserve"> (</w:t>
      </w:r>
      <w:r w:rsidR="00831BE1">
        <w:t>cinco</w:t>
      </w:r>
      <w:r w:rsidR="00C62A8E" w:rsidRPr="00DF489F">
        <w:t xml:space="preserve">) Dias Úteis contados da sua </w:t>
      </w:r>
      <w:r w:rsidR="00831BE1">
        <w:t>ciência</w:t>
      </w:r>
      <w:r w:rsidR="00DF489F" w:rsidRPr="00DF489F">
        <w:t xml:space="preserve">, indicando </w:t>
      </w:r>
      <w:r w:rsidR="00C62A8E" w:rsidRPr="00DF489F">
        <w:t xml:space="preserve">o valor total dos bens </w:t>
      </w:r>
      <w:r w:rsidR="00DF489F" w:rsidRPr="000838F9">
        <w:t xml:space="preserve">imóveis </w:t>
      </w:r>
      <w:r w:rsidR="00C62A8E" w:rsidRPr="00DF489F">
        <w:t xml:space="preserve">apresentados, acompanhado de declaração da </w:t>
      </w:r>
      <w:r w:rsidR="0024759C">
        <w:t>Fiduciante</w:t>
      </w:r>
      <w:r w:rsidR="006D3EE5" w:rsidRPr="00DF489F">
        <w:t xml:space="preserve"> </w:t>
      </w:r>
      <w:r w:rsidR="00C62A8E" w:rsidRPr="00DF489F">
        <w:t>informando que referidos bens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00C62A8E" w:rsidRPr="00DF489F">
        <w:t>.</w:t>
      </w:r>
      <w:r w:rsidR="00DD31BA">
        <w:t xml:space="preserve"> </w:t>
      </w:r>
    </w:p>
    <w:p w14:paraId="723260F7" w14:textId="47DC9C64" w:rsidR="00491C45" w:rsidRPr="00DF489F" w:rsidRDefault="00491C45" w:rsidP="000838F9">
      <w:pPr>
        <w:pStyle w:val="Level4"/>
      </w:pPr>
      <w:r w:rsidRPr="00DF489F">
        <w:t xml:space="preserve">A </w:t>
      </w:r>
      <w:r w:rsidRPr="000838F9">
        <w:t xml:space="preserve">Fiduciante </w:t>
      </w:r>
      <w:r w:rsidRPr="00DF489F">
        <w:t>obriga-se</w:t>
      </w:r>
      <w:r w:rsidR="00252C94">
        <w:t>, ainda,</w:t>
      </w:r>
      <w:r w:rsidRPr="00DF489F">
        <w:t xml:space="preserve"> a </w:t>
      </w:r>
      <w:r w:rsidR="00AF0515">
        <w:t>apresentar</w:t>
      </w:r>
      <w:r w:rsidRPr="00DF489F">
        <w:t xml:space="preserve"> </w:t>
      </w:r>
      <w:r w:rsidR="00AF0515">
        <w:t>a</w:t>
      </w:r>
      <w:r w:rsidRPr="00DF489F">
        <w:t>o Agente Fiduciário</w:t>
      </w:r>
      <w:r w:rsidR="00AF0515">
        <w:t xml:space="preserve"> os documentos necessários à apreciação da Proposta de Substituição ou Reforço da Garantia</w:t>
      </w:r>
      <w:r w:rsidRPr="00DF489F">
        <w:t xml:space="preserve"> dentro de </w:t>
      </w:r>
      <w:r>
        <w:t>60</w:t>
      </w:r>
      <w:r w:rsidRPr="00DF489F">
        <w:t xml:space="preserve"> (</w:t>
      </w:r>
      <w:r>
        <w:t>sessenta</w:t>
      </w:r>
      <w:r w:rsidRPr="00DF489F">
        <w:t xml:space="preserve">) </w:t>
      </w:r>
      <w:r>
        <w:t xml:space="preserve">dias corridos </w:t>
      </w:r>
      <w:r w:rsidRPr="00DF489F">
        <w:t xml:space="preserve">contados da sua </w:t>
      </w:r>
      <w:r>
        <w:t>ciência</w:t>
      </w:r>
      <w:r w:rsidRPr="00DF489F">
        <w:t>.</w:t>
      </w:r>
    </w:p>
    <w:p w14:paraId="08DA60B4" w14:textId="005CB761" w:rsidR="00C62A8E" w:rsidRPr="004941FA" w:rsidRDefault="00C62A8E" w:rsidP="000838F9">
      <w:pPr>
        <w:pStyle w:val="Level4"/>
      </w:pPr>
      <w:r w:rsidRPr="004941FA">
        <w:t>A Proposta de Substituição ou Reforço da Garantia</w:t>
      </w:r>
      <w:r w:rsidR="007112EA">
        <w:t>,</w:t>
      </w:r>
      <w:r w:rsidRPr="004941FA">
        <w:t xml:space="preserve"> </w:t>
      </w:r>
      <w:r w:rsidR="007112EA">
        <w:t xml:space="preserve">em bens imóveis, </w:t>
      </w:r>
      <w:r w:rsidRPr="004941FA">
        <w:t xml:space="preserve">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xml:space="preserve">, a ser </w:t>
      </w:r>
      <w:r w:rsidRPr="004941FA">
        <w:lastRenderedPageBreak/>
        <w:t xml:space="preserve">convocada, pelo Agente Fiduciário, </w:t>
      </w:r>
      <w:r w:rsidR="00AF0515">
        <w:t xml:space="preserve">para ocorrer </w:t>
      </w:r>
      <w:r w:rsidRPr="004941FA">
        <w:t xml:space="preserve">no prazo de até 5 (cinco) Dias Úteis contados da data do recebimento </w:t>
      </w:r>
      <w:r w:rsidR="00AF0515">
        <w:t>da documentação mencionada no item (i) acima</w:t>
      </w:r>
      <w:r w:rsidRPr="004941FA">
        <w:t xml:space="preserve">. </w:t>
      </w:r>
    </w:p>
    <w:p w14:paraId="3CBCA12C" w14:textId="0ED5733C" w:rsidR="00C62A8E" w:rsidRPr="002C5EA5" w:rsidRDefault="00C62A8E" w:rsidP="000838F9">
      <w:pPr>
        <w:pStyle w:val="Level4"/>
        <w:rPr>
          <w:b/>
          <w:i/>
        </w:rPr>
      </w:pPr>
      <w:bookmarkStart w:id="62" w:name="_Ref62144059"/>
      <w:r w:rsidRPr="00C36B86">
        <w:t>A Proposta de Substituição ou Reforço da Garantia</w:t>
      </w:r>
      <w:r w:rsidR="007112EA">
        <w:t>,</w:t>
      </w:r>
      <w:r w:rsidRPr="00C36B86">
        <w:t xml:space="preserve"> </w:t>
      </w:r>
      <w:r w:rsidR="007112EA">
        <w:t xml:space="preserve">em bens imóveis, </w:t>
      </w:r>
      <w:r w:rsidRPr="00C36B86">
        <w:t xml:space="preserve">dependerá de aprovação de Debenturistas que representem, no mínimo, </w:t>
      </w:r>
      <w:r w:rsidR="00831BE1">
        <w:t xml:space="preserve">50% (cinquenta </w:t>
      </w:r>
      <w:r w:rsidR="00831BE1" w:rsidRPr="0045539C">
        <w:t>por cento)</w:t>
      </w:r>
      <w:r w:rsidR="00831BE1">
        <w:t xml:space="preserve"> mais um</w:t>
      </w:r>
      <w:r w:rsidR="006F0C71">
        <w:t>a</w:t>
      </w:r>
      <w:r w:rsidR="00831BE1">
        <w:t xml:space="preserve"> </w:t>
      </w:r>
      <w:r w:rsidR="00831BE1" w:rsidRPr="0045539C">
        <w:t>das Debêntures em Circulação</w:t>
      </w:r>
      <w:r w:rsidR="00831BE1">
        <w:t xml:space="preserve"> </w:t>
      </w:r>
      <w:r w:rsidR="00831BE1" w:rsidRPr="002C5EA5">
        <w:t>(conforme definid</w:t>
      </w:r>
      <w:r w:rsidR="00831BE1" w:rsidRPr="000838F9">
        <w:t>o</w:t>
      </w:r>
      <w:r w:rsidR="00831BE1" w:rsidRPr="002C5EA5">
        <w:t xml:space="preserve"> na Escritura de Emissão)</w:t>
      </w:r>
      <w:r w:rsidR="00831BE1">
        <w:t xml:space="preserve"> presentes na respectiva Assembleia Geral</w:t>
      </w:r>
      <w:r w:rsidR="00831BE1" w:rsidRPr="0045539C">
        <w:t>, em qualquer convocação</w:t>
      </w:r>
      <w:r w:rsidRPr="002C5EA5">
        <w:t>.</w:t>
      </w:r>
      <w:bookmarkEnd w:id="62"/>
      <w:r w:rsidRPr="002C5EA5">
        <w:t xml:space="preserve"> </w:t>
      </w:r>
    </w:p>
    <w:p w14:paraId="2B7FEF46" w14:textId="3FB3373C" w:rsidR="00C62A8E" w:rsidRPr="002C5EA5" w:rsidRDefault="00C62A8E" w:rsidP="000838F9">
      <w:pPr>
        <w:pStyle w:val="Level4"/>
      </w:pPr>
      <w:bookmarkStart w:id="63"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831BE1">
        <w:t>1</w:t>
      </w:r>
      <w:r w:rsidRPr="002C5EA5">
        <w:t>5 (</w:t>
      </w:r>
      <w:r w:rsidR="00831BE1">
        <w:t>quinze</w:t>
      </w:r>
      <w:r w:rsidRPr="002C5EA5">
        <w:t xml:space="preserve">) </w:t>
      </w:r>
      <w:r w:rsidR="00CB4C9F" w:rsidRPr="000838F9">
        <w:t>d</w:t>
      </w:r>
      <w:r w:rsidRPr="002C5EA5">
        <w:t>ias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63"/>
      <w:r w:rsidRPr="002C5EA5">
        <w:t xml:space="preserve"> </w:t>
      </w:r>
    </w:p>
    <w:p w14:paraId="660B258C" w14:textId="432418BD" w:rsidR="00C62A8E" w:rsidRPr="00C67364" w:rsidRDefault="00C62A8E" w:rsidP="000838F9">
      <w:pPr>
        <w:pStyle w:val="Level4"/>
      </w:pPr>
      <w:r w:rsidRPr="00C67364">
        <w:t xml:space="preserve">Caso os Debenturistas não aprovem a Proposta de Substituição ou Reforço da Garantia, </w:t>
      </w:r>
      <w:r w:rsidR="002D503B">
        <w:t>a Fiduciante deverá proceder à amortização extraordinária obrigatória, total ou parcial, das Debêntures, nos termos da Escritura de Emissão</w:t>
      </w:r>
      <w:r w:rsidR="00831BE1">
        <w:t>, de forma que o Índice de Cobertura continue sendo observado com base nas Garantias Reais</w:t>
      </w:r>
      <w:r w:rsidRPr="00C67364">
        <w:t>.</w:t>
      </w:r>
      <w:r w:rsidR="00831BE1">
        <w:t xml:space="preserve"> </w:t>
      </w:r>
    </w:p>
    <w:p w14:paraId="62402223" w14:textId="2B3F8AB8" w:rsidR="00005FD1" w:rsidRPr="00C67364" w:rsidRDefault="00005FD1" w:rsidP="000838F9">
      <w:pPr>
        <w:pStyle w:val="Level3"/>
      </w:pPr>
      <w:bookmarkStart w:id="64" w:name="_Ref78922996"/>
      <w:bookmarkEnd w:id="50"/>
      <w:bookmarkEnd w:id="51"/>
      <w:bookmarkEnd w:id="61"/>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w:t>
      </w:r>
      <w:r w:rsidRPr="00ED02A5">
        <w:t xml:space="preserve">na Conta </w:t>
      </w:r>
      <w:r w:rsidR="00C67364" w:rsidRPr="00ED02A5">
        <w:t>Vinculada</w:t>
      </w:r>
      <w:r w:rsidRPr="00ED02A5">
        <w:t>.</w:t>
      </w:r>
      <w:bookmarkEnd w:id="64"/>
      <w:r w:rsidR="00CA61C4">
        <w:t xml:space="preserve"> </w:t>
      </w:r>
    </w:p>
    <w:p w14:paraId="516A8223" w14:textId="3159195C"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510E36">
        <w:t>2.2.5</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w:t>
      </w:r>
      <w:r w:rsidRPr="00437F80">
        <w:lastRenderedPageBreak/>
        <w:t xml:space="preserve">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510E36">
      <w:pPr>
        <w:pStyle w:val="Level2"/>
        <w:keepNext/>
        <w:rPr>
          <w:b/>
          <w:lang w:eastAsia="en-US"/>
        </w:rPr>
      </w:pPr>
      <w:r w:rsidRPr="000F4E11">
        <w:rPr>
          <w:b/>
          <w:lang w:eastAsia="en-US"/>
        </w:rPr>
        <w:t>Posse direta</w:t>
      </w:r>
    </w:p>
    <w:p w14:paraId="30235DA0" w14:textId="13D8B850" w:rsidR="00005FD1" w:rsidRDefault="00005FD1" w:rsidP="00510E36">
      <w:pPr>
        <w:pStyle w:val="Level3"/>
        <w:keepNext/>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w:t>
      </w:r>
      <w:r w:rsidR="003F278E">
        <w:t xml:space="preserve">pela Locatária </w:t>
      </w:r>
      <w:r w:rsidR="006B2231">
        <w:t xml:space="preserve">e por outros eventuais futuros locatários ou arrendatários </w:t>
      </w:r>
      <w:r w:rsidR="003F278E">
        <w:t>dos</w:t>
      </w:r>
      <w:r w:rsidRPr="0002206E">
        <w:t xml:space="preserve">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28"/>
      <w:r w:rsidRPr="007545E4">
        <w:t xml:space="preserve">. </w:t>
      </w:r>
    </w:p>
    <w:p w14:paraId="57CB929F" w14:textId="1500D848"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510E36">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w:t>
      </w:r>
      <w:r w:rsidRPr="00B148EC">
        <w:rPr>
          <w:lang w:eastAsia="en-US"/>
        </w:rPr>
        <w:t>de de sua titularidade sobre os Imóveis</w:t>
      </w:r>
      <w:r w:rsidR="008F7B94" w:rsidRPr="00B148EC">
        <w:rPr>
          <w:lang w:eastAsia="en-US"/>
        </w:rPr>
        <w:t xml:space="preserve">, </w:t>
      </w:r>
      <w:r w:rsidR="00AB5A1D" w:rsidRPr="00B148EC">
        <w:rPr>
          <w:lang w:eastAsia="en-US"/>
        </w:rPr>
        <w:t xml:space="preserve">desde que </w:t>
      </w:r>
      <w:r w:rsidR="00EA2867" w:rsidRPr="00B148EC">
        <w:rPr>
          <w:lang w:eastAsia="en-US"/>
        </w:rPr>
        <w:t>(</w:t>
      </w:r>
      <w:r w:rsidR="007112EA">
        <w:rPr>
          <w:lang w:eastAsia="en-US"/>
        </w:rPr>
        <w:t>a</w:t>
      </w:r>
      <w:r w:rsidR="00EA2867" w:rsidRPr="00B148EC">
        <w:rPr>
          <w:lang w:eastAsia="en-US"/>
        </w:rPr>
        <w:t xml:space="preserve">) referida alienação seja realizada </w:t>
      </w:r>
      <w:r w:rsidR="00695AEB">
        <w:rPr>
          <w:lang w:eastAsia="en-US"/>
        </w:rPr>
        <w:t>pelo</w:t>
      </w:r>
      <w:r w:rsidR="00C6206D">
        <w:rPr>
          <w:lang w:eastAsia="en-US"/>
        </w:rPr>
        <w:t xml:space="preserve"> valor previsto na </w:t>
      </w:r>
      <w:r w:rsidR="00695AEB">
        <w:rPr>
          <w:lang w:eastAsia="en-US"/>
        </w:rPr>
        <w:t xml:space="preserve">Cláusula </w:t>
      </w:r>
      <w:r w:rsidR="00A619D0">
        <w:rPr>
          <w:lang w:eastAsia="en-US"/>
        </w:rPr>
        <w:t xml:space="preserve">5.20.1, (iii), da </w:t>
      </w:r>
      <w:r w:rsidR="00C6206D">
        <w:rPr>
          <w:lang w:eastAsia="en-US"/>
        </w:rPr>
        <w:t>Escritura de Emissão</w:t>
      </w:r>
      <w:r w:rsidR="00EA2867">
        <w:rPr>
          <w:lang w:eastAsia="en-US"/>
        </w:rPr>
        <w:t>; (</w:t>
      </w:r>
      <w:r w:rsidR="007112EA">
        <w:rPr>
          <w:lang w:eastAsia="en-US"/>
        </w:rPr>
        <w:t>b</w:t>
      </w:r>
      <w:r w:rsidR="00EA2867">
        <w:rPr>
          <w:lang w:eastAsia="en-US"/>
        </w:rPr>
        <w:t xml:space="preserve">) </w:t>
      </w:r>
      <w:r w:rsidR="008F7B94" w:rsidRPr="00EE20AC">
        <w:t xml:space="preserve">os recursos decorrentes da </w:t>
      </w:r>
      <w:r w:rsidR="008F7B94" w:rsidRPr="00555AE1">
        <w:t xml:space="preserve">referida </w:t>
      </w:r>
      <w:r w:rsidR="008F7B94" w:rsidRPr="00EE20AC">
        <w:t>alienação</w:t>
      </w:r>
      <w:r w:rsidR="008F7B94">
        <w:t>, se</w:t>
      </w:r>
      <w:r w:rsidR="00CA61C4">
        <w:t>jam</w:t>
      </w:r>
      <w:r w:rsidR="008F7B94">
        <w:t xml:space="preserve"> obrigatoriamente empregados na Amortização Extraordinária Obrigatória total das Debêntures</w:t>
      </w:r>
      <w:r w:rsidR="008F7B94">
        <w:rPr>
          <w:lang w:eastAsia="en-US"/>
        </w:rPr>
        <w:t xml:space="preserve">, </w:t>
      </w:r>
      <w:r w:rsidR="007112EA">
        <w:t xml:space="preserve">ou parcial, caso os recursos decorrentes da alienação não sejam suficientes para a Amortização Extraordinária Obrigatória total, </w:t>
      </w:r>
      <w:r w:rsidR="008F7B94">
        <w:rPr>
          <w:lang w:eastAsia="en-US"/>
        </w:rPr>
        <w:t>nos termos da Escritura de Emissão</w:t>
      </w:r>
      <w:r>
        <w:rPr>
          <w:lang w:eastAsia="en-US"/>
        </w:rPr>
        <w:t>.</w:t>
      </w:r>
      <w:r w:rsidR="00997118">
        <w:rPr>
          <w:lang w:eastAsia="en-US"/>
        </w:rPr>
        <w:t xml:space="preserve"> </w:t>
      </w:r>
    </w:p>
    <w:p w14:paraId="37C4D340" w14:textId="567F35EC" w:rsidR="00005FD1" w:rsidRDefault="00A53FC0" w:rsidP="000838F9">
      <w:pPr>
        <w:pStyle w:val="Level4"/>
        <w:rPr>
          <w:lang w:eastAsia="en-US"/>
        </w:rPr>
      </w:pPr>
      <w:r>
        <w:rPr>
          <w:lang w:eastAsia="en-US"/>
        </w:rPr>
        <w:t xml:space="preserve">A </w:t>
      </w:r>
      <w:r w:rsidR="00005FD1" w:rsidRPr="005C3A2F">
        <w:rPr>
          <w:lang w:eastAsia="en-US"/>
        </w:rPr>
        <w:t xml:space="preserve">Alienação Fiduciária não implica a transferência para </w:t>
      </w:r>
      <w:r w:rsidR="009D7531">
        <w:rPr>
          <w:lang w:eastAsia="en-US"/>
        </w:rPr>
        <w:t>o</w:t>
      </w:r>
      <w:r w:rsidR="00005FD1" w:rsidRPr="005C3A2F">
        <w:rPr>
          <w:lang w:eastAsia="en-US"/>
        </w:rPr>
        <w:t xml:space="preserve"> </w:t>
      </w:r>
      <w:r w:rsidR="00722567">
        <w:t>Agente Fiduciário</w:t>
      </w:r>
      <w:r w:rsidR="009D7531">
        <w:rPr>
          <w:lang w:eastAsia="en-US"/>
        </w:rPr>
        <w:t xml:space="preserve"> ou os Debenturistas</w:t>
      </w:r>
      <w:r w:rsidR="00005FD1" w:rsidRPr="005C3A2F">
        <w:rPr>
          <w:lang w:eastAsia="en-US"/>
        </w:rPr>
        <w:t>, ou seus sucessores, de qua</w:t>
      </w:r>
      <w:r w:rsidR="004E7E0D">
        <w:rPr>
          <w:lang w:eastAsia="en-US"/>
        </w:rPr>
        <w:t>l</w:t>
      </w:r>
      <w:r w:rsidR="00005FD1" w:rsidRPr="005C3A2F">
        <w:rPr>
          <w:lang w:eastAsia="en-US"/>
        </w:rPr>
        <w:t>quer das obrigações ou responsabilidades d</w:t>
      </w:r>
      <w:r w:rsidR="00005FD1">
        <w:rPr>
          <w:lang w:eastAsia="en-US"/>
        </w:rPr>
        <w:t>a</w:t>
      </w:r>
      <w:r w:rsidR="00005FD1" w:rsidRPr="005C3A2F">
        <w:rPr>
          <w:lang w:eastAsia="en-US"/>
        </w:rPr>
        <w:t xml:space="preserve"> Fiduciante decorrentes da propriedade dos Imóveis, incluindo as obrigações </w:t>
      </w:r>
      <w:r w:rsidR="00005FD1" w:rsidRPr="005C3A2F">
        <w:rPr>
          <w:i/>
          <w:iCs/>
          <w:lang w:eastAsia="en-US"/>
        </w:rPr>
        <w:t>propter rem</w:t>
      </w:r>
      <w:r w:rsidR="00005FD1" w:rsidRPr="005C3A2F">
        <w:rPr>
          <w:lang w:eastAsia="en-US"/>
        </w:rPr>
        <w:t xml:space="preserve">, permanecendo </w:t>
      </w:r>
      <w:r w:rsidR="00005FD1">
        <w:rPr>
          <w:lang w:eastAsia="en-US"/>
        </w:rPr>
        <w:t>a</w:t>
      </w:r>
      <w:r w:rsidR="00005FD1" w:rsidRPr="005C3A2F">
        <w:rPr>
          <w:lang w:eastAsia="en-US"/>
        </w:rPr>
        <w:t xml:space="preserve"> Fiduciante como únic</w:t>
      </w:r>
      <w:r w:rsidR="00005FD1">
        <w:rPr>
          <w:lang w:eastAsia="en-US"/>
        </w:rPr>
        <w:t>a</w:t>
      </w:r>
      <w:r w:rsidR="00005FD1" w:rsidRPr="005C3A2F">
        <w:rPr>
          <w:lang w:eastAsia="en-US"/>
        </w:rPr>
        <w:t xml:space="preserve"> responsáve</w:t>
      </w:r>
      <w:r w:rsidR="00005FD1">
        <w:rPr>
          <w:lang w:eastAsia="en-US"/>
        </w:rPr>
        <w:t>l</w:t>
      </w:r>
      <w:r w:rsidR="00005FD1" w:rsidRPr="005C3A2F">
        <w:rPr>
          <w:lang w:eastAsia="en-US"/>
        </w:rPr>
        <w:t xml:space="preserve"> pelas obrigações e pelos deveres que lhe são imputáveis na forma da lei. </w:t>
      </w:r>
      <w:r w:rsidR="00140BB0">
        <w:rPr>
          <w:lang w:eastAsia="en-US"/>
        </w:rPr>
        <w:t>O</w:t>
      </w:r>
      <w:r w:rsidR="00005FD1" w:rsidRPr="005C3A2F">
        <w:rPr>
          <w:lang w:eastAsia="en-US"/>
        </w:rPr>
        <w:t xml:space="preserve"> </w:t>
      </w:r>
      <w:r w:rsidR="00722567">
        <w:t>Agente Fiduciário</w:t>
      </w:r>
      <w:r w:rsidR="00140BB0">
        <w:rPr>
          <w:lang w:eastAsia="en-US"/>
        </w:rPr>
        <w:t xml:space="preserve"> nem os Debenturistas</w:t>
      </w:r>
      <w:r w:rsidR="00005FD1" w:rsidRPr="005C3A2F">
        <w:rPr>
          <w:lang w:eastAsia="en-US"/>
        </w:rPr>
        <w:t>, por si ou por seus representantes devidamente constituídos, não ser</w:t>
      </w:r>
      <w:r w:rsidR="00140BB0">
        <w:rPr>
          <w:lang w:eastAsia="en-US"/>
        </w:rPr>
        <w:t>ão</w:t>
      </w:r>
      <w:r w:rsidR="00005FD1" w:rsidRPr="005C3A2F">
        <w:rPr>
          <w:lang w:eastAsia="en-US"/>
        </w:rPr>
        <w:t xml:space="preserve"> responsabilizad</w:t>
      </w:r>
      <w:r w:rsidR="00140BB0">
        <w:rPr>
          <w:lang w:eastAsia="en-US"/>
        </w:rPr>
        <w:t>os</w:t>
      </w:r>
      <w:r w:rsidR="00005FD1"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00005FD1" w:rsidRPr="005C3A2F">
        <w:rPr>
          <w:lang w:eastAsia="en-US"/>
        </w:rPr>
        <w:t>é proprietári</w:t>
      </w:r>
      <w:r w:rsidR="00140BB0">
        <w:rPr>
          <w:lang w:eastAsia="en-US"/>
        </w:rPr>
        <w:t>o</w:t>
      </w:r>
      <w:r w:rsidR="00005FD1" w:rsidRPr="005C3A2F">
        <w:rPr>
          <w:lang w:eastAsia="en-US"/>
        </w:rPr>
        <w:t xml:space="preserve"> exclusivamente a título de garantia e em caráter resolúvel e não detém a posse direta dos Imóveis</w:t>
      </w:r>
      <w:r w:rsidR="00005FD1">
        <w:rPr>
          <w:lang w:eastAsia="en-US"/>
        </w:rPr>
        <w:t>.</w:t>
      </w:r>
    </w:p>
    <w:p w14:paraId="14E910E6" w14:textId="10F27BC5" w:rsidR="00005FD1" w:rsidRDefault="00005FD1" w:rsidP="000838F9">
      <w:pPr>
        <w:pStyle w:val="Level4"/>
        <w:rPr>
          <w:lang w:eastAsia="en-US"/>
        </w:rPr>
      </w:pPr>
      <w:r w:rsidRPr="005C3A2F">
        <w:rPr>
          <w:lang w:eastAsia="en-US"/>
        </w:rPr>
        <w:t>As cópias das matrículas e demais documentos relacionados aos Imóveis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376DD638"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510E36">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w:t>
      </w:r>
      <w:r w:rsidR="00D02B40">
        <w:rPr>
          <w:lang w:eastAsia="en-US"/>
        </w:rPr>
        <w:t>de</w:t>
      </w:r>
      <w:r>
        <w:rPr>
          <w:lang w:eastAsia="en-US"/>
        </w:rPr>
        <w:t xml:space="preserve">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w:t>
      </w:r>
      <w:r w:rsidR="00705794">
        <w:rPr>
          <w:lang w:eastAsia="en-US"/>
        </w:rPr>
        <w:t xml:space="preserve"> </w:t>
      </w:r>
      <w:r w:rsidR="00904CFC">
        <w:rPr>
          <w:lang w:eastAsia="en-US"/>
        </w:rPr>
        <w:t xml:space="preserve">com exceção daqueles decorrentes </w:t>
      </w:r>
      <w:r w:rsidR="00705794">
        <w:rPr>
          <w:lang w:eastAsia="en-US"/>
        </w:rPr>
        <w:t>do Contrato de Locação,</w:t>
      </w:r>
      <w:r w:rsidRPr="0060787E">
        <w:rPr>
          <w:lang w:eastAsia="en-US"/>
        </w:rPr>
        <w:t xml:space="preserve">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7A267ADE" w14:textId="10AA5545" w:rsidR="00425CAA" w:rsidRPr="00A300C1" w:rsidRDefault="00005FD1" w:rsidP="00B2569B">
      <w:pPr>
        <w:pStyle w:val="Level3"/>
        <w:numPr>
          <w:ilvl w:val="0"/>
          <w:numId w:val="0"/>
        </w:numPr>
        <w:ind w:left="1843"/>
      </w:pPr>
      <w:r w:rsidRPr="00C23B95">
        <w:rPr>
          <w:u w:val="single"/>
        </w:rPr>
        <w:t>Tributos e Encargos</w:t>
      </w:r>
      <w:r>
        <w:t xml:space="preserve">. Quaisquer tributos, taxas, contribuições, encargos, multas e despesas, de qualquer natureza, ordinários ou extraordinários, presentes e futuros, com relação aos Imóveis, incluindo despesas com </w:t>
      </w:r>
      <w:r>
        <w:lastRenderedPageBreak/>
        <w:t>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65" w:name="_Ref364205726"/>
      <w:bookmarkStart w:id="66" w:name="_Ref383703164"/>
      <w:bookmarkEnd w:id="26"/>
      <w:bookmarkEnd w:id="27"/>
      <w:r w:rsidRPr="000838F9">
        <w:rPr>
          <w:b/>
        </w:rPr>
        <w:t>Transferência da propriedade fiduciária</w:t>
      </w:r>
    </w:p>
    <w:p w14:paraId="3561770D" w14:textId="4182FBE6" w:rsidR="00005FD1" w:rsidRDefault="00005FD1" w:rsidP="00005FD1">
      <w:pPr>
        <w:pStyle w:val="Body"/>
        <w:ind w:left="680"/>
      </w:pPr>
      <w:r>
        <w:t>Fica desde já certo e ajustado que</w:t>
      </w:r>
      <w:bookmarkStart w:id="67" w:name="_Ref383699231"/>
      <w:bookmarkEnd w:id="65"/>
      <w:bookmarkEnd w:id="66"/>
      <w:r>
        <w:t xml:space="preserve"> este </w:t>
      </w:r>
      <w:r w:rsidRPr="004B719A">
        <w:rPr>
          <w:bCs/>
        </w:rPr>
        <w:t>Instrumento</w:t>
      </w:r>
      <w:r>
        <w:rPr>
          <w:bCs/>
        </w:rPr>
        <w:t xml:space="preserve"> </w:t>
      </w:r>
      <w:r>
        <w:t>entrará em vigor e será válido a partir da data de sua celebração</w:t>
      </w:r>
      <w:bookmarkEnd w:id="67"/>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w:t>
      </w:r>
      <w:r w:rsidR="00E32106">
        <w:t>ao</w:t>
      </w:r>
      <w:r>
        <w:t xml:space="preserve">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68" w:name="_Ref500780297"/>
      <w:bookmarkStart w:id="69" w:name="_Ref78919413"/>
      <w:bookmarkStart w:id="70" w:name="_Ref130638680"/>
      <w:bookmarkStart w:id="71" w:name="_Ref130722181"/>
      <w:bookmarkStart w:id="72" w:name="_Ref304551795"/>
      <w:bookmarkStart w:id="73" w:name="_Toc373054723"/>
      <w:bookmarkStart w:id="74" w:name="_Ref383184342"/>
      <w:bookmarkStart w:id="75" w:name="_Ref500772840"/>
      <w:bookmarkEnd w:id="23"/>
      <w:r>
        <w:rPr>
          <w:lang w:eastAsia="en-US"/>
        </w:rPr>
        <w:t xml:space="preserve">Liberação da </w:t>
      </w:r>
      <w:r w:rsidRPr="00DE2B47">
        <w:rPr>
          <w:lang w:eastAsia="en-US"/>
        </w:rPr>
        <w:t>Garantia</w:t>
      </w:r>
      <w:bookmarkEnd w:id="68"/>
      <w:bookmarkEnd w:id="69"/>
    </w:p>
    <w:p w14:paraId="40CEF0E2" w14:textId="5D9A9245" w:rsidR="00005FD1" w:rsidRPr="000838F9" w:rsidRDefault="00005FD1" w:rsidP="000838F9">
      <w:pPr>
        <w:pStyle w:val="Level2"/>
        <w:rPr>
          <w:b/>
          <w:lang w:eastAsia="en-US"/>
        </w:rPr>
      </w:pPr>
      <w:bookmarkStart w:id="76" w:name="_Ref43820409"/>
      <w:bookmarkStart w:id="77" w:name="_Ref78929051"/>
      <w:r w:rsidRPr="000838F9">
        <w:rPr>
          <w:b/>
          <w:lang w:eastAsia="en-US"/>
        </w:rPr>
        <w:t>Hipótese de liberação</w:t>
      </w:r>
      <w:bookmarkEnd w:id="76"/>
      <w:bookmarkEnd w:id="77"/>
    </w:p>
    <w:p w14:paraId="5DFBECBC" w14:textId="621CAD70"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510E36">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(ii)</w:t>
      </w:r>
      <w:r w:rsidR="00B37E4F" w:rsidRPr="000838F9">
        <w:rPr>
          <w:lang w:eastAsia="en-US"/>
        </w:rPr>
        <w:t xml:space="preserve"> nos termos da Cláusula </w:t>
      </w:r>
      <w:r w:rsidR="00377864">
        <w:rPr>
          <w:lang w:eastAsia="en-US"/>
        </w:rPr>
        <w:fldChar w:fldCharType="begin"/>
      </w:r>
      <w:r w:rsidR="00377864">
        <w:rPr>
          <w:lang w:eastAsia="en-US"/>
        </w:rPr>
        <w:instrText xml:space="preserve"> REF _Ref82721574 \r \h </w:instrText>
      </w:r>
      <w:r w:rsidR="00377864">
        <w:rPr>
          <w:lang w:eastAsia="en-US"/>
        </w:rPr>
      </w:r>
      <w:r w:rsidR="00377864">
        <w:rPr>
          <w:lang w:eastAsia="en-US"/>
        </w:rPr>
        <w:fldChar w:fldCharType="separate"/>
      </w:r>
      <w:r w:rsidR="00510E36">
        <w:rPr>
          <w:lang w:eastAsia="en-US"/>
        </w:rPr>
        <w:t>2.2.2(ii)</w:t>
      </w:r>
      <w:r w:rsidR="00377864">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w:t>
      </w:r>
      <w:r w:rsidR="00295249">
        <w:t>Direitos Cedidos</w:t>
      </w:r>
      <w:r w:rsidR="00B37E4F">
        <w:t xml:space="preserve">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r w:rsidR="007112EA">
        <w:rPr>
          <w:lang w:eastAsia="en-US"/>
        </w:rPr>
        <w:t>[</w:t>
      </w:r>
      <w:r w:rsidR="007112EA" w:rsidRPr="00B2569B">
        <w:rPr>
          <w:b/>
          <w:highlight w:val="yellow"/>
          <w:lang w:eastAsia="en-US"/>
        </w:rPr>
        <w:t>Nota Lefosse: favor indicar percentual superior a 100%, de forma que, após a liberação, o índice permaneça igual ou superior a 100%</w:t>
      </w:r>
      <w:r w:rsidR="007112EA">
        <w:rPr>
          <w:lang w:eastAsia="en-US"/>
        </w:rPr>
        <w:t>]</w:t>
      </w:r>
    </w:p>
    <w:p w14:paraId="06AA0AC5" w14:textId="2521B9B4" w:rsidR="00160801" w:rsidRDefault="00631025" w:rsidP="000838F9">
      <w:pPr>
        <w:pStyle w:val="Level3"/>
        <w:rPr>
          <w:lang w:eastAsia="en-US"/>
        </w:rPr>
      </w:pPr>
      <w:r>
        <w:t xml:space="preserve">Para os fins </w:t>
      </w:r>
      <w:r w:rsidR="00DE2B47">
        <w:t>do item (i</w:t>
      </w:r>
      <w:r w:rsidR="000F4BF3">
        <w:t>i</w:t>
      </w:r>
      <w:r w:rsidR="00DE2B47">
        <w:t xml:space="preserve">) da Cláusula </w:t>
      </w:r>
      <w:r w:rsidR="00DE2B47">
        <w:fldChar w:fldCharType="begin"/>
      </w:r>
      <w:r w:rsidR="00DE2B47">
        <w:instrText xml:space="preserve"> REF _Ref78929051 \r \h </w:instrText>
      </w:r>
      <w:r w:rsidR="00DE2B47">
        <w:fldChar w:fldCharType="separate"/>
      </w:r>
      <w:r w:rsidR="00510E36">
        <w:t>3.1</w:t>
      </w:r>
      <w:r w:rsidR="00DE2B47">
        <w:fldChar w:fldCharType="end"/>
      </w:r>
      <w:r w:rsidR="00DE2B47">
        <w:t xml:space="preserve"> acima</w:t>
      </w:r>
      <w:r>
        <w:t xml:space="preserve">, </w:t>
      </w:r>
      <w:r w:rsidR="00DE2B47">
        <w:t xml:space="preserve">nos termos da Escritura de Emissão, </w:t>
      </w:r>
      <w:bookmarkStart w:id="78" w:name="_Hlk83673019"/>
      <w:r w:rsidR="00160801">
        <w:t xml:space="preserve">mediante comunicação enviada pela Emissora ao Agente Fiduciário indicando o(s) Imóvel(is) a ser liberado(s), </w:t>
      </w:r>
      <w:bookmarkEnd w:id="78"/>
      <w:r w:rsidR="00DE2B47">
        <w:t>está</w:t>
      </w:r>
      <w:r>
        <w:t xml:space="preserve">, o Agente Fiduciário, autorizado a assinar </w:t>
      </w:r>
      <w:r w:rsidRPr="0055384A">
        <w:t>o competente “Termo de Liberação”</w:t>
      </w:r>
      <w:bookmarkStart w:id="79" w:name="_Hlk83673060"/>
      <w:r w:rsidR="00160801">
        <w:t xml:space="preserve">, </w:t>
      </w:r>
      <w:bookmarkStart w:id="80" w:name="_Hlk83903129"/>
      <w:r w:rsidR="00160801">
        <w:t xml:space="preserve">dentro de </w:t>
      </w:r>
      <w:r w:rsidR="007D4A45">
        <w:t>30 (trinta) dias</w:t>
      </w:r>
      <w:r w:rsidR="00160801">
        <w:t xml:space="preserve"> contados </w:t>
      </w:r>
      <w:r w:rsidR="007D4A45" w:rsidRPr="007D4A45">
        <w:t>da data da verificação do Índice de Cobertura em que tenha sido constatado o excesso</w:t>
      </w:r>
      <w:r w:rsidR="00160801">
        <w:t>,</w:t>
      </w:r>
      <w:bookmarkEnd w:id="79"/>
      <w:bookmarkEnd w:id="80"/>
      <w:r w:rsidRPr="0055384A">
        <w:t xml:space="preserve"> </w:t>
      </w:r>
      <w:r>
        <w:t xml:space="preserve">e a praticar todos os demais atos necessários à liberação </w:t>
      </w:r>
      <w:r w:rsidR="00B148EC">
        <w:t xml:space="preserve">total ou </w:t>
      </w:r>
      <w:r w:rsidR="00B148EC">
        <w:lastRenderedPageBreak/>
        <w:t xml:space="preserve">parcial </w:t>
      </w:r>
      <w:r>
        <w:t>d</w:t>
      </w:r>
      <w:r w:rsidR="00DE2B47">
        <w:t>o</w:t>
      </w:r>
      <w:r>
        <w:t xml:space="preserve">s </w:t>
      </w:r>
      <w:r w:rsidR="00DE2B47">
        <w:t xml:space="preserve">Imóveis </w:t>
      </w:r>
      <w:r>
        <w:t>independentemente de aprovação em Assembleia Geral</w:t>
      </w:r>
      <w:r w:rsidR="00DE2B47">
        <w:t xml:space="preserve"> de Debenturistas</w:t>
      </w:r>
      <w:r w:rsidRPr="0055384A">
        <w:t>.</w:t>
      </w:r>
      <w:r w:rsidR="00B148EC">
        <w:t xml:space="preserve"> </w:t>
      </w:r>
    </w:p>
    <w:p w14:paraId="401F4656" w14:textId="662A7A7D" w:rsidR="00631025" w:rsidRDefault="009C362F" w:rsidP="000838F9">
      <w:pPr>
        <w:pStyle w:val="Level3"/>
        <w:rPr>
          <w:lang w:eastAsia="en-US"/>
        </w:rPr>
      </w:pPr>
      <w:r>
        <w:t>[</w:t>
      </w:r>
      <w:r w:rsidR="00B148EC">
        <w:t>A liberação</w:t>
      </w:r>
      <w:r w:rsidR="00155720">
        <w:t xml:space="preserve"> parcial de qualquer Imóvel será realizada em fração ideal do respectivo Imóvel (conforme indicado pela Fiduciante e em fração ideal proporcional à liberação a ser realizada), observados os demais termos aqui dispostos.</w:t>
      </w:r>
      <w:r>
        <w:t>] [</w:t>
      </w:r>
      <w:r w:rsidRPr="00B2569B">
        <w:rPr>
          <w:b/>
          <w:highlight w:val="yellow"/>
        </w:rPr>
        <w:t>Nota Lefosse: Genial, favor confirmar</w:t>
      </w:r>
      <w:r>
        <w:t>]</w:t>
      </w:r>
    </w:p>
    <w:p w14:paraId="24B5D1F3" w14:textId="161BD8BE" w:rsidR="00005FD1" w:rsidRPr="000838F9" w:rsidRDefault="00005FD1" w:rsidP="000838F9">
      <w:pPr>
        <w:pStyle w:val="Level2"/>
        <w:rPr>
          <w:b/>
          <w:lang w:eastAsia="en-US"/>
        </w:rPr>
      </w:pPr>
      <w:bookmarkStart w:id="81" w:name="_Ref43820433"/>
      <w:r w:rsidRPr="000838F9">
        <w:rPr>
          <w:b/>
          <w:lang w:eastAsia="en-US"/>
        </w:rPr>
        <w:t xml:space="preserve">Cancelamento </w:t>
      </w:r>
      <w:r w:rsidR="00155720">
        <w:rPr>
          <w:b/>
          <w:lang w:eastAsia="en-US"/>
        </w:rPr>
        <w:t xml:space="preserve">ou Aditamento </w:t>
      </w:r>
      <w:r w:rsidRPr="000838F9">
        <w:rPr>
          <w:b/>
          <w:lang w:eastAsia="en-US"/>
        </w:rPr>
        <w:t>da Alienação Fiduciária</w:t>
      </w:r>
      <w:bookmarkEnd w:id="81"/>
    </w:p>
    <w:p w14:paraId="10597566" w14:textId="746A8E10"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510E36">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sidR="00155720">
        <w:rPr>
          <w:lang w:eastAsia="en-US"/>
        </w:rPr>
        <w:t xml:space="preserve">ou de aditamento a este Contrato, conforme o caso, </w:t>
      </w:r>
      <w:r>
        <w:rPr>
          <w:lang w:eastAsia="en-US"/>
        </w:rPr>
        <w:t xml:space="preserve">para que a Fiduciante possa </w:t>
      </w:r>
      <w:r w:rsidRPr="00C115C6">
        <w:rPr>
          <w:lang w:eastAsia="en-US"/>
        </w:rPr>
        <w:t xml:space="preserve">promover o cancelamento </w:t>
      </w:r>
      <w:r w:rsidR="00155720">
        <w:rPr>
          <w:lang w:eastAsia="en-US"/>
        </w:rPr>
        <w:t xml:space="preserve">ou a liberação parcial, conforme o caso, </w:t>
      </w:r>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7000B2A2" w:rsidR="00005FD1" w:rsidRPr="00E6618A" w:rsidRDefault="00005FD1" w:rsidP="000838F9">
      <w:pPr>
        <w:pStyle w:val="Level1"/>
        <w:rPr>
          <w:lang w:eastAsia="en-US"/>
        </w:rPr>
      </w:pPr>
      <w:bookmarkStart w:id="82" w:name="_Ref67091902"/>
      <w:r w:rsidRPr="00E6618A">
        <w:rPr>
          <w:lang w:eastAsia="en-US"/>
        </w:rPr>
        <w:t xml:space="preserve">Registro e Formalização da </w:t>
      </w:r>
      <w:bookmarkEnd w:id="70"/>
      <w:bookmarkEnd w:id="71"/>
      <w:r w:rsidRPr="00E6618A">
        <w:rPr>
          <w:lang w:eastAsia="en-US"/>
        </w:rPr>
        <w:t>Alienação Fiduciária</w:t>
      </w:r>
      <w:bookmarkEnd w:id="72"/>
      <w:bookmarkEnd w:id="73"/>
      <w:bookmarkEnd w:id="74"/>
      <w:bookmarkEnd w:id="75"/>
      <w:bookmarkEnd w:id="82"/>
    </w:p>
    <w:p w14:paraId="6C247911" w14:textId="77777777" w:rsidR="00005FD1" w:rsidRPr="000838F9" w:rsidRDefault="00005FD1" w:rsidP="000838F9">
      <w:pPr>
        <w:pStyle w:val="Level2"/>
        <w:rPr>
          <w:b/>
          <w:snapToGrid w:val="0"/>
        </w:rPr>
      </w:pPr>
      <w:bookmarkStart w:id="83" w:name="_Ref67091044"/>
      <w:bookmarkStart w:id="84" w:name="_Ref383702607"/>
      <w:bookmarkStart w:id="85" w:name="_Ref130639012"/>
      <w:bookmarkStart w:id="86" w:name="_Ref304551797"/>
      <w:r w:rsidRPr="000838F9">
        <w:rPr>
          <w:b/>
          <w:snapToGrid w:val="0"/>
        </w:rPr>
        <w:t>Registro e aperfeiçoamento da garantia</w:t>
      </w:r>
      <w:bookmarkEnd w:id="83"/>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6E6D2576" w:rsidR="00005FD1" w:rsidRDefault="00005FD1" w:rsidP="00644B3E">
      <w:pPr>
        <w:pStyle w:val="Level4"/>
        <w:tabs>
          <w:tab w:val="clear" w:pos="2041"/>
          <w:tab w:val="num" w:pos="1361"/>
        </w:tabs>
        <w:ind w:left="1360"/>
      </w:pPr>
      <w:bookmarkStart w:id="87" w:name="_Ref307229104"/>
      <w:bookmarkStart w:id="88" w:name="_Ref500176044"/>
      <w:bookmarkStart w:id="89" w:name="_Ref293333886"/>
      <w:bookmarkStart w:id="90" w:name="_Ref211065524"/>
      <w:bookmarkStart w:id="91" w:name="_Toc373054725"/>
      <w:bookmarkStart w:id="92" w:name="_Ref130638143"/>
      <w:bookmarkStart w:id="93" w:name="_Ref279456054"/>
      <w:bookmarkEnd w:id="84"/>
      <w:bookmarkEnd w:id="85"/>
      <w:bookmarkEnd w:id="86"/>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r>
        <w:t>5</w:t>
      </w:r>
      <w:r w:rsidRPr="00DD5F48">
        <w:t xml:space="preserve"> (</w:t>
      </w:r>
      <w:r>
        <w:t>cinco</w:t>
      </w:r>
      <w:r w:rsidRPr="00DD5F48">
        <w:t xml:space="preserve">) </w:t>
      </w:r>
      <w:r>
        <w:t>D</w:t>
      </w:r>
      <w:r w:rsidRPr="00DD5F48">
        <w:t>ias</w:t>
      </w:r>
      <w:r>
        <w:t xml:space="preserve"> Úteis</w:t>
      </w:r>
      <w:r w:rsidRPr="00DD5F48">
        <w:t xml:space="preserve"> </w:t>
      </w:r>
      <w:r>
        <w:t xml:space="preserve">contados da </w:t>
      </w:r>
      <w:r w:rsidRPr="00DD5F48">
        <w:t xml:space="preserve">data de </w:t>
      </w:r>
      <w:r>
        <w:t xml:space="preserve">assinatura deste </w:t>
      </w:r>
      <w:r w:rsidRPr="004B719A">
        <w:rPr>
          <w:bCs/>
        </w:rPr>
        <w:t>Instrumento</w:t>
      </w:r>
      <w:r>
        <w:t>;</w:t>
      </w:r>
    </w:p>
    <w:p w14:paraId="219E8DFF" w14:textId="61D116B9" w:rsidR="00005FD1" w:rsidRDefault="00005FD1" w:rsidP="000838F9">
      <w:pPr>
        <w:pStyle w:val="Level4"/>
        <w:tabs>
          <w:tab w:val="clear" w:pos="2041"/>
          <w:tab w:val="num" w:pos="1361"/>
        </w:tabs>
        <w:ind w:left="1360"/>
      </w:pPr>
      <w:bookmarkStart w:id="94"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t>60</w:t>
      </w:r>
      <w:r w:rsidRPr="00DD5F48">
        <w:t xml:space="preserve"> (</w:t>
      </w:r>
      <w:r>
        <w:t>sessenta</w:t>
      </w:r>
      <w:r w:rsidRPr="00DD5F48">
        <w:t xml:space="preserve">) dias contados da data de </w:t>
      </w:r>
      <w:r>
        <w:t xml:space="preserve">assinatura deste </w:t>
      </w:r>
      <w:r w:rsidRPr="004B719A">
        <w:rPr>
          <w:bCs/>
        </w:rPr>
        <w:t>Instrumento</w:t>
      </w:r>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r>
        <w:t>; e</w:t>
      </w:r>
      <w:bookmarkEnd w:id="94"/>
    </w:p>
    <w:p w14:paraId="5ABA41D5" w14:textId="7F6D17BA"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r w:rsidR="004C52C8">
        <w:t>3</w:t>
      </w:r>
      <w:r w:rsidRPr="003B176A">
        <w:t xml:space="preserve"> (</w:t>
      </w:r>
      <w:r w:rsidR="004C52C8">
        <w:t>três</w:t>
      </w:r>
      <w:r w:rsidRPr="003B176A">
        <w:t xml:space="preserve">) </w:t>
      </w:r>
      <w:r>
        <w:t>Dias Úteis contados do respectivo registro</w:t>
      </w:r>
      <w:bookmarkEnd w:id="87"/>
      <w:bookmarkEnd w:id="88"/>
      <w:r>
        <w:t xml:space="preserve">. </w:t>
      </w:r>
      <w:r w:rsidR="009C362F">
        <w:t>[</w:t>
      </w:r>
      <w:r w:rsidR="009C362F" w:rsidRPr="00B2569B">
        <w:rPr>
          <w:b/>
          <w:highlight w:val="yellow"/>
        </w:rPr>
        <w:t>Nota Lefosse: Genial, favor confirmar prazo</w:t>
      </w:r>
      <w:r w:rsidR="009C362F">
        <w:t>]</w:t>
      </w:r>
    </w:p>
    <w:p w14:paraId="367C6C2F" w14:textId="493161F7"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510E36">
        <w:t>4</w:t>
      </w:r>
      <w:r>
        <w:fldChar w:fldCharType="end"/>
      </w:r>
      <w:r>
        <w:t>.</w:t>
      </w:r>
    </w:p>
    <w:p w14:paraId="5E4F1ED0" w14:textId="77777777" w:rsidR="00005FD1" w:rsidRPr="000838F9" w:rsidRDefault="00005FD1" w:rsidP="000838F9">
      <w:pPr>
        <w:pStyle w:val="Level2"/>
        <w:rPr>
          <w:b/>
        </w:rPr>
      </w:pPr>
      <w:bookmarkStart w:id="95" w:name="_Ref67091052"/>
      <w:bookmarkStart w:id="96" w:name="_Ref171162971"/>
      <w:bookmarkStart w:id="97" w:name="_Ref170726726"/>
      <w:bookmarkStart w:id="98" w:name="_Ref325390979"/>
      <w:bookmarkEnd w:id="89"/>
      <w:bookmarkEnd w:id="90"/>
      <w:r w:rsidRPr="000838F9">
        <w:rPr>
          <w:b/>
        </w:rPr>
        <w:t>Autorização para registro</w:t>
      </w:r>
      <w:bookmarkEnd w:id="95"/>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xml:space="preserve">, bem como a realizar a expedição das certidões de inteiro teor dos atos praticados em razão do ora ajustado, o que fazem com fundamento no artigo 16, parágrafo 1º, da Lei nº 6.015, 31 de dezembro de 1973, conforme em vigor </w:t>
      </w:r>
      <w:r w:rsidRPr="003B176A">
        <w:lastRenderedPageBreak/>
        <w:t>(“</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registrários possíveis e, em caso de recusa ou impossibilidade de prática de qualquer deles decorrentes deste </w:t>
      </w:r>
      <w:r w:rsidRPr="004B719A">
        <w:rPr>
          <w:bCs/>
        </w:rPr>
        <w:t>Instrumento</w:t>
      </w:r>
      <w:r w:rsidRPr="003B176A">
        <w:t xml:space="preserve">, </w:t>
      </w:r>
      <w:r>
        <w:t xml:space="preserve">que </w:t>
      </w:r>
      <w:r w:rsidRPr="003B176A">
        <w:t>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99"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99"/>
    </w:p>
    <w:p w14:paraId="3DD4C568" w14:textId="77777777" w:rsidR="00005FD1" w:rsidRPr="000838F9" w:rsidRDefault="00005FD1" w:rsidP="000838F9">
      <w:pPr>
        <w:pStyle w:val="Level2"/>
        <w:rPr>
          <w:b/>
          <w:lang w:eastAsia="en-US"/>
        </w:rPr>
      </w:pPr>
      <w:bookmarkStart w:id="100" w:name="_Ref67091123"/>
      <w:r w:rsidRPr="000838F9">
        <w:rPr>
          <w:b/>
          <w:lang w:eastAsia="en-US"/>
        </w:rPr>
        <w:t>Mandato em causa própria</w:t>
      </w:r>
      <w:bookmarkEnd w:id="100"/>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75587EA9"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510E36">
        <w:t>4.1</w:t>
      </w:r>
      <w:r>
        <w:fldChar w:fldCharType="end"/>
      </w:r>
      <w:r w:rsidRPr="00372080">
        <w:t xml:space="preserve"> e </w:t>
      </w:r>
      <w:r>
        <w:fldChar w:fldCharType="begin"/>
      </w:r>
      <w:r>
        <w:instrText xml:space="preserve"> REF _Ref67091052 \r \p \h </w:instrText>
      </w:r>
      <w:r>
        <w:fldChar w:fldCharType="separate"/>
      </w:r>
      <w:r w:rsidR="00510E36">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101" w:name="_Ref31213109"/>
      <w:r w:rsidRPr="00644B3E">
        <w:rPr>
          <w:lang w:eastAsia="en-US"/>
        </w:rPr>
        <w:lastRenderedPageBreak/>
        <w:t>Confirmação do mandato em causa própria</w:t>
      </w:r>
      <w:bookmarkEnd w:id="101"/>
    </w:p>
    <w:p w14:paraId="7DCFF99E" w14:textId="21A0B73B"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510E36">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96"/>
      <w:bookmarkEnd w:id="97"/>
      <w:bookmarkEnd w:id="98"/>
    </w:p>
    <w:p w14:paraId="2EA82CA4" w14:textId="77777777" w:rsidR="00005FD1" w:rsidRDefault="00005FD1" w:rsidP="000838F9">
      <w:pPr>
        <w:pStyle w:val="Level1"/>
        <w:rPr>
          <w:lang w:eastAsia="en-US"/>
        </w:rPr>
      </w:pPr>
      <w:bookmarkStart w:id="102" w:name="_Ref500868254"/>
      <w:r w:rsidRPr="00E6618A">
        <w:rPr>
          <w:lang w:eastAsia="en-US"/>
        </w:rPr>
        <w:t>Declarações e Garantias</w:t>
      </w:r>
      <w:bookmarkEnd w:id="91"/>
      <w:bookmarkEnd w:id="102"/>
    </w:p>
    <w:p w14:paraId="04C56E5E" w14:textId="18B50E43" w:rsidR="00005FD1" w:rsidRPr="00703D15" w:rsidRDefault="00585F99" w:rsidP="000838F9">
      <w:pPr>
        <w:pStyle w:val="Level2"/>
      </w:pPr>
      <w:bookmarkStart w:id="103" w:name="_Ref482973994"/>
      <w:bookmarkStart w:id="104" w:name="_Ref279054812"/>
      <w:bookmarkStart w:id="105"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103"/>
      <w:bookmarkEnd w:id="104"/>
      <w:bookmarkEnd w:id="105"/>
    </w:p>
    <w:p w14:paraId="13B0652F" w14:textId="59F17CF2" w:rsidR="00DA1A86" w:rsidRPr="000838F9" w:rsidRDefault="00DA1A86" w:rsidP="000838F9">
      <w:pPr>
        <w:pStyle w:val="Level4"/>
        <w:tabs>
          <w:tab w:val="clear" w:pos="2041"/>
          <w:tab w:val="num" w:pos="1361"/>
        </w:tabs>
        <w:ind w:left="1360"/>
        <w:rPr>
          <w:b/>
          <w:smallCaps/>
          <w:color w:val="000000"/>
        </w:rPr>
      </w:pPr>
      <w:bookmarkStart w:id="106" w:name="_Ref402462511"/>
      <w:r w:rsidRPr="009974FC">
        <w:t xml:space="preserve">é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t xml:space="preserve">é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w:t>
      </w:r>
      <w:r w:rsidRPr="009974FC">
        <w:lastRenderedPageBreak/>
        <w:t xml:space="preserve">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139F6A35" w:rsidR="00005FD1" w:rsidRPr="003B176A" w:rsidRDefault="00E05D48" w:rsidP="000838F9">
      <w:pPr>
        <w:pStyle w:val="Level4"/>
        <w:tabs>
          <w:tab w:val="clear" w:pos="2041"/>
          <w:tab w:val="num" w:pos="1361"/>
        </w:tabs>
        <w:ind w:left="1360"/>
      </w:pPr>
      <w:bookmarkStart w:id="107" w:name="_Ref383184696"/>
      <w:bookmarkStart w:id="108" w:name="_Ref376881177"/>
      <w:bookmarkEnd w:id="92"/>
      <w:bookmarkEnd w:id="93"/>
      <w:bookmarkEnd w:id="106"/>
      <w:r>
        <w:t>a</w:t>
      </w:r>
      <w:r w:rsidR="00005FD1">
        <w:t xml:space="preserve"> Fiduciante é a única e legítima</w:t>
      </w:r>
      <w:r w:rsidR="00005FD1" w:rsidRPr="003B176A">
        <w:t xml:space="preserve"> </w:t>
      </w:r>
      <w:r w:rsidR="00005FD1">
        <w:t>possuidora direta e proprietária dos Imóveis</w:t>
      </w:r>
      <w:r w:rsidR="000434BC">
        <w:t xml:space="preserve"> </w:t>
      </w:r>
      <w:r w:rsidR="000434BC" w:rsidRPr="0002206E">
        <w:t xml:space="preserve">(ressalvada a posse diretamente exercida </w:t>
      </w:r>
      <w:r w:rsidR="000434BC">
        <w:t xml:space="preserve">pela Locatária </w:t>
      </w:r>
      <w:r w:rsidR="006B42E5">
        <w:t>n</w:t>
      </w:r>
      <w:r w:rsidR="000434BC">
        <w:t>os</w:t>
      </w:r>
      <w:r w:rsidR="000434BC" w:rsidRPr="0002206E">
        <w:t xml:space="preserve">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w:t>
      </w:r>
      <w:r w:rsidR="00E32106">
        <w:t>, restrição</w:t>
      </w:r>
      <w:r w:rsidRPr="00E05D48">
        <w:t xml:space="preserv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w:t>
      </w:r>
      <w:r w:rsidR="009170C6">
        <w:t xml:space="preserve">incluindo prévios contratos e/ou acordos, entre a Fiduciante e terceiros, que versem sobre a alienação, opções ou promessa de alienação dos Imóveis ou de direitos a eles atinentes e que estejam vigentes nesta data, </w:t>
      </w:r>
      <w:r w:rsidR="00005FD1" w:rsidRPr="003B176A">
        <w:t>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09"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09"/>
    </w:p>
    <w:p w14:paraId="287EC984" w14:textId="1C8891B0" w:rsidR="00005FD1" w:rsidRPr="00470EDA" w:rsidRDefault="007773C1" w:rsidP="000838F9">
      <w:pPr>
        <w:pStyle w:val="Level4"/>
        <w:tabs>
          <w:tab w:val="clear" w:pos="2041"/>
          <w:tab w:val="num" w:pos="1361"/>
        </w:tabs>
        <w:ind w:left="1361"/>
      </w:pPr>
      <w:bookmarkStart w:id="110" w:name="_Hlk496806616"/>
      <w:r>
        <w:t xml:space="preserve">Exceto pelo Contrato de Locação celebrados com a Locatária, </w:t>
      </w:r>
      <w:r w:rsidR="00E05D48">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t>[</w:t>
      </w:r>
      <w:r w:rsidR="00005FD1" w:rsidRPr="00470EDA">
        <w:t>comodato</w:t>
      </w:r>
      <w:r>
        <w:t>]</w:t>
      </w:r>
      <w:r w:rsidR="00005FD1" w:rsidRPr="00470EDA">
        <w:t xml:space="preserve"> ou contrato equivalente que tenha o mesmo ou similar efeito;</w:t>
      </w:r>
      <w:r w:rsidR="00E05D48">
        <w:t xml:space="preserve"> </w:t>
      </w:r>
    </w:p>
    <w:bookmarkEnd w:id="110"/>
    <w:p w14:paraId="23058753" w14:textId="5117A8B0"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p>
    <w:p w14:paraId="1985ECD9" w14:textId="77777777" w:rsidR="00B2569B" w:rsidRPr="00B2569B" w:rsidRDefault="001C27B2" w:rsidP="000838F9">
      <w:pPr>
        <w:pStyle w:val="Level4"/>
        <w:tabs>
          <w:tab w:val="clear" w:pos="2041"/>
          <w:tab w:val="num" w:pos="1361"/>
        </w:tabs>
        <w:ind w:left="1361"/>
      </w:pPr>
      <w:r w:rsidRPr="001C27B2">
        <w:rPr>
          <w:b/>
          <w:bCs/>
          <w:i/>
          <w:iCs/>
          <w:highlight w:val="yellow"/>
        </w:rPr>
        <w:t xml:space="preserve">  </w:t>
      </w:r>
      <w:r w:rsidRPr="00B444E0">
        <w:rPr>
          <w:b/>
          <w:bCs/>
          <w:i/>
          <w:iCs/>
          <w:highlight w:val="yellow"/>
        </w:rPr>
        <w:t>[Nota PG: Coberto no item (i</w:t>
      </w:r>
      <w:r>
        <w:rPr>
          <w:b/>
          <w:bCs/>
          <w:i/>
          <w:iCs/>
          <w:highlight w:val="yellow"/>
        </w:rPr>
        <w:t>v</w:t>
      </w:r>
      <w:r w:rsidRPr="00B444E0">
        <w:rPr>
          <w:b/>
          <w:bCs/>
          <w:i/>
          <w:iCs/>
          <w:highlight w:val="yellow"/>
        </w:rPr>
        <w:t>).]</w:t>
      </w:r>
      <w:bookmarkStart w:id="111" w:name="_Ref130643786"/>
    </w:p>
    <w:p w14:paraId="03B58068" w14:textId="3E6D0EED" w:rsidR="00005FD1" w:rsidRPr="00852E1A" w:rsidRDefault="00E05D48" w:rsidP="000838F9">
      <w:pPr>
        <w:pStyle w:val="Level4"/>
        <w:tabs>
          <w:tab w:val="clear" w:pos="2041"/>
          <w:tab w:val="num" w:pos="1361"/>
        </w:tabs>
        <w:ind w:left="1361"/>
      </w:pPr>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510E36">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11"/>
    </w:p>
    <w:p w14:paraId="650BD073" w14:textId="0B90DAE5"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 xml:space="preserve">s Imóveis estão livres de materiais perigosos, tais como materiais explosivos ou radioativos, dejetos perigosos, substâncias tóxicas e perigosas, asbestos, </w:t>
      </w:r>
      <w:r w:rsidR="00005FD1" w:rsidRPr="00EC5AA4">
        <w:lastRenderedPageBreak/>
        <w:t>amianto, materiais contendo asbestos ou qualquer outra substância ou material considerado perigoso pelas leis brasileiras</w:t>
      </w:r>
      <w:r w:rsidR="00005FD1">
        <w:t>;</w:t>
      </w:r>
      <w:r>
        <w:t xml:space="preserve"> </w:t>
      </w:r>
    </w:p>
    <w:p w14:paraId="3AA7CD5B" w14:textId="15343C0B" w:rsidR="00005FD1" w:rsidRDefault="00AE02F0" w:rsidP="000838F9">
      <w:pPr>
        <w:pStyle w:val="Level4"/>
        <w:tabs>
          <w:tab w:val="clear" w:pos="2041"/>
          <w:tab w:val="num" w:pos="1361"/>
        </w:tabs>
        <w:ind w:left="1361"/>
      </w:pPr>
      <w:r>
        <w:t>n</w:t>
      </w:r>
      <w:r w:rsidR="00005FD1" w:rsidRPr="00E657FC">
        <w:t xml:space="preserve">ão </w:t>
      </w:r>
      <w:r w:rsidR="001C27B2">
        <w:t>tem conhecimento de</w:t>
      </w:r>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w:t>
      </w:r>
      <w:r w:rsidR="00ED15B4">
        <w:t>, zoneamento, vizinhança, ocupação irregular/invasão e retificação de área</w:t>
      </w:r>
      <w:r w:rsidR="00005FD1" w:rsidRPr="00E657FC">
        <w:t xml:space="preserve"> ou qualquer ressalva em relação à legislação pertinente, inclusive ambiental, que possam afetar significativamente a utilização dos Imóveis</w:t>
      </w:r>
      <w:r w:rsidR="00005FD1">
        <w:t>;</w:t>
      </w:r>
      <w:r>
        <w:t xml:space="preserve"> </w:t>
      </w:r>
      <w:r w:rsidR="002B6967">
        <w:t>[</w:t>
      </w:r>
      <w:r w:rsidR="002B6967" w:rsidRPr="00B2569B">
        <w:rPr>
          <w:b/>
          <w:highlight w:val="yellow"/>
        </w:rPr>
        <w:t>Nota Lefosse: Genial, favor confirmar</w:t>
      </w:r>
      <w:r w:rsidR="002B6967">
        <w:t>]</w:t>
      </w:r>
    </w:p>
    <w:p w14:paraId="7FB28066" w14:textId="77777777" w:rsidR="00D021A9" w:rsidRDefault="00D021A9" w:rsidP="00D021A9">
      <w:pPr>
        <w:pStyle w:val="Level4"/>
        <w:tabs>
          <w:tab w:val="clear" w:pos="2041"/>
          <w:tab w:val="num" w:pos="1361"/>
        </w:tabs>
        <w:ind w:left="1361"/>
      </w:pPr>
      <w:r>
        <w:t xml:space="preserve">inexistem </w:t>
      </w:r>
      <w:r w:rsidRPr="00445170">
        <w:t>irregularidades na cadeia dominial do</w:t>
      </w:r>
      <w:r>
        <w:t>s</w:t>
      </w:r>
      <w:r w:rsidRPr="00445170">
        <w:t xml:space="preserve"> Imóve</w:t>
      </w:r>
      <w:r>
        <w:t>is alienados fiduciariamente</w:t>
      </w:r>
      <w:r w:rsidRPr="00445170">
        <w:t>, bem como qualquer razão para que os títulos de propriedade respectivos possam ser questionados</w:t>
      </w:r>
      <w:r>
        <w:t>;</w:t>
      </w:r>
    </w:p>
    <w:p w14:paraId="527DEF01" w14:textId="0768F7D8" w:rsidR="00005FD1" w:rsidRDefault="00AE02F0" w:rsidP="00B2569B">
      <w:pPr>
        <w:pStyle w:val="Level4"/>
        <w:tabs>
          <w:tab w:val="clear" w:pos="2041"/>
          <w:tab w:val="num" w:pos="1361"/>
        </w:tabs>
        <w:ind w:left="1361"/>
      </w:pPr>
      <w:r>
        <w:t>n</w:t>
      </w:r>
      <w:r w:rsidR="00005FD1" w:rsidRPr="00E657FC">
        <w:t>ão</w:t>
      </w:r>
      <w:r w:rsidR="001C27B2">
        <w:t xml:space="preserve"> tem conhecimento de</w:t>
      </w:r>
      <w:r w:rsidR="00005FD1" w:rsidRPr="00E657FC">
        <w:t xml:space="preserve"> qualquer </w:t>
      </w:r>
      <w:r w:rsidR="002B6967">
        <w:t xml:space="preserve">descumprimento à legislação aplicável aos Imóveis e de qualquer </w:t>
      </w:r>
      <w:r w:rsidR="00005FD1" w:rsidRPr="00E657FC">
        <w:t>inadequação dos Imóveis às normas de uso e ocupação do solo</w:t>
      </w:r>
      <w:r w:rsidR="002B6967">
        <w:t xml:space="preserve">, incluindo restrições relacionadas a zoneamento, parcelamento do solo, </w:t>
      </w:r>
      <w:r w:rsidR="009170C6">
        <w:t xml:space="preserve">vizinhança, ocupação irregular/invasão, ratificação de área, </w:t>
      </w:r>
      <w:r w:rsidR="002B6967">
        <w:t>preservação do patrimônio arqueológico e histórico</w:t>
      </w:r>
      <w:r w:rsidR="009F3CA1">
        <w:t>, restrição de atividades devido a inserção em área de preservação ambiental ou área de preservação permanente</w:t>
      </w:r>
      <w:r w:rsidR="00005FD1" w:rsidRPr="00E657FC">
        <w:t xml:space="preserve"> e de qualquer ressalva em relação à legislação pertinente, inclusive ambiental, que possam afetar a utilização dos Imóveis</w:t>
      </w:r>
      <w:r w:rsidR="00005FD1">
        <w:t>;</w:t>
      </w:r>
      <w:r>
        <w:t xml:space="preserve"> </w:t>
      </w:r>
      <w:r w:rsidR="002B6967">
        <w:t>[</w:t>
      </w:r>
      <w:r w:rsidR="002B6967" w:rsidRPr="002B79C0">
        <w:rPr>
          <w:b/>
          <w:highlight w:val="yellow"/>
        </w:rPr>
        <w:t>Nota Lefosse: Genial, favor confirmar</w:t>
      </w:r>
      <w:r w:rsidR="002B6967">
        <w:t>]</w:t>
      </w:r>
    </w:p>
    <w:p w14:paraId="4446D620" w14:textId="5E274D15" w:rsidR="00005FD1" w:rsidRDefault="00810223" w:rsidP="000838F9">
      <w:pPr>
        <w:pStyle w:val="Level4"/>
        <w:tabs>
          <w:tab w:val="clear" w:pos="2041"/>
          <w:tab w:val="num" w:pos="1361"/>
        </w:tabs>
        <w:ind w:left="1361"/>
      </w:pPr>
      <w:r w:rsidRPr="00B2569B">
        <w:rPr>
          <w:b/>
        </w:rPr>
        <w:t>(a)</w:t>
      </w:r>
      <w:r>
        <w:t xml:space="preserve"> </w:t>
      </w:r>
      <w:r w:rsidR="00AE02F0">
        <w:t>n</w:t>
      </w:r>
      <w:r w:rsidR="00005FD1" w:rsidRPr="00E657FC">
        <w:t>ão tem conhecimento de qualquer processo de desapropriação, encampação ou confisco, adjudicação, tombamento</w:t>
      </w:r>
      <w:r w:rsidR="005D476F">
        <w:t xml:space="preserve"> iniciado ou definitivo</w:t>
      </w:r>
      <w:r w:rsidR="00005FD1" w:rsidRPr="00E657FC">
        <w:t xml:space="preserve">, nem mesmo declaração de interesse ou utilidade pública </w:t>
      </w:r>
      <w:r w:rsidR="005D476F">
        <w:t xml:space="preserve">para fins de desapropriação ou ocupação temporária </w:t>
      </w:r>
      <w:r w:rsidR="00005FD1" w:rsidRPr="00E657FC">
        <w:t>por qualquer autoridade governamental com ou sem o pagamento da respectiva indenização</w:t>
      </w:r>
      <w:r w:rsidR="005D476F">
        <w:t>, servidão ou demarcação de terras</w:t>
      </w:r>
      <w:r w:rsidR="00005FD1" w:rsidRPr="00E657FC">
        <w:t xml:space="preserve"> envolvendo</w:t>
      </w:r>
      <w:r w:rsidR="005D476F">
        <w:t>, total ou parcialmente, direta ou indiretamente,</w:t>
      </w:r>
      <w:r>
        <w:t xml:space="preserve"> </w:t>
      </w:r>
      <w:r w:rsidR="00005FD1" w:rsidRPr="00E657FC">
        <w:t>o</w:t>
      </w:r>
      <w:r w:rsidR="00005FD1">
        <w:t>s</w:t>
      </w:r>
      <w:r w:rsidR="00005FD1" w:rsidRPr="00E657FC">
        <w:t xml:space="preserve"> Imóve</w:t>
      </w:r>
      <w:r w:rsidR="00005FD1">
        <w:t>is</w:t>
      </w:r>
      <w:r w:rsidR="00005FD1" w:rsidRPr="00E657FC">
        <w:t xml:space="preserve">, </w:t>
      </w:r>
      <w:r w:rsidRPr="00B2569B">
        <w:rPr>
          <w:b/>
        </w:rPr>
        <w:t>(b)</w:t>
      </w:r>
      <w:r>
        <w:t xml:space="preserve"> os Imóveis não se localizam em áreas que a lei conceitua como de entorno de outro bem tombado, </w:t>
      </w:r>
      <w:r w:rsidR="00005FD1" w:rsidRPr="00E657FC">
        <w:t xml:space="preserve">bem como </w:t>
      </w:r>
      <w:r w:rsidRPr="00B2569B">
        <w:rPr>
          <w:b/>
        </w:rPr>
        <w:t>(c)</w:t>
      </w:r>
      <w:r>
        <w:t xml:space="preserve"> </w:t>
      </w:r>
      <w:r w:rsidR="00005FD1" w:rsidRPr="00E657FC">
        <w:t>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rsidR="00AE02F0">
        <w:t xml:space="preserve"> </w:t>
      </w:r>
    </w:p>
    <w:p w14:paraId="6C915E84" w14:textId="04C131C9" w:rsidR="00005FD1" w:rsidRDefault="00AE02F0" w:rsidP="000838F9">
      <w:pPr>
        <w:pStyle w:val="Level4"/>
        <w:tabs>
          <w:tab w:val="clear" w:pos="2041"/>
          <w:tab w:val="num" w:pos="1361"/>
        </w:tabs>
        <w:ind w:left="1361"/>
      </w:pPr>
      <w:r>
        <w:t>n</w:t>
      </w:r>
      <w:r w:rsidR="00005FD1" w:rsidRPr="00EC5AA4">
        <w:t xml:space="preserve">ão </w:t>
      </w:r>
      <w:r w:rsidR="001C27B2">
        <w:t>tem conhecimento de</w:t>
      </w:r>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p>
    <w:p w14:paraId="4856D9DC" w14:textId="0869A812" w:rsidR="006B42E5" w:rsidRDefault="006B42E5" w:rsidP="006B42E5">
      <w:pPr>
        <w:pStyle w:val="Level4"/>
        <w:tabs>
          <w:tab w:val="clear" w:pos="2041"/>
          <w:tab w:val="num" w:pos="1361"/>
        </w:tabs>
        <w:ind w:left="1361"/>
      </w:pPr>
      <w:r>
        <w:t>o</w:t>
      </w:r>
      <w:r w:rsidRPr="00E657FC">
        <w:t>s Imóveis são foreiro</w:t>
      </w:r>
      <w:r>
        <w:t>s</w:t>
      </w:r>
      <w:r w:rsidRPr="00E657FC">
        <w:t xml:space="preserve"> </w:t>
      </w:r>
      <w:r>
        <w:t xml:space="preserve">à União Federal e a Fiduciante declara estar </w:t>
      </w:r>
      <w:r w:rsidRPr="003B176A">
        <w:t xml:space="preserve">em dia com o pagamento de todas as obrigações </w:t>
      </w:r>
      <w:r>
        <w:t>correspondentes;</w:t>
      </w:r>
    </w:p>
    <w:p w14:paraId="1FE3E671" w14:textId="20CB6521"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w:t>
      </w:r>
      <w:r w:rsidR="00A43E5E">
        <w:t>ao</w:t>
      </w:r>
      <w:r w:rsidR="00005FD1" w:rsidRPr="00E657FC">
        <w:t xml:space="preserve"> Estado ou Município, nem a qualquer outra autoridade governamental</w:t>
      </w:r>
      <w:r w:rsidR="006B42E5">
        <w:t>, com exceção da União Federal</w:t>
      </w:r>
      <w:r w:rsidR="00005FD1">
        <w:t>;</w:t>
      </w:r>
      <w:r>
        <w:t xml:space="preserve"> </w:t>
      </w:r>
    </w:p>
    <w:p w14:paraId="050C3387" w14:textId="7EB4A637" w:rsidR="00005FD1" w:rsidRDefault="00AE02F0" w:rsidP="000838F9">
      <w:pPr>
        <w:pStyle w:val="Level4"/>
        <w:tabs>
          <w:tab w:val="clear" w:pos="2041"/>
          <w:tab w:val="num" w:pos="1361"/>
        </w:tabs>
        <w:ind w:left="1361"/>
      </w:pPr>
      <w:r>
        <w:lastRenderedPageBreak/>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r w:rsidR="001C27B2">
        <w:t xml:space="preserve"> e</w:t>
      </w:r>
    </w:p>
    <w:p w14:paraId="3248DD8E" w14:textId="4841E4D2" w:rsidR="00B2569B" w:rsidRPr="00B2569B" w:rsidRDefault="009F3CA1" w:rsidP="0087630A">
      <w:pPr>
        <w:pStyle w:val="Level4"/>
        <w:tabs>
          <w:tab w:val="clear" w:pos="2041"/>
          <w:tab w:val="num" w:pos="1361"/>
        </w:tabs>
        <w:ind w:left="1361"/>
      </w:pPr>
      <w:r>
        <w:t>[</w:t>
      </w:r>
      <w:r w:rsidR="00327EE1">
        <w:t>p</w:t>
      </w:r>
      <w:r w:rsidR="00005FD1" w:rsidRPr="00E657FC">
        <w:t>ossui válidas, eficazes, em perfeita ordem e em pleno vigor todas as licenças, concessões, autorizações, permissões e alvarás, inclusive ambientais, aplicáveis ao exercício de suas atividades</w:t>
      </w:r>
      <w:r w:rsidR="00005FD1">
        <w:t>;</w:t>
      </w:r>
      <w:r>
        <w:t>]</w:t>
      </w:r>
      <w:r w:rsidR="00327EE1">
        <w:t xml:space="preserve"> </w:t>
      </w:r>
      <w:r w:rsidR="001C27B2" w:rsidRPr="00B444E0">
        <w:rPr>
          <w:b/>
          <w:bCs/>
          <w:i/>
          <w:iCs/>
          <w:highlight w:val="yellow"/>
        </w:rPr>
        <w:t>[Nota PG: Coberto no item (</w:t>
      </w:r>
      <w:r w:rsidR="001C27B2">
        <w:rPr>
          <w:b/>
          <w:bCs/>
          <w:i/>
          <w:iCs/>
          <w:highlight w:val="yellow"/>
        </w:rPr>
        <w:t>xvii</w:t>
      </w:r>
      <w:r w:rsidR="001C27B2" w:rsidRPr="00B444E0">
        <w:rPr>
          <w:b/>
          <w:bCs/>
          <w:i/>
          <w:iCs/>
          <w:highlight w:val="yellow"/>
        </w:rPr>
        <w:t>).]</w:t>
      </w:r>
      <w:r>
        <w:rPr>
          <w:b/>
          <w:bCs/>
          <w:i/>
          <w:iCs/>
        </w:rPr>
        <w:t xml:space="preserve"> </w:t>
      </w:r>
      <w:r>
        <w:rPr>
          <w:b/>
          <w:bCs/>
          <w:iCs/>
        </w:rPr>
        <w:t>[</w:t>
      </w:r>
      <w:r w:rsidRPr="00B2569B">
        <w:rPr>
          <w:b/>
          <w:bCs/>
          <w:iCs/>
          <w:highlight w:val="yellow"/>
        </w:rPr>
        <w:t>Nota Lefosse: o item (</w:t>
      </w:r>
      <w:r w:rsidR="000B34C7" w:rsidRPr="00B2569B">
        <w:rPr>
          <w:b/>
          <w:bCs/>
          <w:iCs/>
          <w:highlight w:val="yellow"/>
        </w:rPr>
        <w:t>xiv) trata das licenças necessárias ao cumprimento das obrigações previstas no contrato, enquanto este trata daquelas necessárias ao exercício das atividades da cia. Sugerimos manter. Genial, favor confirmar</w:t>
      </w:r>
      <w:r w:rsidR="000B34C7">
        <w:rPr>
          <w:b/>
          <w:bCs/>
          <w:iCs/>
        </w:rPr>
        <w:t>]</w:t>
      </w:r>
    </w:p>
    <w:p w14:paraId="199D7A0A" w14:textId="41DC0F6F" w:rsidR="00BE3D53" w:rsidRDefault="009170C6" w:rsidP="0087630A">
      <w:pPr>
        <w:pStyle w:val="Level4"/>
        <w:tabs>
          <w:tab w:val="clear" w:pos="2041"/>
          <w:tab w:val="num" w:pos="1361"/>
        </w:tabs>
        <w:ind w:left="1361"/>
      </w:pPr>
      <w:r>
        <w:t>[</w:t>
      </w:r>
      <w:r w:rsidR="00327EE1">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os Imóveis;</w:t>
      </w:r>
      <w:r>
        <w:t>]</w:t>
      </w:r>
      <w:r w:rsidR="00005FD1">
        <w:t xml:space="preserve"> </w:t>
      </w:r>
      <w:r w:rsidR="001C27B2" w:rsidRPr="00BE3D53">
        <w:rPr>
          <w:b/>
          <w:bCs/>
          <w:i/>
          <w:iCs/>
          <w:highlight w:val="yellow"/>
        </w:rPr>
        <w:t>[Nota PG: Coberto no item (xviii).]</w:t>
      </w:r>
      <w:r w:rsidRPr="00BE3D53">
        <w:rPr>
          <w:b/>
          <w:bCs/>
          <w:i/>
          <w:iCs/>
        </w:rPr>
        <w:t xml:space="preserve"> </w:t>
      </w:r>
      <w:r w:rsidRPr="00BE3D53">
        <w:rPr>
          <w:b/>
          <w:bCs/>
          <w:iCs/>
        </w:rPr>
        <w:t>[</w:t>
      </w:r>
      <w:r w:rsidRPr="00B2569B">
        <w:rPr>
          <w:b/>
          <w:bCs/>
          <w:iCs/>
          <w:highlight w:val="yellow"/>
        </w:rPr>
        <w:t>Nota Lefosse: sugerimos manter. Genial, favor confirmar</w:t>
      </w:r>
      <w:r w:rsidRPr="00BE3D53">
        <w:rPr>
          <w:b/>
          <w:bCs/>
          <w:iCs/>
        </w:rPr>
        <w:t>]</w:t>
      </w:r>
    </w:p>
    <w:p w14:paraId="775BBF07" w14:textId="77777777" w:rsidR="00D021A9" w:rsidRDefault="00327EE1" w:rsidP="00D021A9">
      <w:pPr>
        <w:pStyle w:val="Level4"/>
        <w:tabs>
          <w:tab w:val="clear" w:pos="204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rsidR="00D021A9">
        <w:t xml:space="preserve">; </w:t>
      </w:r>
    </w:p>
    <w:p w14:paraId="15BC73F2" w14:textId="3175A2ED" w:rsidR="00D021A9" w:rsidRPr="00DA6906" w:rsidRDefault="00D021A9" w:rsidP="00D021A9">
      <w:pPr>
        <w:pStyle w:val="Level4"/>
        <w:tabs>
          <w:tab w:val="clear" w:pos="2041"/>
        </w:tabs>
        <w:ind w:left="1276" w:hanging="567"/>
      </w:pPr>
      <w:r>
        <w:t>n</w:t>
      </w:r>
      <w:r w:rsidRPr="00DA6906">
        <w:t>ão est</w:t>
      </w:r>
      <w:r>
        <w:t>á</w:t>
      </w:r>
      <w:r w:rsidRPr="00DA6906">
        <w:t xml:space="preserve"> sujeit</w:t>
      </w:r>
      <w:r>
        <w:t>a</w:t>
      </w:r>
      <w:r w:rsidRPr="00DA6906">
        <w:t xml:space="preserve"> a quaisquer Leis de Prevenção e Combate à Corrupção exceto aquelas vigentes na República Federativa do Brasil</w:t>
      </w:r>
      <w:r>
        <w:t>;</w:t>
      </w:r>
      <w:r w:rsidR="0023736F">
        <w:t xml:space="preserve"> e</w:t>
      </w:r>
    </w:p>
    <w:p w14:paraId="79B8BCE3" w14:textId="22F42AA0" w:rsidR="00D021A9" w:rsidRPr="00DA6906" w:rsidRDefault="00D021A9" w:rsidP="00D021A9">
      <w:pPr>
        <w:pStyle w:val="Level4"/>
        <w:tabs>
          <w:tab w:val="clear" w:pos="2041"/>
        </w:tabs>
        <w:ind w:left="1276" w:hanging="567"/>
      </w:pPr>
      <w:r>
        <w:t>c</w:t>
      </w:r>
      <w:r w:rsidRPr="00DA6906">
        <w:t>onduzi</w:t>
      </w:r>
      <w:r>
        <w:t>u</w:t>
      </w:r>
      <w:r w:rsidRPr="00DA6906">
        <w:t xml:space="preserve"> suas atividades, a todo tempo, de forma íntegra e ética e conforme as Leis de Prevenção e Combate à Corrupção</w:t>
      </w:r>
      <w:r w:rsidR="0023736F">
        <w:t>.</w:t>
      </w:r>
    </w:p>
    <w:p w14:paraId="53875C88" w14:textId="77777777" w:rsidR="00005FD1" w:rsidRPr="004B1DED" w:rsidRDefault="00005FD1" w:rsidP="000838F9">
      <w:pPr>
        <w:pStyle w:val="Level1"/>
        <w:rPr>
          <w:lang w:eastAsia="en-US"/>
        </w:rPr>
      </w:pPr>
      <w:bookmarkStart w:id="112" w:name="_Ref43819601"/>
      <w:r w:rsidRPr="004B1DED">
        <w:rPr>
          <w:lang w:eastAsia="en-US"/>
        </w:rPr>
        <w:t>Excu</w:t>
      </w:r>
      <w:r>
        <w:rPr>
          <w:lang w:eastAsia="en-US"/>
        </w:rPr>
        <w:t>ss</w:t>
      </w:r>
      <w:r w:rsidRPr="004B1DED">
        <w:rPr>
          <w:lang w:eastAsia="en-US"/>
        </w:rPr>
        <w:t>ão da Alienação Fiduciária</w:t>
      </w:r>
      <w:bookmarkEnd w:id="107"/>
      <w:bookmarkEnd w:id="112"/>
    </w:p>
    <w:p w14:paraId="0AF5A1C8" w14:textId="77777777" w:rsidR="00005FD1" w:rsidRPr="000838F9" w:rsidRDefault="00005FD1" w:rsidP="000838F9">
      <w:pPr>
        <w:pStyle w:val="Level2"/>
        <w:rPr>
          <w:b/>
          <w:lang w:eastAsia="en-US"/>
        </w:rPr>
      </w:pPr>
      <w:bookmarkStart w:id="113" w:name="_Ref500869639"/>
      <w:r w:rsidRPr="000838F9">
        <w:rPr>
          <w:b/>
          <w:lang w:eastAsia="en-US"/>
        </w:rPr>
        <w:t>Evento de Inadimplemento</w:t>
      </w:r>
    </w:p>
    <w:p w14:paraId="0C4C2E01" w14:textId="210E00CE"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r w:rsidR="00651F9C">
        <w:t>,</w:t>
      </w:r>
      <w:r w:rsidRPr="00B131AF">
        <w:t xml:space="preserve"> incluindo eventuais tributos e despesas de cobrança e de intimação</w:t>
      </w:r>
      <w:r w:rsidRPr="00B131AF">
        <w:rPr>
          <w:lang w:eastAsia="en-US"/>
        </w:rPr>
        <w:t>.</w:t>
      </w:r>
      <w:bookmarkEnd w:id="113"/>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510E36">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r w:rsidR="002D3E7C">
        <w:rPr>
          <w:b/>
        </w:rPr>
        <w:t xml:space="preserve"> </w:t>
      </w:r>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r w:rsidR="002D3E7C">
        <w:t xml:space="preserve"> </w:t>
      </w:r>
    </w:p>
    <w:p w14:paraId="63254070" w14:textId="19C8B225" w:rsidR="00005FD1" w:rsidRPr="006961E1" w:rsidRDefault="00005FD1" w:rsidP="000838F9">
      <w:pPr>
        <w:pStyle w:val="Level4"/>
        <w:tabs>
          <w:tab w:val="clear" w:pos="2041"/>
          <w:tab w:val="num" w:pos="1361"/>
        </w:tabs>
        <w:ind w:left="1360"/>
        <w:rPr>
          <w:b/>
        </w:rPr>
      </w:pPr>
      <w:r w:rsidRPr="006961E1">
        <w:lastRenderedPageBreak/>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r w:rsidR="004C52C8">
        <w:t xml:space="preserve"> </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1B2AB88B"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w:t>
      </w:r>
      <w:r w:rsidR="00921B3E" w:rsidRPr="005657CA">
        <w:t>serventuário encarregado da diligência e informado ao</w:t>
      </w:r>
      <w:r w:rsidR="00921B3E" w:rsidRPr="006961E1">
        <w:t xml:space="preserve"> </w:t>
      </w:r>
      <w:r w:rsidRPr="006961E1">
        <w:t xml:space="preserve">Oficial do </w:t>
      </w:r>
      <w:r w:rsidR="002E351F" w:rsidRPr="00132999">
        <w:t>Cartório de RGI</w:t>
      </w:r>
      <w:r w:rsidRPr="006961E1">
        <w:t xml:space="preserve">, competirá </w:t>
      </w:r>
      <w:r w:rsidR="00921B3E" w:rsidRPr="002B79C0">
        <w:t>a es</w:t>
      </w:r>
      <w:r w:rsidR="00921B3E">
        <w:t>s</w:t>
      </w:r>
      <w:r w:rsidR="00921B3E" w:rsidRPr="002B79C0">
        <w:t>e</w:t>
      </w:r>
      <w:r w:rsidR="00ED15B4">
        <w:t xml:space="preserve"> </w:t>
      </w:r>
      <w:r w:rsidRPr="006961E1">
        <w:t xml:space="preserve">promover a sua intimação por edital, </w:t>
      </w:r>
      <w:r w:rsidRPr="002D3E7C">
        <w:t>publicado por</w:t>
      </w:r>
      <w:r w:rsidR="002D3E7C">
        <w:t xml:space="preserve"> no mínimo</w:t>
      </w:r>
      <w:r w:rsidRPr="002D3E7C">
        <w:t xml:space="preserve"> 3 (três) dias, em um dos jornais de maior circulação do local dos Imóveis</w:t>
      </w:r>
      <w:r w:rsidR="00921B3E" w:rsidRPr="005657CA">
        <w:t xml:space="preserve"> </w:t>
      </w:r>
      <w:r w:rsidR="00921B3E" w:rsidRPr="002B79C0">
        <w:t>ou noutro de comarca de fácil acesso, se, no local do Imóvel, não houver imprensa com circulação diária</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345ECB98" w:rsidR="00005FD1" w:rsidRPr="000838F9" w:rsidRDefault="00005FD1" w:rsidP="000838F9">
      <w:pPr>
        <w:pStyle w:val="Level2"/>
        <w:rPr>
          <w:b/>
          <w:lang w:eastAsia="en-US"/>
        </w:rPr>
      </w:pPr>
      <w:r w:rsidRPr="000838F9">
        <w:rPr>
          <w:b/>
          <w:lang w:eastAsia="en-US"/>
        </w:rPr>
        <w:t>Purga</w:t>
      </w:r>
      <w:r w:rsidR="00921B3E">
        <w:rPr>
          <w:b/>
          <w:lang w:eastAsia="en-US"/>
        </w:rPr>
        <w:t>ção</w:t>
      </w:r>
      <w:r w:rsidRPr="000838F9">
        <w:rPr>
          <w:b/>
          <w:lang w:eastAsia="en-US"/>
        </w:rPr>
        <w:t xml:space="preserve"> da mora</w:t>
      </w:r>
    </w:p>
    <w:p w14:paraId="4F6E52F1" w14:textId="3BF2D499"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r w:rsidR="002D3E7C">
        <w:rPr>
          <w:lang w:eastAsia="en-US"/>
        </w:rPr>
        <w:t xml:space="preserve">de cobrança </w:t>
      </w:r>
      <w:r w:rsidR="00651F9C">
        <w:rPr>
          <w:lang w:eastAsia="en-US"/>
        </w:rPr>
        <w:t xml:space="preserve">e intimação devidas </w:t>
      </w:r>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510E36">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 xml:space="preserve">Fiduciante </w:t>
      </w:r>
      <w:r w:rsidRPr="00904FB1">
        <w:rPr>
          <w:lang w:eastAsia="en-US"/>
        </w:rPr>
        <w:lastRenderedPageBreak/>
        <w:t>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483D9DA7"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510E36">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00651F9C">
        <w:t xml:space="preserve"> acrescido dos custos devidos ao Cartório de RGI no âmbito da cobrança e intimação d</w:t>
      </w:r>
      <w:r w:rsidR="006B617C">
        <w:t>a</w:t>
      </w:r>
      <w:r w:rsidR="00651F9C">
        <w:t xml:space="preserve"> Fiduciante</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r w:rsidRPr="00B131AF">
        <w:rPr>
          <w:i/>
        </w:rPr>
        <w:t>inter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w:t>
      </w:r>
      <w:r w:rsidR="006B617C">
        <w:t xml:space="preserve"> e </w:t>
      </w:r>
      <w:r w:rsidR="006B42E5">
        <w:t xml:space="preserve">da </w:t>
      </w:r>
      <w:r w:rsidR="006B617C">
        <w:t>emissão da Certidão de Autorização para Transferência (“</w:t>
      </w:r>
      <w:r w:rsidR="006B617C" w:rsidRPr="006B617C">
        <w:rPr>
          <w:b/>
        </w:rPr>
        <w:t>CAT</w:t>
      </w:r>
      <w:r w:rsidR="006B617C">
        <w:t xml:space="preserve">”), </w:t>
      </w:r>
      <w:r w:rsidR="00705794">
        <w:t>com o</w:t>
      </w:r>
      <w:r w:rsidR="006B617C">
        <w:t xml:space="preserve"> pagamento do </w:t>
      </w:r>
      <w:r w:rsidR="006B617C">
        <w:rPr>
          <w:sz w:val="21"/>
          <w:szCs w:val="21"/>
          <w:shd w:val="clear" w:color="auto" w:fill="FFFFFF"/>
        </w:rPr>
        <w:t>laudêmio correspondente</w:t>
      </w:r>
      <w:r w:rsidR="006B617C">
        <w:t>,</w:t>
      </w:r>
      <w:r w:rsidRPr="00372080">
        <w:t xml:space="preserve"> contando-se, a partir da averbação da referida consolidação nas matrículas dos Imóveis, os prazos para a realização dos leilões extrajudiciais previstos neste</w:t>
      </w:r>
      <w:r>
        <w:t xml:space="preserve"> Instrumento</w:t>
      </w:r>
      <w:r w:rsidRPr="00F57543">
        <w:t>.</w:t>
      </w:r>
      <w:bookmarkStart w:id="114" w:name="_Ref382511312"/>
    </w:p>
    <w:p w14:paraId="53F42A65" w14:textId="394484A5" w:rsidR="00005FD1" w:rsidRPr="00B131AF" w:rsidRDefault="00005FD1" w:rsidP="000838F9">
      <w:pPr>
        <w:pStyle w:val="Level3"/>
      </w:pPr>
      <w:bookmarkStart w:id="115"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15"/>
    </w:p>
    <w:p w14:paraId="590B3C82" w14:textId="72621471" w:rsidR="00005FD1" w:rsidRPr="00B2569B" w:rsidRDefault="00005FD1" w:rsidP="000838F9">
      <w:pPr>
        <w:pStyle w:val="Level4"/>
        <w:rPr>
          <w:b/>
          <w:bCs/>
          <w:smallCaps/>
        </w:rPr>
      </w:pPr>
      <w:r w:rsidRPr="00B131AF">
        <w:t>A alienação far-se-á sempr</w:t>
      </w:r>
      <w:r w:rsidRPr="003B176A">
        <w:t>e por leilão público extrajudicial;</w:t>
      </w:r>
      <w:r w:rsidR="00651F9C">
        <w:t xml:space="preserve"> </w:t>
      </w:r>
    </w:p>
    <w:p w14:paraId="1F1D1C92" w14:textId="10EED758" w:rsidR="00005FD1" w:rsidRDefault="00005FD1" w:rsidP="000838F9">
      <w:pPr>
        <w:pStyle w:val="Level4"/>
      </w:pPr>
      <w:bookmarkStart w:id="116"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16"/>
    </w:p>
    <w:p w14:paraId="3ADDE29C" w14:textId="55DABD2E" w:rsidR="00005FD1" w:rsidRDefault="00005FD1" w:rsidP="000838F9">
      <w:pPr>
        <w:pStyle w:val="Level4"/>
      </w:pPr>
      <w:bookmarkStart w:id="117"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17"/>
      <w:r>
        <w:t xml:space="preserve"> </w:t>
      </w:r>
    </w:p>
    <w:p w14:paraId="6D4B3EC7" w14:textId="0A64144B" w:rsidR="00005FD1" w:rsidRDefault="00005FD1" w:rsidP="000838F9">
      <w:pPr>
        <w:pStyle w:val="Level4"/>
      </w:pPr>
      <w:r>
        <w:t xml:space="preserve">Para realização do(s) leilão(ões) público(s) acima mencionados e em atendimento ao </w:t>
      </w:r>
      <w:r w:rsidRPr="002A49BE">
        <w:t xml:space="preserve">§2º-A do artigo 27 da </w:t>
      </w:r>
      <w:r>
        <w:t xml:space="preserve">Lei nº 9.514/97, deverão ser comunicados à Fiduciante </w:t>
      </w:r>
      <w:r w:rsidRPr="002A49BE">
        <w:t>as datas, horários e locais do(s) leilão(ões)</w:t>
      </w:r>
      <w:r>
        <w:t xml:space="preserve"> mediante </w:t>
      </w:r>
      <w:r w:rsidR="00921B3E" w:rsidRPr="002B79C0">
        <w:t>correspondência dirigida aos endereços constantes do Contrato, inclusive ao endereço eletrônico</w:t>
      </w:r>
      <w:r>
        <w:t>;</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3C6B4608"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r w:rsidRPr="00B70E97">
        <w:rPr>
          <w:i/>
          <w:iCs/>
        </w:rPr>
        <w:t>inter vivos</w:t>
      </w:r>
      <w:r w:rsidRPr="00B70E97">
        <w:t xml:space="preserve"> e ao laudêmio, pagos para efeito de consolidação da propriedade fiduciária no </w:t>
      </w:r>
      <w:r w:rsidRPr="00B70E97">
        <w:lastRenderedPageBreak/>
        <w:t>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r w:rsidR="00921B3E">
        <w:t xml:space="preserve"> e</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18" w:name="_Ref43819561"/>
      <w:r w:rsidRPr="000838F9">
        <w:rPr>
          <w:b/>
        </w:rPr>
        <w:t>Leilões públicos</w:t>
      </w:r>
      <w:bookmarkEnd w:id="118"/>
    </w:p>
    <w:p w14:paraId="7CA4E52C" w14:textId="6DAB8612"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510E36">
        <w:t>6.4.2(ii) acima</w:t>
      </w:r>
      <w:r>
        <w:fldChar w:fldCharType="end"/>
      </w:r>
      <w:r w:rsidRPr="003B176A">
        <w:t>.</w:t>
      </w:r>
    </w:p>
    <w:p w14:paraId="5CF8C657" w14:textId="7A733B52" w:rsidR="00005FD1" w:rsidRPr="003B176A" w:rsidRDefault="00005FD1" w:rsidP="000838F9">
      <w:pPr>
        <w:pStyle w:val="Level3"/>
      </w:pPr>
      <w:bookmarkStart w:id="119"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510E36">
        <w:t>6.4.2(iii) acima</w:t>
      </w:r>
      <w:r>
        <w:fldChar w:fldCharType="end"/>
      </w:r>
      <w:r w:rsidRPr="003B176A">
        <w:t>.</w:t>
      </w:r>
      <w:bookmarkEnd w:id="119"/>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w:t>
      </w:r>
      <w:r w:rsidR="00F42230">
        <w:rPr>
          <w:color w:val="000000"/>
        </w:rPr>
        <w:t>seja</w:t>
      </w:r>
      <w:r w:rsidRPr="00BE5C1C">
        <w:rPr>
          <w:color w:val="000000"/>
        </w:rPr>
        <w:t xml:space="preserve">, na data do primeiro leilão público, inferior ao utilizado pelo órgão competente como base de cálculo para a apuração do imposto sobre transmissão </w:t>
      </w:r>
      <w:r w:rsidRPr="000F2573">
        <w:rPr>
          <w:i/>
          <w:color w:val="000000"/>
        </w:rPr>
        <w:t>inter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6FCADF65" w:rsidR="00005FD1" w:rsidRPr="001C27B2" w:rsidRDefault="00005FD1" w:rsidP="000838F9">
      <w:pPr>
        <w:pStyle w:val="Level3"/>
      </w:pPr>
      <w:bookmarkStart w:id="120" w:name="_Ref211068315"/>
      <w:bookmarkStart w:id="121"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F42230">
        <w:t>as</w:t>
      </w:r>
      <w:r>
        <w:t xml:space="preserve"> </w:t>
      </w:r>
      <w:r w:rsidR="00F42230">
        <w:t>D</w:t>
      </w:r>
      <w:r>
        <w:t>ívida</w:t>
      </w:r>
      <w:r w:rsidR="00284142">
        <w:t>s</w:t>
      </w:r>
      <w:r>
        <w:t xml:space="preserve"> </w:t>
      </w:r>
      <w:r w:rsidRPr="003B176A">
        <w:t xml:space="preserve">e </w:t>
      </w:r>
      <w:r w:rsidR="00F42230">
        <w:t>D</w:t>
      </w:r>
      <w:r w:rsidRPr="003B176A">
        <w:t xml:space="preserve">espesas </w:t>
      </w:r>
      <w:r w:rsidR="00F42230">
        <w:t>(conforme definidas abaixo),</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w:t>
      </w:r>
      <w:r w:rsidRPr="001C27B2">
        <w:t xml:space="preserve">mínimo aqui estabelecido, aplicar-se-á o disposto na Cláusula </w:t>
      </w:r>
      <w:r w:rsidRPr="00A65BF3">
        <w:fldChar w:fldCharType="begin"/>
      </w:r>
      <w:r w:rsidRPr="001C27B2">
        <w:instrText xml:space="preserve"> REF _Ref67093082 \r \p \h </w:instrText>
      </w:r>
      <w:r w:rsidR="001C27B2">
        <w:instrText xml:space="preserve"> \* MERGEFORMAT </w:instrText>
      </w:r>
      <w:r w:rsidRPr="00A65BF3">
        <w:fldChar w:fldCharType="separate"/>
      </w:r>
      <w:r w:rsidR="00510E36">
        <w:t>6.5.3 abaixo</w:t>
      </w:r>
      <w:r w:rsidRPr="00A65BF3">
        <w:fldChar w:fldCharType="end"/>
      </w:r>
      <w:bookmarkEnd w:id="120"/>
      <w:r w:rsidRPr="001C27B2">
        <w:t>.</w:t>
      </w:r>
      <w:bookmarkEnd w:id="121"/>
    </w:p>
    <w:p w14:paraId="2E121B97" w14:textId="5C5E8B82" w:rsidR="00005FD1" w:rsidRPr="001C27B2" w:rsidRDefault="00005FD1" w:rsidP="000838F9">
      <w:pPr>
        <w:pStyle w:val="Level3"/>
      </w:pPr>
      <w:bookmarkStart w:id="122" w:name="_Ref420493504"/>
      <w:bookmarkStart w:id="123"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A65BF3">
        <w:fldChar w:fldCharType="begin"/>
      </w:r>
      <w:r w:rsidR="0097537C" w:rsidRPr="001C27B2">
        <w:instrText xml:space="preserve"> REF _Ref79146788 \r \h </w:instrText>
      </w:r>
      <w:r w:rsidR="00AD3C22" w:rsidRPr="00B2569B">
        <w:instrText xml:space="preserve"> \* MERGEFORMAT </w:instrText>
      </w:r>
      <w:r w:rsidR="0097537C" w:rsidRPr="00A65BF3">
        <w:fldChar w:fldCharType="separate"/>
      </w:r>
      <w:r w:rsidR="00510E36">
        <w:t>6.5.2</w:t>
      </w:r>
      <w:r w:rsidR="0097537C" w:rsidRPr="00A65BF3">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122"/>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A65BF3">
        <w:fldChar w:fldCharType="begin"/>
      </w:r>
      <w:r w:rsidRPr="001C27B2">
        <w:instrText xml:space="preserve"> REF _Ref31212621 \r \p \h </w:instrText>
      </w:r>
      <w:r w:rsidR="00AD3C22" w:rsidRPr="00B2569B">
        <w:instrText xml:space="preserve"> \* MERGEFORMAT </w:instrText>
      </w:r>
      <w:r w:rsidRPr="00A65BF3">
        <w:fldChar w:fldCharType="separate"/>
      </w:r>
      <w:r w:rsidR="00510E36">
        <w:t>6.8 abaixo</w:t>
      </w:r>
      <w:r w:rsidRPr="00A65BF3">
        <w:fldChar w:fldCharType="end"/>
      </w:r>
      <w:r w:rsidRPr="001C27B2">
        <w:t>.</w:t>
      </w:r>
      <w:bookmarkEnd w:id="123"/>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4B013971" w:rsidR="00005FD1" w:rsidRDefault="00005FD1" w:rsidP="000838F9">
      <w:pPr>
        <w:pStyle w:val="Level3"/>
      </w:pPr>
      <w:r w:rsidRPr="001C27B2">
        <w:lastRenderedPageBreak/>
        <w:t xml:space="preserve">Após a realização infrutífera dos 2 (dois) leilões públicos extrajudiciais conforme previsto nesta Cláusula </w:t>
      </w:r>
      <w:r w:rsidR="00E02E4E" w:rsidRPr="00A65BF3">
        <w:fldChar w:fldCharType="begin"/>
      </w:r>
      <w:r w:rsidR="00E02E4E" w:rsidRPr="001C27B2">
        <w:instrText xml:space="preserve"> REF _Ref43819601 \r \h </w:instrText>
      </w:r>
      <w:r w:rsidR="001C27B2">
        <w:instrText xml:space="preserve"> \* MERGEFORMAT </w:instrText>
      </w:r>
      <w:r w:rsidR="00E02E4E" w:rsidRPr="00A65BF3">
        <w:fldChar w:fldCharType="separate"/>
      </w:r>
      <w:r w:rsidR="00510E36">
        <w:t>6</w:t>
      </w:r>
      <w:r w:rsidR="00E02E4E" w:rsidRPr="00A65BF3">
        <w:fldChar w:fldCharType="end"/>
      </w:r>
      <w:r w:rsidRPr="001C27B2">
        <w:t>, resultando na consolidação da propriedade do</w:t>
      </w:r>
      <w:r w:rsidR="00F42230">
        <w:t>s</w:t>
      </w:r>
      <w:r w:rsidRPr="001C27B2">
        <w:t xml:space="preserve"> Imóve</w:t>
      </w:r>
      <w:r w:rsidR="00F42230">
        <w:t>is</w:t>
      </w:r>
      <w:r w:rsidRPr="001C27B2">
        <w:t xml:space="preserve"> dada em garantia em nome d</w:t>
      </w:r>
      <w:r w:rsidR="00E02E4E" w:rsidRPr="001C27B2">
        <w:t>o</w:t>
      </w:r>
      <w:r w:rsidRPr="001C27B2">
        <w:t xml:space="preserve"> </w:t>
      </w:r>
      <w:r w:rsidR="00722567" w:rsidRPr="001C27B2">
        <w:t>Agente Fiduciário</w:t>
      </w:r>
      <w:r w:rsidRPr="001C27B2">
        <w:t xml:space="preserve">, não haverá nenhum direito de indenização </w:t>
      </w:r>
      <w:r w:rsidR="00F42230">
        <w:t>à Fiduciante</w:t>
      </w:r>
      <w:r w:rsidR="00F42230" w:rsidRPr="001C27B2">
        <w:t xml:space="preserve"> </w:t>
      </w:r>
      <w:r w:rsidRPr="001C27B2">
        <w:t>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24" w:name="_Ref79157413"/>
      <w:bookmarkStart w:id="125" w:name="_Ref268604281"/>
      <w:r w:rsidRPr="000838F9">
        <w:rPr>
          <w:b/>
        </w:rPr>
        <w:t>Dívida e despesas</w:t>
      </w:r>
      <w:bookmarkEnd w:id="124"/>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25"/>
    </w:p>
    <w:p w14:paraId="49D99CD8" w14:textId="0FE64ED7" w:rsidR="00005FD1" w:rsidRPr="00846BFA" w:rsidRDefault="00005FD1" w:rsidP="000838F9">
      <w:pPr>
        <w:pStyle w:val="Level4"/>
        <w:tabs>
          <w:tab w:val="clear" w:pos="2041"/>
          <w:tab w:val="num" w:pos="1361"/>
        </w:tabs>
        <w:ind w:left="1360"/>
      </w:pPr>
      <w:bookmarkStart w:id="126"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26"/>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27"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127"/>
    </w:p>
    <w:p w14:paraId="020F826E" w14:textId="71942836"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00F42230">
        <w:t>, sendo certo que</w:t>
      </w:r>
      <w:r w:rsidRPr="00415B42">
        <w:t xml:space="preserve"> a desocupação do</w:t>
      </w:r>
      <w:r>
        <w:t>s</w:t>
      </w:r>
      <w:r w:rsidRPr="00415B42">
        <w:t xml:space="preserve"> Imóve</w:t>
      </w:r>
      <w:r>
        <w:t>is</w:t>
      </w:r>
      <w:r w:rsidRPr="00415B42">
        <w:t xml:space="preserve"> deverá ser formalizada mediante termo de desocupação</w:t>
      </w:r>
      <w:r w:rsidR="00F42230" w:rsidRPr="00812D1D">
        <w:t xml:space="preserve">, </w:t>
      </w:r>
      <w:r w:rsidR="00F42230" w:rsidRPr="002B79C0">
        <w:t xml:space="preserve">nos termos da Cláusula 37-A da </w:t>
      </w:r>
      <w:r w:rsidR="00F42230" w:rsidRPr="002B79C0">
        <w:rPr>
          <w:bCs/>
        </w:rPr>
        <w:t>Lei nº 9.514/97</w:t>
      </w:r>
    </w:p>
    <w:p w14:paraId="280B6864" w14:textId="544AB06D" w:rsidR="00005FD1" w:rsidRDefault="00005FD1" w:rsidP="000838F9">
      <w:pPr>
        <w:pStyle w:val="Level5"/>
        <w:tabs>
          <w:tab w:val="clear" w:pos="2721"/>
          <w:tab w:val="num" w:pos="2041"/>
        </w:tabs>
        <w:ind w:left="2040"/>
      </w:pPr>
      <w:r w:rsidRPr="003B176A">
        <w:t>Imposto de transmissão</w:t>
      </w:r>
      <w:r>
        <w:t xml:space="preserve"> </w:t>
      </w:r>
      <w:r w:rsidRPr="003B176A">
        <w:rPr>
          <w:i/>
        </w:rPr>
        <w:t>inter vivos</w:t>
      </w:r>
      <w:r w:rsidR="00CB7AA0" w:rsidRPr="00A775B8">
        <w:t xml:space="preserve"> e laudêmio</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 xml:space="preserve">ao </w:t>
      </w:r>
      <w:r w:rsidR="00357EF6">
        <w:lastRenderedPageBreak/>
        <w:t>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128"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128"/>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r w:rsidR="00493268">
        <w:t xml:space="preserve">cobrança e </w:t>
      </w:r>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0E0FB9CE" w:rsidR="00005FD1" w:rsidRDefault="00005FD1" w:rsidP="000838F9">
      <w:pPr>
        <w:pStyle w:val="Level3"/>
      </w:pPr>
      <w:bookmarkStart w:id="129" w:name="_Hlk43801751"/>
      <w:bookmarkStart w:id="130" w:name="_Ref325389661"/>
      <w:bookmarkStart w:id="131"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510E36">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510E36">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rPr>
          <w:bCs/>
        </w:rPr>
        <w:t>.</w:t>
      </w:r>
      <w:r w:rsidRPr="007E619D">
        <w:t xml:space="preserve"> </w:t>
      </w:r>
      <w:bookmarkEnd w:id="129"/>
    </w:p>
    <w:p w14:paraId="47B5A40C" w14:textId="648CBD19" w:rsidR="00005FD1" w:rsidRPr="007E619D" w:rsidRDefault="00005FD1" w:rsidP="000838F9">
      <w:pPr>
        <w:pStyle w:val="Level3"/>
      </w:pPr>
      <w:bookmarkStart w:id="132"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132"/>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lastRenderedPageBreak/>
        <w:t>pagamento do Valor Nominal Unitário das Debêntures ou saldo do Valor Nominal Unitário das Debêntures, conforme o caso.</w:t>
      </w:r>
    </w:p>
    <w:bookmarkEnd w:id="130"/>
    <w:bookmarkEnd w:id="131"/>
    <w:p w14:paraId="3C36F281" w14:textId="77777777" w:rsidR="00005FD1" w:rsidRPr="007E619D" w:rsidRDefault="00005FD1" w:rsidP="000838F9">
      <w:pPr>
        <w:pStyle w:val="Level2"/>
        <w:rPr>
          <w:b/>
          <w:bCs/>
        </w:rPr>
      </w:pPr>
      <w:r w:rsidRPr="007E619D">
        <w:rPr>
          <w:b/>
          <w:bCs/>
        </w:rPr>
        <w:t>Cooperação</w:t>
      </w:r>
    </w:p>
    <w:p w14:paraId="2301FFFA" w14:textId="206BE3E1"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t>, inclusive no que se refere ao atendimento das exigências legais e regulamentares necessárias, se houver, à excussão ou execução da Alienação Fiduciária.</w:t>
      </w:r>
    </w:p>
    <w:p w14:paraId="1EC5EDBE" w14:textId="7FB38502" w:rsidR="00005FD1" w:rsidRPr="007E619D" w:rsidRDefault="006350E5" w:rsidP="000838F9">
      <w:pPr>
        <w:pStyle w:val="Level3"/>
      </w:pPr>
      <w:r>
        <w:t xml:space="preserve">A Fiduciante, </w:t>
      </w:r>
      <w:r w:rsidR="00005FD1" w:rsidRPr="008C1587">
        <w:t>com periodicidade anual</w:t>
      </w:r>
      <w:r>
        <w:t xml:space="preserve">, encaminhar ao Agente Fiduciário, </w:t>
      </w:r>
      <w:r w:rsidR="00005FD1" w:rsidRPr="008C1587">
        <w:t xml:space="preserve"> 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133" w:name="_Ref31212621"/>
      <w:bookmarkStart w:id="134" w:name="_Ref294014189"/>
      <w:r w:rsidRPr="000838F9">
        <w:rPr>
          <w:b/>
          <w:i/>
        </w:rPr>
        <w:t>Déficit</w:t>
      </w:r>
      <w:bookmarkEnd w:id="133"/>
    </w:p>
    <w:p w14:paraId="3480F434" w14:textId="5BEB926E" w:rsidR="00005FD1" w:rsidRDefault="00005FD1" w:rsidP="00005FD1">
      <w:pPr>
        <w:pStyle w:val="Body"/>
        <w:ind w:left="680"/>
      </w:pPr>
      <w:bookmarkStart w:id="135"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510E36">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136" w:name="_DV_C284"/>
      <w:r w:rsidRPr="0085768F">
        <w:rPr>
          <w:bCs/>
        </w:rPr>
        <w:t xml:space="preserve">das </w:t>
      </w:r>
      <w:r w:rsidR="00284142">
        <w:rPr>
          <w:bCs/>
        </w:rPr>
        <w:t>d</w:t>
      </w:r>
      <w:r w:rsidRPr="0085768F">
        <w:rPr>
          <w:bCs/>
        </w:rPr>
        <w:t>espesas</w:t>
      </w:r>
      <w:bookmarkEnd w:id="136"/>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w:t>
      </w:r>
      <w:r w:rsidR="00F42230">
        <w:rPr>
          <w:bCs/>
        </w:rPr>
        <w:t>será imitida na</w:t>
      </w:r>
      <w:r w:rsidR="00F42230" w:rsidRPr="0085768F">
        <w:rPr>
          <w:bCs/>
        </w:rPr>
        <w:t xml:space="preserve"> </w:t>
      </w:r>
      <w:r w:rsidRPr="0085768F">
        <w:rPr>
          <w:bCs/>
        </w:rPr>
        <w:t xml:space="preserve">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00F42230">
        <w:rPr>
          <w:bCs/>
        </w:rPr>
        <w:t xml:space="preserve"> ou com relação à integralidade das Obrigações Garantidas</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r w:rsidR="006350E5">
        <w:rPr>
          <w:lang w:eastAsia="en-US"/>
        </w:rPr>
        <w:t>,</w:t>
      </w:r>
      <w:r w:rsidRPr="003446FD">
        <w:rPr>
          <w:lang w:eastAsia="en-US"/>
        </w:rPr>
        <w:t xml:space="preserve"> e se compromete a</w:t>
      </w:r>
      <w:r w:rsidR="006350E5">
        <w:rPr>
          <w:lang w:eastAsia="en-US"/>
        </w:rPr>
        <w:t>,</w:t>
      </w:r>
      <w:r w:rsidRPr="003446FD">
        <w:rPr>
          <w:lang w:eastAsia="en-US"/>
        </w:rPr>
        <w:t xml:space="preserve">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135"/>
      <w:r w:rsidRPr="003446FD">
        <w:t>.</w:t>
      </w:r>
      <w:r w:rsidR="00493268">
        <w:t xml:space="preserve"> </w:t>
      </w:r>
    </w:p>
    <w:p w14:paraId="522545E2" w14:textId="77777777" w:rsidR="00005FD1" w:rsidRPr="000838F9" w:rsidRDefault="00005FD1" w:rsidP="000838F9">
      <w:pPr>
        <w:pStyle w:val="Level2"/>
        <w:rPr>
          <w:b/>
        </w:rPr>
      </w:pPr>
      <w:bookmarkStart w:id="137" w:name="_Ref43819794"/>
      <w:r w:rsidRPr="000838F9">
        <w:rPr>
          <w:b/>
        </w:rPr>
        <w:t>Excesso</w:t>
      </w:r>
      <w:bookmarkEnd w:id="137"/>
    </w:p>
    <w:p w14:paraId="7AF6C484" w14:textId="2502AD5E"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r w:rsidR="001C27B2">
        <w:t>, dentro de no máximo 1 (um) Dia Útil,</w:t>
      </w:r>
      <w:r w:rsidRPr="003439C0">
        <w:t xml:space="preserve"> a diferença à disposição da Fiduciante, nela incluído o valor da indenização das benfeitorias</w:t>
      </w:r>
      <w:r w:rsidRPr="003B176A">
        <w:t>.</w:t>
      </w:r>
      <w:r>
        <w:t xml:space="preserve"> </w:t>
      </w:r>
      <w:r w:rsidR="00BE3D53">
        <w:t>[</w:t>
      </w:r>
      <w:r w:rsidR="00BE3D53" w:rsidRPr="00B2569B">
        <w:rPr>
          <w:b/>
          <w:highlight w:val="yellow"/>
        </w:rPr>
        <w:t>Nota Lefosse: Pavarini, favor confirmar se prazo funciona</w:t>
      </w:r>
      <w:r w:rsidR="00BE3D53">
        <w:t>]</w:t>
      </w:r>
    </w:p>
    <w:p w14:paraId="67DDFEDA" w14:textId="77777777" w:rsidR="00005FD1" w:rsidRPr="000838F9" w:rsidRDefault="00005FD1" w:rsidP="000838F9">
      <w:pPr>
        <w:pStyle w:val="Level2"/>
        <w:rPr>
          <w:b/>
        </w:rPr>
      </w:pPr>
      <w:bookmarkStart w:id="138" w:name="_Ref43819898"/>
      <w:bookmarkStart w:id="139" w:name="_Ref333253849"/>
      <w:bookmarkEnd w:id="134"/>
      <w:r w:rsidRPr="000838F9">
        <w:rPr>
          <w:b/>
        </w:rPr>
        <w:t>Locações, comodatos e arrendamentos</w:t>
      </w:r>
      <w:bookmarkEnd w:id="138"/>
    </w:p>
    <w:p w14:paraId="4A86D79F" w14:textId="162BBDEA" w:rsidR="00005FD1" w:rsidRDefault="00005FD1" w:rsidP="00005FD1">
      <w:pPr>
        <w:pStyle w:val="Body"/>
        <w:ind w:left="680"/>
      </w:pPr>
      <w:r w:rsidRPr="00B2569B">
        <w:rPr>
          <w:b/>
          <w:u w:val="single"/>
        </w:rPr>
        <w:t>Conforme previsto no artigo 27, parágrafo 7º, da Lei nº 9.514/97, se os Imóveis estiverem, no todo ou em parte, locados, arrendados ou dados em comodato, a locação, o arrendamento ou o comodato, poderão ser denunciados com o prazo de 30 (trinta) dias para desocupação, salvo se tiver havido aquiescência por escrito d</w:t>
      </w:r>
      <w:r w:rsidR="00E704C0" w:rsidRPr="00B2569B">
        <w:rPr>
          <w:b/>
          <w:u w:val="single"/>
        </w:rPr>
        <w:t>o</w:t>
      </w:r>
      <w:r w:rsidRPr="00B2569B">
        <w:rPr>
          <w:b/>
          <w:u w:val="single"/>
        </w:rPr>
        <w:t xml:space="preserve"> </w:t>
      </w:r>
      <w:r w:rsidR="00722567" w:rsidRPr="00B2569B">
        <w:rPr>
          <w:b/>
          <w:u w:val="single"/>
        </w:rPr>
        <w:t>Agente Fiduciário</w:t>
      </w:r>
      <w:r w:rsidRPr="00B2569B">
        <w:rPr>
          <w:b/>
          <w:u w:val="single"/>
        </w:rPr>
        <w:t xml:space="preserve">, devendo a denúncia ser realizada no prazo de 90 (noventa) dias contados da data da consolidação da propriedade dos Imóveis em nome </w:t>
      </w:r>
      <w:bookmarkEnd w:id="139"/>
      <w:r w:rsidRPr="00B2569B">
        <w:rPr>
          <w:b/>
          <w:u w:val="single"/>
        </w:rPr>
        <w:t>d</w:t>
      </w:r>
      <w:r w:rsidR="00E704C0" w:rsidRPr="00B2569B">
        <w:rPr>
          <w:b/>
          <w:u w:val="single"/>
        </w:rPr>
        <w:t>o</w:t>
      </w:r>
      <w:r w:rsidRPr="00B2569B">
        <w:rPr>
          <w:b/>
          <w:u w:val="single"/>
        </w:rPr>
        <w:t xml:space="preserve"> </w:t>
      </w:r>
      <w:r w:rsidR="00722567" w:rsidRPr="00B2569B">
        <w:rPr>
          <w:b/>
          <w:u w:val="single"/>
        </w:rPr>
        <w:t>Agente Fiduciário</w:t>
      </w:r>
      <w:r w:rsidRPr="00E8374B">
        <w:t>.</w:t>
      </w:r>
    </w:p>
    <w:p w14:paraId="27217295" w14:textId="6BE88B17" w:rsidR="00705794" w:rsidRPr="00E8374B" w:rsidRDefault="00705794" w:rsidP="00005FD1">
      <w:pPr>
        <w:pStyle w:val="Body"/>
        <w:ind w:left="680"/>
      </w:pPr>
      <w:r>
        <w:t xml:space="preserve">A Fiduciante declara ainda que a </w:t>
      </w:r>
      <w:r w:rsidR="00B05934">
        <w:t xml:space="preserve">menção ao </w:t>
      </w:r>
      <w:r>
        <w:t xml:space="preserve">Contrato de Locação no Considerando </w:t>
      </w:r>
      <w:r w:rsidR="00B05934">
        <w:t>“I”</w:t>
      </w:r>
      <w:r>
        <w:t xml:space="preserve"> deste </w:t>
      </w:r>
      <w:r w:rsidR="006D7B61">
        <w:t>I</w:t>
      </w:r>
      <w:r>
        <w:t xml:space="preserve">nstrumento </w:t>
      </w:r>
      <w:r w:rsidR="006D7B61">
        <w:t xml:space="preserve">caracteriza </w:t>
      </w:r>
      <w:r>
        <w:t xml:space="preserve">apenas a ciência, </w:t>
      </w:r>
      <w:r w:rsidRPr="00B2569B">
        <w:rPr>
          <w:b/>
          <w:u w:val="single"/>
        </w:rPr>
        <w:t>e não aquiescência</w:t>
      </w:r>
      <w:r>
        <w:t xml:space="preserve">, do Agente Fiduciário </w:t>
      </w:r>
      <w:r w:rsidRPr="00B05934">
        <w:t xml:space="preserve">para fins do </w:t>
      </w:r>
      <w:r w:rsidRPr="00B2569B">
        <w:t>artigo 27, parágrafo 7º, da Lei nº 9.514/97</w:t>
      </w:r>
      <w:r w:rsidRPr="00B05934">
        <w:t xml:space="preserve">, </w:t>
      </w:r>
      <w:r w:rsidR="00B05934" w:rsidRPr="00B05934">
        <w:t>sobretudo</w:t>
      </w:r>
      <w:r w:rsidR="00B05934">
        <w:t xml:space="preserve"> por se </w:t>
      </w:r>
      <w:r w:rsidR="00B05934">
        <w:lastRenderedPageBreak/>
        <w:t xml:space="preserve">tratarem de locações por prazo indeterminado, </w:t>
      </w:r>
      <w:r w:rsidR="007D2A70">
        <w:t xml:space="preserve">que </w:t>
      </w:r>
      <w:r w:rsidR="007D2A70" w:rsidRPr="00B2569B">
        <w:rPr>
          <w:bCs/>
          <w:u w:val="single"/>
        </w:rPr>
        <w:t>poderão ser denunciadas com o prazo de 30 (trinta) dias para desocupação</w:t>
      </w:r>
      <w:r w:rsidR="00B05934" w:rsidRPr="007D2A70">
        <w:rPr>
          <w:bCs/>
        </w:rPr>
        <w:t>.</w:t>
      </w:r>
    </w:p>
    <w:bookmarkEnd w:id="114"/>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140"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140"/>
    </w:p>
    <w:p w14:paraId="07EDDCD8" w14:textId="5B734918" w:rsidR="00005FD1" w:rsidRDefault="00005FD1" w:rsidP="000838F9">
      <w:pPr>
        <w:pStyle w:val="Level4"/>
        <w:tabs>
          <w:tab w:val="clear" w:pos="2041"/>
          <w:tab w:val="num" w:pos="1361"/>
        </w:tabs>
        <w:ind w:left="1360"/>
      </w:pPr>
      <w:bookmarkStart w:id="141"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141"/>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r w:rsidR="001C27B2">
        <w:t xml:space="preserve">observada a possibilidade de alienação dos Imóveis nos termos aqui previstos, </w:t>
      </w:r>
      <w:r>
        <w:t>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142"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72C1AA90" w:rsidR="00005FD1" w:rsidRPr="003B176A" w:rsidRDefault="00005FD1" w:rsidP="000838F9">
      <w:pPr>
        <w:pStyle w:val="Level4"/>
        <w:tabs>
          <w:tab w:val="clear" w:pos="2041"/>
          <w:tab w:val="num" w:pos="1361"/>
        </w:tabs>
        <w:ind w:left="1360"/>
      </w:pPr>
      <w:r w:rsidRPr="003B176A">
        <w:lastRenderedPageBreak/>
        <w:t xml:space="preserve">Autorizar que </w:t>
      </w:r>
      <w:r w:rsidR="001623CA">
        <w:t>o</w:t>
      </w:r>
      <w:r>
        <w:t xml:space="preserve"> </w:t>
      </w:r>
      <w:r w:rsidR="00722567">
        <w:t>Agente Fiduciário</w:t>
      </w:r>
      <w:r w:rsidRPr="003B176A">
        <w:t xml:space="preserve">, ou qualquer terceiro indicado </w:t>
      </w:r>
      <w:r>
        <w:t>pel</w:t>
      </w:r>
      <w:r w:rsidR="00F42230">
        <w:t>o</w:t>
      </w:r>
      <w:r>
        <w:t xml:space="preserve">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143"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54E06541"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510E36">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143"/>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1B71A070"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142"/>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r w:rsidR="001C27B2">
        <w:t xml:space="preserve">observada a possibilidade de alienação dos Imóveis nos termos aqui previstos, </w:t>
      </w:r>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w:t>
      </w:r>
      <w:r w:rsidRPr="00D764B7">
        <w:lastRenderedPageBreak/>
        <w:t xml:space="preserve">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6349D7CA" w:rsidR="00005FD1" w:rsidRPr="00B2569B" w:rsidRDefault="00904CFC" w:rsidP="000838F9">
      <w:pPr>
        <w:pStyle w:val="Level4"/>
        <w:tabs>
          <w:tab w:val="clear" w:pos="2041"/>
          <w:tab w:val="num" w:pos="1361"/>
        </w:tabs>
        <w:ind w:left="1360"/>
      </w:pPr>
      <w:r>
        <w:t>[</w:t>
      </w:r>
      <w:r w:rsidR="00EE6787">
        <w:t>Ressalvado o Contrato de Locação celebrado com a Locatária, n</w:t>
      </w:r>
      <w:r w:rsidR="00005FD1" w:rsidRPr="00DC06C5">
        <w:t xml:space="preserve">ão celebrar </w:t>
      </w:r>
      <w:r w:rsidR="00EE6787">
        <w:t xml:space="preserve">quaisquer </w:t>
      </w:r>
      <w:r w:rsidR="00005FD1" w:rsidRPr="00DC06C5">
        <w:t>contratos de locação dos Imóveis;</w:t>
      </w:r>
      <w:r>
        <w:t>]</w:t>
      </w:r>
      <w:r w:rsidR="001C27B2">
        <w:t xml:space="preserve"> </w:t>
      </w:r>
      <w:r w:rsidR="001C27B2" w:rsidRPr="00B2569B">
        <w:rPr>
          <w:b/>
          <w:bCs/>
          <w:i/>
          <w:iCs/>
          <w:highlight w:val="yellow"/>
        </w:rPr>
        <w:t>[Nota</w:t>
      </w:r>
      <w:r w:rsidR="00BE3D53">
        <w:rPr>
          <w:b/>
          <w:bCs/>
          <w:i/>
          <w:iCs/>
          <w:highlight w:val="yellow"/>
        </w:rPr>
        <w:t xml:space="preserve"> GPC</w:t>
      </w:r>
      <w:r w:rsidR="001C27B2" w:rsidRPr="00B2569B">
        <w:rPr>
          <w:b/>
          <w:bCs/>
          <w:i/>
          <w:iCs/>
          <w:highlight w:val="yellow"/>
        </w:rPr>
        <w:t>: Dexxos confirmar.]</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62FB4D" w14:textId="28957A3F" w:rsidR="00BE3D53" w:rsidRDefault="00BE3D53" w:rsidP="000838F9">
      <w:pPr>
        <w:pStyle w:val="Level4"/>
        <w:tabs>
          <w:tab w:val="clear" w:pos="2041"/>
          <w:tab w:val="num" w:pos="1361"/>
        </w:tabs>
        <w:ind w:left="1360"/>
      </w:pPr>
      <w:r>
        <w:t>[</w:t>
      </w:r>
      <w:r w:rsidR="00005FD1" w:rsidRPr="00AD2F25">
        <w:t xml:space="preserve">Cumprir de forma regular e integral </w:t>
      </w:r>
      <w:r w:rsidR="001623CA"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1623CA" w:rsidRPr="00FC3F27">
        <w:rPr>
          <w:b/>
          <w:bCs/>
          <w:w w:val="0"/>
        </w:rPr>
        <w:t>Legislação Socioambiental</w:t>
      </w:r>
      <w:r w:rsidR="001623CA" w:rsidRPr="00FC3F27">
        <w:rPr>
          <w:w w:val="0"/>
        </w:rPr>
        <w:t>”)</w:t>
      </w:r>
      <w:r w:rsidR="00005FD1">
        <w:t>.</w:t>
      </w:r>
      <w:r>
        <w:t>]</w:t>
      </w:r>
      <w:r w:rsidR="001C27B2" w:rsidRPr="00B2569B">
        <w:rPr>
          <w:b/>
          <w:bCs/>
          <w:i/>
          <w:iCs/>
          <w:highlight w:val="yellow"/>
        </w:rPr>
        <w:t>[Nota</w:t>
      </w:r>
      <w:r>
        <w:rPr>
          <w:b/>
          <w:bCs/>
          <w:i/>
          <w:iCs/>
          <w:highlight w:val="yellow"/>
        </w:rPr>
        <w:t xml:space="preserve"> GPC</w:t>
      </w:r>
      <w:r w:rsidR="001C27B2" w:rsidRPr="00B2569B">
        <w:rPr>
          <w:b/>
          <w:bCs/>
          <w:i/>
          <w:iCs/>
          <w:highlight w:val="yellow"/>
        </w:rPr>
        <w:t>: Obrigação consta da Escritura.]</w:t>
      </w:r>
      <w:r>
        <w:rPr>
          <w:b/>
          <w:bCs/>
          <w:i/>
          <w:iCs/>
        </w:rPr>
        <w:t xml:space="preserve"> </w:t>
      </w:r>
      <w:r>
        <w:rPr>
          <w:b/>
          <w:bCs/>
          <w:iCs/>
        </w:rPr>
        <w:t>[</w:t>
      </w:r>
      <w:r w:rsidRPr="00B2569B">
        <w:rPr>
          <w:b/>
          <w:bCs/>
          <w:iCs/>
          <w:highlight w:val="yellow"/>
        </w:rPr>
        <w:t>Nota Lefosse: Genial, favor confirmar exclusão</w:t>
      </w:r>
      <w:r>
        <w:rPr>
          <w:b/>
          <w:bCs/>
          <w:iCs/>
        </w:rPr>
        <w:t>]</w:t>
      </w:r>
    </w:p>
    <w:p w14:paraId="6EF9D671" w14:textId="097F7E75"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r w:rsidR="006350E5">
        <w:t>is</w:t>
      </w:r>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w:t>
      </w:r>
      <w:r w:rsidR="00F42230">
        <w:t>a presente Alienação Fiduciária d</w:t>
      </w:r>
      <w:r w:rsidRPr="00D764B7">
        <w:t xml:space="preserve">os Imóveis, ou </w:t>
      </w:r>
      <w:r w:rsidRPr="000838F9">
        <w:rPr>
          <w:b/>
        </w:rPr>
        <w:t>(c)</w:t>
      </w:r>
      <w:r w:rsidRPr="00D764B7">
        <w:t xml:space="preserve"> rescisão ou extinção de qualquer </w:t>
      </w:r>
      <w:r>
        <w:t>desses outros contratos ou instrumentos.</w:t>
      </w:r>
    </w:p>
    <w:p w14:paraId="01A4A949" w14:textId="7301079A" w:rsidR="00005FD1" w:rsidRDefault="00BE3D53" w:rsidP="000838F9">
      <w:pPr>
        <w:pStyle w:val="Level4"/>
        <w:tabs>
          <w:tab w:val="clear" w:pos="2041"/>
          <w:tab w:val="num" w:pos="1361"/>
        </w:tabs>
        <w:ind w:left="1360"/>
      </w:pPr>
      <w:r>
        <w:t>[</w:t>
      </w:r>
      <w:r w:rsidR="00005FD1">
        <w:t xml:space="preserve">Garantir que </w:t>
      </w:r>
      <w:r w:rsidR="00005FD1" w:rsidRPr="00CF558A">
        <w:t xml:space="preserve">o cumprimento parcial das </w:t>
      </w:r>
      <w:r w:rsidR="00005FD1">
        <w:t>O</w:t>
      </w:r>
      <w:r w:rsidR="00005FD1" w:rsidRPr="00CF558A">
        <w:t xml:space="preserve">brigações </w:t>
      </w:r>
      <w:r w:rsidR="00005FD1">
        <w:t>G</w:t>
      </w:r>
      <w:r w:rsidR="00005FD1" w:rsidRPr="00CF558A">
        <w:t>arantidas não importará na exoneração correspondente da garantia fiduciária constituída por meio d</w:t>
      </w:r>
      <w:r w:rsidR="00005FD1">
        <w:t>este</w:t>
      </w:r>
      <w:r w:rsidR="00005FD1" w:rsidRPr="00CF558A">
        <w:t xml:space="preserve"> </w:t>
      </w:r>
      <w:r w:rsidR="00005FD1" w:rsidRPr="004B719A">
        <w:rPr>
          <w:bCs/>
        </w:rPr>
        <w:t>Instrumento</w:t>
      </w:r>
      <w:r w:rsidR="00005FD1">
        <w:t>.</w:t>
      </w:r>
      <w:r>
        <w:t>] [</w:t>
      </w:r>
      <w:r w:rsidRPr="00B2569B">
        <w:rPr>
          <w:b/>
          <w:highlight w:val="yellow"/>
        </w:rPr>
        <w:t>Nota Lefosse: Genial, favor confirmar exclusão</w:t>
      </w:r>
      <w:r>
        <w:t>]</w:t>
      </w:r>
    </w:p>
    <w:p w14:paraId="24FF0F4B" w14:textId="16121EDE" w:rsidR="00005FD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5036EC6F" w14:textId="62407C65" w:rsidR="006D7B61" w:rsidRPr="00A300C1" w:rsidRDefault="00A32C96" w:rsidP="00510E36">
      <w:pPr>
        <w:pStyle w:val="Level4"/>
        <w:numPr>
          <w:ilvl w:val="0"/>
          <w:numId w:val="0"/>
        </w:numPr>
        <w:ind w:left="1360"/>
      </w:pPr>
      <w:r>
        <w:lastRenderedPageBreak/>
        <w:t xml:space="preserve"> </w:t>
      </w:r>
      <w:r w:rsidR="00176E81">
        <w:t>[</w:t>
      </w:r>
      <w:r w:rsidR="00176E81" w:rsidRPr="00510E36">
        <w:rPr>
          <w:b/>
          <w:highlight w:val="yellow"/>
        </w:rPr>
        <w:t xml:space="preserve">Nota Lefosse: </w:t>
      </w:r>
      <w:r w:rsidR="006A5B57" w:rsidRPr="00510E36">
        <w:rPr>
          <w:b/>
          <w:highlight w:val="yellow"/>
        </w:rPr>
        <w:t>recomendamos que</w:t>
      </w:r>
      <w:r w:rsidR="002D7023" w:rsidRPr="00510E36">
        <w:rPr>
          <w:b/>
          <w:highlight w:val="yellow"/>
        </w:rPr>
        <w:t xml:space="preserve"> a renovação do contrato de locação seja posterior à celebração da AF de forma a evitar dificuldades no registro da AF e discussões sobre a desocupação do imóvel</w:t>
      </w:r>
      <w:r w:rsidR="00176E81">
        <w:t>]</w:t>
      </w:r>
    </w:p>
    <w:p w14:paraId="67FA6572" w14:textId="77777777" w:rsidR="00005FD1" w:rsidRPr="00E6618A" w:rsidRDefault="00005FD1" w:rsidP="000838F9">
      <w:pPr>
        <w:pStyle w:val="Level1"/>
        <w:rPr>
          <w:lang w:eastAsia="en-US"/>
        </w:rPr>
      </w:pPr>
      <w:bookmarkStart w:id="144" w:name="_Ref500967450"/>
      <w:bookmarkStart w:id="145" w:name="_Ref436242419"/>
      <w:bookmarkStart w:id="146" w:name="_Toc496168831"/>
      <w:bookmarkStart w:id="147" w:name="_Toc500696266"/>
      <w:bookmarkEnd w:id="108"/>
      <w:r>
        <w:rPr>
          <w:lang w:eastAsia="en-US"/>
        </w:rPr>
        <w:t>Eficácia e extinção da Alienação Fiduciária</w:t>
      </w:r>
      <w:bookmarkEnd w:id="144"/>
    </w:p>
    <w:p w14:paraId="0C12AA69" w14:textId="68FC0963" w:rsidR="00005FD1" w:rsidRPr="00B2598C" w:rsidRDefault="00005FD1" w:rsidP="000838F9">
      <w:pPr>
        <w:pStyle w:val="Level2"/>
      </w:pPr>
      <w:bookmarkStart w:id="148" w:name="_Ref376881225"/>
      <w:r>
        <w:t>A Alienação Fiduciária produzirá efeito imediato e permanecerá válida e eficaz até que um dos seguintes eventos seja verificado</w:t>
      </w:r>
      <w:r w:rsidRPr="00B2598C">
        <w:t>:</w:t>
      </w:r>
      <w:bookmarkEnd w:id="148"/>
      <w:r w:rsidR="00493268">
        <w:t xml:space="preserve"> </w:t>
      </w:r>
    </w:p>
    <w:p w14:paraId="74255C9E" w14:textId="77777777" w:rsidR="001C27B2" w:rsidRDefault="00005FD1" w:rsidP="000838F9">
      <w:pPr>
        <w:pStyle w:val="Level4"/>
        <w:tabs>
          <w:tab w:val="clear" w:pos="2041"/>
          <w:tab w:val="num" w:pos="1361"/>
        </w:tabs>
        <w:ind w:left="1360"/>
        <w:rPr>
          <w:lang w:eastAsia="en-US"/>
        </w:rPr>
      </w:pPr>
      <w:bookmarkStart w:id="149"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149"/>
      <w:r>
        <w:rPr>
          <w:lang w:eastAsia="en-US"/>
        </w:rPr>
        <w:t xml:space="preserve">s; </w:t>
      </w:r>
    </w:p>
    <w:p w14:paraId="43202DCD" w14:textId="33CF8836" w:rsidR="00005FD1" w:rsidRDefault="001C27B2" w:rsidP="000838F9">
      <w:pPr>
        <w:pStyle w:val="Level4"/>
        <w:tabs>
          <w:tab w:val="clear" w:pos="2041"/>
          <w:tab w:val="num" w:pos="1361"/>
        </w:tabs>
        <w:ind w:left="1360"/>
        <w:rPr>
          <w:lang w:eastAsia="en-US"/>
        </w:rPr>
      </w:pPr>
      <w:r>
        <w:rPr>
          <w:lang w:eastAsia="en-US"/>
        </w:rPr>
        <w:t>Liberação da totalidade dos Imóveis na forma prevista neste Contrato;</w:t>
      </w:r>
    </w:p>
    <w:p w14:paraId="1BA43160" w14:textId="77777777" w:rsidR="00F42230" w:rsidRDefault="00005FD1" w:rsidP="00F42230">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r w:rsidR="00F42230">
        <w:rPr>
          <w:lang w:eastAsia="en-US"/>
        </w:rPr>
        <w:t>; ou</w:t>
      </w:r>
    </w:p>
    <w:p w14:paraId="4489D907" w14:textId="0506FF3A" w:rsidR="00005FD1" w:rsidRDefault="00F42230" w:rsidP="00F42230">
      <w:pPr>
        <w:pStyle w:val="Level4"/>
        <w:tabs>
          <w:tab w:val="clear" w:pos="2041"/>
          <w:tab w:val="num" w:pos="1361"/>
        </w:tabs>
        <w:ind w:left="1360"/>
        <w:rPr>
          <w:lang w:eastAsia="en-US"/>
        </w:rPr>
      </w:pPr>
      <w:r>
        <w:rPr>
          <w:lang w:eastAsia="en-US"/>
        </w:rPr>
        <w:t xml:space="preserve">A </w:t>
      </w:r>
      <w:r w:rsidRPr="00950377">
        <w:t>integral excussão da Alienação Fiduciária, desde que os Debenturistas, representados pelo Agente Fiduciário, tenham recebido o produto da excussão da Alienação Fiduciária de forma definitiva e incontestável</w:t>
      </w:r>
      <w:r w:rsidR="00005FD1">
        <w:rPr>
          <w:lang w:eastAsia="en-US"/>
        </w:rPr>
        <w:t>.</w:t>
      </w:r>
    </w:p>
    <w:p w14:paraId="42E328D1" w14:textId="5F28735C"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510E36">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510E36">
        <w:rPr>
          <w:lang w:eastAsia="en-US"/>
        </w:rPr>
        <w:t>3</w:t>
      </w:r>
      <w:r>
        <w:rPr>
          <w:lang w:eastAsia="en-US"/>
        </w:rPr>
        <w:fldChar w:fldCharType="end"/>
      </w:r>
      <w:r>
        <w:rPr>
          <w:lang w:eastAsia="en-US"/>
        </w:rPr>
        <w:t xml:space="preserve"> acima.</w:t>
      </w:r>
    </w:p>
    <w:p w14:paraId="7757CD49" w14:textId="4060C4AB" w:rsidR="00005FD1" w:rsidRDefault="00E21024" w:rsidP="000838F9">
      <w:pPr>
        <w:pStyle w:val="Level2"/>
        <w:rPr>
          <w:lang w:eastAsia="en-US"/>
        </w:rPr>
      </w:pPr>
      <w:bookmarkStart w:id="150" w:name="_Ref78929495"/>
      <w:r>
        <w:rPr>
          <w:lang w:eastAsia="en-US"/>
        </w:rPr>
        <w:t>O</w:t>
      </w:r>
      <w:r w:rsidR="00005FD1" w:rsidRPr="00784AAE">
        <w:rPr>
          <w:lang w:eastAsia="en-US"/>
        </w:rPr>
        <w:t xml:space="preserve"> </w:t>
      </w:r>
      <w:r w:rsidR="00722567">
        <w:t>Agente Fiduciário</w:t>
      </w:r>
      <w:r w:rsidR="006350E5">
        <w:t xml:space="preserve"> deverá</w:t>
      </w:r>
      <w:r w:rsidR="00005FD1" w:rsidRPr="00784AAE">
        <w:rPr>
          <w:lang w:eastAsia="en-US"/>
        </w:rPr>
        <w:t xml:space="preserve">, </w:t>
      </w:r>
      <w:r w:rsidR="001C27B2">
        <w:t>independentemente de qualquer aprovação em Assembleia Geral de Debenturistas,</w:t>
      </w:r>
      <w:r w:rsidR="001C27B2" w:rsidRPr="00784AAE">
        <w:rPr>
          <w:lang w:eastAsia="en-US"/>
        </w:rPr>
        <w:t xml:space="preserve"> </w:t>
      </w:r>
      <w:r w:rsidR="00005FD1" w:rsidRPr="00784AAE">
        <w:rPr>
          <w:lang w:eastAsia="en-US"/>
        </w:rPr>
        <w:t>comparecer como parte interveniente</w:t>
      </w:r>
      <w:r w:rsidR="006350E5">
        <w:rPr>
          <w:lang w:eastAsia="en-US"/>
        </w:rPr>
        <w:t>,</w:t>
      </w:r>
      <w:r w:rsidR="006350E5" w:rsidRPr="00B233E5">
        <w:rPr>
          <w:lang w:eastAsia="en-US"/>
        </w:rPr>
        <w:t xml:space="preserve"> </w:t>
      </w:r>
      <w:r w:rsidR="006350E5" w:rsidRPr="00784AAE">
        <w:rPr>
          <w:lang w:eastAsia="en-US"/>
        </w:rPr>
        <w:t xml:space="preserve">no caso de alienação de qualquer um dos Imóveis pela Fiduciante a terceiros </w:t>
      </w:r>
      <w:r w:rsidR="006350E5">
        <w:rPr>
          <w:lang w:eastAsia="en-US"/>
        </w:rPr>
        <w:t>a</w:t>
      </w:r>
      <w:r w:rsidR="006350E5" w:rsidRPr="002B79C0">
        <w:rPr>
          <w:lang w:eastAsia="en-US"/>
        </w:rPr>
        <w:t>dquirentes</w:t>
      </w:r>
      <w:r w:rsidR="006350E5" w:rsidRPr="00784AAE">
        <w:rPr>
          <w:lang w:eastAsia="en-US"/>
        </w:rPr>
        <w:t>,</w:t>
      </w:r>
      <w:r w:rsidR="00005FD1" w:rsidRPr="00784AAE">
        <w:rPr>
          <w:lang w:eastAsia="en-US"/>
        </w:rPr>
        <w:t xml:space="preserv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150"/>
    </w:p>
    <w:p w14:paraId="7E6B715C" w14:textId="61371110"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510E36">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510E36">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33825A39" w:rsidR="00005FD1" w:rsidRPr="00116ACF" w:rsidRDefault="00005FD1" w:rsidP="000838F9">
      <w:pPr>
        <w:pStyle w:val="Level1"/>
      </w:pPr>
      <w:r w:rsidRPr="00116ACF">
        <w:t xml:space="preserve">Disposições </w:t>
      </w:r>
      <w:r w:rsidRPr="009069EF">
        <w:t>Gerais</w:t>
      </w:r>
      <w:bookmarkEnd w:id="145"/>
      <w:bookmarkEnd w:id="146"/>
      <w:bookmarkEnd w:id="147"/>
    </w:p>
    <w:p w14:paraId="535034EC" w14:textId="77777777" w:rsidR="00005FD1" w:rsidRPr="000838F9" w:rsidRDefault="00005FD1" w:rsidP="000838F9">
      <w:pPr>
        <w:pStyle w:val="Level2"/>
        <w:rPr>
          <w:b/>
          <w:smallCaps/>
          <w:color w:val="000000"/>
        </w:rPr>
      </w:pPr>
      <w:bookmarkStart w:id="151" w:name="_Ref339372948"/>
      <w:bookmarkStart w:id="152" w:name="_Ref464592737"/>
      <w:bookmarkStart w:id="153" w:name="_Ref435031787"/>
      <w:bookmarkStart w:id="154" w:name="_Ref435624962"/>
      <w:bookmarkStart w:id="155" w:name="_Ref435030456"/>
      <w:bookmarkStart w:id="156" w:name="_Ref435028721"/>
      <w:bookmarkStart w:id="157"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w:t>
      </w:r>
      <w:r w:rsidRPr="009069EF">
        <w:lastRenderedPageBreak/>
        <w:t xml:space="preserve">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3B6B5E2B" w:rsidR="00005FD1" w:rsidRDefault="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D1A7E14" w14:textId="26306D4C" w:rsidR="00136394" w:rsidRPr="000838F9" w:rsidRDefault="00136394">
      <w:pPr>
        <w:pStyle w:val="Level2"/>
        <w:rPr>
          <w:b/>
          <w:smallCaps/>
          <w:color w:val="000000"/>
        </w:rPr>
      </w:pPr>
      <w:r>
        <w:rPr>
          <w:b/>
        </w:rPr>
        <w:t>Direito de Preferência</w:t>
      </w:r>
    </w:p>
    <w:p w14:paraId="18666826" w14:textId="44F85A89" w:rsidR="00136394" w:rsidRPr="00B2569B" w:rsidRDefault="00136394" w:rsidP="00B2569B">
      <w:pPr>
        <w:spacing w:after="140" w:line="290" w:lineRule="auto"/>
        <w:ind w:left="709"/>
        <w:rPr>
          <w:b/>
          <w:u w:val="single"/>
        </w:rPr>
      </w:pPr>
      <w:r w:rsidRPr="00B2569B">
        <w:rPr>
          <w:rFonts w:ascii="Arial" w:hAnsi="Arial" w:cs="Arial"/>
          <w:b/>
          <w:sz w:val="20"/>
          <w:szCs w:val="24"/>
          <w:u w:val="single"/>
        </w:rPr>
        <w:t xml:space="preserve">O direito de preferência da Locatária e/ou eventuais </w:t>
      </w:r>
      <w:r w:rsidR="00F47870">
        <w:rPr>
          <w:rFonts w:ascii="Arial" w:hAnsi="Arial" w:cs="Arial"/>
          <w:b/>
          <w:sz w:val="20"/>
          <w:szCs w:val="24"/>
          <w:u w:val="single"/>
        </w:rPr>
        <w:t xml:space="preserve">futuros </w:t>
      </w:r>
      <w:r w:rsidRPr="00B2569B">
        <w:rPr>
          <w:rFonts w:ascii="Arial" w:hAnsi="Arial" w:cs="Arial"/>
          <w:b/>
          <w:sz w:val="20"/>
          <w:szCs w:val="24"/>
          <w:u w:val="single"/>
        </w:rPr>
        <w:t>locatários e arrendatários dos Imóveis não alcançará a presente Alienação Fiduciária ou a perda da propriedade ou venda por quaisquer formas de realização da garantia, inclusive mediante leilão extrajudicial.</w:t>
      </w:r>
    </w:p>
    <w:p w14:paraId="7C250451" w14:textId="77777777" w:rsidR="00005FD1" w:rsidRPr="00644B3E" w:rsidRDefault="00005FD1">
      <w:pPr>
        <w:pStyle w:val="Level2"/>
        <w:rPr>
          <w:b/>
          <w:smallCaps/>
          <w:color w:val="000000"/>
        </w:rPr>
      </w:pPr>
      <w:r w:rsidRPr="00644B3E">
        <w:rPr>
          <w:b/>
        </w:rPr>
        <w:t>Negócio complexo</w:t>
      </w:r>
    </w:p>
    <w:p w14:paraId="33238007" w14:textId="77777777" w:rsidR="00005FD1" w:rsidRDefault="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158" w:name="_Ref464574307"/>
      <w:bookmarkEnd w:id="151"/>
      <w:r w:rsidRPr="000838F9">
        <w:rPr>
          <w:b/>
        </w:rPr>
        <w:t>Estipulação em favor de terceiros</w:t>
      </w:r>
    </w:p>
    <w:p w14:paraId="67219EA5" w14:textId="4D662F53" w:rsidR="00005FD1" w:rsidRPr="00041520" w:rsidRDefault="00005FD1" w:rsidP="00005FD1">
      <w:pPr>
        <w:pStyle w:val="Body"/>
        <w:ind w:left="680"/>
      </w:pPr>
      <w:r w:rsidRPr="0083474C">
        <w:t>A Fiduciante neste ato se declara ciente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E7927A9" w:rsidR="00005FD1" w:rsidRPr="000838F9" w:rsidRDefault="00005FD1" w:rsidP="000838F9">
      <w:pPr>
        <w:pStyle w:val="Level2"/>
        <w:rPr>
          <w:b/>
        </w:rPr>
      </w:pPr>
      <w:bookmarkStart w:id="159" w:name="_Ref279092554"/>
      <w:bookmarkEnd w:id="152"/>
      <w:bookmarkEnd w:id="153"/>
      <w:bookmarkEnd w:id="154"/>
      <w:bookmarkEnd w:id="155"/>
      <w:bookmarkEnd w:id="156"/>
      <w:bookmarkEnd w:id="157"/>
      <w:bookmarkEnd w:id="158"/>
      <w:r w:rsidRPr="000838F9">
        <w:rPr>
          <w:b/>
        </w:rPr>
        <w:t>Certid</w:t>
      </w:r>
      <w:r w:rsidR="00F42230">
        <w:rPr>
          <w:b/>
        </w:rPr>
        <w:t>ão</w:t>
      </w:r>
      <w:r w:rsidR="00F42230" w:rsidRPr="001042E6">
        <w:rPr>
          <w:b/>
          <w:bCs/>
        </w:rPr>
        <w:t xml:space="preserve"> Negativa de Débitos Relativos aos Tributos Federais e à Dívida Ativa da União</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Nota Lefosse: certidões a serem obtidas na DD</w:t>
      </w:r>
      <w:r w:rsidR="00946D3C">
        <w:t>]</w:t>
      </w:r>
    </w:p>
    <w:p w14:paraId="521E3493" w14:textId="77777777" w:rsidR="00005FD1" w:rsidRPr="000838F9" w:rsidRDefault="00005FD1" w:rsidP="000838F9">
      <w:pPr>
        <w:pStyle w:val="Level2"/>
        <w:rPr>
          <w:b/>
          <w:smallCaps/>
          <w:color w:val="000000"/>
        </w:rPr>
      </w:pPr>
      <w:bookmarkStart w:id="160" w:name="_Ref79146975"/>
      <w:r w:rsidRPr="000838F9">
        <w:rPr>
          <w:b/>
        </w:rPr>
        <w:lastRenderedPageBreak/>
        <w:t>Notificações</w:t>
      </w:r>
      <w:bookmarkEnd w:id="160"/>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161" w:name="_Ref279090308"/>
      <w:r w:rsidRPr="00DA6906">
        <w:lastRenderedPageBreak/>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162" w:name="_Ref211425601"/>
      <w:bookmarkStart w:id="163" w:name="_Ref279395011"/>
      <w:bookmarkEnd w:id="161"/>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 xml:space="preserve">ões feitas nos termos desta Cláusula serão consideradas realizadas: (i) na ocasião em que forem entregues, se entregues pessoalmente; (ii) na ocasião em que forem recebidas, se enviadas por correio ou por serviço de </w:t>
      </w:r>
      <w:r w:rsidRPr="0094193D">
        <w:rPr>
          <w:i/>
        </w:rPr>
        <w:t>courier</w:t>
      </w:r>
      <w:r w:rsidRPr="0094193D">
        <w:t>; (iii) no momento do rec</w:t>
      </w:r>
      <w:r w:rsidRPr="00DA6906">
        <w:t>ebimento do comprovante de entrega pelo remetente, se enviadas por e-mail.</w:t>
      </w:r>
      <w:bookmarkEnd w:id="162"/>
      <w:bookmarkEnd w:id="163"/>
    </w:p>
    <w:p w14:paraId="7ECBAFFA" w14:textId="62B5E8AA"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510E36">
        <w:t>9.9</w:t>
      </w:r>
      <w:r w:rsidR="003E1AA3">
        <w:fldChar w:fldCharType="end"/>
      </w:r>
      <w:r w:rsidRPr="00DA6906">
        <w:t xml:space="preserve"> acima.</w:t>
      </w:r>
    </w:p>
    <w:p w14:paraId="672B04B3" w14:textId="77777777" w:rsidR="00005FD1" w:rsidRPr="000838F9" w:rsidRDefault="00005FD1" w:rsidP="000838F9">
      <w:pPr>
        <w:pStyle w:val="Level2"/>
        <w:rPr>
          <w:b/>
        </w:rPr>
      </w:pPr>
      <w:bookmarkStart w:id="164" w:name="_Ref12724493"/>
      <w:r w:rsidRPr="000838F9">
        <w:rPr>
          <w:b/>
        </w:rPr>
        <w:t>Encargos moratórios</w:t>
      </w:r>
      <w:bookmarkEnd w:id="164"/>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lastRenderedPageBreak/>
        <w:t>Instrumento</w:t>
      </w:r>
      <w:r w:rsidRPr="00E74FA6">
        <w:t xml:space="preserve"> for levado a registro; </w:t>
      </w:r>
      <w:r w:rsidRPr="000838F9">
        <w:rPr>
          <w:b/>
        </w:rPr>
        <w:t>(ii)</w:t>
      </w:r>
      <w:r w:rsidRPr="00E74FA6">
        <w:t xml:space="preserve"> quando verificado erro material, seja ele um erro grosseiro, de digitação ou aritmético; </w:t>
      </w:r>
      <w:r w:rsidRPr="000838F9">
        <w:rPr>
          <w:b/>
        </w:rPr>
        <w:t>(iii)</w:t>
      </w:r>
      <w:r w:rsidRPr="00E74FA6">
        <w:t xml:space="preserve"> alterações a quaisquer documentos da operação já expressamente permitidas nos termos do(s) respectivo(s) documento(s) da operação; ou ainda </w:t>
      </w:r>
      <w:r w:rsidRPr="000838F9">
        <w:rPr>
          <w:b/>
        </w:rPr>
        <w:t>(iv)</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lastRenderedPageBreak/>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165"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165"/>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9985128" w:rsidR="00005FD1" w:rsidRDefault="00005FD1" w:rsidP="00005FD1">
      <w:pPr>
        <w:pStyle w:val="Body"/>
        <w:ind w:left="680"/>
      </w:pPr>
      <w:r w:rsidRPr="00E74FA6">
        <w:t>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166" w:name="_Ref290487382"/>
      <w:r w:rsidRPr="000838F9">
        <w:rPr>
          <w:b/>
        </w:rPr>
        <w:lastRenderedPageBreak/>
        <w:t>Foro de Eleição</w:t>
      </w:r>
    </w:p>
    <w:bookmarkEnd w:id="166"/>
    <w:p w14:paraId="4A7535CF" w14:textId="6263B072"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159"/>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Heading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leGrid"/>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B2569B" w:rsidRDefault="00005FD1" w:rsidP="00F43D7D">
            <w:pPr>
              <w:pStyle w:val="Heading"/>
              <w:jc w:val="center"/>
              <w:rPr>
                <w:rFonts w:eastAsia="Verdana"/>
                <w:b w:val="0"/>
                <w:bCs/>
                <w:sz w:val="20"/>
                <w:szCs w:val="20"/>
                <w:highlight w:val="yellow"/>
              </w:rPr>
            </w:pPr>
            <w:r w:rsidRPr="00B2569B">
              <w:rPr>
                <w:rFonts w:eastAsia="Verdana"/>
                <w:b w:val="0"/>
                <w:bCs/>
                <w:sz w:val="20"/>
                <w:szCs w:val="20"/>
                <w:highlight w:val="yellow"/>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rsidR="0090146A">
        <w:t>, em caso de um Evento de Inadimplemento (conforme definido no Instrumento),</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r w:rsidR="00FB5464" w:rsidRPr="00FB5464">
        <w:t>Dexxos Participações S.A.</w:t>
      </w:r>
      <w:r w:rsidR="00FB5464">
        <w:t xml:space="preserve"> e </w:t>
      </w:r>
      <w:r w:rsidR="00FB5464" w:rsidRPr="00FB5464">
        <w:t>Apolo Tubulars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358F" w14:textId="77777777" w:rsidR="009C1A93" w:rsidRDefault="009C1A93" w:rsidP="00647865">
      <w:pPr>
        <w:spacing w:after="0"/>
      </w:pPr>
      <w:r>
        <w:separator/>
      </w:r>
    </w:p>
  </w:endnote>
  <w:endnote w:type="continuationSeparator" w:id="0">
    <w:p w14:paraId="612C5070" w14:textId="77777777" w:rsidR="009C1A93" w:rsidRDefault="009C1A93" w:rsidP="00647865">
      <w:pPr>
        <w:spacing w:after="0"/>
      </w:pPr>
      <w:r>
        <w:continuationSeparator/>
      </w:r>
    </w:p>
  </w:endnote>
  <w:endnote w:type="continuationNotice" w:id="1">
    <w:p w14:paraId="12AE1E76" w14:textId="77777777" w:rsidR="009C1A93" w:rsidRDefault="009C1A93"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37063F" w:rsidRPr="00647865" w:rsidRDefault="0037063F"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242F" w14:textId="77777777" w:rsidR="009C1A93" w:rsidRDefault="009C1A93" w:rsidP="001A1E4D">
      <w:pPr>
        <w:spacing w:after="0"/>
      </w:pPr>
      <w:r>
        <w:separator/>
      </w:r>
    </w:p>
  </w:footnote>
  <w:footnote w:type="continuationSeparator" w:id="0">
    <w:p w14:paraId="34B1BA5E" w14:textId="77777777" w:rsidR="009C1A93" w:rsidRDefault="009C1A93" w:rsidP="00647865">
      <w:pPr>
        <w:spacing w:after="0"/>
      </w:pPr>
      <w:r>
        <w:continuationSeparator/>
      </w:r>
    </w:p>
  </w:footnote>
  <w:footnote w:type="continuationNotice" w:id="1">
    <w:p w14:paraId="4B56267E" w14:textId="77777777" w:rsidR="009C1A93" w:rsidRDefault="009C1A93"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8CBE" w14:textId="65803A40" w:rsidR="0037063F" w:rsidRPr="000838F9" w:rsidRDefault="0037063F">
    <w:pPr>
      <w:pStyle w:val="Body"/>
      <w:jc w:val="right"/>
      <w:rPr>
        <w:b/>
      </w:rPr>
    </w:pPr>
    <w:r>
      <w:tab/>
    </w:r>
    <w:r w:rsidRPr="000838F9">
      <w:rPr>
        <w:b/>
      </w:rPr>
      <w:t>Minuta Lefosse</w:t>
    </w:r>
    <w:r w:rsidRPr="000838F9">
      <w:rPr>
        <w:b/>
      </w:rPr>
      <w:br/>
    </w:r>
    <w:r>
      <w:rPr>
        <w:b/>
      </w:rPr>
      <w:t>30</w:t>
    </w:r>
    <w:r w:rsidRPr="000838F9">
      <w:rPr>
        <w:b/>
      </w:rPr>
      <w:t>.0</w:t>
    </w:r>
    <w:r>
      <w:rPr>
        <w:b/>
      </w:rPr>
      <w:t>9</w:t>
    </w:r>
    <w:r w:rsidRPr="000838F9">
      <w:rPr>
        <w: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A1A2454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 w:numId="143">
    <w:abstractNumId w:val="16"/>
  </w:num>
  <w:num w:numId="144">
    <w:abstractNumId w:val="16"/>
  </w:num>
  <w:num w:numId="145">
    <w:abstractNumId w:val="16"/>
  </w:num>
  <w:num w:numId="146">
    <w:abstractNumId w:val="16"/>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0C"/>
    <w:rsid w:val="00024E6A"/>
    <w:rsid w:val="000252FF"/>
    <w:rsid w:val="000253AF"/>
    <w:rsid w:val="000253B7"/>
    <w:rsid w:val="0002569E"/>
    <w:rsid w:val="00025C88"/>
    <w:rsid w:val="00025CCD"/>
    <w:rsid w:val="000261D4"/>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4BC"/>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4D00"/>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1D4"/>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87D19"/>
    <w:rsid w:val="000901EF"/>
    <w:rsid w:val="0009098D"/>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5B6A"/>
    <w:rsid w:val="00096963"/>
    <w:rsid w:val="00096A8B"/>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4C7"/>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0A15"/>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2058"/>
    <w:rsid w:val="000F31AD"/>
    <w:rsid w:val="000F320A"/>
    <w:rsid w:val="000F4551"/>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2CF7"/>
    <w:rsid w:val="001235F8"/>
    <w:rsid w:val="00123880"/>
    <w:rsid w:val="00124167"/>
    <w:rsid w:val="00124B90"/>
    <w:rsid w:val="00124D81"/>
    <w:rsid w:val="0012503C"/>
    <w:rsid w:val="00125C26"/>
    <w:rsid w:val="00125E8F"/>
    <w:rsid w:val="001268C7"/>
    <w:rsid w:val="00127535"/>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394"/>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272"/>
    <w:rsid w:val="001576CF"/>
    <w:rsid w:val="00157835"/>
    <w:rsid w:val="00157920"/>
    <w:rsid w:val="00160070"/>
    <w:rsid w:val="00160801"/>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028"/>
    <w:rsid w:val="001763F6"/>
    <w:rsid w:val="00176E81"/>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604"/>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3835"/>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430"/>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B69"/>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08"/>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4FA5"/>
    <w:rsid w:val="001C56EE"/>
    <w:rsid w:val="001C66DE"/>
    <w:rsid w:val="001C6758"/>
    <w:rsid w:val="001C67D8"/>
    <w:rsid w:val="001C6A77"/>
    <w:rsid w:val="001C73F4"/>
    <w:rsid w:val="001C75C6"/>
    <w:rsid w:val="001C7B6A"/>
    <w:rsid w:val="001C7D59"/>
    <w:rsid w:val="001C7F54"/>
    <w:rsid w:val="001D0154"/>
    <w:rsid w:val="001D02A7"/>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1A0"/>
    <w:rsid w:val="001D5217"/>
    <w:rsid w:val="001D587A"/>
    <w:rsid w:val="001D5BC2"/>
    <w:rsid w:val="001D6A66"/>
    <w:rsid w:val="001D7359"/>
    <w:rsid w:val="001D74B9"/>
    <w:rsid w:val="001D7856"/>
    <w:rsid w:val="001D7866"/>
    <w:rsid w:val="001D7C93"/>
    <w:rsid w:val="001E006B"/>
    <w:rsid w:val="001E06B5"/>
    <w:rsid w:val="001E07BF"/>
    <w:rsid w:val="001E1EF7"/>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2E11"/>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7A2"/>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5F1F"/>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E9A"/>
    <w:rsid w:val="00236F88"/>
    <w:rsid w:val="0023728C"/>
    <w:rsid w:val="0023736F"/>
    <w:rsid w:val="002379C3"/>
    <w:rsid w:val="002400FD"/>
    <w:rsid w:val="00240175"/>
    <w:rsid w:val="002409E5"/>
    <w:rsid w:val="00242279"/>
    <w:rsid w:val="00242285"/>
    <w:rsid w:val="00242460"/>
    <w:rsid w:val="0024263B"/>
    <w:rsid w:val="00242811"/>
    <w:rsid w:val="00244AA4"/>
    <w:rsid w:val="00244BC2"/>
    <w:rsid w:val="00244DC8"/>
    <w:rsid w:val="00245085"/>
    <w:rsid w:val="0024596E"/>
    <w:rsid w:val="00245B47"/>
    <w:rsid w:val="00245C15"/>
    <w:rsid w:val="00245F39"/>
    <w:rsid w:val="002467B0"/>
    <w:rsid w:val="0024736B"/>
    <w:rsid w:val="0024759C"/>
    <w:rsid w:val="002476DB"/>
    <w:rsid w:val="00247879"/>
    <w:rsid w:val="00250D5C"/>
    <w:rsid w:val="00250F57"/>
    <w:rsid w:val="00251172"/>
    <w:rsid w:val="00251C44"/>
    <w:rsid w:val="00252122"/>
    <w:rsid w:val="002524F6"/>
    <w:rsid w:val="00252614"/>
    <w:rsid w:val="00252AE3"/>
    <w:rsid w:val="00252C94"/>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150"/>
    <w:rsid w:val="0028326C"/>
    <w:rsid w:val="00283496"/>
    <w:rsid w:val="00283915"/>
    <w:rsid w:val="00283B73"/>
    <w:rsid w:val="00284142"/>
    <w:rsid w:val="00285A79"/>
    <w:rsid w:val="00285CD2"/>
    <w:rsid w:val="00286226"/>
    <w:rsid w:val="002867F3"/>
    <w:rsid w:val="00286A59"/>
    <w:rsid w:val="002870EF"/>
    <w:rsid w:val="0028778B"/>
    <w:rsid w:val="00287BC9"/>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49"/>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3264"/>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967"/>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4F7B"/>
    <w:rsid w:val="002D503B"/>
    <w:rsid w:val="002D537B"/>
    <w:rsid w:val="002D581B"/>
    <w:rsid w:val="002D5BC2"/>
    <w:rsid w:val="002D5D75"/>
    <w:rsid w:val="002D6202"/>
    <w:rsid w:val="002D7023"/>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5B3"/>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A9E"/>
    <w:rsid w:val="00321EA4"/>
    <w:rsid w:val="003220CC"/>
    <w:rsid w:val="003221FA"/>
    <w:rsid w:val="003224B9"/>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034"/>
    <w:rsid w:val="003306D7"/>
    <w:rsid w:val="00330B9E"/>
    <w:rsid w:val="00330D59"/>
    <w:rsid w:val="00331478"/>
    <w:rsid w:val="00331DC2"/>
    <w:rsid w:val="003324A0"/>
    <w:rsid w:val="003324EF"/>
    <w:rsid w:val="0033273E"/>
    <w:rsid w:val="00332EDE"/>
    <w:rsid w:val="0033302F"/>
    <w:rsid w:val="00334373"/>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63F"/>
    <w:rsid w:val="003709E1"/>
    <w:rsid w:val="003712A0"/>
    <w:rsid w:val="00371A5E"/>
    <w:rsid w:val="00371E99"/>
    <w:rsid w:val="00372C59"/>
    <w:rsid w:val="00373245"/>
    <w:rsid w:val="00373B0F"/>
    <w:rsid w:val="0037438F"/>
    <w:rsid w:val="003748D6"/>
    <w:rsid w:val="003755EB"/>
    <w:rsid w:val="0037626C"/>
    <w:rsid w:val="00376FBB"/>
    <w:rsid w:val="00377209"/>
    <w:rsid w:val="00377864"/>
    <w:rsid w:val="00377E7D"/>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BA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98C"/>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3E2"/>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278E"/>
    <w:rsid w:val="003F2AA0"/>
    <w:rsid w:val="003F397D"/>
    <w:rsid w:val="003F3C29"/>
    <w:rsid w:val="003F4190"/>
    <w:rsid w:val="003F4295"/>
    <w:rsid w:val="003F44C1"/>
    <w:rsid w:val="003F474D"/>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A5A"/>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289"/>
    <w:rsid w:val="004244F3"/>
    <w:rsid w:val="00424D2B"/>
    <w:rsid w:val="00424D2C"/>
    <w:rsid w:val="00425101"/>
    <w:rsid w:val="0042563A"/>
    <w:rsid w:val="004256AA"/>
    <w:rsid w:val="00425C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6503"/>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1C45"/>
    <w:rsid w:val="00492194"/>
    <w:rsid w:val="0049242B"/>
    <w:rsid w:val="00492D67"/>
    <w:rsid w:val="00493201"/>
    <w:rsid w:val="00493268"/>
    <w:rsid w:val="004941FA"/>
    <w:rsid w:val="004943D0"/>
    <w:rsid w:val="00494852"/>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BEA"/>
    <w:rsid w:val="004A4CDB"/>
    <w:rsid w:val="004A51D2"/>
    <w:rsid w:val="004A5AFA"/>
    <w:rsid w:val="004A6147"/>
    <w:rsid w:val="004A6561"/>
    <w:rsid w:val="004A7049"/>
    <w:rsid w:val="004B0751"/>
    <w:rsid w:val="004B0A7A"/>
    <w:rsid w:val="004B108E"/>
    <w:rsid w:val="004B1297"/>
    <w:rsid w:val="004B17C9"/>
    <w:rsid w:val="004B180B"/>
    <w:rsid w:val="004B1A33"/>
    <w:rsid w:val="004B1B4A"/>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AE4"/>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4E2C"/>
    <w:rsid w:val="0050537E"/>
    <w:rsid w:val="00505F26"/>
    <w:rsid w:val="00505FD5"/>
    <w:rsid w:val="0050676D"/>
    <w:rsid w:val="00506D39"/>
    <w:rsid w:val="00506DE8"/>
    <w:rsid w:val="005078CA"/>
    <w:rsid w:val="005078CE"/>
    <w:rsid w:val="005078E4"/>
    <w:rsid w:val="00507B69"/>
    <w:rsid w:val="00507F2C"/>
    <w:rsid w:val="0051025D"/>
    <w:rsid w:val="00510372"/>
    <w:rsid w:val="00510E36"/>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6BF"/>
    <w:rsid w:val="00524A7D"/>
    <w:rsid w:val="0052685B"/>
    <w:rsid w:val="00526A3F"/>
    <w:rsid w:val="00527893"/>
    <w:rsid w:val="005278B5"/>
    <w:rsid w:val="00527D60"/>
    <w:rsid w:val="005309C6"/>
    <w:rsid w:val="00530AE5"/>
    <w:rsid w:val="00530C22"/>
    <w:rsid w:val="00530E2F"/>
    <w:rsid w:val="00531492"/>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DAE"/>
    <w:rsid w:val="00582F01"/>
    <w:rsid w:val="00582F9F"/>
    <w:rsid w:val="00583105"/>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48D"/>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5A7"/>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76F"/>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35F"/>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0E5"/>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7B"/>
    <w:rsid w:val="006769E7"/>
    <w:rsid w:val="00676C91"/>
    <w:rsid w:val="00676F3B"/>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5AEB"/>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B57"/>
    <w:rsid w:val="006A5E85"/>
    <w:rsid w:val="006A71AD"/>
    <w:rsid w:val="006A749F"/>
    <w:rsid w:val="006A7591"/>
    <w:rsid w:val="006A771B"/>
    <w:rsid w:val="006A7933"/>
    <w:rsid w:val="006B000D"/>
    <w:rsid w:val="006B1195"/>
    <w:rsid w:val="006B1D3E"/>
    <w:rsid w:val="006B1DC0"/>
    <w:rsid w:val="006B2231"/>
    <w:rsid w:val="006B2318"/>
    <w:rsid w:val="006B36BF"/>
    <w:rsid w:val="006B3730"/>
    <w:rsid w:val="006B3B71"/>
    <w:rsid w:val="006B3C1F"/>
    <w:rsid w:val="006B41C1"/>
    <w:rsid w:val="006B42E5"/>
    <w:rsid w:val="006B4359"/>
    <w:rsid w:val="006B4530"/>
    <w:rsid w:val="006B4871"/>
    <w:rsid w:val="006B540E"/>
    <w:rsid w:val="006B617C"/>
    <w:rsid w:val="006B6E54"/>
    <w:rsid w:val="006B75A5"/>
    <w:rsid w:val="006B7922"/>
    <w:rsid w:val="006B7B29"/>
    <w:rsid w:val="006B7B88"/>
    <w:rsid w:val="006C0C61"/>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3EE5"/>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D7B61"/>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0C71"/>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794"/>
    <w:rsid w:val="00705C1F"/>
    <w:rsid w:val="007060BD"/>
    <w:rsid w:val="00706301"/>
    <w:rsid w:val="007068F0"/>
    <w:rsid w:val="00706CB5"/>
    <w:rsid w:val="007076E2"/>
    <w:rsid w:val="007078A0"/>
    <w:rsid w:val="00707BC9"/>
    <w:rsid w:val="00707F01"/>
    <w:rsid w:val="00707F1A"/>
    <w:rsid w:val="007112EA"/>
    <w:rsid w:val="007113D1"/>
    <w:rsid w:val="00711AC8"/>
    <w:rsid w:val="00711F9F"/>
    <w:rsid w:val="00712254"/>
    <w:rsid w:val="007123A9"/>
    <w:rsid w:val="00712950"/>
    <w:rsid w:val="00712B90"/>
    <w:rsid w:val="00712C9C"/>
    <w:rsid w:val="00712EAE"/>
    <w:rsid w:val="00713794"/>
    <w:rsid w:val="00714913"/>
    <w:rsid w:val="00714962"/>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420"/>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158"/>
    <w:rsid w:val="0076170F"/>
    <w:rsid w:val="00763007"/>
    <w:rsid w:val="00763BD6"/>
    <w:rsid w:val="00763C13"/>
    <w:rsid w:val="007644C6"/>
    <w:rsid w:val="00764EC5"/>
    <w:rsid w:val="0076566A"/>
    <w:rsid w:val="0076600E"/>
    <w:rsid w:val="0076612C"/>
    <w:rsid w:val="00766894"/>
    <w:rsid w:val="00766899"/>
    <w:rsid w:val="0076719E"/>
    <w:rsid w:val="00770774"/>
    <w:rsid w:val="00770C0D"/>
    <w:rsid w:val="00771911"/>
    <w:rsid w:val="00771F3D"/>
    <w:rsid w:val="007728B2"/>
    <w:rsid w:val="00772BD2"/>
    <w:rsid w:val="00772DB9"/>
    <w:rsid w:val="00773179"/>
    <w:rsid w:val="007731E5"/>
    <w:rsid w:val="007732D1"/>
    <w:rsid w:val="00773646"/>
    <w:rsid w:val="00773F42"/>
    <w:rsid w:val="00775037"/>
    <w:rsid w:val="0077536C"/>
    <w:rsid w:val="007757C9"/>
    <w:rsid w:val="00775ADA"/>
    <w:rsid w:val="00775C28"/>
    <w:rsid w:val="00775D12"/>
    <w:rsid w:val="00775E01"/>
    <w:rsid w:val="00775EC0"/>
    <w:rsid w:val="00776591"/>
    <w:rsid w:val="00776A9F"/>
    <w:rsid w:val="0077715D"/>
    <w:rsid w:val="007773C1"/>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87BA2"/>
    <w:rsid w:val="007902B5"/>
    <w:rsid w:val="007908F6"/>
    <w:rsid w:val="00790C18"/>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395"/>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244E"/>
    <w:rsid w:val="007D2A70"/>
    <w:rsid w:val="007D3405"/>
    <w:rsid w:val="007D416D"/>
    <w:rsid w:val="007D4245"/>
    <w:rsid w:val="007D44FB"/>
    <w:rsid w:val="007D4A45"/>
    <w:rsid w:val="007D4B3F"/>
    <w:rsid w:val="007D5793"/>
    <w:rsid w:val="007D5855"/>
    <w:rsid w:val="007D62F9"/>
    <w:rsid w:val="007D665C"/>
    <w:rsid w:val="007D6AF0"/>
    <w:rsid w:val="007D6C7E"/>
    <w:rsid w:val="007D6DC9"/>
    <w:rsid w:val="007D7268"/>
    <w:rsid w:val="007D73F6"/>
    <w:rsid w:val="007E0117"/>
    <w:rsid w:val="007E0607"/>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223"/>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5E4"/>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856"/>
    <w:rsid w:val="00857ADE"/>
    <w:rsid w:val="00857BC0"/>
    <w:rsid w:val="00857C7B"/>
    <w:rsid w:val="00857E4C"/>
    <w:rsid w:val="00857F74"/>
    <w:rsid w:val="00861599"/>
    <w:rsid w:val="00861BF0"/>
    <w:rsid w:val="00862553"/>
    <w:rsid w:val="00862DD9"/>
    <w:rsid w:val="008645C3"/>
    <w:rsid w:val="008649F2"/>
    <w:rsid w:val="00864AAF"/>
    <w:rsid w:val="00864DC2"/>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761"/>
    <w:rsid w:val="00872B72"/>
    <w:rsid w:val="008733F0"/>
    <w:rsid w:val="00873761"/>
    <w:rsid w:val="008747C8"/>
    <w:rsid w:val="008748F6"/>
    <w:rsid w:val="00874D2A"/>
    <w:rsid w:val="00875598"/>
    <w:rsid w:val="008755D5"/>
    <w:rsid w:val="00875911"/>
    <w:rsid w:val="00875D9C"/>
    <w:rsid w:val="00875FC6"/>
    <w:rsid w:val="00876252"/>
    <w:rsid w:val="0087630A"/>
    <w:rsid w:val="008763AE"/>
    <w:rsid w:val="00876698"/>
    <w:rsid w:val="00876A84"/>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992"/>
    <w:rsid w:val="008B3BB7"/>
    <w:rsid w:val="008B3E7C"/>
    <w:rsid w:val="008B45B4"/>
    <w:rsid w:val="008B4A4A"/>
    <w:rsid w:val="008B51D7"/>
    <w:rsid w:val="008B5507"/>
    <w:rsid w:val="008B565F"/>
    <w:rsid w:val="008B58C0"/>
    <w:rsid w:val="008B5C8C"/>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E791F"/>
    <w:rsid w:val="008F0241"/>
    <w:rsid w:val="008F072E"/>
    <w:rsid w:val="008F0B2D"/>
    <w:rsid w:val="008F0C99"/>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CFC"/>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0C6"/>
    <w:rsid w:val="009175C6"/>
    <w:rsid w:val="009177A4"/>
    <w:rsid w:val="00917813"/>
    <w:rsid w:val="0092052F"/>
    <w:rsid w:val="009208C6"/>
    <w:rsid w:val="00920B07"/>
    <w:rsid w:val="00920D04"/>
    <w:rsid w:val="00921295"/>
    <w:rsid w:val="00921612"/>
    <w:rsid w:val="00921714"/>
    <w:rsid w:val="00921B3E"/>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0F80"/>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538"/>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AF6"/>
    <w:rsid w:val="00951F67"/>
    <w:rsid w:val="0095265C"/>
    <w:rsid w:val="0095309A"/>
    <w:rsid w:val="0095317B"/>
    <w:rsid w:val="009534DF"/>
    <w:rsid w:val="00954161"/>
    <w:rsid w:val="00954925"/>
    <w:rsid w:val="00954B0D"/>
    <w:rsid w:val="00954BFD"/>
    <w:rsid w:val="00955967"/>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5C5"/>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8EB"/>
    <w:rsid w:val="009949B1"/>
    <w:rsid w:val="00994B36"/>
    <w:rsid w:val="00994BD8"/>
    <w:rsid w:val="00994E34"/>
    <w:rsid w:val="009953AF"/>
    <w:rsid w:val="009953DF"/>
    <w:rsid w:val="0099590A"/>
    <w:rsid w:val="00995DB7"/>
    <w:rsid w:val="00995DF0"/>
    <w:rsid w:val="00996272"/>
    <w:rsid w:val="00996A79"/>
    <w:rsid w:val="00996B60"/>
    <w:rsid w:val="00996B65"/>
    <w:rsid w:val="00997118"/>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1A93"/>
    <w:rsid w:val="009C27EE"/>
    <w:rsid w:val="009C2CDB"/>
    <w:rsid w:val="009C362F"/>
    <w:rsid w:val="009C3757"/>
    <w:rsid w:val="009C3C72"/>
    <w:rsid w:val="009C3CAB"/>
    <w:rsid w:val="009C4A94"/>
    <w:rsid w:val="009C54DB"/>
    <w:rsid w:val="009C55BB"/>
    <w:rsid w:val="009C566B"/>
    <w:rsid w:val="009C59E2"/>
    <w:rsid w:val="009C5A7B"/>
    <w:rsid w:val="009C5ADE"/>
    <w:rsid w:val="009C5B4E"/>
    <w:rsid w:val="009C5E1A"/>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4A5"/>
    <w:rsid w:val="009E2BB9"/>
    <w:rsid w:val="009E2FAD"/>
    <w:rsid w:val="009E357E"/>
    <w:rsid w:val="009E3860"/>
    <w:rsid w:val="009E3CE6"/>
    <w:rsid w:val="009E3D8F"/>
    <w:rsid w:val="009E4AEE"/>
    <w:rsid w:val="009E5082"/>
    <w:rsid w:val="009E58EA"/>
    <w:rsid w:val="009E6A7A"/>
    <w:rsid w:val="009E73A1"/>
    <w:rsid w:val="009F0264"/>
    <w:rsid w:val="009F0CB4"/>
    <w:rsid w:val="009F14E3"/>
    <w:rsid w:val="009F1513"/>
    <w:rsid w:val="009F1764"/>
    <w:rsid w:val="009F1898"/>
    <w:rsid w:val="009F1BC2"/>
    <w:rsid w:val="009F1C7A"/>
    <w:rsid w:val="009F1D62"/>
    <w:rsid w:val="009F26E0"/>
    <w:rsid w:val="009F307E"/>
    <w:rsid w:val="009F3245"/>
    <w:rsid w:val="009F360C"/>
    <w:rsid w:val="009F362F"/>
    <w:rsid w:val="009F3CA1"/>
    <w:rsid w:val="009F3DC1"/>
    <w:rsid w:val="009F46F4"/>
    <w:rsid w:val="009F476F"/>
    <w:rsid w:val="009F5234"/>
    <w:rsid w:val="009F5817"/>
    <w:rsid w:val="009F5E4F"/>
    <w:rsid w:val="009F6078"/>
    <w:rsid w:val="009F6301"/>
    <w:rsid w:val="009F6357"/>
    <w:rsid w:val="009F6C09"/>
    <w:rsid w:val="009F6DA4"/>
    <w:rsid w:val="009F742B"/>
    <w:rsid w:val="009F790E"/>
    <w:rsid w:val="009F7E42"/>
    <w:rsid w:val="009F7F75"/>
    <w:rsid w:val="00A003E2"/>
    <w:rsid w:val="00A00C33"/>
    <w:rsid w:val="00A0156F"/>
    <w:rsid w:val="00A024ED"/>
    <w:rsid w:val="00A029D3"/>
    <w:rsid w:val="00A02CA7"/>
    <w:rsid w:val="00A03375"/>
    <w:rsid w:val="00A040EC"/>
    <w:rsid w:val="00A04204"/>
    <w:rsid w:val="00A042A4"/>
    <w:rsid w:val="00A0439D"/>
    <w:rsid w:val="00A045C6"/>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130"/>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218"/>
    <w:rsid w:val="00A327A7"/>
    <w:rsid w:val="00A32C96"/>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7A7"/>
    <w:rsid w:val="00A37AA1"/>
    <w:rsid w:val="00A37C89"/>
    <w:rsid w:val="00A37DCA"/>
    <w:rsid w:val="00A40428"/>
    <w:rsid w:val="00A4062E"/>
    <w:rsid w:val="00A40B39"/>
    <w:rsid w:val="00A429D8"/>
    <w:rsid w:val="00A432DA"/>
    <w:rsid w:val="00A433EB"/>
    <w:rsid w:val="00A438C1"/>
    <w:rsid w:val="00A43DE2"/>
    <w:rsid w:val="00A43E5E"/>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3FC0"/>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9D0"/>
    <w:rsid w:val="00A61E54"/>
    <w:rsid w:val="00A62832"/>
    <w:rsid w:val="00A63038"/>
    <w:rsid w:val="00A6321A"/>
    <w:rsid w:val="00A63B80"/>
    <w:rsid w:val="00A640E1"/>
    <w:rsid w:val="00A641D0"/>
    <w:rsid w:val="00A64555"/>
    <w:rsid w:val="00A65793"/>
    <w:rsid w:val="00A65BF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124"/>
    <w:rsid w:val="00A74406"/>
    <w:rsid w:val="00A75859"/>
    <w:rsid w:val="00A760C9"/>
    <w:rsid w:val="00A7674B"/>
    <w:rsid w:val="00A76F14"/>
    <w:rsid w:val="00A775B8"/>
    <w:rsid w:val="00A7793A"/>
    <w:rsid w:val="00A779A1"/>
    <w:rsid w:val="00A779EB"/>
    <w:rsid w:val="00A77CE7"/>
    <w:rsid w:val="00A80282"/>
    <w:rsid w:val="00A8082A"/>
    <w:rsid w:val="00A81239"/>
    <w:rsid w:val="00A8201A"/>
    <w:rsid w:val="00A8206B"/>
    <w:rsid w:val="00A82A12"/>
    <w:rsid w:val="00A82C3D"/>
    <w:rsid w:val="00A833C6"/>
    <w:rsid w:val="00A83952"/>
    <w:rsid w:val="00A83E9F"/>
    <w:rsid w:val="00A83F65"/>
    <w:rsid w:val="00A83FA9"/>
    <w:rsid w:val="00A84813"/>
    <w:rsid w:val="00A84B93"/>
    <w:rsid w:val="00A84E98"/>
    <w:rsid w:val="00A84F13"/>
    <w:rsid w:val="00A8527F"/>
    <w:rsid w:val="00A85791"/>
    <w:rsid w:val="00A85A90"/>
    <w:rsid w:val="00A85C58"/>
    <w:rsid w:val="00A85F7E"/>
    <w:rsid w:val="00A868AC"/>
    <w:rsid w:val="00A86C9F"/>
    <w:rsid w:val="00A86D30"/>
    <w:rsid w:val="00A86D84"/>
    <w:rsid w:val="00A86EA6"/>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5C2"/>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4CA2"/>
    <w:rsid w:val="00AC52AD"/>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108"/>
    <w:rsid w:val="00AE4847"/>
    <w:rsid w:val="00AE487F"/>
    <w:rsid w:val="00AE48E5"/>
    <w:rsid w:val="00AE50D8"/>
    <w:rsid w:val="00AE5232"/>
    <w:rsid w:val="00AE5E94"/>
    <w:rsid w:val="00AE60EF"/>
    <w:rsid w:val="00AE6BDF"/>
    <w:rsid w:val="00AE71AD"/>
    <w:rsid w:val="00AF02AB"/>
    <w:rsid w:val="00AF02D9"/>
    <w:rsid w:val="00AF0515"/>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934"/>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69B"/>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CDB"/>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86D"/>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6651"/>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269"/>
    <w:rsid w:val="00BA753D"/>
    <w:rsid w:val="00BA77D5"/>
    <w:rsid w:val="00BA7DAD"/>
    <w:rsid w:val="00BB0792"/>
    <w:rsid w:val="00BB1488"/>
    <w:rsid w:val="00BB178C"/>
    <w:rsid w:val="00BB1D54"/>
    <w:rsid w:val="00BB23AC"/>
    <w:rsid w:val="00BB323A"/>
    <w:rsid w:val="00BB3294"/>
    <w:rsid w:val="00BB3307"/>
    <w:rsid w:val="00BB392D"/>
    <w:rsid w:val="00BB3D4F"/>
    <w:rsid w:val="00BB4333"/>
    <w:rsid w:val="00BB4D18"/>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1D0"/>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53"/>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DAA"/>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2D6"/>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422"/>
    <w:rsid w:val="00C34AAB"/>
    <w:rsid w:val="00C360EE"/>
    <w:rsid w:val="00C364B4"/>
    <w:rsid w:val="00C364F9"/>
    <w:rsid w:val="00C36B86"/>
    <w:rsid w:val="00C36D1F"/>
    <w:rsid w:val="00C36E00"/>
    <w:rsid w:val="00C406BC"/>
    <w:rsid w:val="00C408E5"/>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4C8"/>
    <w:rsid w:val="00C51985"/>
    <w:rsid w:val="00C51BFD"/>
    <w:rsid w:val="00C51F2A"/>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0C87"/>
    <w:rsid w:val="00C61359"/>
    <w:rsid w:val="00C61D2D"/>
    <w:rsid w:val="00C6206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25"/>
    <w:rsid w:val="00C713EF"/>
    <w:rsid w:val="00C71FD3"/>
    <w:rsid w:val="00C722E0"/>
    <w:rsid w:val="00C72C6C"/>
    <w:rsid w:val="00C73278"/>
    <w:rsid w:val="00C7375B"/>
    <w:rsid w:val="00C74434"/>
    <w:rsid w:val="00C74681"/>
    <w:rsid w:val="00C75B71"/>
    <w:rsid w:val="00C76C90"/>
    <w:rsid w:val="00C77095"/>
    <w:rsid w:val="00C77D81"/>
    <w:rsid w:val="00C8067F"/>
    <w:rsid w:val="00C813A3"/>
    <w:rsid w:val="00C81A43"/>
    <w:rsid w:val="00C821FC"/>
    <w:rsid w:val="00C824FF"/>
    <w:rsid w:val="00C82EB5"/>
    <w:rsid w:val="00C835C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E96"/>
    <w:rsid w:val="00CB6F7F"/>
    <w:rsid w:val="00CB7AA0"/>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B80"/>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22E"/>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09D"/>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1A9"/>
    <w:rsid w:val="00D02676"/>
    <w:rsid w:val="00D02B40"/>
    <w:rsid w:val="00D04478"/>
    <w:rsid w:val="00D04C76"/>
    <w:rsid w:val="00D04EE0"/>
    <w:rsid w:val="00D04FE4"/>
    <w:rsid w:val="00D052CD"/>
    <w:rsid w:val="00D05604"/>
    <w:rsid w:val="00D05B75"/>
    <w:rsid w:val="00D06335"/>
    <w:rsid w:val="00D06765"/>
    <w:rsid w:val="00D06A9A"/>
    <w:rsid w:val="00D06E15"/>
    <w:rsid w:val="00D07808"/>
    <w:rsid w:val="00D07ADC"/>
    <w:rsid w:val="00D10559"/>
    <w:rsid w:val="00D10715"/>
    <w:rsid w:val="00D10D0E"/>
    <w:rsid w:val="00D10F4A"/>
    <w:rsid w:val="00D113FF"/>
    <w:rsid w:val="00D11590"/>
    <w:rsid w:val="00D11769"/>
    <w:rsid w:val="00D119DE"/>
    <w:rsid w:val="00D11B2B"/>
    <w:rsid w:val="00D1313D"/>
    <w:rsid w:val="00D1315C"/>
    <w:rsid w:val="00D13F41"/>
    <w:rsid w:val="00D1415B"/>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0B1"/>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37FE7"/>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198"/>
    <w:rsid w:val="00D61405"/>
    <w:rsid w:val="00D6145A"/>
    <w:rsid w:val="00D61710"/>
    <w:rsid w:val="00D61B2D"/>
    <w:rsid w:val="00D62D58"/>
    <w:rsid w:val="00D6390A"/>
    <w:rsid w:val="00D64201"/>
    <w:rsid w:val="00D64F6F"/>
    <w:rsid w:val="00D659C5"/>
    <w:rsid w:val="00D65B5C"/>
    <w:rsid w:val="00D65F6F"/>
    <w:rsid w:val="00D66151"/>
    <w:rsid w:val="00D66B28"/>
    <w:rsid w:val="00D67DDD"/>
    <w:rsid w:val="00D703A2"/>
    <w:rsid w:val="00D704CB"/>
    <w:rsid w:val="00D70DC9"/>
    <w:rsid w:val="00D7159A"/>
    <w:rsid w:val="00D71F36"/>
    <w:rsid w:val="00D726BD"/>
    <w:rsid w:val="00D729D5"/>
    <w:rsid w:val="00D72D75"/>
    <w:rsid w:val="00D73318"/>
    <w:rsid w:val="00D73EE3"/>
    <w:rsid w:val="00D7430B"/>
    <w:rsid w:val="00D74634"/>
    <w:rsid w:val="00D74F9D"/>
    <w:rsid w:val="00D750F4"/>
    <w:rsid w:val="00D757C1"/>
    <w:rsid w:val="00D75C2A"/>
    <w:rsid w:val="00D76152"/>
    <w:rsid w:val="00D761DC"/>
    <w:rsid w:val="00D762F8"/>
    <w:rsid w:val="00D766D3"/>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659"/>
    <w:rsid w:val="00D90BA7"/>
    <w:rsid w:val="00D9144E"/>
    <w:rsid w:val="00D915CD"/>
    <w:rsid w:val="00D9168E"/>
    <w:rsid w:val="00D916D7"/>
    <w:rsid w:val="00D9179E"/>
    <w:rsid w:val="00D91E56"/>
    <w:rsid w:val="00D926E3"/>
    <w:rsid w:val="00D92AEC"/>
    <w:rsid w:val="00D92B16"/>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A1D"/>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5F30"/>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106"/>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2CBC"/>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4781"/>
    <w:rsid w:val="00E85018"/>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4D1"/>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187"/>
    <w:rsid w:val="00EC6247"/>
    <w:rsid w:val="00EC681E"/>
    <w:rsid w:val="00EC6865"/>
    <w:rsid w:val="00EC699C"/>
    <w:rsid w:val="00EC6AD2"/>
    <w:rsid w:val="00EC7ABF"/>
    <w:rsid w:val="00ED02A5"/>
    <w:rsid w:val="00ED0752"/>
    <w:rsid w:val="00ED151D"/>
    <w:rsid w:val="00ED15B4"/>
    <w:rsid w:val="00ED19DA"/>
    <w:rsid w:val="00ED1BD9"/>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25E"/>
    <w:rsid w:val="00EE34AC"/>
    <w:rsid w:val="00EE3655"/>
    <w:rsid w:val="00EE4124"/>
    <w:rsid w:val="00EE4754"/>
    <w:rsid w:val="00EE4DBF"/>
    <w:rsid w:val="00EE4E20"/>
    <w:rsid w:val="00EE4EB5"/>
    <w:rsid w:val="00EE5117"/>
    <w:rsid w:val="00EE5139"/>
    <w:rsid w:val="00EE5CEC"/>
    <w:rsid w:val="00EE612F"/>
    <w:rsid w:val="00EE6595"/>
    <w:rsid w:val="00EE6787"/>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230"/>
    <w:rsid w:val="00F42745"/>
    <w:rsid w:val="00F42849"/>
    <w:rsid w:val="00F42A46"/>
    <w:rsid w:val="00F42A74"/>
    <w:rsid w:val="00F43149"/>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870"/>
    <w:rsid w:val="00F4799E"/>
    <w:rsid w:val="00F50490"/>
    <w:rsid w:val="00F51106"/>
    <w:rsid w:val="00F5114D"/>
    <w:rsid w:val="00F51830"/>
    <w:rsid w:val="00F524E9"/>
    <w:rsid w:val="00F52598"/>
    <w:rsid w:val="00F52758"/>
    <w:rsid w:val="00F53C88"/>
    <w:rsid w:val="00F53EC7"/>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83E"/>
    <w:rsid w:val="00F7290F"/>
    <w:rsid w:val="00F73998"/>
    <w:rsid w:val="00F744B1"/>
    <w:rsid w:val="00F7505D"/>
    <w:rsid w:val="00F7513D"/>
    <w:rsid w:val="00F752C2"/>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37E"/>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69B"/>
    <w:rsid w:val="00FC2757"/>
    <w:rsid w:val="00FC3143"/>
    <w:rsid w:val="00FC4119"/>
    <w:rsid w:val="00FC417B"/>
    <w:rsid w:val="00FC50FC"/>
    <w:rsid w:val="00FC53CA"/>
    <w:rsid w:val="00FC547F"/>
    <w:rsid w:val="00FC665A"/>
    <w:rsid w:val="00FC66FE"/>
    <w:rsid w:val="00FC6F63"/>
    <w:rsid w:val="00FC7083"/>
    <w:rsid w:val="00FC77D2"/>
    <w:rsid w:val="00FC7A35"/>
    <w:rsid w:val="00FD051D"/>
    <w:rsid w:val="00FD1033"/>
    <w:rsid w:val="00FD11A0"/>
    <w:rsid w:val="00FD1399"/>
    <w:rsid w:val="00FD21B3"/>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0DC2"/>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1A7A"/>
    <w:rsid w:val="00FF207F"/>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aliases w:val="Sub-clause Char,Título 2 Char Char Char,Heading 2 Char2 Char Char,Heading 2 Char Char Char Char,Heading 2 Char1 Char Char Char Char,Heading 2 Char Char Char Char Char Char,Heading 2 Char1 Char Char Char Char Char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34"/>
    <w:qFormat/>
    <w:rsid w:val="00647865"/>
    <w:pPr>
      <w:ind w:left="720"/>
      <w:contextualSpacing/>
    </w:p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uiPriority w:val="99"/>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uiPriority w:val="99"/>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uiPriority w:val="99"/>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uiPriority w:val="99"/>
    <w:rsid w:val="002A22F8"/>
    <w:rPr>
      <w:rFonts w:ascii="Arial" w:eastAsia="Times New Roman" w:hAnsi="Arial" w:cs="Arial"/>
      <w:sz w:val="20"/>
      <w:szCs w:val="24"/>
      <w:lang w:eastAsia="pt-BR"/>
    </w:rPr>
  </w:style>
  <w:style w:type="paragraph" w:customStyle="1" w:styleId="Level4">
    <w:name w:val="Level 4"/>
    <w:aliases w:val="4"/>
    <w:basedOn w:val="Normal"/>
    <w:link w:val="Level4Char"/>
    <w:uiPriority w:val="99"/>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uiPriority w:val="99"/>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aliases w:val="t"/>
    <w:basedOn w:val="Head"/>
    <w:next w:val="Body"/>
    <w:link w:val="Title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itleChar">
    <w:name w:val="Title Char"/>
    <w:aliases w:val="t Char"/>
    <w:basedOn w:val="DefaultParagraphFont"/>
    <w:link w:val="Title"/>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DocumentMap">
    <w:name w:val="Document Map"/>
    <w:basedOn w:val="Normal"/>
    <w:link w:val="DocumentMapChar"/>
    <w:semiHidden/>
    <w:rsid w:val="00005FD1"/>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BodyTextIndent3">
    <w:name w:val="Body Text Indent 3"/>
    <w:basedOn w:val="Normal"/>
    <w:link w:val="BodyTextIndent3Char"/>
    <w:rsid w:val="00005FD1"/>
    <w:pPr>
      <w:ind w:left="283"/>
      <w:jc w:val="left"/>
    </w:pPr>
    <w:rPr>
      <w:sz w:val="16"/>
      <w:szCs w:val="16"/>
    </w:rPr>
  </w:style>
  <w:style w:type="character" w:customStyle="1" w:styleId="BodyTextIndent3Char">
    <w:name w:val="Body Text Indent 3 Char"/>
    <w:basedOn w:val="DefaultParagraphFont"/>
    <w:link w:val="BodyTextIndent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Emphasis">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Strong">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uiPriority w:val="99"/>
    <w:locked/>
    <w:rsid w:val="00005FD1"/>
    <w:rPr>
      <w:rFonts w:ascii="Arial" w:eastAsia="Times New Roman" w:hAnsi="Arial" w:cs="Arial"/>
      <w:sz w:val="20"/>
      <w:szCs w:val="24"/>
      <w:lang w:eastAsia="pt-BR"/>
    </w:rPr>
  </w:style>
  <w:style w:type="character" w:customStyle="1" w:styleId="texto2">
    <w:name w:val="texto2"/>
    <w:basedOn w:val="DefaultParagraphFont"/>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leNormal"/>
    <w:next w:val="TableGrid"/>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6936">
          <w:marLeft w:val="0"/>
          <w:marRight w:val="0"/>
          <w:marTop w:val="0"/>
          <w:marBottom w:val="0"/>
          <w:divBdr>
            <w:top w:val="none" w:sz="0" w:space="0" w:color="auto"/>
            <w:left w:val="none" w:sz="0" w:space="0" w:color="auto"/>
            <w:bottom w:val="none" w:sz="0" w:space="0" w:color="auto"/>
            <w:right w:val="none" w:sz="0" w:space="0" w:color="auto"/>
          </w:divBdr>
        </w:div>
      </w:divsChild>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A3EA5B60-56DC-4437-BD69-256CC9AD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15838</Words>
  <Characters>91069</Characters>
  <Application>Microsoft Office Word</Application>
  <DocSecurity>0</DocSecurity>
  <Lines>1751</Lines>
  <Paragraphs>526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Lefosse Advogados | Luisa Cascardo</cp:lastModifiedBy>
  <cp:revision>2</cp:revision>
  <cp:lastPrinted>2021-09-10T19:51:00Z</cp:lastPrinted>
  <dcterms:created xsi:type="dcterms:W3CDTF">2021-10-01T00:10:00Z</dcterms:created>
  <dcterms:modified xsi:type="dcterms:W3CDTF">2021-10-01T00:10:00Z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y fmtid="{D5CDD505-2E9C-101B-9397-08002B2CF9AE}" pid="43" name="iManageCod">
    <vt:lpwstr>Lefosse - 2092958v1</vt:lpwstr>
  </property>
</Properties>
</file>