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p>
    <w:p w14:paraId="2D2513E2" w14:textId="77777777" w:rsidR="009147C9" w:rsidRPr="009147C9" w:rsidRDefault="009147C9" w:rsidP="009147C9">
      <w:pPr>
        <w:spacing w:after="0"/>
        <w:jc w:val="center"/>
        <w:rPr>
          <w:rFonts w:ascii="Segoe UI" w:hAnsi="Segoe UI" w:cs="Segoe UI"/>
          <w:sz w:val="20"/>
          <w:szCs w:val="20"/>
          <w:lang w:val="pt-BR"/>
        </w:rPr>
      </w:pPr>
      <w:r w:rsidRPr="009147C9">
        <w:rPr>
          <w:rFonts w:ascii="Segoe UI" w:hAnsi="Segoe UI" w:cs="Segoe UI"/>
          <w:sz w:val="20"/>
          <w:szCs w:val="20"/>
          <w:lang w:val="pt-BR"/>
        </w:rPr>
        <w:t>Companhia Aberta</w:t>
      </w:r>
    </w:p>
    <w:p w14:paraId="027882D9" w14:textId="77777777" w:rsidR="009147C9" w:rsidRPr="009147C9" w:rsidRDefault="009147C9" w:rsidP="009147C9">
      <w:pPr>
        <w:spacing w:after="0"/>
        <w:jc w:val="center"/>
        <w:rPr>
          <w:rFonts w:ascii="Segoe UI" w:hAnsi="Segoe UI" w:cs="Segoe UI"/>
          <w:sz w:val="20"/>
          <w:szCs w:val="20"/>
          <w:lang w:val="pt-BR"/>
        </w:rPr>
      </w:pPr>
      <w:r w:rsidRPr="009147C9">
        <w:rPr>
          <w:rFonts w:ascii="Segoe UI" w:hAnsi="Segoe UI" w:cs="Segoe UI"/>
          <w:sz w:val="20"/>
          <w:szCs w:val="20"/>
          <w:lang w:val="pt-BR"/>
        </w:rPr>
        <w:t>CNPJ 25.249.439/0001-83</w:t>
      </w:r>
    </w:p>
    <w:p w14:paraId="4E203662" w14:textId="644065B8" w:rsidR="00451A8F" w:rsidRPr="00E934F9" w:rsidRDefault="009147C9" w:rsidP="009147C9">
      <w:pPr>
        <w:spacing w:after="0"/>
        <w:jc w:val="center"/>
        <w:rPr>
          <w:rFonts w:ascii="Segoe UI" w:hAnsi="Segoe UI" w:cs="Segoe UI"/>
          <w:b/>
          <w:sz w:val="20"/>
          <w:szCs w:val="20"/>
          <w:lang w:val="pt-BR"/>
        </w:rPr>
      </w:pPr>
      <w:r w:rsidRPr="009147C9">
        <w:rPr>
          <w:rFonts w:ascii="Segoe UI" w:hAnsi="Segoe UI" w:cs="Segoe UI"/>
          <w:sz w:val="20"/>
          <w:szCs w:val="20"/>
          <w:lang w:val="pt-BR"/>
        </w:rPr>
        <w:t>NIRE 35.300.493.419</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62589CF2"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r w:rsidR="00ED514A">
        <w:rPr>
          <w:rFonts w:ascii="Segoe UI" w:hAnsi="Segoe UI" w:cs="Segoe UI"/>
          <w:b/>
          <w:sz w:val="20"/>
          <w:szCs w:val="20"/>
          <w:lang w:val="pt-BR"/>
        </w:rPr>
        <w:t>28</w:t>
      </w:r>
      <w:r w:rsidR="000C4A0E">
        <w:rPr>
          <w:rFonts w:ascii="Segoe UI" w:hAnsi="Segoe UI" w:cs="Segoe UI"/>
          <w:b/>
          <w:sz w:val="20"/>
          <w:szCs w:val="20"/>
          <w:lang w:val="pt-BR"/>
        </w:rPr>
        <w:t xml:space="preserve"> DE ABRIL DE 202</w:t>
      </w:r>
      <w:r w:rsidR="009E7A91">
        <w:rPr>
          <w:rFonts w:ascii="Segoe UI" w:hAnsi="Segoe UI" w:cs="Segoe UI"/>
          <w:b/>
          <w:sz w:val="20"/>
          <w:szCs w:val="20"/>
          <w:lang w:val="pt-BR"/>
        </w:rPr>
        <w:t>2</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563D5D2E" w:rsidR="004718B3" w:rsidRPr="003F4E35"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3F4E35">
        <w:rPr>
          <w:rFonts w:ascii="Segoe UI" w:hAnsi="Segoe UI" w:cs="Segoe UI"/>
          <w:b/>
          <w:sz w:val="20"/>
          <w:szCs w:val="20"/>
          <w:u w:val="single"/>
          <w:lang w:val="pt-BR"/>
        </w:rPr>
        <w:t>Data, Horário e Local</w:t>
      </w:r>
      <w:r w:rsidRPr="003F4E35">
        <w:rPr>
          <w:rFonts w:ascii="Segoe UI" w:hAnsi="Segoe UI" w:cs="Segoe UI"/>
          <w:sz w:val="20"/>
          <w:szCs w:val="20"/>
          <w:lang w:val="pt-BR"/>
        </w:rPr>
        <w:t xml:space="preserve">. </w:t>
      </w:r>
      <w:r w:rsidR="00E16981" w:rsidRPr="003F4E35">
        <w:rPr>
          <w:rFonts w:ascii="Segoe UI" w:hAnsi="Segoe UI" w:cs="Segoe UI"/>
          <w:sz w:val="20"/>
          <w:szCs w:val="20"/>
          <w:lang w:val="pt-BR"/>
        </w:rPr>
        <w:t xml:space="preserve">Realizada no dia </w:t>
      </w:r>
      <w:r w:rsidR="00ED514A">
        <w:rPr>
          <w:rFonts w:ascii="Segoe UI" w:hAnsi="Segoe UI" w:cs="Segoe UI"/>
          <w:sz w:val="20"/>
          <w:szCs w:val="20"/>
          <w:lang w:val="pt-BR"/>
        </w:rPr>
        <w:t>28</w:t>
      </w:r>
      <w:r w:rsidR="00E16981" w:rsidRPr="003F4E35">
        <w:rPr>
          <w:rFonts w:ascii="Segoe UI" w:hAnsi="Segoe UI" w:cs="Segoe UI"/>
          <w:sz w:val="20"/>
          <w:szCs w:val="20"/>
          <w:lang w:val="pt-BR"/>
        </w:rPr>
        <w:t xml:space="preserve"> de abril de 202</w:t>
      </w:r>
      <w:r w:rsidR="009E7A91" w:rsidRPr="00D270F8">
        <w:rPr>
          <w:rFonts w:ascii="Segoe UI" w:hAnsi="Segoe UI" w:cs="Segoe UI"/>
          <w:sz w:val="20"/>
          <w:szCs w:val="20"/>
          <w:lang w:val="pt-BR"/>
        </w:rPr>
        <w:t>2</w:t>
      </w:r>
      <w:r w:rsidR="00E16981" w:rsidRPr="00D270F8">
        <w:rPr>
          <w:rFonts w:ascii="Segoe UI" w:hAnsi="Segoe UI" w:cs="Segoe UI"/>
          <w:sz w:val="20"/>
          <w:szCs w:val="20"/>
          <w:lang w:val="pt-BR"/>
        </w:rPr>
        <w:t>, às 12:00h, de modo exclusivamente digital através da plataforma Microsoft Teams, nos termos da Instrução da Comissão de Valores Mobiliários (“</w:t>
      </w:r>
      <w:r w:rsidR="00E16981" w:rsidRPr="0041700C">
        <w:rPr>
          <w:rFonts w:ascii="Segoe UI" w:hAnsi="Segoe UI" w:cs="Segoe UI"/>
          <w:b/>
          <w:sz w:val="20"/>
          <w:szCs w:val="20"/>
          <w:u w:val="single"/>
          <w:lang w:val="pt-BR"/>
        </w:rPr>
        <w:t>CVM</w:t>
      </w:r>
      <w:r w:rsidR="00E16981" w:rsidRPr="0041700C">
        <w:rPr>
          <w:rFonts w:ascii="Segoe UI" w:hAnsi="Segoe UI" w:cs="Segoe UI"/>
          <w:sz w:val="20"/>
          <w:szCs w:val="20"/>
          <w:lang w:val="pt-BR"/>
        </w:rPr>
        <w:t>”) nº 625 de 14 de maio de 2020 (“</w:t>
      </w:r>
      <w:r w:rsidR="00E16981" w:rsidRPr="0041700C">
        <w:rPr>
          <w:rFonts w:ascii="Segoe UI" w:hAnsi="Segoe UI" w:cs="Segoe UI"/>
          <w:b/>
          <w:sz w:val="20"/>
          <w:szCs w:val="20"/>
          <w:u w:val="single"/>
          <w:lang w:val="pt-BR"/>
        </w:rPr>
        <w:t>Instrução CVM 625</w:t>
      </w:r>
      <w:r w:rsidR="00E16981" w:rsidRPr="0041700C">
        <w:rPr>
          <w:rFonts w:ascii="Segoe UI" w:hAnsi="Segoe UI" w:cs="Segoe UI"/>
          <w:sz w:val="20"/>
          <w:szCs w:val="20"/>
          <w:lang w:val="pt-BR"/>
        </w:rPr>
        <w:t xml:space="preserve">”), coordenada pela </w:t>
      </w:r>
      <w:r w:rsidR="009E7A91" w:rsidRPr="0041700C">
        <w:rPr>
          <w:rFonts w:ascii="Segoe UI" w:hAnsi="Segoe UI" w:cs="Segoe UI"/>
          <w:sz w:val="20"/>
          <w:szCs w:val="20"/>
          <w:lang w:val="pt-BR"/>
        </w:rPr>
        <w:t>Hospital Care Caledônia S.A.</w:t>
      </w:r>
      <w:r w:rsidR="00E16981" w:rsidRPr="0041700C">
        <w:rPr>
          <w:rFonts w:ascii="Segoe UI" w:hAnsi="Segoe UI" w:cs="Segoe UI"/>
          <w:sz w:val="20"/>
          <w:szCs w:val="20"/>
          <w:lang w:val="pt-BR"/>
        </w:rPr>
        <w:t xml:space="preserve"> (“</w:t>
      </w:r>
      <w:r w:rsidR="00E16981" w:rsidRPr="0041700C">
        <w:rPr>
          <w:rFonts w:ascii="Segoe UI" w:hAnsi="Segoe UI" w:cs="Segoe UI"/>
          <w:b/>
          <w:sz w:val="20"/>
          <w:szCs w:val="20"/>
          <w:u w:val="single"/>
          <w:lang w:val="pt-BR"/>
        </w:rPr>
        <w:t>Companhia</w:t>
      </w:r>
      <w:r w:rsidR="00E16981" w:rsidRPr="0041700C">
        <w:rPr>
          <w:rFonts w:ascii="Segoe UI" w:hAnsi="Segoe UI" w:cs="Segoe UI"/>
          <w:sz w:val="20"/>
          <w:szCs w:val="20"/>
          <w:lang w:val="pt-BR"/>
        </w:rPr>
        <w:t>”), com sede n</w:t>
      </w:r>
      <w:r w:rsidR="009E7A91" w:rsidRPr="0041700C">
        <w:rPr>
          <w:rFonts w:ascii="Segoe UI" w:hAnsi="Segoe UI" w:cs="Segoe UI"/>
          <w:sz w:val="20"/>
          <w:szCs w:val="20"/>
          <w:lang w:val="pt-BR"/>
        </w:rPr>
        <w:t xml:space="preserve">a Cidade </w:t>
      </w:r>
      <w:r w:rsidR="008E61CE" w:rsidRPr="0041700C">
        <w:rPr>
          <w:rFonts w:ascii="Segoe UI" w:hAnsi="Segoe UI" w:cs="Segoe UI"/>
          <w:sz w:val="20"/>
          <w:szCs w:val="20"/>
          <w:lang w:val="pt-BR"/>
        </w:rPr>
        <w:t>d</w:t>
      </w:r>
      <w:r w:rsidR="009E7A91" w:rsidRPr="00D21D3C">
        <w:rPr>
          <w:rFonts w:ascii="Segoe UI" w:hAnsi="Segoe UI" w:cs="Segoe UI"/>
          <w:sz w:val="20"/>
          <w:szCs w:val="20"/>
          <w:lang w:val="pt-BR"/>
        </w:rPr>
        <w:t xml:space="preserve">e Campinas, no Estado de São Paulo, na </w:t>
      </w:r>
      <w:r w:rsidR="003F4E35" w:rsidRPr="003F4E35">
        <w:rPr>
          <w:rFonts w:ascii="Segoe UI" w:hAnsi="Segoe UI" w:cs="Segoe UI"/>
          <w:sz w:val="20"/>
          <w:szCs w:val="20"/>
          <w:lang w:val="pt-BR"/>
        </w:rPr>
        <w:t>Rua Umbú, 291, Loteamento Alphaville Campinas, CEP 13098-325</w:t>
      </w:r>
      <w:r w:rsidR="003F4E35">
        <w:rPr>
          <w:rFonts w:ascii="Segoe UI" w:hAnsi="Segoe UI" w:cs="Segoe UI"/>
          <w:sz w:val="20"/>
          <w:szCs w:val="20"/>
          <w:lang w:val="pt-BR"/>
        </w:rPr>
        <w:t xml:space="preserve"> </w:t>
      </w:r>
      <w:r w:rsidR="00E16981" w:rsidRPr="003F4E35">
        <w:rPr>
          <w:rFonts w:ascii="Segoe UI" w:hAnsi="Segoe UI" w:cs="Segoe UI"/>
          <w:sz w:val="20"/>
          <w:szCs w:val="20"/>
          <w:lang w:val="pt-BR"/>
        </w:rPr>
        <w:t>(“</w:t>
      </w:r>
      <w:r w:rsidR="00E16981" w:rsidRPr="003F4E35">
        <w:rPr>
          <w:rFonts w:ascii="Segoe UI" w:hAnsi="Segoe UI" w:cs="Segoe UI"/>
          <w:b/>
          <w:sz w:val="20"/>
          <w:szCs w:val="20"/>
          <w:u w:val="single"/>
          <w:lang w:val="pt-BR"/>
        </w:rPr>
        <w:t>Assembleia</w:t>
      </w:r>
      <w:r w:rsidR="00E16981" w:rsidRPr="003F4E35">
        <w:rPr>
          <w:rFonts w:ascii="Segoe UI" w:hAnsi="Segoe UI" w:cs="Segoe UI"/>
          <w:sz w:val="20"/>
          <w:szCs w:val="20"/>
          <w:lang w:val="pt-BR"/>
        </w:rPr>
        <w:t>”)</w:t>
      </w:r>
      <w:r w:rsidR="003E3B2A" w:rsidRPr="003F4E35">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Quirografária, com Garantia Adicional Fidejussória, Em Série Única, para Distribuição Pública, com Esforços Restritos de Distribuição, Da Hospital Care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1012B677"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 xml:space="preserve">cem </w:t>
      </w:r>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Escritura de Emissão,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Hospital Vera Cruz S.A, Hospital São Lucas S.A., São Lucas Ribeirânia</w:t>
      </w:r>
      <w:r w:rsidR="00D270F8">
        <w:rPr>
          <w:rFonts w:ascii="Segoe UI" w:hAnsi="Segoe UI" w:cs="Segoe UI"/>
          <w:sz w:val="20"/>
          <w:szCs w:val="20"/>
          <w:lang w:val="pt-BR"/>
        </w:rPr>
        <w:t xml:space="preserve"> Ltda.</w:t>
      </w:r>
      <w:r w:rsidR="003C4F9C">
        <w:rPr>
          <w:rFonts w:ascii="Segoe UI" w:hAnsi="Segoe UI" w:cs="Segoe UI"/>
          <w:sz w:val="20"/>
          <w:szCs w:val="20"/>
          <w:lang w:val="pt-BR"/>
        </w:rPr>
        <w:t xml:space="preserve">, na qualidade de Fiadores, e </w:t>
      </w:r>
      <w:r w:rsidRPr="00A517BF">
        <w:rPr>
          <w:rFonts w:ascii="Segoe UI" w:hAnsi="Segoe UI" w:cs="Segoe UI"/>
          <w:sz w:val="20"/>
          <w:szCs w:val="20"/>
          <w:lang w:val="pt-BR"/>
        </w:rPr>
        <w:t>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xml:space="preserve">”); (ii) representantes da Companhia; </w:t>
      </w:r>
      <w:r w:rsidR="003C4F9C">
        <w:rPr>
          <w:rFonts w:ascii="Segoe UI" w:hAnsi="Segoe UI" w:cs="Segoe UI"/>
          <w:sz w:val="20"/>
          <w:szCs w:val="20"/>
          <w:lang w:val="pt-BR"/>
        </w:rPr>
        <w:t xml:space="preserve">(iii) representantes da Fiadora </w:t>
      </w:r>
      <w:r w:rsidRPr="00A517BF">
        <w:rPr>
          <w:rFonts w:ascii="Segoe UI" w:hAnsi="Segoe UI" w:cs="Segoe UI"/>
          <w:sz w:val="20"/>
          <w:szCs w:val="20"/>
          <w:lang w:val="pt-BR"/>
        </w:rPr>
        <w:t>e (i</w:t>
      </w:r>
      <w:r w:rsidR="003C4F9C">
        <w:rPr>
          <w:rFonts w:ascii="Segoe UI" w:hAnsi="Segoe UI" w:cs="Segoe UI"/>
          <w:sz w:val="20"/>
          <w:szCs w:val="20"/>
          <w:lang w:val="pt-BR"/>
        </w:rPr>
        <w:t>v</w:t>
      </w:r>
      <w:r w:rsidRPr="00A517BF">
        <w:rPr>
          <w:rFonts w:ascii="Segoe UI" w:hAnsi="Segoe UI" w:cs="Segoe UI"/>
          <w:sz w:val="20"/>
          <w:szCs w:val="20"/>
          <w:lang w:val="pt-BR"/>
        </w:rPr>
        <w:t>) representantes do Agente Fiduciário.</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87AD93C" w14:textId="1F3BD131" w:rsidR="00EC396A" w:rsidRPr="00ED514A"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ED514A">
        <w:rPr>
          <w:rFonts w:ascii="Segoe UI" w:hAnsi="Segoe UI" w:cs="Segoe UI"/>
          <w:b/>
          <w:sz w:val="20"/>
          <w:szCs w:val="20"/>
          <w:u w:val="single"/>
          <w:lang w:val="pt-BR"/>
        </w:rPr>
        <w:t>Mesa</w:t>
      </w:r>
      <w:r w:rsidRPr="00ED514A">
        <w:rPr>
          <w:rFonts w:ascii="Segoe UI" w:hAnsi="Segoe UI" w:cs="Segoe UI"/>
          <w:sz w:val="20"/>
          <w:szCs w:val="20"/>
          <w:lang w:val="pt-BR"/>
        </w:rPr>
        <w:t>. Presidente:</w:t>
      </w:r>
      <w:r w:rsidR="00880F3E" w:rsidRPr="00ED514A">
        <w:rPr>
          <w:rFonts w:ascii="Segoe UI" w:hAnsi="Segoe UI" w:cs="Segoe UI"/>
          <w:sz w:val="20"/>
          <w:szCs w:val="20"/>
          <w:lang w:val="pt-BR"/>
        </w:rPr>
        <w:t xml:space="preserve"> </w:t>
      </w:r>
      <w:r w:rsidR="00ED514A" w:rsidRPr="00ED514A">
        <w:rPr>
          <w:rFonts w:ascii="Segoe UI" w:hAnsi="Segoe UI" w:cs="Segoe UI"/>
          <w:sz w:val="20"/>
          <w:szCs w:val="20"/>
          <w:lang w:val="pt-BR"/>
        </w:rPr>
        <w:t>Felipe Andreu Silva</w:t>
      </w:r>
      <w:r w:rsidRPr="00ED514A">
        <w:rPr>
          <w:rFonts w:ascii="Segoe UI" w:hAnsi="Segoe UI" w:cs="Segoe UI"/>
          <w:sz w:val="20"/>
          <w:szCs w:val="20"/>
          <w:lang w:val="pt-BR"/>
        </w:rPr>
        <w:t>; Secretári</w:t>
      </w:r>
      <w:r w:rsidR="00796133" w:rsidRPr="00ED514A">
        <w:rPr>
          <w:rFonts w:ascii="Segoe UI" w:hAnsi="Segoe UI" w:cs="Segoe UI"/>
          <w:sz w:val="20"/>
          <w:szCs w:val="20"/>
          <w:lang w:val="pt-BR"/>
        </w:rPr>
        <w:t>o</w:t>
      </w:r>
      <w:r w:rsidRPr="00ED514A">
        <w:rPr>
          <w:rFonts w:ascii="Segoe UI" w:hAnsi="Segoe UI" w:cs="Segoe UI"/>
          <w:sz w:val="20"/>
          <w:szCs w:val="20"/>
          <w:lang w:val="pt-BR"/>
        </w:rPr>
        <w:t>:</w:t>
      </w:r>
      <w:r w:rsidR="00ED514A" w:rsidRPr="00ED514A">
        <w:rPr>
          <w:rFonts w:ascii="Segoe UI" w:hAnsi="Segoe UI" w:cs="Segoe UI"/>
          <w:sz w:val="20"/>
          <w:szCs w:val="20"/>
          <w:lang w:val="pt-BR"/>
        </w:rPr>
        <w:t xml:space="preserve"> Ezra Zilkha</w:t>
      </w:r>
      <w:r w:rsidR="00C57434">
        <w:rPr>
          <w:rFonts w:ascii="Segoe UI" w:hAnsi="Segoe UI" w:cs="Segoe UI"/>
          <w:sz w:val="20"/>
          <w:szCs w:val="20"/>
          <w:lang w:val="pt-BR"/>
        </w:rPr>
        <w:t>.</w:t>
      </w:r>
      <w:r w:rsidR="00880F3E" w:rsidRPr="00ED514A">
        <w:rPr>
          <w:rFonts w:ascii="Segoe UI" w:hAnsi="Segoe UI" w:cs="Segoe UI"/>
          <w:sz w:val="20"/>
          <w:szCs w:val="20"/>
          <w:lang w:val="pt-BR"/>
        </w:rPr>
        <w:t xml:space="preserve"> </w:t>
      </w:r>
      <w:r w:rsidR="00ED514A">
        <w:rPr>
          <w:rFonts w:ascii="Segoe UI" w:hAnsi="Segoe UI" w:cs="Segoe UI"/>
          <w:sz w:val="20"/>
          <w:szCs w:val="20"/>
          <w:lang w:val="pt-BR"/>
        </w:rPr>
        <w:br/>
      </w:r>
    </w:p>
    <w:p w14:paraId="6BEC97BB" w14:textId="7FF8FB90" w:rsidR="008742DA"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r w:rsidR="00E16981">
        <w:rPr>
          <w:rFonts w:ascii="Segoe UI" w:hAnsi="Segoe UI" w:cs="Segoe UI"/>
          <w:sz w:val="20"/>
          <w:szCs w:val="20"/>
          <w:lang w:val="pt-BR"/>
        </w:rPr>
        <w:t>:</w:t>
      </w:r>
      <w:r w:rsidR="00290E66">
        <w:rPr>
          <w:rFonts w:ascii="Segoe UI" w:hAnsi="Segoe UI" w:cs="Segoe UI"/>
          <w:sz w:val="20"/>
          <w:szCs w:val="20"/>
          <w:lang w:val="pt-BR"/>
        </w:rPr>
        <w:t xml:space="preserve"> </w:t>
      </w:r>
      <w:r w:rsidR="00E16981" w:rsidRPr="00A517BF">
        <w:rPr>
          <w:rFonts w:ascii="Segoe UI" w:hAnsi="Segoe UI" w:cs="Segoe UI"/>
          <w:b/>
          <w:bCs/>
          <w:sz w:val="20"/>
          <w:szCs w:val="20"/>
          <w:lang w:val="pt-BR"/>
        </w:rPr>
        <w:t>(i)</w:t>
      </w:r>
      <w:r w:rsidR="00E16981">
        <w:rPr>
          <w:rFonts w:ascii="Segoe UI" w:hAnsi="Segoe UI" w:cs="Segoe UI"/>
          <w:sz w:val="20"/>
          <w:szCs w:val="20"/>
          <w:lang w:val="pt-BR"/>
        </w:rPr>
        <w:t xml:space="preserve"> </w:t>
      </w:r>
      <w:bookmarkStart w:id="0" w:name="_Hlk100310796"/>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w:t>
      </w:r>
      <w:r w:rsidR="00E16892">
        <w:rPr>
          <w:rFonts w:ascii="Segoe UI" w:hAnsi="Segoe UI" w:cs="Segoe UI"/>
          <w:sz w:val="20"/>
          <w:szCs w:val="20"/>
          <w:lang w:val="pt-BR"/>
        </w:rPr>
        <w:t>de</w:t>
      </w:r>
      <w:r w:rsidR="00460D33">
        <w:rPr>
          <w:rFonts w:ascii="Segoe UI" w:hAnsi="Segoe UI" w:cs="Segoe UI"/>
          <w:sz w:val="20"/>
          <w:szCs w:val="20"/>
          <w:lang w:val="pt-BR"/>
        </w:rPr>
        <w:t xml:space="preserve"> </w:t>
      </w:r>
      <w:r w:rsidR="002D2913">
        <w:rPr>
          <w:rFonts w:ascii="Segoe UI" w:hAnsi="Segoe UI" w:cs="Segoe UI"/>
          <w:sz w:val="20"/>
          <w:szCs w:val="20"/>
          <w:lang w:val="pt-BR"/>
        </w:rPr>
        <w:t xml:space="preserve">extensão do prazo de </w:t>
      </w:r>
      <w:r w:rsidR="00460D33">
        <w:rPr>
          <w:rFonts w:ascii="Segoe UI" w:hAnsi="Segoe UI" w:cs="Segoe UI"/>
          <w:sz w:val="20"/>
          <w:szCs w:val="20"/>
          <w:lang w:val="pt-BR"/>
        </w:rPr>
        <w:t>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 xml:space="preserve">demonstrações financeiras auditadas </w:t>
      </w:r>
      <w:r w:rsidR="00E16892">
        <w:rPr>
          <w:rFonts w:ascii="Segoe UI" w:hAnsi="Segoe UI" w:cs="Segoe UI"/>
          <w:sz w:val="20"/>
          <w:szCs w:val="20"/>
          <w:lang w:val="pt-BR"/>
        </w:rPr>
        <w:t xml:space="preserve">da Companhia </w:t>
      </w:r>
      <w:r w:rsidR="00460D33">
        <w:rPr>
          <w:rFonts w:ascii="Segoe UI" w:hAnsi="Segoe UI" w:cs="Segoe UI"/>
          <w:sz w:val="20"/>
          <w:szCs w:val="20"/>
          <w:lang w:val="pt-BR"/>
        </w:rPr>
        <w:t xml:space="preserve">relativas </w:t>
      </w:r>
      <w:bookmarkEnd w:id="0"/>
      <w:r w:rsidR="00460D33">
        <w:rPr>
          <w:rFonts w:ascii="Segoe UI" w:hAnsi="Segoe UI" w:cs="Segoe UI"/>
          <w:sz w:val="20"/>
          <w:szCs w:val="20"/>
          <w:lang w:val="pt-BR"/>
        </w:rPr>
        <w:t>ao exercício social encerrado em 31 de dezembro de 202</w:t>
      </w:r>
      <w:r w:rsidR="008C330C">
        <w:rPr>
          <w:rFonts w:ascii="Segoe UI" w:hAnsi="Segoe UI" w:cs="Segoe UI"/>
          <w:sz w:val="20"/>
          <w:szCs w:val="20"/>
          <w:lang w:val="pt-BR"/>
        </w:rPr>
        <w:t>1</w:t>
      </w:r>
      <w:r w:rsidR="002D2913">
        <w:rPr>
          <w:rFonts w:ascii="Segoe UI" w:hAnsi="Segoe UI" w:cs="Segoe UI"/>
          <w:sz w:val="20"/>
          <w:szCs w:val="20"/>
          <w:lang w:val="pt-BR"/>
        </w:rPr>
        <w:t xml:space="preserve"> e </w:t>
      </w:r>
      <w:r w:rsidR="00E16892">
        <w:rPr>
          <w:rFonts w:ascii="Segoe UI" w:hAnsi="Segoe UI" w:cs="Segoe UI"/>
          <w:sz w:val="20"/>
          <w:szCs w:val="20"/>
          <w:lang w:val="pt-BR"/>
        </w:rPr>
        <w:t xml:space="preserve">da apuração </w:t>
      </w:r>
      <w:r w:rsidR="002D2913">
        <w:rPr>
          <w:rFonts w:ascii="Segoe UI" w:hAnsi="Segoe UI" w:cs="Segoe UI"/>
          <w:sz w:val="20"/>
          <w:szCs w:val="20"/>
          <w:lang w:val="pt-BR"/>
        </w:rPr>
        <w:t>dos Índices Financeiros</w:t>
      </w:r>
      <w:r w:rsidR="00E16892">
        <w:rPr>
          <w:rFonts w:ascii="Segoe UI" w:hAnsi="Segoe UI" w:cs="Segoe UI"/>
          <w:sz w:val="20"/>
          <w:szCs w:val="20"/>
          <w:lang w:val="pt-BR"/>
        </w:rPr>
        <w:t xml:space="preserve">, conforme obrigação estabelecida na Cláusula </w:t>
      </w:r>
      <w:r w:rsidR="00D21D3C">
        <w:rPr>
          <w:rFonts w:ascii="Segoe UI" w:hAnsi="Segoe UI" w:cs="Segoe UI"/>
          <w:sz w:val="20"/>
          <w:szCs w:val="20"/>
          <w:lang w:val="pt-BR"/>
        </w:rPr>
        <w:t>7.1 (a) (i)</w:t>
      </w:r>
      <w:r w:rsidR="00D21D3C" w:rsidRPr="00D270F8">
        <w:rPr>
          <w:rFonts w:ascii="Segoe UI" w:hAnsi="Segoe UI" w:cs="Segoe UI"/>
          <w:sz w:val="20"/>
          <w:szCs w:val="20"/>
          <w:lang w:val="pt-BR"/>
        </w:rPr>
        <w:t xml:space="preserve"> </w:t>
      </w:r>
      <w:r w:rsidR="00D21D3C">
        <w:rPr>
          <w:rFonts w:ascii="Segoe UI" w:hAnsi="Segoe UI" w:cs="Segoe UI"/>
          <w:sz w:val="20"/>
          <w:szCs w:val="20"/>
          <w:lang w:val="pt-BR"/>
        </w:rPr>
        <w:t>e 6.2.1 (xv), respectivamente</w:t>
      </w:r>
      <w:r w:rsidR="00E16892">
        <w:rPr>
          <w:rFonts w:ascii="Segoe UI" w:hAnsi="Segoe UI" w:cs="Segoe UI"/>
          <w:sz w:val="20"/>
          <w:szCs w:val="20"/>
          <w:lang w:val="pt-BR"/>
        </w:rPr>
        <w:t xml:space="preserve"> da Escritura de Emissão</w:t>
      </w:r>
      <w:r w:rsidR="00460D33">
        <w:rPr>
          <w:rFonts w:ascii="Segoe UI" w:hAnsi="Segoe UI" w:cs="Segoe UI"/>
          <w:sz w:val="20"/>
          <w:szCs w:val="20"/>
          <w:lang w:val="pt-BR"/>
        </w:rPr>
        <w:t>, até</w:t>
      </w:r>
      <w:r w:rsidR="008C330C">
        <w:rPr>
          <w:rFonts w:ascii="Segoe UI" w:hAnsi="Segoe UI" w:cs="Segoe UI"/>
          <w:sz w:val="20"/>
          <w:szCs w:val="20"/>
          <w:lang w:val="pt-BR"/>
        </w:rPr>
        <w:t xml:space="preserve"> </w:t>
      </w:r>
      <w:r w:rsidR="00D1068D">
        <w:rPr>
          <w:rFonts w:ascii="Segoe UI" w:hAnsi="Segoe UI" w:cs="Segoe UI"/>
          <w:sz w:val="20"/>
          <w:szCs w:val="20"/>
          <w:lang w:val="pt-BR"/>
        </w:rPr>
        <w:t>20 de maio de 2022</w:t>
      </w:r>
      <w:r w:rsidR="007A5761">
        <w:rPr>
          <w:rFonts w:ascii="Segoe UI" w:hAnsi="Segoe UI" w:cs="Segoe UI"/>
          <w:sz w:val="20"/>
          <w:szCs w:val="20"/>
          <w:lang w:val="pt-BR"/>
        </w:rPr>
        <w:t xml:space="preserve">; </w:t>
      </w:r>
      <w:r w:rsidR="007A5761" w:rsidRPr="00ED514A">
        <w:rPr>
          <w:rFonts w:ascii="Segoe UI" w:hAnsi="Segoe UI" w:cs="Segoe UI"/>
          <w:b/>
          <w:bCs/>
          <w:sz w:val="20"/>
          <w:szCs w:val="20"/>
          <w:lang w:val="pt-BR"/>
        </w:rPr>
        <w:t>(ii)</w:t>
      </w:r>
      <w:r w:rsidR="007A5761">
        <w:rPr>
          <w:rFonts w:ascii="Segoe UI" w:hAnsi="Segoe UI" w:cs="Segoe UI"/>
          <w:sz w:val="20"/>
          <w:szCs w:val="20"/>
          <w:lang w:val="pt-BR"/>
        </w:rPr>
        <w:t xml:space="preserve"> </w:t>
      </w:r>
      <w:r w:rsidR="007A5761" w:rsidRPr="007A5761">
        <w:rPr>
          <w:rFonts w:ascii="Segoe UI" w:hAnsi="Segoe UI" w:cs="Segoe UI"/>
          <w:sz w:val="20"/>
          <w:szCs w:val="20"/>
          <w:lang w:val="pt-BR"/>
        </w:rPr>
        <w:t xml:space="preserve">a concessão, ou não, de extensão do prazo de entrega </w:t>
      </w:r>
      <w:r w:rsidR="007A5761">
        <w:rPr>
          <w:rFonts w:ascii="Segoe UI" w:hAnsi="Segoe UI" w:cs="Segoe UI"/>
          <w:sz w:val="20"/>
          <w:szCs w:val="20"/>
          <w:lang w:val="pt-BR"/>
        </w:rPr>
        <w:t xml:space="preserve">das Informações Trimestrais relativas ao 1º trimestre de 2022, </w:t>
      </w:r>
      <w:r w:rsidR="007A5761">
        <w:rPr>
          <w:rFonts w:ascii="Segoe UI" w:hAnsi="Segoe UI" w:cs="Segoe UI"/>
          <w:sz w:val="20"/>
          <w:szCs w:val="20"/>
          <w:lang w:val="pt-BR"/>
        </w:rPr>
        <w:lastRenderedPageBreak/>
        <w:t xml:space="preserve">conforme obrigação estabelecida na Cláusula 7.1 (a) (ii) da Escritura de Emissão, </w:t>
      </w:r>
      <w:r w:rsidR="00D1068D">
        <w:rPr>
          <w:rFonts w:ascii="Segoe UI" w:hAnsi="Segoe UI" w:cs="Segoe UI"/>
          <w:sz w:val="20"/>
          <w:szCs w:val="20"/>
          <w:lang w:val="pt-BR"/>
        </w:rPr>
        <w:t>até</w:t>
      </w:r>
      <w:r w:rsidR="007A5761">
        <w:rPr>
          <w:rFonts w:ascii="Segoe UI" w:hAnsi="Segoe UI" w:cs="Segoe UI"/>
          <w:sz w:val="20"/>
          <w:szCs w:val="20"/>
          <w:lang w:val="pt-BR"/>
        </w:rPr>
        <w:t xml:space="preserve"> </w:t>
      </w:r>
      <w:r w:rsidR="00D1068D">
        <w:rPr>
          <w:rFonts w:ascii="Segoe UI" w:hAnsi="Segoe UI" w:cs="Segoe UI"/>
          <w:sz w:val="20"/>
          <w:szCs w:val="20"/>
          <w:lang w:val="pt-BR"/>
        </w:rPr>
        <w:t>15 de junho de 2022</w:t>
      </w:r>
      <w:r w:rsidR="00460D33">
        <w:rPr>
          <w:rFonts w:ascii="Segoe UI" w:hAnsi="Segoe UI" w:cs="Segoe UI"/>
          <w:sz w:val="20"/>
          <w:szCs w:val="20"/>
          <w:lang w:val="pt-BR"/>
        </w:rPr>
        <w:t>.</w:t>
      </w:r>
    </w:p>
    <w:p w14:paraId="6E85BEF7" w14:textId="77777777" w:rsidR="00EC396A" w:rsidRPr="00DA63BF" w:rsidRDefault="00EC396A" w:rsidP="00E16981">
      <w:pPr>
        <w:pStyle w:val="PargrafodaLista"/>
        <w:spacing w:after="0" w:line="288" w:lineRule="auto"/>
        <w:ind w:left="0"/>
        <w:contextualSpacing w:val="0"/>
        <w:rPr>
          <w:rFonts w:ascii="Segoe UI" w:hAnsi="Segoe UI" w:cs="Segoe UI"/>
          <w:sz w:val="20"/>
          <w:szCs w:val="20"/>
          <w:lang w:val="pt-BR"/>
        </w:rPr>
      </w:pPr>
    </w:p>
    <w:p w14:paraId="1BFC0870" w14:textId="3A8BDF35"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 xml:space="preserve">Instalada validamente a presente Assembleia </w:t>
      </w:r>
      <w:r w:rsidR="003F4E35">
        <w:rPr>
          <w:rFonts w:ascii="Segoe UI" w:hAnsi="Segoe UI" w:cs="Segoe UI"/>
          <w:sz w:val="20"/>
          <w:szCs w:val="20"/>
          <w:lang w:val="pt-BR"/>
        </w:rPr>
        <w:t>e</w:t>
      </w:r>
      <w:r w:rsidR="00ED514A">
        <w:rPr>
          <w:rFonts w:ascii="Segoe UI" w:hAnsi="Segoe UI" w:cs="Segoe UI"/>
          <w:sz w:val="20"/>
          <w:szCs w:val="20"/>
          <w:lang w:val="pt-BR"/>
        </w:rPr>
        <w:t>,</w:t>
      </w:r>
      <w:r w:rsidR="003F4E35" w:rsidRPr="00DA63BF">
        <w:rPr>
          <w:rFonts w:ascii="Segoe UI" w:hAnsi="Segoe UI" w:cs="Segoe UI"/>
          <w:sz w:val="20"/>
          <w:szCs w:val="20"/>
          <w:lang w:val="pt-BR"/>
        </w:rPr>
        <w:t xml:space="preserve"> </w:t>
      </w:r>
      <w:r w:rsidRPr="00DA63BF">
        <w:rPr>
          <w:rFonts w:ascii="Segoe UI" w:hAnsi="Segoe UI" w:cs="Segoe UI"/>
          <w:sz w:val="20"/>
          <w:szCs w:val="20"/>
          <w:lang w:val="pt-BR"/>
        </w:rPr>
        <w:t>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representando</w:t>
      </w:r>
      <w:r w:rsidR="00ED514A">
        <w:rPr>
          <w:rFonts w:ascii="Segoe UI" w:hAnsi="Segoe UI" w:cs="Segoe UI"/>
          <w:sz w:val="20"/>
          <w:szCs w:val="20"/>
          <w:lang w:val="pt-BR"/>
        </w:rPr>
        <w:t xml:space="preserve"> 100% (cem por cento) </w:t>
      </w:r>
      <w:r w:rsidR="00CB5B48" w:rsidRPr="000F160F">
        <w:rPr>
          <w:rFonts w:ascii="Segoe UI" w:hAnsi="Segoe UI" w:cs="Segoe UI"/>
          <w:sz w:val="20"/>
          <w:szCs w:val="20"/>
          <w:lang w:val="pt-BR"/>
        </w:rPr>
        <w:t>das debêntures em circulação</w:t>
      </w:r>
      <w:r w:rsidR="00BC4AF3" w:rsidRPr="00DA63BF">
        <w:rPr>
          <w:rFonts w:ascii="Segoe UI" w:hAnsi="Segoe UI" w:cs="Segoe UI"/>
          <w:sz w:val="20"/>
          <w:szCs w:val="20"/>
          <w:lang w:val="pt-BR"/>
        </w:rPr>
        <w:t>:</w:t>
      </w: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4323493C" w14:textId="6484B000" w:rsidR="00E16892" w:rsidRDefault="00F40725" w:rsidP="00D270F8">
      <w:pPr>
        <w:pStyle w:val="PargrafodaLista"/>
        <w:numPr>
          <w:ilvl w:val="1"/>
          <w:numId w:val="26"/>
        </w:numPr>
        <w:spacing w:after="0" w:line="288" w:lineRule="auto"/>
        <w:ind w:left="0" w:firstLine="0"/>
        <w:rPr>
          <w:rFonts w:ascii="Segoe UI" w:hAnsi="Segoe UI" w:cs="Segoe UI"/>
          <w:sz w:val="20"/>
          <w:szCs w:val="20"/>
          <w:lang w:val="pt-BR"/>
        </w:rPr>
      </w:pPr>
      <w:r w:rsidRPr="00D270F8">
        <w:rPr>
          <w:rFonts w:ascii="Segoe UI" w:hAnsi="Segoe UI" w:cs="Segoe UI"/>
          <w:sz w:val="20"/>
          <w:szCs w:val="20"/>
          <w:lang w:val="pt-BR"/>
        </w:rPr>
        <w:t xml:space="preserve">Em relação </w:t>
      </w:r>
      <w:r w:rsidR="003E42FC" w:rsidRPr="00D270F8">
        <w:rPr>
          <w:rFonts w:ascii="Segoe UI" w:hAnsi="Segoe UI" w:cs="Segoe UI"/>
          <w:sz w:val="20"/>
          <w:szCs w:val="20"/>
          <w:lang w:val="pt-BR"/>
        </w:rPr>
        <w:t>à</w:t>
      </w:r>
      <w:r w:rsidRPr="00D270F8">
        <w:rPr>
          <w:rFonts w:ascii="Segoe UI" w:hAnsi="Segoe UI" w:cs="Segoe UI"/>
          <w:sz w:val="20"/>
          <w:szCs w:val="20"/>
          <w:lang w:val="pt-BR"/>
        </w:rPr>
        <w:t xml:space="preserve"> Ordem do Dia, </w:t>
      </w:r>
      <w:r w:rsidR="00BC4AF3" w:rsidRPr="00D270F8">
        <w:rPr>
          <w:rFonts w:ascii="Segoe UI" w:hAnsi="Segoe UI" w:cs="Segoe UI"/>
          <w:sz w:val="20"/>
          <w:szCs w:val="20"/>
          <w:lang w:val="pt-BR"/>
        </w:rPr>
        <w:t>aprovaram</w:t>
      </w:r>
      <w:r w:rsidR="007A5761">
        <w:rPr>
          <w:rFonts w:ascii="Segoe UI" w:hAnsi="Segoe UI" w:cs="Segoe UI"/>
          <w:sz w:val="20"/>
          <w:szCs w:val="20"/>
          <w:lang w:val="pt-BR"/>
        </w:rPr>
        <w:t xml:space="preserve">: </w:t>
      </w:r>
      <w:r w:rsidR="007A5761" w:rsidRPr="00ED514A">
        <w:rPr>
          <w:rFonts w:ascii="Segoe UI" w:hAnsi="Segoe UI" w:cs="Segoe UI"/>
          <w:b/>
          <w:bCs/>
          <w:sz w:val="20"/>
          <w:szCs w:val="20"/>
          <w:lang w:val="pt-BR"/>
        </w:rPr>
        <w:t>(</w:t>
      </w:r>
      <w:r w:rsidR="007A5761">
        <w:rPr>
          <w:rFonts w:ascii="Segoe UI" w:hAnsi="Segoe UI" w:cs="Segoe UI"/>
          <w:b/>
          <w:bCs/>
          <w:sz w:val="20"/>
          <w:szCs w:val="20"/>
          <w:lang w:val="pt-BR"/>
        </w:rPr>
        <w:t>I)</w:t>
      </w:r>
      <w:r w:rsidR="00E16892" w:rsidRPr="00D270F8">
        <w:rPr>
          <w:rFonts w:ascii="Segoe UI" w:hAnsi="Segoe UI" w:cs="Segoe UI"/>
          <w:b/>
          <w:bCs/>
          <w:sz w:val="20"/>
          <w:szCs w:val="20"/>
          <w:lang w:val="pt-BR"/>
        </w:rPr>
        <w:t xml:space="preserve"> </w:t>
      </w:r>
      <w:r w:rsidR="00E16892" w:rsidRPr="00D270F8">
        <w:rPr>
          <w:rFonts w:ascii="Segoe UI" w:hAnsi="Segoe UI" w:cs="Segoe UI"/>
          <w:sz w:val="20"/>
          <w:szCs w:val="20"/>
          <w:lang w:val="pt-BR"/>
        </w:rPr>
        <w:t xml:space="preserve">a concessão de extensão do prazo de entrega das demonstrações financeiras auditadas da Companhia relativas ao exercício social encerrado em 31 de dezembro de 2021 e da apuração dos Índices Financeiros, conforme obrigação estabelecida na Cláusula </w:t>
      </w:r>
      <w:r w:rsidR="00D270F8">
        <w:rPr>
          <w:rFonts w:ascii="Segoe UI" w:hAnsi="Segoe UI" w:cs="Segoe UI"/>
          <w:sz w:val="20"/>
          <w:szCs w:val="20"/>
          <w:lang w:val="pt-BR"/>
        </w:rPr>
        <w:t>7.1 (a) (i)</w:t>
      </w:r>
      <w:r w:rsidR="00E16892" w:rsidRPr="00D270F8">
        <w:rPr>
          <w:rFonts w:ascii="Segoe UI" w:hAnsi="Segoe UI" w:cs="Segoe UI"/>
          <w:sz w:val="20"/>
          <w:szCs w:val="20"/>
          <w:lang w:val="pt-BR"/>
        </w:rPr>
        <w:t xml:space="preserve"> </w:t>
      </w:r>
      <w:r w:rsidR="0041700C">
        <w:rPr>
          <w:rFonts w:ascii="Segoe UI" w:hAnsi="Segoe UI" w:cs="Segoe UI"/>
          <w:sz w:val="20"/>
          <w:szCs w:val="20"/>
          <w:lang w:val="pt-BR"/>
        </w:rPr>
        <w:t xml:space="preserve">e 6.2.1 (xv), respectivamente, </w:t>
      </w:r>
      <w:r w:rsidR="00E16892" w:rsidRPr="00D270F8">
        <w:rPr>
          <w:rFonts w:ascii="Segoe UI" w:hAnsi="Segoe UI" w:cs="Segoe UI"/>
          <w:sz w:val="20"/>
          <w:szCs w:val="20"/>
          <w:lang w:val="pt-BR"/>
        </w:rPr>
        <w:t xml:space="preserve">da Escritura de Emissão, até </w:t>
      </w:r>
      <w:r w:rsidR="00D1068D">
        <w:rPr>
          <w:rFonts w:ascii="Segoe UI" w:hAnsi="Segoe UI" w:cs="Segoe UI"/>
          <w:sz w:val="20"/>
          <w:szCs w:val="20"/>
          <w:lang w:val="pt-BR"/>
        </w:rPr>
        <w:t>15 de maio de 2022</w:t>
      </w:r>
      <w:r w:rsidR="007A5761">
        <w:rPr>
          <w:rFonts w:ascii="Segoe UI" w:hAnsi="Segoe UI" w:cs="Segoe UI"/>
          <w:sz w:val="20"/>
          <w:szCs w:val="20"/>
          <w:lang w:val="pt-BR"/>
        </w:rPr>
        <w:t xml:space="preserve">; e </w:t>
      </w:r>
      <w:r w:rsidR="007A5761" w:rsidRPr="00C57434">
        <w:rPr>
          <w:rFonts w:ascii="Segoe UI" w:hAnsi="Segoe UI" w:cs="Segoe UI"/>
          <w:b/>
          <w:bCs/>
          <w:sz w:val="20"/>
          <w:szCs w:val="20"/>
          <w:lang w:val="pt-BR"/>
        </w:rPr>
        <w:t>(ii)</w:t>
      </w:r>
      <w:r w:rsidR="007A5761">
        <w:rPr>
          <w:rFonts w:ascii="Segoe UI" w:hAnsi="Segoe UI" w:cs="Segoe UI"/>
          <w:sz w:val="20"/>
          <w:szCs w:val="20"/>
          <w:lang w:val="pt-BR"/>
        </w:rPr>
        <w:t xml:space="preserve"> </w:t>
      </w:r>
      <w:r w:rsidR="007A5761" w:rsidRPr="00D270F8">
        <w:rPr>
          <w:rFonts w:ascii="Segoe UI" w:hAnsi="Segoe UI" w:cs="Segoe UI"/>
          <w:sz w:val="20"/>
          <w:szCs w:val="20"/>
          <w:lang w:val="pt-BR"/>
        </w:rPr>
        <w:t xml:space="preserve">a concessão de extensão do prazo de entrega </w:t>
      </w:r>
      <w:r w:rsidR="00242613" w:rsidRPr="00242613">
        <w:rPr>
          <w:rFonts w:ascii="Segoe UI" w:hAnsi="Segoe UI" w:cs="Segoe UI"/>
          <w:sz w:val="20"/>
          <w:szCs w:val="20"/>
          <w:lang w:val="pt-BR"/>
        </w:rPr>
        <w:t xml:space="preserve">das Informações Trimestrais relativas ao 1º trimestre de 2022,  conforme obrigação estabelecida na Cláusula 7.1 (a) (ii) da Escritura de Emissão, até </w:t>
      </w:r>
      <w:r w:rsidR="00D1068D">
        <w:rPr>
          <w:rFonts w:ascii="Segoe UI" w:hAnsi="Segoe UI" w:cs="Segoe UI"/>
          <w:sz w:val="20"/>
          <w:szCs w:val="20"/>
          <w:lang w:val="pt-BR"/>
        </w:rPr>
        <w:t>15 de junho de 2022.</w:t>
      </w:r>
      <w:r w:rsidR="00242613">
        <w:rPr>
          <w:rFonts w:ascii="Segoe UI" w:hAnsi="Segoe UI" w:cs="Segoe UI"/>
          <w:sz w:val="20"/>
          <w:szCs w:val="20"/>
          <w:lang w:val="pt-BR"/>
        </w:rPr>
        <w:t xml:space="preserve"> </w:t>
      </w:r>
    </w:p>
    <w:p w14:paraId="197E7212" w14:textId="36C0F102" w:rsidR="00E07186" w:rsidRPr="008C330C" w:rsidRDefault="00E07186" w:rsidP="00242613">
      <w:pPr>
        <w:pStyle w:val="PargrafodaLista"/>
        <w:spacing w:after="0" w:line="288" w:lineRule="auto"/>
        <w:ind w:left="0"/>
        <w:contextualSpacing w:val="0"/>
        <w:rPr>
          <w:rFonts w:ascii="Segoe UI" w:hAnsi="Segoe UI" w:cs="Segoe UI"/>
          <w:b/>
          <w:sz w:val="20"/>
          <w:szCs w:val="20"/>
          <w:lang w:val="pt-BR"/>
        </w:rPr>
      </w:pPr>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6610246" w:rsidR="00772536" w:rsidRDefault="00772536">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02A12667" w14:textId="7B4AF157" w:rsidR="00393738" w:rsidRDefault="00393738">
      <w:pPr>
        <w:spacing w:after="0" w:line="288" w:lineRule="auto"/>
        <w:rPr>
          <w:rFonts w:ascii="Segoe UI" w:hAnsi="Segoe UI" w:cs="Segoe UI"/>
          <w:sz w:val="20"/>
          <w:szCs w:val="20"/>
          <w:lang w:val="pt-BR"/>
        </w:rPr>
      </w:pPr>
    </w:p>
    <w:p w14:paraId="5A32F0D0" w14:textId="66875098" w:rsidR="00393738" w:rsidRPr="00393738" w:rsidRDefault="00393738" w:rsidP="00393738">
      <w:pPr>
        <w:spacing w:after="0" w:line="288" w:lineRule="auto"/>
        <w:rPr>
          <w:rFonts w:ascii="Segoe UI" w:hAnsi="Segoe UI" w:cs="Segoe UI"/>
          <w:sz w:val="20"/>
          <w:szCs w:val="20"/>
          <w:lang w:val="pt-BR"/>
        </w:rPr>
      </w:pPr>
      <w:r w:rsidRPr="00393738">
        <w:rPr>
          <w:rFonts w:ascii="Segoe UI" w:hAnsi="Segoe UI" w:cs="Segoe UI"/>
          <w:sz w:val="20"/>
          <w:szCs w:val="20"/>
          <w:lang w:val="pt-BR"/>
        </w:rPr>
        <w:t xml:space="preserve">As </w:t>
      </w:r>
      <w:r>
        <w:rPr>
          <w:rFonts w:ascii="Segoe UI" w:hAnsi="Segoe UI" w:cs="Segoe UI"/>
          <w:sz w:val="20"/>
          <w:szCs w:val="20"/>
          <w:lang w:val="pt-BR"/>
        </w:rPr>
        <w:t>d</w:t>
      </w:r>
      <w:r w:rsidRPr="00393738">
        <w:rPr>
          <w:rFonts w:ascii="Segoe UI" w:hAnsi="Segoe UI" w:cs="Segoe UI"/>
          <w:sz w:val="20"/>
          <w:szCs w:val="20"/>
          <w:lang w:val="pt-BR"/>
        </w:rPr>
        <w:t xml:space="preserve">eliberações acima estão restritas apenas à Ordem do Dia e não serão interpretadas como renúncia de qualquer direito dos Debenturistas e/ou deveres da Companhia </w:t>
      </w:r>
      <w:r>
        <w:rPr>
          <w:rFonts w:ascii="Segoe UI" w:hAnsi="Segoe UI" w:cs="Segoe UI"/>
          <w:sz w:val="20"/>
          <w:szCs w:val="20"/>
          <w:lang w:val="pt-BR"/>
        </w:rPr>
        <w:t>e dos Fiadores</w:t>
      </w:r>
      <w:r w:rsidRPr="00393738">
        <w:rPr>
          <w:rFonts w:ascii="Segoe UI" w:hAnsi="Segoe UI" w:cs="Segoe UI"/>
          <w:sz w:val="20"/>
          <w:szCs w:val="20"/>
          <w:lang w:val="pt-BR"/>
        </w:rPr>
        <w:t>, decorrentes de lei e/ou da Escritura</w:t>
      </w:r>
      <w:r>
        <w:rPr>
          <w:rFonts w:ascii="Segoe UI" w:hAnsi="Segoe UI" w:cs="Segoe UI"/>
          <w:sz w:val="20"/>
          <w:szCs w:val="20"/>
          <w:lang w:val="pt-BR"/>
        </w:rPr>
        <w:t xml:space="preserve"> de Emissão</w:t>
      </w:r>
      <w:r w:rsidRPr="00393738">
        <w:rPr>
          <w:rFonts w:ascii="Segoe UI" w:hAnsi="Segoe UI" w:cs="Segoe UI"/>
          <w:sz w:val="20"/>
          <w:szCs w:val="20"/>
          <w:lang w:val="pt-BR"/>
        </w:rPr>
        <w:t>.</w:t>
      </w:r>
    </w:p>
    <w:p w14:paraId="5B3CC6F1" w14:textId="77777777" w:rsidR="00393738" w:rsidRPr="00393738" w:rsidRDefault="00393738" w:rsidP="00393738">
      <w:pPr>
        <w:spacing w:after="0" w:line="288" w:lineRule="auto"/>
        <w:rPr>
          <w:rFonts w:ascii="Segoe UI" w:hAnsi="Segoe UI" w:cs="Segoe UI"/>
          <w:sz w:val="20"/>
          <w:szCs w:val="20"/>
          <w:lang w:val="pt-BR"/>
        </w:rPr>
      </w:pPr>
    </w:p>
    <w:p w14:paraId="05199218" w14:textId="5B6F8442" w:rsidR="00393738" w:rsidRPr="00DA63BF" w:rsidRDefault="00393738" w:rsidP="00393738">
      <w:pPr>
        <w:spacing w:after="0" w:line="288" w:lineRule="auto"/>
        <w:rPr>
          <w:rFonts w:ascii="Segoe UI" w:hAnsi="Segoe UI" w:cs="Segoe UI"/>
          <w:sz w:val="20"/>
          <w:szCs w:val="20"/>
          <w:lang w:val="pt-BR"/>
        </w:rPr>
      </w:pPr>
      <w:r w:rsidRPr="00393738">
        <w:rPr>
          <w:rFonts w:ascii="Segoe UI" w:hAnsi="Segoe UI" w:cs="Segoe UI"/>
          <w:sz w:val="20"/>
          <w:szCs w:val="20"/>
          <w:lang w:val="pt-BR"/>
        </w:rPr>
        <w:t xml:space="preserve">Ficam ratificados todos os demais termos e condições da Escritura </w:t>
      </w:r>
      <w:r>
        <w:rPr>
          <w:rFonts w:ascii="Segoe UI" w:hAnsi="Segoe UI" w:cs="Segoe UI"/>
          <w:sz w:val="20"/>
          <w:szCs w:val="20"/>
          <w:lang w:val="pt-BR"/>
        </w:rPr>
        <w:t xml:space="preserve">de Emissão </w:t>
      </w:r>
      <w:r w:rsidRPr="00393738">
        <w:rPr>
          <w:rFonts w:ascii="Segoe UI" w:hAnsi="Segoe UI" w:cs="Segoe UI"/>
          <w:sz w:val="20"/>
          <w:szCs w:val="20"/>
          <w:lang w:val="pt-BR"/>
        </w:rPr>
        <w:t>não alterados nos termos desta Assembleia Geral de Debenturistas, bem como todos os demais documentos da Emissão até o integral cumprimento da totalidade das obrigações ali previstas.</w:t>
      </w:r>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5160E9AF" w:rsidR="00A2207E" w:rsidRPr="00DA63BF" w:rsidRDefault="008C330C"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r w:rsidR="005F1B32">
        <w:rPr>
          <w:rFonts w:ascii="Segoe UI" w:hAnsi="Segoe UI" w:cs="Segoe UI"/>
          <w:sz w:val="20"/>
          <w:szCs w:val="20"/>
          <w:lang w:val="pt-BR"/>
        </w:rPr>
        <w:t>2</w:t>
      </w:r>
      <w:r w:rsidR="00ED514A">
        <w:rPr>
          <w:rFonts w:ascii="Segoe UI" w:hAnsi="Segoe UI" w:cs="Segoe UI"/>
          <w:sz w:val="20"/>
          <w:szCs w:val="20"/>
          <w:lang w:val="pt-BR"/>
        </w:rPr>
        <w:t>8</w:t>
      </w:r>
      <w:r w:rsidR="00880F3E">
        <w:rPr>
          <w:rFonts w:ascii="Segoe UI" w:hAnsi="Segoe UI" w:cs="Segoe UI"/>
          <w:sz w:val="20"/>
          <w:szCs w:val="20"/>
          <w:lang w:val="pt-BR"/>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8CBBEAE" w14:textId="7F590370"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1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ED514A">
        <w:rPr>
          <w:rFonts w:ascii="Trebuchet MS" w:hAnsi="Trebuchet MS" w:cs="Calibri"/>
          <w:i/>
          <w:iCs/>
          <w:sz w:val="20"/>
          <w:lang w:val="pt-BR"/>
        </w:rPr>
        <w:t xml:space="preserve"> 28</w:t>
      </w:r>
      <w:r w:rsidRPr="008346BB">
        <w:rPr>
          <w:rFonts w:ascii="Trebuchet MS" w:hAnsi="Trebuchet MS" w:cs="Calibri"/>
          <w:i/>
          <w:iCs/>
          <w:sz w:val="20"/>
          <w:lang w:val="pt-BR"/>
        </w:rPr>
        <w:t xml:space="preserve"> DE ABRIL DE 2022</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0D258D38" w:rsidR="00880F3E" w:rsidRPr="003039B5" w:rsidRDefault="00ED514A" w:rsidP="00FD3A03">
            <w:pPr>
              <w:spacing w:line="360" w:lineRule="atLeast"/>
              <w:jc w:val="center"/>
              <w:rPr>
                <w:rFonts w:ascii="Trebuchet MS" w:hAnsi="Trebuchet MS" w:cs="Calibri"/>
                <w:sz w:val="20"/>
              </w:rPr>
            </w:pPr>
            <w:r w:rsidRPr="00ED514A">
              <w:rPr>
                <w:rFonts w:ascii="Segoe UI" w:hAnsi="Segoe UI" w:cs="Segoe UI"/>
                <w:sz w:val="20"/>
                <w:szCs w:val="20"/>
                <w:lang w:val="pt-BR"/>
              </w:rPr>
              <w:t>Felipe Andreu Silva</w:t>
            </w:r>
            <w:r w:rsidR="00880F3E">
              <w:rPr>
                <w:rFonts w:ascii="Trebuchet MS" w:hAnsi="Trebuchet MS" w:cs="Calibri"/>
                <w:sz w:val="20"/>
              </w:rPr>
              <w:br/>
            </w:r>
            <w:r w:rsidR="00880F3E" w:rsidRPr="003039B5">
              <w:rPr>
                <w:rFonts w:ascii="Trebuchet MS" w:hAnsi="Trebuchet MS" w:cs="Calibri"/>
                <w:sz w:val="20"/>
              </w:rPr>
              <w:t>Presidente</w:t>
            </w:r>
          </w:p>
        </w:tc>
        <w:tc>
          <w:tcPr>
            <w:tcW w:w="3818" w:type="dxa"/>
            <w:shd w:val="clear" w:color="auto" w:fill="auto"/>
          </w:tcPr>
          <w:p w14:paraId="3CA05025" w14:textId="74A74AF9" w:rsidR="00880F3E" w:rsidRPr="00E934F9" w:rsidRDefault="00ED514A" w:rsidP="00880F3E">
            <w:pPr>
              <w:spacing w:line="360" w:lineRule="atLeast"/>
              <w:jc w:val="center"/>
              <w:rPr>
                <w:rFonts w:ascii="Trebuchet MS" w:hAnsi="Trebuchet MS" w:cs="Calibri"/>
                <w:sz w:val="20"/>
                <w:lang w:val="pt-BR"/>
              </w:rPr>
            </w:pPr>
            <w:r w:rsidRPr="002405D7">
              <w:rPr>
                <w:rFonts w:ascii="Segoe UI" w:hAnsi="Segoe UI" w:cs="Segoe UI"/>
                <w:sz w:val="20"/>
                <w:szCs w:val="20"/>
                <w:lang w:val="pt-BR"/>
              </w:rPr>
              <w:t>Ezra Zilkha</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250F265A" w14:textId="7A064DD8"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2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ED514A">
        <w:rPr>
          <w:rFonts w:ascii="Trebuchet MS" w:hAnsi="Trebuchet MS" w:cs="Calibri"/>
          <w:i/>
          <w:iCs/>
          <w:sz w:val="20"/>
          <w:lang w:val="pt-BR"/>
        </w:rPr>
        <w:t>28</w:t>
      </w:r>
      <w:r w:rsidRPr="008346BB">
        <w:rPr>
          <w:rFonts w:ascii="Trebuchet MS" w:hAnsi="Trebuchet MS" w:cs="Calibri"/>
          <w:i/>
          <w:iCs/>
          <w:sz w:val="20"/>
          <w:lang w:val="pt-BR"/>
        </w:rPr>
        <w:t xml:space="preserve"> DE ABRIL DE 2022</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1" w:name="_Hlk68796652"/>
      <w:bookmarkStart w:id="2"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3"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48CCA298" w:rsidR="00880F3E" w:rsidRPr="00410356" w:rsidRDefault="00880F3E" w:rsidP="0037126A">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João Marcos Bezerra</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 Financeiro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4CE15FE0" w:rsidR="00880F3E" w:rsidRPr="00410356" w:rsidRDefault="00880F3E" w:rsidP="0037126A">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Rogério Frota Melzi</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 Presidente</w:t>
            </w:r>
          </w:p>
        </w:tc>
      </w:tr>
      <w:bookmarkEnd w:id="1"/>
      <w:bookmarkEnd w:id="3"/>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4" w:name="_Hlk68796676"/>
      <w:bookmarkStart w:id="5" w:name="_Hlk68796366"/>
      <w:bookmarkEnd w:id="2"/>
    </w:p>
    <w:bookmarkEnd w:id="4"/>
    <w:bookmarkEnd w:id="5"/>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77777777" w:rsidR="001B0138" w:rsidRDefault="001B0138" w:rsidP="001B0138">
      <w:pPr>
        <w:spacing w:line="320" w:lineRule="exact"/>
        <w:rPr>
          <w:rFonts w:ascii="Trebuchet MS" w:hAnsi="Trebuchet MS" w:cs="Calibri"/>
          <w:b/>
          <w:sz w:val="20"/>
          <w:lang w:val="pt-BR"/>
        </w:rPr>
      </w:pPr>
    </w:p>
    <w:p w14:paraId="2AD28D40" w14:textId="7D27F15C" w:rsidR="001B0138" w:rsidRDefault="001B0138" w:rsidP="001B0138">
      <w:pPr>
        <w:spacing w:line="320" w:lineRule="exact"/>
        <w:rPr>
          <w:rFonts w:ascii="Trebuchet MS" w:hAnsi="Trebuchet MS" w:cs="Calibri"/>
          <w:b/>
          <w:sz w:val="20"/>
          <w:lang w:val="pt-BR"/>
        </w:rPr>
      </w:pPr>
    </w:p>
    <w:p w14:paraId="0063403A" w14:textId="7AA39076" w:rsidR="00C57434" w:rsidRDefault="00C57434" w:rsidP="001B0138">
      <w:pPr>
        <w:spacing w:line="320" w:lineRule="exact"/>
        <w:rPr>
          <w:rFonts w:ascii="Trebuchet MS" w:hAnsi="Trebuchet MS" w:cs="Calibri"/>
          <w:b/>
          <w:sz w:val="20"/>
          <w:lang w:val="pt-BR"/>
        </w:rPr>
      </w:pPr>
    </w:p>
    <w:p w14:paraId="6FEA0330" w14:textId="77777777" w:rsidR="00C57434" w:rsidRDefault="00C57434" w:rsidP="001B0138">
      <w:pPr>
        <w:spacing w:line="320" w:lineRule="exact"/>
        <w:rPr>
          <w:rFonts w:ascii="Trebuchet MS" w:hAnsi="Trebuchet MS" w:cs="Calibri"/>
          <w:b/>
          <w:sz w:val="20"/>
          <w:lang w:val="pt-BR"/>
        </w:rPr>
      </w:pPr>
    </w:p>
    <w:p w14:paraId="467F9A85" w14:textId="7A29FC5D"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3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ED514A">
        <w:rPr>
          <w:rFonts w:ascii="Trebuchet MS" w:hAnsi="Trebuchet MS" w:cs="Calibri"/>
          <w:i/>
          <w:iCs/>
          <w:sz w:val="20"/>
          <w:lang w:val="pt-BR"/>
        </w:rPr>
        <w:t>28</w:t>
      </w:r>
      <w:r w:rsidRPr="008346BB">
        <w:rPr>
          <w:rFonts w:ascii="Trebuchet MS" w:hAnsi="Trebuchet MS" w:cs="Calibri"/>
          <w:i/>
          <w:iCs/>
          <w:sz w:val="20"/>
          <w:lang w:val="pt-BR"/>
        </w:rPr>
        <w:t xml:space="preserve"> DE ABRIL DE 2022</w:t>
      </w:r>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774EE93F" w:rsidR="001B0138" w:rsidRDefault="001B0138" w:rsidP="001B0138">
      <w:pPr>
        <w:spacing w:line="300" w:lineRule="atLeast"/>
        <w:jc w:val="center"/>
        <w:rPr>
          <w:rFonts w:ascii="Trebuchet MS" w:hAnsi="Trebuchet MS" w:cs="Calibri"/>
          <w:b/>
          <w:smallCaps/>
          <w:sz w:val="20"/>
          <w:lang w:val="pt-BR"/>
        </w:rPr>
      </w:pPr>
      <w:r>
        <w:rPr>
          <w:rFonts w:ascii="Trebuchet MS" w:hAnsi="Trebuchet MS" w:cs="Calibri"/>
          <w:b/>
          <w:smallCaps/>
          <w:sz w:val="20"/>
          <w:lang w:val="pt-BR"/>
        </w:rPr>
        <w:t>Fiadoras</w:t>
      </w:r>
    </w:p>
    <w:p w14:paraId="54EB9CA5" w14:textId="6DE55848" w:rsidR="0037126A" w:rsidRDefault="0037126A" w:rsidP="001B0138">
      <w:pPr>
        <w:spacing w:line="300" w:lineRule="atLeast"/>
        <w:jc w:val="center"/>
        <w:rPr>
          <w:rFonts w:ascii="Trebuchet MS" w:hAnsi="Trebuchet MS" w:cs="Calibri"/>
          <w:b/>
          <w:smallCaps/>
          <w:sz w:val="20"/>
          <w:lang w:val="pt-BR"/>
        </w:rPr>
      </w:pPr>
    </w:p>
    <w:p w14:paraId="47720D61" w14:textId="1A9BBD9D" w:rsidR="001B0138" w:rsidRPr="00E934F9" w:rsidRDefault="0037126A" w:rsidP="0037126A">
      <w:pPr>
        <w:spacing w:line="300" w:lineRule="atLeast"/>
        <w:jc w:val="center"/>
        <w:rPr>
          <w:rFonts w:ascii="Trebuchet MS" w:hAnsi="Trebuchet MS" w:cs="Calibri"/>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46EE480C" w:rsidR="001B0138" w:rsidRPr="00410356" w:rsidRDefault="001B0138" w:rsidP="002360B7">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Renan Pereira Rezende</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65DF71EC" w:rsidR="001B0138" w:rsidRPr="00410356" w:rsidRDefault="001B0138" w:rsidP="002360B7">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Fabio Pereira Fraga</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w:t>
            </w:r>
          </w:p>
        </w:tc>
      </w:tr>
    </w:tbl>
    <w:p w14:paraId="49960E1C" w14:textId="77777777" w:rsidR="001B0138" w:rsidRPr="00410356" w:rsidRDefault="001B0138" w:rsidP="001B0138">
      <w:pPr>
        <w:spacing w:line="320" w:lineRule="exact"/>
        <w:rPr>
          <w:rFonts w:ascii="Trebuchet MS" w:hAnsi="Trebuchet MS" w:cs="Calibri"/>
          <w:bCs/>
          <w:sz w:val="20"/>
        </w:rPr>
      </w:pPr>
    </w:p>
    <w:p w14:paraId="7D35B43F" w14:textId="77777777" w:rsidR="0037126A" w:rsidRDefault="0037126A" w:rsidP="0037126A">
      <w:pPr>
        <w:spacing w:line="300" w:lineRule="atLeast"/>
        <w:jc w:val="center"/>
        <w:rPr>
          <w:rFonts w:ascii="Trebuchet MS" w:hAnsi="Trebuchet MS" w:cs="Calibri"/>
          <w:b/>
          <w:smallCaps/>
          <w:sz w:val="20"/>
          <w:lang w:val="pt-BR"/>
        </w:rPr>
      </w:pPr>
    </w:p>
    <w:p w14:paraId="1050BD1D" w14:textId="548E26B5" w:rsidR="0037126A" w:rsidRPr="00E934F9" w:rsidRDefault="0037126A" w:rsidP="0037126A">
      <w:pPr>
        <w:spacing w:line="300" w:lineRule="atLeast"/>
        <w:jc w:val="center"/>
        <w:rPr>
          <w:rFonts w:ascii="Trebuchet MS" w:hAnsi="Trebuchet MS" w:cs="Calibri"/>
          <w:b/>
          <w:smallCaps/>
          <w:sz w:val="20"/>
          <w:lang w:val="pt-BR"/>
        </w:rPr>
      </w:pP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p>
    <w:p w14:paraId="0473CE7E" w14:textId="77777777" w:rsidR="0037126A" w:rsidRPr="00E934F9" w:rsidRDefault="0037126A" w:rsidP="0037126A">
      <w:pPr>
        <w:spacing w:line="300" w:lineRule="atLeast"/>
        <w:rPr>
          <w:rFonts w:ascii="Trebuchet MS" w:hAnsi="Trebuchet MS" w:cs="Calibri"/>
          <w:sz w:val="20"/>
          <w:lang w:val="pt-BR"/>
        </w:rPr>
      </w:pPr>
    </w:p>
    <w:p w14:paraId="69C559CA" w14:textId="77777777" w:rsidR="0037126A" w:rsidRPr="00E934F9" w:rsidRDefault="0037126A" w:rsidP="0037126A">
      <w:pPr>
        <w:spacing w:line="300" w:lineRule="atLeast"/>
        <w:rPr>
          <w:rFonts w:ascii="Trebuchet MS" w:hAnsi="Trebuchet MS" w:cs="Calibri"/>
          <w:sz w:val="20"/>
          <w:lang w:val="pt-BR"/>
        </w:rPr>
      </w:pPr>
    </w:p>
    <w:p w14:paraId="5312860E" w14:textId="77777777" w:rsidR="0037126A" w:rsidRPr="00E934F9" w:rsidRDefault="0037126A" w:rsidP="0037126A">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410356" w14:paraId="04505A0F" w14:textId="77777777" w:rsidTr="004D465C">
        <w:trPr>
          <w:cantSplit/>
        </w:trPr>
        <w:tc>
          <w:tcPr>
            <w:tcW w:w="4253" w:type="dxa"/>
            <w:tcBorders>
              <w:top w:val="single" w:sz="6" w:space="0" w:color="auto"/>
            </w:tcBorders>
          </w:tcPr>
          <w:p w14:paraId="08ADA19A" w14:textId="5D32B265" w:rsidR="0037126A" w:rsidRPr="00410356" w:rsidRDefault="0037126A" w:rsidP="002360B7">
            <w:pPr>
              <w:spacing w:line="300" w:lineRule="atLeast"/>
              <w:jc w:val="left"/>
              <w:rPr>
                <w:rFonts w:ascii="Trebuchet MS" w:hAnsi="Trebuchet MS" w:cs="Calibri"/>
                <w:sz w:val="20"/>
              </w:rPr>
            </w:pPr>
            <w:r w:rsidRPr="00410356">
              <w:rPr>
                <w:rFonts w:ascii="Trebuchet MS" w:hAnsi="Trebuchet MS" w:cs="Calibri"/>
                <w:sz w:val="20"/>
              </w:rPr>
              <w:t>Nome:</w:t>
            </w:r>
            <w:r w:rsidR="00BD0492">
              <w:rPr>
                <w:rFonts w:ascii="Trebuchet MS" w:hAnsi="Trebuchet MS" w:cs="Calibri"/>
                <w:sz w:val="20"/>
              </w:rPr>
              <w:t xml:space="preserve"> Pedro Antônio Palocci</w:t>
            </w:r>
            <w:r w:rsidRPr="00410356">
              <w:rPr>
                <w:rFonts w:ascii="Trebuchet MS" w:hAnsi="Trebuchet MS" w:cs="Calibri"/>
                <w:sz w:val="20"/>
              </w:rPr>
              <w:br/>
              <w:t>Cargo:</w:t>
            </w:r>
            <w:r w:rsidR="00BD0492">
              <w:rPr>
                <w:rFonts w:ascii="Trebuchet MS" w:hAnsi="Trebuchet MS" w:cs="Calibri"/>
                <w:sz w:val="20"/>
              </w:rPr>
              <w:t xml:space="preserve"> </w:t>
            </w:r>
            <w:r w:rsidR="00C57434">
              <w:rPr>
                <w:rFonts w:ascii="Trebuchet MS" w:hAnsi="Trebuchet MS" w:cs="Calibri"/>
                <w:sz w:val="20"/>
              </w:rPr>
              <w:t>Diretor</w:t>
            </w:r>
          </w:p>
        </w:tc>
        <w:tc>
          <w:tcPr>
            <w:tcW w:w="567" w:type="dxa"/>
          </w:tcPr>
          <w:p w14:paraId="081D549C" w14:textId="77777777" w:rsidR="0037126A" w:rsidRPr="00410356" w:rsidRDefault="0037126A" w:rsidP="004D465C">
            <w:pPr>
              <w:spacing w:line="300" w:lineRule="atLeast"/>
              <w:rPr>
                <w:rFonts w:ascii="Trebuchet MS" w:hAnsi="Trebuchet MS" w:cs="Calibri"/>
                <w:sz w:val="20"/>
              </w:rPr>
            </w:pPr>
          </w:p>
        </w:tc>
        <w:tc>
          <w:tcPr>
            <w:tcW w:w="4253" w:type="dxa"/>
            <w:tcBorders>
              <w:top w:val="single" w:sz="6" w:space="0" w:color="auto"/>
            </w:tcBorders>
          </w:tcPr>
          <w:p w14:paraId="684398F8" w14:textId="5AE88869" w:rsidR="0037126A" w:rsidRPr="00410356" w:rsidRDefault="0037126A" w:rsidP="002360B7">
            <w:pPr>
              <w:spacing w:line="300" w:lineRule="atLeast"/>
              <w:jc w:val="left"/>
              <w:rPr>
                <w:rFonts w:ascii="Trebuchet MS" w:hAnsi="Trebuchet MS" w:cs="Calibri"/>
                <w:sz w:val="20"/>
              </w:rPr>
            </w:pPr>
            <w:r w:rsidRPr="00410356">
              <w:rPr>
                <w:rFonts w:ascii="Trebuchet MS" w:hAnsi="Trebuchet MS" w:cs="Calibri"/>
                <w:sz w:val="20"/>
              </w:rPr>
              <w:t>Nome:</w:t>
            </w:r>
            <w:r w:rsidR="00BD0492">
              <w:rPr>
                <w:rFonts w:ascii="Trebuchet MS" w:hAnsi="Trebuchet MS" w:cs="Calibri"/>
                <w:sz w:val="20"/>
              </w:rPr>
              <w:t xml:space="preserve"> Josiele Tereza de Oliveira</w:t>
            </w:r>
            <w:r w:rsidRPr="00410356">
              <w:rPr>
                <w:rFonts w:ascii="Trebuchet MS" w:hAnsi="Trebuchet MS" w:cs="Calibri"/>
                <w:sz w:val="20"/>
              </w:rPr>
              <w:br/>
              <w:t>Cargo:</w:t>
            </w:r>
            <w:r w:rsidR="00BD0492">
              <w:rPr>
                <w:rFonts w:ascii="Trebuchet MS" w:hAnsi="Trebuchet MS" w:cs="Calibri"/>
                <w:sz w:val="20"/>
              </w:rPr>
              <w:t xml:space="preserve"> </w:t>
            </w:r>
            <w:r w:rsidR="00C57434">
              <w:rPr>
                <w:rFonts w:ascii="Trebuchet MS" w:hAnsi="Trebuchet MS" w:cs="Calibri"/>
                <w:sz w:val="20"/>
              </w:rPr>
              <w:t>Diretor</w:t>
            </w:r>
          </w:p>
        </w:tc>
      </w:tr>
    </w:tbl>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55F521C8" w14:textId="77777777" w:rsidR="001B0138" w:rsidRDefault="001B0138" w:rsidP="001B0138">
      <w:pPr>
        <w:spacing w:line="320" w:lineRule="exact"/>
        <w:rPr>
          <w:rFonts w:ascii="Trebuchet MS" w:hAnsi="Trebuchet MS" w:cs="Calibri"/>
          <w:b/>
          <w:sz w:val="20"/>
          <w:lang w:val="pt-BR"/>
        </w:rPr>
      </w:pPr>
    </w:p>
    <w:p w14:paraId="49D4A6D8" w14:textId="4E21B261"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w:t>
      </w:r>
      <w:r w:rsidR="00E351E0">
        <w:rPr>
          <w:rFonts w:ascii="Trebuchet MS" w:hAnsi="Trebuchet MS" w:cs="Calibri"/>
          <w:i/>
          <w:iCs/>
          <w:sz w:val="20"/>
          <w:lang w:val="pt-BR"/>
        </w:rPr>
        <w:t xml:space="preserve"> 4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ED514A">
        <w:rPr>
          <w:rFonts w:ascii="Trebuchet MS" w:hAnsi="Trebuchet MS" w:cs="Calibri"/>
          <w:i/>
          <w:iCs/>
          <w:sz w:val="20"/>
          <w:lang w:val="pt-BR"/>
        </w:rPr>
        <w:t>28</w:t>
      </w:r>
      <w:r w:rsidRPr="008346BB">
        <w:rPr>
          <w:rFonts w:ascii="Trebuchet MS" w:hAnsi="Trebuchet MS" w:cs="Calibri"/>
          <w:i/>
          <w:iCs/>
          <w:sz w:val="20"/>
          <w:lang w:val="pt-BR"/>
        </w:rPr>
        <w:t xml:space="preserve"> DE ABRIL DE 2022</w:t>
      </w:r>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6" w:name="_Hlk68796386"/>
      <w:bookmarkStart w:id="7"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4FB6E67" w14:textId="0057EE9F" w:rsidR="00880F3E" w:rsidRPr="00F23086" w:rsidRDefault="00880F3E" w:rsidP="00F23086">
            <w:pPr>
              <w:spacing w:line="300" w:lineRule="atLeast"/>
              <w:jc w:val="left"/>
              <w:rPr>
                <w:rFonts w:ascii="Trebuchet MS" w:hAnsi="Trebuchet MS" w:cs="Calibri"/>
                <w:sz w:val="20"/>
                <w:lang w:val="pt-BR"/>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6"/>
    </w:tbl>
    <w:p w14:paraId="61F4C084" w14:textId="77777777" w:rsidR="00880F3E" w:rsidRPr="00F23086" w:rsidRDefault="00880F3E" w:rsidP="00880F3E">
      <w:pPr>
        <w:spacing w:line="320" w:lineRule="exact"/>
        <w:rPr>
          <w:rFonts w:ascii="Trebuchet MS" w:hAnsi="Trebuchet MS" w:cs="Calibri"/>
          <w:bCs/>
          <w:sz w:val="20"/>
          <w:lang w:val="pt-BR"/>
        </w:rPr>
      </w:pPr>
    </w:p>
    <w:bookmarkEnd w:id="7"/>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3540EE36" w14:textId="77777777" w:rsidR="00880F3E" w:rsidRPr="00F23086" w:rsidRDefault="00880F3E" w:rsidP="00880F3E">
      <w:pPr>
        <w:spacing w:line="320" w:lineRule="exact"/>
        <w:rPr>
          <w:rFonts w:ascii="Trebuchet MS" w:hAnsi="Trebuchet MS" w:cs="Calibri"/>
          <w:bCs/>
          <w:sz w:val="20"/>
          <w:lang w:val="pt-BR"/>
        </w:rPr>
      </w:pPr>
    </w:p>
    <w:p w14:paraId="16FF6AC2" w14:textId="77777777" w:rsidR="00880F3E" w:rsidRPr="00F23086" w:rsidRDefault="00880F3E" w:rsidP="00880F3E">
      <w:pPr>
        <w:spacing w:line="320" w:lineRule="exact"/>
        <w:rPr>
          <w:rFonts w:ascii="Trebuchet MS" w:hAnsi="Trebuchet MS" w:cs="Calibri"/>
          <w:bCs/>
          <w:sz w:val="20"/>
          <w:lang w:val="pt-BR"/>
        </w:rPr>
      </w:pPr>
    </w:p>
    <w:p w14:paraId="6F87F710" w14:textId="77777777" w:rsidR="00E351E0" w:rsidRDefault="00E351E0" w:rsidP="001B0138">
      <w:pPr>
        <w:spacing w:line="320" w:lineRule="exact"/>
        <w:rPr>
          <w:rFonts w:ascii="Trebuchet MS" w:hAnsi="Trebuchet MS" w:cs="Calibri"/>
          <w:i/>
          <w:iCs/>
          <w:sz w:val="20"/>
          <w:lang w:val="pt-BR"/>
        </w:rPr>
      </w:pPr>
    </w:p>
    <w:p w14:paraId="753304C8" w14:textId="77777777" w:rsidR="00E351E0" w:rsidRDefault="00E351E0" w:rsidP="001B0138">
      <w:pPr>
        <w:spacing w:line="320" w:lineRule="exact"/>
        <w:rPr>
          <w:rFonts w:ascii="Trebuchet MS" w:hAnsi="Trebuchet MS" w:cs="Calibri"/>
          <w:i/>
          <w:iCs/>
          <w:sz w:val="20"/>
          <w:lang w:val="pt-BR"/>
        </w:rPr>
      </w:pPr>
    </w:p>
    <w:p w14:paraId="72F1C66C" w14:textId="414B57CE"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5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ED514A">
        <w:rPr>
          <w:rFonts w:ascii="Trebuchet MS" w:hAnsi="Trebuchet MS" w:cs="Calibri"/>
          <w:i/>
          <w:iCs/>
          <w:sz w:val="20"/>
          <w:lang w:val="pt-BR"/>
        </w:rPr>
        <w:t>28</w:t>
      </w:r>
      <w:r w:rsidRPr="008346BB">
        <w:rPr>
          <w:rFonts w:ascii="Trebuchet MS" w:hAnsi="Trebuchet MS" w:cs="Calibri"/>
          <w:i/>
          <w:iCs/>
          <w:sz w:val="20"/>
          <w:lang w:val="pt-BR"/>
        </w:rPr>
        <w:t xml:space="preserve"> DE ABRIL DE 2022</w:t>
      </w:r>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r w:rsidR="008E61CE">
        <w:rPr>
          <w:rFonts w:ascii="Trebuchet MS" w:hAnsi="Trebuchet MS" w:cs="Calibri"/>
          <w:b/>
          <w:bCs/>
          <w:sz w:val="20"/>
          <w:lang w:val="pt-BR"/>
        </w:rPr>
        <w:t xml:space="preserve"> dos Debenturistas</w:t>
      </w:r>
    </w:p>
    <w:p w14:paraId="6149067F" w14:textId="77777777" w:rsidR="00ED514A" w:rsidRPr="0037126A" w:rsidRDefault="00ED514A" w:rsidP="0037126A">
      <w:pPr>
        <w:spacing w:line="300" w:lineRule="atLeast"/>
        <w:jc w:val="center"/>
        <w:rPr>
          <w:rFonts w:ascii="Trebuchet MS" w:hAnsi="Trebuchet MS" w:cs="Calibri"/>
          <w:b/>
          <w:sz w:val="20"/>
          <w:lang w:val="pt-BR"/>
        </w:rPr>
      </w:pPr>
      <w:r w:rsidRPr="0037126A">
        <w:rPr>
          <w:rFonts w:ascii="Trebuchet MS" w:hAnsi="Trebuchet MS" w:cs="Calibri"/>
          <w:b/>
          <w:sz w:val="20"/>
          <w:lang w:val="pt-BR"/>
        </w:rPr>
        <w:t>ITAÚ UNIBANCO S.A.</w:t>
      </w:r>
    </w:p>
    <w:p w14:paraId="498B1EE3" w14:textId="77777777" w:rsidR="00ED514A" w:rsidRDefault="00ED514A" w:rsidP="00ED514A">
      <w:pPr>
        <w:spacing w:line="320" w:lineRule="atLeast"/>
        <w:rPr>
          <w:rFonts w:ascii="Tahoma" w:hAnsi="Tahoma" w:cs="Tahoma"/>
          <w:lang w:val="pt-BR"/>
        </w:rPr>
      </w:pPr>
    </w:p>
    <w:tbl>
      <w:tblPr>
        <w:tblW w:w="0" w:type="auto"/>
        <w:tblLook w:val="04A0" w:firstRow="1" w:lastRow="0" w:firstColumn="1" w:lastColumn="0" w:noHBand="0" w:noVBand="1"/>
      </w:tblPr>
      <w:tblGrid>
        <w:gridCol w:w="4509"/>
        <w:gridCol w:w="4508"/>
      </w:tblGrid>
      <w:tr w:rsidR="00ED514A" w14:paraId="5DC033D5" w14:textId="77777777" w:rsidTr="00ED514A">
        <w:tc>
          <w:tcPr>
            <w:tcW w:w="4509" w:type="dxa"/>
            <w:hideMark/>
          </w:tcPr>
          <w:p w14:paraId="792CC1C1" w14:textId="295715B7" w:rsidR="00ED514A" w:rsidRDefault="00ED514A">
            <w:pPr>
              <w:spacing w:line="320" w:lineRule="atLeast"/>
              <w:rPr>
                <w:rFonts w:ascii="Tahoma" w:hAnsi="Tahoma" w:cs="Tahoma"/>
                <w:lang w:val="pt-BR"/>
              </w:rPr>
            </w:pPr>
            <w:r>
              <w:rPr>
                <w:rFonts w:ascii="Tahoma" w:hAnsi="Tahoma" w:cs="Tahoma"/>
                <w:lang w:val="pt-BR"/>
              </w:rPr>
              <w:t>________________________________</w:t>
            </w:r>
          </w:p>
        </w:tc>
        <w:tc>
          <w:tcPr>
            <w:tcW w:w="4508" w:type="dxa"/>
            <w:hideMark/>
          </w:tcPr>
          <w:p w14:paraId="4511FA68" w14:textId="0CE8E2D4" w:rsidR="00ED514A" w:rsidRDefault="00ED514A">
            <w:pPr>
              <w:spacing w:line="320" w:lineRule="atLeast"/>
              <w:rPr>
                <w:rFonts w:ascii="Tahoma" w:hAnsi="Tahoma" w:cs="Tahoma"/>
                <w:lang w:val="pt-BR"/>
              </w:rPr>
            </w:pPr>
            <w:r>
              <w:rPr>
                <w:rFonts w:ascii="Tahoma" w:hAnsi="Tahoma" w:cs="Tahoma"/>
                <w:lang w:val="pt-BR"/>
              </w:rPr>
              <w:t>________________________________</w:t>
            </w:r>
          </w:p>
        </w:tc>
      </w:tr>
      <w:tr w:rsidR="00ED514A" w14:paraId="09661666" w14:textId="77777777" w:rsidTr="00ED514A">
        <w:tc>
          <w:tcPr>
            <w:tcW w:w="4509" w:type="dxa"/>
            <w:hideMark/>
          </w:tcPr>
          <w:p w14:paraId="31915A3B" w14:textId="082A467D"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r w:rsidR="002360B7">
              <w:rPr>
                <w:rFonts w:ascii="Tahoma" w:hAnsi="Tahoma" w:cs="Tahoma"/>
                <w:sz w:val="20"/>
                <w:szCs w:val="20"/>
                <w:lang w:val="pt-BR"/>
              </w:rPr>
              <w:t>Larissa Monteiro de Araujo</w:t>
            </w:r>
          </w:p>
        </w:tc>
        <w:tc>
          <w:tcPr>
            <w:tcW w:w="4508" w:type="dxa"/>
            <w:hideMark/>
          </w:tcPr>
          <w:p w14:paraId="303F59D5" w14:textId="28C7FF32"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r w:rsidR="002360B7">
              <w:rPr>
                <w:rFonts w:ascii="Tahoma" w:hAnsi="Tahoma" w:cs="Tahoma"/>
                <w:sz w:val="20"/>
                <w:szCs w:val="20"/>
                <w:lang w:val="pt-BR"/>
              </w:rPr>
              <w:t>Victor Alencar Pereira</w:t>
            </w:r>
          </w:p>
        </w:tc>
      </w:tr>
      <w:tr w:rsidR="00ED514A" w14:paraId="5D9B845A" w14:textId="77777777" w:rsidTr="00ED514A">
        <w:tc>
          <w:tcPr>
            <w:tcW w:w="4509" w:type="dxa"/>
            <w:hideMark/>
          </w:tcPr>
          <w:p w14:paraId="2C760E9D" w14:textId="6ED91BF0"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r w:rsidR="002360B7">
              <w:rPr>
                <w:rFonts w:ascii="Tahoma" w:hAnsi="Tahoma" w:cs="Tahoma"/>
                <w:sz w:val="20"/>
                <w:szCs w:val="20"/>
                <w:lang w:val="pt-BR"/>
              </w:rPr>
              <w:t>Procurador</w:t>
            </w:r>
          </w:p>
        </w:tc>
        <w:tc>
          <w:tcPr>
            <w:tcW w:w="4508" w:type="dxa"/>
            <w:hideMark/>
          </w:tcPr>
          <w:p w14:paraId="481B626B" w14:textId="72CD76E6"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r w:rsidR="002360B7">
              <w:rPr>
                <w:rFonts w:ascii="Tahoma" w:hAnsi="Tahoma" w:cs="Tahoma"/>
                <w:sz w:val="20"/>
                <w:szCs w:val="20"/>
                <w:lang w:val="pt-BR"/>
              </w:rPr>
              <w:t>Procurador</w:t>
            </w:r>
          </w:p>
        </w:tc>
      </w:tr>
    </w:tbl>
    <w:p w14:paraId="2F9DA7F5" w14:textId="487E2C32" w:rsidR="003F781F" w:rsidRDefault="003F781F" w:rsidP="002B5F8A">
      <w:pPr>
        <w:spacing w:after="0"/>
        <w:jc w:val="left"/>
        <w:rPr>
          <w:rFonts w:ascii="Segoe UI" w:hAnsi="Segoe UI" w:cs="Segoe UI"/>
          <w:caps/>
          <w:sz w:val="20"/>
          <w:szCs w:val="20"/>
          <w:lang w:val="pt-BR"/>
        </w:rPr>
      </w:pPr>
    </w:p>
    <w:p w14:paraId="2B7260AB" w14:textId="5DF3462D" w:rsidR="00ED514A" w:rsidRDefault="00ED514A" w:rsidP="002B5F8A">
      <w:pPr>
        <w:spacing w:after="0"/>
        <w:jc w:val="left"/>
        <w:rPr>
          <w:rFonts w:ascii="Segoe UI" w:hAnsi="Segoe UI" w:cs="Segoe UI"/>
          <w:caps/>
          <w:sz w:val="20"/>
          <w:szCs w:val="20"/>
          <w:lang w:val="pt-BR"/>
        </w:rPr>
      </w:pPr>
    </w:p>
    <w:p w14:paraId="58D8262E" w14:textId="773D99E2" w:rsidR="00ED514A" w:rsidRDefault="00ED514A" w:rsidP="002B5F8A">
      <w:pPr>
        <w:spacing w:after="0"/>
        <w:jc w:val="left"/>
        <w:rPr>
          <w:rFonts w:ascii="Segoe UI" w:hAnsi="Segoe UI" w:cs="Segoe UI"/>
          <w:caps/>
          <w:sz w:val="20"/>
          <w:szCs w:val="20"/>
          <w:lang w:val="pt-BR"/>
        </w:rPr>
      </w:pPr>
    </w:p>
    <w:p w14:paraId="114577E1" w14:textId="174E4F3F" w:rsidR="00ED514A" w:rsidRDefault="00ED514A" w:rsidP="002B5F8A">
      <w:pPr>
        <w:spacing w:after="0"/>
        <w:jc w:val="left"/>
        <w:rPr>
          <w:rFonts w:ascii="Segoe UI" w:hAnsi="Segoe UI" w:cs="Segoe UI"/>
          <w:caps/>
          <w:sz w:val="20"/>
          <w:szCs w:val="20"/>
          <w:lang w:val="pt-BR"/>
        </w:rPr>
      </w:pPr>
    </w:p>
    <w:p w14:paraId="3242F08A" w14:textId="4D12B101" w:rsidR="00ED514A" w:rsidRDefault="00ED514A" w:rsidP="002B5F8A">
      <w:pPr>
        <w:spacing w:after="0"/>
        <w:jc w:val="left"/>
        <w:rPr>
          <w:rFonts w:ascii="Segoe UI" w:hAnsi="Segoe UI" w:cs="Segoe UI"/>
          <w:caps/>
          <w:sz w:val="20"/>
          <w:szCs w:val="20"/>
          <w:lang w:val="pt-BR"/>
        </w:rPr>
      </w:pPr>
    </w:p>
    <w:p w14:paraId="611D4928" w14:textId="3B8C5C8C" w:rsidR="00ED514A" w:rsidRDefault="00ED514A" w:rsidP="002B5F8A">
      <w:pPr>
        <w:spacing w:after="0"/>
        <w:jc w:val="left"/>
        <w:rPr>
          <w:rFonts w:ascii="Segoe UI" w:hAnsi="Segoe UI" w:cs="Segoe UI"/>
          <w:caps/>
          <w:sz w:val="20"/>
          <w:szCs w:val="20"/>
          <w:lang w:val="pt-BR"/>
        </w:rPr>
      </w:pPr>
    </w:p>
    <w:p w14:paraId="12C7389C" w14:textId="7FD372AA" w:rsidR="00ED514A" w:rsidRDefault="00ED514A" w:rsidP="002B5F8A">
      <w:pPr>
        <w:spacing w:after="0"/>
        <w:jc w:val="left"/>
        <w:rPr>
          <w:rFonts w:ascii="Segoe UI" w:hAnsi="Segoe UI" w:cs="Segoe UI"/>
          <w:caps/>
          <w:sz w:val="20"/>
          <w:szCs w:val="20"/>
          <w:lang w:val="pt-BR"/>
        </w:rPr>
      </w:pPr>
    </w:p>
    <w:p w14:paraId="6DE2D439" w14:textId="31F48146" w:rsidR="00ED514A" w:rsidRDefault="00ED514A" w:rsidP="002B5F8A">
      <w:pPr>
        <w:spacing w:after="0"/>
        <w:jc w:val="left"/>
        <w:rPr>
          <w:rFonts w:ascii="Segoe UI" w:hAnsi="Segoe UI" w:cs="Segoe UI"/>
          <w:caps/>
          <w:sz w:val="20"/>
          <w:szCs w:val="20"/>
          <w:lang w:val="pt-BR"/>
        </w:rPr>
      </w:pPr>
    </w:p>
    <w:p w14:paraId="0C1029EF" w14:textId="63255E95" w:rsidR="00ED514A" w:rsidRDefault="00ED514A" w:rsidP="002B5F8A">
      <w:pPr>
        <w:spacing w:after="0"/>
        <w:jc w:val="left"/>
        <w:rPr>
          <w:rFonts w:ascii="Segoe UI" w:hAnsi="Segoe UI" w:cs="Segoe UI"/>
          <w:caps/>
          <w:sz w:val="20"/>
          <w:szCs w:val="20"/>
          <w:lang w:val="pt-BR"/>
        </w:rPr>
      </w:pPr>
    </w:p>
    <w:p w14:paraId="2BAA7324" w14:textId="450FECF7" w:rsidR="00ED514A" w:rsidRDefault="00ED514A" w:rsidP="002B5F8A">
      <w:pPr>
        <w:spacing w:after="0"/>
        <w:jc w:val="left"/>
        <w:rPr>
          <w:rFonts w:ascii="Segoe UI" w:hAnsi="Segoe UI" w:cs="Segoe UI"/>
          <w:caps/>
          <w:sz w:val="20"/>
          <w:szCs w:val="20"/>
          <w:lang w:val="pt-BR"/>
        </w:rPr>
      </w:pPr>
    </w:p>
    <w:p w14:paraId="0F02A51D" w14:textId="7384F3CB" w:rsidR="00ED514A" w:rsidRDefault="00ED514A" w:rsidP="002B5F8A">
      <w:pPr>
        <w:spacing w:after="0"/>
        <w:jc w:val="left"/>
        <w:rPr>
          <w:rFonts w:ascii="Segoe UI" w:hAnsi="Segoe UI" w:cs="Segoe UI"/>
          <w:caps/>
          <w:sz w:val="20"/>
          <w:szCs w:val="20"/>
          <w:lang w:val="pt-BR"/>
        </w:rPr>
      </w:pPr>
    </w:p>
    <w:p w14:paraId="4E899DAB" w14:textId="10728AC2" w:rsidR="00ED514A" w:rsidRDefault="00ED514A" w:rsidP="002B5F8A">
      <w:pPr>
        <w:spacing w:after="0"/>
        <w:jc w:val="left"/>
        <w:rPr>
          <w:rFonts w:ascii="Segoe UI" w:hAnsi="Segoe UI" w:cs="Segoe UI"/>
          <w:caps/>
          <w:sz w:val="20"/>
          <w:szCs w:val="20"/>
          <w:lang w:val="pt-BR"/>
        </w:rPr>
      </w:pPr>
    </w:p>
    <w:p w14:paraId="1541DB98" w14:textId="1A9202A7" w:rsidR="00ED514A" w:rsidRDefault="00ED514A" w:rsidP="002B5F8A">
      <w:pPr>
        <w:spacing w:after="0"/>
        <w:jc w:val="left"/>
        <w:rPr>
          <w:rFonts w:ascii="Segoe UI" w:hAnsi="Segoe UI" w:cs="Segoe UI"/>
          <w:caps/>
          <w:sz w:val="20"/>
          <w:szCs w:val="20"/>
          <w:lang w:val="pt-BR"/>
        </w:rPr>
      </w:pPr>
    </w:p>
    <w:p w14:paraId="6E7C8F7D" w14:textId="3B99B1E9" w:rsidR="00ED514A" w:rsidRDefault="00ED514A" w:rsidP="002B5F8A">
      <w:pPr>
        <w:spacing w:after="0"/>
        <w:jc w:val="left"/>
        <w:rPr>
          <w:rFonts w:ascii="Segoe UI" w:hAnsi="Segoe UI" w:cs="Segoe UI"/>
          <w:caps/>
          <w:sz w:val="20"/>
          <w:szCs w:val="20"/>
          <w:lang w:val="pt-BR"/>
        </w:rPr>
      </w:pPr>
    </w:p>
    <w:p w14:paraId="124B0918" w14:textId="63A8A234" w:rsidR="00ED514A" w:rsidRDefault="00ED514A" w:rsidP="002B5F8A">
      <w:pPr>
        <w:spacing w:after="0"/>
        <w:jc w:val="left"/>
        <w:rPr>
          <w:rFonts w:ascii="Segoe UI" w:hAnsi="Segoe UI" w:cs="Segoe UI"/>
          <w:caps/>
          <w:sz w:val="20"/>
          <w:szCs w:val="20"/>
          <w:lang w:val="pt-BR"/>
        </w:rPr>
      </w:pPr>
    </w:p>
    <w:p w14:paraId="57637F7A" w14:textId="1F1E5C51" w:rsidR="00ED514A" w:rsidRDefault="00ED514A" w:rsidP="002B5F8A">
      <w:pPr>
        <w:spacing w:after="0"/>
        <w:jc w:val="left"/>
        <w:rPr>
          <w:rFonts w:ascii="Segoe UI" w:hAnsi="Segoe UI" w:cs="Segoe UI"/>
          <w:caps/>
          <w:sz w:val="20"/>
          <w:szCs w:val="20"/>
          <w:lang w:val="pt-BR"/>
        </w:rPr>
      </w:pPr>
    </w:p>
    <w:p w14:paraId="6AC83F9A" w14:textId="1F3CEF48" w:rsidR="00ED514A" w:rsidRDefault="00ED514A" w:rsidP="002B5F8A">
      <w:pPr>
        <w:spacing w:after="0"/>
        <w:jc w:val="left"/>
        <w:rPr>
          <w:rFonts w:ascii="Segoe UI" w:hAnsi="Segoe UI" w:cs="Segoe UI"/>
          <w:caps/>
          <w:sz w:val="20"/>
          <w:szCs w:val="20"/>
          <w:lang w:val="pt-BR"/>
        </w:rPr>
      </w:pPr>
    </w:p>
    <w:p w14:paraId="7FB46C34" w14:textId="47A7F8EE" w:rsidR="00ED514A" w:rsidRDefault="00ED514A" w:rsidP="002B5F8A">
      <w:pPr>
        <w:spacing w:after="0"/>
        <w:jc w:val="left"/>
        <w:rPr>
          <w:rFonts w:ascii="Segoe UI" w:hAnsi="Segoe UI" w:cs="Segoe UI"/>
          <w:caps/>
          <w:sz w:val="20"/>
          <w:szCs w:val="20"/>
          <w:lang w:val="pt-BR"/>
        </w:rPr>
      </w:pPr>
    </w:p>
    <w:p w14:paraId="1205ADFC" w14:textId="7EF0691F" w:rsidR="00ED514A" w:rsidRDefault="00ED514A" w:rsidP="002B5F8A">
      <w:pPr>
        <w:spacing w:after="0"/>
        <w:jc w:val="left"/>
        <w:rPr>
          <w:rFonts w:ascii="Segoe UI" w:hAnsi="Segoe UI" w:cs="Segoe UI"/>
          <w:caps/>
          <w:sz w:val="20"/>
          <w:szCs w:val="20"/>
          <w:lang w:val="pt-BR"/>
        </w:rPr>
      </w:pPr>
    </w:p>
    <w:p w14:paraId="67FDBC86" w14:textId="0C366109" w:rsidR="00ED514A" w:rsidRDefault="00ED514A" w:rsidP="002B5F8A">
      <w:pPr>
        <w:spacing w:after="0"/>
        <w:jc w:val="left"/>
        <w:rPr>
          <w:rFonts w:ascii="Segoe UI" w:hAnsi="Segoe UI" w:cs="Segoe UI"/>
          <w:caps/>
          <w:sz w:val="20"/>
          <w:szCs w:val="20"/>
          <w:lang w:val="pt-BR"/>
        </w:rPr>
      </w:pPr>
    </w:p>
    <w:p w14:paraId="1D354F84" w14:textId="21384C1A" w:rsidR="00ED514A" w:rsidRDefault="00ED514A" w:rsidP="002B5F8A">
      <w:pPr>
        <w:spacing w:after="0"/>
        <w:jc w:val="left"/>
        <w:rPr>
          <w:rFonts w:ascii="Segoe UI" w:hAnsi="Segoe UI" w:cs="Segoe UI"/>
          <w:caps/>
          <w:sz w:val="20"/>
          <w:szCs w:val="20"/>
          <w:lang w:val="pt-BR"/>
        </w:rPr>
      </w:pPr>
    </w:p>
    <w:p w14:paraId="07CC506C" w14:textId="443603F2" w:rsidR="00ED514A" w:rsidRDefault="00ED514A" w:rsidP="002B5F8A">
      <w:pPr>
        <w:spacing w:after="0"/>
        <w:jc w:val="left"/>
        <w:rPr>
          <w:rFonts w:ascii="Segoe UI" w:hAnsi="Segoe UI" w:cs="Segoe UI"/>
          <w:caps/>
          <w:sz w:val="20"/>
          <w:szCs w:val="20"/>
          <w:lang w:val="pt-BR"/>
        </w:rPr>
      </w:pPr>
    </w:p>
    <w:p w14:paraId="6742240B" w14:textId="6F6D9E9F" w:rsidR="00ED514A" w:rsidRDefault="00ED514A" w:rsidP="002B5F8A">
      <w:pPr>
        <w:spacing w:after="0"/>
        <w:jc w:val="left"/>
        <w:rPr>
          <w:rFonts w:ascii="Segoe UI" w:hAnsi="Segoe UI" w:cs="Segoe UI"/>
          <w:caps/>
          <w:sz w:val="20"/>
          <w:szCs w:val="20"/>
          <w:lang w:val="pt-BR"/>
        </w:rPr>
      </w:pPr>
    </w:p>
    <w:p w14:paraId="5B6B37CA" w14:textId="3B482E4E" w:rsidR="00ED514A" w:rsidRDefault="00ED514A" w:rsidP="002B5F8A">
      <w:pPr>
        <w:spacing w:after="0"/>
        <w:jc w:val="left"/>
        <w:rPr>
          <w:rFonts w:ascii="Segoe UI" w:hAnsi="Segoe UI" w:cs="Segoe UI"/>
          <w:caps/>
          <w:sz w:val="20"/>
          <w:szCs w:val="20"/>
          <w:lang w:val="pt-BR"/>
        </w:rPr>
      </w:pPr>
    </w:p>
    <w:p w14:paraId="5B252BB8" w14:textId="3C0B1353" w:rsidR="00ED514A" w:rsidRDefault="00ED514A" w:rsidP="002B5F8A">
      <w:pPr>
        <w:spacing w:after="0"/>
        <w:jc w:val="left"/>
        <w:rPr>
          <w:rFonts w:ascii="Segoe UI" w:hAnsi="Segoe UI" w:cs="Segoe UI"/>
          <w:caps/>
          <w:sz w:val="20"/>
          <w:szCs w:val="20"/>
          <w:lang w:val="pt-BR"/>
        </w:rPr>
      </w:pPr>
    </w:p>
    <w:p w14:paraId="0FF13D0F" w14:textId="34C01D20" w:rsidR="00ED514A" w:rsidRDefault="00ED514A" w:rsidP="002B5F8A">
      <w:pPr>
        <w:spacing w:after="0"/>
        <w:jc w:val="left"/>
        <w:rPr>
          <w:rFonts w:ascii="Segoe UI" w:hAnsi="Segoe UI" w:cs="Segoe UI"/>
          <w:caps/>
          <w:sz w:val="20"/>
          <w:szCs w:val="20"/>
          <w:lang w:val="pt-BR"/>
        </w:rPr>
      </w:pPr>
    </w:p>
    <w:p w14:paraId="492A22B3" w14:textId="70821134" w:rsidR="00ED514A" w:rsidRDefault="00ED514A" w:rsidP="002B5F8A">
      <w:pPr>
        <w:spacing w:after="0"/>
        <w:jc w:val="left"/>
        <w:rPr>
          <w:rFonts w:ascii="Segoe UI" w:hAnsi="Segoe UI" w:cs="Segoe UI"/>
          <w:caps/>
          <w:sz w:val="20"/>
          <w:szCs w:val="20"/>
          <w:lang w:val="pt-BR"/>
        </w:rPr>
      </w:pPr>
    </w:p>
    <w:p w14:paraId="48DAF279" w14:textId="1294EC18" w:rsidR="00ED514A" w:rsidRDefault="00ED514A" w:rsidP="002B5F8A">
      <w:pPr>
        <w:spacing w:after="0"/>
        <w:jc w:val="left"/>
        <w:rPr>
          <w:rFonts w:ascii="Segoe UI" w:hAnsi="Segoe UI" w:cs="Segoe UI"/>
          <w:caps/>
          <w:sz w:val="20"/>
          <w:szCs w:val="20"/>
          <w:lang w:val="pt-BR"/>
        </w:rPr>
      </w:pPr>
    </w:p>
    <w:p w14:paraId="763209EA" w14:textId="78B354DC" w:rsidR="00ED514A" w:rsidRDefault="00ED514A" w:rsidP="002B5F8A">
      <w:pPr>
        <w:spacing w:after="0"/>
        <w:jc w:val="left"/>
        <w:rPr>
          <w:rFonts w:ascii="Segoe UI" w:hAnsi="Segoe UI" w:cs="Segoe UI"/>
          <w:caps/>
          <w:sz w:val="20"/>
          <w:szCs w:val="20"/>
          <w:lang w:val="pt-BR"/>
        </w:rPr>
      </w:pPr>
    </w:p>
    <w:p w14:paraId="12CB69B2" w14:textId="20A28930" w:rsidR="00ED514A" w:rsidRDefault="00ED514A" w:rsidP="002B5F8A">
      <w:pPr>
        <w:spacing w:after="0"/>
        <w:jc w:val="left"/>
        <w:rPr>
          <w:rFonts w:ascii="Segoe UI" w:hAnsi="Segoe UI" w:cs="Segoe UI"/>
          <w:caps/>
          <w:sz w:val="20"/>
          <w:szCs w:val="20"/>
          <w:lang w:val="pt-BR"/>
        </w:rPr>
      </w:pPr>
    </w:p>
    <w:p w14:paraId="5DB35925" w14:textId="69D93DB8" w:rsidR="00ED514A" w:rsidRPr="00E934F9" w:rsidRDefault="00ED514A" w:rsidP="00ED514A">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6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Pr>
          <w:rFonts w:ascii="Trebuchet MS" w:hAnsi="Trebuchet MS" w:cs="Calibri"/>
          <w:i/>
          <w:iCs/>
          <w:sz w:val="20"/>
          <w:lang w:val="pt-BR"/>
        </w:rPr>
        <w:t>28</w:t>
      </w:r>
      <w:r w:rsidRPr="008346BB">
        <w:rPr>
          <w:rFonts w:ascii="Trebuchet MS" w:hAnsi="Trebuchet MS" w:cs="Calibri"/>
          <w:i/>
          <w:iCs/>
          <w:sz w:val="20"/>
          <w:lang w:val="pt-BR"/>
        </w:rPr>
        <w:t xml:space="preserve"> DE ABRIL DE 2022</w:t>
      </w:r>
    </w:p>
    <w:p w14:paraId="446FD8ED" w14:textId="77777777" w:rsidR="00ED514A" w:rsidRPr="006A2515" w:rsidRDefault="00ED514A" w:rsidP="00ED514A">
      <w:pPr>
        <w:spacing w:after="0"/>
        <w:rPr>
          <w:rFonts w:ascii="Trebuchet MS" w:hAnsi="Trebuchet MS" w:cs="Calibri"/>
          <w:bCs/>
          <w:sz w:val="20"/>
          <w:lang w:val="pt-BR"/>
        </w:rPr>
      </w:pPr>
    </w:p>
    <w:p w14:paraId="11E1D8F0" w14:textId="77777777" w:rsidR="00ED514A" w:rsidRPr="00A517BF" w:rsidRDefault="00ED514A" w:rsidP="00ED514A">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 dos Debenturistas</w:t>
      </w:r>
    </w:p>
    <w:p w14:paraId="204C24B0" w14:textId="1A9F6D6B" w:rsidR="00ED514A" w:rsidRPr="0037126A" w:rsidRDefault="00ED514A" w:rsidP="0037126A">
      <w:pPr>
        <w:spacing w:line="300" w:lineRule="atLeast"/>
        <w:jc w:val="center"/>
        <w:rPr>
          <w:rFonts w:ascii="Trebuchet MS" w:hAnsi="Trebuchet MS" w:cs="Calibri"/>
          <w:b/>
          <w:sz w:val="20"/>
          <w:lang w:val="pt-BR"/>
        </w:rPr>
      </w:pPr>
      <w:r w:rsidRPr="0037126A">
        <w:rPr>
          <w:rFonts w:ascii="Trebuchet MS" w:hAnsi="Trebuchet MS" w:cs="Calibri"/>
          <w:b/>
          <w:sz w:val="20"/>
          <w:lang w:val="pt-BR"/>
        </w:rPr>
        <w:t>BTG PATCUAL S.A.</w:t>
      </w:r>
    </w:p>
    <w:p w14:paraId="242841F1" w14:textId="77777777" w:rsidR="00ED514A" w:rsidRPr="0037126A" w:rsidRDefault="00ED514A" w:rsidP="0037126A">
      <w:pPr>
        <w:spacing w:line="300" w:lineRule="atLeast"/>
        <w:jc w:val="center"/>
        <w:rPr>
          <w:rFonts w:ascii="Trebuchet MS" w:hAnsi="Trebuchet MS" w:cs="Calibri"/>
          <w:bCs/>
          <w:sz w:val="20"/>
          <w:lang w:val="pt-BR"/>
        </w:rPr>
      </w:pPr>
    </w:p>
    <w:tbl>
      <w:tblPr>
        <w:tblW w:w="0" w:type="auto"/>
        <w:tblLook w:val="04A0" w:firstRow="1" w:lastRow="0" w:firstColumn="1" w:lastColumn="0" w:noHBand="0" w:noVBand="1"/>
      </w:tblPr>
      <w:tblGrid>
        <w:gridCol w:w="4509"/>
        <w:gridCol w:w="4508"/>
      </w:tblGrid>
      <w:tr w:rsidR="00ED514A" w:rsidRPr="0037126A" w14:paraId="6DA5B873" w14:textId="77777777" w:rsidTr="004D465C">
        <w:tc>
          <w:tcPr>
            <w:tcW w:w="4509" w:type="dxa"/>
            <w:hideMark/>
          </w:tcPr>
          <w:p w14:paraId="37767166"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__________________________________</w:t>
            </w:r>
          </w:p>
        </w:tc>
        <w:tc>
          <w:tcPr>
            <w:tcW w:w="4508" w:type="dxa"/>
            <w:hideMark/>
          </w:tcPr>
          <w:p w14:paraId="55E92E65"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__________________________________</w:t>
            </w:r>
          </w:p>
        </w:tc>
      </w:tr>
      <w:tr w:rsidR="00ED514A" w:rsidRPr="0037126A" w14:paraId="788B9824" w14:textId="77777777" w:rsidTr="004D465C">
        <w:tc>
          <w:tcPr>
            <w:tcW w:w="4509" w:type="dxa"/>
            <w:hideMark/>
          </w:tcPr>
          <w:p w14:paraId="09A1F2DD" w14:textId="411094F1"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Nome: Felipe Andreu Silva</w:t>
            </w:r>
          </w:p>
        </w:tc>
        <w:tc>
          <w:tcPr>
            <w:tcW w:w="4508" w:type="dxa"/>
            <w:hideMark/>
          </w:tcPr>
          <w:p w14:paraId="24EECF18" w14:textId="3CAD606A"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Nome: Reinaldo Garcia Adão</w:t>
            </w:r>
          </w:p>
        </w:tc>
      </w:tr>
      <w:tr w:rsidR="00ED514A" w:rsidRPr="0037126A" w14:paraId="24C2FAF8" w14:textId="77777777" w:rsidTr="004D465C">
        <w:tc>
          <w:tcPr>
            <w:tcW w:w="4509" w:type="dxa"/>
            <w:hideMark/>
          </w:tcPr>
          <w:p w14:paraId="1E58A7C6"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Cargo: Procurador</w:t>
            </w:r>
          </w:p>
        </w:tc>
        <w:tc>
          <w:tcPr>
            <w:tcW w:w="4508" w:type="dxa"/>
            <w:hideMark/>
          </w:tcPr>
          <w:p w14:paraId="4A2912CC"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Cargo: Procurador</w:t>
            </w:r>
          </w:p>
        </w:tc>
      </w:tr>
    </w:tbl>
    <w:p w14:paraId="6722D448" w14:textId="77777777" w:rsidR="00ED514A" w:rsidRDefault="00ED514A" w:rsidP="00ED514A">
      <w:pPr>
        <w:spacing w:after="0"/>
        <w:jc w:val="left"/>
        <w:rPr>
          <w:rFonts w:ascii="Segoe UI" w:hAnsi="Segoe UI" w:cs="Segoe UI"/>
          <w:caps/>
          <w:sz w:val="20"/>
          <w:szCs w:val="20"/>
          <w:lang w:val="pt-BR"/>
        </w:rPr>
      </w:pPr>
    </w:p>
    <w:p w14:paraId="3E36C657" w14:textId="77777777" w:rsidR="00ED514A" w:rsidRDefault="00ED514A" w:rsidP="00ED514A">
      <w:pPr>
        <w:spacing w:after="0"/>
        <w:jc w:val="left"/>
        <w:rPr>
          <w:rFonts w:ascii="Segoe UI" w:hAnsi="Segoe UI" w:cs="Segoe UI"/>
          <w:caps/>
          <w:sz w:val="20"/>
          <w:szCs w:val="20"/>
          <w:lang w:val="pt-BR"/>
        </w:rPr>
      </w:pPr>
    </w:p>
    <w:p w14:paraId="5663DEEE" w14:textId="77777777" w:rsidR="00ED514A" w:rsidRDefault="00ED514A" w:rsidP="00ED514A">
      <w:pPr>
        <w:spacing w:after="0"/>
        <w:jc w:val="left"/>
        <w:rPr>
          <w:rFonts w:ascii="Segoe UI" w:hAnsi="Segoe UI" w:cs="Segoe UI"/>
          <w:caps/>
          <w:sz w:val="20"/>
          <w:szCs w:val="20"/>
          <w:lang w:val="pt-BR"/>
        </w:rPr>
      </w:pPr>
    </w:p>
    <w:p w14:paraId="506C3CCE" w14:textId="77777777" w:rsidR="00ED514A" w:rsidRDefault="00ED514A" w:rsidP="00ED514A">
      <w:pPr>
        <w:spacing w:after="0"/>
        <w:jc w:val="left"/>
        <w:rPr>
          <w:rFonts w:ascii="Segoe UI" w:hAnsi="Segoe UI" w:cs="Segoe UI"/>
          <w:caps/>
          <w:sz w:val="20"/>
          <w:szCs w:val="20"/>
          <w:lang w:val="pt-BR"/>
        </w:rPr>
      </w:pPr>
    </w:p>
    <w:p w14:paraId="63659DB3" w14:textId="77777777" w:rsidR="00ED514A" w:rsidRPr="00DA63BF" w:rsidRDefault="00ED514A" w:rsidP="00ED514A">
      <w:pPr>
        <w:spacing w:after="0"/>
        <w:jc w:val="left"/>
        <w:rPr>
          <w:rFonts w:ascii="Segoe UI" w:hAnsi="Segoe UI" w:cs="Segoe UI"/>
          <w:caps/>
          <w:sz w:val="20"/>
          <w:szCs w:val="20"/>
          <w:lang w:val="pt-BR"/>
        </w:rPr>
      </w:pPr>
    </w:p>
    <w:p w14:paraId="59A9AF35" w14:textId="77777777" w:rsidR="00ED514A" w:rsidRDefault="00ED514A" w:rsidP="002B5F8A">
      <w:pPr>
        <w:spacing w:after="0"/>
        <w:jc w:val="left"/>
        <w:rPr>
          <w:rFonts w:ascii="Segoe UI" w:hAnsi="Segoe UI" w:cs="Segoe UI"/>
          <w:caps/>
          <w:sz w:val="20"/>
          <w:szCs w:val="20"/>
          <w:lang w:val="pt-BR"/>
        </w:rPr>
      </w:pPr>
    </w:p>
    <w:p w14:paraId="7F75E671" w14:textId="77777777" w:rsidR="00ED514A" w:rsidRPr="00DA63BF" w:rsidRDefault="00ED514A" w:rsidP="002B5F8A">
      <w:pPr>
        <w:spacing w:after="0"/>
        <w:jc w:val="left"/>
        <w:rPr>
          <w:rFonts w:ascii="Segoe UI" w:hAnsi="Segoe UI" w:cs="Segoe UI"/>
          <w:caps/>
          <w:sz w:val="20"/>
          <w:szCs w:val="20"/>
          <w:lang w:val="pt-BR"/>
        </w:rPr>
      </w:pPr>
    </w:p>
    <w:sectPr w:rsidR="00ED514A" w:rsidRPr="00DA63BF"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C371" w14:textId="77777777" w:rsidR="00716787" w:rsidRDefault="00716787">
      <w:pPr>
        <w:spacing w:after="0"/>
      </w:pPr>
      <w:r>
        <w:separator/>
      </w:r>
    </w:p>
  </w:endnote>
  <w:endnote w:type="continuationSeparator" w:id="0">
    <w:p w14:paraId="1B33C694" w14:textId="77777777" w:rsidR="00716787" w:rsidRDefault="00716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9147C9" w:rsidP="00D178B3">
    <w:pPr>
      <w:pStyle w:val="FooterReference"/>
    </w:pPr>
    <w:fldSimple w:instr=" DOCVARIABLE #DNDocID \* MERGEFORMAT ">
      <w:r w:rsidR="00DA484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0A3E8955">
              <wp:simplePos x="0" y="0"/>
              <wp:positionH relativeFrom="page">
                <wp:posOffset>0</wp:posOffset>
              </wp:positionH>
              <wp:positionV relativeFrom="page">
                <wp:posOffset>10225405</wp:posOffset>
              </wp:positionV>
              <wp:extent cx="7562215" cy="273050"/>
              <wp:effectExtent l="0" t="0" r="0" b="12700"/>
              <wp:wrapNone/>
              <wp:docPr id="1" name="MSIPCMaa3d4b898a44a1a0b97b984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aa3d4b898a44a1a0b97b9844" o:spid="_x0000_s1026" type="#_x0000_t202" alt="{&quot;HashCode&quot;:67312023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9147C9" w:rsidP="00D178B3">
    <w:pPr>
      <w:pStyle w:val="FooterReference"/>
    </w:pPr>
    <w:fldSimple w:instr=" DOCVARIABLE #DNDocID \* MERGEFORMAT ">
      <w:r w:rsidR="00DA484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7F52" w14:textId="77777777" w:rsidR="00716787" w:rsidRDefault="00716787">
      <w:pPr>
        <w:spacing w:after="0"/>
      </w:pPr>
      <w:r>
        <w:separator/>
      </w:r>
    </w:p>
  </w:footnote>
  <w:footnote w:type="continuationSeparator" w:id="0">
    <w:p w14:paraId="604AB405" w14:textId="77777777" w:rsidR="00716787" w:rsidRDefault="00716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640" w14:textId="77777777" w:rsidR="00393738" w:rsidRDefault="003937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61E6" w14:textId="77777777" w:rsidR="00393738" w:rsidRDefault="003937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9235890">
    <w:abstractNumId w:val="9"/>
  </w:num>
  <w:num w:numId="2" w16cid:durableId="1121877717">
    <w:abstractNumId w:val="7"/>
  </w:num>
  <w:num w:numId="3" w16cid:durableId="1263420859">
    <w:abstractNumId w:val="6"/>
  </w:num>
  <w:num w:numId="4" w16cid:durableId="1978684838">
    <w:abstractNumId w:val="5"/>
  </w:num>
  <w:num w:numId="5" w16cid:durableId="1868524126">
    <w:abstractNumId w:val="4"/>
  </w:num>
  <w:num w:numId="6" w16cid:durableId="1316060133">
    <w:abstractNumId w:val="8"/>
  </w:num>
  <w:num w:numId="7" w16cid:durableId="11956961">
    <w:abstractNumId w:val="3"/>
  </w:num>
  <w:num w:numId="8" w16cid:durableId="1946842182">
    <w:abstractNumId w:val="2"/>
  </w:num>
  <w:num w:numId="9" w16cid:durableId="2069498061">
    <w:abstractNumId w:val="1"/>
  </w:num>
  <w:num w:numId="10" w16cid:durableId="444808777">
    <w:abstractNumId w:val="0"/>
  </w:num>
  <w:num w:numId="11" w16cid:durableId="1626546690">
    <w:abstractNumId w:val="30"/>
  </w:num>
  <w:num w:numId="12" w16cid:durableId="533075934">
    <w:abstractNumId w:val="30"/>
  </w:num>
  <w:num w:numId="13" w16cid:durableId="354425302">
    <w:abstractNumId w:val="30"/>
  </w:num>
  <w:num w:numId="14" w16cid:durableId="1633092799">
    <w:abstractNumId w:val="10"/>
  </w:num>
  <w:num w:numId="15" w16cid:durableId="1513761078">
    <w:abstractNumId w:val="28"/>
  </w:num>
  <w:num w:numId="16" w16cid:durableId="1178231506">
    <w:abstractNumId w:val="22"/>
  </w:num>
  <w:num w:numId="17" w16cid:durableId="1556895751">
    <w:abstractNumId w:val="25"/>
  </w:num>
  <w:num w:numId="18" w16cid:durableId="1162357306">
    <w:abstractNumId w:val="15"/>
  </w:num>
  <w:num w:numId="19" w16cid:durableId="2113502488">
    <w:abstractNumId w:val="14"/>
  </w:num>
  <w:num w:numId="20" w16cid:durableId="208302301">
    <w:abstractNumId w:val="27"/>
  </w:num>
  <w:num w:numId="21" w16cid:durableId="1663971047">
    <w:abstractNumId w:val="11"/>
  </w:num>
  <w:num w:numId="22" w16cid:durableId="291055918">
    <w:abstractNumId w:val="26"/>
  </w:num>
  <w:num w:numId="23" w16cid:durableId="737098489">
    <w:abstractNumId w:val="31"/>
  </w:num>
  <w:num w:numId="24" w16cid:durableId="262760460">
    <w:abstractNumId w:val="19"/>
  </w:num>
  <w:num w:numId="25" w16cid:durableId="317807247">
    <w:abstractNumId w:val="24"/>
  </w:num>
  <w:num w:numId="26" w16cid:durableId="334460926">
    <w:abstractNumId w:val="17"/>
  </w:num>
  <w:num w:numId="27" w16cid:durableId="1345208983">
    <w:abstractNumId w:val="23"/>
  </w:num>
  <w:num w:numId="28" w16cid:durableId="1466317228">
    <w:abstractNumId w:val="13"/>
  </w:num>
  <w:num w:numId="29" w16cid:durableId="1871139672">
    <w:abstractNumId w:val="16"/>
  </w:num>
  <w:num w:numId="30" w16cid:durableId="2108843399">
    <w:abstractNumId w:val="29"/>
  </w:num>
  <w:num w:numId="31" w16cid:durableId="78139595">
    <w:abstractNumId w:val="18"/>
  </w:num>
  <w:num w:numId="32" w16cid:durableId="1332756885">
    <w:abstractNumId w:val="32"/>
  </w:num>
  <w:num w:numId="33" w16cid:durableId="38019523">
    <w:abstractNumId w:val="33"/>
  </w:num>
  <w:num w:numId="34" w16cid:durableId="1022434882">
    <w:abstractNumId w:val="24"/>
    <w:lvlOverride w:ilvl="0">
      <w:startOverride w:val="1"/>
    </w:lvlOverride>
    <w:lvlOverride w:ilvl="1"/>
    <w:lvlOverride w:ilvl="2"/>
    <w:lvlOverride w:ilvl="3"/>
    <w:lvlOverride w:ilvl="4"/>
    <w:lvlOverride w:ilvl="5"/>
    <w:lvlOverride w:ilvl="6"/>
    <w:lvlOverride w:ilvl="7"/>
    <w:lvlOverride w:ilvl="8"/>
  </w:num>
  <w:num w:numId="35" w16cid:durableId="243613075">
    <w:abstractNumId w:val="20"/>
  </w:num>
  <w:num w:numId="36" w16cid:durableId="1974630057">
    <w:abstractNumId w:val="12"/>
  </w:num>
  <w:num w:numId="37" w16cid:durableId="1094713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138"/>
    <w:rsid w:val="001B7C12"/>
    <w:rsid w:val="001D3C17"/>
    <w:rsid w:val="001D4E3F"/>
    <w:rsid w:val="001E1D7D"/>
    <w:rsid w:val="001F1CA1"/>
    <w:rsid w:val="00217C32"/>
    <w:rsid w:val="002260B2"/>
    <w:rsid w:val="002360B7"/>
    <w:rsid w:val="00242613"/>
    <w:rsid w:val="002478DB"/>
    <w:rsid w:val="00250EA5"/>
    <w:rsid w:val="00254159"/>
    <w:rsid w:val="00263091"/>
    <w:rsid w:val="00263169"/>
    <w:rsid w:val="002728E0"/>
    <w:rsid w:val="002737C2"/>
    <w:rsid w:val="0027512A"/>
    <w:rsid w:val="00283E10"/>
    <w:rsid w:val="00290E66"/>
    <w:rsid w:val="0029121E"/>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7126A"/>
    <w:rsid w:val="00382B16"/>
    <w:rsid w:val="00384603"/>
    <w:rsid w:val="00393738"/>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22A3"/>
    <w:rsid w:val="0041700C"/>
    <w:rsid w:val="00427199"/>
    <w:rsid w:val="00430EC7"/>
    <w:rsid w:val="00451A8F"/>
    <w:rsid w:val="00454935"/>
    <w:rsid w:val="00460D33"/>
    <w:rsid w:val="0046518F"/>
    <w:rsid w:val="00470BF0"/>
    <w:rsid w:val="004718B3"/>
    <w:rsid w:val="00471E41"/>
    <w:rsid w:val="004906F8"/>
    <w:rsid w:val="00494B70"/>
    <w:rsid w:val="00494CC9"/>
    <w:rsid w:val="00496D57"/>
    <w:rsid w:val="004975B5"/>
    <w:rsid w:val="004A414F"/>
    <w:rsid w:val="004A55D4"/>
    <w:rsid w:val="004B0181"/>
    <w:rsid w:val="004B2CFC"/>
    <w:rsid w:val="004C273E"/>
    <w:rsid w:val="004D0468"/>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5761"/>
    <w:rsid w:val="007B195A"/>
    <w:rsid w:val="007B430B"/>
    <w:rsid w:val="007C5420"/>
    <w:rsid w:val="007E5228"/>
    <w:rsid w:val="007F2C95"/>
    <w:rsid w:val="00800A1B"/>
    <w:rsid w:val="00800BB8"/>
    <w:rsid w:val="008024DB"/>
    <w:rsid w:val="00803DBE"/>
    <w:rsid w:val="00807432"/>
    <w:rsid w:val="00817A33"/>
    <w:rsid w:val="00825ADF"/>
    <w:rsid w:val="008346BB"/>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5C76"/>
    <w:rsid w:val="008C6399"/>
    <w:rsid w:val="008C736E"/>
    <w:rsid w:val="008D01E5"/>
    <w:rsid w:val="008D2E5D"/>
    <w:rsid w:val="008E1F44"/>
    <w:rsid w:val="008E2F9C"/>
    <w:rsid w:val="008E5D51"/>
    <w:rsid w:val="008E61CE"/>
    <w:rsid w:val="008F24BA"/>
    <w:rsid w:val="008F5BC0"/>
    <w:rsid w:val="00902BC1"/>
    <w:rsid w:val="00906363"/>
    <w:rsid w:val="00910D65"/>
    <w:rsid w:val="00911CAB"/>
    <w:rsid w:val="009147C9"/>
    <w:rsid w:val="00932E39"/>
    <w:rsid w:val="00950116"/>
    <w:rsid w:val="00952022"/>
    <w:rsid w:val="009566C3"/>
    <w:rsid w:val="00957733"/>
    <w:rsid w:val="00965C4D"/>
    <w:rsid w:val="00996F08"/>
    <w:rsid w:val="009A083D"/>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8514B"/>
    <w:rsid w:val="00B922EF"/>
    <w:rsid w:val="00B94A04"/>
    <w:rsid w:val="00B96868"/>
    <w:rsid w:val="00B96FB7"/>
    <w:rsid w:val="00BA47FC"/>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53FE"/>
    <w:rsid w:val="00C92B2E"/>
    <w:rsid w:val="00C94ABE"/>
    <w:rsid w:val="00C96DE7"/>
    <w:rsid w:val="00CA22D9"/>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7186"/>
    <w:rsid w:val="00E11FE2"/>
    <w:rsid w:val="00E16892"/>
    <w:rsid w:val="00E16981"/>
    <w:rsid w:val="00E351E0"/>
    <w:rsid w:val="00E409B3"/>
    <w:rsid w:val="00E41295"/>
    <w:rsid w:val="00E44D53"/>
    <w:rsid w:val="00E7358F"/>
    <w:rsid w:val="00E934F9"/>
    <w:rsid w:val="00E97C72"/>
    <w:rsid w:val="00EB1CC1"/>
    <w:rsid w:val="00EB2092"/>
    <w:rsid w:val="00EB3B89"/>
    <w:rsid w:val="00EC38DC"/>
    <w:rsid w:val="00EC396A"/>
    <w:rsid w:val="00ED146C"/>
    <w:rsid w:val="00ED35BA"/>
    <w:rsid w:val="00ED514A"/>
    <w:rsid w:val="00ED7606"/>
    <w:rsid w:val="00EE0D94"/>
    <w:rsid w:val="00EE442F"/>
    <w:rsid w:val="00EF52AF"/>
    <w:rsid w:val="00EF7897"/>
    <w:rsid w:val="00F003C3"/>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4.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2.xml><?xml version="1.0" encoding="utf-8"?>
<ds:datastoreItem xmlns:ds="http://schemas.openxmlformats.org/officeDocument/2006/customXml" ds:itemID="{66C17EB6-A1BF-488A-986D-420D6D2143E5}">
  <ds:schemaRefs>
    <ds:schemaRef ds:uri="http://www.imanage.com/work/xmlschema"/>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8</Pages>
  <Words>1398</Words>
  <Characters>7554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Simone Wilches Braga</cp:lastModifiedBy>
  <cp:revision>2</cp:revision>
  <cp:lastPrinted>2021-04-29T15:19:00Z</cp:lastPrinted>
  <dcterms:created xsi:type="dcterms:W3CDTF">2022-04-28T11:32:00Z</dcterms:created>
  <dcterms:modified xsi:type="dcterms:W3CDTF">2022-04-28T11:32:00Z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2022-04-26T20:42:13Z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1c8243ca-ace8-47b7-8e2d-9b1fd8827158</vt:lpwstr>
  </property>
  <property fmtid="{D5CDD505-2E9C-101B-9397-08002B2CF9AE}" pid="11" name="MSIP_Label_4fc996bf-6aee-415c-aa4c-e35ad0009c67_ContentBits">
    <vt:lpwstr>2</vt:lpwstr>
  </property>
</Properties>
</file>