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B1C7" w14:textId="3D6102C4" w:rsidR="004E1D3C" w:rsidRPr="000E410B" w:rsidRDefault="004E1D3C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INEPAR S.A. INDÚSTRIA E CONSTRUÇÕES – EM RECUPERAÇÃO JUDICIAL</w:t>
      </w:r>
    </w:p>
    <w:p w14:paraId="03F1D7DE" w14:textId="77777777" w:rsidR="004E1D3C" w:rsidRPr="000E410B" w:rsidRDefault="004E1D3C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 xml:space="preserve">CNPJ </w:t>
      </w:r>
      <w:r w:rsidR="00FF0CE5" w:rsidRPr="000E410B">
        <w:rPr>
          <w:rStyle w:val="Forte"/>
          <w:rFonts w:ascii="Verdana" w:hAnsi="Verdana" w:cs="Arial"/>
          <w:sz w:val="24"/>
          <w:szCs w:val="24"/>
        </w:rPr>
        <w:t xml:space="preserve">Nº </w:t>
      </w:r>
      <w:r w:rsidRPr="000E410B">
        <w:rPr>
          <w:rStyle w:val="Forte"/>
          <w:rFonts w:ascii="Verdana" w:hAnsi="Verdana" w:cs="Arial"/>
          <w:sz w:val="24"/>
          <w:szCs w:val="24"/>
        </w:rPr>
        <w:t>76.627.504/0001-06</w:t>
      </w:r>
    </w:p>
    <w:p w14:paraId="6FF31871" w14:textId="38740DC3" w:rsidR="004E1D3C" w:rsidRPr="000E410B" w:rsidRDefault="004E1D3C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NIRE 41</w:t>
      </w:r>
      <w:r w:rsidR="0007599E" w:rsidRPr="000E410B">
        <w:rPr>
          <w:rStyle w:val="Forte"/>
          <w:rFonts w:ascii="Verdana" w:hAnsi="Verdana" w:cs="Arial"/>
          <w:sz w:val="24"/>
          <w:szCs w:val="24"/>
        </w:rPr>
        <w:t>.</w:t>
      </w:r>
      <w:r w:rsidRPr="000E410B">
        <w:rPr>
          <w:rStyle w:val="Forte"/>
          <w:rFonts w:ascii="Verdana" w:hAnsi="Verdana" w:cs="Arial"/>
          <w:sz w:val="24"/>
          <w:szCs w:val="24"/>
        </w:rPr>
        <w:t>3</w:t>
      </w:r>
      <w:r w:rsidR="0007599E" w:rsidRPr="000E410B">
        <w:rPr>
          <w:rStyle w:val="Forte"/>
          <w:rFonts w:ascii="Verdana" w:hAnsi="Verdana" w:cs="Arial"/>
          <w:sz w:val="24"/>
          <w:szCs w:val="24"/>
        </w:rPr>
        <w:t>.</w:t>
      </w:r>
      <w:r w:rsidRPr="000E410B">
        <w:rPr>
          <w:rStyle w:val="Forte"/>
          <w:rFonts w:ascii="Verdana" w:hAnsi="Verdana" w:cs="Arial"/>
          <w:sz w:val="24"/>
          <w:szCs w:val="24"/>
        </w:rPr>
        <w:t>0029559 0</w:t>
      </w:r>
    </w:p>
    <w:p w14:paraId="5BFDA69C" w14:textId="77777777" w:rsidR="00FF0CE5" w:rsidRPr="000E410B" w:rsidRDefault="00FF0CE5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sz w:val="24"/>
          <w:szCs w:val="24"/>
        </w:rPr>
      </w:pPr>
    </w:p>
    <w:p w14:paraId="2CED9D7E" w14:textId="2D07F914" w:rsidR="004E1D3C" w:rsidRPr="000E410B" w:rsidRDefault="004E1D3C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ATA DA</w:t>
      </w:r>
      <w:r w:rsidR="003D4CA0" w:rsidRPr="000E410B">
        <w:rPr>
          <w:rStyle w:val="Forte"/>
          <w:rFonts w:ascii="Verdana" w:hAnsi="Verdana" w:cs="Arial"/>
          <w:sz w:val="24"/>
          <w:szCs w:val="24"/>
        </w:rPr>
        <w:t xml:space="preserve"> </w:t>
      </w:r>
      <w:r w:rsidR="00CA38FD">
        <w:rPr>
          <w:rStyle w:val="Forte"/>
          <w:rFonts w:ascii="Verdana" w:hAnsi="Verdana" w:cs="Arial"/>
          <w:sz w:val="24"/>
          <w:szCs w:val="24"/>
        </w:rPr>
        <w:t>42</w:t>
      </w:r>
      <w:r w:rsidR="005C33D4" w:rsidRPr="000E410B">
        <w:rPr>
          <w:rStyle w:val="Forte"/>
          <w:rFonts w:ascii="Verdana" w:hAnsi="Verdana" w:cs="Arial"/>
          <w:sz w:val="24"/>
          <w:szCs w:val="24"/>
        </w:rPr>
        <w:t>ª</w:t>
      </w:r>
      <w:r w:rsidRPr="000E410B">
        <w:rPr>
          <w:rStyle w:val="Forte"/>
          <w:rFonts w:ascii="Verdana" w:hAnsi="Verdana" w:cs="Arial"/>
          <w:sz w:val="24"/>
          <w:szCs w:val="24"/>
        </w:rPr>
        <w:t xml:space="preserve"> ASSEMBLEIA GERAL DE DEBENTURISTAS DA 5ª EMISSÃO DE DEBÊNTURES SIMPLES, NÃO CONVERSÍVEIS EM AÇÕES, EM SÉRIE ÚNICA, DA ESPÉCIE COM GARANTIA REAL REPRESENTADA POR CESSÃO FIDUCIÁRIA DE DIREITOS CREDITÓRIOS E DE APLICAÇÃO FINANCEIRA E ALIENAÇÃO FIDUCIÁRIA DE BEM IMÓVEL DA INEPAR S.A. INDÚSTRIA E CONSTRUÇÕES – EM</w:t>
      </w:r>
      <w:r w:rsidR="00073F8A" w:rsidRPr="000E410B">
        <w:rPr>
          <w:rStyle w:val="Forte"/>
          <w:rFonts w:ascii="Verdana" w:hAnsi="Verdana" w:cs="Arial"/>
          <w:sz w:val="24"/>
          <w:szCs w:val="24"/>
        </w:rPr>
        <w:t> </w:t>
      </w:r>
      <w:r w:rsidRPr="000E410B">
        <w:rPr>
          <w:rStyle w:val="Forte"/>
          <w:rFonts w:ascii="Verdana" w:hAnsi="Verdana" w:cs="Arial"/>
          <w:sz w:val="24"/>
          <w:szCs w:val="24"/>
        </w:rPr>
        <w:t xml:space="preserve">RECUPERAÇÃO JUDICIAL, REALIZADA EM </w:t>
      </w:r>
      <w:r w:rsidR="00283469">
        <w:rPr>
          <w:rStyle w:val="Forte"/>
          <w:rFonts w:ascii="Verdana" w:hAnsi="Verdana" w:cs="Arial"/>
          <w:sz w:val="24"/>
          <w:szCs w:val="24"/>
        </w:rPr>
        <w:t>22</w:t>
      </w:r>
      <w:r w:rsidR="007F24BE" w:rsidRPr="000E410B">
        <w:rPr>
          <w:rStyle w:val="Forte"/>
          <w:rFonts w:ascii="Verdana" w:hAnsi="Verdana" w:cs="Arial"/>
          <w:sz w:val="24"/>
          <w:szCs w:val="24"/>
        </w:rPr>
        <w:t xml:space="preserve"> DE </w:t>
      </w:r>
      <w:r w:rsidR="000E410B" w:rsidRPr="000E410B">
        <w:rPr>
          <w:rStyle w:val="Forte"/>
          <w:rFonts w:ascii="Verdana" w:hAnsi="Verdana" w:cs="Arial"/>
          <w:sz w:val="24"/>
          <w:szCs w:val="24"/>
        </w:rPr>
        <w:t>JU</w:t>
      </w:r>
      <w:r w:rsidR="00283469">
        <w:rPr>
          <w:rStyle w:val="Forte"/>
          <w:rFonts w:ascii="Verdana" w:hAnsi="Verdana" w:cs="Arial"/>
          <w:sz w:val="24"/>
          <w:szCs w:val="24"/>
        </w:rPr>
        <w:t>N</w:t>
      </w:r>
      <w:r w:rsidR="000E410B" w:rsidRPr="000E410B">
        <w:rPr>
          <w:rStyle w:val="Forte"/>
          <w:rFonts w:ascii="Verdana" w:hAnsi="Verdana" w:cs="Arial"/>
          <w:sz w:val="24"/>
          <w:szCs w:val="24"/>
        </w:rPr>
        <w:t xml:space="preserve">HO </w:t>
      </w:r>
      <w:r w:rsidRPr="000E410B">
        <w:rPr>
          <w:rStyle w:val="Forte"/>
          <w:rFonts w:ascii="Verdana" w:hAnsi="Verdana" w:cs="Arial"/>
          <w:sz w:val="24"/>
          <w:szCs w:val="24"/>
        </w:rPr>
        <w:t>DE 20</w:t>
      </w:r>
      <w:r w:rsidR="008E231B" w:rsidRPr="000E410B">
        <w:rPr>
          <w:rStyle w:val="Forte"/>
          <w:rFonts w:ascii="Verdana" w:hAnsi="Verdana" w:cs="Arial"/>
          <w:sz w:val="24"/>
          <w:szCs w:val="24"/>
        </w:rPr>
        <w:t>2</w:t>
      </w:r>
      <w:r w:rsidR="000E410B" w:rsidRPr="000E410B">
        <w:rPr>
          <w:rStyle w:val="Forte"/>
          <w:rFonts w:ascii="Verdana" w:hAnsi="Verdana" w:cs="Arial"/>
          <w:sz w:val="24"/>
          <w:szCs w:val="24"/>
        </w:rPr>
        <w:t>1</w:t>
      </w:r>
      <w:r w:rsidRPr="000E410B">
        <w:rPr>
          <w:rStyle w:val="Forte"/>
          <w:rFonts w:ascii="Verdana" w:hAnsi="Verdana" w:cs="Arial"/>
          <w:sz w:val="24"/>
          <w:szCs w:val="24"/>
        </w:rPr>
        <w:t xml:space="preserve"> (“</w:t>
      </w:r>
      <w:r w:rsidRPr="000E410B">
        <w:rPr>
          <w:rStyle w:val="Forte"/>
          <w:rFonts w:ascii="Verdana" w:hAnsi="Verdana" w:cs="Arial"/>
          <w:bCs w:val="0"/>
          <w:sz w:val="24"/>
          <w:szCs w:val="24"/>
          <w:u w:val="single"/>
        </w:rPr>
        <w:t>A</w:t>
      </w:r>
      <w:r w:rsidR="000E410B" w:rsidRPr="000E410B">
        <w:rPr>
          <w:rStyle w:val="Forte"/>
          <w:rFonts w:ascii="Verdana" w:hAnsi="Verdana" w:cs="Arial"/>
          <w:bCs w:val="0"/>
          <w:sz w:val="24"/>
          <w:szCs w:val="24"/>
          <w:u w:val="single"/>
        </w:rPr>
        <w:t>GD</w:t>
      </w:r>
      <w:r w:rsidRPr="000E410B">
        <w:rPr>
          <w:rStyle w:val="Forte"/>
          <w:rFonts w:ascii="Verdana" w:hAnsi="Verdana" w:cs="Arial"/>
          <w:sz w:val="24"/>
          <w:szCs w:val="24"/>
        </w:rPr>
        <w:t>”)</w:t>
      </w:r>
    </w:p>
    <w:p w14:paraId="32BFB70D" w14:textId="77777777" w:rsidR="004E1D3C" w:rsidRPr="000E410B" w:rsidRDefault="004E1D3C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sz w:val="24"/>
          <w:szCs w:val="24"/>
        </w:rPr>
      </w:pPr>
    </w:p>
    <w:p w14:paraId="7FDE441D" w14:textId="388D3B1D" w:rsidR="004E1D3C" w:rsidRPr="000E410B" w:rsidRDefault="004E1D3C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DATA, HORA E LOCAL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Em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283469">
        <w:rPr>
          <w:rStyle w:val="Forte"/>
          <w:rFonts w:ascii="Verdana" w:hAnsi="Verdana" w:cs="Arial"/>
          <w:b w:val="0"/>
          <w:bCs w:val="0"/>
          <w:sz w:val="24"/>
          <w:szCs w:val="24"/>
        </w:rPr>
        <w:t>22</w:t>
      </w:r>
      <w:r w:rsidR="007F24BE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</w:t>
      </w:r>
      <w:r w:rsidR="000E410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ju</w:t>
      </w:r>
      <w:r w:rsidR="00283469">
        <w:rPr>
          <w:rStyle w:val="Forte"/>
          <w:rFonts w:ascii="Verdana" w:hAnsi="Verdana" w:cs="Arial"/>
          <w:b w:val="0"/>
          <w:bCs w:val="0"/>
          <w:sz w:val="24"/>
          <w:szCs w:val="24"/>
        </w:rPr>
        <w:t>n</w:t>
      </w:r>
      <w:r w:rsidR="000E410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ho</w:t>
      </w:r>
      <w:r w:rsidR="005B46B8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de 20</w:t>
      </w:r>
      <w:r w:rsidR="008E231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0E410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1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, às 1</w:t>
      </w:r>
      <w:r w:rsidR="004E1A93">
        <w:rPr>
          <w:rStyle w:val="Forte"/>
          <w:rFonts w:ascii="Verdana" w:hAnsi="Verdana" w:cs="Arial"/>
          <w:b w:val="0"/>
          <w:bCs w:val="0"/>
          <w:sz w:val="24"/>
          <w:szCs w:val="24"/>
        </w:rPr>
        <w:t>1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 horas, </w:t>
      </w:r>
      <w:r w:rsidR="000E410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através da </w:t>
      </w:r>
      <w:r w:rsidR="000E410B" w:rsidRPr="000E410B">
        <w:rPr>
          <w:rFonts w:ascii="Verdana" w:hAnsi="Verdana" w:cs="Arial"/>
          <w:sz w:val="24"/>
          <w:szCs w:val="24"/>
        </w:rPr>
        <w:t xml:space="preserve">plataforma unificada de comunicação Microsoft </w:t>
      </w:r>
      <w:proofErr w:type="spellStart"/>
      <w:r w:rsidR="000E410B" w:rsidRPr="000E410B">
        <w:rPr>
          <w:rFonts w:ascii="Verdana" w:hAnsi="Verdana" w:cs="Arial"/>
          <w:sz w:val="24"/>
          <w:szCs w:val="24"/>
        </w:rPr>
        <w:t>Teams</w:t>
      </w:r>
      <w:proofErr w:type="spellEnd"/>
      <w:r w:rsidR="000E410B" w:rsidRPr="000E410B">
        <w:rPr>
          <w:rFonts w:ascii="Verdana" w:hAnsi="Verdana" w:cs="Arial"/>
          <w:sz w:val="24"/>
          <w:szCs w:val="24"/>
        </w:rPr>
        <w:t xml:space="preserve">, de conexão via internet,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conforme aprovado pelos Debenturistas.</w:t>
      </w:r>
    </w:p>
    <w:p w14:paraId="0CE7F6F0" w14:textId="77777777" w:rsidR="004E1D3C" w:rsidRPr="000E410B" w:rsidRDefault="004E1D3C" w:rsidP="000E410B">
      <w:pPr>
        <w:pStyle w:val="PargrafodaLista"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39F905F7" w14:textId="43E06437" w:rsidR="004E1D3C" w:rsidRPr="000E410B" w:rsidRDefault="004E1D3C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CONVOCAÇÃO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Dispensadas todas as formalidades necessárias à convocação nos termos do artigo 124, parágrafo 4º, da 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Lei nº 6.404</w:t>
      </w:r>
      <w:r w:rsidR="0071762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,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</w:t>
      </w:r>
      <w:r w:rsidR="001647C3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15 de dezembro de 1976 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(“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Lei das S.A</w:t>
      </w:r>
      <w:r w:rsidR="0035429A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.</w:t>
      </w:r>
      <w:r w:rsidR="00C403E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”)</w:t>
      </w:r>
      <w:r w:rsidR="00511CFB" w:rsidRPr="000E410B">
        <w:rPr>
          <w:rFonts w:ascii="Verdana" w:hAnsi="Verdana" w:cs="Arial"/>
          <w:sz w:val="24"/>
          <w:szCs w:val="24"/>
        </w:rPr>
        <w:t xml:space="preserve">, e da Cláusula </w:t>
      </w:r>
      <w:r w:rsidR="002A51DB" w:rsidRPr="000E410B">
        <w:rPr>
          <w:rFonts w:ascii="Verdana" w:hAnsi="Verdana" w:cs="Arial"/>
          <w:sz w:val="24"/>
          <w:szCs w:val="24"/>
        </w:rPr>
        <w:t>9.1.3</w:t>
      </w:r>
      <w:r w:rsidR="00511CFB" w:rsidRPr="000E410B">
        <w:rPr>
          <w:rFonts w:ascii="Verdana" w:hAnsi="Verdana" w:cs="Arial"/>
          <w:sz w:val="24"/>
          <w:szCs w:val="24"/>
        </w:rPr>
        <w:t xml:space="preserve"> do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Instrumento Particular de Escritura da 5ª Emissão de Debêntures Simples, Não Conversíveis em Ação, </w:t>
      </w:r>
      <w:r w:rsidR="00877957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em 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Série Única, da Espécie com Garantia Real Representada por Cessão Fiduciária de Direitos Creditórios e de Aplicação Financeira e Alienação Fiduciária de Bem Imóvel de emissão da Companhia</w:t>
      </w:r>
      <w:r w:rsidR="00073F8A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, conforme aditado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(“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Escritura de Emissão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”,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“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Emissão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 e “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Debêntures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”,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respectivamente), 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em virtude da presença de debenturistas representando a totalidade das Debêntures</w:t>
      </w:r>
      <w:r w:rsidR="000E410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em circulação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conforme assinaturas constantes da Lista de Presença anexa </w:t>
      </w:r>
      <w:r w:rsidR="007E7E37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à</w:t>
      </w:r>
      <w:r w:rsidR="00511CFB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presente ata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2166B816" w14:textId="77777777" w:rsidR="004E1D3C" w:rsidRPr="000E410B" w:rsidRDefault="004E1D3C" w:rsidP="000E410B">
      <w:pPr>
        <w:pStyle w:val="PargrafodaLista"/>
        <w:tabs>
          <w:tab w:val="left" w:pos="426"/>
        </w:tabs>
        <w:spacing w:after="0"/>
        <w:ind w:left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7CB0F848" w14:textId="17D4D8B5" w:rsidR="004E1D3C" w:rsidRPr="000E410B" w:rsidRDefault="004E1D3C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PRESENÇA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Presentes, participando da Assembleia por conferência </w:t>
      </w:r>
      <w:r w:rsidR="00FE084B">
        <w:rPr>
          <w:rStyle w:val="Forte"/>
          <w:rFonts w:ascii="Verdana" w:hAnsi="Verdana" w:cs="Arial"/>
          <w:b w:val="0"/>
          <w:bCs w:val="0"/>
          <w:sz w:val="24"/>
          <w:szCs w:val="24"/>
        </w:rPr>
        <w:t>digital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, (i)</w:t>
      </w:r>
      <w:r w:rsidR="00DA655A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 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investidores representando 100% (cem por cento) das Debêntures</w:t>
      </w:r>
      <w:r w:rsidR="00FE084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em circulação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(“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Debenturistas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”)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; </w:t>
      </w:r>
      <w:r w:rsidR="00B34596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e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(</w:t>
      </w:r>
      <w:proofErr w:type="spellStart"/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ii</w:t>
      </w:r>
      <w:proofErr w:type="spellEnd"/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) representante 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da </w:t>
      </w:r>
      <w:r w:rsidR="00011780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Simplific Pavarini 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Distribuidora de Títulos e Valores Mobiliários S.A. (“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Agente Fiduciário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”)</w:t>
      </w:r>
      <w:r w:rsidR="0052561A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2C31EF9F" w14:textId="77777777" w:rsidR="00511CFB" w:rsidRPr="000E410B" w:rsidRDefault="00511CFB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12C27E35" w14:textId="6349CA0B" w:rsidR="004E1D3C" w:rsidRPr="000E410B" w:rsidRDefault="00511CFB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MESA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Eleit</w:t>
      </w:r>
      <w:r w:rsidR="00877957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a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pela totalidade dos Debenturistas presentes, sem qualquer ressalva, </w:t>
      </w:r>
      <w:r w:rsidR="00FE084B">
        <w:rPr>
          <w:rStyle w:val="Forte"/>
          <w:rFonts w:ascii="Verdana" w:hAnsi="Verdana" w:cs="Arial"/>
          <w:b w:val="0"/>
          <w:bCs w:val="0"/>
          <w:sz w:val="24"/>
          <w:szCs w:val="24"/>
        </w:rPr>
        <w:t>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C31569" w:rsidRPr="00B77398">
        <w:rPr>
          <w:rStyle w:val="Forte"/>
          <w:rFonts w:ascii="Verdana" w:hAnsi="Verdana" w:cs="Arial"/>
          <w:b w:val="0"/>
          <w:bCs w:val="0"/>
          <w:sz w:val="24"/>
          <w:szCs w:val="24"/>
        </w:rPr>
        <w:t>Sr</w:t>
      </w:r>
      <w:r w:rsidR="000E410B" w:rsidRPr="00B77398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  <w:r w:rsidR="00BD31B4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Rinaldo Rabello Ferreira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como Presidente, que convidou </w:t>
      </w:r>
      <w:r w:rsidR="00FE084B">
        <w:rPr>
          <w:rStyle w:val="Forte"/>
          <w:rFonts w:ascii="Verdana" w:hAnsi="Verdana" w:cs="Arial"/>
          <w:b w:val="0"/>
          <w:bCs w:val="0"/>
          <w:sz w:val="24"/>
          <w:szCs w:val="24"/>
        </w:rPr>
        <w:t>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Sr. </w:t>
      </w:r>
      <w:r w:rsidR="00BD31B4">
        <w:rPr>
          <w:rStyle w:val="Forte"/>
          <w:rFonts w:ascii="Verdana" w:hAnsi="Verdana" w:cs="Arial"/>
          <w:b w:val="0"/>
          <w:bCs w:val="0"/>
          <w:sz w:val="24"/>
          <w:szCs w:val="24"/>
        </w:rPr>
        <w:t>Carlos Alberto Bacha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para secretariar a A</w:t>
      </w:r>
      <w:r w:rsid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GD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4A7069C1" w14:textId="77777777" w:rsidR="00511CFB" w:rsidRPr="000E410B" w:rsidRDefault="00511CFB" w:rsidP="000E410B">
      <w:pPr>
        <w:pStyle w:val="PargrafodaLista"/>
        <w:tabs>
          <w:tab w:val="left" w:pos="426"/>
        </w:tabs>
        <w:spacing w:after="0"/>
        <w:ind w:left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0B1FDAF2" w14:textId="11D5CB39" w:rsidR="00925825" w:rsidRPr="00925825" w:rsidRDefault="00511CFB" w:rsidP="00925825">
      <w:pPr>
        <w:pStyle w:val="PargrafodaLista"/>
        <w:keepNext/>
        <w:keepLines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lastRenderedPageBreak/>
        <w:t>ORDEM DO DIA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5B46B8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Deliberar sobre</w:t>
      </w:r>
      <w:r w:rsid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7F24BE" w:rsidRP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a </w:t>
      </w:r>
      <w:r w:rsidR="009D641F" w:rsidRP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proposta </w:t>
      </w:r>
      <w:r w:rsidR="00925825" w:rsidRP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>do Escritório Ferro, Castro Neves, Daltro e Gomide Advogados</w:t>
      </w:r>
      <w:r w:rsid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(“</w:t>
      </w:r>
      <w:r w:rsidR="00925825" w:rsidRPr="00925825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FCDG</w:t>
      </w:r>
      <w:r w:rsidR="00925825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 xml:space="preserve"> Advogados</w:t>
      </w:r>
      <w:r w:rsid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>”)</w:t>
      </w:r>
      <w:r w:rsidR="00925825" w:rsidRP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>, para pagamento de honorários, pelos Debenturistas</w:t>
      </w:r>
      <w:r w:rsid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conforme </w:t>
      </w:r>
      <w:r w:rsidR="00D21253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Memorando encaminhado em </w:t>
      </w:r>
      <w:r w:rsid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>17 de maio de 2021</w:t>
      </w:r>
      <w:r w:rsidR="000133DD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(“</w:t>
      </w:r>
      <w:r w:rsidR="000133DD" w:rsidRPr="000133DD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>Proposta</w:t>
      </w:r>
      <w:r w:rsidR="00FE084B">
        <w:rPr>
          <w:rStyle w:val="Forte"/>
          <w:rFonts w:ascii="Verdana" w:hAnsi="Verdana" w:cs="Arial"/>
          <w:b w:val="0"/>
          <w:bCs w:val="0"/>
          <w:sz w:val="24"/>
          <w:szCs w:val="24"/>
          <w:u w:val="single"/>
        </w:rPr>
        <w:t xml:space="preserve"> FCDG</w:t>
      </w:r>
      <w:r w:rsidR="000133DD">
        <w:rPr>
          <w:rStyle w:val="Forte"/>
          <w:rFonts w:ascii="Verdana" w:hAnsi="Verdana" w:cs="Arial"/>
          <w:b w:val="0"/>
          <w:bCs w:val="0"/>
          <w:sz w:val="24"/>
          <w:szCs w:val="24"/>
        </w:rPr>
        <w:t>”)</w:t>
      </w:r>
      <w:r w:rsidR="00FE084B">
        <w:rPr>
          <w:rStyle w:val="Forte"/>
          <w:rFonts w:ascii="Verdana" w:hAnsi="Verdana" w:cs="Arial"/>
          <w:b w:val="0"/>
          <w:bCs w:val="0"/>
          <w:sz w:val="24"/>
          <w:szCs w:val="24"/>
        </w:rPr>
        <w:t>, nos termos do Anexo I à presente ata</w:t>
      </w:r>
      <w:r w:rsidR="00925825" w:rsidRPr="00925825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498CA609" w14:textId="77777777" w:rsidR="007F24BE" w:rsidRPr="000E410B" w:rsidRDefault="007F24BE" w:rsidP="000E410B">
      <w:pPr>
        <w:pStyle w:val="PargrafodaLista"/>
        <w:spacing w:after="0"/>
        <w:ind w:left="426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01E75AB7" w14:textId="7F240977" w:rsidR="00511CFB" w:rsidRPr="000E410B" w:rsidRDefault="00511CFB" w:rsidP="000E410B">
      <w:pPr>
        <w:pStyle w:val="Pargrafoda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t>DELIBERAÇÕES</w:t>
      </w: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</w:t>
      </w:r>
      <w:r w:rsidR="009D641F" w:rsidRPr="00617BF6">
        <w:rPr>
          <w:rFonts w:ascii="Verdana" w:hAnsi="Verdana"/>
          <w:sz w:val="24"/>
          <w:szCs w:val="24"/>
        </w:rPr>
        <w:t>Examinada a matéria constante da Ordem do Dia, os Debenturistas</w:t>
      </w:r>
      <w:r w:rsidR="008A5CC0">
        <w:rPr>
          <w:rFonts w:ascii="Verdana" w:hAnsi="Verdana"/>
          <w:sz w:val="24"/>
          <w:szCs w:val="24"/>
        </w:rPr>
        <w:t xml:space="preserve"> </w:t>
      </w:r>
      <w:r w:rsidR="009D641F" w:rsidRPr="00617BF6">
        <w:rPr>
          <w:rFonts w:ascii="Verdana" w:hAnsi="Verdana"/>
          <w:sz w:val="24"/>
          <w:szCs w:val="24"/>
        </w:rPr>
        <w:t>tomaram a</w:t>
      </w:r>
      <w:r w:rsidR="00011780">
        <w:rPr>
          <w:rFonts w:ascii="Verdana" w:hAnsi="Verdana"/>
          <w:sz w:val="24"/>
          <w:szCs w:val="24"/>
        </w:rPr>
        <w:t>s</w:t>
      </w:r>
      <w:r w:rsidR="009D641F" w:rsidRPr="00617BF6">
        <w:rPr>
          <w:rFonts w:ascii="Verdana" w:hAnsi="Verdana"/>
          <w:sz w:val="24"/>
          <w:szCs w:val="24"/>
        </w:rPr>
        <w:t xml:space="preserve"> seguinte</w:t>
      </w:r>
      <w:r w:rsidR="00011780">
        <w:rPr>
          <w:rFonts w:ascii="Verdana" w:hAnsi="Verdana"/>
          <w:sz w:val="24"/>
          <w:szCs w:val="24"/>
        </w:rPr>
        <w:t>s</w:t>
      </w:r>
      <w:r w:rsidR="009D641F" w:rsidRPr="00617BF6">
        <w:rPr>
          <w:rFonts w:ascii="Verdana" w:hAnsi="Verdana"/>
          <w:sz w:val="24"/>
          <w:szCs w:val="24"/>
        </w:rPr>
        <w:t xml:space="preserve"> deliberaç</w:t>
      </w:r>
      <w:r w:rsidR="00011780">
        <w:rPr>
          <w:rFonts w:ascii="Verdana" w:hAnsi="Verdana"/>
          <w:sz w:val="24"/>
          <w:szCs w:val="24"/>
        </w:rPr>
        <w:t>ões</w:t>
      </w:r>
      <w:r w:rsidR="009D641F" w:rsidRPr="00617BF6">
        <w:rPr>
          <w:rFonts w:ascii="Verdana" w:hAnsi="Verdana"/>
          <w:sz w:val="24"/>
          <w:szCs w:val="24"/>
        </w:rPr>
        <w:t>:</w:t>
      </w:r>
    </w:p>
    <w:p w14:paraId="238FCD9D" w14:textId="77777777" w:rsidR="00511CFB" w:rsidRPr="000E410B" w:rsidRDefault="00511CFB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5ECFBD2D" w14:textId="1E2B50D8" w:rsidR="00511CFB" w:rsidRPr="000E410B" w:rsidRDefault="00511CFB" w:rsidP="000E410B">
      <w:pPr>
        <w:pStyle w:val="PargrafodaLista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0E410B">
        <w:rPr>
          <w:rFonts w:ascii="Verdana" w:hAnsi="Verdana" w:cs="Arial"/>
          <w:sz w:val="24"/>
          <w:szCs w:val="24"/>
        </w:rPr>
        <w:t>Preliminarmente, a</w:t>
      </w:r>
      <w:r w:rsidR="00073F8A" w:rsidRPr="000E410B">
        <w:rPr>
          <w:rFonts w:ascii="Verdana" w:hAnsi="Verdana" w:cs="Arial"/>
          <w:sz w:val="24"/>
          <w:szCs w:val="24"/>
        </w:rPr>
        <w:t> </w:t>
      </w:r>
      <w:r w:rsidRPr="000E410B">
        <w:rPr>
          <w:rFonts w:ascii="Verdana" w:hAnsi="Verdana" w:cs="Arial"/>
          <w:sz w:val="24"/>
          <w:szCs w:val="24"/>
        </w:rPr>
        <w:t xml:space="preserve">unanimidade dos Debenturistas concordou em permitir a </w:t>
      </w:r>
      <w:r w:rsidR="00925825">
        <w:rPr>
          <w:rFonts w:ascii="Verdana" w:hAnsi="Verdana" w:cs="Arial"/>
          <w:sz w:val="24"/>
          <w:szCs w:val="24"/>
        </w:rPr>
        <w:t xml:space="preserve">realização da AGD, através </w:t>
      </w:r>
      <w:r w:rsidR="00925825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da </w:t>
      </w:r>
      <w:r w:rsidR="00925825" w:rsidRPr="000E410B">
        <w:rPr>
          <w:rFonts w:ascii="Verdana" w:hAnsi="Verdana" w:cs="Arial"/>
          <w:sz w:val="24"/>
          <w:szCs w:val="24"/>
        </w:rPr>
        <w:t xml:space="preserve">plataforma unificada de comunicação Microsoft </w:t>
      </w:r>
      <w:proofErr w:type="spellStart"/>
      <w:r w:rsidR="00925825" w:rsidRPr="000E410B">
        <w:rPr>
          <w:rFonts w:ascii="Verdana" w:hAnsi="Verdana" w:cs="Arial"/>
          <w:sz w:val="24"/>
          <w:szCs w:val="24"/>
        </w:rPr>
        <w:t>Teams</w:t>
      </w:r>
      <w:proofErr w:type="spellEnd"/>
      <w:r w:rsidR="00925825" w:rsidRPr="000E410B">
        <w:rPr>
          <w:rFonts w:ascii="Verdana" w:hAnsi="Verdana" w:cs="Arial"/>
          <w:sz w:val="24"/>
          <w:szCs w:val="24"/>
        </w:rPr>
        <w:t>, de conexão via internet</w:t>
      </w:r>
      <w:r w:rsidR="000133DD">
        <w:rPr>
          <w:rFonts w:ascii="Verdana" w:hAnsi="Verdana" w:cs="Arial"/>
          <w:sz w:val="24"/>
          <w:szCs w:val="24"/>
        </w:rPr>
        <w:t xml:space="preserve"> e </w:t>
      </w:r>
      <w:r w:rsidR="005E626A">
        <w:rPr>
          <w:rFonts w:ascii="Verdana" w:hAnsi="Verdana" w:cs="Arial"/>
          <w:sz w:val="24"/>
          <w:szCs w:val="24"/>
        </w:rPr>
        <w:t>aprovaram</w:t>
      </w:r>
      <w:r w:rsidR="000133DD">
        <w:rPr>
          <w:rFonts w:ascii="Verdana" w:hAnsi="Verdana" w:cs="Arial"/>
          <w:sz w:val="24"/>
          <w:szCs w:val="24"/>
        </w:rPr>
        <w:t xml:space="preserve"> que os representantes do Agente Fiduciário atuassem como Presidente e Secretário da AGD</w:t>
      </w:r>
      <w:r w:rsidR="005E626A">
        <w:rPr>
          <w:rFonts w:ascii="Verdana" w:hAnsi="Verdana" w:cs="Arial"/>
          <w:sz w:val="24"/>
          <w:szCs w:val="24"/>
        </w:rPr>
        <w:t xml:space="preserve">, </w:t>
      </w:r>
      <w:r w:rsidR="000B574A">
        <w:rPr>
          <w:rFonts w:ascii="Verdana" w:hAnsi="Verdana" w:cs="Arial"/>
          <w:sz w:val="24"/>
          <w:szCs w:val="24"/>
        </w:rPr>
        <w:t xml:space="preserve">inclusive, como seus representantes signatários, </w:t>
      </w:r>
      <w:r w:rsidR="005E626A">
        <w:rPr>
          <w:rFonts w:ascii="Verdana" w:hAnsi="Verdana" w:cs="Arial"/>
          <w:sz w:val="24"/>
          <w:szCs w:val="24"/>
        </w:rPr>
        <w:t>conforme proposto pelos próprios Debenturistas</w:t>
      </w:r>
      <w:r w:rsidRPr="000E410B">
        <w:rPr>
          <w:rFonts w:ascii="Verdana" w:hAnsi="Verdana" w:cs="Arial"/>
          <w:sz w:val="24"/>
          <w:szCs w:val="24"/>
        </w:rPr>
        <w:t>.</w:t>
      </w:r>
    </w:p>
    <w:p w14:paraId="62996094" w14:textId="77777777" w:rsidR="00C31569" w:rsidRPr="000E410B" w:rsidRDefault="00C31569" w:rsidP="000E410B">
      <w:pPr>
        <w:pStyle w:val="PargrafodaLista"/>
        <w:tabs>
          <w:tab w:val="left" w:pos="426"/>
        </w:tabs>
        <w:spacing w:after="0"/>
        <w:ind w:left="0"/>
        <w:jc w:val="both"/>
        <w:rPr>
          <w:rFonts w:ascii="Verdana" w:hAnsi="Verdana" w:cs="Arial"/>
          <w:sz w:val="24"/>
          <w:szCs w:val="24"/>
        </w:rPr>
      </w:pPr>
    </w:p>
    <w:p w14:paraId="5E8324B3" w14:textId="39CAEFF2" w:rsidR="005E626A" w:rsidRPr="005E626A" w:rsidRDefault="005E626A" w:rsidP="005E62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6.2.</w:t>
      </w:r>
      <w:r>
        <w:rPr>
          <w:rFonts w:ascii="Verdana" w:hAnsi="Verdana" w:cs="Arial"/>
          <w:sz w:val="24"/>
          <w:szCs w:val="24"/>
        </w:rPr>
        <w:tab/>
        <w:t xml:space="preserve"> </w:t>
      </w:r>
      <w:r w:rsidR="008A5CC0" w:rsidRPr="005E626A">
        <w:rPr>
          <w:rFonts w:ascii="Verdana" w:hAnsi="Verdana" w:cs="Arial"/>
          <w:sz w:val="24"/>
          <w:szCs w:val="24"/>
        </w:rPr>
        <w:t>C</w:t>
      </w:r>
      <w:r w:rsidR="00073F8A" w:rsidRPr="005E626A">
        <w:rPr>
          <w:rFonts w:ascii="Verdana" w:hAnsi="Verdana" w:cs="Arial"/>
          <w:sz w:val="24"/>
          <w:szCs w:val="24"/>
        </w:rPr>
        <w:t>olocad</w:t>
      </w:r>
      <w:r w:rsidR="00FE084B">
        <w:rPr>
          <w:rFonts w:ascii="Verdana" w:hAnsi="Verdana" w:cs="Arial"/>
          <w:sz w:val="24"/>
          <w:szCs w:val="24"/>
        </w:rPr>
        <w:t>a</w:t>
      </w:r>
      <w:r w:rsidR="008E231B" w:rsidRPr="005E626A">
        <w:rPr>
          <w:rFonts w:ascii="Verdana" w:hAnsi="Verdana" w:cs="Arial"/>
          <w:sz w:val="24"/>
          <w:szCs w:val="24"/>
        </w:rPr>
        <w:t xml:space="preserve"> </w:t>
      </w:r>
      <w:r w:rsidR="00073F8A" w:rsidRPr="005E626A">
        <w:rPr>
          <w:rFonts w:ascii="Verdana" w:hAnsi="Verdana" w:cs="Arial"/>
          <w:sz w:val="24"/>
          <w:szCs w:val="24"/>
        </w:rPr>
        <w:t xml:space="preserve">em discussão a Ordem do Dia, </w:t>
      </w:r>
      <w:r w:rsidR="00925825" w:rsidRPr="005E626A">
        <w:rPr>
          <w:rFonts w:ascii="Verdana" w:hAnsi="Verdana" w:cs="Arial"/>
          <w:sz w:val="24"/>
          <w:szCs w:val="24"/>
        </w:rPr>
        <w:t>D</w:t>
      </w:r>
      <w:r w:rsidR="00DA655A" w:rsidRPr="005E626A">
        <w:rPr>
          <w:rFonts w:ascii="Verdana" w:hAnsi="Verdana" w:cs="Arial"/>
          <w:sz w:val="24"/>
          <w:szCs w:val="24"/>
        </w:rPr>
        <w:t xml:space="preserve">ebenturistas representando </w:t>
      </w:r>
      <w:r w:rsidR="00925825" w:rsidRPr="005E626A">
        <w:rPr>
          <w:rFonts w:ascii="Verdana" w:hAnsi="Verdana" w:cs="Arial"/>
          <w:sz w:val="24"/>
          <w:szCs w:val="24"/>
        </w:rPr>
        <w:t>100</w:t>
      </w:r>
      <w:r w:rsidR="001562E6" w:rsidRPr="005E626A">
        <w:rPr>
          <w:rFonts w:ascii="Verdana" w:hAnsi="Verdana" w:cs="Arial"/>
          <w:sz w:val="24"/>
          <w:szCs w:val="24"/>
        </w:rPr>
        <w:t>% (</w:t>
      </w:r>
      <w:r w:rsidR="00925825" w:rsidRPr="005E626A">
        <w:rPr>
          <w:rFonts w:ascii="Verdana" w:hAnsi="Verdana" w:cs="Arial"/>
          <w:sz w:val="24"/>
          <w:szCs w:val="24"/>
        </w:rPr>
        <w:t xml:space="preserve">cem </w:t>
      </w:r>
      <w:r w:rsidR="001562E6" w:rsidRPr="005E626A">
        <w:rPr>
          <w:rFonts w:ascii="Verdana" w:hAnsi="Verdana" w:cs="Arial"/>
          <w:sz w:val="24"/>
          <w:szCs w:val="24"/>
        </w:rPr>
        <w:t xml:space="preserve">por cento) das </w:t>
      </w:r>
      <w:r w:rsidR="00CF590C" w:rsidRPr="005E626A">
        <w:rPr>
          <w:rFonts w:ascii="Verdana" w:hAnsi="Verdana" w:cs="Arial"/>
          <w:sz w:val="24"/>
          <w:szCs w:val="24"/>
        </w:rPr>
        <w:t xml:space="preserve">Debêntures </w:t>
      </w:r>
      <w:r w:rsidR="00D93AD7" w:rsidRPr="005E626A">
        <w:rPr>
          <w:rFonts w:ascii="Verdana" w:hAnsi="Verdana" w:cs="Arial"/>
          <w:sz w:val="24"/>
          <w:szCs w:val="24"/>
        </w:rPr>
        <w:t xml:space="preserve">em </w:t>
      </w:r>
      <w:r w:rsidR="00FE084B">
        <w:rPr>
          <w:rFonts w:ascii="Verdana" w:hAnsi="Verdana" w:cs="Arial"/>
          <w:sz w:val="24"/>
          <w:szCs w:val="24"/>
        </w:rPr>
        <w:t>c</w:t>
      </w:r>
      <w:r w:rsidR="00D93AD7" w:rsidRPr="005E626A">
        <w:rPr>
          <w:rFonts w:ascii="Verdana" w:hAnsi="Verdana" w:cs="Arial"/>
          <w:sz w:val="24"/>
          <w:szCs w:val="24"/>
        </w:rPr>
        <w:t>irculação</w:t>
      </w:r>
      <w:r w:rsidR="00DA655A" w:rsidRPr="005E626A">
        <w:rPr>
          <w:rFonts w:ascii="Verdana" w:hAnsi="Verdana" w:cs="Arial"/>
          <w:sz w:val="24"/>
          <w:szCs w:val="24"/>
        </w:rPr>
        <w:t>,</w:t>
      </w:r>
      <w:r w:rsidR="00D93AD7" w:rsidRPr="005E626A">
        <w:rPr>
          <w:rFonts w:ascii="Verdana" w:hAnsi="Verdana" w:cs="Arial"/>
          <w:sz w:val="24"/>
          <w:szCs w:val="24"/>
        </w:rPr>
        <w:t xml:space="preserve"> </w:t>
      </w:r>
      <w:r w:rsidR="00BD31B4" w:rsidRPr="005E626A">
        <w:rPr>
          <w:rFonts w:ascii="Verdana" w:hAnsi="Verdana" w:cs="Arial"/>
          <w:sz w:val="24"/>
          <w:szCs w:val="24"/>
        </w:rPr>
        <w:t xml:space="preserve">não </w:t>
      </w:r>
      <w:r w:rsidR="001562E6" w:rsidRPr="005E626A">
        <w:rPr>
          <w:rFonts w:ascii="Verdana" w:hAnsi="Verdana" w:cs="Arial"/>
          <w:sz w:val="24"/>
          <w:szCs w:val="24"/>
        </w:rPr>
        <w:t>aprovaram</w:t>
      </w:r>
      <w:r w:rsidR="00BD31B4" w:rsidRPr="005E626A">
        <w:rPr>
          <w:rFonts w:ascii="Verdana" w:hAnsi="Verdana" w:cs="Arial"/>
          <w:sz w:val="24"/>
          <w:szCs w:val="24"/>
        </w:rPr>
        <w:t xml:space="preserve"> </w:t>
      </w:r>
      <w:r w:rsidR="00925825" w:rsidRPr="005E626A">
        <w:rPr>
          <w:rFonts w:ascii="Verdana" w:hAnsi="Verdana" w:cs="Arial"/>
          <w:sz w:val="24"/>
          <w:szCs w:val="24"/>
        </w:rPr>
        <w:t xml:space="preserve">a </w:t>
      </w:r>
      <w:r w:rsidR="00FE084B">
        <w:rPr>
          <w:rFonts w:ascii="Verdana" w:hAnsi="Verdana" w:cs="Arial"/>
          <w:sz w:val="24"/>
          <w:szCs w:val="24"/>
        </w:rPr>
        <w:t>P</w:t>
      </w:r>
      <w:r w:rsidR="00925825" w:rsidRPr="005E626A">
        <w:rPr>
          <w:rFonts w:ascii="Verdana" w:hAnsi="Verdana" w:cs="Arial"/>
          <w:sz w:val="24"/>
          <w:szCs w:val="24"/>
        </w:rPr>
        <w:t>roposta FCDG</w:t>
      </w:r>
      <w:r w:rsidR="000133DD" w:rsidRPr="005E626A">
        <w:rPr>
          <w:rFonts w:ascii="Verdana" w:hAnsi="Verdana" w:cs="Arial"/>
          <w:sz w:val="24"/>
          <w:szCs w:val="24"/>
        </w:rPr>
        <w:t xml:space="preserve">, por </w:t>
      </w:r>
      <w:r w:rsidR="00B5176A" w:rsidRPr="005E626A">
        <w:rPr>
          <w:rFonts w:ascii="Verdana" w:hAnsi="Verdana" w:cs="Arial"/>
          <w:sz w:val="24"/>
          <w:szCs w:val="24"/>
        </w:rPr>
        <w:t xml:space="preserve">entenderem que (a) </w:t>
      </w:r>
      <w:r w:rsidR="00A75E16" w:rsidRPr="005E626A">
        <w:rPr>
          <w:rFonts w:ascii="Verdana" w:hAnsi="Verdana"/>
          <w:sz w:val="24"/>
          <w:szCs w:val="24"/>
        </w:rPr>
        <w:t xml:space="preserve">o </w:t>
      </w:r>
      <w:r w:rsidRPr="005E626A">
        <w:rPr>
          <w:rFonts w:ascii="Verdana" w:hAnsi="Verdana" w:cs="CGOmega"/>
          <w:sz w:val="24"/>
          <w:szCs w:val="24"/>
        </w:rPr>
        <w:t>Contrato de Prestação de Serviços Profissionais de Advocacia, firmado</w:t>
      </w:r>
      <w:r w:rsidR="00FE084B">
        <w:rPr>
          <w:rFonts w:ascii="Verdana" w:hAnsi="Verdana" w:cs="CGOmega"/>
          <w:sz w:val="24"/>
          <w:szCs w:val="24"/>
        </w:rPr>
        <w:t xml:space="preserve"> com FCDG Advogados</w:t>
      </w:r>
      <w:r w:rsidRPr="005E626A">
        <w:rPr>
          <w:rFonts w:ascii="Verdana" w:hAnsi="Verdana" w:cs="CGOmega"/>
          <w:sz w:val="24"/>
          <w:szCs w:val="24"/>
        </w:rPr>
        <w:t xml:space="preserve"> em 09 de junho de 2014</w:t>
      </w:r>
      <w:r w:rsidR="00FE084B">
        <w:rPr>
          <w:rFonts w:ascii="Verdana" w:hAnsi="Verdana" w:cs="CGOmega"/>
          <w:sz w:val="24"/>
          <w:szCs w:val="24"/>
        </w:rPr>
        <w:t xml:space="preserve"> (“Contrato FCDG”)</w:t>
      </w:r>
      <w:r w:rsidRPr="005E626A">
        <w:rPr>
          <w:rFonts w:ascii="Verdana" w:hAnsi="Verdana" w:cs="CGOmega"/>
          <w:sz w:val="24"/>
          <w:szCs w:val="24"/>
        </w:rPr>
        <w:t xml:space="preserve">, </w:t>
      </w:r>
      <w:r w:rsidR="00FE084B">
        <w:rPr>
          <w:rFonts w:ascii="Verdana" w:hAnsi="Verdana" w:cs="CGOmega"/>
          <w:sz w:val="24"/>
          <w:szCs w:val="24"/>
        </w:rPr>
        <w:t xml:space="preserve">nos termos do Anexo II à presente ata, </w:t>
      </w:r>
      <w:r w:rsidR="00A75E16" w:rsidRPr="005E626A">
        <w:rPr>
          <w:rFonts w:ascii="Verdana" w:hAnsi="Verdana"/>
          <w:sz w:val="24"/>
          <w:szCs w:val="24"/>
        </w:rPr>
        <w:t xml:space="preserve">é claro ao dispor </w:t>
      </w:r>
      <w:r w:rsidR="00B5176A" w:rsidRPr="005E626A">
        <w:rPr>
          <w:rFonts w:ascii="Verdana" w:hAnsi="Verdana"/>
          <w:sz w:val="24"/>
          <w:szCs w:val="24"/>
        </w:rPr>
        <w:t xml:space="preserve">sobre </w:t>
      </w:r>
      <w:r w:rsidR="00A75E16" w:rsidRPr="005E626A">
        <w:rPr>
          <w:rFonts w:ascii="Verdana" w:hAnsi="Verdana"/>
          <w:sz w:val="24"/>
          <w:szCs w:val="24"/>
        </w:rPr>
        <w:t xml:space="preserve">o percentual de 2% </w:t>
      </w:r>
      <w:r w:rsidR="00B5176A" w:rsidRPr="005E626A">
        <w:rPr>
          <w:rFonts w:ascii="Verdana" w:hAnsi="Verdana"/>
          <w:sz w:val="24"/>
          <w:szCs w:val="24"/>
        </w:rPr>
        <w:t xml:space="preserve">(dois por cento) a ser </w:t>
      </w:r>
      <w:r w:rsidR="00A75E16" w:rsidRPr="005E626A">
        <w:rPr>
          <w:rFonts w:ascii="Verdana" w:hAnsi="Verdana"/>
          <w:sz w:val="24"/>
          <w:szCs w:val="24"/>
        </w:rPr>
        <w:t>pago</w:t>
      </w:r>
      <w:r>
        <w:rPr>
          <w:rFonts w:ascii="Verdana" w:hAnsi="Verdana"/>
          <w:sz w:val="24"/>
          <w:szCs w:val="24"/>
        </w:rPr>
        <w:t xml:space="preserve">, </w:t>
      </w:r>
      <w:r w:rsidR="00A75E16" w:rsidRPr="005E626A">
        <w:rPr>
          <w:rFonts w:ascii="Verdana" w:hAnsi="Verdana"/>
          <w:sz w:val="24"/>
          <w:szCs w:val="24"/>
        </w:rPr>
        <w:t xml:space="preserve">quando os </w:t>
      </w:r>
      <w:r w:rsidR="00FE084B">
        <w:rPr>
          <w:rFonts w:ascii="Verdana" w:hAnsi="Verdana"/>
          <w:sz w:val="24"/>
          <w:szCs w:val="24"/>
        </w:rPr>
        <w:t>D</w:t>
      </w:r>
      <w:r w:rsidR="00A75E16" w:rsidRPr="005E626A">
        <w:rPr>
          <w:rFonts w:ascii="Verdana" w:hAnsi="Verdana"/>
          <w:sz w:val="24"/>
          <w:szCs w:val="24"/>
        </w:rPr>
        <w:t>ebenturistas receberem</w:t>
      </w:r>
      <w:r w:rsidR="00A75E16" w:rsidRPr="005E626A">
        <w:rPr>
          <w:rFonts w:ascii="Verdana" w:hAnsi="Verdana"/>
          <w:i/>
          <w:iCs/>
          <w:sz w:val="24"/>
          <w:szCs w:val="24"/>
        </w:rPr>
        <w:t xml:space="preserve"> </w:t>
      </w:r>
      <w:r w:rsidR="00A75E16" w:rsidRPr="005E626A">
        <w:rPr>
          <w:rFonts w:ascii="Verdana" w:hAnsi="Verdana"/>
          <w:sz w:val="24"/>
          <w:szCs w:val="24"/>
        </w:rPr>
        <w:t>quaisquer valores, seja na execução ou no acordo</w:t>
      </w:r>
      <w:r w:rsidR="00B5176A" w:rsidRPr="005E626A">
        <w:rPr>
          <w:rFonts w:ascii="Verdana" w:hAnsi="Verdana"/>
          <w:sz w:val="24"/>
          <w:szCs w:val="24"/>
        </w:rPr>
        <w:t xml:space="preserve"> e (b) </w:t>
      </w:r>
      <w:r w:rsidR="00A75E16" w:rsidRPr="005E626A">
        <w:rPr>
          <w:rFonts w:ascii="Verdana" w:hAnsi="Verdana"/>
          <w:sz w:val="24"/>
          <w:szCs w:val="24"/>
        </w:rPr>
        <w:t>o item (</w:t>
      </w:r>
      <w:proofErr w:type="spellStart"/>
      <w:r w:rsidR="00A75E16" w:rsidRPr="005E626A">
        <w:rPr>
          <w:rFonts w:ascii="Verdana" w:hAnsi="Verdana"/>
          <w:sz w:val="24"/>
          <w:szCs w:val="24"/>
        </w:rPr>
        <w:t>ii</w:t>
      </w:r>
      <w:proofErr w:type="spellEnd"/>
      <w:r w:rsidR="00A75E16" w:rsidRPr="005E626A">
        <w:rPr>
          <w:rFonts w:ascii="Verdana" w:hAnsi="Verdana"/>
          <w:sz w:val="24"/>
          <w:szCs w:val="24"/>
        </w:rPr>
        <w:t xml:space="preserve">) do parágrafo segundo da cláusula terceira </w:t>
      </w:r>
      <w:r w:rsidR="00FE084B">
        <w:rPr>
          <w:rFonts w:ascii="Verdana" w:hAnsi="Verdana"/>
          <w:sz w:val="24"/>
          <w:szCs w:val="24"/>
        </w:rPr>
        <w:t xml:space="preserve">do Contrato FCDG </w:t>
      </w:r>
      <w:r w:rsidR="00A75E16" w:rsidRPr="005E626A">
        <w:rPr>
          <w:rFonts w:ascii="Verdana" w:hAnsi="Verdana"/>
          <w:sz w:val="24"/>
          <w:szCs w:val="24"/>
        </w:rPr>
        <w:t xml:space="preserve">é inaplicável, na medida em que os termos do </w:t>
      </w:r>
      <w:r w:rsidR="00BF2999">
        <w:rPr>
          <w:rFonts w:ascii="Verdana" w:hAnsi="Verdana"/>
          <w:sz w:val="24"/>
          <w:szCs w:val="24"/>
        </w:rPr>
        <w:t>Instrumento Particular</w:t>
      </w:r>
      <w:r w:rsidRPr="005E626A">
        <w:rPr>
          <w:rFonts w:ascii="Verdana" w:hAnsi="Verdana"/>
          <w:sz w:val="24"/>
          <w:szCs w:val="24"/>
        </w:rPr>
        <w:t xml:space="preserve"> de Trans</w:t>
      </w:r>
      <w:r>
        <w:rPr>
          <w:rFonts w:ascii="Verdana" w:hAnsi="Verdana"/>
          <w:sz w:val="24"/>
          <w:szCs w:val="24"/>
        </w:rPr>
        <w:t>a</w:t>
      </w:r>
      <w:r w:rsidRPr="005E626A">
        <w:rPr>
          <w:rFonts w:ascii="Verdana" w:hAnsi="Verdana"/>
          <w:sz w:val="24"/>
          <w:szCs w:val="24"/>
        </w:rPr>
        <w:t>ção celebrado</w:t>
      </w:r>
      <w:r w:rsidR="00BF2999">
        <w:rPr>
          <w:rFonts w:ascii="Verdana" w:hAnsi="Verdana"/>
          <w:sz w:val="24"/>
          <w:szCs w:val="24"/>
        </w:rPr>
        <w:t xml:space="preserve"> em 30 de março de 2021,</w:t>
      </w:r>
      <w:r w:rsidRPr="005E626A">
        <w:rPr>
          <w:rFonts w:ascii="Verdana" w:hAnsi="Verdana"/>
          <w:sz w:val="24"/>
          <w:szCs w:val="24"/>
        </w:rPr>
        <w:t xml:space="preserve"> entre a Emissora e os Debenturistas</w:t>
      </w:r>
      <w:r w:rsidR="00A75E16" w:rsidRPr="005E626A">
        <w:rPr>
          <w:rFonts w:ascii="Verdana" w:hAnsi="Verdana"/>
          <w:sz w:val="24"/>
          <w:szCs w:val="24"/>
        </w:rPr>
        <w:t xml:space="preserve">, não tratou de hipótese de conversão das </w:t>
      </w:r>
      <w:r w:rsidR="00FE084B">
        <w:rPr>
          <w:rFonts w:ascii="Verdana" w:hAnsi="Verdana"/>
          <w:sz w:val="24"/>
          <w:szCs w:val="24"/>
        </w:rPr>
        <w:t>D</w:t>
      </w:r>
      <w:r w:rsidR="00A75E16" w:rsidRPr="005E626A">
        <w:rPr>
          <w:rFonts w:ascii="Verdana" w:hAnsi="Verdana"/>
          <w:sz w:val="24"/>
          <w:szCs w:val="24"/>
        </w:rPr>
        <w:t>eb</w:t>
      </w:r>
      <w:r w:rsidR="00FE084B">
        <w:rPr>
          <w:rFonts w:ascii="Verdana" w:hAnsi="Verdana"/>
          <w:sz w:val="24"/>
          <w:szCs w:val="24"/>
        </w:rPr>
        <w:t>ê</w:t>
      </w:r>
      <w:r w:rsidR="00A75E16" w:rsidRPr="005E626A">
        <w:rPr>
          <w:rFonts w:ascii="Verdana" w:hAnsi="Verdana"/>
          <w:sz w:val="24"/>
          <w:szCs w:val="24"/>
        </w:rPr>
        <w:t>ntures ou da troca desses título</w:t>
      </w:r>
      <w:r w:rsidRPr="005E626A">
        <w:rPr>
          <w:rFonts w:ascii="Verdana" w:hAnsi="Verdana"/>
          <w:sz w:val="24"/>
          <w:szCs w:val="24"/>
        </w:rPr>
        <w:t>s</w:t>
      </w:r>
      <w:r w:rsidR="00A75E16" w:rsidRPr="005E626A">
        <w:rPr>
          <w:rFonts w:ascii="Verdana" w:hAnsi="Verdana"/>
          <w:sz w:val="24"/>
          <w:szCs w:val="24"/>
        </w:rPr>
        <w:t xml:space="preserve"> por qualquer outro instrumento ou </w:t>
      </w:r>
      <w:r w:rsidR="00A75E16" w:rsidRPr="00E56265">
        <w:rPr>
          <w:rFonts w:ascii="Verdana" w:hAnsi="Verdana"/>
          <w:sz w:val="24"/>
          <w:szCs w:val="24"/>
        </w:rPr>
        <w:t>ativo ilíquido</w:t>
      </w:r>
      <w:r w:rsidR="00A75E16" w:rsidRPr="005E626A">
        <w:rPr>
          <w:rFonts w:ascii="Verdana" w:hAnsi="Verdana"/>
          <w:sz w:val="24"/>
          <w:szCs w:val="24"/>
        </w:rPr>
        <w:t>.</w:t>
      </w:r>
    </w:p>
    <w:p w14:paraId="41F2308F" w14:textId="77777777" w:rsidR="005E626A" w:rsidRDefault="005E626A" w:rsidP="005E626A">
      <w:pPr>
        <w:autoSpaceDE w:val="0"/>
        <w:autoSpaceDN w:val="0"/>
        <w:adjustRightInd w:val="0"/>
        <w:spacing w:after="0" w:line="240" w:lineRule="auto"/>
        <w:jc w:val="both"/>
      </w:pPr>
    </w:p>
    <w:p w14:paraId="48795426" w14:textId="3963E01F" w:rsidR="00C31569" w:rsidRPr="005E626A" w:rsidRDefault="005E626A" w:rsidP="005E626A">
      <w:pPr>
        <w:autoSpaceDE w:val="0"/>
        <w:autoSpaceDN w:val="0"/>
        <w:adjustRightInd w:val="0"/>
        <w:spacing w:after="0" w:line="240" w:lineRule="auto"/>
        <w:jc w:val="both"/>
        <w:rPr>
          <w:rStyle w:val="Forte"/>
          <w:rFonts w:ascii="CGOmega" w:hAnsi="CGOmega" w:cs="CGOmega"/>
          <w:b w:val="0"/>
          <w:bCs w:val="0"/>
          <w:sz w:val="23"/>
          <w:szCs w:val="23"/>
        </w:rPr>
      </w:pPr>
      <w:r>
        <w:rPr>
          <w:rStyle w:val="Forte"/>
          <w:rFonts w:ascii="Verdana" w:hAnsi="Verdana" w:cs="Arial"/>
          <w:sz w:val="24"/>
          <w:szCs w:val="24"/>
        </w:rPr>
        <w:t>7.</w:t>
      </w:r>
      <w:r w:rsidR="00FE084B">
        <w:rPr>
          <w:rStyle w:val="Forte"/>
          <w:rFonts w:ascii="Verdana" w:hAnsi="Verdana" w:cs="Arial"/>
          <w:sz w:val="24"/>
          <w:szCs w:val="24"/>
        </w:rPr>
        <w:t xml:space="preserve">  L</w:t>
      </w:r>
      <w:r w:rsidR="00C31569" w:rsidRPr="000E410B">
        <w:rPr>
          <w:rStyle w:val="Forte"/>
          <w:rFonts w:ascii="Verdana" w:hAnsi="Verdana" w:cs="Arial"/>
          <w:sz w:val="24"/>
          <w:szCs w:val="24"/>
        </w:rPr>
        <w:t>AVRATURA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: Foi autorizada, por unanimidade de votos, a lavratura da presente ata na forma sumária, nos termos do artigo 130, parágrafo 1º da Lei das S.A.</w:t>
      </w:r>
    </w:p>
    <w:p w14:paraId="4904B955" w14:textId="77777777" w:rsidR="005E626A" w:rsidRPr="005E626A" w:rsidRDefault="005E626A" w:rsidP="005E626A">
      <w:pPr>
        <w:pStyle w:val="PargrafodaLista"/>
        <w:keepNext/>
        <w:keepLines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  <w:sz w:val="24"/>
          <w:szCs w:val="24"/>
        </w:rPr>
      </w:pPr>
    </w:p>
    <w:p w14:paraId="55471B95" w14:textId="07D74CBF" w:rsidR="00C31569" w:rsidRPr="000E410B" w:rsidRDefault="005E626A" w:rsidP="005E626A">
      <w:pPr>
        <w:pStyle w:val="PargrafodaLista"/>
        <w:keepNext/>
        <w:keepLines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5E626A">
        <w:rPr>
          <w:rStyle w:val="Forte"/>
          <w:rFonts w:ascii="Verdana" w:hAnsi="Verdana" w:cs="Arial"/>
          <w:sz w:val="24"/>
          <w:szCs w:val="24"/>
        </w:rPr>
        <w:t>8.</w:t>
      </w:r>
      <w:r>
        <w:rPr>
          <w:rStyle w:val="Forte"/>
          <w:rFonts w:ascii="Verdana" w:hAnsi="Verdana" w:cs="Arial"/>
          <w:b w:val="0"/>
          <w:bCs w:val="0"/>
          <w:sz w:val="24"/>
          <w:szCs w:val="24"/>
        </w:rPr>
        <w:tab/>
      </w:r>
      <w:r w:rsidR="00C31569" w:rsidRPr="000E410B">
        <w:rPr>
          <w:rStyle w:val="Forte"/>
          <w:rFonts w:ascii="Verdana" w:hAnsi="Verdana" w:cs="Arial"/>
          <w:sz w:val="24"/>
          <w:szCs w:val="24"/>
        </w:rPr>
        <w:t>DISPOSIÇÕES GERAIS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: Em virtude das deliberações acima e independentemente de quaisquer outras disposições nos documentos da Emissão, os Debenturistas, neste ato, declaram que analisaram de forma diligente a deliberação ora aprovada e eximem o Agente Fiduciário de qualquer responsabilidade em relação </w:t>
      </w:r>
      <w:r w:rsidR="008A5CC0">
        <w:rPr>
          <w:rStyle w:val="Forte"/>
          <w:rFonts w:ascii="Verdana" w:hAnsi="Verdana" w:cs="Arial"/>
          <w:b w:val="0"/>
          <w:bCs w:val="0"/>
          <w:sz w:val="24"/>
          <w:szCs w:val="24"/>
        </w:rPr>
        <w:t>à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deliberaç</w:t>
      </w:r>
      <w:r w:rsidR="008A5CC0">
        <w:rPr>
          <w:rStyle w:val="Forte"/>
          <w:rFonts w:ascii="Verdana" w:hAnsi="Verdana" w:cs="Arial"/>
          <w:b w:val="0"/>
          <w:bCs w:val="0"/>
          <w:sz w:val="24"/>
          <w:szCs w:val="24"/>
        </w:rPr>
        <w:t>ão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desta Assembleia.</w:t>
      </w:r>
    </w:p>
    <w:p w14:paraId="23F9FF11" w14:textId="77777777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5471B21F" w14:textId="7A2CA8BC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Os termos iniciados em letras maiúsculas que não tenham sido definidos nesta ata da Assembleia o foram nos documentos da Emissão.</w:t>
      </w:r>
    </w:p>
    <w:p w14:paraId="28CB2B80" w14:textId="77777777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155097FB" w14:textId="400464A7" w:rsidR="00C31569" w:rsidRPr="005E626A" w:rsidRDefault="005E626A" w:rsidP="00960436">
      <w:pPr>
        <w:tabs>
          <w:tab w:val="left" w:pos="426"/>
        </w:tabs>
        <w:spacing w:after="0"/>
        <w:ind w:left="1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>
        <w:rPr>
          <w:rStyle w:val="Forte"/>
          <w:rFonts w:ascii="Verdana" w:hAnsi="Verdana" w:cs="Arial"/>
          <w:sz w:val="24"/>
          <w:szCs w:val="24"/>
        </w:rPr>
        <w:t>9.</w:t>
      </w:r>
      <w:r>
        <w:rPr>
          <w:rStyle w:val="Forte"/>
          <w:rFonts w:ascii="Verdana" w:hAnsi="Verdana" w:cs="Arial"/>
          <w:sz w:val="24"/>
          <w:szCs w:val="24"/>
        </w:rPr>
        <w:tab/>
      </w:r>
      <w:r w:rsidR="00C31569" w:rsidRPr="005E626A">
        <w:rPr>
          <w:rStyle w:val="Forte"/>
          <w:rFonts w:ascii="Verdana" w:hAnsi="Verdana" w:cs="Arial"/>
          <w:sz w:val="24"/>
          <w:szCs w:val="24"/>
        </w:rPr>
        <w:t>ENCERRAMENTO</w:t>
      </w:r>
      <w:r w:rsidR="00C31569" w:rsidRPr="005E626A">
        <w:rPr>
          <w:rStyle w:val="Forte"/>
          <w:rFonts w:ascii="Verdana" w:hAnsi="Verdana" w:cs="Arial"/>
          <w:b w:val="0"/>
          <w:bCs w:val="0"/>
          <w:sz w:val="24"/>
          <w:szCs w:val="24"/>
        </w:rPr>
        <w:t>: Nada mais havendo a ser tratado, foi encerrada a presente Assembleia, da qual se lavrou a presente ata que, lida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,</w:t>
      </w:r>
      <w:r w:rsidR="00C31569" w:rsidRPr="005E626A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achada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lastRenderedPageBreak/>
        <w:t>conforme e assinada pelo Presidente e Secretário, sendo a presença dos Debenturistas atestada pelo Presidente</w:t>
      </w:r>
      <w:r w:rsidR="004E1A93">
        <w:rPr>
          <w:rStyle w:val="Forte"/>
          <w:rFonts w:ascii="Verdana" w:hAnsi="Verdana" w:cs="Arial"/>
          <w:b w:val="0"/>
          <w:bCs w:val="0"/>
          <w:sz w:val="24"/>
          <w:szCs w:val="24"/>
        </w:rPr>
        <w:t>, que os representa,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e </w:t>
      </w:r>
      <w:r w:rsidR="004E1A93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pelo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Secretário. Presidente: 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Sr. Rinaldo Rabello Ferreira;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Secretário: Sr. Carlos 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Alberto Bacha;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Debenturistas: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BOTAFOGO FI MULTIMERCADO CRÉDITO PRIVADO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CNPJ nº 18.051.454/0001-57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, r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epresentado por sua Gestora </w:t>
      </w:r>
      <w:proofErr w:type="spellStart"/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Serpros</w:t>
      </w:r>
      <w:proofErr w:type="spellEnd"/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Fundo </w:t>
      </w:r>
      <w:proofErr w:type="spellStart"/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Multipatrocinado</w:t>
      </w:r>
      <w:proofErr w:type="spellEnd"/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;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LHOTSE FUNDO DE INVESTIMENTO MULTIMERCADO CRÉDITO PRIVADO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CNPJ nº 12.330.846/0001-79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, r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epresentado por sua Gestora MRB Capital Gestora de Recursos Ltda.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;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II FIDC NP POLO RECUPERAÇÃO DE CRÉDITO FUNDO DE INVESTIMENTO EM DIREITOS CREDITÓRIOS NÃO PADRONIZADO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CNPJ nº 21.397.791/0001-05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, r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epresentado por sua Gestora Polo Capital Gestão de Recursos Ltda</w:t>
      </w:r>
      <w:r w:rsid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  <w:r w:rsid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; </w:t>
      </w:r>
      <w:r w:rsidR="00797E17" w:rsidRP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>HAWKER FUNDO DE INVESTIMENTO MULTIMERCADO CRÉDITO PRIVADO</w:t>
      </w:r>
      <w:r w:rsid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797E17" w:rsidRP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>CNPJ nº 05.362.674/0001-50</w:t>
      </w:r>
      <w:r w:rsid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>, r</w:t>
      </w:r>
      <w:r w:rsidR="00797E17" w:rsidRPr="00797E17">
        <w:rPr>
          <w:rStyle w:val="Forte"/>
          <w:rFonts w:ascii="Verdana" w:hAnsi="Verdana" w:cs="Arial"/>
          <w:b w:val="0"/>
          <w:bCs w:val="0"/>
          <w:sz w:val="24"/>
          <w:szCs w:val="24"/>
        </w:rPr>
        <w:t>epresentado por sua Gestora BRZ Investimentos Ltda.</w:t>
      </w:r>
      <w:r w:rsidR="00B441A0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960436" w:rsidRPr="00960436">
        <w:rPr>
          <w:rStyle w:val="Forte"/>
          <w:rFonts w:ascii="Verdana" w:hAnsi="Verdana" w:cs="Arial"/>
          <w:b w:val="0"/>
          <w:bCs w:val="0"/>
          <w:sz w:val="24"/>
          <w:szCs w:val="24"/>
        </w:rPr>
        <w:t>e Simplific Pavarini Distribuidora de Títulos e Valores Mobiliários Ltda.</w:t>
      </w:r>
    </w:p>
    <w:p w14:paraId="4FE340CA" w14:textId="77777777" w:rsidR="00C31569" w:rsidRPr="000E410B" w:rsidRDefault="00C31569" w:rsidP="000E410B">
      <w:pPr>
        <w:pStyle w:val="PargrafodaLista"/>
        <w:tabs>
          <w:tab w:val="left" w:pos="426"/>
        </w:tabs>
        <w:spacing w:after="0"/>
        <w:ind w:left="0"/>
        <w:jc w:val="both"/>
        <w:rPr>
          <w:rStyle w:val="Forte"/>
          <w:rFonts w:ascii="Verdana" w:hAnsi="Verdana" w:cs="Arial"/>
          <w:sz w:val="24"/>
          <w:szCs w:val="24"/>
        </w:rPr>
      </w:pPr>
    </w:p>
    <w:p w14:paraId="5C395F98" w14:textId="3B666125" w:rsidR="00C31569" w:rsidRPr="000E410B" w:rsidRDefault="00960436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>
        <w:rPr>
          <w:rStyle w:val="Forte"/>
          <w:rFonts w:ascii="Verdana" w:hAnsi="Verdana" w:cs="Arial"/>
          <w:b w:val="0"/>
          <w:bCs w:val="0"/>
          <w:sz w:val="24"/>
          <w:szCs w:val="24"/>
        </w:rPr>
        <w:t>Rio de Janeiro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, </w:t>
      </w:r>
      <w:r w:rsidR="00283469">
        <w:rPr>
          <w:rStyle w:val="Forte"/>
          <w:rFonts w:ascii="Verdana" w:hAnsi="Verdana" w:cs="Arial"/>
          <w:b w:val="0"/>
          <w:bCs w:val="0"/>
          <w:sz w:val="24"/>
          <w:szCs w:val="24"/>
        </w:rPr>
        <w:t>22</w:t>
      </w:r>
      <w:r w:rsidR="007F24BE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de </w:t>
      </w:r>
      <w:r w:rsidR="00A147E8">
        <w:rPr>
          <w:rStyle w:val="Forte"/>
          <w:rFonts w:ascii="Verdana" w:hAnsi="Verdana" w:cs="Arial"/>
          <w:b w:val="0"/>
          <w:bCs w:val="0"/>
          <w:sz w:val="24"/>
          <w:szCs w:val="24"/>
        </w:rPr>
        <w:t>ju</w:t>
      </w:r>
      <w:r w:rsidR="00283469">
        <w:rPr>
          <w:rStyle w:val="Forte"/>
          <w:rFonts w:ascii="Verdana" w:hAnsi="Verdana" w:cs="Arial"/>
          <w:b w:val="0"/>
          <w:bCs w:val="0"/>
          <w:sz w:val="24"/>
          <w:szCs w:val="24"/>
        </w:rPr>
        <w:t>n</w:t>
      </w:r>
      <w:r w:rsidR="00A147E8">
        <w:rPr>
          <w:rStyle w:val="Forte"/>
          <w:rFonts w:ascii="Verdana" w:hAnsi="Verdana" w:cs="Arial"/>
          <w:b w:val="0"/>
          <w:bCs w:val="0"/>
          <w:sz w:val="24"/>
          <w:szCs w:val="24"/>
        </w:rPr>
        <w:t>ho</w:t>
      </w:r>
      <w:r w:rsidR="00D17752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 xml:space="preserve"> 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de 20</w:t>
      </w:r>
      <w:r w:rsidR="00D17752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2</w:t>
      </w:r>
      <w:r w:rsidR="00A147E8">
        <w:rPr>
          <w:rStyle w:val="Forte"/>
          <w:rFonts w:ascii="Verdana" w:hAnsi="Verdana" w:cs="Arial"/>
          <w:b w:val="0"/>
          <w:bCs w:val="0"/>
          <w:sz w:val="24"/>
          <w:szCs w:val="24"/>
        </w:rPr>
        <w:t>1</w:t>
      </w:r>
      <w:r w:rsidR="00C31569" w:rsidRPr="000E410B">
        <w:rPr>
          <w:rStyle w:val="Forte"/>
          <w:rFonts w:ascii="Verdana" w:hAnsi="Verdana" w:cs="Arial"/>
          <w:b w:val="0"/>
          <w:bCs w:val="0"/>
          <w:sz w:val="24"/>
          <w:szCs w:val="24"/>
        </w:rPr>
        <w:t>.</w:t>
      </w:r>
    </w:p>
    <w:p w14:paraId="4ED44E91" w14:textId="77777777" w:rsidR="00A147E8" w:rsidRDefault="00A147E8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056BE09C" w14:textId="16947427" w:rsidR="00203775" w:rsidRPr="000E410B" w:rsidRDefault="00203775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79EA07D6" w14:textId="77777777" w:rsidR="00B441A0" w:rsidRPr="000E410B" w:rsidRDefault="00B441A0" w:rsidP="00B441A0">
      <w:pPr>
        <w:tabs>
          <w:tab w:val="left" w:pos="426"/>
        </w:tabs>
        <w:spacing w:after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6"/>
        <w:gridCol w:w="4336"/>
      </w:tblGrid>
      <w:tr w:rsidR="00B441A0" w:rsidRPr="000E410B" w14:paraId="3A423848" w14:textId="77777777" w:rsidTr="00931EB3">
        <w:tc>
          <w:tcPr>
            <w:tcW w:w="4194" w:type="dxa"/>
            <w:shd w:val="clear" w:color="auto" w:fill="auto"/>
          </w:tcPr>
          <w:p w14:paraId="223BA26B" w14:textId="77777777" w:rsidR="00B441A0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___________________________</w:t>
            </w:r>
          </w:p>
          <w:p w14:paraId="64D29825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Presidente</w:t>
            </w:r>
          </w:p>
        </w:tc>
        <w:tc>
          <w:tcPr>
            <w:tcW w:w="4195" w:type="dxa"/>
            <w:shd w:val="clear" w:color="auto" w:fill="auto"/>
          </w:tcPr>
          <w:p w14:paraId="7E23A2E6" w14:textId="77777777" w:rsidR="00B441A0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___________________________</w:t>
            </w:r>
          </w:p>
          <w:p w14:paraId="382D3B21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Secretári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o</w:t>
            </w:r>
          </w:p>
        </w:tc>
      </w:tr>
      <w:tr w:rsidR="00B441A0" w:rsidRPr="000E410B" w14:paraId="77717568" w14:textId="77777777" w:rsidTr="00931EB3">
        <w:tc>
          <w:tcPr>
            <w:tcW w:w="4194" w:type="dxa"/>
            <w:shd w:val="clear" w:color="auto" w:fill="auto"/>
          </w:tcPr>
          <w:p w14:paraId="1975ED16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Nome: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Rinaldo Rabello Ferreira</w:t>
            </w:r>
          </w:p>
          <w:p w14:paraId="5C15310B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CPF: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509.941.827-91</w:t>
            </w:r>
          </w:p>
          <w:p w14:paraId="34075AD9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</w:tcPr>
          <w:p w14:paraId="1935073C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Nome: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Carlos Alberto Bacha</w:t>
            </w:r>
          </w:p>
          <w:p w14:paraId="22633874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CPF: 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606.744.587-53</w:t>
            </w:r>
          </w:p>
          <w:p w14:paraId="537981B2" w14:textId="77777777" w:rsidR="00B441A0" w:rsidRPr="000E410B" w:rsidRDefault="00B441A0" w:rsidP="00283469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5838A77A" w14:textId="107DCCB7" w:rsidR="00203775" w:rsidRPr="000E410B" w:rsidRDefault="00203775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5364E2F9" w14:textId="77777777" w:rsidR="00BD31B4" w:rsidRDefault="00BD31B4">
      <w:pPr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</w:pPr>
      <w:r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br w:type="page"/>
      </w:r>
    </w:p>
    <w:p w14:paraId="35CD2621" w14:textId="372E71FB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lastRenderedPageBreak/>
        <w:t>Lista de Presença da</w:t>
      </w:r>
      <w:r w:rsidR="0052561A"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 </w:t>
      </w:r>
      <w:r w:rsidR="00CA38FD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>42</w:t>
      </w:r>
      <w:r w:rsidR="0052561A"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>ª</w:t>
      </w:r>
      <w:r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 Assembleia Geral de Debenturistas da 5ª Emissão de Debêntures Simples, Não Conversíveis em Ações, em Série Única, da Espécie com Garantia Real Representada por Cessão Fiduciária de Direitos Creditórios e de Aplicação Financeira e Alienação Fiduciária de Bem Imóvel da Inepar S.A. Indústria e Construções – Em Recuperação Judicial, realizada em </w:t>
      </w:r>
      <w:r w:rsidR="00283469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>22</w:t>
      </w:r>
      <w:r w:rsidR="007F24BE"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 de </w:t>
      </w:r>
      <w:r w:rsidR="00A147E8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>ju</w:t>
      </w:r>
      <w:r w:rsidR="00283469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>n</w:t>
      </w:r>
      <w:r w:rsidR="00A147E8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>ho</w:t>
      </w:r>
      <w:r w:rsidR="005B46B8"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 xml:space="preserve"> </w:t>
      </w:r>
      <w:r w:rsidR="002A22A8"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>de 202</w:t>
      </w:r>
      <w:r w:rsidR="00A147E8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>1</w:t>
      </w:r>
      <w:r w:rsidRPr="000E410B">
        <w:rPr>
          <w:rStyle w:val="Forte"/>
          <w:rFonts w:ascii="Verdana" w:hAnsi="Verdana" w:cs="Arial"/>
          <w:b w:val="0"/>
          <w:bCs w:val="0"/>
          <w:i/>
          <w:iCs/>
          <w:sz w:val="24"/>
          <w:szCs w:val="24"/>
        </w:rPr>
        <w:t>.</w:t>
      </w:r>
    </w:p>
    <w:p w14:paraId="26951BE9" w14:textId="77777777" w:rsidR="002A51DB" w:rsidRPr="000E410B" w:rsidRDefault="002A51DB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sz w:val="24"/>
          <w:szCs w:val="24"/>
        </w:rPr>
      </w:pPr>
    </w:p>
    <w:p w14:paraId="415C7357" w14:textId="77777777" w:rsidR="002A51DB" w:rsidRPr="000E410B" w:rsidRDefault="002A51DB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sz w:val="24"/>
          <w:szCs w:val="24"/>
        </w:rPr>
      </w:pPr>
    </w:p>
    <w:p w14:paraId="12C1A534" w14:textId="77777777" w:rsidR="002A51DB" w:rsidRPr="000E410B" w:rsidRDefault="002A51DB" w:rsidP="000E410B">
      <w:pPr>
        <w:tabs>
          <w:tab w:val="left" w:pos="426"/>
        </w:tabs>
        <w:spacing w:after="0"/>
        <w:jc w:val="center"/>
        <w:rPr>
          <w:rStyle w:val="Forte"/>
          <w:rFonts w:ascii="Verdana" w:hAnsi="Verdana" w:cs="Arial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1843"/>
        <w:gridCol w:w="3402"/>
      </w:tblGrid>
      <w:tr w:rsidR="00C31569" w:rsidRPr="000E410B" w14:paraId="43496FF0" w14:textId="77777777" w:rsidTr="00E56265">
        <w:trPr>
          <w:trHeight w:val="51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9EB7224" w14:textId="77777777" w:rsidR="00C31569" w:rsidRPr="000E410B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sz w:val="24"/>
                <w:szCs w:val="24"/>
              </w:rPr>
              <w:t>Debenturistas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8869609" w14:textId="77777777" w:rsidR="00C31569" w:rsidRPr="000E410B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sz w:val="24"/>
                <w:szCs w:val="24"/>
              </w:rPr>
              <w:t>Debêntures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36B1A1" w14:textId="77777777" w:rsidR="00C31569" w:rsidRPr="000E410B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sz w:val="24"/>
                <w:szCs w:val="24"/>
              </w:rPr>
              <w:t>%</w:t>
            </w:r>
          </w:p>
        </w:tc>
      </w:tr>
      <w:tr w:rsidR="002A51DB" w:rsidRPr="000E410B" w14:paraId="0B2EA07A" w14:textId="77777777" w:rsidTr="00E56265">
        <w:trPr>
          <w:trHeight w:val="90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2D2A" w14:textId="77777777" w:rsidR="00C31569" w:rsidRPr="00E56265" w:rsidRDefault="00C31569" w:rsidP="002E7EC6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BOTAFOGO FI MULTIMERCADO CRÉDITO PRIVADO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9A271" w14:textId="08507CC8" w:rsidR="00C31569" w:rsidRPr="00E56265" w:rsidRDefault="00C31569" w:rsidP="000E410B">
            <w:pPr>
              <w:tabs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3</w:t>
            </w:r>
            <w:r w:rsidR="00797E17"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.</w:t>
            </w: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7809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40,5374%</w:t>
            </w:r>
          </w:p>
        </w:tc>
      </w:tr>
      <w:tr w:rsidR="002A51DB" w:rsidRPr="000E410B" w14:paraId="6B41B399" w14:textId="77777777" w:rsidTr="00E56265">
        <w:trPr>
          <w:trHeight w:val="90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F2C6F" w14:textId="77777777" w:rsidR="00C31569" w:rsidRPr="00E56265" w:rsidRDefault="00C31569" w:rsidP="002E7EC6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LHOTSE FUNDO DE INVESTIMENTO MULTIMERCADO CRÉDITO PRIVADO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85613" w14:textId="12CFB1C4" w:rsidR="00C31569" w:rsidRPr="00E56265" w:rsidRDefault="00C31569" w:rsidP="000E410B">
            <w:pPr>
              <w:tabs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2</w:t>
            </w:r>
            <w:r w:rsidR="00797E17"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.</w:t>
            </w: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468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ACFC7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28,5847%</w:t>
            </w:r>
          </w:p>
        </w:tc>
      </w:tr>
      <w:tr w:rsidR="002A51DB" w:rsidRPr="000E410B" w14:paraId="6F2F32F7" w14:textId="77777777" w:rsidTr="00E56265">
        <w:trPr>
          <w:trHeight w:val="90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3D82A" w14:textId="77777777" w:rsidR="00C31569" w:rsidRPr="00E56265" w:rsidRDefault="00C31569" w:rsidP="002E7EC6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II FIDC NP POLO RECUPERAÇÃO DE CRÉDITO FUNDO DE INVESTIMENTO EM DIREITOS CREDITÓRIOS - NÃO PADRONIZADOS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8948F" w14:textId="44E36D04" w:rsidR="00C31569" w:rsidRPr="00E56265" w:rsidRDefault="00C31569" w:rsidP="000E410B">
            <w:pPr>
              <w:tabs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1</w:t>
            </w:r>
            <w:r w:rsidR="00797E17"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.</w:t>
            </w: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974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E87F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22,8631%</w:t>
            </w:r>
          </w:p>
        </w:tc>
      </w:tr>
      <w:tr w:rsidR="002A51DB" w:rsidRPr="000E410B" w14:paraId="18F0E3A4" w14:textId="77777777" w:rsidTr="00E56265">
        <w:trPr>
          <w:trHeight w:val="90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31E0D" w14:textId="77777777" w:rsidR="00C31569" w:rsidRPr="00E56265" w:rsidRDefault="00C31569" w:rsidP="002E7EC6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HAWKER FUNDO DE INVESTIMENTO MULTIMERCADO CRÉDITO PRIVADO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496FD" w14:textId="77777777" w:rsidR="00C31569" w:rsidRPr="00E56265" w:rsidRDefault="00C31569" w:rsidP="000E410B">
            <w:pPr>
              <w:tabs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692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3F94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8,0148%</w:t>
            </w:r>
          </w:p>
        </w:tc>
      </w:tr>
      <w:tr w:rsidR="002A51DB" w:rsidRPr="000E410B" w14:paraId="2BD9F6ED" w14:textId="77777777" w:rsidTr="00E56265">
        <w:trPr>
          <w:trHeight w:val="51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9BA01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1B7BE" w14:textId="77777777" w:rsidR="00C31569" w:rsidRPr="00E56265" w:rsidRDefault="00C31569" w:rsidP="000E410B">
            <w:pPr>
              <w:tabs>
                <w:tab w:val="left" w:pos="3"/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8.634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C5C4" w14:textId="77777777" w:rsidR="00C31569" w:rsidRPr="00E56265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100%</w:t>
            </w:r>
          </w:p>
        </w:tc>
      </w:tr>
      <w:tr w:rsidR="00797E17" w:rsidRPr="000E410B" w14:paraId="7276A71D" w14:textId="77777777" w:rsidTr="00E56265">
        <w:trPr>
          <w:trHeight w:val="51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4B7F0" w14:textId="3389C9B2" w:rsidR="00797E17" w:rsidRPr="00E56265" w:rsidRDefault="00797E17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Agente Fiduciário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14C3F" w14:textId="71472E82" w:rsidR="00797E17" w:rsidRPr="00E56265" w:rsidRDefault="00797E17" w:rsidP="000E410B">
            <w:pPr>
              <w:tabs>
                <w:tab w:val="left" w:pos="3"/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Representante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19D3" w14:textId="66141FC5" w:rsidR="00797E17" w:rsidRPr="00E56265" w:rsidRDefault="00797E17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sz w:val="20"/>
                <w:szCs w:val="20"/>
              </w:rPr>
              <w:t>Assinatura</w:t>
            </w:r>
          </w:p>
        </w:tc>
      </w:tr>
      <w:tr w:rsidR="00797E17" w:rsidRPr="000E410B" w14:paraId="4ABFB181" w14:textId="77777777" w:rsidTr="00E56265">
        <w:trPr>
          <w:trHeight w:val="51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F6DB" w14:textId="591E4FE9" w:rsidR="00797E17" w:rsidRPr="00E56265" w:rsidRDefault="00797E17" w:rsidP="00E56265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SIMPLIFIC PAVARINI DISTRIBUIDORA DE TÍTULOS E VALORES MOBILIÁRIOS LTDA.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043A" w14:textId="05A48ACA" w:rsidR="00797E17" w:rsidRPr="00E56265" w:rsidRDefault="00797E17" w:rsidP="000E410B">
            <w:pPr>
              <w:tabs>
                <w:tab w:val="left" w:pos="3"/>
                <w:tab w:val="left" w:pos="426"/>
                <w:tab w:val="left" w:pos="903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E56265">
              <w:rPr>
                <w:rStyle w:val="Forte"/>
                <w:rFonts w:ascii="Verdana" w:hAnsi="Verdana" w:cs="Arial"/>
                <w:b w:val="0"/>
                <w:bCs w:val="0"/>
                <w:sz w:val="20"/>
                <w:szCs w:val="20"/>
              </w:rPr>
              <w:t>Rinaldo Rabello Ferreira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08A6" w14:textId="77777777" w:rsidR="00797E17" w:rsidRPr="00E56265" w:rsidRDefault="00797E17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sz w:val="20"/>
                <w:szCs w:val="20"/>
              </w:rPr>
            </w:pPr>
          </w:p>
        </w:tc>
      </w:tr>
    </w:tbl>
    <w:p w14:paraId="09FAD2C3" w14:textId="77777777" w:rsidR="00C31569" w:rsidRPr="000E410B" w:rsidRDefault="00C31569" w:rsidP="000E410B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4"/>
        <w:gridCol w:w="4195"/>
      </w:tblGrid>
      <w:tr w:rsidR="00C31569" w:rsidRPr="000E410B" w14:paraId="087E42B6" w14:textId="77777777" w:rsidTr="00F31EE8">
        <w:tc>
          <w:tcPr>
            <w:tcW w:w="4194" w:type="dxa"/>
            <w:shd w:val="clear" w:color="auto" w:fill="auto"/>
          </w:tcPr>
          <w:p w14:paraId="653D3D1C" w14:textId="6C3986CF" w:rsidR="00C31569" w:rsidRPr="000E410B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</w:tcPr>
          <w:p w14:paraId="3251D5A7" w14:textId="1D790954" w:rsidR="00C31569" w:rsidRPr="000E410B" w:rsidRDefault="00C31569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ED1E7D4" w14:textId="009E5235" w:rsidR="009F486B" w:rsidRPr="000E410B" w:rsidRDefault="009F486B" w:rsidP="000E410B">
      <w:pPr>
        <w:tabs>
          <w:tab w:val="left" w:pos="426"/>
        </w:tabs>
        <w:spacing w:after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6"/>
        <w:gridCol w:w="4336"/>
      </w:tblGrid>
      <w:tr w:rsidR="0027542E" w:rsidRPr="000E410B" w14:paraId="75D334E5" w14:textId="77777777" w:rsidTr="00BA73A5">
        <w:tc>
          <w:tcPr>
            <w:tcW w:w="4194" w:type="dxa"/>
            <w:shd w:val="clear" w:color="auto" w:fill="auto"/>
          </w:tcPr>
          <w:p w14:paraId="31607E75" w14:textId="6C917AD6" w:rsidR="00A147E8" w:rsidRDefault="00A147E8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___________________________</w:t>
            </w:r>
          </w:p>
          <w:p w14:paraId="7326F51C" w14:textId="087FFED9" w:rsidR="0027542E" w:rsidRPr="000E410B" w:rsidRDefault="0027542E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Presidente</w:t>
            </w:r>
          </w:p>
        </w:tc>
        <w:tc>
          <w:tcPr>
            <w:tcW w:w="4195" w:type="dxa"/>
            <w:shd w:val="clear" w:color="auto" w:fill="auto"/>
          </w:tcPr>
          <w:p w14:paraId="52E314CE" w14:textId="6A9272EF" w:rsidR="00A147E8" w:rsidRDefault="00A147E8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___________________________</w:t>
            </w:r>
          </w:p>
          <w:p w14:paraId="38963745" w14:textId="1FAED045" w:rsidR="0027542E" w:rsidRPr="000E410B" w:rsidRDefault="0027542E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Secretári</w:t>
            </w:r>
            <w:r w:rsidR="00A147E8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o</w:t>
            </w:r>
          </w:p>
        </w:tc>
      </w:tr>
      <w:tr w:rsidR="0027542E" w:rsidRPr="000E410B" w14:paraId="0AF4F407" w14:textId="77777777" w:rsidTr="00BA73A5">
        <w:tc>
          <w:tcPr>
            <w:tcW w:w="4194" w:type="dxa"/>
            <w:shd w:val="clear" w:color="auto" w:fill="auto"/>
          </w:tcPr>
          <w:p w14:paraId="17288670" w14:textId="5E1A69C8" w:rsidR="00797E17" w:rsidRPr="000E410B" w:rsidRDefault="0027542E" w:rsidP="00797E17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Nome:</w:t>
            </w:r>
            <w:r w:rsidR="00797E17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Rinaldo Rabello Ferreira</w:t>
            </w:r>
          </w:p>
          <w:p w14:paraId="08BA3EC6" w14:textId="77777777" w:rsidR="00797E17" w:rsidRPr="000E410B" w:rsidRDefault="00797E17" w:rsidP="00797E17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CPF:</w:t>
            </w:r>
            <w:r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509.941.827-91</w:t>
            </w:r>
          </w:p>
          <w:p w14:paraId="399DAF35" w14:textId="77777777" w:rsidR="0027542E" w:rsidRPr="000E410B" w:rsidRDefault="0027542E" w:rsidP="00E56265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</w:tcPr>
          <w:p w14:paraId="7157472A" w14:textId="6596A285" w:rsidR="0027542E" w:rsidRPr="000E410B" w:rsidRDefault="0027542E" w:rsidP="000E410B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Nome:</w:t>
            </w:r>
            <w:r w:rsidR="00797E17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Carlos Alberto Bacha</w:t>
            </w:r>
          </w:p>
          <w:p w14:paraId="3C51F7F7" w14:textId="4753AF05" w:rsidR="0027542E" w:rsidRPr="000E410B" w:rsidRDefault="0027542E" w:rsidP="000E410B">
            <w:pPr>
              <w:tabs>
                <w:tab w:val="left" w:pos="426"/>
              </w:tabs>
              <w:spacing w:after="0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0E410B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CPF: </w:t>
            </w:r>
            <w:r w:rsidR="00797E17"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  <w:t>606.744.587-53</w:t>
            </w:r>
          </w:p>
          <w:p w14:paraId="2FA2932D" w14:textId="77777777" w:rsidR="0027542E" w:rsidRPr="000E410B" w:rsidRDefault="0027542E" w:rsidP="000E410B">
            <w:pPr>
              <w:tabs>
                <w:tab w:val="left" w:pos="426"/>
              </w:tabs>
              <w:spacing w:after="0"/>
              <w:jc w:val="center"/>
              <w:rPr>
                <w:rStyle w:val="Forte"/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245CAF1" w14:textId="63C3CC20" w:rsidR="00B441A0" w:rsidRDefault="00B441A0" w:rsidP="00272689">
      <w:pPr>
        <w:spacing w:after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697AD984" w14:textId="77777777" w:rsidR="00B441A0" w:rsidRDefault="00B441A0">
      <w:pPr>
        <w:rPr>
          <w:rStyle w:val="Forte"/>
          <w:rFonts w:ascii="Verdana" w:hAnsi="Verdana" w:cs="Arial"/>
          <w:b w:val="0"/>
          <w:bCs w:val="0"/>
          <w:sz w:val="24"/>
          <w:szCs w:val="24"/>
        </w:rPr>
      </w:pPr>
      <w:r>
        <w:rPr>
          <w:rStyle w:val="Forte"/>
          <w:rFonts w:ascii="Verdana" w:hAnsi="Verdana" w:cs="Arial"/>
          <w:b w:val="0"/>
          <w:bCs w:val="0"/>
          <w:sz w:val="24"/>
          <w:szCs w:val="24"/>
        </w:rPr>
        <w:br w:type="page"/>
      </w:r>
    </w:p>
    <w:p w14:paraId="28F77A64" w14:textId="1D43550A" w:rsidR="00B441A0" w:rsidRPr="000E410B" w:rsidRDefault="00B441A0" w:rsidP="00B441A0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lastRenderedPageBreak/>
        <w:t xml:space="preserve">ATA DA </w:t>
      </w:r>
      <w:r>
        <w:rPr>
          <w:rStyle w:val="Forte"/>
          <w:rFonts w:ascii="Verdana" w:hAnsi="Verdana" w:cs="Arial"/>
          <w:sz w:val="24"/>
          <w:szCs w:val="24"/>
        </w:rPr>
        <w:t>42</w:t>
      </w:r>
      <w:r w:rsidRPr="000E410B">
        <w:rPr>
          <w:rStyle w:val="Forte"/>
          <w:rFonts w:ascii="Verdana" w:hAnsi="Verdana" w:cs="Arial"/>
          <w:sz w:val="24"/>
          <w:szCs w:val="24"/>
        </w:rPr>
        <w:t xml:space="preserve">ª ASSEMBLEIA GERAL DE DEBENTURISTAS DA 5ª EMISSÃO DE DEBÊNTURES SIMPLES, NÃO CONVERSÍVEIS EM AÇÕES, EM SÉRIE ÚNICA, DA ESPÉCIE COM GARANTIA REAL REPRESENTADA POR CESSÃO FIDUCIÁRIA DE DIREITOS CREDITÓRIOS E DE APLICAÇÃO FINANCEIRA E ALIENAÇÃO FIDUCIÁRIA DE BEM IMÓVEL DA INEPAR S.A. INDÚSTRIA E CONSTRUÇÕES – EM RECUPERAÇÃO JUDICIAL, REALIZADA EM </w:t>
      </w:r>
      <w:r w:rsidR="004D452C">
        <w:rPr>
          <w:rStyle w:val="Forte"/>
          <w:rFonts w:ascii="Verdana" w:hAnsi="Verdana" w:cs="Arial"/>
          <w:sz w:val="24"/>
          <w:szCs w:val="24"/>
        </w:rPr>
        <w:t>22</w:t>
      </w:r>
      <w:r w:rsidRPr="000E410B">
        <w:rPr>
          <w:rStyle w:val="Forte"/>
          <w:rFonts w:ascii="Verdana" w:hAnsi="Verdana" w:cs="Arial"/>
          <w:sz w:val="24"/>
          <w:szCs w:val="24"/>
        </w:rPr>
        <w:t xml:space="preserve"> DE JU</w:t>
      </w:r>
      <w:r w:rsidR="004D452C">
        <w:rPr>
          <w:rStyle w:val="Forte"/>
          <w:rFonts w:ascii="Verdana" w:hAnsi="Verdana" w:cs="Arial"/>
          <w:sz w:val="24"/>
          <w:szCs w:val="24"/>
        </w:rPr>
        <w:t>N</w:t>
      </w:r>
      <w:r w:rsidRPr="000E410B">
        <w:rPr>
          <w:rStyle w:val="Forte"/>
          <w:rFonts w:ascii="Verdana" w:hAnsi="Verdana" w:cs="Arial"/>
          <w:sz w:val="24"/>
          <w:szCs w:val="24"/>
        </w:rPr>
        <w:t>HO DE 2021 (“</w:t>
      </w:r>
      <w:r w:rsidRPr="000E410B">
        <w:rPr>
          <w:rStyle w:val="Forte"/>
          <w:rFonts w:ascii="Verdana" w:hAnsi="Verdana" w:cs="Arial"/>
          <w:bCs w:val="0"/>
          <w:sz w:val="24"/>
          <w:szCs w:val="24"/>
          <w:u w:val="single"/>
        </w:rPr>
        <w:t>AGD</w:t>
      </w:r>
      <w:r w:rsidRPr="000E410B">
        <w:rPr>
          <w:rStyle w:val="Forte"/>
          <w:rFonts w:ascii="Verdana" w:hAnsi="Verdana" w:cs="Arial"/>
          <w:sz w:val="24"/>
          <w:szCs w:val="24"/>
        </w:rPr>
        <w:t>”)</w:t>
      </w:r>
    </w:p>
    <w:p w14:paraId="33DA9646" w14:textId="391F1536" w:rsidR="000E410B" w:rsidRDefault="000E410B" w:rsidP="00272689">
      <w:pPr>
        <w:spacing w:after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787D8C02" w14:textId="2B316BD6" w:rsidR="00B441A0" w:rsidRDefault="00B441A0" w:rsidP="00B441A0">
      <w:pPr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  <w:r w:rsidRPr="00E56265">
        <w:rPr>
          <w:rStyle w:val="Forte"/>
          <w:rFonts w:ascii="Verdana" w:hAnsi="Verdana" w:cs="Arial"/>
          <w:sz w:val="24"/>
          <w:szCs w:val="24"/>
        </w:rPr>
        <w:t>ANEXO I</w:t>
      </w:r>
    </w:p>
    <w:p w14:paraId="2202B168" w14:textId="5C5CB341" w:rsidR="00E56265" w:rsidRDefault="00E56265" w:rsidP="00B441A0">
      <w:pPr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</w:p>
    <w:p w14:paraId="66C51C61" w14:textId="77777777" w:rsidR="00E56265" w:rsidRDefault="00E56265" w:rsidP="00B441A0">
      <w:pPr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  <w:r w:rsidRPr="00E56265">
        <w:rPr>
          <w:rStyle w:val="Forte"/>
          <w:rFonts w:ascii="Verdana" w:hAnsi="Verdana" w:cs="Arial"/>
          <w:sz w:val="24"/>
          <w:szCs w:val="24"/>
        </w:rPr>
        <w:t xml:space="preserve">Memorando encaminhado em 17 de maio de 2021 </w:t>
      </w:r>
    </w:p>
    <w:p w14:paraId="6B55A199" w14:textId="6622F95C" w:rsidR="00E56265" w:rsidRPr="00E56265" w:rsidRDefault="00E56265" w:rsidP="00B441A0">
      <w:pPr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  <w:r w:rsidRPr="00E56265">
        <w:rPr>
          <w:rStyle w:val="Forte"/>
          <w:rFonts w:ascii="Verdana" w:hAnsi="Verdana" w:cs="Arial"/>
          <w:sz w:val="24"/>
          <w:szCs w:val="24"/>
        </w:rPr>
        <w:t>(“</w:t>
      </w:r>
      <w:r w:rsidRPr="00E56265">
        <w:rPr>
          <w:rStyle w:val="Forte"/>
          <w:rFonts w:ascii="Verdana" w:hAnsi="Verdana" w:cs="Arial"/>
          <w:sz w:val="24"/>
          <w:szCs w:val="24"/>
          <w:u w:val="single"/>
        </w:rPr>
        <w:t>Proposta FCDG</w:t>
      </w:r>
      <w:r w:rsidRPr="00E56265">
        <w:rPr>
          <w:rStyle w:val="Forte"/>
          <w:rFonts w:ascii="Verdana" w:hAnsi="Verdana" w:cs="Arial"/>
          <w:sz w:val="24"/>
          <w:szCs w:val="24"/>
        </w:rPr>
        <w:t>”)</w:t>
      </w:r>
    </w:p>
    <w:p w14:paraId="646C73B8" w14:textId="2FA03D5A" w:rsidR="00E56265" w:rsidRDefault="00E56265" w:rsidP="00B441A0">
      <w:pPr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</w:p>
    <w:p w14:paraId="315E6190" w14:textId="37947271" w:rsidR="00E56265" w:rsidRDefault="00E56265" w:rsidP="00B441A0">
      <w:pPr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</w:p>
    <w:p w14:paraId="6A937020" w14:textId="35416BDE" w:rsidR="00B441A0" w:rsidRDefault="00B441A0">
      <w:pPr>
        <w:rPr>
          <w:rStyle w:val="Forte"/>
          <w:rFonts w:ascii="Verdana" w:hAnsi="Verdana" w:cs="Arial"/>
          <w:sz w:val="24"/>
          <w:szCs w:val="24"/>
        </w:rPr>
      </w:pPr>
      <w:r>
        <w:rPr>
          <w:rStyle w:val="Forte"/>
          <w:rFonts w:ascii="Verdana" w:hAnsi="Verdana" w:cs="Arial"/>
          <w:sz w:val="24"/>
          <w:szCs w:val="24"/>
        </w:rPr>
        <w:br w:type="page"/>
      </w:r>
    </w:p>
    <w:p w14:paraId="45402F9E" w14:textId="12BD33CD" w:rsidR="00B441A0" w:rsidRPr="000E410B" w:rsidRDefault="00B441A0" w:rsidP="00B441A0">
      <w:pPr>
        <w:tabs>
          <w:tab w:val="left" w:pos="426"/>
        </w:tabs>
        <w:spacing w:after="0"/>
        <w:jc w:val="both"/>
        <w:rPr>
          <w:rStyle w:val="Forte"/>
          <w:rFonts w:ascii="Verdana" w:hAnsi="Verdana" w:cs="Arial"/>
          <w:bCs w:val="0"/>
          <w:sz w:val="24"/>
          <w:szCs w:val="24"/>
        </w:rPr>
      </w:pPr>
      <w:r w:rsidRPr="000E410B">
        <w:rPr>
          <w:rStyle w:val="Forte"/>
          <w:rFonts w:ascii="Verdana" w:hAnsi="Verdana" w:cs="Arial"/>
          <w:sz w:val="24"/>
          <w:szCs w:val="24"/>
        </w:rPr>
        <w:lastRenderedPageBreak/>
        <w:t xml:space="preserve">ATA DA </w:t>
      </w:r>
      <w:r>
        <w:rPr>
          <w:rStyle w:val="Forte"/>
          <w:rFonts w:ascii="Verdana" w:hAnsi="Verdana" w:cs="Arial"/>
          <w:sz w:val="24"/>
          <w:szCs w:val="24"/>
        </w:rPr>
        <w:t>42</w:t>
      </w:r>
      <w:r w:rsidRPr="000E410B">
        <w:rPr>
          <w:rStyle w:val="Forte"/>
          <w:rFonts w:ascii="Verdana" w:hAnsi="Verdana" w:cs="Arial"/>
          <w:sz w:val="24"/>
          <w:szCs w:val="24"/>
        </w:rPr>
        <w:t xml:space="preserve">ª ASSEMBLEIA GERAL DE DEBENTURISTAS DA 5ª EMISSÃO DE DEBÊNTURES SIMPLES, NÃO CONVERSÍVEIS EM AÇÕES, EM SÉRIE ÚNICA, DA ESPÉCIE COM GARANTIA REAL REPRESENTADA POR CESSÃO FIDUCIÁRIA DE DIREITOS CREDITÓRIOS E DE APLICAÇÃO FINANCEIRA E ALIENAÇÃO FIDUCIÁRIA DE BEM IMÓVEL DA INEPAR S.A. INDÚSTRIA E CONSTRUÇÕES – EM RECUPERAÇÃO JUDICIAL, REALIZADA EM </w:t>
      </w:r>
      <w:r w:rsidR="004D452C">
        <w:rPr>
          <w:rStyle w:val="Forte"/>
          <w:rFonts w:ascii="Verdana" w:hAnsi="Verdana" w:cs="Arial"/>
          <w:sz w:val="24"/>
          <w:szCs w:val="24"/>
        </w:rPr>
        <w:t>22</w:t>
      </w:r>
      <w:r w:rsidRPr="000E410B">
        <w:rPr>
          <w:rStyle w:val="Forte"/>
          <w:rFonts w:ascii="Verdana" w:hAnsi="Verdana" w:cs="Arial"/>
          <w:sz w:val="24"/>
          <w:szCs w:val="24"/>
        </w:rPr>
        <w:t xml:space="preserve"> DE JU</w:t>
      </w:r>
      <w:r w:rsidR="004D452C">
        <w:rPr>
          <w:rStyle w:val="Forte"/>
          <w:rFonts w:ascii="Verdana" w:hAnsi="Verdana" w:cs="Arial"/>
          <w:sz w:val="24"/>
          <w:szCs w:val="24"/>
        </w:rPr>
        <w:t>N</w:t>
      </w:r>
      <w:r w:rsidRPr="000E410B">
        <w:rPr>
          <w:rStyle w:val="Forte"/>
          <w:rFonts w:ascii="Verdana" w:hAnsi="Verdana" w:cs="Arial"/>
          <w:sz w:val="24"/>
          <w:szCs w:val="24"/>
        </w:rPr>
        <w:t>HO DE 2021 (“</w:t>
      </w:r>
      <w:r w:rsidRPr="000E410B">
        <w:rPr>
          <w:rStyle w:val="Forte"/>
          <w:rFonts w:ascii="Verdana" w:hAnsi="Verdana" w:cs="Arial"/>
          <w:bCs w:val="0"/>
          <w:sz w:val="24"/>
          <w:szCs w:val="24"/>
          <w:u w:val="single"/>
        </w:rPr>
        <w:t>AGD</w:t>
      </w:r>
      <w:r w:rsidRPr="000E410B">
        <w:rPr>
          <w:rStyle w:val="Forte"/>
          <w:rFonts w:ascii="Verdana" w:hAnsi="Verdana" w:cs="Arial"/>
          <w:sz w:val="24"/>
          <w:szCs w:val="24"/>
        </w:rPr>
        <w:t>”)</w:t>
      </w:r>
    </w:p>
    <w:p w14:paraId="4A6F8B8D" w14:textId="77777777" w:rsidR="00B441A0" w:rsidRDefault="00B441A0" w:rsidP="00B441A0">
      <w:pPr>
        <w:spacing w:after="0"/>
        <w:rPr>
          <w:rStyle w:val="Forte"/>
          <w:rFonts w:ascii="Verdana" w:hAnsi="Verdana" w:cs="Arial"/>
          <w:b w:val="0"/>
          <w:bCs w:val="0"/>
          <w:sz w:val="24"/>
          <w:szCs w:val="24"/>
        </w:rPr>
      </w:pPr>
    </w:p>
    <w:p w14:paraId="3449812E" w14:textId="2B994810" w:rsidR="00B441A0" w:rsidRDefault="00B441A0" w:rsidP="00B441A0">
      <w:pPr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  <w:r w:rsidRPr="00931EB3">
        <w:rPr>
          <w:rStyle w:val="Forte"/>
          <w:rFonts w:ascii="Verdana" w:hAnsi="Verdana" w:cs="Arial"/>
          <w:sz w:val="24"/>
          <w:szCs w:val="24"/>
        </w:rPr>
        <w:t>ANEXO I</w:t>
      </w:r>
      <w:r>
        <w:rPr>
          <w:rStyle w:val="Forte"/>
          <w:rFonts w:ascii="Verdana" w:hAnsi="Verdana" w:cs="Arial"/>
          <w:sz w:val="24"/>
          <w:szCs w:val="24"/>
        </w:rPr>
        <w:t>I</w:t>
      </w:r>
    </w:p>
    <w:p w14:paraId="326E57B1" w14:textId="4E26FEE3" w:rsidR="00E56265" w:rsidRDefault="00E56265" w:rsidP="00B441A0">
      <w:pPr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</w:p>
    <w:p w14:paraId="3F1CE38A" w14:textId="77777777" w:rsidR="00E56265" w:rsidRDefault="00E56265" w:rsidP="00B441A0">
      <w:pPr>
        <w:spacing w:after="0"/>
        <w:jc w:val="center"/>
        <w:rPr>
          <w:rFonts w:ascii="Verdana" w:hAnsi="Verdana" w:cs="CGOmega"/>
          <w:b/>
          <w:bCs/>
          <w:sz w:val="24"/>
          <w:szCs w:val="24"/>
        </w:rPr>
      </w:pPr>
      <w:r w:rsidRPr="00E56265">
        <w:rPr>
          <w:rFonts w:ascii="Verdana" w:hAnsi="Verdana" w:cs="CGOmega"/>
          <w:b/>
          <w:bCs/>
          <w:sz w:val="24"/>
          <w:szCs w:val="24"/>
        </w:rPr>
        <w:t xml:space="preserve">Contrato de Prestação de Serviços Profissionais de Advocacia, firmado com FCDG Advogados em 09 de junho de 2014 </w:t>
      </w:r>
    </w:p>
    <w:p w14:paraId="490D1F49" w14:textId="24B7ED72" w:rsidR="00E56265" w:rsidRPr="00E56265" w:rsidRDefault="00E56265" w:rsidP="00B441A0">
      <w:pPr>
        <w:spacing w:after="0"/>
        <w:jc w:val="center"/>
        <w:rPr>
          <w:rStyle w:val="Forte"/>
          <w:rFonts w:ascii="Verdana" w:hAnsi="Verdana" w:cs="Arial"/>
          <w:b w:val="0"/>
          <w:sz w:val="24"/>
          <w:szCs w:val="24"/>
        </w:rPr>
      </w:pPr>
      <w:r w:rsidRPr="00E56265">
        <w:rPr>
          <w:rFonts w:ascii="Verdana" w:hAnsi="Verdana" w:cs="CGOmega"/>
          <w:b/>
          <w:bCs/>
          <w:sz w:val="24"/>
          <w:szCs w:val="24"/>
        </w:rPr>
        <w:t>(“Contrato FCDG”)</w:t>
      </w:r>
    </w:p>
    <w:p w14:paraId="29D4013C" w14:textId="77777777" w:rsidR="00B441A0" w:rsidRPr="00E56265" w:rsidRDefault="00B441A0" w:rsidP="00E56265">
      <w:pPr>
        <w:spacing w:after="0"/>
        <w:jc w:val="center"/>
        <w:rPr>
          <w:rStyle w:val="Forte"/>
          <w:rFonts w:ascii="Verdana" w:hAnsi="Verdana" w:cs="Arial"/>
          <w:sz w:val="24"/>
          <w:szCs w:val="24"/>
        </w:rPr>
      </w:pPr>
    </w:p>
    <w:sectPr w:rsidR="00B441A0" w:rsidRPr="00E56265" w:rsidSect="000E410B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BAF4" w14:textId="77777777" w:rsidR="003C4371" w:rsidRDefault="003C4371" w:rsidP="0007599E">
      <w:pPr>
        <w:spacing w:after="0" w:line="240" w:lineRule="auto"/>
      </w:pPr>
      <w:r>
        <w:separator/>
      </w:r>
    </w:p>
  </w:endnote>
  <w:endnote w:type="continuationSeparator" w:id="0">
    <w:p w14:paraId="419731EB" w14:textId="77777777" w:rsidR="003C4371" w:rsidRDefault="003C4371" w:rsidP="0007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Omeg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92540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23048D3" w14:textId="0CFC0759" w:rsidR="0007599E" w:rsidRPr="0007599E" w:rsidRDefault="0007599E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07599E">
          <w:rPr>
            <w:rFonts w:ascii="Arial" w:hAnsi="Arial" w:cs="Arial"/>
            <w:sz w:val="20"/>
            <w:szCs w:val="20"/>
          </w:rPr>
          <w:fldChar w:fldCharType="begin"/>
        </w:r>
        <w:r w:rsidRPr="0007599E">
          <w:rPr>
            <w:rFonts w:ascii="Arial" w:hAnsi="Arial" w:cs="Arial"/>
            <w:sz w:val="20"/>
            <w:szCs w:val="20"/>
          </w:rPr>
          <w:instrText>PAGE   \* MERGEFORMAT</w:instrText>
        </w:r>
        <w:r w:rsidRPr="0007599E">
          <w:rPr>
            <w:rFonts w:ascii="Arial" w:hAnsi="Arial" w:cs="Arial"/>
            <w:sz w:val="20"/>
            <w:szCs w:val="20"/>
          </w:rPr>
          <w:fldChar w:fldCharType="separate"/>
        </w:r>
        <w:r w:rsidRPr="0007599E">
          <w:rPr>
            <w:rFonts w:ascii="Arial" w:hAnsi="Arial" w:cs="Arial"/>
            <w:sz w:val="20"/>
            <w:szCs w:val="20"/>
          </w:rPr>
          <w:t>2</w:t>
        </w:r>
        <w:r w:rsidRPr="0007599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BF7FCC8" w14:textId="77777777" w:rsidR="0007599E" w:rsidRDefault="000759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902C" w14:textId="77777777" w:rsidR="003C4371" w:rsidRDefault="003C4371" w:rsidP="0007599E">
      <w:pPr>
        <w:spacing w:after="0" w:line="240" w:lineRule="auto"/>
      </w:pPr>
      <w:r>
        <w:separator/>
      </w:r>
    </w:p>
  </w:footnote>
  <w:footnote w:type="continuationSeparator" w:id="0">
    <w:p w14:paraId="21521B2F" w14:textId="77777777" w:rsidR="003C4371" w:rsidRDefault="003C4371" w:rsidP="00075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910"/>
    <w:multiLevelType w:val="hybridMultilevel"/>
    <w:tmpl w:val="4732B7B2"/>
    <w:lvl w:ilvl="0" w:tplc="354295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2AD3"/>
    <w:multiLevelType w:val="hybridMultilevel"/>
    <w:tmpl w:val="150CDE02"/>
    <w:lvl w:ilvl="0" w:tplc="AB2E7C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E52A0"/>
    <w:multiLevelType w:val="hybridMultilevel"/>
    <w:tmpl w:val="B87E4D32"/>
    <w:lvl w:ilvl="0" w:tplc="02FE209E">
      <w:start w:val="1"/>
      <w:numFmt w:val="lowerRoman"/>
      <w:lvlText w:val="(%1)"/>
      <w:lvlJc w:val="left"/>
      <w:pPr>
        <w:ind w:left="1080" w:hanging="72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813E5"/>
    <w:multiLevelType w:val="multilevel"/>
    <w:tmpl w:val="B5DE8E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A1749FE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5" w15:restartNumberingAfterBreak="0">
    <w:nsid w:val="6A963BD4"/>
    <w:multiLevelType w:val="hybridMultilevel"/>
    <w:tmpl w:val="FDD68C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763C75"/>
    <w:multiLevelType w:val="multilevel"/>
    <w:tmpl w:val="1842DC4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3C"/>
    <w:rsid w:val="000027A9"/>
    <w:rsid w:val="00005C5C"/>
    <w:rsid w:val="00011780"/>
    <w:rsid w:val="000133DD"/>
    <w:rsid w:val="0001400D"/>
    <w:rsid w:val="00016C6A"/>
    <w:rsid w:val="000300AA"/>
    <w:rsid w:val="000375F2"/>
    <w:rsid w:val="000431F0"/>
    <w:rsid w:val="00047D6F"/>
    <w:rsid w:val="00057131"/>
    <w:rsid w:val="0005758C"/>
    <w:rsid w:val="000641CC"/>
    <w:rsid w:val="0006598D"/>
    <w:rsid w:val="00073F8A"/>
    <w:rsid w:val="0007599E"/>
    <w:rsid w:val="00076C74"/>
    <w:rsid w:val="00085639"/>
    <w:rsid w:val="0008600F"/>
    <w:rsid w:val="00090D9D"/>
    <w:rsid w:val="000A0A12"/>
    <w:rsid w:val="000A4161"/>
    <w:rsid w:val="000A43DD"/>
    <w:rsid w:val="000A62C8"/>
    <w:rsid w:val="000B0DF9"/>
    <w:rsid w:val="000B424F"/>
    <w:rsid w:val="000B574A"/>
    <w:rsid w:val="000B6973"/>
    <w:rsid w:val="000C1176"/>
    <w:rsid w:val="000C2AA0"/>
    <w:rsid w:val="000E37B8"/>
    <w:rsid w:val="000E410B"/>
    <w:rsid w:val="000F58B8"/>
    <w:rsid w:val="001014B8"/>
    <w:rsid w:val="00106029"/>
    <w:rsid w:val="00115B31"/>
    <w:rsid w:val="00120D77"/>
    <w:rsid w:val="00121B2F"/>
    <w:rsid w:val="0012280C"/>
    <w:rsid w:val="001245F2"/>
    <w:rsid w:val="00125140"/>
    <w:rsid w:val="001278A7"/>
    <w:rsid w:val="00136737"/>
    <w:rsid w:val="00140E95"/>
    <w:rsid w:val="0014116B"/>
    <w:rsid w:val="001427FB"/>
    <w:rsid w:val="001562E6"/>
    <w:rsid w:val="0015719E"/>
    <w:rsid w:val="00161625"/>
    <w:rsid w:val="001633D6"/>
    <w:rsid w:val="001647C3"/>
    <w:rsid w:val="00170C85"/>
    <w:rsid w:val="00171458"/>
    <w:rsid w:val="001768B8"/>
    <w:rsid w:val="001818A7"/>
    <w:rsid w:val="00187016"/>
    <w:rsid w:val="00196D41"/>
    <w:rsid w:val="001A38A5"/>
    <w:rsid w:val="001A689E"/>
    <w:rsid w:val="001B2681"/>
    <w:rsid w:val="001C0FF0"/>
    <w:rsid w:val="001C613E"/>
    <w:rsid w:val="001D3A05"/>
    <w:rsid w:val="001D4277"/>
    <w:rsid w:val="001D48E7"/>
    <w:rsid w:val="001D6CD9"/>
    <w:rsid w:val="001D776E"/>
    <w:rsid w:val="001E499D"/>
    <w:rsid w:val="001F03B2"/>
    <w:rsid w:val="001F1712"/>
    <w:rsid w:val="001F2151"/>
    <w:rsid w:val="001F3963"/>
    <w:rsid w:val="001F7FAB"/>
    <w:rsid w:val="00203775"/>
    <w:rsid w:val="0020422E"/>
    <w:rsid w:val="002111AF"/>
    <w:rsid w:val="00212654"/>
    <w:rsid w:val="00213EEE"/>
    <w:rsid w:val="00221477"/>
    <w:rsid w:val="002227DE"/>
    <w:rsid w:val="002303B1"/>
    <w:rsid w:val="0023411D"/>
    <w:rsid w:val="00235CFB"/>
    <w:rsid w:val="0024140C"/>
    <w:rsid w:val="0024691B"/>
    <w:rsid w:val="00255783"/>
    <w:rsid w:val="0025583E"/>
    <w:rsid w:val="00263054"/>
    <w:rsid w:val="002657C4"/>
    <w:rsid w:val="00271239"/>
    <w:rsid w:val="00272689"/>
    <w:rsid w:val="0027542E"/>
    <w:rsid w:val="00280B05"/>
    <w:rsid w:val="00281192"/>
    <w:rsid w:val="00283469"/>
    <w:rsid w:val="002871C7"/>
    <w:rsid w:val="00291CFC"/>
    <w:rsid w:val="00297B1F"/>
    <w:rsid w:val="002A08B4"/>
    <w:rsid w:val="002A11A4"/>
    <w:rsid w:val="002A171B"/>
    <w:rsid w:val="002A22A8"/>
    <w:rsid w:val="002A25F4"/>
    <w:rsid w:val="002A33B5"/>
    <w:rsid w:val="002A51DB"/>
    <w:rsid w:val="002A539D"/>
    <w:rsid w:val="002A5541"/>
    <w:rsid w:val="002B5F99"/>
    <w:rsid w:val="002C276D"/>
    <w:rsid w:val="002E1419"/>
    <w:rsid w:val="002E6C7F"/>
    <w:rsid w:val="002E7EC6"/>
    <w:rsid w:val="00300E6F"/>
    <w:rsid w:val="003030BB"/>
    <w:rsid w:val="00313F6B"/>
    <w:rsid w:val="003229BC"/>
    <w:rsid w:val="003322E7"/>
    <w:rsid w:val="0035224A"/>
    <w:rsid w:val="0035429A"/>
    <w:rsid w:val="00357925"/>
    <w:rsid w:val="0036005B"/>
    <w:rsid w:val="003711C0"/>
    <w:rsid w:val="003744CE"/>
    <w:rsid w:val="003769F6"/>
    <w:rsid w:val="00381AB1"/>
    <w:rsid w:val="00387CFE"/>
    <w:rsid w:val="00392B1B"/>
    <w:rsid w:val="00395430"/>
    <w:rsid w:val="003A64FB"/>
    <w:rsid w:val="003A7FC2"/>
    <w:rsid w:val="003B0A43"/>
    <w:rsid w:val="003C4371"/>
    <w:rsid w:val="003D30CD"/>
    <w:rsid w:val="003D37DF"/>
    <w:rsid w:val="003D4CA0"/>
    <w:rsid w:val="003D6D22"/>
    <w:rsid w:val="003E7C66"/>
    <w:rsid w:val="00406726"/>
    <w:rsid w:val="00415E58"/>
    <w:rsid w:val="004163FD"/>
    <w:rsid w:val="00421F3E"/>
    <w:rsid w:val="00433894"/>
    <w:rsid w:val="0043734D"/>
    <w:rsid w:val="004561B5"/>
    <w:rsid w:val="00475091"/>
    <w:rsid w:val="00482BD4"/>
    <w:rsid w:val="00484FF5"/>
    <w:rsid w:val="00494D21"/>
    <w:rsid w:val="00497B25"/>
    <w:rsid w:val="004A27D3"/>
    <w:rsid w:val="004A470F"/>
    <w:rsid w:val="004A4952"/>
    <w:rsid w:val="004A657E"/>
    <w:rsid w:val="004B773D"/>
    <w:rsid w:val="004D0287"/>
    <w:rsid w:val="004D350E"/>
    <w:rsid w:val="004D452C"/>
    <w:rsid w:val="004E1A93"/>
    <w:rsid w:val="004E1D3C"/>
    <w:rsid w:val="00511CFB"/>
    <w:rsid w:val="00515924"/>
    <w:rsid w:val="00522410"/>
    <w:rsid w:val="0052561A"/>
    <w:rsid w:val="00526281"/>
    <w:rsid w:val="0054053A"/>
    <w:rsid w:val="00541483"/>
    <w:rsid w:val="00541B9B"/>
    <w:rsid w:val="00542E81"/>
    <w:rsid w:val="00543443"/>
    <w:rsid w:val="00561F4C"/>
    <w:rsid w:val="00565BB8"/>
    <w:rsid w:val="005735D4"/>
    <w:rsid w:val="00584119"/>
    <w:rsid w:val="00586FD5"/>
    <w:rsid w:val="00595584"/>
    <w:rsid w:val="005977D9"/>
    <w:rsid w:val="005A3311"/>
    <w:rsid w:val="005B3A07"/>
    <w:rsid w:val="005B46B8"/>
    <w:rsid w:val="005C33D4"/>
    <w:rsid w:val="005D2A22"/>
    <w:rsid w:val="005D2BAE"/>
    <w:rsid w:val="005D321F"/>
    <w:rsid w:val="005D6665"/>
    <w:rsid w:val="005E33EF"/>
    <w:rsid w:val="005E626A"/>
    <w:rsid w:val="0060312C"/>
    <w:rsid w:val="0060758A"/>
    <w:rsid w:val="00607FD8"/>
    <w:rsid w:val="00611F1C"/>
    <w:rsid w:val="00611FEA"/>
    <w:rsid w:val="00613AE5"/>
    <w:rsid w:val="006215F6"/>
    <w:rsid w:val="00630CA3"/>
    <w:rsid w:val="00634323"/>
    <w:rsid w:val="00635647"/>
    <w:rsid w:val="0064178E"/>
    <w:rsid w:val="006445D2"/>
    <w:rsid w:val="00665527"/>
    <w:rsid w:val="00666A8C"/>
    <w:rsid w:val="00670A6C"/>
    <w:rsid w:val="0068536D"/>
    <w:rsid w:val="006858F7"/>
    <w:rsid w:val="006A0655"/>
    <w:rsid w:val="006A3A56"/>
    <w:rsid w:val="006B3FC2"/>
    <w:rsid w:val="006B49B4"/>
    <w:rsid w:val="006C29C3"/>
    <w:rsid w:val="006C42D2"/>
    <w:rsid w:val="006D16AE"/>
    <w:rsid w:val="006D31D0"/>
    <w:rsid w:val="006D459E"/>
    <w:rsid w:val="006E3012"/>
    <w:rsid w:val="006F2B07"/>
    <w:rsid w:val="006F7AAB"/>
    <w:rsid w:val="007145A8"/>
    <w:rsid w:val="0071715F"/>
    <w:rsid w:val="0071762B"/>
    <w:rsid w:val="00717E84"/>
    <w:rsid w:val="007245C7"/>
    <w:rsid w:val="0072575D"/>
    <w:rsid w:val="00740C9C"/>
    <w:rsid w:val="00744858"/>
    <w:rsid w:val="00746E8D"/>
    <w:rsid w:val="007477FC"/>
    <w:rsid w:val="007545A1"/>
    <w:rsid w:val="00755FC6"/>
    <w:rsid w:val="007663E4"/>
    <w:rsid w:val="007776AD"/>
    <w:rsid w:val="007934CC"/>
    <w:rsid w:val="00797E17"/>
    <w:rsid w:val="007A23E1"/>
    <w:rsid w:val="007A5B84"/>
    <w:rsid w:val="007B1434"/>
    <w:rsid w:val="007B6C31"/>
    <w:rsid w:val="007C47A7"/>
    <w:rsid w:val="007C5C92"/>
    <w:rsid w:val="007D5A3E"/>
    <w:rsid w:val="007D688B"/>
    <w:rsid w:val="007E36A5"/>
    <w:rsid w:val="007E69DE"/>
    <w:rsid w:val="007E7E37"/>
    <w:rsid w:val="007F24BE"/>
    <w:rsid w:val="00807A49"/>
    <w:rsid w:val="00815F79"/>
    <w:rsid w:val="0082567A"/>
    <w:rsid w:val="00830F06"/>
    <w:rsid w:val="00840865"/>
    <w:rsid w:val="0085441E"/>
    <w:rsid w:val="00860500"/>
    <w:rsid w:val="00863EBF"/>
    <w:rsid w:val="00865E9E"/>
    <w:rsid w:val="00866654"/>
    <w:rsid w:val="008703D4"/>
    <w:rsid w:val="0087119F"/>
    <w:rsid w:val="00877957"/>
    <w:rsid w:val="00877FA9"/>
    <w:rsid w:val="00885CB1"/>
    <w:rsid w:val="008860AF"/>
    <w:rsid w:val="008A5CC0"/>
    <w:rsid w:val="008B5C9D"/>
    <w:rsid w:val="008C2053"/>
    <w:rsid w:val="008C7239"/>
    <w:rsid w:val="008D247C"/>
    <w:rsid w:val="008E231B"/>
    <w:rsid w:val="008E3B82"/>
    <w:rsid w:val="008E4F4B"/>
    <w:rsid w:val="008F51F3"/>
    <w:rsid w:val="008F6CA5"/>
    <w:rsid w:val="00900610"/>
    <w:rsid w:val="009111C5"/>
    <w:rsid w:val="00916630"/>
    <w:rsid w:val="00917AFD"/>
    <w:rsid w:val="00921BE4"/>
    <w:rsid w:val="00923977"/>
    <w:rsid w:val="00925825"/>
    <w:rsid w:val="009355F3"/>
    <w:rsid w:val="0093729E"/>
    <w:rsid w:val="00937B7A"/>
    <w:rsid w:val="00937D71"/>
    <w:rsid w:val="00943591"/>
    <w:rsid w:val="009441A1"/>
    <w:rsid w:val="0094595B"/>
    <w:rsid w:val="00945DB7"/>
    <w:rsid w:val="00960436"/>
    <w:rsid w:val="00963860"/>
    <w:rsid w:val="00967012"/>
    <w:rsid w:val="00973D35"/>
    <w:rsid w:val="00985FA3"/>
    <w:rsid w:val="009A269F"/>
    <w:rsid w:val="009B2147"/>
    <w:rsid w:val="009C0726"/>
    <w:rsid w:val="009C14A2"/>
    <w:rsid w:val="009D641F"/>
    <w:rsid w:val="009D702D"/>
    <w:rsid w:val="009E05B4"/>
    <w:rsid w:val="009E0A3D"/>
    <w:rsid w:val="009E4ED4"/>
    <w:rsid w:val="009F0FDE"/>
    <w:rsid w:val="009F486B"/>
    <w:rsid w:val="00A04952"/>
    <w:rsid w:val="00A07596"/>
    <w:rsid w:val="00A11224"/>
    <w:rsid w:val="00A11B6E"/>
    <w:rsid w:val="00A13B7D"/>
    <w:rsid w:val="00A147E8"/>
    <w:rsid w:val="00A14B03"/>
    <w:rsid w:val="00A21263"/>
    <w:rsid w:val="00A22958"/>
    <w:rsid w:val="00A23679"/>
    <w:rsid w:val="00A237B5"/>
    <w:rsid w:val="00A31B61"/>
    <w:rsid w:val="00A4028F"/>
    <w:rsid w:val="00A522BB"/>
    <w:rsid w:val="00A55ECD"/>
    <w:rsid w:val="00A61DD7"/>
    <w:rsid w:val="00A6773E"/>
    <w:rsid w:val="00A75E16"/>
    <w:rsid w:val="00A830EA"/>
    <w:rsid w:val="00A972F1"/>
    <w:rsid w:val="00AA2E26"/>
    <w:rsid w:val="00AB2CF0"/>
    <w:rsid w:val="00AB4542"/>
    <w:rsid w:val="00AC2691"/>
    <w:rsid w:val="00AC34D5"/>
    <w:rsid w:val="00AC3AB8"/>
    <w:rsid w:val="00AD7645"/>
    <w:rsid w:val="00AE1322"/>
    <w:rsid w:val="00AE495C"/>
    <w:rsid w:val="00AE553B"/>
    <w:rsid w:val="00AF1D14"/>
    <w:rsid w:val="00AF6051"/>
    <w:rsid w:val="00AF7376"/>
    <w:rsid w:val="00B11200"/>
    <w:rsid w:val="00B158D1"/>
    <w:rsid w:val="00B27C04"/>
    <w:rsid w:val="00B33490"/>
    <w:rsid w:val="00B34596"/>
    <w:rsid w:val="00B4141E"/>
    <w:rsid w:val="00B434C9"/>
    <w:rsid w:val="00B43E59"/>
    <w:rsid w:val="00B441A0"/>
    <w:rsid w:val="00B4707D"/>
    <w:rsid w:val="00B5176A"/>
    <w:rsid w:val="00B57C5A"/>
    <w:rsid w:val="00B60A82"/>
    <w:rsid w:val="00B64719"/>
    <w:rsid w:val="00B72750"/>
    <w:rsid w:val="00B72987"/>
    <w:rsid w:val="00B74794"/>
    <w:rsid w:val="00B77398"/>
    <w:rsid w:val="00B808B8"/>
    <w:rsid w:val="00B94B01"/>
    <w:rsid w:val="00B97F91"/>
    <w:rsid w:val="00BA2536"/>
    <w:rsid w:val="00BA43F2"/>
    <w:rsid w:val="00BC00A6"/>
    <w:rsid w:val="00BC4E53"/>
    <w:rsid w:val="00BC6A7F"/>
    <w:rsid w:val="00BD0945"/>
    <w:rsid w:val="00BD31B4"/>
    <w:rsid w:val="00BD7121"/>
    <w:rsid w:val="00BF1680"/>
    <w:rsid w:val="00BF20CB"/>
    <w:rsid w:val="00BF2999"/>
    <w:rsid w:val="00C10C0F"/>
    <w:rsid w:val="00C10D72"/>
    <w:rsid w:val="00C13B4D"/>
    <w:rsid w:val="00C31569"/>
    <w:rsid w:val="00C324E4"/>
    <w:rsid w:val="00C3300D"/>
    <w:rsid w:val="00C346AE"/>
    <w:rsid w:val="00C403EB"/>
    <w:rsid w:val="00C40AC2"/>
    <w:rsid w:val="00C41B6D"/>
    <w:rsid w:val="00C43415"/>
    <w:rsid w:val="00C52419"/>
    <w:rsid w:val="00C56BE6"/>
    <w:rsid w:val="00C64186"/>
    <w:rsid w:val="00C71FCF"/>
    <w:rsid w:val="00C72F8C"/>
    <w:rsid w:val="00C81309"/>
    <w:rsid w:val="00C81A0E"/>
    <w:rsid w:val="00C81F08"/>
    <w:rsid w:val="00C871E3"/>
    <w:rsid w:val="00CA38FD"/>
    <w:rsid w:val="00CA3DFC"/>
    <w:rsid w:val="00CB2693"/>
    <w:rsid w:val="00CD46FF"/>
    <w:rsid w:val="00CD7F45"/>
    <w:rsid w:val="00CE3330"/>
    <w:rsid w:val="00CE4700"/>
    <w:rsid w:val="00CE741E"/>
    <w:rsid w:val="00CF0645"/>
    <w:rsid w:val="00CF590C"/>
    <w:rsid w:val="00D03742"/>
    <w:rsid w:val="00D03A31"/>
    <w:rsid w:val="00D05FE5"/>
    <w:rsid w:val="00D12FFD"/>
    <w:rsid w:val="00D144F7"/>
    <w:rsid w:val="00D17752"/>
    <w:rsid w:val="00D21253"/>
    <w:rsid w:val="00D37AC8"/>
    <w:rsid w:val="00D449F4"/>
    <w:rsid w:val="00D46363"/>
    <w:rsid w:val="00D46513"/>
    <w:rsid w:val="00D606A3"/>
    <w:rsid w:val="00D710C1"/>
    <w:rsid w:val="00D85DEB"/>
    <w:rsid w:val="00D93AD7"/>
    <w:rsid w:val="00D95DE6"/>
    <w:rsid w:val="00DA655A"/>
    <w:rsid w:val="00DB64DE"/>
    <w:rsid w:val="00DC6DB2"/>
    <w:rsid w:val="00DC7AD1"/>
    <w:rsid w:val="00DD2B3A"/>
    <w:rsid w:val="00DD3679"/>
    <w:rsid w:val="00DE0EAF"/>
    <w:rsid w:val="00DE3505"/>
    <w:rsid w:val="00E03961"/>
    <w:rsid w:val="00E07C65"/>
    <w:rsid w:val="00E140EE"/>
    <w:rsid w:val="00E21704"/>
    <w:rsid w:val="00E400DE"/>
    <w:rsid w:val="00E406C9"/>
    <w:rsid w:val="00E52CB4"/>
    <w:rsid w:val="00E56265"/>
    <w:rsid w:val="00E564D0"/>
    <w:rsid w:val="00E6142F"/>
    <w:rsid w:val="00E63B0D"/>
    <w:rsid w:val="00E64B59"/>
    <w:rsid w:val="00E652D9"/>
    <w:rsid w:val="00E6697D"/>
    <w:rsid w:val="00E67454"/>
    <w:rsid w:val="00E74075"/>
    <w:rsid w:val="00E77A3E"/>
    <w:rsid w:val="00E80019"/>
    <w:rsid w:val="00E82DFA"/>
    <w:rsid w:val="00E85343"/>
    <w:rsid w:val="00E93DCC"/>
    <w:rsid w:val="00E968A0"/>
    <w:rsid w:val="00EC3D04"/>
    <w:rsid w:val="00ED3263"/>
    <w:rsid w:val="00EF0C69"/>
    <w:rsid w:val="00EF0E43"/>
    <w:rsid w:val="00EF3794"/>
    <w:rsid w:val="00F03496"/>
    <w:rsid w:val="00F12052"/>
    <w:rsid w:val="00F219DB"/>
    <w:rsid w:val="00F304B7"/>
    <w:rsid w:val="00F30AF8"/>
    <w:rsid w:val="00F31EE8"/>
    <w:rsid w:val="00F3717C"/>
    <w:rsid w:val="00F40F6F"/>
    <w:rsid w:val="00F430B1"/>
    <w:rsid w:val="00F4770F"/>
    <w:rsid w:val="00F50541"/>
    <w:rsid w:val="00F51556"/>
    <w:rsid w:val="00F56CC4"/>
    <w:rsid w:val="00F62FF5"/>
    <w:rsid w:val="00F63115"/>
    <w:rsid w:val="00F7526A"/>
    <w:rsid w:val="00F758AC"/>
    <w:rsid w:val="00F810E8"/>
    <w:rsid w:val="00F82369"/>
    <w:rsid w:val="00F83CF6"/>
    <w:rsid w:val="00F958A0"/>
    <w:rsid w:val="00FA530F"/>
    <w:rsid w:val="00FC4557"/>
    <w:rsid w:val="00FC54ED"/>
    <w:rsid w:val="00FC78BA"/>
    <w:rsid w:val="00FC78DB"/>
    <w:rsid w:val="00FD03BD"/>
    <w:rsid w:val="00FE0033"/>
    <w:rsid w:val="00FE084B"/>
    <w:rsid w:val="00FE1082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14F7EB"/>
  <w15:docId w15:val="{75DF48F0-3AD5-48D5-8280-4EFFBCB7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557"/>
  </w:style>
  <w:style w:type="paragraph" w:styleId="Ttulo1">
    <w:name w:val="heading 1"/>
    <w:basedOn w:val="Normal"/>
    <w:next w:val="Normal"/>
    <w:link w:val="Ttulo1Char"/>
    <w:uiPriority w:val="9"/>
    <w:qFormat/>
    <w:rsid w:val="003744C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4C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4C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44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44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44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44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44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44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odapPadro">
    <w:name w:val="Rodapé Padrão"/>
    <w:basedOn w:val="Textodenotaderodap"/>
    <w:rsid w:val="0060758A"/>
    <w:pPr>
      <w:jc w:val="both"/>
    </w:pPr>
    <w:rPr>
      <w:rFonts w:ascii="Garamond" w:eastAsia="Cambria" w:hAnsi="Garamond" w:cs="Times New Roman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758A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758A"/>
    <w:rPr>
      <w:sz w:val="20"/>
      <w:szCs w:val="20"/>
    </w:rPr>
  </w:style>
  <w:style w:type="paragraph" w:customStyle="1" w:styleId="Estilo1">
    <w:name w:val="Estilo1"/>
    <w:basedOn w:val="Textodecomentrio"/>
    <w:autoRedefine/>
    <w:rsid w:val="0054053A"/>
    <w:rPr>
      <w:rFonts w:ascii="Garamond" w:hAnsi="Garamon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053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053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D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3C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3744CE"/>
    <w:rPr>
      <w:b/>
      <w:bCs/>
    </w:rPr>
  </w:style>
  <w:style w:type="paragraph" w:styleId="PargrafodaLista">
    <w:name w:val="List Paragraph"/>
    <w:basedOn w:val="Normal"/>
    <w:uiPriority w:val="34"/>
    <w:qFormat/>
    <w:rsid w:val="004E1D3C"/>
    <w:pPr>
      <w:ind w:left="720"/>
      <w:contextualSpacing/>
    </w:pPr>
  </w:style>
  <w:style w:type="paragraph" w:styleId="Cabealho">
    <w:name w:val="header"/>
    <w:basedOn w:val="Normal"/>
    <w:link w:val="CabealhoChar"/>
    <w:rsid w:val="004E1D3C"/>
  </w:style>
  <w:style w:type="character" w:customStyle="1" w:styleId="CabealhoChar">
    <w:name w:val="Cabeçalho Char"/>
    <w:basedOn w:val="Fontepargpadro"/>
    <w:link w:val="Cabealho"/>
    <w:rsid w:val="004E1D3C"/>
    <w:rPr>
      <w:rFonts w:ascii="Courier New" w:eastAsia="Times New Roman" w:hAnsi="Courier New" w:cs="Courier New"/>
      <w:sz w:val="20"/>
      <w:szCs w:val="24"/>
      <w:lang w:eastAsia="zh-CN"/>
    </w:rPr>
  </w:style>
  <w:style w:type="character" w:customStyle="1" w:styleId="WW8Num2ztrue">
    <w:name w:val="WW8Num2ztrue"/>
    <w:rsid w:val="00C31569"/>
  </w:style>
  <w:style w:type="paragraph" w:customStyle="1" w:styleId="Corpodetexto21">
    <w:name w:val="Corpo de texto 21"/>
    <w:basedOn w:val="Normal"/>
    <w:rsid w:val="00C31569"/>
    <w:pPr>
      <w:spacing w:line="360" w:lineRule="exact"/>
      <w:jc w:val="both"/>
    </w:pPr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BC6A7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A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A7F"/>
    <w:rPr>
      <w:rFonts w:ascii="Courier New" w:eastAsia="Times New Roman" w:hAnsi="Courier New" w:cs="Courier New"/>
      <w:b/>
      <w:bCs/>
      <w:sz w:val="20"/>
      <w:szCs w:val="20"/>
      <w:lang w:eastAsia="zh-CN"/>
    </w:rPr>
  </w:style>
  <w:style w:type="paragraph" w:styleId="Reviso">
    <w:name w:val="Revision"/>
    <w:hidden/>
    <w:uiPriority w:val="99"/>
    <w:semiHidden/>
    <w:rsid w:val="00865E9E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customStyle="1" w:styleId="NormalJustified">
    <w:name w:val="Normal (Justified)"/>
    <w:basedOn w:val="Normal"/>
    <w:rsid w:val="003D37DF"/>
    <w:pPr>
      <w:jc w:val="both"/>
    </w:pPr>
    <w:rPr>
      <w:rFonts w:ascii="Times New Roman" w:hAnsi="Times New Roman" w:cs="Times New Roman"/>
      <w:kern w:val="28"/>
      <w:sz w:val="24"/>
      <w:szCs w:val="20"/>
      <w:lang w:eastAsia="pt-BR"/>
    </w:rPr>
  </w:style>
  <w:style w:type="paragraph" w:customStyle="1" w:styleId="Default">
    <w:name w:val="Default"/>
    <w:rsid w:val="00C13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744C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44C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44C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44C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44C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44C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44C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44C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744CE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3744C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3744C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44C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44C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">
    <w:name w:val="Emphasis"/>
    <w:basedOn w:val="Fontepargpadro"/>
    <w:uiPriority w:val="20"/>
    <w:qFormat/>
    <w:rsid w:val="003744CE"/>
    <w:rPr>
      <w:i/>
      <w:iCs/>
    </w:rPr>
  </w:style>
  <w:style w:type="paragraph" w:styleId="SemEspaamento">
    <w:name w:val="No Spacing"/>
    <w:uiPriority w:val="1"/>
    <w:qFormat/>
    <w:rsid w:val="003744C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3744C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744CE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44C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44C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3744CE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744CE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3744C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3744CE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3744CE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744CE"/>
    <w:pPr>
      <w:outlineLvl w:val="9"/>
    </w:pPr>
  </w:style>
  <w:style w:type="paragraph" w:styleId="Rodap">
    <w:name w:val="footer"/>
    <w:basedOn w:val="Normal"/>
    <w:link w:val="RodapChar"/>
    <w:uiPriority w:val="99"/>
    <w:unhideWhenUsed/>
    <w:rsid w:val="00075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4" ma:contentTypeDescription="Crie um novo documento." ma:contentTypeScope="" ma:versionID="6b66ab1d5fae393efa15f6a0711e078a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996dc19e3edd6e797a6e354ff04550ca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08F1-724E-418E-8C3A-D03DE7BEBC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7720FC-15B7-4992-90CE-2B33FF661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6ED01-C048-4163-AAD0-F02749496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2D75B-145D-4D9E-A444-EFE236F8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1181</Words>
  <Characters>6379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 Rangel Advogados</dc:creator>
  <cp:lastModifiedBy>Rinaldo Rabello</cp:lastModifiedBy>
  <cp:revision>3</cp:revision>
  <cp:lastPrinted>2020-01-27T17:42:00Z</cp:lastPrinted>
  <dcterms:created xsi:type="dcterms:W3CDTF">2021-07-20T19:26:00Z</dcterms:created>
  <dcterms:modified xsi:type="dcterms:W3CDTF">2021-07-20T20:02:00Z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0x0101005D9054B5EFC5E94E9620356AA95B3796</vt:lpwstr>
  </property>
</Properties>
</file>