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C7" w:rsidRPr="00FF6BDC" w:rsidRDefault="00D632C7" w:rsidP="000B519E">
      <w:pPr>
        <w:pStyle w:val="Corpodetexto"/>
        <w:jc w:val="center"/>
        <w:rPr>
          <w:rFonts w:ascii="Calibri" w:hAnsi="Calibri" w:cs="Calibri"/>
          <w:sz w:val="22"/>
          <w:szCs w:val="22"/>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SOCICAM ADMINISTRAÇÃO PROJETOS E REPRESENTAÇÕES LTDA.</w:t>
      </w:r>
    </w:p>
    <w:p w:rsidR="000B519E" w:rsidRPr="00FF6BDC" w:rsidRDefault="000B519E" w:rsidP="00EB3B89">
      <w:pPr>
        <w:pStyle w:val="Corpodetexto"/>
        <w:rPr>
          <w:rFonts w:ascii="Calibri" w:hAnsi="Calibri" w:cs="Calibri"/>
          <w:b/>
          <w:sz w:val="22"/>
          <w:szCs w:val="22"/>
          <w:lang w:val="pt-BR"/>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rsidR="000B519E" w:rsidRPr="00FF6BDC" w:rsidRDefault="000B519E" w:rsidP="000B519E">
      <w:pPr>
        <w:pStyle w:val="Corpodetexto"/>
        <w:jc w:val="center"/>
        <w:rPr>
          <w:rFonts w:ascii="Calibri" w:hAnsi="Calibri" w:cs="Calibri"/>
          <w:b/>
          <w:sz w:val="22"/>
          <w:szCs w:val="22"/>
          <w:lang w:val="pt-BR"/>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r>
      <w:r w:rsidR="002C6E8B">
        <w:rPr>
          <w:rFonts w:ascii="Calibri" w:hAnsi="Calibri" w:cs="Calibri"/>
          <w:b/>
          <w:sz w:val="22"/>
          <w:szCs w:val="22"/>
          <w:lang w:val="pt-BR"/>
        </w:rPr>
        <w:t>30</w:t>
      </w:r>
      <w:r w:rsidR="002C6E8B" w:rsidRPr="00FF6BDC">
        <w:rPr>
          <w:rFonts w:ascii="Calibri" w:hAnsi="Calibri" w:cs="Calibri"/>
          <w:b/>
          <w:sz w:val="22"/>
          <w:szCs w:val="22"/>
          <w:lang w:val="pt-BR"/>
        </w:rPr>
        <w:t xml:space="preserve"> </w:t>
      </w:r>
      <w:r w:rsidRPr="00FF6BDC">
        <w:rPr>
          <w:rFonts w:ascii="Calibri" w:hAnsi="Calibri" w:cs="Calibri"/>
          <w:b/>
          <w:sz w:val="22"/>
          <w:szCs w:val="22"/>
          <w:lang w:val="pt-BR"/>
        </w:rPr>
        <w:t xml:space="preserve">DE </w:t>
      </w:r>
      <w:r w:rsidR="00CC7DF6">
        <w:rPr>
          <w:rFonts w:ascii="Calibri" w:hAnsi="Calibri" w:cs="Calibri"/>
          <w:b/>
          <w:sz w:val="22"/>
          <w:szCs w:val="22"/>
          <w:lang w:val="pt-BR"/>
        </w:rPr>
        <w:t xml:space="preserve">DEZEMBRO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rsidR="000B519E" w:rsidRPr="00FF6BDC"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2C6E8B"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rsidR="00A202E3" w:rsidRPr="00FF6BDC" w:rsidRDefault="00A202E3">
            <w:pPr>
              <w:pStyle w:val="Corpodetexto"/>
              <w:rPr>
                <w:rFonts w:ascii="Calibri" w:hAnsi="Calibri" w:cs="Calibri"/>
                <w:sz w:val="22"/>
                <w:szCs w:val="22"/>
                <w:lang w:val="pt-BR"/>
              </w:rPr>
            </w:pPr>
            <w:r w:rsidRPr="00FF6BDC">
              <w:rPr>
                <w:rFonts w:ascii="Calibri" w:hAnsi="Calibri" w:cs="Calibri"/>
                <w:sz w:val="22"/>
                <w:szCs w:val="22"/>
                <w:lang w:val="pt-BR"/>
              </w:rPr>
              <w:t xml:space="preserve">Dia </w:t>
            </w:r>
            <w:r w:rsidR="002C6E8B">
              <w:rPr>
                <w:rFonts w:ascii="Calibri" w:hAnsi="Calibri" w:cs="Calibri"/>
                <w:sz w:val="22"/>
                <w:szCs w:val="22"/>
                <w:lang w:val="pt-BR"/>
              </w:rPr>
              <w:t>30</w:t>
            </w:r>
            <w:r w:rsidR="008C315E"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w:t>
            </w:r>
            <w:r w:rsidR="008C315E">
              <w:rPr>
                <w:rFonts w:ascii="Calibri" w:hAnsi="Calibri" w:cs="Calibri"/>
                <w:sz w:val="22"/>
                <w:szCs w:val="22"/>
                <w:lang w:val="pt-BR"/>
              </w:rPr>
              <w:t>11</w:t>
            </w:r>
            <w:r w:rsidR="008C315E" w:rsidRPr="00FF6BDC">
              <w:rPr>
                <w:rFonts w:ascii="Calibri" w:hAnsi="Calibri" w:cs="Calibri"/>
                <w:sz w:val="22"/>
                <w:szCs w:val="22"/>
                <w:lang w:val="pt-BR"/>
              </w:rPr>
              <w:t xml:space="preserve"> </w:t>
            </w:r>
            <w:r w:rsidRPr="00FF6BDC">
              <w:rPr>
                <w:rFonts w:ascii="Calibri" w:hAnsi="Calibri" w:cs="Calibri"/>
                <w:sz w:val="22"/>
                <w:szCs w:val="22"/>
                <w:lang w:val="pt-BR"/>
              </w:rPr>
              <w:t xml:space="preserve">horas, na sede da </w:t>
            </w:r>
            <w:proofErr w:type="spellStart"/>
            <w:r w:rsidR="00062EAA" w:rsidRPr="00FF6BDC">
              <w:rPr>
                <w:rFonts w:ascii="Calibri" w:hAnsi="Calibri" w:cs="Calibri"/>
                <w:b/>
                <w:smallCaps/>
                <w:sz w:val="22"/>
                <w:szCs w:val="22"/>
                <w:lang w:val="pt-BR"/>
              </w:rPr>
              <w:t>Socicam</w:t>
            </w:r>
            <w:proofErr w:type="spellEnd"/>
            <w:r w:rsidR="00062EAA" w:rsidRPr="00FF6BDC">
              <w:rPr>
                <w:rFonts w:ascii="Calibri" w:hAnsi="Calibri" w:cs="Calibri"/>
                <w:b/>
                <w:smallCaps/>
                <w:sz w:val="22"/>
                <w:szCs w:val="22"/>
                <w:lang w:val="pt-BR"/>
              </w:rPr>
              <w:t xml:space="preserve">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proofErr w:type="spellStart"/>
            <w:r w:rsidR="005A0997" w:rsidRPr="005A0997">
              <w:rPr>
                <w:rFonts w:ascii="Calibri" w:hAnsi="Calibri" w:cs="Calibri"/>
                <w:sz w:val="22"/>
                <w:szCs w:val="22"/>
                <w:u w:val="single"/>
                <w:lang w:val="pt-BR"/>
              </w:rPr>
              <w:t>Socicam</w:t>
            </w:r>
            <w:proofErr w:type="spellEnd"/>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2C6E8B"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2C6E8B"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rsidR="00A202E3" w:rsidRPr="00FF6BDC" w:rsidRDefault="00812C69">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r w:rsidR="004B0DCA">
              <w:rPr>
                <w:rFonts w:ascii="Calibri" w:hAnsi="Calibri" w:cs="Calibri"/>
                <w:sz w:val="22"/>
                <w:szCs w:val="22"/>
                <w:lang w:val="pt-BR"/>
              </w:rPr>
              <w:t>Augusto Ricardo von Ellenrieder</w:t>
            </w:r>
            <w:r w:rsidRPr="0064770F">
              <w:rPr>
                <w:rFonts w:ascii="Calibri" w:hAnsi="Calibri" w:cs="Calibri"/>
                <w:sz w:val="22"/>
                <w:szCs w:val="22"/>
                <w:lang w:val="pt-BR"/>
              </w:rPr>
              <w:t xml:space="preserve"> </w:t>
            </w:r>
            <w:r w:rsidR="004B0DCA">
              <w:rPr>
                <w:rFonts w:ascii="Calibri" w:hAnsi="Calibri" w:cs="Calibri"/>
                <w:sz w:val="22"/>
                <w:szCs w:val="22"/>
                <w:lang w:val="pt-BR"/>
              </w:rPr>
              <w:t>(</w:t>
            </w:r>
            <w:r w:rsidRPr="0064770F">
              <w:rPr>
                <w:rFonts w:ascii="Calibri" w:hAnsi="Calibri" w:cs="Calibri"/>
                <w:sz w:val="22"/>
                <w:szCs w:val="22"/>
                <w:lang w:val="pt-BR"/>
              </w:rPr>
              <w:t>Secretári</w:t>
            </w:r>
            <w:r w:rsidR="004B0DCA">
              <w:rPr>
                <w:rFonts w:ascii="Calibri" w:hAnsi="Calibri" w:cs="Calibri"/>
                <w:sz w:val="22"/>
                <w:szCs w:val="22"/>
                <w:lang w:val="pt-BR"/>
              </w:rPr>
              <w:t>o)</w:t>
            </w:r>
            <w:r w:rsidRPr="0064770F">
              <w:rPr>
                <w:rFonts w:ascii="Calibri" w:hAnsi="Calibri" w:cs="Calibri"/>
                <w:sz w:val="22"/>
                <w:szCs w:val="22"/>
                <w:lang w:val="pt-BR"/>
              </w:rPr>
              <w:t>.</w:t>
            </w:r>
          </w:p>
        </w:tc>
      </w:tr>
      <w:tr w:rsidR="005A0997" w:rsidRPr="002C6E8B"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p>
          <w:p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xml:space="preserve">”, respectivamente), após aprovação </w:t>
            </w:r>
            <w:r w:rsidR="004B0DCA">
              <w:rPr>
                <w:rFonts w:ascii="Calibri" w:hAnsi="Calibri" w:cs="Calibri"/>
                <w:sz w:val="22"/>
                <w:szCs w:val="22"/>
              </w:rPr>
              <w:t>em</w:t>
            </w:r>
            <w:r w:rsidRPr="002B3901">
              <w:rPr>
                <w:rFonts w:ascii="Calibri" w:hAnsi="Calibri" w:cs="Calibri"/>
                <w:sz w:val="22"/>
                <w:szCs w:val="22"/>
              </w:rPr>
              <w:t xml:space="preserv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xml:space="preserve">”) </w:t>
            </w:r>
            <w:r w:rsidR="004B0DCA">
              <w:rPr>
                <w:rFonts w:ascii="Calibri" w:hAnsi="Calibri" w:cs="Calibri"/>
                <w:sz w:val="22"/>
                <w:szCs w:val="22"/>
              </w:rPr>
              <w:t>pelos</w:t>
            </w:r>
            <w:r w:rsidRPr="002B3901">
              <w:rPr>
                <w:rFonts w:ascii="Calibri" w:hAnsi="Calibri" w:cs="Calibri"/>
                <w:sz w:val="22"/>
                <w:szCs w:val="22"/>
              </w:rPr>
              <w:t xml:space="preserve">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w:t>
            </w:r>
            <w:r w:rsidR="001866E4">
              <w:rPr>
                <w:rFonts w:ascii="Calibri" w:hAnsi="Calibri" w:cs="Calibri"/>
                <w:bCs/>
                <w:sz w:val="22"/>
                <w:szCs w:val="22"/>
                <w:lang w:val="pt-BR" w:eastAsia="ar-SA"/>
              </w:rPr>
              <w:t xml:space="preserve"> ou quitação da totalidade das Obrigações Garantidas</w:t>
            </w:r>
            <w:r w:rsidR="0068362C" w:rsidRPr="002B3901">
              <w:rPr>
                <w:rFonts w:ascii="Calibri" w:hAnsi="Calibri" w:cs="Calibri"/>
                <w:bCs/>
                <w:sz w:val="22"/>
                <w:szCs w:val="22"/>
                <w:lang w:val="pt-BR" w:eastAsia="ar-SA"/>
              </w:rPr>
              <w:t>,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separada judicialmente, psicóloga, portadora da Cédula de Identidade RG 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rsidR="005A0997" w:rsidRPr="00FF6BDC" w:rsidRDefault="005A0997" w:rsidP="005A0997">
            <w:pPr>
              <w:pStyle w:val="Default"/>
              <w:jc w:val="both"/>
              <w:rPr>
                <w:rFonts w:ascii="Calibri" w:hAnsi="Calibri" w:cs="Calibri"/>
                <w:sz w:val="22"/>
                <w:szCs w:val="22"/>
              </w:rPr>
            </w:pPr>
          </w:p>
        </w:tc>
      </w:tr>
      <w:tr w:rsidR="005A0997" w:rsidRPr="002C6E8B"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8733ED" w:rsidTr="00EA5017">
        <w:tc>
          <w:tcPr>
            <w:tcW w:w="2052" w:type="dxa"/>
          </w:tcPr>
          <w:p w:rsidR="005A0997" w:rsidRPr="00FF6BDC" w:rsidRDefault="005A0997" w:rsidP="005A0997">
            <w:pPr>
              <w:pStyle w:val="Corpodetexto"/>
              <w:rPr>
                <w:rFonts w:ascii="Calibri" w:hAnsi="Calibri" w:cs="Calibri"/>
                <w:b/>
                <w:sz w:val="22"/>
                <w:szCs w:val="22"/>
                <w:lang w:val="pt-BR"/>
              </w:rPr>
            </w:pPr>
            <w:bookmarkStart w:id="0" w:name="_GoBack" w:colFirst="2" w:colLast="2"/>
            <w:r w:rsidRPr="00FF6BDC">
              <w:rPr>
                <w:rFonts w:ascii="Calibri" w:hAnsi="Calibri" w:cs="Calibri"/>
                <w:b/>
                <w:sz w:val="22"/>
                <w:szCs w:val="22"/>
                <w:lang w:val="pt-BR"/>
              </w:rPr>
              <w:t>Deliberações:</w:t>
            </w:r>
          </w:p>
        </w:tc>
        <w:tc>
          <w:tcPr>
            <w:tcW w:w="6967" w:type="dxa"/>
            <w:gridSpan w:val="2"/>
          </w:tcPr>
          <w:p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 ficando o item (i), caput com a seguinte redação:</w:t>
            </w:r>
          </w:p>
          <w:p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xml:space="preserve">”). Os Fiadores figurarão, juntamente com a Infra 6, como devedores solidários e principais pagadores em relação às obrigações, principais ou </w:t>
            </w:r>
            <w:r w:rsidRPr="002B3901">
              <w:rPr>
                <w:rFonts w:ascii="Calibri" w:hAnsi="Calibri" w:cs="Calibri"/>
                <w:i/>
                <w:sz w:val="22"/>
                <w:szCs w:val="22"/>
              </w:rPr>
              <w:lastRenderedPageBreak/>
              <w:t>acessórias, presentes e futuras, assumidas pela Infra 6 em relação às Debêntures, nos termos previstos a escritura de 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xml:space="preserve">”), observando que as Debêntures terão as seguintes </w:t>
            </w:r>
            <w:proofErr w:type="gramStart"/>
            <w:r w:rsidRPr="002B3901">
              <w:rPr>
                <w:rFonts w:ascii="Calibri" w:hAnsi="Calibri" w:cs="Calibri"/>
                <w:i/>
                <w:sz w:val="22"/>
                <w:szCs w:val="22"/>
              </w:rPr>
              <w:t>características:”</w:t>
            </w:r>
            <w:proofErr w:type="gramEnd"/>
          </w:p>
          <w:p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w:t>
            </w:r>
            <w:r w:rsidRPr="002B3901">
              <w:rPr>
                <w:rFonts w:ascii="Calibri" w:hAnsi="Calibri" w:cs="Calibri"/>
                <w:bCs/>
                <w:i/>
                <w:iCs/>
                <w:sz w:val="22"/>
                <w:szCs w:val="22"/>
                <w:lang w:val="pt-BR" w:eastAsia="ar-SA"/>
              </w:rPr>
              <w:lastRenderedPageBreak/>
              <w:t>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p>
          <w:p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rsidR="005A0997" w:rsidRPr="00FF6BDC" w:rsidRDefault="005A0997" w:rsidP="005A0997">
            <w:pPr>
              <w:pStyle w:val="Corpodetexto"/>
              <w:rPr>
                <w:rFonts w:ascii="Calibri" w:hAnsi="Calibri" w:cs="Calibri"/>
                <w:sz w:val="22"/>
                <w:szCs w:val="22"/>
                <w:lang w:val="pt-BR"/>
              </w:rPr>
            </w:pPr>
            <w:bookmarkStart w:id="1" w:name="_DV_M152"/>
            <w:bookmarkStart w:id="2" w:name="_DV_M229"/>
            <w:bookmarkEnd w:id="1"/>
            <w:bookmarkEnd w:id="2"/>
          </w:p>
        </w:tc>
      </w:tr>
      <w:bookmarkEnd w:id="0"/>
      <w:tr w:rsidR="00A202E3" w:rsidRPr="002C6E8B" w:rsidTr="00EA5017">
        <w:trPr>
          <w:trHeight w:val="1026"/>
        </w:trPr>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rsidR="00A202E3" w:rsidRPr="00FF6BDC" w:rsidRDefault="00A202E3" w:rsidP="000B519E">
            <w:pPr>
              <w:pStyle w:val="Corpodetexto"/>
              <w:rPr>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tc>
      </w:tr>
      <w:tr w:rsidR="00812C69" w:rsidRPr="002C6E8B" w:rsidTr="00EA5017">
        <w:trPr>
          <w:trHeight w:val="1631"/>
        </w:trPr>
        <w:tc>
          <w:tcPr>
            <w:tcW w:w="2052" w:type="dxa"/>
          </w:tcPr>
          <w:p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005A4453">
              <w:rPr>
                <w:rFonts w:ascii="Calibri" w:hAnsi="Calibri" w:cs="Calibri"/>
                <w:sz w:val="22"/>
                <w:szCs w:val="22"/>
                <w:lang w:val="pt-BR"/>
              </w:rPr>
              <w:t>Augusto Ricardo von Ellenrieder</w:t>
            </w:r>
            <w:r w:rsidRPr="0064770F">
              <w:rPr>
                <w:rFonts w:ascii="Calibri" w:hAnsi="Calibri" w:cs="Calibri"/>
                <w:sz w:val="22"/>
                <w:szCs w:val="22"/>
                <w:lang w:val="pt-BR"/>
              </w:rPr>
              <w:br/>
              <w:t>Secretária</w:t>
            </w:r>
          </w:p>
        </w:tc>
      </w:tr>
      <w:tr w:rsidR="00A202E3" w:rsidRPr="002C6E8B"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rsidR="00EA5017" w:rsidRPr="00FF6BDC" w:rsidRDefault="00EA5017" w:rsidP="00A202E3">
            <w:pPr>
              <w:pStyle w:val="Corpodetexto"/>
              <w:jc w:val="center"/>
              <w:rPr>
                <w:rFonts w:ascii="Calibri" w:hAnsi="Calibri" w:cs="Calibri"/>
                <w:sz w:val="22"/>
                <w:szCs w:val="22"/>
                <w:lang w:val="pt-BR"/>
              </w:rPr>
            </w:pPr>
          </w:p>
          <w:p w:rsidR="00A202E3" w:rsidRDefault="00A202E3" w:rsidP="00A251DE">
            <w:pPr>
              <w:pStyle w:val="Corpodetexto"/>
              <w:spacing w:after="0"/>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rsidR="005A4453" w:rsidRPr="00AB6BF8" w:rsidRDefault="005A4453">
            <w:pPr>
              <w:pStyle w:val="Corpodetexto"/>
              <w:spacing w:after="0"/>
              <w:jc w:val="center"/>
              <w:rPr>
                <w:rFonts w:ascii="Calibri" w:hAnsi="Calibri" w:cs="Calibri"/>
                <w:bCs/>
                <w:sz w:val="22"/>
                <w:szCs w:val="22"/>
                <w:lang w:val="pt-BR"/>
              </w:rPr>
            </w:pPr>
            <w:r w:rsidRPr="00AB6BF8">
              <w:rPr>
                <w:rFonts w:ascii="Calibri" w:hAnsi="Calibri" w:cs="Calibri"/>
                <w:bCs/>
                <w:sz w:val="22"/>
                <w:szCs w:val="22"/>
                <w:lang w:val="pt-BR"/>
              </w:rPr>
              <w:t>José Mario Lima de Freitas / Marcelo Lima de Freitas</w:t>
            </w:r>
          </w:p>
          <w:p w:rsidR="005A4453" w:rsidRPr="00FF6BDC" w:rsidRDefault="005A4453" w:rsidP="00A202E3">
            <w:pPr>
              <w:pStyle w:val="Corpodetexto"/>
              <w:jc w:val="center"/>
              <w:rPr>
                <w:rFonts w:ascii="Calibri" w:hAnsi="Calibri" w:cs="Calibri"/>
                <w:b/>
                <w:sz w:val="22"/>
                <w:szCs w:val="22"/>
                <w:lang w:val="pt-BR"/>
              </w:rPr>
            </w:pPr>
          </w:p>
          <w:p w:rsidR="00EA5017" w:rsidRPr="00FF6BDC" w:rsidRDefault="00EA5017" w:rsidP="00A202E3">
            <w:pPr>
              <w:pStyle w:val="Corpodetexto"/>
              <w:jc w:val="center"/>
              <w:rPr>
                <w:rFonts w:ascii="Calibri" w:hAnsi="Calibri" w:cs="Calibri"/>
                <w:sz w:val="22"/>
                <w:szCs w:val="22"/>
                <w:lang w:val="pt-BR"/>
              </w:rPr>
            </w:pPr>
          </w:p>
          <w:p w:rsidR="005A4453" w:rsidRDefault="00A202E3" w:rsidP="005A4453">
            <w:pPr>
              <w:pStyle w:val="Corpodetexto"/>
              <w:spacing w:after="0"/>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005A4453">
              <w:rPr>
                <w:rFonts w:ascii="Calibri" w:hAnsi="Calibri" w:cs="Calibri"/>
                <w:b/>
                <w:sz w:val="22"/>
                <w:szCs w:val="22"/>
                <w:lang w:val="pt-BR"/>
              </w:rPr>
              <w:t>INFRA6 Participações S.A.</w:t>
            </w:r>
          </w:p>
          <w:p w:rsidR="005A4453" w:rsidRPr="00F0375E" w:rsidRDefault="005A4453" w:rsidP="005A4453">
            <w:pPr>
              <w:pStyle w:val="Corpodetexto"/>
              <w:spacing w:after="0"/>
              <w:jc w:val="center"/>
              <w:rPr>
                <w:rFonts w:ascii="Calibri" w:hAnsi="Calibri" w:cs="Calibri"/>
                <w:bCs/>
                <w:sz w:val="22"/>
                <w:szCs w:val="22"/>
                <w:lang w:val="pt-BR"/>
              </w:rPr>
            </w:pPr>
            <w:r w:rsidRPr="00F0375E">
              <w:rPr>
                <w:rFonts w:ascii="Calibri" w:hAnsi="Calibri" w:cs="Calibri"/>
                <w:bCs/>
                <w:sz w:val="22"/>
                <w:szCs w:val="22"/>
                <w:lang w:val="pt-BR"/>
              </w:rPr>
              <w:t>José Mario Lima de Freitas / Marcelo Lima de Freitas</w:t>
            </w:r>
          </w:p>
          <w:p w:rsidR="00A202E3" w:rsidRPr="00FF6BDC" w:rsidRDefault="00A202E3" w:rsidP="00A202E3">
            <w:pPr>
              <w:pStyle w:val="Corpodetexto"/>
              <w:jc w:val="center"/>
              <w:rPr>
                <w:rFonts w:ascii="Calibri" w:hAnsi="Calibri" w:cs="Calibri"/>
                <w:sz w:val="22"/>
                <w:szCs w:val="22"/>
                <w:lang w:val="pt-BR"/>
              </w:rPr>
            </w:pPr>
          </w:p>
        </w:tc>
      </w:tr>
    </w:tbl>
    <w:p w:rsidR="000B519E" w:rsidRPr="00FF6BDC" w:rsidRDefault="000B519E" w:rsidP="000B519E">
      <w:pPr>
        <w:pStyle w:val="Corpodetexto"/>
        <w:rPr>
          <w:rFonts w:ascii="Calibri" w:hAnsi="Calibri" w:cs="Calibri"/>
          <w:sz w:val="22"/>
          <w:szCs w:val="22"/>
          <w:lang w:val="pt-BR"/>
        </w:rPr>
      </w:pPr>
    </w:p>
    <w:sectPr w:rsidR="000B519E" w:rsidRPr="00FF6BDC"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3E" w:rsidRDefault="0040053E">
      <w:pPr>
        <w:spacing w:after="0"/>
      </w:pPr>
      <w:r>
        <w:separator/>
      </w:r>
    </w:p>
  </w:endnote>
  <w:endnote w:type="continuationSeparator" w:id="0">
    <w:p w:rsidR="0040053E" w:rsidRDefault="0040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5C28A8">
          <w:pPr>
            <w:pStyle w:val="Rodap"/>
          </w:pPr>
        </w:p>
      </w:tc>
      <w:tc>
        <w:tcPr>
          <w:tcW w:w="324" w:type="pct"/>
        </w:tcPr>
        <w:p w:rsidR="000D4400" w:rsidRPr="002A6CD4" w:rsidRDefault="000D4400"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8733ED">
            <w:rPr>
              <w:rStyle w:val="Nmerodepgina"/>
              <w:noProof/>
            </w:rPr>
            <w:t>5</w:t>
          </w:r>
          <w:r w:rsidRPr="002A6CD4">
            <w:rPr>
              <w:rStyle w:val="Nmerodepgina"/>
            </w:rPr>
            <w:fldChar w:fldCharType="end"/>
          </w:r>
        </w:p>
      </w:tc>
      <w:tc>
        <w:tcPr>
          <w:tcW w:w="2327" w:type="pct"/>
        </w:tcPr>
        <w:p w:rsidR="000D4400" w:rsidRPr="004373A6" w:rsidRDefault="000D4400" w:rsidP="005C28A8">
          <w:pPr>
            <w:pStyle w:val="Rodap"/>
            <w:jc w:val="right"/>
          </w:pPr>
        </w:p>
      </w:tc>
    </w:tr>
  </w:tbl>
  <w:p w:rsidR="000D4400" w:rsidRDefault="000D4400" w:rsidP="005C28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086C09">
          <w:pPr>
            <w:pStyle w:val="Rodap"/>
          </w:pPr>
        </w:p>
      </w:tc>
      <w:tc>
        <w:tcPr>
          <w:tcW w:w="324" w:type="pct"/>
        </w:tcPr>
        <w:p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0D4400" w:rsidRPr="004373A6" w:rsidRDefault="000D4400" w:rsidP="00086C09">
          <w:pPr>
            <w:pStyle w:val="Rodap"/>
            <w:jc w:val="right"/>
          </w:pPr>
        </w:p>
      </w:tc>
    </w:tr>
  </w:tbl>
  <w:p w:rsidR="000D4400" w:rsidRDefault="000D44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3E" w:rsidRDefault="0040053E">
      <w:pPr>
        <w:spacing w:after="0"/>
      </w:pPr>
      <w:r>
        <w:separator/>
      </w:r>
    </w:p>
  </w:footnote>
  <w:footnote w:type="continuationSeparator" w:id="0">
    <w:p w:rsidR="0040053E" w:rsidRDefault="004005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42B0F"/>
    <w:rsid w:val="00052634"/>
    <w:rsid w:val="000530AA"/>
    <w:rsid w:val="00055377"/>
    <w:rsid w:val="00062EAA"/>
    <w:rsid w:val="00074266"/>
    <w:rsid w:val="00086C09"/>
    <w:rsid w:val="000968B7"/>
    <w:rsid w:val="000B2320"/>
    <w:rsid w:val="000B3F5F"/>
    <w:rsid w:val="000B519E"/>
    <w:rsid w:val="000C37CE"/>
    <w:rsid w:val="000D4400"/>
    <w:rsid w:val="000E7D17"/>
    <w:rsid w:val="000F6E1C"/>
    <w:rsid w:val="000F7AF3"/>
    <w:rsid w:val="00103B51"/>
    <w:rsid w:val="0010785B"/>
    <w:rsid w:val="00114E4D"/>
    <w:rsid w:val="0012698E"/>
    <w:rsid w:val="001331C8"/>
    <w:rsid w:val="00133D95"/>
    <w:rsid w:val="00142690"/>
    <w:rsid w:val="001866E4"/>
    <w:rsid w:val="001C6DCA"/>
    <w:rsid w:val="001F14AC"/>
    <w:rsid w:val="001F473D"/>
    <w:rsid w:val="00217C32"/>
    <w:rsid w:val="00236766"/>
    <w:rsid w:val="00254159"/>
    <w:rsid w:val="00263169"/>
    <w:rsid w:val="002662BC"/>
    <w:rsid w:val="002737C2"/>
    <w:rsid w:val="0027512A"/>
    <w:rsid w:val="00286AFB"/>
    <w:rsid w:val="00291E93"/>
    <w:rsid w:val="00297DDD"/>
    <w:rsid w:val="002A6CD4"/>
    <w:rsid w:val="002C6E8B"/>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0053E"/>
    <w:rsid w:val="004122A3"/>
    <w:rsid w:val="00430EC7"/>
    <w:rsid w:val="004707E4"/>
    <w:rsid w:val="00471E41"/>
    <w:rsid w:val="004906F8"/>
    <w:rsid w:val="00494B70"/>
    <w:rsid w:val="00494CC9"/>
    <w:rsid w:val="00496D57"/>
    <w:rsid w:val="004A0CB2"/>
    <w:rsid w:val="004A1990"/>
    <w:rsid w:val="004A414F"/>
    <w:rsid w:val="004A55D4"/>
    <w:rsid w:val="004B0DCA"/>
    <w:rsid w:val="004C273E"/>
    <w:rsid w:val="004E5185"/>
    <w:rsid w:val="0051773C"/>
    <w:rsid w:val="005215B0"/>
    <w:rsid w:val="00525AEA"/>
    <w:rsid w:val="005337B4"/>
    <w:rsid w:val="00547DBB"/>
    <w:rsid w:val="00556D62"/>
    <w:rsid w:val="00576D05"/>
    <w:rsid w:val="00583C97"/>
    <w:rsid w:val="00590859"/>
    <w:rsid w:val="005A0997"/>
    <w:rsid w:val="005A4453"/>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25ADF"/>
    <w:rsid w:val="008417D1"/>
    <w:rsid w:val="00850F1F"/>
    <w:rsid w:val="008551D7"/>
    <w:rsid w:val="00866ED2"/>
    <w:rsid w:val="008733ED"/>
    <w:rsid w:val="00873A35"/>
    <w:rsid w:val="008805C1"/>
    <w:rsid w:val="00892123"/>
    <w:rsid w:val="008962AB"/>
    <w:rsid w:val="008A2EF5"/>
    <w:rsid w:val="008A6A42"/>
    <w:rsid w:val="008B5B5E"/>
    <w:rsid w:val="008B5DA2"/>
    <w:rsid w:val="008C315E"/>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1DE"/>
    <w:rsid w:val="00A25308"/>
    <w:rsid w:val="00A2720F"/>
    <w:rsid w:val="00A31CDE"/>
    <w:rsid w:val="00A60E87"/>
    <w:rsid w:val="00A7512C"/>
    <w:rsid w:val="00A82F22"/>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028E"/>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
    <w:name w:val="Hashtag"/>
    <w:basedOn w:val="Fontepargpadro"/>
    <w:uiPriority w:val="99"/>
    <w:semiHidden/>
    <w:unhideWhenUsed/>
    <w:rsid w:val="00B52FBF"/>
    <w:rPr>
      <w:color w:val="2B579A"/>
      <w:shd w:val="clear" w:color="auto" w:fill="E6E6E6"/>
    </w:rPr>
  </w:style>
  <w:style w:type="character" w:customStyle="1" w:styleId="SmartHyperlink">
    <w:name w:val="Smart Hyperlink"/>
    <w:basedOn w:val="Fontepargpadro"/>
    <w:uiPriority w:val="99"/>
    <w:semiHidden/>
    <w:unhideWhenUsed/>
    <w:rsid w:val="00B52FBF"/>
    <w:rPr>
      <w:u w:val="dotted"/>
    </w:rPr>
  </w:style>
  <w:style w:type="character" w:customStyle="1" w:styleId="UnresolvedMention">
    <w:name w:val="Unresolved Mention"/>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84</TotalTime>
  <Pages>1</Pages>
  <Words>1833</Words>
  <Characters>9904</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gisele.surkamp</cp:lastModifiedBy>
  <cp:revision>31</cp:revision>
  <cp:lastPrinted>2020-12-29T21:52:00Z</cp:lastPrinted>
  <dcterms:created xsi:type="dcterms:W3CDTF">2020-11-27T17:43:00Z</dcterms:created>
  <dcterms:modified xsi:type="dcterms:W3CDTF">2020-12-29T22:21:00Z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