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EB" w:rsidRPr="002D5B22" w:rsidRDefault="00FE42EB" w:rsidP="00FE42EB">
      <w:pPr>
        <w:pBdr>
          <w:top w:val="double" w:sz="4" w:space="1" w:color="auto"/>
        </w:pBdr>
        <w:tabs>
          <w:tab w:val="left" w:pos="851"/>
          <w:tab w:val="left" w:pos="4962"/>
        </w:tabs>
        <w:spacing w:after="0" w:line="300" w:lineRule="exact"/>
        <w:jc w:val="center"/>
        <w:rPr>
          <w:sz w:val="24"/>
          <w:szCs w:val="24"/>
        </w:rPr>
      </w:pPr>
      <w:bookmarkStart w:id="0" w:name="_Toc499990365"/>
    </w:p>
    <w:p w:rsidR="00FE42EB" w:rsidRPr="002D5B22" w:rsidRDefault="00FE42EB" w:rsidP="00FE42EB">
      <w:pPr>
        <w:pStyle w:val="Recuodecorpodetexto"/>
        <w:spacing w:line="300" w:lineRule="exact"/>
        <w:ind w:firstLine="0"/>
        <w:rPr>
          <w:b/>
          <w:bCs/>
          <w:smallCaps/>
          <w:szCs w:val="24"/>
        </w:rPr>
      </w:pPr>
      <w:bookmarkStart w:id="1" w:name="_DV_M0"/>
      <w:bookmarkEnd w:id="1"/>
      <w:r>
        <w:rPr>
          <w:b/>
          <w:smallCaps/>
          <w:szCs w:val="24"/>
        </w:rPr>
        <w:t xml:space="preserve">Primeiro Aditamento </w:t>
      </w:r>
      <w:r w:rsidRPr="002D5B22">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2D5B22">
        <w:rPr>
          <w:szCs w:val="24"/>
        </w:rPr>
        <w:t xml:space="preserve"> </w:t>
      </w:r>
      <w:r w:rsidRPr="002D5B22">
        <w:rPr>
          <w:b/>
          <w:bCs/>
          <w:smallCaps/>
          <w:szCs w:val="24"/>
        </w:rPr>
        <w:t>S.A.</w:t>
      </w:r>
    </w:p>
    <w:p w:rsidR="00FE42EB" w:rsidRPr="002D5B22" w:rsidRDefault="00FE42EB" w:rsidP="00FE42EB">
      <w:pPr>
        <w:spacing w:after="0" w:line="300" w:lineRule="exact"/>
        <w:jc w:val="center"/>
        <w:rPr>
          <w:sz w:val="24"/>
          <w:szCs w:val="24"/>
        </w:rPr>
      </w:pPr>
    </w:p>
    <w:p w:rsidR="00FE42EB" w:rsidRPr="002D5B22" w:rsidRDefault="00FE42EB" w:rsidP="00FE42EB">
      <w:pPr>
        <w:spacing w:after="0" w:line="300" w:lineRule="exact"/>
        <w:jc w:val="center"/>
        <w:rPr>
          <w:b/>
          <w:bCs/>
          <w:sz w:val="24"/>
          <w:szCs w:val="24"/>
        </w:rPr>
      </w:pPr>
    </w:p>
    <w:p w:rsidR="00FE42EB" w:rsidRPr="002D5B22" w:rsidRDefault="00FE42EB" w:rsidP="00FE42EB">
      <w:pPr>
        <w:spacing w:after="0" w:line="300" w:lineRule="exact"/>
        <w:jc w:val="center"/>
        <w:rPr>
          <w:b/>
          <w:bCs/>
          <w:sz w:val="24"/>
          <w:szCs w:val="24"/>
        </w:rPr>
      </w:pPr>
    </w:p>
    <w:p w:rsidR="00FE42EB" w:rsidRPr="002D5B22" w:rsidRDefault="00FE42EB" w:rsidP="00FE42EB">
      <w:pPr>
        <w:spacing w:after="0" w:line="300" w:lineRule="exact"/>
        <w:jc w:val="center"/>
        <w:rPr>
          <w:sz w:val="24"/>
          <w:szCs w:val="24"/>
        </w:rPr>
      </w:pPr>
      <w:proofErr w:type="gramStart"/>
      <w:r w:rsidRPr="002D5B22">
        <w:rPr>
          <w:sz w:val="24"/>
          <w:szCs w:val="24"/>
        </w:rPr>
        <w:t>celebrado</w:t>
      </w:r>
      <w:proofErr w:type="gramEnd"/>
      <w:r w:rsidRPr="002D5B22">
        <w:rPr>
          <w:sz w:val="24"/>
          <w:szCs w:val="24"/>
        </w:rPr>
        <w:t xml:space="preserve"> entre</w:t>
      </w:r>
    </w:p>
    <w:p w:rsidR="00FE42EB" w:rsidRPr="002D5B22" w:rsidRDefault="00FE42EB" w:rsidP="00FE42EB">
      <w:pPr>
        <w:spacing w:after="0" w:line="300" w:lineRule="exact"/>
        <w:jc w:val="center"/>
        <w:rPr>
          <w:smallCaps/>
          <w:sz w:val="24"/>
          <w:szCs w:val="24"/>
        </w:rPr>
      </w:pPr>
    </w:p>
    <w:p w:rsidR="00FE42EB" w:rsidRPr="002D5B22" w:rsidRDefault="00FE42EB" w:rsidP="00FE42EB">
      <w:pPr>
        <w:spacing w:after="0" w:line="300" w:lineRule="exact"/>
        <w:jc w:val="center"/>
        <w:rPr>
          <w:b/>
          <w:bCs/>
          <w:smallCaps/>
          <w:sz w:val="24"/>
          <w:szCs w:val="24"/>
        </w:rPr>
      </w:pPr>
    </w:p>
    <w:p w:rsidR="00FE42EB" w:rsidRPr="002D5B22" w:rsidRDefault="00FE42EB" w:rsidP="00FE42EB">
      <w:pPr>
        <w:spacing w:after="0" w:line="300" w:lineRule="exact"/>
        <w:jc w:val="center"/>
        <w:rPr>
          <w:sz w:val="24"/>
          <w:szCs w:val="24"/>
        </w:rPr>
      </w:pPr>
      <w:r w:rsidRPr="002D5B22">
        <w:rPr>
          <w:b/>
          <w:bCs/>
          <w:smallCaps/>
          <w:color w:val="000000"/>
          <w:sz w:val="24"/>
          <w:szCs w:val="24"/>
        </w:rPr>
        <w:t>INFRA 6 Participações S.A.</w:t>
      </w:r>
      <w:r w:rsidRPr="002D5B22">
        <w:rPr>
          <w:sz w:val="24"/>
          <w:szCs w:val="24"/>
        </w:rPr>
        <w:t>,</w:t>
      </w:r>
    </w:p>
    <w:p w:rsidR="00FE42EB" w:rsidRPr="002D5B22" w:rsidRDefault="00FE42EB" w:rsidP="00FE42EB">
      <w:pPr>
        <w:spacing w:after="0" w:line="300" w:lineRule="exact"/>
        <w:jc w:val="center"/>
        <w:rPr>
          <w:i/>
          <w:iCs/>
          <w:sz w:val="24"/>
          <w:szCs w:val="24"/>
        </w:rPr>
      </w:pPr>
      <w:bookmarkStart w:id="2" w:name="_DV_M3"/>
      <w:bookmarkEnd w:id="2"/>
      <w:proofErr w:type="gramStart"/>
      <w:r w:rsidRPr="002D5B22">
        <w:rPr>
          <w:i/>
          <w:iCs/>
          <w:sz w:val="24"/>
          <w:szCs w:val="24"/>
        </w:rPr>
        <w:t>como</w:t>
      </w:r>
      <w:proofErr w:type="gramEnd"/>
      <w:r w:rsidRPr="002D5B22">
        <w:rPr>
          <w:i/>
          <w:iCs/>
          <w:sz w:val="24"/>
          <w:szCs w:val="24"/>
        </w:rPr>
        <w:t xml:space="preserve"> Emissora,</w:t>
      </w:r>
    </w:p>
    <w:p w:rsidR="00FE42EB" w:rsidRPr="002D5B22" w:rsidRDefault="00FE42EB" w:rsidP="00FE42EB">
      <w:pPr>
        <w:spacing w:after="0" w:line="300" w:lineRule="exact"/>
        <w:jc w:val="center"/>
        <w:rPr>
          <w:b/>
          <w:bCs/>
          <w:smallCaps/>
          <w:sz w:val="24"/>
          <w:szCs w:val="24"/>
        </w:rPr>
      </w:pPr>
    </w:p>
    <w:p w:rsidR="00FE42EB" w:rsidRPr="002D5B22" w:rsidRDefault="00FE42EB" w:rsidP="00FE42EB">
      <w:pPr>
        <w:spacing w:after="0" w:line="300" w:lineRule="exact"/>
        <w:jc w:val="center"/>
        <w:outlineLvl w:val="0"/>
        <w:rPr>
          <w:b/>
          <w:bCs/>
          <w:smallCaps/>
          <w:sz w:val="24"/>
          <w:szCs w:val="24"/>
        </w:rPr>
      </w:pPr>
    </w:p>
    <w:p w:rsidR="00FE42EB" w:rsidRPr="002D5B22" w:rsidRDefault="00FE42EB" w:rsidP="00FE42EB">
      <w:pPr>
        <w:spacing w:after="0" w:line="300" w:lineRule="exact"/>
        <w:jc w:val="center"/>
        <w:outlineLvl w:val="0"/>
        <w:rPr>
          <w:b/>
          <w:bCs/>
          <w:smallCaps/>
          <w:sz w:val="24"/>
          <w:szCs w:val="24"/>
        </w:rPr>
      </w:pPr>
      <w:proofErr w:type="spellStart"/>
      <w:r w:rsidRPr="002D5B22">
        <w:rPr>
          <w:b/>
          <w:bCs/>
          <w:smallCaps/>
          <w:sz w:val="24"/>
          <w:szCs w:val="24"/>
        </w:rPr>
        <w:t>Socicam</w:t>
      </w:r>
      <w:proofErr w:type="spellEnd"/>
      <w:r w:rsidRPr="002D5B22">
        <w:rPr>
          <w:b/>
          <w:bCs/>
          <w:smallCaps/>
          <w:sz w:val="24"/>
          <w:szCs w:val="24"/>
        </w:rPr>
        <w:t xml:space="preserve"> Administração de Projetos e Representações Ltda.,</w:t>
      </w:r>
    </w:p>
    <w:p w:rsidR="00FE42EB" w:rsidRPr="002D5B22" w:rsidRDefault="00FE42EB" w:rsidP="00FE42EB">
      <w:pPr>
        <w:spacing w:after="0" w:line="300" w:lineRule="exact"/>
        <w:jc w:val="center"/>
        <w:outlineLvl w:val="0"/>
        <w:rPr>
          <w:b/>
          <w:bCs/>
          <w:smallCaps/>
          <w:sz w:val="24"/>
          <w:szCs w:val="24"/>
        </w:rPr>
      </w:pPr>
      <w:r w:rsidRPr="002D5B22">
        <w:rPr>
          <w:b/>
          <w:bCs/>
          <w:smallCaps/>
          <w:sz w:val="24"/>
          <w:szCs w:val="24"/>
        </w:rPr>
        <w:t>FMFS Participações e Empreendimentos Ltda.,</w:t>
      </w:r>
    </w:p>
    <w:p w:rsidR="00FE42EB" w:rsidRPr="002D5B22" w:rsidRDefault="00FE42EB" w:rsidP="00FE42EB">
      <w:pPr>
        <w:spacing w:after="0" w:line="300" w:lineRule="exact"/>
        <w:jc w:val="center"/>
        <w:outlineLvl w:val="0"/>
        <w:rPr>
          <w:b/>
          <w:bCs/>
          <w:smallCaps/>
          <w:sz w:val="24"/>
          <w:szCs w:val="24"/>
        </w:rPr>
      </w:pPr>
    </w:p>
    <w:p w:rsidR="00FE42EB" w:rsidRPr="002D5B22" w:rsidRDefault="00FE42EB" w:rsidP="00FE42EB">
      <w:pPr>
        <w:spacing w:after="0" w:line="300" w:lineRule="exact"/>
        <w:jc w:val="center"/>
        <w:outlineLvl w:val="0"/>
        <w:rPr>
          <w:bCs/>
          <w:smallCaps/>
          <w:sz w:val="24"/>
          <w:szCs w:val="24"/>
        </w:rPr>
      </w:pPr>
      <w:r w:rsidRPr="002D5B22">
        <w:rPr>
          <w:bCs/>
          <w:smallCaps/>
          <w:sz w:val="24"/>
          <w:szCs w:val="24"/>
        </w:rPr>
        <w:t>e</w:t>
      </w:r>
    </w:p>
    <w:p w:rsidR="00FE42EB" w:rsidRPr="002D5B22" w:rsidRDefault="00FE42EB" w:rsidP="00FE42EB">
      <w:pPr>
        <w:spacing w:after="0" w:line="300" w:lineRule="exact"/>
        <w:jc w:val="center"/>
        <w:outlineLvl w:val="0"/>
        <w:rPr>
          <w:b/>
          <w:bCs/>
          <w:smallCaps/>
          <w:sz w:val="24"/>
          <w:szCs w:val="24"/>
        </w:rPr>
      </w:pPr>
      <w:r w:rsidRPr="002D5B22">
        <w:rPr>
          <w:b/>
          <w:bCs/>
          <w:smallCaps/>
          <w:sz w:val="24"/>
          <w:szCs w:val="24"/>
        </w:rPr>
        <w:t>José Mário de Freitas,</w:t>
      </w:r>
    </w:p>
    <w:p w:rsidR="00FE42EB" w:rsidRPr="002D5B22" w:rsidRDefault="00FE42EB" w:rsidP="00FE42EB">
      <w:pPr>
        <w:spacing w:after="0" w:line="300" w:lineRule="exact"/>
        <w:jc w:val="center"/>
        <w:rPr>
          <w:b/>
          <w:bCs/>
          <w:smallCaps/>
          <w:sz w:val="24"/>
          <w:szCs w:val="24"/>
        </w:rPr>
      </w:pPr>
      <w:proofErr w:type="gramStart"/>
      <w:r w:rsidRPr="002D5B22">
        <w:rPr>
          <w:i/>
          <w:iCs/>
          <w:sz w:val="24"/>
          <w:szCs w:val="24"/>
        </w:rPr>
        <w:t>como</w:t>
      </w:r>
      <w:proofErr w:type="gramEnd"/>
      <w:r w:rsidRPr="002D5B22">
        <w:rPr>
          <w:i/>
          <w:iCs/>
          <w:sz w:val="24"/>
          <w:szCs w:val="24"/>
        </w:rPr>
        <w:t xml:space="preserve"> Fiadores</w:t>
      </w:r>
    </w:p>
    <w:p w:rsidR="00FE42EB" w:rsidRPr="002D5B22" w:rsidRDefault="00FE42EB" w:rsidP="00FE42EB">
      <w:pPr>
        <w:spacing w:after="0" w:line="300" w:lineRule="exact"/>
        <w:jc w:val="center"/>
        <w:outlineLvl w:val="0"/>
        <w:rPr>
          <w:b/>
          <w:bCs/>
          <w:smallCaps/>
          <w:sz w:val="24"/>
          <w:szCs w:val="24"/>
        </w:rPr>
      </w:pPr>
    </w:p>
    <w:p w:rsidR="00FE42EB" w:rsidRPr="002D5B22" w:rsidRDefault="00FE42EB" w:rsidP="00FE42EB">
      <w:pPr>
        <w:spacing w:after="0" w:line="300" w:lineRule="exact"/>
        <w:jc w:val="center"/>
        <w:outlineLvl w:val="0"/>
        <w:rPr>
          <w:b/>
          <w:bCs/>
          <w:smallCaps/>
          <w:sz w:val="24"/>
          <w:szCs w:val="24"/>
        </w:rPr>
      </w:pPr>
    </w:p>
    <w:p w:rsidR="00FE42EB" w:rsidRPr="002D5B22" w:rsidRDefault="00FE42EB" w:rsidP="00FE42EB">
      <w:pPr>
        <w:spacing w:after="0" w:line="300" w:lineRule="exact"/>
        <w:jc w:val="center"/>
        <w:outlineLvl w:val="0"/>
        <w:rPr>
          <w:b/>
          <w:bCs/>
          <w:smallCaps/>
          <w:sz w:val="24"/>
          <w:szCs w:val="24"/>
        </w:rPr>
      </w:pPr>
      <w:r w:rsidRPr="002D5B22">
        <w:rPr>
          <w:b/>
          <w:bCs/>
          <w:smallCaps/>
          <w:sz w:val="24"/>
          <w:szCs w:val="24"/>
        </w:rPr>
        <w:t>e</w:t>
      </w:r>
    </w:p>
    <w:p w:rsidR="00FE42EB" w:rsidRPr="002D5B22" w:rsidRDefault="00FE42EB" w:rsidP="00FE42EB">
      <w:pPr>
        <w:spacing w:after="0" w:line="300" w:lineRule="exact"/>
        <w:jc w:val="center"/>
        <w:outlineLvl w:val="0"/>
        <w:rPr>
          <w:b/>
          <w:bCs/>
          <w:smallCaps/>
          <w:sz w:val="24"/>
          <w:szCs w:val="24"/>
        </w:rPr>
      </w:pPr>
    </w:p>
    <w:p w:rsidR="00FE42EB" w:rsidRPr="002D5B22" w:rsidRDefault="00FE42EB" w:rsidP="00FE42EB">
      <w:pPr>
        <w:spacing w:after="0" w:line="300" w:lineRule="exact"/>
        <w:jc w:val="center"/>
        <w:outlineLvl w:val="0"/>
        <w:rPr>
          <w:b/>
          <w:bCs/>
          <w:smallCaps/>
          <w:sz w:val="24"/>
          <w:szCs w:val="24"/>
        </w:rPr>
      </w:pPr>
    </w:p>
    <w:p w:rsidR="00FE42EB" w:rsidRPr="002D5B22" w:rsidRDefault="00FE42EB" w:rsidP="00FE42EB">
      <w:pPr>
        <w:spacing w:after="0" w:line="300" w:lineRule="exact"/>
        <w:jc w:val="center"/>
        <w:rPr>
          <w:b/>
          <w:bCs/>
          <w:smallCaps/>
          <w:sz w:val="24"/>
          <w:szCs w:val="24"/>
        </w:rPr>
      </w:pPr>
      <w:bookmarkStart w:id="3" w:name="_DV_M6"/>
      <w:bookmarkEnd w:id="3"/>
      <w:r w:rsidRPr="002D5B22">
        <w:rPr>
          <w:b/>
          <w:bCs/>
          <w:smallCaps/>
          <w:sz w:val="24"/>
          <w:szCs w:val="24"/>
        </w:rPr>
        <w:t>Simplific Pavarini Distribuidora de Títulos e Valores Mobiliários Ltda.,</w:t>
      </w:r>
    </w:p>
    <w:p w:rsidR="00FE42EB" w:rsidRPr="002D5B22" w:rsidRDefault="00FE42EB" w:rsidP="00FE42EB">
      <w:pPr>
        <w:spacing w:after="0" w:line="300" w:lineRule="exact"/>
        <w:jc w:val="center"/>
        <w:rPr>
          <w:b/>
          <w:bCs/>
          <w:smallCaps/>
          <w:sz w:val="24"/>
          <w:szCs w:val="24"/>
        </w:rPr>
      </w:pPr>
      <w:proofErr w:type="gramStart"/>
      <w:r w:rsidRPr="002D5B22">
        <w:rPr>
          <w:i/>
          <w:iCs/>
          <w:sz w:val="24"/>
          <w:szCs w:val="24"/>
        </w:rPr>
        <w:t>como</w:t>
      </w:r>
      <w:proofErr w:type="gramEnd"/>
      <w:r w:rsidRPr="002D5B22">
        <w:rPr>
          <w:i/>
          <w:iCs/>
          <w:sz w:val="24"/>
          <w:szCs w:val="24"/>
        </w:rPr>
        <w:t xml:space="preserve"> Agente Fiduciário</w:t>
      </w:r>
    </w:p>
    <w:p w:rsidR="00FE42EB" w:rsidRPr="002D5B22" w:rsidRDefault="00FE42EB" w:rsidP="00FE42EB">
      <w:pPr>
        <w:spacing w:after="0" w:line="300" w:lineRule="exact"/>
        <w:jc w:val="center"/>
        <w:rPr>
          <w:b/>
          <w:bCs/>
          <w:smallCaps/>
          <w:sz w:val="24"/>
          <w:szCs w:val="24"/>
        </w:rPr>
      </w:pPr>
    </w:p>
    <w:p w:rsidR="00FE42EB" w:rsidRPr="002D5B22" w:rsidRDefault="00FE42EB" w:rsidP="00FE42EB">
      <w:pPr>
        <w:spacing w:after="0" w:line="300" w:lineRule="exact"/>
        <w:jc w:val="center"/>
        <w:rPr>
          <w:b/>
          <w:bCs/>
          <w:smallCaps/>
          <w:sz w:val="24"/>
          <w:szCs w:val="24"/>
        </w:rPr>
      </w:pPr>
    </w:p>
    <w:p w:rsidR="00FE42EB" w:rsidRPr="002D5B22" w:rsidRDefault="00FE42EB" w:rsidP="00FE42EB">
      <w:pPr>
        <w:spacing w:after="0" w:line="300" w:lineRule="exact"/>
        <w:jc w:val="center"/>
        <w:rPr>
          <w:sz w:val="24"/>
          <w:szCs w:val="24"/>
        </w:rPr>
      </w:pPr>
      <w:bookmarkStart w:id="4" w:name="_DV_M7"/>
      <w:bookmarkEnd w:id="4"/>
      <w:r w:rsidRPr="002D5B22">
        <w:rPr>
          <w:sz w:val="24"/>
          <w:szCs w:val="24"/>
        </w:rPr>
        <w:t>________________________</w:t>
      </w:r>
    </w:p>
    <w:p w:rsidR="00FE42EB" w:rsidRPr="002D5B22" w:rsidRDefault="00FE42EB" w:rsidP="00FE42EB">
      <w:pPr>
        <w:pStyle w:val="c3"/>
        <w:spacing w:line="300" w:lineRule="exact"/>
        <w:rPr>
          <w:rFonts w:ascii="Times New Roman" w:hAnsi="Times New Roman"/>
        </w:rPr>
      </w:pPr>
    </w:p>
    <w:p w:rsidR="00FE42EB" w:rsidRPr="002D5B22" w:rsidRDefault="00FE42EB" w:rsidP="00FE42EB">
      <w:pPr>
        <w:spacing w:after="0" w:line="300" w:lineRule="exact"/>
        <w:jc w:val="center"/>
        <w:rPr>
          <w:sz w:val="24"/>
          <w:szCs w:val="24"/>
        </w:rPr>
      </w:pPr>
      <w:bookmarkStart w:id="5" w:name="_DV_M8"/>
      <w:bookmarkEnd w:id="5"/>
      <w:r w:rsidRPr="002D5B22">
        <w:rPr>
          <w:sz w:val="24"/>
          <w:szCs w:val="24"/>
        </w:rPr>
        <w:t>Datado de</w:t>
      </w:r>
    </w:p>
    <w:p w:rsidR="00FE42EB" w:rsidRPr="002D5B22" w:rsidRDefault="00EF0CC8" w:rsidP="00FE42EB">
      <w:pPr>
        <w:spacing w:after="0" w:line="300" w:lineRule="exact"/>
        <w:jc w:val="center"/>
        <w:rPr>
          <w:sz w:val="24"/>
          <w:szCs w:val="24"/>
        </w:rPr>
      </w:pPr>
      <w:bookmarkStart w:id="6" w:name="_DV_M9"/>
      <w:bookmarkEnd w:id="6"/>
      <w:r>
        <w:rPr>
          <w:sz w:val="24"/>
          <w:szCs w:val="24"/>
        </w:rPr>
        <w:t>17</w:t>
      </w:r>
      <w:r w:rsidR="00FE42EB">
        <w:rPr>
          <w:sz w:val="24"/>
          <w:szCs w:val="24"/>
        </w:rPr>
        <w:t xml:space="preserve"> </w:t>
      </w:r>
      <w:r w:rsidR="00FE42EB" w:rsidRPr="002D5B22">
        <w:rPr>
          <w:sz w:val="24"/>
          <w:szCs w:val="24"/>
        </w:rPr>
        <w:t xml:space="preserve">de </w:t>
      </w:r>
      <w:r w:rsidR="00FE42EB">
        <w:rPr>
          <w:sz w:val="24"/>
          <w:szCs w:val="24"/>
        </w:rPr>
        <w:t xml:space="preserve">julho </w:t>
      </w:r>
      <w:r w:rsidR="00FE42EB" w:rsidRPr="002D5B22">
        <w:rPr>
          <w:sz w:val="24"/>
          <w:szCs w:val="24"/>
        </w:rPr>
        <w:t>de 2019</w:t>
      </w:r>
    </w:p>
    <w:p w:rsidR="00FE42EB" w:rsidRPr="002D5B22" w:rsidRDefault="00FE42EB" w:rsidP="00FE42EB">
      <w:pPr>
        <w:spacing w:after="0" w:line="300" w:lineRule="exact"/>
        <w:jc w:val="center"/>
        <w:rPr>
          <w:smallCaps/>
          <w:sz w:val="24"/>
          <w:szCs w:val="24"/>
        </w:rPr>
      </w:pPr>
      <w:bookmarkStart w:id="7" w:name="_DV_M10"/>
      <w:bookmarkEnd w:id="7"/>
      <w:r w:rsidRPr="002D5B22">
        <w:rPr>
          <w:smallCaps/>
          <w:sz w:val="24"/>
          <w:szCs w:val="24"/>
        </w:rPr>
        <w:t>________________________</w:t>
      </w:r>
    </w:p>
    <w:p w:rsidR="00FE42EB" w:rsidRPr="002D5B22" w:rsidRDefault="00FE42EB" w:rsidP="00FE42EB">
      <w:pPr>
        <w:pBdr>
          <w:bottom w:val="double" w:sz="6" w:space="1" w:color="auto"/>
        </w:pBdr>
        <w:spacing w:after="0" w:line="300" w:lineRule="exact"/>
        <w:rPr>
          <w:smallCaps/>
          <w:sz w:val="24"/>
          <w:szCs w:val="24"/>
        </w:rPr>
      </w:pPr>
    </w:p>
    <w:p w:rsidR="00FE42EB" w:rsidRPr="002D5B22" w:rsidRDefault="00FE42EB" w:rsidP="00FE42EB">
      <w:pPr>
        <w:pStyle w:val="Recuodecorpodetexto"/>
        <w:spacing w:line="300" w:lineRule="exact"/>
        <w:ind w:firstLine="0"/>
        <w:rPr>
          <w:b/>
          <w:smallCaps/>
          <w:szCs w:val="24"/>
        </w:rPr>
      </w:pPr>
      <w:bookmarkStart w:id="8" w:name="_DV_M11"/>
      <w:bookmarkEnd w:id="8"/>
      <w:r w:rsidRPr="002D5B22">
        <w:rPr>
          <w:b/>
          <w:szCs w:val="24"/>
        </w:rPr>
        <w:br w:type="page"/>
      </w:r>
    </w:p>
    <w:p w:rsidR="007C6592" w:rsidRDefault="007C6592" w:rsidP="00BB3230">
      <w:pPr>
        <w:widowControl w:val="0"/>
        <w:spacing w:after="0" w:line="300" w:lineRule="exact"/>
        <w:rPr>
          <w:b/>
          <w:color w:val="000000"/>
          <w:sz w:val="24"/>
          <w:szCs w:val="24"/>
        </w:rPr>
      </w:pPr>
    </w:p>
    <w:p w:rsidR="00B901E1" w:rsidRPr="00BB3230" w:rsidRDefault="00BC5134" w:rsidP="00BB3230">
      <w:pPr>
        <w:widowControl w:val="0"/>
        <w:spacing w:after="0" w:line="300" w:lineRule="exact"/>
        <w:rPr>
          <w:b/>
          <w:bCs/>
          <w:sz w:val="24"/>
          <w:szCs w:val="24"/>
        </w:rPr>
      </w:pPr>
      <w:r w:rsidRPr="00BB3230">
        <w:rPr>
          <w:b/>
          <w:color w:val="000000"/>
          <w:sz w:val="24"/>
          <w:szCs w:val="24"/>
        </w:rPr>
        <w:t xml:space="preserve">PRIMEIRO ADITAMENTO </w:t>
      </w:r>
      <w:r w:rsidR="00B901E1" w:rsidRPr="00BB3230">
        <w:rPr>
          <w:b/>
          <w:color w:val="000000"/>
          <w:sz w:val="24"/>
          <w:szCs w:val="24"/>
        </w:rPr>
        <w:t xml:space="preserve">AO </w:t>
      </w:r>
      <w:r w:rsidR="00B901E1" w:rsidRPr="00BB3230">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BB3230">
        <w:rPr>
          <w:b/>
          <w:bCs/>
          <w:sz w:val="24"/>
          <w:szCs w:val="24"/>
        </w:rPr>
        <w:t>S.A.</w:t>
      </w:r>
    </w:p>
    <w:p w:rsidR="002A23F0" w:rsidRPr="00BB3230" w:rsidRDefault="002A23F0" w:rsidP="00BB3230">
      <w:pPr>
        <w:widowControl w:val="0"/>
        <w:spacing w:after="0" w:line="300" w:lineRule="exact"/>
        <w:rPr>
          <w:b/>
          <w:color w:val="000000"/>
          <w:sz w:val="24"/>
          <w:szCs w:val="24"/>
        </w:rPr>
      </w:pPr>
    </w:p>
    <w:p w:rsidR="002A23F0" w:rsidRPr="00BB3230" w:rsidRDefault="002A23F0" w:rsidP="00BB3230">
      <w:pPr>
        <w:widowControl w:val="0"/>
        <w:autoSpaceDE w:val="0"/>
        <w:autoSpaceDN w:val="0"/>
        <w:adjustRightInd w:val="0"/>
        <w:spacing w:after="0" w:line="300" w:lineRule="exact"/>
        <w:rPr>
          <w:sz w:val="24"/>
          <w:szCs w:val="24"/>
        </w:rPr>
      </w:pPr>
      <w:bookmarkStart w:id="9" w:name="_DV_M4"/>
      <w:bookmarkEnd w:id="9"/>
      <w:r w:rsidRPr="00BB3230">
        <w:rPr>
          <w:sz w:val="24"/>
          <w:szCs w:val="24"/>
        </w:rPr>
        <w:t>Pelo presente instrumento</w:t>
      </w:r>
      <w:r w:rsidR="00934E9E" w:rsidRPr="00BB3230">
        <w:rPr>
          <w:sz w:val="24"/>
          <w:szCs w:val="24"/>
        </w:rPr>
        <w:t xml:space="preserve"> particular</w:t>
      </w:r>
      <w:r w:rsidRPr="00BB3230">
        <w:rPr>
          <w:sz w:val="24"/>
          <w:szCs w:val="24"/>
        </w:rPr>
        <w:t xml:space="preserve">, de um lado, </w:t>
      </w:r>
    </w:p>
    <w:p w:rsidR="002A23F0" w:rsidRPr="00BB3230" w:rsidRDefault="002A23F0" w:rsidP="00BB3230">
      <w:pPr>
        <w:pStyle w:val="Corpodetexto"/>
        <w:widowControl w:val="0"/>
        <w:spacing w:after="0" w:line="300" w:lineRule="exact"/>
        <w:rPr>
          <w:color w:val="000000"/>
          <w:sz w:val="24"/>
          <w:szCs w:val="24"/>
        </w:rPr>
      </w:pPr>
    </w:p>
    <w:p w:rsidR="00B901E1" w:rsidRPr="00BB3230" w:rsidRDefault="00B901E1" w:rsidP="00BB3230">
      <w:pPr>
        <w:suppressAutoHyphens/>
        <w:spacing w:after="0" w:line="300" w:lineRule="exact"/>
        <w:rPr>
          <w:sz w:val="24"/>
          <w:szCs w:val="24"/>
        </w:rPr>
      </w:pPr>
      <w:bookmarkStart w:id="10" w:name="_DV_M5"/>
      <w:bookmarkEnd w:id="10"/>
      <w:r w:rsidRPr="00BB3230">
        <w:rPr>
          <w:sz w:val="24"/>
          <w:szCs w:val="24"/>
        </w:rPr>
        <w:t xml:space="preserve">Pelo presente instrumento particular como Emissora, </w:t>
      </w:r>
    </w:p>
    <w:p w:rsidR="00B901E1" w:rsidRPr="00BB3230" w:rsidRDefault="00B901E1" w:rsidP="00BB3230">
      <w:pPr>
        <w:suppressAutoHyphens/>
        <w:spacing w:after="0" w:line="300" w:lineRule="exact"/>
        <w:rPr>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sz w:val="24"/>
          <w:szCs w:val="24"/>
        </w:rPr>
      </w:pPr>
      <w:r w:rsidRPr="00BB3230">
        <w:rPr>
          <w:b/>
          <w:smallCaps/>
          <w:sz w:val="24"/>
          <w:szCs w:val="24"/>
        </w:rPr>
        <w:t>INFRA6 Participações S.A.</w:t>
      </w:r>
      <w:r w:rsidRPr="00BB3230">
        <w:rPr>
          <w:color w:val="000000"/>
          <w:sz w:val="24"/>
          <w:szCs w:val="24"/>
        </w:rPr>
        <w:t>, sociedade por ações sem registro de companhia aberta perante a Comissão de Valores Mobiliários (“</w:t>
      </w:r>
      <w:r w:rsidRPr="00BB3230">
        <w:rPr>
          <w:color w:val="000000"/>
          <w:sz w:val="24"/>
          <w:szCs w:val="24"/>
          <w:u w:val="single"/>
        </w:rPr>
        <w:t>CVM</w:t>
      </w:r>
      <w:r w:rsidRPr="00BB3230">
        <w:rPr>
          <w:color w:val="000000"/>
          <w:sz w:val="24"/>
          <w:szCs w:val="24"/>
        </w:rPr>
        <w:t xml:space="preserve">”), com sede na cidade de </w:t>
      </w:r>
      <w:r w:rsidRPr="00BB3230">
        <w:rPr>
          <w:sz w:val="24"/>
          <w:szCs w:val="24"/>
        </w:rPr>
        <w:t>São Paulo</w:t>
      </w:r>
      <w:r w:rsidRPr="00BB3230">
        <w:rPr>
          <w:color w:val="000000"/>
          <w:sz w:val="24"/>
          <w:szCs w:val="24"/>
        </w:rPr>
        <w:t xml:space="preserve">, Estado de </w:t>
      </w:r>
      <w:r w:rsidRPr="00BB3230">
        <w:rPr>
          <w:sz w:val="24"/>
          <w:szCs w:val="24"/>
        </w:rPr>
        <w:t>São Paulo</w:t>
      </w:r>
      <w:r w:rsidRPr="00BB3230">
        <w:rPr>
          <w:color w:val="000000"/>
          <w:sz w:val="24"/>
          <w:szCs w:val="24"/>
        </w:rPr>
        <w:t xml:space="preserve">, na </w:t>
      </w:r>
      <w:r w:rsidRPr="00BB3230">
        <w:rPr>
          <w:sz w:val="24"/>
          <w:szCs w:val="24"/>
        </w:rPr>
        <w:t>Rua Bela Cintra</w:t>
      </w:r>
      <w:r w:rsidRPr="00BB3230">
        <w:rPr>
          <w:color w:val="000000"/>
          <w:sz w:val="24"/>
          <w:szCs w:val="24"/>
        </w:rPr>
        <w:t xml:space="preserve">, nº </w:t>
      </w:r>
      <w:r w:rsidRPr="00BB3230">
        <w:rPr>
          <w:sz w:val="24"/>
          <w:szCs w:val="24"/>
        </w:rPr>
        <w:t>1.149</w:t>
      </w:r>
      <w:r w:rsidRPr="00BB3230">
        <w:rPr>
          <w:color w:val="000000"/>
          <w:sz w:val="24"/>
          <w:szCs w:val="24"/>
        </w:rPr>
        <w:t xml:space="preserve">, </w:t>
      </w:r>
      <w:r w:rsidRPr="00BB3230">
        <w:rPr>
          <w:sz w:val="24"/>
          <w:szCs w:val="24"/>
        </w:rPr>
        <w:t>8º andar</w:t>
      </w:r>
      <w:r w:rsidRPr="00BB3230">
        <w:rPr>
          <w:color w:val="000000"/>
          <w:sz w:val="24"/>
          <w:szCs w:val="24"/>
        </w:rPr>
        <w:t xml:space="preserve">, sala F, CEP </w:t>
      </w:r>
      <w:r w:rsidRPr="00BB3230">
        <w:rPr>
          <w:sz w:val="24"/>
          <w:szCs w:val="24"/>
        </w:rPr>
        <w:t>01415-907</w:t>
      </w:r>
      <w:r w:rsidRPr="00BB3230">
        <w:rPr>
          <w:color w:val="000000"/>
          <w:sz w:val="24"/>
          <w:szCs w:val="24"/>
        </w:rPr>
        <w:t>, inscrita no Cadastro Nacional da Pessoa Jurídica do Ministério da Economia (“</w:t>
      </w:r>
      <w:r w:rsidRPr="00BB3230">
        <w:rPr>
          <w:color w:val="000000"/>
          <w:sz w:val="24"/>
          <w:szCs w:val="24"/>
          <w:u w:val="single"/>
        </w:rPr>
        <w:t>CNPJ</w:t>
      </w:r>
      <w:r w:rsidRPr="00BB3230">
        <w:rPr>
          <w:color w:val="000000"/>
          <w:sz w:val="24"/>
          <w:szCs w:val="24"/>
        </w:rPr>
        <w:t xml:space="preserve">”) sob o nº </w:t>
      </w:r>
      <w:r w:rsidRPr="00BB3230">
        <w:rPr>
          <w:sz w:val="24"/>
          <w:szCs w:val="24"/>
        </w:rPr>
        <w:t>33.314.054/0001-80</w:t>
      </w:r>
      <w:r w:rsidRPr="00BB3230">
        <w:rPr>
          <w:color w:val="000000"/>
          <w:sz w:val="24"/>
          <w:szCs w:val="24"/>
        </w:rPr>
        <w:t xml:space="preserve">, com seus atos constitutivos arquivados na Junta Comercial do Estado de </w:t>
      </w:r>
      <w:r w:rsidRPr="00BB3230">
        <w:rPr>
          <w:sz w:val="24"/>
          <w:szCs w:val="24"/>
        </w:rPr>
        <w:t>São Paulo</w:t>
      </w:r>
      <w:r w:rsidRPr="00BB3230">
        <w:rPr>
          <w:color w:val="000000"/>
          <w:sz w:val="24"/>
          <w:szCs w:val="24"/>
        </w:rPr>
        <w:t xml:space="preserve"> (“</w:t>
      </w:r>
      <w:r w:rsidRPr="00BB3230">
        <w:rPr>
          <w:sz w:val="24"/>
          <w:szCs w:val="24"/>
          <w:u w:val="single"/>
        </w:rPr>
        <w:t>JUCESP</w:t>
      </w:r>
      <w:r w:rsidRPr="00BB3230">
        <w:rPr>
          <w:color w:val="000000"/>
          <w:sz w:val="24"/>
          <w:szCs w:val="24"/>
        </w:rPr>
        <w:t xml:space="preserve">”) sob o NIRE </w:t>
      </w:r>
      <w:r w:rsidRPr="00BB3230">
        <w:rPr>
          <w:sz w:val="24"/>
          <w:szCs w:val="24"/>
        </w:rPr>
        <w:t>35300534441</w:t>
      </w:r>
      <w:r w:rsidRPr="00BB3230">
        <w:rPr>
          <w:color w:val="000000"/>
          <w:sz w:val="24"/>
          <w:szCs w:val="24"/>
        </w:rPr>
        <w:t>, neste ato representada na forma de seu Estatuto Social (“</w:t>
      </w:r>
      <w:r w:rsidRPr="00BB3230">
        <w:rPr>
          <w:color w:val="000000"/>
          <w:sz w:val="24"/>
          <w:szCs w:val="24"/>
          <w:u w:val="single"/>
        </w:rPr>
        <w:t>Emissora</w:t>
      </w:r>
      <w:r w:rsidRPr="00BB3230">
        <w:rPr>
          <w:color w:val="000000"/>
          <w:sz w:val="24"/>
          <w:szCs w:val="24"/>
        </w:rPr>
        <w:t>”)</w:t>
      </w:r>
      <w:r w:rsidRPr="00BB3230">
        <w:rPr>
          <w:sz w:val="24"/>
          <w:szCs w:val="24"/>
        </w:rPr>
        <w:t xml:space="preserve">; </w:t>
      </w:r>
    </w:p>
    <w:p w:rsidR="00B901E1" w:rsidRPr="00BB3230" w:rsidRDefault="00B901E1" w:rsidP="00BB3230">
      <w:pPr>
        <w:suppressAutoHyphens/>
        <w:spacing w:after="0" w:line="300" w:lineRule="exact"/>
        <w:rPr>
          <w:color w:val="000000"/>
          <w:sz w:val="24"/>
          <w:szCs w:val="24"/>
        </w:rPr>
      </w:pPr>
    </w:p>
    <w:p w:rsidR="00B901E1" w:rsidRPr="00BB3230" w:rsidRDefault="00B901E1" w:rsidP="00BB3230">
      <w:pPr>
        <w:suppressAutoHyphens/>
        <w:spacing w:after="0" w:line="300" w:lineRule="exact"/>
        <w:rPr>
          <w:sz w:val="24"/>
          <w:szCs w:val="24"/>
        </w:rPr>
      </w:pPr>
      <w:proofErr w:type="gramStart"/>
      <w:r w:rsidRPr="00BB3230">
        <w:rPr>
          <w:sz w:val="24"/>
          <w:szCs w:val="24"/>
        </w:rPr>
        <w:t>e</w:t>
      </w:r>
      <w:proofErr w:type="gramEnd"/>
      <w:r w:rsidRPr="00BB3230">
        <w:rPr>
          <w:sz w:val="24"/>
          <w:szCs w:val="24"/>
        </w:rPr>
        <w:t>, como agente fiduciário, representando a comunhão dos titulares das debêntures da 1ª (primeira) emissão de debêntures da Emissora (“</w:t>
      </w:r>
      <w:r w:rsidRPr="00BB3230">
        <w:rPr>
          <w:sz w:val="24"/>
          <w:szCs w:val="24"/>
          <w:u w:val="single"/>
        </w:rPr>
        <w:t>Debenturistas</w:t>
      </w:r>
      <w:r w:rsidRPr="00BB3230">
        <w:rPr>
          <w:sz w:val="24"/>
          <w:szCs w:val="24"/>
        </w:rPr>
        <w:t>” e, individualmente, “</w:t>
      </w:r>
      <w:r w:rsidRPr="00BB3230">
        <w:rPr>
          <w:sz w:val="24"/>
          <w:szCs w:val="24"/>
          <w:u w:val="single"/>
        </w:rPr>
        <w:t>Debenturista</w:t>
      </w:r>
      <w:r w:rsidRPr="00BB3230">
        <w:rPr>
          <w:sz w:val="24"/>
          <w:szCs w:val="24"/>
        </w:rPr>
        <w:t>”),</w:t>
      </w:r>
    </w:p>
    <w:p w:rsidR="00B901E1" w:rsidRPr="00BB3230" w:rsidRDefault="00B901E1" w:rsidP="00BB3230">
      <w:pPr>
        <w:suppressAutoHyphens/>
        <w:spacing w:after="0" w:line="300" w:lineRule="exact"/>
        <w:rPr>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sz w:val="24"/>
          <w:szCs w:val="24"/>
        </w:rPr>
      </w:pPr>
      <w:bookmarkStart w:id="11" w:name="_Hlk3656845"/>
      <w:r w:rsidRPr="00BB3230">
        <w:rPr>
          <w:b/>
          <w:smallCaps/>
          <w:sz w:val="24"/>
          <w:szCs w:val="24"/>
        </w:rPr>
        <w:t>Simplific Pavarini Distribuidora de Títulos e Valores Mobiliários Ltda.</w:t>
      </w:r>
      <w:r w:rsidRPr="00BB3230">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BB3230">
        <w:rPr>
          <w:bCs/>
          <w:sz w:val="24"/>
          <w:szCs w:val="24"/>
        </w:rPr>
        <w:t>, neste ato representada nos termos de seu Contrato Social</w:t>
      </w:r>
      <w:bookmarkEnd w:id="11"/>
      <w:r w:rsidRPr="00BB3230">
        <w:rPr>
          <w:b/>
          <w:bCs/>
          <w:smallCaps/>
          <w:sz w:val="24"/>
          <w:szCs w:val="24"/>
        </w:rPr>
        <w:t xml:space="preserve"> </w:t>
      </w:r>
      <w:r w:rsidRPr="00BB3230">
        <w:rPr>
          <w:sz w:val="24"/>
          <w:szCs w:val="24"/>
        </w:rPr>
        <w:t>(“</w:t>
      </w:r>
      <w:r w:rsidRPr="00BB3230">
        <w:rPr>
          <w:sz w:val="24"/>
          <w:szCs w:val="24"/>
          <w:u w:val="single"/>
        </w:rPr>
        <w:t>Agente Fiduciário</w:t>
      </w:r>
      <w:r w:rsidRPr="00BB3230">
        <w:rPr>
          <w:sz w:val="24"/>
          <w:szCs w:val="24"/>
        </w:rPr>
        <w:t>”);</w:t>
      </w:r>
    </w:p>
    <w:p w:rsidR="00B901E1" w:rsidRPr="00BB3230" w:rsidRDefault="00B901E1" w:rsidP="00BB3230">
      <w:pPr>
        <w:suppressAutoHyphens/>
        <w:spacing w:after="0" w:line="300" w:lineRule="exact"/>
        <w:rPr>
          <w:sz w:val="24"/>
          <w:szCs w:val="24"/>
        </w:rPr>
      </w:pPr>
    </w:p>
    <w:p w:rsidR="00B901E1" w:rsidRPr="00BB3230" w:rsidRDefault="00B901E1" w:rsidP="00BB3230">
      <w:pPr>
        <w:suppressAutoHyphens/>
        <w:spacing w:after="0" w:line="300" w:lineRule="exact"/>
        <w:rPr>
          <w:sz w:val="24"/>
          <w:szCs w:val="24"/>
        </w:rPr>
      </w:pPr>
      <w:proofErr w:type="gramStart"/>
      <w:r w:rsidRPr="00BB3230">
        <w:rPr>
          <w:sz w:val="24"/>
          <w:szCs w:val="24"/>
        </w:rPr>
        <w:t>e</w:t>
      </w:r>
      <w:proofErr w:type="gramEnd"/>
      <w:r w:rsidRPr="00BB3230">
        <w:rPr>
          <w:sz w:val="24"/>
          <w:szCs w:val="24"/>
        </w:rPr>
        <w:t>, ainda, na qualidade de intervenientes fiadores,</w:t>
      </w:r>
    </w:p>
    <w:p w:rsidR="00B901E1" w:rsidRPr="00BB3230" w:rsidRDefault="00B901E1" w:rsidP="00BB3230">
      <w:pPr>
        <w:suppressAutoHyphens/>
        <w:spacing w:after="0" w:line="300" w:lineRule="exact"/>
        <w:rPr>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b/>
          <w:sz w:val="24"/>
          <w:szCs w:val="24"/>
        </w:rPr>
      </w:pPr>
      <w:proofErr w:type="spellStart"/>
      <w:r w:rsidRPr="00BB3230">
        <w:rPr>
          <w:b/>
          <w:bCs/>
          <w:smallCaps/>
          <w:sz w:val="24"/>
          <w:szCs w:val="24"/>
        </w:rPr>
        <w:t>Socicam</w:t>
      </w:r>
      <w:proofErr w:type="spellEnd"/>
      <w:r w:rsidRPr="00BB3230">
        <w:rPr>
          <w:b/>
          <w:bCs/>
          <w:smallCaps/>
          <w:sz w:val="24"/>
          <w:szCs w:val="24"/>
        </w:rPr>
        <w:t xml:space="preserve"> Administração, Projetos e Representações Ltda.</w:t>
      </w:r>
      <w:r w:rsidRPr="00BB3230">
        <w:rPr>
          <w:sz w:val="24"/>
          <w:szCs w:val="24"/>
        </w:rPr>
        <w:t xml:space="preserve">, sociedade limitada, </w:t>
      </w:r>
      <w:r w:rsidRPr="00BB3230">
        <w:rPr>
          <w:color w:val="000000"/>
          <w:sz w:val="24"/>
          <w:szCs w:val="24"/>
        </w:rPr>
        <w:t xml:space="preserve">com sede na cidade de São Paulo, Estado do São Paulo, na Rua Bela Cintra, nº 1149, 8º andar, conjunto 81, CEP 01415-907, inscrita no CNPJ sob o nº </w:t>
      </w:r>
      <w:r w:rsidRPr="00BB3230">
        <w:rPr>
          <w:bCs/>
          <w:color w:val="000000"/>
          <w:sz w:val="24"/>
          <w:szCs w:val="24"/>
        </w:rPr>
        <w:t>43.217.280/0001-05</w:t>
      </w:r>
      <w:r w:rsidRPr="00BB3230">
        <w:rPr>
          <w:color w:val="000000"/>
          <w:sz w:val="24"/>
          <w:szCs w:val="24"/>
        </w:rPr>
        <w:t>, com seus atos constitutivos arquivados na JUCESP sob o NIRE 352.091.143-54, neste ato representada na forma de seu contrato social (“</w:t>
      </w:r>
      <w:proofErr w:type="spellStart"/>
      <w:r w:rsidRPr="00BB3230">
        <w:rPr>
          <w:color w:val="000000"/>
          <w:sz w:val="24"/>
          <w:szCs w:val="24"/>
          <w:u w:val="single"/>
        </w:rPr>
        <w:t>Socicam</w:t>
      </w:r>
      <w:proofErr w:type="spellEnd"/>
      <w:r w:rsidRPr="00BB3230">
        <w:rPr>
          <w:color w:val="000000"/>
          <w:sz w:val="24"/>
          <w:szCs w:val="24"/>
        </w:rPr>
        <w:t>”);</w:t>
      </w:r>
    </w:p>
    <w:p w:rsidR="00B901E1" w:rsidRPr="00BB3230" w:rsidRDefault="00B901E1" w:rsidP="00BB3230">
      <w:pPr>
        <w:suppressAutoHyphens/>
        <w:spacing w:after="0" w:line="300" w:lineRule="exact"/>
        <w:rPr>
          <w:color w:val="000000"/>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color w:val="000000"/>
          <w:sz w:val="24"/>
          <w:szCs w:val="24"/>
        </w:rPr>
      </w:pPr>
      <w:r w:rsidRPr="00BB3230">
        <w:rPr>
          <w:b/>
          <w:smallCaps/>
          <w:color w:val="000000"/>
          <w:sz w:val="24"/>
          <w:szCs w:val="24"/>
        </w:rPr>
        <w:t>FMFS – Participações e Empreendimentos Ltda.</w:t>
      </w:r>
      <w:r w:rsidRPr="00BB3230">
        <w:rPr>
          <w:color w:val="000000"/>
          <w:sz w:val="24"/>
          <w:szCs w:val="24"/>
        </w:rPr>
        <w:t xml:space="preserve">, </w:t>
      </w:r>
      <w:r w:rsidRPr="00BB3230">
        <w:rPr>
          <w:sz w:val="24"/>
          <w:szCs w:val="24"/>
        </w:rPr>
        <w:t xml:space="preserve">sociedade limitada, </w:t>
      </w:r>
      <w:r w:rsidRPr="00BB3230">
        <w:rPr>
          <w:color w:val="000000"/>
          <w:sz w:val="24"/>
          <w:szCs w:val="24"/>
        </w:rPr>
        <w:t xml:space="preserve">com sede na cidade de São Paulo, Estado do São Paulo, na Rua Bela Cintra, nº 1149, 8º andar, CEP 01415-907, inscrita no CNPJ sob o nº </w:t>
      </w:r>
      <w:r w:rsidRPr="00BB3230">
        <w:rPr>
          <w:bCs/>
          <w:color w:val="000000"/>
          <w:sz w:val="24"/>
          <w:szCs w:val="24"/>
        </w:rPr>
        <w:t>00.688.917/0001-20</w:t>
      </w:r>
      <w:r w:rsidRPr="00BB3230">
        <w:rPr>
          <w:color w:val="000000"/>
          <w:sz w:val="24"/>
          <w:szCs w:val="24"/>
        </w:rPr>
        <w:t>, com seus atos constitutivos arquivados na JUCESP sob NIRE 352.189.187-71, neste ato representada na forma de seu contrato social (“</w:t>
      </w:r>
      <w:r w:rsidRPr="00BB3230">
        <w:rPr>
          <w:color w:val="000000"/>
          <w:sz w:val="24"/>
          <w:szCs w:val="24"/>
          <w:u w:val="single"/>
        </w:rPr>
        <w:t>FMFS</w:t>
      </w:r>
      <w:r w:rsidRPr="00BB3230">
        <w:rPr>
          <w:color w:val="000000"/>
          <w:sz w:val="24"/>
          <w:szCs w:val="24"/>
        </w:rPr>
        <w:t xml:space="preserve">” e em conjunto com </w:t>
      </w:r>
      <w:proofErr w:type="spellStart"/>
      <w:r w:rsidRPr="00BB3230">
        <w:rPr>
          <w:color w:val="000000"/>
          <w:sz w:val="24"/>
          <w:szCs w:val="24"/>
        </w:rPr>
        <w:t>Socicam</w:t>
      </w:r>
      <w:proofErr w:type="spellEnd"/>
      <w:r w:rsidRPr="00BB3230">
        <w:rPr>
          <w:color w:val="000000"/>
          <w:sz w:val="24"/>
          <w:szCs w:val="24"/>
        </w:rPr>
        <w:t>, “</w:t>
      </w:r>
      <w:r w:rsidRPr="00BB3230">
        <w:rPr>
          <w:color w:val="000000"/>
          <w:sz w:val="24"/>
          <w:szCs w:val="24"/>
          <w:u w:val="single"/>
        </w:rPr>
        <w:t>Fiadores Pessoas Jurídicas</w:t>
      </w:r>
      <w:r w:rsidRPr="00BB3230">
        <w:rPr>
          <w:color w:val="000000"/>
          <w:sz w:val="24"/>
          <w:szCs w:val="24"/>
        </w:rPr>
        <w:t>”); e</w:t>
      </w:r>
    </w:p>
    <w:p w:rsidR="00B901E1" w:rsidRPr="00BB3230" w:rsidRDefault="00B901E1" w:rsidP="00BB3230">
      <w:pPr>
        <w:suppressAutoHyphens/>
        <w:spacing w:after="0" w:line="300" w:lineRule="exact"/>
        <w:rPr>
          <w:color w:val="000000"/>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color w:val="000000"/>
          <w:sz w:val="24"/>
          <w:szCs w:val="24"/>
        </w:rPr>
      </w:pPr>
      <w:r w:rsidRPr="00BB3230">
        <w:rPr>
          <w:b/>
          <w:smallCaps/>
          <w:color w:val="000000"/>
          <w:sz w:val="24"/>
          <w:szCs w:val="24"/>
        </w:rPr>
        <w:t>José Mário de Lima Freitas</w:t>
      </w:r>
      <w:r w:rsidRPr="00BB3230">
        <w:rPr>
          <w:color w:val="000000"/>
          <w:sz w:val="24"/>
          <w:szCs w:val="24"/>
        </w:rPr>
        <w:t>, brasileiro</w:t>
      </w:r>
      <w:r w:rsidRPr="00BB3230">
        <w:rPr>
          <w:sz w:val="24"/>
          <w:szCs w:val="24"/>
        </w:rPr>
        <w:t>, casado sob o regime de comunhão parcial de bens com Alessandra Barbour de Freitas, administrador de empresas, portador da Cédula de Identidade RG nº</w:t>
      </w:r>
      <w:r w:rsidRPr="00BB3230">
        <w:rPr>
          <w:color w:val="000000"/>
          <w:sz w:val="24"/>
          <w:szCs w:val="24"/>
        </w:rPr>
        <w:t xml:space="preserve"> 12.617.634/SSP-SP, inscrito no Cadastro Nacional da Pessoa Física do Ministério da Economia (“</w:t>
      </w:r>
      <w:r w:rsidRPr="00BB3230">
        <w:rPr>
          <w:color w:val="000000"/>
          <w:sz w:val="24"/>
          <w:szCs w:val="24"/>
          <w:u w:val="single"/>
        </w:rPr>
        <w:t>CPF</w:t>
      </w:r>
      <w:r w:rsidRPr="00BB3230">
        <w:rPr>
          <w:color w:val="000000"/>
          <w:sz w:val="24"/>
          <w:szCs w:val="24"/>
        </w:rPr>
        <w:t>”) sob o nº 048.426.288-20, com endereço profissional na cidade de São Paulo, Estado de São Paulo, na Rua Bela Cintra, nº 1149, 8º andar, CEP 01415-907 (“</w:t>
      </w:r>
      <w:r w:rsidRPr="00BB3230">
        <w:rPr>
          <w:color w:val="000000"/>
          <w:sz w:val="24"/>
          <w:szCs w:val="24"/>
          <w:u w:val="single"/>
        </w:rPr>
        <w:t>Sr. José Mário</w:t>
      </w:r>
      <w:r w:rsidRPr="00BB3230">
        <w:rPr>
          <w:color w:val="000000"/>
          <w:sz w:val="24"/>
          <w:szCs w:val="24"/>
        </w:rPr>
        <w:t>” ou “</w:t>
      </w:r>
      <w:r w:rsidRPr="00BB3230">
        <w:rPr>
          <w:color w:val="000000"/>
          <w:sz w:val="24"/>
          <w:szCs w:val="24"/>
          <w:u w:val="single"/>
        </w:rPr>
        <w:t>Fiador Pessoa Física</w:t>
      </w:r>
      <w:r w:rsidRPr="00BB3230">
        <w:rPr>
          <w:color w:val="000000"/>
          <w:sz w:val="24"/>
          <w:szCs w:val="24"/>
        </w:rPr>
        <w:t xml:space="preserve">” e, em conjunto com </w:t>
      </w:r>
      <w:proofErr w:type="spellStart"/>
      <w:r w:rsidRPr="00BB3230">
        <w:rPr>
          <w:color w:val="000000"/>
          <w:sz w:val="24"/>
          <w:szCs w:val="24"/>
        </w:rPr>
        <w:t>Socicam</w:t>
      </w:r>
      <w:proofErr w:type="spellEnd"/>
      <w:r w:rsidRPr="00BB3230">
        <w:rPr>
          <w:color w:val="000000"/>
          <w:sz w:val="24"/>
          <w:szCs w:val="24"/>
        </w:rPr>
        <w:t xml:space="preserve"> e FMFS, “</w:t>
      </w:r>
      <w:r w:rsidRPr="00BB3230">
        <w:rPr>
          <w:color w:val="000000"/>
          <w:sz w:val="24"/>
          <w:szCs w:val="24"/>
          <w:u w:val="single"/>
        </w:rPr>
        <w:t>Fiadores</w:t>
      </w:r>
      <w:r w:rsidRPr="00BB3230">
        <w:rPr>
          <w:color w:val="000000"/>
          <w:sz w:val="24"/>
          <w:szCs w:val="24"/>
        </w:rPr>
        <w:t xml:space="preserve">”); </w:t>
      </w:r>
    </w:p>
    <w:p w:rsidR="00B901E1" w:rsidRPr="00BB3230" w:rsidRDefault="00B901E1" w:rsidP="00BB3230">
      <w:pPr>
        <w:suppressAutoHyphens/>
        <w:spacing w:after="0" w:line="300" w:lineRule="exact"/>
        <w:rPr>
          <w:color w:val="000000"/>
          <w:sz w:val="24"/>
          <w:szCs w:val="24"/>
        </w:rPr>
      </w:pPr>
    </w:p>
    <w:p w:rsidR="00B901E1" w:rsidRPr="00BB3230" w:rsidRDefault="00B901E1" w:rsidP="00BB3230">
      <w:pPr>
        <w:suppressAutoHyphens/>
        <w:spacing w:after="0" w:line="300" w:lineRule="exact"/>
        <w:rPr>
          <w:sz w:val="24"/>
          <w:szCs w:val="24"/>
        </w:rPr>
      </w:pPr>
      <w:proofErr w:type="gramStart"/>
      <w:r w:rsidRPr="00BB3230">
        <w:rPr>
          <w:sz w:val="24"/>
          <w:szCs w:val="24"/>
        </w:rPr>
        <w:t>sendo</w:t>
      </w:r>
      <w:proofErr w:type="gramEnd"/>
      <w:r w:rsidRPr="00BB3230">
        <w:rPr>
          <w:sz w:val="24"/>
          <w:szCs w:val="24"/>
        </w:rPr>
        <w:t xml:space="preserve"> a Emissora, o Agente Fiduciário e os Fiadores doravante denominados, em conjunto, como “Partes” e, individual e indistintamente, como “Parte”;</w:t>
      </w:r>
    </w:p>
    <w:p w:rsidR="00C70370" w:rsidRPr="00BB3230" w:rsidRDefault="00C70370" w:rsidP="00BB3230">
      <w:pPr>
        <w:pStyle w:val="ContratoCabealho"/>
        <w:spacing w:before="0" w:after="0" w:line="300" w:lineRule="exact"/>
      </w:pPr>
    </w:p>
    <w:p w:rsidR="00BC5134" w:rsidRPr="00BB3230" w:rsidRDefault="00BC5134" w:rsidP="00BB3230">
      <w:pPr>
        <w:pStyle w:val="Corpodetexto"/>
        <w:widowControl w:val="0"/>
        <w:spacing w:after="0" w:line="300" w:lineRule="exact"/>
        <w:rPr>
          <w:color w:val="000000"/>
          <w:sz w:val="24"/>
          <w:szCs w:val="24"/>
        </w:rPr>
      </w:pPr>
    </w:p>
    <w:p w:rsidR="00BC5134" w:rsidRPr="00BB3230" w:rsidRDefault="00BC5134" w:rsidP="00BB3230">
      <w:pPr>
        <w:spacing w:after="0" w:line="300" w:lineRule="exact"/>
        <w:rPr>
          <w:sz w:val="24"/>
          <w:szCs w:val="24"/>
        </w:rPr>
      </w:pPr>
      <w:r w:rsidRPr="00BB3230">
        <w:rPr>
          <w:b/>
          <w:caps/>
          <w:sz w:val="24"/>
          <w:szCs w:val="24"/>
        </w:rPr>
        <w:t>Considerando que</w:t>
      </w:r>
      <w:r w:rsidRPr="00BB3230">
        <w:rPr>
          <w:sz w:val="24"/>
          <w:szCs w:val="24"/>
        </w:rPr>
        <w:t xml:space="preserve"> </w:t>
      </w:r>
      <w:r w:rsidR="0017147F" w:rsidRPr="00BB3230">
        <w:rPr>
          <w:sz w:val="24"/>
          <w:szCs w:val="24"/>
        </w:rPr>
        <w:t xml:space="preserve">as Partes celebraram, em </w:t>
      </w:r>
      <w:r w:rsidR="00B901E1" w:rsidRPr="00BB3230">
        <w:rPr>
          <w:sz w:val="24"/>
          <w:szCs w:val="24"/>
        </w:rPr>
        <w:t>31</w:t>
      </w:r>
      <w:r w:rsidR="00DA45A2" w:rsidRPr="00BB3230">
        <w:rPr>
          <w:sz w:val="24"/>
          <w:szCs w:val="24"/>
        </w:rPr>
        <w:t xml:space="preserve"> </w:t>
      </w:r>
      <w:r w:rsidR="0017147F" w:rsidRPr="00BB3230">
        <w:rPr>
          <w:sz w:val="24"/>
          <w:szCs w:val="24"/>
        </w:rPr>
        <w:t xml:space="preserve">de </w:t>
      </w:r>
      <w:r w:rsidR="00DA45A2" w:rsidRPr="00BB3230">
        <w:rPr>
          <w:sz w:val="24"/>
          <w:szCs w:val="24"/>
        </w:rPr>
        <w:t>maio</w:t>
      </w:r>
      <w:r w:rsidR="0017147F" w:rsidRPr="00BB3230">
        <w:rPr>
          <w:sz w:val="24"/>
          <w:szCs w:val="24"/>
        </w:rPr>
        <w:t xml:space="preserve"> de 201</w:t>
      </w:r>
      <w:r w:rsidR="00B901E1" w:rsidRPr="00BB3230">
        <w:rPr>
          <w:sz w:val="24"/>
          <w:szCs w:val="24"/>
        </w:rPr>
        <w:t>9</w:t>
      </w:r>
      <w:r w:rsidR="0017147F" w:rsidRPr="00BB3230">
        <w:rPr>
          <w:sz w:val="24"/>
          <w:szCs w:val="24"/>
        </w:rPr>
        <w:t>, o “</w:t>
      </w:r>
      <w:r w:rsidR="00B901E1" w:rsidRPr="00BB3230">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BB3230">
        <w:rPr>
          <w:i/>
          <w:color w:val="000000"/>
          <w:sz w:val="24"/>
          <w:szCs w:val="24"/>
        </w:rPr>
        <w:t>.</w:t>
      </w:r>
      <w:r w:rsidR="0017147F" w:rsidRPr="00BB3230">
        <w:rPr>
          <w:sz w:val="24"/>
          <w:szCs w:val="24"/>
        </w:rPr>
        <w:t>” (“</w:t>
      </w:r>
      <w:r w:rsidR="0017147F" w:rsidRPr="00BB3230">
        <w:rPr>
          <w:sz w:val="24"/>
          <w:szCs w:val="24"/>
          <w:u w:val="single"/>
        </w:rPr>
        <w:t>Escritura de Emissão</w:t>
      </w:r>
      <w:r w:rsidR="0017147F" w:rsidRPr="00BB3230">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BB3230">
        <w:rPr>
          <w:color w:val="000000"/>
          <w:sz w:val="24"/>
          <w:szCs w:val="24"/>
        </w:rPr>
        <w:t>70</w:t>
      </w:r>
      <w:r w:rsidR="0017147F" w:rsidRPr="00BB3230">
        <w:rPr>
          <w:color w:val="000000"/>
          <w:sz w:val="24"/>
          <w:szCs w:val="24"/>
        </w:rPr>
        <w:t>.000 (</w:t>
      </w:r>
      <w:r w:rsidR="00B901E1" w:rsidRPr="00BB3230">
        <w:rPr>
          <w:color w:val="000000"/>
          <w:sz w:val="24"/>
          <w:szCs w:val="24"/>
        </w:rPr>
        <w:t>setenta mil</w:t>
      </w:r>
      <w:r w:rsidR="0017147F" w:rsidRPr="00BB3230">
        <w:rPr>
          <w:color w:val="000000"/>
          <w:sz w:val="24"/>
          <w:szCs w:val="24"/>
        </w:rPr>
        <w:t xml:space="preserve">) </w:t>
      </w:r>
      <w:r w:rsidR="0017147F" w:rsidRPr="00BB3230">
        <w:rPr>
          <w:sz w:val="24"/>
          <w:szCs w:val="24"/>
        </w:rPr>
        <w:t>debêntures simples, não conversíveis em ações, em</w:t>
      </w:r>
      <w:r w:rsidR="00251EAD" w:rsidRPr="00BB3230">
        <w:rPr>
          <w:sz w:val="24"/>
          <w:szCs w:val="24"/>
        </w:rPr>
        <w:t xml:space="preserve"> </w:t>
      </w:r>
      <w:r w:rsidR="00B901E1" w:rsidRPr="00BB3230">
        <w:rPr>
          <w:sz w:val="24"/>
          <w:szCs w:val="24"/>
        </w:rPr>
        <w:t>s</w:t>
      </w:r>
      <w:r w:rsidR="0017147F" w:rsidRPr="00BB3230">
        <w:rPr>
          <w:sz w:val="24"/>
          <w:szCs w:val="24"/>
        </w:rPr>
        <w:t>érie</w:t>
      </w:r>
      <w:r w:rsidR="00B901E1" w:rsidRPr="00BB3230">
        <w:rPr>
          <w:sz w:val="24"/>
          <w:szCs w:val="24"/>
        </w:rPr>
        <w:t xml:space="preserve"> única, </w:t>
      </w:r>
      <w:r w:rsidR="0017147F" w:rsidRPr="00BB3230">
        <w:rPr>
          <w:sz w:val="24"/>
          <w:szCs w:val="24"/>
        </w:rPr>
        <w:t xml:space="preserve">da espécie quirografária, </w:t>
      </w:r>
      <w:r w:rsidR="00B901E1" w:rsidRPr="00BB3230">
        <w:rPr>
          <w:sz w:val="24"/>
          <w:szCs w:val="24"/>
        </w:rPr>
        <w:t xml:space="preserve">com garantia adicional real e fidejussória </w:t>
      </w:r>
      <w:r w:rsidR="0017147F" w:rsidRPr="00BB3230">
        <w:rPr>
          <w:sz w:val="24"/>
          <w:szCs w:val="24"/>
        </w:rPr>
        <w:t>da Emissora (“</w:t>
      </w:r>
      <w:r w:rsidR="0017147F" w:rsidRPr="00BB3230">
        <w:rPr>
          <w:sz w:val="24"/>
          <w:szCs w:val="24"/>
          <w:u w:val="single"/>
        </w:rPr>
        <w:t>Debêntures</w:t>
      </w:r>
      <w:r w:rsidR="0017147F" w:rsidRPr="00BB3230">
        <w:rPr>
          <w:sz w:val="24"/>
          <w:szCs w:val="24"/>
        </w:rPr>
        <w:t>” e “</w:t>
      </w:r>
      <w:r w:rsidR="0017147F" w:rsidRPr="00BB3230">
        <w:rPr>
          <w:sz w:val="24"/>
          <w:szCs w:val="24"/>
          <w:u w:val="single"/>
        </w:rPr>
        <w:t>Oferta</w:t>
      </w:r>
      <w:r w:rsidR="0017147F" w:rsidRPr="00BB3230">
        <w:rPr>
          <w:sz w:val="24"/>
          <w:szCs w:val="24"/>
        </w:rPr>
        <w:t xml:space="preserve">” respectivamente), a qual foi aprovada </w:t>
      </w:r>
      <w:r w:rsidR="0017147F" w:rsidRPr="00BB3230">
        <w:rPr>
          <w:color w:val="000000"/>
          <w:sz w:val="24"/>
          <w:szCs w:val="24"/>
        </w:rPr>
        <w:t xml:space="preserve">na deliberação da </w:t>
      </w:r>
      <w:r w:rsidR="00B901E1" w:rsidRPr="00BB3230">
        <w:rPr>
          <w:color w:val="000000"/>
          <w:sz w:val="24"/>
          <w:szCs w:val="24"/>
        </w:rPr>
        <w:t>Assembleia Geral Extraordinária</w:t>
      </w:r>
      <w:r w:rsidR="00251EAD" w:rsidRPr="00BB3230">
        <w:rPr>
          <w:color w:val="000000"/>
          <w:sz w:val="24"/>
          <w:szCs w:val="24"/>
        </w:rPr>
        <w:t xml:space="preserve"> da Emissora realizada em </w:t>
      </w:r>
      <w:r w:rsidR="00B901E1" w:rsidRPr="00BB3230">
        <w:rPr>
          <w:color w:val="000000"/>
          <w:sz w:val="24"/>
          <w:szCs w:val="24"/>
        </w:rPr>
        <w:t>31 de maio de 2019</w:t>
      </w:r>
      <w:r w:rsidR="00251EAD" w:rsidRPr="00BB3230">
        <w:rPr>
          <w:color w:val="000000"/>
          <w:sz w:val="24"/>
          <w:szCs w:val="24"/>
        </w:rPr>
        <w:t>, nos termos do artigo 59, parágrafo primeiro, da Lei n.º 6.404, de 15 de dezembro de 1976, conforme alterada</w:t>
      </w:r>
      <w:r w:rsidR="0017147F" w:rsidRPr="00BB3230">
        <w:rPr>
          <w:color w:val="000000"/>
          <w:sz w:val="24"/>
          <w:szCs w:val="24"/>
        </w:rPr>
        <w:t xml:space="preserve"> (“</w:t>
      </w:r>
      <w:r w:rsidR="00DA45A2" w:rsidRPr="00BB3230">
        <w:rPr>
          <w:color w:val="000000"/>
          <w:sz w:val="24"/>
          <w:szCs w:val="24"/>
          <w:u w:val="single"/>
        </w:rPr>
        <w:t>RCA”</w:t>
      </w:r>
      <w:r w:rsidR="0017147F" w:rsidRPr="00BB3230">
        <w:rPr>
          <w:color w:val="000000"/>
          <w:sz w:val="24"/>
          <w:szCs w:val="24"/>
        </w:rPr>
        <w:t>)</w:t>
      </w:r>
      <w:r w:rsidRPr="00BB3230">
        <w:rPr>
          <w:sz w:val="24"/>
          <w:szCs w:val="24"/>
        </w:rPr>
        <w:t>;</w:t>
      </w:r>
    </w:p>
    <w:p w:rsidR="0017147F" w:rsidRPr="00BB3230" w:rsidRDefault="0017147F" w:rsidP="00BB3230">
      <w:pPr>
        <w:spacing w:after="0" w:line="300" w:lineRule="exact"/>
        <w:rPr>
          <w:sz w:val="24"/>
          <w:szCs w:val="24"/>
        </w:rPr>
      </w:pPr>
    </w:p>
    <w:p w:rsidR="00BC5134" w:rsidRPr="00BB3230" w:rsidRDefault="00BC5134" w:rsidP="00BB3230">
      <w:pPr>
        <w:widowControl w:val="0"/>
        <w:autoSpaceDE w:val="0"/>
        <w:autoSpaceDN w:val="0"/>
        <w:adjustRightInd w:val="0"/>
        <w:spacing w:after="0" w:line="300" w:lineRule="exact"/>
        <w:rPr>
          <w:sz w:val="24"/>
          <w:szCs w:val="24"/>
        </w:rPr>
      </w:pPr>
      <w:r w:rsidRPr="00BB3230">
        <w:rPr>
          <w:b/>
          <w:smallCaps/>
          <w:sz w:val="24"/>
          <w:szCs w:val="24"/>
        </w:rPr>
        <w:t>CONSIDERANDO QUE</w:t>
      </w:r>
      <w:r w:rsidRPr="00BB3230">
        <w:rPr>
          <w:sz w:val="24"/>
          <w:szCs w:val="24"/>
        </w:rPr>
        <w:t xml:space="preserve">, </w:t>
      </w:r>
      <w:r w:rsidR="00B901E1" w:rsidRPr="00BB3230">
        <w:rPr>
          <w:color w:val="000000"/>
          <w:sz w:val="24"/>
          <w:szCs w:val="24"/>
        </w:rPr>
        <w:t>as Partes pretendem alterar determinados termos e condições previstos na Escritura de Emissão</w:t>
      </w:r>
      <w:r w:rsidR="00955E47" w:rsidRPr="00BB3230">
        <w:rPr>
          <w:sz w:val="24"/>
          <w:szCs w:val="24"/>
        </w:rPr>
        <w:t>;</w:t>
      </w:r>
    </w:p>
    <w:p w:rsidR="00BC5134" w:rsidRPr="00BB3230" w:rsidRDefault="00BC5134" w:rsidP="00BB3230">
      <w:pPr>
        <w:spacing w:after="0" w:line="300" w:lineRule="exact"/>
        <w:rPr>
          <w:sz w:val="24"/>
          <w:szCs w:val="24"/>
        </w:rPr>
      </w:pPr>
    </w:p>
    <w:p w:rsidR="00BC5134" w:rsidRPr="00BB3230" w:rsidRDefault="00BC5134" w:rsidP="00BB3230">
      <w:pPr>
        <w:pStyle w:val="Corpodetexto31"/>
        <w:spacing w:line="300" w:lineRule="exact"/>
        <w:rPr>
          <w:sz w:val="24"/>
          <w:szCs w:val="24"/>
        </w:rPr>
      </w:pPr>
      <w:r w:rsidRPr="00BB3230">
        <w:rPr>
          <w:b/>
          <w:caps/>
          <w:sz w:val="24"/>
          <w:szCs w:val="24"/>
        </w:rPr>
        <w:t>Resolvem</w:t>
      </w:r>
      <w:r w:rsidRPr="00BB3230">
        <w:rPr>
          <w:sz w:val="24"/>
          <w:szCs w:val="24"/>
        </w:rPr>
        <w:t xml:space="preserve"> firmar o presente </w:t>
      </w:r>
      <w:r w:rsidR="00955E47" w:rsidRPr="00BB3230">
        <w:rPr>
          <w:sz w:val="24"/>
          <w:szCs w:val="24"/>
        </w:rPr>
        <w:t>“</w:t>
      </w:r>
      <w:r w:rsidR="002A22D0" w:rsidRPr="00BB3230">
        <w:rPr>
          <w:i/>
          <w:sz w:val="24"/>
          <w:szCs w:val="24"/>
        </w:rPr>
        <w:t>Primeiro Aditamento ao</w:t>
      </w:r>
      <w:r w:rsidR="002A22D0" w:rsidRPr="00BB3230">
        <w:rPr>
          <w:sz w:val="24"/>
          <w:szCs w:val="24"/>
        </w:rPr>
        <w:t xml:space="preserve"> </w:t>
      </w:r>
      <w:r w:rsidR="00B901E1" w:rsidRPr="00BB3230">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BB3230">
        <w:rPr>
          <w:sz w:val="24"/>
          <w:szCs w:val="24"/>
        </w:rPr>
        <w:t>” (</w:t>
      </w:r>
      <w:r w:rsidRPr="00BB3230">
        <w:rPr>
          <w:sz w:val="24"/>
          <w:szCs w:val="24"/>
        </w:rPr>
        <w:t>“</w:t>
      </w:r>
      <w:r w:rsidRPr="00BB3230">
        <w:rPr>
          <w:sz w:val="24"/>
          <w:szCs w:val="24"/>
          <w:u w:val="single"/>
        </w:rPr>
        <w:t>Aditamento</w:t>
      </w:r>
      <w:r w:rsidRPr="00BB3230">
        <w:rPr>
          <w:sz w:val="24"/>
          <w:szCs w:val="24"/>
        </w:rPr>
        <w:t>”) que se regerá pelas cláusulas e condições pactuadas a seguir.</w:t>
      </w:r>
    </w:p>
    <w:p w:rsidR="006961AC" w:rsidRPr="00BB3230" w:rsidRDefault="006961AC" w:rsidP="00BB3230">
      <w:pPr>
        <w:spacing w:after="0" w:line="300" w:lineRule="exact"/>
        <w:rPr>
          <w:sz w:val="24"/>
          <w:szCs w:val="24"/>
        </w:rPr>
      </w:pPr>
    </w:p>
    <w:p w:rsidR="006961AC" w:rsidRPr="00BB3230" w:rsidRDefault="006961AC" w:rsidP="00BB3230">
      <w:pPr>
        <w:spacing w:after="0" w:line="300" w:lineRule="exact"/>
        <w:rPr>
          <w:sz w:val="24"/>
          <w:szCs w:val="24"/>
        </w:rPr>
      </w:pPr>
      <w:r w:rsidRPr="00BB3230">
        <w:rPr>
          <w:sz w:val="24"/>
          <w:szCs w:val="24"/>
        </w:rPr>
        <w:t>Os termos aqui iniciados em letra maiúscula que não estejam definidos neste Aditamento, estejam no singular ou no plural, terão o significado a eles atribuído na Escritura de Emissão.</w:t>
      </w:r>
    </w:p>
    <w:p w:rsidR="00EF0CC8" w:rsidRDefault="00EF0CC8">
      <w:pPr>
        <w:spacing w:after="0"/>
        <w:jc w:val="left"/>
        <w:rPr>
          <w:sz w:val="24"/>
          <w:szCs w:val="24"/>
        </w:rPr>
      </w:pPr>
      <w:r>
        <w:rPr>
          <w:sz w:val="24"/>
          <w:szCs w:val="24"/>
        </w:rPr>
        <w:br w:type="page"/>
      </w:r>
    </w:p>
    <w:p w:rsidR="006961AC" w:rsidRPr="00BB3230" w:rsidRDefault="006961AC" w:rsidP="00BB3230">
      <w:pPr>
        <w:spacing w:after="0" w:line="300" w:lineRule="exact"/>
        <w:jc w:val="center"/>
        <w:outlineLvl w:val="0"/>
        <w:rPr>
          <w:b/>
          <w:smallCaps/>
          <w:sz w:val="24"/>
          <w:szCs w:val="24"/>
        </w:rPr>
      </w:pPr>
      <w:r w:rsidRPr="00BB3230">
        <w:rPr>
          <w:b/>
          <w:smallCaps/>
          <w:sz w:val="24"/>
          <w:szCs w:val="24"/>
        </w:rPr>
        <w:lastRenderedPageBreak/>
        <w:t xml:space="preserve">Cláusula </w:t>
      </w:r>
      <w:r w:rsidR="00761EC7" w:rsidRPr="00BB3230">
        <w:rPr>
          <w:b/>
          <w:smallCaps/>
          <w:sz w:val="24"/>
          <w:szCs w:val="24"/>
        </w:rPr>
        <w:t>Primeira</w:t>
      </w:r>
    </w:p>
    <w:p w:rsidR="006961AC" w:rsidRPr="00BB3230" w:rsidRDefault="006961AC" w:rsidP="00BB3230">
      <w:pPr>
        <w:spacing w:after="0" w:line="300" w:lineRule="exact"/>
        <w:jc w:val="center"/>
        <w:outlineLvl w:val="0"/>
        <w:rPr>
          <w:b/>
          <w:smallCaps/>
          <w:sz w:val="24"/>
          <w:szCs w:val="24"/>
        </w:rPr>
      </w:pPr>
      <w:r w:rsidRPr="00BB3230">
        <w:rPr>
          <w:b/>
          <w:smallCaps/>
          <w:sz w:val="24"/>
          <w:szCs w:val="24"/>
        </w:rPr>
        <w:t>Aditamento</w:t>
      </w:r>
    </w:p>
    <w:p w:rsidR="006961AC" w:rsidRPr="00BB3230" w:rsidRDefault="006961AC" w:rsidP="00BB3230">
      <w:pPr>
        <w:spacing w:after="0" w:line="300" w:lineRule="exact"/>
        <w:jc w:val="center"/>
        <w:outlineLvl w:val="0"/>
        <w:rPr>
          <w:b/>
          <w:smallCaps/>
          <w:sz w:val="24"/>
          <w:szCs w:val="24"/>
        </w:rPr>
      </w:pPr>
    </w:p>
    <w:p w:rsidR="00C14BD5" w:rsidRDefault="00C14BD5" w:rsidP="00897DC4">
      <w:pPr>
        <w:pStyle w:val="Corpodetexto3"/>
        <w:widowControl w:val="0"/>
        <w:numPr>
          <w:ilvl w:val="1"/>
          <w:numId w:val="4"/>
        </w:numPr>
        <w:spacing w:line="300" w:lineRule="exact"/>
        <w:ind w:left="0" w:firstLine="0"/>
        <w:rPr>
          <w:rFonts w:ascii="Times New Roman" w:hAnsi="Times New Roman"/>
          <w:szCs w:val="24"/>
        </w:rPr>
      </w:pPr>
      <w:r>
        <w:rPr>
          <w:rFonts w:ascii="Times New Roman" w:hAnsi="Times New Roman"/>
          <w:szCs w:val="24"/>
        </w:rPr>
        <w:t xml:space="preserve">As partes resolvem adicionar a Cláusula 1.5. </w:t>
      </w:r>
      <w:proofErr w:type="gramStart"/>
      <w:r>
        <w:rPr>
          <w:rFonts w:ascii="Times New Roman" w:hAnsi="Times New Roman"/>
          <w:szCs w:val="24"/>
        </w:rPr>
        <w:t>na</w:t>
      </w:r>
      <w:proofErr w:type="gramEnd"/>
      <w:r>
        <w:rPr>
          <w:rFonts w:ascii="Times New Roman" w:hAnsi="Times New Roman"/>
          <w:szCs w:val="24"/>
        </w:rPr>
        <w:t xml:space="preserve"> Escritura de Emissão, conforme redação constante a seguinte:</w:t>
      </w:r>
    </w:p>
    <w:p w:rsidR="00C14BD5" w:rsidRDefault="00C14BD5" w:rsidP="003C2218">
      <w:pPr>
        <w:pStyle w:val="Corpodetexto3"/>
        <w:widowControl w:val="0"/>
        <w:spacing w:line="300" w:lineRule="exact"/>
        <w:ind w:left="360"/>
        <w:rPr>
          <w:rFonts w:ascii="Times New Roman" w:hAnsi="Times New Roman"/>
          <w:szCs w:val="24"/>
        </w:rPr>
      </w:pPr>
    </w:p>
    <w:p w:rsidR="00C14BD5" w:rsidRPr="003C2218" w:rsidRDefault="00C14BD5" w:rsidP="003C2218">
      <w:pPr>
        <w:pStyle w:val="PargrafodaLista"/>
        <w:tabs>
          <w:tab w:val="left" w:pos="851"/>
        </w:tabs>
        <w:spacing w:after="0" w:line="300" w:lineRule="exact"/>
        <w:ind w:left="1134"/>
        <w:rPr>
          <w:i/>
          <w:szCs w:val="24"/>
        </w:rPr>
      </w:pPr>
      <w:r>
        <w:rPr>
          <w:i/>
          <w:sz w:val="24"/>
          <w:szCs w:val="24"/>
        </w:rPr>
        <w:t xml:space="preserve">"1.5. </w:t>
      </w:r>
      <w:r w:rsidRPr="003C2218">
        <w:rPr>
          <w:i/>
          <w:sz w:val="24"/>
          <w:szCs w:val="24"/>
        </w:rPr>
        <w:t xml:space="preserve">A celebração do Contrato de Cessão Fiduciária de Direitos de Crédito foi também aprovada nos termos da: (i) Assembleia Geral Extraordinária da </w:t>
      </w:r>
      <w:r w:rsidRPr="003C2218">
        <w:rPr>
          <w:b/>
          <w:i/>
          <w:sz w:val="24"/>
          <w:szCs w:val="24"/>
        </w:rPr>
        <w:t>SPE CONCESSIONÁRIA DO AEROPORTO DE ILHÉUS S.A.</w:t>
      </w:r>
      <w:r w:rsidRPr="003C2218">
        <w:rPr>
          <w:i/>
          <w:sz w:val="24"/>
          <w:szCs w:val="24"/>
        </w:rPr>
        <w:t xml:space="preserve"> (inscrita no CNPJ/ME 31.840.260/0001-07)</w:t>
      </w:r>
      <w:r w:rsidR="004F6F52">
        <w:rPr>
          <w:i/>
          <w:sz w:val="24"/>
          <w:szCs w:val="24"/>
        </w:rPr>
        <w:t xml:space="preserve"> (“</w:t>
      </w:r>
      <w:r w:rsidR="004F6F52" w:rsidRPr="004F6F52">
        <w:rPr>
          <w:i/>
          <w:sz w:val="24"/>
          <w:szCs w:val="24"/>
          <w:u w:val="single"/>
        </w:rPr>
        <w:t>SPE Ilhéus</w:t>
      </w:r>
      <w:r w:rsidR="004F6F52">
        <w:rPr>
          <w:i/>
          <w:sz w:val="24"/>
          <w:szCs w:val="24"/>
        </w:rPr>
        <w:t>”)</w:t>
      </w:r>
      <w:r w:rsidRPr="003C2218">
        <w:rPr>
          <w:i/>
          <w:sz w:val="24"/>
          <w:szCs w:val="24"/>
        </w:rPr>
        <w:t>, realizada em 16 de julho de 2019; (</w:t>
      </w:r>
      <w:proofErr w:type="spellStart"/>
      <w:r w:rsidRPr="003C2218">
        <w:rPr>
          <w:i/>
          <w:sz w:val="24"/>
          <w:szCs w:val="24"/>
        </w:rPr>
        <w:t>ii</w:t>
      </w:r>
      <w:proofErr w:type="spellEnd"/>
      <w:r w:rsidRPr="003C2218">
        <w:rPr>
          <w:i/>
          <w:sz w:val="24"/>
          <w:szCs w:val="24"/>
        </w:rPr>
        <w:t xml:space="preserve">) Assembleia Geral Extraordinária da </w:t>
      </w:r>
      <w:r w:rsidRPr="003C2218">
        <w:rPr>
          <w:b/>
          <w:i/>
          <w:sz w:val="24"/>
          <w:szCs w:val="24"/>
        </w:rPr>
        <w:t>SPE – CONCESSIONÁRIA DO AEROPORTO DA ZONA DA MATA S.A.</w:t>
      </w:r>
      <w:r w:rsidRPr="003C2218">
        <w:rPr>
          <w:i/>
          <w:sz w:val="24"/>
          <w:szCs w:val="24"/>
        </w:rPr>
        <w:t xml:space="preserve"> (inscrita no CNPJ/ME sob o nº 21.563.512/0001-36)</w:t>
      </w:r>
      <w:r w:rsidR="004F6F52">
        <w:rPr>
          <w:i/>
          <w:sz w:val="24"/>
          <w:szCs w:val="24"/>
        </w:rPr>
        <w:t xml:space="preserve"> (“</w:t>
      </w:r>
      <w:r w:rsidR="004F6F52" w:rsidRPr="004F6F52">
        <w:rPr>
          <w:i/>
          <w:sz w:val="24"/>
          <w:szCs w:val="24"/>
          <w:u w:val="single"/>
        </w:rPr>
        <w:t>SPE Zona da Mata</w:t>
      </w:r>
      <w:r w:rsidR="004F6F52">
        <w:rPr>
          <w:i/>
          <w:sz w:val="24"/>
          <w:szCs w:val="24"/>
        </w:rPr>
        <w:t>”)</w:t>
      </w:r>
      <w:r w:rsidRPr="003C2218">
        <w:rPr>
          <w:i/>
          <w:sz w:val="24"/>
          <w:szCs w:val="24"/>
        </w:rPr>
        <w:t>, realizada em 16 de julho de 2019; e (</w:t>
      </w:r>
      <w:proofErr w:type="spellStart"/>
      <w:r w:rsidRPr="003C2218">
        <w:rPr>
          <w:i/>
          <w:sz w:val="24"/>
          <w:szCs w:val="24"/>
        </w:rPr>
        <w:t>iii</w:t>
      </w:r>
      <w:proofErr w:type="spellEnd"/>
      <w:r w:rsidRPr="003C2218">
        <w:rPr>
          <w:i/>
          <w:sz w:val="24"/>
          <w:szCs w:val="24"/>
        </w:rPr>
        <w:t xml:space="preserve">) Assembleia Geral Extraordinária da </w:t>
      </w:r>
      <w:r w:rsidRPr="003C2218">
        <w:rPr>
          <w:b/>
          <w:i/>
          <w:sz w:val="24"/>
          <w:szCs w:val="24"/>
        </w:rPr>
        <w:t>SPE CONCESSIONÁRIA DO AEROPORTO DE VITÓRIA DA CONQUISTA S/A</w:t>
      </w:r>
      <w:r w:rsidRPr="003C2218">
        <w:rPr>
          <w:i/>
          <w:sz w:val="24"/>
          <w:szCs w:val="24"/>
        </w:rPr>
        <w:t xml:space="preserve"> (inscrita no CNPJ/ME sob o nº 32.528.423/0001-75)</w:t>
      </w:r>
      <w:r w:rsidR="004F6F52">
        <w:rPr>
          <w:i/>
          <w:sz w:val="24"/>
          <w:szCs w:val="24"/>
        </w:rPr>
        <w:t xml:space="preserve"> (“</w:t>
      </w:r>
      <w:r w:rsidR="004F6F52" w:rsidRPr="004F6F52">
        <w:rPr>
          <w:i/>
          <w:sz w:val="24"/>
          <w:szCs w:val="24"/>
          <w:u w:val="single"/>
        </w:rPr>
        <w:t>SPE Vitória da Conquista</w:t>
      </w:r>
      <w:r w:rsidR="004F6F52">
        <w:rPr>
          <w:i/>
          <w:sz w:val="24"/>
          <w:szCs w:val="24"/>
        </w:rPr>
        <w:t>”)</w:t>
      </w:r>
      <w:r w:rsidRPr="003C2218">
        <w:rPr>
          <w:i/>
          <w:sz w:val="24"/>
          <w:szCs w:val="24"/>
        </w:rPr>
        <w:t>, realizada em 16 de julho de 2019.</w:t>
      </w:r>
      <w:r>
        <w:rPr>
          <w:i/>
          <w:sz w:val="24"/>
          <w:szCs w:val="24"/>
        </w:rPr>
        <w:t>"</w:t>
      </w:r>
    </w:p>
    <w:p w:rsidR="00C14BD5" w:rsidRDefault="00C14BD5" w:rsidP="003C2218">
      <w:pPr>
        <w:pStyle w:val="Corpodetexto3"/>
        <w:widowControl w:val="0"/>
        <w:spacing w:line="300" w:lineRule="exact"/>
        <w:ind w:left="360"/>
        <w:rPr>
          <w:rFonts w:ascii="Times New Roman" w:hAnsi="Times New Roman"/>
          <w:szCs w:val="24"/>
        </w:rPr>
      </w:pPr>
    </w:p>
    <w:p w:rsidR="00897DC4" w:rsidRPr="00BB3230" w:rsidRDefault="00897DC4" w:rsidP="00897DC4">
      <w:pPr>
        <w:pStyle w:val="Corpodetexto3"/>
        <w:widowControl w:val="0"/>
        <w:numPr>
          <w:ilvl w:val="1"/>
          <w:numId w:val="4"/>
        </w:numPr>
        <w:spacing w:line="300" w:lineRule="exact"/>
        <w:ind w:left="0" w:firstLine="0"/>
        <w:rPr>
          <w:rFonts w:ascii="Times New Roman" w:hAnsi="Times New Roman"/>
          <w:szCs w:val="24"/>
        </w:rPr>
      </w:pPr>
      <w:r w:rsidRPr="00BB3230">
        <w:rPr>
          <w:rFonts w:ascii="Times New Roman" w:hAnsi="Times New Roman"/>
          <w:szCs w:val="24"/>
        </w:rPr>
        <w:t>As partes resolve</w:t>
      </w:r>
      <w:r>
        <w:rPr>
          <w:rFonts w:ascii="Times New Roman" w:hAnsi="Times New Roman"/>
          <w:szCs w:val="24"/>
        </w:rPr>
        <w:t>m alterar a redaçã</w:t>
      </w:r>
      <w:r w:rsidR="00761E25">
        <w:rPr>
          <w:rFonts w:ascii="Times New Roman" w:hAnsi="Times New Roman"/>
          <w:szCs w:val="24"/>
        </w:rPr>
        <w:t xml:space="preserve">o das Cláusulas 2.7.1. </w:t>
      </w:r>
      <w:proofErr w:type="gramStart"/>
      <w:r w:rsidR="00761E25">
        <w:rPr>
          <w:rFonts w:ascii="Times New Roman" w:hAnsi="Times New Roman"/>
          <w:szCs w:val="24"/>
        </w:rPr>
        <w:t>e</w:t>
      </w:r>
      <w:proofErr w:type="gramEnd"/>
      <w:r w:rsidR="00761E25">
        <w:rPr>
          <w:rFonts w:ascii="Times New Roman" w:hAnsi="Times New Roman"/>
          <w:szCs w:val="24"/>
        </w:rPr>
        <w:t xml:space="preserve"> 2.7.2 d</w:t>
      </w:r>
      <w:r>
        <w:rPr>
          <w:rFonts w:ascii="Times New Roman" w:hAnsi="Times New Roman"/>
          <w:szCs w:val="24"/>
        </w:rPr>
        <w:t xml:space="preserve">a Escritura de Emissão, as quais passarão </w:t>
      </w:r>
      <w:r w:rsidRPr="00BB3230">
        <w:rPr>
          <w:rFonts w:ascii="Times New Roman" w:hAnsi="Times New Roman"/>
          <w:szCs w:val="24"/>
        </w:rPr>
        <w:t>a vigorar conforme redação a seguir:</w:t>
      </w:r>
    </w:p>
    <w:p w:rsidR="00897DC4" w:rsidRPr="00897DC4" w:rsidRDefault="00897DC4" w:rsidP="00897DC4">
      <w:pPr>
        <w:pStyle w:val="Corpodetexto3"/>
        <w:widowControl w:val="0"/>
        <w:tabs>
          <w:tab w:val="left" w:pos="709"/>
        </w:tabs>
        <w:spacing w:line="300" w:lineRule="exact"/>
        <w:ind w:left="709"/>
        <w:rPr>
          <w:rFonts w:ascii="Times New Roman" w:hAnsi="Times New Roman"/>
          <w:i/>
          <w:szCs w:val="24"/>
        </w:rPr>
      </w:pPr>
    </w:p>
    <w:p w:rsidR="00897DC4" w:rsidRPr="00897DC4" w:rsidRDefault="00897DC4" w:rsidP="00897DC4">
      <w:pPr>
        <w:pStyle w:val="PargrafodaLista"/>
        <w:tabs>
          <w:tab w:val="left" w:pos="851"/>
        </w:tabs>
        <w:spacing w:after="0" w:line="300" w:lineRule="exact"/>
        <w:ind w:left="1134"/>
        <w:rPr>
          <w:i/>
          <w:sz w:val="24"/>
          <w:szCs w:val="24"/>
        </w:rPr>
      </w:pPr>
      <w:r>
        <w:rPr>
          <w:b/>
          <w:sz w:val="24"/>
          <w:szCs w:val="24"/>
        </w:rPr>
        <w:t>“</w:t>
      </w:r>
      <w:r w:rsidRPr="00897DC4">
        <w:rPr>
          <w:i/>
          <w:sz w:val="24"/>
          <w:szCs w:val="24"/>
        </w:rPr>
        <w:t>2.7.1. Contrato de Cessão Fiduciária de Direitos de Crédito (conforme abaixo definido), assim como quaisquer aditamentos subsequentes aos referidos contratos, deverão ser registrados nos competentes Cartórios de Registro de Títulos e Documentos a circunscrição em que se localiza o domicílio das Partes do Contrato de Cessão Fiduciária</w:t>
      </w:r>
      <w:r>
        <w:rPr>
          <w:i/>
          <w:sz w:val="24"/>
          <w:szCs w:val="24"/>
        </w:rPr>
        <w:t xml:space="preserve"> </w:t>
      </w:r>
      <w:r w:rsidRPr="00897DC4">
        <w:rPr>
          <w:i/>
          <w:sz w:val="24"/>
          <w:szCs w:val="24"/>
        </w:rPr>
        <w:t xml:space="preserve">de Direitos de Crédito, em até 05 (cinco) Dias Úteis contados de suas respectivas assinaturas, conforme indicado no respectivo instrumento, observado que o Contrato de Cessão Fiduciária de Direitos de Crédito deverá ser registrado antes da Data da Primeira Integralização (conforme abaixo definido). </w:t>
      </w:r>
    </w:p>
    <w:p w:rsidR="00897DC4" w:rsidRPr="00897DC4" w:rsidRDefault="00897DC4" w:rsidP="00897DC4">
      <w:pPr>
        <w:pStyle w:val="PargrafodaLista"/>
        <w:tabs>
          <w:tab w:val="left" w:pos="0"/>
          <w:tab w:val="left" w:pos="709"/>
          <w:tab w:val="left" w:pos="1134"/>
        </w:tabs>
        <w:suppressAutoHyphens/>
        <w:spacing w:line="300" w:lineRule="exact"/>
        <w:ind w:left="709"/>
        <w:rPr>
          <w:i/>
          <w:sz w:val="24"/>
          <w:szCs w:val="24"/>
        </w:rPr>
      </w:pPr>
    </w:p>
    <w:p w:rsidR="00897DC4" w:rsidRPr="00897DC4" w:rsidRDefault="00897DC4" w:rsidP="00897DC4">
      <w:pPr>
        <w:pStyle w:val="PargrafodaLista"/>
        <w:tabs>
          <w:tab w:val="left" w:pos="851"/>
        </w:tabs>
        <w:spacing w:after="0" w:line="300" w:lineRule="exact"/>
        <w:ind w:left="1134"/>
        <w:rPr>
          <w:i/>
          <w:szCs w:val="24"/>
        </w:rPr>
      </w:pPr>
      <w:r w:rsidRPr="00897DC4">
        <w:rPr>
          <w:i/>
          <w:szCs w:val="24"/>
        </w:rPr>
        <w:t>2.7.2.</w:t>
      </w:r>
      <w:r>
        <w:rPr>
          <w:i/>
          <w:szCs w:val="24"/>
        </w:rPr>
        <w:t xml:space="preserve"> </w:t>
      </w:r>
      <w:r w:rsidRPr="00897DC4">
        <w:rPr>
          <w:i/>
          <w:sz w:val="24"/>
          <w:szCs w:val="24"/>
        </w:rPr>
        <w:t xml:space="preserve">Além do registro de que trata a Cláusula 2.7.1 acima, deverão ser observados os demais requisitos previstos no Contrato de Cessão Fiduciária de Direitos de Crédito, nos prazos lá indicados, para a devida formalização da garantia objeto dos referidos </w:t>
      </w:r>
      <w:proofErr w:type="gramStart"/>
      <w:r w:rsidRPr="00897DC4">
        <w:rPr>
          <w:i/>
          <w:sz w:val="24"/>
          <w:szCs w:val="24"/>
        </w:rPr>
        <w:t>instrumentos.</w:t>
      </w:r>
      <w:r>
        <w:rPr>
          <w:sz w:val="24"/>
          <w:szCs w:val="24"/>
        </w:rPr>
        <w:t>”</w:t>
      </w:r>
      <w:proofErr w:type="gramEnd"/>
    </w:p>
    <w:p w:rsidR="00897DC4" w:rsidRPr="00897DC4" w:rsidRDefault="00897DC4" w:rsidP="00897DC4">
      <w:pPr>
        <w:pStyle w:val="Corpodetexto3"/>
        <w:widowControl w:val="0"/>
        <w:spacing w:line="300" w:lineRule="exact"/>
        <w:rPr>
          <w:rFonts w:ascii="Times New Roman" w:hAnsi="Times New Roman"/>
          <w:i/>
          <w:szCs w:val="24"/>
        </w:rPr>
      </w:pPr>
    </w:p>
    <w:p w:rsidR="00C14BD5" w:rsidRPr="003C2218" w:rsidRDefault="00C14BD5" w:rsidP="001E62CC">
      <w:pPr>
        <w:pStyle w:val="Corpodetexto3"/>
        <w:widowControl w:val="0"/>
        <w:numPr>
          <w:ilvl w:val="1"/>
          <w:numId w:val="4"/>
        </w:numPr>
        <w:spacing w:line="300" w:lineRule="exact"/>
        <w:ind w:left="0" w:firstLine="0"/>
        <w:rPr>
          <w:rFonts w:ascii="Times New Roman" w:hAnsi="Times New Roman"/>
          <w:szCs w:val="24"/>
        </w:rPr>
      </w:pPr>
      <w:r w:rsidRPr="003C2218">
        <w:rPr>
          <w:rFonts w:ascii="Times New Roman" w:hAnsi="Times New Roman"/>
          <w:szCs w:val="24"/>
        </w:rPr>
        <w:t xml:space="preserve">As Partes decidem alterar a Cláusula </w:t>
      </w:r>
      <w:proofErr w:type="gramStart"/>
      <w:r w:rsidRPr="003C2218">
        <w:rPr>
          <w:rFonts w:ascii="Times New Roman" w:hAnsi="Times New Roman"/>
          <w:szCs w:val="24"/>
        </w:rPr>
        <w:t>4.8.</w:t>
      </w:r>
      <w:r w:rsidR="003C2218">
        <w:rPr>
          <w:rFonts w:ascii="Times New Roman" w:hAnsi="Times New Roman"/>
          <w:szCs w:val="24"/>
        </w:rPr>
        <w:t>2.1.</w:t>
      </w:r>
      <w:r w:rsidRPr="003C2218">
        <w:rPr>
          <w:rFonts w:ascii="Times New Roman" w:hAnsi="Times New Roman"/>
          <w:szCs w:val="24"/>
        </w:rPr>
        <w:t>,</w:t>
      </w:r>
      <w:proofErr w:type="gramEnd"/>
      <w:r w:rsidRPr="003C2218">
        <w:rPr>
          <w:rFonts w:ascii="Times New Roman" w:hAnsi="Times New Roman"/>
          <w:szCs w:val="24"/>
        </w:rPr>
        <w:t xml:space="preserve"> a qual passará a vigorar conforme redação a seguir</w:t>
      </w:r>
      <w:r w:rsidR="00410B15" w:rsidRPr="003C2218">
        <w:rPr>
          <w:rFonts w:ascii="Times New Roman" w:hAnsi="Times New Roman"/>
          <w:szCs w:val="24"/>
        </w:rPr>
        <w:t>:</w:t>
      </w:r>
    </w:p>
    <w:p w:rsidR="00C14BD5" w:rsidRDefault="00C14BD5" w:rsidP="003C2218">
      <w:pPr>
        <w:pStyle w:val="Corpodetexto3"/>
        <w:widowControl w:val="0"/>
        <w:spacing w:line="300" w:lineRule="exact"/>
        <w:rPr>
          <w:rFonts w:ascii="Times New Roman" w:hAnsi="Times New Roman"/>
          <w:i/>
          <w:szCs w:val="24"/>
        </w:rPr>
      </w:pPr>
    </w:p>
    <w:p w:rsidR="00C14BD5" w:rsidRPr="00410B15" w:rsidRDefault="00C14BD5" w:rsidP="003C2218">
      <w:pPr>
        <w:pStyle w:val="PargrafodaLista"/>
        <w:tabs>
          <w:tab w:val="left" w:pos="851"/>
        </w:tabs>
        <w:spacing w:after="0" w:line="300" w:lineRule="exact"/>
        <w:ind w:left="1134"/>
        <w:rPr>
          <w:i/>
          <w:szCs w:val="24"/>
        </w:rPr>
      </w:pPr>
      <w:r>
        <w:rPr>
          <w:i/>
          <w:sz w:val="24"/>
          <w:szCs w:val="24"/>
        </w:rPr>
        <w:t>"</w:t>
      </w:r>
      <w:r w:rsidR="00410B15">
        <w:rPr>
          <w:i/>
          <w:sz w:val="24"/>
          <w:szCs w:val="24"/>
        </w:rPr>
        <w:t>4.8.</w:t>
      </w:r>
      <w:r w:rsidR="003C2218">
        <w:rPr>
          <w:i/>
          <w:sz w:val="24"/>
          <w:szCs w:val="24"/>
        </w:rPr>
        <w:t>2.</w:t>
      </w:r>
      <w:r w:rsidR="00410B15">
        <w:rPr>
          <w:i/>
          <w:sz w:val="24"/>
          <w:szCs w:val="24"/>
        </w:rPr>
        <w:t>1.</w:t>
      </w:r>
      <w:r w:rsidR="00410B15">
        <w:rPr>
          <w:i/>
          <w:sz w:val="24"/>
          <w:szCs w:val="24"/>
        </w:rPr>
        <w:tab/>
      </w:r>
      <w:r w:rsidRPr="003C2218">
        <w:rPr>
          <w:i/>
          <w:sz w:val="24"/>
          <w:szCs w:val="24"/>
        </w:rPr>
        <w:t>Sem prejuízo da Fiança prevista na Cláusula 4.8.1 acima, em garantia do fiel, pontual e integral pagamento das Obrigações Garantidas, a garantia real descrita a seguir deverão ser devidamente constituídas e formalizadas (“</w:t>
      </w:r>
      <w:r w:rsidRPr="003C2218">
        <w:rPr>
          <w:i/>
          <w:sz w:val="24"/>
          <w:szCs w:val="24"/>
          <w:u w:val="single"/>
        </w:rPr>
        <w:t>Garantia Real</w:t>
      </w:r>
      <w:r w:rsidRPr="003C2218">
        <w:rPr>
          <w:i/>
          <w:sz w:val="24"/>
          <w:szCs w:val="24"/>
        </w:rPr>
        <w:t>” e, em conjunto com a Fiança, “</w:t>
      </w:r>
      <w:r w:rsidRPr="003C2218">
        <w:rPr>
          <w:i/>
          <w:sz w:val="24"/>
          <w:szCs w:val="24"/>
          <w:u w:val="single"/>
        </w:rPr>
        <w:t>Garantias</w:t>
      </w:r>
      <w:r w:rsidRPr="003C2218">
        <w:rPr>
          <w:i/>
          <w:sz w:val="24"/>
          <w:szCs w:val="24"/>
        </w:rPr>
        <w:t xml:space="preserve">”), a </w:t>
      </w:r>
      <w:proofErr w:type="spellStart"/>
      <w:r w:rsidRPr="003C2218">
        <w:rPr>
          <w:i/>
          <w:sz w:val="24"/>
          <w:szCs w:val="24"/>
        </w:rPr>
        <w:t>Socicam</w:t>
      </w:r>
      <w:proofErr w:type="spellEnd"/>
      <w:r w:rsidR="003C2218">
        <w:rPr>
          <w:i/>
          <w:sz w:val="24"/>
          <w:szCs w:val="24"/>
        </w:rPr>
        <w:t>,</w:t>
      </w:r>
      <w:r w:rsidRPr="003C2218">
        <w:rPr>
          <w:i/>
          <w:sz w:val="24"/>
          <w:szCs w:val="24"/>
        </w:rPr>
        <w:t xml:space="preserve"> </w:t>
      </w:r>
      <w:r w:rsidR="003C2218" w:rsidRPr="00F96B83">
        <w:rPr>
          <w:i/>
          <w:sz w:val="24"/>
          <w:szCs w:val="24"/>
        </w:rPr>
        <w:t>a SPE</w:t>
      </w:r>
      <w:r w:rsidR="004F6F52">
        <w:rPr>
          <w:i/>
          <w:sz w:val="24"/>
          <w:szCs w:val="24"/>
        </w:rPr>
        <w:t xml:space="preserve"> </w:t>
      </w:r>
      <w:r w:rsidR="004F6F52">
        <w:rPr>
          <w:i/>
          <w:sz w:val="24"/>
          <w:szCs w:val="24"/>
        </w:rPr>
        <w:lastRenderedPageBreak/>
        <w:t>Ilhéus, a SPE Zona da Mata e a SPE Vitória da Conquista</w:t>
      </w:r>
      <w:r w:rsidR="003C2218" w:rsidRPr="00F96B83">
        <w:rPr>
          <w:i/>
          <w:sz w:val="24"/>
          <w:szCs w:val="24"/>
        </w:rPr>
        <w:t xml:space="preserve"> </w:t>
      </w:r>
      <w:r w:rsidR="004F6F52">
        <w:rPr>
          <w:i/>
          <w:sz w:val="24"/>
          <w:szCs w:val="24"/>
        </w:rPr>
        <w:t xml:space="preserve">(em conjunto </w:t>
      </w:r>
      <w:r w:rsidR="003C2218">
        <w:rPr>
          <w:i/>
          <w:sz w:val="24"/>
          <w:szCs w:val="24"/>
        </w:rPr>
        <w:t>“</w:t>
      </w:r>
      <w:r w:rsidR="003C2218" w:rsidRPr="003C2218">
        <w:rPr>
          <w:i/>
          <w:sz w:val="24"/>
          <w:szCs w:val="24"/>
          <w:u w:val="single"/>
        </w:rPr>
        <w:t>Cedentes</w:t>
      </w:r>
      <w:r w:rsidR="003C2218">
        <w:rPr>
          <w:i/>
          <w:sz w:val="24"/>
          <w:szCs w:val="24"/>
        </w:rPr>
        <w:t xml:space="preserve">”) </w:t>
      </w:r>
      <w:r w:rsidRPr="003C2218">
        <w:rPr>
          <w:i/>
          <w:sz w:val="24"/>
          <w:szCs w:val="24"/>
        </w:rPr>
        <w:t>cedem fiduciariamente de forma irrevogável e irretratável, aos Debenturistas, representados pelo Agente Fiduciário: (i) o fluxo financeiro decorrente do recebimento de direitos creditórios presentes e futuros decorrentes das taxas de embarque, taxa de banho, taxa de guarda volumes, cartões telefônicos e outras receitas de terminais rodoviários e/ou aeroportuários; (</w:t>
      </w:r>
      <w:proofErr w:type="spellStart"/>
      <w:r w:rsidRPr="003C2218">
        <w:rPr>
          <w:i/>
          <w:sz w:val="24"/>
          <w:szCs w:val="24"/>
        </w:rPr>
        <w:t>ii</w:t>
      </w:r>
      <w:proofErr w:type="spellEnd"/>
      <w:r w:rsidRPr="003C2218">
        <w:rPr>
          <w:i/>
          <w:sz w:val="24"/>
          <w:szCs w:val="24"/>
        </w:rPr>
        <w:t>) os direitos creditórios presentes e futuros decorrentes das taxas de embarque e outras receitas de terminais aeroportuários, sendo certo que o fluxo mensal mínimo deverá ser equivalente a R$ 3.400.000,00 (três milhões e quatrocentos mil reais); e (</w:t>
      </w:r>
      <w:proofErr w:type="spellStart"/>
      <w:r w:rsidRPr="003C2218">
        <w:rPr>
          <w:i/>
          <w:sz w:val="24"/>
          <w:szCs w:val="24"/>
        </w:rPr>
        <w:t>iii</w:t>
      </w:r>
      <w:proofErr w:type="spellEnd"/>
      <w:r w:rsidRPr="003C2218">
        <w:rPr>
          <w:i/>
          <w:sz w:val="24"/>
          <w:szCs w:val="24"/>
        </w:rPr>
        <w:t>) todos os direitos, titularidade e interesses relativos à</w:t>
      </w:r>
      <w:r w:rsidR="003C2218">
        <w:rPr>
          <w:i/>
          <w:sz w:val="24"/>
          <w:szCs w:val="24"/>
        </w:rPr>
        <w:t>s</w:t>
      </w:r>
      <w:r w:rsidRPr="003C2218">
        <w:rPr>
          <w:i/>
          <w:sz w:val="24"/>
          <w:szCs w:val="24"/>
        </w:rPr>
        <w:t xml:space="preserve"> conta</w:t>
      </w:r>
      <w:r w:rsidR="003C2218">
        <w:rPr>
          <w:i/>
          <w:sz w:val="24"/>
          <w:szCs w:val="24"/>
        </w:rPr>
        <w:t>s</w:t>
      </w:r>
      <w:r w:rsidRPr="003C2218">
        <w:rPr>
          <w:i/>
          <w:sz w:val="24"/>
          <w:szCs w:val="24"/>
        </w:rPr>
        <w:t xml:space="preserve"> corrente</w:t>
      </w:r>
      <w:r w:rsidR="003C2218">
        <w:rPr>
          <w:i/>
          <w:sz w:val="24"/>
          <w:szCs w:val="24"/>
        </w:rPr>
        <w:t>s</w:t>
      </w:r>
      <w:r w:rsidRPr="003C2218">
        <w:rPr>
          <w:i/>
          <w:sz w:val="24"/>
          <w:szCs w:val="24"/>
        </w:rPr>
        <w:t xml:space="preserve"> vinculada</w:t>
      </w:r>
      <w:r w:rsidR="003C2218">
        <w:rPr>
          <w:i/>
          <w:sz w:val="24"/>
          <w:szCs w:val="24"/>
        </w:rPr>
        <w:t>s</w:t>
      </w:r>
      <w:r w:rsidRPr="003C2218">
        <w:rPr>
          <w:i/>
          <w:sz w:val="24"/>
          <w:szCs w:val="24"/>
        </w:rPr>
        <w:t xml:space="preserve"> mantida</w:t>
      </w:r>
      <w:r w:rsidR="003C2218">
        <w:rPr>
          <w:i/>
          <w:sz w:val="24"/>
          <w:szCs w:val="24"/>
        </w:rPr>
        <w:t>s</w:t>
      </w:r>
      <w:r w:rsidRPr="003C2218">
        <w:rPr>
          <w:i/>
          <w:sz w:val="24"/>
          <w:szCs w:val="24"/>
        </w:rPr>
        <w:t xml:space="preserve"> junto ao Itaú Unibanco S.A. (“</w:t>
      </w:r>
      <w:r w:rsidRPr="003C2218">
        <w:rPr>
          <w:i/>
          <w:sz w:val="24"/>
          <w:szCs w:val="24"/>
          <w:u w:val="single"/>
        </w:rPr>
        <w:t>Conta</w:t>
      </w:r>
      <w:r w:rsidR="003C2218" w:rsidRPr="003C2218">
        <w:rPr>
          <w:i/>
          <w:sz w:val="24"/>
          <w:szCs w:val="24"/>
          <w:u w:val="single"/>
        </w:rPr>
        <w:t>s</w:t>
      </w:r>
      <w:r w:rsidRPr="003C2218">
        <w:rPr>
          <w:i/>
          <w:sz w:val="24"/>
          <w:szCs w:val="24"/>
          <w:u w:val="single"/>
        </w:rPr>
        <w:t xml:space="preserve"> Vinculada</w:t>
      </w:r>
      <w:r w:rsidR="003C2218" w:rsidRPr="003C2218">
        <w:rPr>
          <w:i/>
          <w:sz w:val="24"/>
          <w:szCs w:val="24"/>
          <w:u w:val="single"/>
        </w:rPr>
        <w:t>s</w:t>
      </w:r>
      <w:r w:rsidRPr="003C2218">
        <w:rPr>
          <w:i/>
          <w:sz w:val="24"/>
          <w:szCs w:val="24"/>
        </w:rPr>
        <w:t>”), na</w:t>
      </w:r>
      <w:r w:rsidR="003C2218">
        <w:rPr>
          <w:i/>
          <w:sz w:val="24"/>
          <w:szCs w:val="24"/>
        </w:rPr>
        <w:t>s</w:t>
      </w:r>
      <w:r w:rsidRPr="003C2218">
        <w:rPr>
          <w:i/>
          <w:sz w:val="24"/>
          <w:szCs w:val="24"/>
        </w:rPr>
        <w:t xml:space="preserve"> qua</w:t>
      </w:r>
      <w:r w:rsidR="003C2218">
        <w:rPr>
          <w:i/>
          <w:sz w:val="24"/>
          <w:szCs w:val="24"/>
        </w:rPr>
        <w:t>is</w:t>
      </w:r>
      <w:r w:rsidRPr="003C2218">
        <w:rPr>
          <w:i/>
          <w:sz w:val="24"/>
          <w:szCs w:val="24"/>
        </w:rPr>
        <w:t xml:space="preserve"> os recebíveis deverão ser depositados (“</w:t>
      </w:r>
      <w:r w:rsidRPr="003C2218">
        <w:rPr>
          <w:i/>
          <w:sz w:val="24"/>
          <w:szCs w:val="24"/>
          <w:u w:val="single"/>
        </w:rPr>
        <w:t>Direitos de Crédito</w:t>
      </w:r>
      <w:r w:rsidRPr="003C2218">
        <w:rPr>
          <w:i/>
          <w:sz w:val="24"/>
          <w:szCs w:val="24"/>
        </w:rPr>
        <w:t xml:space="preserve">”), nos termos a serem previstos no Contrato de Cessão Fiduciária de Direitos de Crédito e de Contas Vinculadas e Outras Avenças celebrado entre a Emissora, </w:t>
      </w:r>
      <w:r w:rsidR="003C2218">
        <w:rPr>
          <w:i/>
          <w:sz w:val="24"/>
          <w:szCs w:val="24"/>
        </w:rPr>
        <w:t>as Cedentes</w:t>
      </w:r>
      <w:r w:rsidRPr="003C2218">
        <w:rPr>
          <w:i/>
          <w:sz w:val="24"/>
          <w:szCs w:val="24"/>
        </w:rPr>
        <w:t xml:space="preserve"> </w:t>
      </w:r>
      <w:r w:rsidR="003C2218">
        <w:rPr>
          <w:i/>
          <w:sz w:val="24"/>
          <w:szCs w:val="24"/>
        </w:rPr>
        <w:t xml:space="preserve">e </w:t>
      </w:r>
      <w:r w:rsidRPr="003C2218">
        <w:rPr>
          <w:i/>
          <w:sz w:val="24"/>
          <w:szCs w:val="24"/>
        </w:rPr>
        <w:t>o Agente Fiduciário (“</w:t>
      </w:r>
      <w:r w:rsidRPr="003C2218">
        <w:rPr>
          <w:i/>
          <w:sz w:val="24"/>
          <w:szCs w:val="24"/>
          <w:u w:val="single"/>
        </w:rPr>
        <w:t>Contrato de Cessão Fiduciária de Direitos de Crédito</w:t>
      </w:r>
      <w:r w:rsidRPr="003C2218">
        <w:rPr>
          <w:i/>
          <w:sz w:val="24"/>
          <w:szCs w:val="24"/>
        </w:rPr>
        <w:t>”).</w:t>
      </w:r>
      <w:r>
        <w:rPr>
          <w:i/>
          <w:sz w:val="24"/>
          <w:szCs w:val="24"/>
        </w:rPr>
        <w:t>"</w:t>
      </w:r>
    </w:p>
    <w:p w:rsidR="00C14BD5" w:rsidRPr="003C2218" w:rsidRDefault="00C14BD5" w:rsidP="003C2218">
      <w:pPr>
        <w:pStyle w:val="Corpodetexto3"/>
        <w:widowControl w:val="0"/>
        <w:spacing w:line="300" w:lineRule="exact"/>
        <w:rPr>
          <w:rFonts w:ascii="Times New Roman" w:hAnsi="Times New Roman"/>
          <w:i/>
          <w:szCs w:val="24"/>
        </w:rPr>
      </w:pPr>
    </w:p>
    <w:p w:rsidR="005C35DB" w:rsidRPr="00BB3230" w:rsidRDefault="005C35DB" w:rsidP="001E62CC">
      <w:pPr>
        <w:pStyle w:val="Corpodetexto3"/>
        <w:widowControl w:val="0"/>
        <w:numPr>
          <w:ilvl w:val="1"/>
          <w:numId w:val="4"/>
        </w:numPr>
        <w:spacing w:line="300" w:lineRule="exact"/>
        <w:ind w:left="0" w:firstLine="0"/>
        <w:rPr>
          <w:rFonts w:ascii="Times New Roman" w:hAnsi="Times New Roman"/>
          <w:i/>
          <w:szCs w:val="24"/>
        </w:rPr>
      </w:pPr>
      <w:r w:rsidRPr="00BB3230">
        <w:rPr>
          <w:rFonts w:ascii="Times New Roman" w:hAnsi="Times New Roman"/>
          <w:szCs w:val="24"/>
        </w:rPr>
        <w:t xml:space="preserve">As Partes decidem </w:t>
      </w:r>
      <w:r w:rsidR="00B901E1" w:rsidRPr="00BB3230">
        <w:rPr>
          <w:rFonts w:ascii="Times New Roman" w:hAnsi="Times New Roman"/>
          <w:szCs w:val="24"/>
        </w:rPr>
        <w:t xml:space="preserve">renumerar as alíneas da Cláusula 5.1.2, </w:t>
      </w:r>
      <w:r w:rsidR="007B04A1" w:rsidRPr="00BB3230">
        <w:rPr>
          <w:rFonts w:ascii="Times New Roman" w:hAnsi="Times New Roman"/>
          <w:szCs w:val="24"/>
        </w:rPr>
        <w:t>a</w:t>
      </w:r>
      <w:r w:rsidR="005A0B3C" w:rsidRPr="00BB3230">
        <w:rPr>
          <w:rFonts w:ascii="Times New Roman" w:hAnsi="Times New Roman"/>
          <w:szCs w:val="24"/>
        </w:rPr>
        <w:t>s</w:t>
      </w:r>
      <w:r w:rsidR="007B04A1" w:rsidRPr="00BB3230">
        <w:rPr>
          <w:rFonts w:ascii="Times New Roman" w:hAnsi="Times New Roman"/>
          <w:szCs w:val="24"/>
        </w:rPr>
        <w:t xml:space="preserve"> qua</w:t>
      </w:r>
      <w:r w:rsidR="005A0B3C" w:rsidRPr="00BB3230">
        <w:rPr>
          <w:rFonts w:ascii="Times New Roman" w:hAnsi="Times New Roman"/>
          <w:szCs w:val="24"/>
        </w:rPr>
        <w:t>is</w:t>
      </w:r>
      <w:r w:rsidRPr="00BB3230">
        <w:rPr>
          <w:rFonts w:ascii="Times New Roman" w:hAnsi="Times New Roman"/>
          <w:szCs w:val="24"/>
        </w:rPr>
        <w:t xml:space="preserve"> passar</w:t>
      </w:r>
      <w:r w:rsidR="005A0B3C" w:rsidRPr="00BB3230">
        <w:rPr>
          <w:rFonts w:ascii="Times New Roman" w:hAnsi="Times New Roman"/>
          <w:szCs w:val="24"/>
        </w:rPr>
        <w:t>ão</w:t>
      </w:r>
      <w:r w:rsidRPr="00BB3230">
        <w:rPr>
          <w:rFonts w:ascii="Times New Roman" w:hAnsi="Times New Roman"/>
          <w:szCs w:val="24"/>
        </w:rPr>
        <w:t xml:space="preserve"> a vigorar com </w:t>
      </w:r>
      <w:r w:rsidR="00BB3230">
        <w:rPr>
          <w:rFonts w:ascii="Times New Roman" w:hAnsi="Times New Roman"/>
          <w:szCs w:val="24"/>
        </w:rPr>
        <w:t xml:space="preserve">a numeração estabelecida </w:t>
      </w:r>
      <w:r w:rsidR="00B901E1" w:rsidRPr="00BB3230">
        <w:rPr>
          <w:rFonts w:ascii="Times New Roman" w:hAnsi="Times New Roman"/>
          <w:szCs w:val="24"/>
        </w:rPr>
        <w:t>no Anexo I</w:t>
      </w:r>
      <w:r w:rsidR="00BB3230">
        <w:rPr>
          <w:rFonts w:ascii="Times New Roman" w:hAnsi="Times New Roman"/>
          <w:szCs w:val="24"/>
        </w:rPr>
        <w:t xml:space="preserve"> ao presente Aditamento.</w:t>
      </w:r>
    </w:p>
    <w:p w:rsidR="00B901E1" w:rsidRPr="00BB3230" w:rsidRDefault="00B901E1" w:rsidP="00BB3230">
      <w:pPr>
        <w:pStyle w:val="Corpodetexto3"/>
        <w:widowControl w:val="0"/>
        <w:spacing w:line="300" w:lineRule="exact"/>
        <w:rPr>
          <w:rFonts w:ascii="Times New Roman" w:hAnsi="Times New Roman"/>
          <w:i/>
          <w:szCs w:val="24"/>
        </w:rPr>
      </w:pPr>
    </w:p>
    <w:p w:rsidR="006308FA" w:rsidRPr="00BB3230" w:rsidRDefault="006308FA" w:rsidP="006308FA">
      <w:pPr>
        <w:pStyle w:val="Corpodetexto3"/>
        <w:widowControl w:val="0"/>
        <w:numPr>
          <w:ilvl w:val="1"/>
          <w:numId w:val="4"/>
        </w:numPr>
        <w:spacing w:line="300" w:lineRule="exact"/>
        <w:ind w:left="0" w:firstLine="0"/>
        <w:rPr>
          <w:rFonts w:ascii="Times New Roman" w:hAnsi="Times New Roman"/>
          <w:szCs w:val="24"/>
        </w:rPr>
      </w:pPr>
      <w:r w:rsidRPr="00BB3230">
        <w:rPr>
          <w:rFonts w:ascii="Times New Roman" w:hAnsi="Times New Roman"/>
          <w:szCs w:val="24"/>
        </w:rPr>
        <w:t>As partes resolve</w:t>
      </w:r>
      <w:r>
        <w:rPr>
          <w:rFonts w:ascii="Times New Roman" w:hAnsi="Times New Roman"/>
          <w:szCs w:val="24"/>
        </w:rPr>
        <w:t>m alterar a redação da alínea “</w:t>
      </w:r>
      <w:r w:rsidR="00883BE0">
        <w:rPr>
          <w:rFonts w:ascii="Times New Roman" w:hAnsi="Times New Roman"/>
          <w:szCs w:val="24"/>
        </w:rPr>
        <w:t>t</w:t>
      </w:r>
      <w:r w:rsidRPr="00BB3230">
        <w:rPr>
          <w:rFonts w:ascii="Times New Roman" w:hAnsi="Times New Roman"/>
          <w:szCs w:val="24"/>
        </w:rPr>
        <w:t>” da Cláusula 5.1.2, a qual passará a vigorar conforme redação a seguir:</w:t>
      </w:r>
    </w:p>
    <w:p w:rsidR="006308FA" w:rsidRDefault="006308FA" w:rsidP="006F31F9">
      <w:pPr>
        <w:pStyle w:val="Corpodetexto3"/>
        <w:widowControl w:val="0"/>
        <w:spacing w:line="300" w:lineRule="exact"/>
        <w:rPr>
          <w:rFonts w:ascii="Times New Roman" w:hAnsi="Times New Roman"/>
          <w:szCs w:val="24"/>
        </w:rPr>
      </w:pPr>
    </w:p>
    <w:p w:rsidR="006308FA" w:rsidRPr="00BB3230" w:rsidRDefault="006308FA" w:rsidP="00761E25">
      <w:pPr>
        <w:pStyle w:val="PargrafodaLista"/>
        <w:tabs>
          <w:tab w:val="left" w:pos="851"/>
        </w:tabs>
        <w:spacing w:after="0" w:line="300" w:lineRule="exact"/>
        <w:ind w:left="1134"/>
        <w:rPr>
          <w:sz w:val="24"/>
          <w:szCs w:val="24"/>
        </w:rPr>
      </w:pPr>
      <w:r>
        <w:rPr>
          <w:sz w:val="24"/>
          <w:szCs w:val="24"/>
        </w:rPr>
        <w:t>“</w:t>
      </w:r>
      <w:r w:rsidRPr="006F31F9">
        <w:rPr>
          <w:i/>
          <w:sz w:val="24"/>
          <w:szCs w:val="24"/>
        </w:rPr>
        <w:t xml:space="preserve">(t) com exceção aos ônus </w:t>
      </w:r>
      <w:r>
        <w:rPr>
          <w:i/>
          <w:sz w:val="24"/>
          <w:szCs w:val="24"/>
        </w:rPr>
        <w:t xml:space="preserve">já </w:t>
      </w:r>
      <w:proofErr w:type="spellStart"/>
      <w:r w:rsidRPr="006F31F9">
        <w:rPr>
          <w:i/>
          <w:sz w:val="24"/>
          <w:szCs w:val="24"/>
        </w:rPr>
        <w:t>constiutuídos</w:t>
      </w:r>
      <w:proofErr w:type="spellEnd"/>
      <w:r w:rsidRPr="006F31F9">
        <w:rPr>
          <w:i/>
          <w:sz w:val="24"/>
          <w:szCs w:val="24"/>
        </w:rPr>
        <w:t xml:space="preserve"> até a presente data, constituição de qualquer ônus pela </w:t>
      </w:r>
      <w:proofErr w:type="spellStart"/>
      <w:r w:rsidRPr="006F31F9">
        <w:rPr>
          <w:i/>
          <w:sz w:val="24"/>
          <w:szCs w:val="24"/>
        </w:rPr>
        <w:t>Socicam</w:t>
      </w:r>
      <w:proofErr w:type="spellEnd"/>
      <w:r w:rsidRPr="006F31F9">
        <w:rPr>
          <w:i/>
          <w:sz w:val="24"/>
          <w:szCs w:val="24"/>
        </w:rPr>
        <w:t>,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w:t>
      </w:r>
      <w:r>
        <w:rPr>
          <w:sz w:val="24"/>
          <w:szCs w:val="24"/>
        </w:rPr>
        <w:t>;”</w:t>
      </w:r>
    </w:p>
    <w:p w:rsidR="006308FA" w:rsidRPr="006F31F9" w:rsidRDefault="006308FA" w:rsidP="006F31F9">
      <w:pPr>
        <w:rPr>
          <w:szCs w:val="24"/>
        </w:rPr>
      </w:pPr>
    </w:p>
    <w:p w:rsidR="00B901E1" w:rsidRPr="00BB3230" w:rsidRDefault="00B901E1" w:rsidP="001E62CC">
      <w:pPr>
        <w:pStyle w:val="Corpodetexto3"/>
        <w:widowControl w:val="0"/>
        <w:numPr>
          <w:ilvl w:val="1"/>
          <w:numId w:val="4"/>
        </w:numPr>
        <w:spacing w:line="300" w:lineRule="exact"/>
        <w:ind w:left="0" w:firstLine="0"/>
        <w:rPr>
          <w:rFonts w:ascii="Times New Roman" w:hAnsi="Times New Roman"/>
          <w:szCs w:val="24"/>
        </w:rPr>
      </w:pPr>
      <w:r w:rsidRPr="00BB3230">
        <w:rPr>
          <w:rFonts w:ascii="Times New Roman" w:hAnsi="Times New Roman"/>
          <w:szCs w:val="24"/>
        </w:rPr>
        <w:t>As partes resolvem alterar a redação da alínea “u” da Cláusula 5.1.2, a qual passará a vigorar conforme redação a seguir:</w:t>
      </w:r>
    </w:p>
    <w:p w:rsidR="00B901E1" w:rsidRPr="00BB3230" w:rsidRDefault="00B901E1" w:rsidP="00EF0CC8">
      <w:pPr>
        <w:pStyle w:val="PargrafodaLista"/>
        <w:spacing w:after="0" w:line="300" w:lineRule="exact"/>
        <w:rPr>
          <w:sz w:val="24"/>
          <w:szCs w:val="24"/>
        </w:rPr>
      </w:pPr>
    </w:p>
    <w:p w:rsidR="00B901E1" w:rsidRPr="00BB3230" w:rsidRDefault="00B901E1" w:rsidP="00EF0CC8">
      <w:pPr>
        <w:pStyle w:val="PargrafodaLista"/>
        <w:tabs>
          <w:tab w:val="left" w:pos="851"/>
        </w:tabs>
        <w:spacing w:after="0" w:line="300" w:lineRule="exact"/>
        <w:ind w:left="1134"/>
        <w:rPr>
          <w:i/>
          <w:sz w:val="24"/>
          <w:szCs w:val="24"/>
        </w:rPr>
      </w:pPr>
      <w:proofErr w:type="gramStart"/>
      <w:r w:rsidRPr="00BB3230">
        <w:rPr>
          <w:i/>
          <w:sz w:val="24"/>
          <w:szCs w:val="24"/>
        </w:rPr>
        <w:t>“(</w:t>
      </w:r>
      <w:proofErr w:type="gramEnd"/>
      <w:r w:rsidRPr="00BB3230">
        <w:rPr>
          <w:i/>
          <w:sz w:val="24"/>
          <w:szCs w:val="24"/>
        </w:rPr>
        <w:t>u) não observância, pela FMFS e pela Emissora, a partir do exercício social encerrado em 31 de dezembro de 2019 até o exercício social encerrado em 31 de dezembro de 2022, dos seguintes índices financeiros (“</w:t>
      </w:r>
      <w:r w:rsidRPr="00BB3230">
        <w:rPr>
          <w:i/>
          <w:sz w:val="24"/>
          <w:szCs w:val="24"/>
          <w:u w:val="single"/>
        </w:rPr>
        <w:t>Índices Financeiros</w:t>
      </w:r>
      <w:r w:rsidRPr="00BB3230">
        <w:rPr>
          <w:i/>
          <w:sz w:val="24"/>
          <w:szCs w:val="24"/>
        </w:rPr>
        <w:t xml:space="preserve">”), calculados anualmente de acordo com os princípios contábeis geralmente aceitos no Brasil, ao término de cada exercício social, apurados a partir das demonstrações financeiras auditadas combinadas da FMFS e da Emissora. Os índices financeiros aqui mencionados serão calculados pela Emissora e/ou pela FMFS levando-se em conta os resultados consolidados </w:t>
      </w:r>
      <w:r w:rsidR="002E7702">
        <w:rPr>
          <w:i/>
          <w:sz w:val="24"/>
          <w:szCs w:val="24"/>
        </w:rPr>
        <w:t xml:space="preserve">e combinados </w:t>
      </w:r>
      <w:r w:rsidRPr="00BB3230">
        <w:rPr>
          <w:i/>
          <w:sz w:val="24"/>
          <w:szCs w:val="24"/>
        </w:rPr>
        <w:t xml:space="preserve">da FMFS </w:t>
      </w:r>
      <w:r w:rsidRPr="00BB3230">
        <w:rPr>
          <w:i/>
          <w:sz w:val="24"/>
          <w:szCs w:val="24"/>
        </w:rPr>
        <w:lastRenderedPageBreak/>
        <w:t>e da Emissora,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BB3230">
        <w:rPr>
          <w:i/>
          <w:sz w:val="24"/>
          <w:szCs w:val="24"/>
          <w:u w:val="single"/>
        </w:rPr>
        <w:t>Memória de Cálculo</w:t>
      </w:r>
      <w:r w:rsidRPr="00BB3230">
        <w:rPr>
          <w:i/>
          <w:sz w:val="24"/>
          <w:szCs w:val="24"/>
        </w:rPr>
        <w:t>”):</w:t>
      </w:r>
    </w:p>
    <w:p w:rsidR="00B901E1" w:rsidRPr="00BB3230" w:rsidRDefault="00B901E1" w:rsidP="00EF0CC8">
      <w:pPr>
        <w:tabs>
          <w:tab w:val="left" w:pos="851"/>
        </w:tabs>
        <w:spacing w:after="0" w:line="300" w:lineRule="exact"/>
        <w:ind w:left="1134"/>
        <w:contextualSpacing/>
        <w:rPr>
          <w:i/>
          <w:sz w:val="24"/>
          <w:szCs w:val="24"/>
        </w:rPr>
      </w:pPr>
    </w:p>
    <w:p w:rsidR="00B901E1" w:rsidRPr="00BB3230" w:rsidRDefault="00B901E1" w:rsidP="00EF0CC8">
      <w:pPr>
        <w:pStyle w:val="PargrafodaLista"/>
        <w:numPr>
          <w:ilvl w:val="0"/>
          <w:numId w:val="9"/>
        </w:numPr>
        <w:tabs>
          <w:tab w:val="left" w:pos="851"/>
        </w:tabs>
        <w:spacing w:after="0" w:line="300" w:lineRule="exact"/>
        <w:ind w:left="1134" w:firstLine="0"/>
        <w:rPr>
          <w:i/>
          <w:sz w:val="24"/>
          <w:szCs w:val="24"/>
        </w:rPr>
      </w:pPr>
      <w:proofErr w:type="gramStart"/>
      <w:r w:rsidRPr="00BB3230">
        <w:rPr>
          <w:i/>
          <w:sz w:val="24"/>
          <w:szCs w:val="24"/>
        </w:rPr>
        <w:t>razão</w:t>
      </w:r>
      <w:proofErr w:type="gramEnd"/>
      <w:r w:rsidRPr="00BB3230">
        <w:rPr>
          <w:i/>
          <w:sz w:val="24"/>
          <w:szCs w:val="24"/>
        </w:rPr>
        <w:t xml:space="preserve"> entre “</w:t>
      </w:r>
      <w:r w:rsidRPr="00BB3230">
        <w:rPr>
          <w:i/>
          <w:sz w:val="24"/>
          <w:szCs w:val="24"/>
          <w:u w:val="single"/>
        </w:rPr>
        <w:t>Dívida Líquida/EBITDA</w:t>
      </w:r>
      <w:r w:rsidRPr="00BB3230">
        <w:rPr>
          <w:i/>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rsidR="00B901E1" w:rsidRPr="00BB3230" w:rsidRDefault="00B901E1" w:rsidP="00EF0CC8">
      <w:pPr>
        <w:pStyle w:val="PargrafodaLista"/>
        <w:tabs>
          <w:tab w:val="left" w:pos="851"/>
        </w:tabs>
        <w:spacing w:after="0" w:line="300" w:lineRule="exact"/>
        <w:ind w:left="1134"/>
        <w:rPr>
          <w:i/>
          <w:sz w:val="24"/>
          <w:szCs w:val="24"/>
        </w:rPr>
      </w:pPr>
    </w:p>
    <w:p w:rsidR="00B901E1" w:rsidRPr="00BB3230" w:rsidRDefault="00B901E1" w:rsidP="00EF0CC8">
      <w:pPr>
        <w:pStyle w:val="PargrafodaLista"/>
        <w:numPr>
          <w:ilvl w:val="0"/>
          <w:numId w:val="9"/>
        </w:numPr>
        <w:tabs>
          <w:tab w:val="left" w:pos="851"/>
        </w:tabs>
        <w:spacing w:after="0" w:line="300" w:lineRule="exact"/>
        <w:ind w:left="1134" w:firstLine="0"/>
        <w:rPr>
          <w:i/>
          <w:sz w:val="24"/>
          <w:szCs w:val="24"/>
        </w:rPr>
      </w:pPr>
      <w:r w:rsidRPr="00BB3230">
        <w:rPr>
          <w:i/>
          <w:sz w:val="24"/>
          <w:szCs w:val="24"/>
        </w:rPr>
        <w:t>Dívida Bruta menor ou igual (a) R$ 260.000.000,00 (duzentos e sessenta milhões de reais) para o exercício findo em 31 de dezembro de 2019; (b) R$215.000.000,00 (duzentos e quinze milhões de reais) para o exercício findo em 31 de dezembro de 2020; (c) R$ 210.000.000,00 (duzentos e dez milhões de reais) para o exercício findo em 31 de dezembro de 2021; e (d) R$ 200.000.000,00 (duzentos milhões de reais) para o exercício findo em 31 de dezembro de 2022;</w:t>
      </w:r>
    </w:p>
    <w:p w:rsidR="00B901E1" w:rsidRPr="00BB3230" w:rsidRDefault="00B901E1" w:rsidP="00EF0CC8">
      <w:pPr>
        <w:pStyle w:val="PargrafodaLista"/>
        <w:tabs>
          <w:tab w:val="left" w:pos="851"/>
        </w:tabs>
        <w:spacing w:after="0" w:line="300" w:lineRule="exact"/>
        <w:ind w:left="1134"/>
        <w:rPr>
          <w:i/>
          <w:sz w:val="24"/>
          <w:szCs w:val="24"/>
        </w:rPr>
      </w:pPr>
    </w:p>
    <w:p w:rsidR="00B901E1" w:rsidRPr="001C6392" w:rsidRDefault="00B901E1" w:rsidP="00EF0CC8">
      <w:pPr>
        <w:pStyle w:val="Corpodetexto3"/>
        <w:widowControl w:val="0"/>
        <w:spacing w:line="300" w:lineRule="exact"/>
        <w:ind w:left="1134"/>
        <w:rPr>
          <w:rFonts w:ascii="Times New Roman" w:hAnsi="Times New Roman"/>
          <w:i/>
          <w:szCs w:val="24"/>
        </w:rPr>
      </w:pPr>
      <w:r w:rsidRPr="00BB3230">
        <w:rPr>
          <w:rFonts w:ascii="Times New Roman" w:hAnsi="Times New Roman"/>
          <w:i/>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BB3230">
        <w:rPr>
          <w:rFonts w:ascii="Times New Roman" w:hAnsi="Times New Roman"/>
          <w:i/>
          <w:szCs w:val="24"/>
          <w:lang w:eastAsia="pt-BR"/>
        </w:rPr>
        <w:t>ii</w:t>
      </w:r>
      <w:proofErr w:type="spellEnd"/>
      <w:r w:rsidRPr="00BB3230">
        <w:rPr>
          <w:rFonts w:ascii="Times New Roman" w:hAnsi="Times New Roman"/>
          <w:i/>
          <w:szCs w:val="24"/>
          <w:lang w:eastAsia="pt-BR"/>
        </w:rPr>
        <w:t>) EBITDA: lucro do referido período antes do resultado financeiro, tributos, depreciações, amortizações, imparidade dos ativos e equivalências patrimoniais; e (</w:t>
      </w:r>
      <w:proofErr w:type="spellStart"/>
      <w:r w:rsidRPr="00BB3230">
        <w:rPr>
          <w:rFonts w:ascii="Times New Roman" w:hAnsi="Times New Roman"/>
          <w:i/>
          <w:szCs w:val="24"/>
          <w:lang w:eastAsia="pt-BR"/>
        </w:rPr>
        <w:t>iii</w:t>
      </w:r>
      <w:proofErr w:type="spellEnd"/>
      <w:r w:rsidRPr="00BB3230">
        <w:rPr>
          <w:rFonts w:ascii="Times New Roman" w:hAnsi="Times New Roman"/>
          <w:i/>
          <w:szCs w:val="24"/>
          <w:lang w:eastAsia="pt-BR"/>
        </w:rPr>
        <w:t xml:space="preserve">) Dívida Bruta: Somatório de todas as dívidas contraídas, sejam elas de curto ou longo prazo, exceto dívidas contraídas </w:t>
      </w:r>
      <w:r w:rsidR="002E7702">
        <w:rPr>
          <w:rFonts w:ascii="Times New Roman" w:hAnsi="Times New Roman"/>
          <w:i/>
          <w:szCs w:val="24"/>
          <w:lang w:eastAsia="pt-BR"/>
        </w:rPr>
        <w:t xml:space="preserve">exclusivamente </w:t>
      </w:r>
      <w:r w:rsidRPr="00BB3230">
        <w:rPr>
          <w:rFonts w:ascii="Times New Roman" w:hAnsi="Times New Roman"/>
          <w:i/>
          <w:szCs w:val="24"/>
          <w:lang w:eastAsia="pt-BR"/>
        </w:rPr>
        <w:t xml:space="preserve">para financiamento de investimentos na SPE, constituída especificamente para o fim de celebrar e executar o contrato de concessão </w:t>
      </w:r>
      <w:r w:rsidRPr="001C6392">
        <w:rPr>
          <w:rFonts w:ascii="Times New Roman" w:hAnsi="Times New Roman"/>
          <w:i/>
          <w:szCs w:val="24"/>
          <w:lang w:eastAsia="pt-BR"/>
        </w:rPr>
        <w:t>decorrente do Leilão.”</w:t>
      </w:r>
    </w:p>
    <w:p w:rsidR="00B901E1" w:rsidRPr="001C6392" w:rsidRDefault="00B901E1" w:rsidP="00BB3230">
      <w:pPr>
        <w:spacing w:after="0" w:line="300" w:lineRule="exact"/>
        <w:jc w:val="left"/>
        <w:rPr>
          <w:i/>
          <w:color w:val="000000"/>
          <w:w w:val="0"/>
          <w:sz w:val="24"/>
          <w:szCs w:val="24"/>
        </w:rPr>
      </w:pPr>
    </w:p>
    <w:p w:rsidR="001C6392" w:rsidRPr="001C6392" w:rsidRDefault="001C6392" w:rsidP="001C6392">
      <w:pPr>
        <w:pStyle w:val="Corpodetexto3"/>
        <w:widowControl w:val="0"/>
        <w:numPr>
          <w:ilvl w:val="1"/>
          <w:numId w:val="4"/>
        </w:numPr>
        <w:spacing w:line="300" w:lineRule="exact"/>
        <w:ind w:left="0" w:firstLine="0"/>
        <w:rPr>
          <w:rFonts w:ascii="Times New Roman" w:hAnsi="Times New Roman"/>
          <w:color w:val="000000"/>
          <w:w w:val="0"/>
          <w:szCs w:val="24"/>
        </w:rPr>
      </w:pPr>
      <w:r w:rsidRPr="001C6392">
        <w:rPr>
          <w:rFonts w:ascii="Times New Roman" w:hAnsi="Times New Roman"/>
          <w:color w:val="000000"/>
          <w:w w:val="0"/>
          <w:szCs w:val="24"/>
        </w:rPr>
        <w:t xml:space="preserve">As </w:t>
      </w:r>
      <w:r>
        <w:rPr>
          <w:rFonts w:ascii="Times New Roman" w:hAnsi="Times New Roman"/>
          <w:color w:val="000000"/>
          <w:w w:val="0"/>
          <w:szCs w:val="24"/>
        </w:rPr>
        <w:t>Partes decidem incluir a alínea “f” na Cláusula 7.3 da Escritura de Emissão,</w:t>
      </w:r>
      <w:r w:rsidR="00C14BD5">
        <w:rPr>
          <w:rFonts w:ascii="Times New Roman" w:hAnsi="Times New Roman"/>
          <w:color w:val="000000"/>
          <w:w w:val="0"/>
          <w:szCs w:val="24"/>
        </w:rPr>
        <w:t xml:space="preserve"> </w:t>
      </w:r>
      <w:r>
        <w:rPr>
          <w:rFonts w:ascii="Times New Roman" w:hAnsi="Times New Roman"/>
          <w:color w:val="000000"/>
          <w:w w:val="0"/>
          <w:szCs w:val="24"/>
        </w:rPr>
        <w:t>a qual passará a vigorar com a seguinte redação:</w:t>
      </w:r>
    </w:p>
    <w:p w:rsidR="001C6392" w:rsidRPr="001C6392" w:rsidRDefault="001C6392" w:rsidP="00BB3230">
      <w:pPr>
        <w:spacing w:after="0" w:line="300" w:lineRule="exact"/>
        <w:jc w:val="left"/>
        <w:rPr>
          <w:i/>
          <w:color w:val="000000"/>
          <w:w w:val="0"/>
          <w:sz w:val="24"/>
          <w:szCs w:val="24"/>
        </w:rPr>
      </w:pPr>
    </w:p>
    <w:p w:rsidR="001C6392" w:rsidRPr="002D5B22" w:rsidRDefault="001C6392" w:rsidP="00EF0CC8">
      <w:pPr>
        <w:pStyle w:val="Corpodetexto3"/>
        <w:widowControl w:val="0"/>
        <w:spacing w:line="300" w:lineRule="exact"/>
        <w:ind w:left="1134"/>
        <w:rPr>
          <w:rFonts w:ascii="Times New Roman" w:hAnsi="Times New Roman"/>
          <w:szCs w:val="24"/>
        </w:rPr>
      </w:pPr>
      <w:proofErr w:type="gramStart"/>
      <w:r>
        <w:rPr>
          <w:szCs w:val="24"/>
        </w:rPr>
        <w:t>“</w:t>
      </w:r>
      <w:r w:rsidRPr="001C6392">
        <w:rPr>
          <w:i/>
          <w:szCs w:val="24"/>
        </w:rPr>
        <w:t>(</w:t>
      </w:r>
      <w:proofErr w:type="gramEnd"/>
      <w:r w:rsidRPr="001C6392">
        <w:rPr>
          <w:i/>
          <w:szCs w:val="24"/>
        </w:rPr>
        <w:t xml:space="preserve">f) </w:t>
      </w:r>
      <w:r w:rsidRPr="001C6392">
        <w:rPr>
          <w:rFonts w:ascii="Times New Roman" w:hAnsi="Times New Roman"/>
          <w:i/>
          <w:szCs w:val="24"/>
        </w:rPr>
        <w:t>divulgar, em até 1</w:t>
      </w:r>
      <w:r w:rsidR="00EA3335">
        <w:rPr>
          <w:rFonts w:ascii="Times New Roman" w:hAnsi="Times New Roman"/>
          <w:i/>
          <w:szCs w:val="24"/>
        </w:rPr>
        <w:t>5</w:t>
      </w:r>
      <w:r w:rsidRPr="001C6392">
        <w:rPr>
          <w:rFonts w:ascii="Times New Roman" w:hAnsi="Times New Roman"/>
          <w:i/>
          <w:szCs w:val="24"/>
        </w:rPr>
        <w:t xml:space="preserve">0 (cento e </w:t>
      </w:r>
      <w:r w:rsidR="00EA3335">
        <w:rPr>
          <w:rFonts w:ascii="Times New Roman" w:hAnsi="Times New Roman"/>
          <w:i/>
          <w:szCs w:val="24"/>
        </w:rPr>
        <w:t>cinquenta</w:t>
      </w:r>
      <w:r w:rsidRPr="001C6392">
        <w:rPr>
          <w:rFonts w:ascii="Times New Roman" w:hAnsi="Times New Roman"/>
          <w:i/>
          <w:szCs w:val="24"/>
        </w:rPr>
        <w:t xml:space="preserve">) dias contados do encerramento do exercício social, as demonstrações financeiras da FMFS, acompanhadas de notas explicativas e do relatório dos auditores independentes na página da Emissora ou da FMFS na </w:t>
      </w:r>
      <w:r w:rsidRPr="001C6392">
        <w:rPr>
          <w:rFonts w:ascii="Times New Roman" w:hAnsi="Times New Roman"/>
          <w:i/>
          <w:szCs w:val="24"/>
          <w:lang w:eastAsia="pt-BR"/>
        </w:rPr>
        <w:t>rede</w:t>
      </w:r>
      <w:r w:rsidRPr="001C6392">
        <w:rPr>
          <w:rFonts w:ascii="Times New Roman" w:hAnsi="Times New Roman"/>
          <w:i/>
          <w:szCs w:val="24"/>
        </w:rPr>
        <w:t xml:space="preserve"> mundial de computadores ou em outra página a ser informada ao Agente Fiduciário, devendo fornecer ao Agente Fiduciário e </w:t>
      </w:r>
      <w:r w:rsidRPr="001C6392">
        <w:rPr>
          <w:rFonts w:ascii="Times New Roman" w:hAnsi="Times New Roman"/>
          <w:i/>
          <w:szCs w:val="24"/>
        </w:rPr>
        <w:lastRenderedPageBreak/>
        <w:t>aos Debenturistas senha de acesso, caso aplicável</w:t>
      </w:r>
      <w:r>
        <w:rPr>
          <w:rFonts w:ascii="Times New Roman" w:hAnsi="Times New Roman"/>
          <w:szCs w:val="24"/>
        </w:rPr>
        <w:t>.</w:t>
      </w:r>
      <w:r>
        <w:rPr>
          <w:szCs w:val="24"/>
        </w:rPr>
        <w:t>”</w:t>
      </w:r>
    </w:p>
    <w:p w:rsidR="001C6392" w:rsidRDefault="001C6392" w:rsidP="00BB3230">
      <w:pPr>
        <w:spacing w:after="0" w:line="300" w:lineRule="exact"/>
        <w:jc w:val="left"/>
        <w:rPr>
          <w:i/>
          <w:color w:val="000000"/>
          <w:w w:val="0"/>
          <w:sz w:val="24"/>
          <w:szCs w:val="24"/>
        </w:rPr>
      </w:pPr>
    </w:p>
    <w:p w:rsidR="001C6392" w:rsidRPr="00BB3230" w:rsidRDefault="001C6392" w:rsidP="00BB3230">
      <w:pPr>
        <w:spacing w:after="0" w:line="300" w:lineRule="exact"/>
        <w:jc w:val="left"/>
        <w:rPr>
          <w:i/>
          <w:color w:val="000000"/>
          <w:w w:val="0"/>
          <w:sz w:val="24"/>
          <w:szCs w:val="24"/>
        </w:rPr>
      </w:pPr>
    </w:p>
    <w:p w:rsidR="005C35DB" w:rsidRPr="00BB3230" w:rsidRDefault="005C35DB" w:rsidP="00BB3230">
      <w:pPr>
        <w:pStyle w:val="Cabealho"/>
        <w:tabs>
          <w:tab w:val="right" w:pos="9360"/>
        </w:tabs>
        <w:spacing w:after="0" w:line="300" w:lineRule="exact"/>
        <w:jc w:val="center"/>
        <w:rPr>
          <w:b/>
          <w:smallCaps/>
          <w:sz w:val="24"/>
          <w:szCs w:val="24"/>
        </w:rPr>
      </w:pPr>
      <w:r w:rsidRPr="00BB3230">
        <w:rPr>
          <w:b/>
          <w:smallCaps/>
          <w:sz w:val="24"/>
          <w:szCs w:val="24"/>
        </w:rPr>
        <w:t xml:space="preserve">Cláusula </w:t>
      </w:r>
      <w:r w:rsidR="00761EC7" w:rsidRPr="00BB3230">
        <w:rPr>
          <w:b/>
          <w:smallCaps/>
          <w:sz w:val="24"/>
          <w:szCs w:val="24"/>
        </w:rPr>
        <w:t>segunda</w:t>
      </w:r>
    </w:p>
    <w:p w:rsidR="005C35DB" w:rsidRPr="00BB3230" w:rsidRDefault="005C35DB" w:rsidP="00BB3230">
      <w:pPr>
        <w:pStyle w:val="Cabealho"/>
        <w:tabs>
          <w:tab w:val="right" w:pos="9360"/>
        </w:tabs>
        <w:spacing w:after="0" w:line="300" w:lineRule="exact"/>
        <w:jc w:val="center"/>
        <w:rPr>
          <w:b/>
          <w:smallCaps/>
          <w:sz w:val="24"/>
          <w:szCs w:val="24"/>
        </w:rPr>
      </w:pPr>
      <w:r w:rsidRPr="00BB3230">
        <w:rPr>
          <w:b/>
          <w:smallCaps/>
          <w:sz w:val="24"/>
          <w:szCs w:val="24"/>
        </w:rPr>
        <w:t>Consolidação</w:t>
      </w:r>
    </w:p>
    <w:p w:rsidR="005C35DB" w:rsidRPr="00BB3230" w:rsidRDefault="005C35DB" w:rsidP="00BB3230">
      <w:pPr>
        <w:pStyle w:val="Cabealho"/>
        <w:tabs>
          <w:tab w:val="right" w:pos="9360"/>
        </w:tabs>
        <w:spacing w:after="0" w:line="300" w:lineRule="exact"/>
        <w:jc w:val="center"/>
        <w:rPr>
          <w:b/>
          <w:smallCaps/>
          <w:sz w:val="24"/>
          <w:szCs w:val="24"/>
        </w:rPr>
      </w:pPr>
    </w:p>
    <w:p w:rsidR="005C35DB" w:rsidRPr="00BB3230" w:rsidRDefault="005C35DB" w:rsidP="001E62CC">
      <w:pPr>
        <w:pStyle w:val="Corpodetexto3"/>
        <w:widowControl w:val="0"/>
        <w:numPr>
          <w:ilvl w:val="1"/>
          <w:numId w:val="5"/>
        </w:numPr>
        <w:spacing w:line="300" w:lineRule="exact"/>
        <w:ind w:left="0" w:firstLine="0"/>
        <w:rPr>
          <w:rFonts w:ascii="Times New Roman" w:hAnsi="Times New Roman"/>
          <w:b/>
          <w:smallCaps/>
          <w:szCs w:val="24"/>
        </w:rPr>
      </w:pPr>
      <w:r w:rsidRPr="00BB3230">
        <w:rPr>
          <w:rFonts w:ascii="Times New Roman" w:hAnsi="Times New Roman"/>
          <w:szCs w:val="24"/>
        </w:rPr>
        <w:t xml:space="preserve">Em virtude das alterações realizadas neste Aditamento, as Partes resolvem aditar e consolidar a </w:t>
      </w:r>
      <w:r w:rsidRPr="00BB3230">
        <w:rPr>
          <w:rFonts w:ascii="Times New Roman" w:hAnsi="Times New Roman"/>
          <w:color w:val="000000"/>
          <w:spacing w:val="-3"/>
          <w:szCs w:val="24"/>
        </w:rPr>
        <w:t xml:space="preserve">Escritura de Emissão, </w:t>
      </w:r>
      <w:r w:rsidR="00DC70E7" w:rsidRPr="00BB3230">
        <w:rPr>
          <w:rFonts w:ascii="Times New Roman" w:hAnsi="Times New Roman"/>
          <w:szCs w:val="24"/>
        </w:rPr>
        <w:t xml:space="preserve">a qual </w:t>
      </w:r>
      <w:r w:rsidRPr="00BB3230">
        <w:rPr>
          <w:rFonts w:ascii="Times New Roman" w:hAnsi="Times New Roman"/>
          <w:szCs w:val="24"/>
        </w:rPr>
        <w:t xml:space="preserve">passa a vigorar na forma do Anexo I a este </w:t>
      </w:r>
      <w:r w:rsidRPr="00BB3230">
        <w:rPr>
          <w:rFonts w:ascii="Times New Roman" w:hAnsi="Times New Roman"/>
          <w:color w:val="000000"/>
          <w:spacing w:val="-3"/>
          <w:szCs w:val="24"/>
        </w:rPr>
        <w:t>Aditamento</w:t>
      </w:r>
      <w:r w:rsidRPr="00BB3230">
        <w:rPr>
          <w:rFonts w:ascii="Times New Roman" w:hAnsi="Times New Roman"/>
          <w:szCs w:val="24"/>
        </w:rPr>
        <w:t>.</w:t>
      </w:r>
    </w:p>
    <w:p w:rsidR="005C35DB" w:rsidRPr="00BB3230" w:rsidRDefault="005C35DB" w:rsidP="00BB3230">
      <w:pPr>
        <w:pStyle w:val="Cabealho"/>
        <w:tabs>
          <w:tab w:val="right" w:pos="9360"/>
        </w:tabs>
        <w:spacing w:after="0" w:line="300" w:lineRule="exact"/>
        <w:jc w:val="center"/>
        <w:rPr>
          <w:b/>
          <w:smallCaps/>
          <w:sz w:val="24"/>
          <w:szCs w:val="24"/>
        </w:rPr>
      </w:pPr>
    </w:p>
    <w:p w:rsidR="00792C39" w:rsidRPr="00BB3230" w:rsidRDefault="00792C39" w:rsidP="00BB3230">
      <w:pPr>
        <w:pStyle w:val="Cabealho"/>
        <w:tabs>
          <w:tab w:val="right" w:pos="9360"/>
        </w:tabs>
        <w:spacing w:after="0" w:line="300" w:lineRule="exact"/>
        <w:jc w:val="center"/>
        <w:rPr>
          <w:b/>
          <w:smallCaps/>
          <w:sz w:val="24"/>
          <w:szCs w:val="24"/>
        </w:rPr>
      </w:pPr>
    </w:p>
    <w:p w:rsidR="00955E47" w:rsidRPr="00BB3230" w:rsidRDefault="00955E47" w:rsidP="00BB3230">
      <w:pPr>
        <w:pStyle w:val="Cabealho"/>
        <w:tabs>
          <w:tab w:val="right" w:pos="9360"/>
        </w:tabs>
        <w:spacing w:after="0" w:line="300" w:lineRule="exact"/>
        <w:jc w:val="center"/>
        <w:rPr>
          <w:b/>
          <w:smallCaps/>
          <w:sz w:val="24"/>
          <w:szCs w:val="24"/>
        </w:rPr>
      </w:pPr>
      <w:r w:rsidRPr="00BB3230">
        <w:rPr>
          <w:b/>
          <w:smallCaps/>
          <w:sz w:val="24"/>
          <w:szCs w:val="24"/>
        </w:rPr>
        <w:t xml:space="preserve">Cláusula </w:t>
      </w:r>
      <w:r w:rsidR="00761EC7" w:rsidRPr="00BB3230">
        <w:rPr>
          <w:b/>
          <w:smallCaps/>
          <w:sz w:val="24"/>
          <w:szCs w:val="24"/>
        </w:rPr>
        <w:t>terceira</w:t>
      </w:r>
    </w:p>
    <w:p w:rsidR="00955E47" w:rsidRPr="00BB3230" w:rsidRDefault="00955E47" w:rsidP="00BB3230">
      <w:pPr>
        <w:pStyle w:val="Cabealho"/>
        <w:tabs>
          <w:tab w:val="right" w:pos="9360"/>
        </w:tabs>
        <w:spacing w:after="0" w:line="300" w:lineRule="exact"/>
        <w:jc w:val="center"/>
        <w:rPr>
          <w:b/>
          <w:smallCaps/>
          <w:sz w:val="24"/>
          <w:szCs w:val="24"/>
        </w:rPr>
      </w:pPr>
      <w:r w:rsidRPr="00BB3230">
        <w:rPr>
          <w:b/>
          <w:smallCaps/>
          <w:sz w:val="24"/>
          <w:szCs w:val="24"/>
        </w:rPr>
        <w:t>Disposições Gerais</w:t>
      </w:r>
    </w:p>
    <w:p w:rsidR="00955E47" w:rsidRPr="00BB3230" w:rsidRDefault="00955E47" w:rsidP="00BB3230">
      <w:pPr>
        <w:spacing w:after="0" w:line="300" w:lineRule="exact"/>
        <w:rPr>
          <w:sz w:val="24"/>
          <w:szCs w:val="24"/>
        </w:rPr>
      </w:pPr>
    </w:p>
    <w:p w:rsidR="00955E47" w:rsidRPr="00BB3230" w:rsidRDefault="00955E47" w:rsidP="001E62CC">
      <w:pPr>
        <w:pStyle w:val="Corpodetexto"/>
        <w:widowControl w:val="0"/>
        <w:numPr>
          <w:ilvl w:val="1"/>
          <w:numId w:val="6"/>
        </w:numPr>
        <w:suppressAutoHyphens/>
        <w:spacing w:after="0" w:line="300" w:lineRule="exact"/>
        <w:ind w:left="0" w:firstLine="0"/>
        <w:rPr>
          <w:i/>
          <w:sz w:val="24"/>
          <w:szCs w:val="24"/>
        </w:rPr>
      </w:pPr>
      <w:r w:rsidRPr="00BB3230">
        <w:rPr>
          <w:sz w:val="24"/>
          <w:szCs w:val="24"/>
        </w:rPr>
        <w:t xml:space="preserve">Todos os termos e condições da Escritura de Emissão que não tenham sido expressamente alterados pelo presente Aditamento são neste ato ratificados e permanecem em pleno vigor e efeito. </w:t>
      </w:r>
    </w:p>
    <w:p w:rsidR="00955E47" w:rsidRPr="00BB3230" w:rsidRDefault="00955E47" w:rsidP="00BB3230">
      <w:pPr>
        <w:spacing w:after="0" w:line="300" w:lineRule="exact"/>
        <w:rPr>
          <w:sz w:val="24"/>
          <w:szCs w:val="24"/>
        </w:rPr>
      </w:pPr>
    </w:p>
    <w:p w:rsidR="00F3413F" w:rsidRPr="00BB3230" w:rsidRDefault="00955E47" w:rsidP="001E62CC">
      <w:pPr>
        <w:pStyle w:val="Corpodetexto"/>
        <w:widowControl w:val="0"/>
        <w:numPr>
          <w:ilvl w:val="1"/>
          <w:numId w:val="6"/>
        </w:numPr>
        <w:suppressAutoHyphens/>
        <w:spacing w:after="0" w:line="300" w:lineRule="exact"/>
        <w:ind w:left="0" w:firstLine="0"/>
        <w:rPr>
          <w:sz w:val="24"/>
          <w:szCs w:val="24"/>
        </w:rPr>
      </w:pPr>
      <w:r w:rsidRPr="00BB3230">
        <w:rPr>
          <w:sz w:val="24"/>
          <w:szCs w:val="24"/>
        </w:rPr>
        <w:t xml:space="preserve">Este Aditamento deverá ser </w:t>
      </w:r>
      <w:r w:rsidR="00F3413F" w:rsidRPr="00BB3230">
        <w:rPr>
          <w:sz w:val="24"/>
          <w:szCs w:val="24"/>
        </w:rPr>
        <w:t>levado a registro na JUCESP, conforme disposto no artigo 62, inciso II, e parágrafo 3º da Lei das Sociedades por Ações</w:t>
      </w:r>
      <w:r w:rsidR="00761EC7" w:rsidRPr="00BB3230">
        <w:rPr>
          <w:sz w:val="24"/>
          <w:szCs w:val="24"/>
        </w:rPr>
        <w:t>, observado o disposto na Cláusula 2.5.3 da Escritura de Emissão</w:t>
      </w:r>
      <w:r w:rsidR="00F3413F" w:rsidRPr="00BB3230">
        <w:rPr>
          <w:sz w:val="24"/>
          <w:szCs w:val="24"/>
        </w:rPr>
        <w:t xml:space="preserve">. </w:t>
      </w:r>
    </w:p>
    <w:p w:rsidR="00955E47" w:rsidRPr="00BB3230" w:rsidRDefault="00955E47" w:rsidP="00BB3230">
      <w:pPr>
        <w:spacing w:after="0" w:line="300" w:lineRule="exact"/>
        <w:rPr>
          <w:w w:val="0"/>
          <w:sz w:val="24"/>
          <w:szCs w:val="24"/>
        </w:rPr>
      </w:pPr>
    </w:p>
    <w:p w:rsidR="00F3413F" w:rsidRPr="00BB3230" w:rsidRDefault="00F3413F" w:rsidP="001E62CC">
      <w:pPr>
        <w:pStyle w:val="Corpodetexto"/>
        <w:widowControl w:val="0"/>
        <w:numPr>
          <w:ilvl w:val="1"/>
          <w:numId w:val="6"/>
        </w:numPr>
        <w:suppressAutoHyphens/>
        <w:spacing w:after="0" w:line="300" w:lineRule="exact"/>
        <w:ind w:left="0" w:firstLine="0"/>
        <w:rPr>
          <w:color w:val="000000"/>
          <w:w w:val="0"/>
          <w:sz w:val="24"/>
          <w:szCs w:val="24"/>
        </w:rPr>
      </w:pPr>
      <w:r w:rsidRPr="00BB3230">
        <w:rPr>
          <w:kern w:val="16"/>
          <w:sz w:val="24"/>
          <w:szCs w:val="24"/>
        </w:rPr>
        <w:t>Este</w:t>
      </w:r>
      <w:r w:rsidRPr="00BB3230">
        <w:rPr>
          <w:color w:val="000000"/>
          <w:w w:val="0"/>
          <w:sz w:val="24"/>
          <w:szCs w:val="24"/>
        </w:rPr>
        <w:t xml:space="preserve"> </w:t>
      </w:r>
      <w:r w:rsidRPr="00BB3230">
        <w:rPr>
          <w:sz w:val="24"/>
          <w:szCs w:val="24"/>
        </w:rPr>
        <w:t xml:space="preserve">Aditamento </w:t>
      </w:r>
      <w:r w:rsidRPr="00BB3230">
        <w:rPr>
          <w:color w:val="000000"/>
          <w:w w:val="0"/>
          <w:sz w:val="24"/>
          <w:szCs w:val="24"/>
        </w:rPr>
        <w:t>é regido pelas Leis da República Federativa do Brasil.</w:t>
      </w:r>
    </w:p>
    <w:p w:rsidR="00F3413F" w:rsidRPr="00BB3230" w:rsidRDefault="00F3413F" w:rsidP="00BB3230">
      <w:pPr>
        <w:keepNext/>
        <w:keepLines/>
        <w:spacing w:after="0" w:line="300" w:lineRule="exact"/>
        <w:rPr>
          <w:color w:val="000000"/>
          <w:w w:val="0"/>
          <w:sz w:val="24"/>
          <w:szCs w:val="24"/>
        </w:rPr>
      </w:pPr>
    </w:p>
    <w:p w:rsidR="00F3413F" w:rsidRPr="00BB3230" w:rsidRDefault="00F3413F" w:rsidP="001E62CC">
      <w:pPr>
        <w:pStyle w:val="Corpodetexto"/>
        <w:widowControl w:val="0"/>
        <w:numPr>
          <w:ilvl w:val="1"/>
          <w:numId w:val="6"/>
        </w:numPr>
        <w:suppressAutoHyphens/>
        <w:spacing w:after="0" w:line="300" w:lineRule="exact"/>
        <w:ind w:left="0" w:firstLine="0"/>
        <w:rPr>
          <w:color w:val="000000"/>
          <w:w w:val="0"/>
          <w:sz w:val="24"/>
          <w:szCs w:val="24"/>
        </w:rPr>
      </w:pPr>
      <w:r w:rsidRPr="00BB3230">
        <w:rPr>
          <w:color w:val="000000"/>
          <w:w w:val="0"/>
          <w:sz w:val="24"/>
          <w:szCs w:val="24"/>
        </w:rPr>
        <w:t xml:space="preserve">Fica eleito o foro Comarca da Capital do Estado de São Paulo, com renúncia expressa a qualquer </w:t>
      </w:r>
      <w:r w:rsidRPr="00BB3230">
        <w:rPr>
          <w:sz w:val="24"/>
          <w:szCs w:val="24"/>
        </w:rPr>
        <w:t>outro</w:t>
      </w:r>
      <w:r w:rsidRPr="00BB3230">
        <w:rPr>
          <w:color w:val="000000"/>
          <w:w w:val="0"/>
          <w:sz w:val="24"/>
          <w:szCs w:val="24"/>
        </w:rPr>
        <w:t>, por mais privilegiado que seja ou possa vir a ser.</w:t>
      </w:r>
    </w:p>
    <w:p w:rsidR="00F3413F" w:rsidRPr="00BB3230" w:rsidRDefault="00F3413F" w:rsidP="00BB3230">
      <w:pPr>
        <w:widowControl w:val="0"/>
        <w:spacing w:after="0" w:line="300" w:lineRule="exact"/>
        <w:rPr>
          <w:color w:val="000000"/>
          <w:w w:val="0"/>
          <w:sz w:val="24"/>
          <w:szCs w:val="24"/>
        </w:rPr>
      </w:pPr>
    </w:p>
    <w:p w:rsidR="00F3413F" w:rsidRPr="00BB3230" w:rsidRDefault="00F3413F" w:rsidP="001E62CC">
      <w:pPr>
        <w:pStyle w:val="Corpodetexto"/>
        <w:widowControl w:val="0"/>
        <w:numPr>
          <w:ilvl w:val="1"/>
          <w:numId w:val="6"/>
        </w:numPr>
        <w:suppressAutoHyphens/>
        <w:spacing w:after="0" w:line="300" w:lineRule="exact"/>
        <w:ind w:left="0" w:firstLine="0"/>
        <w:rPr>
          <w:color w:val="000000"/>
          <w:w w:val="0"/>
          <w:sz w:val="24"/>
          <w:szCs w:val="24"/>
        </w:rPr>
      </w:pPr>
      <w:r w:rsidRPr="00BB3230">
        <w:rPr>
          <w:color w:val="000000"/>
          <w:w w:val="0"/>
          <w:sz w:val="24"/>
          <w:szCs w:val="24"/>
        </w:rPr>
        <w:t>Estando assim, as partes, certas e ajustadas, firmam o presente instrumento, em 3 (três) vias de igual teor e forma, juntamente com 2 (duas) testemunhas, que também o assinam.</w:t>
      </w:r>
    </w:p>
    <w:p w:rsidR="00F3413F" w:rsidRPr="00BB3230" w:rsidRDefault="00F3413F" w:rsidP="00BB323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rsidR="00F3413F" w:rsidRDefault="00F3413F"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BB3230">
        <w:rPr>
          <w:color w:val="000000"/>
          <w:w w:val="0"/>
          <w:sz w:val="24"/>
          <w:szCs w:val="24"/>
        </w:rPr>
        <w:t xml:space="preserve">São Paulo, </w:t>
      </w:r>
      <w:r w:rsidR="00EF0CC8">
        <w:rPr>
          <w:color w:val="000000"/>
          <w:w w:val="0"/>
          <w:sz w:val="24"/>
          <w:szCs w:val="24"/>
        </w:rPr>
        <w:t>17</w:t>
      </w:r>
      <w:r w:rsidRPr="00BB3230">
        <w:rPr>
          <w:color w:val="000000"/>
          <w:w w:val="0"/>
          <w:sz w:val="24"/>
          <w:szCs w:val="24"/>
        </w:rPr>
        <w:t xml:space="preserve"> de </w:t>
      </w:r>
      <w:r w:rsidR="00B901E1" w:rsidRPr="00BB3230">
        <w:rPr>
          <w:color w:val="000000"/>
          <w:w w:val="0"/>
          <w:sz w:val="24"/>
          <w:szCs w:val="24"/>
        </w:rPr>
        <w:t>julho de 2019</w:t>
      </w:r>
    </w:p>
    <w:p w:rsidR="00EF0CC8" w:rsidRDefault="00EF0CC8"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rsidR="00EF0CC8" w:rsidRDefault="00EF0CC8"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0E693B">
        <w:rPr>
          <w:i/>
          <w:color w:val="000000"/>
          <w:w w:val="0"/>
          <w:sz w:val="22"/>
          <w:szCs w:val="22"/>
        </w:rPr>
        <w:t>[RESTANTE DA PÁGINA INTENCIONALMENTE DEIXADO EM BRANCO]</w:t>
      </w:r>
    </w:p>
    <w:p w:rsidR="00EF0CC8" w:rsidRPr="00BB3230" w:rsidRDefault="00EF0CC8"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rsidR="00F3413F" w:rsidRPr="00BB3230" w:rsidRDefault="00F3413F" w:rsidP="00BB3230">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BB3230">
        <w:rPr>
          <w:i/>
          <w:color w:val="000000"/>
          <w:w w:val="0"/>
          <w:sz w:val="24"/>
          <w:szCs w:val="24"/>
        </w:rPr>
        <w:t>[SEGUEM AS PÁGINAS DE ASSINATURAS]</w:t>
      </w:r>
    </w:p>
    <w:p w:rsidR="00F3413F" w:rsidRPr="00BB3230" w:rsidRDefault="00F3413F" w:rsidP="00BB323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BB3230">
        <w:rPr>
          <w:color w:val="000000"/>
          <w:w w:val="0"/>
          <w:sz w:val="24"/>
          <w:szCs w:val="24"/>
        </w:rPr>
        <w:br w:type="page"/>
      </w:r>
    </w:p>
    <w:p w:rsidR="00B901E1" w:rsidRPr="00BB3230" w:rsidRDefault="00B901E1" w:rsidP="00B901E1">
      <w:pPr>
        <w:suppressAutoHyphens/>
        <w:spacing w:after="0" w:line="300" w:lineRule="exact"/>
        <w:rPr>
          <w:rFonts w:eastAsia="Calibri"/>
          <w:b/>
          <w:i/>
          <w:sz w:val="24"/>
          <w:szCs w:val="24"/>
          <w:lang w:eastAsia="en-US"/>
        </w:rPr>
      </w:pPr>
      <w:bookmarkStart w:id="12" w:name="_Toc499990313"/>
      <w:r w:rsidRPr="00BB3230">
        <w:rPr>
          <w:rFonts w:eastAsia="Calibri"/>
          <w:i/>
          <w:sz w:val="24"/>
          <w:szCs w:val="24"/>
          <w:lang w:eastAsia="en-US"/>
        </w:rPr>
        <w:lastRenderedPageBreak/>
        <w:t xml:space="preserve">Página de assinaturas 1/4 do Primeiro Aditamento ao </w:t>
      </w:r>
      <w:r w:rsidRPr="00BB3230">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Pr>
          <w:rFonts w:eastAsia="Calibri"/>
          <w:i/>
          <w:color w:val="000000"/>
          <w:w w:val="0"/>
          <w:sz w:val="24"/>
          <w:szCs w:val="24"/>
          <w:lang w:eastAsia="en-US"/>
        </w:rPr>
        <w:t xml:space="preserve">Quirografária, </w:t>
      </w:r>
      <w:r w:rsidRPr="00BB3230">
        <w:rPr>
          <w:rFonts w:eastAsia="Calibri"/>
          <w:i/>
          <w:color w:val="000000"/>
          <w:w w:val="0"/>
          <w:sz w:val="24"/>
          <w:szCs w:val="24"/>
          <w:lang w:eastAsia="en-US"/>
        </w:rPr>
        <w:t>com Garantia Real</w:t>
      </w:r>
      <w:r w:rsidR="002E7702">
        <w:rPr>
          <w:rFonts w:eastAsia="Calibri"/>
          <w:i/>
          <w:color w:val="000000"/>
          <w:w w:val="0"/>
          <w:sz w:val="24"/>
          <w:szCs w:val="24"/>
          <w:lang w:eastAsia="en-US"/>
        </w:rPr>
        <w:t xml:space="preserve"> e </w:t>
      </w:r>
      <w:r w:rsidRPr="00BB3230">
        <w:rPr>
          <w:rFonts w:eastAsia="Calibri"/>
          <w:i/>
          <w:color w:val="000000"/>
          <w:w w:val="0"/>
          <w:sz w:val="24"/>
          <w:szCs w:val="24"/>
          <w:lang w:eastAsia="en-US"/>
        </w:rPr>
        <w:t>Garantia Fidejussória</w:t>
      </w:r>
      <w:r w:rsidR="002E7702">
        <w:rPr>
          <w:rFonts w:eastAsia="Calibri"/>
          <w:i/>
          <w:color w:val="000000"/>
          <w:w w:val="0"/>
          <w:sz w:val="24"/>
          <w:szCs w:val="24"/>
          <w:lang w:eastAsia="en-US"/>
        </w:rPr>
        <w:t xml:space="preserve"> Adicional</w:t>
      </w:r>
      <w:r w:rsidRPr="00BB3230">
        <w:rPr>
          <w:rFonts w:eastAsia="Calibri"/>
          <w:i/>
          <w:color w:val="000000"/>
          <w:w w:val="0"/>
          <w:sz w:val="24"/>
          <w:szCs w:val="24"/>
          <w:lang w:eastAsia="en-US"/>
        </w:rPr>
        <w:t xml:space="preserve">, para Distribuição Pública, com Esforços Restritos de Distribuição, da </w:t>
      </w:r>
      <w:r w:rsidRPr="00BB3230">
        <w:rPr>
          <w:rFonts w:eastAsia="Calibri"/>
          <w:bCs/>
          <w:i/>
          <w:color w:val="000000"/>
          <w:w w:val="0"/>
          <w:sz w:val="24"/>
          <w:szCs w:val="24"/>
          <w:lang w:eastAsia="en-US"/>
        </w:rPr>
        <w:t>Infra6 Participações S.A</w:t>
      </w:r>
      <w:r w:rsidRPr="00BB3230">
        <w:rPr>
          <w:rFonts w:eastAsia="Calibri"/>
          <w:i/>
          <w:color w:val="000000"/>
          <w:w w:val="0"/>
          <w:sz w:val="24"/>
          <w:szCs w:val="24"/>
          <w:lang w:eastAsia="en-US"/>
        </w:rPr>
        <w:t>.</w:t>
      </w:r>
    </w:p>
    <w:p w:rsidR="00B901E1" w:rsidRPr="00BB3230" w:rsidRDefault="00B901E1" w:rsidP="00B901E1">
      <w:pPr>
        <w:keepNext/>
        <w:suppressAutoHyphens/>
        <w:spacing w:after="0" w:line="300" w:lineRule="exact"/>
        <w:outlineLvl w:val="3"/>
        <w:rPr>
          <w:sz w:val="24"/>
          <w:szCs w:val="24"/>
        </w:rPr>
      </w:pPr>
    </w:p>
    <w:p w:rsidR="00B901E1" w:rsidRPr="00BB3230" w:rsidRDefault="00B901E1" w:rsidP="00B901E1">
      <w:pPr>
        <w:keepNext/>
        <w:suppressAutoHyphens/>
        <w:spacing w:after="0" w:line="300" w:lineRule="exact"/>
        <w:outlineLvl w:val="3"/>
        <w:rPr>
          <w:sz w:val="24"/>
          <w:szCs w:val="24"/>
        </w:rPr>
      </w:pPr>
    </w:p>
    <w:p w:rsidR="00B901E1" w:rsidRPr="00BB3230" w:rsidRDefault="00B901E1" w:rsidP="00B901E1">
      <w:pPr>
        <w:spacing w:after="0" w:line="300" w:lineRule="exact"/>
        <w:rPr>
          <w:rFonts w:eastAsia="Calibri"/>
          <w:sz w:val="24"/>
          <w:szCs w:val="24"/>
        </w:rPr>
      </w:pPr>
    </w:p>
    <w:p w:rsidR="00B901E1" w:rsidRPr="00BB3230" w:rsidRDefault="00B901E1" w:rsidP="00B901E1">
      <w:pPr>
        <w:keepNext/>
        <w:suppressAutoHyphens/>
        <w:spacing w:after="0" w:line="300" w:lineRule="exact"/>
        <w:jc w:val="center"/>
        <w:outlineLvl w:val="3"/>
        <w:rPr>
          <w:b/>
          <w:smallCaps/>
          <w:sz w:val="24"/>
          <w:szCs w:val="24"/>
        </w:rPr>
      </w:pPr>
      <w:r w:rsidRPr="00BB3230">
        <w:rPr>
          <w:b/>
          <w:smallCaps/>
          <w:sz w:val="24"/>
          <w:szCs w:val="24"/>
        </w:rPr>
        <w:t>Infra6 Participações S.A.</w:t>
      </w:r>
    </w:p>
    <w:p w:rsidR="00B901E1" w:rsidRPr="00BB3230" w:rsidRDefault="00B901E1" w:rsidP="00B901E1">
      <w:pPr>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BB3230" w:rsidTr="00B901E1">
        <w:trPr>
          <w:jc w:val="center"/>
        </w:trPr>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r>
    </w:tbl>
    <w:p w:rsidR="00B901E1" w:rsidRPr="00BB3230" w:rsidRDefault="00B901E1" w:rsidP="00B901E1">
      <w:pPr>
        <w:suppressAutoHyphens/>
        <w:spacing w:after="0" w:line="300" w:lineRule="exact"/>
        <w:rPr>
          <w:rFonts w:eastAsia="Calibri"/>
          <w:sz w:val="24"/>
          <w:szCs w:val="24"/>
          <w:lang w:eastAsia="en-US"/>
        </w:rPr>
      </w:pPr>
    </w:p>
    <w:p w:rsidR="002E7702" w:rsidRPr="00BB3230" w:rsidRDefault="00B901E1" w:rsidP="002E7702">
      <w:pPr>
        <w:suppressAutoHyphens/>
        <w:spacing w:after="0" w:line="300" w:lineRule="exact"/>
        <w:rPr>
          <w:rFonts w:eastAsia="Calibri"/>
          <w:b/>
          <w:i/>
          <w:sz w:val="24"/>
          <w:szCs w:val="24"/>
          <w:lang w:eastAsia="en-US"/>
        </w:rPr>
      </w:pPr>
      <w:r w:rsidRPr="00BB3230">
        <w:rPr>
          <w:rFonts w:eastAsia="Calibri"/>
          <w:sz w:val="24"/>
          <w:szCs w:val="24"/>
          <w:lang w:eastAsia="en-US"/>
        </w:rPr>
        <w:br w:type="page"/>
      </w:r>
      <w:r w:rsidR="002E7702">
        <w:rPr>
          <w:rFonts w:eastAsia="Calibri"/>
          <w:i/>
          <w:sz w:val="24"/>
          <w:szCs w:val="24"/>
          <w:lang w:eastAsia="en-US"/>
        </w:rPr>
        <w:lastRenderedPageBreak/>
        <w:t>Página de assinaturas 2</w:t>
      </w:r>
      <w:r w:rsidR="002E7702" w:rsidRPr="00BB3230">
        <w:rPr>
          <w:rFonts w:eastAsia="Calibri"/>
          <w:i/>
          <w:sz w:val="24"/>
          <w:szCs w:val="24"/>
          <w:lang w:eastAsia="en-US"/>
        </w:rPr>
        <w:t xml:space="preserve">/4 do Primeiro Aditamento ao </w:t>
      </w:r>
      <w:r w:rsidR="002E7702" w:rsidRPr="00BB3230">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Pr>
          <w:rFonts w:eastAsia="Calibri"/>
          <w:i/>
          <w:color w:val="000000"/>
          <w:w w:val="0"/>
          <w:sz w:val="24"/>
          <w:szCs w:val="24"/>
          <w:lang w:eastAsia="en-US"/>
        </w:rPr>
        <w:t xml:space="preserve">Quirografária, </w:t>
      </w:r>
      <w:r w:rsidR="002E7702" w:rsidRPr="00BB3230">
        <w:rPr>
          <w:rFonts w:eastAsia="Calibri"/>
          <w:i/>
          <w:color w:val="000000"/>
          <w:w w:val="0"/>
          <w:sz w:val="24"/>
          <w:szCs w:val="24"/>
          <w:lang w:eastAsia="en-US"/>
        </w:rPr>
        <w:t>com Garantia Real</w:t>
      </w:r>
      <w:r w:rsidR="002E7702">
        <w:rPr>
          <w:rFonts w:eastAsia="Calibri"/>
          <w:i/>
          <w:color w:val="000000"/>
          <w:w w:val="0"/>
          <w:sz w:val="24"/>
          <w:szCs w:val="24"/>
          <w:lang w:eastAsia="en-US"/>
        </w:rPr>
        <w:t xml:space="preserve"> e </w:t>
      </w:r>
      <w:r w:rsidR="002E7702" w:rsidRPr="00BB3230">
        <w:rPr>
          <w:rFonts w:eastAsia="Calibri"/>
          <w:i/>
          <w:color w:val="000000"/>
          <w:w w:val="0"/>
          <w:sz w:val="24"/>
          <w:szCs w:val="24"/>
          <w:lang w:eastAsia="en-US"/>
        </w:rPr>
        <w:t>Garantia Fidejussória</w:t>
      </w:r>
      <w:r w:rsidR="002E7702">
        <w:rPr>
          <w:rFonts w:eastAsia="Calibri"/>
          <w:i/>
          <w:color w:val="000000"/>
          <w:w w:val="0"/>
          <w:sz w:val="24"/>
          <w:szCs w:val="24"/>
          <w:lang w:eastAsia="en-US"/>
        </w:rPr>
        <w:t xml:space="preserve"> Adicional</w:t>
      </w:r>
      <w:r w:rsidR="002E7702" w:rsidRPr="00BB3230">
        <w:rPr>
          <w:rFonts w:eastAsia="Calibri"/>
          <w:i/>
          <w:color w:val="000000"/>
          <w:w w:val="0"/>
          <w:sz w:val="24"/>
          <w:szCs w:val="24"/>
          <w:lang w:eastAsia="en-US"/>
        </w:rPr>
        <w:t xml:space="preserve">, para Distribuição Pública, com Esforços Restritos de Distribuição, da </w:t>
      </w:r>
      <w:r w:rsidR="002E7702" w:rsidRPr="00BB3230">
        <w:rPr>
          <w:rFonts w:eastAsia="Calibri"/>
          <w:bCs/>
          <w:i/>
          <w:color w:val="000000"/>
          <w:w w:val="0"/>
          <w:sz w:val="24"/>
          <w:szCs w:val="24"/>
          <w:lang w:eastAsia="en-US"/>
        </w:rPr>
        <w:t>Infra6 Participações S.A</w:t>
      </w:r>
      <w:r w:rsidR="002E7702" w:rsidRPr="00BB3230">
        <w:rPr>
          <w:rFonts w:eastAsia="Calibri"/>
          <w:i/>
          <w:color w:val="000000"/>
          <w:w w:val="0"/>
          <w:sz w:val="24"/>
          <w:szCs w:val="24"/>
          <w:lang w:eastAsia="en-US"/>
        </w:rPr>
        <w:t>.</w:t>
      </w:r>
    </w:p>
    <w:p w:rsidR="00B901E1" w:rsidRPr="00BB3230" w:rsidRDefault="00B901E1" w:rsidP="00B901E1">
      <w:pPr>
        <w:suppressAutoHyphens/>
        <w:spacing w:after="0" w:line="300" w:lineRule="exact"/>
        <w:rPr>
          <w:rFonts w:eastAsia="Calibri"/>
          <w:b/>
          <w:sz w:val="24"/>
          <w:szCs w:val="24"/>
          <w:lang w:eastAsia="en-US"/>
        </w:rPr>
      </w:pPr>
    </w:p>
    <w:p w:rsidR="00B901E1" w:rsidRPr="00BB3230" w:rsidRDefault="00B901E1" w:rsidP="00B901E1">
      <w:pPr>
        <w:suppressAutoHyphens/>
        <w:spacing w:after="0" w:line="300" w:lineRule="exact"/>
        <w:rPr>
          <w:rFonts w:eastAsia="Calibri"/>
          <w:b/>
          <w:sz w:val="24"/>
          <w:szCs w:val="24"/>
          <w:lang w:eastAsia="en-US"/>
        </w:rPr>
      </w:pPr>
    </w:p>
    <w:p w:rsidR="00B901E1" w:rsidRPr="00BB3230" w:rsidRDefault="00B901E1" w:rsidP="00B901E1">
      <w:pPr>
        <w:suppressAutoHyphens/>
        <w:spacing w:after="0" w:line="300" w:lineRule="exact"/>
        <w:rPr>
          <w:rFonts w:eastAsia="Calibri"/>
          <w:b/>
          <w:sz w:val="24"/>
          <w:szCs w:val="24"/>
          <w:lang w:eastAsia="en-US"/>
        </w:rPr>
      </w:pPr>
    </w:p>
    <w:p w:rsidR="00B901E1" w:rsidRPr="00BB3230" w:rsidRDefault="00B901E1" w:rsidP="00B901E1">
      <w:pPr>
        <w:suppressAutoHyphens/>
        <w:spacing w:after="0" w:line="300" w:lineRule="exact"/>
        <w:rPr>
          <w:rFonts w:eastAsia="Calibri"/>
          <w:b/>
          <w:sz w:val="24"/>
          <w:szCs w:val="24"/>
          <w:lang w:eastAsia="en-US"/>
        </w:rPr>
      </w:pPr>
    </w:p>
    <w:p w:rsidR="00B901E1" w:rsidRPr="00BB3230" w:rsidRDefault="00B901E1" w:rsidP="00B901E1">
      <w:pPr>
        <w:spacing w:after="0" w:line="300" w:lineRule="exact"/>
        <w:jc w:val="center"/>
        <w:rPr>
          <w:b/>
          <w:smallCaps/>
          <w:sz w:val="24"/>
          <w:szCs w:val="24"/>
        </w:rPr>
      </w:pPr>
      <w:r w:rsidRPr="00BB3230">
        <w:rPr>
          <w:b/>
          <w:smallCaps/>
          <w:sz w:val="24"/>
          <w:szCs w:val="24"/>
        </w:rPr>
        <w:t>Simplific Pavarini</w:t>
      </w:r>
      <w:r w:rsidRPr="00BB3230">
        <w:rPr>
          <w:rFonts w:eastAsia="Calibri"/>
          <w:b/>
          <w:smallCaps/>
          <w:sz w:val="24"/>
          <w:szCs w:val="24"/>
          <w:lang w:eastAsia="en-US"/>
        </w:rPr>
        <w:t xml:space="preserve"> Distribuidora de Títulos e Valores Mobiliários Ltda.</w:t>
      </w: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BB3230" w:rsidTr="00B901E1">
        <w:trPr>
          <w:jc w:val="center"/>
        </w:trPr>
        <w:tc>
          <w:tcPr>
            <w:tcW w:w="4691"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r>
    </w:tbl>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pacing w:after="0" w:line="300" w:lineRule="exact"/>
        <w:rPr>
          <w:rFonts w:eastAsia="Calibri"/>
          <w:sz w:val="24"/>
          <w:szCs w:val="24"/>
          <w:lang w:eastAsia="en-US"/>
        </w:rPr>
      </w:pPr>
      <w:r w:rsidRPr="00BB3230">
        <w:rPr>
          <w:rFonts w:eastAsia="Calibri"/>
          <w:sz w:val="24"/>
          <w:szCs w:val="24"/>
          <w:lang w:eastAsia="en-US"/>
        </w:rPr>
        <w:br w:type="page"/>
      </w:r>
    </w:p>
    <w:p w:rsidR="002E7702" w:rsidRPr="00BB3230" w:rsidRDefault="002E7702" w:rsidP="002E7702">
      <w:pPr>
        <w:suppressAutoHyphens/>
        <w:spacing w:after="0" w:line="300" w:lineRule="exact"/>
        <w:rPr>
          <w:rFonts w:eastAsia="Calibri"/>
          <w:b/>
          <w:i/>
          <w:sz w:val="24"/>
          <w:szCs w:val="24"/>
          <w:lang w:eastAsia="en-US"/>
        </w:rPr>
      </w:pPr>
      <w:r w:rsidRPr="00BB3230">
        <w:rPr>
          <w:rFonts w:eastAsia="Calibri"/>
          <w:i/>
          <w:sz w:val="24"/>
          <w:szCs w:val="24"/>
          <w:lang w:eastAsia="en-US"/>
        </w:rPr>
        <w:lastRenderedPageBreak/>
        <w:t xml:space="preserve">Página de assinaturas </w:t>
      </w:r>
      <w:r>
        <w:rPr>
          <w:rFonts w:eastAsia="Calibri"/>
          <w:i/>
          <w:sz w:val="24"/>
          <w:szCs w:val="24"/>
          <w:lang w:eastAsia="en-US"/>
        </w:rPr>
        <w:t>3</w:t>
      </w:r>
      <w:r w:rsidRPr="00BB3230">
        <w:rPr>
          <w:rFonts w:eastAsia="Calibri"/>
          <w:i/>
          <w:sz w:val="24"/>
          <w:szCs w:val="24"/>
          <w:lang w:eastAsia="en-US"/>
        </w:rPr>
        <w:t xml:space="preserve">/4 do Primeiro Aditamento ao </w:t>
      </w:r>
      <w:r w:rsidRPr="00BB3230">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Pr>
          <w:rFonts w:eastAsia="Calibri"/>
          <w:i/>
          <w:color w:val="000000"/>
          <w:w w:val="0"/>
          <w:sz w:val="24"/>
          <w:szCs w:val="24"/>
          <w:lang w:eastAsia="en-US"/>
        </w:rPr>
        <w:t xml:space="preserve">Quirografária, </w:t>
      </w:r>
      <w:r w:rsidRPr="00BB3230">
        <w:rPr>
          <w:rFonts w:eastAsia="Calibri"/>
          <w:i/>
          <w:color w:val="000000"/>
          <w:w w:val="0"/>
          <w:sz w:val="24"/>
          <w:szCs w:val="24"/>
          <w:lang w:eastAsia="en-US"/>
        </w:rPr>
        <w:t>com Garantia Real</w:t>
      </w:r>
      <w:r>
        <w:rPr>
          <w:rFonts w:eastAsia="Calibri"/>
          <w:i/>
          <w:color w:val="000000"/>
          <w:w w:val="0"/>
          <w:sz w:val="24"/>
          <w:szCs w:val="24"/>
          <w:lang w:eastAsia="en-US"/>
        </w:rPr>
        <w:t xml:space="preserve"> e </w:t>
      </w:r>
      <w:r w:rsidRPr="00BB3230">
        <w:rPr>
          <w:rFonts w:eastAsia="Calibri"/>
          <w:i/>
          <w:color w:val="000000"/>
          <w:w w:val="0"/>
          <w:sz w:val="24"/>
          <w:szCs w:val="24"/>
          <w:lang w:eastAsia="en-US"/>
        </w:rPr>
        <w:t>Garantia Fidejussória</w:t>
      </w:r>
      <w:r>
        <w:rPr>
          <w:rFonts w:eastAsia="Calibri"/>
          <w:i/>
          <w:color w:val="000000"/>
          <w:w w:val="0"/>
          <w:sz w:val="24"/>
          <w:szCs w:val="24"/>
          <w:lang w:eastAsia="en-US"/>
        </w:rPr>
        <w:t xml:space="preserve"> Adicional</w:t>
      </w:r>
      <w:r w:rsidRPr="00BB3230">
        <w:rPr>
          <w:rFonts w:eastAsia="Calibri"/>
          <w:i/>
          <w:color w:val="000000"/>
          <w:w w:val="0"/>
          <w:sz w:val="24"/>
          <w:szCs w:val="24"/>
          <w:lang w:eastAsia="en-US"/>
        </w:rPr>
        <w:t xml:space="preserve">, para Distribuição Pública, com Esforços Restritos de Distribuição, da </w:t>
      </w:r>
      <w:r w:rsidRPr="00BB3230">
        <w:rPr>
          <w:rFonts w:eastAsia="Calibri"/>
          <w:bCs/>
          <w:i/>
          <w:color w:val="000000"/>
          <w:w w:val="0"/>
          <w:sz w:val="24"/>
          <w:szCs w:val="24"/>
          <w:lang w:eastAsia="en-US"/>
        </w:rPr>
        <w:t>Infra6 Participações S.A</w:t>
      </w:r>
      <w:r w:rsidRPr="00BB3230">
        <w:rPr>
          <w:rFonts w:eastAsia="Calibri"/>
          <w:i/>
          <w:color w:val="000000"/>
          <w:w w:val="0"/>
          <w:sz w:val="24"/>
          <w:szCs w:val="24"/>
          <w:lang w:eastAsia="en-US"/>
        </w:rPr>
        <w:t>.</w:t>
      </w:r>
    </w:p>
    <w:p w:rsidR="00B901E1" w:rsidRPr="00BB3230" w:rsidRDefault="00B901E1" w:rsidP="00B901E1">
      <w:pPr>
        <w:suppressAutoHyphens/>
        <w:spacing w:after="0" w:line="300" w:lineRule="exact"/>
        <w:rPr>
          <w:rFonts w:eastAsia="Calibri"/>
          <w:b/>
          <w:i/>
          <w:sz w:val="24"/>
          <w:szCs w:val="24"/>
          <w:lang w:eastAsia="en-US"/>
        </w:rPr>
      </w:pPr>
    </w:p>
    <w:p w:rsidR="00B901E1" w:rsidRPr="00BB3230" w:rsidRDefault="00B901E1" w:rsidP="00B901E1">
      <w:pPr>
        <w:keepNext/>
        <w:suppressAutoHyphens/>
        <w:spacing w:after="0" w:line="300" w:lineRule="exact"/>
        <w:outlineLvl w:val="3"/>
        <w:rPr>
          <w:sz w:val="24"/>
          <w:szCs w:val="24"/>
        </w:rPr>
      </w:pPr>
    </w:p>
    <w:p w:rsidR="00B901E1" w:rsidRPr="00BB3230" w:rsidRDefault="00B901E1" w:rsidP="00B901E1">
      <w:pPr>
        <w:spacing w:after="0" w:line="300" w:lineRule="exact"/>
        <w:outlineLvl w:val="0"/>
        <w:rPr>
          <w:rFonts w:eastAsia="Calibri"/>
          <w:b/>
          <w:bCs/>
          <w:smallCaps/>
          <w:sz w:val="24"/>
          <w:szCs w:val="24"/>
          <w:lang w:eastAsia="en-US"/>
        </w:rPr>
      </w:pPr>
    </w:p>
    <w:p w:rsidR="00B901E1" w:rsidRPr="00BB3230" w:rsidRDefault="00B901E1" w:rsidP="00B901E1">
      <w:pPr>
        <w:spacing w:after="0" w:line="300" w:lineRule="exact"/>
        <w:outlineLvl w:val="0"/>
        <w:rPr>
          <w:rFonts w:eastAsia="Calibri"/>
          <w:b/>
          <w:bCs/>
          <w:smallCaps/>
          <w:sz w:val="24"/>
          <w:szCs w:val="24"/>
          <w:lang w:eastAsia="en-US"/>
        </w:rPr>
      </w:pPr>
    </w:p>
    <w:p w:rsidR="00B901E1" w:rsidRPr="00BB3230" w:rsidRDefault="00B901E1" w:rsidP="00B901E1">
      <w:pPr>
        <w:spacing w:after="0" w:line="300" w:lineRule="exact"/>
        <w:jc w:val="center"/>
        <w:rPr>
          <w:rFonts w:eastAsia="Calibri"/>
          <w:sz w:val="24"/>
          <w:szCs w:val="24"/>
          <w:lang w:eastAsia="en-US"/>
        </w:rPr>
      </w:pPr>
      <w:proofErr w:type="spellStart"/>
      <w:r w:rsidRPr="00BB3230">
        <w:rPr>
          <w:b/>
          <w:smallCaps/>
          <w:sz w:val="24"/>
          <w:szCs w:val="24"/>
        </w:rPr>
        <w:t>Socicam</w:t>
      </w:r>
      <w:proofErr w:type="spellEnd"/>
      <w:r w:rsidRPr="00BB3230">
        <w:rPr>
          <w:b/>
          <w:smallCaps/>
          <w:sz w:val="24"/>
          <w:szCs w:val="24"/>
        </w:rPr>
        <w:t xml:space="preserve"> Administração, Projetos e Representações Ltda.</w:t>
      </w: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BB3230" w:rsidTr="00B901E1">
        <w:trPr>
          <w:jc w:val="center"/>
        </w:trPr>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r>
    </w:tbl>
    <w:p w:rsidR="00B901E1" w:rsidRPr="00BB3230" w:rsidRDefault="00B901E1" w:rsidP="00B901E1">
      <w:pPr>
        <w:spacing w:after="0" w:line="300" w:lineRule="exact"/>
        <w:outlineLvl w:val="0"/>
        <w:rPr>
          <w:rFonts w:eastAsia="Calibri"/>
          <w:b/>
          <w:bCs/>
          <w:smallCaps/>
          <w:sz w:val="24"/>
          <w:szCs w:val="24"/>
          <w:lang w:eastAsia="en-US"/>
        </w:rPr>
      </w:pPr>
    </w:p>
    <w:p w:rsidR="00B901E1" w:rsidRPr="00BB3230" w:rsidRDefault="00B901E1" w:rsidP="00B901E1">
      <w:pPr>
        <w:spacing w:after="0" w:line="300" w:lineRule="exact"/>
        <w:outlineLvl w:val="0"/>
        <w:rPr>
          <w:rFonts w:eastAsia="Calibri"/>
          <w:b/>
          <w:bCs/>
          <w:smallCaps/>
          <w:sz w:val="24"/>
          <w:szCs w:val="24"/>
          <w:lang w:eastAsia="en-US"/>
        </w:rPr>
      </w:pPr>
    </w:p>
    <w:p w:rsidR="00B901E1" w:rsidRPr="00BB3230" w:rsidRDefault="00B901E1" w:rsidP="00B901E1">
      <w:pPr>
        <w:spacing w:after="0" w:line="300" w:lineRule="exact"/>
        <w:outlineLvl w:val="0"/>
        <w:rPr>
          <w:rFonts w:eastAsia="Calibri"/>
          <w:b/>
          <w:bCs/>
          <w:smallCaps/>
          <w:sz w:val="24"/>
          <w:szCs w:val="24"/>
          <w:lang w:eastAsia="en-US"/>
        </w:rPr>
      </w:pPr>
    </w:p>
    <w:p w:rsidR="00B901E1" w:rsidRPr="00BB3230" w:rsidRDefault="00B901E1" w:rsidP="00B901E1">
      <w:pPr>
        <w:spacing w:after="0" w:line="300" w:lineRule="exact"/>
        <w:jc w:val="center"/>
        <w:rPr>
          <w:rFonts w:eastAsia="Calibri"/>
          <w:sz w:val="24"/>
          <w:szCs w:val="24"/>
          <w:lang w:eastAsia="en-US"/>
        </w:rPr>
      </w:pPr>
      <w:r w:rsidRPr="00BB3230">
        <w:rPr>
          <w:b/>
          <w:smallCaps/>
          <w:sz w:val="24"/>
          <w:szCs w:val="24"/>
        </w:rPr>
        <w:t>FMFS Participações e Empreendimentos Ltda.</w:t>
      </w: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BB3230" w:rsidTr="00B901E1">
        <w:trPr>
          <w:jc w:val="center"/>
        </w:trPr>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Cargo:</w:t>
            </w:r>
          </w:p>
        </w:tc>
      </w:tr>
    </w:tbl>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pacing w:after="0" w:line="300" w:lineRule="exact"/>
        <w:rPr>
          <w:rFonts w:eastAsia="Calibri"/>
          <w:sz w:val="24"/>
          <w:szCs w:val="24"/>
        </w:rPr>
      </w:pPr>
    </w:p>
    <w:p w:rsidR="00B901E1" w:rsidRPr="00BB3230" w:rsidRDefault="00B901E1" w:rsidP="00B901E1">
      <w:pPr>
        <w:spacing w:after="0" w:line="300" w:lineRule="exact"/>
        <w:rPr>
          <w:rFonts w:eastAsia="Calibri"/>
          <w:sz w:val="24"/>
          <w:szCs w:val="24"/>
        </w:rPr>
      </w:pPr>
    </w:p>
    <w:p w:rsidR="00B901E1" w:rsidRPr="00BB3230" w:rsidRDefault="00B901E1" w:rsidP="00B901E1">
      <w:pPr>
        <w:spacing w:after="0" w:line="300" w:lineRule="exact"/>
        <w:rPr>
          <w:rFonts w:eastAsia="Calibri"/>
          <w:b/>
          <w:sz w:val="24"/>
          <w:szCs w:val="24"/>
        </w:rPr>
      </w:pPr>
      <w:r w:rsidRPr="00BB3230">
        <w:rPr>
          <w:rFonts w:eastAsia="Calibri"/>
          <w:b/>
          <w:sz w:val="24"/>
          <w:szCs w:val="24"/>
        </w:rPr>
        <w:t>Fiador Pessoa Física:</w:t>
      </w:r>
    </w:p>
    <w:p w:rsidR="00B901E1" w:rsidRPr="00BB3230" w:rsidRDefault="00B901E1" w:rsidP="00B901E1">
      <w:pPr>
        <w:spacing w:after="0" w:line="300" w:lineRule="exact"/>
        <w:rPr>
          <w:rFonts w:eastAsia="Calibri"/>
          <w:sz w:val="24"/>
          <w:szCs w:val="24"/>
        </w:rPr>
      </w:pPr>
    </w:p>
    <w:p w:rsidR="00B901E1" w:rsidRPr="00BB3230" w:rsidRDefault="00B901E1" w:rsidP="00B901E1">
      <w:pPr>
        <w:spacing w:after="0" w:line="300" w:lineRule="exact"/>
        <w:rPr>
          <w:rFonts w:eastAsia="Calibri"/>
          <w:sz w:val="24"/>
          <w:szCs w:val="24"/>
        </w:rPr>
      </w:pPr>
    </w:p>
    <w:p w:rsidR="00B901E1" w:rsidRPr="00BB3230" w:rsidRDefault="00B901E1" w:rsidP="00B901E1">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BB3230" w:rsidTr="00B901E1">
        <w:trPr>
          <w:jc w:val="center"/>
        </w:trPr>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________________________________</w:t>
            </w:r>
          </w:p>
          <w:p w:rsidR="00B901E1" w:rsidRPr="00BB3230" w:rsidRDefault="00B901E1" w:rsidP="00B901E1">
            <w:pPr>
              <w:suppressAutoHyphens/>
              <w:spacing w:after="0" w:line="300" w:lineRule="exact"/>
              <w:rPr>
                <w:rFonts w:eastAsia="Calibri"/>
                <w:b/>
                <w:sz w:val="24"/>
                <w:szCs w:val="24"/>
                <w:lang w:eastAsia="en-US"/>
              </w:rPr>
            </w:pPr>
            <w:r w:rsidRPr="00BB3230">
              <w:rPr>
                <w:rFonts w:eastAsia="Calibri"/>
                <w:sz w:val="24"/>
                <w:szCs w:val="24"/>
                <w:lang w:eastAsia="en-US"/>
              </w:rPr>
              <w:t>Nome:</w:t>
            </w:r>
            <w:r w:rsidRPr="00BB3230">
              <w:rPr>
                <w:rFonts w:eastAsia="Calibri"/>
                <w:b/>
                <w:sz w:val="24"/>
                <w:szCs w:val="24"/>
                <w:lang w:eastAsia="en-US"/>
              </w:rPr>
              <w:t xml:space="preserve"> José Mário Lima de Freitas (Fiador)</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CPF: 048.426.288-20</w:t>
            </w:r>
          </w:p>
        </w:tc>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r w:rsidRPr="00BB3230">
              <w:rPr>
                <w:rFonts w:eastAsia="Calibri"/>
                <w:b/>
                <w:sz w:val="24"/>
                <w:szCs w:val="24"/>
                <w:lang w:eastAsia="en-US"/>
              </w:rPr>
              <w:t xml:space="preserve"> Alessandra Barbour de Freitas </w:t>
            </w:r>
            <w:r w:rsidRPr="00BB3230">
              <w:rPr>
                <w:rFonts w:eastAsia="Calibri"/>
                <w:sz w:val="24"/>
                <w:szCs w:val="24"/>
                <w:lang w:eastAsia="en-US"/>
              </w:rPr>
              <w:t>(Outorga conjugal)</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CPF: 247.553.528-86</w:t>
            </w:r>
          </w:p>
        </w:tc>
      </w:tr>
    </w:tbl>
    <w:p w:rsidR="00B901E1" w:rsidRPr="00BB3230" w:rsidRDefault="00B901E1" w:rsidP="00B901E1">
      <w:pPr>
        <w:spacing w:after="0" w:line="300" w:lineRule="exact"/>
        <w:rPr>
          <w:rFonts w:eastAsia="Calibri"/>
          <w:sz w:val="24"/>
          <w:szCs w:val="24"/>
        </w:rPr>
      </w:pPr>
    </w:p>
    <w:p w:rsidR="00B901E1" w:rsidRPr="00BB3230" w:rsidRDefault="00B901E1" w:rsidP="00B901E1">
      <w:pPr>
        <w:spacing w:after="0" w:line="300" w:lineRule="exact"/>
        <w:rPr>
          <w:rFonts w:eastAsia="Calibri"/>
          <w:sz w:val="24"/>
          <w:szCs w:val="24"/>
          <w:lang w:eastAsia="en-US"/>
        </w:rPr>
      </w:pPr>
      <w:r w:rsidRPr="00BB3230">
        <w:rPr>
          <w:rFonts w:eastAsia="Calibri"/>
          <w:sz w:val="24"/>
          <w:szCs w:val="24"/>
          <w:lang w:eastAsia="en-US"/>
        </w:rPr>
        <w:br w:type="page"/>
      </w:r>
    </w:p>
    <w:p w:rsidR="002E7702" w:rsidRPr="00BB3230" w:rsidRDefault="002E7702" w:rsidP="002E7702">
      <w:pPr>
        <w:suppressAutoHyphens/>
        <w:spacing w:after="0" w:line="300" w:lineRule="exact"/>
        <w:rPr>
          <w:rFonts w:eastAsia="Calibri"/>
          <w:b/>
          <w:i/>
          <w:sz w:val="24"/>
          <w:szCs w:val="24"/>
          <w:lang w:eastAsia="en-US"/>
        </w:rPr>
      </w:pPr>
      <w:r w:rsidRPr="00BB3230">
        <w:rPr>
          <w:rFonts w:eastAsia="Calibri"/>
          <w:i/>
          <w:sz w:val="24"/>
          <w:szCs w:val="24"/>
          <w:lang w:eastAsia="en-US"/>
        </w:rPr>
        <w:lastRenderedPageBreak/>
        <w:t xml:space="preserve">Página de assinaturas 1/4 do Primeiro Aditamento ao </w:t>
      </w:r>
      <w:r w:rsidRPr="00BB3230">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Pr>
          <w:rFonts w:eastAsia="Calibri"/>
          <w:i/>
          <w:color w:val="000000"/>
          <w:w w:val="0"/>
          <w:sz w:val="24"/>
          <w:szCs w:val="24"/>
          <w:lang w:eastAsia="en-US"/>
        </w:rPr>
        <w:t xml:space="preserve">Quirografária, </w:t>
      </w:r>
      <w:r w:rsidRPr="00BB3230">
        <w:rPr>
          <w:rFonts w:eastAsia="Calibri"/>
          <w:i/>
          <w:color w:val="000000"/>
          <w:w w:val="0"/>
          <w:sz w:val="24"/>
          <w:szCs w:val="24"/>
          <w:lang w:eastAsia="en-US"/>
        </w:rPr>
        <w:t>com Garantia Real</w:t>
      </w:r>
      <w:r>
        <w:rPr>
          <w:rFonts w:eastAsia="Calibri"/>
          <w:i/>
          <w:color w:val="000000"/>
          <w:w w:val="0"/>
          <w:sz w:val="24"/>
          <w:szCs w:val="24"/>
          <w:lang w:eastAsia="en-US"/>
        </w:rPr>
        <w:t xml:space="preserve"> e </w:t>
      </w:r>
      <w:r w:rsidRPr="00BB3230">
        <w:rPr>
          <w:rFonts w:eastAsia="Calibri"/>
          <w:i/>
          <w:color w:val="000000"/>
          <w:w w:val="0"/>
          <w:sz w:val="24"/>
          <w:szCs w:val="24"/>
          <w:lang w:eastAsia="en-US"/>
        </w:rPr>
        <w:t>Garantia Fidejussória</w:t>
      </w:r>
      <w:r>
        <w:rPr>
          <w:rFonts w:eastAsia="Calibri"/>
          <w:i/>
          <w:color w:val="000000"/>
          <w:w w:val="0"/>
          <w:sz w:val="24"/>
          <w:szCs w:val="24"/>
          <w:lang w:eastAsia="en-US"/>
        </w:rPr>
        <w:t xml:space="preserve"> Adicional</w:t>
      </w:r>
      <w:r w:rsidRPr="00BB3230">
        <w:rPr>
          <w:rFonts w:eastAsia="Calibri"/>
          <w:i/>
          <w:color w:val="000000"/>
          <w:w w:val="0"/>
          <w:sz w:val="24"/>
          <w:szCs w:val="24"/>
          <w:lang w:eastAsia="en-US"/>
        </w:rPr>
        <w:t xml:space="preserve">, para Distribuição Pública, com Esforços Restritos de Distribuição, da </w:t>
      </w:r>
      <w:r w:rsidRPr="00BB3230">
        <w:rPr>
          <w:rFonts w:eastAsia="Calibri"/>
          <w:bCs/>
          <w:i/>
          <w:color w:val="000000"/>
          <w:w w:val="0"/>
          <w:sz w:val="24"/>
          <w:szCs w:val="24"/>
          <w:lang w:eastAsia="en-US"/>
        </w:rPr>
        <w:t>Infra6 Participações S.A</w:t>
      </w:r>
      <w:r w:rsidRPr="00BB3230">
        <w:rPr>
          <w:rFonts w:eastAsia="Calibri"/>
          <w:i/>
          <w:color w:val="000000"/>
          <w:w w:val="0"/>
          <w:sz w:val="24"/>
          <w:szCs w:val="24"/>
          <w:lang w:eastAsia="en-US"/>
        </w:rPr>
        <w:t>.</w:t>
      </w:r>
    </w:p>
    <w:p w:rsidR="00B901E1" w:rsidRPr="00BB3230" w:rsidRDefault="00B901E1" w:rsidP="00B901E1">
      <w:pPr>
        <w:suppressAutoHyphens/>
        <w:spacing w:after="0" w:line="300" w:lineRule="exact"/>
        <w:rPr>
          <w:rFonts w:eastAsia="Calibri"/>
          <w:i/>
          <w:color w:val="000000"/>
          <w:w w:val="0"/>
          <w:sz w:val="24"/>
          <w:szCs w:val="24"/>
          <w:lang w:eastAsia="en-US"/>
        </w:rPr>
      </w:pPr>
    </w:p>
    <w:p w:rsidR="00B901E1" w:rsidRPr="00BB3230" w:rsidRDefault="00B901E1" w:rsidP="00B901E1">
      <w:pPr>
        <w:suppressAutoHyphens/>
        <w:spacing w:after="0" w:line="300" w:lineRule="exact"/>
        <w:rPr>
          <w:rFonts w:eastAsia="Calibri"/>
          <w:i/>
          <w:color w:val="000000"/>
          <w:w w:val="0"/>
          <w:sz w:val="24"/>
          <w:szCs w:val="24"/>
          <w:lang w:eastAsia="en-US"/>
        </w:rPr>
      </w:pPr>
    </w:p>
    <w:p w:rsidR="00B901E1" w:rsidRPr="00BB3230" w:rsidRDefault="00B901E1" w:rsidP="00B901E1">
      <w:pPr>
        <w:suppressAutoHyphens/>
        <w:spacing w:after="0" w:line="300" w:lineRule="exact"/>
        <w:rPr>
          <w:rFonts w:eastAsia="Calibri"/>
          <w:i/>
          <w:color w:val="000000"/>
          <w:w w:val="0"/>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keepNext/>
        <w:suppressAutoHyphens/>
        <w:spacing w:after="0" w:line="300" w:lineRule="exact"/>
        <w:outlineLvl w:val="3"/>
        <w:rPr>
          <w:b/>
          <w:sz w:val="24"/>
          <w:szCs w:val="24"/>
        </w:rPr>
      </w:pPr>
      <w:r w:rsidRPr="00BB3230">
        <w:rPr>
          <w:b/>
          <w:sz w:val="24"/>
          <w:szCs w:val="24"/>
        </w:rPr>
        <w:t>Testemunhas</w:t>
      </w: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BB3230" w:rsidTr="00B901E1">
        <w:trPr>
          <w:jc w:val="center"/>
        </w:trPr>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1.________________________________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CPF:</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RG:</w:t>
            </w:r>
          </w:p>
        </w:tc>
        <w:tc>
          <w:tcPr>
            <w:tcW w:w="4773" w:type="dxa"/>
          </w:tcPr>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2._____________________________</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Nome:</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CPF:</w:t>
            </w:r>
          </w:p>
          <w:p w:rsidR="00B901E1" w:rsidRPr="00BB3230" w:rsidRDefault="00B901E1" w:rsidP="00B901E1">
            <w:pPr>
              <w:suppressAutoHyphens/>
              <w:spacing w:after="0" w:line="300" w:lineRule="exact"/>
              <w:rPr>
                <w:rFonts w:eastAsia="Calibri"/>
                <w:sz w:val="24"/>
                <w:szCs w:val="24"/>
                <w:lang w:eastAsia="en-US"/>
              </w:rPr>
            </w:pPr>
            <w:r w:rsidRPr="00BB3230">
              <w:rPr>
                <w:rFonts w:eastAsia="Calibri"/>
                <w:sz w:val="24"/>
                <w:szCs w:val="24"/>
                <w:lang w:eastAsia="en-US"/>
              </w:rPr>
              <w:t>RG:</w:t>
            </w:r>
          </w:p>
        </w:tc>
      </w:tr>
    </w:tbl>
    <w:p w:rsidR="00B901E1" w:rsidRPr="00BB3230" w:rsidRDefault="00B901E1" w:rsidP="00B901E1">
      <w:pPr>
        <w:suppressAutoHyphens/>
        <w:spacing w:after="0" w:line="300" w:lineRule="exact"/>
        <w:rPr>
          <w:rFonts w:eastAsia="Calibri"/>
          <w:sz w:val="24"/>
          <w:szCs w:val="24"/>
          <w:lang w:eastAsia="en-US"/>
        </w:rPr>
      </w:pPr>
    </w:p>
    <w:p w:rsidR="00B901E1" w:rsidRPr="00BB3230" w:rsidRDefault="00B901E1" w:rsidP="00B901E1">
      <w:pPr>
        <w:widowControl w:val="0"/>
        <w:autoSpaceDE w:val="0"/>
        <w:autoSpaceDN w:val="0"/>
        <w:adjustRightInd w:val="0"/>
        <w:spacing w:after="0"/>
        <w:ind w:left="5387"/>
        <w:jc w:val="center"/>
        <w:rPr>
          <w:sz w:val="24"/>
          <w:szCs w:val="24"/>
        </w:rPr>
      </w:pPr>
    </w:p>
    <w:p w:rsidR="00B901E1" w:rsidRPr="00BB3230" w:rsidRDefault="00B901E1" w:rsidP="00B901E1">
      <w:pPr>
        <w:spacing w:after="0"/>
        <w:jc w:val="left"/>
        <w:rPr>
          <w:sz w:val="24"/>
          <w:szCs w:val="24"/>
        </w:rPr>
        <w:sectPr w:rsidR="00B901E1" w:rsidRPr="00BB3230" w:rsidSect="00BA47A2">
          <w:headerReference w:type="even" r:id="rId8"/>
          <w:footerReference w:type="even" r:id="rId9"/>
          <w:footerReference w:type="default" r:id="rId10"/>
          <w:footerReference w:type="first" r:id="rId11"/>
          <w:pgSz w:w="12242" w:h="15842" w:code="121"/>
          <w:pgMar w:top="1418" w:right="1701" w:bottom="1418" w:left="1701" w:header="567" w:footer="624" w:gutter="0"/>
          <w:cols w:space="720"/>
          <w:titlePg/>
          <w:docGrid w:linePitch="354"/>
        </w:sectPr>
      </w:pPr>
      <w:r w:rsidRPr="00BB3230">
        <w:rPr>
          <w:sz w:val="24"/>
          <w:szCs w:val="24"/>
        </w:rPr>
        <w:br w:type="page"/>
      </w:r>
    </w:p>
    <w:p w:rsidR="00B901E1" w:rsidRPr="00BB3230" w:rsidRDefault="00B901E1">
      <w:pPr>
        <w:spacing w:after="0"/>
        <w:jc w:val="left"/>
        <w:rPr>
          <w:rFonts w:eastAsia="Calibri"/>
          <w:sz w:val="24"/>
          <w:szCs w:val="24"/>
          <w:lang w:eastAsia="en-US"/>
        </w:rPr>
      </w:pPr>
    </w:p>
    <w:p w:rsidR="00B901E1" w:rsidRPr="00BB3230" w:rsidRDefault="00B901E1" w:rsidP="00B901E1">
      <w:pPr>
        <w:suppressAutoHyphens/>
        <w:spacing w:after="0" w:line="300" w:lineRule="exact"/>
        <w:rPr>
          <w:rFonts w:eastAsia="Calibri"/>
          <w:sz w:val="24"/>
          <w:szCs w:val="24"/>
          <w:lang w:eastAsia="en-US"/>
        </w:rPr>
      </w:pPr>
    </w:p>
    <w:p w:rsidR="00F3413F" w:rsidRPr="00BB3230" w:rsidRDefault="00F3413F" w:rsidP="000E693B">
      <w:pPr>
        <w:spacing w:after="0"/>
        <w:jc w:val="left"/>
        <w:rPr>
          <w:sz w:val="24"/>
          <w:szCs w:val="24"/>
        </w:rPr>
      </w:pPr>
    </w:p>
    <w:p w:rsidR="00F3413F" w:rsidRPr="00BB3230" w:rsidRDefault="00F3413F" w:rsidP="000E693B">
      <w:pPr>
        <w:pBdr>
          <w:bottom w:val="single" w:sz="6" w:space="1" w:color="auto"/>
        </w:pBdr>
        <w:spacing w:after="0"/>
        <w:jc w:val="center"/>
        <w:rPr>
          <w:b/>
          <w:sz w:val="24"/>
          <w:szCs w:val="24"/>
          <w:u w:val="single"/>
        </w:rPr>
      </w:pPr>
      <w:r w:rsidRPr="00BB3230">
        <w:rPr>
          <w:b/>
          <w:sz w:val="24"/>
          <w:szCs w:val="24"/>
          <w:u w:val="single"/>
        </w:rPr>
        <w:t>ANEXO I</w:t>
      </w:r>
    </w:p>
    <w:p w:rsidR="00B91D89" w:rsidRPr="00BB3230" w:rsidRDefault="00B91D89" w:rsidP="000E693B">
      <w:pPr>
        <w:pBdr>
          <w:bottom w:val="single" w:sz="6" w:space="1" w:color="auto"/>
        </w:pBdr>
        <w:spacing w:after="0"/>
        <w:jc w:val="center"/>
        <w:rPr>
          <w:b/>
          <w:sz w:val="24"/>
          <w:szCs w:val="24"/>
          <w:u w:val="single"/>
        </w:rPr>
      </w:pPr>
    </w:p>
    <w:p w:rsidR="00F3413F" w:rsidRPr="00BB3230" w:rsidRDefault="00F3413F" w:rsidP="000E693B">
      <w:pPr>
        <w:pBdr>
          <w:bottom w:val="single" w:sz="6" w:space="1" w:color="auto"/>
        </w:pBdr>
        <w:spacing w:after="0"/>
        <w:rPr>
          <w:b/>
          <w:sz w:val="24"/>
          <w:szCs w:val="24"/>
          <w:u w:val="single"/>
        </w:rPr>
      </w:pPr>
      <w:r w:rsidRPr="00BB3230">
        <w:rPr>
          <w:b/>
          <w:sz w:val="24"/>
          <w:szCs w:val="24"/>
          <w:u w:val="single"/>
        </w:rPr>
        <w:t xml:space="preserve">Consolidação do </w:t>
      </w:r>
      <w:r w:rsidR="00BB3230" w:rsidRPr="00BB3230">
        <w:rPr>
          <w:b/>
          <w:sz w:val="24"/>
          <w:szCs w:val="24"/>
          <w:u w:val="single"/>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B3230" w:rsidRPr="00BB3230">
        <w:rPr>
          <w:b/>
          <w:bCs/>
          <w:sz w:val="24"/>
          <w:szCs w:val="24"/>
          <w:u w:val="single"/>
        </w:rPr>
        <w:t>S.A.</w:t>
      </w:r>
    </w:p>
    <w:p w:rsidR="00F3413F" w:rsidRPr="00BB3230" w:rsidRDefault="00F3413F" w:rsidP="000E693B">
      <w:pPr>
        <w:pBdr>
          <w:bottom w:val="single" w:sz="6" w:space="1" w:color="auto"/>
        </w:pBdr>
        <w:spacing w:after="0"/>
        <w:rPr>
          <w:b/>
          <w:sz w:val="24"/>
          <w:szCs w:val="24"/>
          <w:u w:val="single"/>
        </w:rPr>
      </w:pPr>
    </w:p>
    <w:p w:rsidR="00E94703" w:rsidRPr="00BB3230" w:rsidRDefault="00E94703" w:rsidP="00E94703">
      <w:pPr>
        <w:spacing w:after="0"/>
        <w:jc w:val="left"/>
        <w:rPr>
          <w:sz w:val="24"/>
          <w:szCs w:val="24"/>
        </w:rPr>
      </w:pPr>
      <w:bookmarkStart w:id="13" w:name="_DV_M436"/>
      <w:bookmarkEnd w:id="0"/>
      <w:bookmarkEnd w:id="12"/>
      <w:bookmarkEnd w:id="13"/>
    </w:p>
    <w:p w:rsidR="00B901E1" w:rsidRPr="00BB3230" w:rsidRDefault="00B901E1" w:rsidP="00B901E1">
      <w:pPr>
        <w:pStyle w:val="Recuodecorpodetexto"/>
        <w:spacing w:line="300" w:lineRule="exact"/>
        <w:ind w:firstLine="0"/>
        <w:rPr>
          <w:b/>
          <w:bCs/>
          <w:smallCaps/>
          <w:szCs w:val="24"/>
        </w:rPr>
      </w:pPr>
      <w:r w:rsidRPr="00BB3230">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BB3230">
        <w:rPr>
          <w:szCs w:val="24"/>
        </w:rPr>
        <w:t xml:space="preserve"> </w:t>
      </w:r>
      <w:r w:rsidRPr="00BB3230">
        <w:rPr>
          <w:b/>
          <w:bCs/>
          <w:smallCaps/>
          <w:szCs w:val="24"/>
        </w:rPr>
        <w:t>S.A.</w:t>
      </w:r>
    </w:p>
    <w:p w:rsidR="00B901E1" w:rsidRPr="00BB3230" w:rsidRDefault="00B901E1" w:rsidP="00B901E1">
      <w:pPr>
        <w:pStyle w:val="Corpodetexto2"/>
        <w:suppressAutoHyphens/>
        <w:spacing w:line="300" w:lineRule="exact"/>
        <w:rPr>
          <w:rFonts w:ascii="Times New Roman" w:hAnsi="Times New Roman"/>
          <w:szCs w:val="24"/>
        </w:rPr>
      </w:pPr>
    </w:p>
    <w:p w:rsidR="00B901E1" w:rsidRPr="00BB3230" w:rsidRDefault="00B901E1" w:rsidP="00B901E1">
      <w:pPr>
        <w:suppressAutoHyphens/>
        <w:spacing w:after="0" w:line="300" w:lineRule="exact"/>
        <w:rPr>
          <w:sz w:val="24"/>
          <w:szCs w:val="24"/>
        </w:rPr>
      </w:pPr>
      <w:r w:rsidRPr="00BB3230">
        <w:rPr>
          <w:sz w:val="24"/>
          <w:szCs w:val="24"/>
        </w:rPr>
        <w:t xml:space="preserve">Pelo presente instrumento particular como Emissora,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sz w:val="24"/>
          <w:szCs w:val="24"/>
        </w:rPr>
      </w:pPr>
      <w:r w:rsidRPr="00BB3230">
        <w:rPr>
          <w:b/>
          <w:smallCaps/>
          <w:sz w:val="24"/>
          <w:szCs w:val="24"/>
        </w:rPr>
        <w:t>INFRA6 Participações S.A.</w:t>
      </w:r>
      <w:r w:rsidRPr="00BB3230">
        <w:rPr>
          <w:color w:val="000000"/>
          <w:sz w:val="24"/>
          <w:szCs w:val="24"/>
        </w:rPr>
        <w:t>, sociedade por ações sem registro de companhia aberta perante a Comissão de Valores Mobiliários (“</w:t>
      </w:r>
      <w:r w:rsidRPr="00BB3230">
        <w:rPr>
          <w:color w:val="000000"/>
          <w:sz w:val="24"/>
          <w:szCs w:val="24"/>
          <w:u w:val="single"/>
        </w:rPr>
        <w:t>CVM</w:t>
      </w:r>
      <w:r w:rsidRPr="00BB3230">
        <w:rPr>
          <w:color w:val="000000"/>
          <w:sz w:val="24"/>
          <w:szCs w:val="24"/>
        </w:rPr>
        <w:t xml:space="preserve">”), com sede na cidade de </w:t>
      </w:r>
      <w:r w:rsidRPr="00BB3230">
        <w:rPr>
          <w:sz w:val="24"/>
          <w:szCs w:val="24"/>
        </w:rPr>
        <w:t>São Paulo</w:t>
      </w:r>
      <w:r w:rsidRPr="00BB3230">
        <w:rPr>
          <w:color w:val="000000"/>
          <w:sz w:val="24"/>
          <w:szCs w:val="24"/>
        </w:rPr>
        <w:t xml:space="preserve">, Estado de </w:t>
      </w:r>
      <w:r w:rsidRPr="00BB3230">
        <w:rPr>
          <w:sz w:val="24"/>
          <w:szCs w:val="24"/>
        </w:rPr>
        <w:t>São Paulo</w:t>
      </w:r>
      <w:r w:rsidRPr="00BB3230">
        <w:rPr>
          <w:color w:val="000000"/>
          <w:sz w:val="24"/>
          <w:szCs w:val="24"/>
        </w:rPr>
        <w:t xml:space="preserve">, na </w:t>
      </w:r>
      <w:r w:rsidRPr="00BB3230">
        <w:rPr>
          <w:sz w:val="24"/>
          <w:szCs w:val="24"/>
        </w:rPr>
        <w:t>Rua Bela Cintra</w:t>
      </w:r>
      <w:r w:rsidRPr="00BB3230">
        <w:rPr>
          <w:color w:val="000000"/>
          <w:sz w:val="24"/>
          <w:szCs w:val="24"/>
        </w:rPr>
        <w:t xml:space="preserve">, nº </w:t>
      </w:r>
      <w:r w:rsidRPr="00BB3230">
        <w:rPr>
          <w:sz w:val="24"/>
          <w:szCs w:val="24"/>
        </w:rPr>
        <w:t>1.149</w:t>
      </w:r>
      <w:r w:rsidRPr="00BB3230">
        <w:rPr>
          <w:color w:val="000000"/>
          <w:sz w:val="24"/>
          <w:szCs w:val="24"/>
        </w:rPr>
        <w:t xml:space="preserve">, </w:t>
      </w:r>
      <w:r w:rsidRPr="00BB3230">
        <w:rPr>
          <w:sz w:val="24"/>
          <w:szCs w:val="24"/>
        </w:rPr>
        <w:t>8º andar</w:t>
      </w:r>
      <w:r w:rsidRPr="00BB3230">
        <w:rPr>
          <w:color w:val="000000"/>
          <w:sz w:val="24"/>
          <w:szCs w:val="24"/>
        </w:rPr>
        <w:t xml:space="preserve">, sala F, CEP </w:t>
      </w:r>
      <w:r w:rsidRPr="00BB3230">
        <w:rPr>
          <w:sz w:val="24"/>
          <w:szCs w:val="24"/>
        </w:rPr>
        <w:t>01415-907</w:t>
      </w:r>
      <w:r w:rsidRPr="00BB3230">
        <w:rPr>
          <w:color w:val="000000"/>
          <w:sz w:val="24"/>
          <w:szCs w:val="24"/>
        </w:rPr>
        <w:t>, inscrita no Cadastro Nacional da Pessoa Jurídica do Ministério da Economia (“</w:t>
      </w:r>
      <w:r w:rsidRPr="00BB3230">
        <w:rPr>
          <w:color w:val="000000"/>
          <w:sz w:val="24"/>
          <w:szCs w:val="24"/>
          <w:u w:val="single"/>
        </w:rPr>
        <w:t>CNPJ</w:t>
      </w:r>
      <w:r w:rsidRPr="00BB3230">
        <w:rPr>
          <w:color w:val="000000"/>
          <w:sz w:val="24"/>
          <w:szCs w:val="24"/>
        </w:rPr>
        <w:t xml:space="preserve">”) sob o nº </w:t>
      </w:r>
      <w:r w:rsidRPr="00BB3230">
        <w:rPr>
          <w:sz w:val="24"/>
          <w:szCs w:val="24"/>
        </w:rPr>
        <w:t>33.314.054/0001-80</w:t>
      </w:r>
      <w:r w:rsidRPr="00BB3230">
        <w:rPr>
          <w:color w:val="000000"/>
          <w:sz w:val="24"/>
          <w:szCs w:val="24"/>
        </w:rPr>
        <w:t xml:space="preserve">, com seus atos constitutivos arquivados na Junta Comercial do Estado de </w:t>
      </w:r>
      <w:r w:rsidRPr="00BB3230">
        <w:rPr>
          <w:sz w:val="24"/>
          <w:szCs w:val="24"/>
        </w:rPr>
        <w:t>São Paulo</w:t>
      </w:r>
      <w:r w:rsidRPr="00BB3230">
        <w:rPr>
          <w:color w:val="000000"/>
          <w:sz w:val="24"/>
          <w:szCs w:val="24"/>
        </w:rPr>
        <w:t xml:space="preserve"> (“</w:t>
      </w:r>
      <w:r w:rsidRPr="00BB3230">
        <w:rPr>
          <w:sz w:val="24"/>
          <w:szCs w:val="24"/>
          <w:u w:val="single"/>
        </w:rPr>
        <w:t>JUCESP</w:t>
      </w:r>
      <w:r w:rsidRPr="00BB3230">
        <w:rPr>
          <w:color w:val="000000"/>
          <w:sz w:val="24"/>
          <w:szCs w:val="24"/>
        </w:rPr>
        <w:t xml:space="preserve">”) sob o NIRE </w:t>
      </w:r>
      <w:r w:rsidRPr="00BB3230">
        <w:rPr>
          <w:sz w:val="24"/>
          <w:szCs w:val="24"/>
        </w:rPr>
        <w:t>35300534441</w:t>
      </w:r>
      <w:r w:rsidRPr="00BB3230">
        <w:rPr>
          <w:color w:val="000000"/>
          <w:sz w:val="24"/>
          <w:szCs w:val="24"/>
        </w:rPr>
        <w:t>, neste ato representada na forma de seu Estatuto Social (“</w:t>
      </w:r>
      <w:r w:rsidRPr="00BB3230">
        <w:rPr>
          <w:color w:val="000000"/>
          <w:sz w:val="24"/>
          <w:szCs w:val="24"/>
          <w:u w:val="single"/>
        </w:rPr>
        <w:t>Emissora</w:t>
      </w:r>
      <w:r w:rsidRPr="00BB3230">
        <w:rPr>
          <w:color w:val="000000"/>
          <w:sz w:val="24"/>
          <w:szCs w:val="24"/>
        </w:rPr>
        <w:t>”)</w:t>
      </w:r>
      <w:r w:rsidRPr="00BB3230">
        <w:rPr>
          <w:sz w:val="24"/>
          <w:szCs w:val="24"/>
        </w:rPr>
        <w:t xml:space="preserve">; </w:t>
      </w:r>
    </w:p>
    <w:p w:rsidR="00B901E1" w:rsidRPr="00BB3230" w:rsidRDefault="00B901E1" w:rsidP="00B901E1">
      <w:pPr>
        <w:suppressAutoHyphens/>
        <w:spacing w:after="0" w:line="300" w:lineRule="exact"/>
        <w:rPr>
          <w:color w:val="000000"/>
          <w:sz w:val="24"/>
          <w:szCs w:val="24"/>
        </w:rPr>
      </w:pPr>
    </w:p>
    <w:p w:rsidR="00B901E1" w:rsidRPr="00BB3230" w:rsidRDefault="00B901E1" w:rsidP="00B901E1">
      <w:pPr>
        <w:suppressAutoHyphens/>
        <w:spacing w:after="0" w:line="300" w:lineRule="exact"/>
        <w:rPr>
          <w:sz w:val="24"/>
          <w:szCs w:val="24"/>
        </w:rPr>
      </w:pPr>
      <w:proofErr w:type="gramStart"/>
      <w:r w:rsidRPr="00BB3230">
        <w:rPr>
          <w:sz w:val="24"/>
          <w:szCs w:val="24"/>
        </w:rPr>
        <w:t>e</w:t>
      </w:r>
      <w:proofErr w:type="gramEnd"/>
      <w:r w:rsidRPr="00BB3230">
        <w:rPr>
          <w:sz w:val="24"/>
          <w:szCs w:val="24"/>
        </w:rPr>
        <w:t>, como agente fiduciário, representando a comunhão dos titulares das debêntures da 1ª (primeira) emissão de debêntures da Emissora (“</w:t>
      </w:r>
      <w:r w:rsidRPr="00BB3230">
        <w:rPr>
          <w:sz w:val="24"/>
          <w:szCs w:val="24"/>
          <w:u w:val="single"/>
        </w:rPr>
        <w:t>Debenturistas</w:t>
      </w:r>
      <w:r w:rsidRPr="00BB3230">
        <w:rPr>
          <w:sz w:val="24"/>
          <w:szCs w:val="24"/>
        </w:rPr>
        <w:t>” e, individualmente, “</w:t>
      </w:r>
      <w:r w:rsidRPr="00BB3230">
        <w:rPr>
          <w:sz w:val="24"/>
          <w:szCs w:val="24"/>
          <w:u w:val="single"/>
        </w:rPr>
        <w:t>Debenturista</w:t>
      </w:r>
      <w:r w:rsidRPr="00BB3230">
        <w:rPr>
          <w:sz w:val="24"/>
          <w:szCs w:val="24"/>
        </w:rPr>
        <w:t>”),</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sz w:val="24"/>
          <w:szCs w:val="24"/>
        </w:rPr>
      </w:pPr>
      <w:r w:rsidRPr="00BB3230">
        <w:rPr>
          <w:b/>
          <w:smallCaps/>
          <w:sz w:val="24"/>
          <w:szCs w:val="24"/>
        </w:rPr>
        <w:t>Simplific Pavarini Distribuidora de Títulos e Valores Mobiliários Ltda.</w:t>
      </w:r>
      <w:r w:rsidRPr="00BB3230">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BB3230">
        <w:rPr>
          <w:bCs/>
          <w:sz w:val="24"/>
          <w:szCs w:val="24"/>
        </w:rPr>
        <w:t>, neste ato representada nos termos de seu Contrato Social</w:t>
      </w:r>
      <w:r w:rsidRPr="00BB3230">
        <w:rPr>
          <w:b/>
          <w:bCs/>
          <w:smallCaps/>
          <w:sz w:val="24"/>
          <w:szCs w:val="24"/>
        </w:rPr>
        <w:t xml:space="preserve"> </w:t>
      </w:r>
      <w:r w:rsidRPr="00BB3230">
        <w:rPr>
          <w:sz w:val="24"/>
          <w:szCs w:val="24"/>
        </w:rPr>
        <w:t>(“</w:t>
      </w:r>
      <w:r w:rsidRPr="00BB3230">
        <w:rPr>
          <w:sz w:val="24"/>
          <w:szCs w:val="24"/>
          <w:u w:val="single"/>
        </w:rPr>
        <w:t>Agente Fiduciário</w:t>
      </w:r>
      <w:r w:rsidRPr="00BB3230">
        <w:rPr>
          <w:sz w:val="24"/>
          <w:szCs w:val="24"/>
        </w:rPr>
        <w:t>”);</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sz w:val="24"/>
          <w:szCs w:val="24"/>
        </w:rPr>
      </w:pPr>
      <w:proofErr w:type="gramStart"/>
      <w:r w:rsidRPr="00BB3230">
        <w:rPr>
          <w:sz w:val="24"/>
          <w:szCs w:val="24"/>
        </w:rPr>
        <w:t>e</w:t>
      </w:r>
      <w:proofErr w:type="gramEnd"/>
      <w:r w:rsidRPr="00BB3230">
        <w:rPr>
          <w:sz w:val="24"/>
          <w:szCs w:val="24"/>
        </w:rPr>
        <w:t>, ainda, na qualidade de intervenientes fiadores,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b/>
          <w:sz w:val="24"/>
          <w:szCs w:val="24"/>
        </w:rPr>
      </w:pPr>
      <w:proofErr w:type="spellStart"/>
      <w:r w:rsidRPr="00BB3230">
        <w:rPr>
          <w:b/>
          <w:bCs/>
          <w:smallCaps/>
          <w:sz w:val="24"/>
          <w:szCs w:val="24"/>
        </w:rPr>
        <w:t>Socicam</w:t>
      </w:r>
      <w:proofErr w:type="spellEnd"/>
      <w:r w:rsidRPr="00BB3230">
        <w:rPr>
          <w:b/>
          <w:bCs/>
          <w:smallCaps/>
          <w:sz w:val="24"/>
          <w:szCs w:val="24"/>
        </w:rPr>
        <w:t xml:space="preserve"> Administração, Projetos e Representações Ltda.</w:t>
      </w:r>
      <w:r w:rsidRPr="00BB3230">
        <w:rPr>
          <w:sz w:val="24"/>
          <w:szCs w:val="24"/>
        </w:rPr>
        <w:t xml:space="preserve">, sociedade limitada, </w:t>
      </w:r>
      <w:r w:rsidRPr="00BB3230">
        <w:rPr>
          <w:color w:val="000000"/>
          <w:sz w:val="24"/>
          <w:szCs w:val="24"/>
        </w:rPr>
        <w:t xml:space="preserve">com sede na cidade de São Paulo, Estado do São Paulo, na Rua Bela Cintra, nº 1149, 8º andar, conjunto 81, CEP 01415-907, inscrita no CNPJ sob o nº </w:t>
      </w:r>
      <w:r w:rsidRPr="00BB3230">
        <w:rPr>
          <w:bCs/>
          <w:color w:val="000000"/>
          <w:sz w:val="24"/>
          <w:szCs w:val="24"/>
        </w:rPr>
        <w:t>43.217.280/0001-</w:t>
      </w:r>
      <w:r w:rsidRPr="00BB3230">
        <w:rPr>
          <w:bCs/>
          <w:color w:val="000000"/>
          <w:sz w:val="24"/>
          <w:szCs w:val="24"/>
        </w:rPr>
        <w:lastRenderedPageBreak/>
        <w:t>05</w:t>
      </w:r>
      <w:r w:rsidRPr="00BB3230">
        <w:rPr>
          <w:color w:val="000000"/>
          <w:sz w:val="24"/>
          <w:szCs w:val="24"/>
        </w:rPr>
        <w:t>, com seus atos constitutivos arquivados na JUCESP sob o NIRE 352.091.143-54, neste ato representada na forma de seu contrato social (“</w:t>
      </w:r>
      <w:proofErr w:type="spellStart"/>
      <w:r w:rsidRPr="00BB3230">
        <w:rPr>
          <w:color w:val="000000"/>
          <w:sz w:val="24"/>
          <w:szCs w:val="24"/>
          <w:u w:val="single"/>
        </w:rPr>
        <w:t>Socicam</w:t>
      </w:r>
      <w:proofErr w:type="spellEnd"/>
      <w:r w:rsidRPr="00BB3230">
        <w:rPr>
          <w:color w:val="000000"/>
          <w:sz w:val="24"/>
          <w:szCs w:val="24"/>
        </w:rPr>
        <w:t>”);</w:t>
      </w:r>
    </w:p>
    <w:p w:rsidR="00B901E1" w:rsidRPr="00BB3230" w:rsidRDefault="00B901E1" w:rsidP="00B901E1">
      <w:pPr>
        <w:suppressAutoHyphens/>
        <w:spacing w:after="0" w:line="300" w:lineRule="exact"/>
        <w:rPr>
          <w:color w:val="000000"/>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color w:val="000000"/>
          <w:sz w:val="24"/>
          <w:szCs w:val="24"/>
        </w:rPr>
      </w:pPr>
      <w:r w:rsidRPr="00BB3230">
        <w:rPr>
          <w:b/>
          <w:smallCaps/>
          <w:color w:val="000000"/>
          <w:sz w:val="24"/>
          <w:szCs w:val="24"/>
        </w:rPr>
        <w:t>FMFS – Participações e Empreendimentos Ltda.</w:t>
      </w:r>
      <w:r w:rsidRPr="00BB3230">
        <w:rPr>
          <w:color w:val="000000"/>
          <w:sz w:val="24"/>
          <w:szCs w:val="24"/>
        </w:rPr>
        <w:t xml:space="preserve">, </w:t>
      </w:r>
      <w:r w:rsidRPr="00BB3230">
        <w:rPr>
          <w:sz w:val="24"/>
          <w:szCs w:val="24"/>
        </w:rPr>
        <w:t xml:space="preserve">sociedade limitada, </w:t>
      </w:r>
      <w:r w:rsidRPr="00BB3230">
        <w:rPr>
          <w:color w:val="000000"/>
          <w:sz w:val="24"/>
          <w:szCs w:val="24"/>
        </w:rPr>
        <w:t xml:space="preserve">com sede na cidade de São Paulo, Estado do São Paulo, na Rua Bela Cintra, nº 1149, 8º andar, CEP 01415-907, inscrita no CNPJ sob o nº </w:t>
      </w:r>
      <w:r w:rsidRPr="00BB3230">
        <w:rPr>
          <w:bCs/>
          <w:color w:val="000000"/>
          <w:sz w:val="24"/>
          <w:szCs w:val="24"/>
        </w:rPr>
        <w:t>00.688.917/0001-20</w:t>
      </w:r>
      <w:r w:rsidRPr="00BB3230">
        <w:rPr>
          <w:color w:val="000000"/>
          <w:sz w:val="24"/>
          <w:szCs w:val="24"/>
        </w:rPr>
        <w:t>, com seus atos constitutivos arquivados na JUCESP sob NIRE 352.189.187-71, neste ato representada na forma de seu contrato social (“</w:t>
      </w:r>
      <w:r w:rsidRPr="00BB3230">
        <w:rPr>
          <w:color w:val="000000"/>
          <w:sz w:val="24"/>
          <w:szCs w:val="24"/>
          <w:u w:val="single"/>
        </w:rPr>
        <w:t>FMFS</w:t>
      </w:r>
      <w:r w:rsidRPr="00BB3230">
        <w:rPr>
          <w:color w:val="000000"/>
          <w:sz w:val="24"/>
          <w:szCs w:val="24"/>
        </w:rPr>
        <w:t xml:space="preserve">” e em conjunto com </w:t>
      </w:r>
      <w:proofErr w:type="spellStart"/>
      <w:r w:rsidRPr="00BB3230">
        <w:rPr>
          <w:color w:val="000000"/>
          <w:sz w:val="24"/>
          <w:szCs w:val="24"/>
        </w:rPr>
        <w:t>Socicam</w:t>
      </w:r>
      <w:proofErr w:type="spellEnd"/>
      <w:r w:rsidRPr="00BB3230">
        <w:rPr>
          <w:color w:val="000000"/>
          <w:sz w:val="24"/>
          <w:szCs w:val="24"/>
        </w:rPr>
        <w:t>, “</w:t>
      </w:r>
      <w:r w:rsidRPr="00BB3230">
        <w:rPr>
          <w:color w:val="000000"/>
          <w:sz w:val="24"/>
          <w:szCs w:val="24"/>
          <w:u w:val="single"/>
        </w:rPr>
        <w:t>Fiadores Pessoas Jurídicas</w:t>
      </w:r>
      <w:r w:rsidRPr="00BB3230">
        <w:rPr>
          <w:color w:val="000000"/>
          <w:sz w:val="24"/>
          <w:szCs w:val="24"/>
        </w:rPr>
        <w:t>”); e</w:t>
      </w:r>
    </w:p>
    <w:p w:rsidR="00B901E1" w:rsidRPr="00BB3230" w:rsidRDefault="00B901E1" w:rsidP="00B901E1">
      <w:pPr>
        <w:suppressAutoHyphens/>
        <w:spacing w:after="0" w:line="300" w:lineRule="exact"/>
        <w:rPr>
          <w:color w:val="000000"/>
          <w:sz w:val="24"/>
          <w:szCs w:val="24"/>
        </w:rPr>
      </w:pPr>
    </w:p>
    <w:p w:rsidR="00B901E1" w:rsidRPr="00BB3230" w:rsidRDefault="00B901E1" w:rsidP="001E62CC">
      <w:pPr>
        <w:pStyle w:val="PargrafodaLista"/>
        <w:numPr>
          <w:ilvl w:val="0"/>
          <w:numId w:val="7"/>
        </w:numPr>
        <w:suppressAutoHyphens/>
        <w:spacing w:after="0" w:line="300" w:lineRule="exact"/>
        <w:ind w:left="0" w:firstLine="0"/>
        <w:contextualSpacing w:val="0"/>
        <w:rPr>
          <w:color w:val="000000"/>
          <w:sz w:val="24"/>
          <w:szCs w:val="24"/>
        </w:rPr>
      </w:pPr>
      <w:r w:rsidRPr="00BB3230">
        <w:rPr>
          <w:b/>
          <w:smallCaps/>
          <w:color w:val="000000"/>
          <w:sz w:val="24"/>
          <w:szCs w:val="24"/>
        </w:rPr>
        <w:t>José Mário de Lima Freitas</w:t>
      </w:r>
      <w:r w:rsidRPr="00BB3230">
        <w:rPr>
          <w:color w:val="000000"/>
          <w:sz w:val="24"/>
          <w:szCs w:val="24"/>
        </w:rPr>
        <w:t>, brasileiro</w:t>
      </w:r>
      <w:r w:rsidRPr="00BB3230">
        <w:rPr>
          <w:sz w:val="24"/>
          <w:szCs w:val="24"/>
        </w:rPr>
        <w:t>, casado sob o regime de comunhão parcial de bens com Alessandra Barbour de Freitas, administrador de empresas, portador da Cédula de Identidade RG nº</w:t>
      </w:r>
      <w:r w:rsidRPr="00BB3230">
        <w:rPr>
          <w:color w:val="000000"/>
          <w:sz w:val="24"/>
          <w:szCs w:val="24"/>
        </w:rPr>
        <w:t xml:space="preserve"> 12.617.634/SSP-SP, inscrito no Cadastro Nacional da Pessoa Física do Ministério da Economia (“</w:t>
      </w:r>
      <w:r w:rsidRPr="00BB3230">
        <w:rPr>
          <w:color w:val="000000"/>
          <w:sz w:val="24"/>
          <w:szCs w:val="24"/>
          <w:u w:val="single"/>
        </w:rPr>
        <w:t>CPF</w:t>
      </w:r>
      <w:r w:rsidRPr="00BB3230">
        <w:rPr>
          <w:color w:val="000000"/>
          <w:sz w:val="24"/>
          <w:szCs w:val="24"/>
        </w:rPr>
        <w:t>”) sob o nº 048.426.288-20, com endereço profissional na cidade de São Paulo, Estado de São Paulo, na Rua Bela Cintra, nº 1149, 8º andar, CEP 01415-907 (“</w:t>
      </w:r>
      <w:r w:rsidRPr="00BB3230">
        <w:rPr>
          <w:color w:val="000000"/>
          <w:sz w:val="24"/>
          <w:szCs w:val="24"/>
          <w:u w:val="single"/>
        </w:rPr>
        <w:t>Sr. José Mário</w:t>
      </w:r>
      <w:r w:rsidRPr="00BB3230">
        <w:rPr>
          <w:color w:val="000000"/>
          <w:sz w:val="24"/>
          <w:szCs w:val="24"/>
        </w:rPr>
        <w:t>” ou “</w:t>
      </w:r>
      <w:r w:rsidRPr="00BB3230">
        <w:rPr>
          <w:color w:val="000000"/>
          <w:sz w:val="24"/>
          <w:szCs w:val="24"/>
          <w:u w:val="single"/>
        </w:rPr>
        <w:t>Fiador Pessoa Física</w:t>
      </w:r>
      <w:r w:rsidRPr="00BB3230">
        <w:rPr>
          <w:color w:val="000000"/>
          <w:sz w:val="24"/>
          <w:szCs w:val="24"/>
        </w:rPr>
        <w:t xml:space="preserve">” e, em conjunto com </w:t>
      </w:r>
      <w:proofErr w:type="spellStart"/>
      <w:r w:rsidRPr="00BB3230">
        <w:rPr>
          <w:color w:val="000000"/>
          <w:sz w:val="24"/>
          <w:szCs w:val="24"/>
        </w:rPr>
        <w:t>Socicam</w:t>
      </w:r>
      <w:proofErr w:type="spellEnd"/>
      <w:r w:rsidRPr="00BB3230">
        <w:rPr>
          <w:color w:val="000000"/>
          <w:sz w:val="24"/>
          <w:szCs w:val="24"/>
        </w:rPr>
        <w:t xml:space="preserve"> e FMFS, “</w:t>
      </w:r>
      <w:r w:rsidRPr="00BB3230">
        <w:rPr>
          <w:color w:val="000000"/>
          <w:sz w:val="24"/>
          <w:szCs w:val="24"/>
          <w:u w:val="single"/>
        </w:rPr>
        <w:t>Fiadores</w:t>
      </w:r>
      <w:r w:rsidRPr="00BB3230">
        <w:rPr>
          <w:color w:val="000000"/>
          <w:sz w:val="24"/>
          <w:szCs w:val="24"/>
        </w:rPr>
        <w:t xml:space="preserve">”); </w:t>
      </w:r>
    </w:p>
    <w:p w:rsidR="00B901E1" w:rsidRPr="00BB3230" w:rsidRDefault="00B901E1" w:rsidP="00B901E1">
      <w:pPr>
        <w:suppressAutoHyphens/>
        <w:spacing w:after="0" w:line="300" w:lineRule="exact"/>
        <w:rPr>
          <w:color w:val="000000"/>
          <w:sz w:val="24"/>
          <w:szCs w:val="24"/>
        </w:rPr>
      </w:pPr>
    </w:p>
    <w:p w:rsidR="00B901E1" w:rsidRPr="00BB3230" w:rsidRDefault="00B901E1" w:rsidP="00B901E1">
      <w:pPr>
        <w:suppressAutoHyphens/>
        <w:spacing w:after="0" w:line="300" w:lineRule="exact"/>
        <w:rPr>
          <w:sz w:val="24"/>
          <w:szCs w:val="24"/>
        </w:rPr>
      </w:pPr>
      <w:proofErr w:type="gramStart"/>
      <w:r w:rsidRPr="00BB3230">
        <w:rPr>
          <w:sz w:val="24"/>
          <w:szCs w:val="24"/>
        </w:rPr>
        <w:t>sendo</w:t>
      </w:r>
      <w:proofErr w:type="gramEnd"/>
      <w:r w:rsidRPr="00BB3230">
        <w:rPr>
          <w:sz w:val="24"/>
          <w:szCs w:val="24"/>
        </w:rPr>
        <w:t xml:space="preserve"> a Emissora, o Agente Fiduciário e os Fiadores doravante denominados, em conjunto, como “Partes” e, individual e indistintamente, como “Parte”;</w:t>
      </w:r>
    </w:p>
    <w:p w:rsidR="00B901E1" w:rsidRPr="00BB3230" w:rsidRDefault="00B901E1" w:rsidP="00B901E1">
      <w:pPr>
        <w:suppressAutoHyphens/>
        <w:spacing w:after="0" w:line="300" w:lineRule="exact"/>
        <w:rPr>
          <w:sz w:val="24"/>
          <w:szCs w:val="24"/>
        </w:rPr>
      </w:pPr>
    </w:p>
    <w:p w:rsidR="00B901E1" w:rsidRPr="00BB3230" w:rsidRDefault="00B901E1" w:rsidP="00B901E1">
      <w:pPr>
        <w:spacing w:after="0" w:line="300" w:lineRule="exact"/>
        <w:rPr>
          <w:sz w:val="24"/>
          <w:szCs w:val="24"/>
        </w:rPr>
      </w:pPr>
      <w:proofErr w:type="gramStart"/>
      <w:r w:rsidRPr="00BB3230">
        <w:rPr>
          <w:sz w:val="24"/>
          <w:szCs w:val="24"/>
        </w:rPr>
        <w:t>vêm</w:t>
      </w:r>
      <w:proofErr w:type="gramEnd"/>
      <w:r w:rsidRPr="00BB3230">
        <w:rPr>
          <w:sz w:val="24"/>
          <w:szCs w:val="24"/>
        </w:rPr>
        <w:t>, por esta, firmar, na melhor forma de direito, o presente “</w:t>
      </w:r>
      <w:r w:rsidRPr="00BB3230">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BB3230">
        <w:rPr>
          <w:sz w:val="24"/>
          <w:szCs w:val="24"/>
        </w:rPr>
        <w:t>” (“</w:t>
      </w:r>
      <w:r w:rsidRPr="00BB3230">
        <w:rPr>
          <w:sz w:val="24"/>
          <w:szCs w:val="24"/>
          <w:u w:val="single"/>
        </w:rPr>
        <w:t>Escritura de Emissão</w:t>
      </w:r>
      <w:r w:rsidRPr="00BB3230">
        <w:rPr>
          <w:sz w:val="24"/>
          <w:szCs w:val="24"/>
        </w:rPr>
        <w:t>”, “</w:t>
      </w:r>
      <w:r w:rsidRPr="00BB3230">
        <w:rPr>
          <w:sz w:val="24"/>
          <w:szCs w:val="24"/>
          <w:u w:val="single"/>
        </w:rPr>
        <w:t>Emissão</w:t>
      </w:r>
      <w:r w:rsidRPr="00BB3230">
        <w:rPr>
          <w:sz w:val="24"/>
          <w:szCs w:val="24"/>
        </w:rPr>
        <w:t>” e “</w:t>
      </w:r>
      <w:r w:rsidRPr="00BB3230">
        <w:rPr>
          <w:sz w:val="24"/>
          <w:szCs w:val="24"/>
          <w:u w:val="single"/>
        </w:rPr>
        <w:t>Debêntures</w:t>
      </w:r>
      <w:r w:rsidRPr="00BB3230">
        <w:rPr>
          <w:sz w:val="24"/>
          <w:szCs w:val="24"/>
        </w:rPr>
        <w:t>”, respectivamente), que será regido pelas seguintes cláusulas e condições:</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sz w:val="24"/>
          <w:szCs w:val="24"/>
        </w:rPr>
      </w:pPr>
    </w:p>
    <w:p w:rsidR="00B901E1" w:rsidRPr="00BB3230" w:rsidRDefault="00B901E1" w:rsidP="00B901E1">
      <w:pPr>
        <w:pStyle w:val="Ttulo1"/>
        <w:suppressAutoHyphens/>
        <w:spacing w:line="300" w:lineRule="exact"/>
        <w:rPr>
          <w:rFonts w:ascii="Times New Roman" w:hAnsi="Times New Roman"/>
          <w:b w:val="0"/>
          <w:sz w:val="24"/>
          <w:szCs w:val="24"/>
        </w:rPr>
      </w:pPr>
      <w:r w:rsidRPr="00BB3230">
        <w:rPr>
          <w:rFonts w:ascii="Times New Roman" w:hAnsi="Times New Roman"/>
          <w:smallCaps/>
          <w:sz w:val="24"/>
          <w:szCs w:val="24"/>
        </w:rPr>
        <w:t>Cláusula Primeira</w:t>
      </w:r>
    </w:p>
    <w:p w:rsidR="00B901E1" w:rsidRPr="00BB3230" w:rsidRDefault="00B901E1" w:rsidP="00B901E1">
      <w:pPr>
        <w:pStyle w:val="Ttulo1"/>
        <w:suppressAutoHyphens/>
        <w:spacing w:line="300" w:lineRule="exact"/>
        <w:rPr>
          <w:rFonts w:ascii="Times New Roman" w:hAnsi="Times New Roman"/>
          <w:smallCaps/>
          <w:sz w:val="24"/>
          <w:szCs w:val="24"/>
        </w:rPr>
      </w:pPr>
      <w:r w:rsidRPr="00BB3230">
        <w:rPr>
          <w:rFonts w:ascii="Times New Roman" w:hAnsi="Times New Roman"/>
          <w:smallCaps/>
          <w:sz w:val="24"/>
          <w:szCs w:val="24"/>
        </w:rPr>
        <w:t>Da Autorização para Realização da Emissão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3"/>
        </w:numPr>
        <w:suppressAutoHyphens/>
        <w:spacing w:after="0" w:line="300" w:lineRule="exact"/>
        <w:ind w:left="0" w:firstLine="0"/>
        <w:contextualSpacing w:val="0"/>
        <w:rPr>
          <w:sz w:val="24"/>
          <w:szCs w:val="24"/>
        </w:rPr>
      </w:pPr>
      <w:r w:rsidRPr="00BB3230">
        <w:rPr>
          <w:sz w:val="24"/>
          <w:szCs w:val="24"/>
        </w:rPr>
        <w:t>A emissão das Debêntures e a oferta pública de distribuição das Debêntures com esforços restritos de distribuição, nos termos da Instrução da CVM nº 476, de 16 de janeiro de 2009, conforme alterada (“</w:t>
      </w:r>
      <w:r w:rsidRPr="00BB3230">
        <w:rPr>
          <w:sz w:val="24"/>
          <w:szCs w:val="24"/>
          <w:u w:val="single"/>
        </w:rPr>
        <w:t>Emissão</w:t>
      </w:r>
      <w:r w:rsidRPr="00BB3230">
        <w:rPr>
          <w:sz w:val="24"/>
          <w:szCs w:val="24"/>
        </w:rPr>
        <w:t>”, “</w:t>
      </w:r>
      <w:r w:rsidRPr="00BB3230">
        <w:rPr>
          <w:sz w:val="24"/>
          <w:szCs w:val="24"/>
          <w:u w:val="single"/>
        </w:rPr>
        <w:t>Oferta Restrita</w:t>
      </w:r>
      <w:r w:rsidRPr="00BB3230">
        <w:rPr>
          <w:sz w:val="24"/>
          <w:szCs w:val="24"/>
        </w:rPr>
        <w:t>” e “</w:t>
      </w:r>
      <w:r w:rsidRPr="00BB3230">
        <w:rPr>
          <w:sz w:val="24"/>
          <w:szCs w:val="24"/>
          <w:u w:val="single"/>
        </w:rPr>
        <w:t>Instrução CVM 476</w:t>
      </w:r>
      <w:r w:rsidRPr="00BB3230">
        <w:rPr>
          <w:sz w:val="24"/>
          <w:szCs w:val="24"/>
        </w:rPr>
        <w:t>”, respectivamente), são realizadas com base na deliberação da Assembleia Geral Extraordinária da Emissora (“</w:t>
      </w:r>
      <w:r w:rsidRPr="00BB3230">
        <w:rPr>
          <w:sz w:val="24"/>
          <w:szCs w:val="24"/>
          <w:u w:val="single"/>
        </w:rPr>
        <w:t>AGE Emissora</w:t>
      </w:r>
      <w:r w:rsidRPr="00BB3230">
        <w:rPr>
          <w:sz w:val="24"/>
          <w:szCs w:val="24"/>
        </w:rPr>
        <w:t>”), realizada em 31 de maio de 2019, na qual foi deliberada: (i) a aprovação da Emissão e da Oferta Restrita, bem como de seus termos e condições; e (</w:t>
      </w:r>
      <w:proofErr w:type="spellStart"/>
      <w:r w:rsidRPr="00BB3230">
        <w:rPr>
          <w:sz w:val="24"/>
          <w:szCs w:val="24"/>
        </w:rPr>
        <w:t>ii</w:t>
      </w:r>
      <w:proofErr w:type="spellEnd"/>
      <w:r w:rsidRPr="00BB3230">
        <w:rPr>
          <w:sz w:val="24"/>
          <w:szCs w:val="24"/>
        </w:rPr>
        <w:t>) a autorização à diretoria da Emissora para adotar todas e quaisquer medidas e celebrar todos os documentos necessários à Emissão, tudo em conformidade com o disposto no artigo 59 da Lei nº 6.404, de 15 de dezembro de 1976, conforme alterada (“</w:t>
      </w:r>
      <w:r w:rsidRPr="00BB3230">
        <w:rPr>
          <w:sz w:val="24"/>
          <w:szCs w:val="24"/>
          <w:u w:val="single"/>
        </w:rPr>
        <w:t>Lei das Sociedades por Ações</w:t>
      </w:r>
      <w:r w:rsidRPr="00BB3230">
        <w:rPr>
          <w:sz w:val="24"/>
          <w:szCs w:val="24"/>
        </w:rPr>
        <w:t>”); e (</w:t>
      </w:r>
      <w:proofErr w:type="spellStart"/>
      <w:r w:rsidRPr="00BB3230">
        <w:rPr>
          <w:sz w:val="24"/>
          <w:szCs w:val="24"/>
        </w:rPr>
        <w:t>iii</w:t>
      </w:r>
      <w:proofErr w:type="spellEnd"/>
      <w:r w:rsidRPr="00BB3230">
        <w:rPr>
          <w:sz w:val="24"/>
          <w:szCs w:val="24"/>
        </w:rPr>
        <w:t xml:space="preserve">) a autorização à Diretoria dos Fiadores para realizar as outorgas das garantias previstas nesta Escritura de Emissão. </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0"/>
          <w:numId w:val="23"/>
        </w:numPr>
        <w:suppressAutoHyphens/>
        <w:spacing w:after="0" w:line="300" w:lineRule="exact"/>
        <w:ind w:left="0" w:firstLine="0"/>
        <w:contextualSpacing w:val="0"/>
        <w:rPr>
          <w:sz w:val="24"/>
          <w:szCs w:val="24"/>
        </w:rPr>
      </w:pPr>
      <w:r w:rsidRPr="00BB3230">
        <w:rPr>
          <w:sz w:val="24"/>
          <w:szCs w:val="24"/>
        </w:rPr>
        <w:t xml:space="preserve">Em Reunião de Sócios da </w:t>
      </w:r>
      <w:proofErr w:type="spellStart"/>
      <w:r w:rsidRPr="00BB3230">
        <w:rPr>
          <w:sz w:val="24"/>
          <w:szCs w:val="24"/>
        </w:rPr>
        <w:t>Socicam</w:t>
      </w:r>
      <w:proofErr w:type="spellEnd"/>
      <w:r w:rsidRPr="00BB3230">
        <w:rPr>
          <w:sz w:val="24"/>
          <w:szCs w:val="24"/>
        </w:rPr>
        <w:t xml:space="preserve"> realizada em 31 de maio de 2019 ("</w:t>
      </w:r>
      <w:r w:rsidRPr="00BB3230">
        <w:rPr>
          <w:sz w:val="24"/>
          <w:szCs w:val="24"/>
          <w:u w:val="single"/>
        </w:rPr>
        <w:t xml:space="preserve">RS </w:t>
      </w:r>
      <w:proofErr w:type="spellStart"/>
      <w:r w:rsidRPr="00BB3230">
        <w:rPr>
          <w:sz w:val="24"/>
          <w:szCs w:val="24"/>
          <w:u w:val="single"/>
        </w:rPr>
        <w:t>Socicam</w:t>
      </w:r>
      <w:proofErr w:type="spellEnd"/>
      <w:r w:rsidRPr="00BB3230">
        <w:rPr>
          <w:sz w:val="24"/>
          <w:szCs w:val="24"/>
        </w:rPr>
        <w:t xml:space="preserve">"), foi aprovada a prestação, pela </w:t>
      </w:r>
      <w:proofErr w:type="spellStart"/>
      <w:r w:rsidRPr="00BB3230">
        <w:rPr>
          <w:sz w:val="24"/>
          <w:szCs w:val="24"/>
        </w:rPr>
        <w:t>Socicam</w:t>
      </w:r>
      <w:proofErr w:type="spellEnd"/>
      <w:r w:rsidRPr="00BB3230">
        <w:rPr>
          <w:sz w:val="24"/>
          <w:szCs w:val="24"/>
        </w:rPr>
        <w:t>, nos termos desta escritura de Emissão, da Fiança e da Garantia Real (conforme abaixo definidas).</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0"/>
          <w:numId w:val="23"/>
        </w:numPr>
        <w:suppressAutoHyphens/>
        <w:spacing w:after="0" w:line="300" w:lineRule="exact"/>
        <w:ind w:left="0" w:firstLine="0"/>
        <w:contextualSpacing w:val="0"/>
        <w:rPr>
          <w:sz w:val="24"/>
          <w:szCs w:val="24"/>
        </w:rPr>
      </w:pPr>
      <w:r w:rsidRPr="00BB3230">
        <w:rPr>
          <w:sz w:val="24"/>
          <w:szCs w:val="24"/>
        </w:rPr>
        <w:t>A prestação da Fiança (conforme abaixo definida) pela FMFS foi aprovada por meio da Reunião de Sócios da FMFS realizada em 31 de maio de 2019 ("</w:t>
      </w:r>
      <w:r w:rsidRPr="00BB3230">
        <w:rPr>
          <w:sz w:val="24"/>
          <w:szCs w:val="24"/>
          <w:u w:val="single"/>
        </w:rPr>
        <w:t>RS FMFS</w:t>
      </w:r>
      <w:r w:rsidRPr="00BB3230">
        <w:rPr>
          <w:sz w:val="24"/>
          <w:szCs w:val="24"/>
        </w:rPr>
        <w:t xml:space="preserve">" e, em conjunto com a RS </w:t>
      </w:r>
      <w:proofErr w:type="spellStart"/>
      <w:r w:rsidRPr="00BB3230">
        <w:rPr>
          <w:sz w:val="24"/>
          <w:szCs w:val="24"/>
        </w:rPr>
        <w:t>Socicam</w:t>
      </w:r>
      <w:proofErr w:type="spellEnd"/>
      <w:r w:rsidRPr="00BB3230">
        <w:rPr>
          <w:sz w:val="24"/>
          <w:szCs w:val="24"/>
        </w:rPr>
        <w:t>, as "</w:t>
      </w:r>
      <w:r w:rsidRPr="00BB3230">
        <w:rPr>
          <w:sz w:val="24"/>
          <w:szCs w:val="24"/>
          <w:u w:val="single"/>
        </w:rPr>
        <w:t>RS Garantidoras</w:t>
      </w:r>
      <w:r w:rsidRPr="00BB3230">
        <w:rPr>
          <w:sz w:val="24"/>
          <w:szCs w:val="24"/>
        </w:rPr>
        <w:t xml:space="preserve">"). </w:t>
      </w:r>
    </w:p>
    <w:p w:rsidR="00B901E1" w:rsidRPr="00BB3230" w:rsidRDefault="00B901E1" w:rsidP="00B901E1">
      <w:pPr>
        <w:pStyle w:val="PargrafodaLista"/>
        <w:rPr>
          <w:sz w:val="24"/>
          <w:szCs w:val="24"/>
        </w:rPr>
      </w:pPr>
    </w:p>
    <w:p w:rsidR="00B901E1" w:rsidRDefault="00B901E1" w:rsidP="001E62CC">
      <w:pPr>
        <w:pStyle w:val="PargrafodaLista"/>
        <w:numPr>
          <w:ilvl w:val="0"/>
          <w:numId w:val="23"/>
        </w:numPr>
        <w:suppressAutoHyphens/>
        <w:spacing w:after="0" w:line="300" w:lineRule="exact"/>
        <w:ind w:left="0" w:firstLine="0"/>
        <w:contextualSpacing w:val="0"/>
        <w:rPr>
          <w:sz w:val="24"/>
          <w:szCs w:val="24"/>
        </w:rPr>
      </w:pPr>
      <w:r w:rsidRPr="00BB3230">
        <w:rPr>
          <w:sz w:val="24"/>
          <w:szCs w:val="24"/>
        </w:rPr>
        <w:t>A prestação da garantia fidejussória pelo Sr. José Mário, nos termos da Cláusula 4.8.1 abaixo, foi devidamente autorizada, nos termos do artigo 1.647 do Código Civil.</w:t>
      </w:r>
    </w:p>
    <w:p w:rsidR="00C14BD5" w:rsidRDefault="00C14BD5" w:rsidP="003C2218">
      <w:pPr>
        <w:pStyle w:val="PargrafodaLista"/>
        <w:suppressAutoHyphens/>
        <w:spacing w:after="0" w:line="300" w:lineRule="exact"/>
        <w:ind w:left="0"/>
        <w:contextualSpacing w:val="0"/>
        <w:rPr>
          <w:sz w:val="24"/>
          <w:szCs w:val="24"/>
        </w:rPr>
      </w:pPr>
    </w:p>
    <w:p w:rsidR="00C14BD5" w:rsidRPr="00BB3230" w:rsidRDefault="004F6F52" w:rsidP="001E62CC">
      <w:pPr>
        <w:pStyle w:val="PargrafodaLista"/>
        <w:numPr>
          <w:ilvl w:val="0"/>
          <w:numId w:val="23"/>
        </w:numPr>
        <w:suppressAutoHyphens/>
        <w:spacing w:after="0" w:line="300" w:lineRule="exact"/>
        <w:ind w:left="0" w:firstLine="0"/>
        <w:contextualSpacing w:val="0"/>
        <w:rPr>
          <w:sz w:val="24"/>
          <w:szCs w:val="24"/>
        </w:rPr>
      </w:pPr>
      <w:r w:rsidRPr="004F6F52">
        <w:rPr>
          <w:sz w:val="24"/>
          <w:szCs w:val="24"/>
        </w:rPr>
        <w:t xml:space="preserve">A celebração do Contrato de Cessão Fiduciária de Direitos de Crédito foi também aprovada nos termos da: (i) Assembleia Geral Extraordinária da </w:t>
      </w:r>
      <w:r w:rsidRPr="004F6F52">
        <w:rPr>
          <w:b/>
          <w:sz w:val="24"/>
          <w:szCs w:val="24"/>
        </w:rPr>
        <w:t>SPE CONCESSIONÁRIA DO AEROPORTO DE ILHÉUS S.A.</w:t>
      </w:r>
      <w:r w:rsidRPr="004F6F52">
        <w:rPr>
          <w:sz w:val="24"/>
          <w:szCs w:val="24"/>
        </w:rPr>
        <w:t xml:space="preserve"> (inscrita no CNPJ/ME 31.840.260/0001-07) (“</w:t>
      </w:r>
      <w:r w:rsidRPr="004F6F52">
        <w:rPr>
          <w:sz w:val="24"/>
          <w:szCs w:val="24"/>
          <w:u w:val="single"/>
        </w:rPr>
        <w:t>SPE Ilhéus</w:t>
      </w:r>
      <w:r w:rsidRPr="004F6F52">
        <w:rPr>
          <w:sz w:val="24"/>
          <w:szCs w:val="24"/>
        </w:rPr>
        <w:t>”), realizada em 16 de julho de 2019; (</w:t>
      </w:r>
      <w:proofErr w:type="spellStart"/>
      <w:r w:rsidRPr="004F6F52">
        <w:rPr>
          <w:sz w:val="24"/>
          <w:szCs w:val="24"/>
        </w:rPr>
        <w:t>ii</w:t>
      </w:r>
      <w:proofErr w:type="spellEnd"/>
      <w:r w:rsidRPr="004F6F52">
        <w:rPr>
          <w:sz w:val="24"/>
          <w:szCs w:val="24"/>
        </w:rPr>
        <w:t xml:space="preserve">) Assembleia Geral Extraordinária da </w:t>
      </w:r>
      <w:r w:rsidRPr="004F6F52">
        <w:rPr>
          <w:b/>
          <w:sz w:val="24"/>
          <w:szCs w:val="24"/>
        </w:rPr>
        <w:t>SPE – CONCESSIONÁRIA DO AEROPORTO DA ZONA DA MATA S.A.</w:t>
      </w:r>
      <w:r w:rsidRPr="004F6F52">
        <w:rPr>
          <w:sz w:val="24"/>
          <w:szCs w:val="24"/>
        </w:rPr>
        <w:t xml:space="preserve"> (inscrita no CNPJ/ME sob o nº 21.563.512/0001-36) (“</w:t>
      </w:r>
      <w:r w:rsidRPr="004F6F52">
        <w:rPr>
          <w:sz w:val="24"/>
          <w:szCs w:val="24"/>
          <w:u w:val="single"/>
        </w:rPr>
        <w:t>SPE Zona da Mata</w:t>
      </w:r>
      <w:r w:rsidRPr="004F6F52">
        <w:rPr>
          <w:sz w:val="24"/>
          <w:szCs w:val="24"/>
        </w:rPr>
        <w:t>”), realizada em 16 de julho de 2019; e (</w:t>
      </w:r>
      <w:proofErr w:type="spellStart"/>
      <w:r w:rsidRPr="004F6F52">
        <w:rPr>
          <w:sz w:val="24"/>
          <w:szCs w:val="24"/>
        </w:rPr>
        <w:t>iii</w:t>
      </w:r>
      <w:proofErr w:type="spellEnd"/>
      <w:r w:rsidRPr="004F6F52">
        <w:rPr>
          <w:sz w:val="24"/>
          <w:szCs w:val="24"/>
        </w:rPr>
        <w:t xml:space="preserve">) Assembleia Geral Extraordinária da </w:t>
      </w:r>
      <w:r w:rsidRPr="004F6F52">
        <w:rPr>
          <w:b/>
          <w:sz w:val="24"/>
          <w:szCs w:val="24"/>
        </w:rPr>
        <w:t>SPE CONCESSIONÁRIA DO AEROPORTO DE VITÓRIA DA CONQUISTA S/A</w:t>
      </w:r>
      <w:r w:rsidRPr="004F6F52">
        <w:rPr>
          <w:sz w:val="24"/>
          <w:szCs w:val="24"/>
        </w:rPr>
        <w:t xml:space="preserve"> (inscrita no CNPJ/ME sob o nº 32.528.423/0001-75) (“</w:t>
      </w:r>
      <w:r w:rsidRPr="004F6F52">
        <w:rPr>
          <w:sz w:val="24"/>
          <w:szCs w:val="24"/>
          <w:u w:val="single"/>
        </w:rPr>
        <w:t>SPE Vitória da Conquista</w:t>
      </w:r>
      <w:r w:rsidRPr="004F6F52">
        <w:rPr>
          <w:sz w:val="24"/>
          <w:szCs w:val="24"/>
        </w:rPr>
        <w:t>”), realizada em 16 de julho de 2019.</w:t>
      </w:r>
      <w:r w:rsidR="00C14BD5">
        <w:rPr>
          <w:sz w:val="24"/>
          <w:szCs w:val="24"/>
        </w:rPr>
        <w:t>.</w:t>
      </w:r>
      <w:r w:rsidR="00C14BD5" w:rsidRPr="00C14BD5">
        <w:rPr>
          <w:sz w:val="24"/>
          <w:szCs w:val="24"/>
        </w:rPr>
        <w:t xml:space="preserve"> </w:t>
      </w:r>
      <w:r w:rsidR="00C14BD5" w:rsidRPr="003C2218">
        <w:rPr>
          <w:sz w:val="24"/>
          <w:szCs w:val="24"/>
        </w:rPr>
        <w:t xml:space="preserve"> </w:t>
      </w:r>
    </w:p>
    <w:p w:rsidR="00B901E1" w:rsidRPr="00BB3230" w:rsidRDefault="00B901E1" w:rsidP="00B901E1">
      <w:pPr>
        <w:pStyle w:val="PargrafodaLista"/>
        <w:rPr>
          <w:sz w:val="24"/>
          <w:szCs w:val="24"/>
        </w:rPr>
      </w:pPr>
    </w:p>
    <w:p w:rsidR="00B901E1" w:rsidRPr="00BB3230" w:rsidRDefault="00B901E1" w:rsidP="00B901E1">
      <w:pPr>
        <w:suppressAutoHyphens/>
        <w:spacing w:after="0" w:line="300" w:lineRule="exact"/>
        <w:rPr>
          <w:sz w:val="24"/>
          <w:szCs w:val="24"/>
        </w:rPr>
      </w:pPr>
    </w:p>
    <w:p w:rsidR="00B901E1" w:rsidRPr="00BB3230" w:rsidRDefault="00B901E1" w:rsidP="00BB3230">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Segunda</w:t>
      </w:r>
    </w:p>
    <w:p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Dos Requisitos</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sz w:val="24"/>
          <w:szCs w:val="24"/>
        </w:rPr>
      </w:pPr>
      <w:r w:rsidRPr="00BB3230">
        <w:rPr>
          <w:sz w:val="24"/>
          <w:szCs w:val="24"/>
        </w:rPr>
        <w:t>A Emissão das Debêntures será realizada com observância dos seguintes requisitos: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Dispensa de Registro na Comissão de Valores Mobiliários.</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25"/>
        </w:numPr>
        <w:suppressAutoHyphens/>
        <w:spacing w:after="0" w:line="300" w:lineRule="exact"/>
        <w:ind w:left="0" w:firstLine="0"/>
        <w:contextualSpacing w:val="0"/>
        <w:rPr>
          <w:sz w:val="24"/>
          <w:szCs w:val="24"/>
        </w:rPr>
      </w:pPr>
      <w:r w:rsidRPr="00BB3230">
        <w:rPr>
          <w:sz w:val="24"/>
          <w:szCs w:val="24"/>
        </w:rPr>
        <w:t>A Emissão será realizada nos termos da Instrução CVM 476 e</w:t>
      </w:r>
      <w:bookmarkStart w:id="14" w:name="_DV_C27"/>
      <w:r w:rsidRPr="00BB3230">
        <w:rPr>
          <w:sz w:val="24"/>
          <w:szCs w:val="24"/>
        </w:rPr>
        <w:t xml:space="preserve"> das</w:t>
      </w:r>
      <w:bookmarkStart w:id="15" w:name="_DV_M27"/>
      <w:bookmarkEnd w:id="14"/>
      <w:bookmarkEnd w:id="15"/>
      <w:r w:rsidRPr="00BB3230">
        <w:rPr>
          <w:sz w:val="24"/>
          <w:szCs w:val="24"/>
        </w:rPr>
        <w:t xml:space="preserve"> demais disposições legais e regulamentares aplicáveis, estando, portanto, automaticamente dispensada do registro de distribuição perante a CVM de que trata o artigo 19 da Lei nº 6.385, de 7 de dezembro de 1976.</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4"/>
        </w:numPr>
        <w:suppressAutoHyphens/>
        <w:spacing w:after="0" w:line="300" w:lineRule="exact"/>
        <w:ind w:left="0" w:firstLine="0"/>
        <w:contextualSpacing w:val="0"/>
        <w:rPr>
          <w:sz w:val="24"/>
          <w:szCs w:val="24"/>
        </w:rPr>
      </w:pPr>
      <w:r w:rsidRPr="00BB3230">
        <w:rPr>
          <w:b/>
          <w:sz w:val="24"/>
          <w:szCs w:val="24"/>
        </w:rPr>
        <w:t>Registro na Associação Brasileira das Entidades dos Mercados Financeiro e de Capitais.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6"/>
        </w:numPr>
        <w:tabs>
          <w:tab w:val="left" w:pos="709"/>
        </w:tabs>
        <w:suppressAutoHyphens/>
        <w:spacing w:after="0" w:line="300" w:lineRule="exact"/>
        <w:ind w:left="0" w:firstLine="0"/>
        <w:contextualSpacing w:val="0"/>
        <w:rPr>
          <w:sz w:val="24"/>
          <w:szCs w:val="24"/>
        </w:rPr>
      </w:pPr>
      <w:r w:rsidRPr="00BB3230">
        <w:rPr>
          <w:sz w:val="24"/>
          <w:szCs w:val="24"/>
        </w:rPr>
        <w:t>A Oferta Restrita será registrada na ANBIMA – Associação Brasileira das Entidades dos Mercados Financeiro e de Capitais (“</w:t>
      </w:r>
      <w:r w:rsidRPr="00BB3230">
        <w:rPr>
          <w:sz w:val="24"/>
          <w:szCs w:val="24"/>
          <w:u w:val="single"/>
        </w:rPr>
        <w:t>ANBIMA</w:t>
      </w:r>
      <w:r w:rsidRPr="00BB3230">
        <w:rPr>
          <w:sz w:val="24"/>
          <w:szCs w:val="24"/>
        </w:rPr>
        <w:t>”), nos termos do “</w:t>
      </w:r>
      <w:r w:rsidRPr="00BB3230">
        <w:rPr>
          <w:i/>
          <w:sz w:val="24"/>
          <w:szCs w:val="24"/>
        </w:rPr>
        <w:t>Código ANBIMA de Regulação e Melhores Práticas para as Ofertas Públicas de Distribuição e Aquisição de Valores Mobiliários</w:t>
      </w:r>
      <w:r w:rsidRPr="00BB3230">
        <w:rPr>
          <w:sz w:val="24"/>
          <w:szCs w:val="24"/>
        </w:rPr>
        <w:t>”, atualmente em vigor (“</w:t>
      </w:r>
      <w:r w:rsidRPr="00BB3230">
        <w:rPr>
          <w:sz w:val="24"/>
          <w:szCs w:val="24"/>
          <w:u w:val="single"/>
        </w:rPr>
        <w:t>Código ANBIMA</w:t>
      </w:r>
      <w:r w:rsidRPr="00BB3230">
        <w:rPr>
          <w:sz w:val="24"/>
          <w:szCs w:val="24"/>
        </w:rPr>
        <w:t xml:space="preserve">”), exclusivamente para fins </w:t>
      </w:r>
      <w:r w:rsidRPr="00BB3230">
        <w:rPr>
          <w:sz w:val="24"/>
          <w:szCs w:val="24"/>
        </w:rPr>
        <w:lastRenderedPageBreak/>
        <w:t xml:space="preserve">de envio de informações para a base de dados da ANBIMA, condicionada à expedição de diretrizes nesse sentido até a comunicação de encerramento da Oferta Restrita na CVM.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 xml:space="preserve">Arquivamento e Publicações das atas da AGE Emissora e das RS Garantidoras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7"/>
        </w:numPr>
        <w:tabs>
          <w:tab w:val="left" w:pos="0"/>
        </w:tabs>
        <w:suppressAutoHyphens/>
        <w:spacing w:after="0" w:line="300" w:lineRule="exact"/>
        <w:ind w:left="0" w:firstLine="0"/>
        <w:contextualSpacing w:val="0"/>
        <w:rPr>
          <w:sz w:val="24"/>
          <w:szCs w:val="24"/>
        </w:rPr>
      </w:pPr>
      <w:r w:rsidRPr="00BB3230">
        <w:rPr>
          <w:sz w:val="24"/>
          <w:szCs w:val="24"/>
        </w:rPr>
        <w:t>A AGE Emissora que aprovou a Emissão e a outorga da Garantia Real (conforme abaixo definido) será arquivada na JUCESP e publicada no (i) Diário Oficial do Estado de São Paulo; e (</w:t>
      </w:r>
      <w:proofErr w:type="spellStart"/>
      <w:r w:rsidRPr="00BB3230">
        <w:rPr>
          <w:sz w:val="24"/>
          <w:szCs w:val="24"/>
        </w:rPr>
        <w:t>ii</w:t>
      </w:r>
      <w:proofErr w:type="spellEnd"/>
      <w:r w:rsidRPr="00BB3230">
        <w:rPr>
          <w:sz w:val="24"/>
          <w:szCs w:val="24"/>
        </w:rPr>
        <w:t xml:space="preserve">) no jornal O Dia SP, em atendimento ao disposto no inciso I do artigo 62 e 289 da Lei das Sociedades por Ações, até a Data Da Primeira Integralização (conforme abaixo definida). </w:t>
      </w:r>
    </w:p>
    <w:p w:rsidR="00B901E1" w:rsidRPr="00BB3230" w:rsidRDefault="00B901E1" w:rsidP="00B901E1">
      <w:pPr>
        <w:tabs>
          <w:tab w:val="left" w:pos="3567"/>
        </w:tabs>
        <w:suppressAutoHyphens/>
        <w:spacing w:after="0" w:line="300" w:lineRule="exact"/>
        <w:rPr>
          <w:sz w:val="24"/>
          <w:szCs w:val="24"/>
        </w:rPr>
      </w:pPr>
    </w:p>
    <w:p w:rsidR="00B901E1" w:rsidRPr="00BB3230" w:rsidRDefault="00B901E1" w:rsidP="001E62CC">
      <w:pPr>
        <w:pStyle w:val="PargrafodaLista"/>
        <w:numPr>
          <w:ilvl w:val="0"/>
          <w:numId w:val="27"/>
        </w:numPr>
        <w:tabs>
          <w:tab w:val="left" w:pos="0"/>
        </w:tabs>
        <w:suppressAutoHyphens/>
        <w:spacing w:after="0" w:line="300" w:lineRule="exact"/>
        <w:ind w:left="0" w:firstLine="0"/>
        <w:contextualSpacing w:val="0"/>
        <w:rPr>
          <w:sz w:val="24"/>
          <w:szCs w:val="24"/>
        </w:rPr>
      </w:pPr>
      <w:r w:rsidRPr="00BB3230">
        <w:rPr>
          <w:sz w:val="24"/>
          <w:szCs w:val="24"/>
        </w:rPr>
        <w:t xml:space="preserve">As RS Garantidoras que aprovaram a prestação da Fiança (conforme abaixo definido) pela </w:t>
      </w:r>
      <w:proofErr w:type="spellStart"/>
      <w:r w:rsidRPr="00BB3230">
        <w:rPr>
          <w:sz w:val="24"/>
          <w:szCs w:val="24"/>
        </w:rPr>
        <w:t>Socicam</w:t>
      </w:r>
      <w:proofErr w:type="spellEnd"/>
      <w:r w:rsidRPr="00BB3230">
        <w:rPr>
          <w:sz w:val="24"/>
          <w:szCs w:val="24"/>
        </w:rPr>
        <w:t xml:space="preserve"> e pela FMFS, e da Garantia Real (conforme abaixo definido) pela </w:t>
      </w:r>
      <w:proofErr w:type="spellStart"/>
      <w:r w:rsidRPr="00BB3230">
        <w:rPr>
          <w:sz w:val="24"/>
          <w:szCs w:val="24"/>
        </w:rPr>
        <w:t>Socicam</w:t>
      </w:r>
      <w:proofErr w:type="spellEnd"/>
      <w:r w:rsidRPr="00BB3230">
        <w:rPr>
          <w:sz w:val="24"/>
          <w:szCs w:val="24"/>
        </w:rPr>
        <w:t xml:space="preserve"> serão arquivadas perante a JUCESP, até a Data Da Primeira Integralização (conforme abaixo definida).</w:t>
      </w:r>
    </w:p>
    <w:p w:rsidR="00B901E1" w:rsidRPr="00BB3230" w:rsidRDefault="00B901E1" w:rsidP="00B901E1">
      <w:pPr>
        <w:pStyle w:val="PargrafodaLista"/>
        <w:tabs>
          <w:tab w:val="left" w:pos="0"/>
        </w:tabs>
        <w:suppressAutoHyphens/>
        <w:spacing w:line="300" w:lineRule="exact"/>
        <w:ind w:left="0"/>
        <w:rPr>
          <w:sz w:val="24"/>
          <w:szCs w:val="24"/>
        </w:rPr>
      </w:pPr>
    </w:p>
    <w:p w:rsidR="00B901E1" w:rsidRPr="00BB3230" w:rsidRDefault="00B901E1" w:rsidP="001E62CC">
      <w:pPr>
        <w:pStyle w:val="PargrafodaLista"/>
        <w:numPr>
          <w:ilvl w:val="0"/>
          <w:numId w:val="27"/>
        </w:numPr>
        <w:tabs>
          <w:tab w:val="left" w:pos="0"/>
        </w:tabs>
        <w:suppressAutoHyphens/>
        <w:spacing w:after="0" w:line="300" w:lineRule="exact"/>
        <w:ind w:left="0" w:firstLine="0"/>
        <w:contextualSpacing w:val="0"/>
        <w:rPr>
          <w:sz w:val="24"/>
          <w:szCs w:val="24"/>
        </w:rPr>
      </w:pPr>
      <w:r w:rsidRPr="00BB3230">
        <w:rPr>
          <w:sz w:val="24"/>
          <w:szCs w:val="24"/>
        </w:rPr>
        <w:t xml:space="preserve">Os atos societários da Emissora, da </w:t>
      </w:r>
      <w:proofErr w:type="spellStart"/>
      <w:r w:rsidRPr="00BB3230">
        <w:rPr>
          <w:sz w:val="24"/>
          <w:szCs w:val="24"/>
        </w:rPr>
        <w:t>Socicam</w:t>
      </w:r>
      <w:proofErr w:type="spellEnd"/>
      <w:r w:rsidRPr="00BB3230">
        <w:rPr>
          <w:sz w:val="24"/>
          <w:szCs w:val="24"/>
        </w:rPr>
        <w:t xml:space="preserve"> e da FMFS que, pela legislação aplicável, são passíveis de serem arquivados e publicados e que, eventualmente, venham a ser praticados após o registro da presente Escritura de Emissão, também serão arquivados na JUCESP, e publicados nos respectivos jornais de publicação da Emissora e no DOESP.</w:t>
      </w:r>
    </w:p>
    <w:p w:rsidR="00B901E1" w:rsidRPr="00BB3230" w:rsidRDefault="00B901E1" w:rsidP="00B901E1">
      <w:pPr>
        <w:tabs>
          <w:tab w:val="left" w:pos="3567"/>
        </w:tabs>
        <w:suppressAutoHyphens/>
        <w:spacing w:after="0" w:line="300" w:lineRule="exact"/>
        <w:rPr>
          <w:sz w:val="24"/>
          <w:szCs w:val="24"/>
        </w:rPr>
      </w:pPr>
    </w:p>
    <w:p w:rsidR="00B901E1" w:rsidRPr="00BB3230" w:rsidRDefault="00B901E1" w:rsidP="001E62CC">
      <w:pPr>
        <w:pStyle w:val="PargrafodaLista"/>
        <w:keepNext/>
        <w:widowControl w:val="0"/>
        <w:numPr>
          <w:ilvl w:val="0"/>
          <w:numId w:val="24"/>
        </w:numPr>
        <w:suppressAutoHyphens/>
        <w:spacing w:after="0" w:line="300" w:lineRule="exact"/>
        <w:ind w:left="0" w:firstLine="0"/>
        <w:contextualSpacing w:val="0"/>
        <w:rPr>
          <w:b/>
          <w:sz w:val="24"/>
          <w:szCs w:val="24"/>
        </w:rPr>
      </w:pPr>
      <w:r w:rsidRPr="00BB3230">
        <w:rPr>
          <w:b/>
          <w:sz w:val="24"/>
          <w:szCs w:val="24"/>
        </w:rPr>
        <w:t>Inscrição e Registro da Escritura de Emissão</w:t>
      </w:r>
    </w:p>
    <w:p w:rsidR="00B901E1" w:rsidRPr="00BB3230" w:rsidRDefault="00B901E1" w:rsidP="00B901E1">
      <w:pPr>
        <w:keepNext/>
        <w:widowControl w:val="0"/>
        <w:suppressAutoHyphens/>
        <w:spacing w:after="0" w:line="300" w:lineRule="exact"/>
        <w:rPr>
          <w:b/>
          <w:sz w:val="24"/>
          <w:szCs w:val="24"/>
        </w:rPr>
      </w:pPr>
    </w:p>
    <w:p w:rsidR="00B901E1" w:rsidRPr="00BB3230" w:rsidRDefault="00B901E1" w:rsidP="001E62CC">
      <w:pPr>
        <w:pStyle w:val="PargrafodaLista"/>
        <w:keepNext/>
        <w:widowControl w:val="0"/>
        <w:numPr>
          <w:ilvl w:val="0"/>
          <w:numId w:val="28"/>
        </w:numPr>
        <w:tabs>
          <w:tab w:val="left" w:pos="0"/>
        </w:tabs>
        <w:suppressAutoHyphens/>
        <w:spacing w:after="0" w:line="300" w:lineRule="exact"/>
        <w:ind w:left="0" w:firstLine="0"/>
        <w:contextualSpacing w:val="0"/>
        <w:rPr>
          <w:sz w:val="24"/>
          <w:szCs w:val="24"/>
        </w:rPr>
      </w:pPr>
      <w:r w:rsidRPr="00BB3230">
        <w:rPr>
          <w:sz w:val="24"/>
          <w:szCs w:val="24"/>
        </w:rPr>
        <w:t>Esta Escritura de Emissão e eventuais aditamentos serão protocolados para registro na JUCESP em até 05 (cinco) Dias Úteis contados da data da respectiva assinatura da Escritura ou dos eventuais aditamentos, de acordo com o inciso II e o parágrafo 3º do artigo 62 da Lei das Sociedades por Ações.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8"/>
        </w:numPr>
        <w:tabs>
          <w:tab w:val="left" w:pos="0"/>
        </w:tabs>
        <w:suppressAutoHyphens/>
        <w:spacing w:after="0" w:line="300" w:lineRule="exact"/>
        <w:ind w:left="0" w:firstLine="0"/>
        <w:contextualSpacing w:val="0"/>
        <w:rPr>
          <w:sz w:val="24"/>
          <w:szCs w:val="24"/>
        </w:rPr>
      </w:pPr>
      <w:r w:rsidRPr="00BB3230">
        <w:rPr>
          <w:sz w:val="24"/>
          <w:szCs w:val="24"/>
        </w:rPr>
        <w:t>Após a realização dos registros mencionados no item 2.4.1 acima deverá ser entregue ao Agente Fiduciário 1 (uma) via original do respectivo documento registrado no prazo de até 5 (cinco) Dias Úteis contados da data do efetivo registro.</w:t>
      </w:r>
    </w:p>
    <w:p w:rsidR="00B901E1" w:rsidRPr="00BB3230" w:rsidRDefault="00B901E1" w:rsidP="00B901E1">
      <w:pPr>
        <w:pStyle w:val="PargrafodaLista"/>
        <w:tabs>
          <w:tab w:val="left" w:pos="5115"/>
        </w:tabs>
        <w:suppressAutoHyphens/>
        <w:spacing w:line="300" w:lineRule="exact"/>
        <w:ind w:left="0"/>
        <w:rPr>
          <w:b/>
          <w:sz w:val="24"/>
          <w:szCs w:val="24"/>
        </w:rPr>
      </w:pPr>
    </w:p>
    <w:p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Depósito para Distribuição, Negociação e Liquidação Financeira</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9"/>
        </w:numPr>
        <w:tabs>
          <w:tab w:val="left" w:pos="0"/>
        </w:tabs>
        <w:suppressAutoHyphens/>
        <w:spacing w:after="0" w:line="300" w:lineRule="exact"/>
        <w:ind w:left="0" w:firstLine="0"/>
        <w:contextualSpacing w:val="0"/>
        <w:rPr>
          <w:sz w:val="24"/>
          <w:szCs w:val="24"/>
        </w:rPr>
      </w:pPr>
      <w:r w:rsidRPr="00BB3230">
        <w:rPr>
          <w:sz w:val="24"/>
          <w:szCs w:val="24"/>
        </w:rPr>
        <w:t>As Debêntures serão depositadas para distribuição no mercado primário por meio do MDA – Módulo de Distribuição de Ativos (“</w:t>
      </w:r>
      <w:r w:rsidRPr="00BB3230">
        <w:rPr>
          <w:sz w:val="24"/>
          <w:szCs w:val="24"/>
          <w:u w:val="single"/>
        </w:rPr>
        <w:t>MDA</w:t>
      </w:r>
      <w:r w:rsidRPr="00BB3230">
        <w:rPr>
          <w:sz w:val="24"/>
          <w:szCs w:val="24"/>
        </w:rPr>
        <w:t>”), administrado e operacionalizado pela B3 S.A. Brasil, Bolsa, Balcão – Segmento CETIP UTVM (“</w:t>
      </w:r>
      <w:r w:rsidRPr="00BB3230">
        <w:rPr>
          <w:sz w:val="24"/>
          <w:szCs w:val="24"/>
          <w:u w:val="single"/>
        </w:rPr>
        <w:t>B3</w:t>
      </w:r>
      <w:r w:rsidRPr="00BB3230">
        <w:rPr>
          <w:sz w:val="24"/>
          <w:szCs w:val="24"/>
        </w:rPr>
        <w:t>”), sendo a distribuição das Debêntures liquidada financeiramente por meio da B3.</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9"/>
        </w:numPr>
        <w:tabs>
          <w:tab w:val="left" w:pos="0"/>
        </w:tabs>
        <w:suppressAutoHyphens/>
        <w:spacing w:after="0" w:line="300" w:lineRule="exact"/>
        <w:ind w:left="0" w:firstLine="0"/>
        <w:contextualSpacing w:val="0"/>
        <w:rPr>
          <w:sz w:val="24"/>
          <w:szCs w:val="24"/>
        </w:rPr>
      </w:pPr>
      <w:r w:rsidRPr="00BB3230">
        <w:rPr>
          <w:sz w:val="24"/>
          <w:szCs w:val="24"/>
        </w:rPr>
        <w:t>As Debêntures serão depositadas para negociação no mercado secundário por meio do CETIP21 – Títulos e Valores Mobiliários (“</w:t>
      </w:r>
      <w:r w:rsidRPr="00BB3230">
        <w:rPr>
          <w:sz w:val="24"/>
          <w:szCs w:val="24"/>
          <w:u w:val="single"/>
        </w:rPr>
        <w:t>CETIP21</w:t>
      </w:r>
      <w:r w:rsidRPr="00BB3230">
        <w:rPr>
          <w:sz w:val="24"/>
          <w:szCs w:val="24"/>
        </w:rPr>
        <w:t>”), administrado e operacionalizado pela B3, sendo as negociações das Debêntures liquidadas financeiramente por meio da B3 e as Debêntures custodiadas eletronicamente na B3.</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9"/>
        </w:numPr>
        <w:tabs>
          <w:tab w:val="left" w:pos="0"/>
        </w:tabs>
        <w:suppressAutoHyphens/>
        <w:spacing w:after="0" w:line="300" w:lineRule="exact"/>
        <w:ind w:left="0" w:firstLine="0"/>
        <w:contextualSpacing w:val="0"/>
        <w:rPr>
          <w:sz w:val="24"/>
          <w:szCs w:val="24"/>
        </w:rPr>
      </w:pPr>
      <w:r w:rsidRPr="00BB3230">
        <w:rPr>
          <w:sz w:val="24"/>
          <w:szCs w:val="24"/>
        </w:rPr>
        <w:t>Não obstante o descrito no item 2.5.2. acima, as Debêntures somente poderão ser negociadas entre Investidores Qualificados (conforme definido no item 4.1.3 abaixo), depois de decorridos 90 (noventa) dias contados da data da respectiva subscrição ou aquisição pelos Investidores Profissionais (conforme abaixo definido), conforme disposto nos artigos 13 e 15 da Instrução CVM 476, salvo na hipótese de exercício da garantia firme pelo Coordenador Líder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Registro da Garantia Fidejussória</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30"/>
        </w:numPr>
        <w:tabs>
          <w:tab w:val="left" w:pos="0"/>
        </w:tabs>
        <w:suppressAutoHyphens/>
        <w:spacing w:after="0" w:line="300" w:lineRule="exact"/>
        <w:ind w:left="0" w:firstLine="0"/>
        <w:contextualSpacing w:val="0"/>
        <w:rPr>
          <w:sz w:val="24"/>
          <w:szCs w:val="24"/>
        </w:rPr>
      </w:pPr>
      <w:bookmarkStart w:id="16" w:name="_DV_M28"/>
      <w:bookmarkEnd w:id="16"/>
      <w:r w:rsidRPr="00BB3230">
        <w:rPr>
          <w:sz w:val="24"/>
          <w:szCs w:val="24"/>
        </w:rPr>
        <w:t>Observado o disposto na Cláusula 4.8.1 desta Escritura, em virtude da Fiança (conforme abaixo definido) prestada pelos Fiadores por meio deste instrumento, esta Escritura e seus eventuais aditamentos serão devidamente registrados no competente Cartório de Registro de Títulos e Documentos da circunscrição em que se localiza o domicílio das Partes, qual seja, a cidade de São Paulo, Estado de São Paulo (“</w:t>
      </w:r>
      <w:r w:rsidRPr="00BB3230">
        <w:rPr>
          <w:sz w:val="24"/>
          <w:szCs w:val="24"/>
          <w:u w:val="single"/>
        </w:rPr>
        <w:t>Cartório de RTD</w:t>
      </w:r>
      <w:r w:rsidRPr="00BB3230">
        <w:rPr>
          <w:sz w:val="24"/>
          <w:szCs w:val="24"/>
        </w:rPr>
        <w:t xml:space="preserve">”), em até 05 (cinco) Dias Úteis contados da data de suas respectivas assinaturas, nos termos da Lei nº 6.015, de 31 de dezembro de 1973, conforme alterada, observado que esta Escritura deverá ser registrada no Cartório de RTD antes da Data da Primeira Integralização (conforme abaixo definida). </w:t>
      </w:r>
    </w:p>
    <w:p w:rsidR="00B901E1" w:rsidRPr="00BB3230" w:rsidRDefault="00B901E1" w:rsidP="00B901E1">
      <w:pPr>
        <w:tabs>
          <w:tab w:val="left" w:pos="1134"/>
        </w:tabs>
        <w:suppressAutoHyphens/>
        <w:spacing w:after="0" w:line="300" w:lineRule="exact"/>
        <w:rPr>
          <w:sz w:val="24"/>
          <w:szCs w:val="24"/>
        </w:rPr>
      </w:pPr>
    </w:p>
    <w:p w:rsidR="00B901E1" w:rsidRPr="00BB3230" w:rsidRDefault="00B901E1" w:rsidP="001E62CC">
      <w:pPr>
        <w:pStyle w:val="PargrafodaLista"/>
        <w:numPr>
          <w:ilvl w:val="0"/>
          <w:numId w:val="30"/>
        </w:numPr>
        <w:tabs>
          <w:tab w:val="left" w:pos="0"/>
        </w:tabs>
        <w:suppressAutoHyphens/>
        <w:spacing w:after="0" w:line="300" w:lineRule="exact"/>
        <w:ind w:left="0" w:firstLine="0"/>
        <w:contextualSpacing w:val="0"/>
        <w:rPr>
          <w:sz w:val="24"/>
          <w:szCs w:val="24"/>
        </w:rPr>
      </w:pPr>
      <w:r w:rsidRPr="00BB3230">
        <w:rPr>
          <w:sz w:val="24"/>
          <w:szCs w:val="24"/>
        </w:rPr>
        <w:t>A Emissora compromete-se a enviar ao Agente Fiduciário 1 (uma) via original desta Escritura de Emissão e eventuais aditamentos, devidamente registrados no Cartório de RTD, conforme cláusula 2.6.1 acima, no prazo de até 05 (cinco) Dias Úteis contados da data de obtenção dos referidos registros.</w:t>
      </w:r>
    </w:p>
    <w:p w:rsidR="00B901E1" w:rsidRPr="00BB3230" w:rsidRDefault="00B901E1" w:rsidP="00B901E1">
      <w:pPr>
        <w:pStyle w:val="PargrafodaLista"/>
        <w:spacing w:line="300" w:lineRule="exact"/>
        <w:rPr>
          <w:sz w:val="24"/>
          <w:szCs w:val="24"/>
        </w:rPr>
      </w:pPr>
    </w:p>
    <w:p w:rsidR="00B901E1" w:rsidRPr="00BB3230" w:rsidRDefault="00B901E1" w:rsidP="001E62CC">
      <w:pPr>
        <w:pStyle w:val="PargrafodaLista"/>
        <w:numPr>
          <w:ilvl w:val="0"/>
          <w:numId w:val="30"/>
        </w:numPr>
        <w:tabs>
          <w:tab w:val="left" w:pos="0"/>
        </w:tabs>
        <w:suppressAutoHyphens/>
        <w:spacing w:after="0" w:line="300" w:lineRule="exact"/>
        <w:ind w:left="0" w:firstLine="0"/>
        <w:contextualSpacing w:val="0"/>
        <w:rPr>
          <w:sz w:val="24"/>
          <w:szCs w:val="24"/>
        </w:rPr>
      </w:pPr>
      <w:r w:rsidRPr="00BB3230">
        <w:rPr>
          <w:sz w:val="24"/>
          <w:szCs w:val="24"/>
        </w:rPr>
        <w:t xml:space="preserve">Caso a Emissora não providencie os registros previstos no item 2.6.1. </w:t>
      </w:r>
      <w:proofErr w:type="gramStart"/>
      <w:r w:rsidRPr="00BB3230">
        <w:rPr>
          <w:sz w:val="24"/>
          <w:szCs w:val="24"/>
        </w:rPr>
        <w:t>acima</w:t>
      </w:r>
      <w:proofErr w:type="gramEnd"/>
      <w:r w:rsidRPr="00BB3230">
        <w:rPr>
          <w:sz w:val="24"/>
          <w:szCs w:val="24"/>
        </w:rPr>
        <w:t>,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rsidR="00B901E1" w:rsidRPr="00BB3230" w:rsidRDefault="00B901E1" w:rsidP="00B901E1">
      <w:pPr>
        <w:tabs>
          <w:tab w:val="left" w:pos="1134"/>
        </w:tabs>
        <w:suppressAutoHyphens/>
        <w:spacing w:after="0" w:line="300" w:lineRule="exact"/>
        <w:rPr>
          <w:sz w:val="24"/>
          <w:szCs w:val="24"/>
        </w:rPr>
      </w:pPr>
    </w:p>
    <w:p w:rsidR="00B901E1" w:rsidRPr="00BB3230" w:rsidRDefault="00B901E1" w:rsidP="001E62CC">
      <w:pPr>
        <w:pStyle w:val="PargrafodaLista"/>
        <w:numPr>
          <w:ilvl w:val="0"/>
          <w:numId w:val="24"/>
        </w:numPr>
        <w:suppressAutoHyphens/>
        <w:spacing w:after="0" w:line="300" w:lineRule="exact"/>
        <w:ind w:left="0" w:firstLine="0"/>
        <w:contextualSpacing w:val="0"/>
        <w:rPr>
          <w:b/>
          <w:sz w:val="24"/>
          <w:szCs w:val="24"/>
        </w:rPr>
      </w:pPr>
      <w:r w:rsidRPr="00BB3230">
        <w:rPr>
          <w:b/>
          <w:sz w:val="24"/>
          <w:szCs w:val="24"/>
        </w:rPr>
        <w:t>Registro da Garantia Real</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31"/>
        </w:numPr>
        <w:tabs>
          <w:tab w:val="left" w:pos="0"/>
          <w:tab w:val="left" w:pos="1134"/>
        </w:tabs>
        <w:suppressAutoHyphens/>
        <w:spacing w:after="0" w:line="300" w:lineRule="exact"/>
        <w:ind w:left="0" w:firstLine="0"/>
        <w:contextualSpacing w:val="0"/>
        <w:rPr>
          <w:sz w:val="24"/>
          <w:szCs w:val="24"/>
        </w:rPr>
      </w:pPr>
      <w:r w:rsidRPr="00BB3230">
        <w:rPr>
          <w:sz w:val="24"/>
          <w:szCs w:val="24"/>
        </w:rPr>
        <w:t>O Contrato de Cessão Fiduciária de Direitos de Crédito (conforme abaixo definido), assim como quaisquer aditamentos subsequentes aos referidos contratos, deverão ser registrados no</w:t>
      </w:r>
      <w:r w:rsidR="00897DC4">
        <w:rPr>
          <w:sz w:val="24"/>
          <w:szCs w:val="24"/>
        </w:rPr>
        <w:t>s</w:t>
      </w:r>
      <w:r w:rsidRPr="00BB3230">
        <w:rPr>
          <w:sz w:val="24"/>
          <w:szCs w:val="24"/>
        </w:rPr>
        <w:t xml:space="preserve"> competente</w:t>
      </w:r>
      <w:r w:rsidR="00897DC4">
        <w:rPr>
          <w:sz w:val="24"/>
          <w:szCs w:val="24"/>
        </w:rPr>
        <w:t>s Cartórios de Registro de Títulos e Documentos</w:t>
      </w:r>
      <w:r w:rsidRPr="00BB3230">
        <w:rPr>
          <w:sz w:val="24"/>
          <w:szCs w:val="24"/>
        </w:rPr>
        <w:t xml:space="preserve"> </w:t>
      </w:r>
      <w:r w:rsidR="00897DC4" w:rsidRPr="00BB3230">
        <w:rPr>
          <w:sz w:val="24"/>
          <w:szCs w:val="24"/>
        </w:rPr>
        <w:t>a circunscrição em que se localiza o domicílio das Partes</w:t>
      </w:r>
      <w:r w:rsidR="00897DC4">
        <w:rPr>
          <w:sz w:val="24"/>
          <w:szCs w:val="24"/>
        </w:rPr>
        <w:t xml:space="preserve"> do Contrato de Cessão Fiduciária de Direitos de Crédito</w:t>
      </w:r>
      <w:r w:rsidRPr="00BB3230">
        <w:rPr>
          <w:sz w:val="24"/>
          <w:szCs w:val="24"/>
        </w:rPr>
        <w:t xml:space="preserve">, em até 05 (cinco) Dias Úteis contados de suas respectivas assinaturas, </w:t>
      </w:r>
      <w:r w:rsidRPr="00BB3230">
        <w:rPr>
          <w:sz w:val="24"/>
          <w:szCs w:val="24"/>
        </w:rPr>
        <w:lastRenderedPageBreak/>
        <w:t xml:space="preserve">conforme indicado no respectivo instrumento, observado que o Contrato de Cessão Fiduciária de Direitos de Crédito deverá ser registrado antes da Data da Primeira Integralização (conforme abaixo definido). </w:t>
      </w:r>
    </w:p>
    <w:p w:rsidR="00B901E1" w:rsidRPr="00BB3230" w:rsidRDefault="00B901E1" w:rsidP="00B901E1">
      <w:pPr>
        <w:pStyle w:val="PargrafodaLista"/>
        <w:tabs>
          <w:tab w:val="left" w:pos="0"/>
          <w:tab w:val="left" w:pos="1134"/>
        </w:tabs>
        <w:suppressAutoHyphens/>
        <w:spacing w:line="300" w:lineRule="exact"/>
        <w:ind w:left="0"/>
        <w:rPr>
          <w:sz w:val="24"/>
          <w:szCs w:val="24"/>
        </w:rPr>
      </w:pPr>
    </w:p>
    <w:p w:rsidR="00B901E1" w:rsidRPr="00BB3230" w:rsidRDefault="00B901E1" w:rsidP="001E62CC">
      <w:pPr>
        <w:pStyle w:val="PargrafodaLista"/>
        <w:numPr>
          <w:ilvl w:val="0"/>
          <w:numId w:val="31"/>
        </w:numPr>
        <w:tabs>
          <w:tab w:val="left" w:pos="0"/>
        </w:tabs>
        <w:suppressAutoHyphens/>
        <w:spacing w:after="0" w:line="300" w:lineRule="exact"/>
        <w:ind w:left="0" w:firstLine="0"/>
        <w:contextualSpacing w:val="0"/>
        <w:rPr>
          <w:sz w:val="24"/>
          <w:szCs w:val="24"/>
        </w:rPr>
      </w:pPr>
      <w:r w:rsidRPr="00BB3230">
        <w:rPr>
          <w:sz w:val="24"/>
          <w:szCs w:val="24"/>
        </w:rPr>
        <w:t>Além do registro de que trata a Cláusula 2.7.1 acima, deverão ser observados os demais requisitos previstos no</w:t>
      </w:r>
      <w:r w:rsidR="00897DC4">
        <w:rPr>
          <w:sz w:val="24"/>
          <w:szCs w:val="24"/>
        </w:rPr>
        <w:t xml:space="preserve"> Contrato de Cessão Fiduciária de Direitos de Crédito</w:t>
      </w:r>
      <w:r w:rsidRPr="00BB3230">
        <w:rPr>
          <w:sz w:val="24"/>
          <w:szCs w:val="24"/>
        </w:rPr>
        <w:t xml:space="preserve">, nos prazos lá indicados, para a devida formalização da garantia objeto dos referidos instrumentos. </w:t>
      </w:r>
    </w:p>
    <w:p w:rsidR="00B901E1" w:rsidRPr="00BB3230" w:rsidRDefault="00B901E1" w:rsidP="00B901E1">
      <w:pPr>
        <w:tabs>
          <w:tab w:val="left" w:pos="1134"/>
        </w:tabs>
        <w:suppressAutoHyphens/>
        <w:spacing w:after="0" w:line="300" w:lineRule="exact"/>
        <w:rPr>
          <w:sz w:val="24"/>
          <w:szCs w:val="24"/>
        </w:rPr>
      </w:pPr>
    </w:p>
    <w:p w:rsidR="00B901E1" w:rsidRPr="00BB3230" w:rsidRDefault="00B901E1" w:rsidP="00B901E1">
      <w:pPr>
        <w:tabs>
          <w:tab w:val="left" w:pos="1134"/>
        </w:tabs>
        <w:suppressAutoHyphens/>
        <w:spacing w:after="0" w:line="300" w:lineRule="exact"/>
        <w:rPr>
          <w:rStyle w:val="DeltaViewInsertion"/>
          <w:sz w:val="24"/>
          <w:szCs w:val="24"/>
        </w:rPr>
      </w:pPr>
      <w:bookmarkStart w:id="17" w:name="_DV_M29"/>
      <w:bookmarkStart w:id="18" w:name="_DV_M30"/>
      <w:bookmarkStart w:id="19" w:name="_DV_M34"/>
      <w:bookmarkStart w:id="20" w:name="_DV_M35"/>
      <w:bookmarkStart w:id="21" w:name="_DV_M36"/>
      <w:bookmarkEnd w:id="17"/>
      <w:bookmarkEnd w:id="18"/>
      <w:bookmarkEnd w:id="19"/>
      <w:bookmarkEnd w:id="20"/>
      <w:bookmarkEnd w:id="21"/>
    </w:p>
    <w:p w:rsidR="00B901E1" w:rsidRPr="00BB3230" w:rsidRDefault="00B901E1" w:rsidP="00BB3230">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Terceira</w:t>
      </w:r>
    </w:p>
    <w:p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Das Características da Emissão</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Objeto Social</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32"/>
        </w:numPr>
        <w:tabs>
          <w:tab w:val="left" w:pos="0"/>
        </w:tabs>
        <w:suppressAutoHyphens/>
        <w:spacing w:after="0" w:line="300" w:lineRule="exact"/>
        <w:ind w:left="0" w:firstLine="0"/>
        <w:contextualSpacing w:val="0"/>
        <w:rPr>
          <w:sz w:val="24"/>
          <w:szCs w:val="24"/>
        </w:rPr>
      </w:pPr>
      <w:r w:rsidRPr="00BB3230">
        <w:rPr>
          <w:sz w:val="24"/>
          <w:szCs w:val="24"/>
        </w:rPr>
        <w:t>A Emissora tem por objeto social as atividades de administração de bens próprios e a participação em outras empresas como acionista ou quotista.</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Séries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33"/>
        </w:numPr>
        <w:tabs>
          <w:tab w:val="left" w:pos="0"/>
        </w:tabs>
        <w:suppressAutoHyphens/>
        <w:spacing w:after="0" w:line="300" w:lineRule="exact"/>
        <w:ind w:left="0" w:firstLine="0"/>
        <w:contextualSpacing w:val="0"/>
        <w:rPr>
          <w:sz w:val="24"/>
          <w:szCs w:val="24"/>
        </w:rPr>
      </w:pPr>
      <w:r w:rsidRPr="00BB3230">
        <w:rPr>
          <w:sz w:val="24"/>
          <w:szCs w:val="24"/>
        </w:rPr>
        <w:t>A Emissão será realizada em série única.</w:t>
      </w:r>
    </w:p>
    <w:p w:rsidR="00B901E1" w:rsidRPr="00BB3230" w:rsidRDefault="00B901E1" w:rsidP="00B901E1">
      <w:pPr>
        <w:spacing w:after="0" w:line="300" w:lineRule="exact"/>
        <w:rPr>
          <w:b/>
          <w:sz w:val="24"/>
          <w:szCs w:val="24"/>
        </w:rPr>
      </w:pPr>
    </w:p>
    <w:p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Valor Total da Emissão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34"/>
        </w:numPr>
        <w:tabs>
          <w:tab w:val="left" w:pos="0"/>
        </w:tabs>
        <w:suppressAutoHyphens/>
        <w:spacing w:after="0" w:line="300" w:lineRule="exact"/>
        <w:ind w:left="0" w:firstLine="0"/>
        <w:contextualSpacing w:val="0"/>
        <w:rPr>
          <w:b/>
          <w:sz w:val="24"/>
          <w:szCs w:val="24"/>
        </w:rPr>
      </w:pPr>
      <w:r w:rsidRPr="00BB3230">
        <w:rPr>
          <w:sz w:val="24"/>
          <w:szCs w:val="24"/>
        </w:rPr>
        <w:t xml:space="preserve">O valor total da Emissão será de R$ </w:t>
      </w:r>
      <w:r w:rsidRPr="00BB3230">
        <w:rPr>
          <w:bCs/>
          <w:sz w:val="24"/>
          <w:szCs w:val="24"/>
        </w:rPr>
        <w:t>70.000.000,00</w:t>
      </w:r>
      <w:r w:rsidRPr="00BB3230">
        <w:rPr>
          <w:sz w:val="24"/>
          <w:szCs w:val="24"/>
        </w:rPr>
        <w:t xml:space="preserve"> (setenta milhões de reais) na Data de Emissão (conforme abaixo definido) (“</w:t>
      </w:r>
      <w:r w:rsidRPr="00BB3230">
        <w:rPr>
          <w:sz w:val="24"/>
          <w:szCs w:val="24"/>
          <w:u w:val="single"/>
        </w:rPr>
        <w:t>Valor Total da Emissão</w:t>
      </w:r>
      <w:r w:rsidRPr="00BB3230">
        <w:rPr>
          <w:sz w:val="24"/>
          <w:szCs w:val="24"/>
        </w:rPr>
        <w:t xml:space="preserve">”). </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Quantidade de Debêntures</w:t>
      </w: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1E62CC">
      <w:pPr>
        <w:pStyle w:val="PargrafodaLista"/>
        <w:numPr>
          <w:ilvl w:val="0"/>
          <w:numId w:val="36"/>
        </w:numPr>
        <w:tabs>
          <w:tab w:val="left" w:pos="0"/>
        </w:tabs>
        <w:suppressAutoHyphens/>
        <w:spacing w:after="0" w:line="300" w:lineRule="exact"/>
        <w:ind w:left="0" w:firstLine="0"/>
        <w:contextualSpacing w:val="0"/>
        <w:rPr>
          <w:sz w:val="24"/>
          <w:szCs w:val="24"/>
        </w:rPr>
      </w:pPr>
      <w:r w:rsidRPr="00BB3230">
        <w:rPr>
          <w:sz w:val="24"/>
          <w:szCs w:val="24"/>
        </w:rPr>
        <w:t>Serão emitidas 70.000 (setenta mil) Debêntures.</w:t>
      </w:r>
    </w:p>
    <w:p w:rsidR="00B901E1" w:rsidRPr="00BB3230" w:rsidRDefault="00B901E1" w:rsidP="00B901E1">
      <w:pPr>
        <w:pStyle w:val="PargrafodaLista"/>
        <w:tabs>
          <w:tab w:val="left" w:pos="0"/>
        </w:tabs>
        <w:suppressAutoHyphens/>
        <w:spacing w:line="300" w:lineRule="exact"/>
        <w:ind w:left="0"/>
        <w:rPr>
          <w:sz w:val="24"/>
          <w:szCs w:val="24"/>
        </w:rPr>
      </w:pPr>
    </w:p>
    <w:p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Destinação dos Recursos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37"/>
        </w:numPr>
        <w:tabs>
          <w:tab w:val="left" w:pos="0"/>
        </w:tabs>
        <w:suppressAutoHyphens/>
        <w:spacing w:after="0" w:line="300" w:lineRule="exact"/>
        <w:ind w:left="0" w:firstLine="0"/>
        <w:contextualSpacing w:val="0"/>
        <w:rPr>
          <w:sz w:val="24"/>
          <w:szCs w:val="24"/>
        </w:rPr>
      </w:pPr>
      <w:r w:rsidRPr="00BB3230">
        <w:rPr>
          <w:sz w:val="24"/>
          <w:szCs w:val="24"/>
        </w:rPr>
        <w:t>Os recursos obtidos por meio da emissão das Debêntures serão destinados para a subscrição e integralização de capital social de sociedade de propósito específico ("</w:t>
      </w:r>
      <w:r w:rsidRPr="00BB3230">
        <w:rPr>
          <w:sz w:val="24"/>
          <w:szCs w:val="24"/>
          <w:u w:val="single"/>
        </w:rPr>
        <w:t>SPE</w:t>
      </w:r>
      <w:r w:rsidRPr="00BB3230">
        <w:rPr>
          <w:sz w:val="24"/>
          <w:szCs w:val="24"/>
        </w:rPr>
        <w:t>"), do grupo econômico da Emissora, a ser constituída especificamente para o fim de celebrar e executar o contrato de concessão decorrente do Leilão nº 01/2018, referente à 5º Rodada de Concessões Aeroportuárias realizada pela Agência Nacional de Aviação Civil, especificamente em relação ao Bloco Centro Oeste, cuja sessão pública de leilão foi realizada em 15 de março de 2019 (“</w:t>
      </w:r>
      <w:r w:rsidRPr="00BB3230">
        <w:rPr>
          <w:sz w:val="24"/>
          <w:szCs w:val="24"/>
          <w:u w:val="single"/>
        </w:rPr>
        <w:t>Leilão</w:t>
      </w:r>
      <w:r w:rsidRPr="00BB3230">
        <w:rPr>
          <w:sz w:val="24"/>
          <w:szCs w:val="24"/>
        </w:rPr>
        <w:t>”). Além de atender às exigências de integralização do capital social prevista no item 6.2.4.7, (</w:t>
      </w:r>
      <w:proofErr w:type="spellStart"/>
      <w:r w:rsidRPr="00BB3230">
        <w:rPr>
          <w:sz w:val="24"/>
          <w:szCs w:val="24"/>
        </w:rPr>
        <w:t>ii</w:t>
      </w:r>
      <w:proofErr w:type="spellEnd"/>
      <w:r w:rsidRPr="00BB3230">
        <w:rPr>
          <w:sz w:val="24"/>
          <w:szCs w:val="24"/>
        </w:rPr>
        <w:t>), do edital do Leilão, a SPE utilizará o recursos remanescentes para: (i) pagamento da Contribuição Inicial devida ao poder concedente, conforme o valor ofertado no Leilão; (</w:t>
      </w:r>
      <w:proofErr w:type="spellStart"/>
      <w:r w:rsidRPr="00BB3230">
        <w:rPr>
          <w:sz w:val="24"/>
          <w:szCs w:val="24"/>
        </w:rPr>
        <w:t>ii</w:t>
      </w:r>
      <w:proofErr w:type="spellEnd"/>
      <w:r w:rsidRPr="00BB3230">
        <w:rPr>
          <w:sz w:val="24"/>
          <w:szCs w:val="24"/>
        </w:rPr>
        <w:t xml:space="preserve">) recolhimento da remuneração devida à B3 – Brasil, </w:t>
      </w:r>
      <w:r w:rsidRPr="00BB3230">
        <w:rPr>
          <w:sz w:val="24"/>
          <w:szCs w:val="24"/>
        </w:rPr>
        <w:lastRenderedPageBreak/>
        <w:t>Bolsa, Balcão; e (</w:t>
      </w:r>
      <w:proofErr w:type="spellStart"/>
      <w:r w:rsidRPr="00BB3230">
        <w:rPr>
          <w:sz w:val="24"/>
          <w:szCs w:val="24"/>
        </w:rPr>
        <w:t>iii</w:t>
      </w:r>
      <w:proofErr w:type="spellEnd"/>
      <w:r w:rsidRPr="00BB3230">
        <w:rPr>
          <w:sz w:val="24"/>
          <w:szCs w:val="24"/>
        </w:rPr>
        <w:t>) pagamento dos valores devidos à empresa encarregada pela realização dos estudos de viabilidade técnica, econômica e ambiental, conforme autorizado pelo artigo 21 da Lei nº 8.987/95 e pelo Edital de Seleção de Estudos nº 1/2018. Adicionalmente, após a utilização dos recursos conforme acima, o saldo remanescente poderá ser destinado ao pagamento das despesas relacionadas à presente Emissão, devendo a Emissora comprovar a Destinação de Recursos ao Agente Fiduciário quando solicitado.</w:t>
      </w:r>
    </w:p>
    <w:p w:rsidR="00B901E1" w:rsidRPr="00BB3230" w:rsidRDefault="00B901E1" w:rsidP="00B901E1">
      <w:pPr>
        <w:pStyle w:val="PargrafodaLista"/>
        <w:tabs>
          <w:tab w:val="left" w:pos="0"/>
        </w:tabs>
        <w:suppressAutoHyphens/>
        <w:spacing w:line="300" w:lineRule="exact"/>
        <w:ind w:left="0"/>
        <w:rPr>
          <w:sz w:val="24"/>
          <w:szCs w:val="24"/>
        </w:rPr>
      </w:pPr>
    </w:p>
    <w:p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Número da Emissão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38"/>
        </w:numPr>
        <w:tabs>
          <w:tab w:val="left" w:pos="0"/>
        </w:tabs>
        <w:suppressAutoHyphens/>
        <w:spacing w:after="0" w:line="300" w:lineRule="exact"/>
        <w:ind w:left="0" w:firstLine="0"/>
        <w:contextualSpacing w:val="0"/>
        <w:rPr>
          <w:sz w:val="24"/>
          <w:szCs w:val="24"/>
        </w:rPr>
      </w:pPr>
      <w:r w:rsidRPr="00BB3230">
        <w:rPr>
          <w:sz w:val="24"/>
          <w:szCs w:val="24"/>
        </w:rPr>
        <w:t>Esta Escritura de Emissão representa a 1ª (primeira) emissão de debêntures da Emissora.</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Banco Liquidante e Escriturador</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39"/>
        </w:numPr>
        <w:tabs>
          <w:tab w:val="left" w:pos="0"/>
        </w:tabs>
        <w:suppressAutoHyphens/>
        <w:spacing w:after="0" w:line="300" w:lineRule="exact"/>
        <w:ind w:left="0" w:firstLine="0"/>
        <w:contextualSpacing w:val="0"/>
        <w:rPr>
          <w:sz w:val="24"/>
          <w:szCs w:val="24"/>
        </w:rPr>
      </w:pPr>
      <w:r w:rsidRPr="00BB3230">
        <w:rPr>
          <w:sz w:val="24"/>
          <w:szCs w:val="24"/>
        </w:rPr>
        <w:t>O banco liquidante da Emissão é o Banco Itaú Unibanco S.A., instituição financeira inscrita no CNPJ sob nº 60.701.190/0001-04, com sede na Praça Alfredo Egydio de Souza Aranha, 100, na Cidade de São Paulo, Estado de São Paulo, CEP 04344-902 ("</w:t>
      </w:r>
      <w:r w:rsidRPr="00BB3230">
        <w:rPr>
          <w:sz w:val="24"/>
          <w:szCs w:val="24"/>
          <w:u w:val="single"/>
        </w:rPr>
        <w:t>Banco Liquidante</w:t>
      </w:r>
      <w:r w:rsidRPr="00BB3230">
        <w:rPr>
          <w:sz w:val="24"/>
          <w:szCs w:val="24"/>
        </w:rPr>
        <w:t xml:space="preserve">") e o </w:t>
      </w:r>
      <w:proofErr w:type="spellStart"/>
      <w:r w:rsidRPr="00BB3230">
        <w:rPr>
          <w:sz w:val="24"/>
          <w:szCs w:val="24"/>
        </w:rPr>
        <w:t>escriturador</w:t>
      </w:r>
      <w:proofErr w:type="spellEnd"/>
      <w:r w:rsidRPr="00BB3230">
        <w:rPr>
          <w:sz w:val="24"/>
          <w:szCs w:val="24"/>
        </w:rPr>
        <w:t xml:space="preserve"> das Debêntures é a Itaú Corretora de Valores S.A., sociedade anônima inscrita no CNPJ sob nº 61.194.353/0001-64, com sede na Avenida Brigadeiro Faria Lima, 3500, 3º andar, na cidade de São Paulo, Estado de São Paulo, CEP 04538-132, (“</w:t>
      </w:r>
      <w:r w:rsidRPr="00BB3230">
        <w:rPr>
          <w:sz w:val="24"/>
          <w:szCs w:val="24"/>
          <w:u w:val="single"/>
        </w:rPr>
        <w:t>Escriturador</w:t>
      </w:r>
      <w:r w:rsidRPr="00BB3230">
        <w:rPr>
          <w:sz w:val="24"/>
          <w:szCs w:val="24"/>
        </w:rPr>
        <w:t xml:space="preserve">”). </w:t>
      </w:r>
    </w:p>
    <w:p w:rsidR="00B901E1" w:rsidRPr="00BB3230" w:rsidRDefault="00B901E1" w:rsidP="00B901E1">
      <w:pPr>
        <w:pStyle w:val="PargrafodaLista"/>
        <w:tabs>
          <w:tab w:val="left" w:pos="0"/>
          <w:tab w:val="left" w:pos="2985"/>
          <w:tab w:val="left" w:pos="3525"/>
        </w:tabs>
        <w:suppressAutoHyphens/>
        <w:spacing w:line="300" w:lineRule="exact"/>
        <w:ind w:left="0"/>
        <w:rPr>
          <w:sz w:val="24"/>
          <w:szCs w:val="24"/>
        </w:rPr>
      </w:pPr>
      <w:r w:rsidRPr="00BB3230">
        <w:rPr>
          <w:sz w:val="24"/>
          <w:szCs w:val="24"/>
        </w:rPr>
        <w:tab/>
      </w:r>
    </w:p>
    <w:p w:rsidR="00B901E1" w:rsidRPr="00BB3230" w:rsidRDefault="00B901E1" w:rsidP="001E62CC">
      <w:pPr>
        <w:pStyle w:val="PargrafodaLista"/>
        <w:numPr>
          <w:ilvl w:val="0"/>
          <w:numId w:val="35"/>
        </w:numPr>
        <w:suppressAutoHyphens/>
        <w:spacing w:after="0" w:line="300" w:lineRule="exact"/>
        <w:ind w:left="0" w:firstLine="0"/>
        <w:contextualSpacing w:val="0"/>
        <w:rPr>
          <w:b/>
          <w:sz w:val="24"/>
          <w:szCs w:val="24"/>
        </w:rPr>
      </w:pPr>
      <w:r w:rsidRPr="00BB3230">
        <w:rPr>
          <w:b/>
          <w:sz w:val="24"/>
          <w:szCs w:val="24"/>
        </w:rPr>
        <w:t xml:space="preserve">Imunidade ou Isenção de Debenturistas </w:t>
      </w:r>
    </w:p>
    <w:p w:rsidR="00B901E1" w:rsidRPr="00BB3230" w:rsidRDefault="00B901E1" w:rsidP="00B901E1">
      <w:pPr>
        <w:tabs>
          <w:tab w:val="left" w:pos="2925"/>
        </w:tabs>
        <w:suppressAutoHyphens/>
        <w:spacing w:after="0" w:line="300" w:lineRule="exact"/>
        <w:rPr>
          <w:sz w:val="24"/>
          <w:szCs w:val="24"/>
        </w:rPr>
      </w:pPr>
      <w:r w:rsidRPr="00BB3230">
        <w:rPr>
          <w:sz w:val="24"/>
          <w:szCs w:val="24"/>
        </w:rPr>
        <w:tab/>
      </w:r>
    </w:p>
    <w:p w:rsidR="00B901E1" w:rsidRPr="00BB3230" w:rsidRDefault="00B901E1" w:rsidP="001E62CC">
      <w:pPr>
        <w:pStyle w:val="PargrafodaLista"/>
        <w:numPr>
          <w:ilvl w:val="0"/>
          <w:numId w:val="40"/>
        </w:numPr>
        <w:tabs>
          <w:tab w:val="left" w:pos="0"/>
        </w:tabs>
        <w:suppressAutoHyphens/>
        <w:spacing w:after="0" w:line="300" w:lineRule="exact"/>
        <w:ind w:left="0" w:firstLine="0"/>
        <w:contextualSpacing w:val="0"/>
        <w:rPr>
          <w:sz w:val="24"/>
          <w:szCs w:val="24"/>
        </w:rPr>
      </w:pPr>
      <w:r w:rsidRPr="00BB3230">
        <w:rPr>
          <w:sz w:val="24"/>
          <w:szCs w:val="24"/>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rsidR="00B901E1" w:rsidRPr="00BB3230" w:rsidRDefault="00B901E1" w:rsidP="00B901E1">
      <w:pPr>
        <w:suppressAutoHyphens/>
        <w:spacing w:after="0" w:line="300" w:lineRule="exact"/>
        <w:rPr>
          <w:sz w:val="24"/>
          <w:szCs w:val="24"/>
        </w:rPr>
      </w:pPr>
    </w:p>
    <w:p w:rsidR="00B901E1" w:rsidRPr="00BB3230" w:rsidRDefault="00B901E1" w:rsidP="00BB3230">
      <w:pPr>
        <w:suppressAutoHyphens/>
        <w:spacing w:after="0" w:line="300" w:lineRule="exact"/>
        <w:jc w:val="center"/>
        <w:rPr>
          <w:b/>
          <w:sz w:val="24"/>
          <w:szCs w:val="24"/>
        </w:rPr>
      </w:pPr>
    </w:p>
    <w:p w:rsidR="00B901E1" w:rsidRPr="00BB3230" w:rsidRDefault="00B901E1" w:rsidP="00BB3230">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Quarta</w:t>
      </w:r>
    </w:p>
    <w:p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Das Características das Debêntures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Colocação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bookmarkStart w:id="22" w:name="_DV_M62"/>
      <w:bookmarkEnd w:id="22"/>
      <w:r w:rsidRPr="00BB3230">
        <w:rPr>
          <w:sz w:val="24"/>
          <w:szCs w:val="24"/>
        </w:rPr>
        <w:t>As Debêntures serão objeto de distribuição pública com esforços restritos de distribuição, sob regime de garantia firme de colocação da totalidade das Debêntures, com a intermediação de instituição financeira integrante do sistema de valores mobiliários (“</w:t>
      </w:r>
      <w:r w:rsidRPr="00BB3230">
        <w:rPr>
          <w:sz w:val="24"/>
          <w:szCs w:val="24"/>
          <w:u w:val="single"/>
        </w:rPr>
        <w:t>Coordenador Líder</w:t>
      </w:r>
      <w:r w:rsidRPr="00BB3230">
        <w:rPr>
          <w:sz w:val="24"/>
          <w:szCs w:val="24"/>
        </w:rPr>
        <w:t>”).</w:t>
      </w:r>
    </w:p>
    <w:p w:rsidR="00B901E1" w:rsidRPr="00BB3230" w:rsidRDefault="00B901E1" w:rsidP="00B901E1">
      <w:pPr>
        <w:pStyle w:val="PargrafodaLista"/>
        <w:spacing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lastRenderedPageBreak/>
        <w:t>O plano de distribuição seguirá o procedimento descrito na Instrução CVM 476 (“</w:t>
      </w:r>
      <w:r w:rsidRPr="00BB3230">
        <w:rPr>
          <w:sz w:val="24"/>
          <w:szCs w:val="24"/>
          <w:u w:val="single"/>
        </w:rPr>
        <w:t>Plano de Distribuição</w:t>
      </w:r>
      <w:r w:rsidRPr="00BB3230">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O público alvo da Oferta Restrita será composto exclusivamente por Investidores Profissionais. Nos termos da Instrução da CVM nº 539, de 13 de novembro de 2013, conforme alterada (“</w:t>
      </w:r>
      <w:r w:rsidRPr="00BB3230">
        <w:rPr>
          <w:sz w:val="24"/>
          <w:szCs w:val="24"/>
          <w:u w:val="single"/>
        </w:rPr>
        <w:t>Instrução CVM n</w:t>
      </w:r>
      <w:r w:rsidRPr="00BB3230">
        <w:rPr>
          <w:sz w:val="24"/>
          <w:szCs w:val="24"/>
          <w:u w:val="single"/>
          <w:vertAlign w:val="superscript"/>
        </w:rPr>
        <w:t>o</w:t>
      </w:r>
      <w:r w:rsidRPr="00BB3230">
        <w:rPr>
          <w:sz w:val="24"/>
          <w:szCs w:val="24"/>
          <w:u w:val="single"/>
        </w:rPr>
        <w:t xml:space="preserve"> 539</w:t>
      </w:r>
      <w:r w:rsidRPr="00BB3230">
        <w:rPr>
          <w:sz w:val="24"/>
          <w:szCs w:val="24"/>
        </w:rPr>
        <w:t xml:space="preserve">”) e para fins da Oferta, serão considerados: </w:t>
      </w:r>
      <w:r w:rsidRPr="00BB3230">
        <w:rPr>
          <w:b/>
          <w:sz w:val="24"/>
          <w:szCs w:val="24"/>
        </w:rPr>
        <w:t>(a)</w:t>
      </w:r>
      <w:r w:rsidRPr="00BB3230">
        <w:rPr>
          <w:sz w:val="24"/>
          <w:szCs w:val="24"/>
        </w:rPr>
        <w:t xml:space="preserve"> “</w:t>
      </w:r>
      <w:r w:rsidRPr="00BB3230">
        <w:rPr>
          <w:sz w:val="24"/>
          <w:szCs w:val="24"/>
          <w:u w:val="single"/>
        </w:rPr>
        <w:t>Investidores Profissionais</w:t>
      </w:r>
      <w:r w:rsidRPr="00BB3230">
        <w:rPr>
          <w:sz w:val="24"/>
          <w:szCs w:val="24"/>
        </w:rPr>
        <w:t>”: (i) instituições financeiras e demais instituições autorizadas a funcionar pelo Banco Central do Brasil; (</w:t>
      </w:r>
      <w:proofErr w:type="spellStart"/>
      <w:r w:rsidRPr="00BB3230">
        <w:rPr>
          <w:sz w:val="24"/>
          <w:szCs w:val="24"/>
        </w:rPr>
        <w:t>ii</w:t>
      </w:r>
      <w:proofErr w:type="spellEnd"/>
      <w:r w:rsidRPr="00BB3230">
        <w:rPr>
          <w:sz w:val="24"/>
          <w:szCs w:val="24"/>
        </w:rPr>
        <w:t>) companhias seguradoras e sociedades de capitalização; (</w:t>
      </w:r>
      <w:proofErr w:type="spellStart"/>
      <w:r w:rsidRPr="00BB3230">
        <w:rPr>
          <w:sz w:val="24"/>
          <w:szCs w:val="24"/>
        </w:rPr>
        <w:t>iii</w:t>
      </w:r>
      <w:proofErr w:type="spellEnd"/>
      <w:r w:rsidRPr="00BB3230">
        <w:rPr>
          <w:sz w:val="24"/>
          <w:szCs w:val="24"/>
        </w:rPr>
        <w:t>) entidades abertas e fechadas de previdência complementar; (</w:t>
      </w:r>
      <w:proofErr w:type="spellStart"/>
      <w:r w:rsidRPr="00BB3230">
        <w:rPr>
          <w:sz w:val="24"/>
          <w:szCs w:val="24"/>
        </w:rPr>
        <w:t>iv</w:t>
      </w:r>
      <w:proofErr w:type="spellEnd"/>
      <w:r w:rsidRPr="00BB3230">
        <w:rPr>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BB3230">
        <w:rPr>
          <w:sz w:val="24"/>
          <w:szCs w:val="24"/>
          <w:vertAlign w:val="superscript"/>
        </w:rPr>
        <w:t>o</w:t>
      </w:r>
      <w:r w:rsidRPr="00BB3230">
        <w:rPr>
          <w:sz w:val="24"/>
          <w:szCs w:val="24"/>
        </w:rPr>
        <w:t xml:space="preserve"> 539; (v) fundos de investimento; (vi) clubes de investimento, desde que tenham a carteira gerida por administrador de carteira de valores mobiliários autorizado pela CVM; (</w:t>
      </w:r>
      <w:proofErr w:type="spellStart"/>
      <w:r w:rsidRPr="00BB3230">
        <w:rPr>
          <w:sz w:val="24"/>
          <w:szCs w:val="24"/>
        </w:rPr>
        <w:t>vii</w:t>
      </w:r>
      <w:proofErr w:type="spellEnd"/>
      <w:r w:rsidRPr="00BB3230">
        <w:rPr>
          <w:sz w:val="24"/>
          <w:szCs w:val="24"/>
        </w:rPr>
        <w:t>) agentes autônomos de investimento, administradores de carteira, analistas e consultores de valores mobiliários autorizados pela CVM, em relação a seus recursos próprios; e (</w:t>
      </w:r>
      <w:proofErr w:type="spellStart"/>
      <w:r w:rsidRPr="00BB3230">
        <w:rPr>
          <w:sz w:val="24"/>
          <w:szCs w:val="24"/>
        </w:rPr>
        <w:t>viii</w:t>
      </w:r>
      <w:proofErr w:type="spellEnd"/>
      <w:r w:rsidRPr="00BB3230">
        <w:rPr>
          <w:sz w:val="24"/>
          <w:szCs w:val="24"/>
        </w:rPr>
        <w:t xml:space="preserve">) investidores não residentes; e </w:t>
      </w:r>
      <w:r w:rsidRPr="00BB3230">
        <w:rPr>
          <w:b/>
          <w:sz w:val="24"/>
          <w:szCs w:val="24"/>
        </w:rPr>
        <w:t>(b)</w:t>
      </w:r>
      <w:r w:rsidRPr="00BB3230">
        <w:rPr>
          <w:sz w:val="24"/>
          <w:szCs w:val="24"/>
        </w:rPr>
        <w:t xml:space="preserve"> “</w:t>
      </w:r>
      <w:r w:rsidRPr="00BB3230">
        <w:rPr>
          <w:sz w:val="24"/>
          <w:szCs w:val="24"/>
          <w:u w:val="single"/>
        </w:rPr>
        <w:t>Investidores Qualificados</w:t>
      </w:r>
      <w:r w:rsidRPr="00BB3230">
        <w:rPr>
          <w:sz w:val="24"/>
          <w:szCs w:val="24"/>
        </w:rPr>
        <w:t>”: (i) os Investidores Profissionais; (</w:t>
      </w:r>
      <w:proofErr w:type="spellStart"/>
      <w:r w:rsidRPr="00BB3230">
        <w:rPr>
          <w:sz w:val="24"/>
          <w:szCs w:val="24"/>
        </w:rPr>
        <w:t>ii</w:t>
      </w:r>
      <w:proofErr w:type="spellEnd"/>
      <w:r w:rsidRPr="00BB3230">
        <w:rPr>
          <w:sz w:val="24"/>
          <w:szCs w:val="24"/>
        </w:rPr>
        <w:t>)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BB3230">
        <w:rPr>
          <w:sz w:val="24"/>
          <w:szCs w:val="24"/>
          <w:vertAlign w:val="superscript"/>
        </w:rPr>
        <w:t>o</w:t>
      </w:r>
      <w:r w:rsidRPr="00BB3230">
        <w:rPr>
          <w:sz w:val="24"/>
          <w:szCs w:val="24"/>
        </w:rPr>
        <w:t xml:space="preserve"> 539; (</w:t>
      </w:r>
      <w:proofErr w:type="spellStart"/>
      <w:r w:rsidRPr="00BB3230">
        <w:rPr>
          <w:sz w:val="24"/>
          <w:szCs w:val="24"/>
        </w:rPr>
        <w:t>iii</w:t>
      </w:r>
      <w:proofErr w:type="spellEnd"/>
      <w:r w:rsidRPr="00BB3230">
        <w:rPr>
          <w:sz w:val="24"/>
          <w:szCs w:val="24"/>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B3230">
        <w:rPr>
          <w:sz w:val="24"/>
          <w:szCs w:val="24"/>
        </w:rPr>
        <w:t>iv</w:t>
      </w:r>
      <w:proofErr w:type="spellEnd"/>
      <w:r w:rsidRPr="00BB3230">
        <w:rPr>
          <w:sz w:val="24"/>
          <w:szCs w:val="24"/>
        </w:rPr>
        <w:t>) clubes de investimento, desde que tenham a carteira gerida por um ou mais cotistas, que sejam Investidores Qualificados.</w:t>
      </w:r>
    </w:p>
    <w:p w:rsidR="00B901E1" w:rsidRPr="00BB3230" w:rsidRDefault="00B901E1" w:rsidP="00B901E1">
      <w:pPr>
        <w:pStyle w:val="PargrafodaLista"/>
        <w:tabs>
          <w:tab w:val="left" w:pos="0"/>
        </w:tabs>
        <w:suppressAutoHyphens/>
        <w:spacing w:line="300" w:lineRule="exact"/>
        <w:ind w:left="0"/>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Não obstante o descrito na Cláusula 4.1.2 e 4.1.3 acima, as Debêntures somente poderão ser negociadas entre Investidores Qualificados, em mercados regulamentados de valores mobiliários, observado o disposto na Cláusula 2.5.3 desta Escritura.</w:t>
      </w:r>
    </w:p>
    <w:p w:rsidR="00B901E1" w:rsidRPr="00BB3230" w:rsidRDefault="00B901E1" w:rsidP="00B901E1">
      <w:pPr>
        <w:tabs>
          <w:tab w:val="left" w:pos="851"/>
        </w:tabs>
        <w:spacing w:after="0"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lang w:val="pt-PT"/>
        </w:rPr>
      </w:pPr>
      <w:r w:rsidRPr="00BB3230">
        <w:rPr>
          <w:sz w:val="24"/>
          <w:szCs w:val="24"/>
        </w:rPr>
        <w:t xml:space="preserve">Os </w:t>
      </w:r>
      <w:r w:rsidRPr="00BB3230">
        <w:rPr>
          <w:sz w:val="24"/>
          <w:szCs w:val="24"/>
          <w:lang w:eastAsia="en-US"/>
        </w:rPr>
        <w:t>regimes</w:t>
      </w:r>
      <w:r w:rsidRPr="00BB3230">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BB3230">
        <w:rPr>
          <w:sz w:val="24"/>
          <w:szCs w:val="24"/>
          <w:lang w:val="pt-PT"/>
        </w:rPr>
        <w:t>do Ministério da Previdência Social.</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proofErr w:type="gramStart"/>
      <w:r w:rsidRPr="00BB3230">
        <w:rPr>
          <w:sz w:val="24"/>
          <w:szCs w:val="24"/>
        </w:rPr>
        <w:t>A Emissão e a Oferta Restrita</w:t>
      </w:r>
      <w:proofErr w:type="gramEnd"/>
      <w:r w:rsidRPr="00BB3230">
        <w:rPr>
          <w:sz w:val="24"/>
          <w:szCs w:val="24"/>
        </w:rPr>
        <w:t xml:space="preserve"> não poderão ser aumentadas em nenhuma hipótese.</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 xml:space="preserve">No ato de subscrição e integralização das Debêntures, cada Investidor Profissional assinará declaração atestando estar ciente de que, dentre outros: (i) a Oferta Restrita não foi </w:t>
      </w:r>
      <w:r w:rsidRPr="00BB3230">
        <w:rPr>
          <w:sz w:val="24"/>
          <w:szCs w:val="24"/>
        </w:rPr>
        <w:lastRenderedPageBreak/>
        <w:t>registrada perante a CVM; (</w:t>
      </w:r>
      <w:proofErr w:type="spellStart"/>
      <w:r w:rsidRPr="00BB3230">
        <w:rPr>
          <w:sz w:val="24"/>
          <w:szCs w:val="24"/>
        </w:rPr>
        <w:t>ii</w:t>
      </w:r>
      <w:proofErr w:type="spellEnd"/>
      <w:r w:rsidRPr="00BB3230">
        <w:rPr>
          <w:sz w:val="24"/>
          <w:szCs w:val="24"/>
        </w:rPr>
        <w:t>) as Debêntures estão sujeitas às restrições de negociação previstas nesta Escritura de Emissão e na regulamentação aplicável, devendo, ainda, por meio de tal declaração, manifestar sua concordância expressa a todos os seus termos e condições; e (</w:t>
      </w:r>
      <w:proofErr w:type="spellStart"/>
      <w:r w:rsidRPr="00BB3230">
        <w:rPr>
          <w:sz w:val="24"/>
          <w:szCs w:val="24"/>
        </w:rPr>
        <w:t>iii</w:t>
      </w:r>
      <w:proofErr w:type="spellEnd"/>
      <w:r w:rsidRPr="00BB3230">
        <w:rPr>
          <w:sz w:val="24"/>
          <w:szCs w:val="24"/>
        </w:rPr>
        <w:t xml:space="preserve">) efetuou a sua própria análise com relação a capacidade de pagamento da Emissora.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Não será constituído fundo de sustentação de liquidez ou firmado contrato de garantia de liquidez para as Debêntures. Não será firmado contrato de estabilização de preço das Debêntures no mercado secundário.</w:t>
      </w:r>
    </w:p>
    <w:p w:rsidR="00B901E1" w:rsidRPr="00BB3230" w:rsidRDefault="00B901E1" w:rsidP="00B901E1">
      <w:pPr>
        <w:pStyle w:val="PargrafodaLista"/>
        <w:spacing w:line="300" w:lineRule="exact"/>
        <w:rPr>
          <w:sz w:val="24"/>
          <w:szCs w:val="24"/>
        </w:rPr>
      </w:pPr>
    </w:p>
    <w:p w:rsidR="00B901E1" w:rsidRPr="00BB3230" w:rsidRDefault="00B901E1" w:rsidP="001E62CC">
      <w:pPr>
        <w:pStyle w:val="PargrafodaLista"/>
        <w:numPr>
          <w:ilvl w:val="0"/>
          <w:numId w:val="42"/>
        </w:numPr>
        <w:tabs>
          <w:tab w:val="left" w:pos="0"/>
        </w:tabs>
        <w:suppressAutoHyphens/>
        <w:spacing w:after="0" w:line="300" w:lineRule="exact"/>
        <w:ind w:left="0" w:firstLine="0"/>
        <w:contextualSpacing w:val="0"/>
        <w:rPr>
          <w:sz w:val="24"/>
          <w:szCs w:val="24"/>
        </w:rPr>
      </w:pPr>
      <w:r w:rsidRPr="00BB3230">
        <w:rPr>
          <w:sz w:val="24"/>
          <w:szCs w:val="24"/>
        </w:rPr>
        <w:t>A subscrição ou aquisição das Debêntures deverão ser realizadas no prazo máximo de 24 (vinte e quatro) meses, contado da data de início da Oferta.</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keepNext/>
        <w:widowControl w:val="0"/>
        <w:numPr>
          <w:ilvl w:val="0"/>
          <w:numId w:val="41"/>
        </w:numPr>
        <w:suppressAutoHyphens/>
        <w:spacing w:after="0" w:line="300" w:lineRule="exact"/>
        <w:ind w:left="0" w:firstLine="0"/>
        <w:contextualSpacing w:val="0"/>
        <w:rPr>
          <w:b/>
          <w:sz w:val="24"/>
          <w:szCs w:val="24"/>
        </w:rPr>
      </w:pPr>
      <w:r w:rsidRPr="00BB3230">
        <w:rPr>
          <w:b/>
          <w:sz w:val="24"/>
          <w:szCs w:val="24"/>
        </w:rPr>
        <w:t>Data de Emissão das Debêntures</w:t>
      </w:r>
    </w:p>
    <w:p w:rsidR="00B901E1" w:rsidRPr="00BB3230" w:rsidRDefault="00B901E1" w:rsidP="00B901E1">
      <w:pPr>
        <w:keepNext/>
        <w:widowControl w:val="0"/>
        <w:suppressAutoHyphens/>
        <w:spacing w:after="0" w:line="300" w:lineRule="exact"/>
        <w:rPr>
          <w:sz w:val="24"/>
          <w:szCs w:val="24"/>
        </w:rPr>
      </w:pPr>
    </w:p>
    <w:p w:rsidR="00B901E1" w:rsidRPr="00BB3230" w:rsidRDefault="00B901E1" w:rsidP="001E62CC">
      <w:pPr>
        <w:pStyle w:val="PargrafodaLista"/>
        <w:keepNext/>
        <w:widowControl w:val="0"/>
        <w:numPr>
          <w:ilvl w:val="0"/>
          <w:numId w:val="43"/>
        </w:numPr>
        <w:tabs>
          <w:tab w:val="left" w:pos="0"/>
        </w:tabs>
        <w:suppressAutoHyphens/>
        <w:spacing w:after="0" w:line="300" w:lineRule="exact"/>
        <w:ind w:left="0" w:firstLine="0"/>
        <w:contextualSpacing w:val="0"/>
        <w:rPr>
          <w:sz w:val="24"/>
          <w:szCs w:val="24"/>
        </w:rPr>
      </w:pPr>
      <w:r w:rsidRPr="00BB3230">
        <w:rPr>
          <w:sz w:val="24"/>
          <w:szCs w:val="24"/>
        </w:rPr>
        <w:t>Para todos os efeitos legais, a data de emissão das Debêntures será 25 de junho de 2019 (“</w:t>
      </w:r>
      <w:r w:rsidRPr="00BB3230">
        <w:rPr>
          <w:sz w:val="24"/>
          <w:szCs w:val="24"/>
          <w:u w:val="single"/>
        </w:rPr>
        <w:t>Data de Emissão</w:t>
      </w:r>
      <w:r w:rsidRPr="00BB3230">
        <w:rPr>
          <w:sz w:val="24"/>
          <w:szCs w:val="24"/>
        </w:rPr>
        <w:t xml:space="preserve">”). </w:t>
      </w:r>
    </w:p>
    <w:p w:rsidR="00B901E1" w:rsidRPr="00BB3230" w:rsidRDefault="00B901E1" w:rsidP="00B901E1">
      <w:pPr>
        <w:pStyle w:val="PargrafodaLista"/>
        <w:tabs>
          <w:tab w:val="left" w:pos="0"/>
        </w:tabs>
        <w:suppressAutoHyphens/>
        <w:spacing w:line="300" w:lineRule="exact"/>
        <w:ind w:left="0"/>
        <w:rPr>
          <w:sz w:val="24"/>
          <w:szCs w:val="24"/>
        </w:rPr>
      </w:pPr>
    </w:p>
    <w:p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Valor Nominal Unitário das Debêntures</w:t>
      </w:r>
    </w:p>
    <w:p w:rsidR="00B901E1" w:rsidRPr="00BB3230" w:rsidRDefault="00B901E1" w:rsidP="00B901E1">
      <w:pPr>
        <w:pStyle w:val="p0"/>
        <w:tabs>
          <w:tab w:val="clear" w:pos="720"/>
        </w:tabs>
        <w:suppressAutoHyphens/>
        <w:spacing w:line="300" w:lineRule="exact"/>
        <w:rPr>
          <w:rFonts w:ascii="Times New Roman" w:hAnsi="Times New Roman"/>
          <w:szCs w:val="24"/>
        </w:rPr>
      </w:pPr>
    </w:p>
    <w:p w:rsidR="00B901E1" w:rsidRPr="00BB3230" w:rsidRDefault="00B901E1" w:rsidP="001E62CC">
      <w:pPr>
        <w:pStyle w:val="PargrafodaLista"/>
        <w:numPr>
          <w:ilvl w:val="0"/>
          <w:numId w:val="44"/>
        </w:numPr>
        <w:tabs>
          <w:tab w:val="left" w:pos="0"/>
        </w:tabs>
        <w:suppressAutoHyphens/>
        <w:spacing w:after="0" w:line="300" w:lineRule="exact"/>
        <w:ind w:left="0" w:firstLine="0"/>
        <w:contextualSpacing w:val="0"/>
        <w:rPr>
          <w:sz w:val="24"/>
          <w:szCs w:val="24"/>
        </w:rPr>
      </w:pPr>
      <w:r w:rsidRPr="00BB3230">
        <w:rPr>
          <w:sz w:val="24"/>
          <w:szCs w:val="24"/>
        </w:rPr>
        <w:t>O valor nominal unitário das Debêntures, na Data de Emissão, será de R$ 1.000,00 (mil reais) (“</w:t>
      </w:r>
      <w:r w:rsidRPr="00BB3230">
        <w:rPr>
          <w:sz w:val="24"/>
          <w:szCs w:val="24"/>
          <w:u w:val="single"/>
        </w:rPr>
        <w:t>Valor Nominal Unitário</w:t>
      </w:r>
      <w:r w:rsidRPr="00BB3230">
        <w:rPr>
          <w:sz w:val="24"/>
          <w:szCs w:val="24"/>
        </w:rPr>
        <w:t>”).</w:t>
      </w: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Forma, Conversibilidade e Comprovação da Titularidade das Debêntures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5"/>
        </w:numPr>
        <w:tabs>
          <w:tab w:val="left" w:pos="0"/>
        </w:tabs>
        <w:suppressAutoHyphens/>
        <w:spacing w:after="0" w:line="300" w:lineRule="exact"/>
        <w:ind w:left="0" w:firstLine="0"/>
        <w:contextualSpacing w:val="0"/>
        <w:rPr>
          <w:sz w:val="24"/>
          <w:szCs w:val="24"/>
        </w:rPr>
      </w:pPr>
      <w:r w:rsidRPr="00BB3230">
        <w:rPr>
          <w:sz w:val="24"/>
          <w:szCs w:val="24"/>
        </w:rPr>
        <w:t>As Debêntures serão da forma nominativa e escritural, sem a emissão de cautela ou certificados, não conversíveis em ações de emissão da Emissora.</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5"/>
        </w:numPr>
        <w:tabs>
          <w:tab w:val="left" w:pos="0"/>
        </w:tabs>
        <w:suppressAutoHyphens/>
        <w:spacing w:after="0" w:line="300" w:lineRule="exact"/>
        <w:ind w:left="0" w:firstLine="0"/>
        <w:contextualSpacing w:val="0"/>
        <w:rPr>
          <w:sz w:val="24"/>
          <w:szCs w:val="24"/>
        </w:rPr>
      </w:pPr>
      <w:r w:rsidRPr="00BB3230">
        <w:rPr>
          <w:sz w:val="24"/>
          <w:szCs w:val="24"/>
        </w:rPr>
        <w:t>Para todos os fins e efeitos, a titularidade das Debêntures será comprovada pelo Escriturador. Adicionalmente, com relação às Debêntures que estiverem custodiadas eletronicamente na B3, será expedido por este extrato em nome do Debenturista, que servirá de comprovante de titularidade de tais Debêntures.</w:t>
      </w:r>
    </w:p>
    <w:p w:rsidR="00B901E1" w:rsidRPr="00BB3230" w:rsidRDefault="00B901E1" w:rsidP="00B901E1">
      <w:pPr>
        <w:spacing w:after="0" w:line="300" w:lineRule="exact"/>
        <w:rPr>
          <w:b/>
          <w:sz w:val="24"/>
          <w:szCs w:val="24"/>
        </w:rPr>
      </w:pPr>
    </w:p>
    <w:p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Espécie</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6"/>
        </w:numPr>
        <w:tabs>
          <w:tab w:val="left" w:pos="0"/>
        </w:tabs>
        <w:suppressAutoHyphens/>
        <w:spacing w:after="0" w:line="300" w:lineRule="exact"/>
        <w:ind w:left="0" w:firstLine="0"/>
        <w:contextualSpacing w:val="0"/>
        <w:rPr>
          <w:sz w:val="24"/>
          <w:szCs w:val="24"/>
        </w:rPr>
      </w:pPr>
      <w:r w:rsidRPr="00BB3230">
        <w:rPr>
          <w:sz w:val="24"/>
          <w:szCs w:val="24"/>
        </w:rPr>
        <w:t xml:space="preserve">As Debêntures serão da espécie quirografária e contarão com garantia real e garantia fidejussória adicional, conforme descrita no item 4.8. </w:t>
      </w:r>
      <w:proofErr w:type="gramStart"/>
      <w:r w:rsidRPr="00BB3230">
        <w:rPr>
          <w:sz w:val="24"/>
          <w:szCs w:val="24"/>
        </w:rPr>
        <w:t>abaixo</w:t>
      </w:r>
      <w:proofErr w:type="gramEnd"/>
      <w:r w:rsidRPr="00BB3230">
        <w:rPr>
          <w:sz w:val="24"/>
          <w:szCs w:val="24"/>
        </w:rPr>
        <w:t xml:space="preserve">. </w:t>
      </w:r>
    </w:p>
    <w:p w:rsidR="00B901E1" w:rsidRPr="00BB3230" w:rsidRDefault="00B901E1" w:rsidP="00B901E1">
      <w:pPr>
        <w:spacing w:after="0" w:line="300" w:lineRule="exact"/>
        <w:rPr>
          <w:sz w:val="24"/>
          <w:szCs w:val="24"/>
        </w:rPr>
      </w:pPr>
    </w:p>
    <w:p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Prazo e Forma de Subscrição e Integralização</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47"/>
        </w:numPr>
        <w:tabs>
          <w:tab w:val="left" w:pos="0"/>
        </w:tabs>
        <w:suppressAutoHyphens/>
        <w:spacing w:after="0" w:line="300" w:lineRule="exact"/>
        <w:ind w:left="0" w:firstLine="0"/>
        <w:contextualSpacing w:val="0"/>
        <w:rPr>
          <w:sz w:val="24"/>
          <w:szCs w:val="24"/>
        </w:rPr>
      </w:pPr>
      <w:r w:rsidRPr="00BB3230">
        <w:rPr>
          <w:sz w:val="24"/>
          <w:szCs w:val="24"/>
        </w:rPr>
        <w:t>As Debêntures serão subscritas e integralizadas, no mercado primário, pelo seu Valor Nominal Unitário, na data da primeira integralização das Debêntures (“</w:t>
      </w:r>
      <w:r w:rsidRPr="00BB3230">
        <w:rPr>
          <w:sz w:val="24"/>
          <w:szCs w:val="24"/>
          <w:u w:val="single"/>
        </w:rPr>
        <w:t>Data da Primeira Integralização</w:t>
      </w:r>
      <w:r w:rsidRPr="00BB3230">
        <w:rPr>
          <w:sz w:val="24"/>
          <w:szCs w:val="24"/>
        </w:rPr>
        <w:t>”). Caso ocorra a integralização das Debêntures em mais de uma data, o preço de subscrição para as Debêntures que foram integralizadas após a Data da Primeira Integralização</w:t>
      </w:r>
      <w:r w:rsidRPr="00BB3230" w:rsidDel="00690F04">
        <w:rPr>
          <w:sz w:val="24"/>
          <w:szCs w:val="24"/>
        </w:rPr>
        <w:t xml:space="preserve"> </w:t>
      </w:r>
      <w:r w:rsidRPr="00BB3230">
        <w:rPr>
          <w:sz w:val="24"/>
          <w:szCs w:val="24"/>
        </w:rPr>
        <w:t xml:space="preserve">será o Valor Nominal Unitário acrescido da Remuneração, calculada </w:t>
      </w:r>
      <w:proofErr w:type="gramStart"/>
      <w:r w:rsidRPr="00BB3230">
        <w:rPr>
          <w:i/>
          <w:sz w:val="24"/>
          <w:szCs w:val="24"/>
        </w:rPr>
        <w:t>pro</w:t>
      </w:r>
      <w:proofErr w:type="gramEnd"/>
      <w:r w:rsidRPr="00BB3230">
        <w:rPr>
          <w:i/>
          <w:sz w:val="24"/>
          <w:szCs w:val="24"/>
        </w:rPr>
        <w:t xml:space="preserve"> rata </w:t>
      </w:r>
      <w:proofErr w:type="spellStart"/>
      <w:r w:rsidRPr="00BB3230">
        <w:rPr>
          <w:i/>
          <w:sz w:val="24"/>
          <w:szCs w:val="24"/>
        </w:rPr>
        <w:t>temporis</w:t>
      </w:r>
      <w:proofErr w:type="spellEnd"/>
      <w:r w:rsidRPr="00BB3230">
        <w:rPr>
          <w:sz w:val="24"/>
          <w:szCs w:val="24"/>
        </w:rPr>
        <w:t xml:space="preserve"> desde a Data da Primeira Integralização das Debêntures até a data da sua efetiva integralização (“</w:t>
      </w:r>
      <w:r w:rsidRPr="00BB3230">
        <w:rPr>
          <w:sz w:val="24"/>
          <w:szCs w:val="24"/>
          <w:u w:val="single"/>
        </w:rPr>
        <w:t>Preço de Subscrição</w:t>
      </w:r>
      <w:r w:rsidRPr="00BB3230">
        <w:rPr>
          <w:sz w:val="24"/>
          <w:szCs w:val="24"/>
        </w:rPr>
        <w:t>”).</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7"/>
        </w:numPr>
        <w:tabs>
          <w:tab w:val="left" w:pos="0"/>
        </w:tabs>
        <w:suppressAutoHyphens/>
        <w:spacing w:after="0" w:line="300" w:lineRule="exact"/>
        <w:ind w:left="0" w:firstLine="0"/>
        <w:contextualSpacing w:val="0"/>
        <w:rPr>
          <w:sz w:val="24"/>
          <w:szCs w:val="24"/>
        </w:rPr>
      </w:pPr>
      <w:r w:rsidRPr="00BB3230">
        <w:rPr>
          <w:sz w:val="24"/>
          <w:szCs w:val="24"/>
        </w:rPr>
        <w:t>As Debêntures serão integralizadas, à vista, em moeda corrente nacional, no ato da subscrição, pelo Preço de Subscrição, de acordo com as normas de liquidação aplicáveis à B3.</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keepNext/>
        <w:widowControl w:val="0"/>
        <w:numPr>
          <w:ilvl w:val="0"/>
          <w:numId w:val="41"/>
        </w:numPr>
        <w:suppressAutoHyphens/>
        <w:spacing w:after="0" w:line="300" w:lineRule="exact"/>
        <w:ind w:left="0" w:firstLine="0"/>
        <w:contextualSpacing w:val="0"/>
        <w:rPr>
          <w:b/>
          <w:sz w:val="24"/>
          <w:szCs w:val="24"/>
        </w:rPr>
      </w:pPr>
      <w:r w:rsidRPr="00BB3230">
        <w:rPr>
          <w:b/>
          <w:sz w:val="24"/>
          <w:szCs w:val="24"/>
        </w:rPr>
        <w:t>Prazo de Vigência e Data de Vencimento</w:t>
      </w:r>
    </w:p>
    <w:p w:rsidR="00B901E1" w:rsidRPr="00BB3230" w:rsidRDefault="00B901E1" w:rsidP="00B901E1">
      <w:pPr>
        <w:keepNext/>
        <w:widowControl w:val="0"/>
        <w:suppressAutoHyphens/>
        <w:spacing w:after="0" w:line="300" w:lineRule="exact"/>
        <w:rPr>
          <w:sz w:val="24"/>
          <w:szCs w:val="24"/>
        </w:rPr>
      </w:pPr>
    </w:p>
    <w:p w:rsidR="00B901E1" w:rsidRPr="00BB3230" w:rsidRDefault="00B901E1" w:rsidP="001E62CC">
      <w:pPr>
        <w:pStyle w:val="PargrafodaLista"/>
        <w:keepNext/>
        <w:widowControl w:val="0"/>
        <w:numPr>
          <w:ilvl w:val="0"/>
          <w:numId w:val="48"/>
        </w:numPr>
        <w:tabs>
          <w:tab w:val="left" w:pos="0"/>
        </w:tabs>
        <w:suppressAutoHyphens/>
        <w:spacing w:after="0" w:line="300" w:lineRule="exact"/>
        <w:ind w:left="0" w:firstLine="0"/>
        <w:contextualSpacing w:val="0"/>
        <w:rPr>
          <w:sz w:val="24"/>
          <w:szCs w:val="24"/>
        </w:rPr>
      </w:pPr>
      <w:r w:rsidRPr="00BB3230">
        <w:rPr>
          <w:sz w:val="24"/>
          <w:szCs w:val="24"/>
        </w:rPr>
        <w:t>As Debêntures terão prazo de vigência de 48 (quarenta e oito) meses contados da Data de Emissão, vencendo-se, portanto, em 25 de junho de 2023 (“</w:t>
      </w:r>
      <w:r w:rsidRPr="00BB3230">
        <w:rPr>
          <w:sz w:val="24"/>
          <w:szCs w:val="24"/>
          <w:u w:val="single"/>
        </w:rPr>
        <w:t>Data de Vencimento</w:t>
      </w:r>
      <w:r w:rsidRPr="00BB3230">
        <w:rPr>
          <w:sz w:val="24"/>
          <w:szCs w:val="24"/>
        </w:rPr>
        <w:t>”).</w:t>
      </w:r>
    </w:p>
    <w:p w:rsidR="00B901E1" w:rsidRPr="00BB3230" w:rsidRDefault="00B901E1" w:rsidP="00B901E1">
      <w:pPr>
        <w:pStyle w:val="PargrafodaLista"/>
        <w:tabs>
          <w:tab w:val="left" w:pos="0"/>
        </w:tabs>
        <w:suppressAutoHyphens/>
        <w:spacing w:line="300" w:lineRule="exact"/>
        <w:ind w:left="0"/>
        <w:rPr>
          <w:sz w:val="24"/>
          <w:szCs w:val="24"/>
        </w:rPr>
      </w:pPr>
    </w:p>
    <w:p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Garantias</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49"/>
        </w:numPr>
        <w:tabs>
          <w:tab w:val="left" w:pos="0"/>
        </w:tabs>
        <w:suppressAutoHyphens/>
        <w:spacing w:after="0" w:line="300" w:lineRule="exact"/>
        <w:ind w:left="0" w:firstLine="0"/>
        <w:contextualSpacing w:val="0"/>
        <w:rPr>
          <w:b/>
          <w:sz w:val="24"/>
          <w:szCs w:val="24"/>
        </w:rPr>
      </w:pPr>
      <w:r w:rsidRPr="00BB3230">
        <w:rPr>
          <w:b/>
          <w:sz w:val="24"/>
          <w:szCs w:val="24"/>
        </w:rPr>
        <w:t>Garantia Fidejussória</w:t>
      </w:r>
    </w:p>
    <w:p w:rsidR="00B901E1" w:rsidRPr="00BB3230" w:rsidRDefault="00B901E1" w:rsidP="00B901E1">
      <w:pPr>
        <w:suppressAutoHyphens/>
        <w:spacing w:after="0" w:line="300" w:lineRule="exact"/>
        <w:ind w:firstLine="708"/>
        <w:rPr>
          <w:b/>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Os Fiadores assumem, neste ato, em caráter irrevogável e irretratável, a condição de Fiadores e principais pagadores, solidariamente responsáveis com a Emissora, em relação às obrigações, principais ou acessórias, presentes e futuras assumidas pela Emissora em relação às Debêntures, nos termos desta Escritura de Emissão, incluindo todos e quaisquer valores, sem limitação, como o Valor Nominal Unitário ou o saldo do Valor Nominal Unitário, conforme o caso,</w:t>
      </w:r>
      <w:r w:rsidRPr="00BB3230" w:rsidDel="00343DD8">
        <w:rPr>
          <w:sz w:val="24"/>
          <w:szCs w:val="24"/>
        </w:rPr>
        <w:t xml:space="preserve"> </w:t>
      </w:r>
      <w:r w:rsidRPr="00BB3230">
        <w:rPr>
          <w:sz w:val="24"/>
          <w:szCs w:val="24"/>
        </w:rPr>
        <w:t>a Remuneração (conforme abaixo definida), os Encargos Moratórios (conforme abaixo definido),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Pr="00BB3230">
        <w:rPr>
          <w:sz w:val="24"/>
          <w:szCs w:val="24"/>
          <w:u w:val="single"/>
        </w:rPr>
        <w:t>Obrigações Garantidas</w:t>
      </w:r>
      <w:r w:rsidRPr="00BB3230">
        <w:rPr>
          <w:sz w:val="24"/>
          <w:szCs w:val="24"/>
        </w:rPr>
        <w:t>”), renunciando expressamente aos benefícios previstos nos termos dos artigos 333, parágrafo único, 364, 366, 368, 821, 824, 827, 829, 830, 834, 835, 837, 838 e 839 da Lei 10.406, de 10 de janeiro de 2002 (“</w:t>
      </w:r>
      <w:r w:rsidRPr="00BB3230">
        <w:rPr>
          <w:sz w:val="24"/>
          <w:szCs w:val="24"/>
          <w:u w:val="single"/>
        </w:rPr>
        <w:t>Código Civil</w:t>
      </w:r>
      <w:r w:rsidRPr="00BB3230">
        <w:rPr>
          <w:sz w:val="24"/>
          <w:szCs w:val="24"/>
        </w:rPr>
        <w:t xml:space="preserve">”) e artigo 130 e 794 da Lei nº 13.105, </w:t>
      </w:r>
      <w:r w:rsidRPr="00BB3230">
        <w:rPr>
          <w:bCs/>
          <w:sz w:val="24"/>
          <w:szCs w:val="24"/>
        </w:rPr>
        <w:t>de 16 de</w:t>
      </w:r>
      <w:r w:rsidRPr="00BB3230">
        <w:rPr>
          <w:sz w:val="24"/>
          <w:szCs w:val="24"/>
        </w:rPr>
        <w:t xml:space="preserve"> </w:t>
      </w:r>
      <w:r w:rsidRPr="00BB3230">
        <w:rPr>
          <w:bCs/>
          <w:sz w:val="24"/>
          <w:szCs w:val="24"/>
        </w:rPr>
        <w:t>março de</w:t>
      </w:r>
      <w:r w:rsidRPr="00BB3230">
        <w:rPr>
          <w:sz w:val="24"/>
          <w:szCs w:val="24"/>
        </w:rPr>
        <w:t xml:space="preserve"> 2015, conforme alterada</w:t>
      </w:r>
      <w:r w:rsidRPr="00BB3230">
        <w:rPr>
          <w:bCs/>
          <w:sz w:val="24"/>
          <w:szCs w:val="24"/>
        </w:rPr>
        <w:t xml:space="preserve"> </w:t>
      </w:r>
      <w:r w:rsidRPr="00BB3230">
        <w:rPr>
          <w:sz w:val="24"/>
          <w:szCs w:val="24"/>
        </w:rPr>
        <w:t>(“</w:t>
      </w:r>
      <w:r w:rsidRPr="00BB3230">
        <w:rPr>
          <w:sz w:val="24"/>
          <w:szCs w:val="24"/>
          <w:u w:val="single"/>
        </w:rPr>
        <w:t>Código de Processo Civil</w:t>
      </w:r>
      <w:r w:rsidRPr="00BB3230">
        <w:rPr>
          <w:sz w:val="24"/>
          <w:szCs w:val="24"/>
        </w:rPr>
        <w:t>”), conforme alterados (“</w:t>
      </w:r>
      <w:r w:rsidRPr="00BB3230">
        <w:rPr>
          <w:sz w:val="24"/>
          <w:szCs w:val="24"/>
          <w:u w:val="single"/>
        </w:rPr>
        <w:t>Fiança</w:t>
      </w:r>
      <w:r w:rsidRPr="00BB3230">
        <w:rPr>
          <w:sz w:val="24"/>
          <w:szCs w:val="24"/>
        </w:rPr>
        <w:t>”).</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O valor da Fiança é limitado ao valor total das Obrigações Garantidas, nos termos da Escritura de Emissão (“</w:t>
      </w:r>
      <w:r w:rsidRPr="00BB3230">
        <w:rPr>
          <w:sz w:val="24"/>
          <w:szCs w:val="24"/>
          <w:u w:val="single"/>
        </w:rPr>
        <w:t>Valor Garantido</w:t>
      </w:r>
      <w:r w:rsidRPr="00BB3230">
        <w:rPr>
          <w:sz w:val="24"/>
          <w:szCs w:val="24"/>
        </w:rPr>
        <w:t>”).</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O Valor Garantido deverá ser pago pelos Fiadores em até 1 (um) Dia Útil após o recebimento de notificação por escrito do Agente Fiduciário nesse sentido, que deverá ser acompanhada, quando aplicável, de comprovantes das despesas incorridas. Tal notificação deverá ser emitida pelo Agente Fiduciário, em até 1 (um) Dia Útil contado: (i) da verificação da falta de pagamento pela Emissora de qualquer valor devido em relação às Debêntures na data de pagamento definida na Escritura de Emissão; ou (</w:t>
      </w:r>
      <w:proofErr w:type="spellStart"/>
      <w:r w:rsidRPr="00BB3230">
        <w:rPr>
          <w:sz w:val="24"/>
          <w:szCs w:val="24"/>
        </w:rPr>
        <w:t>ii</w:t>
      </w:r>
      <w:proofErr w:type="spellEnd"/>
      <w:r w:rsidRPr="00BB3230">
        <w:rPr>
          <w:sz w:val="24"/>
          <w:szCs w:val="24"/>
        </w:rPr>
        <w:t>) da data de vencimento antecipado das Debêntures ou do vencimento final sem que as Obrigações Garantidas tenham sido devidamente quitadas. O pagamento deverá ser realizado fora do âmbito da B3 e de acordo com instruções recebidas do Agente Fiduciário, na qualidade de representante dos Debenturistas.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A Fiança ora prestada pelos Fiadores é realizada em caráter irrevogável e irretratável e vigerá até o integral cumprimento de todas as obrigações assumidas pela Emissora nesta Escritura de Emissão, nos termos aqui previstos.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Nenhuma objeção ou oposição da Emissora poderá, ainda, ser admitida ou invocada pelos Fiadores com o fito de escusar-se do cumprimento de suas obrigações perante os Debenturistas.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Fica facultado aos Fiadores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pelos Fiadores.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Os Fiadores sub-rogar-se-ão nos direitos dos Debenturistas caso venham a honrar, total ou parcialmente, a Fiança objeto desta Cláusula, sendo certo que os Fiadores se obrigam a somente exigir tais valores da Emissora após os Debenturistas terem recebido integralmente o Valor Garantido.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t xml:space="preserve">Em virtude da Fiança prestada pelos Fiadores, a presente Escritura de Emissão deverá ser levada a registro no Cartório de RTD, nos termos da Cláusula 2.7 acima. </w:t>
      </w:r>
    </w:p>
    <w:p w:rsidR="00B901E1" w:rsidRPr="00BB3230" w:rsidRDefault="00B901E1" w:rsidP="00B901E1">
      <w:pPr>
        <w:pStyle w:val="PargrafodaLista"/>
        <w:spacing w:line="300" w:lineRule="exact"/>
        <w:rPr>
          <w:sz w:val="24"/>
          <w:szCs w:val="24"/>
        </w:rPr>
      </w:pPr>
    </w:p>
    <w:p w:rsidR="00B901E1" w:rsidRPr="00BB3230" w:rsidRDefault="00B901E1" w:rsidP="001E62CC">
      <w:pPr>
        <w:pStyle w:val="PargrafodaLista"/>
        <w:numPr>
          <w:ilvl w:val="0"/>
          <w:numId w:val="50"/>
        </w:numPr>
        <w:tabs>
          <w:tab w:val="left" w:pos="0"/>
          <w:tab w:val="left" w:pos="993"/>
        </w:tabs>
        <w:suppressAutoHyphens/>
        <w:spacing w:after="0" w:line="300" w:lineRule="exact"/>
        <w:ind w:left="0" w:firstLine="0"/>
        <w:contextualSpacing w:val="0"/>
        <w:rPr>
          <w:sz w:val="24"/>
          <w:szCs w:val="24"/>
        </w:rPr>
      </w:pPr>
      <w:r w:rsidRPr="00BB3230">
        <w:rPr>
          <w:sz w:val="24"/>
          <w:szCs w:val="24"/>
        </w:rPr>
        <w:lastRenderedPageBreak/>
        <w:t xml:space="preserve">A garantia fidejussória pode ser afetada pela existência de dívida dos Fiadores, inclusive, de natureza fiscais, trabalhistas e com algum tipo de preferência. A verificação da garantia fidejussória, não contempla todo o passivo dos Fiadores.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49"/>
        </w:numPr>
        <w:tabs>
          <w:tab w:val="left" w:pos="0"/>
        </w:tabs>
        <w:suppressAutoHyphens/>
        <w:spacing w:after="0" w:line="300" w:lineRule="exact"/>
        <w:ind w:left="0" w:firstLine="0"/>
        <w:contextualSpacing w:val="0"/>
        <w:rPr>
          <w:b/>
          <w:sz w:val="24"/>
          <w:szCs w:val="24"/>
        </w:rPr>
      </w:pPr>
      <w:r w:rsidRPr="00BB3230">
        <w:rPr>
          <w:b/>
          <w:sz w:val="24"/>
          <w:szCs w:val="24"/>
        </w:rPr>
        <w:t>Garantia Real</w:t>
      </w:r>
    </w:p>
    <w:p w:rsidR="00B901E1" w:rsidRPr="00BB3230" w:rsidRDefault="00B901E1" w:rsidP="00B901E1">
      <w:pPr>
        <w:suppressAutoHyphens/>
        <w:spacing w:after="0" w:line="300" w:lineRule="exact"/>
        <w:rPr>
          <w:b/>
          <w:sz w:val="24"/>
          <w:szCs w:val="24"/>
        </w:rPr>
      </w:pPr>
    </w:p>
    <w:p w:rsidR="00B901E1" w:rsidRPr="004F6F52" w:rsidRDefault="004F6F52" w:rsidP="001E62CC">
      <w:pPr>
        <w:pStyle w:val="PargrafodaLista"/>
        <w:numPr>
          <w:ilvl w:val="0"/>
          <w:numId w:val="70"/>
        </w:numPr>
        <w:tabs>
          <w:tab w:val="left" w:pos="851"/>
        </w:tabs>
        <w:suppressAutoHyphens/>
        <w:spacing w:after="0" w:line="300" w:lineRule="exact"/>
        <w:ind w:left="0" w:firstLine="0"/>
        <w:contextualSpacing w:val="0"/>
        <w:rPr>
          <w:sz w:val="24"/>
          <w:szCs w:val="24"/>
          <w:rPrChange w:id="23" w:author="marina.fenerich" w:date="2019-07-16T17:24:00Z">
            <w:rPr>
              <w:sz w:val="24"/>
              <w:szCs w:val="24"/>
            </w:rPr>
          </w:rPrChange>
        </w:rPr>
      </w:pPr>
      <w:r w:rsidRPr="004F6F52">
        <w:rPr>
          <w:sz w:val="24"/>
          <w:szCs w:val="24"/>
          <w:rPrChange w:id="24" w:author="marina.fenerich" w:date="2019-07-16T17:24:00Z">
            <w:rPr>
              <w:i/>
              <w:sz w:val="24"/>
              <w:szCs w:val="24"/>
            </w:rPr>
          </w:rPrChange>
        </w:rPr>
        <w:t>Sem prejuízo da Fiança prevista na Cláusula 4.8.1 acima, em garantia do fiel, pontual e integral pagamento das Obrigações Garantidas, a garantia real descrita a seguir deverão ser devidamente constituídas e formalizadas (“</w:t>
      </w:r>
      <w:r w:rsidRPr="004F6F52">
        <w:rPr>
          <w:sz w:val="24"/>
          <w:szCs w:val="24"/>
          <w:u w:val="single"/>
          <w:rPrChange w:id="25" w:author="marina.fenerich" w:date="2019-07-16T17:24:00Z">
            <w:rPr>
              <w:i/>
              <w:sz w:val="24"/>
              <w:szCs w:val="24"/>
              <w:u w:val="single"/>
            </w:rPr>
          </w:rPrChange>
        </w:rPr>
        <w:t>Garantia Real</w:t>
      </w:r>
      <w:r w:rsidRPr="004F6F52">
        <w:rPr>
          <w:sz w:val="24"/>
          <w:szCs w:val="24"/>
          <w:rPrChange w:id="26" w:author="marina.fenerich" w:date="2019-07-16T17:24:00Z">
            <w:rPr>
              <w:i/>
              <w:sz w:val="24"/>
              <w:szCs w:val="24"/>
            </w:rPr>
          </w:rPrChange>
        </w:rPr>
        <w:t>” e, em conjunto com a Fiança, “</w:t>
      </w:r>
      <w:r w:rsidRPr="004F6F52">
        <w:rPr>
          <w:sz w:val="24"/>
          <w:szCs w:val="24"/>
          <w:u w:val="single"/>
          <w:rPrChange w:id="27" w:author="marina.fenerich" w:date="2019-07-16T17:24:00Z">
            <w:rPr>
              <w:i/>
              <w:sz w:val="24"/>
              <w:szCs w:val="24"/>
              <w:u w:val="single"/>
            </w:rPr>
          </w:rPrChange>
        </w:rPr>
        <w:t>Garantias</w:t>
      </w:r>
      <w:r w:rsidRPr="004F6F52">
        <w:rPr>
          <w:sz w:val="24"/>
          <w:szCs w:val="24"/>
          <w:rPrChange w:id="28" w:author="marina.fenerich" w:date="2019-07-16T17:24:00Z">
            <w:rPr>
              <w:i/>
              <w:sz w:val="24"/>
              <w:szCs w:val="24"/>
            </w:rPr>
          </w:rPrChange>
        </w:rPr>
        <w:t xml:space="preserve">”), a </w:t>
      </w:r>
      <w:proofErr w:type="spellStart"/>
      <w:r w:rsidRPr="004F6F52">
        <w:rPr>
          <w:sz w:val="24"/>
          <w:szCs w:val="24"/>
          <w:rPrChange w:id="29" w:author="marina.fenerich" w:date="2019-07-16T17:24:00Z">
            <w:rPr>
              <w:i/>
              <w:sz w:val="24"/>
              <w:szCs w:val="24"/>
            </w:rPr>
          </w:rPrChange>
        </w:rPr>
        <w:t>Socicam</w:t>
      </w:r>
      <w:proofErr w:type="spellEnd"/>
      <w:r w:rsidRPr="004F6F52">
        <w:rPr>
          <w:sz w:val="24"/>
          <w:szCs w:val="24"/>
          <w:rPrChange w:id="30" w:author="marina.fenerich" w:date="2019-07-16T17:24:00Z">
            <w:rPr>
              <w:i/>
              <w:sz w:val="24"/>
              <w:szCs w:val="24"/>
            </w:rPr>
          </w:rPrChange>
        </w:rPr>
        <w:t>, a SPE Ilhéus, a SPE Zona da Mata e a SPE Vitória da Conquista (em conjunto “</w:t>
      </w:r>
      <w:r w:rsidRPr="004F6F52">
        <w:rPr>
          <w:sz w:val="24"/>
          <w:szCs w:val="24"/>
          <w:u w:val="single"/>
          <w:rPrChange w:id="31" w:author="marina.fenerich" w:date="2019-07-16T17:24:00Z">
            <w:rPr>
              <w:i/>
              <w:sz w:val="24"/>
              <w:szCs w:val="24"/>
              <w:u w:val="single"/>
            </w:rPr>
          </w:rPrChange>
        </w:rPr>
        <w:t>Cedentes</w:t>
      </w:r>
      <w:r w:rsidRPr="004F6F52">
        <w:rPr>
          <w:sz w:val="24"/>
          <w:szCs w:val="24"/>
          <w:rPrChange w:id="32" w:author="marina.fenerich" w:date="2019-07-16T17:24:00Z">
            <w:rPr>
              <w:i/>
              <w:sz w:val="24"/>
              <w:szCs w:val="24"/>
            </w:rPr>
          </w:rPrChange>
        </w:rPr>
        <w:t>”) ced</w:t>
      </w:r>
      <w:bookmarkStart w:id="33" w:name="_GoBack"/>
      <w:bookmarkEnd w:id="33"/>
      <w:r w:rsidRPr="004F6F52">
        <w:rPr>
          <w:sz w:val="24"/>
          <w:szCs w:val="24"/>
          <w:rPrChange w:id="34" w:author="marina.fenerich" w:date="2019-07-16T17:24:00Z">
            <w:rPr>
              <w:i/>
              <w:sz w:val="24"/>
              <w:szCs w:val="24"/>
            </w:rPr>
          </w:rPrChange>
        </w:rPr>
        <w:t>em fiduciariamente de forma irrevogável e irretratável, aos Debenturistas, representados pelo Agente Fiduciário: (i) o fluxo financeiro decorrente do recebimento de direitos creditórios presentes e futuros decorrentes das taxas de embarque, taxa de banho, taxa de guarda volumes, cartões telefônicos e outras receitas de terminais rodoviários e/ou aeroportuários; (</w:t>
      </w:r>
      <w:proofErr w:type="spellStart"/>
      <w:r w:rsidRPr="004F6F52">
        <w:rPr>
          <w:sz w:val="24"/>
          <w:szCs w:val="24"/>
          <w:rPrChange w:id="35" w:author="marina.fenerich" w:date="2019-07-16T17:24:00Z">
            <w:rPr>
              <w:i/>
              <w:sz w:val="24"/>
              <w:szCs w:val="24"/>
            </w:rPr>
          </w:rPrChange>
        </w:rPr>
        <w:t>ii</w:t>
      </w:r>
      <w:proofErr w:type="spellEnd"/>
      <w:r w:rsidRPr="004F6F52">
        <w:rPr>
          <w:sz w:val="24"/>
          <w:szCs w:val="24"/>
          <w:rPrChange w:id="36" w:author="marina.fenerich" w:date="2019-07-16T17:24:00Z">
            <w:rPr>
              <w:i/>
              <w:sz w:val="24"/>
              <w:szCs w:val="24"/>
            </w:rPr>
          </w:rPrChange>
        </w:rPr>
        <w:t>) os direitos creditórios presentes e futuros decorrentes das taxas de embarque e outras receitas de terminais aeroportuários, sendo certo que o fluxo mensal mínimo deverá ser equivalente a R$ 3.400.000,00 (três milhões e quatrocentos mil reais); e (</w:t>
      </w:r>
      <w:proofErr w:type="spellStart"/>
      <w:r w:rsidRPr="004F6F52">
        <w:rPr>
          <w:sz w:val="24"/>
          <w:szCs w:val="24"/>
          <w:rPrChange w:id="37" w:author="marina.fenerich" w:date="2019-07-16T17:24:00Z">
            <w:rPr>
              <w:i/>
              <w:sz w:val="24"/>
              <w:szCs w:val="24"/>
            </w:rPr>
          </w:rPrChange>
        </w:rPr>
        <w:t>iii</w:t>
      </w:r>
      <w:proofErr w:type="spellEnd"/>
      <w:r w:rsidRPr="004F6F52">
        <w:rPr>
          <w:sz w:val="24"/>
          <w:szCs w:val="24"/>
          <w:rPrChange w:id="38" w:author="marina.fenerich" w:date="2019-07-16T17:24:00Z">
            <w:rPr>
              <w:i/>
              <w:sz w:val="24"/>
              <w:szCs w:val="24"/>
            </w:rPr>
          </w:rPrChange>
        </w:rPr>
        <w:t>) todos os direitos, titularidade e interesses relativos às contas correntes vinculadas mantidas junto ao Itaú Unibanco S.A. (“</w:t>
      </w:r>
      <w:r w:rsidRPr="004F6F52">
        <w:rPr>
          <w:sz w:val="24"/>
          <w:szCs w:val="24"/>
          <w:u w:val="single"/>
          <w:rPrChange w:id="39" w:author="marina.fenerich" w:date="2019-07-16T17:24:00Z">
            <w:rPr>
              <w:i/>
              <w:sz w:val="24"/>
              <w:szCs w:val="24"/>
              <w:u w:val="single"/>
            </w:rPr>
          </w:rPrChange>
        </w:rPr>
        <w:t>Contas Vinculadas</w:t>
      </w:r>
      <w:r w:rsidRPr="004F6F52">
        <w:rPr>
          <w:sz w:val="24"/>
          <w:szCs w:val="24"/>
          <w:rPrChange w:id="40" w:author="marina.fenerich" w:date="2019-07-16T17:24:00Z">
            <w:rPr>
              <w:i/>
              <w:sz w:val="24"/>
              <w:szCs w:val="24"/>
            </w:rPr>
          </w:rPrChange>
        </w:rPr>
        <w:t>”), nas quais os recebíveis deverão ser depositados (“</w:t>
      </w:r>
      <w:r w:rsidRPr="004F6F52">
        <w:rPr>
          <w:sz w:val="24"/>
          <w:szCs w:val="24"/>
          <w:u w:val="single"/>
          <w:rPrChange w:id="41" w:author="marina.fenerich" w:date="2019-07-16T17:24:00Z">
            <w:rPr>
              <w:i/>
              <w:sz w:val="24"/>
              <w:szCs w:val="24"/>
              <w:u w:val="single"/>
            </w:rPr>
          </w:rPrChange>
        </w:rPr>
        <w:t>Direitos de Crédito</w:t>
      </w:r>
      <w:r w:rsidRPr="004F6F52">
        <w:rPr>
          <w:sz w:val="24"/>
          <w:szCs w:val="24"/>
          <w:rPrChange w:id="42" w:author="marina.fenerich" w:date="2019-07-16T17:24:00Z">
            <w:rPr>
              <w:i/>
              <w:sz w:val="24"/>
              <w:szCs w:val="24"/>
            </w:rPr>
          </w:rPrChange>
        </w:rPr>
        <w:t>”), nos termos a serem previstos no Contrato de Cessão Fiduciária de Direitos de Crédito e de Contas Vinculadas e Outras Avenças celebrado entre a Emissora, as Cedentes e o Agente Fiduciário (“</w:t>
      </w:r>
      <w:r w:rsidRPr="004F6F52">
        <w:rPr>
          <w:sz w:val="24"/>
          <w:szCs w:val="24"/>
          <w:u w:val="single"/>
          <w:rPrChange w:id="43" w:author="marina.fenerich" w:date="2019-07-16T17:24:00Z">
            <w:rPr>
              <w:i/>
              <w:sz w:val="24"/>
              <w:szCs w:val="24"/>
              <w:u w:val="single"/>
            </w:rPr>
          </w:rPrChange>
        </w:rPr>
        <w:t>Contrato de Cessão Fiduciária de Direitos de Crédito</w:t>
      </w:r>
      <w:r w:rsidRPr="004F6F52">
        <w:rPr>
          <w:sz w:val="24"/>
          <w:szCs w:val="24"/>
          <w:rPrChange w:id="44" w:author="marina.fenerich" w:date="2019-07-16T17:24:00Z">
            <w:rPr>
              <w:i/>
              <w:sz w:val="24"/>
              <w:szCs w:val="24"/>
            </w:rPr>
          </w:rPrChange>
        </w:rPr>
        <w:t>”</w:t>
      </w:r>
      <w:r w:rsidR="003C2218" w:rsidRPr="004F6F52">
        <w:rPr>
          <w:sz w:val="24"/>
          <w:szCs w:val="24"/>
          <w:rPrChange w:id="45" w:author="marina.fenerich" w:date="2019-07-16T17:24:00Z">
            <w:rPr>
              <w:sz w:val="24"/>
              <w:szCs w:val="24"/>
            </w:rPr>
          </w:rPrChange>
        </w:rPr>
        <w:t>).</w:t>
      </w:r>
      <w:r w:rsidR="00B901E1" w:rsidRPr="004F6F52">
        <w:rPr>
          <w:sz w:val="24"/>
          <w:szCs w:val="24"/>
          <w:rPrChange w:id="46" w:author="marina.fenerich" w:date="2019-07-16T17:24:00Z">
            <w:rPr>
              <w:sz w:val="24"/>
              <w:szCs w:val="24"/>
            </w:rPr>
          </w:rPrChange>
        </w:rPr>
        <w:t xml:space="preserve"> </w:t>
      </w:r>
    </w:p>
    <w:p w:rsidR="00B901E1" w:rsidRPr="00BB3230" w:rsidRDefault="00B901E1" w:rsidP="00B901E1">
      <w:pPr>
        <w:pStyle w:val="PargrafodaLista"/>
        <w:suppressAutoHyphens/>
        <w:spacing w:line="300" w:lineRule="exact"/>
        <w:ind w:left="567"/>
        <w:rPr>
          <w:sz w:val="24"/>
          <w:szCs w:val="24"/>
        </w:rPr>
      </w:pPr>
    </w:p>
    <w:p w:rsidR="00B901E1" w:rsidRPr="00BB3230" w:rsidRDefault="00B901E1" w:rsidP="001E62CC">
      <w:pPr>
        <w:pStyle w:val="PargrafodaLista"/>
        <w:numPr>
          <w:ilvl w:val="0"/>
          <w:numId w:val="41"/>
        </w:numPr>
        <w:suppressAutoHyphens/>
        <w:spacing w:after="0" w:line="300" w:lineRule="exact"/>
        <w:ind w:left="0" w:firstLine="0"/>
        <w:contextualSpacing w:val="0"/>
        <w:rPr>
          <w:b/>
          <w:sz w:val="24"/>
          <w:szCs w:val="24"/>
        </w:rPr>
      </w:pPr>
      <w:r w:rsidRPr="00BB3230">
        <w:rPr>
          <w:b/>
          <w:sz w:val="24"/>
          <w:szCs w:val="24"/>
        </w:rPr>
        <w:t xml:space="preserve">Amortização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1"/>
        </w:numPr>
        <w:tabs>
          <w:tab w:val="left" w:pos="-1985"/>
          <w:tab w:val="left" w:pos="1134"/>
        </w:tabs>
        <w:suppressAutoHyphens/>
        <w:spacing w:after="0" w:line="300" w:lineRule="exact"/>
        <w:ind w:left="0" w:firstLine="0"/>
        <w:contextualSpacing w:val="0"/>
        <w:rPr>
          <w:sz w:val="24"/>
          <w:szCs w:val="24"/>
        </w:rPr>
      </w:pPr>
      <w:r w:rsidRPr="00BB3230">
        <w:rPr>
          <w:sz w:val="24"/>
          <w:szCs w:val="24"/>
        </w:rPr>
        <w:t>A amortização do saldo do Valor Nominal Unitário das Debêntures será realizada em 48 (quarenta e oito) parcelas sucessivas, sempre no dia 25 de cada mês, sendo o primeiro pagamento em 25 de julho de 2019, além dos demais, nas datas e percentuais indicados na tabela abaixo, observado o disposto na Cláusula 6.2.7 abaixo:</w:t>
      </w:r>
    </w:p>
    <w:p w:rsidR="00B901E1" w:rsidRPr="00BB3230" w:rsidRDefault="00B901E1" w:rsidP="00B901E1">
      <w:pPr>
        <w:tabs>
          <w:tab w:val="left" w:pos="-1985"/>
          <w:tab w:val="left" w:pos="1134"/>
        </w:tabs>
        <w:suppressAutoHyphens/>
        <w:spacing w:after="0" w:line="300" w:lineRule="exact"/>
        <w:rPr>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B901E1" w:rsidRPr="00BB3230" w:rsidTr="00B901E1">
        <w:trPr>
          <w:jc w:val="center"/>
        </w:trPr>
        <w:tc>
          <w:tcPr>
            <w:tcW w:w="1109" w:type="dxa"/>
            <w:shd w:val="clear" w:color="auto" w:fill="D9D9D9" w:themeFill="background1" w:themeFillShade="D9"/>
            <w:vAlign w:val="center"/>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b/>
                <w:sz w:val="24"/>
                <w:szCs w:val="24"/>
              </w:rPr>
              <w:t>Parcela</w:t>
            </w:r>
          </w:p>
        </w:tc>
        <w:tc>
          <w:tcPr>
            <w:tcW w:w="2883" w:type="dxa"/>
            <w:shd w:val="clear" w:color="auto" w:fill="D9D9D9" w:themeFill="background1" w:themeFillShade="D9"/>
            <w:vAlign w:val="center"/>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b/>
                <w:sz w:val="24"/>
                <w:szCs w:val="24"/>
              </w:rPr>
              <w:t>Data de Amortização</w:t>
            </w:r>
          </w:p>
        </w:tc>
        <w:tc>
          <w:tcPr>
            <w:tcW w:w="3122" w:type="dxa"/>
            <w:shd w:val="clear" w:color="auto" w:fill="D9D9D9" w:themeFill="background1" w:themeFillShade="D9"/>
            <w:vAlign w:val="center"/>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b/>
                <w:sz w:val="24"/>
                <w:szCs w:val="24"/>
              </w:rPr>
              <w:t>Percentual de Amortização do Saldo do Valor Nominal Unitário</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julho de 2019</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1,3850%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agosto de 2019</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1,4710%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setembro de 2019</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1,4070%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outubro de 2019</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1,4950%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5ª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novembro de 2019</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1,6350%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6ª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dezembro de 2019</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1,6280%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7ª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janeiro de 2020</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1,7750%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8ª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fevereiro de 2020</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1,8770%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lastRenderedPageBreak/>
              <w:t>9ª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março de 2020</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1,8810%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10ª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abril de 2020</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1,9880%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11ª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maio de 2020</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2,0490%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12ª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junho de 2020</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2,0120%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13ª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julho de 2020</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2,1260%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14ª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agosto de 2020</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2,1450%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15ª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setembro de 2020</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2,2160%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16ª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outubro de 2020</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2,4430%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17ª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novembro de 2020</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2,3760%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18ª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dezembro de 2020</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2,5120%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19ª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janeiro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2,7910%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20ª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fevereiro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2,8500%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21ª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março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3,0150%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22ª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abril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3,1900%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23ª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maio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3,1750%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24ª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junho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3,3160%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25ª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julho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3,5680%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26ª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agosto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3,5860%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27ª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setembro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3,8630%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28ª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outubro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4,1120%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29ª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novembro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4,2800%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30ª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dezembro de 2021</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4,5190%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31ª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janeiro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4,9510%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32ª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fevereiro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5,2160%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33ª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março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5,8190%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34ª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abril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6,1840%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35ª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maio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6,5030%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36ª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junho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7,0830%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37ª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julho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7,7030%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38ª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agosto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8,3330%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39ª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setembro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9,3470%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40ª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outubro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10,3640%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41ª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novembro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11,6850%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42ª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dezembro de 2022</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13,4210%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43ª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janeiro de 2023</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16,1300%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44ª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fevereiro de 2023</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19,6060%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45ª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março de 2023</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24,6330%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46ª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abril de 2023</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33,0120%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47ª</w:t>
            </w:r>
          </w:p>
        </w:tc>
        <w:tc>
          <w:tcPr>
            <w:tcW w:w="2883" w:type="dxa"/>
            <w:shd w:val="clear" w:color="auto" w:fill="auto"/>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sz w:val="24"/>
                <w:szCs w:val="24"/>
              </w:rPr>
              <w:t>25 de maio de 2023</w:t>
            </w:r>
          </w:p>
        </w:tc>
        <w:tc>
          <w:tcPr>
            <w:tcW w:w="3122" w:type="dxa"/>
            <w:shd w:val="clear" w:color="auto" w:fill="auto"/>
            <w:vAlign w:val="bottom"/>
          </w:tcPr>
          <w:p w:rsidR="00B901E1" w:rsidRPr="00BB3230" w:rsidDel="00763C75"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49,7250%</w:t>
            </w:r>
          </w:p>
        </w:tc>
      </w:tr>
      <w:tr w:rsidR="00B901E1" w:rsidRPr="00BB3230" w:rsidTr="00B901E1">
        <w:trPr>
          <w:jc w:val="center"/>
        </w:trPr>
        <w:tc>
          <w:tcPr>
            <w:tcW w:w="1109"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48ª</w:t>
            </w:r>
          </w:p>
        </w:tc>
        <w:tc>
          <w:tcPr>
            <w:tcW w:w="2883" w:type="dxa"/>
            <w:shd w:val="clear" w:color="auto" w:fill="auto"/>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sz w:val="24"/>
                <w:szCs w:val="24"/>
              </w:rPr>
              <w:t>Data de Vencimento</w:t>
            </w:r>
          </w:p>
        </w:tc>
        <w:tc>
          <w:tcPr>
            <w:tcW w:w="3122" w:type="dxa"/>
            <w:shd w:val="clear" w:color="auto" w:fill="auto"/>
            <w:vAlign w:val="bottom"/>
          </w:tcPr>
          <w:p w:rsidR="00B901E1" w:rsidRPr="00BB3230" w:rsidRDefault="00B901E1" w:rsidP="00B901E1">
            <w:pPr>
              <w:tabs>
                <w:tab w:val="left" w:pos="-1985"/>
                <w:tab w:val="left" w:pos="993"/>
              </w:tabs>
              <w:suppressAutoHyphens/>
              <w:spacing w:after="0" w:line="300" w:lineRule="exact"/>
              <w:jc w:val="center"/>
              <w:rPr>
                <w:sz w:val="24"/>
                <w:szCs w:val="24"/>
              </w:rPr>
            </w:pPr>
            <w:r w:rsidRPr="00BB3230">
              <w:rPr>
                <w:color w:val="000000"/>
                <w:sz w:val="24"/>
                <w:szCs w:val="24"/>
              </w:rPr>
              <w:t>100,0000%</w:t>
            </w:r>
          </w:p>
        </w:tc>
      </w:tr>
    </w:tbl>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1"/>
          <w:numId w:val="66"/>
        </w:numPr>
        <w:tabs>
          <w:tab w:val="left" w:pos="0"/>
        </w:tabs>
        <w:suppressAutoHyphens/>
        <w:autoSpaceDE w:val="0"/>
        <w:autoSpaceDN w:val="0"/>
        <w:adjustRightInd w:val="0"/>
        <w:spacing w:after="0" w:line="300" w:lineRule="exact"/>
        <w:ind w:left="0" w:firstLine="0"/>
        <w:contextualSpacing w:val="0"/>
        <w:rPr>
          <w:b/>
          <w:sz w:val="24"/>
          <w:szCs w:val="24"/>
        </w:rPr>
      </w:pPr>
      <w:r w:rsidRPr="00BB3230">
        <w:rPr>
          <w:b/>
          <w:sz w:val="24"/>
          <w:szCs w:val="24"/>
        </w:rPr>
        <w:lastRenderedPageBreak/>
        <w:t>Atualização Monetária</w:t>
      </w:r>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2"/>
          <w:numId w:val="66"/>
        </w:numPr>
        <w:tabs>
          <w:tab w:val="left" w:pos="851"/>
        </w:tabs>
        <w:suppressAutoHyphens/>
        <w:spacing w:after="0" w:line="300" w:lineRule="exact"/>
        <w:ind w:left="0" w:firstLine="0"/>
        <w:contextualSpacing w:val="0"/>
        <w:rPr>
          <w:sz w:val="24"/>
          <w:szCs w:val="24"/>
        </w:rPr>
      </w:pPr>
      <w:bookmarkStart w:id="47" w:name="_DV_M100"/>
      <w:bookmarkStart w:id="48" w:name="_Ref535067474"/>
      <w:bookmarkEnd w:id="47"/>
      <w:r w:rsidRPr="00BB3230">
        <w:rPr>
          <w:sz w:val="24"/>
          <w:szCs w:val="24"/>
        </w:rPr>
        <w:t>O Valor Nominal Unitário das Debêntures não será atualizado monetariamente.</w:t>
      </w:r>
    </w:p>
    <w:p w:rsidR="00B901E1" w:rsidRPr="00BB3230" w:rsidRDefault="00B901E1" w:rsidP="00B901E1">
      <w:pPr>
        <w:pStyle w:val="Corpodetexto"/>
        <w:tabs>
          <w:tab w:val="left" w:pos="851"/>
        </w:tabs>
        <w:suppressAutoHyphens/>
        <w:autoSpaceDE w:val="0"/>
        <w:autoSpaceDN w:val="0"/>
        <w:adjustRightInd w:val="0"/>
        <w:spacing w:line="300" w:lineRule="exact"/>
        <w:rPr>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Remuneração</w:t>
      </w:r>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0"/>
          <w:numId w:val="73"/>
        </w:numPr>
        <w:spacing w:after="0"/>
        <w:ind w:hanging="720"/>
        <w:contextualSpacing w:val="0"/>
        <w:rPr>
          <w:sz w:val="24"/>
          <w:szCs w:val="24"/>
        </w:rPr>
      </w:pPr>
      <w:r w:rsidRPr="00BB3230">
        <w:rPr>
          <w:sz w:val="24"/>
          <w:szCs w:val="24"/>
          <w:u w:val="single"/>
        </w:rPr>
        <w:t>Remuneração das Debêntures</w:t>
      </w:r>
      <w:r w:rsidRPr="00BB3230">
        <w:rPr>
          <w:sz w:val="24"/>
          <w:szCs w:val="24"/>
        </w:rPr>
        <w:t xml:space="preserve">: As Debêntures farão jus ao pagamento de juros remuneratórios correspondentes a 100% (cem por cento) da variação acumulada das taxas médias diárias dos Depósitos Interfinanceiros - DI, </w:t>
      </w:r>
      <w:r w:rsidRPr="00BB3230">
        <w:rPr>
          <w:i/>
          <w:sz w:val="24"/>
          <w:szCs w:val="24"/>
        </w:rPr>
        <w:t xml:space="preserve">over </w:t>
      </w:r>
      <w:proofErr w:type="spellStart"/>
      <w:r w:rsidRPr="00BB3230">
        <w:rPr>
          <w:i/>
          <w:sz w:val="24"/>
          <w:szCs w:val="24"/>
        </w:rPr>
        <w:t>extra</w:t>
      </w:r>
      <w:r w:rsidRPr="00BB3230">
        <w:rPr>
          <w:sz w:val="24"/>
          <w:szCs w:val="24"/>
        </w:rPr>
        <w:t>-grupo</w:t>
      </w:r>
      <w:proofErr w:type="spellEnd"/>
      <w:r w:rsidRPr="00BB3230">
        <w:rPr>
          <w:sz w:val="24"/>
          <w:szCs w:val="24"/>
        </w:rPr>
        <w:t>, base 252 (duzentos e cinquenta e dois) Dias Úteis, calculadas e divulgadas diariamente pela B3, no informativo diário disponível em sua página de Internet (www.b3.com.br) (“</w:t>
      </w:r>
      <w:r w:rsidRPr="00BB3230">
        <w:rPr>
          <w:sz w:val="24"/>
          <w:szCs w:val="24"/>
          <w:u w:val="single"/>
        </w:rPr>
        <w:t>Taxa DI</w:t>
      </w:r>
      <w:r w:rsidRPr="00BB3230">
        <w:rPr>
          <w:sz w:val="24"/>
          <w:szCs w:val="24"/>
        </w:rPr>
        <w:t>”), acrescido exponencialmente de uma sobretaxa equivalente a 6,00% (seis por cento) ao ano, base 252 (duzentos e cinquenta e dois) Dias Úteis (“</w:t>
      </w:r>
      <w:r w:rsidRPr="00BB3230">
        <w:rPr>
          <w:sz w:val="24"/>
          <w:szCs w:val="24"/>
          <w:u w:val="single"/>
        </w:rPr>
        <w:t>Remuneração</w:t>
      </w:r>
      <w:r w:rsidRPr="00BB3230">
        <w:rPr>
          <w:sz w:val="24"/>
          <w:szCs w:val="24"/>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w:t>
      </w:r>
    </w:p>
    <w:p w:rsidR="00B901E1" w:rsidRPr="00BB3230" w:rsidRDefault="00B901E1" w:rsidP="00B901E1">
      <w:pPr>
        <w:pStyle w:val="PargrafodaLista"/>
        <w:tabs>
          <w:tab w:val="left" w:pos="709"/>
        </w:tabs>
        <w:suppressAutoHyphens/>
        <w:spacing w:line="300" w:lineRule="exact"/>
        <w:ind w:left="0"/>
        <w:rPr>
          <w:b/>
          <w:sz w:val="24"/>
          <w:szCs w:val="24"/>
        </w:rPr>
      </w:pPr>
    </w:p>
    <w:p w:rsidR="00B901E1" w:rsidRPr="00BB3230" w:rsidRDefault="00B901E1" w:rsidP="001E62CC">
      <w:pPr>
        <w:pStyle w:val="PargrafodaLista"/>
        <w:numPr>
          <w:ilvl w:val="3"/>
          <w:numId w:val="68"/>
        </w:numPr>
        <w:tabs>
          <w:tab w:val="left" w:pos="709"/>
        </w:tabs>
        <w:suppressAutoHyphens/>
        <w:spacing w:after="0" w:line="300" w:lineRule="exact"/>
        <w:ind w:left="709" w:firstLine="0"/>
        <w:rPr>
          <w:b/>
          <w:sz w:val="24"/>
          <w:szCs w:val="24"/>
        </w:rPr>
      </w:pPr>
      <w:r w:rsidRPr="00BB3230">
        <w:rPr>
          <w:sz w:val="24"/>
          <w:szCs w:val="24"/>
        </w:rPr>
        <w:t xml:space="preserve">O cálculo da Remuneração das Debêntures obedecerá a seguinte fórmula: </w:t>
      </w:r>
    </w:p>
    <w:p w:rsidR="00B901E1" w:rsidRPr="00BB3230" w:rsidRDefault="00B901E1" w:rsidP="00B901E1">
      <w:pPr>
        <w:pStyle w:val="Corpodetexto"/>
        <w:tabs>
          <w:tab w:val="left" w:pos="851"/>
        </w:tabs>
        <w:suppressAutoHyphens/>
        <w:autoSpaceDE w:val="0"/>
        <w:autoSpaceDN w:val="0"/>
        <w:adjustRightInd w:val="0"/>
        <w:spacing w:line="300" w:lineRule="exact"/>
        <w:contextualSpacing/>
        <w:jc w:val="center"/>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jc w:val="center"/>
        <w:rPr>
          <w:sz w:val="24"/>
          <w:szCs w:val="24"/>
        </w:rPr>
      </w:pPr>
      <w:r w:rsidRPr="00BB3230">
        <w:rPr>
          <w:sz w:val="24"/>
          <w:szCs w:val="24"/>
        </w:rPr>
        <w:t xml:space="preserve">J= </w:t>
      </w:r>
      <w:proofErr w:type="spellStart"/>
      <w:r w:rsidRPr="00BB3230">
        <w:rPr>
          <w:sz w:val="24"/>
          <w:szCs w:val="24"/>
        </w:rPr>
        <w:t>VNe</w:t>
      </w:r>
      <w:proofErr w:type="spellEnd"/>
      <w:r w:rsidRPr="00BB3230">
        <w:rPr>
          <w:sz w:val="24"/>
          <w:szCs w:val="24"/>
        </w:rPr>
        <w:t xml:space="preserve"> x (Fator Juros – 1)</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onde</w:t>
      </w:r>
      <w:proofErr w:type="gramEnd"/>
      <w:r w:rsidRPr="00BB3230">
        <w:rPr>
          <w:sz w:val="24"/>
          <w:szCs w:val="24"/>
        </w:rPr>
        <w:t>:</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J = valor unitário da Remuneração devida ao final de cada Período de Capitalização, calculado com 8 (oito) casas decimais, sem arredondamento;</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t>VNe</w:t>
      </w:r>
      <w:proofErr w:type="spellEnd"/>
      <w:r w:rsidRPr="00BB3230">
        <w:rPr>
          <w:sz w:val="24"/>
          <w:szCs w:val="24"/>
        </w:rPr>
        <w:t xml:space="preserve"> = Valor Nominal Unitário das Debêntures ou saldo do Valor Nominal Unitário das Debêntures, conforme o caso, informado/calculado com 8 (oito) casas decimais, sem arredondamento;</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t>FatorJuros</w:t>
      </w:r>
      <w:proofErr w:type="spellEnd"/>
      <w:r w:rsidRPr="00BB3230">
        <w:rPr>
          <w:sz w:val="24"/>
          <w:szCs w:val="24"/>
        </w:rPr>
        <w:t xml:space="preserve"> = fator de juros composto pelo parâmetro de flutuação acrescido de </w:t>
      </w:r>
      <w:r w:rsidRPr="00BB3230">
        <w:rPr>
          <w:i/>
          <w:sz w:val="24"/>
          <w:szCs w:val="24"/>
        </w:rPr>
        <w:t>spread</w:t>
      </w:r>
      <w:r w:rsidRPr="00BB3230">
        <w:rPr>
          <w:sz w:val="24"/>
          <w:szCs w:val="24"/>
        </w:rPr>
        <w:t>, calculado com 9 (nove) casas decimais, com arredondamento, apurado de acordo com a seguinte fórmula:</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jc w:val="center"/>
        <w:rPr>
          <w:sz w:val="24"/>
          <w:szCs w:val="24"/>
        </w:rPr>
      </w:pPr>
      <w:r w:rsidRPr="00BB3230">
        <w:rPr>
          <w:sz w:val="24"/>
          <w:szCs w:val="24"/>
        </w:rPr>
        <w:t>Fator Juros = (</w:t>
      </w:r>
      <w:proofErr w:type="spellStart"/>
      <w:r w:rsidRPr="00BB3230">
        <w:rPr>
          <w:sz w:val="24"/>
          <w:szCs w:val="24"/>
        </w:rPr>
        <w:t>FatorDI</w:t>
      </w:r>
      <w:proofErr w:type="spellEnd"/>
      <w:r w:rsidRPr="00BB3230">
        <w:rPr>
          <w:sz w:val="24"/>
          <w:szCs w:val="24"/>
        </w:rPr>
        <w:t xml:space="preserve"> x Fator Spread)</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Onde:</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lastRenderedPageBreak/>
        <w:t>FatorDI</w:t>
      </w:r>
      <w:proofErr w:type="spellEnd"/>
      <w:r w:rsidRPr="00BB3230">
        <w:rPr>
          <w:sz w:val="24"/>
          <w:szCs w:val="24"/>
        </w:rPr>
        <w:t xml:space="preserve"> = </w:t>
      </w:r>
      <w:proofErr w:type="spellStart"/>
      <w:r w:rsidRPr="00BB3230">
        <w:rPr>
          <w:sz w:val="24"/>
          <w:szCs w:val="24"/>
        </w:rPr>
        <w:t>produtório</w:t>
      </w:r>
      <w:proofErr w:type="spellEnd"/>
      <w:r w:rsidRPr="00BB3230">
        <w:rPr>
          <w:sz w:val="24"/>
          <w:szCs w:val="24"/>
        </w:rPr>
        <w:t xml:space="preserve"> das Taxas DI, da data de início de cada Período de Capitalização, inclusive, até a data de cálculo, exclusive, calculado com 8 (oito) casas decimais, com arredondamento, apurado da seguinte forma:</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noProof/>
          <w:sz w:val="24"/>
          <w:szCs w:val="24"/>
        </w:rPr>
        <w:drawing>
          <wp:anchor distT="0" distB="0" distL="114300" distR="114300" simplePos="0" relativeHeight="251659264" behindDoc="1" locked="0" layoutInCell="1" allowOverlap="1" wp14:anchorId="7EDA52DB" wp14:editId="18A990F9">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n</w:t>
      </w:r>
      <w:proofErr w:type="gramEnd"/>
      <w:r w:rsidRPr="00BB3230">
        <w:rPr>
          <w:sz w:val="24"/>
          <w:szCs w:val="24"/>
        </w:rPr>
        <w:t xml:space="preserve"> = número total de Taxas </w:t>
      </w:r>
      <w:proofErr w:type="spellStart"/>
      <w:r w:rsidRPr="00BB3230">
        <w:rPr>
          <w:sz w:val="24"/>
          <w:szCs w:val="24"/>
        </w:rPr>
        <w:t>DI-o</w:t>
      </w:r>
      <w:r w:rsidRPr="00BB3230">
        <w:rPr>
          <w:i/>
          <w:sz w:val="24"/>
          <w:szCs w:val="24"/>
        </w:rPr>
        <w:t>ver</w:t>
      </w:r>
      <w:proofErr w:type="spellEnd"/>
      <w:r w:rsidRPr="00BB3230">
        <w:rPr>
          <w:sz w:val="24"/>
          <w:szCs w:val="24"/>
        </w:rPr>
        <w:t xml:space="preserve"> consideradas na atualização do ativo.</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t>TDI</w:t>
      </w:r>
      <w:r w:rsidRPr="00BB3230">
        <w:rPr>
          <w:sz w:val="24"/>
          <w:szCs w:val="24"/>
          <w:vertAlign w:val="subscript"/>
        </w:rPr>
        <w:t>k</w:t>
      </w:r>
      <w:proofErr w:type="spellEnd"/>
      <w:r w:rsidRPr="00BB3230">
        <w:rPr>
          <w:sz w:val="24"/>
          <w:szCs w:val="24"/>
        </w:rPr>
        <w:t xml:space="preserve"> = Taxa DI de ordem k, expressa ao dia, calculado com 8 (oito) casas decimais, com arredondamento, apurado da seguinte forma:</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noProof/>
          <w:sz w:val="24"/>
          <w:szCs w:val="24"/>
        </w:rPr>
        <w:drawing>
          <wp:anchor distT="0" distB="0" distL="114300" distR="114300" simplePos="0" relativeHeight="251661312" behindDoc="1" locked="0" layoutInCell="1" allowOverlap="1" wp14:anchorId="3C2B6C36" wp14:editId="68E31F98">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3"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onde</w:t>
      </w:r>
      <w:proofErr w:type="gramEnd"/>
      <w:r w:rsidRPr="00BB3230">
        <w:rPr>
          <w:sz w:val="24"/>
          <w:szCs w:val="24"/>
        </w:rPr>
        <w:t>:</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spellStart"/>
      <w:r w:rsidRPr="00BB3230">
        <w:rPr>
          <w:sz w:val="24"/>
          <w:szCs w:val="24"/>
        </w:rPr>
        <w:t>DI</w:t>
      </w:r>
      <w:r w:rsidRPr="00BB3230">
        <w:rPr>
          <w:sz w:val="24"/>
          <w:szCs w:val="24"/>
          <w:vertAlign w:val="subscript"/>
        </w:rPr>
        <w:t>k</w:t>
      </w:r>
      <w:proofErr w:type="spellEnd"/>
      <w:r w:rsidRPr="00BB3230">
        <w:rPr>
          <w:sz w:val="24"/>
          <w:szCs w:val="24"/>
        </w:rPr>
        <w:t xml:space="preserve"> = Taxa DI de ordem k, divulgada pela B3, utilizada com 2 (duas) casas decimais;</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Fator Spread = Fator calculado com 9 (nove) casas decimais, com arredondamento, calculado conforme a seguinte fórmula:</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noProof/>
          <w:sz w:val="24"/>
          <w:szCs w:val="24"/>
        </w:rPr>
        <w:drawing>
          <wp:anchor distT="0" distB="0" distL="114300" distR="114300" simplePos="0" relativeHeight="251660288" behindDoc="1" locked="0" layoutInCell="1" allowOverlap="1" wp14:anchorId="6C3FEB19" wp14:editId="6B2B18F6">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onde</w:t>
      </w:r>
      <w:proofErr w:type="gramEnd"/>
      <w:r w:rsidRPr="00BB3230">
        <w:rPr>
          <w:sz w:val="24"/>
          <w:szCs w:val="24"/>
        </w:rPr>
        <w:t>:</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roofErr w:type="gramStart"/>
      <w:r w:rsidRPr="00BB3230">
        <w:rPr>
          <w:sz w:val="24"/>
          <w:szCs w:val="24"/>
        </w:rPr>
        <w:t>spread</w:t>
      </w:r>
      <w:proofErr w:type="gramEnd"/>
      <w:r w:rsidRPr="00BB3230">
        <w:rPr>
          <w:sz w:val="24"/>
          <w:szCs w:val="24"/>
        </w:rPr>
        <w:t xml:space="preserve"> = 6,0000 (seis inteiros); e</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 xml:space="preserve">DP = número de Dias Úteis entre a Data da Primeira Integralização ou a Data de Pagamento da Remuneração imediatamente anterior, conforme o caso, e a data de cálculo, sendo “DP” um número inteiro. </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Observações:</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 xml:space="preserve">(i) O fator resultante da expressão (1 + </w:t>
      </w:r>
      <w:proofErr w:type="spellStart"/>
      <w:r w:rsidRPr="00BB3230">
        <w:rPr>
          <w:sz w:val="24"/>
          <w:szCs w:val="24"/>
        </w:rPr>
        <w:t>TDI</w:t>
      </w:r>
      <w:r w:rsidRPr="00BB3230">
        <w:rPr>
          <w:sz w:val="24"/>
          <w:szCs w:val="24"/>
          <w:vertAlign w:val="subscript"/>
        </w:rPr>
        <w:t>k</w:t>
      </w:r>
      <w:proofErr w:type="spellEnd"/>
      <w:r w:rsidRPr="00BB3230">
        <w:rPr>
          <w:sz w:val="24"/>
          <w:szCs w:val="24"/>
        </w:rPr>
        <w:t>) é considerado com 16 (dezesseis) casas decimais, sem arredondamento;</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w:t>
      </w:r>
      <w:proofErr w:type="spellStart"/>
      <w:r w:rsidRPr="00BB3230">
        <w:rPr>
          <w:sz w:val="24"/>
          <w:szCs w:val="24"/>
        </w:rPr>
        <w:t>ii</w:t>
      </w:r>
      <w:proofErr w:type="spellEnd"/>
      <w:r w:rsidRPr="00BB3230">
        <w:rPr>
          <w:sz w:val="24"/>
          <w:szCs w:val="24"/>
        </w:rPr>
        <w:t>)</w:t>
      </w:r>
      <w:r w:rsidRPr="00BB3230">
        <w:rPr>
          <w:sz w:val="24"/>
          <w:szCs w:val="24"/>
        </w:rPr>
        <w:tab/>
        <w:t xml:space="preserve">efetua-se o </w:t>
      </w:r>
      <w:proofErr w:type="spellStart"/>
      <w:r w:rsidRPr="00BB3230">
        <w:rPr>
          <w:sz w:val="24"/>
          <w:szCs w:val="24"/>
        </w:rPr>
        <w:t>produtório</w:t>
      </w:r>
      <w:proofErr w:type="spellEnd"/>
      <w:r w:rsidRPr="00BB3230">
        <w:rPr>
          <w:sz w:val="24"/>
          <w:szCs w:val="24"/>
        </w:rPr>
        <w:t xml:space="preserve"> dos fatores diários (1 + </w:t>
      </w:r>
      <w:proofErr w:type="spellStart"/>
      <w:r w:rsidRPr="00BB3230">
        <w:rPr>
          <w:sz w:val="24"/>
          <w:szCs w:val="24"/>
        </w:rPr>
        <w:t>TDI</w:t>
      </w:r>
      <w:r w:rsidRPr="00BB3230">
        <w:rPr>
          <w:sz w:val="24"/>
          <w:szCs w:val="24"/>
          <w:vertAlign w:val="subscript"/>
        </w:rPr>
        <w:t>k</w:t>
      </w:r>
      <w:proofErr w:type="spellEnd"/>
      <w:r w:rsidRPr="00BB3230">
        <w:rPr>
          <w:sz w:val="24"/>
          <w:szCs w:val="24"/>
        </w:rPr>
        <w:t>), sendo que a cada fator diário acumulado, trunca-se o resultado com 16 (dezesseis) casas decimais, aplicando-se o próximo fator diário, e assim por diante até o último considerado;</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t>(</w:t>
      </w:r>
      <w:proofErr w:type="spellStart"/>
      <w:r w:rsidRPr="00BB3230">
        <w:rPr>
          <w:sz w:val="24"/>
          <w:szCs w:val="24"/>
        </w:rPr>
        <w:t>iii</w:t>
      </w:r>
      <w:proofErr w:type="spellEnd"/>
      <w:r w:rsidRPr="00BB3230">
        <w:rPr>
          <w:sz w:val="24"/>
          <w:szCs w:val="24"/>
        </w:rPr>
        <w:t>)</w:t>
      </w:r>
      <w:r w:rsidRPr="00BB3230">
        <w:rPr>
          <w:sz w:val="24"/>
          <w:szCs w:val="24"/>
        </w:rPr>
        <w:tab/>
        <w:t>a Taxa DI deverá ser utilizada considerando idêntico número de casas decimais divulgado pelo órgão responsável pelo seu cálculo, salvo quando expressamente indicado de outra forma; e</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r w:rsidRPr="00BB3230">
        <w:rPr>
          <w:sz w:val="24"/>
          <w:szCs w:val="24"/>
        </w:rPr>
        <w:lastRenderedPageBreak/>
        <w:t>(</w:t>
      </w:r>
      <w:proofErr w:type="spellStart"/>
      <w:r w:rsidRPr="00BB3230">
        <w:rPr>
          <w:sz w:val="24"/>
          <w:szCs w:val="24"/>
        </w:rPr>
        <w:t>iv</w:t>
      </w:r>
      <w:proofErr w:type="spellEnd"/>
      <w:r w:rsidRPr="00BB3230">
        <w:rPr>
          <w:sz w:val="24"/>
          <w:szCs w:val="24"/>
        </w:rPr>
        <w:t>) Entende-se por “</w:t>
      </w:r>
      <w:r w:rsidRPr="00BB3230">
        <w:rPr>
          <w:sz w:val="24"/>
          <w:szCs w:val="24"/>
          <w:u w:val="single"/>
        </w:rPr>
        <w:t>Período de Capitalização</w:t>
      </w:r>
      <w:r w:rsidRPr="00BB3230">
        <w:rPr>
          <w:sz w:val="24"/>
          <w:szCs w:val="24"/>
        </w:rPr>
        <w:t>”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1E62CC">
      <w:pPr>
        <w:pStyle w:val="PargrafodaLista"/>
        <w:numPr>
          <w:ilvl w:val="0"/>
          <w:numId w:val="73"/>
        </w:numPr>
        <w:spacing w:after="0"/>
        <w:ind w:hanging="720"/>
        <w:contextualSpacing w:val="0"/>
        <w:rPr>
          <w:sz w:val="24"/>
          <w:szCs w:val="24"/>
        </w:rPr>
      </w:pPr>
      <w:r w:rsidRPr="00BB3230">
        <w:rPr>
          <w:sz w:val="24"/>
          <w:szCs w:val="24"/>
        </w:rPr>
        <w:t>No caso de indisponibilidade temporária da Taxa DI quando do pagamento de qualquer obrigação pecuniária prevista nesta Escritura, será utilizada na apuração de “</w:t>
      </w:r>
      <w:proofErr w:type="spellStart"/>
      <w:r w:rsidRPr="00BB3230">
        <w:rPr>
          <w:sz w:val="24"/>
          <w:szCs w:val="24"/>
          <w:u w:val="single"/>
        </w:rPr>
        <w:t>TDI</w:t>
      </w:r>
      <w:r w:rsidRPr="00BB3230">
        <w:rPr>
          <w:sz w:val="24"/>
          <w:szCs w:val="24"/>
          <w:u w:val="single"/>
          <w:vertAlign w:val="subscript"/>
        </w:rPr>
        <w:t>k</w:t>
      </w:r>
      <w:proofErr w:type="spellEnd"/>
      <w:r w:rsidRPr="00BB3230">
        <w:rPr>
          <w:sz w:val="24"/>
          <w:szCs w:val="24"/>
        </w:rPr>
        <w:t>” a última Taxa DI disponível naquela data, não sendo devidas quaisquer compensações financeiras, tanto por parte da Emissora quanto pelos titulares das Debêntures quando da divulgação posterior da Taxa DI aplicável.</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1E62CC">
      <w:pPr>
        <w:pStyle w:val="Corpodetexto"/>
        <w:numPr>
          <w:ilvl w:val="0"/>
          <w:numId w:val="74"/>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BB3230">
        <w:rPr>
          <w:sz w:val="24"/>
          <w:szCs w:val="24"/>
        </w:rPr>
        <w:t>Na ausência de apuração e/ou divulgação da Taxa DI por prazo de 10 (dez) Dias Úteis contados da data esperada para apuração e/ou divulgação (“</w:t>
      </w:r>
      <w:r w:rsidRPr="00BB3230">
        <w:rPr>
          <w:sz w:val="24"/>
          <w:szCs w:val="24"/>
          <w:u w:val="single"/>
        </w:rPr>
        <w:t>Período de Ausência de Taxa DI</w:t>
      </w:r>
      <w:r w:rsidRPr="00BB3230">
        <w:rPr>
          <w:sz w:val="24"/>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BB3230">
        <w:rPr>
          <w:sz w:val="24"/>
          <w:szCs w:val="24"/>
          <w:u w:val="single"/>
        </w:rPr>
        <w:t>Taxa Substitutiva</w:t>
      </w:r>
      <w:r w:rsidRPr="00BB3230">
        <w:rPr>
          <w:sz w:val="24"/>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w:t>
      </w:r>
      <w:proofErr w:type="spellStart"/>
      <w:r w:rsidRPr="00BB3230">
        <w:rPr>
          <w:sz w:val="24"/>
          <w:szCs w:val="24"/>
        </w:rPr>
        <w:t>TDI</w:t>
      </w:r>
      <w:r w:rsidRPr="00BB3230">
        <w:rPr>
          <w:sz w:val="24"/>
          <w:szCs w:val="24"/>
          <w:vertAlign w:val="subscript"/>
        </w:rPr>
        <w:t>k</w:t>
      </w:r>
      <w:proofErr w:type="spellEnd"/>
      <w:r w:rsidRPr="00BB3230">
        <w:rPr>
          <w:sz w:val="24"/>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1E62CC">
      <w:pPr>
        <w:pStyle w:val="Corpodetexto"/>
        <w:numPr>
          <w:ilvl w:val="0"/>
          <w:numId w:val="74"/>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BB3230">
        <w:rPr>
          <w:sz w:val="24"/>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rsidR="00B901E1" w:rsidRPr="00BB3230" w:rsidRDefault="00B901E1" w:rsidP="00B901E1">
      <w:pPr>
        <w:pStyle w:val="Corpodetexto"/>
        <w:tabs>
          <w:tab w:val="left" w:pos="851"/>
        </w:tabs>
        <w:suppressAutoHyphens/>
        <w:autoSpaceDE w:val="0"/>
        <w:autoSpaceDN w:val="0"/>
        <w:adjustRightInd w:val="0"/>
        <w:spacing w:line="300" w:lineRule="exact"/>
        <w:contextualSpacing/>
        <w:rPr>
          <w:sz w:val="24"/>
          <w:szCs w:val="24"/>
        </w:rPr>
      </w:pPr>
    </w:p>
    <w:p w:rsidR="00B901E1" w:rsidRPr="00BB3230" w:rsidRDefault="00B901E1" w:rsidP="001E62CC">
      <w:pPr>
        <w:pStyle w:val="Corpodetexto"/>
        <w:numPr>
          <w:ilvl w:val="0"/>
          <w:numId w:val="74"/>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BB3230">
        <w:rPr>
          <w:sz w:val="24"/>
          <w:szCs w:val="24"/>
        </w:rPr>
        <w:t xml:space="preserve">Caso, após ter sido verificado o quórum necessário para deliberação, não haja acordo sobre a Taxa Substitutiva entre a Emissora e titulares de Debêntures representando, no mínimo, 75% (setenta e cinco por cento) das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w:t>
      </w:r>
      <w:r w:rsidRPr="00BB3230">
        <w:rPr>
          <w:sz w:val="24"/>
          <w:szCs w:val="24"/>
        </w:rPr>
        <w:lastRenderedPageBreak/>
        <w:t xml:space="preserve">e, consequentemente, cancelar a totalidade das Debêntures, sem realizar o pagamento de multa ou prêmio de qualquer natureza, no prazo de até 30 (trinta) dias contados da data da realização da Assembleia Geral de Debenturistas ou da data em que a mesma deveria ter ocorrido ou na Data de Vencimento, o que ocorrer primeiro, pelo Valor Nominal Unitário, ou pelo saldo do Valor Nominal Unitário, conforme o caso, acrescido da Remuneração das Debêntures, calculada </w:t>
      </w:r>
      <w:r w:rsidRPr="00BB3230">
        <w:rPr>
          <w:i/>
          <w:sz w:val="24"/>
          <w:szCs w:val="24"/>
        </w:rPr>
        <w:t xml:space="preserve">pro rata </w:t>
      </w:r>
      <w:proofErr w:type="spellStart"/>
      <w:r w:rsidRPr="00BB3230">
        <w:rPr>
          <w:i/>
          <w:sz w:val="24"/>
          <w:szCs w:val="24"/>
        </w:rPr>
        <w:t>temporis</w:t>
      </w:r>
      <w:proofErr w:type="spellEnd"/>
      <w:r w:rsidRPr="00BB3230">
        <w:rPr>
          <w:sz w:val="24"/>
          <w:szCs w:val="24"/>
        </w:rPr>
        <w:t>, desde a Data 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w:t>
      </w:r>
      <w:proofErr w:type="spellStart"/>
      <w:r w:rsidRPr="00BB3230">
        <w:rPr>
          <w:sz w:val="24"/>
          <w:szCs w:val="24"/>
        </w:rPr>
        <w:t>TDI</w:t>
      </w:r>
      <w:r w:rsidRPr="00BB3230">
        <w:rPr>
          <w:sz w:val="24"/>
          <w:szCs w:val="24"/>
          <w:vertAlign w:val="subscript"/>
        </w:rPr>
        <w:t>k</w:t>
      </w:r>
      <w:proofErr w:type="spellEnd"/>
      <w:r w:rsidRPr="00BB3230">
        <w:rPr>
          <w:sz w:val="24"/>
          <w:szCs w:val="24"/>
        </w:rPr>
        <w:t xml:space="preserve">" será utilizada a última Taxa DI divulgada oficialmente.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Pagamento da Remuneração</w:t>
      </w:r>
    </w:p>
    <w:p w:rsidR="00B901E1" w:rsidRPr="00BB3230" w:rsidRDefault="00B901E1" w:rsidP="00B901E1">
      <w:pPr>
        <w:pStyle w:val="PargrafodaLista"/>
        <w:suppressAutoHyphens/>
        <w:spacing w:line="300" w:lineRule="exact"/>
        <w:ind w:left="0"/>
        <w:rPr>
          <w:b/>
          <w:sz w:val="24"/>
          <w:szCs w:val="24"/>
        </w:rPr>
      </w:pPr>
    </w:p>
    <w:bookmarkEnd w:id="48"/>
    <w:p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A Remuneração será paga mensalmente, a partir da Data de Emissão, sempre no dia 25 de cada mês, sendo o primeiro pagamento em 25 de julho de 2019 e os demais no dia 25 dos meses subsequentes, devendo o último pagamento ocorrer na Data de Vencimento (ou na data em que ocorrer Vencimento Antecipado das Debêntures, conforme previsto nesta Escritura de Emissão, se for o caso) (sendo cada uma, uma “</w:t>
      </w:r>
      <w:r w:rsidRPr="00BB3230">
        <w:rPr>
          <w:sz w:val="24"/>
          <w:szCs w:val="24"/>
          <w:u w:val="single"/>
        </w:rPr>
        <w:t>Data de Pagamento da Remuneração</w:t>
      </w:r>
      <w:r w:rsidRPr="00BB3230">
        <w:rPr>
          <w:sz w:val="24"/>
          <w:szCs w:val="24"/>
        </w:rPr>
        <w:t>”).</w:t>
      </w:r>
    </w:p>
    <w:p w:rsidR="00B901E1" w:rsidRPr="00BB3230" w:rsidRDefault="00B901E1" w:rsidP="00B901E1">
      <w:pPr>
        <w:tabs>
          <w:tab w:val="left" w:pos="3544"/>
        </w:tabs>
        <w:suppressAutoHyphens/>
        <w:spacing w:after="0" w:line="300" w:lineRule="exact"/>
        <w:rPr>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sz w:val="24"/>
          <w:szCs w:val="24"/>
        </w:rPr>
      </w:pPr>
      <w:r w:rsidRPr="00BB3230">
        <w:rPr>
          <w:sz w:val="24"/>
          <w:szCs w:val="24"/>
        </w:rPr>
        <w:t>Farão jus aos pagamentos de qualquer valor devido aos Debenturistas nos termos desta Escritura de Emissão aqueles que sejam titulares de Debêntures no encerramento do Dia Útil imediatamente anterior à respectiva data de pagamento prevista na presente Escritura de Emissão.</w:t>
      </w:r>
    </w:p>
    <w:p w:rsidR="00B901E1" w:rsidRPr="00BB3230" w:rsidRDefault="00B901E1" w:rsidP="00B901E1">
      <w:pPr>
        <w:tabs>
          <w:tab w:val="left" w:pos="3544"/>
        </w:tabs>
        <w:suppressAutoHyphens/>
        <w:spacing w:after="0" w:line="300" w:lineRule="exact"/>
        <w:rPr>
          <w:sz w:val="24"/>
          <w:szCs w:val="24"/>
        </w:rPr>
      </w:pPr>
    </w:p>
    <w:p w:rsidR="00B901E1" w:rsidRPr="00BB3230" w:rsidRDefault="00B901E1" w:rsidP="00B901E1">
      <w:pPr>
        <w:tabs>
          <w:tab w:val="left" w:pos="3544"/>
        </w:tabs>
        <w:suppressAutoHyphens/>
        <w:spacing w:after="0" w:line="300" w:lineRule="exact"/>
        <w:rPr>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Repactuação</w:t>
      </w:r>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 xml:space="preserve">As Debêntures não serão objeto de repactuação programada. </w:t>
      </w:r>
    </w:p>
    <w:p w:rsidR="00B901E1" w:rsidRPr="00BB3230" w:rsidRDefault="00B901E1" w:rsidP="00B901E1">
      <w:pPr>
        <w:pStyle w:val="Cabealho"/>
        <w:suppressAutoHyphens/>
        <w:spacing w:line="300" w:lineRule="exact"/>
        <w:rPr>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mallCaps/>
          <w:sz w:val="24"/>
          <w:szCs w:val="24"/>
        </w:rPr>
      </w:pPr>
      <w:bookmarkStart w:id="49" w:name="_Toc499990364"/>
      <w:r w:rsidRPr="00BB3230">
        <w:rPr>
          <w:smallCaps/>
          <w:sz w:val="24"/>
          <w:szCs w:val="24"/>
        </w:rPr>
        <w:t xml:space="preserve"> </w:t>
      </w:r>
      <w:bookmarkStart w:id="50" w:name="_DV_M234"/>
      <w:bookmarkEnd w:id="49"/>
      <w:bookmarkEnd w:id="50"/>
      <w:r w:rsidRPr="00BB3230">
        <w:rPr>
          <w:b/>
          <w:sz w:val="24"/>
          <w:szCs w:val="24"/>
        </w:rPr>
        <w:t>Aditamento à Presente Escritura de Emissão</w:t>
      </w:r>
      <w:bookmarkStart w:id="51" w:name="_DV_M235"/>
      <w:bookmarkEnd w:id="51"/>
    </w:p>
    <w:p w:rsidR="00B901E1" w:rsidRPr="00BB3230" w:rsidRDefault="00B901E1" w:rsidP="00B901E1">
      <w:pPr>
        <w:pStyle w:val="PargrafodaLista"/>
        <w:suppressAutoHyphens/>
        <w:spacing w:line="300" w:lineRule="exact"/>
        <w:ind w:left="0"/>
        <w:rPr>
          <w:b/>
          <w:smallCaps/>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b/>
          <w:smallCaps/>
          <w:sz w:val="24"/>
          <w:szCs w:val="24"/>
        </w:rPr>
      </w:pPr>
      <w:r w:rsidRPr="00BB3230">
        <w:rPr>
          <w:sz w:val="24"/>
          <w:szCs w:val="24"/>
        </w:rPr>
        <w:t>Quaisquer aditamentos a esta Escritura de Emissão deverão ser celebrados pela Emissora, pelo Agente Fiduciário e pelos Fiadores após aprovação em Assembleia Geral de Debenturistas, conforme aplicável, conforme Cláusula Nona abaixo e exceto pelo previsto na cláusula 4.14.2 abaixo, e posteriormente (i) arquivados na JUCESP, nos termos do item 2.4.1 acima; e (</w:t>
      </w:r>
      <w:proofErr w:type="spellStart"/>
      <w:r w:rsidRPr="00BB3230">
        <w:rPr>
          <w:sz w:val="24"/>
          <w:szCs w:val="24"/>
        </w:rPr>
        <w:t>ii</w:t>
      </w:r>
      <w:proofErr w:type="spellEnd"/>
      <w:r w:rsidRPr="00BB3230">
        <w:rPr>
          <w:sz w:val="24"/>
          <w:szCs w:val="24"/>
        </w:rPr>
        <w:t>) registrados no Cartório de RTD, nos termos do item 2.6.1 acima.</w:t>
      </w:r>
    </w:p>
    <w:p w:rsidR="00B901E1" w:rsidRPr="00BB3230" w:rsidRDefault="00B901E1" w:rsidP="00B901E1">
      <w:pPr>
        <w:pStyle w:val="PargrafodaLista"/>
        <w:suppressAutoHyphens/>
        <w:spacing w:line="300" w:lineRule="exact"/>
        <w:ind w:left="0"/>
        <w:rPr>
          <w:b/>
          <w:smallCaps/>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sz w:val="24"/>
          <w:szCs w:val="24"/>
        </w:rPr>
      </w:pPr>
      <w:r w:rsidRPr="00BB3230">
        <w:rPr>
          <w:sz w:val="24"/>
          <w:szCs w:val="24"/>
        </w:rPr>
        <w:lastRenderedPageBreak/>
        <w:t>Fica desde já dispensada a realização de Assembleia Geral de Debenturistas para deliberar sobre aditamentos decorrentes: (i) da correção de erros materiais, seja ele um erro grosseiro, de digitação ou aritmético, (</w:t>
      </w:r>
      <w:proofErr w:type="spellStart"/>
      <w:r w:rsidRPr="00BB3230">
        <w:rPr>
          <w:sz w:val="24"/>
          <w:szCs w:val="24"/>
        </w:rPr>
        <w:t>ii</w:t>
      </w:r>
      <w:proofErr w:type="spellEnd"/>
      <w:r w:rsidRPr="00BB3230">
        <w:rPr>
          <w:sz w:val="24"/>
          <w:szCs w:val="24"/>
        </w:rPr>
        <w:t>) das alterações a quaisquer documentos da Emissão já expressamente permitidas nos termos do(s) respectivo(s) documento(s) da Emissão, (</w:t>
      </w:r>
      <w:proofErr w:type="spellStart"/>
      <w:r w:rsidRPr="00BB3230">
        <w:rPr>
          <w:sz w:val="24"/>
          <w:szCs w:val="24"/>
        </w:rPr>
        <w:t>iii</w:t>
      </w:r>
      <w:proofErr w:type="spellEnd"/>
      <w:r w:rsidRPr="00BB3230">
        <w:rPr>
          <w:sz w:val="24"/>
          <w:szCs w:val="24"/>
        </w:rPr>
        <w:t>) das alterações a quaisquer documentos da Emissão em razão de exigências formuladas pela CVM, ANBIMA ou pela B3, ou (</w:t>
      </w:r>
      <w:proofErr w:type="spellStart"/>
      <w:r w:rsidRPr="00BB3230">
        <w:rPr>
          <w:sz w:val="24"/>
          <w:szCs w:val="24"/>
        </w:rPr>
        <w:t>iv</w:t>
      </w:r>
      <w:proofErr w:type="spellEnd"/>
      <w:r w:rsidRPr="00BB3230">
        <w:rPr>
          <w:sz w:val="24"/>
          <w:szCs w:val="24"/>
        </w:rPr>
        <w:t>) da atualização dos dados cadastrais das Partes, tais como alteração na razão social, endereço e telefone, entre outros, desde que as alterações ou correções referidas nos itens (i), (</w:t>
      </w:r>
      <w:proofErr w:type="spellStart"/>
      <w:r w:rsidRPr="00BB3230">
        <w:rPr>
          <w:sz w:val="24"/>
          <w:szCs w:val="24"/>
        </w:rPr>
        <w:t>ii</w:t>
      </w:r>
      <w:proofErr w:type="spellEnd"/>
      <w:r w:rsidRPr="00BB3230">
        <w:rPr>
          <w:sz w:val="24"/>
          <w:szCs w:val="24"/>
        </w:rPr>
        <w:t>), (</w:t>
      </w:r>
      <w:proofErr w:type="spellStart"/>
      <w:r w:rsidRPr="00BB3230">
        <w:rPr>
          <w:sz w:val="24"/>
          <w:szCs w:val="24"/>
        </w:rPr>
        <w:t>iii</w:t>
      </w:r>
      <w:proofErr w:type="spellEnd"/>
      <w:r w:rsidRPr="00BB3230">
        <w:rPr>
          <w:sz w:val="24"/>
          <w:szCs w:val="24"/>
        </w:rPr>
        <w:t>) e (</w:t>
      </w:r>
      <w:proofErr w:type="spellStart"/>
      <w:r w:rsidRPr="00BB3230">
        <w:rPr>
          <w:sz w:val="24"/>
          <w:szCs w:val="24"/>
        </w:rPr>
        <w:t>iv</w:t>
      </w:r>
      <w:proofErr w:type="spellEnd"/>
      <w:r w:rsidRPr="00BB3230">
        <w:rPr>
          <w:sz w:val="24"/>
          <w:szCs w:val="24"/>
        </w:rPr>
        <w:t xml:space="preserve">) acima, não possam acarretar qualquer prejuízo aos Debenturistas ou qualquer alteração no fluxo das Debêntures. </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proofErr w:type="gramStart"/>
      <w:r w:rsidRPr="00BB3230">
        <w:rPr>
          <w:b/>
          <w:sz w:val="24"/>
          <w:szCs w:val="24"/>
        </w:rPr>
        <w:t>Multa e Juros Moratórios</w:t>
      </w:r>
      <w:proofErr w:type="gramEnd"/>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Sem prejuízo da Remuneração,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BB3230">
        <w:rPr>
          <w:sz w:val="24"/>
          <w:szCs w:val="24"/>
        </w:rPr>
        <w:t>ii</w:t>
      </w:r>
      <w:proofErr w:type="spellEnd"/>
      <w:r w:rsidRPr="00BB3230">
        <w:rPr>
          <w:sz w:val="24"/>
          <w:szCs w:val="24"/>
        </w:rPr>
        <w:t xml:space="preserve">) a juros moratórios à razão de 1% (um por cento) ao mês, calculados </w:t>
      </w:r>
      <w:r w:rsidRPr="00BB3230">
        <w:rPr>
          <w:i/>
          <w:sz w:val="24"/>
          <w:szCs w:val="24"/>
        </w:rPr>
        <w:t xml:space="preserve">pro rata </w:t>
      </w:r>
      <w:proofErr w:type="spellStart"/>
      <w:r w:rsidRPr="00BB3230">
        <w:rPr>
          <w:i/>
          <w:sz w:val="24"/>
          <w:szCs w:val="24"/>
        </w:rPr>
        <w:t>temporis</w:t>
      </w:r>
      <w:proofErr w:type="spellEnd"/>
      <w:r w:rsidRPr="00BB3230">
        <w:rPr>
          <w:sz w:val="24"/>
          <w:szCs w:val="24"/>
        </w:rPr>
        <w:t xml:space="preserve"> desde a data da inadimplência até a data do efetivo pagamento (“</w:t>
      </w:r>
      <w:r w:rsidRPr="00BB3230">
        <w:rPr>
          <w:sz w:val="24"/>
          <w:szCs w:val="24"/>
          <w:u w:val="single"/>
        </w:rPr>
        <w:t>Encargos Moratórios</w:t>
      </w:r>
      <w:r w:rsidRPr="00BB3230">
        <w:rPr>
          <w:sz w:val="24"/>
          <w:szCs w:val="24"/>
        </w:rPr>
        <w:t>”).</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Atraso no Recebimento dos Pagamentos</w:t>
      </w:r>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 xml:space="preserve">Sem prejuízo do disposto no item 4.14. </w:t>
      </w:r>
      <w:proofErr w:type="gramStart"/>
      <w:r w:rsidRPr="00BB3230">
        <w:rPr>
          <w:sz w:val="24"/>
          <w:szCs w:val="24"/>
        </w:rPr>
        <w:t>acima</w:t>
      </w:r>
      <w:proofErr w:type="gramEnd"/>
      <w:r w:rsidRPr="00BB3230">
        <w:rPr>
          <w:sz w:val="24"/>
          <w:szCs w:val="24"/>
        </w:rPr>
        <w:t>,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Forma e Local de Pagamento</w:t>
      </w:r>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BB3230">
        <w:rPr>
          <w:sz w:val="24"/>
          <w:szCs w:val="24"/>
          <w:u w:val="single"/>
        </w:rPr>
        <w:t>Local de Pagamento</w:t>
      </w:r>
      <w:r w:rsidRPr="00BB3230">
        <w:rPr>
          <w:sz w:val="24"/>
          <w:szCs w:val="24"/>
        </w:rPr>
        <w:t xml:space="preserve">”). </w:t>
      </w:r>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Prorrogação dos Prazos</w:t>
      </w:r>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Considerar-se-ão prorrogados os prazos referentes ao pagamento de qualquer obrigação prevista e decorrente desta Escritura de Emissão, se o vencimento coincidir com dia em que não haja expediente bancário na cidade de São Paulo, Estado de São Paulo,</w:t>
      </w:r>
      <w:r w:rsidRPr="00BB3230">
        <w:rPr>
          <w:color w:val="000000"/>
          <w:sz w:val="24"/>
          <w:szCs w:val="24"/>
        </w:rPr>
        <w:t xml:space="preserve"> </w:t>
      </w:r>
      <w:r w:rsidRPr="00BB3230">
        <w:rPr>
          <w:sz w:val="24"/>
          <w:szCs w:val="24"/>
        </w:rPr>
        <w:t xml:space="preserve">feriado </w:t>
      </w:r>
      <w:r w:rsidRPr="00BB3230">
        <w:rPr>
          <w:sz w:val="24"/>
          <w:szCs w:val="24"/>
        </w:rPr>
        <w:lastRenderedPageBreak/>
        <w:t>nacional, sábado ou domingo,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Pr="00BB3230">
        <w:rPr>
          <w:color w:val="000000"/>
          <w:sz w:val="24"/>
          <w:szCs w:val="24"/>
        </w:rPr>
        <w:t xml:space="preserve"> Para fins desta Escritura de Emissão será considerado “</w:t>
      </w:r>
      <w:r w:rsidRPr="00BB3230">
        <w:rPr>
          <w:color w:val="000000"/>
          <w:sz w:val="24"/>
          <w:szCs w:val="24"/>
          <w:u w:val="single"/>
        </w:rPr>
        <w:t>Dia Útil</w:t>
      </w:r>
      <w:r w:rsidRPr="00BB3230">
        <w:rPr>
          <w:color w:val="000000"/>
          <w:sz w:val="24"/>
          <w:szCs w:val="24"/>
        </w:rPr>
        <w:t>” qualquer dia que não seja sábado, domingo ou feriado declarado nacional.</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1"/>
          <w:numId w:val="66"/>
        </w:numPr>
        <w:suppressAutoHyphens/>
        <w:spacing w:after="0" w:line="300" w:lineRule="exact"/>
        <w:ind w:left="0" w:firstLine="0"/>
        <w:contextualSpacing w:val="0"/>
        <w:rPr>
          <w:b/>
          <w:sz w:val="24"/>
          <w:szCs w:val="24"/>
        </w:rPr>
      </w:pPr>
      <w:r w:rsidRPr="00BB3230">
        <w:rPr>
          <w:b/>
          <w:sz w:val="24"/>
          <w:szCs w:val="24"/>
        </w:rPr>
        <w:t>Publicidade</w:t>
      </w:r>
    </w:p>
    <w:p w:rsidR="00B901E1" w:rsidRPr="00BB3230" w:rsidRDefault="00B901E1" w:rsidP="00B901E1">
      <w:pPr>
        <w:pStyle w:val="PargrafodaLista"/>
        <w:suppressAutoHyphens/>
        <w:spacing w:line="300" w:lineRule="exact"/>
        <w:ind w:left="0"/>
        <w:rPr>
          <w:b/>
          <w:sz w:val="24"/>
          <w:szCs w:val="24"/>
        </w:rPr>
      </w:pPr>
    </w:p>
    <w:p w:rsidR="00B901E1" w:rsidRPr="00BB3230" w:rsidRDefault="00B901E1" w:rsidP="001E62CC">
      <w:pPr>
        <w:pStyle w:val="PargrafodaLista"/>
        <w:numPr>
          <w:ilvl w:val="2"/>
          <w:numId w:val="66"/>
        </w:numPr>
        <w:suppressAutoHyphens/>
        <w:spacing w:after="0" w:line="300" w:lineRule="exact"/>
        <w:ind w:left="0" w:firstLine="0"/>
        <w:contextualSpacing w:val="0"/>
        <w:rPr>
          <w:b/>
          <w:sz w:val="24"/>
          <w:szCs w:val="24"/>
        </w:rPr>
      </w:pPr>
      <w:r w:rsidRPr="00BB3230">
        <w:rPr>
          <w:sz w:val="24"/>
          <w:szCs w:val="24"/>
        </w:rPr>
        <w:t>Os atos societários da Emissora serão publicados nos jornais usualmente utilizados pela Emissora, quais sejam: o (i) Diário Oficial do Estado de São Paulo e (</w:t>
      </w:r>
      <w:proofErr w:type="spellStart"/>
      <w:r w:rsidRPr="00BB3230">
        <w:rPr>
          <w:sz w:val="24"/>
          <w:szCs w:val="24"/>
        </w:rPr>
        <w:t>ii</w:t>
      </w:r>
      <w:proofErr w:type="spellEnd"/>
      <w:r w:rsidRPr="00BB3230">
        <w:rPr>
          <w:sz w:val="24"/>
          <w:szCs w:val="24"/>
        </w:rPr>
        <w:t>) Jornal O Dia SP. Não obstante, todas as publicações que tiverem relação com a Emissão ou envolvam interesses dos Debenturistas exceto atos societários, deverão ser obrigatoriamente comunicados na forma de avisos ou anúncios, no (i) Diário Oficial do Estado de São Paulo e no (</w:t>
      </w:r>
      <w:proofErr w:type="spellStart"/>
      <w:r w:rsidRPr="00BB3230">
        <w:rPr>
          <w:sz w:val="24"/>
          <w:szCs w:val="24"/>
        </w:rPr>
        <w:t>ii</w:t>
      </w:r>
      <w:proofErr w:type="spellEnd"/>
      <w:r w:rsidRPr="00BB3230">
        <w:rPr>
          <w:sz w:val="24"/>
          <w:szCs w:val="24"/>
        </w:rPr>
        <w:t xml:space="preserve">) Jornal O Dia SP, sendo certo que caso a Emissora altere seu jornal de publicação após a Data de Emissão, deverá enviar notificação ao Agente Fiduciário informando o novo veículo de publicação. </w:t>
      </w:r>
    </w:p>
    <w:p w:rsidR="00B901E1" w:rsidRPr="00BB3230" w:rsidRDefault="00B901E1" w:rsidP="00B901E1">
      <w:pPr>
        <w:pStyle w:val="Ttulo2"/>
        <w:suppressAutoHyphens/>
        <w:spacing w:line="300" w:lineRule="exact"/>
        <w:rPr>
          <w:rFonts w:ascii="Times New Roman" w:hAnsi="Times New Roman"/>
          <w:smallCaps/>
          <w:sz w:val="24"/>
          <w:szCs w:val="24"/>
        </w:rPr>
      </w:pPr>
    </w:p>
    <w:p w:rsidR="00B901E1" w:rsidRPr="00BB3230" w:rsidRDefault="00B901E1" w:rsidP="00BB3230">
      <w:pPr>
        <w:spacing w:after="0" w:line="300" w:lineRule="exact"/>
        <w:jc w:val="center"/>
        <w:rPr>
          <w:b/>
          <w:smallCaps/>
          <w:sz w:val="24"/>
          <w:szCs w:val="24"/>
        </w:rPr>
      </w:pPr>
    </w:p>
    <w:p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Cláusula Quinta</w:t>
      </w:r>
    </w:p>
    <w:p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Do Vencimento Antecipado</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52"/>
        </w:numPr>
        <w:suppressAutoHyphens/>
        <w:spacing w:after="0" w:line="300" w:lineRule="exact"/>
        <w:ind w:left="0" w:firstLine="0"/>
        <w:contextualSpacing w:val="0"/>
        <w:rPr>
          <w:rStyle w:val="DeltaViewInsertion"/>
          <w:color w:val="auto"/>
          <w:sz w:val="24"/>
          <w:szCs w:val="24"/>
          <w:u w:val="none"/>
        </w:rPr>
      </w:pPr>
      <w:r w:rsidRPr="00BB3230">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BB3230">
        <w:rPr>
          <w:rStyle w:val="DeltaViewInsertion"/>
          <w:color w:val="auto"/>
          <w:w w:val="0"/>
          <w:sz w:val="24"/>
          <w:szCs w:val="24"/>
          <w:u w:val="none"/>
        </w:rPr>
        <w:t>Debêntures</w:t>
      </w:r>
      <w:r w:rsidRPr="00BB3230">
        <w:rPr>
          <w:sz w:val="24"/>
          <w:szCs w:val="24"/>
        </w:rPr>
        <w:t xml:space="preserve">, conforme o caso, acrescido da Remuneração, calculada </w:t>
      </w:r>
      <w:r w:rsidRPr="00BB3230">
        <w:rPr>
          <w:i/>
          <w:sz w:val="24"/>
          <w:szCs w:val="24"/>
        </w:rPr>
        <w:t>pro</w:t>
      </w:r>
      <w:r w:rsidRPr="00BB3230">
        <w:rPr>
          <w:sz w:val="24"/>
          <w:szCs w:val="24"/>
        </w:rPr>
        <w:t xml:space="preserve"> </w:t>
      </w:r>
      <w:r w:rsidRPr="00BB3230">
        <w:rPr>
          <w:i/>
          <w:sz w:val="24"/>
          <w:szCs w:val="24"/>
        </w:rPr>
        <w:t>rata</w:t>
      </w:r>
      <w:r w:rsidRPr="00BB3230">
        <w:rPr>
          <w:sz w:val="24"/>
          <w:szCs w:val="24"/>
        </w:rPr>
        <w:t xml:space="preserve"> </w:t>
      </w:r>
      <w:proofErr w:type="spellStart"/>
      <w:r w:rsidRPr="00BB3230">
        <w:rPr>
          <w:i/>
          <w:sz w:val="24"/>
          <w:szCs w:val="24"/>
        </w:rPr>
        <w:t>temporis</w:t>
      </w:r>
      <w:proofErr w:type="spellEnd"/>
      <w:r w:rsidRPr="00BB3230">
        <w:rPr>
          <w:rStyle w:val="DeltaViewInsertion"/>
          <w:color w:val="auto"/>
          <w:sz w:val="24"/>
          <w:szCs w:val="24"/>
          <w:u w:val="none"/>
        </w:rPr>
        <w:t xml:space="preserve">, desde a </w:t>
      </w:r>
      <w:r w:rsidRPr="00BB3230">
        <w:rPr>
          <w:sz w:val="24"/>
          <w:szCs w:val="24"/>
        </w:rPr>
        <w:t>Data da Primeira Integralização</w:t>
      </w:r>
      <w:r w:rsidRPr="00BB3230">
        <w:rPr>
          <w:rStyle w:val="DeltaViewInsertion"/>
          <w:color w:val="auto"/>
          <w:sz w:val="24"/>
          <w:szCs w:val="24"/>
          <w:u w:val="none"/>
        </w:rPr>
        <w:t xml:space="preserve">, ou a última Data de Pagamento da Remuneração, conforme o caso, até a data do seu efetivo pagamento, </w:t>
      </w:r>
      <w:r w:rsidRPr="00BB3230">
        <w:rPr>
          <w:sz w:val="24"/>
          <w:szCs w:val="24"/>
        </w:rPr>
        <w:t>sem prejuízo, quando for o caso, da cobrança dos Encargos Moratórios (conforme abaixo definidos) e de quaisquer outros valores eventualmente devidos pela Emissora</w:t>
      </w:r>
      <w:r w:rsidRPr="00BB3230">
        <w:rPr>
          <w:rStyle w:val="DeltaViewInsertion"/>
          <w:color w:val="auto"/>
          <w:sz w:val="24"/>
          <w:szCs w:val="24"/>
          <w:u w:val="none"/>
        </w:rPr>
        <w:t xml:space="preserve"> (“</w:t>
      </w:r>
      <w:r w:rsidRPr="00BB3230">
        <w:rPr>
          <w:rStyle w:val="DeltaViewInsertion"/>
          <w:color w:val="auto"/>
          <w:sz w:val="24"/>
          <w:szCs w:val="24"/>
          <w:u w:val="single"/>
        </w:rPr>
        <w:t>Montante Devido Antecipadamente</w:t>
      </w:r>
      <w:r w:rsidRPr="00BB3230">
        <w:rPr>
          <w:rStyle w:val="DeltaViewInsertion"/>
          <w:color w:val="auto"/>
          <w:sz w:val="24"/>
          <w:szCs w:val="24"/>
          <w:u w:val="none"/>
        </w:rPr>
        <w:t>”), na ocorrência das hipóteses descritas nos itens 5.1.1 e 5.1.2 abaixo, observados os eventuais prazos de cura, quando aplicáveis (“</w:t>
      </w:r>
      <w:r w:rsidRPr="00BB3230">
        <w:rPr>
          <w:rStyle w:val="DeltaViewInsertion"/>
          <w:color w:val="auto"/>
          <w:sz w:val="24"/>
          <w:szCs w:val="24"/>
          <w:u w:val="single"/>
        </w:rPr>
        <w:t>Eventos de Vencimento Antecipado</w:t>
      </w:r>
      <w:r w:rsidRPr="00BB3230">
        <w:rPr>
          <w:rStyle w:val="DeltaViewInsertion"/>
          <w:color w:val="auto"/>
          <w:sz w:val="24"/>
          <w:szCs w:val="24"/>
          <w:u w:val="none"/>
        </w:rPr>
        <w:t>”):</w:t>
      </w:r>
    </w:p>
    <w:p w:rsidR="00B901E1" w:rsidRPr="007C6592" w:rsidRDefault="00B901E1" w:rsidP="00B901E1">
      <w:pPr>
        <w:pStyle w:val="Subttulo"/>
        <w:spacing w:line="300" w:lineRule="exact"/>
        <w:ind w:left="709"/>
        <w:jc w:val="both"/>
        <w:rPr>
          <w:rStyle w:val="DeltaViewInsertion"/>
          <w:rFonts w:ascii="Times New Roman" w:hAnsi="Times New Roman" w:cs="Times New Roman"/>
          <w:b/>
          <w:color w:val="auto"/>
          <w:lang w:val="pt-BR"/>
        </w:rPr>
      </w:pPr>
    </w:p>
    <w:p w:rsidR="00B901E1" w:rsidRPr="00BB3230" w:rsidRDefault="00B901E1" w:rsidP="001E62CC">
      <w:pPr>
        <w:pStyle w:val="PargrafodaLista"/>
        <w:numPr>
          <w:ilvl w:val="0"/>
          <w:numId w:val="53"/>
        </w:numPr>
        <w:suppressAutoHyphens/>
        <w:spacing w:after="0" w:line="300" w:lineRule="exact"/>
        <w:ind w:left="0" w:firstLine="0"/>
        <w:contextualSpacing w:val="0"/>
        <w:rPr>
          <w:sz w:val="24"/>
          <w:szCs w:val="24"/>
        </w:rPr>
      </w:pPr>
      <w:r w:rsidRPr="00BB3230">
        <w:rPr>
          <w:rStyle w:val="DeltaViewInsertion"/>
          <w:color w:val="auto"/>
          <w:sz w:val="24"/>
          <w:szCs w:val="24"/>
        </w:rPr>
        <w:t>A</w:t>
      </w:r>
      <w:r w:rsidRPr="00BB3230">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BB3230">
        <w:rPr>
          <w:sz w:val="24"/>
          <w:szCs w:val="24"/>
          <w:u w:val="single"/>
        </w:rPr>
        <w:t>Eventos de Vencimento Antecipado Automático</w:t>
      </w:r>
      <w:r w:rsidRPr="00BB3230">
        <w:rPr>
          <w:sz w:val="24"/>
          <w:szCs w:val="24"/>
        </w:rPr>
        <w:t xml:space="preserve">”): </w:t>
      </w:r>
    </w:p>
    <w:p w:rsidR="00B901E1" w:rsidRPr="00BB3230" w:rsidRDefault="00B901E1" w:rsidP="00B901E1">
      <w:pPr>
        <w:pStyle w:val="Corpodetexto"/>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inadimplemento</w:t>
      </w:r>
      <w:proofErr w:type="gramEnd"/>
      <w:r w:rsidRPr="00BB3230">
        <w:rPr>
          <w:sz w:val="24"/>
          <w:szCs w:val="24"/>
        </w:rPr>
        <w:t xml:space="preserve">, pela Emissora e/ou pelos Fiadores, de quaisquer obrigações pecuniárias relativas às Debêntures e/ou previstas no Contrato de Cessão Fiduciária de Direitos de Crédito, devidas aos Debenturistas, nas datas previstas na Escritura </w:t>
      </w:r>
      <w:r w:rsidRPr="00BB3230">
        <w:rPr>
          <w:sz w:val="24"/>
          <w:szCs w:val="24"/>
        </w:rPr>
        <w:lastRenderedPageBreak/>
        <w:t>de Emissão e/ou no Contrato de Cessão Fiduciária de Direitos de Crédito, não sanadas em até 02 (dois) Dias Úteis contados do referido inadimplemento;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utilização, pela Emissora, dos recursos líquidos obtidos com a Emissão estritamente nos termos desta Escritura de Emissão; </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vencimento</w:t>
      </w:r>
      <w:proofErr w:type="gramEnd"/>
      <w:r w:rsidRPr="00BB3230">
        <w:rPr>
          <w:sz w:val="24"/>
          <w:szCs w:val="24"/>
        </w:rPr>
        <w:t xml:space="preserve"> antecipado ou inadimplemento, observados os eventuais prazos de cura, pela Emissora e/ou pelos Fiadores de quaisquer obrigações financeiras com os Debenturistas;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decisão</w:t>
      </w:r>
      <w:proofErr w:type="gramEnd"/>
      <w:r w:rsidRPr="00BB3230">
        <w:rPr>
          <w:sz w:val="24"/>
          <w:szCs w:val="24"/>
        </w:rPr>
        <w:t xml:space="preserve"> transitada em julgado declarando a invalidade, nulidade ou inexequibilidade da integralidade desta Escritura de Emissão;</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r w:rsidRPr="00BB3230">
        <w:rPr>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 incluindo qualquer incorporação de ações e, sem a prévia e expressa anuência de Debenturistas representando no mínimo 75% (setenta e cinco por cento) das Debêntures em circulação reunidos em assembleia geral de debenturistas convocada especificamente para este fim, nos termos do artigo 231 da Lei das Sociedades por Ações, ressalvada a hipótese prevista no parágrafo primeiro do referido artigo;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bookmarkStart w:id="52" w:name="_Ref282594913"/>
      <w:r w:rsidRPr="00BB3230">
        <w:rPr>
          <w:sz w:val="24"/>
          <w:szCs w:val="24"/>
        </w:rPr>
        <w:t>questionamento judicial, pela Emissora e/ou por qualquer Fiador, bem como qualquer controladora (conforme definição de controle prevista no artigo 116 da Lei das Sociedades por Ações) da Emissora ("</w:t>
      </w:r>
      <w:r w:rsidRPr="00BB3230">
        <w:rPr>
          <w:sz w:val="24"/>
          <w:szCs w:val="24"/>
          <w:u w:val="single"/>
        </w:rPr>
        <w:t>Controladora</w:t>
      </w:r>
      <w:r w:rsidRPr="00BB3230">
        <w:rPr>
          <w:sz w:val="24"/>
          <w:szCs w:val="24"/>
        </w:rPr>
        <w:t>"), por qualquer sociedade controlada (conforme definição de controle prevista no artigo 116 da Lei das Sociedades por Ações) pela Emissora ("</w:t>
      </w:r>
      <w:r w:rsidRPr="00BB3230">
        <w:rPr>
          <w:sz w:val="24"/>
          <w:szCs w:val="24"/>
          <w:u w:val="single"/>
        </w:rPr>
        <w:t>Controlada</w:t>
      </w:r>
      <w:r w:rsidRPr="00BB3230">
        <w:rPr>
          <w:sz w:val="24"/>
          <w:szCs w:val="24"/>
        </w:rPr>
        <w:t>") e/ou por qualquer coligada da Emissora, desta Escritura de Emissão, da Fiança e/ou do Contrato de Cessão Fiduciária de Direitos de Crédito;</w:t>
      </w:r>
      <w:bookmarkEnd w:id="52"/>
      <w:r w:rsidRPr="00BB3230">
        <w:rPr>
          <w:sz w:val="24"/>
          <w:szCs w:val="24"/>
        </w:rPr>
        <w:t xml:space="preserve">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r w:rsidRPr="00BB3230">
        <w:rPr>
          <w:sz w:val="24"/>
          <w:szCs w:val="24"/>
        </w:rPr>
        <w:t>cessão, promessa de cessão ou qualquer forma de transferência ou promessa de transferência a terceiros, no todo ou em parte, pela Emissora e/ou pelos Fiadores, de qualquer de suas obrigações nos termos desta Escritura de Emissão e/ou do Contrato de Cessão Fiduciária de Direitos de Crédito, sem a prévia e expressa anuência de Debenturistas representando no mínimo 75% (setenta e cinco por cento) das Debêntures em circulação reunidos em assembleia geral de debenturistas convocada especificamente para este fim;</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bookmarkStart w:id="53" w:name="_Ref328666561"/>
      <w:r w:rsidRPr="00BB3230">
        <w:rPr>
          <w:sz w:val="24"/>
          <w:szCs w:val="24"/>
        </w:rPr>
        <w:t xml:space="preserve">com relação a qualquer dos direitos dados em garantia, nos termos do Contrato de Cessão Fiduciária de Direitos de Crédito, conforme aplicável, rescisão, distrato, aditamento ou qualquer forma de alteração, cessão, venda, alienação, transferência, </w:t>
      </w:r>
      <w:r w:rsidRPr="00BB3230">
        <w:rPr>
          <w:sz w:val="24"/>
          <w:szCs w:val="24"/>
        </w:rPr>
        <w:lastRenderedPageBreak/>
        <w:t xml:space="preserve">permuta, conferência ao capital, instituição de usufruto ou fideicomisso, endosso, desconto ou qualquer outra forma de transferência ou disposição, inclusive por meio de redução de capital, ou constituição de qualquer ônus pela </w:t>
      </w:r>
      <w:proofErr w:type="spellStart"/>
      <w:r w:rsidRPr="00BB3230">
        <w:rPr>
          <w:sz w:val="24"/>
          <w:szCs w:val="24"/>
        </w:rPr>
        <w:t>Socicam</w:t>
      </w:r>
      <w:proofErr w:type="spellEnd"/>
      <w:r w:rsidRPr="00BB3230">
        <w:rPr>
          <w:sz w:val="24"/>
          <w:szCs w:val="24"/>
        </w:rPr>
        <w:t xml:space="preserve"> (exceto pela Garantia Real), de forma gratuita ou onerosa, no todo ou em parte, direta ou indiretamente, ainda que para ou em favor de pessoa do mesmo grupo econômico;</w:t>
      </w:r>
      <w:bookmarkEnd w:id="53"/>
      <w:r w:rsidRPr="00BB3230">
        <w:rPr>
          <w:sz w:val="24"/>
          <w:szCs w:val="24"/>
        </w:rPr>
        <w:t xml:space="preserve"> </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realização</w:t>
      </w:r>
      <w:proofErr w:type="gramEnd"/>
      <w:r w:rsidRPr="00BB3230">
        <w:rPr>
          <w:sz w:val="24"/>
          <w:szCs w:val="24"/>
        </w:rPr>
        <w:t xml:space="preserve"> de redução de capital social da Emissora, após a data de assinatura desta Escritura de Emissão, sem que haja anuência prévia dos Debenturistas, conforme disposto no parágrafo 3º do artigo 174 da Lei das Sociedades por Ações;</w:t>
      </w:r>
    </w:p>
    <w:p w:rsidR="00B901E1" w:rsidRPr="00BB3230" w:rsidRDefault="00B901E1" w:rsidP="00B901E1">
      <w:pPr>
        <w:suppressAutoHyphens/>
        <w:autoSpaceDE w:val="0"/>
        <w:autoSpaceDN w:val="0"/>
        <w:adjustRightInd w:val="0"/>
        <w:spacing w:after="0" w:line="300" w:lineRule="exact"/>
        <w:ind w:left="1134" w:hanging="425"/>
        <w:rPr>
          <w:sz w:val="24"/>
          <w:szCs w:val="24"/>
          <w:highlight w:val="yellow"/>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proposta</w:t>
      </w:r>
      <w:proofErr w:type="gramEnd"/>
      <w:r w:rsidRPr="00BB3230">
        <w:rPr>
          <w:sz w:val="24"/>
          <w:szCs w:val="24"/>
        </w:rPr>
        <w:t xml:space="preserve">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pStyle w:val="PargrafodaLista"/>
        <w:numPr>
          <w:ilvl w:val="0"/>
          <w:numId w:val="8"/>
        </w:numPr>
        <w:spacing w:after="0" w:line="300" w:lineRule="exact"/>
        <w:ind w:left="851" w:hanging="851"/>
        <w:contextualSpacing w:val="0"/>
        <w:rPr>
          <w:rFonts w:eastAsiaTheme="minorHAnsi"/>
          <w:sz w:val="24"/>
          <w:szCs w:val="24"/>
          <w:lang w:eastAsia="en-US"/>
        </w:rPr>
      </w:pPr>
      <w:r w:rsidRPr="00BB3230">
        <w:rPr>
          <w:rFonts w:eastAsiaTheme="minorHAnsi"/>
          <w:sz w:val="24"/>
          <w:szCs w:val="24"/>
          <w:lang w:eastAsia="en-US"/>
        </w:rPr>
        <w:t xml:space="preserve">caso ocorra (i) a dissolução, extinção ou a liquidação da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w:t>
      </w:r>
      <w:proofErr w:type="spellStart"/>
      <w:r w:rsidRPr="00BB3230">
        <w:rPr>
          <w:rFonts w:eastAsiaTheme="minorHAnsi"/>
          <w:sz w:val="24"/>
          <w:szCs w:val="24"/>
          <w:lang w:eastAsia="en-US"/>
        </w:rPr>
        <w:t>ii</w:t>
      </w:r>
      <w:proofErr w:type="spellEnd"/>
      <w:r w:rsidRPr="00BB3230">
        <w:rPr>
          <w:rFonts w:eastAsiaTheme="minorHAnsi"/>
          <w:sz w:val="24"/>
          <w:szCs w:val="24"/>
          <w:lang w:eastAsia="en-US"/>
        </w:rPr>
        <w:t xml:space="preserve">) a decretação de falência da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w:t>
      </w:r>
      <w:proofErr w:type="spellStart"/>
      <w:r w:rsidRPr="00BB3230">
        <w:rPr>
          <w:rFonts w:eastAsiaTheme="minorHAnsi"/>
          <w:sz w:val="24"/>
          <w:szCs w:val="24"/>
          <w:lang w:eastAsia="en-US"/>
        </w:rPr>
        <w:t>iii</w:t>
      </w:r>
      <w:proofErr w:type="spellEnd"/>
      <w:r w:rsidRPr="00BB3230">
        <w:rPr>
          <w:rFonts w:eastAsiaTheme="minorHAnsi"/>
          <w:sz w:val="24"/>
          <w:szCs w:val="24"/>
          <w:lang w:eastAsia="en-US"/>
        </w:rPr>
        <w:t xml:space="preserve">) o pedido de autofalência, por parte da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w:t>
      </w:r>
      <w:proofErr w:type="spellStart"/>
      <w:r w:rsidRPr="00BB3230">
        <w:rPr>
          <w:rFonts w:eastAsiaTheme="minorHAnsi"/>
          <w:sz w:val="24"/>
          <w:szCs w:val="24"/>
          <w:lang w:eastAsia="en-US"/>
        </w:rPr>
        <w:t>iv</w:t>
      </w:r>
      <w:proofErr w:type="spellEnd"/>
      <w:r w:rsidRPr="00BB3230">
        <w:rPr>
          <w:rFonts w:eastAsiaTheme="minorHAnsi"/>
          <w:sz w:val="24"/>
          <w:szCs w:val="24"/>
          <w:lang w:eastAsia="en-US"/>
        </w:rPr>
        <w:t xml:space="preserve">) a apresentação de pedido, por parte da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de plano de recuperação extrajudicial a seus credores, independentemente de ter sido requerida homologação judicial do referido plano; (v) o ingresso pela Emissora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em juízo com requerimento de recuperação judicial, independentemente de seu deferimento pelo juiz competente; ou (vi) a declaração de insolvência da Emissora e e/ou da </w:t>
      </w:r>
      <w:proofErr w:type="spellStart"/>
      <w:r w:rsidRPr="00BB3230">
        <w:rPr>
          <w:rFonts w:eastAsiaTheme="minorHAnsi"/>
          <w:sz w:val="24"/>
          <w:szCs w:val="24"/>
          <w:lang w:eastAsia="en-US"/>
        </w:rPr>
        <w:t>Socicam</w:t>
      </w:r>
      <w:proofErr w:type="spellEnd"/>
      <w:r w:rsidRPr="00BB3230">
        <w:rPr>
          <w:rFonts w:eastAsiaTheme="minorHAnsi"/>
          <w:sz w:val="24"/>
          <w:szCs w:val="24"/>
          <w:lang w:eastAsia="en-US"/>
        </w:rPr>
        <w:t xml:space="preserve"> e/ou da FMFS ou incluindo acordo com credores (</w:t>
      </w:r>
      <w:proofErr w:type="spellStart"/>
      <w:r w:rsidRPr="00BB3230">
        <w:rPr>
          <w:rFonts w:eastAsiaTheme="minorHAnsi"/>
          <w:i/>
          <w:sz w:val="24"/>
          <w:szCs w:val="24"/>
          <w:lang w:eastAsia="en-US"/>
        </w:rPr>
        <w:t>standstill</w:t>
      </w:r>
      <w:proofErr w:type="spellEnd"/>
      <w:r w:rsidRPr="00BB3230">
        <w:rPr>
          <w:rFonts w:eastAsiaTheme="minorHAnsi"/>
          <w:sz w:val="24"/>
          <w:szCs w:val="24"/>
          <w:lang w:eastAsia="en-US"/>
        </w:rPr>
        <w:t>), nos termos da legislação aplicável;</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transformação</w:t>
      </w:r>
      <w:proofErr w:type="gramEnd"/>
      <w:r w:rsidRPr="00BB3230">
        <w:rPr>
          <w:sz w:val="24"/>
          <w:szCs w:val="24"/>
        </w:rPr>
        <w:t xml:space="preserve"> da Emissora, de forma que deixe de ser uma sociedade por ações, nos termos dos artigos 220 a 222 da Lei das Sociedades por Ações;</w:t>
      </w:r>
      <w:r w:rsidRPr="00BB3230" w:rsidDel="00695E3E">
        <w:rPr>
          <w:sz w:val="24"/>
          <w:szCs w:val="24"/>
        </w:rPr>
        <w:t xml:space="preserve">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cessação</w:t>
      </w:r>
      <w:proofErr w:type="gramEnd"/>
      <w:r w:rsidRPr="00BB3230">
        <w:rPr>
          <w:sz w:val="24"/>
          <w:szCs w:val="24"/>
        </w:rPr>
        <w:t xml:space="preserve"> pela Emissora de suas atividades empresariais ou adoção de medidas societárias voltadas à sua liquidação ou dissolução;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bookmarkStart w:id="54" w:name="_Ref272931218"/>
      <w:proofErr w:type="gramStart"/>
      <w:r w:rsidRPr="00BB3230">
        <w:rPr>
          <w:sz w:val="24"/>
          <w:szCs w:val="24"/>
        </w:rPr>
        <w:t>inadimplemento</w:t>
      </w:r>
      <w:proofErr w:type="gramEnd"/>
      <w:r w:rsidRPr="00BB3230">
        <w:rPr>
          <w:sz w:val="24"/>
          <w:szCs w:val="24"/>
        </w:rPr>
        <w:t>, pela Emissora (ainda que na condição de garantidora), de qualquer dívida ou obrigação em valor, individual ou agregado, igual ou superior a R$ 3.000.000,00 (três milhões de reais), ou seu equivalente em outras moedas</w:t>
      </w:r>
      <w:bookmarkEnd w:id="54"/>
      <w:r w:rsidRPr="00BB3230">
        <w:rPr>
          <w:sz w:val="24"/>
          <w:szCs w:val="24"/>
        </w:rPr>
        <w:t>, sendo certo que o valor a que se refere este item será atualizado mensalmente, a partir da Data de Emissão, pelo Índice Geral de Preços do Mercado, calculado e divulgado pela Fundação Getúlio Vargas (“</w:t>
      </w:r>
      <w:r w:rsidRPr="00BB3230">
        <w:rPr>
          <w:sz w:val="24"/>
          <w:szCs w:val="24"/>
          <w:u w:val="single"/>
        </w:rPr>
        <w:t>IGP-M</w:t>
      </w:r>
      <w:r w:rsidRPr="00BB3230">
        <w:rPr>
          <w:sz w:val="24"/>
          <w:szCs w:val="24"/>
        </w:rPr>
        <w:t xml:space="preserve">”);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lastRenderedPageBreak/>
        <w:t>se</w:t>
      </w:r>
      <w:proofErr w:type="gramEnd"/>
      <w:r w:rsidRPr="00BB3230">
        <w:rPr>
          <w:sz w:val="24"/>
          <w:szCs w:val="24"/>
        </w:rPr>
        <w:t xml:space="preserve"> qualquer documento da Emissão ou qualquer uma de suas disposições substanciais forem revogadas, rescindidas, se tornarem nulas ou deixarem de estar em pleno efeito e vigor;</w:t>
      </w:r>
    </w:p>
    <w:p w:rsidR="00B901E1" w:rsidRPr="00BB3230" w:rsidRDefault="00B901E1" w:rsidP="00B901E1">
      <w:pPr>
        <w:tabs>
          <w:tab w:val="left" w:pos="851"/>
        </w:tabs>
        <w:spacing w:after="0" w:line="300" w:lineRule="exact"/>
        <w:contextualSpacing/>
        <w:rPr>
          <w:sz w:val="24"/>
          <w:szCs w:val="24"/>
        </w:rPr>
      </w:pPr>
    </w:p>
    <w:p w:rsidR="00B901E1" w:rsidRPr="00BB3230" w:rsidRDefault="00B901E1" w:rsidP="001E62CC">
      <w:pPr>
        <w:pStyle w:val="PargrafodaLista"/>
        <w:numPr>
          <w:ilvl w:val="0"/>
          <w:numId w:val="53"/>
        </w:numPr>
        <w:suppressAutoHyphens/>
        <w:spacing w:after="0" w:line="300" w:lineRule="exact"/>
        <w:ind w:left="0" w:firstLine="0"/>
        <w:contextualSpacing w:val="0"/>
        <w:rPr>
          <w:sz w:val="24"/>
          <w:szCs w:val="24"/>
        </w:rPr>
      </w:pPr>
      <w:r w:rsidRPr="00BB3230">
        <w:rPr>
          <w:sz w:val="24"/>
          <w:szCs w:val="24"/>
        </w:rPr>
        <w:t xml:space="preserve">Na </w:t>
      </w:r>
      <w:r w:rsidRPr="00BB3230">
        <w:rPr>
          <w:rStyle w:val="DeltaViewInsertion"/>
          <w:color w:val="auto"/>
          <w:sz w:val="24"/>
          <w:szCs w:val="24"/>
          <w:u w:val="none"/>
        </w:rPr>
        <w:t>ocorrência</w:t>
      </w:r>
      <w:r w:rsidRPr="00BB3230">
        <w:rPr>
          <w:sz w:val="24"/>
          <w:szCs w:val="24"/>
        </w:rPr>
        <w:t xml:space="preserve">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w:t>
      </w:r>
      <w:r w:rsidRPr="00BB3230">
        <w:rPr>
          <w:rStyle w:val="DeltaViewInsertion"/>
          <w:color w:val="auto"/>
          <w:sz w:val="24"/>
          <w:szCs w:val="24"/>
          <w:u w:val="none"/>
        </w:rPr>
        <w:t>antecipado das Debêntures, observado o disposto nos itens abaixo</w:t>
      </w:r>
      <w:r w:rsidRPr="00BB3230">
        <w:rPr>
          <w:sz w:val="24"/>
          <w:szCs w:val="24"/>
        </w:rPr>
        <w:t xml:space="preserve"> (“</w:t>
      </w:r>
      <w:r w:rsidRPr="00BB3230">
        <w:rPr>
          <w:sz w:val="24"/>
          <w:szCs w:val="24"/>
          <w:u w:val="single"/>
        </w:rPr>
        <w:t>Eventos de Vencimento Antecipado Não-Automático</w:t>
      </w:r>
      <w:r w:rsidRPr="00BB3230">
        <w:rPr>
          <w:sz w:val="24"/>
          <w:szCs w:val="24"/>
        </w:rPr>
        <w:t>”):</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inadimplemento</w:t>
      </w:r>
      <w:proofErr w:type="gramEnd"/>
      <w:r w:rsidRPr="00BB3230">
        <w:rPr>
          <w:sz w:val="24"/>
          <w:szCs w:val="24"/>
        </w:rPr>
        <w:t>,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rsidR="00B901E1" w:rsidRPr="00BB3230" w:rsidRDefault="00B901E1" w:rsidP="00B901E1">
      <w:pPr>
        <w:tabs>
          <w:tab w:val="left" w:pos="851"/>
        </w:tabs>
        <w:spacing w:after="0" w:line="300" w:lineRule="exact"/>
        <w:ind w:left="851"/>
        <w:contextualSpacing/>
        <w:rPr>
          <w:sz w:val="24"/>
          <w:szCs w:val="24"/>
        </w:rPr>
      </w:pPr>
    </w:p>
    <w:p w:rsidR="00B901E1" w:rsidRPr="00BB3230" w:rsidRDefault="00B901E1" w:rsidP="001E62CC">
      <w:pPr>
        <w:numPr>
          <w:ilvl w:val="0"/>
          <w:numId w:val="72"/>
        </w:numPr>
        <w:tabs>
          <w:tab w:val="left" w:pos="851"/>
        </w:tabs>
        <w:spacing w:after="0" w:line="300" w:lineRule="exact"/>
        <w:ind w:left="851" w:hanging="851"/>
        <w:contextualSpacing/>
        <w:rPr>
          <w:sz w:val="24"/>
          <w:szCs w:val="24"/>
        </w:rPr>
      </w:pPr>
      <w:r w:rsidRPr="00BB3230">
        <w:rPr>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B901E1" w:rsidRPr="00BB3230" w:rsidRDefault="00B901E1" w:rsidP="00B901E1">
      <w:pPr>
        <w:tabs>
          <w:tab w:val="left" w:pos="851"/>
        </w:tabs>
        <w:spacing w:after="0" w:line="300" w:lineRule="exact"/>
        <w:ind w:left="851"/>
        <w:contextualSpacing/>
        <w:rPr>
          <w:sz w:val="24"/>
          <w:szCs w:val="24"/>
        </w:rPr>
      </w:pPr>
    </w:p>
    <w:p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constituição das Garantias, nos termos e prazos previstos no Contrato de Cessão Fiduciária de Direitos de Crédito; </w:t>
      </w:r>
    </w:p>
    <w:p w:rsidR="00B901E1" w:rsidRPr="00BB3230" w:rsidRDefault="00B901E1" w:rsidP="00B901E1">
      <w:pPr>
        <w:pStyle w:val="PargrafodaLista"/>
        <w:rPr>
          <w:sz w:val="24"/>
          <w:szCs w:val="24"/>
        </w:rPr>
      </w:pPr>
    </w:p>
    <w:p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questionamento</w:t>
      </w:r>
      <w:proofErr w:type="gramEnd"/>
      <w:r w:rsidRPr="00BB3230">
        <w:rPr>
          <w:sz w:val="24"/>
          <w:szCs w:val="24"/>
        </w:rPr>
        <w:t xml:space="preserve"> judicial,</w:t>
      </w:r>
      <w:r w:rsidRPr="00BB3230" w:rsidDel="008035B9">
        <w:rPr>
          <w:sz w:val="24"/>
          <w:szCs w:val="24"/>
        </w:rPr>
        <w:t xml:space="preserve"> </w:t>
      </w:r>
      <w:r w:rsidRPr="00BB3230">
        <w:rPr>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rsidR="00B901E1" w:rsidRPr="00BB3230" w:rsidRDefault="00B901E1" w:rsidP="00B901E1">
      <w:pPr>
        <w:pStyle w:val="PargrafodaLista"/>
        <w:rPr>
          <w:sz w:val="24"/>
          <w:szCs w:val="24"/>
        </w:rPr>
      </w:pPr>
    </w:p>
    <w:p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pedido</w:t>
      </w:r>
      <w:proofErr w:type="gramEnd"/>
      <w:r w:rsidRPr="00BB3230">
        <w:rPr>
          <w:sz w:val="24"/>
          <w:szCs w:val="24"/>
        </w:rPr>
        <w:t xml:space="preserve"> de falência formulado por terceiros contra a Emissora e/ou da </w:t>
      </w:r>
      <w:proofErr w:type="spellStart"/>
      <w:r w:rsidRPr="00BB3230">
        <w:rPr>
          <w:sz w:val="24"/>
          <w:szCs w:val="24"/>
        </w:rPr>
        <w:t>Socicam</w:t>
      </w:r>
      <w:proofErr w:type="spellEnd"/>
      <w:r w:rsidRPr="00BB3230">
        <w:rPr>
          <w:sz w:val="24"/>
          <w:szCs w:val="24"/>
        </w:rPr>
        <w:t xml:space="preserve"> e/ou da FMFS, e desde que tal pedido não seja elidido no prazo legal;</w:t>
      </w:r>
    </w:p>
    <w:p w:rsidR="00B901E1" w:rsidRPr="00BB3230" w:rsidRDefault="00B901E1" w:rsidP="00B901E1">
      <w:pPr>
        <w:tabs>
          <w:tab w:val="left" w:pos="851"/>
        </w:tabs>
        <w:spacing w:after="0" w:line="300" w:lineRule="exact"/>
        <w:ind w:left="851"/>
        <w:contextualSpacing/>
        <w:rPr>
          <w:sz w:val="24"/>
          <w:szCs w:val="24"/>
        </w:rPr>
      </w:pPr>
    </w:p>
    <w:p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alteração</w:t>
      </w:r>
      <w:proofErr w:type="gramEnd"/>
      <w:r w:rsidRPr="00BB3230">
        <w:rPr>
          <w:sz w:val="24"/>
          <w:szCs w:val="24"/>
        </w:rPr>
        <w:t xml:space="preserve"> do objeto social da Emissora, conforme disposto em seu estatuto social, conforme o caso, vigente na Data de Emissão, exceto se não resultar em alteração da atividade principal da Emissora;</w:t>
      </w:r>
    </w:p>
    <w:p w:rsidR="00B901E1" w:rsidRPr="00BB3230" w:rsidRDefault="00B901E1" w:rsidP="00B901E1">
      <w:pPr>
        <w:tabs>
          <w:tab w:val="left" w:pos="851"/>
        </w:tabs>
        <w:spacing w:after="0" w:line="300" w:lineRule="exact"/>
        <w:ind w:left="851"/>
        <w:contextualSpacing/>
        <w:rPr>
          <w:sz w:val="24"/>
          <w:szCs w:val="24"/>
        </w:rPr>
      </w:pPr>
    </w:p>
    <w:p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comprovação</w:t>
      </w:r>
      <w:proofErr w:type="gramEnd"/>
      <w:r w:rsidRPr="00BB3230">
        <w:rPr>
          <w:sz w:val="24"/>
          <w:szCs w:val="24"/>
        </w:rPr>
        <w:t xml:space="preserve"> de que qualquer das declarações prestadas pela Emissora e/ou pelos Fiadores nesta Escritura de Emissão e/ou no Contrato de Cessão Fiduciária de </w:t>
      </w:r>
      <w:r w:rsidRPr="00BB3230">
        <w:rPr>
          <w:sz w:val="24"/>
          <w:szCs w:val="24"/>
        </w:rPr>
        <w:lastRenderedPageBreak/>
        <w:t>Direitos de Crédito e/ou nos demais documentos da Emissão é falsa, incorreta, ou omissa;</w:t>
      </w:r>
    </w:p>
    <w:p w:rsidR="00B901E1" w:rsidRPr="00BB3230" w:rsidRDefault="00B901E1" w:rsidP="00B901E1">
      <w:pPr>
        <w:pStyle w:val="PargrafodaLista"/>
        <w:rPr>
          <w:sz w:val="24"/>
          <w:szCs w:val="24"/>
        </w:rPr>
      </w:pPr>
    </w:p>
    <w:p w:rsidR="00B901E1" w:rsidRPr="00BB3230" w:rsidRDefault="00B901E1" w:rsidP="001E62CC">
      <w:pPr>
        <w:numPr>
          <w:ilvl w:val="0"/>
          <w:numId w:val="72"/>
        </w:numPr>
        <w:tabs>
          <w:tab w:val="left" w:pos="851"/>
        </w:tabs>
        <w:spacing w:after="0" w:line="300" w:lineRule="exact"/>
        <w:ind w:left="851" w:hanging="851"/>
        <w:contextualSpacing/>
        <w:rPr>
          <w:sz w:val="24"/>
          <w:szCs w:val="24"/>
        </w:rPr>
      </w:pPr>
      <w:proofErr w:type="gramStart"/>
      <w:r w:rsidRPr="00BB3230">
        <w:rPr>
          <w:sz w:val="24"/>
          <w:szCs w:val="24"/>
        </w:rPr>
        <w:t>desapropriação</w:t>
      </w:r>
      <w:proofErr w:type="gramEnd"/>
      <w:r w:rsidRPr="00BB3230">
        <w:rPr>
          <w:sz w:val="24"/>
          <w:szCs w:val="24"/>
        </w:rPr>
        <w:t>,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cessão</w:t>
      </w:r>
      <w:proofErr w:type="gramEnd"/>
      <w:r w:rsidRPr="00BB3230">
        <w:rPr>
          <w:sz w:val="24"/>
          <w:szCs w:val="24"/>
        </w:rPr>
        <w:t>, venda, alienação e/ou qualquer forma de transferência, pela Emissora por qualquer meio, de forma gratuita ou onerosa, de ativos em valor, individual ou agregado, igual ou superior a R$ 3.000.000,00</w:t>
      </w:r>
      <w:r w:rsidRPr="00BB3230" w:rsidDel="00995AE4">
        <w:rPr>
          <w:sz w:val="24"/>
          <w:szCs w:val="24"/>
        </w:rPr>
        <w:t xml:space="preserve"> </w:t>
      </w:r>
      <w:r w:rsidRPr="00BB3230">
        <w:rPr>
          <w:sz w:val="24"/>
          <w:szCs w:val="24"/>
        </w:rPr>
        <w:t>(três milhões de reais), sendo certo que o valor a que se refere este item será atualizado mensalmente, a partir da Data de Emissão, pelo IGP-M;</w:t>
      </w:r>
    </w:p>
    <w:p w:rsidR="00B901E1" w:rsidRPr="00BB3230" w:rsidRDefault="00B901E1" w:rsidP="00B901E1">
      <w:pPr>
        <w:tabs>
          <w:tab w:val="left" w:pos="851"/>
        </w:tabs>
        <w:spacing w:after="0" w:line="300" w:lineRule="exact"/>
        <w:ind w:left="851"/>
        <w:contextualSpacing/>
        <w:rPr>
          <w:sz w:val="24"/>
          <w:szCs w:val="24"/>
        </w:rPr>
      </w:pPr>
    </w:p>
    <w:p w:rsidR="00B901E1" w:rsidRPr="00BB3230" w:rsidRDefault="00B901E1" w:rsidP="001E62CC">
      <w:pPr>
        <w:pStyle w:val="PargrafodaLista"/>
        <w:numPr>
          <w:ilvl w:val="0"/>
          <w:numId w:val="8"/>
        </w:numPr>
        <w:tabs>
          <w:tab w:val="left" w:pos="851"/>
        </w:tabs>
        <w:spacing w:after="0" w:line="300" w:lineRule="exact"/>
        <w:ind w:left="851" w:hanging="851"/>
        <w:rPr>
          <w:sz w:val="24"/>
          <w:szCs w:val="24"/>
        </w:rPr>
      </w:pPr>
      <w:proofErr w:type="gramStart"/>
      <w:r w:rsidRPr="00BB3230">
        <w:rPr>
          <w:sz w:val="24"/>
          <w:szCs w:val="24"/>
        </w:rPr>
        <w:t>invalidade</w:t>
      </w:r>
      <w:proofErr w:type="gramEnd"/>
      <w:r w:rsidRPr="00BB3230">
        <w:rPr>
          <w:sz w:val="24"/>
          <w:szCs w:val="24"/>
        </w:rPr>
        <w:t>,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rsidR="00B901E1" w:rsidRPr="00BB3230" w:rsidRDefault="00B901E1" w:rsidP="00B901E1">
      <w:pPr>
        <w:pStyle w:val="PargrafodaLista"/>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insolvência</w:t>
      </w:r>
      <w:proofErr w:type="gramEnd"/>
      <w:r w:rsidRPr="00BB3230">
        <w:rPr>
          <w:sz w:val="24"/>
          <w:szCs w:val="24"/>
        </w:rPr>
        <w:t xml:space="preserve">, incapacidade, óbito, prisão formulado por terceiros em face do Fiador Pessoa Física; </w:t>
      </w:r>
    </w:p>
    <w:p w:rsidR="00B901E1" w:rsidRPr="00BB3230" w:rsidRDefault="00B901E1" w:rsidP="00B901E1">
      <w:pPr>
        <w:tabs>
          <w:tab w:val="left" w:pos="851"/>
        </w:tabs>
        <w:spacing w:after="0" w:line="300" w:lineRule="exact"/>
        <w:contextualSpacing/>
        <w:rPr>
          <w:sz w:val="24"/>
          <w:szCs w:val="24"/>
        </w:rPr>
      </w:pPr>
    </w:p>
    <w:p w:rsidR="00B901E1" w:rsidRPr="00BB3230" w:rsidRDefault="00B901E1" w:rsidP="001E62CC">
      <w:pPr>
        <w:pStyle w:val="PargrafodaLista"/>
        <w:numPr>
          <w:ilvl w:val="0"/>
          <w:numId w:val="8"/>
        </w:numPr>
        <w:tabs>
          <w:tab w:val="left" w:pos="851"/>
        </w:tabs>
        <w:spacing w:after="0" w:line="300" w:lineRule="exact"/>
        <w:ind w:left="851" w:hanging="851"/>
        <w:rPr>
          <w:sz w:val="24"/>
          <w:szCs w:val="24"/>
        </w:rPr>
      </w:pPr>
      <w:proofErr w:type="gramStart"/>
      <w:r w:rsidRPr="00BB3230">
        <w:rPr>
          <w:sz w:val="24"/>
          <w:szCs w:val="24"/>
        </w:rPr>
        <w:t>pagamento</w:t>
      </w:r>
      <w:proofErr w:type="gramEnd"/>
      <w:r w:rsidRPr="00BB3230">
        <w:rPr>
          <w:sz w:val="24"/>
          <w:szCs w:val="24"/>
        </w:rPr>
        <w:t xml:space="preserve">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rsidR="00B901E1" w:rsidRPr="00BB3230" w:rsidRDefault="00B901E1" w:rsidP="00B901E1">
      <w:pPr>
        <w:pStyle w:val="PargrafodaLista"/>
        <w:rPr>
          <w:sz w:val="24"/>
          <w:szCs w:val="24"/>
        </w:rPr>
      </w:pPr>
    </w:p>
    <w:p w:rsidR="00B901E1" w:rsidRPr="00BB3230" w:rsidRDefault="006308FA" w:rsidP="001E62CC">
      <w:pPr>
        <w:numPr>
          <w:ilvl w:val="0"/>
          <w:numId w:val="8"/>
        </w:numPr>
        <w:tabs>
          <w:tab w:val="left" w:pos="851"/>
        </w:tabs>
        <w:spacing w:after="0" w:line="300" w:lineRule="exact"/>
        <w:ind w:left="851" w:hanging="851"/>
        <w:contextualSpacing/>
        <w:rPr>
          <w:sz w:val="24"/>
          <w:szCs w:val="24"/>
        </w:rPr>
      </w:pPr>
      <w:r w:rsidRPr="006F31F9">
        <w:rPr>
          <w:sz w:val="24"/>
          <w:szCs w:val="24"/>
        </w:rPr>
        <w:t xml:space="preserve">com exceção aos ônus já </w:t>
      </w:r>
      <w:proofErr w:type="spellStart"/>
      <w:r w:rsidRPr="006F31F9">
        <w:rPr>
          <w:sz w:val="24"/>
          <w:szCs w:val="24"/>
        </w:rPr>
        <w:t>constiutuídos</w:t>
      </w:r>
      <w:proofErr w:type="spellEnd"/>
      <w:r w:rsidRPr="006F31F9">
        <w:rPr>
          <w:sz w:val="24"/>
          <w:szCs w:val="24"/>
        </w:rPr>
        <w:t xml:space="preserve"> até a presente data,</w:t>
      </w:r>
      <w:r w:rsidRPr="004848B6">
        <w:rPr>
          <w:i/>
          <w:sz w:val="24"/>
          <w:szCs w:val="24"/>
        </w:rPr>
        <w:t xml:space="preserve"> </w:t>
      </w:r>
      <w:r w:rsidR="00B901E1" w:rsidRPr="00BB3230">
        <w:rPr>
          <w:sz w:val="24"/>
          <w:szCs w:val="24"/>
        </w:rPr>
        <w:t xml:space="preserve">constituição de qualquer ônus pela </w:t>
      </w:r>
      <w:proofErr w:type="spellStart"/>
      <w:r w:rsidR="00B901E1" w:rsidRPr="00BB3230">
        <w:rPr>
          <w:sz w:val="24"/>
          <w:szCs w:val="24"/>
        </w:rPr>
        <w:t>Socicam</w:t>
      </w:r>
      <w:proofErr w:type="spellEnd"/>
      <w:r w:rsidR="00B901E1" w:rsidRPr="00BB3230">
        <w:rPr>
          <w:sz w:val="24"/>
          <w:szCs w:val="24"/>
        </w:rPr>
        <w:t>,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w:t>
      </w:r>
      <w:r w:rsidR="00FA7A5E">
        <w:rPr>
          <w:sz w:val="24"/>
          <w:szCs w:val="24"/>
        </w:rPr>
        <w:t>;</w:t>
      </w:r>
    </w:p>
    <w:p w:rsidR="00B901E1" w:rsidRPr="00BB3230" w:rsidRDefault="00B901E1" w:rsidP="00B901E1">
      <w:pPr>
        <w:tabs>
          <w:tab w:val="left" w:pos="851"/>
        </w:tabs>
        <w:spacing w:after="0" w:line="300" w:lineRule="exact"/>
        <w:ind w:left="851"/>
        <w:contextualSpacing/>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lastRenderedPageBreak/>
        <w:t>não</w:t>
      </w:r>
      <w:proofErr w:type="gramEnd"/>
      <w:r w:rsidRPr="00BB3230">
        <w:rPr>
          <w:sz w:val="24"/>
          <w:szCs w:val="24"/>
        </w:rPr>
        <w:t xml:space="preserve"> observância, pela FMFS e pela Emissora, a partir do exercício social encerrado em 31 de dezembro de 2019 até o exercício social encerrado em 31 de dezembro de 2022, dos seguintes índices financeiros (“</w:t>
      </w:r>
      <w:r w:rsidRPr="00BB3230">
        <w:rPr>
          <w:sz w:val="24"/>
          <w:szCs w:val="24"/>
          <w:u w:val="single"/>
        </w:rPr>
        <w:t>Índices Financeiros</w:t>
      </w:r>
      <w:r w:rsidRPr="00BB3230">
        <w:rPr>
          <w:sz w:val="24"/>
          <w:szCs w:val="24"/>
        </w:rPr>
        <w:t xml:space="preserve">”), calculados anualmente de acordo com os princípios contábeis geralmente aceitos no Brasil, ao término de cada exercício social, apurados a partir das demonstrações financeiras auditadas combinadas da FMFS e da Emissora. Os índices financeiros aqui mencionados serão calculados pela Emissora e/ou pela FMFS levando-se em conta os resultados consolidados </w:t>
      </w:r>
      <w:r w:rsidR="002E7702">
        <w:rPr>
          <w:sz w:val="24"/>
          <w:szCs w:val="24"/>
        </w:rPr>
        <w:t xml:space="preserve">e combinados </w:t>
      </w:r>
      <w:r w:rsidRPr="00BB3230">
        <w:rPr>
          <w:sz w:val="24"/>
          <w:szCs w:val="24"/>
        </w:rPr>
        <w:t>da FMFS e da Emissora,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BB3230">
        <w:rPr>
          <w:sz w:val="24"/>
          <w:szCs w:val="24"/>
          <w:u w:val="single"/>
        </w:rPr>
        <w:t>Memória de Cálculo</w:t>
      </w:r>
      <w:r w:rsidRPr="00BB3230">
        <w:rPr>
          <w:sz w:val="24"/>
          <w:szCs w:val="24"/>
        </w:rPr>
        <w:t>”):</w:t>
      </w:r>
    </w:p>
    <w:p w:rsidR="00B901E1" w:rsidRPr="00BB3230" w:rsidRDefault="00B901E1" w:rsidP="00B901E1">
      <w:pPr>
        <w:tabs>
          <w:tab w:val="left" w:pos="851"/>
        </w:tabs>
        <w:spacing w:after="0" w:line="300" w:lineRule="exact"/>
        <w:contextualSpacing/>
        <w:rPr>
          <w:sz w:val="24"/>
          <w:szCs w:val="24"/>
        </w:rPr>
      </w:pPr>
    </w:p>
    <w:p w:rsidR="00B901E1" w:rsidRPr="00BB3230" w:rsidRDefault="00B901E1" w:rsidP="002E7702">
      <w:pPr>
        <w:pStyle w:val="PargrafodaLista"/>
        <w:numPr>
          <w:ilvl w:val="0"/>
          <w:numId w:val="78"/>
        </w:numPr>
        <w:tabs>
          <w:tab w:val="left" w:pos="851"/>
        </w:tabs>
        <w:spacing w:after="0" w:line="300" w:lineRule="exact"/>
        <w:rPr>
          <w:sz w:val="24"/>
          <w:szCs w:val="24"/>
        </w:rPr>
      </w:pPr>
      <w:proofErr w:type="gramStart"/>
      <w:r w:rsidRPr="00BB3230">
        <w:rPr>
          <w:sz w:val="24"/>
          <w:szCs w:val="24"/>
        </w:rPr>
        <w:t>razão</w:t>
      </w:r>
      <w:proofErr w:type="gramEnd"/>
      <w:r w:rsidRPr="00BB3230">
        <w:rPr>
          <w:sz w:val="24"/>
          <w:szCs w:val="24"/>
        </w:rPr>
        <w:t xml:space="preserve"> entre “</w:t>
      </w:r>
      <w:r w:rsidRPr="00BB3230">
        <w:rPr>
          <w:sz w:val="24"/>
          <w:szCs w:val="24"/>
          <w:u w:val="single"/>
        </w:rPr>
        <w:t>Dívida Líquida/EBITDA</w:t>
      </w:r>
      <w:r w:rsidRPr="00BB3230">
        <w:rPr>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rsidR="00B901E1" w:rsidRPr="00BB3230" w:rsidRDefault="00B901E1" w:rsidP="00B901E1">
      <w:pPr>
        <w:pStyle w:val="PargrafodaLista"/>
        <w:tabs>
          <w:tab w:val="left" w:pos="851"/>
        </w:tabs>
        <w:spacing w:line="300" w:lineRule="exact"/>
        <w:ind w:left="1571"/>
        <w:rPr>
          <w:sz w:val="24"/>
          <w:szCs w:val="24"/>
        </w:rPr>
      </w:pPr>
    </w:p>
    <w:p w:rsidR="00B901E1" w:rsidRPr="00BB3230" w:rsidRDefault="00B901E1" w:rsidP="002E7702">
      <w:pPr>
        <w:pStyle w:val="PargrafodaLista"/>
        <w:numPr>
          <w:ilvl w:val="0"/>
          <w:numId w:val="78"/>
        </w:numPr>
        <w:tabs>
          <w:tab w:val="left" w:pos="851"/>
        </w:tabs>
        <w:spacing w:after="0" w:line="300" w:lineRule="exact"/>
        <w:rPr>
          <w:sz w:val="24"/>
          <w:szCs w:val="24"/>
        </w:rPr>
      </w:pPr>
      <w:r w:rsidRPr="00BB3230">
        <w:rPr>
          <w:sz w:val="24"/>
          <w:szCs w:val="24"/>
        </w:rPr>
        <w:t>Dívida Bruta menor ou igual (a) R$ 260.000.000,00 (duzentos e sessenta milhões de reais) para o exercício findo em 31 de dezembro de 2019; (b) R$215.000.000,00 (duzentos e quinze milhões de reais) para o exercício findo em 31 de dezembro de 2020; (c) R$ 210.000.000,00 (duzentos e dez milhões de reais) para o exercício findo em 31 de dezembro de 2021; e (d) R$ 200.000.000,00 (duzentos milhões de reais) para o exercício findo em 31 de dezembro de 2022;</w:t>
      </w:r>
    </w:p>
    <w:p w:rsidR="00B901E1" w:rsidRPr="00BB3230" w:rsidRDefault="00B901E1" w:rsidP="00B901E1">
      <w:pPr>
        <w:pStyle w:val="PargrafodaLista"/>
        <w:tabs>
          <w:tab w:val="left" w:pos="851"/>
        </w:tabs>
        <w:spacing w:line="300" w:lineRule="exact"/>
        <w:ind w:left="1571"/>
        <w:rPr>
          <w:sz w:val="24"/>
          <w:szCs w:val="24"/>
        </w:rPr>
      </w:pPr>
    </w:p>
    <w:p w:rsidR="00B901E1" w:rsidRPr="00BB3230" w:rsidRDefault="00B901E1" w:rsidP="00B901E1">
      <w:pPr>
        <w:tabs>
          <w:tab w:val="left" w:pos="851"/>
          <w:tab w:val="left" w:pos="993"/>
        </w:tabs>
        <w:spacing w:after="0" w:line="300" w:lineRule="exact"/>
        <w:ind w:left="851"/>
        <w:contextualSpacing/>
        <w:rPr>
          <w:sz w:val="24"/>
          <w:szCs w:val="24"/>
        </w:rPr>
      </w:pPr>
      <w:r w:rsidRPr="00BB3230">
        <w:rPr>
          <w:sz w:val="24"/>
          <w:szCs w:val="24"/>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BB3230">
        <w:rPr>
          <w:sz w:val="24"/>
          <w:szCs w:val="24"/>
        </w:rPr>
        <w:t>ii</w:t>
      </w:r>
      <w:proofErr w:type="spellEnd"/>
      <w:r w:rsidRPr="00BB3230">
        <w:rPr>
          <w:sz w:val="24"/>
          <w:szCs w:val="24"/>
        </w:rPr>
        <w:t>) EBITDA: lucro do referido período antes do resultado financeiro, tributos, depreciações, amortizações, imparidade dos ativos e equivalências patrimoniais; e (</w:t>
      </w:r>
      <w:proofErr w:type="spellStart"/>
      <w:r w:rsidRPr="00BB3230">
        <w:rPr>
          <w:sz w:val="24"/>
          <w:szCs w:val="24"/>
        </w:rPr>
        <w:t>iii</w:t>
      </w:r>
      <w:proofErr w:type="spellEnd"/>
      <w:r w:rsidRPr="00BB3230">
        <w:rPr>
          <w:sz w:val="24"/>
          <w:szCs w:val="24"/>
        </w:rPr>
        <w:t xml:space="preserve">) Dívida Bruta: Somatório de todas as dívidas contraídas, sejam elas de curto ou longo prazo, exceto dívidas contraídas </w:t>
      </w:r>
      <w:r w:rsidR="002E7702">
        <w:rPr>
          <w:sz w:val="24"/>
          <w:szCs w:val="24"/>
        </w:rPr>
        <w:t xml:space="preserve">exclusivamente </w:t>
      </w:r>
      <w:r w:rsidRPr="00BB3230">
        <w:rPr>
          <w:sz w:val="24"/>
          <w:szCs w:val="24"/>
        </w:rPr>
        <w:t>para financiamento de investimentos na SPE, constituída especificamente para o fim de celebrar e executar o contrato de concessão decorrente do Leilão.</w:t>
      </w:r>
    </w:p>
    <w:p w:rsidR="00B901E1" w:rsidRPr="00BB3230" w:rsidRDefault="00B901E1" w:rsidP="00B901E1">
      <w:pPr>
        <w:suppressAutoHyphens/>
        <w:autoSpaceDE w:val="0"/>
        <w:autoSpaceDN w:val="0"/>
        <w:adjustRightInd w:val="0"/>
        <w:spacing w:after="0"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lastRenderedPageBreak/>
        <w:t>protesto</w:t>
      </w:r>
      <w:proofErr w:type="gramEnd"/>
      <w:r w:rsidRPr="00BB3230">
        <w:rPr>
          <w:sz w:val="24"/>
          <w:szCs w:val="24"/>
        </w:rPr>
        <w:t xml:space="preserve">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existência</w:t>
      </w:r>
      <w:proofErr w:type="gramEnd"/>
      <w:r w:rsidRPr="00BB3230">
        <w:rPr>
          <w:sz w:val="24"/>
          <w:szCs w:val="24"/>
        </w:rPr>
        <w:t xml:space="preserve">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rsidR="00B901E1" w:rsidRPr="00BB3230" w:rsidRDefault="00B901E1" w:rsidP="00B901E1">
      <w:pPr>
        <w:pStyle w:val="PargrafodaLista"/>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descumprimento</w:t>
      </w:r>
      <w:proofErr w:type="gramEnd"/>
      <w:r w:rsidRPr="00BB3230">
        <w:rPr>
          <w:sz w:val="24"/>
          <w:szCs w:val="24"/>
        </w:rPr>
        <w:t xml:space="preserve">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existência</w:t>
      </w:r>
      <w:proofErr w:type="gramEnd"/>
      <w:r w:rsidRPr="00BB3230">
        <w:rPr>
          <w:sz w:val="24"/>
          <w:szCs w:val="24"/>
        </w:rPr>
        <w:t xml:space="preserve"> de qualquer sentença judicial condenatória, contra a Emissora e/ou ao Fiadores que versem violações a aspectos socioambientais envolvendo a Emissora e/ou ao Fiadores;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atuação</w:t>
      </w:r>
      <w:proofErr w:type="gramEnd"/>
      <w:r w:rsidRPr="00BB3230">
        <w:rPr>
          <w:sz w:val="24"/>
          <w:szCs w:val="24"/>
        </w:rPr>
        <w:t>,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w:t>
      </w:r>
      <w:r w:rsidRPr="00BB3230">
        <w:rPr>
          <w:i/>
          <w:sz w:val="24"/>
          <w:szCs w:val="24"/>
        </w:rPr>
        <w:t xml:space="preserve">U.S. </w:t>
      </w:r>
      <w:proofErr w:type="spellStart"/>
      <w:r w:rsidRPr="00BB3230">
        <w:rPr>
          <w:i/>
          <w:sz w:val="24"/>
          <w:szCs w:val="24"/>
        </w:rPr>
        <w:t>Foreign</w:t>
      </w:r>
      <w:proofErr w:type="spellEnd"/>
      <w:r w:rsidRPr="00BB3230">
        <w:rPr>
          <w:i/>
          <w:sz w:val="24"/>
          <w:szCs w:val="24"/>
        </w:rPr>
        <w:t xml:space="preserve"> </w:t>
      </w:r>
      <w:proofErr w:type="spellStart"/>
      <w:r w:rsidRPr="00BB3230">
        <w:rPr>
          <w:i/>
          <w:sz w:val="24"/>
          <w:szCs w:val="24"/>
        </w:rPr>
        <w:t>Corrupt</w:t>
      </w:r>
      <w:proofErr w:type="spellEnd"/>
      <w:r w:rsidRPr="00BB3230">
        <w:rPr>
          <w:i/>
          <w:sz w:val="24"/>
          <w:szCs w:val="24"/>
        </w:rPr>
        <w:t xml:space="preserve"> </w:t>
      </w:r>
      <w:proofErr w:type="spellStart"/>
      <w:r w:rsidRPr="00BB3230">
        <w:rPr>
          <w:i/>
          <w:sz w:val="24"/>
          <w:szCs w:val="24"/>
        </w:rPr>
        <w:t>Practicies</w:t>
      </w:r>
      <w:proofErr w:type="spellEnd"/>
      <w:r w:rsidRPr="00BB3230">
        <w:rPr>
          <w:i/>
          <w:sz w:val="24"/>
          <w:szCs w:val="24"/>
        </w:rPr>
        <w:t xml:space="preserve"> </w:t>
      </w:r>
      <w:proofErr w:type="spellStart"/>
      <w:r w:rsidRPr="00BB3230">
        <w:rPr>
          <w:i/>
          <w:sz w:val="24"/>
          <w:szCs w:val="24"/>
        </w:rPr>
        <w:t>Act</w:t>
      </w:r>
      <w:proofErr w:type="spellEnd"/>
      <w:r w:rsidRPr="00BB3230">
        <w:rPr>
          <w:i/>
          <w:sz w:val="24"/>
          <w:szCs w:val="24"/>
        </w:rPr>
        <w:t xml:space="preserve"> </w:t>
      </w:r>
      <w:proofErr w:type="spellStart"/>
      <w:r w:rsidRPr="00BB3230">
        <w:rPr>
          <w:i/>
          <w:sz w:val="24"/>
          <w:szCs w:val="24"/>
        </w:rPr>
        <w:t>of</w:t>
      </w:r>
      <w:proofErr w:type="spellEnd"/>
      <w:r w:rsidRPr="00BB3230">
        <w:rPr>
          <w:i/>
          <w:sz w:val="24"/>
          <w:szCs w:val="24"/>
        </w:rPr>
        <w:t xml:space="preserve"> 1977</w:t>
      </w:r>
      <w:r w:rsidRPr="00BB3230">
        <w:rPr>
          <w:sz w:val="24"/>
          <w:szCs w:val="24"/>
        </w:rPr>
        <w:t> e o </w:t>
      </w:r>
      <w:r w:rsidRPr="00BB3230">
        <w:rPr>
          <w:i/>
          <w:sz w:val="24"/>
          <w:szCs w:val="24"/>
        </w:rPr>
        <w:t xml:space="preserve">UK </w:t>
      </w:r>
      <w:proofErr w:type="spellStart"/>
      <w:r w:rsidRPr="00BB3230">
        <w:rPr>
          <w:i/>
          <w:sz w:val="24"/>
          <w:szCs w:val="24"/>
        </w:rPr>
        <w:t>Bribery</w:t>
      </w:r>
      <w:proofErr w:type="spellEnd"/>
      <w:r w:rsidRPr="00BB3230">
        <w:rPr>
          <w:i/>
          <w:sz w:val="24"/>
          <w:szCs w:val="24"/>
        </w:rPr>
        <w:t xml:space="preserve"> </w:t>
      </w:r>
      <w:proofErr w:type="spellStart"/>
      <w:r w:rsidRPr="00BB3230">
        <w:rPr>
          <w:i/>
          <w:sz w:val="24"/>
          <w:szCs w:val="24"/>
        </w:rPr>
        <w:t>Act</w:t>
      </w:r>
      <w:proofErr w:type="spellEnd"/>
      <w:r w:rsidRPr="00BB3230">
        <w:rPr>
          <w:i/>
          <w:sz w:val="24"/>
          <w:szCs w:val="24"/>
        </w:rPr>
        <w:t xml:space="preserve"> 2010</w:t>
      </w:r>
      <w:r w:rsidRPr="00BB3230">
        <w:rPr>
          <w:sz w:val="24"/>
          <w:szCs w:val="24"/>
        </w:rPr>
        <w:t xml:space="preserve"> (em conjunto “</w:t>
      </w:r>
      <w:r w:rsidRPr="00BB3230">
        <w:rPr>
          <w:sz w:val="24"/>
          <w:szCs w:val="24"/>
          <w:u w:val="single"/>
        </w:rPr>
        <w:t>Leis Anticorrupção</w:t>
      </w:r>
      <w:r w:rsidRPr="00BB3230">
        <w:rPr>
          <w:sz w:val="24"/>
          <w:szCs w:val="24"/>
        </w:rPr>
        <w:t xml:space="preserve">”); </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instauração</w:t>
      </w:r>
      <w:proofErr w:type="gramEnd"/>
      <w:r w:rsidRPr="00BB3230">
        <w:rPr>
          <w:sz w:val="24"/>
          <w:szCs w:val="24"/>
        </w:rPr>
        <w:t xml:space="preserve">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rsidR="00B901E1" w:rsidRPr="00BB3230" w:rsidRDefault="00B901E1" w:rsidP="00B901E1">
      <w:pPr>
        <w:suppressAutoHyphens/>
        <w:autoSpaceDE w:val="0"/>
        <w:autoSpaceDN w:val="0"/>
        <w:adjustRightInd w:val="0"/>
        <w:spacing w:after="0" w:line="300" w:lineRule="exact"/>
        <w:ind w:left="1134" w:hanging="425"/>
        <w:rPr>
          <w:sz w:val="24"/>
          <w:szCs w:val="24"/>
        </w:rPr>
      </w:pPr>
      <w:bookmarkStart w:id="55" w:name="_DV_M152"/>
      <w:bookmarkEnd w:id="55"/>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obtenção, renovação, cancelamento, revogação, intervenção, extinção ou suspensão da concessão, autorizações, licenças e outorgas, inclusive as ambientais, necessárias para o curso normal dos negócios da Emissora;</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concessão</w:t>
      </w:r>
      <w:proofErr w:type="gramEnd"/>
      <w:r w:rsidRPr="00BB3230">
        <w:rPr>
          <w:sz w:val="24"/>
          <w:szCs w:val="24"/>
        </w:rPr>
        <w:t xml:space="preserve"> de medida liminar que inviabilize ou gere a paralisação das atividades da Emissora;</w:t>
      </w:r>
    </w:p>
    <w:p w:rsidR="00B901E1" w:rsidRPr="00BB3230" w:rsidRDefault="00B901E1" w:rsidP="00B901E1">
      <w:pPr>
        <w:suppressAutoHyphens/>
        <w:autoSpaceDE w:val="0"/>
        <w:autoSpaceDN w:val="0"/>
        <w:adjustRightInd w:val="0"/>
        <w:spacing w:after="0" w:line="300" w:lineRule="exact"/>
        <w:ind w:left="1134" w:hanging="425"/>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r w:rsidRPr="00BB3230">
        <w:rPr>
          <w:sz w:val="24"/>
          <w:szCs w:val="24"/>
        </w:rPr>
        <w:lastRenderedPageBreak/>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 e</w:t>
      </w:r>
    </w:p>
    <w:p w:rsidR="00B901E1" w:rsidRPr="00BB3230" w:rsidRDefault="00B901E1" w:rsidP="00B901E1">
      <w:pPr>
        <w:pStyle w:val="PargrafodaLista"/>
        <w:rPr>
          <w:sz w:val="24"/>
          <w:szCs w:val="24"/>
        </w:rPr>
      </w:pPr>
    </w:p>
    <w:p w:rsidR="00B901E1" w:rsidRPr="00BB3230" w:rsidRDefault="00B901E1" w:rsidP="001E62CC">
      <w:pPr>
        <w:numPr>
          <w:ilvl w:val="0"/>
          <w:numId w:val="8"/>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implementação de auditoria de primeira linha a partir das demonstrações financeiras de 2020 para a Emissora, a </w:t>
      </w:r>
      <w:proofErr w:type="spellStart"/>
      <w:r w:rsidRPr="00BB3230">
        <w:rPr>
          <w:sz w:val="24"/>
          <w:szCs w:val="24"/>
        </w:rPr>
        <w:t>Socicam</w:t>
      </w:r>
      <w:proofErr w:type="spellEnd"/>
      <w:r w:rsidRPr="00BB3230">
        <w:rPr>
          <w:sz w:val="24"/>
          <w:szCs w:val="24"/>
        </w:rPr>
        <w:t xml:space="preserve"> e a FMFS, através da contratação de uma das seguintes empresas especializadas de auditoria independente: </w:t>
      </w:r>
      <w:proofErr w:type="spellStart"/>
      <w:r w:rsidRPr="00BB3230">
        <w:rPr>
          <w:i/>
          <w:sz w:val="24"/>
          <w:szCs w:val="24"/>
        </w:rPr>
        <w:t>PricewaterhouseCoopers</w:t>
      </w:r>
      <w:proofErr w:type="spellEnd"/>
      <w:r w:rsidRPr="00BB3230">
        <w:rPr>
          <w:sz w:val="24"/>
          <w:szCs w:val="24"/>
        </w:rPr>
        <w:t xml:space="preserve">, </w:t>
      </w:r>
      <w:proofErr w:type="spellStart"/>
      <w:r w:rsidRPr="00BB3230">
        <w:rPr>
          <w:i/>
          <w:sz w:val="24"/>
          <w:szCs w:val="24"/>
        </w:rPr>
        <w:t>Delloite</w:t>
      </w:r>
      <w:proofErr w:type="spellEnd"/>
      <w:r w:rsidRPr="00BB3230">
        <w:rPr>
          <w:sz w:val="24"/>
          <w:szCs w:val="24"/>
        </w:rPr>
        <w:t xml:space="preserve">, </w:t>
      </w:r>
      <w:proofErr w:type="spellStart"/>
      <w:r w:rsidRPr="00BB3230">
        <w:rPr>
          <w:i/>
          <w:sz w:val="24"/>
          <w:szCs w:val="24"/>
        </w:rPr>
        <w:t>Ernst&amp;Young</w:t>
      </w:r>
      <w:proofErr w:type="spellEnd"/>
      <w:r w:rsidRPr="00BB3230">
        <w:rPr>
          <w:sz w:val="24"/>
          <w:szCs w:val="24"/>
        </w:rPr>
        <w:t xml:space="preserve"> ou KPMG.</w:t>
      </w:r>
    </w:p>
    <w:p w:rsidR="00B901E1" w:rsidRPr="00BB3230" w:rsidRDefault="00B901E1" w:rsidP="00B901E1">
      <w:pPr>
        <w:pStyle w:val="PargrafodaLista"/>
        <w:suppressAutoHyphens/>
        <w:spacing w:line="300" w:lineRule="exact"/>
        <w:ind w:left="0"/>
        <w:rPr>
          <w:sz w:val="24"/>
          <w:szCs w:val="24"/>
        </w:rPr>
      </w:pPr>
      <w:bookmarkStart w:id="56" w:name="_DV_M229"/>
      <w:bookmarkEnd w:id="56"/>
    </w:p>
    <w:p w:rsidR="00B901E1" w:rsidRPr="00BB3230" w:rsidRDefault="00B901E1" w:rsidP="001E62CC">
      <w:pPr>
        <w:pStyle w:val="PargrafodaLista"/>
        <w:numPr>
          <w:ilvl w:val="0"/>
          <w:numId w:val="53"/>
        </w:numPr>
        <w:suppressAutoHyphens/>
        <w:spacing w:after="0" w:line="300" w:lineRule="exact"/>
        <w:ind w:left="0" w:firstLine="0"/>
        <w:contextualSpacing w:val="0"/>
        <w:rPr>
          <w:sz w:val="24"/>
          <w:szCs w:val="24"/>
        </w:rPr>
      </w:pPr>
      <w:r w:rsidRPr="00BB3230">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Nona abaixo, no prazo de 2 (dois) Dias Úteis a contar da data em que tomar ciência do Evento de Vencimento Antecipado Não-Automático, para deliberar sobre a eventual não decretação de vencimento antecipado das Debêntures. </w:t>
      </w:r>
    </w:p>
    <w:p w:rsidR="00B901E1" w:rsidRPr="00BB3230" w:rsidRDefault="00B901E1" w:rsidP="00B901E1">
      <w:pPr>
        <w:suppressAutoHyphens/>
        <w:autoSpaceDE w:val="0"/>
        <w:autoSpaceDN w:val="0"/>
        <w:adjustRightInd w:val="0"/>
        <w:spacing w:after="0" w:line="300" w:lineRule="exact"/>
        <w:ind w:left="1134" w:hanging="425"/>
        <w:rPr>
          <w:rStyle w:val="DeltaViewInsertion"/>
          <w:color w:val="auto"/>
          <w:sz w:val="24"/>
          <w:szCs w:val="24"/>
        </w:rPr>
      </w:pPr>
    </w:p>
    <w:p w:rsidR="00B901E1" w:rsidRPr="00BB3230" w:rsidRDefault="00B901E1" w:rsidP="001E62CC">
      <w:pPr>
        <w:pStyle w:val="PargrafodaLista"/>
        <w:numPr>
          <w:ilvl w:val="0"/>
          <w:numId w:val="53"/>
        </w:numPr>
        <w:suppressAutoHyphens/>
        <w:spacing w:after="0" w:line="300" w:lineRule="exact"/>
        <w:ind w:left="0" w:firstLine="0"/>
        <w:contextualSpacing w:val="0"/>
        <w:rPr>
          <w:rStyle w:val="DeltaViewInsertion"/>
          <w:color w:val="auto"/>
          <w:sz w:val="24"/>
          <w:szCs w:val="24"/>
          <w:u w:val="none"/>
        </w:rPr>
      </w:pPr>
      <w:r w:rsidRPr="00BB3230">
        <w:rPr>
          <w:rStyle w:val="DeltaViewInsertion"/>
          <w:color w:val="auto"/>
          <w:sz w:val="24"/>
          <w:szCs w:val="24"/>
          <w:u w:val="none"/>
        </w:rPr>
        <w:t xml:space="preserve">Na </w:t>
      </w:r>
      <w:r w:rsidRPr="00BB3230">
        <w:rPr>
          <w:sz w:val="24"/>
          <w:szCs w:val="24"/>
        </w:rPr>
        <w:t>Assembleia Geral de Debenturistas</w:t>
      </w:r>
      <w:r w:rsidRPr="00BB3230">
        <w:rPr>
          <w:rStyle w:val="DeltaViewInsertion"/>
          <w:color w:val="auto"/>
          <w:sz w:val="24"/>
          <w:szCs w:val="24"/>
          <w:u w:val="none"/>
        </w:rPr>
        <w:t xml:space="preserve"> mencionada no item </w:t>
      </w:r>
      <w:r w:rsidRPr="00BB3230">
        <w:rPr>
          <w:sz w:val="24"/>
          <w:szCs w:val="24"/>
        </w:rPr>
        <w:t xml:space="preserve">5.1.3 </w:t>
      </w:r>
      <w:r w:rsidRPr="00BB3230">
        <w:rPr>
          <w:rStyle w:val="DeltaViewInsertion"/>
          <w:color w:val="auto"/>
          <w:sz w:val="24"/>
          <w:szCs w:val="24"/>
          <w:u w:val="none"/>
        </w:rPr>
        <w:t xml:space="preserve">acima, que será instalada de acordo com os procedimentos e quórum previsto na Cláusula </w:t>
      </w:r>
      <w:r w:rsidRPr="00BB3230">
        <w:rPr>
          <w:sz w:val="24"/>
          <w:szCs w:val="24"/>
        </w:rPr>
        <w:t>Nona</w:t>
      </w:r>
      <w:r w:rsidRPr="00BB3230">
        <w:rPr>
          <w:rStyle w:val="DeltaViewInsertion"/>
          <w:color w:val="auto"/>
          <w:sz w:val="24"/>
          <w:szCs w:val="24"/>
          <w:u w:val="none"/>
        </w:rPr>
        <w:t xml:space="preserve"> desta Escritura de Emissão, os Debenturistas poderão optar, desde que por deliberação de titulares que representem no mínimo </w:t>
      </w:r>
      <w:r w:rsidRPr="00BB3230">
        <w:rPr>
          <w:sz w:val="24"/>
          <w:szCs w:val="24"/>
        </w:rPr>
        <w:t>75</w:t>
      </w:r>
      <w:r w:rsidRPr="00BB3230">
        <w:rPr>
          <w:rStyle w:val="DeltaViewInsertion"/>
          <w:color w:val="auto"/>
          <w:sz w:val="24"/>
          <w:szCs w:val="24"/>
          <w:u w:val="none"/>
        </w:rPr>
        <w:t>% (</w:t>
      </w:r>
      <w:r w:rsidRPr="00BB3230">
        <w:rPr>
          <w:sz w:val="24"/>
          <w:szCs w:val="24"/>
        </w:rPr>
        <w:t>setenta e cinco</w:t>
      </w:r>
      <w:r w:rsidRPr="00BB3230">
        <w:rPr>
          <w:rStyle w:val="DeltaViewInsertion"/>
          <w:color w:val="auto"/>
          <w:sz w:val="24"/>
          <w:szCs w:val="24"/>
          <w:u w:val="none"/>
        </w:rPr>
        <w:t xml:space="preserve"> por cento) das </w:t>
      </w:r>
      <w:r w:rsidRPr="00BB3230">
        <w:rPr>
          <w:rStyle w:val="DeltaViewInsertion"/>
          <w:color w:val="auto"/>
          <w:w w:val="0"/>
          <w:sz w:val="24"/>
          <w:szCs w:val="24"/>
          <w:u w:val="none"/>
        </w:rPr>
        <w:t>Debêntures em Circulação</w:t>
      </w:r>
      <w:r w:rsidRPr="00BB3230">
        <w:rPr>
          <w:rStyle w:val="DeltaViewInsertion"/>
          <w:color w:val="auto"/>
          <w:sz w:val="24"/>
          <w:szCs w:val="24"/>
          <w:u w:val="none"/>
        </w:rPr>
        <w:t>, por não declarar antecipadamente vencidas as Debêntures.</w:t>
      </w:r>
    </w:p>
    <w:p w:rsidR="00B901E1" w:rsidRPr="00BB3230" w:rsidRDefault="00B901E1" w:rsidP="00B901E1">
      <w:pPr>
        <w:suppressAutoHyphens/>
        <w:spacing w:after="0" w:line="300" w:lineRule="exact"/>
        <w:rPr>
          <w:rStyle w:val="DeltaViewInsertion"/>
          <w:color w:val="auto"/>
          <w:sz w:val="24"/>
          <w:szCs w:val="24"/>
          <w:u w:val="none"/>
        </w:rPr>
      </w:pPr>
    </w:p>
    <w:p w:rsidR="00B901E1" w:rsidRPr="00BB3230" w:rsidRDefault="00B901E1" w:rsidP="001E62CC">
      <w:pPr>
        <w:pStyle w:val="PargrafodaLista"/>
        <w:numPr>
          <w:ilvl w:val="0"/>
          <w:numId w:val="53"/>
        </w:numPr>
        <w:suppressAutoHyphens/>
        <w:spacing w:after="0" w:line="300" w:lineRule="exact"/>
        <w:ind w:left="0" w:firstLine="0"/>
        <w:contextualSpacing w:val="0"/>
        <w:rPr>
          <w:rStyle w:val="DeltaViewInsertion"/>
          <w:color w:val="auto"/>
          <w:sz w:val="24"/>
          <w:szCs w:val="24"/>
          <w:u w:val="none"/>
        </w:rPr>
      </w:pPr>
      <w:r w:rsidRPr="00BB3230">
        <w:rPr>
          <w:rStyle w:val="DeltaViewInsertion"/>
          <w:color w:val="auto"/>
          <w:sz w:val="24"/>
          <w:szCs w:val="24"/>
          <w:u w:val="none"/>
        </w:rPr>
        <w:t>A não instalação da referida Assembleia Geral de Debenturistas por falta de quórum e/ou a não obtenção de quórum de deliberação, em segunda convocação, serão interpretados pelo Agente Fiduciário como uma opção dos Debenturistas em declarar antecipadamente vencidas as Debêntures.</w:t>
      </w:r>
    </w:p>
    <w:p w:rsidR="00B901E1" w:rsidRPr="00BB3230" w:rsidRDefault="00B901E1" w:rsidP="00B901E1">
      <w:pPr>
        <w:tabs>
          <w:tab w:val="left" w:pos="851"/>
        </w:tabs>
        <w:suppressAutoHyphens/>
        <w:spacing w:after="0" w:line="300" w:lineRule="exact"/>
        <w:rPr>
          <w:rStyle w:val="DeltaViewInsertion"/>
          <w:color w:val="auto"/>
          <w:sz w:val="24"/>
          <w:szCs w:val="24"/>
          <w:u w:val="none"/>
        </w:rPr>
      </w:pPr>
    </w:p>
    <w:p w:rsidR="00B901E1" w:rsidRPr="00BB3230" w:rsidRDefault="00B901E1" w:rsidP="001E62CC">
      <w:pPr>
        <w:pStyle w:val="PargrafodaLista"/>
        <w:numPr>
          <w:ilvl w:val="0"/>
          <w:numId w:val="53"/>
        </w:numPr>
        <w:suppressAutoHyphens/>
        <w:spacing w:after="0" w:line="300" w:lineRule="exact"/>
        <w:ind w:left="0" w:firstLine="0"/>
        <w:contextualSpacing w:val="0"/>
        <w:rPr>
          <w:rStyle w:val="DeltaViewInsertion"/>
          <w:sz w:val="24"/>
          <w:szCs w:val="24"/>
        </w:rPr>
      </w:pPr>
      <w:r w:rsidRPr="00BB3230">
        <w:rPr>
          <w:rStyle w:val="DeltaViewInsertion"/>
          <w:color w:val="auto"/>
          <w:sz w:val="24"/>
          <w:szCs w:val="24"/>
          <w:u w:val="none"/>
        </w:rPr>
        <w:t xml:space="preserve">Em caso de Vencimento Antecipado das Debêntures, a Emissora obriga-se a efetuar o pagamento do Montante Devido Antecipadamente, fora do âmbito da B3, em até 5 (cinco) Dias Úteis contados do recebimento, pela Emissora, de comunicação por escrito a ser enviada pelo Agente Fiduciário ou pelos Debenturistas à Emissora por meio de carta protocolizada ou encaminhada com aviso de recebimento no endereço constante da Cláusula Onze desta </w:t>
      </w:r>
      <w:r w:rsidRPr="00BB3230">
        <w:rPr>
          <w:sz w:val="24"/>
          <w:szCs w:val="24"/>
        </w:rPr>
        <w:t>Escritura de Emissão.</w:t>
      </w:r>
    </w:p>
    <w:p w:rsidR="00B901E1" w:rsidRPr="00BB3230" w:rsidRDefault="00B901E1" w:rsidP="00B901E1">
      <w:pPr>
        <w:tabs>
          <w:tab w:val="left" w:pos="-2268"/>
        </w:tabs>
        <w:suppressAutoHyphens/>
        <w:spacing w:after="0" w:line="300" w:lineRule="exact"/>
        <w:rPr>
          <w:rStyle w:val="DeltaViewInsertion"/>
          <w:sz w:val="24"/>
          <w:szCs w:val="24"/>
        </w:rPr>
      </w:pPr>
    </w:p>
    <w:p w:rsidR="00B901E1" w:rsidRPr="00BB3230" w:rsidRDefault="00B901E1" w:rsidP="001E62CC">
      <w:pPr>
        <w:pStyle w:val="PargrafodaLista"/>
        <w:numPr>
          <w:ilvl w:val="0"/>
          <w:numId w:val="54"/>
        </w:numPr>
        <w:tabs>
          <w:tab w:val="left" w:pos="-2268"/>
          <w:tab w:val="left" w:pos="993"/>
        </w:tabs>
        <w:suppressAutoHyphens/>
        <w:spacing w:after="0" w:line="300" w:lineRule="exact"/>
        <w:ind w:left="0" w:firstLine="0"/>
        <w:contextualSpacing w:val="0"/>
        <w:rPr>
          <w:sz w:val="24"/>
          <w:szCs w:val="24"/>
        </w:rPr>
      </w:pPr>
      <w:r w:rsidRPr="00BB3230">
        <w:rPr>
          <w:sz w:val="24"/>
          <w:szCs w:val="24"/>
        </w:rPr>
        <w:t>O Agente Fiduciário, deverá comunicar a B3 imediatamente após o Vencimento Antecipado.</w:t>
      </w:r>
    </w:p>
    <w:p w:rsidR="00B901E1" w:rsidRPr="00BB3230" w:rsidRDefault="00B901E1" w:rsidP="00B901E1">
      <w:pPr>
        <w:suppressAutoHyphens/>
        <w:autoSpaceDE w:val="0"/>
        <w:autoSpaceDN w:val="0"/>
        <w:adjustRightInd w:val="0"/>
        <w:spacing w:after="0" w:line="300" w:lineRule="exact"/>
        <w:rPr>
          <w:sz w:val="24"/>
          <w:szCs w:val="24"/>
        </w:rPr>
      </w:pPr>
    </w:p>
    <w:p w:rsidR="00B901E1" w:rsidRPr="00BB3230" w:rsidRDefault="00B901E1" w:rsidP="001E62CC">
      <w:pPr>
        <w:pStyle w:val="PargrafodaLista"/>
        <w:numPr>
          <w:ilvl w:val="0"/>
          <w:numId w:val="54"/>
        </w:numPr>
        <w:tabs>
          <w:tab w:val="left" w:pos="-2268"/>
          <w:tab w:val="left" w:pos="993"/>
        </w:tabs>
        <w:suppressAutoHyphens/>
        <w:spacing w:after="0" w:line="300" w:lineRule="exact"/>
        <w:ind w:left="0" w:firstLine="0"/>
        <w:contextualSpacing w:val="0"/>
        <w:rPr>
          <w:sz w:val="24"/>
          <w:szCs w:val="24"/>
        </w:rPr>
      </w:pPr>
      <w:r w:rsidRPr="00BB3230">
        <w:rPr>
          <w:sz w:val="24"/>
          <w:szCs w:val="24"/>
        </w:rPr>
        <w:lastRenderedPageBreak/>
        <w:t>As referências a “controle” encontradas nesta Cláusula Quinta deverão ser entendidas como tendo o sentido conferido pelo artigo 116 da Lei das Sociedades por Ações.</w:t>
      </w:r>
    </w:p>
    <w:p w:rsidR="00B901E1" w:rsidRPr="00BB3230" w:rsidRDefault="00B901E1" w:rsidP="00B901E1">
      <w:pPr>
        <w:suppressAutoHyphens/>
        <w:autoSpaceDE w:val="0"/>
        <w:autoSpaceDN w:val="0"/>
        <w:adjustRightInd w:val="0"/>
        <w:spacing w:after="0" w:line="300" w:lineRule="exact"/>
        <w:rPr>
          <w:sz w:val="24"/>
          <w:szCs w:val="24"/>
        </w:rPr>
      </w:pPr>
    </w:p>
    <w:p w:rsidR="00B901E1" w:rsidRPr="00BB3230" w:rsidRDefault="00B901E1" w:rsidP="00B901E1">
      <w:pPr>
        <w:suppressAutoHyphens/>
        <w:autoSpaceDE w:val="0"/>
        <w:autoSpaceDN w:val="0"/>
        <w:adjustRightInd w:val="0"/>
        <w:spacing w:after="0" w:line="300" w:lineRule="exact"/>
        <w:rPr>
          <w:sz w:val="24"/>
          <w:szCs w:val="24"/>
        </w:rPr>
      </w:pPr>
    </w:p>
    <w:p w:rsidR="00B901E1" w:rsidRPr="00BB3230" w:rsidRDefault="00B901E1" w:rsidP="00BB3230">
      <w:pPr>
        <w:pStyle w:val="Ttulo2"/>
        <w:tabs>
          <w:tab w:val="center" w:pos="4703"/>
          <w:tab w:val="left" w:pos="6039"/>
        </w:tabs>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Cláusula Sexta</w:t>
      </w:r>
    </w:p>
    <w:p w:rsidR="00B901E1" w:rsidRPr="00BB3230" w:rsidRDefault="00B901E1" w:rsidP="00BB3230">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Aquisição Facultativa, Resgate Antecipado Facultativo Total e Amortização Extraordinária</w:t>
      </w:r>
    </w:p>
    <w:p w:rsidR="00B901E1" w:rsidRPr="00BB3230" w:rsidRDefault="00B901E1" w:rsidP="00B901E1">
      <w:pPr>
        <w:spacing w:after="0" w:line="300" w:lineRule="exact"/>
        <w:jc w:val="center"/>
        <w:rPr>
          <w:sz w:val="24"/>
          <w:szCs w:val="24"/>
        </w:rPr>
      </w:pPr>
    </w:p>
    <w:p w:rsidR="00B901E1" w:rsidRPr="00BB3230" w:rsidRDefault="00B901E1" w:rsidP="001E62CC">
      <w:pPr>
        <w:pStyle w:val="PargrafodaLista"/>
        <w:numPr>
          <w:ilvl w:val="1"/>
          <w:numId w:val="67"/>
        </w:numPr>
        <w:suppressAutoHyphens/>
        <w:spacing w:after="0" w:line="300" w:lineRule="exact"/>
        <w:ind w:left="0" w:firstLine="0"/>
        <w:contextualSpacing w:val="0"/>
        <w:rPr>
          <w:sz w:val="24"/>
          <w:szCs w:val="24"/>
        </w:rPr>
      </w:pPr>
      <w:r w:rsidRPr="00BB3230">
        <w:rPr>
          <w:b/>
          <w:sz w:val="24"/>
          <w:szCs w:val="24"/>
        </w:rPr>
        <w:t>Aquisição Facultativa</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0"/>
          <w:numId w:val="75"/>
        </w:numPr>
        <w:suppressAutoHyphens/>
        <w:spacing w:after="0" w:line="300" w:lineRule="exact"/>
        <w:ind w:left="0" w:firstLine="0"/>
        <w:contextualSpacing w:val="0"/>
        <w:rPr>
          <w:sz w:val="24"/>
          <w:szCs w:val="24"/>
        </w:rPr>
      </w:pPr>
      <w:r w:rsidRPr="00BB3230">
        <w:rPr>
          <w:sz w:val="24"/>
          <w:szCs w:val="24"/>
        </w:rPr>
        <w:t xml:space="preserve">A Emissora poderá, a qualquer tempo, observados os prazos estabelecidos na Instrução CVM 476, adquirir Debêntures, observado o disposto no parágrafo 3º do artigo 55 da Lei das Sociedades por Ações e ainda condicionado ao aceite do Debenturista vendedor.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 </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1"/>
          <w:numId w:val="67"/>
        </w:numPr>
        <w:suppressAutoHyphens/>
        <w:spacing w:after="0" w:line="300" w:lineRule="exact"/>
        <w:ind w:left="0" w:firstLine="0"/>
        <w:contextualSpacing w:val="0"/>
        <w:rPr>
          <w:sz w:val="24"/>
          <w:szCs w:val="24"/>
        </w:rPr>
      </w:pPr>
      <w:r w:rsidRPr="00BB3230">
        <w:rPr>
          <w:b/>
          <w:sz w:val="24"/>
          <w:szCs w:val="24"/>
        </w:rPr>
        <w:t>Resgate Antecipado Facultativo Total e Amortização Extraordinária</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Sujeito ao atendimento das condições abaixo, a Emissora poderá, a seu exclusivo critério, realizar, a qualquer momento, o resgate antecipado facultativo da totalidade das Debêntures ou a amortização extraordinária das Debêntures (“</w:t>
      </w:r>
      <w:r w:rsidRPr="00BB3230">
        <w:rPr>
          <w:sz w:val="24"/>
          <w:szCs w:val="24"/>
          <w:u w:val="single"/>
        </w:rPr>
        <w:t>Resgate Antecipado Facultativo Total</w:t>
      </w:r>
      <w:r w:rsidRPr="00BB3230">
        <w:rPr>
          <w:sz w:val="24"/>
          <w:szCs w:val="24"/>
        </w:rPr>
        <w:t>” e “</w:t>
      </w:r>
      <w:r w:rsidRPr="00BB3230">
        <w:rPr>
          <w:sz w:val="24"/>
          <w:szCs w:val="24"/>
          <w:u w:val="single"/>
        </w:rPr>
        <w:t>Amortização Extraordinária</w:t>
      </w:r>
      <w:r w:rsidRPr="00BB3230">
        <w:rPr>
          <w:sz w:val="24"/>
          <w:szCs w:val="24"/>
        </w:rPr>
        <w:t>”, respectivamente). As Debêntures resgatadas serão automaticamente canceladas.</w:t>
      </w:r>
    </w:p>
    <w:p w:rsidR="00B901E1" w:rsidRPr="00BB3230" w:rsidRDefault="00B901E1" w:rsidP="00B901E1">
      <w:pPr>
        <w:pStyle w:val="PargrafodaLista"/>
        <w:spacing w:line="300" w:lineRule="exact"/>
        <w:ind w:left="0"/>
        <w:rPr>
          <w:sz w:val="24"/>
          <w:szCs w:val="24"/>
        </w:rPr>
      </w:pPr>
    </w:p>
    <w:p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A Emissora deverá comunicar os Debenturistas com no mínimo 05 (cinco) Dias Úteis de antecedência da data do Resgate Antecipado Facultativo Total ou da Amortização Extraordinária por meio: (i) da publicação de aviso aos Debenturistas nos jornais de publicação da Emissora, nos termos da Cláusula 4.20 acima; ou (</w:t>
      </w:r>
      <w:proofErr w:type="spellStart"/>
      <w:r w:rsidRPr="00BB3230">
        <w:rPr>
          <w:sz w:val="24"/>
          <w:szCs w:val="24"/>
        </w:rPr>
        <w:t>ii</w:t>
      </w:r>
      <w:proofErr w:type="spellEnd"/>
      <w:r w:rsidRPr="00BB3230">
        <w:rPr>
          <w:sz w:val="24"/>
          <w:szCs w:val="24"/>
        </w:rPr>
        <w:t>) de comunicação individual a todos os Debenturistas, com cópia ao Agente Fiduciário (“</w:t>
      </w:r>
      <w:r w:rsidRPr="00BB3230">
        <w:rPr>
          <w:sz w:val="24"/>
          <w:szCs w:val="24"/>
          <w:u w:val="single"/>
        </w:rPr>
        <w:t>Comunicação de Resgate Antecipado Facultativo Total</w:t>
      </w:r>
      <w:r w:rsidRPr="00BB3230">
        <w:rPr>
          <w:sz w:val="24"/>
          <w:szCs w:val="24"/>
        </w:rPr>
        <w:t>” ou “</w:t>
      </w:r>
      <w:r w:rsidRPr="00BB3230">
        <w:rPr>
          <w:sz w:val="24"/>
          <w:szCs w:val="24"/>
          <w:u w:val="single"/>
        </w:rPr>
        <w:t>Comunicação de Amortização Extraordinária</w:t>
      </w:r>
      <w:r w:rsidRPr="00BB3230">
        <w:rPr>
          <w:sz w:val="24"/>
          <w:szCs w:val="24"/>
        </w:rPr>
        <w:t>”). A Comunicação de Resgate Antecipado Facultativo Total ou a Comunicação da Amortização Extraordinária deverá descrever os termos e condições do Resgate Antecipado Facultativo Total ou da Amortização Extraordinária, incluindo (a) o Valor do Resgate Antecipado ou o Valor da Amortização Extraordinária, conforme aplicável (conforme abaixo definidos); (b) a data efetiva para o Resgate Antecipado Facultativo Total ou para a Amortização Extraordinária (“</w:t>
      </w:r>
      <w:r w:rsidRPr="00BB3230">
        <w:rPr>
          <w:sz w:val="24"/>
          <w:szCs w:val="24"/>
          <w:u w:val="single"/>
        </w:rPr>
        <w:t>Data do Resgate Antecipado Facultativo Total</w:t>
      </w:r>
      <w:r w:rsidRPr="00BB3230">
        <w:rPr>
          <w:sz w:val="24"/>
          <w:szCs w:val="24"/>
        </w:rPr>
        <w:t>” e “</w:t>
      </w:r>
      <w:r w:rsidRPr="00BB3230">
        <w:rPr>
          <w:sz w:val="24"/>
          <w:szCs w:val="24"/>
          <w:u w:val="single"/>
        </w:rPr>
        <w:t>Data da Amortização Extraordinária</w:t>
      </w:r>
      <w:r w:rsidRPr="00BB3230">
        <w:rPr>
          <w:sz w:val="24"/>
          <w:szCs w:val="24"/>
        </w:rPr>
        <w:t>”); e (c) demais informações necessárias à operacionalização do Resgate Antecipado Facultativo Total ou da Amortização Extraordinária.</w:t>
      </w:r>
    </w:p>
    <w:p w:rsidR="00B901E1" w:rsidRPr="00BB3230" w:rsidRDefault="00B901E1" w:rsidP="00B901E1">
      <w:pPr>
        <w:pStyle w:val="PargrafodaLista"/>
        <w:tabs>
          <w:tab w:val="left" w:pos="709"/>
        </w:tabs>
        <w:suppressAutoHyphens/>
        <w:spacing w:line="300" w:lineRule="exact"/>
        <w:ind w:left="0"/>
        <w:rPr>
          <w:sz w:val="24"/>
          <w:szCs w:val="24"/>
        </w:rPr>
      </w:pPr>
    </w:p>
    <w:p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lastRenderedPageBreak/>
        <w:t xml:space="preserve">Por ocasião da </w:t>
      </w:r>
      <w:r w:rsidRPr="00BB3230">
        <w:rPr>
          <w:rFonts w:eastAsiaTheme="minorHAnsi"/>
          <w:sz w:val="24"/>
          <w:szCs w:val="24"/>
          <w:lang w:eastAsia="en-US"/>
        </w:rPr>
        <w:t xml:space="preserve">Amortização Extraordinária, os Debenturistas farão </w:t>
      </w:r>
      <w:r w:rsidRPr="00BB3230">
        <w:rPr>
          <w:rFonts w:eastAsiaTheme="minorHAnsi"/>
          <w:sz w:val="24"/>
          <w:szCs w:val="24"/>
        </w:rPr>
        <w:t>jus</w:t>
      </w:r>
      <w:r w:rsidRPr="00BB3230">
        <w:rPr>
          <w:rFonts w:eastAsiaTheme="minorHAnsi"/>
          <w:sz w:val="24"/>
          <w:szCs w:val="24"/>
          <w:lang w:eastAsia="en-US"/>
        </w:rPr>
        <w:t xml:space="preserve"> ao pagamento de parte do</w:t>
      </w:r>
      <w:r w:rsidRPr="00BB3230">
        <w:rPr>
          <w:sz w:val="24"/>
          <w:szCs w:val="24"/>
        </w:rPr>
        <w:t xml:space="preserve"> Valor Nominal Unitário ou do saldo do Valor Nominal Unitário, conforme o caso, acrescido da Remuneração, calculada </w:t>
      </w:r>
      <w:r w:rsidRPr="00BB3230">
        <w:rPr>
          <w:i/>
          <w:sz w:val="24"/>
          <w:szCs w:val="24"/>
        </w:rPr>
        <w:t xml:space="preserve">pro rata </w:t>
      </w:r>
      <w:proofErr w:type="spellStart"/>
      <w:r w:rsidRPr="00BB3230">
        <w:rPr>
          <w:i/>
          <w:sz w:val="24"/>
          <w:szCs w:val="24"/>
        </w:rPr>
        <w:t>temporis</w:t>
      </w:r>
      <w:proofErr w:type="spellEnd"/>
      <w:r w:rsidRPr="00BB3230">
        <w:rPr>
          <w:sz w:val="24"/>
          <w:szCs w:val="24"/>
        </w:rPr>
        <w:t xml:space="preserve"> desde a Data da Primeira Integralização ou a data de pagamento de Remuneração imediatamente anterior, conforme o caso, até a data do efetivo pagamento, acrescido de prêmio </w:t>
      </w:r>
      <w:r w:rsidRPr="00BB3230">
        <w:rPr>
          <w:i/>
          <w:sz w:val="24"/>
          <w:szCs w:val="24"/>
        </w:rPr>
        <w:t>flat</w:t>
      </w:r>
      <w:r w:rsidRPr="00BB3230">
        <w:rPr>
          <w:sz w:val="24"/>
          <w:szCs w:val="24"/>
        </w:rPr>
        <w:t>, incidente sobre a parcela do Valor Nominal Unitário ou do saldo do Valor Nominal Unitário das Debêntures que será amortizada extraordinariamente, conforme o caso, conforme tabela a seguir (“</w:t>
      </w:r>
      <w:r w:rsidRPr="00BB3230">
        <w:rPr>
          <w:sz w:val="24"/>
          <w:szCs w:val="24"/>
          <w:u w:val="single"/>
        </w:rPr>
        <w:t>Valor da Amortização Extraordinária</w:t>
      </w:r>
      <w:r w:rsidRPr="00BB3230">
        <w:rPr>
          <w:sz w:val="24"/>
          <w:szCs w:val="24"/>
        </w:rPr>
        <w:t>”):</w:t>
      </w:r>
    </w:p>
    <w:p w:rsidR="00B901E1" w:rsidRPr="00BB3230" w:rsidRDefault="00B901E1" w:rsidP="00B901E1">
      <w:pPr>
        <w:rPr>
          <w:sz w:val="24"/>
          <w:szCs w:val="24"/>
        </w:rPr>
      </w:pPr>
      <w:r w:rsidRPr="00BB3230">
        <w:rPr>
          <w:sz w:val="24"/>
          <w:szCs w:val="24"/>
        </w:rPr>
        <w:br w:type="page"/>
      </w:r>
    </w:p>
    <w:p w:rsidR="00B901E1" w:rsidRPr="00BB3230" w:rsidRDefault="00B901E1" w:rsidP="00B901E1">
      <w:pPr>
        <w:pStyle w:val="PargrafodaLista"/>
        <w:tabs>
          <w:tab w:val="left" w:pos="709"/>
        </w:tabs>
        <w:suppressAutoHyphens/>
        <w:spacing w:line="300" w:lineRule="exact"/>
        <w:ind w:left="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848"/>
      </w:tblGrid>
      <w:tr w:rsidR="00B901E1" w:rsidRPr="00BB3230" w:rsidTr="00BB3230">
        <w:trPr>
          <w:jc w:val="center"/>
        </w:trPr>
        <w:tc>
          <w:tcPr>
            <w:tcW w:w="4490" w:type="dxa"/>
            <w:vAlign w:val="center"/>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b/>
                <w:sz w:val="24"/>
                <w:szCs w:val="24"/>
              </w:rPr>
              <w:t>Prazo</w:t>
            </w:r>
          </w:p>
        </w:tc>
        <w:tc>
          <w:tcPr>
            <w:tcW w:w="2848" w:type="dxa"/>
            <w:vAlign w:val="center"/>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b/>
                <w:sz w:val="24"/>
                <w:szCs w:val="24"/>
              </w:rPr>
              <w:t>Prêmio sobre a parcela do Valor Nominal Unitário ou o saldo do Valor Nominal Unitário</w:t>
            </w:r>
          </w:p>
        </w:tc>
      </w:tr>
      <w:tr w:rsidR="00B901E1" w:rsidRPr="00BB3230" w:rsidTr="00BB3230">
        <w:trPr>
          <w:jc w:val="center"/>
        </w:trPr>
        <w:tc>
          <w:tcPr>
            <w:tcW w:w="4490" w:type="dxa"/>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De 25 de junho de 2019 (exclusive) a 25 de junho de 2020 (exclusive)</w:t>
            </w:r>
          </w:p>
        </w:tc>
        <w:tc>
          <w:tcPr>
            <w:tcW w:w="2848" w:type="dxa"/>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4,00% (quatro por cento)</w:t>
            </w:r>
          </w:p>
        </w:tc>
      </w:tr>
      <w:tr w:rsidR="00B901E1" w:rsidRPr="00BB3230" w:rsidTr="00BB3230">
        <w:trPr>
          <w:jc w:val="center"/>
        </w:trPr>
        <w:tc>
          <w:tcPr>
            <w:tcW w:w="4490" w:type="dxa"/>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De 25 de junho de 2020 (inclusive) a 25 de junho de 2021 (exclusive)</w:t>
            </w:r>
          </w:p>
        </w:tc>
        <w:tc>
          <w:tcPr>
            <w:tcW w:w="2848" w:type="dxa"/>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3,00% (três por cento)</w:t>
            </w:r>
          </w:p>
        </w:tc>
      </w:tr>
      <w:tr w:rsidR="00B901E1" w:rsidRPr="00BB3230" w:rsidTr="00BB3230">
        <w:trPr>
          <w:jc w:val="center"/>
        </w:trPr>
        <w:tc>
          <w:tcPr>
            <w:tcW w:w="4490" w:type="dxa"/>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De 25 de junho de 2021 (inclusive) a 25 de junho de 2022 (exclusive)</w:t>
            </w:r>
          </w:p>
        </w:tc>
        <w:tc>
          <w:tcPr>
            <w:tcW w:w="2848" w:type="dxa"/>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2,00% (dois por cento)</w:t>
            </w:r>
          </w:p>
        </w:tc>
      </w:tr>
      <w:tr w:rsidR="00B901E1" w:rsidRPr="00BB3230" w:rsidTr="00BB3230">
        <w:trPr>
          <w:jc w:val="center"/>
        </w:trPr>
        <w:tc>
          <w:tcPr>
            <w:tcW w:w="4490" w:type="dxa"/>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De 25 de junho de 2022 (inclusive) a Data de Vencimento (exclusive)</w:t>
            </w:r>
          </w:p>
        </w:tc>
        <w:tc>
          <w:tcPr>
            <w:tcW w:w="2848" w:type="dxa"/>
          </w:tcPr>
          <w:p w:rsidR="00B901E1" w:rsidRPr="00BB3230" w:rsidRDefault="00B901E1" w:rsidP="00B901E1">
            <w:pPr>
              <w:pStyle w:val="PargrafodaLista"/>
              <w:tabs>
                <w:tab w:val="left" w:pos="709"/>
              </w:tabs>
              <w:suppressAutoHyphens/>
              <w:spacing w:line="300" w:lineRule="exact"/>
              <w:ind w:left="0"/>
              <w:jc w:val="center"/>
              <w:rPr>
                <w:sz w:val="24"/>
                <w:szCs w:val="24"/>
              </w:rPr>
            </w:pPr>
            <w:r w:rsidRPr="00BB3230">
              <w:rPr>
                <w:sz w:val="24"/>
                <w:szCs w:val="24"/>
              </w:rPr>
              <w:t>1,00% (um por cento)</w:t>
            </w:r>
          </w:p>
        </w:tc>
      </w:tr>
    </w:tbl>
    <w:p w:rsidR="00B901E1" w:rsidRPr="00BB3230" w:rsidRDefault="00B901E1" w:rsidP="00B901E1">
      <w:pPr>
        <w:pStyle w:val="PargrafodaLista"/>
        <w:tabs>
          <w:tab w:val="left" w:pos="709"/>
        </w:tabs>
        <w:suppressAutoHyphens/>
        <w:spacing w:line="300" w:lineRule="exact"/>
        <w:ind w:left="0"/>
        <w:rPr>
          <w:sz w:val="24"/>
          <w:szCs w:val="24"/>
        </w:rPr>
      </w:pPr>
    </w:p>
    <w:p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 xml:space="preserve">Por ocasião </w:t>
      </w:r>
      <w:r w:rsidRPr="00BB3230">
        <w:rPr>
          <w:rFonts w:eastAsiaTheme="minorHAnsi"/>
          <w:sz w:val="24"/>
          <w:szCs w:val="24"/>
          <w:lang w:eastAsia="en-US"/>
        </w:rPr>
        <w:t>do Resgate Antecipado Facultativo Total das Debêntures, será realizado o pagamento do</w:t>
      </w:r>
      <w:r w:rsidRPr="00BB3230">
        <w:rPr>
          <w:sz w:val="24"/>
          <w:szCs w:val="24"/>
        </w:rPr>
        <w:t xml:space="preserve"> Valor Nominal Unitário ou do saldo do Valor Nominal Unitário da totalidade das Debêntures, conforme o caso, acrescido da Remuneração, calculada </w:t>
      </w:r>
      <w:r w:rsidRPr="00BB3230">
        <w:rPr>
          <w:i/>
          <w:sz w:val="24"/>
          <w:szCs w:val="24"/>
        </w:rPr>
        <w:t xml:space="preserve">pro rata </w:t>
      </w:r>
      <w:proofErr w:type="spellStart"/>
      <w:r w:rsidRPr="00BB3230">
        <w:rPr>
          <w:i/>
          <w:sz w:val="24"/>
          <w:szCs w:val="24"/>
        </w:rPr>
        <w:t>temporis</w:t>
      </w:r>
      <w:proofErr w:type="spellEnd"/>
      <w:r w:rsidRPr="00BB3230">
        <w:rPr>
          <w:sz w:val="24"/>
          <w:szCs w:val="24"/>
        </w:rPr>
        <w:t xml:space="preserve"> desde a Data da Primeira Integralização ou a data de pagamento de Remuneração imediatamente anterior, conforme o caso, até a data do efetivo pagamento, acrescido de prêmio </w:t>
      </w:r>
      <w:r w:rsidRPr="00BB3230">
        <w:rPr>
          <w:i/>
          <w:sz w:val="24"/>
          <w:szCs w:val="24"/>
        </w:rPr>
        <w:t>flat</w:t>
      </w:r>
      <w:r w:rsidRPr="00BB3230">
        <w:rPr>
          <w:sz w:val="24"/>
          <w:szCs w:val="24"/>
        </w:rPr>
        <w:t>, incidente sobre o Valor Nominal Unitário ou do saldo do Valor Nominal Unitário das Debêntures, conforme o caso, conforme tabela constante da Cláusula 6.2.3 acima (“</w:t>
      </w:r>
      <w:r w:rsidRPr="00BB3230">
        <w:rPr>
          <w:sz w:val="24"/>
          <w:szCs w:val="24"/>
          <w:u w:val="single"/>
        </w:rPr>
        <w:t>Valor do Resgate Antecipado Facultativo Total</w:t>
      </w:r>
      <w:r w:rsidRPr="00BB3230">
        <w:rPr>
          <w:sz w:val="24"/>
          <w:szCs w:val="24"/>
        </w:rPr>
        <w:t>”).</w:t>
      </w:r>
    </w:p>
    <w:p w:rsidR="00B901E1" w:rsidRPr="00BB3230" w:rsidRDefault="00B901E1" w:rsidP="00B901E1">
      <w:pPr>
        <w:pStyle w:val="PargrafodaLista"/>
        <w:tabs>
          <w:tab w:val="left" w:pos="709"/>
        </w:tabs>
        <w:suppressAutoHyphens/>
        <w:spacing w:line="300" w:lineRule="exact"/>
        <w:ind w:left="0"/>
        <w:rPr>
          <w:sz w:val="24"/>
          <w:szCs w:val="24"/>
        </w:rPr>
      </w:pPr>
    </w:p>
    <w:p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Caso a data de realização do Resgate Antecipado Facultativo Total ou da Amortização Extraordinária coincida com uma data de amortização das Debêntures, os prêmios previstos nas cláusulas 6.2.2 e 6.2.4 acima deverão ser calculados sobre o saldo do Valor Nominal Unitário após a referida amortização.</w:t>
      </w:r>
    </w:p>
    <w:p w:rsidR="00B901E1" w:rsidRPr="00BB3230" w:rsidRDefault="00B901E1" w:rsidP="00B901E1">
      <w:pPr>
        <w:pStyle w:val="PargrafodaLista"/>
        <w:tabs>
          <w:tab w:val="left" w:pos="709"/>
        </w:tabs>
        <w:suppressAutoHyphens/>
        <w:spacing w:line="300" w:lineRule="exact"/>
        <w:ind w:left="0"/>
        <w:rPr>
          <w:sz w:val="24"/>
          <w:szCs w:val="24"/>
        </w:rPr>
      </w:pPr>
    </w:p>
    <w:p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A realização da Amortização Extraordinária das Debêntures deverá abranger igualmente todas as Debêntures, e deverá obedecer ao limite máximo de amortização de 98% (noventa e oito por cento) do saldo Valor Nominal Unitário das Debêntures.</w:t>
      </w:r>
    </w:p>
    <w:p w:rsidR="00B901E1" w:rsidRPr="00BB3230" w:rsidRDefault="00B901E1" w:rsidP="00B901E1">
      <w:pPr>
        <w:pStyle w:val="PargrafodaLista"/>
        <w:rPr>
          <w:sz w:val="24"/>
          <w:szCs w:val="24"/>
        </w:rPr>
      </w:pPr>
    </w:p>
    <w:p w:rsidR="00B901E1" w:rsidRPr="00BB3230" w:rsidRDefault="00B901E1" w:rsidP="001E62CC">
      <w:pPr>
        <w:pStyle w:val="PargrafodaLista"/>
        <w:numPr>
          <w:ilvl w:val="2"/>
          <w:numId w:val="67"/>
        </w:numPr>
        <w:tabs>
          <w:tab w:val="left" w:pos="709"/>
        </w:tabs>
        <w:suppressAutoHyphens/>
        <w:spacing w:after="0" w:line="300" w:lineRule="exact"/>
        <w:ind w:left="0" w:firstLine="0"/>
        <w:contextualSpacing w:val="0"/>
        <w:rPr>
          <w:sz w:val="24"/>
          <w:szCs w:val="24"/>
        </w:rPr>
      </w:pPr>
      <w:r w:rsidRPr="00BB3230">
        <w:rPr>
          <w:sz w:val="24"/>
          <w:szCs w:val="24"/>
        </w:rPr>
        <w:t>Caso a Emissora venha a realizar uma Amortização Extraordinária, não será necessária a realização de aditamento.</w:t>
      </w:r>
    </w:p>
    <w:p w:rsidR="00B901E1" w:rsidRPr="00BB3230" w:rsidRDefault="00B901E1" w:rsidP="00B901E1">
      <w:pPr>
        <w:spacing w:after="0" w:line="300" w:lineRule="exact"/>
        <w:rPr>
          <w:sz w:val="24"/>
          <w:szCs w:val="24"/>
        </w:rPr>
      </w:pPr>
    </w:p>
    <w:p w:rsidR="00B901E1" w:rsidRPr="00BB3230" w:rsidRDefault="00B901E1" w:rsidP="001E62CC">
      <w:pPr>
        <w:pStyle w:val="PargrafodaLista"/>
        <w:numPr>
          <w:ilvl w:val="1"/>
          <w:numId w:val="67"/>
        </w:numPr>
        <w:suppressAutoHyphens/>
        <w:spacing w:after="0" w:line="300" w:lineRule="exact"/>
        <w:ind w:left="0" w:firstLine="0"/>
        <w:contextualSpacing w:val="0"/>
        <w:rPr>
          <w:b/>
          <w:sz w:val="24"/>
          <w:szCs w:val="24"/>
        </w:rPr>
      </w:pPr>
      <w:bookmarkStart w:id="57" w:name="_Ref465793075"/>
      <w:r w:rsidRPr="00BB3230">
        <w:rPr>
          <w:b/>
          <w:sz w:val="24"/>
          <w:szCs w:val="24"/>
        </w:rPr>
        <w:t>Oferta de Resgate Antecipado Facultativo das Debêntures</w:t>
      </w:r>
      <w:bookmarkEnd w:id="57"/>
    </w:p>
    <w:p w:rsidR="00B901E1" w:rsidRPr="00BB3230" w:rsidRDefault="00B901E1" w:rsidP="00B901E1">
      <w:pPr>
        <w:pStyle w:val="PargrafodaLista"/>
        <w:suppressAutoHyphens/>
        <w:spacing w:line="300" w:lineRule="exact"/>
        <w:ind w:left="0"/>
        <w:rPr>
          <w:sz w:val="24"/>
          <w:szCs w:val="24"/>
        </w:rPr>
      </w:pPr>
    </w:p>
    <w:p w:rsidR="00B901E1" w:rsidRPr="007C6592" w:rsidRDefault="00B901E1" w:rsidP="001E62CC">
      <w:pPr>
        <w:pStyle w:val="Level3"/>
        <w:numPr>
          <w:ilvl w:val="0"/>
          <w:numId w:val="76"/>
        </w:numPr>
        <w:spacing w:after="0" w:line="300" w:lineRule="exact"/>
        <w:ind w:left="0" w:firstLine="0"/>
        <w:rPr>
          <w:rFonts w:ascii="Times New Roman" w:eastAsia="Times New Roman" w:hAnsi="Times New Roman"/>
          <w:sz w:val="24"/>
          <w:szCs w:val="24"/>
          <w:lang w:val="pt-BR"/>
        </w:rPr>
      </w:pPr>
      <w:r w:rsidRPr="007C6592">
        <w:rPr>
          <w:rFonts w:ascii="Times New Roman" w:eastAsia="Times New Roman" w:hAnsi="Times New Roman"/>
          <w:sz w:val="24"/>
          <w:szCs w:val="24"/>
          <w:lang w:val="pt-BR"/>
        </w:rPr>
        <w:t xml:space="preserve">A Emissora poderá 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w:t>
      </w:r>
      <w:r w:rsidRPr="007C6592">
        <w:rPr>
          <w:rFonts w:ascii="Times New Roman" w:eastAsia="Times New Roman" w:hAnsi="Times New Roman"/>
          <w:sz w:val="24"/>
          <w:szCs w:val="24"/>
          <w:lang w:val="pt-BR"/>
        </w:rPr>
        <w:lastRenderedPageBreak/>
        <w:t>para aceitar, ou não o resgate antecipado das Debêntures de que forem titulares, de acordo com os termos e condições previstos abaixo (“</w:t>
      </w:r>
      <w:r w:rsidRPr="007C6592">
        <w:rPr>
          <w:rFonts w:ascii="Times New Roman" w:eastAsia="Times New Roman" w:hAnsi="Times New Roman"/>
          <w:sz w:val="24"/>
          <w:szCs w:val="24"/>
          <w:u w:val="single"/>
          <w:lang w:val="pt-BR"/>
        </w:rPr>
        <w:t>Oferta de Resgate Antecipado Facultativo</w:t>
      </w:r>
      <w:r w:rsidRPr="007C6592">
        <w:rPr>
          <w:rFonts w:ascii="Times New Roman" w:eastAsia="Times New Roman" w:hAnsi="Times New Roman"/>
          <w:sz w:val="24"/>
          <w:szCs w:val="24"/>
          <w:lang w:val="pt-BR"/>
        </w:rPr>
        <w:t>”):</w:t>
      </w:r>
    </w:p>
    <w:p w:rsidR="00B901E1" w:rsidRPr="007C6592" w:rsidRDefault="00B901E1" w:rsidP="00B901E1">
      <w:pPr>
        <w:pStyle w:val="Level3"/>
        <w:numPr>
          <w:ilvl w:val="0"/>
          <w:numId w:val="0"/>
        </w:numPr>
        <w:spacing w:after="0" w:line="300" w:lineRule="exact"/>
        <w:rPr>
          <w:rFonts w:ascii="Times New Roman" w:eastAsia="Times New Roman" w:hAnsi="Times New Roman"/>
          <w:sz w:val="24"/>
          <w:szCs w:val="24"/>
          <w:lang w:val="pt-BR"/>
        </w:rPr>
      </w:pPr>
    </w:p>
    <w:p w:rsidR="00B901E1" w:rsidRPr="007C6592" w:rsidRDefault="00B901E1" w:rsidP="001E62CC">
      <w:pPr>
        <w:pStyle w:val="Level4"/>
        <w:numPr>
          <w:ilvl w:val="0"/>
          <w:numId w:val="77"/>
        </w:numPr>
        <w:spacing w:after="0" w:line="300" w:lineRule="exact"/>
        <w:ind w:hanging="578"/>
        <w:rPr>
          <w:rFonts w:ascii="Times New Roman" w:eastAsia="Times New Roman" w:hAnsi="Times New Roman"/>
          <w:sz w:val="24"/>
          <w:szCs w:val="24"/>
          <w:lang w:val="pt-BR"/>
        </w:rPr>
      </w:pPr>
      <w:r w:rsidRPr="007C6592">
        <w:rPr>
          <w:rFonts w:ascii="Times New Roman" w:eastAsia="Times New Roman" w:hAnsi="Times New Roman"/>
          <w:sz w:val="24"/>
          <w:szCs w:val="24"/>
          <w:lang w:val="pt-BR"/>
        </w:rPr>
        <w:t xml:space="preserve">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Pr="00BB3230">
        <w:rPr>
          <w:rFonts w:ascii="Times New Roman" w:eastAsia="Times New Roman" w:hAnsi="Times New Roman"/>
          <w:sz w:val="24"/>
          <w:szCs w:val="24"/>
        </w:rPr>
        <w:fldChar w:fldCharType="begin"/>
      </w:r>
      <w:r w:rsidRPr="007C6592">
        <w:rPr>
          <w:rFonts w:ascii="Times New Roman" w:eastAsia="Times New Roman" w:hAnsi="Times New Roman"/>
          <w:sz w:val="24"/>
          <w:szCs w:val="24"/>
          <w:lang w:val="pt-BR"/>
        </w:rPr>
        <w:instrText xml:space="preserve"> REF _Ref465622734 \r \h  \* MERGEFORMAT </w:instrText>
      </w:r>
      <w:r w:rsidRPr="00BB3230">
        <w:rPr>
          <w:rFonts w:ascii="Times New Roman" w:eastAsia="Times New Roman" w:hAnsi="Times New Roman"/>
          <w:sz w:val="24"/>
          <w:szCs w:val="24"/>
        </w:rPr>
      </w:r>
      <w:r w:rsidRPr="00BB3230">
        <w:rPr>
          <w:rFonts w:ascii="Times New Roman" w:eastAsia="Times New Roman" w:hAnsi="Times New Roman"/>
          <w:sz w:val="24"/>
          <w:szCs w:val="24"/>
        </w:rPr>
        <w:fldChar w:fldCharType="separate"/>
      </w:r>
      <w:r w:rsidR="00761E25">
        <w:rPr>
          <w:rFonts w:ascii="Times New Roman" w:eastAsia="Times New Roman" w:hAnsi="Times New Roman"/>
          <w:sz w:val="24"/>
          <w:szCs w:val="24"/>
          <w:lang w:val="pt-BR"/>
        </w:rPr>
        <w:t>(</w:t>
      </w:r>
      <w:proofErr w:type="spellStart"/>
      <w:r w:rsidR="00761E25">
        <w:rPr>
          <w:rFonts w:ascii="Times New Roman" w:eastAsia="Times New Roman" w:hAnsi="Times New Roman"/>
          <w:sz w:val="24"/>
          <w:szCs w:val="24"/>
          <w:lang w:val="pt-BR"/>
        </w:rPr>
        <w:t>ii</w:t>
      </w:r>
      <w:proofErr w:type="spellEnd"/>
      <w:r w:rsidR="00761E25">
        <w:rPr>
          <w:rFonts w:ascii="Times New Roman" w:eastAsia="Times New Roman" w:hAnsi="Times New Roman"/>
          <w:sz w:val="24"/>
          <w:szCs w:val="24"/>
          <w:lang w:val="pt-BR"/>
        </w:rPr>
        <w:t>)</w:t>
      </w:r>
      <w:r w:rsidRPr="00BB3230">
        <w:rPr>
          <w:rFonts w:ascii="Times New Roman" w:eastAsia="Times New Roman" w:hAnsi="Times New Roman"/>
          <w:sz w:val="24"/>
          <w:szCs w:val="24"/>
        </w:rPr>
        <w:fldChar w:fldCharType="end"/>
      </w:r>
      <w:r w:rsidRPr="007C6592">
        <w:rPr>
          <w:rFonts w:ascii="Times New Roman" w:eastAsia="Times New Roman" w:hAnsi="Times New Roman"/>
          <w:sz w:val="24"/>
          <w:szCs w:val="24"/>
          <w:lang w:val="pt-BR"/>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Pr="007C6592">
        <w:rPr>
          <w:rFonts w:ascii="Times New Roman" w:eastAsia="Times New Roman" w:hAnsi="Times New Roman"/>
          <w:sz w:val="24"/>
          <w:szCs w:val="24"/>
          <w:u w:val="single"/>
          <w:lang w:val="pt-BR"/>
        </w:rPr>
        <w:t>Edital de Oferta de Resgate Antecipado Facultativo</w:t>
      </w:r>
      <w:r w:rsidRPr="007C6592">
        <w:rPr>
          <w:rFonts w:ascii="Times New Roman" w:eastAsia="Times New Roman" w:hAnsi="Times New Roman"/>
          <w:sz w:val="24"/>
          <w:szCs w:val="24"/>
          <w:lang w:val="pt-BR"/>
        </w:rPr>
        <w:t xml:space="preserve">”); </w:t>
      </w:r>
    </w:p>
    <w:p w:rsidR="00B901E1" w:rsidRPr="007C6592" w:rsidRDefault="00B901E1" w:rsidP="00BB3230">
      <w:pPr>
        <w:pStyle w:val="Level4"/>
        <w:numPr>
          <w:ilvl w:val="0"/>
          <w:numId w:val="0"/>
        </w:numPr>
        <w:spacing w:after="0" w:line="300" w:lineRule="exact"/>
        <w:rPr>
          <w:rFonts w:ascii="Times New Roman" w:eastAsia="Times New Roman" w:hAnsi="Times New Roman"/>
          <w:sz w:val="24"/>
          <w:szCs w:val="24"/>
          <w:lang w:val="pt-BR"/>
        </w:rPr>
      </w:pPr>
    </w:p>
    <w:p w:rsidR="00B901E1" w:rsidRPr="007C6592" w:rsidRDefault="00B901E1" w:rsidP="001E62CC">
      <w:pPr>
        <w:pStyle w:val="Level4"/>
        <w:numPr>
          <w:ilvl w:val="0"/>
          <w:numId w:val="77"/>
        </w:numPr>
        <w:spacing w:after="0" w:line="300" w:lineRule="exact"/>
        <w:ind w:hanging="578"/>
        <w:rPr>
          <w:rFonts w:ascii="Times New Roman" w:eastAsia="Times New Roman" w:hAnsi="Times New Roman"/>
          <w:sz w:val="24"/>
          <w:szCs w:val="24"/>
          <w:lang w:val="pt-BR"/>
        </w:rPr>
      </w:pPr>
      <w:bookmarkStart w:id="58" w:name="_Ref465622734"/>
      <w:r w:rsidRPr="007C6592">
        <w:rPr>
          <w:rFonts w:ascii="Times New Roman" w:eastAsia="Times New Roman" w:hAnsi="Times New Roman"/>
          <w:sz w:val="24"/>
          <w:szCs w:val="24"/>
          <w:lang w:val="pt-BR"/>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58"/>
      <w:r w:rsidRPr="007C6592">
        <w:rPr>
          <w:rFonts w:ascii="Times New Roman" w:eastAsia="Times New Roman" w:hAnsi="Times New Roman"/>
          <w:sz w:val="24"/>
          <w:szCs w:val="24"/>
          <w:lang w:val="pt-BR"/>
        </w:rPr>
        <w:t xml:space="preserve"> e</w:t>
      </w:r>
    </w:p>
    <w:p w:rsidR="00B901E1" w:rsidRPr="00BB3230" w:rsidRDefault="00B901E1" w:rsidP="00B901E1">
      <w:pPr>
        <w:pStyle w:val="PargrafodaLista"/>
        <w:rPr>
          <w:sz w:val="24"/>
          <w:szCs w:val="24"/>
        </w:rPr>
      </w:pPr>
    </w:p>
    <w:p w:rsidR="00B901E1" w:rsidRPr="007C6592" w:rsidRDefault="00B901E1" w:rsidP="001E62CC">
      <w:pPr>
        <w:pStyle w:val="Level4"/>
        <w:numPr>
          <w:ilvl w:val="0"/>
          <w:numId w:val="77"/>
        </w:numPr>
        <w:spacing w:after="0" w:line="300" w:lineRule="exact"/>
        <w:ind w:hanging="578"/>
        <w:rPr>
          <w:rFonts w:ascii="Times New Roman" w:eastAsia="Times New Roman" w:hAnsi="Times New Roman"/>
          <w:sz w:val="24"/>
          <w:szCs w:val="24"/>
          <w:lang w:val="pt-BR"/>
        </w:rPr>
      </w:pPr>
      <w:proofErr w:type="gramStart"/>
      <w:r w:rsidRPr="007C6592">
        <w:rPr>
          <w:rFonts w:ascii="Times New Roman" w:eastAsia="Times New Roman" w:hAnsi="Times New Roman"/>
          <w:sz w:val="24"/>
          <w:szCs w:val="24"/>
          <w:lang w:val="pt-BR"/>
        </w:rPr>
        <w:t>o</w:t>
      </w:r>
      <w:proofErr w:type="gramEnd"/>
      <w:r w:rsidRPr="007C6592">
        <w:rPr>
          <w:rFonts w:ascii="Times New Roman" w:eastAsia="Times New Roman" w:hAnsi="Times New Roman"/>
          <w:sz w:val="24"/>
          <w:szCs w:val="24"/>
          <w:lang w:val="pt-BR"/>
        </w:rPr>
        <w:t xml:space="preserve"> valor a ser pago em relação a cada uma das Debêntures indicadas por seus respectivos titulares em adesão à Oferta de Resgate Antecipado Facultativo será equivalente ao Valor Nominal Unitário, acrescido da Remuneração, calculada </w:t>
      </w:r>
      <w:r w:rsidRPr="007C6592">
        <w:rPr>
          <w:rFonts w:ascii="Times New Roman" w:eastAsia="Times New Roman" w:hAnsi="Times New Roman"/>
          <w:i/>
          <w:sz w:val="24"/>
          <w:szCs w:val="24"/>
          <w:lang w:val="pt-BR"/>
        </w:rPr>
        <w:t xml:space="preserve">pro rata </w:t>
      </w:r>
      <w:proofErr w:type="spellStart"/>
      <w:r w:rsidRPr="007C6592">
        <w:rPr>
          <w:rFonts w:ascii="Times New Roman" w:eastAsia="Times New Roman" w:hAnsi="Times New Roman"/>
          <w:i/>
          <w:sz w:val="24"/>
          <w:szCs w:val="24"/>
          <w:lang w:val="pt-BR"/>
        </w:rPr>
        <w:t>temporis</w:t>
      </w:r>
      <w:proofErr w:type="spellEnd"/>
      <w:r w:rsidRPr="007C6592">
        <w:rPr>
          <w:rFonts w:ascii="Times New Roman" w:eastAsia="Times New Roman" w:hAnsi="Times New Roman"/>
          <w:sz w:val="24"/>
          <w:szCs w:val="24"/>
          <w:lang w:val="pt-BR"/>
        </w:rPr>
        <w:t xml:space="preserve">, desde a Data da Primeira Integralização ou a Data de Pagamento da Remuneração imediatamente anterior, conforme o caso, até a data do efetivo resgate, e de eventual prêmio de resgate antecipado, se aplicável; e </w:t>
      </w:r>
    </w:p>
    <w:p w:rsidR="00B901E1" w:rsidRPr="007C6592" w:rsidRDefault="00B901E1" w:rsidP="00BB3230">
      <w:pPr>
        <w:pStyle w:val="Level4"/>
        <w:numPr>
          <w:ilvl w:val="0"/>
          <w:numId w:val="0"/>
        </w:numPr>
        <w:spacing w:after="0" w:line="300" w:lineRule="exact"/>
        <w:rPr>
          <w:rFonts w:ascii="Times New Roman" w:eastAsia="Times New Roman" w:hAnsi="Times New Roman"/>
          <w:sz w:val="24"/>
          <w:szCs w:val="24"/>
          <w:lang w:val="pt-BR"/>
        </w:rPr>
      </w:pPr>
    </w:p>
    <w:p w:rsidR="00B901E1" w:rsidRPr="007C6592" w:rsidRDefault="00B901E1" w:rsidP="001E62CC">
      <w:pPr>
        <w:pStyle w:val="Level4"/>
        <w:numPr>
          <w:ilvl w:val="0"/>
          <w:numId w:val="77"/>
        </w:numPr>
        <w:spacing w:after="0" w:line="300" w:lineRule="exact"/>
        <w:ind w:hanging="578"/>
        <w:rPr>
          <w:rFonts w:ascii="Times New Roman" w:eastAsia="Times New Roman" w:hAnsi="Times New Roman"/>
          <w:sz w:val="24"/>
          <w:szCs w:val="24"/>
          <w:lang w:val="pt-BR"/>
        </w:rPr>
      </w:pPr>
      <w:proofErr w:type="gramStart"/>
      <w:r w:rsidRPr="007C6592">
        <w:rPr>
          <w:rFonts w:ascii="Times New Roman" w:eastAsia="Times New Roman" w:hAnsi="Times New Roman"/>
          <w:sz w:val="24"/>
          <w:szCs w:val="24"/>
          <w:lang w:val="pt-BR"/>
        </w:rPr>
        <w:t>caso</w:t>
      </w:r>
      <w:proofErr w:type="gramEnd"/>
      <w:r w:rsidRPr="007C6592">
        <w:rPr>
          <w:rFonts w:ascii="Times New Roman" w:eastAsia="Times New Roman" w:hAnsi="Times New Roman"/>
          <w:sz w:val="24"/>
          <w:szCs w:val="24"/>
          <w:lang w:val="pt-BR"/>
        </w:rPr>
        <w:t xml:space="preserve"> (a) as Debêntures estejam custodiadas eletronicamente na B3, o resgate antecipado das Debêntures deverá ocorrer conforme os procedimentos operacionais previstos pela B3; ou (b) Debêntures estejam custodiadas fora do âmbito da B3, o resgate antecipado das Debêntures deverá ocorrer conforme os procedimentos operacionais previstos pelo Escriturador.</w:t>
      </w:r>
    </w:p>
    <w:p w:rsidR="00B901E1" w:rsidRPr="007C6592" w:rsidRDefault="00B901E1" w:rsidP="00BB3230">
      <w:pPr>
        <w:pStyle w:val="Level4"/>
        <w:numPr>
          <w:ilvl w:val="0"/>
          <w:numId w:val="0"/>
        </w:numPr>
        <w:spacing w:after="0" w:line="300" w:lineRule="exact"/>
        <w:rPr>
          <w:rFonts w:ascii="Times New Roman" w:eastAsia="Times New Roman" w:hAnsi="Times New Roman"/>
          <w:sz w:val="24"/>
          <w:szCs w:val="24"/>
          <w:lang w:val="pt-BR"/>
        </w:rPr>
      </w:pPr>
    </w:p>
    <w:p w:rsidR="00B901E1" w:rsidRPr="007C6592" w:rsidRDefault="00B901E1" w:rsidP="001E62CC">
      <w:pPr>
        <w:pStyle w:val="Level3"/>
        <w:numPr>
          <w:ilvl w:val="0"/>
          <w:numId w:val="76"/>
        </w:numPr>
        <w:spacing w:after="0" w:line="300" w:lineRule="exact"/>
        <w:ind w:left="0" w:firstLine="0"/>
        <w:rPr>
          <w:rFonts w:ascii="Times New Roman" w:eastAsia="Times New Roman" w:hAnsi="Times New Roman"/>
          <w:sz w:val="24"/>
          <w:szCs w:val="24"/>
          <w:lang w:val="pt-BR"/>
        </w:rPr>
      </w:pPr>
      <w:r w:rsidRPr="007C6592">
        <w:rPr>
          <w:rFonts w:ascii="Times New Roman" w:eastAsia="Times New Roman" w:hAnsi="Times New Roman"/>
          <w:sz w:val="24"/>
          <w:szCs w:val="24"/>
          <w:lang w:val="pt-BR"/>
        </w:rPr>
        <w:lastRenderedPageBreak/>
        <w:t>A Emissora, juntamente com o Agente Fiduciário, deverá comunicar a B3 e o Banco Liquidante com, no mínimo, 03 (três) Dias Úteis de antecedência do pagamento decorrente da Oferta de Resgate Antecipado Facultativo.</w:t>
      </w:r>
    </w:p>
    <w:p w:rsidR="00B901E1" w:rsidRPr="00BB3230" w:rsidRDefault="00B901E1" w:rsidP="00B901E1">
      <w:pPr>
        <w:pStyle w:val="PargrafodaLista"/>
        <w:tabs>
          <w:tab w:val="left" w:pos="709"/>
        </w:tabs>
        <w:suppressAutoHyphens/>
        <w:spacing w:line="300" w:lineRule="exact"/>
        <w:ind w:left="0"/>
        <w:rPr>
          <w:sz w:val="24"/>
          <w:szCs w:val="24"/>
        </w:rPr>
      </w:pPr>
    </w:p>
    <w:p w:rsidR="00B901E1" w:rsidRPr="00BB3230" w:rsidRDefault="00B901E1" w:rsidP="00B901E1">
      <w:pPr>
        <w:pStyle w:val="PargrafodaLista"/>
        <w:tabs>
          <w:tab w:val="left" w:pos="709"/>
        </w:tabs>
        <w:suppressAutoHyphens/>
        <w:spacing w:line="300" w:lineRule="exact"/>
        <w:ind w:left="0"/>
        <w:rPr>
          <w:sz w:val="24"/>
          <w:szCs w:val="24"/>
        </w:rPr>
      </w:pPr>
    </w:p>
    <w:p w:rsidR="00B901E1" w:rsidRPr="00BB3230" w:rsidDel="005248BC" w:rsidRDefault="00B901E1" w:rsidP="00B901E1">
      <w:pPr>
        <w:pStyle w:val="Ttulo2"/>
        <w:tabs>
          <w:tab w:val="center" w:pos="4703"/>
          <w:tab w:val="left" w:pos="6039"/>
        </w:tabs>
        <w:suppressAutoHyphens/>
        <w:spacing w:line="300" w:lineRule="exact"/>
        <w:rPr>
          <w:rFonts w:ascii="Times New Roman" w:hAnsi="Times New Roman"/>
          <w:sz w:val="24"/>
          <w:szCs w:val="24"/>
        </w:rPr>
      </w:pPr>
      <w:r w:rsidRPr="00BB3230" w:rsidDel="005248BC">
        <w:rPr>
          <w:rFonts w:ascii="Times New Roman" w:hAnsi="Times New Roman"/>
          <w:smallCaps/>
          <w:sz w:val="24"/>
          <w:szCs w:val="24"/>
        </w:rPr>
        <w:t>Cláusula Sétima</w:t>
      </w:r>
    </w:p>
    <w:p w:rsidR="00B901E1" w:rsidRPr="00BB3230" w:rsidRDefault="00B901E1" w:rsidP="00B901E1">
      <w:pPr>
        <w:pStyle w:val="Ttulo2"/>
        <w:suppressAutoHyphens/>
        <w:spacing w:line="300" w:lineRule="exact"/>
        <w:rPr>
          <w:rFonts w:ascii="Times New Roman" w:hAnsi="Times New Roman"/>
          <w:smallCaps/>
          <w:sz w:val="24"/>
          <w:szCs w:val="24"/>
        </w:rPr>
      </w:pPr>
      <w:r w:rsidRPr="00BB3230">
        <w:rPr>
          <w:rFonts w:ascii="Times New Roman" w:hAnsi="Times New Roman"/>
          <w:smallCaps/>
          <w:sz w:val="24"/>
          <w:szCs w:val="24"/>
        </w:rPr>
        <w:t>D</w:t>
      </w:r>
      <w:r w:rsidRPr="00BB3230" w:rsidDel="005248BC">
        <w:rPr>
          <w:rFonts w:ascii="Times New Roman" w:hAnsi="Times New Roman"/>
          <w:smallCaps/>
          <w:sz w:val="24"/>
          <w:szCs w:val="24"/>
        </w:rPr>
        <w:t>as</w:t>
      </w:r>
      <w:r w:rsidRPr="00BB3230" w:rsidDel="005248BC">
        <w:rPr>
          <w:rFonts w:ascii="Times New Roman" w:hAnsi="Times New Roman"/>
          <w:b/>
          <w:smallCaps/>
          <w:sz w:val="24"/>
          <w:szCs w:val="24"/>
        </w:rPr>
        <w:t xml:space="preserve"> </w:t>
      </w:r>
      <w:r w:rsidRPr="00BB3230" w:rsidDel="005248BC">
        <w:rPr>
          <w:rFonts w:ascii="Times New Roman" w:hAnsi="Times New Roman"/>
          <w:smallCaps/>
          <w:sz w:val="24"/>
          <w:szCs w:val="24"/>
        </w:rPr>
        <w:t>Obrigações Adicionais da Emissora e dos F</w:t>
      </w:r>
      <w:r w:rsidRPr="00BB3230">
        <w:rPr>
          <w:rFonts w:ascii="Times New Roman" w:hAnsi="Times New Roman"/>
          <w:smallCaps/>
          <w:sz w:val="24"/>
          <w:szCs w:val="24"/>
        </w:rPr>
        <w:t>iadores</w:t>
      </w:r>
    </w:p>
    <w:p w:rsidR="00B901E1" w:rsidRPr="00BB3230" w:rsidRDefault="00B901E1" w:rsidP="00B901E1">
      <w:pPr>
        <w:keepNext/>
        <w:suppressAutoHyphens/>
        <w:spacing w:after="0" w:line="300" w:lineRule="exact"/>
        <w:rPr>
          <w:sz w:val="24"/>
          <w:szCs w:val="24"/>
        </w:rPr>
      </w:pPr>
    </w:p>
    <w:p w:rsidR="00B901E1" w:rsidRPr="00BB3230" w:rsidRDefault="00B901E1" w:rsidP="001E62CC">
      <w:pPr>
        <w:pStyle w:val="PargrafodaLista"/>
        <w:keepNext/>
        <w:numPr>
          <w:ilvl w:val="0"/>
          <w:numId w:val="55"/>
        </w:numPr>
        <w:tabs>
          <w:tab w:val="left" w:pos="851"/>
        </w:tabs>
        <w:suppressAutoHyphens/>
        <w:spacing w:after="0" w:line="300" w:lineRule="exact"/>
        <w:ind w:left="0" w:firstLine="0"/>
        <w:contextualSpacing w:val="0"/>
        <w:rPr>
          <w:sz w:val="24"/>
          <w:szCs w:val="24"/>
        </w:rPr>
      </w:pPr>
      <w:r w:rsidRPr="00BB3230">
        <w:rPr>
          <w:sz w:val="24"/>
          <w:szCs w:val="24"/>
        </w:rPr>
        <w:t>A Emissora está adicionalmente obrigada a:</w:t>
      </w:r>
    </w:p>
    <w:p w:rsidR="00B901E1" w:rsidRPr="00BB3230" w:rsidRDefault="00B901E1" w:rsidP="00B901E1">
      <w:pPr>
        <w:spacing w:after="0" w:line="300" w:lineRule="exact"/>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preparar</w:t>
      </w:r>
      <w:proofErr w:type="gramEnd"/>
      <w:r w:rsidRPr="00BB3230">
        <w:rPr>
          <w:sz w:val="24"/>
          <w:szCs w:val="24"/>
        </w:rPr>
        <w:t xml:space="preserve"> demonstrações financeiras de encerramento de exercício e, se for o caso, demonstrações consolidadas, em conformidade com a Lei das Sociedades por Ações, e com as regras emitidas pela CVM;</w:t>
      </w:r>
    </w:p>
    <w:p w:rsidR="00B901E1" w:rsidRPr="00BB3230" w:rsidRDefault="00B901E1" w:rsidP="00B901E1">
      <w:pPr>
        <w:pStyle w:val="PargrafodaLista"/>
        <w:spacing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submeter</w:t>
      </w:r>
      <w:proofErr w:type="gramEnd"/>
      <w:r w:rsidRPr="00BB3230">
        <w:rPr>
          <w:sz w:val="24"/>
          <w:szCs w:val="24"/>
        </w:rPr>
        <w:t xml:space="preserve"> suas demonstrações financeiras a auditoria, por auditor independente registrado na CVM;</w:t>
      </w:r>
    </w:p>
    <w:p w:rsidR="00B901E1" w:rsidRPr="00BB3230" w:rsidRDefault="00B901E1" w:rsidP="00B901E1">
      <w:pPr>
        <w:pStyle w:val="PargrafodaLista"/>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divulgar</w:t>
      </w:r>
      <w:proofErr w:type="gramEnd"/>
      <w:r w:rsidRPr="00BB3230">
        <w:rPr>
          <w:sz w:val="24"/>
          <w:szCs w:val="24"/>
        </w:rPr>
        <w:t>,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B901E1" w:rsidRPr="00BB3230" w:rsidRDefault="00B901E1" w:rsidP="00B901E1">
      <w:pPr>
        <w:pStyle w:val="PargrafodaLista"/>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divulgar</w:t>
      </w:r>
      <w:proofErr w:type="gramEnd"/>
      <w:r w:rsidRPr="00BB3230">
        <w:rPr>
          <w:sz w:val="24"/>
          <w:szCs w:val="24"/>
        </w:rPr>
        <w:t xml:space="preserve"> as demonstrações financeiras subsequentes, acompanhadas de notas explicativas e relatório dos auditores independentes, dentro de 3 (três) meses contados do encerramento do exercício social;</w:t>
      </w:r>
    </w:p>
    <w:p w:rsidR="00B901E1" w:rsidRPr="00BB3230" w:rsidRDefault="00B901E1" w:rsidP="00B901E1">
      <w:pPr>
        <w:pStyle w:val="PargrafodaLista"/>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observar</w:t>
      </w:r>
      <w:proofErr w:type="gramEnd"/>
      <w:r w:rsidRPr="00BB3230">
        <w:rPr>
          <w:sz w:val="24"/>
          <w:szCs w:val="24"/>
        </w:rPr>
        <w:t xml:space="preserve"> as disposições da Instrução CVM nº 358, de 3 de janeiro de 2002 (“</w:t>
      </w:r>
      <w:r w:rsidRPr="00BB3230">
        <w:rPr>
          <w:sz w:val="24"/>
          <w:szCs w:val="24"/>
          <w:u w:val="single"/>
        </w:rPr>
        <w:t>Instrução CVM 358</w:t>
      </w:r>
      <w:r w:rsidRPr="00BB3230">
        <w:rPr>
          <w:sz w:val="24"/>
          <w:szCs w:val="24"/>
        </w:rPr>
        <w:t>”), no tocante a dever de sigilo e vedações à negociação, bem como divulgar em sua página na rede mundial de computadores a ocorrência de fato relevante, conforme definido pelo artigo 2º da Instrução CVM 358;</w:t>
      </w:r>
    </w:p>
    <w:p w:rsidR="00B901E1" w:rsidRPr="00BB3230" w:rsidRDefault="00B901E1" w:rsidP="00B901E1">
      <w:pPr>
        <w:tabs>
          <w:tab w:val="left" w:pos="851"/>
        </w:tabs>
        <w:spacing w:after="0" w:line="300" w:lineRule="exact"/>
        <w:ind w:left="851" w:hanging="851"/>
        <w:contextualSpacing/>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color w:val="0D0D0D"/>
          <w:sz w:val="24"/>
          <w:szCs w:val="24"/>
        </w:rPr>
        <w:t>fornecer</w:t>
      </w:r>
      <w:proofErr w:type="gramEnd"/>
      <w:r w:rsidRPr="00BB3230">
        <w:rPr>
          <w:color w:val="0D0D0D"/>
          <w:sz w:val="24"/>
          <w:szCs w:val="24"/>
        </w:rPr>
        <w:t xml:space="preserve"> à CVM e/ou à B3 as </w:t>
      </w:r>
      <w:r w:rsidRPr="00BB3230">
        <w:rPr>
          <w:sz w:val="24"/>
          <w:szCs w:val="24"/>
        </w:rPr>
        <w:t>informações</w:t>
      </w:r>
      <w:r w:rsidRPr="00BB3230">
        <w:rPr>
          <w:color w:val="0D0D0D"/>
          <w:sz w:val="24"/>
          <w:szCs w:val="24"/>
        </w:rPr>
        <w:t xml:space="preserve"> por elas solicitadas;</w:t>
      </w:r>
    </w:p>
    <w:p w:rsidR="00B901E1" w:rsidRPr="00BB3230" w:rsidRDefault="00B901E1" w:rsidP="00B901E1">
      <w:pPr>
        <w:tabs>
          <w:tab w:val="left" w:pos="851"/>
        </w:tabs>
        <w:spacing w:after="0" w:line="300" w:lineRule="exact"/>
        <w:ind w:left="851" w:hanging="851"/>
        <w:contextualSpacing/>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color w:val="0D0D0D"/>
          <w:sz w:val="24"/>
          <w:szCs w:val="24"/>
        </w:rPr>
        <w:t>divulgar</w:t>
      </w:r>
      <w:proofErr w:type="gramEnd"/>
      <w:r w:rsidRPr="00BB3230">
        <w:rPr>
          <w:color w:val="0D0D0D"/>
          <w:sz w:val="24"/>
          <w:szCs w:val="24"/>
        </w:rPr>
        <w:t xml:space="preserve"> em sua página na rede mundial de computadores o relatório anual e demais comunicações enviadas pelo Agente Fiduciário em até 01 (um) Dia Útil contado da data do seu recebimento, observado ainda o disposto no inciso (e) desta Cláusula;</w:t>
      </w:r>
    </w:p>
    <w:p w:rsidR="00B901E1" w:rsidRPr="00BB3230" w:rsidRDefault="00B901E1" w:rsidP="00B901E1">
      <w:pPr>
        <w:pStyle w:val="PargrafodaLista"/>
        <w:ind w:left="851" w:hanging="851"/>
        <w:rPr>
          <w:sz w:val="24"/>
          <w:szCs w:val="24"/>
        </w:rPr>
      </w:pPr>
    </w:p>
    <w:p w:rsidR="00B901E1" w:rsidRPr="00BB3230" w:rsidRDefault="00B901E1" w:rsidP="001E62CC">
      <w:pPr>
        <w:numPr>
          <w:ilvl w:val="0"/>
          <w:numId w:val="71"/>
        </w:numPr>
        <w:tabs>
          <w:tab w:val="left" w:pos="851"/>
        </w:tabs>
        <w:spacing w:after="0" w:line="300" w:lineRule="exact"/>
        <w:ind w:left="851" w:hanging="851"/>
        <w:contextualSpacing/>
        <w:rPr>
          <w:w w:val="0"/>
          <w:sz w:val="24"/>
          <w:szCs w:val="24"/>
        </w:rPr>
      </w:pPr>
      <w:proofErr w:type="gramStart"/>
      <w:r w:rsidRPr="00BB3230">
        <w:rPr>
          <w:w w:val="0"/>
          <w:sz w:val="24"/>
          <w:szCs w:val="24"/>
        </w:rPr>
        <w:t>manter</w:t>
      </w:r>
      <w:proofErr w:type="gramEnd"/>
      <w:r w:rsidRPr="00BB3230">
        <w:rPr>
          <w:w w:val="0"/>
          <w:sz w:val="24"/>
          <w:szCs w:val="24"/>
        </w:rPr>
        <w:t xml:space="preserve"> os documentos mencionados nas alíneas “c”, “d” e “e” desta cláusula em sua página na rede mundial de computadores</w:t>
      </w:r>
      <w:r w:rsidRPr="00BB3230">
        <w:rPr>
          <w:rFonts w:eastAsia="Arial Unicode MS"/>
          <w:color w:val="000000"/>
          <w:w w:val="0"/>
          <w:sz w:val="24"/>
          <w:szCs w:val="24"/>
        </w:rPr>
        <w:t xml:space="preserve"> e no sistema da B3</w:t>
      </w:r>
      <w:r w:rsidRPr="00BB3230">
        <w:rPr>
          <w:w w:val="0"/>
          <w:sz w:val="24"/>
          <w:szCs w:val="24"/>
        </w:rPr>
        <w:t>, por um prazo de 3 (três) anos;</w:t>
      </w:r>
    </w:p>
    <w:p w:rsidR="00B901E1" w:rsidRPr="00BB3230" w:rsidRDefault="00B901E1" w:rsidP="00B901E1">
      <w:pPr>
        <w:pStyle w:val="PargrafodaLista"/>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fornecer</w:t>
      </w:r>
      <w:proofErr w:type="gramEnd"/>
      <w:r w:rsidRPr="00BB3230">
        <w:rPr>
          <w:sz w:val="24"/>
          <w:szCs w:val="24"/>
        </w:rPr>
        <w:t xml:space="preserve"> ao Agente Fiduciário:</w:t>
      </w:r>
    </w:p>
    <w:p w:rsidR="00B901E1" w:rsidRPr="00BB3230" w:rsidRDefault="00B901E1" w:rsidP="00B901E1">
      <w:pPr>
        <w:keepNext/>
        <w:suppressAutoHyphens/>
        <w:spacing w:after="0" w:line="300" w:lineRule="exact"/>
        <w:ind w:left="1068"/>
        <w:rPr>
          <w:sz w:val="24"/>
          <w:szCs w:val="24"/>
        </w:rPr>
      </w:pPr>
    </w:p>
    <w:p w:rsidR="00B901E1" w:rsidRPr="00BB3230" w:rsidRDefault="00B901E1" w:rsidP="001E62CC">
      <w:pPr>
        <w:numPr>
          <w:ilvl w:val="0"/>
          <w:numId w:val="11"/>
        </w:numPr>
        <w:tabs>
          <w:tab w:val="clear" w:pos="947"/>
        </w:tabs>
        <w:suppressAutoHyphens/>
        <w:spacing w:after="0" w:line="300" w:lineRule="exact"/>
        <w:ind w:left="1418" w:hanging="569"/>
        <w:rPr>
          <w:sz w:val="24"/>
          <w:szCs w:val="24"/>
        </w:rPr>
      </w:pPr>
      <w:proofErr w:type="gramStart"/>
      <w:r w:rsidRPr="00BB3230">
        <w:rPr>
          <w:sz w:val="24"/>
          <w:szCs w:val="24"/>
        </w:rPr>
        <w:t>no</w:t>
      </w:r>
      <w:proofErr w:type="gramEnd"/>
      <w:r w:rsidRPr="00BB3230">
        <w:rPr>
          <w:sz w:val="24"/>
          <w:szCs w:val="24"/>
        </w:rPr>
        <w:t xml:space="preserve"> prazo máximo de 15 (quinze) dias corridos, qualquer informação relevante que lhe venha a ser solicitada pelo Agente Fiduciário com relação a si ou os Fiadores ou, ainda, de interesse dos Debenturistas;</w:t>
      </w:r>
    </w:p>
    <w:p w:rsidR="00B901E1" w:rsidRPr="00BB3230" w:rsidRDefault="00B901E1" w:rsidP="00B901E1">
      <w:pPr>
        <w:pStyle w:val="PargrafodaLista"/>
        <w:spacing w:line="300" w:lineRule="exact"/>
        <w:ind w:left="1416"/>
        <w:rPr>
          <w:sz w:val="24"/>
          <w:szCs w:val="24"/>
        </w:rPr>
      </w:pPr>
    </w:p>
    <w:p w:rsidR="00B901E1" w:rsidRPr="00BB3230" w:rsidRDefault="00B901E1" w:rsidP="001E62CC">
      <w:pPr>
        <w:numPr>
          <w:ilvl w:val="0"/>
          <w:numId w:val="11"/>
        </w:numPr>
        <w:tabs>
          <w:tab w:val="clear" w:pos="947"/>
        </w:tabs>
        <w:suppressAutoHyphens/>
        <w:spacing w:after="0" w:line="300" w:lineRule="exact"/>
        <w:ind w:left="1418" w:hanging="569"/>
        <w:rPr>
          <w:sz w:val="24"/>
          <w:szCs w:val="24"/>
        </w:rPr>
      </w:pPr>
      <w:proofErr w:type="gramStart"/>
      <w:r w:rsidRPr="00BB3230">
        <w:rPr>
          <w:sz w:val="24"/>
          <w:szCs w:val="24"/>
        </w:rPr>
        <w:t>confirmar</w:t>
      </w:r>
      <w:proofErr w:type="gramEnd"/>
      <w:r w:rsidRPr="00BB3230">
        <w:rPr>
          <w:sz w:val="24"/>
          <w:szCs w:val="24"/>
        </w:rPr>
        <w:t>, quando solicitado, ao Agente Fiduciário, no prazo de 2 (dois) dias úteis contados da respectiva solicitação, de que está adimplente com suas obrigações, nos termos estabelecidos nesta Escritura de Emissão, valendo a mesma obrigação com relação aos Fiadores;</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11"/>
        </w:numPr>
        <w:tabs>
          <w:tab w:val="clear" w:pos="947"/>
        </w:tabs>
        <w:suppressAutoHyphens/>
        <w:spacing w:after="0" w:line="300" w:lineRule="exact"/>
        <w:ind w:left="1418" w:hanging="569"/>
        <w:rPr>
          <w:sz w:val="24"/>
          <w:szCs w:val="24"/>
        </w:rPr>
      </w:pPr>
      <w:proofErr w:type="gramStart"/>
      <w:r w:rsidRPr="00BB3230">
        <w:rPr>
          <w:sz w:val="24"/>
          <w:szCs w:val="24"/>
        </w:rPr>
        <w:t>via</w:t>
      </w:r>
      <w:proofErr w:type="gramEnd"/>
      <w:r w:rsidRPr="00BB3230">
        <w:rPr>
          <w:sz w:val="24"/>
          <w:szCs w:val="24"/>
        </w:rPr>
        <w:t xml:space="preserve"> original arquivada na JUCESP dos atos e reuniões dos Debenturistas que integrem a Emissão;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convocar</w:t>
      </w:r>
      <w:proofErr w:type="gramEnd"/>
      <w:r w:rsidRPr="00BB3230">
        <w:rPr>
          <w:sz w:val="24"/>
          <w:szCs w:val="24"/>
        </w:rPr>
        <w:t>, nos termos da Cláusula Nona abaixo, Assembleia Geral de Debenturistas para deliberar sobre qualquer matéria que, direta ou indiretamente, se relacione com a presente Emissão, caso o Agente Fiduciário deva fazer, nos termos da presente Escritura de Emissão, mas não o faça;</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informar</w:t>
      </w:r>
      <w:proofErr w:type="gramEnd"/>
      <w:r w:rsidRPr="00BB3230">
        <w:rPr>
          <w:sz w:val="24"/>
          <w:szCs w:val="24"/>
        </w:rPr>
        <w:t xml:space="preserve"> o Agente Fiduciário em até 1 (um) dia útil sobre a ocorrência de qualquer evento previsto na Cláusula Quinta desta Escritura de Emissão;</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cumprir</w:t>
      </w:r>
      <w:proofErr w:type="gramEnd"/>
      <w:r w:rsidRPr="00BB3230">
        <w:rPr>
          <w:sz w:val="24"/>
          <w:szCs w:val="24"/>
        </w:rPr>
        <w:t xml:space="preserve"> todas as determinações que lhe sejam aplicáveis emanadas da CVM, inclusive mediante envio de documentos, prestando, ainda, as informações que lhe forem solicitadas;</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não</w:t>
      </w:r>
      <w:proofErr w:type="gramEnd"/>
      <w:r w:rsidRPr="00BB3230">
        <w:rPr>
          <w:sz w:val="24"/>
          <w:szCs w:val="24"/>
        </w:rPr>
        <w:t xml:space="preserve"> realizar operações fora do seu objeto social, observadas as disposições estatutárias, legais e regulamentares em vigor;</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comunicar</w:t>
      </w:r>
      <w:proofErr w:type="gramEnd"/>
      <w:r w:rsidRPr="00BB3230">
        <w:rPr>
          <w:sz w:val="24"/>
          <w:szCs w:val="24"/>
        </w:rPr>
        <w:t xml:space="preserve">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 </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não</w:t>
      </w:r>
      <w:proofErr w:type="gramEnd"/>
      <w:r w:rsidRPr="00BB3230">
        <w:rPr>
          <w:sz w:val="24"/>
          <w:szCs w:val="24"/>
        </w:rPr>
        <w:t xml:space="preserve"> praticar qualquer ato em desacordo com seu estatuto social e com esta Escritura de Emissão, em especial os que possam, direta ou indiretamente, comprometer o pontual e integral cumprimento das obrigações principais e acessórias assumidas perante os Debenturistas;</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cumprir</w:t>
      </w:r>
      <w:proofErr w:type="gramEnd"/>
      <w:r w:rsidRPr="00BB3230">
        <w:rPr>
          <w:sz w:val="24"/>
          <w:szCs w:val="24"/>
        </w:rPr>
        <w:t xml:space="preserve"> todas as obrigações principais e acessórias assumidas nos termos desta Escritura de Emissão, inclusive no que tange à destinação dos recursos captados por meio da Emissão;</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manter</w:t>
      </w:r>
      <w:proofErr w:type="gramEnd"/>
      <w:r w:rsidRPr="00BB3230">
        <w:rPr>
          <w:sz w:val="24"/>
          <w:szCs w:val="24"/>
        </w:rPr>
        <w:t xml:space="preserve"> contratado durante o prazo de vigência das Debêntures, às suas expensas, o Banco Liquidante, o Escriturador, o Agente Fiduciário e o ambiente de negociação no mercado secundário (CETIP21);</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efetuar</w:t>
      </w:r>
      <w:proofErr w:type="gramEnd"/>
      <w:r w:rsidRPr="00BB3230">
        <w:rPr>
          <w:sz w:val="24"/>
          <w:szCs w:val="24"/>
        </w:rPr>
        <w:t xml:space="preserve"> recolhimento de quaisquer tributos ou contribuições que incidam ou venham a incidir sobre a Emissão e que sejam de responsabilidade da Emissora;</w:t>
      </w:r>
    </w:p>
    <w:p w:rsidR="00B901E1" w:rsidRPr="00BB3230" w:rsidRDefault="00B901E1" w:rsidP="00B901E1">
      <w:pPr>
        <w:pStyle w:val="PargrafodaLista"/>
        <w:spacing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efetuar</w:t>
      </w:r>
      <w:proofErr w:type="gramEnd"/>
      <w:r w:rsidRPr="00BB3230">
        <w:rPr>
          <w:sz w:val="24"/>
          <w:szCs w:val="24"/>
        </w:rPr>
        <w:t xml:space="preserve">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manter</w:t>
      </w:r>
      <w:proofErr w:type="gramEnd"/>
      <w:r w:rsidRPr="00BB3230">
        <w:rPr>
          <w:sz w:val="24"/>
          <w:szCs w:val="24"/>
        </w:rPr>
        <w:t xml:space="preserve"> sempre válidas e em vigor as licenças e autorizações relevantes para a boa condução dos negócios da Emissora durante todo prazo das Debêntures;</w:t>
      </w:r>
    </w:p>
    <w:p w:rsidR="00B901E1" w:rsidRPr="00BB3230" w:rsidRDefault="00B901E1" w:rsidP="00B901E1">
      <w:pPr>
        <w:pStyle w:val="PargrafodaLista"/>
        <w:spacing w:line="300" w:lineRule="exact"/>
        <w:ind w:left="851" w:hanging="851"/>
        <w:rPr>
          <w:sz w:val="24"/>
          <w:szCs w:val="24"/>
          <w:highlight w:val="yellow"/>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manter</w:t>
      </w:r>
      <w:proofErr w:type="gramEnd"/>
      <w:r w:rsidRPr="00BB3230">
        <w:rPr>
          <w:sz w:val="24"/>
          <w:szCs w:val="24"/>
        </w:rPr>
        <w:t xml:space="preserve"> válidas e regulares, durante todo o prazo de vigência das Debêntures, as declarações e garantias apresentadas nesta Escritura de Emissão, no que for aplicável;</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prestar</w:t>
      </w:r>
      <w:proofErr w:type="gramEnd"/>
      <w:r w:rsidRPr="00BB3230">
        <w:rPr>
          <w:w w:val="0"/>
          <w:sz w:val="24"/>
          <w:szCs w:val="24"/>
        </w:rPr>
        <w:t xml:space="preserve"> informações aos Debenturistas e ao Agente Fiduciário, no prazo máximo de 10 (dez) dias corridos contados da respectiva solicitação ou em prazo inferior se assim determinado por autoridade competente sobre qualquer autuação realizada por autoridades governamentais, de caráter fiscal, ambiental ou de defesa de concorrência, entre outras, em relação à Emissora;</w:t>
      </w:r>
    </w:p>
    <w:p w:rsidR="00B901E1" w:rsidRPr="00BB3230" w:rsidRDefault="00B901E1" w:rsidP="00B901E1">
      <w:pPr>
        <w:suppressAutoHyphens/>
        <w:spacing w:after="0" w:line="300" w:lineRule="exact"/>
        <w:ind w:left="851" w:hanging="851"/>
        <w:rPr>
          <w:sz w:val="24"/>
          <w:szCs w:val="24"/>
          <w:highlight w:val="yellow"/>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r w:rsidRPr="00BB3230">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00B901E1" w:rsidRPr="00BB3230" w:rsidRDefault="00B901E1" w:rsidP="00B901E1">
      <w:pPr>
        <w:pStyle w:val="PargrafodaLista"/>
        <w:spacing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w w:val="0"/>
          <w:sz w:val="24"/>
          <w:szCs w:val="24"/>
        </w:rPr>
      </w:pPr>
      <w:proofErr w:type="gramStart"/>
      <w:r w:rsidRPr="00BB3230">
        <w:rPr>
          <w:w w:val="0"/>
          <w:sz w:val="24"/>
          <w:szCs w:val="24"/>
        </w:rPr>
        <w:t>não</w:t>
      </w:r>
      <w:proofErr w:type="gramEnd"/>
      <w:r w:rsidRPr="00BB3230">
        <w:rPr>
          <w:w w:val="0"/>
          <w:sz w:val="24"/>
          <w:szCs w:val="24"/>
        </w:rPr>
        <w:t xml:space="preserve"> </w:t>
      </w:r>
      <w:r w:rsidRPr="00BB3230">
        <w:rPr>
          <w:sz w:val="24"/>
          <w:szCs w:val="24"/>
        </w:rPr>
        <w:t>violar</w:t>
      </w:r>
      <w:r w:rsidRPr="00BB3230">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BB3230">
        <w:rPr>
          <w:sz w:val="24"/>
          <w:szCs w:val="24"/>
        </w:rPr>
        <w:t>nº 12.846, de 01 de agosto de 2013</w:t>
      </w:r>
      <w:r w:rsidRPr="00BB3230">
        <w:rPr>
          <w:w w:val="0"/>
          <w:sz w:val="24"/>
          <w:szCs w:val="24"/>
        </w:rPr>
        <w:t xml:space="preserve"> e demais legislações internacionais aplicáveis, pela Emissora e/ou pelos Fiadores; </w:t>
      </w:r>
    </w:p>
    <w:p w:rsidR="00B901E1" w:rsidRPr="00BB3230" w:rsidRDefault="00B901E1" w:rsidP="00B901E1">
      <w:pPr>
        <w:suppressAutoHyphens/>
        <w:spacing w:after="0"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w w:val="0"/>
          <w:sz w:val="24"/>
          <w:szCs w:val="24"/>
        </w:rPr>
        <w:t>notificar</w:t>
      </w:r>
      <w:proofErr w:type="gramEnd"/>
      <w:r w:rsidRPr="00BB3230">
        <w:rPr>
          <w:w w:val="0"/>
          <w:sz w:val="24"/>
          <w:szCs w:val="24"/>
        </w:rPr>
        <w:t xml:space="preserve">, </w:t>
      </w:r>
      <w:r w:rsidRPr="00BB3230">
        <w:rPr>
          <w:sz w:val="24"/>
          <w:szCs w:val="24"/>
        </w:rPr>
        <w:t>em até 3 (três) dias úteis</w:t>
      </w:r>
      <w:r w:rsidRPr="00BB3230">
        <w:rPr>
          <w:w w:val="0"/>
          <w:sz w:val="24"/>
          <w:szCs w:val="24"/>
        </w:rPr>
        <w:t xml:space="preserve">, o Agente Fiduciário da convocação, pela Emissora, de </w:t>
      </w:r>
      <w:r w:rsidRPr="00BB3230">
        <w:rPr>
          <w:sz w:val="24"/>
          <w:szCs w:val="24"/>
        </w:rPr>
        <w:t>qualquer</w:t>
      </w:r>
      <w:r w:rsidRPr="00BB3230">
        <w:rPr>
          <w:w w:val="0"/>
          <w:sz w:val="24"/>
          <w:szCs w:val="24"/>
        </w:rPr>
        <w:t xml:space="preserve"> Assembleia Geral de Debenturistas;</w:t>
      </w:r>
    </w:p>
    <w:p w:rsidR="00B901E1" w:rsidRPr="00BB3230" w:rsidRDefault="00B901E1" w:rsidP="00B901E1">
      <w:pPr>
        <w:suppressAutoHyphens/>
        <w:spacing w:after="0" w:line="300" w:lineRule="exact"/>
        <w:ind w:left="851" w:hanging="851"/>
        <w:rPr>
          <w:w w:val="0"/>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notificar</w:t>
      </w:r>
      <w:proofErr w:type="gramEnd"/>
      <w:r w:rsidRPr="00BB3230">
        <w:rPr>
          <w:sz w:val="24"/>
          <w:szCs w:val="24"/>
        </w:rPr>
        <w:t xml:space="preserve"> em até 3 (três) dias úteis os Debenturistas e o Agente Fiduciário caso quaisquer das declarações aqui prestadas tornem-se total ou parcialmente inverídicas, inconsistentes, imprecisas, incompletas, incorretas ou insuficientes;</w:t>
      </w:r>
    </w:p>
    <w:p w:rsidR="00B901E1" w:rsidRPr="00BB3230" w:rsidRDefault="00B901E1" w:rsidP="00B901E1">
      <w:pPr>
        <w:pStyle w:val="PargrafodaLista"/>
        <w:spacing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informar</w:t>
      </w:r>
      <w:proofErr w:type="gramEnd"/>
      <w:r w:rsidRPr="00BB3230">
        <w:rPr>
          <w:sz w:val="24"/>
          <w:szCs w:val="24"/>
        </w:rPr>
        <w:t xml:space="preserve"> e enviar o organograma, os dados financeiros e atos societários necessários à realização do relatório anual, conforme previsto na Instrução CVM nº 583, de 20 de dezembro de 2016 (“</w:t>
      </w:r>
      <w:r w:rsidRPr="00BB3230">
        <w:rPr>
          <w:sz w:val="24"/>
          <w:szCs w:val="24"/>
          <w:u w:val="single"/>
        </w:rPr>
        <w:t>Instrução CVM 583</w:t>
      </w:r>
      <w:r w:rsidRPr="00BB3230">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rsidR="00B901E1" w:rsidRPr="00BB3230" w:rsidRDefault="00B901E1" w:rsidP="00B901E1">
      <w:pPr>
        <w:pStyle w:val="PargrafodaLista"/>
        <w:spacing w:line="300" w:lineRule="exact"/>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não</w:t>
      </w:r>
      <w:proofErr w:type="gramEnd"/>
      <w:r w:rsidRPr="00BB3230">
        <w:rPr>
          <w:sz w:val="24"/>
          <w:szCs w:val="24"/>
        </w:rPr>
        <w:t xml:space="preserve">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rsidR="00B901E1" w:rsidRPr="00BB3230" w:rsidRDefault="00B901E1" w:rsidP="00B901E1">
      <w:pPr>
        <w:tabs>
          <w:tab w:val="left" w:pos="851"/>
        </w:tabs>
        <w:spacing w:after="0" w:line="300" w:lineRule="exact"/>
        <w:ind w:left="851" w:hanging="851"/>
        <w:contextualSpacing/>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contratar</w:t>
      </w:r>
      <w:proofErr w:type="gramEnd"/>
      <w:r w:rsidRPr="00BB3230">
        <w:rPr>
          <w:sz w:val="24"/>
          <w:szCs w:val="24"/>
        </w:rPr>
        <w:t xml:space="preserve">, para realizar a auditoria das demonstrações financeiras da Emissora, da </w:t>
      </w:r>
      <w:proofErr w:type="spellStart"/>
      <w:r w:rsidRPr="00BB3230">
        <w:rPr>
          <w:sz w:val="24"/>
          <w:szCs w:val="24"/>
        </w:rPr>
        <w:t>Socicam</w:t>
      </w:r>
      <w:proofErr w:type="spellEnd"/>
      <w:r w:rsidRPr="00BB3230">
        <w:rPr>
          <w:sz w:val="24"/>
          <w:szCs w:val="24"/>
        </w:rPr>
        <w:t xml:space="preserve"> e da FMFS, a partir do exercício de 2020, uma das seguintes empresas especializadas de auditoria independente: </w:t>
      </w:r>
      <w:proofErr w:type="spellStart"/>
      <w:r w:rsidRPr="00BB3230">
        <w:rPr>
          <w:sz w:val="24"/>
          <w:szCs w:val="24"/>
        </w:rPr>
        <w:t>PricewaterhouseCoopers</w:t>
      </w:r>
      <w:proofErr w:type="spellEnd"/>
      <w:r w:rsidRPr="00BB3230">
        <w:rPr>
          <w:sz w:val="24"/>
          <w:szCs w:val="24"/>
        </w:rPr>
        <w:t xml:space="preserve">, </w:t>
      </w:r>
      <w:proofErr w:type="spellStart"/>
      <w:r w:rsidRPr="00BB3230">
        <w:rPr>
          <w:sz w:val="24"/>
          <w:szCs w:val="24"/>
        </w:rPr>
        <w:t>Delloite</w:t>
      </w:r>
      <w:proofErr w:type="spellEnd"/>
      <w:r w:rsidRPr="00BB3230">
        <w:rPr>
          <w:sz w:val="24"/>
          <w:szCs w:val="24"/>
        </w:rPr>
        <w:t xml:space="preserve">, </w:t>
      </w:r>
      <w:proofErr w:type="spellStart"/>
      <w:r w:rsidRPr="00BB3230">
        <w:rPr>
          <w:sz w:val="24"/>
          <w:szCs w:val="24"/>
        </w:rPr>
        <w:t>Ernst&amp;Young</w:t>
      </w:r>
      <w:proofErr w:type="spellEnd"/>
      <w:r w:rsidRPr="00BB3230">
        <w:rPr>
          <w:sz w:val="24"/>
          <w:szCs w:val="24"/>
        </w:rPr>
        <w:t xml:space="preserve"> ou KPMG;</w:t>
      </w:r>
    </w:p>
    <w:p w:rsidR="00B901E1" w:rsidRPr="00BB3230" w:rsidRDefault="00B901E1" w:rsidP="00B901E1">
      <w:pPr>
        <w:pStyle w:val="PargrafodaLista"/>
        <w:ind w:left="851" w:hanging="851"/>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manter</w:t>
      </w:r>
      <w:proofErr w:type="gramEnd"/>
      <w:r w:rsidRPr="00BB3230">
        <w:rPr>
          <w:sz w:val="24"/>
          <w:szCs w:val="24"/>
        </w:rPr>
        <w:t xml:space="preserve"> válidas as autorizações, concessões, permissões, alvarás e/ou licenças aplicáveis ao exercício das atividades da Emissora;</w:t>
      </w:r>
    </w:p>
    <w:p w:rsidR="00B901E1" w:rsidRPr="00BB3230" w:rsidRDefault="00B901E1" w:rsidP="00B901E1">
      <w:pPr>
        <w:tabs>
          <w:tab w:val="left" w:pos="851"/>
        </w:tabs>
        <w:spacing w:after="0" w:line="300" w:lineRule="exact"/>
        <w:ind w:left="851" w:hanging="851"/>
        <w:contextualSpacing/>
        <w:rPr>
          <w:sz w:val="24"/>
          <w:szCs w:val="24"/>
        </w:rPr>
      </w:pPr>
    </w:p>
    <w:p w:rsidR="00B901E1" w:rsidRPr="00BB3230" w:rsidRDefault="00B901E1" w:rsidP="001E62CC">
      <w:pPr>
        <w:pStyle w:val="PargrafodaLista"/>
        <w:numPr>
          <w:ilvl w:val="0"/>
          <w:numId w:val="71"/>
        </w:numPr>
        <w:spacing w:after="0" w:line="300" w:lineRule="exact"/>
        <w:ind w:left="851" w:hanging="851"/>
        <w:contextualSpacing w:val="0"/>
        <w:rPr>
          <w:sz w:val="24"/>
          <w:szCs w:val="24"/>
        </w:rPr>
      </w:pPr>
      <w:proofErr w:type="gramStart"/>
      <w:r w:rsidRPr="00BB3230">
        <w:rPr>
          <w:sz w:val="24"/>
          <w:szCs w:val="24"/>
        </w:rPr>
        <w:t>não</w:t>
      </w:r>
      <w:proofErr w:type="gramEnd"/>
      <w:r w:rsidRPr="00BB3230">
        <w:rPr>
          <w:sz w:val="24"/>
          <w:szCs w:val="24"/>
        </w:rPr>
        <w:t xml:space="preserve"> realizar qualquer outra emissão de debêntures dentro do prazo de 4 (quatro) meses contados da data do envio da comunicação de encerramento da Oferta à CVM, a menos que a nova oferta seja submetida a registro na CVM.</w:t>
      </w:r>
    </w:p>
    <w:p w:rsidR="00B901E1" w:rsidRPr="00BB3230" w:rsidRDefault="00B901E1" w:rsidP="00B901E1">
      <w:pPr>
        <w:suppressAutoHyphens/>
        <w:spacing w:after="0" w:line="300" w:lineRule="exact"/>
        <w:ind w:left="1080"/>
        <w:rPr>
          <w:sz w:val="24"/>
          <w:szCs w:val="24"/>
        </w:rPr>
      </w:pPr>
    </w:p>
    <w:p w:rsidR="00B901E1" w:rsidRPr="00BB3230" w:rsidRDefault="00B901E1" w:rsidP="001E62CC">
      <w:pPr>
        <w:pStyle w:val="PargrafodaLista"/>
        <w:keepNext/>
        <w:numPr>
          <w:ilvl w:val="0"/>
          <w:numId w:val="55"/>
        </w:numPr>
        <w:tabs>
          <w:tab w:val="left" w:pos="851"/>
        </w:tabs>
        <w:suppressAutoHyphens/>
        <w:spacing w:after="0" w:line="300" w:lineRule="exact"/>
        <w:ind w:left="0" w:firstLine="0"/>
        <w:contextualSpacing w:val="0"/>
        <w:rPr>
          <w:sz w:val="24"/>
          <w:szCs w:val="24"/>
        </w:rPr>
      </w:pPr>
      <w:r w:rsidRPr="00BB3230">
        <w:rPr>
          <w:sz w:val="24"/>
          <w:szCs w:val="24"/>
        </w:rPr>
        <w:t>Os Fiadores estão adicionalmente obrigados a:</w:t>
      </w:r>
    </w:p>
    <w:p w:rsidR="00B901E1" w:rsidRPr="00BB3230" w:rsidRDefault="00B901E1" w:rsidP="00B901E1">
      <w:pPr>
        <w:tabs>
          <w:tab w:val="num" w:pos="1985"/>
        </w:tabs>
        <w:suppressAutoHyphens/>
        <w:spacing w:after="0" w:line="300" w:lineRule="exact"/>
        <w:rPr>
          <w:w w:val="0"/>
          <w:sz w:val="24"/>
          <w:szCs w:val="24"/>
        </w:rPr>
      </w:pPr>
    </w:p>
    <w:p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no</w:t>
      </w:r>
      <w:proofErr w:type="gramEnd"/>
      <w:r w:rsidRPr="00BB3230">
        <w:rPr>
          <w:w w:val="0"/>
          <w:sz w:val="24"/>
          <w:szCs w:val="24"/>
        </w:rPr>
        <w:t xml:space="preserve"> prazo de 1 (um) dia útil contado da data de ciência, prestar informações a respeito da ocorrência de qualquer Evento de Vencimento Antecipado;</w:t>
      </w:r>
    </w:p>
    <w:p w:rsidR="00B901E1" w:rsidRPr="00BB3230" w:rsidRDefault="00B901E1" w:rsidP="00B901E1">
      <w:pPr>
        <w:suppressAutoHyphens/>
        <w:spacing w:after="0" w:line="300" w:lineRule="exact"/>
        <w:ind w:left="720"/>
        <w:rPr>
          <w:w w:val="0"/>
          <w:sz w:val="24"/>
          <w:szCs w:val="24"/>
        </w:rPr>
      </w:pPr>
    </w:p>
    <w:p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no</w:t>
      </w:r>
      <w:proofErr w:type="gramEnd"/>
      <w:r w:rsidRPr="00BB3230">
        <w:rPr>
          <w:w w:val="0"/>
          <w:sz w:val="24"/>
          <w:szCs w:val="24"/>
        </w:rPr>
        <w:t xml:space="preserve"> </w:t>
      </w:r>
      <w:r w:rsidRPr="00BB3230">
        <w:rPr>
          <w:sz w:val="24"/>
          <w:szCs w:val="24"/>
        </w:rPr>
        <w:t>prazo</w:t>
      </w:r>
      <w:r w:rsidRPr="00BB3230">
        <w:rPr>
          <w:w w:val="0"/>
          <w:sz w:val="24"/>
          <w:szCs w:val="24"/>
        </w:rPr>
        <w:t xml:space="preserve"> de até 1 (um) dia útil contado da data de recebimento, enviar cópia de qualquer correspondência ou notificação, judicial ou extrajudicial, relacionada a um Evento de Vencimento Antecipado;</w:t>
      </w:r>
    </w:p>
    <w:p w:rsidR="00B901E1" w:rsidRPr="00BB3230" w:rsidRDefault="00B901E1" w:rsidP="00B901E1">
      <w:pPr>
        <w:suppressAutoHyphens/>
        <w:spacing w:after="0" w:line="300" w:lineRule="exact"/>
        <w:ind w:left="720"/>
        <w:rPr>
          <w:w w:val="0"/>
          <w:sz w:val="24"/>
          <w:szCs w:val="24"/>
        </w:rPr>
      </w:pPr>
    </w:p>
    <w:p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no</w:t>
      </w:r>
      <w:proofErr w:type="gramEnd"/>
      <w:r w:rsidRPr="00BB3230">
        <w:rPr>
          <w:w w:val="0"/>
          <w:sz w:val="24"/>
          <w:szCs w:val="24"/>
        </w:rPr>
        <w:t xml:space="preserve"> prazo de até 10 (dez) dias úteis contados da data de recebimento da respectiva solicitação, prestar informações e/ou disponibilizar documentos que venham a ser justificadamente solicitados pelo Agente Fiduciário; e</w:t>
      </w:r>
    </w:p>
    <w:p w:rsidR="00B901E1" w:rsidRPr="00BB3230" w:rsidRDefault="00B901E1" w:rsidP="00B901E1">
      <w:pPr>
        <w:suppressAutoHyphens/>
        <w:spacing w:after="0" w:line="300" w:lineRule="exact"/>
        <w:ind w:left="720"/>
        <w:rPr>
          <w:w w:val="0"/>
          <w:sz w:val="24"/>
          <w:szCs w:val="24"/>
        </w:rPr>
      </w:pPr>
    </w:p>
    <w:p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comparecer</w:t>
      </w:r>
      <w:proofErr w:type="gramEnd"/>
      <w:r w:rsidRPr="00BB3230">
        <w:rPr>
          <w:w w:val="0"/>
          <w:sz w:val="24"/>
          <w:szCs w:val="24"/>
        </w:rPr>
        <w:t>, por meio de seus representantes, às Assembleias Gerais de Debenturistas, sempre que solicitada, nos termos desta Escritura de Emissão; e</w:t>
      </w:r>
    </w:p>
    <w:p w:rsidR="00B901E1" w:rsidRPr="00BB3230" w:rsidRDefault="00B901E1" w:rsidP="00B901E1">
      <w:pPr>
        <w:pStyle w:val="PargrafodaLista"/>
        <w:spacing w:line="300" w:lineRule="exact"/>
        <w:rPr>
          <w:w w:val="0"/>
          <w:sz w:val="24"/>
          <w:szCs w:val="24"/>
        </w:rPr>
      </w:pPr>
    </w:p>
    <w:p w:rsidR="00B901E1" w:rsidRPr="00BB3230" w:rsidRDefault="00B901E1" w:rsidP="001E62CC">
      <w:pPr>
        <w:numPr>
          <w:ilvl w:val="0"/>
          <w:numId w:val="16"/>
        </w:numPr>
        <w:tabs>
          <w:tab w:val="left" w:pos="851"/>
        </w:tabs>
        <w:spacing w:after="0" w:line="300" w:lineRule="exact"/>
        <w:ind w:left="851" w:hanging="851"/>
        <w:contextualSpacing/>
        <w:rPr>
          <w:w w:val="0"/>
          <w:sz w:val="24"/>
          <w:szCs w:val="24"/>
        </w:rPr>
      </w:pPr>
      <w:proofErr w:type="gramStart"/>
      <w:r w:rsidRPr="00BB3230">
        <w:rPr>
          <w:w w:val="0"/>
          <w:sz w:val="24"/>
          <w:szCs w:val="24"/>
        </w:rPr>
        <w:t>não</w:t>
      </w:r>
      <w:proofErr w:type="gramEnd"/>
      <w:r w:rsidRPr="00BB3230">
        <w:rPr>
          <w:w w:val="0"/>
          <w:sz w:val="24"/>
          <w:szCs w:val="24"/>
        </w:rPr>
        <w:t xml:space="preserve"> vender, alienar, onerar ativos dos Fiadores em valor superior a R$ 10.000.000,00 (dez milhões de reais) e que possa acarretar na redução da capacidade financeira dos Fiadores e, em consequência, da sua capacidade de pagamento, salvo mediante prévia e formal anuência dos Debenturistas.</w:t>
      </w:r>
    </w:p>
    <w:p w:rsidR="00B901E1" w:rsidRPr="00BB3230" w:rsidRDefault="00B901E1" w:rsidP="00B901E1">
      <w:pPr>
        <w:suppressAutoHyphens/>
        <w:spacing w:after="0" w:line="300" w:lineRule="exact"/>
        <w:ind w:left="1080"/>
        <w:rPr>
          <w:w w:val="0"/>
          <w:sz w:val="24"/>
          <w:szCs w:val="24"/>
        </w:rPr>
      </w:pPr>
    </w:p>
    <w:p w:rsidR="00B901E1" w:rsidRPr="00BB3230" w:rsidRDefault="00B901E1" w:rsidP="001E62CC">
      <w:pPr>
        <w:pStyle w:val="PargrafodaLista"/>
        <w:keepNext/>
        <w:numPr>
          <w:ilvl w:val="0"/>
          <w:numId w:val="55"/>
        </w:numPr>
        <w:tabs>
          <w:tab w:val="left" w:pos="851"/>
        </w:tabs>
        <w:suppressAutoHyphens/>
        <w:spacing w:after="0" w:line="300" w:lineRule="exact"/>
        <w:ind w:left="0" w:firstLine="0"/>
        <w:contextualSpacing w:val="0"/>
        <w:rPr>
          <w:b/>
          <w:sz w:val="24"/>
          <w:szCs w:val="24"/>
        </w:rPr>
      </w:pPr>
      <w:r w:rsidRPr="00BB3230">
        <w:rPr>
          <w:sz w:val="24"/>
          <w:szCs w:val="24"/>
        </w:rPr>
        <w:t>A Emissora e os Fiadores, conforme aplicável, estão adicionalmente obrigados a:</w:t>
      </w:r>
    </w:p>
    <w:p w:rsidR="00B901E1" w:rsidRPr="00BB3230" w:rsidRDefault="00B901E1" w:rsidP="00B901E1">
      <w:pPr>
        <w:suppressAutoHyphens/>
        <w:spacing w:after="0" w:line="300" w:lineRule="exact"/>
        <w:rPr>
          <w:b/>
          <w:sz w:val="24"/>
          <w:szCs w:val="24"/>
        </w:rPr>
      </w:pPr>
    </w:p>
    <w:p w:rsidR="00B901E1" w:rsidRPr="00BB3230" w:rsidRDefault="00B901E1" w:rsidP="001E62CC">
      <w:pPr>
        <w:numPr>
          <w:ilvl w:val="0"/>
          <w:numId w:val="17"/>
        </w:numPr>
        <w:tabs>
          <w:tab w:val="left" w:pos="851"/>
        </w:tabs>
        <w:spacing w:after="0" w:line="300" w:lineRule="exact"/>
        <w:ind w:left="851" w:hanging="851"/>
        <w:contextualSpacing/>
        <w:rPr>
          <w:b/>
          <w:sz w:val="24"/>
          <w:szCs w:val="24"/>
        </w:rPr>
      </w:pPr>
      <w:r w:rsidRPr="00BB3230">
        <w:rPr>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BB3230">
        <w:rPr>
          <w:w w:val="0"/>
          <w:sz w:val="24"/>
          <w:szCs w:val="24"/>
        </w:rPr>
        <w:t>oriundas</w:t>
      </w:r>
      <w:r w:rsidRPr="00BB3230">
        <w:rPr>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rsidR="00B901E1" w:rsidRPr="00BB3230" w:rsidRDefault="00B901E1" w:rsidP="00B901E1">
      <w:pPr>
        <w:suppressAutoHyphens/>
        <w:spacing w:after="0" w:line="300" w:lineRule="exact"/>
        <w:ind w:left="720"/>
        <w:rPr>
          <w:b/>
          <w:sz w:val="24"/>
          <w:szCs w:val="24"/>
        </w:rPr>
      </w:pPr>
    </w:p>
    <w:p w:rsidR="00B901E1" w:rsidRPr="00BB3230" w:rsidRDefault="00B901E1" w:rsidP="001E62CC">
      <w:pPr>
        <w:numPr>
          <w:ilvl w:val="0"/>
          <w:numId w:val="17"/>
        </w:numPr>
        <w:tabs>
          <w:tab w:val="left" w:pos="851"/>
        </w:tabs>
        <w:spacing w:after="0" w:line="300" w:lineRule="exact"/>
        <w:ind w:left="851" w:hanging="851"/>
        <w:contextualSpacing/>
        <w:rPr>
          <w:b/>
          <w:sz w:val="24"/>
          <w:szCs w:val="24"/>
        </w:rPr>
      </w:pPr>
      <w:proofErr w:type="gramStart"/>
      <w:r w:rsidRPr="00BB3230">
        <w:rPr>
          <w:sz w:val="24"/>
          <w:szCs w:val="24"/>
        </w:rPr>
        <w:t>informar</w:t>
      </w:r>
      <w:proofErr w:type="gramEnd"/>
      <w:r w:rsidRPr="00BB3230">
        <w:rPr>
          <w:sz w:val="24"/>
          <w:szCs w:val="24"/>
        </w:rPr>
        <w:t xml:space="preserve">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rsidR="00B901E1" w:rsidRPr="00BB3230" w:rsidRDefault="00B901E1" w:rsidP="00B901E1">
      <w:pPr>
        <w:pStyle w:val="PargrafodaLista"/>
        <w:spacing w:line="300" w:lineRule="exact"/>
        <w:rPr>
          <w:b/>
          <w:sz w:val="24"/>
          <w:szCs w:val="24"/>
        </w:rPr>
      </w:pPr>
    </w:p>
    <w:p w:rsidR="00B901E1" w:rsidRPr="00BB3230" w:rsidRDefault="00B901E1" w:rsidP="001E62CC">
      <w:pPr>
        <w:numPr>
          <w:ilvl w:val="0"/>
          <w:numId w:val="17"/>
        </w:numPr>
        <w:tabs>
          <w:tab w:val="left" w:pos="851"/>
        </w:tabs>
        <w:spacing w:after="0" w:line="300" w:lineRule="exact"/>
        <w:ind w:left="851" w:hanging="851"/>
        <w:contextualSpacing/>
        <w:rPr>
          <w:b/>
          <w:sz w:val="24"/>
          <w:szCs w:val="24"/>
        </w:rPr>
      </w:pPr>
      <w:proofErr w:type="gramStart"/>
      <w:r w:rsidRPr="00BB3230">
        <w:rPr>
          <w:sz w:val="24"/>
          <w:szCs w:val="24"/>
        </w:rPr>
        <w:t>obter</w:t>
      </w:r>
      <w:proofErr w:type="gramEnd"/>
      <w:r w:rsidRPr="00BB3230">
        <w:rPr>
          <w:sz w:val="24"/>
          <w:szCs w:val="24"/>
        </w:rPr>
        <w:t xml:space="preserve"> todos os documentos aplicáveis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rsidR="00B901E1" w:rsidRPr="00BB3230" w:rsidRDefault="00B901E1" w:rsidP="00B901E1">
      <w:pPr>
        <w:pStyle w:val="PargrafodaLista"/>
        <w:spacing w:line="300" w:lineRule="exact"/>
        <w:rPr>
          <w:b/>
          <w:sz w:val="24"/>
          <w:szCs w:val="24"/>
        </w:rPr>
      </w:pPr>
    </w:p>
    <w:p w:rsidR="00B901E1" w:rsidRPr="00BB3230" w:rsidRDefault="00B901E1" w:rsidP="001E62CC">
      <w:pPr>
        <w:numPr>
          <w:ilvl w:val="0"/>
          <w:numId w:val="17"/>
        </w:numPr>
        <w:tabs>
          <w:tab w:val="left" w:pos="851"/>
        </w:tabs>
        <w:spacing w:after="0" w:line="300" w:lineRule="exact"/>
        <w:ind w:left="851" w:hanging="851"/>
        <w:contextualSpacing/>
        <w:rPr>
          <w:sz w:val="24"/>
          <w:szCs w:val="24"/>
        </w:rPr>
      </w:pPr>
      <w:proofErr w:type="gramStart"/>
      <w:r w:rsidRPr="00BB3230">
        <w:rPr>
          <w:sz w:val="24"/>
          <w:szCs w:val="24"/>
        </w:rPr>
        <w:t>independente</w:t>
      </w:r>
      <w:proofErr w:type="gramEnd"/>
      <w:r w:rsidRPr="00BB3230">
        <w:rPr>
          <w:sz w:val="24"/>
          <w:szCs w:val="24"/>
        </w:rPr>
        <w:t xml:space="preserve"> de culpa, ressarcir os Debenturistas de qualquer quantia que esse seja compelido a pagar por conta de dano ambiental ou trabalhista relativo à saúde e segurança ocupacional que, de qualquer forma, que comprovadamente esteja relacionado à Emissora e/ou aos Fiadores, assim como deverá indenizar os Debenturistas por qualquer perda ou dano que venha a experimentar em decorrência de dano socioambiental ou trabalhista;</w:t>
      </w:r>
    </w:p>
    <w:p w:rsidR="00B901E1" w:rsidRPr="00BB3230" w:rsidRDefault="00B901E1" w:rsidP="00B901E1">
      <w:pPr>
        <w:suppressAutoHyphens/>
        <w:spacing w:after="0" w:line="300" w:lineRule="exact"/>
        <w:ind w:left="720"/>
        <w:rPr>
          <w:sz w:val="24"/>
          <w:szCs w:val="24"/>
        </w:rPr>
      </w:pPr>
    </w:p>
    <w:p w:rsidR="001C6392" w:rsidRDefault="00B901E1" w:rsidP="001E62CC">
      <w:pPr>
        <w:numPr>
          <w:ilvl w:val="0"/>
          <w:numId w:val="17"/>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reduzir o capital social da Emissora, sem a prévia aprovação dos Debenturistas, até a integral liquidação das obrigações assumidas pela Emissora no âmbito das Debêntures</w:t>
      </w:r>
      <w:r w:rsidR="001C6392">
        <w:rPr>
          <w:sz w:val="24"/>
          <w:szCs w:val="24"/>
        </w:rPr>
        <w:t>; e</w:t>
      </w:r>
    </w:p>
    <w:p w:rsidR="001C6392" w:rsidRDefault="001C6392" w:rsidP="001C6392">
      <w:pPr>
        <w:pStyle w:val="PargrafodaLista"/>
        <w:rPr>
          <w:sz w:val="24"/>
          <w:szCs w:val="24"/>
        </w:rPr>
      </w:pPr>
    </w:p>
    <w:p w:rsidR="001C6392" w:rsidRPr="002D5B22" w:rsidRDefault="001C6392" w:rsidP="001C6392">
      <w:pPr>
        <w:numPr>
          <w:ilvl w:val="0"/>
          <w:numId w:val="17"/>
        </w:numPr>
        <w:tabs>
          <w:tab w:val="left" w:pos="851"/>
        </w:tabs>
        <w:spacing w:after="0" w:line="300" w:lineRule="exact"/>
        <w:ind w:left="851" w:hanging="851"/>
        <w:contextualSpacing/>
        <w:rPr>
          <w:sz w:val="24"/>
          <w:szCs w:val="24"/>
        </w:rPr>
      </w:pPr>
      <w:proofErr w:type="gramStart"/>
      <w:r w:rsidRPr="009F0482">
        <w:rPr>
          <w:sz w:val="24"/>
          <w:szCs w:val="24"/>
        </w:rPr>
        <w:t>divulgar</w:t>
      </w:r>
      <w:proofErr w:type="gramEnd"/>
      <w:r w:rsidRPr="009F0482">
        <w:rPr>
          <w:sz w:val="24"/>
          <w:szCs w:val="24"/>
        </w:rPr>
        <w:t xml:space="preserve">, </w:t>
      </w:r>
      <w:r>
        <w:rPr>
          <w:sz w:val="24"/>
          <w:szCs w:val="24"/>
        </w:rPr>
        <w:t>em até 1</w:t>
      </w:r>
      <w:r w:rsidR="00EA3335">
        <w:rPr>
          <w:sz w:val="24"/>
          <w:szCs w:val="24"/>
        </w:rPr>
        <w:t>5</w:t>
      </w:r>
      <w:r>
        <w:rPr>
          <w:sz w:val="24"/>
          <w:szCs w:val="24"/>
        </w:rPr>
        <w:t xml:space="preserve">0 (cento e </w:t>
      </w:r>
      <w:r w:rsidR="00EA3335">
        <w:rPr>
          <w:sz w:val="24"/>
          <w:szCs w:val="24"/>
        </w:rPr>
        <w:t>cinquenta</w:t>
      </w:r>
      <w:r>
        <w:rPr>
          <w:sz w:val="24"/>
          <w:szCs w:val="24"/>
        </w:rPr>
        <w:t>) dias contados do encerramento do exercício social</w:t>
      </w:r>
      <w:r w:rsidRPr="009F0482">
        <w:rPr>
          <w:sz w:val="24"/>
          <w:szCs w:val="24"/>
        </w:rPr>
        <w:t>, as demonstrações financeiras</w:t>
      </w:r>
      <w:r>
        <w:rPr>
          <w:sz w:val="24"/>
          <w:szCs w:val="24"/>
        </w:rPr>
        <w:t xml:space="preserve"> da FMFS</w:t>
      </w:r>
      <w:r w:rsidRPr="009F0482">
        <w:rPr>
          <w:sz w:val="24"/>
          <w:szCs w:val="24"/>
        </w:rPr>
        <w:t>, acompanhadas de notas explicativas e do relatório dos auditores independentes</w:t>
      </w:r>
      <w:r>
        <w:rPr>
          <w:sz w:val="24"/>
          <w:szCs w:val="24"/>
        </w:rPr>
        <w:t xml:space="preserve"> na página da Emissora ou da FMFS na rede mundial de computadores ou em outra página a ser informada ao Agente Fiduciário, devendo fornecer ao Agente Fiduciário e aos Debenturistas senha de acesso, caso aplicável.</w:t>
      </w:r>
    </w:p>
    <w:p w:rsidR="00B901E1" w:rsidRPr="00BB3230" w:rsidRDefault="00B901E1" w:rsidP="001C6392">
      <w:pPr>
        <w:tabs>
          <w:tab w:val="left" w:pos="851"/>
        </w:tabs>
        <w:spacing w:after="0" w:line="300" w:lineRule="exact"/>
        <w:ind w:left="851"/>
        <w:contextualSpacing/>
        <w:rPr>
          <w:sz w:val="24"/>
          <w:szCs w:val="24"/>
        </w:rPr>
      </w:pPr>
    </w:p>
    <w:p w:rsidR="00B901E1" w:rsidRPr="00BB3230" w:rsidRDefault="00B901E1" w:rsidP="001E62CC">
      <w:pPr>
        <w:pStyle w:val="PargrafodaLista"/>
        <w:keepNext/>
        <w:numPr>
          <w:ilvl w:val="0"/>
          <w:numId w:val="55"/>
        </w:numPr>
        <w:tabs>
          <w:tab w:val="left" w:pos="851"/>
        </w:tabs>
        <w:suppressAutoHyphens/>
        <w:spacing w:after="0" w:line="300" w:lineRule="exact"/>
        <w:ind w:left="0" w:firstLine="0"/>
        <w:contextualSpacing w:val="0"/>
        <w:rPr>
          <w:sz w:val="24"/>
          <w:szCs w:val="24"/>
        </w:rPr>
      </w:pPr>
      <w:r w:rsidRPr="00BB3230">
        <w:rPr>
          <w:sz w:val="24"/>
          <w:szCs w:val="24"/>
        </w:rPr>
        <w:t>As despesas a que se refere o item 7.1 (s) acima compreenderão, entre outras, as seguintes:</w:t>
      </w:r>
    </w:p>
    <w:p w:rsidR="00B901E1" w:rsidRPr="00BB3230" w:rsidRDefault="00B901E1" w:rsidP="00B901E1">
      <w:pPr>
        <w:suppressAutoHyphens/>
        <w:spacing w:after="0" w:line="300" w:lineRule="exact"/>
        <w:ind w:left="360"/>
        <w:rPr>
          <w:sz w:val="24"/>
          <w:szCs w:val="24"/>
        </w:rPr>
      </w:pPr>
    </w:p>
    <w:p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publicação</w:t>
      </w:r>
      <w:proofErr w:type="gramEnd"/>
      <w:r w:rsidRPr="00BB3230">
        <w:rPr>
          <w:sz w:val="24"/>
          <w:szCs w:val="24"/>
        </w:rPr>
        <w:t xml:space="preserve"> de relatórios, editais, avisos e notificações, conforme previsto nesta Escritura de Emissão, e outras que vierem a ser exigidas pela regulamentação aplicável;</w:t>
      </w:r>
    </w:p>
    <w:p w:rsidR="00B901E1" w:rsidRPr="00BB3230" w:rsidRDefault="00B901E1" w:rsidP="00B901E1">
      <w:pPr>
        <w:tabs>
          <w:tab w:val="left" w:pos="851"/>
        </w:tabs>
        <w:spacing w:after="0" w:line="300" w:lineRule="exact"/>
        <w:ind w:left="851"/>
        <w:contextualSpacing/>
        <w:rPr>
          <w:sz w:val="24"/>
          <w:szCs w:val="24"/>
        </w:rPr>
      </w:pPr>
    </w:p>
    <w:p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despesas</w:t>
      </w:r>
      <w:proofErr w:type="gramEnd"/>
      <w:r w:rsidRPr="00BB3230">
        <w:rPr>
          <w:sz w:val="24"/>
          <w:szCs w:val="24"/>
        </w:rPr>
        <w:t xml:space="preserve"> cartorárias, fotocópias, digitalizações; </w:t>
      </w:r>
    </w:p>
    <w:p w:rsidR="00B901E1" w:rsidRPr="00BB3230" w:rsidRDefault="00B901E1" w:rsidP="00B901E1">
      <w:pPr>
        <w:suppressAutoHyphens/>
        <w:spacing w:after="0" w:line="300" w:lineRule="exact"/>
        <w:ind w:left="720"/>
        <w:rPr>
          <w:sz w:val="24"/>
          <w:szCs w:val="24"/>
        </w:rPr>
      </w:pPr>
    </w:p>
    <w:p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extração</w:t>
      </w:r>
      <w:proofErr w:type="gramEnd"/>
      <w:r w:rsidRPr="00BB3230">
        <w:rPr>
          <w:sz w:val="24"/>
          <w:szCs w:val="24"/>
        </w:rPr>
        <w:t xml:space="preserve">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spellStart"/>
      <w:proofErr w:type="gramStart"/>
      <w:r w:rsidRPr="00BB3230">
        <w:rPr>
          <w:i/>
          <w:sz w:val="24"/>
          <w:szCs w:val="24"/>
        </w:rPr>
        <w:t>conference</w:t>
      </w:r>
      <w:proofErr w:type="spellEnd"/>
      <w:proofErr w:type="gramEnd"/>
      <w:r w:rsidRPr="00BB3230">
        <w:rPr>
          <w:i/>
          <w:sz w:val="24"/>
          <w:szCs w:val="24"/>
        </w:rPr>
        <w:t xml:space="preserve"> </w:t>
      </w:r>
      <w:proofErr w:type="spellStart"/>
      <w:r w:rsidRPr="00BB3230">
        <w:rPr>
          <w:i/>
          <w:sz w:val="24"/>
          <w:szCs w:val="24"/>
        </w:rPr>
        <w:t>calls</w:t>
      </w:r>
      <w:proofErr w:type="spellEnd"/>
      <w:r w:rsidRPr="00BB3230">
        <w:rPr>
          <w:sz w:val="24"/>
          <w:szCs w:val="24"/>
        </w:rPr>
        <w:t xml:space="preserve"> e contatos telefônicos;</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despesas</w:t>
      </w:r>
      <w:proofErr w:type="gramEnd"/>
      <w:r w:rsidRPr="00BB3230">
        <w:rPr>
          <w:sz w:val="24"/>
          <w:szCs w:val="24"/>
        </w:rPr>
        <w:t xml:space="preserve"> de viagem, estadias e alimentação, quando estas sejam necessárias ao desempenho das funções do Agente Fiduciário;</w:t>
      </w:r>
    </w:p>
    <w:p w:rsidR="00B901E1" w:rsidRPr="00BB3230" w:rsidRDefault="00B901E1" w:rsidP="00B901E1">
      <w:pPr>
        <w:suppressAutoHyphens/>
        <w:spacing w:after="0" w:line="300" w:lineRule="exact"/>
        <w:ind w:left="1080"/>
        <w:rPr>
          <w:sz w:val="24"/>
          <w:szCs w:val="24"/>
        </w:rPr>
      </w:pPr>
    </w:p>
    <w:p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despesas</w:t>
      </w:r>
      <w:proofErr w:type="gramEnd"/>
      <w:r w:rsidRPr="00BB3230">
        <w:rPr>
          <w:sz w:val="24"/>
          <w:szCs w:val="24"/>
        </w:rPr>
        <w:t xml:space="preserve"> com especialistas, tais como assessoria legal ou contábil ao Agente Fiduciário em caso de vencimento antecipado das Debêntures; e</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8"/>
        </w:numPr>
        <w:tabs>
          <w:tab w:val="left" w:pos="851"/>
        </w:tabs>
        <w:spacing w:after="0" w:line="300" w:lineRule="exact"/>
        <w:ind w:left="851" w:hanging="851"/>
        <w:contextualSpacing/>
        <w:rPr>
          <w:sz w:val="24"/>
          <w:szCs w:val="24"/>
        </w:rPr>
      </w:pPr>
      <w:proofErr w:type="gramStart"/>
      <w:r w:rsidRPr="00BB3230">
        <w:rPr>
          <w:sz w:val="24"/>
          <w:szCs w:val="24"/>
        </w:rPr>
        <w:t>eventuais</w:t>
      </w:r>
      <w:proofErr w:type="gramEnd"/>
      <w:r w:rsidRPr="00BB3230">
        <w:rPr>
          <w:sz w:val="24"/>
          <w:szCs w:val="24"/>
        </w:rPr>
        <w:t xml:space="preserve"> levantamentos adicionais e especiais ou periciais que vierem a ser justificadamente necessários, se ocorrerem omissões e/ou obscuridades nas informações pertinentes aos estritos interesses dos Debenturistas.</w:t>
      </w:r>
    </w:p>
    <w:p w:rsidR="00B901E1" w:rsidRPr="00BB3230" w:rsidRDefault="00B901E1" w:rsidP="00B901E1">
      <w:pPr>
        <w:suppressAutoHyphens/>
        <w:spacing w:after="0" w:line="300" w:lineRule="exact"/>
        <w:ind w:left="720"/>
        <w:rPr>
          <w:sz w:val="24"/>
          <w:szCs w:val="24"/>
        </w:rPr>
      </w:pPr>
    </w:p>
    <w:p w:rsidR="00B901E1" w:rsidRPr="00BB3230" w:rsidRDefault="00B901E1" w:rsidP="001E62CC">
      <w:pPr>
        <w:pStyle w:val="PargrafodaLista"/>
        <w:numPr>
          <w:ilvl w:val="0"/>
          <w:numId w:val="56"/>
        </w:numPr>
        <w:suppressAutoHyphens/>
        <w:spacing w:after="0" w:line="300" w:lineRule="exact"/>
        <w:ind w:left="0" w:firstLine="0"/>
        <w:contextualSpacing w:val="0"/>
        <w:rPr>
          <w:sz w:val="24"/>
          <w:szCs w:val="24"/>
        </w:rPr>
      </w:pPr>
      <w:r w:rsidRPr="00BB3230">
        <w:rPr>
          <w:sz w:val="24"/>
          <w:szCs w:val="24"/>
        </w:rPr>
        <w:t xml:space="preserve">Todas as despesas com procedimentos legais, inclusive as administrativas, em que o Agente Fiduciário venha a incorrer para resguardar os interesses dos Debenturistas deverão ser, previamente aprovadas e adiantadas pela Emissora e/ou pelos Fiadores, mediante a </w:t>
      </w:r>
      <w:r w:rsidRPr="00BB3230">
        <w:rPr>
          <w:sz w:val="24"/>
          <w:szCs w:val="24"/>
        </w:rPr>
        <w:lastRenderedPageBreak/>
        <w:t xml:space="preserve">apresentação do respectivo comprovante.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w:t>
      </w:r>
      <w:proofErr w:type="gramStart"/>
      <w:r w:rsidRPr="00BB3230">
        <w:rPr>
          <w:sz w:val="24"/>
          <w:szCs w:val="24"/>
        </w:rPr>
        <w:t>da</w:t>
      </w:r>
      <w:proofErr w:type="gramEnd"/>
      <w:r w:rsidRPr="00BB3230">
        <w:rPr>
          <w:sz w:val="24"/>
          <w:szCs w:val="24"/>
        </w:rPr>
        <w:t xml:space="preserve"> Emissora permanecer em inadimplência com relação ao pagamento desta por um período superior a 30 (trinta) dias corridos, podendo o Agente Fiduciário solicitar garantia dos Debenturistas para cobertura do risco de sucumbência.</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sz w:val="24"/>
          <w:szCs w:val="24"/>
        </w:rPr>
      </w:pPr>
    </w:p>
    <w:p w:rsidR="00B901E1" w:rsidRPr="00BB3230" w:rsidRDefault="00B901E1" w:rsidP="00B901E1">
      <w:pPr>
        <w:pStyle w:val="Ttulo2"/>
        <w:suppressAutoHyphens/>
        <w:spacing w:line="300" w:lineRule="exact"/>
        <w:rPr>
          <w:rFonts w:ascii="Times New Roman" w:hAnsi="Times New Roman"/>
          <w:b/>
          <w:sz w:val="24"/>
          <w:szCs w:val="24"/>
        </w:rPr>
      </w:pPr>
      <w:r w:rsidRPr="00BB3230">
        <w:rPr>
          <w:rFonts w:ascii="Times New Roman" w:hAnsi="Times New Roman"/>
          <w:smallCaps/>
          <w:sz w:val="24"/>
          <w:szCs w:val="24"/>
        </w:rPr>
        <w:t>Cláusula Oitava</w:t>
      </w:r>
    </w:p>
    <w:p w:rsidR="00B901E1" w:rsidRPr="00BB3230" w:rsidRDefault="00B901E1" w:rsidP="00B901E1">
      <w:pPr>
        <w:pStyle w:val="Ttulo2"/>
        <w:suppressAutoHyphens/>
        <w:spacing w:line="300" w:lineRule="exact"/>
        <w:rPr>
          <w:rFonts w:ascii="Times New Roman" w:hAnsi="Times New Roman"/>
          <w:smallCaps/>
          <w:sz w:val="24"/>
          <w:szCs w:val="24"/>
        </w:rPr>
      </w:pPr>
      <w:r w:rsidRPr="00BB3230">
        <w:rPr>
          <w:rFonts w:ascii="Times New Roman" w:hAnsi="Times New Roman"/>
          <w:smallCaps/>
          <w:sz w:val="24"/>
          <w:szCs w:val="24"/>
        </w:rPr>
        <w:t>Do Agente Fiduciário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 xml:space="preserve">A Emissora nomeia e constitui como Agente Fiduciário da Emissão, a </w:t>
      </w:r>
      <w:r w:rsidRPr="00BB3230">
        <w:rPr>
          <w:b/>
          <w:bCs/>
          <w:smallCaps/>
          <w:sz w:val="24"/>
          <w:szCs w:val="24"/>
        </w:rPr>
        <w:t>Simplific Pavarini Distribuidora de Títulos e Valores Mobiliários Ltda.</w:t>
      </w:r>
      <w:r w:rsidRPr="00BB3230">
        <w:rPr>
          <w:sz w:val="24"/>
          <w:szCs w:val="24"/>
        </w:rPr>
        <w:t>, que, por meio deste ato, aceita a nomeação para, nos termos da lei e da presente Escritura de Emissão, representar perante ela, Emissora, os interesses da comunhão dos Debenturistas.</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O Agente Fiduciário, nomeado na presente Escritura de Emissão, declara que:</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aceita</w:t>
      </w:r>
      <w:proofErr w:type="gramEnd"/>
      <w:r w:rsidRPr="00BB3230">
        <w:rPr>
          <w:sz w:val="24"/>
          <w:szCs w:val="24"/>
        </w:rPr>
        <w:t xml:space="preserve"> a função para a qual foi nomeado, assumindo integralmente os deveres e atribuições previstas na legislação específica e nesta Escritura de Emissão;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aceita</w:t>
      </w:r>
      <w:proofErr w:type="gramEnd"/>
      <w:r w:rsidRPr="00BB3230">
        <w:rPr>
          <w:sz w:val="24"/>
          <w:szCs w:val="24"/>
        </w:rPr>
        <w:t xml:space="preserve"> integralmente esta Escritura de Emissão, todas suas Cláusulas e condições;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xml:space="preserve"> devidamente autorizado a celebrar esta Escritura de Emissão e a cumprir com suas obrigações aqui previstas, tendo sido satisfeitos todos os requisitos legais e estatutários necessários para tanto;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a</w:t>
      </w:r>
      <w:proofErr w:type="gramEnd"/>
      <w:r w:rsidRPr="00BB3230">
        <w:rPr>
          <w:sz w:val="24"/>
          <w:szCs w:val="24"/>
        </w:rPr>
        <w:t xml:space="preserve"> celebração desta Escritura de Emissão e o cumprimento de suas obrigações aqui previstas não infringem qualquer obrigação anteriormente assumida pelo Agente Fiduciário;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tem qualquer impedimento legal, conforme parágrafo 3º do artigo 66, da Lei das Sociedades por Ações, para exercer a função que lhe é conferida;</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se encontra em nenhuma das situações de conflito de interesse previstas no artigo 6º da Instrução CVM 583;</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tem qualquer ligação com a Emissora e/ou com os Fiadores que o impeça de exercer suas funções;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xml:space="preserve"> ciente das disposições da Circular do Banco Central do Brasil nº 1.832, de 31 de outubro de 1990, conforme alterada;</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verificou</w:t>
      </w:r>
      <w:proofErr w:type="gramEnd"/>
      <w:r w:rsidRPr="00BB3230">
        <w:rPr>
          <w:sz w:val="24"/>
          <w:szCs w:val="24"/>
        </w:rPr>
        <w:t xml:space="preserve"> a veracidade das informações relativas às garantias e a consistência das demais informações contidas </w:t>
      </w:r>
      <w:proofErr w:type="spellStart"/>
      <w:r w:rsidRPr="00BB3230">
        <w:rPr>
          <w:sz w:val="24"/>
          <w:szCs w:val="24"/>
        </w:rPr>
        <w:t>nesta</w:t>
      </w:r>
      <w:proofErr w:type="spellEnd"/>
      <w:r w:rsidRPr="00BB3230">
        <w:rPr>
          <w:sz w:val="24"/>
          <w:szCs w:val="24"/>
        </w:rPr>
        <w:t xml:space="preserve"> Escritura de Emissão, diligenciando no sentido de que sejam sanadas as omissões, falhas ou defeitos de que tenha conhecimento;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color w:val="000000"/>
          <w:sz w:val="24"/>
          <w:szCs w:val="24"/>
        </w:rPr>
        <w:t>a</w:t>
      </w:r>
      <w:proofErr w:type="gramEnd"/>
      <w:r w:rsidRPr="00BB3230">
        <w:rPr>
          <w:color w:val="000000"/>
          <w:sz w:val="24"/>
          <w:szCs w:val="24"/>
        </w:rPr>
        <w:t xml:space="preserve"> </w:t>
      </w:r>
      <w:r w:rsidRPr="00BB3230">
        <w:rPr>
          <w:sz w:val="24"/>
          <w:szCs w:val="24"/>
        </w:rPr>
        <w:t>pessoa</w:t>
      </w:r>
      <w:r w:rsidRPr="00BB3230">
        <w:rPr>
          <w:color w:val="000000"/>
          <w:sz w:val="24"/>
          <w:szCs w:val="24"/>
        </w:rPr>
        <w:t xml:space="preserve"> que o representa na assinatura desta Escritura de Emissão tem poderes bastantes para tanto;</w:t>
      </w:r>
    </w:p>
    <w:p w:rsidR="00B901E1" w:rsidRPr="00BB3230" w:rsidRDefault="00B901E1" w:rsidP="00B901E1">
      <w:pPr>
        <w:suppressAutoHyphens/>
        <w:spacing w:after="0" w:line="300" w:lineRule="exact"/>
        <w:rPr>
          <w:w w:val="0"/>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que</w:t>
      </w:r>
      <w:proofErr w:type="gramEnd"/>
      <w:r w:rsidRPr="00BB3230">
        <w:rPr>
          <w:sz w:val="24"/>
          <w:szCs w:val="24"/>
        </w:rPr>
        <w:t xml:space="preserv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19"/>
        </w:numPr>
        <w:tabs>
          <w:tab w:val="left" w:pos="851"/>
        </w:tabs>
        <w:spacing w:after="0" w:line="300" w:lineRule="exact"/>
        <w:ind w:left="851" w:hanging="851"/>
        <w:contextualSpacing/>
        <w:rPr>
          <w:sz w:val="24"/>
          <w:szCs w:val="24"/>
        </w:rPr>
      </w:pPr>
      <w:proofErr w:type="gramStart"/>
      <w:r w:rsidRPr="00BB3230">
        <w:rPr>
          <w:sz w:val="24"/>
          <w:szCs w:val="24"/>
        </w:rPr>
        <w:t>na</w:t>
      </w:r>
      <w:proofErr w:type="gramEnd"/>
      <w:r w:rsidRPr="00BB3230">
        <w:rPr>
          <w:sz w:val="24"/>
          <w:szCs w:val="24"/>
        </w:rPr>
        <w:t xml:space="preserve"> data de assinatura da presente Escritura de Emissão, conforme organograma encaminhado pela Emissora, o Agente Fiduciário identificou que inexistem outras emissões de debêntures, públicas ou privadas, realizadas pela própria</w:t>
      </w:r>
      <w:r w:rsidRPr="00BB3230">
        <w:rPr>
          <w:sz w:val="24"/>
          <w:szCs w:val="24"/>
        </w:rPr>
        <w:tab/>
        <w:t>Emissora e/ou por sociedade coligada, controlada, controladora ou integrante do mesmo grupo da Emissora em que atue como agente fiduciário.</w:t>
      </w:r>
    </w:p>
    <w:p w:rsidR="00B901E1" w:rsidRPr="00BB3230" w:rsidRDefault="00B901E1" w:rsidP="00B901E1">
      <w:pPr>
        <w:suppressAutoHyphens/>
        <w:spacing w:after="0" w:line="300" w:lineRule="exact"/>
        <w:rPr>
          <w:sz w:val="24"/>
          <w:szCs w:val="24"/>
        </w:rPr>
      </w:pPr>
      <w:bookmarkStart w:id="59" w:name="_DV_M270"/>
      <w:bookmarkEnd w:id="59"/>
    </w:p>
    <w:p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60" w:name="_DV_M237"/>
      <w:bookmarkEnd w:id="60"/>
      <w:r w:rsidRPr="00BB3230">
        <w:rPr>
          <w:sz w:val="24"/>
          <w:szCs w:val="24"/>
        </w:rPr>
        <w:t>.</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Serão devidas pela Emissora ao Agente Fiduciário, a título de honorários pelos deveres e atribuições que lhe competem, nos termos da legislação e regulamentação aplicáveis e desta Escritura de Emissão, parcelas semestrais de R$ 12.0000,00 (doze mil reais), sendo que o primeiro pagamento deverá ser realizado em até 05 (cinco) dias úteis da data de assinatura da presente Escritura, e as demais parcelas serão devidas no dia 15 (quinze) dos semestres subsequentes. A primeira será devida ainda que a Emissão não seja integralizada, a título de estruturação e implantação.</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 xml:space="preserve">A remuneração será devida mesmo após o vencimento final das Debêntures, caso o Agente Fiduciário ainda esteja exercendo atividades inerentes a sua função em relação à Emissão. </w:t>
      </w:r>
    </w:p>
    <w:p w:rsidR="00B901E1" w:rsidRPr="00BB3230" w:rsidRDefault="00B901E1" w:rsidP="00B901E1">
      <w:pPr>
        <w:pStyle w:val="PargrafodaLista"/>
        <w:spacing w:line="300" w:lineRule="exact"/>
        <w:rPr>
          <w:sz w:val="24"/>
          <w:szCs w:val="24"/>
        </w:rPr>
      </w:pPr>
    </w:p>
    <w:p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lastRenderedPageBreak/>
        <w:t xml:space="preserve">A remuneração devida ao Agente Fiduciário, nos termos da Cláusula 8.4 acima, serão atualizadas anualmente com base na variação positiva acumulada do IPCA, ou na sua falta ou impossibilidade de aplicação, pelo mesmo índice que vier a substituí-lo, a partir da data de pagamento da 1ª (primeira) parcela de que trata a Cláusula 8.4 acima, até as datas de pagamento de cada parcela subsequente calculada </w:t>
      </w:r>
      <w:proofErr w:type="gramStart"/>
      <w:r w:rsidRPr="00BB3230">
        <w:rPr>
          <w:i/>
          <w:sz w:val="24"/>
          <w:szCs w:val="24"/>
        </w:rPr>
        <w:t>pro</w:t>
      </w:r>
      <w:proofErr w:type="gramEnd"/>
      <w:r w:rsidRPr="00BB3230">
        <w:rPr>
          <w:i/>
          <w:sz w:val="24"/>
          <w:szCs w:val="24"/>
        </w:rPr>
        <w:t xml:space="preserve"> rata die</w:t>
      </w:r>
      <w:r w:rsidRPr="00BB3230">
        <w:rPr>
          <w:sz w:val="24"/>
          <w:szCs w:val="24"/>
        </w:rPr>
        <w:t>.</w:t>
      </w:r>
    </w:p>
    <w:p w:rsidR="00B901E1" w:rsidRPr="00BB3230" w:rsidRDefault="00B901E1" w:rsidP="00B901E1">
      <w:pPr>
        <w:pStyle w:val="PargrafodaLista"/>
        <w:spacing w:line="300" w:lineRule="exact"/>
        <w:rPr>
          <w:sz w:val="24"/>
          <w:szCs w:val="24"/>
        </w:rPr>
      </w:pPr>
    </w:p>
    <w:p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Os serviços do Agente Fiduciário previstos nesta Escritura são aqueles descritos na Instrução CVM nº 583 e Lei 6.404/76.</w:t>
      </w:r>
    </w:p>
    <w:p w:rsidR="00B901E1" w:rsidRPr="00BB3230" w:rsidRDefault="00B901E1" w:rsidP="00B901E1">
      <w:pPr>
        <w:pStyle w:val="PargrafodaLista"/>
        <w:spacing w:line="300" w:lineRule="exact"/>
        <w:rPr>
          <w:sz w:val="24"/>
          <w:szCs w:val="24"/>
        </w:rPr>
      </w:pPr>
    </w:p>
    <w:p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Eventuais obrigações adicionais atribuídas ao Agente Fiduciário, alterações nas características ordinárias da Emissão, facultarão ao Agente Fiduciário a revisão dos honorários propostos.</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rsidR="00B901E1" w:rsidRPr="00BB3230" w:rsidRDefault="00B901E1" w:rsidP="00B901E1">
      <w:pPr>
        <w:pStyle w:val="PargrafodaLista"/>
        <w:suppressAutoHyphens/>
        <w:spacing w:line="300" w:lineRule="exact"/>
        <w:ind w:left="0"/>
        <w:rPr>
          <w:sz w:val="24"/>
          <w:szCs w:val="24"/>
        </w:rPr>
      </w:pPr>
    </w:p>
    <w:p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 xml:space="preserve">Em caso de mora no pagamento de qualquer quantia devida, os débitos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sidRPr="00BB3230">
        <w:rPr>
          <w:i/>
          <w:sz w:val="24"/>
          <w:szCs w:val="24"/>
        </w:rPr>
        <w:t>pro</w:t>
      </w:r>
      <w:proofErr w:type="gramEnd"/>
      <w:r w:rsidRPr="00BB3230">
        <w:rPr>
          <w:i/>
          <w:sz w:val="24"/>
          <w:szCs w:val="24"/>
        </w:rPr>
        <w:t xml:space="preserve"> rata die</w:t>
      </w:r>
      <w:r w:rsidRPr="00BB3230">
        <w:rPr>
          <w:sz w:val="24"/>
          <w:szCs w:val="24"/>
        </w:rPr>
        <w:t>.</w:t>
      </w:r>
    </w:p>
    <w:p w:rsidR="00B901E1" w:rsidRPr="00BB3230" w:rsidRDefault="00B901E1" w:rsidP="00B901E1">
      <w:pPr>
        <w:pStyle w:val="PargrafodaLista"/>
        <w:rPr>
          <w:sz w:val="24"/>
          <w:szCs w:val="24"/>
        </w:rPr>
      </w:pPr>
    </w:p>
    <w:p w:rsidR="00B901E1" w:rsidRPr="00BB3230" w:rsidRDefault="00B901E1" w:rsidP="001E62CC">
      <w:pPr>
        <w:pStyle w:val="PargrafodaLista"/>
        <w:numPr>
          <w:ilvl w:val="0"/>
          <w:numId w:val="58"/>
        </w:numPr>
        <w:suppressAutoHyphens/>
        <w:spacing w:after="0" w:line="300" w:lineRule="exact"/>
        <w:ind w:left="0" w:firstLine="0"/>
        <w:contextualSpacing w:val="0"/>
        <w:rPr>
          <w:sz w:val="24"/>
          <w:szCs w:val="24"/>
        </w:rPr>
      </w:pPr>
      <w:r w:rsidRPr="00BB3230">
        <w:rPr>
          <w:sz w:val="24"/>
          <w:szCs w:val="24"/>
        </w:rPr>
        <w:t>No caso de celebração de aditamentos aos Instrumentos da Emissão e/ou realização de Assembleias Gerais de Debenturistas, bem como nas horas externas ao escritório do Agente Fiduciário, será cobrado, adicionalmente, o valor de R$ 500,00 (quinhentos reais) por hora-homem de trabalho dedicado a tais serviços.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Além de outros previstos em lei, em ato normativo da CVM ou nesta Escritura de Emissão, constituem deveres e atribuições do Agente Fiduciário:</w:t>
      </w:r>
    </w:p>
    <w:p w:rsidR="00B901E1" w:rsidRPr="00BB3230" w:rsidRDefault="00B901E1" w:rsidP="00B901E1">
      <w:pPr>
        <w:suppressAutoHyphens/>
        <w:spacing w:after="0" w:line="300" w:lineRule="exact"/>
        <w:ind w:left="360"/>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lastRenderedPageBreak/>
        <w:t>exercer</w:t>
      </w:r>
      <w:proofErr w:type="gramEnd"/>
      <w:r w:rsidRPr="00BB3230">
        <w:rPr>
          <w:sz w:val="24"/>
          <w:szCs w:val="24"/>
        </w:rPr>
        <w:t xml:space="preserve"> suas atividades com boa fé, transparência e lealdade para com os Debenturistas;</w:t>
      </w:r>
    </w:p>
    <w:p w:rsidR="00B901E1" w:rsidRPr="00BB3230" w:rsidRDefault="00B901E1" w:rsidP="00B901E1">
      <w:pPr>
        <w:suppressAutoHyphens/>
        <w:spacing w:after="0" w:line="300" w:lineRule="exact"/>
        <w:ind w:left="1080"/>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proteger</w:t>
      </w:r>
      <w:proofErr w:type="gramEnd"/>
      <w:r w:rsidRPr="00BB3230">
        <w:rPr>
          <w:sz w:val="24"/>
          <w:szCs w:val="24"/>
        </w:rPr>
        <w:t xml:space="preserve"> os direitos e interesses dos Debenturistas, empregando, no exercício da função, o cuidado e a diligência que todo homem ativo e probo costuma empregar na administração dos seus próprios bens;</w:t>
      </w:r>
    </w:p>
    <w:p w:rsidR="00B901E1" w:rsidRPr="00BB3230" w:rsidRDefault="00B901E1" w:rsidP="00B901E1">
      <w:pPr>
        <w:suppressAutoHyphens/>
        <w:spacing w:after="0" w:line="300" w:lineRule="exact"/>
        <w:ind w:left="720"/>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renunciar</w:t>
      </w:r>
      <w:proofErr w:type="gramEnd"/>
      <w:r w:rsidRPr="00BB3230">
        <w:rPr>
          <w:sz w:val="24"/>
          <w:szCs w:val="24"/>
        </w:rPr>
        <w:t xml:space="preserve"> à função na hipótese de superveniência de conflitos de interesse ou de qualquer outra modalidade de inaptidão e realizar a imediata convocação da assembleia para deliberar sobre sua substituição;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conservar</w:t>
      </w:r>
      <w:proofErr w:type="gramEnd"/>
      <w:r w:rsidRPr="00BB3230">
        <w:rPr>
          <w:sz w:val="24"/>
          <w:szCs w:val="24"/>
        </w:rPr>
        <w:t xml:space="preserve"> em boa guarda toda a documentação relativa ao exercício de suas funções;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verificar</w:t>
      </w:r>
      <w:proofErr w:type="gramEnd"/>
      <w:r w:rsidRPr="00BB3230">
        <w:rPr>
          <w:sz w:val="24"/>
          <w:szCs w:val="24"/>
        </w:rPr>
        <w:t xml:space="preserve">, no momento de aceitar a função, a veracidade das informações relativas as garantias e a consistência das demais informações contidas </w:t>
      </w:r>
      <w:proofErr w:type="spellStart"/>
      <w:r w:rsidRPr="00BB3230">
        <w:rPr>
          <w:sz w:val="24"/>
          <w:szCs w:val="24"/>
        </w:rPr>
        <w:t>nesta</w:t>
      </w:r>
      <w:proofErr w:type="spellEnd"/>
      <w:r w:rsidRPr="00BB3230">
        <w:rPr>
          <w:sz w:val="24"/>
          <w:szCs w:val="24"/>
        </w:rPr>
        <w:t xml:space="preserve"> Escritura de Emissão, diligenciando para que sejam sanadas as omissões, falhas ou defeitos de que tenha conhecimento;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diligenciar</w:t>
      </w:r>
      <w:proofErr w:type="gramEnd"/>
      <w:r w:rsidRPr="00BB3230">
        <w:rPr>
          <w:sz w:val="24"/>
          <w:szCs w:val="24"/>
        </w:rPr>
        <w:t xml:space="preserve"> junta a Emissora para que esta Escritura de Emissão e seus eventuais aditamentos sejam registrados na JUCESP e nos Cartórios RTD, adotando, no caso de omissão da Emissora, as medidas previstas em lei;</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opinar</w:t>
      </w:r>
      <w:proofErr w:type="gramEnd"/>
      <w:r w:rsidRPr="00BB3230">
        <w:rPr>
          <w:sz w:val="24"/>
          <w:szCs w:val="24"/>
        </w:rPr>
        <w:t xml:space="preserve"> sobre a suficiência das informações constantes das propostas de modificações nas condições das Debêntures;</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verificar</w:t>
      </w:r>
      <w:proofErr w:type="gramEnd"/>
      <w:r w:rsidRPr="00BB3230">
        <w:rPr>
          <w:sz w:val="24"/>
          <w:szCs w:val="24"/>
        </w:rPr>
        <w:t xml:space="preserve"> a regularidade da constituição da Fiança e da Garantia Real, observando a manutenção de sua suficiência e exequibilidade;</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examinar</w:t>
      </w:r>
      <w:proofErr w:type="gramEnd"/>
      <w:r w:rsidRPr="00BB3230">
        <w:rPr>
          <w:sz w:val="24"/>
          <w:szCs w:val="24"/>
        </w:rPr>
        <w:t xml:space="preserve"> a proposta de substituição da garantia, manifestando a sua opinião a respeito do assunto de forma justificada;</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intimar</w:t>
      </w:r>
      <w:proofErr w:type="gramEnd"/>
      <w:r w:rsidRPr="00BB3230">
        <w:rPr>
          <w:sz w:val="24"/>
          <w:szCs w:val="24"/>
        </w:rPr>
        <w:t xml:space="preserve"> a Emissora a reforçar a garantia dada, na hipótese de sua deterioração ou depreciação;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acompanhar</w:t>
      </w:r>
      <w:proofErr w:type="gramEnd"/>
      <w:r w:rsidRPr="00BB3230">
        <w:rPr>
          <w:sz w:val="24"/>
          <w:szCs w:val="24"/>
        </w:rPr>
        <w:t xml:space="preserve"> a observância da periodicidade na prestação das informações obrigatórias, alertando os Debenturistas, no relatório anual, sobre inconsistências ou omissões de que tenha conhecimento;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solicitar</w:t>
      </w:r>
      <w:proofErr w:type="gramEnd"/>
      <w:r w:rsidRPr="00BB3230">
        <w:rPr>
          <w:sz w:val="24"/>
          <w:szCs w:val="24"/>
        </w:rPr>
        <w:t xml:space="preserve">, quando julgar necessário ao fiel desempenho de suas funções, certidões atualizadas dos distribuidores cíveis, das Varas da Fazenda Pública, Cartórios de </w:t>
      </w:r>
      <w:r w:rsidRPr="00BB3230">
        <w:rPr>
          <w:sz w:val="24"/>
          <w:szCs w:val="24"/>
        </w:rPr>
        <w:lastRenderedPageBreak/>
        <w:t>Protesto, Varas do Trabalho, Varas da Justiça Federal e da Procuradoria da Fazenda Pública do foro da sede ou domicílio da Emissora e/ou dos Fiadores;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solicitar</w:t>
      </w:r>
      <w:proofErr w:type="gramEnd"/>
      <w:r w:rsidRPr="00BB3230">
        <w:rPr>
          <w:sz w:val="24"/>
          <w:szCs w:val="24"/>
        </w:rPr>
        <w:t>, quando considerar necessário, às expensas da Emissora ou dos Fiadores, conforme o caso, auditoria externa na Emissora ou nos Fiadores;</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convocar</w:t>
      </w:r>
      <w:proofErr w:type="gramEnd"/>
      <w:r w:rsidRPr="00BB3230">
        <w:rPr>
          <w:sz w:val="24"/>
          <w:szCs w:val="24"/>
        </w:rPr>
        <w:t>, quando necessário, a Assembleia Geral de Debenturistas, mediante anúncio publicado, pelo menos três vezes, nos órgãos de imprensa nos quais a Emissora deve efetuar suas publicações, às expensas desta;</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comparecer</w:t>
      </w:r>
      <w:proofErr w:type="gramEnd"/>
      <w:r w:rsidRPr="00BB3230">
        <w:rPr>
          <w:sz w:val="24"/>
          <w:szCs w:val="24"/>
        </w:rPr>
        <w:t xml:space="preserve"> à Assembleia Geral de Debenturistas a fim de prestar as informações que lhe forem solicitadas;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elaborar</w:t>
      </w:r>
      <w:proofErr w:type="gramEnd"/>
      <w:r w:rsidRPr="00BB3230">
        <w:rPr>
          <w:sz w:val="24"/>
          <w:szCs w:val="24"/>
        </w:rPr>
        <w:t xml:space="preserve"> relatórios anuais destinados aos Debenturistas, nos termos da alínea (b) do parágrafo 1º do artigo 68 da Lei das Sociedades por Ações, relativos aos exercícios sociais da Emissora, os quais deverão conter, ao menos, as seguintes informações: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cumprimento</w:t>
      </w:r>
      <w:proofErr w:type="gramEnd"/>
      <w:r w:rsidRPr="00BB3230">
        <w:rPr>
          <w:sz w:val="24"/>
          <w:szCs w:val="24"/>
        </w:rPr>
        <w:t xml:space="preserve"> pela Emissora das suas obrigações de prestação de informações periódicas, indicando as inconsistências ou omissões de que tenha conhecimento;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alterações</w:t>
      </w:r>
      <w:proofErr w:type="gramEnd"/>
      <w:r w:rsidRPr="00BB3230">
        <w:rPr>
          <w:sz w:val="24"/>
          <w:szCs w:val="24"/>
        </w:rPr>
        <w:t xml:space="preserve"> estatutárias ocorridas no exercício social com efeitos relevantes para os Debenturistas;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comentários</w:t>
      </w:r>
      <w:proofErr w:type="gramEnd"/>
      <w:r w:rsidRPr="00BB3230">
        <w:rPr>
          <w:sz w:val="24"/>
          <w:szCs w:val="24"/>
        </w:rPr>
        <w:t xml:space="preserve"> sobre indicadores econômicos, financeiros e de estrutura de capital da Emissora relacionados a cláusulas contratuais destinadas a proteger o interesse dos Debenturistas e que estabelecem condições que não devem ser descumpridas pela Emissora;</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quantidade</w:t>
      </w:r>
      <w:proofErr w:type="gramEnd"/>
      <w:r w:rsidRPr="00BB3230">
        <w:rPr>
          <w:sz w:val="24"/>
          <w:szCs w:val="24"/>
        </w:rPr>
        <w:t xml:space="preserve"> de Debêntures emitidas, quantidade de Debêntures em circulação e saldo cancelado no período;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resgate</w:t>
      </w:r>
      <w:proofErr w:type="gramEnd"/>
      <w:r w:rsidRPr="00BB3230">
        <w:rPr>
          <w:sz w:val="24"/>
          <w:szCs w:val="24"/>
        </w:rPr>
        <w:t>, amortização, conversão, repactuação e pagamento de juros das Debêntures realizados no período;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acompanhamento</w:t>
      </w:r>
      <w:proofErr w:type="gramEnd"/>
      <w:r w:rsidRPr="00BB3230">
        <w:rPr>
          <w:sz w:val="24"/>
          <w:szCs w:val="24"/>
        </w:rPr>
        <w:t xml:space="preserve"> da destinação dos recursos captados por meio da emissão das Debêntures, de acordo com os dados obtidos junto aos administradores da Emissora;</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relação</w:t>
      </w:r>
      <w:proofErr w:type="gramEnd"/>
      <w:r w:rsidRPr="00BB3230">
        <w:rPr>
          <w:sz w:val="24"/>
          <w:szCs w:val="24"/>
        </w:rPr>
        <w:t xml:space="preserve"> dos bens e valores entregues à administração do Agente Fiduciário;</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lastRenderedPageBreak/>
        <w:t>cumprimento</w:t>
      </w:r>
      <w:proofErr w:type="gramEnd"/>
      <w:r w:rsidRPr="00BB3230">
        <w:rPr>
          <w:sz w:val="24"/>
          <w:szCs w:val="24"/>
        </w:rPr>
        <w:t xml:space="preserve"> de outras obrigações assumidas pela Emissora e/ou pelos Fiadores nesta Escritura de Emissão;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manutenção</w:t>
      </w:r>
      <w:proofErr w:type="gramEnd"/>
      <w:r w:rsidRPr="00BB3230">
        <w:rPr>
          <w:sz w:val="24"/>
          <w:szCs w:val="24"/>
        </w:rPr>
        <w:t xml:space="preserve"> da suficiência e exequibilidade das garantias das Debêntures;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1"/>
          <w:numId w:val="12"/>
        </w:numPr>
        <w:tabs>
          <w:tab w:val="clear" w:pos="1778"/>
          <w:tab w:val="num" w:pos="1276"/>
        </w:tabs>
        <w:suppressAutoHyphens/>
        <w:spacing w:after="0" w:line="300" w:lineRule="exact"/>
        <w:ind w:left="1276" w:hanging="425"/>
        <w:rPr>
          <w:sz w:val="24"/>
          <w:szCs w:val="24"/>
        </w:rPr>
      </w:pPr>
      <w:proofErr w:type="gramStart"/>
      <w:r w:rsidRPr="00BB3230">
        <w:rPr>
          <w:sz w:val="24"/>
          <w:szCs w:val="24"/>
        </w:rPr>
        <w:t>existência</w:t>
      </w:r>
      <w:proofErr w:type="gramEnd"/>
      <w:r w:rsidRPr="00BB3230">
        <w:rPr>
          <w:sz w:val="24"/>
          <w:szCs w:val="24"/>
        </w:rPr>
        <w:t xml:space="preserve"> de outras emissões de debêntures, públicas ou privadas, feitas pela Emissora por sociedade coligada, controlada, controladora ou integrante do mesmo grupo da emissora em que tenha atuado como agente fiduciário no período, bem como os seguintes dados sobre tais emissões: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denominação</w:t>
      </w:r>
      <w:proofErr w:type="gramEnd"/>
      <w:r w:rsidRPr="00BB3230">
        <w:rPr>
          <w:sz w:val="24"/>
          <w:szCs w:val="24"/>
        </w:rPr>
        <w:t xml:space="preserve"> da companhia ofertante;</w:t>
      </w:r>
    </w:p>
    <w:p w:rsidR="00B901E1" w:rsidRPr="00BB3230" w:rsidRDefault="00B901E1" w:rsidP="00B901E1">
      <w:pPr>
        <w:tabs>
          <w:tab w:val="left" w:pos="1134"/>
        </w:tabs>
        <w:suppressAutoHyphens/>
        <w:spacing w:after="0" w:line="300" w:lineRule="exact"/>
        <w:rPr>
          <w:sz w:val="24"/>
          <w:szCs w:val="24"/>
        </w:rPr>
      </w:pPr>
    </w:p>
    <w:p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valor</w:t>
      </w:r>
      <w:proofErr w:type="gramEnd"/>
      <w:r w:rsidRPr="00BB3230">
        <w:rPr>
          <w:sz w:val="24"/>
          <w:szCs w:val="24"/>
        </w:rPr>
        <w:t xml:space="preserve"> da emissão;</w:t>
      </w:r>
    </w:p>
    <w:p w:rsidR="00B901E1" w:rsidRPr="00BB3230" w:rsidRDefault="00B901E1" w:rsidP="00B901E1">
      <w:pPr>
        <w:tabs>
          <w:tab w:val="left" w:pos="1134"/>
        </w:tabs>
        <w:suppressAutoHyphens/>
        <w:spacing w:after="0" w:line="300" w:lineRule="exact"/>
        <w:rPr>
          <w:sz w:val="24"/>
          <w:szCs w:val="24"/>
        </w:rPr>
      </w:pPr>
    </w:p>
    <w:p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quantidade</w:t>
      </w:r>
      <w:proofErr w:type="gramEnd"/>
      <w:r w:rsidRPr="00BB3230">
        <w:rPr>
          <w:sz w:val="24"/>
          <w:szCs w:val="24"/>
        </w:rPr>
        <w:t xml:space="preserve"> de debêntures emitidas;</w:t>
      </w:r>
    </w:p>
    <w:p w:rsidR="00B901E1" w:rsidRPr="00BB3230" w:rsidRDefault="00B901E1" w:rsidP="00B901E1">
      <w:pPr>
        <w:tabs>
          <w:tab w:val="left" w:pos="1134"/>
        </w:tabs>
        <w:suppressAutoHyphens/>
        <w:spacing w:after="0" w:line="300" w:lineRule="exact"/>
        <w:rPr>
          <w:sz w:val="24"/>
          <w:szCs w:val="24"/>
        </w:rPr>
      </w:pPr>
    </w:p>
    <w:p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espécie</w:t>
      </w:r>
      <w:proofErr w:type="gramEnd"/>
      <w:r w:rsidRPr="00BB3230">
        <w:rPr>
          <w:sz w:val="24"/>
          <w:szCs w:val="24"/>
        </w:rPr>
        <w:t xml:space="preserve"> e garantias envolvidas;</w:t>
      </w:r>
    </w:p>
    <w:p w:rsidR="00B901E1" w:rsidRPr="00BB3230" w:rsidRDefault="00B901E1" w:rsidP="00B901E1">
      <w:pPr>
        <w:tabs>
          <w:tab w:val="left" w:pos="1134"/>
        </w:tabs>
        <w:suppressAutoHyphens/>
        <w:spacing w:after="0" w:line="300" w:lineRule="exact"/>
        <w:rPr>
          <w:sz w:val="24"/>
          <w:szCs w:val="24"/>
        </w:rPr>
      </w:pPr>
    </w:p>
    <w:p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prazo</w:t>
      </w:r>
      <w:proofErr w:type="gramEnd"/>
      <w:r w:rsidRPr="00BB3230">
        <w:rPr>
          <w:sz w:val="24"/>
          <w:szCs w:val="24"/>
        </w:rPr>
        <w:t xml:space="preserve"> de vencimento das debêntures; e</w:t>
      </w:r>
    </w:p>
    <w:p w:rsidR="00B901E1" w:rsidRPr="00BB3230" w:rsidRDefault="00B901E1" w:rsidP="00B901E1">
      <w:pPr>
        <w:tabs>
          <w:tab w:val="left" w:pos="1134"/>
        </w:tabs>
        <w:suppressAutoHyphens/>
        <w:spacing w:after="0" w:line="300" w:lineRule="exact"/>
        <w:rPr>
          <w:sz w:val="24"/>
          <w:szCs w:val="24"/>
        </w:rPr>
      </w:pPr>
    </w:p>
    <w:p w:rsidR="00B901E1" w:rsidRPr="00BB3230" w:rsidRDefault="00B901E1" w:rsidP="001E62CC">
      <w:pPr>
        <w:numPr>
          <w:ilvl w:val="2"/>
          <w:numId w:val="12"/>
        </w:numPr>
        <w:tabs>
          <w:tab w:val="clear" w:pos="2700"/>
          <w:tab w:val="left" w:pos="1134"/>
          <w:tab w:val="num" w:pos="1985"/>
        </w:tabs>
        <w:suppressAutoHyphens/>
        <w:spacing w:after="0" w:line="300" w:lineRule="exact"/>
        <w:ind w:left="1985"/>
        <w:rPr>
          <w:sz w:val="24"/>
          <w:szCs w:val="24"/>
        </w:rPr>
      </w:pPr>
      <w:proofErr w:type="gramStart"/>
      <w:r w:rsidRPr="00BB3230">
        <w:rPr>
          <w:sz w:val="24"/>
          <w:szCs w:val="24"/>
        </w:rPr>
        <w:t>inadimplemento</w:t>
      </w:r>
      <w:proofErr w:type="gramEnd"/>
      <w:r w:rsidRPr="00BB3230">
        <w:rPr>
          <w:sz w:val="24"/>
          <w:szCs w:val="24"/>
        </w:rPr>
        <w:t xml:space="preserve"> ocorrido no período.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declaração</w:t>
      </w:r>
      <w:proofErr w:type="gramEnd"/>
      <w:r w:rsidRPr="00BB3230">
        <w:rPr>
          <w:sz w:val="24"/>
          <w:szCs w:val="24"/>
        </w:rPr>
        <w:t xml:space="preserve"> sobre sua aptidão para continuar exercendo a função de agente fiduciário da Emissão;</w:t>
      </w:r>
    </w:p>
    <w:p w:rsidR="00B901E1" w:rsidRPr="00BB3230" w:rsidRDefault="00B901E1" w:rsidP="00B901E1">
      <w:pPr>
        <w:suppressAutoHyphens/>
        <w:spacing w:after="0" w:line="300" w:lineRule="exact"/>
        <w:ind w:left="811"/>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divulgar</w:t>
      </w:r>
      <w:proofErr w:type="gramEnd"/>
      <w:r w:rsidRPr="00BB3230">
        <w:rPr>
          <w:sz w:val="24"/>
          <w:szCs w:val="24"/>
        </w:rPr>
        <w:t xml:space="preserve"> as informações referidas na alínea “i” do item (i) acima em sua página na rede mundial de computadores tão logo delas tenha conhecimento;</w:t>
      </w:r>
    </w:p>
    <w:p w:rsidR="00B901E1" w:rsidRPr="00BB3230" w:rsidRDefault="00B901E1" w:rsidP="00B901E1">
      <w:pPr>
        <w:suppressAutoHyphens/>
        <w:spacing w:after="0" w:line="300" w:lineRule="exact"/>
        <w:ind w:left="720"/>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r w:rsidRPr="00BB3230">
        <w:rPr>
          <w:sz w:val="24"/>
          <w:szCs w:val="24"/>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das Debêntures;</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fiscalizar</w:t>
      </w:r>
      <w:proofErr w:type="gramEnd"/>
      <w:r w:rsidRPr="00BB3230">
        <w:rPr>
          <w:sz w:val="24"/>
          <w:szCs w:val="24"/>
        </w:rPr>
        <w:t xml:space="preserve"> o cumprimento das Cláusulas constantes desta Escritura de Emissão e todas aquelas impositivas de obrigações de fazer e não fazer;</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sz w:val="24"/>
          <w:szCs w:val="24"/>
        </w:rPr>
        <w:t>comunicar</w:t>
      </w:r>
      <w:proofErr w:type="gramEnd"/>
      <w:r w:rsidRPr="00BB3230">
        <w:rPr>
          <w:sz w:val="24"/>
          <w:szCs w:val="24"/>
        </w:rPr>
        <w:t xml:space="preserve"> aos Debenturistas qualquer inadimplemento, pela Emissora, de obrigações financeiras assumidas na Escritura de Emissão, incluindo as obrigações relativas a garantias e a cláusulas contratuais destinadas a proteger o interesse dos </w:t>
      </w:r>
      <w:r w:rsidRPr="00BB3230">
        <w:rPr>
          <w:sz w:val="24"/>
          <w:szCs w:val="24"/>
        </w:rPr>
        <w:lastRenderedPageBreak/>
        <w:t>Debenturistas e que estabelecem condições que não devem ser descumpridas pelo emissor, indicando as consequências para os Debenturistas e as providências que pretende tomar a respeito do assunto, observado o prazo previsto no artigo 16, II, da ICVM 583;</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sz w:val="24"/>
          <w:szCs w:val="24"/>
        </w:rPr>
      </w:pPr>
      <w:proofErr w:type="gramStart"/>
      <w:r w:rsidRPr="00BB3230">
        <w:rPr>
          <w:rStyle w:val="MquinadeescreverHTML"/>
          <w:rFonts w:ascii="Times New Roman" w:eastAsiaTheme="minorHAnsi" w:hAnsi="Times New Roman" w:cs="Times New Roman"/>
          <w:sz w:val="24"/>
          <w:szCs w:val="24"/>
        </w:rPr>
        <w:t>disponibilizar</w:t>
      </w:r>
      <w:proofErr w:type="gramEnd"/>
      <w:r w:rsidRPr="00BB3230">
        <w:rPr>
          <w:rStyle w:val="MquinadeescreverHTML"/>
          <w:rFonts w:ascii="Times New Roman" w:eastAsiaTheme="minorHAnsi" w:hAnsi="Times New Roman" w:cs="Times New Roman"/>
          <w:sz w:val="24"/>
          <w:szCs w:val="24"/>
        </w:rPr>
        <w:t xml:space="preserve"> aos Debenturistas e demais participantes do mercado, em sua central de </w:t>
      </w:r>
      <w:r w:rsidRPr="00BB3230">
        <w:rPr>
          <w:sz w:val="24"/>
          <w:szCs w:val="24"/>
        </w:rPr>
        <w:t>atendimento</w:t>
      </w:r>
      <w:r w:rsidRPr="00BB3230">
        <w:rPr>
          <w:rStyle w:val="MquinadeescreverHTML"/>
          <w:rFonts w:ascii="Times New Roman" w:eastAsiaTheme="minorHAnsi" w:hAnsi="Times New Roman" w:cs="Times New Roman"/>
          <w:sz w:val="24"/>
          <w:szCs w:val="24"/>
        </w:rPr>
        <w:t xml:space="preserve"> e/ou </w:t>
      </w:r>
      <w:r w:rsidRPr="00BB3230">
        <w:rPr>
          <w:rStyle w:val="MquinadeescreverHTML"/>
          <w:rFonts w:ascii="Times New Roman" w:eastAsiaTheme="minorHAnsi" w:hAnsi="Times New Roman" w:cs="Times New Roman"/>
          <w:i/>
          <w:sz w:val="24"/>
          <w:szCs w:val="24"/>
        </w:rPr>
        <w:t>website</w:t>
      </w:r>
      <w:r w:rsidRPr="00BB3230">
        <w:rPr>
          <w:rStyle w:val="MquinadeescreverHTML"/>
          <w:rFonts w:ascii="Times New Roman" w:eastAsiaTheme="minorHAnsi" w:hAnsi="Times New Roman" w:cs="Times New Roman"/>
          <w:sz w:val="24"/>
          <w:szCs w:val="24"/>
        </w:rPr>
        <w:t xml:space="preserve"> o Valor Nominal Unitário das Debêntures, a ser calculado pela Emissora; e</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0"/>
        </w:numPr>
        <w:tabs>
          <w:tab w:val="left" w:pos="851"/>
        </w:tabs>
        <w:spacing w:after="0" w:line="300" w:lineRule="exact"/>
        <w:ind w:left="851" w:hanging="851"/>
        <w:contextualSpacing/>
        <w:rPr>
          <w:color w:val="000000"/>
          <w:sz w:val="24"/>
          <w:szCs w:val="24"/>
        </w:rPr>
      </w:pPr>
      <w:proofErr w:type="gramStart"/>
      <w:r w:rsidRPr="00BB3230">
        <w:rPr>
          <w:color w:val="000000"/>
          <w:sz w:val="24"/>
          <w:szCs w:val="24"/>
        </w:rPr>
        <w:t>acompanhar</w:t>
      </w:r>
      <w:proofErr w:type="gramEnd"/>
      <w:r w:rsidRPr="00BB3230">
        <w:rPr>
          <w:color w:val="000000"/>
          <w:sz w:val="24"/>
          <w:szCs w:val="24"/>
        </w:rPr>
        <w:t xml:space="preserve"> com o Banco Liquidante em cada data de pagamento, o integral e </w:t>
      </w:r>
      <w:r w:rsidRPr="00BB3230">
        <w:rPr>
          <w:sz w:val="24"/>
          <w:szCs w:val="24"/>
        </w:rPr>
        <w:t>pontual</w:t>
      </w:r>
      <w:r w:rsidRPr="00BB3230">
        <w:rPr>
          <w:color w:val="000000"/>
          <w:sz w:val="24"/>
          <w:szCs w:val="24"/>
        </w:rPr>
        <w:t xml:space="preserve"> pagamento</w:t>
      </w:r>
      <w:r w:rsidRPr="00BB3230">
        <w:rPr>
          <w:sz w:val="24"/>
          <w:szCs w:val="24"/>
        </w:rPr>
        <w:t xml:space="preserve"> dos valores devidos, conforme estipulado na presente Escritura de Emissão.</w:t>
      </w:r>
    </w:p>
    <w:p w:rsidR="00B901E1" w:rsidRPr="00BB3230" w:rsidRDefault="00B901E1" w:rsidP="00B901E1">
      <w:pPr>
        <w:suppressAutoHyphens/>
        <w:spacing w:after="0" w:line="300" w:lineRule="exact"/>
        <w:ind w:left="1080"/>
        <w:rPr>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color w:val="000000"/>
          <w:sz w:val="24"/>
          <w:szCs w:val="24"/>
        </w:rPr>
      </w:pPr>
      <w:r w:rsidRPr="00BB3230">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B901E1" w:rsidRPr="00BB3230" w:rsidRDefault="00B901E1" w:rsidP="00B901E1">
      <w:pPr>
        <w:pStyle w:val="PargrafodaLista"/>
        <w:autoSpaceDE w:val="0"/>
        <w:autoSpaceDN w:val="0"/>
        <w:adjustRightInd w:val="0"/>
        <w:spacing w:line="300" w:lineRule="exact"/>
        <w:rPr>
          <w:color w:val="000000"/>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color w:val="000000"/>
          <w:sz w:val="24"/>
          <w:szCs w:val="24"/>
        </w:rPr>
      </w:pPr>
      <w:r w:rsidRPr="00BB3230">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rsidR="00B901E1" w:rsidRPr="00BB3230" w:rsidRDefault="00B901E1" w:rsidP="00B901E1">
      <w:pPr>
        <w:pStyle w:val="PargrafodaLista"/>
        <w:autoSpaceDE w:val="0"/>
        <w:autoSpaceDN w:val="0"/>
        <w:adjustRightInd w:val="0"/>
        <w:spacing w:line="300" w:lineRule="exact"/>
        <w:rPr>
          <w:color w:val="000000"/>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color w:val="000000"/>
          <w:sz w:val="24"/>
          <w:szCs w:val="24"/>
        </w:rPr>
      </w:pPr>
      <w:r w:rsidRPr="00BB3230">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B901E1" w:rsidRPr="00BB3230" w:rsidRDefault="00B901E1" w:rsidP="00B901E1">
      <w:pPr>
        <w:pStyle w:val="PargrafodaLista"/>
        <w:spacing w:line="300" w:lineRule="exact"/>
        <w:rPr>
          <w:color w:val="000000"/>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color w:val="000000"/>
          <w:sz w:val="24"/>
          <w:szCs w:val="24"/>
        </w:rPr>
      </w:pPr>
      <w:r w:rsidRPr="00BB3230">
        <w:rPr>
          <w:color w:val="000000"/>
          <w:sz w:val="24"/>
          <w:szCs w:val="24"/>
        </w:rPr>
        <w:t xml:space="preserve">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e dos artigos aplicáveis da Lei das Sociedades </w:t>
      </w:r>
      <w:r w:rsidRPr="00BB3230">
        <w:rPr>
          <w:color w:val="000000"/>
          <w:sz w:val="24"/>
          <w:szCs w:val="24"/>
        </w:rPr>
        <w:lastRenderedPageBreak/>
        <w:t>por Ações, estando este isento, sob qualquer forma ou pretexto, de qualquer responsabilidade adicional que não tenha decorrido da legislação aplicável.</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7"/>
        </w:numPr>
        <w:suppressAutoHyphens/>
        <w:spacing w:after="0" w:line="300" w:lineRule="exact"/>
        <w:ind w:left="0" w:firstLine="0"/>
        <w:contextualSpacing w:val="0"/>
        <w:rPr>
          <w:sz w:val="24"/>
          <w:szCs w:val="24"/>
        </w:rPr>
      </w:pPr>
      <w:r w:rsidRPr="00BB3230">
        <w:rPr>
          <w:sz w:val="24"/>
          <w:szCs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BB3230">
        <w:rPr>
          <w:sz w:val="24"/>
          <w:szCs w:val="24"/>
        </w:rPr>
        <w:t>da</w:t>
      </w:r>
      <w:proofErr w:type="gramEnd"/>
      <w:r w:rsidRPr="00BB3230">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BB3230">
        <w:rPr>
          <w:sz w:val="24"/>
          <w:szCs w:val="24"/>
        </w:rPr>
        <w:t>à</w:t>
      </w:r>
      <w:proofErr w:type="gramEnd"/>
      <w:r w:rsidRPr="00BB3230">
        <w:rPr>
          <w:sz w:val="24"/>
          <w:szCs w:val="24"/>
        </w:rPr>
        <w:t xml:space="preserve"> ora avençada.</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proofErr w:type="gramStart"/>
      <w:r w:rsidRPr="00BB3230">
        <w:rPr>
          <w:i/>
          <w:sz w:val="24"/>
          <w:szCs w:val="24"/>
        </w:rPr>
        <w:t>pro</w:t>
      </w:r>
      <w:proofErr w:type="gramEnd"/>
      <w:r w:rsidRPr="00BB3230">
        <w:rPr>
          <w:i/>
          <w:sz w:val="24"/>
          <w:szCs w:val="24"/>
        </w:rPr>
        <w:t xml:space="preserve"> rata </w:t>
      </w:r>
      <w:proofErr w:type="spellStart"/>
      <w:r w:rsidRPr="00BB3230">
        <w:rPr>
          <w:i/>
          <w:sz w:val="24"/>
          <w:szCs w:val="24"/>
        </w:rPr>
        <w:t>temporis</w:t>
      </w:r>
      <w:proofErr w:type="spellEnd"/>
      <w:r w:rsidRPr="00BB3230">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A substituição do Agente Fiduciário deve ser comunicada à CVM, no prazo de até 7 (sete) dias úteis, contados do registro do aditamento da Escritura de Emissão nos órgãos competentes.</w:t>
      </w: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 xml:space="preserve">A substituição do Agente Fiduciário em caráter permanente deverá ser objeto de aditamento à Escritura de Emissão, que deverá ser registrado nos termos da Cláusula 2.4.1. </w:t>
      </w:r>
      <w:proofErr w:type="gramStart"/>
      <w:r w:rsidRPr="00BB3230">
        <w:rPr>
          <w:sz w:val="24"/>
          <w:szCs w:val="24"/>
        </w:rPr>
        <w:t>e</w:t>
      </w:r>
      <w:proofErr w:type="gramEnd"/>
      <w:r w:rsidRPr="00BB3230">
        <w:rPr>
          <w:sz w:val="24"/>
          <w:szCs w:val="24"/>
        </w:rPr>
        <w:t xml:space="preserve"> 2.7.1. </w:t>
      </w:r>
      <w:proofErr w:type="gramStart"/>
      <w:r w:rsidRPr="00BB3230">
        <w:rPr>
          <w:sz w:val="24"/>
          <w:szCs w:val="24"/>
        </w:rPr>
        <w:t>acima</w:t>
      </w:r>
      <w:proofErr w:type="gramEnd"/>
      <w:r w:rsidRPr="00BB3230">
        <w:rPr>
          <w:sz w:val="24"/>
          <w:szCs w:val="24"/>
        </w:rPr>
        <w:t>.</w:t>
      </w: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1E62CC">
      <w:pPr>
        <w:pStyle w:val="p0"/>
        <w:widowControl/>
        <w:numPr>
          <w:ilvl w:val="0"/>
          <w:numId w:val="60"/>
        </w:numPr>
        <w:tabs>
          <w:tab w:val="clear" w:pos="720"/>
          <w:tab w:val="left" w:pos="0"/>
        </w:tabs>
        <w:suppressAutoHyphens/>
        <w:spacing w:line="300" w:lineRule="exact"/>
        <w:ind w:left="0" w:firstLine="0"/>
        <w:rPr>
          <w:rFonts w:ascii="Times New Roman" w:hAnsi="Times New Roman"/>
          <w:szCs w:val="24"/>
        </w:rPr>
      </w:pPr>
      <w:r w:rsidRPr="00BB3230">
        <w:rPr>
          <w:rFonts w:ascii="Times New Roman" w:hAnsi="Times New Roman"/>
          <w:szCs w:val="24"/>
        </w:rPr>
        <w:t>O Agente Fiduciário substituto deverá, imediatamente após sua nomeação, comunicá-la aos Debenturistas em forma de aviso nos termos da Cláusula 4.20 acima.</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59"/>
        </w:numPr>
        <w:suppressAutoHyphens/>
        <w:spacing w:after="0" w:line="300" w:lineRule="exact"/>
        <w:ind w:left="0" w:firstLine="0"/>
        <w:contextualSpacing w:val="0"/>
        <w:rPr>
          <w:sz w:val="24"/>
          <w:szCs w:val="24"/>
        </w:rPr>
      </w:pPr>
      <w:r w:rsidRPr="00BB3230">
        <w:rPr>
          <w:sz w:val="24"/>
          <w:szCs w:val="24"/>
        </w:rPr>
        <w:t>Aplicam-se às hipóteses de substituição do Agente Fiduciário as normas e preceitos a este respeito promulgados por atos da CVM.</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sz w:val="24"/>
          <w:szCs w:val="24"/>
        </w:rPr>
      </w:pPr>
    </w:p>
    <w:p w:rsidR="00B901E1" w:rsidRPr="00BB3230" w:rsidRDefault="00B901E1" w:rsidP="00B901E1">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Nona</w:t>
      </w:r>
    </w:p>
    <w:p w:rsidR="00B901E1" w:rsidRPr="00BB3230" w:rsidRDefault="00B901E1" w:rsidP="00B901E1">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da Assembleia Geral de Debenturistas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Os Debenturistas poderão, a qualquer tempo, reunir-se em assembleia geral, de acordo com o disposto no artigo 71 da Lei das Sociedades por Ações, a fim de deliberarem sobre matéria de interesse da comunhão dos Debenturistas.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A Assembleia Geral de Debenturistas poderá ser convocada pelo Agente Fiduciário, pela Emissora ou por titulares de Debêntures que representem, no mínimo, 10% (dez por cento) das Debêntures em Circulação ou pela CVM.</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Aplicar-se-á à Assembleia Geral de Debenturistas, no que couber, o disposto na Lei das Sociedades por Ações a respeito das assembleias gerais de acionistas.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Cada Debênture conferirá a seu titular o direito a um voto nas Assembleias Gerais de Debenturistas, sendo admitida a constituição de mandatários, titulares de Debêntures ou não.</w:t>
      </w:r>
    </w:p>
    <w:p w:rsidR="00B901E1" w:rsidRPr="00BB3230" w:rsidRDefault="00B901E1" w:rsidP="00B901E1">
      <w:pPr>
        <w:pStyle w:val="Recuodecorpodetexto2"/>
        <w:suppressAutoHyphens/>
        <w:spacing w:line="300" w:lineRule="exact"/>
        <w:rPr>
          <w:rFonts w:ascii="Times New Roman" w:hAnsi="Times New Roman"/>
          <w:sz w:val="24"/>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Para efeito da constituição do quórum de instalação e/ou deliberação a que se refere esta Cláusula Nona, serão consideradas “Debêntures em Circulação” todas as Debêntures em Circulação no mercado, excluídas as Debêntures que a Emissora possuir em tesouraria, ou que sejam de propriedade de seus controladores (inclusive dos Fiadores) ou de qualquer de suas controladas ou coligadas, bem como dos respectivos diretores ou conselheiros e respectivos cônjuges. Para efeitos de quórum</w:t>
      </w:r>
      <w:r w:rsidRPr="00BB3230">
        <w:rPr>
          <w:i/>
          <w:sz w:val="24"/>
          <w:szCs w:val="24"/>
        </w:rPr>
        <w:t xml:space="preserve"> </w:t>
      </w:r>
      <w:r w:rsidRPr="00BB3230">
        <w:rPr>
          <w:sz w:val="24"/>
          <w:szCs w:val="24"/>
        </w:rPr>
        <w:t>de deliberação não serão computados, ainda, os votos em branco.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Será facultada a presença dos representantes legais da Emissora e dos Fiadores nas Assembleias Gerais de Debenturistas, exceto quando formalmente solicitado pelo Agente Fiduciário, hipótese em que será obrigatória.</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lastRenderedPageBreak/>
        <w:t>O Agente Fiduciário deverá comparecer à Assembleia Geral de Debenturistas e prestar aos Debenturistas as informações que lhe forem solicitadas.</w:t>
      </w:r>
    </w:p>
    <w:p w:rsidR="00B901E1" w:rsidRPr="00BB3230" w:rsidRDefault="00B901E1" w:rsidP="00B901E1">
      <w:pPr>
        <w:pStyle w:val="BodyText21"/>
        <w:tabs>
          <w:tab w:val="left" w:pos="1800"/>
        </w:tabs>
        <w:suppressAutoHyphens/>
        <w:spacing w:line="300" w:lineRule="exact"/>
        <w:rPr>
          <w:rFonts w:ascii="Times New Roman" w:hAnsi="Times New Roman"/>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A presidência da Assembleia Geral de Debenturistas caberá ao debenturista eleito pelos demais Debenturistas ou àquele que for designado pela CVM.</w:t>
      </w: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 xml:space="preserve">Exceto conforme estabelecido nesta Escritura de Emissão, as deliberações serão tomadas por </w:t>
      </w:r>
      <w:r w:rsidRPr="00BB3230">
        <w:rPr>
          <w:w w:val="0"/>
          <w:sz w:val="24"/>
          <w:szCs w:val="24"/>
        </w:rPr>
        <w:t>Debenturistas</w:t>
      </w:r>
      <w:r w:rsidRPr="00BB3230">
        <w:rPr>
          <w:rStyle w:val="DeltaViewInsertion"/>
          <w:color w:val="auto"/>
          <w:w w:val="0"/>
          <w:sz w:val="24"/>
          <w:szCs w:val="24"/>
          <w:u w:val="none"/>
        </w:rPr>
        <w:t xml:space="preserve"> que </w:t>
      </w:r>
      <w:r w:rsidRPr="00BB3230">
        <w:rPr>
          <w:w w:val="0"/>
          <w:sz w:val="24"/>
          <w:szCs w:val="24"/>
        </w:rPr>
        <w:t xml:space="preserve">representem </w:t>
      </w:r>
      <w:r w:rsidRPr="00BB3230">
        <w:rPr>
          <w:rStyle w:val="DeltaViewInsertion"/>
          <w:color w:val="auto"/>
          <w:sz w:val="24"/>
          <w:szCs w:val="24"/>
          <w:u w:val="none"/>
        </w:rPr>
        <w:t>75% (setenta e cinco por cento)</w:t>
      </w:r>
      <w:r w:rsidRPr="00BB3230">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BB3230">
        <w:rPr>
          <w:sz w:val="24"/>
          <w:szCs w:val="24"/>
        </w:rPr>
        <w:t xml:space="preserve">; (i) </w:t>
      </w:r>
      <w:r w:rsidRPr="00BB3230">
        <w:rPr>
          <w:rStyle w:val="DeltaViewInsertion"/>
          <w:color w:val="auto"/>
          <w:sz w:val="24"/>
          <w:szCs w:val="24"/>
          <w:u w:val="none"/>
        </w:rPr>
        <w:t>alteração das obrigações adicionais da Emissora estabelecidas na Cláusula Sétima, inclusive alteração dos prazos previstos na referida cláusula; (</w:t>
      </w:r>
      <w:proofErr w:type="spellStart"/>
      <w:r w:rsidRPr="00BB3230">
        <w:rPr>
          <w:rStyle w:val="DeltaViewInsertion"/>
          <w:color w:val="auto"/>
          <w:sz w:val="24"/>
          <w:szCs w:val="24"/>
          <w:u w:val="none"/>
        </w:rPr>
        <w:t>ii</w:t>
      </w:r>
      <w:proofErr w:type="spellEnd"/>
      <w:r w:rsidRPr="00BB3230">
        <w:rPr>
          <w:rStyle w:val="DeltaViewInsertion"/>
          <w:color w:val="auto"/>
          <w:sz w:val="24"/>
          <w:szCs w:val="24"/>
          <w:u w:val="none"/>
        </w:rPr>
        <w:t xml:space="preserve">) </w:t>
      </w:r>
      <w:r w:rsidRPr="00BB3230">
        <w:rPr>
          <w:rStyle w:val="DeltaViewInsertion"/>
          <w:color w:val="auto"/>
          <w:w w:val="0"/>
          <w:sz w:val="24"/>
          <w:szCs w:val="24"/>
          <w:u w:val="none"/>
        </w:rPr>
        <w:t xml:space="preserve">alteração, perdão e/ou renúncia temporária a qualquer das hipóteses de Vencimento Antecipado estabelecidas na Cláusula Quinta acima; </w:t>
      </w:r>
      <w:r w:rsidRPr="00BB3230">
        <w:rPr>
          <w:rStyle w:val="DeltaViewInsertion"/>
          <w:color w:val="auto"/>
          <w:sz w:val="24"/>
          <w:szCs w:val="24"/>
          <w:u w:val="none"/>
        </w:rPr>
        <w:t>e/ou (</w:t>
      </w:r>
      <w:proofErr w:type="spellStart"/>
      <w:r w:rsidRPr="00BB3230">
        <w:rPr>
          <w:rStyle w:val="DeltaViewInsertion"/>
          <w:color w:val="auto"/>
          <w:sz w:val="24"/>
          <w:szCs w:val="24"/>
          <w:u w:val="none"/>
        </w:rPr>
        <w:t>iii</w:t>
      </w:r>
      <w:proofErr w:type="spellEnd"/>
      <w:r w:rsidRPr="00BB3230">
        <w:rPr>
          <w:rStyle w:val="DeltaViewInsertion"/>
          <w:color w:val="auto"/>
          <w:sz w:val="24"/>
          <w:szCs w:val="24"/>
          <w:u w:val="none"/>
        </w:rPr>
        <w:t xml:space="preserve">) </w:t>
      </w:r>
      <w:r w:rsidRPr="00BB3230">
        <w:rPr>
          <w:rStyle w:val="DeltaViewInsertion"/>
          <w:color w:val="auto"/>
          <w:w w:val="0"/>
          <w:sz w:val="24"/>
          <w:szCs w:val="24"/>
          <w:u w:val="none"/>
        </w:rPr>
        <w:t xml:space="preserve">qualquer alteração, substituição ou o reforço das garantias, incluindo o previsto na cláusula 3.3. </w:t>
      </w:r>
      <w:proofErr w:type="gramStart"/>
      <w:r w:rsidRPr="00BB3230">
        <w:rPr>
          <w:rStyle w:val="DeltaViewInsertion"/>
          <w:color w:val="auto"/>
          <w:w w:val="0"/>
          <w:sz w:val="24"/>
          <w:szCs w:val="24"/>
          <w:u w:val="none"/>
        </w:rPr>
        <w:t>do</w:t>
      </w:r>
      <w:proofErr w:type="gramEnd"/>
      <w:r w:rsidRPr="00BB3230">
        <w:rPr>
          <w:rStyle w:val="DeltaViewInsertion"/>
          <w:color w:val="auto"/>
          <w:w w:val="0"/>
          <w:sz w:val="24"/>
          <w:szCs w:val="24"/>
          <w:u w:val="none"/>
        </w:rPr>
        <w:t xml:space="preserve"> Contrato de Cessão Fiduciária</w:t>
      </w:r>
      <w:r w:rsidRPr="00BB3230">
        <w:rPr>
          <w:rStyle w:val="DeltaViewInsertion"/>
          <w:color w:val="auto"/>
          <w:sz w:val="24"/>
          <w:szCs w:val="24"/>
          <w:u w:val="none"/>
        </w:rPr>
        <w:t>.</w:t>
      </w: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rStyle w:val="DeltaViewInsertion"/>
          <w:color w:val="auto"/>
          <w:w w:val="0"/>
          <w:sz w:val="24"/>
          <w:szCs w:val="24"/>
          <w:u w:val="none"/>
        </w:rPr>
      </w:pPr>
      <w:r w:rsidRPr="00BB3230">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BB3230">
        <w:rPr>
          <w:rStyle w:val="DeltaViewInsertion"/>
          <w:color w:val="auto"/>
          <w:sz w:val="24"/>
          <w:szCs w:val="24"/>
          <w:u w:val="none"/>
        </w:rPr>
        <w:t>por Debenturistas</w:t>
      </w:r>
      <w:r w:rsidRPr="00BB3230">
        <w:rPr>
          <w:rStyle w:val="DeltaViewInsertion"/>
          <w:color w:val="auto"/>
          <w:w w:val="0"/>
          <w:sz w:val="24"/>
          <w:szCs w:val="24"/>
          <w:u w:val="none"/>
        </w:rPr>
        <w:t xml:space="preserve"> que </w:t>
      </w:r>
      <w:r w:rsidRPr="00BB3230">
        <w:rPr>
          <w:rStyle w:val="DeltaViewInsertion"/>
          <w:color w:val="auto"/>
          <w:sz w:val="24"/>
          <w:szCs w:val="24"/>
          <w:u w:val="none"/>
        </w:rPr>
        <w:t>representem pelo menos 90% (noventa por cento)</w:t>
      </w:r>
      <w:r w:rsidRPr="00BB3230">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w:t>
      </w:r>
      <w:proofErr w:type="spellStart"/>
      <w:r w:rsidRPr="00BB3230">
        <w:rPr>
          <w:rStyle w:val="DeltaViewInsertion"/>
          <w:color w:val="auto"/>
          <w:w w:val="0"/>
          <w:sz w:val="24"/>
          <w:szCs w:val="24"/>
          <w:u w:val="none"/>
        </w:rPr>
        <w:t>ii</w:t>
      </w:r>
      <w:proofErr w:type="spellEnd"/>
      <w:r w:rsidRPr="00BB3230">
        <w:rPr>
          <w:rStyle w:val="DeltaViewInsertion"/>
          <w:color w:val="auto"/>
          <w:w w:val="0"/>
          <w:sz w:val="24"/>
          <w:szCs w:val="24"/>
          <w:u w:val="none"/>
        </w:rPr>
        <w:t>) a Data de Pagamento da Remuneração; (</w:t>
      </w:r>
      <w:proofErr w:type="spellStart"/>
      <w:r w:rsidRPr="00BB3230">
        <w:rPr>
          <w:rStyle w:val="DeltaViewInsertion"/>
          <w:color w:val="auto"/>
          <w:w w:val="0"/>
          <w:sz w:val="24"/>
          <w:szCs w:val="24"/>
          <w:u w:val="none"/>
        </w:rPr>
        <w:t>iii</w:t>
      </w:r>
      <w:proofErr w:type="spellEnd"/>
      <w:r w:rsidRPr="00BB3230">
        <w:rPr>
          <w:rStyle w:val="DeltaViewInsertion"/>
          <w:color w:val="auto"/>
          <w:w w:val="0"/>
          <w:sz w:val="24"/>
          <w:szCs w:val="24"/>
          <w:u w:val="none"/>
        </w:rPr>
        <w:t>) o prazo de vencimento das Debêntures; (</w:t>
      </w:r>
      <w:proofErr w:type="spellStart"/>
      <w:r w:rsidRPr="00BB3230">
        <w:rPr>
          <w:rStyle w:val="DeltaViewInsertion"/>
          <w:color w:val="auto"/>
          <w:w w:val="0"/>
          <w:sz w:val="24"/>
          <w:szCs w:val="24"/>
          <w:u w:val="none"/>
        </w:rPr>
        <w:t>iv</w:t>
      </w:r>
      <w:proofErr w:type="spellEnd"/>
      <w:r w:rsidRPr="00BB3230">
        <w:rPr>
          <w:rStyle w:val="DeltaViewInsertion"/>
          <w:color w:val="auto"/>
          <w:w w:val="0"/>
          <w:sz w:val="24"/>
          <w:szCs w:val="24"/>
          <w:u w:val="none"/>
        </w:rPr>
        <w:t xml:space="preserve">) os valores e datas de amortização do principal das Debêntures; e/ou (vi) modificação dos </w:t>
      </w:r>
      <w:r w:rsidRPr="00BB3230">
        <w:rPr>
          <w:rStyle w:val="DeltaViewInsertion"/>
          <w:i/>
          <w:color w:val="auto"/>
          <w:w w:val="0"/>
          <w:sz w:val="24"/>
          <w:szCs w:val="24"/>
          <w:u w:val="none"/>
        </w:rPr>
        <w:t>quóruns</w:t>
      </w:r>
      <w:r w:rsidRPr="00BB3230">
        <w:rPr>
          <w:rStyle w:val="DeltaViewInsertion"/>
          <w:color w:val="auto"/>
          <w:w w:val="0"/>
          <w:sz w:val="24"/>
          <w:szCs w:val="24"/>
          <w:u w:val="none"/>
        </w:rPr>
        <w:t xml:space="preserve"> de deliberação estabelecidos nesta Cláusula Nona.</w:t>
      </w:r>
    </w:p>
    <w:p w:rsidR="00B901E1" w:rsidRPr="00BB3230" w:rsidRDefault="00B901E1" w:rsidP="00B901E1">
      <w:pPr>
        <w:pStyle w:val="p0"/>
        <w:tabs>
          <w:tab w:val="left" w:pos="0"/>
        </w:tabs>
        <w:suppressAutoHyphens/>
        <w:spacing w:line="300" w:lineRule="exact"/>
        <w:rPr>
          <w:rFonts w:ascii="Times New Roman" w:hAnsi="Times New Roman"/>
          <w:szCs w:val="24"/>
        </w:rPr>
      </w:pPr>
      <w:bookmarkStart w:id="61" w:name="_DV_M384"/>
      <w:bookmarkStart w:id="62" w:name="_DV_M385"/>
      <w:bookmarkStart w:id="63" w:name="_DV_M386"/>
      <w:bookmarkEnd w:id="61"/>
      <w:bookmarkEnd w:id="62"/>
      <w:bookmarkEnd w:id="63"/>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 xml:space="preserve">As deliberações tomadas pelos Debenturistas em Assembleias Gerais de Debenturistas, no âmbito de sua competência legal, observados os </w:t>
      </w:r>
      <w:r w:rsidRPr="00BB3230">
        <w:rPr>
          <w:i/>
          <w:sz w:val="24"/>
          <w:szCs w:val="24"/>
        </w:rPr>
        <w:t>quóruns</w:t>
      </w:r>
      <w:r w:rsidRPr="00BB3230">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1E62CC">
      <w:pPr>
        <w:pStyle w:val="PargrafodaLista"/>
        <w:numPr>
          <w:ilvl w:val="0"/>
          <w:numId w:val="61"/>
        </w:numPr>
        <w:suppressAutoHyphens/>
        <w:spacing w:after="0" w:line="300" w:lineRule="exact"/>
        <w:ind w:left="0" w:firstLine="0"/>
        <w:contextualSpacing w:val="0"/>
        <w:rPr>
          <w:sz w:val="24"/>
          <w:szCs w:val="24"/>
        </w:rPr>
      </w:pPr>
      <w:r w:rsidRPr="00BB3230">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B901E1">
      <w:pPr>
        <w:pStyle w:val="p0"/>
        <w:suppressAutoHyphens/>
        <w:spacing w:line="300" w:lineRule="exact"/>
        <w:rPr>
          <w:rFonts w:ascii="Times New Roman" w:hAnsi="Times New Roman"/>
          <w:szCs w:val="24"/>
        </w:rPr>
      </w:pPr>
    </w:p>
    <w:p w:rsidR="00B901E1" w:rsidRPr="00BB3230" w:rsidRDefault="00B901E1" w:rsidP="00B901E1">
      <w:pPr>
        <w:pStyle w:val="Ttulo4"/>
        <w:suppressAutoHyphens/>
        <w:spacing w:line="300" w:lineRule="exact"/>
        <w:rPr>
          <w:rFonts w:ascii="Times New Roman" w:hAnsi="Times New Roman"/>
          <w:smallCaps/>
          <w:sz w:val="24"/>
          <w:szCs w:val="24"/>
        </w:rPr>
      </w:pPr>
      <w:r w:rsidRPr="00BB3230">
        <w:rPr>
          <w:rFonts w:ascii="Times New Roman" w:hAnsi="Times New Roman"/>
          <w:smallCaps/>
          <w:sz w:val="24"/>
          <w:szCs w:val="24"/>
        </w:rPr>
        <w:t>Cláusula Dez</w:t>
      </w:r>
    </w:p>
    <w:p w:rsidR="00B901E1" w:rsidRPr="00BB3230" w:rsidRDefault="00B901E1" w:rsidP="00B901E1">
      <w:pPr>
        <w:pStyle w:val="Ttulo4"/>
        <w:suppressAutoHyphens/>
        <w:spacing w:line="300" w:lineRule="exact"/>
        <w:rPr>
          <w:rFonts w:ascii="Times New Roman" w:hAnsi="Times New Roman"/>
          <w:smallCaps/>
          <w:sz w:val="24"/>
          <w:szCs w:val="24"/>
        </w:rPr>
      </w:pPr>
      <w:r w:rsidRPr="00BB3230">
        <w:rPr>
          <w:rFonts w:ascii="Times New Roman" w:hAnsi="Times New Roman"/>
          <w:smallCaps/>
          <w:sz w:val="24"/>
          <w:szCs w:val="24"/>
        </w:rPr>
        <w:t>Das Declarações da Emissora e dos Fiadores</w:t>
      </w:r>
    </w:p>
    <w:p w:rsidR="00B901E1" w:rsidRPr="00BB3230" w:rsidRDefault="00B901E1" w:rsidP="00B901E1">
      <w:pPr>
        <w:suppressAutoHyphens/>
        <w:spacing w:after="0" w:line="300" w:lineRule="exact"/>
        <w:rPr>
          <w:b/>
          <w:sz w:val="24"/>
          <w:szCs w:val="24"/>
        </w:rPr>
      </w:pPr>
    </w:p>
    <w:p w:rsidR="00B901E1" w:rsidRPr="00BB3230" w:rsidRDefault="00B901E1" w:rsidP="001E62CC">
      <w:pPr>
        <w:pStyle w:val="PargrafodaLista"/>
        <w:numPr>
          <w:ilvl w:val="0"/>
          <w:numId w:val="62"/>
        </w:numPr>
        <w:suppressAutoHyphens/>
        <w:spacing w:after="0" w:line="300" w:lineRule="exact"/>
        <w:ind w:left="0" w:firstLine="0"/>
        <w:contextualSpacing w:val="0"/>
        <w:rPr>
          <w:sz w:val="24"/>
          <w:szCs w:val="24"/>
        </w:rPr>
      </w:pPr>
      <w:r w:rsidRPr="00BB3230">
        <w:rPr>
          <w:sz w:val="24"/>
          <w:szCs w:val="24"/>
        </w:rPr>
        <w:t>A Emissora neste ato declara que:</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spellStart"/>
      <w:proofErr w:type="gramStart"/>
      <w:r w:rsidRPr="00BB3230">
        <w:rPr>
          <w:sz w:val="24"/>
          <w:szCs w:val="24"/>
        </w:rPr>
        <w:t>é</w:t>
      </w:r>
      <w:proofErr w:type="spellEnd"/>
      <w:proofErr w:type="gramEnd"/>
      <w:r w:rsidRPr="00BB3230">
        <w:rPr>
          <w:sz w:val="24"/>
          <w:szCs w:val="24"/>
        </w:rPr>
        <w:t xml:space="preserve"> uma sociedade por ações devidamente organizada, constituída e existente sob a forma de sociedade por ações de acordo com as leis brasileiras;</w:t>
      </w:r>
    </w:p>
    <w:p w:rsidR="00B901E1" w:rsidRPr="00BB3230" w:rsidRDefault="00B901E1" w:rsidP="00B901E1">
      <w:pPr>
        <w:tabs>
          <w:tab w:val="left" w:pos="851"/>
        </w:tabs>
        <w:spacing w:after="0" w:line="300" w:lineRule="exact"/>
        <w:ind w:left="851"/>
        <w:contextualSpacing/>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spellStart"/>
      <w:proofErr w:type="gramStart"/>
      <w:r w:rsidRPr="00BB3230">
        <w:rPr>
          <w:sz w:val="24"/>
          <w:szCs w:val="24"/>
        </w:rPr>
        <w:t>é</w:t>
      </w:r>
      <w:proofErr w:type="spellEnd"/>
      <w:proofErr w:type="gramEnd"/>
      <w:r w:rsidRPr="00BB3230">
        <w:rPr>
          <w:sz w:val="24"/>
          <w:szCs w:val="24"/>
        </w:rPr>
        <w:t xml:space="preserve"> plenamente capaz para cumprir todas as obrigações previstas nesta Escritura de Emissão;</w:t>
      </w:r>
    </w:p>
    <w:p w:rsidR="00B901E1" w:rsidRPr="00BB3230" w:rsidRDefault="00B901E1" w:rsidP="00B901E1">
      <w:pPr>
        <w:suppressAutoHyphens/>
        <w:spacing w:after="0" w:line="300" w:lineRule="exact"/>
        <w:ind w:left="720"/>
        <w:rPr>
          <w:sz w:val="24"/>
          <w:szCs w:val="24"/>
        </w:rPr>
      </w:pPr>
    </w:p>
    <w:p w:rsidR="00B901E1" w:rsidRPr="00BB3230" w:rsidRDefault="00B901E1" w:rsidP="001E62CC">
      <w:pPr>
        <w:numPr>
          <w:ilvl w:val="0"/>
          <w:numId w:val="21"/>
        </w:numPr>
        <w:tabs>
          <w:tab w:val="left" w:pos="851"/>
          <w:tab w:val="left" w:pos="5812"/>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xml:space="preserve"> devidamente autorizada e obteve inclusive em relação à constituição da Garantia Real descritas na Cláusula 4.8.2 desta Escritura de Emissão,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os</w:t>
      </w:r>
      <w:proofErr w:type="gramEnd"/>
      <w:r w:rsidRPr="00BB3230">
        <w:rPr>
          <w:sz w:val="24"/>
          <w:szCs w:val="24"/>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r w:rsidRPr="00BB3230">
        <w:rPr>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BB3230">
        <w:rPr>
          <w:sz w:val="24"/>
          <w:szCs w:val="24"/>
        </w:rPr>
        <w:t>bb</w:t>
      </w:r>
      <w:proofErr w:type="spellEnd"/>
      <w:r w:rsidRPr="00BB3230">
        <w:rPr>
          <w:sz w:val="24"/>
          <w:szCs w:val="24"/>
        </w:rPr>
        <w:t>) criação de qualquer ônus sobre qualquer ativo ou bem da Emissora, ou (</w:t>
      </w:r>
      <w:proofErr w:type="spellStart"/>
      <w:r w:rsidRPr="00BB3230">
        <w:rPr>
          <w:sz w:val="24"/>
          <w:szCs w:val="24"/>
        </w:rPr>
        <w:t>cc</w:t>
      </w:r>
      <w:proofErr w:type="spellEnd"/>
      <w:r w:rsidRPr="00BB3230">
        <w:rPr>
          <w:sz w:val="24"/>
          <w:szCs w:val="24"/>
        </w:rPr>
        <w:t>) rescisão de qualquer desses contratos ou instrumentos; (</w:t>
      </w:r>
      <w:proofErr w:type="spellStart"/>
      <w:r w:rsidRPr="00BB3230">
        <w:rPr>
          <w:sz w:val="24"/>
          <w:szCs w:val="24"/>
        </w:rPr>
        <w:t>ii</w:t>
      </w:r>
      <w:proofErr w:type="spellEnd"/>
      <w:r w:rsidRPr="00BB3230">
        <w:rPr>
          <w:sz w:val="24"/>
          <w:szCs w:val="24"/>
        </w:rPr>
        <w:t>) qualquer lei, decreto ou regulamento a que a Emissora ou quaisquer de seus bens e propriedades estejam sujeitos; ou (</w:t>
      </w:r>
      <w:proofErr w:type="spellStart"/>
      <w:r w:rsidRPr="00BB3230">
        <w:rPr>
          <w:sz w:val="24"/>
          <w:szCs w:val="24"/>
        </w:rPr>
        <w:t>iii</w:t>
      </w:r>
      <w:proofErr w:type="spellEnd"/>
      <w:r w:rsidRPr="00BB3230">
        <w:rPr>
          <w:sz w:val="24"/>
          <w:szCs w:val="24"/>
        </w:rPr>
        <w:t xml:space="preserve">) qualquer ordem, decisão ou sentença administrativa, judicial ou arbitral que afete a Emissora ou quaisquer de seus bens e propriedades;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cumprirá</w:t>
      </w:r>
      <w:proofErr w:type="gramEnd"/>
      <w:r w:rsidRPr="00BB3230">
        <w:rPr>
          <w:sz w:val="24"/>
          <w:szCs w:val="24"/>
        </w:rPr>
        <w:t xml:space="preserve"> todas as obrigações assumidas nos termos desta Escritura de Emissão, incluindo, mas não se limitando, à obrigação de destinar os recursos obtidos com a Emissão aos fins previstos no item 3.5. </w:t>
      </w:r>
      <w:proofErr w:type="gramStart"/>
      <w:r w:rsidRPr="00BB3230">
        <w:rPr>
          <w:sz w:val="24"/>
          <w:szCs w:val="24"/>
        </w:rPr>
        <w:t>acima</w:t>
      </w:r>
      <w:proofErr w:type="gramEnd"/>
      <w:r w:rsidRPr="00BB3230">
        <w:rPr>
          <w:sz w:val="24"/>
          <w:szCs w:val="24"/>
        </w:rPr>
        <w:t>;</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a</w:t>
      </w:r>
      <w:proofErr w:type="gramEnd"/>
      <w:r w:rsidRPr="00BB3230">
        <w:rPr>
          <w:sz w:val="24"/>
          <w:szCs w:val="24"/>
        </w:rPr>
        <w:t xml:space="preserve"> Emissora não tem conhecimento da existência de qualquer ação judicial, procedimento administrativo ou arbitral, inquérito ou outro tipo de investigação governamental que possa vir a causar impacto substancial e adverso à Emissora ou um impacto </w:t>
      </w:r>
      <w:proofErr w:type="spellStart"/>
      <w:r w:rsidRPr="00BB3230">
        <w:rPr>
          <w:sz w:val="24"/>
          <w:szCs w:val="24"/>
        </w:rPr>
        <w:t>reputacional</w:t>
      </w:r>
      <w:proofErr w:type="spellEnd"/>
      <w:r w:rsidRPr="00BB3230">
        <w:rPr>
          <w:sz w:val="24"/>
          <w:szCs w:val="24"/>
        </w:rPr>
        <w:t xml:space="preserve"> à Emissora;</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lastRenderedPageBreak/>
        <w:t>as</w:t>
      </w:r>
      <w:proofErr w:type="gramEnd"/>
      <w:r w:rsidRPr="00BB3230">
        <w:rPr>
          <w:sz w:val="24"/>
          <w:szCs w:val="24"/>
        </w:rPr>
        <w:t xml:space="preserve"> informações e declarações contidas nesta Escritura de Emissão em relação à Emissora e à Oferta Restrita, conforme o caso, são verdadeiras, consistentes, corretas e suficientes;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há qualquer ligação entre a Emissora e o Agente Fiduciário que impeça o Agente Fiduciário de exercer plenamente suas funções;</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tem</w:t>
      </w:r>
      <w:proofErr w:type="gramEnd"/>
      <w:r w:rsidRPr="00BB3230">
        <w:rPr>
          <w:sz w:val="24"/>
          <w:szCs w:val="24"/>
        </w:rPr>
        <w:t xml:space="preserve"> plena ciência, concorda integralmente com forma de cálculo da remuneração das Debêntures e que a mesma foi acordada por livre vontade entre a Emissora e o Coordenador Líder, em observância ao princípio da boa-fé;</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esta</w:t>
      </w:r>
      <w:proofErr w:type="gramEnd"/>
      <w:r w:rsidRPr="00BB3230">
        <w:rPr>
          <w:sz w:val="24"/>
          <w:szCs w:val="24"/>
        </w:rPr>
        <w:t xml:space="preserve"> Escritura de Emissão constitui obrigação legal, válida, eficaz e vinculativa da Emissora, exequível de acordo com os seus termos e condições, com força de título executivo extrajudicial nos termos do artigo 784 do Código de Processo Civil Brasileiro;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não</w:t>
      </w:r>
      <w:proofErr w:type="gramEnd"/>
      <w:r w:rsidRPr="00BB3230">
        <w:rPr>
          <w:sz w:val="24"/>
          <w:szCs w:val="24"/>
        </w:rPr>
        <w:t xml:space="preserve"> é necessária autorização regulatória para celebração desta Escritura de Emissão e para realização da Emissão e da Oferta Restrita;</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xml:space="preserve">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está</w:t>
      </w:r>
      <w:proofErr w:type="gramEnd"/>
      <w:r w:rsidRPr="00BB3230">
        <w:rPr>
          <w:sz w:val="24"/>
          <w:szCs w:val="24"/>
        </w:rPr>
        <w:t>,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 e que não cause um impacto adverso relevante na Emissora; e</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1"/>
        </w:numPr>
        <w:tabs>
          <w:tab w:val="left" w:pos="851"/>
        </w:tabs>
        <w:spacing w:after="0" w:line="300" w:lineRule="exact"/>
        <w:ind w:left="851" w:hanging="851"/>
        <w:contextualSpacing/>
        <w:rPr>
          <w:sz w:val="24"/>
          <w:szCs w:val="24"/>
        </w:rPr>
      </w:pPr>
      <w:proofErr w:type="gramStart"/>
      <w:r w:rsidRPr="00BB3230">
        <w:rPr>
          <w:sz w:val="24"/>
          <w:szCs w:val="24"/>
        </w:rPr>
        <w:t>possui</w:t>
      </w:r>
      <w:proofErr w:type="gramEnd"/>
      <w:r w:rsidRPr="00BB3230">
        <w:rPr>
          <w:sz w:val="24"/>
          <w:szCs w:val="24"/>
        </w:rPr>
        <w:t xml:space="preserve"> válidas, eficazes, em perfeita ordem e em pleno vigor todas as autorizações e licenças, inclusive as ambientais, aplicáveis ao regular exercício de suas atividades.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2"/>
        </w:numPr>
        <w:suppressAutoHyphens/>
        <w:spacing w:after="0" w:line="300" w:lineRule="exact"/>
        <w:ind w:left="0" w:firstLine="0"/>
        <w:contextualSpacing w:val="0"/>
        <w:rPr>
          <w:sz w:val="24"/>
          <w:szCs w:val="24"/>
        </w:rPr>
      </w:pPr>
      <w:r w:rsidRPr="00BB3230">
        <w:rPr>
          <w:sz w:val="24"/>
          <w:szCs w:val="24"/>
        </w:rPr>
        <w:t>Os Fiadores neste ato declaram e garantem que:</w:t>
      </w:r>
    </w:p>
    <w:p w:rsidR="00B901E1" w:rsidRPr="00BB3230" w:rsidRDefault="00B901E1" w:rsidP="00B901E1">
      <w:pPr>
        <w:suppressAutoHyphens/>
        <w:spacing w:after="0" w:line="300" w:lineRule="exact"/>
        <w:rPr>
          <w:sz w:val="24"/>
          <w:szCs w:val="24"/>
        </w:rPr>
      </w:pPr>
    </w:p>
    <w:p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estão</w:t>
      </w:r>
      <w:proofErr w:type="gramEnd"/>
      <w:r w:rsidRPr="00BB3230">
        <w:rPr>
          <w:sz w:val="24"/>
          <w:szCs w:val="24"/>
        </w:rPr>
        <w:t xml:space="preserve"> devidamente autorizados a celebrar esta Escritura de Emissão, na condição de fiadores, nos termos da Cláusula 2.8.1, e a cumprir com todas as obrigações aqui previstas, tendo sido satisfeitos todos os requisitos legais necessários para tanto;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2"/>
        </w:numPr>
        <w:tabs>
          <w:tab w:val="left" w:pos="851"/>
        </w:tabs>
        <w:spacing w:after="0" w:line="300" w:lineRule="exact"/>
        <w:ind w:left="851" w:hanging="851"/>
        <w:contextualSpacing/>
        <w:rPr>
          <w:sz w:val="24"/>
          <w:szCs w:val="24"/>
        </w:rPr>
      </w:pPr>
      <w:r w:rsidRPr="00BB3230">
        <w:rPr>
          <w:sz w:val="24"/>
          <w:szCs w:val="24"/>
        </w:rPr>
        <w:lastRenderedPageBreak/>
        <w:t>a celebração desta Escritura de Emissão e a assunção por eles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BB3230">
        <w:rPr>
          <w:sz w:val="24"/>
          <w:szCs w:val="24"/>
        </w:rPr>
        <w:t>ii</w:t>
      </w:r>
      <w:proofErr w:type="spellEnd"/>
      <w:r w:rsidRPr="00BB3230">
        <w:rPr>
          <w:sz w:val="24"/>
          <w:szCs w:val="24"/>
        </w:rPr>
        <w:t>) criação de qualquer ônus ou gravame sobre qualquer ativo ou bem, exceto por aqueles já existentes na presente data; ou (</w:t>
      </w:r>
      <w:proofErr w:type="spellStart"/>
      <w:r w:rsidRPr="00BB3230">
        <w:rPr>
          <w:sz w:val="24"/>
          <w:szCs w:val="24"/>
        </w:rPr>
        <w:t>iii</w:t>
      </w:r>
      <w:proofErr w:type="spellEnd"/>
      <w:r w:rsidRPr="00BB3230">
        <w:rPr>
          <w:sz w:val="24"/>
          <w:szCs w:val="24"/>
        </w:rPr>
        <w:t>) rescisão de qualquer desses contratos ou instrumentos;</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cumprirão</w:t>
      </w:r>
      <w:proofErr w:type="gramEnd"/>
      <w:r w:rsidRPr="00BB3230">
        <w:rPr>
          <w:sz w:val="24"/>
          <w:szCs w:val="24"/>
        </w:rPr>
        <w:t xml:space="preserve"> todas as obrigações assumidas nos termos desta Escritura de Emissão;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as</w:t>
      </w:r>
      <w:proofErr w:type="gramEnd"/>
      <w:r w:rsidRPr="00BB3230">
        <w:rPr>
          <w:sz w:val="24"/>
          <w:szCs w:val="24"/>
        </w:rPr>
        <w:t xml:space="preserve"> informações e declarações contidas nesta Escritura de Emissão e à Oferta Restrita, conforme o caso, em relação aos Fiadores são verdadeiras, consistentes, corretas e suficientes; </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que</w:t>
      </w:r>
      <w:proofErr w:type="gramEnd"/>
      <w:r w:rsidRPr="00BB3230">
        <w:rPr>
          <w:sz w:val="24"/>
          <w:szCs w:val="24"/>
        </w:rPr>
        <w:t xml:space="preserve"> seja do conhecimento dos Fiadores, não há qualquer ligação entre a Emissora e o Agente Fiduciário que impeça o Agente Fiduciário de exercer plenamente suas funções, bem como não há qualquer ligação entre os Fiadores e o Agente Fiduciário que impeça o Agente Fiduciário de exercer plenamente suas funções;</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esta</w:t>
      </w:r>
      <w:proofErr w:type="gramEnd"/>
      <w:r w:rsidRPr="00BB3230">
        <w:rPr>
          <w:sz w:val="24"/>
          <w:szCs w:val="24"/>
        </w:rPr>
        <w:t xml:space="preserve"> Escritura de Emissão constitui obrigações legais, válidas, eficazes e vinculativas dos Fiadores, exequíveis de acordo com os seus termos e condições, com força de título executivo extrajudicial nos termos do artigo 784 do Código de Processo Civil Brasileiro;</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seu</w:t>
      </w:r>
      <w:proofErr w:type="gramEnd"/>
      <w:r w:rsidRPr="00BB3230">
        <w:rPr>
          <w:sz w:val="24"/>
          <w:szCs w:val="24"/>
        </w:rPr>
        <w:t xml:space="preserve"> patrimônio líquido considerado em conjunto é suficiente para o pagamento do Valor Nominal Unitário das Debêntures na Data de Emissão; e</w:t>
      </w:r>
    </w:p>
    <w:p w:rsidR="00B901E1" w:rsidRPr="00BB3230" w:rsidRDefault="00B901E1" w:rsidP="00B901E1">
      <w:pPr>
        <w:pStyle w:val="PargrafodaLista"/>
        <w:spacing w:line="300" w:lineRule="exact"/>
        <w:rPr>
          <w:sz w:val="24"/>
          <w:szCs w:val="24"/>
        </w:rPr>
      </w:pPr>
    </w:p>
    <w:p w:rsidR="00B901E1" w:rsidRPr="00BB3230" w:rsidRDefault="00B901E1" w:rsidP="001E62CC">
      <w:pPr>
        <w:numPr>
          <w:ilvl w:val="0"/>
          <w:numId w:val="22"/>
        </w:numPr>
        <w:tabs>
          <w:tab w:val="left" w:pos="851"/>
        </w:tabs>
        <w:spacing w:after="0" w:line="300" w:lineRule="exact"/>
        <w:ind w:left="851" w:hanging="851"/>
        <w:contextualSpacing/>
        <w:rPr>
          <w:sz w:val="24"/>
          <w:szCs w:val="24"/>
        </w:rPr>
      </w:pPr>
      <w:proofErr w:type="gramStart"/>
      <w:r w:rsidRPr="00BB3230">
        <w:rPr>
          <w:sz w:val="24"/>
          <w:szCs w:val="24"/>
        </w:rPr>
        <w:t>têm</w:t>
      </w:r>
      <w:proofErr w:type="gramEnd"/>
      <w:r w:rsidRPr="00BB3230">
        <w:rPr>
          <w:sz w:val="24"/>
          <w:szCs w:val="24"/>
        </w:rPr>
        <w:t xml:space="preserve"> plena ciência e concordam integralmente com a forma de cálculo da Remuneração e que a mesma foi acordada por livre vontade da Emissora, em observância ao princípio da boa-fé.</w:t>
      </w:r>
    </w:p>
    <w:p w:rsidR="00B901E1" w:rsidRPr="00BB3230" w:rsidRDefault="00B901E1" w:rsidP="00B901E1">
      <w:pPr>
        <w:pStyle w:val="Corpodetexto"/>
        <w:suppressAutoHyphens/>
        <w:spacing w:line="300" w:lineRule="exact"/>
        <w:rPr>
          <w:sz w:val="24"/>
          <w:szCs w:val="24"/>
        </w:rPr>
      </w:pPr>
    </w:p>
    <w:p w:rsidR="00B901E1" w:rsidRPr="00BB3230" w:rsidRDefault="00B901E1" w:rsidP="00B901E1">
      <w:pPr>
        <w:pStyle w:val="Corpodetexto"/>
        <w:suppressAutoHyphens/>
        <w:spacing w:line="300" w:lineRule="exact"/>
        <w:rPr>
          <w:sz w:val="24"/>
          <w:szCs w:val="24"/>
        </w:rPr>
      </w:pPr>
    </w:p>
    <w:p w:rsidR="00B901E1" w:rsidRPr="00BB3230" w:rsidRDefault="00B901E1" w:rsidP="00B901E1">
      <w:pPr>
        <w:pStyle w:val="Ttulo1"/>
        <w:suppressAutoHyphens/>
        <w:spacing w:line="300" w:lineRule="exact"/>
        <w:rPr>
          <w:rFonts w:ascii="Times New Roman" w:hAnsi="Times New Roman"/>
          <w:sz w:val="24"/>
          <w:szCs w:val="24"/>
        </w:rPr>
      </w:pPr>
      <w:r w:rsidRPr="00BB3230">
        <w:rPr>
          <w:rFonts w:ascii="Times New Roman" w:hAnsi="Times New Roman"/>
          <w:smallCaps/>
          <w:sz w:val="24"/>
          <w:szCs w:val="24"/>
        </w:rPr>
        <w:t>Cláusula Onze</w:t>
      </w:r>
    </w:p>
    <w:p w:rsidR="00B901E1" w:rsidRPr="00BB3230" w:rsidRDefault="00B901E1" w:rsidP="00B901E1">
      <w:pPr>
        <w:pStyle w:val="Ttulo1"/>
        <w:suppressAutoHyphens/>
        <w:spacing w:line="300" w:lineRule="exact"/>
        <w:rPr>
          <w:rFonts w:ascii="Times New Roman" w:hAnsi="Times New Roman"/>
          <w:smallCaps/>
          <w:sz w:val="24"/>
          <w:szCs w:val="24"/>
        </w:rPr>
      </w:pPr>
      <w:r w:rsidRPr="00BB3230">
        <w:rPr>
          <w:rFonts w:ascii="Times New Roman" w:hAnsi="Times New Roman"/>
          <w:smallCaps/>
          <w:sz w:val="24"/>
          <w:szCs w:val="24"/>
        </w:rPr>
        <w:t>Das Notificações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Corpodetexto3"/>
        <w:numPr>
          <w:ilvl w:val="0"/>
          <w:numId w:val="63"/>
        </w:numPr>
        <w:suppressAutoHyphens/>
        <w:spacing w:line="300" w:lineRule="exact"/>
        <w:ind w:left="0" w:firstLine="0"/>
        <w:rPr>
          <w:rFonts w:ascii="Times New Roman" w:hAnsi="Times New Roman"/>
          <w:szCs w:val="24"/>
        </w:rPr>
      </w:pPr>
      <w:r w:rsidRPr="00BB3230">
        <w:rPr>
          <w:rFonts w:ascii="Times New Roman" w:hAnsi="Times New Roman"/>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B901E1" w:rsidRPr="00BB3230" w:rsidRDefault="00B901E1" w:rsidP="00B901E1">
      <w:pPr>
        <w:suppressAutoHyphens/>
        <w:spacing w:after="0" w:line="300" w:lineRule="exact"/>
        <w:rPr>
          <w:b/>
          <w:sz w:val="24"/>
          <w:szCs w:val="24"/>
        </w:rPr>
      </w:pPr>
    </w:p>
    <w:p w:rsidR="00B901E1" w:rsidRPr="00BB3230" w:rsidRDefault="00B901E1" w:rsidP="00B901E1">
      <w:pPr>
        <w:suppressAutoHyphens/>
        <w:spacing w:after="0" w:line="300" w:lineRule="exact"/>
        <w:rPr>
          <w:b/>
          <w:sz w:val="24"/>
          <w:szCs w:val="24"/>
        </w:rPr>
      </w:pPr>
      <w:r w:rsidRPr="00BB3230">
        <w:rPr>
          <w:b/>
          <w:sz w:val="24"/>
          <w:szCs w:val="24"/>
        </w:rPr>
        <w:t>Para a Emissora:</w:t>
      </w:r>
    </w:p>
    <w:p w:rsidR="00B901E1" w:rsidRPr="00BB3230" w:rsidRDefault="00B901E1" w:rsidP="00B901E1">
      <w:pPr>
        <w:shd w:val="clear" w:color="auto" w:fill="FFFFFF"/>
        <w:tabs>
          <w:tab w:val="left" w:pos="1560"/>
        </w:tabs>
        <w:suppressAutoHyphens/>
        <w:spacing w:after="0" w:line="300" w:lineRule="exact"/>
        <w:rPr>
          <w:b/>
          <w:smallCaps/>
          <w:color w:val="000000"/>
          <w:sz w:val="24"/>
          <w:szCs w:val="24"/>
        </w:rPr>
      </w:pPr>
      <w:r w:rsidRPr="00BB3230">
        <w:rPr>
          <w:b/>
          <w:color w:val="000000"/>
          <w:sz w:val="24"/>
          <w:szCs w:val="24"/>
        </w:rPr>
        <w:t>Infra6 Participações</w:t>
      </w:r>
      <w:r w:rsidRPr="00BB3230">
        <w:rPr>
          <w:b/>
          <w:smallCaps/>
          <w:color w:val="000000"/>
          <w:sz w:val="24"/>
          <w:szCs w:val="24"/>
        </w:rPr>
        <w:t xml:space="preserve"> S.A.</w:t>
      </w:r>
    </w:p>
    <w:p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Rua Bela Cintra, nº 1.149, 8º andar, sala F</w:t>
      </w:r>
    </w:p>
    <w:p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Bairro Consolação</w:t>
      </w:r>
    </w:p>
    <w:p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01415-907- São Paulo – SP</w:t>
      </w:r>
    </w:p>
    <w:p w:rsidR="00B901E1" w:rsidRPr="00BB3230" w:rsidRDefault="00B901E1" w:rsidP="00B901E1">
      <w:pPr>
        <w:suppressAutoHyphens/>
        <w:spacing w:after="0" w:line="300" w:lineRule="exact"/>
        <w:ind w:right="57"/>
        <w:rPr>
          <w:color w:val="000000"/>
          <w:sz w:val="24"/>
          <w:szCs w:val="24"/>
        </w:rPr>
      </w:pPr>
      <w:proofErr w:type="gramStart"/>
      <w:r w:rsidRPr="00BB3230">
        <w:rPr>
          <w:sz w:val="24"/>
          <w:szCs w:val="24"/>
        </w:rPr>
        <w:t>At.:</w:t>
      </w:r>
      <w:proofErr w:type="gramEnd"/>
      <w:r w:rsidRPr="00BB3230">
        <w:rPr>
          <w:sz w:val="24"/>
          <w:szCs w:val="24"/>
        </w:rPr>
        <w:t xml:space="preserve"> </w:t>
      </w:r>
      <w:r w:rsidRPr="00BB3230">
        <w:rPr>
          <w:color w:val="000000"/>
          <w:sz w:val="24"/>
          <w:szCs w:val="24"/>
        </w:rPr>
        <w:t xml:space="preserve">Paulo Henrique Briante Alonso / Augusto Von Ellenrieder </w:t>
      </w:r>
    </w:p>
    <w:p w:rsidR="00B901E1" w:rsidRPr="00BB3230" w:rsidRDefault="00B901E1" w:rsidP="00B901E1">
      <w:pPr>
        <w:suppressAutoHyphens/>
        <w:spacing w:after="0" w:line="300" w:lineRule="exact"/>
        <w:ind w:right="57"/>
        <w:rPr>
          <w:color w:val="000000"/>
          <w:sz w:val="24"/>
          <w:szCs w:val="24"/>
        </w:rPr>
      </w:pPr>
      <w:r w:rsidRPr="00BB3230">
        <w:rPr>
          <w:sz w:val="24"/>
          <w:szCs w:val="24"/>
        </w:rPr>
        <w:t xml:space="preserve">Telefone: (11) </w:t>
      </w:r>
      <w:r w:rsidRPr="00BB3230">
        <w:rPr>
          <w:color w:val="000000"/>
          <w:sz w:val="24"/>
          <w:szCs w:val="24"/>
        </w:rPr>
        <w:t>3087-7166</w:t>
      </w:r>
    </w:p>
    <w:p w:rsidR="00B901E1" w:rsidRPr="00BB3230" w:rsidRDefault="00B901E1" w:rsidP="00B901E1">
      <w:pPr>
        <w:suppressAutoHyphens/>
        <w:spacing w:after="0" w:line="300" w:lineRule="exact"/>
        <w:ind w:right="57"/>
        <w:rPr>
          <w:color w:val="000000"/>
          <w:sz w:val="24"/>
          <w:szCs w:val="24"/>
        </w:rPr>
      </w:pPr>
      <w:r w:rsidRPr="00BB3230">
        <w:rPr>
          <w:sz w:val="24"/>
          <w:szCs w:val="24"/>
        </w:rPr>
        <w:t xml:space="preserve">E-mail: </w:t>
      </w:r>
      <w:hyperlink r:id="rId15" w:history="1">
        <w:r w:rsidRPr="00BB3230">
          <w:rPr>
            <w:color w:val="000000"/>
            <w:sz w:val="24"/>
            <w:szCs w:val="24"/>
          </w:rPr>
          <w:t>paulo.alonso@socicam.com.br</w:t>
        </w:r>
      </w:hyperlink>
      <w:r w:rsidRPr="00BB3230">
        <w:rPr>
          <w:color w:val="000000"/>
          <w:sz w:val="24"/>
          <w:szCs w:val="24"/>
        </w:rPr>
        <w:t xml:space="preserve"> / augusto@socicam.com.br</w:t>
      </w:r>
    </w:p>
    <w:p w:rsidR="00B901E1" w:rsidRPr="00BB3230" w:rsidRDefault="00B901E1" w:rsidP="00B901E1">
      <w:pPr>
        <w:suppressAutoHyphens/>
        <w:spacing w:after="0" w:line="300" w:lineRule="exact"/>
        <w:ind w:right="57"/>
        <w:rPr>
          <w:sz w:val="24"/>
          <w:szCs w:val="24"/>
        </w:rPr>
      </w:pPr>
    </w:p>
    <w:p w:rsidR="00B901E1" w:rsidRPr="00BB3230" w:rsidRDefault="00B901E1" w:rsidP="00B901E1">
      <w:pPr>
        <w:shd w:val="clear" w:color="auto" w:fill="FFFFFF"/>
        <w:suppressAutoHyphens/>
        <w:spacing w:after="0" w:line="300" w:lineRule="exact"/>
        <w:rPr>
          <w:b/>
          <w:sz w:val="24"/>
          <w:szCs w:val="24"/>
        </w:rPr>
      </w:pPr>
      <w:r w:rsidRPr="00BB3230">
        <w:rPr>
          <w:b/>
          <w:sz w:val="24"/>
          <w:szCs w:val="24"/>
        </w:rPr>
        <w:t xml:space="preserve">Para o Agente Fiduciário: </w:t>
      </w:r>
    </w:p>
    <w:p w:rsidR="00B901E1" w:rsidRPr="00BB3230" w:rsidRDefault="00B901E1" w:rsidP="00B901E1">
      <w:pPr>
        <w:suppressAutoHyphens/>
        <w:spacing w:after="0" w:line="300" w:lineRule="exact"/>
        <w:rPr>
          <w:b/>
          <w:sz w:val="24"/>
          <w:szCs w:val="24"/>
        </w:rPr>
      </w:pPr>
      <w:r w:rsidRPr="00BB3230">
        <w:rPr>
          <w:b/>
          <w:sz w:val="24"/>
          <w:szCs w:val="24"/>
        </w:rPr>
        <w:t>Simplific Pavarini Distribuidora de Títulos e Valores Mobiliários Ltda.</w:t>
      </w:r>
    </w:p>
    <w:p w:rsidR="00B901E1" w:rsidRPr="00BB3230" w:rsidRDefault="00B901E1" w:rsidP="00B901E1">
      <w:pPr>
        <w:suppressAutoHyphens/>
        <w:spacing w:after="0" w:line="300" w:lineRule="exact"/>
        <w:rPr>
          <w:color w:val="000000"/>
          <w:sz w:val="24"/>
          <w:szCs w:val="24"/>
        </w:rPr>
      </w:pPr>
      <w:bookmarkStart w:id="64" w:name="_DV_M305"/>
      <w:bookmarkEnd w:id="64"/>
      <w:r w:rsidRPr="00BB3230">
        <w:rPr>
          <w:color w:val="000000"/>
          <w:sz w:val="24"/>
          <w:szCs w:val="24"/>
        </w:rPr>
        <w:t>Rua Joaquim Floriano, nº 466, bloco B, sala 1.401</w:t>
      </w:r>
    </w:p>
    <w:p w:rsidR="00B901E1" w:rsidRPr="00BB3230" w:rsidRDefault="00B901E1" w:rsidP="00B901E1">
      <w:pPr>
        <w:suppressAutoHyphens/>
        <w:spacing w:after="0" w:line="300" w:lineRule="exact"/>
        <w:rPr>
          <w:sz w:val="24"/>
          <w:szCs w:val="24"/>
        </w:rPr>
      </w:pPr>
      <w:r w:rsidRPr="00BB3230">
        <w:rPr>
          <w:color w:val="000000"/>
          <w:sz w:val="24"/>
          <w:szCs w:val="24"/>
        </w:rPr>
        <w:t>04534-002</w:t>
      </w:r>
      <w:r w:rsidRPr="00BB3230">
        <w:rPr>
          <w:sz w:val="24"/>
          <w:szCs w:val="24"/>
        </w:rPr>
        <w:t xml:space="preserve"> – </w:t>
      </w:r>
      <w:r w:rsidRPr="00BB3230">
        <w:rPr>
          <w:color w:val="000000"/>
          <w:sz w:val="24"/>
          <w:szCs w:val="24"/>
        </w:rPr>
        <w:t>São Paulo -SP</w:t>
      </w:r>
      <w:r w:rsidRPr="00BB3230">
        <w:rPr>
          <w:sz w:val="24"/>
          <w:szCs w:val="24"/>
        </w:rPr>
        <w:t xml:space="preserve"> </w:t>
      </w:r>
    </w:p>
    <w:p w:rsidR="00B901E1" w:rsidRPr="00BB3230" w:rsidRDefault="00B901E1" w:rsidP="00B901E1">
      <w:pPr>
        <w:suppressAutoHyphens/>
        <w:spacing w:after="0" w:line="300" w:lineRule="exact"/>
        <w:rPr>
          <w:sz w:val="24"/>
          <w:szCs w:val="24"/>
        </w:rPr>
      </w:pPr>
      <w:proofErr w:type="gramStart"/>
      <w:r w:rsidRPr="00BB3230">
        <w:rPr>
          <w:sz w:val="24"/>
          <w:szCs w:val="24"/>
        </w:rPr>
        <w:t>At.:</w:t>
      </w:r>
      <w:proofErr w:type="gramEnd"/>
      <w:r w:rsidRPr="00BB3230">
        <w:rPr>
          <w:sz w:val="24"/>
          <w:szCs w:val="24"/>
        </w:rPr>
        <w:t xml:space="preserve"> </w:t>
      </w:r>
      <w:r w:rsidRPr="00BB3230">
        <w:rPr>
          <w:color w:val="000000"/>
          <w:sz w:val="24"/>
          <w:szCs w:val="24"/>
        </w:rPr>
        <w:t>Carlos Alberto Bacha / Matheus Gomes Faria / Rinaldo Rabello Ferreira</w:t>
      </w:r>
    </w:p>
    <w:p w:rsidR="00B901E1" w:rsidRPr="00BB3230" w:rsidRDefault="00B901E1" w:rsidP="00B901E1">
      <w:pPr>
        <w:suppressAutoHyphens/>
        <w:spacing w:after="0" w:line="300" w:lineRule="exact"/>
        <w:rPr>
          <w:sz w:val="24"/>
          <w:szCs w:val="24"/>
        </w:rPr>
      </w:pPr>
      <w:r w:rsidRPr="00BB3230">
        <w:rPr>
          <w:sz w:val="24"/>
          <w:szCs w:val="24"/>
        </w:rPr>
        <w:t>Telefone: (</w:t>
      </w:r>
      <w:r w:rsidRPr="00BB3230">
        <w:rPr>
          <w:color w:val="000000"/>
          <w:sz w:val="24"/>
          <w:szCs w:val="24"/>
        </w:rPr>
        <w:t>11</w:t>
      </w:r>
      <w:r w:rsidRPr="00BB3230">
        <w:rPr>
          <w:sz w:val="24"/>
          <w:szCs w:val="24"/>
        </w:rPr>
        <w:t xml:space="preserve">) </w:t>
      </w:r>
      <w:r w:rsidRPr="00BB3230">
        <w:rPr>
          <w:color w:val="000000"/>
          <w:sz w:val="24"/>
          <w:szCs w:val="24"/>
        </w:rPr>
        <w:t>3090-0447</w:t>
      </w:r>
    </w:p>
    <w:p w:rsidR="00B901E1" w:rsidRPr="00BB3230" w:rsidRDefault="00B901E1" w:rsidP="00B901E1">
      <w:pPr>
        <w:suppressAutoHyphens/>
        <w:spacing w:after="0" w:line="300" w:lineRule="exact"/>
        <w:rPr>
          <w:sz w:val="24"/>
          <w:szCs w:val="24"/>
        </w:rPr>
      </w:pPr>
      <w:r w:rsidRPr="00BB3230">
        <w:rPr>
          <w:sz w:val="24"/>
          <w:szCs w:val="24"/>
        </w:rPr>
        <w:t xml:space="preserve">E-mail: </w:t>
      </w:r>
      <w:r w:rsidRPr="00BB3230">
        <w:rPr>
          <w:color w:val="000000"/>
          <w:sz w:val="24"/>
          <w:szCs w:val="24"/>
        </w:rPr>
        <w:t>fiduciario@simplificpavarini.com.br</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b/>
          <w:sz w:val="24"/>
          <w:szCs w:val="24"/>
        </w:rPr>
      </w:pPr>
      <w:r w:rsidRPr="00BB3230">
        <w:rPr>
          <w:b/>
          <w:sz w:val="24"/>
          <w:szCs w:val="24"/>
        </w:rPr>
        <w:t>Para os Fiadores:</w:t>
      </w:r>
    </w:p>
    <w:p w:rsidR="00B901E1" w:rsidRPr="00BB3230" w:rsidRDefault="00B901E1" w:rsidP="00B901E1">
      <w:pPr>
        <w:shd w:val="clear" w:color="auto" w:fill="FFFFFF"/>
        <w:tabs>
          <w:tab w:val="left" w:pos="1560"/>
        </w:tabs>
        <w:suppressAutoHyphens/>
        <w:spacing w:after="0" w:line="300" w:lineRule="exact"/>
        <w:rPr>
          <w:b/>
          <w:color w:val="000000"/>
          <w:sz w:val="24"/>
          <w:szCs w:val="24"/>
        </w:rPr>
      </w:pPr>
      <w:proofErr w:type="spellStart"/>
      <w:r w:rsidRPr="00BB3230">
        <w:rPr>
          <w:b/>
          <w:color w:val="000000"/>
          <w:sz w:val="24"/>
          <w:szCs w:val="24"/>
        </w:rPr>
        <w:t>Socicam</w:t>
      </w:r>
      <w:proofErr w:type="spellEnd"/>
      <w:r w:rsidRPr="00BB3230">
        <w:rPr>
          <w:b/>
          <w:color w:val="000000"/>
          <w:sz w:val="24"/>
          <w:szCs w:val="24"/>
        </w:rPr>
        <w:t xml:space="preserve"> Administração, Projetos e Representações S.A. / FMFS Participações e Empreendimentos Ltda. / Sr. José Mário Lima de Freitas</w:t>
      </w:r>
    </w:p>
    <w:p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Rua Bela Cintra, nº 1.149, 8º andar</w:t>
      </w:r>
    </w:p>
    <w:p w:rsidR="00B901E1" w:rsidRPr="00BB3230" w:rsidRDefault="00B901E1" w:rsidP="00B901E1">
      <w:pPr>
        <w:suppressAutoHyphens/>
        <w:spacing w:after="0" w:line="300" w:lineRule="exact"/>
        <w:ind w:right="57"/>
        <w:rPr>
          <w:color w:val="000000"/>
          <w:sz w:val="24"/>
          <w:szCs w:val="24"/>
        </w:rPr>
      </w:pPr>
      <w:r w:rsidRPr="00BB3230">
        <w:rPr>
          <w:color w:val="000000"/>
          <w:sz w:val="24"/>
          <w:szCs w:val="24"/>
        </w:rPr>
        <w:t>01415-907 - São Paulo – SP</w:t>
      </w:r>
    </w:p>
    <w:p w:rsidR="00B901E1" w:rsidRPr="00BB3230" w:rsidRDefault="00B901E1" w:rsidP="00B901E1">
      <w:pPr>
        <w:suppressAutoHyphens/>
        <w:spacing w:after="0" w:line="300" w:lineRule="exact"/>
        <w:ind w:right="57"/>
        <w:rPr>
          <w:color w:val="000000"/>
          <w:sz w:val="24"/>
          <w:szCs w:val="24"/>
        </w:rPr>
      </w:pPr>
      <w:proofErr w:type="gramStart"/>
      <w:r w:rsidRPr="00BB3230">
        <w:rPr>
          <w:sz w:val="24"/>
          <w:szCs w:val="24"/>
        </w:rPr>
        <w:t>At.:</w:t>
      </w:r>
      <w:proofErr w:type="gramEnd"/>
      <w:r w:rsidRPr="00BB3230">
        <w:rPr>
          <w:sz w:val="24"/>
          <w:szCs w:val="24"/>
        </w:rPr>
        <w:t xml:space="preserve"> </w:t>
      </w:r>
      <w:r w:rsidRPr="00BB3230">
        <w:rPr>
          <w:color w:val="000000"/>
          <w:sz w:val="24"/>
          <w:szCs w:val="24"/>
        </w:rPr>
        <w:t xml:space="preserve">Paulo Henrique Briante Alonso / Augusto Von Ellenrieder </w:t>
      </w:r>
    </w:p>
    <w:p w:rsidR="00B901E1" w:rsidRPr="00BB3230" w:rsidRDefault="00B901E1" w:rsidP="00B901E1">
      <w:pPr>
        <w:suppressAutoHyphens/>
        <w:spacing w:after="0" w:line="300" w:lineRule="exact"/>
        <w:ind w:right="57"/>
        <w:rPr>
          <w:color w:val="000000"/>
          <w:sz w:val="24"/>
          <w:szCs w:val="24"/>
        </w:rPr>
      </w:pPr>
      <w:r w:rsidRPr="00BB3230">
        <w:rPr>
          <w:sz w:val="24"/>
          <w:szCs w:val="24"/>
        </w:rPr>
        <w:t xml:space="preserve">Telefone: (11) </w:t>
      </w:r>
      <w:r w:rsidRPr="00BB3230">
        <w:rPr>
          <w:color w:val="000000"/>
          <w:sz w:val="24"/>
          <w:szCs w:val="24"/>
        </w:rPr>
        <w:t>3087-7166</w:t>
      </w:r>
    </w:p>
    <w:p w:rsidR="00B901E1" w:rsidRPr="00BB3230" w:rsidRDefault="00B901E1" w:rsidP="00B901E1">
      <w:pPr>
        <w:suppressAutoHyphens/>
        <w:spacing w:after="0" w:line="300" w:lineRule="exact"/>
        <w:ind w:right="57"/>
        <w:rPr>
          <w:color w:val="000000"/>
          <w:sz w:val="24"/>
          <w:szCs w:val="24"/>
        </w:rPr>
      </w:pPr>
      <w:r w:rsidRPr="00BB3230">
        <w:rPr>
          <w:sz w:val="24"/>
          <w:szCs w:val="24"/>
        </w:rPr>
        <w:t xml:space="preserve">E-mail: </w:t>
      </w:r>
      <w:hyperlink r:id="rId16" w:history="1">
        <w:r w:rsidRPr="00BB3230">
          <w:rPr>
            <w:rStyle w:val="Hyperlink"/>
            <w:sz w:val="24"/>
            <w:szCs w:val="24"/>
          </w:rPr>
          <w:t>paulo.alonso@socicam.com.br</w:t>
        </w:r>
      </w:hyperlink>
      <w:r w:rsidRPr="00BB3230">
        <w:rPr>
          <w:color w:val="000000"/>
          <w:sz w:val="24"/>
          <w:szCs w:val="24"/>
        </w:rPr>
        <w:t xml:space="preserve"> / </w:t>
      </w:r>
      <w:hyperlink r:id="rId17" w:history="1">
        <w:r w:rsidRPr="00BB3230">
          <w:rPr>
            <w:rStyle w:val="Hyperlink"/>
            <w:sz w:val="24"/>
            <w:szCs w:val="24"/>
          </w:rPr>
          <w:t>augusto@socicam.com.br</w:t>
        </w:r>
      </w:hyperlink>
    </w:p>
    <w:p w:rsidR="00B901E1" w:rsidRPr="00BB3230" w:rsidRDefault="00B901E1" w:rsidP="00B901E1">
      <w:pPr>
        <w:suppressAutoHyphens/>
        <w:spacing w:after="0" w:line="300" w:lineRule="exact"/>
        <w:rPr>
          <w:b/>
          <w:sz w:val="24"/>
          <w:szCs w:val="24"/>
        </w:rPr>
      </w:pPr>
      <w:bookmarkStart w:id="65" w:name="_DV_M306"/>
      <w:bookmarkEnd w:id="65"/>
    </w:p>
    <w:p w:rsidR="00B901E1" w:rsidRPr="00BB3230" w:rsidRDefault="00B901E1" w:rsidP="00B901E1">
      <w:pPr>
        <w:suppressAutoHyphens/>
        <w:spacing w:after="0" w:line="300" w:lineRule="exact"/>
        <w:rPr>
          <w:b/>
          <w:sz w:val="24"/>
          <w:szCs w:val="24"/>
        </w:rPr>
      </w:pPr>
      <w:r w:rsidRPr="00BB3230">
        <w:rPr>
          <w:b/>
          <w:sz w:val="24"/>
          <w:szCs w:val="24"/>
        </w:rPr>
        <w:t>Para o Banco Liquidante:</w:t>
      </w:r>
    </w:p>
    <w:p w:rsidR="00B901E1" w:rsidRPr="00BB3230" w:rsidRDefault="00B901E1" w:rsidP="00B901E1">
      <w:pPr>
        <w:suppressAutoHyphens/>
        <w:spacing w:after="0" w:line="300" w:lineRule="exact"/>
        <w:rPr>
          <w:b/>
          <w:sz w:val="24"/>
          <w:szCs w:val="24"/>
        </w:rPr>
      </w:pPr>
      <w:r w:rsidRPr="00BB3230">
        <w:rPr>
          <w:b/>
          <w:sz w:val="24"/>
          <w:szCs w:val="24"/>
        </w:rPr>
        <w:t>Banco Itaú Unibanco S.A.</w:t>
      </w:r>
    </w:p>
    <w:p w:rsidR="00B901E1" w:rsidRPr="00BB3230" w:rsidRDefault="00B901E1" w:rsidP="00B901E1">
      <w:pPr>
        <w:suppressAutoHyphens/>
        <w:spacing w:after="0" w:line="300" w:lineRule="exact"/>
        <w:rPr>
          <w:sz w:val="24"/>
          <w:szCs w:val="24"/>
        </w:rPr>
      </w:pPr>
      <w:r w:rsidRPr="00BB3230">
        <w:rPr>
          <w:sz w:val="24"/>
          <w:szCs w:val="24"/>
        </w:rPr>
        <w:t>Praça Alfredo Egydio de Souza Aranha,</w:t>
      </w:r>
      <w:r w:rsidRPr="00BB3230" w:rsidDel="00475EE6">
        <w:rPr>
          <w:sz w:val="24"/>
          <w:szCs w:val="24"/>
        </w:rPr>
        <w:t xml:space="preserve"> </w:t>
      </w:r>
      <w:r w:rsidRPr="00BB3230">
        <w:rPr>
          <w:sz w:val="24"/>
          <w:szCs w:val="24"/>
        </w:rPr>
        <w:t>100</w:t>
      </w:r>
    </w:p>
    <w:p w:rsidR="00B901E1" w:rsidRPr="00BB3230" w:rsidRDefault="00B901E1" w:rsidP="00B901E1">
      <w:pPr>
        <w:suppressAutoHyphens/>
        <w:spacing w:after="0" w:line="300" w:lineRule="exact"/>
        <w:rPr>
          <w:sz w:val="24"/>
          <w:szCs w:val="24"/>
        </w:rPr>
      </w:pPr>
      <w:r w:rsidRPr="00BB3230">
        <w:rPr>
          <w:sz w:val="24"/>
          <w:szCs w:val="24"/>
        </w:rPr>
        <w:t xml:space="preserve">São Paulo – SP </w:t>
      </w:r>
    </w:p>
    <w:p w:rsidR="00B901E1" w:rsidRPr="00BB3230" w:rsidRDefault="00B901E1" w:rsidP="00B901E1">
      <w:pPr>
        <w:suppressAutoHyphens/>
        <w:spacing w:after="0" w:line="300" w:lineRule="exact"/>
        <w:rPr>
          <w:sz w:val="24"/>
          <w:szCs w:val="24"/>
        </w:rPr>
      </w:pPr>
      <w:r w:rsidRPr="00BB3230">
        <w:rPr>
          <w:sz w:val="24"/>
          <w:szCs w:val="24"/>
        </w:rPr>
        <w:t>04344-902</w:t>
      </w:r>
    </w:p>
    <w:p w:rsidR="00B901E1" w:rsidRPr="00BB3230" w:rsidRDefault="00B901E1" w:rsidP="00B901E1">
      <w:pPr>
        <w:suppressAutoHyphens/>
        <w:spacing w:after="0" w:line="300" w:lineRule="exact"/>
        <w:rPr>
          <w:sz w:val="24"/>
          <w:szCs w:val="24"/>
        </w:rPr>
      </w:pPr>
      <w:proofErr w:type="gramStart"/>
      <w:r w:rsidRPr="00BB3230">
        <w:rPr>
          <w:sz w:val="24"/>
          <w:szCs w:val="24"/>
        </w:rPr>
        <w:t>At.:</w:t>
      </w:r>
      <w:proofErr w:type="gramEnd"/>
      <w:r w:rsidRPr="00BB3230">
        <w:rPr>
          <w:sz w:val="24"/>
          <w:szCs w:val="24"/>
        </w:rPr>
        <w:t xml:space="preserve"> André Sales </w:t>
      </w:r>
    </w:p>
    <w:p w:rsidR="00B901E1" w:rsidRPr="00BB3230" w:rsidRDefault="00B901E1" w:rsidP="00B901E1">
      <w:pPr>
        <w:suppressAutoHyphens/>
        <w:spacing w:after="0" w:line="300" w:lineRule="exact"/>
        <w:rPr>
          <w:sz w:val="24"/>
          <w:szCs w:val="24"/>
        </w:rPr>
      </w:pPr>
      <w:r w:rsidRPr="00BB3230">
        <w:rPr>
          <w:sz w:val="24"/>
          <w:szCs w:val="24"/>
        </w:rPr>
        <w:t>Telefone: (11) 2740-2568</w:t>
      </w:r>
      <w:r w:rsidRPr="00BB3230" w:rsidDel="00676CAD">
        <w:rPr>
          <w:sz w:val="24"/>
          <w:szCs w:val="24"/>
        </w:rPr>
        <w:t xml:space="preserve"> </w:t>
      </w:r>
    </w:p>
    <w:p w:rsidR="00B901E1" w:rsidRPr="00BB3230" w:rsidRDefault="00B901E1" w:rsidP="00B901E1">
      <w:pPr>
        <w:suppressAutoHyphens/>
        <w:spacing w:after="0" w:line="300" w:lineRule="exact"/>
        <w:rPr>
          <w:sz w:val="24"/>
          <w:szCs w:val="24"/>
        </w:rPr>
      </w:pPr>
      <w:r w:rsidRPr="00BB3230">
        <w:rPr>
          <w:sz w:val="24"/>
          <w:szCs w:val="24"/>
        </w:rPr>
        <w:t xml:space="preserve">E-mail: </w:t>
      </w:r>
      <w:hyperlink r:id="rId18" w:history="1">
        <w:r w:rsidRPr="00BB3230">
          <w:rPr>
            <w:rStyle w:val="Hyperlink"/>
            <w:sz w:val="24"/>
            <w:szCs w:val="24"/>
          </w:rPr>
          <w:t>escrituracaorf@itau-unibanco.com.br</w:t>
        </w:r>
      </w:hyperlink>
      <w:r w:rsidRPr="00BB3230" w:rsidDel="00676CAD">
        <w:rPr>
          <w:sz w:val="24"/>
          <w:szCs w:val="24"/>
        </w:rPr>
        <w:t xml:space="preserve"> </w:t>
      </w:r>
    </w:p>
    <w:p w:rsidR="00B901E1" w:rsidRPr="00BB3230" w:rsidRDefault="00B901E1" w:rsidP="00B901E1">
      <w:pPr>
        <w:suppressAutoHyphens/>
        <w:spacing w:after="0" w:line="300" w:lineRule="exact"/>
        <w:rPr>
          <w:b/>
          <w:sz w:val="24"/>
          <w:szCs w:val="24"/>
        </w:rPr>
      </w:pPr>
      <w:r w:rsidRPr="00BB3230" w:rsidDel="00475EE6">
        <w:rPr>
          <w:sz w:val="24"/>
          <w:szCs w:val="24"/>
        </w:rPr>
        <w:t xml:space="preserve"> </w:t>
      </w:r>
    </w:p>
    <w:p w:rsidR="00B901E1" w:rsidRPr="00BB3230" w:rsidRDefault="00B901E1" w:rsidP="00B901E1">
      <w:pPr>
        <w:suppressAutoHyphens/>
        <w:spacing w:after="0" w:line="300" w:lineRule="exact"/>
        <w:rPr>
          <w:b/>
          <w:sz w:val="24"/>
          <w:szCs w:val="24"/>
        </w:rPr>
      </w:pPr>
      <w:r w:rsidRPr="00BB3230">
        <w:rPr>
          <w:b/>
          <w:sz w:val="24"/>
          <w:szCs w:val="24"/>
        </w:rPr>
        <w:t>Para o Escriturador:</w:t>
      </w:r>
    </w:p>
    <w:p w:rsidR="00B901E1" w:rsidRPr="00BB3230" w:rsidRDefault="00B901E1" w:rsidP="00B901E1">
      <w:pPr>
        <w:suppressAutoHyphens/>
        <w:spacing w:after="0" w:line="300" w:lineRule="exact"/>
        <w:rPr>
          <w:color w:val="000000"/>
          <w:sz w:val="24"/>
          <w:szCs w:val="24"/>
        </w:rPr>
      </w:pPr>
      <w:r w:rsidRPr="00BB3230">
        <w:rPr>
          <w:b/>
          <w:color w:val="000000"/>
          <w:sz w:val="24"/>
          <w:szCs w:val="24"/>
        </w:rPr>
        <w:t>Itaú Corretora de Valores S.A.</w:t>
      </w:r>
    </w:p>
    <w:p w:rsidR="00B901E1" w:rsidRPr="00BB3230" w:rsidRDefault="00B901E1" w:rsidP="00B901E1">
      <w:pPr>
        <w:suppressAutoHyphens/>
        <w:spacing w:after="0" w:line="300" w:lineRule="exact"/>
        <w:rPr>
          <w:sz w:val="24"/>
          <w:szCs w:val="24"/>
        </w:rPr>
      </w:pPr>
      <w:r w:rsidRPr="00BB3230">
        <w:rPr>
          <w:sz w:val="24"/>
          <w:szCs w:val="24"/>
        </w:rPr>
        <w:t>Avenida Brigadeiro Faria Lima, 3500, 3º andar</w:t>
      </w:r>
    </w:p>
    <w:p w:rsidR="00B901E1" w:rsidRPr="00BB3230" w:rsidRDefault="00B901E1" w:rsidP="00B901E1">
      <w:pPr>
        <w:suppressAutoHyphens/>
        <w:spacing w:after="0" w:line="300" w:lineRule="exact"/>
        <w:rPr>
          <w:sz w:val="24"/>
          <w:szCs w:val="24"/>
        </w:rPr>
      </w:pPr>
      <w:r w:rsidRPr="00BB3230">
        <w:rPr>
          <w:sz w:val="24"/>
          <w:szCs w:val="24"/>
        </w:rPr>
        <w:t xml:space="preserve">São Paulo – SP </w:t>
      </w:r>
    </w:p>
    <w:p w:rsidR="00B901E1" w:rsidRPr="00BB3230" w:rsidRDefault="00B901E1" w:rsidP="00B901E1">
      <w:pPr>
        <w:suppressAutoHyphens/>
        <w:spacing w:after="0" w:line="300" w:lineRule="exact"/>
        <w:rPr>
          <w:sz w:val="24"/>
          <w:szCs w:val="24"/>
        </w:rPr>
      </w:pPr>
      <w:r w:rsidRPr="00BB3230">
        <w:rPr>
          <w:sz w:val="24"/>
          <w:szCs w:val="24"/>
        </w:rPr>
        <w:t>CEP 04538-132</w:t>
      </w:r>
    </w:p>
    <w:p w:rsidR="00B901E1" w:rsidRPr="00BB3230" w:rsidRDefault="00B901E1" w:rsidP="00B901E1">
      <w:pPr>
        <w:suppressAutoHyphens/>
        <w:spacing w:after="0" w:line="300" w:lineRule="exact"/>
        <w:rPr>
          <w:sz w:val="24"/>
          <w:szCs w:val="24"/>
        </w:rPr>
      </w:pPr>
      <w:proofErr w:type="gramStart"/>
      <w:r w:rsidRPr="00BB3230">
        <w:rPr>
          <w:sz w:val="24"/>
          <w:szCs w:val="24"/>
        </w:rPr>
        <w:t>At.:</w:t>
      </w:r>
      <w:proofErr w:type="gramEnd"/>
      <w:r w:rsidRPr="00BB3230">
        <w:rPr>
          <w:sz w:val="24"/>
          <w:szCs w:val="24"/>
        </w:rPr>
        <w:t xml:space="preserve"> André Sales</w:t>
      </w:r>
    </w:p>
    <w:p w:rsidR="00B901E1" w:rsidRPr="00BB3230" w:rsidRDefault="00B901E1" w:rsidP="00B901E1">
      <w:pPr>
        <w:suppressAutoHyphens/>
        <w:spacing w:after="0" w:line="300" w:lineRule="exact"/>
        <w:rPr>
          <w:sz w:val="24"/>
          <w:szCs w:val="24"/>
        </w:rPr>
      </w:pPr>
      <w:r w:rsidRPr="00BB3230">
        <w:rPr>
          <w:sz w:val="24"/>
          <w:szCs w:val="24"/>
        </w:rPr>
        <w:t>Telefone: (11) 2740-2568</w:t>
      </w:r>
      <w:r w:rsidRPr="00BB3230" w:rsidDel="00676CAD">
        <w:rPr>
          <w:sz w:val="24"/>
          <w:szCs w:val="24"/>
        </w:rPr>
        <w:t xml:space="preserve"> </w:t>
      </w:r>
    </w:p>
    <w:p w:rsidR="00B901E1" w:rsidRPr="00BB3230" w:rsidRDefault="00B901E1" w:rsidP="00B901E1">
      <w:pPr>
        <w:suppressAutoHyphens/>
        <w:spacing w:after="0" w:line="300" w:lineRule="exact"/>
        <w:rPr>
          <w:sz w:val="24"/>
          <w:szCs w:val="24"/>
        </w:rPr>
      </w:pPr>
      <w:r w:rsidRPr="00BB3230">
        <w:rPr>
          <w:sz w:val="24"/>
          <w:szCs w:val="24"/>
        </w:rPr>
        <w:lastRenderedPageBreak/>
        <w:t xml:space="preserve">E-mail: </w:t>
      </w:r>
      <w:hyperlink r:id="rId19" w:history="1">
        <w:r w:rsidRPr="00BB3230">
          <w:rPr>
            <w:rStyle w:val="Hyperlink"/>
            <w:sz w:val="24"/>
            <w:szCs w:val="24"/>
          </w:rPr>
          <w:t>escrituracaorf@itau-unibanco.com.br</w:t>
        </w:r>
      </w:hyperlink>
      <w:r w:rsidRPr="00BB3230" w:rsidDel="00676CAD">
        <w:rPr>
          <w:sz w:val="24"/>
          <w:szCs w:val="24"/>
        </w:rPr>
        <w:t xml:space="preserve"> </w:t>
      </w:r>
    </w:p>
    <w:p w:rsidR="00B901E1" w:rsidRPr="00BB3230" w:rsidRDefault="00B901E1" w:rsidP="00B901E1">
      <w:pPr>
        <w:pStyle w:val="Recuodecorpodetexto"/>
        <w:suppressAutoHyphens/>
        <w:spacing w:line="300" w:lineRule="exact"/>
        <w:rPr>
          <w:szCs w:val="24"/>
        </w:rPr>
      </w:pPr>
    </w:p>
    <w:p w:rsidR="00B901E1" w:rsidRPr="00BB3230" w:rsidRDefault="00B901E1" w:rsidP="001E62CC">
      <w:pPr>
        <w:pStyle w:val="Corpodetexto3"/>
        <w:numPr>
          <w:ilvl w:val="0"/>
          <w:numId w:val="63"/>
        </w:numPr>
        <w:suppressAutoHyphens/>
        <w:spacing w:line="300" w:lineRule="exact"/>
        <w:ind w:left="0" w:firstLine="0"/>
        <w:rPr>
          <w:rFonts w:ascii="Times New Roman" w:hAnsi="Times New Roman"/>
          <w:szCs w:val="24"/>
        </w:rPr>
      </w:pPr>
      <w:r w:rsidRPr="00BB3230">
        <w:rPr>
          <w:rFonts w:ascii="Times New Roman" w:hAnsi="Times New Roman"/>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sz w:val="24"/>
          <w:szCs w:val="24"/>
        </w:rPr>
      </w:pPr>
    </w:p>
    <w:p w:rsidR="00B901E1" w:rsidRPr="00BB3230" w:rsidRDefault="00B901E1" w:rsidP="00B901E1">
      <w:pPr>
        <w:pStyle w:val="Ttulo2"/>
        <w:suppressAutoHyphens/>
        <w:spacing w:line="300" w:lineRule="exact"/>
        <w:jc w:val="center"/>
        <w:rPr>
          <w:rFonts w:ascii="Times New Roman" w:hAnsi="Times New Roman"/>
          <w:b/>
          <w:sz w:val="24"/>
          <w:szCs w:val="24"/>
        </w:rPr>
      </w:pPr>
      <w:r w:rsidRPr="00BB3230">
        <w:rPr>
          <w:rFonts w:ascii="Times New Roman" w:hAnsi="Times New Roman"/>
          <w:b/>
          <w:smallCaps/>
          <w:sz w:val="24"/>
          <w:szCs w:val="24"/>
        </w:rPr>
        <w:t>Cláusula Doze</w:t>
      </w:r>
    </w:p>
    <w:p w:rsidR="00B901E1" w:rsidRPr="00BB3230" w:rsidRDefault="00B901E1" w:rsidP="00B901E1">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Das Disposições Gerais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dos Fiadores, prejudicará tais direitos, faculdades ou remédios, ou será interpretado como uma renúncia aos mesmos ou concordância com tal inadimplemento, nem constituirá novação ou modificação de quaisquer outras obrigações assumidas pela Emissora ou pelos Fiadores nesta Escritura de Emissão ou precedente no tocante a qualquer outro inadimplemento ou atraso.</w:t>
      </w:r>
    </w:p>
    <w:p w:rsidR="00B901E1" w:rsidRPr="00BB3230" w:rsidRDefault="00B901E1" w:rsidP="00B901E1">
      <w:pPr>
        <w:pStyle w:val="Ttulo2"/>
        <w:suppressAutoHyphens/>
        <w:spacing w:line="300" w:lineRule="exact"/>
        <w:rPr>
          <w:rFonts w:ascii="Times New Roman" w:hAnsi="Times New Roman"/>
          <w:sz w:val="24"/>
          <w:szCs w:val="24"/>
        </w:rPr>
      </w:pPr>
    </w:p>
    <w:p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A presente Escritura de Emissão é firmada em caráter irrevogável e irretratável, salvo na hipótese de não preenchimento dos requisitos relacionados na Cláusula Segunda supra, obrigando as partes por si e seus sucessores.</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A presente Escritura de Emissão e as Debêntures constituem título executivo extrajudicial, nos termos do artigo 784, incisos I e II, do Código de Processo Civil, e as obrigações nelas encerradas estão sujeitas a execução específica, de acordo com os artigos 815 e seguintes, do Código de Processo Civil.</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Esta Escritura de Emissão é regida pelas Leis da República Federativa do Brasil.</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u w:val="single"/>
        </w:rPr>
      </w:pPr>
      <w:r w:rsidRPr="00BB3230">
        <w:rPr>
          <w:sz w:val="24"/>
          <w:szCs w:val="24"/>
        </w:rPr>
        <w:lastRenderedPageBreak/>
        <w:t>Os prazos estabelecidos na presente Escritura de Emissão serão computados de acordo com a regra prescrita no artigo 132 do Código Civil, sendo excluído o dia do começo e incluído o do vencimento.</w:t>
      </w:r>
    </w:p>
    <w:p w:rsidR="00B901E1" w:rsidRPr="00BB3230" w:rsidRDefault="00B901E1" w:rsidP="00B901E1">
      <w:pPr>
        <w:suppressAutoHyphens/>
        <w:spacing w:after="0" w:line="300" w:lineRule="exact"/>
        <w:rPr>
          <w:sz w:val="24"/>
          <w:szCs w:val="24"/>
          <w:u w:val="single"/>
        </w:rPr>
      </w:pPr>
    </w:p>
    <w:p w:rsidR="00B901E1" w:rsidRPr="00BB3230" w:rsidRDefault="00B901E1" w:rsidP="001E62CC">
      <w:pPr>
        <w:pStyle w:val="PargrafodaLista"/>
        <w:numPr>
          <w:ilvl w:val="0"/>
          <w:numId w:val="64"/>
        </w:numPr>
        <w:suppressAutoHyphens/>
        <w:spacing w:after="0" w:line="300" w:lineRule="exact"/>
        <w:ind w:left="0" w:firstLine="0"/>
        <w:contextualSpacing w:val="0"/>
        <w:rPr>
          <w:sz w:val="24"/>
          <w:szCs w:val="24"/>
        </w:rPr>
      </w:pPr>
      <w:r w:rsidRPr="00BB3230">
        <w:rPr>
          <w:sz w:val="24"/>
          <w:szCs w:val="24"/>
        </w:rPr>
        <w:t>Correrão por conta da Emissora todos os custos incorridos com a Oferta Restrita e registro da Fiança, incluindo publicações, inscrições, registros, contratação do Agente Fiduciário, da B3, do Banco Liquidante e Escriturador e dos demais prestadores de serviços, e quaisquer outros custos relacionados às Debêntures.</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sz w:val="24"/>
          <w:szCs w:val="24"/>
        </w:rPr>
      </w:pPr>
    </w:p>
    <w:p w:rsidR="00B901E1" w:rsidRPr="00BB3230" w:rsidRDefault="00B901E1" w:rsidP="00B901E1">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Cláusula Treze</w:t>
      </w:r>
    </w:p>
    <w:p w:rsidR="00B901E1" w:rsidRPr="00BB3230" w:rsidRDefault="00B901E1" w:rsidP="00B901E1">
      <w:pPr>
        <w:pStyle w:val="Ttulo2"/>
        <w:suppressAutoHyphens/>
        <w:spacing w:line="300" w:lineRule="exact"/>
        <w:jc w:val="center"/>
        <w:rPr>
          <w:rFonts w:ascii="Times New Roman" w:hAnsi="Times New Roman"/>
          <w:b/>
          <w:smallCaps/>
          <w:sz w:val="24"/>
          <w:szCs w:val="24"/>
        </w:rPr>
      </w:pPr>
      <w:r w:rsidRPr="00BB3230">
        <w:rPr>
          <w:rFonts w:ascii="Times New Roman" w:hAnsi="Times New Roman"/>
          <w:b/>
          <w:smallCaps/>
          <w:sz w:val="24"/>
          <w:szCs w:val="24"/>
        </w:rPr>
        <w:t>Do Foro</w:t>
      </w:r>
    </w:p>
    <w:p w:rsidR="00B901E1" w:rsidRPr="00BB3230" w:rsidRDefault="00B901E1" w:rsidP="00B901E1">
      <w:pPr>
        <w:suppressAutoHyphens/>
        <w:spacing w:after="0" w:line="300" w:lineRule="exact"/>
        <w:rPr>
          <w:sz w:val="24"/>
          <w:szCs w:val="24"/>
        </w:rPr>
      </w:pPr>
    </w:p>
    <w:p w:rsidR="00B901E1" w:rsidRPr="00BB3230" w:rsidRDefault="00B901E1" w:rsidP="001E62CC">
      <w:pPr>
        <w:pStyle w:val="PargrafodaLista"/>
        <w:numPr>
          <w:ilvl w:val="0"/>
          <w:numId w:val="65"/>
        </w:numPr>
        <w:suppressAutoHyphens/>
        <w:spacing w:after="0" w:line="300" w:lineRule="exact"/>
        <w:ind w:left="0" w:firstLine="0"/>
        <w:contextualSpacing w:val="0"/>
        <w:rPr>
          <w:sz w:val="24"/>
          <w:szCs w:val="24"/>
        </w:rPr>
      </w:pPr>
      <w:r w:rsidRPr="00BB3230">
        <w:rPr>
          <w:sz w:val="24"/>
          <w:szCs w:val="24"/>
        </w:rPr>
        <w:t>Fica eleito o foro da Comarca de São Paulo, com exclusão de qualquer outro, por mais privilegiado que seja, para dirimir as questões porventura oriundas desta Escritura de Emissão.</w:t>
      </w:r>
    </w:p>
    <w:p w:rsidR="00B901E1" w:rsidRPr="00BB3230" w:rsidRDefault="00B901E1" w:rsidP="00B901E1">
      <w:pPr>
        <w:suppressAutoHyphens/>
        <w:spacing w:after="0" w:line="300" w:lineRule="exact"/>
        <w:rPr>
          <w:sz w:val="24"/>
          <w:szCs w:val="24"/>
        </w:rPr>
      </w:pPr>
    </w:p>
    <w:p w:rsidR="00B901E1" w:rsidRPr="00BB3230" w:rsidRDefault="00B901E1" w:rsidP="00B901E1">
      <w:pPr>
        <w:suppressAutoHyphens/>
        <w:spacing w:after="0" w:line="300" w:lineRule="exact"/>
        <w:rPr>
          <w:sz w:val="24"/>
          <w:szCs w:val="24"/>
        </w:rPr>
      </w:pPr>
      <w:r w:rsidRPr="00BB3230">
        <w:rPr>
          <w:sz w:val="24"/>
          <w:szCs w:val="24"/>
        </w:rPr>
        <w:t>E por estarem assim justas e contratadas, firmam a presente Escritura de Emissão a Emissora, o Agente Fiduciário e os Fiadores, na qualidade de intervenientes anuentes, em 06 (seis) vias de igual forma e teor e para o mesmo fim, em conjunto com as 2 (duas) testemunhas abaixo assinadas.</w:t>
      </w:r>
    </w:p>
    <w:p w:rsidR="00B901E1" w:rsidRPr="00BB3230" w:rsidRDefault="00B901E1" w:rsidP="00E94703">
      <w:pPr>
        <w:spacing w:after="0"/>
        <w:jc w:val="left"/>
        <w:rPr>
          <w:sz w:val="24"/>
          <w:szCs w:val="24"/>
        </w:rPr>
      </w:pPr>
    </w:p>
    <w:p w:rsidR="00B901E1" w:rsidRPr="00BB3230" w:rsidRDefault="00B901E1" w:rsidP="00E94703">
      <w:pPr>
        <w:spacing w:after="0"/>
        <w:jc w:val="left"/>
        <w:rPr>
          <w:sz w:val="24"/>
          <w:szCs w:val="24"/>
        </w:rPr>
      </w:pPr>
    </w:p>
    <w:p w:rsidR="00E94703" w:rsidRPr="00BB3230" w:rsidRDefault="00E94703" w:rsidP="00E94703">
      <w:pPr>
        <w:widowControl w:val="0"/>
        <w:autoSpaceDE w:val="0"/>
        <w:autoSpaceDN w:val="0"/>
        <w:adjustRightInd w:val="0"/>
        <w:spacing w:after="0"/>
        <w:jc w:val="center"/>
        <w:rPr>
          <w:b/>
          <w:color w:val="000000"/>
          <w:w w:val="0"/>
          <w:sz w:val="24"/>
          <w:szCs w:val="24"/>
        </w:rPr>
      </w:pPr>
      <w:r w:rsidRPr="00BB3230">
        <w:rPr>
          <w:b/>
          <w:color w:val="000000"/>
          <w:w w:val="0"/>
          <w:sz w:val="24"/>
          <w:szCs w:val="24"/>
        </w:rPr>
        <w:t xml:space="preserve">Local e Data de Celebração da Escritura de Emissão: São Paulo, </w:t>
      </w:r>
      <w:r w:rsidR="00BB3230">
        <w:rPr>
          <w:b/>
          <w:color w:val="000000"/>
          <w:w w:val="0"/>
          <w:sz w:val="24"/>
          <w:szCs w:val="24"/>
        </w:rPr>
        <w:t>31</w:t>
      </w:r>
      <w:r w:rsidR="00BB3230" w:rsidRPr="00BB3230">
        <w:rPr>
          <w:b/>
          <w:color w:val="000000"/>
          <w:w w:val="0"/>
          <w:sz w:val="24"/>
          <w:szCs w:val="24"/>
        </w:rPr>
        <w:t xml:space="preserve"> </w:t>
      </w:r>
      <w:r w:rsidRPr="00BB3230">
        <w:rPr>
          <w:b/>
          <w:color w:val="000000"/>
          <w:w w:val="0"/>
          <w:sz w:val="24"/>
          <w:szCs w:val="24"/>
        </w:rPr>
        <w:t>de maio de 201</w:t>
      </w:r>
      <w:r w:rsidR="00BB3230">
        <w:rPr>
          <w:b/>
          <w:color w:val="000000"/>
          <w:w w:val="0"/>
          <w:sz w:val="24"/>
          <w:szCs w:val="24"/>
        </w:rPr>
        <w:t>9</w:t>
      </w:r>
      <w:r w:rsidRPr="00BB3230">
        <w:rPr>
          <w:b/>
          <w:color w:val="000000"/>
          <w:w w:val="0"/>
          <w:sz w:val="24"/>
          <w:szCs w:val="24"/>
        </w:rPr>
        <w:t>.</w:t>
      </w:r>
    </w:p>
    <w:p w:rsidR="00E94703" w:rsidRPr="00BB3230" w:rsidRDefault="00E94703" w:rsidP="00E94703">
      <w:pPr>
        <w:widowControl w:val="0"/>
        <w:autoSpaceDE w:val="0"/>
        <w:autoSpaceDN w:val="0"/>
        <w:adjustRightInd w:val="0"/>
        <w:spacing w:after="0"/>
        <w:jc w:val="center"/>
        <w:rPr>
          <w:b/>
          <w:color w:val="000000"/>
          <w:w w:val="0"/>
          <w:sz w:val="24"/>
          <w:szCs w:val="24"/>
        </w:rPr>
      </w:pPr>
    </w:p>
    <w:p w:rsidR="00E94703" w:rsidRPr="00BB3230" w:rsidRDefault="00E94703" w:rsidP="00E94703">
      <w:pPr>
        <w:widowControl w:val="0"/>
        <w:autoSpaceDE w:val="0"/>
        <w:autoSpaceDN w:val="0"/>
        <w:adjustRightInd w:val="0"/>
        <w:spacing w:after="0"/>
        <w:jc w:val="center"/>
        <w:rPr>
          <w:b/>
          <w:color w:val="000000"/>
          <w:w w:val="0"/>
          <w:sz w:val="24"/>
          <w:szCs w:val="24"/>
        </w:rPr>
      </w:pPr>
      <w:r w:rsidRPr="00BB3230">
        <w:rPr>
          <w:b/>
          <w:color w:val="000000"/>
          <w:w w:val="0"/>
          <w:sz w:val="24"/>
          <w:szCs w:val="24"/>
        </w:rPr>
        <w:t xml:space="preserve">Local e Data de Celebração do Aditamento à Escritura de Emissão: São Paulo, </w:t>
      </w:r>
      <w:r w:rsidR="00EF0CC8">
        <w:rPr>
          <w:b/>
          <w:color w:val="000000"/>
          <w:w w:val="0"/>
          <w:sz w:val="24"/>
          <w:szCs w:val="24"/>
        </w:rPr>
        <w:t>17</w:t>
      </w:r>
      <w:r w:rsidRPr="00BB3230">
        <w:rPr>
          <w:b/>
          <w:color w:val="000000"/>
          <w:w w:val="0"/>
          <w:sz w:val="24"/>
          <w:szCs w:val="24"/>
        </w:rPr>
        <w:t xml:space="preserve"> de </w:t>
      </w:r>
      <w:r w:rsidR="00BB3230">
        <w:rPr>
          <w:b/>
          <w:color w:val="000000"/>
          <w:w w:val="0"/>
          <w:sz w:val="24"/>
          <w:szCs w:val="24"/>
        </w:rPr>
        <w:t xml:space="preserve">julho </w:t>
      </w:r>
      <w:r w:rsidRPr="00BB3230">
        <w:rPr>
          <w:b/>
          <w:color w:val="000000"/>
          <w:w w:val="0"/>
          <w:sz w:val="24"/>
          <w:szCs w:val="24"/>
        </w:rPr>
        <w:t>de 201</w:t>
      </w:r>
      <w:r w:rsidR="00BB3230">
        <w:rPr>
          <w:b/>
          <w:color w:val="000000"/>
          <w:w w:val="0"/>
          <w:sz w:val="24"/>
          <w:szCs w:val="24"/>
        </w:rPr>
        <w:t>9</w:t>
      </w:r>
      <w:r w:rsidRPr="00BB3230">
        <w:rPr>
          <w:b/>
          <w:color w:val="000000"/>
          <w:w w:val="0"/>
          <w:sz w:val="24"/>
          <w:szCs w:val="24"/>
        </w:rPr>
        <w:t>.</w:t>
      </w:r>
    </w:p>
    <w:p w:rsidR="00E94703" w:rsidRPr="00BB3230" w:rsidRDefault="00E94703" w:rsidP="00B901E1">
      <w:pPr>
        <w:spacing w:after="0"/>
        <w:contextualSpacing/>
        <w:rPr>
          <w:color w:val="000000"/>
          <w:w w:val="0"/>
          <w:sz w:val="24"/>
          <w:szCs w:val="24"/>
        </w:rPr>
      </w:pPr>
    </w:p>
    <w:p w:rsidR="00E94703" w:rsidRPr="00BB3230" w:rsidRDefault="00E94703" w:rsidP="00E94703">
      <w:pPr>
        <w:widowControl w:val="0"/>
        <w:autoSpaceDE w:val="0"/>
        <w:autoSpaceDN w:val="0"/>
        <w:adjustRightInd w:val="0"/>
        <w:spacing w:after="0"/>
        <w:jc w:val="center"/>
        <w:rPr>
          <w:i/>
          <w:color w:val="000000"/>
          <w:w w:val="0"/>
          <w:sz w:val="24"/>
          <w:szCs w:val="24"/>
        </w:rPr>
      </w:pPr>
    </w:p>
    <w:p w:rsidR="00E94703" w:rsidRPr="00BB3230" w:rsidRDefault="00E94703" w:rsidP="00BB3230">
      <w:pPr>
        <w:spacing w:after="0"/>
        <w:jc w:val="center"/>
        <w:rPr>
          <w:sz w:val="24"/>
          <w:szCs w:val="24"/>
        </w:rPr>
      </w:pPr>
      <w:r w:rsidRPr="00BB3230">
        <w:rPr>
          <w:i/>
          <w:color w:val="000000"/>
          <w:w w:val="0"/>
          <w:sz w:val="24"/>
          <w:szCs w:val="24"/>
        </w:rPr>
        <w:t>[RESTANTE DA PÁGINA INTENCIONALMENTE DEIXADO EM BRANCO]</w:t>
      </w:r>
    </w:p>
    <w:p w:rsidR="00E94703" w:rsidRPr="00BB3230" w:rsidRDefault="00E94703" w:rsidP="000E693B">
      <w:pPr>
        <w:spacing w:after="0"/>
        <w:rPr>
          <w:sz w:val="24"/>
          <w:szCs w:val="24"/>
        </w:rPr>
      </w:pPr>
    </w:p>
    <w:sectPr w:rsidR="00E94703" w:rsidRPr="00BB3230" w:rsidSect="00B901E1">
      <w:headerReference w:type="even" r:id="rId20"/>
      <w:headerReference w:type="default" r:id="rId21"/>
      <w:footerReference w:type="even" r:id="rId22"/>
      <w:footerReference w:type="default" r:id="rId23"/>
      <w:headerReference w:type="first" r:id="rId24"/>
      <w:footerReference w:type="first" r:id="rId25"/>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AD7" w:rsidRDefault="00291AD7">
      <w:r>
        <w:separator/>
      </w:r>
    </w:p>
  </w:endnote>
  <w:endnote w:type="continuationSeparator" w:id="0">
    <w:p w:rsidR="00291AD7" w:rsidRDefault="00291AD7">
      <w:r>
        <w:continuationSeparator/>
      </w:r>
    </w:p>
  </w:endnote>
  <w:endnote w:type="continuationNotice" w:id="1">
    <w:p w:rsidR="00291AD7" w:rsidRDefault="00291A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C8" w:rsidRDefault="00EF0CC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rsidR="00EF0CC8" w:rsidRDefault="00EF0CC8">
    <w:pPr>
      <w:ind w:right="360"/>
    </w:pPr>
  </w:p>
  <w:p w:rsidR="00EF0CC8" w:rsidRDefault="00EF0CC8"/>
  <w:p w:rsidR="00EF0CC8" w:rsidRDefault="00EF0CC8"/>
  <w:p w:rsidR="00EF0CC8" w:rsidRDefault="00EF0C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321829"/>
      <w:docPartObj>
        <w:docPartGallery w:val="Page Numbers (Bottom of Page)"/>
        <w:docPartUnique/>
      </w:docPartObj>
    </w:sdtPr>
    <w:sdtEndPr>
      <w:rPr>
        <w:rFonts w:ascii="Tahoma" w:hAnsi="Tahoma" w:cs="Tahoma"/>
        <w:sz w:val="20"/>
      </w:rPr>
    </w:sdtEndPr>
    <w:sdtContent>
      <w:p w:rsidR="00EF0CC8" w:rsidRDefault="00EF0CC8"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4F6F52">
          <w:rPr>
            <w:noProof/>
            <w:sz w:val="20"/>
          </w:rPr>
          <w:t>11</w:t>
        </w:r>
        <w:r w:rsidRPr="00E0304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C8" w:rsidRPr="00BA47A2" w:rsidRDefault="00EF0CC8" w:rsidP="00BA47A2">
    <w:pPr>
      <w:pStyle w:val="Rodap"/>
      <w:jc w:val="left"/>
      <w:rPr>
        <w:rFonts w:ascii="Tahoma" w:hAnsi="Tahoma" w:cs="Tahoma"/>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C8" w:rsidRDefault="00EF0CC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rsidR="00EF0CC8" w:rsidRDefault="00EF0CC8">
    <w:pPr>
      <w:ind w:right="360"/>
    </w:pPr>
  </w:p>
  <w:p w:rsidR="00EF0CC8" w:rsidRDefault="00EF0CC8"/>
  <w:p w:rsidR="00EF0CC8" w:rsidRDefault="00EF0CC8"/>
  <w:p w:rsidR="00EF0CC8" w:rsidRDefault="00EF0CC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18035"/>
      <w:docPartObj>
        <w:docPartGallery w:val="Page Numbers (Bottom of Page)"/>
        <w:docPartUnique/>
      </w:docPartObj>
    </w:sdtPr>
    <w:sdtEndPr>
      <w:rPr>
        <w:rFonts w:ascii="Tahoma" w:hAnsi="Tahoma" w:cs="Tahoma"/>
        <w:sz w:val="20"/>
      </w:rPr>
    </w:sdtEndPr>
    <w:sdtContent>
      <w:p w:rsidR="00EF0CC8" w:rsidRDefault="00EF0CC8"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4F6F52">
          <w:rPr>
            <w:noProof/>
            <w:sz w:val="20"/>
          </w:rPr>
          <w:t>31</w:t>
        </w:r>
        <w:r w:rsidRPr="00E03047">
          <w:rPr>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C8" w:rsidRPr="00BA47A2" w:rsidRDefault="00EF0CC8" w:rsidP="00BA47A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AD7" w:rsidRDefault="00291AD7">
      <w:r>
        <w:separator/>
      </w:r>
    </w:p>
  </w:footnote>
  <w:footnote w:type="continuationSeparator" w:id="0">
    <w:p w:rsidR="00291AD7" w:rsidRDefault="00291AD7">
      <w:r>
        <w:continuationSeparator/>
      </w:r>
    </w:p>
  </w:footnote>
  <w:footnote w:type="continuationNotice" w:id="1">
    <w:p w:rsidR="00291AD7" w:rsidRDefault="00291AD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C8" w:rsidRDefault="00EF0CC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rsidR="00EF0CC8" w:rsidRDefault="00EF0CC8">
    <w:pPr>
      <w:ind w:right="360"/>
    </w:pPr>
  </w:p>
  <w:p w:rsidR="00EF0CC8" w:rsidRDefault="00EF0CC8"/>
  <w:p w:rsidR="00EF0CC8" w:rsidRDefault="00EF0CC8"/>
  <w:p w:rsidR="00EF0CC8" w:rsidRDefault="00EF0C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C8" w:rsidRDefault="00EF0CC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rsidR="00EF0CC8" w:rsidRDefault="00EF0CC8">
    <w:pPr>
      <w:ind w:right="360"/>
    </w:pPr>
  </w:p>
  <w:p w:rsidR="00EF0CC8" w:rsidRDefault="00EF0CC8"/>
  <w:p w:rsidR="00EF0CC8" w:rsidRDefault="00EF0CC8"/>
  <w:p w:rsidR="00EF0CC8" w:rsidRDefault="00EF0C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C8" w:rsidRDefault="00EF0CC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C8" w:rsidRDefault="00EF0C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127819"/>
    <w:multiLevelType w:val="multilevel"/>
    <w:tmpl w:val="DE60C864"/>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BF09C5"/>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0"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7"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955C64"/>
    <w:multiLevelType w:val="multilevel"/>
    <w:tmpl w:val="6BE48E96"/>
    <w:lvl w:ilvl="0">
      <w:start w:val="4"/>
      <w:numFmt w:val="decimal"/>
      <w:lvlText w:val="%1."/>
      <w:lvlJc w:val="left"/>
      <w:pPr>
        <w:ind w:left="390" w:hanging="390"/>
      </w:pPr>
      <w:rPr>
        <w:rFonts w:hint="default"/>
        <w:i w:val="0"/>
      </w:rPr>
    </w:lvl>
    <w:lvl w:ilvl="1">
      <w:start w:val="1"/>
      <w:numFmt w:val="decimal"/>
      <w:lvlText w:val="3.%2."/>
      <w:lvlJc w:val="left"/>
      <w:pPr>
        <w:ind w:left="720"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1" w15:restartNumberingAfterBreak="0">
    <w:nsid w:val="41AD514A"/>
    <w:multiLevelType w:val="multilevel"/>
    <w:tmpl w:val="814A8B4C"/>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ascii="Times New Roman" w:hAnsi="Times New Roman" w:cs="Times New Roman"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2"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4"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58"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2"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49"/>
  </w:num>
  <w:num w:numId="4">
    <w:abstractNumId w:val="41"/>
  </w:num>
  <w:num w:numId="5">
    <w:abstractNumId w:val="4"/>
  </w:num>
  <w:num w:numId="6">
    <w:abstractNumId w:val="40"/>
  </w:num>
  <w:num w:numId="7">
    <w:abstractNumId w:val="37"/>
  </w:num>
  <w:num w:numId="8">
    <w:abstractNumId w:val="74"/>
  </w:num>
  <w:num w:numId="9">
    <w:abstractNumId w:val="20"/>
  </w:num>
  <w:num w:numId="10">
    <w:abstractNumId w:val="19"/>
  </w:num>
  <w:num w:numId="11">
    <w:abstractNumId w:val="43"/>
  </w:num>
  <w:num w:numId="12">
    <w:abstractNumId w:val="34"/>
  </w:num>
  <w:num w:numId="13">
    <w:abstractNumId w:val="47"/>
  </w:num>
  <w:num w:numId="14">
    <w:abstractNumId w:val="0"/>
  </w:num>
  <w:num w:numId="15">
    <w:abstractNumId w:val="77"/>
  </w:num>
  <w:num w:numId="16">
    <w:abstractNumId w:val="35"/>
  </w:num>
  <w:num w:numId="17">
    <w:abstractNumId w:val="62"/>
  </w:num>
  <w:num w:numId="18">
    <w:abstractNumId w:val="44"/>
  </w:num>
  <w:num w:numId="19">
    <w:abstractNumId w:val="52"/>
  </w:num>
  <w:num w:numId="20">
    <w:abstractNumId w:val="70"/>
  </w:num>
  <w:num w:numId="21">
    <w:abstractNumId w:val="16"/>
  </w:num>
  <w:num w:numId="22">
    <w:abstractNumId w:val="55"/>
  </w:num>
  <w:num w:numId="23">
    <w:abstractNumId w:val="60"/>
  </w:num>
  <w:num w:numId="24">
    <w:abstractNumId w:val="58"/>
  </w:num>
  <w:num w:numId="25">
    <w:abstractNumId w:val="32"/>
  </w:num>
  <w:num w:numId="26">
    <w:abstractNumId w:val="30"/>
  </w:num>
  <w:num w:numId="27">
    <w:abstractNumId w:val="69"/>
  </w:num>
  <w:num w:numId="28">
    <w:abstractNumId w:val="76"/>
  </w:num>
  <w:num w:numId="29">
    <w:abstractNumId w:val="45"/>
  </w:num>
  <w:num w:numId="30">
    <w:abstractNumId w:val="33"/>
  </w:num>
  <w:num w:numId="31">
    <w:abstractNumId w:val="7"/>
  </w:num>
  <w:num w:numId="32">
    <w:abstractNumId w:val="5"/>
  </w:num>
  <w:num w:numId="33">
    <w:abstractNumId w:val="54"/>
  </w:num>
  <w:num w:numId="34">
    <w:abstractNumId w:val="1"/>
  </w:num>
  <w:num w:numId="35">
    <w:abstractNumId w:val="25"/>
  </w:num>
  <w:num w:numId="36">
    <w:abstractNumId w:val="63"/>
  </w:num>
  <w:num w:numId="37">
    <w:abstractNumId w:val="42"/>
  </w:num>
  <w:num w:numId="38">
    <w:abstractNumId w:val="68"/>
  </w:num>
  <w:num w:numId="39">
    <w:abstractNumId w:val="36"/>
  </w:num>
  <w:num w:numId="40">
    <w:abstractNumId w:val="28"/>
  </w:num>
  <w:num w:numId="41">
    <w:abstractNumId w:val="59"/>
  </w:num>
  <w:num w:numId="42">
    <w:abstractNumId w:val="73"/>
  </w:num>
  <w:num w:numId="43">
    <w:abstractNumId w:val="21"/>
  </w:num>
  <w:num w:numId="44">
    <w:abstractNumId w:val="53"/>
  </w:num>
  <w:num w:numId="45">
    <w:abstractNumId w:val="22"/>
  </w:num>
  <w:num w:numId="46">
    <w:abstractNumId w:val="6"/>
  </w:num>
  <w:num w:numId="47">
    <w:abstractNumId w:val="18"/>
  </w:num>
  <w:num w:numId="48">
    <w:abstractNumId w:val="9"/>
  </w:num>
  <w:num w:numId="49">
    <w:abstractNumId w:val="11"/>
  </w:num>
  <w:num w:numId="50">
    <w:abstractNumId w:val="15"/>
  </w:num>
  <w:num w:numId="51">
    <w:abstractNumId w:val="2"/>
  </w:num>
  <w:num w:numId="52">
    <w:abstractNumId w:val="61"/>
  </w:num>
  <w:num w:numId="53">
    <w:abstractNumId w:val="10"/>
  </w:num>
  <w:num w:numId="54">
    <w:abstractNumId w:val="23"/>
  </w:num>
  <w:num w:numId="55">
    <w:abstractNumId w:val="31"/>
  </w:num>
  <w:num w:numId="56">
    <w:abstractNumId w:val="56"/>
  </w:num>
  <w:num w:numId="57">
    <w:abstractNumId w:val="50"/>
  </w:num>
  <w:num w:numId="58">
    <w:abstractNumId w:val="71"/>
  </w:num>
  <w:num w:numId="59">
    <w:abstractNumId w:val="78"/>
  </w:num>
  <w:num w:numId="60">
    <w:abstractNumId w:val="8"/>
  </w:num>
  <w:num w:numId="61">
    <w:abstractNumId w:val="64"/>
  </w:num>
  <w:num w:numId="62">
    <w:abstractNumId w:val="48"/>
  </w:num>
  <w:num w:numId="63">
    <w:abstractNumId w:val="65"/>
  </w:num>
  <w:num w:numId="64">
    <w:abstractNumId w:val="46"/>
  </w:num>
  <w:num w:numId="65">
    <w:abstractNumId w:val="3"/>
  </w:num>
  <w:num w:numId="66">
    <w:abstractNumId w:val="29"/>
  </w:num>
  <w:num w:numId="67">
    <w:abstractNumId w:val="17"/>
  </w:num>
  <w:num w:numId="68">
    <w:abstractNumId w:val="27"/>
  </w:num>
  <w:num w:numId="69">
    <w:abstractNumId w:val="57"/>
    <w:lvlOverride w:ilvl="0">
      <w:startOverride w:val="1"/>
    </w:lvlOverride>
  </w:num>
  <w:num w:numId="70">
    <w:abstractNumId w:val="39"/>
  </w:num>
  <w:num w:numId="71">
    <w:abstractNumId w:val="38"/>
  </w:num>
  <w:num w:numId="72">
    <w:abstractNumId w:val="72"/>
  </w:num>
  <w:num w:numId="73">
    <w:abstractNumId w:val="75"/>
  </w:num>
  <w:num w:numId="74">
    <w:abstractNumId w:val="12"/>
  </w:num>
  <w:num w:numId="75">
    <w:abstractNumId w:val="51"/>
  </w:num>
  <w:num w:numId="76">
    <w:abstractNumId w:val="66"/>
  </w:num>
  <w:num w:numId="77">
    <w:abstractNumId w:val="14"/>
  </w:num>
  <w:num w:numId="78">
    <w:abstractNumId w:val="13"/>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fenerich">
    <w15:presenceInfo w15:providerId="None" w15:userId="marina.fene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079A"/>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E693B"/>
    <w:rsid w:val="000F635D"/>
    <w:rsid w:val="001067CD"/>
    <w:rsid w:val="001209BF"/>
    <w:rsid w:val="00121710"/>
    <w:rsid w:val="00131850"/>
    <w:rsid w:val="00144CC2"/>
    <w:rsid w:val="00156366"/>
    <w:rsid w:val="001570AE"/>
    <w:rsid w:val="00163174"/>
    <w:rsid w:val="001711EA"/>
    <w:rsid w:val="0017147F"/>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12FED"/>
    <w:rsid w:val="00233D36"/>
    <w:rsid w:val="00251EAD"/>
    <w:rsid w:val="00253D8D"/>
    <w:rsid w:val="002572AF"/>
    <w:rsid w:val="002601F8"/>
    <w:rsid w:val="00260B23"/>
    <w:rsid w:val="002863A8"/>
    <w:rsid w:val="00291AD7"/>
    <w:rsid w:val="00295CDA"/>
    <w:rsid w:val="002A22D0"/>
    <w:rsid w:val="002A23F0"/>
    <w:rsid w:val="002A5415"/>
    <w:rsid w:val="002A5D05"/>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23715"/>
    <w:rsid w:val="00323719"/>
    <w:rsid w:val="00324F05"/>
    <w:rsid w:val="00327FDE"/>
    <w:rsid w:val="00332513"/>
    <w:rsid w:val="00347008"/>
    <w:rsid w:val="00352E07"/>
    <w:rsid w:val="003536E6"/>
    <w:rsid w:val="00354F49"/>
    <w:rsid w:val="00364721"/>
    <w:rsid w:val="00364F1E"/>
    <w:rsid w:val="003700AE"/>
    <w:rsid w:val="00371656"/>
    <w:rsid w:val="00397D89"/>
    <w:rsid w:val="003B708F"/>
    <w:rsid w:val="003C2218"/>
    <w:rsid w:val="003C3705"/>
    <w:rsid w:val="003D018D"/>
    <w:rsid w:val="003D3B28"/>
    <w:rsid w:val="003D54F2"/>
    <w:rsid w:val="003E0DBC"/>
    <w:rsid w:val="003E33DB"/>
    <w:rsid w:val="003F3A2B"/>
    <w:rsid w:val="003F650D"/>
    <w:rsid w:val="003F7057"/>
    <w:rsid w:val="0040181A"/>
    <w:rsid w:val="004024F5"/>
    <w:rsid w:val="004034A3"/>
    <w:rsid w:val="0040456D"/>
    <w:rsid w:val="00406B34"/>
    <w:rsid w:val="00410B15"/>
    <w:rsid w:val="00413C6D"/>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C5878"/>
    <w:rsid w:val="004C7D9E"/>
    <w:rsid w:val="004D248B"/>
    <w:rsid w:val="004F2919"/>
    <w:rsid w:val="004F3924"/>
    <w:rsid w:val="004F6F52"/>
    <w:rsid w:val="00502898"/>
    <w:rsid w:val="0051013C"/>
    <w:rsid w:val="00517BD6"/>
    <w:rsid w:val="00520825"/>
    <w:rsid w:val="0052592B"/>
    <w:rsid w:val="00530BAF"/>
    <w:rsid w:val="005433C1"/>
    <w:rsid w:val="005570BE"/>
    <w:rsid w:val="00560937"/>
    <w:rsid w:val="00565F68"/>
    <w:rsid w:val="00566B73"/>
    <w:rsid w:val="00566FD9"/>
    <w:rsid w:val="00580F96"/>
    <w:rsid w:val="00581437"/>
    <w:rsid w:val="00590342"/>
    <w:rsid w:val="00590FA3"/>
    <w:rsid w:val="005921AE"/>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E5B"/>
    <w:rsid w:val="00621A65"/>
    <w:rsid w:val="00623C69"/>
    <w:rsid w:val="006308FA"/>
    <w:rsid w:val="00645021"/>
    <w:rsid w:val="00650EA0"/>
    <w:rsid w:val="00660360"/>
    <w:rsid w:val="00661573"/>
    <w:rsid w:val="00664172"/>
    <w:rsid w:val="0067055F"/>
    <w:rsid w:val="0067749B"/>
    <w:rsid w:val="00682208"/>
    <w:rsid w:val="006853C9"/>
    <w:rsid w:val="00687453"/>
    <w:rsid w:val="00690625"/>
    <w:rsid w:val="00693F6D"/>
    <w:rsid w:val="00694778"/>
    <w:rsid w:val="006961AC"/>
    <w:rsid w:val="0069799D"/>
    <w:rsid w:val="006A52F8"/>
    <w:rsid w:val="006A6EEB"/>
    <w:rsid w:val="006A7F5D"/>
    <w:rsid w:val="006E021C"/>
    <w:rsid w:val="006E08F8"/>
    <w:rsid w:val="006F31F9"/>
    <w:rsid w:val="006F3414"/>
    <w:rsid w:val="006F5BB5"/>
    <w:rsid w:val="007019DA"/>
    <w:rsid w:val="0070306D"/>
    <w:rsid w:val="007030C5"/>
    <w:rsid w:val="007063DB"/>
    <w:rsid w:val="00711E9D"/>
    <w:rsid w:val="00714630"/>
    <w:rsid w:val="00722477"/>
    <w:rsid w:val="00731322"/>
    <w:rsid w:val="00737950"/>
    <w:rsid w:val="00756070"/>
    <w:rsid w:val="00757F28"/>
    <w:rsid w:val="00761E25"/>
    <w:rsid w:val="00761EC7"/>
    <w:rsid w:val="00762628"/>
    <w:rsid w:val="00764625"/>
    <w:rsid w:val="00767F2D"/>
    <w:rsid w:val="00792C39"/>
    <w:rsid w:val="007931B2"/>
    <w:rsid w:val="007957E2"/>
    <w:rsid w:val="007A33EF"/>
    <w:rsid w:val="007B04A1"/>
    <w:rsid w:val="007B0F44"/>
    <w:rsid w:val="007B442E"/>
    <w:rsid w:val="007B684C"/>
    <w:rsid w:val="007C0AFD"/>
    <w:rsid w:val="007C6592"/>
    <w:rsid w:val="007D1552"/>
    <w:rsid w:val="007E2341"/>
    <w:rsid w:val="007E28A8"/>
    <w:rsid w:val="007F1505"/>
    <w:rsid w:val="00802D9F"/>
    <w:rsid w:val="00803830"/>
    <w:rsid w:val="00815A64"/>
    <w:rsid w:val="00816C15"/>
    <w:rsid w:val="0083006F"/>
    <w:rsid w:val="00830D16"/>
    <w:rsid w:val="00830E4A"/>
    <w:rsid w:val="0084064C"/>
    <w:rsid w:val="00850C13"/>
    <w:rsid w:val="00866B42"/>
    <w:rsid w:val="00873FFE"/>
    <w:rsid w:val="008743DA"/>
    <w:rsid w:val="0088384F"/>
    <w:rsid w:val="00883ADA"/>
    <w:rsid w:val="00883BE0"/>
    <w:rsid w:val="00893C9D"/>
    <w:rsid w:val="0089582B"/>
    <w:rsid w:val="00897DC4"/>
    <w:rsid w:val="008A128A"/>
    <w:rsid w:val="008A537C"/>
    <w:rsid w:val="008B49CD"/>
    <w:rsid w:val="008C3E98"/>
    <w:rsid w:val="008C4B5B"/>
    <w:rsid w:val="008D29C0"/>
    <w:rsid w:val="008D6B10"/>
    <w:rsid w:val="008E4C8F"/>
    <w:rsid w:val="008F2009"/>
    <w:rsid w:val="009029F3"/>
    <w:rsid w:val="00904038"/>
    <w:rsid w:val="00926C83"/>
    <w:rsid w:val="00927F40"/>
    <w:rsid w:val="0093046E"/>
    <w:rsid w:val="00934E9E"/>
    <w:rsid w:val="00955E47"/>
    <w:rsid w:val="00956A43"/>
    <w:rsid w:val="00956D6F"/>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37F9"/>
    <w:rsid w:val="00A179BA"/>
    <w:rsid w:val="00A21213"/>
    <w:rsid w:val="00A217AB"/>
    <w:rsid w:val="00A21FAE"/>
    <w:rsid w:val="00A24FB2"/>
    <w:rsid w:val="00A2555F"/>
    <w:rsid w:val="00A40010"/>
    <w:rsid w:val="00A5035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C54"/>
    <w:rsid w:val="00AB0CA4"/>
    <w:rsid w:val="00AB400E"/>
    <w:rsid w:val="00AB4E62"/>
    <w:rsid w:val="00AB7CA2"/>
    <w:rsid w:val="00AC7FA5"/>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A47A2"/>
    <w:rsid w:val="00BB3230"/>
    <w:rsid w:val="00BB3ED8"/>
    <w:rsid w:val="00BB53F1"/>
    <w:rsid w:val="00BB6437"/>
    <w:rsid w:val="00BC0073"/>
    <w:rsid w:val="00BC0A0A"/>
    <w:rsid w:val="00BC439C"/>
    <w:rsid w:val="00BC5134"/>
    <w:rsid w:val="00BC568A"/>
    <w:rsid w:val="00BD196F"/>
    <w:rsid w:val="00BD3D18"/>
    <w:rsid w:val="00BD527B"/>
    <w:rsid w:val="00BE7F63"/>
    <w:rsid w:val="00BF397D"/>
    <w:rsid w:val="00BF624F"/>
    <w:rsid w:val="00C015C8"/>
    <w:rsid w:val="00C035F7"/>
    <w:rsid w:val="00C07BAE"/>
    <w:rsid w:val="00C14BD5"/>
    <w:rsid w:val="00C2222E"/>
    <w:rsid w:val="00C35771"/>
    <w:rsid w:val="00C44A4E"/>
    <w:rsid w:val="00C4688B"/>
    <w:rsid w:val="00C50EB5"/>
    <w:rsid w:val="00C54312"/>
    <w:rsid w:val="00C5713E"/>
    <w:rsid w:val="00C70370"/>
    <w:rsid w:val="00C703A7"/>
    <w:rsid w:val="00C71684"/>
    <w:rsid w:val="00C95828"/>
    <w:rsid w:val="00CA07C4"/>
    <w:rsid w:val="00CA1512"/>
    <w:rsid w:val="00CD31F8"/>
    <w:rsid w:val="00CD5CC0"/>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E3B7A"/>
    <w:rsid w:val="00DE6824"/>
    <w:rsid w:val="00DE6B9C"/>
    <w:rsid w:val="00E03047"/>
    <w:rsid w:val="00E05FEE"/>
    <w:rsid w:val="00E06AD9"/>
    <w:rsid w:val="00E15269"/>
    <w:rsid w:val="00E252B3"/>
    <w:rsid w:val="00E3702B"/>
    <w:rsid w:val="00E374D9"/>
    <w:rsid w:val="00E557A5"/>
    <w:rsid w:val="00E756EE"/>
    <w:rsid w:val="00E92544"/>
    <w:rsid w:val="00E94703"/>
    <w:rsid w:val="00E97D89"/>
    <w:rsid w:val="00EA3335"/>
    <w:rsid w:val="00EA6F5F"/>
    <w:rsid w:val="00EB4872"/>
    <w:rsid w:val="00EB4875"/>
    <w:rsid w:val="00EC0C60"/>
    <w:rsid w:val="00EF0CC8"/>
    <w:rsid w:val="00EF0FEF"/>
    <w:rsid w:val="00EF111B"/>
    <w:rsid w:val="00F02F2F"/>
    <w:rsid w:val="00F07ED0"/>
    <w:rsid w:val="00F10EC5"/>
    <w:rsid w:val="00F1635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10"/>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13"/>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14"/>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15"/>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69"/>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mailto:escrituracaorf@itau-unibanco.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augusto@socicam.com.br"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paulo.alonso@socicam.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paulo.alonso@socicam.com.br"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escrituracaorf@itau-unibanco.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B55C-F864-42D7-909B-DBEC1515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20301</Words>
  <Characters>114481</Characters>
  <Application>Microsoft Office Word</Application>
  <DocSecurity>0</DocSecurity>
  <Lines>954</Lines>
  <Paragraphs>269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
  <LinksUpToDate>false</LinksUpToDate>
  <CharactersWithSpaces>134513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marina.fenerich</cp:lastModifiedBy>
  <cp:revision>3</cp:revision>
  <cp:lastPrinted>2019-07-15T20:40:00Z</cp:lastPrinted>
  <dcterms:created xsi:type="dcterms:W3CDTF">2019-07-16T20:10:00Z</dcterms:created>
  <dcterms:modified xsi:type="dcterms:W3CDTF">2019-07-16T20:24:00Z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