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30684"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C92DF6">
        <w:rPr>
          <w:rFonts w:asciiTheme="minorHAnsi" w:hAnsiTheme="minorHAnsi" w:cstheme="minorHAnsi"/>
          <w:bCs/>
          <w:smallCaps/>
          <w:noProof/>
          <w:szCs w:val="24"/>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C92DF6" w:rsidRDefault="00CA06C8" w:rsidP="00C92DF6">
      <w:pPr>
        <w:pStyle w:val="Ttulo1"/>
        <w:spacing w:line="300" w:lineRule="exact"/>
        <w:ind w:left="156"/>
        <w:jc w:val="center"/>
        <w:rPr>
          <w:rFonts w:asciiTheme="minorHAnsi" w:hAnsiTheme="minorHAnsi" w:cstheme="minorHAnsi"/>
          <w:sz w:val="24"/>
          <w:szCs w:val="24"/>
        </w:rPr>
      </w:pPr>
      <w:r w:rsidRPr="00C92DF6">
        <w:rPr>
          <w:rFonts w:asciiTheme="minorHAnsi" w:hAnsiTheme="minorHAnsi" w:cstheme="minorHAnsi"/>
          <w:sz w:val="24"/>
          <w:szCs w:val="24"/>
        </w:rPr>
        <w:t>INVESTIMENTOS E PARTICIPAÇÕES EM INFRAESTRUTURA S.A. – INVEPAR</w:t>
      </w:r>
      <w:r w:rsidR="00F34EC0" w:rsidRPr="00C92DF6">
        <w:rPr>
          <w:rFonts w:asciiTheme="minorHAnsi" w:hAnsiTheme="minorHAnsi" w:cstheme="minorHAnsi"/>
          <w:sz w:val="24"/>
          <w:szCs w:val="24"/>
        </w:rPr>
        <w:t xml:space="preserve"> </w:t>
      </w:r>
    </w:p>
    <w:p w14:paraId="19A110E1" w14:textId="77777777" w:rsidR="00CA06C8" w:rsidRPr="00C92DF6" w:rsidRDefault="00CA06C8"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Companhia Aberta</w:t>
      </w:r>
    </w:p>
    <w:p w14:paraId="53113A50" w14:textId="3225A786" w:rsidR="00CA06C8"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CNPJ/</w:t>
      </w:r>
      <w:r w:rsidR="00C54909" w:rsidRPr="00C92DF6">
        <w:rPr>
          <w:rFonts w:asciiTheme="minorHAnsi" w:hAnsiTheme="minorHAnsi" w:cstheme="minorHAnsi"/>
          <w:b w:val="0"/>
          <w:sz w:val="24"/>
          <w:szCs w:val="24"/>
        </w:rPr>
        <w:t>ME</w:t>
      </w:r>
      <w:r w:rsidR="00F34EC0" w:rsidRPr="00C92DF6">
        <w:rPr>
          <w:rFonts w:asciiTheme="minorHAnsi" w:hAnsiTheme="minorHAnsi" w:cstheme="minorHAnsi"/>
          <w:b w:val="0"/>
          <w:sz w:val="24"/>
          <w:szCs w:val="24"/>
        </w:rPr>
        <w:t xml:space="preserve"> Nº</w:t>
      </w:r>
      <w:r w:rsidRPr="00C92DF6">
        <w:rPr>
          <w:rFonts w:asciiTheme="minorHAnsi" w:hAnsiTheme="minorHAnsi" w:cstheme="minorHAnsi"/>
          <w:b w:val="0"/>
          <w:sz w:val="24"/>
          <w:szCs w:val="24"/>
        </w:rPr>
        <w:t xml:space="preserve"> 03.758.318/0001-24</w:t>
      </w:r>
      <w:r w:rsidR="00F34EC0" w:rsidRPr="00C92DF6">
        <w:rPr>
          <w:rFonts w:asciiTheme="minorHAnsi" w:hAnsiTheme="minorHAnsi" w:cstheme="minorHAnsi"/>
          <w:b w:val="0"/>
          <w:sz w:val="24"/>
          <w:szCs w:val="24"/>
        </w:rPr>
        <w:t xml:space="preserve"> </w:t>
      </w:r>
    </w:p>
    <w:p w14:paraId="56F70034" w14:textId="6998819D" w:rsidR="006A6291"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NIRE 33.3.002.6.520-1</w:t>
      </w:r>
      <w:r w:rsidR="00F34EC0" w:rsidRPr="00C92DF6">
        <w:rPr>
          <w:rFonts w:asciiTheme="minorHAnsi" w:hAnsiTheme="minorHAnsi" w:cstheme="minorHAnsi"/>
          <w:b w:val="0"/>
          <w:sz w:val="24"/>
          <w:szCs w:val="24"/>
        </w:rPr>
        <w:t xml:space="preserve"> </w:t>
      </w:r>
    </w:p>
    <w:p w14:paraId="5CCFAF5E" w14:textId="77777777" w:rsidR="00951E07" w:rsidRPr="00C92DF6" w:rsidRDefault="00951E07"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szCs w:val="24"/>
        </w:rPr>
        <w:t>CÓDIGO CVM 18775</w:t>
      </w:r>
    </w:p>
    <w:p w14:paraId="2687993E"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4F5C9D01" w:rsidR="005E11A9" w:rsidRPr="00C92DF6" w:rsidRDefault="00FE2F78" w:rsidP="00C92DF6">
      <w:pPr>
        <w:spacing w:line="300" w:lineRule="exact"/>
        <w:rPr>
          <w:rFonts w:asciiTheme="minorHAnsi" w:hAnsiTheme="minorHAnsi" w:cstheme="minorHAnsi"/>
          <w:b/>
          <w:szCs w:val="24"/>
        </w:rPr>
      </w:pPr>
      <w:bookmarkStart w:id="0" w:name="OLE_LINK1"/>
      <w:bookmarkStart w:id="1" w:name="OLE_LINK2"/>
      <w:r w:rsidRPr="00C92DF6">
        <w:rPr>
          <w:rFonts w:asciiTheme="minorHAnsi" w:hAnsiTheme="minorHAnsi" w:cstheme="minorHAnsi"/>
          <w:b/>
          <w:smallCaps/>
          <w:szCs w:val="24"/>
        </w:rPr>
        <w:t xml:space="preserve">ATA DA </w:t>
      </w:r>
      <w:r w:rsidR="001C785A" w:rsidRPr="00C92DF6">
        <w:rPr>
          <w:rFonts w:asciiTheme="minorHAnsi" w:hAnsiTheme="minorHAnsi" w:cstheme="minorHAnsi"/>
          <w:b/>
          <w:smallCaps/>
          <w:szCs w:val="24"/>
        </w:rPr>
        <w:t xml:space="preserve">ASSEMBLEIA GERAL DE DEBENTURISTAS DA </w:t>
      </w:r>
      <w:r w:rsidR="00A93C36" w:rsidRPr="00C92DF6">
        <w:rPr>
          <w:rFonts w:asciiTheme="minorHAnsi" w:hAnsiTheme="minorHAnsi" w:cstheme="minorHAnsi"/>
          <w:b/>
          <w:smallCaps/>
          <w:szCs w:val="24"/>
        </w:rPr>
        <w:t>3ª (</w:t>
      </w:r>
      <w:r w:rsidR="00117860" w:rsidRPr="00C92DF6">
        <w:rPr>
          <w:rFonts w:asciiTheme="minorHAnsi" w:hAnsiTheme="minorHAnsi" w:cstheme="minorHAnsi"/>
          <w:b/>
          <w:smallCaps/>
          <w:szCs w:val="24"/>
        </w:rPr>
        <w:t>TERCEIRA</w:t>
      </w:r>
      <w:r w:rsidR="00A93C36" w:rsidRPr="00C92DF6">
        <w:rPr>
          <w:rFonts w:asciiTheme="minorHAnsi" w:hAnsiTheme="minorHAnsi" w:cstheme="minorHAnsi"/>
          <w:b/>
          <w:smallCaps/>
          <w:szCs w:val="24"/>
        </w:rPr>
        <w:t>)</w:t>
      </w:r>
      <w:r w:rsidR="00CA06C8" w:rsidRPr="00C92DF6">
        <w:rPr>
          <w:rFonts w:asciiTheme="minorHAnsi" w:hAnsiTheme="minorHAnsi" w:cstheme="minorHAnsi"/>
          <w:b/>
          <w:smallCaps/>
          <w:szCs w:val="24"/>
        </w:rPr>
        <w:t xml:space="preserve"> </w:t>
      </w:r>
      <w:r w:rsidR="00F97357" w:rsidRPr="00C92DF6">
        <w:rPr>
          <w:rFonts w:asciiTheme="minorHAnsi" w:hAnsiTheme="minorHAnsi" w:cstheme="minorHAnsi"/>
          <w:b/>
          <w:smallCaps/>
          <w:szCs w:val="24"/>
        </w:rPr>
        <w:t>EMISSÃO DE DEBÊNTURES</w:t>
      </w:r>
      <w:r w:rsidR="00951E07" w:rsidRPr="00C92DF6">
        <w:rPr>
          <w:rFonts w:asciiTheme="minorHAnsi" w:hAnsiTheme="minorHAnsi" w:cstheme="minorHAnsi"/>
          <w:b/>
          <w:smallCaps/>
          <w:szCs w:val="24"/>
        </w:rPr>
        <w:t xml:space="preserve"> SIMPLES</w:t>
      </w:r>
      <w:r w:rsidR="00117860" w:rsidRPr="00C92DF6">
        <w:rPr>
          <w:rFonts w:asciiTheme="minorHAnsi" w:hAnsiTheme="minorHAnsi" w:cstheme="minorHAnsi"/>
          <w:b/>
          <w:smallCaps/>
          <w:szCs w:val="24"/>
        </w:rPr>
        <w:t xml:space="preserve">, </w:t>
      </w:r>
      <w:r w:rsidR="00CA06C8" w:rsidRPr="00C92DF6">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C92DF6">
        <w:rPr>
          <w:rFonts w:asciiTheme="minorHAnsi" w:hAnsiTheme="minorHAnsi" w:cstheme="minorHAnsi"/>
          <w:b/>
          <w:smallCaps/>
          <w:szCs w:val="24"/>
        </w:rPr>
        <w:t xml:space="preserve"> DE COLOCAÇÃO</w:t>
      </w:r>
      <w:r w:rsidR="001220F5" w:rsidRPr="00C92DF6">
        <w:rPr>
          <w:rFonts w:asciiTheme="minorHAnsi" w:hAnsiTheme="minorHAnsi" w:cstheme="minorHAnsi"/>
          <w:b/>
          <w:smallCaps/>
          <w:szCs w:val="24"/>
        </w:rPr>
        <w:t xml:space="preserve">, </w:t>
      </w:r>
      <w:r w:rsidR="003C2003" w:rsidRPr="00C92DF6">
        <w:rPr>
          <w:rFonts w:asciiTheme="minorHAnsi" w:hAnsiTheme="minorHAnsi" w:cstheme="minorHAnsi"/>
          <w:b/>
          <w:smallCaps/>
          <w:szCs w:val="24"/>
        </w:rPr>
        <w:t xml:space="preserve">DA </w:t>
      </w:r>
      <w:r w:rsidR="00CA06C8" w:rsidRPr="00C92DF6">
        <w:rPr>
          <w:rFonts w:asciiTheme="minorHAnsi" w:hAnsiTheme="minorHAnsi" w:cstheme="minorHAnsi"/>
          <w:b/>
          <w:spacing w:val="-1"/>
          <w:szCs w:val="24"/>
        </w:rPr>
        <w:t>INVESTIMENTOS</w:t>
      </w:r>
      <w:r w:rsidR="00CA06C8" w:rsidRPr="00C92DF6">
        <w:rPr>
          <w:rFonts w:asciiTheme="minorHAnsi" w:hAnsiTheme="minorHAnsi" w:cstheme="minorHAnsi"/>
          <w:b/>
          <w:spacing w:val="10"/>
          <w:szCs w:val="24"/>
        </w:rPr>
        <w:t xml:space="preserve"> </w:t>
      </w:r>
      <w:r w:rsidR="00CA06C8" w:rsidRPr="00C92DF6">
        <w:rPr>
          <w:rFonts w:asciiTheme="minorHAnsi" w:hAnsiTheme="minorHAnsi" w:cstheme="minorHAnsi"/>
          <w:b/>
          <w:szCs w:val="24"/>
        </w:rPr>
        <w:t>E</w:t>
      </w:r>
      <w:r w:rsidR="00CA06C8" w:rsidRPr="00C92DF6">
        <w:rPr>
          <w:rFonts w:asciiTheme="minorHAnsi" w:hAnsiTheme="minorHAnsi" w:cstheme="minorHAnsi"/>
          <w:b/>
          <w:spacing w:val="61"/>
          <w:w w:val="99"/>
          <w:szCs w:val="24"/>
        </w:rPr>
        <w:t xml:space="preserve"> </w:t>
      </w:r>
      <w:r w:rsidR="00CA06C8" w:rsidRPr="00C92DF6">
        <w:rPr>
          <w:rFonts w:asciiTheme="minorHAnsi" w:hAnsiTheme="minorHAnsi" w:cstheme="minorHAnsi"/>
          <w:b/>
          <w:szCs w:val="24"/>
        </w:rPr>
        <w:t>PARTICIPAÇÕES EM INFRAESTRUTURA S.A. – INVEPAR</w:t>
      </w:r>
      <w:r w:rsidR="00F34EC0" w:rsidRPr="00C92DF6">
        <w:rPr>
          <w:rFonts w:asciiTheme="minorHAnsi" w:hAnsiTheme="minorHAnsi" w:cstheme="minorHAnsi"/>
          <w:b/>
          <w:szCs w:val="24"/>
        </w:rPr>
        <w:t>.</w:t>
      </w:r>
      <w:r w:rsidR="0002204F" w:rsidRPr="0002204F">
        <w:rPr>
          <w:rFonts w:asciiTheme="minorHAnsi" w:hAnsiTheme="minorHAnsi" w:cstheme="minorHAnsi"/>
          <w:szCs w:val="24"/>
        </w:rPr>
        <w:t xml:space="preserve"> </w:t>
      </w:r>
      <w:r w:rsidR="0002204F" w:rsidRPr="00EE5F8C">
        <w:rPr>
          <w:rFonts w:asciiTheme="minorHAnsi" w:hAnsiTheme="minorHAnsi" w:cstheme="minorHAnsi"/>
          <w:szCs w:val="24"/>
        </w:rPr>
        <w:t>(“</w:t>
      </w:r>
      <w:r w:rsidR="0002204F" w:rsidRPr="00EE5F8C">
        <w:rPr>
          <w:rFonts w:asciiTheme="minorHAnsi" w:hAnsiTheme="minorHAnsi" w:cstheme="minorHAnsi"/>
          <w:szCs w:val="24"/>
          <w:u w:val="single"/>
        </w:rPr>
        <w:t>Emissora</w:t>
      </w:r>
      <w:r w:rsidR="0002204F" w:rsidRPr="00EE5F8C">
        <w:rPr>
          <w:rFonts w:asciiTheme="minorHAnsi" w:hAnsiTheme="minorHAnsi" w:cstheme="minorHAnsi"/>
          <w:szCs w:val="24"/>
        </w:rPr>
        <w:t>”; “</w:t>
      </w:r>
      <w:r w:rsidR="0002204F" w:rsidRPr="00EE5F8C">
        <w:rPr>
          <w:rFonts w:asciiTheme="minorHAnsi" w:hAnsiTheme="minorHAnsi" w:cstheme="minorHAnsi"/>
          <w:szCs w:val="24"/>
          <w:u w:val="single"/>
        </w:rPr>
        <w:t>Companhia</w:t>
      </w:r>
      <w:r w:rsidR="0002204F" w:rsidRPr="00EE5F8C">
        <w:rPr>
          <w:rFonts w:asciiTheme="minorHAnsi" w:hAnsiTheme="minorHAnsi" w:cstheme="minorHAnsi"/>
          <w:szCs w:val="24"/>
        </w:rPr>
        <w:t>”).</w:t>
      </w:r>
      <w:r w:rsidR="00CB07F5" w:rsidRPr="00C92DF6">
        <w:rPr>
          <w:rFonts w:asciiTheme="minorHAnsi" w:hAnsiTheme="minorHAnsi" w:cstheme="minorHAnsi"/>
          <w:b/>
          <w:szCs w:val="24"/>
        </w:rPr>
        <w:t xml:space="preserve">, </w:t>
      </w:r>
      <w:r w:rsidR="003C3D31" w:rsidRPr="00C92DF6">
        <w:rPr>
          <w:rFonts w:asciiTheme="minorHAnsi" w:hAnsiTheme="minorHAnsi" w:cstheme="minorHAnsi"/>
          <w:b/>
          <w:szCs w:val="24"/>
        </w:rPr>
        <w:t xml:space="preserve">REALIZADA EM </w:t>
      </w:r>
      <w:r w:rsidR="00F34EC0" w:rsidRPr="00C92DF6">
        <w:rPr>
          <w:rFonts w:asciiTheme="minorHAnsi" w:hAnsiTheme="minorHAnsi" w:cstheme="minorHAnsi"/>
          <w:b/>
          <w:szCs w:val="24"/>
        </w:rPr>
        <w:t>02</w:t>
      </w:r>
      <w:r w:rsidR="003C3D31" w:rsidRPr="00C92DF6">
        <w:rPr>
          <w:rFonts w:asciiTheme="minorHAnsi" w:hAnsiTheme="minorHAnsi" w:cstheme="minorHAnsi"/>
          <w:b/>
          <w:szCs w:val="24"/>
        </w:rPr>
        <w:t xml:space="preserve"> DE </w:t>
      </w:r>
      <w:r w:rsidR="005736AD">
        <w:rPr>
          <w:rFonts w:asciiTheme="minorHAnsi" w:hAnsiTheme="minorHAnsi" w:cstheme="minorHAnsi"/>
          <w:b/>
          <w:szCs w:val="24"/>
        </w:rPr>
        <w:t>JULHO</w:t>
      </w:r>
      <w:r w:rsidR="003C3D31" w:rsidRPr="00C92DF6">
        <w:rPr>
          <w:rFonts w:asciiTheme="minorHAnsi" w:hAnsiTheme="minorHAnsi" w:cstheme="minorHAnsi"/>
          <w:b/>
          <w:szCs w:val="24"/>
        </w:rPr>
        <w:t xml:space="preserve"> DE </w:t>
      </w:r>
      <w:r w:rsidR="00350AC8" w:rsidRPr="00C92DF6">
        <w:rPr>
          <w:rFonts w:asciiTheme="minorHAnsi" w:hAnsiTheme="minorHAnsi" w:cstheme="minorHAnsi"/>
          <w:b/>
          <w:szCs w:val="24"/>
        </w:rPr>
        <w:t>2020</w:t>
      </w:r>
      <w:r w:rsidR="0002204F">
        <w:rPr>
          <w:rFonts w:asciiTheme="minorHAnsi" w:hAnsiTheme="minorHAnsi" w:cstheme="minorHAnsi"/>
          <w:b/>
          <w:szCs w:val="24"/>
        </w:rPr>
        <w:t>.</w:t>
      </w:r>
    </w:p>
    <w:p w14:paraId="3D63080C" w14:textId="4684D76F" w:rsidR="001C785A" w:rsidRPr="00C92DF6" w:rsidRDefault="003C3D31" w:rsidP="00C92DF6">
      <w:pPr>
        <w:pStyle w:val="Corpodetexto"/>
        <w:suppressAutoHyphens/>
        <w:spacing w:after="0" w:line="300" w:lineRule="exact"/>
        <w:contextualSpacing/>
        <w:rPr>
          <w:rFonts w:asciiTheme="minorHAnsi" w:hAnsiTheme="minorHAnsi" w:cstheme="minorHAnsi"/>
          <w:bCs/>
          <w:szCs w:val="24"/>
          <w:lang w:eastAsia="ar-SA"/>
        </w:rPr>
      </w:pPr>
      <w:r w:rsidRPr="00C92DF6">
        <w:rPr>
          <w:rFonts w:asciiTheme="minorHAnsi" w:hAnsiTheme="minorHAnsi" w:cstheme="minorHAnsi"/>
          <w:bCs/>
          <w:szCs w:val="24"/>
        </w:rPr>
        <w:tab/>
      </w:r>
      <w:bookmarkEnd w:id="0"/>
      <w:bookmarkEnd w:id="1"/>
    </w:p>
    <w:p w14:paraId="1B387EC4" w14:textId="55EBBBD9" w:rsidR="001C785A" w:rsidRPr="005C4D8E" w:rsidRDefault="00EB4DF7" w:rsidP="00D30084">
      <w:pPr>
        <w:numPr>
          <w:ilvl w:val="0"/>
          <w:numId w:val="7"/>
        </w:numPr>
        <w:tabs>
          <w:tab w:val="clear" w:pos="360"/>
          <w:tab w:val="num" w:pos="142"/>
        </w:tabs>
        <w:spacing w:line="300" w:lineRule="exact"/>
        <w:ind w:left="0" w:firstLine="0"/>
        <w:rPr>
          <w:rFonts w:asciiTheme="minorHAnsi" w:hAnsiTheme="minorHAnsi" w:cstheme="minorHAnsi"/>
          <w:b/>
          <w:szCs w:val="24"/>
        </w:rPr>
      </w:pPr>
      <w:r w:rsidRPr="005C4D8E">
        <w:rPr>
          <w:rFonts w:asciiTheme="minorHAnsi" w:hAnsiTheme="minorHAnsi" w:cstheme="minorHAnsi"/>
          <w:b/>
          <w:smallCaps/>
          <w:szCs w:val="24"/>
          <w:u w:val="single"/>
        </w:rPr>
        <w:t xml:space="preserve">Data, Hora e </w:t>
      </w:r>
      <w:r w:rsidRPr="005C4D8E">
        <w:rPr>
          <w:rFonts w:asciiTheme="minorHAnsi" w:hAnsiTheme="minorHAnsi" w:cstheme="minorHAnsi"/>
          <w:b/>
          <w:szCs w:val="24"/>
          <w:u w:val="single"/>
        </w:rPr>
        <w:t>Local</w:t>
      </w:r>
      <w:r w:rsidR="001C785A" w:rsidRPr="005C4D8E">
        <w:rPr>
          <w:rFonts w:asciiTheme="minorHAnsi" w:hAnsiTheme="minorHAnsi" w:cstheme="minorHAnsi"/>
          <w:b/>
          <w:szCs w:val="24"/>
        </w:rPr>
        <w:t>:</w:t>
      </w:r>
      <w:r w:rsidR="001C785A" w:rsidRPr="005C4D8E">
        <w:rPr>
          <w:rFonts w:asciiTheme="minorHAnsi" w:hAnsiTheme="minorHAnsi" w:cstheme="minorHAnsi"/>
          <w:szCs w:val="24"/>
        </w:rPr>
        <w:t xml:space="preserve"> Realizada </w:t>
      </w:r>
      <w:r w:rsidR="001C37B8" w:rsidRPr="005C4D8E">
        <w:rPr>
          <w:rFonts w:asciiTheme="minorHAnsi" w:hAnsiTheme="minorHAnsi" w:cstheme="minorHAnsi"/>
          <w:szCs w:val="24"/>
        </w:rPr>
        <w:t xml:space="preserve">no dia </w:t>
      </w:r>
      <w:r w:rsidR="00D30084">
        <w:rPr>
          <w:rFonts w:asciiTheme="minorHAnsi" w:hAnsiTheme="minorHAnsi" w:cstheme="minorHAnsi"/>
          <w:szCs w:val="24"/>
        </w:rPr>
        <w:t>02</w:t>
      </w:r>
      <w:r w:rsidR="00F53DE7" w:rsidRPr="005C4D8E">
        <w:rPr>
          <w:rFonts w:asciiTheme="minorHAnsi" w:hAnsiTheme="minorHAnsi" w:cstheme="minorHAnsi"/>
          <w:szCs w:val="24"/>
        </w:rPr>
        <w:t xml:space="preserve"> </w:t>
      </w:r>
      <w:r w:rsidR="008D29CD" w:rsidRPr="005C4D8E">
        <w:rPr>
          <w:rFonts w:asciiTheme="minorHAnsi" w:hAnsiTheme="minorHAnsi" w:cstheme="minorHAnsi"/>
          <w:szCs w:val="24"/>
        </w:rPr>
        <w:t xml:space="preserve">de </w:t>
      </w:r>
      <w:r w:rsidR="00F53DE7" w:rsidRPr="005C4D8E">
        <w:rPr>
          <w:rFonts w:asciiTheme="minorHAnsi" w:hAnsiTheme="minorHAnsi" w:cstheme="minorHAnsi"/>
          <w:szCs w:val="24"/>
        </w:rPr>
        <w:t xml:space="preserve">julho </w:t>
      </w:r>
      <w:r w:rsidR="008D29CD" w:rsidRPr="005C4D8E">
        <w:rPr>
          <w:rFonts w:asciiTheme="minorHAnsi" w:hAnsiTheme="minorHAnsi" w:cstheme="minorHAnsi"/>
          <w:szCs w:val="24"/>
        </w:rPr>
        <w:t xml:space="preserve">de </w:t>
      </w:r>
      <w:r w:rsidR="004A0180" w:rsidRPr="005C4D8E">
        <w:rPr>
          <w:rFonts w:asciiTheme="minorHAnsi" w:hAnsiTheme="minorHAnsi" w:cstheme="minorHAnsi"/>
          <w:szCs w:val="24"/>
        </w:rPr>
        <w:t>20</w:t>
      </w:r>
      <w:r w:rsidR="00951E07" w:rsidRPr="005C4D8E">
        <w:rPr>
          <w:rFonts w:asciiTheme="minorHAnsi" w:hAnsiTheme="minorHAnsi" w:cstheme="minorHAnsi"/>
          <w:szCs w:val="24"/>
        </w:rPr>
        <w:t>20</w:t>
      </w:r>
      <w:r w:rsidR="001C785A" w:rsidRPr="005C4D8E">
        <w:rPr>
          <w:rFonts w:asciiTheme="minorHAnsi" w:hAnsiTheme="minorHAnsi" w:cstheme="minorHAnsi"/>
          <w:szCs w:val="24"/>
        </w:rPr>
        <w:t xml:space="preserve">, às </w:t>
      </w:r>
      <w:r w:rsidR="00D30084">
        <w:rPr>
          <w:rFonts w:asciiTheme="minorHAnsi" w:hAnsiTheme="minorHAnsi" w:cstheme="minorHAnsi"/>
          <w:szCs w:val="24"/>
        </w:rPr>
        <w:t>10</w:t>
      </w:r>
      <w:r w:rsidR="00D752A6" w:rsidRPr="005C4D8E">
        <w:rPr>
          <w:rFonts w:asciiTheme="minorHAnsi" w:hAnsiTheme="minorHAnsi" w:cstheme="minorHAnsi"/>
          <w:szCs w:val="24"/>
        </w:rPr>
        <w:t xml:space="preserve"> </w:t>
      </w:r>
      <w:r w:rsidR="001C785A" w:rsidRPr="005C4D8E">
        <w:rPr>
          <w:rFonts w:asciiTheme="minorHAnsi" w:hAnsiTheme="minorHAnsi" w:cstheme="minorHAnsi"/>
          <w:szCs w:val="24"/>
        </w:rPr>
        <w:t xml:space="preserve">horas, </w:t>
      </w:r>
      <w:del w:id="2" w:author="Carlos Bacha" w:date="2020-06-18T08:57:00Z">
        <w:r w:rsidR="0002204F" w:rsidRPr="005C4D8E" w:rsidDel="001C5112">
          <w:rPr>
            <w:rFonts w:asciiTheme="minorHAnsi" w:hAnsiTheme="minorHAnsi" w:cstheme="minorHAnsi"/>
            <w:szCs w:val="24"/>
          </w:rPr>
          <w:delText>realizada</w:delText>
        </w:r>
      </w:del>
      <w:del w:id="3" w:author="Carlos Bacha" w:date="2020-06-18T08:58:00Z">
        <w:r w:rsidR="0002204F" w:rsidRPr="005C4D8E" w:rsidDel="001C5112">
          <w:rPr>
            <w:rFonts w:asciiTheme="minorHAnsi" w:hAnsiTheme="minorHAnsi" w:cstheme="minorHAnsi"/>
            <w:szCs w:val="24"/>
          </w:rPr>
          <w:delText xml:space="preserve"> </w:delText>
        </w:r>
      </w:del>
      <w:ins w:id="4" w:author="Carlos Bacha" w:date="2020-06-18T08:58:00Z">
        <w:r w:rsidR="001C5112">
          <w:rPr>
            <w:rFonts w:asciiTheme="minorHAnsi" w:hAnsiTheme="minorHAnsi" w:cstheme="minorHAnsi"/>
            <w:szCs w:val="24"/>
          </w:rPr>
          <w:t xml:space="preserve"> </w:t>
        </w:r>
      </w:ins>
      <w:r w:rsidR="0002204F" w:rsidRPr="00D30084">
        <w:rPr>
          <w:rFonts w:asciiTheme="minorHAnsi" w:hAnsiTheme="minorHAnsi" w:cstheme="minorHAnsi"/>
          <w:szCs w:val="24"/>
        </w:rPr>
        <w:t>de forma exclusivamente remota e eletrônica,</w:t>
      </w:r>
      <w:ins w:id="5" w:author="Carlos Bacha" w:date="2020-06-18T08:58:00Z">
        <w:r w:rsidR="001C5112">
          <w:rPr>
            <w:rFonts w:asciiTheme="minorHAnsi" w:hAnsiTheme="minorHAnsi" w:cstheme="minorHAnsi"/>
            <w:szCs w:val="24"/>
          </w:rPr>
          <w:t xml:space="preserve"> a partir da sede da Companhia,</w:t>
        </w:r>
      </w:ins>
      <w:r w:rsidR="0002204F" w:rsidRPr="00D30084">
        <w:rPr>
          <w:rFonts w:asciiTheme="minorHAnsi" w:hAnsiTheme="minorHAnsi" w:cstheme="minorHAnsi"/>
          <w:szCs w:val="24"/>
        </w:rPr>
        <w:t xml:space="preserve"> sendo o acesso disponibilizado individualmente para cada debenturista devidamente habilitado nos termos do Edital de Convocação.</w:t>
      </w:r>
    </w:p>
    <w:p w14:paraId="6163E6D7" w14:textId="77777777" w:rsidR="001C785A" w:rsidRPr="005C4D8E" w:rsidRDefault="001C785A">
      <w:pPr>
        <w:pStyle w:val="Corpodetexto"/>
        <w:suppressAutoHyphens/>
        <w:spacing w:after="0" w:line="300" w:lineRule="exact"/>
        <w:contextualSpacing/>
        <w:rPr>
          <w:rFonts w:asciiTheme="minorHAnsi" w:hAnsiTheme="minorHAnsi" w:cstheme="minorHAnsi"/>
          <w:b/>
          <w:szCs w:val="24"/>
        </w:rPr>
      </w:pPr>
    </w:p>
    <w:p w14:paraId="509BA471" w14:textId="105DB286" w:rsidR="001C785A" w:rsidRPr="005C4D8E"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Presença</w:t>
      </w:r>
      <w:r w:rsidR="001C785A" w:rsidRPr="005C4D8E">
        <w:rPr>
          <w:rFonts w:asciiTheme="minorHAnsi" w:hAnsiTheme="minorHAnsi" w:cstheme="minorHAnsi"/>
          <w:b/>
          <w:bCs/>
          <w:szCs w:val="24"/>
          <w:lang w:eastAsia="ar-SA"/>
        </w:rPr>
        <w:t>:</w:t>
      </w:r>
      <w:r w:rsidR="001C785A"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A assembleia foi instalada</w:t>
      </w:r>
      <w:r w:rsidR="00B13FC9" w:rsidRPr="005C4D8E">
        <w:rPr>
          <w:rFonts w:asciiTheme="minorHAnsi" w:hAnsiTheme="minorHAnsi" w:cstheme="minorHAnsi"/>
          <w:szCs w:val="24"/>
        </w:rPr>
        <w:t xml:space="preserve">, nos termos </w:t>
      </w:r>
      <w:r w:rsidR="00B13FC9" w:rsidRPr="005C4D8E">
        <w:rPr>
          <w:rFonts w:asciiTheme="minorHAnsi" w:hAnsiTheme="minorHAnsi" w:cstheme="minorHAnsi"/>
          <w:bCs/>
          <w:szCs w:val="24"/>
          <w:lang w:eastAsia="ar-SA"/>
        </w:rPr>
        <w:t>do</w:t>
      </w:r>
      <w:ins w:id="6" w:author="Rafael Maziteli Trindade Teodoro" w:date="2020-06-16T18:22:00Z">
        <w:r w:rsidR="004C07B9">
          <w:rPr>
            <w:rFonts w:asciiTheme="minorHAnsi" w:hAnsiTheme="minorHAnsi" w:cstheme="minorHAnsi"/>
            <w:bCs/>
            <w:szCs w:val="24"/>
            <w:lang w:eastAsia="ar-SA"/>
          </w:rPr>
          <w:t>s</w:t>
        </w:r>
      </w:ins>
      <w:r w:rsidR="00B13FC9" w:rsidRPr="005C4D8E">
        <w:rPr>
          <w:rFonts w:asciiTheme="minorHAnsi" w:hAnsiTheme="minorHAnsi" w:cstheme="minorHAnsi"/>
          <w:bCs/>
          <w:szCs w:val="24"/>
          <w:lang w:eastAsia="ar-SA"/>
        </w:rPr>
        <w:t xml:space="preserve"> artigo</w:t>
      </w:r>
      <w:ins w:id="7" w:author="Rafael Maziteli Trindade Teodoro" w:date="2020-06-16T18:22:00Z">
        <w:r w:rsidR="004C07B9">
          <w:rPr>
            <w:rFonts w:asciiTheme="minorHAnsi" w:hAnsiTheme="minorHAnsi" w:cstheme="minorHAnsi"/>
            <w:bCs/>
            <w:szCs w:val="24"/>
            <w:lang w:eastAsia="ar-SA"/>
          </w:rPr>
          <w:t>s</w:t>
        </w:r>
      </w:ins>
      <w:r w:rsidR="00B13FC9" w:rsidRPr="005C4D8E">
        <w:rPr>
          <w:rFonts w:asciiTheme="minorHAnsi" w:hAnsiTheme="minorHAnsi" w:cstheme="minorHAnsi"/>
          <w:bCs/>
          <w:szCs w:val="24"/>
          <w:lang w:eastAsia="ar-SA"/>
        </w:rPr>
        <w:t xml:space="preserve"> </w:t>
      </w:r>
      <w:r w:rsidR="0069378F" w:rsidRPr="005C4D8E">
        <w:rPr>
          <w:rFonts w:asciiTheme="minorHAnsi" w:hAnsiTheme="minorHAnsi" w:cstheme="minorHAnsi"/>
          <w:bCs/>
          <w:szCs w:val="24"/>
          <w:lang w:eastAsia="ar-SA"/>
        </w:rPr>
        <w:t>71</w:t>
      </w:r>
      <w:ins w:id="8" w:author="Rafael Maziteli Trindade Teodoro" w:date="2020-06-16T18:23:00Z">
        <w:r w:rsidR="004C07B9">
          <w:rPr>
            <w:rFonts w:asciiTheme="minorHAnsi" w:hAnsiTheme="minorHAnsi" w:cstheme="minorHAnsi"/>
            <w:bCs/>
            <w:szCs w:val="24"/>
            <w:lang w:eastAsia="ar-SA"/>
          </w:rPr>
          <w:t>,</w:t>
        </w:r>
      </w:ins>
      <w:del w:id="9" w:author="Rafael Maziteli Trindade Teodoro" w:date="2020-06-16T18:23:00Z">
        <w:r w:rsidR="0069378F" w:rsidRPr="005C4D8E" w:rsidDel="004C07B9">
          <w:rPr>
            <w:rFonts w:asciiTheme="minorHAnsi" w:hAnsiTheme="minorHAnsi" w:cstheme="minorHAnsi"/>
            <w:bCs/>
            <w:szCs w:val="24"/>
            <w:lang w:eastAsia="ar-SA"/>
          </w:rPr>
          <w:delText xml:space="preserve"> e</w:delText>
        </w:r>
      </w:del>
      <w:r w:rsidR="0069378F"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124</w:t>
      </w:r>
      <w:r w:rsidR="00B13FC9" w:rsidRPr="005C4D8E">
        <w:rPr>
          <w:rFonts w:asciiTheme="minorHAnsi" w:hAnsiTheme="minorHAnsi" w:cstheme="minorHAnsi"/>
          <w:szCs w:val="24"/>
        </w:rPr>
        <w:t xml:space="preserve"> </w:t>
      </w:r>
      <w:r w:rsidR="0069378F" w:rsidRPr="005C4D8E">
        <w:rPr>
          <w:rFonts w:asciiTheme="minorHAnsi" w:hAnsiTheme="minorHAnsi" w:cstheme="minorHAnsi"/>
          <w:szCs w:val="24"/>
        </w:rPr>
        <w:t xml:space="preserve">e seguintes </w:t>
      </w:r>
      <w:r w:rsidR="00B13FC9" w:rsidRPr="005C4D8E">
        <w:rPr>
          <w:rFonts w:asciiTheme="minorHAnsi" w:hAnsiTheme="minorHAnsi" w:cstheme="minorHAnsi"/>
          <w:szCs w:val="24"/>
        </w:rPr>
        <w:t xml:space="preserve">da </w:t>
      </w:r>
      <w:r w:rsidR="00B13FC9" w:rsidRPr="005C4D8E">
        <w:rPr>
          <w:rFonts w:asciiTheme="minorHAnsi" w:hAnsiTheme="minorHAnsi" w:cstheme="minorHAnsi"/>
          <w:bCs/>
          <w:szCs w:val="24"/>
          <w:lang w:eastAsia="ar-SA"/>
        </w:rPr>
        <w:t>Lei 6.404, de 15 de dezembro de 1</w:t>
      </w:r>
      <w:ins w:id="10" w:author="Rafael Maziteli Trindade Teodoro" w:date="2020-06-16T18:23:00Z">
        <w:r w:rsidR="004C07B9">
          <w:rPr>
            <w:rFonts w:asciiTheme="minorHAnsi" w:hAnsiTheme="minorHAnsi" w:cstheme="minorHAnsi"/>
            <w:bCs/>
            <w:szCs w:val="24"/>
            <w:lang w:eastAsia="ar-SA"/>
          </w:rPr>
          <w:t>9</w:t>
        </w:r>
      </w:ins>
      <w:del w:id="11" w:author="Rafael Maziteli Trindade Teodoro" w:date="2020-06-16T18:23:00Z">
        <w:r w:rsidR="00B13FC9" w:rsidRPr="005C4D8E" w:rsidDel="004C07B9">
          <w:rPr>
            <w:rFonts w:asciiTheme="minorHAnsi" w:hAnsiTheme="minorHAnsi" w:cstheme="minorHAnsi"/>
            <w:bCs/>
            <w:szCs w:val="24"/>
            <w:lang w:eastAsia="ar-SA"/>
          </w:rPr>
          <w:delText>0</w:delText>
        </w:r>
      </w:del>
      <w:r w:rsidR="00B13FC9" w:rsidRPr="005C4D8E">
        <w:rPr>
          <w:rFonts w:asciiTheme="minorHAnsi" w:hAnsiTheme="minorHAnsi" w:cstheme="minorHAnsi"/>
          <w:bCs/>
          <w:szCs w:val="24"/>
          <w:lang w:eastAsia="ar-SA"/>
        </w:rPr>
        <w:t>76, conforme aditada (“</w:t>
      </w:r>
      <w:r w:rsidR="00B13FC9" w:rsidRPr="005C4D8E">
        <w:rPr>
          <w:rFonts w:asciiTheme="minorHAnsi" w:hAnsiTheme="minorHAnsi" w:cstheme="minorHAnsi"/>
          <w:bCs/>
          <w:szCs w:val="24"/>
          <w:u w:val="single"/>
          <w:lang w:eastAsia="ar-SA"/>
        </w:rPr>
        <w:t>Lei das S.A.</w:t>
      </w:r>
      <w:r w:rsidR="00B13FC9" w:rsidRPr="005C4D8E">
        <w:rPr>
          <w:rFonts w:asciiTheme="minorHAnsi" w:hAnsiTheme="minorHAnsi" w:cstheme="minorHAnsi"/>
          <w:bCs/>
          <w:szCs w:val="24"/>
          <w:lang w:eastAsia="ar-SA"/>
        </w:rPr>
        <w:t>”) e clá</w:t>
      </w:r>
      <w:r w:rsidR="0069378F" w:rsidRPr="005C4D8E">
        <w:rPr>
          <w:rFonts w:asciiTheme="minorHAnsi" w:hAnsiTheme="minorHAnsi" w:cstheme="minorHAnsi"/>
          <w:bCs/>
          <w:szCs w:val="24"/>
          <w:lang w:eastAsia="ar-SA"/>
        </w:rPr>
        <w:t xml:space="preserve">usula </w:t>
      </w:r>
      <w:del w:id="12" w:author="Rafael Maziteli Trindade Teodoro" w:date="2020-06-16T18:23:00Z">
        <w:r w:rsidR="0069378F" w:rsidRPr="005C4D8E" w:rsidDel="004C07B9">
          <w:rPr>
            <w:rFonts w:asciiTheme="minorHAnsi" w:hAnsiTheme="minorHAnsi" w:cstheme="minorHAnsi"/>
            <w:bCs/>
            <w:szCs w:val="24"/>
            <w:lang w:eastAsia="ar-SA"/>
          </w:rPr>
          <w:delText xml:space="preserve"> </w:delText>
        </w:r>
      </w:del>
      <w:r w:rsidR="0069378F" w:rsidRPr="005C4D8E">
        <w:rPr>
          <w:rFonts w:asciiTheme="minorHAnsi" w:hAnsiTheme="minorHAnsi" w:cstheme="minorHAnsi"/>
          <w:bCs/>
          <w:szCs w:val="24"/>
          <w:lang w:eastAsia="ar-SA"/>
        </w:rPr>
        <w:t xml:space="preserve">8.7 </w:t>
      </w:r>
      <w:r w:rsidR="00951E07" w:rsidRPr="005C4D8E">
        <w:rPr>
          <w:rFonts w:asciiTheme="minorHAnsi" w:hAnsiTheme="minorHAnsi" w:cstheme="minorHAnsi"/>
          <w:bCs/>
          <w:szCs w:val="24"/>
          <w:lang w:eastAsia="ar-SA"/>
        </w:rPr>
        <w:t>do “</w:t>
      </w:r>
      <w:r w:rsidR="00951E07" w:rsidRPr="005C4D8E">
        <w:rPr>
          <w:rFonts w:asciiTheme="minorHAnsi" w:hAnsiTheme="minorHAnsi" w:cstheme="minorHAnsi"/>
          <w:i/>
          <w:szCs w:val="24"/>
        </w:rPr>
        <w:t xml:space="preserve">Instrumento Particular de Escritura da 3ª Emissão de Debêntures </w:t>
      </w:r>
      <w:r w:rsidR="004C07B9">
        <w:rPr>
          <w:rFonts w:asciiTheme="minorHAnsi" w:hAnsiTheme="minorHAnsi" w:cstheme="minorHAnsi"/>
          <w:i/>
          <w:szCs w:val="24"/>
        </w:rPr>
        <w:t xml:space="preserve">Simples, </w:t>
      </w:r>
      <w:r w:rsidR="00951E07" w:rsidRPr="005C4D8E">
        <w:rPr>
          <w:rFonts w:asciiTheme="minorHAnsi" w:hAnsiTheme="minorHAnsi" w:cstheme="minorHAnsi"/>
          <w:i/>
          <w:szCs w:val="24"/>
        </w:rPr>
        <w:t>Conversíveis em Ações, da Espécie Quirografária, com Garantia Real Adicional, em Série Única, para Distribuição Pública, com Esforços Restritos de Colocação, sob Regime Misto de Colocação, da Investimentos e Participações em Infraestrutura S.A. – INVEPAR</w:t>
      </w:r>
      <w:r w:rsidR="00951E07" w:rsidRPr="005C4D8E">
        <w:rPr>
          <w:rFonts w:asciiTheme="minorHAnsi" w:hAnsiTheme="minorHAnsi" w:cstheme="minorHAnsi"/>
          <w:szCs w:val="24"/>
        </w:rPr>
        <w:t>”</w:t>
      </w:r>
      <w:r w:rsidR="006A7347" w:rsidRPr="005C4D8E">
        <w:rPr>
          <w:rFonts w:asciiTheme="minorHAnsi" w:hAnsiTheme="minorHAnsi" w:cstheme="minorHAnsi"/>
          <w:szCs w:val="24"/>
        </w:rPr>
        <w:t xml:space="preserve"> celebrado entre a Emissora e o Agente Fiduciário (conforme definido abaixo), em </w:t>
      </w:r>
      <w:r w:rsidR="008674B7" w:rsidRPr="005C4D8E">
        <w:rPr>
          <w:rFonts w:asciiTheme="minorHAnsi" w:hAnsiTheme="minorHAnsi" w:cstheme="minorHAnsi"/>
          <w:szCs w:val="24"/>
        </w:rPr>
        <w:t>15 de outubro de 2015</w:t>
      </w:r>
      <w:r w:rsidR="006A7347" w:rsidRPr="005C4D8E">
        <w:rPr>
          <w:rFonts w:asciiTheme="minorHAnsi" w:hAnsiTheme="minorHAnsi" w:cstheme="minorHAnsi"/>
          <w:szCs w:val="24"/>
        </w:rPr>
        <w:t>,</w:t>
      </w:r>
      <w:r w:rsidR="00951E07" w:rsidRPr="005C4D8E">
        <w:rPr>
          <w:rFonts w:asciiTheme="minorHAnsi" w:hAnsiTheme="minorHAnsi" w:cstheme="minorHAnsi"/>
          <w:szCs w:val="24"/>
        </w:rPr>
        <w:t xml:space="preserve"> conforme aditad</w:t>
      </w:r>
      <w:r w:rsidR="006A7347" w:rsidRPr="005C4D8E">
        <w:rPr>
          <w:rFonts w:asciiTheme="minorHAnsi" w:hAnsiTheme="minorHAnsi" w:cstheme="minorHAnsi"/>
          <w:szCs w:val="24"/>
        </w:rPr>
        <w:t>o de tempos em tempos</w:t>
      </w:r>
      <w:r w:rsidR="00951E07" w:rsidRPr="005C4D8E">
        <w:rPr>
          <w:rFonts w:asciiTheme="minorHAnsi" w:hAnsiTheme="minorHAnsi" w:cstheme="minorHAnsi"/>
          <w:szCs w:val="24"/>
        </w:rPr>
        <w:t xml:space="preserve"> (“</w:t>
      </w:r>
      <w:r w:rsidR="00951E07" w:rsidRPr="005C4D8E">
        <w:rPr>
          <w:rFonts w:asciiTheme="minorHAnsi" w:hAnsiTheme="minorHAnsi" w:cstheme="minorHAnsi"/>
          <w:szCs w:val="24"/>
          <w:u w:val="single"/>
        </w:rPr>
        <w:t>Escritura de Emissão</w:t>
      </w:r>
      <w:r w:rsidR="00951E07" w:rsidRPr="005C4D8E">
        <w:rPr>
          <w:rFonts w:asciiTheme="minorHAnsi" w:hAnsiTheme="minorHAnsi" w:cstheme="minorHAnsi"/>
          <w:szCs w:val="24"/>
        </w:rPr>
        <w:t>”)</w:t>
      </w:r>
      <w:r w:rsidR="0069378F" w:rsidRPr="005C4D8E">
        <w:rPr>
          <w:rFonts w:asciiTheme="minorHAnsi" w:hAnsiTheme="minorHAnsi" w:cstheme="minorHAnsi"/>
          <w:bCs/>
          <w:szCs w:val="24"/>
          <w:lang w:eastAsia="ar-SA"/>
        </w:rPr>
        <w:t>,</w:t>
      </w:r>
      <w:r w:rsidR="00E75948" w:rsidRPr="005C4D8E">
        <w:rPr>
          <w:rFonts w:asciiTheme="minorHAnsi" w:hAnsiTheme="minorHAnsi" w:cstheme="minorHAnsi"/>
          <w:bCs/>
          <w:szCs w:val="24"/>
          <w:lang w:eastAsia="ar-SA"/>
        </w:rPr>
        <w:t xml:space="preserve"> em </w:t>
      </w:r>
      <w:r w:rsidR="00951E07" w:rsidRPr="005C4D8E">
        <w:rPr>
          <w:rFonts w:asciiTheme="minorHAnsi" w:hAnsiTheme="minorHAnsi" w:cstheme="minorHAnsi"/>
          <w:bCs/>
          <w:szCs w:val="24"/>
          <w:lang w:eastAsia="ar-SA"/>
        </w:rPr>
        <w:t>primeira</w:t>
      </w:r>
      <w:r w:rsidR="00E75948" w:rsidRPr="005C4D8E">
        <w:rPr>
          <w:rFonts w:asciiTheme="minorHAnsi" w:hAnsiTheme="minorHAnsi" w:cstheme="minorHAnsi"/>
          <w:bCs/>
          <w:szCs w:val="24"/>
          <w:lang w:eastAsia="ar-SA"/>
        </w:rPr>
        <w:t xml:space="preserve"> convocação,</w:t>
      </w:r>
      <w:r w:rsidR="0069378F" w:rsidRPr="005C4D8E">
        <w:rPr>
          <w:rFonts w:asciiTheme="minorHAnsi" w:hAnsiTheme="minorHAnsi" w:cstheme="minorHAnsi"/>
          <w:bCs/>
          <w:szCs w:val="24"/>
          <w:lang w:eastAsia="ar-SA"/>
        </w:rPr>
        <w:t xml:space="preserve"> com a </w:t>
      </w:r>
      <w:r w:rsidR="0069378F" w:rsidRPr="005C4D8E">
        <w:rPr>
          <w:rFonts w:asciiTheme="minorHAnsi" w:hAnsiTheme="minorHAnsi" w:cstheme="minorHAnsi"/>
          <w:szCs w:val="24"/>
        </w:rPr>
        <w:t>presença</w:t>
      </w:r>
      <w:r w:rsidR="0069378F" w:rsidRPr="005C4D8E">
        <w:rPr>
          <w:rFonts w:asciiTheme="minorHAnsi" w:hAnsiTheme="minorHAnsi" w:cstheme="minorHAnsi"/>
          <w:bCs/>
          <w:szCs w:val="24"/>
          <w:lang w:eastAsia="ar-SA"/>
        </w:rPr>
        <w:t>:</w:t>
      </w:r>
      <w:r w:rsidR="007176AA" w:rsidRPr="005C4D8E">
        <w:rPr>
          <w:rFonts w:asciiTheme="minorHAnsi" w:hAnsiTheme="minorHAnsi" w:cstheme="minorHAnsi"/>
          <w:bCs/>
          <w:szCs w:val="24"/>
          <w:lang w:eastAsia="ar-SA"/>
        </w:rPr>
        <w:t xml:space="preserve"> </w:t>
      </w:r>
      <w:r w:rsidR="009D4722" w:rsidRPr="005C4D8E">
        <w:rPr>
          <w:rFonts w:asciiTheme="minorHAnsi" w:hAnsiTheme="minorHAnsi" w:cstheme="minorHAnsi"/>
          <w:bCs/>
          <w:szCs w:val="24"/>
          <w:lang w:eastAsia="ar-SA"/>
        </w:rPr>
        <w:t xml:space="preserve">(i) </w:t>
      </w:r>
      <w:r w:rsidR="0069378F" w:rsidRPr="005C4D8E">
        <w:rPr>
          <w:rFonts w:asciiTheme="minorHAnsi" w:hAnsiTheme="minorHAnsi" w:cstheme="minorHAnsi"/>
          <w:bCs/>
          <w:szCs w:val="24"/>
          <w:lang w:eastAsia="ar-SA"/>
        </w:rPr>
        <w:t>d</w:t>
      </w:r>
      <w:r w:rsidR="008674B7" w:rsidRPr="005C4D8E">
        <w:rPr>
          <w:rFonts w:asciiTheme="minorHAnsi" w:hAnsiTheme="minorHAnsi" w:cstheme="minorHAnsi"/>
          <w:bCs/>
          <w:szCs w:val="24"/>
          <w:lang w:eastAsia="ar-SA"/>
        </w:rPr>
        <w:t>o</w:t>
      </w:r>
      <w:r w:rsidR="001C785A" w:rsidRPr="005C4D8E">
        <w:rPr>
          <w:rFonts w:asciiTheme="minorHAnsi" w:hAnsiTheme="minorHAnsi" w:cstheme="minorHAnsi"/>
          <w:bCs/>
          <w:szCs w:val="24"/>
          <w:lang w:eastAsia="ar-SA"/>
        </w:rPr>
        <w:t xml:space="preserve"> </w:t>
      </w:r>
      <w:r w:rsidR="008674B7" w:rsidRPr="005C4D8E">
        <w:rPr>
          <w:rFonts w:asciiTheme="minorHAnsi" w:hAnsiTheme="minorHAnsi" w:cstheme="minorHAnsi"/>
          <w:bCs/>
          <w:szCs w:val="24"/>
          <w:lang w:eastAsia="ar-SA"/>
        </w:rPr>
        <w:t xml:space="preserve">debenturista </w:t>
      </w:r>
      <w:r w:rsidR="001C785A" w:rsidRPr="005C4D8E">
        <w:rPr>
          <w:rFonts w:asciiTheme="minorHAnsi" w:hAnsiTheme="minorHAnsi" w:cstheme="minorHAnsi"/>
          <w:bCs/>
          <w:szCs w:val="24"/>
          <w:lang w:eastAsia="ar-SA"/>
        </w:rPr>
        <w:t>detentor d</w:t>
      </w:r>
      <w:r w:rsidR="0069378F" w:rsidRPr="005C4D8E">
        <w:rPr>
          <w:rFonts w:asciiTheme="minorHAnsi" w:hAnsiTheme="minorHAnsi" w:cstheme="minorHAnsi"/>
          <w:bCs/>
          <w:szCs w:val="24"/>
          <w:lang w:eastAsia="ar-SA"/>
        </w:rPr>
        <w:t>a maioria</w:t>
      </w:r>
      <w:r w:rsidR="003331AB" w:rsidRPr="005C4D8E">
        <w:rPr>
          <w:rFonts w:asciiTheme="minorHAnsi" w:hAnsiTheme="minorHAnsi" w:cstheme="minorHAnsi"/>
          <w:bCs/>
          <w:szCs w:val="24"/>
          <w:lang w:eastAsia="ar-SA"/>
        </w:rPr>
        <w:t xml:space="preserve"> absoluta</w:t>
      </w:r>
      <w:r w:rsidR="0069378F" w:rsidRPr="005C4D8E">
        <w:rPr>
          <w:rFonts w:asciiTheme="minorHAnsi" w:hAnsiTheme="minorHAnsi" w:cstheme="minorHAnsi"/>
          <w:bCs/>
          <w:szCs w:val="24"/>
          <w:lang w:eastAsia="ar-SA"/>
        </w:rPr>
        <w:t xml:space="preserve"> </w:t>
      </w:r>
      <w:r w:rsidR="001C785A" w:rsidRPr="005C4D8E">
        <w:rPr>
          <w:rFonts w:asciiTheme="minorHAnsi" w:hAnsiTheme="minorHAnsi" w:cstheme="minorHAnsi"/>
          <w:bCs/>
          <w:szCs w:val="24"/>
          <w:lang w:eastAsia="ar-SA"/>
        </w:rPr>
        <w:t xml:space="preserve">das </w:t>
      </w:r>
      <w:r w:rsidR="00115965" w:rsidRPr="005C4D8E">
        <w:rPr>
          <w:rFonts w:asciiTheme="minorHAnsi" w:hAnsiTheme="minorHAnsi" w:cstheme="minorHAnsi"/>
          <w:bCs/>
          <w:szCs w:val="24"/>
          <w:lang w:eastAsia="ar-SA"/>
        </w:rPr>
        <w:t>D</w:t>
      </w:r>
      <w:r w:rsidR="00561120" w:rsidRPr="005C4D8E">
        <w:rPr>
          <w:rFonts w:asciiTheme="minorHAnsi" w:hAnsiTheme="minorHAnsi" w:cstheme="minorHAnsi"/>
          <w:bCs/>
          <w:szCs w:val="24"/>
          <w:lang w:eastAsia="ar-SA"/>
        </w:rPr>
        <w:t>ebêntures</w:t>
      </w:r>
      <w:r w:rsidR="00774A9A" w:rsidRPr="005C4D8E">
        <w:rPr>
          <w:rFonts w:asciiTheme="minorHAnsi" w:hAnsiTheme="minorHAnsi" w:cstheme="minorHAnsi"/>
          <w:bCs/>
          <w:szCs w:val="24"/>
          <w:lang w:eastAsia="ar-SA"/>
        </w:rPr>
        <w:t xml:space="preserve"> em </w:t>
      </w:r>
      <w:r w:rsidR="00115965" w:rsidRPr="005C4D8E">
        <w:rPr>
          <w:rFonts w:asciiTheme="minorHAnsi" w:hAnsiTheme="minorHAnsi" w:cstheme="minorHAnsi"/>
          <w:bCs/>
          <w:szCs w:val="24"/>
          <w:lang w:eastAsia="ar-SA"/>
        </w:rPr>
        <w:t>C</w:t>
      </w:r>
      <w:r w:rsidR="00774A9A" w:rsidRPr="005C4D8E">
        <w:rPr>
          <w:rFonts w:asciiTheme="minorHAnsi" w:hAnsiTheme="minorHAnsi" w:cstheme="minorHAnsi"/>
          <w:bCs/>
          <w:szCs w:val="24"/>
          <w:lang w:eastAsia="ar-SA"/>
        </w:rPr>
        <w:t>irculação</w:t>
      </w:r>
      <w:r w:rsidR="00115965" w:rsidRPr="005C4D8E">
        <w:rPr>
          <w:rFonts w:asciiTheme="minorHAnsi" w:hAnsiTheme="minorHAnsi" w:cstheme="minorHAnsi"/>
          <w:bCs/>
          <w:szCs w:val="24"/>
          <w:lang w:eastAsia="ar-SA"/>
        </w:rPr>
        <w:t>, conforme definido na cláusula 8.10 da Escritura de Emissão</w:t>
      </w:r>
      <w:r w:rsidR="00561120" w:rsidRPr="005C4D8E">
        <w:rPr>
          <w:rFonts w:asciiTheme="minorHAnsi" w:hAnsiTheme="minorHAnsi" w:cstheme="minorHAnsi"/>
          <w:bCs/>
          <w:szCs w:val="24"/>
          <w:lang w:eastAsia="ar-SA"/>
        </w:rPr>
        <w:t>(“</w:t>
      </w:r>
      <w:r w:rsidR="00561120" w:rsidRPr="005C4D8E">
        <w:rPr>
          <w:rFonts w:asciiTheme="minorHAnsi" w:hAnsiTheme="minorHAnsi" w:cstheme="minorHAnsi"/>
          <w:bCs/>
          <w:szCs w:val="24"/>
          <w:u w:val="single"/>
          <w:lang w:eastAsia="ar-SA"/>
        </w:rPr>
        <w:t>Debêntures</w:t>
      </w:r>
      <w:r w:rsidR="00561120" w:rsidRPr="005C4D8E">
        <w:rPr>
          <w:rFonts w:asciiTheme="minorHAnsi" w:hAnsiTheme="minorHAnsi" w:cstheme="minorHAnsi"/>
          <w:bCs/>
          <w:szCs w:val="24"/>
          <w:lang w:eastAsia="ar-SA"/>
        </w:rPr>
        <w:t>”</w:t>
      </w:r>
      <w:r w:rsidR="009D4722" w:rsidRPr="005C4D8E">
        <w:rPr>
          <w:rFonts w:asciiTheme="minorHAnsi" w:hAnsiTheme="minorHAnsi" w:cstheme="minorHAnsi"/>
          <w:bCs/>
          <w:szCs w:val="24"/>
          <w:lang w:eastAsia="ar-SA"/>
        </w:rPr>
        <w:t>)</w:t>
      </w:r>
      <w:r w:rsidR="00AB33A5" w:rsidRPr="005C4D8E">
        <w:rPr>
          <w:rFonts w:asciiTheme="minorHAnsi" w:hAnsiTheme="minorHAnsi" w:cstheme="minorHAnsi"/>
          <w:bCs/>
          <w:szCs w:val="24"/>
          <w:lang w:eastAsia="ar-SA"/>
        </w:rPr>
        <w:t>;</w:t>
      </w:r>
      <w:r w:rsidR="00E40828" w:rsidRPr="005C4D8E">
        <w:rPr>
          <w:rFonts w:asciiTheme="minorHAnsi" w:hAnsiTheme="minorHAnsi" w:cstheme="minorHAnsi"/>
          <w:bCs/>
          <w:szCs w:val="24"/>
          <w:lang w:eastAsia="ar-SA"/>
        </w:rPr>
        <w:t xml:space="preserve"> </w:t>
      </w:r>
      <w:r w:rsidR="009D4722" w:rsidRPr="005C4D8E">
        <w:rPr>
          <w:rFonts w:asciiTheme="minorHAnsi" w:hAnsiTheme="minorHAnsi" w:cstheme="minorHAnsi"/>
          <w:bCs/>
          <w:szCs w:val="24"/>
          <w:lang w:eastAsia="ar-SA"/>
        </w:rPr>
        <w:t>(</w:t>
      </w:r>
      <w:proofErr w:type="spellStart"/>
      <w:r w:rsidR="009D4722" w:rsidRPr="005C4D8E">
        <w:rPr>
          <w:rFonts w:asciiTheme="minorHAnsi" w:hAnsiTheme="minorHAnsi" w:cstheme="minorHAnsi"/>
          <w:bCs/>
          <w:szCs w:val="24"/>
          <w:lang w:eastAsia="ar-SA"/>
        </w:rPr>
        <w:t>ii</w:t>
      </w:r>
      <w:proofErr w:type="spellEnd"/>
      <w:r w:rsidR="009D4722" w:rsidRPr="005C4D8E">
        <w:rPr>
          <w:rFonts w:asciiTheme="minorHAnsi" w:hAnsiTheme="minorHAnsi" w:cstheme="minorHAnsi"/>
          <w:bCs/>
          <w:szCs w:val="24"/>
          <w:lang w:eastAsia="ar-SA"/>
        </w:rPr>
        <w:t xml:space="preserve">) </w:t>
      </w:r>
      <w:r w:rsidR="0069378F" w:rsidRPr="005C4D8E">
        <w:rPr>
          <w:rFonts w:asciiTheme="minorHAnsi" w:hAnsiTheme="minorHAnsi" w:cstheme="minorHAnsi"/>
          <w:szCs w:val="24"/>
        </w:rPr>
        <w:t>d</w:t>
      </w:r>
      <w:r w:rsidR="00774A9A" w:rsidRPr="005C4D8E">
        <w:rPr>
          <w:rFonts w:asciiTheme="minorHAnsi" w:hAnsiTheme="minorHAnsi" w:cstheme="minorHAnsi"/>
          <w:szCs w:val="24"/>
        </w:rPr>
        <w:t xml:space="preserve">a </w:t>
      </w:r>
      <w:r w:rsidR="00CC0D59" w:rsidRPr="005C4D8E">
        <w:rPr>
          <w:rFonts w:asciiTheme="minorHAnsi" w:hAnsiTheme="minorHAnsi" w:cstheme="minorHAnsi"/>
          <w:szCs w:val="24"/>
        </w:rPr>
        <w:t>Simplific Pavarini Distribuidora de Títulos e Valores Mobiliários Ltda.,</w:t>
      </w:r>
      <w:r w:rsidR="00F23F72" w:rsidRPr="005C4D8E">
        <w:rPr>
          <w:rFonts w:asciiTheme="minorHAnsi" w:hAnsiTheme="minorHAnsi" w:cstheme="minorHAnsi"/>
          <w:szCs w:val="24"/>
        </w:rPr>
        <w:t xml:space="preserve"> </w:t>
      </w:r>
      <w:r w:rsidR="00AB33A5" w:rsidRPr="005C4D8E">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5C4D8E">
        <w:rPr>
          <w:rFonts w:asciiTheme="minorHAnsi" w:hAnsiTheme="minorHAnsi" w:cstheme="minorHAnsi"/>
          <w:szCs w:val="24"/>
        </w:rPr>
        <w:t>na qualidade de agente fiduciário</w:t>
      </w:r>
      <w:r w:rsidR="00BD19EA" w:rsidRPr="005C4D8E">
        <w:rPr>
          <w:rFonts w:asciiTheme="minorHAnsi" w:hAnsiTheme="minorHAnsi" w:cstheme="minorHAnsi"/>
          <w:szCs w:val="24"/>
        </w:rPr>
        <w:t xml:space="preserve"> </w:t>
      </w:r>
      <w:r w:rsidR="00BD19EA" w:rsidRPr="005C4D8E">
        <w:rPr>
          <w:rFonts w:asciiTheme="minorHAnsi" w:hAnsiTheme="minorHAnsi" w:cstheme="minorHAnsi"/>
          <w:bCs/>
          <w:szCs w:val="24"/>
          <w:lang w:eastAsia="ar-SA"/>
        </w:rPr>
        <w:t>representante dos titulares das Debêntures</w:t>
      </w:r>
      <w:r w:rsidR="00F23F72" w:rsidRPr="005C4D8E">
        <w:rPr>
          <w:rFonts w:asciiTheme="minorHAnsi" w:hAnsiTheme="minorHAnsi" w:cstheme="minorHAnsi"/>
          <w:szCs w:val="24"/>
        </w:rPr>
        <w:t xml:space="preserve"> (“</w:t>
      </w:r>
      <w:r w:rsidR="00F23F72" w:rsidRPr="005C4D8E">
        <w:rPr>
          <w:rFonts w:asciiTheme="minorHAnsi" w:hAnsiTheme="minorHAnsi" w:cstheme="minorHAnsi"/>
          <w:szCs w:val="24"/>
          <w:u w:val="single"/>
        </w:rPr>
        <w:t>Agente Fiduciário</w:t>
      </w:r>
      <w:r w:rsidR="00F23F72" w:rsidRPr="005C4D8E">
        <w:rPr>
          <w:rFonts w:asciiTheme="minorHAnsi" w:hAnsiTheme="minorHAnsi" w:cstheme="minorHAnsi"/>
          <w:bCs/>
          <w:szCs w:val="24"/>
          <w:lang w:eastAsia="ar-SA"/>
        </w:rPr>
        <w:t>”)</w:t>
      </w:r>
      <w:r w:rsidR="0069378F" w:rsidRPr="005C4D8E">
        <w:rPr>
          <w:rFonts w:asciiTheme="minorHAnsi" w:hAnsiTheme="minorHAnsi" w:cstheme="minorHAnsi"/>
          <w:bCs/>
          <w:szCs w:val="24"/>
          <w:lang w:eastAsia="ar-SA"/>
        </w:rPr>
        <w:t>;</w:t>
      </w:r>
      <w:r w:rsidR="00EF22F9" w:rsidRPr="005C4D8E">
        <w:rPr>
          <w:rFonts w:asciiTheme="minorHAnsi" w:hAnsiTheme="minorHAnsi" w:cstheme="minorHAnsi"/>
          <w:bCs/>
          <w:szCs w:val="24"/>
          <w:lang w:eastAsia="ar-SA"/>
        </w:rPr>
        <w:t xml:space="preserve"> e </w:t>
      </w:r>
      <w:r w:rsidR="009D4722" w:rsidRPr="005C4D8E">
        <w:rPr>
          <w:rFonts w:asciiTheme="minorHAnsi" w:hAnsiTheme="minorHAnsi" w:cstheme="minorHAnsi"/>
          <w:bCs/>
          <w:szCs w:val="24"/>
          <w:lang w:eastAsia="ar-SA"/>
        </w:rPr>
        <w:t>(</w:t>
      </w:r>
      <w:proofErr w:type="spellStart"/>
      <w:r w:rsidR="009D4722" w:rsidRPr="005C4D8E">
        <w:rPr>
          <w:rFonts w:asciiTheme="minorHAnsi" w:hAnsiTheme="minorHAnsi" w:cstheme="minorHAnsi"/>
          <w:bCs/>
          <w:szCs w:val="24"/>
          <w:lang w:eastAsia="ar-SA"/>
        </w:rPr>
        <w:t>iii</w:t>
      </w:r>
      <w:proofErr w:type="spellEnd"/>
      <w:r w:rsidR="009D4722" w:rsidRPr="005C4D8E">
        <w:rPr>
          <w:rFonts w:asciiTheme="minorHAnsi" w:hAnsiTheme="minorHAnsi" w:cstheme="minorHAnsi"/>
          <w:bCs/>
          <w:szCs w:val="24"/>
          <w:lang w:eastAsia="ar-SA"/>
        </w:rPr>
        <w:t xml:space="preserve">) </w:t>
      </w:r>
      <w:r w:rsidR="0069378F" w:rsidRPr="005C4D8E">
        <w:rPr>
          <w:rFonts w:asciiTheme="minorHAnsi" w:hAnsiTheme="minorHAnsi" w:cstheme="minorHAnsi"/>
          <w:bCs/>
          <w:szCs w:val="24"/>
          <w:lang w:eastAsia="ar-SA"/>
        </w:rPr>
        <w:t>d</w:t>
      </w:r>
      <w:r w:rsidR="00EF22F9" w:rsidRPr="005C4D8E">
        <w:rPr>
          <w:rFonts w:asciiTheme="minorHAnsi" w:hAnsiTheme="minorHAnsi" w:cstheme="minorHAnsi"/>
          <w:bCs/>
          <w:szCs w:val="24"/>
          <w:lang w:eastAsia="ar-SA"/>
        </w:rPr>
        <w:t xml:space="preserve">a </w:t>
      </w:r>
      <w:r w:rsidR="00095F64" w:rsidRPr="005C4D8E">
        <w:rPr>
          <w:rFonts w:asciiTheme="minorHAnsi" w:hAnsiTheme="minorHAnsi" w:cstheme="minorHAnsi"/>
          <w:bCs/>
          <w:szCs w:val="24"/>
          <w:lang w:eastAsia="ar-SA"/>
        </w:rPr>
        <w:t>Companhia</w:t>
      </w:r>
      <w:r w:rsidR="001C785A" w:rsidRPr="005C4D8E">
        <w:rPr>
          <w:rFonts w:asciiTheme="minorHAnsi" w:hAnsiTheme="minorHAnsi" w:cstheme="minorHAnsi"/>
          <w:bCs/>
          <w:szCs w:val="24"/>
          <w:lang w:eastAsia="ar-SA"/>
        </w:rPr>
        <w:t>.</w:t>
      </w:r>
      <w:r w:rsidR="007176AA" w:rsidRPr="005C4D8E">
        <w:rPr>
          <w:rFonts w:asciiTheme="minorHAnsi" w:hAnsiTheme="minorHAnsi" w:cstheme="minorHAnsi"/>
          <w:bCs/>
          <w:szCs w:val="24"/>
          <w:lang w:eastAsia="ar-SA"/>
        </w:rPr>
        <w:t xml:space="preserve">  </w:t>
      </w:r>
    </w:p>
    <w:p w14:paraId="7E0050D3" w14:textId="77777777" w:rsidR="00860ACC" w:rsidRPr="005C4D8E" w:rsidRDefault="00860ACC">
      <w:pPr>
        <w:pStyle w:val="Corpodetexto"/>
        <w:suppressAutoHyphens/>
        <w:spacing w:after="0" w:line="300" w:lineRule="exact"/>
        <w:contextualSpacing/>
        <w:rPr>
          <w:rFonts w:asciiTheme="minorHAnsi" w:hAnsiTheme="minorHAnsi" w:cstheme="minorHAnsi"/>
          <w:szCs w:val="24"/>
        </w:rPr>
      </w:pPr>
    </w:p>
    <w:p w14:paraId="6D299D52" w14:textId="3868B798" w:rsidR="00860ACC" w:rsidRPr="005C4D8E" w:rsidRDefault="00860ACC"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Convocação</w:t>
      </w:r>
      <w:r w:rsidRPr="005C4D8E">
        <w:rPr>
          <w:rFonts w:asciiTheme="minorHAnsi" w:hAnsiTheme="minorHAnsi" w:cstheme="minorHAnsi"/>
          <w:b/>
          <w:smallCaps/>
          <w:szCs w:val="24"/>
        </w:rPr>
        <w:t>:</w:t>
      </w:r>
      <w:r w:rsidR="009D4722"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Nos</w:t>
      </w:r>
      <w:r w:rsidR="00E778D2" w:rsidRPr="005C4D8E">
        <w:rPr>
          <w:rFonts w:asciiTheme="minorHAnsi" w:hAnsiTheme="minorHAnsi" w:cstheme="minorHAnsi"/>
          <w:bCs/>
          <w:szCs w:val="24"/>
          <w:lang w:eastAsia="ar-SA"/>
        </w:rPr>
        <w:t xml:space="preserve"> termos d</w:t>
      </w:r>
      <w:r w:rsidR="0069378F" w:rsidRPr="005C4D8E">
        <w:rPr>
          <w:rFonts w:asciiTheme="minorHAnsi" w:hAnsiTheme="minorHAnsi" w:cstheme="minorHAnsi"/>
          <w:bCs/>
          <w:szCs w:val="24"/>
          <w:lang w:eastAsia="ar-SA"/>
        </w:rPr>
        <w:t>o</w:t>
      </w:r>
      <w:ins w:id="13" w:author="Rafael Maziteli Trindade Teodoro" w:date="2020-06-16T18:26:00Z">
        <w:r w:rsidR="004C07B9">
          <w:rPr>
            <w:rFonts w:asciiTheme="minorHAnsi" w:hAnsiTheme="minorHAnsi" w:cstheme="minorHAnsi"/>
            <w:bCs/>
            <w:szCs w:val="24"/>
            <w:lang w:eastAsia="ar-SA"/>
          </w:rPr>
          <w:t>s</w:t>
        </w:r>
      </w:ins>
      <w:r w:rsidR="0069378F" w:rsidRPr="005C4D8E">
        <w:rPr>
          <w:rFonts w:asciiTheme="minorHAnsi" w:hAnsiTheme="minorHAnsi" w:cstheme="minorHAnsi"/>
          <w:bCs/>
          <w:szCs w:val="24"/>
          <w:lang w:eastAsia="ar-SA"/>
        </w:rPr>
        <w:t xml:space="preserve"> artigo</w:t>
      </w:r>
      <w:ins w:id="14" w:author="Rafael Maziteli Trindade Teodoro" w:date="2020-06-16T18:26:00Z">
        <w:r w:rsidR="004C07B9">
          <w:rPr>
            <w:rFonts w:asciiTheme="minorHAnsi" w:hAnsiTheme="minorHAnsi" w:cstheme="minorHAnsi"/>
            <w:bCs/>
            <w:szCs w:val="24"/>
            <w:lang w:eastAsia="ar-SA"/>
          </w:rPr>
          <w:t>s</w:t>
        </w:r>
      </w:ins>
      <w:r w:rsidR="0069378F" w:rsidRPr="005C4D8E">
        <w:rPr>
          <w:rFonts w:asciiTheme="minorHAnsi" w:hAnsiTheme="minorHAnsi" w:cstheme="minorHAnsi"/>
          <w:bCs/>
          <w:szCs w:val="24"/>
          <w:lang w:eastAsia="ar-SA"/>
        </w:rPr>
        <w:t xml:space="preserve"> 71</w:t>
      </w:r>
      <w:ins w:id="15" w:author="Rafael Maziteli Trindade Teodoro" w:date="2020-06-16T18:26:00Z">
        <w:r w:rsidR="004C07B9">
          <w:rPr>
            <w:rFonts w:asciiTheme="minorHAnsi" w:hAnsiTheme="minorHAnsi" w:cstheme="minorHAnsi"/>
            <w:bCs/>
            <w:szCs w:val="24"/>
            <w:lang w:eastAsia="ar-SA"/>
          </w:rPr>
          <w:t>,</w:t>
        </w:r>
      </w:ins>
      <w:del w:id="16" w:author="Rafael Maziteli Trindade Teodoro" w:date="2020-06-16T18:26:00Z">
        <w:r w:rsidR="0069378F" w:rsidRPr="005C4D8E" w:rsidDel="004C07B9">
          <w:rPr>
            <w:rFonts w:asciiTheme="minorHAnsi" w:hAnsiTheme="minorHAnsi" w:cstheme="minorHAnsi"/>
            <w:bCs/>
            <w:szCs w:val="24"/>
            <w:lang w:eastAsia="ar-SA"/>
          </w:rPr>
          <w:delText xml:space="preserve"> e</w:delText>
        </w:r>
      </w:del>
      <w:r w:rsidR="0069378F" w:rsidRPr="005C4D8E">
        <w:rPr>
          <w:rFonts w:asciiTheme="minorHAnsi" w:hAnsiTheme="minorHAnsi" w:cstheme="minorHAnsi"/>
          <w:bCs/>
          <w:szCs w:val="24"/>
          <w:lang w:eastAsia="ar-SA"/>
        </w:rPr>
        <w:t xml:space="preserve"> 124 e seguintes da Lei das S.A. </w:t>
      </w:r>
      <w:r w:rsidR="00E778D2" w:rsidRPr="005C4D8E">
        <w:rPr>
          <w:rFonts w:asciiTheme="minorHAnsi" w:hAnsiTheme="minorHAnsi" w:cstheme="minorHAnsi"/>
          <w:bCs/>
          <w:szCs w:val="24"/>
          <w:lang w:eastAsia="ar-SA"/>
        </w:rPr>
        <w:t xml:space="preserve">e das cláusulas </w:t>
      </w:r>
      <w:r w:rsidR="0069378F" w:rsidRPr="005C4D8E">
        <w:rPr>
          <w:rFonts w:asciiTheme="minorHAnsi" w:hAnsiTheme="minorHAnsi" w:cstheme="minorHAnsi"/>
          <w:bCs/>
          <w:szCs w:val="24"/>
          <w:lang w:eastAsia="ar-SA"/>
        </w:rPr>
        <w:t>8.5 e 8.6</w:t>
      </w:r>
      <w:r w:rsidR="00E778D2" w:rsidRPr="005C4D8E">
        <w:rPr>
          <w:rFonts w:asciiTheme="minorHAnsi" w:hAnsiTheme="minorHAnsi" w:cstheme="minorHAnsi"/>
          <w:bCs/>
          <w:szCs w:val="24"/>
          <w:lang w:eastAsia="ar-SA"/>
        </w:rPr>
        <w:t xml:space="preserve"> da Escritura de Emissão</w:t>
      </w:r>
      <w:r w:rsidR="00BD19EA" w:rsidRPr="005C4D8E">
        <w:rPr>
          <w:rFonts w:asciiTheme="minorHAnsi" w:hAnsiTheme="minorHAnsi" w:cstheme="minorHAnsi"/>
          <w:bCs/>
          <w:szCs w:val="24"/>
          <w:lang w:eastAsia="ar-SA"/>
        </w:rPr>
        <w:t>,</w:t>
      </w:r>
      <w:r w:rsidR="00B13FC9" w:rsidRPr="005C4D8E">
        <w:rPr>
          <w:rFonts w:asciiTheme="minorHAnsi" w:hAnsiTheme="minorHAnsi" w:cstheme="minorHAnsi"/>
          <w:bCs/>
          <w:szCs w:val="24"/>
          <w:lang w:eastAsia="ar-SA"/>
        </w:rPr>
        <w:t xml:space="preserve"> o edital de 1ª convocação foi publicado</w:t>
      </w:r>
      <w:del w:id="17" w:author="Rafael Maziteli Trindade Teodoro" w:date="2020-06-16T18:26:00Z">
        <w:r w:rsidR="00E778D2" w:rsidRPr="005C4D8E" w:rsidDel="004C07B9">
          <w:rPr>
            <w:rFonts w:asciiTheme="minorHAnsi" w:hAnsiTheme="minorHAnsi" w:cstheme="minorHAnsi"/>
            <w:bCs/>
            <w:szCs w:val="24"/>
            <w:lang w:eastAsia="ar-SA"/>
          </w:rPr>
          <w:delText>,</w:delText>
        </w:r>
      </w:del>
      <w:r w:rsidR="00E778D2" w:rsidRPr="005C4D8E">
        <w:rPr>
          <w:rFonts w:asciiTheme="minorHAnsi" w:hAnsiTheme="minorHAnsi" w:cstheme="minorHAnsi"/>
          <w:bCs/>
          <w:szCs w:val="24"/>
          <w:lang w:eastAsia="ar-SA"/>
        </w:rPr>
        <w:t xml:space="preserve"> nos seguintes jornais: </w:t>
      </w:r>
      <w:r w:rsidR="00E778D2" w:rsidRPr="005C4D8E">
        <w:rPr>
          <w:rFonts w:asciiTheme="minorHAnsi" w:hAnsiTheme="minorHAnsi" w:cstheme="minorHAnsi"/>
          <w:szCs w:val="24"/>
        </w:rPr>
        <w:t xml:space="preserve">(i) “Diário Oficial do Estado do Rio de Janeiro”, nas edições dos dias </w:t>
      </w:r>
      <w:r w:rsidR="00390E99">
        <w:rPr>
          <w:rFonts w:asciiTheme="minorHAnsi" w:hAnsiTheme="minorHAnsi" w:cstheme="minorHAnsi"/>
          <w:szCs w:val="24"/>
        </w:rPr>
        <w:lastRenderedPageBreak/>
        <w:t>17,18 e 19</w:t>
      </w:r>
      <w:r w:rsidR="00E778D2" w:rsidRPr="005C4D8E">
        <w:rPr>
          <w:rFonts w:asciiTheme="minorHAnsi" w:hAnsiTheme="minorHAnsi" w:cstheme="minorHAnsi"/>
          <w:szCs w:val="24"/>
        </w:rPr>
        <w:t xml:space="preserve"> de </w:t>
      </w:r>
      <w:r w:rsidR="00390E99">
        <w:rPr>
          <w:rFonts w:asciiTheme="minorHAnsi" w:hAnsiTheme="minorHAnsi" w:cstheme="minorHAnsi"/>
          <w:szCs w:val="24"/>
        </w:rPr>
        <w:t>junho</w:t>
      </w:r>
      <w:r w:rsidR="00E778D2" w:rsidRPr="005C4D8E">
        <w:rPr>
          <w:rFonts w:asciiTheme="minorHAnsi" w:hAnsiTheme="minorHAnsi" w:cstheme="minorHAnsi"/>
          <w:szCs w:val="24"/>
        </w:rPr>
        <w:t xml:space="preserve"> de 20</w:t>
      </w:r>
      <w:r w:rsidR="00BD19EA" w:rsidRPr="005C4D8E">
        <w:rPr>
          <w:rFonts w:asciiTheme="minorHAnsi" w:hAnsiTheme="minorHAnsi" w:cstheme="minorHAnsi"/>
          <w:szCs w:val="24"/>
        </w:rPr>
        <w:t>20</w:t>
      </w:r>
      <w:r w:rsidR="00E778D2" w:rsidRPr="005C4D8E">
        <w:rPr>
          <w:rFonts w:asciiTheme="minorHAnsi" w:hAnsiTheme="minorHAnsi" w:cstheme="minorHAnsi"/>
          <w:szCs w:val="24"/>
        </w:rPr>
        <w:t>; e (</w:t>
      </w:r>
      <w:proofErr w:type="spellStart"/>
      <w:r w:rsidR="00E778D2" w:rsidRPr="005C4D8E">
        <w:rPr>
          <w:rFonts w:asciiTheme="minorHAnsi" w:hAnsiTheme="minorHAnsi" w:cstheme="minorHAnsi"/>
          <w:szCs w:val="24"/>
        </w:rPr>
        <w:t>ii</w:t>
      </w:r>
      <w:proofErr w:type="spellEnd"/>
      <w:r w:rsidR="00E778D2" w:rsidRPr="005C4D8E">
        <w:rPr>
          <w:rFonts w:asciiTheme="minorHAnsi" w:hAnsiTheme="minorHAnsi" w:cstheme="minorHAnsi"/>
          <w:szCs w:val="24"/>
        </w:rPr>
        <w:t>) no “</w:t>
      </w:r>
      <w:r w:rsidR="001E6D15" w:rsidRPr="005C4D8E">
        <w:rPr>
          <w:rFonts w:asciiTheme="minorHAnsi" w:hAnsiTheme="minorHAnsi" w:cstheme="minorHAnsi"/>
          <w:szCs w:val="24"/>
        </w:rPr>
        <w:t>Valor Econômico do Estado do Rio de Janeiro</w:t>
      </w:r>
      <w:r w:rsidR="00E778D2" w:rsidRPr="005C4D8E">
        <w:rPr>
          <w:rFonts w:asciiTheme="minorHAnsi" w:hAnsiTheme="minorHAnsi" w:cstheme="minorHAnsi"/>
          <w:szCs w:val="24"/>
        </w:rPr>
        <w:t xml:space="preserve">”, nas edições </w:t>
      </w:r>
      <w:r w:rsidR="00BD19EA" w:rsidRPr="005C4D8E">
        <w:rPr>
          <w:rFonts w:asciiTheme="minorHAnsi" w:hAnsiTheme="minorHAnsi" w:cstheme="minorHAnsi"/>
          <w:szCs w:val="24"/>
        </w:rPr>
        <w:t>dos dias</w:t>
      </w:r>
      <w:r w:rsidR="00390E99">
        <w:rPr>
          <w:rFonts w:asciiTheme="minorHAnsi" w:hAnsiTheme="minorHAnsi" w:cstheme="minorHAnsi"/>
          <w:szCs w:val="24"/>
        </w:rPr>
        <w:t xml:space="preserve"> 17,18 e 19</w:t>
      </w:r>
      <w:r w:rsidR="00BD19EA" w:rsidRPr="005C4D8E">
        <w:rPr>
          <w:rFonts w:asciiTheme="minorHAnsi" w:hAnsiTheme="minorHAnsi" w:cstheme="minorHAnsi"/>
          <w:szCs w:val="24"/>
        </w:rPr>
        <w:t xml:space="preserve">  de </w:t>
      </w:r>
      <w:r w:rsidR="00390E99">
        <w:rPr>
          <w:rFonts w:asciiTheme="minorHAnsi" w:hAnsiTheme="minorHAnsi" w:cstheme="minorHAnsi"/>
          <w:szCs w:val="24"/>
        </w:rPr>
        <w:t>junho</w:t>
      </w:r>
      <w:r w:rsidR="00BD19EA" w:rsidRPr="005C4D8E">
        <w:rPr>
          <w:rFonts w:asciiTheme="minorHAnsi" w:hAnsiTheme="minorHAnsi" w:cstheme="minorHAnsi"/>
          <w:szCs w:val="24"/>
        </w:rPr>
        <w:t xml:space="preserve"> de 2020</w:t>
      </w:r>
      <w:r w:rsidR="00E75948" w:rsidRPr="005C4D8E">
        <w:rPr>
          <w:rFonts w:asciiTheme="minorHAnsi" w:hAnsiTheme="minorHAnsi" w:cstheme="minorHAnsi"/>
          <w:szCs w:val="24"/>
        </w:rPr>
        <w:t>.</w:t>
      </w:r>
    </w:p>
    <w:p w14:paraId="60459807" w14:textId="77777777" w:rsidR="00C92DF6" w:rsidRPr="005C4D8E"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1DD35CE1" w:rsidR="0015796A" w:rsidRPr="005C4D8E"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5C4D8E">
        <w:rPr>
          <w:rFonts w:asciiTheme="minorHAnsi" w:hAnsiTheme="minorHAnsi" w:cstheme="minorHAnsi"/>
          <w:b/>
          <w:szCs w:val="24"/>
          <w:u w:val="single"/>
        </w:rPr>
        <w:t>Mesa</w:t>
      </w:r>
      <w:r w:rsidRPr="005C4D8E">
        <w:rPr>
          <w:rFonts w:asciiTheme="minorHAnsi" w:hAnsiTheme="minorHAnsi" w:cstheme="minorHAnsi"/>
          <w:b/>
          <w:szCs w:val="24"/>
        </w:rPr>
        <w:t>:</w:t>
      </w:r>
      <w:r w:rsidR="001C785A" w:rsidRPr="005C4D8E">
        <w:rPr>
          <w:rFonts w:asciiTheme="minorHAnsi" w:hAnsiTheme="minorHAnsi" w:cstheme="minorHAnsi"/>
          <w:b/>
          <w:szCs w:val="24"/>
        </w:rPr>
        <w:t xml:space="preserve"> </w:t>
      </w:r>
      <w:r w:rsidRPr="005C4D8E">
        <w:rPr>
          <w:rFonts w:asciiTheme="minorHAnsi" w:hAnsiTheme="minorHAnsi" w:cstheme="minorHAnsi"/>
          <w:szCs w:val="24"/>
        </w:rPr>
        <w:t>Assumiu a presidência dos trabalhos</w:t>
      </w:r>
      <w:bookmarkStart w:id="18" w:name="_Hlk43215469"/>
      <w:r w:rsidR="0015796A" w:rsidRPr="005C4D8E">
        <w:rPr>
          <w:rFonts w:asciiTheme="minorHAnsi" w:hAnsiTheme="minorHAnsi" w:cstheme="minorHAnsi"/>
          <w:szCs w:val="24"/>
        </w:rPr>
        <w:t xml:space="preserve">, </w:t>
      </w:r>
      <w:r w:rsidR="00F53DE7" w:rsidRPr="005C4D8E">
        <w:rPr>
          <w:rFonts w:asciiTheme="minorHAnsi" w:hAnsiTheme="minorHAnsi" w:cstheme="minorHAnsi"/>
          <w:szCs w:val="24"/>
        </w:rPr>
        <w:t>[</w:t>
      </w:r>
      <w:proofErr w:type="spellStart"/>
      <w:r w:rsidR="00F53DE7" w:rsidRPr="005C4D8E">
        <w:rPr>
          <w:rFonts w:asciiTheme="minorHAnsi" w:hAnsiTheme="minorHAnsi" w:cstheme="minorHAnsi"/>
          <w:szCs w:val="24"/>
        </w:rPr>
        <w:t>xxx</w:t>
      </w:r>
      <w:proofErr w:type="spellEnd"/>
      <w:r w:rsidR="00F53DE7" w:rsidRPr="005C4D8E">
        <w:rPr>
          <w:rFonts w:asciiTheme="minorHAnsi" w:hAnsiTheme="minorHAnsi" w:cstheme="minorHAnsi"/>
          <w:szCs w:val="24"/>
        </w:rPr>
        <w:t>]</w:t>
      </w:r>
      <w:r w:rsidR="0015796A" w:rsidRPr="005C4D8E">
        <w:rPr>
          <w:rFonts w:asciiTheme="minorHAnsi" w:hAnsiTheme="minorHAnsi" w:cstheme="minorHAnsi"/>
          <w:szCs w:val="24"/>
        </w:rPr>
        <w:t xml:space="preserve">, </w:t>
      </w:r>
      <w:bookmarkEnd w:id="18"/>
      <w:r w:rsidR="0015796A" w:rsidRPr="005C4D8E">
        <w:rPr>
          <w:rFonts w:asciiTheme="minorHAnsi" w:hAnsiTheme="minorHAnsi" w:cstheme="minorHAnsi"/>
          <w:szCs w:val="24"/>
        </w:rPr>
        <w:t>indicado pelo Debenturista,</w:t>
      </w:r>
      <w:r w:rsidR="00E106D4" w:rsidRPr="005C4D8E">
        <w:rPr>
          <w:rFonts w:asciiTheme="minorHAnsi" w:hAnsiTheme="minorHAnsi" w:cstheme="minorHAnsi"/>
          <w:szCs w:val="24"/>
        </w:rPr>
        <w:t xml:space="preserve"> </w:t>
      </w:r>
      <w:r w:rsidR="008843C6" w:rsidRPr="005C4D8E">
        <w:rPr>
          <w:rFonts w:asciiTheme="minorHAnsi" w:hAnsiTheme="minorHAnsi" w:cstheme="minorHAnsi"/>
          <w:szCs w:val="24"/>
        </w:rPr>
        <w:t xml:space="preserve">que </w:t>
      </w:r>
      <w:r w:rsidR="00924464" w:rsidRPr="005C4D8E">
        <w:rPr>
          <w:rFonts w:asciiTheme="minorHAnsi" w:hAnsiTheme="minorHAnsi" w:cstheme="minorHAnsi"/>
          <w:szCs w:val="24"/>
        </w:rPr>
        <w:t>foi secretariado</w:t>
      </w:r>
      <w:r w:rsidR="0015796A" w:rsidRPr="005C4D8E">
        <w:rPr>
          <w:rFonts w:asciiTheme="minorHAnsi" w:hAnsiTheme="minorHAnsi" w:cstheme="minorHAnsi"/>
          <w:szCs w:val="24"/>
        </w:rPr>
        <w:t xml:space="preserve"> </w:t>
      </w:r>
      <w:r w:rsidR="004301D1" w:rsidRPr="005C4D8E">
        <w:rPr>
          <w:rFonts w:asciiTheme="minorHAnsi" w:hAnsiTheme="minorHAnsi" w:cstheme="minorHAnsi"/>
          <w:szCs w:val="24"/>
        </w:rPr>
        <w:t>pela</w:t>
      </w:r>
      <w:r w:rsidR="00D30084">
        <w:rPr>
          <w:rFonts w:asciiTheme="minorHAnsi" w:hAnsiTheme="minorHAnsi" w:cstheme="minorHAnsi"/>
          <w:szCs w:val="24"/>
        </w:rPr>
        <w:t xml:space="preserve"> </w:t>
      </w:r>
      <w:r w:rsidR="00D30084" w:rsidRPr="005C4D8E">
        <w:rPr>
          <w:rFonts w:asciiTheme="minorHAnsi" w:hAnsiTheme="minorHAnsi" w:cstheme="minorHAnsi"/>
          <w:szCs w:val="24"/>
        </w:rPr>
        <w:t>[</w:t>
      </w:r>
      <w:proofErr w:type="spellStart"/>
      <w:r w:rsidR="00D30084" w:rsidRPr="005C4D8E">
        <w:rPr>
          <w:rFonts w:asciiTheme="minorHAnsi" w:hAnsiTheme="minorHAnsi" w:cstheme="minorHAnsi"/>
          <w:szCs w:val="24"/>
        </w:rPr>
        <w:t>xxx</w:t>
      </w:r>
      <w:proofErr w:type="spellEnd"/>
      <w:r w:rsidR="00D30084" w:rsidRPr="005C4D8E">
        <w:rPr>
          <w:rFonts w:asciiTheme="minorHAnsi" w:hAnsiTheme="minorHAnsi" w:cstheme="minorHAnsi"/>
          <w:szCs w:val="24"/>
        </w:rPr>
        <w:t xml:space="preserve">] </w:t>
      </w:r>
      <w:r w:rsidR="00D30084">
        <w:rPr>
          <w:rFonts w:asciiTheme="minorHAnsi" w:hAnsiTheme="minorHAnsi" w:cstheme="minorHAnsi"/>
          <w:szCs w:val="24"/>
        </w:rPr>
        <w:t xml:space="preserve"> </w:t>
      </w:r>
      <w:r w:rsidR="0015796A" w:rsidRPr="005C4D8E">
        <w:rPr>
          <w:rFonts w:asciiTheme="minorHAnsi" w:hAnsiTheme="minorHAnsi" w:cstheme="minorHAnsi"/>
          <w:szCs w:val="24"/>
        </w:rPr>
        <w:t>.</w:t>
      </w:r>
    </w:p>
    <w:p w14:paraId="0946AECB" w14:textId="77777777" w:rsidR="003C3D31" w:rsidRPr="005C4D8E" w:rsidRDefault="00EC7D39">
      <w:pPr>
        <w:spacing w:line="300" w:lineRule="exact"/>
        <w:rPr>
          <w:rFonts w:asciiTheme="minorHAnsi" w:hAnsiTheme="minorHAnsi" w:cstheme="minorHAnsi"/>
          <w:szCs w:val="24"/>
        </w:rPr>
      </w:pPr>
      <w:r w:rsidRPr="005C4D8E">
        <w:rPr>
          <w:rFonts w:asciiTheme="minorHAnsi" w:hAnsiTheme="minorHAnsi" w:cstheme="minorHAnsi"/>
          <w:szCs w:val="24"/>
        </w:rPr>
        <w:t xml:space="preserve"> </w:t>
      </w:r>
    </w:p>
    <w:p w14:paraId="41B19B5B" w14:textId="433C34EF" w:rsidR="001C785A" w:rsidRPr="005C4D8E"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Abertura</w:t>
      </w:r>
      <w:r w:rsidRPr="005C4D8E">
        <w:rPr>
          <w:rFonts w:asciiTheme="minorHAnsi" w:hAnsiTheme="minorHAnsi" w:cstheme="minorHAnsi"/>
          <w:b/>
          <w:szCs w:val="24"/>
          <w:u w:val="single"/>
        </w:rPr>
        <w:t>:</w:t>
      </w:r>
      <w:r w:rsidRPr="005C4D8E">
        <w:rPr>
          <w:rFonts w:asciiTheme="minorHAnsi" w:hAnsiTheme="minorHAnsi" w:cstheme="minorHAnsi"/>
          <w:bCs/>
          <w:szCs w:val="24"/>
        </w:rPr>
        <w:t xml:space="preserve"> Iniciando-se os trabalhos, o Presidente esclarece que a </w:t>
      </w:r>
      <w:r w:rsidR="001C37B8" w:rsidRPr="005C4D8E">
        <w:rPr>
          <w:rFonts w:asciiTheme="minorHAnsi" w:hAnsiTheme="minorHAnsi" w:cstheme="minorHAnsi"/>
          <w:szCs w:val="24"/>
        </w:rPr>
        <w:t>presente</w:t>
      </w:r>
      <w:r w:rsidRPr="005C4D8E">
        <w:rPr>
          <w:rFonts w:asciiTheme="minorHAnsi" w:hAnsiTheme="minorHAnsi" w:cstheme="minorHAnsi"/>
          <w:bCs/>
          <w:szCs w:val="24"/>
        </w:rPr>
        <w:t xml:space="preserve"> </w:t>
      </w:r>
      <w:ins w:id="19" w:author="Rafael Maziteli Trindade Teodoro" w:date="2020-06-16T18:26:00Z">
        <w:r w:rsidR="004C07B9">
          <w:rPr>
            <w:rFonts w:asciiTheme="minorHAnsi" w:hAnsiTheme="minorHAnsi" w:cstheme="minorHAnsi"/>
            <w:bCs/>
            <w:szCs w:val="24"/>
          </w:rPr>
          <w:t>a</w:t>
        </w:r>
      </w:ins>
      <w:del w:id="20" w:author="Rafael Maziteli Trindade Teodoro" w:date="2020-06-16T18:26:00Z">
        <w:r w:rsidRPr="005C4D8E" w:rsidDel="004C07B9">
          <w:rPr>
            <w:rFonts w:asciiTheme="minorHAnsi" w:hAnsiTheme="minorHAnsi" w:cstheme="minorHAnsi"/>
            <w:bCs/>
            <w:szCs w:val="24"/>
          </w:rPr>
          <w:delText>A</w:delText>
        </w:r>
      </w:del>
      <w:r w:rsidRPr="005C4D8E">
        <w:rPr>
          <w:rFonts w:asciiTheme="minorHAnsi" w:hAnsiTheme="minorHAnsi" w:cstheme="minorHAnsi"/>
          <w:bCs/>
          <w:szCs w:val="24"/>
        </w:rPr>
        <w:t>ssembleia foi iniciada e regularmente instalada, conforme Escritura de Emissão, na presente data.</w:t>
      </w:r>
    </w:p>
    <w:p w14:paraId="55A1B844" w14:textId="77777777" w:rsidR="001C785A" w:rsidRPr="005C4D8E" w:rsidRDefault="001C785A">
      <w:pPr>
        <w:pStyle w:val="Corpodetexto"/>
        <w:suppressAutoHyphens/>
        <w:spacing w:after="0" w:line="300" w:lineRule="exact"/>
        <w:contextualSpacing/>
        <w:rPr>
          <w:rFonts w:asciiTheme="minorHAnsi" w:hAnsiTheme="minorHAnsi" w:cstheme="minorHAnsi"/>
          <w:szCs w:val="24"/>
        </w:rPr>
      </w:pPr>
    </w:p>
    <w:p w14:paraId="1172E350" w14:textId="2DE8B2A4" w:rsidR="00F53DE7" w:rsidRPr="00D30084" w:rsidRDefault="001C37B8" w:rsidP="00D30084">
      <w:pPr>
        <w:pStyle w:val="PargrafodaLista"/>
        <w:numPr>
          <w:ilvl w:val="0"/>
          <w:numId w:val="7"/>
        </w:numPr>
        <w:jc w:val="both"/>
        <w:rPr>
          <w:rFonts w:asciiTheme="minorHAnsi" w:hAnsiTheme="minorHAnsi" w:cstheme="minorHAnsi"/>
          <w:sz w:val="24"/>
          <w:szCs w:val="24"/>
        </w:rPr>
      </w:pPr>
      <w:r w:rsidRPr="005C4D8E">
        <w:rPr>
          <w:rFonts w:asciiTheme="minorHAnsi" w:hAnsiTheme="minorHAnsi" w:cstheme="minorHAnsi"/>
          <w:b/>
          <w:smallCaps/>
          <w:sz w:val="24"/>
          <w:szCs w:val="24"/>
          <w:u w:val="single"/>
        </w:rPr>
        <w:t>Ordem do Dia</w:t>
      </w:r>
      <w:r w:rsidR="001C785A" w:rsidRPr="005C4D8E">
        <w:rPr>
          <w:rFonts w:asciiTheme="minorHAnsi" w:hAnsiTheme="minorHAnsi" w:cstheme="minorHAnsi"/>
          <w:b/>
          <w:sz w:val="24"/>
          <w:szCs w:val="24"/>
        </w:rPr>
        <w:t>:</w:t>
      </w:r>
      <w:r w:rsidR="00907B66" w:rsidRPr="005C4D8E">
        <w:rPr>
          <w:rFonts w:asciiTheme="minorHAnsi" w:hAnsiTheme="minorHAnsi" w:cstheme="minorHAnsi"/>
          <w:sz w:val="24"/>
          <w:szCs w:val="24"/>
        </w:rPr>
        <w:t xml:space="preserve"> </w:t>
      </w:r>
      <w:r w:rsidR="00F53DE7" w:rsidRPr="005C4D8E">
        <w:rPr>
          <w:rFonts w:asciiTheme="minorHAnsi" w:hAnsiTheme="minorHAnsi" w:cstheme="minorHAnsi"/>
          <w:sz w:val="24"/>
          <w:szCs w:val="24"/>
        </w:rPr>
        <w:t>Considerando que</w:t>
      </w:r>
      <w:r w:rsidR="00F53DE7" w:rsidRPr="00D30084">
        <w:rPr>
          <w:rFonts w:asciiTheme="minorHAnsi" w:hAnsiTheme="minorHAnsi" w:cstheme="minorHAnsi"/>
          <w:sz w:val="24"/>
          <w:szCs w:val="24"/>
        </w:rPr>
        <w:t>;</w:t>
      </w:r>
    </w:p>
    <w:p w14:paraId="7F872570" w14:textId="77C795DA" w:rsidR="00F53DE7" w:rsidRPr="005C4D8E" w:rsidDel="004C07B9" w:rsidRDefault="00F53DE7">
      <w:pPr>
        <w:spacing w:line="240" w:lineRule="auto"/>
        <w:rPr>
          <w:del w:id="21" w:author="Rafael Maziteli Trindade Teodoro" w:date="2020-06-16T18:26:00Z"/>
          <w:rFonts w:asciiTheme="minorHAnsi" w:hAnsiTheme="minorHAnsi" w:cstheme="minorHAnsi"/>
          <w:szCs w:val="24"/>
        </w:rPr>
      </w:pPr>
    </w:p>
    <w:p w14:paraId="7EB42E6C" w14:textId="3ECCD504" w:rsidR="00F53DE7" w:rsidRPr="005C4D8E" w:rsidDel="004C07B9" w:rsidRDefault="00F53DE7" w:rsidP="00D30084">
      <w:pPr>
        <w:pStyle w:val="PargrafodaLista"/>
        <w:jc w:val="both"/>
        <w:rPr>
          <w:del w:id="22" w:author="Rafael Maziteli Trindade Teodoro" w:date="2020-06-16T18:26:00Z"/>
          <w:rFonts w:asciiTheme="minorHAnsi" w:hAnsiTheme="minorHAnsi" w:cstheme="minorHAnsi"/>
          <w:sz w:val="24"/>
          <w:szCs w:val="24"/>
        </w:rPr>
      </w:pPr>
    </w:p>
    <w:p w14:paraId="529AED2C" w14:textId="77777777" w:rsidR="00440276" w:rsidRPr="00D30084" w:rsidRDefault="00440276" w:rsidP="00D30084">
      <w:pPr>
        <w:pStyle w:val="PargrafodaLista"/>
        <w:jc w:val="both"/>
        <w:rPr>
          <w:rFonts w:asciiTheme="minorHAnsi" w:hAnsiTheme="minorHAnsi" w:cstheme="minorHAnsi"/>
          <w:sz w:val="24"/>
          <w:szCs w:val="24"/>
        </w:rPr>
      </w:pPr>
    </w:p>
    <w:p w14:paraId="1C899684" w14:textId="55DFCDB0" w:rsidR="00440276" w:rsidRPr="00D30084" w:rsidRDefault="00440276">
      <w:pPr>
        <w:pStyle w:val="PargrafodaLista"/>
        <w:numPr>
          <w:ilvl w:val="0"/>
          <w:numId w:val="9"/>
        </w:numPr>
        <w:jc w:val="both"/>
        <w:rPr>
          <w:rFonts w:asciiTheme="minorHAnsi" w:hAnsiTheme="minorHAnsi" w:cstheme="minorHAnsi"/>
          <w:sz w:val="24"/>
          <w:szCs w:val="24"/>
        </w:rPr>
      </w:pPr>
      <w:r w:rsidRPr="00D30084">
        <w:rPr>
          <w:rFonts w:asciiTheme="minorHAnsi" w:hAnsiTheme="minorHAnsi" w:cstheme="minorHAnsi"/>
          <w:sz w:val="24"/>
          <w:szCs w:val="24"/>
        </w:rPr>
        <w:t>Em 02 de abril de 2020 foi realizada Assembleia Geral do</w:t>
      </w:r>
      <w:ins w:id="23" w:author="Rafael Maziteli Trindade Teodoro" w:date="2020-06-16T18:27:00Z">
        <w:r w:rsidR="004C07B9">
          <w:rPr>
            <w:rFonts w:asciiTheme="minorHAnsi" w:hAnsiTheme="minorHAnsi" w:cstheme="minorHAnsi"/>
            <w:sz w:val="24"/>
            <w:szCs w:val="24"/>
          </w:rPr>
          <w:t>s</w:t>
        </w:r>
      </w:ins>
      <w:r w:rsidRPr="00D30084">
        <w:rPr>
          <w:rFonts w:asciiTheme="minorHAnsi" w:hAnsiTheme="minorHAnsi" w:cstheme="minorHAnsi"/>
          <w:sz w:val="24"/>
          <w:szCs w:val="24"/>
        </w:rPr>
        <w:t xml:space="preserve"> Debenturistas da 3ª Emissão (“</w:t>
      </w:r>
      <w:r w:rsidRPr="00D30084">
        <w:rPr>
          <w:rFonts w:asciiTheme="minorHAnsi" w:hAnsiTheme="minorHAnsi" w:cstheme="minorHAnsi"/>
          <w:sz w:val="24"/>
          <w:szCs w:val="24"/>
          <w:u w:val="single"/>
        </w:rPr>
        <w:t>AGD Venda CART</w:t>
      </w:r>
      <w:r w:rsidRPr="00D30084">
        <w:rPr>
          <w:rFonts w:asciiTheme="minorHAnsi" w:hAnsiTheme="minorHAnsi" w:cstheme="minorHAnsi"/>
          <w:sz w:val="24"/>
          <w:szCs w:val="24"/>
        </w:rPr>
        <w:t>”), na qual foi aprovada a alienação de 100% da participação da Emissora na Concessionária Auto Raposo Tavares S.A (“</w:t>
      </w:r>
      <w:r w:rsidRPr="00D30084">
        <w:rPr>
          <w:rFonts w:asciiTheme="minorHAnsi" w:hAnsiTheme="minorHAnsi" w:cstheme="minorHAnsi"/>
          <w:sz w:val="24"/>
          <w:szCs w:val="24"/>
          <w:u w:val="single"/>
        </w:rPr>
        <w:t>CART</w:t>
      </w:r>
      <w:r w:rsidRPr="00D30084">
        <w:rPr>
          <w:rFonts w:asciiTheme="minorHAnsi" w:hAnsiTheme="minorHAnsi" w:cstheme="minorHAnsi"/>
          <w:sz w:val="24"/>
          <w:szCs w:val="24"/>
        </w:rPr>
        <w:t>”) para o INFRAESTRUTURA BRASIL HOLDING II S.A (“</w:t>
      </w:r>
      <w:r w:rsidRPr="00D30084">
        <w:rPr>
          <w:rFonts w:asciiTheme="minorHAnsi" w:hAnsiTheme="minorHAnsi" w:cstheme="minorHAnsi"/>
          <w:sz w:val="24"/>
          <w:szCs w:val="24"/>
          <w:u w:val="single"/>
        </w:rPr>
        <w:t>IBH II</w:t>
      </w:r>
      <w:r w:rsidRPr="00D30084">
        <w:rPr>
          <w:rFonts w:asciiTheme="minorHAnsi" w:hAnsiTheme="minorHAnsi" w:cstheme="minorHAnsi"/>
          <w:sz w:val="24"/>
          <w:szCs w:val="24"/>
        </w:rPr>
        <w:t>”) (“</w:t>
      </w:r>
      <w:r w:rsidRPr="00D30084">
        <w:rPr>
          <w:rFonts w:asciiTheme="minorHAnsi" w:hAnsiTheme="minorHAnsi" w:cstheme="minorHAnsi"/>
          <w:sz w:val="24"/>
          <w:szCs w:val="24"/>
          <w:u w:val="single"/>
        </w:rPr>
        <w:t>Operação M&amp;A CART</w:t>
      </w:r>
      <w:r w:rsidRPr="00D30084">
        <w:rPr>
          <w:rFonts w:asciiTheme="minorHAnsi" w:hAnsiTheme="minorHAnsi" w:cstheme="minorHAnsi"/>
          <w:sz w:val="24"/>
          <w:szCs w:val="24"/>
        </w:rPr>
        <w:t>”), bem como, como condição à referida aprovação, os respectivos debenturistas autorizaram que os recursos provenientes da Operação de M&amp;A CART fossem depositados e mantidos na conta vinculada de movimentação restrita consoante os termos do Contrato de Penhor e Cessão Fiduciária, pelo prazo de 03 meses (“</w:t>
      </w:r>
      <w:r w:rsidRPr="00D30084">
        <w:rPr>
          <w:rFonts w:asciiTheme="minorHAnsi" w:hAnsiTheme="minorHAnsi" w:cstheme="minorHAnsi"/>
          <w:sz w:val="24"/>
          <w:szCs w:val="24"/>
          <w:u w:val="single"/>
        </w:rPr>
        <w:t>Data Limite</w:t>
      </w:r>
      <w:r w:rsidRPr="00D30084">
        <w:rPr>
          <w:rFonts w:asciiTheme="minorHAnsi" w:hAnsiTheme="minorHAnsi" w:cstheme="minorHAnsi"/>
          <w:sz w:val="24"/>
          <w:szCs w:val="24"/>
        </w:rPr>
        <w:t>”), devendo na sequência ser integralmente empregados no pagamento das deb</w:t>
      </w:r>
      <w:r w:rsidR="006A2239">
        <w:rPr>
          <w:rFonts w:asciiTheme="minorHAnsi" w:hAnsiTheme="minorHAnsi" w:cstheme="minorHAnsi"/>
          <w:sz w:val="24"/>
          <w:szCs w:val="24"/>
        </w:rPr>
        <w:t>ê</w:t>
      </w:r>
      <w:r w:rsidRPr="00D30084">
        <w:rPr>
          <w:rFonts w:asciiTheme="minorHAnsi" w:hAnsiTheme="minorHAnsi" w:cstheme="minorHAnsi"/>
          <w:sz w:val="24"/>
          <w:szCs w:val="24"/>
        </w:rPr>
        <w:t>ntures e demais obrigações da Emissora perante os debenturistas, conforme estabelecido na AGD realizada naquela mesma data;</w:t>
      </w:r>
      <w:del w:id="24" w:author="Rafael Maziteli Trindade Teodoro" w:date="2020-06-16T19:18:00Z">
        <w:r w:rsidRPr="00D30084" w:rsidDel="006A2239">
          <w:rPr>
            <w:rFonts w:asciiTheme="minorHAnsi" w:hAnsiTheme="minorHAnsi" w:cstheme="minorHAnsi"/>
            <w:sz w:val="24"/>
            <w:szCs w:val="24"/>
          </w:rPr>
          <w:delText xml:space="preserve"> e</w:delText>
        </w:r>
      </w:del>
    </w:p>
    <w:p w14:paraId="655FFE26" w14:textId="77777777" w:rsidR="00440276" w:rsidRPr="00D30084" w:rsidRDefault="00440276" w:rsidP="00D30084">
      <w:pPr>
        <w:pStyle w:val="PargrafodaLista"/>
        <w:jc w:val="both"/>
        <w:rPr>
          <w:rFonts w:asciiTheme="minorHAnsi" w:hAnsiTheme="minorHAnsi" w:cstheme="minorHAnsi"/>
          <w:sz w:val="24"/>
          <w:szCs w:val="24"/>
        </w:rPr>
      </w:pPr>
    </w:p>
    <w:p w14:paraId="2EA5DA7D" w14:textId="04953F4F" w:rsidR="00440276" w:rsidRPr="00D30084" w:rsidRDefault="00440276">
      <w:pPr>
        <w:pStyle w:val="PargrafodaLista"/>
        <w:numPr>
          <w:ilvl w:val="0"/>
          <w:numId w:val="9"/>
        </w:numPr>
        <w:jc w:val="both"/>
        <w:rPr>
          <w:rFonts w:asciiTheme="minorHAnsi" w:hAnsiTheme="minorHAnsi" w:cstheme="minorHAnsi"/>
          <w:sz w:val="24"/>
          <w:szCs w:val="24"/>
        </w:rPr>
      </w:pPr>
      <w:r w:rsidRPr="00D30084">
        <w:rPr>
          <w:rFonts w:asciiTheme="minorHAnsi" w:hAnsiTheme="minorHAnsi" w:cstheme="minorHAnsi"/>
          <w:sz w:val="24"/>
          <w:szCs w:val="24"/>
        </w:rPr>
        <w:t xml:space="preserve">A Emissora </w:t>
      </w:r>
      <w:r w:rsidRPr="00D30084">
        <w:rPr>
          <w:rFonts w:asciiTheme="minorHAnsi" w:eastAsiaTheme="minorEastAsia" w:hAnsiTheme="minorHAnsi" w:cstheme="minorHAnsi"/>
          <w:sz w:val="24"/>
          <w:szCs w:val="24"/>
        </w:rPr>
        <w:t xml:space="preserve">deseja alterar as seguintes condições estabelecidas na AGD Venda CART: i) postergação da Data Limite e </w:t>
      </w:r>
      <w:proofErr w:type="spellStart"/>
      <w:r w:rsidRPr="00D30084">
        <w:rPr>
          <w:rFonts w:asciiTheme="minorHAnsi" w:eastAsiaTheme="minorEastAsia" w:hAnsiTheme="minorHAnsi" w:cstheme="minorHAnsi"/>
          <w:sz w:val="24"/>
          <w:szCs w:val="24"/>
        </w:rPr>
        <w:t>ii</w:t>
      </w:r>
      <w:proofErr w:type="spellEnd"/>
      <w:r w:rsidRPr="00D30084">
        <w:rPr>
          <w:rFonts w:asciiTheme="minorHAnsi" w:eastAsiaTheme="minorEastAsia" w:hAnsiTheme="minorHAnsi" w:cstheme="minorHAnsi"/>
          <w:sz w:val="24"/>
          <w:szCs w:val="24"/>
        </w:rPr>
        <w:t xml:space="preserve">) hipóteses de utilização dos </w:t>
      </w:r>
      <w:r w:rsidR="006A2239">
        <w:rPr>
          <w:rFonts w:asciiTheme="minorHAnsi" w:eastAsiaTheme="minorEastAsia" w:hAnsiTheme="minorHAnsi" w:cstheme="minorHAnsi"/>
          <w:sz w:val="24"/>
          <w:szCs w:val="24"/>
        </w:rPr>
        <w:t>r</w:t>
      </w:r>
      <w:r w:rsidRPr="00D30084">
        <w:rPr>
          <w:rFonts w:asciiTheme="minorHAnsi" w:eastAsiaTheme="minorEastAsia" w:hAnsiTheme="minorHAnsi" w:cstheme="minorHAnsi"/>
          <w:sz w:val="24"/>
          <w:szCs w:val="24"/>
        </w:rPr>
        <w:t xml:space="preserve">ecursos depositados na conta vinculada até a Data Limite, nos exatos termos e condições do instrumento celebrado entre a Emissora e o </w:t>
      </w:r>
      <w:r w:rsidR="00C175BE">
        <w:rPr>
          <w:rFonts w:asciiTheme="minorHAnsi" w:eastAsiaTheme="minorEastAsia" w:hAnsiTheme="minorHAnsi" w:cstheme="minorHAnsi"/>
          <w:sz w:val="24"/>
          <w:szCs w:val="24"/>
        </w:rPr>
        <w:t>d</w:t>
      </w:r>
      <w:r w:rsidRPr="00D30084">
        <w:rPr>
          <w:rFonts w:asciiTheme="minorHAnsi" w:eastAsiaTheme="minorEastAsia" w:hAnsiTheme="minorHAnsi" w:cstheme="minorHAnsi"/>
          <w:sz w:val="24"/>
          <w:szCs w:val="24"/>
        </w:rPr>
        <w:t xml:space="preserve">ebenturista detentor da totalidade das </w:t>
      </w:r>
      <w:r w:rsidR="00C175BE">
        <w:rPr>
          <w:rFonts w:asciiTheme="minorHAnsi" w:eastAsiaTheme="minorEastAsia" w:hAnsiTheme="minorHAnsi" w:cstheme="minorHAnsi"/>
          <w:sz w:val="24"/>
          <w:szCs w:val="24"/>
        </w:rPr>
        <w:t>D</w:t>
      </w:r>
      <w:r w:rsidRPr="00D30084">
        <w:rPr>
          <w:rFonts w:asciiTheme="minorHAnsi" w:eastAsiaTheme="minorEastAsia" w:hAnsiTheme="minorHAnsi" w:cstheme="minorHAnsi"/>
          <w:sz w:val="24"/>
          <w:szCs w:val="24"/>
        </w:rPr>
        <w:t>ebêntures em circulação</w:t>
      </w:r>
      <w:r w:rsidR="006A2239">
        <w:rPr>
          <w:rFonts w:asciiTheme="minorHAnsi" w:eastAsiaTheme="minorEastAsia" w:hAnsiTheme="minorHAnsi" w:cstheme="minorHAnsi"/>
          <w:sz w:val="24"/>
          <w:szCs w:val="24"/>
        </w:rPr>
        <w:t>;</w:t>
      </w:r>
      <w:r w:rsidR="00C175BE">
        <w:rPr>
          <w:rFonts w:asciiTheme="minorHAnsi" w:eastAsiaTheme="minorEastAsia" w:hAnsiTheme="minorHAnsi" w:cstheme="minorHAnsi"/>
          <w:sz w:val="24"/>
          <w:szCs w:val="24"/>
        </w:rPr>
        <w:t xml:space="preserve"> </w:t>
      </w:r>
    </w:p>
    <w:p w14:paraId="2BBBA95B" w14:textId="77777777" w:rsidR="00440276" w:rsidRPr="00D30084" w:rsidRDefault="00440276" w:rsidP="00D30084">
      <w:pPr>
        <w:pStyle w:val="PargrafodaLista"/>
        <w:jc w:val="both"/>
        <w:rPr>
          <w:rFonts w:asciiTheme="minorHAnsi" w:hAnsiTheme="minorHAnsi" w:cstheme="minorHAnsi"/>
          <w:sz w:val="24"/>
          <w:szCs w:val="24"/>
        </w:rPr>
      </w:pPr>
    </w:p>
    <w:p w14:paraId="595CC786" w14:textId="7FC20AB5" w:rsidR="00440276" w:rsidRPr="00D30084" w:rsidRDefault="00440276">
      <w:pPr>
        <w:pStyle w:val="PargrafodaLista"/>
        <w:numPr>
          <w:ilvl w:val="0"/>
          <w:numId w:val="9"/>
        </w:numPr>
        <w:jc w:val="both"/>
        <w:rPr>
          <w:rFonts w:asciiTheme="minorHAnsi" w:hAnsiTheme="minorHAnsi" w:cstheme="minorHAnsi"/>
          <w:sz w:val="24"/>
          <w:szCs w:val="24"/>
        </w:rPr>
      </w:pPr>
      <w:r w:rsidRPr="00D30084">
        <w:rPr>
          <w:rFonts w:asciiTheme="minorHAnsi" w:hAnsiTheme="minorHAnsi" w:cstheme="minorHAnsi"/>
          <w:sz w:val="24"/>
          <w:szCs w:val="24"/>
        </w:rPr>
        <w:t>Adicionalmente, a Emissora ressalta que conforme Fatos Relevantes emitidos pela Emissora em 12 de março de 2020 e 02 de abril de 2020, optou pela alienação conjunta de suas participações detidas na Concessionária Rota do Atlântico S.A. (“</w:t>
      </w:r>
      <w:r w:rsidRPr="00D30084">
        <w:rPr>
          <w:rFonts w:asciiTheme="minorHAnsi" w:hAnsiTheme="minorHAnsi" w:cstheme="minorHAnsi"/>
          <w:sz w:val="24"/>
          <w:szCs w:val="24"/>
          <w:u w:val="single"/>
        </w:rPr>
        <w:t>CRA</w:t>
      </w:r>
      <w:r w:rsidRPr="00D30084">
        <w:rPr>
          <w:rFonts w:asciiTheme="minorHAnsi" w:hAnsiTheme="minorHAnsi" w:cstheme="minorHAnsi"/>
          <w:sz w:val="24"/>
          <w:szCs w:val="24"/>
        </w:rPr>
        <w:t>”) e na Concessionária Bahia Norte S.A. (“</w:t>
      </w:r>
      <w:r w:rsidRPr="00D30084">
        <w:rPr>
          <w:rFonts w:asciiTheme="minorHAnsi" w:hAnsiTheme="minorHAnsi" w:cstheme="minorHAnsi"/>
          <w:sz w:val="24"/>
          <w:szCs w:val="24"/>
          <w:u w:val="single"/>
        </w:rPr>
        <w:t>CBN</w:t>
      </w:r>
      <w:r w:rsidRPr="00D30084">
        <w:rPr>
          <w:rFonts w:asciiTheme="minorHAnsi" w:hAnsiTheme="minorHAnsi" w:cstheme="minorHAnsi"/>
          <w:sz w:val="24"/>
          <w:szCs w:val="24"/>
        </w:rPr>
        <w:t xml:space="preserve">”), nos termos do contrato de compra e venda firmado pela Odebrecht Rodovias S.A. com sociedade do Monte </w:t>
      </w:r>
      <w:proofErr w:type="spellStart"/>
      <w:r w:rsidRPr="00D30084">
        <w:rPr>
          <w:rFonts w:asciiTheme="minorHAnsi" w:hAnsiTheme="minorHAnsi" w:cstheme="minorHAnsi"/>
          <w:sz w:val="24"/>
          <w:szCs w:val="24"/>
        </w:rPr>
        <w:t>Equity</w:t>
      </w:r>
      <w:proofErr w:type="spellEnd"/>
      <w:r w:rsidRPr="00D30084">
        <w:rPr>
          <w:rFonts w:asciiTheme="minorHAnsi" w:hAnsiTheme="minorHAnsi" w:cstheme="minorHAnsi"/>
          <w:sz w:val="24"/>
          <w:szCs w:val="24"/>
        </w:rPr>
        <w:t xml:space="preserve"> </w:t>
      </w:r>
      <w:proofErr w:type="spellStart"/>
      <w:r w:rsidRPr="00D30084">
        <w:rPr>
          <w:rFonts w:asciiTheme="minorHAnsi" w:hAnsiTheme="minorHAnsi" w:cstheme="minorHAnsi"/>
          <w:sz w:val="24"/>
          <w:szCs w:val="24"/>
        </w:rPr>
        <w:t>Partners</w:t>
      </w:r>
      <w:proofErr w:type="spellEnd"/>
      <w:r w:rsidRPr="00D30084">
        <w:rPr>
          <w:rFonts w:asciiTheme="minorHAnsi" w:hAnsiTheme="minorHAnsi" w:cstheme="minorHAnsi"/>
          <w:sz w:val="24"/>
          <w:szCs w:val="24"/>
        </w:rPr>
        <w:t xml:space="preserve"> (“</w:t>
      </w:r>
      <w:r w:rsidRPr="00D30084">
        <w:rPr>
          <w:rFonts w:asciiTheme="minorHAnsi" w:hAnsiTheme="minorHAnsi" w:cstheme="minorHAnsi"/>
          <w:sz w:val="24"/>
          <w:szCs w:val="24"/>
          <w:u w:val="single"/>
        </w:rPr>
        <w:t>SPA</w:t>
      </w:r>
      <w:r w:rsidRPr="00D30084">
        <w:rPr>
          <w:rFonts w:asciiTheme="minorHAnsi" w:hAnsiTheme="minorHAnsi" w:cstheme="minorHAnsi"/>
          <w:sz w:val="24"/>
          <w:szCs w:val="24"/>
        </w:rPr>
        <w:t>”); e</w:t>
      </w:r>
    </w:p>
    <w:p w14:paraId="575F33C0" w14:textId="77777777" w:rsidR="00440276" w:rsidRPr="00D30084" w:rsidRDefault="00440276" w:rsidP="00D30084">
      <w:pPr>
        <w:pStyle w:val="PargrafodaLista"/>
        <w:jc w:val="both"/>
        <w:rPr>
          <w:rFonts w:asciiTheme="minorHAnsi" w:hAnsiTheme="minorHAnsi" w:cstheme="minorHAnsi"/>
          <w:sz w:val="24"/>
          <w:szCs w:val="24"/>
        </w:rPr>
      </w:pPr>
    </w:p>
    <w:p w14:paraId="7A511EF1" w14:textId="4F120D16" w:rsidR="00440276" w:rsidRPr="00D30084" w:rsidRDefault="00440276">
      <w:pPr>
        <w:pStyle w:val="PargrafodaLista"/>
        <w:numPr>
          <w:ilvl w:val="0"/>
          <w:numId w:val="9"/>
        </w:numPr>
        <w:jc w:val="both"/>
        <w:rPr>
          <w:rFonts w:asciiTheme="minorHAnsi" w:hAnsiTheme="minorHAnsi" w:cstheme="minorHAnsi"/>
          <w:sz w:val="24"/>
          <w:szCs w:val="24"/>
        </w:rPr>
      </w:pPr>
      <w:r w:rsidRPr="00D30084">
        <w:rPr>
          <w:rFonts w:asciiTheme="minorHAnsi" w:hAnsiTheme="minorHAnsi" w:cstheme="minorHAnsi"/>
          <w:sz w:val="24"/>
          <w:szCs w:val="24"/>
        </w:rPr>
        <w:t>Como consequência da opção de alienação conjunta, existe a necessidade de cumprimento das condições precedentes previstas no SPA para a concretização da referida operação, e que uma vez efetivada, a CRA e a CBN não pertencerão mais ao grupo econômico da Emissora.</w:t>
      </w:r>
    </w:p>
    <w:p w14:paraId="740AC37E" w14:textId="77777777" w:rsidR="00440276" w:rsidRPr="00D30084" w:rsidRDefault="00440276" w:rsidP="00D30084">
      <w:pPr>
        <w:pStyle w:val="PargrafodaLista"/>
        <w:jc w:val="both"/>
        <w:rPr>
          <w:rFonts w:asciiTheme="minorHAnsi" w:hAnsiTheme="minorHAnsi" w:cstheme="minorHAnsi"/>
          <w:sz w:val="24"/>
          <w:szCs w:val="24"/>
        </w:rPr>
      </w:pPr>
    </w:p>
    <w:p w14:paraId="028CF11E" w14:textId="0F93E9B0" w:rsidR="00440276" w:rsidRPr="00D30084" w:rsidDel="00C175BE" w:rsidRDefault="00440276" w:rsidP="00D30084">
      <w:pPr>
        <w:pStyle w:val="PargrafodaLista"/>
        <w:jc w:val="both"/>
        <w:rPr>
          <w:del w:id="25" w:author="Rafael Maziteli Trindade Teodoro" w:date="2020-06-16T18:36:00Z"/>
          <w:rFonts w:asciiTheme="minorHAnsi" w:hAnsiTheme="minorHAnsi" w:cstheme="minorHAnsi"/>
          <w:sz w:val="24"/>
          <w:szCs w:val="24"/>
        </w:rPr>
      </w:pPr>
    </w:p>
    <w:p w14:paraId="52EB9DD1" w14:textId="05E2B51A" w:rsidR="00F53DE7" w:rsidRPr="005C4D8E" w:rsidRDefault="00F53DE7">
      <w:pPr>
        <w:pStyle w:val="PargrafodaLista"/>
        <w:ind w:left="284"/>
        <w:jc w:val="both"/>
        <w:rPr>
          <w:rFonts w:asciiTheme="minorHAnsi" w:hAnsiTheme="minorHAnsi" w:cstheme="minorHAnsi"/>
          <w:sz w:val="24"/>
          <w:szCs w:val="24"/>
        </w:rPr>
      </w:pPr>
      <w:r w:rsidRPr="005C4D8E">
        <w:rPr>
          <w:rFonts w:asciiTheme="minorHAnsi" w:hAnsiTheme="minorHAnsi" w:cstheme="minorHAnsi"/>
          <w:sz w:val="24"/>
          <w:szCs w:val="24"/>
        </w:rPr>
        <w:lastRenderedPageBreak/>
        <w:t xml:space="preserve">Diante do exposto, </w:t>
      </w:r>
      <w:r w:rsidR="00536DDD" w:rsidRPr="005C4D8E">
        <w:rPr>
          <w:rFonts w:asciiTheme="minorHAnsi" w:hAnsiTheme="minorHAnsi" w:cstheme="minorHAnsi"/>
          <w:sz w:val="24"/>
          <w:szCs w:val="24"/>
        </w:rPr>
        <w:t>c</w:t>
      </w:r>
      <w:r w:rsidR="00056823" w:rsidRPr="005C4D8E">
        <w:rPr>
          <w:rFonts w:asciiTheme="minorHAnsi" w:hAnsiTheme="minorHAnsi" w:cstheme="minorHAnsi"/>
          <w:sz w:val="24"/>
          <w:szCs w:val="24"/>
        </w:rPr>
        <w:t xml:space="preserve">ompareceu </w:t>
      </w:r>
      <w:r w:rsidR="00115965" w:rsidRPr="005C4D8E">
        <w:rPr>
          <w:rFonts w:asciiTheme="minorHAnsi" w:hAnsiTheme="minorHAnsi" w:cstheme="minorHAnsi"/>
          <w:bCs/>
          <w:sz w:val="24"/>
          <w:szCs w:val="24"/>
          <w:lang w:eastAsia="ar-SA"/>
        </w:rPr>
        <w:t>o</w:t>
      </w:r>
      <w:r w:rsidR="00056823" w:rsidRPr="005C4D8E">
        <w:rPr>
          <w:rFonts w:asciiTheme="minorHAnsi" w:hAnsiTheme="minorHAnsi" w:cstheme="minorHAnsi"/>
          <w:sz w:val="24"/>
          <w:szCs w:val="24"/>
        </w:rPr>
        <w:t xml:space="preserve"> </w:t>
      </w:r>
      <w:r w:rsidR="00C175BE">
        <w:rPr>
          <w:rFonts w:asciiTheme="minorHAnsi" w:hAnsiTheme="minorHAnsi" w:cstheme="minorHAnsi"/>
          <w:sz w:val="24"/>
          <w:szCs w:val="24"/>
        </w:rPr>
        <w:t>d</w:t>
      </w:r>
      <w:r w:rsidR="00056823" w:rsidRPr="005C4D8E">
        <w:rPr>
          <w:rFonts w:asciiTheme="minorHAnsi" w:hAnsiTheme="minorHAnsi" w:cstheme="minorHAnsi"/>
          <w:sz w:val="24"/>
          <w:szCs w:val="24"/>
        </w:rPr>
        <w:t>ebenturista para deliberar e votar a respeito das seguintes matérias:</w:t>
      </w:r>
      <w:r w:rsidR="00056823" w:rsidRPr="005C4D8E">
        <w:rPr>
          <w:rFonts w:asciiTheme="minorHAnsi" w:hAnsiTheme="minorHAnsi" w:cstheme="minorHAnsi"/>
          <w:bCs/>
          <w:sz w:val="24"/>
          <w:szCs w:val="24"/>
          <w:lang w:eastAsia="ar-SA"/>
        </w:rPr>
        <w:t xml:space="preserve"> </w:t>
      </w:r>
    </w:p>
    <w:p w14:paraId="3C001809" w14:textId="77777777" w:rsidR="00F53DE7" w:rsidRPr="005C4D8E" w:rsidRDefault="00F53DE7">
      <w:pPr>
        <w:pStyle w:val="PargrafodaLista"/>
        <w:ind w:left="284"/>
        <w:jc w:val="both"/>
        <w:rPr>
          <w:rFonts w:asciiTheme="minorHAnsi" w:hAnsiTheme="minorHAnsi" w:cstheme="minorHAnsi"/>
          <w:sz w:val="24"/>
          <w:szCs w:val="24"/>
        </w:rPr>
      </w:pPr>
    </w:p>
    <w:p w14:paraId="3998F11A" w14:textId="3CC71FF3" w:rsidR="00440276" w:rsidRPr="005736AD" w:rsidRDefault="00440276" w:rsidP="005736A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Alterar a Data Limite</w:t>
      </w:r>
      <w:r w:rsidRPr="005736AD">
        <w:rPr>
          <w:rFonts w:asciiTheme="minorHAnsi" w:eastAsiaTheme="minorEastAsia" w:hAnsiTheme="minorHAnsi" w:cstheme="minorHAnsi"/>
          <w:sz w:val="24"/>
          <w:szCs w:val="24"/>
        </w:rPr>
        <w:t xml:space="preserve">, conforme definida na AGD Venda CART, que seria </w:t>
      </w:r>
      <w:r w:rsidRPr="00C175BE">
        <w:rPr>
          <w:rFonts w:asciiTheme="minorHAnsi" w:eastAsiaTheme="minorEastAsia" w:hAnsiTheme="minorHAnsi" w:cstheme="minorHAnsi"/>
          <w:sz w:val="24"/>
          <w:szCs w:val="24"/>
          <w:u w:val="single"/>
          <w:rPrChange w:id="26" w:author="Rafael Maziteli Trindade Teodoro" w:date="2020-06-16T18:37:00Z">
            <w:rPr>
              <w:rFonts w:asciiTheme="minorHAnsi" w:eastAsiaTheme="minorEastAsia" w:hAnsiTheme="minorHAnsi" w:cstheme="minorHAnsi"/>
              <w:sz w:val="24"/>
              <w:szCs w:val="24"/>
            </w:rPr>
          </w:rPrChange>
        </w:rPr>
        <w:t>de</w:t>
      </w:r>
      <w:r w:rsidRPr="005736AD">
        <w:rPr>
          <w:rFonts w:asciiTheme="minorHAnsi" w:eastAsiaTheme="minorEastAsia" w:hAnsiTheme="minorHAnsi" w:cstheme="minorHAnsi"/>
          <w:sz w:val="24"/>
          <w:szCs w:val="24"/>
        </w:rPr>
        <w:t xml:space="preserve"> até 3 (três) meses contados da referida AGD</w:t>
      </w:r>
      <w:ins w:id="27" w:author="Rafael Maziteli Trindade Teodoro" w:date="2020-06-16T18:37:00Z">
        <w:r w:rsidR="00C175BE">
          <w:rPr>
            <w:rFonts w:asciiTheme="minorHAnsi" w:eastAsiaTheme="minorEastAsia" w:hAnsiTheme="minorHAnsi" w:cstheme="minorHAnsi"/>
            <w:sz w:val="24"/>
            <w:szCs w:val="24"/>
          </w:rPr>
          <w:t>,</w:t>
        </w:r>
      </w:ins>
      <w:r w:rsidRPr="005736AD">
        <w:rPr>
          <w:rFonts w:asciiTheme="minorHAnsi" w:eastAsiaTheme="minorEastAsia" w:hAnsiTheme="minorHAnsi" w:cstheme="minorHAnsi"/>
          <w:sz w:val="24"/>
          <w:szCs w:val="24"/>
        </w:rPr>
        <w:t xml:space="preserve"> </w:t>
      </w:r>
      <w:r w:rsidRPr="00C175BE">
        <w:rPr>
          <w:rFonts w:asciiTheme="minorHAnsi" w:eastAsiaTheme="minorEastAsia" w:hAnsiTheme="minorHAnsi" w:cstheme="minorHAnsi"/>
          <w:sz w:val="24"/>
          <w:szCs w:val="24"/>
          <w:u w:val="single"/>
          <w:rPrChange w:id="28" w:author="Rafael Maziteli Trindade Teodoro" w:date="2020-06-16T18:37:00Z">
            <w:rPr>
              <w:rFonts w:asciiTheme="minorHAnsi" w:eastAsiaTheme="minorEastAsia" w:hAnsiTheme="minorHAnsi" w:cstheme="minorHAnsi"/>
              <w:sz w:val="24"/>
              <w:szCs w:val="24"/>
            </w:rPr>
          </w:rPrChange>
        </w:rPr>
        <w:t>para</w:t>
      </w:r>
      <w:r w:rsidRPr="005736AD">
        <w:rPr>
          <w:rFonts w:asciiTheme="minorHAnsi" w:eastAsiaTheme="minorEastAsia" w:hAnsiTheme="minorHAnsi" w:cstheme="minorHAnsi"/>
          <w:sz w:val="24"/>
          <w:szCs w:val="24"/>
        </w:rPr>
        <w:t xml:space="preserve"> o dia 1º de setembro de 2020; </w:t>
      </w:r>
    </w:p>
    <w:p w14:paraId="3B664312" w14:textId="77777777" w:rsidR="00440276" w:rsidRPr="005736AD" w:rsidRDefault="00440276" w:rsidP="005736AD">
      <w:pPr>
        <w:pStyle w:val="PargrafodaLista"/>
        <w:jc w:val="both"/>
        <w:rPr>
          <w:rFonts w:asciiTheme="minorHAnsi" w:hAnsiTheme="minorHAnsi" w:cstheme="minorHAnsi"/>
          <w:sz w:val="24"/>
          <w:szCs w:val="24"/>
        </w:rPr>
      </w:pPr>
    </w:p>
    <w:p w14:paraId="5D27CE19" w14:textId="17C60ACE" w:rsidR="00440276" w:rsidRPr="005736AD" w:rsidRDefault="00440276" w:rsidP="005736AD">
      <w:pPr>
        <w:pStyle w:val="PargrafodaLista"/>
        <w:numPr>
          <w:ilvl w:val="0"/>
          <w:numId w:val="11"/>
        </w:numPr>
        <w:ind w:left="0" w:firstLine="0"/>
        <w:jc w:val="both"/>
        <w:rPr>
          <w:rFonts w:asciiTheme="minorHAnsi" w:eastAsiaTheme="minorEastAsia" w:hAnsiTheme="minorHAnsi" w:cstheme="minorHAnsi"/>
          <w:sz w:val="24"/>
          <w:szCs w:val="24"/>
        </w:rPr>
      </w:pPr>
      <w:r w:rsidRPr="005736AD">
        <w:rPr>
          <w:rFonts w:asciiTheme="minorHAnsi" w:hAnsiTheme="minorHAnsi" w:cstheme="minorHAnsi"/>
          <w:sz w:val="24"/>
          <w:szCs w:val="24"/>
        </w:rPr>
        <w:t>Estabelecer as regras para a transferência</w:t>
      </w:r>
      <w:r w:rsidRPr="005736AD">
        <w:rPr>
          <w:rFonts w:asciiTheme="minorHAnsi" w:eastAsiaTheme="minorEastAsia" w:hAnsiTheme="minorHAnsi" w:cstheme="minorHAnsi"/>
          <w:sz w:val="24"/>
          <w:szCs w:val="24"/>
        </w:rPr>
        <w:t>, até a Data Limite, de parcela dos recursos provenientes da</w:t>
      </w:r>
      <w:r w:rsidRPr="005736AD">
        <w:rPr>
          <w:rFonts w:asciiTheme="minorHAnsi" w:hAnsiTheme="minorHAnsi" w:cstheme="minorHAnsi"/>
          <w:sz w:val="24"/>
          <w:szCs w:val="24"/>
        </w:rPr>
        <w:t xml:space="preserve"> </w:t>
      </w:r>
      <w:r w:rsidRPr="005736AD">
        <w:rPr>
          <w:rFonts w:asciiTheme="minorHAnsi" w:eastAsiaTheme="minorEastAsia" w:hAnsiTheme="minorHAnsi" w:cstheme="minorHAnsi"/>
          <w:sz w:val="24"/>
          <w:szCs w:val="24"/>
        </w:rPr>
        <w:t>Operação de M&amp;A CART, que estão bloqueados e mantidos na Conta Vinculada, para a Conta de Livre Movimentação, conforme definido na AGD Venda CART, em favor da Emissora, mediante notificação do Agente Fiduciário ao Banco Depositário, na hipótese em que a Emissora apresente notificação, até o dia 15 (quinze) do mês em curso, indicando o montante e a necessidade de custeio de despesas correntes relativas à operação das atividades da Emissora, suas controladas e/ou coligadas (</w:t>
      </w:r>
      <w:proofErr w:type="spellStart"/>
      <w:r w:rsidRPr="005736AD">
        <w:rPr>
          <w:rFonts w:asciiTheme="minorHAnsi" w:eastAsiaTheme="minorEastAsia" w:hAnsiTheme="minorHAnsi" w:cstheme="minorHAnsi"/>
          <w:i/>
          <w:iCs/>
          <w:sz w:val="24"/>
          <w:szCs w:val="24"/>
        </w:rPr>
        <w:t>opex</w:t>
      </w:r>
      <w:proofErr w:type="spellEnd"/>
      <w:r w:rsidRPr="005736AD">
        <w:rPr>
          <w:rFonts w:asciiTheme="minorHAnsi" w:eastAsiaTheme="minorEastAsia" w:hAnsiTheme="minorHAnsi" w:cstheme="minorHAnsi"/>
          <w:sz w:val="24"/>
          <w:szCs w:val="24"/>
        </w:rPr>
        <w:t xml:space="preserve">) no mês subsequente, contanto que fique demonstrado que a Emissora não dispõe de caixa suficiente para tanto, desde que  acompanhada de parecer do assessor financeiro independente justificando a referida necessidade e observado os demais termos e condições do instrumento celebrado entre a Emissora e o Debenturista titular da totalidade das debêntures em circulação. </w:t>
      </w:r>
    </w:p>
    <w:p w14:paraId="5B1A76A3" w14:textId="77777777" w:rsidR="00440276" w:rsidRPr="005736AD" w:rsidRDefault="00440276" w:rsidP="005736AD">
      <w:pPr>
        <w:pStyle w:val="PargrafodaLista"/>
        <w:jc w:val="both"/>
        <w:rPr>
          <w:rFonts w:asciiTheme="minorHAnsi" w:eastAsiaTheme="minorEastAsia" w:hAnsiTheme="minorHAnsi" w:cstheme="minorHAnsi"/>
          <w:sz w:val="24"/>
          <w:szCs w:val="24"/>
        </w:rPr>
      </w:pPr>
    </w:p>
    <w:p w14:paraId="21463816" w14:textId="6CD4BBAE" w:rsidR="00440276" w:rsidRPr="005736AD" w:rsidRDefault="00440276" w:rsidP="005736A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 xml:space="preserve">Autorização prévia para alienação total da participação da Emissora nas empresas CRA e CBN para o Monte </w:t>
      </w:r>
      <w:proofErr w:type="spellStart"/>
      <w:r w:rsidRPr="005736AD">
        <w:rPr>
          <w:rFonts w:asciiTheme="minorHAnsi" w:hAnsiTheme="minorHAnsi" w:cstheme="minorHAnsi"/>
          <w:sz w:val="24"/>
          <w:szCs w:val="24"/>
        </w:rPr>
        <w:t>Equity</w:t>
      </w:r>
      <w:proofErr w:type="spellEnd"/>
      <w:r w:rsidRPr="005736AD">
        <w:rPr>
          <w:rFonts w:asciiTheme="minorHAnsi" w:hAnsiTheme="minorHAnsi" w:cstheme="minorHAnsi"/>
          <w:sz w:val="24"/>
          <w:szCs w:val="24"/>
        </w:rPr>
        <w:t xml:space="preserve"> </w:t>
      </w:r>
      <w:proofErr w:type="spellStart"/>
      <w:r w:rsidRPr="005736AD">
        <w:rPr>
          <w:rFonts w:asciiTheme="minorHAnsi" w:hAnsiTheme="minorHAnsi" w:cstheme="minorHAnsi"/>
          <w:sz w:val="24"/>
          <w:szCs w:val="24"/>
        </w:rPr>
        <w:t>Partners</w:t>
      </w:r>
      <w:proofErr w:type="spellEnd"/>
      <w:r w:rsidRPr="005736AD">
        <w:rPr>
          <w:rFonts w:asciiTheme="minorHAnsi" w:hAnsiTheme="minorHAnsi" w:cstheme="minorHAnsi"/>
          <w:sz w:val="24"/>
          <w:szCs w:val="24"/>
        </w:rPr>
        <w:t xml:space="preserve"> ou empresa pertencente a seu grupo econômico;</w:t>
      </w:r>
    </w:p>
    <w:p w14:paraId="1DE27AE9" w14:textId="77777777" w:rsidR="00440276" w:rsidRPr="005736AD" w:rsidRDefault="00440276" w:rsidP="005736AD">
      <w:pPr>
        <w:pStyle w:val="PargrafodaLista"/>
        <w:ind w:left="0"/>
        <w:jc w:val="both"/>
        <w:rPr>
          <w:rFonts w:asciiTheme="minorHAnsi" w:hAnsiTheme="minorHAnsi" w:cstheme="minorHAnsi"/>
          <w:sz w:val="24"/>
          <w:szCs w:val="24"/>
        </w:rPr>
      </w:pPr>
    </w:p>
    <w:p w14:paraId="14920B19" w14:textId="239944DF" w:rsidR="00440276" w:rsidRPr="005736AD" w:rsidRDefault="00440276" w:rsidP="005736A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A realização ou não de Oferta Obrigatória de Resgate Antecipado em razão da alienação das referidas participações na CRA e CBN, conforme os termos e condições previstos na Escritura</w:t>
      </w:r>
      <w:ins w:id="29" w:author="Rafael Maziteli Trindade Teodoro" w:date="2020-06-16T18:45:00Z">
        <w:r w:rsidR="00482E8C">
          <w:rPr>
            <w:rFonts w:asciiTheme="minorHAnsi" w:hAnsiTheme="minorHAnsi" w:cstheme="minorHAnsi"/>
            <w:sz w:val="24"/>
            <w:szCs w:val="24"/>
          </w:rPr>
          <w:t xml:space="preserve"> </w:t>
        </w:r>
      </w:ins>
      <w:r w:rsidRPr="005736AD">
        <w:rPr>
          <w:rFonts w:asciiTheme="minorHAnsi" w:hAnsiTheme="minorHAnsi" w:cstheme="minorHAnsi"/>
          <w:sz w:val="24"/>
          <w:szCs w:val="24"/>
        </w:rPr>
        <w:t>;</w:t>
      </w:r>
    </w:p>
    <w:p w14:paraId="41C07860" w14:textId="77777777" w:rsidR="00440276" w:rsidRPr="005736AD" w:rsidRDefault="00440276" w:rsidP="005736AD">
      <w:pPr>
        <w:pStyle w:val="PargrafodaLista"/>
        <w:jc w:val="both"/>
        <w:rPr>
          <w:rFonts w:asciiTheme="minorHAnsi" w:hAnsiTheme="minorHAnsi" w:cstheme="minorHAnsi"/>
          <w:sz w:val="24"/>
          <w:szCs w:val="24"/>
        </w:rPr>
      </w:pPr>
    </w:p>
    <w:p w14:paraId="0FD6E0DB" w14:textId="478CB30B" w:rsidR="00440276" w:rsidRPr="005736AD" w:rsidRDefault="00440276" w:rsidP="005736A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 xml:space="preserve">Caso os titulares das Debêntures optem por autorizar a alienação e pela não realização da Oferta Obrigatória de Resgate Antecipado, nos termos do itens 3 e 4 acima, deliberar sobre: </w:t>
      </w:r>
      <w:r w:rsidRPr="005736AD">
        <w:rPr>
          <w:rFonts w:asciiTheme="minorHAnsi" w:hAnsiTheme="minorHAnsi" w:cstheme="minorHAnsi"/>
          <w:b/>
          <w:sz w:val="24"/>
          <w:szCs w:val="24"/>
        </w:rPr>
        <w:t>(a)</w:t>
      </w:r>
      <w:r w:rsidRPr="005736AD">
        <w:rPr>
          <w:rFonts w:asciiTheme="minorHAnsi" w:hAnsiTheme="minorHAnsi" w:cstheme="minorHAnsi"/>
          <w:sz w:val="24"/>
          <w:szCs w:val="24"/>
        </w:rPr>
        <w:t xml:space="preserve"> alterar a redação da cláusula 5.23 “i” “Garantia Real” da Escritura, com objetivo de excluir os itens (</w:t>
      </w:r>
      <w:proofErr w:type="spellStart"/>
      <w:r w:rsidRPr="005736AD">
        <w:rPr>
          <w:rFonts w:asciiTheme="minorHAnsi" w:hAnsiTheme="minorHAnsi" w:cstheme="minorHAnsi"/>
          <w:sz w:val="24"/>
          <w:szCs w:val="24"/>
        </w:rPr>
        <w:t>iv</w:t>
      </w:r>
      <w:proofErr w:type="spellEnd"/>
      <w:r w:rsidRPr="005736AD">
        <w:rPr>
          <w:rFonts w:asciiTheme="minorHAnsi" w:hAnsiTheme="minorHAnsi" w:cstheme="minorHAnsi"/>
          <w:sz w:val="24"/>
          <w:szCs w:val="24"/>
        </w:rPr>
        <w:t>) e (vi)  referente a cessão fiduciária, nos termos do § 3º do artigo 66-B da Lei nº 4.728, de 14 de julho de 1965, dos valores efetivamente pagos, creditados ou distribuídos à Emissora, ou recebidos pela Emissora,</w:t>
      </w:r>
      <w:r w:rsidRPr="005736AD" w:rsidDel="00680A6B">
        <w:rPr>
          <w:rFonts w:asciiTheme="minorHAnsi" w:hAnsiTheme="minorHAnsi" w:cstheme="minorHAnsi"/>
          <w:sz w:val="24"/>
          <w:szCs w:val="24"/>
        </w:rPr>
        <w:t xml:space="preserve"> </w:t>
      </w:r>
      <w:r w:rsidRPr="005736AD">
        <w:rPr>
          <w:rFonts w:asciiTheme="minorHAnsi" w:hAnsiTheme="minorHAnsi" w:cstheme="minorHAnsi"/>
          <w:sz w:val="24"/>
          <w:szCs w:val="24"/>
        </w:rPr>
        <w:t xml:space="preserve">decorrentes de suas ações na CRA e na CBN, condicionado ao depósito dos valores da venda na Conta Vinculada até a </w:t>
      </w:r>
      <w:r w:rsidRPr="003507DF">
        <w:rPr>
          <w:rFonts w:asciiTheme="minorHAnsi" w:hAnsiTheme="minorHAnsi" w:cstheme="minorHAnsi"/>
          <w:sz w:val="24"/>
          <w:szCs w:val="24"/>
        </w:rPr>
        <w:t>Data Limite</w:t>
      </w:r>
      <w:r w:rsidRPr="005736AD">
        <w:rPr>
          <w:rFonts w:asciiTheme="minorHAnsi" w:hAnsiTheme="minorHAnsi" w:cstheme="minorHAnsi"/>
          <w:sz w:val="24"/>
          <w:szCs w:val="24"/>
        </w:rPr>
        <w:t xml:space="preserve"> e o compromisso da Emissora de empregar os referidos recursos na liquidação das debêntures e demais obrigações acessórias da Emissora perante os Debenturistas; </w:t>
      </w:r>
      <w:r w:rsidRPr="005736AD">
        <w:rPr>
          <w:rFonts w:asciiTheme="minorHAnsi" w:hAnsiTheme="minorHAnsi" w:cstheme="minorHAnsi"/>
          <w:b/>
          <w:sz w:val="24"/>
          <w:szCs w:val="24"/>
        </w:rPr>
        <w:t>(b)</w:t>
      </w:r>
      <w:r w:rsidRPr="005736AD">
        <w:rPr>
          <w:rFonts w:asciiTheme="minorHAnsi" w:hAnsiTheme="minorHAnsi" w:cstheme="minorHAnsi"/>
          <w:sz w:val="24"/>
          <w:szCs w:val="24"/>
        </w:rPr>
        <w:t xml:space="preserve"> alterar os itens (</w:t>
      </w:r>
      <w:proofErr w:type="spellStart"/>
      <w:r w:rsidRPr="005736AD">
        <w:rPr>
          <w:rFonts w:asciiTheme="minorHAnsi" w:hAnsiTheme="minorHAnsi" w:cstheme="minorHAnsi"/>
          <w:sz w:val="24"/>
          <w:szCs w:val="24"/>
        </w:rPr>
        <w:t>iv</w:t>
      </w:r>
      <w:proofErr w:type="spellEnd"/>
      <w:r w:rsidRPr="005736AD">
        <w:rPr>
          <w:rFonts w:asciiTheme="minorHAnsi" w:hAnsiTheme="minorHAnsi" w:cstheme="minorHAnsi"/>
          <w:sz w:val="24"/>
          <w:szCs w:val="24"/>
        </w:rPr>
        <w:t xml:space="preserve">) e (vi) da cláusula 1.1.1 do Quinto Aditamento ao Instrumento Particular de Contrato de Penhor de Ações, Cessão Fiduciária de Direitos Creditórios, Administração de Conta e Outras Avenças, com o objetivo de excluir a CRA e a CBN do rol das concessionárias indicadas, nas quais a Emissora, em garantia à Emissão, cede fiduciariamente quaisquer valores efetivamente pagos, creditados, distribuídos ou recebidos em decorrência de suas participações acionárias nas concessionárias indicadas, bem como excluir a CRA e a CBN nas definições de “Concessionárias” ou “Ações das Concessionárias, condicionado ao depósito dos valores da venda na Conta Vinculada até a </w:t>
      </w:r>
      <w:r w:rsidRPr="003507DF">
        <w:rPr>
          <w:rFonts w:asciiTheme="minorHAnsi" w:hAnsiTheme="minorHAnsi" w:cstheme="minorHAnsi"/>
          <w:sz w:val="24"/>
          <w:szCs w:val="24"/>
        </w:rPr>
        <w:t>Data Limite</w:t>
      </w:r>
      <w:r w:rsidRPr="005736AD">
        <w:rPr>
          <w:rFonts w:asciiTheme="minorHAnsi" w:hAnsiTheme="minorHAnsi" w:cstheme="minorHAnsi"/>
          <w:sz w:val="24"/>
          <w:szCs w:val="24"/>
        </w:rPr>
        <w:t xml:space="preserve"> e o compromisso da Emissora de </w:t>
      </w:r>
      <w:r w:rsidRPr="005736AD">
        <w:rPr>
          <w:rFonts w:asciiTheme="minorHAnsi" w:hAnsiTheme="minorHAnsi" w:cstheme="minorHAnsi"/>
          <w:sz w:val="24"/>
          <w:szCs w:val="24"/>
        </w:rPr>
        <w:lastRenderedPageBreak/>
        <w:t>empregar os referidos recursos na liquidação das debêntures e demais obrigações acessórias da Emissora perante os Debenturista</w:t>
      </w:r>
      <w:ins w:id="30" w:author="Carlos Bacha" w:date="2020-06-18T09:05:00Z">
        <w:r w:rsidR="00C14D2C">
          <w:rPr>
            <w:rFonts w:asciiTheme="minorHAnsi" w:hAnsiTheme="minorHAnsi" w:cstheme="minorHAnsi"/>
            <w:sz w:val="24"/>
            <w:szCs w:val="24"/>
          </w:rPr>
          <w:t>s</w:t>
        </w:r>
      </w:ins>
      <w:r w:rsidRPr="005736AD">
        <w:rPr>
          <w:rFonts w:asciiTheme="minorHAnsi" w:hAnsiTheme="minorHAnsi" w:cstheme="minorHAnsi"/>
          <w:sz w:val="24"/>
          <w:szCs w:val="24"/>
        </w:rPr>
        <w:t>”;</w:t>
      </w:r>
    </w:p>
    <w:p w14:paraId="417CED34" w14:textId="77777777" w:rsidR="00440276" w:rsidRPr="005736AD" w:rsidRDefault="00440276" w:rsidP="00763A71">
      <w:pPr>
        <w:pStyle w:val="PargrafodaLista"/>
        <w:ind w:left="0"/>
        <w:jc w:val="both"/>
        <w:rPr>
          <w:rFonts w:asciiTheme="minorHAnsi" w:eastAsiaTheme="minorEastAsia" w:hAnsiTheme="minorHAnsi" w:cstheme="minorHAnsi"/>
          <w:sz w:val="24"/>
          <w:szCs w:val="24"/>
        </w:rPr>
      </w:pPr>
    </w:p>
    <w:p w14:paraId="70A4ADD8" w14:textId="201D98D8" w:rsidR="00440276" w:rsidRPr="008755AA" w:rsidRDefault="00440276" w:rsidP="008755AA">
      <w:pPr>
        <w:pStyle w:val="PargrafodaLista"/>
        <w:ind w:left="0"/>
        <w:jc w:val="both"/>
        <w:rPr>
          <w:rFonts w:asciiTheme="minorHAnsi" w:eastAsiaTheme="minorEastAsia" w:hAnsiTheme="minorHAnsi" w:cstheme="minorHAnsi"/>
          <w:sz w:val="24"/>
          <w:szCs w:val="24"/>
        </w:rPr>
      </w:pPr>
      <w:r w:rsidRPr="008755AA">
        <w:rPr>
          <w:rFonts w:asciiTheme="minorHAnsi" w:eastAsiaTheme="minorEastAsia" w:hAnsiTheme="minorHAnsi" w:cstheme="minorHAnsi"/>
          <w:sz w:val="24"/>
          <w:szCs w:val="24"/>
        </w:rPr>
        <w:t>E, ainda, tendo em vista que, em 31 de março de 2020, a Agência de Classificação de Risco S&amp;P Global Ratings divulgou relatório por meio do qual foi determinado o rebaixamento da classificação de risco (rating) atribuída às Debêntures, as quais passaram da classificação de “</w:t>
      </w:r>
      <w:proofErr w:type="spellStart"/>
      <w:r w:rsidRPr="008755AA">
        <w:rPr>
          <w:rFonts w:asciiTheme="minorHAnsi" w:eastAsiaTheme="minorEastAsia" w:hAnsiTheme="minorHAnsi" w:cstheme="minorHAnsi"/>
          <w:sz w:val="24"/>
          <w:szCs w:val="24"/>
        </w:rPr>
        <w:t>brBB</w:t>
      </w:r>
      <w:proofErr w:type="spellEnd"/>
      <w:r w:rsidRPr="008755AA">
        <w:rPr>
          <w:rFonts w:asciiTheme="minorHAnsi" w:eastAsiaTheme="minorEastAsia" w:hAnsiTheme="minorHAnsi" w:cstheme="minorHAnsi"/>
          <w:sz w:val="24"/>
          <w:szCs w:val="24"/>
        </w:rPr>
        <w:t>-” para “</w:t>
      </w:r>
      <w:proofErr w:type="spellStart"/>
      <w:r w:rsidRPr="008755AA">
        <w:rPr>
          <w:rFonts w:asciiTheme="minorHAnsi" w:eastAsiaTheme="minorEastAsia" w:hAnsiTheme="minorHAnsi" w:cstheme="minorHAnsi"/>
          <w:sz w:val="24"/>
          <w:szCs w:val="24"/>
        </w:rPr>
        <w:t>brB</w:t>
      </w:r>
      <w:proofErr w:type="spellEnd"/>
      <w:r w:rsidRPr="008755AA">
        <w:rPr>
          <w:rFonts w:asciiTheme="minorHAnsi" w:eastAsiaTheme="minorEastAsia" w:hAnsiTheme="minorHAnsi" w:cstheme="minorHAnsi"/>
          <w:sz w:val="24"/>
          <w:szCs w:val="24"/>
        </w:rPr>
        <w:t>-“, e que, no entendimento da Companhia, o referido rebaixamento deve-se, exclusivamente, à proximidade da data de vencimento das Debêntures, cumpre a Emissora, reiterar seu compromisso de seguir perseguindo meios e alternativas concretas para cumprir suas obrigações financeiras pontualmente, os Debenturistas devem deliberar sobre;</w:t>
      </w:r>
    </w:p>
    <w:p w14:paraId="78AE1C05" w14:textId="77777777" w:rsidR="00440276" w:rsidRPr="008755AA" w:rsidRDefault="00440276" w:rsidP="00763A71">
      <w:pPr>
        <w:pStyle w:val="PargrafodaLista"/>
        <w:ind w:left="0"/>
        <w:jc w:val="both"/>
        <w:rPr>
          <w:rFonts w:asciiTheme="minorHAnsi" w:eastAsiaTheme="minorEastAsia" w:hAnsiTheme="minorHAnsi" w:cstheme="minorHAnsi"/>
          <w:sz w:val="24"/>
          <w:szCs w:val="24"/>
        </w:rPr>
      </w:pPr>
    </w:p>
    <w:p w14:paraId="4A75E307" w14:textId="51400571" w:rsidR="00440276" w:rsidRPr="00763A71" w:rsidRDefault="005C4D8E" w:rsidP="00763A71">
      <w:pPr>
        <w:pStyle w:val="PargrafodaLista"/>
        <w:ind w:left="0"/>
        <w:jc w:val="both"/>
        <w:rPr>
          <w:rFonts w:asciiTheme="minorHAnsi" w:hAnsiTheme="minorHAnsi" w:cstheme="minorHAnsi"/>
          <w:sz w:val="24"/>
          <w:szCs w:val="24"/>
        </w:rPr>
      </w:pPr>
      <w:r w:rsidRPr="008755AA">
        <w:rPr>
          <w:rFonts w:asciiTheme="minorHAnsi" w:eastAsiaTheme="minorEastAsia" w:hAnsiTheme="minorHAnsi" w:cstheme="minorHAnsi"/>
          <w:b/>
          <w:bCs/>
          <w:sz w:val="24"/>
          <w:szCs w:val="24"/>
        </w:rPr>
        <w:t>7</w:t>
      </w:r>
      <w:r w:rsidR="00440276" w:rsidRPr="008755AA">
        <w:rPr>
          <w:rFonts w:asciiTheme="minorHAnsi" w:eastAsiaTheme="minorEastAsia" w:hAnsiTheme="minorHAnsi" w:cstheme="minorHAnsi"/>
          <w:sz w:val="24"/>
          <w:szCs w:val="24"/>
        </w:rPr>
        <w:t>.</w:t>
      </w:r>
      <w:r w:rsidR="00440276" w:rsidRPr="008755AA">
        <w:rPr>
          <w:rFonts w:asciiTheme="minorHAnsi" w:eastAsiaTheme="minorEastAsia" w:hAnsiTheme="minorHAnsi" w:cstheme="minorHAnsi"/>
          <w:sz w:val="24"/>
          <w:szCs w:val="24"/>
        </w:rPr>
        <w:tab/>
      </w:r>
      <w:del w:id="31" w:author="Rafael Maziteli Trindade Teodoro" w:date="2020-06-16T19:46:00Z">
        <w:r w:rsidR="00440276" w:rsidRPr="008755AA" w:rsidDel="00F13E91">
          <w:rPr>
            <w:rFonts w:asciiTheme="minorHAnsi" w:hAnsiTheme="minorHAnsi" w:cstheme="minorHAnsi"/>
            <w:sz w:val="24"/>
            <w:szCs w:val="24"/>
          </w:rPr>
          <w:delText xml:space="preserve"> </w:delText>
        </w:r>
      </w:del>
      <w:r w:rsidR="00440276" w:rsidRPr="008755AA">
        <w:rPr>
          <w:rFonts w:asciiTheme="minorHAnsi" w:eastAsiaTheme="minorEastAsia" w:hAnsiTheme="minorHAnsi" w:cstheme="minorHAnsi"/>
          <w:sz w:val="24"/>
          <w:szCs w:val="24"/>
        </w:rPr>
        <w:t>Não declarar antecipadamente vencidas as Debêntures, nos termos das Cláusulas 5.17 “y” e 5.17.2 da Escritura de Emissão, devido ao rebaixamento da classificação de risco (rating) atribuída às Debêntures, de “</w:t>
      </w:r>
      <w:proofErr w:type="spellStart"/>
      <w:r w:rsidR="00440276" w:rsidRPr="008755AA">
        <w:rPr>
          <w:rFonts w:asciiTheme="minorHAnsi" w:eastAsiaTheme="minorEastAsia" w:hAnsiTheme="minorHAnsi" w:cstheme="minorHAnsi"/>
          <w:sz w:val="24"/>
          <w:szCs w:val="24"/>
        </w:rPr>
        <w:t>br</w:t>
      </w:r>
      <w:proofErr w:type="spellEnd"/>
      <w:r w:rsidR="00440276" w:rsidRPr="008755AA">
        <w:rPr>
          <w:rFonts w:asciiTheme="minorHAnsi" w:eastAsiaTheme="minorEastAsia" w:hAnsiTheme="minorHAnsi" w:cstheme="minorHAnsi"/>
          <w:sz w:val="24"/>
          <w:szCs w:val="24"/>
        </w:rPr>
        <w:t xml:space="preserve"> BB-“ para “</w:t>
      </w:r>
      <w:proofErr w:type="spellStart"/>
      <w:r w:rsidR="00440276" w:rsidRPr="008755AA">
        <w:rPr>
          <w:rFonts w:asciiTheme="minorHAnsi" w:eastAsiaTheme="minorEastAsia" w:hAnsiTheme="minorHAnsi" w:cstheme="minorHAnsi"/>
          <w:sz w:val="24"/>
          <w:szCs w:val="24"/>
        </w:rPr>
        <w:t>brB</w:t>
      </w:r>
      <w:proofErr w:type="spellEnd"/>
      <w:r w:rsidR="00440276" w:rsidRPr="008755AA">
        <w:rPr>
          <w:rFonts w:asciiTheme="minorHAnsi" w:eastAsiaTheme="minorEastAsia" w:hAnsiTheme="minorHAnsi" w:cstheme="minorHAnsi"/>
          <w:sz w:val="24"/>
          <w:szCs w:val="24"/>
        </w:rPr>
        <w:t>-“ pela Agência de Classificação de Risco S&amp;P Global Ratings, conforme relatório divulgado em 31 de março de 2020;</w:t>
      </w:r>
      <w:del w:id="32" w:author="Rafael Maziteli Trindade Teodoro" w:date="2020-06-16T19:26:00Z">
        <w:r w:rsidR="00440276" w:rsidRPr="00763A71" w:rsidDel="008755AA">
          <w:rPr>
            <w:rFonts w:asciiTheme="minorHAnsi" w:hAnsiTheme="minorHAnsi" w:cstheme="minorHAnsi"/>
            <w:sz w:val="24"/>
            <w:szCs w:val="24"/>
          </w:rPr>
          <w:delText xml:space="preserve"> </w:delText>
        </w:r>
      </w:del>
    </w:p>
    <w:p w14:paraId="27935D16" w14:textId="77777777" w:rsidR="00440276" w:rsidRPr="00763A71" w:rsidRDefault="00440276" w:rsidP="00763A71">
      <w:pPr>
        <w:pStyle w:val="PargrafodaLista"/>
        <w:ind w:left="1080"/>
        <w:jc w:val="both"/>
        <w:rPr>
          <w:rFonts w:asciiTheme="minorHAnsi" w:hAnsiTheme="minorHAnsi" w:cstheme="minorHAnsi"/>
          <w:sz w:val="24"/>
          <w:szCs w:val="24"/>
        </w:rPr>
      </w:pPr>
    </w:p>
    <w:p w14:paraId="5B66CACA" w14:textId="36310E4B" w:rsidR="00440276" w:rsidRPr="00763A71" w:rsidRDefault="005C4D8E" w:rsidP="00763A71">
      <w:pPr>
        <w:pStyle w:val="PargrafodaLista"/>
        <w:ind w:left="0"/>
        <w:jc w:val="both"/>
        <w:rPr>
          <w:rFonts w:asciiTheme="minorHAnsi" w:eastAsiaTheme="minorEastAsia" w:hAnsiTheme="minorHAnsi" w:cstheme="minorHAnsi"/>
          <w:sz w:val="24"/>
          <w:szCs w:val="24"/>
        </w:rPr>
      </w:pPr>
      <w:r w:rsidRPr="00763A71">
        <w:rPr>
          <w:rFonts w:asciiTheme="minorHAnsi" w:eastAsiaTheme="minorEastAsia" w:hAnsiTheme="minorHAnsi" w:cstheme="minorHAnsi"/>
          <w:b/>
          <w:bCs/>
          <w:sz w:val="24"/>
          <w:szCs w:val="24"/>
        </w:rPr>
        <w:t>8</w:t>
      </w:r>
      <w:r w:rsidR="00440276" w:rsidRPr="00763A71">
        <w:rPr>
          <w:rFonts w:asciiTheme="minorHAnsi" w:eastAsiaTheme="minorEastAsia" w:hAnsiTheme="minorHAnsi" w:cstheme="minorHAnsi"/>
          <w:b/>
          <w:bCs/>
          <w:sz w:val="24"/>
          <w:szCs w:val="24"/>
        </w:rPr>
        <w:t>.</w:t>
      </w:r>
      <w:r w:rsidR="00440276" w:rsidRPr="00763A71">
        <w:rPr>
          <w:rFonts w:asciiTheme="minorHAnsi" w:eastAsiaTheme="minorEastAsia" w:hAnsiTheme="minorHAnsi" w:cstheme="minorHAnsi"/>
          <w:sz w:val="24"/>
          <w:szCs w:val="24"/>
        </w:rPr>
        <w:tab/>
        <w:t>Autorização para o Agente Fiduciário, em conjunto com a Companhia, assinar todos os documentos e realizar demais atos necessários para o cumprimento integral das deliberações objetos dos itens acima.</w:t>
      </w:r>
    </w:p>
    <w:p w14:paraId="5E6B84BB" w14:textId="77777777" w:rsidR="004A0157" w:rsidRPr="00763A71" w:rsidRDefault="004A0157" w:rsidP="00763A71">
      <w:pPr>
        <w:rPr>
          <w:rFonts w:asciiTheme="minorHAnsi" w:hAnsiTheme="minorHAnsi" w:cstheme="minorHAnsi"/>
          <w:szCs w:val="24"/>
        </w:rPr>
      </w:pPr>
    </w:p>
    <w:p w14:paraId="5D6B242B" w14:textId="77777777" w:rsidR="003A35F4" w:rsidRPr="005C4D8E" w:rsidRDefault="003A35F4">
      <w:pPr>
        <w:pStyle w:val="Corpodetexto"/>
        <w:suppressAutoHyphens/>
        <w:spacing w:after="0" w:line="300" w:lineRule="exact"/>
        <w:contextualSpacing/>
        <w:outlineLvl w:val="0"/>
        <w:rPr>
          <w:rFonts w:asciiTheme="minorHAnsi" w:hAnsiTheme="minorHAnsi" w:cstheme="minorHAnsi"/>
          <w:b/>
          <w:bCs/>
          <w:szCs w:val="24"/>
          <w:highlight w:val="yellow"/>
          <w:lang w:eastAsia="ar-SA"/>
        </w:rPr>
      </w:pPr>
    </w:p>
    <w:p w14:paraId="4E91FBD1" w14:textId="44D62501" w:rsidR="00C92DF6" w:rsidRPr="005C4D8E" w:rsidRDefault="001C37B8" w:rsidP="00763A71">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5C4D8E">
        <w:rPr>
          <w:rFonts w:asciiTheme="minorHAnsi" w:hAnsiTheme="minorHAnsi" w:cstheme="minorHAnsi"/>
          <w:b/>
          <w:smallCaps/>
          <w:szCs w:val="24"/>
          <w:u w:val="single"/>
        </w:rPr>
        <w:t>Deliberações</w:t>
      </w:r>
      <w:r w:rsidR="001C785A" w:rsidRPr="005C4D8E">
        <w:rPr>
          <w:rFonts w:asciiTheme="minorHAnsi" w:hAnsiTheme="minorHAnsi" w:cstheme="minorHAnsi"/>
          <w:b/>
          <w:szCs w:val="24"/>
        </w:rPr>
        <w:t>:</w:t>
      </w:r>
      <w:r w:rsidR="001C785A" w:rsidRPr="005C4D8E">
        <w:rPr>
          <w:rFonts w:asciiTheme="minorHAnsi" w:hAnsiTheme="minorHAnsi" w:cstheme="minorHAnsi"/>
          <w:szCs w:val="24"/>
        </w:rPr>
        <w:t xml:space="preserve"> </w:t>
      </w:r>
      <w:r w:rsidR="00BB546F" w:rsidRPr="005C4D8E">
        <w:rPr>
          <w:rFonts w:asciiTheme="minorHAnsi" w:hAnsiTheme="minorHAnsi" w:cstheme="minorHAnsi"/>
          <w:color w:val="000000"/>
          <w:szCs w:val="24"/>
        </w:rPr>
        <w:t xml:space="preserve">Instalada a assembleia na presente data, após a leitura da Ordem </w:t>
      </w:r>
      <w:r w:rsidR="00BB546F" w:rsidRPr="005C4D8E">
        <w:rPr>
          <w:rFonts w:asciiTheme="minorHAnsi" w:hAnsiTheme="minorHAnsi" w:cstheme="minorHAnsi"/>
          <w:bCs/>
          <w:szCs w:val="24"/>
        </w:rPr>
        <w:t>do</w:t>
      </w:r>
      <w:r w:rsidR="00BB546F" w:rsidRPr="005C4D8E">
        <w:rPr>
          <w:rFonts w:asciiTheme="minorHAnsi" w:hAnsiTheme="minorHAnsi" w:cstheme="minorHAnsi"/>
          <w:color w:val="000000"/>
          <w:szCs w:val="24"/>
        </w:rPr>
        <w:t xml:space="preserve"> Dia, </w:t>
      </w:r>
      <w:r w:rsidR="00115965" w:rsidRPr="005C4D8E">
        <w:rPr>
          <w:rFonts w:asciiTheme="minorHAnsi" w:hAnsiTheme="minorHAnsi" w:cstheme="minorHAnsi"/>
          <w:color w:val="000000"/>
          <w:szCs w:val="24"/>
        </w:rPr>
        <w:t>o</w:t>
      </w:r>
      <w:r w:rsidR="00BB546F" w:rsidRPr="005C4D8E">
        <w:rPr>
          <w:rFonts w:asciiTheme="minorHAnsi" w:hAnsiTheme="minorHAnsi" w:cstheme="minorHAnsi"/>
          <w:color w:val="000000"/>
          <w:szCs w:val="24"/>
        </w:rPr>
        <w:t xml:space="preserve"> </w:t>
      </w:r>
      <w:r w:rsidR="00F31099">
        <w:rPr>
          <w:rFonts w:asciiTheme="minorHAnsi" w:hAnsiTheme="minorHAnsi" w:cstheme="minorHAnsi"/>
          <w:color w:val="000000"/>
          <w:szCs w:val="24"/>
        </w:rPr>
        <w:t>d</w:t>
      </w:r>
      <w:r w:rsidR="008B722A" w:rsidRPr="005C4D8E">
        <w:rPr>
          <w:rFonts w:asciiTheme="minorHAnsi" w:hAnsiTheme="minorHAnsi" w:cstheme="minorHAnsi"/>
          <w:color w:val="000000"/>
          <w:szCs w:val="24"/>
        </w:rPr>
        <w:t xml:space="preserve">ebenturista detentor de </w:t>
      </w:r>
      <w:r w:rsidR="00EC7D39" w:rsidRPr="005C4D8E">
        <w:rPr>
          <w:rFonts w:asciiTheme="minorHAnsi" w:hAnsiTheme="minorHAnsi" w:cstheme="minorHAnsi"/>
          <w:szCs w:val="24"/>
        </w:rPr>
        <w:t>100</w:t>
      </w:r>
      <w:r w:rsidR="00883855" w:rsidRPr="005C4D8E">
        <w:rPr>
          <w:rFonts w:asciiTheme="minorHAnsi" w:hAnsiTheme="minorHAnsi" w:cstheme="minorHAnsi"/>
          <w:szCs w:val="24"/>
        </w:rPr>
        <w:t>%</w:t>
      </w:r>
      <w:r w:rsidR="00BB546F" w:rsidRPr="005C4D8E">
        <w:rPr>
          <w:rFonts w:asciiTheme="minorHAnsi" w:hAnsiTheme="minorHAnsi" w:cstheme="minorHAnsi"/>
          <w:szCs w:val="24"/>
        </w:rPr>
        <w:t xml:space="preserve"> (</w:t>
      </w:r>
      <w:r w:rsidR="008B722A" w:rsidRPr="005C4D8E">
        <w:rPr>
          <w:rFonts w:asciiTheme="minorHAnsi" w:hAnsiTheme="minorHAnsi" w:cstheme="minorHAnsi"/>
          <w:szCs w:val="24"/>
        </w:rPr>
        <w:t xml:space="preserve">cem </w:t>
      </w:r>
      <w:r w:rsidR="00BB546F" w:rsidRPr="005C4D8E">
        <w:rPr>
          <w:rFonts w:asciiTheme="minorHAnsi" w:hAnsiTheme="minorHAnsi" w:cstheme="minorHAnsi"/>
          <w:szCs w:val="24"/>
        </w:rPr>
        <w:t>por cento)</w:t>
      </w:r>
      <w:r w:rsidR="00BB546F" w:rsidRPr="005C4D8E">
        <w:rPr>
          <w:rFonts w:asciiTheme="minorHAnsi" w:hAnsiTheme="minorHAnsi" w:cstheme="minorHAnsi"/>
          <w:color w:val="000000"/>
          <w:szCs w:val="24"/>
        </w:rPr>
        <w:t xml:space="preserve"> </w:t>
      </w:r>
      <w:r w:rsidR="00BB546F" w:rsidRPr="005C4D8E">
        <w:rPr>
          <w:rFonts w:asciiTheme="minorHAnsi" w:hAnsiTheme="minorHAnsi" w:cstheme="minorHAnsi"/>
          <w:szCs w:val="24"/>
        </w:rPr>
        <w:t xml:space="preserve">das Debêntures em </w:t>
      </w:r>
      <w:r w:rsidR="00EC7D39" w:rsidRPr="005C4D8E">
        <w:rPr>
          <w:rFonts w:asciiTheme="minorHAnsi" w:hAnsiTheme="minorHAnsi" w:cstheme="minorHAnsi"/>
          <w:szCs w:val="24"/>
        </w:rPr>
        <w:t>C</w:t>
      </w:r>
      <w:r w:rsidR="00BB546F" w:rsidRPr="005C4D8E">
        <w:rPr>
          <w:rFonts w:asciiTheme="minorHAnsi" w:hAnsiTheme="minorHAnsi" w:cstheme="minorHAnsi"/>
          <w:szCs w:val="24"/>
        </w:rPr>
        <w:t xml:space="preserve">irculação da Companhia, </w:t>
      </w:r>
      <w:r w:rsidR="00F31099">
        <w:rPr>
          <w:rFonts w:asciiTheme="minorHAnsi" w:hAnsiTheme="minorHAnsi" w:cstheme="minorHAnsi"/>
          <w:color w:val="000000"/>
          <w:szCs w:val="24"/>
        </w:rPr>
        <w:t>deliberou e aprovou</w:t>
      </w:r>
      <w:r w:rsidR="00883855" w:rsidRPr="005C4D8E">
        <w:rPr>
          <w:rFonts w:asciiTheme="minorHAnsi" w:hAnsiTheme="minorHAnsi" w:cstheme="minorHAnsi"/>
          <w:color w:val="000000"/>
          <w:szCs w:val="24"/>
        </w:rPr>
        <w:t>,</w:t>
      </w:r>
      <w:r w:rsidR="00E336FF" w:rsidRPr="005C4D8E">
        <w:rPr>
          <w:rFonts w:asciiTheme="minorHAnsi" w:hAnsiTheme="minorHAnsi" w:cstheme="minorHAnsi"/>
          <w:color w:val="000000"/>
          <w:szCs w:val="24"/>
        </w:rPr>
        <w:t xml:space="preserve"> sem quaisquer restrições, o </w:t>
      </w:r>
      <w:r w:rsidR="00774A9A" w:rsidRPr="005C4D8E">
        <w:rPr>
          <w:rFonts w:asciiTheme="minorHAnsi" w:hAnsiTheme="minorHAnsi" w:cstheme="minorHAnsi"/>
          <w:color w:val="000000"/>
          <w:szCs w:val="24"/>
        </w:rPr>
        <w:t xml:space="preserve">quanto </w:t>
      </w:r>
      <w:r w:rsidR="00E336FF" w:rsidRPr="005C4D8E">
        <w:rPr>
          <w:rFonts w:asciiTheme="minorHAnsi" w:hAnsiTheme="minorHAnsi" w:cstheme="minorHAnsi"/>
          <w:color w:val="000000"/>
          <w:szCs w:val="24"/>
        </w:rPr>
        <w:t>segue:</w:t>
      </w:r>
      <w:r w:rsidR="00883855" w:rsidRPr="005C4D8E">
        <w:rPr>
          <w:rFonts w:asciiTheme="minorHAnsi" w:hAnsiTheme="minorHAnsi" w:cstheme="minorHAnsi"/>
          <w:color w:val="000000"/>
          <w:szCs w:val="24"/>
        </w:rPr>
        <w:t xml:space="preserve"> </w:t>
      </w:r>
    </w:p>
    <w:p w14:paraId="5998E4CB" w14:textId="77777777" w:rsidR="002B1950" w:rsidRPr="005C4D8E" w:rsidRDefault="002B1950">
      <w:pPr>
        <w:pStyle w:val="Estilo"/>
        <w:tabs>
          <w:tab w:val="left" w:pos="2410"/>
        </w:tabs>
        <w:spacing w:line="300" w:lineRule="exact"/>
        <w:jc w:val="both"/>
        <w:rPr>
          <w:rFonts w:asciiTheme="minorHAnsi" w:hAnsiTheme="minorHAnsi" w:cstheme="minorHAnsi"/>
        </w:rPr>
      </w:pPr>
    </w:p>
    <w:p w14:paraId="5644B2F9" w14:textId="1E0AE2AB" w:rsidR="00440276" w:rsidRPr="005C4D8E" w:rsidRDefault="00CB7F6F">
      <w:pPr>
        <w:pStyle w:val="Corpodetexto"/>
        <w:suppressAutoHyphens/>
        <w:spacing w:after="0" w:line="300" w:lineRule="exact"/>
        <w:contextualSpacing/>
        <w:outlineLvl w:val="0"/>
        <w:rPr>
          <w:rFonts w:asciiTheme="minorHAnsi" w:hAnsiTheme="minorHAnsi" w:cstheme="minorHAnsi"/>
          <w:bCs/>
          <w:szCs w:val="24"/>
          <w:lang w:eastAsia="ar-SA"/>
        </w:rPr>
      </w:pPr>
      <w:r w:rsidRPr="005C4D8E">
        <w:rPr>
          <w:rFonts w:asciiTheme="minorHAnsi" w:hAnsiTheme="minorHAnsi" w:cstheme="minorHAnsi"/>
          <w:b/>
          <w:szCs w:val="24"/>
          <w:lang w:eastAsia="ar-SA"/>
        </w:rPr>
        <w:t>7</w:t>
      </w:r>
      <w:r w:rsidR="00D61CCD" w:rsidRPr="005C4D8E">
        <w:rPr>
          <w:rFonts w:asciiTheme="minorHAnsi" w:hAnsiTheme="minorHAnsi" w:cstheme="minorHAnsi"/>
          <w:b/>
          <w:szCs w:val="24"/>
          <w:lang w:eastAsia="ar-SA"/>
        </w:rPr>
        <w:t>.1.</w:t>
      </w:r>
      <w:r w:rsidR="00D61CCD" w:rsidRPr="005C4D8E">
        <w:rPr>
          <w:rFonts w:asciiTheme="minorHAnsi" w:hAnsiTheme="minorHAnsi" w:cstheme="minorHAnsi"/>
          <w:b/>
          <w:szCs w:val="24"/>
          <w:lang w:eastAsia="ar-SA"/>
        </w:rPr>
        <w:tab/>
      </w:r>
      <w:r w:rsidR="00440276" w:rsidRPr="005C4D8E">
        <w:rPr>
          <w:rFonts w:asciiTheme="minorHAnsi" w:hAnsiTheme="minorHAnsi" w:cstheme="minorHAnsi"/>
          <w:bCs/>
          <w:szCs w:val="24"/>
          <w:lang w:eastAsia="ar-SA"/>
        </w:rPr>
        <w:t xml:space="preserve">a alteração da Data Limite para manutenção dos Recursos Provenientes da Operação de M&amp;A CART </w:t>
      </w:r>
      <w:r w:rsidR="00F31099">
        <w:rPr>
          <w:rFonts w:asciiTheme="minorHAnsi" w:hAnsiTheme="minorHAnsi" w:cstheme="minorHAnsi"/>
          <w:bCs/>
          <w:szCs w:val="24"/>
          <w:lang w:eastAsia="ar-SA"/>
        </w:rPr>
        <w:t>na</w:t>
      </w:r>
      <w:r w:rsidR="00440276" w:rsidRPr="005C4D8E">
        <w:rPr>
          <w:rFonts w:asciiTheme="minorHAnsi" w:hAnsiTheme="minorHAnsi" w:cstheme="minorHAnsi"/>
          <w:bCs/>
          <w:szCs w:val="24"/>
          <w:lang w:eastAsia="ar-SA"/>
        </w:rPr>
        <w:t xml:space="preserve"> </w:t>
      </w:r>
      <w:r w:rsidR="00440276" w:rsidRPr="005C4D8E">
        <w:rPr>
          <w:rFonts w:asciiTheme="minorHAnsi" w:eastAsia="Calibri" w:hAnsiTheme="minorHAnsi" w:cstheme="minorHAnsi"/>
          <w:szCs w:val="24"/>
        </w:rPr>
        <w:t xml:space="preserve">conta corrente nº </w:t>
      </w:r>
      <w:r w:rsidR="00F13E91">
        <w:rPr>
          <w:rFonts w:asciiTheme="minorHAnsi" w:eastAsia="Calibri" w:hAnsiTheme="minorHAnsi" w:cstheme="minorHAnsi"/>
          <w:szCs w:val="24"/>
        </w:rPr>
        <w:t>3.532-7</w:t>
      </w:r>
      <w:r w:rsidR="00440276" w:rsidRPr="005C4D8E">
        <w:rPr>
          <w:rFonts w:asciiTheme="minorHAnsi" w:eastAsia="Calibri" w:hAnsiTheme="minorHAnsi" w:cstheme="minorHAnsi"/>
          <w:szCs w:val="24"/>
        </w:rPr>
        <w:t xml:space="preserve">, de titularidade da Emissora, mantida na agência nº </w:t>
      </w:r>
      <w:r w:rsidR="00F13E91">
        <w:rPr>
          <w:rFonts w:asciiTheme="minorHAnsi" w:eastAsia="Calibri" w:hAnsiTheme="minorHAnsi" w:cstheme="minorHAnsi"/>
          <w:szCs w:val="24"/>
        </w:rPr>
        <w:t>2373-6</w:t>
      </w:r>
      <w:r w:rsidR="00440276" w:rsidRPr="005C4D8E">
        <w:rPr>
          <w:rFonts w:asciiTheme="minorHAnsi" w:eastAsia="Calibri" w:hAnsiTheme="minorHAnsi" w:cstheme="minorHAnsi"/>
          <w:szCs w:val="24"/>
        </w:rPr>
        <w:t xml:space="preserve">, do </w:t>
      </w:r>
      <w:r w:rsidR="00F13E91">
        <w:rPr>
          <w:rFonts w:asciiTheme="minorHAnsi" w:eastAsia="Calibri" w:hAnsiTheme="minorHAnsi" w:cstheme="minorHAnsi"/>
          <w:szCs w:val="24"/>
        </w:rPr>
        <w:t>Banco Bradesco</w:t>
      </w:r>
      <w:r w:rsidR="00440276" w:rsidRPr="005C4D8E">
        <w:rPr>
          <w:rFonts w:asciiTheme="minorHAnsi" w:eastAsia="Calibri" w:hAnsiTheme="minorHAnsi" w:cstheme="minorHAnsi"/>
          <w:szCs w:val="24"/>
        </w:rPr>
        <w:t xml:space="preserve"> S.A</w:t>
      </w:r>
      <w:r w:rsidR="00440276" w:rsidRPr="005C4D8E">
        <w:rPr>
          <w:rFonts w:asciiTheme="minorHAnsi" w:hAnsiTheme="minorHAnsi" w:cstheme="minorHAnsi"/>
          <w:bCs/>
          <w:szCs w:val="24"/>
          <w:lang w:eastAsia="ar-SA"/>
        </w:rPr>
        <w:t>.</w:t>
      </w:r>
      <w:r w:rsidR="00F31099">
        <w:rPr>
          <w:rFonts w:asciiTheme="minorHAnsi" w:hAnsiTheme="minorHAnsi" w:cstheme="minorHAnsi"/>
          <w:bCs/>
          <w:szCs w:val="24"/>
          <w:lang w:eastAsia="ar-SA"/>
        </w:rPr>
        <w:t xml:space="preserve"> (“</w:t>
      </w:r>
      <w:r w:rsidR="00F31099">
        <w:rPr>
          <w:rFonts w:asciiTheme="minorHAnsi" w:hAnsiTheme="minorHAnsi" w:cstheme="minorHAnsi"/>
          <w:bCs/>
          <w:szCs w:val="24"/>
          <w:u w:val="single"/>
          <w:lang w:eastAsia="ar-SA"/>
        </w:rPr>
        <w:t>Conta Vinculada</w:t>
      </w:r>
      <w:r w:rsidR="00F31099">
        <w:rPr>
          <w:rFonts w:asciiTheme="minorHAnsi" w:hAnsiTheme="minorHAnsi" w:cstheme="minorHAnsi"/>
          <w:bCs/>
          <w:szCs w:val="24"/>
          <w:lang w:eastAsia="ar-SA"/>
        </w:rPr>
        <w:t>”)</w:t>
      </w:r>
      <w:r w:rsidR="00440276" w:rsidRPr="005C4D8E">
        <w:rPr>
          <w:rFonts w:asciiTheme="minorHAnsi" w:hAnsiTheme="minorHAnsi" w:cstheme="minorHAnsi"/>
          <w:bCs/>
          <w:szCs w:val="24"/>
          <w:lang w:eastAsia="ar-SA"/>
        </w:rPr>
        <w:t xml:space="preserve">, para </w:t>
      </w:r>
      <w:r w:rsidR="00F13E91">
        <w:rPr>
          <w:rFonts w:asciiTheme="minorHAnsi" w:hAnsiTheme="minorHAnsi" w:cstheme="minorHAnsi"/>
          <w:bCs/>
          <w:szCs w:val="24"/>
          <w:lang w:eastAsia="ar-SA"/>
        </w:rPr>
        <w:t xml:space="preserve">o dia </w:t>
      </w:r>
      <w:r w:rsidR="00440276" w:rsidRPr="005C4D8E">
        <w:rPr>
          <w:rFonts w:asciiTheme="minorHAnsi" w:hAnsiTheme="minorHAnsi" w:cstheme="minorHAnsi"/>
          <w:bCs/>
          <w:szCs w:val="24"/>
          <w:lang w:eastAsia="ar-SA"/>
        </w:rPr>
        <w:t>01 de setembro de 2020;</w:t>
      </w:r>
    </w:p>
    <w:p w14:paraId="3D8C293D" w14:textId="77777777" w:rsidR="00AF7DA5" w:rsidRPr="005C4D8E" w:rsidRDefault="00AF7DA5">
      <w:pPr>
        <w:pStyle w:val="Corpodetexto"/>
        <w:suppressAutoHyphens/>
        <w:spacing w:after="0" w:line="300" w:lineRule="exact"/>
        <w:contextualSpacing/>
        <w:outlineLvl w:val="0"/>
        <w:rPr>
          <w:rFonts w:asciiTheme="minorHAnsi" w:hAnsiTheme="minorHAnsi" w:cstheme="minorHAnsi"/>
          <w:bCs/>
          <w:szCs w:val="24"/>
          <w:lang w:eastAsia="ar-SA"/>
        </w:rPr>
      </w:pPr>
    </w:p>
    <w:p w14:paraId="1975BB68" w14:textId="0661BD68" w:rsidR="00E4203A" w:rsidRPr="005C4D8E" w:rsidRDefault="00CB7F6F">
      <w:pPr>
        <w:autoSpaceDE w:val="0"/>
        <w:autoSpaceDN w:val="0"/>
        <w:adjustRightInd w:val="0"/>
        <w:spacing w:line="240" w:lineRule="auto"/>
        <w:rPr>
          <w:rFonts w:asciiTheme="minorHAnsi" w:eastAsia="Calibri" w:hAnsiTheme="minorHAnsi" w:cstheme="minorHAnsi"/>
          <w:szCs w:val="24"/>
        </w:rPr>
      </w:pPr>
      <w:r w:rsidRPr="005C4D8E">
        <w:rPr>
          <w:rFonts w:asciiTheme="minorHAnsi" w:hAnsiTheme="minorHAnsi" w:cstheme="minorHAnsi"/>
          <w:b/>
          <w:szCs w:val="24"/>
          <w:lang w:eastAsia="ar-SA"/>
        </w:rPr>
        <w:t>7</w:t>
      </w:r>
      <w:r w:rsidR="00AF7DA5" w:rsidRPr="005C4D8E">
        <w:rPr>
          <w:rFonts w:asciiTheme="minorHAnsi" w:hAnsiTheme="minorHAnsi" w:cstheme="minorHAnsi"/>
          <w:b/>
          <w:szCs w:val="24"/>
          <w:lang w:eastAsia="ar-SA"/>
        </w:rPr>
        <w:t>.2.</w:t>
      </w:r>
      <w:r w:rsidR="00AF7DA5" w:rsidRPr="005C4D8E">
        <w:rPr>
          <w:rFonts w:asciiTheme="minorHAnsi" w:hAnsiTheme="minorHAnsi" w:cstheme="minorHAnsi"/>
          <w:bCs/>
          <w:szCs w:val="24"/>
          <w:lang w:eastAsia="ar-SA"/>
        </w:rPr>
        <w:tab/>
      </w:r>
      <w:r w:rsidR="00E4203A" w:rsidRPr="005C4D8E">
        <w:rPr>
          <w:rFonts w:asciiTheme="minorHAnsi" w:hAnsiTheme="minorHAnsi" w:cstheme="minorHAnsi"/>
          <w:bCs/>
          <w:szCs w:val="24"/>
          <w:lang w:eastAsia="ar-SA"/>
        </w:rPr>
        <w:t>a</w:t>
      </w:r>
      <w:r w:rsidR="00E4203A" w:rsidRPr="005C4D8E">
        <w:rPr>
          <w:rFonts w:asciiTheme="minorHAnsi" w:hAnsiTheme="minorHAnsi" w:cstheme="minorHAnsi"/>
          <w:b/>
          <w:szCs w:val="24"/>
          <w:lang w:eastAsia="ar-SA"/>
        </w:rPr>
        <w:t xml:space="preserve"> </w:t>
      </w:r>
      <w:r w:rsidR="00E4203A" w:rsidRPr="005C4D8E">
        <w:rPr>
          <w:rFonts w:asciiTheme="minorHAnsi" w:eastAsia="Calibri" w:hAnsiTheme="minorHAnsi" w:cstheme="minorHAnsi"/>
          <w:szCs w:val="24"/>
        </w:rPr>
        <w:t>liberação parcial dos Recursos Provenientes da Operação de M&amp;A CART, mantidos na Conta Vinculada</w:t>
      </w:r>
      <w:r w:rsidR="00007C0D">
        <w:rPr>
          <w:rFonts w:asciiTheme="minorHAnsi" w:eastAsia="Calibri" w:hAnsiTheme="minorHAnsi" w:cstheme="minorHAnsi"/>
          <w:szCs w:val="24"/>
        </w:rPr>
        <w:t>,</w:t>
      </w:r>
      <w:r w:rsidR="00E4203A" w:rsidRPr="005C4D8E">
        <w:rPr>
          <w:rFonts w:asciiTheme="minorHAnsi" w:eastAsia="Calibri" w:hAnsiTheme="minorHAnsi" w:cstheme="minorHAnsi"/>
          <w:szCs w:val="24"/>
        </w:rPr>
        <w:t xml:space="preserve"> </w:t>
      </w:r>
      <w:r w:rsidR="00007C0D">
        <w:rPr>
          <w:rFonts w:asciiTheme="minorHAnsi" w:eastAsia="Calibri" w:hAnsiTheme="minorHAnsi" w:cstheme="minorHAnsi"/>
          <w:szCs w:val="24"/>
        </w:rPr>
        <w:t xml:space="preserve">quando solicitado, </w:t>
      </w:r>
      <w:r w:rsidR="00E4203A" w:rsidRPr="005C4D8E">
        <w:rPr>
          <w:rFonts w:asciiTheme="minorHAnsi" w:eastAsia="Calibri" w:hAnsiTheme="minorHAnsi" w:cstheme="minorHAnsi"/>
          <w:szCs w:val="24"/>
        </w:rPr>
        <w:t>para a conta corrente nº 01477-7, de titularidade da Emissora, mantida na agência nº 0911, do Itaú Unibanco S.A</w:t>
      </w:r>
      <w:r w:rsidR="00F31099">
        <w:rPr>
          <w:rFonts w:asciiTheme="minorHAnsi" w:eastAsia="Calibri" w:hAnsiTheme="minorHAnsi" w:cstheme="minorHAnsi"/>
          <w:szCs w:val="24"/>
        </w:rPr>
        <w:t xml:space="preserve"> (“</w:t>
      </w:r>
      <w:r w:rsidR="00F31099">
        <w:rPr>
          <w:rFonts w:asciiTheme="minorHAnsi" w:eastAsia="Calibri" w:hAnsiTheme="minorHAnsi" w:cstheme="minorHAnsi"/>
          <w:szCs w:val="24"/>
          <w:u w:val="single"/>
        </w:rPr>
        <w:t>Conta de Livre Movimentação</w:t>
      </w:r>
      <w:r w:rsidR="00F31099">
        <w:rPr>
          <w:rFonts w:asciiTheme="minorHAnsi" w:eastAsia="Calibri" w:hAnsiTheme="minorHAnsi" w:cstheme="minorHAnsi"/>
          <w:szCs w:val="24"/>
        </w:rPr>
        <w:t>”)</w:t>
      </w:r>
      <w:r w:rsidR="00E4203A" w:rsidRPr="005C4D8E">
        <w:rPr>
          <w:rFonts w:asciiTheme="minorHAnsi" w:eastAsia="Calibri" w:hAnsiTheme="minorHAnsi" w:cstheme="minorHAnsi"/>
          <w:szCs w:val="24"/>
        </w:rPr>
        <w:t>, em favor da Emissora, para o custeio de obrigações correntes e operacionais da Emissora, suas controladas e/ou coligadas, respeitando as seguintes condições:</w:t>
      </w:r>
    </w:p>
    <w:p w14:paraId="757A856A" w14:textId="785D1895" w:rsidR="00E4203A" w:rsidRPr="005C4D8E" w:rsidRDefault="00E4203A">
      <w:pPr>
        <w:autoSpaceDE w:val="0"/>
        <w:autoSpaceDN w:val="0"/>
        <w:adjustRightInd w:val="0"/>
        <w:spacing w:line="240" w:lineRule="auto"/>
        <w:rPr>
          <w:rFonts w:asciiTheme="minorHAnsi" w:eastAsia="Calibri" w:hAnsiTheme="minorHAnsi" w:cstheme="minorHAnsi"/>
          <w:szCs w:val="24"/>
        </w:rPr>
      </w:pPr>
    </w:p>
    <w:p w14:paraId="596AA84C" w14:textId="4B191078" w:rsidR="00E4203A" w:rsidRPr="005C4D8E" w:rsidRDefault="00E4203A">
      <w:pPr>
        <w:autoSpaceDE w:val="0"/>
        <w:autoSpaceDN w:val="0"/>
        <w:adjustRightInd w:val="0"/>
        <w:spacing w:line="240" w:lineRule="auto"/>
        <w:rPr>
          <w:rFonts w:asciiTheme="minorHAnsi" w:eastAsia="Calibri" w:hAnsiTheme="minorHAnsi" w:cstheme="minorHAnsi"/>
          <w:szCs w:val="24"/>
        </w:rPr>
      </w:pPr>
      <w:r w:rsidRPr="005C4D8E">
        <w:rPr>
          <w:rFonts w:asciiTheme="minorHAnsi" w:eastAsia="Calibri" w:hAnsiTheme="minorHAnsi" w:cstheme="minorHAnsi"/>
          <w:b/>
          <w:bCs/>
          <w:szCs w:val="24"/>
        </w:rPr>
        <w:t>(a)</w:t>
      </w:r>
      <w:r w:rsidRPr="005C4D8E">
        <w:rPr>
          <w:rFonts w:asciiTheme="minorHAnsi" w:eastAsia="Calibri" w:hAnsiTheme="minorHAnsi" w:cstheme="minorHAnsi"/>
          <w:szCs w:val="24"/>
        </w:rPr>
        <w:t xml:space="preserve"> envio de notificação </w:t>
      </w:r>
      <w:r w:rsidR="00F31099">
        <w:rPr>
          <w:rFonts w:asciiTheme="minorHAnsi" w:eastAsia="Calibri" w:hAnsiTheme="minorHAnsi" w:cstheme="minorHAnsi"/>
          <w:szCs w:val="24"/>
        </w:rPr>
        <w:t xml:space="preserve">pela </w:t>
      </w:r>
      <w:r w:rsidRPr="005C4D8E">
        <w:rPr>
          <w:rFonts w:asciiTheme="minorHAnsi" w:eastAsia="Calibri" w:hAnsiTheme="minorHAnsi" w:cstheme="minorHAnsi"/>
          <w:szCs w:val="24"/>
        </w:rPr>
        <w:t xml:space="preserve">Emissora ao Agente Fiduciário e ao </w:t>
      </w:r>
      <w:r w:rsidR="00F31099">
        <w:rPr>
          <w:rFonts w:asciiTheme="minorHAnsi" w:eastAsia="Calibri" w:hAnsiTheme="minorHAnsi" w:cstheme="minorHAnsi"/>
          <w:szCs w:val="24"/>
        </w:rPr>
        <w:t>debenturista titular da totalidade das Debêntures em circulação</w:t>
      </w:r>
      <w:r w:rsidR="00C021EF">
        <w:rPr>
          <w:rFonts w:asciiTheme="minorHAnsi" w:eastAsia="Calibri" w:hAnsiTheme="minorHAnsi" w:cstheme="minorHAnsi"/>
          <w:szCs w:val="24"/>
        </w:rPr>
        <w:t xml:space="preserve"> (“</w:t>
      </w:r>
      <w:r w:rsidR="00C021EF">
        <w:rPr>
          <w:rFonts w:asciiTheme="minorHAnsi" w:eastAsia="Calibri" w:hAnsiTheme="minorHAnsi" w:cstheme="minorHAnsi"/>
          <w:szCs w:val="24"/>
          <w:u w:val="single"/>
        </w:rPr>
        <w:t>FIP</w:t>
      </w:r>
      <w:r w:rsidR="00C021EF">
        <w:rPr>
          <w:rFonts w:asciiTheme="minorHAnsi" w:eastAsia="Calibri" w:hAnsiTheme="minorHAnsi" w:cstheme="minorHAnsi"/>
          <w:szCs w:val="24"/>
        </w:rPr>
        <w:t>”)</w:t>
      </w:r>
      <w:r w:rsidR="00F31099">
        <w:rPr>
          <w:rFonts w:asciiTheme="minorHAnsi" w:eastAsia="Calibri" w:hAnsiTheme="minorHAnsi" w:cstheme="minorHAnsi"/>
          <w:szCs w:val="24"/>
        </w:rPr>
        <w:t xml:space="preserve"> solicitando a liberação dos recursos</w:t>
      </w:r>
      <w:r w:rsidRPr="005C4D8E">
        <w:rPr>
          <w:rFonts w:asciiTheme="minorHAnsi" w:eastAsia="Calibri" w:hAnsiTheme="minorHAnsi" w:cstheme="minorHAnsi"/>
          <w:szCs w:val="24"/>
        </w:rPr>
        <w:t>, até o dia 15 (quinze) de cada mês</w:t>
      </w:r>
      <w:r w:rsidR="00F31099">
        <w:rPr>
          <w:rFonts w:asciiTheme="minorHAnsi" w:eastAsia="Calibri" w:hAnsiTheme="minorHAnsi" w:cstheme="minorHAnsi"/>
          <w:szCs w:val="24"/>
        </w:rPr>
        <w:t>,</w:t>
      </w:r>
      <w:r w:rsidRPr="005C4D8E">
        <w:rPr>
          <w:rFonts w:asciiTheme="minorHAnsi" w:eastAsia="Calibri" w:hAnsiTheme="minorHAnsi" w:cstheme="minorHAnsi"/>
          <w:szCs w:val="24"/>
        </w:rPr>
        <w:t xml:space="preserve"> a fim de atestar a real necessidade de liberação dos </w:t>
      </w:r>
      <w:r w:rsidR="00F31099">
        <w:rPr>
          <w:rFonts w:asciiTheme="minorHAnsi" w:eastAsia="Calibri" w:hAnsiTheme="minorHAnsi" w:cstheme="minorHAnsi"/>
          <w:szCs w:val="24"/>
        </w:rPr>
        <w:t>r</w:t>
      </w:r>
      <w:r w:rsidRPr="005C4D8E">
        <w:rPr>
          <w:rFonts w:asciiTheme="minorHAnsi" w:eastAsia="Calibri" w:hAnsiTheme="minorHAnsi" w:cstheme="minorHAnsi"/>
          <w:szCs w:val="24"/>
        </w:rPr>
        <w:t xml:space="preserve">ecursos </w:t>
      </w:r>
      <w:r w:rsidR="00F31099">
        <w:rPr>
          <w:rFonts w:asciiTheme="minorHAnsi" w:eastAsia="Calibri" w:hAnsiTheme="minorHAnsi" w:cstheme="minorHAnsi"/>
          <w:szCs w:val="24"/>
        </w:rPr>
        <w:t>p</w:t>
      </w:r>
      <w:r w:rsidRPr="005C4D8E">
        <w:rPr>
          <w:rFonts w:asciiTheme="minorHAnsi" w:eastAsia="Calibri" w:hAnsiTheme="minorHAnsi" w:cstheme="minorHAnsi"/>
          <w:szCs w:val="24"/>
        </w:rPr>
        <w:t>rovenientes da Operação de M&amp;A</w:t>
      </w:r>
      <w:r w:rsidR="00F31099">
        <w:rPr>
          <w:rFonts w:asciiTheme="minorHAnsi" w:eastAsia="Calibri" w:hAnsiTheme="minorHAnsi" w:cstheme="minorHAnsi"/>
          <w:szCs w:val="24"/>
        </w:rPr>
        <w:t xml:space="preserve"> CART</w:t>
      </w:r>
      <w:r w:rsidRPr="005C4D8E">
        <w:rPr>
          <w:rFonts w:asciiTheme="minorHAnsi" w:eastAsia="Calibri" w:hAnsiTheme="minorHAnsi" w:cstheme="minorHAnsi"/>
          <w:szCs w:val="24"/>
        </w:rPr>
        <w:t>. Após o recebimento da Solicitação de Liberação de Recursos, o FIP em 3 (três) dias deverá instruir o Agente Fiduciário sobre a liberação ou não do valor solicitado. A referida solicitação deverá conter, no mínimo, as informações elencadas a seguir (“</w:t>
      </w:r>
      <w:r w:rsidRPr="005C4D8E">
        <w:rPr>
          <w:rFonts w:asciiTheme="minorHAnsi" w:eastAsia="Calibri" w:hAnsiTheme="minorHAnsi" w:cstheme="minorHAnsi"/>
          <w:szCs w:val="24"/>
          <w:u w:val="single"/>
        </w:rPr>
        <w:t>Solicitação de Liberação de Recursos</w:t>
      </w:r>
      <w:r w:rsidRPr="005C4D8E">
        <w:rPr>
          <w:rFonts w:asciiTheme="minorHAnsi" w:eastAsia="Calibri" w:hAnsiTheme="minorHAnsi" w:cstheme="minorHAnsi"/>
          <w:szCs w:val="24"/>
        </w:rPr>
        <w:t>”):</w:t>
      </w:r>
    </w:p>
    <w:p w14:paraId="6BC74E83" w14:textId="77777777" w:rsidR="00E4203A" w:rsidRPr="005C4D8E" w:rsidRDefault="00E4203A">
      <w:pPr>
        <w:autoSpaceDE w:val="0"/>
        <w:autoSpaceDN w:val="0"/>
        <w:adjustRightInd w:val="0"/>
        <w:spacing w:line="240" w:lineRule="auto"/>
        <w:rPr>
          <w:rFonts w:asciiTheme="minorHAnsi" w:eastAsia="Calibri" w:hAnsiTheme="minorHAnsi" w:cstheme="minorHAnsi"/>
          <w:szCs w:val="24"/>
        </w:rPr>
      </w:pPr>
    </w:p>
    <w:p w14:paraId="581BEECD" w14:textId="77777777" w:rsidR="00E4203A" w:rsidRPr="005C4D8E" w:rsidRDefault="00E4203A">
      <w:pPr>
        <w:autoSpaceDE w:val="0"/>
        <w:autoSpaceDN w:val="0"/>
        <w:adjustRightInd w:val="0"/>
        <w:spacing w:line="240" w:lineRule="auto"/>
        <w:rPr>
          <w:rFonts w:asciiTheme="minorHAnsi" w:eastAsia="Calibri" w:hAnsiTheme="minorHAnsi" w:cstheme="minorHAnsi"/>
          <w:color w:val="000000"/>
          <w:szCs w:val="24"/>
        </w:rPr>
      </w:pPr>
      <w:r w:rsidRPr="005C4D8E">
        <w:rPr>
          <w:rFonts w:asciiTheme="minorHAnsi" w:eastAsia="Calibri" w:hAnsiTheme="minorHAnsi" w:cstheme="minorHAnsi"/>
          <w:b/>
          <w:bCs/>
          <w:color w:val="000000"/>
          <w:szCs w:val="24"/>
        </w:rPr>
        <w:t xml:space="preserve">(i) </w:t>
      </w:r>
      <w:r w:rsidRPr="005C4D8E">
        <w:rPr>
          <w:rFonts w:asciiTheme="minorHAnsi" w:eastAsia="Calibri" w:hAnsiTheme="minorHAnsi" w:cstheme="minorHAnsi"/>
          <w:color w:val="000000"/>
          <w:szCs w:val="24"/>
        </w:rPr>
        <w:t>análise de liquidez elaborada pela Emissora e confirmada por assessor financeiro independente, de primeira linha aprovada pelo FIP (“</w:t>
      </w:r>
      <w:r w:rsidRPr="005C4D8E">
        <w:rPr>
          <w:rFonts w:asciiTheme="minorHAnsi" w:eastAsia="Calibri" w:hAnsiTheme="minorHAnsi" w:cstheme="minorHAnsi"/>
          <w:color w:val="000000"/>
          <w:szCs w:val="24"/>
          <w:u w:val="single"/>
        </w:rPr>
        <w:t>Assessor Financeiro Independente</w:t>
      </w:r>
      <w:r w:rsidRPr="005C4D8E">
        <w:rPr>
          <w:rFonts w:asciiTheme="minorHAnsi" w:eastAsia="Calibri" w:hAnsiTheme="minorHAnsi" w:cstheme="minorHAnsi"/>
          <w:color w:val="000000"/>
          <w:szCs w:val="24"/>
        </w:rPr>
        <w:t>”), evidenciando a gestão eficiente de seus recursos e a real necessidade de liberação dos recursos para custeio de despesas correntes de operação da Emissora, suas controladas e/ou coligadas;</w:t>
      </w:r>
    </w:p>
    <w:p w14:paraId="42A50803" w14:textId="77777777" w:rsidR="00E4203A" w:rsidRPr="005C4D8E" w:rsidRDefault="00E4203A">
      <w:pPr>
        <w:autoSpaceDE w:val="0"/>
        <w:autoSpaceDN w:val="0"/>
        <w:adjustRightInd w:val="0"/>
        <w:spacing w:line="240" w:lineRule="auto"/>
        <w:rPr>
          <w:rFonts w:asciiTheme="minorHAnsi" w:eastAsia="Calibri" w:hAnsiTheme="minorHAnsi" w:cstheme="minorHAnsi"/>
          <w:color w:val="000000"/>
          <w:szCs w:val="24"/>
        </w:rPr>
      </w:pPr>
    </w:p>
    <w:p w14:paraId="50313740" w14:textId="77777777" w:rsidR="00E4203A" w:rsidRPr="005C4D8E" w:rsidRDefault="00E4203A">
      <w:pPr>
        <w:autoSpaceDE w:val="0"/>
        <w:autoSpaceDN w:val="0"/>
        <w:adjustRightInd w:val="0"/>
        <w:spacing w:line="240" w:lineRule="auto"/>
        <w:rPr>
          <w:rFonts w:asciiTheme="minorHAnsi" w:eastAsia="Calibri" w:hAnsiTheme="minorHAnsi" w:cstheme="minorHAnsi"/>
          <w:color w:val="000000"/>
          <w:szCs w:val="24"/>
        </w:rPr>
      </w:pPr>
      <w:r w:rsidRPr="005C4D8E">
        <w:rPr>
          <w:rFonts w:asciiTheme="minorHAnsi" w:eastAsia="Calibri" w:hAnsiTheme="minorHAnsi" w:cstheme="minorHAnsi"/>
          <w:b/>
          <w:bCs/>
          <w:color w:val="000000"/>
          <w:szCs w:val="24"/>
        </w:rPr>
        <w:t>(</w:t>
      </w:r>
      <w:proofErr w:type="spellStart"/>
      <w:r w:rsidRPr="005C4D8E">
        <w:rPr>
          <w:rFonts w:asciiTheme="minorHAnsi" w:eastAsia="Calibri" w:hAnsiTheme="minorHAnsi" w:cstheme="minorHAnsi"/>
          <w:b/>
          <w:bCs/>
          <w:color w:val="000000"/>
          <w:szCs w:val="24"/>
        </w:rPr>
        <w:t>ii</w:t>
      </w:r>
      <w:proofErr w:type="spellEnd"/>
      <w:r w:rsidRPr="005C4D8E">
        <w:rPr>
          <w:rFonts w:asciiTheme="minorHAnsi" w:eastAsia="Calibri" w:hAnsiTheme="minorHAnsi" w:cstheme="minorHAnsi"/>
          <w:b/>
          <w:bCs/>
          <w:color w:val="000000"/>
          <w:szCs w:val="24"/>
        </w:rPr>
        <w:t xml:space="preserve">) </w:t>
      </w:r>
      <w:r w:rsidRPr="005C4D8E">
        <w:rPr>
          <w:rFonts w:asciiTheme="minorHAnsi" w:eastAsia="Calibri" w:hAnsiTheme="minorHAnsi" w:cstheme="minorHAnsi"/>
          <w:color w:val="000000"/>
          <w:szCs w:val="24"/>
        </w:rPr>
        <w:t>descrição das medidas de contenção de gastos adotadas pela Emissora, incluindo, sem limitação, os benefícios atribuídos aos seus funcionários, gastos com folha de pagamento, impostos, ausência de distribuições de dividendos aos acionistas, postergação de despesas e antecipação de receitas;</w:t>
      </w:r>
    </w:p>
    <w:p w14:paraId="0B217C21" w14:textId="77777777" w:rsidR="00E4203A" w:rsidRPr="005C4D8E" w:rsidRDefault="00E4203A">
      <w:pPr>
        <w:autoSpaceDE w:val="0"/>
        <w:autoSpaceDN w:val="0"/>
        <w:adjustRightInd w:val="0"/>
        <w:spacing w:line="240" w:lineRule="auto"/>
        <w:rPr>
          <w:rFonts w:asciiTheme="minorHAnsi" w:eastAsia="Calibri" w:hAnsiTheme="minorHAnsi" w:cstheme="minorHAnsi"/>
          <w:color w:val="000000"/>
          <w:szCs w:val="24"/>
        </w:rPr>
      </w:pPr>
    </w:p>
    <w:p w14:paraId="1EA3A45B" w14:textId="75ABCCBE" w:rsidR="00E4203A" w:rsidRPr="005C4D8E" w:rsidRDefault="00E4203A">
      <w:pPr>
        <w:autoSpaceDE w:val="0"/>
        <w:autoSpaceDN w:val="0"/>
        <w:adjustRightInd w:val="0"/>
        <w:spacing w:line="240" w:lineRule="auto"/>
        <w:rPr>
          <w:rFonts w:asciiTheme="minorHAnsi" w:eastAsia="Calibri" w:hAnsiTheme="minorHAnsi" w:cstheme="minorHAnsi"/>
          <w:color w:val="000000"/>
          <w:szCs w:val="24"/>
        </w:rPr>
      </w:pPr>
      <w:r w:rsidRPr="005C4D8E">
        <w:rPr>
          <w:rFonts w:asciiTheme="minorHAnsi" w:eastAsia="Calibri" w:hAnsiTheme="minorHAnsi" w:cstheme="minorHAnsi"/>
          <w:b/>
          <w:bCs/>
          <w:color w:val="000000"/>
          <w:szCs w:val="24"/>
        </w:rPr>
        <w:t>(</w:t>
      </w:r>
      <w:proofErr w:type="spellStart"/>
      <w:r w:rsidRPr="005C4D8E">
        <w:rPr>
          <w:rFonts w:asciiTheme="minorHAnsi" w:eastAsia="Calibri" w:hAnsiTheme="minorHAnsi" w:cstheme="minorHAnsi"/>
          <w:b/>
          <w:bCs/>
          <w:color w:val="000000"/>
          <w:szCs w:val="24"/>
        </w:rPr>
        <w:t>iii</w:t>
      </w:r>
      <w:proofErr w:type="spellEnd"/>
      <w:r w:rsidRPr="005C4D8E">
        <w:rPr>
          <w:rFonts w:asciiTheme="minorHAnsi" w:eastAsia="Calibri" w:hAnsiTheme="minorHAnsi" w:cstheme="minorHAnsi"/>
          <w:b/>
          <w:bCs/>
          <w:color w:val="000000"/>
          <w:szCs w:val="24"/>
        </w:rPr>
        <w:t xml:space="preserve">) </w:t>
      </w:r>
      <w:r w:rsidRPr="005C4D8E">
        <w:rPr>
          <w:rFonts w:asciiTheme="minorHAnsi" w:eastAsia="Calibri" w:hAnsiTheme="minorHAnsi" w:cstheme="minorHAnsi"/>
          <w:color w:val="000000"/>
          <w:szCs w:val="24"/>
        </w:rPr>
        <w:t xml:space="preserve">opinião do Assessor Financeiro Independente atestando; (a) a necessidade de liberação dos </w:t>
      </w:r>
      <w:r w:rsidR="00C021EF">
        <w:rPr>
          <w:rFonts w:asciiTheme="minorHAnsi" w:eastAsia="Calibri" w:hAnsiTheme="minorHAnsi" w:cstheme="minorHAnsi"/>
          <w:color w:val="000000"/>
          <w:szCs w:val="24"/>
        </w:rPr>
        <w:t>r</w:t>
      </w:r>
      <w:r w:rsidRPr="005C4D8E">
        <w:rPr>
          <w:rFonts w:asciiTheme="minorHAnsi" w:eastAsia="Calibri" w:hAnsiTheme="minorHAnsi" w:cstheme="minorHAnsi"/>
          <w:color w:val="000000"/>
          <w:szCs w:val="24"/>
        </w:rPr>
        <w:t xml:space="preserve">ecursos </w:t>
      </w:r>
      <w:r w:rsidR="00C021EF">
        <w:rPr>
          <w:rFonts w:asciiTheme="minorHAnsi" w:eastAsia="Calibri" w:hAnsiTheme="minorHAnsi" w:cstheme="minorHAnsi"/>
          <w:color w:val="000000"/>
          <w:szCs w:val="24"/>
        </w:rPr>
        <w:t>p</w:t>
      </w:r>
      <w:r w:rsidRPr="005C4D8E">
        <w:rPr>
          <w:rFonts w:asciiTheme="minorHAnsi" w:eastAsia="Calibri" w:hAnsiTheme="minorHAnsi" w:cstheme="minorHAnsi"/>
          <w:color w:val="000000"/>
          <w:szCs w:val="24"/>
        </w:rPr>
        <w:t>rovenientes da Operação de M&amp;A CART para pagamento de despesas operacionais da Emissora, suas controladas e/ou coligadas; e (b) o montante necessário para arcar com custos e despesas operacionais da Emissora, suas controladas e/ou coligadas no mês subsequente à Solicitação de Liberação de Recursos;</w:t>
      </w:r>
    </w:p>
    <w:p w14:paraId="06E4EA8A" w14:textId="77777777" w:rsidR="00E4203A" w:rsidRPr="005C4D8E" w:rsidRDefault="00E4203A">
      <w:pPr>
        <w:autoSpaceDE w:val="0"/>
        <w:autoSpaceDN w:val="0"/>
        <w:adjustRightInd w:val="0"/>
        <w:spacing w:line="240" w:lineRule="auto"/>
        <w:rPr>
          <w:rFonts w:asciiTheme="minorHAnsi" w:eastAsia="Calibri" w:hAnsiTheme="minorHAnsi" w:cstheme="minorHAnsi"/>
          <w:color w:val="000000"/>
          <w:szCs w:val="24"/>
        </w:rPr>
      </w:pPr>
    </w:p>
    <w:p w14:paraId="17065B72" w14:textId="0E902456" w:rsidR="00E4203A" w:rsidRPr="005C4D8E" w:rsidRDefault="00E4203A">
      <w:pPr>
        <w:autoSpaceDE w:val="0"/>
        <w:autoSpaceDN w:val="0"/>
        <w:adjustRightInd w:val="0"/>
        <w:spacing w:line="240" w:lineRule="auto"/>
        <w:rPr>
          <w:rFonts w:asciiTheme="minorHAnsi" w:eastAsia="Calibri" w:hAnsiTheme="minorHAnsi" w:cstheme="minorHAnsi"/>
          <w:color w:val="000000"/>
          <w:szCs w:val="24"/>
        </w:rPr>
      </w:pPr>
      <w:r w:rsidRPr="005C4D8E">
        <w:rPr>
          <w:rFonts w:asciiTheme="minorHAnsi" w:eastAsia="Calibri" w:hAnsiTheme="minorHAnsi" w:cstheme="minorHAnsi"/>
          <w:b/>
          <w:bCs/>
          <w:color w:val="000000"/>
          <w:szCs w:val="24"/>
        </w:rPr>
        <w:t>(</w:t>
      </w:r>
      <w:proofErr w:type="spellStart"/>
      <w:r w:rsidRPr="005C4D8E">
        <w:rPr>
          <w:rFonts w:asciiTheme="minorHAnsi" w:eastAsia="Calibri" w:hAnsiTheme="minorHAnsi" w:cstheme="minorHAnsi"/>
          <w:b/>
          <w:bCs/>
          <w:color w:val="000000"/>
          <w:szCs w:val="24"/>
        </w:rPr>
        <w:t>iv</w:t>
      </w:r>
      <w:proofErr w:type="spellEnd"/>
      <w:r w:rsidRPr="005C4D8E">
        <w:rPr>
          <w:rFonts w:asciiTheme="minorHAnsi" w:eastAsia="Calibri" w:hAnsiTheme="minorHAnsi" w:cstheme="minorHAnsi"/>
          <w:b/>
          <w:bCs/>
          <w:color w:val="000000"/>
          <w:szCs w:val="24"/>
        </w:rPr>
        <w:t xml:space="preserve">) </w:t>
      </w:r>
      <w:r w:rsidRPr="005C4D8E">
        <w:rPr>
          <w:rFonts w:asciiTheme="minorHAnsi" w:eastAsia="Calibri" w:hAnsiTheme="minorHAnsi" w:cstheme="minorHAnsi"/>
          <w:color w:val="000000"/>
          <w:szCs w:val="24"/>
        </w:rPr>
        <w:t>o</w:t>
      </w:r>
      <w:r w:rsidRPr="005C4D8E">
        <w:rPr>
          <w:rFonts w:asciiTheme="minorHAnsi" w:eastAsia="Calibri" w:hAnsiTheme="minorHAnsi" w:cstheme="minorHAnsi"/>
          <w:b/>
          <w:bCs/>
          <w:color w:val="000000"/>
          <w:szCs w:val="24"/>
        </w:rPr>
        <w:t xml:space="preserve"> </w:t>
      </w:r>
      <w:r w:rsidRPr="005C4D8E">
        <w:rPr>
          <w:rFonts w:asciiTheme="minorHAnsi" w:eastAsia="Calibri" w:hAnsiTheme="minorHAnsi" w:cstheme="minorHAnsi"/>
          <w:color w:val="000000"/>
          <w:szCs w:val="24"/>
        </w:rPr>
        <w:t xml:space="preserve">montante dos </w:t>
      </w:r>
      <w:r w:rsidR="00C021EF">
        <w:rPr>
          <w:rFonts w:asciiTheme="minorHAnsi" w:eastAsia="Calibri" w:hAnsiTheme="minorHAnsi" w:cstheme="minorHAnsi"/>
          <w:color w:val="000000"/>
          <w:szCs w:val="24"/>
        </w:rPr>
        <w:t>r</w:t>
      </w:r>
      <w:r w:rsidRPr="005C4D8E">
        <w:rPr>
          <w:rFonts w:asciiTheme="minorHAnsi" w:eastAsia="Calibri" w:hAnsiTheme="minorHAnsi" w:cstheme="minorHAnsi"/>
          <w:color w:val="000000"/>
          <w:szCs w:val="24"/>
        </w:rPr>
        <w:t xml:space="preserve">ecursos </w:t>
      </w:r>
      <w:r w:rsidR="00C021EF">
        <w:rPr>
          <w:rFonts w:asciiTheme="minorHAnsi" w:eastAsia="Calibri" w:hAnsiTheme="minorHAnsi" w:cstheme="minorHAnsi"/>
          <w:color w:val="000000"/>
          <w:szCs w:val="24"/>
        </w:rPr>
        <w:t>p</w:t>
      </w:r>
      <w:r w:rsidRPr="005C4D8E">
        <w:rPr>
          <w:rFonts w:asciiTheme="minorHAnsi" w:eastAsia="Calibri" w:hAnsiTheme="minorHAnsi" w:cstheme="minorHAnsi"/>
          <w:color w:val="000000"/>
          <w:szCs w:val="24"/>
        </w:rPr>
        <w:t>rovenientes da Operação de M&amp;A CART a ser liberado</w:t>
      </w:r>
      <w:del w:id="33" w:author="Rafael Maziteli Trindade Teodoro" w:date="2020-06-16T19:34:00Z">
        <w:r w:rsidRPr="005C4D8E" w:rsidDel="00C021EF">
          <w:rPr>
            <w:rFonts w:asciiTheme="minorHAnsi" w:eastAsia="Calibri" w:hAnsiTheme="minorHAnsi" w:cstheme="minorHAnsi"/>
            <w:color w:val="000000"/>
            <w:szCs w:val="24"/>
          </w:rPr>
          <w:delText>,</w:delText>
        </w:r>
      </w:del>
      <w:r w:rsidRPr="005C4D8E">
        <w:rPr>
          <w:rFonts w:asciiTheme="minorHAnsi" w:eastAsia="Calibri" w:hAnsiTheme="minorHAnsi" w:cstheme="minorHAnsi"/>
          <w:color w:val="000000"/>
          <w:szCs w:val="24"/>
        </w:rPr>
        <w:t xml:space="preserve"> </w:t>
      </w:r>
    </w:p>
    <w:p w14:paraId="69EED770" w14:textId="77777777" w:rsidR="00E4203A" w:rsidRPr="005C4D8E" w:rsidRDefault="00E4203A">
      <w:pPr>
        <w:autoSpaceDE w:val="0"/>
        <w:autoSpaceDN w:val="0"/>
        <w:adjustRightInd w:val="0"/>
        <w:spacing w:line="240" w:lineRule="auto"/>
        <w:rPr>
          <w:rFonts w:asciiTheme="minorHAnsi" w:eastAsia="Calibri" w:hAnsiTheme="minorHAnsi" w:cstheme="minorHAnsi"/>
          <w:color w:val="000000"/>
          <w:szCs w:val="24"/>
        </w:rPr>
      </w:pPr>
      <w:r w:rsidRPr="005C4D8E">
        <w:rPr>
          <w:rFonts w:asciiTheme="minorHAnsi" w:eastAsia="Calibri" w:hAnsiTheme="minorHAnsi" w:cstheme="minorHAnsi"/>
          <w:color w:val="000000"/>
          <w:szCs w:val="24"/>
        </w:rPr>
        <w:t>não poderá exceder o montante necessário para arcar com custos e despesas operacionais da Emissora, suas controladas e/ou coligadas no mês subsequente à Solicitação de Liberação de Recursos; e</w:t>
      </w:r>
    </w:p>
    <w:p w14:paraId="0ACBD848" w14:textId="77777777" w:rsidR="00E4203A" w:rsidRPr="005C4D8E" w:rsidRDefault="00E4203A" w:rsidP="00E823E4">
      <w:pPr>
        <w:autoSpaceDE w:val="0"/>
        <w:autoSpaceDN w:val="0"/>
        <w:adjustRightInd w:val="0"/>
        <w:spacing w:line="240" w:lineRule="auto"/>
        <w:rPr>
          <w:rFonts w:asciiTheme="minorHAnsi" w:eastAsia="Calibri" w:hAnsiTheme="minorHAnsi" w:cstheme="minorHAnsi"/>
          <w:color w:val="000000"/>
          <w:szCs w:val="24"/>
        </w:rPr>
      </w:pPr>
    </w:p>
    <w:p w14:paraId="4934E78C" w14:textId="77777777" w:rsidR="00E4203A" w:rsidRPr="005C4D8E" w:rsidRDefault="00E4203A" w:rsidP="00E823E4">
      <w:pPr>
        <w:autoSpaceDE w:val="0"/>
        <w:autoSpaceDN w:val="0"/>
        <w:adjustRightInd w:val="0"/>
        <w:spacing w:line="240" w:lineRule="auto"/>
        <w:rPr>
          <w:rFonts w:asciiTheme="minorHAnsi" w:eastAsia="Calibri" w:hAnsiTheme="minorHAnsi" w:cstheme="minorHAnsi"/>
          <w:color w:val="000000"/>
          <w:szCs w:val="24"/>
        </w:rPr>
      </w:pPr>
      <w:r w:rsidRPr="005C4D8E">
        <w:rPr>
          <w:rFonts w:asciiTheme="minorHAnsi" w:eastAsia="Calibri" w:hAnsiTheme="minorHAnsi" w:cstheme="minorHAnsi"/>
          <w:b/>
          <w:bCs/>
          <w:color w:val="000000"/>
          <w:szCs w:val="24"/>
        </w:rPr>
        <w:t xml:space="preserve">(v) </w:t>
      </w:r>
      <w:r w:rsidRPr="005C4D8E">
        <w:rPr>
          <w:rFonts w:asciiTheme="minorHAnsi" w:eastAsia="Calibri" w:hAnsiTheme="minorHAnsi" w:cstheme="minorHAnsi"/>
          <w:color w:val="000000"/>
          <w:szCs w:val="24"/>
        </w:rPr>
        <w:t>a destinação pormenorizada que será dada pela Emissora aos recursos quando liberados.</w:t>
      </w:r>
    </w:p>
    <w:p w14:paraId="0DA3B1D7" w14:textId="77777777" w:rsidR="00E4203A" w:rsidRPr="005C4D8E" w:rsidRDefault="00E4203A" w:rsidP="00E823E4">
      <w:pPr>
        <w:autoSpaceDE w:val="0"/>
        <w:autoSpaceDN w:val="0"/>
        <w:adjustRightInd w:val="0"/>
        <w:spacing w:line="240" w:lineRule="auto"/>
        <w:rPr>
          <w:rFonts w:asciiTheme="minorHAnsi" w:eastAsia="Calibri" w:hAnsiTheme="minorHAnsi" w:cstheme="minorHAnsi"/>
          <w:color w:val="000000"/>
          <w:szCs w:val="24"/>
        </w:rPr>
      </w:pPr>
    </w:p>
    <w:p w14:paraId="5BEA3FA0" w14:textId="62099348" w:rsidR="00E4203A" w:rsidRPr="00E823E4" w:rsidRDefault="00E4203A" w:rsidP="00E823E4">
      <w:pPr>
        <w:autoSpaceDE w:val="0"/>
        <w:autoSpaceDN w:val="0"/>
        <w:adjustRightInd w:val="0"/>
        <w:spacing w:line="240" w:lineRule="auto"/>
        <w:rPr>
          <w:rFonts w:asciiTheme="minorHAnsi" w:eastAsia="Calibri" w:hAnsiTheme="minorHAnsi" w:cstheme="minorHAnsi"/>
          <w:color w:val="000000"/>
          <w:szCs w:val="24"/>
        </w:rPr>
      </w:pPr>
      <w:r w:rsidRPr="005C4D8E">
        <w:rPr>
          <w:rFonts w:asciiTheme="minorHAnsi" w:eastAsia="Calibri" w:hAnsiTheme="minorHAnsi" w:cstheme="minorHAnsi"/>
          <w:b/>
          <w:bCs/>
          <w:color w:val="000000"/>
          <w:szCs w:val="24"/>
        </w:rPr>
        <w:t xml:space="preserve">(b) </w:t>
      </w:r>
      <w:r w:rsidRPr="00E823E4">
        <w:rPr>
          <w:rFonts w:asciiTheme="minorHAnsi" w:eastAsia="Calibri" w:hAnsiTheme="minorHAnsi" w:cstheme="minorHAnsi"/>
          <w:color w:val="000000"/>
          <w:szCs w:val="24"/>
        </w:rPr>
        <w:t>Salvo se houver uma autorização expressa pela Emissora e pelo FIP, a Emissora não poderá apresentar Solicitação de Liberação de Recursos para:</w:t>
      </w:r>
    </w:p>
    <w:p w14:paraId="4497B1A5" w14:textId="77777777" w:rsidR="00E4203A" w:rsidRPr="00E823E4" w:rsidRDefault="00E4203A" w:rsidP="00E823E4">
      <w:pPr>
        <w:autoSpaceDE w:val="0"/>
        <w:autoSpaceDN w:val="0"/>
        <w:adjustRightInd w:val="0"/>
        <w:spacing w:line="240" w:lineRule="auto"/>
        <w:rPr>
          <w:rFonts w:asciiTheme="minorHAnsi" w:eastAsia="Calibri" w:hAnsiTheme="minorHAnsi" w:cstheme="minorHAnsi"/>
          <w:color w:val="000000"/>
          <w:szCs w:val="24"/>
        </w:rPr>
      </w:pPr>
    </w:p>
    <w:p w14:paraId="0A86DC97" w14:textId="65DFE54F" w:rsidR="00E4203A" w:rsidRPr="00E823E4" w:rsidRDefault="00E4203A">
      <w:pPr>
        <w:autoSpaceDE w:val="0"/>
        <w:autoSpaceDN w:val="0"/>
        <w:adjustRightInd w:val="0"/>
        <w:spacing w:line="240" w:lineRule="auto"/>
        <w:rPr>
          <w:rFonts w:asciiTheme="minorHAnsi" w:eastAsia="Calibri" w:hAnsiTheme="minorHAnsi" w:cstheme="minorHAnsi"/>
          <w:color w:val="000000"/>
          <w:szCs w:val="24"/>
        </w:rPr>
      </w:pPr>
      <w:r w:rsidRPr="00E823E4">
        <w:rPr>
          <w:rFonts w:asciiTheme="minorHAnsi" w:eastAsia="Calibri" w:hAnsiTheme="minorHAnsi" w:cstheme="minorHAnsi"/>
          <w:b/>
          <w:bCs/>
          <w:color w:val="000000"/>
          <w:szCs w:val="24"/>
        </w:rPr>
        <w:t>(i)</w:t>
      </w:r>
      <w:r w:rsidRPr="00E823E4">
        <w:rPr>
          <w:rFonts w:asciiTheme="minorHAnsi" w:eastAsia="Calibri" w:hAnsiTheme="minorHAnsi" w:cstheme="minorHAnsi"/>
          <w:color w:val="000000"/>
          <w:szCs w:val="24"/>
        </w:rPr>
        <w:t xml:space="preserve"> </w:t>
      </w:r>
      <w:r w:rsidRPr="005C4D8E">
        <w:rPr>
          <w:rFonts w:asciiTheme="minorHAnsi" w:eastAsia="Calibri" w:hAnsiTheme="minorHAnsi" w:cstheme="minorHAnsi"/>
          <w:color w:val="000000"/>
          <w:szCs w:val="24"/>
        </w:rPr>
        <w:t>pagamento de quaisquer outros credores que não os debenturistas da Terceira Emissão e da Quinta Emissão</w:t>
      </w:r>
      <w:ins w:id="34" w:author="Carlos Bacha" w:date="2020-06-18T09:10:00Z">
        <w:r w:rsidR="00C14D2C">
          <w:rPr>
            <w:rFonts w:asciiTheme="minorHAnsi" w:eastAsia="Calibri" w:hAnsiTheme="minorHAnsi" w:cstheme="minorHAnsi"/>
            <w:color w:val="000000"/>
            <w:szCs w:val="24"/>
          </w:rPr>
          <w:t xml:space="preserve"> de Debêntures da Companhia</w:t>
        </w:r>
      </w:ins>
      <w:r w:rsidRPr="005C4D8E">
        <w:rPr>
          <w:rFonts w:asciiTheme="minorHAnsi" w:eastAsia="Calibri" w:hAnsiTheme="minorHAnsi" w:cstheme="minorHAnsi"/>
          <w:color w:val="000000"/>
          <w:szCs w:val="24"/>
        </w:rPr>
        <w:t>, ou liquidação de quaisquer endividamentos financeiros da Emissora ou de qualquer de suas subsidiárias ou encargos relacionados;</w:t>
      </w:r>
    </w:p>
    <w:p w14:paraId="72C93191" w14:textId="77777777" w:rsidR="00E4203A" w:rsidRPr="005C4D8E" w:rsidRDefault="00E4203A">
      <w:pPr>
        <w:autoSpaceDE w:val="0"/>
        <w:autoSpaceDN w:val="0"/>
        <w:adjustRightInd w:val="0"/>
        <w:rPr>
          <w:rFonts w:asciiTheme="minorHAnsi" w:eastAsia="Calibri" w:hAnsiTheme="minorHAnsi" w:cstheme="minorHAnsi"/>
          <w:color w:val="000000"/>
          <w:szCs w:val="24"/>
        </w:rPr>
      </w:pPr>
    </w:p>
    <w:p w14:paraId="2B7F8808" w14:textId="77777777" w:rsidR="00E4203A" w:rsidRPr="005C4D8E" w:rsidRDefault="00E4203A">
      <w:pPr>
        <w:autoSpaceDE w:val="0"/>
        <w:autoSpaceDN w:val="0"/>
        <w:adjustRightInd w:val="0"/>
        <w:rPr>
          <w:rFonts w:asciiTheme="minorHAnsi" w:eastAsia="Calibri" w:hAnsiTheme="minorHAnsi" w:cstheme="minorHAnsi"/>
          <w:color w:val="000000"/>
          <w:szCs w:val="24"/>
        </w:rPr>
      </w:pPr>
      <w:r w:rsidRPr="005C4D8E">
        <w:rPr>
          <w:rFonts w:asciiTheme="minorHAnsi" w:eastAsia="Calibri" w:hAnsiTheme="minorHAnsi" w:cstheme="minorHAnsi"/>
          <w:b/>
          <w:bCs/>
          <w:color w:val="000000"/>
          <w:szCs w:val="24"/>
        </w:rPr>
        <w:t>(</w:t>
      </w:r>
      <w:proofErr w:type="spellStart"/>
      <w:r w:rsidRPr="005C4D8E">
        <w:rPr>
          <w:rFonts w:asciiTheme="minorHAnsi" w:eastAsia="Calibri" w:hAnsiTheme="minorHAnsi" w:cstheme="minorHAnsi"/>
          <w:b/>
          <w:bCs/>
          <w:color w:val="000000"/>
          <w:szCs w:val="24"/>
        </w:rPr>
        <w:t>ii</w:t>
      </w:r>
      <w:proofErr w:type="spellEnd"/>
      <w:r w:rsidRPr="005C4D8E">
        <w:rPr>
          <w:rFonts w:asciiTheme="minorHAnsi" w:eastAsia="Calibri" w:hAnsiTheme="minorHAnsi" w:cstheme="minorHAnsi"/>
          <w:b/>
          <w:bCs/>
          <w:color w:val="000000"/>
          <w:szCs w:val="24"/>
        </w:rPr>
        <w:t>)</w:t>
      </w:r>
      <w:r w:rsidRPr="005C4D8E">
        <w:rPr>
          <w:rFonts w:asciiTheme="minorHAnsi" w:eastAsia="Calibri" w:hAnsiTheme="minorHAnsi" w:cstheme="minorHAnsi"/>
          <w:color w:val="000000"/>
          <w:szCs w:val="24"/>
        </w:rPr>
        <w:t xml:space="preserve"> aquisição de participações societárias, investimentos, CAPEX ou outros ativos que não sejam imprescindíveis à operação das atividades da Emissora, suas controladas e/ou coligadas da forma como atualmente estruturadas;</w:t>
      </w:r>
    </w:p>
    <w:p w14:paraId="5692543A" w14:textId="77777777" w:rsidR="00E4203A" w:rsidRPr="005C4D8E" w:rsidRDefault="00E4203A">
      <w:pPr>
        <w:autoSpaceDE w:val="0"/>
        <w:autoSpaceDN w:val="0"/>
        <w:adjustRightInd w:val="0"/>
        <w:rPr>
          <w:rFonts w:asciiTheme="minorHAnsi" w:eastAsia="Calibri" w:hAnsiTheme="minorHAnsi" w:cstheme="minorHAnsi"/>
          <w:color w:val="000000"/>
          <w:szCs w:val="24"/>
        </w:rPr>
      </w:pPr>
    </w:p>
    <w:p w14:paraId="46B60D30" w14:textId="77777777" w:rsidR="00E4203A" w:rsidRPr="005C4D8E" w:rsidRDefault="00E4203A">
      <w:pPr>
        <w:autoSpaceDE w:val="0"/>
        <w:autoSpaceDN w:val="0"/>
        <w:adjustRightInd w:val="0"/>
        <w:rPr>
          <w:rFonts w:asciiTheme="minorHAnsi" w:eastAsia="Calibri" w:hAnsiTheme="minorHAnsi" w:cstheme="minorHAnsi"/>
          <w:color w:val="000000"/>
          <w:szCs w:val="24"/>
        </w:rPr>
      </w:pPr>
      <w:r w:rsidRPr="005C4D8E">
        <w:rPr>
          <w:rFonts w:asciiTheme="minorHAnsi" w:eastAsia="Calibri" w:hAnsiTheme="minorHAnsi" w:cstheme="minorHAnsi"/>
          <w:b/>
          <w:bCs/>
          <w:color w:val="000000"/>
          <w:szCs w:val="24"/>
        </w:rPr>
        <w:t>(</w:t>
      </w:r>
      <w:proofErr w:type="spellStart"/>
      <w:r w:rsidRPr="005C4D8E">
        <w:rPr>
          <w:rFonts w:asciiTheme="minorHAnsi" w:eastAsia="Calibri" w:hAnsiTheme="minorHAnsi" w:cstheme="minorHAnsi"/>
          <w:b/>
          <w:bCs/>
          <w:color w:val="000000"/>
          <w:szCs w:val="24"/>
        </w:rPr>
        <w:t>iii</w:t>
      </w:r>
      <w:proofErr w:type="spellEnd"/>
      <w:r w:rsidRPr="005C4D8E">
        <w:rPr>
          <w:rFonts w:asciiTheme="minorHAnsi" w:eastAsia="Calibri" w:hAnsiTheme="minorHAnsi" w:cstheme="minorHAnsi"/>
          <w:b/>
          <w:bCs/>
          <w:color w:val="000000"/>
          <w:szCs w:val="24"/>
        </w:rPr>
        <w:t>)</w:t>
      </w:r>
      <w:r w:rsidRPr="005C4D8E">
        <w:rPr>
          <w:rFonts w:asciiTheme="minorHAnsi" w:eastAsia="Calibri" w:hAnsiTheme="minorHAnsi" w:cstheme="minorHAnsi"/>
          <w:color w:val="000000"/>
          <w:szCs w:val="24"/>
        </w:rPr>
        <w:t xml:space="preserve"> pagamentos de bônus, planos de incentivo ou quaisquer outras remunerações extraordinárias aos diretores, executivos ou empregados da Emissora ou de suas subsidiárias; ou </w:t>
      </w:r>
    </w:p>
    <w:p w14:paraId="5124B54A" w14:textId="77777777" w:rsidR="00E4203A" w:rsidRPr="005C4D8E" w:rsidRDefault="00E4203A">
      <w:pPr>
        <w:autoSpaceDE w:val="0"/>
        <w:autoSpaceDN w:val="0"/>
        <w:adjustRightInd w:val="0"/>
        <w:rPr>
          <w:rFonts w:asciiTheme="minorHAnsi" w:eastAsia="Calibri" w:hAnsiTheme="minorHAnsi" w:cstheme="minorHAnsi"/>
          <w:color w:val="000000"/>
          <w:szCs w:val="24"/>
        </w:rPr>
      </w:pPr>
    </w:p>
    <w:p w14:paraId="084BC355" w14:textId="77777777" w:rsidR="00E4203A" w:rsidRPr="005C4D8E" w:rsidRDefault="00E4203A">
      <w:pPr>
        <w:autoSpaceDE w:val="0"/>
        <w:autoSpaceDN w:val="0"/>
        <w:adjustRightInd w:val="0"/>
        <w:rPr>
          <w:rFonts w:asciiTheme="minorHAnsi" w:eastAsia="Calibri" w:hAnsiTheme="minorHAnsi" w:cstheme="minorHAnsi"/>
          <w:color w:val="000000"/>
          <w:szCs w:val="24"/>
        </w:rPr>
      </w:pPr>
      <w:r w:rsidRPr="005C4D8E">
        <w:rPr>
          <w:rFonts w:asciiTheme="minorHAnsi" w:eastAsia="Calibri" w:hAnsiTheme="minorHAnsi" w:cstheme="minorHAnsi"/>
          <w:b/>
          <w:bCs/>
          <w:color w:val="000000"/>
          <w:szCs w:val="24"/>
        </w:rPr>
        <w:t>(</w:t>
      </w:r>
      <w:proofErr w:type="spellStart"/>
      <w:r w:rsidRPr="005C4D8E">
        <w:rPr>
          <w:rFonts w:asciiTheme="minorHAnsi" w:eastAsia="Calibri" w:hAnsiTheme="minorHAnsi" w:cstheme="minorHAnsi"/>
          <w:b/>
          <w:bCs/>
          <w:color w:val="000000"/>
          <w:szCs w:val="24"/>
        </w:rPr>
        <w:t>iv</w:t>
      </w:r>
      <w:proofErr w:type="spellEnd"/>
      <w:r w:rsidRPr="005C4D8E">
        <w:rPr>
          <w:rFonts w:asciiTheme="minorHAnsi" w:eastAsia="Calibri" w:hAnsiTheme="minorHAnsi" w:cstheme="minorHAnsi"/>
          <w:b/>
          <w:bCs/>
          <w:color w:val="000000"/>
          <w:szCs w:val="24"/>
        </w:rPr>
        <w:t>)</w:t>
      </w:r>
      <w:r w:rsidRPr="005C4D8E">
        <w:rPr>
          <w:rFonts w:asciiTheme="minorHAnsi" w:eastAsia="Calibri" w:hAnsiTheme="minorHAnsi" w:cstheme="minorHAnsi"/>
          <w:color w:val="000000"/>
          <w:szCs w:val="24"/>
        </w:rPr>
        <w:t xml:space="preserve"> quaisquer pagamentos de obrigações antes da sua data de vencimento, ou que não sejam estritamente necessários para a operação da Emissora, suas controladas e/ou coligadas.</w:t>
      </w:r>
    </w:p>
    <w:p w14:paraId="26850DAF" w14:textId="77777777" w:rsidR="00E4203A" w:rsidRPr="005C4D8E" w:rsidDel="00C021EF" w:rsidRDefault="00E4203A">
      <w:pPr>
        <w:autoSpaceDE w:val="0"/>
        <w:autoSpaceDN w:val="0"/>
        <w:adjustRightInd w:val="0"/>
        <w:spacing w:line="240" w:lineRule="auto"/>
        <w:rPr>
          <w:del w:id="35" w:author="Rafael Maziteli Trindade Teodoro" w:date="2020-06-16T19:35:00Z"/>
          <w:rFonts w:asciiTheme="minorHAnsi" w:eastAsia="Calibri" w:hAnsiTheme="minorHAnsi" w:cstheme="minorHAnsi"/>
          <w:szCs w:val="24"/>
        </w:rPr>
      </w:pPr>
    </w:p>
    <w:p w14:paraId="614066C1" w14:textId="77777777" w:rsidR="00E4203A" w:rsidRPr="005C4D8E" w:rsidRDefault="00E4203A">
      <w:pPr>
        <w:pStyle w:val="Corpodetexto"/>
        <w:suppressAutoHyphens/>
        <w:spacing w:after="0" w:line="300" w:lineRule="exact"/>
        <w:contextualSpacing/>
        <w:outlineLvl w:val="0"/>
        <w:rPr>
          <w:rFonts w:asciiTheme="minorHAnsi" w:hAnsiTheme="minorHAnsi" w:cstheme="minorHAnsi"/>
          <w:bCs/>
          <w:spacing w:val="-4"/>
          <w:szCs w:val="24"/>
          <w:lang w:eastAsia="ar-SA"/>
        </w:rPr>
      </w:pPr>
    </w:p>
    <w:p w14:paraId="712EED06" w14:textId="45B0BF99" w:rsidR="00E4203A" w:rsidRPr="005C4D8E" w:rsidRDefault="00E4203A">
      <w:pPr>
        <w:pStyle w:val="Corpodetexto"/>
        <w:suppressAutoHyphens/>
        <w:spacing w:after="0" w:line="300" w:lineRule="exact"/>
        <w:contextualSpacing/>
        <w:outlineLvl w:val="0"/>
        <w:rPr>
          <w:rFonts w:asciiTheme="minorHAnsi" w:hAnsiTheme="minorHAnsi" w:cstheme="minorHAnsi"/>
          <w:szCs w:val="24"/>
        </w:rPr>
      </w:pPr>
      <w:r w:rsidRPr="00E823E4">
        <w:rPr>
          <w:rFonts w:asciiTheme="minorHAnsi" w:hAnsiTheme="minorHAnsi" w:cstheme="minorHAnsi"/>
          <w:b/>
          <w:spacing w:val="-4"/>
          <w:szCs w:val="24"/>
          <w:lang w:eastAsia="ar-SA"/>
        </w:rPr>
        <w:t>7.3</w:t>
      </w:r>
      <w:r w:rsidRPr="005C4D8E">
        <w:rPr>
          <w:rFonts w:asciiTheme="minorHAnsi" w:hAnsiTheme="minorHAnsi" w:cstheme="minorHAnsi"/>
          <w:b/>
          <w:spacing w:val="-4"/>
          <w:szCs w:val="24"/>
          <w:lang w:eastAsia="ar-SA"/>
        </w:rPr>
        <w:t xml:space="preserve">. </w:t>
      </w:r>
      <w:r w:rsidRPr="00E823E4">
        <w:rPr>
          <w:rFonts w:asciiTheme="minorHAnsi" w:hAnsiTheme="minorHAnsi" w:cstheme="minorHAnsi"/>
          <w:szCs w:val="24"/>
        </w:rPr>
        <w:t xml:space="preserve">a alienação total da participação </w:t>
      </w:r>
      <w:r w:rsidRPr="00E823E4">
        <w:rPr>
          <w:rFonts w:asciiTheme="minorHAnsi" w:hAnsiTheme="minorHAnsi" w:cstheme="minorHAnsi"/>
          <w:bCs/>
          <w:szCs w:val="24"/>
          <w:lang w:eastAsia="ar-SA"/>
        </w:rPr>
        <w:t xml:space="preserve">acionária </w:t>
      </w:r>
      <w:r w:rsidRPr="00E823E4">
        <w:rPr>
          <w:rFonts w:asciiTheme="minorHAnsi" w:hAnsiTheme="minorHAnsi" w:cstheme="minorHAnsi"/>
          <w:szCs w:val="24"/>
        </w:rPr>
        <w:t xml:space="preserve">da Emissora nas empresas CRA e CBN para o Monte </w:t>
      </w:r>
      <w:proofErr w:type="spellStart"/>
      <w:r w:rsidRPr="00E823E4">
        <w:rPr>
          <w:rFonts w:asciiTheme="minorHAnsi" w:hAnsiTheme="minorHAnsi" w:cstheme="minorHAnsi"/>
          <w:szCs w:val="24"/>
        </w:rPr>
        <w:t>Equity</w:t>
      </w:r>
      <w:proofErr w:type="spellEnd"/>
      <w:r w:rsidRPr="00E823E4">
        <w:rPr>
          <w:rFonts w:asciiTheme="minorHAnsi" w:hAnsiTheme="minorHAnsi" w:cstheme="minorHAnsi"/>
          <w:szCs w:val="24"/>
        </w:rPr>
        <w:t xml:space="preserve"> </w:t>
      </w:r>
      <w:proofErr w:type="spellStart"/>
      <w:r w:rsidRPr="00E823E4">
        <w:rPr>
          <w:rFonts w:asciiTheme="minorHAnsi" w:hAnsiTheme="minorHAnsi" w:cstheme="minorHAnsi"/>
          <w:szCs w:val="24"/>
        </w:rPr>
        <w:t>Partners</w:t>
      </w:r>
      <w:proofErr w:type="spellEnd"/>
      <w:r w:rsidRPr="00E823E4">
        <w:rPr>
          <w:rFonts w:asciiTheme="minorHAnsi" w:hAnsiTheme="minorHAnsi" w:cstheme="minorHAnsi"/>
          <w:szCs w:val="24"/>
        </w:rPr>
        <w:t xml:space="preserve"> ou empresa pertencente a seu grupo econômico;</w:t>
      </w:r>
    </w:p>
    <w:p w14:paraId="516E4EC4" w14:textId="77777777" w:rsidR="00E4203A" w:rsidRPr="005C4D8E" w:rsidRDefault="00E4203A">
      <w:pPr>
        <w:pStyle w:val="Corpodetexto"/>
        <w:suppressAutoHyphens/>
        <w:spacing w:after="0" w:line="300" w:lineRule="exact"/>
        <w:contextualSpacing/>
        <w:outlineLvl w:val="0"/>
        <w:rPr>
          <w:rFonts w:asciiTheme="minorHAnsi" w:hAnsiTheme="minorHAnsi" w:cstheme="minorHAnsi"/>
          <w:szCs w:val="24"/>
        </w:rPr>
      </w:pPr>
    </w:p>
    <w:p w14:paraId="1F7F0BFA" w14:textId="1D851E20" w:rsidR="00E4203A" w:rsidRPr="005C4D8E" w:rsidRDefault="00E4203A">
      <w:pPr>
        <w:pStyle w:val="Corpodetexto"/>
        <w:suppressAutoHyphens/>
        <w:spacing w:after="0" w:line="300" w:lineRule="exact"/>
        <w:contextualSpacing/>
        <w:outlineLvl w:val="0"/>
        <w:rPr>
          <w:rFonts w:asciiTheme="minorHAnsi" w:hAnsiTheme="minorHAnsi" w:cstheme="minorHAnsi"/>
          <w:szCs w:val="24"/>
        </w:rPr>
      </w:pPr>
      <w:r w:rsidRPr="00E823E4">
        <w:rPr>
          <w:rFonts w:asciiTheme="minorHAnsi" w:hAnsiTheme="minorHAnsi" w:cstheme="minorHAnsi"/>
          <w:b/>
          <w:bCs/>
          <w:szCs w:val="24"/>
        </w:rPr>
        <w:t>7.4</w:t>
      </w:r>
      <w:r w:rsidRPr="005C4D8E">
        <w:rPr>
          <w:rFonts w:asciiTheme="minorHAnsi" w:hAnsiTheme="minorHAnsi" w:cstheme="minorHAnsi"/>
          <w:szCs w:val="24"/>
        </w:rPr>
        <w:t>. a não realização de Oferta Obrigatória de Resgate Antecipado em razão da alienação das referidas participações na CRA e CBN, conforme previsto na cláusula 5.15 item (</w:t>
      </w:r>
      <w:proofErr w:type="spellStart"/>
      <w:r w:rsidRPr="005C4D8E">
        <w:rPr>
          <w:rFonts w:asciiTheme="minorHAnsi" w:hAnsiTheme="minorHAnsi" w:cstheme="minorHAnsi"/>
          <w:szCs w:val="24"/>
        </w:rPr>
        <w:t>iii</w:t>
      </w:r>
      <w:proofErr w:type="spellEnd"/>
      <w:r w:rsidRPr="005C4D8E">
        <w:rPr>
          <w:rFonts w:asciiTheme="minorHAnsi" w:hAnsiTheme="minorHAnsi" w:cstheme="minorHAnsi"/>
          <w:szCs w:val="24"/>
        </w:rPr>
        <w:t>) da Escritura</w:t>
      </w:r>
      <w:ins w:id="36" w:author="Rafael Maziteli Trindade Teodoro" w:date="2020-06-16T19:35:00Z">
        <w:r w:rsidR="00C021EF">
          <w:rPr>
            <w:rFonts w:asciiTheme="minorHAnsi" w:hAnsiTheme="minorHAnsi" w:cstheme="minorHAnsi"/>
            <w:szCs w:val="24"/>
          </w:rPr>
          <w:t xml:space="preserve"> </w:t>
        </w:r>
      </w:ins>
      <w:r w:rsidR="00C021EF">
        <w:rPr>
          <w:rFonts w:asciiTheme="minorHAnsi" w:hAnsiTheme="minorHAnsi" w:cstheme="minorHAnsi"/>
          <w:szCs w:val="24"/>
        </w:rPr>
        <w:t>de Emissão</w:t>
      </w:r>
      <w:r w:rsidRPr="005C4D8E">
        <w:rPr>
          <w:rFonts w:asciiTheme="minorHAnsi" w:hAnsiTheme="minorHAnsi" w:cstheme="minorHAnsi"/>
          <w:szCs w:val="24"/>
        </w:rPr>
        <w:t>;</w:t>
      </w:r>
    </w:p>
    <w:p w14:paraId="2E823FB3" w14:textId="77777777" w:rsidR="00E4203A" w:rsidRPr="005C4D8E" w:rsidRDefault="00E4203A">
      <w:pPr>
        <w:pStyle w:val="Corpodetexto"/>
        <w:suppressAutoHyphens/>
        <w:spacing w:after="0" w:line="300" w:lineRule="exact"/>
        <w:contextualSpacing/>
        <w:outlineLvl w:val="0"/>
        <w:rPr>
          <w:rFonts w:asciiTheme="minorHAnsi" w:hAnsiTheme="minorHAnsi" w:cstheme="minorHAnsi"/>
          <w:szCs w:val="24"/>
        </w:rPr>
      </w:pPr>
    </w:p>
    <w:p w14:paraId="2942BF4A" w14:textId="067FC66F" w:rsidR="005C4D8E" w:rsidRPr="005C4D8E" w:rsidRDefault="00E4203A">
      <w:pPr>
        <w:pStyle w:val="Corpodetexto"/>
        <w:suppressAutoHyphens/>
        <w:spacing w:after="0" w:line="300" w:lineRule="exact"/>
        <w:contextualSpacing/>
        <w:outlineLvl w:val="0"/>
        <w:rPr>
          <w:rFonts w:asciiTheme="minorHAnsi" w:hAnsiTheme="minorHAnsi" w:cstheme="minorHAnsi"/>
          <w:szCs w:val="24"/>
        </w:rPr>
      </w:pPr>
      <w:r w:rsidRPr="00A43D81">
        <w:rPr>
          <w:rFonts w:asciiTheme="minorHAnsi" w:hAnsiTheme="minorHAnsi" w:cstheme="minorHAnsi"/>
          <w:b/>
          <w:bCs/>
          <w:szCs w:val="24"/>
        </w:rPr>
        <w:t>7.5.</w:t>
      </w:r>
      <w:r w:rsidRPr="005C4D8E">
        <w:rPr>
          <w:rFonts w:asciiTheme="minorHAnsi" w:hAnsiTheme="minorHAnsi" w:cstheme="minorHAnsi"/>
          <w:szCs w:val="24"/>
        </w:rPr>
        <w:t xml:space="preserve"> </w:t>
      </w:r>
      <w:r w:rsidR="00264F92" w:rsidRPr="005C4D8E">
        <w:rPr>
          <w:rFonts w:asciiTheme="minorHAnsi" w:hAnsiTheme="minorHAnsi" w:cstheme="minorHAnsi"/>
          <w:bCs/>
          <w:spacing w:val="-4"/>
          <w:szCs w:val="24"/>
          <w:lang w:eastAsia="ar-SA"/>
        </w:rPr>
        <w:t>Tendo em vista a aprovação da</w:t>
      </w:r>
      <w:r w:rsidR="00440276" w:rsidRPr="005C4D8E">
        <w:rPr>
          <w:rFonts w:asciiTheme="minorHAnsi" w:hAnsiTheme="minorHAnsi" w:cstheme="minorHAnsi"/>
          <w:bCs/>
          <w:spacing w:val="-4"/>
          <w:szCs w:val="24"/>
          <w:lang w:eastAsia="ar-SA"/>
        </w:rPr>
        <w:t xml:space="preserve"> alienação total da participação acionária da Emissora nas empresas CRA e CBN</w:t>
      </w:r>
      <w:r w:rsidR="00264F92" w:rsidRPr="005C4D8E">
        <w:rPr>
          <w:rFonts w:asciiTheme="minorHAnsi" w:hAnsiTheme="minorHAnsi" w:cstheme="minorHAnsi"/>
          <w:bCs/>
          <w:spacing w:val="-4"/>
          <w:szCs w:val="24"/>
          <w:lang w:eastAsia="ar-SA"/>
        </w:rPr>
        <w:t xml:space="preserve">, nos termos da deliberação constante </w:t>
      </w:r>
      <w:r w:rsidRPr="005C4D8E">
        <w:rPr>
          <w:rFonts w:asciiTheme="minorHAnsi" w:hAnsiTheme="minorHAnsi" w:cstheme="minorHAnsi"/>
          <w:bCs/>
          <w:spacing w:val="-4"/>
          <w:szCs w:val="24"/>
          <w:lang w:eastAsia="ar-SA"/>
        </w:rPr>
        <w:t>nos</w:t>
      </w:r>
      <w:r w:rsidR="00264F92" w:rsidRPr="005C4D8E">
        <w:rPr>
          <w:rFonts w:asciiTheme="minorHAnsi" w:hAnsiTheme="minorHAnsi" w:cstheme="minorHAnsi"/>
          <w:bCs/>
          <w:spacing w:val="-4"/>
          <w:szCs w:val="24"/>
          <w:lang w:eastAsia="ar-SA"/>
        </w:rPr>
        <w:t xml:space="preserve"> ite</w:t>
      </w:r>
      <w:r w:rsidRPr="005C4D8E">
        <w:rPr>
          <w:rFonts w:asciiTheme="minorHAnsi" w:hAnsiTheme="minorHAnsi" w:cstheme="minorHAnsi"/>
          <w:bCs/>
          <w:spacing w:val="-4"/>
          <w:szCs w:val="24"/>
          <w:lang w:eastAsia="ar-SA"/>
        </w:rPr>
        <w:t>ns</w:t>
      </w:r>
      <w:r w:rsidR="00264F92" w:rsidRPr="005C4D8E">
        <w:rPr>
          <w:rFonts w:asciiTheme="minorHAnsi" w:hAnsiTheme="minorHAnsi" w:cstheme="minorHAnsi"/>
          <w:bCs/>
          <w:spacing w:val="-4"/>
          <w:szCs w:val="24"/>
          <w:lang w:eastAsia="ar-SA"/>
        </w:rPr>
        <w:t xml:space="preserve"> </w:t>
      </w:r>
      <w:r w:rsidR="00E104BB" w:rsidRPr="005C4D8E">
        <w:rPr>
          <w:rFonts w:asciiTheme="minorHAnsi" w:hAnsiTheme="minorHAnsi" w:cstheme="minorHAnsi"/>
          <w:bCs/>
          <w:spacing w:val="-4"/>
          <w:szCs w:val="24"/>
          <w:lang w:eastAsia="ar-SA"/>
        </w:rPr>
        <w:t>7</w:t>
      </w:r>
      <w:r w:rsidR="00264F92" w:rsidRPr="005C4D8E">
        <w:rPr>
          <w:rFonts w:asciiTheme="minorHAnsi" w:hAnsiTheme="minorHAnsi" w:cstheme="minorHAnsi"/>
          <w:bCs/>
          <w:spacing w:val="-4"/>
          <w:szCs w:val="24"/>
          <w:lang w:eastAsia="ar-SA"/>
        </w:rPr>
        <w:t>.</w:t>
      </w:r>
      <w:r w:rsidRPr="005C4D8E">
        <w:rPr>
          <w:rFonts w:asciiTheme="minorHAnsi" w:hAnsiTheme="minorHAnsi" w:cstheme="minorHAnsi"/>
          <w:bCs/>
          <w:spacing w:val="-4"/>
          <w:szCs w:val="24"/>
          <w:lang w:eastAsia="ar-SA"/>
        </w:rPr>
        <w:t>3</w:t>
      </w:r>
      <w:r w:rsidR="00264F92" w:rsidRPr="005C4D8E">
        <w:rPr>
          <w:rFonts w:asciiTheme="minorHAnsi" w:hAnsiTheme="minorHAnsi" w:cstheme="minorHAnsi"/>
          <w:bCs/>
          <w:spacing w:val="-4"/>
          <w:szCs w:val="24"/>
          <w:lang w:eastAsia="ar-SA"/>
        </w:rPr>
        <w:t xml:space="preserve"> </w:t>
      </w:r>
      <w:r w:rsidRPr="005C4D8E">
        <w:rPr>
          <w:rFonts w:asciiTheme="minorHAnsi" w:hAnsiTheme="minorHAnsi" w:cstheme="minorHAnsi"/>
          <w:bCs/>
          <w:spacing w:val="-4"/>
          <w:szCs w:val="24"/>
          <w:lang w:eastAsia="ar-SA"/>
        </w:rPr>
        <w:t>e 7.4</w:t>
      </w:r>
      <w:r w:rsidR="00264F92" w:rsidRPr="005C4D8E">
        <w:rPr>
          <w:rFonts w:asciiTheme="minorHAnsi" w:hAnsiTheme="minorHAnsi" w:cstheme="minorHAnsi"/>
          <w:bCs/>
          <w:spacing w:val="-4"/>
          <w:szCs w:val="24"/>
          <w:lang w:eastAsia="ar-SA"/>
        </w:rPr>
        <w:t>acima:</w:t>
      </w:r>
      <w:r w:rsidRPr="005C4D8E">
        <w:rPr>
          <w:rFonts w:asciiTheme="minorHAnsi" w:hAnsiTheme="minorHAnsi" w:cstheme="minorHAnsi"/>
          <w:b/>
          <w:bCs/>
          <w:szCs w:val="24"/>
          <w:lang w:eastAsia="ar-SA"/>
        </w:rPr>
        <w:t xml:space="preserve"> </w:t>
      </w:r>
      <w:r w:rsidR="00264F92" w:rsidRPr="005C4D8E">
        <w:rPr>
          <w:rFonts w:asciiTheme="minorHAnsi" w:hAnsiTheme="minorHAnsi" w:cstheme="minorHAnsi"/>
          <w:b/>
          <w:bCs/>
          <w:szCs w:val="24"/>
          <w:lang w:eastAsia="ar-SA"/>
        </w:rPr>
        <w:t>(a)</w:t>
      </w:r>
      <w:r w:rsidR="00264F92" w:rsidRPr="005C4D8E">
        <w:rPr>
          <w:rFonts w:asciiTheme="minorHAnsi" w:hAnsiTheme="minorHAnsi" w:cstheme="minorHAnsi"/>
          <w:bCs/>
          <w:szCs w:val="24"/>
          <w:lang w:eastAsia="ar-SA"/>
        </w:rPr>
        <w:t xml:space="preserve"> </w:t>
      </w:r>
      <w:r w:rsidR="00264F92" w:rsidRPr="005C4D8E">
        <w:rPr>
          <w:rFonts w:asciiTheme="minorHAnsi" w:hAnsiTheme="minorHAnsi" w:cstheme="minorHAnsi"/>
          <w:szCs w:val="24"/>
        </w:rPr>
        <w:t xml:space="preserve">a alteração da redação da </w:t>
      </w:r>
      <w:r w:rsidR="00264F92" w:rsidRPr="005C4D8E">
        <w:rPr>
          <w:rFonts w:asciiTheme="minorHAnsi" w:hAnsiTheme="minorHAnsi" w:cstheme="minorHAnsi"/>
          <w:bCs/>
          <w:szCs w:val="24"/>
          <w:lang w:eastAsia="ar-SA"/>
        </w:rPr>
        <w:t>Cláusula</w:t>
      </w:r>
      <w:r w:rsidR="00264F92" w:rsidRPr="005C4D8E">
        <w:rPr>
          <w:rFonts w:asciiTheme="minorHAnsi" w:hAnsiTheme="minorHAnsi" w:cstheme="minorHAnsi"/>
          <w:szCs w:val="24"/>
        </w:rPr>
        <w:t xml:space="preserve"> 5.23 </w:t>
      </w:r>
      <w:r w:rsidR="00264F92" w:rsidRPr="005C4D8E">
        <w:rPr>
          <w:rFonts w:asciiTheme="minorHAnsi" w:hAnsiTheme="minorHAnsi" w:cstheme="minorHAnsi"/>
          <w:bCs/>
          <w:szCs w:val="24"/>
          <w:lang w:eastAsia="ar-SA"/>
        </w:rPr>
        <w:t>(Garantias Reais), item (</w:t>
      </w:r>
      <w:r w:rsidR="00264F92" w:rsidRPr="005C4D8E">
        <w:rPr>
          <w:rFonts w:asciiTheme="minorHAnsi" w:hAnsiTheme="minorHAnsi" w:cstheme="minorHAnsi"/>
          <w:szCs w:val="24"/>
        </w:rPr>
        <w:t>i</w:t>
      </w:r>
      <w:r w:rsidR="00264F92" w:rsidRPr="005C4D8E">
        <w:rPr>
          <w:rFonts w:asciiTheme="minorHAnsi" w:hAnsiTheme="minorHAnsi" w:cstheme="minorHAnsi"/>
          <w:bCs/>
          <w:szCs w:val="24"/>
          <w:lang w:eastAsia="ar-SA"/>
        </w:rPr>
        <w:t>),</w:t>
      </w:r>
      <w:r w:rsidR="00264F92" w:rsidRPr="005C4D8E">
        <w:rPr>
          <w:rFonts w:asciiTheme="minorHAnsi" w:hAnsiTheme="minorHAnsi" w:cstheme="minorHAnsi"/>
          <w:szCs w:val="24"/>
        </w:rPr>
        <w:t xml:space="preserve"> da Escritura</w:t>
      </w:r>
      <w:r w:rsidR="00264F92" w:rsidRPr="005C4D8E">
        <w:rPr>
          <w:rFonts w:asciiTheme="minorHAnsi" w:hAnsiTheme="minorHAnsi" w:cstheme="minorHAnsi"/>
          <w:bCs/>
          <w:szCs w:val="24"/>
          <w:lang w:eastAsia="ar-SA"/>
        </w:rPr>
        <w:t xml:space="preserve"> de Emissão, com objetivo de excluir se</w:t>
      </w:r>
      <w:r w:rsidR="00B9258A" w:rsidRPr="005C4D8E">
        <w:rPr>
          <w:rFonts w:asciiTheme="minorHAnsi" w:hAnsiTheme="minorHAnsi" w:cstheme="minorHAnsi"/>
          <w:bCs/>
          <w:szCs w:val="24"/>
          <w:lang w:eastAsia="ar-SA"/>
        </w:rPr>
        <w:t>us</w:t>
      </w:r>
      <w:r w:rsidR="00264F92" w:rsidRPr="005C4D8E">
        <w:rPr>
          <w:rFonts w:asciiTheme="minorHAnsi" w:hAnsiTheme="minorHAnsi" w:cstheme="minorHAnsi"/>
          <w:bCs/>
          <w:szCs w:val="24"/>
          <w:lang w:eastAsia="ar-SA"/>
        </w:rPr>
        <w:t xml:space="preserve"> subite</w:t>
      </w:r>
      <w:r w:rsidR="00B9258A" w:rsidRPr="005C4D8E">
        <w:rPr>
          <w:rFonts w:asciiTheme="minorHAnsi" w:hAnsiTheme="minorHAnsi" w:cstheme="minorHAnsi"/>
          <w:bCs/>
          <w:szCs w:val="24"/>
          <w:lang w:eastAsia="ar-SA"/>
        </w:rPr>
        <w:t>ns</w:t>
      </w:r>
      <w:r w:rsidR="00264F92" w:rsidRPr="005C4D8E">
        <w:rPr>
          <w:rFonts w:asciiTheme="minorHAnsi" w:hAnsiTheme="minorHAnsi" w:cstheme="minorHAnsi"/>
          <w:szCs w:val="24"/>
        </w:rPr>
        <w:t xml:space="preserve"> (</w:t>
      </w:r>
      <w:proofErr w:type="spellStart"/>
      <w:r w:rsidR="00B9258A" w:rsidRPr="005C4D8E">
        <w:rPr>
          <w:rFonts w:asciiTheme="minorHAnsi" w:hAnsiTheme="minorHAnsi" w:cstheme="minorHAnsi"/>
          <w:szCs w:val="24"/>
        </w:rPr>
        <w:t>iv</w:t>
      </w:r>
      <w:proofErr w:type="spellEnd"/>
      <w:r w:rsidR="00264F92" w:rsidRPr="005C4D8E">
        <w:rPr>
          <w:rFonts w:asciiTheme="minorHAnsi" w:hAnsiTheme="minorHAnsi" w:cstheme="minorHAnsi"/>
          <w:szCs w:val="24"/>
        </w:rPr>
        <w:t xml:space="preserve">) </w:t>
      </w:r>
      <w:r w:rsidR="00B9258A" w:rsidRPr="005C4D8E">
        <w:rPr>
          <w:rFonts w:asciiTheme="minorHAnsi" w:hAnsiTheme="minorHAnsi" w:cstheme="minorHAnsi"/>
          <w:szCs w:val="24"/>
        </w:rPr>
        <w:t xml:space="preserve">e (vi) </w:t>
      </w:r>
      <w:r w:rsidR="00264F92" w:rsidRPr="005C4D8E">
        <w:rPr>
          <w:rFonts w:asciiTheme="minorHAnsi" w:hAnsiTheme="minorHAnsi" w:cstheme="minorHAnsi"/>
          <w:szCs w:val="24"/>
        </w:rPr>
        <w:t>referente</w:t>
      </w:r>
      <w:r w:rsidR="00B9258A" w:rsidRPr="005C4D8E">
        <w:rPr>
          <w:rFonts w:asciiTheme="minorHAnsi" w:hAnsiTheme="minorHAnsi" w:cstheme="minorHAnsi"/>
          <w:szCs w:val="24"/>
        </w:rPr>
        <w:t>s</w:t>
      </w:r>
      <w:r w:rsidR="00264F92" w:rsidRPr="005C4D8E">
        <w:rPr>
          <w:rFonts w:asciiTheme="minorHAnsi" w:hAnsiTheme="minorHAnsi" w:cstheme="minorHAnsi"/>
          <w:szCs w:val="24"/>
        </w:rPr>
        <w:t xml:space="preserve"> a</w:t>
      </w:r>
      <w:r w:rsidR="001A3C4A" w:rsidRPr="005C4D8E">
        <w:rPr>
          <w:rFonts w:asciiTheme="minorHAnsi" w:hAnsiTheme="minorHAnsi" w:cstheme="minorHAnsi"/>
          <w:szCs w:val="24"/>
        </w:rPr>
        <w:t>s</w:t>
      </w:r>
      <w:r w:rsidR="00264F92" w:rsidRPr="005C4D8E">
        <w:rPr>
          <w:rFonts w:asciiTheme="minorHAnsi" w:hAnsiTheme="minorHAnsi" w:cstheme="minorHAnsi"/>
          <w:szCs w:val="24"/>
        </w:rPr>
        <w:t xml:space="preserve"> cess</w:t>
      </w:r>
      <w:r w:rsidR="001A3C4A" w:rsidRPr="005C4D8E">
        <w:rPr>
          <w:rFonts w:asciiTheme="minorHAnsi" w:hAnsiTheme="minorHAnsi" w:cstheme="minorHAnsi"/>
          <w:szCs w:val="24"/>
        </w:rPr>
        <w:t>ões</w:t>
      </w:r>
      <w:r w:rsidR="00264F92" w:rsidRPr="005C4D8E">
        <w:rPr>
          <w:rFonts w:asciiTheme="minorHAnsi" w:hAnsiTheme="minorHAnsi" w:cstheme="minorHAnsi"/>
          <w:szCs w:val="24"/>
        </w:rPr>
        <w:t xml:space="preserve"> fiduciária</w:t>
      </w:r>
      <w:r w:rsidR="001A3C4A" w:rsidRPr="005C4D8E">
        <w:rPr>
          <w:rFonts w:asciiTheme="minorHAnsi" w:hAnsiTheme="minorHAnsi" w:cstheme="minorHAnsi"/>
          <w:szCs w:val="24"/>
        </w:rPr>
        <w:t>s</w:t>
      </w:r>
      <w:r w:rsidR="00264F92" w:rsidRPr="005C4D8E">
        <w:rPr>
          <w:rFonts w:asciiTheme="minorHAnsi" w:hAnsiTheme="minorHAnsi" w:cstheme="minorHAnsi"/>
          <w:szCs w:val="24"/>
        </w:rPr>
        <w:t>, nos termos do §</w:t>
      </w:r>
      <w:del w:id="37" w:author="Rafael Maziteli Trindade Teodoro" w:date="2020-06-16T19:38:00Z">
        <w:r w:rsidR="00264F92" w:rsidRPr="005C4D8E" w:rsidDel="00C021EF">
          <w:rPr>
            <w:rFonts w:asciiTheme="minorHAnsi" w:hAnsiTheme="minorHAnsi" w:cstheme="minorHAnsi"/>
            <w:szCs w:val="24"/>
          </w:rPr>
          <w:delText xml:space="preserve"> </w:delText>
        </w:r>
      </w:del>
      <w:r w:rsidR="00264F92" w:rsidRPr="005C4D8E">
        <w:rPr>
          <w:rFonts w:asciiTheme="minorHAnsi" w:hAnsiTheme="minorHAnsi" w:cstheme="minorHAnsi"/>
          <w:szCs w:val="24"/>
        </w:rPr>
        <w:t xml:space="preserve">3º do artigo 66-B da Lei nº 4.728, de 14 de julho de 1965, dos valores efetivamente pagos, creditados ou distribuídos à Emissora, ou recebidos pela Emissora, decorrentes </w:t>
      </w:r>
      <w:r w:rsidR="00264F92" w:rsidRPr="005C4D8E">
        <w:rPr>
          <w:rFonts w:asciiTheme="minorHAnsi" w:hAnsiTheme="minorHAnsi" w:cstheme="minorHAnsi"/>
          <w:bCs/>
          <w:szCs w:val="24"/>
          <w:lang w:eastAsia="ar-SA"/>
        </w:rPr>
        <w:t>das</w:t>
      </w:r>
      <w:r w:rsidR="00264F92" w:rsidRPr="005C4D8E">
        <w:rPr>
          <w:rFonts w:asciiTheme="minorHAnsi" w:hAnsiTheme="minorHAnsi" w:cstheme="minorHAnsi"/>
          <w:szCs w:val="24"/>
        </w:rPr>
        <w:t xml:space="preserve"> ações </w:t>
      </w:r>
      <w:r w:rsidR="00264F92" w:rsidRPr="005C4D8E">
        <w:rPr>
          <w:rFonts w:asciiTheme="minorHAnsi" w:hAnsiTheme="minorHAnsi" w:cstheme="minorHAnsi"/>
          <w:bCs/>
          <w:szCs w:val="24"/>
          <w:lang w:eastAsia="ar-SA"/>
        </w:rPr>
        <w:t xml:space="preserve">de emissão </w:t>
      </w:r>
      <w:r w:rsidR="001A3C4A" w:rsidRPr="005C4D8E">
        <w:rPr>
          <w:rFonts w:asciiTheme="minorHAnsi" w:hAnsiTheme="minorHAnsi" w:cstheme="minorHAnsi"/>
          <w:szCs w:val="24"/>
        </w:rPr>
        <w:t>da</w:t>
      </w:r>
      <w:r w:rsidR="00264F92" w:rsidRPr="005C4D8E">
        <w:rPr>
          <w:rFonts w:asciiTheme="minorHAnsi" w:hAnsiTheme="minorHAnsi" w:cstheme="minorHAnsi"/>
          <w:szCs w:val="24"/>
        </w:rPr>
        <w:t xml:space="preserve"> C</w:t>
      </w:r>
      <w:r w:rsidR="001A3C4A" w:rsidRPr="005C4D8E">
        <w:rPr>
          <w:rFonts w:asciiTheme="minorHAnsi" w:hAnsiTheme="minorHAnsi" w:cstheme="minorHAnsi"/>
          <w:szCs w:val="24"/>
        </w:rPr>
        <w:t>RA e</w:t>
      </w:r>
      <w:r w:rsidR="005C5CD1" w:rsidRPr="005C4D8E">
        <w:rPr>
          <w:rFonts w:asciiTheme="minorHAnsi" w:hAnsiTheme="minorHAnsi" w:cstheme="minorHAnsi"/>
          <w:szCs w:val="24"/>
        </w:rPr>
        <w:t xml:space="preserve"> da CBN</w:t>
      </w:r>
      <w:r w:rsidR="00264F92" w:rsidRPr="005C4D8E">
        <w:rPr>
          <w:rFonts w:asciiTheme="minorHAnsi" w:hAnsiTheme="minorHAnsi" w:cstheme="minorHAnsi"/>
          <w:bCs/>
          <w:szCs w:val="24"/>
          <w:lang w:eastAsia="ar-SA"/>
        </w:rPr>
        <w:t xml:space="preserve"> de sua titularidade;</w:t>
      </w:r>
      <w:r w:rsidRPr="005C4D8E">
        <w:rPr>
          <w:rFonts w:asciiTheme="minorHAnsi" w:hAnsiTheme="minorHAnsi" w:cstheme="minorHAnsi"/>
          <w:bCs/>
          <w:szCs w:val="24"/>
          <w:lang w:eastAsia="ar-SA"/>
        </w:rPr>
        <w:t xml:space="preserve"> e </w:t>
      </w:r>
      <w:r w:rsidR="00264F92" w:rsidRPr="005C4D8E">
        <w:rPr>
          <w:rFonts w:asciiTheme="minorHAnsi" w:hAnsiTheme="minorHAnsi" w:cstheme="minorHAnsi"/>
          <w:b/>
          <w:bCs/>
          <w:szCs w:val="24"/>
          <w:lang w:eastAsia="ar-SA"/>
        </w:rPr>
        <w:t>(</w:t>
      </w:r>
      <w:r w:rsidR="008313D8" w:rsidRPr="005C4D8E">
        <w:rPr>
          <w:rFonts w:asciiTheme="minorHAnsi" w:hAnsiTheme="minorHAnsi" w:cstheme="minorHAnsi"/>
          <w:b/>
          <w:bCs/>
          <w:szCs w:val="24"/>
          <w:lang w:eastAsia="ar-SA"/>
        </w:rPr>
        <w:t>b</w:t>
      </w:r>
      <w:r w:rsidR="00264F92" w:rsidRPr="005C4D8E">
        <w:rPr>
          <w:rFonts w:asciiTheme="minorHAnsi" w:hAnsiTheme="minorHAnsi" w:cstheme="minorHAnsi"/>
          <w:b/>
          <w:bCs/>
          <w:szCs w:val="24"/>
          <w:lang w:eastAsia="ar-SA"/>
        </w:rPr>
        <w:t>)</w:t>
      </w:r>
      <w:r w:rsidR="00264F92" w:rsidRPr="005C4D8E">
        <w:rPr>
          <w:rFonts w:asciiTheme="minorHAnsi" w:hAnsiTheme="minorHAnsi" w:cstheme="minorHAnsi"/>
          <w:bCs/>
          <w:szCs w:val="24"/>
          <w:lang w:eastAsia="ar-SA"/>
        </w:rPr>
        <w:t xml:space="preserve"> </w:t>
      </w:r>
      <w:r w:rsidR="00264F92" w:rsidRPr="005C4D8E">
        <w:rPr>
          <w:rFonts w:asciiTheme="minorHAnsi" w:hAnsiTheme="minorHAnsi" w:cstheme="minorHAnsi"/>
          <w:szCs w:val="24"/>
        </w:rPr>
        <w:t>a</w:t>
      </w:r>
      <w:r w:rsidR="008313D8" w:rsidRPr="005C4D8E">
        <w:rPr>
          <w:rFonts w:asciiTheme="minorHAnsi" w:hAnsiTheme="minorHAnsi" w:cstheme="minorHAnsi"/>
          <w:szCs w:val="24"/>
        </w:rPr>
        <w:t>s</w:t>
      </w:r>
      <w:r w:rsidR="00264F92" w:rsidRPr="005C4D8E">
        <w:rPr>
          <w:rFonts w:asciiTheme="minorHAnsi" w:hAnsiTheme="minorHAnsi" w:cstheme="minorHAnsi"/>
          <w:szCs w:val="24"/>
        </w:rPr>
        <w:t xml:space="preserve"> alteraç</w:t>
      </w:r>
      <w:r w:rsidR="008313D8" w:rsidRPr="005C4D8E">
        <w:rPr>
          <w:rFonts w:asciiTheme="minorHAnsi" w:hAnsiTheme="minorHAnsi" w:cstheme="minorHAnsi"/>
          <w:szCs w:val="24"/>
        </w:rPr>
        <w:t>ões</w:t>
      </w:r>
      <w:r w:rsidR="00264F92" w:rsidRPr="005C4D8E">
        <w:rPr>
          <w:rFonts w:asciiTheme="minorHAnsi" w:hAnsiTheme="minorHAnsi" w:cstheme="minorHAnsi"/>
          <w:szCs w:val="24"/>
        </w:rPr>
        <w:t xml:space="preserve"> do</w:t>
      </w:r>
      <w:r w:rsidR="008313D8" w:rsidRPr="005C4D8E">
        <w:rPr>
          <w:rFonts w:asciiTheme="minorHAnsi" w:hAnsiTheme="minorHAnsi" w:cstheme="minorHAnsi"/>
          <w:szCs w:val="24"/>
        </w:rPr>
        <w:t>s</w:t>
      </w:r>
      <w:r w:rsidR="00264F92" w:rsidRPr="005C4D8E">
        <w:rPr>
          <w:rFonts w:asciiTheme="minorHAnsi" w:hAnsiTheme="minorHAnsi" w:cstheme="minorHAnsi"/>
          <w:szCs w:val="24"/>
        </w:rPr>
        <w:t xml:space="preserve"> ite</w:t>
      </w:r>
      <w:r w:rsidR="008313D8" w:rsidRPr="005C4D8E">
        <w:rPr>
          <w:rFonts w:asciiTheme="minorHAnsi" w:hAnsiTheme="minorHAnsi" w:cstheme="minorHAnsi"/>
          <w:szCs w:val="24"/>
        </w:rPr>
        <w:t>ns</w:t>
      </w:r>
      <w:r w:rsidR="00264F92" w:rsidRPr="005C4D8E">
        <w:rPr>
          <w:rFonts w:asciiTheme="minorHAnsi" w:hAnsiTheme="minorHAnsi" w:cstheme="minorHAnsi"/>
          <w:szCs w:val="24"/>
        </w:rPr>
        <w:t xml:space="preserve"> (</w:t>
      </w:r>
      <w:proofErr w:type="spellStart"/>
      <w:r w:rsidR="00264F92" w:rsidRPr="005C4D8E">
        <w:rPr>
          <w:rFonts w:asciiTheme="minorHAnsi" w:hAnsiTheme="minorHAnsi" w:cstheme="minorHAnsi"/>
          <w:bCs/>
          <w:szCs w:val="24"/>
          <w:lang w:eastAsia="ar-SA"/>
        </w:rPr>
        <w:t>i</w:t>
      </w:r>
      <w:r w:rsidR="008313D8" w:rsidRPr="005C4D8E">
        <w:rPr>
          <w:rFonts w:asciiTheme="minorHAnsi" w:hAnsiTheme="minorHAnsi" w:cstheme="minorHAnsi"/>
          <w:bCs/>
          <w:szCs w:val="24"/>
          <w:lang w:eastAsia="ar-SA"/>
        </w:rPr>
        <w:t>v</w:t>
      </w:r>
      <w:proofErr w:type="spellEnd"/>
      <w:r w:rsidR="00264F92" w:rsidRPr="005C4D8E">
        <w:rPr>
          <w:rFonts w:asciiTheme="minorHAnsi" w:hAnsiTheme="minorHAnsi" w:cstheme="minorHAnsi"/>
          <w:szCs w:val="24"/>
        </w:rPr>
        <w:t xml:space="preserve">) </w:t>
      </w:r>
      <w:r w:rsidR="008313D8" w:rsidRPr="005C4D8E">
        <w:rPr>
          <w:rFonts w:asciiTheme="minorHAnsi" w:hAnsiTheme="minorHAnsi" w:cstheme="minorHAnsi"/>
          <w:szCs w:val="24"/>
        </w:rPr>
        <w:t xml:space="preserve">e (vi) </w:t>
      </w:r>
      <w:r w:rsidR="00264F92" w:rsidRPr="005C4D8E">
        <w:rPr>
          <w:rFonts w:asciiTheme="minorHAnsi" w:hAnsiTheme="minorHAnsi" w:cstheme="minorHAnsi"/>
          <w:szCs w:val="24"/>
        </w:rPr>
        <w:t xml:space="preserve">da </w:t>
      </w:r>
      <w:r w:rsidR="00264F92" w:rsidRPr="005C4D8E">
        <w:rPr>
          <w:rFonts w:asciiTheme="minorHAnsi" w:hAnsiTheme="minorHAnsi" w:cstheme="minorHAnsi"/>
          <w:bCs/>
          <w:szCs w:val="24"/>
          <w:lang w:eastAsia="ar-SA"/>
        </w:rPr>
        <w:t>alínea (a), da Cláusula</w:t>
      </w:r>
      <w:r w:rsidR="00264F92" w:rsidRPr="005C4D8E">
        <w:rPr>
          <w:rFonts w:asciiTheme="minorHAnsi" w:hAnsiTheme="minorHAnsi" w:cstheme="minorHAnsi"/>
          <w:szCs w:val="24"/>
        </w:rPr>
        <w:t xml:space="preserve"> 1.1.1 do</w:t>
      </w:r>
      <w:r w:rsidR="005C4D8E" w:rsidRPr="005C4D8E">
        <w:rPr>
          <w:rFonts w:asciiTheme="minorHAnsi" w:hAnsiTheme="minorHAnsi" w:cstheme="minorHAnsi"/>
          <w:szCs w:val="24"/>
        </w:rPr>
        <w:t xml:space="preserve"> </w:t>
      </w:r>
      <w:r w:rsidRPr="005C4D8E">
        <w:rPr>
          <w:rFonts w:asciiTheme="minorHAnsi" w:hAnsiTheme="minorHAnsi" w:cstheme="minorHAnsi"/>
          <w:szCs w:val="24"/>
        </w:rPr>
        <w:t>Quinto Aditamento ao Contrato de</w:t>
      </w:r>
      <w:r w:rsidR="00264F92" w:rsidRPr="005C4D8E">
        <w:rPr>
          <w:rFonts w:asciiTheme="minorHAnsi" w:hAnsiTheme="minorHAnsi" w:cstheme="minorHAnsi"/>
          <w:szCs w:val="24"/>
        </w:rPr>
        <w:t xml:space="preserve"> Penhor de Ações, </w:t>
      </w:r>
      <w:r w:rsidR="00264F92" w:rsidRPr="005C4D8E">
        <w:rPr>
          <w:rFonts w:asciiTheme="minorHAnsi" w:hAnsiTheme="minorHAnsi" w:cstheme="minorHAnsi"/>
          <w:bCs/>
          <w:szCs w:val="24"/>
          <w:lang w:eastAsia="ar-SA"/>
        </w:rPr>
        <w:t>com o objetivo</w:t>
      </w:r>
      <w:r w:rsidR="00264F92" w:rsidRPr="005C4D8E">
        <w:rPr>
          <w:rFonts w:asciiTheme="minorHAnsi" w:hAnsiTheme="minorHAnsi" w:cstheme="minorHAnsi"/>
          <w:szCs w:val="24"/>
        </w:rPr>
        <w:t xml:space="preserve"> de </w:t>
      </w:r>
      <w:r w:rsidR="00264F92" w:rsidRPr="005C4D8E">
        <w:rPr>
          <w:rFonts w:asciiTheme="minorHAnsi" w:hAnsiTheme="minorHAnsi" w:cstheme="minorHAnsi"/>
          <w:bCs/>
          <w:szCs w:val="24"/>
          <w:lang w:eastAsia="ar-SA"/>
        </w:rPr>
        <w:t>excluir</w:t>
      </w:r>
      <w:r w:rsidR="00264F92" w:rsidRPr="005C4D8E">
        <w:rPr>
          <w:rFonts w:asciiTheme="minorHAnsi" w:hAnsiTheme="minorHAnsi" w:cstheme="minorHAnsi"/>
          <w:szCs w:val="24"/>
        </w:rPr>
        <w:t xml:space="preserve"> a C</w:t>
      </w:r>
      <w:r w:rsidR="008313D8" w:rsidRPr="005C4D8E">
        <w:rPr>
          <w:rFonts w:asciiTheme="minorHAnsi" w:hAnsiTheme="minorHAnsi" w:cstheme="minorHAnsi"/>
          <w:szCs w:val="24"/>
        </w:rPr>
        <w:t>RA e a CBN</w:t>
      </w:r>
      <w:r w:rsidR="00264F92" w:rsidRPr="005C4D8E">
        <w:rPr>
          <w:rFonts w:asciiTheme="minorHAnsi" w:hAnsiTheme="minorHAnsi" w:cstheme="minorHAnsi"/>
          <w:szCs w:val="24"/>
        </w:rPr>
        <w:t xml:space="preserve"> do rol das concessionárias indicadas</w:t>
      </w:r>
      <w:r w:rsidR="00264F92" w:rsidRPr="005C4D8E">
        <w:rPr>
          <w:rFonts w:asciiTheme="minorHAnsi" w:hAnsiTheme="minorHAnsi" w:cstheme="minorHAnsi"/>
          <w:bCs/>
          <w:szCs w:val="24"/>
          <w:lang w:eastAsia="ar-SA"/>
        </w:rPr>
        <w:t xml:space="preserve"> em referida disposição, com relação às</w:t>
      </w:r>
      <w:r w:rsidR="00264F92" w:rsidRPr="005C4D8E">
        <w:rPr>
          <w:rFonts w:asciiTheme="minorHAnsi" w:hAnsiTheme="minorHAnsi" w:cstheme="minorHAnsi"/>
          <w:szCs w:val="24"/>
        </w:rPr>
        <w:t xml:space="preserve"> quais a Emissora, em garantia </w:t>
      </w:r>
      <w:r w:rsidR="00264F92" w:rsidRPr="005C4D8E">
        <w:rPr>
          <w:rFonts w:asciiTheme="minorHAnsi" w:hAnsiTheme="minorHAnsi" w:cstheme="minorHAnsi"/>
          <w:bCs/>
          <w:szCs w:val="24"/>
          <w:lang w:eastAsia="ar-SA"/>
        </w:rPr>
        <w:t>às obrigações por ela assumidas no âmbito da</w:t>
      </w:r>
      <w:r w:rsidR="00264F92" w:rsidRPr="005C4D8E">
        <w:rPr>
          <w:rFonts w:asciiTheme="minorHAnsi" w:hAnsiTheme="minorHAnsi" w:cstheme="minorHAnsi"/>
          <w:szCs w:val="24"/>
        </w:rPr>
        <w:t xml:space="preserve"> Emissão, </w:t>
      </w:r>
      <w:r w:rsidR="00264F92" w:rsidRPr="005C4D8E">
        <w:rPr>
          <w:rFonts w:asciiTheme="minorHAnsi" w:hAnsiTheme="minorHAnsi" w:cstheme="minorHAnsi"/>
          <w:bCs/>
          <w:szCs w:val="24"/>
          <w:lang w:eastAsia="ar-SA"/>
        </w:rPr>
        <w:t>cedeu</w:t>
      </w:r>
      <w:r w:rsidR="00264F92" w:rsidRPr="005C4D8E">
        <w:rPr>
          <w:rFonts w:asciiTheme="minorHAnsi" w:hAnsiTheme="minorHAnsi" w:cstheme="minorHAnsi"/>
          <w:szCs w:val="24"/>
        </w:rPr>
        <w:t xml:space="preserve"> fiduciariamente quaisquer valores efetivamente pagos, creditados, distribuídos ou recebidos em decorrência </w:t>
      </w:r>
      <w:r w:rsidR="00264F92" w:rsidRPr="005C4D8E">
        <w:rPr>
          <w:rFonts w:asciiTheme="minorHAnsi" w:hAnsiTheme="minorHAnsi" w:cstheme="minorHAnsi"/>
          <w:bCs/>
          <w:szCs w:val="24"/>
          <w:lang w:eastAsia="ar-SA"/>
        </w:rPr>
        <w:t>das</w:t>
      </w:r>
      <w:r w:rsidR="00264F92" w:rsidRPr="005C4D8E">
        <w:rPr>
          <w:rFonts w:asciiTheme="minorHAnsi" w:hAnsiTheme="minorHAnsi" w:cstheme="minorHAnsi"/>
          <w:szCs w:val="24"/>
        </w:rPr>
        <w:t xml:space="preserve"> suas participações acionárias nas </w:t>
      </w:r>
      <w:r w:rsidR="00264F92" w:rsidRPr="005C4D8E">
        <w:rPr>
          <w:rFonts w:asciiTheme="minorHAnsi" w:hAnsiTheme="minorHAnsi" w:cstheme="minorHAnsi"/>
          <w:bCs/>
          <w:szCs w:val="24"/>
          <w:lang w:eastAsia="ar-SA"/>
        </w:rPr>
        <w:t xml:space="preserve">referidas </w:t>
      </w:r>
      <w:r w:rsidR="00264F92" w:rsidRPr="005C4D8E">
        <w:rPr>
          <w:rFonts w:asciiTheme="minorHAnsi" w:hAnsiTheme="minorHAnsi" w:cstheme="minorHAnsi"/>
          <w:szCs w:val="24"/>
        </w:rPr>
        <w:t>concessionárias, bem como excluir a C</w:t>
      </w:r>
      <w:r w:rsidR="000A4DCE" w:rsidRPr="005C4D8E">
        <w:rPr>
          <w:rFonts w:asciiTheme="minorHAnsi" w:hAnsiTheme="minorHAnsi" w:cstheme="minorHAnsi"/>
          <w:szCs w:val="24"/>
        </w:rPr>
        <w:t>RA e a CBN</w:t>
      </w:r>
      <w:r w:rsidR="00264F92" w:rsidRPr="005C4D8E">
        <w:rPr>
          <w:rFonts w:asciiTheme="minorHAnsi" w:hAnsiTheme="minorHAnsi" w:cstheme="minorHAnsi"/>
          <w:szCs w:val="24"/>
        </w:rPr>
        <w:t xml:space="preserve"> </w:t>
      </w:r>
      <w:r w:rsidR="00264F92" w:rsidRPr="005C4D8E">
        <w:rPr>
          <w:rFonts w:asciiTheme="minorHAnsi" w:hAnsiTheme="minorHAnsi" w:cstheme="minorHAnsi"/>
          <w:bCs/>
          <w:szCs w:val="24"/>
          <w:lang w:eastAsia="ar-SA"/>
        </w:rPr>
        <w:t>da definição</w:t>
      </w:r>
      <w:r w:rsidR="00264F92" w:rsidRPr="005C4D8E">
        <w:rPr>
          <w:rFonts w:asciiTheme="minorHAnsi" w:hAnsiTheme="minorHAnsi" w:cstheme="minorHAnsi"/>
          <w:szCs w:val="24"/>
        </w:rPr>
        <w:t xml:space="preserve"> de “Concessionárias” e </w:t>
      </w:r>
      <w:r w:rsidR="00264F92" w:rsidRPr="005C4D8E">
        <w:rPr>
          <w:rFonts w:asciiTheme="minorHAnsi" w:hAnsiTheme="minorHAnsi" w:cstheme="minorHAnsi"/>
          <w:bCs/>
          <w:szCs w:val="24"/>
          <w:lang w:eastAsia="ar-SA"/>
        </w:rPr>
        <w:t>as ações de emissão da C</w:t>
      </w:r>
      <w:r w:rsidR="000A4DCE" w:rsidRPr="005C4D8E">
        <w:rPr>
          <w:rFonts w:asciiTheme="minorHAnsi" w:hAnsiTheme="minorHAnsi" w:cstheme="minorHAnsi"/>
          <w:bCs/>
          <w:szCs w:val="24"/>
          <w:lang w:eastAsia="ar-SA"/>
        </w:rPr>
        <w:t>RA e CBN</w:t>
      </w:r>
      <w:r w:rsidR="00264F92" w:rsidRPr="005C4D8E">
        <w:rPr>
          <w:rFonts w:asciiTheme="minorHAnsi" w:hAnsiTheme="minorHAnsi" w:cstheme="minorHAnsi"/>
          <w:bCs/>
          <w:szCs w:val="24"/>
          <w:lang w:eastAsia="ar-SA"/>
        </w:rPr>
        <w:t xml:space="preserve"> da definição de “</w:t>
      </w:r>
      <w:r w:rsidR="00264F92" w:rsidRPr="005C4D8E">
        <w:rPr>
          <w:rFonts w:asciiTheme="minorHAnsi" w:hAnsiTheme="minorHAnsi" w:cstheme="minorHAnsi"/>
          <w:szCs w:val="24"/>
        </w:rPr>
        <w:t>Ações das Concessionárias”</w:t>
      </w:r>
      <w:ins w:id="38" w:author="Rafael Maziteli Trindade Teodoro" w:date="2020-06-16T19:39:00Z">
        <w:r w:rsidR="00C021EF">
          <w:rPr>
            <w:rFonts w:asciiTheme="minorHAnsi" w:hAnsiTheme="minorHAnsi" w:cstheme="minorHAnsi"/>
            <w:szCs w:val="24"/>
          </w:rPr>
          <w:t>,</w:t>
        </w:r>
        <w:r w:rsidR="00C021EF" w:rsidRPr="005736AD">
          <w:rPr>
            <w:rFonts w:asciiTheme="minorHAnsi" w:hAnsiTheme="minorHAnsi" w:cstheme="minorHAnsi"/>
            <w:szCs w:val="24"/>
          </w:rPr>
          <w:t xml:space="preserve"> </w:t>
        </w:r>
      </w:ins>
      <w:r w:rsidR="00C021EF" w:rsidRPr="005736AD">
        <w:rPr>
          <w:rFonts w:asciiTheme="minorHAnsi" w:hAnsiTheme="minorHAnsi" w:cstheme="minorHAnsi"/>
          <w:szCs w:val="24"/>
        </w:rPr>
        <w:t xml:space="preserve">condicionado ao depósito dos valores da venda na Conta Vinculada até  </w:t>
      </w:r>
      <w:r w:rsidR="00EB5046">
        <w:rPr>
          <w:rFonts w:asciiTheme="minorHAnsi" w:hAnsiTheme="minorHAnsi" w:cstheme="minorHAnsi"/>
          <w:szCs w:val="24"/>
        </w:rPr>
        <w:t xml:space="preserve">01.09.2020, nova Data Limite, </w:t>
      </w:r>
      <w:r w:rsidR="00C021EF" w:rsidRPr="005736AD">
        <w:rPr>
          <w:rFonts w:asciiTheme="minorHAnsi" w:hAnsiTheme="minorHAnsi" w:cstheme="minorHAnsi"/>
          <w:szCs w:val="24"/>
        </w:rPr>
        <w:t>e o compromisso da Emissora de empregar os referidos recursos na liquidação das debêntures e demais obrigações acessórias da Emissora perante os Debenturista</w:t>
      </w:r>
      <w:r w:rsidR="00917D46" w:rsidRPr="005C4D8E">
        <w:rPr>
          <w:rFonts w:asciiTheme="minorHAnsi" w:hAnsiTheme="minorHAnsi" w:cstheme="minorHAnsi"/>
          <w:szCs w:val="24"/>
        </w:rPr>
        <w:t xml:space="preserve">; </w:t>
      </w:r>
      <w:ins w:id="39" w:author="Carlos Bacha" w:date="2020-06-18T09:13:00Z">
        <w:r w:rsidR="00F30905">
          <w:rPr>
            <w:rFonts w:asciiTheme="minorHAnsi" w:hAnsiTheme="minorHAnsi" w:cstheme="minorHAnsi"/>
            <w:szCs w:val="24"/>
          </w:rPr>
          <w:t>(todos os recursos da Conta Vinculada</w:t>
        </w:r>
      </w:ins>
      <w:ins w:id="40" w:author="Carlos Bacha" w:date="2020-06-18T09:17:00Z">
        <w:r w:rsidR="00F30905">
          <w:rPr>
            <w:rFonts w:asciiTheme="minorHAnsi" w:hAnsiTheme="minorHAnsi" w:cstheme="minorHAnsi"/>
            <w:szCs w:val="24"/>
          </w:rPr>
          <w:t xml:space="preserve"> oriundos das vendas CART, CRA e CBN </w:t>
        </w:r>
      </w:ins>
      <w:ins w:id="41" w:author="Carlos Bacha" w:date="2020-06-18T09:13:00Z">
        <w:r w:rsidR="00F30905">
          <w:rPr>
            <w:rFonts w:asciiTheme="minorHAnsi" w:hAnsiTheme="minorHAnsi" w:cstheme="minorHAnsi"/>
            <w:szCs w:val="24"/>
          </w:rPr>
          <w:t xml:space="preserve"> ser</w:t>
        </w:r>
      </w:ins>
      <w:ins w:id="42" w:author="Carlos Bacha" w:date="2020-06-18T09:14:00Z">
        <w:r w:rsidR="00F30905">
          <w:rPr>
            <w:rFonts w:asciiTheme="minorHAnsi" w:hAnsiTheme="minorHAnsi" w:cstheme="minorHAnsi"/>
            <w:szCs w:val="24"/>
          </w:rPr>
          <w:t xml:space="preserve">ão utilizados para </w:t>
        </w:r>
      </w:ins>
      <w:ins w:id="43" w:author="Carlos Bacha" w:date="2020-06-18T09:15:00Z">
        <w:r w:rsidR="00F30905">
          <w:rPr>
            <w:rFonts w:asciiTheme="minorHAnsi" w:hAnsiTheme="minorHAnsi" w:cstheme="minorHAnsi"/>
            <w:szCs w:val="24"/>
          </w:rPr>
          <w:t>o resgate parcial das</w:t>
        </w:r>
      </w:ins>
      <w:ins w:id="44" w:author="Carlos Bacha" w:date="2020-06-18T09:14:00Z">
        <w:r w:rsidR="00F30905">
          <w:rPr>
            <w:rFonts w:asciiTheme="minorHAnsi" w:hAnsiTheme="minorHAnsi" w:cstheme="minorHAnsi"/>
            <w:szCs w:val="24"/>
          </w:rPr>
          <w:t xml:space="preserve"> debêntures</w:t>
        </w:r>
      </w:ins>
      <w:ins w:id="45" w:author="Carlos Bacha" w:date="2020-06-18T09:15:00Z">
        <w:r w:rsidR="00F30905">
          <w:rPr>
            <w:rFonts w:asciiTheme="minorHAnsi" w:hAnsiTheme="minorHAnsi" w:cstheme="minorHAnsi"/>
            <w:szCs w:val="24"/>
          </w:rPr>
          <w:t xml:space="preserve"> da 3ª emissã</w:t>
        </w:r>
      </w:ins>
      <w:ins w:id="46" w:author="Carlos Bacha" w:date="2020-06-18T09:16:00Z">
        <w:r w:rsidR="00F30905">
          <w:rPr>
            <w:rFonts w:asciiTheme="minorHAnsi" w:hAnsiTheme="minorHAnsi" w:cstheme="minorHAnsi"/>
            <w:szCs w:val="24"/>
          </w:rPr>
          <w:t>o?)</w:t>
        </w:r>
      </w:ins>
      <w:bookmarkStart w:id="47" w:name="_GoBack"/>
      <w:bookmarkEnd w:id="47"/>
    </w:p>
    <w:p w14:paraId="2A9897E7" w14:textId="77777777" w:rsidR="005C4D8E" w:rsidRPr="005C4D8E" w:rsidRDefault="005C4D8E">
      <w:pPr>
        <w:pStyle w:val="Corpodetexto"/>
        <w:suppressAutoHyphens/>
        <w:spacing w:after="0" w:line="300" w:lineRule="exact"/>
        <w:contextualSpacing/>
        <w:outlineLvl w:val="0"/>
        <w:rPr>
          <w:rFonts w:asciiTheme="minorHAnsi" w:hAnsiTheme="minorHAnsi" w:cstheme="minorHAnsi"/>
          <w:szCs w:val="24"/>
        </w:rPr>
      </w:pPr>
    </w:p>
    <w:p w14:paraId="7819D6B6" w14:textId="1A46C2DE" w:rsidR="005C4D8E" w:rsidRPr="005C4D8E" w:rsidRDefault="005C4D8E" w:rsidP="00E823E4">
      <w:pPr>
        <w:pStyle w:val="Corpodetexto"/>
        <w:suppressAutoHyphens/>
        <w:spacing w:after="0" w:line="300" w:lineRule="exact"/>
        <w:contextualSpacing/>
        <w:outlineLvl w:val="0"/>
        <w:rPr>
          <w:rFonts w:asciiTheme="minorHAnsi" w:hAnsiTheme="minorHAnsi" w:cstheme="minorHAnsi"/>
          <w:szCs w:val="24"/>
        </w:rPr>
      </w:pPr>
      <w:r w:rsidRPr="00E823E4">
        <w:rPr>
          <w:rFonts w:asciiTheme="minorHAnsi" w:hAnsiTheme="minorHAnsi" w:cstheme="minorHAnsi"/>
          <w:b/>
          <w:bCs/>
          <w:szCs w:val="24"/>
        </w:rPr>
        <w:t>7.6.</w:t>
      </w:r>
      <w:r w:rsidRPr="00D30084">
        <w:rPr>
          <w:rFonts w:asciiTheme="minorHAnsi" w:hAnsiTheme="minorHAnsi" w:cstheme="minorHAnsi"/>
          <w:szCs w:val="24"/>
        </w:rPr>
        <w:t xml:space="preserve"> </w:t>
      </w:r>
      <w:r w:rsidRPr="005C4D8E">
        <w:rPr>
          <w:rFonts w:asciiTheme="minorHAnsi" w:eastAsiaTheme="minorEastAsia" w:hAnsiTheme="minorHAnsi" w:cstheme="minorHAnsi"/>
          <w:szCs w:val="24"/>
        </w:rPr>
        <w:t>Nã</w:t>
      </w:r>
      <w:r w:rsidRPr="00D30084">
        <w:rPr>
          <w:rFonts w:asciiTheme="minorHAnsi" w:eastAsiaTheme="minorEastAsia" w:hAnsiTheme="minorHAnsi" w:cstheme="minorHAnsi"/>
          <w:szCs w:val="24"/>
        </w:rPr>
        <w:t xml:space="preserve">o declaração do Vencimento Antecipado </w:t>
      </w:r>
      <w:r w:rsidRPr="005C4D8E">
        <w:rPr>
          <w:rFonts w:asciiTheme="minorHAnsi" w:eastAsiaTheme="minorEastAsia" w:hAnsiTheme="minorHAnsi" w:cstheme="minorHAnsi"/>
          <w:szCs w:val="24"/>
        </w:rPr>
        <w:t>as Debêntures, nos termos das Cláusulas 5.17 “y” e 5.17.2 da Escritura de Emissão, devido ao rebaixamento da classificação de risco (rating) atribuída às Debêntures, de “</w:t>
      </w:r>
      <w:proofErr w:type="spellStart"/>
      <w:r w:rsidRPr="005C4D8E">
        <w:rPr>
          <w:rFonts w:asciiTheme="minorHAnsi" w:eastAsiaTheme="minorEastAsia" w:hAnsiTheme="minorHAnsi" w:cstheme="minorHAnsi"/>
          <w:szCs w:val="24"/>
        </w:rPr>
        <w:t>br</w:t>
      </w:r>
      <w:proofErr w:type="spellEnd"/>
      <w:r w:rsidRPr="005C4D8E">
        <w:rPr>
          <w:rFonts w:asciiTheme="minorHAnsi" w:eastAsiaTheme="minorEastAsia" w:hAnsiTheme="minorHAnsi" w:cstheme="minorHAnsi"/>
          <w:szCs w:val="24"/>
        </w:rPr>
        <w:t xml:space="preserve"> BB-“ para “</w:t>
      </w:r>
      <w:proofErr w:type="spellStart"/>
      <w:r w:rsidRPr="005C4D8E">
        <w:rPr>
          <w:rFonts w:asciiTheme="minorHAnsi" w:eastAsiaTheme="minorEastAsia" w:hAnsiTheme="minorHAnsi" w:cstheme="minorHAnsi"/>
          <w:szCs w:val="24"/>
        </w:rPr>
        <w:t>brB</w:t>
      </w:r>
      <w:proofErr w:type="spellEnd"/>
      <w:r w:rsidRPr="005C4D8E">
        <w:rPr>
          <w:rFonts w:asciiTheme="minorHAnsi" w:eastAsiaTheme="minorEastAsia" w:hAnsiTheme="minorHAnsi" w:cstheme="minorHAnsi"/>
          <w:szCs w:val="24"/>
        </w:rPr>
        <w:t>-“ pela Agência de Classificação de Risco S&amp;P Global Ratings, conforme relatório divulgado em 31 de março de 2020</w:t>
      </w:r>
      <w:r w:rsidRPr="00D30084">
        <w:rPr>
          <w:rFonts w:asciiTheme="minorHAnsi" w:eastAsiaTheme="minorEastAsia" w:hAnsiTheme="minorHAnsi" w:cstheme="minorHAnsi"/>
          <w:szCs w:val="24"/>
        </w:rPr>
        <w:t>, bem como a suspensão dos efeitos das cláusulas 5.17 “y” e 5.17.2 da Escritura pelo prazo de [</w:t>
      </w:r>
      <w:r w:rsidR="00E823E4">
        <w:rPr>
          <w:rFonts w:asciiTheme="minorHAnsi" w:eastAsiaTheme="minorEastAsia" w:hAnsiTheme="minorHAnsi" w:cstheme="minorHAnsi"/>
          <w:szCs w:val="24"/>
        </w:rPr>
        <w:t>12</w:t>
      </w:r>
      <w:r w:rsidRPr="00D30084">
        <w:rPr>
          <w:rFonts w:asciiTheme="minorHAnsi" w:eastAsiaTheme="minorEastAsia" w:hAnsiTheme="minorHAnsi" w:cstheme="minorHAnsi"/>
          <w:szCs w:val="24"/>
        </w:rPr>
        <w:t>] meses, contados da data de realização da presente AGD.</w:t>
      </w:r>
    </w:p>
    <w:p w14:paraId="4FB23DA3" w14:textId="51589256" w:rsidR="005C4D8E" w:rsidRPr="00E823E4" w:rsidDel="00C021EF" w:rsidRDefault="005C4D8E">
      <w:pPr>
        <w:pStyle w:val="Corpodetexto"/>
        <w:suppressAutoHyphens/>
        <w:spacing w:after="0" w:line="300" w:lineRule="exact"/>
        <w:contextualSpacing/>
        <w:outlineLvl w:val="0"/>
        <w:rPr>
          <w:del w:id="48" w:author="Rafael Maziteli Trindade Teodoro" w:date="2020-06-16T19:40:00Z"/>
          <w:rFonts w:asciiTheme="minorHAnsi" w:hAnsiTheme="minorHAnsi" w:cstheme="minorHAnsi"/>
          <w:b/>
          <w:bCs/>
          <w:szCs w:val="24"/>
          <w:lang w:eastAsia="ar-SA"/>
        </w:rPr>
      </w:pPr>
    </w:p>
    <w:p w14:paraId="3E077AA7" w14:textId="77777777" w:rsidR="00917D46" w:rsidRPr="005C4D8E" w:rsidRDefault="00917D46">
      <w:pPr>
        <w:pStyle w:val="Corpodetexto"/>
        <w:suppressAutoHyphens/>
        <w:spacing w:after="0" w:line="300" w:lineRule="exact"/>
        <w:contextualSpacing/>
        <w:outlineLvl w:val="0"/>
        <w:rPr>
          <w:rFonts w:asciiTheme="minorHAnsi" w:hAnsiTheme="minorHAnsi" w:cstheme="minorHAnsi"/>
          <w:bCs/>
          <w:szCs w:val="24"/>
          <w:lang w:eastAsia="ar-SA"/>
        </w:rPr>
      </w:pPr>
    </w:p>
    <w:p w14:paraId="4E216F03" w14:textId="5497B90B" w:rsidR="00E336FF" w:rsidRPr="00F13E91" w:rsidRDefault="005C4D8E">
      <w:pPr>
        <w:autoSpaceDE w:val="0"/>
        <w:autoSpaceDN w:val="0"/>
        <w:adjustRightInd w:val="0"/>
        <w:rPr>
          <w:rFonts w:asciiTheme="minorHAnsi" w:eastAsia="Calibri" w:hAnsiTheme="minorHAnsi" w:cstheme="minorHAnsi"/>
          <w:bCs/>
          <w:color w:val="000000"/>
          <w:szCs w:val="24"/>
          <w:rPrChange w:id="49" w:author="Rafael Maziteli Trindade Teodoro" w:date="2020-06-16T19:50:00Z">
            <w:rPr>
              <w:rFonts w:asciiTheme="minorHAnsi" w:eastAsia="Calibri" w:hAnsiTheme="minorHAnsi" w:cstheme="minorHAnsi"/>
              <w:color w:val="000000"/>
              <w:szCs w:val="24"/>
            </w:rPr>
          </w:rPrChange>
        </w:rPr>
      </w:pPr>
      <w:r w:rsidRPr="00E823E4">
        <w:rPr>
          <w:rFonts w:asciiTheme="minorHAnsi" w:eastAsia="Calibri" w:hAnsiTheme="minorHAnsi" w:cstheme="minorHAnsi"/>
          <w:b/>
          <w:color w:val="000000"/>
          <w:szCs w:val="24"/>
        </w:rPr>
        <w:t>7.7</w:t>
      </w:r>
      <w:r w:rsidRPr="005C4D8E">
        <w:rPr>
          <w:rFonts w:asciiTheme="minorHAnsi" w:eastAsia="Calibri" w:hAnsiTheme="minorHAnsi" w:cstheme="minorHAnsi"/>
          <w:color w:val="000000"/>
          <w:szCs w:val="24"/>
        </w:rPr>
        <w:t xml:space="preserve">. </w:t>
      </w:r>
      <w:r w:rsidR="004D06A2" w:rsidRPr="005C4D8E">
        <w:rPr>
          <w:rFonts w:asciiTheme="minorHAnsi" w:hAnsiTheme="minorHAnsi" w:cstheme="minorHAnsi"/>
          <w:spacing w:val="-4"/>
          <w:szCs w:val="24"/>
          <w:lang w:eastAsia="ar-SA"/>
        </w:rPr>
        <w:t>Autorizar</w:t>
      </w:r>
      <w:r w:rsidR="004D06A2" w:rsidRPr="005C4D8E">
        <w:rPr>
          <w:rFonts w:asciiTheme="minorHAnsi" w:hAnsiTheme="minorHAnsi" w:cstheme="minorHAnsi"/>
          <w:bCs/>
          <w:spacing w:val="-4"/>
          <w:szCs w:val="24"/>
          <w:lang w:eastAsia="ar-SA"/>
        </w:rPr>
        <w:t xml:space="preserve"> o</w:t>
      </w:r>
      <w:r w:rsidR="004D06A2" w:rsidRPr="005C4D8E">
        <w:rPr>
          <w:rFonts w:asciiTheme="minorHAnsi" w:hAnsiTheme="minorHAnsi" w:cstheme="minorHAnsi"/>
          <w:spacing w:val="-4"/>
          <w:szCs w:val="24"/>
        </w:rPr>
        <w:t xml:space="preserve"> Agente Fiduciário, em conjunto com a </w:t>
      </w:r>
      <w:r w:rsidR="004D06A2" w:rsidRPr="005C4D8E">
        <w:rPr>
          <w:rFonts w:asciiTheme="minorHAnsi" w:hAnsiTheme="minorHAnsi" w:cstheme="minorHAnsi"/>
          <w:bCs/>
          <w:spacing w:val="-4"/>
          <w:szCs w:val="24"/>
          <w:lang w:eastAsia="ar-SA"/>
        </w:rPr>
        <w:t xml:space="preserve">Emissora, a </w:t>
      </w:r>
      <w:r w:rsidR="004D06A2" w:rsidRPr="005C4D8E">
        <w:rPr>
          <w:rFonts w:asciiTheme="minorHAnsi" w:hAnsiTheme="minorHAnsi" w:cstheme="minorHAnsi"/>
          <w:spacing w:val="-4"/>
          <w:szCs w:val="24"/>
        </w:rPr>
        <w:t xml:space="preserve">assinar todos os documentos e </w:t>
      </w:r>
      <w:r w:rsidR="004D06A2" w:rsidRPr="005C4D8E">
        <w:rPr>
          <w:rFonts w:asciiTheme="minorHAnsi" w:hAnsiTheme="minorHAnsi" w:cstheme="minorHAnsi"/>
          <w:bCs/>
          <w:spacing w:val="-4"/>
          <w:szCs w:val="24"/>
          <w:lang w:eastAsia="ar-SA"/>
        </w:rPr>
        <w:t>praticar todos os</w:t>
      </w:r>
      <w:r w:rsidR="004D06A2" w:rsidRPr="005C4D8E">
        <w:rPr>
          <w:rFonts w:asciiTheme="minorHAnsi" w:hAnsiTheme="minorHAnsi" w:cstheme="minorHAnsi"/>
          <w:spacing w:val="-4"/>
          <w:szCs w:val="24"/>
        </w:rPr>
        <w:t xml:space="preserve"> atos necessários para o cumprimento integral das deliberações </w:t>
      </w:r>
      <w:r w:rsidR="004D06A2" w:rsidRPr="005C4D8E">
        <w:rPr>
          <w:rFonts w:asciiTheme="minorHAnsi" w:hAnsiTheme="minorHAnsi" w:cstheme="minorHAnsi"/>
          <w:bCs/>
          <w:spacing w:val="-4"/>
          <w:szCs w:val="24"/>
          <w:lang w:eastAsia="ar-SA"/>
        </w:rPr>
        <w:t>tomadas na presente assembleia geral</w:t>
      </w:r>
      <w:r w:rsidR="00627AB3" w:rsidRPr="005C4D8E">
        <w:rPr>
          <w:rFonts w:asciiTheme="minorHAnsi" w:hAnsiTheme="minorHAnsi" w:cstheme="minorHAnsi"/>
          <w:bCs/>
          <w:spacing w:val="-4"/>
          <w:szCs w:val="24"/>
          <w:lang w:eastAsia="ar-SA"/>
        </w:rPr>
        <w:t xml:space="preserve">, </w:t>
      </w:r>
      <w:r w:rsidR="001C5AF8" w:rsidRPr="005C4D8E">
        <w:rPr>
          <w:rFonts w:asciiTheme="minorHAnsi" w:hAnsiTheme="minorHAnsi" w:cstheme="minorHAnsi"/>
          <w:bCs/>
          <w:spacing w:val="-4"/>
          <w:szCs w:val="24"/>
          <w:lang w:eastAsia="ar-SA"/>
        </w:rPr>
        <w:t xml:space="preserve">incluindo, sem limitação, do </w:t>
      </w:r>
      <w:r w:rsidR="001C5AF8" w:rsidRPr="00D30084">
        <w:rPr>
          <w:rFonts w:asciiTheme="minorHAnsi" w:hAnsiTheme="minorHAnsi" w:cstheme="minorHAnsi"/>
          <w:szCs w:val="24"/>
        </w:rPr>
        <w:t>“</w:t>
      </w:r>
      <w:r w:rsidR="00E823E4">
        <w:rPr>
          <w:rFonts w:asciiTheme="minorHAnsi" w:hAnsiTheme="minorHAnsi" w:cstheme="minorHAnsi"/>
          <w:i/>
          <w:szCs w:val="24"/>
        </w:rPr>
        <w:t>Quinto</w:t>
      </w:r>
      <w:ins w:id="50" w:author="Rafael Maziteli Trindade Teodoro" w:date="2020-06-16T19:40:00Z">
        <w:r w:rsidR="00C021EF">
          <w:rPr>
            <w:rFonts w:asciiTheme="minorHAnsi" w:hAnsiTheme="minorHAnsi" w:cstheme="minorHAnsi"/>
            <w:i/>
            <w:szCs w:val="24"/>
          </w:rPr>
          <w:t xml:space="preserve"> </w:t>
        </w:r>
      </w:ins>
      <w:r w:rsidR="001C5AF8" w:rsidRPr="00D30084">
        <w:rPr>
          <w:rFonts w:asciiTheme="minorHAnsi" w:hAnsiTheme="minorHAnsi" w:cstheme="minorHAnsi"/>
          <w:i/>
          <w:szCs w:val="24"/>
        </w:rPr>
        <w:t>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001C5AF8" w:rsidRPr="00D30084">
        <w:rPr>
          <w:rFonts w:asciiTheme="minorHAnsi" w:hAnsiTheme="minorHAnsi" w:cstheme="minorHAnsi"/>
          <w:szCs w:val="24"/>
        </w:rPr>
        <w:t>” e do “</w:t>
      </w:r>
      <w:r w:rsidR="001C5AF8" w:rsidRPr="00D30084">
        <w:rPr>
          <w:rFonts w:asciiTheme="minorHAnsi" w:hAnsiTheme="minorHAnsi" w:cstheme="minorHAnsi"/>
          <w:i/>
          <w:iCs/>
          <w:szCs w:val="24"/>
        </w:rPr>
        <w:t>S</w:t>
      </w:r>
      <w:r w:rsidR="00E823E4">
        <w:rPr>
          <w:rFonts w:asciiTheme="minorHAnsi" w:hAnsiTheme="minorHAnsi" w:cstheme="minorHAnsi"/>
          <w:i/>
          <w:iCs/>
          <w:szCs w:val="24"/>
        </w:rPr>
        <w:t>exto</w:t>
      </w:r>
      <w:r w:rsidR="003E199B" w:rsidRPr="00D30084">
        <w:rPr>
          <w:rFonts w:asciiTheme="minorHAnsi" w:hAnsiTheme="minorHAnsi" w:cstheme="minorHAnsi"/>
          <w:i/>
          <w:iCs/>
          <w:szCs w:val="24"/>
        </w:rPr>
        <w:t xml:space="preserve"> </w:t>
      </w:r>
      <w:r w:rsidR="001C5AF8" w:rsidRPr="00D30084">
        <w:rPr>
          <w:rFonts w:asciiTheme="minorHAnsi" w:hAnsiTheme="minorHAnsi" w:cstheme="minorHAnsi"/>
          <w:i/>
          <w:iCs/>
          <w:szCs w:val="24"/>
        </w:rPr>
        <w:t xml:space="preserve">Aditamento ao </w:t>
      </w:r>
      <w:r w:rsidR="001C5AF8" w:rsidRPr="00D30084">
        <w:rPr>
          <w:rFonts w:asciiTheme="minorHAnsi" w:hAnsiTheme="minorHAnsi" w:cstheme="minorHAnsi"/>
          <w:i/>
          <w:iCs/>
          <w:color w:val="000000"/>
          <w:szCs w:val="24"/>
        </w:rPr>
        <w:t xml:space="preserve">Instrumento Particular de Contrato de Penhor de Ações, Cessão Fiduciária de Direitos Creditórios, Administração </w:t>
      </w:r>
      <w:r w:rsidR="001C5AF8" w:rsidRPr="00D30084">
        <w:rPr>
          <w:rFonts w:asciiTheme="minorHAnsi" w:hAnsiTheme="minorHAnsi" w:cstheme="minorHAnsi"/>
          <w:i/>
          <w:iCs/>
          <w:color w:val="000000"/>
          <w:szCs w:val="24"/>
        </w:rPr>
        <w:lastRenderedPageBreak/>
        <w:t xml:space="preserve">de Conta e Outras Avenças”, </w:t>
      </w:r>
      <w:r w:rsidR="00627AB3" w:rsidRPr="005C4D8E">
        <w:rPr>
          <w:rFonts w:asciiTheme="minorHAnsi" w:hAnsiTheme="minorHAnsi" w:cstheme="minorHAnsi"/>
          <w:bCs/>
          <w:spacing w:val="-4"/>
          <w:szCs w:val="24"/>
          <w:lang w:eastAsia="ar-SA"/>
        </w:rPr>
        <w:t xml:space="preserve">sendo certo que </w:t>
      </w:r>
      <w:r w:rsidR="001C5AF8" w:rsidRPr="005C4D8E">
        <w:rPr>
          <w:rFonts w:asciiTheme="minorHAnsi" w:hAnsiTheme="minorHAnsi" w:cstheme="minorHAnsi"/>
          <w:bCs/>
          <w:spacing w:val="-4"/>
          <w:szCs w:val="24"/>
          <w:lang w:eastAsia="ar-SA"/>
        </w:rPr>
        <w:t>a assinatura de referidos instrumentos está</w:t>
      </w:r>
      <w:r w:rsidR="00627AB3" w:rsidRPr="005C4D8E">
        <w:rPr>
          <w:rFonts w:asciiTheme="minorHAnsi" w:hAnsiTheme="minorHAnsi" w:cstheme="minorHAnsi"/>
          <w:bCs/>
          <w:spacing w:val="-4"/>
          <w:szCs w:val="24"/>
          <w:lang w:eastAsia="ar-SA"/>
        </w:rPr>
        <w:t xml:space="preserve"> condicionada à realização das aprovações societárias da Emissora</w:t>
      </w:r>
      <w:r w:rsidR="001C5AF8" w:rsidRPr="005C4D8E">
        <w:rPr>
          <w:rFonts w:asciiTheme="minorHAnsi" w:hAnsiTheme="minorHAnsi" w:cstheme="minorHAnsi"/>
          <w:bCs/>
          <w:spacing w:val="-4"/>
          <w:szCs w:val="24"/>
          <w:lang w:eastAsia="ar-SA"/>
        </w:rPr>
        <w:t xml:space="preserve"> pertinentes</w:t>
      </w:r>
      <w:r w:rsidR="004554A5" w:rsidRPr="005C4D8E">
        <w:rPr>
          <w:rFonts w:asciiTheme="minorHAnsi" w:hAnsiTheme="minorHAnsi" w:cstheme="minorHAnsi"/>
          <w:bCs/>
          <w:spacing w:val="-4"/>
          <w:szCs w:val="24"/>
          <w:lang w:eastAsia="ar-SA"/>
        </w:rPr>
        <w:t xml:space="preserve"> até</w:t>
      </w:r>
      <w:r w:rsidR="00EB5046">
        <w:rPr>
          <w:rFonts w:asciiTheme="minorHAnsi" w:hAnsiTheme="minorHAnsi" w:cstheme="minorHAnsi"/>
          <w:bCs/>
          <w:spacing w:val="-4"/>
          <w:szCs w:val="24"/>
          <w:lang w:eastAsia="ar-SA"/>
        </w:rPr>
        <w:t xml:space="preserve"> 01.09.2020,</w:t>
      </w:r>
      <w:r w:rsidR="004554A5" w:rsidRPr="005C4D8E">
        <w:rPr>
          <w:rFonts w:asciiTheme="minorHAnsi" w:hAnsiTheme="minorHAnsi" w:cstheme="minorHAnsi"/>
          <w:bCs/>
          <w:spacing w:val="-4"/>
          <w:szCs w:val="24"/>
          <w:lang w:eastAsia="ar-SA"/>
        </w:rPr>
        <w:t xml:space="preserve"> </w:t>
      </w:r>
      <w:r w:rsidR="00D752A6" w:rsidRPr="005C4D8E">
        <w:rPr>
          <w:rFonts w:asciiTheme="minorHAnsi" w:hAnsiTheme="minorHAnsi" w:cstheme="minorHAnsi"/>
          <w:bCs/>
          <w:spacing w:val="-4"/>
          <w:szCs w:val="24"/>
          <w:lang w:eastAsia="ar-SA"/>
        </w:rPr>
        <w:t xml:space="preserve">a </w:t>
      </w:r>
      <w:r w:rsidR="00EB5046">
        <w:rPr>
          <w:rFonts w:asciiTheme="minorHAnsi" w:hAnsiTheme="minorHAnsi" w:cstheme="minorHAnsi"/>
          <w:bCs/>
          <w:spacing w:val="-4"/>
          <w:szCs w:val="24"/>
          <w:lang w:eastAsia="ar-SA"/>
        </w:rPr>
        <w:t xml:space="preserve"> nova </w:t>
      </w:r>
      <w:r w:rsidR="00D752A6" w:rsidRPr="00EB5046">
        <w:rPr>
          <w:rFonts w:asciiTheme="minorHAnsi" w:hAnsiTheme="minorHAnsi" w:cstheme="minorHAnsi"/>
          <w:bCs/>
          <w:spacing w:val="-4"/>
          <w:szCs w:val="24"/>
          <w:lang w:eastAsia="ar-SA"/>
        </w:rPr>
        <w:t xml:space="preserve">Data </w:t>
      </w:r>
      <w:r w:rsidR="004554A5" w:rsidRPr="00EB5046">
        <w:rPr>
          <w:rFonts w:asciiTheme="minorHAnsi" w:hAnsiTheme="minorHAnsi" w:cstheme="minorHAnsi"/>
          <w:bCs/>
          <w:spacing w:val="-4"/>
          <w:szCs w:val="24"/>
          <w:lang w:eastAsia="ar-SA"/>
        </w:rPr>
        <w:t>Limite</w:t>
      </w:r>
      <w:r w:rsidR="001C5AF8" w:rsidRPr="00EB5046">
        <w:rPr>
          <w:rFonts w:asciiTheme="minorHAnsi" w:hAnsiTheme="minorHAnsi" w:cstheme="minorHAnsi"/>
          <w:bCs/>
          <w:spacing w:val="-4"/>
          <w:szCs w:val="24"/>
          <w:lang w:eastAsia="ar-SA"/>
        </w:rPr>
        <w:t>,</w:t>
      </w:r>
      <w:r w:rsidR="001C5AF8" w:rsidRPr="005C4D8E">
        <w:rPr>
          <w:rFonts w:asciiTheme="minorHAnsi" w:hAnsiTheme="minorHAnsi" w:cstheme="minorHAnsi"/>
          <w:bCs/>
          <w:spacing w:val="-4"/>
          <w:szCs w:val="24"/>
          <w:lang w:eastAsia="ar-SA"/>
        </w:rPr>
        <w:t xml:space="preserve"> sob pena de revogação das deliberações ora tomadas</w:t>
      </w:r>
      <w:r w:rsidR="004D06A2" w:rsidRPr="005C4D8E">
        <w:rPr>
          <w:rFonts w:asciiTheme="minorHAnsi" w:hAnsiTheme="minorHAnsi" w:cstheme="minorHAnsi"/>
          <w:bCs/>
          <w:spacing w:val="-4"/>
          <w:szCs w:val="24"/>
          <w:lang w:eastAsia="ar-SA"/>
        </w:rPr>
        <w:t>.</w:t>
      </w:r>
      <w:r w:rsidR="00016F4C" w:rsidRPr="005C4D8E">
        <w:rPr>
          <w:rFonts w:asciiTheme="minorHAnsi" w:hAnsiTheme="minorHAnsi" w:cstheme="minorHAnsi"/>
          <w:bCs/>
          <w:szCs w:val="24"/>
          <w:lang w:eastAsia="ar-SA"/>
        </w:rPr>
        <w:t xml:space="preserve"> </w:t>
      </w:r>
    </w:p>
    <w:p w14:paraId="73ACA060" w14:textId="77777777" w:rsidR="00AF7DA5" w:rsidRPr="005C4D8E" w:rsidRDefault="00AF7DA5">
      <w:pPr>
        <w:pStyle w:val="Corpodetexto"/>
        <w:suppressAutoHyphens/>
        <w:spacing w:after="0" w:line="300" w:lineRule="exact"/>
        <w:contextualSpacing/>
        <w:outlineLvl w:val="0"/>
        <w:rPr>
          <w:rFonts w:asciiTheme="minorHAnsi" w:hAnsiTheme="minorHAnsi" w:cstheme="minorHAnsi"/>
          <w:szCs w:val="24"/>
        </w:rPr>
      </w:pPr>
    </w:p>
    <w:p w14:paraId="7DCD259A" w14:textId="185BCD9E" w:rsidR="00F97AA7" w:rsidRPr="005C4D8E" w:rsidRDefault="00C92DF6">
      <w:pPr>
        <w:pStyle w:val="Corpodetexto"/>
        <w:suppressAutoHyphens/>
        <w:spacing w:after="0" w:line="300" w:lineRule="exact"/>
        <w:contextualSpacing/>
        <w:rPr>
          <w:rFonts w:asciiTheme="minorHAnsi" w:hAnsiTheme="minorHAnsi" w:cstheme="minorHAnsi"/>
          <w:bCs/>
          <w:szCs w:val="24"/>
          <w:lang w:eastAsia="ar-SA"/>
        </w:rPr>
      </w:pPr>
      <w:r w:rsidRPr="005C4D8E">
        <w:rPr>
          <w:rFonts w:asciiTheme="minorHAnsi" w:hAnsiTheme="minorHAnsi" w:cstheme="minorHAnsi"/>
          <w:b/>
          <w:szCs w:val="24"/>
          <w:lang w:eastAsia="ar-SA"/>
        </w:rPr>
        <w:t>7.</w:t>
      </w:r>
      <w:r w:rsidR="005C4D8E" w:rsidRPr="005C4D8E">
        <w:rPr>
          <w:rFonts w:asciiTheme="minorHAnsi" w:hAnsiTheme="minorHAnsi" w:cstheme="minorHAnsi"/>
          <w:b/>
          <w:szCs w:val="24"/>
          <w:lang w:eastAsia="ar-SA"/>
        </w:rPr>
        <w:t>8</w:t>
      </w:r>
      <w:r w:rsidRPr="005C4D8E">
        <w:rPr>
          <w:rFonts w:asciiTheme="minorHAnsi" w:hAnsiTheme="minorHAnsi" w:cstheme="minorHAnsi"/>
          <w:b/>
          <w:szCs w:val="24"/>
          <w:lang w:eastAsia="ar-SA"/>
        </w:rPr>
        <w:t>.</w:t>
      </w:r>
      <w:r w:rsidRPr="005C4D8E">
        <w:rPr>
          <w:rFonts w:asciiTheme="minorHAnsi" w:hAnsiTheme="minorHAnsi" w:cstheme="minorHAnsi"/>
          <w:bCs/>
          <w:szCs w:val="24"/>
          <w:lang w:eastAsia="ar-SA"/>
        </w:rPr>
        <w:tab/>
      </w:r>
      <w:r w:rsidR="005A3153" w:rsidRPr="005C4D8E">
        <w:rPr>
          <w:rFonts w:asciiTheme="minorHAnsi" w:hAnsiTheme="minorHAnsi" w:cstheme="minorHAnsi"/>
          <w:bCs/>
          <w:szCs w:val="24"/>
          <w:lang w:eastAsia="ar-SA"/>
        </w:rPr>
        <w:t>As deliberações aprovadas acima não poderão: (i) ser interpretadas como uma renúncia dos titulares das Debêntures quanto ao cumprimento, pela Emissora, de todas e quaisquer obrigações previstas na Escritura de Emissão, nos Contratos de Garantia (conforme definido na Escritura de Emissão) e/ou documentos correlatos; ou (</w:t>
      </w:r>
      <w:proofErr w:type="spellStart"/>
      <w:r w:rsidR="005A3153" w:rsidRPr="005C4D8E">
        <w:rPr>
          <w:rFonts w:asciiTheme="minorHAnsi" w:hAnsiTheme="minorHAnsi" w:cstheme="minorHAnsi"/>
          <w:bCs/>
          <w:szCs w:val="24"/>
          <w:lang w:eastAsia="ar-SA"/>
        </w:rPr>
        <w:t>ii</w:t>
      </w:r>
      <w:proofErr w:type="spellEnd"/>
      <w:r w:rsidR="005A3153" w:rsidRPr="005C4D8E">
        <w:rPr>
          <w:rFonts w:asciiTheme="minorHAnsi" w:hAnsiTheme="minorHAnsi" w:cstheme="minorHAnsi"/>
          <w:bCs/>
          <w:szCs w:val="24"/>
          <w:lang w:eastAsia="ar-SA"/>
        </w:rPr>
        <w:t>) impedir, restringir e/ou limitar o exercício, pelos titulares das Debêntures, de qualquer direito, obrigação, recurso, poder ou privilégio pactuado na Escritura de Emissão, nos Contratos de Garantia e/ou documentos correlatos.</w:t>
      </w:r>
    </w:p>
    <w:p w14:paraId="2768D6E7" w14:textId="77777777" w:rsidR="00E379D7" w:rsidRPr="005C4D8E" w:rsidRDefault="00E379D7">
      <w:pPr>
        <w:pStyle w:val="Corpodetexto"/>
        <w:suppressAutoHyphens/>
        <w:spacing w:after="0" w:line="300" w:lineRule="exact"/>
        <w:contextualSpacing/>
        <w:rPr>
          <w:rFonts w:asciiTheme="minorHAnsi" w:hAnsiTheme="minorHAnsi" w:cstheme="minorHAnsi"/>
          <w:szCs w:val="24"/>
        </w:rPr>
      </w:pPr>
    </w:p>
    <w:p w14:paraId="02722C78" w14:textId="3784D431" w:rsidR="001C785A" w:rsidRPr="005C4D8E"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Encerramento</w:t>
      </w:r>
      <w:r w:rsidR="001C785A" w:rsidRPr="005C4D8E">
        <w:rPr>
          <w:rFonts w:asciiTheme="minorHAnsi" w:hAnsiTheme="minorHAnsi" w:cstheme="minorHAnsi"/>
          <w:b/>
          <w:szCs w:val="24"/>
        </w:rPr>
        <w:t>:</w:t>
      </w:r>
      <w:r w:rsidR="001C785A" w:rsidRPr="005C4D8E">
        <w:rPr>
          <w:rFonts w:asciiTheme="minorHAnsi" w:hAnsiTheme="minorHAnsi" w:cstheme="minorHAnsi"/>
          <w:szCs w:val="24"/>
        </w:rPr>
        <w:t xml:space="preserve"> </w:t>
      </w:r>
      <w:r w:rsidR="001C785A" w:rsidRPr="005C4D8E">
        <w:rPr>
          <w:rFonts w:asciiTheme="minorHAnsi" w:hAnsiTheme="minorHAnsi" w:cstheme="minorHAnsi"/>
          <w:color w:val="000000"/>
          <w:szCs w:val="24"/>
        </w:rPr>
        <w:t xml:space="preserve">Nada mais havendo a </w:t>
      </w:r>
      <w:r w:rsidR="003C3D31" w:rsidRPr="005C4D8E">
        <w:rPr>
          <w:rFonts w:asciiTheme="minorHAnsi" w:hAnsiTheme="minorHAnsi" w:cstheme="minorHAnsi"/>
          <w:color w:val="000000"/>
          <w:szCs w:val="24"/>
        </w:rPr>
        <w:t>tratar, foram encerrados os trabalhos, tendo sido lavrada</w:t>
      </w:r>
      <w:r w:rsidR="001C785A" w:rsidRPr="005C4D8E">
        <w:rPr>
          <w:rFonts w:asciiTheme="minorHAnsi" w:hAnsiTheme="minorHAnsi" w:cstheme="minorHAnsi"/>
          <w:color w:val="000000"/>
          <w:szCs w:val="24"/>
        </w:rPr>
        <w:t xml:space="preserve"> a presente ata</w:t>
      </w:r>
      <w:r w:rsidR="003C3D31" w:rsidRPr="005C4D8E">
        <w:rPr>
          <w:rFonts w:asciiTheme="minorHAnsi" w:hAnsiTheme="minorHAnsi" w:cstheme="minorHAnsi"/>
          <w:color w:val="000000"/>
          <w:szCs w:val="24"/>
        </w:rPr>
        <w:t xml:space="preserve">, a qual, depois de </w:t>
      </w:r>
      <w:r w:rsidR="001C785A" w:rsidRPr="005C4D8E">
        <w:rPr>
          <w:rFonts w:asciiTheme="minorHAnsi" w:hAnsiTheme="minorHAnsi" w:cstheme="minorHAnsi"/>
          <w:color w:val="000000"/>
          <w:szCs w:val="24"/>
        </w:rPr>
        <w:t xml:space="preserve">lida e </w:t>
      </w:r>
      <w:r w:rsidR="003C3D31" w:rsidRPr="005C4D8E">
        <w:rPr>
          <w:rFonts w:asciiTheme="minorHAnsi" w:hAnsiTheme="minorHAnsi" w:cstheme="minorHAnsi"/>
          <w:color w:val="000000"/>
          <w:szCs w:val="24"/>
        </w:rPr>
        <w:t>aprovada</w:t>
      </w:r>
      <w:r w:rsidR="001C785A" w:rsidRPr="005C4D8E">
        <w:rPr>
          <w:rFonts w:asciiTheme="minorHAnsi" w:hAnsiTheme="minorHAnsi" w:cstheme="minorHAnsi"/>
          <w:color w:val="000000"/>
          <w:szCs w:val="24"/>
        </w:rPr>
        <w:t xml:space="preserve">, foi assinada </w:t>
      </w:r>
      <w:r w:rsidR="003C3D31" w:rsidRPr="005C4D8E">
        <w:rPr>
          <w:rFonts w:asciiTheme="minorHAnsi" w:hAnsiTheme="minorHAnsi" w:cstheme="minorHAnsi"/>
          <w:color w:val="000000"/>
          <w:szCs w:val="24"/>
        </w:rPr>
        <w:t xml:space="preserve">pelos presentes. Autorizada a lavratura da </w:t>
      </w:r>
      <w:r w:rsidR="00756C5C" w:rsidRPr="005C4D8E">
        <w:rPr>
          <w:rFonts w:asciiTheme="minorHAnsi" w:hAnsiTheme="minorHAnsi" w:cstheme="minorHAnsi"/>
          <w:color w:val="000000"/>
          <w:szCs w:val="24"/>
        </w:rPr>
        <w:t>presente</w:t>
      </w:r>
      <w:r w:rsidR="003C3D31" w:rsidRPr="005C4D8E">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5C4D8E">
        <w:rPr>
          <w:rFonts w:asciiTheme="minorHAnsi" w:hAnsiTheme="minorHAnsi" w:cstheme="minorHAnsi"/>
          <w:color w:val="000000"/>
          <w:szCs w:val="24"/>
        </w:rPr>
        <w:t>.</w:t>
      </w:r>
    </w:p>
    <w:p w14:paraId="7120AE37" w14:textId="77777777" w:rsidR="000F5E8D" w:rsidRPr="00C92DF6" w:rsidRDefault="000F5E8D" w:rsidP="00C92DF6">
      <w:pPr>
        <w:pStyle w:val="PargrafodaLista"/>
        <w:spacing w:line="300" w:lineRule="exact"/>
        <w:ind w:left="0"/>
        <w:contextualSpacing w:val="0"/>
        <w:jc w:val="both"/>
        <w:rPr>
          <w:rFonts w:asciiTheme="minorHAnsi" w:hAnsiTheme="minorHAnsi" w:cstheme="minorHAnsi"/>
          <w:sz w:val="24"/>
          <w:szCs w:val="24"/>
        </w:rPr>
      </w:pPr>
    </w:p>
    <w:p w14:paraId="13528ADA" w14:textId="123185A1" w:rsidR="00F77CDB" w:rsidRDefault="00F77CDB" w:rsidP="00C92DF6">
      <w:pPr>
        <w:spacing w:line="300" w:lineRule="exact"/>
        <w:jc w:val="center"/>
        <w:rPr>
          <w:rFonts w:asciiTheme="minorHAnsi" w:hAnsiTheme="minorHAnsi" w:cstheme="minorHAnsi"/>
          <w:szCs w:val="24"/>
        </w:rPr>
      </w:pPr>
    </w:p>
    <w:p w14:paraId="10E02AF6" w14:textId="77777777" w:rsidR="00254B04" w:rsidRPr="00C92DF6" w:rsidRDefault="00254B04" w:rsidP="00C92DF6">
      <w:pPr>
        <w:spacing w:line="300" w:lineRule="exact"/>
        <w:jc w:val="center"/>
        <w:rPr>
          <w:rFonts w:asciiTheme="minorHAnsi" w:hAnsiTheme="minorHAnsi" w:cstheme="minorHAnsi"/>
          <w:szCs w:val="24"/>
        </w:rPr>
      </w:pPr>
    </w:p>
    <w:p w14:paraId="0DC85DC9" w14:textId="1E886969" w:rsidR="001C785A"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Rio de Janeiro</w:t>
      </w:r>
      <w:r w:rsidR="001C785A" w:rsidRPr="00C92DF6">
        <w:rPr>
          <w:rFonts w:asciiTheme="minorHAnsi" w:hAnsiTheme="minorHAnsi" w:cstheme="minorHAnsi"/>
          <w:szCs w:val="24"/>
        </w:rPr>
        <w:t xml:space="preserve">, </w:t>
      </w:r>
      <w:r w:rsidR="000E0B57">
        <w:rPr>
          <w:rFonts w:asciiTheme="minorHAnsi" w:hAnsiTheme="minorHAnsi" w:cstheme="minorHAnsi"/>
          <w:szCs w:val="24"/>
        </w:rPr>
        <w:t>02</w:t>
      </w:r>
      <w:r w:rsidR="004D06A2" w:rsidRPr="00C92DF6">
        <w:rPr>
          <w:rFonts w:asciiTheme="minorHAnsi" w:hAnsiTheme="minorHAnsi" w:cstheme="minorHAnsi"/>
          <w:szCs w:val="24"/>
        </w:rPr>
        <w:t xml:space="preserve"> de </w:t>
      </w:r>
      <w:r w:rsidR="00133B1D">
        <w:rPr>
          <w:rFonts w:asciiTheme="minorHAnsi" w:hAnsiTheme="minorHAnsi" w:cstheme="minorHAnsi"/>
          <w:szCs w:val="24"/>
        </w:rPr>
        <w:t>julho</w:t>
      </w:r>
      <w:r w:rsidR="004D06A2" w:rsidRPr="00C92DF6">
        <w:rPr>
          <w:rFonts w:asciiTheme="minorHAnsi" w:hAnsiTheme="minorHAnsi" w:cstheme="minorHAnsi"/>
          <w:szCs w:val="24"/>
        </w:rPr>
        <w:t xml:space="preserve"> de 2020</w:t>
      </w:r>
      <w:r w:rsidR="001C785A" w:rsidRPr="00C92DF6">
        <w:rPr>
          <w:rFonts w:asciiTheme="minorHAnsi" w:hAnsiTheme="minorHAnsi" w:cstheme="minorHAnsi"/>
          <w:szCs w:val="24"/>
        </w:rPr>
        <w:t>.</w:t>
      </w:r>
    </w:p>
    <w:p w14:paraId="719597F2" w14:textId="77777777" w:rsidR="00254B04" w:rsidRPr="00C92DF6" w:rsidRDefault="00254B04" w:rsidP="00C92DF6">
      <w:pPr>
        <w:spacing w:line="300" w:lineRule="exact"/>
        <w:jc w:val="center"/>
        <w:rPr>
          <w:rFonts w:asciiTheme="minorHAnsi" w:hAnsiTheme="minorHAnsi" w:cstheme="minorHAnsi"/>
          <w:szCs w:val="24"/>
        </w:rPr>
      </w:pPr>
    </w:p>
    <w:p w14:paraId="55ED4474" w14:textId="77777777" w:rsidR="004301D1" w:rsidRPr="00C92DF6"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0C4296DB" w14:textId="77777777" w:rsidTr="00A37263">
        <w:trPr>
          <w:trHeight w:val="470"/>
        </w:trPr>
        <w:tc>
          <w:tcPr>
            <w:tcW w:w="4247" w:type="dxa"/>
          </w:tcPr>
          <w:p w14:paraId="4251C8F7"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4247" w:type="dxa"/>
          </w:tcPr>
          <w:p w14:paraId="56977A7B"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r>
      <w:tr w:rsidR="000F5E8D" w:rsidRPr="00C92DF6" w14:paraId="40415850" w14:textId="77777777" w:rsidTr="00F97AA7">
        <w:tc>
          <w:tcPr>
            <w:tcW w:w="4247" w:type="dxa"/>
          </w:tcPr>
          <w:p w14:paraId="1D5FEAE2" w14:textId="77777777" w:rsidR="000F5E8D"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Presidente</w:t>
            </w:r>
          </w:p>
        </w:tc>
        <w:tc>
          <w:tcPr>
            <w:tcW w:w="4247" w:type="dxa"/>
          </w:tcPr>
          <w:p w14:paraId="637951BB" w14:textId="77777777" w:rsidR="000F5E8D"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Secretário</w:t>
            </w:r>
          </w:p>
        </w:tc>
      </w:tr>
    </w:tbl>
    <w:p w14:paraId="71A1FEB0" w14:textId="77777777" w:rsidR="003C3D31" w:rsidRPr="00C92DF6" w:rsidRDefault="003C3D31" w:rsidP="00C92DF6">
      <w:pPr>
        <w:spacing w:line="300" w:lineRule="exact"/>
        <w:rPr>
          <w:rFonts w:asciiTheme="minorHAnsi" w:hAnsiTheme="minorHAnsi" w:cstheme="minorHAnsi"/>
          <w:szCs w:val="24"/>
        </w:rPr>
      </w:pPr>
    </w:p>
    <w:p w14:paraId="6EB48971" w14:textId="77777777" w:rsidR="003C3D31" w:rsidRPr="00C92DF6" w:rsidRDefault="003C3D31" w:rsidP="00C92DF6">
      <w:pPr>
        <w:spacing w:line="300" w:lineRule="exact"/>
        <w:rPr>
          <w:rFonts w:asciiTheme="minorHAnsi" w:hAnsiTheme="minorHAnsi" w:cstheme="minorHAnsi"/>
          <w:szCs w:val="24"/>
        </w:rPr>
      </w:pPr>
    </w:p>
    <w:p w14:paraId="1F099649" w14:textId="07930921" w:rsidR="00350AC8" w:rsidRPr="00C92DF6" w:rsidRDefault="003C3D31" w:rsidP="00C92DF6">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szCs w:val="24"/>
        </w:rPr>
        <w:br w:type="page"/>
      </w:r>
      <w:bookmarkStart w:id="51" w:name="_Hlk36713086"/>
      <w:r w:rsidRPr="00C92DF6">
        <w:rPr>
          <w:rFonts w:asciiTheme="minorHAnsi" w:hAnsiTheme="minorHAnsi" w:cstheme="minorHAnsi"/>
          <w:b/>
          <w:szCs w:val="24"/>
        </w:rPr>
        <w:lastRenderedPageBreak/>
        <w:t>PÁGINA DE ASSINATURAS DA ATA DE ASSEMBLEIA GERAL DE DEBENTURISTAS</w:t>
      </w:r>
      <w:r w:rsidR="00C806D4" w:rsidRPr="00C92DF6">
        <w:rPr>
          <w:rFonts w:asciiTheme="minorHAnsi" w:hAnsiTheme="minorHAnsi" w:cstheme="minorHAnsi"/>
          <w:b/>
          <w:szCs w:val="24"/>
        </w:rPr>
        <w:t xml:space="preserve">. </w:t>
      </w:r>
      <w:r w:rsidR="00F77CDB" w:rsidRPr="00C92DF6">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D02864">
        <w:rPr>
          <w:rFonts w:asciiTheme="minorHAnsi" w:hAnsiTheme="minorHAnsi" w:cstheme="minorHAnsi"/>
          <w:b/>
          <w:szCs w:val="24"/>
        </w:rPr>
        <w:t>[</w:t>
      </w:r>
      <w:r w:rsidR="00EB5046">
        <w:rPr>
          <w:rFonts w:asciiTheme="minorHAnsi" w:hAnsiTheme="minorHAnsi" w:cstheme="minorHAnsi"/>
          <w:b/>
          <w:szCs w:val="24"/>
        </w:rPr>
        <w:t>02</w:t>
      </w:r>
      <w:r w:rsidR="00D02864">
        <w:rPr>
          <w:rFonts w:asciiTheme="minorHAnsi" w:hAnsiTheme="minorHAnsi" w:cstheme="minorHAnsi"/>
          <w:b/>
          <w:szCs w:val="24"/>
        </w:rPr>
        <w:t xml:space="preserve">] DE JULHO </w:t>
      </w:r>
      <w:r w:rsidR="00F77CDB" w:rsidRPr="00C92DF6">
        <w:rPr>
          <w:rFonts w:asciiTheme="minorHAnsi" w:hAnsiTheme="minorHAnsi" w:cstheme="minorHAnsi"/>
          <w:b/>
          <w:szCs w:val="24"/>
        </w:rPr>
        <w:t>DE 2020.</w:t>
      </w:r>
    </w:p>
    <w:p w14:paraId="4DD72717" w14:textId="77777777" w:rsidR="003C3D31" w:rsidRPr="00C92DF6" w:rsidRDefault="003C3D31" w:rsidP="00C92DF6">
      <w:pPr>
        <w:spacing w:line="300" w:lineRule="exact"/>
        <w:rPr>
          <w:rFonts w:asciiTheme="minorHAnsi" w:hAnsiTheme="minorHAnsi" w:cstheme="minorHAnsi"/>
          <w:b/>
          <w:szCs w:val="24"/>
        </w:rPr>
      </w:pPr>
    </w:p>
    <w:p w14:paraId="6ACCA1A7" w14:textId="77777777" w:rsidR="00142259" w:rsidRPr="00C92DF6" w:rsidRDefault="003C3D31"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47626B5E" w14:textId="77777777" w:rsidR="00607301" w:rsidRPr="00C92DF6" w:rsidRDefault="00607301" w:rsidP="00C92DF6">
      <w:pPr>
        <w:spacing w:line="300" w:lineRule="exact"/>
        <w:jc w:val="center"/>
        <w:rPr>
          <w:rFonts w:asciiTheme="minorHAnsi" w:hAnsiTheme="minorHAnsi" w:cstheme="minorHAnsi"/>
          <w:b/>
          <w:szCs w:val="24"/>
        </w:rPr>
      </w:pPr>
    </w:p>
    <w:p w14:paraId="7FF977B7" w14:textId="77777777" w:rsidR="003C3D31" w:rsidRPr="00C92DF6" w:rsidRDefault="00142259"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INVESTIMENTOS E PARTICIPAÇÕES EM INFRAESTRUTURA S.A</w:t>
      </w:r>
      <w:r w:rsidR="00F77CDB" w:rsidRPr="00C92DF6">
        <w:rPr>
          <w:rFonts w:asciiTheme="minorHAnsi" w:eastAsia="+mn-ea" w:hAnsiTheme="minorHAnsi" w:cstheme="minorHAnsi"/>
          <w:b/>
          <w:szCs w:val="24"/>
          <w:lang w:eastAsia="en-US"/>
        </w:rPr>
        <w:t>-INVEPAR</w:t>
      </w:r>
      <w:r w:rsidR="004A5637" w:rsidRPr="00C92DF6">
        <w:rPr>
          <w:rFonts w:asciiTheme="minorHAnsi" w:eastAsia="+mn-ea" w:hAnsiTheme="minorHAnsi" w:cstheme="minorHAnsi"/>
          <w:b/>
          <w:szCs w:val="24"/>
          <w:lang w:eastAsia="en-US"/>
        </w:rPr>
        <w:t xml:space="preserve">. </w:t>
      </w:r>
    </w:p>
    <w:p w14:paraId="25E5C5B0" w14:textId="207294A7" w:rsidR="000F5E8D" w:rsidRPr="00C92DF6" w:rsidRDefault="000F5E8D" w:rsidP="00C92DF6">
      <w:pPr>
        <w:spacing w:line="300" w:lineRule="exact"/>
        <w:rPr>
          <w:rFonts w:asciiTheme="minorHAnsi" w:hAnsiTheme="minorHAnsi" w:cstheme="minorHAnsi"/>
          <w:szCs w:val="24"/>
        </w:rPr>
      </w:pPr>
    </w:p>
    <w:p w14:paraId="7ADDB57E" w14:textId="77777777" w:rsidR="005F25B3" w:rsidRPr="00C92DF6"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582"/>
        <w:gridCol w:w="3922"/>
      </w:tblGrid>
      <w:tr w:rsidR="00700BA9" w:rsidRPr="00C92DF6" w14:paraId="449728B5" w14:textId="77777777" w:rsidTr="00F97AA7">
        <w:trPr>
          <w:jc w:val="center"/>
        </w:trPr>
        <w:tc>
          <w:tcPr>
            <w:tcW w:w="4606" w:type="dxa"/>
          </w:tcPr>
          <w:p w14:paraId="2688AAB2" w14:textId="66BD972B" w:rsidR="006B279C"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0" w:type="auto"/>
            <w:shd w:val="clear" w:color="auto" w:fill="auto"/>
          </w:tcPr>
          <w:p w14:paraId="64093552" w14:textId="330DC401" w:rsidR="00700BA9" w:rsidRPr="00C92DF6" w:rsidRDefault="004A5637">
            <w:pPr>
              <w:spacing w:line="240" w:lineRule="auto"/>
              <w:jc w:val="left"/>
              <w:rPr>
                <w:rFonts w:asciiTheme="minorHAnsi" w:hAnsiTheme="minorHAnsi" w:cstheme="minorHAnsi"/>
                <w:szCs w:val="24"/>
              </w:rPr>
            </w:pPr>
            <w:r w:rsidRPr="00C92DF6">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68A6AB87" w14:textId="77777777" w:rsidTr="002222E5">
        <w:tc>
          <w:tcPr>
            <w:tcW w:w="4247" w:type="dxa"/>
          </w:tcPr>
          <w:p w14:paraId="3AFE340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451E1D7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c>
          <w:tcPr>
            <w:tcW w:w="4247" w:type="dxa"/>
          </w:tcPr>
          <w:p w14:paraId="2F5C8DC2"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0CB7222C"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r>
    </w:tbl>
    <w:bookmarkEnd w:id="51"/>
    <w:p w14:paraId="5D0F4710" w14:textId="77777777" w:rsidR="003C3D31" w:rsidRPr="00C92DF6" w:rsidRDefault="00A37263" w:rsidP="00C92DF6">
      <w:pPr>
        <w:spacing w:line="300" w:lineRule="exact"/>
        <w:rPr>
          <w:rFonts w:asciiTheme="minorHAnsi" w:hAnsiTheme="minorHAnsi" w:cstheme="minorHAnsi"/>
          <w:b/>
          <w:szCs w:val="24"/>
        </w:rPr>
      </w:pPr>
      <w:r w:rsidRPr="00C92DF6">
        <w:rPr>
          <w:rFonts w:asciiTheme="minorHAnsi" w:hAnsiTheme="minorHAnsi" w:cstheme="minorHAnsi"/>
          <w:b/>
          <w:szCs w:val="24"/>
        </w:rPr>
        <w:br/>
      </w:r>
      <w:r w:rsidRPr="00C92DF6">
        <w:rPr>
          <w:rFonts w:asciiTheme="minorHAnsi" w:hAnsiTheme="minorHAnsi" w:cstheme="minorHAnsi"/>
          <w:b/>
          <w:szCs w:val="24"/>
        </w:rPr>
        <w:br/>
      </w:r>
    </w:p>
    <w:p w14:paraId="2E2615AB" w14:textId="6998B4DB" w:rsidR="00142259" w:rsidRPr="00C92DF6" w:rsidRDefault="00142259" w:rsidP="00C92DF6">
      <w:pPr>
        <w:spacing w:line="300" w:lineRule="exact"/>
        <w:jc w:val="center"/>
        <w:rPr>
          <w:rFonts w:asciiTheme="minorHAnsi" w:hAnsiTheme="minorHAnsi" w:cstheme="minorHAnsi"/>
          <w:b/>
          <w:szCs w:val="24"/>
        </w:rPr>
      </w:pPr>
    </w:p>
    <w:p w14:paraId="061A0755" w14:textId="77777777" w:rsidR="00142259" w:rsidRPr="00C92DF6" w:rsidRDefault="00142259" w:rsidP="00C92DF6">
      <w:pPr>
        <w:spacing w:line="300" w:lineRule="exact"/>
        <w:jc w:val="center"/>
        <w:rPr>
          <w:rFonts w:asciiTheme="minorHAnsi" w:hAnsiTheme="minorHAnsi" w:cstheme="minorHAnsi"/>
          <w:b/>
          <w:szCs w:val="24"/>
        </w:rPr>
      </w:pPr>
    </w:p>
    <w:p w14:paraId="2DCAD020" w14:textId="77777777" w:rsidR="00BE0B82" w:rsidRPr="00C92DF6" w:rsidRDefault="00BE0B82" w:rsidP="00C92DF6">
      <w:pPr>
        <w:spacing w:line="300" w:lineRule="exact"/>
        <w:rPr>
          <w:rFonts w:asciiTheme="minorHAnsi" w:hAnsiTheme="minorHAnsi" w:cstheme="minorHAnsi"/>
          <w:bCs/>
          <w:color w:val="000000"/>
          <w:szCs w:val="24"/>
        </w:rPr>
      </w:pPr>
    </w:p>
    <w:p w14:paraId="589F244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C92DF6" w:rsidRDefault="00626A37" w:rsidP="00C92DF6">
      <w:pPr>
        <w:spacing w:after="160" w:line="300" w:lineRule="exact"/>
        <w:rPr>
          <w:rFonts w:asciiTheme="minorHAnsi" w:hAnsiTheme="minorHAnsi" w:cstheme="minorHAnsi"/>
          <w:b/>
          <w:szCs w:val="24"/>
        </w:rPr>
      </w:pPr>
      <w:r w:rsidRPr="00C92DF6">
        <w:rPr>
          <w:rFonts w:asciiTheme="minorHAnsi" w:hAnsiTheme="minorHAnsi" w:cstheme="minorHAnsi"/>
          <w:b/>
          <w:szCs w:val="24"/>
        </w:rPr>
        <w:br w:type="page"/>
      </w:r>
    </w:p>
    <w:p w14:paraId="6D4D2C21" w14:textId="0D6C6690" w:rsidR="008779C5" w:rsidRPr="00C92DF6" w:rsidRDefault="008779C5" w:rsidP="008779C5">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b/>
          <w:szCs w:val="24"/>
        </w:rPr>
        <w:lastRenderedPageBreak/>
        <w:t>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w:t>
      </w:r>
      <w:r w:rsidR="00EB5046">
        <w:rPr>
          <w:rFonts w:asciiTheme="minorHAnsi" w:hAnsiTheme="minorHAnsi" w:cstheme="minorHAnsi"/>
          <w:b/>
          <w:szCs w:val="24"/>
        </w:rPr>
        <w:t xml:space="preserve"> 02 </w:t>
      </w:r>
      <w:r w:rsidRPr="00C92DF6">
        <w:rPr>
          <w:rFonts w:asciiTheme="minorHAnsi" w:hAnsiTheme="minorHAnsi" w:cstheme="minorHAnsi"/>
          <w:b/>
          <w:szCs w:val="24"/>
        </w:rPr>
        <w:t xml:space="preserve"> DE </w:t>
      </w:r>
      <w:r w:rsidR="000A1ABE">
        <w:rPr>
          <w:rFonts w:asciiTheme="minorHAnsi" w:hAnsiTheme="minorHAnsi" w:cstheme="minorHAnsi"/>
          <w:b/>
          <w:szCs w:val="24"/>
        </w:rPr>
        <w:t>JULHO</w:t>
      </w:r>
      <w:r w:rsidRPr="00C92DF6">
        <w:rPr>
          <w:rFonts w:asciiTheme="minorHAnsi" w:hAnsiTheme="minorHAnsi" w:cstheme="minorHAnsi"/>
          <w:b/>
          <w:szCs w:val="24"/>
        </w:rPr>
        <w:t xml:space="preserve"> DE 2020.</w:t>
      </w:r>
    </w:p>
    <w:p w14:paraId="44A2F10A" w14:textId="77777777" w:rsidR="008779C5" w:rsidRPr="00C92DF6" w:rsidRDefault="008779C5" w:rsidP="008779C5">
      <w:pPr>
        <w:spacing w:line="300" w:lineRule="exact"/>
        <w:rPr>
          <w:rFonts w:asciiTheme="minorHAnsi" w:hAnsiTheme="minorHAnsi" w:cstheme="minorHAnsi"/>
          <w:b/>
          <w:szCs w:val="24"/>
        </w:rPr>
      </w:pPr>
    </w:p>
    <w:p w14:paraId="3A05DAA2"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0DA15611" w14:textId="77777777" w:rsidR="008779C5" w:rsidRPr="00C92DF6" w:rsidRDefault="008779C5" w:rsidP="008779C5">
      <w:pPr>
        <w:spacing w:line="300" w:lineRule="exact"/>
        <w:jc w:val="center"/>
        <w:rPr>
          <w:rFonts w:asciiTheme="minorHAnsi" w:hAnsiTheme="minorHAnsi" w:cstheme="minorHAnsi"/>
          <w:b/>
          <w:szCs w:val="24"/>
        </w:rPr>
      </w:pPr>
    </w:p>
    <w:p w14:paraId="10593221"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SIMPLIFIC PAVARINI DISTRIBUIDORA DE TÍTULOS E VALORES MOBILIÁRIOS LTDA.</w:t>
      </w:r>
    </w:p>
    <w:p w14:paraId="48E4C9FE" w14:textId="77777777" w:rsidR="008779C5" w:rsidRPr="00C92DF6" w:rsidRDefault="008779C5" w:rsidP="008779C5">
      <w:pPr>
        <w:spacing w:line="300" w:lineRule="exact"/>
        <w:jc w:val="center"/>
        <w:rPr>
          <w:rFonts w:asciiTheme="minorHAnsi" w:hAnsiTheme="minorHAnsi" w:cstheme="minorHAnsi"/>
          <w:b/>
          <w:szCs w:val="24"/>
        </w:rPr>
      </w:pPr>
    </w:p>
    <w:p w14:paraId="0C260359" w14:textId="77777777" w:rsidR="008779C5" w:rsidRPr="00C92DF6"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C92DF6" w14:paraId="211D25EA" w14:textId="77777777" w:rsidTr="00DA0F3C">
        <w:trPr>
          <w:cantSplit/>
        </w:trPr>
        <w:tc>
          <w:tcPr>
            <w:tcW w:w="4253" w:type="dxa"/>
            <w:tcBorders>
              <w:top w:val="single" w:sz="6" w:space="0" w:color="auto"/>
            </w:tcBorders>
          </w:tcPr>
          <w:p w14:paraId="295B1A4A" w14:textId="77777777" w:rsidR="008779C5" w:rsidRPr="00C92DF6" w:rsidRDefault="008779C5" w:rsidP="00DA0F3C">
            <w:pPr>
              <w:spacing w:line="300" w:lineRule="exact"/>
              <w:rPr>
                <w:rFonts w:asciiTheme="minorHAnsi" w:hAnsiTheme="minorHAnsi" w:cstheme="minorHAnsi"/>
                <w:szCs w:val="24"/>
              </w:rPr>
            </w:pPr>
            <w:r w:rsidRPr="00C92DF6">
              <w:rPr>
                <w:rFonts w:asciiTheme="minorHAnsi" w:hAnsiTheme="minorHAnsi" w:cstheme="minorHAnsi"/>
                <w:szCs w:val="24"/>
              </w:rPr>
              <w:t xml:space="preserve">Nome: </w:t>
            </w:r>
            <w:r w:rsidRPr="00C92DF6">
              <w:rPr>
                <w:rFonts w:asciiTheme="minorHAnsi" w:hAnsiTheme="minorHAnsi" w:cstheme="minorHAnsi"/>
                <w:szCs w:val="24"/>
              </w:rPr>
              <w:br/>
              <w:t>Cargo:</w:t>
            </w:r>
          </w:p>
        </w:tc>
        <w:tc>
          <w:tcPr>
            <w:tcW w:w="567" w:type="dxa"/>
          </w:tcPr>
          <w:p w14:paraId="270C6220" w14:textId="77777777" w:rsidR="008779C5" w:rsidRPr="00C92DF6" w:rsidRDefault="008779C5" w:rsidP="00DA0F3C">
            <w:pPr>
              <w:spacing w:line="300" w:lineRule="exact"/>
              <w:jc w:val="center"/>
              <w:rPr>
                <w:rFonts w:asciiTheme="minorHAnsi" w:hAnsiTheme="minorHAnsi" w:cstheme="minorHAnsi"/>
                <w:szCs w:val="24"/>
              </w:rPr>
            </w:pPr>
          </w:p>
        </w:tc>
      </w:tr>
    </w:tbl>
    <w:p w14:paraId="016F7C28" w14:textId="0476E2AE"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eastAsia="+mn-ea" w:hAnsiTheme="minorHAnsi" w:cstheme="minorHAnsi"/>
          <w:b/>
          <w:szCs w:val="24"/>
          <w:lang w:eastAsia="en-US"/>
        </w:rPr>
        <w:t xml:space="preserve">. </w:t>
      </w:r>
    </w:p>
    <w:p w14:paraId="2CFAC3EE" w14:textId="77777777" w:rsidR="008779C5" w:rsidRPr="00C92DF6" w:rsidRDefault="008779C5" w:rsidP="008779C5">
      <w:pPr>
        <w:spacing w:line="300" w:lineRule="exact"/>
        <w:rPr>
          <w:rFonts w:asciiTheme="minorHAnsi" w:hAnsiTheme="minorHAnsi" w:cstheme="minorHAnsi"/>
          <w:szCs w:val="24"/>
        </w:rPr>
      </w:pPr>
    </w:p>
    <w:p w14:paraId="2B3B3A2F" w14:textId="77777777" w:rsidR="008779C5" w:rsidRPr="00C92DF6" w:rsidRDefault="008779C5" w:rsidP="008779C5">
      <w:pPr>
        <w:spacing w:line="300" w:lineRule="exact"/>
        <w:rPr>
          <w:rFonts w:asciiTheme="minorHAnsi" w:hAnsiTheme="minorHAnsi" w:cstheme="minorHAnsi"/>
          <w:szCs w:val="24"/>
        </w:rPr>
      </w:pPr>
    </w:p>
    <w:p w14:paraId="3BA969AD" w14:textId="668DA442" w:rsidR="008779C5"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Default="008779C5" w:rsidP="00C92DF6">
      <w:pPr>
        <w:pStyle w:val="Corpodetexto2"/>
        <w:tabs>
          <w:tab w:val="left" w:pos="851"/>
        </w:tabs>
        <w:spacing w:line="300" w:lineRule="exact"/>
        <w:rPr>
          <w:rFonts w:asciiTheme="minorHAnsi" w:hAnsiTheme="minorHAnsi" w:cstheme="minorHAnsi"/>
          <w:b/>
          <w:szCs w:val="24"/>
        </w:rPr>
      </w:pPr>
    </w:p>
    <w:p w14:paraId="64C65309" w14:textId="276C7097" w:rsidR="008779C5" w:rsidRDefault="008779C5" w:rsidP="00C92DF6">
      <w:pPr>
        <w:pStyle w:val="Corpodetexto2"/>
        <w:tabs>
          <w:tab w:val="left" w:pos="851"/>
        </w:tabs>
        <w:spacing w:line="300" w:lineRule="exact"/>
        <w:rPr>
          <w:rFonts w:asciiTheme="minorHAnsi" w:hAnsiTheme="minorHAnsi" w:cstheme="minorHAnsi"/>
          <w:b/>
          <w:szCs w:val="24"/>
        </w:rPr>
      </w:pPr>
    </w:p>
    <w:p w14:paraId="06280F0D"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7C126621"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35EE9669"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15944C76"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65F999C6" w14:textId="37D6DB87" w:rsidR="00F77CDB" w:rsidRPr="00C92DF6" w:rsidRDefault="00533516" w:rsidP="00C92DF6">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b/>
          <w:szCs w:val="24"/>
        </w:rPr>
        <w:lastRenderedPageBreak/>
        <w:t xml:space="preserve">LISTA </w:t>
      </w:r>
      <w:r w:rsidR="00115965">
        <w:rPr>
          <w:rFonts w:asciiTheme="minorHAnsi" w:hAnsiTheme="minorHAnsi" w:cstheme="minorHAnsi"/>
          <w:b/>
          <w:szCs w:val="24"/>
        </w:rPr>
        <w:t xml:space="preserve">DE PRESENÇA ASSEMBLEIA GERAL DE DEBENTURISTAS </w:t>
      </w:r>
      <w:r w:rsidR="00F77CDB" w:rsidRPr="00C92DF6">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02 DE </w:t>
      </w:r>
      <w:r w:rsidR="00B4559B">
        <w:rPr>
          <w:rFonts w:asciiTheme="minorHAnsi" w:hAnsiTheme="minorHAnsi" w:cstheme="minorHAnsi"/>
          <w:b/>
          <w:szCs w:val="24"/>
        </w:rPr>
        <w:t xml:space="preserve">JULHO </w:t>
      </w:r>
      <w:r w:rsidR="00F77CDB" w:rsidRPr="00C92DF6">
        <w:rPr>
          <w:rFonts w:asciiTheme="minorHAnsi" w:hAnsiTheme="minorHAnsi" w:cstheme="minorHAnsi"/>
          <w:b/>
          <w:szCs w:val="24"/>
        </w:rPr>
        <w:t>DE 2020.</w:t>
      </w:r>
    </w:p>
    <w:p w14:paraId="338D3C90" w14:textId="77777777" w:rsidR="00533516" w:rsidRPr="00C92DF6" w:rsidRDefault="00533516" w:rsidP="00C92DF6">
      <w:pPr>
        <w:spacing w:line="300" w:lineRule="exact"/>
        <w:rPr>
          <w:rFonts w:asciiTheme="minorHAnsi" w:hAnsiTheme="minorHAnsi" w:cstheme="minorHAnsi"/>
          <w:szCs w:val="24"/>
        </w:rPr>
      </w:pPr>
    </w:p>
    <w:p w14:paraId="4C592EE9" w14:textId="77777777" w:rsidR="00F77CDB" w:rsidRPr="00C92DF6" w:rsidRDefault="00F77CDB" w:rsidP="00C92DF6">
      <w:pPr>
        <w:spacing w:line="300" w:lineRule="exact"/>
        <w:rPr>
          <w:rFonts w:asciiTheme="minorHAnsi" w:hAnsiTheme="minorHAnsi" w:cstheme="minorHAnsi"/>
          <w:szCs w:val="24"/>
        </w:rPr>
      </w:pPr>
    </w:p>
    <w:p w14:paraId="14698F3E" w14:textId="77777777" w:rsidR="00F77CDB" w:rsidRPr="00C92DF6" w:rsidRDefault="00F77CDB" w:rsidP="00C92DF6">
      <w:pPr>
        <w:spacing w:line="300" w:lineRule="exact"/>
        <w:rPr>
          <w:rFonts w:asciiTheme="minorHAnsi" w:hAnsiTheme="minorHAnsi" w:cstheme="minorHAnsi"/>
          <w:szCs w:val="24"/>
        </w:rPr>
      </w:pPr>
    </w:p>
    <w:p w14:paraId="6D9DE861" w14:textId="0E45F8CE"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r w:rsidRPr="00C92DF6">
        <w:rPr>
          <w:rFonts w:asciiTheme="minorHAnsi" w:hAnsiTheme="minorHAnsi" w:cstheme="minorHAnsi"/>
          <w:b/>
          <w:szCs w:val="24"/>
          <w:u w:val="single"/>
        </w:rPr>
        <w:t>Debenturista</w:t>
      </w:r>
      <w:r w:rsidR="00756C5C" w:rsidRPr="00C92DF6">
        <w:rPr>
          <w:rFonts w:asciiTheme="minorHAnsi" w:hAnsiTheme="minorHAnsi" w:cstheme="minorHAnsi"/>
          <w:b/>
          <w:szCs w:val="24"/>
          <w:u w:val="single"/>
        </w:rPr>
        <w:t xml:space="preserve"> </w:t>
      </w:r>
      <w:r w:rsidR="008779C5">
        <w:rPr>
          <w:rFonts w:asciiTheme="minorHAnsi" w:hAnsiTheme="minorHAnsi" w:cstheme="minorHAnsi"/>
          <w:b/>
          <w:szCs w:val="24"/>
          <w:u w:val="single"/>
        </w:rPr>
        <w:t>votante</w:t>
      </w:r>
      <w:r w:rsidR="00F77CDB" w:rsidRPr="00C92DF6">
        <w:rPr>
          <w:rFonts w:asciiTheme="minorHAnsi" w:hAnsiTheme="minorHAnsi" w:cstheme="minorHAnsi"/>
          <w:bCs/>
          <w:szCs w:val="24"/>
          <w:lang w:eastAsia="ar-SA"/>
        </w:rPr>
        <w:t>:</w:t>
      </w:r>
    </w:p>
    <w:p w14:paraId="5CC7D7F2"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C92DF6"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C92DF6" w:rsidRDefault="00BD4B5A"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C92DF6" w14:paraId="449B3AB1" w14:textId="77777777" w:rsidTr="000E4E51">
        <w:trPr>
          <w:jc w:val="center"/>
        </w:trPr>
        <w:tc>
          <w:tcPr>
            <w:tcW w:w="4423" w:type="dxa"/>
          </w:tcPr>
          <w:p w14:paraId="537843D9"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33548D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c>
          <w:tcPr>
            <w:tcW w:w="4417" w:type="dxa"/>
          </w:tcPr>
          <w:p w14:paraId="4DBD162A"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5D313A6C"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r>
    </w:tbl>
    <w:p w14:paraId="12278300" w14:textId="77777777" w:rsidR="00142259" w:rsidRPr="00C92DF6"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C92DF6" w:rsidRDefault="002949DF" w:rsidP="00C92DF6">
      <w:pPr>
        <w:spacing w:line="300" w:lineRule="exact"/>
        <w:rPr>
          <w:rFonts w:asciiTheme="minorHAnsi" w:hAnsiTheme="minorHAnsi" w:cstheme="minorHAnsi"/>
          <w:szCs w:val="24"/>
        </w:rPr>
      </w:pPr>
    </w:p>
    <w:sectPr w:rsidR="002949DF" w:rsidRPr="00C92DF6" w:rsidSect="00C92DF6">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BE4A1" w14:textId="77777777" w:rsidR="00B10467" w:rsidRDefault="00B10467" w:rsidP="00C92DF6">
      <w:pPr>
        <w:spacing w:line="240" w:lineRule="auto"/>
      </w:pPr>
      <w:r>
        <w:separator/>
      </w:r>
    </w:p>
  </w:endnote>
  <w:endnote w:type="continuationSeparator" w:id="0">
    <w:p w14:paraId="28784889" w14:textId="77777777" w:rsidR="00B10467" w:rsidRDefault="00B10467" w:rsidP="00C92DF6">
      <w:pPr>
        <w:spacing w:line="240" w:lineRule="auto"/>
      </w:pPr>
      <w:r>
        <w:continuationSeparator/>
      </w:r>
    </w:p>
  </w:endnote>
  <w:endnote w:type="continuationNotice" w:id="1">
    <w:p w14:paraId="33DBD305" w14:textId="77777777" w:rsidR="00B10467" w:rsidRDefault="00B10467"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49693"/>
      <w:docPartObj>
        <w:docPartGallery w:val="Page Numbers (Bottom of Page)"/>
        <w:docPartUnique/>
      </w:docPartObj>
    </w:sdtPr>
    <w:sdtEndPr>
      <w:rPr>
        <w:rFonts w:ascii="Garamond" w:hAnsi="Garamond"/>
      </w:rPr>
    </w:sdtEndPr>
    <w:sdtContent>
      <w:p w14:paraId="7500B542" w14:textId="0228F44D"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77777777" w:rsidR="00443A6B" w:rsidRPr="00142259" w:rsidRDefault="00F30905">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995E5" w14:textId="77777777" w:rsidR="00B10467" w:rsidRDefault="00B10467" w:rsidP="00C92DF6">
      <w:pPr>
        <w:spacing w:line="240" w:lineRule="auto"/>
      </w:pPr>
      <w:r>
        <w:separator/>
      </w:r>
    </w:p>
  </w:footnote>
  <w:footnote w:type="continuationSeparator" w:id="0">
    <w:p w14:paraId="0AA22B64" w14:textId="77777777" w:rsidR="00B10467" w:rsidRDefault="00B10467" w:rsidP="00C92DF6">
      <w:pPr>
        <w:spacing w:line="240" w:lineRule="auto"/>
      </w:pPr>
      <w:r>
        <w:continuationSeparator/>
      </w:r>
    </w:p>
  </w:footnote>
  <w:footnote w:type="continuationNotice" w:id="1">
    <w:p w14:paraId="391BBCF0" w14:textId="77777777" w:rsidR="00B10467" w:rsidRDefault="00B10467" w:rsidP="00C92DF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4"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6"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8"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0B7F63"/>
    <w:multiLevelType w:val="hybridMultilevel"/>
    <w:tmpl w:val="69FA2B0C"/>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15:restartNumberingAfterBreak="0">
    <w:nsid w:val="4E015258"/>
    <w:multiLevelType w:val="hybridMultilevel"/>
    <w:tmpl w:val="57F255FC"/>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3"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12"/>
  </w:num>
  <w:num w:numId="3">
    <w:abstractNumId w:val="5"/>
  </w:num>
  <w:num w:numId="4">
    <w:abstractNumId w:val="6"/>
  </w:num>
  <w:num w:numId="5">
    <w:abstractNumId w:val="15"/>
  </w:num>
  <w:num w:numId="6">
    <w:abstractNumId w:val="3"/>
  </w:num>
  <w:num w:numId="7">
    <w:abstractNumId w:val="7"/>
  </w:num>
  <w:num w:numId="8">
    <w:abstractNumId w:val="11"/>
  </w:num>
  <w:num w:numId="9">
    <w:abstractNumId w:val="9"/>
  </w:num>
  <w:num w:numId="10">
    <w:abstractNumId w:val="13"/>
  </w:num>
  <w:num w:numId="11">
    <w:abstractNumId w:val="10"/>
  </w:num>
  <w:num w:numId="12">
    <w:abstractNumId w:val="14"/>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Rafael Maziteli Trindade Teodoro">
    <w15:presenceInfo w15:providerId="AD" w15:userId="S::rafael.teodoro@twk.com.br::6f84922d-bc4e-46bf-b7f8-54669b182d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2C15"/>
    <w:rsid w:val="00007C0D"/>
    <w:rsid w:val="000101EB"/>
    <w:rsid w:val="00010211"/>
    <w:rsid w:val="00011DE1"/>
    <w:rsid w:val="00015029"/>
    <w:rsid w:val="00016F4C"/>
    <w:rsid w:val="00017E55"/>
    <w:rsid w:val="0002204F"/>
    <w:rsid w:val="00023FD4"/>
    <w:rsid w:val="00025924"/>
    <w:rsid w:val="00030FEB"/>
    <w:rsid w:val="00032D64"/>
    <w:rsid w:val="00033303"/>
    <w:rsid w:val="000341CE"/>
    <w:rsid w:val="00035C2C"/>
    <w:rsid w:val="00036C2C"/>
    <w:rsid w:val="00036E1C"/>
    <w:rsid w:val="00037062"/>
    <w:rsid w:val="000412B5"/>
    <w:rsid w:val="00043922"/>
    <w:rsid w:val="00043A6C"/>
    <w:rsid w:val="000449B8"/>
    <w:rsid w:val="00045ABD"/>
    <w:rsid w:val="00050C70"/>
    <w:rsid w:val="00052773"/>
    <w:rsid w:val="00052A21"/>
    <w:rsid w:val="00054931"/>
    <w:rsid w:val="00055AAD"/>
    <w:rsid w:val="00056823"/>
    <w:rsid w:val="00056D8C"/>
    <w:rsid w:val="00061EF6"/>
    <w:rsid w:val="00062E6E"/>
    <w:rsid w:val="00063196"/>
    <w:rsid w:val="0006490F"/>
    <w:rsid w:val="000652DF"/>
    <w:rsid w:val="000652E4"/>
    <w:rsid w:val="000707C7"/>
    <w:rsid w:val="000714F4"/>
    <w:rsid w:val="000771D3"/>
    <w:rsid w:val="00077F37"/>
    <w:rsid w:val="000811C2"/>
    <w:rsid w:val="00081ABF"/>
    <w:rsid w:val="00083A31"/>
    <w:rsid w:val="00085FCF"/>
    <w:rsid w:val="000904E0"/>
    <w:rsid w:val="00092A30"/>
    <w:rsid w:val="00092B69"/>
    <w:rsid w:val="0009404F"/>
    <w:rsid w:val="00095F64"/>
    <w:rsid w:val="000961D8"/>
    <w:rsid w:val="000A1ABE"/>
    <w:rsid w:val="000A2F77"/>
    <w:rsid w:val="000A40EF"/>
    <w:rsid w:val="000A4DCE"/>
    <w:rsid w:val="000A4ECC"/>
    <w:rsid w:val="000A688F"/>
    <w:rsid w:val="000A6F3A"/>
    <w:rsid w:val="000B0574"/>
    <w:rsid w:val="000B099E"/>
    <w:rsid w:val="000B12FA"/>
    <w:rsid w:val="000B582C"/>
    <w:rsid w:val="000B58FA"/>
    <w:rsid w:val="000C052D"/>
    <w:rsid w:val="000C4A77"/>
    <w:rsid w:val="000D038B"/>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D7F"/>
    <w:rsid w:val="000F2127"/>
    <w:rsid w:val="000F5E8D"/>
    <w:rsid w:val="000F5EDB"/>
    <w:rsid w:val="00101314"/>
    <w:rsid w:val="0010199D"/>
    <w:rsid w:val="00102684"/>
    <w:rsid w:val="00103DE3"/>
    <w:rsid w:val="00103E61"/>
    <w:rsid w:val="001062B8"/>
    <w:rsid w:val="001070CC"/>
    <w:rsid w:val="00110208"/>
    <w:rsid w:val="00111096"/>
    <w:rsid w:val="00111908"/>
    <w:rsid w:val="001121E0"/>
    <w:rsid w:val="00115965"/>
    <w:rsid w:val="00117860"/>
    <w:rsid w:val="0012011F"/>
    <w:rsid w:val="0012146D"/>
    <w:rsid w:val="0012182F"/>
    <w:rsid w:val="00121A1A"/>
    <w:rsid w:val="001220F5"/>
    <w:rsid w:val="00124A30"/>
    <w:rsid w:val="001277EC"/>
    <w:rsid w:val="00127B7E"/>
    <w:rsid w:val="0013124A"/>
    <w:rsid w:val="00131427"/>
    <w:rsid w:val="0013197E"/>
    <w:rsid w:val="00131A5E"/>
    <w:rsid w:val="00131CC3"/>
    <w:rsid w:val="00132B84"/>
    <w:rsid w:val="00132C52"/>
    <w:rsid w:val="00133B1D"/>
    <w:rsid w:val="001361C5"/>
    <w:rsid w:val="0013671E"/>
    <w:rsid w:val="001413FD"/>
    <w:rsid w:val="00142259"/>
    <w:rsid w:val="00142343"/>
    <w:rsid w:val="001429CA"/>
    <w:rsid w:val="0014659C"/>
    <w:rsid w:val="00155FDA"/>
    <w:rsid w:val="0015796A"/>
    <w:rsid w:val="00160992"/>
    <w:rsid w:val="00160C27"/>
    <w:rsid w:val="0016207B"/>
    <w:rsid w:val="00163AE4"/>
    <w:rsid w:val="00163DF7"/>
    <w:rsid w:val="00172100"/>
    <w:rsid w:val="00173820"/>
    <w:rsid w:val="001743EC"/>
    <w:rsid w:val="001753E9"/>
    <w:rsid w:val="001811AB"/>
    <w:rsid w:val="0018274A"/>
    <w:rsid w:val="00186DCB"/>
    <w:rsid w:val="00187212"/>
    <w:rsid w:val="001877E9"/>
    <w:rsid w:val="00192D1B"/>
    <w:rsid w:val="00196B9B"/>
    <w:rsid w:val="00196F0B"/>
    <w:rsid w:val="00197741"/>
    <w:rsid w:val="001A1F4E"/>
    <w:rsid w:val="001A3786"/>
    <w:rsid w:val="001A3C4A"/>
    <w:rsid w:val="001A3F22"/>
    <w:rsid w:val="001A589D"/>
    <w:rsid w:val="001A7380"/>
    <w:rsid w:val="001B0399"/>
    <w:rsid w:val="001B2177"/>
    <w:rsid w:val="001B34DB"/>
    <w:rsid w:val="001B3920"/>
    <w:rsid w:val="001B3AAA"/>
    <w:rsid w:val="001B4802"/>
    <w:rsid w:val="001B4D6F"/>
    <w:rsid w:val="001B5D08"/>
    <w:rsid w:val="001B78E1"/>
    <w:rsid w:val="001C143D"/>
    <w:rsid w:val="001C1F50"/>
    <w:rsid w:val="001C2D3D"/>
    <w:rsid w:val="001C2E76"/>
    <w:rsid w:val="001C3170"/>
    <w:rsid w:val="001C3486"/>
    <w:rsid w:val="001C37B8"/>
    <w:rsid w:val="001C3EBF"/>
    <w:rsid w:val="001C3F4F"/>
    <w:rsid w:val="001C49A1"/>
    <w:rsid w:val="001C4AF0"/>
    <w:rsid w:val="001C5112"/>
    <w:rsid w:val="001C5AF8"/>
    <w:rsid w:val="001C6502"/>
    <w:rsid w:val="001C785A"/>
    <w:rsid w:val="001D01FE"/>
    <w:rsid w:val="001D02FD"/>
    <w:rsid w:val="001D0471"/>
    <w:rsid w:val="001D096F"/>
    <w:rsid w:val="001D15D7"/>
    <w:rsid w:val="001D2211"/>
    <w:rsid w:val="001D54B3"/>
    <w:rsid w:val="001D54CD"/>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7705"/>
    <w:rsid w:val="002009FD"/>
    <w:rsid w:val="00201850"/>
    <w:rsid w:val="0020204C"/>
    <w:rsid w:val="00206E36"/>
    <w:rsid w:val="002076CB"/>
    <w:rsid w:val="00207E69"/>
    <w:rsid w:val="00211B50"/>
    <w:rsid w:val="00211BB7"/>
    <w:rsid w:val="002135AE"/>
    <w:rsid w:val="00214B35"/>
    <w:rsid w:val="002159DF"/>
    <w:rsid w:val="00217D5B"/>
    <w:rsid w:val="002204AB"/>
    <w:rsid w:val="002217C0"/>
    <w:rsid w:val="00221852"/>
    <w:rsid w:val="002222E5"/>
    <w:rsid w:val="0022388B"/>
    <w:rsid w:val="002243F5"/>
    <w:rsid w:val="002265FF"/>
    <w:rsid w:val="00231288"/>
    <w:rsid w:val="00232B90"/>
    <w:rsid w:val="00232D1B"/>
    <w:rsid w:val="002332F9"/>
    <w:rsid w:val="00233C4D"/>
    <w:rsid w:val="0023605A"/>
    <w:rsid w:val="00237929"/>
    <w:rsid w:val="00237953"/>
    <w:rsid w:val="002446DA"/>
    <w:rsid w:val="002464A1"/>
    <w:rsid w:val="002468EE"/>
    <w:rsid w:val="002477F9"/>
    <w:rsid w:val="0024793D"/>
    <w:rsid w:val="00251F20"/>
    <w:rsid w:val="00254B04"/>
    <w:rsid w:val="00260267"/>
    <w:rsid w:val="00264F92"/>
    <w:rsid w:val="0027302D"/>
    <w:rsid w:val="0027357F"/>
    <w:rsid w:val="00273FFB"/>
    <w:rsid w:val="002758EE"/>
    <w:rsid w:val="00277772"/>
    <w:rsid w:val="00280100"/>
    <w:rsid w:val="002806BD"/>
    <w:rsid w:val="00280709"/>
    <w:rsid w:val="00281844"/>
    <w:rsid w:val="00282523"/>
    <w:rsid w:val="00282729"/>
    <w:rsid w:val="002861A0"/>
    <w:rsid w:val="00286468"/>
    <w:rsid w:val="00287EB8"/>
    <w:rsid w:val="00290959"/>
    <w:rsid w:val="002909AC"/>
    <w:rsid w:val="00290D3A"/>
    <w:rsid w:val="0029381B"/>
    <w:rsid w:val="002949DF"/>
    <w:rsid w:val="00296100"/>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2E7F"/>
    <w:rsid w:val="002C4B42"/>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7099"/>
    <w:rsid w:val="0031018D"/>
    <w:rsid w:val="00310DA4"/>
    <w:rsid w:val="00311BB9"/>
    <w:rsid w:val="003124B6"/>
    <w:rsid w:val="00314B3F"/>
    <w:rsid w:val="00314D99"/>
    <w:rsid w:val="003170BC"/>
    <w:rsid w:val="00320081"/>
    <w:rsid w:val="00321E6F"/>
    <w:rsid w:val="00322B09"/>
    <w:rsid w:val="00324E77"/>
    <w:rsid w:val="00325F80"/>
    <w:rsid w:val="0032705D"/>
    <w:rsid w:val="00330851"/>
    <w:rsid w:val="00332168"/>
    <w:rsid w:val="00332BC6"/>
    <w:rsid w:val="003331AB"/>
    <w:rsid w:val="003353B3"/>
    <w:rsid w:val="00335DA2"/>
    <w:rsid w:val="00336452"/>
    <w:rsid w:val="00336991"/>
    <w:rsid w:val="00336E8C"/>
    <w:rsid w:val="0033710B"/>
    <w:rsid w:val="00337E1A"/>
    <w:rsid w:val="00341F4A"/>
    <w:rsid w:val="00342CE0"/>
    <w:rsid w:val="0034401F"/>
    <w:rsid w:val="00345317"/>
    <w:rsid w:val="00345556"/>
    <w:rsid w:val="003458FF"/>
    <w:rsid w:val="003507DF"/>
    <w:rsid w:val="00350AC8"/>
    <w:rsid w:val="00351717"/>
    <w:rsid w:val="003543EE"/>
    <w:rsid w:val="0035508A"/>
    <w:rsid w:val="00356138"/>
    <w:rsid w:val="003561DC"/>
    <w:rsid w:val="003627E3"/>
    <w:rsid w:val="0036776A"/>
    <w:rsid w:val="00367BA4"/>
    <w:rsid w:val="003707BA"/>
    <w:rsid w:val="00371363"/>
    <w:rsid w:val="00371D04"/>
    <w:rsid w:val="00372B50"/>
    <w:rsid w:val="00376B27"/>
    <w:rsid w:val="00380187"/>
    <w:rsid w:val="0038032E"/>
    <w:rsid w:val="00380355"/>
    <w:rsid w:val="00380516"/>
    <w:rsid w:val="003821A6"/>
    <w:rsid w:val="003825D7"/>
    <w:rsid w:val="003829DD"/>
    <w:rsid w:val="00384686"/>
    <w:rsid w:val="00384D4A"/>
    <w:rsid w:val="00390E99"/>
    <w:rsid w:val="00392303"/>
    <w:rsid w:val="00395575"/>
    <w:rsid w:val="00395D3E"/>
    <w:rsid w:val="003960E3"/>
    <w:rsid w:val="0039677C"/>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D1A96"/>
    <w:rsid w:val="003D1FA2"/>
    <w:rsid w:val="003D5DA6"/>
    <w:rsid w:val="003E199B"/>
    <w:rsid w:val="003E3AE1"/>
    <w:rsid w:val="003E5462"/>
    <w:rsid w:val="003F20C8"/>
    <w:rsid w:val="003F2265"/>
    <w:rsid w:val="003F2E3A"/>
    <w:rsid w:val="003F35F0"/>
    <w:rsid w:val="003F6186"/>
    <w:rsid w:val="003F7FD1"/>
    <w:rsid w:val="00401B1C"/>
    <w:rsid w:val="004037F8"/>
    <w:rsid w:val="00404A93"/>
    <w:rsid w:val="00404B33"/>
    <w:rsid w:val="004063FF"/>
    <w:rsid w:val="00407FC4"/>
    <w:rsid w:val="00410984"/>
    <w:rsid w:val="00411867"/>
    <w:rsid w:val="00412DEE"/>
    <w:rsid w:val="004131A5"/>
    <w:rsid w:val="00413F91"/>
    <w:rsid w:val="00414E37"/>
    <w:rsid w:val="004153F8"/>
    <w:rsid w:val="004154A5"/>
    <w:rsid w:val="00415FBC"/>
    <w:rsid w:val="00416E58"/>
    <w:rsid w:val="00420A2B"/>
    <w:rsid w:val="00420D55"/>
    <w:rsid w:val="00422C88"/>
    <w:rsid w:val="004233B0"/>
    <w:rsid w:val="00423843"/>
    <w:rsid w:val="00423D15"/>
    <w:rsid w:val="00424007"/>
    <w:rsid w:val="004262D2"/>
    <w:rsid w:val="00426888"/>
    <w:rsid w:val="00427A4D"/>
    <w:rsid w:val="004301D1"/>
    <w:rsid w:val="00431E44"/>
    <w:rsid w:val="00432AC9"/>
    <w:rsid w:val="0043396F"/>
    <w:rsid w:val="00434867"/>
    <w:rsid w:val="00434A4B"/>
    <w:rsid w:val="004378A3"/>
    <w:rsid w:val="004401BD"/>
    <w:rsid w:val="00440276"/>
    <w:rsid w:val="00443A6B"/>
    <w:rsid w:val="00443C14"/>
    <w:rsid w:val="004446FB"/>
    <w:rsid w:val="00445D9E"/>
    <w:rsid w:val="00446533"/>
    <w:rsid w:val="00450130"/>
    <w:rsid w:val="00454E65"/>
    <w:rsid w:val="004554A5"/>
    <w:rsid w:val="00455D4F"/>
    <w:rsid w:val="00456B93"/>
    <w:rsid w:val="00460461"/>
    <w:rsid w:val="00463F8B"/>
    <w:rsid w:val="004670DC"/>
    <w:rsid w:val="004720CE"/>
    <w:rsid w:val="0047249E"/>
    <w:rsid w:val="0047412E"/>
    <w:rsid w:val="0047536B"/>
    <w:rsid w:val="00475453"/>
    <w:rsid w:val="004754F0"/>
    <w:rsid w:val="00480139"/>
    <w:rsid w:val="00482C77"/>
    <w:rsid w:val="00482E8C"/>
    <w:rsid w:val="0048385D"/>
    <w:rsid w:val="00483A27"/>
    <w:rsid w:val="00483AB7"/>
    <w:rsid w:val="00483E19"/>
    <w:rsid w:val="00486103"/>
    <w:rsid w:val="00492677"/>
    <w:rsid w:val="004A0157"/>
    <w:rsid w:val="004A0180"/>
    <w:rsid w:val="004A096D"/>
    <w:rsid w:val="004A0E9F"/>
    <w:rsid w:val="004A31EC"/>
    <w:rsid w:val="004A40F0"/>
    <w:rsid w:val="004A4C07"/>
    <w:rsid w:val="004A5340"/>
    <w:rsid w:val="004A5637"/>
    <w:rsid w:val="004A60CC"/>
    <w:rsid w:val="004A7A6E"/>
    <w:rsid w:val="004B079A"/>
    <w:rsid w:val="004B0F78"/>
    <w:rsid w:val="004B24B3"/>
    <w:rsid w:val="004B3518"/>
    <w:rsid w:val="004B7E29"/>
    <w:rsid w:val="004C07B9"/>
    <w:rsid w:val="004C0D2E"/>
    <w:rsid w:val="004C1779"/>
    <w:rsid w:val="004C6B14"/>
    <w:rsid w:val="004D06A2"/>
    <w:rsid w:val="004D150E"/>
    <w:rsid w:val="004D54E6"/>
    <w:rsid w:val="004E1412"/>
    <w:rsid w:val="004E15E9"/>
    <w:rsid w:val="004E51D1"/>
    <w:rsid w:val="004E6233"/>
    <w:rsid w:val="004E6A7B"/>
    <w:rsid w:val="004F1355"/>
    <w:rsid w:val="004F30E6"/>
    <w:rsid w:val="004F3109"/>
    <w:rsid w:val="004F63C5"/>
    <w:rsid w:val="004F63FE"/>
    <w:rsid w:val="004F6821"/>
    <w:rsid w:val="004F7E3A"/>
    <w:rsid w:val="00500E9C"/>
    <w:rsid w:val="00501131"/>
    <w:rsid w:val="00502D16"/>
    <w:rsid w:val="00503CEA"/>
    <w:rsid w:val="005048F5"/>
    <w:rsid w:val="0050583C"/>
    <w:rsid w:val="00505C11"/>
    <w:rsid w:val="00510709"/>
    <w:rsid w:val="00514E33"/>
    <w:rsid w:val="00516463"/>
    <w:rsid w:val="00517D50"/>
    <w:rsid w:val="0052355D"/>
    <w:rsid w:val="00525786"/>
    <w:rsid w:val="005300A2"/>
    <w:rsid w:val="00531CA3"/>
    <w:rsid w:val="00533516"/>
    <w:rsid w:val="00536DDD"/>
    <w:rsid w:val="005401EA"/>
    <w:rsid w:val="005407AB"/>
    <w:rsid w:val="00540F3C"/>
    <w:rsid w:val="0054121D"/>
    <w:rsid w:val="00541DB2"/>
    <w:rsid w:val="00541EC2"/>
    <w:rsid w:val="00541F1D"/>
    <w:rsid w:val="005426A0"/>
    <w:rsid w:val="00544FF0"/>
    <w:rsid w:val="005453F3"/>
    <w:rsid w:val="005461D2"/>
    <w:rsid w:val="005511F6"/>
    <w:rsid w:val="00553573"/>
    <w:rsid w:val="00561120"/>
    <w:rsid w:val="005618DB"/>
    <w:rsid w:val="00562E5E"/>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732F"/>
    <w:rsid w:val="0059088B"/>
    <w:rsid w:val="00591315"/>
    <w:rsid w:val="0059168A"/>
    <w:rsid w:val="00593284"/>
    <w:rsid w:val="00593A67"/>
    <w:rsid w:val="00593AC7"/>
    <w:rsid w:val="0059447A"/>
    <w:rsid w:val="0059484B"/>
    <w:rsid w:val="00594F14"/>
    <w:rsid w:val="00595711"/>
    <w:rsid w:val="00595B74"/>
    <w:rsid w:val="00596251"/>
    <w:rsid w:val="005A1652"/>
    <w:rsid w:val="005A3153"/>
    <w:rsid w:val="005A5ADA"/>
    <w:rsid w:val="005A6E78"/>
    <w:rsid w:val="005A70F9"/>
    <w:rsid w:val="005A73A8"/>
    <w:rsid w:val="005B09CA"/>
    <w:rsid w:val="005B194F"/>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D2A"/>
    <w:rsid w:val="005F20FF"/>
    <w:rsid w:val="005F25B3"/>
    <w:rsid w:val="005F5DBF"/>
    <w:rsid w:val="005F6C43"/>
    <w:rsid w:val="005F7194"/>
    <w:rsid w:val="005F7660"/>
    <w:rsid w:val="005F76B2"/>
    <w:rsid w:val="006043DB"/>
    <w:rsid w:val="00604588"/>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DEF"/>
    <w:rsid w:val="00641127"/>
    <w:rsid w:val="00641ED7"/>
    <w:rsid w:val="006452B0"/>
    <w:rsid w:val="00647F6F"/>
    <w:rsid w:val="006507F1"/>
    <w:rsid w:val="00655137"/>
    <w:rsid w:val="006566B2"/>
    <w:rsid w:val="0065712B"/>
    <w:rsid w:val="0066017A"/>
    <w:rsid w:val="006610CF"/>
    <w:rsid w:val="0066215B"/>
    <w:rsid w:val="00663147"/>
    <w:rsid w:val="0066385C"/>
    <w:rsid w:val="00664902"/>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7824"/>
    <w:rsid w:val="006A016B"/>
    <w:rsid w:val="006A0EB4"/>
    <w:rsid w:val="006A15FB"/>
    <w:rsid w:val="006A2239"/>
    <w:rsid w:val="006A5BDE"/>
    <w:rsid w:val="006A6218"/>
    <w:rsid w:val="006A6291"/>
    <w:rsid w:val="006A724B"/>
    <w:rsid w:val="006A7347"/>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FA2"/>
    <w:rsid w:val="006D0B3F"/>
    <w:rsid w:val="006D1D34"/>
    <w:rsid w:val="006D2BC2"/>
    <w:rsid w:val="006D3FE2"/>
    <w:rsid w:val="006D6AC9"/>
    <w:rsid w:val="006D6BC2"/>
    <w:rsid w:val="006D72C2"/>
    <w:rsid w:val="006E1DBD"/>
    <w:rsid w:val="006E685C"/>
    <w:rsid w:val="006E7A47"/>
    <w:rsid w:val="006F060F"/>
    <w:rsid w:val="006F1DC9"/>
    <w:rsid w:val="006F2D6C"/>
    <w:rsid w:val="006F5072"/>
    <w:rsid w:val="006F6437"/>
    <w:rsid w:val="00700A3E"/>
    <w:rsid w:val="00700BA9"/>
    <w:rsid w:val="00703364"/>
    <w:rsid w:val="0070369C"/>
    <w:rsid w:val="00703FDC"/>
    <w:rsid w:val="00704B78"/>
    <w:rsid w:val="00706973"/>
    <w:rsid w:val="007077F5"/>
    <w:rsid w:val="0071079B"/>
    <w:rsid w:val="007111C0"/>
    <w:rsid w:val="00712415"/>
    <w:rsid w:val="0071465F"/>
    <w:rsid w:val="00714BAF"/>
    <w:rsid w:val="007176AA"/>
    <w:rsid w:val="00720149"/>
    <w:rsid w:val="00720ADD"/>
    <w:rsid w:val="007220C8"/>
    <w:rsid w:val="00724F7B"/>
    <w:rsid w:val="0073034A"/>
    <w:rsid w:val="007306F0"/>
    <w:rsid w:val="00732D9E"/>
    <w:rsid w:val="00733479"/>
    <w:rsid w:val="00735C46"/>
    <w:rsid w:val="00735CC4"/>
    <w:rsid w:val="00736929"/>
    <w:rsid w:val="00737E88"/>
    <w:rsid w:val="00743612"/>
    <w:rsid w:val="00743BB3"/>
    <w:rsid w:val="0074489E"/>
    <w:rsid w:val="00745F50"/>
    <w:rsid w:val="007506C5"/>
    <w:rsid w:val="00750F05"/>
    <w:rsid w:val="0075138E"/>
    <w:rsid w:val="00751592"/>
    <w:rsid w:val="00751A20"/>
    <w:rsid w:val="00753653"/>
    <w:rsid w:val="00754154"/>
    <w:rsid w:val="00756482"/>
    <w:rsid w:val="00756C5C"/>
    <w:rsid w:val="0076140E"/>
    <w:rsid w:val="007625C0"/>
    <w:rsid w:val="00763A71"/>
    <w:rsid w:val="00765DBD"/>
    <w:rsid w:val="00766E18"/>
    <w:rsid w:val="00767FF0"/>
    <w:rsid w:val="007731F5"/>
    <w:rsid w:val="00774407"/>
    <w:rsid w:val="00774A9A"/>
    <w:rsid w:val="00775911"/>
    <w:rsid w:val="00776AF6"/>
    <w:rsid w:val="007778A1"/>
    <w:rsid w:val="00781FC1"/>
    <w:rsid w:val="0078200D"/>
    <w:rsid w:val="00784285"/>
    <w:rsid w:val="00784A34"/>
    <w:rsid w:val="007875FC"/>
    <w:rsid w:val="00790824"/>
    <w:rsid w:val="00790A12"/>
    <w:rsid w:val="007921A9"/>
    <w:rsid w:val="00794189"/>
    <w:rsid w:val="007950B5"/>
    <w:rsid w:val="007A3B40"/>
    <w:rsid w:val="007A3F6F"/>
    <w:rsid w:val="007A4A3D"/>
    <w:rsid w:val="007A5D9C"/>
    <w:rsid w:val="007A753E"/>
    <w:rsid w:val="007A7BE6"/>
    <w:rsid w:val="007B295B"/>
    <w:rsid w:val="007B2BC6"/>
    <w:rsid w:val="007B69B3"/>
    <w:rsid w:val="007C125B"/>
    <w:rsid w:val="007C3797"/>
    <w:rsid w:val="007C3B2F"/>
    <w:rsid w:val="007C51B5"/>
    <w:rsid w:val="007C7ED0"/>
    <w:rsid w:val="007D16BA"/>
    <w:rsid w:val="007D3EA6"/>
    <w:rsid w:val="007D5024"/>
    <w:rsid w:val="007E106F"/>
    <w:rsid w:val="007E38C9"/>
    <w:rsid w:val="007E3C7B"/>
    <w:rsid w:val="007E7CB3"/>
    <w:rsid w:val="007F1581"/>
    <w:rsid w:val="007F2529"/>
    <w:rsid w:val="0080441C"/>
    <w:rsid w:val="00807695"/>
    <w:rsid w:val="008078B1"/>
    <w:rsid w:val="00807E23"/>
    <w:rsid w:val="00810FB5"/>
    <w:rsid w:val="0081117A"/>
    <w:rsid w:val="00816C61"/>
    <w:rsid w:val="00817B01"/>
    <w:rsid w:val="00824BAE"/>
    <w:rsid w:val="00827E6B"/>
    <w:rsid w:val="008313D8"/>
    <w:rsid w:val="00831E3D"/>
    <w:rsid w:val="008356BC"/>
    <w:rsid w:val="0083720A"/>
    <w:rsid w:val="00841294"/>
    <w:rsid w:val="008415FE"/>
    <w:rsid w:val="00842B5E"/>
    <w:rsid w:val="00842E79"/>
    <w:rsid w:val="00844B4D"/>
    <w:rsid w:val="00845156"/>
    <w:rsid w:val="00845584"/>
    <w:rsid w:val="008460EE"/>
    <w:rsid w:val="00846319"/>
    <w:rsid w:val="00846CE3"/>
    <w:rsid w:val="008508F7"/>
    <w:rsid w:val="008535A2"/>
    <w:rsid w:val="008604DC"/>
    <w:rsid w:val="00860ACC"/>
    <w:rsid w:val="0086297F"/>
    <w:rsid w:val="00862EE2"/>
    <w:rsid w:val="008644DF"/>
    <w:rsid w:val="008652DB"/>
    <w:rsid w:val="00866E09"/>
    <w:rsid w:val="00866EFD"/>
    <w:rsid w:val="008674B7"/>
    <w:rsid w:val="0087142A"/>
    <w:rsid w:val="0087340F"/>
    <w:rsid w:val="008736C0"/>
    <w:rsid w:val="00874A66"/>
    <w:rsid w:val="008755AA"/>
    <w:rsid w:val="00876313"/>
    <w:rsid w:val="008763E7"/>
    <w:rsid w:val="008777E4"/>
    <w:rsid w:val="008779C5"/>
    <w:rsid w:val="00881FCB"/>
    <w:rsid w:val="00883376"/>
    <w:rsid w:val="00883855"/>
    <w:rsid w:val="00883B5D"/>
    <w:rsid w:val="008843C6"/>
    <w:rsid w:val="00884BBB"/>
    <w:rsid w:val="00891495"/>
    <w:rsid w:val="00893E20"/>
    <w:rsid w:val="008951C1"/>
    <w:rsid w:val="008952BF"/>
    <w:rsid w:val="008954AD"/>
    <w:rsid w:val="008960CE"/>
    <w:rsid w:val="0089672E"/>
    <w:rsid w:val="008A06E6"/>
    <w:rsid w:val="008A12C8"/>
    <w:rsid w:val="008A4ECE"/>
    <w:rsid w:val="008B4D53"/>
    <w:rsid w:val="008B6E5B"/>
    <w:rsid w:val="008B722A"/>
    <w:rsid w:val="008B7700"/>
    <w:rsid w:val="008C01A1"/>
    <w:rsid w:val="008C0C47"/>
    <w:rsid w:val="008C152D"/>
    <w:rsid w:val="008C2AFD"/>
    <w:rsid w:val="008C3FF3"/>
    <w:rsid w:val="008C64D3"/>
    <w:rsid w:val="008C656D"/>
    <w:rsid w:val="008C7CFE"/>
    <w:rsid w:val="008D1B98"/>
    <w:rsid w:val="008D24CA"/>
    <w:rsid w:val="008D29CD"/>
    <w:rsid w:val="008D2A13"/>
    <w:rsid w:val="008D2F5E"/>
    <w:rsid w:val="008D36DA"/>
    <w:rsid w:val="008D4A57"/>
    <w:rsid w:val="008D58A5"/>
    <w:rsid w:val="008E60D2"/>
    <w:rsid w:val="008E7388"/>
    <w:rsid w:val="008F380D"/>
    <w:rsid w:val="008F395B"/>
    <w:rsid w:val="008F4BCB"/>
    <w:rsid w:val="008F5648"/>
    <w:rsid w:val="008F7A06"/>
    <w:rsid w:val="009006E2"/>
    <w:rsid w:val="00901CC5"/>
    <w:rsid w:val="009032D7"/>
    <w:rsid w:val="009061C3"/>
    <w:rsid w:val="00906CED"/>
    <w:rsid w:val="00907B66"/>
    <w:rsid w:val="00907FE2"/>
    <w:rsid w:val="009104F5"/>
    <w:rsid w:val="009108DB"/>
    <w:rsid w:val="00912A50"/>
    <w:rsid w:val="00912C64"/>
    <w:rsid w:val="00914A1A"/>
    <w:rsid w:val="009150D0"/>
    <w:rsid w:val="00917D46"/>
    <w:rsid w:val="0092017B"/>
    <w:rsid w:val="009203F0"/>
    <w:rsid w:val="00923AB2"/>
    <w:rsid w:val="00924464"/>
    <w:rsid w:val="00926450"/>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50694"/>
    <w:rsid w:val="00951E07"/>
    <w:rsid w:val="009526DB"/>
    <w:rsid w:val="009574D0"/>
    <w:rsid w:val="00960296"/>
    <w:rsid w:val="00966B46"/>
    <w:rsid w:val="00967D01"/>
    <w:rsid w:val="0097114A"/>
    <w:rsid w:val="00971834"/>
    <w:rsid w:val="00972F17"/>
    <w:rsid w:val="009748A9"/>
    <w:rsid w:val="00974A90"/>
    <w:rsid w:val="0097624C"/>
    <w:rsid w:val="00976F5A"/>
    <w:rsid w:val="00977F2C"/>
    <w:rsid w:val="00981C59"/>
    <w:rsid w:val="00984258"/>
    <w:rsid w:val="00985145"/>
    <w:rsid w:val="00985B7F"/>
    <w:rsid w:val="00990C8A"/>
    <w:rsid w:val="0099217B"/>
    <w:rsid w:val="00993AFD"/>
    <w:rsid w:val="00995148"/>
    <w:rsid w:val="009A06B6"/>
    <w:rsid w:val="009A12FB"/>
    <w:rsid w:val="009A176A"/>
    <w:rsid w:val="009A243F"/>
    <w:rsid w:val="009A4CCE"/>
    <w:rsid w:val="009A6215"/>
    <w:rsid w:val="009B2425"/>
    <w:rsid w:val="009B4031"/>
    <w:rsid w:val="009B45F5"/>
    <w:rsid w:val="009B4CE1"/>
    <w:rsid w:val="009C0E56"/>
    <w:rsid w:val="009C34F5"/>
    <w:rsid w:val="009D1EFB"/>
    <w:rsid w:val="009D2968"/>
    <w:rsid w:val="009D31AC"/>
    <w:rsid w:val="009D4722"/>
    <w:rsid w:val="009D6513"/>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1567"/>
    <w:rsid w:val="00A15349"/>
    <w:rsid w:val="00A168D4"/>
    <w:rsid w:val="00A1760F"/>
    <w:rsid w:val="00A17F86"/>
    <w:rsid w:val="00A20BDD"/>
    <w:rsid w:val="00A229C4"/>
    <w:rsid w:val="00A2741A"/>
    <w:rsid w:val="00A27DBF"/>
    <w:rsid w:val="00A3501C"/>
    <w:rsid w:val="00A35120"/>
    <w:rsid w:val="00A35459"/>
    <w:rsid w:val="00A356D7"/>
    <w:rsid w:val="00A36CFE"/>
    <w:rsid w:val="00A37042"/>
    <w:rsid w:val="00A37263"/>
    <w:rsid w:val="00A40C89"/>
    <w:rsid w:val="00A426B5"/>
    <w:rsid w:val="00A43D81"/>
    <w:rsid w:val="00A5034B"/>
    <w:rsid w:val="00A50F13"/>
    <w:rsid w:val="00A53D0E"/>
    <w:rsid w:val="00A57EC2"/>
    <w:rsid w:val="00A613FF"/>
    <w:rsid w:val="00A61599"/>
    <w:rsid w:val="00A62B82"/>
    <w:rsid w:val="00A63AA9"/>
    <w:rsid w:val="00A66F5F"/>
    <w:rsid w:val="00A70A73"/>
    <w:rsid w:val="00A70AA9"/>
    <w:rsid w:val="00A70C63"/>
    <w:rsid w:val="00A73A7E"/>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13BD"/>
    <w:rsid w:val="00A91C40"/>
    <w:rsid w:val="00A92A78"/>
    <w:rsid w:val="00A92D54"/>
    <w:rsid w:val="00A9342E"/>
    <w:rsid w:val="00A9359A"/>
    <w:rsid w:val="00A93819"/>
    <w:rsid w:val="00A93C36"/>
    <w:rsid w:val="00A947D5"/>
    <w:rsid w:val="00A95172"/>
    <w:rsid w:val="00A97E77"/>
    <w:rsid w:val="00AA0F76"/>
    <w:rsid w:val="00AA138B"/>
    <w:rsid w:val="00AA284C"/>
    <w:rsid w:val="00AA3155"/>
    <w:rsid w:val="00AA386E"/>
    <w:rsid w:val="00AA3C0D"/>
    <w:rsid w:val="00AB02D2"/>
    <w:rsid w:val="00AB33A5"/>
    <w:rsid w:val="00AB64BC"/>
    <w:rsid w:val="00AB70CD"/>
    <w:rsid w:val="00AB75CB"/>
    <w:rsid w:val="00AC0769"/>
    <w:rsid w:val="00AC0915"/>
    <w:rsid w:val="00AC1D3B"/>
    <w:rsid w:val="00AC340C"/>
    <w:rsid w:val="00AC4475"/>
    <w:rsid w:val="00AC7972"/>
    <w:rsid w:val="00AD7026"/>
    <w:rsid w:val="00AD7EFD"/>
    <w:rsid w:val="00AE06A9"/>
    <w:rsid w:val="00AE06D5"/>
    <w:rsid w:val="00AE13C7"/>
    <w:rsid w:val="00AE3055"/>
    <w:rsid w:val="00AE3D43"/>
    <w:rsid w:val="00AE4CE6"/>
    <w:rsid w:val="00AE566E"/>
    <w:rsid w:val="00AE7797"/>
    <w:rsid w:val="00AE7C3D"/>
    <w:rsid w:val="00AF0BA3"/>
    <w:rsid w:val="00AF15FF"/>
    <w:rsid w:val="00AF1B29"/>
    <w:rsid w:val="00AF600D"/>
    <w:rsid w:val="00AF6CB5"/>
    <w:rsid w:val="00AF7DA5"/>
    <w:rsid w:val="00B028A5"/>
    <w:rsid w:val="00B02C08"/>
    <w:rsid w:val="00B10467"/>
    <w:rsid w:val="00B11B54"/>
    <w:rsid w:val="00B12731"/>
    <w:rsid w:val="00B12F4E"/>
    <w:rsid w:val="00B13FC9"/>
    <w:rsid w:val="00B2184A"/>
    <w:rsid w:val="00B224B7"/>
    <w:rsid w:val="00B27EA3"/>
    <w:rsid w:val="00B30CBB"/>
    <w:rsid w:val="00B33455"/>
    <w:rsid w:val="00B352AA"/>
    <w:rsid w:val="00B3657A"/>
    <w:rsid w:val="00B37CC1"/>
    <w:rsid w:val="00B41C20"/>
    <w:rsid w:val="00B45061"/>
    <w:rsid w:val="00B453BB"/>
    <w:rsid w:val="00B45465"/>
    <w:rsid w:val="00B4559B"/>
    <w:rsid w:val="00B4780F"/>
    <w:rsid w:val="00B53685"/>
    <w:rsid w:val="00B55E2E"/>
    <w:rsid w:val="00B5694E"/>
    <w:rsid w:val="00B576F1"/>
    <w:rsid w:val="00B60D81"/>
    <w:rsid w:val="00B6183F"/>
    <w:rsid w:val="00B61F51"/>
    <w:rsid w:val="00B62AD9"/>
    <w:rsid w:val="00B648C7"/>
    <w:rsid w:val="00B64A98"/>
    <w:rsid w:val="00B665A7"/>
    <w:rsid w:val="00B67007"/>
    <w:rsid w:val="00B67BA1"/>
    <w:rsid w:val="00B723C6"/>
    <w:rsid w:val="00B73C72"/>
    <w:rsid w:val="00B74B42"/>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670C"/>
    <w:rsid w:val="00BC6895"/>
    <w:rsid w:val="00BC68B7"/>
    <w:rsid w:val="00BC6C40"/>
    <w:rsid w:val="00BC7182"/>
    <w:rsid w:val="00BC7925"/>
    <w:rsid w:val="00BD19EA"/>
    <w:rsid w:val="00BD2394"/>
    <w:rsid w:val="00BD2489"/>
    <w:rsid w:val="00BD4B5A"/>
    <w:rsid w:val="00BD4F15"/>
    <w:rsid w:val="00BD572F"/>
    <w:rsid w:val="00BD6CCB"/>
    <w:rsid w:val="00BE0B82"/>
    <w:rsid w:val="00BE1E37"/>
    <w:rsid w:val="00BE2605"/>
    <w:rsid w:val="00BE2837"/>
    <w:rsid w:val="00BE2ED9"/>
    <w:rsid w:val="00BE69C1"/>
    <w:rsid w:val="00BE71CE"/>
    <w:rsid w:val="00BF45D9"/>
    <w:rsid w:val="00BF5771"/>
    <w:rsid w:val="00BF68BE"/>
    <w:rsid w:val="00BF6DE9"/>
    <w:rsid w:val="00C00BFF"/>
    <w:rsid w:val="00C021EF"/>
    <w:rsid w:val="00C02CDC"/>
    <w:rsid w:val="00C03E62"/>
    <w:rsid w:val="00C054CD"/>
    <w:rsid w:val="00C13495"/>
    <w:rsid w:val="00C13B9E"/>
    <w:rsid w:val="00C141DA"/>
    <w:rsid w:val="00C14D2C"/>
    <w:rsid w:val="00C175BE"/>
    <w:rsid w:val="00C2248B"/>
    <w:rsid w:val="00C24002"/>
    <w:rsid w:val="00C249D4"/>
    <w:rsid w:val="00C2648E"/>
    <w:rsid w:val="00C272F1"/>
    <w:rsid w:val="00C27E02"/>
    <w:rsid w:val="00C30F14"/>
    <w:rsid w:val="00C31AD2"/>
    <w:rsid w:val="00C32B7B"/>
    <w:rsid w:val="00C331C4"/>
    <w:rsid w:val="00C36007"/>
    <w:rsid w:val="00C400AD"/>
    <w:rsid w:val="00C40D74"/>
    <w:rsid w:val="00C433F4"/>
    <w:rsid w:val="00C43458"/>
    <w:rsid w:val="00C437D9"/>
    <w:rsid w:val="00C43B7A"/>
    <w:rsid w:val="00C44FF6"/>
    <w:rsid w:val="00C4511F"/>
    <w:rsid w:val="00C52595"/>
    <w:rsid w:val="00C52AB1"/>
    <w:rsid w:val="00C53560"/>
    <w:rsid w:val="00C548F7"/>
    <w:rsid w:val="00C54909"/>
    <w:rsid w:val="00C549A4"/>
    <w:rsid w:val="00C56960"/>
    <w:rsid w:val="00C57FC2"/>
    <w:rsid w:val="00C62299"/>
    <w:rsid w:val="00C62922"/>
    <w:rsid w:val="00C64D38"/>
    <w:rsid w:val="00C6613E"/>
    <w:rsid w:val="00C67247"/>
    <w:rsid w:val="00C67BCE"/>
    <w:rsid w:val="00C73060"/>
    <w:rsid w:val="00C76B34"/>
    <w:rsid w:val="00C779F7"/>
    <w:rsid w:val="00C806D4"/>
    <w:rsid w:val="00C81DD2"/>
    <w:rsid w:val="00C82917"/>
    <w:rsid w:val="00C82A6F"/>
    <w:rsid w:val="00C84F28"/>
    <w:rsid w:val="00C85338"/>
    <w:rsid w:val="00C85946"/>
    <w:rsid w:val="00C92B04"/>
    <w:rsid w:val="00C92DF6"/>
    <w:rsid w:val="00C9368C"/>
    <w:rsid w:val="00C95388"/>
    <w:rsid w:val="00C9753B"/>
    <w:rsid w:val="00CA03B9"/>
    <w:rsid w:val="00CA06C8"/>
    <w:rsid w:val="00CA0843"/>
    <w:rsid w:val="00CA1750"/>
    <w:rsid w:val="00CA264E"/>
    <w:rsid w:val="00CA2FCE"/>
    <w:rsid w:val="00CA53ED"/>
    <w:rsid w:val="00CA6226"/>
    <w:rsid w:val="00CB07F5"/>
    <w:rsid w:val="00CB47FB"/>
    <w:rsid w:val="00CB7DB3"/>
    <w:rsid w:val="00CB7F6F"/>
    <w:rsid w:val="00CC03B9"/>
    <w:rsid w:val="00CC09F6"/>
    <w:rsid w:val="00CC0D59"/>
    <w:rsid w:val="00CC17A6"/>
    <w:rsid w:val="00CC5775"/>
    <w:rsid w:val="00CD0D6B"/>
    <w:rsid w:val="00CD352A"/>
    <w:rsid w:val="00CD72F4"/>
    <w:rsid w:val="00CE1892"/>
    <w:rsid w:val="00CE4F60"/>
    <w:rsid w:val="00CE72A1"/>
    <w:rsid w:val="00CF2083"/>
    <w:rsid w:val="00CF58C5"/>
    <w:rsid w:val="00CF60EF"/>
    <w:rsid w:val="00CF6351"/>
    <w:rsid w:val="00CF75C8"/>
    <w:rsid w:val="00CF7E5D"/>
    <w:rsid w:val="00D00B2F"/>
    <w:rsid w:val="00D023DF"/>
    <w:rsid w:val="00D02864"/>
    <w:rsid w:val="00D04036"/>
    <w:rsid w:val="00D06D7E"/>
    <w:rsid w:val="00D111B2"/>
    <w:rsid w:val="00D15B2A"/>
    <w:rsid w:val="00D166E3"/>
    <w:rsid w:val="00D17511"/>
    <w:rsid w:val="00D200E4"/>
    <w:rsid w:val="00D22177"/>
    <w:rsid w:val="00D238F6"/>
    <w:rsid w:val="00D30084"/>
    <w:rsid w:val="00D3119B"/>
    <w:rsid w:val="00D32B04"/>
    <w:rsid w:val="00D33338"/>
    <w:rsid w:val="00D3366C"/>
    <w:rsid w:val="00D34D87"/>
    <w:rsid w:val="00D35641"/>
    <w:rsid w:val="00D404DE"/>
    <w:rsid w:val="00D40C6E"/>
    <w:rsid w:val="00D42DBE"/>
    <w:rsid w:val="00D42FC9"/>
    <w:rsid w:val="00D511BB"/>
    <w:rsid w:val="00D51C27"/>
    <w:rsid w:val="00D51F6A"/>
    <w:rsid w:val="00D54CAD"/>
    <w:rsid w:val="00D576C9"/>
    <w:rsid w:val="00D61990"/>
    <w:rsid w:val="00D61CCD"/>
    <w:rsid w:val="00D62CAD"/>
    <w:rsid w:val="00D63688"/>
    <w:rsid w:val="00D651EA"/>
    <w:rsid w:val="00D70723"/>
    <w:rsid w:val="00D734CD"/>
    <w:rsid w:val="00D752A6"/>
    <w:rsid w:val="00D81349"/>
    <w:rsid w:val="00D8436A"/>
    <w:rsid w:val="00D8469F"/>
    <w:rsid w:val="00D96667"/>
    <w:rsid w:val="00D96FF6"/>
    <w:rsid w:val="00D97728"/>
    <w:rsid w:val="00D97AE7"/>
    <w:rsid w:val="00DA28DB"/>
    <w:rsid w:val="00DA4061"/>
    <w:rsid w:val="00DA4167"/>
    <w:rsid w:val="00DA4AE1"/>
    <w:rsid w:val="00DA64B5"/>
    <w:rsid w:val="00DB027A"/>
    <w:rsid w:val="00DB2FCD"/>
    <w:rsid w:val="00DB3628"/>
    <w:rsid w:val="00DB3643"/>
    <w:rsid w:val="00DB5581"/>
    <w:rsid w:val="00DB5897"/>
    <w:rsid w:val="00DB5C44"/>
    <w:rsid w:val="00DB5EC8"/>
    <w:rsid w:val="00DB78F9"/>
    <w:rsid w:val="00DB7EB5"/>
    <w:rsid w:val="00DC2426"/>
    <w:rsid w:val="00DC79F7"/>
    <w:rsid w:val="00DD0633"/>
    <w:rsid w:val="00DD168A"/>
    <w:rsid w:val="00DD222A"/>
    <w:rsid w:val="00DD277C"/>
    <w:rsid w:val="00DD325D"/>
    <w:rsid w:val="00DD40B5"/>
    <w:rsid w:val="00DD4129"/>
    <w:rsid w:val="00DE11A5"/>
    <w:rsid w:val="00DE21C5"/>
    <w:rsid w:val="00DE35AD"/>
    <w:rsid w:val="00DF0421"/>
    <w:rsid w:val="00DF0C41"/>
    <w:rsid w:val="00DF0FD2"/>
    <w:rsid w:val="00DF274F"/>
    <w:rsid w:val="00DF46E4"/>
    <w:rsid w:val="00DF7E89"/>
    <w:rsid w:val="00E0009D"/>
    <w:rsid w:val="00E07C8E"/>
    <w:rsid w:val="00E07CE2"/>
    <w:rsid w:val="00E104BB"/>
    <w:rsid w:val="00E106D4"/>
    <w:rsid w:val="00E11C9B"/>
    <w:rsid w:val="00E14581"/>
    <w:rsid w:val="00E1460E"/>
    <w:rsid w:val="00E14CB4"/>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AA0"/>
    <w:rsid w:val="00E60134"/>
    <w:rsid w:val="00E6391D"/>
    <w:rsid w:val="00E66A7A"/>
    <w:rsid w:val="00E71790"/>
    <w:rsid w:val="00E72A7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5046"/>
    <w:rsid w:val="00EB767B"/>
    <w:rsid w:val="00EC49E7"/>
    <w:rsid w:val="00EC5E76"/>
    <w:rsid w:val="00EC6255"/>
    <w:rsid w:val="00EC64AC"/>
    <w:rsid w:val="00EC69EA"/>
    <w:rsid w:val="00EC6A1A"/>
    <w:rsid w:val="00EC7D39"/>
    <w:rsid w:val="00ED0151"/>
    <w:rsid w:val="00ED0680"/>
    <w:rsid w:val="00ED2FD7"/>
    <w:rsid w:val="00ED45ED"/>
    <w:rsid w:val="00ED48FD"/>
    <w:rsid w:val="00ED6025"/>
    <w:rsid w:val="00ED6704"/>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1080A"/>
    <w:rsid w:val="00F10D1E"/>
    <w:rsid w:val="00F110CA"/>
    <w:rsid w:val="00F1136A"/>
    <w:rsid w:val="00F12D9F"/>
    <w:rsid w:val="00F1303C"/>
    <w:rsid w:val="00F13423"/>
    <w:rsid w:val="00F1361B"/>
    <w:rsid w:val="00F13E91"/>
    <w:rsid w:val="00F165EB"/>
    <w:rsid w:val="00F16F89"/>
    <w:rsid w:val="00F17C35"/>
    <w:rsid w:val="00F23F72"/>
    <w:rsid w:val="00F24906"/>
    <w:rsid w:val="00F25920"/>
    <w:rsid w:val="00F26151"/>
    <w:rsid w:val="00F2723D"/>
    <w:rsid w:val="00F30905"/>
    <w:rsid w:val="00F31099"/>
    <w:rsid w:val="00F31810"/>
    <w:rsid w:val="00F324FF"/>
    <w:rsid w:val="00F3252D"/>
    <w:rsid w:val="00F32A8F"/>
    <w:rsid w:val="00F34EC0"/>
    <w:rsid w:val="00F419B1"/>
    <w:rsid w:val="00F43AA8"/>
    <w:rsid w:val="00F45973"/>
    <w:rsid w:val="00F51A2B"/>
    <w:rsid w:val="00F525F0"/>
    <w:rsid w:val="00F52DC0"/>
    <w:rsid w:val="00F53DE7"/>
    <w:rsid w:val="00F56AF0"/>
    <w:rsid w:val="00F57319"/>
    <w:rsid w:val="00F61125"/>
    <w:rsid w:val="00F62BF7"/>
    <w:rsid w:val="00F62F34"/>
    <w:rsid w:val="00F63EE7"/>
    <w:rsid w:val="00F65556"/>
    <w:rsid w:val="00F67A68"/>
    <w:rsid w:val="00F70C86"/>
    <w:rsid w:val="00F71663"/>
    <w:rsid w:val="00F71968"/>
    <w:rsid w:val="00F76CEC"/>
    <w:rsid w:val="00F77CDB"/>
    <w:rsid w:val="00F80315"/>
    <w:rsid w:val="00F810C8"/>
    <w:rsid w:val="00F83B28"/>
    <w:rsid w:val="00F83D76"/>
    <w:rsid w:val="00F859A3"/>
    <w:rsid w:val="00F86760"/>
    <w:rsid w:val="00F90814"/>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2A18"/>
    <w:rsid w:val="00FB483B"/>
    <w:rsid w:val="00FB4FCD"/>
    <w:rsid w:val="00FB76CD"/>
    <w:rsid w:val="00FB7C03"/>
    <w:rsid w:val="00FC050F"/>
    <w:rsid w:val="00FC1D17"/>
    <w:rsid w:val="00FC206B"/>
    <w:rsid w:val="00FC2B4C"/>
    <w:rsid w:val="00FC330C"/>
    <w:rsid w:val="00FC4F18"/>
    <w:rsid w:val="00FC704D"/>
    <w:rsid w:val="00FD028C"/>
    <w:rsid w:val="00FD17F9"/>
    <w:rsid w:val="00FD26BC"/>
    <w:rsid w:val="00FD3CB1"/>
    <w:rsid w:val="00FD4E58"/>
    <w:rsid w:val="00FD7117"/>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5605"/>
    <w:rsid w:val="00FF57E4"/>
    <w:rsid w:val="00FF5A64"/>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2.xml><?xml version="1.0" encoding="utf-8"?>
<ds:datastoreItem xmlns:ds="http://schemas.openxmlformats.org/officeDocument/2006/customXml" ds:itemID="{697A5237-378B-4712-8C37-8F2682A1B944}">
  <ds:schemaRefs>
    <ds:schemaRef ds:uri="http://www.imanage.com/work/xmlschema"/>
  </ds:schemaRefs>
</ds:datastoreItem>
</file>

<file path=customXml/itemProps3.xml><?xml version="1.0" encoding="utf-8"?>
<ds:datastoreItem xmlns:ds="http://schemas.openxmlformats.org/officeDocument/2006/customXml" ds:itemID="{BA3EFB2E-C0A4-4BD8-81E3-7D90C5E6D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53004-148B-482C-8771-237E037E7FDD}">
  <ds:schemaRefs>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d04be878-57bf-4985-8dd3-c307498e634c"/>
  </ds:schemaRefs>
</ds:datastoreItem>
</file>

<file path=customXml/itemProps5.xml><?xml version="1.0" encoding="utf-8"?>
<ds:datastoreItem xmlns:ds="http://schemas.openxmlformats.org/officeDocument/2006/customXml" ds:itemID="{CC5C4BA0-8872-46AF-BDAC-335B4DF7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2969</Words>
  <Characters>16038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Carlos Bacha</cp:lastModifiedBy>
  <cp:revision>3</cp:revision>
  <cp:lastPrinted>2018-11-30T00:17:00Z</cp:lastPrinted>
  <dcterms:created xsi:type="dcterms:W3CDTF">2020-06-18T11:54:00Z</dcterms:created>
  <dcterms:modified xsi:type="dcterms:W3CDTF">2020-06-18T12:21:00Z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