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B90C" w14:textId="77777777" w:rsidR="00131DF4" w:rsidRDefault="0009491C">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14:paraId="1453D9B5" w14:textId="77777777" w:rsidR="00131DF4" w:rsidRDefault="0009491C">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14:paraId="6FD39EC9" w14:textId="77777777" w:rsidR="00131DF4" w:rsidRDefault="00131DF4">
      <w:pPr>
        <w:spacing w:after="80" w:line="300" w:lineRule="exact"/>
        <w:jc w:val="center"/>
        <w:rPr>
          <w:rFonts w:ascii="Verdana" w:hAnsi="Verdana"/>
          <w:b/>
          <w:sz w:val="20"/>
          <w:szCs w:val="20"/>
          <w:lang w:val="it-IT"/>
        </w:rPr>
      </w:pPr>
    </w:p>
    <w:p w14:paraId="247F8167" w14:textId="14B5BB15" w:rsidR="00131DF4" w:rsidRDefault="0009491C">
      <w:pPr>
        <w:spacing w:after="0" w:line="320" w:lineRule="exact"/>
        <w:jc w:val="center"/>
        <w:rPr>
          <w:rFonts w:ascii="Verdana" w:hAnsi="Verdana"/>
          <w:smallCaps/>
          <w:sz w:val="20"/>
          <w:szCs w:val="20"/>
          <w:u w:val="single"/>
        </w:rPr>
      </w:pPr>
      <w:r>
        <w:rPr>
          <w:rFonts w:ascii="Verdana" w:hAnsi="Verdana"/>
          <w:smallCaps/>
          <w:sz w:val="20"/>
          <w:szCs w:val="20"/>
          <w:u w:val="single"/>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w:t>
      </w:r>
      <w:r>
        <w:rPr>
          <w:rFonts w:ascii="Verdana" w:hAnsi="Verdana"/>
          <w:smallCaps/>
          <w:sz w:val="20"/>
          <w:szCs w:val="20"/>
        </w:rPr>
        <w:br/>
      </w:r>
      <w:r>
        <w:rPr>
          <w:rFonts w:ascii="Verdana" w:hAnsi="Verdana"/>
          <w:smallCaps/>
          <w:sz w:val="20"/>
          <w:szCs w:val="20"/>
          <w:u w:val="single"/>
        </w:rPr>
        <w:t xml:space="preserve">Realizada em </w:t>
      </w:r>
      <w:r w:rsidR="00BE65D4" w:rsidRPr="00BE65D4">
        <w:rPr>
          <w:rFonts w:ascii="Verdana" w:hAnsi="Verdana"/>
          <w:smallCaps/>
          <w:sz w:val="20"/>
          <w:szCs w:val="20"/>
          <w:highlight w:val="yellow"/>
          <w:u w:val="single"/>
        </w:rPr>
        <w:t>10</w:t>
      </w:r>
      <w:r w:rsidR="004156F1" w:rsidRPr="00BE65D4">
        <w:rPr>
          <w:rFonts w:ascii="Verdana" w:hAnsi="Verdana"/>
          <w:smallCaps/>
          <w:sz w:val="20"/>
          <w:szCs w:val="20"/>
          <w:highlight w:val="yellow"/>
          <w:u w:val="single"/>
        </w:rPr>
        <w:t xml:space="preserve"> de </w:t>
      </w:r>
      <w:r w:rsidR="004F52DC" w:rsidRPr="00BE65D4">
        <w:rPr>
          <w:rFonts w:ascii="Verdana" w:hAnsi="Verdana"/>
          <w:smallCaps/>
          <w:sz w:val="20"/>
          <w:szCs w:val="20"/>
          <w:highlight w:val="yellow"/>
          <w:u w:val="single"/>
        </w:rPr>
        <w:t>Dezembro</w:t>
      </w:r>
      <w:r w:rsidRPr="00BE65D4">
        <w:rPr>
          <w:rFonts w:ascii="Verdana" w:hAnsi="Verdana"/>
          <w:smallCaps/>
          <w:sz w:val="20"/>
          <w:szCs w:val="20"/>
          <w:highlight w:val="yellow"/>
          <w:u w:val="single"/>
        </w:rPr>
        <w:t xml:space="preserve"> de 2020</w:t>
      </w:r>
    </w:p>
    <w:p w14:paraId="4A9413F9" w14:textId="77777777" w:rsidR="00131DF4" w:rsidRDefault="00131DF4">
      <w:pPr>
        <w:spacing w:after="80" w:line="300" w:lineRule="exact"/>
        <w:jc w:val="center"/>
        <w:rPr>
          <w:rFonts w:ascii="Verdana" w:hAnsi="Verdana"/>
          <w:smallCaps/>
          <w:sz w:val="20"/>
          <w:szCs w:val="20"/>
          <w:u w:val="single"/>
        </w:rPr>
      </w:pPr>
    </w:p>
    <w:p w14:paraId="2DCF2335" w14:textId="0E1C7E71" w:rsidR="00131DF4" w:rsidRDefault="0009491C">
      <w:pPr>
        <w:spacing w:after="80" w:line="300" w:lineRule="exact"/>
        <w:rPr>
          <w:rFonts w:ascii="Verdana" w:hAnsi="Verdana"/>
          <w:sz w:val="20"/>
          <w:szCs w:val="20"/>
        </w:rPr>
      </w:pPr>
      <w:r>
        <w:rPr>
          <w:rFonts w:ascii="Verdana" w:hAnsi="Verdana"/>
          <w:smallCaps/>
          <w:sz w:val="20"/>
          <w:szCs w:val="20"/>
        </w:rPr>
        <w:t>Data, Horário</w:t>
      </w:r>
      <w:r>
        <w:rPr>
          <w:rFonts w:ascii="Verdana" w:hAnsi="Verdana"/>
          <w:sz w:val="20"/>
          <w:szCs w:val="20"/>
        </w:rPr>
        <w:t xml:space="preserve"> e </w:t>
      </w:r>
      <w:r>
        <w:rPr>
          <w:rFonts w:ascii="Verdana" w:hAnsi="Verdana"/>
          <w:smallCaps/>
          <w:sz w:val="20"/>
          <w:szCs w:val="20"/>
        </w:rPr>
        <w:t>Local</w:t>
      </w:r>
      <w:r>
        <w:rPr>
          <w:rFonts w:ascii="Verdana" w:hAnsi="Verdana"/>
          <w:sz w:val="20"/>
          <w:szCs w:val="20"/>
        </w:rPr>
        <w:t xml:space="preserve">: </w:t>
      </w:r>
      <w:r w:rsidR="00333B86" w:rsidRPr="00333B86">
        <w:rPr>
          <w:rFonts w:ascii="Verdana" w:hAnsi="Verdana"/>
          <w:sz w:val="20"/>
          <w:szCs w:val="20"/>
          <w:highlight w:val="yellow"/>
        </w:rPr>
        <w:t>10</w:t>
      </w:r>
      <w:r w:rsidR="004156F1" w:rsidRPr="00333B86">
        <w:rPr>
          <w:rFonts w:ascii="Verdana" w:hAnsi="Verdana"/>
          <w:sz w:val="20"/>
          <w:szCs w:val="20"/>
          <w:highlight w:val="yellow"/>
        </w:rPr>
        <w:t xml:space="preserve"> de </w:t>
      </w:r>
      <w:r w:rsidR="004F52DC" w:rsidRPr="00333B86">
        <w:rPr>
          <w:rFonts w:ascii="Verdana" w:hAnsi="Verdana"/>
          <w:sz w:val="20"/>
          <w:szCs w:val="20"/>
          <w:highlight w:val="yellow"/>
        </w:rPr>
        <w:t>dezembro</w:t>
      </w:r>
      <w:r w:rsidRPr="00333B86">
        <w:rPr>
          <w:rFonts w:ascii="Verdana" w:hAnsi="Verdana"/>
          <w:sz w:val="20"/>
          <w:szCs w:val="20"/>
          <w:highlight w:val="yellow"/>
        </w:rPr>
        <w:t xml:space="preserve"> de 2020</w:t>
      </w:r>
      <w:r>
        <w:rPr>
          <w:rFonts w:ascii="Verdana" w:hAnsi="Verdana"/>
          <w:sz w:val="20"/>
          <w:szCs w:val="20"/>
        </w:rPr>
        <w:t xml:space="preserve">, às </w:t>
      </w:r>
      <w:r w:rsidR="00333B86" w:rsidRPr="00333B86">
        <w:rPr>
          <w:rFonts w:ascii="Verdana" w:hAnsi="Verdana"/>
          <w:sz w:val="20"/>
          <w:szCs w:val="20"/>
          <w:highlight w:val="yellow"/>
        </w:rPr>
        <w:t>14</w:t>
      </w:r>
      <w:r w:rsidRPr="00333B86">
        <w:rPr>
          <w:rFonts w:ascii="Verdana" w:hAnsi="Verdana"/>
          <w:sz w:val="20"/>
          <w:szCs w:val="20"/>
          <w:highlight w:val="yellow"/>
        </w:rPr>
        <w:t xml:space="preserve"> horas</w:t>
      </w:r>
      <w:r>
        <w:rPr>
          <w:rFonts w:ascii="Verdana" w:hAnsi="Verdana"/>
          <w:sz w:val="20"/>
          <w:szCs w:val="20"/>
        </w:rPr>
        <w:t>,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Árvores, CEP 41.820-710</w:t>
      </w:r>
      <w:r>
        <w:rPr>
          <w:rFonts w:ascii="Verdana" w:hAnsi="Verdana" w:cs="Georgia"/>
          <w:sz w:val="20"/>
          <w:szCs w:val="20"/>
        </w:rPr>
        <w:t>, na cidade de Salvador, Estado da Bahia</w:t>
      </w:r>
      <w:r>
        <w:rPr>
          <w:rFonts w:ascii="Verdana" w:hAnsi="Verdana"/>
          <w:sz w:val="20"/>
          <w:szCs w:val="20"/>
        </w:rPr>
        <w:t>.</w:t>
      </w:r>
    </w:p>
    <w:p w14:paraId="7E86635E" w14:textId="77777777" w:rsidR="00131DF4" w:rsidRDefault="00131DF4">
      <w:pPr>
        <w:spacing w:after="80" w:line="300" w:lineRule="exact"/>
        <w:rPr>
          <w:rFonts w:ascii="Verdana" w:hAnsi="Verdana"/>
          <w:sz w:val="20"/>
          <w:szCs w:val="20"/>
        </w:rPr>
      </w:pPr>
    </w:p>
    <w:p w14:paraId="0760423B" w14:textId="77777777" w:rsidR="00B8735E" w:rsidRDefault="0009491C" w:rsidP="00B8735E">
      <w:pPr>
        <w:spacing w:after="0" w:line="320" w:lineRule="exact"/>
        <w:rPr>
          <w:rFonts w:ascii="Verdana" w:hAnsi="Verdana"/>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sidR="00B8735E">
        <w:rPr>
          <w:rFonts w:ascii="Verdana" w:hAnsi="Verdana"/>
          <w:sz w:val="20"/>
          <w:szCs w:val="20"/>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realizada em 13 de junho de 2020 (“</w:t>
      </w:r>
      <w:r w:rsidR="00B8735E">
        <w:rPr>
          <w:rFonts w:ascii="Verdana" w:hAnsi="Verdana"/>
          <w:sz w:val="20"/>
          <w:szCs w:val="20"/>
          <w:u w:val="single"/>
        </w:rPr>
        <w:t>Debêntures</w:t>
      </w:r>
      <w:r w:rsidR="00B8735E">
        <w:rPr>
          <w:rFonts w:ascii="Verdana" w:hAnsi="Verdana"/>
          <w:sz w:val="20"/>
          <w:szCs w:val="20"/>
        </w:rPr>
        <w:t>”, “</w:t>
      </w:r>
      <w:r w:rsidR="00B8735E">
        <w:rPr>
          <w:rFonts w:ascii="Verdana" w:hAnsi="Verdana"/>
          <w:sz w:val="20"/>
          <w:szCs w:val="20"/>
          <w:u w:val="single"/>
        </w:rPr>
        <w:t>Debenturista</w:t>
      </w:r>
      <w:r w:rsidR="00B8735E">
        <w:rPr>
          <w:rFonts w:ascii="Verdana" w:hAnsi="Verdana"/>
          <w:sz w:val="20"/>
          <w:szCs w:val="20"/>
        </w:rPr>
        <w:t>”, “</w:t>
      </w:r>
      <w:r w:rsidR="00B8735E">
        <w:rPr>
          <w:rFonts w:ascii="Verdana" w:hAnsi="Verdana"/>
          <w:sz w:val="20"/>
          <w:szCs w:val="20"/>
          <w:u w:val="single"/>
        </w:rPr>
        <w:t>Data de Emissão</w:t>
      </w:r>
      <w:r w:rsidR="00B8735E">
        <w:rPr>
          <w:rFonts w:ascii="Verdana" w:hAnsi="Verdana"/>
          <w:sz w:val="20"/>
          <w:szCs w:val="20"/>
        </w:rPr>
        <w:t>” e “</w:t>
      </w:r>
      <w:r w:rsidR="00B8735E">
        <w:rPr>
          <w:rFonts w:ascii="Verdana" w:hAnsi="Verdana"/>
          <w:sz w:val="20"/>
          <w:szCs w:val="20"/>
          <w:u w:val="single"/>
        </w:rPr>
        <w:t>Emissão</w:t>
      </w:r>
      <w:r w:rsidR="00B8735E">
        <w:rPr>
          <w:rFonts w:ascii="Verdana" w:hAnsi="Verdana"/>
          <w:sz w:val="20"/>
          <w:szCs w:val="20"/>
        </w:rPr>
        <w:t>”, respectivamente).</w:t>
      </w:r>
    </w:p>
    <w:p w14:paraId="12D97B66" w14:textId="77777777" w:rsidR="00B8735E" w:rsidRDefault="00B8735E" w:rsidP="00B8735E">
      <w:pPr>
        <w:spacing w:after="80" w:line="300" w:lineRule="exact"/>
        <w:rPr>
          <w:rFonts w:ascii="Verdana" w:hAnsi="Verdana"/>
          <w:sz w:val="20"/>
          <w:szCs w:val="20"/>
        </w:rPr>
      </w:pPr>
    </w:p>
    <w:p w14:paraId="3C5FA0BE" w14:textId="7E346EB1" w:rsidR="00B8735E" w:rsidRDefault="00B8735E" w:rsidP="00B8735E">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Verdana" w:hAnsi="Verdana"/>
          <w:sz w:val="20"/>
          <w:szCs w:val="20"/>
          <w:u w:val="single"/>
        </w:rPr>
        <w:t>Agente Fiduciário</w:t>
      </w:r>
      <w:r>
        <w:rPr>
          <w:rFonts w:ascii="Verdana" w:hAnsi="Verdana"/>
          <w:sz w:val="20"/>
          <w:szCs w:val="20"/>
        </w:rPr>
        <w:t xml:space="preserve">”), os representantes da Emissora </w:t>
      </w:r>
      <w:r w:rsidRPr="00427351">
        <w:rPr>
          <w:rFonts w:ascii="Verdana" w:hAnsi="Verdana"/>
          <w:sz w:val="20"/>
          <w:szCs w:val="20"/>
        </w:rPr>
        <w:t xml:space="preserve">e </w:t>
      </w:r>
      <w:r>
        <w:rPr>
          <w:rFonts w:ascii="Verdana" w:hAnsi="Verdana"/>
          <w:sz w:val="20"/>
          <w:szCs w:val="20"/>
        </w:rPr>
        <w:t xml:space="preserve">os representantes </w:t>
      </w:r>
      <w:r w:rsidRPr="00427351">
        <w:rPr>
          <w:rFonts w:ascii="Verdana" w:hAnsi="Verdana"/>
          <w:sz w:val="20"/>
          <w:szCs w:val="20"/>
        </w:rPr>
        <w:t>da LM Transportes Serviços e Comércio Ltda</w:t>
      </w:r>
      <w:r>
        <w:rPr>
          <w:rFonts w:ascii="Verdana" w:hAnsi="Verdana"/>
          <w:sz w:val="20"/>
          <w:szCs w:val="20"/>
        </w:rPr>
        <w:t xml:space="preserve"> (“</w:t>
      </w:r>
      <w:r w:rsidR="00812F5F" w:rsidRPr="00812F5F">
        <w:rPr>
          <w:rFonts w:ascii="Verdana" w:hAnsi="Verdana"/>
          <w:sz w:val="20"/>
          <w:szCs w:val="20"/>
          <w:u w:val="single"/>
        </w:rPr>
        <w:t>LM Serviços</w:t>
      </w:r>
      <w:r w:rsidR="00812F5F">
        <w:rPr>
          <w:rFonts w:ascii="Verdana" w:hAnsi="Verdana"/>
          <w:sz w:val="20"/>
          <w:szCs w:val="20"/>
        </w:rPr>
        <w:t>” ou “</w:t>
      </w:r>
      <w:r w:rsidRPr="00B26900">
        <w:rPr>
          <w:rFonts w:ascii="Verdana" w:hAnsi="Verdana"/>
          <w:sz w:val="20"/>
          <w:szCs w:val="20"/>
          <w:u w:val="single"/>
        </w:rPr>
        <w:t>Fiador</w:t>
      </w:r>
      <w:r>
        <w:rPr>
          <w:rFonts w:ascii="Verdana" w:hAnsi="Verdana"/>
          <w:sz w:val="20"/>
          <w:szCs w:val="20"/>
        </w:rPr>
        <w:t>”).</w:t>
      </w:r>
    </w:p>
    <w:p w14:paraId="3BA664B4" w14:textId="77777777" w:rsidR="00B8735E" w:rsidRDefault="00B8735E" w:rsidP="00B8735E">
      <w:pPr>
        <w:tabs>
          <w:tab w:val="left" w:pos="2880"/>
        </w:tabs>
        <w:spacing w:after="80" w:line="300" w:lineRule="exact"/>
        <w:ind w:left="2880" w:hanging="2880"/>
        <w:jc w:val="left"/>
        <w:rPr>
          <w:rFonts w:ascii="Verdana" w:hAnsi="Verdana"/>
          <w:smallCaps/>
          <w:sz w:val="20"/>
          <w:szCs w:val="20"/>
        </w:rPr>
      </w:pPr>
    </w:p>
    <w:p w14:paraId="7BE33F00" w14:textId="79721265" w:rsidR="00131DF4" w:rsidRDefault="00131DF4" w:rsidP="00B8735E">
      <w:pPr>
        <w:spacing w:after="0" w:line="320" w:lineRule="exact"/>
        <w:rPr>
          <w:rFonts w:ascii="Verdana" w:hAnsi="Verdana"/>
          <w:smallCaps/>
          <w:sz w:val="20"/>
          <w:szCs w:val="20"/>
        </w:rPr>
      </w:pPr>
    </w:p>
    <w:p w14:paraId="4D9C1226" w14:textId="17315511" w:rsidR="00333B86" w:rsidRDefault="0009491C" w:rsidP="00333B86">
      <w:pPr>
        <w:pStyle w:val="Default"/>
        <w:spacing w:line="340" w:lineRule="exact"/>
        <w:jc w:val="both"/>
        <w:rPr>
          <w:rFonts w:ascii="Arial" w:hAnsi="Arial" w:cs="Arial"/>
          <w:color w:val="auto"/>
          <w:sz w:val="22"/>
          <w:szCs w:val="22"/>
        </w:rPr>
      </w:pPr>
      <w:r>
        <w:rPr>
          <w:rFonts w:ascii="Verdana" w:hAnsi="Verdana"/>
          <w:smallCaps/>
          <w:sz w:val="20"/>
          <w:szCs w:val="20"/>
        </w:rPr>
        <w:t>Composição da Mesa</w:t>
      </w:r>
      <w:r>
        <w:rPr>
          <w:rFonts w:ascii="Verdana" w:hAnsi="Verdana"/>
          <w:sz w:val="20"/>
          <w:szCs w:val="20"/>
        </w:rPr>
        <w:t>:</w:t>
      </w:r>
      <w:r>
        <w:rPr>
          <w:rFonts w:ascii="Verdana" w:hAnsi="Verdana"/>
          <w:sz w:val="20"/>
          <w:szCs w:val="20"/>
        </w:rPr>
        <w:tab/>
      </w:r>
      <w:r w:rsidR="00333B86">
        <w:rPr>
          <w:rFonts w:ascii="Arial" w:hAnsi="Arial" w:cs="Arial"/>
          <w:color w:val="auto"/>
          <w:sz w:val="22"/>
          <w:szCs w:val="22"/>
        </w:rPr>
        <w:t xml:space="preserve">Presidente: </w:t>
      </w:r>
      <w:r w:rsidR="00EF50A8">
        <w:rPr>
          <w:rFonts w:ascii="Arial" w:hAnsi="Arial" w:cs="Arial"/>
          <w:color w:val="auto"/>
          <w:sz w:val="22"/>
          <w:szCs w:val="22"/>
        </w:rPr>
        <w:t>Luiz Lopes Mendonça Filho</w:t>
      </w:r>
      <w:r w:rsidR="00333B86">
        <w:rPr>
          <w:rFonts w:ascii="Arial" w:hAnsi="Arial" w:cs="Arial"/>
          <w:color w:val="auto"/>
          <w:sz w:val="22"/>
          <w:szCs w:val="22"/>
        </w:rPr>
        <w:t xml:space="preserve">; e Secretário: Pedro Paulo Farme d’Amoed Fernandes de Oliveira. </w:t>
      </w:r>
    </w:p>
    <w:p w14:paraId="57F4DDA8" w14:textId="77710CA6" w:rsidR="00131DF4" w:rsidRDefault="00131DF4">
      <w:pPr>
        <w:tabs>
          <w:tab w:val="left" w:pos="2880"/>
        </w:tabs>
        <w:spacing w:after="80" w:line="300" w:lineRule="exact"/>
        <w:ind w:left="2880" w:hanging="2880"/>
        <w:jc w:val="left"/>
        <w:rPr>
          <w:rFonts w:ascii="Verdana" w:hAnsi="Verdana"/>
          <w:sz w:val="20"/>
          <w:szCs w:val="20"/>
        </w:rPr>
      </w:pPr>
    </w:p>
    <w:p w14:paraId="67E85D35" w14:textId="77777777" w:rsidR="00131DF4" w:rsidRDefault="00131DF4">
      <w:pPr>
        <w:tabs>
          <w:tab w:val="left" w:pos="2880"/>
        </w:tabs>
        <w:spacing w:after="80" w:line="300" w:lineRule="exact"/>
        <w:ind w:left="2880" w:hanging="2880"/>
        <w:jc w:val="left"/>
        <w:rPr>
          <w:rFonts w:ascii="Verdana" w:hAnsi="Verdana"/>
          <w:sz w:val="20"/>
          <w:szCs w:val="20"/>
        </w:rPr>
      </w:pPr>
    </w:p>
    <w:p w14:paraId="05E2166A" w14:textId="4A65B844" w:rsidR="00BE66B6" w:rsidRPr="001838EB" w:rsidRDefault="0009491C" w:rsidP="00BE66B6">
      <w:pPr>
        <w:pStyle w:val="Estilo"/>
        <w:spacing w:line="340" w:lineRule="exact"/>
        <w:jc w:val="both"/>
        <w:rPr>
          <w:rFonts w:ascii="Verdana" w:hAnsi="Verdana"/>
          <w:sz w:val="20"/>
        </w:rPr>
      </w:pPr>
      <w:r>
        <w:rPr>
          <w:rFonts w:ascii="Verdana" w:hAnsi="Verdana"/>
          <w:smallCaps/>
          <w:sz w:val="20"/>
          <w:szCs w:val="20"/>
        </w:rPr>
        <w:t>Ordem do Dia:</w:t>
      </w:r>
      <w:r>
        <w:rPr>
          <w:rFonts w:ascii="Verdana" w:hAnsi="Verdana"/>
          <w:smallCaps/>
          <w:sz w:val="20"/>
          <w:szCs w:val="20"/>
        </w:rPr>
        <w:tab/>
        <w:t xml:space="preserve"> </w:t>
      </w:r>
      <w:r>
        <w:rPr>
          <w:rFonts w:ascii="Verdana" w:hAnsi="Verdana"/>
          <w:smallCaps/>
          <w:sz w:val="20"/>
          <w:szCs w:val="20"/>
        </w:rPr>
        <w:tab/>
      </w:r>
      <w:r w:rsidR="00BE66B6" w:rsidRPr="001838EB">
        <w:rPr>
          <w:rFonts w:ascii="Verdana" w:hAnsi="Verdana"/>
          <w:sz w:val="20"/>
        </w:rPr>
        <w:t>O Grupo LM pretende implementar uma reorganização societária interna</w:t>
      </w:r>
      <w:r w:rsidR="00B8735E">
        <w:rPr>
          <w:rFonts w:ascii="Verdana" w:hAnsi="Verdana"/>
          <w:sz w:val="20"/>
        </w:rPr>
        <w:t xml:space="preserve"> (</w:t>
      </w:r>
      <w:r w:rsidR="00B8735E" w:rsidRPr="001838EB">
        <w:rPr>
          <w:rFonts w:ascii="Verdana" w:hAnsi="Verdana"/>
          <w:sz w:val="20"/>
        </w:rPr>
        <w:t>“</w:t>
      </w:r>
      <w:r w:rsidR="00B8735E" w:rsidRPr="001838EB">
        <w:rPr>
          <w:rFonts w:ascii="Verdana" w:hAnsi="Verdana"/>
          <w:sz w:val="20"/>
          <w:u w:val="single"/>
        </w:rPr>
        <w:t>Operação</w:t>
      </w:r>
      <w:r w:rsidR="00B8735E" w:rsidRPr="001838EB">
        <w:rPr>
          <w:rFonts w:ascii="Verdana" w:hAnsi="Verdana"/>
          <w:sz w:val="20"/>
        </w:rPr>
        <w:t>”</w:t>
      </w:r>
      <w:r w:rsidR="00B8735E">
        <w:rPr>
          <w:rFonts w:ascii="Verdana" w:hAnsi="Verdana"/>
          <w:sz w:val="20"/>
        </w:rPr>
        <w:t>)</w:t>
      </w:r>
      <w:r w:rsidR="00BE66B6" w:rsidRPr="001838EB">
        <w:rPr>
          <w:rFonts w:ascii="Verdana" w:hAnsi="Verdana"/>
          <w:sz w:val="20"/>
        </w:rPr>
        <w:t xml:space="preserve">, por meio da qual haverá a simplificação de sua estrutura e resultará na participação direta dos Controladores nas sociedades operacionais do </w:t>
      </w:r>
      <w:r w:rsidR="00BE66B6" w:rsidRPr="001838EB">
        <w:rPr>
          <w:rFonts w:ascii="Verdana" w:hAnsi="Verdana"/>
          <w:sz w:val="20"/>
        </w:rPr>
        <w:lastRenderedPageBreak/>
        <w:t xml:space="preserve">grupo, quais sejam, Emissora (que, por sua vez, será a controladora direta da LM Serviços), </w:t>
      </w:r>
      <w:r w:rsidR="00B8735E">
        <w:rPr>
          <w:rFonts w:ascii="Arial" w:hAnsi="Arial" w:cs="Arial"/>
          <w:sz w:val="22"/>
          <w:szCs w:val="22"/>
        </w:rPr>
        <w:t xml:space="preserve">a </w:t>
      </w:r>
      <w:r w:rsidR="00B8735E" w:rsidRPr="00B8735E">
        <w:rPr>
          <w:rFonts w:ascii="Verdana" w:hAnsi="Verdana"/>
          <w:sz w:val="20"/>
        </w:rPr>
        <w:t>AuraBrasil – Transportes, Máquinas e Equipamentos Ltda., inscrita no CNPJ/ME sob o nº 14.053.968/0001-90 (“</w:t>
      </w:r>
      <w:r w:rsidR="00B8735E" w:rsidRPr="00B8735E">
        <w:rPr>
          <w:rFonts w:ascii="Verdana" w:hAnsi="Verdana"/>
          <w:sz w:val="20"/>
          <w:u w:val="single"/>
        </w:rPr>
        <w:t>AuraBrasil</w:t>
      </w:r>
      <w:r w:rsidR="00B8735E" w:rsidRPr="00B8735E">
        <w:rPr>
          <w:rFonts w:ascii="Verdana" w:hAnsi="Verdana"/>
          <w:sz w:val="20"/>
        </w:rPr>
        <w:t>”)</w:t>
      </w:r>
      <w:r w:rsidR="00B8735E">
        <w:rPr>
          <w:rFonts w:ascii="Verdana" w:hAnsi="Verdana"/>
          <w:sz w:val="20"/>
        </w:rPr>
        <w:t xml:space="preserve">, </w:t>
      </w:r>
      <w:r w:rsidR="00BE66B6" w:rsidRPr="001838EB">
        <w:rPr>
          <w:rFonts w:ascii="Verdana" w:hAnsi="Verdana"/>
          <w:sz w:val="20"/>
        </w:rPr>
        <w:t xml:space="preserve">e </w:t>
      </w:r>
      <w:r w:rsidR="00B8735E" w:rsidRPr="00B8735E">
        <w:rPr>
          <w:rFonts w:ascii="Verdana" w:hAnsi="Verdana"/>
          <w:sz w:val="20"/>
        </w:rPr>
        <w:t>Bravo Caminhões e Empreendimentos Ltda., inscrita no CNPJ/ME sob o nº 00.251.951/0001-33 (“</w:t>
      </w:r>
      <w:r w:rsidR="00B8735E" w:rsidRPr="00B8735E">
        <w:rPr>
          <w:rFonts w:ascii="Verdana" w:hAnsi="Verdana"/>
          <w:sz w:val="20"/>
          <w:u w:val="single"/>
        </w:rPr>
        <w:t>Bravo</w:t>
      </w:r>
      <w:r w:rsidR="00B8735E" w:rsidRPr="00B8735E">
        <w:rPr>
          <w:rFonts w:ascii="Verdana" w:hAnsi="Verdana"/>
          <w:sz w:val="20"/>
        </w:rPr>
        <w:t>”</w:t>
      </w:r>
      <w:r w:rsidR="00BE66B6" w:rsidRPr="001838EB">
        <w:rPr>
          <w:rFonts w:ascii="Verdana" w:hAnsi="Verdana"/>
          <w:sz w:val="20"/>
        </w:rPr>
        <w:t>). A Operação não envolverá a alteração do controle e beneficiário finais do Grupo LM, uma vez que os Controladores detêm a totalidade do capital social das holdings</w:t>
      </w:r>
      <w:r w:rsidR="00333B86">
        <w:rPr>
          <w:rFonts w:ascii="Verdana" w:hAnsi="Verdana"/>
          <w:sz w:val="20"/>
        </w:rPr>
        <w:t>,</w:t>
      </w:r>
      <w:r w:rsidR="001838EB" w:rsidRPr="001838EB">
        <w:rPr>
          <w:rFonts w:ascii="Verdana" w:hAnsi="Verdana"/>
          <w:sz w:val="20"/>
        </w:rPr>
        <w:t xml:space="preserve"> LM Participações e Empreendimentos Ltda., inscrita no CNPJ/ME sob o nº 08.330.104/0001-76 (“</w:t>
      </w:r>
      <w:r w:rsidR="001838EB" w:rsidRPr="001838EB">
        <w:rPr>
          <w:rFonts w:ascii="Verdana" w:hAnsi="Verdana"/>
          <w:sz w:val="20"/>
          <w:u w:val="single"/>
        </w:rPr>
        <w:t>LM Participações</w:t>
      </w:r>
      <w:r w:rsidR="001838EB" w:rsidRPr="001838EB">
        <w:rPr>
          <w:rFonts w:ascii="Verdana" w:hAnsi="Verdana"/>
          <w:sz w:val="20"/>
        </w:rPr>
        <w:t>”)</w:t>
      </w:r>
      <w:r w:rsidR="001838EB">
        <w:rPr>
          <w:rFonts w:ascii="Verdana" w:hAnsi="Verdana"/>
          <w:sz w:val="20"/>
        </w:rPr>
        <w:t xml:space="preserve"> </w:t>
      </w:r>
      <w:r w:rsidR="00BE66B6" w:rsidRPr="001838EB">
        <w:rPr>
          <w:rFonts w:ascii="Verdana" w:hAnsi="Verdana"/>
          <w:sz w:val="20"/>
        </w:rPr>
        <w:t>e LM Gestão e Participações Societárias Ltda., inscrita no CNPJ/ME sob o nº 09.614.467/0001-04 (“</w:t>
      </w:r>
      <w:r w:rsidR="00BE66B6" w:rsidRPr="001838EB">
        <w:rPr>
          <w:rFonts w:ascii="Verdana" w:hAnsi="Verdana"/>
          <w:sz w:val="20"/>
          <w:u w:val="single"/>
        </w:rPr>
        <w:t>LM Gestão</w:t>
      </w:r>
      <w:r w:rsidR="00BE66B6" w:rsidRPr="001838EB">
        <w:rPr>
          <w:rFonts w:ascii="Verdana" w:hAnsi="Verdana"/>
          <w:sz w:val="20"/>
        </w:rPr>
        <w:t>”) as quais, após a Operação, serão extintas.</w:t>
      </w:r>
    </w:p>
    <w:p w14:paraId="4D828526" w14:textId="77777777" w:rsidR="00BE66B6" w:rsidRPr="001838EB" w:rsidRDefault="00BE66B6" w:rsidP="00BE66B6">
      <w:pPr>
        <w:pStyle w:val="Estilo"/>
        <w:spacing w:line="340" w:lineRule="exact"/>
        <w:jc w:val="both"/>
        <w:rPr>
          <w:rFonts w:ascii="Verdana" w:hAnsi="Verdana"/>
          <w:sz w:val="20"/>
        </w:rPr>
      </w:pPr>
    </w:p>
    <w:p w14:paraId="233AD5D4" w14:textId="77777777" w:rsidR="00BE66B6" w:rsidRPr="001838EB" w:rsidRDefault="00BE66B6" w:rsidP="00BE66B6">
      <w:pPr>
        <w:pStyle w:val="Estilo"/>
        <w:spacing w:line="340" w:lineRule="exact"/>
        <w:jc w:val="both"/>
        <w:rPr>
          <w:rFonts w:ascii="Verdana" w:hAnsi="Verdana"/>
          <w:sz w:val="20"/>
        </w:rPr>
      </w:pPr>
      <w:r w:rsidRPr="001838EB">
        <w:rPr>
          <w:rFonts w:ascii="Verdana" w:hAnsi="Verdana"/>
          <w:sz w:val="20"/>
        </w:rPr>
        <w:t>Nesse sentido, a Emissora pretende examinar, discutir e deliberar sobre a seguinte Ordem do Dia:</w:t>
      </w:r>
    </w:p>
    <w:p w14:paraId="2329E362" w14:textId="77777777" w:rsidR="00BE66B6" w:rsidRDefault="00BE66B6" w:rsidP="00BE66B6">
      <w:pPr>
        <w:pStyle w:val="Estilo"/>
        <w:spacing w:line="340" w:lineRule="exact"/>
        <w:jc w:val="both"/>
        <w:rPr>
          <w:rFonts w:ascii="Arial" w:hAnsi="Arial" w:cs="Arial"/>
          <w:sz w:val="22"/>
          <w:szCs w:val="20"/>
          <w:shd w:val="clear" w:color="auto" w:fill="FFFFFF"/>
        </w:rPr>
      </w:pPr>
    </w:p>
    <w:p w14:paraId="584C98AA" w14:textId="56035816" w:rsidR="00131DF4" w:rsidRPr="00EF50A8" w:rsidRDefault="00BE66B6" w:rsidP="00EF50A8">
      <w:pPr>
        <w:pStyle w:val="PargrafodaLista"/>
        <w:numPr>
          <w:ilvl w:val="0"/>
          <w:numId w:val="19"/>
        </w:numPr>
        <w:spacing w:after="80" w:line="300" w:lineRule="exact"/>
        <w:rPr>
          <w:rFonts w:ascii="Verdana" w:hAnsi="Verdana"/>
          <w:sz w:val="20"/>
        </w:rPr>
      </w:pPr>
      <w:r w:rsidRPr="00EF50A8">
        <w:rPr>
          <w:rFonts w:ascii="Verdana" w:hAnsi="Verdana"/>
          <w:sz w:val="20"/>
        </w:rPr>
        <w:t>autorizar a futura mudança de controle acionário informada acima em decorrência da Operação, qual seja</w:t>
      </w:r>
      <w:r w:rsidR="00812F5F" w:rsidRPr="00EF50A8">
        <w:rPr>
          <w:rFonts w:ascii="Verdana" w:hAnsi="Verdana"/>
          <w:sz w:val="20"/>
        </w:rPr>
        <w:t>,</w:t>
      </w:r>
      <w:r w:rsidRPr="00EF50A8">
        <w:rPr>
          <w:rFonts w:ascii="Verdana" w:hAnsi="Verdana"/>
          <w:sz w:val="20"/>
        </w:rPr>
        <w:t xml:space="preserve"> a mudança de controle acionário direto da Emissora, que passar</w:t>
      </w:r>
      <w:r w:rsidR="001838EB" w:rsidRPr="00EF50A8">
        <w:rPr>
          <w:rFonts w:ascii="Verdana" w:hAnsi="Verdana"/>
          <w:sz w:val="20"/>
        </w:rPr>
        <w:t>á</w:t>
      </w:r>
      <w:r w:rsidRPr="00EF50A8">
        <w:rPr>
          <w:rFonts w:ascii="Verdana" w:hAnsi="Verdana"/>
          <w:sz w:val="20"/>
        </w:rPr>
        <w:t xml:space="preserve"> a ser detid</w:t>
      </w:r>
      <w:r w:rsidR="001838EB" w:rsidRPr="00EF50A8">
        <w:rPr>
          <w:rFonts w:ascii="Verdana" w:hAnsi="Verdana"/>
          <w:sz w:val="20"/>
        </w:rPr>
        <w:t>a</w:t>
      </w:r>
      <w:r w:rsidRPr="00EF50A8">
        <w:rPr>
          <w:rFonts w:ascii="Verdana" w:hAnsi="Verdana"/>
          <w:sz w:val="20"/>
        </w:rPr>
        <w:t xml:space="preserve"> diretamente pelos Controladores e não mais por LM Participações e LM Gestão, as quais serão extintas, com a consequente aprovação prévia para a não declaração do vencimento antecipado</w:t>
      </w:r>
      <w:r w:rsidR="0009491C" w:rsidRPr="00EF50A8">
        <w:rPr>
          <w:rFonts w:ascii="Verdana" w:hAnsi="Verdana"/>
          <w:sz w:val="20"/>
        </w:rPr>
        <w:t xml:space="preserve">, </w:t>
      </w:r>
      <w:r w:rsidR="00B8735E" w:rsidRPr="00EF50A8">
        <w:rPr>
          <w:rFonts w:ascii="Verdana" w:hAnsi="Verdana"/>
          <w:sz w:val="20"/>
        </w:rPr>
        <w:t xml:space="preserve">nos termos </w:t>
      </w:r>
      <w:r w:rsidR="00A57E2C" w:rsidRPr="00EF50A8">
        <w:rPr>
          <w:rFonts w:ascii="Verdana" w:hAnsi="Verdana"/>
          <w:sz w:val="20"/>
        </w:rPr>
        <w:t xml:space="preserve">dos itens (xii) e  (xiii) </w:t>
      </w:r>
      <w:r w:rsidR="00B8735E" w:rsidRPr="00EF50A8">
        <w:rPr>
          <w:rFonts w:ascii="Verdana" w:hAnsi="Verdana"/>
          <w:sz w:val="20"/>
        </w:rPr>
        <w:t>da Cláusula 5.4.1.4 do “Instrumento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datado de 13 de junho de 2020 (“</w:t>
      </w:r>
      <w:r w:rsidR="00B8735E" w:rsidRPr="00EF50A8">
        <w:rPr>
          <w:rFonts w:ascii="Verdana" w:hAnsi="Verdana"/>
          <w:sz w:val="20"/>
          <w:u w:val="single"/>
        </w:rPr>
        <w:t>Escritura de Emissão</w:t>
      </w:r>
      <w:r w:rsidR="00B8735E" w:rsidRPr="00EF50A8">
        <w:rPr>
          <w:rFonts w:ascii="Verdana" w:hAnsi="Verdana"/>
          <w:sz w:val="20"/>
        </w:rPr>
        <w:t>”)</w:t>
      </w:r>
      <w:r w:rsidR="0009491C" w:rsidRPr="00EF50A8">
        <w:rPr>
          <w:rFonts w:ascii="Verdana" w:hAnsi="Verdana"/>
          <w:sz w:val="20"/>
        </w:rPr>
        <w:t>.</w:t>
      </w:r>
    </w:p>
    <w:p w14:paraId="3F69B9A2" w14:textId="518EB89E" w:rsidR="00EF50A8" w:rsidRPr="00EF50A8" w:rsidRDefault="00EF50A8" w:rsidP="00EF50A8">
      <w:pPr>
        <w:pStyle w:val="PargrafodaLista"/>
        <w:numPr>
          <w:ilvl w:val="0"/>
          <w:numId w:val="19"/>
        </w:numPr>
        <w:spacing w:after="80" w:line="300" w:lineRule="exact"/>
        <w:rPr>
          <w:rFonts w:ascii="Verdana" w:hAnsi="Verdana"/>
          <w:sz w:val="20"/>
        </w:rPr>
      </w:pPr>
      <w:r w:rsidRPr="00EF50A8">
        <w:rPr>
          <w:rFonts w:ascii="Verdana" w:hAnsi="Verdana"/>
          <w:sz w:val="20"/>
        </w:rPr>
        <w:t>Autorizar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caso necessário, de aditamento à Escritura de Emissão</w:t>
      </w:r>
      <w:r>
        <w:rPr>
          <w:rFonts w:ascii="Arial" w:hAnsi="Arial" w:cs="Arial"/>
          <w:color w:val="000000"/>
          <w:sz w:val="22"/>
          <w:szCs w:val="20"/>
          <w:shd w:val="clear" w:color="auto" w:fill="FFFFFF"/>
        </w:rPr>
        <w:t>.</w:t>
      </w:r>
    </w:p>
    <w:p w14:paraId="0D898681" w14:textId="77777777" w:rsidR="00131DF4" w:rsidRDefault="00131DF4">
      <w:pPr>
        <w:spacing w:after="80" w:line="300" w:lineRule="exact"/>
        <w:rPr>
          <w:rFonts w:ascii="Verdana" w:hAnsi="Verdana"/>
          <w:sz w:val="20"/>
        </w:rPr>
      </w:pPr>
    </w:p>
    <w:p w14:paraId="64BACF33" w14:textId="77777777" w:rsidR="00B8735E" w:rsidRDefault="0009491C" w:rsidP="00B8735E">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sidR="00B8735E">
        <w:rPr>
          <w:rFonts w:ascii="Verdana" w:hAnsi="Verdana"/>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14:paraId="6FF9C70C" w14:textId="5637D336" w:rsidR="00131DF4" w:rsidRDefault="0009491C">
      <w:pPr>
        <w:spacing w:after="0" w:line="320" w:lineRule="exact"/>
        <w:rPr>
          <w:rFonts w:ascii="Verdana" w:hAnsi="Verdana"/>
          <w:sz w:val="20"/>
          <w:szCs w:val="20"/>
        </w:rPr>
      </w:pPr>
      <w:r>
        <w:rPr>
          <w:rFonts w:ascii="Verdana" w:hAnsi="Verdana"/>
          <w:sz w:val="20"/>
          <w:szCs w:val="20"/>
        </w:rPr>
        <w:lastRenderedPageBreak/>
        <w:t xml:space="preserve"> </w:t>
      </w:r>
    </w:p>
    <w:p w14:paraId="5C55FC70" w14:textId="77777777" w:rsidR="00131DF4" w:rsidRDefault="00131DF4">
      <w:pPr>
        <w:spacing w:after="80" w:line="300" w:lineRule="exact"/>
        <w:rPr>
          <w:rFonts w:ascii="Verdana" w:hAnsi="Verdana"/>
          <w:sz w:val="20"/>
          <w:szCs w:val="20"/>
        </w:rPr>
      </w:pPr>
    </w:p>
    <w:p w14:paraId="30E1A1EC" w14:textId="75BD1018" w:rsidR="00EF50A8" w:rsidRPr="00812361" w:rsidRDefault="0009491C" w:rsidP="00EF50A8">
      <w:pPr>
        <w:spacing w:after="0" w:line="320" w:lineRule="exact"/>
        <w:rPr>
          <w:rFonts w:ascii="Verdana" w:hAnsi="Verdana"/>
          <w:sz w:val="20"/>
          <w:szCs w:val="20"/>
          <w:lang w:eastAsia="en-US"/>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r>
      <w:r w:rsidR="00B8735E">
        <w:rPr>
          <w:rFonts w:ascii="Verdana" w:hAnsi="Verdana"/>
          <w:sz w:val="20"/>
          <w:szCs w:val="20"/>
        </w:rPr>
        <w:t xml:space="preserve">analisadas e discutidas as matérias constantes da ordem do dia, os Debenturistas, por unanimidade de votos e sem quaisquer restrições, autorizaram a </w:t>
      </w:r>
      <w:r w:rsidR="00812F5F">
        <w:rPr>
          <w:rFonts w:ascii="Verdana" w:hAnsi="Verdana"/>
          <w:sz w:val="20"/>
          <w:szCs w:val="20"/>
        </w:rPr>
        <w:t xml:space="preserve">futura </w:t>
      </w:r>
      <w:r w:rsidR="00812F5F" w:rsidRPr="00812F5F">
        <w:rPr>
          <w:rFonts w:ascii="Verdana" w:hAnsi="Verdana"/>
          <w:sz w:val="20"/>
        </w:rPr>
        <w:t>mudança de controle acionário informada acima em decorrência da Operação</w:t>
      </w:r>
      <w:r w:rsidR="00812F5F">
        <w:rPr>
          <w:rFonts w:ascii="Verdana" w:hAnsi="Verdana"/>
          <w:sz w:val="20"/>
        </w:rPr>
        <w:t>, nos termos previstos no item</w:t>
      </w:r>
      <w:r w:rsidR="00EF50A8">
        <w:rPr>
          <w:rFonts w:ascii="Verdana" w:hAnsi="Verdana"/>
          <w:sz w:val="20"/>
        </w:rPr>
        <w:t xml:space="preserve"> I</w:t>
      </w:r>
      <w:r w:rsidR="00812F5F">
        <w:rPr>
          <w:rFonts w:ascii="Verdana" w:hAnsi="Verdana"/>
          <w:sz w:val="20"/>
        </w:rPr>
        <w:t xml:space="preserve"> Ordem do Dia da AGD de </w:t>
      </w:r>
      <w:r w:rsidR="00EF50A8">
        <w:rPr>
          <w:rFonts w:ascii="Verdana" w:hAnsi="Verdana"/>
          <w:sz w:val="20"/>
        </w:rPr>
        <w:t>10 de dezembro de 2020</w:t>
      </w:r>
      <w:r w:rsidR="00B8735E">
        <w:rPr>
          <w:rFonts w:ascii="Verdana" w:hAnsi="Verdana"/>
          <w:sz w:val="20"/>
        </w:rPr>
        <w:t xml:space="preserve">, </w:t>
      </w:r>
      <w:r w:rsidR="00812F5F">
        <w:rPr>
          <w:rFonts w:ascii="Verdana" w:hAnsi="Verdana"/>
          <w:sz w:val="20"/>
        </w:rPr>
        <w:t>sem que a aludida alteração do controle acionário da Emissora acarrete a decretação de vencimento antecipado da Emissão, nos</w:t>
      </w:r>
      <w:r w:rsidR="00B8735E">
        <w:rPr>
          <w:rFonts w:ascii="Verdana" w:hAnsi="Verdana"/>
          <w:sz w:val="20"/>
        </w:rPr>
        <w:t xml:space="preserve"> termos </w:t>
      </w:r>
      <w:r w:rsidR="00A57E2C">
        <w:rPr>
          <w:rFonts w:ascii="Verdana" w:hAnsi="Verdana"/>
          <w:sz w:val="20"/>
        </w:rPr>
        <w:t xml:space="preserve">dos itens (xii) e (xiii) </w:t>
      </w:r>
      <w:r w:rsidR="00B8735E">
        <w:rPr>
          <w:rFonts w:ascii="Verdana" w:hAnsi="Verdana"/>
          <w:sz w:val="20"/>
        </w:rPr>
        <w:t>da Cláusula 5.4.1.4 da Escritura de Emissão</w:t>
      </w:r>
      <w:r w:rsidR="00EF50A8">
        <w:rPr>
          <w:rFonts w:ascii="Verdana" w:hAnsi="Verdana"/>
          <w:sz w:val="20"/>
          <w:szCs w:val="20"/>
        </w:rPr>
        <w:t xml:space="preserve">, bem como aprovaram o item II da ordem do dia, </w:t>
      </w:r>
      <w:r w:rsidR="00EF50A8" w:rsidRPr="00812361">
        <w:rPr>
          <w:rFonts w:ascii="Verdana" w:hAnsi="Verdana"/>
          <w:sz w:val="20"/>
          <w:szCs w:val="20"/>
          <w:lang w:eastAsia="en-US"/>
        </w:rPr>
        <w:t>autoriza</w:t>
      </w:r>
      <w:r w:rsidR="00EF50A8">
        <w:rPr>
          <w:rFonts w:ascii="Verdana" w:hAnsi="Verdana"/>
          <w:sz w:val="20"/>
          <w:szCs w:val="20"/>
          <w:lang w:eastAsia="en-US"/>
        </w:rPr>
        <w:t>ndo</w:t>
      </w:r>
      <w:r w:rsidR="00EF50A8" w:rsidRPr="00812361">
        <w:rPr>
          <w:rFonts w:ascii="Verdana" w:hAnsi="Verdana"/>
          <w:sz w:val="20"/>
          <w:szCs w:val="20"/>
          <w:lang w:eastAsia="en-US"/>
        </w:rPr>
        <w:t xml:space="preserve">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w:t>
      </w:r>
    </w:p>
    <w:p w14:paraId="69C22FDF" w14:textId="5B0DAF7A" w:rsidR="00131DF4" w:rsidRDefault="00131DF4">
      <w:pPr>
        <w:spacing w:after="80" w:line="300" w:lineRule="exact"/>
        <w:rPr>
          <w:rFonts w:ascii="Verdana" w:hAnsi="Verdana"/>
          <w:sz w:val="20"/>
          <w:szCs w:val="20"/>
        </w:rPr>
      </w:pPr>
    </w:p>
    <w:p w14:paraId="59B38063" w14:textId="77777777" w:rsidR="00131DF4" w:rsidRDefault="00131DF4">
      <w:pPr>
        <w:spacing w:after="0" w:line="320" w:lineRule="exact"/>
        <w:rPr>
          <w:rFonts w:ascii="Verdana" w:hAnsi="Verdana"/>
          <w:sz w:val="20"/>
          <w:szCs w:val="20"/>
        </w:rPr>
      </w:pPr>
    </w:p>
    <w:p w14:paraId="565131E7" w14:textId="6F3BE842" w:rsidR="00131DF4" w:rsidRDefault="0009491C">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14:paraId="684A2C67" w14:textId="77777777" w:rsidR="00473DAE" w:rsidRDefault="00473DAE">
      <w:pPr>
        <w:spacing w:after="0" w:line="320" w:lineRule="exact"/>
        <w:rPr>
          <w:rFonts w:ascii="Verdana" w:hAnsi="Verdana"/>
          <w:sz w:val="20"/>
          <w:szCs w:val="20"/>
        </w:rPr>
      </w:pPr>
    </w:p>
    <w:p w14:paraId="03F43FE4" w14:textId="77777777" w:rsidR="00131DF4" w:rsidRDefault="00131DF4">
      <w:pPr>
        <w:spacing w:after="80" w:line="300" w:lineRule="exact"/>
        <w:rPr>
          <w:rFonts w:ascii="Verdana" w:hAnsi="Verdana"/>
          <w:sz w:val="20"/>
          <w:szCs w:val="20"/>
        </w:rPr>
      </w:pPr>
    </w:p>
    <w:p w14:paraId="4C43C08E" w14:textId="353575EA" w:rsidR="00131DF4" w:rsidRDefault="0009491C">
      <w:pPr>
        <w:spacing w:after="80" w:line="300" w:lineRule="exact"/>
        <w:jc w:val="center"/>
        <w:rPr>
          <w:rFonts w:ascii="Verdana" w:hAnsi="Verdana"/>
          <w:sz w:val="20"/>
          <w:szCs w:val="20"/>
        </w:rPr>
      </w:pPr>
      <w:r>
        <w:rPr>
          <w:rFonts w:ascii="Verdana" w:hAnsi="Verdana"/>
          <w:sz w:val="20"/>
          <w:szCs w:val="20"/>
        </w:rPr>
        <w:t xml:space="preserve">Salvador, </w:t>
      </w:r>
      <w:r w:rsidR="00EF50A8">
        <w:rPr>
          <w:rFonts w:ascii="Verdana" w:hAnsi="Verdana"/>
          <w:sz w:val="20"/>
          <w:szCs w:val="20"/>
        </w:rPr>
        <w:t>10</w:t>
      </w:r>
      <w:r w:rsidR="004156F1">
        <w:rPr>
          <w:rFonts w:ascii="Verdana" w:hAnsi="Verdana"/>
          <w:sz w:val="20"/>
          <w:szCs w:val="20"/>
        </w:rPr>
        <w:t xml:space="preserve"> de </w:t>
      </w:r>
      <w:r w:rsidR="004F52DC">
        <w:rPr>
          <w:rFonts w:ascii="Verdana" w:hAnsi="Verdana"/>
          <w:sz w:val="20"/>
          <w:szCs w:val="20"/>
        </w:rPr>
        <w:t>dezembro</w:t>
      </w:r>
      <w:r>
        <w:rPr>
          <w:rFonts w:ascii="Verdana" w:hAnsi="Verdana"/>
          <w:sz w:val="20"/>
          <w:szCs w:val="20"/>
        </w:rPr>
        <w:t xml:space="preserve"> de 2020.</w:t>
      </w:r>
    </w:p>
    <w:p w14:paraId="5E3EE04D" w14:textId="77777777" w:rsidR="00131DF4" w:rsidRDefault="00131DF4">
      <w:pPr>
        <w:spacing w:after="80"/>
      </w:pPr>
    </w:p>
    <w:p w14:paraId="2D2FC636" w14:textId="77777777" w:rsidR="00131DF4" w:rsidRDefault="00131DF4">
      <w:pPr>
        <w:spacing w:after="80"/>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131DF4" w14:paraId="7236C751" w14:textId="77777777" w:rsidTr="00EF50A8">
        <w:trPr>
          <w:cantSplit/>
        </w:trPr>
        <w:tc>
          <w:tcPr>
            <w:tcW w:w="3616" w:type="dxa"/>
            <w:tcBorders>
              <w:top w:val="single" w:sz="6" w:space="0" w:color="auto"/>
            </w:tcBorders>
          </w:tcPr>
          <w:p w14:paraId="08FCC05C" w14:textId="344CFA39" w:rsidR="00131DF4" w:rsidRDefault="00EF50A8" w:rsidP="00EF50A8">
            <w:pPr>
              <w:spacing w:after="80" w:line="300" w:lineRule="exact"/>
              <w:jc w:val="center"/>
              <w:rPr>
                <w:rFonts w:ascii="Verdana" w:hAnsi="Verdana"/>
                <w:sz w:val="20"/>
                <w:szCs w:val="20"/>
              </w:rPr>
            </w:pPr>
            <w:r>
              <w:rPr>
                <w:rFonts w:ascii="Verdana" w:hAnsi="Verdana"/>
                <w:sz w:val="20"/>
                <w:szCs w:val="20"/>
              </w:rPr>
              <w:t>Luiz Lopes Mendonça Filho</w:t>
            </w:r>
            <w:r w:rsidR="0009491C">
              <w:rPr>
                <w:rFonts w:ascii="Verdana" w:hAnsi="Verdana"/>
                <w:sz w:val="20"/>
                <w:szCs w:val="20"/>
              </w:rPr>
              <w:br/>
              <w:t>Presidente</w:t>
            </w:r>
          </w:p>
          <w:p w14:paraId="1CD3D019" w14:textId="0AF626C3" w:rsidR="00EF50A8" w:rsidRDefault="00EF50A8" w:rsidP="00EF50A8">
            <w:pPr>
              <w:spacing w:after="80" w:line="300" w:lineRule="exact"/>
              <w:rPr>
                <w:rFonts w:ascii="Verdana" w:hAnsi="Verdana"/>
                <w:sz w:val="20"/>
                <w:szCs w:val="20"/>
              </w:rPr>
            </w:pPr>
            <w:r>
              <w:rPr>
                <w:rFonts w:ascii="Verdana" w:hAnsi="Verdana"/>
                <w:sz w:val="20"/>
                <w:szCs w:val="20"/>
              </w:rPr>
              <w:t xml:space="preserve">           CPF 023.756.805-53                                             </w:t>
            </w:r>
          </w:p>
        </w:tc>
        <w:tc>
          <w:tcPr>
            <w:tcW w:w="567" w:type="dxa"/>
          </w:tcPr>
          <w:p w14:paraId="04E317B1" w14:textId="77777777" w:rsidR="00131DF4" w:rsidRDefault="00131DF4">
            <w:pPr>
              <w:spacing w:after="80" w:line="300" w:lineRule="exact"/>
              <w:jc w:val="center"/>
              <w:rPr>
                <w:rFonts w:ascii="Verdana" w:hAnsi="Verdana"/>
                <w:sz w:val="20"/>
                <w:szCs w:val="20"/>
              </w:rPr>
            </w:pPr>
          </w:p>
        </w:tc>
        <w:tc>
          <w:tcPr>
            <w:tcW w:w="4820" w:type="dxa"/>
            <w:tcBorders>
              <w:top w:val="single" w:sz="6" w:space="0" w:color="auto"/>
            </w:tcBorders>
          </w:tcPr>
          <w:p w14:paraId="3F1E80F5" w14:textId="77777777" w:rsidR="00131DF4" w:rsidRDefault="00EF50A8" w:rsidP="00EF50A8">
            <w:pPr>
              <w:spacing w:after="80" w:line="300" w:lineRule="exact"/>
              <w:jc w:val="center"/>
              <w:rPr>
                <w:rFonts w:ascii="Verdana" w:hAnsi="Verdana"/>
                <w:sz w:val="20"/>
                <w:szCs w:val="20"/>
              </w:rPr>
            </w:pPr>
            <w:r w:rsidRPr="00EF50A8">
              <w:rPr>
                <w:rFonts w:ascii="Arial" w:hAnsi="Arial" w:cs="Arial"/>
                <w:sz w:val="20"/>
                <w:szCs w:val="20"/>
              </w:rPr>
              <w:t>Pedro Paulo Farme d’Amoed Fernandes de Oliveira</w:t>
            </w:r>
            <w:r w:rsidR="0009491C" w:rsidRPr="00EF50A8">
              <w:rPr>
                <w:rFonts w:ascii="Verdana" w:hAnsi="Verdana"/>
                <w:sz w:val="18"/>
                <w:szCs w:val="18"/>
              </w:rPr>
              <w:br/>
            </w:r>
            <w:r w:rsidR="0009491C">
              <w:rPr>
                <w:rFonts w:ascii="Verdana" w:hAnsi="Verdana"/>
                <w:sz w:val="20"/>
                <w:szCs w:val="20"/>
              </w:rPr>
              <w:t>Secretário</w:t>
            </w:r>
          </w:p>
          <w:p w14:paraId="17109527" w14:textId="3C16CFEA" w:rsidR="00EF50A8" w:rsidRDefault="00EF50A8" w:rsidP="00EF50A8">
            <w:pPr>
              <w:spacing w:after="80" w:line="300" w:lineRule="exact"/>
              <w:jc w:val="center"/>
              <w:rPr>
                <w:rFonts w:ascii="Verdana" w:hAnsi="Verdana"/>
                <w:sz w:val="20"/>
                <w:szCs w:val="20"/>
              </w:rPr>
            </w:pPr>
            <w:r>
              <w:rPr>
                <w:rFonts w:ascii="Verdana" w:hAnsi="Verdana"/>
                <w:sz w:val="20"/>
                <w:szCs w:val="20"/>
              </w:rPr>
              <w:t xml:space="preserve">CPF </w:t>
            </w:r>
            <w:r w:rsidRPr="00EF50A8">
              <w:rPr>
                <w:rFonts w:ascii="Verdana" w:hAnsi="Verdana"/>
                <w:sz w:val="20"/>
                <w:szCs w:val="20"/>
              </w:rPr>
              <w:t>060.883.727-02</w:t>
            </w:r>
          </w:p>
        </w:tc>
      </w:tr>
    </w:tbl>
    <w:p w14:paraId="423E2CA7" w14:textId="2D386D16" w:rsidR="002F58BA" w:rsidRDefault="00EF50A8">
      <w:pPr>
        <w:spacing w:after="0" w:line="320" w:lineRule="exact"/>
        <w:rPr>
          <w:rFonts w:ascii="Verdana" w:hAnsi="Verdana"/>
          <w:sz w:val="20"/>
          <w:szCs w:val="20"/>
        </w:rPr>
      </w:pPr>
      <w:r>
        <w:rPr>
          <w:rFonts w:ascii="Arial" w:hAnsi="Arial" w:cs="Arial"/>
          <w:sz w:val="20"/>
          <w:szCs w:val="20"/>
        </w:rPr>
        <w:t xml:space="preserve">                      </w:t>
      </w:r>
    </w:p>
    <w:p w14:paraId="6643CABF" w14:textId="77777777" w:rsidR="002F58BA" w:rsidRDefault="002F58BA">
      <w:pPr>
        <w:spacing w:after="0" w:line="320" w:lineRule="exact"/>
        <w:rPr>
          <w:rFonts w:ascii="Verdana" w:hAnsi="Verdana"/>
          <w:sz w:val="20"/>
          <w:szCs w:val="20"/>
        </w:rPr>
      </w:pPr>
    </w:p>
    <w:p w14:paraId="51C5F78C" w14:textId="2039C4BC" w:rsidR="002F58BA" w:rsidRDefault="002F58BA">
      <w:pPr>
        <w:spacing w:after="0" w:line="320" w:lineRule="exact"/>
        <w:rPr>
          <w:rFonts w:ascii="Verdana" w:hAnsi="Verdana"/>
          <w:sz w:val="20"/>
          <w:szCs w:val="20"/>
        </w:rPr>
      </w:pPr>
    </w:p>
    <w:p w14:paraId="633D151F" w14:textId="39602246" w:rsidR="00EF50A8" w:rsidRDefault="00EF50A8">
      <w:pPr>
        <w:spacing w:after="0" w:line="320" w:lineRule="exact"/>
        <w:rPr>
          <w:rFonts w:ascii="Verdana" w:hAnsi="Verdana"/>
          <w:sz w:val="20"/>
          <w:szCs w:val="20"/>
        </w:rPr>
      </w:pPr>
    </w:p>
    <w:p w14:paraId="380FB35E" w14:textId="4D60F21E" w:rsidR="00EF50A8" w:rsidRDefault="00EF50A8">
      <w:pPr>
        <w:spacing w:after="0" w:line="320" w:lineRule="exact"/>
        <w:rPr>
          <w:rFonts w:ascii="Verdana" w:hAnsi="Verdana"/>
          <w:sz w:val="20"/>
          <w:szCs w:val="20"/>
        </w:rPr>
      </w:pPr>
    </w:p>
    <w:p w14:paraId="1B3541FE" w14:textId="65315FA0" w:rsidR="00EF50A8" w:rsidRDefault="00EF50A8">
      <w:pPr>
        <w:spacing w:after="0" w:line="320" w:lineRule="exact"/>
        <w:rPr>
          <w:rFonts w:ascii="Verdana" w:hAnsi="Verdana"/>
          <w:sz w:val="20"/>
          <w:szCs w:val="20"/>
        </w:rPr>
      </w:pPr>
    </w:p>
    <w:p w14:paraId="322E595D" w14:textId="37270F44" w:rsidR="00EF50A8" w:rsidRDefault="00EF50A8">
      <w:pPr>
        <w:spacing w:after="0" w:line="320" w:lineRule="exact"/>
        <w:rPr>
          <w:rFonts w:ascii="Verdana" w:hAnsi="Verdana"/>
          <w:sz w:val="20"/>
          <w:szCs w:val="20"/>
        </w:rPr>
      </w:pPr>
    </w:p>
    <w:p w14:paraId="39CA38AE" w14:textId="7EC51EE7" w:rsidR="00EF50A8" w:rsidRDefault="00EF50A8" w:rsidP="00EF50A8">
      <w:pPr>
        <w:pStyle w:val="Default"/>
        <w:spacing w:line="340" w:lineRule="exact"/>
        <w:ind w:right="-284"/>
        <w:jc w:val="both"/>
        <w:rPr>
          <w:rFonts w:ascii="Arial" w:hAnsi="Arial" w:cs="Arial"/>
          <w:sz w:val="22"/>
          <w:szCs w:val="22"/>
        </w:rPr>
      </w:pPr>
      <w:r>
        <w:rPr>
          <w:rFonts w:ascii="Arial" w:hAnsi="Arial" w:cs="Arial"/>
          <w:sz w:val="22"/>
          <w:szCs w:val="22"/>
        </w:rPr>
        <w:t xml:space="preserve">(Página de assinaturas </w:t>
      </w:r>
      <w:r>
        <w:rPr>
          <w:rFonts w:ascii="Arial" w:hAnsi="Arial" w:cs="Arial"/>
          <w:sz w:val="22"/>
          <w:szCs w:val="22"/>
        </w:rPr>
        <w:t>1/</w:t>
      </w:r>
      <w:r w:rsidR="001812A4">
        <w:rPr>
          <w:rFonts w:ascii="Arial" w:hAnsi="Arial" w:cs="Arial"/>
          <w:sz w:val="22"/>
          <w:szCs w:val="22"/>
        </w:rPr>
        <w:t>2</w:t>
      </w:r>
      <w:r>
        <w:rPr>
          <w:rFonts w:ascii="Arial" w:hAnsi="Arial" w:cs="Arial"/>
          <w:sz w:val="22"/>
          <w:szCs w:val="22"/>
        </w:rPr>
        <w:t xml:space="preserve"> da Ata da Assembleia Geral de Debenturistas da </w:t>
      </w:r>
      <w:r>
        <w:rPr>
          <w:rFonts w:ascii="Arial" w:hAnsi="Arial" w:cs="Arial"/>
          <w:sz w:val="22"/>
          <w:szCs w:val="22"/>
        </w:rPr>
        <w:t>3</w:t>
      </w:r>
      <w:r>
        <w:rPr>
          <w:rFonts w:ascii="Arial" w:hAnsi="Arial" w:cs="Arial"/>
          <w:sz w:val="22"/>
          <w:szCs w:val="22"/>
        </w:rPr>
        <w:t>ª (</w:t>
      </w:r>
      <w:r>
        <w:rPr>
          <w:rFonts w:ascii="Arial" w:hAnsi="Arial" w:cs="Arial"/>
          <w:sz w:val="22"/>
          <w:szCs w:val="22"/>
        </w:rPr>
        <w:t>terceira</w:t>
      </w:r>
      <w:r>
        <w:rPr>
          <w:rFonts w:ascii="Arial" w:hAnsi="Arial" w:cs="Arial"/>
          <w:sz w:val="22"/>
          <w:szCs w:val="22"/>
        </w:rPr>
        <w:t xml:space="preserve">) Emissão </w:t>
      </w:r>
      <w:r>
        <w:rPr>
          <w:rFonts w:ascii="Arial" w:hAnsi="Arial" w:cs="Arial"/>
          <w:sz w:val="22"/>
          <w:szCs w:val="22"/>
        </w:rPr>
        <w:t>de Debêntures Simples</w:t>
      </w:r>
      <w:r>
        <w:rPr>
          <w:rFonts w:ascii="Arial" w:hAnsi="Arial" w:cs="Arial"/>
          <w:sz w:val="22"/>
          <w:szCs w:val="22"/>
        </w:rPr>
        <w:t xml:space="preserve">, Não Conversíveis em Ações, em Série Única, da Espécie com Garantia Real, com Garantia Adicional Fidejussória, </w:t>
      </w:r>
      <w:r w:rsidR="001812A4">
        <w:rPr>
          <w:rFonts w:ascii="Arial" w:hAnsi="Arial" w:cs="Arial"/>
          <w:sz w:val="22"/>
          <w:szCs w:val="22"/>
        </w:rPr>
        <w:t>para Colocação Privada</w:t>
      </w:r>
      <w:r>
        <w:rPr>
          <w:rFonts w:ascii="Arial" w:hAnsi="Arial" w:cs="Arial"/>
          <w:sz w:val="22"/>
          <w:szCs w:val="22"/>
        </w:rPr>
        <w:t xml:space="preserve">, da LM Transportes Interestaduais Serviços e Comércio S.A., realizada no dia </w:t>
      </w:r>
      <w:r w:rsidR="001812A4">
        <w:rPr>
          <w:rFonts w:ascii="Arial" w:hAnsi="Arial" w:cs="Arial"/>
          <w:sz w:val="22"/>
          <w:szCs w:val="22"/>
        </w:rPr>
        <w:t>10</w:t>
      </w:r>
      <w:r>
        <w:rPr>
          <w:rFonts w:ascii="Arial" w:hAnsi="Arial" w:cs="Arial"/>
          <w:sz w:val="22"/>
          <w:szCs w:val="22"/>
        </w:rPr>
        <w:t xml:space="preserve"> de dezembro de 2020)</w:t>
      </w:r>
    </w:p>
    <w:p w14:paraId="70816C4E" w14:textId="77777777" w:rsidR="00EF50A8" w:rsidRDefault="00EF50A8">
      <w:pPr>
        <w:spacing w:after="0" w:line="320" w:lineRule="exact"/>
        <w:rPr>
          <w:rFonts w:ascii="Verdana" w:hAnsi="Verdana"/>
          <w:sz w:val="20"/>
          <w:szCs w:val="20"/>
        </w:rPr>
      </w:pPr>
    </w:p>
    <w:p w14:paraId="3AE41BE6" w14:textId="77777777" w:rsidR="00333B86" w:rsidRDefault="00333B86" w:rsidP="00333B86">
      <w:pPr>
        <w:spacing w:line="320" w:lineRule="exact"/>
        <w:rPr>
          <w:rFonts w:ascii="Verdana" w:hAnsi="Verdana" w:cs="Calibri"/>
          <w:b/>
          <w:sz w:val="20"/>
          <w:szCs w:val="20"/>
        </w:rPr>
      </w:pPr>
      <w:r>
        <w:rPr>
          <w:rFonts w:ascii="Verdana" w:hAnsi="Verdana" w:cs="Calibri"/>
          <w:b/>
          <w:sz w:val="20"/>
          <w:szCs w:val="20"/>
        </w:rPr>
        <w:t>Emissora:</w:t>
      </w:r>
    </w:p>
    <w:p w14:paraId="5C0F0CC3" w14:textId="77777777" w:rsidR="00333B86" w:rsidRDefault="00333B86" w:rsidP="00333B86">
      <w:pPr>
        <w:spacing w:line="320" w:lineRule="exact"/>
        <w:rPr>
          <w:rFonts w:ascii="Verdana" w:hAnsi="Verdana" w:cs="Calibri"/>
          <w:b/>
          <w:sz w:val="20"/>
          <w:szCs w:val="20"/>
        </w:rPr>
      </w:pPr>
    </w:p>
    <w:p w14:paraId="4869763F" w14:textId="77777777" w:rsidR="00333B86" w:rsidRDefault="00333B86" w:rsidP="00333B86">
      <w:pPr>
        <w:pStyle w:val="Corpodetexto"/>
        <w:spacing w:line="320" w:lineRule="exact"/>
        <w:jc w:val="center"/>
        <w:rPr>
          <w:rFonts w:ascii="Verdana" w:hAnsi="Verdana" w:cs="Calibri"/>
          <w:b/>
          <w:bCs/>
          <w:sz w:val="20"/>
          <w:szCs w:val="20"/>
        </w:rPr>
      </w:pPr>
      <w:r w:rsidRPr="003E5F72">
        <w:rPr>
          <w:rFonts w:ascii="Verdana" w:hAnsi="Verdana" w:cs="Calibri"/>
          <w:b/>
          <w:bCs/>
          <w:sz w:val="20"/>
          <w:szCs w:val="20"/>
        </w:rPr>
        <w:t>LM TRANSPORTES INTERESTADUAIS SERVIÇOS E COMÉRCIO S.A.</w:t>
      </w:r>
    </w:p>
    <w:p w14:paraId="10EA2DD3" w14:textId="77777777" w:rsidR="00333B86" w:rsidRDefault="00333B86" w:rsidP="00333B86">
      <w:pPr>
        <w:pStyle w:val="Corpodetexto"/>
        <w:spacing w:line="320" w:lineRule="exact"/>
        <w:rPr>
          <w:rFonts w:ascii="Verdana" w:hAnsi="Verdana" w:cs="Calibri"/>
          <w:smallCaps/>
          <w:sz w:val="20"/>
          <w:szCs w:val="20"/>
        </w:rPr>
      </w:pPr>
    </w:p>
    <w:p w14:paraId="02ECB074" w14:textId="77777777" w:rsidR="00333B86" w:rsidRDefault="00333B86" w:rsidP="00333B86">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14:paraId="0B6507B0" w14:textId="77777777" w:rsidTr="003779DA">
        <w:trPr>
          <w:cantSplit/>
        </w:trPr>
        <w:tc>
          <w:tcPr>
            <w:tcW w:w="4253" w:type="dxa"/>
            <w:tcBorders>
              <w:top w:val="single" w:sz="6" w:space="0" w:color="auto"/>
            </w:tcBorders>
          </w:tcPr>
          <w:p w14:paraId="4D39F97A" w14:textId="77777777" w:rsidR="00333B86" w:rsidRDefault="00333B86" w:rsidP="003779DA">
            <w:pPr>
              <w:spacing w:after="80" w:line="300" w:lineRule="exact"/>
              <w:jc w:val="center"/>
              <w:rPr>
                <w:rFonts w:ascii="Verdana" w:hAnsi="Verdana"/>
                <w:sz w:val="20"/>
                <w:szCs w:val="20"/>
              </w:rPr>
            </w:pPr>
            <w:r w:rsidRPr="00D13328">
              <w:rPr>
                <w:rFonts w:ascii="Verdana" w:hAnsi="Verdana"/>
                <w:b/>
                <w:bCs/>
                <w:sz w:val="20"/>
                <w:szCs w:val="20"/>
              </w:rPr>
              <w:t>LUIZ LOPES MENDONÇA FILHO</w:t>
            </w:r>
            <w:r>
              <w:rPr>
                <w:rFonts w:ascii="Verdana" w:hAnsi="Verdana"/>
                <w:sz w:val="20"/>
                <w:szCs w:val="20"/>
              </w:rPr>
              <w:br/>
            </w:r>
            <w:r w:rsidRPr="00D13328">
              <w:rPr>
                <w:rFonts w:ascii="Verdana" w:hAnsi="Verdana"/>
                <w:b/>
                <w:bCs/>
                <w:sz w:val="20"/>
                <w:szCs w:val="20"/>
              </w:rPr>
              <w:t>CPF/ME:    023.756.805-53</w:t>
            </w:r>
          </w:p>
          <w:p w14:paraId="4424A506" w14:textId="77777777" w:rsidR="00333B86" w:rsidRDefault="00333B86" w:rsidP="003779DA">
            <w:pPr>
              <w:spacing w:after="80" w:line="300" w:lineRule="exact"/>
              <w:jc w:val="center"/>
              <w:rPr>
                <w:rFonts w:ascii="Verdana" w:hAnsi="Verdana"/>
                <w:sz w:val="20"/>
                <w:szCs w:val="20"/>
              </w:rPr>
            </w:pPr>
          </w:p>
          <w:p w14:paraId="4CDBB0A5" w14:textId="77777777" w:rsidR="00333B86" w:rsidRDefault="00333B86" w:rsidP="003779DA">
            <w:pPr>
              <w:spacing w:after="80" w:line="300" w:lineRule="exact"/>
              <w:jc w:val="center"/>
              <w:rPr>
                <w:rFonts w:ascii="Verdana" w:hAnsi="Verdana"/>
                <w:sz w:val="20"/>
                <w:szCs w:val="20"/>
              </w:rPr>
            </w:pPr>
          </w:p>
        </w:tc>
        <w:tc>
          <w:tcPr>
            <w:tcW w:w="567" w:type="dxa"/>
          </w:tcPr>
          <w:p w14:paraId="23147F23" w14:textId="77777777" w:rsidR="00333B86" w:rsidRDefault="00333B86" w:rsidP="003779DA">
            <w:pPr>
              <w:spacing w:after="80" w:line="300" w:lineRule="exact"/>
              <w:jc w:val="center"/>
              <w:rPr>
                <w:rFonts w:ascii="Verdana" w:hAnsi="Verdana"/>
                <w:sz w:val="20"/>
                <w:szCs w:val="20"/>
              </w:rPr>
            </w:pPr>
          </w:p>
        </w:tc>
        <w:tc>
          <w:tcPr>
            <w:tcW w:w="4253" w:type="dxa"/>
            <w:tcBorders>
              <w:top w:val="single" w:sz="6" w:space="0" w:color="auto"/>
            </w:tcBorders>
          </w:tcPr>
          <w:p w14:paraId="645E2958" w14:textId="77777777" w:rsidR="00333B86" w:rsidRDefault="00333B86" w:rsidP="003779DA">
            <w:pPr>
              <w:spacing w:after="80" w:line="300" w:lineRule="exact"/>
              <w:jc w:val="center"/>
              <w:rPr>
                <w:rFonts w:ascii="Verdana" w:hAnsi="Verdana"/>
                <w:sz w:val="20"/>
                <w:szCs w:val="20"/>
              </w:rPr>
            </w:pPr>
            <w:r>
              <w:rPr>
                <w:rFonts w:ascii="Verdana" w:hAnsi="Verdana"/>
                <w:b/>
                <w:bCs/>
                <w:sz w:val="20"/>
                <w:szCs w:val="20"/>
              </w:rPr>
              <w:t>AURORA MARIA MOURA MENDONÇA</w:t>
            </w:r>
            <w:r>
              <w:rPr>
                <w:rFonts w:ascii="Verdana" w:hAnsi="Verdana"/>
                <w:sz w:val="20"/>
                <w:szCs w:val="20"/>
              </w:rPr>
              <w:br/>
            </w:r>
            <w:r w:rsidRPr="00D13328">
              <w:rPr>
                <w:rFonts w:ascii="Verdana" w:hAnsi="Verdana"/>
                <w:b/>
                <w:bCs/>
                <w:sz w:val="20"/>
                <w:szCs w:val="20"/>
              </w:rPr>
              <w:t xml:space="preserve">CPF/ME: </w:t>
            </w:r>
            <w:r>
              <w:rPr>
                <w:rFonts w:ascii="Verdana" w:hAnsi="Verdana"/>
                <w:b/>
                <w:bCs/>
                <w:sz w:val="20"/>
                <w:szCs w:val="20"/>
              </w:rPr>
              <w:t>338.874.205-78</w:t>
            </w:r>
          </w:p>
        </w:tc>
      </w:tr>
    </w:tbl>
    <w:p w14:paraId="08AA575D" w14:textId="2020BE64" w:rsidR="00AF3C30" w:rsidRDefault="00AF3C30" w:rsidP="00AF3C30">
      <w:pPr>
        <w:pStyle w:val="Corpodetexto"/>
        <w:spacing w:line="320" w:lineRule="exact"/>
        <w:rPr>
          <w:rFonts w:ascii="Verdana" w:hAnsi="Verdana" w:cs="Calibri"/>
          <w:b/>
          <w:sz w:val="20"/>
          <w:szCs w:val="20"/>
        </w:rPr>
      </w:pPr>
      <w:r w:rsidRPr="00AF3C30">
        <w:rPr>
          <w:rFonts w:ascii="Verdana" w:hAnsi="Verdana" w:cs="Calibri"/>
          <w:b/>
          <w:sz w:val="20"/>
          <w:szCs w:val="20"/>
        </w:rPr>
        <w:t xml:space="preserve">Fiador: </w:t>
      </w:r>
    </w:p>
    <w:p w14:paraId="2334C085" w14:textId="39CA7F04" w:rsidR="00333B86" w:rsidRDefault="00333B86" w:rsidP="00AF3C30">
      <w:pPr>
        <w:pStyle w:val="Corpodetexto"/>
        <w:spacing w:line="320" w:lineRule="exact"/>
        <w:rPr>
          <w:rFonts w:ascii="Verdana" w:hAnsi="Verdana" w:cs="Calibri"/>
          <w:b/>
          <w:sz w:val="20"/>
          <w:szCs w:val="20"/>
        </w:rPr>
      </w:pPr>
    </w:p>
    <w:p w14:paraId="1358ED82" w14:textId="12473535" w:rsidR="00333B86" w:rsidRPr="00333B86" w:rsidRDefault="00333B86" w:rsidP="00333B86">
      <w:pPr>
        <w:pStyle w:val="Corpodetexto"/>
        <w:spacing w:line="320" w:lineRule="exact"/>
        <w:jc w:val="center"/>
        <w:rPr>
          <w:rFonts w:ascii="Verdana" w:hAnsi="Verdana" w:cs="Calibri"/>
          <w:b/>
          <w:bCs/>
          <w:sz w:val="20"/>
          <w:szCs w:val="20"/>
        </w:rPr>
      </w:pPr>
      <w:r w:rsidRPr="003E5F72">
        <w:rPr>
          <w:rFonts w:ascii="Verdana" w:hAnsi="Verdana" w:cs="Calibri"/>
          <w:b/>
          <w:bCs/>
          <w:sz w:val="20"/>
          <w:szCs w:val="20"/>
        </w:rPr>
        <w:t>LM</w:t>
      </w:r>
      <w:r w:rsidRPr="00333B86">
        <w:rPr>
          <w:rFonts w:ascii="Verdana" w:hAnsi="Verdana" w:cs="Calibri"/>
          <w:b/>
          <w:bCs/>
          <w:sz w:val="20"/>
          <w:szCs w:val="20"/>
        </w:rPr>
        <w:t xml:space="preserve"> TRANSPORTES SERVIÇOS E COMÉRCIO LTDA</w:t>
      </w:r>
    </w:p>
    <w:p w14:paraId="7BCEEC55" w14:textId="559C4C59" w:rsidR="00333B86" w:rsidRDefault="00333B86" w:rsidP="00333B86">
      <w:pPr>
        <w:pStyle w:val="Corpodetexto"/>
        <w:spacing w:line="320" w:lineRule="exact"/>
        <w:jc w:val="center"/>
        <w:rPr>
          <w:rFonts w:ascii="Verdana" w:hAnsi="Verdana" w:cs="Calibri"/>
          <w:b/>
          <w:bCs/>
          <w:sz w:val="20"/>
          <w:szCs w:val="20"/>
        </w:rPr>
      </w:pPr>
      <w:r w:rsidRPr="003E5F72">
        <w:rPr>
          <w:rFonts w:ascii="Verdana" w:hAnsi="Verdana" w:cs="Calibri"/>
          <w:b/>
          <w:bCs/>
          <w:sz w:val="20"/>
          <w:szCs w:val="20"/>
        </w:rPr>
        <w:t>.</w:t>
      </w:r>
    </w:p>
    <w:p w14:paraId="4C4D7F73" w14:textId="77777777" w:rsidR="00333B86" w:rsidRDefault="00333B86" w:rsidP="00333B86">
      <w:pPr>
        <w:pStyle w:val="Corpodetexto"/>
        <w:spacing w:line="320" w:lineRule="exact"/>
        <w:rPr>
          <w:rFonts w:ascii="Verdana" w:hAnsi="Verdana" w:cs="Calibri"/>
          <w:smallCaps/>
          <w:sz w:val="20"/>
          <w:szCs w:val="20"/>
        </w:rPr>
      </w:pPr>
    </w:p>
    <w:p w14:paraId="541F414F" w14:textId="77777777" w:rsidR="00333B86" w:rsidRDefault="00333B86" w:rsidP="00333B86">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14:paraId="585FE176" w14:textId="77777777" w:rsidTr="003779DA">
        <w:trPr>
          <w:cantSplit/>
        </w:trPr>
        <w:tc>
          <w:tcPr>
            <w:tcW w:w="4253" w:type="dxa"/>
            <w:tcBorders>
              <w:top w:val="single" w:sz="6" w:space="0" w:color="auto"/>
            </w:tcBorders>
          </w:tcPr>
          <w:p w14:paraId="4E194811" w14:textId="77777777" w:rsidR="00333B86" w:rsidRDefault="00333B86" w:rsidP="003779DA">
            <w:pPr>
              <w:spacing w:after="80" w:line="300" w:lineRule="exact"/>
              <w:jc w:val="center"/>
              <w:rPr>
                <w:rFonts w:ascii="Verdana" w:hAnsi="Verdana"/>
                <w:sz w:val="20"/>
                <w:szCs w:val="20"/>
              </w:rPr>
            </w:pPr>
            <w:r w:rsidRPr="00D13328">
              <w:rPr>
                <w:rFonts w:ascii="Verdana" w:hAnsi="Verdana"/>
                <w:b/>
                <w:bCs/>
                <w:sz w:val="20"/>
                <w:szCs w:val="20"/>
              </w:rPr>
              <w:t>LUIZ LOPES MENDONÇA FILHO</w:t>
            </w:r>
            <w:r>
              <w:rPr>
                <w:rFonts w:ascii="Verdana" w:hAnsi="Verdana"/>
                <w:sz w:val="20"/>
                <w:szCs w:val="20"/>
              </w:rPr>
              <w:br/>
            </w:r>
            <w:r w:rsidRPr="00D13328">
              <w:rPr>
                <w:rFonts w:ascii="Verdana" w:hAnsi="Verdana"/>
                <w:b/>
                <w:bCs/>
                <w:sz w:val="20"/>
                <w:szCs w:val="20"/>
              </w:rPr>
              <w:t>CPF/ME:    023.756.805-53</w:t>
            </w:r>
          </w:p>
          <w:p w14:paraId="3AEEA23F" w14:textId="77777777" w:rsidR="00333B86" w:rsidRDefault="00333B86" w:rsidP="003779DA">
            <w:pPr>
              <w:spacing w:after="80" w:line="300" w:lineRule="exact"/>
              <w:jc w:val="center"/>
              <w:rPr>
                <w:rFonts w:ascii="Verdana" w:hAnsi="Verdana"/>
                <w:sz w:val="20"/>
                <w:szCs w:val="20"/>
              </w:rPr>
            </w:pPr>
          </w:p>
          <w:p w14:paraId="6FD31E34" w14:textId="77777777" w:rsidR="00333B86" w:rsidRDefault="00333B86" w:rsidP="003779DA">
            <w:pPr>
              <w:spacing w:after="80" w:line="300" w:lineRule="exact"/>
              <w:jc w:val="center"/>
              <w:rPr>
                <w:rFonts w:ascii="Verdana" w:hAnsi="Verdana"/>
                <w:sz w:val="20"/>
                <w:szCs w:val="20"/>
              </w:rPr>
            </w:pPr>
          </w:p>
        </w:tc>
        <w:tc>
          <w:tcPr>
            <w:tcW w:w="567" w:type="dxa"/>
          </w:tcPr>
          <w:p w14:paraId="113AB07F" w14:textId="77777777" w:rsidR="00333B86" w:rsidRDefault="00333B86" w:rsidP="003779DA">
            <w:pPr>
              <w:spacing w:after="80" w:line="300" w:lineRule="exact"/>
              <w:jc w:val="center"/>
              <w:rPr>
                <w:rFonts w:ascii="Verdana" w:hAnsi="Verdana"/>
                <w:sz w:val="20"/>
                <w:szCs w:val="20"/>
              </w:rPr>
            </w:pPr>
          </w:p>
        </w:tc>
        <w:tc>
          <w:tcPr>
            <w:tcW w:w="4253" w:type="dxa"/>
            <w:tcBorders>
              <w:top w:val="single" w:sz="6" w:space="0" w:color="auto"/>
            </w:tcBorders>
          </w:tcPr>
          <w:p w14:paraId="1391B881" w14:textId="77777777" w:rsidR="00333B86" w:rsidRDefault="00333B86" w:rsidP="003779DA">
            <w:pPr>
              <w:spacing w:after="80" w:line="300" w:lineRule="exact"/>
              <w:jc w:val="center"/>
              <w:rPr>
                <w:rFonts w:ascii="Verdana" w:hAnsi="Verdana"/>
                <w:sz w:val="20"/>
                <w:szCs w:val="20"/>
              </w:rPr>
            </w:pPr>
            <w:r>
              <w:rPr>
                <w:rFonts w:ascii="Verdana" w:hAnsi="Verdana"/>
                <w:b/>
                <w:bCs/>
                <w:sz w:val="20"/>
                <w:szCs w:val="20"/>
              </w:rPr>
              <w:t>AURORA MARIA MOURA MENDONÇA</w:t>
            </w:r>
            <w:r>
              <w:rPr>
                <w:rFonts w:ascii="Verdana" w:hAnsi="Verdana"/>
                <w:sz w:val="20"/>
                <w:szCs w:val="20"/>
              </w:rPr>
              <w:br/>
            </w:r>
            <w:r w:rsidRPr="00D13328">
              <w:rPr>
                <w:rFonts w:ascii="Verdana" w:hAnsi="Verdana"/>
                <w:b/>
                <w:bCs/>
                <w:sz w:val="20"/>
                <w:szCs w:val="20"/>
              </w:rPr>
              <w:t xml:space="preserve">CPF/ME: </w:t>
            </w:r>
            <w:r>
              <w:rPr>
                <w:rFonts w:ascii="Verdana" w:hAnsi="Verdana"/>
                <w:b/>
                <w:bCs/>
                <w:sz w:val="20"/>
                <w:szCs w:val="20"/>
              </w:rPr>
              <w:t>338.874.205-78</w:t>
            </w:r>
          </w:p>
        </w:tc>
      </w:tr>
    </w:tbl>
    <w:p w14:paraId="4142762C" w14:textId="77777777" w:rsidR="001812A4" w:rsidRDefault="001812A4">
      <w:pPr>
        <w:spacing w:line="320" w:lineRule="exact"/>
        <w:rPr>
          <w:rFonts w:ascii="Verdana" w:hAnsi="Verdana" w:cs="Calibri"/>
          <w:b/>
          <w:sz w:val="20"/>
          <w:szCs w:val="20"/>
        </w:rPr>
      </w:pPr>
    </w:p>
    <w:p w14:paraId="2AD69444" w14:textId="77777777" w:rsidR="001812A4" w:rsidRDefault="001812A4">
      <w:pPr>
        <w:spacing w:line="320" w:lineRule="exact"/>
        <w:rPr>
          <w:rFonts w:ascii="Verdana" w:hAnsi="Verdana" w:cs="Calibri"/>
          <w:b/>
          <w:sz w:val="20"/>
          <w:szCs w:val="20"/>
        </w:rPr>
      </w:pPr>
    </w:p>
    <w:p w14:paraId="58139828" w14:textId="77777777" w:rsidR="001812A4" w:rsidRDefault="001812A4">
      <w:pPr>
        <w:spacing w:line="320" w:lineRule="exact"/>
        <w:rPr>
          <w:rFonts w:ascii="Verdana" w:hAnsi="Verdana" w:cs="Calibri"/>
          <w:b/>
          <w:sz w:val="20"/>
          <w:szCs w:val="20"/>
        </w:rPr>
      </w:pPr>
    </w:p>
    <w:p w14:paraId="4766929A" w14:textId="77777777" w:rsidR="001812A4" w:rsidRDefault="001812A4">
      <w:pPr>
        <w:spacing w:line="320" w:lineRule="exact"/>
        <w:rPr>
          <w:rFonts w:ascii="Verdana" w:hAnsi="Verdana" w:cs="Calibri"/>
          <w:b/>
          <w:sz w:val="20"/>
          <w:szCs w:val="20"/>
        </w:rPr>
      </w:pPr>
    </w:p>
    <w:p w14:paraId="027F70CC" w14:textId="77777777" w:rsidR="001812A4" w:rsidRDefault="001812A4">
      <w:pPr>
        <w:spacing w:line="320" w:lineRule="exact"/>
        <w:rPr>
          <w:rFonts w:ascii="Verdana" w:hAnsi="Verdana" w:cs="Calibri"/>
          <w:b/>
          <w:sz w:val="20"/>
          <w:szCs w:val="20"/>
        </w:rPr>
      </w:pPr>
    </w:p>
    <w:p w14:paraId="7EBEF0DB" w14:textId="77777777" w:rsidR="001812A4" w:rsidRDefault="001812A4">
      <w:pPr>
        <w:spacing w:line="320" w:lineRule="exact"/>
        <w:rPr>
          <w:rFonts w:ascii="Verdana" w:hAnsi="Verdana" w:cs="Calibri"/>
          <w:b/>
          <w:sz w:val="20"/>
          <w:szCs w:val="20"/>
        </w:rPr>
      </w:pPr>
    </w:p>
    <w:p w14:paraId="544E17CF" w14:textId="77777777" w:rsidR="001812A4" w:rsidRDefault="001812A4">
      <w:pPr>
        <w:spacing w:line="320" w:lineRule="exact"/>
        <w:rPr>
          <w:rFonts w:ascii="Verdana" w:hAnsi="Verdana" w:cs="Calibri"/>
          <w:b/>
          <w:sz w:val="20"/>
          <w:szCs w:val="20"/>
        </w:rPr>
      </w:pPr>
    </w:p>
    <w:p w14:paraId="00AAD4C5" w14:textId="7C267508" w:rsidR="001812A4" w:rsidRDefault="00BF740F" w:rsidP="001812A4">
      <w:pPr>
        <w:pStyle w:val="Default"/>
        <w:spacing w:line="340" w:lineRule="exact"/>
        <w:ind w:right="-284"/>
        <w:jc w:val="both"/>
        <w:rPr>
          <w:rFonts w:ascii="Arial" w:hAnsi="Arial" w:cs="Arial"/>
          <w:sz w:val="22"/>
          <w:szCs w:val="22"/>
        </w:rPr>
      </w:pPr>
      <w:r>
        <w:rPr>
          <w:rFonts w:ascii="Arial" w:hAnsi="Arial" w:cs="Arial"/>
          <w:sz w:val="22"/>
          <w:szCs w:val="22"/>
        </w:rPr>
        <w:lastRenderedPageBreak/>
        <w:t>(</w:t>
      </w:r>
      <w:r w:rsidR="001812A4">
        <w:rPr>
          <w:rFonts w:ascii="Arial" w:hAnsi="Arial" w:cs="Arial"/>
          <w:sz w:val="22"/>
          <w:szCs w:val="22"/>
        </w:rPr>
        <w:t xml:space="preserve">Página de assinaturas </w:t>
      </w:r>
      <w:r w:rsidR="001812A4">
        <w:rPr>
          <w:rFonts w:ascii="Arial" w:hAnsi="Arial" w:cs="Arial"/>
          <w:sz w:val="22"/>
          <w:szCs w:val="22"/>
        </w:rPr>
        <w:t>2</w:t>
      </w:r>
      <w:r w:rsidR="001812A4">
        <w:rPr>
          <w:rFonts w:ascii="Arial" w:hAnsi="Arial" w:cs="Arial"/>
          <w:sz w:val="22"/>
          <w:szCs w:val="22"/>
        </w:rPr>
        <w:t>/2 da Ata da Assembl</w:t>
      </w:r>
      <w:r w:rsidR="004D7473">
        <w:rPr>
          <w:rFonts w:ascii="Arial" w:hAnsi="Arial" w:cs="Arial"/>
          <w:sz w:val="22"/>
          <w:szCs w:val="22"/>
        </w:rPr>
        <w:t>é</w:t>
      </w:r>
      <w:r w:rsidR="001812A4">
        <w:rPr>
          <w:rFonts w:ascii="Arial" w:hAnsi="Arial" w:cs="Arial"/>
          <w:sz w:val="22"/>
          <w:szCs w:val="22"/>
        </w:rPr>
        <w:t>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10 de dezembro de 2020)</w:t>
      </w:r>
    </w:p>
    <w:p w14:paraId="0594422D" w14:textId="23BB5FD6" w:rsidR="001812A4" w:rsidRDefault="001812A4" w:rsidP="001812A4">
      <w:pPr>
        <w:pStyle w:val="Default"/>
        <w:spacing w:line="340" w:lineRule="exact"/>
        <w:ind w:right="-284"/>
        <w:jc w:val="both"/>
        <w:rPr>
          <w:rFonts w:ascii="Arial" w:hAnsi="Arial" w:cs="Arial"/>
          <w:sz w:val="22"/>
          <w:szCs w:val="22"/>
        </w:rPr>
      </w:pPr>
    </w:p>
    <w:p w14:paraId="66586404" w14:textId="6801CE09" w:rsidR="001812A4" w:rsidRDefault="001812A4" w:rsidP="001812A4">
      <w:pPr>
        <w:pStyle w:val="Default"/>
        <w:spacing w:line="340" w:lineRule="exact"/>
        <w:ind w:right="-284"/>
        <w:jc w:val="both"/>
        <w:rPr>
          <w:rFonts w:ascii="Arial" w:hAnsi="Arial" w:cs="Arial"/>
          <w:sz w:val="22"/>
          <w:szCs w:val="22"/>
        </w:rPr>
      </w:pPr>
    </w:p>
    <w:p w14:paraId="284A0E48" w14:textId="77777777" w:rsidR="001812A4" w:rsidRDefault="001812A4" w:rsidP="001812A4">
      <w:pPr>
        <w:pStyle w:val="Default"/>
        <w:spacing w:line="340" w:lineRule="exact"/>
        <w:ind w:right="-284"/>
        <w:jc w:val="both"/>
        <w:rPr>
          <w:rFonts w:ascii="Arial" w:hAnsi="Arial" w:cs="Arial"/>
          <w:sz w:val="22"/>
          <w:szCs w:val="22"/>
        </w:rPr>
      </w:pPr>
    </w:p>
    <w:p w14:paraId="440A4B4B" w14:textId="7E2B0AE6" w:rsidR="00131DF4" w:rsidRDefault="0009491C">
      <w:pPr>
        <w:spacing w:line="320" w:lineRule="exact"/>
        <w:rPr>
          <w:rFonts w:ascii="Verdana" w:hAnsi="Verdana" w:cs="Calibri"/>
          <w:b/>
          <w:sz w:val="20"/>
          <w:szCs w:val="20"/>
        </w:rPr>
      </w:pPr>
      <w:r>
        <w:rPr>
          <w:rFonts w:ascii="Verdana" w:hAnsi="Verdana" w:cs="Calibri"/>
          <w:b/>
          <w:sz w:val="20"/>
          <w:szCs w:val="20"/>
        </w:rPr>
        <w:t>Agente Fiduciário:</w:t>
      </w:r>
    </w:p>
    <w:p w14:paraId="59F76419" w14:textId="77777777" w:rsidR="00131DF4" w:rsidRDefault="00131DF4">
      <w:pPr>
        <w:spacing w:line="320" w:lineRule="exact"/>
        <w:rPr>
          <w:rFonts w:ascii="Verdana" w:hAnsi="Verdana" w:cs="Calibri"/>
          <w:sz w:val="20"/>
          <w:szCs w:val="20"/>
        </w:rPr>
      </w:pPr>
    </w:p>
    <w:p w14:paraId="0943BC00" w14:textId="46FE32F5"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r w:rsidR="00473DAE">
        <w:rPr>
          <w:rFonts w:ascii="Arial" w:hAnsi="Arial" w:cs="Arial"/>
          <w:sz w:val="22"/>
          <w:szCs w:val="22"/>
        </w:rPr>
        <w:t>_____________________</w:t>
      </w:r>
    </w:p>
    <w:p w14:paraId="068FFA16" w14:textId="77777777" w:rsidR="00333B86" w:rsidRDefault="00333B86" w:rsidP="00333B86">
      <w:pPr>
        <w:pStyle w:val="Default"/>
        <w:spacing w:line="340" w:lineRule="exact"/>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14:paraId="5C79C64D"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Nome: Pedro Paulo Farme d’Amoed Fernandes de Oliveira</w:t>
      </w:r>
    </w:p>
    <w:p w14:paraId="46B96D89"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Cargo: Procurador</w:t>
      </w:r>
    </w:p>
    <w:p w14:paraId="52ABFA62"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CPF nº: 060.883.727-02</w:t>
      </w:r>
    </w:p>
    <w:p w14:paraId="19875014" w14:textId="77777777" w:rsidR="00333B86" w:rsidRDefault="00333B86">
      <w:pPr>
        <w:pStyle w:val="Corpodetexto"/>
        <w:spacing w:line="320" w:lineRule="exact"/>
        <w:rPr>
          <w:rFonts w:ascii="Verdana" w:hAnsi="Verdana" w:cs="Calibri"/>
          <w:sz w:val="20"/>
          <w:szCs w:val="20"/>
        </w:rPr>
      </w:pPr>
    </w:p>
    <w:p w14:paraId="6998F686" w14:textId="77777777" w:rsidR="00333B86" w:rsidRDefault="00333B86">
      <w:pPr>
        <w:pStyle w:val="Corpodetexto"/>
        <w:spacing w:line="320" w:lineRule="exact"/>
        <w:rPr>
          <w:rFonts w:ascii="Verdana" w:hAnsi="Verdana" w:cs="Calibri"/>
          <w:sz w:val="20"/>
          <w:szCs w:val="20"/>
        </w:rPr>
      </w:pPr>
    </w:p>
    <w:p w14:paraId="3DD13192" w14:textId="77777777" w:rsidR="00333B86" w:rsidRDefault="00333B86">
      <w:pPr>
        <w:pStyle w:val="Corpodetexto"/>
        <w:spacing w:line="320" w:lineRule="exact"/>
        <w:rPr>
          <w:rFonts w:ascii="Verdana" w:hAnsi="Verdana" w:cs="Calibri"/>
          <w:sz w:val="20"/>
          <w:szCs w:val="20"/>
        </w:rPr>
      </w:pPr>
    </w:p>
    <w:p w14:paraId="266A64B5" w14:textId="77777777" w:rsidR="00333B86" w:rsidRDefault="00333B86">
      <w:pPr>
        <w:pStyle w:val="Corpodetexto"/>
        <w:spacing w:line="320" w:lineRule="exact"/>
        <w:rPr>
          <w:rFonts w:ascii="Verdana" w:hAnsi="Verdana" w:cs="Calibri"/>
          <w:sz w:val="20"/>
          <w:szCs w:val="20"/>
        </w:rPr>
      </w:pPr>
    </w:p>
    <w:p w14:paraId="363E3172" w14:textId="77777777" w:rsidR="00333B86" w:rsidRDefault="00333B86">
      <w:pPr>
        <w:pStyle w:val="Corpodetexto"/>
        <w:spacing w:line="320" w:lineRule="exact"/>
        <w:rPr>
          <w:rFonts w:ascii="Verdana" w:hAnsi="Verdana" w:cs="Calibri"/>
          <w:sz w:val="20"/>
          <w:szCs w:val="20"/>
        </w:rPr>
      </w:pPr>
    </w:p>
    <w:p w14:paraId="77970E17" w14:textId="77777777" w:rsidR="00333B86" w:rsidRDefault="00333B86">
      <w:pPr>
        <w:pStyle w:val="Corpodetexto"/>
        <w:spacing w:line="320" w:lineRule="exact"/>
        <w:rPr>
          <w:rFonts w:ascii="Verdana" w:hAnsi="Verdana" w:cs="Calibri"/>
          <w:sz w:val="20"/>
          <w:szCs w:val="20"/>
        </w:rPr>
      </w:pPr>
    </w:p>
    <w:p w14:paraId="3E25A5A1" w14:textId="77777777" w:rsidR="00333B86" w:rsidRDefault="00333B86">
      <w:pPr>
        <w:pStyle w:val="Corpodetexto"/>
        <w:spacing w:line="320" w:lineRule="exact"/>
        <w:rPr>
          <w:rFonts w:ascii="Verdana" w:hAnsi="Verdana" w:cs="Calibri"/>
          <w:sz w:val="20"/>
          <w:szCs w:val="20"/>
        </w:rPr>
      </w:pPr>
    </w:p>
    <w:p w14:paraId="22DEEB67" w14:textId="77777777" w:rsidR="00333B86" w:rsidRDefault="00333B86">
      <w:pPr>
        <w:pStyle w:val="Corpodetexto"/>
        <w:spacing w:line="320" w:lineRule="exact"/>
        <w:rPr>
          <w:rFonts w:ascii="Verdana" w:hAnsi="Verdana" w:cs="Calibri"/>
          <w:sz w:val="20"/>
          <w:szCs w:val="20"/>
        </w:rPr>
      </w:pPr>
    </w:p>
    <w:p w14:paraId="6B5ABB77" w14:textId="77777777" w:rsidR="00333B86" w:rsidRDefault="00333B86">
      <w:pPr>
        <w:pStyle w:val="Corpodetexto"/>
        <w:spacing w:line="320" w:lineRule="exact"/>
        <w:rPr>
          <w:rFonts w:ascii="Verdana" w:hAnsi="Verdana" w:cs="Calibri"/>
          <w:sz w:val="20"/>
          <w:szCs w:val="20"/>
        </w:rPr>
      </w:pPr>
    </w:p>
    <w:p w14:paraId="5069540B" w14:textId="77777777" w:rsidR="00333B86" w:rsidRDefault="00333B86">
      <w:pPr>
        <w:pStyle w:val="Corpodetexto"/>
        <w:spacing w:line="320" w:lineRule="exact"/>
        <w:rPr>
          <w:rFonts w:ascii="Verdana" w:hAnsi="Verdana" w:cs="Calibri"/>
          <w:sz w:val="20"/>
          <w:szCs w:val="20"/>
        </w:rPr>
      </w:pPr>
    </w:p>
    <w:p w14:paraId="263EAEB8" w14:textId="77777777" w:rsidR="00333B86" w:rsidRDefault="00333B86">
      <w:pPr>
        <w:pStyle w:val="Corpodetexto"/>
        <w:spacing w:line="320" w:lineRule="exact"/>
        <w:rPr>
          <w:rFonts w:ascii="Verdana" w:hAnsi="Verdana" w:cs="Calibri"/>
          <w:sz w:val="20"/>
          <w:szCs w:val="20"/>
        </w:rPr>
      </w:pPr>
    </w:p>
    <w:p w14:paraId="17B62ED2" w14:textId="77777777" w:rsidR="00333B86" w:rsidRDefault="00333B86">
      <w:pPr>
        <w:pStyle w:val="Corpodetexto"/>
        <w:spacing w:line="320" w:lineRule="exact"/>
        <w:rPr>
          <w:rFonts w:ascii="Verdana" w:hAnsi="Verdana" w:cs="Calibri"/>
          <w:sz w:val="20"/>
          <w:szCs w:val="20"/>
        </w:rPr>
      </w:pPr>
    </w:p>
    <w:p w14:paraId="783BF203" w14:textId="77777777" w:rsidR="00333B86" w:rsidRDefault="00333B86">
      <w:pPr>
        <w:pStyle w:val="Corpodetexto"/>
        <w:spacing w:line="320" w:lineRule="exact"/>
        <w:rPr>
          <w:rFonts w:ascii="Verdana" w:hAnsi="Verdana" w:cs="Calibri"/>
          <w:sz w:val="20"/>
          <w:szCs w:val="20"/>
        </w:rPr>
      </w:pPr>
    </w:p>
    <w:p w14:paraId="217ABE04" w14:textId="77777777" w:rsidR="00333B86" w:rsidRDefault="00333B86">
      <w:pPr>
        <w:pStyle w:val="Corpodetexto"/>
        <w:spacing w:line="320" w:lineRule="exact"/>
        <w:rPr>
          <w:rFonts w:ascii="Verdana" w:hAnsi="Verdana" w:cs="Calibri"/>
          <w:sz w:val="20"/>
          <w:szCs w:val="20"/>
        </w:rPr>
      </w:pPr>
    </w:p>
    <w:p w14:paraId="1644F458" w14:textId="77777777" w:rsidR="00333B86" w:rsidRDefault="00333B86">
      <w:pPr>
        <w:pStyle w:val="Corpodetexto"/>
        <w:spacing w:line="320" w:lineRule="exact"/>
        <w:rPr>
          <w:rFonts w:ascii="Verdana" w:hAnsi="Verdana" w:cs="Calibri"/>
          <w:sz w:val="20"/>
          <w:szCs w:val="20"/>
        </w:rPr>
      </w:pPr>
    </w:p>
    <w:p w14:paraId="3F22482F" w14:textId="77777777" w:rsidR="00333B86" w:rsidRDefault="00333B86">
      <w:pPr>
        <w:pStyle w:val="Corpodetexto"/>
        <w:spacing w:line="320" w:lineRule="exact"/>
        <w:rPr>
          <w:rFonts w:ascii="Verdana" w:hAnsi="Verdana" w:cs="Calibri"/>
          <w:sz w:val="20"/>
          <w:szCs w:val="20"/>
        </w:rPr>
      </w:pPr>
    </w:p>
    <w:p w14:paraId="7F683243" w14:textId="77777777" w:rsidR="00333B86" w:rsidRDefault="00333B86">
      <w:pPr>
        <w:pStyle w:val="Corpodetexto"/>
        <w:spacing w:line="320" w:lineRule="exact"/>
        <w:rPr>
          <w:rFonts w:ascii="Verdana" w:hAnsi="Verdana" w:cs="Calibri"/>
          <w:sz w:val="20"/>
          <w:szCs w:val="20"/>
        </w:rPr>
      </w:pPr>
    </w:p>
    <w:p w14:paraId="41C5D961" w14:textId="3C4A3037" w:rsidR="00BF740F" w:rsidRDefault="00BF740F" w:rsidP="00BF740F">
      <w:pPr>
        <w:pStyle w:val="Default"/>
        <w:spacing w:line="340" w:lineRule="exact"/>
        <w:ind w:right="-284"/>
        <w:jc w:val="both"/>
        <w:rPr>
          <w:rFonts w:ascii="Arial" w:hAnsi="Arial" w:cs="Arial"/>
          <w:sz w:val="22"/>
          <w:szCs w:val="22"/>
        </w:rPr>
      </w:pPr>
      <w:r>
        <w:rPr>
          <w:rFonts w:ascii="Arial" w:hAnsi="Arial" w:cs="Arial"/>
          <w:sz w:val="22"/>
          <w:szCs w:val="22"/>
        </w:rPr>
        <w:lastRenderedPageBreak/>
        <w:t>(</w:t>
      </w:r>
      <w:r>
        <w:rPr>
          <w:rFonts w:ascii="Arial" w:hAnsi="Arial" w:cs="Arial"/>
          <w:sz w:val="22"/>
          <w:szCs w:val="22"/>
        </w:rPr>
        <w:t xml:space="preserve">Lista de Presença dos Debenturistas </w:t>
      </w:r>
      <w:r w:rsidR="004D7473">
        <w:rPr>
          <w:rFonts w:ascii="Arial" w:hAnsi="Arial" w:cs="Arial"/>
          <w:sz w:val="22"/>
          <w:szCs w:val="22"/>
        </w:rPr>
        <w:t>na Assembleia</w:t>
      </w:r>
      <w:r>
        <w:rPr>
          <w:rFonts w:ascii="Arial" w:hAnsi="Arial" w:cs="Arial"/>
          <w:sz w:val="22"/>
          <w:szCs w:val="22"/>
        </w:rPr>
        <w:t xml:space="preserve">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10 de dezembro de 2020)</w:t>
      </w:r>
    </w:p>
    <w:p w14:paraId="44BDC8B0" w14:textId="77777777" w:rsidR="00131DF4" w:rsidRDefault="00131DF4">
      <w:pPr>
        <w:pStyle w:val="Corpodetexto"/>
        <w:spacing w:line="320" w:lineRule="exact"/>
        <w:jc w:val="center"/>
        <w:rPr>
          <w:rFonts w:ascii="Verdana" w:hAnsi="Verdana" w:cs="Calibri"/>
          <w:sz w:val="20"/>
          <w:szCs w:val="20"/>
        </w:rPr>
      </w:pPr>
    </w:p>
    <w:p w14:paraId="3FC8DEA1" w14:textId="77777777" w:rsidR="00131DF4" w:rsidRDefault="00131DF4">
      <w:pPr>
        <w:spacing w:line="320" w:lineRule="exact"/>
        <w:rPr>
          <w:rFonts w:ascii="Verdana" w:hAnsi="Verdana" w:cs="Calibri"/>
          <w:sz w:val="20"/>
          <w:szCs w:val="20"/>
        </w:rPr>
      </w:pPr>
    </w:p>
    <w:p w14:paraId="1811A666" w14:textId="77777777"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w:t>
      </w:r>
    </w:p>
    <w:p w14:paraId="78295DB5" w14:textId="77777777" w:rsidR="00131DF4" w:rsidRDefault="0009491C">
      <w:pPr>
        <w:spacing w:line="320" w:lineRule="exact"/>
        <w:rPr>
          <w:rFonts w:ascii="Verdana" w:hAnsi="Verdana" w:cs="Calibri"/>
          <w:sz w:val="20"/>
          <w:szCs w:val="20"/>
        </w:rPr>
      </w:pPr>
      <w:r>
        <w:rPr>
          <w:rFonts w:ascii="Verdana" w:hAnsi="Verdana" w:cs="Georgia"/>
          <w:b/>
          <w:sz w:val="20"/>
          <w:szCs w:val="20"/>
        </w:rPr>
        <w:t>[Debenturistas]</w:t>
      </w:r>
    </w:p>
    <w:p w14:paraId="65FCF3F8" w14:textId="77777777" w:rsidR="00131DF4" w:rsidRDefault="00131DF4">
      <w:pPr>
        <w:spacing w:after="0" w:line="320" w:lineRule="exact"/>
        <w:rPr>
          <w:rFonts w:ascii="Verdana" w:hAnsi="Verdana"/>
          <w:sz w:val="20"/>
          <w:szCs w:val="20"/>
        </w:rPr>
      </w:pPr>
    </w:p>
    <w:p w14:paraId="34285DD1" w14:textId="77777777" w:rsidR="00131DF4" w:rsidRDefault="00131DF4">
      <w:pPr>
        <w:spacing w:after="80"/>
      </w:pPr>
    </w:p>
    <w:sectPr w:rsidR="00131DF4">
      <w:footerReference w:type="default" r:id="rId7"/>
      <w:footerReference w:type="first" r:id="rId8"/>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8060" w14:textId="77777777" w:rsidR="00852BF7" w:rsidRDefault="00852BF7">
      <w:r>
        <w:separator/>
      </w:r>
    </w:p>
  </w:endnote>
  <w:endnote w:type="continuationSeparator" w:id="0">
    <w:p w14:paraId="168547C5" w14:textId="77777777" w:rsidR="00852BF7" w:rsidRDefault="0085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1B2F" w14:textId="77777777" w:rsidR="00131DF4" w:rsidRDefault="0009491C">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2F58BA">
      <w:rPr>
        <w:rStyle w:val="Nmerodepgina"/>
        <w:rFonts w:ascii="Verdana" w:hAnsi="Verdana"/>
        <w:noProof/>
        <w:sz w:val="20"/>
        <w:szCs w:val="20"/>
        <w:lang w:val="en-US"/>
      </w:rPr>
      <w:t>3</w:t>
    </w:r>
    <w:r>
      <w:rPr>
        <w:rStyle w:val="Nmerodepgina"/>
        <w:rFonts w:ascii="Verdana" w:hAnsi="Verdana"/>
        <w:sz w:val="20"/>
        <w:szCs w:val="20"/>
      </w:rPr>
      <w:fldChar w:fldCharType="end"/>
    </w:r>
  </w:p>
  <w:p w14:paraId="6DBE8169" w14:textId="77777777" w:rsidR="00131DF4" w:rsidRDefault="00131DF4">
    <w:pPr>
      <w:pStyle w:val="Rodap"/>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D2D5" w14:textId="77777777" w:rsidR="00131DF4" w:rsidRDefault="00131DF4">
    <w:pPr>
      <w:pStyle w:val="Rodap"/>
      <w:jc w:val="center"/>
      <w:rPr>
        <w:rStyle w:val="Nmerodepgina"/>
        <w:rFonts w:ascii="Verdana" w:hAnsi="Verdana"/>
        <w:sz w:val="14"/>
      </w:rPr>
    </w:pPr>
  </w:p>
  <w:p w14:paraId="0C231298" w14:textId="77777777" w:rsidR="00131DF4" w:rsidRDefault="0009491C">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665EB" w14:textId="77777777" w:rsidR="00852BF7" w:rsidRDefault="00852BF7">
      <w:r>
        <w:separator/>
      </w:r>
    </w:p>
  </w:footnote>
  <w:footnote w:type="continuationSeparator" w:id="0">
    <w:p w14:paraId="732D4263" w14:textId="77777777" w:rsidR="00852BF7" w:rsidRDefault="0085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8"/>
  </w:num>
  <w:num w:numId="2">
    <w:abstractNumId w:val="13"/>
  </w:num>
  <w:num w:numId="3">
    <w:abstractNumId w:val="14"/>
  </w:num>
  <w:num w:numId="4">
    <w:abstractNumId w:val="18"/>
  </w:num>
  <w:num w:numId="5">
    <w:abstractNumId w:val="12"/>
  </w:num>
  <w:num w:numId="6">
    <w:abstractNumId w:val="4"/>
  </w:num>
  <w:num w:numId="7">
    <w:abstractNumId w:val="0"/>
  </w:num>
  <w:num w:numId="8">
    <w:abstractNumId w:val="10"/>
  </w:num>
  <w:num w:numId="9">
    <w:abstractNumId w:val="9"/>
  </w:num>
  <w:num w:numId="10">
    <w:abstractNumId w:val="1"/>
  </w:num>
  <w:num w:numId="11">
    <w:abstractNumId w:val="17"/>
  </w:num>
  <w:num w:numId="12">
    <w:abstractNumId w:val="5"/>
  </w:num>
  <w:num w:numId="13">
    <w:abstractNumId w:val="2"/>
  </w:num>
  <w:num w:numId="14">
    <w:abstractNumId w:val="15"/>
  </w:num>
  <w:num w:numId="15">
    <w:abstractNumId w:val="16"/>
  </w:num>
  <w:num w:numId="16">
    <w:abstractNumId w:val="7"/>
  </w:num>
  <w:num w:numId="17">
    <w:abstractNumId w:val="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F4"/>
    <w:rsid w:val="0009491C"/>
    <w:rsid w:val="00131DF4"/>
    <w:rsid w:val="001812A4"/>
    <w:rsid w:val="001838EB"/>
    <w:rsid w:val="002F58BA"/>
    <w:rsid w:val="00333B86"/>
    <w:rsid w:val="004156F1"/>
    <w:rsid w:val="00473DAE"/>
    <w:rsid w:val="004D7473"/>
    <w:rsid w:val="004F52DC"/>
    <w:rsid w:val="00812F5F"/>
    <w:rsid w:val="00852BF7"/>
    <w:rsid w:val="00A57E2C"/>
    <w:rsid w:val="00AF3C30"/>
    <w:rsid w:val="00B8735E"/>
    <w:rsid w:val="00BE65D4"/>
    <w:rsid w:val="00BE66B6"/>
    <w:rsid w:val="00BF740F"/>
    <w:rsid w:val="00EF5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91F06"/>
  <w15:docId w15:val="{E23FA1B5-58A2-486D-8429-BAA6AAC1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rsid w:val="00BE66B6"/>
    <w:pPr>
      <w:widowControl w:val="0"/>
      <w:autoSpaceDE w:val="0"/>
      <w:autoSpaceDN w:val="0"/>
      <w:adjustRightInd w:val="0"/>
    </w:pPr>
    <w:rPr>
      <w:sz w:val="24"/>
      <w:szCs w:val="24"/>
    </w:rPr>
  </w:style>
  <w:style w:type="character" w:customStyle="1" w:styleId="CorpodetextoChar">
    <w:name w:val="Corpo de texto Char"/>
    <w:basedOn w:val="Fontepargpadro"/>
    <w:link w:val="Corpodetexto"/>
    <w:rsid w:val="00333B86"/>
    <w:rPr>
      <w:sz w:val="26"/>
      <w:szCs w:val="24"/>
    </w:rPr>
  </w:style>
  <w:style w:type="paragraph" w:customStyle="1" w:styleId="Default">
    <w:name w:val="Default"/>
    <w:uiPriority w:val="99"/>
    <w:rsid w:val="00333B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1249</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CCRR PARTICIPAÇÕES S</vt:lpstr>
    </vt:vector>
  </TitlesOfParts>
  <Company/>
  <LinksUpToDate>false</LinksUpToDate>
  <CharactersWithSpaces>7983</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Marcio Targa</cp:lastModifiedBy>
  <cp:revision>9</cp:revision>
  <cp:lastPrinted>2015-06-22T13:28:00Z</cp:lastPrinted>
  <dcterms:created xsi:type="dcterms:W3CDTF">2020-12-09T00:02:00Z</dcterms:created>
  <dcterms:modified xsi:type="dcterms:W3CDTF">2020-12-09T02:03:00Z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- 37796878v1 - 12070002.461368</vt:lpwstr>
  </property>
</Properties>
</file>