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0E" w:rsidRDefault="00790256" w:rsidP="00EC396A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790256">
        <w:rPr>
          <w:rFonts w:ascii="Segoe UI" w:hAnsi="Segoe UI" w:cs="Segoe UI"/>
          <w:b/>
          <w:sz w:val="20"/>
          <w:szCs w:val="20"/>
          <w:lang w:val="pt-BR"/>
        </w:rPr>
        <w:t>LS ENERGIA GD II S.A.</w:t>
      </w:r>
    </w:p>
    <w:p w:rsidR="00911CAB" w:rsidRPr="00DA63BF" w:rsidRDefault="00911CAB" w:rsidP="00EC396A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CNPJ/</w:t>
      </w:r>
      <w:r w:rsidR="009A083D" w:rsidRPr="00DA63BF">
        <w:rPr>
          <w:rFonts w:ascii="Segoe UI" w:hAnsi="Segoe UI" w:cs="Segoe UI"/>
          <w:sz w:val="20"/>
          <w:szCs w:val="20"/>
          <w:lang w:val="pt-BR"/>
        </w:rPr>
        <w:t xml:space="preserve">ME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nº </w:t>
      </w:r>
      <w:r w:rsidR="00790256" w:rsidRPr="00790256">
        <w:rPr>
          <w:rFonts w:ascii="Segoe UI" w:hAnsi="Segoe UI" w:cs="Segoe UI"/>
          <w:sz w:val="20"/>
          <w:szCs w:val="20"/>
          <w:lang w:val="pt-BR"/>
        </w:rPr>
        <w:t>34.808.446/0001-69</w:t>
      </w:r>
    </w:p>
    <w:p w:rsidR="004718B3" w:rsidRPr="00DA63BF" w:rsidRDefault="004718B3" w:rsidP="00EC396A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NIRE </w:t>
      </w:r>
      <w:r w:rsidR="00790256" w:rsidRPr="00790256">
        <w:rPr>
          <w:rFonts w:ascii="Segoe UI" w:hAnsi="Segoe UI" w:cs="Segoe UI"/>
          <w:sz w:val="20"/>
          <w:szCs w:val="20"/>
          <w:lang w:val="pt-BR"/>
        </w:rPr>
        <w:t>17300009041</w:t>
      </w:r>
    </w:p>
    <w:p w:rsidR="004718B3" w:rsidRPr="00DA63BF" w:rsidRDefault="004718B3" w:rsidP="00EC396A">
      <w:pPr>
        <w:spacing w:before="240" w:after="120" w:line="288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4718B3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ATA DA ASSEMBLEIA GERAL DE DEBENTURISTAS DA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1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ª EMISSÃO DE DEBÊNTURES SIMPLES, NÃO CONVERSÍVEIS EM AÇÕES, DA ESPÉCIE COM GARANTIA REAL, COM GARANTIA ADICIONAL FIDEJUSSÓRIA, EM SÉRIE ÚNICA, PARA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COLOCAÇÃO PRIVADA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, DA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LS ENERGIA GD </w:t>
      </w:r>
      <w:r w:rsidR="00791901">
        <w:rPr>
          <w:rFonts w:ascii="Segoe UI" w:hAnsi="Segoe UI" w:cs="Segoe UI"/>
          <w:b/>
          <w:sz w:val="20"/>
          <w:szCs w:val="20"/>
          <w:lang w:val="pt-BR"/>
        </w:rPr>
        <w:t>I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I S.A.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, REALIZADA EM </w:t>
      </w:r>
      <w:r w:rsidR="00763042" w:rsidRPr="00DA63BF">
        <w:rPr>
          <w:rFonts w:ascii="Segoe UI" w:hAnsi="Segoe UI" w:cs="Segoe UI"/>
          <w:b/>
          <w:sz w:val="20"/>
          <w:szCs w:val="20"/>
          <w:lang w:val="pt-BR"/>
        </w:rPr>
        <w:t>PRIMEIRA</w:t>
      </w:r>
      <w:r w:rsidR="003C021A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CONVOCAÇÃO EM </w:t>
      </w:r>
      <w:r w:rsidR="00746CD1" w:rsidRPr="00DA63BF">
        <w:rPr>
          <w:rFonts w:ascii="Segoe UI" w:hAnsi="Segoe UI" w:cs="Segoe UI"/>
          <w:b/>
          <w:sz w:val="20"/>
          <w:szCs w:val="20"/>
          <w:lang w:val="pt-BR"/>
        </w:rPr>
        <w:t>[</w:t>
      </w:r>
      <w:r w:rsidR="000C4A0E" w:rsidRPr="000C4A0E">
        <w:rPr>
          <w:rFonts w:cs="Segoe UI"/>
          <w:b/>
          <w:caps/>
          <w:sz w:val="20"/>
          <w:szCs w:val="20"/>
          <w:lang w:val="pt-BR"/>
        </w:rPr>
        <w:t>●</w:t>
      </w:r>
      <w:r w:rsidR="00746CD1" w:rsidRPr="00DA63BF">
        <w:rPr>
          <w:rFonts w:ascii="Segoe UI" w:hAnsi="Segoe UI" w:cs="Segoe UI"/>
          <w:b/>
          <w:sz w:val="20"/>
          <w:szCs w:val="20"/>
          <w:lang w:val="pt-BR"/>
        </w:rPr>
        <w:t>]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ABRIL DE 2021</w:t>
      </w:r>
    </w:p>
    <w:p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Data, Horário e Local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Realizada no dia </w:t>
      </w:r>
      <w:r w:rsidR="00746CD1" w:rsidRPr="00DA63BF">
        <w:rPr>
          <w:rFonts w:ascii="Segoe UI" w:hAnsi="Segoe UI" w:cs="Segoe UI"/>
          <w:sz w:val="20"/>
          <w:szCs w:val="20"/>
          <w:lang w:val="pt-BR"/>
        </w:rPr>
        <w:t>[</w:t>
      </w:r>
      <w:r w:rsidR="000C4A0E" w:rsidRPr="00D178B3">
        <w:rPr>
          <w:rFonts w:ascii="Segoe UI" w:hAnsi="Segoe UI" w:cs="Segoe UI"/>
          <w:i/>
          <w:sz w:val="20"/>
          <w:szCs w:val="20"/>
          <w:highlight w:val="lightGray"/>
          <w:lang w:val="pt-BR"/>
        </w:rPr>
        <w:t>data</w:t>
      </w:r>
      <w:r w:rsidR="00746CD1" w:rsidRPr="00DA63BF">
        <w:rPr>
          <w:rFonts w:ascii="Segoe UI" w:hAnsi="Segoe UI" w:cs="Segoe UI"/>
          <w:sz w:val="20"/>
          <w:szCs w:val="20"/>
          <w:lang w:val="pt-BR"/>
        </w:rPr>
        <w:t>]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às </w:t>
      </w:r>
      <w:r w:rsidR="00763042" w:rsidRPr="00DA63BF">
        <w:rPr>
          <w:rFonts w:ascii="Segoe UI" w:hAnsi="Segoe UI" w:cs="Segoe UI"/>
          <w:sz w:val="20"/>
          <w:szCs w:val="20"/>
          <w:lang w:val="pt-BR"/>
        </w:rPr>
        <w:t>[</w:t>
      </w:r>
      <w:r w:rsidR="00763042" w:rsidRPr="00DA63BF">
        <w:rPr>
          <w:rFonts w:ascii="Segoe UI" w:hAnsi="Segoe UI" w:cs="Segoe UI"/>
          <w:sz w:val="20"/>
          <w:szCs w:val="20"/>
          <w:highlight w:val="lightGray"/>
          <w:lang w:val="pt-BR"/>
        </w:rPr>
        <w:t>●</w:t>
      </w:r>
      <w:r w:rsidR="00763042" w:rsidRPr="00DA63BF">
        <w:rPr>
          <w:rFonts w:ascii="Segoe UI" w:hAnsi="Segoe UI" w:cs="Segoe UI"/>
          <w:sz w:val="20"/>
          <w:szCs w:val="20"/>
          <w:lang w:val="pt-BR"/>
        </w:rPr>
        <w:t>]</w:t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>h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de modo exclusivamente digital através da plataforma Microsoft Teams, nos termos da Instrução da Comissão de Valores Mobiliários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CVM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 nº 625 de 14 de maio de 2020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Instrução CVM 625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”), coordenada pela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LS Energia GD I</w:t>
      </w:r>
      <w:r w:rsidR="00791901">
        <w:rPr>
          <w:rFonts w:ascii="Segoe UI" w:hAnsi="Segoe UI" w:cs="Segoe UI"/>
          <w:sz w:val="20"/>
          <w:szCs w:val="20"/>
          <w:lang w:val="pt-BR"/>
        </w:rPr>
        <w:t>I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S.A.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Companhia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”), com sede na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Quadra 204 s</w:t>
      </w:r>
      <w:r w:rsidR="00790256">
        <w:rPr>
          <w:rFonts w:ascii="Segoe UI" w:hAnsi="Segoe UI" w:cs="Segoe UI"/>
          <w:sz w:val="20"/>
          <w:szCs w:val="20"/>
          <w:lang w:val="pt-BR"/>
        </w:rPr>
        <w:t>ul, Alameda 08, Lote 13, Sala 02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, s/n, Plano Diretor Sul, CEP 77020-482, na Cidade de Palmas, Estado de Tocantins</w:t>
      </w:r>
      <w:r w:rsidR="003E42FC" w:rsidRPr="00FA015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Assembleia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</w:t>
      </w:r>
      <w:r w:rsidR="003E3B2A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Convocação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847E66">
        <w:rPr>
          <w:rFonts w:ascii="Segoe UI" w:hAnsi="Segoe UI" w:cs="Segoe UI"/>
          <w:sz w:val="20"/>
          <w:szCs w:val="20"/>
          <w:lang w:val="pt-BR"/>
        </w:rPr>
        <w:t>Dispensada a convocação, em virtude da presença de 100% (cem por cento) d</w:t>
      </w:r>
      <w:r w:rsidR="00847E66" w:rsidRPr="00DA63BF">
        <w:rPr>
          <w:rFonts w:ascii="Segoe UI" w:hAnsi="Segoe UI" w:cs="Segoe UI"/>
          <w:sz w:val="20"/>
          <w:szCs w:val="20"/>
          <w:lang w:val="pt-BR"/>
        </w:rPr>
        <w:t>os titulares das debêntures (“</w:t>
      </w:r>
      <w:r w:rsidR="00847E66" w:rsidRPr="00DA63BF">
        <w:rPr>
          <w:rFonts w:ascii="Segoe UI" w:hAnsi="Segoe UI" w:cs="Segoe UI"/>
          <w:b/>
          <w:sz w:val="20"/>
          <w:szCs w:val="20"/>
          <w:lang w:val="pt-BR"/>
        </w:rPr>
        <w:t>Debenturistas</w:t>
      </w:r>
      <w:r w:rsidR="00847E66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847E66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da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Primeira Emissão de Debêntures Simples, não Conversíveis em Ações, da Espécie com Garantia Real e com Garantia Adicional Fidejussória, em Série Única, para Colocação Privada, da LS Energia GD I</w:t>
      </w:r>
      <w:r w:rsidR="00791901">
        <w:rPr>
          <w:rFonts w:ascii="Segoe UI" w:hAnsi="Segoe UI" w:cs="Segoe UI"/>
          <w:sz w:val="20"/>
          <w:szCs w:val="20"/>
          <w:lang w:val="pt-BR"/>
        </w:rPr>
        <w:t>I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S.A.”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Debêntures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”, 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Emissão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 e 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Companhia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”, respectivamente), </w:t>
      </w:r>
      <w:r w:rsidR="00847E66" w:rsidRPr="00234849">
        <w:rPr>
          <w:rFonts w:ascii="Segoe UI" w:hAnsi="Segoe UI" w:cs="Segoe UI"/>
          <w:sz w:val="20"/>
          <w:lang w:val="pt-BR"/>
        </w:rPr>
        <w:t>nos termos do artigo 71, parágrafo 2º, cumulado com o artigo 124, parágrafo 4º, da Lei nº 6.404, de 15 de dezembro de 1976, conforme alterada (“</w:t>
      </w:r>
      <w:r w:rsidR="00847E66" w:rsidRPr="00234849">
        <w:rPr>
          <w:rFonts w:ascii="Segoe UI" w:hAnsi="Segoe UI" w:cs="Segoe UI"/>
          <w:b/>
          <w:sz w:val="20"/>
          <w:lang w:val="pt-BR"/>
        </w:rPr>
        <w:t>Lei das Sociedades por Ações</w:t>
      </w:r>
      <w:r w:rsidR="00847E66" w:rsidRPr="00234849">
        <w:rPr>
          <w:rFonts w:ascii="Segoe UI" w:hAnsi="Segoe UI" w:cs="Segoe UI"/>
          <w:sz w:val="20"/>
          <w:lang w:val="pt-BR"/>
        </w:rPr>
        <w:t>”)</w:t>
      </w:r>
      <w:r w:rsidR="00847E66">
        <w:rPr>
          <w:rFonts w:ascii="Segoe UI" w:hAnsi="Segoe UI" w:cs="Segoe UI"/>
          <w:sz w:val="20"/>
          <w:lang w:val="pt-BR"/>
        </w:rPr>
        <w:t xml:space="preserve"> </w:t>
      </w:r>
      <w:r w:rsidR="00847E66" w:rsidRPr="00DA63BF">
        <w:rPr>
          <w:rFonts w:ascii="Segoe UI" w:hAnsi="Segoe UI" w:cs="Segoe UI"/>
          <w:sz w:val="20"/>
          <w:szCs w:val="20"/>
          <w:lang w:val="pt-BR"/>
        </w:rPr>
        <w:t xml:space="preserve">e do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“</w:t>
      </w:r>
      <w:r w:rsidR="003E42FC" w:rsidRPr="00D178B3">
        <w:rPr>
          <w:rFonts w:ascii="Segoe UI" w:hAnsi="Segoe UI" w:cs="Segoe UI"/>
          <w:i/>
          <w:sz w:val="20"/>
          <w:szCs w:val="20"/>
          <w:lang w:val="pt-BR"/>
        </w:rPr>
        <w:t xml:space="preserve">Instrumento Particular de Escritura da Primeira Emissão de Debêntures Simples, não Conversíveis em Ações, da Espécie com Garantia Real e com Garantia Adicional Fidejussória, em Série Única, para Colocação Privada, da LS Energia GD </w:t>
      </w:r>
      <w:r w:rsidR="00791901">
        <w:rPr>
          <w:rFonts w:ascii="Segoe UI" w:hAnsi="Segoe UI" w:cs="Segoe UI"/>
          <w:i/>
          <w:sz w:val="20"/>
          <w:szCs w:val="20"/>
          <w:lang w:val="pt-BR"/>
        </w:rPr>
        <w:t>I</w:t>
      </w:r>
      <w:r w:rsidR="003E42FC" w:rsidRPr="00D178B3">
        <w:rPr>
          <w:rFonts w:ascii="Segoe UI" w:hAnsi="Segoe UI" w:cs="Segoe UI"/>
          <w:i/>
          <w:sz w:val="20"/>
          <w:szCs w:val="20"/>
          <w:lang w:val="pt-BR"/>
        </w:rPr>
        <w:t>I S.A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.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”, conforme alterada ("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Escritura de Emissão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").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6805C1" w:rsidRPr="00DA63BF" w:rsidRDefault="006805C1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Presença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Debenturistas detentor</w:t>
      </w:r>
      <w:r w:rsidR="00C7769F" w:rsidRPr="00DA63BF">
        <w:rPr>
          <w:rFonts w:ascii="Segoe UI" w:hAnsi="Segoe UI" w:cs="Segoe UI"/>
          <w:sz w:val="20"/>
          <w:szCs w:val="20"/>
          <w:lang w:val="pt-BR"/>
        </w:rPr>
        <w:t>es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de Debêntures representando </w:t>
      </w:r>
      <w:r w:rsidR="00847E66">
        <w:rPr>
          <w:rFonts w:ascii="Segoe UI" w:hAnsi="Segoe UI" w:cs="Segoe UI"/>
          <w:sz w:val="20"/>
          <w:szCs w:val="20"/>
          <w:lang w:val="pt-BR"/>
        </w:rPr>
        <w:t>100% (cem por cento</w:t>
      </w:r>
      <w:r w:rsidR="00847E66" w:rsidRPr="00DA63BF">
        <w:rPr>
          <w:rFonts w:ascii="Segoe UI" w:hAnsi="Segoe UI" w:cs="Segoe UI"/>
          <w:sz w:val="20"/>
          <w:szCs w:val="20"/>
          <w:lang w:val="pt-BR"/>
        </w:rPr>
        <w:t xml:space="preserve">)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das debêntures em circulação objeto da Emissão. </w:t>
      </w:r>
      <w:r w:rsidRPr="00DA63BF">
        <w:rPr>
          <w:rFonts w:ascii="Segoe UI" w:hAnsi="Segoe UI" w:cs="Segoe UI"/>
          <w:sz w:val="20"/>
          <w:szCs w:val="20"/>
          <w:lang w:val="pt-BR"/>
        </w:rPr>
        <w:t>Presentes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ainda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: </w:t>
      </w:r>
      <w:r w:rsidR="00B20ED3" w:rsidRPr="00DA63BF">
        <w:rPr>
          <w:rFonts w:ascii="Segoe UI" w:hAnsi="Segoe UI" w:cs="Segoe UI"/>
          <w:sz w:val="20"/>
          <w:szCs w:val="20"/>
          <w:lang w:val="pt-BR"/>
        </w:rPr>
        <w:t xml:space="preserve">(i)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representante d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proofErr w:type="spellStart"/>
      <w:r w:rsidR="003E42FC">
        <w:rPr>
          <w:rFonts w:ascii="Segoe UI" w:hAnsi="Segoe UI" w:cs="Segoe UI"/>
          <w:sz w:val="20"/>
          <w:szCs w:val="20"/>
          <w:lang w:val="pt-BR"/>
        </w:rPr>
        <w:t>Simplific</w:t>
      </w:r>
      <w:proofErr w:type="spellEnd"/>
      <w:r w:rsidR="003E42FC">
        <w:rPr>
          <w:rFonts w:ascii="Segoe UI" w:hAnsi="Segoe UI" w:cs="Segoe UI"/>
          <w:sz w:val="20"/>
          <w:szCs w:val="20"/>
          <w:lang w:val="pt-BR"/>
        </w:rPr>
        <w:t xml:space="preserve"> </w:t>
      </w:r>
      <w:proofErr w:type="spellStart"/>
      <w:r w:rsidR="003E42FC">
        <w:rPr>
          <w:rFonts w:ascii="Segoe UI" w:hAnsi="Segoe UI" w:cs="Segoe UI"/>
          <w:sz w:val="20"/>
          <w:szCs w:val="20"/>
          <w:lang w:val="pt-BR"/>
        </w:rPr>
        <w:t>Pavarini</w:t>
      </w:r>
      <w:proofErr w:type="spellEnd"/>
      <w:r w:rsidRPr="00DA63BF">
        <w:rPr>
          <w:rFonts w:ascii="Segoe UI" w:hAnsi="Segoe UI" w:cs="Segoe UI"/>
          <w:sz w:val="20"/>
          <w:szCs w:val="20"/>
          <w:lang w:val="pt-BR"/>
        </w:rPr>
        <w:t xml:space="preserve"> Distribuidora de Títulos e Valores Mobiliários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Ltda.</w:t>
      </w:r>
      <w:r w:rsidRPr="00DA63BF">
        <w:rPr>
          <w:rFonts w:ascii="Segoe UI" w:hAnsi="Segoe UI" w:cs="Segoe UI"/>
          <w:sz w:val="20"/>
          <w:szCs w:val="20"/>
          <w:lang w:val="pt-BR"/>
        </w:rPr>
        <w:t>, na qualidade de agente fiduciário da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 Emissão</w:t>
      </w:r>
      <w:r w:rsidR="00F40725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F40725" w:rsidRPr="00DA63BF">
        <w:rPr>
          <w:rFonts w:ascii="Segoe UI" w:hAnsi="Segoe UI" w:cs="Segoe UI"/>
          <w:b/>
          <w:sz w:val="20"/>
          <w:szCs w:val="20"/>
          <w:lang w:val="pt-BR"/>
        </w:rPr>
        <w:t>Agente Fiduciário</w:t>
      </w:r>
      <w:r w:rsidR="00F40725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FC5EE9" w:rsidRPr="00DA63BF">
        <w:rPr>
          <w:rFonts w:ascii="Segoe UI" w:hAnsi="Segoe UI" w:cs="Segoe UI"/>
          <w:sz w:val="20"/>
          <w:szCs w:val="20"/>
          <w:lang w:val="pt-BR"/>
        </w:rPr>
        <w:t>; e (</w:t>
      </w:r>
      <w:proofErr w:type="spellStart"/>
      <w:r w:rsidR="00FC5EE9" w:rsidRPr="00DA63BF">
        <w:rPr>
          <w:rFonts w:ascii="Segoe UI" w:hAnsi="Segoe UI" w:cs="Segoe UI"/>
          <w:sz w:val="20"/>
          <w:szCs w:val="20"/>
          <w:lang w:val="pt-BR"/>
        </w:rPr>
        <w:t>ii</w:t>
      </w:r>
      <w:proofErr w:type="spellEnd"/>
      <w:r w:rsidR="00FC5EE9" w:rsidRPr="00DA63BF">
        <w:rPr>
          <w:rFonts w:ascii="Segoe UI" w:hAnsi="Segoe UI" w:cs="Segoe UI"/>
          <w:sz w:val="20"/>
          <w:szCs w:val="20"/>
          <w:lang w:val="pt-BR"/>
        </w:rPr>
        <w:t>) representantes da Companhia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Mesa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Presidente: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[</w:t>
      </w:r>
      <w:r w:rsidR="00796133" w:rsidRPr="00DA63BF">
        <w:rPr>
          <w:rFonts w:ascii="Segoe UI" w:hAnsi="Segoe UI" w:cs="Segoe UI"/>
          <w:sz w:val="20"/>
          <w:szCs w:val="20"/>
          <w:highlight w:val="lightGray"/>
          <w:lang w:val="pt-BR"/>
        </w:rPr>
        <w:t>●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]</w:t>
      </w:r>
      <w:r w:rsidRPr="00DA63BF">
        <w:rPr>
          <w:rFonts w:ascii="Segoe UI" w:hAnsi="Segoe UI" w:cs="Segoe UI"/>
          <w:sz w:val="20"/>
          <w:szCs w:val="20"/>
          <w:lang w:val="pt-BR"/>
        </w:rPr>
        <w:t>; Secretári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: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[</w:t>
      </w:r>
      <w:r w:rsidR="00796133" w:rsidRPr="00DA63BF">
        <w:rPr>
          <w:rFonts w:ascii="Segoe UI" w:hAnsi="Segoe UI" w:cs="Segoe UI"/>
          <w:sz w:val="20"/>
          <w:szCs w:val="20"/>
          <w:highlight w:val="lightGray"/>
          <w:lang w:val="pt-BR"/>
        </w:rPr>
        <w:t>●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]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8742DA" w:rsidRPr="00DA63BF" w:rsidRDefault="004718B3" w:rsidP="00847E66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Ordem do Dia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3E42FC">
        <w:rPr>
          <w:rFonts w:ascii="Segoe UI" w:hAnsi="Segoe UI" w:cs="Segoe UI"/>
          <w:sz w:val="20"/>
          <w:szCs w:val="20"/>
          <w:lang w:val="pt-BR"/>
        </w:rPr>
        <w:t>A</w:t>
      </w:r>
      <w:r w:rsidR="008742DA" w:rsidRPr="00DA63BF">
        <w:rPr>
          <w:rFonts w:ascii="Segoe UI" w:hAnsi="Segoe UI" w:cs="Segoe UI"/>
          <w:sz w:val="20"/>
          <w:szCs w:val="20"/>
          <w:lang w:val="pt-BR"/>
        </w:rPr>
        <w:t xml:space="preserve"> aprovação, ou não,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de autorização para não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o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cumprimento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pela Companhia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da obrigação não pecuniária prevista na Cláusula 7.1.1, alínea “a” da Escritura de Emissão,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exclusivamente </w:t>
      </w:r>
      <w:r w:rsidR="003A12CD">
        <w:rPr>
          <w:rFonts w:ascii="Segoe UI" w:hAnsi="Segoe UI" w:cs="Segoe UI"/>
          <w:sz w:val="20"/>
          <w:szCs w:val="20"/>
          <w:lang w:val="pt-BR"/>
        </w:rPr>
        <w:t>relativa à apresentação das demonstrações financeiras consolidadas relativas ao exercício social encerrado em 31 de dezembro de 2020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, sendo certo que a Companhia permanece obrigada a apresentar </w:t>
      </w:r>
      <w:r w:rsidR="003E42FC" w:rsidRPr="003E42FC">
        <w:rPr>
          <w:rFonts w:ascii="Segoe UI" w:hAnsi="Segoe UI" w:cs="Segoe UI"/>
          <w:sz w:val="20"/>
          <w:szCs w:val="20"/>
          <w:lang w:val="pt-BR"/>
        </w:rPr>
        <w:t xml:space="preserve">cópia das demonstrações financeiras consolidadas da </w:t>
      </w:r>
      <w:r w:rsidR="003E42FC">
        <w:rPr>
          <w:rFonts w:ascii="Segoe UI" w:hAnsi="Segoe UI" w:cs="Segoe UI"/>
          <w:sz w:val="20"/>
          <w:szCs w:val="20"/>
          <w:lang w:val="pt-BR"/>
        </w:rPr>
        <w:t>Companhia</w:t>
      </w:r>
      <w:r w:rsidR="003E42FC" w:rsidRPr="003E42FC">
        <w:rPr>
          <w:rFonts w:ascii="Segoe UI" w:hAnsi="Segoe UI" w:cs="Segoe UI"/>
          <w:sz w:val="20"/>
          <w:szCs w:val="20"/>
          <w:lang w:val="pt-BR"/>
        </w:rPr>
        <w:t xml:space="preserve"> relativas ao exercício social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encerrado em 31 de dezembro de 2021 e seguintes</w:t>
      </w:r>
      <w:r w:rsidR="00D178B3">
        <w:rPr>
          <w:rFonts w:ascii="Segoe UI" w:hAnsi="Segoe UI" w:cs="Segoe UI"/>
          <w:sz w:val="20"/>
          <w:szCs w:val="20"/>
          <w:lang w:val="pt-BR"/>
        </w:rPr>
        <w:t>,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na forma prevista na Escritura de Emissão</w:t>
      </w:r>
      <w:r w:rsidR="003E42FC" w:rsidRPr="003E42FC">
        <w:rPr>
          <w:rFonts w:ascii="Segoe UI" w:hAnsi="Segoe UI" w:cs="Segoe UI"/>
          <w:sz w:val="20"/>
          <w:szCs w:val="20"/>
          <w:lang w:val="pt-BR"/>
        </w:rPr>
        <w:t>.</w:t>
      </w:r>
      <w:r w:rsidR="008742DA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79613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Deliberações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4718B3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>Instalada validamente a presente Assembleia a após a discussão das matérias constantes na Ordem do Dia acima, os Debenturistas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: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796133" w:rsidRPr="00DA63BF" w:rsidRDefault="00626577" w:rsidP="00EC396A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Debenturistas representando 100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% a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provaram que a ata seja lavrada na forma de sumário, conforme os artigos 71, parágrafo 2º, e 130, parágrafo 1º, da Lei das Sociedades por Ações.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:rsidR="00F40725" w:rsidRPr="00DA63BF" w:rsidRDefault="00F40725" w:rsidP="00D178B3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Em relação </w:t>
      </w:r>
      <w:r w:rsidR="003E42FC">
        <w:rPr>
          <w:rFonts w:ascii="Segoe UI" w:hAnsi="Segoe UI" w:cs="Segoe UI"/>
          <w:sz w:val="20"/>
          <w:szCs w:val="20"/>
          <w:lang w:val="pt-BR"/>
        </w:rPr>
        <w:t>à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Ordem do Dia, </w:t>
      </w:r>
      <w:r w:rsidR="00626577">
        <w:rPr>
          <w:rFonts w:ascii="Segoe UI" w:hAnsi="Segoe UI" w:cs="Segoe UI"/>
          <w:sz w:val="20"/>
          <w:szCs w:val="20"/>
          <w:lang w:val="pt-BR"/>
        </w:rPr>
        <w:t>Debenturistas representando 100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% aprovaram</w:t>
      </w:r>
      <w:r w:rsidR="00A470A6">
        <w:rPr>
          <w:rFonts w:ascii="Segoe UI" w:hAnsi="Segoe UI" w:cs="Segoe UI"/>
          <w:sz w:val="20"/>
          <w:szCs w:val="20"/>
          <w:lang w:val="pt-BR"/>
        </w:rPr>
        <w:t xml:space="preserve"> 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A470A6" w:rsidRPr="00A470A6">
        <w:rPr>
          <w:rFonts w:ascii="Segoe UI" w:hAnsi="Segoe UI" w:cs="Segoe UI"/>
          <w:sz w:val="20"/>
          <w:szCs w:val="20"/>
          <w:lang w:val="pt-BR"/>
        </w:rPr>
        <w:t>autorização para não o cumprimento pela Companhia da obrigação não pecuniária prevista na Cláusula 7.1.1, alínea “a” da Escritura de Emissão, exclusivamente relativa à apresentação das demonstrações financeiras consolidadas relativas ao exercício social encerrado em 31 de dezembro de 2020, sendo certo que a Companhia permanece obrigada a apresentar cópia das demons</w:t>
      </w:r>
      <w:bookmarkStart w:id="0" w:name="_GoBack"/>
      <w:bookmarkEnd w:id="0"/>
      <w:r w:rsidR="00A470A6" w:rsidRPr="00A470A6">
        <w:rPr>
          <w:rFonts w:ascii="Segoe UI" w:hAnsi="Segoe UI" w:cs="Segoe UI"/>
          <w:sz w:val="20"/>
          <w:szCs w:val="20"/>
          <w:lang w:val="pt-BR"/>
        </w:rPr>
        <w:t>trações financeiras consolidadas da Companhia relativas ao exercício social encerrado em 31 de dezembro de 2021 e seguintes</w:t>
      </w:r>
      <w:r w:rsidR="00D178B3">
        <w:rPr>
          <w:rFonts w:ascii="Segoe UI" w:hAnsi="Segoe UI" w:cs="Segoe UI"/>
          <w:sz w:val="20"/>
          <w:szCs w:val="20"/>
          <w:lang w:val="pt-BR"/>
        </w:rPr>
        <w:t>,</w:t>
      </w:r>
      <w:r w:rsidR="00A470A6" w:rsidRPr="00A470A6">
        <w:rPr>
          <w:rFonts w:ascii="Segoe UI" w:hAnsi="Segoe UI" w:cs="Segoe UI"/>
          <w:sz w:val="20"/>
          <w:szCs w:val="20"/>
          <w:lang w:val="pt-BR"/>
        </w:rPr>
        <w:t xml:space="preserve"> na forma prevista na Escritura de Emissão. 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:rsidR="00BF6374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A470A6">
        <w:rPr>
          <w:rFonts w:ascii="Segoe UI" w:hAnsi="Segoe UI" w:cs="Segoe UI"/>
          <w:sz w:val="20"/>
          <w:szCs w:val="20"/>
          <w:lang w:val="pt-BR"/>
        </w:rPr>
        <w:t>Companhia</w:t>
      </w:r>
      <w:r w:rsidR="00A470A6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:rsidR="00772536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4718B3" w:rsidP="00BF6374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Encerramento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s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artigos 71, parágrafo 2º, e 130, parágrafo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>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1º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e 2º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, da Lei das Sociedades por Ações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Por fim, o presidente e o secretário da Mesa declaram que a presente ata confere com o original lavrado em livro próprio.</w:t>
      </w:r>
    </w:p>
    <w:p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:rsidR="00A2207E" w:rsidRPr="00DA63BF" w:rsidRDefault="00A470A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Palmas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523E45" w:rsidRPr="00DA63BF">
        <w:rPr>
          <w:rFonts w:ascii="Segoe UI" w:hAnsi="Segoe UI" w:cs="Segoe UI"/>
          <w:sz w:val="20"/>
          <w:szCs w:val="20"/>
          <w:lang w:val="pt-BR"/>
        </w:rPr>
        <w:t>[</w:t>
      </w:r>
      <w:r w:rsidRPr="00D178B3">
        <w:rPr>
          <w:rFonts w:ascii="Segoe UI" w:hAnsi="Segoe UI" w:cs="Segoe UI"/>
          <w:i/>
          <w:sz w:val="20"/>
          <w:szCs w:val="20"/>
          <w:highlight w:val="lightGray"/>
          <w:lang w:val="pt-BR"/>
        </w:rPr>
        <w:t>data</w:t>
      </w:r>
      <w:r w:rsidR="00523E45" w:rsidRPr="00DA63BF">
        <w:rPr>
          <w:rFonts w:ascii="Segoe UI" w:hAnsi="Segoe UI" w:cs="Segoe UI"/>
          <w:sz w:val="20"/>
          <w:szCs w:val="20"/>
          <w:lang w:val="pt-BR"/>
        </w:rPr>
        <w:t>]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[Assinatura eletrônica]</w:t>
      </w:r>
    </w:p>
    <w:p w:rsidR="003F781F" w:rsidRPr="00DA63BF" w:rsidRDefault="003F781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sectPr w:rsidR="003F781F" w:rsidRPr="00DA63BF" w:rsidSect="001F1CA1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0E9" w:rsidRDefault="002570E9">
      <w:pPr>
        <w:spacing w:after="0"/>
      </w:pPr>
      <w:r>
        <w:separator/>
      </w:r>
    </w:p>
  </w:endnote>
  <w:endnote w:type="continuationSeparator" w:id="0">
    <w:p w:rsidR="002570E9" w:rsidRDefault="002570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B3" w:rsidRDefault="002570E9" w:rsidP="00D178B3">
    <w:pPr>
      <w:pStyle w:val="FooterReference"/>
    </w:pPr>
    <w:fldSimple w:instr=" DOCVARIABLE #DNDocID \* MERGEFORMAT ">
      <w:r w:rsidR="00DF0557">
        <w:t>101492946.1 6-Apr-21 18:09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B3" w:rsidRDefault="002570E9" w:rsidP="00D178B3">
    <w:pPr>
      <w:pStyle w:val="FooterReference"/>
    </w:pPr>
    <w:fldSimple w:instr=" DOCVARIABLE #DNDocID \* MERGEFORMAT ">
      <w:r w:rsidR="00DF0557">
        <w:t>101492946.1 6-Apr-21 18:09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B3" w:rsidRDefault="002570E9" w:rsidP="00D178B3">
    <w:pPr>
      <w:pStyle w:val="FooterReference"/>
    </w:pPr>
    <w:fldSimple w:instr=" DOCVARIABLE #DNDocID \* MERGEFORMAT ">
      <w:r w:rsidR="00DF0557">
        <w:t>101492946.1 6-Apr-21 18:09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0E9" w:rsidRDefault="002570E9">
      <w:pPr>
        <w:spacing w:after="0"/>
      </w:pPr>
      <w:r>
        <w:separator/>
      </w:r>
    </w:p>
  </w:footnote>
  <w:footnote w:type="continuationSeparator" w:id="0">
    <w:p w:rsidR="002570E9" w:rsidRDefault="002570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E66" w:rsidRDefault="00847E66">
    <w:pPr>
      <w:pStyle w:val="Cabealho"/>
    </w:pPr>
  </w:p>
  <w:p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7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29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1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30"/>
  </w:num>
  <w:num w:numId="13">
    <w:abstractNumId w:val="30"/>
  </w:num>
  <w:num w:numId="14">
    <w:abstractNumId w:val="10"/>
  </w:num>
  <w:num w:numId="15">
    <w:abstractNumId w:val="28"/>
  </w:num>
  <w:num w:numId="16">
    <w:abstractNumId w:val="22"/>
  </w:num>
  <w:num w:numId="17">
    <w:abstractNumId w:val="25"/>
  </w:num>
  <w:num w:numId="18">
    <w:abstractNumId w:val="15"/>
  </w:num>
  <w:num w:numId="19">
    <w:abstractNumId w:val="14"/>
  </w:num>
  <w:num w:numId="20">
    <w:abstractNumId w:val="27"/>
  </w:num>
  <w:num w:numId="21">
    <w:abstractNumId w:val="11"/>
  </w:num>
  <w:num w:numId="22">
    <w:abstractNumId w:val="26"/>
  </w:num>
  <w:num w:numId="23">
    <w:abstractNumId w:val="31"/>
  </w:num>
  <w:num w:numId="24">
    <w:abstractNumId w:val="19"/>
  </w:num>
  <w:num w:numId="25">
    <w:abstractNumId w:val="24"/>
  </w:num>
  <w:num w:numId="26">
    <w:abstractNumId w:val="17"/>
  </w:num>
  <w:num w:numId="27">
    <w:abstractNumId w:val="23"/>
  </w:num>
  <w:num w:numId="28">
    <w:abstractNumId w:val="13"/>
  </w:num>
  <w:num w:numId="29">
    <w:abstractNumId w:val="16"/>
  </w:num>
  <w:num w:numId="30">
    <w:abstractNumId w:val="29"/>
  </w:num>
  <w:num w:numId="31">
    <w:abstractNumId w:val="18"/>
  </w:num>
  <w:num w:numId="32">
    <w:abstractNumId w:val="32"/>
  </w:num>
  <w:num w:numId="33">
    <w:abstractNumId w:val="33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ocID" w:val="101492946.1 6-Apr-21 18:09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2946"/>
    <w:docVar w:name="imProfileLastSavedTime" w:val="6-Apr-21 17:28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26AC1"/>
    <w:rsid w:val="00031A75"/>
    <w:rsid w:val="00052634"/>
    <w:rsid w:val="000530AA"/>
    <w:rsid w:val="00073ABF"/>
    <w:rsid w:val="00075588"/>
    <w:rsid w:val="0007695E"/>
    <w:rsid w:val="00084AB6"/>
    <w:rsid w:val="00086630"/>
    <w:rsid w:val="00086C09"/>
    <w:rsid w:val="000958F9"/>
    <w:rsid w:val="000968B7"/>
    <w:rsid w:val="000A7BDC"/>
    <w:rsid w:val="000B3F5F"/>
    <w:rsid w:val="000C336C"/>
    <w:rsid w:val="000C42FB"/>
    <w:rsid w:val="000C4A0E"/>
    <w:rsid w:val="000D2429"/>
    <w:rsid w:val="000E4921"/>
    <w:rsid w:val="000E7D17"/>
    <w:rsid w:val="00103B51"/>
    <w:rsid w:val="0010785B"/>
    <w:rsid w:val="00114E4D"/>
    <w:rsid w:val="001331C8"/>
    <w:rsid w:val="001534AE"/>
    <w:rsid w:val="00155439"/>
    <w:rsid w:val="00170CC1"/>
    <w:rsid w:val="00173BF4"/>
    <w:rsid w:val="00197E95"/>
    <w:rsid w:val="001A2460"/>
    <w:rsid w:val="001B7C12"/>
    <w:rsid w:val="001D3C17"/>
    <w:rsid w:val="001D4E3F"/>
    <w:rsid w:val="001E1D7D"/>
    <w:rsid w:val="001F1CA1"/>
    <w:rsid w:val="00217C32"/>
    <w:rsid w:val="002260B2"/>
    <w:rsid w:val="002478DB"/>
    <w:rsid w:val="00250EA5"/>
    <w:rsid w:val="00254159"/>
    <w:rsid w:val="002570E9"/>
    <w:rsid w:val="00263091"/>
    <w:rsid w:val="00263169"/>
    <w:rsid w:val="002728E0"/>
    <w:rsid w:val="002737C2"/>
    <w:rsid w:val="0027512A"/>
    <w:rsid w:val="00283E10"/>
    <w:rsid w:val="002A6CD4"/>
    <w:rsid w:val="002D7656"/>
    <w:rsid w:val="002E2190"/>
    <w:rsid w:val="002F6741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A12CD"/>
    <w:rsid w:val="003A2200"/>
    <w:rsid w:val="003C021A"/>
    <w:rsid w:val="003C6952"/>
    <w:rsid w:val="003C7DD7"/>
    <w:rsid w:val="003E3B2A"/>
    <w:rsid w:val="003E42FC"/>
    <w:rsid w:val="003E7188"/>
    <w:rsid w:val="003E7B94"/>
    <w:rsid w:val="003F0F04"/>
    <w:rsid w:val="003F1F22"/>
    <w:rsid w:val="003F4CDB"/>
    <w:rsid w:val="003F781F"/>
    <w:rsid w:val="004122A3"/>
    <w:rsid w:val="00427199"/>
    <w:rsid w:val="00430EC7"/>
    <w:rsid w:val="00454935"/>
    <w:rsid w:val="0046518F"/>
    <w:rsid w:val="004718B3"/>
    <w:rsid w:val="00471E41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1773C"/>
    <w:rsid w:val="005215B0"/>
    <w:rsid w:val="00523E45"/>
    <w:rsid w:val="00525AEA"/>
    <w:rsid w:val="00530764"/>
    <w:rsid w:val="00531501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28A8"/>
    <w:rsid w:val="005C4F3B"/>
    <w:rsid w:val="005C50A8"/>
    <w:rsid w:val="005C7F19"/>
    <w:rsid w:val="005D5BE2"/>
    <w:rsid w:val="005E37BF"/>
    <w:rsid w:val="005F1D82"/>
    <w:rsid w:val="005F4915"/>
    <w:rsid w:val="005F7F47"/>
    <w:rsid w:val="005F7FB4"/>
    <w:rsid w:val="00617B1C"/>
    <w:rsid w:val="00626577"/>
    <w:rsid w:val="00631D06"/>
    <w:rsid w:val="00635493"/>
    <w:rsid w:val="006518E2"/>
    <w:rsid w:val="00655B75"/>
    <w:rsid w:val="00663A8F"/>
    <w:rsid w:val="00663E0C"/>
    <w:rsid w:val="006805C1"/>
    <w:rsid w:val="00684021"/>
    <w:rsid w:val="0068511C"/>
    <w:rsid w:val="006904D6"/>
    <w:rsid w:val="006B4D7A"/>
    <w:rsid w:val="006C3F0C"/>
    <w:rsid w:val="006C6C93"/>
    <w:rsid w:val="006D5FF5"/>
    <w:rsid w:val="006D67AB"/>
    <w:rsid w:val="006D6E53"/>
    <w:rsid w:val="006F1F2F"/>
    <w:rsid w:val="006F23F2"/>
    <w:rsid w:val="00711DDE"/>
    <w:rsid w:val="0072105E"/>
    <w:rsid w:val="00721CF0"/>
    <w:rsid w:val="00746CD1"/>
    <w:rsid w:val="00757D5B"/>
    <w:rsid w:val="00763042"/>
    <w:rsid w:val="00765682"/>
    <w:rsid w:val="00772536"/>
    <w:rsid w:val="00775A20"/>
    <w:rsid w:val="00790256"/>
    <w:rsid w:val="00791901"/>
    <w:rsid w:val="00796133"/>
    <w:rsid w:val="007B195A"/>
    <w:rsid w:val="007B430B"/>
    <w:rsid w:val="007C5420"/>
    <w:rsid w:val="007E5228"/>
    <w:rsid w:val="007F2C95"/>
    <w:rsid w:val="00800A1B"/>
    <w:rsid w:val="008024DB"/>
    <w:rsid w:val="00803DBE"/>
    <w:rsid w:val="00817A33"/>
    <w:rsid w:val="00825ADF"/>
    <w:rsid w:val="00837F21"/>
    <w:rsid w:val="008417D1"/>
    <w:rsid w:val="00847E66"/>
    <w:rsid w:val="00850F1F"/>
    <w:rsid w:val="00862D81"/>
    <w:rsid w:val="00866ED2"/>
    <w:rsid w:val="00873A35"/>
    <w:rsid w:val="008742DA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5BC0"/>
    <w:rsid w:val="00902BC1"/>
    <w:rsid w:val="00906363"/>
    <w:rsid w:val="00910D65"/>
    <w:rsid w:val="00911CAB"/>
    <w:rsid w:val="00932E39"/>
    <w:rsid w:val="00950116"/>
    <w:rsid w:val="00952022"/>
    <w:rsid w:val="009566C3"/>
    <w:rsid w:val="00957733"/>
    <w:rsid w:val="00965C4D"/>
    <w:rsid w:val="00996F08"/>
    <w:rsid w:val="009A083D"/>
    <w:rsid w:val="009C7763"/>
    <w:rsid w:val="009D789A"/>
    <w:rsid w:val="009E4622"/>
    <w:rsid w:val="00A04B24"/>
    <w:rsid w:val="00A2207E"/>
    <w:rsid w:val="00A30E5B"/>
    <w:rsid w:val="00A31CDE"/>
    <w:rsid w:val="00A470A6"/>
    <w:rsid w:val="00A60E87"/>
    <w:rsid w:val="00A67AF9"/>
    <w:rsid w:val="00A85719"/>
    <w:rsid w:val="00A914E0"/>
    <w:rsid w:val="00A937FD"/>
    <w:rsid w:val="00A959F3"/>
    <w:rsid w:val="00AA031D"/>
    <w:rsid w:val="00AA6AB5"/>
    <w:rsid w:val="00AB2BD7"/>
    <w:rsid w:val="00AE5368"/>
    <w:rsid w:val="00AF1B06"/>
    <w:rsid w:val="00AF7134"/>
    <w:rsid w:val="00B03CE9"/>
    <w:rsid w:val="00B117C9"/>
    <w:rsid w:val="00B20ED3"/>
    <w:rsid w:val="00B22EB9"/>
    <w:rsid w:val="00B52FBF"/>
    <w:rsid w:val="00B55FEB"/>
    <w:rsid w:val="00B73044"/>
    <w:rsid w:val="00B7353C"/>
    <w:rsid w:val="00B74F3C"/>
    <w:rsid w:val="00B8466F"/>
    <w:rsid w:val="00B922EF"/>
    <w:rsid w:val="00B94A04"/>
    <w:rsid w:val="00B96868"/>
    <w:rsid w:val="00B96FB7"/>
    <w:rsid w:val="00BA47FC"/>
    <w:rsid w:val="00BB1B07"/>
    <w:rsid w:val="00BC4AF3"/>
    <w:rsid w:val="00BD67C2"/>
    <w:rsid w:val="00BE70F6"/>
    <w:rsid w:val="00BF6374"/>
    <w:rsid w:val="00C0119F"/>
    <w:rsid w:val="00C03A05"/>
    <w:rsid w:val="00C10382"/>
    <w:rsid w:val="00C11FD8"/>
    <w:rsid w:val="00C16B25"/>
    <w:rsid w:val="00C20CF9"/>
    <w:rsid w:val="00C40DA9"/>
    <w:rsid w:val="00C41882"/>
    <w:rsid w:val="00C56E68"/>
    <w:rsid w:val="00C7769F"/>
    <w:rsid w:val="00C853FE"/>
    <w:rsid w:val="00C92B2E"/>
    <w:rsid w:val="00C94ABE"/>
    <w:rsid w:val="00C96DE7"/>
    <w:rsid w:val="00CA22D9"/>
    <w:rsid w:val="00CC09A2"/>
    <w:rsid w:val="00CE2BD6"/>
    <w:rsid w:val="00CE533B"/>
    <w:rsid w:val="00CE6B5A"/>
    <w:rsid w:val="00CF1DA0"/>
    <w:rsid w:val="00CF6673"/>
    <w:rsid w:val="00D00F5A"/>
    <w:rsid w:val="00D0547F"/>
    <w:rsid w:val="00D178B3"/>
    <w:rsid w:val="00D245DC"/>
    <w:rsid w:val="00D31C72"/>
    <w:rsid w:val="00D632C7"/>
    <w:rsid w:val="00D64D00"/>
    <w:rsid w:val="00D65B3C"/>
    <w:rsid w:val="00D70692"/>
    <w:rsid w:val="00D7105C"/>
    <w:rsid w:val="00D755C1"/>
    <w:rsid w:val="00DA63BF"/>
    <w:rsid w:val="00DC4A0E"/>
    <w:rsid w:val="00DC7918"/>
    <w:rsid w:val="00DD1F71"/>
    <w:rsid w:val="00DD5AC7"/>
    <w:rsid w:val="00DE70B9"/>
    <w:rsid w:val="00DF0557"/>
    <w:rsid w:val="00DF2301"/>
    <w:rsid w:val="00DF4248"/>
    <w:rsid w:val="00DF6171"/>
    <w:rsid w:val="00E11FE2"/>
    <w:rsid w:val="00E41295"/>
    <w:rsid w:val="00E44D53"/>
    <w:rsid w:val="00E97C72"/>
    <w:rsid w:val="00EB2092"/>
    <w:rsid w:val="00EB3B89"/>
    <w:rsid w:val="00EC38DC"/>
    <w:rsid w:val="00EC396A"/>
    <w:rsid w:val="00ED146C"/>
    <w:rsid w:val="00ED35BA"/>
    <w:rsid w:val="00ED7606"/>
    <w:rsid w:val="00EE0D94"/>
    <w:rsid w:val="00EF52AF"/>
    <w:rsid w:val="00EF7897"/>
    <w:rsid w:val="00F003C3"/>
    <w:rsid w:val="00F1138D"/>
    <w:rsid w:val="00F171DA"/>
    <w:rsid w:val="00F21D7D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5512"/>
    <w:rsid w:val="00FB41BF"/>
    <w:rsid w:val="00FC4FDE"/>
    <w:rsid w:val="00FC5EE9"/>
    <w:rsid w:val="00FD0B9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B13EDA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8B3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TabelaSimples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">
    <w:name w:val="Hashtag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SmartHyperlink">
    <w:name w:val="Smart Hyperlink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ibbonSettings xmlns="http://schemas.macroview.com.au/ribbonsettings">
  <IsChangeOfficeVisible>true</IsChangeOfficeVisible>
  <IsToggleLogoVisible>true</IsToggleLogoVisible>
</RibbonSettings>
</file>

<file path=customXml/item2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2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3.xml><?xml version="1.0" encoding="utf-8"?>
<ds:datastoreItem xmlns:ds="http://schemas.openxmlformats.org/officeDocument/2006/customXml" ds:itemID="{8A2B15D2-A27F-475C-AEA4-EC496991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2</Pages>
  <Words>699</Words>
  <Characters>3894</Characters>
  <Application>Microsoft Office Word</Application>
  <DocSecurity>0</DocSecurity>
  <Lines>72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Siqueira, Thatiana Duarte de</cp:lastModifiedBy>
  <cp:revision>3</cp:revision>
  <cp:lastPrinted>2019-09-12T21:53:00Z</cp:lastPrinted>
  <dcterms:created xsi:type="dcterms:W3CDTF">2021-04-06T21:09:00Z</dcterms:created>
  <dcterms:modified xsi:type="dcterms:W3CDTF">2021-04-07T14:36:00Z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