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7F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Pr>
          <w:rFonts w:ascii="Garamond" w:hAnsi="Garamond" w:cs="Calibri"/>
          <w:b/>
          <w:sz w:val="24"/>
          <w:szCs w:val="24"/>
        </w:rPr>
        <w:t>INDUSTRIA EM SISTEMAS CONSTRUTIVOS</w:t>
      </w:r>
      <w:r w:rsidRPr="004D263D">
        <w:rPr>
          <w:rFonts w:ascii="Garamond" w:hAnsi="Garamond" w:cs="Calibri"/>
          <w:b/>
          <w:sz w:val="24"/>
          <w:szCs w:val="24"/>
        </w:rPr>
        <w:t xml:space="preserve"> S.A.</w:t>
      </w:r>
    </w:p>
    <w:p w14:paraId="518F265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Pr>
          <w:rFonts w:ascii="Garamond" w:hAnsi="Garamond" w:cs="Calibri"/>
          <w:b/>
          <w:sz w:val="24"/>
          <w:szCs w:val="24"/>
        </w:rPr>
        <w:t>18.705.246/0001-24</w:t>
      </w:r>
    </w:p>
    <w:p w14:paraId="7BBE6D1B" w14:textId="77777777" w:rsidR="00EC136A"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Pr>
          <w:rFonts w:ascii="Garamond" w:hAnsi="Garamond" w:cs="Calibri"/>
          <w:b/>
          <w:sz w:val="24"/>
          <w:szCs w:val="24"/>
        </w:rPr>
        <w:t>43300068439</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478ACFDC"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 xml:space="preserve">MEDABIL </w:t>
      </w:r>
      <w:r w:rsidR="001C09C8">
        <w:rPr>
          <w:rFonts w:ascii="Garamond" w:hAnsi="Garamond" w:cs="Calibri"/>
          <w:b/>
          <w:sz w:val="24"/>
          <w:szCs w:val="24"/>
        </w:rPr>
        <w:t>SOLUÇÕES CONSTRUTIVAS</w:t>
      </w:r>
      <w:r w:rsidR="00036E74" w:rsidRPr="004D263D">
        <w:rPr>
          <w:rFonts w:ascii="Garamond" w:hAnsi="Garamond" w:cs="Calibri"/>
          <w:b/>
          <w:sz w:val="24"/>
          <w:szCs w:val="24"/>
        </w:rPr>
        <w:t xml:space="preserve"> S.A</w:t>
      </w:r>
      <w:r w:rsidR="00EC136A">
        <w:rPr>
          <w:rFonts w:ascii="Garamond" w:hAnsi="Garamond" w:cs="Calibri"/>
          <w:b/>
          <w:sz w:val="24"/>
          <w:szCs w:val="24"/>
        </w:rPr>
        <w:t xml:space="preserve"> (“MSC”), SUCEDIDA POR INCORPORAÇÃO PELA MEDABIL INDÚSTRIA EM SISTEMAS CONSTRUTIVOS S.A</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2F2EEC">
        <w:rPr>
          <w:rFonts w:ascii="Garamond" w:hAnsi="Garamond" w:cs="Calibri"/>
          <w:b/>
          <w:sz w:val="24"/>
          <w:szCs w:val="24"/>
        </w:rPr>
        <w:t>2</w:t>
      </w:r>
      <w:r w:rsidR="000B4835">
        <w:rPr>
          <w:rFonts w:ascii="Garamond" w:hAnsi="Garamond" w:cs="Calibri"/>
          <w:b/>
          <w:sz w:val="24"/>
          <w:szCs w:val="24"/>
        </w:rPr>
        <w:t>7</w:t>
      </w:r>
      <w:r w:rsidR="001C09C8">
        <w:rPr>
          <w:rFonts w:ascii="Garamond" w:hAnsi="Garamond" w:cs="Calibri"/>
          <w:b/>
          <w:sz w:val="24"/>
          <w:szCs w:val="24"/>
        </w:rPr>
        <w:t xml:space="preserve"> </w:t>
      </w:r>
      <w:r w:rsidR="00680CEF">
        <w:rPr>
          <w:rFonts w:ascii="Garamond" w:hAnsi="Garamond" w:cs="Calibri"/>
          <w:b/>
          <w:sz w:val="24"/>
          <w:szCs w:val="24"/>
        </w:rPr>
        <w:t xml:space="preserve">DE </w:t>
      </w:r>
      <w:r w:rsidR="002F2EEC">
        <w:rPr>
          <w:rFonts w:ascii="Garamond" w:hAnsi="Garamond" w:cs="Calibri"/>
          <w:b/>
          <w:sz w:val="24"/>
          <w:szCs w:val="24"/>
        </w:rPr>
        <w:t>JANEIRO DE 2023</w:t>
      </w:r>
    </w:p>
    <w:p w14:paraId="0FD48FD2" w14:textId="77777777" w:rsidR="00577BDB" w:rsidRPr="004F2BD3" w:rsidRDefault="00577BDB" w:rsidP="00577BDB">
      <w:pPr>
        <w:spacing w:line="320" w:lineRule="exact"/>
        <w:rPr>
          <w:rFonts w:ascii="Garamond" w:hAnsi="Garamond" w:cs="Calibri"/>
          <w:sz w:val="24"/>
          <w:szCs w:val="24"/>
        </w:rPr>
      </w:pPr>
    </w:p>
    <w:p w14:paraId="689E2FD9" w14:textId="616AAA14"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r w:rsidR="002F2EEC">
        <w:rPr>
          <w:rFonts w:ascii="Garamond" w:hAnsi="Garamond" w:cs="Calibri"/>
          <w:sz w:val="24"/>
          <w:szCs w:val="24"/>
        </w:rPr>
        <w:t>2</w:t>
      </w:r>
      <w:r w:rsidR="000B4835">
        <w:rPr>
          <w:rFonts w:ascii="Garamond" w:hAnsi="Garamond" w:cs="Calibri"/>
          <w:sz w:val="24"/>
          <w:szCs w:val="24"/>
        </w:rPr>
        <w:t>7</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2F2EEC">
        <w:rPr>
          <w:rFonts w:ascii="Garamond" w:hAnsi="Garamond" w:cs="Calibri"/>
          <w:sz w:val="24"/>
          <w:szCs w:val="24"/>
        </w:rPr>
        <w:t>janeiro de 2023</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 xml:space="preserve">Medabil </w:t>
      </w:r>
      <w:r w:rsidR="00DB285C">
        <w:rPr>
          <w:rFonts w:ascii="Garamond" w:hAnsi="Garamond" w:cs="Calibri"/>
          <w:sz w:val="24"/>
          <w:szCs w:val="24"/>
        </w:rPr>
        <w:t>Indústria em Sistemas Construtivos</w:t>
      </w:r>
      <w:r w:rsidR="00036E74">
        <w:rPr>
          <w:rFonts w:ascii="Garamond" w:hAnsi="Garamond" w:cs="Calibri"/>
          <w:sz w:val="24"/>
          <w:szCs w:val="24"/>
        </w:rPr>
        <w:t xml:space="preserve"> S.A</w:t>
      </w:r>
      <w:r w:rsidR="009114F4">
        <w:rPr>
          <w:rFonts w:ascii="Garamond" w:hAnsi="Garamond" w:cs="Calibri"/>
          <w:sz w:val="24"/>
          <w:szCs w:val="24"/>
        </w:rPr>
        <w:t>.</w:t>
      </w:r>
      <w:r w:rsidR="00EC136A">
        <w:rPr>
          <w:rFonts w:ascii="Garamond" w:hAnsi="Garamond" w:cs="Calibri"/>
          <w:sz w:val="24"/>
          <w:szCs w:val="24"/>
        </w:rPr>
        <w:t>, por sucessão da 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EC136A" w:rsidRPr="004F2BD3">
        <w:rPr>
          <w:rFonts w:ascii="Garamond" w:hAnsi="Garamond" w:cs="Calibri"/>
          <w:sz w:val="24"/>
          <w:szCs w:val="24"/>
        </w:rPr>
        <w:t xml:space="preserve">na Cidade de </w:t>
      </w:r>
      <w:r w:rsidR="00EC136A">
        <w:rPr>
          <w:rFonts w:ascii="Garamond" w:hAnsi="Garamond" w:cs="Calibri"/>
          <w:sz w:val="24"/>
          <w:szCs w:val="24"/>
        </w:rPr>
        <w:t xml:space="preserve">Nova </w:t>
      </w:r>
      <w:proofErr w:type="spellStart"/>
      <w:r w:rsidR="00EC136A">
        <w:rPr>
          <w:rFonts w:ascii="Garamond" w:hAnsi="Garamond" w:cs="Calibri"/>
          <w:sz w:val="24"/>
          <w:szCs w:val="24"/>
        </w:rPr>
        <w:t>Bassano</w:t>
      </w:r>
      <w:proofErr w:type="spellEnd"/>
      <w:r w:rsidR="00EC136A" w:rsidRPr="004F2BD3">
        <w:rPr>
          <w:rFonts w:ascii="Garamond" w:hAnsi="Garamond" w:cs="Calibri"/>
          <w:sz w:val="24"/>
          <w:szCs w:val="24"/>
        </w:rPr>
        <w:t>, Estado de</w:t>
      </w:r>
      <w:r w:rsidR="00EC136A">
        <w:rPr>
          <w:rFonts w:ascii="Garamond" w:hAnsi="Garamond" w:cs="Calibri"/>
          <w:sz w:val="24"/>
          <w:szCs w:val="24"/>
        </w:rPr>
        <w:t xml:space="preserve"> Rio Grande do Sul</w:t>
      </w:r>
      <w:r w:rsidR="00EC136A" w:rsidRPr="004F2BD3">
        <w:rPr>
          <w:rFonts w:ascii="Garamond" w:hAnsi="Garamond" w:cs="Calibri"/>
          <w:sz w:val="24"/>
          <w:szCs w:val="24"/>
        </w:rPr>
        <w:t xml:space="preserve">, na </w:t>
      </w:r>
      <w:r w:rsidR="00EC136A">
        <w:rPr>
          <w:rFonts w:ascii="Garamond" w:hAnsi="Garamond" w:cs="Calibri"/>
          <w:sz w:val="24"/>
          <w:szCs w:val="24"/>
        </w:rPr>
        <w:t>Rua Attilio Bilibio, 685</w:t>
      </w:r>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0982B8C"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00EF6634">
        <w:rPr>
          <w:rFonts w:ascii="Garamond" w:hAnsi="Garamond" w:cs="Calibri"/>
          <w:sz w:val="24"/>
          <w:szCs w:val="24"/>
        </w:rPr>
        <w:t>s</w:t>
      </w:r>
      <w:r w:rsidRPr="004F2BD3">
        <w:rPr>
          <w:rFonts w:ascii="Garamond" w:hAnsi="Garamond" w:cs="Calibri"/>
          <w:sz w:val="24"/>
          <w:szCs w:val="24"/>
        </w:rPr>
        <w:t xml:space="preserve"> debenturista</w:t>
      </w:r>
      <w:r w:rsidR="00EF6634">
        <w:rPr>
          <w:rFonts w:ascii="Garamond" w:hAnsi="Garamond" w:cs="Calibri"/>
          <w:sz w:val="24"/>
          <w:szCs w:val="24"/>
        </w:rPr>
        <w:t>s</w:t>
      </w:r>
      <w:r w:rsidRPr="004F2BD3">
        <w:rPr>
          <w:rFonts w:ascii="Garamond" w:hAnsi="Garamond" w:cs="Calibri"/>
          <w:sz w:val="24"/>
          <w:szCs w:val="24"/>
        </w:rPr>
        <w:t xml:space="preserve"> titular</w:t>
      </w:r>
      <w:r w:rsidR="00EF6634">
        <w:rPr>
          <w:rFonts w:ascii="Garamond" w:hAnsi="Garamond" w:cs="Calibri"/>
          <w:sz w:val="24"/>
          <w:szCs w:val="24"/>
        </w:rPr>
        <w:t>es</w:t>
      </w:r>
      <w:r w:rsidRPr="004F2BD3">
        <w:rPr>
          <w:rFonts w:ascii="Garamond" w:hAnsi="Garamond" w:cs="Calibri"/>
          <w:sz w:val="24"/>
          <w:szCs w:val="24"/>
        </w:rPr>
        <w:t xml:space="preserve">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00EF6634">
        <w:rPr>
          <w:rFonts w:ascii="Garamond" w:hAnsi="Garamond" w:cs="Calibri"/>
          <w:sz w:val="24"/>
          <w:szCs w:val="24"/>
          <w:u w:val="single"/>
        </w:rPr>
        <w:t>s</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D47A85">
        <w:rPr>
          <w:rFonts w:ascii="Garamond" w:hAnsi="Garamond" w:cs="Calibri"/>
          <w:sz w:val="24"/>
          <w:szCs w:val="24"/>
        </w:rPr>
        <w:t>s</w:t>
      </w:r>
      <w:r w:rsidR="003569C6" w:rsidRPr="004F2BD3">
        <w:rPr>
          <w:rFonts w:ascii="Garamond" w:hAnsi="Garamond" w:cs="Calibri"/>
          <w:sz w:val="24"/>
          <w:szCs w:val="24"/>
        </w:rPr>
        <w:t xml:space="preserve"> da</w:t>
      </w:r>
      <w:r w:rsidR="00BF7D28">
        <w:rPr>
          <w:rFonts w:ascii="Garamond" w:hAnsi="Garamond" w:cs="Calibri"/>
          <w:sz w:val="24"/>
          <w:szCs w:val="24"/>
        </w:rPr>
        <w:t xml:space="preserve"> </w:t>
      </w:r>
      <w:r w:rsidR="001C09C8">
        <w:rPr>
          <w:rFonts w:ascii="Garamond" w:hAnsi="Garamond" w:cs="Calibri"/>
          <w:sz w:val="24"/>
          <w:szCs w:val="24"/>
        </w:rPr>
        <w:t>Simplific</w:t>
      </w:r>
      <w:r w:rsidR="00BF7D28">
        <w:rPr>
          <w:rFonts w:ascii="Garamond" w:hAnsi="Garamond" w:cs="Calibri"/>
          <w:sz w:val="24"/>
          <w:szCs w:val="24"/>
        </w:rPr>
        <w:t xml:space="preserve"> Pavarini Distribuidora de Títulos e Valores Mobiliários LTDA</w:t>
      </w:r>
      <w:r w:rsidR="003569C6" w:rsidRPr="004F2BD3">
        <w:rPr>
          <w:rFonts w:ascii="Garamond" w:hAnsi="Garamond" w:cs="Calibri"/>
          <w:sz w:val="24"/>
          <w:szCs w:val="24"/>
        </w:rPr>
        <w:t>.,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r w:rsidR="001C09C8">
        <w:rPr>
          <w:rFonts w:ascii="Garamond" w:hAnsi="Garamond" w:cs="Calibri"/>
          <w:sz w:val="24"/>
          <w:szCs w:val="24"/>
        </w:rPr>
        <w:t xml:space="preserve">Medabil Indústria em Sistemas Construtivos </w:t>
      </w:r>
      <w:r w:rsidR="00D47A85">
        <w:rPr>
          <w:rFonts w:ascii="Garamond" w:hAnsi="Garamond" w:cs="Calibri"/>
          <w:sz w:val="24"/>
          <w:szCs w:val="24"/>
        </w:rPr>
        <w:t>LTDA</w:t>
      </w:r>
      <w:r w:rsidR="001C09C8">
        <w:rPr>
          <w:rFonts w:ascii="Garamond" w:hAnsi="Garamond" w:cs="Calibri"/>
          <w:sz w:val="24"/>
          <w:szCs w:val="24"/>
        </w:rPr>
        <w:t xml:space="preserve">. e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5D8F6E44" w:rsidR="005B60CE" w:rsidRDefault="00577BDB" w:rsidP="00F809D9">
      <w:pPr>
        <w:widowControl/>
        <w:spacing w:line="320" w:lineRule="exact"/>
        <w:rPr>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proofErr w:type="spellStart"/>
      <w:r w:rsidR="002C23F6" w:rsidRPr="00B95494">
        <w:rPr>
          <w:rFonts w:ascii="Garamond" w:hAnsi="Garamond" w:cs="Calibri"/>
          <w:i/>
          <w:iCs/>
          <w:sz w:val="24"/>
          <w:szCs w:val="24"/>
        </w:rPr>
        <w:t>waiver</w:t>
      </w:r>
      <w:proofErr w:type="spellEnd"/>
      <w:r w:rsidR="002C23F6" w:rsidRPr="00B95494">
        <w:rPr>
          <w:rFonts w:ascii="Garamond" w:hAnsi="Garamond" w:cs="Calibri"/>
          <w:i/>
          <w:iCs/>
          <w:sz w:val="24"/>
          <w:szCs w:val="24"/>
        </w:rPr>
        <w:t>”</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Consolidadas Auditadas da 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 xml:space="preserve">MEDABIL SOLUÇÕES </w:t>
      </w:r>
      <w:r w:rsidR="00036E74" w:rsidRPr="00B95494">
        <w:rPr>
          <w:rFonts w:ascii="Garamond" w:hAnsi="Garamond" w:cs="Calibri"/>
          <w:sz w:val="24"/>
          <w:szCs w:val="24"/>
        </w:rPr>
        <w:lastRenderedPageBreak/>
        <w:t>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w:t>
      </w:r>
      <w:r w:rsidR="00EF6634">
        <w:rPr>
          <w:rFonts w:ascii="Garamond" w:hAnsi="Garamond" w:cs="Calibri"/>
          <w:sz w:val="24"/>
          <w:szCs w:val="24"/>
        </w:rPr>
        <w:t xml:space="preserve">poderão conceder </w:t>
      </w:r>
      <w:proofErr w:type="spellStart"/>
      <w:r w:rsidR="005B60CE" w:rsidRPr="00A72620">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limitada</w:t>
      </w:r>
      <w:r w:rsidR="00D47A85">
        <w:rPr>
          <w:rFonts w:ascii="Garamond" w:hAnsi="Garamond" w:cs="Calibri"/>
          <w:sz w:val="24"/>
          <w:szCs w:val="24"/>
        </w:rPr>
        <w:t xml:space="preserve"> pelo Auditor Independente</w:t>
      </w:r>
      <w:r w:rsidR="005B60CE">
        <w:rPr>
          <w:rFonts w:ascii="Garamond" w:hAnsi="Garamond" w:cs="Calibri"/>
          <w:sz w:val="24"/>
          <w:szCs w:val="24"/>
        </w:rPr>
        <w:t>,  assinadas pelo contador da Emissora, devendo ser entregues: as Informações Trimestrais de 2022 de 31/03/2022, 30/06/2022, e 30/09/2022, até 31 de dezembro de 2022;</w:t>
      </w:r>
      <w:r w:rsidR="001414A7">
        <w:rPr>
          <w:rFonts w:ascii="Garamond" w:hAnsi="Garamond" w:cs="Calibri"/>
          <w:sz w:val="24"/>
          <w:szCs w:val="24"/>
        </w:rPr>
        <w:t xml:space="preserve"> e</w:t>
      </w:r>
    </w:p>
    <w:p w14:paraId="05C4E6D6" w14:textId="6AEE914A" w:rsidR="001414A7" w:rsidRDefault="001414A7" w:rsidP="00F809D9">
      <w:pPr>
        <w:widowControl/>
        <w:spacing w:line="320" w:lineRule="exact"/>
        <w:rPr>
          <w:rFonts w:ascii="Garamond" w:hAnsi="Garamond" w:cs="Calibri"/>
          <w:sz w:val="24"/>
          <w:szCs w:val="24"/>
        </w:rPr>
      </w:pPr>
    </w:p>
    <w:p w14:paraId="25A88F3B" w14:textId="0A3A1736" w:rsidR="001414A7" w:rsidRPr="001414A7" w:rsidRDefault="001414A7" w:rsidP="001414A7">
      <w:pPr>
        <w:rPr>
          <w:rFonts w:ascii="Garamond" w:hAnsi="Garamond"/>
          <w:sz w:val="24"/>
          <w:szCs w:val="24"/>
        </w:rPr>
      </w:pPr>
      <w:r w:rsidRPr="001414A7">
        <w:rPr>
          <w:rFonts w:ascii="Garamond" w:hAnsi="Garamond"/>
          <w:sz w:val="24"/>
          <w:szCs w:val="24"/>
        </w:rPr>
        <w:t>(</w:t>
      </w:r>
      <w:proofErr w:type="spellStart"/>
      <w:r w:rsidRPr="001414A7">
        <w:rPr>
          <w:rFonts w:ascii="Garamond" w:hAnsi="Garamond"/>
          <w:sz w:val="24"/>
          <w:szCs w:val="24"/>
        </w:rPr>
        <w:t>ii</w:t>
      </w:r>
      <w:proofErr w:type="spellEnd"/>
      <w:r w:rsidRPr="001414A7">
        <w:rPr>
          <w:rFonts w:ascii="Garamond" w:hAnsi="Garamond"/>
          <w:sz w:val="24"/>
          <w:szCs w:val="24"/>
        </w:rPr>
        <w:t xml:space="preserve">) Autorização à Emissora e ao Agente Fiduciário para a prática de todos e quaisquer atos necessários e/ou convenientes à formalização, implementação e/ou aperfeiçoamento das deliberações referentes à matéria indicada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5D48AE48" w14:textId="4E8B8939" w:rsidR="001414A7" w:rsidRDefault="001414A7" w:rsidP="00F809D9">
      <w:pPr>
        <w:widowControl/>
        <w:spacing w:line="320" w:lineRule="exact"/>
        <w:rPr>
          <w:rFonts w:ascii="Garamond" w:hAnsi="Garamond" w:cs="Calibri"/>
          <w:sz w:val="24"/>
          <w:szCs w:val="24"/>
        </w:rPr>
      </w:pPr>
    </w:p>
    <w:p w14:paraId="11C31976" w14:textId="05C470CF" w:rsidR="00D47A85" w:rsidRPr="00D47A85" w:rsidRDefault="00577BDB" w:rsidP="00D47A85">
      <w:pPr>
        <w:widowControl/>
        <w:numPr>
          <w:ilvl w:val="0"/>
          <w:numId w:val="4"/>
        </w:numPr>
        <w:spacing w:line="320" w:lineRule="exact"/>
        <w:rPr>
          <w:rFonts w:ascii="Garamond" w:hAnsi="Garamond"/>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D47A85" w:rsidRPr="00D47A85">
        <w:rPr>
          <w:rFonts w:ascii="Garamond" w:hAnsi="Garamond"/>
          <w:sz w:val="24"/>
          <w:szCs w:val="24"/>
        </w:rPr>
        <w:t xml:space="preserve">Iniciado os trabalhos, o Agente Fiduciário questionou a Emissora e os Debenturistas acerca de qualquer hipótese que poderia ser caracterizada como conflito de interesses </w:t>
      </w:r>
      <w:r w:rsidR="002F2EEC">
        <w:rPr>
          <w:rFonts w:ascii="Garamond" w:hAnsi="Garamond"/>
          <w:sz w:val="24"/>
          <w:szCs w:val="24"/>
        </w:rPr>
        <w:t xml:space="preserve">entre as partes relacionadas e </w:t>
      </w:r>
      <w:r w:rsidR="00D47A85" w:rsidRPr="00D47A85">
        <w:rPr>
          <w:rFonts w:ascii="Garamond" w:hAnsi="Garamond"/>
          <w:sz w:val="24"/>
          <w:szCs w:val="24"/>
        </w:rPr>
        <w:t xml:space="preserve">em relação às matérias da Ordem do Dia e demais partes da operação, </w:t>
      </w:r>
      <w:r w:rsidR="002F2EEC">
        <w:rPr>
          <w:rFonts w:ascii="Garamond" w:hAnsi="Garamond"/>
          <w:sz w:val="24"/>
          <w:szCs w:val="24"/>
        </w:rPr>
        <w:t xml:space="preserve">especificamente </w:t>
      </w:r>
      <w:r w:rsidR="00D47A85" w:rsidRPr="00D47A85">
        <w:rPr>
          <w:rFonts w:ascii="Garamond" w:hAnsi="Garamond"/>
          <w:sz w:val="24"/>
          <w:szCs w:val="24"/>
        </w:rPr>
        <w:t xml:space="preserve">conforme definição prevista na Resolução da CVM n° 94, de 20 de maio de 2022 - Pronunciamento Técnico CPC 05 (R1), o artigo 115 § 1º da Lei 6404/76, conforme aplicável, sendo informados por todos os presentes que tais hipóteses inexistem. </w:t>
      </w:r>
    </w:p>
    <w:p w14:paraId="312675B0" w14:textId="77777777" w:rsidR="00D47A85" w:rsidRDefault="00D47A85" w:rsidP="00D47A85">
      <w:pPr>
        <w:widowControl/>
        <w:spacing w:line="320" w:lineRule="exact"/>
        <w:rPr>
          <w:rFonts w:ascii="Garamond" w:hAnsi="Garamond" w:cs="Calibri"/>
          <w:b/>
          <w:sz w:val="24"/>
          <w:szCs w:val="24"/>
        </w:rPr>
      </w:pPr>
    </w:p>
    <w:p w14:paraId="542A937A" w14:textId="19AE0CDA" w:rsidR="00EF6634" w:rsidRPr="008E6863" w:rsidRDefault="00EF6634" w:rsidP="00EF6634">
      <w:pPr>
        <w:spacing w:line="288" w:lineRule="auto"/>
        <w:rPr>
          <w:rFonts w:ascii="Garamond" w:hAnsi="Garamond" w:cs="Segoe UI"/>
          <w:sz w:val="24"/>
          <w:szCs w:val="24"/>
        </w:rPr>
      </w:pPr>
      <w:r w:rsidRPr="008E6863">
        <w:rPr>
          <w:rFonts w:ascii="Garamond" w:hAnsi="Garamond" w:cs="Segoe UI"/>
          <w:sz w:val="24"/>
          <w:szCs w:val="24"/>
          <w:lang w:eastAsia="en-US"/>
        </w:rPr>
        <w:t>A Emissora, em conjunto com o Agente Fiduciário, verificou os poderes dos representantes do</w:t>
      </w:r>
      <w:r>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Pr>
          <w:rFonts w:ascii="Garamond" w:hAnsi="Garamond" w:cs="Segoe UI"/>
          <w:sz w:val="24"/>
          <w:szCs w:val="24"/>
          <w:lang w:eastAsia="en-US"/>
        </w:rPr>
        <w:t>s</w:t>
      </w:r>
      <w:r w:rsidRPr="008E6863">
        <w:rPr>
          <w:rFonts w:ascii="Garamond" w:hAnsi="Garamond" w:cs="Segoe UI"/>
          <w:sz w:val="24"/>
          <w:szCs w:val="24"/>
          <w:lang w:eastAsia="en-US"/>
        </w:rPr>
        <w:t>, e tendo constatado quórum suficiente para a instalação e deliberações, conforme exigido pela Escritura de Emissão, e declararam, juntamente com o Presidente e o Secretário, a presente assembleia devidamente instalada.</w:t>
      </w:r>
    </w:p>
    <w:p w14:paraId="270BF728" w14:textId="77777777" w:rsidR="00EF6634" w:rsidRDefault="00EF6634" w:rsidP="001414A7">
      <w:pPr>
        <w:widowControl/>
        <w:spacing w:line="320" w:lineRule="exact"/>
        <w:rPr>
          <w:rFonts w:ascii="Garamond" w:hAnsi="Garamond"/>
          <w:sz w:val="24"/>
          <w:szCs w:val="24"/>
        </w:rPr>
      </w:pPr>
    </w:p>
    <w:p w14:paraId="44550777" w14:textId="76E9DDE0" w:rsidR="00D550F5" w:rsidRPr="004F2BD3" w:rsidRDefault="00EF6634" w:rsidP="001414A7">
      <w:pPr>
        <w:widowControl/>
        <w:spacing w:line="320" w:lineRule="exact"/>
        <w:rPr>
          <w:rFonts w:ascii="Garamond" w:hAnsi="Garamond" w:cs="Calibri"/>
          <w:sz w:val="24"/>
          <w:szCs w:val="24"/>
        </w:rPr>
      </w:pPr>
      <w:r>
        <w:rPr>
          <w:rFonts w:ascii="Garamond" w:hAnsi="Garamond"/>
          <w:sz w:val="24"/>
          <w:szCs w:val="24"/>
        </w:rPr>
        <w:t>F</w:t>
      </w:r>
      <w:r w:rsidR="00D47A85" w:rsidRPr="002236F8">
        <w:rPr>
          <w:rFonts w:ascii="Garamond" w:hAnsi="Garamond"/>
          <w:sz w:val="24"/>
          <w:szCs w:val="24"/>
        </w:rPr>
        <w:t>oi iniciada a discussão e votação a respeito do</w:t>
      </w:r>
      <w:r w:rsidR="00D47A85">
        <w:rPr>
          <w:rFonts w:ascii="Garamond" w:hAnsi="Garamond"/>
          <w:sz w:val="24"/>
          <w:szCs w:val="24"/>
        </w:rPr>
        <w:t>s</w:t>
      </w:r>
      <w:r w:rsidR="00D47A85" w:rsidRPr="002236F8">
        <w:rPr>
          <w:rFonts w:ascii="Garamond" w:hAnsi="Garamond"/>
          <w:sz w:val="24"/>
          <w:szCs w:val="24"/>
        </w:rPr>
        <w:t xml:space="preserve"> ite</w:t>
      </w:r>
      <w:r w:rsidR="00D47A85">
        <w:rPr>
          <w:rFonts w:ascii="Garamond" w:hAnsi="Garamond"/>
          <w:sz w:val="24"/>
          <w:szCs w:val="24"/>
        </w:rPr>
        <w:t>ns</w:t>
      </w:r>
      <w:r w:rsidR="00D47A85" w:rsidRPr="002236F8">
        <w:rPr>
          <w:rFonts w:ascii="Garamond" w:hAnsi="Garamond"/>
          <w:sz w:val="24"/>
          <w:szCs w:val="24"/>
        </w:rPr>
        <w:t xml:space="preserve"> da Ordem do Dia</w:t>
      </w:r>
      <w:r w:rsidR="00D47A85">
        <w:rPr>
          <w:rFonts w:ascii="Garamond" w:hAnsi="Garamond"/>
          <w:sz w:val="24"/>
          <w:szCs w:val="24"/>
        </w:rPr>
        <w:t xml:space="preserve"> pelo</w:t>
      </w:r>
      <w:r>
        <w:rPr>
          <w:rFonts w:ascii="Garamond" w:hAnsi="Garamond"/>
          <w:sz w:val="24"/>
          <w:szCs w:val="24"/>
        </w:rPr>
        <w:t>s</w:t>
      </w:r>
      <w:r w:rsidR="00D47A85">
        <w:rPr>
          <w:rFonts w:ascii="Garamond" w:hAnsi="Garamond"/>
          <w:sz w:val="24"/>
          <w:szCs w:val="24"/>
        </w:rPr>
        <w:t xml:space="preserve"> Debenturista</w:t>
      </w:r>
      <w:r>
        <w:rPr>
          <w:rFonts w:ascii="Garamond" w:hAnsi="Garamond"/>
          <w:sz w:val="24"/>
          <w:szCs w:val="24"/>
        </w:rPr>
        <w:t>s</w:t>
      </w:r>
      <w:r w:rsidR="00D47A85">
        <w:rPr>
          <w:rFonts w:ascii="Garamond" w:hAnsi="Garamond"/>
          <w:sz w:val="24"/>
          <w:szCs w:val="24"/>
        </w:rPr>
        <w:t xml:space="preserve"> </w:t>
      </w:r>
      <w:r w:rsidR="00D47A85" w:rsidRPr="002236F8">
        <w:rPr>
          <w:rFonts w:ascii="Garamond" w:hAnsi="Garamond"/>
          <w:sz w:val="24"/>
          <w:szCs w:val="24"/>
        </w:rPr>
        <w:t>e</w:t>
      </w:r>
      <w:r w:rsidR="00D47A85">
        <w:rPr>
          <w:rFonts w:ascii="Garamond" w:hAnsi="Garamond"/>
          <w:sz w:val="24"/>
          <w:szCs w:val="24"/>
        </w:rPr>
        <w:t>,</w:t>
      </w:r>
      <w:r w:rsidR="00D47A85" w:rsidRPr="002236F8">
        <w:rPr>
          <w:rFonts w:ascii="Garamond" w:hAnsi="Garamond"/>
          <w:sz w:val="24"/>
          <w:szCs w:val="24"/>
        </w:rPr>
        <w:t xml:space="preserve"> sem quaisquer restrições e/ou ressalvas, o</w:t>
      </w:r>
      <w:r>
        <w:rPr>
          <w:rFonts w:ascii="Garamond" w:hAnsi="Garamond"/>
          <w:sz w:val="24"/>
          <w:szCs w:val="24"/>
        </w:rPr>
        <w:t>s</w:t>
      </w:r>
      <w:r w:rsidR="00D47A85" w:rsidRPr="002236F8">
        <w:rPr>
          <w:rFonts w:ascii="Garamond" w:hAnsi="Garamond"/>
          <w:sz w:val="24"/>
          <w:szCs w:val="24"/>
        </w:rPr>
        <w:t xml:space="preserve"> Debenturista</w:t>
      </w:r>
      <w:r>
        <w:rPr>
          <w:rFonts w:ascii="Garamond" w:hAnsi="Garamond"/>
          <w:sz w:val="24"/>
          <w:szCs w:val="24"/>
        </w:rPr>
        <w:t>s</w:t>
      </w:r>
      <w:r w:rsidR="00D47A85" w:rsidRPr="002236F8">
        <w:rPr>
          <w:rFonts w:ascii="Garamond" w:hAnsi="Garamond"/>
          <w:sz w:val="24"/>
          <w:szCs w:val="24"/>
        </w:rPr>
        <w:t xml:space="preserve"> resolve</w:t>
      </w:r>
      <w:r>
        <w:rPr>
          <w:rFonts w:ascii="Garamond" w:hAnsi="Garamond"/>
          <w:sz w:val="24"/>
          <w:szCs w:val="24"/>
        </w:rPr>
        <w:t>m</w:t>
      </w:r>
      <w:r w:rsidR="00D47A85" w:rsidRPr="002236F8">
        <w:rPr>
          <w:rFonts w:ascii="Garamond" w:hAnsi="Garamond"/>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53BA102D" w14:textId="13886303" w:rsidR="001414A7" w:rsidRDefault="007B21CF" w:rsidP="001414A7">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5B60CE" w:rsidRPr="00515834">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w:t>
      </w:r>
      <w:r w:rsidR="005B60CE">
        <w:rPr>
          <w:rFonts w:ascii="Garamond" w:hAnsi="Garamond" w:cs="Calibri"/>
          <w:sz w:val="24"/>
          <w:szCs w:val="24"/>
        </w:rPr>
        <w:lastRenderedPageBreak/>
        <w:t>limitada</w:t>
      </w:r>
      <w:r w:rsidR="00D47A85">
        <w:rPr>
          <w:rFonts w:ascii="Garamond" w:hAnsi="Garamond" w:cs="Calibri"/>
          <w:sz w:val="24"/>
          <w:szCs w:val="24"/>
        </w:rPr>
        <w:t xml:space="preserve"> pelo Auditor Independente</w:t>
      </w:r>
      <w:r w:rsidR="005B60CE">
        <w:rPr>
          <w:rFonts w:ascii="Garamond" w:hAnsi="Garamond" w:cs="Calibri"/>
          <w:sz w:val="24"/>
          <w:szCs w:val="24"/>
        </w:rPr>
        <w:t>,  assinadas pelo contador da Emissora, devendo ser entregues: (a) As Informações Trimestrais de 2022 de 31/03/2022, 30/06/2022, e 30/09/2022 até 31 de dezembro de 2022.;</w:t>
      </w:r>
      <w:r w:rsidR="001414A7">
        <w:rPr>
          <w:rFonts w:ascii="Garamond" w:hAnsi="Garamond" w:cs="Calibri"/>
          <w:sz w:val="24"/>
          <w:szCs w:val="24"/>
        </w:rPr>
        <w:t xml:space="preserve"> e </w:t>
      </w:r>
    </w:p>
    <w:p w14:paraId="2D0E81E8" w14:textId="77777777" w:rsidR="001414A7" w:rsidRPr="001414A7" w:rsidRDefault="001414A7" w:rsidP="001414A7">
      <w:pPr>
        <w:pStyle w:val="PargrafodaLista"/>
        <w:widowControl/>
        <w:spacing w:line="320" w:lineRule="exact"/>
        <w:ind w:left="1800"/>
        <w:rPr>
          <w:rFonts w:ascii="Garamond" w:hAnsi="Garamond" w:cs="Calibri"/>
          <w:sz w:val="24"/>
          <w:szCs w:val="24"/>
        </w:rPr>
      </w:pPr>
    </w:p>
    <w:p w14:paraId="7D293D9F" w14:textId="641C983D" w:rsidR="001414A7" w:rsidRPr="001414A7" w:rsidRDefault="001414A7" w:rsidP="001414A7">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 matéria indicada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sidR="008E7ADC">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59B0F072" w:rsidR="00583C80" w:rsidRDefault="00583C80" w:rsidP="00583C80">
      <w:pPr>
        <w:widowControl/>
        <w:spacing w:line="320" w:lineRule="exact"/>
        <w:rPr>
          <w:rFonts w:ascii="Garamond" w:hAnsi="Garamond" w:cs="Tahoma"/>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e não devem ser consideradas como novação, precedente ou renúncia de quaisquer outros direitos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14656EDB" w14:textId="0A023880" w:rsidR="00D47A85" w:rsidRDefault="00D47A85" w:rsidP="00583C80">
      <w:pPr>
        <w:widowControl/>
        <w:spacing w:line="320" w:lineRule="exact"/>
        <w:rPr>
          <w:rFonts w:ascii="Garamond" w:hAnsi="Garamond" w:cs="Tahoma"/>
          <w:sz w:val="24"/>
          <w:szCs w:val="24"/>
        </w:rPr>
      </w:pPr>
    </w:p>
    <w:p w14:paraId="478F50F0" w14:textId="04536F0A" w:rsidR="00EF6634" w:rsidRDefault="00EF6634" w:rsidP="00D47A85">
      <w:pPr>
        <w:rPr>
          <w:rFonts w:ascii="Garamond" w:hAnsi="Garamond"/>
          <w:sz w:val="24"/>
          <w:szCs w:val="24"/>
        </w:rPr>
      </w:pPr>
      <w:r>
        <w:rPr>
          <w:rFonts w:ascii="Garamond" w:hAnsi="Garamond"/>
          <w:sz w:val="24"/>
          <w:szCs w:val="24"/>
        </w:rPr>
        <w:t>A Companhia aproveita oportunidade para informar aos Debenturistas e ao Agente Fiduciário que, embora tenha ocorrido a incorporação total da MSC pela MISC, tal fato não resultou em Mudança de Controle (conforme definido na Escritura de Emissão). Nesse sentido, não houve a configuração de Evento de Inadimplemento, nos termos da Cláusula 8.25.2, inciso “vi”, alínea “c”.</w:t>
      </w:r>
    </w:p>
    <w:p w14:paraId="0FD78404" w14:textId="77777777" w:rsidR="00DB285C" w:rsidRDefault="00DB285C" w:rsidP="00D47A85">
      <w:pPr>
        <w:rPr>
          <w:rFonts w:ascii="Garamond" w:hAnsi="Garamond"/>
          <w:sz w:val="24"/>
          <w:szCs w:val="24"/>
        </w:rPr>
      </w:pPr>
    </w:p>
    <w:p w14:paraId="059EC28B" w14:textId="4613B60E" w:rsidR="00D47A85" w:rsidRPr="00A32228" w:rsidRDefault="00D47A85" w:rsidP="00D47A85">
      <w:pPr>
        <w:rPr>
          <w:rFonts w:ascii="Garamond" w:hAnsi="Garamond"/>
          <w:sz w:val="24"/>
          <w:szCs w:val="24"/>
        </w:rPr>
      </w:pPr>
      <w:r w:rsidRPr="00E63A48">
        <w:rPr>
          <w:rFonts w:ascii="Garamond" w:hAnsi="Garamond"/>
          <w:sz w:val="24"/>
          <w:szCs w:val="24"/>
        </w:rPr>
        <w:t>O Agente Fiduciário informa ao</w:t>
      </w:r>
      <w:r w:rsidR="00EF6634">
        <w:rPr>
          <w:rFonts w:ascii="Garamond" w:hAnsi="Garamond"/>
          <w:sz w:val="24"/>
          <w:szCs w:val="24"/>
        </w:rPr>
        <w:t>s</w:t>
      </w:r>
      <w:r w:rsidRPr="00E63A48">
        <w:rPr>
          <w:rFonts w:ascii="Garamond" w:hAnsi="Garamond"/>
          <w:sz w:val="24"/>
          <w:szCs w:val="24"/>
        </w:rPr>
        <w:t xml:space="preserve"> Debenturista</w:t>
      </w:r>
      <w:r w:rsidR="00EF6634">
        <w:rPr>
          <w:rFonts w:ascii="Garamond" w:hAnsi="Garamond"/>
          <w:sz w:val="24"/>
          <w:szCs w:val="24"/>
        </w:rPr>
        <w:t>s</w:t>
      </w:r>
      <w:r w:rsidRPr="00E63A48">
        <w:rPr>
          <w:rFonts w:ascii="Garamond" w:hAnsi="Garamond"/>
          <w:sz w:val="24"/>
          <w:szCs w:val="24"/>
        </w:rPr>
        <w:t xml:space="preserve"> que as deliberações da presente Assembleia</w:t>
      </w:r>
      <w:r w:rsidR="00EF6634">
        <w:rPr>
          <w:rFonts w:ascii="Garamond" w:hAnsi="Garamond"/>
          <w:sz w:val="24"/>
          <w:szCs w:val="24"/>
        </w:rPr>
        <w:t>, bem como a informação prestada pela Companhia no parágrafo imediatamente acima,</w:t>
      </w:r>
      <w:r w:rsidRPr="00E63A48">
        <w:rPr>
          <w:rFonts w:ascii="Garamond" w:hAnsi="Garamond"/>
          <w:sz w:val="24"/>
          <w:szCs w:val="24"/>
        </w:rPr>
        <w:t xml:space="preserve"> podem ensejar riscos não mensuráveis no presente momento </w:t>
      </w:r>
      <w:r w:rsidR="00EF6634">
        <w:rPr>
          <w:rFonts w:ascii="Garamond" w:hAnsi="Garamond"/>
          <w:sz w:val="24"/>
          <w:szCs w:val="24"/>
        </w:rPr>
        <w:t>às</w:t>
      </w:r>
      <w:r w:rsidR="00EF6634" w:rsidRPr="00E63A48">
        <w:rPr>
          <w:rFonts w:ascii="Garamond" w:hAnsi="Garamond"/>
          <w:sz w:val="24"/>
          <w:szCs w:val="24"/>
        </w:rPr>
        <w:t xml:space="preserve"> </w:t>
      </w:r>
      <w:r w:rsidRPr="00E63A48">
        <w:rPr>
          <w:rFonts w:ascii="Garamond" w:hAnsi="Garamond"/>
          <w:sz w:val="24"/>
          <w:szCs w:val="24"/>
        </w:rPr>
        <w:t>Deb</w:t>
      </w:r>
      <w:r>
        <w:rPr>
          <w:rFonts w:ascii="Garamond" w:hAnsi="Garamond"/>
          <w:sz w:val="24"/>
          <w:szCs w:val="24"/>
        </w:rPr>
        <w:t>ê</w:t>
      </w:r>
      <w:r w:rsidRPr="00E63A48">
        <w:rPr>
          <w:rFonts w:ascii="Garamond" w:hAnsi="Garamond"/>
          <w:sz w:val="24"/>
          <w:szCs w:val="24"/>
        </w:rPr>
        <w:t>ntures</w:t>
      </w:r>
      <w:r w:rsidR="00EF6634">
        <w:rPr>
          <w:rFonts w:ascii="Garamond" w:hAnsi="Garamond"/>
          <w:sz w:val="24"/>
          <w:szCs w:val="24"/>
        </w:rPr>
        <w:t>, incluindo, sem limitação, 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r w:rsidRPr="00A32228">
        <w:rPr>
          <w:rFonts w:ascii="Garamond" w:hAnsi="Garamond"/>
          <w:sz w:val="24"/>
          <w:szCs w:val="24"/>
        </w:rPr>
        <w:t>.</w:t>
      </w:r>
    </w:p>
    <w:p w14:paraId="369A112F" w14:textId="77777777" w:rsidR="00D47A85" w:rsidRPr="00A32228" w:rsidRDefault="00D47A85" w:rsidP="00D47A85">
      <w:pPr>
        <w:rPr>
          <w:rFonts w:ascii="Garamond" w:hAnsi="Garamond"/>
          <w:sz w:val="24"/>
          <w:szCs w:val="24"/>
        </w:rPr>
      </w:pPr>
    </w:p>
    <w:p w14:paraId="4F9204E0" w14:textId="77B4317B" w:rsidR="00D47A85" w:rsidRPr="00A32228" w:rsidRDefault="00D47A85" w:rsidP="00D47A85">
      <w:pPr>
        <w:rPr>
          <w:rFonts w:ascii="Garamond" w:hAnsi="Garamond"/>
          <w:sz w:val="24"/>
          <w:szCs w:val="24"/>
        </w:rPr>
      </w:pPr>
      <w:r w:rsidRPr="00A32228">
        <w:rPr>
          <w:rFonts w:ascii="Garamond" w:hAnsi="Garamond"/>
          <w:sz w:val="24"/>
          <w:szCs w:val="24"/>
        </w:rPr>
        <w:t>Em virtude do exposto acima e independentemente de quaisquer outras disposições nos Documentos da Operação, o</w:t>
      </w:r>
      <w:r w:rsidR="00EF6634">
        <w:rPr>
          <w:rFonts w:ascii="Garamond" w:hAnsi="Garamond"/>
          <w:sz w:val="24"/>
          <w:szCs w:val="24"/>
        </w:rPr>
        <w:t>s</w:t>
      </w:r>
      <w:r w:rsidRPr="00A32228">
        <w:rPr>
          <w:rFonts w:ascii="Garamond" w:hAnsi="Garamond"/>
          <w:sz w:val="24"/>
          <w:szCs w:val="24"/>
        </w:rPr>
        <w:t xml:space="preserve"> Debenturista</w:t>
      </w:r>
      <w:r w:rsidR="00EF6634">
        <w:rPr>
          <w:rFonts w:ascii="Garamond" w:hAnsi="Garamond"/>
          <w:sz w:val="24"/>
          <w:szCs w:val="24"/>
        </w:rPr>
        <w:t>s</w:t>
      </w:r>
      <w:r w:rsidRPr="00A32228">
        <w:rPr>
          <w:rFonts w:ascii="Garamond" w:hAnsi="Garamond"/>
          <w:sz w:val="24"/>
          <w:szCs w:val="24"/>
        </w:rPr>
        <w:t>, neste ato, exime</w:t>
      </w:r>
      <w:r w:rsidR="00BD0C2E">
        <w:rPr>
          <w:rFonts w:ascii="Garamond" w:hAnsi="Garamond"/>
          <w:sz w:val="24"/>
          <w:szCs w:val="24"/>
        </w:rPr>
        <w:t>m</w:t>
      </w:r>
      <w:r w:rsidRPr="00A32228">
        <w:rPr>
          <w:rFonts w:ascii="Garamond" w:hAnsi="Garamond"/>
          <w:sz w:val="24"/>
          <w:szCs w:val="24"/>
        </w:rPr>
        <w:t xml:space="preserve"> o Agente Fiduciário e a Emissora de qualquer responsabilidade em relação ao quanto deliberado nesta </w:t>
      </w:r>
      <w:r>
        <w:rPr>
          <w:rFonts w:ascii="Garamond" w:hAnsi="Garamond"/>
          <w:sz w:val="24"/>
          <w:szCs w:val="24"/>
        </w:rPr>
        <w:t>A</w:t>
      </w:r>
      <w:r w:rsidRPr="00A32228">
        <w:rPr>
          <w:rFonts w:ascii="Garamond" w:hAnsi="Garamond"/>
          <w:sz w:val="24"/>
          <w:szCs w:val="24"/>
        </w:rPr>
        <w:t>ssembleia.</w:t>
      </w:r>
    </w:p>
    <w:p w14:paraId="2FD1E62F" w14:textId="77777777" w:rsidR="00D47A85" w:rsidRPr="00E63A48" w:rsidRDefault="00D47A85" w:rsidP="00D47A85">
      <w:pPr>
        <w:rPr>
          <w:rFonts w:ascii="Garamond" w:hAnsi="Garamond"/>
          <w:sz w:val="24"/>
          <w:szCs w:val="24"/>
        </w:rPr>
      </w:pPr>
    </w:p>
    <w:p w14:paraId="227866A1" w14:textId="28FC9449" w:rsidR="00D47A85" w:rsidRPr="00E63A48" w:rsidRDefault="00D47A85" w:rsidP="00D47A85">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123E45F8" w14:textId="77777777" w:rsidR="00D47A85" w:rsidRPr="004F2BD3" w:rsidRDefault="00D47A85" w:rsidP="00583C80">
      <w:pPr>
        <w:widowControl/>
        <w:spacing w:line="320" w:lineRule="exact"/>
        <w:rPr>
          <w:rFonts w:ascii="Garamond" w:hAnsi="Garamond"/>
          <w:sz w:val="24"/>
          <w:szCs w:val="24"/>
        </w:rPr>
      </w:pPr>
    </w:p>
    <w:p w14:paraId="640B58D4" w14:textId="77777777" w:rsidR="00D550F5" w:rsidRPr="004F2BD3" w:rsidRDefault="00D550F5" w:rsidP="00D550F5">
      <w:pPr>
        <w:widowControl/>
        <w:spacing w:line="320" w:lineRule="exact"/>
        <w:rPr>
          <w:rFonts w:ascii="Garamond" w:hAnsi="Garamond" w:cs="Calibri"/>
          <w:sz w:val="24"/>
          <w:szCs w:val="24"/>
        </w:rPr>
      </w:pPr>
    </w:p>
    <w:p w14:paraId="4BAE2A26" w14:textId="77777777" w:rsidR="00BF7D28" w:rsidRPr="008E686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lastRenderedPageBreak/>
        <w:t>LAVRATURA, ENCERRAMENTO E APROVAÇÃO DA ATA:</w:t>
      </w:r>
      <w:r w:rsidRPr="004F2BD3">
        <w:rPr>
          <w:rFonts w:ascii="Garamond" w:hAnsi="Garamond"/>
          <w:sz w:val="24"/>
          <w:szCs w:val="24"/>
        </w:rPr>
        <w:t xml:space="preserve"> </w:t>
      </w:r>
    </w:p>
    <w:p w14:paraId="2C20A792" w14:textId="77777777" w:rsidR="00BF7D28" w:rsidRDefault="00BF7D28" w:rsidP="00BF7D28">
      <w:pPr>
        <w:spacing w:line="288" w:lineRule="auto"/>
        <w:rPr>
          <w:rFonts w:ascii="Segoe UI" w:hAnsi="Segoe UI" w:cs="Segoe UI"/>
          <w:sz w:val="20"/>
          <w:lang w:eastAsia="en-US"/>
        </w:rPr>
      </w:pPr>
    </w:p>
    <w:p w14:paraId="25FFCDB0" w14:textId="77777777" w:rsidR="00BF7D28" w:rsidRPr="008E6863" w:rsidRDefault="00BF7D28" w:rsidP="00BF7D28">
      <w:pPr>
        <w:spacing w:line="288" w:lineRule="auto"/>
        <w:rPr>
          <w:rFonts w:ascii="Garamond" w:hAnsi="Garamond" w:cs="Segoe UI"/>
          <w:sz w:val="24"/>
          <w:szCs w:val="24"/>
          <w:lang w:eastAsia="en-US"/>
        </w:rPr>
      </w:pPr>
    </w:p>
    <w:p w14:paraId="72EF9D81" w14:textId="22AD599E"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deliberações e aprovações acima referidas devem ser interpretadas restritivamente como mera liberdade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à Ordem do Dia e, portanto, não poderão: (i) ser interpretadas como uma renúncia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quanto ao cumprimento, pela Emissora, de todas e quaisquer obrigações previstas na Escritura e decorrentes da Lei; (</w:t>
      </w:r>
      <w:proofErr w:type="spellStart"/>
      <w:r w:rsidR="00D47A85" w:rsidRPr="008E6863">
        <w:rPr>
          <w:rFonts w:ascii="Garamond" w:hAnsi="Garamond" w:cs="Segoe UI"/>
          <w:sz w:val="24"/>
          <w:szCs w:val="24"/>
          <w:lang w:eastAsia="en-US"/>
        </w:rPr>
        <w:t>ii</w:t>
      </w:r>
      <w:proofErr w:type="spellEnd"/>
      <w:r w:rsidRPr="008E6863">
        <w:rPr>
          <w:rFonts w:ascii="Garamond" w:hAnsi="Garamond" w:cs="Segoe UI"/>
          <w:sz w:val="24"/>
          <w:szCs w:val="24"/>
          <w:lang w:eastAsia="en-US"/>
        </w:rPr>
        <w:t>) não devem ser consideradas como novação, precedente ou renúncia de direitos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previstos Escritura, sendo a sua aplicação exclusiva e restrita à Ordem do Dia; ou (</w:t>
      </w:r>
      <w:proofErr w:type="spellStart"/>
      <w:r w:rsidRPr="008E6863">
        <w:rPr>
          <w:rFonts w:ascii="Garamond" w:hAnsi="Garamond" w:cs="Segoe UI"/>
          <w:sz w:val="24"/>
          <w:szCs w:val="24"/>
          <w:lang w:eastAsia="en-US"/>
        </w:rPr>
        <w:t>iii</w:t>
      </w:r>
      <w:proofErr w:type="spellEnd"/>
      <w:r w:rsidRPr="008E6863">
        <w:rPr>
          <w:rFonts w:ascii="Garamond" w:hAnsi="Garamond" w:cs="Segoe UI"/>
          <w:sz w:val="24"/>
          <w:szCs w:val="24"/>
          <w:lang w:eastAsia="en-US"/>
        </w:rPr>
        <w:t>) impedir, restringir e/ou limitar o exercício,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de qualquer direito, obrigação, recurso, poder ou privilégio pactuado na Escritura de Emissão e decorrentes da Lei; exceto pelo deliberado na presente Assembleia, nos exatos termos acima.</w:t>
      </w:r>
    </w:p>
    <w:p w14:paraId="77432552" w14:textId="77777777" w:rsidR="00BF7D28" w:rsidRPr="008E6863" w:rsidRDefault="00BF7D28" w:rsidP="00BF7D28">
      <w:pPr>
        <w:spacing w:line="288" w:lineRule="auto"/>
        <w:rPr>
          <w:rFonts w:ascii="Garamond" w:hAnsi="Garamond" w:cs="Segoe UI"/>
          <w:sz w:val="24"/>
          <w:szCs w:val="24"/>
          <w:lang w:eastAsia="en-US"/>
        </w:rPr>
      </w:pPr>
    </w:p>
    <w:p w14:paraId="6BF1F1DC" w14:textId="296468AF"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 Emissora declara e manifesta ciência de que todos os termos e condições previstos na Escritura de Emissão de Debêntures permanecem inalterados e em vigor, e que as presentes aprovações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são referentes única e exclusivamente à Ordem do Dia, não significando renúncia de qualquer direito, novação de qualquer obrigação, tampouco afeta o direito dos Debenturistas de exigir o cumprimento de todas e quaisquer obrigações previstas na Escritura de Emissão de Debêntures, inclusive, sem prejuízo de quaisquer outros, sob pena de vencimento antecipado das Debêntures.</w:t>
      </w:r>
    </w:p>
    <w:p w14:paraId="672A8992" w14:textId="77777777" w:rsidR="00BF7D28" w:rsidRPr="008E6863" w:rsidRDefault="00BF7D28" w:rsidP="00BF7D28">
      <w:pPr>
        <w:spacing w:line="288" w:lineRule="auto"/>
        <w:rPr>
          <w:rFonts w:ascii="Garamond" w:hAnsi="Garamond" w:cs="Segoe UI"/>
          <w:sz w:val="24"/>
          <w:szCs w:val="24"/>
          <w:lang w:eastAsia="en-US"/>
        </w:rPr>
      </w:pPr>
    </w:p>
    <w:p w14:paraId="7C836DDA" w14:textId="5EBBD6C1"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partes aqui presentes (“</w:t>
      </w:r>
      <w:r w:rsidRPr="008E6863">
        <w:rPr>
          <w:rFonts w:ascii="Garamond" w:hAnsi="Garamond" w:cs="Segoe UI"/>
          <w:b/>
          <w:bCs/>
          <w:sz w:val="24"/>
          <w:szCs w:val="24"/>
          <w:u w:val="single"/>
          <w:lang w:eastAsia="en-US"/>
        </w:rPr>
        <w:t>Partes</w:t>
      </w:r>
      <w:r w:rsidRPr="008E6863">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591A3A6E" w14:textId="77777777" w:rsidR="00BF7D28" w:rsidRPr="008E6863" w:rsidRDefault="00BF7D28" w:rsidP="00BF7D28">
      <w:pPr>
        <w:pStyle w:val="PargrafodaLista"/>
        <w:spacing w:line="288" w:lineRule="auto"/>
        <w:rPr>
          <w:rFonts w:ascii="Garamond" w:hAnsi="Garamond" w:cs="Segoe UI"/>
          <w:sz w:val="24"/>
          <w:szCs w:val="24"/>
        </w:rPr>
      </w:pPr>
    </w:p>
    <w:p w14:paraId="2A4D2DFC" w14:textId="77777777" w:rsidR="00BF7D28" w:rsidRPr="008E6863" w:rsidRDefault="00BF7D28" w:rsidP="00BF7D28">
      <w:pPr>
        <w:pStyle w:val="PargrafodaLista"/>
        <w:spacing w:line="288" w:lineRule="auto"/>
        <w:ind w:left="0"/>
        <w:rPr>
          <w:rFonts w:ascii="Garamond" w:hAnsi="Garamond" w:cs="Segoe UI"/>
          <w:sz w:val="24"/>
          <w:szCs w:val="24"/>
          <w:lang w:eastAsia="en-US"/>
        </w:rPr>
      </w:pPr>
      <w:r w:rsidRPr="008E6863">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3585548C" w14:textId="77777777" w:rsidR="00BF7D28" w:rsidRDefault="00BF7D28" w:rsidP="00BF7D28">
      <w:pPr>
        <w:pStyle w:val="PargrafodaLista"/>
        <w:spacing w:line="288" w:lineRule="auto"/>
        <w:ind w:left="0"/>
        <w:rPr>
          <w:rFonts w:ascii="Segoe UI" w:hAnsi="Segoe UI" w:cs="Segoe UI"/>
          <w:sz w:val="20"/>
          <w:lang w:eastAsia="en-US"/>
        </w:rPr>
      </w:pPr>
    </w:p>
    <w:p w14:paraId="4ECC4EE0" w14:textId="7395A84A" w:rsidR="008D62C6" w:rsidRPr="008E6863" w:rsidRDefault="008D62C6" w:rsidP="008E6863">
      <w:pPr>
        <w:pStyle w:val="PargrafodaLista"/>
        <w:spacing w:line="288" w:lineRule="auto"/>
        <w:ind w:left="0"/>
        <w:rPr>
          <w:rFonts w:ascii="Segoe UI" w:hAnsi="Segoe UI" w:cs="Segoe UI"/>
          <w:sz w:val="20"/>
          <w:lang w:eastAsia="en-US"/>
        </w:rPr>
      </w:pPr>
      <w:r w:rsidRPr="00BF7D28">
        <w:rPr>
          <w:rFonts w:ascii="Garamond" w:hAnsi="Garamond" w:cs="Tahoma"/>
          <w:sz w:val="24"/>
          <w:szCs w:val="24"/>
        </w:rPr>
        <w:t>Nada mais havendo a tratar, o Sr. Presidente deu por encerrados os trabalhos, suspendendo antes a sessão, para que se lavrasse a presente ata</w:t>
      </w:r>
      <w:r w:rsidR="00D5202C" w:rsidRPr="00BF7D28">
        <w:rPr>
          <w:rFonts w:ascii="Garamond" w:hAnsi="Garamond" w:cs="Tahoma"/>
          <w:sz w:val="24"/>
          <w:szCs w:val="24"/>
        </w:rPr>
        <w:t xml:space="preserve"> que, </w:t>
      </w:r>
      <w:r w:rsidRPr="00BF7D28">
        <w:rPr>
          <w:rFonts w:ascii="Garamond" w:hAnsi="Garamond" w:cs="Tahoma"/>
          <w:sz w:val="24"/>
          <w:szCs w:val="24"/>
        </w:rPr>
        <w:t xml:space="preserve">depois de lida, foi aprovada pela totalidade dos presentes. </w:t>
      </w:r>
      <w:bookmarkStart w:id="0" w:name="_Hlk30492358"/>
      <w:r w:rsidRPr="00BF7D28">
        <w:rPr>
          <w:rFonts w:ascii="Garamond" w:hAnsi="Garamond" w:cs="Tahoma"/>
          <w:sz w:val="24"/>
          <w:szCs w:val="24"/>
        </w:rPr>
        <w:t xml:space="preserve">Por fim, certificamos </w:t>
      </w:r>
      <w:r w:rsidR="00D5202C" w:rsidRPr="00BF7D28">
        <w:rPr>
          <w:rFonts w:ascii="Garamond" w:hAnsi="Garamond" w:cs="Tahoma"/>
          <w:sz w:val="24"/>
          <w:szCs w:val="24"/>
        </w:rPr>
        <w:t>a presença do</w:t>
      </w:r>
      <w:r w:rsidR="00BD0C2E">
        <w:rPr>
          <w:rFonts w:ascii="Garamond" w:hAnsi="Garamond" w:cs="Tahoma"/>
          <w:sz w:val="24"/>
          <w:szCs w:val="24"/>
        </w:rPr>
        <w:t>s</w:t>
      </w:r>
      <w:r w:rsidR="00D5202C" w:rsidRPr="00BF7D28">
        <w:rPr>
          <w:rFonts w:ascii="Garamond" w:hAnsi="Garamond" w:cs="Tahoma"/>
          <w:sz w:val="24"/>
          <w:szCs w:val="24"/>
        </w:rPr>
        <w:t xml:space="preserve"> Debenturista</w:t>
      </w:r>
      <w:r w:rsidR="00BD0C2E">
        <w:rPr>
          <w:rFonts w:ascii="Garamond" w:hAnsi="Garamond" w:cs="Tahoma"/>
          <w:sz w:val="24"/>
          <w:szCs w:val="24"/>
        </w:rPr>
        <w:t>s</w:t>
      </w:r>
      <w:r w:rsidR="0073666F" w:rsidRPr="00BF7D28">
        <w:rPr>
          <w:rFonts w:ascii="Garamond" w:hAnsi="Garamond" w:cs="Tahoma"/>
          <w:sz w:val="24"/>
          <w:szCs w:val="24"/>
        </w:rPr>
        <w:t xml:space="preserve"> </w:t>
      </w:r>
      <w:r w:rsidRPr="00BF7D28">
        <w:rPr>
          <w:rFonts w:ascii="Garamond" w:hAnsi="Garamond" w:cs="Tahoma"/>
          <w:sz w:val="24"/>
          <w:szCs w:val="24"/>
        </w:rPr>
        <w:t xml:space="preserve">e </w:t>
      </w:r>
      <w:r w:rsidR="00D5202C" w:rsidRPr="00BF7D28">
        <w:rPr>
          <w:rFonts w:ascii="Garamond" w:hAnsi="Garamond" w:cs="Tahoma"/>
          <w:sz w:val="24"/>
          <w:szCs w:val="24"/>
        </w:rPr>
        <w:t>que as deliberações ocorreram fielmente na forma exposta no item 5 acima</w:t>
      </w:r>
      <w:r w:rsidRPr="00BF7D28">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5C612B72" w:rsidR="0073666F" w:rsidRDefault="00287DD0" w:rsidP="00577BDB">
      <w:pPr>
        <w:spacing w:line="320" w:lineRule="exact"/>
        <w:jc w:val="center"/>
        <w:rPr>
          <w:rFonts w:ascii="Garamond" w:hAnsi="Garamond" w:cs="Calibri"/>
          <w:sz w:val="24"/>
          <w:szCs w:val="24"/>
        </w:rPr>
      </w:pPr>
      <w:r>
        <w:rPr>
          <w:rFonts w:ascii="Garamond" w:hAnsi="Garamond" w:cs="Calibri"/>
          <w:sz w:val="24"/>
          <w:szCs w:val="24"/>
        </w:rPr>
        <w:t xml:space="preserve">Nova </w:t>
      </w:r>
      <w:proofErr w:type="spellStart"/>
      <w:r>
        <w:rPr>
          <w:rFonts w:ascii="Garamond" w:hAnsi="Garamond" w:cs="Calibri"/>
          <w:sz w:val="24"/>
          <w:szCs w:val="24"/>
        </w:rPr>
        <w:t>Bassano</w:t>
      </w:r>
      <w:proofErr w:type="spellEnd"/>
      <w:r w:rsidR="0073666F">
        <w:rPr>
          <w:rFonts w:ascii="Garamond" w:hAnsi="Garamond" w:cs="Calibri"/>
          <w:sz w:val="24"/>
          <w:szCs w:val="24"/>
        </w:rPr>
        <w:t xml:space="preserve">, </w:t>
      </w:r>
      <w:r w:rsidR="002F2EEC">
        <w:rPr>
          <w:rFonts w:ascii="Garamond" w:hAnsi="Garamond" w:cs="Calibri"/>
          <w:sz w:val="24"/>
          <w:szCs w:val="24"/>
        </w:rPr>
        <w:t>2</w:t>
      </w:r>
      <w:r w:rsidR="000B4835">
        <w:rPr>
          <w:rFonts w:ascii="Garamond" w:hAnsi="Garamond" w:cs="Calibri"/>
          <w:sz w:val="24"/>
          <w:szCs w:val="24"/>
        </w:rPr>
        <w:t>7</w:t>
      </w:r>
      <w:r w:rsidR="00680CEF">
        <w:rPr>
          <w:rFonts w:ascii="Garamond" w:hAnsi="Garamond" w:cs="Calibri"/>
          <w:sz w:val="24"/>
          <w:szCs w:val="24"/>
        </w:rPr>
        <w:t xml:space="preserve"> de </w:t>
      </w:r>
      <w:r w:rsidR="002F2EEC">
        <w:rPr>
          <w:rFonts w:ascii="Garamond" w:hAnsi="Garamond" w:cs="Calibri"/>
          <w:sz w:val="24"/>
          <w:szCs w:val="24"/>
        </w:rPr>
        <w:t>janeiro</w:t>
      </w:r>
      <w:r w:rsidR="00EF6634">
        <w:rPr>
          <w:rFonts w:ascii="Garamond" w:hAnsi="Garamond" w:cs="Calibri"/>
          <w:sz w:val="24"/>
          <w:szCs w:val="24"/>
        </w:rPr>
        <w:t xml:space="preserve"> </w:t>
      </w:r>
      <w:r w:rsidR="007726C9">
        <w:rPr>
          <w:rFonts w:ascii="Garamond" w:hAnsi="Garamond" w:cs="Calibri"/>
          <w:sz w:val="24"/>
          <w:szCs w:val="24"/>
        </w:rPr>
        <w:t>de 202</w:t>
      </w:r>
      <w:r w:rsidR="002F2EEC">
        <w:rPr>
          <w:rFonts w:ascii="Garamond" w:hAnsi="Garamond" w:cs="Calibri"/>
          <w:sz w:val="24"/>
          <w:szCs w:val="24"/>
        </w:rPr>
        <w:t>3</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4137DCC0"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46E40">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7B2C16" w:rsidRPr="009C70E9">
        <w:rPr>
          <w:rFonts w:ascii="Trebuchet MS" w:hAnsi="Trebuchet MS" w:cs="Calibri"/>
          <w:bCs/>
          <w:sz w:val="20"/>
        </w:rPr>
        <w:t xml:space="preserve">, REALIZADA EM </w:t>
      </w:r>
      <w:r w:rsidR="002F2EEC">
        <w:rPr>
          <w:rFonts w:ascii="Trebuchet MS" w:hAnsi="Trebuchet MS" w:cs="Calibri"/>
          <w:bCs/>
          <w:sz w:val="20"/>
        </w:rPr>
        <w:t>2</w:t>
      </w:r>
      <w:r w:rsidR="000B4835">
        <w:rPr>
          <w:rFonts w:ascii="Trebuchet MS" w:hAnsi="Trebuchet MS" w:cs="Calibri"/>
          <w:bCs/>
          <w:sz w:val="20"/>
        </w:rPr>
        <w:t>7</w:t>
      </w:r>
      <w:r w:rsidR="002F2EEC">
        <w:rPr>
          <w:rFonts w:ascii="Trebuchet MS" w:hAnsi="Trebuchet MS" w:cs="Calibri"/>
          <w:bCs/>
          <w:sz w:val="20"/>
        </w:rPr>
        <w:t xml:space="preserve"> DE JANEIRO DE 2023</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3C8E7841" w:rsidR="004C0E9D"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2F2EEC" w:rsidRPr="009C70E9">
        <w:rPr>
          <w:rFonts w:ascii="Trebuchet MS" w:hAnsi="Trebuchet MS" w:cs="Calibri"/>
          <w:bCs/>
          <w:sz w:val="20"/>
        </w:rPr>
        <w:t xml:space="preserve">REALIZADA EM </w:t>
      </w:r>
      <w:r w:rsidR="002F2EEC">
        <w:rPr>
          <w:rFonts w:ascii="Trebuchet MS" w:hAnsi="Trebuchet MS" w:cs="Calibri"/>
          <w:bCs/>
          <w:sz w:val="20"/>
        </w:rPr>
        <w:t>2</w:t>
      </w:r>
      <w:r w:rsidR="000B4835">
        <w:rPr>
          <w:rFonts w:ascii="Trebuchet MS" w:hAnsi="Trebuchet MS" w:cs="Calibri"/>
          <w:bCs/>
          <w:sz w:val="20"/>
        </w:rPr>
        <w:t>7</w:t>
      </w:r>
      <w:r w:rsidR="002F2EEC">
        <w:rPr>
          <w:rFonts w:ascii="Trebuchet MS" w:hAnsi="Trebuchet MS" w:cs="Calibri"/>
          <w:bCs/>
          <w:sz w:val="20"/>
        </w:rPr>
        <w:t xml:space="preserve"> DE JANEIRO DE 2023</w:t>
      </w:r>
      <w:r w:rsidR="00411EFC">
        <w:rPr>
          <w:rFonts w:ascii="Trebuchet MS" w:hAnsi="Trebuchet MS" w:cs="Calibri"/>
          <w:bCs/>
          <w:sz w:val="20"/>
        </w:rPr>
        <w:t>.</w:t>
      </w:r>
      <w:r w:rsidR="002C23F6" w:rsidRPr="009C70E9">
        <w:rPr>
          <w:rFonts w:ascii="Trebuchet MS" w:hAnsi="Trebuchet MS" w:cs="Calibri"/>
          <w:bCs/>
          <w:sz w:val="20"/>
        </w:rPr>
        <w:t xml:space="preserve"> </w:t>
      </w:r>
    </w:p>
    <w:p w14:paraId="0E23E59A" w14:textId="77777777" w:rsidR="00D47A85" w:rsidRDefault="00D47A85" w:rsidP="004C0E9D">
      <w:pPr>
        <w:spacing w:line="320" w:lineRule="exact"/>
        <w:rPr>
          <w:rFonts w:ascii="Trebuchet MS" w:hAnsi="Trebuchet MS" w:cs="Calibri"/>
          <w:b/>
          <w:smallCaps/>
          <w:sz w:val="20"/>
        </w:rPr>
      </w:pPr>
    </w:p>
    <w:p w14:paraId="7CC6CE71" w14:textId="77777777" w:rsidR="00B21A15" w:rsidRDefault="00B21A15" w:rsidP="00B21A15">
      <w:pPr>
        <w:spacing w:line="300" w:lineRule="atLeast"/>
        <w:jc w:val="center"/>
        <w:rPr>
          <w:rFonts w:ascii="Trebuchet MS" w:hAnsi="Trebuchet MS" w:cs="Calibri"/>
          <w:b/>
          <w:bCs/>
          <w:sz w:val="20"/>
        </w:rPr>
      </w:pPr>
      <w:bookmarkStart w:id="1" w:name="_Hlk68796652"/>
      <w:bookmarkStart w:id="2" w:name="_Hlk68796346"/>
      <w:r w:rsidRPr="008E6863">
        <w:rPr>
          <w:rFonts w:ascii="Trebuchet MS" w:hAnsi="Trebuchet MS" w:cs="Calibri"/>
          <w:b/>
          <w:bCs/>
          <w:sz w:val="20"/>
        </w:rPr>
        <w:t>MEDABIL INDÚSTRIA EM SISTEMAS CONSTRUTIVOS LTDA</w:t>
      </w:r>
      <w:r>
        <w:rPr>
          <w:rFonts w:ascii="Trebuchet MS" w:hAnsi="Trebuchet MS" w:cs="Calibri"/>
          <w:b/>
          <w:bCs/>
          <w:sz w:val="20"/>
        </w:rPr>
        <w:t xml:space="preserve"> </w:t>
      </w:r>
    </w:p>
    <w:p w14:paraId="71EAB72A" w14:textId="77777777" w:rsidR="00B21A15" w:rsidRDefault="00B21A15" w:rsidP="00B21A15">
      <w:pPr>
        <w:spacing w:line="300" w:lineRule="atLeast"/>
        <w:jc w:val="center"/>
        <w:rPr>
          <w:rFonts w:ascii="Trebuchet MS" w:hAnsi="Trebuchet MS" w:cs="Calibri"/>
          <w:i/>
          <w:iCs/>
          <w:sz w:val="20"/>
        </w:rPr>
      </w:pPr>
      <w:r>
        <w:rPr>
          <w:rFonts w:ascii="Trebuchet MS" w:hAnsi="Trebuchet MS" w:cs="Calibri"/>
          <w:b/>
          <w:bCs/>
          <w:sz w:val="20"/>
        </w:rPr>
        <w:t xml:space="preserve">por sucessão da </w:t>
      </w:r>
      <w:r>
        <w:rPr>
          <w:rFonts w:ascii="Trebuchet MS" w:hAnsi="Trebuchet MS" w:cs="Calibri"/>
          <w:bCs/>
          <w:sz w:val="20"/>
        </w:rPr>
        <w:t>MEDABIL SOLUÇÕES CONSTRUTIVAS S.A</w:t>
      </w:r>
      <w:r w:rsidRPr="0073666F">
        <w:rPr>
          <w:rFonts w:ascii="Trebuchet MS" w:hAnsi="Trebuchet MS" w:cs="Calibri"/>
          <w:i/>
          <w:iCs/>
          <w:sz w:val="20"/>
        </w:rPr>
        <w:t>.</w:t>
      </w:r>
    </w:p>
    <w:p w14:paraId="38BD413C" w14:textId="43B9A47D" w:rsidR="007B2C16" w:rsidRPr="00410356" w:rsidRDefault="007B2C16" w:rsidP="007B2C16">
      <w:pPr>
        <w:spacing w:line="300" w:lineRule="atLeast"/>
        <w:jc w:val="center"/>
        <w:rPr>
          <w:rFonts w:ascii="Trebuchet MS" w:hAnsi="Trebuchet MS" w:cs="Calibri"/>
          <w:b/>
          <w:smallCaps/>
          <w:sz w:val="20"/>
        </w:rPr>
      </w:pPr>
      <w:r w:rsidRPr="0073666F">
        <w:rPr>
          <w:rFonts w:ascii="Trebuchet MS" w:hAnsi="Trebuchet MS" w:cs="Calibri"/>
          <w:i/>
          <w:iCs/>
          <w:sz w:val="20"/>
        </w:rPr>
        <w:t xml:space="preserve">  </w:t>
      </w:r>
      <w:r w:rsidRPr="0073666F">
        <w:rPr>
          <w:rFonts w:ascii="Trebuchet MS" w:hAnsi="Trebuchet MS" w:cs="Calibri"/>
          <w:i/>
          <w:iCs/>
          <w:sz w:val="20"/>
        </w:rPr>
        <w:br/>
      </w:r>
      <w:bookmarkStart w:id="3" w:name="_Hlk68796336"/>
      <w:r>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bookmarkEnd w:id="1"/>
    <w:bookmarkEnd w:id="3"/>
    <w:p w14:paraId="1399E8BF" w14:textId="77777777" w:rsidR="001C0546" w:rsidRPr="00410356" w:rsidRDefault="001C0546" w:rsidP="001C054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C0546" w:rsidRPr="00410356" w14:paraId="77B08CCF" w14:textId="77777777" w:rsidTr="004B3CB1">
        <w:trPr>
          <w:cantSplit/>
        </w:trPr>
        <w:tc>
          <w:tcPr>
            <w:tcW w:w="4253" w:type="dxa"/>
            <w:tcBorders>
              <w:top w:val="single" w:sz="6" w:space="0" w:color="auto"/>
            </w:tcBorders>
          </w:tcPr>
          <w:p w14:paraId="1282ADAC"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3A4D617F" w14:textId="77777777" w:rsidR="001C0546" w:rsidRPr="00410356" w:rsidRDefault="001C0546" w:rsidP="004B3CB1">
            <w:pPr>
              <w:spacing w:line="300" w:lineRule="atLeast"/>
              <w:rPr>
                <w:rFonts w:ascii="Trebuchet MS" w:hAnsi="Trebuchet MS" w:cs="Calibri"/>
                <w:sz w:val="20"/>
              </w:rPr>
            </w:pPr>
          </w:p>
        </w:tc>
        <w:tc>
          <w:tcPr>
            <w:tcW w:w="4253" w:type="dxa"/>
            <w:tcBorders>
              <w:top w:val="single" w:sz="6" w:space="0" w:color="auto"/>
            </w:tcBorders>
          </w:tcPr>
          <w:p w14:paraId="45A21FF3"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0CBEA302" w:rsidR="0073666F" w:rsidRDefault="0073666F" w:rsidP="007726C9">
      <w:pPr>
        <w:spacing w:line="300" w:lineRule="atLeast"/>
        <w:rPr>
          <w:rFonts w:ascii="Trebuchet MS" w:hAnsi="Trebuchet MS" w:cs="Calibri"/>
          <w:bCs/>
          <w:sz w:val="20"/>
        </w:rPr>
      </w:pPr>
      <w:bookmarkStart w:id="4" w:name="_Hlk120182806"/>
      <w:r>
        <w:rPr>
          <w:rFonts w:ascii="Trebuchet MS" w:hAnsi="Trebuchet MS" w:cs="Calibri"/>
          <w:i/>
          <w:iCs/>
          <w:sz w:val="20"/>
        </w:rPr>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2F2EEC" w:rsidRPr="009C70E9">
        <w:rPr>
          <w:rFonts w:ascii="Trebuchet MS" w:hAnsi="Trebuchet MS" w:cs="Calibri"/>
          <w:bCs/>
          <w:sz w:val="20"/>
        </w:rPr>
        <w:t xml:space="preserve">REALIZADA EM </w:t>
      </w:r>
      <w:r w:rsidR="002F2EEC">
        <w:rPr>
          <w:rFonts w:ascii="Trebuchet MS" w:hAnsi="Trebuchet MS" w:cs="Calibri"/>
          <w:bCs/>
          <w:sz w:val="20"/>
        </w:rPr>
        <w:t>2</w:t>
      </w:r>
      <w:r w:rsidR="000B4835">
        <w:rPr>
          <w:rFonts w:ascii="Trebuchet MS" w:hAnsi="Trebuchet MS" w:cs="Calibri"/>
          <w:bCs/>
          <w:sz w:val="20"/>
        </w:rPr>
        <w:t>7</w:t>
      </w:r>
      <w:r w:rsidR="002F2EEC">
        <w:rPr>
          <w:rFonts w:ascii="Trebuchet MS" w:hAnsi="Trebuchet MS" w:cs="Calibri"/>
          <w:bCs/>
          <w:sz w:val="20"/>
        </w:rPr>
        <w:t xml:space="preserve"> DE JANEIRO DE 2023</w:t>
      </w:r>
      <w:r w:rsidR="0061532B">
        <w:rPr>
          <w:rFonts w:ascii="Trebuchet MS" w:hAnsi="Trebuchet MS" w:cs="Calibri"/>
          <w:bCs/>
          <w:sz w:val="20"/>
        </w:rPr>
        <w:t>.</w:t>
      </w:r>
    </w:p>
    <w:bookmarkEnd w:id="4"/>
    <w:p w14:paraId="3740C139" w14:textId="77777777" w:rsidR="00D47A85" w:rsidRDefault="00D47A85" w:rsidP="007726C9">
      <w:pPr>
        <w:spacing w:line="300" w:lineRule="atLeast"/>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4C870EB1"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7EB0ABC3" w14:textId="3C287CAA" w:rsidR="00C46E40" w:rsidRDefault="00C46E40" w:rsidP="00C46E40">
      <w:pPr>
        <w:spacing w:line="300" w:lineRule="atLeast"/>
        <w:rPr>
          <w:rFonts w:ascii="Trebuchet MS" w:hAnsi="Trebuchet MS" w:cs="Calibri"/>
          <w:b/>
          <w:sz w:val="20"/>
        </w:rPr>
      </w:pPr>
      <w:r>
        <w:rPr>
          <w:rFonts w:ascii="Trebuchet MS" w:hAnsi="Trebuchet MS" w:cs="Calibri"/>
          <w:i/>
          <w:iCs/>
          <w:sz w:val="20"/>
        </w:rPr>
        <w:lastRenderedPageBreak/>
        <w:t xml:space="preserve">PÁGINA DE ASSINATURAS 4 DE 6 DA </w:t>
      </w:r>
      <w:r w:rsidRPr="00D87A99">
        <w:rPr>
          <w:rFonts w:ascii="Trebuchet MS" w:hAnsi="Trebuchet MS"/>
          <w:sz w:val="20"/>
        </w:rPr>
        <w:t xml:space="preserve">ATA DA ASSEMBLEIA GERAL DE DEBENTURISTAS DA </w:t>
      </w:r>
      <w:r>
        <w:rPr>
          <w:rFonts w:ascii="Trebuchet MS" w:hAnsi="Trebuchet MS" w:cs="Calibri"/>
          <w:bCs/>
          <w:sz w:val="20"/>
        </w:rPr>
        <w:t>2</w:t>
      </w:r>
      <w:r w:rsidRPr="009C70E9">
        <w:rPr>
          <w:rFonts w:ascii="Trebuchet MS" w:hAnsi="Trebuchet MS" w:cs="Calibri"/>
          <w:bCs/>
          <w:sz w:val="20"/>
        </w:rPr>
        <w:t>ª (</w:t>
      </w:r>
      <w:r>
        <w:rPr>
          <w:rFonts w:ascii="Trebuchet MS" w:hAnsi="Trebuchet MS" w:cs="Calibri"/>
          <w:bCs/>
          <w:sz w:val="20"/>
        </w:rPr>
        <w:t>SEGUNDA</w:t>
      </w:r>
      <w:r w:rsidRPr="00D87A99">
        <w:rPr>
          <w:rFonts w:ascii="Trebuchet MS" w:hAnsi="Trebuchet MS"/>
          <w:sz w:val="20"/>
        </w:rPr>
        <w:t xml:space="preserve">) EMISSÃO PRIVADA DE DEBÊNTURES SIMPLES, NÃO CONVERSÍVEIS EM AÇÕES, DA ESPÉCIE </w:t>
      </w:r>
      <w:r>
        <w:rPr>
          <w:rFonts w:ascii="Trebuchet MS" w:hAnsi="Trebuchet MS" w:cs="Calibri"/>
          <w:bCs/>
          <w:sz w:val="20"/>
        </w:rPr>
        <w:t>QUIROGRAFÁRIA COM</w:t>
      </w:r>
      <w:r w:rsidRPr="00D87A99">
        <w:rPr>
          <w:rFonts w:ascii="Trebuchet MS" w:hAnsi="Trebuchet MS"/>
          <w:sz w:val="20"/>
        </w:rPr>
        <w:t xml:space="preserve"> GARANTIA FIDEJUSSÓRIA, DA </w:t>
      </w:r>
      <w:r>
        <w:rPr>
          <w:rFonts w:ascii="Trebuchet MS" w:hAnsi="Trebuchet MS" w:cs="Calibri"/>
          <w:bCs/>
          <w:sz w:val="20"/>
        </w:rPr>
        <w:t>MEDABIL SOLUÇÕES CONSTRUTIVAS S.A</w:t>
      </w:r>
      <w:r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r w:rsidR="002F2EEC">
        <w:rPr>
          <w:rFonts w:ascii="Trebuchet MS" w:hAnsi="Trebuchet MS" w:cs="Calibri"/>
          <w:bCs/>
          <w:sz w:val="20"/>
        </w:rPr>
        <w:t>2</w:t>
      </w:r>
      <w:r w:rsidR="000B4835">
        <w:rPr>
          <w:rFonts w:ascii="Trebuchet MS" w:hAnsi="Trebuchet MS" w:cs="Calibri"/>
          <w:bCs/>
          <w:sz w:val="20"/>
        </w:rPr>
        <w:t>7</w:t>
      </w:r>
      <w:r w:rsidR="002F2EEC">
        <w:rPr>
          <w:rFonts w:ascii="Trebuchet MS" w:hAnsi="Trebuchet MS" w:cs="Calibri"/>
          <w:bCs/>
          <w:sz w:val="20"/>
        </w:rPr>
        <w:t xml:space="preserve"> DE JANEIRO DE 2023.</w:t>
      </w:r>
    </w:p>
    <w:p w14:paraId="5ABA521F" w14:textId="77777777" w:rsidR="00C46E40" w:rsidRDefault="00C46E40" w:rsidP="00C46E40">
      <w:pPr>
        <w:spacing w:line="300" w:lineRule="atLeast"/>
        <w:jc w:val="center"/>
        <w:rPr>
          <w:rFonts w:ascii="Trebuchet MS" w:hAnsi="Trebuchet MS" w:cs="Calibri"/>
          <w:b/>
          <w:sz w:val="20"/>
        </w:rPr>
      </w:pPr>
    </w:p>
    <w:p w14:paraId="38ED59E3" w14:textId="77777777" w:rsidR="00C46E40" w:rsidRPr="008E6863" w:rsidRDefault="00C46E40" w:rsidP="00C46E40">
      <w:pPr>
        <w:spacing w:line="300" w:lineRule="atLeast"/>
        <w:jc w:val="center"/>
        <w:rPr>
          <w:rFonts w:ascii="Trebuchet MS" w:hAnsi="Trebuchet MS" w:cs="Calibri"/>
          <w:b/>
          <w:bCs/>
          <w:i/>
          <w:sz w:val="20"/>
        </w:rPr>
      </w:pPr>
      <w:r w:rsidRPr="008E6863">
        <w:rPr>
          <w:rFonts w:ascii="Trebuchet MS" w:hAnsi="Trebuchet MS" w:cs="Calibri"/>
          <w:b/>
          <w:bCs/>
          <w:sz w:val="20"/>
        </w:rPr>
        <w:t>MEDABIL INDÚSTRIA EM SISTEMAS CONSTRUTIVOS LTDA</w:t>
      </w:r>
    </w:p>
    <w:p w14:paraId="049E1F27" w14:textId="77777777" w:rsidR="00C46E40" w:rsidRPr="00410356" w:rsidRDefault="00C46E40" w:rsidP="00C46E40">
      <w:pPr>
        <w:spacing w:line="300" w:lineRule="atLeast"/>
        <w:jc w:val="center"/>
        <w:rPr>
          <w:rFonts w:ascii="Trebuchet MS" w:hAnsi="Trebuchet MS" w:cs="Calibri"/>
          <w:i/>
          <w:sz w:val="20"/>
        </w:rPr>
      </w:pPr>
      <w:r>
        <w:rPr>
          <w:rFonts w:ascii="Trebuchet MS" w:hAnsi="Trebuchet MS" w:cs="Calibri"/>
          <w:i/>
          <w:sz w:val="20"/>
        </w:rPr>
        <w:t>Fiadora</w:t>
      </w:r>
    </w:p>
    <w:p w14:paraId="411DCBCC" w14:textId="77777777" w:rsidR="00C46E40" w:rsidRPr="00410356" w:rsidRDefault="00C46E40" w:rsidP="00C46E40">
      <w:pPr>
        <w:spacing w:line="300" w:lineRule="atLeast"/>
        <w:rPr>
          <w:rFonts w:ascii="Trebuchet MS" w:hAnsi="Trebuchet MS" w:cs="Calibri"/>
          <w:sz w:val="20"/>
        </w:rPr>
      </w:pPr>
    </w:p>
    <w:p w14:paraId="2F202687" w14:textId="77777777" w:rsidR="00C46E40" w:rsidRPr="00410356" w:rsidRDefault="00C46E40" w:rsidP="00C46E40">
      <w:pPr>
        <w:spacing w:line="300" w:lineRule="atLeast"/>
        <w:rPr>
          <w:rFonts w:ascii="Trebuchet MS" w:hAnsi="Trebuchet MS" w:cs="Calibri"/>
          <w:sz w:val="20"/>
        </w:rPr>
      </w:pPr>
    </w:p>
    <w:p w14:paraId="7F72E593" w14:textId="77777777" w:rsidR="00C46E40" w:rsidRPr="00410356" w:rsidRDefault="00C46E40" w:rsidP="00C46E40">
      <w:pPr>
        <w:spacing w:line="300" w:lineRule="atLeast"/>
        <w:rPr>
          <w:rFonts w:ascii="Trebuchet MS" w:hAnsi="Trebuchet MS" w:cs="Calibri"/>
          <w:sz w:val="20"/>
        </w:rPr>
      </w:pPr>
    </w:p>
    <w:p w14:paraId="75DE451D" w14:textId="77777777" w:rsidR="00C46E40" w:rsidRPr="00410356" w:rsidRDefault="00C46E40" w:rsidP="00C46E4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B8C3EB5" w14:textId="77777777" w:rsidTr="00F012FC">
        <w:trPr>
          <w:cantSplit/>
        </w:trPr>
        <w:tc>
          <w:tcPr>
            <w:tcW w:w="4253" w:type="dxa"/>
            <w:tcBorders>
              <w:top w:val="single" w:sz="6" w:space="0" w:color="auto"/>
            </w:tcBorders>
          </w:tcPr>
          <w:p w14:paraId="6B0E6E88" w14:textId="60633BF3"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23B34122"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74354B07" w14:textId="231B752E"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0E4E86A4" w14:textId="77777777" w:rsidR="00C46E40" w:rsidRDefault="00C46E40" w:rsidP="00C46E40">
      <w:pPr>
        <w:spacing w:line="320" w:lineRule="exact"/>
        <w:rPr>
          <w:rFonts w:ascii="Trebuchet MS" w:hAnsi="Trebuchet MS" w:cs="Calibri"/>
          <w:i/>
          <w:iCs/>
          <w:sz w:val="20"/>
        </w:rPr>
      </w:pPr>
    </w:p>
    <w:p w14:paraId="744B8220"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227EC948" w14:textId="77777777"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49AC19CA"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C46E40">
        <w:rPr>
          <w:rFonts w:ascii="Trebuchet MS" w:hAnsi="Trebuchet MS" w:cs="Calibri"/>
          <w:i/>
          <w:iCs/>
          <w:sz w:val="20"/>
        </w:rPr>
        <w:t>5</w:t>
      </w:r>
      <w:r>
        <w:rPr>
          <w:rFonts w:ascii="Trebuchet MS" w:hAnsi="Trebuchet MS" w:cs="Calibri"/>
          <w:i/>
          <w:iCs/>
          <w:sz w:val="20"/>
        </w:rPr>
        <w:t xml:space="preserve"> DE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r w:rsidR="002F2EEC">
        <w:rPr>
          <w:rFonts w:ascii="Trebuchet MS" w:hAnsi="Trebuchet MS" w:cs="Calibri"/>
          <w:bCs/>
          <w:sz w:val="20"/>
        </w:rPr>
        <w:t>2</w:t>
      </w:r>
      <w:r w:rsidR="000B4835">
        <w:rPr>
          <w:rFonts w:ascii="Trebuchet MS" w:hAnsi="Trebuchet MS" w:cs="Calibri"/>
          <w:bCs/>
          <w:sz w:val="20"/>
        </w:rPr>
        <w:t>7</w:t>
      </w:r>
      <w:r w:rsidR="002F2EEC">
        <w:rPr>
          <w:rFonts w:ascii="Trebuchet MS" w:hAnsi="Trebuchet MS" w:cs="Calibri"/>
          <w:bCs/>
          <w:sz w:val="20"/>
        </w:rPr>
        <w:t xml:space="preserve"> DE JANEIRO DE 2023.</w:t>
      </w:r>
    </w:p>
    <w:p w14:paraId="7BA653B4" w14:textId="77777777" w:rsidR="007B2C16" w:rsidRPr="00410356" w:rsidRDefault="007B2C16" w:rsidP="007B2C16">
      <w:pPr>
        <w:spacing w:line="300" w:lineRule="atLeast"/>
        <w:rPr>
          <w:rFonts w:ascii="Trebuchet MS" w:hAnsi="Trebuchet MS" w:cs="Calibri"/>
          <w:sz w:val="20"/>
        </w:rPr>
      </w:pPr>
      <w:bookmarkStart w:id="5" w:name="_Hlk68796386"/>
      <w:bookmarkStart w:id="6" w:name="_Hlk68796698"/>
    </w:p>
    <w:p w14:paraId="36E62DA2" w14:textId="77777777" w:rsidR="007B2C16" w:rsidRPr="00410356" w:rsidRDefault="007B2C16" w:rsidP="007B2C16">
      <w:pPr>
        <w:spacing w:line="300" w:lineRule="atLeast"/>
        <w:rPr>
          <w:rFonts w:ascii="Trebuchet MS" w:hAnsi="Trebuchet MS" w:cs="Calibri"/>
          <w:sz w:val="20"/>
        </w:rPr>
      </w:pPr>
    </w:p>
    <w:p w14:paraId="7493AF2A" w14:textId="16C9CAD8" w:rsidR="0061096A" w:rsidRPr="00410356" w:rsidRDefault="0061096A" w:rsidP="0061096A">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0B3E341" w14:textId="77777777" w:rsidR="0061096A" w:rsidRPr="00410356" w:rsidRDefault="0061096A" w:rsidP="0061096A">
      <w:pPr>
        <w:spacing w:line="300" w:lineRule="atLeast"/>
        <w:jc w:val="center"/>
        <w:rPr>
          <w:rFonts w:ascii="Trebuchet MS" w:hAnsi="Trebuchet MS" w:cs="Calibri"/>
          <w:i/>
          <w:sz w:val="20"/>
        </w:rPr>
      </w:pPr>
      <w:r>
        <w:rPr>
          <w:rFonts w:ascii="Trebuchet MS" w:hAnsi="Trebuchet MS" w:cs="Calibri"/>
          <w:i/>
          <w:sz w:val="20"/>
        </w:rPr>
        <w:t>Agente Fiduciário</w:t>
      </w:r>
    </w:p>
    <w:p w14:paraId="70221E56" w14:textId="77777777" w:rsidR="0061096A" w:rsidRPr="00410356" w:rsidRDefault="0061096A" w:rsidP="0061096A">
      <w:pPr>
        <w:spacing w:line="300" w:lineRule="atLeast"/>
        <w:rPr>
          <w:rFonts w:ascii="Trebuchet MS" w:hAnsi="Trebuchet MS" w:cs="Calibri"/>
          <w:sz w:val="20"/>
        </w:rPr>
      </w:pPr>
    </w:p>
    <w:p w14:paraId="67F2AE65" w14:textId="33C8D16F" w:rsidR="0061096A" w:rsidRDefault="0061096A" w:rsidP="0061096A">
      <w:pPr>
        <w:spacing w:line="300" w:lineRule="atLeast"/>
        <w:rPr>
          <w:rFonts w:ascii="Trebuchet MS" w:hAnsi="Trebuchet MS" w:cs="Calibri"/>
          <w:sz w:val="20"/>
        </w:rPr>
      </w:pPr>
    </w:p>
    <w:p w14:paraId="3A1761D2" w14:textId="7CF96BCB" w:rsidR="00C46E40" w:rsidRDefault="00C46E40" w:rsidP="0061096A">
      <w:pPr>
        <w:spacing w:line="300" w:lineRule="atLeast"/>
        <w:rPr>
          <w:rFonts w:ascii="Trebuchet MS" w:hAnsi="Trebuchet MS" w:cs="Calibri"/>
          <w:sz w:val="20"/>
        </w:rPr>
      </w:pPr>
    </w:p>
    <w:p w14:paraId="07A93C7E" w14:textId="77777777" w:rsidR="00C46E40" w:rsidRPr="00410356" w:rsidRDefault="00C46E40" w:rsidP="0061096A">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1096A" w:rsidRPr="00410356" w14:paraId="3799810F" w14:textId="77777777" w:rsidTr="00595735">
        <w:trPr>
          <w:cantSplit/>
        </w:trPr>
        <w:tc>
          <w:tcPr>
            <w:tcW w:w="4253" w:type="dxa"/>
            <w:tcBorders>
              <w:top w:val="single" w:sz="6" w:space="0" w:color="auto"/>
            </w:tcBorders>
          </w:tcPr>
          <w:p w14:paraId="64193AEC"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36F64E98" w14:textId="77777777" w:rsidR="0061096A" w:rsidRPr="00410356" w:rsidRDefault="0061096A" w:rsidP="00595735">
            <w:pPr>
              <w:spacing w:line="300" w:lineRule="atLeast"/>
              <w:rPr>
                <w:rFonts w:ascii="Trebuchet MS" w:hAnsi="Trebuchet MS" w:cs="Calibri"/>
                <w:sz w:val="20"/>
              </w:rPr>
            </w:pPr>
          </w:p>
        </w:tc>
        <w:tc>
          <w:tcPr>
            <w:tcW w:w="4253" w:type="dxa"/>
            <w:tcBorders>
              <w:top w:val="single" w:sz="6" w:space="0" w:color="auto"/>
            </w:tcBorders>
          </w:tcPr>
          <w:p w14:paraId="2231F569" w14:textId="04CCB1F9" w:rsidR="0061096A"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002F2EEC">
              <w:rPr>
                <w:rFonts w:ascii="Trebuchet MS" w:hAnsi="Trebuchet MS" w:cs="Calibri"/>
                <w:sz w:val="20"/>
              </w:rPr>
              <w:t>Pedro Paulo Farme D’Amoed Fernandes de Oliveira</w:t>
            </w:r>
          </w:p>
          <w:p w14:paraId="71A08EF7"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5"/>
    </w:tbl>
    <w:p w14:paraId="024094E0" w14:textId="77777777" w:rsidR="007B2C16" w:rsidRDefault="007B2C16" w:rsidP="007B2C16">
      <w:pPr>
        <w:spacing w:line="320" w:lineRule="exact"/>
        <w:rPr>
          <w:rFonts w:ascii="Trebuchet MS" w:hAnsi="Trebuchet MS" w:cs="Calibri"/>
          <w:bCs/>
          <w:sz w:val="20"/>
        </w:rPr>
      </w:pPr>
    </w:p>
    <w:bookmarkEnd w:id="6"/>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01F8514E" w14:textId="71079CAF" w:rsidR="004F5A7A" w:rsidRDefault="0073666F" w:rsidP="007726C9">
      <w:pPr>
        <w:spacing w:line="300" w:lineRule="atLeast"/>
        <w:rPr>
          <w:rFonts w:ascii="Trebuchet MS" w:hAnsi="Trebuchet MS" w:cs="Calibri"/>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C46E40">
        <w:rPr>
          <w:rFonts w:ascii="Trebuchet MS" w:hAnsi="Trebuchet MS" w:cs="Calibri"/>
          <w:i/>
          <w:iCs/>
          <w:sz w:val="20"/>
        </w:rPr>
        <w:t>6</w:t>
      </w:r>
      <w:r w:rsidR="009438F1">
        <w:rPr>
          <w:rFonts w:ascii="Trebuchet MS" w:hAnsi="Trebuchet MS" w:cs="Calibri"/>
          <w:i/>
          <w:iCs/>
          <w:sz w:val="20"/>
        </w:rPr>
        <w:t xml:space="preserve"> DE</w:t>
      </w:r>
      <w:r>
        <w:rPr>
          <w:rFonts w:ascii="Trebuchet MS" w:hAnsi="Trebuchet MS" w:cs="Calibri"/>
          <w:i/>
          <w:iCs/>
          <w:sz w:val="20"/>
        </w:rPr>
        <w:t xml:space="preserv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r w:rsidR="002F2EEC">
        <w:rPr>
          <w:rFonts w:ascii="Trebuchet MS" w:hAnsi="Trebuchet MS" w:cs="Calibri"/>
          <w:bCs/>
          <w:sz w:val="20"/>
        </w:rPr>
        <w:t>2</w:t>
      </w:r>
      <w:r w:rsidR="000B4835">
        <w:rPr>
          <w:rFonts w:ascii="Trebuchet MS" w:hAnsi="Trebuchet MS" w:cs="Calibri"/>
          <w:bCs/>
          <w:sz w:val="20"/>
        </w:rPr>
        <w:t>7</w:t>
      </w:r>
      <w:r w:rsidR="002F2EEC">
        <w:rPr>
          <w:rFonts w:ascii="Trebuchet MS" w:hAnsi="Trebuchet MS" w:cs="Calibri"/>
          <w:bCs/>
          <w:sz w:val="20"/>
        </w:rPr>
        <w:t xml:space="preserve"> DE JANEIRO DE 2023.</w:t>
      </w:r>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7" w:name="_Hlk68796722"/>
      <w:bookmarkStart w:id="8"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7"/>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8"/>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D54A" w14:textId="77777777" w:rsidR="00C73313" w:rsidRDefault="00C73313">
      <w:r>
        <w:separator/>
      </w:r>
    </w:p>
  </w:endnote>
  <w:endnote w:type="continuationSeparator" w:id="0">
    <w:p w14:paraId="6C09FC21" w14:textId="77777777" w:rsidR="00C73313" w:rsidRDefault="00C73313">
      <w:r>
        <w:continuationSeparator/>
      </w:r>
    </w:p>
  </w:endnote>
  <w:endnote w:type="continuationNotice" w:id="1">
    <w:p w14:paraId="4DB919F7" w14:textId="77777777" w:rsidR="00C73313" w:rsidRDefault="00C733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433E" w14:textId="77777777" w:rsidR="00C73313" w:rsidRDefault="00C73313">
      <w:r>
        <w:separator/>
      </w:r>
    </w:p>
  </w:footnote>
  <w:footnote w:type="continuationSeparator" w:id="0">
    <w:p w14:paraId="777FCBAB" w14:textId="77777777" w:rsidR="00C73313" w:rsidRDefault="00C73313">
      <w:r>
        <w:continuationSeparator/>
      </w:r>
    </w:p>
  </w:footnote>
  <w:footnote w:type="continuationNotice" w:id="1">
    <w:p w14:paraId="552AE411" w14:textId="77777777" w:rsidR="00C73313" w:rsidRDefault="00C733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0A6777"/>
    <w:multiLevelType w:val="multilevel"/>
    <w:tmpl w:val="070E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3" w15:restartNumberingAfterBreak="0">
    <w:nsid w:val="31901662"/>
    <w:multiLevelType w:val="multilevel"/>
    <w:tmpl w:val="A23E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4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8"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7"/>
  </w:num>
  <w:num w:numId="2" w16cid:durableId="1063943873">
    <w:abstractNumId w:val="43"/>
  </w:num>
  <w:num w:numId="3" w16cid:durableId="573248007">
    <w:abstractNumId w:val="15"/>
  </w:num>
  <w:num w:numId="4" w16cid:durableId="1307315423">
    <w:abstractNumId w:val="54"/>
  </w:num>
  <w:num w:numId="5" w16cid:durableId="879778562">
    <w:abstractNumId w:val="48"/>
  </w:num>
  <w:num w:numId="6" w16cid:durableId="144591453">
    <w:abstractNumId w:val="38"/>
  </w:num>
  <w:num w:numId="7" w16cid:durableId="1216118191">
    <w:abstractNumId w:val="2"/>
  </w:num>
  <w:num w:numId="8" w16cid:durableId="45220579">
    <w:abstractNumId w:val="53"/>
  </w:num>
  <w:num w:numId="9" w16cid:durableId="1003702558">
    <w:abstractNumId w:val="4"/>
  </w:num>
  <w:num w:numId="10" w16cid:durableId="100878671">
    <w:abstractNumId w:val="45"/>
  </w:num>
  <w:num w:numId="11" w16cid:durableId="1031297785">
    <w:abstractNumId w:val="7"/>
  </w:num>
  <w:num w:numId="12" w16cid:durableId="612059772">
    <w:abstractNumId w:val="49"/>
  </w:num>
  <w:num w:numId="13" w16cid:durableId="2104254589">
    <w:abstractNumId w:val="12"/>
  </w:num>
  <w:num w:numId="14" w16cid:durableId="2101951525">
    <w:abstractNumId w:val="57"/>
  </w:num>
  <w:num w:numId="15" w16cid:durableId="1156455880">
    <w:abstractNumId w:val="52"/>
  </w:num>
  <w:num w:numId="16" w16cid:durableId="1173454142">
    <w:abstractNumId w:val="51"/>
  </w:num>
  <w:num w:numId="17" w16cid:durableId="686759278">
    <w:abstractNumId w:val="19"/>
  </w:num>
  <w:num w:numId="18" w16cid:durableId="64304167">
    <w:abstractNumId w:val="8"/>
  </w:num>
  <w:num w:numId="19" w16cid:durableId="1460563049">
    <w:abstractNumId w:val="59"/>
  </w:num>
  <w:num w:numId="20" w16cid:durableId="1398240430">
    <w:abstractNumId w:val="13"/>
  </w:num>
  <w:num w:numId="21" w16cid:durableId="829562177">
    <w:abstractNumId w:val="34"/>
  </w:num>
  <w:num w:numId="22" w16cid:durableId="1943105188">
    <w:abstractNumId w:val="56"/>
  </w:num>
  <w:num w:numId="23" w16cid:durableId="1981421966">
    <w:abstractNumId w:val="37"/>
  </w:num>
  <w:num w:numId="24" w16cid:durableId="999189807">
    <w:abstractNumId w:val="40"/>
  </w:num>
  <w:num w:numId="25" w16cid:durableId="1758363313">
    <w:abstractNumId w:val="24"/>
  </w:num>
  <w:num w:numId="26" w16cid:durableId="1039474050">
    <w:abstractNumId w:val="55"/>
  </w:num>
  <w:num w:numId="27" w16cid:durableId="802038026">
    <w:abstractNumId w:val="16"/>
  </w:num>
  <w:num w:numId="28" w16cid:durableId="1842159411">
    <w:abstractNumId w:val="14"/>
  </w:num>
  <w:num w:numId="29" w16cid:durableId="548033786">
    <w:abstractNumId w:val="3"/>
  </w:num>
  <w:num w:numId="30" w16cid:durableId="2069261338">
    <w:abstractNumId w:val="29"/>
  </w:num>
  <w:num w:numId="31" w16cid:durableId="372313922">
    <w:abstractNumId w:val="44"/>
  </w:num>
  <w:num w:numId="32" w16cid:durableId="1830364324">
    <w:abstractNumId w:val="31"/>
  </w:num>
  <w:num w:numId="33" w16cid:durableId="1065421427">
    <w:abstractNumId w:val="42"/>
  </w:num>
  <w:num w:numId="34" w16cid:durableId="111756446">
    <w:abstractNumId w:val="11"/>
  </w:num>
  <w:num w:numId="35" w16cid:durableId="1097479263">
    <w:abstractNumId w:val="18"/>
  </w:num>
  <w:num w:numId="36" w16cid:durableId="125710136">
    <w:abstractNumId w:val="21"/>
  </w:num>
  <w:num w:numId="37" w16cid:durableId="619267671">
    <w:abstractNumId w:val="33"/>
  </w:num>
  <w:num w:numId="38" w16cid:durableId="84112852">
    <w:abstractNumId w:val="46"/>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41"/>
  </w:num>
  <w:num w:numId="42" w16cid:durableId="172229308">
    <w:abstractNumId w:val="6"/>
  </w:num>
  <w:num w:numId="43" w16cid:durableId="484007022">
    <w:abstractNumId w:val="9"/>
  </w:num>
  <w:num w:numId="44" w16cid:durableId="73447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32"/>
  </w:num>
  <w:num w:numId="46" w16cid:durableId="873470388">
    <w:abstractNumId w:val="39"/>
  </w:num>
  <w:num w:numId="47" w16cid:durableId="1706979013">
    <w:abstractNumId w:val="27"/>
  </w:num>
  <w:num w:numId="48" w16cid:durableId="2129884288">
    <w:abstractNumId w:val="50"/>
  </w:num>
  <w:num w:numId="49" w16cid:durableId="1661929330">
    <w:abstractNumId w:val="58"/>
  </w:num>
  <w:num w:numId="50" w16cid:durableId="1150829446">
    <w:abstractNumId w:val="26"/>
  </w:num>
  <w:num w:numId="51" w16cid:durableId="1951158166">
    <w:abstractNumId w:val="22"/>
  </w:num>
  <w:num w:numId="52" w16cid:durableId="388529922">
    <w:abstractNumId w:val="28"/>
  </w:num>
  <w:num w:numId="53" w16cid:durableId="428428413">
    <w:abstractNumId w:val="1"/>
  </w:num>
  <w:num w:numId="54" w16cid:durableId="682899429">
    <w:abstractNumId w:val="10"/>
  </w:num>
  <w:num w:numId="55" w16cid:durableId="450055543">
    <w:abstractNumId w:val="36"/>
  </w:num>
  <w:num w:numId="56" w16cid:durableId="1400905310">
    <w:abstractNumId w:val="30"/>
  </w:num>
  <w:num w:numId="57" w16cid:durableId="1267420969">
    <w:abstractNumId w:val="35"/>
  </w:num>
  <w:num w:numId="58" w16cid:durableId="1859003783">
    <w:abstractNumId w:val="17"/>
  </w:num>
  <w:num w:numId="59" w16cid:durableId="1303266812">
    <w:abstractNumId w:val="23"/>
  </w:num>
  <w:num w:numId="60" w16cid:durableId="22934248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0C6"/>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4835"/>
    <w:rsid w:val="000B6DB8"/>
    <w:rsid w:val="000D16D5"/>
    <w:rsid w:val="000D21E7"/>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14A7"/>
    <w:rsid w:val="00142AE6"/>
    <w:rsid w:val="001536B1"/>
    <w:rsid w:val="00154E5B"/>
    <w:rsid w:val="00155BE0"/>
    <w:rsid w:val="001604B0"/>
    <w:rsid w:val="00165DB0"/>
    <w:rsid w:val="00176068"/>
    <w:rsid w:val="00176173"/>
    <w:rsid w:val="00193003"/>
    <w:rsid w:val="001A2374"/>
    <w:rsid w:val="001A489A"/>
    <w:rsid w:val="001A4EE5"/>
    <w:rsid w:val="001A6D32"/>
    <w:rsid w:val="001B3DCD"/>
    <w:rsid w:val="001C01A4"/>
    <w:rsid w:val="001C0546"/>
    <w:rsid w:val="001C09C8"/>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823E1"/>
    <w:rsid w:val="00287DD0"/>
    <w:rsid w:val="00290C58"/>
    <w:rsid w:val="0029213C"/>
    <w:rsid w:val="002B03F2"/>
    <w:rsid w:val="002B4F08"/>
    <w:rsid w:val="002C17F9"/>
    <w:rsid w:val="002C1B2C"/>
    <w:rsid w:val="002C23F6"/>
    <w:rsid w:val="002C3F84"/>
    <w:rsid w:val="002C4620"/>
    <w:rsid w:val="002D3255"/>
    <w:rsid w:val="002D375F"/>
    <w:rsid w:val="002D5BA2"/>
    <w:rsid w:val="002E55E9"/>
    <w:rsid w:val="002E5E63"/>
    <w:rsid w:val="002E6762"/>
    <w:rsid w:val="002E74B6"/>
    <w:rsid w:val="002F2EEC"/>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C4DC1"/>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096A"/>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E6863"/>
    <w:rsid w:val="008E7ADC"/>
    <w:rsid w:val="008F5167"/>
    <w:rsid w:val="008F6F8B"/>
    <w:rsid w:val="00907135"/>
    <w:rsid w:val="009114F4"/>
    <w:rsid w:val="00913FF7"/>
    <w:rsid w:val="00921630"/>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729A1"/>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426F"/>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6701"/>
    <w:rsid w:val="00AD362C"/>
    <w:rsid w:val="00AD4636"/>
    <w:rsid w:val="00AE13B3"/>
    <w:rsid w:val="00AE3DDF"/>
    <w:rsid w:val="00AE3F7C"/>
    <w:rsid w:val="00AF3F4F"/>
    <w:rsid w:val="00B037D4"/>
    <w:rsid w:val="00B117D7"/>
    <w:rsid w:val="00B21A15"/>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3CA5"/>
    <w:rsid w:val="00B84C22"/>
    <w:rsid w:val="00B85B2B"/>
    <w:rsid w:val="00B869E2"/>
    <w:rsid w:val="00B877B9"/>
    <w:rsid w:val="00B95494"/>
    <w:rsid w:val="00BA33FB"/>
    <w:rsid w:val="00BA46D0"/>
    <w:rsid w:val="00BA63E0"/>
    <w:rsid w:val="00BB63B2"/>
    <w:rsid w:val="00BC7F24"/>
    <w:rsid w:val="00BD051B"/>
    <w:rsid w:val="00BD0C2E"/>
    <w:rsid w:val="00BD3786"/>
    <w:rsid w:val="00BD7167"/>
    <w:rsid w:val="00BD7525"/>
    <w:rsid w:val="00BE62AF"/>
    <w:rsid w:val="00BE7042"/>
    <w:rsid w:val="00BF0847"/>
    <w:rsid w:val="00BF2676"/>
    <w:rsid w:val="00BF4028"/>
    <w:rsid w:val="00BF7D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46E40"/>
    <w:rsid w:val="00C572A2"/>
    <w:rsid w:val="00C633E7"/>
    <w:rsid w:val="00C677E9"/>
    <w:rsid w:val="00C7139A"/>
    <w:rsid w:val="00C73313"/>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47A85"/>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285C"/>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C136A"/>
    <w:rsid w:val="00ED1E49"/>
    <w:rsid w:val="00EE0A66"/>
    <w:rsid w:val="00EE352E"/>
    <w:rsid w:val="00EF08E2"/>
    <w:rsid w:val="00EF1BF7"/>
    <w:rsid w:val="00EF21C6"/>
    <w:rsid w:val="00EF3410"/>
    <w:rsid w:val="00EF47E8"/>
    <w:rsid w:val="00EF5B49"/>
    <w:rsid w:val="00EF6634"/>
    <w:rsid w:val="00EF7BA7"/>
    <w:rsid w:val="00F017F6"/>
    <w:rsid w:val="00F15046"/>
    <w:rsid w:val="00F21A5C"/>
    <w:rsid w:val="00F31CD3"/>
    <w:rsid w:val="00F31D70"/>
    <w:rsid w:val="00F42C15"/>
    <w:rsid w:val="00F617D6"/>
    <w:rsid w:val="00F61860"/>
    <w:rsid w:val="00F633CB"/>
    <w:rsid w:val="00F66FD2"/>
    <w:rsid w:val="00F72728"/>
    <w:rsid w:val="00F7524A"/>
    <w:rsid w:val="00F809D9"/>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93023667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292593053">
      <w:bodyDiv w:val="1"/>
      <w:marLeft w:val="0"/>
      <w:marRight w:val="0"/>
      <w:marTop w:val="0"/>
      <w:marBottom w:val="0"/>
      <w:divBdr>
        <w:top w:val="none" w:sz="0" w:space="0" w:color="auto"/>
        <w:left w:val="none" w:sz="0" w:space="0" w:color="auto"/>
        <w:bottom w:val="none" w:sz="0" w:space="0" w:color="auto"/>
        <w:right w:val="none" w:sz="0" w:space="0" w:color="auto"/>
      </w:divBdr>
    </w:div>
    <w:div w:id="1402175391">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11175995">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2079</Words>
  <Characters>11232</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Natalia Xavier Alencar</cp:lastModifiedBy>
  <cp:revision>4</cp:revision>
  <cp:lastPrinted>2020-08-11T20:00:00Z</cp:lastPrinted>
  <dcterms:created xsi:type="dcterms:W3CDTF">2023-01-26T16:35:00Z</dcterms:created>
  <dcterms:modified xsi:type="dcterms:W3CDTF">2023-01-26T16:42:00Z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