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FE3C0" w14:textId="77777777" w:rsidR="004D6582" w:rsidRPr="00C41EBA" w:rsidRDefault="004D6582" w:rsidP="004D6582">
      <w:pPr>
        <w:spacing w:line="300" w:lineRule="exact"/>
        <w:jc w:val="center"/>
        <w:rPr>
          <w:rFonts w:ascii="Palatino Linotype" w:hAnsi="Palatino Linotype"/>
          <w:b/>
          <w:caps/>
          <w:sz w:val="22"/>
          <w:szCs w:val="22"/>
        </w:rPr>
      </w:pPr>
      <w:r w:rsidRPr="00C41EBA">
        <w:rPr>
          <w:rFonts w:ascii="Palatino Linotype" w:hAnsi="Palatino Linotype"/>
          <w:b/>
          <w:caps/>
          <w:sz w:val="22"/>
          <w:szCs w:val="22"/>
        </w:rPr>
        <w:t>MOURA DUBEUX ENGENHARIA S.A.</w:t>
      </w:r>
    </w:p>
    <w:p w14:paraId="134106EF" w14:textId="77777777"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CNPJ</w:t>
      </w:r>
      <w:r w:rsidR="0017588B">
        <w:rPr>
          <w:rFonts w:ascii="Palatino Linotype" w:hAnsi="Palatino Linotype"/>
          <w:caps/>
          <w:sz w:val="22"/>
          <w:szCs w:val="22"/>
        </w:rPr>
        <w:t xml:space="preserve"> n</w:t>
      </w:r>
      <w:r w:rsidRPr="00C41EBA">
        <w:rPr>
          <w:rFonts w:ascii="Palatino Linotype" w:hAnsi="Palatino Linotype"/>
          <w:caps/>
          <w:sz w:val="22"/>
          <w:szCs w:val="22"/>
        </w:rPr>
        <w:t>º 12.049.631/0001-84</w:t>
      </w:r>
    </w:p>
    <w:p w14:paraId="40B3B705" w14:textId="77777777"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NIRE 26.3.000.1525.1</w:t>
      </w:r>
    </w:p>
    <w:p w14:paraId="49811D7F" w14:textId="77777777" w:rsidR="004D6582" w:rsidRPr="00C41EBA" w:rsidRDefault="004D6582" w:rsidP="004D6582">
      <w:pPr>
        <w:spacing w:line="300" w:lineRule="exact"/>
        <w:jc w:val="center"/>
        <w:rPr>
          <w:rFonts w:ascii="Palatino Linotype" w:hAnsi="Palatino Linotype"/>
          <w:sz w:val="22"/>
          <w:szCs w:val="22"/>
          <w:u w:val="single"/>
        </w:rPr>
      </w:pPr>
      <w:r w:rsidRPr="00C41EBA">
        <w:rPr>
          <w:rFonts w:ascii="Palatino Linotype" w:hAnsi="Palatino Linotype"/>
          <w:sz w:val="22"/>
          <w:szCs w:val="22"/>
          <w:u w:val="single"/>
        </w:rPr>
        <w:t>Companhia Aberta</w:t>
      </w:r>
    </w:p>
    <w:p w14:paraId="79557371" w14:textId="77777777" w:rsidR="00B71B4D" w:rsidRPr="00C41EBA" w:rsidRDefault="00B71B4D" w:rsidP="00E748AB">
      <w:pPr>
        <w:pStyle w:val="BodyText21"/>
        <w:widowControl/>
        <w:spacing w:line="300" w:lineRule="exact"/>
        <w:ind w:left="720"/>
        <w:rPr>
          <w:rFonts w:ascii="Palatino Linotype" w:hAnsi="Palatino Linotype"/>
          <w:b/>
          <w:bCs/>
          <w:sz w:val="22"/>
          <w:szCs w:val="22"/>
          <w:highlight w:val="yellow"/>
        </w:rPr>
      </w:pPr>
    </w:p>
    <w:p w14:paraId="5E3A9BE0" w14:textId="77777777" w:rsidR="004D6582" w:rsidRPr="00C41EBA" w:rsidRDefault="004D6582" w:rsidP="004D6582">
      <w:pPr>
        <w:autoSpaceDE w:val="0"/>
        <w:autoSpaceDN w:val="0"/>
        <w:adjustRightInd w:val="0"/>
        <w:spacing w:line="300" w:lineRule="exact"/>
        <w:jc w:val="both"/>
        <w:rPr>
          <w:rFonts w:ascii="Palatino Linotype" w:hAnsi="Palatino Linotype"/>
          <w:b/>
          <w:bCs/>
          <w:sz w:val="22"/>
          <w:szCs w:val="22"/>
        </w:rPr>
      </w:pPr>
    </w:p>
    <w:p w14:paraId="097ADAE3" w14:textId="12B2A6E6" w:rsidR="004D6582" w:rsidRPr="00C41EBA" w:rsidRDefault="004D6582" w:rsidP="004D6582">
      <w:pPr>
        <w:autoSpaceDE w:val="0"/>
        <w:autoSpaceDN w:val="0"/>
        <w:adjustRightInd w:val="0"/>
        <w:spacing w:line="300" w:lineRule="exact"/>
        <w:jc w:val="both"/>
        <w:rPr>
          <w:rFonts w:ascii="Palatino Linotype" w:hAnsi="Palatino Linotype"/>
          <w:sz w:val="22"/>
          <w:szCs w:val="22"/>
        </w:rPr>
      </w:pPr>
      <w:r w:rsidRPr="00C41EBA">
        <w:rPr>
          <w:rFonts w:ascii="Palatino Linotype" w:hAnsi="Palatino Linotype"/>
          <w:b/>
          <w:bCs/>
          <w:sz w:val="22"/>
          <w:szCs w:val="22"/>
        </w:rPr>
        <w:t>Ata da Assembleia Geral dos Debenturistas da</w:t>
      </w:r>
      <w:r w:rsidRPr="00C41EBA">
        <w:rPr>
          <w:rFonts w:ascii="Palatino Linotype" w:hAnsi="Palatino Linotype"/>
          <w:b/>
          <w:sz w:val="22"/>
          <w:szCs w:val="22"/>
        </w:rPr>
        <w:t xml:space="preserve"> 4ª</w:t>
      </w:r>
      <w:r w:rsidR="0017588B">
        <w:rPr>
          <w:rFonts w:ascii="Palatino Linotype" w:hAnsi="Palatino Linotype"/>
          <w:b/>
          <w:sz w:val="22"/>
          <w:szCs w:val="22"/>
        </w:rPr>
        <w:t xml:space="preserve"> (QUARTA)</w:t>
      </w:r>
      <w:r w:rsidRPr="00C41EBA">
        <w:rPr>
          <w:rFonts w:ascii="Palatino Linotype" w:hAnsi="Palatino Linotype"/>
          <w:b/>
          <w:sz w:val="22"/>
          <w:szCs w:val="22"/>
        </w:rPr>
        <w:t xml:space="preserve"> EMISSÃO DE DEBÊNTURES SIMPLES, NÃO CONVERSÍVEIS EM AÇÕES, DA ESPÉCIE </w:t>
      </w:r>
      <w:r w:rsidR="006D1B05" w:rsidRPr="00C41EBA">
        <w:rPr>
          <w:rFonts w:ascii="Palatino Linotype" w:hAnsi="Palatino Linotype"/>
          <w:b/>
          <w:sz w:val="22"/>
          <w:szCs w:val="22"/>
        </w:rPr>
        <w:t>COM GARANTIA REAL E</w:t>
      </w:r>
      <w:r w:rsidRPr="00C41EBA">
        <w:rPr>
          <w:rFonts w:ascii="Palatino Linotype" w:hAnsi="Palatino Linotype"/>
          <w:b/>
          <w:sz w:val="22"/>
          <w:szCs w:val="22"/>
        </w:rPr>
        <w:t xml:space="preserve"> COM GARANTIA FIDEJUSSÓRIA ADICIONAL</w:t>
      </w:r>
      <w:r w:rsidR="006D1B05" w:rsidRPr="00C41EBA">
        <w:rPr>
          <w:rFonts w:ascii="Palatino Linotype" w:hAnsi="Palatino Linotype"/>
          <w:b/>
          <w:sz w:val="22"/>
          <w:szCs w:val="22"/>
        </w:rPr>
        <w:t>,</w:t>
      </w:r>
      <w:r w:rsidRPr="00C41EBA">
        <w:rPr>
          <w:rFonts w:ascii="Palatino Linotype" w:hAnsi="Palatino Linotype"/>
          <w:b/>
          <w:sz w:val="22"/>
          <w:szCs w:val="22"/>
        </w:rPr>
        <w:t xml:space="preserve"> EM SÉRIE ÚNICA, PARA DISTRIBUIÇÃO PÚBLICA COM ESFORÇOS RESTRITOS DE DISTRIBUIÇÃO DA MOURA DUBEUX ENGENHARIA S.A</w:t>
      </w:r>
      <w:r w:rsidRPr="00C41EBA">
        <w:rPr>
          <w:rFonts w:ascii="Palatino Linotype" w:hAnsi="Palatino Linotype"/>
          <w:b/>
          <w:bCs/>
          <w:sz w:val="22"/>
          <w:szCs w:val="22"/>
        </w:rPr>
        <w:t>.</w:t>
      </w:r>
      <w:r w:rsidR="00674B60" w:rsidRPr="00C41EBA">
        <w:rPr>
          <w:rFonts w:ascii="Palatino Linotype" w:hAnsi="Palatino Linotype"/>
          <w:b/>
          <w:bCs/>
          <w:sz w:val="22"/>
          <w:szCs w:val="22"/>
        </w:rPr>
        <w:t>,</w:t>
      </w:r>
      <w:r w:rsidRPr="00C41EBA">
        <w:rPr>
          <w:rFonts w:ascii="Palatino Linotype" w:hAnsi="Palatino Linotype"/>
          <w:b/>
          <w:bCs/>
          <w:sz w:val="22"/>
          <w:szCs w:val="22"/>
        </w:rPr>
        <w:t xml:space="preserve"> </w:t>
      </w:r>
      <w:r w:rsidR="00B267FA" w:rsidRPr="00C41EBA">
        <w:rPr>
          <w:rFonts w:ascii="Palatino Linotype" w:hAnsi="Palatino Linotype"/>
          <w:b/>
          <w:bCs/>
          <w:sz w:val="22"/>
          <w:szCs w:val="22"/>
        </w:rPr>
        <w:t xml:space="preserve">realizada em </w:t>
      </w:r>
      <w:r w:rsidR="00675E5A">
        <w:rPr>
          <w:rFonts w:ascii="Palatino Linotype" w:hAnsi="Palatino Linotype"/>
          <w:b/>
          <w:bCs/>
          <w:sz w:val="22"/>
          <w:szCs w:val="22"/>
        </w:rPr>
        <w:t>27 de agosto</w:t>
      </w:r>
      <w:r w:rsidR="0017588B">
        <w:rPr>
          <w:rFonts w:ascii="Palatino Linotype" w:hAnsi="Palatino Linotype"/>
          <w:b/>
          <w:bCs/>
          <w:sz w:val="22"/>
          <w:szCs w:val="22"/>
        </w:rPr>
        <w:t xml:space="preserve"> </w:t>
      </w:r>
      <w:r w:rsidR="00F1587B" w:rsidRPr="00C41EBA">
        <w:rPr>
          <w:rFonts w:ascii="Palatino Linotype" w:hAnsi="Palatino Linotype"/>
          <w:b/>
          <w:bCs/>
          <w:sz w:val="22"/>
          <w:szCs w:val="22"/>
        </w:rPr>
        <w:t>de 201</w:t>
      </w:r>
      <w:r w:rsidR="0017588B">
        <w:rPr>
          <w:rFonts w:ascii="Palatino Linotype" w:hAnsi="Palatino Linotype"/>
          <w:b/>
          <w:bCs/>
          <w:sz w:val="22"/>
          <w:szCs w:val="22"/>
        </w:rPr>
        <w:t>9</w:t>
      </w:r>
      <w:r w:rsidRPr="00C41EBA">
        <w:rPr>
          <w:rFonts w:ascii="Palatino Linotype" w:hAnsi="Palatino Linotype"/>
          <w:b/>
          <w:bCs/>
          <w:sz w:val="22"/>
          <w:szCs w:val="22"/>
        </w:rPr>
        <w:t>.</w:t>
      </w:r>
    </w:p>
    <w:p w14:paraId="492BE944" w14:textId="77777777" w:rsidR="004D6582" w:rsidRPr="00C41EBA" w:rsidRDefault="004D6582" w:rsidP="004D6582">
      <w:pPr>
        <w:spacing w:line="300" w:lineRule="exact"/>
        <w:jc w:val="both"/>
        <w:rPr>
          <w:rFonts w:ascii="Palatino Linotype" w:hAnsi="Palatino Linotype"/>
          <w:b/>
          <w:smallCaps/>
          <w:sz w:val="22"/>
          <w:szCs w:val="22"/>
          <w:u w:val="single"/>
        </w:rPr>
      </w:pPr>
    </w:p>
    <w:p w14:paraId="34A0B563" w14:textId="7EA75AEF"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1.</w:t>
      </w:r>
      <w:r w:rsidRPr="00C41EBA">
        <w:rPr>
          <w:rFonts w:ascii="Palatino Linotype" w:hAnsi="Palatino Linotype"/>
          <w:b/>
          <w:smallCaps/>
          <w:sz w:val="22"/>
          <w:szCs w:val="22"/>
        </w:rPr>
        <w:tab/>
      </w:r>
      <w:r w:rsidRPr="00C41EBA">
        <w:rPr>
          <w:rFonts w:ascii="Palatino Linotype" w:hAnsi="Palatino Linotype"/>
          <w:b/>
          <w:smallCaps/>
          <w:sz w:val="22"/>
          <w:szCs w:val="22"/>
          <w:u w:val="single"/>
        </w:rPr>
        <w:t>Data, Hora e Local</w:t>
      </w:r>
      <w:r w:rsidRPr="00C41EBA">
        <w:rPr>
          <w:rFonts w:ascii="Palatino Linotype" w:hAnsi="Palatino Linotype"/>
          <w:smallCaps/>
          <w:sz w:val="22"/>
          <w:szCs w:val="22"/>
        </w:rPr>
        <w:t xml:space="preserve">: </w:t>
      </w:r>
      <w:r w:rsidRPr="00C41EBA">
        <w:rPr>
          <w:rFonts w:ascii="Palatino Linotype" w:hAnsi="Palatino Linotype"/>
          <w:sz w:val="22"/>
          <w:szCs w:val="22"/>
        </w:rPr>
        <w:t xml:space="preserve">A assembleia foi </w:t>
      </w:r>
      <w:r w:rsidR="0042652E" w:rsidRPr="00C41EBA">
        <w:rPr>
          <w:rFonts w:ascii="Palatino Linotype" w:hAnsi="Palatino Linotype"/>
          <w:sz w:val="22"/>
          <w:szCs w:val="22"/>
        </w:rPr>
        <w:t>realizada</w:t>
      </w:r>
      <w:r w:rsidR="00E85A3E" w:rsidRPr="00C41EBA">
        <w:rPr>
          <w:rFonts w:ascii="Palatino Linotype" w:hAnsi="Palatino Linotype"/>
          <w:sz w:val="22"/>
          <w:szCs w:val="22"/>
        </w:rPr>
        <w:t xml:space="preserve"> </w:t>
      </w:r>
      <w:r w:rsidRPr="00C41EBA">
        <w:rPr>
          <w:rFonts w:ascii="Palatino Linotype" w:hAnsi="Palatino Linotype"/>
          <w:sz w:val="22"/>
          <w:szCs w:val="22"/>
        </w:rPr>
        <w:t xml:space="preserve">em </w:t>
      </w:r>
      <w:r w:rsidR="00675E5A">
        <w:rPr>
          <w:rFonts w:ascii="Palatino Linotype" w:hAnsi="Palatino Linotype"/>
          <w:sz w:val="22"/>
          <w:szCs w:val="22"/>
        </w:rPr>
        <w:t>27 de agosto</w:t>
      </w:r>
      <w:r w:rsidR="0017588B">
        <w:rPr>
          <w:rFonts w:ascii="Palatino Linotype" w:hAnsi="Palatino Linotype"/>
          <w:sz w:val="22"/>
          <w:szCs w:val="22"/>
        </w:rPr>
        <w:t xml:space="preserve"> </w:t>
      </w:r>
      <w:r w:rsidR="00970121" w:rsidRPr="00C41EBA">
        <w:rPr>
          <w:rFonts w:ascii="Palatino Linotype" w:hAnsi="Palatino Linotype"/>
          <w:sz w:val="22"/>
          <w:szCs w:val="22"/>
        </w:rPr>
        <w:t xml:space="preserve">de </w:t>
      </w:r>
      <w:r w:rsidR="002A23F5">
        <w:rPr>
          <w:rFonts w:ascii="Palatino Linotype" w:hAnsi="Palatino Linotype"/>
          <w:bCs/>
          <w:sz w:val="22"/>
          <w:szCs w:val="22"/>
        </w:rPr>
        <w:t>201</w:t>
      </w:r>
      <w:r w:rsidR="0017588B">
        <w:rPr>
          <w:rFonts w:ascii="Palatino Linotype" w:hAnsi="Palatino Linotype"/>
          <w:bCs/>
          <w:sz w:val="22"/>
          <w:szCs w:val="22"/>
        </w:rPr>
        <w:t>9</w:t>
      </w:r>
      <w:r w:rsidRPr="00C41EBA">
        <w:rPr>
          <w:rFonts w:ascii="Palatino Linotype" w:hAnsi="Palatino Linotype"/>
          <w:bCs/>
          <w:sz w:val="22"/>
          <w:szCs w:val="22"/>
        </w:rPr>
        <w:t xml:space="preserve">, </w:t>
      </w:r>
      <w:r w:rsidR="00F34683" w:rsidRPr="00C41EBA">
        <w:rPr>
          <w:rFonts w:ascii="Palatino Linotype" w:hAnsi="Palatino Linotype"/>
          <w:bCs/>
          <w:sz w:val="22"/>
          <w:szCs w:val="22"/>
        </w:rPr>
        <w:t xml:space="preserve">às </w:t>
      </w:r>
      <w:r w:rsidR="0017588B">
        <w:rPr>
          <w:rFonts w:ascii="Palatino Linotype" w:hAnsi="Palatino Linotype"/>
          <w:sz w:val="22"/>
          <w:szCs w:val="22"/>
        </w:rPr>
        <w:t>1</w:t>
      </w:r>
      <w:r w:rsidR="006C6584">
        <w:rPr>
          <w:rFonts w:ascii="Palatino Linotype" w:hAnsi="Palatino Linotype"/>
          <w:sz w:val="22"/>
          <w:szCs w:val="22"/>
        </w:rPr>
        <w:t>1</w:t>
      </w:r>
      <w:r w:rsidR="0017588B">
        <w:rPr>
          <w:rFonts w:ascii="Palatino Linotype" w:hAnsi="Palatino Linotype"/>
          <w:sz w:val="22"/>
          <w:szCs w:val="22"/>
        </w:rPr>
        <w:t>:</w:t>
      </w:r>
      <w:r w:rsidR="006C6584">
        <w:rPr>
          <w:rFonts w:ascii="Palatino Linotype" w:hAnsi="Palatino Linotype"/>
          <w:sz w:val="22"/>
          <w:szCs w:val="22"/>
        </w:rPr>
        <w:t>0</w:t>
      </w:r>
      <w:r w:rsidR="0017588B">
        <w:rPr>
          <w:rFonts w:ascii="Palatino Linotype" w:hAnsi="Palatino Linotype"/>
          <w:sz w:val="22"/>
          <w:szCs w:val="22"/>
        </w:rPr>
        <w:t>0</w:t>
      </w:r>
      <w:r w:rsidR="00F34683" w:rsidRPr="00C41EBA">
        <w:rPr>
          <w:rFonts w:ascii="Palatino Linotype" w:hAnsi="Palatino Linotype"/>
          <w:bCs/>
          <w:sz w:val="22"/>
          <w:szCs w:val="22"/>
        </w:rPr>
        <w:t xml:space="preserve"> horas, </w:t>
      </w:r>
      <w:r w:rsidRPr="00C41EBA">
        <w:rPr>
          <w:rFonts w:ascii="Palatino Linotype" w:hAnsi="Palatino Linotype"/>
          <w:sz w:val="22"/>
          <w:szCs w:val="22"/>
        </w:rPr>
        <w:t>na sede social da Moura Dubeux Engenharia S.A. (“</w:t>
      </w:r>
      <w:r w:rsidRPr="00C41EBA">
        <w:rPr>
          <w:rFonts w:ascii="Palatino Linotype" w:hAnsi="Palatino Linotype"/>
          <w:sz w:val="22"/>
          <w:szCs w:val="22"/>
          <w:u w:val="single"/>
        </w:rPr>
        <w:t>Emissora</w:t>
      </w:r>
      <w:r w:rsidRPr="00C41EBA">
        <w:rPr>
          <w:rFonts w:ascii="Palatino Linotype" w:hAnsi="Palatino Linotype"/>
          <w:sz w:val="22"/>
          <w:szCs w:val="22"/>
        </w:rPr>
        <w:t>”), companhia aberta com registro de emissor na categoria B perante a Comissão de Valores Mobiliários (“</w:t>
      </w:r>
      <w:r w:rsidRPr="00C41EBA">
        <w:rPr>
          <w:rFonts w:ascii="Palatino Linotype" w:hAnsi="Palatino Linotype"/>
          <w:sz w:val="22"/>
          <w:szCs w:val="22"/>
          <w:u w:val="single"/>
        </w:rPr>
        <w:t>CVM</w:t>
      </w:r>
      <w:r w:rsidRPr="00C41EBA">
        <w:rPr>
          <w:rFonts w:ascii="Palatino Linotype" w:hAnsi="Palatino Linotype"/>
          <w:sz w:val="22"/>
          <w:szCs w:val="22"/>
        </w:rPr>
        <w:t xml:space="preserve">”), situada à Avenida Engenheiro Domingos Ferreira, n°467, 13° Andar-parte, na cidade do Recife, </w:t>
      </w:r>
      <w:r w:rsidR="002A23F5">
        <w:rPr>
          <w:rFonts w:ascii="Palatino Linotype" w:hAnsi="Palatino Linotype"/>
          <w:sz w:val="22"/>
          <w:szCs w:val="22"/>
        </w:rPr>
        <w:t>e</w:t>
      </w:r>
      <w:r w:rsidRPr="00C41EBA">
        <w:rPr>
          <w:rFonts w:ascii="Palatino Linotype" w:hAnsi="Palatino Linotype"/>
          <w:sz w:val="22"/>
          <w:szCs w:val="22"/>
        </w:rPr>
        <w:t>stado de Pernambuco</w:t>
      </w:r>
      <w:r w:rsidR="007D4994">
        <w:rPr>
          <w:rFonts w:ascii="Palatino Linotype" w:hAnsi="Palatino Linotype"/>
          <w:sz w:val="22"/>
          <w:szCs w:val="22"/>
        </w:rPr>
        <w:t xml:space="preserve"> (“</w:t>
      </w:r>
      <w:r w:rsidR="007D4994" w:rsidRPr="007D4994">
        <w:rPr>
          <w:rFonts w:ascii="Palatino Linotype" w:hAnsi="Palatino Linotype"/>
          <w:sz w:val="22"/>
          <w:szCs w:val="22"/>
          <w:u w:val="single"/>
        </w:rPr>
        <w:t>Assembleia</w:t>
      </w:r>
      <w:r w:rsidR="007D4994">
        <w:rPr>
          <w:rFonts w:ascii="Palatino Linotype" w:hAnsi="Palatino Linotype"/>
          <w:sz w:val="22"/>
          <w:szCs w:val="22"/>
        </w:rPr>
        <w:t>”)</w:t>
      </w:r>
      <w:r w:rsidRPr="00C41EBA">
        <w:rPr>
          <w:rFonts w:ascii="Palatino Linotype" w:hAnsi="Palatino Linotype"/>
          <w:sz w:val="22"/>
          <w:szCs w:val="22"/>
        </w:rPr>
        <w:t>.</w:t>
      </w:r>
    </w:p>
    <w:p w14:paraId="145B6F15" w14:textId="77777777" w:rsidR="004D6582" w:rsidRPr="00C41EBA" w:rsidRDefault="004D6582" w:rsidP="004D6582">
      <w:pPr>
        <w:spacing w:line="300" w:lineRule="exact"/>
        <w:jc w:val="both"/>
        <w:rPr>
          <w:rFonts w:ascii="Palatino Linotype" w:hAnsi="Palatino Linotype"/>
          <w:sz w:val="22"/>
          <w:szCs w:val="22"/>
        </w:rPr>
      </w:pPr>
    </w:p>
    <w:p w14:paraId="12C1437C" w14:textId="77777777" w:rsidR="004D6582" w:rsidRPr="00C41EBA" w:rsidRDefault="004D6582" w:rsidP="004D6582">
      <w:pPr>
        <w:tabs>
          <w:tab w:val="left" w:pos="993"/>
        </w:tabs>
        <w:spacing w:line="300" w:lineRule="exact"/>
        <w:jc w:val="both"/>
        <w:rPr>
          <w:rFonts w:ascii="Palatino Linotype" w:hAnsi="Palatino Linotype"/>
          <w:sz w:val="22"/>
          <w:szCs w:val="22"/>
        </w:rPr>
      </w:pPr>
      <w:r w:rsidRPr="00C41EBA">
        <w:rPr>
          <w:rFonts w:ascii="Palatino Linotype" w:hAnsi="Palatino Linotype"/>
          <w:b/>
          <w:smallCaps/>
          <w:sz w:val="22"/>
          <w:szCs w:val="22"/>
        </w:rPr>
        <w:t>2.</w:t>
      </w:r>
      <w:r w:rsidR="00296478" w:rsidRPr="00C41EBA">
        <w:rPr>
          <w:rFonts w:ascii="Palatino Linotype" w:hAnsi="Palatino Linotype"/>
          <w:b/>
          <w:smallCaps/>
          <w:sz w:val="22"/>
          <w:szCs w:val="22"/>
        </w:rPr>
        <w:t xml:space="preserve">  </w:t>
      </w:r>
      <w:r w:rsidRPr="00C41EBA">
        <w:rPr>
          <w:rFonts w:ascii="Palatino Linotype" w:hAnsi="Palatino Linotype"/>
          <w:b/>
          <w:smallCaps/>
          <w:sz w:val="22"/>
          <w:szCs w:val="22"/>
          <w:u w:val="single"/>
        </w:rPr>
        <w:t>Convocação e Presença</w:t>
      </w:r>
      <w:r w:rsidRPr="00C41EBA">
        <w:rPr>
          <w:rFonts w:ascii="Palatino Linotype" w:hAnsi="Palatino Linotype"/>
          <w:b/>
          <w:sz w:val="22"/>
          <w:szCs w:val="22"/>
        </w:rPr>
        <w:t>:</w:t>
      </w:r>
      <w:r w:rsidRPr="00C41EBA">
        <w:rPr>
          <w:rFonts w:ascii="Palatino Linotype" w:hAnsi="Palatino Linotype"/>
          <w:sz w:val="22"/>
          <w:szCs w:val="22"/>
        </w:rPr>
        <w:t xml:space="preserve"> Nesta Assembleia, estiveram presentes</w:t>
      </w:r>
      <w:r w:rsidR="0038500F">
        <w:rPr>
          <w:rFonts w:ascii="Palatino Linotype" w:hAnsi="Palatino Linotype"/>
          <w:sz w:val="22"/>
          <w:szCs w:val="22"/>
        </w:rPr>
        <w:t>:</w:t>
      </w:r>
      <w:r w:rsidRPr="00C41EBA">
        <w:rPr>
          <w:rFonts w:ascii="Palatino Linotype" w:hAnsi="Palatino Linotype"/>
          <w:sz w:val="22"/>
          <w:szCs w:val="22"/>
        </w:rPr>
        <w:t xml:space="preserve"> </w:t>
      </w:r>
      <w:r w:rsidR="007862FA" w:rsidRPr="007862FA">
        <w:rPr>
          <w:rFonts w:ascii="Palatino Linotype" w:hAnsi="Palatino Linotype"/>
          <w:b/>
          <w:sz w:val="22"/>
          <w:szCs w:val="22"/>
        </w:rPr>
        <w:t>(i)</w:t>
      </w:r>
      <w:r w:rsidR="007862FA">
        <w:rPr>
          <w:rFonts w:ascii="Palatino Linotype" w:hAnsi="Palatino Linotype"/>
          <w:sz w:val="22"/>
          <w:szCs w:val="22"/>
        </w:rPr>
        <w:t xml:space="preserve"> </w:t>
      </w:r>
      <w:r w:rsidRPr="00C41EBA">
        <w:rPr>
          <w:rFonts w:ascii="Palatino Linotype" w:hAnsi="Palatino Linotype"/>
          <w:sz w:val="22"/>
          <w:szCs w:val="22"/>
        </w:rPr>
        <w:t>os debenturistas representando 100% (cem por cento) das debêntures em circulação (“</w:t>
      </w:r>
      <w:r w:rsidRPr="00C41EBA">
        <w:rPr>
          <w:rFonts w:ascii="Palatino Linotype" w:hAnsi="Palatino Linotype"/>
          <w:sz w:val="22"/>
          <w:szCs w:val="22"/>
          <w:u w:val="single"/>
        </w:rPr>
        <w:t>Debenturistas</w:t>
      </w:r>
      <w:r w:rsidRPr="00C41EBA">
        <w:rPr>
          <w:rFonts w:ascii="Palatino Linotype" w:hAnsi="Palatino Linotype"/>
          <w:sz w:val="22"/>
          <w:szCs w:val="22"/>
        </w:rPr>
        <w:t xml:space="preserve">”) da 4ª </w:t>
      </w:r>
      <w:r w:rsidR="0017588B">
        <w:rPr>
          <w:rFonts w:ascii="Palatino Linotype" w:hAnsi="Palatino Linotype"/>
          <w:sz w:val="22"/>
          <w:szCs w:val="22"/>
        </w:rPr>
        <w:t xml:space="preserve">(quarta) </w:t>
      </w:r>
      <w:r w:rsidRPr="00C41EBA">
        <w:rPr>
          <w:rFonts w:ascii="Palatino Linotype" w:hAnsi="Palatino Linotype"/>
          <w:sz w:val="22"/>
          <w:szCs w:val="22"/>
        </w:rPr>
        <w:t xml:space="preserve">emissão de debêntures simples, não conversíveis em ações, da espécie </w:t>
      </w:r>
      <w:r w:rsidR="006D1B05" w:rsidRPr="00C41EBA">
        <w:rPr>
          <w:rFonts w:ascii="Palatino Linotype" w:hAnsi="Palatino Linotype"/>
          <w:sz w:val="22"/>
          <w:szCs w:val="22"/>
        </w:rPr>
        <w:t>com garantia real e</w:t>
      </w:r>
      <w:r w:rsidRPr="00C41EBA">
        <w:rPr>
          <w:rFonts w:ascii="Palatino Linotype" w:hAnsi="Palatino Linotype"/>
          <w:sz w:val="22"/>
          <w:szCs w:val="22"/>
        </w:rPr>
        <w:t xml:space="preserve"> com garantia fidejussória adicional, em série única, para distribuição pública com esforços restritos de distribuição da Emissora (“</w:t>
      </w:r>
      <w:r w:rsidRPr="00C41EBA">
        <w:rPr>
          <w:rFonts w:ascii="Palatino Linotype" w:hAnsi="Palatino Linotype"/>
          <w:sz w:val="22"/>
          <w:szCs w:val="22"/>
          <w:u w:val="single"/>
        </w:rPr>
        <w:t>Debêntures</w:t>
      </w:r>
      <w:r w:rsidRPr="00C41EBA">
        <w:rPr>
          <w:rFonts w:ascii="Palatino Linotype" w:hAnsi="Palatino Linotype"/>
          <w:sz w:val="22"/>
          <w:szCs w:val="22"/>
        </w:rPr>
        <w:t>” e “</w:t>
      </w:r>
      <w:r w:rsidRPr="00C41EBA">
        <w:rPr>
          <w:rFonts w:ascii="Palatino Linotype" w:hAnsi="Palatino Linotype"/>
          <w:sz w:val="22"/>
          <w:szCs w:val="22"/>
          <w:u w:val="single"/>
        </w:rPr>
        <w:t>Emissão</w:t>
      </w:r>
      <w:r w:rsidRPr="00C41EBA">
        <w:rPr>
          <w:rFonts w:ascii="Palatino Linotype" w:hAnsi="Palatino Linotype"/>
          <w:sz w:val="22"/>
          <w:szCs w:val="22"/>
        </w:rPr>
        <w:t>”, respectivamente)</w:t>
      </w:r>
      <w:r w:rsidR="0038500F">
        <w:rPr>
          <w:rFonts w:ascii="Palatino Linotype" w:hAnsi="Palatino Linotype"/>
          <w:sz w:val="22"/>
          <w:szCs w:val="22"/>
        </w:rPr>
        <w:t>;</w:t>
      </w:r>
      <w:r w:rsidRPr="00C41EBA">
        <w:rPr>
          <w:rFonts w:ascii="Palatino Linotype" w:hAnsi="Palatino Linotype"/>
          <w:sz w:val="22"/>
          <w:szCs w:val="22"/>
        </w:rPr>
        <w:t xml:space="preserve"> </w:t>
      </w:r>
      <w:r w:rsidR="007862FA">
        <w:rPr>
          <w:rFonts w:ascii="Palatino Linotype" w:hAnsi="Palatino Linotype"/>
          <w:b/>
          <w:sz w:val="22"/>
          <w:szCs w:val="22"/>
        </w:rPr>
        <w:t>(</w:t>
      </w:r>
      <w:proofErr w:type="spellStart"/>
      <w:r w:rsidR="007862FA">
        <w:rPr>
          <w:rFonts w:ascii="Palatino Linotype" w:hAnsi="Palatino Linotype"/>
          <w:b/>
          <w:sz w:val="22"/>
          <w:szCs w:val="22"/>
        </w:rPr>
        <w:t>ii</w:t>
      </w:r>
      <w:proofErr w:type="spellEnd"/>
      <w:r w:rsidR="007862FA">
        <w:rPr>
          <w:rFonts w:ascii="Palatino Linotype" w:hAnsi="Palatino Linotype"/>
          <w:b/>
          <w:sz w:val="22"/>
          <w:szCs w:val="22"/>
        </w:rPr>
        <w:t xml:space="preserve">) </w:t>
      </w:r>
      <w:r w:rsidR="00F34683" w:rsidRPr="00C41EBA">
        <w:rPr>
          <w:rFonts w:ascii="Palatino Linotype" w:hAnsi="Palatino Linotype"/>
          <w:sz w:val="22"/>
          <w:szCs w:val="22"/>
        </w:rPr>
        <w:t xml:space="preserve">o </w:t>
      </w:r>
      <w:r w:rsidRPr="00C41EBA">
        <w:rPr>
          <w:rFonts w:ascii="Palatino Linotype" w:hAnsi="Palatino Linotype"/>
          <w:sz w:val="22"/>
          <w:szCs w:val="22"/>
        </w:rPr>
        <w:t>representante da Simplific Pavarini Distribuidora de Títulos e Valores Mobiliários Ltda. (“</w:t>
      </w:r>
      <w:r w:rsidRPr="00C41EBA">
        <w:rPr>
          <w:rFonts w:ascii="Palatino Linotype" w:hAnsi="Palatino Linotype"/>
          <w:sz w:val="22"/>
          <w:szCs w:val="22"/>
          <w:u w:val="single"/>
        </w:rPr>
        <w:t>Agente Fiduciário</w:t>
      </w:r>
      <w:r w:rsidRPr="00C41EBA">
        <w:rPr>
          <w:rFonts w:ascii="Palatino Linotype" w:hAnsi="Palatino Linotype"/>
          <w:sz w:val="22"/>
          <w:szCs w:val="22"/>
        </w:rPr>
        <w:t>”)</w:t>
      </w:r>
      <w:r w:rsidR="007862FA">
        <w:rPr>
          <w:rFonts w:ascii="Palatino Linotype" w:hAnsi="Palatino Linotype"/>
          <w:sz w:val="22"/>
          <w:szCs w:val="22"/>
        </w:rPr>
        <w:t xml:space="preserve">; e </w:t>
      </w:r>
      <w:r w:rsidR="007862FA">
        <w:rPr>
          <w:rFonts w:ascii="Palatino Linotype" w:hAnsi="Palatino Linotype"/>
          <w:b/>
          <w:sz w:val="22"/>
          <w:szCs w:val="22"/>
        </w:rPr>
        <w:t>(</w:t>
      </w:r>
      <w:proofErr w:type="spellStart"/>
      <w:r w:rsidR="007862FA">
        <w:rPr>
          <w:rFonts w:ascii="Palatino Linotype" w:hAnsi="Palatino Linotype"/>
          <w:b/>
          <w:sz w:val="22"/>
          <w:szCs w:val="22"/>
        </w:rPr>
        <w:t>iii</w:t>
      </w:r>
      <w:proofErr w:type="spellEnd"/>
      <w:r w:rsidR="007862FA">
        <w:rPr>
          <w:rFonts w:ascii="Palatino Linotype" w:hAnsi="Palatino Linotype"/>
          <w:b/>
          <w:sz w:val="22"/>
          <w:szCs w:val="22"/>
        </w:rPr>
        <w:t>)</w:t>
      </w:r>
      <w:r w:rsidRPr="00C41EBA">
        <w:rPr>
          <w:rFonts w:ascii="Palatino Linotype" w:hAnsi="Palatino Linotype"/>
          <w:sz w:val="22"/>
          <w:szCs w:val="22"/>
        </w:rPr>
        <w:t xml:space="preserve"> </w:t>
      </w:r>
      <w:r w:rsidR="00F34683" w:rsidRPr="00C41EBA">
        <w:rPr>
          <w:rFonts w:ascii="Palatino Linotype" w:hAnsi="Palatino Linotype"/>
          <w:sz w:val="22"/>
          <w:szCs w:val="22"/>
        </w:rPr>
        <w:t xml:space="preserve">os </w:t>
      </w:r>
      <w:r w:rsidRPr="00C41EBA">
        <w:rPr>
          <w:rFonts w:ascii="Palatino Linotype" w:hAnsi="Palatino Linotype"/>
          <w:sz w:val="22"/>
          <w:szCs w:val="22"/>
        </w:rPr>
        <w:t xml:space="preserve">representantes da Emissora, os quais comparecem nesta </w:t>
      </w:r>
      <w:r w:rsidR="007D4994">
        <w:rPr>
          <w:rFonts w:ascii="Palatino Linotype" w:hAnsi="Palatino Linotype"/>
          <w:sz w:val="22"/>
          <w:szCs w:val="22"/>
        </w:rPr>
        <w:t>A</w:t>
      </w:r>
      <w:r w:rsidRPr="00C41EBA">
        <w:rPr>
          <w:rFonts w:ascii="Palatino Linotype" w:hAnsi="Palatino Linotype"/>
          <w:sz w:val="22"/>
          <w:szCs w:val="22"/>
        </w:rPr>
        <w:t>ssembleia também na qualidade de intervenientes garantidores da Emissão (“</w:t>
      </w:r>
      <w:r w:rsidRPr="00C41EBA">
        <w:rPr>
          <w:rFonts w:ascii="Palatino Linotype" w:hAnsi="Palatino Linotype"/>
          <w:sz w:val="22"/>
          <w:szCs w:val="22"/>
          <w:u w:val="single"/>
        </w:rPr>
        <w:t>Garantidores</w:t>
      </w:r>
      <w:r w:rsidRPr="00C41EBA">
        <w:rPr>
          <w:rFonts w:ascii="Palatino Linotype" w:hAnsi="Palatino Linotype"/>
          <w:sz w:val="22"/>
          <w:szCs w:val="22"/>
        </w:rPr>
        <w:t>”)</w:t>
      </w:r>
      <w:r w:rsidR="0038500F">
        <w:rPr>
          <w:rFonts w:ascii="Palatino Linotype" w:hAnsi="Palatino Linotype"/>
          <w:sz w:val="22"/>
          <w:szCs w:val="22"/>
        </w:rPr>
        <w:t>,</w:t>
      </w:r>
      <w:r w:rsidRPr="00C41EBA">
        <w:rPr>
          <w:rFonts w:ascii="Palatino Linotype" w:hAnsi="Palatino Linotype"/>
          <w:sz w:val="22"/>
          <w:szCs w:val="22"/>
        </w:rPr>
        <w:t xml:space="preserve"> conforme folha de assinaturas constante no final desta ata.</w:t>
      </w:r>
    </w:p>
    <w:p w14:paraId="1B46B122" w14:textId="77777777" w:rsidR="004D6582" w:rsidRPr="00C41EBA" w:rsidRDefault="004D6582" w:rsidP="004D6582">
      <w:pPr>
        <w:tabs>
          <w:tab w:val="left" w:pos="567"/>
        </w:tabs>
        <w:spacing w:line="300" w:lineRule="exact"/>
        <w:jc w:val="both"/>
        <w:rPr>
          <w:rFonts w:ascii="Palatino Linotype" w:hAnsi="Palatino Linotype"/>
          <w:b/>
          <w:smallCaps/>
          <w:sz w:val="22"/>
          <w:szCs w:val="22"/>
        </w:rPr>
      </w:pPr>
    </w:p>
    <w:p w14:paraId="02062AF7" w14:textId="12E851D4" w:rsidR="004D6582"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3.</w:t>
      </w:r>
      <w:r w:rsidRPr="00C41EBA">
        <w:rPr>
          <w:rFonts w:ascii="Palatino Linotype" w:hAnsi="Palatino Linotype"/>
          <w:b/>
          <w:smallCaps/>
          <w:sz w:val="22"/>
          <w:szCs w:val="22"/>
        </w:rPr>
        <w:tab/>
      </w:r>
      <w:r w:rsidRPr="00C41EBA">
        <w:rPr>
          <w:rFonts w:ascii="Palatino Linotype" w:hAnsi="Palatino Linotype"/>
          <w:b/>
          <w:smallCaps/>
          <w:sz w:val="22"/>
          <w:szCs w:val="22"/>
          <w:u w:val="single"/>
        </w:rPr>
        <w:t>Mesa</w:t>
      </w:r>
      <w:r w:rsidRPr="00C41EBA">
        <w:rPr>
          <w:rFonts w:ascii="Palatino Linotype" w:hAnsi="Palatino Linotype"/>
          <w:sz w:val="22"/>
          <w:szCs w:val="22"/>
        </w:rPr>
        <w:t xml:space="preserve">: </w:t>
      </w:r>
      <w:bookmarkStart w:id="0" w:name="OLE_LINK3"/>
      <w:bookmarkStart w:id="1" w:name="OLE_LINK4"/>
      <w:r w:rsidRPr="00C41EBA">
        <w:rPr>
          <w:rFonts w:ascii="Palatino Linotype" w:hAnsi="Palatino Linotype"/>
          <w:sz w:val="22"/>
          <w:szCs w:val="22"/>
        </w:rPr>
        <w:t xml:space="preserve">Os trabalhos foram presididos pelo </w:t>
      </w:r>
      <w:r w:rsidRPr="00223877">
        <w:rPr>
          <w:rFonts w:ascii="Palatino Linotype" w:hAnsi="Palatino Linotype"/>
          <w:sz w:val="22"/>
          <w:szCs w:val="22"/>
        </w:rPr>
        <w:t xml:space="preserve">Sr. </w:t>
      </w:r>
      <w:r w:rsidR="00675E5A" w:rsidRPr="008A7221">
        <w:rPr>
          <w:rFonts w:ascii="Palatino Linotype" w:hAnsi="Palatino Linotype"/>
          <w:sz w:val="22"/>
          <w:szCs w:val="22"/>
          <w:highlight w:val="yellow"/>
        </w:rPr>
        <w:t>[.]</w:t>
      </w:r>
      <w:r w:rsidR="003E6870">
        <w:rPr>
          <w:rFonts w:ascii="Palatino Linotype" w:hAnsi="Palatino Linotype"/>
          <w:sz w:val="22"/>
          <w:szCs w:val="22"/>
        </w:rPr>
        <w:t xml:space="preserve"> </w:t>
      </w:r>
      <w:r w:rsidRPr="00C41EBA">
        <w:rPr>
          <w:rFonts w:ascii="Palatino Linotype" w:hAnsi="Palatino Linotype"/>
          <w:sz w:val="22"/>
          <w:szCs w:val="22"/>
        </w:rPr>
        <w:t xml:space="preserve">e secretariados pelo </w:t>
      </w:r>
      <w:r w:rsidRPr="00223877">
        <w:rPr>
          <w:rFonts w:ascii="Palatino Linotype" w:hAnsi="Palatino Linotype"/>
          <w:sz w:val="22"/>
          <w:szCs w:val="22"/>
        </w:rPr>
        <w:t xml:space="preserve">Sr. </w:t>
      </w:r>
      <w:bookmarkEnd w:id="0"/>
      <w:bookmarkEnd w:id="1"/>
      <w:r w:rsidR="00767FA3">
        <w:rPr>
          <w:rFonts w:ascii="Palatino Linotype" w:hAnsi="Palatino Linotype"/>
          <w:sz w:val="22"/>
          <w:szCs w:val="22"/>
        </w:rPr>
        <w:t>Diego Villar</w:t>
      </w:r>
      <w:r w:rsidR="00E46D18">
        <w:rPr>
          <w:rFonts w:ascii="Palatino Linotype" w:hAnsi="Palatino Linotype"/>
          <w:sz w:val="22"/>
          <w:szCs w:val="22"/>
        </w:rPr>
        <w:t>.</w:t>
      </w:r>
    </w:p>
    <w:p w14:paraId="41AAEF64" w14:textId="77777777" w:rsidR="00C1124A" w:rsidRPr="00C41EBA" w:rsidRDefault="00C1124A" w:rsidP="004D6582">
      <w:pPr>
        <w:tabs>
          <w:tab w:val="left" w:pos="567"/>
        </w:tabs>
        <w:spacing w:line="300" w:lineRule="exact"/>
        <w:jc w:val="both"/>
        <w:rPr>
          <w:rFonts w:ascii="Palatino Linotype" w:hAnsi="Palatino Linotype"/>
          <w:sz w:val="22"/>
          <w:szCs w:val="22"/>
        </w:rPr>
      </w:pPr>
    </w:p>
    <w:p w14:paraId="55AEA8DE" w14:textId="77777777" w:rsidR="00D4571C" w:rsidRDefault="004D6582" w:rsidP="00D4571C">
      <w:pPr>
        <w:pStyle w:val="PargrafodaLista"/>
        <w:autoSpaceDE w:val="0"/>
        <w:autoSpaceDN w:val="0"/>
        <w:adjustRightInd w:val="0"/>
        <w:spacing w:line="300" w:lineRule="exact"/>
        <w:ind w:left="0"/>
        <w:jc w:val="both"/>
        <w:rPr>
          <w:rFonts w:ascii="Palatino Linotype" w:hAnsi="Palatino Linotype"/>
          <w:sz w:val="22"/>
          <w:szCs w:val="22"/>
        </w:rPr>
      </w:pPr>
      <w:r w:rsidRPr="00C41EBA">
        <w:rPr>
          <w:rFonts w:ascii="Palatino Linotype" w:hAnsi="Palatino Linotype"/>
          <w:b/>
          <w:smallCaps/>
          <w:sz w:val="22"/>
          <w:szCs w:val="22"/>
        </w:rPr>
        <w:t>4.</w:t>
      </w:r>
      <w:r w:rsidRPr="00C41EBA">
        <w:rPr>
          <w:rFonts w:ascii="Palatino Linotype" w:hAnsi="Palatino Linotype"/>
          <w:b/>
          <w:smallCaps/>
          <w:sz w:val="22"/>
          <w:szCs w:val="22"/>
        </w:rPr>
        <w:tab/>
      </w:r>
      <w:r w:rsidRPr="00C41EBA">
        <w:rPr>
          <w:rFonts w:ascii="Palatino Linotype" w:hAnsi="Palatino Linotype"/>
          <w:b/>
          <w:smallCaps/>
          <w:sz w:val="22"/>
          <w:szCs w:val="22"/>
          <w:u w:val="single"/>
        </w:rPr>
        <w:t>Ordem do Dia</w:t>
      </w:r>
      <w:r w:rsidRPr="00C41EBA">
        <w:rPr>
          <w:rFonts w:ascii="Palatino Linotype" w:hAnsi="Palatino Linotype"/>
          <w:bCs/>
          <w:smallCaps/>
          <w:sz w:val="22"/>
          <w:szCs w:val="22"/>
        </w:rPr>
        <w:t>:</w:t>
      </w:r>
      <w:r w:rsidRPr="00C41EBA">
        <w:rPr>
          <w:rFonts w:ascii="Palatino Linotype" w:hAnsi="Palatino Linotype"/>
          <w:sz w:val="22"/>
          <w:szCs w:val="22"/>
        </w:rPr>
        <w:t xml:space="preserve"> discutir e deliberar sobre:</w:t>
      </w:r>
    </w:p>
    <w:p w14:paraId="28913FD1" w14:textId="77777777" w:rsidR="00D4571C" w:rsidRDefault="00D4571C" w:rsidP="00D4571C">
      <w:pPr>
        <w:pStyle w:val="PargrafodaLista"/>
        <w:autoSpaceDE w:val="0"/>
        <w:autoSpaceDN w:val="0"/>
        <w:adjustRightInd w:val="0"/>
        <w:spacing w:line="300" w:lineRule="exact"/>
        <w:ind w:left="0"/>
        <w:jc w:val="both"/>
        <w:rPr>
          <w:rFonts w:ascii="Palatino Linotype" w:hAnsi="Palatino Linotype"/>
          <w:sz w:val="22"/>
          <w:szCs w:val="22"/>
        </w:rPr>
      </w:pPr>
    </w:p>
    <w:p w14:paraId="0DAD44B8" w14:textId="414F92B4" w:rsidR="00986A74" w:rsidRDefault="00062D32" w:rsidP="005419D0">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sidRPr="00986A74">
        <w:rPr>
          <w:rFonts w:ascii="Palatino Linotype" w:hAnsi="Palatino Linotype"/>
          <w:sz w:val="22"/>
          <w:szCs w:val="22"/>
        </w:rPr>
        <w:t xml:space="preserve">a proposta </w:t>
      </w:r>
      <w:r w:rsidR="00C1124A" w:rsidRPr="00986A74">
        <w:rPr>
          <w:rFonts w:ascii="Palatino Linotype" w:hAnsi="Palatino Linotype"/>
          <w:sz w:val="22"/>
          <w:szCs w:val="22"/>
        </w:rPr>
        <w:t>d</w:t>
      </w:r>
      <w:r w:rsidR="003C305F" w:rsidRPr="00986A74">
        <w:rPr>
          <w:rFonts w:ascii="Palatino Linotype" w:hAnsi="Palatino Linotype"/>
          <w:sz w:val="22"/>
          <w:szCs w:val="22"/>
        </w:rPr>
        <w:t>a</w:t>
      </w:r>
      <w:r w:rsidR="00C1124A" w:rsidRPr="00986A74">
        <w:rPr>
          <w:rFonts w:ascii="Palatino Linotype" w:hAnsi="Palatino Linotype"/>
          <w:sz w:val="22"/>
          <w:szCs w:val="22"/>
        </w:rPr>
        <w:t xml:space="preserve"> </w:t>
      </w:r>
      <w:r w:rsidR="003C305F" w:rsidRPr="00986A74">
        <w:rPr>
          <w:rFonts w:ascii="Palatino Linotype" w:hAnsi="Palatino Linotype"/>
          <w:sz w:val="22"/>
          <w:szCs w:val="22"/>
        </w:rPr>
        <w:t xml:space="preserve">Emissora de </w:t>
      </w:r>
      <w:r w:rsidR="00675E5A" w:rsidRPr="00986A74">
        <w:rPr>
          <w:rFonts w:ascii="Palatino Linotype" w:hAnsi="Palatino Linotype"/>
          <w:sz w:val="22"/>
          <w:szCs w:val="22"/>
        </w:rPr>
        <w:t>prorrogar o prazo para celebração dos Contratos de Conta Centralizadora estabelecidos nos seguintes instrumentos</w:t>
      </w:r>
      <w:r w:rsidR="0065060F">
        <w:rPr>
          <w:rFonts w:ascii="Palatino Linotype" w:hAnsi="Palatino Linotype"/>
          <w:sz w:val="22"/>
          <w:szCs w:val="22"/>
        </w:rPr>
        <w:t xml:space="preserve"> de garantia da Emissão</w:t>
      </w:r>
      <w:r w:rsidR="00675E5A" w:rsidRPr="00986A74">
        <w:rPr>
          <w:rFonts w:ascii="Palatino Linotype" w:hAnsi="Palatino Linotype"/>
          <w:sz w:val="22"/>
          <w:szCs w:val="22"/>
        </w:rPr>
        <w:t xml:space="preserve">: a) Instrumento Particular de Cessão Fiduciária de Direitos Creditórios de Taxa de Adesão – Condomínio 1 e 2; b) Instrumento Particular de Cessão Fiduciária de Direitos Creditórios de Taxa de Administração – Condomínio 1 e 2; c) Instrumento Particular de Cessão Fiduciária de Direitos Creditórios de Torna Financeira – Condomínio 1 e 2; d) Instrumento Particular de Cessão Fiduciária de Direitos Creditórios de Taxa de Adesão – Lote 5; e) Instrumento Particular de </w:t>
      </w:r>
      <w:r w:rsidR="00675E5A" w:rsidRPr="00986A74">
        <w:rPr>
          <w:rFonts w:ascii="Palatino Linotype" w:hAnsi="Palatino Linotype"/>
          <w:sz w:val="22"/>
          <w:szCs w:val="22"/>
        </w:rPr>
        <w:lastRenderedPageBreak/>
        <w:t xml:space="preserve">Cessão Fiduciária de Direitos Creditórios de Taxa de Administração – Lote 5; f) </w:t>
      </w:r>
      <w:r w:rsidR="00986A74" w:rsidRPr="00986A74">
        <w:rPr>
          <w:rFonts w:ascii="Palatino Linotype" w:hAnsi="Palatino Linotype"/>
          <w:sz w:val="22"/>
          <w:szCs w:val="22"/>
        </w:rPr>
        <w:t>Instrumento Particular de Cessão Fiduciária de Direitos Creditórios de Torna Financeira – Lote 5;</w:t>
      </w:r>
      <w:r w:rsidR="00986A74">
        <w:rPr>
          <w:rFonts w:ascii="Palatino Linotype" w:hAnsi="Palatino Linotype"/>
          <w:sz w:val="22"/>
          <w:szCs w:val="22"/>
        </w:rPr>
        <w:t xml:space="preserve"> e</w:t>
      </w:r>
      <w:r w:rsidR="00986A74" w:rsidRPr="00986A74">
        <w:rPr>
          <w:rFonts w:ascii="Palatino Linotype" w:hAnsi="Palatino Linotype"/>
          <w:sz w:val="22"/>
          <w:szCs w:val="22"/>
        </w:rPr>
        <w:t xml:space="preserve"> g) Instrumento Particular de Cessão Fiduciária de Direitos Creditórios de Receita de Vendas -  </w:t>
      </w:r>
      <w:r w:rsidR="00986A74">
        <w:rPr>
          <w:rFonts w:ascii="Palatino Linotype" w:hAnsi="Palatino Linotype"/>
          <w:sz w:val="22"/>
          <w:szCs w:val="22"/>
        </w:rPr>
        <w:t>Lote 5, pelo prazo de 30 dias a contar da presente assembleia e</w:t>
      </w:r>
      <w:r w:rsidR="00490466">
        <w:rPr>
          <w:rFonts w:ascii="Palatino Linotype" w:hAnsi="Palatino Linotype"/>
          <w:sz w:val="22"/>
          <w:szCs w:val="22"/>
        </w:rPr>
        <w:t>, ainda,</w:t>
      </w:r>
      <w:r w:rsidR="00986A74">
        <w:rPr>
          <w:rFonts w:ascii="Palatino Linotype" w:hAnsi="Palatino Linotype"/>
          <w:sz w:val="22"/>
          <w:szCs w:val="22"/>
        </w:rPr>
        <w:t xml:space="preserve"> </w:t>
      </w:r>
      <w:r w:rsidR="0065060F">
        <w:rPr>
          <w:rFonts w:ascii="Palatino Linotype" w:hAnsi="Palatino Linotype"/>
          <w:sz w:val="22"/>
          <w:szCs w:val="22"/>
        </w:rPr>
        <w:t xml:space="preserve">essencialmente </w:t>
      </w:r>
      <w:r w:rsidR="00986A74">
        <w:rPr>
          <w:rFonts w:ascii="Palatino Linotype" w:hAnsi="Palatino Linotype"/>
          <w:sz w:val="22"/>
          <w:szCs w:val="22"/>
        </w:rPr>
        <w:t>conforme minuta de Contrato de Prestação de Serviço de Administração de Conta de Gestão de Terceiros</w:t>
      </w:r>
      <w:r w:rsidR="0065060F">
        <w:rPr>
          <w:rFonts w:ascii="Palatino Linotype" w:hAnsi="Palatino Linotype"/>
          <w:sz w:val="22"/>
          <w:szCs w:val="22"/>
        </w:rPr>
        <w:t xml:space="preserve"> da Caixa Econômica Federal cuja versão final deverá ser submetida à aprovação dos Debenturistas</w:t>
      </w:r>
      <w:r w:rsidR="00995326">
        <w:rPr>
          <w:rFonts w:ascii="Palatino Linotype" w:hAnsi="Palatino Linotype"/>
          <w:sz w:val="22"/>
          <w:szCs w:val="22"/>
        </w:rPr>
        <w:t>;</w:t>
      </w:r>
      <w:r w:rsidR="004A58EE">
        <w:rPr>
          <w:rFonts w:ascii="Palatino Linotype" w:hAnsi="Palatino Linotype"/>
          <w:sz w:val="22"/>
          <w:szCs w:val="22"/>
        </w:rPr>
        <w:br/>
      </w:r>
    </w:p>
    <w:p w14:paraId="3BF39142" w14:textId="0BC3D881" w:rsidR="00926BED" w:rsidRDefault="00926BED" w:rsidP="00926BED">
      <w:pPr>
        <w:pStyle w:val="PargrafodaLista"/>
        <w:numPr>
          <w:ilvl w:val="0"/>
          <w:numId w:val="21"/>
        </w:numPr>
        <w:autoSpaceDE w:val="0"/>
        <w:autoSpaceDN w:val="0"/>
        <w:adjustRightInd w:val="0"/>
        <w:spacing w:line="300" w:lineRule="exact"/>
        <w:jc w:val="both"/>
        <w:rPr>
          <w:rFonts w:ascii="Palatino Linotype" w:hAnsi="Palatino Linotype"/>
          <w:sz w:val="22"/>
          <w:szCs w:val="22"/>
        </w:rPr>
      </w:pPr>
      <w:proofErr w:type="gramStart"/>
      <w:r>
        <w:rPr>
          <w:rFonts w:ascii="Palatino Linotype" w:hAnsi="Palatino Linotype"/>
          <w:sz w:val="22"/>
          <w:szCs w:val="22"/>
        </w:rPr>
        <w:t>a</w:t>
      </w:r>
      <w:proofErr w:type="gramEnd"/>
      <w:r>
        <w:rPr>
          <w:rFonts w:ascii="Palatino Linotype" w:hAnsi="Palatino Linotype"/>
          <w:sz w:val="22"/>
          <w:szCs w:val="22"/>
        </w:rPr>
        <w:t xml:space="preserve"> proposta da Emissora para </w:t>
      </w:r>
      <w:r w:rsidR="00350005">
        <w:rPr>
          <w:rFonts w:ascii="Palatino Linotype" w:hAnsi="Palatino Linotype"/>
          <w:sz w:val="22"/>
          <w:szCs w:val="22"/>
        </w:rPr>
        <w:t xml:space="preserve">que a próxima </w:t>
      </w:r>
      <w:r>
        <w:rPr>
          <w:rFonts w:ascii="Palatino Linotype" w:hAnsi="Palatino Linotype"/>
          <w:sz w:val="22"/>
          <w:szCs w:val="22"/>
        </w:rPr>
        <w:t>a</w:t>
      </w:r>
      <w:r w:rsidR="004A58EE" w:rsidRPr="00FE08A9">
        <w:rPr>
          <w:rFonts w:ascii="Palatino Linotype" w:hAnsi="Palatino Linotype"/>
          <w:sz w:val="22"/>
          <w:szCs w:val="22"/>
        </w:rPr>
        <w:t xml:space="preserve">tualização do laudo de avaliação do imóvel de propriedade da MJMD Empreendimentos Ltda., </w:t>
      </w:r>
      <w:r w:rsidR="00FE08A9" w:rsidRPr="00FE08A9">
        <w:rPr>
          <w:rFonts w:ascii="Palatino Linotype" w:hAnsi="Palatino Linotype"/>
          <w:sz w:val="22"/>
          <w:szCs w:val="22"/>
        </w:rPr>
        <w:t>objeto da matrícula nº 54.845 do 1º Registro de Imóveis do Jaboatão dos Guararapes – Pernambuco de 1º de junho de 2016</w:t>
      </w:r>
      <w:r w:rsidR="00350005">
        <w:rPr>
          <w:rFonts w:ascii="Palatino Linotype" w:hAnsi="Palatino Linotype"/>
          <w:sz w:val="22"/>
          <w:szCs w:val="22"/>
        </w:rPr>
        <w:t xml:space="preserve">, seja contratada </w:t>
      </w:r>
      <w:r w:rsidR="00490466">
        <w:rPr>
          <w:rFonts w:ascii="Palatino Linotype" w:hAnsi="Palatino Linotype"/>
          <w:sz w:val="22"/>
          <w:szCs w:val="22"/>
        </w:rPr>
        <w:t xml:space="preserve">pela Emissora </w:t>
      </w:r>
      <w:r w:rsidR="00350005">
        <w:rPr>
          <w:rFonts w:ascii="Palatino Linotype" w:hAnsi="Palatino Linotype"/>
          <w:sz w:val="22"/>
          <w:szCs w:val="22"/>
        </w:rPr>
        <w:t>em Março de 2020 e disponibilizada aos Debenturistas até 30 de abril de 2020;</w:t>
      </w:r>
    </w:p>
    <w:p w14:paraId="3177BACF" w14:textId="0A18716A" w:rsidR="00FE08A9" w:rsidRPr="00926BED" w:rsidRDefault="00FE08A9" w:rsidP="00926BED">
      <w:pPr>
        <w:pStyle w:val="PargrafodaLista"/>
        <w:autoSpaceDE w:val="0"/>
        <w:autoSpaceDN w:val="0"/>
        <w:adjustRightInd w:val="0"/>
        <w:spacing w:line="300" w:lineRule="exact"/>
        <w:ind w:left="1080"/>
        <w:jc w:val="both"/>
        <w:rPr>
          <w:rFonts w:ascii="Palatino Linotype" w:hAnsi="Palatino Linotype"/>
          <w:sz w:val="22"/>
          <w:szCs w:val="22"/>
        </w:rPr>
      </w:pPr>
    </w:p>
    <w:p w14:paraId="0B5918E7" w14:textId="2FEE3625" w:rsidR="00350005" w:rsidRDefault="00926BED" w:rsidP="00350005">
      <w:pPr>
        <w:pStyle w:val="PargrafodaLista"/>
        <w:numPr>
          <w:ilvl w:val="0"/>
          <w:numId w:val="21"/>
        </w:numPr>
        <w:autoSpaceDE w:val="0"/>
        <w:autoSpaceDN w:val="0"/>
        <w:adjustRightInd w:val="0"/>
        <w:spacing w:line="300" w:lineRule="exact"/>
        <w:jc w:val="both"/>
        <w:rPr>
          <w:rFonts w:ascii="Palatino Linotype" w:hAnsi="Palatino Linotype"/>
          <w:sz w:val="22"/>
          <w:szCs w:val="22"/>
        </w:rPr>
      </w:pPr>
      <w:proofErr w:type="gramStart"/>
      <w:r>
        <w:rPr>
          <w:rFonts w:ascii="Palatino Linotype" w:hAnsi="Palatino Linotype"/>
          <w:sz w:val="22"/>
          <w:szCs w:val="22"/>
        </w:rPr>
        <w:t>a</w:t>
      </w:r>
      <w:proofErr w:type="gramEnd"/>
      <w:r>
        <w:rPr>
          <w:rFonts w:ascii="Palatino Linotype" w:hAnsi="Palatino Linotype"/>
          <w:sz w:val="22"/>
          <w:szCs w:val="22"/>
        </w:rPr>
        <w:t xml:space="preserve"> proposta da Emissora para </w:t>
      </w:r>
      <w:r w:rsidR="00350005">
        <w:rPr>
          <w:rFonts w:ascii="Palatino Linotype" w:hAnsi="Palatino Linotype"/>
          <w:sz w:val="22"/>
          <w:szCs w:val="22"/>
        </w:rPr>
        <w:t xml:space="preserve">que a próxima </w:t>
      </w:r>
      <w:r>
        <w:rPr>
          <w:rFonts w:ascii="Palatino Linotype" w:hAnsi="Palatino Linotype"/>
          <w:sz w:val="22"/>
          <w:szCs w:val="22"/>
        </w:rPr>
        <w:t>a</w:t>
      </w:r>
      <w:r w:rsidR="00FE08A9" w:rsidRPr="00FE08A9">
        <w:rPr>
          <w:rFonts w:ascii="Palatino Linotype" w:hAnsi="Palatino Linotype"/>
          <w:sz w:val="22"/>
          <w:szCs w:val="22"/>
        </w:rPr>
        <w:t xml:space="preserve">tualização do laudo de avaliação do imóvel de propriedade da MD </w:t>
      </w:r>
      <w:r w:rsidR="00FE08A9">
        <w:rPr>
          <w:rFonts w:ascii="Palatino Linotype" w:hAnsi="Palatino Linotype"/>
          <w:sz w:val="22"/>
          <w:szCs w:val="22"/>
        </w:rPr>
        <w:t>Hotéis S.A.</w:t>
      </w:r>
      <w:r w:rsidR="00FE08A9" w:rsidRPr="00FE08A9">
        <w:rPr>
          <w:rFonts w:ascii="Palatino Linotype" w:hAnsi="Palatino Linotype"/>
          <w:sz w:val="22"/>
          <w:szCs w:val="22"/>
        </w:rPr>
        <w:t xml:space="preserve">, objeto da matrícula nº </w:t>
      </w:r>
      <w:r w:rsidR="00FE08A9">
        <w:rPr>
          <w:rFonts w:ascii="Palatino Linotype" w:hAnsi="Palatino Linotype"/>
          <w:sz w:val="22"/>
          <w:szCs w:val="22"/>
        </w:rPr>
        <w:t>65.399</w:t>
      </w:r>
      <w:r w:rsidR="00FE08A9" w:rsidRPr="00FE08A9">
        <w:rPr>
          <w:rFonts w:ascii="Palatino Linotype" w:hAnsi="Palatino Linotype"/>
          <w:sz w:val="22"/>
          <w:szCs w:val="22"/>
        </w:rPr>
        <w:t xml:space="preserve"> do 1º </w:t>
      </w:r>
      <w:r w:rsidR="00AF0D11">
        <w:rPr>
          <w:rFonts w:ascii="Palatino Linotype" w:hAnsi="Palatino Linotype"/>
          <w:sz w:val="22"/>
          <w:szCs w:val="22"/>
        </w:rPr>
        <w:t xml:space="preserve">Cartório de </w:t>
      </w:r>
      <w:r w:rsidR="00FE08A9" w:rsidRPr="00FE08A9">
        <w:rPr>
          <w:rFonts w:ascii="Palatino Linotype" w:hAnsi="Palatino Linotype"/>
          <w:sz w:val="22"/>
          <w:szCs w:val="22"/>
        </w:rPr>
        <w:t>Registro de Imóveis d</w:t>
      </w:r>
      <w:r w:rsidR="00AF0D11">
        <w:rPr>
          <w:rFonts w:ascii="Palatino Linotype" w:hAnsi="Palatino Linotype"/>
          <w:sz w:val="22"/>
          <w:szCs w:val="22"/>
        </w:rPr>
        <w:t>e</w:t>
      </w:r>
      <w:r w:rsidR="00FE08A9" w:rsidRPr="00FE08A9">
        <w:rPr>
          <w:rFonts w:ascii="Palatino Linotype" w:hAnsi="Palatino Linotype"/>
          <w:sz w:val="22"/>
          <w:szCs w:val="22"/>
        </w:rPr>
        <w:t xml:space="preserve"> </w:t>
      </w:r>
      <w:r w:rsidR="00AF0D11">
        <w:rPr>
          <w:rFonts w:ascii="Palatino Linotype" w:hAnsi="Palatino Linotype"/>
          <w:sz w:val="22"/>
          <w:szCs w:val="22"/>
        </w:rPr>
        <w:t>Recife</w:t>
      </w:r>
      <w:r w:rsidR="00FE08A9" w:rsidRPr="00FE08A9">
        <w:rPr>
          <w:rFonts w:ascii="Palatino Linotype" w:hAnsi="Palatino Linotype"/>
          <w:sz w:val="22"/>
          <w:szCs w:val="22"/>
        </w:rPr>
        <w:t xml:space="preserve"> – Pernambuco de </w:t>
      </w:r>
      <w:r w:rsidR="00AF0D11">
        <w:rPr>
          <w:rFonts w:ascii="Palatino Linotype" w:hAnsi="Palatino Linotype"/>
          <w:sz w:val="22"/>
          <w:szCs w:val="22"/>
        </w:rPr>
        <w:t>19</w:t>
      </w:r>
      <w:r w:rsidR="00FE08A9" w:rsidRPr="00FE08A9">
        <w:rPr>
          <w:rFonts w:ascii="Palatino Linotype" w:hAnsi="Palatino Linotype"/>
          <w:sz w:val="22"/>
          <w:szCs w:val="22"/>
        </w:rPr>
        <w:t xml:space="preserve"> de</w:t>
      </w:r>
      <w:r w:rsidR="00AF0D11">
        <w:rPr>
          <w:rFonts w:ascii="Palatino Linotype" w:hAnsi="Palatino Linotype"/>
          <w:sz w:val="22"/>
          <w:szCs w:val="22"/>
        </w:rPr>
        <w:t xml:space="preserve"> abril</w:t>
      </w:r>
      <w:r w:rsidR="00FE08A9" w:rsidRPr="00FE08A9">
        <w:rPr>
          <w:rFonts w:ascii="Palatino Linotype" w:hAnsi="Palatino Linotype"/>
          <w:sz w:val="22"/>
          <w:szCs w:val="22"/>
        </w:rPr>
        <w:t xml:space="preserve"> de </w:t>
      </w:r>
      <w:r w:rsidR="00AF0D11">
        <w:rPr>
          <w:rFonts w:ascii="Palatino Linotype" w:hAnsi="Palatino Linotype"/>
          <w:sz w:val="22"/>
          <w:szCs w:val="22"/>
        </w:rPr>
        <w:t>1995</w:t>
      </w:r>
      <w:r w:rsidR="00350005">
        <w:rPr>
          <w:rFonts w:ascii="Palatino Linotype" w:hAnsi="Palatino Linotype"/>
          <w:sz w:val="22"/>
          <w:szCs w:val="22"/>
        </w:rPr>
        <w:t xml:space="preserve">, seja contratada </w:t>
      </w:r>
      <w:r w:rsidR="00490466">
        <w:rPr>
          <w:rFonts w:ascii="Palatino Linotype" w:hAnsi="Palatino Linotype"/>
          <w:sz w:val="22"/>
          <w:szCs w:val="22"/>
        </w:rPr>
        <w:t xml:space="preserve">pela Emissora </w:t>
      </w:r>
      <w:r w:rsidR="00350005">
        <w:rPr>
          <w:rFonts w:ascii="Palatino Linotype" w:hAnsi="Palatino Linotype"/>
          <w:sz w:val="22"/>
          <w:szCs w:val="22"/>
        </w:rPr>
        <w:t>em Março de 2020 e disponibilizada aos Debenturistas até 30 de abril de 2020;</w:t>
      </w:r>
    </w:p>
    <w:p w14:paraId="04D581A3" w14:textId="4A02E8E7" w:rsidR="00FE08A9" w:rsidRPr="00350005" w:rsidRDefault="00FE08A9" w:rsidP="00350005">
      <w:pPr>
        <w:autoSpaceDE w:val="0"/>
        <w:autoSpaceDN w:val="0"/>
        <w:adjustRightInd w:val="0"/>
        <w:spacing w:line="300" w:lineRule="exact"/>
        <w:jc w:val="both"/>
        <w:rPr>
          <w:rFonts w:ascii="Palatino Linotype" w:hAnsi="Palatino Linotype"/>
          <w:sz w:val="22"/>
          <w:szCs w:val="22"/>
        </w:rPr>
      </w:pPr>
    </w:p>
    <w:p w14:paraId="7B671CB1" w14:textId="6C79237C" w:rsidR="00926BED" w:rsidRDefault="00926BED" w:rsidP="007749C4">
      <w:pPr>
        <w:pStyle w:val="PargrafodaLista"/>
        <w:numPr>
          <w:ilvl w:val="0"/>
          <w:numId w:val="21"/>
        </w:numPr>
        <w:autoSpaceDE w:val="0"/>
        <w:autoSpaceDN w:val="0"/>
        <w:adjustRightInd w:val="0"/>
        <w:spacing w:line="300" w:lineRule="exact"/>
        <w:jc w:val="both"/>
        <w:rPr>
          <w:rFonts w:ascii="Palatino Linotype" w:hAnsi="Palatino Linotype"/>
          <w:sz w:val="22"/>
          <w:szCs w:val="22"/>
        </w:rPr>
      </w:pPr>
      <w:proofErr w:type="gramStart"/>
      <w:r>
        <w:rPr>
          <w:rFonts w:ascii="Palatino Linotype" w:hAnsi="Palatino Linotype"/>
          <w:sz w:val="22"/>
          <w:szCs w:val="22"/>
        </w:rPr>
        <w:t>a</w:t>
      </w:r>
      <w:proofErr w:type="gramEnd"/>
      <w:r>
        <w:rPr>
          <w:rFonts w:ascii="Palatino Linotype" w:hAnsi="Palatino Linotype"/>
          <w:sz w:val="22"/>
          <w:szCs w:val="22"/>
        </w:rPr>
        <w:t xml:space="preserve"> proposta da Emissora de solicitação de </w:t>
      </w:r>
      <w:proofErr w:type="spellStart"/>
      <w:r w:rsidRPr="00F33B53">
        <w:rPr>
          <w:rFonts w:ascii="Palatino Linotype" w:hAnsi="Palatino Linotype"/>
          <w:i/>
          <w:sz w:val="22"/>
          <w:szCs w:val="22"/>
        </w:rPr>
        <w:t>waiver</w:t>
      </w:r>
      <w:proofErr w:type="spellEnd"/>
      <w:r>
        <w:rPr>
          <w:rFonts w:ascii="Palatino Linotype" w:hAnsi="Palatino Linotype"/>
          <w:sz w:val="22"/>
          <w:szCs w:val="22"/>
        </w:rPr>
        <w:t xml:space="preserve"> pelo não atendimento do índice financeiro </w:t>
      </w:r>
      <w:r>
        <w:rPr>
          <w:rFonts w:ascii="Palatino Linotype" w:hAnsi="Palatino Linotype"/>
          <w:sz w:val="22"/>
          <w:szCs w:val="22"/>
        </w:rPr>
        <w:tab/>
        <w:t>EBITDA / DESPESA FINANCEIRA LÍQUIDA, apurado em 30 de junho de 2019, assim como a dispensa de atendimento do referido índice financeiro até 31 de março de 2020</w:t>
      </w:r>
      <w:r w:rsidR="00995326">
        <w:rPr>
          <w:rFonts w:ascii="Palatino Linotype" w:hAnsi="Palatino Linotype"/>
          <w:sz w:val="22"/>
          <w:szCs w:val="22"/>
        </w:rPr>
        <w:t>, inclusive; e</w:t>
      </w:r>
    </w:p>
    <w:p w14:paraId="1C363469" w14:textId="481F27F0" w:rsidR="008637C3" w:rsidRPr="008637C3" w:rsidRDefault="008637C3" w:rsidP="00995326">
      <w:pPr>
        <w:pStyle w:val="PargrafodaLista"/>
        <w:autoSpaceDE w:val="0"/>
        <w:autoSpaceDN w:val="0"/>
        <w:adjustRightInd w:val="0"/>
        <w:spacing w:line="300" w:lineRule="exact"/>
        <w:ind w:left="1080"/>
        <w:jc w:val="both"/>
        <w:rPr>
          <w:rFonts w:ascii="Palatino Linotype" w:hAnsi="Palatino Linotype"/>
          <w:sz w:val="22"/>
          <w:szCs w:val="22"/>
        </w:rPr>
      </w:pPr>
    </w:p>
    <w:p w14:paraId="7CFB4449" w14:textId="77777777" w:rsidR="00C1124A" w:rsidRDefault="007A4AE5" w:rsidP="00C1124A">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a autorização para que o Agente Fiduciário possa firmar todos os documentos e/ou aditamentos aplicáveis, de forma a refletir o teor das deliberações da presente Assembleia.</w:t>
      </w:r>
    </w:p>
    <w:p w14:paraId="4E77AEC3" w14:textId="77777777" w:rsidR="00C1124A" w:rsidRPr="00C41EBA" w:rsidRDefault="00C1124A" w:rsidP="00C1124A">
      <w:pPr>
        <w:pStyle w:val="PargrafodaLista"/>
        <w:autoSpaceDE w:val="0"/>
        <w:autoSpaceDN w:val="0"/>
        <w:adjustRightInd w:val="0"/>
        <w:spacing w:line="300" w:lineRule="exact"/>
        <w:ind w:left="1080"/>
        <w:jc w:val="both"/>
        <w:rPr>
          <w:rFonts w:ascii="Palatino Linotype" w:hAnsi="Palatino Linotype"/>
          <w:sz w:val="22"/>
          <w:szCs w:val="22"/>
        </w:rPr>
      </w:pPr>
    </w:p>
    <w:p w14:paraId="60784D9F" w14:textId="77777777"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z w:val="22"/>
          <w:szCs w:val="22"/>
        </w:rPr>
        <w:t>5.</w:t>
      </w:r>
      <w:r w:rsidRPr="00C41EBA">
        <w:rPr>
          <w:rFonts w:ascii="Palatino Linotype" w:hAnsi="Palatino Linotype"/>
          <w:b/>
          <w:sz w:val="22"/>
          <w:szCs w:val="22"/>
        </w:rPr>
        <w:tab/>
      </w:r>
      <w:r w:rsidRPr="00C41EBA">
        <w:rPr>
          <w:rFonts w:ascii="Palatino Linotype" w:hAnsi="Palatino Linotype"/>
          <w:b/>
          <w:smallCaps/>
          <w:sz w:val="22"/>
          <w:szCs w:val="22"/>
          <w:u w:val="single"/>
        </w:rPr>
        <w:t>Informações e</w:t>
      </w:r>
      <w:r w:rsidRPr="00C41EBA">
        <w:rPr>
          <w:rFonts w:ascii="Palatino Linotype" w:hAnsi="Palatino Linotype"/>
          <w:b/>
          <w:sz w:val="22"/>
          <w:szCs w:val="22"/>
          <w:u w:val="single"/>
        </w:rPr>
        <w:t xml:space="preserve"> </w:t>
      </w:r>
      <w:r w:rsidRPr="00C41EBA">
        <w:rPr>
          <w:rFonts w:ascii="Palatino Linotype" w:hAnsi="Palatino Linotype"/>
          <w:b/>
          <w:smallCaps/>
          <w:sz w:val="22"/>
          <w:szCs w:val="22"/>
          <w:u w:val="single"/>
        </w:rPr>
        <w:t>Deliberações</w:t>
      </w:r>
      <w:r w:rsidRPr="00C41EBA">
        <w:rPr>
          <w:rFonts w:ascii="Palatino Linotype" w:hAnsi="Palatino Linotype"/>
          <w:smallCaps/>
          <w:sz w:val="22"/>
          <w:szCs w:val="22"/>
        </w:rPr>
        <w:t>:</w:t>
      </w:r>
      <w:r w:rsidRPr="00C41EBA">
        <w:rPr>
          <w:rFonts w:ascii="Palatino Linotype" w:hAnsi="Palatino Linotype"/>
          <w:sz w:val="22"/>
          <w:szCs w:val="22"/>
        </w:rPr>
        <w:t xml:space="preserve"> </w:t>
      </w:r>
    </w:p>
    <w:p w14:paraId="0246C45A" w14:textId="77777777" w:rsidR="004D6582" w:rsidRPr="00C41EBA" w:rsidRDefault="004D6582" w:rsidP="004D6582">
      <w:pPr>
        <w:tabs>
          <w:tab w:val="left" w:pos="567"/>
        </w:tabs>
        <w:spacing w:line="300" w:lineRule="exact"/>
        <w:jc w:val="both"/>
        <w:rPr>
          <w:rFonts w:ascii="Palatino Linotype" w:hAnsi="Palatino Linotype"/>
          <w:sz w:val="22"/>
          <w:szCs w:val="22"/>
        </w:rPr>
      </w:pPr>
    </w:p>
    <w:p w14:paraId="6FE76046" w14:textId="5D2690F2" w:rsidR="004D6582" w:rsidRPr="00C41EBA" w:rsidRDefault="007B1A4C" w:rsidP="004D6582">
      <w:pPr>
        <w:widowControl w:val="0"/>
        <w:autoSpaceDE w:val="0"/>
        <w:autoSpaceDN w:val="0"/>
        <w:adjustRightInd w:val="0"/>
        <w:spacing w:line="300" w:lineRule="exact"/>
        <w:jc w:val="both"/>
        <w:rPr>
          <w:rFonts w:ascii="Palatino Linotype" w:hAnsi="Palatino Linotype"/>
          <w:sz w:val="22"/>
          <w:szCs w:val="22"/>
        </w:rPr>
      </w:pPr>
      <w:r w:rsidRPr="007B1A4C">
        <w:rPr>
          <w:rFonts w:ascii="Palatino Linotype" w:hAnsi="Palatino Linotype"/>
          <w:b/>
          <w:sz w:val="22"/>
          <w:szCs w:val="22"/>
        </w:rPr>
        <w:t>5.1.</w:t>
      </w:r>
      <w:r>
        <w:rPr>
          <w:rFonts w:ascii="Palatino Linotype" w:hAnsi="Palatino Linotype"/>
          <w:sz w:val="22"/>
          <w:szCs w:val="22"/>
        </w:rPr>
        <w:tab/>
      </w:r>
      <w:r w:rsidR="004D6582" w:rsidRPr="00C41EBA">
        <w:rPr>
          <w:rFonts w:ascii="Palatino Linotype" w:hAnsi="Palatino Linotype"/>
          <w:sz w:val="22"/>
          <w:szCs w:val="22"/>
        </w:rPr>
        <w:t xml:space="preserve">Instalada a Assembleia e após discussão das matérias da ordem do dia, os </w:t>
      </w:r>
      <w:r w:rsidR="00F90B9E">
        <w:rPr>
          <w:rFonts w:ascii="Palatino Linotype" w:hAnsi="Palatino Linotype"/>
          <w:sz w:val="22"/>
          <w:szCs w:val="22"/>
        </w:rPr>
        <w:t>D</w:t>
      </w:r>
      <w:r w:rsidR="009E6E11" w:rsidRPr="00C41EBA">
        <w:rPr>
          <w:rFonts w:ascii="Palatino Linotype" w:hAnsi="Palatino Linotype"/>
          <w:sz w:val="22"/>
          <w:szCs w:val="22"/>
        </w:rPr>
        <w:t xml:space="preserve">ebenturistas </w:t>
      </w:r>
      <w:r w:rsidR="004D6582" w:rsidRPr="00C41EBA">
        <w:rPr>
          <w:rFonts w:ascii="Palatino Linotype" w:hAnsi="Palatino Linotype"/>
          <w:sz w:val="22"/>
          <w:szCs w:val="22"/>
        </w:rPr>
        <w:t>deliberaram, por unanimidade de votos:</w:t>
      </w:r>
    </w:p>
    <w:p w14:paraId="1A654463" w14:textId="77777777" w:rsidR="00041D6F" w:rsidRPr="00C41EBA" w:rsidRDefault="00041D6F" w:rsidP="00803180">
      <w:pPr>
        <w:widowControl w:val="0"/>
        <w:adjustRightInd w:val="0"/>
        <w:spacing w:line="320" w:lineRule="exact"/>
        <w:jc w:val="both"/>
        <w:textAlignment w:val="baseline"/>
        <w:rPr>
          <w:rFonts w:ascii="Palatino Linotype" w:hAnsi="Palatino Linotype"/>
          <w:sz w:val="22"/>
          <w:szCs w:val="22"/>
        </w:rPr>
      </w:pPr>
    </w:p>
    <w:p w14:paraId="6B110F20" w14:textId="5417EDA2" w:rsidR="008A7221" w:rsidRDefault="00BD25BC" w:rsidP="00C07971">
      <w:pPr>
        <w:pStyle w:val="PargrafodaLista"/>
        <w:numPr>
          <w:ilvl w:val="0"/>
          <w:numId w:val="25"/>
        </w:numPr>
        <w:autoSpaceDE w:val="0"/>
        <w:autoSpaceDN w:val="0"/>
        <w:adjustRightInd w:val="0"/>
        <w:spacing w:line="300" w:lineRule="exact"/>
        <w:jc w:val="both"/>
        <w:rPr>
          <w:ins w:id="2" w:author="William Koga" w:date="2019-08-28T17:22:00Z"/>
          <w:rFonts w:ascii="Palatino Linotype" w:hAnsi="Palatino Linotype"/>
          <w:sz w:val="22"/>
          <w:szCs w:val="22"/>
        </w:rPr>
      </w:pPr>
      <w:proofErr w:type="gramStart"/>
      <w:r w:rsidRPr="008A7221">
        <w:rPr>
          <w:rFonts w:ascii="Palatino Linotype" w:hAnsi="Palatino Linotype"/>
          <w:sz w:val="22"/>
          <w:szCs w:val="22"/>
        </w:rPr>
        <w:t>em</w:t>
      </w:r>
      <w:proofErr w:type="gramEnd"/>
      <w:r w:rsidRPr="008A7221">
        <w:rPr>
          <w:rFonts w:ascii="Palatino Linotype" w:hAnsi="Palatino Linotype"/>
          <w:sz w:val="22"/>
          <w:szCs w:val="22"/>
        </w:rPr>
        <w:t xml:space="preserve"> relação ao item (i) da Ordem do Dia, </w:t>
      </w:r>
      <w:r w:rsidR="00350005" w:rsidRPr="008A7221">
        <w:rPr>
          <w:rFonts w:ascii="Palatino Linotype" w:hAnsi="Palatino Linotype"/>
          <w:sz w:val="22"/>
          <w:szCs w:val="22"/>
        </w:rPr>
        <w:t xml:space="preserve">aprovar a proposta da Emissora, sendo </w:t>
      </w:r>
      <w:ins w:id="3" w:author="William Koga" w:date="2019-08-28T17:22:00Z">
        <w:r w:rsidR="00F33B53">
          <w:rPr>
            <w:rFonts w:ascii="Palatino Linotype" w:hAnsi="Palatino Linotype"/>
            <w:sz w:val="22"/>
            <w:szCs w:val="22"/>
          </w:rPr>
          <w:t xml:space="preserve">certo que os referidos contratos, quando celebrados, deverão prever a movimentação exclusiva pelo Agente Fiduciário e, ainda, a </w:t>
        </w:r>
      </w:ins>
      <w:r w:rsidR="00350005" w:rsidRPr="008A7221">
        <w:rPr>
          <w:rFonts w:ascii="Palatino Linotype" w:hAnsi="Palatino Linotype"/>
          <w:sz w:val="22"/>
          <w:szCs w:val="22"/>
        </w:rPr>
        <w:t xml:space="preserve">que a eventual </w:t>
      </w:r>
      <w:r w:rsidR="00350005" w:rsidRPr="008A7221">
        <w:rPr>
          <w:rFonts w:ascii="Palatino Linotype" w:hAnsi="Palatino Linotype"/>
          <w:sz w:val="22"/>
          <w:szCs w:val="22"/>
        </w:rPr>
        <w:lastRenderedPageBreak/>
        <w:t>movimentação das Contas Centralizadoras por quaisquer terceiros que não o Agente Fiduciário ensejará o vencimento antecipado automático da Emissão</w:t>
      </w:r>
      <w:r w:rsidR="008A7221" w:rsidRPr="008A7221">
        <w:rPr>
          <w:rFonts w:ascii="Palatino Linotype" w:hAnsi="Palatino Linotype"/>
          <w:sz w:val="22"/>
          <w:szCs w:val="22"/>
        </w:rPr>
        <w:t>;</w:t>
      </w:r>
    </w:p>
    <w:p w14:paraId="350442AF" w14:textId="77777777" w:rsidR="00F33B53" w:rsidRDefault="00F33B53" w:rsidP="00F33B53">
      <w:pPr>
        <w:pStyle w:val="PargrafodaLista"/>
        <w:autoSpaceDE w:val="0"/>
        <w:autoSpaceDN w:val="0"/>
        <w:adjustRightInd w:val="0"/>
        <w:spacing w:line="300" w:lineRule="exact"/>
        <w:ind w:left="1080"/>
        <w:jc w:val="both"/>
        <w:rPr>
          <w:rFonts w:ascii="Palatino Linotype" w:hAnsi="Palatino Linotype"/>
          <w:sz w:val="22"/>
          <w:szCs w:val="22"/>
        </w:rPr>
      </w:pPr>
      <w:bookmarkStart w:id="4" w:name="_GoBack"/>
      <w:bookmarkEnd w:id="4"/>
    </w:p>
    <w:p w14:paraId="09B7AB62" w14:textId="60D8FC50" w:rsidR="00490466" w:rsidRDefault="00350005" w:rsidP="00C07971">
      <w:pPr>
        <w:pStyle w:val="PargrafodaLista"/>
        <w:numPr>
          <w:ilvl w:val="0"/>
          <w:numId w:val="25"/>
        </w:numPr>
        <w:autoSpaceDE w:val="0"/>
        <w:autoSpaceDN w:val="0"/>
        <w:adjustRightInd w:val="0"/>
        <w:spacing w:line="300" w:lineRule="exact"/>
        <w:jc w:val="both"/>
        <w:rPr>
          <w:rFonts w:ascii="Palatino Linotype" w:hAnsi="Palatino Linotype"/>
          <w:sz w:val="22"/>
          <w:szCs w:val="22"/>
        </w:rPr>
      </w:pPr>
      <w:proofErr w:type="gramStart"/>
      <w:r w:rsidRPr="008A7221">
        <w:rPr>
          <w:rFonts w:ascii="Palatino Linotype" w:hAnsi="Palatino Linotype"/>
          <w:sz w:val="22"/>
          <w:szCs w:val="22"/>
        </w:rPr>
        <w:t>em</w:t>
      </w:r>
      <w:proofErr w:type="gramEnd"/>
      <w:r w:rsidRPr="008A7221">
        <w:rPr>
          <w:rFonts w:ascii="Palatino Linotype" w:hAnsi="Palatino Linotype"/>
          <w:sz w:val="22"/>
          <w:szCs w:val="22"/>
        </w:rPr>
        <w:t xml:space="preserve"> relação aos itens (</w:t>
      </w:r>
      <w:proofErr w:type="spellStart"/>
      <w:r w:rsidRPr="008A7221">
        <w:rPr>
          <w:rFonts w:ascii="Palatino Linotype" w:hAnsi="Palatino Linotype"/>
          <w:sz w:val="22"/>
          <w:szCs w:val="22"/>
        </w:rPr>
        <w:t>ii</w:t>
      </w:r>
      <w:proofErr w:type="spellEnd"/>
      <w:r w:rsidRPr="008A7221">
        <w:rPr>
          <w:rFonts w:ascii="Palatino Linotype" w:hAnsi="Palatino Linotype"/>
          <w:sz w:val="22"/>
          <w:szCs w:val="22"/>
        </w:rPr>
        <w:t>)</w:t>
      </w:r>
      <w:r w:rsidR="00490466">
        <w:rPr>
          <w:rFonts w:ascii="Palatino Linotype" w:hAnsi="Palatino Linotype"/>
          <w:sz w:val="22"/>
          <w:szCs w:val="22"/>
        </w:rPr>
        <w:t>,</w:t>
      </w:r>
      <w:r w:rsidRPr="008A7221">
        <w:rPr>
          <w:rFonts w:ascii="Palatino Linotype" w:hAnsi="Palatino Linotype"/>
          <w:sz w:val="22"/>
          <w:szCs w:val="22"/>
        </w:rPr>
        <w:t xml:space="preserve"> (</w:t>
      </w:r>
      <w:proofErr w:type="spellStart"/>
      <w:r w:rsidRPr="008A7221">
        <w:rPr>
          <w:rFonts w:ascii="Palatino Linotype" w:hAnsi="Palatino Linotype"/>
          <w:sz w:val="22"/>
          <w:szCs w:val="22"/>
        </w:rPr>
        <w:t>i</w:t>
      </w:r>
      <w:r w:rsidR="008A7221">
        <w:rPr>
          <w:rFonts w:ascii="Palatino Linotype" w:hAnsi="Palatino Linotype"/>
          <w:sz w:val="22"/>
          <w:szCs w:val="22"/>
        </w:rPr>
        <w:t>i</w:t>
      </w:r>
      <w:r w:rsidRPr="008A7221">
        <w:rPr>
          <w:rFonts w:ascii="Palatino Linotype" w:hAnsi="Palatino Linotype"/>
          <w:sz w:val="22"/>
          <w:szCs w:val="22"/>
        </w:rPr>
        <w:t>i</w:t>
      </w:r>
      <w:proofErr w:type="spellEnd"/>
      <w:r w:rsidRPr="008A7221">
        <w:rPr>
          <w:rFonts w:ascii="Palatino Linotype" w:hAnsi="Palatino Linotype"/>
          <w:sz w:val="22"/>
          <w:szCs w:val="22"/>
        </w:rPr>
        <w:t xml:space="preserve">) </w:t>
      </w:r>
      <w:r w:rsidR="00490466">
        <w:rPr>
          <w:rFonts w:ascii="Palatino Linotype" w:hAnsi="Palatino Linotype"/>
          <w:sz w:val="22"/>
          <w:szCs w:val="22"/>
        </w:rPr>
        <w:t>e (</w:t>
      </w:r>
      <w:proofErr w:type="spellStart"/>
      <w:r w:rsidR="00490466">
        <w:rPr>
          <w:rFonts w:ascii="Palatino Linotype" w:hAnsi="Palatino Linotype"/>
          <w:sz w:val="22"/>
          <w:szCs w:val="22"/>
        </w:rPr>
        <w:t>iv</w:t>
      </w:r>
      <w:proofErr w:type="spellEnd"/>
      <w:r w:rsidR="00490466">
        <w:rPr>
          <w:rFonts w:ascii="Palatino Linotype" w:hAnsi="Palatino Linotype"/>
          <w:sz w:val="22"/>
          <w:szCs w:val="22"/>
        </w:rPr>
        <w:t xml:space="preserve">) </w:t>
      </w:r>
      <w:r w:rsidRPr="008A7221">
        <w:rPr>
          <w:rFonts w:ascii="Palatino Linotype" w:hAnsi="Palatino Linotype"/>
          <w:sz w:val="22"/>
          <w:szCs w:val="22"/>
        </w:rPr>
        <w:t xml:space="preserve">da Ordem do Dia, </w:t>
      </w:r>
      <w:r w:rsidR="008A7221">
        <w:rPr>
          <w:rFonts w:ascii="Palatino Linotype" w:hAnsi="Palatino Linotype"/>
          <w:sz w:val="22"/>
          <w:szCs w:val="22"/>
        </w:rPr>
        <w:t>aprovar a proposta da Emissora, sem restrições;</w:t>
      </w:r>
    </w:p>
    <w:p w14:paraId="194CADEA" w14:textId="1449E826" w:rsidR="00350005" w:rsidRPr="008A7221" w:rsidRDefault="00350005" w:rsidP="008A7221">
      <w:pPr>
        <w:pStyle w:val="PargrafodaLista"/>
        <w:autoSpaceDE w:val="0"/>
        <w:autoSpaceDN w:val="0"/>
        <w:adjustRightInd w:val="0"/>
        <w:spacing w:line="300" w:lineRule="exact"/>
        <w:ind w:left="1080"/>
        <w:jc w:val="both"/>
        <w:rPr>
          <w:rFonts w:ascii="Palatino Linotype" w:hAnsi="Palatino Linotype"/>
          <w:sz w:val="22"/>
          <w:szCs w:val="22"/>
        </w:rPr>
      </w:pPr>
    </w:p>
    <w:p w14:paraId="16B3550F" w14:textId="00721316" w:rsidR="004F07F2" w:rsidRPr="00C41EBA" w:rsidRDefault="004F07F2" w:rsidP="00350005">
      <w:pPr>
        <w:pStyle w:val="PargrafodaLista"/>
        <w:numPr>
          <w:ilvl w:val="0"/>
          <w:numId w:val="25"/>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autoriza</w:t>
      </w:r>
      <w:r w:rsidR="008A7221">
        <w:rPr>
          <w:rFonts w:ascii="Palatino Linotype" w:hAnsi="Palatino Linotype"/>
          <w:sz w:val="22"/>
          <w:szCs w:val="22"/>
        </w:rPr>
        <w:t xml:space="preserve">r </w:t>
      </w:r>
      <w:r>
        <w:rPr>
          <w:rFonts w:ascii="Palatino Linotype" w:hAnsi="Palatino Linotype"/>
          <w:sz w:val="22"/>
          <w:szCs w:val="22"/>
        </w:rPr>
        <w:t>o Agente Fiduciário para firmar todos os documentos e/ou aditamentos aplicáveis, de forma a refletir o teor das deliberações da presente Assembleia.</w:t>
      </w:r>
    </w:p>
    <w:p w14:paraId="0CC01E4C" w14:textId="77777777" w:rsidR="002C2DD2" w:rsidRPr="00C41EBA" w:rsidRDefault="002C2DD2" w:rsidP="004D6582">
      <w:pPr>
        <w:pStyle w:val="BodyText21"/>
        <w:widowControl/>
        <w:tabs>
          <w:tab w:val="decimal" w:pos="567"/>
        </w:tabs>
        <w:spacing w:line="300" w:lineRule="exact"/>
        <w:rPr>
          <w:rFonts w:ascii="Palatino Linotype" w:hAnsi="Palatino Linotype"/>
          <w:sz w:val="22"/>
          <w:szCs w:val="22"/>
        </w:rPr>
      </w:pPr>
    </w:p>
    <w:p w14:paraId="41570FE4" w14:textId="77777777" w:rsidR="004D6582" w:rsidRPr="00C41EBA" w:rsidRDefault="004D6582" w:rsidP="004D6582">
      <w:pPr>
        <w:pStyle w:val="Corpodetexto"/>
        <w:tabs>
          <w:tab w:val="left" w:pos="567"/>
        </w:tabs>
        <w:spacing w:line="300" w:lineRule="exact"/>
        <w:jc w:val="both"/>
        <w:rPr>
          <w:rFonts w:ascii="Palatino Linotype" w:hAnsi="Palatino Linotype"/>
          <w:b w:val="0"/>
          <w:color w:val="auto"/>
          <w:sz w:val="22"/>
          <w:szCs w:val="22"/>
        </w:rPr>
      </w:pPr>
      <w:r w:rsidRPr="00C41EBA">
        <w:rPr>
          <w:rFonts w:ascii="Palatino Linotype" w:hAnsi="Palatino Linotype"/>
          <w:smallCaps/>
          <w:color w:val="auto"/>
          <w:sz w:val="22"/>
          <w:szCs w:val="22"/>
        </w:rPr>
        <w:t>6.</w:t>
      </w:r>
      <w:r w:rsidRPr="00C41EBA">
        <w:rPr>
          <w:rFonts w:ascii="Palatino Linotype" w:hAnsi="Palatino Linotype"/>
          <w:smallCaps/>
          <w:color w:val="auto"/>
          <w:sz w:val="22"/>
          <w:szCs w:val="22"/>
        </w:rPr>
        <w:tab/>
      </w:r>
      <w:r w:rsidRPr="00C41EBA">
        <w:rPr>
          <w:rFonts w:ascii="Palatino Linotype" w:hAnsi="Palatino Linotype"/>
          <w:smallCaps/>
          <w:color w:val="auto"/>
          <w:sz w:val="22"/>
          <w:szCs w:val="22"/>
          <w:u w:val="single"/>
        </w:rPr>
        <w:t>Lavratura, Encerramento e Aprovação da Ata</w:t>
      </w:r>
      <w:r w:rsidRPr="00C41EBA">
        <w:rPr>
          <w:rFonts w:ascii="Palatino Linotype" w:hAnsi="Palatino Linotype"/>
          <w:b w:val="0"/>
          <w:color w:val="auto"/>
          <w:sz w:val="22"/>
          <w:szCs w:val="22"/>
        </w:rPr>
        <w:t xml:space="preserve">: Autorizada a lavratura da presente ata de Assembleia Geral de Debenturistas na forma de sumário e a sua publicação com omissão das assinaturas dos Debenturistas, nos termos do artigo 130, parágrafos 1º e 2º da Lei </w:t>
      </w:r>
      <w:r w:rsidR="004F07F2">
        <w:rPr>
          <w:rFonts w:ascii="Palatino Linotype" w:hAnsi="Palatino Linotype"/>
          <w:b w:val="0"/>
          <w:color w:val="auto"/>
          <w:sz w:val="22"/>
          <w:szCs w:val="22"/>
        </w:rPr>
        <w:t>nº 6.404 de 15 de dezembro de 1976</w:t>
      </w:r>
      <w:r w:rsidRPr="00C41EBA">
        <w:rPr>
          <w:rFonts w:ascii="Palatino Linotype" w:hAnsi="Palatino Linotype"/>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Pr="00C41EBA">
        <w:rPr>
          <w:rFonts w:ascii="Palatino Linotype" w:hAnsi="Palatino Linotype"/>
          <w:color w:val="auto"/>
          <w:sz w:val="22"/>
          <w:szCs w:val="22"/>
        </w:rPr>
        <w:t xml:space="preserve"> </w:t>
      </w:r>
      <w:r w:rsidRPr="00C41EBA">
        <w:rPr>
          <w:rFonts w:ascii="Palatino Linotype" w:hAnsi="Palatino Linotype"/>
          <w:b w:val="0"/>
          <w:color w:val="auto"/>
          <w:sz w:val="22"/>
          <w:szCs w:val="22"/>
        </w:rPr>
        <w:t>Ainda, a assinatura pela Emissora, bem como pelos Garantidores e seus respectivos cônjuges, conforme aplicável, da presente ata representa a concordância dos mesmos com todos os termos e condições aqui estabelecidos, incluindo, mas se limitando, ao cumprimento das obrigações constantes das deliberações realizadas pelos Debenturistas</w:t>
      </w:r>
      <w:r w:rsidR="00913CEC">
        <w:rPr>
          <w:rFonts w:ascii="Palatino Linotype" w:hAnsi="Palatino Linotype"/>
          <w:b w:val="0"/>
          <w:color w:val="auto"/>
          <w:sz w:val="22"/>
          <w:szCs w:val="22"/>
        </w:rPr>
        <w:t>, reconhecendo que o descumprimento de quaisquer das obrigações ora deliberadas acima poderá ensejar, nos termos da Escritura, o vencimento antecipado das Debêntures, independentemente das formalidades previstas nesta Assembleia. 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 que não tenham sido expressamente alteados nos termos das deliberações acima, sendo sua aplicação exclusiva e restrita para o aprovado nesta Assembleia.</w:t>
      </w:r>
      <w:r w:rsidRPr="00C41EBA">
        <w:rPr>
          <w:rFonts w:ascii="Palatino Linotype" w:hAnsi="Palatino Linotype"/>
          <w:color w:val="auto"/>
          <w:sz w:val="22"/>
          <w:szCs w:val="22"/>
        </w:rPr>
        <w:t xml:space="preserve"> </w:t>
      </w:r>
      <w:r w:rsidR="00C606B0" w:rsidRPr="00C606B0">
        <w:rPr>
          <w:rFonts w:ascii="Palatino Linotype" w:hAnsi="Palatino Linotype"/>
          <w:b w:val="0"/>
          <w:color w:val="auto"/>
          <w:sz w:val="22"/>
          <w:szCs w:val="22"/>
        </w:rPr>
        <w:t>As partes</w:t>
      </w:r>
      <w:r w:rsidR="00C606B0">
        <w:rPr>
          <w:rFonts w:ascii="Palatino Linotype" w:hAnsi="Palatino Linotype"/>
          <w:color w:val="auto"/>
          <w:sz w:val="22"/>
          <w:szCs w:val="22"/>
        </w:rPr>
        <w:t xml:space="preserve"> </w:t>
      </w:r>
      <w:r w:rsidR="00C606B0">
        <w:rPr>
          <w:rFonts w:ascii="Palatino Linotype" w:hAnsi="Palatino Linotype"/>
          <w:b w:val="0"/>
          <w:color w:val="auto"/>
          <w:sz w:val="22"/>
          <w:szCs w:val="22"/>
        </w:rPr>
        <w:t>reconhecem a presente ata</w:t>
      </w:r>
      <w:r w:rsidR="00C606B0" w:rsidRPr="00C606B0">
        <w:rPr>
          <w:rFonts w:ascii="Palatino Linotype" w:hAnsi="Palatino Linotype"/>
          <w:b w:val="0"/>
          <w:color w:val="auto"/>
          <w:sz w:val="22"/>
          <w:szCs w:val="22"/>
        </w:rPr>
        <w:t xml:space="preserve"> e as Debêntures como títulos executivos extr</w:t>
      </w:r>
      <w:r w:rsidR="004F07F2">
        <w:rPr>
          <w:rFonts w:ascii="Palatino Linotype" w:hAnsi="Palatino Linotype"/>
          <w:b w:val="0"/>
          <w:color w:val="auto"/>
          <w:sz w:val="22"/>
          <w:szCs w:val="22"/>
        </w:rPr>
        <w:t xml:space="preserve">ajudiciais nos termos do artigo 784, incisos </w:t>
      </w:r>
      <w:r w:rsidR="00C606B0" w:rsidRPr="00C606B0">
        <w:rPr>
          <w:rFonts w:ascii="Palatino Linotype" w:hAnsi="Palatino Linotype"/>
          <w:b w:val="0"/>
          <w:color w:val="auto"/>
          <w:sz w:val="22"/>
          <w:szCs w:val="22"/>
        </w:rPr>
        <w:t>I e III, do Código de Processo Civil Brasileiro.</w:t>
      </w:r>
      <w:r w:rsidR="00C606B0">
        <w:rPr>
          <w:rFonts w:ascii="Palatino Linotype" w:hAnsi="Palatino Linotype"/>
          <w:b w:val="0"/>
          <w:color w:val="auto"/>
          <w:sz w:val="22"/>
          <w:szCs w:val="22"/>
        </w:rPr>
        <w:t xml:space="preserve"> </w:t>
      </w:r>
      <w:r w:rsidR="00FF1C4E" w:rsidRPr="00C41EBA">
        <w:rPr>
          <w:rFonts w:ascii="Palatino Linotype" w:hAnsi="Palatino Linotype"/>
          <w:b w:val="0"/>
          <w:color w:val="auto"/>
          <w:sz w:val="22"/>
          <w:szCs w:val="22"/>
        </w:rPr>
        <w:t>Termos com iniciais maiúsculas utilizados neste documento que não estiverem expressamente aqui definidos têm o significado que lhes foi atribuído na Escritura.</w:t>
      </w:r>
    </w:p>
    <w:p w14:paraId="44098634" w14:textId="77777777" w:rsidR="007A4AE5" w:rsidRPr="00C41EBA" w:rsidRDefault="007A4AE5" w:rsidP="004D6582">
      <w:pPr>
        <w:pStyle w:val="Corpodetexto"/>
        <w:spacing w:line="300" w:lineRule="exact"/>
        <w:jc w:val="both"/>
        <w:rPr>
          <w:rFonts w:ascii="Palatino Linotype" w:hAnsi="Palatino Linotype"/>
          <w:b w:val="0"/>
          <w:color w:val="auto"/>
          <w:sz w:val="22"/>
          <w:szCs w:val="22"/>
        </w:rPr>
      </w:pPr>
    </w:p>
    <w:p w14:paraId="3C6E53B4" w14:textId="38B48FED" w:rsidR="002E0BFD" w:rsidRDefault="002E0BFD" w:rsidP="002E0BFD">
      <w:pPr>
        <w:spacing w:line="300" w:lineRule="exact"/>
        <w:jc w:val="both"/>
        <w:rPr>
          <w:rFonts w:ascii="Palatino Linotype" w:hAnsi="Palatino Linotype"/>
          <w:sz w:val="22"/>
          <w:szCs w:val="22"/>
        </w:rPr>
      </w:pPr>
      <w:r w:rsidRPr="00A94BE4">
        <w:rPr>
          <w:rFonts w:ascii="Palatino Linotype" w:hAnsi="Palatino Linotype"/>
          <w:smallCaps/>
          <w:sz w:val="22"/>
          <w:szCs w:val="22"/>
          <w:u w:val="single"/>
        </w:rPr>
        <w:t>Assinaturas</w:t>
      </w:r>
      <w:r w:rsidRPr="00A94BE4">
        <w:rPr>
          <w:rFonts w:ascii="Palatino Linotype" w:hAnsi="Palatino Linotype"/>
          <w:b/>
          <w:sz w:val="22"/>
          <w:szCs w:val="22"/>
        </w:rPr>
        <w:t xml:space="preserve">: </w:t>
      </w:r>
      <w:r w:rsidRPr="00A94BE4">
        <w:rPr>
          <w:rFonts w:ascii="Palatino Linotype" w:hAnsi="Palatino Linotype"/>
          <w:b/>
          <w:sz w:val="22"/>
          <w:szCs w:val="22"/>
          <w:u w:val="single"/>
        </w:rPr>
        <w:t>Presidente</w:t>
      </w:r>
      <w:r w:rsidRPr="00A94BE4">
        <w:rPr>
          <w:rFonts w:ascii="Palatino Linotype" w:hAnsi="Palatino Linotype"/>
          <w:b/>
          <w:sz w:val="22"/>
          <w:szCs w:val="22"/>
        </w:rPr>
        <w:t xml:space="preserve">: </w:t>
      </w:r>
      <w:r w:rsidR="008A7221" w:rsidRPr="008A7221">
        <w:rPr>
          <w:rFonts w:ascii="Palatino Linotype" w:hAnsi="Palatino Linotype"/>
          <w:b/>
          <w:sz w:val="22"/>
          <w:szCs w:val="22"/>
          <w:highlight w:val="yellow"/>
        </w:rPr>
        <w:t>[.]</w:t>
      </w:r>
      <w:r w:rsidRPr="00B84077">
        <w:rPr>
          <w:rFonts w:ascii="Palatino Linotype" w:hAnsi="Palatino Linotype"/>
          <w:sz w:val="22"/>
          <w:szCs w:val="22"/>
        </w:rPr>
        <w:t>.</w:t>
      </w:r>
      <w:r w:rsidRPr="00B84077">
        <w:rPr>
          <w:rFonts w:ascii="Palatino Linotype" w:hAnsi="Palatino Linotype"/>
          <w:b/>
          <w:sz w:val="22"/>
          <w:szCs w:val="22"/>
        </w:rPr>
        <w:t xml:space="preserve"> </w:t>
      </w:r>
      <w:r w:rsidRPr="00B84077">
        <w:rPr>
          <w:rFonts w:ascii="Palatino Linotype" w:hAnsi="Palatino Linotype"/>
          <w:b/>
          <w:sz w:val="22"/>
          <w:szCs w:val="22"/>
          <w:u w:val="single"/>
        </w:rPr>
        <w:t>Secretário</w:t>
      </w:r>
      <w:r w:rsidRPr="00B84077">
        <w:rPr>
          <w:rFonts w:ascii="Palatino Linotype" w:hAnsi="Palatino Linotype"/>
          <w:b/>
          <w:sz w:val="22"/>
          <w:szCs w:val="22"/>
        </w:rPr>
        <w:t xml:space="preserve">: </w:t>
      </w:r>
      <w:r>
        <w:rPr>
          <w:rFonts w:ascii="Palatino Linotype" w:hAnsi="Palatino Linotype"/>
          <w:sz w:val="22"/>
          <w:szCs w:val="22"/>
        </w:rPr>
        <w:t>Diego Villar</w:t>
      </w:r>
      <w:r w:rsidRPr="00B84077">
        <w:rPr>
          <w:rFonts w:ascii="Palatino Linotype" w:hAnsi="Palatino Linotype"/>
          <w:sz w:val="22"/>
          <w:szCs w:val="22"/>
        </w:rPr>
        <w:t>.</w:t>
      </w:r>
      <w:r w:rsidRPr="00B84077">
        <w:rPr>
          <w:rFonts w:ascii="Palatino Linotype" w:hAnsi="Palatino Linotype"/>
          <w:b/>
          <w:sz w:val="22"/>
          <w:szCs w:val="22"/>
        </w:rPr>
        <w:t xml:space="preserve"> </w:t>
      </w:r>
      <w:r w:rsidRPr="00B84077">
        <w:rPr>
          <w:rFonts w:ascii="Palatino Linotype" w:hAnsi="Palatino Linotype"/>
          <w:b/>
          <w:sz w:val="22"/>
          <w:szCs w:val="22"/>
          <w:u w:val="single"/>
        </w:rPr>
        <w:t>Debenturistas Presentes</w:t>
      </w:r>
      <w:r w:rsidRPr="00B84077">
        <w:rPr>
          <w:rFonts w:ascii="Palatino Linotype" w:hAnsi="Palatino Linotype"/>
          <w:b/>
          <w:sz w:val="22"/>
          <w:szCs w:val="22"/>
        </w:rPr>
        <w:t xml:space="preserve">: </w:t>
      </w:r>
      <w:r w:rsidRPr="00B84077">
        <w:rPr>
          <w:rFonts w:ascii="Palatino Linotype" w:hAnsi="Palatino Linotype"/>
          <w:sz w:val="22"/>
          <w:szCs w:val="22"/>
        </w:rPr>
        <w:t xml:space="preserve">Banco do Brasil S/A, Banco </w:t>
      </w:r>
      <w:proofErr w:type="spellStart"/>
      <w:r w:rsidRPr="00B84077">
        <w:rPr>
          <w:rFonts w:ascii="Palatino Linotype" w:hAnsi="Palatino Linotype"/>
          <w:sz w:val="22"/>
          <w:szCs w:val="22"/>
        </w:rPr>
        <w:t>Indusval</w:t>
      </w:r>
      <w:proofErr w:type="spellEnd"/>
      <w:r w:rsidRPr="00B84077">
        <w:rPr>
          <w:rFonts w:ascii="Palatino Linotype" w:hAnsi="Palatino Linotype"/>
          <w:sz w:val="22"/>
          <w:szCs w:val="22"/>
        </w:rPr>
        <w:t xml:space="preserve"> S/A, Votorantim </w:t>
      </w:r>
      <w:proofErr w:type="spellStart"/>
      <w:r w:rsidRPr="00B84077">
        <w:rPr>
          <w:rFonts w:ascii="Palatino Linotype" w:hAnsi="Palatino Linotype"/>
          <w:sz w:val="22"/>
          <w:szCs w:val="22"/>
        </w:rPr>
        <w:t>Intermediary</w:t>
      </w:r>
      <w:proofErr w:type="spellEnd"/>
      <w:r w:rsidRPr="00B84077">
        <w:rPr>
          <w:rFonts w:ascii="Palatino Linotype" w:hAnsi="Palatino Linotype"/>
          <w:sz w:val="22"/>
          <w:szCs w:val="22"/>
        </w:rPr>
        <w:t xml:space="preserve"> Risk FI RF CP, Votorantim </w:t>
      </w:r>
      <w:proofErr w:type="spellStart"/>
      <w:r w:rsidRPr="00B84077">
        <w:rPr>
          <w:rFonts w:ascii="Palatino Linotype" w:hAnsi="Palatino Linotype"/>
          <w:sz w:val="22"/>
          <w:szCs w:val="22"/>
        </w:rPr>
        <w:t>Intermediary</w:t>
      </w:r>
      <w:proofErr w:type="spellEnd"/>
      <w:r w:rsidRPr="00B84077">
        <w:rPr>
          <w:rFonts w:ascii="Palatino Linotype" w:hAnsi="Palatino Linotype"/>
          <w:sz w:val="22"/>
          <w:szCs w:val="22"/>
        </w:rPr>
        <w:t xml:space="preserve"> </w:t>
      </w:r>
      <w:proofErr w:type="spellStart"/>
      <w:r w:rsidRPr="00B84077">
        <w:rPr>
          <w:rFonts w:ascii="Palatino Linotype" w:hAnsi="Palatino Linotype"/>
          <w:sz w:val="22"/>
          <w:szCs w:val="22"/>
        </w:rPr>
        <w:t>Risk</w:t>
      </w:r>
      <w:proofErr w:type="spellEnd"/>
      <w:r w:rsidRPr="00B84077">
        <w:rPr>
          <w:rFonts w:ascii="Palatino Linotype" w:hAnsi="Palatino Linotype"/>
          <w:sz w:val="22"/>
          <w:szCs w:val="22"/>
        </w:rPr>
        <w:t xml:space="preserve"> II FI Renda Fixa Credito Privado, Votorantim FI Vintage RF CP, Western </w:t>
      </w:r>
      <w:proofErr w:type="spellStart"/>
      <w:r w:rsidRPr="00B84077">
        <w:rPr>
          <w:rFonts w:ascii="Palatino Linotype" w:hAnsi="Palatino Linotype"/>
          <w:sz w:val="22"/>
          <w:szCs w:val="22"/>
        </w:rPr>
        <w:t>Asset</w:t>
      </w:r>
      <w:proofErr w:type="spellEnd"/>
      <w:r w:rsidRPr="00B84077">
        <w:rPr>
          <w:rFonts w:ascii="Palatino Linotype" w:hAnsi="Palatino Linotype"/>
          <w:sz w:val="22"/>
          <w:szCs w:val="22"/>
        </w:rPr>
        <w:t xml:space="preserve"> </w:t>
      </w:r>
      <w:proofErr w:type="spellStart"/>
      <w:r w:rsidRPr="00B84077">
        <w:rPr>
          <w:rFonts w:ascii="Palatino Linotype" w:hAnsi="Palatino Linotype"/>
          <w:sz w:val="22"/>
          <w:szCs w:val="22"/>
        </w:rPr>
        <w:t>Multi</w:t>
      </w:r>
      <w:proofErr w:type="spellEnd"/>
      <w:r w:rsidRPr="00B84077">
        <w:rPr>
          <w:rFonts w:ascii="Palatino Linotype" w:hAnsi="Palatino Linotype"/>
          <w:sz w:val="22"/>
          <w:szCs w:val="22"/>
        </w:rPr>
        <w:t xml:space="preserve"> </w:t>
      </w:r>
      <w:proofErr w:type="spellStart"/>
      <w:r w:rsidRPr="00B84077">
        <w:rPr>
          <w:rFonts w:ascii="Palatino Linotype" w:hAnsi="Palatino Linotype"/>
          <w:sz w:val="22"/>
          <w:szCs w:val="22"/>
        </w:rPr>
        <w:t>Return</w:t>
      </w:r>
      <w:proofErr w:type="spellEnd"/>
      <w:r w:rsidRPr="00B84077">
        <w:rPr>
          <w:rFonts w:ascii="Palatino Linotype" w:hAnsi="Palatino Linotype"/>
          <w:sz w:val="22"/>
          <w:szCs w:val="22"/>
        </w:rPr>
        <w:t xml:space="preserve"> FIM, Western </w:t>
      </w:r>
      <w:proofErr w:type="spellStart"/>
      <w:r w:rsidRPr="00B84077">
        <w:rPr>
          <w:rFonts w:ascii="Palatino Linotype" w:hAnsi="Palatino Linotype"/>
          <w:sz w:val="22"/>
          <w:szCs w:val="22"/>
        </w:rPr>
        <w:t>Asset</w:t>
      </w:r>
      <w:proofErr w:type="spellEnd"/>
      <w:r w:rsidRPr="00B84077">
        <w:rPr>
          <w:rFonts w:ascii="Palatino Linotype" w:hAnsi="Palatino Linotype"/>
          <w:sz w:val="22"/>
          <w:szCs w:val="22"/>
        </w:rPr>
        <w:t xml:space="preserve"> </w:t>
      </w:r>
      <w:proofErr w:type="spellStart"/>
      <w:r w:rsidRPr="00B84077">
        <w:rPr>
          <w:rFonts w:ascii="Palatino Linotype" w:hAnsi="Palatino Linotype"/>
          <w:sz w:val="22"/>
          <w:szCs w:val="22"/>
        </w:rPr>
        <w:t>Dinamico</w:t>
      </w:r>
      <w:proofErr w:type="spellEnd"/>
      <w:r w:rsidRPr="00B84077">
        <w:rPr>
          <w:rFonts w:ascii="Palatino Linotype" w:hAnsi="Palatino Linotype"/>
          <w:sz w:val="22"/>
          <w:szCs w:val="22"/>
        </w:rPr>
        <w:t xml:space="preserve"> FIM, </w:t>
      </w:r>
      <w:r w:rsidRPr="00B84077">
        <w:rPr>
          <w:rFonts w:ascii="Palatino Linotype" w:hAnsi="Palatino Linotype"/>
          <w:b/>
          <w:sz w:val="22"/>
          <w:szCs w:val="22"/>
        </w:rPr>
        <w:t xml:space="preserve"> </w:t>
      </w:r>
      <w:r w:rsidRPr="00B84077">
        <w:rPr>
          <w:rFonts w:ascii="Palatino Linotype" w:hAnsi="Palatino Linotype"/>
          <w:sz w:val="22"/>
          <w:szCs w:val="22"/>
        </w:rPr>
        <w:t>Western</w:t>
      </w:r>
      <w:r w:rsidRPr="00495514">
        <w:rPr>
          <w:rFonts w:ascii="Palatino Linotype" w:hAnsi="Palatino Linotype"/>
          <w:sz w:val="22"/>
          <w:szCs w:val="22"/>
        </w:rPr>
        <w:t xml:space="preserve"> </w:t>
      </w:r>
      <w:proofErr w:type="spellStart"/>
      <w:r w:rsidRPr="00495514">
        <w:rPr>
          <w:rFonts w:ascii="Palatino Linotype" w:hAnsi="Palatino Linotype"/>
          <w:sz w:val="22"/>
          <w:szCs w:val="22"/>
        </w:rPr>
        <w:t>Asset</w:t>
      </w:r>
      <w:proofErr w:type="spellEnd"/>
      <w:r w:rsidRPr="00495514">
        <w:rPr>
          <w:rFonts w:ascii="Palatino Linotype" w:hAnsi="Palatino Linotype"/>
          <w:sz w:val="22"/>
          <w:szCs w:val="22"/>
        </w:rPr>
        <w:t xml:space="preserve"> </w:t>
      </w:r>
      <w:proofErr w:type="spellStart"/>
      <w:r w:rsidRPr="00495514">
        <w:rPr>
          <w:rFonts w:ascii="Palatino Linotype" w:hAnsi="Palatino Linotype"/>
          <w:sz w:val="22"/>
          <w:szCs w:val="22"/>
        </w:rPr>
        <w:t>Dinamico</w:t>
      </w:r>
      <w:proofErr w:type="spellEnd"/>
      <w:r w:rsidRPr="00495514">
        <w:rPr>
          <w:rFonts w:ascii="Palatino Linotype" w:hAnsi="Palatino Linotype"/>
          <w:sz w:val="22"/>
          <w:szCs w:val="22"/>
        </w:rPr>
        <w:t xml:space="preserve"> FIM, Western </w:t>
      </w:r>
      <w:proofErr w:type="spellStart"/>
      <w:r w:rsidRPr="00495514">
        <w:rPr>
          <w:rFonts w:ascii="Palatino Linotype" w:hAnsi="Palatino Linotype"/>
          <w:sz w:val="22"/>
          <w:szCs w:val="22"/>
        </w:rPr>
        <w:t>Asset</w:t>
      </w:r>
      <w:proofErr w:type="spellEnd"/>
      <w:r w:rsidRPr="00495514">
        <w:rPr>
          <w:rFonts w:ascii="Palatino Linotype" w:hAnsi="Palatino Linotype"/>
          <w:sz w:val="22"/>
          <w:szCs w:val="22"/>
        </w:rPr>
        <w:t xml:space="preserve"> PPW FI Renda Fixa Crédito Privado, Western Asset PPW FI Renda Fixa Crédito Privado, Western </w:t>
      </w:r>
      <w:proofErr w:type="spellStart"/>
      <w:r w:rsidRPr="00495514">
        <w:rPr>
          <w:rFonts w:ascii="Palatino Linotype" w:hAnsi="Palatino Linotype"/>
          <w:sz w:val="22"/>
          <w:szCs w:val="22"/>
        </w:rPr>
        <w:t>Asset</w:t>
      </w:r>
      <w:proofErr w:type="spellEnd"/>
      <w:r w:rsidRPr="00495514">
        <w:rPr>
          <w:rFonts w:ascii="Palatino Linotype" w:hAnsi="Palatino Linotype"/>
          <w:sz w:val="22"/>
          <w:szCs w:val="22"/>
        </w:rPr>
        <w:t xml:space="preserve"> Master </w:t>
      </w:r>
      <w:proofErr w:type="spellStart"/>
      <w:r w:rsidRPr="00495514">
        <w:rPr>
          <w:rFonts w:ascii="Palatino Linotype" w:hAnsi="Palatino Linotype"/>
          <w:sz w:val="22"/>
          <w:szCs w:val="22"/>
        </w:rPr>
        <w:t>Credit</w:t>
      </w:r>
      <w:proofErr w:type="spellEnd"/>
      <w:r w:rsidRPr="00495514">
        <w:rPr>
          <w:rFonts w:ascii="Palatino Linotype" w:hAnsi="Palatino Linotype"/>
          <w:sz w:val="22"/>
          <w:szCs w:val="22"/>
        </w:rPr>
        <w:t xml:space="preserve"> T FIM CP,</w:t>
      </w:r>
      <w:r w:rsidRPr="00495514">
        <w:rPr>
          <w:rFonts w:ascii="Palatino Linotype" w:hAnsi="Palatino Linotype"/>
          <w:b/>
          <w:sz w:val="22"/>
          <w:szCs w:val="22"/>
        </w:rPr>
        <w:t xml:space="preserve"> </w:t>
      </w:r>
      <w:r w:rsidRPr="00495514">
        <w:rPr>
          <w:rFonts w:ascii="Palatino Linotype" w:hAnsi="Palatino Linotype"/>
          <w:sz w:val="22"/>
          <w:szCs w:val="22"/>
        </w:rPr>
        <w:t xml:space="preserve">Santander FI </w:t>
      </w:r>
      <w:proofErr w:type="spellStart"/>
      <w:r w:rsidRPr="00495514">
        <w:rPr>
          <w:rFonts w:ascii="Palatino Linotype" w:hAnsi="Palatino Linotype"/>
          <w:sz w:val="22"/>
          <w:szCs w:val="22"/>
        </w:rPr>
        <w:t>Excelence</w:t>
      </w:r>
      <w:proofErr w:type="spellEnd"/>
      <w:r w:rsidRPr="00495514">
        <w:rPr>
          <w:rFonts w:ascii="Palatino Linotype" w:hAnsi="Palatino Linotype"/>
          <w:sz w:val="22"/>
          <w:szCs w:val="22"/>
        </w:rPr>
        <w:t xml:space="preserve"> Master Multimercado CP LP, Santander Fundo de Investimento Master Renda Fixa Credito Privado Longo Prazo,  Santander FI Renda Fixa Credito Privado Longo Prazo. </w:t>
      </w:r>
      <w:r w:rsidRPr="00C41EBA">
        <w:rPr>
          <w:rFonts w:ascii="Palatino Linotype" w:hAnsi="Palatino Linotype"/>
          <w:b/>
          <w:sz w:val="22"/>
          <w:szCs w:val="22"/>
          <w:u w:val="single"/>
        </w:rPr>
        <w:t xml:space="preserve">Garantidores </w:t>
      </w:r>
      <w:r w:rsidRPr="00C41EBA">
        <w:rPr>
          <w:rFonts w:ascii="Palatino Linotype" w:hAnsi="Palatino Linotype"/>
          <w:b/>
          <w:sz w:val="22"/>
          <w:szCs w:val="22"/>
          <w:u w:val="single"/>
        </w:rPr>
        <w:lastRenderedPageBreak/>
        <w:t>Presentes</w:t>
      </w:r>
      <w:r w:rsidRPr="00C41EBA">
        <w:rPr>
          <w:rFonts w:ascii="Palatino Linotype" w:hAnsi="Palatino Linotype"/>
          <w:b/>
          <w:sz w:val="22"/>
          <w:szCs w:val="22"/>
        </w:rPr>
        <w:t xml:space="preserve">: </w:t>
      </w:r>
      <w:r w:rsidRPr="0030736A">
        <w:rPr>
          <w:rFonts w:ascii="Palatino Linotype" w:hAnsi="Palatino Linotype"/>
          <w:sz w:val="22"/>
          <w:szCs w:val="22"/>
        </w:rPr>
        <w:t>Aluísio José Moura Dubeux, Gustavo José Moura Dubeux, e Marcos José Moura Dubeux e seus respectivos cônjuges, conforme aplicável</w:t>
      </w:r>
      <w:r w:rsidRPr="00C41EBA">
        <w:rPr>
          <w:rFonts w:ascii="Palatino Linotype" w:hAnsi="Palatino Linotype"/>
          <w:sz w:val="22"/>
          <w:szCs w:val="22"/>
        </w:rPr>
        <w:t>.</w:t>
      </w:r>
      <w:r>
        <w:rPr>
          <w:rFonts w:ascii="Palatino Linotype" w:hAnsi="Palatino Linotype"/>
          <w:sz w:val="22"/>
          <w:szCs w:val="22"/>
        </w:rPr>
        <w:t xml:space="preserve"> </w:t>
      </w:r>
    </w:p>
    <w:p w14:paraId="6F8DFFEC" w14:textId="77777777" w:rsidR="004D6582" w:rsidRPr="00C41EBA" w:rsidRDefault="004D6582" w:rsidP="0051052F">
      <w:pPr>
        <w:spacing w:line="300" w:lineRule="exact"/>
        <w:jc w:val="both"/>
        <w:rPr>
          <w:rFonts w:ascii="Palatino Linotype" w:hAnsi="Palatino Linotype"/>
          <w:spacing w:val="-3"/>
          <w:sz w:val="22"/>
          <w:szCs w:val="22"/>
        </w:rPr>
      </w:pPr>
    </w:p>
    <w:p w14:paraId="359FF147" w14:textId="459B3D41" w:rsidR="004D6582" w:rsidRPr="00C41EBA" w:rsidRDefault="004D6582" w:rsidP="004D6582">
      <w:pPr>
        <w:spacing w:line="300" w:lineRule="exact"/>
        <w:jc w:val="center"/>
        <w:rPr>
          <w:rFonts w:ascii="Palatino Linotype" w:hAnsi="Palatino Linotype"/>
          <w:sz w:val="22"/>
          <w:szCs w:val="22"/>
        </w:rPr>
      </w:pPr>
      <w:r w:rsidRPr="00C41EBA">
        <w:rPr>
          <w:rFonts w:ascii="Palatino Linotype" w:hAnsi="Palatino Linotype"/>
          <w:sz w:val="22"/>
          <w:szCs w:val="22"/>
        </w:rPr>
        <w:t xml:space="preserve">Recife, </w:t>
      </w:r>
      <w:r w:rsidR="00675E5A">
        <w:rPr>
          <w:rFonts w:ascii="Palatino Linotype" w:hAnsi="Palatino Linotype"/>
          <w:sz w:val="22"/>
          <w:szCs w:val="22"/>
        </w:rPr>
        <w:t>27 de agosto</w:t>
      </w:r>
      <w:r w:rsidR="002E0BFD">
        <w:rPr>
          <w:rFonts w:ascii="Palatino Linotype" w:hAnsi="Palatino Linotype"/>
          <w:sz w:val="22"/>
          <w:szCs w:val="22"/>
        </w:rPr>
        <w:t xml:space="preserve"> </w:t>
      </w:r>
      <w:r w:rsidRPr="00C41EBA">
        <w:rPr>
          <w:rFonts w:ascii="Palatino Linotype" w:hAnsi="Palatino Linotype"/>
          <w:sz w:val="22"/>
          <w:szCs w:val="22"/>
        </w:rPr>
        <w:t xml:space="preserve">de </w:t>
      </w:r>
      <w:r w:rsidR="00924C9F">
        <w:rPr>
          <w:rFonts w:ascii="Palatino Linotype" w:hAnsi="Palatino Linotype"/>
          <w:sz w:val="22"/>
          <w:szCs w:val="22"/>
        </w:rPr>
        <w:t>2019</w:t>
      </w:r>
      <w:r w:rsidRPr="00C41EBA">
        <w:rPr>
          <w:rFonts w:ascii="Palatino Linotype" w:hAnsi="Palatino Linotype"/>
          <w:sz w:val="22"/>
          <w:szCs w:val="22"/>
        </w:rPr>
        <w:t>.</w:t>
      </w:r>
    </w:p>
    <w:p w14:paraId="53F8040A" w14:textId="77777777" w:rsidR="007A4AE5" w:rsidRPr="00C41EBA" w:rsidRDefault="007A4AE5" w:rsidP="004D6582">
      <w:pPr>
        <w:spacing w:line="300" w:lineRule="exact"/>
        <w:jc w:val="center"/>
        <w:rPr>
          <w:rFonts w:ascii="Palatino Linotype" w:hAnsi="Palatino Linotype"/>
          <w:sz w:val="22"/>
          <w:szCs w:val="22"/>
        </w:rPr>
      </w:pPr>
    </w:p>
    <w:p w14:paraId="6CBFC5E7" w14:textId="77777777" w:rsidR="004D6582" w:rsidRDefault="004D6582" w:rsidP="004D6582">
      <w:pPr>
        <w:autoSpaceDE w:val="0"/>
        <w:autoSpaceDN w:val="0"/>
        <w:adjustRightInd w:val="0"/>
        <w:spacing w:line="280" w:lineRule="exact"/>
        <w:contextualSpacing/>
        <w:rPr>
          <w:rFonts w:ascii="Palatino Linotype" w:hAnsi="Palatino Linotype"/>
          <w:sz w:val="22"/>
          <w:szCs w:val="22"/>
        </w:rPr>
      </w:pPr>
      <w:r w:rsidRPr="00C41EBA">
        <w:rPr>
          <w:rFonts w:ascii="Palatino Linotype" w:hAnsi="Palatino Linotype"/>
          <w:sz w:val="22"/>
          <w:szCs w:val="22"/>
          <w:u w:val="single"/>
        </w:rPr>
        <w:t>Mesa:</w:t>
      </w:r>
      <w:r w:rsidR="002C6DC5">
        <w:rPr>
          <w:rFonts w:ascii="Palatino Linotype" w:hAnsi="Palatino Linotype"/>
          <w:sz w:val="22"/>
          <w:szCs w:val="22"/>
        </w:rPr>
        <w:t xml:space="preserve"> </w:t>
      </w:r>
    </w:p>
    <w:p w14:paraId="141819B2" w14:textId="77777777" w:rsidR="007A4AE5" w:rsidRDefault="007A4AE5" w:rsidP="004D6582">
      <w:pPr>
        <w:autoSpaceDE w:val="0"/>
        <w:autoSpaceDN w:val="0"/>
        <w:adjustRightInd w:val="0"/>
        <w:spacing w:line="280" w:lineRule="exact"/>
        <w:contextualSpacing/>
        <w:rPr>
          <w:rFonts w:ascii="Palatino Linotype" w:hAnsi="Palatino Linotype"/>
          <w:sz w:val="22"/>
          <w:szCs w:val="22"/>
        </w:rPr>
      </w:pPr>
    </w:p>
    <w:p w14:paraId="7B9E6EFE" w14:textId="77777777" w:rsidR="007A4AE5" w:rsidRPr="00C41EBA" w:rsidRDefault="007A4AE5" w:rsidP="004D6582">
      <w:pPr>
        <w:autoSpaceDE w:val="0"/>
        <w:autoSpaceDN w:val="0"/>
        <w:adjustRightInd w:val="0"/>
        <w:spacing w:line="280" w:lineRule="exact"/>
        <w:contextualSpacing/>
        <w:rPr>
          <w:rFonts w:ascii="Palatino Linotype" w:hAnsi="Palatino Linotype"/>
          <w:sz w:val="22"/>
          <w:szCs w:val="22"/>
          <w:u w:val="single"/>
        </w:rPr>
      </w:pPr>
    </w:p>
    <w:tbl>
      <w:tblPr>
        <w:tblW w:w="0" w:type="auto"/>
        <w:tblLook w:val="04A0" w:firstRow="1" w:lastRow="0" w:firstColumn="1" w:lastColumn="0" w:noHBand="0" w:noVBand="1"/>
      </w:tblPr>
      <w:tblGrid>
        <w:gridCol w:w="4484"/>
        <w:gridCol w:w="4485"/>
      </w:tblGrid>
      <w:tr w:rsidR="004D6582" w:rsidRPr="00C41EBA" w14:paraId="2F1081AA" w14:textId="77777777" w:rsidTr="00747BF3">
        <w:tc>
          <w:tcPr>
            <w:tcW w:w="4484" w:type="dxa"/>
            <w:shd w:val="clear" w:color="auto" w:fill="auto"/>
          </w:tcPr>
          <w:p w14:paraId="0815025C" w14:textId="77777777" w:rsidR="004D6582" w:rsidRPr="00C41EBA" w:rsidRDefault="004D6582" w:rsidP="00747BF3">
            <w:pPr>
              <w:spacing w:line="300" w:lineRule="exact"/>
              <w:jc w:val="center"/>
              <w:rPr>
                <w:rFonts w:ascii="Palatino Linotype" w:hAnsi="Palatino Linotype"/>
                <w:sz w:val="22"/>
                <w:szCs w:val="22"/>
              </w:rPr>
            </w:pPr>
            <w:r w:rsidRPr="00C41EBA">
              <w:rPr>
                <w:rFonts w:ascii="Palatino Linotype" w:hAnsi="Palatino Linotype"/>
                <w:sz w:val="22"/>
                <w:szCs w:val="22"/>
              </w:rPr>
              <w:t>____________________________</w:t>
            </w:r>
          </w:p>
          <w:p w14:paraId="29082F1B" w14:textId="4150D45C" w:rsidR="002E0BFD" w:rsidRPr="00A94BE4" w:rsidRDefault="00490466" w:rsidP="002E0BFD">
            <w:pPr>
              <w:spacing w:line="300" w:lineRule="exact"/>
              <w:jc w:val="center"/>
              <w:rPr>
                <w:rFonts w:ascii="Palatino Linotype" w:hAnsi="Palatino Linotype"/>
                <w:sz w:val="22"/>
                <w:szCs w:val="22"/>
              </w:rPr>
            </w:pPr>
            <w:r w:rsidRPr="00490466">
              <w:rPr>
                <w:rFonts w:ascii="Palatino Linotype" w:hAnsi="Palatino Linotype"/>
                <w:sz w:val="22"/>
                <w:szCs w:val="22"/>
                <w:highlight w:val="yellow"/>
              </w:rPr>
              <w:t>[.]</w:t>
            </w:r>
          </w:p>
          <w:p w14:paraId="3A03F4AD" w14:textId="77777777" w:rsidR="004D6582" w:rsidRPr="00C41EBA" w:rsidRDefault="004D6582" w:rsidP="00D52DD4">
            <w:pPr>
              <w:spacing w:line="300" w:lineRule="exact"/>
              <w:jc w:val="center"/>
              <w:rPr>
                <w:rFonts w:ascii="Palatino Linotype" w:hAnsi="Palatino Linotype"/>
                <w:sz w:val="22"/>
                <w:szCs w:val="22"/>
              </w:rPr>
            </w:pPr>
            <w:r w:rsidRPr="00C41EBA">
              <w:rPr>
                <w:rFonts w:ascii="Palatino Linotype" w:hAnsi="Palatino Linotype"/>
                <w:sz w:val="22"/>
                <w:szCs w:val="22"/>
              </w:rPr>
              <w:t>Presidente</w:t>
            </w:r>
          </w:p>
        </w:tc>
        <w:tc>
          <w:tcPr>
            <w:tcW w:w="4485" w:type="dxa"/>
            <w:shd w:val="clear" w:color="auto" w:fill="auto"/>
          </w:tcPr>
          <w:p w14:paraId="44CE70D5" w14:textId="77777777" w:rsidR="004D6582" w:rsidRPr="00C41EBA" w:rsidRDefault="004D6582" w:rsidP="00747BF3">
            <w:pPr>
              <w:spacing w:line="300" w:lineRule="exact"/>
              <w:jc w:val="center"/>
              <w:rPr>
                <w:rFonts w:ascii="Palatino Linotype" w:hAnsi="Palatino Linotype"/>
                <w:sz w:val="22"/>
                <w:szCs w:val="22"/>
              </w:rPr>
            </w:pPr>
            <w:r w:rsidRPr="00C41EBA">
              <w:rPr>
                <w:rFonts w:ascii="Palatino Linotype" w:hAnsi="Palatino Linotype"/>
                <w:sz w:val="22"/>
                <w:szCs w:val="22"/>
              </w:rPr>
              <w:t>__________________________</w:t>
            </w:r>
          </w:p>
          <w:p w14:paraId="3ECB6901" w14:textId="77777777" w:rsidR="002E0BFD" w:rsidRPr="00A94BE4" w:rsidRDefault="002E0BFD" w:rsidP="002E0BFD">
            <w:pPr>
              <w:spacing w:line="300" w:lineRule="exact"/>
              <w:jc w:val="center"/>
              <w:rPr>
                <w:rFonts w:ascii="Palatino Linotype" w:hAnsi="Palatino Linotype"/>
                <w:sz w:val="22"/>
                <w:szCs w:val="22"/>
              </w:rPr>
            </w:pPr>
            <w:r>
              <w:rPr>
                <w:rFonts w:ascii="Palatino Linotype" w:hAnsi="Palatino Linotype"/>
                <w:sz w:val="22"/>
                <w:szCs w:val="22"/>
              </w:rPr>
              <w:t>Diego Villar</w:t>
            </w:r>
          </w:p>
          <w:p w14:paraId="1C882C19" w14:textId="77777777" w:rsidR="004D6582" w:rsidRPr="00C41EBA" w:rsidRDefault="004D6582" w:rsidP="00296478">
            <w:pPr>
              <w:spacing w:line="300" w:lineRule="exact"/>
              <w:jc w:val="center"/>
              <w:rPr>
                <w:rFonts w:ascii="Palatino Linotype" w:hAnsi="Palatino Linotype"/>
                <w:sz w:val="22"/>
                <w:szCs w:val="22"/>
              </w:rPr>
            </w:pPr>
            <w:r w:rsidRPr="00C41EBA">
              <w:rPr>
                <w:rFonts w:ascii="Palatino Linotype" w:hAnsi="Palatino Linotype"/>
                <w:sz w:val="22"/>
                <w:szCs w:val="22"/>
              </w:rPr>
              <w:t>Secretário</w:t>
            </w:r>
          </w:p>
        </w:tc>
      </w:tr>
    </w:tbl>
    <w:p w14:paraId="274B34A5" w14:textId="77777777" w:rsidR="002C6DC5" w:rsidRDefault="002C6DC5" w:rsidP="004D6582">
      <w:pPr>
        <w:rPr>
          <w:rFonts w:ascii="Palatino Linotype" w:hAnsi="Palatino Linotype"/>
          <w:i/>
          <w:sz w:val="22"/>
          <w:szCs w:val="22"/>
        </w:rPr>
      </w:pPr>
    </w:p>
    <w:p w14:paraId="0B2F6846" w14:textId="77777777" w:rsidR="002C6DC5" w:rsidRPr="00C41EBA" w:rsidRDefault="002C6DC5" w:rsidP="004D6582">
      <w:pPr>
        <w:rPr>
          <w:rFonts w:ascii="Palatino Linotype" w:hAnsi="Palatino Linotype"/>
          <w:i/>
          <w:sz w:val="22"/>
          <w:szCs w:val="22"/>
        </w:rPr>
        <w:sectPr w:rsidR="002C6DC5" w:rsidRPr="00C41EBA" w:rsidSect="00587817">
          <w:headerReference w:type="default" r:id="rId9"/>
          <w:footerReference w:type="even" r:id="rId10"/>
          <w:footerReference w:type="default" r:id="rId11"/>
          <w:headerReference w:type="first" r:id="rId12"/>
          <w:footerReference w:type="first" r:id="rId13"/>
          <w:pgSz w:w="11907" w:h="16839" w:code="9"/>
          <w:pgMar w:top="1985" w:right="1440" w:bottom="2836" w:left="1440" w:header="720" w:footer="0" w:gutter="0"/>
          <w:cols w:space="720"/>
          <w:titlePg/>
          <w:docGrid w:linePitch="326"/>
        </w:sectPr>
      </w:pPr>
    </w:p>
    <w:p w14:paraId="34C00019" w14:textId="160575FB" w:rsidR="004D6582" w:rsidRPr="00C41EBA" w:rsidRDefault="004D6582" w:rsidP="004D6582">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1/7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97A83"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997A83" w:rsidRPr="00C41EBA">
        <w:rPr>
          <w:rFonts w:ascii="Palatino Linotype" w:hAnsi="Palatino Linotype"/>
          <w:i/>
          <w:sz w:val="22"/>
          <w:szCs w:val="22"/>
        </w:rPr>
        <w:t>de 201</w:t>
      </w:r>
      <w:r w:rsidR="00E65D1A">
        <w:rPr>
          <w:rFonts w:ascii="Palatino Linotype" w:hAnsi="Palatino Linotype"/>
          <w:i/>
          <w:sz w:val="22"/>
          <w:szCs w:val="22"/>
        </w:rPr>
        <w:t>9</w:t>
      </w:r>
      <w:r w:rsidRPr="00C41EBA">
        <w:rPr>
          <w:rFonts w:ascii="Palatino Linotype" w:hAnsi="Palatino Linotype"/>
          <w:i/>
          <w:sz w:val="22"/>
          <w:szCs w:val="22"/>
        </w:rPr>
        <w:t>.)</w:t>
      </w:r>
    </w:p>
    <w:p w14:paraId="44D0A18A" w14:textId="77777777" w:rsidR="004D6582" w:rsidRPr="00C41EBA" w:rsidRDefault="004D6582" w:rsidP="004D6582">
      <w:pPr>
        <w:spacing w:line="280" w:lineRule="exact"/>
        <w:jc w:val="both"/>
        <w:rPr>
          <w:rFonts w:ascii="Palatino Linotype" w:hAnsi="Palatino Linotype"/>
          <w:sz w:val="22"/>
          <w:szCs w:val="22"/>
          <w:u w:val="single"/>
        </w:rPr>
      </w:pPr>
    </w:p>
    <w:p w14:paraId="12D1F889" w14:textId="77777777" w:rsidR="004D6582" w:rsidRPr="00C41EBA" w:rsidRDefault="004D6582" w:rsidP="004D6582">
      <w:pPr>
        <w:spacing w:line="280" w:lineRule="exact"/>
        <w:jc w:val="both"/>
        <w:rPr>
          <w:rFonts w:ascii="Palatino Linotype" w:hAnsi="Palatino Linotype"/>
          <w:sz w:val="22"/>
          <w:szCs w:val="22"/>
          <w:u w:val="single"/>
        </w:rPr>
      </w:pPr>
    </w:p>
    <w:p w14:paraId="1C386B99" w14:textId="77777777" w:rsidR="004D6582" w:rsidRPr="00C41EBA" w:rsidRDefault="004D6582" w:rsidP="004D6582">
      <w:pPr>
        <w:spacing w:line="280" w:lineRule="exact"/>
        <w:jc w:val="both"/>
        <w:rPr>
          <w:rFonts w:ascii="Palatino Linotype" w:hAnsi="Palatino Linotype"/>
          <w:sz w:val="22"/>
          <w:szCs w:val="22"/>
          <w:u w:val="single"/>
        </w:rPr>
      </w:pPr>
    </w:p>
    <w:p w14:paraId="3B849F87" w14:textId="77777777" w:rsidR="004D6582" w:rsidRPr="00C41EBA" w:rsidRDefault="004D6582" w:rsidP="004D6582">
      <w:pPr>
        <w:spacing w:line="280" w:lineRule="exact"/>
        <w:jc w:val="both"/>
        <w:rPr>
          <w:rFonts w:ascii="Palatino Linotype" w:hAnsi="Palatino Linotype"/>
          <w:sz w:val="22"/>
          <w:szCs w:val="22"/>
        </w:rPr>
      </w:pPr>
      <w:r w:rsidRPr="00C41EBA">
        <w:rPr>
          <w:rFonts w:ascii="Palatino Linotype" w:hAnsi="Palatino Linotype"/>
          <w:sz w:val="22"/>
          <w:szCs w:val="22"/>
          <w:u w:val="single"/>
        </w:rPr>
        <w:t>Agente Fiduciário</w:t>
      </w:r>
      <w:r w:rsidRPr="00C41EBA">
        <w:rPr>
          <w:rFonts w:ascii="Palatino Linotype" w:hAnsi="Palatino Linotype"/>
          <w:sz w:val="22"/>
          <w:szCs w:val="22"/>
        </w:rPr>
        <w:t>:</w:t>
      </w:r>
    </w:p>
    <w:p w14:paraId="69E8DACD" w14:textId="77777777" w:rsidR="004D6582" w:rsidRPr="00C41EBA" w:rsidRDefault="004D6582" w:rsidP="004D6582">
      <w:pPr>
        <w:spacing w:line="280" w:lineRule="exact"/>
        <w:jc w:val="both"/>
        <w:rPr>
          <w:rFonts w:ascii="Palatino Linotype" w:hAnsi="Palatino Linotype"/>
          <w:sz w:val="22"/>
          <w:szCs w:val="22"/>
        </w:rPr>
      </w:pPr>
    </w:p>
    <w:p w14:paraId="251EE5BB" w14:textId="77777777" w:rsidR="004D6582" w:rsidRPr="00C41EBA" w:rsidRDefault="004D6582" w:rsidP="004D6582">
      <w:pPr>
        <w:spacing w:line="280" w:lineRule="exact"/>
        <w:jc w:val="both"/>
        <w:rPr>
          <w:rFonts w:ascii="Palatino Linotype" w:hAnsi="Palatino Linotype"/>
          <w:sz w:val="22"/>
          <w:szCs w:val="22"/>
        </w:rPr>
      </w:pPr>
    </w:p>
    <w:p w14:paraId="2D60090E"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w:t>
      </w:r>
      <w:r w:rsidR="00FF1C4E" w:rsidRPr="00C41EBA">
        <w:rPr>
          <w:rFonts w:ascii="Palatino Linotype" w:hAnsi="Palatino Linotype"/>
          <w:sz w:val="22"/>
          <w:szCs w:val="22"/>
        </w:rPr>
        <w:t>____________</w:t>
      </w:r>
      <w:r w:rsidRPr="00C41EBA">
        <w:rPr>
          <w:rFonts w:ascii="Palatino Linotype" w:hAnsi="Palatino Linotype"/>
          <w:sz w:val="22"/>
          <w:szCs w:val="22"/>
        </w:rPr>
        <w:t>____________________________</w:t>
      </w:r>
    </w:p>
    <w:p w14:paraId="58483AEC"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Simplific Pavarini Distribuidora de Títulos e Valores Mobiliários Ltda.</w:t>
      </w:r>
    </w:p>
    <w:p w14:paraId="66094B98" w14:textId="77777777" w:rsidR="004D6582" w:rsidRPr="00C41EBA" w:rsidRDefault="004D6582" w:rsidP="004D6582">
      <w:pPr>
        <w:spacing w:line="280" w:lineRule="exact"/>
        <w:jc w:val="both"/>
        <w:rPr>
          <w:rFonts w:ascii="Palatino Linotype" w:hAnsi="Palatino Linotype"/>
          <w:sz w:val="22"/>
          <w:szCs w:val="22"/>
        </w:rPr>
      </w:pPr>
    </w:p>
    <w:p w14:paraId="0DA5FA96" w14:textId="77777777" w:rsidR="004D6582" w:rsidRPr="00C41EBA" w:rsidRDefault="004D6582" w:rsidP="004D6582">
      <w:pPr>
        <w:spacing w:line="280" w:lineRule="exact"/>
        <w:jc w:val="both"/>
        <w:rPr>
          <w:rFonts w:ascii="Palatino Linotype" w:hAnsi="Palatino Linotype"/>
          <w:sz w:val="22"/>
          <w:szCs w:val="22"/>
          <w:u w:val="single"/>
        </w:rPr>
      </w:pPr>
    </w:p>
    <w:p w14:paraId="338B0357" w14:textId="77777777" w:rsidR="004D6582" w:rsidRPr="00C41EBA" w:rsidRDefault="004D6582" w:rsidP="004D6582">
      <w:pPr>
        <w:rPr>
          <w:rFonts w:ascii="Palatino Linotype" w:hAnsi="Palatino Linotype"/>
          <w:sz w:val="22"/>
          <w:szCs w:val="22"/>
          <w:u w:val="single"/>
        </w:rPr>
      </w:pPr>
      <w:r w:rsidRPr="00C41EBA">
        <w:rPr>
          <w:rFonts w:ascii="Palatino Linotype" w:hAnsi="Palatino Linotype"/>
          <w:sz w:val="22"/>
          <w:szCs w:val="22"/>
          <w:u w:val="single"/>
        </w:rPr>
        <w:br w:type="page"/>
      </w:r>
    </w:p>
    <w:p w14:paraId="770BF8F1" w14:textId="147509D9"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2/7 de Assinaturas da Ata da Assembleia Geral dos Debenturistas da 4ª EMISSÃO DE DEBÊNTURES SIMPLES, NÃO CONVERSÍVEIS EM AÇÕES, DA ESPÉCIE </w:t>
      </w:r>
      <w:r w:rsidR="006D1B05" w:rsidRPr="00C41EBA">
        <w:rPr>
          <w:rFonts w:ascii="Palatino Linotype" w:hAnsi="Palatino Linotype"/>
          <w:i/>
          <w:sz w:val="22"/>
          <w:szCs w:val="22"/>
        </w:rPr>
        <w:t xml:space="preserve">COM GARANTIA REAL E </w:t>
      </w:r>
      <w:r w:rsidRPr="00C41EBA">
        <w:rPr>
          <w:rFonts w:ascii="Palatino Linotype" w:hAnsi="Palatino Linotype"/>
          <w:i/>
          <w:sz w:val="22"/>
          <w:szCs w:val="22"/>
        </w:rPr>
        <w:t>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215A3BAD" w14:textId="77777777" w:rsidR="004D6582" w:rsidRPr="00C41EBA" w:rsidRDefault="004D6582" w:rsidP="004D6582">
      <w:pPr>
        <w:spacing w:line="280" w:lineRule="exact"/>
        <w:jc w:val="both"/>
        <w:rPr>
          <w:rFonts w:ascii="Palatino Linotype" w:hAnsi="Palatino Linotype"/>
          <w:sz w:val="22"/>
          <w:szCs w:val="22"/>
          <w:u w:val="single"/>
        </w:rPr>
      </w:pPr>
    </w:p>
    <w:p w14:paraId="1DB014B8" w14:textId="77777777" w:rsidR="004D6582" w:rsidRPr="00C41EBA" w:rsidRDefault="004D6582" w:rsidP="004D6582">
      <w:pPr>
        <w:spacing w:line="280" w:lineRule="exact"/>
        <w:jc w:val="both"/>
        <w:rPr>
          <w:rFonts w:ascii="Palatino Linotype" w:hAnsi="Palatino Linotype"/>
          <w:sz w:val="22"/>
          <w:szCs w:val="22"/>
          <w:u w:val="single"/>
        </w:rPr>
      </w:pPr>
      <w:r w:rsidRPr="00C41EBA">
        <w:rPr>
          <w:rFonts w:ascii="Palatino Linotype" w:hAnsi="Palatino Linotype"/>
          <w:sz w:val="22"/>
          <w:szCs w:val="22"/>
          <w:u w:val="single"/>
        </w:rPr>
        <w:t>Emissora</w:t>
      </w:r>
      <w:r w:rsidRPr="00C41EBA">
        <w:rPr>
          <w:rFonts w:ascii="Palatino Linotype" w:hAnsi="Palatino Linotype"/>
          <w:sz w:val="22"/>
          <w:szCs w:val="22"/>
        </w:rPr>
        <w:t>:</w:t>
      </w:r>
    </w:p>
    <w:p w14:paraId="0717AB84" w14:textId="77777777" w:rsidR="004D6582" w:rsidRPr="00C41EBA" w:rsidRDefault="004D6582" w:rsidP="004D6582">
      <w:pPr>
        <w:spacing w:line="280" w:lineRule="exact"/>
        <w:jc w:val="both"/>
        <w:rPr>
          <w:rFonts w:ascii="Palatino Linotype" w:hAnsi="Palatino Linotype"/>
          <w:sz w:val="22"/>
          <w:szCs w:val="22"/>
          <w:u w:val="single"/>
        </w:rPr>
      </w:pPr>
    </w:p>
    <w:p w14:paraId="321BA42C" w14:textId="77777777" w:rsidR="004D6582" w:rsidRPr="00C41EBA" w:rsidRDefault="004D6582" w:rsidP="004D6582">
      <w:pPr>
        <w:spacing w:line="280" w:lineRule="exact"/>
        <w:jc w:val="both"/>
        <w:rPr>
          <w:rFonts w:ascii="Palatino Linotype" w:hAnsi="Palatino Linotype"/>
          <w:sz w:val="22"/>
          <w:szCs w:val="22"/>
          <w:u w:val="single"/>
        </w:rPr>
      </w:pPr>
    </w:p>
    <w:p w14:paraId="6975EED1"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6C57C906"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Moura Dubeux Engenharia S.A.</w:t>
      </w:r>
    </w:p>
    <w:p w14:paraId="7EC7EA1B" w14:textId="77777777" w:rsidR="004D6582" w:rsidRPr="00C41EBA" w:rsidRDefault="004D6582" w:rsidP="004D6582">
      <w:pPr>
        <w:spacing w:line="300" w:lineRule="exact"/>
        <w:rPr>
          <w:rFonts w:ascii="Palatino Linotype" w:hAnsi="Palatino Linotype"/>
          <w:sz w:val="22"/>
          <w:szCs w:val="22"/>
          <w:u w:val="single"/>
        </w:rPr>
      </w:pPr>
    </w:p>
    <w:p w14:paraId="566D029F" w14:textId="77777777" w:rsidR="004D6582" w:rsidRPr="00C41EBA" w:rsidRDefault="004D6582" w:rsidP="004D6582">
      <w:pPr>
        <w:spacing w:line="300" w:lineRule="exact"/>
        <w:rPr>
          <w:rFonts w:ascii="Palatino Linotype" w:hAnsi="Palatino Linotype"/>
          <w:sz w:val="22"/>
          <w:szCs w:val="22"/>
          <w:u w:val="single"/>
        </w:rPr>
      </w:pPr>
    </w:p>
    <w:p w14:paraId="2F0A6E7F"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Garantidores e Debenturistas</w:t>
      </w:r>
      <w:r w:rsidRPr="00C41EBA">
        <w:rPr>
          <w:rFonts w:ascii="Palatino Linotype" w:hAnsi="Palatino Linotype"/>
          <w:sz w:val="22"/>
          <w:szCs w:val="22"/>
        </w:rPr>
        <w:t>:</w:t>
      </w:r>
    </w:p>
    <w:p w14:paraId="3E3DC4B8" w14:textId="77777777" w:rsidR="004D6582" w:rsidRPr="00C41EBA" w:rsidRDefault="004D6582" w:rsidP="004D6582">
      <w:pPr>
        <w:spacing w:line="320" w:lineRule="exact"/>
        <w:rPr>
          <w:rFonts w:ascii="Palatino Linotype" w:hAnsi="Palatino Linotype"/>
          <w:b/>
          <w:sz w:val="22"/>
          <w:szCs w:val="22"/>
        </w:rPr>
      </w:pPr>
    </w:p>
    <w:p w14:paraId="62B0A4BA" w14:textId="77777777" w:rsidR="004D6582" w:rsidRPr="00C41EBA" w:rsidRDefault="004D6582" w:rsidP="004D6582">
      <w:pPr>
        <w:spacing w:line="320" w:lineRule="exact"/>
        <w:rPr>
          <w:rFonts w:ascii="Palatino Linotype" w:hAnsi="Palatino Linotype"/>
          <w:sz w:val="22"/>
          <w:szCs w:val="22"/>
        </w:rPr>
      </w:pPr>
      <w:r w:rsidRPr="00C41EBA">
        <w:rPr>
          <w:rFonts w:ascii="Palatino Linotype" w:hAnsi="Palatino Linotype"/>
          <w:b/>
          <w:sz w:val="22"/>
          <w:szCs w:val="22"/>
        </w:rPr>
        <w:t>Aluísio José Moura Dubeux</w:t>
      </w:r>
      <w:r w:rsidRPr="00C41EBA">
        <w:rPr>
          <w:rFonts w:ascii="Palatino Linotype" w:hAnsi="Palatino Linotype"/>
          <w:b/>
          <w:sz w:val="22"/>
          <w:szCs w:val="22"/>
        </w:rPr>
        <w:tab/>
      </w:r>
      <w:r w:rsidRPr="00C41EBA">
        <w:rPr>
          <w:rFonts w:ascii="Palatino Linotype" w:hAnsi="Palatino Linotype"/>
          <w:b/>
          <w:smallCaps/>
          <w:sz w:val="22"/>
          <w:szCs w:val="22"/>
        </w:rPr>
        <w:tab/>
      </w:r>
      <w:r w:rsidR="004B2E9B">
        <w:rPr>
          <w:rFonts w:ascii="Palatino Linotype" w:hAnsi="Palatino Linotype"/>
          <w:b/>
          <w:smallCaps/>
          <w:sz w:val="22"/>
          <w:szCs w:val="22"/>
        </w:rPr>
        <w:tab/>
      </w:r>
      <w:r w:rsidR="004B2E9B">
        <w:rPr>
          <w:rFonts w:ascii="Palatino Linotype" w:hAnsi="Palatino Linotype"/>
          <w:b/>
          <w:smallCaps/>
          <w:sz w:val="22"/>
          <w:szCs w:val="22"/>
        </w:rPr>
        <w:tab/>
      </w:r>
      <w:r w:rsidRPr="00C41EBA">
        <w:rPr>
          <w:rFonts w:ascii="Palatino Linotype" w:hAnsi="Palatino Linotype"/>
          <w:b/>
          <w:sz w:val="22"/>
          <w:szCs w:val="22"/>
        </w:rPr>
        <w:t>Claudia Penna Dubeux</w:t>
      </w:r>
    </w:p>
    <w:p w14:paraId="2DAC6444" w14:textId="77777777" w:rsidR="004D6582" w:rsidRPr="00C41EBA" w:rsidRDefault="004D6582" w:rsidP="004D6582">
      <w:pPr>
        <w:spacing w:line="320" w:lineRule="exact"/>
        <w:rPr>
          <w:rFonts w:ascii="Palatino Linotype" w:hAnsi="Palatino Linotype"/>
          <w:sz w:val="22"/>
          <w:szCs w:val="22"/>
        </w:rPr>
      </w:pPr>
    </w:p>
    <w:p w14:paraId="498F3F5F" w14:textId="77777777" w:rsidR="004D6582" w:rsidRPr="00C41EBA" w:rsidRDefault="004D6582" w:rsidP="004D6582">
      <w:pPr>
        <w:spacing w:line="320" w:lineRule="exact"/>
        <w:rPr>
          <w:rFonts w:ascii="Palatino Linotype" w:hAnsi="Palatino Linotype"/>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D6582" w:rsidRPr="007E0440" w14:paraId="3822F391" w14:textId="77777777" w:rsidTr="00747BF3">
        <w:trPr>
          <w:cantSplit/>
        </w:trPr>
        <w:tc>
          <w:tcPr>
            <w:tcW w:w="4253" w:type="dxa"/>
            <w:tcBorders>
              <w:top w:val="single" w:sz="6" w:space="0" w:color="auto"/>
            </w:tcBorders>
          </w:tcPr>
          <w:p w14:paraId="177F01F8" w14:textId="77777777" w:rsidR="004D6582" w:rsidRPr="00C41EBA" w:rsidRDefault="004D6582" w:rsidP="00747BF3">
            <w:pPr>
              <w:spacing w:line="320" w:lineRule="exact"/>
              <w:rPr>
                <w:rFonts w:ascii="Palatino Linotype" w:hAnsi="Palatino Linotype"/>
                <w:sz w:val="22"/>
                <w:szCs w:val="22"/>
              </w:rPr>
            </w:pPr>
            <w:r w:rsidRPr="00C41EBA">
              <w:rPr>
                <w:rFonts w:ascii="Palatino Linotype" w:hAnsi="Palatino Linotype"/>
                <w:sz w:val="22"/>
                <w:szCs w:val="22"/>
              </w:rPr>
              <w:t>RG: 832549 SDS/PE</w:t>
            </w:r>
          </w:p>
          <w:p w14:paraId="7E7B547E" w14:textId="77777777" w:rsidR="004D6582" w:rsidRPr="00C41EBA" w:rsidRDefault="004D6582" w:rsidP="00747BF3">
            <w:pPr>
              <w:spacing w:line="320" w:lineRule="exact"/>
              <w:rPr>
                <w:rFonts w:ascii="Palatino Linotype" w:hAnsi="Palatino Linotype"/>
                <w:sz w:val="22"/>
                <w:szCs w:val="22"/>
              </w:rPr>
            </w:pPr>
            <w:r w:rsidRPr="00C41EBA">
              <w:rPr>
                <w:rFonts w:ascii="Palatino Linotype" w:hAnsi="Palatino Linotype"/>
                <w:sz w:val="22"/>
                <w:szCs w:val="22"/>
              </w:rPr>
              <w:t>CPF:°092.693.804-59</w:t>
            </w:r>
          </w:p>
        </w:tc>
        <w:tc>
          <w:tcPr>
            <w:tcW w:w="567" w:type="dxa"/>
          </w:tcPr>
          <w:p w14:paraId="5C6557F6" w14:textId="77777777" w:rsidR="004D6582" w:rsidRPr="00C41EBA" w:rsidRDefault="004D6582" w:rsidP="00747BF3">
            <w:pPr>
              <w:spacing w:line="320" w:lineRule="exact"/>
              <w:rPr>
                <w:rFonts w:ascii="Palatino Linotype" w:hAnsi="Palatino Linotype"/>
                <w:sz w:val="22"/>
                <w:szCs w:val="22"/>
              </w:rPr>
            </w:pPr>
          </w:p>
        </w:tc>
        <w:tc>
          <w:tcPr>
            <w:tcW w:w="4253" w:type="dxa"/>
            <w:tcBorders>
              <w:top w:val="single" w:sz="6" w:space="0" w:color="auto"/>
            </w:tcBorders>
          </w:tcPr>
          <w:p w14:paraId="36EC71AD"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RG: 1395683 SSP/PE</w:t>
            </w:r>
          </w:p>
          <w:p w14:paraId="27D1D69C" w14:textId="77777777" w:rsidR="004D6582" w:rsidRPr="00595FEB" w:rsidRDefault="004D6582" w:rsidP="00E65D1A">
            <w:pPr>
              <w:spacing w:line="320" w:lineRule="exact"/>
              <w:rPr>
                <w:rFonts w:ascii="Palatino Linotype" w:hAnsi="Palatino Linotype"/>
                <w:sz w:val="22"/>
                <w:szCs w:val="22"/>
                <w:lang w:val="en-US"/>
              </w:rPr>
            </w:pPr>
            <w:r w:rsidRPr="00595FEB">
              <w:rPr>
                <w:rFonts w:ascii="Palatino Linotype" w:hAnsi="Palatino Linotype"/>
                <w:sz w:val="22"/>
                <w:szCs w:val="22"/>
                <w:lang w:val="en-US"/>
              </w:rPr>
              <w:t>CPF: 247.957.474-15</w:t>
            </w:r>
          </w:p>
        </w:tc>
      </w:tr>
    </w:tbl>
    <w:p w14:paraId="2FE6D3CC"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455815F2"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5F4EC0C6" w14:textId="77777777" w:rsidR="004D6582" w:rsidRPr="00C41EBA" w:rsidRDefault="004D6582" w:rsidP="004D6582">
      <w:pPr>
        <w:spacing w:line="320" w:lineRule="exact"/>
        <w:rPr>
          <w:rFonts w:ascii="Palatino Linotype" w:hAnsi="Palatino Linotype"/>
          <w:b/>
          <w:sz w:val="22"/>
          <w:szCs w:val="22"/>
        </w:rPr>
      </w:pPr>
      <w:r w:rsidRPr="00C41EBA">
        <w:rPr>
          <w:rFonts w:ascii="Palatino Linotype" w:hAnsi="Palatino Linotype"/>
          <w:b/>
          <w:sz w:val="22"/>
          <w:szCs w:val="22"/>
        </w:rPr>
        <w:t>Gustavo José Moura Dubeux</w:t>
      </w:r>
      <w:r w:rsidRPr="00C41EBA">
        <w:rPr>
          <w:rFonts w:ascii="Palatino Linotype" w:hAnsi="Palatino Linotype"/>
          <w:b/>
          <w:sz w:val="22"/>
          <w:szCs w:val="22"/>
        </w:rPr>
        <w:tab/>
      </w:r>
      <w:r w:rsidRPr="00C41EBA">
        <w:rPr>
          <w:rFonts w:ascii="Palatino Linotype" w:hAnsi="Palatino Linotype"/>
          <w:b/>
          <w:sz w:val="22"/>
          <w:szCs w:val="22"/>
        </w:rPr>
        <w:tab/>
        <w:t>Roberta Rodrigues Maia Dubeux</w:t>
      </w:r>
    </w:p>
    <w:p w14:paraId="6B46604A" w14:textId="77777777" w:rsidR="004D6582" w:rsidRPr="00C41EBA" w:rsidRDefault="004D6582" w:rsidP="004D6582">
      <w:pPr>
        <w:spacing w:line="320" w:lineRule="exact"/>
        <w:rPr>
          <w:rFonts w:ascii="Palatino Linotype" w:hAnsi="Palatino Linotype"/>
          <w:sz w:val="22"/>
          <w:szCs w:val="22"/>
        </w:rPr>
      </w:pPr>
    </w:p>
    <w:p w14:paraId="05E8FA76" w14:textId="77777777" w:rsidR="004D6582" w:rsidRPr="00C41EBA" w:rsidRDefault="004D6582" w:rsidP="004D6582">
      <w:pPr>
        <w:spacing w:line="320" w:lineRule="exact"/>
        <w:rPr>
          <w:rFonts w:ascii="Palatino Linotype" w:hAnsi="Palatino Linotype"/>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D6582" w:rsidRPr="007E0440" w14:paraId="1168D059" w14:textId="77777777" w:rsidTr="00747BF3">
        <w:trPr>
          <w:cantSplit/>
        </w:trPr>
        <w:tc>
          <w:tcPr>
            <w:tcW w:w="4253" w:type="dxa"/>
            <w:tcBorders>
              <w:top w:val="single" w:sz="6" w:space="0" w:color="auto"/>
            </w:tcBorders>
          </w:tcPr>
          <w:p w14:paraId="55DD32D8"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RG: 1257999 SSP/PE</w:t>
            </w:r>
          </w:p>
          <w:p w14:paraId="21F4683B" w14:textId="77777777" w:rsidR="004D6582" w:rsidRPr="00595FEB" w:rsidRDefault="00E65D1A" w:rsidP="00E65D1A">
            <w:pPr>
              <w:spacing w:line="320" w:lineRule="exact"/>
              <w:rPr>
                <w:rFonts w:ascii="Palatino Linotype" w:hAnsi="Palatino Linotype"/>
                <w:sz w:val="22"/>
                <w:szCs w:val="22"/>
                <w:lang w:val="en-US"/>
              </w:rPr>
            </w:pPr>
            <w:r>
              <w:rPr>
                <w:rFonts w:ascii="Palatino Linotype" w:hAnsi="Palatino Linotype"/>
                <w:sz w:val="22"/>
                <w:szCs w:val="22"/>
                <w:lang w:val="en-US"/>
              </w:rPr>
              <w:t>CPF</w:t>
            </w:r>
            <w:r w:rsidR="004D6582" w:rsidRPr="00595FEB">
              <w:rPr>
                <w:rFonts w:ascii="Palatino Linotype" w:hAnsi="Palatino Linotype"/>
                <w:sz w:val="22"/>
                <w:szCs w:val="22"/>
                <w:lang w:val="en-US"/>
              </w:rPr>
              <w:t>: 333.059.004-15</w:t>
            </w:r>
          </w:p>
        </w:tc>
        <w:tc>
          <w:tcPr>
            <w:tcW w:w="567" w:type="dxa"/>
          </w:tcPr>
          <w:p w14:paraId="384F5828" w14:textId="77777777" w:rsidR="004D6582" w:rsidRPr="00595FEB" w:rsidRDefault="004D6582" w:rsidP="00747BF3">
            <w:pPr>
              <w:spacing w:line="320" w:lineRule="exact"/>
              <w:rPr>
                <w:rFonts w:ascii="Palatino Linotype" w:hAnsi="Palatino Linotype"/>
                <w:sz w:val="22"/>
                <w:szCs w:val="22"/>
                <w:lang w:val="en-US"/>
              </w:rPr>
            </w:pPr>
          </w:p>
        </w:tc>
        <w:tc>
          <w:tcPr>
            <w:tcW w:w="4253" w:type="dxa"/>
            <w:tcBorders>
              <w:top w:val="single" w:sz="6" w:space="0" w:color="auto"/>
            </w:tcBorders>
          </w:tcPr>
          <w:p w14:paraId="56F5BD43"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 xml:space="preserve">RG: 1801913 SSP/PE </w:t>
            </w:r>
          </w:p>
          <w:p w14:paraId="2C6A9F2A" w14:textId="77777777" w:rsidR="004D6582" w:rsidRPr="00595FEB" w:rsidRDefault="00E65D1A" w:rsidP="00747BF3">
            <w:pPr>
              <w:spacing w:line="320" w:lineRule="exact"/>
              <w:rPr>
                <w:rFonts w:ascii="Palatino Linotype" w:hAnsi="Palatino Linotype"/>
                <w:sz w:val="22"/>
                <w:szCs w:val="22"/>
                <w:lang w:val="en-US"/>
              </w:rPr>
            </w:pPr>
            <w:r>
              <w:rPr>
                <w:rFonts w:ascii="Palatino Linotype" w:hAnsi="Palatino Linotype"/>
                <w:sz w:val="22"/>
                <w:szCs w:val="22"/>
                <w:lang w:val="en-US"/>
              </w:rPr>
              <w:t>CPF</w:t>
            </w:r>
            <w:r w:rsidR="004D6582" w:rsidRPr="00595FEB">
              <w:rPr>
                <w:rFonts w:ascii="Palatino Linotype" w:hAnsi="Palatino Linotype"/>
                <w:sz w:val="22"/>
                <w:szCs w:val="22"/>
                <w:lang w:val="en-US"/>
              </w:rPr>
              <w:t>: 415.708.474-87</w:t>
            </w:r>
          </w:p>
        </w:tc>
      </w:tr>
    </w:tbl>
    <w:p w14:paraId="7D0DA1BF"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0F031E2A"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05A8FBD1" w14:textId="77777777" w:rsidR="004D6582" w:rsidRPr="00C41EBA" w:rsidRDefault="004D6582" w:rsidP="004D6582">
      <w:pPr>
        <w:spacing w:line="320" w:lineRule="exact"/>
        <w:jc w:val="center"/>
        <w:rPr>
          <w:rFonts w:ascii="Palatino Linotype" w:hAnsi="Palatino Linotype"/>
          <w:b/>
          <w:sz w:val="22"/>
          <w:szCs w:val="22"/>
        </w:rPr>
      </w:pPr>
      <w:r w:rsidRPr="00C41EBA">
        <w:rPr>
          <w:rFonts w:ascii="Palatino Linotype" w:hAnsi="Palatino Linotype"/>
          <w:b/>
          <w:sz w:val="22"/>
          <w:szCs w:val="22"/>
        </w:rPr>
        <w:t>Marcos José Moura Dubeux</w:t>
      </w:r>
    </w:p>
    <w:p w14:paraId="3ED12A23" w14:textId="77777777" w:rsidR="004D6582" w:rsidRPr="00C41EBA" w:rsidRDefault="004D6582" w:rsidP="004D6582">
      <w:pPr>
        <w:spacing w:line="320" w:lineRule="exact"/>
        <w:jc w:val="center"/>
        <w:rPr>
          <w:rFonts w:ascii="Palatino Linotype" w:hAnsi="Palatino Linotype"/>
          <w:sz w:val="22"/>
          <w:szCs w:val="22"/>
        </w:rPr>
      </w:pPr>
    </w:p>
    <w:p w14:paraId="794A56CE" w14:textId="77777777" w:rsidR="004D6582" w:rsidRPr="00C41EBA" w:rsidRDefault="004D6582" w:rsidP="004D6582">
      <w:pPr>
        <w:spacing w:line="320" w:lineRule="exact"/>
        <w:jc w:val="center"/>
        <w:rPr>
          <w:rFonts w:ascii="Palatino Linotype" w:hAnsi="Palatino Linotype"/>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4D6582" w:rsidRPr="003C0AEF" w14:paraId="2DCD4E2E" w14:textId="77777777" w:rsidTr="00747BF3">
        <w:trPr>
          <w:cantSplit/>
          <w:jc w:val="center"/>
        </w:trPr>
        <w:tc>
          <w:tcPr>
            <w:tcW w:w="4253" w:type="dxa"/>
            <w:tcBorders>
              <w:top w:val="single" w:sz="6" w:space="0" w:color="auto"/>
            </w:tcBorders>
          </w:tcPr>
          <w:p w14:paraId="33F111BA"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 xml:space="preserve">RG: 832550 SSP/PE </w:t>
            </w:r>
          </w:p>
          <w:p w14:paraId="4241CDD5" w14:textId="77777777" w:rsidR="004D6582" w:rsidRPr="00595FEB" w:rsidRDefault="004D6582" w:rsidP="003245E9">
            <w:pPr>
              <w:spacing w:line="320" w:lineRule="exact"/>
              <w:rPr>
                <w:rFonts w:ascii="Palatino Linotype" w:hAnsi="Palatino Linotype"/>
                <w:sz w:val="22"/>
                <w:szCs w:val="22"/>
                <w:lang w:val="en-US"/>
              </w:rPr>
            </w:pPr>
            <w:r w:rsidRPr="00595FEB">
              <w:rPr>
                <w:rFonts w:ascii="Palatino Linotype" w:hAnsi="Palatino Linotype"/>
                <w:sz w:val="22"/>
                <w:szCs w:val="22"/>
                <w:lang w:val="en-US"/>
              </w:rPr>
              <w:t>CPF: 062.540.044-53</w:t>
            </w:r>
          </w:p>
        </w:tc>
        <w:tc>
          <w:tcPr>
            <w:tcW w:w="567" w:type="dxa"/>
          </w:tcPr>
          <w:p w14:paraId="7182463C" w14:textId="77777777" w:rsidR="004D6582" w:rsidRPr="00595FEB" w:rsidRDefault="004D6582" w:rsidP="00747BF3">
            <w:pPr>
              <w:spacing w:line="320" w:lineRule="exact"/>
              <w:rPr>
                <w:rFonts w:ascii="Palatino Linotype" w:hAnsi="Palatino Linotype"/>
                <w:sz w:val="22"/>
                <w:szCs w:val="22"/>
                <w:lang w:val="en-US"/>
              </w:rPr>
            </w:pPr>
          </w:p>
        </w:tc>
      </w:tr>
    </w:tbl>
    <w:p w14:paraId="383D0138" w14:textId="77777777" w:rsidR="004D6582" w:rsidRPr="00595FEB" w:rsidRDefault="004D6582" w:rsidP="004D6582">
      <w:pPr>
        <w:spacing w:line="320" w:lineRule="exact"/>
        <w:jc w:val="center"/>
        <w:rPr>
          <w:rFonts w:ascii="Palatino Linotype" w:hAnsi="Palatino Linotype"/>
          <w:sz w:val="22"/>
          <w:szCs w:val="22"/>
          <w:lang w:val="en-US"/>
        </w:rPr>
      </w:pPr>
    </w:p>
    <w:p w14:paraId="17649843" w14:textId="77777777" w:rsidR="004B2E9B" w:rsidRPr="00C75EF1" w:rsidRDefault="004B2E9B">
      <w:pPr>
        <w:rPr>
          <w:rFonts w:ascii="Palatino Linotype" w:hAnsi="Palatino Linotype"/>
          <w:i/>
          <w:sz w:val="22"/>
          <w:szCs w:val="22"/>
          <w:lang w:val="en-GB"/>
        </w:rPr>
      </w:pPr>
      <w:r w:rsidRPr="00C75EF1">
        <w:rPr>
          <w:rFonts w:ascii="Palatino Linotype" w:hAnsi="Palatino Linotype"/>
          <w:i/>
          <w:sz w:val="22"/>
          <w:szCs w:val="22"/>
          <w:lang w:val="en-GB"/>
        </w:rPr>
        <w:br w:type="page"/>
      </w:r>
    </w:p>
    <w:p w14:paraId="093210CB" w14:textId="62B4CAF6"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3/7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60BAF60A" w14:textId="77777777" w:rsidR="004D6582" w:rsidRPr="00C41EBA" w:rsidRDefault="004D6582" w:rsidP="004D6582">
      <w:pPr>
        <w:spacing w:line="300" w:lineRule="exact"/>
        <w:rPr>
          <w:rFonts w:ascii="Palatino Linotype" w:hAnsi="Palatino Linotype"/>
          <w:sz w:val="22"/>
          <w:szCs w:val="22"/>
          <w:u w:val="single"/>
        </w:rPr>
      </w:pPr>
    </w:p>
    <w:p w14:paraId="7F7DC39B" w14:textId="77777777" w:rsidR="004D6582" w:rsidRPr="00C41EBA" w:rsidRDefault="004D6582" w:rsidP="004D6582">
      <w:pPr>
        <w:spacing w:line="300" w:lineRule="exact"/>
        <w:rPr>
          <w:rFonts w:ascii="Palatino Linotype" w:hAnsi="Palatino Linotype"/>
          <w:sz w:val="22"/>
          <w:szCs w:val="22"/>
          <w:u w:val="single"/>
        </w:rPr>
      </w:pPr>
    </w:p>
    <w:p w14:paraId="16C619AE"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48D3F22A" w14:textId="77777777" w:rsidR="004D6582" w:rsidRPr="00C41EBA" w:rsidRDefault="004D6582" w:rsidP="004D6582">
      <w:pPr>
        <w:spacing w:line="300" w:lineRule="exact"/>
        <w:rPr>
          <w:rFonts w:ascii="Palatino Linotype" w:hAnsi="Palatino Linotype"/>
          <w:sz w:val="22"/>
          <w:szCs w:val="22"/>
        </w:rPr>
      </w:pPr>
    </w:p>
    <w:p w14:paraId="05FE19D1" w14:textId="77777777" w:rsidR="004D6582" w:rsidRPr="00C41EBA" w:rsidRDefault="004D6582" w:rsidP="004D6582">
      <w:pPr>
        <w:spacing w:line="300" w:lineRule="exact"/>
        <w:rPr>
          <w:rFonts w:ascii="Palatino Linotype" w:hAnsi="Palatino Linotype"/>
          <w:sz w:val="22"/>
          <w:szCs w:val="22"/>
        </w:rPr>
      </w:pPr>
    </w:p>
    <w:p w14:paraId="00311144" w14:textId="77777777" w:rsidR="004D6582" w:rsidRPr="00C41EBA" w:rsidRDefault="004D6582" w:rsidP="004D6582">
      <w:pPr>
        <w:spacing w:line="300" w:lineRule="exact"/>
        <w:rPr>
          <w:rFonts w:ascii="Palatino Linotype" w:hAnsi="Palatino Linotype"/>
          <w:sz w:val="22"/>
          <w:szCs w:val="22"/>
        </w:rPr>
      </w:pPr>
    </w:p>
    <w:p w14:paraId="757002DD"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652ADC15"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Banco do Brasil S/A</w:t>
      </w:r>
    </w:p>
    <w:p w14:paraId="384A0D56"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00.000.000/0001-91</w:t>
      </w:r>
    </w:p>
    <w:p w14:paraId="0BEE71D0" w14:textId="77777777" w:rsidR="004D6582" w:rsidRPr="00C41EBA" w:rsidRDefault="004D6582" w:rsidP="004D6582">
      <w:pPr>
        <w:rPr>
          <w:rFonts w:ascii="Palatino Linotype" w:hAnsi="Palatino Linotype"/>
          <w:sz w:val="22"/>
          <w:szCs w:val="22"/>
          <w:highlight w:val="yellow"/>
        </w:rPr>
      </w:pPr>
      <w:r w:rsidRPr="00C41EBA">
        <w:rPr>
          <w:rFonts w:ascii="Palatino Linotype" w:hAnsi="Palatino Linotype"/>
          <w:sz w:val="22"/>
          <w:szCs w:val="22"/>
          <w:highlight w:val="yellow"/>
        </w:rPr>
        <w:br w:type="page"/>
      </w:r>
    </w:p>
    <w:p w14:paraId="5590FCAC" w14:textId="0CDE725E"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4/7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363A3098"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71671673"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1AD534D0"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0057CCEF" w14:textId="77777777" w:rsidR="004D6582" w:rsidRPr="00C41EBA" w:rsidRDefault="004D6582" w:rsidP="004D6582">
      <w:pPr>
        <w:spacing w:line="320" w:lineRule="exact"/>
        <w:jc w:val="center"/>
        <w:rPr>
          <w:rFonts w:ascii="Palatino Linotype" w:hAnsi="Palatino Linotype"/>
          <w:sz w:val="22"/>
          <w:szCs w:val="22"/>
          <w:highlight w:val="yellow"/>
        </w:rPr>
      </w:pPr>
    </w:p>
    <w:p w14:paraId="435D973C" w14:textId="77777777" w:rsidR="004D6582" w:rsidRPr="00C41EBA" w:rsidRDefault="004D6582" w:rsidP="004D6582">
      <w:pPr>
        <w:spacing w:line="320" w:lineRule="exact"/>
        <w:jc w:val="center"/>
        <w:rPr>
          <w:rFonts w:ascii="Palatino Linotype" w:hAnsi="Palatino Linotype"/>
          <w:sz w:val="22"/>
          <w:szCs w:val="22"/>
          <w:highlight w:val="yellow"/>
        </w:rPr>
      </w:pPr>
    </w:p>
    <w:p w14:paraId="787FAB4B" w14:textId="77777777" w:rsidR="004D6582" w:rsidRPr="00C41EBA" w:rsidRDefault="004D6582" w:rsidP="004D6582">
      <w:pPr>
        <w:spacing w:line="320" w:lineRule="exact"/>
        <w:jc w:val="center"/>
        <w:rPr>
          <w:rFonts w:ascii="Palatino Linotype" w:hAnsi="Palatino Linotype"/>
          <w:sz w:val="22"/>
          <w:szCs w:val="22"/>
          <w:highlight w:val="yellow"/>
        </w:rPr>
      </w:pPr>
    </w:p>
    <w:p w14:paraId="54DB43F2"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7ACA83BC"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Banco </w:t>
      </w:r>
      <w:proofErr w:type="spellStart"/>
      <w:r w:rsidRPr="00C41EBA">
        <w:rPr>
          <w:rFonts w:ascii="Palatino Linotype" w:hAnsi="Palatino Linotype"/>
          <w:b/>
          <w:sz w:val="22"/>
          <w:szCs w:val="22"/>
        </w:rPr>
        <w:t>Indusval</w:t>
      </w:r>
      <w:proofErr w:type="spellEnd"/>
      <w:r w:rsidRPr="00C41EBA">
        <w:rPr>
          <w:rFonts w:ascii="Palatino Linotype" w:hAnsi="Palatino Linotype"/>
          <w:b/>
          <w:sz w:val="22"/>
          <w:szCs w:val="22"/>
        </w:rPr>
        <w:t xml:space="preserve"> S/A</w:t>
      </w:r>
    </w:p>
    <w:p w14:paraId="462CC7EB"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61.024.352/0001-71</w:t>
      </w:r>
    </w:p>
    <w:p w14:paraId="3EFE6FB1" w14:textId="77777777" w:rsidR="004D6582" w:rsidRPr="00C41EBA" w:rsidRDefault="004D6582" w:rsidP="004D6582">
      <w:pPr>
        <w:spacing w:line="300" w:lineRule="exact"/>
        <w:jc w:val="center"/>
        <w:rPr>
          <w:rFonts w:ascii="Palatino Linotype" w:hAnsi="Palatino Linotype"/>
          <w:b/>
          <w:sz w:val="22"/>
          <w:szCs w:val="22"/>
        </w:rPr>
      </w:pPr>
    </w:p>
    <w:p w14:paraId="420FB3AA" w14:textId="77777777" w:rsidR="004D6582" w:rsidRPr="00C41EBA" w:rsidRDefault="004D6582" w:rsidP="004D6582">
      <w:pPr>
        <w:rPr>
          <w:rFonts w:ascii="Palatino Linotype" w:hAnsi="Palatino Linotype"/>
          <w:b/>
          <w:sz w:val="22"/>
          <w:szCs w:val="22"/>
        </w:rPr>
      </w:pPr>
      <w:r w:rsidRPr="00C41EBA">
        <w:rPr>
          <w:rFonts w:ascii="Palatino Linotype" w:hAnsi="Palatino Linotype"/>
          <w:b/>
          <w:sz w:val="22"/>
          <w:szCs w:val="22"/>
        </w:rPr>
        <w:br w:type="page"/>
      </w:r>
    </w:p>
    <w:p w14:paraId="6F6C5CD8" w14:textId="52A69A5A"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5/7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2B32AD60"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52320CB9"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651EEEAB"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6EB711AD" w14:textId="77777777" w:rsidR="004D6582" w:rsidRPr="00C41EBA" w:rsidRDefault="004D6582" w:rsidP="004D6582">
      <w:pPr>
        <w:spacing w:line="300" w:lineRule="exact"/>
        <w:jc w:val="center"/>
        <w:rPr>
          <w:rFonts w:ascii="Palatino Linotype" w:hAnsi="Palatino Linotype"/>
          <w:b/>
          <w:sz w:val="22"/>
          <w:szCs w:val="22"/>
        </w:rPr>
      </w:pPr>
    </w:p>
    <w:p w14:paraId="002E07D9" w14:textId="77777777" w:rsidR="004D6582" w:rsidRPr="00C41EBA" w:rsidRDefault="004D6582" w:rsidP="004D6582">
      <w:pPr>
        <w:spacing w:line="300" w:lineRule="exact"/>
        <w:jc w:val="center"/>
        <w:rPr>
          <w:rFonts w:ascii="Palatino Linotype" w:hAnsi="Palatino Linotype"/>
          <w:b/>
          <w:sz w:val="22"/>
          <w:szCs w:val="22"/>
        </w:rPr>
      </w:pPr>
    </w:p>
    <w:p w14:paraId="00EFB5D3" w14:textId="77777777" w:rsidR="004D6582" w:rsidRPr="00C41EBA" w:rsidRDefault="004D6582" w:rsidP="004D6582">
      <w:pPr>
        <w:spacing w:line="300" w:lineRule="exact"/>
        <w:jc w:val="center"/>
        <w:rPr>
          <w:rFonts w:ascii="Palatino Linotype" w:hAnsi="Palatino Linotype"/>
          <w:b/>
          <w:sz w:val="22"/>
          <w:szCs w:val="22"/>
        </w:rPr>
      </w:pPr>
    </w:p>
    <w:p w14:paraId="071F16A8"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4EB4D2F4"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Votorantim </w:t>
      </w:r>
      <w:proofErr w:type="spellStart"/>
      <w:r w:rsidRPr="00C41EBA">
        <w:rPr>
          <w:rFonts w:ascii="Palatino Linotype" w:hAnsi="Palatino Linotype"/>
          <w:b/>
          <w:sz w:val="22"/>
          <w:szCs w:val="22"/>
        </w:rPr>
        <w:t>Intermediary</w:t>
      </w:r>
      <w:proofErr w:type="spellEnd"/>
      <w:r w:rsidRPr="00C41EBA">
        <w:rPr>
          <w:rFonts w:ascii="Palatino Linotype" w:hAnsi="Palatino Linotype"/>
          <w:b/>
          <w:sz w:val="22"/>
          <w:szCs w:val="22"/>
        </w:rPr>
        <w:t xml:space="preserve"> </w:t>
      </w:r>
      <w:proofErr w:type="spellStart"/>
      <w:r w:rsidRPr="00C41EBA">
        <w:rPr>
          <w:rFonts w:ascii="Palatino Linotype" w:hAnsi="Palatino Linotype"/>
          <w:b/>
          <w:sz w:val="22"/>
          <w:szCs w:val="22"/>
        </w:rPr>
        <w:t>Risk</w:t>
      </w:r>
      <w:proofErr w:type="spellEnd"/>
      <w:r w:rsidRPr="00C41EBA">
        <w:rPr>
          <w:rFonts w:ascii="Palatino Linotype" w:hAnsi="Palatino Linotype"/>
          <w:b/>
          <w:sz w:val="22"/>
          <w:szCs w:val="22"/>
        </w:rPr>
        <w:t xml:space="preserve"> FI RF CP</w:t>
      </w:r>
    </w:p>
    <w:p w14:paraId="0A0DC857"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CN</w:t>
      </w:r>
      <w:r w:rsidR="00E65D1A">
        <w:rPr>
          <w:rFonts w:ascii="Palatino Linotype" w:hAnsi="Palatino Linotype"/>
          <w:b/>
          <w:sz w:val="22"/>
          <w:szCs w:val="22"/>
        </w:rPr>
        <w:t>PJ</w:t>
      </w:r>
      <w:r w:rsidR="00E65D1A" w:rsidRPr="00C41EBA">
        <w:rPr>
          <w:rFonts w:ascii="Palatino Linotype" w:hAnsi="Palatino Linotype"/>
          <w:b/>
          <w:sz w:val="22"/>
          <w:szCs w:val="22"/>
        </w:rPr>
        <w:t xml:space="preserve"> </w:t>
      </w:r>
      <w:r w:rsidR="00E65D1A">
        <w:rPr>
          <w:rFonts w:ascii="Palatino Linotype" w:hAnsi="Palatino Linotype"/>
          <w:b/>
          <w:sz w:val="22"/>
          <w:szCs w:val="22"/>
        </w:rPr>
        <w:t>n</w:t>
      </w:r>
      <w:r w:rsidR="00E65D1A">
        <w:rPr>
          <w:rFonts w:hint="eastAsia"/>
          <w:b/>
          <w:sz w:val="22"/>
          <w:szCs w:val="22"/>
          <w:lang w:eastAsia="ja-JP"/>
        </w:rPr>
        <w:t>º</w:t>
      </w:r>
      <w:r w:rsidRPr="00C41EBA">
        <w:rPr>
          <w:rFonts w:ascii="Palatino Linotype" w:hAnsi="Palatino Linotype"/>
          <w:b/>
          <w:sz w:val="22"/>
          <w:szCs w:val="22"/>
        </w:rPr>
        <w:t xml:space="preserve"> 14.492.379/0001-09</w:t>
      </w:r>
    </w:p>
    <w:p w14:paraId="4DCB6215" w14:textId="77777777" w:rsidR="004D6582" w:rsidRPr="00C41EBA" w:rsidRDefault="004D6582" w:rsidP="004D6582">
      <w:pPr>
        <w:spacing w:line="300" w:lineRule="exact"/>
        <w:jc w:val="center"/>
        <w:rPr>
          <w:rFonts w:ascii="Palatino Linotype" w:hAnsi="Palatino Linotype"/>
          <w:b/>
          <w:sz w:val="22"/>
          <w:szCs w:val="22"/>
        </w:rPr>
      </w:pPr>
    </w:p>
    <w:p w14:paraId="0E7EAD7A"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Votorantim </w:t>
      </w:r>
      <w:proofErr w:type="spellStart"/>
      <w:r w:rsidRPr="00C41EBA">
        <w:rPr>
          <w:rFonts w:ascii="Palatino Linotype" w:hAnsi="Palatino Linotype"/>
          <w:b/>
          <w:sz w:val="22"/>
          <w:szCs w:val="22"/>
        </w:rPr>
        <w:t>Intermediary</w:t>
      </w:r>
      <w:proofErr w:type="spellEnd"/>
      <w:r w:rsidRPr="00C41EBA">
        <w:rPr>
          <w:rFonts w:ascii="Palatino Linotype" w:hAnsi="Palatino Linotype"/>
          <w:b/>
          <w:sz w:val="22"/>
          <w:szCs w:val="22"/>
        </w:rPr>
        <w:t xml:space="preserve"> </w:t>
      </w:r>
      <w:proofErr w:type="spellStart"/>
      <w:r w:rsidRPr="00C41EBA">
        <w:rPr>
          <w:rFonts w:ascii="Palatino Linotype" w:hAnsi="Palatino Linotype"/>
          <w:b/>
          <w:sz w:val="22"/>
          <w:szCs w:val="22"/>
        </w:rPr>
        <w:t>Risk</w:t>
      </w:r>
      <w:proofErr w:type="spellEnd"/>
      <w:r w:rsidRPr="00C41EBA">
        <w:rPr>
          <w:rFonts w:ascii="Palatino Linotype" w:hAnsi="Palatino Linotype"/>
          <w:b/>
          <w:sz w:val="22"/>
          <w:szCs w:val="22"/>
        </w:rPr>
        <w:t xml:space="preserve"> II FI Renda Fixa Credito Privado</w:t>
      </w:r>
    </w:p>
    <w:p w14:paraId="2CD1DFBD"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14.487.434/0001-72</w:t>
      </w:r>
    </w:p>
    <w:p w14:paraId="0A8114E7" w14:textId="77777777" w:rsidR="004D6582" w:rsidRPr="00C41EBA" w:rsidRDefault="004D6582" w:rsidP="004D6582">
      <w:pPr>
        <w:spacing w:line="300" w:lineRule="exact"/>
        <w:jc w:val="center"/>
        <w:rPr>
          <w:rFonts w:ascii="Palatino Linotype" w:hAnsi="Palatino Linotype"/>
          <w:b/>
          <w:sz w:val="22"/>
          <w:szCs w:val="22"/>
        </w:rPr>
      </w:pPr>
    </w:p>
    <w:p w14:paraId="150BA116" w14:textId="77777777" w:rsidR="008D6B58" w:rsidRPr="006B7F5C" w:rsidRDefault="008D6B58" w:rsidP="008D6B58">
      <w:pPr>
        <w:spacing w:line="300" w:lineRule="exact"/>
        <w:jc w:val="center"/>
        <w:rPr>
          <w:rFonts w:ascii="Palatino Linotype" w:hAnsi="Palatino Linotype"/>
          <w:b/>
          <w:sz w:val="22"/>
          <w:szCs w:val="22"/>
        </w:rPr>
      </w:pPr>
      <w:r w:rsidRPr="006B7F5C">
        <w:rPr>
          <w:rFonts w:ascii="Palatino Linotype" w:hAnsi="Palatino Linotype"/>
          <w:b/>
          <w:sz w:val="22"/>
          <w:szCs w:val="22"/>
        </w:rPr>
        <w:t xml:space="preserve">Votorantim FI </w:t>
      </w:r>
      <w:r>
        <w:rPr>
          <w:rFonts w:ascii="Palatino Linotype" w:hAnsi="Palatino Linotype"/>
          <w:b/>
          <w:sz w:val="22"/>
          <w:szCs w:val="22"/>
        </w:rPr>
        <w:t>Vintage RF CP</w:t>
      </w:r>
      <w:r w:rsidRPr="006B7F5C" w:rsidDel="002E64D2">
        <w:rPr>
          <w:rFonts w:ascii="Palatino Linotype" w:hAnsi="Palatino Linotype"/>
          <w:b/>
          <w:sz w:val="22"/>
          <w:szCs w:val="22"/>
        </w:rPr>
        <w:t xml:space="preserve"> </w:t>
      </w:r>
    </w:p>
    <w:p w14:paraId="7A2F812F" w14:textId="77777777" w:rsidR="008D6B58" w:rsidRPr="006B7F5C" w:rsidRDefault="008D6B58" w:rsidP="008D6B58">
      <w:pPr>
        <w:spacing w:line="300" w:lineRule="exact"/>
        <w:jc w:val="center"/>
        <w:rPr>
          <w:rFonts w:ascii="Palatino Linotype" w:hAnsi="Palatino Linotype"/>
          <w:b/>
          <w:sz w:val="22"/>
          <w:szCs w:val="22"/>
        </w:rPr>
      </w:pPr>
      <w:r w:rsidRPr="006B7F5C">
        <w:rPr>
          <w:rFonts w:ascii="Palatino Linotype" w:hAnsi="Palatino Linotype"/>
          <w:b/>
          <w:sz w:val="22"/>
          <w:szCs w:val="22"/>
        </w:rPr>
        <w:t>CNPJ</w:t>
      </w:r>
      <w:r w:rsidR="003245E9">
        <w:rPr>
          <w:rFonts w:ascii="Palatino Linotype" w:hAnsi="Palatino Linotype"/>
          <w:b/>
          <w:sz w:val="22"/>
          <w:szCs w:val="22"/>
        </w:rPr>
        <w:t xml:space="preserve"> nº</w:t>
      </w:r>
      <w:r w:rsidRPr="006B7F5C">
        <w:rPr>
          <w:rFonts w:ascii="Palatino Linotype" w:hAnsi="Palatino Linotype"/>
          <w:b/>
          <w:sz w:val="22"/>
          <w:szCs w:val="22"/>
        </w:rPr>
        <w:t xml:space="preserve"> </w:t>
      </w:r>
      <w:r w:rsidRPr="00F0528B">
        <w:rPr>
          <w:rFonts w:ascii="Palatino Linotype" w:hAnsi="Palatino Linotype"/>
          <w:b/>
          <w:sz w:val="22"/>
          <w:szCs w:val="22"/>
        </w:rPr>
        <w:t>04.240.128/0001-83</w:t>
      </w:r>
    </w:p>
    <w:p w14:paraId="0B7BF11F" w14:textId="77777777" w:rsidR="004D6582" w:rsidRPr="00C41EBA" w:rsidRDefault="004D6582" w:rsidP="004D6582">
      <w:pPr>
        <w:spacing w:line="300" w:lineRule="exact"/>
        <w:jc w:val="center"/>
        <w:rPr>
          <w:rFonts w:ascii="Palatino Linotype" w:hAnsi="Palatino Linotype"/>
          <w:b/>
          <w:sz w:val="22"/>
          <w:szCs w:val="22"/>
        </w:rPr>
      </w:pPr>
    </w:p>
    <w:p w14:paraId="2CDDEE48" w14:textId="77777777" w:rsidR="004D6582" w:rsidRPr="00C41EBA" w:rsidRDefault="004D6582" w:rsidP="004D6582">
      <w:pPr>
        <w:spacing w:line="300" w:lineRule="exact"/>
        <w:jc w:val="center"/>
        <w:rPr>
          <w:rFonts w:ascii="Palatino Linotype" w:hAnsi="Palatino Linotype"/>
          <w:b/>
          <w:sz w:val="22"/>
          <w:szCs w:val="22"/>
        </w:rPr>
      </w:pPr>
    </w:p>
    <w:p w14:paraId="590B0696" w14:textId="77777777" w:rsidR="004D6582" w:rsidRPr="00C41EBA" w:rsidRDefault="004D6582" w:rsidP="004D6582">
      <w:pPr>
        <w:rPr>
          <w:rFonts w:ascii="Palatino Linotype" w:hAnsi="Palatino Linotype"/>
          <w:i/>
          <w:sz w:val="22"/>
          <w:szCs w:val="22"/>
        </w:rPr>
      </w:pPr>
      <w:r w:rsidRPr="00C41EBA">
        <w:rPr>
          <w:rFonts w:ascii="Palatino Linotype" w:hAnsi="Palatino Linotype"/>
          <w:i/>
          <w:sz w:val="22"/>
          <w:szCs w:val="22"/>
        </w:rPr>
        <w:br w:type="page"/>
      </w:r>
    </w:p>
    <w:p w14:paraId="17089ECF" w14:textId="2AE8740D"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6/7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40C11768" w14:textId="77777777" w:rsidR="004D6582" w:rsidRPr="00C41EBA" w:rsidRDefault="004D6582" w:rsidP="004D6582">
      <w:pPr>
        <w:spacing w:line="300" w:lineRule="exact"/>
        <w:rPr>
          <w:rFonts w:ascii="Palatino Linotype" w:hAnsi="Palatino Linotype"/>
          <w:sz w:val="22"/>
          <w:szCs w:val="22"/>
          <w:u w:val="single"/>
        </w:rPr>
      </w:pPr>
    </w:p>
    <w:p w14:paraId="4AABD110" w14:textId="77777777" w:rsidR="004D6582" w:rsidRPr="00364F39" w:rsidRDefault="004D6582" w:rsidP="004D6582">
      <w:pPr>
        <w:spacing w:line="300" w:lineRule="exact"/>
        <w:rPr>
          <w:rFonts w:ascii="Palatino Linotype" w:hAnsi="Palatino Linotype"/>
          <w:sz w:val="22"/>
          <w:szCs w:val="22"/>
        </w:rPr>
      </w:pPr>
      <w:r w:rsidRPr="00364F39">
        <w:rPr>
          <w:rFonts w:ascii="Palatino Linotype" w:hAnsi="Palatino Linotype"/>
          <w:sz w:val="22"/>
          <w:szCs w:val="22"/>
          <w:u w:val="single"/>
        </w:rPr>
        <w:t>Debenturistas</w:t>
      </w:r>
      <w:r w:rsidRPr="00364F39">
        <w:rPr>
          <w:rFonts w:ascii="Palatino Linotype" w:hAnsi="Palatino Linotype"/>
          <w:sz w:val="22"/>
          <w:szCs w:val="22"/>
        </w:rPr>
        <w:t>:</w:t>
      </w:r>
    </w:p>
    <w:p w14:paraId="3C803C50" w14:textId="77777777" w:rsidR="004D6582" w:rsidRPr="00364F39" w:rsidRDefault="004D6582" w:rsidP="004D6582">
      <w:pPr>
        <w:spacing w:line="300" w:lineRule="exact"/>
        <w:rPr>
          <w:rFonts w:ascii="Palatino Linotype" w:hAnsi="Palatino Linotype"/>
          <w:sz w:val="22"/>
          <w:szCs w:val="22"/>
        </w:rPr>
      </w:pPr>
    </w:p>
    <w:p w14:paraId="1E969950" w14:textId="77777777" w:rsidR="004D6582" w:rsidRPr="00364F39" w:rsidRDefault="004D6582" w:rsidP="004D6582">
      <w:pPr>
        <w:spacing w:line="300" w:lineRule="exact"/>
        <w:rPr>
          <w:rFonts w:ascii="Palatino Linotype" w:hAnsi="Palatino Linotype"/>
          <w:sz w:val="22"/>
          <w:szCs w:val="22"/>
        </w:rPr>
      </w:pPr>
    </w:p>
    <w:p w14:paraId="12845A26" w14:textId="77777777" w:rsidR="004D6582" w:rsidRPr="00364F39" w:rsidRDefault="004D6582" w:rsidP="004D6582">
      <w:pPr>
        <w:spacing w:line="300" w:lineRule="exact"/>
        <w:rPr>
          <w:rFonts w:ascii="Palatino Linotype" w:hAnsi="Palatino Linotype"/>
          <w:sz w:val="22"/>
          <w:szCs w:val="22"/>
        </w:rPr>
      </w:pPr>
    </w:p>
    <w:p w14:paraId="7A830D3D" w14:textId="77777777" w:rsidR="004D6582" w:rsidRPr="00364F39" w:rsidRDefault="004D6582" w:rsidP="004D6582">
      <w:pPr>
        <w:spacing w:line="280" w:lineRule="exact"/>
        <w:jc w:val="center"/>
        <w:rPr>
          <w:rFonts w:ascii="Palatino Linotype" w:hAnsi="Palatino Linotype"/>
          <w:sz w:val="22"/>
          <w:szCs w:val="22"/>
        </w:rPr>
      </w:pPr>
      <w:r w:rsidRPr="00364F39">
        <w:rPr>
          <w:rFonts w:ascii="Palatino Linotype" w:hAnsi="Palatino Linotype"/>
          <w:sz w:val="22"/>
          <w:szCs w:val="22"/>
        </w:rPr>
        <w:t>____________________________________________________</w:t>
      </w:r>
    </w:p>
    <w:p w14:paraId="109FC829"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Western </w:t>
      </w:r>
      <w:proofErr w:type="spellStart"/>
      <w:r w:rsidRPr="00C41EBA">
        <w:rPr>
          <w:rFonts w:ascii="Palatino Linotype" w:hAnsi="Palatino Linotype"/>
          <w:b/>
          <w:sz w:val="22"/>
          <w:szCs w:val="22"/>
        </w:rPr>
        <w:t>Asset</w:t>
      </w:r>
      <w:proofErr w:type="spellEnd"/>
      <w:r w:rsidRPr="00C41EBA">
        <w:rPr>
          <w:rFonts w:ascii="Palatino Linotype" w:hAnsi="Palatino Linotype"/>
          <w:b/>
          <w:sz w:val="22"/>
          <w:szCs w:val="22"/>
        </w:rPr>
        <w:t xml:space="preserve"> </w:t>
      </w:r>
      <w:proofErr w:type="spellStart"/>
      <w:r w:rsidRPr="00C41EBA">
        <w:rPr>
          <w:rFonts w:ascii="Palatino Linotype" w:hAnsi="Palatino Linotype"/>
          <w:b/>
          <w:sz w:val="22"/>
          <w:szCs w:val="22"/>
        </w:rPr>
        <w:t>Dinamico</w:t>
      </w:r>
      <w:proofErr w:type="spellEnd"/>
      <w:r w:rsidRPr="00C41EBA">
        <w:rPr>
          <w:rFonts w:ascii="Palatino Linotype" w:hAnsi="Palatino Linotype"/>
          <w:b/>
          <w:sz w:val="22"/>
          <w:szCs w:val="22"/>
        </w:rPr>
        <w:t xml:space="preserve"> FIM</w:t>
      </w:r>
    </w:p>
    <w:p w14:paraId="5CCE8F0E"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 n</w:t>
      </w:r>
      <w:r>
        <w:rPr>
          <w:rFonts w:hint="eastAsia"/>
          <w:b/>
          <w:sz w:val="22"/>
          <w:szCs w:val="22"/>
          <w:lang w:eastAsia="ja-JP"/>
        </w:rPr>
        <w:t>º</w:t>
      </w:r>
      <w:r w:rsidR="004D6582" w:rsidRPr="00C41EBA">
        <w:rPr>
          <w:rFonts w:ascii="Palatino Linotype" w:hAnsi="Palatino Linotype"/>
          <w:b/>
          <w:sz w:val="22"/>
          <w:szCs w:val="22"/>
        </w:rPr>
        <w:t xml:space="preserve"> 05.090.705/0001-60</w:t>
      </w:r>
    </w:p>
    <w:p w14:paraId="7B52F4D5" w14:textId="77777777" w:rsidR="004D6582" w:rsidRPr="00C41EBA" w:rsidRDefault="004D6582" w:rsidP="004D6582">
      <w:pPr>
        <w:spacing w:line="300" w:lineRule="exact"/>
        <w:jc w:val="center"/>
        <w:rPr>
          <w:rFonts w:ascii="Palatino Linotype" w:hAnsi="Palatino Linotype"/>
          <w:b/>
          <w:sz w:val="22"/>
          <w:szCs w:val="22"/>
        </w:rPr>
      </w:pPr>
    </w:p>
    <w:p w14:paraId="38878D09"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Western Asset PPW FI Renda Fixa Credito Privado</w:t>
      </w:r>
    </w:p>
    <w:p w14:paraId="433A5D46" w14:textId="77777777" w:rsidR="004D6582" w:rsidRPr="008C5237" w:rsidRDefault="00E65D1A" w:rsidP="004D6582">
      <w:pPr>
        <w:spacing w:line="300" w:lineRule="exact"/>
        <w:jc w:val="center"/>
        <w:rPr>
          <w:rFonts w:ascii="Palatino Linotype" w:hAnsi="Palatino Linotype"/>
          <w:b/>
          <w:sz w:val="22"/>
          <w:szCs w:val="22"/>
        </w:rPr>
      </w:pPr>
      <w:r w:rsidRPr="008C5237">
        <w:rPr>
          <w:rFonts w:ascii="Palatino Linotype" w:hAnsi="Palatino Linotype"/>
          <w:b/>
          <w:sz w:val="22"/>
          <w:szCs w:val="22"/>
        </w:rPr>
        <w:t>CNPJ n</w:t>
      </w:r>
      <w:r w:rsidRPr="008C5237">
        <w:rPr>
          <w:rFonts w:hint="eastAsia"/>
          <w:b/>
          <w:sz w:val="22"/>
          <w:szCs w:val="22"/>
          <w:lang w:eastAsia="ja-JP"/>
        </w:rPr>
        <w:t>º</w:t>
      </w:r>
      <w:r w:rsidR="004D6582" w:rsidRPr="008C5237">
        <w:rPr>
          <w:rFonts w:ascii="Palatino Linotype" w:hAnsi="Palatino Linotype"/>
          <w:b/>
          <w:sz w:val="22"/>
          <w:szCs w:val="22"/>
        </w:rPr>
        <w:t xml:space="preserve"> 15.447.864/0001-76</w:t>
      </w:r>
    </w:p>
    <w:p w14:paraId="31191974" w14:textId="77777777" w:rsidR="004D6582" w:rsidRPr="008C5237" w:rsidRDefault="004D6582" w:rsidP="004D6582">
      <w:pPr>
        <w:spacing w:line="300" w:lineRule="exact"/>
        <w:jc w:val="center"/>
        <w:rPr>
          <w:rFonts w:ascii="Palatino Linotype" w:hAnsi="Palatino Linotype"/>
          <w:b/>
          <w:sz w:val="22"/>
          <w:szCs w:val="22"/>
        </w:rPr>
      </w:pPr>
    </w:p>
    <w:p w14:paraId="2AF23482" w14:textId="77777777" w:rsidR="008D6B58" w:rsidRPr="00C41EBA" w:rsidRDefault="008D6B58" w:rsidP="008D6B58">
      <w:pPr>
        <w:spacing w:line="300" w:lineRule="exact"/>
        <w:jc w:val="center"/>
        <w:rPr>
          <w:rFonts w:ascii="Palatino Linotype" w:hAnsi="Palatino Linotype"/>
          <w:b/>
          <w:sz w:val="22"/>
          <w:szCs w:val="22"/>
        </w:rPr>
      </w:pPr>
      <w:r w:rsidRPr="00C41EBA">
        <w:rPr>
          <w:rFonts w:ascii="Palatino Linotype" w:hAnsi="Palatino Linotype"/>
          <w:b/>
          <w:sz w:val="22"/>
          <w:szCs w:val="22"/>
        </w:rPr>
        <w:t>Western Asset PPW FI Renda Fixa Credito Privado</w:t>
      </w:r>
    </w:p>
    <w:p w14:paraId="28D53000" w14:textId="77777777" w:rsidR="008D6B58" w:rsidRPr="000D15F1" w:rsidRDefault="008D6B58" w:rsidP="008D6B58">
      <w:pPr>
        <w:spacing w:line="300" w:lineRule="exact"/>
        <w:jc w:val="center"/>
        <w:rPr>
          <w:rFonts w:ascii="Palatino Linotype" w:hAnsi="Palatino Linotype"/>
          <w:b/>
          <w:sz w:val="22"/>
          <w:szCs w:val="22"/>
        </w:rPr>
      </w:pPr>
      <w:r w:rsidRPr="000D15F1">
        <w:rPr>
          <w:rFonts w:ascii="Palatino Linotype" w:hAnsi="Palatino Linotype"/>
          <w:b/>
          <w:sz w:val="22"/>
          <w:szCs w:val="22"/>
        </w:rPr>
        <w:t>CNPJ</w:t>
      </w:r>
      <w:r w:rsidR="003245E9">
        <w:rPr>
          <w:rFonts w:ascii="Palatino Linotype" w:hAnsi="Palatino Linotype"/>
          <w:b/>
          <w:sz w:val="22"/>
          <w:szCs w:val="22"/>
        </w:rPr>
        <w:t xml:space="preserve"> nº</w:t>
      </w:r>
      <w:r w:rsidRPr="000D15F1">
        <w:rPr>
          <w:rFonts w:ascii="Palatino Linotype" w:hAnsi="Palatino Linotype"/>
          <w:b/>
          <w:sz w:val="22"/>
          <w:szCs w:val="22"/>
        </w:rPr>
        <w:t xml:space="preserve"> 15.447.864/0001-76</w:t>
      </w:r>
    </w:p>
    <w:p w14:paraId="159F4280" w14:textId="77777777" w:rsidR="008D6B58" w:rsidRPr="000D15F1" w:rsidRDefault="008D6B58" w:rsidP="008D6B58">
      <w:pPr>
        <w:spacing w:line="300" w:lineRule="exact"/>
        <w:jc w:val="center"/>
        <w:rPr>
          <w:rFonts w:ascii="Palatino Linotype" w:hAnsi="Palatino Linotype"/>
          <w:b/>
          <w:sz w:val="22"/>
          <w:szCs w:val="22"/>
        </w:rPr>
      </w:pPr>
    </w:p>
    <w:p w14:paraId="19C6DB74" w14:textId="77777777" w:rsidR="008D6B58" w:rsidRPr="003A03FE" w:rsidRDefault="008D6B58" w:rsidP="008D6B58">
      <w:pPr>
        <w:spacing w:line="300" w:lineRule="exact"/>
        <w:jc w:val="center"/>
        <w:rPr>
          <w:rFonts w:ascii="Palatino Linotype" w:hAnsi="Palatino Linotype"/>
          <w:b/>
          <w:sz w:val="22"/>
          <w:szCs w:val="22"/>
        </w:rPr>
      </w:pPr>
      <w:r w:rsidRPr="003A03FE">
        <w:rPr>
          <w:rFonts w:ascii="Palatino Linotype" w:hAnsi="Palatino Linotype"/>
          <w:b/>
          <w:sz w:val="22"/>
          <w:szCs w:val="22"/>
        </w:rPr>
        <w:t>Western Asset PPW FI Renda Fixa Crédito Privado</w:t>
      </w:r>
    </w:p>
    <w:p w14:paraId="7CDDB865" w14:textId="77777777" w:rsidR="008D6B58" w:rsidRPr="006B7F5C" w:rsidRDefault="008D6B58" w:rsidP="008D6B58">
      <w:pPr>
        <w:spacing w:line="300" w:lineRule="exact"/>
        <w:jc w:val="center"/>
        <w:rPr>
          <w:rFonts w:ascii="Palatino Linotype" w:hAnsi="Palatino Linotype"/>
          <w:b/>
          <w:sz w:val="22"/>
          <w:szCs w:val="22"/>
          <w:lang w:val="en-GB"/>
        </w:rPr>
      </w:pPr>
      <w:r w:rsidRPr="006B7F5C">
        <w:rPr>
          <w:rFonts w:ascii="Palatino Linotype" w:hAnsi="Palatino Linotype"/>
          <w:b/>
          <w:sz w:val="22"/>
          <w:szCs w:val="22"/>
          <w:lang w:val="en-GB"/>
        </w:rPr>
        <w:t>CNPJ</w:t>
      </w:r>
      <w:r w:rsidR="003245E9">
        <w:rPr>
          <w:rFonts w:ascii="Palatino Linotype" w:hAnsi="Palatino Linotype"/>
          <w:b/>
          <w:sz w:val="22"/>
          <w:szCs w:val="22"/>
          <w:lang w:val="en-GB"/>
        </w:rPr>
        <w:t xml:space="preserve"> nº</w:t>
      </w:r>
      <w:r w:rsidRPr="006B7F5C">
        <w:rPr>
          <w:rFonts w:ascii="Palatino Linotype" w:hAnsi="Palatino Linotype"/>
          <w:b/>
          <w:sz w:val="22"/>
          <w:szCs w:val="22"/>
          <w:lang w:val="en-GB"/>
        </w:rPr>
        <w:t xml:space="preserve"> </w:t>
      </w:r>
      <w:r w:rsidRPr="009A10F0">
        <w:rPr>
          <w:rFonts w:ascii="Palatino Linotype" w:hAnsi="Palatino Linotype"/>
          <w:b/>
          <w:sz w:val="22"/>
          <w:szCs w:val="22"/>
          <w:lang w:val="en-GB"/>
        </w:rPr>
        <w:t>15.477.864/0001-76</w:t>
      </w:r>
    </w:p>
    <w:p w14:paraId="237F8F7F" w14:textId="77777777" w:rsidR="00C21372" w:rsidRDefault="00C21372" w:rsidP="004D6582">
      <w:pPr>
        <w:spacing w:line="300" w:lineRule="exact"/>
        <w:jc w:val="center"/>
        <w:rPr>
          <w:rFonts w:ascii="Palatino Linotype" w:hAnsi="Palatino Linotype"/>
          <w:b/>
          <w:sz w:val="22"/>
          <w:szCs w:val="22"/>
          <w:lang w:val="en-US"/>
        </w:rPr>
      </w:pPr>
    </w:p>
    <w:p w14:paraId="6C0F57F5" w14:textId="4CE5B5E2" w:rsidR="004D6582" w:rsidRPr="00595FEB" w:rsidRDefault="004D6582" w:rsidP="004D6582">
      <w:pPr>
        <w:spacing w:line="300" w:lineRule="exact"/>
        <w:jc w:val="center"/>
        <w:rPr>
          <w:rFonts w:ascii="Palatino Linotype" w:hAnsi="Palatino Linotype"/>
          <w:b/>
          <w:sz w:val="22"/>
          <w:szCs w:val="22"/>
          <w:lang w:val="en-US"/>
        </w:rPr>
      </w:pPr>
      <w:r w:rsidRPr="00595FEB">
        <w:rPr>
          <w:rFonts w:ascii="Palatino Linotype" w:hAnsi="Palatino Linotype"/>
          <w:b/>
          <w:sz w:val="22"/>
          <w:szCs w:val="22"/>
          <w:lang w:val="en-US"/>
        </w:rPr>
        <w:t>Western Asset Master Credit T FIM CP</w:t>
      </w:r>
    </w:p>
    <w:p w14:paraId="23AE32E3"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16.703.221/0001-66</w:t>
      </w:r>
    </w:p>
    <w:p w14:paraId="6CE3030E" w14:textId="77777777" w:rsidR="004D6582" w:rsidRPr="00C41EBA" w:rsidRDefault="004D6582" w:rsidP="004D6582">
      <w:pPr>
        <w:spacing w:line="300" w:lineRule="exact"/>
        <w:jc w:val="center"/>
        <w:rPr>
          <w:rFonts w:ascii="Palatino Linotype" w:hAnsi="Palatino Linotype"/>
          <w:b/>
          <w:sz w:val="22"/>
          <w:szCs w:val="22"/>
        </w:rPr>
      </w:pPr>
    </w:p>
    <w:p w14:paraId="5BF9330F" w14:textId="77777777" w:rsidR="004D6582" w:rsidRPr="00C41EBA" w:rsidRDefault="004D6582" w:rsidP="004D6582">
      <w:pPr>
        <w:rPr>
          <w:rFonts w:ascii="Palatino Linotype" w:hAnsi="Palatino Linotype"/>
          <w:i/>
          <w:sz w:val="22"/>
          <w:szCs w:val="22"/>
        </w:rPr>
      </w:pPr>
      <w:r w:rsidRPr="00C41EBA">
        <w:rPr>
          <w:rFonts w:ascii="Palatino Linotype" w:hAnsi="Palatino Linotype"/>
          <w:i/>
          <w:sz w:val="22"/>
          <w:szCs w:val="22"/>
        </w:rPr>
        <w:br w:type="page"/>
      </w:r>
    </w:p>
    <w:p w14:paraId="0228B3C6" w14:textId="77D2A572" w:rsidR="004D6582" w:rsidRPr="00C41EBA" w:rsidRDefault="004D6582" w:rsidP="004F07F2">
      <w:pPr>
        <w:autoSpaceDE w:val="0"/>
        <w:autoSpaceDN w:val="0"/>
        <w:adjustRightInd w:val="0"/>
        <w:spacing w:line="300" w:lineRule="exact"/>
        <w:jc w:val="both"/>
        <w:rPr>
          <w:rFonts w:ascii="Palatino Linotype" w:hAnsi="Palatino Linotype"/>
          <w:sz w:val="22"/>
          <w:szCs w:val="22"/>
          <w:u w:val="single"/>
        </w:rPr>
      </w:pPr>
      <w:r w:rsidRPr="00C41EBA">
        <w:rPr>
          <w:rFonts w:ascii="Palatino Linotype" w:hAnsi="Palatino Linotype"/>
          <w:i/>
          <w:sz w:val="22"/>
          <w:szCs w:val="22"/>
        </w:rPr>
        <w:lastRenderedPageBreak/>
        <w:t xml:space="preserve">(Página 7/7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6E8566ED" w14:textId="77777777" w:rsidR="004D6582" w:rsidRPr="00C41EBA" w:rsidRDefault="004D6582" w:rsidP="004D6582">
      <w:pPr>
        <w:spacing w:line="300" w:lineRule="exact"/>
        <w:rPr>
          <w:rFonts w:ascii="Palatino Linotype" w:hAnsi="Palatino Linotype"/>
          <w:sz w:val="22"/>
          <w:szCs w:val="22"/>
          <w:u w:val="single"/>
        </w:rPr>
      </w:pPr>
    </w:p>
    <w:p w14:paraId="0ECA948E"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0CB1B8C5" w14:textId="77777777" w:rsidR="004D6582" w:rsidRPr="00C41EBA" w:rsidRDefault="004D6582" w:rsidP="004D6582">
      <w:pPr>
        <w:spacing w:line="300" w:lineRule="exact"/>
        <w:rPr>
          <w:rFonts w:ascii="Palatino Linotype" w:hAnsi="Palatino Linotype"/>
          <w:sz w:val="22"/>
          <w:szCs w:val="22"/>
        </w:rPr>
      </w:pPr>
    </w:p>
    <w:p w14:paraId="190A255A" w14:textId="77777777" w:rsidR="004D6582" w:rsidRPr="00C41EBA" w:rsidRDefault="004D6582" w:rsidP="004D6582">
      <w:pPr>
        <w:spacing w:line="300" w:lineRule="exact"/>
        <w:rPr>
          <w:rFonts w:ascii="Palatino Linotype" w:hAnsi="Palatino Linotype"/>
          <w:sz w:val="22"/>
          <w:szCs w:val="22"/>
        </w:rPr>
      </w:pPr>
    </w:p>
    <w:p w14:paraId="3547A19F" w14:textId="77777777" w:rsidR="004D6582" w:rsidRPr="00C41EBA" w:rsidRDefault="004D6582" w:rsidP="004D6582">
      <w:pPr>
        <w:spacing w:line="300" w:lineRule="exact"/>
        <w:rPr>
          <w:rFonts w:ascii="Palatino Linotype" w:hAnsi="Palatino Linotype"/>
          <w:sz w:val="22"/>
          <w:szCs w:val="22"/>
        </w:rPr>
      </w:pPr>
    </w:p>
    <w:p w14:paraId="181025E2"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_______________________________________________________</w:t>
      </w:r>
    </w:p>
    <w:p w14:paraId="3E8A0FC4"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Santander FI </w:t>
      </w:r>
      <w:proofErr w:type="spellStart"/>
      <w:r w:rsidRPr="00C41EBA">
        <w:rPr>
          <w:rFonts w:ascii="Palatino Linotype" w:hAnsi="Palatino Linotype"/>
          <w:b/>
          <w:sz w:val="22"/>
          <w:szCs w:val="22"/>
        </w:rPr>
        <w:t>Excelence</w:t>
      </w:r>
      <w:proofErr w:type="spellEnd"/>
      <w:r w:rsidRPr="00C41EBA">
        <w:rPr>
          <w:rFonts w:ascii="Palatino Linotype" w:hAnsi="Palatino Linotype"/>
          <w:b/>
          <w:sz w:val="22"/>
          <w:szCs w:val="22"/>
        </w:rPr>
        <w:t xml:space="preserve"> Master Multimercado CP LP</w:t>
      </w:r>
    </w:p>
    <w:p w14:paraId="518BA2AD"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004D6582"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17.804.492/0001-70</w:t>
      </w:r>
    </w:p>
    <w:p w14:paraId="74ECA3D5" w14:textId="77777777" w:rsidR="004D6582" w:rsidRPr="00C41EBA" w:rsidRDefault="004D6582" w:rsidP="004D6582">
      <w:pPr>
        <w:spacing w:line="320" w:lineRule="exact"/>
        <w:jc w:val="center"/>
        <w:rPr>
          <w:rFonts w:ascii="Palatino Linotype" w:hAnsi="Palatino Linotype"/>
          <w:sz w:val="22"/>
          <w:szCs w:val="22"/>
          <w:highlight w:val="yellow"/>
        </w:rPr>
      </w:pPr>
    </w:p>
    <w:p w14:paraId="35560C2E"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Santander Fundo de Investimento Master Renda Fixa Credito Privado Longo Prazo</w:t>
      </w:r>
    </w:p>
    <w:p w14:paraId="411E0678"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CNPJ</w:t>
      </w:r>
      <w:r w:rsidR="00E65D1A" w:rsidRPr="00C41EBA">
        <w:rPr>
          <w:rFonts w:ascii="Palatino Linotype" w:hAnsi="Palatino Linotype"/>
          <w:b/>
          <w:sz w:val="22"/>
          <w:szCs w:val="22"/>
        </w:rPr>
        <w:t xml:space="preserve"> </w:t>
      </w:r>
      <w:r w:rsidR="00E65D1A">
        <w:rPr>
          <w:rFonts w:ascii="Palatino Linotype" w:hAnsi="Palatino Linotype"/>
          <w:b/>
          <w:sz w:val="22"/>
          <w:szCs w:val="22"/>
        </w:rPr>
        <w:t>n</w:t>
      </w:r>
      <w:r w:rsidR="00E65D1A">
        <w:rPr>
          <w:rFonts w:hint="eastAsia"/>
          <w:b/>
          <w:sz w:val="22"/>
          <w:szCs w:val="22"/>
          <w:lang w:eastAsia="ja-JP"/>
        </w:rPr>
        <w:t>º</w:t>
      </w:r>
      <w:r w:rsidRPr="00C41EBA">
        <w:rPr>
          <w:rFonts w:ascii="Palatino Linotype" w:hAnsi="Palatino Linotype"/>
          <w:b/>
          <w:sz w:val="22"/>
          <w:szCs w:val="22"/>
        </w:rPr>
        <w:t xml:space="preserve"> 17.138.474/0001-05</w:t>
      </w:r>
    </w:p>
    <w:p w14:paraId="37EB078E" w14:textId="77777777" w:rsidR="004D6582" w:rsidRPr="00C41EBA" w:rsidRDefault="004D6582" w:rsidP="004D6582">
      <w:pPr>
        <w:spacing w:line="300" w:lineRule="exact"/>
        <w:jc w:val="center"/>
        <w:rPr>
          <w:rFonts w:ascii="Palatino Linotype" w:hAnsi="Palatino Linotype"/>
          <w:b/>
          <w:sz w:val="22"/>
          <w:szCs w:val="22"/>
        </w:rPr>
      </w:pPr>
    </w:p>
    <w:p w14:paraId="4E8DA3E2"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Santander FI Renda Fixa Credito Privado Longo Prazo</w:t>
      </w:r>
    </w:p>
    <w:p w14:paraId="2AD4F204" w14:textId="77777777" w:rsidR="0035086D" w:rsidRPr="00C41EBA" w:rsidRDefault="004D6582" w:rsidP="00296478">
      <w:pPr>
        <w:spacing w:line="300" w:lineRule="exact"/>
        <w:jc w:val="center"/>
        <w:rPr>
          <w:rFonts w:ascii="Palatino Linotype" w:hAnsi="Palatino Linotype"/>
          <w:b/>
          <w:sz w:val="22"/>
          <w:szCs w:val="22"/>
        </w:rPr>
      </w:pPr>
      <w:r w:rsidRPr="00C41EBA">
        <w:rPr>
          <w:rFonts w:ascii="Palatino Linotype" w:hAnsi="Palatino Linotype"/>
          <w:b/>
          <w:sz w:val="22"/>
          <w:szCs w:val="22"/>
        </w:rPr>
        <w:t>CNPJ</w:t>
      </w:r>
      <w:r w:rsidR="00E65D1A" w:rsidRPr="00C41EBA">
        <w:rPr>
          <w:rFonts w:ascii="Palatino Linotype" w:hAnsi="Palatino Linotype"/>
          <w:b/>
          <w:sz w:val="22"/>
          <w:szCs w:val="22"/>
        </w:rPr>
        <w:t xml:space="preserve"> </w:t>
      </w:r>
      <w:r w:rsidR="00E65D1A">
        <w:rPr>
          <w:rFonts w:ascii="Palatino Linotype" w:hAnsi="Palatino Linotype"/>
          <w:b/>
          <w:sz w:val="22"/>
          <w:szCs w:val="22"/>
        </w:rPr>
        <w:t>n</w:t>
      </w:r>
      <w:r w:rsidR="00E65D1A">
        <w:rPr>
          <w:rFonts w:hint="eastAsia"/>
          <w:b/>
          <w:sz w:val="22"/>
          <w:szCs w:val="22"/>
          <w:lang w:eastAsia="ja-JP"/>
        </w:rPr>
        <w:t>º</w:t>
      </w:r>
      <w:r w:rsidRPr="00C41EBA">
        <w:rPr>
          <w:rFonts w:ascii="Palatino Linotype" w:hAnsi="Palatino Linotype"/>
          <w:b/>
          <w:sz w:val="22"/>
          <w:szCs w:val="22"/>
        </w:rPr>
        <w:t xml:space="preserve"> 09.577.500/0001-65</w:t>
      </w:r>
    </w:p>
    <w:sectPr w:rsidR="0035086D" w:rsidRPr="00C41EBA"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F85B" w14:textId="77777777" w:rsidR="00133F77" w:rsidRDefault="00133F77">
      <w:r>
        <w:separator/>
      </w:r>
    </w:p>
  </w:endnote>
  <w:endnote w:type="continuationSeparator" w:id="0">
    <w:p w14:paraId="457FED3B" w14:textId="77777777" w:rsidR="00133F77" w:rsidRDefault="00133F77">
      <w:r>
        <w:continuationSeparator/>
      </w:r>
    </w:p>
  </w:endnote>
  <w:endnote w:type="continuationNotice" w:id="1">
    <w:p w14:paraId="7DF3F044" w14:textId="77777777" w:rsidR="00133F77" w:rsidRDefault="0013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D695" w14:textId="17530681" w:rsidR="00675E5A" w:rsidRDefault="00675E5A">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F41D" w14:textId="77777777" w:rsidR="00675E5A" w:rsidRDefault="00675E5A">
    <w:pPr>
      <w:pStyle w:val="Rodap"/>
      <w:jc w:val="right"/>
    </w:pPr>
  </w:p>
  <w:p w14:paraId="2A26D806" w14:textId="77777777" w:rsidR="00675E5A" w:rsidRPr="005C74DB" w:rsidRDefault="00675E5A"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7531" w14:textId="77777777" w:rsidR="00675E5A" w:rsidRDefault="00675E5A">
    <w:pPr>
      <w:pStyle w:val="Rodap"/>
      <w:jc w:val="right"/>
    </w:pPr>
  </w:p>
  <w:p w14:paraId="36C8ABE6" w14:textId="77777777" w:rsidR="00675E5A" w:rsidRPr="005C74DB" w:rsidRDefault="00675E5A" w:rsidP="005C74DB">
    <w:pPr>
      <w:pStyle w:val="Rodap"/>
      <w:rPr>
        <w:color w:val="FFFFFF"/>
        <w:sz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0C3B" w14:textId="4CDAF5A8" w:rsidR="00675E5A" w:rsidRDefault="00675E5A">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03F7" w14:textId="77777777" w:rsidR="00675E5A" w:rsidRDefault="00675E5A">
    <w:pPr>
      <w:pStyle w:val="Rodap"/>
      <w:jc w:val="right"/>
    </w:pPr>
  </w:p>
  <w:p w14:paraId="2F95E356" w14:textId="77777777" w:rsidR="00675E5A" w:rsidRPr="005C74DB" w:rsidRDefault="00675E5A"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3906" w14:textId="77777777" w:rsidR="00675E5A" w:rsidRDefault="00675E5A">
    <w:pPr>
      <w:pStyle w:val="Rodap"/>
      <w:jc w:val="right"/>
    </w:pPr>
  </w:p>
  <w:p w14:paraId="4C267BB0" w14:textId="77777777" w:rsidR="00675E5A" w:rsidRPr="005C74DB" w:rsidRDefault="00675E5A"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5DEC" w14:textId="77777777" w:rsidR="00133F77" w:rsidRDefault="00133F77">
      <w:r>
        <w:separator/>
      </w:r>
    </w:p>
  </w:footnote>
  <w:footnote w:type="continuationSeparator" w:id="0">
    <w:p w14:paraId="45D6718F" w14:textId="77777777" w:rsidR="00133F77" w:rsidRDefault="00133F77">
      <w:r>
        <w:continuationSeparator/>
      </w:r>
    </w:p>
  </w:footnote>
  <w:footnote w:type="continuationNotice" w:id="1">
    <w:p w14:paraId="0090569B" w14:textId="77777777" w:rsidR="00133F77" w:rsidRDefault="00133F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71170"/>
      <w:docPartObj>
        <w:docPartGallery w:val="Page Numbers (Top of Page)"/>
        <w:docPartUnique/>
      </w:docPartObj>
    </w:sdtPr>
    <w:sdtEndPr/>
    <w:sdtContent>
      <w:p w14:paraId="46553FEC" w14:textId="6FBBEDCF" w:rsidR="00675E5A" w:rsidRDefault="00675E5A">
        <w:pPr>
          <w:pStyle w:val="Cabealho"/>
          <w:jc w:val="right"/>
        </w:pPr>
        <w:r>
          <w:fldChar w:fldCharType="begin"/>
        </w:r>
        <w:r>
          <w:instrText>PAGE   \* MERGEFORMAT</w:instrText>
        </w:r>
        <w:r>
          <w:fldChar w:fldCharType="separate"/>
        </w:r>
        <w:r w:rsidR="00F33B53">
          <w:rPr>
            <w:noProof/>
          </w:rPr>
          <w:t>4</w:t>
        </w:r>
        <w:r>
          <w:fldChar w:fldCharType="end"/>
        </w:r>
      </w:p>
    </w:sdtContent>
  </w:sdt>
  <w:p w14:paraId="4F820A9D" w14:textId="77777777" w:rsidR="00675E5A" w:rsidRPr="00AC679A" w:rsidRDefault="00675E5A"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D7D7" w14:textId="77777777" w:rsidR="00675E5A" w:rsidRPr="003832CD" w:rsidRDefault="00675E5A"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A97B" w14:textId="77777777" w:rsidR="00675E5A" w:rsidRDefault="00675E5A">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6B61" w14:textId="77777777" w:rsidR="00675E5A" w:rsidRPr="00AC679A" w:rsidRDefault="00675E5A"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3AA8" w14:textId="77777777" w:rsidR="00675E5A" w:rsidRPr="003832CD" w:rsidRDefault="00675E5A"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889"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280CAB"/>
    <w:multiLevelType w:val="hybridMultilevel"/>
    <w:tmpl w:val="E13C3D76"/>
    <w:lvl w:ilvl="0" w:tplc="7346C0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3F7E64"/>
    <w:multiLevelType w:val="hybridMultilevel"/>
    <w:tmpl w:val="D80E2520"/>
    <w:lvl w:ilvl="0" w:tplc="6628624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4"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6"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9"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4201D7"/>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8"/>
  </w:num>
  <w:num w:numId="5">
    <w:abstractNumId w:val="0"/>
  </w:num>
  <w:num w:numId="6">
    <w:abstractNumId w:val="13"/>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9"/>
  </w:num>
  <w:num w:numId="19">
    <w:abstractNumId w:val="6"/>
  </w:num>
  <w:num w:numId="20">
    <w:abstractNumId w:val="23"/>
  </w:num>
  <w:num w:numId="21">
    <w:abstractNumId w:val="14"/>
  </w:num>
  <w:num w:numId="22">
    <w:abstractNumId w:val="15"/>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US" w:vendorID="64" w:dllVersion="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5"/>
    <w:rsid w:val="000011E7"/>
    <w:rsid w:val="00003BAD"/>
    <w:rsid w:val="00004D0B"/>
    <w:rsid w:val="00004F84"/>
    <w:rsid w:val="00005C02"/>
    <w:rsid w:val="00006031"/>
    <w:rsid w:val="00006B37"/>
    <w:rsid w:val="00006F47"/>
    <w:rsid w:val="00007303"/>
    <w:rsid w:val="000104DF"/>
    <w:rsid w:val="0001066B"/>
    <w:rsid w:val="00010AAE"/>
    <w:rsid w:val="00010E0F"/>
    <w:rsid w:val="00010E72"/>
    <w:rsid w:val="000119FE"/>
    <w:rsid w:val="000224F7"/>
    <w:rsid w:val="000225A1"/>
    <w:rsid w:val="00023EE4"/>
    <w:rsid w:val="00025D14"/>
    <w:rsid w:val="00027728"/>
    <w:rsid w:val="000279C6"/>
    <w:rsid w:val="000279ED"/>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CFB"/>
    <w:rsid w:val="000727FD"/>
    <w:rsid w:val="00073FCF"/>
    <w:rsid w:val="000803FC"/>
    <w:rsid w:val="00080DA7"/>
    <w:rsid w:val="00081BBB"/>
    <w:rsid w:val="00083E1E"/>
    <w:rsid w:val="00084708"/>
    <w:rsid w:val="00085087"/>
    <w:rsid w:val="00086142"/>
    <w:rsid w:val="00087450"/>
    <w:rsid w:val="0008788A"/>
    <w:rsid w:val="000908ED"/>
    <w:rsid w:val="00096F02"/>
    <w:rsid w:val="0009729C"/>
    <w:rsid w:val="000A5211"/>
    <w:rsid w:val="000B0598"/>
    <w:rsid w:val="000B0885"/>
    <w:rsid w:val="000B0EF2"/>
    <w:rsid w:val="000B14FB"/>
    <w:rsid w:val="000B1C54"/>
    <w:rsid w:val="000B3E25"/>
    <w:rsid w:val="000B4E7A"/>
    <w:rsid w:val="000B5E8E"/>
    <w:rsid w:val="000B6997"/>
    <w:rsid w:val="000C4424"/>
    <w:rsid w:val="000C541F"/>
    <w:rsid w:val="000C55AE"/>
    <w:rsid w:val="000C5C1C"/>
    <w:rsid w:val="000C5E55"/>
    <w:rsid w:val="000D05DA"/>
    <w:rsid w:val="000D062E"/>
    <w:rsid w:val="000D3090"/>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6C68"/>
    <w:rsid w:val="00107026"/>
    <w:rsid w:val="00107E93"/>
    <w:rsid w:val="00110FD3"/>
    <w:rsid w:val="0011169E"/>
    <w:rsid w:val="00111915"/>
    <w:rsid w:val="00114D2F"/>
    <w:rsid w:val="001221E1"/>
    <w:rsid w:val="00122B2A"/>
    <w:rsid w:val="00123098"/>
    <w:rsid w:val="00123D35"/>
    <w:rsid w:val="00124401"/>
    <w:rsid w:val="00124ADF"/>
    <w:rsid w:val="00130364"/>
    <w:rsid w:val="001309A7"/>
    <w:rsid w:val="0013343D"/>
    <w:rsid w:val="00133F77"/>
    <w:rsid w:val="001342AA"/>
    <w:rsid w:val="001371FF"/>
    <w:rsid w:val="001409DC"/>
    <w:rsid w:val="00142118"/>
    <w:rsid w:val="00145190"/>
    <w:rsid w:val="001451C6"/>
    <w:rsid w:val="00145834"/>
    <w:rsid w:val="00147336"/>
    <w:rsid w:val="00150EF3"/>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28E3"/>
    <w:rsid w:val="001737AE"/>
    <w:rsid w:val="0017426C"/>
    <w:rsid w:val="0017588B"/>
    <w:rsid w:val="001774B4"/>
    <w:rsid w:val="001822C1"/>
    <w:rsid w:val="001822E3"/>
    <w:rsid w:val="001828DE"/>
    <w:rsid w:val="00182A95"/>
    <w:rsid w:val="00182C82"/>
    <w:rsid w:val="001858CB"/>
    <w:rsid w:val="00185AF4"/>
    <w:rsid w:val="001867D1"/>
    <w:rsid w:val="0018759D"/>
    <w:rsid w:val="001878AB"/>
    <w:rsid w:val="001900BE"/>
    <w:rsid w:val="0019265D"/>
    <w:rsid w:val="001A0FFA"/>
    <w:rsid w:val="001A2EC9"/>
    <w:rsid w:val="001A4430"/>
    <w:rsid w:val="001A4476"/>
    <w:rsid w:val="001A4CAA"/>
    <w:rsid w:val="001A5BCD"/>
    <w:rsid w:val="001A7B94"/>
    <w:rsid w:val="001B11C2"/>
    <w:rsid w:val="001B1C0A"/>
    <w:rsid w:val="001B3667"/>
    <w:rsid w:val="001B69EF"/>
    <w:rsid w:val="001B7726"/>
    <w:rsid w:val="001C69C3"/>
    <w:rsid w:val="001C759B"/>
    <w:rsid w:val="001C7814"/>
    <w:rsid w:val="001D3057"/>
    <w:rsid w:val="001D314A"/>
    <w:rsid w:val="001D39DD"/>
    <w:rsid w:val="001D3DD5"/>
    <w:rsid w:val="001D4107"/>
    <w:rsid w:val="001D5C61"/>
    <w:rsid w:val="001D6E67"/>
    <w:rsid w:val="001E0647"/>
    <w:rsid w:val="001E0CA1"/>
    <w:rsid w:val="001E0EF3"/>
    <w:rsid w:val="001E76FA"/>
    <w:rsid w:val="001F042F"/>
    <w:rsid w:val="001F26E0"/>
    <w:rsid w:val="001F2D7D"/>
    <w:rsid w:val="001F46D6"/>
    <w:rsid w:val="001F7F46"/>
    <w:rsid w:val="00202CB5"/>
    <w:rsid w:val="002058B7"/>
    <w:rsid w:val="00206D5B"/>
    <w:rsid w:val="00210F2B"/>
    <w:rsid w:val="00211A96"/>
    <w:rsid w:val="00212026"/>
    <w:rsid w:val="002133C6"/>
    <w:rsid w:val="00213CCB"/>
    <w:rsid w:val="002140BE"/>
    <w:rsid w:val="002154FF"/>
    <w:rsid w:val="002160D0"/>
    <w:rsid w:val="00216C51"/>
    <w:rsid w:val="002175E2"/>
    <w:rsid w:val="00220E9E"/>
    <w:rsid w:val="002210EE"/>
    <w:rsid w:val="00221358"/>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224"/>
    <w:rsid w:val="00251BC9"/>
    <w:rsid w:val="00252354"/>
    <w:rsid w:val="002527C7"/>
    <w:rsid w:val="00252E20"/>
    <w:rsid w:val="00253E97"/>
    <w:rsid w:val="00254DFC"/>
    <w:rsid w:val="00256030"/>
    <w:rsid w:val="002574F9"/>
    <w:rsid w:val="0025784A"/>
    <w:rsid w:val="00261621"/>
    <w:rsid w:val="00266E6B"/>
    <w:rsid w:val="00267904"/>
    <w:rsid w:val="00270D83"/>
    <w:rsid w:val="00271665"/>
    <w:rsid w:val="00274635"/>
    <w:rsid w:val="0027498E"/>
    <w:rsid w:val="00274AC3"/>
    <w:rsid w:val="00274D32"/>
    <w:rsid w:val="00280076"/>
    <w:rsid w:val="00280FC5"/>
    <w:rsid w:val="00284C9C"/>
    <w:rsid w:val="0029071E"/>
    <w:rsid w:val="00292164"/>
    <w:rsid w:val="002921A4"/>
    <w:rsid w:val="00293A74"/>
    <w:rsid w:val="0029436D"/>
    <w:rsid w:val="00296478"/>
    <w:rsid w:val="0029789D"/>
    <w:rsid w:val="002A093C"/>
    <w:rsid w:val="002A23F5"/>
    <w:rsid w:val="002A2756"/>
    <w:rsid w:val="002A3A2C"/>
    <w:rsid w:val="002A3BEA"/>
    <w:rsid w:val="002A6D82"/>
    <w:rsid w:val="002A7E08"/>
    <w:rsid w:val="002B156A"/>
    <w:rsid w:val="002B18D8"/>
    <w:rsid w:val="002B1904"/>
    <w:rsid w:val="002B1BB5"/>
    <w:rsid w:val="002B68D3"/>
    <w:rsid w:val="002B752A"/>
    <w:rsid w:val="002C0A53"/>
    <w:rsid w:val="002C1FC2"/>
    <w:rsid w:val="002C2DD2"/>
    <w:rsid w:val="002C408D"/>
    <w:rsid w:val="002C6DC5"/>
    <w:rsid w:val="002D066C"/>
    <w:rsid w:val="002D2A69"/>
    <w:rsid w:val="002D3807"/>
    <w:rsid w:val="002D55B4"/>
    <w:rsid w:val="002D5712"/>
    <w:rsid w:val="002D6369"/>
    <w:rsid w:val="002D760D"/>
    <w:rsid w:val="002E0BFD"/>
    <w:rsid w:val="002E19FE"/>
    <w:rsid w:val="002E1B57"/>
    <w:rsid w:val="002E3F4E"/>
    <w:rsid w:val="002E4047"/>
    <w:rsid w:val="002E4828"/>
    <w:rsid w:val="002E50AD"/>
    <w:rsid w:val="002E50FC"/>
    <w:rsid w:val="002E64D2"/>
    <w:rsid w:val="002E73C5"/>
    <w:rsid w:val="002E754E"/>
    <w:rsid w:val="002F3F3F"/>
    <w:rsid w:val="002F41B3"/>
    <w:rsid w:val="002F4AEB"/>
    <w:rsid w:val="002F7287"/>
    <w:rsid w:val="002F7CC6"/>
    <w:rsid w:val="00300EC8"/>
    <w:rsid w:val="00301E47"/>
    <w:rsid w:val="003025AF"/>
    <w:rsid w:val="00302D57"/>
    <w:rsid w:val="00305100"/>
    <w:rsid w:val="003053A2"/>
    <w:rsid w:val="003056EB"/>
    <w:rsid w:val="0030677C"/>
    <w:rsid w:val="0030685D"/>
    <w:rsid w:val="0030736A"/>
    <w:rsid w:val="00307541"/>
    <w:rsid w:val="003079A4"/>
    <w:rsid w:val="00311846"/>
    <w:rsid w:val="003121E5"/>
    <w:rsid w:val="003126D9"/>
    <w:rsid w:val="003133B9"/>
    <w:rsid w:val="00314C6F"/>
    <w:rsid w:val="00323EC5"/>
    <w:rsid w:val="00323FF7"/>
    <w:rsid w:val="003245E9"/>
    <w:rsid w:val="00330B4A"/>
    <w:rsid w:val="00333920"/>
    <w:rsid w:val="003339FB"/>
    <w:rsid w:val="0033426C"/>
    <w:rsid w:val="00342049"/>
    <w:rsid w:val="00343887"/>
    <w:rsid w:val="003460D9"/>
    <w:rsid w:val="00350005"/>
    <w:rsid w:val="0035086D"/>
    <w:rsid w:val="00360A44"/>
    <w:rsid w:val="003643F1"/>
    <w:rsid w:val="00364474"/>
    <w:rsid w:val="00364A91"/>
    <w:rsid w:val="00364F39"/>
    <w:rsid w:val="00365909"/>
    <w:rsid w:val="003700A5"/>
    <w:rsid w:val="003733F3"/>
    <w:rsid w:val="00374755"/>
    <w:rsid w:val="00375A5B"/>
    <w:rsid w:val="003763B2"/>
    <w:rsid w:val="00376550"/>
    <w:rsid w:val="003778F8"/>
    <w:rsid w:val="00380174"/>
    <w:rsid w:val="00381EA6"/>
    <w:rsid w:val="003832CD"/>
    <w:rsid w:val="0038347C"/>
    <w:rsid w:val="0038500F"/>
    <w:rsid w:val="0038631C"/>
    <w:rsid w:val="00390DA4"/>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07CB"/>
    <w:rsid w:val="003C0AEF"/>
    <w:rsid w:val="003C1AAB"/>
    <w:rsid w:val="003C1DC6"/>
    <w:rsid w:val="003C2523"/>
    <w:rsid w:val="003C305F"/>
    <w:rsid w:val="003C3D8B"/>
    <w:rsid w:val="003C5750"/>
    <w:rsid w:val="003C6251"/>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E6870"/>
    <w:rsid w:val="003F3C67"/>
    <w:rsid w:val="003F6057"/>
    <w:rsid w:val="00400F6C"/>
    <w:rsid w:val="004013A9"/>
    <w:rsid w:val="00401BF1"/>
    <w:rsid w:val="004055B0"/>
    <w:rsid w:val="00405C4F"/>
    <w:rsid w:val="0040772C"/>
    <w:rsid w:val="00411778"/>
    <w:rsid w:val="00411AC3"/>
    <w:rsid w:val="00417963"/>
    <w:rsid w:val="00417CD8"/>
    <w:rsid w:val="004205BE"/>
    <w:rsid w:val="00422288"/>
    <w:rsid w:val="004237A5"/>
    <w:rsid w:val="0042652E"/>
    <w:rsid w:val="00427E99"/>
    <w:rsid w:val="00430EC5"/>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FC0"/>
    <w:rsid w:val="00464167"/>
    <w:rsid w:val="00465980"/>
    <w:rsid w:val="004661A3"/>
    <w:rsid w:val="00466B11"/>
    <w:rsid w:val="00471275"/>
    <w:rsid w:val="00471586"/>
    <w:rsid w:val="004724C2"/>
    <w:rsid w:val="00472CCB"/>
    <w:rsid w:val="00473B50"/>
    <w:rsid w:val="00477CF4"/>
    <w:rsid w:val="004815EF"/>
    <w:rsid w:val="00482025"/>
    <w:rsid w:val="004826E9"/>
    <w:rsid w:val="004827F9"/>
    <w:rsid w:val="00483864"/>
    <w:rsid w:val="00484A59"/>
    <w:rsid w:val="00484B37"/>
    <w:rsid w:val="00486D6A"/>
    <w:rsid w:val="004902DB"/>
    <w:rsid w:val="00490466"/>
    <w:rsid w:val="0049787A"/>
    <w:rsid w:val="00497BB3"/>
    <w:rsid w:val="004A20E2"/>
    <w:rsid w:val="004A3B27"/>
    <w:rsid w:val="004A4AFA"/>
    <w:rsid w:val="004A5800"/>
    <w:rsid w:val="004A58EE"/>
    <w:rsid w:val="004A5FAA"/>
    <w:rsid w:val="004A6D41"/>
    <w:rsid w:val="004A6FF7"/>
    <w:rsid w:val="004A7464"/>
    <w:rsid w:val="004B0590"/>
    <w:rsid w:val="004B0F65"/>
    <w:rsid w:val="004B2155"/>
    <w:rsid w:val="004B2372"/>
    <w:rsid w:val="004B2E9B"/>
    <w:rsid w:val="004B3075"/>
    <w:rsid w:val="004B34BE"/>
    <w:rsid w:val="004B5B3F"/>
    <w:rsid w:val="004B722E"/>
    <w:rsid w:val="004C1ACA"/>
    <w:rsid w:val="004C2648"/>
    <w:rsid w:val="004C549E"/>
    <w:rsid w:val="004C54B9"/>
    <w:rsid w:val="004C5FC3"/>
    <w:rsid w:val="004C6975"/>
    <w:rsid w:val="004D124E"/>
    <w:rsid w:val="004D3B30"/>
    <w:rsid w:val="004D3C16"/>
    <w:rsid w:val="004D4303"/>
    <w:rsid w:val="004D4BC9"/>
    <w:rsid w:val="004D6582"/>
    <w:rsid w:val="004D7453"/>
    <w:rsid w:val="004D7931"/>
    <w:rsid w:val="004E248C"/>
    <w:rsid w:val="004E27A0"/>
    <w:rsid w:val="004E4418"/>
    <w:rsid w:val="004E4EC5"/>
    <w:rsid w:val="004E6281"/>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12EF"/>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26BC"/>
    <w:rsid w:val="00576525"/>
    <w:rsid w:val="00577D45"/>
    <w:rsid w:val="00580140"/>
    <w:rsid w:val="00580B2F"/>
    <w:rsid w:val="00581F6B"/>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3360"/>
    <w:rsid w:val="005E0E6E"/>
    <w:rsid w:val="005E4333"/>
    <w:rsid w:val="005E7335"/>
    <w:rsid w:val="005E7384"/>
    <w:rsid w:val="005F0B25"/>
    <w:rsid w:val="005F0FAB"/>
    <w:rsid w:val="005F2438"/>
    <w:rsid w:val="005F29B9"/>
    <w:rsid w:val="005F354C"/>
    <w:rsid w:val="005F36CF"/>
    <w:rsid w:val="005F797F"/>
    <w:rsid w:val="005F7991"/>
    <w:rsid w:val="0060159E"/>
    <w:rsid w:val="0060515E"/>
    <w:rsid w:val="00605DFD"/>
    <w:rsid w:val="00607BB2"/>
    <w:rsid w:val="00610EFE"/>
    <w:rsid w:val="0061105F"/>
    <w:rsid w:val="00611CF2"/>
    <w:rsid w:val="006120F5"/>
    <w:rsid w:val="00612DA4"/>
    <w:rsid w:val="00617596"/>
    <w:rsid w:val="00623696"/>
    <w:rsid w:val="00625B8D"/>
    <w:rsid w:val="00626FF8"/>
    <w:rsid w:val="00627BEF"/>
    <w:rsid w:val="00630422"/>
    <w:rsid w:val="00635BCA"/>
    <w:rsid w:val="0063664F"/>
    <w:rsid w:val="00640238"/>
    <w:rsid w:val="00641B25"/>
    <w:rsid w:val="00642A97"/>
    <w:rsid w:val="006432BE"/>
    <w:rsid w:val="00644A61"/>
    <w:rsid w:val="0064641C"/>
    <w:rsid w:val="006477AB"/>
    <w:rsid w:val="00647C11"/>
    <w:rsid w:val="0065060F"/>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E5A"/>
    <w:rsid w:val="006766AA"/>
    <w:rsid w:val="00676C41"/>
    <w:rsid w:val="00682DAA"/>
    <w:rsid w:val="00685932"/>
    <w:rsid w:val="00690841"/>
    <w:rsid w:val="00690929"/>
    <w:rsid w:val="006928D3"/>
    <w:rsid w:val="006A2874"/>
    <w:rsid w:val="006A4906"/>
    <w:rsid w:val="006A4DB4"/>
    <w:rsid w:val="006A53C2"/>
    <w:rsid w:val="006A5679"/>
    <w:rsid w:val="006A5ADA"/>
    <w:rsid w:val="006A658C"/>
    <w:rsid w:val="006A66FF"/>
    <w:rsid w:val="006A7139"/>
    <w:rsid w:val="006A79CD"/>
    <w:rsid w:val="006B0356"/>
    <w:rsid w:val="006B12F8"/>
    <w:rsid w:val="006B23DD"/>
    <w:rsid w:val="006B29BB"/>
    <w:rsid w:val="006B419E"/>
    <w:rsid w:val="006B4670"/>
    <w:rsid w:val="006B501E"/>
    <w:rsid w:val="006B5295"/>
    <w:rsid w:val="006C1836"/>
    <w:rsid w:val="006C2CE5"/>
    <w:rsid w:val="006C3042"/>
    <w:rsid w:val="006C330D"/>
    <w:rsid w:val="006C35D6"/>
    <w:rsid w:val="006C37AB"/>
    <w:rsid w:val="006C44FD"/>
    <w:rsid w:val="006C5F9F"/>
    <w:rsid w:val="006C61E9"/>
    <w:rsid w:val="006C6584"/>
    <w:rsid w:val="006C6C70"/>
    <w:rsid w:val="006C6C8A"/>
    <w:rsid w:val="006C7D1E"/>
    <w:rsid w:val="006D1B05"/>
    <w:rsid w:val="006D1EB7"/>
    <w:rsid w:val="006D373F"/>
    <w:rsid w:val="006D4014"/>
    <w:rsid w:val="006D5321"/>
    <w:rsid w:val="006D5918"/>
    <w:rsid w:val="006E0C12"/>
    <w:rsid w:val="006E22CE"/>
    <w:rsid w:val="006E362C"/>
    <w:rsid w:val="006E4288"/>
    <w:rsid w:val="006E7CE4"/>
    <w:rsid w:val="006F3408"/>
    <w:rsid w:val="006F45C9"/>
    <w:rsid w:val="006F4958"/>
    <w:rsid w:val="006F5023"/>
    <w:rsid w:val="006F79F5"/>
    <w:rsid w:val="006F7F66"/>
    <w:rsid w:val="00700009"/>
    <w:rsid w:val="00702ADF"/>
    <w:rsid w:val="0070405F"/>
    <w:rsid w:val="00705EE0"/>
    <w:rsid w:val="00712379"/>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E4E"/>
    <w:rsid w:val="00746150"/>
    <w:rsid w:val="00747BF3"/>
    <w:rsid w:val="007506DF"/>
    <w:rsid w:val="0075345C"/>
    <w:rsid w:val="007562F3"/>
    <w:rsid w:val="00765843"/>
    <w:rsid w:val="0076639C"/>
    <w:rsid w:val="0076736B"/>
    <w:rsid w:val="00767FA3"/>
    <w:rsid w:val="00770355"/>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12C0"/>
    <w:rsid w:val="00792DD9"/>
    <w:rsid w:val="00794146"/>
    <w:rsid w:val="00795B12"/>
    <w:rsid w:val="00796828"/>
    <w:rsid w:val="007A2C15"/>
    <w:rsid w:val="007A3DA6"/>
    <w:rsid w:val="007A49FC"/>
    <w:rsid w:val="007A4AE5"/>
    <w:rsid w:val="007A58A0"/>
    <w:rsid w:val="007B1A4C"/>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0440"/>
    <w:rsid w:val="007E2FDC"/>
    <w:rsid w:val="007E3FCE"/>
    <w:rsid w:val="007E4F56"/>
    <w:rsid w:val="007E5DE0"/>
    <w:rsid w:val="007F11C2"/>
    <w:rsid w:val="007F286E"/>
    <w:rsid w:val="007F34B7"/>
    <w:rsid w:val="007F474C"/>
    <w:rsid w:val="007F47EC"/>
    <w:rsid w:val="007F5BA4"/>
    <w:rsid w:val="007F6029"/>
    <w:rsid w:val="007F6647"/>
    <w:rsid w:val="00803180"/>
    <w:rsid w:val="0080388A"/>
    <w:rsid w:val="00804762"/>
    <w:rsid w:val="0080529F"/>
    <w:rsid w:val="00806205"/>
    <w:rsid w:val="0080686C"/>
    <w:rsid w:val="00807F0B"/>
    <w:rsid w:val="00810015"/>
    <w:rsid w:val="00810DAC"/>
    <w:rsid w:val="008121B6"/>
    <w:rsid w:val="00812958"/>
    <w:rsid w:val="00813CF3"/>
    <w:rsid w:val="008156E2"/>
    <w:rsid w:val="00815CAB"/>
    <w:rsid w:val="00816413"/>
    <w:rsid w:val="008164DB"/>
    <w:rsid w:val="00816F42"/>
    <w:rsid w:val="00820535"/>
    <w:rsid w:val="00830585"/>
    <w:rsid w:val="008370C7"/>
    <w:rsid w:val="00850795"/>
    <w:rsid w:val="00853822"/>
    <w:rsid w:val="00855177"/>
    <w:rsid w:val="008559CD"/>
    <w:rsid w:val="00857150"/>
    <w:rsid w:val="008614B8"/>
    <w:rsid w:val="00861837"/>
    <w:rsid w:val="00863293"/>
    <w:rsid w:val="008637C3"/>
    <w:rsid w:val="008648DE"/>
    <w:rsid w:val="00866A7D"/>
    <w:rsid w:val="00866BEB"/>
    <w:rsid w:val="00866C4E"/>
    <w:rsid w:val="00866D67"/>
    <w:rsid w:val="008672EE"/>
    <w:rsid w:val="008722BE"/>
    <w:rsid w:val="00875582"/>
    <w:rsid w:val="00876576"/>
    <w:rsid w:val="0088051D"/>
    <w:rsid w:val="00880A33"/>
    <w:rsid w:val="0088321D"/>
    <w:rsid w:val="00887948"/>
    <w:rsid w:val="00887C14"/>
    <w:rsid w:val="00887CFE"/>
    <w:rsid w:val="008901FD"/>
    <w:rsid w:val="008909D7"/>
    <w:rsid w:val="00892B9C"/>
    <w:rsid w:val="00897F2C"/>
    <w:rsid w:val="008A0289"/>
    <w:rsid w:val="008A3626"/>
    <w:rsid w:val="008A50DD"/>
    <w:rsid w:val="008A55EB"/>
    <w:rsid w:val="008A6109"/>
    <w:rsid w:val="008A663E"/>
    <w:rsid w:val="008A7221"/>
    <w:rsid w:val="008B4556"/>
    <w:rsid w:val="008B5C81"/>
    <w:rsid w:val="008B6153"/>
    <w:rsid w:val="008B7657"/>
    <w:rsid w:val="008C0E2B"/>
    <w:rsid w:val="008C32A2"/>
    <w:rsid w:val="008C414C"/>
    <w:rsid w:val="008C45FC"/>
    <w:rsid w:val="008C49F8"/>
    <w:rsid w:val="008C5237"/>
    <w:rsid w:val="008C540B"/>
    <w:rsid w:val="008D3754"/>
    <w:rsid w:val="008D3C68"/>
    <w:rsid w:val="008D4BE7"/>
    <w:rsid w:val="008D6235"/>
    <w:rsid w:val="008D62D4"/>
    <w:rsid w:val="008D6B58"/>
    <w:rsid w:val="008E4E50"/>
    <w:rsid w:val="008F1D92"/>
    <w:rsid w:val="008F1FC5"/>
    <w:rsid w:val="008F209E"/>
    <w:rsid w:val="008F2E62"/>
    <w:rsid w:val="008F6FDF"/>
    <w:rsid w:val="008F79D5"/>
    <w:rsid w:val="00902773"/>
    <w:rsid w:val="009043B8"/>
    <w:rsid w:val="00905368"/>
    <w:rsid w:val="009061D0"/>
    <w:rsid w:val="00906C7D"/>
    <w:rsid w:val="0090777B"/>
    <w:rsid w:val="00910847"/>
    <w:rsid w:val="00913CEC"/>
    <w:rsid w:val="00914448"/>
    <w:rsid w:val="00914D9E"/>
    <w:rsid w:val="009152A2"/>
    <w:rsid w:val="00922301"/>
    <w:rsid w:val="009231C1"/>
    <w:rsid w:val="00923763"/>
    <w:rsid w:val="00923CD6"/>
    <w:rsid w:val="0092441E"/>
    <w:rsid w:val="00924C9F"/>
    <w:rsid w:val="00926BED"/>
    <w:rsid w:val="009274BB"/>
    <w:rsid w:val="009301B4"/>
    <w:rsid w:val="00930A2A"/>
    <w:rsid w:val="00935899"/>
    <w:rsid w:val="00935B96"/>
    <w:rsid w:val="00937A3A"/>
    <w:rsid w:val="009406BC"/>
    <w:rsid w:val="00941BAD"/>
    <w:rsid w:val="00942004"/>
    <w:rsid w:val="0094236F"/>
    <w:rsid w:val="00942B3B"/>
    <w:rsid w:val="009430B8"/>
    <w:rsid w:val="00944342"/>
    <w:rsid w:val="00945D4C"/>
    <w:rsid w:val="00946264"/>
    <w:rsid w:val="00946D78"/>
    <w:rsid w:val="009475AB"/>
    <w:rsid w:val="0094777E"/>
    <w:rsid w:val="00947D01"/>
    <w:rsid w:val="00953E88"/>
    <w:rsid w:val="009618C7"/>
    <w:rsid w:val="00961F2F"/>
    <w:rsid w:val="00963772"/>
    <w:rsid w:val="00963C5C"/>
    <w:rsid w:val="00970121"/>
    <w:rsid w:val="00970318"/>
    <w:rsid w:val="009708A4"/>
    <w:rsid w:val="00970B08"/>
    <w:rsid w:val="0097547C"/>
    <w:rsid w:val="00975D7B"/>
    <w:rsid w:val="0097631E"/>
    <w:rsid w:val="00976B05"/>
    <w:rsid w:val="00976B1B"/>
    <w:rsid w:val="00976EEE"/>
    <w:rsid w:val="00980194"/>
    <w:rsid w:val="0098052A"/>
    <w:rsid w:val="00980E96"/>
    <w:rsid w:val="0098415E"/>
    <w:rsid w:val="009869B0"/>
    <w:rsid w:val="00986A74"/>
    <w:rsid w:val="0098776B"/>
    <w:rsid w:val="00987FB9"/>
    <w:rsid w:val="00991B58"/>
    <w:rsid w:val="00991C53"/>
    <w:rsid w:val="009930FC"/>
    <w:rsid w:val="00993272"/>
    <w:rsid w:val="00994A62"/>
    <w:rsid w:val="00995326"/>
    <w:rsid w:val="00996A66"/>
    <w:rsid w:val="00997334"/>
    <w:rsid w:val="00997A83"/>
    <w:rsid w:val="009A0892"/>
    <w:rsid w:val="009A4FAB"/>
    <w:rsid w:val="009A5EF6"/>
    <w:rsid w:val="009A71EE"/>
    <w:rsid w:val="009B0437"/>
    <w:rsid w:val="009B1ECA"/>
    <w:rsid w:val="009B2B28"/>
    <w:rsid w:val="009B413D"/>
    <w:rsid w:val="009B7083"/>
    <w:rsid w:val="009B776C"/>
    <w:rsid w:val="009C0C96"/>
    <w:rsid w:val="009C143B"/>
    <w:rsid w:val="009C24E3"/>
    <w:rsid w:val="009C2AD6"/>
    <w:rsid w:val="009C341E"/>
    <w:rsid w:val="009C4DB5"/>
    <w:rsid w:val="009C5514"/>
    <w:rsid w:val="009C6A35"/>
    <w:rsid w:val="009C6E7B"/>
    <w:rsid w:val="009D5613"/>
    <w:rsid w:val="009D6C78"/>
    <w:rsid w:val="009D735F"/>
    <w:rsid w:val="009E216F"/>
    <w:rsid w:val="009E2B4A"/>
    <w:rsid w:val="009E2C84"/>
    <w:rsid w:val="009E2D6B"/>
    <w:rsid w:val="009E4483"/>
    <w:rsid w:val="009E5C1C"/>
    <w:rsid w:val="009E6816"/>
    <w:rsid w:val="009E6E11"/>
    <w:rsid w:val="009E7831"/>
    <w:rsid w:val="009F1F1B"/>
    <w:rsid w:val="009F25DC"/>
    <w:rsid w:val="009F4653"/>
    <w:rsid w:val="009F501F"/>
    <w:rsid w:val="009F5B2B"/>
    <w:rsid w:val="009F6E06"/>
    <w:rsid w:val="009F7FF5"/>
    <w:rsid w:val="00A00B01"/>
    <w:rsid w:val="00A01193"/>
    <w:rsid w:val="00A01EC0"/>
    <w:rsid w:val="00A0442B"/>
    <w:rsid w:val="00A05542"/>
    <w:rsid w:val="00A06796"/>
    <w:rsid w:val="00A072F9"/>
    <w:rsid w:val="00A07710"/>
    <w:rsid w:val="00A07F6E"/>
    <w:rsid w:val="00A10BFA"/>
    <w:rsid w:val="00A10D4A"/>
    <w:rsid w:val="00A1296B"/>
    <w:rsid w:val="00A14F0F"/>
    <w:rsid w:val="00A15469"/>
    <w:rsid w:val="00A15EEA"/>
    <w:rsid w:val="00A17299"/>
    <w:rsid w:val="00A20A83"/>
    <w:rsid w:val="00A20B0D"/>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F90"/>
    <w:rsid w:val="00A50139"/>
    <w:rsid w:val="00A5097E"/>
    <w:rsid w:val="00A50B8B"/>
    <w:rsid w:val="00A50F40"/>
    <w:rsid w:val="00A511EB"/>
    <w:rsid w:val="00A5497C"/>
    <w:rsid w:val="00A54BE9"/>
    <w:rsid w:val="00A56965"/>
    <w:rsid w:val="00A6503F"/>
    <w:rsid w:val="00A6753D"/>
    <w:rsid w:val="00A70C5A"/>
    <w:rsid w:val="00A70F96"/>
    <w:rsid w:val="00A732F3"/>
    <w:rsid w:val="00A75324"/>
    <w:rsid w:val="00A80213"/>
    <w:rsid w:val="00A86A24"/>
    <w:rsid w:val="00A87A77"/>
    <w:rsid w:val="00A903A4"/>
    <w:rsid w:val="00A918A8"/>
    <w:rsid w:val="00A91ABC"/>
    <w:rsid w:val="00A91AEC"/>
    <w:rsid w:val="00A92D32"/>
    <w:rsid w:val="00A939F6"/>
    <w:rsid w:val="00A94F67"/>
    <w:rsid w:val="00AA0890"/>
    <w:rsid w:val="00AA19BC"/>
    <w:rsid w:val="00AA2495"/>
    <w:rsid w:val="00AA30A2"/>
    <w:rsid w:val="00AA3CFC"/>
    <w:rsid w:val="00AA5542"/>
    <w:rsid w:val="00AA64FA"/>
    <w:rsid w:val="00AA7028"/>
    <w:rsid w:val="00AA7252"/>
    <w:rsid w:val="00AA7F88"/>
    <w:rsid w:val="00AB051D"/>
    <w:rsid w:val="00AB0792"/>
    <w:rsid w:val="00AB1102"/>
    <w:rsid w:val="00AB2A7D"/>
    <w:rsid w:val="00AB5504"/>
    <w:rsid w:val="00AB5EDB"/>
    <w:rsid w:val="00AB617B"/>
    <w:rsid w:val="00AB6CCC"/>
    <w:rsid w:val="00AB75A1"/>
    <w:rsid w:val="00AC19B9"/>
    <w:rsid w:val="00AC365A"/>
    <w:rsid w:val="00AC3909"/>
    <w:rsid w:val="00AC679A"/>
    <w:rsid w:val="00AC7A08"/>
    <w:rsid w:val="00AD08EA"/>
    <w:rsid w:val="00AD0A7C"/>
    <w:rsid w:val="00AD0DF6"/>
    <w:rsid w:val="00AD14B6"/>
    <w:rsid w:val="00AD2B00"/>
    <w:rsid w:val="00AD3015"/>
    <w:rsid w:val="00AD5F3B"/>
    <w:rsid w:val="00AD6A28"/>
    <w:rsid w:val="00AE0911"/>
    <w:rsid w:val="00AE2841"/>
    <w:rsid w:val="00AE3095"/>
    <w:rsid w:val="00AE63C5"/>
    <w:rsid w:val="00AE65AC"/>
    <w:rsid w:val="00AE6E7E"/>
    <w:rsid w:val="00AE6EFE"/>
    <w:rsid w:val="00AF0D11"/>
    <w:rsid w:val="00AF58C7"/>
    <w:rsid w:val="00AF58CF"/>
    <w:rsid w:val="00AF7494"/>
    <w:rsid w:val="00B02884"/>
    <w:rsid w:val="00B04E2A"/>
    <w:rsid w:val="00B0649F"/>
    <w:rsid w:val="00B07C4D"/>
    <w:rsid w:val="00B10E9C"/>
    <w:rsid w:val="00B11732"/>
    <w:rsid w:val="00B15E5A"/>
    <w:rsid w:val="00B16EE0"/>
    <w:rsid w:val="00B17DF2"/>
    <w:rsid w:val="00B223CC"/>
    <w:rsid w:val="00B22AFB"/>
    <w:rsid w:val="00B23434"/>
    <w:rsid w:val="00B24050"/>
    <w:rsid w:val="00B25D01"/>
    <w:rsid w:val="00B25E58"/>
    <w:rsid w:val="00B267FA"/>
    <w:rsid w:val="00B31155"/>
    <w:rsid w:val="00B32465"/>
    <w:rsid w:val="00B3299A"/>
    <w:rsid w:val="00B33728"/>
    <w:rsid w:val="00B33795"/>
    <w:rsid w:val="00B33A35"/>
    <w:rsid w:val="00B33DF0"/>
    <w:rsid w:val="00B34B45"/>
    <w:rsid w:val="00B37AA5"/>
    <w:rsid w:val="00B40E4D"/>
    <w:rsid w:val="00B41F53"/>
    <w:rsid w:val="00B51617"/>
    <w:rsid w:val="00B54129"/>
    <w:rsid w:val="00B54E94"/>
    <w:rsid w:val="00B55CE9"/>
    <w:rsid w:val="00B56ABD"/>
    <w:rsid w:val="00B603AC"/>
    <w:rsid w:val="00B60C46"/>
    <w:rsid w:val="00B617F7"/>
    <w:rsid w:val="00B6364D"/>
    <w:rsid w:val="00B63FCA"/>
    <w:rsid w:val="00B64638"/>
    <w:rsid w:val="00B655A4"/>
    <w:rsid w:val="00B66084"/>
    <w:rsid w:val="00B67A84"/>
    <w:rsid w:val="00B67C23"/>
    <w:rsid w:val="00B71B4D"/>
    <w:rsid w:val="00B71DD9"/>
    <w:rsid w:val="00B72BE5"/>
    <w:rsid w:val="00B735A7"/>
    <w:rsid w:val="00B74A7E"/>
    <w:rsid w:val="00B75F96"/>
    <w:rsid w:val="00B76B6F"/>
    <w:rsid w:val="00B777B0"/>
    <w:rsid w:val="00B80265"/>
    <w:rsid w:val="00B83B37"/>
    <w:rsid w:val="00B843D0"/>
    <w:rsid w:val="00B86FB7"/>
    <w:rsid w:val="00B91F30"/>
    <w:rsid w:val="00B931F2"/>
    <w:rsid w:val="00B93B5B"/>
    <w:rsid w:val="00B93C6F"/>
    <w:rsid w:val="00B947C4"/>
    <w:rsid w:val="00B979DE"/>
    <w:rsid w:val="00B97D0A"/>
    <w:rsid w:val="00BA0432"/>
    <w:rsid w:val="00BA1893"/>
    <w:rsid w:val="00BA18FE"/>
    <w:rsid w:val="00BA2A5C"/>
    <w:rsid w:val="00BA4DCC"/>
    <w:rsid w:val="00BA5906"/>
    <w:rsid w:val="00BA7F3A"/>
    <w:rsid w:val="00BB05B5"/>
    <w:rsid w:val="00BB13C9"/>
    <w:rsid w:val="00BB21B1"/>
    <w:rsid w:val="00BB5805"/>
    <w:rsid w:val="00BB6566"/>
    <w:rsid w:val="00BB71BD"/>
    <w:rsid w:val="00BC0345"/>
    <w:rsid w:val="00BC1BD5"/>
    <w:rsid w:val="00BC268D"/>
    <w:rsid w:val="00BC4568"/>
    <w:rsid w:val="00BC51E2"/>
    <w:rsid w:val="00BC5658"/>
    <w:rsid w:val="00BC60A0"/>
    <w:rsid w:val="00BD25BC"/>
    <w:rsid w:val="00BD40A3"/>
    <w:rsid w:val="00BD6036"/>
    <w:rsid w:val="00BE17FB"/>
    <w:rsid w:val="00BE34E2"/>
    <w:rsid w:val="00BE3F56"/>
    <w:rsid w:val="00BF0F47"/>
    <w:rsid w:val="00BF3956"/>
    <w:rsid w:val="00BF681A"/>
    <w:rsid w:val="00BF7868"/>
    <w:rsid w:val="00C0179D"/>
    <w:rsid w:val="00C03054"/>
    <w:rsid w:val="00C0655D"/>
    <w:rsid w:val="00C07530"/>
    <w:rsid w:val="00C07569"/>
    <w:rsid w:val="00C10C8E"/>
    <w:rsid w:val="00C10EFE"/>
    <w:rsid w:val="00C1124A"/>
    <w:rsid w:val="00C1438F"/>
    <w:rsid w:val="00C14DAE"/>
    <w:rsid w:val="00C208A4"/>
    <w:rsid w:val="00C21372"/>
    <w:rsid w:val="00C2166B"/>
    <w:rsid w:val="00C21BF9"/>
    <w:rsid w:val="00C240E2"/>
    <w:rsid w:val="00C241B1"/>
    <w:rsid w:val="00C30BC7"/>
    <w:rsid w:val="00C30C26"/>
    <w:rsid w:val="00C30D98"/>
    <w:rsid w:val="00C31CBF"/>
    <w:rsid w:val="00C34E35"/>
    <w:rsid w:val="00C35C66"/>
    <w:rsid w:val="00C35EA1"/>
    <w:rsid w:val="00C36C4F"/>
    <w:rsid w:val="00C371B1"/>
    <w:rsid w:val="00C379E9"/>
    <w:rsid w:val="00C40501"/>
    <w:rsid w:val="00C414EE"/>
    <w:rsid w:val="00C41E67"/>
    <w:rsid w:val="00C41EBA"/>
    <w:rsid w:val="00C4278A"/>
    <w:rsid w:val="00C429E0"/>
    <w:rsid w:val="00C443F6"/>
    <w:rsid w:val="00C473C9"/>
    <w:rsid w:val="00C4786F"/>
    <w:rsid w:val="00C47921"/>
    <w:rsid w:val="00C47DAD"/>
    <w:rsid w:val="00C56206"/>
    <w:rsid w:val="00C5724F"/>
    <w:rsid w:val="00C5789D"/>
    <w:rsid w:val="00C606B0"/>
    <w:rsid w:val="00C61662"/>
    <w:rsid w:val="00C61C00"/>
    <w:rsid w:val="00C63ED8"/>
    <w:rsid w:val="00C64BA2"/>
    <w:rsid w:val="00C658FB"/>
    <w:rsid w:val="00C7075A"/>
    <w:rsid w:val="00C71E51"/>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3E5"/>
    <w:rsid w:val="00CC1805"/>
    <w:rsid w:val="00CC3A98"/>
    <w:rsid w:val="00CC4D64"/>
    <w:rsid w:val="00CC592A"/>
    <w:rsid w:val="00CC7761"/>
    <w:rsid w:val="00CD2CC1"/>
    <w:rsid w:val="00CD4725"/>
    <w:rsid w:val="00CD63DD"/>
    <w:rsid w:val="00CD69DA"/>
    <w:rsid w:val="00CE0431"/>
    <w:rsid w:val="00CE08ED"/>
    <w:rsid w:val="00CE10EF"/>
    <w:rsid w:val="00CE19F3"/>
    <w:rsid w:val="00CE1CE5"/>
    <w:rsid w:val="00CE3364"/>
    <w:rsid w:val="00CE4484"/>
    <w:rsid w:val="00CE5316"/>
    <w:rsid w:val="00CE547A"/>
    <w:rsid w:val="00CE6B63"/>
    <w:rsid w:val="00CF74A0"/>
    <w:rsid w:val="00D01F81"/>
    <w:rsid w:val="00D02D5E"/>
    <w:rsid w:val="00D039B9"/>
    <w:rsid w:val="00D03BA0"/>
    <w:rsid w:val="00D054F3"/>
    <w:rsid w:val="00D05AA7"/>
    <w:rsid w:val="00D06E8C"/>
    <w:rsid w:val="00D0720D"/>
    <w:rsid w:val="00D10450"/>
    <w:rsid w:val="00D1088B"/>
    <w:rsid w:val="00D138B4"/>
    <w:rsid w:val="00D1474B"/>
    <w:rsid w:val="00D16972"/>
    <w:rsid w:val="00D17282"/>
    <w:rsid w:val="00D22FA1"/>
    <w:rsid w:val="00D233F8"/>
    <w:rsid w:val="00D23BB3"/>
    <w:rsid w:val="00D2697B"/>
    <w:rsid w:val="00D306C7"/>
    <w:rsid w:val="00D34506"/>
    <w:rsid w:val="00D34679"/>
    <w:rsid w:val="00D3585C"/>
    <w:rsid w:val="00D369F7"/>
    <w:rsid w:val="00D36DF3"/>
    <w:rsid w:val="00D374BD"/>
    <w:rsid w:val="00D4065F"/>
    <w:rsid w:val="00D41D55"/>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295"/>
    <w:rsid w:val="00D70A1B"/>
    <w:rsid w:val="00D71FF4"/>
    <w:rsid w:val="00D739A2"/>
    <w:rsid w:val="00D73F54"/>
    <w:rsid w:val="00D80B6E"/>
    <w:rsid w:val="00D80D67"/>
    <w:rsid w:val="00D820E6"/>
    <w:rsid w:val="00D82B64"/>
    <w:rsid w:val="00D82E49"/>
    <w:rsid w:val="00D84C6C"/>
    <w:rsid w:val="00D84F92"/>
    <w:rsid w:val="00D86459"/>
    <w:rsid w:val="00D93DB1"/>
    <w:rsid w:val="00D94BD3"/>
    <w:rsid w:val="00D9575B"/>
    <w:rsid w:val="00DA1940"/>
    <w:rsid w:val="00DA3239"/>
    <w:rsid w:val="00DA3E43"/>
    <w:rsid w:val="00DA3EAA"/>
    <w:rsid w:val="00DA5939"/>
    <w:rsid w:val="00DB0A47"/>
    <w:rsid w:val="00DB0D3C"/>
    <w:rsid w:val="00DB10AA"/>
    <w:rsid w:val="00DB1AA1"/>
    <w:rsid w:val="00DB1CA0"/>
    <w:rsid w:val="00DB3FBE"/>
    <w:rsid w:val="00DC42A5"/>
    <w:rsid w:val="00DC6891"/>
    <w:rsid w:val="00DD2787"/>
    <w:rsid w:val="00DD2E81"/>
    <w:rsid w:val="00DD374D"/>
    <w:rsid w:val="00DD4891"/>
    <w:rsid w:val="00DD5355"/>
    <w:rsid w:val="00DD567B"/>
    <w:rsid w:val="00DD59D2"/>
    <w:rsid w:val="00DD6EFA"/>
    <w:rsid w:val="00DD76D7"/>
    <w:rsid w:val="00DE3A62"/>
    <w:rsid w:val="00DE7285"/>
    <w:rsid w:val="00DF2E17"/>
    <w:rsid w:val="00DF3EEB"/>
    <w:rsid w:val="00DF4650"/>
    <w:rsid w:val="00DF5840"/>
    <w:rsid w:val="00DF7B24"/>
    <w:rsid w:val="00E03044"/>
    <w:rsid w:val="00E034A3"/>
    <w:rsid w:val="00E04307"/>
    <w:rsid w:val="00E0474F"/>
    <w:rsid w:val="00E04922"/>
    <w:rsid w:val="00E06EAB"/>
    <w:rsid w:val="00E06F21"/>
    <w:rsid w:val="00E07215"/>
    <w:rsid w:val="00E12085"/>
    <w:rsid w:val="00E156CE"/>
    <w:rsid w:val="00E16586"/>
    <w:rsid w:val="00E2013E"/>
    <w:rsid w:val="00E243B8"/>
    <w:rsid w:val="00E2729A"/>
    <w:rsid w:val="00E30A92"/>
    <w:rsid w:val="00E33255"/>
    <w:rsid w:val="00E349CB"/>
    <w:rsid w:val="00E40599"/>
    <w:rsid w:val="00E40D13"/>
    <w:rsid w:val="00E42CA4"/>
    <w:rsid w:val="00E465C2"/>
    <w:rsid w:val="00E46D18"/>
    <w:rsid w:val="00E4746D"/>
    <w:rsid w:val="00E52313"/>
    <w:rsid w:val="00E5608E"/>
    <w:rsid w:val="00E56785"/>
    <w:rsid w:val="00E57D42"/>
    <w:rsid w:val="00E60AF5"/>
    <w:rsid w:val="00E63E27"/>
    <w:rsid w:val="00E653BC"/>
    <w:rsid w:val="00E65D1A"/>
    <w:rsid w:val="00E65F1C"/>
    <w:rsid w:val="00E6650E"/>
    <w:rsid w:val="00E73618"/>
    <w:rsid w:val="00E748AB"/>
    <w:rsid w:val="00E76802"/>
    <w:rsid w:val="00E76BE3"/>
    <w:rsid w:val="00E7790E"/>
    <w:rsid w:val="00E81E55"/>
    <w:rsid w:val="00E830AF"/>
    <w:rsid w:val="00E834D3"/>
    <w:rsid w:val="00E84142"/>
    <w:rsid w:val="00E8597B"/>
    <w:rsid w:val="00E85A3E"/>
    <w:rsid w:val="00E876B4"/>
    <w:rsid w:val="00E87898"/>
    <w:rsid w:val="00E87F1C"/>
    <w:rsid w:val="00E910F9"/>
    <w:rsid w:val="00E917C5"/>
    <w:rsid w:val="00E92763"/>
    <w:rsid w:val="00E95878"/>
    <w:rsid w:val="00EA08A9"/>
    <w:rsid w:val="00EB0FAF"/>
    <w:rsid w:val="00EB2F70"/>
    <w:rsid w:val="00EB3508"/>
    <w:rsid w:val="00EC16BF"/>
    <w:rsid w:val="00EC27BA"/>
    <w:rsid w:val="00EC3329"/>
    <w:rsid w:val="00EC48C2"/>
    <w:rsid w:val="00EC5D3E"/>
    <w:rsid w:val="00EC7326"/>
    <w:rsid w:val="00ED04F7"/>
    <w:rsid w:val="00ED12B5"/>
    <w:rsid w:val="00ED23BF"/>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324D"/>
    <w:rsid w:val="00F04A52"/>
    <w:rsid w:val="00F11CD0"/>
    <w:rsid w:val="00F12CDD"/>
    <w:rsid w:val="00F13F0D"/>
    <w:rsid w:val="00F1407D"/>
    <w:rsid w:val="00F1587B"/>
    <w:rsid w:val="00F1783E"/>
    <w:rsid w:val="00F21D72"/>
    <w:rsid w:val="00F24380"/>
    <w:rsid w:val="00F24AB6"/>
    <w:rsid w:val="00F2558D"/>
    <w:rsid w:val="00F25934"/>
    <w:rsid w:val="00F25E24"/>
    <w:rsid w:val="00F267AD"/>
    <w:rsid w:val="00F27714"/>
    <w:rsid w:val="00F27BE7"/>
    <w:rsid w:val="00F3246C"/>
    <w:rsid w:val="00F32E37"/>
    <w:rsid w:val="00F33448"/>
    <w:rsid w:val="00F3353C"/>
    <w:rsid w:val="00F33B53"/>
    <w:rsid w:val="00F342BC"/>
    <w:rsid w:val="00F34683"/>
    <w:rsid w:val="00F3477D"/>
    <w:rsid w:val="00F353FE"/>
    <w:rsid w:val="00F36755"/>
    <w:rsid w:val="00F36C4C"/>
    <w:rsid w:val="00F43378"/>
    <w:rsid w:val="00F46A9F"/>
    <w:rsid w:val="00F46EC9"/>
    <w:rsid w:val="00F52CE4"/>
    <w:rsid w:val="00F53848"/>
    <w:rsid w:val="00F53BE2"/>
    <w:rsid w:val="00F541EE"/>
    <w:rsid w:val="00F54736"/>
    <w:rsid w:val="00F56369"/>
    <w:rsid w:val="00F575EC"/>
    <w:rsid w:val="00F57CE2"/>
    <w:rsid w:val="00F60238"/>
    <w:rsid w:val="00F619FB"/>
    <w:rsid w:val="00F61D26"/>
    <w:rsid w:val="00F620C7"/>
    <w:rsid w:val="00F632DD"/>
    <w:rsid w:val="00F63C68"/>
    <w:rsid w:val="00F719C1"/>
    <w:rsid w:val="00F74F0E"/>
    <w:rsid w:val="00F7589E"/>
    <w:rsid w:val="00F75F5C"/>
    <w:rsid w:val="00F7663F"/>
    <w:rsid w:val="00F77A60"/>
    <w:rsid w:val="00F85382"/>
    <w:rsid w:val="00F86EAC"/>
    <w:rsid w:val="00F90B9E"/>
    <w:rsid w:val="00F946A2"/>
    <w:rsid w:val="00F957C0"/>
    <w:rsid w:val="00F97C37"/>
    <w:rsid w:val="00F97FAB"/>
    <w:rsid w:val="00FA28F1"/>
    <w:rsid w:val="00FA33E5"/>
    <w:rsid w:val="00FA3570"/>
    <w:rsid w:val="00FA3D6A"/>
    <w:rsid w:val="00FA41E7"/>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4809"/>
    <w:rsid w:val="00FC57CA"/>
    <w:rsid w:val="00FC5871"/>
    <w:rsid w:val="00FC749B"/>
    <w:rsid w:val="00FD1987"/>
    <w:rsid w:val="00FD2D82"/>
    <w:rsid w:val="00FD5775"/>
    <w:rsid w:val="00FD6042"/>
    <w:rsid w:val="00FD61CF"/>
    <w:rsid w:val="00FE08A9"/>
    <w:rsid w:val="00FE1BB6"/>
    <w:rsid w:val="00FE228C"/>
    <w:rsid w:val="00FE28A0"/>
    <w:rsid w:val="00FE2D58"/>
    <w:rsid w:val="00FE3B6C"/>
    <w:rsid w:val="00FE4540"/>
    <w:rsid w:val="00FE45DA"/>
    <w:rsid w:val="00FE73B2"/>
    <w:rsid w:val="00FE7A56"/>
    <w:rsid w:val="00FF0E4A"/>
    <w:rsid w:val="00FF1A33"/>
    <w:rsid w:val="00FF1C4E"/>
    <w:rsid w:val="00FF3863"/>
    <w:rsid w:val="00FF3997"/>
    <w:rsid w:val="00FF453F"/>
    <w:rsid w:val="00FF6382"/>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B63EA"/>
  <w15:docId w15:val="{2CFCCE36-5717-4C57-A39A-C854AA95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table" w:styleId="TabelaSimples1">
    <w:name w:val="Plain Table 1"/>
    <w:basedOn w:val="Tabelanormal"/>
    <w:uiPriority w:val="41"/>
    <w:rsid w:val="005D33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1022276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32015073">
      <w:bodyDiv w:val="1"/>
      <w:marLeft w:val="0"/>
      <w:marRight w:val="0"/>
      <w:marTop w:val="0"/>
      <w:marBottom w:val="0"/>
      <w:divBdr>
        <w:top w:val="none" w:sz="0" w:space="0" w:color="auto"/>
        <w:left w:val="none" w:sz="0" w:space="0" w:color="auto"/>
        <w:bottom w:val="none" w:sz="0" w:space="0" w:color="auto"/>
        <w:right w:val="none" w:sz="0" w:space="0" w:color="auto"/>
      </w:divBdr>
    </w:div>
    <w:div w:id="937561033">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621185511">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CB40-E3A1-4A0F-9A9C-7C6B08E423D8}">
  <ds:schemaRefs>
    <ds:schemaRef ds:uri="http://schemas.openxmlformats.org/officeDocument/2006/bibliography"/>
  </ds:schemaRefs>
</ds:datastoreItem>
</file>

<file path=customXml/itemProps2.xml><?xml version="1.0" encoding="utf-8"?>
<ds:datastoreItem xmlns:ds="http://schemas.openxmlformats.org/officeDocument/2006/customXml" ds:itemID="{159AAC9F-0822-4A68-866E-424875E6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1887</Words>
  <Characters>10193</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Tang</dc:creator>
  <cp:keywords/>
  <dc:description/>
  <cp:lastModifiedBy>William Koga</cp:lastModifiedBy>
  <cp:revision>2</cp:revision>
  <cp:lastPrinted>2019-05-02T17:02:00Z</cp:lastPrinted>
  <dcterms:created xsi:type="dcterms:W3CDTF">2019-08-28T20:23:00Z</dcterms:created>
  <dcterms:modified xsi:type="dcterms:W3CDTF">2019-08-28T20:23:00Z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