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70" w:rsidRPr="00264682" w:rsidRDefault="00E661C7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>ATA DA ASSEMBLE</w:t>
      </w:r>
      <w:r w:rsidR="00134670" w:rsidRPr="00264682">
        <w:rPr>
          <w:rFonts w:ascii="Palatino Linotype" w:hAnsi="Palatino Linotype"/>
          <w:b/>
          <w:sz w:val="24"/>
          <w:szCs w:val="24"/>
        </w:rPr>
        <w:t xml:space="preserve">IA GERAL DE DEBENTURISTAS DA </w:t>
      </w:r>
      <w:r w:rsidR="00B42728" w:rsidRPr="00264682">
        <w:rPr>
          <w:rFonts w:ascii="Palatino Linotype" w:hAnsi="Palatino Linotype"/>
          <w:b/>
          <w:color w:val="000000"/>
          <w:sz w:val="24"/>
          <w:szCs w:val="24"/>
        </w:rPr>
        <w:t xml:space="preserve">5ª EMISSÃO DE DEBÊNTURES SIMPLES, NÃO CONVERSÍVEIS EM AÇÕES, </w:t>
      </w:r>
      <w:r w:rsidR="002835A5" w:rsidRPr="00264682">
        <w:rPr>
          <w:rFonts w:ascii="Palatino Linotype" w:hAnsi="Palatino Linotype"/>
          <w:b/>
          <w:color w:val="000000"/>
          <w:sz w:val="24"/>
          <w:szCs w:val="24"/>
        </w:rPr>
        <w:t>COM</w:t>
      </w:r>
      <w:r w:rsidR="00B42728" w:rsidRPr="00264682">
        <w:rPr>
          <w:rFonts w:ascii="Palatino Linotype" w:hAnsi="Palatino Linotype"/>
          <w:b/>
          <w:color w:val="000000"/>
          <w:sz w:val="24"/>
          <w:szCs w:val="24"/>
        </w:rPr>
        <w:t xml:space="preserve"> GARANTIA REAL</w:t>
      </w:r>
      <w:r w:rsidR="002835A5" w:rsidRPr="00264682">
        <w:rPr>
          <w:rFonts w:ascii="Palatino Linotype" w:hAnsi="Palatino Linotype"/>
          <w:b/>
          <w:color w:val="000000"/>
          <w:sz w:val="24"/>
          <w:szCs w:val="24"/>
        </w:rPr>
        <w:t xml:space="preserve"> E</w:t>
      </w:r>
      <w:r w:rsidR="00B42728" w:rsidRPr="00264682">
        <w:rPr>
          <w:rFonts w:ascii="Palatino Linotype" w:hAnsi="Palatino Linotype"/>
          <w:b/>
          <w:color w:val="000000"/>
          <w:sz w:val="24"/>
          <w:szCs w:val="24"/>
        </w:rPr>
        <w:t xml:space="preserve"> GARANTIA FIDEJUSSÓRIA ADICIONAL, EM SÉRIE ÚNICA, PARA DISTRIBUIÇÃO PÚBLICA COM ESFORÇOS RESTRITOS DE DISTRIBUIÇÃO</w:t>
      </w:r>
      <w:r w:rsidR="00134670" w:rsidRPr="00264682">
        <w:rPr>
          <w:rFonts w:ascii="Palatino Linotype" w:hAnsi="Palatino Linotype"/>
          <w:b/>
          <w:sz w:val="24"/>
          <w:szCs w:val="24"/>
        </w:rPr>
        <w:t xml:space="preserve"> DA MOURA DUBEUX ENGENHARIA S.A., REALIZADA </w:t>
      </w:r>
      <w:r w:rsidR="0084508F" w:rsidRPr="00264682">
        <w:rPr>
          <w:rFonts w:ascii="Palatino Linotype" w:hAnsi="Palatino Linotype"/>
          <w:b/>
          <w:sz w:val="24"/>
          <w:szCs w:val="24"/>
        </w:rPr>
        <w:t>NO DIA</w:t>
      </w:r>
      <w:r w:rsidR="00134670" w:rsidRPr="00264682">
        <w:rPr>
          <w:rFonts w:ascii="Palatino Linotype" w:hAnsi="Palatino Linotype"/>
          <w:b/>
          <w:sz w:val="24"/>
          <w:szCs w:val="24"/>
        </w:rPr>
        <w:t xml:space="preserve"> </w:t>
      </w:r>
      <w:r w:rsidR="001C62B5">
        <w:rPr>
          <w:rFonts w:ascii="Palatino Linotype" w:hAnsi="Palatino Linotype"/>
          <w:b/>
          <w:sz w:val="24"/>
          <w:szCs w:val="24"/>
          <w:lang w:val="pt-BR"/>
        </w:rPr>
        <w:t>2</w:t>
      </w:r>
      <w:r w:rsidR="006F2A23">
        <w:rPr>
          <w:rFonts w:ascii="Palatino Linotype" w:hAnsi="Palatino Linotype"/>
          <w:b/>
          <w:sz w:val="24"/>
          <w:szCs w:val="24"/>
          <w:lang w:val="pt-BR"/>
        </w:rPr>
        <w:t>5</w:t>
      </w:r>
      <w:r w:rsidR="00807573" w:rsidRPr="00264682">
        <w:rPr>
          <w:rFonts w:ascii="Palatino Linotype" w:hAnsi="Palatino Linotype"/>
          <w:b/>
          <w:sz w:val="24"/>
          <w:szCs w:val="24"/>
        </w:rPr>
        <w:t xml:space="preserve"> DE </w:t>
      </w:r>
      <w:r w:rsidR="006F2A23">
        <w:rPr>
          <w:rFonts w:ascii="Palatino Linotype" w:hAnsi="Palatino Linotype"/>
          <w:b/>
          <w:sz w:val="24"/>
          <w:szCs w:val="24"/>
          <w:lang w:val="pt-BR"/>
        </w:rPr>
        <w:t>JANEIRO</w:t>
      </w:r>
      <w:r w:rsidR="00235BD9" w:rsidRPr="00264682">
        <w:rPr>
          <w:rFonts w:ascii="Palatino Linotype" w:hAnsi="Palatino Linotype"/>
          <w:b/>
          <w:sz w:val="24"/>
          <w:szCs w:val="24"/>
        </w:rPr>
        <w:t xml:space="preserve"> DE 201</w:t>
      </w:r>
      <w:r w:rsidR="006F2A23">
        <w:rPr>
          <w:rFonts w:ascii="Palatino Linotype" w:hAnsi="Palatino Linotype"/>
          <w:b/>
          <w:sz w:val="24"/>
          <w:szCs w:val="24"/>
          <w:lang w:val="pt-BR"/>
        </w:rPr>
        <w:t>9</w:t>
      </w:r>
      <w:r w:rsidR="00134670" w:rsidRPr="00264682">
        <w:rPr>
          <w:rFonts w:ascii="Palatino Linotype" w:hAnsi="Palatino Linotype"/>
          <w:b/>
          <w:sz w:val="24"/>
          <w:szCs w:val="24"/>
        </w:rPr>
        <w:t>.</w:t>
      </w: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  <w:highlight w:val="yellow"/>
        </w:rPr>
      </w:pPr>
      <w:r w:rsidRPr="00264682">
        <w:rPr>
          <w:rFonts w:ascii="Palatino Linotype" w:hAnsi="Palatino Linotype"/>
          <w:b/>
          <w:sz w:val="24"/>
          <w:szCs w:val="24"/>
        </w:rPr>
        <w:t>DATA, HORA E LOCAL:</w:t>
      </w:r>
      <w:r w:rsidRPr="00264682">
        <w:rPr>
          <w:rFonts w:ascii="Palatino Linotype" w:hAnsi="Palatino Linotype"/>
          <w:sz w:val="24"/>
          <w:szCs w:val="24"/>
        </w:rPr>
        <w:t xml:space="preserve"> Realizada </w:t>
      </w:r>
      <w:r w:rsidRPr="001C62B5">
        <w:rPr>
          <w:rFonts w:ascii="Palatino Linotype" w:hAnsi="Palatino Linotype"/>
          <w:sz w:val="24"/>
          <w:szCs w:val="24"/>
        </w:rPr>
        <w:t xml:space="preserve">aos </w:t>
      </w:r>
      <w:r w:rsidR="0004182B" w:rsidRPr="001C62B5">
        <w:rPr>
          <w:rFonts w:ascii="Palatino Linotype" w:hAnsi="Palatino Linotype"/>
          <w:sz w:val="24"/>
          <w:szCs w:val="24"/>
          <w:lang w:val="pt-BR"/>
        </w:rPr>
        <w:t>2</w:t>
      </w:r>
      <w:r w:rsidR="006F2A23">
        <w:rPr>
          <w:rFonts w:ascii="Palatino Linotype" w:hAnsi="Palatino Linotype"/>
          <w:sz w:val="24"/>
          <w:szCs w:val="24"/>
          <w:lang w:val="pt-BR"/>
        </w:rPr>
        <w:t>5</w:t>
      </w:r>
      <w:r w:rsidR="0004182B" w:rsidRPr="001C62B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AF3AF6" w:rsidRPr="001C62B5">
        <w:rPr>
          <w:rFonts w:ascii="Palatino Linotype" w:hAnsi="Palatino Linotype"/>
          <w:sz w:val="24"/>
          <w:szCs w:val="24"/>
          <w:lang w:val="pt-BR"/>
        </w:rPr>
        <w:t>(</w:t>
      </w:r>
      <w:r w:rsidR="0004182B" w:rsidRPr="001C62B5">
        <w:rPr>
          <w:rFonts w:ascii="Palatino Linotype" w:hAnsi="Palatino Linotype"/>
          <w:sz w:val="24"/>
          <w:szCs w:val="24"/>
          <w:lang w:val="pt-BR"/>
        </w:rPr>
        <w:t xml:space="preserve">vinte e </w:t>
      </w:r>
      <w:r w:rsidR="006F2A23">
        <w:rPr>
          <w:rFonts w:ascii="Palatino Linotype" w:hAnsi="Palatino Linotype"/>
          <w:sz w:val="24"/>
          <w:szCs w:val="24"/>
          <w:lang w:val="pt-BR"/>
        </w:rPr>
        <w:t>cinco</w:t>
      </w:r>
      <w:r w:rsidR="00AF3AF6" w:rsidRPr="001C62B5">
        <w:rPr>
          <w:rFonts w:ascii="Palatino Linotype" w:hAnsi="Palatino Linotype"/>
          <w:sz w:val="24"/>
          <w:szCs w:val="24"/>
          <w:lang w:val="pt-BR"/>
        </w:rPr>
        <w:t>)</w:t>
      </w:r>
      <w:r w:rsidR="00AE1B14" w:rsidRPr="00264682">
        <w:rPr>
          <w:rFonts w:ascii="Palatino Linotype" w:hAnsi="Palatino Linotype"/>
          <w:sz w:val="24"/>
          <w:szCs w:val="24"/>
        </w:rPr>
        <w:t xml:space="preserve"> </w:t>
      </w:r>
      <w:r w:rsidRPr="00264682">
        <w:rPr>
          <w:rFonts w:ascii="Palatino Linotype" w:hAnsi="Palatino Linotype"/>
          <w:sz w:val="24"/>
          <w:szCs w:val="24"/>
        </w:rPr>
        <w:t>dias do mês de</w:t>
      </w:r>
      <w:r w:rsidR="00AE1B14" w:rsidRPr="00264682">
        <w:rPr>
          <w:rFonts w:ascii="Palatino Linotype" w:hAnsi="Palatino Linotype"/>
          <w:sz w:val="24"/>
          <w:szCs w:val="24"/>
        </w:rPr>
        <w:t xml:space="preserve"> </w:t>
      </w:r>
      <w:r w:rsidR="006F2A23">
        <w:rPr>
          <w:rFonts w:ascii="Palatino Linotype" w:hAnsi="Palatino Linotype"/>
          <w:sz w:val="24"/>
          <w:szCs w:val="24"/>
          <w:lang w:val="pt-BR"/>
        </w:rPr>
        <w:t>Janeiro</w:t>
      </w:r>
      <w:r w:rsidR="007E3635" w:rsidRPr="00264682">
        <w:rPr>
          <w:rFonts w:ascii="Palatino Linotype" w:hAnsi="Palatino Linotype"/>
          <w:sz w:val="24"/>
          <w:szCs w:val="24"/>
        </w:rPr>
        <w:t xml:space="preserve"> </w:t>
      </w:r>
      <w:r w:rsidRPr="00264682">
        <w:rPr>
          <w:rFonts w:ascii="Palatino Linotype" w:hAnsi="Palatino Linotype"/>
          <w:sz w:val="24"/>
          <w:szCs w:val="24"/>
        </w:rPr>
        <w:t xml:space="preserve">do ano de </w:t>
      </w:r>
      <w:r w:rsidR="00013D9A" w:rsidRPr="00264682">
        <w:rPr>
          <w:rFonts w:ascii="Palatino Linotype" w:hAnsi="Palatino Linotype"/>
          <w:sz w:val="24"/>
          <w:szCs w:val="24"/>
        </w:rPr>
        <w:t>201</w:t>
      </w:r>
      <w:r w:rsidR="006F2A23">
        <w:rPr>
          <w:rFonts w:ascii="Palatino Linotype" w:hAnsi="Palatino Linotype"/>
          <w:sz w:val="24"/>
          <w:szCs w:val="24"/>
          <w:lang w:val="pt-BR"/>
        </w:rPr>
        <w:t>9</w:t>
      </w:r>
      <w:r w:rsidRPr="00264682">
        <w:rPr>
          <w:rFonts w:ascii="Palatino Linotype" w:hAnsi="Palatino Linotype"/>
          <w:sz w:val="24"/>
          <w:szCs w:val="24"/>
        </w:rPr>
        <w:t xml:space="preserve">, às </w:t>
      </w:r>
      <w:r w:rsidR="00AF3AF6" w:rsidRPr="00264682">
        <w:rPr>
          <w:rFonts w:ascii="Palatino Linotype" w:hAnsi="Palatino Linotype"/>
          <w:sz w:val="24"/>
          <w:szCs w:val="24"/>
          <w:lang w:val="pt-BR"/>
        </w:rPr>
        <w:t>14:00</w:t>
      </w:r>
      <w:r w:rsidRPr="00264682">
        <w:rPr>
          <w:rFonts w:ascii="Palatino Linotype" w:hAnsi="Palatino Linotype"/>
          <w:sz w:val="24"/>
          <w:szCs w:val="24"/>
        </w:rPr>
        <w:t xml:space="preserve"> horas, na </w:t>
      </w:r>
      <w:r w:rsidR="00807573" w:rsidRPr="00264682">
        <w:rPr>
          <w:rFonts w:ascii="Palatino Linotype" w:hAnsi="Palatino Linotype"/>
          <w:sz w:val="24"/>
          <w:szCs w:val="24"/>
        </w:rPr>
        <w:t>sede social da Companhia, localizada à Avenida Engenheiro Domingos Ferreira, nº 467, 13º andar – parte, Pina, na Cidade de Recife, Estado de Pernambuco, CEP 51011-051</w:t>
      </w:r>
      <w:r w:rsidRPr="00264682">
        <w:rPr>
          <w:rFonts w:ascii="Palatino Linotype" w:hAnsi="Palatino Linotype"/>
          <w:sz w:val="24"/>
          <w:szCs w:val="24"/>
        </w:rPr>
        <w:t>.</w:t>
      </w: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  <w:highlight w:val="yellow"/>
        </w:rPr>
      </w:pPr>
    </w:p>
    <w:p w:rsidR="00134670" w:rsidRPr="00264682" w:rsidRDefault="00134670" w:rsidP="004F248F">
      <w:pPr>
        <w:spacing w:line="320" w:lineRule="exact"/>
        <w:jc w:val="both"/>
        <w:rPr>
          <w:rFonts w:ascii="Palatino Linotype" w:hAnsi="Palatino Linotype"/>
          <w:sz w:val="24"/>
        </w:rPr>
      </w:pPr>
      <w:r w:rsidRPr="00264682">
        <w:rPr>
          <w:rFonts w:ascii="Palatino Linotype" w:hAnsi="Palatino Linotype"/>
          <w:b/>
          <w:sz w:val="24"/>
        </w:rPr>
        <w:t>CONVOCAÇÃO</w:t>
      </w:r>
      <w:r w:rsidRPr="00264682">
        <w:rPr>
          <w:rFonts w:ascii="Palatino Linotype" w:hAnsi="Palatino Linotype"/>
          <w:sz w:val="24"/>
        </w:rPr>
        <w:t>: Dispensad</w:t>
      </w:r>
      <w:r w:rsidR="00CA55C1" w:rsidRPr="00264682">
        <w:rPr>
          <w:rFonts w:ascii="Palatino Linotype" w:hAnsi="Palatino Linotype"/>
          <w:sz w:val="24"/>
        </w:rPr>
        <w:t>a</w:t>
      </w:r>
      <w:r w:rsidRPr="00264682">
        <w:rPr>
          <w:rFonts w:ascii="Palatino Linotype" w:hAnsi="Palatino Linotype"/>
          <w:sz w:val="24"/>
        </w:rPr>
        <w:t xml:space="preserve"> a publicaç</w:t>
      </w:r>
      <w:r w:rsidR="00BD0C7A" w:rsidRPr="00264682">
        <w:rPr>
          <w:rFonts w:ascii="Palatino Linotype" w:hAnsi="Palatino Linotype"/>
          <w:sz w:val="24"/>
        </w:rPr>
        <w:t>ão</w:t>
      </w:r>
      <w:r w:rsidRPr="00264682">
        <w:rPr>
          <w:rFonts w:ascii="Palatino Linotype" w:hAnsi="Palatino Linotype"/>
          <w:sz w:val="24"/>
        </w:rPr>
        <w:t xml:space="preserve"> d</w:t>
      </w:r>
      <w:r w:rsidR="00BC62D5" w:rsidRPr="00264682">
        <w:rPr>
          <w:rFonts w:ascii="Palatino Linotype" w:hAnsi="Palatino Linotype"/>
          <w:sz w:val="24"/>
        </w:rPr>
        <w:t>e</w:t>
      </w:r>
      <w:r w:rsidRPr="00264682">
        <w:rPr>
          <w:rFonts w:ascii="Palatino Linotype" w:hAnsi="Palatino Linotype"/>
          <w:sz w:val="24"/>
        </w:rPr>
        <w:t xml:space="preserve"> </w:t>
      </w:r>
      <w:r w:rsidR="00BD0C7A" w:rsidRPr="00264682">
        <w:rPr>
          <w:rFonts w:ascii="Palatino Linotype" w:hAnsi="Palatino Linotype"/>
          <w:sz w:val="24"/>
        </w:rPr>
        <w:t>edital</w:t>
      </w:r>
      <w:r w:rsidR="00BC62D5" w:rsidRPr="00264682">
        <w:rPr>
          <w:rFonts w:ascii="Palatino Linotype" w:hAnsi="Palatino Linotype"/>
          <w:sz w:val="24"/>
        </w:rPr>
        <w:t xml:space="preserve"> </w:t>
      </w:r>
      <w:r w:rsidRPr="00264682">
        <w:rPr>
          <w:rFonts w:ascii="Palatino Linotype" w:hAnsi="Palatino Linotype"/>
          <w:sz w:val="24"/>
        </w:rPr>
        <w:t xml:space="preserve">de </w:t>
      </w:r>
      <w:r w:rsidR="00BC62D5" w:rsidRPr="00264682">
        <w:rPr>
          <w:rFonts w:ascii="Palatino Linotype" w:hAnsi="Palatino Linotype"/>
          <w:sz w:val="24"/>
        </w:rPr>
        <w:t>c</w:t>
      </w:r>
      <w:r w:rsidRPr="00264682">
        <w:rPr>
          <w:rFonts w:ascii="Palatino Linotype" w:hAnsi="Palatino Linotype"/>
          <w:sz w:val="24"/>
        </w:rPr>
        <w:t xml:space="preserve">onvocação da </w:t>
      </w:r>
      <w:r w:rsidR="00627335" w:rsidRPr="00264682">
        <w:rPr>
          <w:rFonts w:ascii="Palatino Linotype" w:hAnsi="Palatino Linotype"/>
          <w:sz w:val="24"/>
        </w:rPr>
        <w:t>assembleia</w:t>
      </w:r>
      <w:r w:rsidR="00BC62D5" w:rsidRPr="00264682">
        <w:rPr>
          <w:rFonts w:ascii="Palatino Linotype" w:hAnsi="Palatino Linotype"/>
          <w:sz w:val="24"/>
        </w:rPr>
        <w:t xml:space="preserve">, conforme o disposto </w:t>
      </w:r>
      <w:r w:rsidR="007B054A" w:rsidRPr="00264682">
        <w:rPr>
          <w:rFonts w:ascii="Palatino Linotype" w:hAnsi="Palatino Linotype"/>
          <w:sz w:val="24"/>
        </w:rPr>
        <w:t>n</w:t>
      </w:r>
      <w:r w:rsidR="009411DD" w:rsidRPr="00264682">
        <w:rPr>
          <w:rFonts w:ascii="Palatino Linotype" w:hAnsi="Palatino Linotype"/>
          <w:sz w:val="24"/>
        </w:rPr>
        <w:t xml:space="preserve">a </w:t>
      </w:r>
      <w:r w:rsidR="00717401" w:rsidRPr="00264682">
        <w:rPr>
          <w:rFonts w:ascii="Palatino Linotype" w:hAnsi="Palatino Linotype"/>
          <w:sz w:val="24"/>
        </w:rPr>
        <w:t>Cláusula</w:t>
      </w:r>
      <w:r w:rsidR="009411DD" w:rsidRPr="00264682">
        <w:rPr>
          <w:rFonts w:ascii="Palatino Linotype" w:hAnsi="Palatino Linotype"/>
          <w:sz w:val="24"/>
        </w:rPr>
        <w:t xml:space="preserve"> 10.1.</w:t>
      </w:r>
      <w:r w:rsidR="00BD0C7A" w:rsidRPr="00264682">
        <w:rPr>
          <w:rFonts w:ascii="Palatino Linotype" w:hAnsi="Palatino Linotype"/>
          <w:sz w:val="24"/>
        </w:rPr>
        <w:t>6</w:t>
      </w:r>
      <w:r w:rsidR="009411DD" w:rsidRPr="00264682">
        <w:rPr>
          <w:rFonts w:ascii="Palatino Linotype" w:hAnsi="Palatino Linotype"/>
          <w:sz w:val="24"/>
        </w:rPr>
        <w:t xml:space="preserve"> da Escritura </w:t>
      </w:r>
      <w:r w:rsidR="007B054A" w:rsidRPr="00264682">
        <w:rPr>
          <w:rFonts w:ascii="Palatino Linotype" w:hAnsi="Palatino Linotype"/>
          <w:sz w:val="24"/>
        </w:rPr>
        <w:t xml:space="preserve">e </w:t>
      </w:r>
      <w:r w:rsidR="00BC62D5" w:rsidRPr="00264682">
        <w:rPr>
          <w:rFonts w:ascii="Palatino Linotype" w:hAnsi="Palatino Linotype"/>
          <w:sz w:val="24"/>
        </w:rPr>
        <w:t>nos artigos 71, §2º e 124, § 4º, da Lei nº 6.404, de 15 de dezembro de 1976, conforme alterada,</w:t>
      </w:r>
      <w:r w:rsidRPr="00264682">
        <w:rPr>
          <w:rFonts w:ascii="Palatino Linotype" w:hAnsi="Palatino Linotype"/>
          <w:sz w:val="24"/>
        </w:rPr>
        <w:t xml:space="preserve"> </w:t>
      </w:r>
      <w:r w:rsidR="00BC62D5" w:rsidRPr="00264682">
        <w:rPr>
          <w:rFonts w:ascii="Palatino Linotype" w:hAnsi="Palatino Linotype"/>
          <w:sz w:val="24"/>
        </w:rPr>
        <w:t xml:space="preserve">em razão do </w:t>
      </w:r>
      <w:r w:rsidRPr="00264682">
        <w:rPr>
          <w:rFonts w:ascii="Palatino Linotype" w:hAnsi="Palatino Linotype"/>
          <w:sz w:val="24"/>
        </w:rPr>
        <w:t xml:space="preserve">comparecimento do </w:t>
      </w:r>
      <w:r w:rsidR="00807573" w:rsidRPr="00264682">
        <w:rPr>
          <w:rFonts w:ascii="Palatino Linotype" w:hAnsi="Palatino Linotype"/>
          <w:sz w:val="24"/>
        </w:rPr>
        <w:t>Banco Bradesco S.A.,</w:t>
      </w:r>
      <w:r w:rsidRPr="00264682">
        <w:rPr>
          <w:rFonts w:ascii="Palatino Linotype" w:hAnsi="Palatino Linotype"/>
          <w:sz w:val="24"/>
        </w:rPr>
        <w:t xml:space="preserve"> na qualidade de único debenturista (“</w:t>
      </w:r>
      <w:r w:rsidRPr="00264682">
        <w:rPr>
          <w:rFonts w:ascii="Palatino Linotype" w:hAnsi="Palatino Linotype"/>
          <w:sz w:val="24"/>
          <w:u w:val="single"/>
        </w:rPr>
        <w:t>Debenturista</w:t>
      </w:r>
      <w:r w:rsidRPr="00264682">
        <w:rPr>
          <w:rFonts w:ascii="Palatino Linotype" w:hAnsi="Palatino Linotype"/>
          <w:sz w:val="24"/>
        </w:rPr>
        <w:t>”).</w:t>
      </w:r>
    </w:p>
    <w:p w:rsidR="00134670" w:rsidRPr="00264682" w:rsidRDefault="00134670" w:rsidP="004F248F">
      <w:pPr>
        <w:spacing w:line="320" w:lineRule="exact"/>
        <w:jc w:val="both"/>
        <w:rPr>
          <w:rFonts w:ascii="Palatino Linotype" w:hAnsi="Palatino Linotype"/>
          <w:sz w:val="24"/>
        </w:rPr>
      </w:pP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>PRESENÇA:</w:t>
      </w:r>
      <w:r w:rsidRPr="00264682">
        <w:rPr>
          <w:rFonts w:ascii="Palatino Linotype" w:hAnsi="Palatino Linotype"/>
          <w:sz w:val="24"/>
          <w:szCs w:val="24"/>
        </w:rPr>
        <w:t xml:space="preserve"> Presente</w:t>
      </w:r>
      <w:r w:rsidR="009B4CA1" w:rsidRPr="00264682">
        <w:rPr>
          <w:rFonts w:ascii="Palatino Linotype" w:hAnsi="Palatino Linotype"/>
          <w:sz w:val="24"/>
          <w:szCs w:val="24"/>
        </w:rPr>
        <w:t xml:space="preserve"> o</w:t>
      </w:r>
      <w:r w:rsidRPr="00264682">
        <w:rPr>
          <w:rFonts w:ascii="Palatino Linotype" w:hAnsi="Palatino Linotype"/>
          <w:sz w:val="24"/>
          <w:szCs w:val="24"/>
        </w:rPr>
        <w:t xml:space="preserve"> Debenturista representando 100% </w:t>
      </w:r>
      <w:r w:rsidR="00E53634" w:rsidRPr="00264682">
        <w:rPr>
          <w:rFonts w:ascii="Palatino Linotype" w:hAnsi="Palatino Linotype"/>
          <w:sz w:val="24"/>
          <w:szCs w:val="24"/>
        </w:rPr>
        <w:t xml:space="preserve">(cem por cento) </w:t>
      </w:r>
      <w:r w:rsidRPr="00264682">
        <w:rPr>
          <w:rFonts w:ascii="Palatino Linotype" w:hAnsi="Palatino Linotype"/>
          <w:sz w:val="24"/>
          <w:szCs w:val="24"/>
        </w:rPr>
        <w:t>das debêntures em circulação</w:t>
      </w:r>
      <w:r w:rsidR="00807573" w:rsidRPr="00264682">
        <w:rPr>
          <w:rFonts w:ascii="Palatino Linotype" w:hAnsi="Palatino Linotype"/>
          <w:sz w:val="24"/>
          <w:szCs w:val="24"/>
        </w:rPr>
        <w:t>,</w:t>
      </w:r>
      <w:r w:rsidRPr="00264682">
        <w:rPr>
          <w:rFonts w:ascii="Palatino Linotype" w:hAnsi="Palatino Linotype"/>
          <w:sz w:val="24"/>
          <w:szCs w:val="24"/>
        </w:rPr>
        <w:t xml:space="preserve"> </w:t>
      </w:r>
      <w:r w:rsidR="00807573" w:rsidRPr="00264682">
        <w:rPr>
          <w:rFonts w:ascii="Palatino Linotype" w:hAnsi="Palatino Linotype"/>
          <w:sz w:val="24"/>
          <w:szCs w:val="24"/>
        </w:rPr>
        <w:t xml:space="preserve">nos termos do Instrumento Particular de Escritura da 5ª Emissão de Debêntures Simples, não Conversíveis em Ações, </w:t>
      </w:r>
      <w:r w:rsidR="002835A5" w:rsidRPr="00264682">
        <w:rPr>
          <w:rFonts w:ascii="Palatino Linotype" w:hAnsi="Palatino Linotype"/>
          <w:sz w:val="24"/>
          <w:szCs w:val="24"/>
        </w:rPr>
        <w:t xml:space="preserve">com Garantia Real e </w:t>
      </w:r>
      <w:r w:rsidR="00807573" w:rsidRPr="00264682">
        <w:rPr>
          <w:rFonts w:ascii="Palatino Linotype" w:hAnsi="Palatino Linotype"/>
          <w:sz w:val="24"/>
          <w:szCs w:val="24"/>
        </w:rPr>
        <w:t xml:space="preserve">Garantia Fidejussória Adicional, em Série Única, para Distribuição Pública com Esforços Restritos de Distribuição, da Moura </w:t>
      </w:r>
      <w:proofErr w:type="spellStart"/>
      <w:r w:rsidR="00807573" w:rsidRPr="00264682">
        <w:rPr>
          <w:rFonts w:ascii="Palatino Linotype" w:hAnsi="Palatino Linotype"/>
          <w:sz w:val="24"/>
          <w:szCs w:val="24"/>
        </w:rPr>
        <w:t>Dubeux</w:t>
      </w:r>
      <w:proofErr w:type="spellEnd"/>
      <w:r w:rsidR="00807573" w:rsidRPr="00264682">
        <w:rPr>
          <w:rFonts w:ascii="Palatino Linotype" w:hAnsi="Palatino Linotype"/>
          <w:sz w:val="24"/>
          <w:szCs w:val="24"/>
        </w:rPr>
        <w:t xml:space="preserve"> Engenharia S.A.</w:t>
      </w:r>
      <w:r w:rsidR="002835A5" w:rsidRPr="00264682">
        <w:rPr>
          <w:rFonts w:ascii="Palatino Linotype" w:hAnsi="Palatino Linotype"/>
          <w:sz w:val="24"/>
          <w:szCs w:val="24"/>
        </w:rPr>
        <w:t>, conforme aditada</w:t>
      </w:r>
      <w:r w:rsidR="00807573" w:rsidRPr="00264682">
        <w:rPr>
          <w:rFonts w:ascii="Palatino Linotype" w:hAnsi="Palatino Linotype"/>
          <w:i/>
          <w:sz w:val="24"/>
          <w:szCs w:val="24"/>
        </w:rPr>
        <w:t xml:space="preserve"> </w:t>
      </w:r>
      <w:r w:rsidR="00A46AAE" w:rsidRPr="00264682">
        <w:rPr>
          <w:rFonts w:ascii="Palatino Linotype" w:hAnsi="Palatino Linotype"/>
          <w:sz w:val="24"/>
          <w:szCs w:val="24"/>
        </w:rPr>
        <w:t>(</w:t>
      </w:r>
      <w:r w:rsidR="00DE76F5" w:rsidRPr="00264682">
        <w:rPr>
          <w:rFonts w:ascii="Palatino Linotype" w:hAnsi="Palatino Linotype"/>
          <w:sz w:val="24"/>
          <w:szCs w:val="24"/>
        </w:rPr>
        <w:t>“</w:t>
      </w:r>
      <w:r w:rsidR="00DE76F5" w:rsidRPr="00264682">
        <w:rPr>
          <w:rFonts w:ascii="Palatino Linotype" w:hAnsi="Palatino Linotype"/>
          <w:sz w:val="24"/>
          <w:szCs w:val="24"/>
          <w:u w:val="single"/>
        </w:rPr>
        <w:t>Debêntures</w:t>
      </w:r>
      <w:r w:rsidR="00DE76F5" w:rsidRPr="00264682">
        <w:rPr>
          <w:rFonts w:ascii="Palatino Linotype" w:hAnsi="Palatino Linotype"/>
          <w:sz w:val="24"/>
          <w:szCs w:val="24"/>
        </w:rPr>
        <w:t xml:space="preserve">”, </w:t>
      </w:r>
      <w:r w:rsidR="00A46AAE" w:rsidRPr="00264682">
        <w:rPr>
          <w:rFonts w:ascii="Palatino Linotype" w:hAnsi="Palatino Linotype"/>
          <w:sz w:val="24"/>
          <w:szCs w:val="24"/>
        </w:rPr>
        <w:t>“</w:t>
      </w:r>
      <w:r w:rsidR="00807573" w:rsidRPr="00264682">
        <w:rPr>
          <w:rFonts w:ascii="Palatino Linotype" w:hAnsi="Palatino Linotype"/>
          <w:sz w:val="24"/>
          <w:szCs w:val="24"/>
          <w:u w:val="single"/>
        </w:rPr>
        <w:t>5</w:t>
      </w:r>
      <w:r w:rsidR="00BC4BD3" w:rsidRPr="00264682">
        <w:rPr>
          <w:rFonts w:ascii="Palatino Linotype" w:hAnsi="Palatino Linotype"/>
          <w:sz w:val="24"/>
          <w:szCs w:val="24"/>
          <w:u w:val="single"/>
        </w:rPr>
        <w:t xml:space="preserve">ª </w:t>
      </w:r>
      <w:r w:rsidR="00A46AAE" w:rsidRPr="00264682">
        <w:rPr>
          <w:rFonts w:ascii="Palatino Linotype" w:hAnsi="Palatino Linotype"/>
          <w:sz w:val="24"/>
          <w:szCs w:val="24"/>
          <w:u w:val="single"/>
        </w:rPr>
        <w:t>Emissão</w:t>
      </w:r>
      <w:r w:rsidR="00A46AAE" w:rsidRPr="00264682">
        <w:rPr>
          <w:rFonts w:ascii="Palatino Linotype" w:hAnsi="Palatino Linotype"/>
          <w:sz w:val="24"/>
          <w:szCs w:val="24"/>
        </w:rPr>
        <w:t>”</w:t>
      </w:r>
      <w:r w:rsidR="00807573" w:rsidRPr="00264682">
        <w:rPr>
          <w:rFonts w:ascii="Palatino Linotype" w:hAnsi="Palatino Linotype"/>
          <w:sz w:val="24"/>
          <w:szCs w:val="24"/>
        </w:rPr>
        <w:t xml:space="preserve"> e “</w:t>
      </w:r>
      <w:r w:rsidR="00807573" w:rsidRPr="00264682">
        <w:rPr>
          <w:rFonts w:ascii="Palatino Linotype" w:hAnsi="Palatino Linotype"/>
          <w:sz w:val="24"/>
          <w:szCs w:val="24"/>
          <w:u w:val="single"/>
        </w:rPr>
        <w:t>Escritura</w:t>
      </w:r>
      <w:r w:rsidR="00807573" w:rsidRPr="00264682">
        <w:rPr>
          <w:rFonts w:ascii="Palatino Linotype" w:hAnsi="Palatino Linotype"/>
          <w:sz w:val="24"/>
          <w:szCs w:val="24"/>
        </w:rPr>
        <w:t>”</w:t>
      </w:r>
      <w:r w:rsidR="00A46AAE" w:rsidRPr="00264682">
        <w:rPr>
          <w:rFonts w:ascii="Palatino Linotype" w:hAnsi="Palatino Linotype"/>
          <w:sz w:val="24"/>
          <w:szCs w:val="24"/>
        </w:rPr>
        <w:t>)</w:t>
      </w:r>
      <w:r w:rsidRPr="00264682">
        <w:rPr>
          <w:rFonts w:ascii="Palatino Linotype" w:hAnsi="Palatino Linotype"/>
          <w:sz w:val="24"/>
          <w:szCs w:val="24"/>
        </w:rPr>
        <w:t xml:space="preserve">, conforme assinaturas apostas </w:t>
      </w:r>
      <w:r w:rsidR="002F7BF9" w:rsidRPr="00264682">
        <w:rPr>
          <w:rFonts w:ascii="Palatino Linotype" w:hAnsi="Palatino Linotype"/>
          <w:sz w:val="24"/>
          <w:szCs w:val="24"/>
        </w:rPr>
        <w:t>ao final desta ata</w:t>
      </w:r>
      <w:r w:rsidRPr="00264682">
        <w:rPr>
          <w:rFonts w:ascii="Palatino Linotype" w:hAnsi="Palatino Linotype"/>
          <w:sz w:val="24"/>
          <w:szCs w:val="24"/>
        </w:rPr>
        <w:t>. Contou ainda com a participação do representante d</w:t>
      </w:r>
      <w:r w:rsidR="007365CE" w:rsidRPr="00264682">
        <w:rPr>
          <w:rFonts w:ascii="Palatino Linotype" w:hAnsi="Palatino Linotype"/>
          <w:sz w:val="24"/>
          <w:szCs w:val="24"/>
        </w:rPr>
        <w:t>a</w:t>
      </w:r>
      <w:r w:rsidRPr="0026468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B1733" w:rsidRPr="00264682">
        <w:rPr>
          <w:rFonts w:ascii="Palatino Linotype" w:hAnsi="Palatino Linotype"/>
          <w:sz w:val="24"/>
          <w:szCs w:val="24"/>
        </w:rPr>
        <w:t>Simplific</w:t>
      </w:r>
      <w:proofErr w:type="spellEnd"/>
      <w:r w:rsidR="00EB1733" w:rsidRPr="0026468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C4BD3" w:rsidRPr="00264682">
        <w:rPr>
          <w:rFonts w:ascii="Palatino Linotype" w:hAnsi="Palatino Linotype"/>
          <w:sz w:val="24"/>
          <w:szCs w:val="24"/>
        </w:rPr>
        <w:t>Pavarini</w:t>
      </w:r>
      <w:proofErr w:type="spellEnd"/>
      <w:r w:rsidR="00BC4BD3" w:rsidRPr="00264682">
        <w:rPr>
          <w:rFonts w:ascii="Palatino Linotype" w:hAnsi="Palatino Linotype"/>
          <w:sz w:val="24"/>
          <w:szCs w:val="24"/>
        </w:rPr>
        <w:t xml:space="preserve"> Distribuidora de Títulos e Valores Mobiliários Ltda.</w:t>
      </w:r>
      <w:r w:rsidR="007365CE" w:rsidRPr="00264682">
        <w:rPr>
          <w:rFonts w:ascii="Palatino Linotype" w:hAnsi="Palatino Linotype"/>
          <w:sz w:val="24"/>
          <w:szCs w:val="24"/>
        </w:rPr>
        <w:t xml:space="preserve">, na qualidade de agente fiduciário da </w:t>
      </w:r>
      <w:r w:rsidR="00BD0C7A" w:rsidRPr="00264682">
        <w:rPr>
          <w:rFonts w:ascii="Palatino Linotype" w:hAnsi="Palatino Linotype"/>
          <w:sz w:val="24"/>
          <w:szCs w:val="24"/>
        </w:rPr>
        <w:t>5</w:t>
      </w:r>
      <w:r w:rsidR="00BC4BD3" w:rsidRPr="00264682">
        <w:rPr>
          <w:rFonts w:ascii="Palatino Linotype" w:hAnsi="Palatino Linotype"/>
          <w:sz w:val="24"/>
          <w:szCs w:val="24"/>
        </w:rPr>
        <w:t xml:space="preserve">ª </w:t>
      </w:r>
      <w:r w:rsidR="007365CE" w:rsidRPr="00264682">
        <w:rPr>
          <w:rFonts w:ascii="Palatino Linotype" w:hAnsi="Palatino Linotype"/>
          <w:sz w:val="24"/>
          <w:szCs w:val="24"/>
        </w:rPr>
        <w:t>Emissão (“</w:t>
      </w:r>
      <w:r w:rsidR="007365CE" w:rsidRPr="00264682">
        <w:rPr>
          <w:rFonts w:ascii="Palatino Linotype" w:hAnsi="Palatino Linotype"/>
          <w:sz w:val="24"/>
          <w:szCs w:val="24"/>
          <w:u w:val="single"/>
        </w:rPr>
        <w:t>Agente Fiduciário</w:t>
      </w:r>
      <w:r w:rsidR="007365CE" w:rsidRPr="00264682">
        <w:rPr>
          <w:rFonts w:ascii="Palatino Linotype" w:hAnsi="Palatino Linotype"/>
          <w:sz w:val="24"/>
          <w:szCs w:val="24"/>
        </w:rPr>
        <w:t>”)</w:t>
      </w:r>
      <w:r w:rsidRPr="00264682">
        <w:rPr>
          <w:rFonts w:ascii="Palatino Linotype" w:hAnsi="Palatino Linotype"/>
          <w:sz w:val="24"/>
          <w:szCs w:val="24"/>
        </w:rPr>
        <w:t xml:space="preserve">, e dos representantes da Moura </w:t>
      </w:r>
      <w:proofErr w:type="spellStart"/>
      <w:r w:rsidRPr="00264682">
        <w:rPr>
          <w:rFonts w:ascii="Palatino Linotype" w:hAnsi="Palatino Linotype"/>
          <w:sz w:val="24"/>
          <w:szCs w:val="24"/>
        </w:rPr>
        <w:t>Dubeux</w:t>
      </w:r>
      <w:proofErr w:type="spellEnd"/>
      <w:r w:rsidRPr="00264682">
        <w:rPr>
          <w:rFonts w:ascii="Palatino Linotype" w:hAnsi="Palatino Linotype"/>
          <w:sz w:val="24"/>
          <w:szCs w:val="24"/>
        </w:rPr>
        <w:t xml:space="preserve"> Engenharia S.A. (“</w:t>
      </w:r>
      <w:r w:rsidRPr="00264682">
        <w:rPr>
          <w:rFonts w:ascii="Palatino Linotype" w:hAnsi="Palatino Linotype"/>
          <w:sz w:val="24"/>
          <w:szCs w:val="24"/>
          <w:u w:val="single"/>
        </w:rPr>
        <w:t>Emissora</w:t>
      </w:r>
      <w:r w:rsidRPr="00264682">
        <w:rPr>
          <w:rFonts w:ascii="Palatino Linotype" w:hAnsi="Palatino Linotype"/>
          <w:sz w:val="24"/>
          <w:szCs w:val="24"/>
        </w:rPr>
        <w:t>” ou “</w:t>
      </w:r>
      <w:r w:rsidRPr="00264682">
        <w:rPr>
          <w:rFonts w:ascii="Palatino Linotype" w:hAnsi="Palatino Linotype"/>
          <w:sz w:val="24"/>
          <w:szCs w:val="24"/>
          <w:u w:val="single"/>
        </w:rPr>
        <w:t>Companhia</w:t>
      </w:r>
      <w:r w:rsidRPr="00264682">
        <w:rPr>
          <w:rFonts w:ascii="Palatino Linotype" w:hAnsi="Palatino Linotype"/>
          <w:sz w:val="24"/>
          <w:szCs w:val="24"/>
        </w:rPr>
        <w:t>”)</w:t>
      </w:r>
      <w:r w:rsidR="00BD0C7A" w:rsidRPr="00264682">
        <w:rPr>
          <w:rFonts w:ascii="Palatino Linotype" w:hAnsi="Palatino Linotype"/>
          <w:sz w:val="24"/>
          <w:szCs w:val="24"/>
        </w:rPr>
        <w:t xml:space="preserve">, Srs. </w:t>
      </w:r>
      <w:r w:rsidR="00DF34AD" w:rsidRPr="00264682">
        <w:rPr>
          <w:rFonts w:ascii="Palatino Linotype" w:hAnsi="Palatino Linotype"/>
          <w:sz w:val="24"/>
          <w:szCs w:val="24"/>
        </w:rPr>
        <w:t xml:space="preserve">Gustavo José Moura </w:t>
      </w:r>
      <w:proofErr w:type="spellStart"/>
      <w:r w:rsidR="00DF34AD" w:rsidRPr="00264682">
        <w:rPr>
          <w:rFonts w:ascii="Palatino Linotype" w:hAnsi="Palatino Linotype"/>
          <w:sz w:val="24"/>
          <w:szCs w:val="24"/>
        </w:rPr>
        <w:t>Dubeux</w:t>
      </w:r>
      <w:proofErr w:type="spellEnd"/>
      <w:r w:rsidR="00BD0C7A" w:rsidRPr="00264682">
        <w:rPr>
          <w:rFonts w:ascii="Palatino Linotype" w:hAnsi="Palatino Linotype"/>
          <w:sz w:val="24"/>
          <w:szCs w:val="24"/>
        </w:rPr>
        <w:t xml:space="preserve"> e</w:t>
      </w:r>
      <w:r w:rsidR="00903887" w:rsidRPr="00264682">
        <w:rPr>
          <w:rFonts w:ascii="Palatino Linotype" w:hAnsi="Palatino Linotype"/>
          <w:sz w:val="24"/>
          <w:szCs w:val="24"/>
        </w:rPr>
        <w:t xml:space="preserve"> </w:t>
      </w:r>
      <w:r w:rsidR="00685987" w:rsidRPr="00264682">
        <w:rPr>
          <w:rFonts w:ascii="Palatino Linotype" w:hAnsi="Palatino Linotype"/>
          <w:sz w:val="24"/>
          <w:szCs w:val="24"/>
          <w:lang w:val="pt-BR"/>
        </w:rPr>
        <w:t xml:space="preserve">Marcos José Moura </w:t>
      </w:r>
      <w:proofErr w:type="spellStart"/>
      <w:r w:rsidR="00685987" w:rsidRPr="00264682">
        <w:rPr>
          <w:rFonts w:ascii="Palatino Linotype" w:hAnsi="Palatino Linotype"/>
          <w:sz w:val="24"/>
          <w:szCs w:val="24"/>
          <w:lang w:val="pt-BR"/>
        </w:rPr>
        <w:t>Dubeux</w:t>
      </w:r>
      <w:proofErr w:type="spellEnd"/>
      <w:r w:rsidRPr="00264682">
        <w:rPr>
          <w:rFonts w:ascii="Palatino Linotype" w:hAnsi="Palatino Linotype"/>
          <w:sz w:val="24"/>
          <w:szCs w:val="24"/>
        </w:rPr>
        <w:t>.</w:t>
      </w: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DD2688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  <w:lang w:val="pt-BR"/>
        </w:rPr>
      </w:pPr>
      <w:r w:rsidRPr="00264682">
        <w:rPr>
          <w:rFonts w:ascii="Palatino Linotype" w:hAnsi="Palatino Linotype"/>
          <w:b/>
          <w:sz w:val="24"/>
          <w:szCs w:val="24"/>
        </w:rPr>
        <w:t>MESA:</w:t>
      </w:r>
      <w:r w:rsidRPr="00264682">
        <w:rPr>
          <w:rFonts w:ascii="Palatino Linotype" w:hAnsi="Palatino Linotype"/>
          <w:sz w:val="24"/>
          <w:szCs w:val="24"/>
        </w:rPr>
        <w:t xml:space="preserve"> </w:t>
      </w:r>
      <w:bookmarkStart w:id="0" w:name="OLE_LINK3"/>
      <w:bookmarkStart w:id="1" w:name="OLE_LINK4"/>
      <w:r w:rsidR="008B676D" w:rsidRPr="00264682">
        <w:rPr>
          <w:rFonts w:ascii="Palatino Linotype" w:hAnsi="Palatino Linotype"/>
          <w:sz w:val="24"/>
          <w:szCs w:val="24"/>
        </w:rPr>
        <w:t>Os trabalhos foram presididos pel</w:t>
      </w:r>
      <w:r w:rsidR="001C62B5">
        <w:rPr>
          <w:rFonts w:ascii="Palatino Linotype" w:hAnsi="Palatino Linotype"/>
          <w:sz w:val="24"/>
          <w:szCs w:val="24"/>
          <w:lang w:val="pt-BR"/>
        </w:rPr>
        <w:t>a</w:t>
      </w:r>
      <w:r w:rsidR="008B676D" w:rsidRPr="0026468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B676D" w:rsidRPr="00264682">
        <w:rPr>
          <w:rFonts w:ascii="Palatino Linotype" w:hAnsi="Palatino Linotype"/>
          <w:sz w:val="24"/>
          <w:szCs w:val="24"/>
        </w:rPr>
        <w:t>Sr</w:t>
      </w:r>
      <w:r w:rsidR="001C62B5">
        <w:rPr>
          <w:rFonts w:ascii="Palatino Linotype" w:hAnsi="Palatino Linotype"/>
          <w:sz w:val="24"/>
          <w:szCs w:val="24"/>
          <w:lang w:val="pt-BR"/>
        </w:rPr>
        <w:t>a</w:t>
      </w:r>
      <w:proofErr w:type="spellEnd"/>
      <w:r w:rsidR="008B676D" w:rsidRPr="00264682">
        <w:rPr>
          <w:rFonts w:ascii="Palatino Linotype" w:hAnsi="Palatino Linotype"/>
          <w:sz w:val="24"/>
          <w:szCs w:val="24"/>
        </w:rPr>
        <w:t xml:space="preserve">. </w:t>
      </w:r>
      <w:r w:rsidR="001C62B5" w:rsidRPr="00E04189">
        <w:rPr>
          <w:rFonts w:ascii="Palatino Linotype" w:hAnsi="Palatino Linotype"/>
          <w:sz w:val="24"/>
          <w:szCs w:val="24"/>
          <w:highlight w:val="yellow"/>
        </w:rPr>
        <w:t>Amanda Muniz Pimenta Rocha</w:t>
      </w:r>
      <w:r w:rsidR="001C62B5" w:rsidRPr="001C62B5">
        <w:rPr>
          <w:rFonts w:ascii="Palatino Linotype" w:hAnsi="Palatino Linotype"/>
          <w:sz w:val="24"/>
          <w:szCs w:val="24"/>
        </w:rPr>
        <w:t xml:space="preserve"> </w:t>
      </w:r>
      <w:r w:rsidR="008B676D" w:rsidRPr="00264682">
        <w:rPr>
          <w:rFonts w:ascii="Palatino Linotype" w:hAnsi="Palatino Linotype"/>
          <w:sz w:val="24"/>
          <w:szCs w:val="24"/>
        </w:rPr>
        <w:t xml:space="preserve">e secretariados pelo Sr. </w:t>
      </w:r>
      <w:bookmarkEnd w:id="0"/>
      <w:bookmarkEnd w:id="1"/>
      <w:r w:rsidR="00AF3AF6" w:rsidRPr="00264682">
        <w:rPr>
          <w:rFonts w:ascii="Palatino Linotype" w:hAnsi="Palatino Linotype"/>
          <w:sz w:val="24"/>
          <w:szCs w:val="24"/>
          <w:lang w:val="pt-BR"/>
        </w:rPr>
        <w:t xml:space="preserve">James Michael </w:t>
      </w:r>
      <w:proofErr w:type="spellStart"/>
      <w:r w:rsidR="00AF3AF6" w:rsidRPr="00264682">
        <w:rPr>
          <w:rFonts w:ascii="Palatino Linotype" w:hAnsi="Palatino Linotype"/>
          <w:sz w:val="24"/>
          <w:szCs w:val="24"/>
          <w:lang w:val="pt-BR"/>
        </w:rPr>
        <w:t>Dubeux</w:t>
      </w:r>
      <w:proofErr w:type="spellEnd"/>
      <w:r w:rsidR="00AF3AF6" w:rsidRPr="0026468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="00AF3AF6" w:rsidRPr="00264682">
        <w:rPr>
          <w:rFonts w:ascii="Palatino Linotype" w:hAnsi="Palatino Linotype"/>
          <w:sz w:val="24"/>
          <w:szCs w:val="24"/>
          <w:lang w:val="pt-BR"/>
        </w:rPr>
        <w:t>Raffety</w:t>
      </w:r>
      <w:proofErr w:type="spellEnd"/>
      <w:r w:rsidR="00AF3AF6" w:rsidRPr="00264682">
        <w:rPr>
          <w:rFonts w:ascii="Palatino Linotype" w:hAnsi="Palatino Linotype"/>
          <w:sz w:val="24"/>
          <w:szCs w:val="24"/>
          <w:lang w:val="pt-BR"/>
        </w:rPr>
        <w:t>.</w:t>
      </w:r>
    </w:p>
    <w:p w:rsidR="00134670" w:rsidRPr="00264682" w:rsidRDefault="00DD2688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  <w:lang w:val="pt-BR"/>
        </w:rPr>
      </w:pPr>
      <w:r w:rsidRPr="00264682">
        <w:rPr>
          <w:rFonts w:ascii="Palatino Linotype" w:hAnsi="Palatino Linotype"/>
          <w:sz w:val="24"/>
          <w:szCs w:val="24"/>
          <w:lang w:val="pt-BR"/>
        </w:rPr>
        <w:br w:type="page"/>
      </w:r>
    </w:p>
    <w:p w:rsidR="00134670" w:rsidRPr="00264682" w:rsidRDefault="00134670" w:rsidP="004F248F">
      <w:pPr>
        <w:pStyle w:val="Corpodetexto"/>
        <w:spacing w:line="320" w:lineRule="exact"/>
        <w:ind w:right="0"/>
        <w:rPr>
          <w:rFonts w:ascii="Palatino Linotype" w:hAnsi="Palatino Linotype"/>
          <w:sz w:val="24"/>
          <w:szCs w:val="24"/>
        </w:rPr>
      </w:pPr>
    </w:p>
    <w:p w:rsidR="004B027E" w:rsidRPr="00264682" w:rsidRDefault="00134670" w:rsidP="004F248F">
      <w:pPr>
        <w:pStyle w:val="Corpodetext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>ORDEM DO DIA</w:t>
      </w:r>
      <w:r w:rsidR="009A7C3A" w:rsidRPr="00264682">
        <w:rPr>
          <w:rFonts w:ascii="Palatino Linotype" w:hAnsi="Palatino Linotype"/>
          <w:b/>
          <w:sz w:val="24"/>
          <w:szCs w:val="24"/>
          <w:lang w:val="pt-BR"/>
        </w:rPr>
        <w:t>:</w:t>
      </w:r>
    </w:p>
    <w:p w:rsidR="00892D5B" w:rsidRPr="00264682" w:rsidRDefault="00892D5B" w:rsidP="004F248F">
      <w:pPr>
        <w:pStyle w:val="Corpodetexto"/>
        <w:spacing w:line="320" w:lineRule="exact"/>
        <w:rPr>
          <w:rFonts w:ascii="Palatino Linotype" w:hAnsi="Palatino Linotype"/>
          <w:sz w:val="24"/>
          <w:szCs w:val="24"/>
        </w:rPr>
      </w:pPr>
    </w:p>
    <w:p w:rsidR="009A7C3A" w:rsidRPr="00264682" w:rsidRDefault="009A7C3A" w:rsidP="00650544">
      <w:pPr>
        <w:pStyle w:val="Corpodetexto"/>
        <w:spacing w:line="320" w:lineRule="exact"/>
        <w:ind w:left="567"/>
        <w:rPr>
          <w:rFonts w:ascii="Palatino Linotype" w:hAnsi="Palatino Linotype"/>
          <w:sz w:val="24"/>
          <w:szCs w:val="24"/>
          <w:lang w:val="pt-BR"/>
        </w:rPr>
      </w:pPr>
    </w:p>
    <w:p w:rsidR="00A22F2B" w:rsidRPr="007329C9" w:rsidRDefault="00587462" w:rsidP="00927E15">
      <w:pPr>
        <w:pStyle w:val="Corpodetexto"/>
        <w:numPr>
          <w:ilvl w:val="0"/>
          <w:numId w:val="38"/>
        </w:numPr>
        <w:spacing w:line="320" w:lineRule="exact"/>
        <w:ind w:left="567"/>
        <w:rPr>
          <w:rFonts w:ascii="Palatino Linotype" w:hAnsi="Palatino Linotype"/>
          <w:sz w:val="24"/>
          <w:szCs w:val="24"/>
          <w:lang w:val="pt-BR"/>
        </w:rPr>
      </w:pPr>
      <w:r w:rsidRPr="007329C9">
        <w:rPr>
          <w:rFonts w:ascii="Palatino Linotype" w:hAnsi="Palatino Linotype"/>
          <w:sz w:val="24"/>
          <w:szCs w:val="24"/>
          <w:lang w:val="pt-BR"/>
        </w:rPr>
        <w:t xml:space="preserve">Deliberar sobre 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a prorrogação do prazo para a Emissora 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protocolar 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as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Escrituras de Hipoteca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a ser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em</w:t>
      </w:r>
      <w:r w:rsidR="006F2A23" w:rsidRPr="007329C9">
        <w:rPr>
          <w:rFonts w:ascii="Palatino Linotype" w:hAnsi="Palatino Linotype"/>
          <w:sz w:val="24"/>
          <w:szCs w:val="24"/>
        </w:rPr>
        <w:t xml:space="preserve"> 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>celebrad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as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entre a</w:t>
      </w:r>
      <w:r w:rsidR="006F2A23" w:rsidRPr="007329C9">
        <w:rPr>
          <w:rFonts w:ascii="Palatino Linotype" w:hAnsi="Palatino Linotype"/>
          <w:sz w:val="24"/>
          <w:szCs w:val="24"/>
        </w:rPr>
        <w:t xml:space="preserve"> Emissora e o Agente Fiduciário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para registro nos Registros Gerais de Imóveis aplicáveis em até </w:t>
      </w:r>
      <w:r w:rsidR="007329C9" w:rsidRPr="00E04189">
        <w:rPr>
          <w:rFonts w:ascii="Palatino Linotype" w:hAnsi="Palatino Linotype"/>
          <w:sz w:val="24"/>
          <w:szCs w:val="24"/>
          <w:highlight w:val="yellow"/>
          <w:lang w:val="pt-BR"/>
        </w:rPr>
        <w:t>30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(</w:t>
      </w:r>
      <w:r w:rsidR="007329C9">
        <w:rPr>
          <w:rFonts w:ascii="Palatino Linotype" w:hAnsi="Palatino Linotype"/>
          <w:sz w:val="24"/>
          <w:szCs w:val="24"/>
          <w:lang w:val="pt-BR"/>
        </w:rPr>
        <w:t>trinta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>) dias contados da data da presente assembleia e apresentar, ao Agente Fiduciário, a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s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Escritura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s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de Hipoteca registrada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>s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em até </w:t>
      </w:r>
      <w:r w:rsidR="007329C9" w:rsidRPr="00E04189">
        <w:rPr>
          <w:rFonts w:ascii="Palatino Linotype" w:hAnsi="Palatino Linotype"/>
          <w:sz w:val="24"/>
          <w:szCs w:val="24"/>
          <w:highlight w:val="yellow"/>
          <w:lang w:val="pt-BR"/>
        </w:rPr>
        <w:t>40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 xml:space="preserve"> (</w:t>
      </w:r>
      <w:r w:rsidR="007329C9">
        <w:rPr>
          <w:rFonts w:ascii="Palatino Linotype" w:hAnsi="Palatino Linotype"/>
          <w:sz w:val="24"/>
          <w:szCs w:val="24"/>
          <w:lang w:val="pt-BR"/>
        </w:rPr>
        <w:t>quarenta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>) dias contados da data da presente assembleia</w:t>
      </w:r>
      <w:r w:rsidR="006F2A23" w:rsidRPr="007329C9">
        <w:rPr>
          <w:rFonts w:ascii="Palatino Linotype" w:hAnsi="Palatino Linotype"/>
          <w:sz w:val="24"/>
          <w:szCs w:val="24"/>
          <w:lang w:val="pt-BR"/>
        </w:rPr>
        <w:t>, em função da</w:t>
      </w:r>
      <w:r w:rsidR="007329C9" w:rsidRPr="007329C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5F79C9" w:rsidRPr="007329C9">
        <w:rPr>
          <w:rFonts w:ascii="Palatino Linotype" w:hAnsi="Palatino Linotype"/>
          <w:sz w:val="24"/>
          <w:szCs w:val="24"/>
          <w:lang w:val="pt-BR"/>
        </w:rPr>
        <w:t xml:space="preserve">outorga </w:t>
      </w:r>
      <w:r w:rsidR="005F79C9" w:rsidRPr="007329C9">
        <w:rPr>
          <w:rFonts w:ascii="Palatino Linotype" w:hAnsi="Palatino Linotype"/>
          <w:sz w:val="24"/>
          <w:szCs w:val="24"/>
        </w:rPr>
        <w:t xml:space="preserve">de </w:t>
      </w:r>
      <w:r w:rsidR="0095051A" w:rsidRPr="007329C9">
        <w:rPr>
          <w:rFonts w:ascii="Palatino Linotype" w:hAnsi="Palatino Linotype"/>
          <w:sz w:val="24"/>
          <w:szCs w:val="24"/>
          <w:lang w:val="pt-BR"/>
        </w:rPr>
        <w:t xml:space="preserve">garantia </w:t>
      </w:r>
      <w:r w:rsidR="005F79C9" w:rsidRPr="007329C9">
        <w:rPr>
          <w:rFonts w:ascii="Palatino Linotype" w:hAnsi="Palatino Linotype"/>
          <w:sz w:val="24"/>
          <w:szCs w:val="24"/>
        </w:rPr>
        <w:t xml:space="preserve">pela </w:t>
      </w:r>
      <w:r w:rsidR="0095051A" w:rsidRPr="007329C9">
        <w:rPr>
          <w:rFonts w:ascii="Palatino Linotype" w:hAnsi="Palatino Linotype"/>
          <w:sz w:val="24"/>
          <w:szCs w:val="24"/>
          <w:lang w:val="pt-BR"/>
        </w:rPr>
        <w:t>Emissora</w:t>
      </w:r>
      <w:r w:rsidR="005F79C9" w:rsidRPr="007329C9">
        <w:rPr>
          <w:rFonts w:ascii="Palatino Linotype" w:hAnsi="Palatino Linotype"/>
          <w:sz w:val="24"/>
          <w:szCs w:val="24"/>
        </w:rPr>
        <w:t xml:space="preserve"> </w:t>
      </w:r>
      <w:r w:rsidR="005F79C9" w:rsidRPr="007329C9">
        <w:rPr>
          <w:rFonts w:ascii="Palatino Linotype" w:hAnsi="Palatino Linotype"/>
          <w:sz w:val="24"/>
          <w:szCs w:val="24"/>
          <w:lang w:val="pt-BR"/>
        </w:rPr>
        <w:t>na forma de</w:t>
      </w:r>
      <w:r w:rsidR="005F79C9" w:rsidRPr="007329C9">
        <w:rPr>
          <w:rFonts w:ascii="Palatino Linotype" w:hAnsi="Palatino Linotype"/>
          <w:sz w:val="24"/>
          <w:szCs w:val="24"/>
        </w:rPr>
        <w:t xml:space="preserve"> hipoteca</w:t>
      </w:r>
      <w:r w:rsidR="002453F0" w:rsidRPr="007329C9">
        <w:rPr>
          <w:rFonts w:ascii="Palatino Linotype" w:hAnsi="Palatino Linotype"/>
          <w:sz w:val="24"/>
          <w:szCs w:val="24"/>
        </w:rPr>
        <w:t xml:space="preserve"> de segundo grau sobre os seguintes</w:t>
      </w:r>
      <w:r w:rsidR="002453F0" w:rsidRPr="007329C9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="002453F0" w:rsidRPr="007329C9">
        <w:rPr>
          <w:rFonts w:ascii="Palatino Linotype" w:hAnsi="Palatino Linotype"/>
          <w:sz w:val="24"/>
          <w:szCs w:val="24"/>
          <w:lang w:val="pt-BR"/>
        </w:rPr>
        <w:t>im</w:t>
      </w:r>
      <w:r w:rsidR="002453F0" w:rsidRPr="007329C9">
        <w:rPr>
          <w:rFonts w:ascii="Palatino Linotype" w:hAnsi="Palatino Linotype"/>
          <w:sz w:val="24"/>
          <w:szCs w:val="24"/>
        </w:rPr>
        <w:t>óveis</w:t>
      </w:r>
      <w:proofErr w:type="spellEnd"/>
      <w:r w:rsidR="002453F0" w:rsidRPr="007329C9">
        <w:rPr>
          <w:rFonts w:ascii="Palatino Linotype" w:hAnsi="Palatino Linotype"/>
          <w:sz w:val="24"/>
          <w:szCs w:val="24"/>
        </w:rPr>
        <w:t>:</w:t>
      </w:r>
      <w:r w:rsidR="002453F0" w:rsidRPr="007329C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2453F0" w:rsidRPr="007329C9">
        <w:rPr>
          <w:rFonts w:ascii="Palatino Linotype" w:hAnsi="Palatino Linotype"/>
          <w:sz w:val="24"/>
          <w:szCs w:val="24"/>
        </w:rPr>
        <w:t xml:space="preserve">(a) Unidade </w:t>
      </w:r>
      <w:proofErr w:type="spellStart"/>
      <w:r w:rsidR="002453F0" w:rsidRPr="007329C9">
        <w:rPr>
          <w:rFonts w:ascii="Palatino Linotype" w:hAnsi="Palatino Linotype"/>
          <w:sz w:val="24"/>
          <w:szCs w:val="24"/>
        </w:rPr>
        <w:t>Quartier</w:t>
      </w:r>
      <w:proofErr w:type="spellEnd"/>
      <w:r w:rsidR="002453F0" w:rsidRPr="007329C9">
        <w:rPr>
          <w:rFonts w:ascii="Palatino Linotype" w:hAnsi="Palatino Linotype"/>
          <w:sz w:val="24"/>
          <w:szCs w:val="24"/>
        </w:rPr>
        <w:t>, localizada</w:t>
      </w:r>
      <w:r w:rsidR="002453F0" w:rsidRPr="007329C9">
        <w:rPr>
          <w:rFonts w:ascii="Palatino Linotype" w:hAnsi="Palatino Linotype"/>
          <w:sz w:val="24"/>
          <w:szCs w:val="24"/>
          <w:lang w:val="pt-BR"/>
        </w:rPr>
        <w:t xml:space="preserve"> na Avenida Ministro Jose </w:t>
      </w:r>
      <w:proofErr w:type="spellStart"/>
      <w:r w:rsidR="002453F0" w:rsidRPr="007329C9">
        <w:rPr>
          <w:rFonts w:ascii="Palatino Linotype" w:hAnsi="Palatino Linotype"/>
          <w:sz w:val="24"/>
          <w:szCs w:val="24"/>
          <w:lang w:val="pt-BR"/>
        </w:rPr>
        <w:t>Americo</w:t>
      </w:r>
      <w:proofErr w:type="spellEnd"/>
      <w:r w:rsidR="002453F0" w:rsidRPr="007329C9">
        <w:rPr>
          <w:rFonts w:ascii="Palatino Linotype" w:hAnsi="Palatino Linotype"/>
          <w:sz w:val="24"/>
          <w:szCs w:val="24"/>
          <w:lang w:val="pt-BR"/>
        </w:rPr>
        <w:t xml:space="preserve"> nº 326, bairro </w:t>
      </w:r>
      <w:proofErr w:type="spellStart"/>
      <w:r w:rsidR="002453F0" w:rsidRPr="007329C9">
        <w:rPr>
          <w:rFonts w:ascii="Palatino Linotype" w:hAnsi="Palatino Linotype"/>
          <w:sz w:val="24"/>
          <w:szCs w:val="24"/>
          <w:lang w:val="pt-BR"/>
        </w:rPr>
        <w:t>Cambeba</w:t>
      </w:r>
      <w:proofErr w:type="spellEnd"/>
      <w:r w:rsidR="002453F0" w:rsidRPr="007329C9">
        <w:rPr>
          <w:rFonts w:ascii="Palatino Linotype" w:hAnsi="Palatino Linotype"/>
          <w:sz w:val="24"/>
          <w:szCs w:val="24"/>
          <w:lang w:val="pt-BR"/>
        </w:rPr>
        <w:t>, na cidade de Fortaleza, Estado do Ceará</w:t>
      </w:r>
      <w:r w:rsidR="002453F0" w:rsidRPr="007329C9">
        <w:rPr>
          <w:rFonts w:ascii="Palatino Linotype" w:hAnsi="Palatino Linotype"/>
          <w:sz w:val="24"/>
          <w:szCs w:val="24"/>
        </w:rPr>
        <w:t xml:space="preserve">, com a matricula nº </w:t>
      </w:r>
      <w:r w:rsidR="002453F0" w:rsidRPr="007329C9">
        <w:rPr>
          <w:rFonts w:ascii="Palatino Linotype" w:hAnsi="Palatino Linotype"/>
          <w:color w:val="000000"/>
          <w:sz w:val="24"/>
          <w:szCs w:val="24"/>
          <w:lang w:val="pt-BR"/>
        </w:rPr>
        <w:t>33.450 do Cartório de Registro de Imóveis da 1ª zona de Fortaleza</w:t>
      </w:r>
      <w:r w:rsidR="002453F0" w:rsidRPr="007329C9">
        <w:rPr>
          <w:rFonts w:ascii="Palatino Linotype" w:hAnsi="Palatino Linotype"/>
          <w:color w:val="000000"/>
          <w:sz w:val="24"/>
          <w:szCs w:val="24"/>
          <w:lang w:eastAsia="pt-BR"/>
        </w:rPr>
        <w:t>; e (b) Unidade</w:t>
      </w:r>
      <w:r w:rsidR="002453F0" w:rsidRPr="007329C9">
        <w:rPr>
          <w:rFonts w:ascii="Palatino Linotype" w:hAnsi="Palatino Linotype"/>
          <w:color w:val="000000"/>
          <w:sz w:val="24"/>
          <w:szCs w:val="24"/>
        </w:rPr>
        <w:t xml:space="preserve"> Porto </w:t>
      </w:r>
      <w:proofErr w:type="spellStart"/>
      <w:r w:rsidR="002453F0" w:rsidRPr="007329C9">
        <w:rPr>
          <w:rFonts w:ascii="Palatino Linotype" w:hAnsi="Palatino Linotype"/>
          <w:color w:val="000000"/>
          <w:sz w:val="24"/>
          <w:szCs w:val="24"/>
        </w:rPr>
        <w:t>Atlantico</w:t>
      </w:r>
      <w:proofErr w:type="spellEnd"/>
      <w:r w:rsidR="002453F0" w:rsidRPr="007329C9">
        <w:rPr>
          <w:rFonts w:ascii="Palatino Linotype" w:hAnsi="Palatino Linotype"/>
          <w:color w:val="000000"/>
          <w:sz w:val="24"/>
          <w:szCs w:val="24"/>
        </w:rPr>
        <w:t>, localizada</w:t>
      </w:r>
      <w:r w:rsidR="002453F0" w:rsidRPr="007329C9">
        <w:rPr>
          <w:rFonts w:ascii="Palatino Linotype" w:hAnsi="Palatino Linotype"/>
          <w:color w:val="000000"/>
          <w:sz w:val="24"/>
          <w:szCs w:val="24"/>
          <w:lang w:val="pt-BR"/>
        </w:rPr>
        <w:t xml:space="preserve"> na R. Pinto Martins nº 1025, bairro de Areia Preta, na cidade de Natal, Estado do Rio Grande do Norte</w:t>
      </w:r>
      <w:r w:rsidR="002453F0" w:rsidRPr="007329C9">
        <w:rPr>
          <w:rFonts w:ascii="Palatino Linotype" w:hAnsi="Palatino Linotype"/>
          <w:sz w:val="24"/>
          <w:szCs w:val="24"/>
        </w:rPr>
        <w:t xml:space="preserve">, com a matricula nº </w:t>
      </w:r>
      <w:r w:rsidR="002453F0" w:rsidRPr="007329C9">
        <w:rPr>
          <w:rFonts w:ascii="Palatino Linotype" w:hAnsi="Palatino Linotype"/>
          <w:sz w:val="24"/>
          <w:szCs w:val="24"/>
          <w:lang w:val="pt-BR"/>
        </w:rPr>
        <w:t>34.254 do Registro de Imóveis da Comarca de Natal</w:t>
      </w:r>
      <w:r w:rsidR="007329C9">
        <w:rPr>
          <w:rFonts w:ascii="Palatino Linotype" w:hAnsi="Palatino Linotype"/>
          <w:sz w:val="24"/>
          <w:szCs w:val="24"/>
          <w:lang w:val="pt-BR"/>
        </w:rPr>
        <w:t xml:space="preserve"> conforme deliberações da Assembleia Geral de Debenturistas da 5ª Emissão realizada em 26 de dezembro de 2018.</w:t>
      </w:r>
    </w:p>
    <w:p w:rsidR="00891E3C" w:rsidRPr="00E34ED7" w:rsidRDefault="00891E3C" w:rsidP="009F1053">
      <w:pPr>
        <w:pStyle w:val="PargrafodaLista"/>
        <w:rPr>
          <w:rFonts w:ascii="Palatino Linotype" w:hAnsi="Palatino Linotype"/>
          <w:sz w:val="24"/>
          <w:lang w:val="x-none"/>
        </w:rPr>
      </w:pPr>
    </w:p>
    <w:p w:rsidR="009A7C3A" w:rsidRPr="00A22F2B" w:rsidRDefault="00891E3C" w:rsidP="00E34ED7">
      <w:pPr>
        <w:pStyle w:val="Corpodetexto"/>
        <w:spacing w:line="320" w:lineRule="exact"/>
        <w:rPr>
          <w:rFonts w:ascii="Palatino Linotype" w:hAnsi="Palatino Linotype"/>
          <w:sz w:val="24"/>
          <w:szCs w:val="24"/>
          <w:lang w:val="pt-BR"/>
        </w:rPr>
      </w:pPr>
      <w:r w:rsidRPr="00264682">
        <w:rPr>
          <w:rFonts w:ascii="Palatino Linotype" w:hAnsi="Palatino Linotype"/>
          <w:b/>
          <w:sz w:val="24"/>
          <w:szCs w:val="24"/>
          <w:lang w:val="pt-BR"/>
        </w:rPr>
        <w:t>DELIBERAÇÕES</w:t>
      </w:r>
      <w:r w:rsidRPr="00264682">
        <w:rPr>
          <w:rFonts w:ascii="Palatino Linotype" w:hAnsi="Palatino Linotype"/>
          <w:b/>
          <w:sz w:val="24"/>
          <w:szCs w:val="24"/>
        </w:rPr>
        <w:t>:</w:t>
      </w:r>
      <w:r w:rsidRPr="00264682">
        <w:rPr>
          <w:rFonts w:ascii="Palatino Linotype" w:hAnsi="Palatino Linotype"/>
          <w:sz w:val="24"/>
          <w:szCs w:val="24"/>
        </w:rPr>
        <w:t xml:space="preserve"> </w:t>
      </w:r>
      <w:r w:rsidRPr="00264682">
        <w:rPr>
          <w:rFonts w:ascii="Palatino Linotype" w:hAnsi="Palatino Linotype"/>
          <w:sz w:val="24"/>
          <w:szCs w:val="24"/>
          <w:lang w:val="pt-BR"/>
        </w:rPr>
        <w:t xml:space="preserve">O Debenturista, sem quaisquer restrições, deliberou e aprovou </w:t>
      </w:r>
      <w:r w:rsidR="00E34ED7">
        <w:rPr>
          <w:rFonts w:ascii="Palatino Linotype" w:hAnsi="Palatino Linotype"/>
          <w:sz w:val="24"/>
          <w:szCs w:val="24"/>
          <w:lang w:val="pt-BR"/>
        </w:rPr>
        <w:t xml:space="preserve">a prorrogação dos prazos </w:t>
      </w:r>
      <w:r w:rsidR="00E04189">
        <w:rPr>
          <w:rFonts w:ascii="Palatino Linotype" w:hAnsi="Palatino Linotype"/>
          <w:sz w:val="24"/>
          <w:szCs w:val="24"/>
          <w:lang w:val="pt-BR"/>
        </w:rPr>
        <w:t xml:space="preserve">propostos </w:t>
      </w:r>
      <w:r w:rsidR="00E34ED7">
        <w:rPr>
          <w:rFonts w:ascii="Palatino Linotype" w:hAnsi="Palatino Linotype"/>
          <w:sz w:val="24"/>
          <w:szCs w:val="24"/>
          <w:lang w:val="pt-BR"/>
        </w:rPr>
        <w:t xml:space="preserve">na Ordem do Dia e </w:t>
      </w:r>
      <w:r w:rsidR="009A7C3A" w:rsidRPr="00264682">
        <w:rPr>
          <w:rFonts w:ascii="Palatino Linotype" w:hAnsi="Palatino Linotype"/>
          <w:sz w:val="24"/>
          <w:szCs w:val="24"/>
        </w:rPr>
        <w:t>autoriz</w:t>
      </w:r>
      <w:r w:rsidR="00E34ED7">
        <w:rPr>
          <w:rFonts w:ascii="Palatino Linotype" w:hAnsi="Palatino Linotype"/>
          <w:sz w:val="24"/>
          <w:szCs w:val="24"/>
          <w:lang w:val="pt-BR"/>
        </w:rPr>
        <w:t>ou</w:t>
      </w:r>
      <w:r w:rsidR="009A7C3A" w:rsidRPr="00264682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A7C3A" w:rsidRPr="00264682">
        <w:rPr>
          <w:rFonts w:ascii="Palatino Linotype" w:hAnsi="Palatino Linotype"/>
          <w:sz w:val="24"/>
          <w:szCs w:val="24"/>
        </w:rPr>
        <w:t xml:space="preserve">o Agente Fiduciário </w:t>
      </w:r>
      <w:r w:rsidR="009A7C3A" w:rsidRPr="00264682">
        <w:rPr>
          <w:rFonts w:ascii="Palatino Linotype" w:hAnsi="Palatino Linotype"/>
          <w:sz w:val="24"/>
          <w:szCs w:val="24"/>
          <w:lang w:val="pt-BR"/>
        </w:rPr>
        <w:t xml:space="preserve">para que </w:t>
      </w:r>
      <w:r w:rsidR="009A7C3A" w:rsidRPr="00264682">
        <w:rPr>
          <w:rFonts w:ascii="Palatino Linotype" w:hAnsi="Palatino Linotype"/>
          <w:sz w:val="24"/>
          <w:szCs w:val="24"/>
        </w:rPr>
        <w:t>tome todas as medidas necessárias para a implementação e formalização das deliberações tomadas nesta Assembleia</w:t>
      </w:r>
      <w:r w:rsidR="00E34ED7">
        <w:rPr>
          <w:rFonts w:ascii="Palatino Linotype" w:hAnsi="Palatino Linotype"/>
          <w:sz w:val="24"/>
          <w:szCs w:val="24"/>
          <w:lang w:val="pt-BR"/>
        </w:rPr>
        <w:t>.</w:t>
      </w:r>
      <w:r w:rsidR="009A7C3A" w:rsidRPr="00264682">
        <w:rPr>
          <w:rFonts w:ascii="Palatino Linotype" w:hAnsi="Palatino Linotype"/>
          <w:sz w:val="24"/>
          <w:szCs w:val="24"/>
        </w:rPr>
        <w:t xml:space="preserve"> </w:t>
      </w:r>
    </w:p>
    <w:p w:rsidR="00526F84" w:rsidRPr="00264682" w:rsidRDefault="00526F84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B731A5" w:rsidRPr="00264682" w:rsidRDefault="00134670" w:rsidP="00B731A5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>ENCERRAMENTO:</w:t>
      </w:r>
      <w:r w:rsidRPr="00264682">
        <w:rPr>
          <w:rFonts w:ascii="Palatino Linotype" w:hAnsi="Palatino Linotype"/>
          <w:sz w:val="24"/>
          <w:szCs w:val="24"/>
        </w:rPr>
        <w:t xml:space="preserve"> Nada mais havendo a tratar, o</w:t>
      </w:r>
      <w:r w:rsidR="00B731A5" w:rsidRPr="00264682">
        <w:rPr>
          <w:rFonts w:ascii="Palatino Linotype" w:hAnsi="Palatino Linotype"/>
          <w:sz w:val="24"/>
          <w:szCs w:val="24"/>
        </w:rPr>
        <w:t xml:space="preserve"> </w:t>
      </w:r>
      <w:r w:rsidRPr="00264682">
        <w:rPr>
          <w:rFonts w:ascii="Palatino Linotype" w:hAnsi="Palatino Linotype"/>
          <w:sz w:val="24"/>
          <w:szCs w:val="24"/>
        </w:rPr>
        <w:t xml:space="preserve">Presidente concedeu a palavra a quem dela quisesse fazer uso e como ninguém se manifestou, os trabalhos da </w:t>
      </w:r>
      <w:r w:rsidR="00D861D1" w:rsidRPr="00264682">
        <w:rPr>
          <w:rFonts w:ascii="Palatino Linotype" w:hAnsi="Palatino Linotype"/>
          <w:sz w:val="24"/>
          <w:szCs w:val="24"/>
        </w:rPr>
        <w:t xml:space="preserve">Assembleia </w:t>
      </w:r>
      <w:r w:rsidRPr="00264682">
        <w:rPr>
          <w:rFonts w:ascii="Palatino Linotype" w:hAnsi="Palatino Linotype"/>
          <w:sz w:val="24"/>
          <w:szCs w:val="24"/>
        </w:rPr>
        <w:t xml:space="preserve">foram encerrados da qual foi lavrada a presente ata </w:t>
      </w:r>
      <w:r w:rsidR="00AB213F" w:rsidRPr="00264682">
        <w:rPr>
          <w:rFonts w:ascii="Palatino Linotype" w:hAnsi="Palatino Linotype"/>
          <w:sz w:val="24"/>
          <w:szCs w:val="24"/>
        </w:rPr>
        <w:t>que foi aprovada e assinada pel</w:t>
      </w:r>
      <w:r w:rsidR="00B731A5" w:rsidRPr="00264682">
        <w:rPr>
          <w:rFonts w:ascii="Palatino Linotype" w:hAnsi="Palatino Linotype"/>
          <w:sz w:val="24"/>
          <w:szCs w:val="24"/>
        </w:rPr>
        <w:t>o</w:t>
      </w:r>
      <w:r w:rsidR="00F24B6C" w:rsidRPr="00264682">
        <w:rPr>
          <w:rFonts w:ascii="Palatino Linotype" w:hAnsi="Palatino Linotype"/>
          <w:sz w:val="24"/>
          <w:szCs w:val="24"/>
        </w:rPr>
        <w:t xml:space="preserve"> </w:t>
      </w:r>
      <w:r w:rsidRPr="00264682">
        <w:rPr>
          <w:rFonts w:ascii="Palatino Linotype" w:hAnsi="Palatino Linotype"/>
          <w:sz w:val="24"/>
          <w:szCs w:val="24"/>
        </w:rPr>
        <w:t xml:space="preserve">Presidente da </w:t>
      </w:r>
      <w:r w:rsidR="00D861D1" w:rsidRPr="00264682">
        <w:rPr>
          <w:rFonts w:ascii="Palatino Linotype" w:hAnsi="Palatino Linotype"/>
          <w:sz w:val="24"/>
          <w:szCs w:val="24"/>
        </w:rPr>
        <w:t>Assembleia</w:t>
      </w:r>
      <w:r w:rsidRPr="00264682">
        <w:rPr>
          <w:rFonts w:ascii="Palatino Linotype" w:hAnsi="Palatino Linotype"/>
          <w:sz w:val="24"/>
          <w:szCs w:val="24"/>
        </w:rPr>
        <w:t>, por mim, Secretário que lavrei a ata, pelo representante do Agente Fiduciário, pelo Debenturista presente e pela Companhia, sendo autorizada a sua publicação com a omissão das assinaturas nos termos do parágrafo segundo do artigo 130 da Lei nº 6.404</w:t>
      </w:r>
      <w:r w:rsidR="00B70AC2" w:rsidRPr="00264682">
        <w:rPr>
          <w:rFonts w:ascii="Palatino Linotype" w:hAnsi="Palatino Linotype"/>
          <w:sz w:val="24"/>
          <w:szCs w:val="24"/>
        </w:rPr>
        <w:t>, de 15 de dezembro de 1976, conforme alterada</w:t>
      </w:r>
      <w:r w:rsidR="00B731A5" w:rsidRPr="00264682">
        <w:rPr>
          <w:rFonts w:ascii="Palatino Linotype" w:hAnsi="Palatino Linotype"/>
          <w:sz w:val="24"/>
          <w:szCs w:val="24"/>
        </w:rPr>
        <w:t>.</w:t>
      </w:r>
      <w:r w:rsidR="006624AD" w:rsidRPr="00264682">
        <w:rPr>
          <w:rFonts w:ascii="Palatino Linotype" w:hAnsi="Palatino Linotype"/>
          <w:sz w:val="24"/>
          <w:szCs w:val="24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264682" w:rsidRDefault="00C568B3" w:rsidP="00B731A5">
      <w:pPr>
        <w:pStyle w:val="Cabealho"/>
        <w:spacing w:line="320" w:lineRule="exact"/>
        <w:jc w:val="center"/>
        <w:rPr>
          <w:rFonts w:ascii="Palatino Linotype" w:hAnsi="Palatino Linotype"/>
          <w:sz w:val="24"/>
          <w:szCs w:val="24"/>
        </w:rPr>
      </w:pPr>
    </w:p>
    <w:p w:rsidR="00A22F2B" w:rsidRPr="00264682" w:rsidRDefault="00F30462" w:rsidP="00B731A5">
      <w:pPr>
        <w:pStyle w:val="Cabealho"/>
        <w:spacing w:line="320" w:lineRule="exact"/>
        <w:jc w:val="center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Recife</w:t>
      </w:r>
      <w:r w:rsidR="00134670" w:rsidRPr="00264682">
        <w:rPr>
          <w:rFonts w:ascii="Palatino Linotype" w:hAnsi="Palatino Linotype"/>
          <w:sz w:val="24"/>
          <w:szCs w:val="24"/>
        </w:rPr>
        <w:t xml:space="preserve">, </w:t>
      </w:r>
      <w:r w:rsidR="001C62B5">
        <w:rPr>
          <w:rFonts w:ascii="Palatino Linotype" w:hAnsi="Palatino Linotype"/>
          <w:sz w:val="24"/>
          <w:szCs w:val="24"/>
          <w:lang w:val="pt-BR"/>
        </w:rPr>
        <w:t>2</w:t>
      </w:r>
      <w:r w:rsidR="00665828">
        <w:rPr>
          <w:rFonts w:ascii="Palatino Linotype" w:hAnsi="Palatino Linotype"/>
          <w:sz w:val="24"/>
          <w:szCs w:val="24"/>
          <w:lang w:val="pt-BR"/>
        </w:rPr>
        <w:t>5</w:t>
      </w:r>
      <w:r w:rsidR="001C62B5" w:rsidRPr="00264682">
        <w:rPr>
          <w:rFonts w:ascii="Palatino Linotype" w:hAnsi="Palatino Linotype"/>
          <w:sz w:val="24"/>
          <w:szCs w:val="24"/>
        </w:rPr>
        <w:t xml:space="preserve"> </w:t>
      </w:r>
      <w:r w:rsidR="00A04980" w:rsidRPr="00264682">
        <w:rPr>
          <w:rFonts w:ascii="Palatino Linotype" w:hAnsi="Palatino Linotype"/>
          <w:sz w:val="24"/>
          <w:szCs w:val="24"/>
        </w:rPr>
        <w:t>de</w:t>
      </w:r>
      <w:r w:rsidR="006C24CA" w:rsidRPr="00264682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65828">
        <w:rPr>
          <w:rFonts w:ascii="Palatino Linotype" w:hAnsi="Palatino Linotype"/>
          <w:sz w:val="24"/>
          <w:szCs w:val="24"/>
          <w:lang w:val="pt-BR"/>
        </w:rPr>
        <w:t>Janeiro</w:t>
      </w:r>
      <w:r w:rsidR="006C24CA" w:rsidRPr="00264682">
        <w:rPr>
          <w:rFonts w:ascii="Palatino Linotype" w:hAnsi="Palatino Linotype"/>
          <w:sz w:val="24"/>
          <w:szCs w:val="24"/>
        </w:rPr>
        <w:t xml:space="preserve"> </w:t>
      </w:r>
      <w:r w:rsidR="00A04980" w:rsidRPr="00264682">
        <w:rPr>
          <w:rFonts w:ascii="Palatino Linotype" w:hAnsi="Palatino Linotype"/>
          <w:sz w:val="24"/>
          <w:szCs w:val="24"/>
        </w:rPr>
        <w:t>de 201</w:t>
      </w:r>
      <w:r w:rsidR="00665828">
        <w:rPr>
          <w:rFonts w:ascii="Palatino Linotype" w:hAnsi="Palatino Linotype"/>
          <w:sz w:val="24"/>
          <w:szCs w:val="24"/>
          <w:lang w:val="pt-BR"/>
        </w:rPr>
        <w:t>9</w:t>
      </w:r>
      <w:r w:rsidR="0081582E" w:rsidRPr="00264682">
        <w:rPr>
          <w:rFonts w:ascii="Palatino Linotype" w:hAnsi="Palatino Linotype"/>
          <w:sz w:val="24"/>
          <w:szCs w:val="24"/>
        </w:rPr>
        <w:t>.</w:t>
      </w:r>
    </w:p>
    <w:p w:rsidR="006C24CA" w:rsidRPr="00264682" w:rsidRDefault="006C24CA">
      <w:pPr>
        <w:pStyle w:val="Cabealho"/>
        <w:spacing w:line="320" w:lineRule="exact"/>
        <w:jc w:val="center"/>
        <w:rPr>
          <w:rFonts w:ascii="Palatino Linotype" w:hAnsi="Palatino Linotype"/>
          <w:sz w:val="24"/>
          <w:szCs w:val="24"/>
        </w:rPr>
      </w:pPr>
    </w:p>
    <w:p w:rsidR="00DD7CE0" w:rsidRDefault="00DD7CE0">
      <w:pPr>
        <w:rPr>
          <w:rFonts w:ascii="Palatino Linotype" w:hAnsi="Palatino Linotype"/>
          <w:i/>
          <w:sz w:val="24"/>
          <w:lang w:val="x-none" w:eastAsia="x-none"/>
        </w:rPr>
      </w:pPr>
      <w:r>
        <w:rPr>
          <w:rFonts w:ascii="Palatino Linotype" w:hAnsi="Palatino Linotype"/>
          <w:i/>
          <w:sz w:val="24"/>
        </w:rPr>
        <w:br w:type="page"/>
      </w:r>
    </w:p>
    <w:p w:rsidR="00873926" w:rsidRPr="00264682" w:rsidRDefault="00EA3A3E" w:rsidP="004F248F">
      <w:pPr>
        <w:pStyle w:val="Cabealho"/>
        <w:spacing w:line="320" w:lineRule="exact"/>
        <w:rPr>
          <w:rFonts w:ascii="Palatino Linotype" w:hAnsi="Palatino Linotype"/>
          <w:i/>
          <w:sz w:val="24"/>
          <w:szCs w:val="24"/>
        </w:rPr>
      </w:pPr>
      <w:r w:rsidRPr="00264682">
        <w:rPr>
          <w:rFonts w:ascii="Palatino Linotype" w:hAnsi="Palatino Linotype"/>
          <w:i/>
          <w:sz w:val="24"/>
          <w:szCs w:val="24"/>
        </w:rPr>
        <w:t xml:space="preserve">(Página de Assinaturas </w:t>
      </w:r>
      <w:r w:rsidR="00F234B9" w:rsidRPr="00264682">
        <w:rPr>
          <w:rFonts w:ascii="Palatino Linotype" w:hAnsi="Palatino Linotype"/>
          <w:i/>
          <w:sz w:val="24"/>
          <w:szCs w:val="24"/>
          <w:lang w:val="pt-BR"/>
        </w:rPr>
        <w:t xml:space="preserve">1 de 3 </w:t>
      </w:r>
      <w:r w:rsidRPr="00264682">
        <w:rPr>
          <w:rFonts w:ascii="Palatino Linotype" w:hAnsi="Palatino Linotype"/>
          <w:i/>
          <w:sz w:val="24"/>
          <w:szCs w:val="24"/>
        </w:rPr>
        <w:t xml:space="preserve">da Ata da Assembleia Geral de Debenturistas da </w:t>
      </w:r>
      <w:r w:rsidR="00911007" w:rsidRPr="00264682">
        <w:rPr>
          <w:rFonts w:ascii="Palatino Linotype" w:hAnsi="Palatino Linotype"/>
          <w:i/>
          <w:sz w:val="24"/>
          <w:szCs w:val="24"/>
        </w:rPr>
        <w:t xml:space="preserve">5ª Emissão de Debêntures Simples, não Conversíveis em Ações, com Garantia Real e Garantia Fidejussória Adicional, em Série Única, para Distribuição Pública com Esforços Restritos de Distribuição, </w:t>
      </w:r>
      <w:r w:rsidR="00F30462" w:rsidRPr="00264682">
        <w:rPr>
          <w:rFonts w:ascii="Palatino Linotype" w:hAnsi="Palatino Linotype"/>
          <w:i/>
          <w:sz w:val="24"/>
          <w:szCs w:val="24"/>
        </w:rPr>
        <w:t xml:space="preserve">da Moura </w:t>
      </w:r>
      <w:proofErr w:type="spellStart"/>
      <w:r w:rsidR="00F30462" w:rsidRPr="00264682">
        <w:rPr>
          <w:rFonts w:ascii="Palatino Linotype" w:hAnsi="Palatino Linotype"/>
          <w:i/>
          <w:sz w:val="24"/>
          <w:szCs w:val="24"/>
        </w:rPr>
        <w:t>Dubeux</w:t>
      </w:r>
      <w:proofErr w:type="spellEnd"/>
      <w:r w:rsidR="00F30462" w:rsidRPr="00264682">
        <w:rPr>
          <w:rFonts w:ascii="Palatino Linotype" w:hAnsi="Palatino Linotype"/>
          <w:i/>
          <w:sz w:val="24"/>
          <w:szCs w:val="24"/>
        </w:rPr>
        <w:t xml:space="preserve"> Engenharia S.A, r</w:t>
      </w:r>
      <w:r w:rsidRPr="00264682">
        <w:rPr>
          <w:rFonts w:ascii="Palatino Linotype" w:hAnsi="Palatino Linotype"/>
          <w:i/>
          <w:sz w:val="24"/>
          <w:szCs w:val="24"/>
        </w:rPr>
        <w:t xml:space="preserve">ealizada em 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>2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5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 xml:space="preserve"> de 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janeiro</w:t>
      </w:r>
      <w:r w:rsidR="001C62B5" w:rsidRPr="00264682">
        <w:rPr>
          <w:rFonts w:ascii="Palatino Linotype" w:hAnsi="Palatino Linotype"/>
          <w:i/>
          <w:sz w:val="24"/>
          <w:szCs w:val="24"/>
        </w:rPr>
        <w:t xml:space="preserve"> de 201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9</w:t>
      </w:r>
      <w:r w:rsidR="00F30462" w:rsidRPr="00264682">
        <w:rPr>
          <w:rFonts w:ascii="Palatino Linotype" w:hAnsi="Palatino Linotype"/>
          <w:i/>
          <w:sz w:val="24"/>
          <w:szCs w:val="24"/>
        </w:rPr>
        <w:t>)</w:t>
      </w:r>
    </w:p>
    <w:p w:rsidR="00EA3A3E" w:rsidRPr="00264682" w:rsidRDefault="00EA3A3E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EA3A3E" w:rsidRPr="00264682" w:rsidRDefault="00EA3A3E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___________________________________</w:t>
      </w:r>
    </w:p>
    <w:p w:rsidR="001C62B5" w:rsidRDefault="001C62B5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665828">
        <w:rPr>
          <w:rFonts w:ascii="Palatino Linotype" w:hAnsi="Palatino Linotype"/>
          <w:sz w:val="24"/>
          <w:szCs w:val="24"/>
          <w:highlight w:val="yellow"/>
        </w:rPr>
        <w:t>Amanda Muniz Pimenta Rocha</w:t>
      </w:r>
      <w:r w:rsidRPr="001C62B5">
        <w:rPr>
          <w:rFonts w:ascii="Palatino Linotype" w:hAnsi="Palatino Linotype"/>
          <w:sz w:val="24"/>
          <w:szCs w:val="24"/>
        </w:rPr>
        <w:t xml:space="preserve"> </w:t>
      </w:r>
    </w:p>
    <w:p w:rsidR="00134670" w:rsidRPr="00264682" w:rsidRDefault="005D5CA4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Presidente</w:t>
      </w: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134670" w:rsidRPr="00264682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____________________________________</w:t>
      </w:r>
    </w:p>
    <w:p w:rsidR="006C24CA" w:rsidRPr="00264682" w:rsidRDefault="00AF3AF6" w:rsidP="006C24CA">
      <w:pPr>
        <w:pStyle w:val="Cabealho"/>
        <w:spacing w:line="320" w:lineRule="exact"/>
        <w:rPr>
          <w:rFonts w:ascii="Palatino Linotype" w:hAnsi="Palatino Linotype"/>
          <w:sz w:val="24"/>
          <w:szCs w:val="24"/>
          <w:lang w:val="pt-BR"/>
        </w:rPr>
      </w:pPr>
      <w:r w:rsidRPr="00264682">
        <w:rPr>
          <w:rFonts w:ascii="Palatino Linotype" w:hAnsi="Palatino Linotype"/>
          <w:sz w:val="24"/>
          <w:szCs w:val="24"/>
          <w:lang w:val="pt-BR"/>
        </w:rPr>
        <w:t xml:space="preserve">James Michael </w:t>
      </w:r>
      <w:proofErr w:type="spellStart"/>
      <w:r w:rsidRPr="00264682">
        <w:rPr>
          <w:rFonts w:ascii="Palatino Linotype" w:hAnsi="Palatino Linotype"/>
          <w:sz w:val="24"/>
          <w:szCs w:val="24"/>
          <w:lang w:val="pt-BR"/>
        </w:rPr>
        <w:t>Dubeux</w:t>
      </w:r>
      <w:proofErr w:type="spellEnd"/>
      <w:r w:rsidRPr="0026468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264682">
        <w:rPr>
          <w:rFonts w:ascii="Palatino Linotype" w:hAnsi="Palatino Linotype"/>
          <w:sz w:val="24"/>
          <w:szCs w:val="24"/>
          <w:lang w:val="pt-BR"/>
        </w:rPr>
        <w:t>Raffety</w:t>
      </w:r>
      <w:proofErr w:type="spellEnd"/>
      <w:r w:rsidRPr="00264682" w:rsidDel="00AF3AF6">
        <w:rPr>
          <w:rFonts w:ascii="Palatino Linotype" w:hAnsi="Palatino Linotype"/>
          <w:sz w:val="24"/>
          <w:szCs w:val="24"/>
        </w:rPr>
        <w:t xml:space="preserve"> </w:t>
      </w:r>
    </w:p>
    <w:p w:rsidR="005D5CA4" w:rsidRPr="00264682" w:rsidRDefault="006C24CA" w:rsidP="005D5CA4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Secretário</w:t>
      </w:r>
    </w:p>
    <w:p w:rsidR="005D5CA4" w:rsidRPr="00264682" w:rsidRDefault="005D5CA4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  <w:r w:rsidRPr="00264682">
        <w:rPr>
          <w:rFonts w:ascii="Palatino Linotype" w:hAnsi="Palatino Linotype"/>
          <w:b/>
          <w:sz w:val="24"/>
          <w:szCs w:val="24"/>
        </w:rPr>
        <w:br w:type="page"/>
      </w:r>
      <w:r w:rsidRPr="00264682">
        <w:rPr>
          <w:rFonts w:ascii="Palatino Linotype" w:hAnsi="Palatino Linotype"/>
          <w:i/>
          <w:sz w:val="24"/>
          <w:szCs w:val="24"/>
        </w:rPr>
        <w:t xml:space="preserve">(Página de Assinaturas </w:t>
      </w:r>
      <w:r w:rsidRPr="00264682">
        <w:rPr>
          <w:rFonts w:ascii="Palatino Linotype" w:hAnsi="Palatino Linotype"/>
          <w:i/>
          <w:sz w:val="24"/>
          <w:szCs w:val="24"/>
          <w:lang w:val="pt-BR"/>
        </w:rPr>
        <w:t xml:space="preserve">2 de 3 </w:t>
      </w:r>
      <w:r w:rsidRPr="00264682">
        <w:rPr>
          <w:rFonts w:ascii="Palatino Linotype" w:hAnsi="Palatino Linotype"/>
          <w:i/>
          <w:sz w:val="24"/>
          <w:szCs w:val="24"/>
        </w:rPr>
        <w:t xml:space="preserve">da Ata da Assembleia Geral de Debenturistas da 5ª Emissão de Debêntures Simples, não Conversíveis em Ações, com Garantia Real e Garantia Fidejussória Adicional, em Série Única, para Distribuição Pública com Esforços Restritos de Distribuição, da Moura </w:t>
      </w:r>
      <w:proofErr w:type="spellStart"/>
      <w:r w:rsidRPr="00264682">
        <w:rPr>
          <w:rFonts w:ascii="Palatino Linotype" w:hAnsi="Palatino Linotype"/>
          <w:i/>
          <w:sz w:val="24"/>
          <w:szCs w:val="24"/>
        </w:rPr>
        <w:t>Dubeux</w:t>
      </w:r>
      <w:proofErr w:type="spellEnd"/>
      <w:r w:rsidRPr="00264682">
        <w:rPr>
          <w:rFonts w:ascii="Palatino Linotype" w:hAnsi="Palatino Linotype"/>
          <w:i/>
          <w:sz w:val="24"/>
          <w:szCs w:val="24"/>
        </w:rPr>
        <w:t xml:space="preserve"> Engenharia S.A, realizada em 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>2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5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 xml:space="preserve"> de 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janeiro</w:t>
      </w:r>
      <w:r w:rsidR="006C24CA" w:rsidRPr="00264682">
        <w:rPr>
          <w:rFonts w:ascii="Palatino Linotype" w:hAnsi="Palatino Linotype"/>
          <w:i/>
          <w:sz w:val="24"/>
          <w:szCs w:val="24"/>
        </w:rPr>
        <w:t xml:space="preserve"> de 201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9</w:t>
      </w:r>
      <w:r w:rsidRPr="00264682">
        <w:rPr>
          <w:rFonts w:ascii="Palatino Linotype" w:hAnsi="Palatino Linotype"/>
          <w:i/>
          <w:sz w:val="24"/>
          <w:szCs w:val="24"/>
        </w:rPr>
        <w:t>)</w:t>
      </w: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134670" w:rsidRPr="00264682" w:rsidRDefault="00873926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 xml:space="preserve">SIMPLIFIC </w:t>
      </w:r>
      <w:r w:rsidR="007B45C3" w:rsidRPr="00264682">
        <w:rPr>
          <w:rFonts w:ascii="Palatino Linotype" w:hAnsi="Palatino Linotype"/>
          <w:b/>
          <w:sz w:val="24"/>
          <w:szCs w:val="24"/>
        </w:rPr>
        <w:t>PAVARINI DISTRIBUIDORA DE TÍTULOS E VALORES MOBILIÁRIOS LTDA.</w:t>
      </w:r>
      <w:r w:rsidR="00F30462" w:rsidRPr="00264682">
        <w:rPr>
          <w:rFonts w:ascii="Palatino Linotype" w:hAnsi="Palatino Linotype"/>
          <w:b/>
          <w:sz w:val="24"/>
          <w:szCs w:val="24"/>
        </w:rPr>
        <w:t xml:space="preserve"> – Agente Fiduciário</w:t>
      </w: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506590" w:rsidRPr="00264682" w:rsidRDefault="00506590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</w:rPr>
        <w:t>_________________________</w:t>
      </w:r>
      <w:r w:rsidRPr="00264682">
        <w:rPr>
          <w:rFonts w:ascii="Palatino Linotype" w:hAnsi="Palatino Linotype"/>
          <w:sz w:val="24"/>
        </w:rPr>
        <w:tab/>
      </w:r>
      <w:r w:rsidRPr="00264682">
        <w:rPr>
          <w:rFonts w:ascii="Palatino Linotype" w:hAnsi="Palatino Linotype"/>
          <w:sz w:val="24"/>
        </w:rPr>
        <w:tab/>
      </w:r>
    </w:p>
    <w:p w:rsidR="00F7046B" w:rsidRPr="00264682" w:rsidRDefault="00F7046B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134670" w:rsidRPr="00264682" w:rsidRDefault="00F30462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</w:rPr>
        <w:t>BANCO BRADESCO S.A. - Debenturista</w:t>
      </w: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_________________________</w:t>
      </w:r>
      <w:r w:rsidRPr="00264682">
        <w:rPr>
          <w:rFonts w:ascii="Palatino Linotype" w:hAnsi="Palatino Linotype"/>
          <w:sz w:val="24"/>
          <w:szCs w:val="24"/>
        </w:rPr>
        <w:tab/>
      </w:r>
      <w:r w:rsidRPr="00264682">
        <w:rPr>
          <w:rFonts w:ascii="Palatino Linotype" w:hAnsi="Palatino Linotype"/>
          <w:sz w:val="24"/>
          <w:szCs w:val="24"/>
        </w:rPr>
        <w:tab/>
        <w:t>_________________________</w:t>
      </w: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  <w:r w:rsidRPr="00264682">
        <w:rPr>
          <w:rFonts w:ascii="Palatino Linotype" w:hAnsi="Palatino Linotype"/>
          <w:b/>
          <w:sz w:val="24"/>
          <w:szCs w:val="24"/>
        </w:rPr>
        <w:br w:type="page"/>
      </w:r>
      <w:r w:rsidRPr="00264682">
        <w:rPr>
          <w:rFonts w:ascii="Palatino Linotype" w:hAnsi="Palatino Linotype"/>
          <w:i/>
          <w:sz w:val="24"/>
          <w:szCs w:val="24"/>
        </w:rPr>
        <w:t xml:space="preserve">(Página de Assinaturas </w:t>
      </w:r>
      <w:r w:rsidRPr="00264682">
        <w:rPr>
          <w:rFonts w:ascii="Palatino Linotype" w:hAnsi="Palatino Linotype"/>
          <w:i/>
          <w:sz w:val="24"/>
          <w:szCs w:val="24"/>
          <w:lang w:val="pt-BR"/>
        </w:rPr>
        <w:t xml:space="preserve">3 de 3 </w:t>
      </w:r>
      <w:r w:rsidRPr="00264682">
        <w:rPr>
          <w:rFonts w:ascii="Palatino Linotype" w:hAnsi="Palatino Linotype"/>
          <w:i/>
          <w:sz w:val="24"/>
          <w:szCs w:val="24"/>
        </w:rPr>
        <w:t xml:space="preserve">da Ata da Assembleia Geral de Debenturistas da 5ª Emissão de Debêntures Simples, não Conversíveis em Ações, com Garantia Real e Garantia Fidejussória Adicional, em Série Única, para Distribuição Pública com Esforços Restritos de Distribuição, da Moura </w:t>
      </w:r>
      <w:proofErr w:type="spellStart"/>
      <w:r w:rsidRPr="00264682">
        <w:rPr>
          <w:rFonts w:ascii="Palatino Linotype" w:hAnsi="Palatino Linotype"/>
          <w:i/>
          <w:sz w:val="24"/>
          <w:szCs w:val="24"/>
        </w:rPr>
        <w:t>Dubeux</w:t>
      </w:r>
      <w:proofErr w:type="spellEnd"/>
      <w:r w:rsidRPr="00264682">
        <w:rPr>
          <w:rFonts w:ascii="Palatino Linotype" w:hAnsi="Palatino Linotype"/>
          <w:i/>
          <w:sz w:val="24"/>
          <w:szCs w:val="24"/>
        </w:rPr>
        <w:t xml:space="preserve"> Engenharia S.A, realizada e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>m 2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5</w:t>
      </w:r>
      <w:r w:rsidR="001C62B5">
        <w:rPr>
          <w:rFonts w:ascii="Palatino Linotype" w:hAnsi="Palatino Linotype"/>
          <w:i/>
          <w:sz w:val="24"/>
          <w:szCs w:val="24"/>
          <w:lang w:val="pt-BR"/>
        </w:rPr>
        <w:t xml:space="preserve"> de 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janeiro</w:t>
      </w:r>
      <w:r w:rsidR="001C62B5" w:rsidRPr="00264682">
        <w:rPr>
          <w:rFonts w:ascii="Palatino Linotype" w:hAnsi="Palatino Linotype"/>
          <w:i/>
          <w:sz w:val="24"/>
          <w:szCs w:val="24"/>
        </w:rPr>
        <w:t xml:space="preserve"> de 201</w:t>
      </w:r>
      <w:r w:rsidR="00665828">
        <w:rPr>
          <w:rFonts w:ascii="Palatino Linotype" w:hAnsi="Palatino Linotype"/>
          <w:i/>
          <w:sz w:val="24"/>
          <w:szCs w:val="24"/>
          <w:lang w:val="pt-BR"/>
        </w:rPr>
        <w:t>9</w:t>
      </w:r>
      <w:r w:rsidRPr="00264682">
        <w:rPr>
          <w:rFonts w:ascii="Palatino Linotype" w:hAnsi="Palatino Linotype"/>
          <w:i/>
          <w:sz w:val="24"/>
          <w:szCs w:val="24"/>
        </w:rPr>
        <w:t>)</w:t>
      </w:r>
      <w:bookmarkStart w:id="2" w:name="_GoBack"/>
      <w:bookmarkEnd w:id="2"/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F234B9" w:rsidRPr="00264682" w:rsidRDefault="00F234B9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</w:p>
    <w:p w:rsidR="00134670" w:rsidRPr="00264682" w:rsidRDefault="00134670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  <w:lang w:val="pt-BR"/>
        </w:rPr>
      </w:pPr>
      <w:r w:rsidRPr="00264682">
        <w:rPr>
          <w:rFonts w:ascii="Palatino Linotype" w:hAnsi="Palatino Linotype"/>
          <w:b/>
          <w:sz w:val="24"/>
          <w:szCs w:val="24"/>
        </w:rPr>
        <w:t>MOURA DUBEUX ENGENHARIA S.A.</w:t>
      </w:r>
      <w:r w:rsidR="00F30462" w:rsidRPr="00264682">
        <w:rPr>
          <w:rFonts w:ascii="Palatino Linotype" w:hAnsi="Palatino Linotype"/>
          <w:b/>
          <w:sz w:val="24"/>
          <w:szCs w:val="24"/>
        </w:rPr>
        <w:t xml:space="preserve"> - </w:t>
      </w:r>
      <w:r w:rsidR="00F7046B" w:rsidRPr="00264682">
        <w:rPr>
          <w:rFonts w:ascii="Palatino Linotype" w:hAnsi="Palatino Linotype"/>
          <w:b/>
          <w:sz w:val="24"/>
          <w:szCs w:val="24"/>
          <w:lang w:val="pt-BR"/>
        </w:rPr>
        <w:t>Emissora</w:t>
      </w: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B70AC2" w:rsidRPr="00264682" w:rsidRDefault="00B70AC2" w:rsidP="004F248F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</w:p>
    <w:p w:rsidR="00B70AC2" w:rsidRPr="00264682" w:rsidRDefault="00B70AC2" w:rsidP="006D6881">
      <w:pPr>
        <w:pStyle w:val="Cabealho"/>
        <w:spacing w:line="320" w:lineRule="exact"/>
        <w:jc w:val="center"/>
        <w:rPr>
          <w:rFonts w:ascii="Palatino Linotype" w:hAnsi="Palatino Linotype"/>
          <w:sz w:val="24"/>
          <w:szCs w:val="24"/>
        </w:rPr>
      </w:pPr>
      <w:r w:rsidRPr="00264682">
        <w:rPr>
          <w:rFonts w:ascii="Palatino Linotype" w:hAnsi="Palatino Linotype"/>
          <w:sz w:val="24"/>
          <w:szCs w:val="24"/>
        </w:rPr>
        <w:t>_________________________</w:t>
      </w:r>
      <w:r w:rsidRPr="00264682">
        <w:rPr>
          <w:rFonts w:ascii="Palatino Linotype" w:hAnsi="Palatino Linotype"/>
          <w:sz w:val="24"/>
          <w:szCs w:val="24"/>
        </w:rPr>
        <w:tab/>
      </w:r>
      <w:r w:rsidRPr="00264682">
        <w:rPr>
          <w:rFonts w:ascii="Palatino Linotype" w:hAnsi="Palatino Linotype"/>
          <w:sz w:val="24"/>
          <w:szCs w:val="24"/>
        </w:rPr>
        <w:tab/>
        <w:t>_________________________</w:t>
      </w:r>
    </w:p>
    <w:p w:rsidR="00E028FB" w:rsidRPr="00264682" w:rsidRDefault="00AB6F6F" w:rsidP="009F1053">
      <w:pPr>
        <w:pStyle w:val="Cabealho"/>
        <w:spacing w:line="320" w:lineRule="exact"/>
        <w:rPr>
          <w:rFonts w:ascii="Palatino Linotype" w:hAnsi="Palatino Linotype"/>
          <w:b/>
          <w:sz w:val="24"/>
          <w:szCs w:val="24"/>
        </w:rPr>
      </w:pPr>
      <w:r w:rsidRPr="00264682">
        <w:rPr>
          <w:rFonts w:ascii="Palatino Linotype" w:hAnsi="Palatino Linotype"/>
          <w:b/>
          <w:sz w:val="24"/>
          <w:szCs w:val="24"/>
          <w:lang w:val="pt-BR"/>
        </w:rPr>
        <w:t xml:space="preserve">           </w:t>
      </w:r>
      <w:r w:rsidR="00271E3F" w:rsidRPr="00682899">
        <w:rPr>
          <w:rFonts w:ascii="Palatino Linotype" w:hAnsi="Palatino Linotype"/>
          <w:b/>
          <w:sz w:val="24"/>
          <w:szCs w:val="24"/>
        </w:rPr>
        <w:t xml:space="preserve">Gustavo José Moura </w:t>
      </w:r>
      <w:proofErr w:type="spellStart"/>
      <w:r w:rsidR="00271E3F" w:rsidRPr="00682899">
        <w:rPr>
          <w:rFonts w:ascii="Palatino Linotype" w:hAnsi="Palatino Linotype"/>
          <w:b/>
          <w:sz w:val="24"/>
          <w:szCs w:val="24"/>
        </w:rPr>
        <w:t>Dubeu</w:t>
      </w:r>
      <w:r w:rsidRPr="00682899">
        <w:rPr>
          <w:rFonts w:ascii="Palatino Linotype" w:hAnsi="Palatino Linotype"/>
          <w:b/>
          <w:sz w:val="24"/>
          <w:szCs w:val="24"/>
          <w:lang w:val="pt-BR"/>
        </w:rPr>
        <w:t>x</w:t>
      </w:r>
      <w:proofErr w:type="spellEnd"/>
      <w:r w:rsidR="00B70AC2" w:rsidRPr="001C62B5">
        <w:rPr>
          <w:rFonts w:ascii="Palatino Linotype" w:hAnsi="Palatino Linotype"/>
          <w:b/>
          <w:sz w:val="24"/>
          <w:szCs w:val="24"/>
        </w:rPr>
        <w:t xml:space="preserve"> </w:t>
      </w:r>
      <w:r w:rsidR="00B70AC2" w:rsidRPr="001C62B5">
        <w:rPr>
          <w:rFonts w:ascii="Palatino Linotype" w:hAnsi="Palatino Linotype"/>
          <w:b/>
          <w:sz w:val="24"/>
          <w:szCs w:val="24"/>
        </w:rPr>
        <w:tab/>
      </w:r>
      <w:r w:rsidRPr="001C62B5">
        <w:rPr>
          <w:rFonts w:ascii="Palatino Linotype" w:hAnsi="Palatino Linotype"/>
          <w:b/>
          <w:sz w:val="24"/>
          <w:szCs w:val="24"/>
          <w:lang w:val="pt-BR"/>
        </w:rPr>
        <w:t xml:space="preserve">            </w:t>
      </w:r>
      <w:r w:rsidR="00685987" w:rsidRPr="00682899">
        <w:rPr>
          <w:rFonts w:ascii="Palatino Linotype" w:hAnsi="Palatino Linotype"/>
          <w:b/>
          <w:sz w:val="24"/>
          <w:szCs w:val="24"/>
          <w:lang w:val="pt-BR"/>
        </w:rPr>
        <w:t xml:space="preserve">Marcos José Moura </w:t>
      </w:r>
      <w:proofErr w:type="spellStart"/>
      <w:r w:rsidR="00685987" w:rsidRPr="00682899">
        <w:rPr>
          <w:rFonts w:ascii="Palatino Linotype" w:hAnsi="Palatino Linotype"/>
          <w:b/>
          <w:sz w:val="24"/>
          <w:szCs w:val="24"/>
          <w:lang w:val="pt-BR"/>
        </w:rPr>
        <w:t>Dubeux</w:t>
      </w:r>
      <w:proofErr w:type="spellEnd"/>
    </w:p>
    <w:p w:rsidR="00D07ECB" w:rsidRPr="00264682" w:rsidRDefault="00D07ECB" w:rsidP="006C24CA">
      <w:pPr>
        <w:pStyle w:val="Cabealho"/>
        <w:spacing w:line="320" w:lineRule="exact"/>
        <w:rPr>
          <w:rFonts w:ascii="Palatino Linotype" w:hAnsi="Palatino Linotype"/>
          <w:sz w:val="24"/>
          <w:szCs w:val="24"/>
        </w:rPr>
      </w:pPr>
    </w:p>
    <w:sectPr w:rsidR="00D07ECB" w:rsidRPr="00264682" w:rsidSect="008F68B7">
      <w:headerReference w:type="default" r:id="rId8"/>
      <w:footerReference w:type="even" r:id="rId9"/>
      <w:footerReference w:type="default" r:id="rId10"/>
      <w:pgSz w:w="11907" w:h="16839" w:code="9"/>
      <w:pgMar w:top="1418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94" w:rsidRDefault="006F1894">
      <w:r>
        <w:separator/>
      </w:r>
    </w:p>
  </w:endnote>
  <w:endnote w:type="continuationSeparator" w:id="0">
    <w:p w:rsidR="006F1894" w:rsidRDefault="006F1894">
      <w:r>
        <w:continuationSeparator/>
      </w:r>
    </w:p>
  </w:endnote>
  <w:endnote w:type="continuationNotice" w:id="1">
    <w:p w:rsidR="006F1894" w:rsidRDefault="006F1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C62B5">
      <w:rPr>
        <w:noProof/>
      </w:rPr>
      <w:t>10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94" w:rsidRDefault="006F1894">
      <w:r>
        <w:separator/>
      </w:r>
    </w:p>
  </w:footnote>
  <w:footnote w:type="continuationSeparator" w:id="0">
    <w:p w:rsidR="006F1894" w:rsidRDefault="006F1894">
      <w:r>
        <w:continuationSeparator/>
      </w:r>
    </w:p>
  </w:footnote>
  <w:footnote w:type="continuationNotice" w:id="1">
    <w:p w:rsidR="006F1894" w:rsidRDefault="006F1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B3" w:rsidRPr="000E12F0" w:rsidRDefault="00197DB3">
    <w:pPr>
      <w:pStyle w:val="Cabealho"/>
      <w:jc w:val="center"/>
      <w:rPr>
        <w:rFonts w:ascii="Georgia" w:hAnsi="Georgia"/>
        <w:b/>
        <w:sz w:val="20"/>
        <w:szCs w:val="20"/>
      </w:rPr>
    </w:pPr>
    <w:r w:rsidRPr="000E12F0">
      <w:rPr>
        <w:rFonts w:ascii="Georgia" w:hAnsi="Georgia"/>
        <w:b/>
        <w:sz w:val="20"/>
        <w:szCs w:val="20"/>
      </w:rPr>
      <w:t xml:space="preserve">Moura </w:t>
    </w:r>
    <w:proofErr w:type="spellStart"/>
    <w:r w:rsidRPr="000E12F0">
      <w:rPr>
        <w:rFonts w:ascii="Georgia" w:hAnsi="Georgia"/>
        <w:b/>
        <w:sz w:val="20"/>
        <w:szCs w:val="20"/>
      </w:rPr>
      <w:t>Dubeux</w:t>
    </w:r>
    <w:proofErr w:type="spellEnd"/>
    <w:r w:rsidRPr="000E12F0">
      <w:rPr>
        <w:rFonts w:ascii="Georgia" w:hAnsi="Georgia"/>
        <w:b/>
        <w:sz w:val="20"/>
        <w:szCs w:val="20"/>
      </w:rPr>
      <w:t xml:space="preserve"> Engenharia S.A.</w:t>
    </w:r>
    <w:r>
      <w:rPr>
        <w:rFonts w:ascii="Georgia" w:hAnsi="Georgia"/>
        <w:b/>
        <w:sz w:val="20"/>
        <w:szCs w:val="20"/>
      </w:rPr>
      <w:br/>
      <w:t>NIRE nº 26.3.000.1525.1</w:t>
    </w:r>
  </w:p>
  <w:p w:rsidR="00197DB3" w:rsidRPr="000E12F0" w:rsidRDefault="00197DB3" w:rsidP="00807573">
    <w:pPr>
      <w:pStyle w:val="Cabealho"/>
      <w:jc w:val="center"/>
      <w:rPr>
        <w:rFonts w:ascii="Georgia" w:hAnsi="Georgia"/>
        <w:b/>
        <w:sz w:val="20"/>
        <w:szCs w:val="20"/>
      </w:rPr>
    </w:pPr>
    <w:r w:rsidRPr="000E12F0">
      <w:rPr>
        <w:rFonts w:ascii="Georgia" w:hAnsi="Georgia"/>
        <w:b/>
        <w:sz w:val="20"/>
        <w:szCs w:val="20"/>
      </w:rPr>
      <w:t>CNPJ n.º 12.049.631/0001-84</w:t>
    </w:r>
    <w:r w:rsidRPr="00807573">
      <w:rPr>
        <w:rFonts w:ascii="Georgia" w:hAnsi="Georgia"/>
        <w:b/>
        <w:sz w:val="20"/>
        <w:szCs w:val="20"/>
      </w:rPr>
      <w:t xml:space="preserve"> </w:t>
    </w:r>
    <w:r>
      <w:rPr>
        <w:rFonts w:ascii="Georgia" w:hAnsi="Georgia"/>
        <w:b/>
        <w:sz w:val="20"/>
        <w:szCs w:val="20"/>
      </w:rPr>
      <w:br/>
    </w:r>
    <w:r w:rsidRPr="000E12F0">
      <w:rPr>
        <w:rFonts w:ascii="Georgia" w:hAnsi="Georgia"/>
        <w:b/>
        <w:sz w:val="20"/>
        <w:szCs w:val="20"/>
      </w:rPr>
      <w:t>Companhia Aberta</w:t>
    </w:r>
  </w:p>
  <w:p w:rsidR="00197DB3" w:rsidRPr="000E12F0" w:rsidRDefault="00197DB3">
    <w:pPr>
      <w:pStyle w:val="Cabealho"/>
      <w:jc w:val="center"/>
      <w:rPr>
        <w:rFonts w:ascii="Georgia" w:hAnsi="Georgia"/>
        <w:b/>
        <w:sz w:val="20"/>
        <w:szCs w:val="20"/>
      </w:rPr>
    </w:pPr>
  </w:p>
  <w:p w:rsidR="00197DB3" w:rsidRDefault="00197D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A43"/>
    <w:multiLevelType w:val="hybridMultilevel"/>
    <w:tmpl w:val="782E226C"/>
    <w:lvl w:ilvl="0" w:tplc="3D38E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690F"/>
    <w:multiLevelType w:val="hybridMultilevel"/>
    <w:tmpl w:val="9CDC1BFC"/>
    <w:lvl w:ilvl="0" w:tplc="0C9E8308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8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89B5204"/>
    <w:multiLevelType w:val="hybridMultilevel"/>
    <w:tmpl w:val="86D292D0"/>
    <w:lvl w:ilvl="0" w:tplc="BEC89B24">
      <w:start w:val="1"/>
      <w:numFmt w:val="lowerRoman"/>
      <w:lvlText w:val="(%1)"/>
      <w:lvlJc w:val="left"/>
      <w:pPr>
        <w:ind w:left="1287" w:hanging="720"/>
      </w:pPr>
      <w:rPr>
        <w:rFonts w:ascii="Palatino Linotype" w:eastAsia="Times New Roman" w:hAnsi="Palatino Linotype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7EF2"/>
    <w:multiLevelType w:val="hybridMultilevel"/>
    <w:tmpl w:val="B974370A"/>
    <w:lvl w:ilvl="0" w:tplc="29D8B2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54B0"/>
    <w:multiLevelType w:val="multilevel"/>
    <w:tmpl w:val="55144C5A"/>
    <w:numStyleLink w:val="STDTtulo"/>
  </w:abstractNum>
  <w:abstractNum w:abstractNumId="20" w15:restartNumberingAfterBreak="0">
    <w:nsid w:val="44855B87"/>
    <w:multiLevelType w:val="hybridMultilevel"/>
    <w:tmpl w:val="89A051B4"/>
    <w:lvl w:ilvl="0" w:tplc="ED00A132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77273"/>
    <w:multiLevelType w:val="hybridMultilevel"/>
    <w:tmpl w:val="29D8ACC8"/>
    <w:lvl w:ilvl="0" w:tplc="38604C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6DA7DE1"/>
    <w:multiLevelType w:val="hybridMultilevel"/>
    <w:tmpl w:val="2542D3C0"/>
    <w:lvl w:ilvl="0" w:tplc="C934629A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CA3067"/>
    <w:multiLevelType w:val="hybridMultilevel"/>
    <w:tmpl w:val="3C9ED8DA"/>
    <w:lvl w:ilvl="0" w:tplc="5F804BBE">
      <w:start w:val="1"/>
      <w:numFmt w:val="lowerLetter"/>
      <w:lvlText w:val="(%1)"/>
      <w:lvlJc w:val="left"/>
      <w:pPr>
        <w:ind w:left="957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A4691E"/>
    <w:multiLevelType w:val="hybridMultilevel"/>
    <w:tmpl w:val="610A328E"/>
    <w:lvl w:ilvl="0" w:tplc="BBC4D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025EB"/>
    <w:multiLevelType w:val="hybridMultilevel"/>
    <w:tmpl w:val="B974370A"/>
    <w:lvl w:ilvl="0" w:tplc="29D8B2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570130"/>
    <w:multiLevelType w:val="hybridMultilevel"/>
    <w:tmpl w:val="B974370A"/>
    <w:lvl w:ilvl="0" w:tplc="29D8B2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34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5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37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E2D3B"/>
    <w:multiLevelType w:val="hybridMultilevel"/>
    <w:tmpl w:val="12E0947C"/>
    <w:lvl w:ilvl="0" w:tplc="EEBAE9B6">
      <w:start w:val="1"/>
      <w:numFmt w:val="lowerRoman"/>
      <w:lvlText w:val="(%1)"/>
      <w:lvlJc w:val="left"/>
      <w:pPr>
        <w:ind w:left="1429" w:hanging="720"/>
      </w:pPr>
      <w:rPr>
        <w:rFonts w:ascii="Palatino Linotype" w:eastAsia="Times New Roman" w:hAnsi="Palatino Linotype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37"/>
  </w:num>
  <w:num w:numId="4">
    <w:abstractNumId w:val="24"/>
  </w:num>
  <w:num w:numId="5">
    <w:abstractNumId w:val="26"/>
  </w:num>
  <w:num w:numId="6">
    <w:abstractNumId w:val="33"/>
  </w:num>
  <w:num w:numId="7">
    <w:abstractNumId w:val="11"/>
  </w:num>
  <w:num w:numId="8">
    <w:abstractNumId w:val="36"/>
  </w:num>
  <w:num w:numId="9">
    <w:abstractNumId w:val="7"/>
  </w:num>
  <w:num w:numId="10">
    <w:abstractNumId w:val="34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3"/>
  </w:num>
  <w:num w:numId="17">
    <w:abstractNumId w:val="10"/>
  </w:num>
  <w:num w:numId="18">
    <w:abstractNumId w:val="8"/>
  </w:num>
  <w:num w:numId="19">
    <w:abstractNumId w:val="35"/>
  </w:num>
  <w:num w:numId="20">
    <w:abstractNumId w:val="0"/>
  </w:num>
  <w:num w:numId="21">
    <w:abstractNumId w:val="2"/>
  </w:num>
  <w:num w:numId="22">
    <w:abstractNumId w:val="31"/>
  </w:num>
  <w:num w:numId="23">
    <w:abstractNumId w:val="15"/>
  </w:num>
  <w:num w:numId="2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6"/>
  </w:num>
  <w:num w:numId="26">
    <w:abstractNumId w:val="9"/>
  </w:num>
  <w:num w:numId="27">
    <w:abstractNumId w:val="14"/>
  </w:num>
  <w:num w:numId="28">
    <w:abstractNumId w:val="20"/>
  </w:num>
  <w:num w:numId="29">
    <w:abstractNumId w:val="38"/>
  </w:num>
  <w:num w:numId="30">
    <w:abstractNumId w:val="21"/>
  </w:num>
  <w:num w:numId="31">
    <w:abstractNumId w:val="32"/>
  </w:num>
  <w:num w:numId="32">
    <w:abstractNumId w:val="18"/>
  </w:num>
  <w:num w:numId="33">
    <w:abstractNumId w:val="12"/>
  </w:num>
  <w:num w:numId="34">
    <w:abstractNumId w:val="30"/>
  </w:num>
  <w:num w:numId="35">
    <w:abstractNumId w:val="29"/>
  </w:num>
  <w:num w:numId="36">
    <w:abstractNumId w:val="4"/>
  </w:num>
  <w:num w:numId="37">
    <w:abstractNumId w:val="5"/>
  </w:num>
  <w:num w:numId="38">
    <w:abstractNumId w:val="16"/>
  </w:num>
  <w:num w:numId="39">
    <w:abstractNumId w:val="2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88"/>
    <w:rsid w:val="00012BEB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182B"/>
    <w:rsid w:val="00046B91"/>
    <w:rsid w:val="00052E15"/>
    <w:rsid w:val="00061957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5E43"/>
    <w:rsid w:val="000B6126"/>
    <w:rsid w:val="000C1E30"/>
    <w:rsid w:val="000C374C"/>
    <w:rsid w:val="000C40F1"/>
    <w:rsid w:val="000C66B0"/>
    <w:rsid w:val="000C7409"/>
    <w:rsid w:val="000C774B"/>
    <w:rsid w:val="000D2440"/>
    <w:rsid w:val="000D65D0"/>
    <w:rsid w:val="000E0B75"/>
    <w:rsid w:val="000E12F0"/>
    <w:rsid w:val="000E70A6"/>
    <w:rsid w:val="000F2289"/>
    <w:rsid w:val="000F38EE"/>
    <w:rsid w:val="000F4CC1"/>
    <w:rsid w:val="001015CA"/>
    <w:rsid w:val="00102087"/>
    <w:rsid w:val="0010329B"/>
    <w:rsid w:val="00110FE9"/>
    <w:rsid w:val="001132F1"/>
    <w:rsid w:val="001138A3"/>
    <w:rsid w:val="00113916"/>
    <w:rsid w:val="0012063D"/>
    <w:rsid w:val="00120F55"/>
    <w:rsid w:val="00123A00"/>
    <w:rsid w:val="00123BCD"/>
    <w:rsid w:val="0012426E"/>
    <w:rsid w:val="00124AA4"/>
    <w:rsid w:val="00124AB2"/>
    <w:rsid w:val="001304B7"/>
    <w:rsid w:val="001329EF"/>
    <w:rsid w:val="00132A23"/>
    <w:rsid w:val="00134670"/>
    <w:rsid w:val="001346A6"/>
    <w:rsid w:val="00135BBD"/>
    <w:rsid w:val="00136599"/>
    <w:rsid w:val="00143C44"/>
    <w:rsid w:val="00144959"/>
    <w:rsid w:val="00144F58"/>
    <w:rsid w:val="001554EF"/>
    <w:rsid w:val="00155768"/>
    <w:rsid w:val="00156243"/>
    <w:rsid w:val="00156FCE"/>
    <w:rsid w:val="00160FDE"/>
    <w:rsid w:val="00161378"/>
    <w:rsid w:val="001673BB"/>
    <w:rsid w:val="0017050F"/>
    <w:rsid w:val="00170FF5"/>
    <w:rsid w:val="00177D0E"/>
    <w:rsid w:val="0018189D"/>
    <w:rsid w:val="0018336F"/>
    <w:rsid w:val="00186707"/>
    <w:rsid w:val="00187FFC"/>
    <w:rsid w:val="001909E8"/>
    <w:rsid w:val="00190EEF"/>
    <w:rsid w:val="0019480F"/>
    <w:rsid w:val="00194B35"/>
    <w:rsid w:val="00197B1C"/>
    <w:rsid w:val="00197DB3"/>
    <w:rsid w:val="001A1492"/>
    <w:rsid w:val="001B14D6"/>
    <w:rsid w:val="001B2C64"/>
    <w:rsid w:val="001B3AE9"/>
    <w:rsid w:val="001B62D9"/>
    <w:rsid w:val="001B71F9"/>
    <w:rsid w:val="001C3CA5"/>
    <w:rsid w:val="001C62A6"/>
    <w:rsid w:val="001C62B5"/>
    <w:rsid w:val="001C63C6"/>
    <w:rsid w:val="001E1578"/>
    <w:rsid w:val="001E179B"/>
    <w:rsid w:val="001F055E"/>
    <w:rsid w:val="00201CEB"/>
    <w:rsid w:val="002101E9"/>
    <w:rsid w:val="00216AEC"/>
    <w:rsid w:val="002215F8"/>
    <w:rsid w:val="002307A2"/>
    <w:rsid w:val="00234889"/>
    <w:rsid w:val="00235819"/>
    <w:rsid w:val="00235BD9"/>
    <w:rsid w:val="0024132D"/>
    <w:rsid w:val="00244993"/>
    <w:rsid w:val="002453F0"/>
    <w:rsid w:val="002459E8"/>
    <w:rsid w:val="00246978"/>
    <w:rsid w:val="0025750A"/>
    <w:rsid w:val="00260863"/>
    <w:rsid w:val="00263485"/>
    <w:rsid w:val="00264682"/>
    <w:rsid w:val="0026637D"/>
    <w:rsid w:val="00271E3F"/>
    <w:rsid w:val="00273B12"/>
    <w:rsid w:val="002760BA"/>
    <w:rsid w:val="0027703F"/>
    <w:rsid w:val="002835A5"/>
    <w:rsid w:val="002837C5"/>
    <w:rsid w:val="002845E5"/>
    <w:rsid w:val="002869AE"/>
    <w:rsid w:val="00290464"/>
    <w:rsid w:val="00290A83"/>
    <w:rsid w:val="002927B1"/>
    <w:rsid w:val="002A1333"/>
    <w:rsid w:val="002A57F3"/>
    <w:rsid w:val="002A711A"/>
    <w:rsid w:val="002B13EA"/>
    <w:rsid w:val="002B6222"/>
    <w:rsid w:val="002B7B44"/>
    <w:rsid w:val="002C35F7"/>
    <w:rsid w:val="002C38BF"/>
    <w:rsid w:val="002C6754"/>
    <w:rsid w:val="002C702E"/>
    <w:rsid w:val="002C7DEA"/>
    <w:rsid w:val="002D4E72"/>
    <w:rsid w:val="002E1768"/>
    <w:rsid w:val="002E6CDF"/>
    <w:rsid w:val="002F11F2"/>
    <w:rsid w:val="002F3D80"/>
    <w:rsid w:val="002F695A"/>
    <w:rsid w:val="002F791B"/>
    <w:rsid w:val="002F7BF9"/>
    <w:rsid w:val="00300A23"/>
    <w:rsid w:val="003020FC"/>
    <w:rsid w:val="0030229B"/>
    <w:rsid w:val="00305190"/>
    <w:rsid w:val="0031061A"/>
    <w:rsid w:val="003112B3"/>
    <w:rsid w:val="00313C55"/>
    <w:rsid w:val="00316B35"/>
    <w:rsid w:val="0032135D"/>
    <w:rsid w:val="00321560"/>
    <w:rsid w:val="00321803"/>
    <w:rsid w:val="003224EF"/>
    <w:rsid w:val="00325AF2"/>
    <w:rsid w:val="00326908"/>
    <w:rsid w:val="00326FB7"/>
    <w:rsid w:val="00327F9E"/>
    <w:rsid w:val="00330F68"/>
    <w:rsid w:val="00332A6E"/>
    <w:rsid w:val="003349FF"/>
    <w:rsid w:val="00337345"/>
    <w:rsid w:val="00337C36"/>
    <w:rsid w:val="0034156A"/>
    <w:rsid w:val="003437A6"/>
    <w:rsid w:val="0034796E"/>
    <w:rsid w:val="00353B8A"/>
    <w:rsid w:val="00363740"/>
    <w:rsid w:val="0036617E"/>
    <w:rsid w:val="00372C10"/>
    <w:rsid w:val="00376E6C"/>
    <w:rsid w:val="0037744C"/>
    <w:rsid w:val="003800C3"/>
    <w:rsid w:val="00384654"/>
    <w:rsid w:val="00384941"/>
    <w:rsid w:val="0038760D"/>
    <w:rsid w:val="00387DA7"/>
    <w:rsid w:val="00390C76"/>
    <w:rsid w:val="00392B4C"/>
    <w:rsid w:val="00393514"/>
    <w:rsid w:val="0039438E"/>
    <w:rsid w:val="00394E05"/>
    <w:rsid w:val="00394E58"/>
    <w:rsid w:val="003A0371"/>
    <w:rsid w:val="003A184F"/>
    <w:rsid w:val="003A2BB2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E4280"/>
    <w:rsid w:val="003E443E"/>
    <w:rsid w:val="003F060A"/>
    <w:rsid w:val="003F1382"/>
    <w:rsid w:val="003F35B7"/>
    <w:rsid w:val="003F377B"/>
    <w:rsid w:val="003F5123"/>
    <w:rsid w:val="003F62C4"/>
    <w:rsid w:val="00400508"/>
    <w:rsid w:val="00400BC2"/>
    <w:rsid w:val="0040161B"/>
    <w:rsid w:val="00407D05"/>
    <w:rsid w:val="004118F2"/>
    <w:rsid w:val="004126F1"/>
    <w:rsid w:val="00412CF5"/>
    <w:rsid w:val="0041539C"/>
    <w:rsid w:val="00424D20"/>
    <w:rsid w:val="0042608A"/>
    <w:rsid w:val="0043070F"/>
    <w:rsid w:val="00431385"/>
    <w:rsid w:val="0043729F"/>
    <w:rsid w:val="0044296E"/>
    <w:rsid w:val="004443D5"/>
    <w:rsid w:val="00445C6E"/>
    <w:rsid w:val="00451AC4"/>
    <w:rsid w:val="00452BCF"/>
    <w:rsid w:val="00464FA8"/>
    <w:rsid w:val="004714D2"/>
    <w:rsid w:val="00472452"/>
    <w:rsid w:val="00476199"/>
    <w:rsid w:val="00480BCF"/>
    <w:rsid w:val="00490E7A"/>
    <w:rsid w:val="004959FA"/>
    <w:rsid w:val="004A33E0"/>
    <w:rsid w:val="004A6BD6"/>
    <w:rsid w:val="004B027E"/>
    <w:rsid w:val="004B3413"/>
    <w:rsid w:val="004B348C"/>
    <w:rsid w:val="004B4245"/>
    <w:rsid w:val="004B4909"/>
    <w:rsid w:val="004B4F37"/>
    <w:rsid w:val="004C01A2"/>
    <w:rsid w:val="004C0612"/>
    <w:rsid w:val="004C0B19"/>
    <w:rsid w:val="004C33FD"/>
    <w:rsid w:val="004C6A8C"/>
    <w:rsid w:val="004C7318"/>
    <w:rsid w:val="004D524A"/>
    <w:rsid w:val="004E544C"/>
    <w:rsid w:val="004E60B6"/>
    <w:rsid w:val="004F248F"/>
    <w:rsid w:val="004F25C0"/>
    <w:rsid w:val="004F327B"/>
    <w:rsid w:val="00506590"/>
    <w:rsid w:val="005076CA"/>
    <w:rsid w:val="00510F13"/>
    <w:rsid w:val="00512272"/>
    <w:rsid w:val="005150C2"/>
    <w:rsid w:val="00520F98"/>
    <w:rsid w:val="005212A2"/>
    <w:rsid w:val="00526F84"/>
    <w:rsid w:val="00532FD8"/>
    <w:rsid w:val="005356D1"/>
    <w:rsid w:val="005455C8"/>
    <w:rsid w:val="00550977"/>
    <w:rsid w:val="0055128C"/>
    <w:rsid w:val="00552F30"/>
    <w:rsid w:val="00555BDD"/>
    <w:rsid w:val="0055760F"/>
    <w:rsid w:val="00561790"/>
    <w:rsid w:val="005647C4"/>
    <w:rsid w:val="0056546E"/>
    <w:rsid w:val="00566815"/>
    <w:rsid w:val="00572034"/>
    <w:rsid w:val="00575487"/>
    <w:rsid w:val="00576125"/>
    <w:rsid w:val="0057616C"/>
    <w:rsid w:val="00581793"/>
    <w:rsid w:val="005824D8"/>
    <w:rsid w:val="00583D91"/>
    <w:rsid w:val="00587462"/>
    <w:rsid w:val="005913D1"/>
    <w:rsid w:val="00594E80"/>
    <w:rsid w:val="00597DE1"/>
    <w:rsid w:val="005A302E"/>
    <w:rsid w:val="005B08DA"/>
    <w:rsid w:val="005B0992"/>
    <w:rsid w:val="005B2235"/>
    <w:rsid w:val="005B788D"/>
    <w:rsid w:val="005B7C7C"/>
    <w:rsid w:val="005D4D0A"/>
    <w:rsid w:val="005D5CA4"/>
    <w:rsid w:val="005E080C"/>
    <w:rsid w:val="005E0C65"/>
    <w:rsid w:val="005E1626"/>
    <w:rsid w:val="005E5612"/>
    <w:rsid w:val="005E7A7C"/>
    <w:rsid w:val="005F4697"/>
    <w:rsid w:val="005F4CFF"/>
    <w:rsid w:val="005F5466"/>
    <w:rsid w:val="005F79C9"/>
    <w:rsid w:val="006013B2"/>
    <w:rsid w:val="00604174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42E8"/>
    <w:rsid w:val="00646D31"/>
    <w:rsid w:val="00650544"/>
    <w:rsid w:val="00652719"/>
    <w:rsid w:val="00654C95"/>
    <w:rsid w:val="0065565A"/>
    <w:rsid w:val="006624AD"/>
    <w:rsid w:val="00664530"/>
    <w:rsid w:val="00665828"/>
    <w:rsid w:val="00667AE7"/>
    <w:rsid w:val="006747B3"/>
    <w:rsid w:val="006748BC"/>
    <w:rsid w:val="00677C80"/>
    <w:rsid w:val="00680CE2"/>
    <w:rsid w:val="00681A6B"/>
    <w:rsid w:val="00682712"/>
    <w:rsid w:val="00682899"/>
    <w:rsid w:val="00682973"/>
    <w:rsid w:val="00685987"/>
    <w:rsid w:val="00687B47"/>
    <w:rsid w:val="00691C9F"/>
    <w:rsid w:val="006931AF"/>
    <w:rsid w:val="00693D9A"/>
    <w:rsid w:val="00695490"/>
    <w:rsid w:val="006A2F7F"/>
    <w:rsid w:val="006A3067"/>
    <w:rsid w:val="006A4283"/>
    <w:rsid w:val="006A5F6C"/>
    <w:rsid w:val="006B371F"/>
    <w:rsid w:val="006B75C0"/>
    <w:rsid w:val="006C24CA"/>
    <w:rsid w:val="006C503A"/>
    <w:rsid w:val="006C6D99"/>
    <w:rsid w:val="006D4A64"/>
    <w:rsid w:val="006D5D14"/>
    <w:rsid w:val="006D6881"/>
    <w:rsid w:val="006E36FC"/>
    <w:rsid w:val="006E5B78"/>
    <w:rsid w:val="006F1894"/>
    <w:rsid w:val="006F2A23"/>
    <w:rsid w:val="006F56D8"/>
    <w:rsid w:val="006F68B0"/>
    <w:rsid w:val="00700094"/>
    <w:rsid w:val="00700270"/>
    <w:rsid w:val="0070076D"/>
    <w:rsid w:val="00712BE5"/>
    <w:rsid w:val="0071514C"/>
    <w:rsid w:val="00717401"/>
    <w:rsid w:val="00721CF5"/>
    <w:rsid w:val="007329C9"/>
    <w:rsid w:val="007365CE"/>
    <w:rsid w:val="00737AA8"/>
    <w:rsid w:val="00740FB0"/>
    <w:rsid w:val="00746DFD"/>
    <w:rsid w:val="00747D91"/>
    <w:rsid w:val="0075299F"/>
    <w:rsid w:val="007571A5"/>
    <w:rsid w:val="0075723F"/>
    <w:rsid w:val="0076213B"/>
    <w:rsid w:val="00767C64"/>
    <w:rsid w:val="00771CD2"/>
    <w:rsid w:val="00780AA6"/>
    <w:rsid w:val="00782CE7"/>
    <w:rsid w:val="0079044E"/>
    <w:rsid w:val="00795E07"/>
    <w:rsid w:val="0079604B"/>
    <w:rsid w:val="007A0A09"/>
    <w:rsid w:val="007A2981"/>
    <w:rsid w:val="007A6F30"/>
    <w:rsid w:val="007B054A"/>
    <w:rsid w:val="007B45C3"/>
    <w:rsid w:val="007C2BBE"/>
    <w:rsid w:val="007C36D5"/>
    <w:rsid w:val="007C3C92"/>
    <w:rsid w:val="007C5573"/>
    <w:rsid w:val="007D14B6"/>
    <w:rsid w:val="007D6458"/>
    <w:rsid w:val="007D6BCB"/>
    <w:rsid w:val="007D7484"/>
    <w:rsid w:val="007E00E6"/>
    <w:rsid w:val="007E3635"/>
    <w:rsid w:val="007E3E86"/>
    <w:rsid w:val="007E6A43"/>
    <w:rsid w:val="007E7902"/>
    <w:rsid w:val="007E7E69"/>
    <w:rsid w:val="007F34F1"/>
    <w:rsid w:val="007F3509"/>
    <w:rsid w:val="007F49F3"/>
    <w:rsid w:val="00804B0D"/>
    <w:rsid w:val="00804DC5"/>
    <w:rsid w:val="0080648A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53F0"/>
    <w:rsid w:val="00886BD5"/>
    <w:rsid w:val="00891E3C"/>
    <w:rsid w:val="00892D5B"/>
    <w:rsid w:val="008A0C5F"/>
    <w:rsid w:val="008A5617"/>
    <w:rsid w:val="008B3524"/>
    <w:rsid w:val="008B676D"/>
    <w:rsid w:val="008C0EC3"/>
    <w:rsid w:val="008C16C5"/>
    <w:rsid w:val="008C171C"/>
    <w:rsid w:val="008C3664"/>
    <w:rsid w:val="008C4B1C"/>
    <w:rsid w:val="008C57FD"/>
    <w:rsid w:val="008C5E8D"/>
    <w:rsid w:val="008D091F"/>
    <w:rsid w:val="008D34E0"/>
    <w:rsid w:val="008D4D31"/>
    <w:rsid w:val="008D556D"/>
    <w:rsid w:val="008D6EF7"/>
    <w:rsid w:val="008E3963"/>
    <w:rsid w:val="008E3E94"/>
    <w:rsid w:val="008E6851"/>
    <w:rsid w:val="008F067E"/>
    <w:rsid w:val="008F1747"/>
    <w:rsid w:val="008F68B7"/>
    <w:rsid w:val="009025F4"/>
    <w:rsid w:val="00902A26"/>
    <w:rsid w:val="00903887"/>
    <w:rsid w:val="00911007"/>
    <w:rsid w:val="00921863"/>
    <w:rsid w:val="00921E15"/>
    <w:rsid w:val="00925619"/>
    <w:rsid w:val="009279A5"/>
    <w:rsid w:val="00930825"/>
    <w:rsid w:val="009324BD"/>
    <w:rsid w:val="0093573E"/>
    <w:rsid w:val="009378B0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C13"/>
    <w:rsid w:val="00947F7F"/>
    <w:rsid w:val="0095051A"/>
    <w:rsid w:val="00950CB2"/>
    <w:rsid w:val="00952002"/>
    <w:rsid w:val="00953907"/>
    <w:rsid w:val="0095653E"/>
    <w:rsid w:val="00957D3D"/>
    <w:rsid w:val="009610F9"/>
    <w:rsid w:val="00961817"/>
    <w:rsid w:val="009625B7"/>
    <w:rsid w:val="009656D8"/>
    <w:rsid w:val="009659D8"/>
    <w:rsid w:val="00967E91"/>
    <w:rsid w:val="00974A10"/>
    <w:rsid w:val="0097693E"/>
    <w:rsid w:val="009820C9"/>
    <w:rsid w:val="00982D54"/>
    <w:rsid w:val="0099062B"/>
    <w:rsid w:val="00996C7F"/>
    <w:rsid w:val="00997DA8"/>
    <w:rsid w:val="009A0972"/>
    <w:rsid w:val="009A0BD7"/>
    <w:rsid w:val="009A193F"/>
    <w:rsid w:val="009A2FD5"/>
    <w:rsid w:val="009A40C6"/>
    <w:rsid w:val="009A56C1"/>
    <w:rsid w:val="009A7C3A"/>
    <w:rsid w:val="009B06BE"/>
    <w:rsid w:val="009B399C"/>
    <w:rsid w:val="009B3E7B"/>
    <w:rsid w:val="009B4CA1"/>
    <w:rsid w:val="009B5814"/>
    <w:rsid w:val="009C0290"/>
    <w:rsid w:val="009C22D6"/>
    <w:rsid w:val="009C3ADB"/>
    <w:rsid w:val="009D40D7"/>
    <w:rsid w:val="009D4207"/>
    <w:rsid w:val="009D572D"/>
    <w:rsid w:val="009D7B6F"/>
    <w:rsid w:val="009E5473"/>
    <w:rsid w:val="009E5623"/>
    <w:rsid w:val="009E5815"/>
    <w:rsid w:val="009E5B29"/>
    <w:rsid w:val="009E60D9"/>
    <w:rsid w:val="009F1053"/>
    <w:rsid w:val="009F1FB6"/>
    <w:rsid w:val="009F2D50"/>
    <w:rsid w:val="009F64AD"/>
    <w:rsid w:val="00A0015F"/>
    <w:rsid w:val="00A00F83"/>
    <w:rsid w:val="00A02330"/>
    <w:rsid w:val="00A023EE"/>
    <w:rsid w:val="00A04980"/>
    <w:rsid w:val="00A04C44"/>
    <w:rsid w:val="00A05CDF"/>
    <w:rsid w:val="00A108EA"/>
    <w:rsid w:val="00A12440"/>
    <w:rsid w:val="00A15080"/>
    <w:rsid w:val="00A157A4"/>
    <w:rsid w:val="00A20C87"/>
    <w:rsid w:val="00A22F2B"/>
    <w:rsid w:val="00A24799"/>
    <w:rsid w:val="00A25247"/>
    <w:rsid w:val="00A25F00"/>
    <w:rsid w:val="00A31768"/>
    <w:rsid w:val="00A327D2"/>
    <w:rsid w:val="00A43DF1"/>
    <w:rsid w:val="00A453E2"/>
    <w:rsid w:val="00A46AAE"/>
    <w:rsid w:val="00A551A8"/>
    <w:rsid w:val="00A567D9"/>
    <w:rsid w:val="00A61556"/>
    <w:rsid w:val="00A65316"/>
    <w:rsid w:val="00A657B2"/>
    <w:rsid w:val="00A74EB1"/>
    <w:rsid w:val="00A75EBA"/>
    <w:rsid w:val="00A76592"/>
    <w:rsid w:val="00A7797A"/>
    <w:rsid w:val="00A8221E"/>
    <w:rsid w:val="00A83C0F"/>
    <w:rsid w:val="00A9387C"/>
    <w:rsid w:val="00A94A41"/>
    <w:rsid w:val="00A96A36"/>
    <w:rsid w:val="00AA0AC1"/>
    <w:rsid w:val="00AA1C6F"/>
    <w:rsid w:val="00AA2EFD"/>
    <w:rsid w:val="00AA4360"/>
    <w:rsid w:val="00AB1D9B"/>
    <w:rsid w:val="00AB213F"/>
    <w:rsid w:val="00AB30D0"/>
    <w:rsid w:val="00AB6F6F"/>
    <w:rsid w:val="00AC0EBD"/>
    <w:rsid w:val="00AC54B5"/>
    <w:rsid w:val="00AC7C13"/>
    <w:rsid w:val="00AD2C93"/>
    <w:rsid w:val="00AD65B4"/>
    <w:rsid w:val="00AE05DC"/>
    <w:rsid w:val="00AE1B14"/>
    <w:rsid w:val="00AE443A"/>
    <w:rsid w:val="00AE4E74"/>
    <w:rsid w:val="00AF15E9"/>
    <w:rsid w:val="00AF3AF6"/>
    <w:rsid w:val="00AF66BB"/>
    <w:rsid w:val="00B01634"/>
    <w:rsid w:val="00B032FF"/>
    <w:rsid w:val="00B05249"/>
    <w:rsid w:val="00B06714"/>
    <w:rsid w:val="00B13183"/>
    <w:rsid w:val="00B143BD"/>
    <w:rsid w:val="00B17821"/>
    <w:rsid w:val="00B2435D"/>
    <w:rsid w:val="00B274EB"/>
    <w:rsid w:val="00B276AA"/>
    <w:rsid w:val="00B27B33"/>
    <w:rsid w:val="00B3126D"/>
    <w:rsid w:val="00B33A75"/>
    <w:rsid w:val="00B4229D"/>
    <w:rsid w:val="00B42728"/>
    <w:rsid w:val="00B46931"/>
    <w:rsid w:val="00B46D6D"/>
    <w:rsid w:val="00B53322"/>
    <w:rsid w:val="00B53983"/>
    <w:rsid w:val="00B569FE"/>
    <w:rsid w:val="00B70AC2"/>
    <w:rsid w:val="00B71CA3"/>
    <w:rsid w:val="00B7316A"/>
    <w:rsid w:val="00B731A5"/>
    <w:rsid w:val="00B77F7E"/>
    <w:rsid w:val="00B85FCF"/>
    <w:rsid w:val="00B9612F"/>
    <w:rsid w:val="00BA26D0"/>
    <w:rsid w:val="00BA4015"/>
    <w:rsid w:val="00BB1D36"/>
    <w:rsid w:val="00BB2737"/>
    <w:rsid w:val="00BB43D2"/>
    <w:rsid w:val="00BC4BD3"/>
    <w:rsid w:val="00BC62D5"/>
    <w:rsid w:val="00BD0C7A"/>
    <w:rsid w:val="00BD4773"/>
    <w:rsid w:val="00BD67CA"/>
    <w:rsid w:val="00BE09DB"/>
    <w:rsid w:val="00BE18E0"/>
    <w:rsid w:val="00BE4704"/>
    <w:rsid w:val="00BF559A"/>
    <w:rsid w:val="00C03519"/>
    <w:rsid w:val="00C05A78"/>
    <w:rsid w:val="00C20619"/>
    <w:rsid w:val="00C24565"/>
    <w:rsid w:val="00C263B9"/>
    <w:rsid w:val="00C35A39"/>
    <w:rsid w:val="00C416FA"/>
    <w:rsid w:val="00C4320E"/>
    <w:rsid w:val="00C46885"/>
    <w:rsid w:val="00C51791"/>
    <w:rsid w:val="00C518BE"/>
    <w:rsid w:val="00C55571"/>
    <w:rsid w:val="00C555DC"/>
    <w:rsid w:val="00C5599B"/>
    <w:rsid w:val="00C568B3"/>
    <w:rsid w:val="00C573C7"/>
    <w:rsid w:val="00C57D4D"/>
    <w:rsid w:val="00C6033B"/>
    <w:rsid w:val="00C622A7"/>
    <w:rsid w:val="00C71609"/>
    <w:rsid w:val="00C71C2D"/>
    <w:rsid w:val="00C72F22"/>
    <w:rsid w:val="00C80109"/>
    <w:rsid w:val="00C82C58"/>
    <w:rsid w:val="00C9197D"/>
    <w:rsid w:val="00C93EFE"/>
    <w:rsid w:val="00C95429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A5F0A"/>
    <w:rsid w:val="00CB1F8D"/>
    <w:rsid w:val="00CB217A"/>
    <w:rsid w:val="00CB4751"/>
    <w:rsid w:val="00CB7779"/>
    <w:rsid w:val="00CC2401"/>
    <w:rsid w:val="00CC2EA5"/>
    <w:rsid w:val="00CC3592"/>
    <w:rsid w:val="00CC7E30"/>
    <w:rsid w:val="00CD22B7"/>
    <w:rsid w:val="00CD2332"/>
    <w:rsid w:val="00CD7DC6"/>
    <w:rsid w:val="00CE0C10"/>
    <w:rsid w:val="00CE149D"/>
    <w:rsid w:val="00CE6814"/>
    <w:rsid w:val="00CF0DC8"/>
    <w:rsid w:val="00CF3162"/>
    <w:rsid w:val="00D00252"/>
    <w:rsid w:val="00D010DD"/>
    <w:rsid w:val="00D02B08"/>
    <w:rsid w:val="00D02DEC"/>
    <w:rsid w:val="00D037D4"/>
    <w:rsid w:val="00D05FD0"/>
    <w:rsid w:val="00D07ECB"/>
    <w:rsid w:val="00D1000F"/>
    <w:rsid w:val="00D11512"/>
    <w:rsid w:val="00D16457"/>
    <w:rsid w:val="00D17243"/>
    <w:rsid w:val="00D172F5"/>
    <w:rsid w:val="00D175FE"/>
    <w:rsid w:val="00D216DE"/>
    <w:rsid w:val="00D22EB2"/>
    <w:rsid w:val="00D2389A"/>
    <w:rsid w:val="00D25229"/>
    <w:rsid w:val="00D34510"/>
    <w:rsid w:val="00D42E88"/>
    <w:rsid w:val="00D44645"/>
    <w:rsid w:val="00D4490B"/>
    <w:rsid w:val="00D453F8"/>
    <w:rsid w:val="00D477C9"/>
    <w:rsid w:val="00D47D3A"/>
    <w:rsid w:val="00D57354"/>
    <w:rsid w:val="00D6272E"/>
    <w:rsid w:val="00D62ED5"/>
    <w:rsid w:val="00D7463A"/>
    <w:rsid w:val="00D861D1"/>
    <w:rsid w:val="00D86A6A"/>
    <w:rsid w:val="00D91031"/>
    <w:rsid w:val="00D93B47"/>
    <w:rsid w:val="00D94C06"/>
    <w:rsid w:val="00D96482"/>
    <w:rsid w:val="00D97B76"/>
    <w:rsid w:val="00DA4F1F"/>
    <w:rsid w:val="00DB02CD"/>
    <w:rsid w:val="00DB02DA"/>
    <w:rsid w:val="00DB32C2"/>
    <w:rsid w:val="00DB3E9B"/>
    <w:rsid w:val="00DB764F"/>
    <w:rsid w:val="00DB7A15"/>
    <w:rsid w:val="00DB7FA0"/>
    <w:rsid w:val="00DC10A6"/>
    <w:rsid w:val="00DC3E61"/>
    <w:rsid w:val="00DC421E"/>
    <w:rsid w:val="00DC580F"/>
    <w:rsid w:val="00DC5A58"/>
    <w:rsid w:val="00DD03B2"/>
    <w:rsid w:val="00DD079F"/>
    <w:rsid w:val="00DD2688"/>
    <w:rsid w:val="00DD5923"/>
    <w:rsid w:val="00DD7B97"/>
    <w:rsid w:val="00DD7CE0"/>
    <w:rsid w:val="00DE2377"/>
    <w:rsid w:val="00DE3D29"/>
    <w:rsid w:val="00DE4153"/>
    <w:rsid w:val="00DE4B9E"/>
    <w:rsid w:val="00DE76F5"/>
    <w:rsid w:val="00DF34AD"/>
    <w:rsid w:val="00DF5662"/>
    <w:rsid w:val="00E01C81"/>
    <w:rsid w:val="00E028FB"/>
    <w:rsid w:val="00E04189"/>
    <w:rsid w:val="00E04524"/>
    <w:rsid w:val="00E04BEE"/>
    <w:rsid w:val="00E10046"/>
    <w:rsid w:val="00E27418"/>
    <w:rsid w:val="00E27D6C"/>
    <w:rsid w:val="00E27D7E"/>
    <w:rsid w:val="00E31C9B"/>
    <w:rsid w:val="00E33236"/>
    <w:rsid w:val="00E34AFC"/>
    <w:rsid w:val="00E34ED7"/>
    <w:rsid w:val="00E41203"/>
    <w:rsid w:val="00E437BB"/>
    <w:rsid w:val="00E4688F"/>
    <w:rsid w:val="00E504EF"/>
    <w:rsid w:val="00E526FB"/>
    <w:rsid w:val="00E53634"/>
    <w:rsid w:val="00E53C5E"/>
    <w:rsid w:val="00E5551D"/>
    <w:rsid w:val="00E57505"/>
    <w:rsid w:val="00E661C7"/>
    <w:rsid w:val="00E665B5"/>
    <w:rsid w:val="00E71F53"/>
    <w:rsid w:val="00E7248D"/>
    <w:rsid w:val="00E73227"/>
    <w:rsid w:val="00E73C4F"/>
    <w:rsid w:val="00E7433E"/>
    <w:rsid w:val="00E75C0D"/>
    <w:rsid w:val="00E87067"/>
    <w:rsid w:val="00EA3A3E"/>
    <w:rsid w:val="00EA6DDD"/>
    <w:rsid w:val="00EB0E9B"/>
    <w:rsid w:val="00EB1733"/>
    <w:rsid w:val="00EB3C6D"/>
    <w:rsid w:val="00EB4C80"/>
    <w:rsid w:val="00EB4EA2"/>
    <w:rsid w:val="00EB5ADE"/>
    <w:rsid w:val="00EB5DC5"/>
    <w:rsid w:val="00EB66B0"/>
    <w:rsid w:val="00EC4496"/>
    <w:rsid w:val="00EC4577"/>
    <w:rsid w:val="00EC46B2"/>
    <w:rsid w:val="00EC501C"/>
    <w:rsid w:val="00ED1980"/>
    <w:rsid w:val="00ED2E2F"/>
    <w:rsid w:val="00ED418B"/>
    <w:rsid w:val="00ED4CE5"/>
    <w:rsid w:val="00ED5926"/>
    <w:rsid w:val="00ED6226"/>
    <w:rsid w:val="00EE1008"/>
    <w:rsid w:val="00EE3F36"/>
    <w:rsid w:val="00EE4032"/>
    <w:rsid w:val="00EE556E"/>
    <w:rsid w:val="00EF1A2D"/>
    <w:rsid w:val="00EF2FBF"/>
    <w:rsid w:val="00EF36FF"/>
    <w:rsid w:val="00F04AC0"/>
    <w:rsid w:val="00F143AA"/>
    <w:rsid w:val="00F1534B"/>
    <w:rsid w:val="00F2082C"/>
    <w:rsid w:val="00F234B9"/>
    <w:rsid w:val="00F246C6"/>
    <w:rsid w:val="00F24B6C"/>
    <w:rsid w:val="00F30462"/>
    <w:rsid w:val="00F35BA1"/>
    <w:rsid w:val="00F40A11"/>
    <w:rsid w:val="00F425D2"/>
    <w:rsid w:val="00F430DC"/>
    <w:rsid w:val="00F431BF"/>
    <w:rsid w:val="00F44F03"/>
    <w:rsid w:val="00F47D93"/>
    <w:rsid w:val="00F47F37"/>
    <w:rsid w:val="00F53A25"/>
    <w:rsid w:val="00F5485E"/>
    <w:rsid w:val="00F56FCD"/>
    <w:rsid w:val="00F60438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9F"/>
    <w:rsid w:val="00F8768C"/>
    <w:rsid w:val="00F919AB"/>
    <w:rsid w:val="00F94424"/>
    <w:rsid w:val="00F97900"/>
    <w:rsid w:val="00FA132D"/>
    <w:rsid w:val="00FA3132"/>
    <w:rsid w:val="00FB0C71"/>
    <w:rsid w:val="00FB65CE"/>
    <w:rsid w:val="00FC0820"/>
    <w:rsid w:val="00FC19FF"/>
    <w:rsid w:val="00FC2333"/>
    <w:rsid w:val="00FC429C"/>
    <w:rsid w:val="00FC71FC"/>
    <w:rsid w:val="00FC7DEA"/>
    <w:rsid w:val="00FD10A5"/>
    <w:rsid w:val="00FD19C6"/>
    <w:rsid w:val="00FD3F8E"/>
    <w:rsid w:val="00FD4171"/>
    <w:rsid w:val="00FD51FA"/>
    <w:rsid w:val="00FD7F63"/>
    <w:rsid w:val="00FE2099"/>
    <w:rsid w:val="00FE4CEC"/>
    <w:rsid w:val="00FE4F25"/>
    <w:rsid w:val="00FE7D2B"/>
    <w:rsid w:val="00FF0381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95D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PargrafodaListaChar">
    <w:name w:val="Parágrafo da Lista Char"/>
    <w:link w:val="PargrafodaLista"/>
    <w:uiPriority w:val="34"/>
    <w:locked/>
    <w:rsid w:val="008B676D"/>
    <w:rPr>
      <w:rFonts w:ascii="Sylfaen" w:hAnsi="Sylfaen"/>
      <w:sz w:val="22"/>
      <w:szCs w:val="24"/>
    </w:rPr>
  </w:style>
  <w:style w:type="paragraph" w:customStyle="1" w:styleId="BodyText21">
    <w:name w:val="Body Text 21"/>
    <w:basedOn w:val="Normal"/>
    <w:rsid w:val="00EA6DDD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3943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01F5-3084-4963-935D-92E114D0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2019-01-25T13:54:00Z</dcterms:created>
  <dcterms:modified xsi:type="dcterms:W3CDTF">2019-01-25T14:15:00Z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