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76480" w14:textId="77777777" w:rsidR="00FB165D" w:rsidRPr="003D4CB2" w:rsidRDefault="00FB165D" w:rsidP="00464852">
      <w:pPr>
        <w:pStyle w:val="BNDES"/>
        <w:ind w:left="4560"/>
        <w:rPr>
          <w:rFonts w:cs="Arial"/>
          <w:color w:val="000000"/>
          <w:szCs w:val="24"/>
        </w:rPr>
      </w:pPr>
    </w:p>
    <w:p w14:paraId="4F3770DE" w14:textId="72B70BD0" w:rsidR="00AE6E44" w:rsidRPr="00AE6E44" w:rsidRDefault="002B791C" w:rsidP="00AE6E44">
      <w:pPr>
        <w:pStyle w:val="BNDES"/>
        <w:spacing w:before="360"/>
        <w:ind w:left="4678"/>
        <w:rPr>
          <w:rFonts w:cs="Arial"/>
          <w:b/>
          <w:szCs w:val="24"/>
        </w:rPr>
      </w:pPr>
      <w:r w:rsidRPr="00FA3A17">
        <w:rPr>
          <w:rFonts w:cs="Arial"/>
          <w:b/>
          <w:color w:val="000000"/>
          <w:szCs w:val="24"/>
        </w:rPr>
        <w:t>ADITIVO Nº</w:t>
      </w:r>
      <w:r w:rsidR="00F4438D">
        <w:rPr>
          <w:rFonts w:cs="Arial"/>
          <w:b/>
          <w:color w:val="000000"/>
          <w:szCs w:val="24"/>
        </w:rPr>
        <w:t> </w:t>
      </w:r>
      <w:r w:rsidR="003A28F6">
        <w:rPr>
          <w:rFonts w:cs="Arial"/>
          <w:b/>
          <w:color w:val="000000"/>
          <w:szCs w:val="24"/>
        </w:rPr>
        <w:t>3</w:t>
      </w:r>
      <w:r w:rsidR="0038416D" w:rsidRPr="00FA3A17">
        <w:rPr>
          <w:rFonts w:cs="Arial"/>
          <w:b/>
          <w:color w:val="000000"/>
          <w:szCs w:val="24"/>
        </w:rPr>
        <w:t xml:space="preserve"> </w:t>
      </w:r>
      <w:r w:rsidR="00845FFC">
        <w:rPr>
          <w:rFonts w:cs="Arial"/>
          <w:b/>
          <w:color w:val="000000"/>
          <w:szCs w:val="24"/>
        </w:rPr>
        <w:t xml:space="preserve">EPISTOLAR </w:t>
      </w:r>
      <w:r w:rsidRPr="00FA3A17">
        <w:rPr>
          <w:rFonts w:cs="Arial"/>
          <w:b/>
          <w:color w:val="000000"/>
          <w:szCs w:val="24"/>
        </w:rPr>
        <w:t xml:space="preserve">AO </w:t>
      </w:r>
      <w:r w:rsidR="003A28F6" w:rsidRPr="003A28F6">
        <w:rPr>
          <w:rFonts w:cs="Arial"/>
          <w:b/>
          <w:color w:val="000000"/>
          <w:szCs w:val="24"/>
        </w:rPr>
        <w:t>CONTRATO DE CESSÃO FIDUCIÁRIA DE DIREITOS, ADMINISTRAÇÃO DE CONTAS E OUTRAS AVENÇAS Nº 22.2.0307.2 CELEBRADO ENTRE O BANCO NACIONAL DE DESENVOLVIMENTO ECONÔMICO E SOCIAL - BNDES, SIMPLIFIC PAVARINI DISTRIBUIDORA DE TÍTULOS E VALORES MOBILIÁRIOS LTDA., NEOENERGIA ITABAPOANA TRANSMISSÃO DE ENERGIA S.A. E O BANCO BRADESCO S.A.</w:t>
      </w:r>
      <w:r w:rsidR="003A28F6" w:rsidRPr="00AE6E44">
        <w:rPr>
          <w:rFonts w:cs="Arial"/>
          <w:b/>
          <w:szCs w:val="24"/>
        </w:rPr>
        <w:t>:</w:t>
      </w:r>
    </w:p>
    <w:p w14:paraId="32CB69FA" w14:textId="77777777" w:rsidR="00D14DA0" w:rsidRPr="00AE6E44" w:rsidRDefault="00D14DA0" w:rsidP="00AE6E44">
      <w:pPr>
        <w:spacing w:after="120" w:line="240" w:lineRule="auto"/>
        <w:rPr>
          <w:szCs w:val="24"/>
        </w:rPr>
      </w:pPr>
    </w:p>
    <w:p w14:paraId="4DED28C7" w14:textId="688F999D" w:rsidR="003A28F6" w:rsidRDefault="003A28F6" w:rsidP="00FA3FE7">
      <w:pPr>
        <w:spacing w:after="120" w:line="240" w:lineRule="auto"/>
        <w:rPr>
          <w:szCs w:val="24"/>
        </w:rPr>
      </w:pPr>
      <w:r w:rsidRPr="003A28F6">
        <w:rPr>
          <w:b/>
          <w:bCs/>
          <w:szCs w:val="24"/>
        </w:rPr>
        <w:t>NEOENERGIA ITABAPOANA TRANSMISSÃO DE ENERGIA S.A.,</w:t>
      </w:r>
      <w:r w:rsidR="0038416D" w:rsidRPr="000D6BF8">
        <w:rPr>
          <w:b/>
          <w:bCs/>
          <w:szCs w:val="24"/>
        </w:rPr>
        <w:t xml:space="preserve"> </w:t>
      </w:r>
      <w:r w:rsidR="0038416D" w:rsidRPr="000D6BF8">
        <w:rPr>
          <w:szCs w:val="24"/>
        </w:rPr>
        <w:t xml:space="preserve">doravante denominada </w:t>
      </w:r>
      <w:r w:rsidR="0038416D" w:rsidRPr="000D6BF8">
        <w:rPr>
          <w:b/>
          <w:szCs w:val="24"/>
        </w:rPr>
        <w:t>CLIENTE</w:t>
      </w:r>
      <w:r w:rsidR="0038416D" w:rsidRPr="000D6BF8">
        <w:rPr>
          <w:szCs w:val="24"/>
        </w:rPr>
        <w:t xml:space="preserve">, sociedade anônima, com sede em Campinas, Estado de São Paulo, na Rua Ary Antenor de Souza, nº 321, Sala </w:t>
      </w:r>
      <w:r>
        <w:rPr>
          <w:szCs w:val="24"/>
        </w:rPr>
        <w:t>R</w:t>
      </w:r>
      <w:r w:rsidR="0038416D" w:rsidRPr="000D6BF8">
        <w:rPr>
          <w:szCs w:val="24"/>
        </w:rPr>
        <w:t xml:space="preserve">, Jardim Nova América, inscrita no CNPJ sob o nº </w:t>
      </w:r>
      <w:r w:rsidRPr="003A28F6">
        <w:rPr>
          <w:szCs w:val="24"/>
        </w:rPr>
        <w:t>28.439.049/0001-64</w:t>
      </w:r>
      <w:r w:rsidR="0038416D" w:rsidRPr="000D6BF8">
        <w:rPr>
          <w:szCs w:val="24"/>
        </w:rPr>
        <w:t>, por seus representantes abaixo assinados</w:t>
      </w:r>
      <w:r w:rsidR="00FA3FE7">
        <w:rPr>
          <w:szCs w:val="24"/>
        </w:rPr>
        <w:t xml:space="preserve">, </w:t>
      </w:r>
      <w:r w:rsidR="00845FFC">
        <w:rPr>
          <w:szCs w:val="24"/>
        </w:rPr>
        <w:t xml:space="preserve">vem, no âmbito do </w:t>
      </w:r>
      <w:r w:rsidRPr="003A28F6">
        <w:rPr>
          <w:szCs w:val="24"/>
        </w:rPr>
        <w:t>Contrato de Cessão Fiduciária de Direitos, Administração de Contas e Outras Avenças nº 22.2.0307.2</w:t>
      </w:r>
      <w:r w:rsidRPr="003A28F6">
        <w:rPr>
          <w:szCs w:val="24"/>
        </w:rPr>
        <w:t xml:space="preserve"> </w:t>
      </w:r>
      <w:r w:rsidR="00845FFC">
        <w:rPr>
          <w:szCs w:val="24"/>
        </w:rPr>
        <w:t>(“CONTRATO</w:t>
      </w:r>
      <w:r>
        <w:rPr>
          <w:szCs w:val="24"/>
        </w:rPr>
        <w:t xml:space="preserve"> DE CESSÃO</w:t>
      </w:r>
      <w:r w:rsidR="00845FFC">
        <w:rPr>
          <w:szCs w:val="24"/>
        </w:rPr>
        <w:t xml:space="preserve">”) formalizar a </w:t>
      </w:r>
      <w:r w:rsidR="00FA3FE7">
        <w:rPr>
          <w:szCs w:val="24"/>
        </w:rPr>
        <w:t>alteração dos dados bancários</w:t>
      </w:r>
      <w:r>
        <w:rPr>
          <w:szCs w:val="24"/>
        </w:rPr>
        <w:t xml:space="preserve"> </w:t>
      </w:r>
      <w:r w:rsidR="00FA3FE7">
        <w:rPr>
          <w:szCs w:val="24"/>
        </w:rPr>
        <w:t>indicado</w:t>
      </w:r>
      <w:r w:rsidR="00845FFC">
        <w:rPr>
          <w:szCs w:val="24"/>
        </w:rPr>
        <w:t>s</w:t>
      </w:r>
      <w:r w:rsidR="00FA3FE7">
        <w:rPr>
          <w:szCs w:val="24"/>
        </w:rPr>
        <w:t xml:space="preserve"> </w:t>
      </w:r>
      <w:r w:rsidR="00E77569">
        <w:rPr>
          <w:szCs w:val="24"/>
        </w:rPr>
        <w:t xml:space="preserve">no inciso IX Cláusula Primeira do CONTRATO DE CESSÃO, para finalidade de Conta Centralizadora, </w:t>
      </w:r>
      <w:r w:rsidR="00E77569" w:rsidRPr="00E77569">
        <w:rPr>
          <w:szCs w:val="24"/>
        </w:rPr>
        <w:t>conforme abaixo disposto</w:t>
      </w:r>
      <w:r>
        <w:rPr>
          <w:szCs w:val="24"/>
        </w:rPr>
        <w:t>:</w:t>
      </w:r>
    </w:p>
    <w:p w14:paraId="3301F1EA" w14:textId="05C0BBB1" w:rsidR="00AE6E44" w:rsidRDefault="00FA3FE7" w:rsidP="00FA3FE7">
      <w:pPr>
        <w:spacing w:after="120" w:line="240" w:lineRule="auto"/>
        <w:rPr>
          <w:szCs w:val="24"/>
        </w:rPr>
      </w:pPr>
      <w:r>
        <w:rPr>
          <w:szCs w:val="24"/>
        </w:rPr>
        <w:t xml:space="preserve"> </w:t>
      </w:r>
    </w:p>
    <w:p w14:paraId="5E4D9D0B" w14:textId="77777777" w:rsidR="003A28F6" w:rsidRDefault="00845FFC" w:rsidP="00FA3FE7">
      <w:pPr>
        <w:pStyle w:val="Ttulo3"/>
        <w:keepNext/>
        <w:spacing w:before="120" w:line="240" w:lineRule="auto"/>
        <w:rPr>
          <w:rFonts w:cs="Arial"/>
          <w:i/>
          <w:iCs/>
          <w:szCs w:val="24"/>
        </w:rPr>
      </w:pPr>
      <w:r>
        <w:rPr>
          <w:rFonts w:cs="Arial"/>
          <w:i/>
          <w:iCs/>
          <w:szCs w:val="24"/>
        </w:rPr>
        <w:t>“</w:t>
      </w:r>
      <w:r w:rsidR="003A28F6" w:rsidRPr="003A28F6">
        <w:rPr>
          <w:rFonts w:cs="Arial"/>
          <w:i/>
          <w:iCs/>
          <w:szCs w:val="24"/>
        </w:rPr>
        <w:t xml:space="preserve">CLÁUSULA PRIMEIRA </w:t>
      </w:r>
    </w:p>
    <w:p w14:paraId="1CC129D8" w14:textId="379EB334" w:rsidR="00FA3FE7" w:rsidRPr="00845FFC" w:rsidRDefault="003A28F6" w:rsidP="00FA3FE7">
      <w:pPr>
        <w:pStyle w:val="Ttulo3"/>
        <w:keepNext/>
        <w:spacing w:before="120" w:line="240" w:lineRule="auto"/>
        <w:rPr>
          <w:rFonts w:cs="Arial"/>
          <w:i/>
          <w:iCs/>
          <w:color w:val="000000"/>
          <w:szCs w:val="24"/>
        </w:rPr>
      </w:pPr>
      <w:r w:rsidRPr="003A28F6">
        <w:rPr>
          <w:rFonts w:cs="Arial"/>
          <w:i/>
          <w:iCs/>
          <w:szCs w:val="24"/>
        </w:rPr>
        <w:t>DEFINIÇÕES</w:t>
      </w:r>
    </w:p>
    <w:p w14:paraId="7335C388" w14:textId="31493CDB" w:rsidR="000049CE" w:rsidRDefault="00FA3FE7" w:rsidP="000049CE">
      <w:pPr>
        <w:spacing w:line="240" w:lineRule="auto"/>
        <w:ind w:firstLine="709"/>
        <w:rPr>
          <w:i/>
          <w:iCs/>
          <w:szCs w:val="24"/>
        </w:rPr>
      </w:pPr>
      <w:r w:rsidRPr="00845FFC">
        <w:rPr>
          <w:i/>
          <w:iCs/>
          <w:szCs w:val="24"/>
        </w:rPr>
        <w:t>(...)</w:t>
      </w:r>
    </w:p>
    <w:p w14:paraId="61B05A40" w14:textId="77777777" w:rsidR="003A28F6" w:rsidRPr="00845FFC" w:rsidRDefault="003A28F6" w:rsidP="000049CE">
      <w:pPr>
        <w:spacing w:line="240" w:lineRule="auto"/>
        <w:ind w:firstLine="709"/>
        <w:rPr>
          <w:i/>
          <w:iCs/>
          <w:szCs w:val="24"/>
        </w:rPr>
      </w:pPr>
    </w:p>
    <w:p w14:paraId="0998FB4F" w14:textId="34DB8CE8" w:rsidR="000049CE" w:rsidRPr="00845FFC" w:rsidRDefault="003A28F6" w:rsidP="003A28F6">
      <w:pPr>
        <w:pStyle w:val="BNDES"/>
        <w:rPr>
          <w:rFonts w:cs="Arial"/>
          <w:i/>
          <w:iCs/>
          <w:color w:val="000000"/>
          <w:szCs w:val="24"/>
        </w:rPr>
      </w:pPr>
      <w:r w:rsidRPr="003A28F6">
        <w:rPr>
          <w:i/>
          <w:iCs/>
          <w:szCs w:val="24"/>
        </w:rPr>
        <w:t xml:space="preserve">IX. </w:t>
      </w:r>
      <w:r w:rsidRPr="003A28F6">
        <w:rPr>
          <w:b/>
          <w:bCs/>
          <w:i/>
          <w:iCs/>
          <w:szCs w:val="24"/>
        </w:rPr>
        <w:t>CONTA CENTRALIZADORA</w:t>
      </w:r>
      <w:r w:rsidRPr="003A28F6">
        <w:rPr>
          <w:i/>
          <w:iCs/>
          <w:szCs w:val="24"/>
        </w:rPr>
        <w:t xml:space="preserve">: conta corrente de titularidade da CEDENTE mantida junto ao BANCO ADMINISTRADOR DE CONTAS, sob o nº </w:t>
      </w:r>
      <w:r w:rsidR="00E77569" w:rsidRPr="00E77569">
        <w:rPr>
          <w:i/>
          <w:iCs/>
          <w:szCs w:val="24"/>
        </w:rPr>
        <w:t>9139-1</w:t>
      </w:r>
      <w:r w:rsidRPr="003A28F6">
        <w:rPr>
          <w:i/>
          <w:iCs/>
          <w:szCs w:val="24"/>
        </w:rPr>
        <w:t>, agência nº 2376-6, não movimentável pela CEDENTE, constituída exclusivamente para a arrecadação dos recursos decorrentes dos DIREITOS CEDIDOS pela CEDENTE, movimentável somente pelo BANCO ADMINISTRADOR DE CONTAS nos termos deste CONTRATO, na qual serão depositados todos os recursos provenientes dos DIREITOS CEDIDOS;</w:t>
      </w:r>
    </w:p>
    <w:p w14:paraId="28D380C1" w14:textId="54FF27FB" w:rsidR="00845FFC" w:rsidRDefault="00845FFC" w:rsidP="000049CE">
      <w:pPr>
        <w:pStyle w:val="BNDES"/>
        <w:rPr>
          <w:rFonts w:cs="Arial"/>
          <w:color w:val="000000"/>
          <w:szCs w:val="24"/>
        </w:rPr>
      </w:pPr>
    </w:p>
    <w:p w14:paraId="54690D3E" w14:textId="4F58F238" w:rsidR="00444245" w:rsidRDefault="00845FFC" w:rsidP="00E77569">
      <w:pPr>
        <w:pStyle w:val="BNDES"/>
        <w:rPr>
          <w:rFonts w:cs="Arial"/>
          <w:color w:val="000000"/>
          <w:szCs w:val="24"/>
        </w:rPr>
      </w:pPr>
      <w:r>
        <w:rPr>
          <w:rFonts w:cs="Arial"/>
          <w:color w:val="000000"/>
          <w:szCs w:val="24"/>
        </w:rPr>
        <w:t>Colocamo-nos à disposição para prestar os esclarecimentos adicionais.</w:t>
      </w:r>
    </w:p>
    <w:p w14:paraId="225138E5" w14:textId="77777777" w:rsidR="00E77569" w:rsidRPr="00E77569" w:rsidRDefault="00E77569" w:rsidP="00E77569">
      <w:pPr>
        <w:pStyle w:val="BNDES"/>
        <w:rPr>
          <w:rFonts w:cs="Arial"/>
          <w:color w:val="000000"/>
          <w:szCs w:val="24"/>
        </w:rPr>
      </w:pPr>
    </w:p>
    <w:p w14:paraId="5D2DE0A8" w14:textId="47F64AF5" w:rsidR="00464852" w:rsidRDefault="00464852" w:rsidP="003D4CB2">
      <w:pPr>
        <w:pStyle w:val="BNDES"/>
        <w:jc w:val="right"/>
        <w:rPr>
          <w:rFonts w:cs="Arial"/>
          <w:color w:val="000000"/>
          <w:szCs w:val="24"/>
        </w:rPr>
      </w:pPr>
      <w:r w:rsidRPr="003D4CB2">
        <w:rPr>
          <w:rFonts w:cs="Arial"/>
          <w:color w:val="000000"/>
          <w:szCs w:val="24"/>
        </w:rPr>
        <w:t>Rio de Janeiro,</w:t>
      </w:r>
      <w:r w:rsidR="00FE4F0B">
        <w:rPr>
          <w:rFonts w:cs="Arial"/>
          <w:color w:val="000000"/>
          <w:szCs w:val="24"/>
        </w:rPr>
        <w:t xml:space="preserve"> </w:t>
      </w:r>
      <w:r w:rsidR="00E77569">
        <w:rPr>
          <w:rFonts w:cs="Arial"/>
          <w:color w:val="000000"/>
          <w:szCs w:val="24"/>
        </w:rPr>
        <w:t>16</w:t>
      </w:r>
      <w:r w:rsidR="008C114E">
        <w:rPr>
          <w:rFonts w:cs="Arial"/>
          <w:color w:val="000000"/>
          <w:szCs w:val="24"/>
        </w:rPr>
        <w:t xml:space="preserve"> </w:t>
      </w:r>
      <w:r w:rsidRPr="003D4CB2">
        <w:rPr>
          <w:rFonts w:cs="Arial"/>
          <w:color w:val="000000"/>
          <w:szCs w:val="24"/>
        </w:rPr>
        <w:t xml:space="preserve">de </w:t>
      </w:r>
      <w:r w:rsidR="00E77569">
        <w:rPr>
          <w:rFonts w:cs="Arial"/>
          <w:color w:val="000000"/>
          <w:szCs w:val="24"/>
        </w:rPr>
        <w:t>maio</w:t>
      </w:r>
      <w:r w:rsidR="00DE2A14">
        <w:rPr>
          <w:rFonts w:cs="Arial"/>
          <w:color w:val="000000"/>
          <w:szCs w:val="24"/>
        </w:rPr>
        <w:t xml:space="preserve"> </w:t>
      </w:r>
      <w:r w:rsidRPr="003D4CB2">
        <w:rPr>
          <w:rFonts w:cs="Arial"/>
          <w:color w:val="000000"/>
          <w:szCs w:val="24"/>
        </w:rPr>
        <w:t xml:space="preserve">de </w:t>
      </w:r>
      <w:r w:rsidR="000703AA" w:rsidRPr="003D4CB2">
        <w:rPr>
          <w:rFonts w:cs="Arial"/>
          <w:color w:val="000000"/>
          <w:szCs w:val="24"/>
        </w:rPr>
        <w:t>202</w:t>
      </w:r>
      <w:r w:rsidR="00845FFC">
        <w:rPr>
          <w:rFonts w:cs="Arial"/>
          <w:color w:val="000000"/>
          <w:szCs w:val="24"/>
        </w:rPr>
        <w:t>3</w:t>
      </w:r>
      <w:r w:rsidRPr="003D4CB2">
        <w:rPr>
          <w:rFonts w:cs="Arial"/>
          <w:color w:val="000000"/>
          <w:szCs w:val="24"/>
        </w:rPr>
        <w:t>.</w:t>
      </w:r>
    </w:p>
    <w:p w14:paraId="4AD19128" w14:textId="210067E9" w:rsidR="00845FFC" w:rsidRDefault="00845FFC" w:rsidP="003D4CB2">
      <w:pPr>
        <w:pStyle w:val="BNDES"/>
        <w:jc w:val="right"/>
        <w:rPr>
          <w:rFonts w:cs="Arial"/>
          <w:color w:val="000000"/>
          <w:szCs w:val="24"/>
        </w:rPr>
      </w:pPr>
    </w:p>
    <w:p w14:paraId="279F0A65" w14:textId="77777777" w:rsidR="00E77569" w:rsidRDefault="00E77569" w:rsidP="003D4CB2">
      <w:pPr>
        <w:pStyle w:val="BNDES"/>
        <w:jc w:val="right"/>
        <w:rPr>
          <w:rFonts w:cs="Arial"/>
          <w:color w:val="000000"/>
          <w:szCs w:val="24"/>
        </w:rPr>
      </w:pPr>
    </w:p>
    <w:p w14:paraId="620605B6" w14:textId="77777777" w:rsidR="00845FFC" w:rsidRPr="000D6BF8" w:rsidRDefault="00845FFC" w:rsidP="00845FFC">
      <w:pPr>
        <w:pStyle w:val="BNDES"/>
        <w:tabs>
          <w:tab w:val="left" w:pos="4820"/>
        </w:tabs>
        <w:spacing w:after="0"/>
        <w:rPr>
          <w:rFonts w:cs="Arial"/>
          <w:szCs w:val="24"/>
          <w:u w:val="single"/>
        </w:rPr>
      </w:pPr>
      <w:r w:rsidRPr="000D6BF8">
        <w:rPr>
          <w:rFonts w:cs="Arial"/>
          <w:szCs w:val="24"/>
        </w:rPr>
        <w:t>_______________________________</w:t>
      </w:r>
      <w:r w:rsidRPr="000D6BF8">
        <w:rPr>
          <w:rFonts w:cs="Arial"/>
          <w:szCs w:val="24"/>
        </w:rPr>
        <w:tab/>
        <w:t>_______________________________</w:t>
      </w:r>
    </w:p>
    <w:p w14:paraId="134417C5" w14:textId="111799C2" w:rsidR="00464852" w:rsidRPr="00E77569" w:rsidRDefault="00845FFC" w:rsidP="00E77569">
      <w:pPr>
        <w:pStyle w:val="BNDES"/>
        <w:jc w:val="center"/>
        <w:rPr>
          <w:rFonts w:cs="Arial"/>
          <w:b/>
          <w:szCs w:val="24"/>
        </w:rPr>
      </w:pPr>
      <w:r w:rsidRPr="000D6BF8">
        <w:rPr>
          <w:rFonts w:cs="Arial"/>
          <w:b/>
          <w:szCs w:val="24"/>
        </w:rPr>
        <w:t xml:space="preserve">NEOENERGIA </w:t>
      </w:r>
      <w:r w:rsidR="00E77569">
        <w:rPr>
          <w:rFonts w:cs="Arial"/>
          <w:b/>
          <w:szCs w:val="24"/>
        </w:rPr>
        <w:t>ITABAPOANA</w:t>
      </w:r>
      <w:r w:rsidRPr="000D6BF8">
        <w:rPr>
          <w:rFonts w:cs="Arial"/>
          <w:b/>
          <w:szCs w:val="24"/>
        </w:rPr>
        <w:t xml:space="preserve"> TRANSMISSÃO DE ENERGIA S.A.</w:t>
      </w:r>
    </w:p>
    <w:sectPr w:rsidR="00464852" w:rsidRPr="00E77569">
      <w:headerReference w:type="default" r:id="rId8"/>
      <w:footerReference w:type="default" r:id="rId9"/>
      <w:headerReference w:type="first" r:id="rId10"/>
      <w:footerReference w:type="first" r:id="rId11"/>
      <w:type w:val="continuous"/>
      <w:pgSz w:w="11907" w:h="16840" w:code="9"/>
      <w:pgMar w:top="1134" w:right="1134" w:bottom="1134" w:left="1418"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9CC67" w14:textId="77777777" w:rsidR="0072372B" w:rsidRDefault="0072372B">
      <w:pPr>
        <w:spacing w:line="240" w:lineRule="auto"/>
      </w:pPr>
      <w:r>
        <w:separator/>
      </w:r>
    </w:p>
  </w:endnote>
  <w:endnote w:type="continuationSeparator" w:id="0">
    <w:p w14:paraId="617AED5F" w14:textId="77777777" w:rsidR="0072372B" w:rsidRDefault="007237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timum">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F7D23" w14:textId="214BE00B" w:rsidR="00194C26" w:rsidRDefault="00194C26">
    <w:pPr>
      <w:pStyle w:val="Rodap"/>
    </w:pPr>
    <w:r>
      <w:rPr>
        <w:noProof/>
      </w:rPr>
      <mc:AlternateContent>
        <mc:Choice Requires="wps">
          <w:drawing>
            <wp:anchor distT="0" distB="0" distL="114300" distR="114300" simplePos="0" relativeHeight="251659264" behindDoc="0" locked="0" layoutInCell="0" allowOverlap="1" wp14:anchorId="76DEB8DF" wp14:editId="5CAF4559">
              <wp:simplePos x="0" y="0"/>
              <wp:positionH relativeFrom="page">
                <wp:posOffset>0</wp:posOffset>
              </wp:positionH>
              <wp:positionV relativeFrom="page">
                <wp:posOffset>10229453</wp:posOffset>
              </wp:positionV>
              <wp:extent cx="7560945" cy="273050"/>
              <wp:effectExtent l="0" t="0" r="0" b="12700"/>
              <wp:wrapNone/>
              <wp:docPr id="3" name="MSIPCM218f46369f647ff136f5c68a" descr="{&quot;HashCode&quot;:123105668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EF8250" w14:textId="56C51B53" w:rsidR="00194C26" w:rsidRPr="00194C26" w:rsidRDefault="00194C26" w:rsidP="00194C26">
                          <w:pPr>
                            <w:jc w:val="center"/>
                            <w:rPr>
                              <w:rFonts w:ascii="Calibri" w:hAnsi="Calibri" w:cs="Calibri"/>
                              <w:color w:val="008000"/>
                            </w:rPr>
                          </w:pPr>
                          <w:r w:rsidRPr="00194C26">
                            <w:rPr>
                              <w:rFonts w:ascii="Calibri" w:hAnsi="Calibri" w:cs="Calibri"/>
                              <w:color w:val="008000"/>
                            </w:rPr>
                            <w:t>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DEB8DF" id="_x0000_t202" coordsize="21600,21600" o:spt="202" path="m,l,21600r21600,l21600,xe">
              <v:stroke joinstyle="miter"/>
              <v:path gradientshapeok="t" o:connecttype="rect"/>
            </v:shapetype>
            <v:shape id="MSIPCM218f46369f647ff136f5c68a" o:spid="_x0000_s1026" type="#_x0000_t202" alt="{&quot;HashCode&quot;:1231056682,&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" o:allowincell="f" filled="f" stroked="f" strokeweight=".5pt">
              <v:textbox inset=",0,,0">
                <w:txbxContent>
                  <w:p w14:paraId="33EF8250" w14:textId="56C51B53" w:rsidR="00194C26" w:rsidRPr="00194C26" w:rsidRDefault="00194C26" w:rsidP="00194C26">
                    <w:pPr>
                      <w:jc w:val="center"/>
                      <w:rPr>
                        <w:rFonts w:ascii="Calibri" w:hAnsi="Calibri" w:cs="Calibri"/>
                        <w:color w:val="008000"/>
                      </w:rPr>
                    </w:pPr>
                    <w:r w:rsidRPr="00194C26">
                      <w:rPr>
                        <w:rFonts w:ascii="Calibri" w:hAnsi="Calibri" w:cs="Calibri"/>
                        <w:color w:val="008000"/>
                      </w:rPr>
                      <w:t>Internal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89B29" w14:textId="003624C7" w:rsidR="00194C26" w:rsidRDefault="00194C26">
    <w:pPr>
      <w:pStyle w:val="Rodap"/>
    </w:pPr>
    <w:r>
      <w:rPr>
        <w:noProof/>
      </w:rPr>
      <mc:AlternateContent>
        <mc:Choice Requires="wps">
          <w:drawing>
            <wp:anchor distT="0" distB="0" distL="114300" distR="114300" simplePos="0" relativeHeight="251660288" behindDoc="0" locked="0" layoutInCell="0" allowOverlap="1" wp14:anchorId="382D93C6" wp14:editId="249F7622">
              <wp:simplePos x="0" y="0"/>
              <wp:positionH relativeFrom="page">
                <wp:posOffset>0</wp:posOffset>
              </wp:positionH>
              <wp:positionV relativeFrom="page">
                <wp:posOffset>10229215</wp:posOffset>
              </wp:positionV>
              <wp:extent cx="7560945" cy="273050"/>
              <wp:effectExtent l="0" t="0" r="0" b="12700"/>
              <wp:wrapNone/>
              <wp:docPr id="4" name="MSIPCMe4614d4aab1967f213139330" descr="{&quot;HashCode&quot;:123105668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E0FB66" w14:textId="76B771AF" w:rsidR="00194C26" w:rsidRPr="00194C26" w:rsidRDefault="00194C26" w:rsidP="00194C26">
                          <w:pPr>
                            <w:jc w:val="center"/>
                            <w:rPr>
                              <w:rFonts w:ascii="Calibri" w:hAnsi="Calibri" w:cs="Calibri"/>
                              <w:color w:val="008000"/>
                            </w:rPr>
                          </w:pPr>
                          <w:r w:rsidRPr="00194C26">
                            <w:rPr>
                              <w:rFonts w:ascii="Calibri" w:hAnsi="Calibri" w:cs="Calibri"/>
                              <w:color w:val="008000"/>
                            </w:rPr>
                            <w:t>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2D93C6" id="_x0000_t202" coordsize="21600,21600" o:spt="202" path="m,l,21600r21600,l21600,xe">
              <v:stroke joinstyle="miter"/>
              <v:path gradientshapeok="t" o:connecttype="rect"/>
            </v:shapetype>
            <v:shape id="MSIPCMe4614d4aab1967f213139330" o:spid="_x0000_s1027" type="#_x0000_t202" alt="{&quot;HashCode&quot;:1231056682,&quot;Height&quot;:842.0,&quot;Width&quot;:595.0,&quot;Placement&quot;:&quot;Footer&quot;,&quot;Index&quot;:&quot;FirstPage&quot;,&quot;Section&quot;:1,&quot;Top&quot;:0.0,&quot;Left&quot;:0.0}" style="position:absolute;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" o:allowincell="f" filled="f" stroked="f" strokeweight=".5pt">
              <v:textbox inset=",0,,0">
                <w:txbxContent>
                  <w:p w14:paraId="02E0FB66" w14:textId="76B771AF" w:rsidR="00194C26" w:rsidRPr="00194C26" w:rsidRDefault="00194C26" w:rsidP="00194C26">
                    <w:pPr>
                      <w:jc w:val="center"/>
                      <w:rPr>
                        <w:rFonts w:ascii="Calibri" w:hAnsi="Calibri" w:cs="Calibri"/>
                        <w:color w:val="008000"/>
                      </w:rPr>
                    </w:pPr>
                    <w:r w:rsidRPr="00194C26">
                      <w:rPr>
                        <w:rFonts w:ascii="Calibri" w:hAnsi="Calibri" w:cs="Calibri"/>
                        <w:color w:val="008000"/>
                      </w:rPr>
                      <w:t>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2600B" w14:textId="77777777" w:rsidR="0072372B" w:rsidRDefault="0072372B">
      <w:pPr>
        <w:spacing w:line="240" w:lineRule="auto"/>
      </w:pPr>
      <w:r>
        <w:separator/>
      </w:r>
    </w:p>
  </w:footnote>
  <w:footnote w:type="continuationSeparator" w:id="0">
    <w:p w14:paraId="3D0F6561" w14:textId="77777777" w:rsidR="0072372B" w:rsidRDefault="007237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2410"/>
      <w:gridCol w:w="6662"/>
    </w:tblGrid>
    <w:tr w:rsidR="00D0250F" w:rsidRPr="007A6BF9" w14:paraId="1FB393F9" w14:textId="77777777" w:rsidTr="007337CE">
      <w:trPr>
        <w:trHeight w:val="286"/>
      </w:trPr>
      <w:tc>
        <w:tcPr>
          <w:tcW w:w="2410" w:type="dxa"/>
          <w:tcBorders>
            <w:top w:val="nil"/>
            <w:left w:val="nil"/>
            <w:bottom w:val="single" w:sz="4" w:space="0" w:color="auto"/>
            <w:right w:val="nil"/>
          </w:tcBorders>
          <w:shd w:val="clear" w:color="auto" w:fill="auto"/>
          <w:vAlign w:val="center"/>
        </w:tcPr>
        <w:p w14:paraId="19FF7B59" w14:textId="77777777" w:rsidR="00D0250F" w:rsidRPr="007A6BF9" w:rsidRDefault="005C5A85" w:rsidP="00D0250F">
          <w:pPr>
            <w:tabs>
              <w:tab w:val="center" w:pos="4419"/>
              <w:tab w:val="right" w:pos="8838"/>
            </w:tabs>
            <w:spacing w:after="120"/>
            <w:ind w:left="-120"/>
            <w:jc w:val="center"/>
            <w:rPr>
              <w:rFonts w:ascii="Optimum" w:hAnsi="Optimum"/>
              <w:sz w:val="2"/>
              <w:szCs w:val="2"/>
            </w:rPr>
          </w:pPr>
          <w:r>
            <w:rPr>
              <w:rFonts w:ascii="Optimum" w:hAnsi="Optimum"/>
              <w:noProof/>
            </w:rPr>
            <w:drawing>
              <wp:inline distT="0" distB="0" distL="0" distR="0" wp14:anchorId="1913DCDE" wp14:editId="2A0CF67C">
                <wp:extent cx="1371600" cy="295275"/>
                <wp:effectExtent l="0" t="0" r="0" b="9525"/>
                <wp:docPr id="1" name="Imagem 2" descr="logoBNDES_c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BNDES_c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295275"/>
                        </a:xfrm>
                        <a:prstGeom prst="rect">
                          <a:avLst/>
                        </a:prstGeom>
                        <a:noFill/>
                        <a:ln>
                          <a:noFill/>
                        </a:ln>
                      </pic:spPr>
                    </pic:pic>
                  </a:graphicData>
                </a:graphic>
              </wp:inline>
            </w:drawing>
          </w:r>
        </w:p>
      </w:tc>
      <w:tc>
        <w:tcPr>
          <w:tcW w:w="6662" w:type="dxa"/>
          <w:tcBorders>
            <w:top w:val="nil"/>
            <w:left w:val="nil"/>
            <w:bottom w:val="nil"/>
            <w:right w:val="nil"/>
          </w:tcBorders>
          <w:shd w:val="clear" w:color="auto" w:fill="auto"/>
          <w:vAlign w:val="center"/>
        </w:tcPr>
        <w:p w14:paraId="792BC864" w14:textId="1AD9D0B9" w:rsidR="00D0250F" w:rsidRPr="003D4CB2" w:rsidRDefault="00D0250F" w:rsidP="00150B6D">
          <w:pPr>
            <w:tabs>
              <w:tab w:val="left" w:pos="708"/>
              <w:tab w:val="center" w:pos="4419"/>
              <w:tab w:val="right" w:pos="8838"/>
            </w:tabs>
            <w:spacing w:line="240" w:lineRule="auto"/>
            <w:rPr>
              <w:color w:val="000000"/>
              <w:sz w:val="18"/>
              <w:szCs w:val="18"/>
            </w:rPr>
          </w:pPr>
          <w:r w:rsidRPr="003D4CB2">
            <w:rPr>
              <w:color w:val="000000"/>
              <w:sz w:val="18"/>
              <w:szCs w:val="18"/>
            </w:rPr>
            <w:t>Aditivo nº</w:t>
          </w:r>
          <w:r w:rsidR="00150B6D">
            <w:rPr>
              <w:color w:val="000000"/>
              <w:sz w:val="18"/>
              <w:szCs w:val="18"/>
            </w:rPr>
            <w:t> </w:t>
          </w:r>
          <w:r w:rsidR="00150B6D" w:rsidRPr="003D4CB2">
            <w:rPr>
              <w:color w:val="000000"/>
              <w:sz w:val="18"/>
              <w:szCs w:val="18"/>
            </w:rPr>
            <w:t>0</w:t>
          </w:r>
          <w:r w:rsidR="00150B6D">
            <w:rPr>
              <w:color w:val="000000"/>
              <w:sz w:val="18"/>
              <w:szCs w:val="18"/>
            </w:rPr>
            <w:t>1</w:t>
          </w:r>
          <w:r w:rsidR="00150B6D" w:rsidRPr="003D4CB2">
            <w:rPr>
              <w:color w:val="000000"/>
              <w:sz w:val="18"/>
              <w:szCs w:val="18"/>
            </w:rPr>
            <w:t xml:space="preserve"> </w:t>
          </w:r>
          <w:r w:rsidRPr="003D4CB2">
            <w:rPr>
              <w:color w:val="000000"/>
              <w:sz w:val="18"/>
              <w:szCs w:val="18"/>
            </w:rPr>
            <w:t>ao Contrato de Financiamento Mediante Abertura de Crédito nº</w:t>
          </w:r>
          <w:r w:rsidR="00431C2E">
            <w:rPr>
              <w:color w:val="000000"/>
              <w:sz w:val="18"/>
              <w:szCs w:val="18"/>
            </w:rPr>
            <w:t> </w:t>
          </w:r>
          <w:r w:rsidR="00150B6D">
            <w:rPr>
              <w:color w:val="000000"/>
              <w:sz w:val="18"/>
              <w:szCs w:val="18"/>
            </w:rPr>
            <w:t>22</w:t>
          </w:r>
          <w:r w:rsidRPr="003D4CB2">
            <w:rPr>
              <w:color w:val="000000"/>
              <w:sz w:val="18"/>
              <w:szCs w:val="18"/>
            </w:rPr>
            <w:t>.2.</w:t>
          </w:r>
          <w:r w:rsidR="00150B6D">
            <w:rPr>
              <w:color w:val="000000"/>
              <w:sz w:val="18"/>
              <w:szCs w:val="18"/>
            </w:rPr>
            <w:t>0075</w:t>
          </w:r>
          <w:r w:rsidRPr="003D4CB2">
            <w:rPr>
              <w:color w:val="000000"/>
              <w:sz w:val="18"/>
              <w:szCs w:val="18"/>
            </w:rPr>
            <w:t xml:space="preserve">.1 celebrado entre o Banco Nacional de Desenvolvimento Econômico e Social e a </w:t>
          </w:r>
          <w:r w:rsidR="00820B16">
            <w:rPr>
              <w:color w:val="000000"/>
              <w:sz w:val="18"/>
              <w:szCs w:val="18"/>
            </w:rPr>
            <w:t xml:space="preserve">Neoenergia </w:t>
          </w:r>
          <w:r w:rsidR="00150B6D">
            <w:rPr>
              <w:color w:val="000000"/>
              <w:sz w:val="18"/>
              <w:szCs w:val="18"/>
            </w:rPr>
            <w:t>Guanabara</w:t>
          </w:r>
          <w:r w:rsidR="00820B16">
            <w:rPr>
              <w:color w:val="000000"/>
              <w:sz w:val="18"/>
              <w:szCs w:val="18"/>
            </w:rPr>
            <w:t xml:space="preserve"> Transmissão de Energia S.A. com a interveniência de terceiro</w:t>
          </w:r>
        </w:p>
      </w:tc>
    </w:tr>
  </w:tbl>
  <w:p w14:paraId="474083CF" w14:textId="77777777" w:rsidR="005F2EC3" w:rsidRPr="00D0250F" w:rsidRDefault="00D0250F" w:rsidP="00D0250F">
    <w:pPr>
      <w:spacing w:line="240" w:lineRule="auto"/>
      <w:ind w:left="2268"/>
      <w:jc w:val="right"/>
      <w:rPr>
        <w:rFonts w:ascii="Optimum" w:hAnsi="Optimum"/>
        <w:sz w:val="20"/>
      </w:rPr>
    </w:pPr>
    <w:r w:rsidRPr="00D0250F">
      <w:rPr>
        <w:rFonts w:ascii="Optimum" w:hAnsi="Optimum"/>
        <w:noProof/>
        <w:sz w:val="20"/>
      </w:rPr>
      <w:tab/>
    </w:r>
    <w:r>
      <w:rPr>
        <w:rFonts w:ascii="Optimum" w:hAnsi="Optimum"/>
        <w:noProof/>
      </w:rPr>
      <w:tab/>
    </w:r>
    <w:r>
      <w:rPr>
        <w:rFonts w:ascii="Optimum" w:hAnsi="Optimum"/>
        <w:noProof/>
      </w:rPr>
      <w:tab/>
    </w:r>
    <w:r>
      <w:rPr>
        <w:rFonts w:ascii="Optimum" w:hAnsi="Optimum"/>
        <w:noProof/>
      </w:rPr>
      <w:tab/>
    </w:r>
    <w:r w:rsidR="002B791C">
      <w:rPr>
        <w:rFonts w:ascii="Optimum" w:hAnsi="Optimum"/>
        <w:noProof/>
      </w:rPr>
      <w:tab/>
    </w:r>
    <w:r w:rsidR="005F2EC3" w:rsidRPr="00D0250F">
      <w:rPr>
        <w:rFonts w:ascii="Optimum" w:hAnsi="Optimum"/>
        <w:sz w:val="20"/>
      </w:rPr>
      <w:fldChar w:fldCharType="begin"/>
    </w:r>
    <w:r w:rsidR="005F2EC3" w:rsidRPr="00D0250F">
      <w:rPr>
        <w:rFonts w:ascii="Optimum" w:hAnsi="Optimum"/>
        <w:sz w:val="20"/>
      </w:rPr>
      <w:instrText xml:space="preserve"> PAGE </w:instrText>
    </w:r>
    <w:r w:rsidR="005F2EC3" w:rsidRPr="00D0250F">
      <w:rPr>
        <w:rFonts w:ascii="Optimum" w:hAnsi="Optimum"/>
        <w:sz w:val="20"/>
      </w:rPr>
      <w:fldChar w:fldCharType="separate"/>
    </w:r>
    <w:r w:rsidR="00BF17A8">
      <w:rPr>
        <w:rFonts w:ascii="Optimum" w:hAnsi="Optimum"/>
        <w:noProof/>
        <w:sz w:val="20"/>
      </w:rPr>
      <w:t>3</w:t>
    </w:r>
    <w:r w:rsidR="005F2EC3" w:rsidRPr="00D0250F">
      <w:rPr>
        <w:rFonts w:ascii="Optimum" w:hAnsi="Optimum"/>
        <w:sz w:val="20"/>
      </w:rPr>
      <w:fldChar w:fldCharType="end"/>
    </w:r>
    <w:r w:rsidR="005F2EC3" w:rsidRPr="00D0250F">
      <w:rPr>
        <w:rFonts w:ascii="Optimum" w:hAnsi="Optimum"/>
        <w:sz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D493A" w14:textId="77777777" w:rsidR="00EC167C" w:rsidRDefault="00EC167C" w:rsidP="00EC167C">
    <w:pPr>
      <w:pStyle w:val="Cabealho"/>
    </w:pPr>
  </w:p>
  <w:p w14:paraId="2BEF0D97" w14:textId="77777777" w:rsidR="00EC167C" w:rsidRDefault="005C5A85">
    <w:pPr>
      <w:pStyle w:val="Cabealho"/>
    </w:pPr>
    <w:r>
      <w:rPr>
        <w:rFonts w:ascii="Optimum" w:hAnsi="Optimum"/>
        <w:noProof/>
      </w:rPr>
      <w:drawing>
        <wp:inline distT="0" distB="0" distL="0" distR="0" wp14:anchorId="4E58B19D" wp14:editId="3BA2A136">
          <wp:extent cx="1371600" cy="295275"/>
          <wp:effectExtent l="0" t="0" r="0" b="9525"/>
          <wp:docPr id="2" name="Imagem 2" descr="logoBNDES_c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BNDES_c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295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14F4B"/>
    <w:multiLevelType w:val="hybridMultilevel"/>
    <w:tmpl w:val="9DC4D232"/>
    <w:lvl w:ilvl="0" w:tplc="706C660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BFD60FF"/>
    <w:multiLevelType w:val="hybridMultilevel"/>
    <w:tmpl w:val="EF343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65B3B30"/>
    <w:multiLevelType w:val="hybridMultilevel"/>
    <w:tmpl w:val="77C89F34"/>
    <w:lvl w:ilvl="0" w:tplc="8304A5A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6DA4B14"/>
    <w:multiLevelType w:val="hybridMultilevel"/>
    <w:tmpl w:val="F73EA53E"/>
    <w:lvl w:ilvl="0" w:tplc="6FBC14DA">
      <w:start w:val="1"/>
      <w:numFmt w:val="lowerLetter"/>
      <w:lvlText w:val="%1."/>
      <w:lvlJc w:val="left"/>
      <w:pPr>
        <w:ind w:left="2312" w:hanging="360"/>
      </w:pPr>
      <w:rPr>
        <w:rFonts w:hint="default"/>
      </w:rPr>
    </w:lvl>
    <w:lvl w:ilvl="1" w:tplc="04160019" w:tentative="1">
      <w:start w:val="1"/>
      <w:numFmt w:val="lowerLetter"/>
      <w:lvlText w:val="%2."/>
      <w:lvlJc w:val="left"/>
      <w:pPr>
        <w:ind w:left="2312" w:hanging="360"/>
      </w:pPr>
    </w:lvl>
    <w:lvl w:ilvl="2" w:tplc="0416001B" w:tentative="1">
      <w:start w:val="1"/>
      <w:numFmt w:val="lowerRoman"/>
      <w:lvlText w:val="%3."/>
      <w:lvlJc w:val="right"/>
      <w:pPr>
        <w:ind w:left="3032" w:hanging="180"/>
      </w:pPr>
    </w:lvl>
    <w:lvl w:ilvl="3" w:tplc="0416000F" w:tentative="1">
      <w:start w:val="1"/>
      <w:numFmt w:val="decimal"/>
      <w:lvlText w:val="%4."/>
      <w:lvlJc w:val="left"/>
      <w:pPr>
        <w:ind w:left="3752" w:hanging="360"/>
      </w:pPr>
    </w:lvl>
    <w:lvl w:ilvl="4" w:tplc="04160019" w:tentative="1">
      <w:start w:val="1"/>
      <w:numFmt w:val="lowerLetter"/>
      <w:lvlText w:val="%5."/>
      <w:lvlJc w:val="left"/>
      <w:pPr>
        <w:ind w:left="4472" w:hanging="360"/>
      </w:pPr>
    </w:lvl>
    <w:lvl w:ilvl="5" w:tplc="0416001B" w:tentative="1">
      <w:start w:val="1"/>
      <w:numFmt w:val="lowerRoman"/>
      <w:lvlText w:val="%6."/>
      <w:lvlJc w:val="right"/>
      <w:pPr>
        <w:ind w:left="5192" w:hanging="180"/>
      </w:pPr>
    </w:lvl>
    <w:lvl w:ilvl="6" w:tplc="0416000F" w:tentative="1">
      <w:start w:val="1"/>
      <w:numFmt w:val="decimal"/>
      <w:lvlText w:val="%7."/>
      <w:lvlJc w:val="left"/>
      <w:pPr>
        <w:ind w:left="5912" w:hanging="360"/>
      </w:pPr>
    </w:lvl>
    <w:lvl w:ilvl="7" w:tplc="04160019" w:tentative="1">
      <w:start w:val="1"/>
      <w:numFmt w:val="lowerLetter"/>
      <w:lvlText w:val="%8."/>
      <w:lvlJc w:val="left"/>
      <w:pPr>
        <w:ind w:left="6632" w:hanging="360"/>
      </w:pPr>
    </w:lvl>
    <w:lvl w:ilvl="8" w:tplc="0416001B" w:tentative="1">
      <w:start w:val="1"/>
      <w:numFmt w:val="lowerRoman"/>
      <w:lvlText w:val="%9."/>
      <w:lvlJc w:val="right"/>
      <w:pPr>
        <w:ind w:left="7352" w:hanging="180"/>
      </w:pPr>
    </w:lvl>
  </w:abstractNum>
  <w:abstractNum w:abstractNumId="4" w15:restartNumberingAfterBreak="0">
    <w:nsid w:val="47670ABA"/>
    <w:multiLevelType w:val="hybridMultilevel"/>
    <w:tmpl w:val="4FE21490"/>
    <w:lvl w:ilvl="0" w:tplc="C7E42BB0">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4C6033D7"/>
    <w:multiLevelType w:val="hybridMultilevel"/>
    <w:tmpl w:val="BDB44B42"/>
    <w:lvl w:ilvl="0" w:tplc="6B2C02D4">
      <w:start w:val="1"/>
      <w:numFmt w:val="lowerRoman"/>
      <w:lvlText w:val="%1."/>
      <w:lvlJc w:val="left"/>
      <w:pPr>
        <w:ind w:left="2672" w:hanging="720"/>
      </w:pPr>
      <w:rPr>
        <w:rFonts w:hint="default"/>
      </w:rPr>
    </w:lvl>
    <w:lvl w:ilvl="1" w:tplc="04160019" w:tentative="1">
      <w:start w:val="1"/>
      <w:numFmt w:val="lowerLetter"/>
      <w:lvlText w:val="%2."/>
      <w:lvlJc w:val="left"/>
      <w:pPr>
        <w:ind w:left="3032" w:hanging="360"/>
      </w:pPr>
    </w:lvl>
    <w:lvl w:ilvl="2" w:tplc="0416001B" w:tentative="1">
      <w:start w:val="1"/>
      <w:numFmt w:val="lowerRoman"/>
      <w:lvlText w:val="%3."/>
      <w:lvlJc w:val="right"/>
      <w:pPr>
        <w:ind w:left="3752" w:hanging="180"/>
      </w:pPr>
    </w:lvl>
    <w:lvl w:ilvl="3" w:tplc="0416000F" w:tentative="1">
      <w:start w:val="1"/>
      <w:numFmt w:val="decimal"/>
      <w:lvlText w:val="%4."/>
      <w:lvlJc w:val="left"/>
      <w:pPr>
        <w:ind w:left="4472" w:hanging="360"/>
      </w:pPr>
    </w:lvl>
    <w:lvl w:ilvl="4" w:tplc="04160019" w:tentative="1">
      <w:start w:val="1"/>
      <w:numFmt w:val="lowerLetter"/>
      <w:lvlText w:val="%5."/>
      <w:lvlJc w:val="left"/>
      <w:pPr>
        <w:ind w:left="5192" w:hanging="360"/>
      </w:pPr>
    </w:lvl>
    <w:lvl w:ilvl="5" w:tplc="0416001B" w:tentative="1">
      <w:start w:val="1"/>
      <w:numFmt w:val="lowerRoman"/>
      <w:lvlText w:val="%6."/>
      <w:lvlJc w:val="right"/>
      <w:pPr>
        <w:ind w:left="5912" w:hanging="180"/>
      </w:pPr>
    </w:lvl>
    <w:lvl w:ilvl="6" w:tplc="0416000F" w:tentative="1">
      <w:start w:val="1"/>
      <w:numFmt w:val="decimal"/>
      <w:lvlText w:val="%7."/>
      <w:lvlJc w:val="left"/>
      <w:pPr>
        <w:ind w:left="6632" w:hanging="360"/>
      </w:pPr>
    </w:lvl>
    <w:lvl w:ilvl="7" w:tplc="04160019" w:tentative="1">
      <w:start w:val="1"/>
      <w:numFmt w:val="lowerLetter"/>
      <w:lvlText w:val="%8."/>
      <w:lvlJc w:val="left"/>
      <w:pPr>
        <w:ind w:left="7352" w:hanging="360"/>
      </w:pPr>
    </w:lvl>
    <w:lvl w:ilvl="8" w:tplc="0416001B" w:tentative="1">
      <w:start w:val="1"/>
      <w:numFmt w:val="lowerRoman"/>
      <w:lvlText w:val="%9."/>
      <w:lvlJc w:val="right"/>
      <w:pPr>
        <w:ind w:left="8072" w:hanging="180"/>
      </w:pPr>
    </w:lvl>
  </w:abstractNum>
  <w:abstractNum w:abstractNumId="6" w15:restartNumberingAfterBreak="0">
    <w:nsid w:val="50C14CBA"/>
    <w:multiLevelType w:val="hybridMultilevel"/>
    <w:tmpl w:val="C1FA16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AE60485"/>
    <w:multiLevelType w:val="hybridMultilevel"/>
    <w:tmpl w:val="33222A82"/>
    <w:lvl w:ilvl="0" w:tplc="83921F8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D3F7B3F"/>
    <w:multiLevelType w:val="hybridMultilevel"/>
    <w:tmpl w:val="F7E48D3C"/>
    <w:lvl w:ilvl="0" w:tplc="04160019">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69233C96"/>
    <w:multiLevelType w:val="hybridMultilevel"/>
    <w:tmpl w:val="F7E48D3C"/>
    <w:lvl w:ilvl="0" w:tplc="04160019">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7C535797"/>
    <w:multiLevelType w:val="hybridMultilevel"/>
    <w:tmpl w:val="993623F8"/>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D0D334C"/>
    <w:multiLevelType w:val="hybridMultilevel"/>
    <w:tmpl w:val="8C2605AC"/>
    <w:lvl w:ilvl="0" w:tplc="53E84392">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4"/>
  </w:num>
  <w:num w:numId="2">
    <w:abstractNumId w:val="10"/>
  </w:num>
  <w:num w:numId="3">
    <w:abstractNumId w:val="6"/>
  </w:num>
  <w:num w:numId="4">
    <w:abstractNumId w:val="1"/>
  </w:num>
  <w:num w:numId="5">
    <w:abstractNumId w:val="2"/>
  </w:num>
  <w:num w:numId="6">
    <w:abstractNumId w:val="8"/>
  </w:num>
  <w:num w:numId="7">
    <w:abstractNumId w:val="9"/>
  </w:num>
  <w:num w:numId="8">
    <w:abstractNumId w:val="0"/>
  </w:num>
  <w:num w:numId="9">
    <w:abstractNumId w:val="11"/>
  </w:num>
  <w:num w:numId="10">
    <w:abstractNumId w:val="3"/>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52"/>
    <w:rsid w:val="000049CE"/>
    <w:rsid w:val="00006134"/>
    <w:rsid w:val="0001612D"/>
    <w:rsid w:val="000367FB"/>
    <w:rsid w:val="00043F1E"/>
    <w:rsid w:val="00056778"/>
    <w:rsid w:val="00062DA1"/>
    <w:rsid w:val="000637A0"/>
    <w:rsid w:val="000703AA"/>
    <w:rsid w:val="00071C47"/>
    <w:rsid w:val="000723C4"/>
    <w:rsid w:val="000745B2"/>
    <w:rsid w:val="000837F7"/>
    <w:rsid w:val="00086AD3"/>
    <w:rsid w:val="000960C4"/>
    <w:rsid w:val="00096EE3"/>
    <w:rsid w:val="000A3367"/>
    <w:rsid w:val="000A33AE"/>
    <w:rsid w:val="000A3E15"/>
    <w:rsid w:val="000A47C8"/>
    <w:rsid w:val="000A68E6"/>
    <w:rsid w:val="000B5FAC"/>
    <w:rsid w:val="000C0B2F"/>
    <w:rsid w:val="000D362E"/>
    <w:rsid w:val="000D6930"/>
    <w:rsid w:val="000D7200"/>
    <w:rsid w:val="001001BD"/>
    <w:rsid w:val="00104F5A"/>
    <w:rsid w:val="0011573B"/>
    <w:rsid w:val="00124B9B"/>
    <w:rsid w:val="00127BB3"/>
    <w:rsid w:val="00150B6D"/>
    <w:rsid w:val="001543BE"/>
    <w:rsid w:val="001733C2"/>
    <w:rsid w:val="00174BB8"/>
    <w:rsid w:val="0017521E"/>
    <w:rsid w:val="001838CD"/>
    <w:rsid w:val="0018407A"/>
    <w:rsid w:val="00190BB0"/>
    <w:rsid w:val="00194C26"/>
    <w:rsid w:val="0019540F"/>
    <w:rsid w:val="001962EA"/>
    <w:rsid w:val="001A3375"/>
    <w:rsid w:val="001A3870"/>
    <w:rsid w:val="001A3D70"/>
    <w:rsid w:val="001A6B61"/>
    <w:rsid w:val="001B1062"/>
    <w:rsid w:val="001C2027"/>
    <w:rsid w:val="001D2974"/>
    <w:rsid w:val="001E1BAA"/>
    <w:rsid w:val="001E1E9D"/>
    <w:rsid w:val="001F3998"/>
    <w:rsid w:val="001F7678"/>
    <w:rsid w:val="001F7EAB"/>
    <w:rsid w:val="0020571D"/>
    <w:rsid w:val="00206E62"/>
    <w:rsid w:val="00211EC9"/>
    <w:rsid w:val="0021745A"/>
    <w:rsid w:val="002272C8"/>
    <w:rsid w:val="00242197"/>
    <w:rsid w:val="00257DA9"/>
    <w:rsid w:val="002646F3"/>
    <w:rsid w:val="00265749"/>
    <w:rsid w:val="002710EC"/>
    <w:rsid w:val="002714F4"/>
    <w:rsid w:val="002770B1"/>
    <w:rsid w:val="0027760B"/>
    <w:rsid w:val="00283B92"/>
    <w:rsid w:val="002A71AF"/>
    <w:rsid w:val="002B791C"/>
    <w:rsid w:val="002E02E9"/>
    <w:rsid w:val="002E05E0"/>
    <w:rsid w:val="002F00B5"/>
    <w:rsid w:val="002F4C1E"/>
    <w:rsid w:val="00310773"/>
    <w:rsid w:val="003157BC"/>
    <w:rsid w:val="0032677E"/>
    <w:rsid w:val="00331831"/>
    <w:rsid w:val="00354F51"/>
    <w:rsid w:val="00355983"/>
    <w:rsid w:val="0035701D"/>
    <w:rsid w:val="00361E91"/>
    <w:rsid w:val="00371E63"/>
    <w:rsid w:val="0037245A"/>
    <w:rsid w:val="0038416D"/>
    <w:rsid w:val="003A28F6"/>
    <w:rsid w:val="003B0C7B"/>
    <w:rsid w:val="003B43AE"/>
    <w:rsid w:val="003B71F4"/>
    <w:rsid w:val="003C01D3"/>
    <w:rsid w:val="003C54E2"/>
    <w:rsid w:val="003D33B9"/>
    <w:rsid w:val="003D4CB2"/>
    <w:rsid w:val="003D511C"/>
    <w:rsid w:val="00406BE3"/>
    <w:rsid w:val="00410070"/>
    <w:rsid w:val="00410CF1"/>
    <w:rsid w:val="00431C2E"/>
    <w:rsid w:val="0043662A"/>
    <w:rsid w:val="00444245"/>
    <w:rsid w:val="0044480D"/>
    <w:rsid w:val="00446F64"/>
    <w:rsid w:val="0045206E"/>
    <w:rsid w:val="004579D7"/>
    <w:rsid w:val="004637BF"/>
    <w:rsid w:val="00464852"/>
    <w:rsid w:val="0048461C"/>
    <w:rsid w:val="00495BD0"/>
    <w:rsid w:val="004B21DE"/>
    <w:rsid w:val="004B2F8A"/>
    <w:rsid w:val="004C0840"/>
    <w:rsid w:val="004C21ED"/>
    <w:rsid w:val="004D52E6"/>
    <w:rsid w:val="004E57AA"/>
    <w:rsid w:val="004F0BCA"/>
    <w:rsid w:val="004F2C29"/>
    <w:rsid w:val="00500F4B"/>
    <w:rsid w:val="00503B2B"/>
    <w:rsid w:val="00505826"/>
    <w:rsid w:val="00524905"/>
    <w:rsid w:val="00530440"/>
    <w:rsid w:val="00530CC2"/>
    <w:rsid w:val="005426E2"/>
    <w:rsid w:val="005427EE"/>
    <w:rsid w:val="00554FCB"/>
    <w:rsid w:val="00565EEA"/>
    <w:rsid w:val="00580E49"/>
    <w:rsid w:val="00584322"/>
    <w:rsid w:val="00585FC7"/>
    <w:rsid w:val="00586F11"/>
    <w:rsid w:val="00587933"/>
    <w:rsid w:val="00593629"/>
    <w:rsid w:val="0059512F"/>
    <w:rsid w:val="005A0C17"/>
    <w:rsid w:val="005A7C7B"/>
    <w:rsid w:val="005C5A85"/>
    <w:rsid w:val="005C6982"/>
    <w:rsid w:val="005D6298"/>
    <w:rsid w:val="005D705B"/>
    <w:rsid w:val="005E259F"/>
    <w:rsid w:val="005F00A6"/>
    <w:rsid w:val="005F1F6C"/>
    <w:rsid w:val="005F2EC3"/>
    <w:rsid w:val="005F7957"/>
    <w:rsid w:val="00612C5F"/>
    <w:rsid w:val="00633465"/>
    <w:rsid w:val="006377E8"/>
    <w:rsid w:val="006440A8"/>
    <w:rsid w:val="00645B95"/>
    <w:rsid w:val="006475BA"/>
    <w:rsid w:val="00647A39"/>
    <w:rsid w:val="0066065B"/>
    <w:rsid w:val="00665828"/>
    <w:rsid w:val="00683BEB"/>
    <w:rsid w:val="00685317"/>
    <w:rsid w:val="006972BD"/>
    <w:rsid w:val="006978AF"/>
    <w:rsid w:val="006B2E5C"/>
    <w:rsid w:val="006B30B9"/>
    <w:rsid w:val="006B7020"/>
    <w:rsid w:val="006D219C"/>
    <w:rsid w:val="006E34C0"/>
    <w:rsid w:val="006E7703"/>
    <w:rsid w:val="006F23F7"/>
    <w:rsid w:val="006F2C6C"/>
    <w:rsid w:val="006F5A05"/>
    <w:rsid w:val="00702776"/>
    <w:rsid w:val="007059BB"/>
    <w:rsid w:val="00705EF1"/>
    <w:rsid w:val="007073B5"/>
    <w:rsid w:val="00707660"/>
    <w:rsid w:val="00707E0F"/>
    <w:rsid w:val="00712C98"/>
    <w:rsid w:val="007220F0"/>
    <w:rsid w:val="0072372B"/>
    <w:rsid w:val="00724057"/>
    <w:rsid w:val="00727724"/>
    <w:rsid w:val="00732CFA"/>
    <w:rsid w:val="007337CE"/>
    <w:rsid w:val="00742A8F"/>
    <w:rsid w:val="0074554B"/>
    <w:rsid w:val="00747282"/>
    <w:rsid w:val="00754CB5"/>
    <w:rsid w:val="0075674F"/>
    <w:rsid w:val="007607EE"/>
    <w:rsid w:val="007949ED"/>
    <w:rsid w:val="007B615D"/>
    <w:rsid w:val="007C28BC"/>
    <w:rsid w:val="007C2B99"/>
    <w:rsid w:val="007D2BE6"/>
    <w:rsid w:val="007D3D2D"/>
    <w:rsid w:val="007F51B4"/>
    <w:rsid w:val="007F54B6"/>
    <w:rsid w:val="007F6B66"/>
    <w:rsid w:val="00803469"/>
    <w:rsid w:val="0081103B"/>
    <w:rsid w:val="008138BF"/>
    <w:rsid w:val="00820B16"/>
    <w:rsid w:val="00822C7C"/>
    <w:rsid w:val="00825A2F"/>
    <w:rsid w:val="00836A4B"/>
    <w:rsid w:val="00842DF7"/>
    <w:rsid w:val="00844B92"/>
    <w:rsid w:val="00845E18"/>
    <w:rsid w:val="00845FFC"/>
    <w:rsid w:val="008467A2"/>
    <w:rsid w:val="00863612"/>
    <w:rsid w:val="00870889"/>
    <w:rsid w:val="00872547"/>
    <w:rsid w:val="008827D8"/>
    <w:rsid w:val="00883F41"/>
    <w:rsid w:val="00891B79"/>
    <w:rsid w:val="00892AC6"/>
    <w:rsid w:val="008B26D8"/>
    <w:rsid w:val="008B7451"/>
    <w:rsid w:val="008C114E"/>
    <w:rsid w:val="008C47F7"/>
    <w:rsid w:val="008D1F06"/>
    <w:rsid w:val="008D29B4"/>
    <w:rsid w:val="008E2714"/>
    <w:rsid w:val="008F2CD2"/>
    <w:rsid w:val="008F3E38"/>
    <w:rsid w:val="008F591F"/>
    <w:rsid w:val="00901C7B"/>
    <w:rsid w:val="009120FA"/>
    <w:rsid w:val="00917C45"/>
    <w:rsid w:val="00941976"/>
    <w:rsid w:val="009432BF"/>
    <w:rsid w:val="009450F7"/>
    <w:rsid w:val="009507B9"/>
    <w:rsid w:val="00962468"/>
    <w:rsid w:val="00975C19"/>
    <w:rsid w:val="0098354D"/>
    <w:rsid w:val="00983FFB"/>
    <w:rsid w:val="009847ED"/>
    <w:rsid w:val="00984B6C"/>
    <w:rsid w:val="009874E1"/>
    <w:rsid w:val="009921C3"/>
    <w:rsid w:val="009A3731"/>
    <w:rsid w:val="009C189B"/>
    <w:rsid w:val="009C6D39"/>
    <w:rsid w:val="009D2532"/>
    <w:rsid w:val="009D3420"/>
    <w:rsid w:val="009D5760"/>
    <w:rsid w:val="009E3283"/>
    <w:rsid w:val="009E37F7"/>
    <w:rsid w:val="009E66AB"/>
    <w:rsid w:val="009F24DE"/>
    <w:rsid w:val="00A14519"/>
    <w:rsid w:val="00A17401"/>
    <w:rsid w:val="00A22BAB"/>
    <w:rsid w:val="00A3459D"/>
    <w:rsid w:val="00A3490C"/>
    <w:rsid w:val="00A450AF"/>
    <w:rsid w:val="00A53DEC"/>
    <w:rsid w:val="00A54C82"/>
    <w:rsid w:val="00A64363"/>
    <w:rsid w:val="00A9256E"/>
    <w:rsid w:val="00A93755"/>
    <w:rsid w:val="00AB3960"/>
    <w:rsid w:val="00AD6D97"/>
    <w:rsid w:val="00AE5017"/>
    <w:rsid w:val="00AE6E44"/>
    <w:rsid w:val="00AE7176"/>
    <w:rsid w:val="00B06005"/>
    <w:rsid w:val="00B138B6"/>
    <w:rsid w:val="00B14912"/>
    <w:rsid w:val="00B24EE0"/>
    <w:rsid w:val="00B32067"/>
    <w:rsid w:val="00B36537"/>
    <w:rsid w:val="00B55325"/>
    <w:rsid w:val="00B74F01"/>
    <w:rsid w:val="00B85AA1"/>
    <w:rsid w:val="00B91A5C"/>
    <w:rsid w:val="00BA20F4"/>
    <w:rsid w:val="00BB7FC9"/>
    <w:rsid w:val="00BC3693"/>
    <w:rsid w:val="00BC43F6"/>
    <w:rsid w:val="00BC4909"/>
    <w:rsid w:val="00BE209E"/>
    <w:rsid w:val="00BF17A8"/>
    <w:rsid w:val="00C24030"/>
    <w:rsid w:val="00C30E31"/>
    <w:rsid w:val="00C3101C"/>
    <w:rsid w:val="00C35CB9"/>
    <w:rsid w:val="00C36187"/>
    <w:rsid w:val="00C60298"/>
    <w:rsid w:val="00C72515"/>
    <w:rsid w:val="00C75FC6"/>
    <w:rsid w:val="00CA4A40"/>
    <w:rsid w:val="00CD368F"/>
    <w:rsid w:val="00CE5F71"/>
    <w:rsid w:val="00CF2B8A"/>
    <w:rsid w:val="00CF3303"/>
    <w:rsid w:val="00D01362"/>
    <w:rsid w:val="00D0250F"/>
    <w:rsid w:val="00D063CE"/>
    <w:rsid w:val="00D14DA0"/>
    <w:rsid w:val="00D329BA"/>
    <w:rsid w:val="00D46F6B"/>
    <w:rsid w:val="00D471B2"/>
    <w:rsid w:val="00D5541D"/>
    <w:rsid w:val="00D55A6D"/>
    <w:rsid w:val="00D56F56"/>
    <w:rsid w:val="00D718B8"/>
    <w:rsid w:val="00DA1A94"/>
    <w:rsid w:val="00DA2484"/>
    <w:rsid w:val="00DA5B27"/>
    <w:rsid w:val="00DA7807"/>
    <w:rsid w:val="00DC1B37"/>
    <w:rsid w:val="00DC5A2E"/>
    <w:rsid w:val="00DC6810"/>
    <w:rsid w:val="00DE2A14"/>
    <w:rsid w:val="00DE679F"/>
    <w:rsid w:val="00E00349"/>
    <w:rsid w:val="00E16BA9"/>
    <w:rsid w:val="00E20239"/>
    <w:rsid w:val="00E30142"/>
    <w:rsid w:val="00E31BC4"/>
    <w:rsid w:val="00E41D75"/>
    <w:rsid w:val="00E464C6"/>
    <w:rsid w:val="00E475F1"/>
    <w:rsid w:val="00E5094E"/>
    <w:rsid w:val="00E52777"/>
    <w:rsid w:val="00E611EE"/>
    <w:rsid w:val="00E752A9"/>
    <w:rsid w:val="00E77569"/>
    <w:rsid w:val="00E80201"/>
    <w:rsid w:val="00E857D1"/>
    <w:rsid w:val="00EB78A2"/>
    <w:rsid w:val="00EB7A4F"/>
    <w:rsid w:val="00EC167C"/>
    <w:rsid w:val="00EE150D"/>
    <w:rsid w:val="00EE2F4A"/>
    <w:rsid w:val="00EE5152"/>
    <w:rsid w:val="00EE7C91"/>
    <w:rsid w:val="00F00125"/>
    <w:rsid w:val="00F04A0A"/>
    <w:rsid w:val="00F10506"/>
    <w:rsid w:val="00F26294"/>
    <w:rsid w:val="00F308EA"/>
    <w:rsid w:val="00F428AA"/>
    <w:rsid w:val="00F4438D"/>
    <w:rsid w:val="00F46E99"/>
    <w:rsid w:val="00F50FC7"/>
    <w:rsid w:val="00F56EE2"/>
    <w:rsid w:val="00F75C52"/>
    <w:rsid w:val="00F76AE7"/>
    <w:rsid w:val="00FA3A17"/>
    <w:rsid w:val="00FA3FE7"/>
    <w:rsid w:val="00FA40EC"/>
    <w:rsid w:val="00FB165D"/>
    <w:rsid w:val="00FB175D"/>
    <w:rsid w:val="00FB47E6"/>
    <w:rsid w:val="00FD79C0"/>
    <w:rsid w:val="00FE1ED5"/>
    <w:rsid w:val="00FE4F0B"/>
    <w:rsid w:val="00FE7B17"/>
    <w:rsid w:val="00FF43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10918A3B"/>
  <w15:docId w15:val="{3BF743C1-15DB-4FA8-8E40-9D67A37C8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852"/>
    <w:pPr>
      <w:spacing w:line="360" w:lineRule="auto"/>
      <w:jc w:val="both"/>
    </w:pPr>
    <w:rPr>
      <w:rFonts w:ascii="Arial" w:hAnsi="Arial" w:cs="Arial"/>
      <w:sz w:val="24"/>
    </w:rPr>
  </w:style>
  <w:style w:type="paragraph" w:styleId="Ttulo1">
    <w:name w:val="heading 1"/>
    <w:next w:val="Normal"/>
    <w:link w:val="Ttulo1Char"/>
    <w:qFormat/>
    <w:pPr>
      <w:keepNext/>
      <w:tabs>
        <w:tab w:val="left" w:pos="567"/>
      </w:tabs>
      <w:spacing w:before="480" w:after="120" w:line="360" w:lineRule="auto"/>
      <w:ind w:left="567" w:hanging="567"/>
      <w:jc w:val="both"/>
      <w:outlineLvl w:val="0"/>
    </w:pPr>
    <w:rPr>
      <w:rFonts w:ascii="Arial" w:hAnsi="Arial" w:cs="Arial"/>
      <w:b/>
      <w:bCs/>
      <w:color w:val="000000"/>
      <w:kern w:val="32"/>
      <w:sz w:val="24"/>
      <w:szCs w:val="32"/>
      <w:u w:val="single"/>
    </w:rPr>
  </w:style>
  <w:style w:type="paragraph" w:styleId="Ttulo2">
    <w:name w:val="heading 2"/>
    <w:next w:val="Normal"/>
    <w:qFormat/>
    <w:pPr>
      <w:keepNext/>
      <w:tabs>
        <w:tab w:val="left" w:pos="567"/>
      </w:tabs>
      <w:spacing w:before="360" w:after="120"/>
      <w:jc w:val="both"/>
      <w:outlineLvl w:val="1"/>
    </w:pPr>
    <w:rPr>
      <w:rFonts w:ascii="Arial" w:hAnsi="Arial" w:cs="Arial"/>
      <w:b/>
      <w:bCs/>
      <w:iCs/>
      <w:sz w:val="24"/>
      <w:szCs w:val="28"/>
      <w:u w:val="single"/>
    </w:rPr>
  </w:style>
  <w:style w:type="paragraph" w:styleId="Ttulo3">
    <w:name w:val="heading 3"/>
    <w:next w:val="BNDES"/>
    <w:link w:val="Ttulo3Char"/>
    <w:qFormat/>
    <w:pPr>
      <w:spacing w:before="720" w:after="120" w:line="480" w:lineRule="auto"/>
      <w:jc w:val="center"/>
      <w:outlineLvl w:val="2"/>
    </w:pPr>
    <w:rPr>
      <w:rFonts w:ascii="Arial" w:hAnsi="Arial"/>
      <w:b/>
      <w:sz w:val="24"/>
      <w:u w:val="single"/>
    </w:rPr>
  </w:style>
  <w:style w:type="paragraph" w:styleId="Ttulo4">
    <w:name w:val="heading 4"/>
    <w:next w:val="Normal"/>
    <w:link w:val="Ttulo4Char"/>
    <w:qFormat/>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120"/>
      <w:ind w:left="851" w:hanging="851"/>
      <w:jc w:val="both"/>
      <w:textAlignment w:val="baseline"/>
      <w:outlineLvl w:val="3"/>
    </w:pPr>
    <w:rPr>
      <w:rFonts w:ascii="Arial" w:hAnsi="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tabs>
        <w:tab w:val="left" w:pos="1701"/>
        <w:tab w:val="right" w:pos="9072"/>
      </w:tabs>
      <w:spacing w:before="120" w:after="120"/>
      <w:jc w:val="both"/>
    </w:pPr>
    <w:rPr>
      <w:rFonts w:ascii="Arial" w:hAnsi="Arial"/>
      <w:sz w:val="24"/>
    </w:rPr>
  </w:style>
  <w:style w:type="paragraph" w:customStyle="1" w:styleId="Titulodaon">
    <w:name w:val="Titulo da on"/>
    <w:basedOn w:val="BNDES"/>
    <w:pPr>
      <w:tabs>
        <w:tab w:val="left" w:pos="1134"/>
        <w:tab w:val="left" w:pos="4820"/>
      </w:tabs>
      <w:spacing w:before="480" w:after="240"/>
    </w:pPr>
    <w:rPr>
      <w:b/>
      <w:bCs/>
      <w:caps/>
    </w:rPr>
  </w:style>
  <w:style w:type="paragraph" w:customStyle="1" w:styleId="numeroON">
    <w:name w:val="numero ON"/>
    <w:pPr>
      <w:spacing w:before="120" w:after="360"/>
      <w:jc w:val="center"/>
    </w:pPr>
    <w:rPr>
      <w:rFonts w:ascii="Arial" w:hAnsi="Arial"/>
      <w:b/>
      <w:bCs/>
      <w:caps/>
      <w:sz w:val="24"/>
    </w:rPr>
  </w:style>
  <w:style w:type="paragraph" w:customStyle="1" w:styleId="ax">
    <w:name w:val="a.x)"/>
    <w:pPr>
      <w:spacing w:before="240" w:after="120"/>
      <w:ind w:left="1276" w:hanging="709"/>
      <w:jc w:val="both"/>
    </w:pPr>
    <w:rPr>
      <w:rFonts w:ascii="Arial" w:hAnsi="Arial"/>
      <w:sz w:val="24"/>
    </w:rPr>
  </w:style>
  <w:style w:type="paragraph" w:customStyle="1" w:styleId="axx">
    <w:name w:val="a.x.x)"/>
    <w:basedOn w:val="ax"/>
    <w:pPr>
      <w:spacing w:before="120"/>
      <w:ind w:left="2268" w:hanging="992"/>
    </w:pPr>
  </w:style>
  <w:style w:type="paragraph" w:customStyle="1" w:styleId="axxx">
    <w:name w:val="a.x.x.x)"/>
    <w:basedOn w:val="BNDES"/>
    <w:pPr>
      <w:tabs>
        <w:tab w:val="clear" w:pos="1701"/>
      </w:tabs>
      <w:ind w:left="2836" w:hanging="851"/>
    </w:pPr>
  </w:style>
  <w:style w:type="paragraph" w:customStyle="1" w:styleId="a">
    <w:name w:val="a)"/>
    <w:next w:val="Normal"/>
    <w:pPr>
      <w:spacing w:before="360" w:after="120"/>
      <w:ind w:left="567" w:hanging="567"/>
      <w:jc w:val="both"/>
    </w:pPr>
    <w:rPr>
      <w:rFonts w:ascii="Arial" w:hAnsi="Arial"/>
      <w:sz w:val="24"/>
    </w:rPr>
  </w:style>
  <w:style w:type="paragraph" w:styleId="Textodebalo">
    <w:name w:val="Balloon Text"/>
    <w:basedOn w:val="Normal"/>
    <w:link w:val="TextodebaloChar"/>
    <w:uiPriority w:val="99"/>
    <w:semiHidden/>
    <w:unhideWhenUsed/>
    <w:rsid w:val="009921C3"/>
    <w:pPr>
      <w:spacing w:line="240" w:lineRule="auto"/>
    </w:pPr>
    <w:rPr>
      <w:rFonts w:ascii="Tahoma" w:hAnsi="Tahoma" w:cs="Tahoma"/>
      <w:sz w:val="16"/>
      <w:szCs w:val="16"/>
    </w:rPr>
  </w:style>
  <w:style w:type="character" w:customStyle="1" w:styleId="TextodebaloChar">
    <w:name w:val="Texto de balão Char"/>
    <w:link w:val="Textodebalo"/>
    <w:uiPriority w:val="99"/>
    <w:semiHidden/>
    <w:rsid w:val="009921C3"/>
    <w:rPr>
      <w:rFonts w:ascii="Tahoma" w:hAnsi="Tahoma" w:cs="Tahoma"/>
      <w:sz w:val="16"/>
      <w:szCs w:val="16"/>
    </w:rPr>
  </w:style>
  <w:style w:type="paragraph" w:customStyle="1" w:styleId="CharCharCharCharCharCharCharCharCharCharChar">
    <w:name w:val="Char Char Char Char Char Char Char Char Char Char Char"/>
    <w:basedOn w:val="Normal"/>
    <w:rsid w:val="00206E62"/>
    <w:pPr>
      <w:spacing w:after="160" w:line="240" w:lineRule="exact"/>
      <w:jc w:val="left"/>
    </w:pPr>
    <w:rPr>
      <w:rFonts w:ascii="Verdana" w:hAnsi="Verdana" w:cs="Verdana"/>
      <w:sz w:val="20"/>
      <w:lang w:val="en-US" w:eastAsia="en-US"/>
    </w:rPr>
  </w:style>
  <w:style w:type="character" w:customStyle="1" w:styleId="BNDESChar">
    <w:name w:val="BNDES Char"/>
    <w:link w:val="BNDES"/>
    <w:qFormat/>
    <w:rsid w:val="00206E62"/>
    <w:rPr>
      <w:rFonts w:ascii="Arial" w:hAnsi="Arial"/>
      <w:sz w:val="24"/>
    </w:rPr>
  </w:style>
  <w:style w:type="character" w:customStyle="1" w:styleId="Ttulo1Char">
    <w:name w:val="Título 1 Char"/>
    <w:link w:val="Ttulo1"/>
    <w:rsid w:val="00206E62"/>
    <w:rPr>
      <w:rFonts w:ascii="Arial" w:hAnsi="Arial" w:cs="Arial"/>
      <w:b/>
      <w:bCs/>
      <w:color w:val="000000"/>
      <w:kern w:val="32"/>
      <w:sz w:val="24"/>
      <w:szCs w:val="32"/>
      <w:u w:val="single"/>
    </w:rPr>
  </w:style>
  <w:style w:type="paragraph" w:styleId="Rodap">
    <w:name w:val="footer"/>
    <w:basedOn w:val="Normal"/>
    <w:link w:val="RodapChar"/>
    <w:rsid w:val="008D1F06"/>
    <w:pPr>
      <w:tabs>
        <w:tab w:val="center" w:pos="4252"/>
        <w:tab w:val="right" w:pos="8504"/>
      </w:tabs>
      <w:spacing w:line="240" w:lineRule="auto"/>
      <w:jc w:val="left"/>
    </w:pPr>
    <w:rPr>
      <w:rFonts w:cs="Times New Roman"/>
    </w:rPr>
  </w:style>
  <w:style w:type="character" w:customStyle="1" w:styleId="RodapChar">
    <w:name w:val="Rodapé Char"/>
    <w:link w:val="Rodap"/>
    <w:rsid w:val="008D1F06"/>
    <w:rPr>
      <w:rFonts w:ascii="Arial" w:hAnsi="Arial"/>
      <w:sz w:val="24"/>
    </w:rPr>
  </w:style>
  <w:style w:type="character" w:customStyle="1" w:styleId="Ttulo3Char">
    <w:name w:val="Título 3 Char"/>
    <w:link w:val="Ttulo3"/>
    <w:rsid w:val="008D1F06"/>
    <w:rPr>
      <w:rFonts w:ascii="Arial" w:hAnsi="Arial"/>
      <w:b/>
      <w:sz w:val="24"/>
      <w:u w:val="single"/>
    </w:rPr>
  </w:style>
  <w:style w:type="character" w:customStyle="1" w:styleId="Ttulo4Char">
    <w:name w:val="Título 4 Char"/>
    <w:link w:val="Ttulo4"/>
    <w:rsid w:val="008D1F06"/>
    <w:rPr>
      <w:rFonts w:ascii="Arial" w:hAnsi="Arial"/>
      <w:b/>
      <w:color w:val="000000"/>
      <w:sz w:val="24"/>
    </w:rPr>
  </w:style>
  <w:style w:type="paragraph" w:customStyle="1" w:styleId="1-PargrafoAJ">
    <w:name w:val="1 - Parágrafo AJ"/>
    <w:basedOn w:val="BNDES"/>
    <w:link w:val="1-PargrafoAJChar"/>
    <w:uiPriority w:val="99"/>
    <w:rsid w:val="001F3998"/>
    <w:pPr>
      <w:tabs>
        <w:tab w:val="clear" w:pos="1701"/>
        <w:tab w:val="clear" w:pos="9072"/>
        <w:tab w:val="left" w:pos="1418"/>
      </w:tabs>
      <w:spacing w:before="0" w:after="0" w:line="312" w:lineRule="auto"/>
    </w:pPr>
    <w:rPr>
      <w:rFonts w:cs="Arial"/>
      <w:color w:val="333333"/>
      <w:spacing w:val="10"/>
    </w:rPr>
  </w:style>
  <w:style w:type="character" w:customStyle="1" w:styleId="1-PargrafoAJChar">
    <w:name w:val="1 - Parágrafo AJ Char"/>
    <w:link w:val="1-PargrafoAJ"/>
    <w:uiPriority w:val="99"/>
    <w:rsid w:val="001F3998"/>
    <w:rPr>
      <w:rFonts w:ascii="Arial" w:hAnsi="Arial" w:cs="Arial"/>
      <w:color w:val="333333"/>
      <w:spacing w:val="10"/>
      <w:sz w:val="24"/>
    </w:rPr>
  </w:style>
  <w:style w:type="character" w:styleId="Refdecomentrio">
    <w:name w:val="annotation reference"/>
    <w:uiPriority w:val="99"/>
    <w:semiHidden/>
    <w:unhideWhenUsed/>
    <w:rsid w:val="000745B2"/>
    <w:rPr>
      <w:sz w:val="16"/>
      <w:szCs w:val="16"/>
    </w:rPr>
  </w:style>
  <w:style w:type="paragraph" w:styleId="Textodecomentrio">
    <w:name w:val="annotation text"/>
    <w:basedOn w:val="Normal"/>
    <w:link w:val="TextodecomentrioChar"/>
    <w:uiPriority w:val="99"/>
    <w:unhideWhenUsed/>
    <w:rsid w:val="000745B2"/>
    <w:rPr>
      <w:sz w:val="20"/>
    </w:rPr>
  </w:style>
  <w:style w:type="character" w:customStyle="1" w:styleId="TextodecomentrioChar">
    <w:name w:val="Texto de comentário Char"/>
    <w:link w:val="Textodecomentrio"/>
    <w:uiPriority w:val="99"/>
    <w:rsid w:val="000745B2"/>
    <w:rPr>
      <w:rFonts w:ascii="Arial" w:hAnsi="Arial" w:cs="Arial"/>
    </w:rPr>
  </w:style>
  <w:style w:type="paragraph" w:styleId="Assuntodocomentrio">
    <w:name w:val="annotation subject"/>
    <w:basedOn w:val="Textodecomentrio"/>
    <w:next w:val="Textodecomentrio"/>
    <w:link w:val="AssuntodocomentrioChar"/>
    <w:uiPriority w:val="99"/>
    <w:semiHidden/>
    <w:unhideWhenUsed/>
    <w:rsid w:val="000745B2"/>
    <w:rPr>
      <w:b/>
      <w:bCs/>
    </w:rPr>
  </w:style>
  <w:style w:type="character" w:customStyle="1" w:styleId="AssuntodocomentrioChar">
    <w:name w:val="Assunto do comentário Char"/>
    <w:link w:val="Assuntodocomentrio"/>
    <w:uiPriority w:val="99"/>
    <w:semiHidden/>
    <w:rsid w:val="000745B2"/>
    <w:rPr>
      <w:rFonts w:ascii="Arial" w:hAnsi="Arial" w:cs="Arial"/>
      <w:b/>
      <w:bCs/>
    </w:rPr>
  </w:style>
  <w:style w:type="paragraph" w:styleId="PargrafodaLista">
    <w:name w:val="List Paragraph"/>
    <w:basedOn w:val="Normal"/>
    <w:uiPriority w:val="34"/>
    <w:qFormat/>
    <w:rsid w:val="00BC3693"/>
    <w:pPr>
      <w:spacing w:line="240" w:lineRule="auto"/>
      <w:ind w:left="720"/>
      <w:contextualSpacing/>
      <w:jc w:val="left"/>
    </w:pPr>
    <w:rPr>
      <w:rFonts w:ascii="Times New Roman" w:hAnsi="Times New Roman" w:cs="Times New Roman"/>
      <w:szCs w:val="24"/>
    </w:rPr>
  </w:style>
  <w:style w:type="paragraph" w:styleId="Cabealho">
    <w:name w:val="header"/>
    <w:basedOn w:val="Normal"/>
    <w:link w:val="CabealhoChar"/>
    <w:uiPriority w:val="99"/>
    <w:unhideWhenUsed/>
    <w:rsid w:val="00EC167C"/>
    <w:pPr>
      <w:tabs>
        <w:tab w:val="center" w:pos="4252"/>
        <w:tab w:val="right" w:pos="8504"/>
      </w:tabs>
    </w:pPr>
  </w:style>
  <w:style w:type="character" w:customStyle="1" w:styleId="CabealhoChar">
    <w:name w:val="Cabeçalho Char"/>
    <w:link w:val="Cabealho"/>
    <w:uiPriority w:val="99"/>
    <w:rsid w:val="00EC167C"/>
    <w:rPr>
      <w:rFonts w:ascii="Arial" w:hAnsi="Arial" w:cs="Arial"/>
      <w:sz w:val="24"/>
    </w:rPr>
  </w:style>
  <w:style w:type="paragraph" w:customStyle="1" w:styleId="CharChar">
    <w:name w:val="Char Char"/>
    <w:basedOn w:val="Normal"/>
    <w:rsid w:val="006377E8"/>
    <w:pPr>
      <w:spacing w:after="160" w:line="240" w:lineRule="exact"/>
      <w:jc w:val="left"/>
    </w:pPr>
    <w:rPr>
      <w:rFonts w:ascii="Verdana" w:hAnsi="Verdana" w:cs="Verdana"/>
      <w:sz w:val="20"/>
      <w:lang w:val="en-US" w:eastAsia="en-US"/>
    </w:rPr>
  </w:style>
  <w:style w:type="paragraph" w:customStyle="1" w:styleId="CharChar1">
    <w:name w:val="Char Char1"/>
    <w:basedOn w:val="Normal"/>
    <w:rsid w:val="00F4438D"/>
    <w:pPr>
      <w:spacing w:after="160" w:line="240" w:lineRule="exact"/>
      <w:jc w:val="left"/>
    </w:pPr>
    <w:rPr>
      <w:rFonts w:ascii="Verdana" w:hAnsi="Verdana" w:cs="Verdana"/>
      <w:sz w:val="20"/>
      <w:lang w:val="en-US" w:eastAsia="en-US"/>
    </w:rPr>
  </w:style>
  <w:style w:type="paragraph" w:styleId="Reviso">
    <w:name w:val="Revision"/>
    <w:hidden/>
    <w:uiPriority w:val="99"/>
    <w:semiHidden/>
    <w:rsid w:val="009E3283"/>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66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on\Desktop\Padrao%20O.N.%20e%20M.I.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2B3A9-CF20-4B83-9D74-01B2E2DE4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Padrao O.N. e M.I</Template>
  <TotalTime>10</TotalTime>
  <Pages>1</Pages>
  <Words>230</Words>
  <Characters>1451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M</vt:lpstr>
    </vt:vector>
  </TitlesOfParts>
  <Company>BNDES</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
  <dc:creator>Micro Padrão</dc:creator>
  <cp:keywords/>
  <dc:description/>
  <cp:lastModifiedBy>JESSICA FERRARIO GONÇALVES ONODA PESSANHA</cp:lastModifiedBy>
  <cp:revision>3</cp:revision>
  <cp:lastPrinted>2020-06-23T15:39:00Z</cp:lastPrinted>
  <dcterms:created xsi:type="dcterms:W3CDTF">2023-05-16T19:55:00Z</dcterms:created>
  <dcterms:modified xsi:type="dcterms:W3CDTF">2023-05-16T20:04:00Z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19c027e-33b7-45fc-a572-8ffa5d09ec36_Enabled">
    <vt:lpwstr>true</vt:lpwstr>
  </property>
  <property fmtid="{D5CDD505-2E9C-101B-9397-08002B2CF9AE}" pid="3" name="MSIP_Label_019c027e-33b7-45fc-a572-8ffa5d09ec36_SetDate">
    <vt:lpwstr>2023-05-16T20:04:12Z</vt:lpwstr>
  </property>
  <property fmtid="{D5CDD505-2E9C-101B-9397-08002B2CF9AE}" pid="4" name="MSIP_Label_019c027e-33b7-45fc-a572-8ffa5d09ec36_Method">
    <vt:lpwstr>Standard</vt:lpwstr>
  </property>
  <property fmtid="{D5CDD505-2E9C-101B-9397-08002B2CF9AE}" pid="5" name="MSIP_Label_019c027e-33b7-45fc-a572-8ffa5d09ec36_Name">
    <vt:lpwstr>Internal Use</vt:lpwstr>
  </property>
  <property fmtid="{D5CDD505-2E9C-101B-9397-08002B2CF9AE}" pid="6" name="MSIP_Label_019c027e-33b7-45fc-a572-8ffa5d09ec36_SiteId">
    <vt:lpwstr>031a09bc-a2bf-44df-888e-4e09355b7a24</vt:lpwstr>
  </property>
  <property fmtid="{D5CDD505-2E9C-101B-9397-08002B2CF9AE}" pid="7" name="MSIP_Label_019c027e-33b7-45fc-a572-8ffa5d09ec36_ActionId">
    <vt:lpwstr>5fd9187f-7644-4d0a-be07-c95659574716</vt:lpwstr>
  </property>
  <property fmtid="{D5CDD505-2E9C-101B-9397-08002B2CF9AE}" pid="8" name="MSIP_Label_019c027e-33b7-45fc-a572-8ffa5d09ec36_ContentBits">
    <vt:lpwstr>2</vt:lpwstr>
  </property>
</Properties>
</file>