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78272F31"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w:t>
      </w:r>
      <w:r w:rsidR="00F01177">
        <w:rPr>
          <w:rFonts w:ascii="Trebuchet MS" w:hAnsi="Trebuchet MS" w:cs="Tahoma"/>
          <w:b/>
          <w:bCs/>
          <w:sz w:val="20"/>
          <w:szCs w:val="20"/>
        </w:rPr>
        <w:t xml:space="preserve"> DE DIREITOS SOBRE </w:t>
      </w:r>
      <w:r w:rsidR="002D231F">
        <w:rPr>
          <w:rFonts w:ascii="Trebuchet MS" w:hAnsi="Trebuchet MS" w:cs="Tahoma"/>
          <w:b/>
          <w:bCs/>
          <w:sz w:val="20"/>
          <w:szCs w:val="20"/>
        </w:rPr>
        <w:t>CONTA CENTRALIZADORA</w:t>
      </w:r>
      <w:r w:rsidR="00122750" w:rsidRPr="009F5828">
        <w:rPr>
          <w:rFonts w:ascii="Trebuchet MS" w:hAnsi="Trebuchet MS" w:cs="Tahoma"/>
          <w:b/>
          <w:bCs/>
          <w:sz w:val="20"/>
          <w:szCs w:val="20"/>
        </w:rPr>
        <w:t xml:space="preserve"> </w:t>
      </w:r>
      <w:r w:rsidR="00C274C6">
        <w:rPr>
          <w:rFonts w:ascii="Trebuchet MS" w:hAnsi="Trebuchet MS" w:cs="Tahoma"/>
          <w:b/>
          <w:bCs/>
          <w:sz w:val="20"/>
          <w:szCs w:val="20"/>
        </w:rPr>
        <w:t xml:space="preserve">E </w:t>
      </w:r>
      <w:r w:rsidR="00122750" w:rsidRPr="009F5828">
        <w:rPr>
          <w:rFonts w:ascii="Trebuchet MS" w:hAnsi="Trebuchet MS" w:cs="Tahoma"/>
          <w:b/>
          <w:bCs/>
          <w:sz w:val="20"/>
          <w:szCs w:val="20"/>
        </w:rPr>
        <w:t>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619EFF5C"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55398DE" w:rsidR="00C274C6" w:rsidRPr="007A0A70"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DF662A">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7DEDF620"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 xml:space="preserve">a assembleia geral extraordinária de acionistas da Emissora, realizada em </w:t>
      </w:r>
      <w:r w:rsidR="004E47DC">
        <w:rPr>
          <w:rFonts w:ascii="Trebuchet MS" w:hAnsi="Trebuchet MS"/>
        </w:rPr>
        <w:t>18</w:t>
      </w:r>
      <w:r w:rsidRPr="00B50FD4">
        <w:rPr>
          <w:rFonts w:ascii="Trebuchet MS" w:hAnsi="Trebuchet MS"/>
        </w:rPr>
        <w:t xml:space="preserve"> de </w:t>
      </w:r>
      <w:r w:rsidR="004E47DC">
        <w:rPr>
          <w:rFonts w:ascii="Trebuchet MS" w:hAnsi="Trebuchet MS"/>
        </w:rPr>
        <w:t>fevereiro</w:t>
      </w:r>
      <w:r w:rsidRPr="00B50FD4">
        <w:rPr>
          <w:rFonts w:ascii="Trebuchet MS" w:hAnsi="Trebuchet MS"/>
        </w:rPr>
        <w:t xml:space="preserve">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para distribuição pública com esforços restritos nos termos da Instrução 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r w:rsidR="009A562D">
        <w:rPr>
          <w:rFonts w:ascii="Trebuchet MS" w:hAnsi="Trebuchet MS"/>
        </w:rPr>
        <w:t>fevereiro</w:t>
      </w:r>
      <w:r w:rsidR="009A562D"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xml:space="preserve">”, celebrado em </w:t>
      </w:r>
      <w:r w:rsidR="004E47DC">
        <w:rPr>
          <w:rFonts w:ascii="Trebuchet MS" w:hAnsi="Trebuchet MS"/>
        </w:rPr>
        <w:t xml:space="preserve">19 de fevereiro </w:t>
      </w:r>
      <w:r w:rsidRPr="00B50FD4">
        <w:rPr>
          <w:rFonts w:ascii="Trebuchet MS" w:hAnsi="Trebuchet MS"/>
        </w:rPr>
        <w:t>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34A872FC"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1222B9">
        <w:rPr>
          <w:rFonts w:ascii="Trebuchet MS" w:hAnsi="Trebuchet MS" w:cs="Tahoma"/>
          <w:sz w:val="20"/>
          <w:szCs w:val="20"/>
        </w:rPr>
        <w:lastRenderedPageBreak/>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a Cedente deseja, em caráter irrevogável e irretratável, ceder fiduciariamente, a</w:t>
      </w:r>
      <w:r w:rsidR="009F52C1">
        <w:rPr>
          <w:rFonts w:ascii="Trebuchet MS" w:hAnsi="Trebuchet MS" w:cs="Tahoma"/>
          <w:sz w:val="20"/>
          <w:szCs w:val="20"/>
        </w:rPr>
        <w:t xml:space="preserve"> </w:t>
      </w:r>
      <w:r w:rsidRPr="001222B9">
        <w:rPr>
          <w:rFonts w:ascii="Trebuchet MS" w:hAnsi="Trebuchet MS" w:cs="Tahoma"/>
          <w:sz w:val="20"/>
          <w:szCs w:val="20"/>
        </w:rPr>
        <w:t>totalidade</w:t>
      </w:r>
      <w:r w:rsidR="009F52C1">
        <w:rPr>
          <w:rFonts w:ascii="Trebuchet MS" w:hAnsi="Trebuchet MS" w:cs="Tahoma"/>
          <w:sz w:val="20"/>
          <w:szCs w:val="20"/>
        </w:rPr>
        <w:t xml:space="preserve"> </w:t>
      </w:r>
      <w:r w:rsidRPr="001222B9">
        <w:rPr>
          <w:rFonts w:ascii="Trebuchet MS" w:hAnsi="Trebuchet MS" w:cs="Tahoma"/>
          <w:sz w:val="20"/>
          <w:szCs w:val="20"/>
        </w:rPr>
        <w:t>dos direitos</w:t>
      </w:r>
      <w:r w:rsidR="009F52C1">
        <w:rPr>
          <w:rFonts w:ascii="Trebuchet MS" w:hAnsi="Trebuchet MS" w:cs="Tahoma"/>
          <w:sz w:val="20"/>
          <w:szCs w:val="20"/>
        </w:rPr>
        <w:t xml:space="preserve"> </w:t>
      </w:r>
      <w:r w:rsidRPr="001222B9">
        <w:rPr>
          <w:rFonts w:ascii="Trebuchet MS" w:hAnsi="Trebuchet MS" w:cs="Tahoma"/>
          <w:sz w:val="20"/>
          <w:szCs w:val="20"/>
        </w:rPr>
        <w:t xml:space="preserve">emergentes, presentes e/ou futuros, potenciais ou não, </w:t>
      </w:r>
      <w:r w:rsidR="002E4B64">
        <w:rPr>
          <w:rFonts w:ascii="Trebuchet MS" w:hAnsi="Trebuchet MS" w:cs="Tahoma"/>
          <w:sz w:val="20"/>
          <w:szCs w:val="20"/>
        </w:rPr>
        <w:t>previsto n</w:t>
      </w:r>
      <w:r w:rsidR="002E4B64" w:rsidRPr="001222B9">
        <w:rPr>
          <w:rFonts w:ascii="Trebuchet MS" w:hAnsi="Trebuchet MS" w:cs="Tahoma"/>
          <w:sz w:val="20"/>
          <w:szCs w:val="20"/>
        </w:rPr>
        <w:t xml:space="preserve">o </w:t>
      </w:r>
      <w:r>
        <w:rPr>
          <w:rFonts w:ascii="Trebuchet MS" w:hAnsi="Trebuchet MS" w:cs="Tahoma"/>
          <w:sz w:val="20"/>
          <w:szCs w:val="20"/>
        </w:rPr>
        <w:t>“</w:t>
      </w:r>
      <w:r w:rsidRPr="00C95309">
        <w:rPr>
          <w:rFonts w:ascii="Trebuchet MS" w:hAnsi="Trebuchet MS" w:cs="Tahoma"/>
          <w:i/>
          <w:iCs/>
          <w:sz w:val="20"/>
          <w:szCs w:val="20"/>
        </w:rPr>
        <w:t xml:space="preserve">Contrato de Concessão </w:t>
      </w:r>
      <w:r w:rsidR="00C95309" w:rsidRPr="00C95309">
        <w:rPr>
          <w:rFonts w:ascii="Trebuchet MS" w:hAnsi="Trebuchet MS" w:cs="Tahoma"/>
          <w:i/>
          <w:iCs/>
          <w:sz w:val="20"/>
          <w:szCs w:val="20"/>
        </w:rPr>
        <w:t>n</w:t>
      </w:r>
      <w:r w:rsidRPr="00C95309">
        <w:rPr>
          <w:rFonts w:ascii="Trebuchet MS" w:hAnsi="Trebuchet MS" w:cs="Tahoma"/>
          <w:i/>
          <w:iCs/>
          <w:sz w:val="20"/>
          <w:szCs w:val="20"/>
        </w:rPr>
        <w:t>º 03/2019</w:t>
      </w:r>
      <w:r w:rsidR="00C274C6" w:rsidRPr="00C95309">
        <w:rPr>
          <w:rFonts w:ascii="Trebuchet MS" w:hAnsi="Trebuchet MS" w:cs="Tahoma"/>
          <w:i/>
          <w:iCs/>
          <w:sz w:val="20"/>
          <w:szCs w:val="20"/>
        </w:rPr>
        <w:t>-ANEEL</w:t>
      </w:r>
      <w:r>
        <w:rPr>
          <w:rFonts w:ascii="Trebuchet MS" w:hAnsi="Trebuchet MS" w:cs="Tahoma"/>
          <w:sz w:val="20"/>
          <w:szCs w:val="20"/>
        </w:rPr>
        <w:t>”,</w:t>
      </w:r>
      <w:r w:rsidRPr="001222B9">
        <w:rPr>
          <w:rFonts w:ascii="Trebuchet MS" w:hAnsi="Trebuchet MS" w:cs="Tahoma"/>
          <w:sz w:val="20"/>
          <w:szCs w:val="20"/>
        </w:rPr>
        <w:t xml:space="preserve"> celebrado em </w:t>
      </w:r>
      <w:r>
        <w:rPr>
          <w:rFonts w:ascii="Trebuchet MS" w:hAnsi="Trebuchet MS" w:cs="Tahoma"/>
          <w:sz w:val="20"/>
          <w:szCs w:val="20"/>
        </w:rPr>
        <w:t>22 de março de 2019, entre a Cedente</w:t>
      </w:r>
      <w:r w:rsidR="009F52C1">
        <w:rPr>
          <w:rFonts w:ascii="Trebuchet MS" w:hAnsi="Trebuchet MS" w:cs="Tahoma"/>
          <w:sz w:val="20"/>
          <w:szCs w:val="20"/>
        </w:rPr>
        <w:t xml:space="preserve"> </w:t>
      </w:r>
      <w:r w:rsidRPr="001222B9">
        <w:rPr>
          <w:rFonts w:ascii="Trebuchet MS" w:hAnsi="Trebuchet MS" w:cs="Tahoma"/>
          <w:sz w:val="20"/>
          <w:szCs w:val="20"/>
        </w:rPr>
        <w:t xml:space="preserve">e </w:t>
      </w:r>
      <w:r>
        <w:rPr>
          <w:rFonts w:ascii="Trebuchet MS" w:hAnsi="Trebuchet MS" w:cs="Tahoma"/>
          <w:sz w:val="20"/>
          <w:szCs w:val="20"/>
        </w:rPr>
        <w:t>a União</w:t>
      </w:r>
      <w:r w:rsidR="006F6037">
        <w:rPr>
          <w:rFonts w:ascii="Trebuchet MS" w:hAnsi="Trebuchet MS" w:cs="Tahoma"/>
          <w:sz w:val="20"/>
          <w:szCs w:val="20"/>
        </w:rPr>
        <w:t>, por intermédio da ANEEL</w:t>
      </w:r>
      <w:r w:rsidRPr="001222B9">
        <w:rPr>
          <w:rFonts w:ascii="Trebuchet MS" w:hAnsi="Trebuchet MS" w:cs="Tahoma"/>
          <w:sz w:val="20"/>
          <w:szCs w:val="20"/>
        </w:rPr>
        <w:t xml:space="preserve"> (</w:t>
      </w:r>
      <w:r>
        <w:rPr>
          <w:rFonts w:ascii="Trebuchet MS" w:hAnsi="Trebuchet MS" w:cs="Tahoma"/>
          <w:sz w:val="20"/>
          <w:szCs w:val="20"/>
        </w:rPr>
        <w:t>“</w:t>
      </w:r>
      <w:r w:rsidRPr="001222B9">
        <w:rPr>
          <w:rFonts w:ascii="Trebuchet MS" w:hAnsi="Trebuchet MS" w:cs="Tahoma"/>
          <w:sz w:val="20"/>
          <w:szCs w:val="20"/>
          <w:u w:val="single"/>
        </w:rPr>
        <w:t>Poder Concedente</w:t>
      </w:r>
      <w:r>
        <w:rPr>
          <w:rFonts w:ascii="Trebuchet MS" w:hAnsi="Trebuchet MS" w:cs="Tahoma"/>
          <w:sz w:val="20"/>
          <w:szCs w:val="20"/>
        </w:rPr>
        <w:t>”</w:t>
      </w:r>
      <w:r w:rsidRPr="001222B9">
        <w:rPr>
          <w:rFonts w:ascii="Trebuchet MS" w:hAnsi="Trebuchet MS" w:cs="Tahoma"/>
          <w:sz w:val="20"/>
          <w:szCs w:val="20"/>
        </w:rPr>
        <w:t>), conforme alterado de tempos em tempos (</w:t>
      </w:r>
      <w:r>
        <w:rPr>
          <w:rFonts w:ascii="Trebuchet MS" w:hAnsi="Trebuchet MS" w:cs="Tahoma"/>
          <w:sz w:val="20"/>
          <w:szCs w:val="20"/>
        </w:rPr>
        <w:t>“</w:t>
      </w:r>
      <w:r w:rsidRPr="001222B9">
        <w:rPr>
          <w:rFonts w:ascii="Trebuchet MS" w:hAnsi="Trebuchet MS" w:cs="Tahoma"/>
          <w:sz w:val="20"/>
          <w:szCs w:val="20"/>
          <w:u w:val="single"/>
        </w:rPr>
        <w:t>Contrato de Concessão</w:t>
      </w:r>
      <w:r>
        <w:rPr>
          <w:rFonts w:ascii="Trebuchet MS" w:hAnsi="Trebuchet MS" w:cs="Tahoma"/>
          <w:sz w:val="20"/>
          <w:szCs w:val="20"/>
        </w:rPr>
        <w:t>”</w:t>
      </w:r>
      <w:r w:rsidRPr="001222B9">
        <w:rPr>
          <w:rFonts w:ascii="Trebuchet MS" w:hAnsi="Trebuchet MS" w:cs="Tahoma"/>
          <w:sz w:val="20"/>
          <w:szCs w:val="20"/>
        </w:rPr>
        <w:t>)</w:t>
      </w:r>
      <w:r w:rsidR="00C95309">
        <w:rPr>
          <w:rFonts w:ascii="Trebuchet MS" w:hAnsi="Trebuchet MS" w:cs="Tahoma"/>
          <w:sz w:val="20"/>
          <w:szCs w:val="20"/>
        </w:rPr>
        <w:t>, do</w:t>
      </w:r>
      <w:r w:rsidR="004E47DC">
        <w:rPr>
          <w:rFonts w:ascii="Trebuchet MS" w:hAnsi="Trebuchet MS" w:cs="Tahoma"/>
          <w:sz w:val="20"/>
          <w:szCs w:val="20"/>
        </w:rPr>
        <w:t xml:space="preserve"> </w:t>
      </w:r>
      <w:r w:rsidR="00C95309">
        <w:rPr>
          <w:rFonts w:ascii="Trebuchet MS" w:hAnsi="Trebuchet MS" w:cs="Tahoma"/>
          <w:sz w:val="20"/>
          <w:szCs w:val="20"/>
        </w:rPr>
        <w:t>“</w:t>
      </w:r>
      <w:r w:rsidR="00C95309" w:rsidRPr="00C95309">
        <w:rPr>
          <w:rFonts w:ascii="Trebuchet MS" w:hAnsi="Trebuchet MS" w:cs="Tahoma"/>
          <w:i/>
          <w:iCs/>
          <w:sz w:val="20"/>
          <w:szCs w:val="20"/>
        </w:rPr>
        <w:t>Contrato de Prestação de Serviços de Transmissão nº 003/2019</w:t>
      </w:r>
      <w:r w:rsidR="00C95309">
        <w:rPr>
          <w:rFonts w:ascii="Trebuchet MS" w:hAnsi="Trebuchet MS" w:cs="Tahoma"/>
          <w:sz w:val="20"/>
          <w:szCs w:val="20"/>
        </w:rPr>
        <w:t>”</w:t>
      </w:r>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 de Prestação de Serviços de Transmissão</w:t>
      </w:r>
      <w:r w:rsidR="00C95309" w:rsidRPr="00C95309">
        <w:rPr>
          <w:rFonts w:ascii="Trebuchet MS" w:hAnsi="Trebuchet MS" w:cs="Tahoma"/>
          <w:sz w:val="20"/>
          <w:szCs w:val="20"/>
        </w:rPr>
        <w:t xml:space="preserve">”) ou de quaisquer dos </w:t>
      </w:r>
      <w:bookmarkStart w:id="5" w:name="_Hlk28454733"/>
      <w:r w:rsidR="006321A2" w:rsidRPr="0010166E">
        <w:rPr>
          <w:rFonts w:ascii="Trebuchet MS" w:hAnsi="Trebuchet MS"/>
          <w:sz w:val="20"/>
        </w:rPr>
        <w:t>Contratos de Uso do Sistema de Transmissão</w:t>
      </w:r>
      <w:r w:rsidR="006321A2" w:rsidRPr="006321A2">
        <w:rPr>
          <w:rFonts w:ascii="Trebuchet MS" w:hAnsi="Trebuchet MS" w:cs="Tahoma"/>
          <w:bCs/>
          <w:sz w:val="20"/>
          <w:szCs w:val="20"/>
        </w:rPr>
        <w:t xml:space="preserve">, celebrados entre o </w:t>
      </w:r>
      <w:r w:rsidR="006321A2">
        <w:rPr>
          <w:rFonts w:ascii="Trebuchet MS" w:hAnsi="Trebuchet MS" w:cs="Tahoma"/>
          <w:bCs/>
          <w:sz w:val="20"/>
          <w:szCs w:val="20"/>
        </w:rPr>
        <w:t xml:space="preserve">Operador Nacional do Sistema Elétrico – </w:t>
      </w:r>
      <w:r w:rsidR="00F31851">
        <w:rPr>
          <w:rFonts w:ascii="Trebuchet MS" w:hAnsi="Trebuchet MS" w:cs="Tahoma"/>
          <w:bCs/>
          <w:sz w:val="20"/>
          <w:szCs w:val="20"/>
        </w:rPr>
        <w:t>ONS</w:t>
      </w:r>
      <w:r w:rsidR="006321A2">
        <w:rPr>
          <w:rFonts w:ascii="Trebuchet MS" w:hAnsi="Trebuchet MS" w:cs="Tahoma"/>
          <w:bCs/>
          <w:sz w:val="20"/>
          <w:szCs w:val="20"/>
        </w:rPr>
        <w:t xml:space="preserve"> (“</w:t>
      </w:r>
      <w:r w:rsidR="006321A2">
        <w:rPr>
          <w:rFonts w:ascii="Trebuchet MS" w:hAnsi="Trebuchet MS" w:cs="Tahoma"/>
          <w:bCs/>
          <w:sz w:val="20"/>
          <w:szCs w:val="20"/>
          <w:u w:val="single"/>
        </w:rPr>
        <w:t>ONS</w:t>
      </w:r>
      <w:r w:rsidR="006321A2">
        <w:rPr>
          <w:rFonts w:ascii="Trebuchet MS" w:hAnsi="Trebuchet MS" w:cs="Tahoma"/>
          <w:bCs/>
          <w:sz w:val="20"/>
          <w:szCs w:val="20"/>
        </w:rPr>
        <w:t>”)</w:t>
      </w:r>
      <w:r w:rsidR="006321A2" w:rsidRPr="006321A2">
        <w:rPr>
          <w:rFonts w:ascii="Trebuchet MS" w:hAnsi="Trebuchet MS" w:cs="Tahoma"/>
          <w:bCs/>
          <w:sz w:val="20"/>
          <w:szCs w:val="20"/>
        </w:rPr>
        <w:t>, as concessionárias de transmissão e os usuários do sistema de transmissão</w:t>
      </w:r>
      <w:bookmarkEnd w:id="5"/>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Contratos de Uso do Sistema de Transmissão</w:t>
      </w:r>
      <w:r w:rsidR="00C95309" w:rsidRPr="00C95309">
        <w:rPr>
          <w:rFonts w:ascii="Trebuchet MS" w:hAnsi="Trebuchet MS" w:cs="Tahoma"/>
          <w:sz w:val="20"/>
          <w:szCs w:val="20"/>
        </w:rPr>
        <w:t>”)</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4"/>
      <w:r w:rsidR="001E4827" w:rsidRPr="007A0A70">
        <w:rPr>
          <w:rFonts w:ascii="Trebuchet MS" w:hAnsi="Trebuchet MS" w:cs="Tahoma"/>
          <w:sz w:val="20"/>
          <w:szCs w:val="20"/>
        </w:rPr>
        <w:t xml:space="preserve"> </w:t>
      </w:r>
      <w:r w:rsidR="005C79AF">
        <w:rPr>
          <w:rFonts w:ascii="Trebuchet MS" w:hAnsi="Trebuchet MS" w:cs="Tahoma"/>
          <w:sz w:val="20"/>
          <w:szCs w:val="20"/>
        </w:rPr>
        <w:t>e</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2C4A2264"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Debenturistas, representados pelo Agente Fiduciário, os Direitos Creditórios (conforme abaixo definidos), da mesma forma que os </w:t>
      </w:r>
      <w:r w:rsidR="001222B9">
        <w:rPr>
          <w:rFonts w:ascii="Trebuchet MS" w:hAnsi="Trebuchet MS" w:cs="Tahoma"/>
          <w:sz w:val="20"/>
          <w:szCs w:val="20"/>
        </w:rPr>
        <w:t xml:space="preserve">titulares das </w:t>
      </w:r>
      <w:r w:rsidR="001E4827" w:rsidRPr="007A0A70">
        <w:rPr>
          <w:rFonts w:ascii="Trebuchet MS" w:hAnsi="Trebuchet MS" w:cs="Tahoma"/>
          <w:sz w:val="20"/>
          <w:szCs w:val="20"/>
        </w:rPr>
        <w:t>Deb</w:t>
      </w:r>
      <w:r w:rsidR="001222B9">
        <w:rPr>
          <w:rFonts w:ascii="Trebuchet MS" w:hAnsi="Trebuchet MS" w:cs="Tahoma"/>
          <w:sz w:val="20"/>
          <w:szCs w:val="20"/>
        </w:rPr>
        <w:t>ê</w:t>
      </w:r>
      <w:r w:rsidR="001E4827" w:rsidRPr="007A0A70">
        <w:rPr>
          <w:rFonts w:ascii="Trebuchet MS" w:hAnsi="Trebuchet MS" w:cs="Tahoma"/>
          <w:sz w:val="20"/>
          <w:szCs w:val="20"/>
        </w:rPr>
        <w:t>ntur</w:t>
      </w:r>
      <w:r w:rsidR="001222B9">
        <w:rPr>
          <w:rFonts w:ascii="Trebuchet MS" w:hAnsi="Trebuchet MS" w:cs="Tahoma"/>
          <w:sz w:val="20"/>
          <w:szCs w:val="20"/>
        </w:rPr>
        <w:t>es (“</w:t>
      </w:r>
      <w:r w:rsidR="001222B9" w:rsidRPr="001222B9">
        <w:rPr>
          <w:rFonts w:ascii="Trebuchet MS" w:hAnsi="Trebuchet MS" w:cs="Tahoma"/>
          <w:sz w:val="20"/>
          <w:szCs w:val="20"/>
          <w:u w:val="single"/>
        </w:rPr>
        <w:t>Debenturistas</w:t>
      </w:r>
      <w:r w:rsidR="001222B9">
        <w:rPr>
          <w:rFonts w:ascii="Trebuchet MS" w:hAnsi="Trebuchet MS" w:cs="Tahoma"/>
          <w:sz w:val="20"/>
          <w:szCs w:val="20"/>
        </w:rPr>
        <w:t>”)</w:t>
      </w:r>
      <w:r w:rsidR="001E4827" w:rsidRPr="007A0A70">
        <w:rPr>
          <w:rFonts w:ascii="Trebuchet MS" w:hAnsi="Trebuchet MS" w:cs="Tahoma"/>
          <w:sz w:val="20"/>
          <w:szCs w:val="20"/>
        </w:rPr>
        <w:t xml:space="preserve"> têm interesse em recebê-los em garantia do cumprimento das Obrigações Garantidas</w:t>
      </w:r>
      <w:r w:rsidR="005C79AF">
        <w:rPr>
          <w:rFonts w:ascii="Trebuchet MS" w:hAnsi="Trebuchet MS" w:cs="Tahoma"/>
          <w:sz w:val="20"/>
          <w:szCs w:val="20"/>
        </w:rPr>
        <w:t>.</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48AD9D14"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6"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C274C6">
        <w:rPr>
          <w:rFonts w:ascii="Trebuchet MS" w:hAnsi="Trebuchet MS"/>
          <w:i/>
          <w:sz w:val="20"/>
          <w:szCs w:val="20"/>
        </w:rPr>
        <w:t>e</w:t>
      </w:r>
      <w:r w:rsidR="00C274C6" w:rsidRPr="00C274C6">
        <w:rPr>
          <w:rFonts w:ascii="Trebuchet MS" w:hAnsi="Trebuchet MS"/>
          <w:i/>
          <w:sz w:val="20"/>
          <w:szCs w:val="20"/>
        </w:rPr>
        <w:t xml:space="preserve">m Garantia </w:t>
      </w:r>
      <w:r w:rsidR="00C274C6">
        <w:rPr>
          <w:rFonts w:ascii="Trebuchet MS" w:hAnsi="Trebuchet MS"/>
          <w:i/>
          <w:sz w:val="20"/>
          <w:szCs w:val="20"/>
        </w:rPr>
        <w:t>d</w:t>
      </w:r>
      <w:r w:rsidR="00C274C6" w:rsidRPr="00C274C6">
        <w:rPr>
          <w:rFonts w:ascii="Trebuchet MS" w:hAnsi="Trebuchet MS"/>
          <w:i/>
          <w:sz w:val="20"/>
          <w:szCs w:val="20"/>
        </w:rPr>
        <w:t xml:space="preserve">e Direitos Creditórios </w:t>
      </w:r>
      <w:r w:rsidR="00C274C6">
        <w:rPr>
          <w:rFonts w:ascii="Trebuchet MS" w:hAnsi="Trebuchet MS"/>
          <w:i/>
          <w:sz w:val="20"/>
          <w:szCs w:val="20"/>
        </w:rPr>
        <w:t>e</w:t>
      </w:r>
      <w:r w:rsidR="00C274C6" w:rsidRPr="00C274C6">
        <w:rPr>
          <w:rFonts w:ascii="Trebuchet MS" w:hAnsi="Trebuchet MS"/>
          <w:i/>
          <w:sz w:val="20"/>
          <w:szCs w:val="20"/>
        </w:rPr>
        <w:t xml:space="preserve"> </w:t>
      </w:r>
      <w:r w:rsidR="00C274C6">
        <w:rPr>
          <w:rFonts w:ascii="Trebuchet MS" w:hAnsi="Trebuchet MS"/>
          <w:i/>
          <w:sz w:val="20"/>
          <w:szCs w:val="20"/>
        </w:rPr>
        <w:t>d</w:t>
      </w:r>
      <w:r w:rsidR="00C274C6" w:rsidRPr="00C274C6">
        <w:rPr>
          <w:rFonts w:ascii="Trebuchet MS" w:hAnsi="Trebuchet MS"/>
          <w:i/>
          <w:sz w:val="20"/>
          <w:szCs w:val="20"/>
        </w:rPr>
        <w:t xml:space="preserve">e Direitos Sobre </w:t>
      </w:r>
      <w:r w:rsidR="002D231F">
        <w:rPr>
          <w:rFonts w:ascii="Trebuchet MS" w:hAnsi="Trebuchet MS"/>
          <w:i/>
          <w:sz w:val="20"/>
          <w:szCs w:val="20"/>
        </w:rPr>
        <w:t>Conta Centralizadora</w:t>
      </w:r>
      <w:r w:rsidR="00C274C6" w:rsidRPr="00C274C6">
        <w:rPr>
          <w:rFonts w:ascii="Trebuchet MS" w:hAnsi="Trebuchet MS"/>
          <w:i/>
          <w:sz w:val="20"/>
          <w:szCs w:val="20"/>
        </w:rPr>
        <w:t xml:space="preserve"> </w:t>
      </w:r>
      <w:r w:rsidR="00C274C6">
        <w:rPr>
          <w:rFonts w:ascii="Trebuchet MS" w:hAnsi="Trebuchet MS"/>
          <w:i/>
          <w:sz w:val="20"/>
          <w:szCs w:val="20"/>
        </w:rPr>
        <w:t xml:space="preserve">e </w:t>
      </w:r>
      <w:r w:rsidR="00C274C6" w:rsidRPr="00C274C6">
        <w:rPr>
          <w:rFonts w:ascii="Trebuchet MS" w:hAnsi="Trebuchet MS"/>
          <w:i/>
          <w:sz w:val="20"/>
          <w:szCs w:val="20"/>
        </w:rPr>
        <w:t>Outras Avenças</w:t>
      </w:r>
      <w:r w:rsidRPr="007A0A70">
        <w:rPr>
          <w:rFonts w:ascii="Trebuchet MS" w:hAnsi="Trebuchet MS"/>
          <w:i/>
          <w:sz w:val="20"/>
          <w:szCs w:val="20"/>
        </w:rPr>
        <w:t>”</w:t>
      </w:r>
      <w:bookmarkEnd w:id="6"/>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223D21F7" w14:textId="603B5210" w:rsidR="00C274C6" w:rsidRDefault="00C274C6">
      <w:pPr>
        <w:pStyle w:val="p0"/>
        <w:numPr>
          <w:ilvl w:val="0"/>
          <w:numId w:val="9"/>
        </w:numPr>
        <w:spacing w:line="300" w:lineRule="exact"/>
        <w:ind w:left="709"/>
        <w:rPr>
          <w:rFonts w:ascii="Trebuchet MS" w:hAnsi="Trebuchet MS" w:cs="Tahoma"/>
          <w:color w:val="000000"/>
          <w:sz w:val="20"/>
          <w:szCs w:val="20"/>
        </w:rPr>
      </w:pPr>
      <w:r w:rsidRPr="00C274C6">
        <w:rPr>
          <w:rFonts w:ascii="Trebuchet MS" w:hAnsi="Trebuchet MS" w:cs="Tahoma"/>
          <w:color w:val="000000"/>
          <w:sz w:val="20"/>
          <w:szCs w:val="20"/>
        </w:rPr>
        <w:t xml:space="preserve">da totalidade dos direitos emergentes, presentes e/ou futuros, potenciais ou não, oriundos </w:t>
      </w:r>
      <w:r w:rsidR="00C95309">
        <w:rPr>
          <w:rFonts w:ascii="Trebuchet MS" w:hAnsi="Trebuchet MS" w:cs="Tahoma"/>
          <w:color w:val="000000"/>
          <w:sz w:val="20"/>
          <w:szCs w:val="20"/>
        </w:rPr>
        <w:t xml:space="preserve">do </w:t>
      </w:r>
      <w:r w:rsidRPr="00C274C6">
        <w:rPr>
          <w:rFonts w:ascii="Trebuchet MS" w:hAnsi="Trebuchet MS" w:cs="Tahoma"/>
          <w:color w:val="000000"/>
          <w:sz w:val="20"/>
          <w:szCs w:val="20"/>
        </w:rPr>
        <w:t>Contrato de Concessão</w:t>
      </w:r>
      <w:r w:rsidR="00C95309">
        <w:rPr>
          <w:rFonts w:ascii="Trebuchet MS" w:hAnsi="Trebuchet MS" w:cs="Tahoma"/>
          <w:color w:val="000000"/>
          <w:sz w:val="20"/>
          <w:szCs w:val="20"/>
        </w:rPr>
        <w:t xml:space="preserve">, do </w:t>
      </w:r>
      <w:r w:rsidR="00C95309"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C95309"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incluindo, mas não se limitando a: </w:t>
      </w:r>
      <w:r w:rsidRPr="00C274C6">
        <w:rPr>
          <w:rFonts w:ascii="Trebuchet MS" w:hAnsi="Trebuchet MS" w:cs="Tahoma"/>
          <w:b/>
          <w:bCs/>
          <w:color w:val="000000"/>
          <w:sz w:val="20"/>
          <w:szCs w:val="20"/>
        </w:rPr>
        <w:t>(a)</w:t>
      </w:r>
      <w:r w:rsidRPr="00C274C6">
        <w:rPr>
          <w:rFonts w:ascii="Trebuchet MS" w:hAnsi="Trebuchet MS" w:cs="Tahoma"/>
          <w:color w:val="000000"/>
          <w:sz w:val="20"/>
          <w:szCs w:val="20"/>
        </w:rPr>
        <w:t xml:space="preserve"> todos os </w:t>
      </w:r>
      <w:r w:rsidRPr="00C274C6">
        <w:rPr>
          <w:rFonts w:ascii="Trebuchet MS" w:hAnsi="Trebuchet MS" w:cs="Tahoma"/>
          <w:color w:val="000000"/>
          <w:sz w:val="20"/>
          <w:szCs w:val="20"/>
        </w:rPr>
        <w:lastRenderedPageBreak/>
        <w:t>direitos creditórios</w:t>
      </w:r>
      <w:r w:rsidR="00683E35">
        <w:rPr>
          <w:rFonts w:ascii="Trebuchet MS" w:hAnsi="Trebuchet MS" w:cs="Tahoma"/>
          <w:color w:val="000000"/>
          <w:sz w:val="20"/>
          <w:szCs w:val="20"/>
        </w:rPr>
        <w:t>, presentes e futuros,</w:t>
      </w:r>
      <w:r w:rsidRPr="00C274C6">
        <w:rPr>
          <w:rFonts w:ascii="Trebuchet MS" w:hAnsi="Trebuchet MS" w:cs="Tahoma"/>
          <w:color w:val="000000"/>
          <w:sz w:val="20"/>
          <w:szCs w:val="20"/>
        </w:rPr>
        <w:t xml:space="preserve"> decorrentes da prestação de serviços </w:t>
      </w:r>
      <w:r w:rsidR="00C95309">
        <w:rPr>
          <w:rFonts w:ascii="Trebuchet MS" w:hAnsi="Trebuchet MS" w:cs="Tahoma"/>
          <w:color w:val="000000"/>
          <w:sz w:val="20"/>
          <w:szCs w:val="20"/>
        </w:rPr>
        <w:t xml:space="preserve">públicos </w:t>
      </w:r>
      <w:r w:rsidRPr="00C274C6">
        <w:rPr>
          <w:rFonts w:ascii="Trebuchet MS" w:hAnsi="Trebuchet MS" w:cs="Tahoma"/>
          <w:color w:val="000000"/>
          <w:sz w:val="20"/>
          <w:szCs w:val="20"/>
        </w:rPr>
        <w:t xml:space="preserve">de transmissão de energia </w:t>
      </w:r>
      <w:r w:rsidRPr="000F03F6">
        <w:rPr>
          <w:rFonts w:ascii="Trebuchet MS" w:hAnsi="Trebuchet MS" w:cs="Tahoma"/>
          <w:color w:val="000000"/>
          <w:sz w:val="20"/>
          <w:szCs w:val="20"/>
        </w:rPr>
        <w:t>elétrica</w:t>
      </w:r>
      <w:r w:rsidR="00C95309" w:rsidRPr="000F03F6">
        <w:rPr>
          <w:rFonts w:ascii="Trebuchet MS" w:hAnsi="Trebuchet MS" w:cs="Tahoma"/>
          <w:color w:val="000000"/>
          <w:sz w:val="20"/>
          <w:szCs w:val="20"/>
        </w:rPr>
        <w:t xml:space="preserve"> para construção, operação e manutenção de instalações de transmissão</w:t>
      </w:r>
      <w:r w:rsidRPr="000F03F6">
        <w:rPr>
          <w:rFonts w:ascii="Trebuchet MS" w:hAnsi="Trebuchet MS" w:cs="Tahoma"/>
          <w:color w:val="000000"/>
          <w:sz w:val="20"/>
          <w:szCs w:val="20"/>
        </w:rPr>
        <w:t xml:space="preserve"> </w:t>
      </w:r>
      <w:r w:rsidR="00C95309" w:rsidRPr="000F03F6">
        <w:rPr>
          <w:rFonts w:ascii="Trebuchet MS" w:hAnsi="Trebuchet MS" w:cs="Tahoma"/>
          <w:color w:val="000000"/>
          <w:sz w:val="20"/>
          <w:szCs w:val="20"/>
        </w:rPr>
        <w:t>localizadas no Estado do Rio de Janeiro</w:t>
      </w:r>
      <w:r w:rsidRPr="000F03F6">
        <w:rPr>
          <w:rFonts w:ascii="Trebuchet MS" w:hAnsi="Trebuchet MS" w:cs="Tahoma"/>
          <w:color w:val="000000"/>
          <w:sz w:val="20"/>
          <w:szCs w:val="20"/>
        </w:rPr>
        <w:t>,</w:t>
      </w:r>
      <w:r w:rsidR="00C95309" w:rsidRPr="000F03F6">
        <w:rPr>
          <w:rFonts w:ascii="Trebuchet MS" w:hAnsi="Trebuchet MS" w:cs="Tahoma"/>
          <w:color w:val="000000"/>
          <w:sz w:val="20"/>
          <w:szCs w:val="20"/>
        </w:rPr>
        <w:t xml:space="preserve"> conforme</w:t>
      </w:r>
      <w:r w:rsidRPr="000F03F6">
        <w:rPr>
          <w:rFonts w:ascii="Trebuchet MS" w:hAnsi="Trebuchet MS" w:cs="Tahoma"/>
          <w:color w:val="000000"/>
          <w:sz w:val="20"/>
          <w:szCs w:val="20"/>
        </w:rPr>
        <w:t xml:space="preserve"> previstos</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no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Contrato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de</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Concessão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(inclusive</w:t>
      </w:r>
      <w:r w:rsidR="006F6037">
        <w:rPr>
          <w:rFonts w:ascii="Trebuchet MS" w:hAnsi="Trebuchet MS" w:cs="Tahoma"/>
          <w:color w:val="000000"/>
          <w:sz w:val="20"/>
          <w:szCs w:val="20"/>
        </w:rPr>
        <w:t xml:space="preserve"> </w:t>
      </w:r>
      <w:r w:rsidRPr="000F03F6">
        <w:rPr>
          <w:rFonts w:ascii="Trebuchet MS" w:hAnsi="Trebuchet MS" w:cs="Tahoma"/>
          <w:color w:val="000000"/>
          <w:sz w:val="20"/>
          <w:szCs w:val="20"/>
        </w:rPr>
        <w:t>decorrentes</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resoluções autorizativas no âmbito da concessão do serviço público); </w:t>
      </w:r>
      <w:r w:rsidRPr="00C274C6">
        <w:rPr>
          <w:rFonts w:ascii="Trebuchet MS" w:hAnsi="Trebuchet MS" w:cs="Tahoma"/>
          <w:b/>
          <w:bCs/>
          <w:color w:val="000000"/>
          <w:sz w:val="20"/>
          <w:szCs w:val="20"/>
        </w:rPr>
        <w:t>(b)</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e quaisquer recebíveis,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créditos,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recursos,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fundos,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pagamentos,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diretos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ou</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indiretos, inclusive recebidos a título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multas,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indenizações, pagamento por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vendas de ativos, bens ou direitos e quaisquer outros direitos creditórios e receitas oriundos do Contrato de Concessão</w:t>
      </w:r>
      <w:r w:rsidR="009F52C1">
        <w:rPr>
          <w:rFonts w:ascii="Trebuchet MS" w:hAnsi="Trebuchet MS" w:cs="Tahoma"/>
          <w:color w:val="000000"/>
          <w:sz w:val="20"/>
          <w:szCs w:val="20"/>
        </w:rPr>
        <w:t xml:space="preserve">, do </w:t>
      </w:r>
      <w:r w:rsidR="009F52C1"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9F52C1"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ou relacionado a qualquer garantia ou seguro emitido nos termos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do</w:t>
      </w:r>
      <w:r w:rsidR="009F52C1">
        <w:rPr>
          <w:rFonts w:ascii="Trebuchet MS" w:hAnsi="Trebuchet MS" w:cs="Tahoma"/>
          <w:color w:val="000000"/>
          <w:sz w:val="20"/>
          <w:szCs w:val="20"/>
        </w:rPr>
        <w:t xml:space="preserve">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Pr="00C274C6">
        <w:rPr>
          <w:rFonts w:ascii="Trebuchet MS" w:hAnsi="Trebuchet MS" w:cs="Tahoma"/>
          <w:color w:val="000000"/>
          <w:sz w:val="20"/>
          <w:szCs w:val="20"/>
        </w:rPr>
        <w:t>, bem</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como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seus respectivos aditivos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 prorrogações, que possam ser objeto de cessão fiduciária de acordo com as normas legais e regulamentares aplicáveis; e </w:t>
      </w:r>
      <w:r w:rsidRPr="005C79AF">
        <w:rPr>
          <w:rFonts w:ascii="Trebuchet MS" w:hAnsi="Trebuchet MS" w:cs="Tahoma"/>
          <w:b/>
          <w:bCs/>
          <w:color w:val="000000"/>
          <w:sz w:val="20"/>
          <w:szCs w:val="20"/>
        </w:rPr>
        <w:t>(c)</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os valores que sejam ou venham a se tornar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devidos pelo Poder Concedente à Cedente, em caso 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extinção do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005C79AF">
        <w:rPr>
          <w:rFonts w:ascii="Trebuchet MS" w:hAnsi="Trebuchet MS" w:cs="Tahoma"/>
          <w:color w:val="000000"/>
          <w:sz w:val="20"/>
          <w:szCs w:val="20"/>
        </w:rPr>
        <w:t xml:space="preserve"> (“</w:t>
      </w:r>
      <w:r w:rsidR="005C79AF" w:rsidRPr="005C79AF">
        <w:rPr>
          <w:rFonts w:ascii="Trebuchet MS" w:hAnsi="Trebuchet MS" w:cs="Tahoma"/>
          <w:color w:val="000000"/>
          <w:sz w:val="20"/>
          <w:szCs w:val="20"/>
          <w:u w:val="single"/>
        </w:rPr>
        <w:t>Direitos Creditórios Concessão</w:t>
      </w:r>
      <w:r w:rsidR="005C79AF">
        <w:rPr>
          <w:rFonts w:ascii="Trebuchet MS" w:hAnsi="Trebuchet MS" w:cs="Tahoma"/>
          <w:color w:val="000000"/>
          <w:sz w:val="20"/>
          <w:szCs w:val="20"/>
        </w:rPr>
        <w:t>” e “</w:t>
      </w:r>
      <w:r w:rsidR="005C79AF" w:rsidRPr="005C79AF">
        <w:rPr>
          <w:rFonts w:ascii="Trebuchet MS" w:hAnsi="Trebuchet MS" w:cs="Tahoma"/>
          <w:color w:val="000000"/>
          <w:sz w:val="20"/>
          <w:szCs w:val="20"/>
          <w:u w:val="single"/>
        </w:rPr>
        <w:t>Cessão Fiduciária de Direitos Creditórios Concessão</w:t>
      </w:r>
      <w:r w:rsidR="005C79AF">
        <w:rPr>
          <w:rFonts w:ascii="Trebuchet MS" w:hAnsi="Trebuchet MS" w:cs="Tahoma"/>
          <w:color w:val="000000"/>
          <w:sz w:val="20"/>
          <w:szCs w:val="20"/>
        </w:rPr>
        <w:t>”, respectivamente);</w:t>
      </w:r>
      <w:r w:rsidR="00B50FD4">
        <w:rPr>
          <w:rFonts w:ascii="Trebuchet MS" w:hAnsi="Trebuchet MS" w:cs="Tahoma"/>
          <w:color w:val="000000"/>
          <w:sz w:val="20"/>
          <w:szCs w:val="20"/>
        </w:rPr>
        <w:t xml:space="preserve"> e</w:t>
      </w:r>
    </w:p>
    <w:p w14:paraId="7DC49197" w14:textId="77777777" w:rsidR="005C79AF" w:rsidRDefault="005C79AF" w:rsidP="005C79AF">
      <w:pPr>
        <w:pStyle w:val="p0"/>
        <w:spacing w:line="300" w:lineRule="exact"/>
        <w:ind w:left="709"/>
        <w:rPr>
          <w:rFonts w:ascii="Trebuchet MS" w:hAnsi="Trebuchet MS" w:cs="Tahoma"/>
          <w:color w:val="000000"/>
          <w:sz w:val="20"/>
          <w:szCs w:val="20"/>
        </w:rPr>
      </w:pPr>
    </w:p>
    <w:p w14:paraId="5250C824" w14:textId="611EB006" w:rsidR="005C79AF" w:rsidRDefault="005C79AF" w:rsidP="005C79AF">
      <w:pPr>
        <w:pStyle w:val="p0"/>
        <w:numPr>
          <w:ilvl w:val="0"/>
          <w:numId w:val="9"/>
        </w:numPr>
        <w:spacing w:line="300" w:lineRule="exact"/>
        <w:ind w:left="709" w:hanging="709"/>
        <w:rPr>
          <w:rFonts w:ascii="Trebuchet MS" w:hAnsi="Trebuchet MS" w:cs="Tahoma"/>
          <w:color w:val="000000"/>
          <w:sz w:val="20"/>
          <w:szCs w:val="20"/>
        </w:rPr>
      </w:pPr>
      <w:r w:rsidRPr="005C79AF">
        <w:rPr>
          <w:rFonts w:ascii="Trebuchet MS" w:hAnsi="Trebuchet MS" w:cs="Tahoma"/>
          <w:color w:val="000000"/>
          <w:sz w:val="20"/>
          <w:szCs w:val="20"/>
        </w:rPr>
        <w:t xml:space="preserve">da totalidade dos direitos da Cedente, inclusive em relação ao saldo, sobre a conta </w:t>
      </w:r>
      <w:r w:rsidR="004E47DC">
        <w:rPr>
          <w:rFonts w:ascii="Trebuchet MS" w:hAnsi="Trebuchet MS" w:cs="Tahoma"/>
          <w:color w:val="000000"/>
          <w:sz w:val="20"/>
          <w:szCs w:val="20"/>
        </w:rPr>
        <w:t>corrente específica</w:t>
      </w:r>
      <w:r w:rsidRPr="005C79AF">
        <w:rPr>
          <w:rFonts w:ascii="Trebuchet MS" w:hAnsi="Trebuchet MS" w:cs="Tahoma"/>
          <w:color w:val="000000"/>
          <w:sz w:val="20"/>
          <w:szCs w:val="20"/>
        </w:rPr>
        <w:t xml:space="preserve"> n° </w:t>
      </w:r>
      <w:r w:rsidR="004E47DC" w:rsidRPr="004E47DC">
        <w:rPr>
          <w:rFonts w:ascii="Trebuchet MS" w:hAnsi="Trebuchet MS" w:cs="Tahoma"/>
          <w:color w:val="000000"/>
          <w:sz w:val="20"/>
          <w:szCs w:val="20"/>
        </w:rPr>
        <w:t>9137-5</w:t>
      </w:r>
      <w:r w:rsidRPr="005C79AF">
        <w:rPr>
          <w:rFonts w:ascii="Trebuchet MS" w:hAnsi="Trebuchet MS" w:cs="Tahoma"/>
          <w:color w:val="000000"/>
          <w:sz w:val="20"/>
          <w:szCs w:val="20"/>
        </w:rPr>
        <w:t xml:space="preserve">, agência </w:t>
      </w:r>
      <w:r w:rsidR="004E47DC" w:rsidRPr="004E47DC">
        <w:rPr>
          <w:rFonts w:ascii="Trebuchet MS" w:hAnsi="Trebuchet MS" w:cs="Tahoma"/>
          <w:color w:val="000000"/>
          <w:sz w:val="20"/>
          <w:szCs w:val="20"/>
        </w:rPr>
        <w:t>2376-6</w:t>
      </w:r>
      <w:r w:rsidRPr="005C79AF">
        <w:rPr>
          <w:rFonts w:ascii="Trebuchet MS" w:hAnsi="Trebuchet MS" w:cs="Tahoma"/>
          <w:color w:val="000000"/>
          <w:sz w:val="20"/>
          <w:szCs w:val="20"/>
        </w:rPr>
        <w:t xml:space="preserve">, aberta junto </w:t>
      </w:r>
      <w:r>
        <w:rPr>
          <w:rFonts w:ascii="Trebuchet MS" w:hAnsi="Trebuchet MS" w:cs="Tahoma"/>
          <w:color w:val="000000"/>
          <w:sz w:val="20"/>
          <w:szCs w:val="20"/>
        </w:rPr>
        <w:t xml:space="preserve">ao Banco </w:t>
      </w:r>
      <w:r w:rsidR="00B96CE4">
        <w:rPr>
          <w:rFonts w:ascii="Trebuchet MS" w:hAnsi="Trebuchet MS" w:cs="Tahoma"/>
          <w:color w:val="000000"/>
          <w:sz w:val="20"/>
          <w:szCs w:val="20"/>
        </w:rPr>
        <w:t xml:space="preserve">Bradesco S.A. </w:t>
      </w:r>
      <w:r w:rsidRPr="005C79AF">
        <w:rPr>
          <w:rFonts w:ascii="Trebuchet MS" w:hAnsi="Trebuchet MS" w:cs="Tahoma"/>
          <w:color w:val="000000"/>
          <w:sz w:val="20"/>
          <w:szCs w:val="20"/>
        </w:rPr>
        <w:t>(</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Banco </w:t>
      </w:r>
      <w:r>
        <w:rPr>
          <w:rFonts w:ascii="Trebuchet MS" w:hAnsi="Trebuchet MS" w:cs="Tahoma"/>
          <w:color w:val="000000"/>
          <w:sz w:val="20"/>
          <w:szCs w:val="20"/>
          <w:u w:val="single"/>
        </w:rPr>
        <w:t>Administrador</w:t>
      </w:r>
      <w:r>
        <w:rPr>
          <w:rFonts w:ascii="Trebuchet MS" w:hAnsi="Trebuchet MS" w:cs="Tahoma"/>
          <w:color w:val="000000"/>
          <w:sz w:val="20"/>
          <w:szCs w:val="20"/>
        </w:rPr>
        <w:t>”</w:t>
      </w:r>
      <w:r w:rsidRPr="005C79AF">
        <w:rPr>
          <w:rFonts w:ascii="Trebuchet MS" w:hAnsi="Trebuchet MS" w:cs="Tahoma"/>
          <w:color w:val="000000"/>
          <w:sz w:val="20"/>
          <w:szCs w:val="20"/>
        </w:rPr>
        <w:t>), de titularidade da Cedente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xml:space="preserve"> 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Direitos da 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respectivamente</w:t>
      </w:r>
      <w:r w:rsidR="00B50FD4">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sidRPr="00B96CE4">
        <w:rPr>
          <w:rFonts w:ascii="Trebuchet MS" w:hAnsi="Trebuchet MS" w:cs="Tahoma"/>
          <w:color w:val="000000"/>
          <w:sz w:val="20"/>
          <w:szCs w:val="20"/>
        </w:rPr>
        <w:t>sendo os últimos, em conjunto com os Direitos Creditórios da Concessão, os “</w:t>
      </w:r>
      <w:r w:rsidR="00B50FD4" w:rsidRPr="00B96CE4">
        <w:rPr>
          <w:rFonts w:ascii="Trebuchet MS" w:hAnsi="Trebuchet MS" w:cs="Tahoma"/>
          <w:color w:val="000000"/>
          <w:sz w:val="20"/>
          <w:szCs w:val="20"/>
          <w:u w:val="single"/>
        </w:rPr>
        <w:t>Direitos Cedidos</w:t>
      </w:r>
      <w:r w:rsidR="00B50FD4" w:rsidRPr="00B96CE4">
        <w:rPr>
          <w:rFonts w:ascii="Trebuchet MS" w:hAnsi="Trebuchet MS" w:cs="Tahoma"/>
          <w:color w:val="000000"/>
          <w:sz w:val="20"/>
          <w:szCs w:val="20"/>
        </w:rPr>
        <w:t>”</w:t>
      </w:r>
      <w:r w:rsidR="003B303A">
        <w:rPr>
          <w:rFonts w:ascii="Trebuchet MS" w:hAnsi="Trebuchet MS" w:cs="Tahoma"/>
          <w:color w:val="000000"/>
          <w:sz w:val="20"/>
          <w:szCs w:val="20"/>
        </w:rPr>
        <w:t>)</w:t>
      </w:r>
      <w:r w:rsidR="003B303A" w:rsidRPr="005C79AF">
        <w:rPr>
          <w:rFonts w:ascii="Trebuchet MS" w:hAnsi="Trebuchet MS" w:cs="Tahoma"/>
          <w:color w:val="000000"/>
          <w:sz w:val="20"/>
          <w:szCs w:val="20"/>
        </w:rPr>
        <w:t xml:space="preserve">, na qual deverão ser depositados os Direitos Creditórios Concessão </w:t>
      </w:r>
      <w:r w:rsidR="003B303A">
        <w:rPr>
          <w:rFonts w:ascii="Trebuchet MS" w:hAnsi="Trebuchet MS" w:cs="Tahoma"/>
          <w:color w:val="000000"/>
          <w:sz w:val="20"/>
          <w:szCs w:val="20"/>
        </w:rPr>
        <w:t>(“</w:t>
      </w:r>
      <w:r w:rsidR="003B303A" w:rsidRPr="005C79AF">
        <w:rPr>
          <w:rFonts w:ascii="Trebuchet MS" w:hAnsi="Trebuchet MS" w:cs="Tahoma"/>
          <w:color w:val="000000"/>
          <w:sz w:val="20"/>
          <w:szCs w:val="20"/>
          <w:u w:val="single"/>
        </w:rPr>
        <w:t>Cessão</w:t>
      </w:r>
      <w:r w:rsidR="009F52C1">
        <w:rPr>
          <w:rFonts w:ascii="Trebuchet MS" w:hAnsi="Trebuchet MS" w:cs="Tahoma"/>
          <w:color w:val="000000"/>
          <w:sz w:val="20"/>
          <w:szCs w:val="20"/>
          <w:u w:val="single"/>
        </w:rPr>
        <w:t xml:space="preserve"> </w:t>
      </w:r>
      <w:r w:rsidR="003B303A" w:rsidRPr="005C79AF">
        <w:rPr>
          <w:rFonts w:ascii="Trebuchet MS" w:hAnsi="Trebuchet MS" w:cs="Tahoma"/>
          <w:color w:val="000000"/>
          <w:sz w:val="20"/>
          <w:szCs w:val="20"/>
          <w:u w:val="single"/>
        </w:rPr>
        <w:t xml:space="preserve">Fiduciária de Conta </w:t>
      </w:r>
      <w:r w:rsidR="006562E1">
        <w:rPr>
          <w:rFonts w:ascii="Trebuchet MS" w:hAnsi="Trebuchet MS" w:cs="Tahoma"/>
          <w:color w:val="000000"/>
          <w:sz w:val="20"/>
          <w:szCs w:val="20"/>
          <w:u w:val="single"/>
        </w:rPr>
        <w:t>Centralizadora</w:t>
      </w:r>
      <w:r w:rsidR="003B303A">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Pr>
          <w:rFonts w:ascii="Trebuchet MS" w:hAnsi="Trebuchet MS" w:cs="Tahoma"/>
          <w:color w:val="000000"/>
          <w:sz w:val="20"/>
          <w:szCs w:val="20"/>
        </w:rPr>
        <w:t xml:space="preserve">e, em conjunto com </w:t>
      </w:r>
      <w:r w:rsidR="00B50FD4" w:rsidRPr="00B96CE4">
        <w:rPr>
          <w:rFonts w:ascii="Trebuchet MS" w:hAnsi="Trebuchet MS" w:cs="Tahoma"/>
          <w:color w:val="000000"/>
          <w:sz w:val="20"/>
          <w:szCs w:val="20"/>
        </w:rPr>
        <w:t>a Cessão Fiduciária de Direitos Creditórios Concessão</w:t>
      </w:r>
      <w:r w:rsidR="00B50FD4">
        <w:rPr>
          <w:rFonts w:ascii="Trebuchet MS" w:hAnsi="Trebuchet MS" w:cs="Tahoma"/>
          <w:color w:val="000000"/>
          <w:sz w:val="20"/>
          <w:szCs w:val="20"/>
        </w:rPr>
        <w:t>, a “</w:t>
      </w:r>
      <w:r w:rsidR="00B50FD4">
        <w:rPr>
          <w:rFonts w:ascii="Trebuchet MS" w:hAnsi="Trebuchet MS" w:cs="Tahoma"/>
          <w:color w:val="000000"/>
          <w:sz w:val="20"/>
          <w:szCs w:val="20"/>
          <w:u w:val="single"/>
        </w:rPr>
        <w:t>Cessão Fiduciária</w:t>
      </w:r>
      <w:r w:rsidR="00B50FD4">
        <w:rPr>
          <w:rFonts w:ascii="Trebuchet MS" w:hAnsi="Trebuchet MS" w:cs="Tahoma"/>
          <w:color w:val="000000"/>
          <w:sz w:val="20"/>
          <w:szCs w:val="20"/>
        </w:rPr>
        <w:t>”</w:t>
      </w:r>
      <w:r w:rsidR="003B303A">
        <w:rPr>
          <w:rFonts w:ascii="Trebuchet MS" w:hAnsi="Trebuchet MS" w:cs="Tahoma"/>
          <w:color w:val="000000"/>
          <w:sz w:val="20"/>
          <w:szCs w:val="20"/>
        </w:rPr>
        <w:t>)</w:t>
      </w:r>
      <w:r w:rsidRPr="005C79AF">
        <w:rPr>
          <w:rFonts w:ascii="Trebuchet MS" w:hAnsi="Trebuchet MS" w:cs="Tahoma"/>
          <w:color w:val="000000"/>
          <w:sz w:val="20"/>
          <w:szCs w:val="20"/>
        </w:rPr>
        <w:t>,</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não</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estando</w:t>
      </w:r>
      <w:r>
        <w:rPr>
          <w:rFonts w:ascii="Trebuchet MS" w:hAnsi="Trebuchet MS" w:cs="Tahoma"/>
          <w:color w:val="000000"/>
          <w:sz w:val="20"/>
          <w:szCs w:val="20"/>
        </w:rPr>
        <w:t xml:space="preserve"> </w:t>
      </w:r>
      <w:r w:rsidRPr="005C79AF">
        <w:rPr>
          <w:rFonts w:ascii="Trebuchet MS" w:hAnsi="Trebuchet MS" w:cs="Tahoma"/>
          <w:color w:val="000000"/>
          <w:sz w:val="20"/>
          <w:szCs w:val="20"/>
        </w:rPr>
        <w:t xml:space="preserve">abarcados na presente garantia os saldos e montantes a serem pagos ao Poder Concedente referentes aos serviços de </w:t>
      </w:r>
      <w:r>
        <w:rPr>
          <w:rFonts w:ascii="Trebuchet MS" w:hAnsi="Trebuchet MS" w:cs="Tahoma"/>
          <w:color w:val="000000"/>
          <w:sz w:val="20"/>
          <w:szCs w:val="20"/>
        </w:rPr>
        <w:t xml:space="preserve">transmissão de energia elétrica, nos termos do </w:t>
      </w:r>
      <w:r w:rsidRPr="005C79AF">
        <w:rPr>
          <w:rFonts w:ascii="Trebuchet MS" w:hAnsi="Trebuchet MS" w:cs="Tahoma"/>
          <w:color w:val="000000"/>
          <w:sz w:val="20"/>
          <w:szCs w:val="20"/>
        </w:rPr>
        <w:t>Contrato de Concessão</w:t>
      </w:r>
      <w:r w:rsidR="00B50FD4">
        <w:rPr>
          <w:rFonts w:ascii="Trebuchet MS" w:hAnsi="Trebuchet MS" w:cs="Tahoma"/>
          <w:color w:val="000000"/>
          <w:sz w:val="20"/>
          <w:szCs w:val="20"/>
        </w:rPr>
        <w:t>.</w:t>
      </w:r>
    </w:p>
    <w:p w14:paraId="2B118190" w14:textId="77777777" w:rsidR="006562E1" w:rsidRDefault="006562E1" w:rsidP="006562E1">
      <w:pPr>
        <w:pStyle w:val="p0"/>
        <w:spacing w:line="300" w:lineRule="exact"/>
        <w:ind w:left="709"/>
        <w:rPr>
          <w:rFonts w:ascii="Trebuchet MS" w:hAnsi="Trebuchet MS" w:cs="Tahoma"/>
          <w:color w:val="000000"/>
          <w:sz w:val="20"/>
          <w:szCs w:val="20"/>
        </w:rPr>
      </w:pPr>
    </w:p>
    <w:p w14:paraId="6589B753" w14:textId="25F77740"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10E105A2"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23A1CF00" w14:textId="77777777" w:rsidR="0021284B" w:rsidRDefault="0021284B" w:rsidP="0021284B">
      <w:pPr>
        <w:spacing w:line="300" w:lineRule="exact"/>
        <w:jc w:val="both"/>
        <w:rPr>
          <w:rFonts w:ascii="Trebuchet MS" w:hAnsi="Trebuchet MS" w:cs="Tahoma"/>
          <w:sz w:val="20"/>
          <w:szCs w:val="20"/>
        </w:rPr>
      </w:pPr>
    </w:p>
    <w:p w14:paraId="0BDB1147" w14:textId="450FAD66" w:rsidR="000812A7" w:rsidRPr="00733EEF" w:rsidRDefault="0021284B" w:rsidP="000812A7">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Conta Centralizadora </w:t>
      </w:r>
      <w:r w:rsidR="00B50FD4">
        <w:rPr>
          <w:rFonts w:ascii="Trebuchet MS" w:hAnsi="Trebuchet MS" w:cs="Tahoma"/>
          <w:sz w:val="20"/>
          <w:szCs w:val="20"/>
        </w:rPr>
        <w:t>será</w:t>
      </w:r>
      <w:r w:rsidRPr="005C79AF">
        <w:rPr>
          <w:rFonts w:ascii="Trebuchet MS" w:hAnsi="Trebuchet MS" w:cs="Tahoma"/>
          <w:color w:val="000000"/>
          <w:sz w:val="20"/>
          <w:szCs w:val="20"/>
        </w:rPr>
        <w:t xml:space="preserve"> movimentada, única e exclusivamente nos termos do contrato de depósito a ser celebrado entre a Cedente e o Banco Administrador, com a interveniência e anuência do Agente Fiduciário </w:t>
      </w:r>
      <w:r>
        <w:rPr>
          <w:rFonts w:ascii="Trebuchet MS" w:hAnsi="Trebuchet MS" w:cs="Tahoma"/>
          <w:color w:val="000000"/>
          <w:sz w:val="20"/>
          <w:szCs w:val="20"/>
        </w:rPr>
        <w:t>(“</w:t>
      </w:r>
      <w:r w:rsidRPr="005C79AF">
        <w:rPr>
          <w:rFonts w:ascii="Trebuchet MS" w:hAnsi="Trebuchet MS" w:cs="Tahoma"/>
          <w:color w:val="000000"/>
          <w:sz w:val="20"/>
          <w:szCs w:val="20"/>
          <w:u w:val="single"/>
        </w:rPr>
        <w:t>Contrato de Administração de Conta</w:t>
      </w:r>
      <w:r>
        <w:rPr>
          <w:rFonts w:ascii="Trebuchet MS" w:hAnsi="Trebuchet MS" w:cs="Tahoma"/>
          <w:color w:val="000000"/>
          <w:sz w:val="20"/>
          <w:szCs w:val="20"/>
        </w:rPr>
        <w:t>”</w:t>
      </w:r>
      <w:r w:rsidRPr="005C79AF">
        <w:rPr>
          <w:rFonts w:ascii="Trebuchet MS" w:hAnsi="Trebuchet MS" w:cs="Tahoma"/>
          <w:color w:val="000000"/>
          <w:sz w:val="20"/>
          <w:szCs w:val="20"/>
        </w:rPr>
        <w:t>)</w:t>
      </w:r>
      <w:r>
        <w:rPr>
          <w:rFonts w:ascii="Trebuchet MS" w:hAnsi="Trebuchet MS" w:cs="Tahoma"/>
          <w:color w:val="000000"/>
          <w:sz w:val="20"/>
          <w:szCs w:val="20"/>
        </w:rPr>
        <w:t>.</w:t>
      </w:r>
    </w:p>
    <w:p w14:paraId="057BEE0A" w14:textId="77777777" w:rsidR="000812A7" w:rsidRPr="000812A7" w:rsidRDefault="000812A7" w:rsidP="000812A7">
      <w:pPr>
        <w:spacing w:line="300" w:lineRule="exact"/>
        <w:jc w:val="both"/>
        <w:rPr>
          <w:rFonts w:ascii="Trebuchet MS" w:hAnsi="Trebuchet MS" w:cs="Tahoma"/>
          <w:sz w:val="20"/>
          <w:szCs w:val="20"/>
        </w:rPr>
      </w:pPr>
    </w:p>
    <w:p w14:paraId="4F953642" w14:textId="4AD9FEB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 Cláusula Quinta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4D2038AD"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381212">
        <w:rPr>
          <w:rFonts w:ascii="Trebuchet MS" w:hAnsi="Trebuchet MS" w:cs="Tahoma"/>
          <w:sz w:val="20"/>
          <w:szCs w:val="20"/>
        </w:rPr>
        <w:t>2</w:t>
      </w:r>
      <w:r w:rsidRPr="007A0A70">
        <w:rPr>
          <w:rFonts w:ascii="Trebuchet MS" w:hAnsi="Trebuchet MS" w:cs="Tahoma"/>
          <w:sz w:val="20"/>
          <w:szCs w:val="20"/>
        </w:rPr>
        <w:t xml:space="preserve"> e 1.</w:t>
      </w:r>
      <w:r w:rsidR="00381212">
        <w:rPr>
          <w:rFonts w:ascii="Trebuchet MS" w:hAnsi="Trebuchet MS" w:cs="Tahoma"/>
          <w:sz w:val="20"/>
          <w:szCs w:val="20"/>
        </w:rPr>
        <w:t>3</w:t>
      </w:r>
      <w:r w:rsidRPr="007A0A70">
        <w:rPr>
          <w:rFonts w:ascii="Trebuchet MS" w:hAnsi="Trebuchet MS" w:cs="Tahoma"/>
          <w:sz w:val="20"/>
          <w:szCs w:val="20"/>
        </w:rPr>
        <w:t xml:space="preserve">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27BFDAD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w:t>
      </w:r>
      <w:r w:rsidR="006E51E2">
        <w:rPr>
          <w:rFonts w:ascii="Trebuchet MS" w:hAnsi="Trebuchet MS" w:cs="Tahoma"/>
          <w:sz w:val="20"/>
          <w:szCs w:val="20"/>
        </w:rPr>
        <w:t>Direitos Cedidos</w:t>
      </w:r>
      <w:r w:rsidRPr="007A0A70">
        <w:rPr>
          <w:rFonts w:ascii="Trebuchet MS" w:hAnsi="Trebuchet MS" w:cs="Tahoma"/>
          <w:sz w:val="20"/>
          <w:szCs w:val="20"/>
        </w:rPr>
        <w:t xml:space="preserve">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w:t>
      </w:r>
      <w:r w:rsidR="002D231F">
        <w:rPr>
          <w:rFonts w:ascii="Trebuchet MS" w:hAnsi="Trebuchet MS" w:cs="Tahoma"/>
          <w:sz w:val="20"/>
          <w:szCs w:val="20"/>
        </w:rPr>
        <w:t>Conta Centralizadora</w:t>
      </w:r>
      <w:r w:rsidR="00D17C1C" w:rsidRPr="00D17C1C">
        <w:rPr>
          <w:rFonts w:ascii="Trebuchet MS" w:hAnsi="Trebuchet MS" w:cs="Tahoma"/>
          <w:sz w:val="20"/>
          <w:szCs w:val="20"/>
        </w:rPr>
        <w:t xml:space="preserve"> </w:t>
      </w:r>
      <w:r w:rsidRPr="007A0A70">
        <w:rPr>
          <w:rFonts w:ascii="Trebuchet MS" w:hAnsi="Trebuchet MS" w:cs="Tahoma"/>
          <w:sz w:val="20"/>
          <w:szCs w:val="20"/>
        </w:rPr>
        <w:t xml:space="preserve">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3C5F56C4" w:rsidR="001E51FA"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Todos os documentos e instrumentos integrantes ou representativos dos </w:t>
      </w:r>
      <w:r w:rsidR="006E51E2">
        <w:rPr>
          <w:rFonts w:ascii="Trebuchet MS" w:hAnsi="Trebuchet MS" w:cs="Tahoma"/>
          <w:sz w:val="20"/>
          <w:szCs w:val="20"/>
        </w:rPr>
        <w:t>Direitos Cedidos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1984E25" w14:textId="77777777" w:rsidR="006F323D" w:rsidRDefault="006F323D" w:rsidP="0010166E">
      <w:pPr>
        <w:pStyle w:val="PargrafodaLista"/>
        <w:rPr>
          <w:rFonts w:ascii="Trebuchet MS" w:hAnsi="Trebuchet MS" w:cs="Tahoma"/>
          <w:sz w:val="20"/>
          <w:szCs w:val="20"/>
        </w:rPr>
      </w:pPr>
    </w:p>
    <w:p w14:paraId="309079AA" w14:textId="7F39644B" w:rsidR="006F323D" w:rsidRPr="007A0A70" w:rsidRDefault="00B50FD4">
      <w:pPr>
        <w:numPr>
          <w:ilvl w:val="1"/>
          <w:numId w:val="15"/>
        </w:numPr>
        <w:spacing w:line="300" w:lineRule="exact"/>
        <w:ind w:left="0" w:firstLine="0"/>
        <w:jc w:val="both"/>
        <w:rPr>
          <w:rFonts w:ascii="Trebuchet MS" w:hAnsi="Trebuchet MS" w:cs="Tahoma"/>
          <w:sz w:val="20"/>
          <w:szCs w:val="20"/>
        </w:rPr>
      </w:pPr>
      <w:bookmarkStart w:id="7" w:name="_Hlk30169763"/>
      <w:r w:rsidRPr="00B50FD4">
        <w:rPr>
          <w:rFonts w:ascii="Trebuchet MS" w:hAnsi="Trebuchet MS" w:cs="Tahoma"/>
          <w:sz w:val="20"/>
          <w:szCs w:val="20"/>
        </w:rPr>
        <w:t xml:space="preserve">Nos termos da Escritura de Emissão, a </w:t>
      </w:r>
      <w:r w:rsidR="00FF1C1B">
        <w:rPr>
          <w:rFonts w:ascii="Trebuchet MS" w:hAnsi="Trebuchet MS" w:cs="Tahoma"/>
          <w:sz w:val="20"/>
          <w:szCs w:val="20"/>
        </w:rPr>
        <w:t>Cessão</w:t>
      </w:r>
      <w:r w:rsidRPr="00B50FD4">
        <w:rPr>
          <w:rFonts w:ascii="Trebuchet MS" w:hAnsi="Trebuchet MS" w:cs="Tahoma"/>
          <w:sz w:val="20"/>
          <w:szCs w:val="20"/>
        </w:rPr>
        <w:t xml:space="preserve"> Fiduciária poderá ser compartilhada </w:t>
      </w:r>
      <w:bookmarkStart w:id="8" w:name="_Hlk30154947"/>
      <w:r w:rsidRPr="00B50FD4">
        <w:rPr>
          <w:rFonts w:ascii="Trebuchet MS" w:hAnsi="Trebuchet MS" w:cs="Tahoma"/>
          <w:sz w:val="20"/>
          <w:szCs w:val="20"/>
        </w:rPr>
        <w:t xml:space="preserve">futuramente com os credores de eventual Financiamento Adicional (conforme definido na Escritura de Emissão), caso assim exigido por tais credores, observado que os novos credores deverão sempre estar </w:t>
      </w:r>
      <w:r w:rsidRPr="00B50FD4">
        <w:rPr>
          <w:rFonts w:ascii="Trebuchet MS" w:hAnsi="Trebuchet MS" w:cs="Tahoma"/>
          <w:i/>
          <w:iCs/>
          <w:sz w:val="20"/>
          <w:szCs w:val="20"/>
        </w:rPr>
        <w:t>pari passu</w:t>
      </w:r>
      <w:r w:rsidRPr="00B50FD4">
        <w:rPr>
          <w:rFonts w:ascii="Trebuchet MS" w:hAnsi="Trebuchet MS" w:cs="Tahoma"/>
          <w:sz w:val="20"/>
          <w:szCs w:val="20"/>
        </w:rPr>
        <w:t xml:space="preserve"> (igualdade de condições) com os Debenturistas, com relação às garantias reais e fidejussórias outorgadas no âmbito do Financiamento Adicional. O Agente Fiduciário fica, desde já, autorizado a celebrar aditamentos a este Contrato para refletir o compartilhamento da </w:t>
      </w:r>
      <w:r w:rsidR="00FF1C1B">
        <w:rPr>
          <w:rFonts w:ascii="Trebuchet MS" w:hAnsi="Trebuchet MS" w:cs="Tahoma"/>
          <w:sz w:val="20"/>
          <w:szCs w:val="20"/>
        </w:rPr>
        <w:t>Cessão</w:t>
      </w:r>
      <w:r w:rsidRPr="00B50FD4">
        <w:rPr>
          <w:rFonts w:ascii="Trebuchet MS" w:hAnsi="Trebuchet MS" w:cs="Tahoma"/>
          <w:sz w:val="20"/>
          <w:szCs w:val="20"/>
        </w:rPr>
        <w:t xml:space="preserve"> Fiduciária com os credores de Financiamento Adicional, sem necessidade de deliberação sobre tais aditamentos em Assembleia Geral de Debenturistas</w:t>
      </w:r>
      <w:bookmarkEnd w:id="8"/>
      <w:r w:rsidR="00DC4016" w:rsidRPr="00DC4016">
        <w:rPr>
          <w:rFonts w:ascii="Trebuchet MS" w:hAnsi="Trebuchet MS"/>
          <w:sz w:val="20"/>
          <w:szCs w:val="20"/>
        </w:rPr>
        <w:t xml:space="preserve"> </w:t>
      </w:r>
      <w:r w:rsidR="00DC4016">
        <w:rPr>
          <w:rFonts w:ascii="Trebuchet MS" w:hAnsi="Trebuchet MS"/>
          <w:sz w:val="20"/>
          <w:szCs w:val="20"/>
        </w:rPr>
        <w:t>e sem prejuízo da celebração de um contrato de compartilhamento de garantia entre os credores do Financiamento Adicional (“</w:t>
      </w:r>
      <w:r w:rsidR="00DC4016" w:rsidRPr="0001634C">
        <w:rPr>
          <w:rFonts w:ascii="Trebuchet MS" w:hAnsi="Trebuchet MS"/>
          <w:sz w:val="20"/>
          <w:szCs w:val="20"/>
          <w:u w:val="single"/>
        </w:rPr>
        <w:t>Contrato de Compartilhamento</w:t>
      </w:r>
      <w:r w:rsidR="00DC4016">
        <w:rPr>
          <w:rFonts w:ascii="Trebuchet MS" w:hAnsi="Trebuchet MS"/>
          <w:sz w:val="20"/>
          <w:szCs w:val="20"/>
        </w:rPr>
        <w:t>”)</w:t>
      </w:r>
      <w:r w:rsidRPr="00B50FD4">
        <w:rPr>
          <w:rFonts w:ascii="Trebuchet MS" w:hAnsi="Trebuchet MS" w:cs="Tahoma"/>
          <w:sz w:val="20"/>
          <w:szCs w:val="20"/>
        </w:rPr>
        <w:t xml:space="preserve">, desde que </w:t>
      </w:r>
      <w:r w:rsidRPr="00B50FD4">
        <w:rPr>
          <w:rFonts w:ascii="Trebuchet MS" w:hAnsi="Trebuchet MS" w:cs="Tahoma"/>
          <w:b/>
          <w:bCs/>
          <w:sz w:val="20"/>
          <w:szCs w:val="20"/>
        </w:rPr>
        <w:t>(i)</w:t>
      </w:r>
      <w:r w:rsidRPr="00B50FD4">
        <w:rPr>
          <w:rFonts w:ascii="Trebuchet MS" w:hAnsi="Trebuchet MS" w:cs="Tahoma"/>
          <w:sz w:val="20"/>
          <w:szCs w:val="20"/>
        </w:rPr>
        <w:t xml:space="preserve"> os aditamentos sejam celebrados única e exclusivamente para incluir os novos credores</w:t>
      </w:r>
      <w:r w:rsidR="00E3134B">
        <w:rPr>
          <w:rFonts w:ascii="Trebuchet MS" w:hAnsi="Trebuchet MS" w:cs="Tahoma"/>
          <w:sz w:val="20"/>
          <w:szCs w:val="20"/>
        </w:rPr>
        <w:t xml:space="preserve"> e</w:t>
      </w:r>
      <w:r w:rsidR="00E3134B" w:rsidRPr="00B50FD4">
        <w:rPr>
          <w:rFonts w:ascii="Trebuchet MS" w:hAnsi="Trebuchet MS" w:cs="Tahoma"/>
          <w:sz w:val="20"/>
          <w:szCs w:val="20"/>
        </w:rPr>
        <w:t xml:space="preserve"> </w:t>
      </w:r>
      <w:r w:rsidRPr="00B50FD4">
        <w:rPr>
          <w:rFonts w:ascii="Trebuchet MS" w:hAnsi="Trebuchet MS" w:cs="Tahoma"/>
          <w:b/>
          <w:bCs/>
          <w:sz w:val="20"/>
          <w:szCs w:val="20"/>
        </w:rPr>
        <w:t>(</w:t>
      </w:r>
      <w:proofErr w:type="spellStart"/>
      <w:r w:rsidRPr="00B50FD4">
        <w:rPr>
          <w:rFonts w:ascii="Trebuchet MS" w:hAnsi="Trebuchet MS" w:cs="Tahoma"/>
          <w:b/>
          <w:bCs/>
          <w:sz w:val="20"/>
          <w:szCs w:val="20"/>
        </w:rPr>
        <w:t>ii</w:t>
      </w:r>
      <w:proofErr w:type="spellEnd"/>
      <w:r w:rsidRPr="00B50FD4">
        <w:rPr>
          <w:rFonts w:ascii="Trebuchet MS" w:hAnsi="Trebuchet MS" w:cs="Tahoma"/>
          <w:b/>
          <w:bCs/>
          <w:sz w:val="20"/>
          <w:szCs w:val="20"/>
        </w:rPr>
        <w:t>)</w:t>
      </w:r>
      <w:r w:rsidRPr="00B50FD4">
        <w:rPr>
          <w:rFonts w:ascii="Trebuchet MS" w:hAnsi="Trebuchet MS" w:cs="Tahoma"/>
          <w:sz w:val="20"/>
          <w:szCs w:val="20"/>
        </w:rPr>
        <w:t xml:space="preserve"> não haja qualquer alteração nos termos e condições descritos neste Contrato</w:t>
      </w:r>
      <w:r w:rsidR="00197528">
        <w:rPr>
          <w:rFonts w:ascii="Trebuchet MS" w:hAnsi="Trebuchet MS" w:cs="Tahoma"/>
          <w:sz w:val="20"/>
          <w:szCs w:val="20"/>
        </w:rPr>
        <w:t>.</w:t>
      </w:r>
      <w:bookmarkEnd w:id="7"/>
      <w:r w:rsidR="00E3134B">
        <w:rPr>
          <w:rFonts w:ascii="Trebuchet MS" w:hAnsi="Trebuchet MS" w:cs="Tahoma"/>
          <w:sz w:val="20"/>
          <w:szCs w:val="20"/>
        </w:rPr>
        <w:t xml:space="preserve"> </w:t>
      </w:r>
      <w:r w:rsidR="00DC4016">
        <w:rPr>
          <w:rFonts w:ascii="Trebuchet MS" w:hAnsi="Trebuchet MS"/>
          <w:sz w:val="20"/>
          <w:szCs w:val="20"/>
        </w:rPr>
        <w:t>Para fins de esclarecimento, a celebração do aditamento a este Contrato, nos termos definidos acima será independente da celebração do Contrato de Compartilhamento e de qualquer aprovação da Assembleia Geral de Debenturista.</w:t>
      </w:r>
    </w:p>
    <w:p w14:paraId="169433BF"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6C45F43A" w14:textId="3882C1B1"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a Cedente deverá no prazo de até </w:t>
      </w:r>
      <w:r w:rsidR="00964D6F" w:rsidRPr="0010166E">
        <w:rPr>
          <w:rFonts w:ascii="Trebuchet MS" w:hAnsi="Trebuchet MS" w:cs="Tahoma"/>
          <w:sz w:val="20"/>
          <w:szCs w:val="20"/>
        </w:rPr>
        <w:t>30</w:t>
      </w:r>
      <w:r w:rsidR="00B96CE4" w:rsidRPr="0010166E">
        <w:rPr>
          <w:rFonts w:ascii="Trebuchet MS" w:hAnsi="Trebuchet MS" w:cs="Tahoma"/>
          <w:sz w:val="20"/>
          <w:szCs w:val="20"/>
        </w:rPr>
        <w:t xml:space="preserve"> </w:t>
      </w:r>
      <w:r w:rsidRPr="0010166E">
        <w:rPr>
          <w:rFonts w:ascii="Trebuchet MS" w:hAnsi="Trebuchet MS" w:cs="Tahoma"/>
          <w:sz w:val="20"/>
          <w:szCs w:val="20"/>
        </w:rPr>
        <w:t>(</w:t>
      </w:r>
      <w:r w:rsidR="00964D6F" w:rsidRPr="0010166E">
        <w:rPr>
          <w:rFonts w:ascii="Trebuchet MS" w:hAnsi="Trebuchet MS" w:cs="Tahoma"/>
          <w:sz w:val="20"/>
          <w:szCs w:val="20"/>
        </w:rPr>
        <w:t>trinta</w:t>
      </w:r>
      <w:r w:rsidRPr="0010166E">
        <w:rPr>
          <w:rFonts w:ascii="Trebuchet MS" w:hAnsi="Trebuchet MS" w:cs="Tahoma"/>
          <w:sz w:val="20"/>
          <w:szCs w:val="20"/>
        </w:rPr>
        <w:t xml:space="preserve">) Dias Úteis contados da data de assinatura do presente Contrato, notificar </w:t>
      </w:r>
      <w:r w:rsidR="00C5339D" w:rsidRPr="0010166E">
        <w:rPr>
          <w:rFonts w:ascii="Trebuchet MS" w:hAnsi="Trebuchet MS" w:cs="Tahoma"/>
          <w:sz w:val="20"/>
          <w:szCs w:val="20"/>
        </w:rPr>
        <w:t xml:space="preserve">a </w:t>
      </w:r>
      <w:r w:rsidR="00C5339D" w:rsidRPr="0010166E">
        <w:rPr>
          <w:rFonts w:ascii="Trebuchet MS" w:hAnsi="Trebuchet MS"/>
          <w:sz w:val="20"/>
          <w:szCs w:val="20"/>
        </w:rPr>
        <w:t>Agência Nacional de Energia Elétrica – ANEEL</w:t>
      </w:r>
      <w:r w:rsidR="00B96CE4" w:rsidRPr="0010166E">
        <w:rPr>
          <w:rFonts w:ascii="Trebuchet MS" w:hAnsi="Trebuchet MS"/>
          <w:sz w:val="20"/>
          <w:szCs w:val="20"/>
        </w:rPr>
        <w:t xml:space="preserve"> e </w:t>
      </w:r>
      <w:r w:rsidR="00B96CE4" w:rsidRPr="0010166E">
        <w:rPr>
          <w:rFonts w:ascii="Trebuchet MS" w:hAnsi="Trebuchet MS" w:cs="Tahoma"/>
          <w:sz w:val="20"/>
          <w:szCs w:val="20"/>
        </w:rPr>
        <w:t>a</w:t>
      </w:r>
      <w:r w:rsidR="00B96CE4" w:rsidRPr="0010166E">
        <w:rPr>
          <w:rFonts w:ascii="Trebuchet MS" w:hAnsi="Trebuchet MS"/>
          <w:sz w:val="20"/>
          <w:szCs w:val="20"/>
        </w:rPr>
        <w:t xml:space="preserve"> </w:t>
      </w:r>
      <w:r w:rsidR="00604F0A" w:rsidRPr="0010166E">
        <w:rPr>
          <w:rFonts w:ascii="Trebuchet MS" w:hAnsi="Trebuchet MS"/>
          <w:sz w:val="20"/>
          <w:szCs w:val="20"/>
        </w:rPr>
        <w:t>ONS</w:t>
      </w:r>
      <w:r w:rsidR="00C5339D" w:rsidRPr="0010166E">
        <w:rPr>
          <w:rFonts w:ascii="Trebuchet MS" w:hAnsi="Trebuchet MS"/>
          <w:sz w:val="20"/>
          <w:szCs w:val="20"/>
        </w:rPr>
        <w:t xml:space="preserve"> e qualquer outra pessoa contra a qual a CEDENTE detenha direitos a serem cedidos fiduciariamente</w:t>
      </w:r>
      <w:r w:rsidR="00C5339D" w:rsidRPr="0010166E">
        <w:rPr>
          <w:rFonts w:ascii="Trebuchet MS" w:hAnsi="Trebuchet MS" w:cs="Tahoma"/>
          <w:sz w:val="20"/>
          <w:szCs w:val="20"/>
        </w:rPr>
        <w:t>,</w:t>
      </w:r>
      <w:r w:rsidR="009F52C1" w:rsidRPr="0010166E">
        <w:rPr>
          <w:rFonts w:ascii="Trebuchet MS" w:hAnsi="Trebuchet MS" w:cs="Tahoma"/>
          <w:sz w:val="20"/>
          <w:szCs w:val="20"/>
        </w:rPr>
        <w:t xml:space="preserve"> </w:t>
      </w:r>
      <w:r w:rsidRPr="0010166E">
        <w:rPr>
          <w:rFonts w:ascii="Trebuchet MS" w:hAnsi="Trebuchet MS" w:cs="Tahoma"/>
          <w:sz w:val="20"/>
          <w:szCs w:val="20"/>
        </w:rPr>
        <w:t>sobre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existência</w:t>
      </w:r>
      <w:r w:rsidR="009F52C1" w:rsidRPr="0010166E">
        <w:rPr>
          <w:rFonts w:ascii="Trebuchet MS" w:hAnsi="Trebuchet MS" w:cs="Tahoma"/>
          <w:sz w:val="20"/>
          <w:szCs w:val="20"/>
        </w:rPr>
        <w:t xml:space="preserve"> </w:t>
      </w:r>
      <w:r w:rsidRPr="0010166E">
        <w:rPr>
          <w:rFonts w:ascii="Trebuchet MS" w:hAnsi="Trebuchet MS" w:cs="Tahoma"/>
          <w:sz w:val="20"/>
          <w:szCs w:val="20"/>
        </w:rPr>
        <w:t>da</w:t>
      </w:r>
      <w:r w:rsidR="009F52C1" w:rsidRPr="0010166E">
        <w:rPr>
          <w:rFonts w:ascii="Trebuchet MS" w:hAnsi="Trebuchet MS" w:cs="Tahoma"/>
          <w:sz w:val="20"/>
          <w:szCs w:val="20"/>
        </w:rPr>
        <w:t xml:space="preserve"> </w:t>
      </w:r>
      <w:r w:rsidRPr="0010166E">
        <w:rPr>
          <w:rFonts w:ascii="Trebuchet MS" w:hAnsi="Trebuchet MS" w:cs="Tahoma"/>
          <w:sz w:val="20"/>
          <w:szCs w:val="20"/>
        </w:rPr>
        <w:t>Cessão Fiduciária</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obrigação</w:t>
      </w:r>
      <w:r w:rsidR="009F52C1" w:rsidRPr="0010166E">
        <w:rPr>
          <w:rFonts w:ascii="Trebuchet MS" w:hAnsi="Trebuchet MS" w:cs="Tahoma"/>
          <w:sz w:val="20"/>
          <w:szCs w:val="20"/>
        </w:rPr>
        <w:t xml:space="preserve"> </w:t>
      </w:r>
      <w:r w:rsidRPr="0010166E">
        <w:rPr>
          <w:rFonts w:ascii="Trebuchet MS" w:hAnsi="Trebuchet MS" w:cs="Tahoma"/>
          <w:sz w:val="20"/>
          <w:szCs w:val="20"/>
        </w:rPr>
        <w:t>de</w:t>
      </w:r>
      <w:r w:rsidR="009F52C1" w:rsidRPr="0010166E">
        <w:rPr>
          <w:rFonts w:ascii="Trebuchet MS" w:hAnsi="Trebuchet MS" w:cs="Tahoma"/>
          <w:sz w:val="20"/>
          <w:szCs w:val="20"/>
        </w:rPr>
        <w:t xml:space="preserve"> </w:t>
      </w:r>
      <w:r w:rsidRPr="0010166E">
        <w:rPr>
          <w:rFonts w:ascii="Trebuchet MS" w:hAnsi="Trebuchet MS" w:cs="Tahoma"/>
          <w:sz w:val="20"/>
          <w:szCs w:val="20"/>
        </w:rPr>
        <w:t>efetuar</w:t>
      </w:r>
      <w:r w:rsidR="009F52C1" w:rsidRPr="0010166E">
        <w:rPr>
          <w:rFonts w:ascii="Trebuchet MS" w:hAnsi="Trebuchet MS" w:cs="Tahoma"/>
          <w:sz w:val="20"/>
          <w:szCs w:val="20"/>
        </w:rPr>
        <w:t xml:space="preserve"> </w:t>
      </w:r>
      <w:r w:rsidRPr="0010166E">
        <w:rPr>
          <w:rFonts w:ascii="Trebuchet MS" w:hAnsi="Trebuchet MS" w:cs="Tahoma"/>
          <w:sz w:val="20"/>
          <w:szCs w:val="20"/>
        </w:rPr>
        <w:t>todos</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quaisquer</w:t>
      </w:r>
      <w:r w:rsidR="009F52C1" w:rsidRPr="0010166E">
        <w:rPr>
          <w:rFonts w:ascii="Trebuchet MS" w:hAnsi="Trebuchet MS" w:cs="Tahoma"/>
          <w:sz w:val="20"/>
          <w:szCs w:val="20"/>
        </w:rPr>
        <w:t xml:space="preserve"> </w:t>
      </w:r>
      <w:r w:rsidRPr="0010166E">
        <w:rPr>
          <w:rFonts w:ascii="Trebuchet MS" w:hAnsi="Trebuchet MS" w:cs="Tahoma"/>
          <w:sz w:val="20"/>
          <w:szCs w:val="20"/>
        </w:rPr>
        <w:t>pagamentos</w:t>
      </w:r>
      <w:r w:rsidR="009F52C1" w:rsidRPr="0010166E">
        <w:rPr>
          <w:rFonts w:ascii="Trebuchet MS" w:hAnsi="Trebuchet MS" w:cs="Tahoma"/>
          <w:sz w:val="20"/>
          <w:szCs w:val="20"/>
        </w:rPr>
        <w:t xml:space="preserve"> </w:t>
      </w:r>
      <w:r w:rsidRPr="0010166E">
        <w:rPr>
          <w:rFonts w:ascii="Trebuchet MS" w:hAnsi="Trebuchet MS" w:cs="Tahoma"/>
          <w:sz w:val="20"/>
          <w:szCs w:val="20"/>
        </w:rPr>
        <w:t>referentes</w:t>
      </w:r>
      <w:r w:rsidR="009F52C1" w:rsidRPr="0010166E">
        <w:rPr>
          <w:rFonts w:ascii="Trebuchet MS" w:hAnsi="Trebuchet MS" w:cs="Tahoma"/>
          <w:sz w:val="20"/>
          <w:szCs w:val="20"/>
        </w:rPr>
        <w:t xml:space="preserve"> </w:t>
      </w:r>
      <w:r w:rsidRPr="0010166E">
        <w:rPr>
          <w:rFonts w:ascii="Trebuchet MS" w:hAnsi="Trebuchet MS" w:cs="Tahoma"/>
          <w:sz w:val="20"/>
          <w:szCs w:val="20"/>
        </w:rPr>
        <w:t>aos</w:t>
      </w:r>
      <w:r w:rsidR="009F52C1" w:rsidRPr="0010166E">
        <w:rPr>
          <w:rFonts w:ascii="Trebuchet MS" w:hAnsi="Trebuchet MS" w:cs="Tahoma"/>
          <w:sz w:val="20"/>
          <w:szCs w:val="20"/>
        </w:rPr>
        <w:t xml:space="preserve"> </w:t>
      </w:r>
      <w:r w:rsidRPr="0010166E">
        <w:rPr>
          <w:rFonts w:ascii="Trebuchet MS" w:hAnsi="Trebuchet MS" w:cs="Tahoma"/>
          <w:sz w:val="20"/>
          <w:szCs w:val="20"/>
        </w:rPr>
        <w:t>Direitos Creditórios</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Concessão por eles devidos exclusivamente na </w:t>
      </w:r>
      <w:r w:rsidR="002D231F" w:rsidRPr="0010166E">
        <w:rPr>
          <w:rFonts w:ascii="Trebuchet MS" w:hAnsi="Trebuchet MS" w:cs="Tahoma"/>
          <w:sz w:val="20"/>
          <w:szCs w:val="20"/>
        </w:rPr>
        <w:t>Conta Centralizadora</w:t>
      </w:r>
      <w:r w:rsidR="00B96CE4" w:rsidRPr="0010166E">
        <w:rPr>
          <w:rFonts w:ascii="Trebuchet MS" w:hAnsi="Trebuchet MS" w:cs="Tahoma"/>
          <w:sz w:val="20"/>
          <w:szCs w:val="20"/>
        </w:rPr>
        <w:t xml:space="preserve">, na forma do Anexo </w:t>
      </w:r>
      <w:r w:rsidR="003138F8" w:rsidRPr="0010166E">
        <w:rPr>
          <w:rFonts w:ascii="Trebuchet MS" w:hAnsi="Trebuchet MS" w:cs="Tahoma"/>
          <w:sz w:val="20"/>
          <w:szCs w:val="20"/>
        </w:rPr>
        <w:t>II</w:t>
      </w:r>
      <w:r w:rsidR="00B96CE4" w:rsidRPr="0010166E">
        <w:rPr>
          <w:rFonts w:ascii="Trebuchet MS" w:hAnsi="Trebuchet MS" w:cs="Tahoma"/>
          <w:sz w:val="20"/>
          <w:szCs w:val="20"/>
        </w:rPr>
        <w:t>.</w:t>
      </w:r>
      <w:r w:rsidR="009F6741" w:rsidRPr="0010166E">
        <w:rPr>
          <w:rFonts w:ascii="Trebuchet MS" w:hAnsi="Trebuchet MS" w:cs="Tahoma"/>
          <w:sz w:val="20"/>
          <w:szCs w:val="20"/>
        </w:rPr>
        <w:t xml:space="preserve"> As notificações previstas nessa Cláusula serão enviadas/entregues por meio de protocolo físico com relação à ANEEL e à ONS; (</w:t>
      </w:r>
      <w:proofErr w:type="spellStart"/>
      <w:r w:rsidR="009F6741" w:rsidRPr="0010166E">
        <w:rPr>
          <w:rFonts w:ascii="Trebuchet MS" w:hAnsi="Trebuchet MS" w:cs="Tahoma"/>
          <w:sz w:val="20"/>
          <w:szCs w:val="20"/>
        </w:rPr>
        <w:t>ii</w:t>
      </w:r>
      <w:proofErr w:type="spellEnd"/>
      <w:r w:rsidR="009F6741" w:rsidRPr="0010166E">
        <w:rPr>
          <w:rFonts w:ascii="Trebuchet MS" w:hAnsi="Trebuchet MS" w:cs="Tahoma"/>
          <w:sz w:val="20"/>
          <w:szCs w:val="20"/>
        </w:rPr>
        <w:t>) via Cartório de Títulos e Documentos; e/ou (</w:t>
      </w:r>
      <w:proofErr w:type="spellStart"/>
      <w:r w:rsidR="009F6741" w:rsidRPr="0010166E">
        <w:rPr>
          <w:rFonts w:ascii="Trebuchet MS" w:hAnsi="Trebuchet MS" w:cs="Tahoma"/>
          <w:sz w:val="20"/>
          <w:szCs w:val="20"/>
        </w:rPr>
        <w:t>iii</w:t>
      </w:r>
      <w:proofErr w:type="spellEnd"/>
      <w:r w:rsidR="009F6741" w:rsidRPr="0010166E">
        <w:rPr>
          <w:rFonts w:ascii="Trebuchet MS" w:hAnsi="Trebuchet MS" w:cs="Tahoma"/>
          <w:sz w:val="20"/>
          <w:szCs w:val="20"/>
        </w:rPr>
        <w:t>) via correspondência registrada com aviso de recebimento (AR), informando acerca da Cessão Fiduciária e da alteração da conta bancária da Cedente onde serão depositados os recebíveis vinculados aos Direitos Cedidos para a Conta Centralizadora.</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55274EF5" w14:textId="33C5B24F" w:rsidR="002742FA" w:rsidRDefault="002742FA" w:rsidP="002742FA">
      <w:pPr>
        <w:pStyle w:val="PargrafodaLista"/>
        <w:numPr>
          <w:ilvl w:val="2"/>
          <w:numId w:val="16"/>
        </w:numPr>
        <w:spacing w:line="300" w:lineRule="exact"/>
        <w:ind w:left="0" w:firstLine="0"/>
        <w:jc w:val="both"/>
        <w:rPr>
          <w:rFonts w:ascii="Trebuchet MS" w:hAnsi="Trebuchet MS" w:cs="Tahoma"/>
          <w:sz w:val="20"/>
          <w:szCs w:val="20"/>
        </w:rPr>
      </w:pPr>
      <w:r w:rsidRPr="002742FA">
        <w:rPr>
          <w:rFonts w:ascii="Trebuchet MS" w:hAnsi="Trebuchet MS" w:cs="Tahoma"/>
          <w:sz w:val="20"/>
          <w:szCs w:val="20"/>
        </w:rPr>
        <w:t>A Cedente deverá comprovar</w:t>
      </w:r>
      <w:r>
        <w:rPr>
          <w:rFonts w:ascii="Trebuchet MS" w:hAnsi="Trebuchet MS" w:cs="Tahoma"/>
          <w:sz w:val="20"/>
          <w:szCs w:val="20"/>
        </w:rPr>
        <w:t xml:space="preserve"> </w:t>
      </w:r>
      <w:r w:rsidRPr="002742FA">
        <w:rPr>
          <w:rFonts w:ascii="Trebuchet MS" w:hAnsi="Trebuchet MS" w:cs="Tahoma"/>
          <w:sz w:val="20"/>
          <w:szCs w:val="20"/>
        </w:rPr>
        <w:t>ao Agente Fiduciário o cumprimento</w:t>
      </w:r>
      <w:r>
        <w:rPr>
          <w:rFonts w:ascii="Trebuchet MS" w:hAnsi="Trebuchet MS" w:cs="Tahoma"/>
          <w:sz w:val="20"/>
          <w:szCs w:val="20"/>
        </w:rPr>
        <w:t xml:space="preserve"> </w:t>
      </w:r>
      <w:r w:rsidRPr="002742FA">
        <w:rPr>
          <w:rFonts w:ascii="Trebuchet MS" w:hAnsi="Trebuchet MS" w:cs="Tahoma"/>
          <w:sz w:val="20"/>
          <w:szCs w:val="20"/>
        </w:rPr>
        <w:t xml:space="preserve">das notificações às </w:t>
      </w:r>
      <w:r w:rsidR="009F52C1" w:rsidRPr="002742FA">
        <w:rPr>
          <w:rFonts w:ascii="Trebuchet MS" w:hAnsi="Trebuchet MS" w:cs="Tahoma"/>
          <w:sz w:val="20"/>
          <w:szCs w:val="20"/>
        </w:rPr>
        <w:t>contrapartes previstas</w:t>
      </w:r>
      <w:r w:rsidRPr="002742FA">
        <w:rPr>
          <w:rFonts w:ascii="Trebuchet MS" w:hAnsi="Trebuchet MS" w:cs="Tahoma"/>
          <w:sz w:val="20"/>
          <w:szCs w:val="20"/>
        </w:rPr>
        <w:t xml:space="preserve"> no i</w:t>
      </w:r>
      <w:r>
        <w:rPr>
          <w:rFonts w:ascii="Trebuchet MS" w:hAnsi="Trebuchet MS" w:cs="Tahoma"/>
          <w:sz w:val="20"/>
          <w:szCs w:val="20"/>
        </w:rPr>
        <w:t>tem</w:t>
      </w:r>
      <w:r w:rsidRPr="002742FA">
        <w:rPr>
          <w:rFonts w:ascii="Trebuchet MS" w:hAnsi="Trebuchet MS" w:cs="Tahoma"/>
          <w:sz w:val="20"/>
          <w:szCs w:val="20"/>
        </w:rPr>
        <w:t xml:space="preserve"> (i</w:t>
      </w:r>
      <w:r>
        <w:rPr>
          <w:rFonts w:ascii="Trebuchet MS" w:hAnsi="Trebuchet MS" w:cs="Tahoma"/>
          <w:sz w:val="20"/>
          <w:szCs w:val="20"/>
        </w:rPr>
        <w:t>)</w:t>
      </w:r>
      <w:r w:rsidRPr="002742FA">
        <w:rPr>
          <w:rFonts w:ascii="Trebuchet MS" w:hAnsi="Trebuchet MS" w:cs="Tahoma"/>
          <w:sz w:val="20"/>
          <w:szCs w:val="20"/>
        </w:rPr>
        <w:t xml:space="preserve"> da Cláusula 2.</w:t>
      </w:r>
      <w:r>
        <w:rPr>
          <w:rFonts w:ascii="Trebuchet MS" w:hAnsi="Trebuchet MS" w:cs="Tahoma"/>
          <w:sz w:val="20"/>
          <w:szCs w:val="20"/>
        </w:rPr>
        <w:t>3</w:t>
      </w:r>
      <w:r w:rsidRPr="002742FA">
        <w:rPr>
          <w:rFonts w:ascii="Trebuchet MS" w:hAnsi="Trebuchet MS" w:cs="Tahoma"/>
          <w:sz w:val="20"/>
          <w:szCs w:val="20"/>
        </w:rPr>
        <w:t xml:space="preserve"> acima no prazo de até </w:t>
      </w:r>
      <w:r w:rsidR="00964D6F">
        <w:rPr>
          <w:rFonts w:ascii="Trebuchet MS" w:hAnsi="Trebuchet MS" w:cs="Tahoma"/>
          <w:sz w:val="20"/>
          <w:szCs w:val="20"/>
        </w:rPr>
        <w:t>60</w:t>
      </w:r>
      <w:r w:rsidRPr="002742FA">
        <w:rPr>
          <w:rFonts w:ascii="Trebuchet MS" w:hAnsi="Trebuchet MS" w:cs="Tahoma"/>
          <w:sz w:val="20"/>
          <w:szCs w:val="20"/>
        </w:rPr>
        <w:t xml:space="preserve"> (</w:t>
      </w:r>
      <w:r w:rsidR="00964D6F">
        <w:rPr>
          <w:rFonts w:ascii="Trebuchet MS" w:hAnsi="Trebuchet MS" w:cs="Tahoma"/>
          <w:sz w:val="20"/>
          <w:szCs w:val="20"/>
        </w:rPr>
        <w:t>sessenta</w:t>
      </w:r>
      <w:r w:rsidRPr="002742FA">
        <w:rPr>
          <w:rFonts w:ascii="Trebuchet MS" w:hAnsi="Trebuchet MS" w:cs="Tahoma"/>
          <w:sz w:val="20"/>
          <w:szCs w:val="20"/>
        </w:rPr>
        <w:t>) dias contados da data de assinatura do presente Contrato</w:t>
      </w:r>
      <w:r w:rsidR="00B96CE4">
        <w:rPr>
          <w:rFonts w:ascii="Trebuchet MS" w:hAnsi="Trebuchet MS" w:cs="Tahoma"/>
          <w:sz w:val="20"/>
          <w:szCs w:val="20"/>
        </w:rPr>
        <w:t>, por meio</w:t>
      </w:r>
      <w:r w:rsidR="009F6741">
        <w:rPr>
          <w:rFonts w:ascii="Trebuchet MS" w:hAnsi="Trebuchet MS" w:cs="Tahoma"/>
          <w:sz w:val="20"/>
          <w:szCs w:val="20"/>
        </w:rPr>
        <w:t xml:space="preserve"> da entrega de </w:t>
      </w:r>
      <w:r w:rsidR="009F6741" w:rsidRPr="009F6741">
        <w:rPr>
          <w:rFonts w:ascii="Trebuchet MS" w:hAnsi="Trebuchet MS" w:cs="Tahoma"/>
          <w:sz w:val="20"/>
          <w:szCs w:val="20"/>
        </w:rPr>
        <w:t xml:space="preserve">cópias dos comprovantes de cumprimento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pelos Cartórios de Títulos e Documentos, por meio de certidão positiva emitida pelo Cartório de Títulos e Documentos ou as vias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com o protocolo de entrega ou os avisos de recebimento (AR) comprovando o recebimento das </w:t>
      </w:r>
      <w:r w:rsidR="009F6741">
        <w:rPr>
          <w:rFonts w:ascii="Trebuchet MS" w:hAnsi="Trebuchet MS" w:cs="Tahoma"/>
          <w:sz w:val="20"/>
          <w:szCs w:val="20"/>
        </w:rPr>
        <w:t>n</w:t>
      </w:r>
      <w:r w:rsidR="009F6741" w:rsidRPr="009F6741">
        <w:rPr>
          <w:rFonts w:ascii="Trebuchet MS" w:hAnsi="Trebuchet MS" w:cs="Tahoma"/>
          <w:sz w:val="20"/>
          <w:szCs w:val="20"/>
        </w:rPr>
        <w:t>otificações pelas devedora/contrapartes dos Direitos Cedidos</w:t>
      </w:r>
      <w:r>
        <w:rPr>
          <w:rFonts w:ascii="Trebuchet MS" w:hAnsi="Trebuchet MS" w:cs="Tahoma"/>
          <w:sz w:val="20"/>
          <w:szCs w:val="20"/>
        </w:rPr>
        <w:t>.</w:t>
      </w:r>
    </w:p>
    <w:p w14:paraId="0CC48B12" w14:textId="6B17D85A" w:rsidR="009F52C1" w:rsidRDefault="009F52C1" w:rsidP="009F52C1">
      <w:pPr>
        <w:pStyle w:val="PargrafodaLista"/>
        <w:spacing w:line="300" w:lineRule="exact"/>
        <w:ind w:left="0"/>
        <w:jc w:val="both"/>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78709784"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w:t>
      </w:r>
      <w:r w:rsidR="006E51E2">
        <w:rPr>
          <w:rFonts w:ascii="Trebuchet MS" w:hAnsi="Trebuchet MS" w:cs="Tahoma"/>
          <w:b/>
          <w:bCs/>
          <w:sz w:val="20"/>
          <w:szCs w:val="20"/>
        </w:rPr>
        <w:t>DIREITOS CEDIDOS</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4E698764"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w:t>
      </w:r>
      <w:r w:rsidR="00AC7CF7">
        <w:rPr>
          <w:rFonts w:ascii="Trebuchet MS" w:hAnsi="Trebuchet MS" w:cs="Tahoma"/>
          <w:sz w:val="20"/>
          <w:szCs w:val="20"/>
        </w:rPr>
        <w:t>100% (cem por cento) d</w:t>
      </w:r>
      <w:r w:rsidRPr="007A0A70">
        <w:rPr>
          <w:rFonts w:ascii="Trebuchet MS" w:hAnsi="Trebuchet MS" w:cs="Tahoma"/>
          <w:sz w:val="20"/>
          <w:szCs w:val="20"/>
        </w:rPr>
        <w:t xml:space="preserve">os </w:t>
      </w:r>
      <w:r w:rsidR="006E51E2">
        <w:rPr>
          <w:rFonts w:ascii="Trebuchet MS" w:hAnsi="Trebuchet MS" w:cs="Tahoma"/>
          <w:sz w:val="20"/>
          <w:szCs w:val="20"/>
        </w:rPr>
        <w:t>Direitos Cedidos</w:t>
      </w:r>
      <w:r w:rsidRPr="007A0A70">
        <w:rPr>
          <w:rFonts w:ascii="Trebuchet MS" w:hAnsi="Trebuchet MS" w:cs="Tahoma"/>
          <w:sz w:val="20"/>
          <w:szCs w:val="20"/>
        </w:rPr>
        <w:t xml:space="preserve"> deverão ser depositados exclusivamente na </w:t>
      </w:r>
      <w:r w:rsidR="002D231F">
        <w:rPr>
          <w:rFonts w:ascii="Trebuchet MS" w:hAnsi="Trebuchet MS" w:cs="Tahoma"/>
          <w:sz w:val="20"/>
          <w:szCs w:val="20"/>
        </w:rPr>
        <w:t xml:space="preserve">Conta </w:t>
      </w:r>
      <w:r w:rsidR="002D231F" w:rsidRPr="000F03F6">
        <w:rPr>
          <w:rFonts w:ascii="Trebuchet MS" w:hAnsi="Trebuchet MS" w:cs="Tahoma"/>
          <w:sz w:val="20"/>
          <w:szCs w:val="20"/>
        </w:rPr>
        <w:t>Centralizadora</w:t>
      </w:r>
      <w:r w:rsidRPr="000F03F6">
        <w:rPr>
          <w:rFonts w:ascii="Trebuchet MS" w:hAnsi="Trebuchet MS" w:cs="Tahoma"/>
          <w:sz w:val="20"/>
          <w:szCs w:val="20"/>
        </w:rPr>
        <w:t>, de titularidade d</w:t>
      </w:r>
      <w:r w:rsidR="00753035" w:rsidRPr="000F03F6">
        <w:rPr>
          <w:rFonts w:ascii="Trebuchet MS" w:hAnsi="Trebuchet MS" w:cs="Tahoma"/>
          <w:sz w:val="20"/>
          <w:szCs w:val="20"/>
        </w:rPr>
        <w:t>a Cedente</w:t>
      </w:r>
      <w:r w:rsidRPr="000F03F6">
        <w:rPr>
          <w:rFonts w:ascii="Trebuchet MS" w:hAnsi="Trebuchet MS" w:cs="Tahoma"/>
          <w:sz w:val="20"/>
          <w:szCs w:val="20"/>
        </w:rPr>
        <w:t>, cuja movimentação ocorrerá exclusivamente</w:t>
      </w:r>
      <w:r w:rsidRPr="007A0A70">
        <w:rPr>
          <w:rFonts w:ascii="Trebuchet MS" w:hAnsi="Trebuchet MS" w:cs="Tahoma"/>
          <w:sz w:val="20"/>
          <w:szCs w:val="20"/>
        </w:rPr>
        <w:t xml:space="preserve"> nos termos desta Cláusula. 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admitir</w:t>
      </w:r>
      <w:r w:rsidR="0042602B">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620C3BB4" w14:textId="4A312266" w:rsidR="00FB72C0" w:rsidRPr="0010166E" w:rsidRDefault="00FB72C0" w:rsidP="0010166E">
      <w:pPr>
        <w:pStyle w:val="PargrafodaLista"/>
        <w:numPr>
          <w:ilvl w:val="2"/>
          <w:numId w:val="17"/>
        </w:numPr>
        <w:spacing w:line="300" w:lineRule="exact"/>
        <w:ind w:left="0" w:firstLine="0"/>
        <w:jc w:val="both"/>
        <w:rPr>
          <w:rFonts w:ascii="Trebuchet MS" w:hAnsi="Trebuchet MS" w:cs="Tahoma"/>
          <w:sz w:val="20"/>
          <w:szCs w:val="20"/>
        </w:rPr>
      </w:pPr>
      <w:bookmarkStart w:id="9" w:name="_Hlk523333505"/>
      <w:r w:rsidRPr="0010166E">
        <w:rPr>
          <w:rFonts w:ascii="Trebuchet MS" w:hAnsi="Trebuchet MS" w:cs="Arial"/>
          <w:sz w:val="20"/>
          <w:szCs w:val="20"/>
        </w:rPr>
        <w:t xml:space="preserve">Na hipótese de quaisquer pagamentos, inclusive o pagamento decorrente de indenizações pela extinção do </w:t>
      </w:r>
      <w:r w:rsidR="0006563B" w:rsidRPr="0010166E">
        <w:rPr>
          <w:rFonts w:ascii="Trebuchet MS" w:hAnsi="Trebuchet MS" w:cs="Arial"/>
          <w:sz w:val="20"/>
          <w:szCs w:val="20"/>
        </w:rPr>
        <w:t>Contrato de Concessão</w:t>
      </w:r>
      <w:r w:rsidRPr="0010166E">
        <w:rPr>
          <w:rFonts w:ascii="Trebuchet MS" w:hAnsi="Trebuchet MS" w:cs="Arial"/>
          <w:sz w:val="20"/>
          <w:szCs w:val="20"/>
        </w:rPr>
        <w:t>, serem efetuados de maneira diversa daquela indicada no presente C</w:t>
      </w:r>
      <w:r w:rsidR="0006563B" w:rsidRPr="0010166E">
        <w:rPr>
          <w:rFonts w:ascii="Trebuchet MS" w:hAnsi="Trebuchet MS" w:cs="Arial"/>
          <w:sz w:val="20"/>
          <w:szCs w:val="20"/>
        </w:rPr>
        <w:t>ontrato</w:t>
      </w:r>
      <w:r w:rsidRPr="0010166E">
        <w:rPr>
          <w:rFonts w:ascii="Trebuchet MS" w:hAnsi="Trebuchet MS" w:cs="Arial"/>
          <w:sz w:val="20"/>
          <w:szCs w:val="20"/>
        </w:rPr>
        <w:t>, a C</w:t>
      </w:r>
      <w:r w:rsidR="0006563B" w:rsidRPr="0010166E">
        <w:rPr>
          <w:rFonts w:ascii="Trebuchet MS" w:hAnsi="Trebuchet MS" w:cs="Arial"/>
          <w:sz w:val="20"/>
          <w:szCs w:val="20"/>
        </w:rPr>
        <w:t>edente</w:t>
      </w:r>
      <w:r w:rsidRPr="0010166E">
        <w:rPr>
          <w:rFonts w:ascii="Trebuchet MS" w:hAnsi="Trebuchet MS" w:cs="Arial"/>
          <w:sz w:val="20"/>
          <w:szCs w:val="20"/>
        </w:rPr>
        <w:t xml:space="preserve"> se obriga, desde já, de maneira irrevogável e irretratável, a transferir para a C</w:t>
      </w:r>
      <w:r w:rsidR="0006563B" w:rsidRPr="0010166E">
        <w:rPr>
          <w:rFonts w:ascii="Trebuchet MS" w:hAnsi="Trebuchet MS" w:cs="Arial"/>
          <w:sz w:val="20"/>
          <w:szCs w:val="20"/>
        </w:rPr>
        <w:t>onta Centralizadora</w:t>
      </w:r>
      <w:r w:rsidRPr="0010166E">
        <w:rPr>
          <w:rFonts w:ascii="Trebuchet MS" w:hAnsi="Trebuchet MS" w:cs="Arial"/>
          <w:sz w:val="20"/>
          <w:szCs w:val="20"/>
        </w:rPr>
        <w:t xml:space="preserve">, até o </w:t>
      </w:r>
      <w:r w:rsidR="0006563B" w:rsidRPr="0010166E">
        <w:rPr>
          <w:rFonts w:ascii="Trebuchet MS" w:hAnsi="Trebuchet MS" w:cs="Arial"/>
          <w:sz w:val="20"/>
          <w:szCs w:val="20"/>
        </w:rPr>
        <w:t>2º (</w:t>
      </w:r>
      <w:r w:rsidRPr="0010166E">
        <w:rPr>
          <w:rFonts w:ascii="Trebuchet MS" w:hAnsi="Trebuchet MS" w:cs="Arial"/>
          <w:sz w:val="20"/>
          <w:szCs w:val="20"/>
        </w:rPr>
        <w:t>segundo</w:t>
      </w:r>
      <w:r w:rsidR="0006563B" w:rsidRPr="0010166E">
        <w:rPr>
          <w:rFonts w:ascii="Trebuchet MS" w:hAnsi="Trebuchet MS" w:cs="Arial"/>
          <w:sz w:val="20"/>
          <w:szCs w:val="20"/>
        </w:rPr>
        <w:t>)</w:t>
      </w:r>
      <w:r w:rsidRPr="0010166E">
        <w:rPr>
          <w:rFonts w:ascii="Trebuchet MS" w:hAnsi="Trebuchet MS" w:cs="Arial"/>
          <w:sz w:val="20"/>
          <w:szCs w:val="20"/>
        </w:rPr>
        <w:t xml:space="preserve"> D</w:t>
      </w:r>
      <w:r w:rsidR="0006563B" w:rsidRPr="0010166E">
        <w:rPr>
          <w:rFonts w:ascii="Trebuchet MS" w:hAnsi="Trebuchet MS" w:cs="Arial"/>
          <w:sz w:val="20"/>
          <w:szCs w:val="20"/>
        </w:rPr>
        <w:t>ia Útil</w:t>
      </w:r>
      <w:r w:rsidRPr="0010166E">
        <w:rPr>
          <w:rFonts w:ascii="Trebuchet MS" w:hAnsi="Trebuchet MS" w:cs="Arial"/>
          <w:sz w:val="20"/>
          <w:szCs w:val="20"/>
        </w:rPr>
        <w:t xml:space="preserve"> subsequente ao do efetivo recebimento, todos e quaisquer valores recebidos diretamente dos devedores dos D</w:t>
      </w:r>
      <w:r w:rsidR="0006563B" w:rsidRPr="0010166E">
        <w:rPr>
          <w:rFonts w:ascii="Trebuchet MS" w:hAnsi="Trebuchet MS" w:cs="Arial"/>
          <w:sz w:val="20"/>
          <w:szCs w:val="20"/>
        </w:rPr>
        <w:t>ireitos Cedidos</w:t>
      </w:r>
      <w:r w:rsidRPr="0010166E">
        <w:rPr>
          <w:rFonts w:ascii="Trebuchet MS" w:hAnsi="Trebuchet MS" w:cs="Arial"/>
          <w:sz w:val="20"/>
          <w:szCs w:val="20"/>
        </w:rPr>
        <w:t>.</w:t>
      </w:r>
    </w:p>
    <w:p w14:paraId="015F786A" w14:textId="77777777" w:rsidR="00AC7CF7" w:rsidRPr="0010166E" w:rsidRDefault="00AC7CF7" w:rsidP="00AC7CF7">
      <w:pPr>
        <w:pStyle w:val="PargrafodaLista"/>
        <w:spacing w:line="300" w:lineRule="exact"/>
        <w:ind w:left="0"/>
        <w:jc w:val="both"/>
        <w:rPr>
          <w:rFonts w:ascii="Trebuchet MS" w:hAnsi="Trebuchet MS" w:cs="Tahoma"/>
          <w:sz w:val="20"/>
          <w:szCs w:val="20"/>
        </w:rPr>
      </w:pPr>
    </w:p>
    <w:p w14:paraId="484831FD" w14:textId="3A6D9458"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 xml:space="preserve">Não será permitida qualquer movimentação da </w:t>
      </w:r>
      <w:r w:rsidR="002D231F" w:rsidRPr="0010166E">
        <w:rPr>
          <w:rFonts w:ascii="Trebuchet MS" w:hAnsi="Trebuchet MS" w:cs="Tahoma"/>
          <w:sz w:val="20"/>
          <w:szCs w:val="20"/>
        </w:rPr>
        <w:t>Conta Centralizadora</w:t>
      </w:r>
      <w:r w:rsidR="00320190" w:rsidRPr="0010166E">
        <w:rPr>
          <w:rFonts w:ascii="Trebuchet MS" w:hAnsi="Trebuchet MS" w:cs="Tahoma"/>
          <w:sz w:val="20"/>
          <w:szCs w:val="20"/>
        </w:rPr>
        <w:t xml:space="preserve"> </w:t>
      </w:r>
      <w:r w:rsidRPr="0010166E">
        <w:rPr>
          <w:rFonts w:ascii="Trebuchet MS" w:hAnsi="Trebuchet MS" w:cs="Tahoma"/>
          <w:sz w:val="20"/>
          <w:szCs w:val="20"/>
        </w:rPr>
        <w:t xml:space="preserve">pela Cedente, incluindo, mas não se limitando a, movimentação por meio de cartão de débito ou ordem verbal ou escrita ou qualquer outra movimentação dos recursos depositados na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sendo todas as movimentações da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realizada</w:t>
      </w:r>
      <w:r w:rsidR="00E706F4" w:rsidRPr="0010166E">
        <w:rPr>
          <w:rFonts w:ascii="Trebuchet MS" w:hAnsi="Trebuchet MS" w:cs="Tahoma"/>
          <w:sz w:val="20"/>
          <w:szCs w:val="20"/>
        </w:rPr>
        <w:t>s</w:t>
      </w:r>
      <w:r w:rsidRPr="0010166E">
        <w:rPr>
          <w:rFonts w:ascii="Trebuchet MS" w:hAnsi="Trebuchet MS" w:cs="Tahoma"/>
          <w:sz w:val="20"/>
          <w:szCs w:val="20"/>
        </w:rPr>
        <w:t xml:space="preserve"> segundo notificações por escrito do Agente Fiduciário, exceto conforme o disposto na Cláusula 3.1.</w:t>
      </w:r>
      <w:r w:rsidR="00381212" w:rsidRPr="0010166E">
        <w:rPr>
          <w:rFonts w:ascii="Trebuchet MS" w:hAnsi="Trebuchet MS" w:cs="Tahoma"/>
          <w:sz w:val="20"/>
          <w:szCs w:val="20"/>
        </w:rPr>
        <w:t>6</w:t>
      </w:r>
      <w:r w:rsidRPr="0010166E">
        <w:rPr>
          <w:rFonts w:ascii="Trebuchet MS" w:hAnsi="Trebuchet MS" w:cs="Tahoma"/>
          <w:sz w:val="20"/>
          <w:szCs w:val="20"/>
        </w:rPr>
        <w:t xml:space="preserve"> abaixo, em consonância com o disposto neste Contrato. Fica desde já estabelecido que</w:t>
      </w:r>
      <w:r w:rsidR="00753035" w:rsidRPr="0010166E">
        <w:rPr>
          <w:rFonts w:ascii="Trebuchet MS" w:hAnsi="Trebuchet MS" w:cs="Tahoma"/>
          <w:sz w:val="20"/>
          <w:szCs w:val="20"/>
        </w:rPr>
        <w:t xml:space="preserve"> a</w:t>
      </w:r>
      <w:r w:rsidRPr="0010166E">
        <w:rPr>
          <w:rFonts w:ascii="Trebuchet MS" w:hAnsi="Trebuchet MS" w:cs="Tahoma"/>
          <w:sz w:val="20"/>
          <w:szCs w:val="20"/>
        </w:rPr>
        <w:t xml:space="preserve"> Cedente ter</w:t>
      </w:r>
      <w:r w:rsidR="00753035" w:rsidRPr="0010166E">
        <w:rPr>
          <w:rFonts w:ascii="Trebuchet MS" w:hAnsi="Trebuchet MS" w:cs="Tahoma"/>
          <w:sz w:val="20"/>
          <w:szCs w:val="20"/>
        </w:rPr>
        <w:t>á</w:t>
      </w:r>
      <w:r w:rsidRPr="0010166E">
        <w:rPr>
          <w:rFonts w:ascii="Trebuchet MS" w:hAnsi="Trebuchet MS" w:cs="Tahoma"/>
          <w:sz w:val="20"/>
          <w:szCs w:val="20"/>
        </w:rPr>
        <w:t xml:space="preserve"> acesso à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w:t>
      </w:r>
      <w:r w:rsidRPr="007A0A70">
        <w:rPr>
          <w:rFonts w:ascii="Trebuchet MS" w:hAnsi="Trebuchet MS" w:cs="Tahoma"/>
          <w:sz w:val="20"/>
          <w:szCs w:val="20"/>
        </w:rPr>
        <w:t>para obter extratos e outras informações relativas à movimentação da re</w:t>
      </w:r>
      <w:r w:rsidR="00320190">
        <w:rPr>
          <w:rFonts w:ascii="Trebuchet MS" w:hAnsi="Trebuchet MS" w:cs="Tahoma"/>
          <w:sz w:val="20"/>
          <w:szCs w:val="20"/>
        </w:rPr>
        <w:t>spectiva</w:t>
      </w:r>
      <w:r w:rsidRPr="007A0A70">
        <w:rPr>
          <w:rFonts w:ascii="Trebuchet MS" w:hAnsi="Trebuchet MS" w:cs="Tahoma"/>
          <w:sz w:val="20"/>
          <w:szCs w:val="20"/>
        </w:rPr>
        <w:t xml:space="preserve"> conta</w:t>
      </w:r>
      <w:bookmarkEnd w:id="9"/>
      <w:r w:rsidRPr="007A0A70">
        <w:rPr>
          <w:rFonts w:ascii="Trebuchet MS" w:hAnsi="Trebuchet MS" w:cs="Tahoma"/>
          <w:sz w:val="20"/>
          <w:szCs w:val="20"/>
        </w:rPr>
        <w:t>.</w:t>
      </w:r>
    </w:p>
    <w:p w14:paraId="25029F7E" w14:textId="77777777" w:rsidR="00CE148D" w:rsidRDefault="00CE148D" w:rsidP="0058640A">
      <w:pPr>
        <w:pStyle w:val="PargrafodaLista"/>
        <w:spacing w:line="300" w:lineRule="exact"/>
        <w:ind w:left="0"/>
        <w:jc w:val="both"/>
        <w:rPr>
          <w:rFonts w:ascii="Trebuchet MS" w:hAnsi="Trebuchet MS" w:cs="Tahoma"/>
          <w:sz w:val="20"/>
          <w:szCs w:val="20"/>
        </w:rPr>
      </w:pPr>
    </w:p>
    <w:p w14:paraId="38DF0F35" w14:textId="6EC10450" w:rsidR="00CE148D" w:rsidRDefault="00CE148D" w:rsidP="0058640A">
      <w:pPr>
        <w:pStyle w:val="PargrafodaLista"/>
        <w:numPr>
          <w:ilvl w:val="2"/>
          <w:numId w:val="17"/>
        </w:numPr>
        <w:spacing w:line="300" w:lineRule="exact"/>
        <w:ind w:left="0" w:firstLine="0"/>
        <w:jc w:val="both"/>
        <w:rPr>
          <w:rFonts w:ascii="Trebuchet MS" w:hAnsi="Trebuchet MS" w:cs="Tahoma"/>
          <w:sz w:val="20"/>
          <w:szCs w:val="20"/>
        </w:rPr>
      </w:pPr>
      <w:r w:rsidRPr="00CE148D">
        <w:rPr>
          <w:rFonts w:ascii="Trebuchet MS" w:hAnsi="Trebuchet MS" w:cs="Tahoma"/>
          <w:sz w:val="20"/>
          <w:szCs w:val="20"/>
        </w:rPr>
        <w:t>A C</w:t>
      </w:r>
      <w:r w:rsidR="0006563B">
        <w:rPr>
          <w:rFonts w:ascii="Trebuchet MS" w:hAnsi="Trebuchet MS" w:cs="Tahoma"/>
          <w:sz w:val="20"/>
          <w:szCs w:val="20"/>
        </w:rPr>
        <w:t>edente desde já</w:t>
      </w:r>
      <w:r w:rsidRPr="00CE148D">
        <w:rPr>
          <w:rFonts w:ascii="Trebuchet MS" w:hAnsi="Trebuchet MS" w:cs="Tahoma"/>
          <w:sz w:val="20"/>
          <w:szCs w:val="20"/>
        </w:rPr>
        <w:t xml:space="preserve"> autoriza o B</w:t>
      </w:r>
      <w:r w:rsidR="0006563B">
        <w:rPr>
          <w:rFonts w:ascii="Trebuchet MS" w:hAnsi="Trebuchet MS" w:cs="Tahoma"/>
          <w:sz w:val="20"/>
          <w:szCs w:val="20"/>
        </w:rPr>
        <w:t>anco Administrador</w:t>
      </w:r>
      <w:r w:rsidRPr="00CE148D">
        <w:rPr>
          <w:rFonts w:ascii="Trebuchet MS" w:hAnsi="Trebuchet MS" w:cs="Tahoma"/>
          <w:sz w:val="20"/>
          <w:szCs w:val="20"/>
        </w:rPr>
        <w:t>, em caráter irrevogável e irretratável, a proceder, em relação a cada depósito efetuado na C</w:t>
      </w:r>
      <w:r w:rsidR="0006563B">
        <w:rPr>
          <w:rFonts w:ascii="Trebuchet MS" w:hAnsi="Trebuchet MS" w:cs="Tahoma"/>
          <w:sz w:val="20"/>
          <w:szCs w:val="20"/>
        </w:rPr>
        <w:t>onta Centralizadora</w:t>
      </w:r>
      <w:r w:rsidRPr="00CE148D">
        <w:rPr>
          <w:rFonts w:ascii="Trebuchet MS" w:hAnsi="Trebuchet MS" w:cs="Tahoma"/>
          <w:sz w:val="20"/>
          <w:szCs w:val="20"/>
        </w:rPr>
        <w:t>, às retenções, aos pagamentos e às transferências na seguinte ordem de prioridade:</w:t>
      </w:r>
    </w:p>
    <w:p w14:paraId="4BF387F5" w14:textId="77777777" w:rsidR="0047605A" w:rsidRPr="00CE148D" w:rsidRDefault="0047605A" w:rsidP="0058640A">
      <w:pPr>
        <w:pStyle w:val="PargrafodaLista"/>
        <w:spacing w:line="300" w:lineRule="exact"/>
        <w:ind w:left="720"/>
        <w:jc w:val="both"/>
        <w:rPr>
          <w:rFonts w:ascii="Trebuchet MS" w:hAnsi="Trebuchet MS" w:cs="Tahoma"/>
          <w:sz w:val="20"/>
          <w:szCs w:val="20"/>
        </w:rPr>
      </w:pPr>
    </w:p>
    <w:p w14:paraId="556C0F96" w14:textId="2404E39D" w:rsidR="00F82BB0" w:rsidRDefault="00313F05" w:rsidP="0006563B">
      <w:pPr>
        <w:pStyle w:val="PargrafodaLista"/>
        <w:numPr>
          <w:ilvl w:val="3"/>
          <w:numId w:val="32"/>
        </w:numPr>
        <w:spacing w:line="300" w:lineRule="exact"/>
        <w:jc w:val="both"/>
        <w:rPr>
          <w:rFonts w:ascii="Trebuchet MS" w:hAnsi="Trebuchet MS" w:cs="Tahoma"/>
          <w:sz w:val="20"/>
          <w:szCs w:val="20"/>
        </w:rPr>
      </w:pPr>
      <w:r w:rsidRPr="00313F05">
        <w:rPr>
          <w:rFonts w:ascii="Trebuchet MS" w:hAnsi="Trebuchet MS" w:cs="Tahoma"/>
          <w:sz w:val="20"/>
          <w:szCs w:val="20"/>
        </w:rPr>
        <w:t>reter, mensalmente, a partir do 1º (primeiro) Dia Útil subsequente ao dia 15 (quinze) de cada mês, durante o período de 15 (quinze) de agosto de 2022 a 15 (quinze) janeiro de 2023, a parcela dos Direitos Cedidos depositados na Conta Centralizadora necessária ao pagamento de 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w:t>
      </w:r>
      <w:r w:rsidRPr="00313F05">
        <w:rPr>
          <w:rFonts w:ascii="Trebuchet MS" w:hAnsi="Trebuchet MS" w:cs="Tahoma"/>
          <w:sz w:val="20"/>
          <w:szCs w:val="20"/>
          <w:u w:val="single"/>
        </w:rPr>
        <w:t>Saldo Mínimo da Conta Centralizadora</w:t>
      </w:r>
      <w:r>
        <w:rPr>
          <w:rFonts w:ascii="Trebuchet MS" w:hAnsi="Trebuchet MS" w:cs="Tahoma"/>
          <w:sz w:val="20"/>
          <w:szCs w:val="20"/>
          <w:u w:val="single"/>
        </w:rPr>
        <w:t xml:space="preserve"> Até Janeiro 2023</w:t>
      </w:r>
      <w:r w:rsidRPr="00313F05">
        <w:rPr>
          <w:rFonts w:ascii="Trebuchet MS" w:hAnsi="Trebuchet MS" w:cs="Tahoma"/>
          <w:sz w:val="20"/>
          <w:szCs w:val="20"/>
        </w:rPr>
        <w:t>”), exceto no mês de Janeiro, no qual haja pagamento da parcela de amortização do Valor Nominal Unitário Atualizado, nos termos previstos na Escritura de Emissão, quando a retenção deverá ocorrer até o dia 10 (dez) deste mês</w:t>
      </w:r>
      <w:r w:rsidR="00F82BB0">
        <w:rPr>
          <w:rFonts w:ascii="Trebuchet MS" w:hAnsi="Trebuchet MS" w:cs="Tahoma"/>
          <w:sz w:val="20"/>
          <w:szCs w:val="20"/>
        </w:rPr>
        <w:t>;</w:t>
      </w:r>
      <w:r w:rsidR="007C2114">
        <w:rPr>
          <w:rFonts w:ascii="Trebuchet MS" w:hAnsi="Trebuchet MS" w:cs="Tahoma"/>
          <w:sz w:val="20"/>
          <w:szCs w:val="20"/>
        </w:rPr>
        <w:t xml:space="preserve"> </w:t>
      </w:r>
    </w:p>
    <w:p w14:paraId="6CAD1270" w14:textId="77777777" w:rsidR="0006563B" w:rsidRDefault="0006563B" w:rsidP="0058640A">
      <w:pPr>
        <w:pStyle w:val="PargrafodaLista"/>
        <w:spacing w:line="300" w:lineRule="exact"/>
        <w:ind w:left="720"/>
        <w:jc w:val="both"/>
        <w:rPr>
          <w:rFonts w:ascii="Trebuchet MS" w:hAnsi="Trebuchet MS" w:cs="Tahoma"/>
          <w:sz w:val="20"/>
          <w:szCs w:val="20"/>
        </w:rPr>
      </w:pPr>
    </w:p>
    <w:p w14:paraId="02C32736" w14:textId="2FD153DA" w:rsidR="00313F05" w:rsidRPr="00313F05" w:rsidRDefault="00313F05" w:rsidP="0006563B">
      <w:pPr>
        <w:pStyle w:val="PargrafodaLista"/>
        <w:numPr>
          <w:ilvl w:val="3"/>
          <w:numId w:val="32"/>
        </w:numPr>
        <w:spacing w:line="300" w:lineRule="exact"/>
        <w:jc w:val="both"/>
        <w:rPr>
          <w:rFonts w:ascii="Trebuchet MS" w:hAnsi="Trebuchet MS" w:cs="Tahoma"/>
          <w:sz w:val="20"/>
          <w:szCs w:val="20"/>
        </w:rPr>
      </w:pPr>
      <w:r w:rsidRPr="00313F05">
        <w:rPr>
          <w:rFonts w:ascii="Trebuchet MS" w:hAnsi="Trebuchet MS" w:cs="Tahoma"/>
          <w:sz w:val="20"/>
          <w:szCs w:val="20"/>
        </w:rPr>
        <w:t>reter, mensalmente, a partir do 1º (primeiro) Dia Útil subsequente ao dia 15 (quinze) de cada mês a partir de 15 (quinze) de fevereiro de 2023, a parcela dos Direitos Cedidos depositados na Conta Centralizadora necessária ao pagamento de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w:t>
      </w:r>
      <w:r w:rsidRPr="00313F05">
        <w:rPr>
          <w:rFonts w:ascii="Trebuchet MS" w:hAnsi="Trebuchet MS" w:cs="Tahoma"/>
          <w:sz w:val="20"/>
          <w:szCs w:val="20"/>
          <w:u w:val="single"/>
        </w:rPr>
        <w:t>Saldo Mínimo da Conta Centralizadora</w:t>
      </w:r>
      <w:r>
        <w:rPr>
          <w:rFonts w:ascii="Trebuchet MS" w:hAnsi="Trebuchet MS" w:cs="Tahoma"/>
          <w:sz w:val="20"/>
          <w:szCs w:val="20"/>
          <w:u w:val="single"/>
        </w:rPr>
        <w:t xml:space="preserve"> Fevereiro 2023</w:t>
      </w:r>
      <w:r w:rsidRPr="00313F05">
        <w:rPr>
          <w:rFonts w:ascii="Trebuchet MS" w:hAnsi="Trebuchet MS" w:cs="Tahoma"/>
          <w:sz w:val="20"/>
          <w:szCs w:val="20"/>
        </w:rPr>
        <w:t>”</w:t>
      </w:r>
      <w:r>
        <w:rPr>
          <w:rFonts w:ascii="Trebuchet MS" w:hAnsi="Trebuchet MS" w:cs="Tahoma"/>
          <w:sz w:val="20"/>
          <w:szCs w:val="20"/>
        </w:rPr>
        <w:t xml:space="preserve"> e, em conjunto com o Saldo Mínimo da Conta Centralizadora Até Janeiro 2023, o “</w:t>
      </w:r>
      <w:r w:rsidRPr="00313F05">
        <w:rPr>
          <w:rFonts w:ascii="Trebuchet MS" w:hAnsi="Trebuchet MS" w:cs="Tahoma"/>
          <w:sz w:val="20"/>
          <w:szCs w:val="20"/>
          <w:u w:val="single"/>
        </w:rPr>
        <w:t>Saldo Mínimo da Conta Centralizadora</w:t>
      </w:r>
      <w:r>
        <w:rPr>
          <w:rFonts w:ascii="Trebuchet MS" w:hAnsi="Trebuchet MS" w:cs="Tahoma"/>
          <w:sz w:val="20"/>
          <w:szCs w:val="20"/>
        </w:rPr>
        <w:t>”</w:t>
      </w:r>
      <w:r w:rsidRPr="00313F05">
        <w:rPr>
          <w:rFonts w:ascii="Trebuchet MS" w:hAnsi="Trebuchet MS" w:cs="Tahoma"/>
          <w:sz w:val="20"/>
          <w:szCs w:val="20"/>
        </w:rPr>
        <w:t>), exceto nos meses em que haja pagamento da parcela de amortização do Valor Nominal Unitário Atualizado, nos termos previstos na Escritura de Emissão, quando a retenção deverá ocorrer até o dia 10 (dez) deste mês</w:t>
      </w:r>
      <w:r>
        <w:rPr>
          <w:rFonts w:ascii="Trebuchet MS" w:hAnsi="Trebuchet MS" w:cs="Tahoma"/>
          <w:sz w:val="20"/>
          <w:szCs w:val="20"/>
        </w:rPr>
        <w:t>;</w:t>
      </w:r>
    </w:p>
    <w:p w14:paraId="13C3FEB6" w14:textId="77777777" w:rsidR="00313F05" w:rsidRPr="00313F05" w:rsidRDefault="00313F05" w:rsidP="00313F05">
      <w:pPr>
        <w:pStyle w:val="PargrafodaLista"/>
        <w:rPr>
          <w:rFonts w:ascii="Trebuchet MS" w:hAnsi="Trebuchet MS"/>
          <w:sz w:val="20"/>
        </w:rPr>
      </w:pPr>
    </w:p>
    <w:p w14:paraId="0DBF52DA" w14:textId="60930211" w:rsidR="00CE148D" w:rsidRDefault="00F82BB0" w:rsidP="0006563B">
      <w:pPr>
        <w:pStyle w:val="PargrafodaLista"/>
        <w:numPr>
          <w:ilvl w:val="3"/>
          <w:numId w:val="32"/>
        </w:numPr>
        <w:spacing w:line="300" w:lineRule="exact"/>
        <w:jc w:val="both"/>
        <w:rPr>
          <w:rFonts w:ascii="Trebuchet MS" w:hAnsi="Trebuchet MS" w:cs="Tahoma"/>
          <w:sz w:val="20"/>
          <w:szCs w:val="20"/>
        </w:rPr>
      </w:pPr>
      <w:r w:rsidRPr="0010166E">
        <w:rPr>
          <w:rFonts w:ascii="Trebuchet MS" w:hAnsi="Trebuchet MS"/>
          <w:sz w:val="20"/>
        </w:rPr>
        <w:t>nos meses em que haja pagamento da parcela de amortização do Valor Nominal Atualizado,</w:t>
      </w:r>
      <w:r w:rsidR="00B37B8A" w:rsidRPr="0010166E">
        <w:rPr>
          <w:rFonts w:ascii="Trebuchet MS" w:hAnsi="Trebuchet MS"/>
          <w:sz w:val="20"/>
        </w:rPr>
        <w:t xml:space="preserve"> </w:t>
      </w:r>
      <w:r w:rsidRPr="0010166E">
        <w:rPr>
          <w:rFonts w:ascii="Trebuchet MS" w:hAnsi="Trebuchet MS"/>
          <w:sz w:val="20"/>
        </w:rPr>
        <w:t>proceder ao pagamento d</w:t>
      </w:r>
      <w:r w:rsidR="0006563B" w:rsidRPr="0010166E">
        <w:rPr>
          <w:rFonts w:ascii="Trebuchet MS" w:hAnsi="Trebuchet MS"/>
          <w:sz w:val="20"/>
        </w:rPr>
        <w:t xml:space="preserve">as Debêntures </w:t>
      </w:r>
      <w:r w:rsidRPr="0010166E">
        <w:rPr>
          <w:rFonts w:ascii="Trebuchet MS" w:hAnsi="Trebuchet MS"/>
          <w:sz w:val="20"/>
        </w:rPr>
        <w:t xml:space="preserve">com os recursos </w:t>
      </w:r>
      <w:r w:rsidR="00B37B8A" w:rsidRPr="0010166E">
        <w:rPr>
          <w:rFonts w:ascii="Trebuchet MS" w:hAnsi="Trebuchet MS"/>
          <w:sz w:val="20"/>
        </w:rPr>
        <w:t>retidos d</w:t>
      </w:r>
      <w:r w:rsidRPr="0010166E">
        <w:rPr>
          <w:rFonts w:ascii="Trebuchet MS" w:hAnsi="Trebuchet MS"/>
          <w:sz w:val="20"/>
        </w:rPr>
        <w:t>a C</w:t>
      </w:r>
      <w:r w:rsidR="0006563B" w:rsidRPr="0010166E">
        <w:rPr>
          <w:rFonts w:ascii="Trebuchet MS" w:hAnsi="Trebuchet MS"/>
          <w:sz w:val="20"/>
        </w:rPr>
        <w:t>onta Centralizadora</w:t>
      </w:r>
      <w:r w:rsidR="00250950" w:rsidRPr="007F24E7">
        <w:rPr>
          <w:rFonts w:ascii="Trebuchet MS" w:hAnsi="Trebuchet MS"/>
          <w:sz w:val="20"/>
          <w:szCs w:val="20"/>
        </w:rPr>
        <w:t>, nos termos da alínea (i) acima</w:t>
      </w:r>
      <w:r w:rsidR="00CE148D" w:rsidRPr="00964D6F">
        <w:rPr>
          <w:rFonts w:ascii="Trebuchet MS" w:hAnsi="Trebuchet MS"/>
          <w:sz w:val="20"/>
          <w:szCs w:val="20"/>
        </w:rPr>
        <w:t>;</w:t>
      </w:r>
      <w:r>
        <w:rPr>
          <w:rFonts w:ascii="Trebuchet MS" w:hAnsi="Trebuchet MS" w:cs="Tahoma"/>
          <w:sz w:val="20"/>
          <w:szCs w:val="20"/>
        </w:rPr>
        <w:t xml:space="preserve"> </w:t>
      </w:r>
    </w:p>
    <w:p w14:paraId="608D0920" w14:textId="77777777" w:rsidR="0006563B" w:rsidRPr="00CE148D" w:rsidRDefault="0006563B" w:rsidP="0058640A">
      <w:pPr>
        <w:pStyle w:val="PargrafodaLista"/>
        <w:spacing w:line="300" w:lineRule="exact"/>
        <w:ind w:left="720"/>
        <w:jc w:val="both"/>
        <w:rPr>
          <w:rFonts w:ascii="Trebuchet MS" w:hAnsi="Trebuchet MS" w:cs="Tahoma"/>
          <w:sz w:val="20"/>
          <w:szCs w:val="20"/>
        </w:rPr>
      </w:pPr>
    </w:p>
    <w:p w14:paraId="6F823E37" w14:textId="7DB7877D" w:rsidR="00CE148D"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 xml:space="preserve">ao final das transferências, retenções e pagamentos mensais mencionados nos </w:t>
      </w:r>
      <w:r w:rsidR="0006563B">
        <w:rPr>
          <w:rFonts w:ascii="Trebuchet MS" w:hAnsi="Trebuchet MS" w:cs="Tahoma"/>
          <w:sz w:val="20"/>
          <w:szCs w:val="20"/>
        </w:rPr>
        <w:t>itens (i) a (</w:t>
      </w:r>
      <w:proofErr w:type="spellStart"/>
      <w:r w:rsidR="0006563B">
        <w:rPr>
          <w:rFonts w:ascii="Trebuchet MS" w:hAnsi="Trebuchet MS" w:cs="Tahoma"/>
          <w:sz w:val="20"/>
          <w:szCs w:val="20"/>
        </w:rPr>
        <w:t>ii</w:t>
      </w:r>
      <w:proofErr w:type="spellEnd"/>
      <w:r w:rsidR="0006563B">
        <w:rPr>
          <w:rFonts w:ascii="Trebuchet MS" w:hAnsi="Trebuchet MS" w:cs="Tahoma"/>
          <w:sz w:val="20"/>
          <w:szCs w:val="20"/>
        </w:rPr>
        <w:t>) acima</w:t>
      </w:r>
      <w:r w:rsidRPr="00CE148D">
        <w:rPr>
          <w:rFonts w:ascii="Trebuchet MS" w:hAnsi="Trebuchet MS" w:cs="Tahoma"/>
          <w:sz w:val="20"/>
          <w:szCs w:val="20"/>
        </w:rPr>
        <w:t xml:space="preserve"> e desde que </w:t>
      </w:r>
      <w:r w:rsidR="0055374A">
        <w:rPr>
          <w:rFonts w:ascii="Trebuchet MS" w:hAnsi="Trebuchet MS" w:cs="Tahoma"/>
          <w:sz w:val="20"/>
          <w:szCs w:val="20"/>
        </w:rPr>
        <w:t>(</w:t>
      </w:r>
      <w:r w:rsidR="0059612B">
        <w:rPr>
          <w:rFonts w:ascii="Trebuchet MS" w:hAnsi="Trebuchet MS" w:cs="Tahoma"/>
          <w:sz w:val="20"/>
          <w:szCs w:val="20"/>
        </w:rPr>
        <w:t>a</w:t>
      </w:r>
      <w:r w:rsidR="0055374A">
        <w:rPr>
          <w:rFonts w:ascii="Trebuchet MS" w:hAnsi="Trebuchet MS" w:cs="Tahoma"/>
          <w:sz w:val="20"/>
          <w:szCs w:val="20"/>
        </w:rPr>
        <w:t xml:space="preserve">) </w:t>
      </w:r>
      <w:r w:rsidRPr="00CE148D">
        <w:rPr>
          <w:rFonts w:ascii="Trebuchet MS" w:hAnsi="Trebuchet MS" w:cs="Tahoma"/>
          <w:sz w:val="20"/>
          <w:szCs w:val="20"/>
        </w:rPr>
        <w:t xml:space="preserve">não tenha ocorrido qualquer </w:t>
      </w:r>
      <w:r w:rsidR="00250950">
        <w:rPr>
          <w:rFonts w:ascii="Trebuchet MS" w:hAnsi="Trebuchet MS" w:cs="Tahoma"/>
          <w:sz w:val="20"/>
          <w:szCs w:val="20"/>
        </w:rPr>
        <w:t>Evento de Inadimplemento (conforme definido na Escritura de Emissão)</w:t>
      </w:r>
      <w:r w:rsidR="0055374A">
        <w:rPr>
          <w:rFonts w:ascii="Trebuchet MS" w:hAnsi="Trebuchet MS" w:cs="Tahoma"/>
          <w:sz w:val="20"/>
          <w:szCs w:val="20"/>
        </w:rPr>
        <w:t>; (</w:t>
      </w:r>
      <w:r w:rsidR="0059612B">
        <w:rPr>
          <w:rFonts w:ascii="Trebuchet MS" w:hAnsi="Trebuchet MS" w:cs="Tahoma"/>
          <w:sz w:val="20"/>
          <w:szCs w:val="20"/>
        </w:rPr>
        <w:t>b</w:t>
      </w:r>
      <w:r w:rsidR="0055374A">
        <w:rPr>
          <w:rFonts w:ascii="Trebuchet MS" w:hAnsi="Trebuchet MS" w:cs="Tahoma"/>
          <w:sz w:val="20"/>
          <w:szCs w:val="20"/>
        </w:rPr>
        <w:t xml:space="preserve">) </w:t>
      </w:r>
      <w:r w:rsidR="0055374A" w:rsidRPr="0055374A">
        <w:rPr>
          <w:rFonts w:ascii="Trebuchet MS" w:hAnsi="Trebuchet MS" w:cs="Tahoma"/>
          <w:sz w:val="20"/>
          <w:szCs w:val="20"/>
        </w:rPr>
        <w:t xml:space="preserve">o Banco Administrador </w:t>
      </w:r>
      <w:r w:rsidR="009B5C50">
        <w:rPr>
          <w:rFonts w:ascii="Trebuchet MS" w:hAnsi="Trebuchet MS" w:cs="Tahoma"/>
          <w:sz w:val="20"/>
          <w:szCs w:val="20"/>
        </w:rPr>
        <w:t xml:space="preserve">não </w:t>
      </w:r>
      <w:r w:rsidR="0055374A" w:rsidRPr="0055374A">
        <w:rPr>
          <w:rFonts w:ascii="Trebuchet MS" w:hAnsi="Trebuchet MS" w:cs="Tahoma"/>
          <w:sz w:val="20"/>
          <w:szCs w:val="20"/>
        </w:rPr>
        <w:t xml:space="preserve">seja notificado pelo Agente Fiduciário sobre a ocorrência de um Evento de </w:t>
      </w:r>
      <w:r w:rsidR="0055374A">
        <w:rPr>
          <w:rFonts w:ascii="Trebuchet MS" w:hAnsi="Trebuchet MS" w:cs="Tahoma"/>
          <w:sz w:val="20"/>
          <w:szCs w:val="20"/>
        </w:rPr>
        <w:t>Inadimplemento</w:t>
      </w:r>
      <w:r w:rsidR="0055374A" w:rsidRPr="0055374A">
        <w:rPr>
          <w:rFonts w:ascii="Trebuchet MS" w:hAnsi="Trebuchet MS" w:cs="Tahoma"/>
          <w:sz w:val="20"/>
          <w:szCs w:val="20"/>
        </w:rPr>
        <w:t xml:space="preserve"> (conforme definido na cláusula 6.1 da Escritura de Emissão)</w:t>
      </w:r>
      <w:r w:rsidR="0059612B">
        <w:rPr>
          <w:rFonts w:ascii="Trebuchet MS" w:hAnsi="Trebuchet MS" w:cs="Tahoma"/>
          <w:sz w:val="20"/>
          <w:szCs w:val="20"/>
        </w:rPr>
        <w:t>;</w:t>
      </w:r>
      <w:r w:rsidR="0055374A" w:rsidRPr="0055374A">
        <w:rPr>
          <w:rFonts w:ascii="Trebuchet MS" w:hAnsi="Trebuchet MS" w:cs="Tahoma"/>
          <w:sz w:val="20"/>
          <w:szCs w:val="20"/>
        </w:rPr>
        <w:t xml:space="preserve"> </w:t>
      </w:r>
      <w:r w:rsidR="0055374A" w:rsidRPr="0055374A">
        <w:rPr>
          <w:rFonts w:ascii="Trebuchet MS" w:hAnsi="Trebuchet MS" w:cs="Tahoma"/>
          <w:b/>
          <w:sz w:val="20"/>
          <w:szCs w:val="20"/>
        </w:rPr>
        <w:t>(</w:t>
      </w:r>
      <w:r w:rsidR="0059612B">
        <w:rPr>
          <w:rFonts w:ascii="Trebuchet MS" w:hAnsi="Trebuchet MS" w:cs="Tahoma"/>
          <w:b/>
          <w:sz w:val="20"/>
          <w:szCs w:val="20"/>
        </w:rPr>
        <w:t>c</w:t>
      </w:r>
      <w:r w:rsidR="0055374A" w:rsidRPr="0055374A">
        <w:rPr>
          <w:rFonts w:ascii="Trebuchet MS" w:hAnsi="Trebuchet MS" w:cs="Tahoma"/>
          <w:b/>
          <w:sz w:val="20"/>
          <w:szCs w:val="20"/>
        </w:rPr>
        <w:t>)</w:t>
      </w:r>
      <w:r w:rsidR="0055374A" w:rsidRPr="0055374A">
        <w:rPr>
          <w:rFonts w:ascii="Trebuchet MS" w:hAnsi="Trebuchet MS" w:cs="Tahoma"/>
          <w:sz w:val="20"/>
          <w:szCs w:val="20"/>
        </w:rPr>
        <w:t xml:space="preserve"> o Banco Administrador </w:t>
      </w:r>
      <w:r w:rsidR="0055374A">
        <w:rPr>
          <w:rFonts w:ascii="Trebuchet MS" w:hAnsi="Trebuchet MS" w:cs="Tahoma"/>
          <w:sz w:val="20"/>
          <w:szCs w:val="20"/>
        </w:rPr>
        <w:t xml:space="preserve">não </w:t>
      </w:r>
      <w:r w:rsidR="0055374A" w:rsidRPr="0055374A">
        <w:rPr>
          <w:rFonts w:ascii="Trebuchet MS" w:hAnsi="Trebuchet MS" w:cs="Tahoma"/>
          <w:sz w:val="20"/>
          <w:szCs w:val="20"/>
        </w:rPr>
        <w:t>seja notificado pelo Agente Fiduciário sobre o advento da data de vencimento das Debêntures sem que as Obrigações Garantidas tenham sido quitadas pela Cedente (observados os prazos de cura previstos na Escritura de Emissão) (“</w:t>
      </w:r>
      <w:r w:rsidR="0055374A" w:rsidRPr="0055374A">
        <w:rPr>
          <w:rFonts w:ascii="Trebuchet MS" w:hAnsi="Trebuchet MS" w:cs="Tahoma"/>
          <w:sz w:val="20"/>
          <w:szCs w:val="20"/>
          <w:u w:val="single"/>
        </w:rPr>
        <w:t>Hipóteses de Retenção</w:t>
      </w:r>
      <w:r w:rsidR="0055374A" w:rsidRPr="0055374A">
        <w:rPr>
          <w:rFonts w:ascii="Trebuchet MS" w:hAnsi="Trebuchet MS" w:cs="Tahoma"/>
          <w:sz w:val="20"/>
          <w:szCs w:val="20"/>
        </w:rPr>
        <w:t>”)</w:t>
      </w:r>
      <w:r w:rsidRPr="00CE148D">
        <w:rPr>
          <w:rFonts w:ascii="Trebuchet MS" w:hAnsi="Trebuchet MS" w:cs="Tahoma"/>
          <w:sz w:val="20"/>
          <w:szCs w:val="20"/>
        </w:rPr>
        <w:t xml:space="preserve">, </w:t>
      </w:r>
      <w:r w:rsidR="009B5C50">
        <w:rPr>
          <w:rFonts w:ascii="Trebuchet MS" w:hAnsi="Trebuchet MS" w:cs="Tahoma"/>
          <w:sz w:val="20"/>
          <w:szCs w:val="20"/>
        </w:rPr>
        <w:t>e (</w:t>
      </w:r>
      <w:r w:rsidR="0059612B">
        <w:rPr>
          <w:rFonts w:ascii="Trebuchet MS" w:hAnsi="Trebuchet MS" w:cs="Tahoma"/>
          <w:sz w:val="20"/>
          <w:szCs w:val="20"/>
        </w:rPr>
        <w:t>d</w:t>
      </w:r>
      <w:r w:rsidR="009B5C50">
        <w:rPr>
          <w:rFonts w:ascii="Trebuchet MS" w:hAnsi="Trebuchet MS" w:cs="Tahoma"/>
          <w:sz w:val="20"/>
          <w:szCs w:val="20"/>
        </w:rPr>
        <w:t xml:space="preserve">) </w:t>
      </w:r>
      <w:r w:rsidRPr="00CE148D">
        <w:rPr>
          <w:rFonts w:ascii="Trebuchet MS" w:hAnsi="Trebuchet MS" w:cs="Tahoma"/>
          <w:sz w:val="20"/>
          <w:szCs w:val="20"/>
        </w:rPr>
        <w:t>caso seja verificado saldo excedente</w:t>
      </w:r>
      <w:r w:rsidR="009B5C50">
        <w:rPr>
          <w:rFonts w:ascii="Trebuchet MS" w:hAnsi="Trebuchet MS" w:cs="Tahoma"/>
          <w:sz w:val="20"/>
          <w:szCs w:val="20"/>
        </w:rPr>
        <w:t xml:space="preserve"> ao </w:t>
      </w:r>
      <w:r w:rsidR="009B5C50" w:rsidRPr="00C63820">
        <w:rPr>
          <w:rFonts w:ascii="Trebuchet MS" w:hAnsi="Trebuchet MS"/>
          <w:sz w:val="20"/>
        </w:rPr>
        <w:t>Saldo Mínimo da Conta Centralizadora</w:t>
      </w:r>
      <w:r w:rsidRPr="00CE148D">
        <w:rPr>
          <w:rFonts w:ascii="Trebuchet MS" w:hAnsi="Trebuchet MS" w:cs="Tahoma"/>
          <w:sz w:val="20"/>
          <w:szCs w:val="20"/>
        </w:rPr>
        <w:t xml:space="preserve"> na C</w:t>
      </w:r>
      <w:r w:rsidR="0006563B">
        <w:rPr>
          <w:rFonts w:ascii="Trebuchet MS" w:hAnsi="Trebuchet MS" w:cs="Tahoma"/>
          <w:sz w:val="20"/>
          <w:szCs w:val="20"/>
        </w:rPr>
        <w:t>onta Centralizadora</w:t>
      </w:r>
      <w:r w:rsidRPr="00CE148D">
        <w:rPr>
          <w:rFonts w:ascii="Trebuchet MS" w:hAnsi="Trebuchet MS" w:cs="Tahoma"/>
          <w:sz w:val="20"/>
          <w:szCs w:val="20"/>
        </w:rPr>
        <w:t>, o B</w:t>
      </w:r>
      <w:r w:rsidR="0006563B">
        <w:rPr>
          <w:rFonts w:ascii="Trebuchet MS" w:hAnsi="Trebuchet MS" w:cs="Tahoma"/>
          <w:sz w:val="20"/>
          <w:szCs w:val="20"/>
        </w:rPr>
        <w:t>anco Administrador</w:t>
      </w:r>
      <w:r w:rsidRPr="00CE148D">
        <w:rPr>
          <w:rFonts w:ascii="Trebuchet MS" w:hAnsi="Trebuchet MS" w:cs="Tahoma"/>
          <w:sz w:val="20"/>
          <w:szCs w:val="20"/>
        </w:rPr>
        <w:t xml:space="preserve"> transferirá o excesso </w:t>
      </w:r>
      <w:r w:rsidR="0055374A" w:rsidRPr="0055374A">
        <w:rPr>
          <w:rFonts w:ascii="Trebuchet MS" w:hAnsi="Trebuchet MS" w:cs="Tahoma"/>
          <w:sz w:val="20"/>
          <w:szCs w:val="20"/>
        </w:rPr>
        <w:t xml:space="preserve">para a conta corrente n.º </w:t>
      </w:r>
      <w:r w:rsidR="004E47DC" w:rsidRPr="004E47DC">
        <w:rPr>
          <w:rFonts w:ascii="Trebuchet MS" w:hAnsi="Trebuchet MS" w:cs="Tahoma"/>
          <w:sz w:val="20"/>
          <w:szCs w:val="20"/>
        </w:rPr>
        <w:t>9137-5</w:t>
      </w:r>
      <w:r w:rsidR="0055374A" w:rsidRPr="0055374A">
        <w:rPr>
          <w:rFonts w:ascii="Trebuchet MS" w:hAnsi="Trebuchet MS" w:cs="Tahoma"/>
          <w:sz w:val="20"/>
          <w:szCs w:val="20"/>
        </w:rPr>
        <w:t xml:space="preserve">, na agência n.º </w:t>
      </w:r>
      <w:r w:rsidR="004E47DC" w:rsidRPr="004E47DC">
        <w:rPr>
          <w:rFonts w:ascii="Trebuchet MS" w:hAnsi="Trebuchet MS" w:cs="Tahoma"/>
          <w:sz w:val="20"/>
          <w:szCs w:val="20"/>
        </w:rPr>
        <w:t>2373-6</w:t>
      </w:r>
      <w:r w:rsidR="0055374A" w:rsidRPr="0055374A">
        <w:rPr>
          <w:rFonts w:ascii="Trebuchet MS" w:hAnsi="Trebuchet MS" w:cs="Tahoma"/>
          <w:sz w:val="20"/>
          <w:szCs w:val="20"/>
        </w:rPr>
        <w:t xml:space="preserve"> do Banco </w:t>
      </w:r>
      <w:r w:rsidR="004E47DC">
        <w:rPr>
          <w:rFonts w:ascii="Trebuchet MS" w:hAnsi="Trebuchet MS" w:cs="Tahoma"/>
          <w:sz w:val="20"/>
          <w:szCs w:val="20"/>
        </w:rPr>
        <w:t>Bradesco S.A.</w:t>
      </w:r>
      <w:r w:rsidR="0055374A" w:rsidRPr="0055374A">
        <w:rPr>
          <w:rFonts w:ascii="Trebuchet MS" w:hAnsi="Trebuchet MS" w:cs="Tahoma"/>
          <w:sz w:val="20"/>
          <w:szCs w:val="20"/>
        </w:rPr>
        <w:t>, de titularidade da Cedente (“</w:t>
      </w:r>
      <w:r w:rsidR="0055374A" w:rsidRPr="0010166E">
        <w:rPr>
          <w:rFonts w:ascii="Trebuchet MS" w:hAnsi="Trebuchet MS"/>
          <w:sz w:val="20"/>
          <w:u w:val="single"/>
        </w:rPr>
        <w:t>Conta de Livre Movimentação</w:t>
      </w:r>
      <w:r w:rsidR="0055374A" w:rsidRPr="0055374A">
        <w:rPr>
          <w:rFonts w:ascii="Trebuchet MS" w:hAnsi="Trebuchet MS" w:cs="Tahoma"/>
          <w:sz w:val="20"/>
          <w:szCs w:val="20"/>
        </w:rPr>
        <w:t>”)</w:t>
      </w:r>
      <w:r w:rsidRPr="00CE148D">
        <w:rPr>
          <w:rFonts w:ascii="Trebuchet MS" w:hAnsi="Trebuchet MS" w:cs="Tahoma"/>
          <w:sz w:val="20"/>
          <w:szCs w:val="20"/>
        </w:rPr>
        <w:t>, em até 1 (um) D</w:t>
      </w:r>
      <w:r w:rsidR="0006563B">
        <w:rPr>
          <w:rFonts w:ascii="Trebuchet MS" w:hAnsi="Trebuchet MS" w:cs="Tahoma"/>
          <w:sz w:val="20"/>
          <w:szCs w:val="20"/>
        </w:rPr>
        <w:t xml:space="preserve">ia Útil </w:t>
      </w:r>
      <w:r w:rsidRPr="00CE148D">
        <w:rPr>
          <w:rFonts w:ascii="Trebuchet MS" w:hAnsi="Trebuchet MS" w:cs="Tahoma"/>
          <w:sz w:val="20"/>
          <w:szCs w:val="20"/>
        </w:rPr>
        <w:t xml:space="preserve">da data da conclusão de tais transferências, retenções e pagamentos; e </w:t>
      </w:r>
    </w:p>
    <w:p w14:paraId="74C2B08D" w14:textId="36436F24" w:rsidR="0055374A" w:rsidRDefault="0055374A" w:rsidP="0010166E">
      <w:pPr>
        <w:spacing w:line="300" w:lineRule="exact"/>
        <w:jc w:val="both"/>
        <w:rPr>
          <w:rFonts w:ascii="Trebuchet MS" w:hAnsi="Trebuchet MS" w:cs="Tahoma"/>
          <w:sz w:val="20"/>
          <w:szCs w:val="20"/>
        </w:rPr>
      </w:pPr>
    </w:p>
    <w:p w14:paraId="3DE80EEE" w14:textId="77777777" w:rsidR="0055374A" w:rsidRPr="0058640A" w:rsidRDefault="0055374A" w:rsidP="0058640A">
      <w:pPr>
        <w:spacing w:line="300" w:lineRule="exact"/>
        <w:jc w:val="both"/>
        <w:rPr>
          <w:rFonts w:ascii="Trebuchet MS" w:hAnsi="Trebuchet MS" w:cs="Tahoma"/>
          <w:sz w:val="20"/>
          <w:szCs w:val="20"/>
        </w:rPr>
      </w:pPr>
    </w:p>
    <w:p w14:paraId="7299AC5A" w14:textId="1E520069" w:rsidR="00CE148D" w:rsidRPr="00CE148D" w:rsidRDefault="00CE148D" w:rsidP="0058640A">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após a transferência da C</w:t>
      </w:r>
      <w:r w:rsidR="005C7847">
        <w:rPr>
          <w:rFonts w:ascii="Trebuchet MS" w:hAnsi="Trebuchet MS" w:cs="Tahoma"/>
          <w:sz w:val="20"/>
          <w:szCs w:val="20"/>
        </w:rPr>
        <w:t>onta Centralizadora</w:t>
      </w:r>
      <w:r w:rsidRPr="00CE148D">
        <w:rPr>
          <w:rFonts w:ascii="Trebuchet MS" w:hAnsi="Trebuchet MS" w:cs="Tahoma"/>
          <w:sz w:val="20"/>
          <w:szCs w:val="20"/>
        </w:rPr>
        <w:t xml:space="preserve"> para a C</w:t>
      </w:r>
      <w:r w:rsidR="005C7847">
        <w:rPr>
          <w:rFonts w:ascii="Trebuchet MS" w:hAnsi="Trebuchet MS" w:cs="Tahoma"/>
          <w:sz w:val="20"/>
          <w:szCs w:val="20"/>
        </w:rPr>
        <w:t xml:space="preserve">onta de Livre Movimento </w:t>
      </w:r>
      <w:r w:rsidRPr="00CE148D">
        <w:rPr>
          <w:rFonts w:ascii="Trebuchet MS" w:hAnsi="Trebuchet MS" w:cs="Tahoma"/>
          <w:sz w:val="20"/>
          <w:szCs w:val="20"/>
        </w:rPr>
        <w:t>a que se refere o i</w:t>
      </w:r>
      <w:r w:rsidR="005C7847">
        <w:rPr>
          <w:rFonts w:ascii="Trebuchet MS" w:hAnsi="Trebuchet MS" w:cs="Tahoma"/>
          <w:sz w:val="20"/>
          <w:szCs w:val="20"/>
        </w:rPr>
        <w:t>tem (</w:t>
      </w:r>
      <w:proofErr w:type="spellStart"/>
      <w:r w:rsidR="005C7847">
        <w:rPr>
          <w:rFonts w:ascii="Trebuchet MS" w:hAnsi="Trebuchet MS" w:cs="Tahoma"/>
          <w:sz w:val="20"/>
          <w:szCs w:val="20"/>
        </w:rPr>
        <w:t>i</w:t>
      </w:r>
      <w:r w:rsidR="009B5C50">
        <w:rPr>
          <w:rFonts w:ascii="Trebuchet MS" w:hAnsi="Trebuchet MS" w:cs="Tahoma"/>
          <w:sz w:val="20"/>
          <w:szCs w:val="20"/>
        </w:rPr>
        <w:t>ii</w:t>
      </w:r>
      <w:proofErr w:type="spellEnd"/>
      <w:r w:rsidR="005C7847">
        <w:rPr>
          <w:rFonts w:ascii="Trebuchet MS" w:hAnsi="Trebuchet MS" w:cs="Tahoma"/>
          <w:sz w:val="20"/>
          <w:szCs w:val="20"/>
        </w:rPr>
        <w:t>) acima</w:t>
      </w:r>
      <w:r w:rsidRPr="00CE148D">
        <w:rPr>
          <w:rFonts w:ascii="Trebuchet MS" w:hAnsi="Trebuchet MS" w:cs="Tahoma"/>
          <w:sz w:val="20"/>
          <w:szCs w:val="20"/>
        </w:rPr>
        <w:t xml:space="preserve"> (se ocorrer), iniciar um novo ciclo de retenções, pagamentos e transferências de recursos na C</w:t>
      </w:r>
      <w:r w:rsidR="005C7847">
        <w:rPr>
          <w:rFonts w:ascii="Trebuchet MS" w:hAnsi="Trebuchet MS" w:cs="Tahoma"/>
          <w:sz w:val="20"/>
          <w:szCs w:val="20"/>
        </w:rPr>
        <w:t>onta Centralizadora</w:t>
      </w:r>
      <w:r w:rsidRPr="00CE148D">
        <w:rPr>
          <w:rFonts w:ascii="Trebuchet MS" w:hAnsi="Trebuchet MS" w:cs="Tahoma"/>
          <w:sz w:val="20"/>
          <w:szCs w:val="20"/>
        </w:rPr>
        <w:t>.</w:t>
      </w:r>
    </w:p>
    <w:p w14:paraId="4C87E497" w14:textId="7DD55007" w:rsidR="00CE148D" w:rsidRDefault="00CE148D" w:rsidP="0047605A">
      <w:pPr>
        <w:pStyle w:val="PargrafodaLista"/>
        <w:spacing w:line="300" w:lineRule="exact"/>
        <w:ind w:left="360"/>
        <w:jc w:val="both"/>
        <w:rPr>
          <w:rFonts w:ascii="Trebuchet MS" w:hAnsi="Trebuchet MS" w:cs="Tahoma"/>
          <w:sz w:val="20"/>
          <w:szCs w:val="20"/>
        </w:rPr>
      </w:pPr>
    </w:p>
    <w:p w14:paraId="19918986" w14:textId="25464B3E" w:rsidR="0047605A" w:rsidRDefault="005C7847" w:rsidP="005C784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w:t>
      </w:r>
      <w:r w:rsidR="00E952FD">
        <w:rPr>
          <w:rFonts w:ascii="Trebuchet MS" w:hAnsi="Trebuchet MS" w:cs="Tahoma"/>
          <w:sz w:val="20"/>
          <w:szCs w:val="20"/>
        </w:rPr>
        <w:t>2 (dois)</w:t>
      </w:r>
      <w:r w:rsidR="0047605A" w:rsidRPr="0047605A">
        <w:rPr>
          <w:rFonts w:ascii="Trebuchet MS" w:hAnsi="Trebuchet MS" w:cs="Tahoma"/>
          <w:sz w:val="20"/>
          <w:szCs w:val="20"/>
        </w:rPr>
        <w:t xml:space="preserve"> Dia</w:t>
      </w:r>
      <w:r w:rsidR="00E952FD">
        <w:rPr>
          <w:rFonts w:ascii="Trebuchet MS" w:hAnsi="Trebuchet MS" w:cs="Tahoma"/>
          <w:sz w:val="20"/>
          <w:szCs w:val="20"/>
        </w:rPr>
        <w:t>s</w:t>
      </w:r>
      <w:r w:rsidR="0047605A" w:rsidRPr="0047605A">
        <w:rPr>
          <w:rFonts w:ascii="Trebuchet MS" w:hAnsi="Trebuchet MS" w:cs="Tahoma"/>
          <w:sz w:val="20"/>
          <w:szCs w:val="20"/>
        </w:rPr>
        <w:t xml:space="preserve"> Út</w:t>
      </w:r>
      <w:r w:rsidR="00E952FD">
        <w:rPr>
          <w:rFonts w:ascii="Trebuchet MS" w:hAnsi="Trebuchet MS" w:cs="Tahoma"/>
          <w:sz w:val="20"/>
          <w:szCs w:val="20"/>
        </w:rPr>
        <w:t>eis</w:t>
      </w:r>
      <w:r w:rsidR="0047605A" w:rsidRPr="0047605A">
        <w:rPr>
          <w:rFonts w:ascii="Trebuchet MS" w:hAnsi="Trebuchet MS" w:cs="Tahoma"/>
          <w:sz w:val="20"/>
          <w:szCs w:val="20"/>
        </w:rPr>
        <w:t xml:space="preserve"> anterior</w:t>
      </w:r>
      <w:r w:rsidR="00E952FD">
        <w:rPr>
          <w:rFonts w:ascii="Trebuchet MS" w:hAnsi="Trebuchet MS" w:cs="Tahoma"/>
          <w:sz w:val="20"/>
          <w:szCs w:val="20"/>
        </w:rPr>
        <w:t>es</w:t>
      </w:r>
      <w:r w:rsidR="0047605A" w:rsidRPr="0047605A">
        <w:rPr>
          <w:rFonts w:ascii="Trebuchet MS" w:hAnsi="Trebuchet MS" w:cs="Tahoma"/>
          <w:sz w:val="20"/>
          <w:szCs w:val="20"/>
        </w:rPr>
        <w:t xml:space="preserve"> a cada data de pagamento da Remuneração e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conforme aplicável, o Agente Fiduciário verificará a existência na Conta Centralizadora do </w:t>
      </w:r>
      <w:r w:rsidR="0055374A" w:rsidRPr="0055374A">
        <w:rPr>
          <w:rFonts w:ascii="Trebuchet MS" w:hAnsi="Trebuchet MS" w:cs="Tahoma"/>
          <w:sz w:val="20"/>
          <w:szCs w:val="20"/>
        </w:rPr>
        <w:t>Saldo Mínimo da Conta Centralizadora</w:t>
      </w:r>
      <w:r w:rsidR="0047605A" w:rsidRPr="0047605A">
        <w:rPr>
          <w:rFonts w:ascii="Trebuchet MS" w:hAnsi="Trebuchet MS" w:cs="Tahoma"/>
          <w:sz w:val="20"/>
          <w:szCs w:val="20"/>
        </w:rPr>
        <w:t xml:space="preserve">, e autorizará a transferência dos recursos para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para a conta de liquidação das Debêntures a ser informada no Contrato de Administração de Contas, na respectiva data de pagamento, de forma a realizar o pagamento de cada uma das parcelas</w:t>
      </w:r>
      <w:r w:rsidR="00250950">
        <w:rPr>
          <w:rFonts w:ascii="Trebuchet MS" w:hAnsi="Trebuchet MS" w:cs="Tahoma"/>
          <w:sz w:val="20"/>
          <w:szCs w:val="20"/>
        </w:rPr>
        <w:t xml:space="preserve"> de amortização e/ou Remuneração</w:t>
      </w:r>
      <w:r w:rsidR="0047605A" w:rsidRPr="0047605A">
        <w:rPr>
          <w:rFonts w:ascii="Trebuchet MS" w:hAnsi="Trebuchet MS" w:cs="Tahoma"/>
          <w:sz w:val="20"/>
          <w:szCs w:val="20"/>
        </w:rPr>
        <w:t xml:space="preserve"> devidas aos Debenturistas (cada uma delas uma “</w:t>
      </w:r>
      <w:r w:rsidR="0047605A" w:rsidRPr="0058640A">
        <w:rPr>
          <w:rFonts w:ascii="Trebuchet MS" w:hAnsi="Trebuchet MS" w:cs="Tahoma"/>
          <w:sz w:val="20"/>
          <w:szCs w:val="20"/>
          <w:u w:val="single"/>
        </w:rPr>
        <w:t>Data de Verificação do Saldo Mínimo da Conta Centralizadora</w:t>
      </w:r>
      <w:r w:rsidR="0047605A" w:rsidRPr="0047605A">
        <w:rPr>
          <w:rFonts w:ascii="Trebuchet MS" w:hAnsi="Trebuchet MS" w:cs="Tahoma"/>
          <w:sz w:val="20"/>
          <w:szCs w:val="20"/>
        </w:rPr>
        <w:t>”).</w:t>
      </w:r>
    </w:p>
    <w:p w14:paraId="6D5E44B0" w14:textId="77777777" w:rsidR="005C7847" w:rsidRDefault="005C7847" w:rsidP="0058640A">
      <w:pPr>
        <w:pStyle w:val="PargrafodaLista"/>
        <w:spacing w:line="300" w:lineRule="exact"/>
        <w:ind w:left="0"/>
        <w:jc w:val="both"/>
        <w:rPr>
          <w:rFonts w:ascii="Trebuchet MS" w:hAnsi="Trebuchet MS" w:cs="Tahoma"/>
          <w:sz w:val="20"/>
          <w:szCs w:val="20"/>
        </w:rPr>
      </w:pPr>
    </w:p>
    <w:p w14:paraId="422BFA12" w14:textId="10F2856A" w:rsidR="005C7847" w:rsidRDefault="005C7847" w:rsidP="005C7847">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 xml:space="preserve">Caso verifique que o </w:t>
      </w:r>
      <w:r w:rsidR="0055374A" w:rsidRPr="0055374A">
        <w:rPr>
          <w:rFonts w:ascii="Trebuchet MS" w:hAnsi="Trebuchet MS" w:cs="Tahoma"/>
          <w:sz w:val="20"/>
          <w:szCs w:val="20"/>
        </w:rPr>
        <w:t>Saldo Mínimo da Conta Centralizadora</w:t>
      </w:r>
      <w:r w:rsidR="0055374A" w:rsidRPr="0055374A" w:rsidDel="0055374A">
        <w:rPr>
          <w:rFonts w:ascii="Trebuchet MS" w:hAnsi="Trebuchet MS" w:cs="Tahoma"/>
          <w:sz w:val="20"/>
          <w:szCs w:val="20"/>
        </w:rPr>
        <w:t xml:space="preserve"> </w:t>
      </w:r>
      <w:r w:rsidRPr="0047605A">
        <w:rPr>
          <w:rFonts w:ascii="Trebuchet MS" w:hAnsi="Trebuchet MS" w:cs="Tahoma"/>
          <w:sz w:val="20"/>
          <w:szCs w:val="20"/>
        </w:rPr>
        <w:t xml:space="preserve">não foi </w:t>
      </w:r>
      <w:r w:rsidR="00250950">
        <w:rPr>
          <w:rFonts w:ascii="Trebuchet MS" w:hAnsi="Trebuchet MS" w:cs="Tahoma"/>
          <w:sz w:val="20"/>
          <w:szCs w:val="20"/>
        </w:rPr>
        <w:t>retido</w:t>
      </w:r>
      <w:r w:rsidRPr="0047605A">
        <w:rPr>
          <w:rFonts w:ascii="Trebuchet MS" w:hAnsi="Trebuchet MS" w:cs="Tahoma"/>
          <w:sz w:val="20"/>
          <w:szCs w:val="20"/>
        </w:rPr>
        <w:t xml:space="preserve"> </w:t>
      </w:r>
      <w:r w:rsidR="00250950">
        <w:rPr>
          <w:rFonts w:ascii="Trebuchet MS" w:hAnsi="Trebuchet MS" w:cs="Tahoma"/>
          <w:sz w:val="20"/>
          <w:szCs w:val="20"/>
        </w:rPr>
        <w:t>n</w:t>
      </w:r>
      <w:r w:rsidRPr="0047605A">
        <w:rPr>
          <w:rFonts w:ascii="Trebuchet MS" w:hAnsi="Trebuchet MS" w:cs="Tahoma"/>
          <w:sz w:val="20"/>
          <w:szCs w:val="20"/>
        </w:rPr>
        <w:t>a Conta Centralizadora, o Agente Fiduciário, em até 1 (um) Dia Útil, notificará a Cedente para, em até 1 (um) Dia Útil, depositar os recursos que faltarem para alcançar o Saldo Mínimo da Conta Centralizadora</w:t>
      </w:r>
      <w:r>
        <w:rPr>
          <w:rFonts w:ascii="Trebuchet MS" w:hAnsi="Trebuchet MS" w:cs="Tahoma"/>
          <w:sz w:val="20"/>
          <w:szCs w:val="20"/>
        </w:rPr>
        <w:t>.</w:t>
      </w:r>
    </w:p>
    <w:p w14:paraId="0AA10576" w14:textId="77777777" w:rsidR="005C7847" w:rsidRDefault="005C7847" w:rsidP="0058640A">
      <w:pPr>
        <w:pStyle w:val="PargrafodaLista"/>
        <w:spacing w:line="300" w:lineRule="exact"/>
        <w:ind w:left="0"/>
        <w:jc w:val="both"/>
        <w:rPr>
          <w:rFonts w:ascii="Trebuchet MS" w:hAnsi="Trebuchet MS" w:cs="Tahoma"/>
          <w:sz w:val="20"/>
          <w:szCs w:val="20"/>
        </w:rPr>
      </w:pPr>
    </w:p>
    <w:p w14:paraId="623E6D1D" w14:textId="76D32E04" w:rsidR="005C7847" w:rsidRPr="0047605A" w:rsidRDefault="005C7847" w:rsidP="0058640A">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Em não sendo verificado pelo Agente Fiduciário o depósito previsto na Cláusula 3.</w:t>
      </w:r>
      <w:r>
        <w:rPr>
          <w:rFonts w:ascii="Trebuchet MS" w:hAnsi="Trebuchet MS" w:cs="Tahoma"/>
          <w:sz w:val="20"/>
          <w:szCs w:val="20"/>
        </w:rPr>
        <w:t>1</w:t>
      </w:r>
      <w:r w:rsidRPr="0047605A">
        <w:rPr>
          <w:rFonts w:ascii="Trebuchet MS" w:hAnsi="Trebuchet MS" w:cs="Tahoma"/>
          <w:sz w:val="20"/>
          <w:szCs w:val="20"/>
        </w:rPr>
        <w:t>.4.1 acima, o Agente Fiduciário, em até 2 (dois) Dias Úteis da data limite para a complementação dos valores dispostos na Conta Centralizadora, notificará os Debenturistas acerca da insuficiência dos recursos depositados na Conta Centralizadora</w:t>
      </w:r>
      <w:r>
        <w:rPr>
          <w:rFonts w:ascii="Trebuchet MS" w:hAnsi="Trebuchet MS" w:cs="Tahoma"/>
          <w:sz w:val="20"/>
          <w:szCs w:val="20"/>
        </w:rPr>
        <w:t>.</w:t>
      </w:r>
    </w:p>
    <w:p w14:paraId="46D28D37" w14:textId="77777777" w:rsidR="0021284B" w:rsidRPr="0021284B" w:rsidRDefault="0021284B" w:rsidP="0021284B">
      <w:pPr>
        <w:pStyle w:val="PargrafodaLista"/>
        <w:rPr>
          <w:rFonts w:ascii="Trebuchet MS" w:hAnsi="Trebuchet MS" w:cs="Tahoma"/>
          <w:sz w:val="20"/>
          <w:szCs w:val="20"/>
        </w:rPr>
      </w:pPr>
    </w:p>
    <w:p w14:paraId="44D2DEAF" w14:textId="0299706C"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w:t>
      </w:r>
      <w:r w:rsidR="002D231F">
        <w:rPr>
          <w:rFonts w:ascii="Trebuchet MS" w:hAnsi="Trebuchet MS" w:cs="Tahoma"/>
          <w:sz w:val="20"/>
          <w:szCs w:val="20"/>
        </w:rPr>
        <w:t>Conta Centralizadora</w:t>
      </w:r>
      <w:r w:rsidR="001E4827" w:rsidRPr="007A0A70">
        <w:rPr>
          <w:rFonts w:ascii="Trebuchet MS" w:hAnsi="Trebuchet MS" w:cs="Tahoma"/>
          <w:sz w:val="20"/>
          <w:szCs w:val="20"/>
        </w:rPr>
        <w:t>,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52D9A276" w:rsidR="001E51FA" w:rsidRPr="007A0A70" w:rsidRDefault="00A87A51">
      <w:pPr>
        <w:numPr>
          <w:ilvl w:val="2"/>
          <w:numId w:val="17"/>
        </w:numPr>
        <w:spacing w:line="300" w:lineRule="exact"/>
        <w:ind w:left="0" w:firstLine="0"/>
        <w:jc w:val="both"/>
        <w:rPr>
          <w:rFonts w:ascii="Trebuchet MS" w:hAnsi="Trebuchet MS" w:cs="Tahoma"/>
          <w:color w:val="000000"/>
          <w:sz w:val="20"/>
          <w:szCs w:val="20"/>
        </w:rPr>
      </w:pPr>
      <w:bookmarkStart w:id="10" w:name="_Hlk523333934"/>
      <w:r>
        <w:rPr>
          <w:rFonts w:ascii="Trebuchet MS" w:hAnsi="Trebuchet MS" w:cs="Tahoma"/>
          <w:sz w:val="20"/>
          <w:szCs w:val="20"/>
        </w:rPr>
        <w:t>Observado o disposto na Cláusula 3.1.9, e</w:t>
      </w:r>
      <w:r w:rsidR="001E4827" w:rsidRPr="007A0A70">
        <w:rPr>
          <w:rFonts w:ascii="Trebuchet MS" w:hAnsi="Trebuchet MS" w:cs="Tahoma"/>
          <w:sz w:val="20"/>
          <w:szCs w:val="20"/>
        </w:rPr>
        <w:t xml:space="preserve">m caso do advento de uma Hipótese de Retenção, o Agente Fiduciário deverá notificar o </w:t>
      </w:r>
      <w:r w:rsidR="00A81D40">
        <w:rPr>
          <w:rFonts w:ascii="Trebuchet MS" w:hAnsi="Trebuchet MS" w:cs="Tahoma"/>
          <w:sz w:val="20"/>
          <w:szCs w:val="20"/>
        </w:rPr>
        <w:t>Banco Administrador</w:t>
      </w:r>
      <w:r w:rsidR="001E4827" w:rsidRPr="007A0A70">
        <w:rPr>
          <w:rFonts w:ascii="Trebuchet MS" w:hAnsi="Trebuchet MS" w:cs="Tahoma"/>
          <w:sz w:val="20"/>
          <w:szCs w:val="20"/>
        </w:rPr>
        <w:t xml:space="preserve"> para reter os recursos depositados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que os recursos nela depositados atinjam o montante suficiente para o atendimento do </w:t>
      </w:r>
      <w:r w:rsidR="00A81D40">
        <w:rPr>
          <w:rFonts w:ascii="Trebuchet MS" w:hAnsi="Trebuchet MS" w:cs="Tahoma"/>
          <w:sz w:val="20"/>
          <w:szCs w:val="20"/>
        </w:rPr>
        <w:t>Saldo Mínimo</w:t>
      </w:r>
      <w:r w:rsidR="001E4827" w:rsidRPr="007A0A70">
        <w:rPr>
          <w:rFonts w:ascii="Trebuchet MS" w:hAnsi="Trebuchet MS" w:cs="Tahoma"/>
          <w:sz w:val="20"/>
          <w:szCs w:val="20"/>
        </w:rPr>
        <w:t xml:space="preserve"> </w:t>
      </w:r>
      <w:r w:rsidR="0055374A">
        <w:rPr>
          <w:rFonts w:ascii="Trebuchet MS" w:hAnsi="Trebuchet MS" w:cs="Tahoma"/>
          <w:sz w:val="20"/>
          <w:szCs w:val="20"/>
        </w:rPr>
        <w:t xml:space="preserve">da Conta Centralizadora </w:t>
      </w:r>
      <w:r w:rsidR="001E4827" w:rsidRPr="007A0A70">
        <w:rPr>
          <w:rFonts w:ascii="Trebuchet MS" w:hAnsi="Trebuchet MS" w:cs="Tahoma"/>
          <w:sz w:val="20"/>
          <w:szCs w:val="20"/>
        </w:rPr>
        <w:t>(“</w:t>
      </w:r>
      <w:r w:rsidR="001E4827" w:rsidRPr="007A0A70">
        <w:rPr>
          <w:rFonts w:ascii="Trebuchet MS" w:hAnsi="Trebuchet MS" w:cs="Tahoma"/>
          <w:sz w:val="20"/>
          <w:szCs w:val="20"/>
          <w:u w:val="single"/>
        </w:rPr>
        <w:t>Montante Retido</w:t>
      </w:r>
      <w:r w:rsidR="001E4827" w:rsidRPr="007A0A70">
        <w:rPr>
          <w:rFonts w:ascii="Trebuchet MS" w:hAnsi="Trebuchet MS" w:cs="Tahoma"/>
          <w:sz w:val="20"/>
          <w:szCs w:val="20"/>
        </w:rPr>
        <w:t xml:space="preserve">”). O Montante Retido deverá permanecer bloqueado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a próxima verificação do </w:t>
      </w:r>
      <w:r w:rsidR="00A81D40">
        <w:rPr>
          <w:rFonts w:ascii="Trebuchet MS" w:hAnsi="Trebuchet MS" w:cs="Tahoma"/>
          <w:sz w:val="20"/>
          <w:szCs w:val="20"/>
        </w:rPr>
        <w:t>Saldo Mínimo</w:t>
      </w:r>
      <w:r>
        <w:rPr>
          <w:rFonts w:ascii="Trebuchet MS" w:hAnsi="Trebuchet MS" w:cs="Tahoma"/>
          <w:sz w:val="20"/>
          <w:szCs w:val="20"/>
        </w:rPr>
        <w:t xml:space="preserve"> da Conta Centralizadora</w:t>
      </w:r>
      <w:r w:rsidR="001E4827" w:rsidRPr="007A0A70">
        <w:rPr>
          <w:rFonts w:ascii="Trebuchet MS" w:hAnsi="Trebuchet MS" w:cs="Tahoma"/>
          <w:sz w:val="20"/>
          <w:szCs w:val="20"/>
        </w:rPr>
        <w:t>.</w:t>
      </w:r>
      <w:bookmarkEnd w:id="10"/>
    </w:p>
    <w:p w14:paraId="248E669D" w14:textId="77777777" w:rsidR="001E51FA" w:rsidRPr="00BB2D11" w:rsidRDefault="001E51FA" w:rsidP="00BB2D11">
      <w:pPr>
        <w:rPr>
          <w:rFonts w:ascii="Trebuchet MS" w:hAnsi="Trebuchet MS" w:cs="Tahoma"/>
          <w:sz w:val="20"/>
          <w:szCs w:val="20"/>
        </w:rPr>
      </w:pPr>
    </w:p>
    <w:p w14:paraId="06036909" w14:textId="4C6781DA" w:rsidR="001E51FA"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Uma vez ocorrida uma Hipótese de Retenção, </w:t>
      </w:r>
      <w:r w:rsidR="00A87A51">
        <w:rPr>
          <w:rFonts w:ascii="Trebuchet MS" w:hAnsi="Trebuchet MS" w:cs="Tahoma"/>
          <w:color w:val="000000"/>
          <w:sz w:val="20"/>
          <w:szCs w:val="20"/>
        </w:rPr>
        <w:t xml:space="preserve">o Banco Administrador </w:t>
      </w:r>
      <w:r w:rsidR="007B2B47" w:rsidRPr="00C63820">
        <w:rPr>
          <w:rFonts w:ascii="Trebuchet MS" w:hAnsi="Trebuchet MS" w:cs="Tahoma"/>
          <w:b/>
          <w:bCs/>
          <w:color w:val="000000"/>
          <w:sz w:val="20"/>
          <w:szCs w:val="20"/>
        </w:rPr>
        <w:t>(i)</w:t>
      </w:r>
      <w:r w:rsidR="007B2B47">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transferirá </w:t>
      </w:r>
      <w:r w:rsidR="006F0DBA">
        <w:rPr>
          <w:rFonts w:ascii="Trebuchet MS" w:hAnsi="Trebuchet MS" w:cs="Tahoma"/>
          <w:color w:val="000000"/>
          <w:sz w:val="20"/>
          <w:szCs w:val="20"/>
        </w:rPr>
        <w:t>35</w:t>
      </w:r>
      <w:r w:rsidR="007B2B47" w:rsidRPr="00A87A51">
        <w:rPr>
          <w:rFonts w:ascii="Trebuchet MS" w:hAnsi="Trebuchet MS" w:cs="Tahoma"/>
          <w:color w:val="000000"/>
          <w:sz w:val="20"/>
          <w:szCs w:val="20"/>
        </w:rPr>
        <w:t>% (</w:t>
      </w:r>
      <w:r w:rsidR="006F0DBA">
        <w:rPr>
          <w:rFonts w:ascii="Trebuchet MS" w:hAnsi="Trebuchet MS" w:cs="Tahoma"/>
          <w:color w:val="000000"/>
          <w:sz w:val="20"/>
          <w:szCs w:val="20"/>
        </w:rPr>
        <w:t>trinta e cinco</w:t>
      </w:r>
      <w:r w:rsidR="007B2B47">
        <w:rPr>
          <w:rFonts w:ascii="Trebuchet MS" w:hAnsi="Trebuchet MS" w:cs="Tahoma"/>
          <w:color w:val="000000"/>
          <w:sz w:val="20"/>
          <w:szCs w:val="20"/>
        </w:rPr>
        <w:t xml:space="preserve"> </w:t>
      </w:r>
      <w:r w:rsidR="007B2B47" w:rsidRPr="00A87A51">
        <w:rPr>
          <w:rFonts w:ascii="Trebuchet MS" w:hAnsi="Trebuchet MS" w:cs="Tahoma"/>
          <w:color w:val="000000"/>
          <w:sz w:val="20"/>
          <w:szCs w:val="20"/>
        </w:rPr>
        <w:t>por cento)</w:t>
      </w:r>
      <w:r w:rsidR="007B2B47">
        <w:rPr>
          <w:rFonts w:ascii="Trebuchet MS" w:hAnsi="Trebuchet MS" w:cs="Tahoma"/>
          <w:color w:val="000000"/>
          <w:sz w:val="20"/>
          <w:szCs w:val="20"/>
        </w:rPr>
        <w:t xml:space="preserve"> d</w:t>
      </w:r>
      <w:r w:rsidR="00A87A51">
        <w:rPr>
          <w:rFonts w:ascii="Trebuchet MS" w:hAnsi="Trebuchet MS" w:cs="Tahoma"/>
          <w:color w:val="000000"/>
          <w:sz w:val="20"/>
          <w:szCs w:val="20"/>
        </w:rPr>
        <w:t xml:space="preserve">os recursos depositados na Conta Centralizadora </w:t>
      </w:r>
      <w:r w:rsidR="007B2B47">
        <w:rPr>
          <w:rFonts w:ascii="Trebuchet MS" w:hAnsi="Trebuchet MS" w:cs="Tahoma"/>
          <w:color w:val="000000"/>
          <w:sz w:val="20"/>
          <w:szCs w:val="20"/>
        </w:rPr>
        <w:t>para a Conta Livre Movimento (“</w:t>
      </w:r>
      <w:r w:rsidR="007B2B47">
        <w:rPr>
          <w:rFonts w:ascii="Trebuchet MS" w:hAnsi="Trebuchet MS" w:cs="Tahoma"/>
          <w:color w:val="000000"/>
          <w:sz w:val="20"/>
          <w:szCs w:val="20"/>
          <w:u w:val="single"/>
        </w:rPr>
        <w:t>Saldo Mínimo de Operação</w:t>
      </w:r>
      <w:r w:rsidR="007B2B47">
        <w:rPr>
          <w:rFonts w:ascii="Trebuchet MS" w:hAnsi="Trebuchet MS" w:cs="Tahoma"/>
          <w:color w:val="000000"/>
          <w:sz w:val="20"/>
          <w:szCs w:val="20"/>
        </w:rPr>
        <w:t xml:space="preserve">”) </w:t>
      </w:r>
      <w:r w:rsidR="00A87A51" w:rsidRPr="00A87A51">
        <w:rPr>
          <w:rFonts w:ascii="Trebuchet MS" w:hAnsi="Trebuchet MS" w:cs="Tahoma"/>
          <w:color w:val="000000"/>
          <w:sz w:val="20"/>
          <w:szCs w:val="20"/>
        </w:rPr>
        <w:t>para fins de cumprimento do disposto no artigo 28 da Lei 8.987, de 13 de fevereiro de 1995</w:t>
      </w:r>
      <w:r w:rsidR="00431A4F">
        <w:rPr>
          <w:rFonts w:ascii="Trebuchet MS" w:hAnsi="Trebuchet MS" w:cs="Tahoma"/>
          <w:color w:val="000000"/>
          <w:sz w:val="20"/>
          <w:szCs w:val="20"/>
        </w:rPr>
        <w:t>, observado o disposto na Cláusula 3.1.6.1 abaixo;</w:t>
      </w:r>
      <w:r w:rsidR="00A87A51" w:rsidRPr="00A87A51">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e </w:t>
      </w:r>
      <w:r w:rsidR="00A87A51" w:rsidRPr="00C63820">
        <w:rPr>
          <w:rFonts w:ascii="Trebuchet MS" w:hAnsi="Trebuchet MS" w:cs="Tahoma"/>
          <w:b/>
          <w:bCs/>
          <w:color w:val="000000"/>
          <w:sz w:val="20"/>
          <w:szCs w:val="20"/>
        </w:rPr>
        <w:t>(</w:t>
      </w:r>
      <w:proofErr w:type="spellStart"/>
      <w:r w:rsidR="00A87A51" w:rsidRPr="00C63820">
        <w:rPr>
          <w:rFonts w:ascii="Trebuchet MS" w:hAnsi="Trebuchet MS" w:cs="Tahoma"/>
          <w:b/>
          <w:bCs/>
          <w:color w:val="000000"/>
          <w:sz w:val="20"/>
          <w:szCs w:val="20"/>
        </w:rPr>
        <w:t>ii</w:t>
      </w:r>
      <w:proofErr w:type="spellEnd"/>
      <w:r w:rsidR="00A87A51" w:rsidRPr="00C63820">
        <w:rPr>
          <w:rFonts w:ascii="Trebuchet MS" w:hAnsi="Trebuchet MS" w:cs="Tahoma"/>
          <w:b/>
          <w:bCs/>
          <w:color w:val="000000"/>
          <w:sz w:val="20"/>
          <w:szCs w:val="20"/>
        </w:rPr>
        <w:t xml:space="preserve">) </w:t>
      </w:r>
      <w:r w:rsidR="00A87A51">
        <w:rPr>
          <w:rFonts w:ascii="Trebuchet MS" w:hAnsi="Trebuchet MS" w:cs="Tahoma"/>
          <w:color w:val="000000"/>
          <w:sz w:val="20"/>
          <w:szCs w:val="20"/>
        </w:rPr>
        <w:t>reter</w:t>
      </w:r>
      <w:r w:rsidR="007B2B47">
        <w:rPr>
          <w:rFonts w:ascii="Trebuchet MS" w:hAnsi="Trebuchet MS" w:cs="Tahoma"/>
          <w:color w:val="000000"/>
          <w:sz w:val="20"/>
          <w:szCs w:val="20"/>
        </w:rPr>
        <w:t>á</w:t>
      </w:r>
      <w:r w:rsidR="00A87A51">
        <w:rPr>
          <w:rFonts w:ascii="Trebuchet MS" w:hAnsi="Trebuchet MS" w:cs="Tahoma"/>
          <w:color w:val="000000"/>
          <w:sz w:val="20"/>
          <w:szCs w:val="20"/>
        </w:rPr>
        <w:t xml:space="preserve"> os </w:t>
      </w:r>
      <w:r w:rsidR="006F0DBA">
        <w:rPr>
          <w:rFonts w:ascii="Trebuchet MS" w:hAnsi="Trebuchet MS" w:cs="Tahoma"/>
          <w:color w:val="000000"/>
          <w:sz w:val="20"/>
          <w:szCs w:val="20"/>
        </w:rPr>
        <w:t>65</w:t>
      </w:r>
      <w:r w:rsidR="007B2B47">
        <w:rPr>
          <w:rFonts w:ascii="Trebuchet MS" w:hAnsi="Trebuchet MS" w:cs="Tahoma"/>
          <w:color w:val="000000"/>
          <w:sz w:val="20"/>
          <w:szCs w:val="20"/>
        </w:rPr>
        <w:t>%</w:t>
      </w:r>
      <w:r w:rsidR="006F0DBA">
        <w:rPr>
          <w:rFonts w:ascii="Trebuchet MS" w:hAnsi="Trebuchet MS" w:cs="Tahoma"/>
          <w:color w:val="000000"/>
          <w:sz w:val="20"/>
          <w:szCs w:val="20"/>
        </w:rPr>
        <w:t xml:space="preserve"> (sessenta e cinco por cento)</w:t>
      </w:r>
      <w:r w:rsidR="007B2B47">
        <w:rPr>
          <w:rFonts w:ascii="Trebuchet MS" w:hAnsi="Trebuchet MS" w:cs="Tahoma"/>
          <w:color w:val="000000"/>
          <w:sz w:val="20"/>
          <w:szCs w:val="20"/>
        </w:rPr>
        <w:t xml:space="preserve"> dos recursos depositados </w:t>
      </w:r>
      <w:r w:rsidR="00A87A51">
        <w:rPr>
          <w:rFonts w:ascii="Trebuchet MS" w:hAnsi="Trebuchet MS" w:cs="Tahoma"/>
          <w:color w:val="000000"/>
          <w:sz w:val="20"/>
          <w:szCs w:val="20"/>
        </w:rPr>
        <w:t>na Conta Centralizadora até que o Saldo Mínimo da Conta Centralizadora seja recomposto</w:t>
      </w:r>
      <w:r w:rsidRPr="007A0A70">
        <w:rPr>
          <w:rFonts w:ascii="Trebuchet MS" w:hAnsi="Trebuchet MS" w:cs="Tahoma"/>
          <w:color w:val="000000"/>
          <w:sz w:val="20"/>
          <w:szCs w:val="20"/>
        </w:rPr>
        <w:t>.</w:t>
      </w:r>
    </w:p>
    <w:p w14:paraId="57DD3B96" w14:textId="77777777" w:rsidR="007B2B47" w:rsidRDefault="007B2B47" w:rsidP="0010166E">
      <w:pPr>
        <w:pStyle w:val="PargrafodaLista"/>
        <w:rPr>
          <w:rFonts w:ascii="Trebuchet MS" w:hAnsi="Trebuchet MS" w:cs="Tahoma"/>
          <w:color w:val="000000"/>
          <w:sz w:val="20"/>
          <w:szCs w:val="20"/>
        </w:rPr>
      </w:pPr>
    </w:p>
    <w:p w14:paraId="15CDF059" w14:textId="5F82A2AB" w:rsidR="00712EE2" w:rsidRPr="006F0DBA" w:rsidRDefault="00712EE2" w:rsidP="006F0DBA">
      <w:pPr>
        <w:numPr>
          <w:ilvl w:val="3"/>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Observado o disposto na Cláusula 3.1.6 acima</w:t>
      </w:r>
      <w:r w:rsidRPr="006F0DBA">
        <w:rPr>
          <w:rFonts w:ascii="Trebuchet MS" w:hAnsi="Trebuchet MS" w:cs="Tahoma"/>
          <w:color w:val="000000"/>
          <w:sz w:val="20"/>
          <w:szCs w:val="20"/>
        </w:rPr>
        <w:t xml:space="preserve">, a Cedente desde já </w:t>
      </w:r>
      <w:proofErr w:type="gramStart"/>
      <w:r w:rsidRPr="006F0DBA">
        <w:rPr>
          <w:rFonts w:ascii="Trebuchet MS" w:hAnsi="Trebuchet MS" w:cs="Tahoma"/>
          <w:color w:val="000000"/>
          <w:sz w:val="20"/>
          <w:szCs w:val="20"/>
        </w:rPr>
        <w:t>obriga-se</w:t>
      </w:r>
      <w:proofErr w:type="gramEnd"/>
      <w:r w:rsidRPr="006F0DBA">
        <w:rPr>
          <w:rFonts w:ascii="Trebuchet MS" w:hAnsi="Trebuchet MS" w:cs="Tahoma"/>
          <w:color w:val="000000"/>
          <w:sz w:val="20"/>
          <w:szCs w:val="20"/>
        </w:rPr>
        <w:t xml:space="preserve"> a envidar seus melhores esforços para transferir quaisquer recursos disponíveis na Conta de Livre Movimento, oriundos ou não do </w:t>
      </w:r>
      <w:r w:rsidR="006F0DBA">
        <w:rPr>
          <w:rFonts w:ascii="Trebuchet MS" w:hAnsi="Trebuchet MS" w:cs="Tahoma"/>
          <w:color w:val="000000"/>
          <w:sz w:val="20"/>
          <w:szCs w:val="20"/>
        </w:rPr>
        <w:t xml:space="preserve">remanescente do </w:t>
      </w:r>
      <w:r w:rsidRPr="006F0DBA">
        <w:rPr>
          <w:rFonts w:ascii="Trebuchet MS" w:hAnsi="Trebuchet MS" w:cs="Tahoma"/>
          <w:color w:val="000000"/>
          <w:sz w:val="20"/>
          <w:szCs w:val="20"/>
        </w:rPr>
        <w:t>Saldo Mínimo de Operação, para a Conta Centralizadora, até que o Saldo Mínimo da Conta Centralizadora seja recomposto</w:t>
      </w:r>
      <w:r w:rsidR="007B2B47" w:rsidRPr="006F0DBA">
        <w:rPr>
          <w:rFonts w:ascii="Trebuchet MS" w:hAnsi="Trebuchet MS" w:cs="Tahoma"/>
          <w:color w:val="000000"/>
          <w:sz w:val="20"/>
          <w:szCs w:val="20"/>
        </w:rPr>
        <w:t>.</w:t>
      </w:r>
      <w:r w:rsidRPr="0010166E" w:rsidDel="00712EE2">
        <w:rPr>
          <w:rFonts w:ascii="Trebuchet MS" w:hAnsi="Trebuchet MS" w:cs="Tahoma"/>
          <w:color w:val="000000"/>
          <w:sz w:val="20"/>
          <w:szCs w:val="20"/>
        </w:rPr>
        <w:t xml:space="preserve"> </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4779136" w:rsidR="001E51FA" w:rsidRPr="007A0A70" w:rsidRDefault="001E4827" w:rsidP="00C63820">
      <w:pPr>
        <w:numPr>
          <w:ilvl w:val="3"/>
          <w:numId w:val="17"/>
        </w:numPr>
        <w:spacing w:line="300" w:lineRule="exact"/>
        <w:ind w:left="0" w:firstLine="0"/>
        <w:jc w:val="both"/>
        <w:rPr>
          <w:rFonts w:ascii="Trebuchet MS" w:hAnsi="Trebuchet MS" w:cs="Tahoma"/>
          <w:color w:val="000000"/>
          <w:sz w:val="20"/>
          <w:szCs w:val="20"/>
        </w:rPr>
      </w:pPr>
      <w:bookmarkStart w:id="11" w:name="_Hlk523333982"/>
      <w:r w:rsidRPr="007A0A70">
        <w:rPr>
          <w:rFonts w:ascii="Trebuchet MS" w:hAnsi="Trebuchet MS" w:cs="Tahoma"/>
          <w:color w:val="000000"/>
          <w:sz w:val="20"/>
          <w:szCs w:val="20"/>
        </w:rPr>
        <w:t xml:space="preserve">Caso </w:t>
      </w:r>
      <w:r w:rsidR="0055374A">
        <w:rPr>
          <w:rFonts w:ascii="Trebuchet MS" w:hAnsi="Trebuchet MS" w:cs="Tahoma"/>
          <w:color w:val="000000"/>
          <w:sz w:val="20"/>
          <w:szCs w:val="20"/>
        </w:rPr>
        <w:t>haja</w:t>
      </w:r>
      <w:r w:rsidR="0055374A" w:rsidRPr="007A0A70">
        <w:rPr>
          <w:rFonts w:ascii="Trebuchet MS" w:hAnsi="Trebuchet MS" w:cs="Tahoma"/>
          <w:color w:val="000000"/>
          <w:sz w:val="20"/>
          <w:szCs w:val="20"/>
        </w:rPr>
        <w:t xml:space="preserve"> </w:t>
      </w:r>
      <w:r w:rsidR="00A81D40">
        <w:rPr>
          <w:rFonts w:ascii="Trebuchet MS" w:hAnsi="Trebuchet MS" w:cs="Tahoma"/>
          <w:color w:val="000000"/>
          <w:sz w:val="20"/>
          <w:szCs w:val="20"/>
        </w:rPr>
        <w:t>recomposição</w:t>
      </w:r>
      <w:r w:rsidRPr="007A0A70">
        <w:rPr>
          <w:rFonts w:ascii="Trebuchet MS" w:hAnsi="Trebuchet MS" w:cs="Tahoma"/>
          <w:color w:val="000000"/>
          <w:sz w:val="20"/>
          <w:szCs w:val="20"/>
        </w:rPr>
        <w:t xml:space="preserve"> do </w:t>
      </w:r>
      <w:r w:rsidR="00A81D40">
        <w:rPr>
          <w:rFonts w:ascii="Trebuchet MS" w:hAnsi="Trebuchet MS" w:cs="Tahoma"/>
          <w:color w:val="000000"/>
          <w:sz w:val="20"/>
          <w:szCs w:val="20"/>
        </w:rPr>
        <w:t>Saldo Mínimo</w:t>
      </w:r>
      <w:r w:rsidR="0055374A">
        <w:rPr>
          <w:rFonts w:ascii="Trebuchet MS" w:hAnsi="Trebuchet MS" w:cs="Tahoma"/>
          <w:color w:val="000000"/>
          <w:sz w:val="20"/>
          <w:szCs w:val="20"/>
        </w:rPr>
        <w:t xml:space="preserve"> </w:t>
      </w:r>
      <w:r w:rsidR="0055374A" w:rsidRPr="0055374A">
        <w:rPr>
          <w:rFonts w:ascii="Trebuchet MS" w:hAnsi="Trebuchet MS" w:cs="Tahoma"/>
          <w:color w:val="000000"/>
          <w:sz w:val="20"/>
          <w:szCs w:val="20"/>
        </w:rPr>
        <w:t>da Conta Centralizadora</w:t>
      </w:r>
      <w:r w:rsidR="00BF4D6C">
        <w:rPr>
          <w:rFonts w:ascii="Trebuchet MS" w:hAnsi="Trebuchet MS" w:cs="Tahoma"/>
          <w:color w:val="000000"/>
          <w:sz w:val="20"/>
          <w:szCs w:val="20"/>
        </w:rPr>
        <w:t xml:space="preserve"> e </w:t>
      </w:r>
      <w:r w:rsidR="00BF4D6C" w:rsidRPr="00CE148D">
        <w:rPr>
          <w:rFonts w:ascii="Trebuchet MS" w:hAnsi="Trebuchet MS" w:cs="Tahoma"/>
          <w:sz w:val="20"/>
          <w:szCs w:val="20"/>
        </w:rPr>
        <w:t>não tenha ocorrido qualquer inadimplemento financeiro e/ou hipótese de vencimento antecipado d</w:t>
      </w:r>
      <w:r w:rsidR="00BF4D6C">
        <w:rPr>
          <w:rFonts w:ascii="Trebuchet MS" w:hAnsi="Trebuchet MS" w:cs="Tahoma"/>
          <w:sz w:val="20"/>
          <w:szCs w:val="20"/>
        </w:rPr>
        <w:t>a</w:t>
      </w:r>
      <w:r w:rsidR="00BF4D6C" w:rsidRPr="00CE148D">
        <w:rPr>
          <w:rFonts w:ascii="Trebuchet MS" w:hAnsi="Trebuchet MS" w:cs="Tahoma"/>
          <w:sz w:val="20"/>
          <w:szCs w:val="20"/>
        </w:rPr>
        <w:t xml:space="preserve"> </w:t>
      </w:r>
      <w:r w:rsidR="00BF4D6C">
        <w:rPr>
          <w:rFonts w:ascii="Trebuchet MS" w:hAnsi="Trebuchet MS" w:cs="Tahoma"/>
          <w:sz w:val="20"/>
          <w:szCs w:val="20"/>
        </w:rPr>
        <w:t>Escritura de Emissão</w:t>
      </w:r>
      <w:r w:rsidRPr="007A0A70">
        <w:rPr>
          <w:rFonts w:ascii="Trebuchet MS" w:hAnsi="Trebuchet MS" w:cs="Tahoma"/>
          <w:color w:val="000000"/>
          <w:sz w:val="20"/>
          <w:szCs w:val="20"/>
        </w:rPr>
        <w:t>,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solicitando a liberação dos recursos depositados na Conta </w:t>
      </w:r>
      <w:r w:rsidR="00A81D40">
        <w:rPr>
          <w:rFonts w:ascii="Trebuchet MS" w:hAnsi="Trebuchet MS" w:cs="Tahoma"/>
          <w:color w:val="000000"/>
          <w:sz w:val="20"/>
          <w:szCs w:val="20"/>
        </w:rPr>
        <w:t xml:space="preserve">Centralizadora </w:t>
      </w:r>
      <w:r w:rsidRPr="007A0A70">
        <w:rPr>
          <w:rFonts w:ascii="Trebuchet MS" w:hAnsi="Trebuchet MS" w:cs="Tahoma"/>
          <w:color w:val="000000"/>
          <w:sz w:val="20"/>
          <w:szCs w:val="20"/>
        </w:rPr>
        <w:t>para a Conta de Livre Movimentação.</w:t>
      </w:r>
      <w:bookmarkEnd w:id="11"/>
    </w:p>
    <w:p w14:paraId="508FF4B8"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2" w:name="_DV_M26"/>
      <w:bookmarkEnd w:id="12"/>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4971990C"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3" w:name="_DV_M179"/>
      <w:bookmarkEnd w:id="13"/>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dos recursos existentes na Conta </w:t>
      </w:r>
      <w:r w:rsidR="00626F4C">
        <w:rPr>
          <w:rFonts w:ascii="Trebuchet MS" w:hAnsi="Trebuchet MS" w:cs="Tahoma"/>
          <w:color w:val="000000"/>
          <w:sz w:val="20"/>
          <w:szCs w:val="20"/>
        </w:rPr>
        <w:t>Centralizadora</w:t>
      </w:r>
      <w:r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60A9C36D"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A87A51">
        <w:rPr>
          <w:rFonts w:ascii="Trebuchet MS" w:hAnsi="Trebuchet MS" w:cs="Tahoma"/>
          <w:color w:val="000000"/>
          <w:sz w:val="20"/>
          <w:szCs w:val="20"/>
        </w:rPr>
        <w:t>3</w:t>
      </w:r>
      <w:r w:rsidR="00A87A51"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t>acima</w:t>
      </w:r>
      <w:r w:rsidR="00A87A51">
        <w:rPr>
          <w:rFonts w:ascii="Trebuchet MS" w:hAnsi="Trebuchet MS" w:cs="Tahoma"/>
          <w:color w:val="000000"/>
          <w:sz w:val="20"/>
          <w:szCs w:val="20"/>
        </w:rPr>
        <w:t>, exceto pela transferência do Saldo Mínimo de Operação para a Conta Livre Movimento, que deverá continuar ocorrendo independentemente da excussão da Cessão Fiduciária</w:t>
      </w:r>
      <w:r w:rsidRPr="007A0A70">
        <w:rPr>
          <w:rFonts w:ascii="Trebuchet MS" w:hAnsi="Trebuchet MS" w:cs="Tahoma"/>
          <w:color w:val="000000"/>
          <w:sz w:val="20"/>
          <w:szCs w:val="20"/>
        </w:rPr>
        <w:t xml:space="preserve">;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xml:space="preserve">,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5D409029"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w:t>
      </w:r>
      <w:r w:rsidR="002D231F">
        <w:rPr>
          <w:rFonts w:ascii="Trebuchet MS" w:hAnsi="Trebuchet MS" w:cs="Tahoma"/>
          <w:color w:val="000000"/>
          <w:sz w:val="20"/>
          <w:szCs w:val="20"/>
        </w:rPr>
        <w:t>Conta Centralizadora</w:t>
      </w:r>
      <w:r w:rsidRPr="007A0A70">
        <w:rPr>
          <w:rFonts w:ascii="Trebuchet MS" w:hAnsi="Trebuchet MS" w:cs="Tahoma"/>
          <w:color w:val="000000"/>
          <w:sz w:val="20"/>
          <w:szCs w:val="20"/>
        </w:rPr>
        <w:t xml:space="preserve">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6C6CFEF1"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2D231F">
        <w:rPr>
          <w:rFonts w:ascii="Trebuchet MS" w:hAnsi="Trebuchet MS" w:cs="Tahoma"/>
          <w:sz w:val="20"/>
          <w:szCs w:val="20"/>
        </w:rPr>
        <w:t>Concessão</w:t>
      </w:r>
      <w:r w:rsidRPr="007A0A70">
        <w:rPr>
          <w:rFonts w:ascii="Trebuchet MS" w:hAnsi="Trebuchet MS" w:cs="Tahoma"/>
          <w:sz w:val="20"/>
          <w:szCs w:val="20"/>
        </w:rPr>
        <w:t xml:space="preserve"> continuem sendo direcionados para 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 xml:space="preserve">à </w:t>
      </w:r>
      <w:r w:rsidR="002D231F">
        <w:rPr>
          <w:rFonts w:ascii="Trebuchet MS" w:hAnsi="Trebuchet MS" w:cs="Tahoma"/>
          <w:sz w:val="20"/>
          <w:szCs w:val="20"/>
        </w:rPr>
        <w:t>Conta Centralizadora</w:t>
      </w:r>
      <w:r w:rsidRPr="007A0A70">
        <w:rPr>
          <w:rFonts w:ascii="Trebuchet MS" w:hAnsi="Trebuchet MS"/>
          <w:sz w:val="20"/>
          <w:szCs w:val="20"/>
        </w:rPr>
        <w:t xml:space="preserve"> quaisquer recursos relativos aos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4723D0">
        <w:rPr>
          <w:rFonts w:ascii="Trebuchet MS" w:hAnsi="Trebuchet MS" w:cs="Tahoma"/>
          <w:sz w:val="20"/>
          <w:szCs w:val="20"/>
        </w:rPr>
        <w:t>Concessão</w:t>
      </w:r>
      <w:r w:rsidRPr="007A0A70">
        <w:rPr>
          <w:rFonts w:ascii="Trebuchet MS" w:hAnsi="Trebuchet MS"/>
          <w:sz w:val="20"/>
          <w:szCs w:val="20"/>
        </w:rPr>
        <w:t xml:space="preserve">, incluindo eventuais rendimentos que erroneamente tenha recebido de forma diversa daquela prevista no presente Contrato, no prazo de até </w:t>
      </w:r>
      <w:r w:rsidR="0006563B">
        <w:rPr>
          <w:rFonts w:ascii="Trebuchet MS" w:hAnsi="Trebuchet MS" w:cs="Tahoma"/>
          <w:sz w:val="20"/>
          <w:szCs w:val="20"/>
        </w:rPr>
        <w:t>2</w:t>
      </w:r>
      <w:r w:rsidR="0006563B" w:rsidRPr="007A0A70">
        <w:rPr>
          <w:rFonts w:ascii="Trebuchet MS" w:hAnsi="Trebuchet MS" w:cs="Tahoma"/>
          <w:sz w:val="20"/>
          <w:szCs w:val="20"/>
        </w:rPr>
        <w:t xml:space="preserve"> </w:t>
      </w:r>
      <w:r w:rsidRPr="007A0A70">
        <w:rPr>
          <w:rFonts w:ascii="Trebuchet MS" w:hAnsi="Trebuchet MS" w:cs="Tahoma"/>
          <w:sz w:val="20"/>
          <w:szCs w:val="20"/>
        </w:rPr>
        <w:t>(</w:t>
      </w:r>
      <w:r w:rsidR="0006563B">
        <w:rPr>
          <w:rFonts w:ascii="Trebuchet MS" w:hAnsi="Trebuchet MS" w:cs="Tahoma"/>
          <w:sz w:val="20"/>
          <w:szCs w:val="20"/>
        </w:rPr>
        <w:t>dois</w:t>
      </w:r>
      <w:r w:rsidRPr="007A0A70">
        <w:rPr>
          <w:rFonts w:ascii="Trebuchet MS" w:hAnsi="Trebuchet MS" w:cs="Tahoma"/>
          <w:sz w:val="20"/>
          <w:szCs w:val="20"/>
        </w:rPr>
        <w:t>)</w:t>
      </w:r>
      <w:r w:rsidRPr="007A0A70">
        <w:rPr>
          <w:rFonts w:ascii="Trebuchet MS" w:hAnsi="Trebuchet MS"/>
          <w:sz w:val="20"/>
          <w:szCs w:val="20"/>
        </w:rPr>
        <w:t xml:space="preserve"> Dia</w:t>
      </w:r>
      <w:r w:rsidR="0006563B">
        <w:rPr>
          <w:rFonts w:ascii="Trebuchet MS" w:hAnsi="Trebuchet MS"/>
          <w:sz w:val="20"/>
          <w:szCs w:val="20"/>
        </w:rPr>
        <w:t>s</w:t>
      </w:r>
      <w:r w:rsidRPr="007A0A70">
        <w:rPr>
          <w:rFonts w:ascii="Trebuchet MS" w:hAnsi="Trebuchet MS"/>
          <w:sz w:val="20"/>
          <w:szCs w:val="20"/>
        </w:rPr>
        <w:t xml:space="preserve"> Út</w:t>
      </w:r>
      <w:r w:rsidR="0006563B">
        <w:rPr>
          <w:rFonts w:ascii="Trebuchet MS" w:hAnsi="Trebuchet MS"/>
          <w:sz w:val="20"/>
          <w:szCs w:val="20"/>
        </w:rPr>
        <w:t>eis</w:t>
      </w:r>
      <w:r w:rsidRPr="007A0A70">
        <w:rPr>
          <w:rFonts w:ascii="Trebuchet MS" w:hAnsi="Trebuchet MS"/>
          <w:sz w:val="20"/>
          <w:szCs w:val="20"/>
        </w:rPr>
        <w:t xml:space="preserve"> contado</w:t>
      </w:r>
      <w:r w:rsidR="0006563B">
        <w:rPr>
          <w:rFonts w:ascii="Trebuchet MS" w:hAnsi="Trebuchet MS"/>
          <w:sz w:val="20"/>
          <w:szCs w:val="20"/>
        </w:rPr>
        <w:t>s</w:t>
      </w:r>
      <w:r w:rsidRPr="007A0A70">
        <w:rPr>
          <w:rFonts w:ascii="Trebuchet MS" w:hAnsi="Trebuchet MS"/>
          <w:sz w:val="20"/>
          <w:szCs w:val="20"/>
        </w:rPr>
        <w:t xml:space="preserve">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114D633B"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w:t>
      </w:r>
      <w:r w:rsidR="006E51E2">
        <w:rPr>
          <w:rFonts w:ascii="Trebuchet MS" w:hAnsi="Trebuchet MS" w:cs="Tahoma"/>
          <w:sz w:val="20"/>
          <w:szCs w:val="20"/>
        </w:rPr>
        <w:t>Direitos Cedidos</w:t>
      </w:r>
      <w:r w:rsidRPr="007A0A70">
        <w:rPr>
          <w:rFonts w:ascii="Trebuchet MS" w:hAnsi="Trebuchet MS" w:cs="Tahoma"/>
          <w:sz w:val="20"/>
          <w:szCs w:val="20"/>
        </w:rPr>
        <w:t xml:space="preserve"> e quaisquer valores existentes na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3B8BFFF8"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 </w:t>
      </w:r>
      <w:r w:rsidR="002D231F">
        <w:rPr>
          <w:rFonts w:ascii="Trebuchet MS" w:hAnsi="Trebuchet MS" w:cs="Tahoma"/>
          <w:sz w:val="20"/>
          <w:szCs w:val="20"/>
        </w:rPr>
        <w:t>Conta Centralizadora</w:t>
      </w:r>
      <w:r w:rsidR="001E4827" w:rsidRPr="007A0A70">
        <w:rPr>
          <w:rFonts w:ascii="Trebuchet MS" w:hAnsi="Trebuchet MS" w:cs="Tahoma"/>
          <w:sz w:val="20"/>
          <w:szCs w:val="20"/>
        </w:rPr>
        <w:t>,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w:t>
      </w:r>
      <w:proofErr w:type="gramStart"/>
      <w:r w:rsidR="001E4827" w:rsidRPr="007A0A70">
        <w:rPr>
          <w:rFonts w:ascii="Trebuchet MS" w:hAnsi="Trebuchet MS" w:cs="Tahoma"/>
          <w:sz w:val="20"/>
          <w:szCs w:val="20"/>
        </w:rPr>
        <w:t>renuncia</w:t>
      </w:r>
      <w:proofErr w:type="gramEnd"/>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4B85286C" w:rsidR="001913A8" w:rsidRPr="007A0A70"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14F77C78"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Observado o disposto na Cláusula 1.</w:t>
      </w:r>
      <w:r w:rsidR="0059612B">
        <w:rPr>
          <w:rFonts w:ascii="Trebuchet MS" w:hAnsi="Trebuchet MS" w:cs="Tahoma"/>
          <w:color w:val="000000"/>
          <w:sz w:val="20"/>
          <w:szCs w:val="20"/>
        </w:rPr>
        <w:t>5</w:t>
      </w:r>
      <w:r w:rsidRPr="007A0A70">
        <w:rPr>
          <w:rFonts w:ascii="Trebuchet MS" w:hAnsi="Trebuchet MS" w:cs="Tahoma"/>
          <w:color w:val="000000"/>
          <w:sz w:val="20"/>
          <w:szCs w:val="20"/>
        </w:rPr>
        <w:t xml:space="preserve">, a </w:t>
      </w:r>
      <w:r w:rsidR="002B745D">
        <w:rPr>
          <w:rFonts w:ascii="Trebuchet MS" w:hAnsi="Trebuchet MS" w:cs="Tahoma"/>
          <w:color w:val="000000"/>
          <w:sz w:val="20"/>
          <w:szCs w:val="20"/>
        </w:rPr>
        <w:t>C</w:t>
      </w:r>
      <w:r w:rsidR="002B745D" w:rsidRPr="007A0A70">
        <w:rPr>
          <w:rFonts w:ascii="Trebuchet MS" w:hAnsi="Trebuchet MS" w:cs="Tahoma"/>
          <w:color w:val="000000"/>
          <w:sz w:val="20"/>
          <w:szCs w:val="20"/>
        </w:rPr>
        <w:t xml:space="preserve">essão </w:t>
      </w:r>
      <w:r w:rsidR="002B745D">
        <w:rPr>
          <w:rFonts w:ascii="Trebuchet MS" w:hAnsi="Trebuchet MS" w:cs="Tahoma"/>
          <w:color w:val="000000"/>
          <w:sz w:val="20"/>
          <w:szCs w:val="20"/>
        </w:rPr>
        <w:t>F</w:t>
      </w:r>
      <w:r w:rsidR="002B745D" w:rsidRPr="007A0A70">
        <w:rPr>
          <w:rFonts w:ascii="Trebuchet MS" w:hAnsi="Trebuchet MS" w:cs="Tahoma"/>
          <w:color w:val="000000"/>
          <w:sz w:val="20"/>
          <w:szCs w:val="20"/>
        </w:rPr>
        <w:t xml:space="preserve">iduciária </w:t>
      </w:r>
      <w:r w:rsidRPr="007A0A70">
        <w:rPr>
          <w:rFonts w:ascii="Trebuchet MS" w:hAnsi="Trebuchet MS" w:cs="Tahoma"/>
          <w:color w:val="000000"/>
          <w:sz w:val="20"/>
          <w:szCs w:val="20"/>
        </w:rPr>
        <w:t xml:space="preserve">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5256CE04" w:rsidR="00F96B38"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4" w:name="_DV_M103"/>
      <w:bookmarkEnd w:id="14"/>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5" w:name="_DV_M104"/>
      <w:bookmarkEnd w:id="15"/>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348CCD6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6" w:name="_DV_M105"/>
      <w:bookmarkEnd w:id="16"/>
      <w:r w:rsidRPr="007A0A70">
        <w:rPr>
          <w:rFonts w:ascii="Trebuchet MS" w:hAnsi="Trebuchet MS" w:cs="Tahoma"/>
          <w:color w:val="000000"/>
          <w:sz w:val="20"/>
          <w:szCs w:val="20"/>
        </w:rPr>
        <w:t xml:space="preserve">or eventuais exceções apresentadas pelos devedores dos </w:t>
      </w:r>
      <w:r w:rsidR="006E51E2">
        <w:rPr>
          <w:rFonts w:ascii="Trebuchet MS" w:hAnsi="Trebuchet MS" w:cs="Tahoma"/>
          <w:color w:val="000000"/>
          <w:sz w:val="20"/>
          <w:szCs w:val="20"/>
        </w:rPr>
        <w:t>Direitos Cedidos</w:t>
      </w:r>
      <w:r w:rsidR="00366ABE">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07179C6F" w14:textId="77777777" w:rsidR="001E51FA" w:rsidRPr="00BB2D11" w:rsidRDefault="001E51FA" w:rsidP="00BB2D11">
      <w:pPr>
        <w:spacing w:line="300" w:lineRule="exact"/>
        <w:rPr>
          <w:rFonts w:ascii="Trebuchet MS" w:hAnsi="Trebuchet MS" w:cs="Tahoma"/>
          <w:color w:val="000000"/>
          <w:sz w:val="20"/>
          <w:szCs w:val="20"/>
        </w:rPr>
      </w:pPr>
    </w:p>
    <w:p w14:paraId="2FD90DCA" w14:textId="6A9CD07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que tenham qualquer vício em sua formação</w:t>
      </w:r>
      <w:r w:rsidR="00F70721">
        <w:rPr>
          <w:rFonts w:ascii="Trebuchet MS" w:hAnsi="Trebuchet MS" w:cs="Tahoma"/>
          <w:color w:val="000000"/>
          <w:sz w:val="20"/>
          <w:szCs w:val="20"/>
        </w:rPr>
        <w:t xml:space="preserve"> desde que tais vícios </w:t>
      </w:r>
      <w:r w:rsidR="00313F05">
        <w:rPr>
          <w:rFonts w:ascii="Trebuchet MS" w:hAnsi="Trebuchet MS" w:cs="Tahoma"/>
          <w:color w:val="000000"/>
          <w:sz w:val="20"/>
          <w:szCs w:val="20"/>
        </w:rPr>
        <w:t>sejam imputáveis à Cedente</w:t>
      </w:r>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r w:rsidR="009D3421">
        <w:rPr>
          <w:rFonts w:ascii="Trebuchet MS" w:hAnsi="Trebuchet MS" w:cs="Tahoma"/>
          <w:color w:val="000000"/>
          <w:sz w:val="20"/>
          <w:szCs w:val="20"/>
        </w:rPr>
        <w:t xml:space="preserve">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7" w:name="_DV_M108"/>
      <w:bookmarkEnd w:id="17"/>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C5A213"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w:t>
      </w:r>
      <w:r w:rsidR="001D2755">
        <w:rPr>
          <w:rFonts w:ascii="Trebuchet MS" w:eastAsia="Arial Unicode MS" w:hAnsi="Trebuchet MS" w:cs="Tahoma"/>
          <w:color w:val="000000"/>
          <w:sz w:val="20"/>
          <w:szCs w:val="20"/>
        </w:rPr>
        <w:t>ciência</w:t>
      </w:r>
      <w:r w:rsidR="001D2755" w:rsidRPr="007A0A70">
        <w:rPr>
          <w:rFonts w:ascii="Trebuchet MS" w:eastAsia="Arial Unicode MS" w:hAnsi="Trebuchet MS" w:cs="Tahoma"/>
          <w:color w:val="000000"/>
          <w:sz w:val="20"/>
          <w:szCs w:val="20"/>
        </w:rPr>
        <w:t xml:space="preserve"> </w:t>
      </w:r>
      <w:r w:rsidR="001E4827" w:rsidRPr="007A0A70">
        <w:rPr>
          <w:rFonts w:ascii="Trebuchet MS" w:eastAsia="Arial Unicode MS" w:hAnsi="Trebuchet MS" w:cs="Tahoma"/>
          <w:color w:val="000000"/>
          <w:sz w:val="20"/>
          <w:szCs w:val="20"/>
        </w:rPr>
        <w:t>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8" w:name="_DV_M116"/>
      <w:bookmarkStart w:id="19" w:name="_DV_M117"/>
      <w:bookmarkStart w:id="20" w:name="_DV_M118"/>
      <w:bookmarkEnd w:id="18"/>
      <w:bookmarkEnd w:id="19"/>
      <w:bookmarkEnd w:id="20"/>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3FBFEBF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não ceder, alienar, descontar, transacionar,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Cessão Fiduciária dos Direitos Creditórios e da Conta Centralizadora</w:t>
      </w:r>
      <w:r w:rsidR="003F1F1D">
        <w:rPr>
          <w:rFonts w:ascii="Trebuchet MS" w:hAnsi="Trebuchet MS" w:cs="Tahoma"/>
          <w:sz w:val="20"/>
          <w:szCs w:val="20"/>
        </w:rPr>
        <w:t xml:space="preserve"> 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02BA9B" w14:textId="77777777" w:rsidR="001A14FD" w:rsidRPr="007A0A70" w:rsidRDefault="001A14FD" w:rsidP="001A14FD">
      <w:pPr>
        <w:pStyle w:val="Celso1"/>
        <w:widowControl/>
        <w:spacing w:line="300" w:lineRule="exact"/>
        <w:rPr>
          <w:rFonts w:ascii="Trebuchet MS" w:hAnsi="Trebuchet MS" w:cs="Tahoma"/>
          <w:sz w:val="20"/>
          <w:szCs w:val="20"/>
        </w:rPr>
      </w:pPr>
    </w:p>
    <w:p w14:paraId="47B3DE69" w14:textId="471AF65D" w:rsidR="001E51FA" w:rsidRPr="00C6382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3256E41E" w14:textId="77777777" w:rsidR="00712EE2" w:rsidRDefault="00712EE2" w:rsidP="00C63820">
      <w:pPr>
        <w:pStyle w:val="PargrafodaLista"/>
        <w:rPr>
          <w:rFonts w:ascii="Trebuchet MS" w:hAnsi="Trebuchet MS" w:cs="Tahoma"/>
          <w:color w:val="000000"/>
          <w:sz w:val="20"/>
          <w:szCs w:val="20"/>
        </w:rPr>
      </w:pPr>
    </w:p>
    <w:p w14:paraId="706A1FE7" w14:textId="213F7893" w:rsidR="00712EE2" w:rsidRPr="007A0A70" w:rsidRDefault="00712EE2">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cumprir com o disposto na Cláusula 3.</w:t>
      </w:r>
      <w:r w:rsidR="00F70721">
        <w:rPr>
          <w:rFonts w:ascii="Trebuchet MS" w:hAnsi="Trebuchet MS" w:cs="Tahoma"/>
          <w:color w:val="000000"/>
          <w:sz w:val="20"/>
          <w:szCs w:val="20"/>
        </w:rPr>
        <w:t>1</w:t>
      </w:r>
      <w:r>
        <w:rPr>
          <w:rFonts w:ascii="Trebuchet MS" w:hAnsi="Trebuchet MS" w:cs="Tahoma"/>
          <w:color w:val="000000"/>
          <w:sz w:val="20"/>
          <w:szCs w:val="20"/>
        </w:rPr>
        <w:t>.</w:t>
      </w:r>
      <w:r w:rsidR="00F70721">
        <w:rPr>
          <w:rFonts w:ascii="Trebuchet MS" w:hAnsi="Trebuchet MS" w:cs="Tahoma"/>
          <w:color w:val="000000"/>
          <w:sz w:val="20"/>
          <w:szCs w:val="20"/>
        </w:rPr>
        <w:t>6</w:t>
      </w:r>
      <w:r>
        <w:rPr>
          <w:rFonts w:ascii="Trebuchet MS" w:hAnsi="Trebuchet MS" w:cs="Tahoma"/>
          <w:color w:val="000000"/>
          <w:sz w:val="20"/>
          <w:szCs w:val="20"/>
        </w:rPr>
        <w:t>.1 acima, caso esteja em curso qualquer H</w:t>
      </w:r>
      <w:r w:rsidRPr="0001634C">
        <w:rPr>
          <w:rFonts w:ascii="Trebuchet MS" w:hAnsi="Trebuchet MS" w:cs="Tahoma"/>
          <w:color w:val="000000"/>
          <w:sz w:val="20"/>
          <w:szCs w:val="20"/>
        </w:rPr>
        <w:t xml:space="preserve">ipótese de </w:t>
      </w:r>
      <w:r>
        <w:rPr>
          <w:rFonts w:ascii="Trebuchet MS" w:hAnsi="Trebuchet MS" w:cs="Tahoma"/>
          <w:color w:val="000000"/>
          <w:sz w:val="20"/>
          <w:szCs w:val="20"/>
        </w:rPr>
        <w:t>R</w:t>
      </w:r>
      <w:r w:rsidRPr="0001634C">
        <w:rPr>
          <w:rFonts w:ascii="Trebuchet MS" w:hAnsi="Trebuchet MS" w:cs="Tahoma"/>
          <w:color w:val="000000"/>
          <w:sz w:val="20"/>
          <w:szCs w:val="20"/>
        </w:rPr>
        <w:t>etenção</w:t>
      </w:r>
      <w:r>
        <w:rPr>
          <w:rFonts w:ascii="Trebuchet MS" w:hAnsi="Trebuchet MS" w:cs="Tahoma"/>
          <w:color w:val="000000"/>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3EBE5500"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imediatamente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observar o </w:t>
      </w:r>
      <w:r w:rsidR="00366ABE">
        <w:rPr>
          <w:rFonts w:ascii="Trebuchet MS" w:hAnsi="Trebuchet MS" w:cs="Tahoma"/>
          <w:sz w:val="20"/>
          <w:szCs w:val="20"/>
        </w:rPr>
        <w:t>Saldo Mínimo</w:t>
      </w:r>
      <w:r w:rsidR="008B0DCE">
        <w:rPr>
          <w:rFonts w:ascii="Trebuchet MS" w:hAnsi="Trebuchet MS" w:cs="Tahoma"/>
          <w:sz w:val="20"/>
          <w:szCs w:val="20"/>
        </w:rPr>
        <w:t xml:space="preserve"> da Conta Centralizadora</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33EEF"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7742DF5D" w14:textId="77777777" w:rsidR="003539E6" w:rsidRPr="007A0A70" w:rsidRDefault="003539E6" w:rsidP="00733EEF">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5E82EAEE"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21C994CD"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quaisquer das importâncias que constituam os </w:t>
      </w:r>
      <w:r w:rsidR="006E51E2">
        <w:rPr>
          <w:rFonts w:ascii="Trebuchet MS" w:hAnsi="Trebuchet MS" w:cs="Tahoma"/>
          <w:color w:val="000000"/>
          <w:sz w:val="20"/>
          <w:szCs w:val="20"/>
        </w:rPr>
        <w:t>Direitos Cedidos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55B0A372"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efetuar o pagamento ao </w:t>
      </w:r>
      <w:r w:rsidR="00A81D40">
        <w:rPr>
          <w:rStyle w:val="DeltaViewInsertion"/>
          <w:rFonts w:ascii="Trebuchet MS" w:hAnsi="Trebuchet MS" w:cs="Tahoma"/>
          <w:color w:val="auto"/>
          <w:sz w:val="20"/>
          <w:szCs w:val="20"/>
          <w:u w:val="none"/>
        </w:rPr>
        <w:t>Banco Administrador</w:t>
      </w:r>
      <w:r w:rsidRPr="007A0A70">
        <w:rPr>
          <w:rStyle w:val="DeltaViewInsertion"/>
          <w:rFonts w:ascii="Trebuchet MS" w:hAnsi="Trebuchet MS" w:cs="Tahoma"/>
          <w:color w:val="auto"/>
          <w:sz w:val="20"/>
          <w:szCs w:val="20"/>
          <w:u w:val="none"/>
        </w:rPr>
        <w:t xml:space="preserve">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2E57E16B"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369CA8A8"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alterar, encerrar, vincular ou onerar 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323663F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r w:rsidR="008B0DCE">
        <w:rPr>
          <w:rStyle w:val="DeltaViewInsertion"/>
          <w:rFonts w:ascii="Trebuchet MS" w:hAnsi="Trebuchet MS" w:cs="Tahoma"/>
          <w:color w:val="auto"/>
          <w:sz w:val="20"/>
          <w:szCs w:val="20"/>
          <w:u w:val="none"/>
        </w:rPr>
        <w:t xml:space="preserve"> e</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32FF04FB"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07A6911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DF662A">
        <w:rPr>
          <w:rFonts w:ascii="Trebuchet MS" w:hAnsi="Trebuchet MS" w:cs="Tahoma"/>
          <w:sz w:val="20"/>
          <w:szCs w:val="20"/>
        </w:rPr>
        <w:t>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5DF77E13"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na hipótese de ocorrência de qualquer Evento de </w:t>
      </w:r>
      <w:r w:rsidR="008B0DCE">
        <w:rPr>
          <w:rFonts w:ascii="Trebuchet MS" w:hAnsi="Trebuchet MS" w:cs="Tahoma"/>
          <w:color w:val="000000"/>
          <w:sz w:val="20"/>
          <w:szCs w:val="20"/>
        </w:rPr>
        <w:t>Retenção</w:t>
      </w:r>
      <w:r w:rsidRPr="007A0A70">
        <w:rPr>
          <w:rFonts w:ascii="Trebuchet MS" w:hAnsi="Trebuchet MS" w:cs="Tahoma"/>
          <w:color w:val="000000"/>
          <w:sz w:val="20"/>
          <w:szCs w:val="20"/>
        </w:rPr>
        <w:t xml:space="preserve">, </w:t>
      </w:r>
      <w:r w:rsidRPr="007A0A70">
        <w:rPr>
          <w:rFonts w:ascii="Trebuchet MS" w:eastAsia="SimSun" w:hAnsi="Trebuchet MS" w:cs="Tahoma"/>
          <w:color w:val="000000"/>
          <w:w w:val="0"/>
          <w:sz w:val="20"/>
          <w:szCs w:val="20"/>
        </w:rPr>
        <w:t xml:space="preserve">notificar o </w:t>
      </w:r>
      <w:r w:rsidR="00A81D40">
        <w:rPr>
          <w:rFonts w:ascii="Trebuchet MS" w:eastAsia="SimSun" w:hAnsi="Trebuchet MS" w:cs="Tahoma"/>
          <w:color w:val="000000"/>
          <w:w w:val="0"/>
          <w:sz w:val="20"/>
          <w:szCs w:val="20"/>
        </w:rPr>
        <w:t>Banco Administrador</w:t>
      </w:r>
      <w:r w:rsidRPr="007A0A70">
        <w:rPr>
          <w:rFonts w:ascii="Trebuchet MS" w:eastAsia="SimSun" w:hAnsi="Trebuchet MS" w:cs="Tahoma"/>
          <w:color w:val="000000"/>
          <w:w w:val="0"/>
          <w:sz w:val="20"/>
          <w:szCs w:val="20"/>
        </w:rPr>
        <w:t xml:space="preserve"> para reter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Pr="007A0A70">
        <w:rPr>
          <w:rFonts w:ascii="Trebuchet MS" w:eastAsia="SimSun" w:hAnsi="Trebuchet MS" w:cs="Tahoma"/>
          <w:color w:val="000000"/>
          <w:w w:val="0"/>
          <w:sz w:val="20"/>
          <w:szCs w:val="20"/>
        </w:rPr>
        <w:t>, incluindo eventuais rendimentos, até o limite do montante necessário para o pagamento das Obrigações Garantidas e eventuais despesas nos termos deste Contrato</w:t>
      </w:r>
      <w:r w:rsidR="008B0DCE">
        <w:rPr>
          <w:rFonts w:ascii="Trebuchet MS" w:eastAsia="SimSun" w:hAnsi="Trebuchet MS" w:cs="Tahoma"/>
          <w:color w:val="000000"/>
          <w:w w:val="0"/>
          <w:sz w:val="20"/>
          <w:szCs w:val="20"/>
        </w:rPr>
        <w:t>, exceto com relação à transferência do Saldo Mínimo de Operação</w:t>
      </w:r>
      <w:r w:rsidRPr="007A0A70">
        <w:rPr>
          <w:rFonts w:ascii="Trebuchet MS" w:eastAsia="SimSun" w:hAnsi="Trebuchet MS" w:cs="Tahoma"/>
          <w:color w:val="000000"/>
          <w:w w:val="0"/>
          <w:sz w:val="20"/>
          <w:szCs w:val="20"/>
        </w:rPr>
        <w:t>;</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0A92CDE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00366ABE">
        <w:rPr>
          <w:rFonts w:ascii="Trebuchet MS" w:eastAsia="SimSun" w:hAnsi="Trebuchet MS" w:cs="Tahoma"/>
          <w:color w:val="000000"/>
          <w:w w:val="0"/>
          <w:sz w:val="20"/>
          <w:szCs w:val="20"/>
        </w:rPr>
        <w:t xml:space="preserve"> </w:t>
      </w:r>
      <w:r w:rsidR="008B0DCE">
        <w:rPr>
          <w:rFonts w:ascii="Trebuchet MS" w:eastAsia="SimSun" w:hAnsi="Trebuchet MS" w:cs="Tahoma"/>
          <w:color w:val="000000"/>
          <w:w w:val="0"/>
          <w:sz w:val="20"/>
          <w:szCs w:val="20"/>
        </w:rPr>
        <w:t>(observada a necessidade de transferência do Saldo Mínimo de Operação para a Conta Livre Movimento)</w:t>
      </w:r>
      <w:r w:rsidRPr="007A0A70">
        <w:rPr>
          <w:rFonts w:ascii="Trebuchet MS" w:eastAsia="SimSun" w:hAnsi="Trebuchet MS" w:cs="Tahoma"/>
          <w:color w:val="000000"/>
          <w:w w:val="0"/>
          <w:sz w:val="20"/>
          <w:szCs w:val="20"/>
        </w:rPr>
        <w:t xml:space="preserve">,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58CCDCBC"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requerer todas e quaisquer aprovações prévias ou consentimentos que possam ser necessários para o recebimento dos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2F9A06E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tomar as medidas para consolidar a propriedade plena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2A06FEFD"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361E3CF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não forem pagos, levá-los a protesto e promover a cobrança judicial pertinente contra quem de direito e quaisquer coobrigados ou outros responsáveis pelo pagamento, assim como dispor, pelo preço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0CAF13C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diretamente dos devedores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ou outros coobrigados ou outros responsáveis pelo pagamento, o produto líquido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5489EC2A"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C63820">
        <w:rPr>
          <w:rFonts w:ascii="Trebuchet MS" w:hAnsi="Trebuchet MS"/>
          <w:color w:val="000000"/>
          <w:sz w:val="2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C63820">
        <w:rPr>
          <w:rFonts w:ascii="Trebuchet MS" w:hAnsi="Trebuchet MS"/>
          <w:sz w:val="20"/>
        </w:rPr>
        <w:t>extrajudicial</w:t>
      </w:r>
      <w:r w:rsidRPr="003138F8">
        <w:rPr>
          <w:rFonts w:ascii="Trebuchet MS" w:hAnsi="Trebuchet MS" w:cs="Tahoma"/>
          <w:sz w:val="20"/>
          <w:szCs w:val="20"/>
        </w:rPr>
        <w:t xml:space="preserve"> nos termos do artigo 784 do </w:t>
      </w:r>
      <w:r w:rsidRPr="0010166E">
        <w:rPr>
          <w:rFonts w:ascii="Trebuchet MS" w:hAnsi="Trebuchet MS"/>
          <w:sz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063CB38A"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0C3CBB" w14:textId="77777777" w:rsidR="0042602B" w:rsidRDefault="0042602B" w:rsidP="0010166E">
      <w:pPr>
        <w:pStyle w:val="PargrafodaLista"/>
        <w:rPr>
          <w:rFonts w:ascii="Trebuchet MS" w:eastAsia="Batang" w:hAnsi="Trebuchet MS" w:cs="Tahoma"/>
          <w:sz w:val="20"/>
          <w:szCs w:val="20"/>
        </w:rPr>
      </w:pPr>
    </w:p>
    <w:p w14:paraId="61C079C4" w14:textId="59CC6FA4"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w:t>
      </w:r>
      <w:r w:rsidRPr="006F0DBA">
        <w:rPr>
          <w:rFonts w:ascii="Trebuchet MS" w:eastAsia="Batang" w:hAnsi="Trebuchet MS" w:cs="Tahoma"/>
          <w:sz w:val="20"/>
          <w:szCs w:val="20"/>
        </w:rPr>
        <w:t xml:space="preserve">investigação governamental que possa resultar direta ou indiretamente em qualquer efeito adverso </w:t>
      </w:r>
      <w:r w:rsidR="00F70721">
        <w:rPr>
          <w:rFonts w:ascii="Trebuchet MS" w:eastAsia="Batang" w:hAnsi="Trebuchet MS" w:cs="Tahoma"/>
          <w:sz w:val="20"/>
          <w:szCs w:val="20"/>
        </w:rPr>
        <w:t xml:space="preserve">prejudicial e </w:t>
      </w:r>
      <w:r w:rsidRPr="006F0DBA">
        <w:rPr>
          <w:rFonts w:ascii="Trebuchet MS" w:eastAsia="Batang" w:hAnsi="Trebuchet MS" w:cs="Tahoma"/>
          <w:sz w:val="20"/>
          <w:szCs w:val="20"/>
        </w:rPr>
        <w:t xml:space="preserve">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3CB0D5AA"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1" w:name="_Hlk46225085"/>
      <w:bookmarkStart w:id="22"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1"/>
      <w:bookmarkEnd w:id="22"/>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3" w:name="_DV_M125"/>
      <w:bookmarkStart w:id="24" w:name="_DV_M148"/>
      <w:bookmarkStart w:id="25" w:name="_DV_M149"/>
      <w:bookmarkStart w:id="26" w:name="_DV_M152"/>
      <w:bookmarkStart w:id="27" w:name="_DV_M153"/>
      <w:bookmarkStart w:id="28" w:name="_DV_M154"/>
      <w:bookmarkStart w:id="29" w:name="_DV_M155"/>
      <w:bookmarkStart w:id="30" w:name="_DV_M156"/>
      <w:bookmarkEnd w:id="23"/>
      <w:bookmarkEnd w:id="24"/>
      <w:bookmarkEnd w:id="25"/>
      <w:bookmarkEnd w:id="26"/>
      <w:bookmarkEnd w:id="27"/>
      <w:bookmarkEnd w:id="28"/>
      <w:bookmarkEnd w:id="29"/>
      <w:bookmarkEnd w:id="30"/>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1" w:name="_DV_M268"/>
      <w:bookmarkEnd w:id="31"/>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09B57031"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2"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w:t>
      </w:r>
      <w:r w:rsidR="00197528">
        <w:rPr>
          <w:rFonts w:ascii="Trebuchet MS" w:eastAsia="Batang" w:hAnsi="Trebuchet MS" w:cs="Tahoma"/>
          <w:sz w:val="20"/>
          <w:szCs w:val="20"/>
        </w:rPr>
        <w:t xml:space="preserve"> ou </w:t>
      </w:r>
      <w:r w:rsidR="00197528" w:rsidRPr="007F24E7">
        <w:rPr>
          <w:rFonts w:ascii="Trebuchet MS" w:eastAsia="Batang" w:hAnsi="Trebuchet MS" w:cs="Tahoma"/>
          <w:b/>
          <w:sz w:val="20"/>
          <w:szCs w:val="20"/>
        </w:rPr>
        <w:t>(v)</w:t>
      </w:r>
      <w:r w:rsidR="00197528">
        <w:rPr>
          <w:rFonts w:ascii="Trebuchet MS" w:eastAsia="Batang" w:hAnsi="Trebuchet MS" w:cs="Tahoma"/>
          <w:sz w:val="20"/>
          <w:szCs w:val="20"/>
        </w:rPr>
        <w:t xml:space="preserve"> o compartilhamento previsto na Cláusula 1.8 acima</w:t>
      </w:r>
      <w:r w:rsidRPr="007A0A70">
        <w:rPr>
          <w:rFonts w:ascii="Trebuchet MS" w:eastAsia="Batang" w:hAnsi="Trebuchet MS" w:cs="Tahoma"/>
          <w:sz w:val="20"/>
          <w:szCs w:val="20"/>
        </w:rPr>
        <w:t>,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w:t>
      </w:r>
      <w:r w:rsidRPr="007A0A70">
        <w:rPr>
          <w:rFonts w:ascii="Trebuchet MS" w:eastAsia="Batang" w:hAnsi="Trebuchet MS" w:cs="Tahoma"/>
          <w:sz w:val="20"/>
          <w:szCs w:val="20"/>
        </w:rPr>
        <w:t xml:space="preserv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e (v)</w:t>
      </w:r>
      <w:r w:rsidRPr="007A0A70">
        <w:rPr>
          <w:rFonts w:ascii="Trebuchet MS" w:eastAsia="Batang" w:hAnsi="Trebuchet MS" w:cs="Tahoma"/>
          <w:sz w:val="20"/>
          <w:szCs w:val="20"/>
        </w:rPr>
        <w:t xml:space="preserve"> acima, não possam acarretar qualquer prejuízo aos Debenturistas ou qualquer alteração no fluxo das Debêntures, e desde que não haja qualquer custo ou despesa adicional para os Debenturistas.</w:t>
      </w:r>
      <w:bookmarkEnd w:id="32"/>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3" w:name="_DV_M114"/>
      <w:bookmarkStart w:id="34" w:name="_DV_M115"/>
      <w:bookmarkStart w:id="35" w:name="_DV_M123"/>
      <w:bookmarkStart w:id="36" w:name="_DV_M124"/>
      <w:bookmarkStart w:id="37" w:name="_DV_M131"/>
      <w:bookmarkEnd w:id="33"/>
      <w:bookmarkEnd w:id="34"/>
      <w:bookmarkEnd w:id="35"/>
      <w:bookmarkEnd w:id="36"/>
      <w:bookmarkEnd w:id="37"/>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174131D3"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sidR="004E47DC">
        <w:rPr>
          <w:rFonts w:ascii="Trebuchet MS" w:hAnsi="Trebuchet MS" w:cs="Tahoma"/>
          <w:sz w:val="20"/>
          <w:szCs w:val="20"/>
        </w:rPr>
        <w:t>28</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4E47DC">
        <w:rPr>
          <w:rFonts w:ascii="Trebuchet MS" w:hAnsi="Trebuchet MS" w:cs="Tahoma"/>
          <w:sz w:val="20"/>
          <w:szCs w:val="20"/>
        </w:rPr>
        <w:t>fevereiro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044F2CC0"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rsidTr="00C63820">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07D20E8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rsidTr="00C63820">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083C9EF3"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rsidTr="00C63820">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8" w:name="_DV_M25"/>
      <w:bookmarkEnd w:id="38"/>
    </w:p>
    <w:p w14:paraId="7FC9272F" w14:textId="24C64C8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39" w:name="_DV_M19"/>
      <w:bookmarkEnd w:id="39"/>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C63820">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C63820">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C63820">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C63820">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C63820">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C63820">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C63820">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C63820">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7777777"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t xml:space="preserve">ANEXO II DO INSTRUMENTO PARTICULAR DE CESSÃO FIDUCIÁRIA EM GARANTIA DE DIREITOS CREDITÓRIOS E DE DIREITOS SOBRE CONTA CENTRALIZADORA E OUTRAS AVENÇAS </w:t>
      </w:r>
    </w:p>
    <w:p w14:paraId="7C77D8DB" w14:textId="77777777" w:rsidR="006A0E3B" w:rsidRDefault="006A0E3B" w:rsidP="006A0E3B">
      <w:pPr>
        <w:jc w:val="center"/>
        <w:rPr>
          <w:rFonts w:ascii="Trebuchet MS" w:hAnsi="Trebuchet MS" w:cs="Tahoma"/>
          <w:bCs/>
          <w:sz w:val="20"/>
          <w:szCs w:val="20"/>
        </w:rPr>
      </w:pPr>
    </w:p>
    <w:p w14:paraId="1578FC8D" w14:textId="77777777" w:rsidR="006A0E3B" w:rsidRPr="007F24E7" w:rsidRDefault="006A0E3B" w:rsidP="006A0E3B">
      <w:pPr>
        <w:widowControl w:val="0"/>
        <w:spacing w:before="120" w:after="120" w:line="276" w:lineRule="auto"/>
        <w:jc w:val="center"/>
        <w:rPr>
          <w:rFonts w:ascii="Trebuchet MS" w:hAnsi="Trebuchet MS" w:cs="Tahoma"/>
          <w:b/>
          <w:smallCaps/>
          <w:sz w:val="20"/>
          <w:szCs w:val="20"/>
          <w:lang w:eastAsia="en-US"/>
        </w:rPr>
      </w:pPr>
    </w:p>
    <w:p w14:paraId="5D7D79B9" w14:textId="120D80E5" w:rsidR="006A0E3B" w:rsidRPr="007F24E7" w:rsidRDefault="006A0E3B" w:rsidP="006A0E3B">
      <w:pPr>
        <w:widowControl w:val="0"/>
        <w:spacing w:before="120" w:after="120" w:line="276" w:lineRule="auto"/>
        <w:jc w:val="center"/>
        <w:outlineLvl w:val="4"/>
        <w:rPr>
          <w:rFonts w:ascii="Trebuchet MS" w:hAnsi="Trebuchet MS" w:cs="Tahoma"/>
          <w:b/>
          <w:bCs/>
          <w:iCs/>
          <w:smallCaps/>
          <w:color w:val="000000"/>
          <w:sz w:val="20"/>
          <w:szCs w:val="20"/>
          <w:lang w:eastAsia="en-US"/>
        </w:rPr>
      </w:pPr>
      <w:r w:rsidRPr="007F24E7">
        <w:rPr>
          <w:rFonts w:ascii="Trebuchet MS" w:hAnsi="Trebuchet MS" w:cs="Tahoma"/>
          <w:b/>
          <w:bCs/>
          <w:iCs/>
          <w:smallCaps/>
          <w:color w:val="000000"/>
          <w:sz w:val="20"/>
          <w:szCs w:val="20"/>
          <w:lang w:eastAsia="en-US"/>
        </w:rPr>
        <w:t xml:space="preserve">Modelo de Notificação </w:t>
      </w:r>
    </w:p>
    <w:p w14:paraId="31B39981" w14:textId="77777777" w:rsidR="006A0E3B" w:rsidRPr="007F24E7" w:rsidRDefault="006A0E3B" w:rsidP="006A0E3B">
      <w:pPr>
        <w:spacing w:before="120" w:after="120" w:line="276" w:lineRule="auto"/>
        <w:jc w:val="right"/>
        <w:rPr>
          <w:rFonts w:ascii="Trebuchet MS" w:hAnsi="Trebuchet MS" w:cs="Tahoma"/>
          <w:sz w:val="20"/>
          <w:szCs w:val="20"/>
          <w:lang w:eastAsia="en-US"/>
        </w:rPr>
      </w:pPr>
      <w:bookmarkStart w:id="40" w:name="_GoBack"/>
      <w:r w:rsidRPr="007F24E7">
        <w:rPr>
          <w:rFonts w:ascii="Trebuchet MS" w:hAnsi="Trebuchet MS" w:cs="Tahoma"/>
          <w:sz w:val="20"/>
          <w:szCs w:val="20"/>
          <w:lang w:eastAsia="en-US"/>
        </w:rPr>
        <w:t>[</w:t>
      </w:r>
      <w:bookmarkEnd w:id="40"/>
      <w:r w:rsidRPr="007F24E7">
        <w:rPr>
          <w:rFonts w:ascii="Trebuchet MS" w:hAnsi="Trebuchet MS" w:cs="Tahoma"/>
          <w:sz w:val="20"/>
          <w:szCs w:val="20"/>
          <w:lang w:eastAsia="en-US"/>
        </w:rPr>
        <w:t>Local e Data]</w:t>
      </w:r>
    </w:p>
    <w:p w14:paraId="5214C7E6" w14:textId="77777777" w:rsidR="006A0E3B" w:rsidRPr="007F24E7" w:rsidRDefault="006A0E3B" w:rsidP="006A0E3B">
      <w:pPr>
        <w:spacing w:before="120" w:after="120" w:line="276" w:lineRule="auto"/>
        <w:jc w:val="right"/>
        <w:rPr>
          <w:rFonts w:ascii="Trebuchet MS" w:hAnsi="Trebuchet MS" w:cs="Tahoma"/>
          <w:sz w:val="20"/>
          <w:szCs w:val="20"/>
          <w:lang w:eastAsia="en-US"/>
        </w:rPr>
      </w:pPr>
    </w:p>
    <w:p w14:paraId="02459AD3"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Ao </w:t>
      </w:r>
    </w:p>
    <w:p w14:paraId="43514314" w14:textId="57C52FF7" w:rsidR="006A0E3B" w:rsidRPr="007F24E7" w:rsidRDefault="006A0E3B" w:rsidP="006A0E3B">
      <w:pPr>
        <w:spacing w:before="120" w:after="120" w:line="276" w:lineRule="auto"/>
        <w:rPr>
          <w:rFonts w:ascii="Trebuchet MS" w:hAnsi="Trebuchet MS" w:cs="Tahoma"/>
          <w:b/>
          <w:sz w:val="20"/>
          <w:szCs w:val="20"/>
          <w:lang w:eastAsia="en-US"/>
        </w:rPr>
      </w:pPr>
      <w:r w:rsidRPr="007F24E7">
        <w:rPr>
          <w:rFonts w:ascii="Trebuchet MS" w:hAnsi="Trebuchet MS" w:cs="Tahoma"/>
          <w:b/>
          <w:sz w:val="20"/>
          <w:szCs w:val="20"/>
          <w:lang w:eastAsia="en-US"/>
        </w:rPr>
        <w:t>[</w:t>
      </w:r>
      <w:r w:rsidRPr="007F24E7">
        <w:rPr>
          <w:rFonts w:ascii="Trebuchet MS" w:hAnsi="Trebuchet MS" w:cs="Tahoma"/>
          <w:b/>
          <w:sz w:val="20"/>
          <w:szCs w:val="20"/>
          <w:highlight w:val="lightGray"/>
          <w:lang w:eastAsia="en-US"/>
        </w:rPr>
        <w:t>ONS</w:t>
      </w:r>
      <w:r w:rsidRPr="007F24E7">
        <w:rPr>
          <w:rFonts w:ascii="Trebuchet MS" w:hAnsi="Trebuchet MS" w:cs="Tahoma"/>
          <w:b/>
          <w:sz w:val="20"/>
          <w:szCs w:val="20"/>
          <w:lang w:eastAsia="en-US"/>
        </w:rPr>
        <w:t>]</w:t>
      </w:r>
      <w:r w:rsidR="008B62B0">
        <w:rPr>
          <w:rFonts w:ascii="Trebuchet MS" w:hAnsi="Trebuchet MS" w:cs="Tahoma"/>
          <w:b/>
          <w:sz w:val="20"/>
          <w:szCs w:val="20"/>
          <w:lang w:eastAsia="en-US"/>
        </w:rPr>
        <w:t>/ANEEL]</w:t>
      </w:r>
    </w:p>
    <w:p w14:paraId="1F87397A" w14:textId="07B332B8" w:rsidR="006A0E3B" w:rsidRPr="007F24E7" w:rsidRDefault="006A0E3B" w:rsidP="006A0E3B">
      <w:pPr>
        <w:spacing w:before="120" w:after="120" w:line="276" w:lineRule="auto"/>
        <w:jc w:val="both"/>
        <w:rPr>
          <w:rFonts w:ascii="Trebuchet MS" w:hAnsi="Trebuchet MS" w:cs="Tahoma"/>
          <w:b/>
          <w:sz w:val="20"/>
          <w:szCs w:val="20"/>
          <w:lang w:eastAsia="en-US"/>
        </w:rPr>
      </w:pPr>
      <w:r w:rsidRPr="007F24E7">
        <w:rPr>
          <w:rFonts w:ascii="Trebuchet MS" w:hAnsi="Trebuchet MS" w:cs="Tahoma"/>
          <w:b/>
          <w:sz w:val="20"/>
          <w:szCs w:val="20"/>
          <w:lang w:eastAsia="en-US"/>
        </w:rPr>
        <w:t>Ref.:</w:t>
      </w:r>
      <w:r w:rsidRPr="007F24E7">
        <w:rPr>
          <w:rFonts w:ascii="Trebuchet MS" w:hAnsi="Trebuchet MS" w:cs="Tahoma"/>
          <w:b/>
          <w:sz w:val="20"/>
          <w:szCs w:val="20"/>
          <w:lang w:eastAsia="en-US"/>
        </w:rPr>
        <w:tab/>
      </w:r>
      <w:r w:rsidRPr="007F24E7">
        <w:rPr>
          <w:rFonts w:ascii="Trebuchet MS" w:hAnsi="Trebuchet MS" w:cs="Tahoma"/>
          <w:b/>
          <w:iCs/>
          <w:sz w:val="20"/>
          <w:szCs w:val="20"/>
          <w:lang w:eastAsia="en-US"/>
        </w:rPr>
        <w:t xml:space="preserve">Contrato de Cessão Fiduciária </w:t>
      </w:r>
      <w:r w:rsidRPr="007F24E7">
        <w:rPr>
          <w:rFonts w:ascii="Trebuchet MS" w:hAnsi="Trebuchet MS" w:cs="Tahoma"/>
          <w:b/>
          <w:sz w:val="20"/>
          <w:szCs w:val="20"/>
          <w:lang w:eastAsia="en-US"/>
        </w:rPr>
        <w:t>(conforme definido abaixo)</w:t>
      </w:r>
    </w:p>
    <w:p w14:paraId="21B4B452"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p>
    <w:p w14:paraId="2C766DB4"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r w:rsidRPr="007F24E7">
        <w:rPr>
          <w:rFonts w:ascii="Trebuchet MS" w:hAnsi="Trebuchet MS" w:cs="Tahoma"/>
          <w:bCs/>
          <w:sz w:val="20"/>
          <w:szCs w:val="20"/>
          <w:lang w:eastAsia="en-US"/>
        </w:rPr>
        <w:t>Prezados Senhores:</w:t>
      </w:r>
    </w:p>
    <w:p w14:paraId="565B69E8" w14:textId="2D15AA58" w:rsidR="006A0E3B" w:rsidRPr="007F24E7" w:rsidRDefault="006A0E3B" w:rsidP="006A0E3B">
      <w:pPr>
        <w:spacing w:before="120" w:after="120" w:line="276" w:lineRule="auto"/>
        <w:jc w:val="both"/>
        <w:rPr>
          <w:rFonts w:ascii="Trebuchet MS" w:hAnsi="Trebuchet MS" w:cs="Tahoma"/>
          <w:sz w:val="20"/>
          <w:szCs w:val="20"/>
          <w:lang w:eastAsia="x-none"/>
        </w:rPr>
      </w:pPr>
      <w:r w:rsidRPr="007F24E7">
        <w:rPr>
          <w:rFonts w:ascii="Trebuchet MS" w:hAnsi="Trebuchet MS" w:cs="Tahoma"/>
          <w:sz w:val="20"/>
          <w:szCs w:val="20"/>
          <w:lang w:val="x-none" w:eastAsia="x-none"/>
        </w:rPr>
        <w:t xml:space="preserve">Pela presente, comunicamos-lhes que, pelo Contrato de Cessão Fiduciária (conforme definido abaixo) em referência, constituímos em favor </w:t>
      </w:r>
      <w:r w:rsidRPr="007F24E7">
        <w:rPr>
          <w:rFonts w:ascii="Trebuchet MS" w:hAnsi="Trebuchet MS" w:cs="Tahoma"/>
          <w:iCs/>
          <w:sz w:val="20"/>
          <w:szCs w:val="20"/>
          <w:lang w:eastAsia="x-none"/>
        </w:rPr>
        <w:t xml:space="preserve">da </w:t>
      </w:r>
      <w:r w:rsidRPr="006A0E3B">
        <w:rPr>
          <w:rFonts w:ascii="Trebuchet MS" w:hAnsi="Trebuchet MS" w:cs="Tahoma"/>
          <w:b/>
          <w:iCs/>
          <w:smallCaps/>
          <w:sz w:val="20"/>
          <w:szCs w:val="20"/>
          <w:lang w:eastAsia="x-none"/>
        </w:rPr>
        <w:t xml:space="preserve">SIMPLIFIC PAVARINI DISTRIBUIDORA DE TÍTULOS E VALORES MOBILIÁRIOS LTDA., </w:t>
      </w:r>
      <w:r w:rsidRPr="007F24E7">
        <w:rPr>
          <w:rFonts w:ascii="Trebuchet MS" w:hAnsi="Trebuchet MS" w:cs="Tahoma"/>
          <w:iCs/>
          <w:sz w:val="20"/>
          <w:szCs w:val="20"/>
          <w:lang w:eastAsia="x-none"/>
        </w:rPr>
        <w:t>instituição financeira com sede na Cidade do Rio de Janeiro, Estado do Rio de Janeiro, na Rua Sete de Setembro, nº 99, sala 2401, Centro, CEP 20050-005, inscrita no CNPJ/ME sob o nº 15.227.994/0001-50</w:t>
      </w:r>
      <w:r w:rsidR="008B62B0">
        <w:rPr>
          <w:rFonts w:ascii="Trebuchet MS" w:hAnsi="Trebuchet MS" w:cs="Tahoma"/>
          <w:iCs/>
          <w:sz w:val="20"/>
          <w:szCs w:val="20"/>
          <w:lang w:eastAsia="x-none"/>
        </w:rPr>
        <w:t xml:space="preserve"> (“</w:t>
      </w:r>
      <w:r w:rsidR="008B62B0" w:rsidRPr="007F24E7">
        <w:rPr>
          <w:rFonts w:ascii="Trebuchet MS" w:hAnsi="Trebuchet MS" w:cs="Tahoma"/>
          <w:b/>
          <w:iCs/>
          <w:sz w:val="20"/>
          <w:szCs w:val="20"/>
          <w:lang w:eastAsia="x-none"/>
        </w:rPr>
        <w:t>Agente Fiduciário</w:t>
      </w:r>
      <w:r w:rsidR="008B62B0">
        <w:rPr>
          <w:rFonts w:ascii="Trebuchet MS" w:hAnsi="Trebuchet MS" w:cs="Tahoma"/>
          <w:iCs/>
          <w:sz w:val="20"/>
          <w:szCs w:val="20"/>
          <w:lang w:eastAsia="x-none"/>
        </w:rPr>
        <w:t>”)</w:t>
      </w:r>
      <w:r w:rsidRPr="007F24E7">
        <w:rPr>
          <w:rFonts w:ascii="Trebuchet MS" w:hAnsi="Trebuchet MS" w:cs="Tahoma"/>
          <w:iCs/>
          <w:sz w:val="20"/>
          <w:szCs w:val="20"/>
          <w:lang w:eastAsia="x-none"/>
        </w:rPr>
        <w:t xml:space="preserve">, na qualidade de representante dos debenturistas da </w:t>
      </w:r>
      <w:r>
        <w:rPr>
          <w:rFonts w:ascii="Trebuchet MS" w:hAnsi="Trebuchet MS" w:cs="Tahoma"/>
          <w:iCs/>
          <w:sz w:val="20"/>
          <w:szCs w:val="20"/>
          <w:lang w:eastAsia="x-none"/>
        </w:rPr>
        <w:t>1</w:t>
      </w:r>
      <w:r w:rsidRPr="007F24E7">
        <w:rPr>
          <w:rFonts w:ascii="Trebuchet MS" w:hAnsi="Trebuchet MS" w:cs="Tahoma"/>
          <w:iCs/>
          <w:sz w:val="20"/>
          <w:szCs w:val="20"/>
          <w:lang w:eastAsia="x-none"/>
        </w:rPr>
        <w:t xml:space="preserve">ª Emissão de Debêntures da </w:t>
      </w:r>
      <w:r w:rsidRPr="006A0E3B">
        <w:rPr>
          <w:rFonts w:ascii="Trebuchet MS" w:hAnsi="Trebuchet MS" w:cs="Tahoma"/>
          <w:b/>
          <w:bCs/>
          <w:iCs/>
          <w:sz w:val="20"/>
          <w:szCs w:val="20"/>
          <w:lang w:eastAsia="x-none"/>
        </w:rPr>
        <w:t>NEOENERGIA ITABAPOANA TRANSMISSÃO DE ENERGIA</w:t>
      </w:r>
      <w:r w:rsidRPr="006A0E3B" w:rsidDel="00296FA2">
        <w:rPr>
          <w:rFonts w:ascii="Trebuchet MS" w:hAnsi="Trebuchet MS" w:cs="Tahoma"/>
          <w:b/>
          <w:bCs/>
          <w:iCs/>
          <w:sz w:val="20"/>
          <w:szCs w:val="20"/>
          <w:lang w:eastAsia="x-none"/>
        </w:rPr>
        <w:t xml:space="preserve"> </w:t>
      </w:r>
      <w:r w:rsidRPr="007F24E7">
        <w:rPr>
          <w:rFonts w:ascii="Trebuchet MS" w:hAnsi="Trebuchet MS" w:cs="Tahoma"/>
          <w:b/>
          <w:iCs/>
          <w:sz w:val="20"/>
          <w:szCs w:val="20"/>
          <w:lang w:eastAsia="x-none"/>
        </w:rPr>
        <w:t>S.A.</w:t>
      </w:r>
      <w:r w:rsidRPr="007F24E7">
        <w:rPr>
          <w:rFonts w:ascii="Trebuchet MS" w:hAnsi="Trebuchet MS" w:cs="Tahoma"/>
          <w:sz w:val="20"/>
          <w:szCs w:val="20"/>
          <w:lang w:val="x-none" w:eastAsia="x-none"/>
        </w:rPr>
        <w:t xml:space="preserve">, para assegurar o pagamento de quaisquer obrigações financeiras referentes ao </w:t>
      </w:r>
      <w:r w:rsidRPr="007F24E7">
        <w:rPr>
          <w:rFonts w:ascii="Trebuchet MS" w:hAnsi="Trebuchet MS" w:cs="Tahoma"/>
          <w:bCs/>
          <w:iCs/>
          <w:sz w:val="20"/>
          <w:szCs w:val="20"/>
          <w:lang w:eastAsia="x-none"/>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7F24E7">
        <w:rPr>
          <w:rFonts w:ascii="Trebuchet MS" w:hAnsi="Trebuchet MS" w:cs="Tahoma"/>
          <w:bCs/>
          <w:iCs/>
          <w:sz w:val="20"/>
          <w:szCs w:val="20"/>
          <w:lang w:eastAsia="x-none"/>
        </w:rPr>
        <w:t>Neoenergia</w:t>
      </w:r>
      <w:proofErr w:type="spellEnd"/>
      <w:r w:rsidRPr="007F24E7">
        <w:rPr>
          <w:rFonts w:ascii="Trebuchet MS" w:hAnsi="Trebuchet MS" w:cs="Tahoma"/>
          <w:bCs/>
          <w:iCs/>
          <w:sz w:val="20"/>
          <w:szCs w:val="20"/>
          <w:lang w:eastAsia="x-none"/>
        </w:rPr>
        <w:t xml:space="preserve"> Itabapoana Transmissão de Energia</w:t>
      </w:r>
      <w:r w:rsidRPr="007F24E7" w:rsidDel="00296FA2">
        <w:rPr>
          <w:rFonts w:ascii="Trebuchet MS" w:hAnsi="Trebuchet MS" w:cs="Tahoma"/>
          <w:bCs/>
          <w:iCs/>
          <w:sz w:val="20"/>
          <w:szCs w:val="20"/>
          <w:lang w:eastAsia="x-none"/>
        </w:rPr>
        <w:t xml:space="preserve"> </w:t>
      </w:r>
      <w:r w:rsidRPr="007F24E7">
        <w:rPr>
          <w:rFonts w:ascii="Trebuchet MS" w:hAnsi="Trebuchet MS" w:cs="Tahoma"/>
          <w:bCs/>
          <w:iCs/>
          <w:sz w:val="20"/>
          <w:szCs w:val="20"/>
          <w:lang w:eastAsia="x-none"/>
        </w:rPr>
        <w:t>S.A.</w:t>
      </w:r>
      <w:r w:rsidRPr="006A0E3B">
        <w:rPr>
          <w:rFonts w:ascii="Trebuchet MS" w:hAnsi="Trebuchet MS" w:cs="Tahoma"/>
          <w:sz w:val="20"/>
          <w:szCs w:val="20"/>
          <w:lang w:eastAsia="x-none"/>
        </w:rPr>
        <w:t xml:space="preserve"> </w:t>
      </w:r>
      <w:r w:rsidRPr="007F24E7">
        <w:rPr>
          <w:rFonts w:ascii="Trebuchet MS" w:hAnsi="Trebuchet MS" w:cs="Tahoma"/>
          <w:sz w:val="20"/>
          <w:szCs w:val="20"/>
          <w:lang w:eastAsia="x-none"/>
        </w:rPr>
        <w:t>(“</w:t>
      </w:r>
      <w:r w:rsidRPr="007F24E7">
        <w:rPr>
          <w:rFonts w:ascii="Trebuchet MS" w:hAnsi="Trebuchet MS" w:cs="Tahoma"/>
          <w:b/>
          <w:sz w:val="20"/>
          <w:szCs w:val="20"/>
          <w:lang w:eastAsia="x-none"/>
        </w:rPr>
        <w:t>Escritura de Emissão</w:t>
      </w:r>
      <w:r w:rsidRPr="007F24E7">
        <w:rPr>
          <w:rFonts w:ascii="Trebuchet MS" w:hAnsi="Trebuchet MS" w:cs="Tahoma"/>
          <w:sz w:val="20"/>
          <w:szCs w:val="20"/>
          <w:lang w:val="x-none" w:eastAsia="x-none"/>
        </w:rPr>
        <w:t xml:space="preserve">”), a garantia de cessão fiduciária, nos termos do </w:t>
      </w:r>
      <w:r w:rsidR="008B62B0" w:rsidRPr="007F24E7">
        <w:rPr>
          <w:rFonts w:ascii="Trebuchet MS" w:hAnsi="Trebuchet MS" w:cs="Tahoma"/>
          <w:sz w:val="20"/>
          <w:szCs w:val="20"/>
          <w:lang w:eastAsia="x-none"/>
        </w:rPr>
        <w:t>Instrumento Particular de Cessão Fiduciária em Garantia de Direitos Creditórios e de Direitos Sobre Conta Centralizadora e Outras Avenças</w:t>
      </w:r>
      <w:r w:rsidRPr="007F24E7">
        <w:rPr>
          <w:rFonts w:ascii="Trebuchet MS" w:hAnsi="Trebuchet MS" w:cs="Tahoma"/>
          <w:sz w:val="20"/>
          <w:szCs w:val="20"/>
          <w:lang w:val="x-none" w:eastAsia="x-none"/>
        </w:rPr>
        <w:t xml:space="preserve">, datado de </w:t>
      </w:r>
      <w:r w:rsidR="004E47DC">
        <w:rPr>
          <w:rFonts w:ascii="Trebuchet MS" w:hAnsi="Trebuchet MS" w:cs="Tahoma"/>
          <w:iCs/>
          <w:sz w:val="20"/>
          <w:szCs w:val="20"/>
          <w:lang w:eastAsia="x-none"/>
        </w:rPr>
        <w:t>28 de fevereiro de 2020</w:t>
      </w:r>
      <w:r w:rsidRPr="007F24E7">
        <w:rPr>
          <w:rFonts w:ascii="Trebuchet MS" w:hAnsi="Trebuchet MS" w:cs="Tahoma"/>
          <w:iCs/>
          <w:sz w:val="20"/>
          <w:szCs w:val="20"/>
          <w:lang w:val="x-none" w:eastAsia="x-none"/>
        </w:rPr>
        <w:t xml:space="preserve"> (“</w:t>
      </w:r>
      <w:r w:rsidRPr="007F24E7">
        <w:rPr>
          <w:rFonts w:ascii="Trebuchet MS" w:hAnsi="Trebuchet MS" w:cs="Tahoma"/>
          <w:b/>
          <w:iCs/>
          <w:sz w:val="20"/>
          <w:szCs w:val="20"/>
          <w:lang w:val="x-none" w:eastAsia="x-none"/>
        </w:rPr>
        <w:t>Contrato de Cessão Fiduciária</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xml:space="preserve"> </w:t>
      </w:r>
      <w:r w:rsidRPr="007F24E7">
        <w:rPr>
          <w:rFonts w:ascii="Trebuchet MS" w:hAnsi="Trebuchet MS" w:cs="Tahoma"/>
          <w:color w:val="000000"/>
          <w:sz w:val="20"/>
          <w:szCs w:val="20"/>
          <w:lang w:val="x-none" w:eastAsia="x-none"/>
        </w:rPr>
        <w:t xml:space="preserve">dos </w:t>
      </w:r>
      <w:r w:rsidRPr="007F24E7">
        <w:rPr>
          <w:rFonts w:ascii="Trebuchet MS" w:hAnsi="Trebuchet MS" w:cs="Tahoma"/>
          <w:sz w:val="20"/>
          <w:szCs w:val="20"/>
          <w:lang w:val="x-none" w:eastAsia="x-none"/>
        </w:rPr>
        <w:t xml:space="preserve">direitos de que a </w:t>
      </w:r>
      <w:proofErr w:type="spellStart"/>
      <w:r w:rsidR="008B62B0">
        <w:rPr>
          <w:rFonts w:ascii="Trebuchet MS" w:hAnsi="Trebuchet MS" w:cs="Tahoma"/>
          <w:sz w:val="20"/>
          <w:szCs w:val="20"/>
          <w:lang w:eastAsia="x-none"/>
        </w:rPr>
        <w:t>Neoenergia</w:t>
      </w:r>
      <w:proofErr w:type="spellEnd"/>
      <w:r w:rsidR="008B62B0">
        <w:rPr>
          <w:rFonts w:ascii="Trebuchet MS" w:hAnsi="Trebuchet MS" w:cs="Tahoma"/>
          <w:sz w:val="20"/>
          <w:szCs w:val="20"/>
          <w:lang w:eastAsia="x-none"/>
        </w:rPr>
        <w:t xml:space="preserve"> Itabapoana Transmissão de Energia</w:t>
      </w:r>
      <w:r w:rsidRPr="007F24E7">
        <w:rPr>
          <w:rFonts w:ascii="Trebuchet MS" w:hAnsi="Trebuchet MS" w:cs="Tahoma"/>
          <w:sz w:val="20"/>
          <w:szCs w:val="20"/>
          <w:lang w:val="x-none" w:eastAsia="x-none"/>
        </w:rPr>
        <w:t xml:space="preserve"> S.A. (“</w:t>
      </w:r>
      <w:r w:rsidR="008B62B0">
        <w:rPr>
          <w:rFonts w:ascii="Trebuchet MS" w:hAnsi="Trebuchet MS" w:cs="Tahoma"/>
          <w:b/>
          <w:sz w:val="20"/>
          <w:szCs w:val="20"/>
          <w:lang w:eastAsia="x-none"/>
        </w:rPr>
        <w:t>Emissora</w:t>
      </w:r>
      <w:r w:rsidRPr="007F24E7">
        <w:rPr>
          <w:rFonts w:ascii="Trebuchet MS" w:hAnsi="Trebuchet MS" w:cs="Tahoma"/>
          <w:sz w:val="20"/>
          <w:szCs w:val="20"/>
          <w:lang w:val="x-none" w:eastAsia="x-none"/>
        </w:rPr>
        <w:t xml:space="preserve">”) é titular, emergentes do </w:t>
      </w:r>
      <w:r w:rsidR="008B62B0" w:rsidRPr="008B62B0">
        <w:rPr>
          <w:rFonts w:ascii="Trebuchet MS" w:hAnsi="Trebuchet MS" w:cs="Tahoma"/>
          <w:bCs/>
          <w:sz w:val="20"/>
          <w:szCs w:val="20"/>
          <w:lang w:eastAsia="x-none"/>
        </w:rPr>
        <w:t>“</w:t>
      </w:r>
      <w:r w:rsidR="008B62B0" w:rsidRPr="008B62B0">
        <w:rPr>
          <w:rFonts w:ascii="Trebuchet MS" w:hAnsi="Trebuchet MS" w:cs="Tahoma"/>
          <w:bCs/>
          <w:i/>
          <w:iCs/>
          <w:sz w:val="20"/>
          <w:szCs w:val="20"/>
          <w:lang w:eastAsia="x-none"/>
        </w:rPr>
        <w:t>Contrato de Concessão nº 03/2019-ANEEL</w:t>
      </w:r>
      <w:r w:rsidR="008B62B0" w:rsidRPr="008B62B0">
        <w:rPr>
          <w:rFonts w:ascii="Trebuchet MS" w:hAnsi="Trebuchet MS" w:cs="Tahoma"/>
          <w:bCs/>
          <w:sz w:val="20"/>
          <w:szCs w:val="20"/>
          <w:lang w:eastAsia="x-none"/>
        </w:rPr>
        <w:t>”</w:t>
      </w:r>
      <w:r w:rsidRPr="007F24E7" w:rsidDel="002C1E9D">
        <w:rPr>
          <w:rFonts w:ascii="Trebuchet MS" w:hAnsi="Trebuchet MS" w:cs="Tahoma"/>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Contrato de Concessão</w:t>
      </w:r>
      <w:r w:rsidRPr="007F24E7">
        <w:rPr>
          <w:rFonts w:ascii="Trebuchet MS" w:hAnsi="Trebuchet MS" w:cs="Tahoma"/>
          <w:bCs/>
          <w:sz w:val="20"/>
          <w:szCs w:val="20"/>
          <w:lang w:val="x-none" w:eastAsia="x-none"/>
        </w:rPr>
        <w:t xml:space="preserve">”), celebrado em </w:t>
      </w:r>
      <w:r w:rsidR="008B62B0" w:rsidRPr="008B62B0">
        <w:rPr>
          <w:rFonts w:ascii="Trebuchet MS" w:hAnsi="Trebuchet MS" w:cs="Tahoma"/>
          <w:bCs/>
          <w:sz w:val="20"/>
          <w:szCs w:val="20"/>
          <w:lang w:eastAsia="x-none"/>
        </w:rPr>
        <w:t>22 de março de 2019</w:t>
      </w:r>
      <w:r w:rsidRPr="007F24E7">
        <w:rPr>
          <w:rFonts w:ascii="Trebuchet MS" w:hAnsi="Trebuchet MS" w:cs="Tahoma"/>
          <w:bCs/>
          <w:sz w:val="20"/>
          <w:szCs w:val="20"/>
          <w:lang w:val="x-none" w:eastAsia="x-none"/>
        </w:rPr>
        <w:t xml:space="preserve"> entre a União</w:t>
      </w:r>
      <w:r w:rsidRPr="007F24E7">
        <w:rPr>
          <w:rFonts w:ascii="Trebuchet MS" w:hAnsi="Trebuchet MS" w:cs="Tahoma"/>
          <w:sz w:val="20"/>
          <w:szCs w:val="20"/>
          <w:lang w:val="x-none" w:eastAsia="x-none"/>
        </w:rPr>
        <w:t xml:space="preserve">, por intermédio da ANEEL, e a </w:t>
      </w:r>
      <w:r w:rsidR="008B62B0">
        <w:rPr>
          <w:rFonts w:ascii="Trebuchet MS" w:hAnsi="Trebuchet MS" w:cs="Tahoma"/>
          <w:sz w:val="20"/>
          <w:szCs w:val="20"/>
          <w:lang w:eastAsia="x-none"/>
        </w:rPr>
        <w:t>Emissora</w:t>
      </w:r>
      <w:r w:rsidRPr="007F24E7">
        <w:rPr>
          <w:rFonts w:ascii="Trebuchet MS" w:hAnsi="Trebuchet MS" w:cs="Tahoma"/>
          <w:sz w:val="20"/>
          <w:szCs w:val="20"/>
          <w:lang w:val="x-none" w:eastAsia="x-none"/>
        </w:rPr>
        <w:t xml:space="preserve">, e seus posteriores aditivos, e provenientes do Contrato de Prestação de Serviços de Transmissão </w:t>
      </w:r>
      <w:r w:rsidRPr="007F24E7">
        <w:rPr>
          <w:rFonts w:ascii="Trebuchet MS" w:hAnsi="Trebuchet MS" w:cs="Tahoma"/>
          <w:bCs/>
          <w:sz w:val="20"/>
          <w:szCs w:val="20"/>
          <w:lang w:val="x-none" w:eastAsia="x-none"/>
        </w:rPr>
        <w:t xml:space="preserve">nº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sidDel="002C1E9D">
        <w:rPr>
          <w:rFonts w:ascii="Trebuchet MS" w:hAnsi="Trebuchet MS" w:cs="Tahoma"/>
          <w:bCs/>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CPST</w:t>
      </w:r>
      <w:r w:rsidRPr="007F24E7">
        <w:rPr>
          <w:rFonts w:ascii="Trebuchet MS" w:hAnsi="Trebuchet MS" w:cs="Tahoma"/>
          <w:bCs/>
          <w:sz w:val="20"/>
          <w:szCs w:val="20"/>
          <w:lang w:val="x-none" w:eastAsia="x-none"/>
        </w:rPr>
        <w:t xml:space="preserve">”), firmado entre a Arcoverde e o Operador Nacional do Sistema Elétrico – ONS, em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e seus posteriores aditivos (“</w:t>
      </w:r>
      <w:r w:rsidRPr="007F24E7">
        <w:rPr>
          <w:rFonts w:ascii="Trebuchet MS" w:hAnsi="Trebuchet MS" w:cs="Tahoma"/>
          <w:b/>
          <w:sz w:val="20"/>
          <w:szCs w:val="20"/>
          <w:lang w:val="x-none" w:eastAsia="x-none"/>
        </w:rPr>
        <w:t>Direitos Cedidos</w:t>
      </w:r>
      <w:r w:rsidRPr="007F24E7">
        <w:rPr>
          <w:rFonts w:ascii="Trebuchet MS" w:hAnsi="Trebuchet MS" w:cs="Tahoma"/>
          <w:sz w:val="20"/>
          <w:szCs w:val="20"/>
          <w:lang w:val="x-none" w:eastAsia="x-none"/>
        </w:rPr>
        <w:t>”)</w:t>
      </w:r>
      <w:r w:rsidR="008B62B0">
        <w:rPr>
          <w:rFonts w:ascii="Trebuchet MS" w:hAnsi="Trebuchet MS" w:cs="Tahoma"/>
          <w:sz w:val="20"/>
          <w:szCs w:val="20"/>
          <w:lang w:eastAsia="x-none"/>
        </w:rPr>
        <w:t>.</w:t>
      </w:r>
    </w:p>
    <w:p w14:paraId="3A326187"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Em virtude da contratação da operação referida, vimos notificar-lhes, ainda, que:</w:t>
      </w:r>
    </w:p>
    <w:p w14:paraId="39D44538" w14:textId="7C06AF9C"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quaisquer pagamentos que venham a ser devidos em decorrência dos Direitos Cedidos, deverão ser efetuados exclusivamente na conta corrente nº </w:t>
      </w:r>
      <w:r w:rsidR="008B62B0">
        <w:rPr>
          <w:rFonts w:ascii="Trebuchet MS" w:hAnsi="Trebuchet MS" w:cs="Tahoma"/>
          <w:bCs/>
          <w:sz w:val="20"/>
          <w:szCs w:val="20"/>
          <w:lang w:eastAsia="en-US"/>
        </w:rPr>
        <w:t>[--]</w:t>
      </w:r>
      <w:r w:rsidRPr="007F24E7">
        <w:rPr>
          <w:rFonts w:ascii="Trebuchet MS" w:hAnsi="Trebuchet MS" w:cs="Tahoma"/>
          <w:sz w:val="20"/>
          <w:szCs w:val="20"/>
          <w:lang w:eastAsia="en-US"/>
        </w:rPr>
        <w:t xml:space="preserve">, Agência nº </w:t>
      </w:r>
      <w:r w:rsidR="008B62B0">
        <w:rPr>
          <w:rFonts w:ascii="Trebuchet MS" w:hAnsi="Trebuchet MS" w:cs="Tahoma"/>
          <w:sz w:val="20"/>
          <w:szCs w:val="20"/>
          <w:lang w:eastAsia="en-US"/>
        </w:rPr>
        <w:t>[--]</w:t>
      </w:r>
      <w:r w:rsidRPr="007F24E7">
        <w:rPr>
          <w:rFonts w:ascii="Trebuchet MS" w:hAnsi="Trebuchet MS" w:cs="Tahoma"/>
          <w:sz w:val="20"/>
          <w:szCs w:val="20"/>
          <w:lang w:eastAsia="en-US"/>
        </w:rPr>
        <w:t xml:space="preserv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 e</w:t>
      </w:r>
    </w:p>
    <w:p w14:paraId="1F7052A2" w14:textId="5C83F0C2"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qualquer alteração da conta corrente mencionada acima deverá ser precedida da expressa anuência do</w:t>
      </w:r>
      <w:r w:rsidR="008B62B0">
        <w:rPr>
          <w:rFonts w:ascii="Trebuchet MS" w:hAnsi="Trebuchet MS" w:cs="Tahoma"/>
          <w:sz w:val="20"/>
          <w:szCs w:val="20"/>
          <w:lang w:eastAsia="en-US"/>
        </w:rPr>
        <w:t xml:space="preserve"> Agente Fiduciário </w:t>
      </w:r>
      <w:r w:rsidRPr="007F24E7">
        <w:rPr>
          <w:rFonts w:ascii="Trebuchet MS" w:hAnsi="Trebuchet MS" w:cs="Tahoma"/>
          <w:sz w:val="20"/>
          <w:szCs w:val="20"/>
          <w:lang w:eastAsia="en-US"/>
        </w:rPr>
        <w:t>emitidas nos termos d</w:t>
      </w:r>
      <w:r w:rsidR="008B62B0">
        <w:rPr>
          <w:rFonts w:ascii="Trebuchet MS" w:hAnsi="Trebuchet MS" w:cs="Tahoma"/>
          <w:sz w:val="20"/>
          <w:szCs w:val="20"/>
          <w:lang w:eastAsia="en-US"/>
        </w:rPr>
        <w:t>a Escritura de Emissão</w:t>
      </w:r>
      <w:r w:rsidRPr="007F24E7">
        <w:rPr>
          <w:rFonts w:ascii="Trebuchet MS" w:hAnsi="Trebuchet MS" w:cs="Tahoma"/>
          <w:sz w:val="20"/>
          <w:szCs w:val="20"/>
          <w:lang w:eastAsia="en-US"/>
        </w:rPr>
        <w:t>.</w:t>
      </w:r>
    </w:p>
    <w:p w14:paraId="331EC9CC" w14:textId="6185356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w:t>
      </w:r>
    </w:p>
    <w:p w14:paraId="3F3072BF" w14:textId="37656C8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Qualquer alteração nos termos e instruções desta notificação somente poderá ser feita com prévia e expressa autorização do </w:t>
      </w:r>
      <w:r w:rsidR="008B62B0">
        <w:rPr>
          <w:rFonts w:ascii="Trebuchet MS" w:hAnsi="Trebuchet MS" w:cs="Tahoma"/>
          <w:color w:val="000000"/>
          <w:sz w:val="20"/>
          <w:szCs w:val="20"/>
          <w:lang w:eastAsia="en-US"/>
        </w:rPr>
        <w:t>Agente Fiduciário</w:t>
      </w:r>
      <w:r w:rsidRPr="007F24E7">
        <w:rPr>
          <w:rFonts w:ascii="Trebuchet MS" w:hAnsi="Trebuchet MS" w:cs="Tahoma"/>
          <w:sz w:val="20"/>
          <w:szCs w:val="20"/>
          <w:lang w:eastAsia="en-US"/>
        </w:rPr>
        <w:t xml:space="preserve"> emitidas nos termos </w:t>
      </w:r>
      <w:r w:rsidR="008B62B0">
        <w:rPr>
          <w:rFonts w:ascii="Trebuchet MS" w:hAnsi="Trebuchet MS" w:cs="Tahoma"/>
          <w:sz w:val="20"/>
          <w:szCs w:val="20"/>
          <w:lang w:eastAsia="en-US"/>
        </w:rPr>
        <w:t>da Escritura de Emissão</w:t>
      </w:r>
      <w:r w:rsidRPr="007F24E7">
        <w:rPr>
          <w:rFonts w:ascii="Trebuchet MS" w:hAnsi="Trebuchet MS" w:cs="Tahoma"/>
          <w:sz w:val="20"/>
          <w:szCs w:val="20"/>
          <w:lang w:eastAsia="en-US"/>
        </w:rPr>
        <w:t>.</w:t>
      </w:r>
    </w:p>
    <w:p w14:paraId="40AEE8D8" w14:textId="77777777" w:rsidR="006A0E3B" w:rsidRPr="007F24E7" w:rsidRDefault="006A0E3B" w:rsidP="006A0E3B">
      <w:pPr>
        <w:spacing w:before="120" w:after="120" w:line="276" w:lineRule="auto"/>
        <w:rPr>
          <w:rFonts w:ascii="Trebuchet MS" w:hAnsi="Trebuchet MS" w:cs="Tahoma"/>
          <w:sz w:val="20"/>
          <w:szCs w:val="20"/>
          <w:lang w:eastAsia="en-US"/>
        </w:rPr>
      </w:pPr>
      <w:r w:rsidRPr="007F24E7">
        <w:rPr>
          <w:rFonts w:ascii="Trebuchet MS" w:hAnsi="Trebuchet MS" w:cs="Tahoma"/>
          <w:sz w:val="20"/>
          <w:szCs w:val="20"/>
          <w:lang w:eastAsia="en-US"/>
        </w:rPr>
        <w:t>Atenciosamente,</w:t>
      </w:r>
    </w:p>
    <w:p w14:paraId="1127900C" w14:textId="77777777" w:rsidR="006A0E3B" w:rsidRPr="007F24E7" w:rsidRDefault="006A0E3B" w:rsidP="006A0E3B">
      <w:pPr>
        <w:spacing w:before="120" w:after="120" w:line="276" w:lineRule="auto"/>
        <w:jc w:val="both"/>
        <w:rPr>
          <w:rFonts w:ascii="Trebuchet MS" w:hAnsi="Trebuchet MS" w:cs="Tahoma"/>
          <w:b/>
          <w:sz w:val="20"/>
          <w:szCs w:val="20"/>
          <w:lang w:eastAsia="en-US"/>
        </w:rPr>
      </w:pPr>
    </w:p>
    <w:p w14:paraId="35CDCD37" w14:textId="03FBFF8F" w:rsidR="006A0E3B" w:rsidRPr="007F24E7" w:rsidRDefault="008B62B0" w:rsidP="006A0E3B">
      <w:pPr>
        <w:tabs>
          <w:tab w:val="left" w:pos="709"/>
        </w:tabs>
        <w:spacing w:before="120" w:after="120" w:line="276" w:lineRule="auto"/>
        <w:ind w:left="720" w:hanging="720"/>
        <w:jc w:val="center"/>
        <w:rPr>
          <w:rFonts w:ascii="Trebuchet MS" w:hAnsi="Trebuchet MS" w:cs="Tahoma"/>
          <w:b/>
          <w:bCs/>
          <w:iCs/>
          <w:sz w:val="20"/>
          <w:szCs w:val="20"/>
          <w:lang w:eastAsia="en-US"/>
        </w:rPr>
      </w:pPr>
      <w:r w:rsidRPr="008B62B0">
        <w:rPr>
          <w:rFonts w:ascii="Trebuchet MS" w:hAnsi="Trebuchet MS" w:cs="Tahoma"/>
          <w:b/>
          <w:bCs/>
          <w:iCs/>
          <w:sz w:val="20"/>
          <w:szCs w:val="20"/>
          <w:lang w:eastAsia="en-US"/>
        </w:rPr>
        <w:t>NEOENERGIA ITABAPOANA TRANSMISSÃO DE ENERGIA</w:t>
      </w:r>
      <w:r w:rsidRPr="008B62B0" w:rsidDel="00296FA2">
        <w:rPr>
          <w:rFonts w:ascii="Trebuchet MS" w:hAnsi="Trebuchet MS" w:cs="Tahoma"/>
          <w:b/>
          <w:bCs/>
          <w:iCs/>
          <w:sz w:val="20"/>
          <w:szCs w:val="20"/>
          <w:lang w:eastAsia="en-US"/>
        </w:rPr>
        <w:t xml:space="preserve"> </w:t>
      </w:r>
      <w:r w:rsidR="006A0E3B" w:rsidRPr="007F24E7">
        <w:rPr>
          <w:rFonts w:ascii="Trebuchet MS" w:hAnsi="Trebuchet MS" w:cs="Tahoma"/>
          <w:b/>
          <w:bCs/>
          <w:iCs/>
          <w:sz w:val="20"/>
          <w:szCs w:val="20"/>
          <w:lang w:eastAsia="en-US"/>
        </w:rPr>
        <w:t>S.A.</w:t>
      </w:r>
    </w:p>
    <w:p w14:paraId="33467AF1" w14:textId="77777777" w:rsidR="006A0E3B" w:rsidRPr="007F24E7" w:rsidRDefault="006A0E3B" w:rsidP="006A0E3B">
      <w:pPr>
        <w:tabs>
          <w:tab w:val="left" w:pos="709"/>
        </w:tabs>
        <w:spacing w:before="120" w:after="120" w:line="276" w:lineRule="auto"/>
        <w:ind w:left="720" w:hanging="720"/>
        <w:jc w:val="center"/>
        <w:rPr>
          <w:rFonts w:ascii="Trebuchet MS" w:hAnsi="Trebuchet MS" w:cs="Tahoma"/>
          <w:b/>
          <w:bCs/>
          <w:sz w:val="20"/>
          <w:szCs w:val="20"/>
          <w:lang w:eastAsia="en-US"/>
        </w:rPr>
      </w:pPr>
    </w:p>
    <w:p w14:paraId="31E73FBA"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p>
    <w:p w14:paraId="0F8483B0"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_________________________</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________________________________</w:t>
      </w:r>
    </w:p>
    <w:p w14:paraId="69BCA47E"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Nome:</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Nome:</w:t>
      </w:r>
    </w:p>
    <w:p w14:paraId="04FF6066"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Cargo:</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Cargo:</w:t>
      </w:r>
    </w:p>
    <w:p w14:paraId="4555BE4B" w14:textId="77777777" w:rsidR="008B62B0" w:rsidRDefault="008B62B0">
      <w:pPr>
        <w:rPr>
          <w:rFonts w:ascii="Trebuchet MS" w:hAnsi="Trebuchet MS" w:cs="Tahoma"/>
          <w:bCs/>
          <w:sz w:val="20"/>
          <w:szCs w:val="20"/>
        </w:rPr>
      </w:pPr>
      <w:r>
        <w:rPr>
          <w:rFonts w:ascii="Trebuchet MS" w:hAnsi="Trebuchet MS" w:cs="Tahoma"/>
          <w:bCs/>
          <w:sz w:val="20"/>
          <w:szCs w:val="20"/>
        </w:rPr>
        <w:br w:type="page"/>
      </w:r>
    </w:p>
    <w:p w14:paraId="779C2A1D" w14:textId="6C6AFD10" w:rsidR="003138F8" w:rsidRPr="008B62B0" w:rsidRDefault="003138F8" w:rsidP="007F24E7">
      <w:pPr>
        <w:tabs>
          <w:tab w:val="left" w:pos="709"/>
        </w:tabs>
        <w:spacing w:before="120" w:after="120" w:line="276" w:lineRule="auto"/>
        <w:ind w:left="720" w:hanging="720"/>
        <w:jc w:val="both"/>
        <w:rPr>
          <w:rFonts w:ascii="Trebuchet MS" w:hAnsi="Trebuchet MS" w:cs="Tahoma"/>
          <w:bCs/>
          <w:sz w:val="20"/>
          <w:szCs w:val="20"/>
        </w:rPr>
      </w:pPr>
    </w:p>
    <w:p w14:paraId="48E8CDD6" w14:textId="09720E53"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ANEXO II</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4DCA984"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4E47DC">
        <w:rPr>
          <w:rFonts w:ascii="Trebuchet MS" w:hAnsi="Trebuchet MS" w:cs="Tahoma"/>
          <w:sz w:val="20"/>
          <w:szCs w:val="20"/>
        </w:rPr>
        <w:t>28</w:t>
      </w:r>
      <w:r w:rsidRPr="007A0A70">
        <w:rPr>
          <w:rFonts w:ascii="Trebuchet MS" w:hAnsi="Trebuchet MS" w:cs="Tahoma"/>
          <w:sz w:val="20"/>
          <w:szCs w:val="20"/>
        </w:rPr>
        <w:t xml:space="preserve"> de </w:t>
      </w:r>
      <w:r w:rsidR="004E47DC">
        <w:rPr>
          <w:rFonts w:ascii="Trebuchet MS" w:hAnsi="Trebuchet MS" w:cs="Tahoma"/>
          <w:sz w:val="20"/>
          <w:szCs w:val="20"/>
        </w:rPr>
        <w:t xml:space="preserve">fevereiro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4E47DC">
        <w:rPr>
          <w:rFonts w:ascii="Trebuchet MS" w:hAnsi="Trebuchet MS" w:cs="Tahoma"/>
          <w:iCs/>
          <w:sz w:val="20"/>
          <w:szCs w:val="20"/>
        </w:rPr>
        <w:t>19</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4E47DC">
        <w:rPr>
          <w:rFonts w:ascii="Trebuchet MS" w:hAnsi="Trebuchet MS" w:cs="Tahoma"/>
          <w:iCs/>
          <w:sz w:val="20"/>
          <w:szCs w:val="20"/>
        </w:rPr>
        <w:t>fevereiro</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B5C0F04"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w:t>
      </w:r>
      <w:r w:rsidR="00A81D40">
        <w:rPr>
          <w:rFonts w:ascii="Trebuchet MS" w:hAnsi="Trebuchet MS" w:cs="Tahoma"/>
          <w:sz w:val="20"/>
          <w:szCs w:val="20"/>
        </w:rPr>
        <w:t>Banco Administrador</w:t>
      </w:r>
      <w:r w:rsidRPr="007A0A70">
        <w:rPr>
          <w:rFonts w:ascii="Trebuchet MS" w:hAnsi="Trebuchet MS" w:cs="Tahoma"/>
          <w:sz w:val="20"/>
          <w:szCs w:val="20"/>
        </w:rPr>
        <w:t xml:space="preserve"> para reter os recursos relativos aos Direitos Creditórios existentes e a serem depositados na </w:t>
      </w:r>
      <w:r w:rsidR="002D231F">
        <w:rPr>
          <w:rFonts w:ascii="Trebuchet MS" w:hAnsi="Trebuchet MS" w:cs="Tahoma"/>
          <w:sz w:val="20"/>
          <w:szCs w:val="20"/>
        </w:rPr>
        <w:t>Conta Centralizadora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2E39A93"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C63820">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8"/>
      <w:headerReference w:type="first" r:id="rId9"/>
      <w:footerReference w:type="first" r:id="rId10"/>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97B4" w14:textId="77777777" w:rsidR="0072657B" w:rsidRDefault="0072657B">
      <w:r>
        <w:separator/>
      </w:r>
    </w:p>
    <w:p w14:paraId="0385B979" w14:textId="77777777" w:rsidR="0072657B" w:rsidRDefault="0072657B"/>
  </w:endnote>
  <w:endnote w:type="continuationSeparator" w:id="0">
    <w:p w14:paraId="0FDADAF8" w14:textId="77777777" w:rsidR="0072657B" w:rsidRDefault="0072657B">
      <w:r>
        <w:continuationSeparator/>
      </w:r>
    </w:p>
    <w:p w14:paraId="5A0F242C" w14:textId="77777777" w:rsidR="0072657B" w:rsidRDefault="0072657B"/>
  </w:endnote>
  <w:endnote w:type="continuationNotice" w:id="1">
    <w:p w14:paraId="17B85071" w14:textId="77777777" w:rsidR="0072657B" w:rsidRDefault="0072657B"/>
    <w:p w14:paraId="14F2C137" w14:textId="77777777" w:rsidR="0072657B" w:rsidRDefault="00726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3EF4" w14:textId="77777777" w:rsidR="00F70721" w:rsidRDefault="00F70721" w:rsidP="0010166E">
    <w:pPr>
      <w:pStyle w:val="Rodap"/>
      <w:jc w:val="right"/>
      <w:rPr>
        <w:rFonts w:ascii="Verdana" w:hAnsi="Verdana" w:cs="Tahoma"/>
        <w:sz w:val="14"/>
        <w:szCs w:val="22"/>
      </w:rPr>
    </w:pPr>
    <w:r>
      <w:rPr>
        <w:rFonts w:ascii="Verdana" w:hAnsi="Verdana" w:cs="Tahoma"/>
        <w:sz w:val="14"/>
        <w:szCs w:val="22"/>
      </w:rPr>
      <w:fldChar w:fldCharType="begin"/>
    </w:r>
    <w:r>
      <w:rPr>
        <w:rFonts w:ascii="Verdana" w:hAnsi="Verdana" w:cs="Tahoma"/>
        <w:sz w:val="14"/>
        <w:szCs w:val="22"/>
      </w:rPr>
      <w:instrText xml:space="preserve"> DOCPROPERTY "iManageFooter"  \* MERGEFORMAT </w:instrText>
    </w:r>
    <w:r>
      <w:rPr>
        <w:rFonts w:ascii="Verdana" w:hAnsi="Verdana" w:cs="Tahoma"/>
        <w:sz w:val="14"/>
        <w:szCs w:val="22"/>
      </w:rPr>
      <w:fldChar w:fldCharType="separate"/>
    </w:r>
  </w:p>
  <w:p w14:paraId="042860B0" w14:textId="1C060A1B" w:rsidR="00B50FD4" w:rsidRDefault="00F70721" w:rsidP="00733EEF">
    <w:pPr>
      <w:pStyle w:val="Rodap"/>
      <w:rPr>
        <w:rFonts w:ascii="Trebuchet MS" w:hAnsi="Trebuchet MS" w:cs="Tahoma"/>
        <w:sz w:val="20"/>
        <w:szCs w:val="22"/>
      </w:rPr>
    </w:pPr>
    <w:r>
      <w:rPr>
        <w:rFonts w:ascii="Verdana" w:hAnsi="Verdana" w:cs="Tahoma"/>
        <w:sz w:val="14"/>
        <w:szCs w:val="22"/>
      </w:rPr>
      <w:t xml:space="preserve">TEXT - 51493650v6 3258.188 </w:t>
    </w:r>
    <w:r>
      <w:rPr>
        <w:rFonts w:ascii="Verdana" w:hAnsi="Verdana" w:cs="Tahoma"/>
        <w:sz w:val="14"/>
        <w:szCs w:val="22"/>
      </w:rPr>
      <w:fldChar w:fldCharType="end"/>
    </w:r>
    <w:r w:rsidR="00B50FD4">
      <w:rPr>
        <w:rFonts w:ascii="Trebuchet MS" w:hAnsi="Trebuchet MS" w:cs="Tahoma"/>
        <w:sz w:val="20"/>
        <w:szCs w:val="22"/>
      </w:rPr>
      <w:fldChar w:fldCharType="begin"/>
    </w:r>
    <w:r w:rsidR="00B50FD4">
      <w:rPr>
        <w:rFonts w:ascii="Trebuchet MS" w:hAnsi="Trebuchet MS" w:cs="Tahoma"/>
        <w:sz w:val="20"/>
        <w:szCs w:val="22"/>
      </w:rPr>
      <w:instrText>PAGE   \* MERGEFORMAT</w:instrText>
    </w:r>
    <w:r w:rsidR="00B50FD4">
      <w:rPr>
        <w:rFonts w:ascii="Trebuchet MS" w:hAnsi="Trebuchet MS" w:cs="Tahoma"/>
        <w:sz w:val="20"/>
        <w:szCs w:val="22"/>
      </w:rPr>
      <w:fldChar w:fldCharType="separate"/>
    </w:r>
    <w:r w:rsidR="001D2755">
      <w:rPr>
        <w:rFonts w:ascii="Trebuchet MS" w:hAnsi="Trebuchet MS" w:cs="Tahoma"/>
        <w:noProof/>
        <w:sz w:val="20"/>
        <w:szCs w:val="22"/>
      </w:rPr>
      <w:t>30</w:t>
    </w:r>
    <w:r w:rsidR="00B50FD4">
      <w:rPr>
        <w:rFonts w:ascii="Trebuchet MS" w:hAnsi="Trebuchet MS" w:cs="Tahoma"/>
        <w:sz w:val="20"/>
        <w:szCs w:val="22"/>
      </w:rPr>
      <w:fldChar w:fldCharType="end"/>
    </w:r>
  </w:p>
  <w:p w14:paraId="1C12046D" w14:textId="77777777" w:rsidR="00B50FD4" w:rsidRDefault="00B50FD4">
    <w:pPr>
      <w:pStyle w:val="Rodap"/>
      <w:ind w:right="360"/>
      <w:jc w:val="center"/>
      <w:rPr>
        <w:color w:val="FFFFFF"/>
        <w:sz w:val="16"/>
        <w:szCs w:val="16"/>
      </w:rPr>
    </w:pPr>
  </w:p>
  <w:p w14:paraId="7A407DD2" w14:textId="77777777" w:rsidR="00B50FD4" w:rsidRDefault="00B50FD4">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B50FD4" w:rsidRDefault="00B50FD4" w:rsidP="002B7413">
        <w:pPr>
          <w:pStyle w:val="Rodap"/>
        </w:pPr>
      </w:p>
      <w:p w14:paraId="4BFA046D" w14:textId="493F8C7C" w:rsidR="00B50FD4" w:rsidRDefault="00B50FD4"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B50FD4" w:rsidRDefault="00B50F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68C8" w14:textId="77777777" w:rsidR="0072657B" w:rsidRDefault="0072657B">
      <w:r>
        <w:separator/>
      </w:r>
    </w:p>
    <w:p w14:paraId="11EB9F12" w14:textId="77777777" w:rsidR="0072657B" w:rsidRDefault="0072657B"/>
  </w:footnote>
  <w:footnote w:type="continuationSeparator" w:id="0">
    <w:p w14:paraId="5F68D8EB" w14:textId="77777777" w:rsidR="0072657B" w:rsidRDefault="0072657B">
      <w:r>
        <w:continuationSeparator/>
      </w:r>
    </w:p>
    <w:p w14:paraId="54569473" w14:textId="77777777" w:rsidR="0072657B" w:rsidRDefault="0072657B"/>
  </w:footnote>
  <w:footnote w:type="continuationNotice" w:id="1">
    <w:p w14:paraId="7B9F31DE" w14:textId="77777777" w:rsidR="0072657B" w:rsidRDefault="0072657B"/>
    <w:p w14:paraId="25491812" w14:textId="77777777" w:rsidR="0072657B" w:rsidRDefault="00726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B50FD4" w:rsidRDefault="00B50FD4">
    <w:pPr>
      <w:pStyle w:val="Cabealho"/>
      <w:jc w:val="right"/>
      <w:rPr>
        <w:rFonts w:ascii="Trebuchet MS" w:hAnsi="Trebuchet MS"/>
        <w:b/>
        <w:sz w:val="20"/>
        <w:szCs w:val="20"/>
      </w:rPr>
    </w:pPr>
    <w:r>
      <w:rPr>
        <w:rFonts w:ascii="Trebuchet MS" w:hAnsi="Trebuchet MS"/>
        <w:b/>
        <w:sz w:val="20"/>
        <w:szCs w:val="20"/>
      </w:rPr>
      <w:t xml:space="preserve">Comentários </w:t>
    </w:r>
    <w:proofErr w:type="spellStart"/>
    <w:r>
      <w:rPr>
        <w:rFonts w:ascii="Trebuchet MS" w:hAnsi="Trebuchet MS"/>
        <w:b/>
        <w:sz w:val="20"/>
        <w:szCs w:val="20"/>
      </w:rPr>
      <w:t>Cescon</w:t>
    </w:r>
    <w:proofErr w:type="spellEnd"/>
    <w:r>
      <w:rPr>
        <w:rFonts w:ascii="Trebuchet MS" w:hAnsi="Trebuchet MS"/>
        <w:b/>
        <w:sz w:val="20"/>
        <w:szCs w:val="20"/>
      </w:rPr>
      <w:t xml:space="preserve"> </w:t>
    </w:r>
    <w:proofErr w:type="spellStart"/>
    <w:r>
      <w:rPr>
        <w:rFonts w:ascii="Trebuchet MS" w:hAnsi="Trebuchet MS"/>
        <w:b/>
        <w:sz w:val="20"/>
        <w:szCs w:val="20"/>
      </w:rPr>
      <w:t>Barrieu</w:t>
    </w:r>
    <w:proofErr w:type="spellEnd"/>
  </w:p>
  <w:p w14:paraId="28AA8C97" w14:textId="21C40809" w:rsidR="00B50FD4" w:rsidRDefault="00B50FD4">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4"/>
  </w:num>
  <w:num w:numId="2">
    <w:abstractNumId w:val="25"/>
  </w:num>
  <w:num w:numId="3">
    <w:abstractNumId w:val="13"/>
  </w:num>
  <w:num w:numId="4">
    <w:abstractNumId w:val="32"/>
  </w:num>
  <w:num w:numId="5">
    <w:abstractNumId w:val="31"/>
  </w:num>
  <w:num w:numId="6">
    <w:abstractNumId w:val="3"/>
  </w:num>
  <w:num w:numId="7">
    <w:abstractNumId w:val="22"/>
  </w:num>
  <w:num w:numId="8">
    <w:abstractNumId w:val="1"/>
  </w:num>
  <w:num w:numId="9">
    <w:abstractNumId w:val="20"/>
  </w:num>
  <w:num w:numId="10">
    <w:abstractNumId w:val="10"/>
  </w:num>
  <w:num w:numId="11">
    <w:abstractNumId w:val="18"/>
  </w:num>
  <w:num w:numId="12">
    <w:abstractNumId w:val="27"/>
  </w:num>
  <w:num w:numId="13">
    <w:abstractNumId w:val="23"/>
  </w:num>
  <w:num w:numId="14">
    <w:abstractNumId w:val="6"/>
  </w:num>
  <w:num w:numId="15">
    <w:abstractNumId w:val="30"/>
  </w:num>
  <w:num w:numId="16">
    <w:abstractNumId w:val="4"/>
  </w:num>
  <w:num w:numId="17">
    <w:abstractNumId w:val="7"/>
  </w:num>
  <w:num w:numId="18">
    <w:abstractNumId w:val="0"/>
  </w:num>
  <w:num w:numId="19">
    <w:abstractNumId w:val="17"/>
  </w:num>
  <w:num w:numId="20">
    <w:abstractNumId w:val="9"/>
  </w:num>
  <w:num w:numId="21">
    <w:abstractNumId w:val="5"/>
  </w:num>
  <w:num w:numId="22">
    <w:abstractNumId w:val="21"/>
  </w:num>
  <w:num w:numId="23">
    <w:abstractNumId w:val="11"/>
  </w:num>
  <w:num w:numId="24">
    <w:abstractNumId w:val="35"/>
  </w:num>
  <w:num w:numId="25">
    <w:abstractNumId w:val="14"/>
  </w:num>
  <w:num w:numId="26">
    <w:abstractNumId w:val="26"/>
  </w:num>
  <w:num w:numId="27">
    <w:abstractNumId w:val="28"/>
  </w:num>
  <w:num w:numId="28">
    <w:abstractNumId w:val="12"/>
  </w:num>
  <w:num w:numId="29">
    <w:abstractNumId w:val="2"/>
  </w:num>
  <w:num w:numId="30">
    <w:abstractNumId w:val="19"/>
  </w:num>
  <w:num w:numId="31">
    <w:abstractNumId w:val="24"/>
  </w:num>
  <w:num w:numId="32">
    <w:abstractNumId w:val="16"/>
  </w:num>
  <w:num w:numId="33">
    <w:abstractNumId w:val="15"/>
  </w:num>
  <w:num w:numId="34">
    <w:abstractNumId w:val="8"/>
  </w:num>
  <w:num w:numId="35">
    <w:abstractNumId w:val="29"/>
  </w:num>
  <w:num w:numId="3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36F65"/>
    <w:rsid w:val="0006563B"/>
    <w:rsid w:val="0007073A"/>
    <w:rsid w:val="00076DF7"/>
    <w:rsid w:val="000812A7"/>
    <w:rsid w:val="00081A17"/>
    <w:rsid w:val="000A0A1E"/>
    <w:rsid w:val="000A3ED5"/>
    <w:rsid w:val="000B1B4E"/>
    <w:rsid w:val="000C0891"/>
    <w:rsid w:val="000E189F"/>
    <w:rsid w:val="000E356A"/>
    <w:rsid w:val="000E4093"/>
    <w:rsid w:val="000F03F6"/>
    <w:rsid w:val="000F1A3A"/>
    <w:rsid w:val="000F7D12"/>
    <w:rsid w:val="0010166E"/>
    <w:rsid w:val="001050B4"/>
    <w:rsid w:val="0010593B"/>
    <w:rsid w:val="0011741C"/>
    <w:rsid w:val="001222B9"/>
    <w:rsid w:val="00122750"/>
    <w:rsid w:val="0013553E"/>
    <w:rsid w:val="00141FB5"/>
    <w:rsid w:val="0016311D"/>
    <w:rsid w:val="00190CE9"/>
    <w:rsid w:val="001913A8"/>
    <w:rsid w:val="00197528"/>
    <w:rsid w:val="001A14FD"/>
    <w:rsid w:val="001A283F"/>
    <w:rsid w:val="001C34CA"/>
    <w:rsid w:val="001C6ED7"/>
    <w:rsid w:val="001D18D2"/>
    <w:rsid w:val="001D2755"/>
    <w:rsid w:val="001E4827"/>
    <w:rsid w:val="001E51FA"/>
    <w:rsid w:val="0021284B"/>
    <w:rsid w:val="00214EDF"/>
    <w:rsid w:val="00250950"/>
    <w:rsid w:val="00252C67"/>
    <w:rsid w:val="00254D81"/>
    <w:rsid w:val="00255874"/>
    <w:rsid w:val="00255F08"/>
    <w:rsid w:val="00256208"/>
    <w:rsid w:val="00263DCA"/>
    <w:rsid w:val="002742FA"/>
    <w:rsid w:val="002B640B"/>
    <w:rsid w:val="002B7413"/>
    <w:rsid w:val="002B745D"/>
    <w:rsid w:val="002C3896"/>
    <w:rsid w:val="002C6AE1"/>
    <w:rsid w:val="002C71C7"/>
    <w:rsid w:val="002D231F"/>
    <w:rsid w:val="002D6AA8"/>
    <w:rsid w:val="002D7C9E"/>
    <w:rsid w:val="002E4B64"/>
    <w:rsid w:val="002F6790"/>
    <w:rsid w:val="003138F8"/>
    <w:rsid w:val="00313F05"/>
    <w:rsid w:val="0031666E"/>
    <w:rsid w:val="00320190"/>
    <w:rsid w:val="00352D5F"/>
    <w:rsid w:val="003539E6"/>
    <w:rsid w:val="00366ABE"/>
    <w:rsid w:val="00381212"/>
    <w:rsid w:val="003B303A"/>
    <w:rsid w:val="003B7473"/>
    <w:rsid w:val="003C48A9"/>
    <w:rsid w:val="003C6502"/>
    <w:rsid w:val="003E1151"/>
    <w:rsid w:val="003E7E6A"/>
    <w:rsid w:val="003F1F1D"/>
    <w:rsid w:val="004020CE"/>
    <w:rsid w:val="00425C07"/>
    <w:rsid w:val="0042602B"/>
    <w:rsid w:val="00431A4F"/>
    <w:rsid w:val="004723D0"/>
    <w:rsid w:val="0047605A"/>
    <w:rsid w:val="004B6770"/>
    <w:rsid w:val="004B6F02"/>
    <w:rsid w:val="004C5E96"/>
    <w:rsid w:val="004D3515"/>
    <w:rsid w:val="004D41AD"/>
    <w:rsid w:val="004E47DC"/>
    <w:rsid w:val="004F7B7A"/>
    <w:rsid w:val="00530947"/>
    <w:rsid w:val="005478CC"/>
    <w:rsid w:val="0055374A"/>
    <w:rsid w:val="0058031A"/>
    <w:rsid w:val="0058053D"/>
    <w:rsid w:val="00580701"/>
    <w:rsid w:val="0058640A"/>
    <w:rsid w:val="00590B68"/>
    <w:rsid w:val="0059612B"/>
    <w:rsid w:val="005A0F6A"/>
    <w:rsid w:val="005B32EB"/>
    <w:rsid w:val="005C7847"/>
    <w:rsid w:val="005C79AF"/>
    <w:rsid w:val="005E4D30"/>
    <w:rsid w:val="005F6B01"/>
    <w:rsid w:val="00604F0A"/>
    <w:rsid w:val="00605B84"/>
    <w:rsid w:val="00617FB2"/>
    <w:rsid w:val="00626F4C"/>
    <w:rsid w:val="0063076B"/>
    <w:rsid w:val="006321A2"/>
    <w:rsid w:val="006348F4"/>
    <w:rsid w:val="0063755F"/>
    <w:rsid w:val="006562E1"/>
    <w:rsid w:val="006772AB"/>
    <w:rsid w:val="00683885"/>
    <w:rsid w:val="00683E35"/>
    <w:rsid w:val="0069338C"/>
    <w:rsid w:val="006A0E3B"/>
    <w:rsid w:val="006D39DA"/>
    <w:rsid w:val="006E51E2"/>
    <w:rsid w:val="006E5BDE"/>
    <w:rsid w:val="006F0DBA"/>
    <w:rsid w:val="006F323D"/>
    <w:rsid w:val="006F6037"/>
    <w:rsid w:val="00712EE2"/>
    <w:rsid w:val="00720CC0"/>
    <w:rsid w:val="0072657B"/>
    <w:rsid w:val="00733EEF"/>
    <w:rsid w:val="00753035"/>
    <w:rsid w:val="007563B2"/>
    <w:rsid w:val="00757FDB"/>
    <w:rsid w:val="007648A5"/>
    <w:rsid w:val="007A0A70"/>
    <w:rsid w:val="007A1F49"/>
    <w:rsid w:val="007B2B47"/>
    <w:rsid w:val="007B42F1"/>
    <w:rsid w:val="007C2114"/>
    <w:rsid w:val="007D40F1"/>
    <w:rsid w:val="007F24E7"/>
    <w:rsid w:val="00805A49"/>
    <w:rsid w:val="00806EC8"/>
    <w:rsid w:val="00830CFB"/>
    <w:rsid w:val="008565F4"/>
    <w:rsid w:val="00870F20"/>
    <w:rsid w:val="008757C8"/>
    <w:rsid w:val="00875C76"/>
    <w:rsid w:val="00876F31"/>
    <w:rsid w:val="008925CB"/>
    <w:rsid w:val="008A2F3F"/>
    <w:rsid w:val="008A7E86"/>
    <w:rsid w:val="008B0DCE"/>
    <w:rsid w:val="008B166E"/>
    <w:rsid w:val="008B62B0"/>
    <w:rsid w:val="008D6ECD"/>
    <w:rsid w:val="008D719B"/>
    <w:rsid w:val="0090118F"/>
    <w:rsid w:val="0093425A"/>
    <w:rsid w:val="00936C40"/>
    <w:rsid w:val="00962D39"/>
    <w:rsid w:val="00964D6F"/>
    <w:rsid w:val="00973A65"/>
    <w:rsid w:val="0097443C"/>
    <w:rsid w:val="0097710C"/>
    <w:rsid w:val="00985F05"/>
    <w:rsid w:val="009941FE"/>
    <w:rsid w:val="009A562D"/>
    <w:rsid w:val="009B43DE"/>
    <w:rsid w:val="009B56B7"/>
    <w:rsid w:val="009B5C50"/>
    <w:rsid w:val="009C08BF"/>
    <w:rsid w:val="009D2351"/>
    <w:rsid w:val="009D3421"/>
    <w:rsid w:val="009D4F9A"/>
    <w:rsid w:val="009D6C9F"/>
    <w:rsid w:val="009F52C1"/>
    <w:rsid w:val="009F5828"/>
    <w:rsid w:val="009F6741"/>
    <w:rsid w:val="00A0467B"/>
    <w:rsid w:val="00A3512E"/>
    <w:rsid w:val="00A67740"/>
    <w:rsid w:val="00A81D40"/>
    <w:rsid w:val="00A86E32"/>
    <w:rsid w:val="00A87A51"/>
    <w:rsid w:val="00AC7CF7"/>
    <w:rsid w:val="00AF177A"/>
    <w:rsid w:val="00B159FC"/>
    <w:rsid w:val="00B24AF6"/>
    <w:rsid w:val="00B37B8A"/>
    <w:rsid w:val="00B414BB"/>
    <w:rsid w:val="00B41B9E"/>
    <w:rsid w:val="00B50D60"/>
    <w:rsid w:val="00B50FD4"/>
    <w:rsid w:val="00B77740"/>
    <w:rsid w:val="00B92E08"/>
    <w:rsid w:val="00B96CE4"/>
    <w:rsid w:val="00BA3051"/>
    <w:rsid w:val="00BA71A1"/>
    <w:rsid w:val="00BB2D11"/>
    <w:rsid w:val="00BB526D"/>
    <w:rsid w:val="00BC386F"/>
    <w:rsid w:val="00BF4D6C"/>
    <w:rsid w:val="00BF50F7"/>
    <w:rsid w:val="00C25C7D"/>
    <w:rsid w:val="00C26B95"/>
    <w:rsid w:val="00C274C6"/>
    <w:rsid w:val="00C42062"/>
    <w:rsid w:val="00C5339D"/>
    <w:rsid w:val="00C63820"/>
    <w:rsid w:val="00C65071"/>
    <w:rsid w:val="00C719C9"/>
    <w:rsid w:val="00C95309"/>
    <w:rsid w:val="00CB1201"/>
    <w:rsid w:val="00CB1293"/>
    <w:rsid w:val="00CB79D5"/>
    <w:rsid w:val="00CC76E1"/>
    <w:rsid w:val="00CD6770"/>
    <w:rsid w:val="00CE148D"/>
    <w:rsid w:val="00CE1B5A"/>
    <w:rsid w:val="00CF7C62"/>
    <w:rsid w:val="00D05227"/>
    <w:rsid w:val="00D17C1C"/>
    <w:rsid w:val="00D7585B"/>
    <w:rsid w:val="00D77975"/>
    <w:rsid w:val="00D81ACB"/>
    <w:rsid w:val="00DA6DC8"/>
    <w:rsid w:val="00DB6274"/>
    <w:rsid w:val="00DC4016"/>
    <w:rsid w:val="00DD3871"/>
    <w:rsid w:val="00DF662A"/>
    <w:rsid w:val="00E07624"/>
    <w:rsid w:val="00E2104D"/>
    <w:rsid w:val="00E309EF"/>
    <w:rsid w:val="00E3134B"/>
    <w:rsid w:val="00E36CE7"/>
    <w:rsid w:val="00E37633"/>
    <w:rsid w:val="00E44366"/>
    <w:rsid w:val="00E5165D"/>
    <w:rsid w:val="00E54E9A"/>
    <w:rsid w:val="00E62D0D"/>
    <w:rsid w:val="00E64B07"/>
    <w:rsid w:val="00E706F4"/>
    <w:rsid w:val="00E73756"/>
    <w:rsid w:val="00E83FCD"/>
    <w:rsid w:val="00E952FD"/>
    <w:rsid w:val="00EA1AB5"/>
    <w:rsid w:val="00EC7D03"/>
    <w:rsid w:val="00ED2958"/>
    <w:rsid w:val="00ED4170"/>
    <w:rsid w:val="00EF18EE"/>
    <w:rsid w:val="00F01177"/>
    <w:rsid w:val="00F300A7"/>
    <w:rsid w:val="00F31851"/>
    <w:rsid w:val="00F34BE5"/>
    <w:rsid w:val="00F45807"/>
    <w:rsid w:val="00F5024C"/>
    <w:rsid w:val="00F70721"/>
    <w:rsid w:val="00F82BB0"/>
    <w:rsid w:val="00F91486"/>
    <w:rsid w:val="00F96B38"/>
    <w:rsid w:val="00FA2759"/>
    <w:rsid w:val="00FA4CA3"/>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41271E"/>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4B5D-1D6D-4C37-9CA5-D8A5E63B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9521</Words>
  <Characters>55270</Characters>
  <Application>Microsoft Office Word</Application>
  <DocSecurity>4</DocSecurity>
  <Lines>460</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64662</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2020-02-28T18:37:00Z</dcterms:created>
  <dcterms:modified xsi:type="dcterms:W3CDTF">2020-02-28T18:37:00Z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- 51493650v6 3258.188 </vt:lpwstr>
  </property>
</Properties>
</file>