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D4A" w14:textId="0EA9C9A6" w:rsidR="00C45B0D" w:rsidRPr="005A4A50" w:rsidRDefault="0077078F"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ADITIVO Nº 01</w:t>
      </w:r>
      <w:r w:rsidR="00C45B0D" w:rsidRPr="005A4A50">
        <w:rPr>
          <w:rFonts w:ascii="Trebuchet MS" w:hAnsi="Trebuchet MS"/>
          <w:b/>
          <w:sz w:val="20"/>
          <w:szCs w:val="20"/>
        </w:rPr>
        <w:t xml:space="preserve"> AO INSTRUMENTO PARTICULAR DE ALIENAÇÃO FIDUCIÁRIA DE AÇÕES EM GARANTIA E OUTRAS AVENÇAS</w:t>
      </w:r>
    </w:p>
    <w:p w14:paraId="694309D6" w14:textId="77777777" w:rsidR="00C45B0D" w:rsidRPr="005A4A50" w:rsidRDefault="00C45B0D" w:rsidP="00C45B0D">
      <w:pPr>
        <w:tabs>
          <w:tab w:val="left" w:pos="1276"/>
        </w:tabs>
        <w:contextualSpacing/>
        <w:jc w:val="both"/>
        <w:rPr>
          <w:rFonts w:ascii="Trebuchet MS" w:hAnsi="Trebuchet MS"/>
          <w:b/>
          <w:sz w:val="20"/>
          <w:szCs w:val="20"/>
        </w:rPr>
      </w:pPr>
    </w:p>
    <w:p w14:paraId="4BDD3B4C"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Pelo presente instrumento particular, as partes:</w:t>
      </w:r>
    </w:p>
    <w:p w14:paraId="0138A350" w14:textId="77777777" w:rsidR="00C45B0D" w:rsidRPr="005A4A50" w:rsidRDefault="00C45B0D" w:rsidP="00C45B0D">
      <w:pPr>
        <w:tabs>
          <w:tab w:val="left" w:pos="1276"/>
        </w:tabs>
        <w:contextualSpacing/>
        <w:jc w:val="both"/>
        <w:rPr>
          <w:rFonts w:ascii="Trebuchet MS" w:hAnsi="Trebuchet MS"/>
          <w:sz w:val="20"/>
          <w:szCs w:val="20"/>
        </w:rPr>
      </w:pPr>
    </w:p>
    <w:p w14:paraId="74DDD939" w14:textId="28EBFB59"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NEOENERGIA S.A.</w:t>
      </w:r>
      <w:r w:rsidRPr="005A4A50">
        <w:rPr>
          <w:rFonts w:ascii="Trebuchet MS" w:hAnsi="Trebuchet MS"/>
          <w:sz w:val="20"/>
          <w:szCs w:val="20"/>
        </w:rPr>
        <w:t>, sociedade por ações, com registro de companhia aberta sob a categoria “A” perante a Comissão de Valores Mobiliários (“CVM”), com sede na Cidade do Rio de Janeiro, Estado do Rio de Janeiro, na Praia do Flamengo, nº 78, 3º andar, Flamengo, CEP 22210-030, inscrita no Cadastro Nacional da Pessoa Jurídica do Ministério da Economia (“CNPJ”) sob o nº 01.083.200/0001-18, neste ato representada na forma de seu estatuto social (“</w:t>
      </w:r>
      <w:r w:rsidR="00057455" w:rsidRPr="005A4A50">
        <w:rPr>
          <w:rFonts w:ascii="Trebuchet MS" w:hAnsi="Trebuchet MS"/>
          <w:sz w:val="20"/>
          <w:szCs w:val="20"/>
        </w:rPr>
        <w:t>NEOENERGIA</w:t>
      </w:r>
      <w:r w:rsidRPr="005A4A50">
        <w:rPr>
          <w:rFonts w:ascii="Trebuchet MS" w:hAnsi="Trebuchet MS"/>
          <w:sz w:val="20"/>
          <w:szCs w:val="20"/>
        </w:rPr>
        <w:t>” ou “</w:t>
      </w:r>
      <w:r w:rsidR="00057455" w:rsidRPr="005A4A50">
        <w:rPr>
          <w:rFonts w:ascii="Trebuchet MS" w:hAnsi="Trebuchet MS"/>
          <w:sz w:val="20"/>
          <w:szCs w:val="20"/>
        </w:rPr>
        <w:t>PRESTADOR DA GARANTIA</w:t>
      </w:r>
      <w:r w:rsidRPr="005A4A50">
        <w:rPr>
          <w:rFonts w:ascii="Trebuchet MS" w:hAnsi="Trebuchet MS"/>
          <w:sz w:val="20"/>
          <w:szCs w:val="20"/>
        </w:rPr>
        <w:t>”); e</w:t>
      </w:r>
    </w:p>
    <w:p w14:paraId="7DE36381"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176D44BA" w14:textId="30DD0ACC"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00057455" w:rsidRPr="005A4A50">
        <w:rPr>
          <w:rFonts w:ascii="Trebuchet MS" w:hAnsi="Trebuchet MS"/>
          <w:sz w:val="20"/>
          <w:szCs w:val="20"/>
        </w:rPr>
        <w:t>AGENTE FIDUCIÁRIO</w:t>
      </w:r>
      <w:r w:rsidRPr="005A4A50">
        <w:rPr>
          <w:rFonts w:ascii="Trebuchet MS" w:hAnsi="Trebuchet MS"/>
          <w:sz w:val="20"/>
          <w:szCs w:val="20"/>
        </w:rPr>
        <w:t>”),</w:t>
      </w:r>
    </w:p>
    <w:p w14:paraId="7EA7019E" w14:textId="77777777" w:rsidR="00F03036" w:rsidRPr="005A4A50" w:rsidRDefault="00F03036" w:rsidP="00DC3BDB">
      <w:pPr>
        <w:pStyle w:val="PargrafodaLista"/>
        <w:rPr>
          <w:rFonts w:ascii="Trebuchet MS" w:hAnsi="Trebuchet MS"/>
          <w:sz w:val="20"/>
          <w:szCs w:val="20"/>
        </w:rPr>
      </w:pPr>
    </w:p>
    <w:p w14:paraId="5E264EB9" w14:textId="5F22DC36" w:rsidR="00F03036" w:rsidRPr="005A4A50" w:rsidRDefault="000363F1" w:rsidP="00C45B0D">
      <w:pPr>
        <w:pStyle w:val="PargrafodaLista"/>
        <w:numPr>
          <w:ilvl w:val="0"/>
          <w:numId w:val="62"/>
        </w:num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b/>
          <w:bCs/>
          <w:sz w:val="20"/>
          <w:szCs w:val="20"/>
        </w:rPr>
        <w:t>BANCO NACIONAL DE DESENVOLVIMENTO ECONÔMICO E SOCIAL - BNDES</w:t>
      </w:r>
      <w:r w:rsidRPr="005A4A50">
        <w:rPr>
          <w:rFonts w:ascii="Trebuchet MS" w:hAnsi="Trebuchet MS"/>
          <w:sz w:val="20"/>
          <w:szCs w:val="20"/>
        </w:rPr>
        <w:t>, neste ato denominado simplesmente BNDES, empresa pública federal, com sede em Brasília, Distrito Federal, e serviços nesta Cidade, na Avenida República do Chile, nº 100, inscrito no Cadastro Nacional da Pessoa Jurídica (“CNPJ”) sob o nº 33.657.248/0001-89, por seus representantes abaixo assinados (“BNDES”);</w:t>
      </w:r>
    </w:p>
    <w:p w14:paraId="1B12CEBE" w14:textId="77777777" w:rsidR="008C1B0F" w:rsidRPr="005A4A50" w:rsidRDefault="008C1B0F" w:rsidP="00DC3BDB">
      <w:pPr>
        <w:pStyle w:val="PargrafodaLista"/>
        <w:rPr>
          <w:rFonts w:ascii="Trebuchet MS" w:hAnsi="Trebuchet MS"/>
          <w:sz w:val="20"/>
          <w:szCs w:val="20"/>
        </w:rPr>
      </w:pPr>
    </w:p>
    <w:p w14:paraId="6775538A" w14:textId="5A39444B" w:rsidR="008C1B0F" w:rsidRPr="005A4A50" w:rsidRDefault="008C1B0F" w:rsidP="00DC3BDB">
      <w:pPr>
        <w:autoSpaceDE w:val="0"/>
        <w:autoSpaceDN w:val="0"/>
        <w:adjustRightInd w:val="0"/>
        <w:spacing w:line="276" w:lineRule="auto"/>
        <w:contextualSpacing/>
        <w:jc w:val="both"/>
        <w:rPr>
          <w:rFonts w:ascii="Trebuchet MS" w:hAnsi="Trebuchet MS"/>
          <w:sz w:val="20"/>
          <w:szCs w:val="20"/>
        </w:rPr>
      </w:pPr>
      <w:r w:rsidRPr="005A4A50">
        <w:rPr>
          <w:rFonts w:ascii="Trebuchet MS" w:hAnsi="Trebuchet MS"/>
          <w:sz w:val="20"/>
          <w:szCs w:val="20"/>
        </w:rPr>
        <w:t>BNDES e AGENTE FIDUCIÁRIO doravante denominados, em conjunto, como “</w:t>
      </w:r>
      <w:r w:rsidRPr="005A4A50">
        <w:rPr>
          <w:rFonts w:ascii="Trebuchet MS" w:hAnsi="Trebuchet MS"/>
          <w:b/>
          <w:bCs/>
          <w:sz w:val="20"/>
          <w:szCs w:val="20"/>
        </w:rPr>
        <w:t>CREDORES</w:t>
      </w:r>
      <w:r w:rsidRPr="005A4A50">
        <w:rPr>
          <w:rFonts w:ascii="Trebuchet MS" w:hAnsi="Trebuchet MS"/>
          <w:sz w:val="20"/>
          <w:szCs w:val="20"/>
        </w:rPr>
        <w:t>” e, individualmente, como “</w:t>
      </w:r>
      <w:r w:rsidRPr="005A4A50">
        <w:rPr>
          <w:rFonts w:ascii="Trebuchet MS" w:hAnsi="Trebuchet MS"/>
          <w:b/>
          <w:bCs/>
          <w:sz w:val="20"/>
          <w:szCs w:val="20"/>
        </w:rPr>
        <w:t>CREDOR</w:t>
      </w:r>
      <w:r w:rsidRPr="005A4A50">
        <w:rPr>
          <w:rFonts w:ascii="Trebuchet MS" w:hAnsi="Trebuchet MS"/>
          <w:sz w:val="20"/>
          <w:szCs w:val="20"/>
        </w:rPr>
        <w:t>”;</w:t>
      </w:r>
    </w:p>
    <w:p w14:paraId="55F24698" w14:textId="77777777" w:rsidR="00C45B0D" w:rsidRPr="005A4A50" w:rsidRDefault="00C45B0D" w:rsidP="00C45B0D">
      <w:pPr>
        <w:autoSpaceDE w:val="0"/>
        <w:autoSpaceDN w:val="0"/>
        <w:adjustRightInd w:val="0"/>
        <w:contextualSpacing/>
        <w:jc w:val="both"/>
        <w:rPr>
          <w:rFonts w:ascii="Trebuchet MS" w:hAnsi="Trebuchet MS"/>
          <w:sz w:val="20"/>
          <w:szCs w:val="20"/>
        </w:rPr>
      </w:pPr>
    </w:p>
    <w:p w14:paraId="4A8B29CF" w14:textId="77777777" w:rsidR="00C45B0D" w:rsidRPr="005A4A50" w:rsidRDefault="00C45B0D" w:rsidP="00C45B0D">
      <w:pPr>
        <w:autoSpaceDE w:val="0"/>
        <w:autoSpaceDN w:val="0"/>
        <w:adjustRightInd w:val="0"/>
        <w:contextualSpacing/>
        <w:jc w:val="both"/>
        <w:rPr>
          <w:rFonts w:ascii="Trebuchet MS" w:hAnsi="Trebuchet MS"/>
          <w:bCs/>
          <w:sz w:val="20"/>
          <w:szCs w:val="20"/>
        </w:rPr>
      </w:pPr>
      <w:r w:rsidRPr="005A4A50">
        <w:rPr>
          <w:rFonts w:ascii="Trebuchet MS" w:hAnsi="Trebuchet MS"/>
          <w:bCs/>
          <w:sz w:val="20"/>
          <w:szCs w:val="20"/>
        </w:rPr>
        <w:t>E ainda, como interveniente-anuente:</w:t>
      </w:r>
    </w:p>
    <w:p w14:paraId="57CFB5F3" w14:textId="77777777" w:rsidR="00C45B0D" w:rsidRPr="005A4A50" w:rsidRDefault="00C45B0D" w:rsidP="00C45B0D">
      <w:pPr>
        <w:autoSpaceDE w:val="0"/>
        <w:autoSpaceDN w:val="0"/>
        <w:adjustRightInd w:val="0"/>
        <w:contextualSpacing/>
        <w:jc w:val="both"/>
        <w:rPr>
          <w:rFonts w:ascii="Trebuchet MS" w:hAnsi="Trebuchet MS"/>
          <w:bCs/>
          <w:sz w:val="20"/>
          <w:szCs w:val="20"/>
        </w:rPr>
      </w:pPr>
    </w:p>
    <w:p w14:paraId="56841D9E" w14:textId="0B21BBF3" w:rsidR="00C45B0D" w:rsidRPr="005A4A50" w:rsidRDefault="00C45B0D" w:rsidP="00C45B0D">
      <w:pPr>
        <w:pStyle w:val="PargrafodaLista"/>
        <w:numPr>
          <w:ilvl w:val="0"/>
          <w:numId w:val="62"/>
        </w:numPr>
        <w:autoSpaceDE w:val="0"/>
        <w:autoSpaceDN w:val="0"/>
        <w:adjustRightInd w:val="0"/>
        <w:spacing w:line="276" w:lineRule="auto"/>
        <w:contextualSpacing/>
        <w:jc w:val="both"/>
        <w:rPr>
          <w:rFonts w:ascii="Trebuchet MS" w:hAnsi="Trebuchet MS"/>
          <w:bCs/>
          <w:sz w:val="20"/>
          <w:szCs w:val="20"/>
        </w:rPr>
      </w:pPr>
      <w:r w:rsidRPr="005A4A50">
        <w:rPr>
          <w:rFonts w:ascii="Trebuchet MS" w:hAnsi="Trebuchet MS"/>
          <w:b/>
          <w:bCs/>
          <w:sz w:val="20"/>
          <w:szCs w:val="20"/>
        </w:rPr>
        <w:t>NEOENERGIA ITABAPOANA TRANSMISSÃO DE ENERGIA S.A.</w:t>
      </w:r>
      <w:r w:rsidRPr="005A4A50">
        <w:rPr>
          <w:rFonts w:ascii="Trebuchet MS" w:hAnsi="Trebuchet MS"/>
          <w:sz w:val="20"/>
          <w:szCs w:val="20"/>
        </w:rPr>
        <w:t>, (atual denominação social da EKTT 4 Serviços de Transmissão de Energia Elétrica SPE S.A.), sociedade por ações sem registro de companhia aberta perante a CVM, com sede na Cidade de Campinas, Estado de São Paulo, na Rua Ary Antenor de Souza, n.º 321, Sala J, Jardim Nova América, inscrita no CNPJ sob o nº 28.439.049/0001-64 e na Junta Comercial do Estado de São Paulo (“JUCESP”) e sob o NIRE 35300507606, neste ato representada na forma do seu estatuto social (“</w:t>
      </w:r>
      <w:r w:rsidR="00057455" w:rsidRPr="005A4A50">
        <w:rPr>
          <w:rFonts w:ascii="Trebuchet MS" w:hAnsi="Trebuchet MS"/>
          <w:sz w:val="20"/>
          <w:szCs w:val="20"/>
        </w:rPr>
        <w:t>DEVEDORA</w:t>
      </w:r>
      <w:r w:rsidRPr="005A4A50">
        <w:rPr>
          <w:rFonts w:ascii="Trebuchet MS" w:hAnsi="Trebuchet MS"/>
          <w:sz w:val="20"/>
          <w:szCs w:val="20"/>
        </w:rPr>
        <w:t>”)</w:t>
      </w:r>
      <w:r w:rsidRPr="005A4A50">
        <w:rPr>
          <w:rFonts w:ascii="Trebuchet MS" w:hAnsi="Trebuchet MS"/>
          <w:bCs/>
          <w:sz w:val="20"/>
          <w:szCs w:val="20"/>
        </w:rPr>
        <w:t>.</w:t>
      </w:r>
    </w:p>
    <w:p w14:paraId="17A555CD"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25711748" w14:textId="64AD8F66" w:rsidR="00C45B0D" w:rsidRPr="005A4A50" w:rsidRDefault="00D9768F" w:rsidP="00C45B0D">
      <w:pPr>
        <w:autoSpaceDE w:val="0"/>
        <w:autoSpaceDN w:val="0"/>
        <w:adjustRightInd w:val="0"/>
        <w:contextualSpacing/>
        <w:jc w:val="both"/>
        <w:rPr>
          <w:rFonts w:ascii="Trebuchet MS" w:hAnsi="Trebuchet MS"/>
          <w:sz w:val="20"/>
          <w:szCs w:val="20"/>
        </w:rPr>
      </w:pPr>
      <w:r w:rsidRPr="005A4A50">
        <w:rPr>
          <w:rFonts w:ascii="Trebuchet MS" w:hAnsi="Trebuchet MS"/>
          <w:sz w:val="20"/>
          <w:szCs w:val="20"/>
        </w:rPr>
        <w:t>CREDORES, PRESTADOR DA GARANTIA e DEVEDORA, doravante denominados, em conjunto, como “PARTES”</w:t>
      </w:r>
      <w:r w:rsidR="00E3151C">
        <w:rPr>
          <w:rFonts w:ascii="Trebuchet MS" w:hAnsi="Trebuchet MS"/>
          <w:sz w:val="20"/>
          <w:szCs w:val="20"/>
        </w:rPr>
        <w:t xml:space="preserve"> e, individualmente, como “PARTE”</w:t>
      </w:r>
      <w:r w:rsidRPr="005A4A50">
        <w:rPr>
          <w:rFonts w:ascii="Trebuchet MS" w:hAnsi="Trebuchet MS"/>
          <w:sz w:val="20"/>
          <w:szCs w:val="20"/>
        </w:rPr>
        <w:t>,</w:t>
      </w:r>
    </w:p>
    <w:p w14:paraId="6DFE46C5" w14:textId="77777777" w:rsidR="00D9768F" w:rsidRPr="005A4A50" w:rsidRDefault="00D9768F" w:rsidP="00C45B0D">
      <w:pPr>
        <w:autoSpaceDE w:val="0"/>
        <w:autoSpaceDN w:val="0"/>
        <w:adjustRightInd w:val="0"/>
        <w:contextualSpacing/>
        <w:jc w:val="both"/>
        <w:rPr>
          <w:rFonts w:ascii="Trebuchet MS" w:hAnsi="Trebuchet MS"/>
          <w:sz w:val="20"/>
          <w:szCs w:val="20"/>
        </w:rPr>
      </w:pPr>
    </w:p>
    <w:p w14:paraId="7E96F9AC" w14:textId="77777777" w:rsidR="00C45B0D" w:rsidRPr="005A4A50" w:rsidRDefault="00C45B0D" w:rsidP="00C45B0D">
      <w:pPr>
        <w:tabs>
          <w:tab w:val="left" w:pos="1276"/>
        </w:tabs>
        <w:contextualSpacing/>
        <w:jc w:val="both"/>
        <w:rPr>
          <w:rFonts w:ascii="Trebuchet MS" w:hAnsi="Trebuchet MS"/>
          <w:b/>
          <w:sz w:val="20"/>
          <w:szCs w:val="20"/>
        </w:rPr>
      </w:pPr>
      <w:r w:rsidRPr="005A4A50">
        <w:rPr>
          <w:rFonts w:ascii="Trebuchet MS" w:hAnsi="Trebuchet MS"/>
          <w:b/>
          <w:sz w:val="20"/>
          <w:szCs w:val="20"/>
        </w:rPr>
        <w:t>CONSIDERANDO QUE:</w:t>
      </w:r>
    </w:p>
    <w:p w14:paraId="00F5377F" w14:textId="77777777" w:rsidR="00C45B0D" w:rsidRPr="005A4A50" w:rsidRDefault="00C45B0D" w:rsidP="00C45B0D">
      <w:pPr>
        <w:pStyle w:val="ListaColorida-nfase11"/>
        <w:tabs>
          <w:tab w:val="left" w:pos="1276"/>
        </w:tabs>
        <w:spacing w:after="0"/>
        <w:ind w:left="0"/>
        <w:jc w:val="both"/>
        <w:rPr>
          <w:rFonts w:ascii="Trebuchet MS" w:hAnsi="Trebuchet MS"/>
          <w:sz w:val="20"/>
          <w:szCs w:val="20"/>
        </w:rPr>
      </w:pPr>
    </w:p>
    <w:p w14:paraId="6C1561AB" w14:textId="667DF419" w:rsidR="00545CDE" w:rsidRPr="005A4A50" w:rsidRDefault="00545CDE" w:rsidP="00545CDE">
      <w:pPr>
        <w:pStyle w:val="BNDES"/>
        <w:numPr>
          <w:ilvl w:val="0"/>
          <w:numId w:val="63"/>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w:t>
      </w:r>
      <w:r w:rsidR="008122B6" w:rsidRPr="005A4A50">
        <w:rPr>
          <w:rFonts w:ascii="Trebuchet MS" w:hAnsi="Trebuchet MS" w:cs="Arial"/>
          <w:noProof/>
          <w:sz w:val="20"/>
          <w:szCs w:val="20"/>
        </w:rPr>
        <w:t>DEVEDORA</w:t>
      </w:r>
      <w:r w:rsidRPr="005A4A50">
        <w:rPr>
          <w:rFonts w:ascii="Trebuchet MS" w:hAnsi="Trebuchet MS" w:cs="Arial"/>
          <w:noProof/>
          <w:sz w:val="20"/>
          <w:szCs w:val="20"/>
        </w:rPr>
        <w:t xml:space="preserve">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0907BAF2" w14:textId="77777777" w:rsidR="00891731" w:rsidRPr="005A4A50" w:rsidRDefault="00891731" w:rsidP="00DC3BDB">
      <w:pPr>
        <w:pStyle w:val="BNDES"/>
        <w:spacing w:line="276" w:lineRule="auto"/>
        <w:ind w:left="862"/>
        <w:rPr>
          <w:rFonts w:ascii="Trebuchet MS" w:hAnsi="Trebuchet MS" w:cs="Arial"/>
          <w:noProof/>
          <w:sz w:val="20"/>
          <w:szCs w:val="20"/>
        </w:rPr>
      </w:pPr>
    </w:p>
    <w:p w14:paraId="65ABD4C9" w14:textId="47956B25"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4A3C4AE0" w14:textId="77777777" w:rsidR="00891731" w:rsidRPr="005A4A50" w:rsidRDefault="00891731" w:rsidP="00DC3BDB">
      <w:pPr>
        <w:pStyle w:val="PargrafodaLista"/>
        <w:spacing w:line="276" w:lineRule="auto"/>
        <w:ind w:left="1985"/>
        <w:contextualSpacing/>
        <w:jc w:val="both"/>
        <w:rPr>
          <w:rFonts w:ascii="Trebuchet MS" w:hAnsi="Trebuchet MS"/>
          <w:sz w:val="20"/>
          <w:szCs w:val="20"/>
        </w:rPr>
      </w:pPr>
    </w:p>
    <w:p w14:paraId="0C0F09F9" w14:textId="5F68A733" w:rsidR="00891731" w:rsidRPr="005A4A50" w:rsidRDefault="00891731" w:rsidP="00891731">
      <w:pPr>
        <w:pStyle w:val="PargrafodaLista"/>
        <w:numPr>
          <w:ilvl w:val="1"/>
          <w:numId w:val="63"/>
        </w:numPr>
        <w:spacing w:line="276" w:lineRule="auto"/>
        <w:ind w:left="1985"/>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4CE33BCC" w14:textId="77777777" w:rsidR="00891731" w:rsidRPr="005A4A50" w:rsidRDefault="00891731" w:rsidP="00DC3BDB">
      <w:pPr>
        <w:spacing w:line="276" w:lineRule="auto"/>
        <w:contextualSpacing/>
        <w:jc w:val="both"/>
        <w:rPr>
          <w:rFonts w:ascii="Trebuchet MS" w:hAnsi="Trebuchet MS"/>
          <w:sz w:val="20"/>
          <w:szCs w:val="20"/>
        </w:rPr>
      </w:pPr>
    </w:p>
    <w:p w14:paraId="52334CA9" w14:textId="77777777" w:rsidR="00057455" w:rsidRPr="005A4A50" w:rsidRDefault="00057455" w:rsidP="00DC3BDB">
      <w:pPr>
        <w:pStyle w:val="PargrafodaLista"/>
        <w:spacing w:line="276" w:lineRule="auto"/>
        <w:ind w:left="862"/>
        <w:contextualSpacing/>
        <w:jc w:val="both"/>
        <w:rPr>
          <w:rFonts w:ascii="Trebuchet MS" w:hAnsi="Trebuchet MS"/>
          <w:sz w:val="20"/>
          <w:szCs w:val="20"/>
        </w:rPr>
      </w:pPr>
    </w:p>
    <w:p w14:paraId="5A5EA7ED" w14:textId="5037EAD0"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 xml:space="preserve">DEVEDORA </w:t>
      </w:r>
      <w:r w:rsidRPr="005A4A50">
        <w:rPr>
          <w:rFonts w:ascii="Trebuchet MS" w:hAnsi="Trebuchet MS"/>
          <w:sz w:val="20"/>
          <w:szCs w:val="20"/>
        </w:rPr>
        <w:t>deliberou e aprovou os termos e condições</w:t>
      </w:r>
      <w:r w:rsidR="00E23FDE" w:rsidRPr="005A4A50">
        <w:rPr>
          <w:rFonts w:ascii="Trebuchet MS" w:hAnsi="Trebuchet MS"/>
          <w:sz w:val="20"/>
          <w:szCs w:val="20"/>
        </w:rPr>
        <w:t xml:space="preserve"> da</w:t>
      </w:r>
      <w:r w:rsidRPr="005A4A50">
        <w:rPr>
          <w:rFonts w:ascii="Trebuchet MS" w:hAnsi="Trebuchet MS"/>
          <w:sz w:val="20"/>
          <w:szCs w:val="20"/>
        </w:rPr>
        <w:t xml:space="preserve"> 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7C5D100D" w14:textId="77777777" w:rsidR="00C45B0D" w:rsidRPr="005A4A50" w:rsidRDefault="00C45B0D" w:rsidP="00C45B0D">
      <w:pPr>
        <w:pStyle w:val="PargrafodaLista"/>
        <w:rPr>
          <w:rFonts w:ascii="Trebuchet MS" w:hAnsi="Trebuchet MS"/>
          <w:sz w:val="20"/>
          <w:szCs w:val="20"/>
        </w:rPr>
      </w:pPr>
    </w:p>
    <w:p w14:paraId="193DD00A" w14:textId="49F92A00"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E23FDE" w:rsidRPr="005A4A50">
        <w:rPr>
          <w:rFonts w:ascii="Trebuchet MS" w:hAnsi="Trebuchet MS"/>
          <w:sz w:val="20"/>
          <w:szCs w:val="20"/>
        </w:rPr>
        <w:t>CONTRATO</w:t>
      </w:r>
      <w:r w:rsidRPr="005A4A50">
        <w:rPr>
          <w:rFonts w:ascii="Trebuchet MS" w:hAnsi="Trebuchet MS"/>
          <w:sz w:val="20"/>
          <w:szCs w:val="20"/>
        </w:rPr>
        <w:t>”), ora aditado, por meio do qual foi constituída a alienação fiduciária sobre 60.055.769 (sessenta milhões</w:t>
      </w:r>
      <w:r w:rsidR="00891597">
        <w:rPr>
          <w:rFonts w:ascii="Trebuchet MS" w:hAnsi="Trebuchet MS"/>
          <w:sz w:val="20"/>
          <w:szCs w:val="20"/>
        </w:rPr>
        <w:t>,</w:t>
      </w:r>
      <w:r w:rsidRPr="005A4A50">
        <w:rPr>
          <w:rFonts w:ascii="Trebuchet MS" w:hAnsi="Trebuchet MS"/>
          <w:sz w:val="20"/>
          <w:szCs w:val="20"/>
        </w:rPr>
        <w:t xml:space="preserve"> cinquenta e cinco mil e setecent</w:t>
      </w:r>
      <w:r w:rsidR="00891597">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7362D949" w14:textId="77777777" w:rsidR="00C45B0D" w:rsidRPr="005A4A50" w:rsidRDefault="00C45B0D" w:rsidP="00C45B0D">
      <w:pPr>
        <w:pStyle w:val="PargrafodaLista"/>
        <w:rPr>
          <w:rFonts w:ascii="Trebuchet MS" w:hAnsi="Trebuchet MS"/>
          <w:sz w:val="20"/>
          <w:szCs w:val="20"/>
        </w:rPr>
      </w:pPr>
    </w:p>
    <w:p w14:paraId="3236B490" w14:textId="22B8FF69"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nesta data, é legítima titular das Ações (conforme abaixo definido), as quais encontram-se alienadas fiduciariamente em garantia do fiel, integral e pontual pagamento e cumprimento das Obrigações contraídas nos termos do </w:t>
      </w:r>
      <w:r w:rsidR="00E23FDE" w:rsidRPr="005A4A50">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7B9D9A4" w14:textId="77777777" w:rsidR="00C45B0D" w:rsidRPr="005A4A50" w:rsidRDefault="00C45B0D" w:rsidP="00C45B0D">
      <w:pPr>
        <w:jc w:val="both"/>
        <w:rPr>
          <w:rFonts w:ascii="Trebuchet MS" w:hAnsi="Trebuchet MS"/>
          <w:sz w:val="20"/>
          <w:szCs w:val="20"/>
        </w:rPr>
      </w:pPr>
    </w:p>
    <w:p w14:paraId="287BB5B6" w14:textId="77777777" w:rsidR="00C45B0D" w:rsidRPr="005A4A50" w:rsidRDefault="00C45B0D" w:rsidP="00C45B0D">
      <w:pPr>
        <w:pStyle w:val="PargrafodaLista"/>
        <w:rPr>
          <w:rFonts w:ascii="Trebuchet MS" w:hAnsi="Trebuchet MS"/>
          <w:sz w:val="20"/>
          <w:szCs w:val="20"/>
        </w:rPr>
      </w:pPr>
    </w:p>
    <w:p w14:paraId="2CF6E262" w14:textId="319DA878" w:rsidR="00C45B0D" w:rsidRPr="005A4A50" w:rsidRDefault="00C45B0D" w:rsidP="00C45B0D">
      <w:pPr>
        <w:pStyle w:val="PargrafodaLista"/>
        <w:numPr>
          <w:ilvl w:val="0"/>
          <w:numId w:val="63"/>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a Assembleia Geral Extraordinária de Acionistas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r w:rsidR="00891597">
        <w:rPr>
          <w:rFonts w:ascii="Trebuchet MS" w:hAnsi="Trebuchet MS"/>
          <w:sz w:val="20"/>
          <w:szCs w:val="20"/>
        </w:rPr>
        <w:t>da forma de alienação fiduciária de ações para a forma de penhor de ações</w:t>
      </w:r>
      <w:r w:rsidRPr="005A4A50">
        <w:rPr>
          <w:rFonts w:ascii="Trebuchet MS" w:hAnsi="Trebuchet MS"/>
          <w:sz w:val="20"/>
          <w:szCs w:val="20"/>
        </w:rPr>
        <w:t>; e</w:t>
      </w:r>
    </w:p>
    <w:p w14:paraId="16578639" w14:textId="77777777" w:rsidR="00C45B0D" w:rsidRPr="005A4A50" w:rsidRDefault="00C45B0D" w:rsidP="00C45B0D">
      <w:pPr>
        <w:pStyle w:val="PargrafodaLista"/>
        <w:rPr>
          <w:rFonts w:ascii="Trebuchet MS" w:hAnsi="Trebuchet MS" w:cs="Tahoma"/>
          <w:sz w:val="20"/>
          <w:szCs w:val="20"/>
        </w:rPr>
      </w:pPr>
    </w:p>
    <w:p w14:paraId="424332E8" w14:textId="43E75440"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704B9A9" w14:textId="77777777" w:rsidR="009A1057" w:rsidRPr="005A4A50" w:rsidRDefault="009A1057" w:rsidP="009A1057">
      <w:pPr>
        <w:pStyle w:val="BNDES"/>
        <w:spacing w:line="276" w:lineRule="auto"/>
        <w:rPr>
          <w:rFonts w:ascii="Trebuchet MS" w:hAnsi="Trebuchet MS" w:cs="Arial"/>
          <w:sz w:val="20"/>
          <w:szCs w:val="20"/>
        </w:rPr>
      </w:pPr>
    </w:p>
    <w:p w14:paraId="7B5357E4" w14:textId="0D179A22" w:rsidR="009A1057" w:rsidRPr="005A4A50" w:rsidRDefault="009A1057" w:rsidP="009A1057">
      <w:pPr>
        <w:pStyle w:val="BNDES"/>
        <w:numPr>
          <w:ilvl w:val="0"/>
          <w:numId w:val="63"/>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436ED8" w:rsidRPr="005A4A50">
        <w:rPr>
          <w:rFonts w:ascii="Trebuchet MS" w:hAnsi="Trebuchet MS" w:cs="Arial"/>
          <w:sz w:val="20"/>
          <w:szCs w:val="20"/>
        </w:rPr>
        <w:t>autorizado por deliberação favorável dos credores das Debêntures por meio da Assembleia Geral de Debenturistas ocorrida em XX de ........... de 2022</w:t>
      </w:r>
      <w:r w:rsidR="00620036" w:rsidRPr="005A4A50">
        <w:rPr>
          <w:rFonts w:ascii="Trebuchet MS" w:hAnsi="Trebuchet MS" w:cs="Arial"/>
          <w:sz w:val="20"/>
          <w:szCs w:val="20"/>
        </w:rPr>
        <w:t xml:space="preserve"> (“AGD de Conversão”)</w:t>
      </w:r>
      <w:r w:rsidR="00436ED8" w:rsidRPr="005A4A50">
        <w:rPr>
          <w:rFonts w:ascii="Trebuchet MS" w:hAnsi="Trebuchet MS" w:cs="Arial"/>
          <w:sz w:val="20"/>
          <w:szCs w:val="20"/>
        </w:rPr>
        <w:t>, anuiu-se com a celebração</w:t>
      </w:r>
      <w:r w:rsidR="00E3151C">
        <w:rPr>
          <w:rFonts w:ascii="Trebuchet MS" w:hAnsi="Trebuchet MS" w:cs="Arial"/>
          <w:sz w:val="20"/>
          <w:szCs w:val="20"/>
        </w:rPr>
        <w:t xml:space="preserve"> </w:t>
      </w:r>
      <w:r w:rsidR="009D746E" w:rsidRPr="005A4A50">
        <w:rPr>
          <w:rFonts w:ascii="Trebuchet MS" w:hAnsi="Trebuchet MS" w:cs="Arial"/>
          <w:sz w:val="20"/>
          <w:szCs w:val="20"/>
        </w:rPr>
        <w:t>do presente Aditamento</w:t>
      </w:r>
      <w:r w:rsidR="00436ED8" w:rsidRPr="005A4A50">
        <w:rPr>
          <w:rFonts w:ascii="Trebuchet MS" w:hAnsi="Trebuchet MS" w:cs="Arial"/>
          <w:sz w:val="20"/>
          <w:szCs w:val="20"/>
        </w:rPr>
        <w:t xml:space="preserve"> com o intuito de: (i) realizar a conversão da garantia real constituída pela </w:t>
      </w:r>
      <w:proofErr w:type="spellStart"/>
      <w:r w:rsidR="00436ED8" w:rsidRPr="005A4A50">
        <w:rPr>
          <w:rFonts w:ascii="Trebuchet MS" w:hAnsi="Trebuchet MS" w:cs="Arial"/>
          <w:sz w:val="20"/>
          <w:szCs w:val="20"/>
        </w:rPr>
        <w:t>Neoenergia</w:t>
      </w:r>
      <w:proofErr w:type="spellEnd"/>
      <w:r w:rsidR="00436ED8" w:rsidRPr="005A4A50">
        <w:rPr>
          <w:rFonts w:ascii="Trebuchet MS" w:hAnsi="Trebuchet MS" w:cs="Arial"/>
          <w:sz w:val="20"/>
          <w:szCs w:val="20"/>
        </w:rPr>
        <w:t xml:space="preserve"> em favor dos CREDORES </w:t>
      </w:r>
      <w:r w:rsidR="00620036"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436ED8" w:rsidRPr="005A4A50">
        <w:rPr>
          <w:rFonts w:ascii="Trebuchet MS" w:hAnsi="Trebuchet MS" w:cs="Arial"/>
          <w:sz w:val="20"/>
          <w:szCs w:val="20"/>
        </w:rPr>
        <w:t>de alienação fiduciária de ações para</w:t>
      </w:r>
      <w:r w:rsidR="00620036" w:rsidRPr="005A4A50">
        <w:rPr>
          <w:rFonts w:ascii="Trebuchet MS" w:hAnsi="Trebuchet MS" w:cs="Arial"/>
          <w:sz w:val="20"/>
          <w:szCs w:val="20"/>
        </w:rPr>
        <w:t xml:space="preserve"> a forma de</w:t>
      </w:r>
      <w:r w:rsidR="00436ED8" w:rsidRPr="005A4A50">
        <w:rPr>
          <w:rFonts w:ascii="Trebuchet MS" w:hAnsi="Trebuchet MS" w:cs="Arial"/>
          <w:sz w:val="20"/>
          <w:szCs w:val="20"/>
        </w:rPr>
        <w:t xml:space="preserve"> penhor de a</w:t>
      </w:r>
      <w:r w:rsidR="00E3151C">
        <w:rPr>
          <w:rFonts w:ascii="Trebuchet MS" w:hAnsi="Trebuchet MS" w:cs="Arial"/>
          <w:sz w:val="20"/>
          <w:szCs w:val="20"/>
        </w:rPr>
        <w:t>ções, de maneira</w:t>
      </w:r>
      <w:r w:rsidR="00436ED8"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00436ED8" w:rsidRPr="005A4A50">
        <w:rPr>
          <w:rFonts w:ascii="Trebuchet MS" w:hAnsi="Trebuchet MS" w:cs="Arial"/>
          <w:sz w:val="20"/>
          <w:szCs w:val="20"/>
        </w:rPr>
        <w:t>ii</w:t>
      </w:r>
      <w:proofErr w:type="spellEnd"/>
      <w:r w:rsidR="00436ED8" w:rsidRPr="005A4A50">
        <w:rPr>
          <w:rFonts w:ascii="Trebuchet MS" w:hAnsi="Trebuchet MS" w:cs="Arial"/>
          <w:sz w:val="20"/>
          <w:szCs w:val="20"/>
        </w:rPr>
        <w:t xml:space="preserve">) incluir o BNDES como parte garantida deste CONTRATO </w:t>
      </w:r>
      <w:r w:rsidRPr="005A4A50">
        <w:rPr>
          <w:rFonts w:ascii="Trebuchet MS" w:hAnsi="Trebuchet MS" w:cs="Arial"/>
          <w:sz w:val="20"/>
          <w:szCs w:val="20"/>
        </w:rPr>
        <w:t xml:space="preserve">de modo a incluir as obrigações decorrentes do CONTRATO DE FINANCIAMENTO BNDES no rol das OBRIGAÇÕES GARANTIDAS pelo </w:t>
      </w:r>
      <w:r w:rsidR="008A2E9E" w:rsidRPr="005A4A50">
        <w:rPr>
          <w:rFonts w:ascii="Trebuchet MS" w:hAnsi="Trebuchet MS" w:cs="Arial"/>
          <w:sz w:val="20"/>
          <w:szCs w:val="20"/>
        </w:rPr>
        <w:t>CONTRATO</w:t>
      </w:r>
      <w:r w:rsidRPr="005A4A50">
        <w:rPr>
          <w:rFonts w:ascii="Trebuchet MS" w:hAnsi="Trebuchet MS" w:cs="Arial"/>
          <w:sz w:val="20"/>
          <w:szCs w:val="20"/>
        </w:rPr>
        <w:t xml:space="preserve">, bem como na inclusão das demais alterações decorrentes do ingresso do BNDES como </w:t>
      </w:r>
      <w:r w:rsidR="007A725B" w:rsidRPr="005A4A50">
        <w:rPr>
          <w:rFonts w:ascii="Trebuchet MS" w:hAnsi="Trebuchet MS" w:cs="Arial"/>
          <w:sz w:val="20"/>
          <w:szCs w:val="20"/>
        </w:rPr>
        <w:t>CREDOR</w:t>
      </w:r>
      <w:r w:rsidRPr="005A4A50">
        <w:rPr>
          <w:rFonts w:ascii="Trebuchet MS" w:hAnsi="Trebuchet MS" w:cs="Arial"/>
          <w:sz w:val="20"/>
          <w:szCs w:val="20"/>
        </w:rPr>
        <w:t xml:space="preserve"> neste CONTRATO;</w:t>
      </w:r>
    </w:p>
    <w:p w14:paraId="5BF81E71" w14:textId="77777777" w:rsidR="00620036" w:rsidRPr="005A4A50" w:rsidRDefault="00620036" w:rsidP="0026235C">
      <w:pPr>
        <w:pStyle w:val="BNDES"/>
        <w:spacing w:line="276" w:lineRule="auto"/>
        <w:ind w:left="862"/>
        <w:rPr>
          <w:rFonts w:ascii="Trebuchet MS" w:hAnsi="Trebuchet MS" w:cs="Arial"/>
          <w:sz w:val="20"/>
          <w:szCs w:val="20"/>
        </w:rPr>
      </w:pPr>
    </w:p>
    <w:p w14:paraId="475FBB51" w14:textId="77777777" w:rsidR="009A1057" w:rsidRPr="005A4A50" w:rsidRDefault="009A1057" w:rsidP="009A1057">
      <w:pPr>
        <w:pStyle w:val="BNDES"/>
        <w:spacing w:line="276" w:lineRule="auto"/>
        <w:ind w:left="1080"/>
        <w:rPr>
          <w:rFonts w:ascii="Trebuchet MS" w:hAnsi="Trebuchet MS" w:cs="Arial"/>
          <w:sz w:val="20"/>
          <w:szCs w:val="20"/>
        </w:rPr>
      </w:pPr>
    </w:p>
    <w:p w14:paraId="56B4C494" w14:textId="42BBDEE4" w:rsidR="005A594E" w:rsidRPr="0026235C" w:rsidRDefault="005A594E" w:rsidP="0026235C">
      <w:pPr>
        <w:pStyle w:val="ax"/>
        <w:numPr>
          <w:ilvl w:val="0"/>
          <w:numId w:val="69"/>
        </w:numPr>
        <w:spacing w:before="0" w:after="0" w:line="276" w:lineRule="auto"/>
        <w:ind w:left="851" w:hanging="709"/>
        <w:rPr>
          <w:rFonts w:ascii="Trebuchet MS" w:hAnsi="Trebuchet MS"/>
          <w:sz w:val="20"/>
          <w:szCs w:val="20"/>
        </w:rPr>
      </w:pPr>
      <w:r w:rsidRPr="0026235C">
        <w:rPr>
          <w:rFonts w:ascii="Trebuchet MS" w:hAnsi="Trebuchet MS"/>
          <w:sz w:val="20"/>
          <w:szCs w:val="20"/>
        </w:rPr>
        <w:t>para assegurar, na forma comparti</w:t>
      </w:r>
      <w:r w:rsidRPr="005A4A50">
        <w:rPr>
          <w:rFonts w:ascii="Trebuchet MS" w:hAnsi="Trebuchet MS"/>
          <w:sz w:val="20"/>
          <w:szCs w:val="20"/>
        </w:rPr>
        <w:t>lhada descrita no CONSIDERANDO (x)</w:t>
      </w:r>
      <w:r w:rsidRPr="0026235C">
        <w:rPr>
          <w:rFonts w:ascii="Trebuchet MS" w:hAnsi="Trebuchet MS"/>
          <w:sz w:val="20"/>
          <w:szCs w:val="20"/>
        </w:rPr>
        <w:t xml:space="preserve"> abaixo, o </w:t>
      </w:r>
      <w:r w:rsidRPr="0026235C">
        <w:rPr>
          <w:rFonts w:ascii="Trebuchet MS" w:hAnsi="Trebuchet MS"/>
          <w:noProof/>
          <w:sz w:val="20"/>
          <w:szCs w:val="20"/>
        </w:rPr>
        <w:t>cumprimento integral e pontual de todas as obrigações principais e acessórias assumidas p</w:t>
      </w:r>
      <w:r w:rsidR="004C735F">
        <w:rPr>
          <w:rFonts w:ascii="Trebuchet MS" w:hAnsi="Trebuchet MS"/>
          <w:noProof/>
          <w:sz w:val="20"/>
          <w:szCs w:val="20"/>
        </w:rPr>
        <w:t>ela</w:t>
      </w:r>
      <w:r w:rsidRPr="0026235C">
        <w:rPr>
          <w:rFonts w:ascii="Trebuchet MS" w:hAnsi="Trebuchet MS"/>
          <w:noProof/>
          <w:sz w:val="20"/>
          <w:szCs w:val="20"/>
        </w:rPr>
        <w:t xml:space="preserve"> DEVEDORA </w:t>
      </w:r>
      <w:r w:rsidRPr="0026235C">
        <w:rPr>
          <w:rFonts w:ascii="Trebuchet MS" w:hAnsi="Trebuchet MS"/>
          <w:sz w:val="20"/>
          <w:szCs w:val="20"/>
        </w:rPr>
        <w:t xml:space="preserve">nos INSTRUMENTOS DE FINANCIAMENTO, </w:t>
      </w:r>
      <w:r w:rsidRPr="0026235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26235C">
        <w:rPr>
          <w:rFonts w:ascii="Trebuchet MS" w:hAnsi="Trebuchet MS"/>
          <w:sz w:val="20"/>
          <w:szCs w:val="20"/>
        </w:rPr>
        <w:t>inclusive despesas judiciais ou extrajudiciais incorridas pelos CREDORES na execução das demais garantias constituídas no âmbito dos INSTRUMENTOS DE FINANCIAMENTO</w:t>
      </w:r>
      <w:r w:rsidRPr="0026235C">
        <w:rPr>
          <w:rFonts w:ascii="Trebuchet MS" w:hAnsi="Trebuchet MS"/>
          <w:noProof/>
          <w:sz w:val="20"/>
          <w:szCs w:val="20"/>
        </w:rPr>
        <w:t>,</w:t>
      </w:r>
      <w:r w:rsidR="009D746E" w:rsidRPr="005A4A50">
        <w:rPr>
          <w:rFonts w:ascii="Trebuchet MS" w:hAnsi="Trebuchet MS"/>
          <w:noProof/>
          <w:sz w:val="20"/>
          <w:szCs w:val="20"/>
        </w:rPr>
        <w:t xml:space="preserve"> </w:t>
      </w:r>
      <w:r w:rsidRPr="003F5B17">
        <w:rPr>
          <w:rFonts w:ascii="Trebuchet MS" w:hAnsi="Trebuchet MS"/>
          <w:noProof/>
          <w:sz w:val="20"/>
          <w:szCs w:val="20"/>
        </w:rPr>
        <w:t>serão/</w:t>
      </w:r>
      <w:r w:rsidRPr="0026235C">
        <w:rPr>
          <w:rFonts w:ascii="Trebuchet MS" w:hAnsi="Trebuchet MS"/>
          <w:sz w:val="20"/>
          <w:szCs w:val="20"/>
        </w:rPr>
        <w:t>foram constituídas, além das garantias pessoais  previstas nos INSTRUMENTOS DE FINANCIAMENTO, as seguintes garantias:</w:t>
      </w:r>
    </w:p>
    <w:p w14:paraId="6FE6529B" w14:textId="77777777" w:rsidR="005A594E" w:rsidRPr="0026235C" w:rsidRDefault="005A594E" w:rsidP="0026235C">
      <w:pPr>
        <w:pStyle w:val="ax"/>
        <w:spacing w:before="0" w:after="0" w:line="276" w:lineRule="auto"/>
        <w:ind w:left="862" w:firstLine="0"/>
        <w:rPr>
          <w:rFonts w:ascii="Trebuchet MS" w:hAnsi="Trebuchet MS"/>
          <w:sz w:val="20"/>
          <w:szCs w:val="20"/>
        </w:rPr>
      </w:pPr>
    </w:p>
    <w:p w14:paraId="71FBF346" w14:textId="55E2B306" w:rsidR="005A594E" w:rsidRPr="0026235C" w:rsidRDefault="005A594E" w:rsidP="0026235C">
      <w:pPr>
        <w:pStyle w:val="PargrafodaLista"/>
        <w:tabs>
          <w:tab w:val="left" w:pos="862"/>
        </w:tabs>
        <w:spacing w:after="120" w:line="320" w:lineRule="atLeast"/>
        <w:ind w:left="862"/>
        <w:jc w:val="both"/>
        <w:rPr>
          <w:rFonts w:ascii="Trebuchet MS" w:hAnsi="Trebuchet MS" w:cs="Arial"/>
          <w:sz w:val="20"/>
          <w:szCs w:val="20"/>
        </w:rPr>
      </w:pPr>
      <w:r w:rsidRPr="0026235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w:t>
      </w:r>
      <w:r w:rsidR="009D746E" w:rsidRPr="005A4A50">
        <w:rPr>
          <w:rFonts w:ascii="Trebuchet MS" w:hAnsi="Trebuchet MS"/>
          <w:sz w:val="20"/>
          <w:szCs w:val="20"/>
        </w:rPr>
        <w:t>Aditamento</w:t>
      </w:r>
      <w:r w:rsidRPr="005A4A50">
        <w:rPr>
          <w:rFonts w:ascii="Trebuchet MS" w:hAnsi="Trebuchet MS"/>
          <w:sz w:val="20"/>
          <w:szCs w:val="20"/>
        </w:rPr>
        <w:t xml:space="preserve"> ao</w:t>
      </w:r>
      <w:r w:rsidRPr="0026235C">
        <w:rPr>
          <w:rFonts w:ascii="Trebuchet MS" w:hAnsi="Trebuchet MS"/>
          <w:sz w:val="20"/>
          <w:szCs w:val="20"/>
        </w:rPr>
        <w:t xml:space="preserve"> presente CONTRATO</w:t>
      </w:r>
      <w:r w:rsidRPr="0026235C">
        <w:rPr>
          <w:rFonts w:ascii="Trebuchet MS" w:hAnsi="Trebuchet MS" w:cs="Arial"/>
          <w:sz w:val="20"/>
          <w:szCs w:val="20"/>
        </w:rPr>
        <w:t xml:space="preserve">; </w:t>
      </w:r>
    </w:p>
    <w:p w14:paraId="69B0C514" w14:textId="0CFCF8BE" w:rsidR="005A594E" w:rsidRPr="0026235C" w:rsidRDefault="005A594E" w:rsidP="0026235C">
      <w:pPr>
        <w:pStyle w:val="PargrafodaLista"/>
        <w:tabs>
          <w:tab w:val="left" w:pos="862"/>
        </w:tabs>
        <w:spacing w:after="120" w:line="320" w:lineRule="atLeast"/>
        <w:ind w:left="862"/>
        <w:jc w:val="both"/>
        <w:rPr>
          <w:rFonts w:ascii="Trebuchet MS" w:hAnsi="Trebuchet MS" w:cs="Arial"/>
          <w:sz w:val="20"/>
          <w:szCs w:val="20"/>
        </w:rPr>
      </w:pPr>
      <w:r w:rsidRPr="0026235C">
        <w:rPr>
          <w:rFonts w:ascii="Trebuchet MS" w:hAnsi="Trebuchet MS"/>
          <w:sz w:val="20"/>
          <w:szCs w:val="20"/>
        </w:rPr>
        <w:t>(b)</w:t>
      </w:r>
      <w:r w:rsidRPr="0026235C">
        <w:rPr>
          <w:rFonts w:ascii="Trebuchet MS" w:hAnsi="Trebuchet MS" w:cs="Arial"/>
          <w:sz w:val="20"/>
          <w:szCs w:val="20"/>
        </w:rPr>
        <w:t xml:space="preserve"> </w:t>
      </w:r>
      <w:r w:rsidRPr="0026235C">
        <w:rPr>
          <w:rFonts w:ascii="Trebuchet MS" w:hAnsi="Trebuchet MS"/>
          <w:sz w:val="20"/>
          <w:szCs w:val="20"/>
        </w:rPr>
        <w:t xml:space="preserve">a cessão fiduciária de direitos creditórios de que é titular a DEVEDORA, </w:t>
      </w:r>
      <w:r w:rsidRPr="0026235C">
        <w:rPr>
          <w:rFonts w:ascii="Trebuchet MS" w:hAnsi="Trebuchet MS" w:cs="Arial"/>
          <w:sz w:val="20"/>
          <w:szCs w:val="20"/>
        </w:rPr>
        <w:t xml:space="preserve">emergentes do CONTRATO DE CONCESSÃO e provenientes do Contrato de Prestação de Serviços de Transmissão </w:t>
      </w:r>
      <w:r w:rsidRPr="0026235C">
        <w:rPr>
          <w:rFonts w:ascii="Trebuchet MS" w:hAnsi="Trebuchet MS" w:cs="Arial"/>
          <w:noProof/>
          <w:sz w:val="20"/>
          <w:szCs w:val="20"/>
        </w:rPr>
        <w:t>nº 03/2019, celebrado em 2 de julho de 2019</w:t>
      </w:r>
      <w:r w:rsidRPr="0026235C">
        <w:rPr>
          <w:rFonts w:ascii="Trebuchet MS" w:hAnsi="Trebuchet MS" w:cs="Arial"/>
          <w:sz w:val="20"/>
          <w:szCs w:val="20"/>
        </w:rPr>
        <w:t xml:space="preserve"> entre a DEVEDORA e o Operador Nacional do Sistema Elétrico (“</w:t>
      </w:r>
      <w:r w:rsidRPr="0026235C">
        <w:rPr>
          <w:rFonts w:ascii="Trebuchet MS" w:hAnsi="Trebuchet MS" w:cs="Arial"/>
          <w:b/>
          <w:sz w:val="20"/>
          <w:szCs w:val="20"/>
        </w:rPr>
        <w:t>ONS</w:t>
      </w:r>
      <w:r w:rsidRPr="0026235C">
        <w:rPr>
          <w:rFonts w:ascii="Trebuchet MS" w:hAnsi="Trebuchet MS" w:cs="Arial"/>
          <w:sz w:val="20"/>
          <w:szCs w:val="20"/>
        </w:rPr>
        <w:t>”), e seus posteriores aditivos (“</w:t>
      </w:r>
      <w:r w:rsidRPr="0026235C">
        <w:rPr>
          <w:rFonts w:ascii="Trebuchet MS" w:hAnsi="Trebuchet MS" w:cs="Arial"/>
          <w:b/>
          <w:sz w:val="20"/>
          <w:szCs w:val="20"/>
        </w:rPr>
        <w:t>CPST</w:t>
      </w:r>
      <w:r w:rsidRPr="0026235C">
        <w:rPr>
          <w:rFonts w:ascii="Trebuchet MS" w:hAnsi="Trebuchet MS" w:cs="Arial"/>
          <w:sz w:val="20"/>
          <w:szCs w:val="20"/>
        </w:rPr>
        <w:t xml:space="preserve">”), e dos </w:t>
      </w:r>
      <w:r w:rsidRPr="0026235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proofErr w:type="spellStart"/>
      <w:r w:rsidRPr="0026235C">
        <w:rPr>
          <w:rFonts w:ascii="Trebuchet MS" w:hAnsi="Trebuchet MS" w:cs="Arial"/>
          <w:b/>
          <w:bCs/>
          <w:sz w:val="20"/>
          <w:szCs w:val="20"/>
        </w:rPr>
        <w:t>CUSTs</w:t>
      </w:r>
      <w:proofErr w:type="spellEnd"/>
      <w:r w:rsidRPr="0026235C">
        <w:rPr>
          <w:rFonts w:ascii="Trebuchet MS" w:hAnsi="Trebuchet MS" w:cs="Arial"/>
          <w:bCs/>
          <w:sz w:val="20"/>
          <w:szCs w:val="20"/>
        </w:rPr>
        <w:t>”), por meio da celebração d</w:t>
      </w:r>
      <w:r w:rsidRPr="0026235C">
        <w:rPr>
          <w:rFonts w:ascii="Trebuchet MS" w:hAnsi="Trebuchet MS" w:cs="Arial"/>
          <w:sz w:val="20"/>
          <w:szCs w:val="20"/>
        </w:rPr>
        <w:t xml:space="preserve">o aditivo nº 02 ao Contrato de Cessão Fiduciária de Direitos, Administração de Contas e Outras Avenças nº </w:t>
      </w:r>
      <w:r w:rsidRPr="0026235C">
        <w:rPr>
          <w:rFonts w:ascii="Trebuchet MS" w:hAnsi="Trebuchet MS" w:cs="Arial"/>
          <w:sz w:val="20"/>
          <w:szCs w:val="20"/>
          <w:highlight w:val="yellow"/>
        </w:rPr>
        <w:t>22.2.</w:t>
      </w:r>
      <w:r w:rsidRPr="0026235C">
        <w:rPr>
          <w:rFonts w:ascii="Trebuchet MS" w:hAnsi="Trebuchet MS" w:cs="Arial"/>
          <w:sz w:val="20"/>
          <w:szCs w:val="20"/>
        </w:rPr>
        <w:t xml:space="preserve">xxx.2, firmado nesta data, entre a DEVEDORA, na qualidade de cedente, o BNDES e AGENTE FIDUCIÁRIO, na qualidade de cessionários fiduciários, e o </w:t>
      </w:r>
      <w:r w:rsidRPr="0026235C">
        <w:rPr>
          <w:rFonts w:ascii="Trebuchet MS" w:hAnsi="Trebuchet MS" w:cs="Arial"/>
          <w:sz w:val="20"/>
          <w:szCs w:val="20"/>
          <w:highlight w:val="yellow"/>
        </w:rPr>
        <w:t>Banco Bradesco</w:t>
      </w:r>
      <w:r w:rsidRPr="0026235C">
        <w:rPr>
          <w:rFonts w:ascii="Trebuchet MS" w:hAnsi="Trebuchet MS" w:cs="Arial"/>
          <w:sz w:val="20"/>
          <w:szCs w:val="20"/>
        </w:rPr>
        <w:t xml:space="preserve"> S.A., na qualidade de banco administrador de contas, (“</w:t>
      </w:r>
      <w:r w:rsidRPr="0026235C">
        <w:rPr>
          <w:rFonts w:ascii="Trebuchet MS" w:hAnsi="Trebuchet MS" w:cs="Arial"/>
          <w:b/>
          <w:sz w:val="20"/>
          <w:szCs w:val="20"/>
        </w:rPr>
        <w:t>CONTRATO DE CESSÃO FIDUCIÁRIA</w:t>
      </w:r>
      <w:r w:rsidRPr="0026235C">
        <w:rPr>
          <w:rFonts w:ascii="Trebuchet MS" w:hAnsi="Trebuchet MS" w:cs="Arial"/>
          <w:sz w:val="20"/>
          <w:szCs w:val="20"/>
        </w:rPr>
        <w:t xml:space="preserve">”), </w:t>
      </w:r>
      <w:r w:rsidRPr="0026235C">
        <w:rPr>
          <w:rFonts w:ascii="Trebuchet MS" w:hAnsi="Trebuchet MS"/>
          <w:sz w:val="20"/>
          <w:szCs w:val="20"/>
        </w:rPr>
        <w:t>sendo os contratos elencados em (a) e (b) e seus anexos designados como “</w:t>
      </w:r>
      <w:r w:rsidRPr="0026235C">
        <w:rPr>
          <w:rFonts w:ascii="Trebuchet MS" w:hAnsi="Trebuchet MS"/>
          <w:b/>
          <w:sz w:val="20"/>
          <w:szCs w:val="20"/>
        </w:rPr>
        <w:t>DOCUMENTOS DE GARANTIA</w:t>
      </w:r>
      <w:r w:rsidRPr="0026235C">
        <w:rPr>
          <w:rFonts w:ascii="Trebuchet MS" w:hAnsi="Trebuchet MS"/>
          <w:sz w:val="20"/>
          <w:szCs w:val="20"/>
        </w:rPr>
        <w:t>”</w:t>
      </w:r>
      <w:r w:rsidRPr="005A4A50">
        <w:rPr>
          <w:rFonts w:ascii="Trebuchet MS" w:hAnsi="Trebuchet MS"/>
          <w:sz w:val="20"/>
          <w:szCs w:val="20"/>
        </w:rPr>
        <w:t>)</w:t>
      </w:r>
      <w:r w:rsidRPr="0026235C">
        <w:rPr>
          <w:rFonts w:ascii="Trebuchet MS" w:hAnsi="Trebuchet MS" w:cs="Arial"/>
          <w:sz w:val="20"/>
          <w:szCs w:val="20"/>
        </w:rPr>
        <w:t xml:space="preserve">; </w:t>
      </w:r>
    </w:p>
    <w:p w14:paraId="6EF1AD96" w14:textId="77777777" w:rsidR="005A594E" w:rsidRPr="005A4A50" w:rsidRDefault="005A594E" w:rsidP="0026235C">
      <w:pPr>
        <w:pStyle w:val="BNDES"/>
        <w:spacing w:line="276" w:lineRule="auto"/>
        <w:ind w:left="862"/>
        <w:rPr>
          <w:rFonts w:ascii="Trebuchet MS" w:hAnsi="Trebuchet MS" w:cs="Arial"/>
          <w:sz w:val="20"/>
          <w:szCs w:val="20"/>
        </w:rPr>
      </w:pPr>
    </w:p>
    <w:p w14:paraId="489D5438" w14:textId="77777777" w:rsidR="005A594E" w:rsidRPr="005A4A50" w:rsidRDefault="005A594E" w:rsidP="0026235C">
      <w:pPr>
        <w:pStyle w:val="PargrafodaLista"/>
        <w:rPr>
          <w:rFonts w:ascii="Trebuchet MS" w:hAnsi="Trebuchet MS" w:cs="Arial"/>
          <w:sz w:val="20"/>
          <w:szCs w:val="20"/>
        </w:rPr>
      </w:pPr>
    </w:p>
    <w:p w14:paraId="6989C6DF" w14:textId="267588F7" w:rsidR="002C03B8" w:rsidRPr="005A4A50" w:rsidRDefault="009A1057" w:rsidP="0026235C">
      <w:pPr>
        <w:pStyle w:val="BNDES"/>
        <w:numPr>
          <w:ilvl w:val="0"/>
          <w:numId w:val="69"/>
        </w:numPr>
        <w:spacing w:line="276" w:lineRule="auto"/>
        <w:ind w:left="851"/>
        <w:rPr>
          <w:rFonts w:ascii="Trebuchet MS" w:hAnsi="Trebuchet MS" w:cs="Arial"/>
          <w:sz w:val="20"/>
          <w:szCs w:val="20"/>
        </w:rPr>
      </w:pPr>
      <w:r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Pr="005A4A50">
        <w:rPr>
          <w:rFonts w:ascii="Trebuchet MS" w:hAnsi="Trebuchet MS" w:cs="Arial"/>
          <w:sz w:val="20"/>
          <w:szCs w:val="20"/>
          <w:highlight w:val="yellow"/>
        </w:rPr>
        <w:t>22.2.XXXX.4</w:t>
      </w:r>
      <w:r w:rsidRPr="005A4A50">
        <w:rPr>
          <w:rFonts w:ascii="Trebuchet MS" w:hAnsi="Trebuchet MS" w:cs="Arial"/>
          <w:sz w:val="20"/>
          <w:szCs w:val="20"/>
        </w:rPr>
        <w:t xml:space="preserve"> (“</w:t>
      </w:r>
      <w:r w:rsidRPr="005A4A50">
        <w:rPr>
          <w:rFonts w:ascii="Trebuchet MS" w:hAnsi="Trebuchet MS" w:cs="Arial"/>
          <w:b/>
          <w:sz w:val="20"/>
          <w:szCs w:val="20"/>
        </w:rPr>
        <w:t>CONTRATO DE COMPARTILHAMENTO</w:t>
      </w:r>
      <w:r w:rsidRPr="005A4A50">
        <w:rPr>
          <w:rFonts w:ascii="Trebuchet MS" w:hAnsi="Trebuchet MS" w:cs="Arial"/>
          <w:sz w:val="20"/>
          <w:szCs w:val="20"/>
        </w:rPr>
        <w:t xml:space="preserve">”) com o intuito de regular as relações entre os </w:t>
      </w:r>
      <w:r w:rsidR="005A594E" w:rsidRPr="005A4A50">
        <w:rPr>
          <w:rFonts w:ascii="Trebuchet MS" w:hAnsi="Trebuchet MS" w:cs="Arial"/>
          <w:sz w:val="20"/>
          <w:szCs w:val="20"/>
        </w:rPr>
        <w:t>CREDORES</w:t>
      </w:r>
      <w:r w:rsidRPr="005A4A50">
        <w:rPr>
          <w:rFonts w:ascii="Trebuchet MS" w:hAnsi="Trebuchet MS" w:cs="Arial"/>
          <w:sz w:val="20"/>
          <w:szCs w:val="20"/>
        </w:rPr>
        <w:t xml:space="preserve"> na hipótese de não cumprimento de obrigações assumidas pela </w:t>
      </w:r>
      <w:r w:rsidR="005A594E" w:rsidRPr="005A4A50">
        <w:rPr>
          <w:rFonts w:ascii="Trebuchet MS" w:hAnsi="Trebuchet MS" w:cs="Arial"/>
          <w:sz w:val="20"/>
          <w:szCs w:val="20"/>
        </w:rPr>
        <w:t>DEVEDORA</w:t>
      </w:r>
      <w:r w:rsidRPr="005A4A50">
        <w:rPr>
          <w:rFonts w:ascii="Trebuchet MS" w:hAnsi="Trebuchet MS" w:cs="Arial"/>
          <w:sz w:val="20"/>
          <w:szCs w:val="20"/>
        </w:rPr>
        <w:t xml:space="preserve"> e/ou pela NEOENERGIA, controladora da </w:t>
      </w:r>
      <w:r w:rsidR="005A594E" w:rsidRPr="005A4A50">
        <w:rPr>
          <w:rFonts w:ascii="Trebuchet MS" w:hAnsi="Trebuchet MS" w:cs="Arial"/>
          <w:sz w:val="20"/>
          <w:szCs w:val="20"/>
        </w:rPr>
        <w:t>DEVEDORA</w:t>
      </w:r>
      <w:r w:rsidRPr="005A4A50">
        <w:rPr>
          <w:rFonts w:ascii="Trebuchet MS" w:hAnsi="Trebuchet MS" w:cs="Arial"/>
          <w:sz w:val="20"/>
          <w:szCs w:val="20"/>
        </w:rPr>
        <w:t>,  em qualquer dos INSTRUMENTOS DE FINANCIAMENTO e/ou dos DOCUMENTOS DE GARANTIA, bem como definir a proporção da participação de cada um dos</w:t>
      </w:r>
      <w:r w:rsidR="005A594E" w:rsidRPr="005A4A50">
        <w:rPr>
          <w:rFonts w:ascii="Trebuchet MS" w:hAnsi="Trebuchet MS" w:cs="Arial"/>
          <w:sz w:val="20"/>
          <w:szCs w:val="20"/>
        </w:rPr>
        <w:t xml:space="preserve"> CREDORES</w:t>
      </w:r>
      <w:r w:rsidRPr="005A4A50">
        <w:rPr>
          <w:rFonts w:ascii="Trebuchet MS" w:hAnsi="Trebuchet MS" w:cs="Arial"/>
          <w:sz w:val="20"/>
          <w:szCs w:val="20"/>
        </w:rPr>
        <w:t xml:space="preserve"> no rateio dos valores que vierem a ser apurados com a excussão da garantia constituída por meio deste </w:t>
      </w:r>
      <w:r w:rsidRPr="005A4A50">
        <w:rPr>
          <w:rFonts w:ascii="Trebuchet MS" w:hAnsi="Trebuchet MS" w:cs="Arial"/>
          <w:caps/>
          <w:sz w:val="20"/>
          <w:szCs w:val="20"/>
        </w:rPr>
        <w:t>contrato</w:t>
      </w:r>
      <w:r w:rsidRPr="005A4A50">
        <w:rPr>
          <w:rFonts w:ascii="Trebuchet MS" w:hAnsi="Trebuchet MS" w:cs="Arial"/>
          <w:sz w:val="20"/>
          <w:szCs w:val="20"/>
        </w:rPr>
        <w:t xml:space="preserve"> e do </w:t>
      </w:r>
      <w:r w:rsidR="005A594E" w:rsidRPr="005A4A50">
        <w:rPr>
          <w:rFonts w:ascii="Trebuchet MS" w:hAnsi="Trebuchet MS" w:cs="Arial"/>
          <w:sz w:val="20"/>
          <w:szCs w:val="20"/>
        </w:rPr>
        <w:t>CONTRATO DE CESSÃO FIDUCIÁRIA</w:t>
      </w:r>
      <w:r w:rsidRPr="005A4A50">
        <w:rPr>
          <w:rFonts w:ascii="Trebuchet MS" w:hAnsi="Trebuchet MS" w:cs="Arial"/>
          <w:sz w:val="20"/>
          <w:szCs w:val="20"/>
        </w:rPr>
        <w:t>;</w:t>
      </w:r>
    </w:p>
    <w:p w14:paraId="659F3AF1" w14:textId="77777777" w:rsidR="002C03B8" w:rsidRPr="005A4A50" w:rsidRDefault="002C03B8" w:rsidP="00DC3BDB">
      <w:pPr>
        <w:pStyle w:val="PargrafodaLista"/>
        <w:rPr>
          <w:rFonts w:ascii="Trebuchet MS" w:hAnsi="Trebuchet MS" w:cs="Tahoma"/>
          <w:sz w:val="20"/>
          <w:szCs w:val="20"/>
        </w:rPr>
      </w:pPr>
    </w:p>
    <w:p w14:paraId="36C4EA29" w14:textId="7CF2831A" w:rsidR="00C45B0D" w:rsidRPr="005A4A50" w:rsidRDefault="00C45B0D" w:rsidP="0026235C">
      <w:pPr>
        <w:pStyle w:val="PargrafodaLista"/>
        <w:numPr>
          <w:ilvl w:val="0"/>
          <w:numId w:val="69"/>
        </w:numPr>
        <w:spacing w:line="276" w:lineRule="auto"/>
        <w:ind w:left="851"/>
        <w:contextualSpacing/>
        <w:jc w:val="both"/>
        <w:rPr>
          <w:rFonts w:ascii="Trebuchet MS" w:hAnsi="Trebuchet MS"/>
          <w:sz w:val="20"/>
          <w:szCs w:val="20"/>
        </w:rPr>
      </w:pPr>
      <w:r w:rsidRPr="005A4A50">
        <w:rPr>
          <w:rFonts w:ascii="Trebuchet MS" w:hAnsi="Trebuchet MS" w:cs="Tahoma"/>
          <w:sz w:val="20"/>
          <w:szCs w:val="20"/>
        </w:rPr>
        <w:t xml:space="preserve">As </w:t>
      </w:r>
      <w:r w:rsidR="00E3151C">
        <w:rPr>
          <w:rFonts w:ascii="Trebuchet MS" w:hAnsi="Trebuchet MS" w:cs="Tahoma"/>
          <w:sz w:val="20"/>
          <w:szCs w:val="20"/>
        </w:rPr>
        <w:t>PARTES</w:t>
      </w:r>
      <w:r w:rsidR="00E3151C" w:rsidRPr="005A4A50">
        <w:rPr>
          <w:rFonts w:ascii="Trebuchet MS" w:hAnsi="Trebuchet MS" w:cs="Tahoma"/>
          <w:sz w:val="20"/>
          <w:szCs w:val="20"/>
        </w:rPr>
        <w:t xml:space="preserve"> </w:t>
      </w:r>
      <w:r w:rsidRPr="005A4A50">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p>
    <w:p w14:paraId="3B57FC3D" w14:textId="77777777" w:rsidR="00C45B0D" w:rsidRPr="005A4A50" w:rsidRDefault="00C45B0D" w:rsidP="00C45B0D">
      <w:pPr>
        <w:pStyle w:val="PargrafodaLista"/>
        <w:ind w:left="862"/>
        <w:jc w:val="both"/>
        <w:rPr>
          <w:rFonts w:ascii="Trebuchet MS" w:hAnsi="Trebuchet MS" w:cs="Tahoma"/>
          <w:sz w:val="20"/>
          <w:szCs w:val="20"/>
        </w:rPr>
      </w:pPr>
    </w:p>
    <w:p w14:paraId="397485BB" w14:textId="303F484D"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 xml:space="preserve">Isto posto, as </w:t>
      </w:r>
      <w:r w:rsidR="00E3151C">
        <w:rPr>
          <w:rFonts w:ascii="Trebuchet MS" w:hAnsi="Trebuchet MS"/>
          <w:sz w:val="20"/>
          <w:szCs w:val="20"/>
        </w:rPr>
        <w:t>PARTES</w:t>
      </w:r>
      <w:r w:rsidR="00E3151C" w:rsidRPr="005A4A50">
        <w:rPr>
          <w:rFonts w:ascii="Trebuchet MS" w:hAnsi="Trebuchet MS"/>
          <w:sz w:val="20"/>
          <w:szCs w:val="20"/>
        </w:rPr>
        <w:t xml:space="preserve"> </w:t>
      </w:r>
      <w:r w:rsidRPr="005A4A50">
        <w:rPr>
          <w:rFonts w:ascii="Trebuchet MS" w:hAnsi="Trebuchet MS"/>
          <w:sz w:val="20"/>
          <w:szCs w:val="20"/>
        </w:rPr>
        <w:t>resolvem celebrar o presente Primeiro Aditamento ao Instrumento Particular de Alienação Fiduciária de Ações em Garantia e Outras Avenças (“</w:t>
      </w:r>
      <w:r w:rsidRPr="005A4A50">
        <w:rPr>
          <w:rFonts w:ascii="Trebuchet MS" w:hAnsi="Trebuchet MS"/>
          <w:sz w:val="20"/>
          <w:szCs w:val="20"/>
          <w:u w:val="single"/>
        </w:rPr>
        <w:t>Aditamento</w:t>
      </w:r>
      <w:r w:rsidRPr="005A4A50">
        <w:rPr>
          <w:rFonts w:ascii="Trebuchet MS" w:hAnsi="Trebuchet MS"/>
          <w:sz w:val="20"/>
          <w:szCs w:val="20"/>
        </w:rPr>
        <w:t>”), em observância às cláusulas e condições abaixo.</w:t>
      </w:r>
    </w:p>
    <w:p w14:paraId="463B1B0B" w14:textId="77777777" w:rsidR="00C45B0D" w:rsidRPr="005A4A50" w:rsidRDefault="00C45B0D" w:rsidP="00C45B0D">
      <w:pPr>
        <w:tabs>
          <w:tab w:val="left" w:pos="1276"/>
        </w:tabs>
        <w:contextualSpacing/>
        <w:jc w:val="both"/>
        <w:rPr>
          <w:rFonts w:ascii="Trebuchet MS" w:hAnsi="Trebuchet MS"/>
          <w:sz w:val="20"/>
          <w:szCs w:val="20"/>
        </w:rPr>
      </w:pPr>
    </w:p>
    <w:p w14:paraId="6489531B" w14:textId="77777777" w:rsidR="00C45B0D" w:rsidRPr="005A4A50" w:rsidRDefault="00C45B0D" w:rsidP="00C45B0D">
      <w:pPr>
        <w:pStyle w:val="Cabealho"/>
        <w:tabs>
          <w:tab w:val="left" w:pos="851"/>
        </w:tabs>
        <w:spacing w:line="276" w:lineRule="auto"/>
        <w:rPr>
          <w:rFonts w:ascii="Trebuchet MS" w:hAnsi="Trebuchet MS"/>
          <w:sz w:val="20"/>
          <w:szCs w:val="20"/>
        </w:rPr>
      </w:pPr>
      <w:r w:rsidRPr="005A4A50">
        <w:rPr>
          <w:rFonts w:ascii="Trebuchet MS" w:hAnsi="Trebuchet MS"/>
          <w:sz w:val="20"/>
          <w:szCs w:val="20"/>
        </w:rPr>
        <w:t>Para fins desse Contrato, considera-se “</w:t>
      </w:r>
      <w:r w:rsidRPr="005A4A50">
        <w:rPr>
          <w:rFonts w:ascii="Trebuchet MS" w:hAnsi="Trebuchet MS"/>
          <w:sz w:val="20"/>
          <w:szCs w:val="20"/>
          <w:u w:val="single"/>
        </w:rPr>
        <w:t>Dia(s) Útil(eis)</w:t>
      </w:r>
      <w:r w:rsidRPr="005A4A50">
        <w:rPr>
          <w:rFonts w:ascii="Trebuchet MS" w:hAnsi="Trebuchet MS"/>
          <w:sz w:val="20"/>
          <w:szCs w:val="20"/>
        </w:rPr>
        <w:t>”, qualquer dia que não seja sábado, domingo ou feriado declarado nacional.</w:t>
      </w:r>
    </w:p>
    <w:p w14:paraId="0346120C" w14:textId="77777777" w:rsidR="00C45B0D" w:rsidRPr="005A4A50" w:rsidRDefault="00C45B0D" w:rsidP="00C45B0D">
      <w:pPr>
        <w:pStyle w:val="Cabealho"/>
        <w:tabs>
          <w:tab w:val="left" w:pos="851"/>
        </w:tabs>
        <w:spacing w:line="276" w:lineRule="auto"/>
        <w:rPr>
          <w:rFonts w:ascii="Trebuchet MS" w:hAnsi="Trebuchet MS"/>
          <w:sz w:val="20"/>
          <w:szCs w:val="20"/>
        </w:rPr>
      </w:pPr>
    </w:p>
    <w:p w14:paraId="322F04AB" w14:textId="77777777"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PRIMEIRA - PRINCÍPIOS E DEFINIÇÕES</w:t>
      </w:r>
    </w:p>
    <w:p w14:paraId="50D2D157" w14:textId="77777777" w:rsidR="00C45B0D" w:rsidRPr="005A4A50" w:rsidRDefault="00C45B0D" w:rsidP="00C45B0D">
      <w:pPr>
        <w:tabs>
          <w:tab w:val="left" w:pos="1276"/>
        </w:tabs>
        <w:contextualSpacing/>
        <w:jc w:val="both"/>
        <w:rPr>
          <w:rFonts w:ascii="Trebuchet MS" w:hAnsi="Trebuchet MS"/>
          <w:sz w:val="20"/>
          <w:szCs w:val="20"/>
        </w:rPr>
      </w:pPr>
    </w:p>
    <w:p w14:paraId="42B5D072" w14:textId="0B4D1A44" w:rsidR="00C45B0D" w:rsidRPr="005A4A50" w:rsidRDefault="00C45B0D" w:rsidP="00C45B0D">
      <w:pPr>
        <w:numPr>
          <w:ilvl w:val="1"/>
          <w:numId w:val="59"/>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Para fins deste Aditamento, as expressões iniciadas com letras maiúsculas utilizadas e não definidas no presente instrumento deverão ter os significados que lhes são atribuídos no C</w:t>
      </w:r>
      <w:r w:rsidR="009D746E" w:rsidRPr="005A4A50">
        <w:rPr>
          <w:rFonts w:ascii="Trebuchet MS" w:hAnsi="Trebuchet MS"/>
          <w:sz w:val="20"/>
          <w:szCs w:val="20"/>
        </w:rPr>
        <w:t>ONTRATO</w:t>
      </w:r>
      <w:r w:rsidRPr="005A4A50">
        <w:rPr>
          <w:rFonts w:ascii="Trebuchet MS" w:hAnsi="Trebuchet MS"/>
          <w:sz w:val="20"/>
          <w:szCs w:val="20"/>
        </w:rPr>
        <w:t xml:space="preserve">, cuja consolidação das alterações objeto do presente Aditamento encontra-se na forma do Anexo I deste instrumento, </w:t>
      </w:r>
      <w:r w:rsidR="00620036" w:rsidRPr="005A4A50">
        <w:rPr>
          <w:rFonts w:ascii="Trebuchet MS" w:hAnsi="Trebuchet MS"/>
          <w:sz w:val="20"/>
          <w:szCs w:val="20"/>
        </w:rPr>
        <w:t xml:space="preserve">no CONTRATO DE FINANCIAMENTO BNDES </w:t>
      </w:r>
      <w:r w:rsidRPr="005A4A50">
        <w:rPr>
          <w:rFonts w:ascii="Trebuchet MS" w:hAnsi="Trebuchet MS"/>
          <w:sz w:val="20"/>
          <w:szCs w:val="20"/>
        </w:rPr>
        <w:t xml:space="preserve">ou no </w:t>
      </w:r>
      <w:r w:rsidRPr="005A4A50">
        <w:rPr>
          <w:rFonts w:ascii="Trebuchet MS" w:hAnsi="Trebuchet MS"/>
          <w:bCs/>
          <w:sz w:val="20"/>
          <w:szCs w:val="20"/>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5A4A50">
        <w:rPr>
          <w:rFonts w:ascii="Trebuchet MS" w:hAnsi="Trebuchet MS"/>
          <w:bCs/>
          <w:sz w:val="20"/>
          <w:szCs w:val="20"/>
        </w:rPr>
        <w:t>Neoenergia</w:t>
      </w:r>
      <w:proofErr w:type="spellEnd"/>
      <w:r w:rsidRPr="005A4A50">
        <w:rPr>
          <w:rFonts w:ascii="Trebuchet MS" w:hAnsi="Trebuchet MS"/>
          <w:bCs/>
          <w:sz w:val="20"/>
          <w:szCs w:val="20"/>
        </w:rPr>
        <w:t xml:space="preserve"> Itabapoana Transmissão de Energia</w:t>
      </w:r>
      <w:r w:rsidRPr="005A4A50" w:rsidDel="00296FA2">
        <w:rPr>
          <w:rFonts w:ascii="Trebuchet MS" w:hAnsi="Trebuchet MS"/>
          <w:bCs/>
          <w:sz w:val="20"/>
          <w:szCs w:val="20"/>
        </w:rPr>
        <w:t xml:space="preserve"> </w:t>
      </w:r>
      <w:r w:rsidRPr="005A4A50">
        <w:rPr>
          <w:rFonts w:ascii="Trebuchet MS" w:hAnsi="Trebuchet MS"/>
          <w:bCs/>
          <w:sz w:val="20"/>
          <w:szCs w:val="20"/>
        </w:rPr>
        <w:t>S.A.</w:t>
      </w:r>
      <w:r w:rsidRPr="005A4A50">
        <w:rPr>
          <w:rFonts w:ascii="Trebuchet MS" w:hAnsi="Trebuchet MS" w:cs="Arial"/>
          <w:sz w:val="20"/>
          <w:szCs w:val="20"/>
        </w:rPr>
        <w:t xml:space="preserve"> celebrado entre 19 de fevereiro de 2020, a </w:t>
      </w:r>
      <w:r w:rsidR="00E23FDE" w:rsidRPr="005A4A50">
        <w:rPr>
          <w:rFonts w:ascii="Trebuchet MS" w:hAnsi="Trebuchet MS" w:cs="Arial"/>
          <w:sz w:val="20"/>
          <w:szCs w:val="20"/>
        </w:rPr>
        <w:t>DEVEDORA</w:t>
      </w:r>
      <w:r w:rsidRPr="005A4A50">
        <w:rPr>
          <w:rFonts w:ascii="Trebuchet MS" w:hAnsi="Trebuchet MS" w:cs="Arial"/>
          <w:sz w:val="20"/>
          <w:szCs w:val="20"/>
        </w:rPr>
        <w:t xml:space="preserve">, o Agente Fiduciário e 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w:t>
      </w:r>
      <w:r w:rsidRPr="005A4A50">
        <w:rPr>
          <w:rFonts w:ascii="Trebuchet MS" w:hAnsi="Trebuchet MS" w:cs="Arial"/>
          <w:sz w:val="20"/>
          <w:szCs w:val="20"/>
          <w:u w:val="single"/>
        </w:rPr>
        <w:t>Escritura de Emissão</w:t>
      </w:r>
      <w:r w:rsidRPr="005A4A50">
        <w:rPr>
          <w:rFonts w:ascii="Trebuchet MS" w:hAnsi="Trebuchet MS" w:cs="Arial"/>
          <w:sz w:val="20"/>
          <w:szCs w:val="20"/>
        </w:rPr>
        <w:t>”), conforme aditada.</w:t>
      </w:r>
    </w:p>
    <w:p w14:paraId="540A7716" w14:textId="77777777" w:rsidR="00C45B0D" w:rsidRPr="005A4A50" w:rsidRDefault="00C45B0D" w:rsidP="00C45B0D">
      <w:pPr>
        <w:tabs>
          <w:tab w:val="left" w:pos="709"/>
          <w:tab w:val="left" w:pos="1276"/>
        </w:tabs>
        <w:contextualSpacing/>
        <w:jc w:val="both"/>
        <w:rPr>
          <w:rFonts w:ascii="Trebuchet MS" w:hAnsi="Trebuchet MS"/>
          <w:sz w:val="20"/>
          <w:szCs w:val="20"/>
        </w:rPr>
      </w:pPr>
    </w:p>
    <w:p w14:paraId="30876062" w14:textId="027A1EA3" w:rsidR="00C45B0D" w:rsidRPr="005A4A50" w:rsidRDefault="00C45B0D" w:rsidP="00C45B0D">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SEGUNDA </w:t>
      </w:r>
      <w:r w:rsidR="004F1BEB" w:rsidRPr="005A4A50">
        <w:rPr>
          <w:rFonts w:ascii="Trebuchet MS" w:hAnsi="Trebuchet MS"/>
          <w:b/>
          <w:color w:val="000000"/>
          <w:sz w:val="20"/>
          <w:szCs w:val="20"/>
        </w:rPr>
        <w:t>–</w:t>
      </w:r>
      <w:r w:rsidRPr="005A4A50">
        <w:rPr>
          <w:rFonts w:ascii="Trebuchet MS" w:hAnsi="Trebuchet MS"/>
          <w:b/>
          <w:color w:val="000000"/>
          <w:sz w:val="20"/>
          <w:szCs w:val="20"/>
        </w:rPr>
        <w:t xml:space="preserve"> </w:t>
      </w:r>
      <w:r w:rsidR="004F1BEB" w:rsidRPr="005A4A50">
        <w:rPr>
          <w:rFonts w:ascii="Trebuchet MS" w:hAnsi="Trebuchet MS"/>
          <w:b/>
          <w:color w:val="000000"/>
          <w:sz w:val="20"/>
          <w:szCs w:val="20"/>
        </w:rPr>
        <w:t xml:space="preserve">CONVERSÃO DA </w:t>
      </w:r>
      <w:r w:rsidR="001358E9" w:rsidRPr="005A4A50">
        <w:rPr>
          <w:rFonts w:ascii="Trebuchet MS" w:hAnsi="Trebuchet MS"/>
          <w:b/>
          <w:color w:val="000000"/>
          <w:sz w:val="20"/>
          <w:szCs w:val="20"/>
        </w:rPr>
        <w:t>GARANTIA REAL</w:t>
      </w:r>
    </w:p>
    <w:p w14:paraId="54895DD3" w14:textId="77777777" w:rsidR="00C45B0D" w:rsidRPr="005A4A50" w:rsidRDefault="00C45B0D" w:rsidP="00C45B0D">
      <w:pPr>
        <w:tabs>
          <w:tab w:val="left" w:pos="709"/>
          <w:tab w:val="left" w:pos="1276"/>
        </w:tabs>
        <w:jc w:val="both"/>
        <w:rPr>
          <w:rFonts w:ascii="Trebuchet MS" w:hAnsi="Trebuchet MS"/>
          <w:i/>
          <w:iCs/>
          <w:sz w:val="20"/>
          <w:szCs w:val="20"/>
        </w:rPr>
      </w:pPr>
    </w:p>
    <w:p w14:paraId="0E8D6011" w14:textId="45AFF817" w:rsidR="00F92CC0" w:rsidRPr="005A4A50" w:rsidRDefault="00C45B0D" w:rsidP="00C45B0D">
      <w:pPr>
        <w:numPr>
          <w:ilvl w:val="1"/>
          <w:numId w:val="58"/>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Em vistas as deliberações da AGD de Conversão, da RCA de Conversão e da AGE de Conversão</w:t>
      </w:r>
      <w:r w:rsidRPr="005A4A50">
        <w:rPr>
          <w:rFonts w:ascii="Trebuchet MS" w:hAnsi="Trebuchet MS"/>
          <w:sz w:val="20"/>
          <w:szCs w:val="20"/>
        </w:rPr>
        <w:t xml:space="preserve">, </w:t>
      </w: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sem qualquer ressalva, acordam em converter a Garantia Real de Alienação Fiduciária  para Penhor de Ações da totalidade das ações nominativas e sem valor nominal de emissão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sejam ou venham a ser, a qualquer título,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(“Ações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bem como quaisquer outros títulos e valores mobiliários representativos do capital social da </w:t>
      </w:r>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 xml:space="preserve"> que venham a ser subscritos, integralizados, recebidos, conferidos, comprados ou de outra forma adquiridos pela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e ainda todos os direitos acessórios relacionados aos bens mencionados anteriormente, incluindo frutos, rendimentos, remuneração, bonificação ou reembolso de capital, de titularidade da </w:t>
      </w:r>
      <w:proofErr w:type="spellStart"/>
      <w:r w:rsidRPr="005A4A50">
        <w:rPr>
          <w:rFonts w:ascii="Trebuchet MS" w:hAnsi="Trebuchet MS"/>
          <w:color w:val="000000"/>
          <w:w w:val="0"/>
          <w:sz w:val="20"/>
          <w:szCs w:val="20"/>
        </w:rPr>
        <w:t>Neoenergia</w:t>
      </w:r>
      <w:proofErr w:type="spellEnd"/>
      <w:r w:rsidRPr="005A4A50">
        <w:rPr>
          <w:rFonts w:ascii="Trebuchet MS" w:hAnsi="Trebuchet MS"/>
          <w:color w:val="000000"/>
          <w:w w:val="0"/>
          <w:sz w:val="20"/>
          <w:szCs w:val="20"/>
        </w:rPr>
        <w:t xml:space="preserve"> (“Penhor de Ações da </w:t>
      </w:r>
      <w:commentRangeStart w:id="0"/>
      <w:commentRangeStart w:id="1"/>
      <w:r w:rsidR="00E23FDE" w:rsidRPr="005A4A50">
        <w:rPr>
          <w:rFonts w:ascii="Trebuchet MS" w:hAnsi="Trebuchet MS"/>
          <w:color w:val="000000"/>
          <w:w w:val="0"/>
          <w:sz w:val="20"/>
          <w:szCs w:val="20"/>
        </w:rPr>
        <w:t>DEVEDORA</w:t>
      </w:r>
      <w:r w:rsidRPr="005A4A50">
        <w:rPr>
          <w:rFonts w:ascii="Trebuchet MS" w:hAnsi="Trebuchet MS"/>
          <w:color w:val="000000"/>
          <w:w w:val="0"/>
          <w:sz w:val="20"/>
          <w:szCs w:val="20"/>
        </w:rPr>
        <w:t>”</w:t>
      </w:r>
      <w:commentRangeEnd w:id="0"/>
      <w:r w:rsidR="00E3151C">
        <w:rPr>
          <w:rStyle w:val="Refdecomentrio"/>
          <w:rFonts w:ascii="Arial" w:hAnsi="Arial"/>
        </w:rPr>
        <w:commentReference w:id="0"/>
      </w:r>
      <w:commentRangeEnd w:id="1"/>
      <w:r w:rsidR="0026235C">
        <w:rPr>
          <w:rStyle w:val="Refdecomentrio"/>
          <w:rFonts w:ascii="Arial" w:hAnsi="Arial"/>
        </w:rPr>
        <w:commentReference w:id="1"/>
      </w:r>
      <w:r w:rsidR="00E3151C">
        <w:rPr>
          <w:rFonts w:ascii="Trebuchet MS" w:hAnsi="Trebuchet MS"/>
          <w:color w:val="000000"/>
          <w:w w:val="0"/>
          <w:sz w:val="20"/>
          <w:szCs w:val="20"/>
        </w:rPr>
        <w:t>)</w:t>
      </w:r>
      <w:r w:rsidRPr="005A4A50">
        <w:rPr>
          <w:rFonts w:ascii="Trebuchet MS" w:hAnsi="Trebuchet MS"/>
          <w:color w:val="000000"/>
          <w:w w:val="0"/>
          <w:sz w:val="20"/>
          <w:szCs w:val="20"/>
        </w:rPr>
        <w:t xml:space="preserve">, desconstituindo a Alienação Fiduciária, constituída por meio do </w:t>
      </w:r>
      <w:r w:rsidR="00E3151C">
        <w:rPr>
          <w:rFonts w:ascii="Trebuchet MS" w:hAnsi="Trebuchet MS"/>
          <w:color w:val="000000"/>
          <w:w w:val="0"/>
          <w:sz w:val="20"/>
          <w:szCs w:val="20"/>
        </w:rPr>
        <w:t>CONTRATO</w:t>
      </w:r>
      <w:r w:rsidRPr="005A4A50">
        <w:rPr>
          <w:rFonts w:ascii="Trebuchet MS" w:hAnsi="Trebuchet MS"/>
          <w:color w:val="000000"/>
          <w:w w:val="0"/>
          <w:sz w:val="20"/>
          <w:szCs w:val="20"/>
        </w:rPr>
        <w:t>, liberando, assim as Ações objeto do referido contrato</w:t>
      </w:r>
      <w:r w:rsidR="00D352D5" w:rsidRPr="005A4A50">
        <w:rPr>
          <w:rFonts w:ascii="Trebuchet MS" w:hAnsi="Trebuchet MS"/>
          <w:color w:val="000000"/>
          <w:w w:val="0"/>
          <w:sz w:val="20"/>
          <w:szCs w:val="20"/>
        </w:rPr>
        <w:t>.</w:t>
      </w:r>
    </w:p>
    <w:p w14:paraId="647C22FC"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50F2248F" w14:textId="5B701D82" w:rsidR="00F92CC0" w:rsidRPr="005A4A50" w:rsidRDefault="00F92CC0" w:rsidP="00F92CC0">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CLÁUSULA TERCEIRA – TERMO DE LIBERAÇÃO DE AÇÕES</w:t>
      </w:r>
    </w:p>
    <w:p w14:paraId="55DADDAA" w14:textId="77777777" w:rsidR="00F92CC0" w:rsidRPr="005A4A50" w:rsidRDefault="00F92CC0" w:rsidP="00F92CC0">
      <w:pPr>
        <w:tabs>
          <w:tab w:val="left" w:pos="709"/>
          <w:tab w:val="left" w:pos="1276"/>
        </w:tabs>
        <w:spacing w:line="276" w:lineRule="auto"/>
        <w:contextualSpacing/>
        <w:jc w:val="both"/>
        <w:rPr>
          <w:rFonts w:ascii="Trebuchet MS" w:hAnsi="Trebuchet MS"/>
          <w:sz w:val="20"/>
          <w:szCs w:val="20"/>
        </w:rPr>
      </w:pPr>
    </w:p>
    <w:p w14:paraId="29AC0738" w14:textId="3C6DEED7" w:rsidR="00FC198D" w:rsidRPr="005A4A50" w:rsidRDefault="00FC198D" w:rsidP="00FC198D">
      <w:pPr>
        <w:numPr>
          <w:ilvl w:val="1"/>
          <w:numId w:val="61"/>
        </w:numPr>
        <w:tabs>
          <w:tab w:val="left" w:pos="709"/>
          <w:tab w:val="left" w:pos="1276"/>
        </w:tabs>
        <w:spacing w:line="276" w:lineRule="auto"/>
        <w:ind w:left="0" w:firstLine="0"/>
        <w:contextualSpacing/>
        <w:jc w:val="both"/>
        <w:rPr>
          <w:rFonts w:ascii="Trebuchet MS" w:hAnsi="Trebuchet MS"/>
          <w:sz w:val="20"/>
          <w:szCs w:val="20"/>
        </w:rPr>
      </w:pPr>
      <w:r w:rsidRPr="005A4A50">
        <w:rPr>
          <w:rFonts w:ascii="Trebuchet MS" w:hAnsi="Trebuchet MS"/>
          <w:color w:val="000000"/>
          <w:w w:val="0"/>
          <w:sz w:val="20"/>
          <w:szCs w:val="20"/>
        </w:rPr>
        <w:t>As P</w:t>
      </w:r>
      <w:r w:rsidR="00D9768F" w:rsidRPr="005A4A50">
        <w:rPr>
          <w:rFonts w:ascii="Trebuchet MS" w:hAnsi="Trebuchet MS"/>
          <w:color w:val="000000"/>
          <w:w w:val="0"/>
          <w:sz w:val="20"/>
          <w:szCs w:val="20"/>
        </w:rPr>
        <w:t>ARTES</w:t>
      </w:r>
      <w:r w:rsidRPr="005A4A50">
        <w:rPr>
          <w:rFonts w:ascii="Trebuchet MS" w:hAnsi="Trebuchet MS"/>
          <w:color w:val="000000"/>
          <w:w w:val="0"/>
          <w:sz w:val="20"/>
          <w:szCs w:val="20"/>
        </w:rPr>
        <w:t xml:space="preserve"> concordam em </w:t>
      </w:r>
      <w:r w:rsidR="00C45B0D" w:rsidRPr="005A4A50">
        <w:rPr>
          <w:rFonts w:ascii="Trebuchet MS" w:hAnsi="Trebuchet MS"/>
          <w:color w:val="000000"/>
          <w:w w:val="0"/>
          <w:sz w:val="20"/>
          <w:szCs w:val="20"/>
        </w:rPr>
        <w:t xml:space="preserve">firmar termo de liberação das Ações, nos termos indicados no </w:t>
      </w:r>
      <w:r w:rsidR="00C45B0D" w:rsidRPr="005A4A50">
        <w:rPr>
          <w:rFonts w:ascii="Trebuchet MS" w:hAnsi="Trebuchet MS"/>
          <w:color w:val="000000"/>
          <w:w w:val="0"/>
          <w:sz w:val="20"/>
          <w:szCs w:val="20"/>
          <w:u w:val="single"/>
        </w:rPr>
        <w:t>Anexo I</w:t>
      </w:r>
      <w:r w:rsidR="00C45B0D" w:rsidRPr="005A4A50">
        <w:rPr>
          <w:rFonts w:ascii="Trebuchet MS" w:hAnsi="Trebuchet MS"/>
          <w:color w:val="000000"/>
          <w:w w:val="0"/>
          <w:sz w:val="20"/>
          <w:szCs w:val="20"/>
        </w:rPr>
        <w:t xml:space="preserve"> deste Aditamento</w:t>
      </w:r>
      <w:r w:rsidR="00C45B0D" w:rsidRPr="005A4A50">
        <w:rPr>
          <w:rFonts w:ascii="Trebuchet MS" w:hAnsi="Trebuchet MS"/>
          <w:color w:val="000000" w:themeColor="text1"/>
          <w:sz w:val="20"/>
          <w:szCs w:val="20"/>
        </w:rPr>
        <w:t xml:space="preserve"> e registrá-lo perante os Cartórios de RTD</w:t>
      </w:r>
      <w:r w:rsidRPr="005A4A50">
        <w:rPr>
          <w:rFonts w:ascii="Trebuchet MS" w:hAnsi="Trebuchet MS"/>
          <w:color w:val="000000" w:themeColor="text1"/>
          <w:sz w:val="20"/>
          <w:szCs w:val="20"/>
        </w:rPr>
        <w:t xml:space="preserve">, a fim de desonerar as ações </w:t>
      </w:r>
      <w:r w:rsidR="00871F4A" w:rsidRPr="005A4A50">
        <w:rPr>
          <w:rFonts w:ascii="Trebuchet MS" w:hAnsi="Trebuchet MS"/>
          <w:color w:val="000000" w:themeColor="text1"/>
          <w:sz w:val="20"/>
          <w:szCs w:val="20"/>
        </w:rPr>
        <w:t>da Alienação fiduciária que sobre elas recaía, permitindo sua oneração nos termos do Penhor a ser estabelecido com a assinatura do presente Adit</w:t>
      </w:r>
      <w:r w:rsidR="00D352D5" w:rsidRPr="005A4A50">
        <w:rPr>
          <w:rFonts w:ascii="Trebuchet MS" w:hAnsi="Trebuchet MS"/>
          <w:color w:val="000000" w:themeColor="text1"/>
          <w:sz w:val="20"/>
          <w:szCs w:val="20"/>
        </w:rPr>
        <w:t>amento.</w:t>
      </w:r>
    </w:p>
    <w:p w14:paraId="4B78F394" w14:textId="77777777" w:rsidR="00D352D5" w:rsidRPr="005A4A50" w:rsidRDefault="00D352D5" w:rsidP="00DC3BDB">
      <w:pPr>
        <w:tabs>
          <w:tab w:val="left" w:pos="709"/>
          <w:tab w:val="left" w:pos="1276"/>
        </w:tabs>
        <w:spacing w:line="276" w:lineRule="auto"/>
        <w:contextualSpacing/>
        <w:jc w:val="both"/>
        <w:rPr>
          <w:rFonts w:ascii="Trebuchet MS" w:hAnsi="Trebuchet MS"/>
          <w:sz w:val="20"/>
          <w:szCs w:val="20"/>
        </w:rPr>
      </w:pPr>
    </w:p>
    <w:p w14:paraId="2AA8CA39"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2862BF48" w14:textId="77777777" w:rsidR="00E37D9D" w:rsidRDefault="00E37D9D" w:rsidP="00D352D5">
      <w:pPr>
        <w:pStyle w:val="ListaColorida-nfase11"/>
        <w:tabs>
          <w:tab w:val="left" w:pos="1276"/>
        </w:tabs>
        <w:spacing w:after="0"/>
        <w:ind w:left="0"/>
        <w:jc w:val="center"/>
        <w:rPr>
          <w:rFonts w:ascii="Trebuchet MS" w:hAnsi="Trebuchet MS"/>
          <w:b/>
          <w:color w:val="000000"/>
          <w:sz w:val="20"/>
          <w:szCs w:val="20"/>
        </w:rPr>
      </w:pPr>
    </w:p>
    <w:p w14:paraId="09B6BA51" w14:textId="357084D2" w:rsidR="00D352D5" w:rsidRPr="005A4A50" w:rsidRDefault="00D352D5" w:rsidP="00D352D5">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QUARTA – </w:t>
      </w:r>
      <w:r w:rsidR="007017EC" w:rsidRPr="005A4A50">
        <w:rPr>
          <w:rFonts w:ascii="Trebuchet MS" w:hAnsi="Trebuchet MS"/>
          <w:b/>
          <w:color w:val="000000"/>
          <w:sz w:val="20"/>
          <w:szCs w:val="20"/>
        </w:rPr>
        <w:t>INCLUSÃO DAS OBRIGAÇÕES CONSTANTES NO CONTRATO DE FINANCIAMENTO BNDES</w:t>
      </w:r>
    </w:p>
    <w:p w14:paraId="724AC9DB" w14:textId="77777777" w:rsidR="00FC198D" w:rsidRPr="005A4A50" w:rsidRDefault="00FC198D" w:rsidP="00DC3BDB">
      <w:pPr>
        <w:tabs>
          <w:tab w:val="left" w:pos="709"/>
          <w:tab w:val="left" w:pos="1276"/>
        </w:tabs>
        <w:spacing w:line="276" w:lineRule="auto"/>
        <w:contextualSpacing/>
        <w:jc w:val="both"/>
        <w:rPr>
          <w:rFonts w:ascii="Trebuchet MS" w:hAnsi="Trebuchet MS"/>
          <w:sz w:val="20"/>
          <w:szCs w:val="20"/>
        </w:rPr>
      </w:pPr>
    </w:p>
    <w:p w14:paraId="2CE5969B" w14:textId="5FB9E764" w:rsidR="007017EC" w:rsidRPr="005A4A50" w:rsidRDefault="007017EC" w:rsidP="00DC3BDB">
      <w:pPr>
        <w:numPr>
          <w:ilvl w:val="1"/>
          <w:numId w:val="66"/>
        </w:numPr>
        <w:tabs>
          <w:tab w:val="left" w:pos="993"/>
          <w:tab w:val="left" w:pos="1276"/>
        </w:tabs>
        <w:spacing w:line="276" w:lineRule="auto"/>
        <w:ind w:left="0" w:firstLine="0"/>
        <w:contextualSpacing/>
        <w:jc w:val="both"/>
        <w:rPr>
          <w:rFonts w:ascii="Trebuchet MS" w:hAnsi="Trebuchet MS"/>
          <w:sz w:val="20"/>
          <w:szCs w:val="20"/>
        </w:rPr>
      </w:pPr>
      <w:r w:rsidRPr="005A4A50">
        <w:rPr>
          <w:rFonts w:ascii="Trebuchet MS" w:hAnsi="Trebuchet MS"/>
          <w:sz w:val="20"/>
          <w:szCs w:val="20"/>
        </w:rPr>
        <w:t>As Partes concordam em incluir as obrigações decorrentes do CONTRATO DE FINANCIAMENTO BNDES no rol das OBRIGAÇÕES GARANTIDAS pelo CONTRATO</w:t>
      </w:r>
      <w:r w:rsidR="006D6288" w:rsidRPr="005A4A50">
        <w:rPr>
          <w:rFonts w:ascii="Trebuchet MS" w:hAnsi="Trebuchet MS"/>
          <w:sz w:val="20"/>
          <w:szCs w:val="20"/>
        </w:rPr>
        <w:t>, ora aditado</w:t>
      </w:r>
      <w:r w:rsidRPr="005A4A50">
        <w:rPr>
          <w:rFonts w:ascii="Trebuchet MS" w:hAnsi="Trebuchet MS"/>
          <w:sz w:val="20"/>
          <w:szCs w:val="20"/>
        </w:rPr>
        <w:t>, bem como na inclusão das demais alterações decorrentes do ingresso do BNDES como CREDOR neste CONTRATO</w:t>
      </w:r>
      <w:r w:rsidR="00D9768F" w:rsidRPr="005A4A50">
        <w:rPr>
          <w:rFonts w:ascii="Trebuchet MS" w:hAnsi="Trebuchet MS"/>
          <w:sz w:val="20"/>
          <w:szCs w:val="20"/>
        </w:rPr>
        <w:t>, de forma que, na forma do Anexo III do presente Aditamento, o PRESTADOR DA GARANTIA dá em penhor, em primeiro e único grau, a totalidade das Ações da DEVEDORA em favor dos CREDORES</w:t>
      </w:r>
      <w:r w:rsidR="0068449E" w:rsidRPr="005A4A50">
        <w:rPr>
          <w:rFonts w:ascii="Trebuchet MS" w:hAnsi="Trebuchet MS"/>
          <w:sz w:val="20"/>
          <w:szCs w:val="20"/>
        </w:rPr>
        <w:t>.</w:t>
      </w:r>
    </w:p>
    <w:p w14:paraId="5032E4BC" w14:textId="662B4B56" w:rsidR="0068449E" w:rsidRPr="005A4A50" w:rsidRDefault="0068449E" w:rsidP="0068449E">
      <w:pPr>
        <w:tabs>
          <w:tab w:val="left" w:pos="993"/>
          <w:tab w:val="left" w:pos="1276"/>
        </w:tabs>
        <w:spacing w:line="276" w:lineRule="auto"/>
        <w:contextualSpacing/>
        <w:jc w:val="both"/>
        <w:rPr>
          <w:rFonts w:ascii="Trebuchet MS" w:hAnsi="Trebuchet MS"/>
          <w:sz w:val="20"/>
          <w:szCs w:val="20"/>
        </w:rPr>
      </w:pPr>
    </w:p>
    <w:p w14:paraId="44F11197" w14:textId="3E8C58EB" w:rsidR="00E37D9D" w:rsidRDefault="0068449E" w:rsidP="0068449E">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QUINTA – </w:t>
      </w:r>
      <w:r w:rsidR="00E37D9D">
        <w:rPr>
          <w:rFonts w:ascii="Trebuchet MS" w:hAnsi="Trebuchet MS"/>
          <w:b/>
          <w:color w:val="000000"/>
          <w:sz w:val="20"/>
          <w:szCs w:val="20"/>
        </w:rPr>
        <w:t>OBRIGAÇÕES DO PRESTADOR DA GARANTIA</w:t>
      </w:r>
    </w:p>
    <w:p w14:paraId="2D6086E1" w14:textId="77777777" w:rsidR="00E37D9D" w:rsidRDefault="00E37D9D" w:rsidP="00E37D9D">
      <w:pPr>
        <w:pStyle w:val="a"/>
        <w:spacing w:before="0" w:after="0" w:line="276" w:lineRule="auto"/>
        <w:ind w:left="0" w:firstLine="0"/>
        <w:rPr>
          <w:rFonts w:ascii="Trebuchet MS" w:hAnsi="Trebuchet MS" w:cs="Arial"/>
          <w:sz w:val="20"/>
        </w:rPr>
      </w:pPr>
    </w:p>
    <w:p w14:paraId="7E235AD5" w14:textId="671C7C66" w:rsidR="00E37D9D" w:rsidRDefault="00E37D9D" w:rsidP="00E37D9D">
      <w:pPr>
        <w:pStyle w:val="a"/>
        <w:spacing w:before="0" w:after="0" w:line="276" w:lineRule="auto"/>
        <w:ind w:left="0" w:firstLine="0"/>
        <w:rPr>
          <w:rFonts w:ascii="Trebuchet MS" w:hAnsi="Trebuchet MS" w:cs="Arial"/>
          <w:sz w:val="20"/>
        </w:rPr>
      </w:pPr>
      <w:r>
        <w:rPr>
          <w:rFonts w:ascii="Trebuchet MS" w:hAnsi="Trebuchet MS" w:cs="Arial"/>
          <w:sz w:val="20"/>
        </w:rPr>
        <w:t>5.1.  O Penhor de ações da DEVEDORA</w:t>
      </w:r>
      <w:r w:rsidRPr="005A4A50">
        <w:rPr>
          <w:rFonts w:ascii="Trebuchet MS" w:hAnsi="Trebuchet MS" w:cs="Arial"/>
          <w:sz w:val="20"/>
        </w:rPr>
        <w:t xml:space="preserve"> será constituído de pleno direito e oponível </w:t>
      </w:r>
      <w:r w:rsidRPr="004472DC">
        <w:rPr>
          <w:rFonts w:ascii="Trebuchet MS" w:hAnsi="Trebuchet MS" w:cs="Arial"/>
          <w:i/>
          <w:sz w:val="20"/>
        </w:rPr>
        <w:t>erga omnes</w:t>
      </w:r>
      <w:r w:rsidRPr="005A4A50">
        <w:rPr>
          <w:rFonts w:ascii="Trebuchet MS" w:hAnsi="Trebuchet MS" w:cs="Arial"/>
          <w:sz w:val="20"/>
        </w:rPr>
        <w:t xml:space="preserve"> </w:t>
      </w:r>
      <w:r>
        <w:rPr>
          <w:rFonts w:ascii="Trebuchet MS" w:hAnsi="Trebuchet MS" w:cs="Arial"/>
          <w:sz w:val="20"/>
        </w:rPr>
        <w:t xml:space="preserve">em favor dos CREDORES </w:t>
      </w:r>
      <w:r w:rsidRPr="005A4A50">
        <w:rPr>
          <w:rFonts w:ascii="Trebuchet MS" w:hAnsi="Trebuchet MS" w:cs="Arial"/>
          <w:sz w:val="20"/>
        </w:rPr>
        <w:t xml:space="preserve">mediante: (i) a verificação da desconstituição da Alienação Fiduciária que atualmente recai sobre as </w:t>
      </w:r>
      <w:r>
        <w:rPr>
          <w:rFonts w:ascii="Trebuchet MS" w:hAnsi="Trebuchet MS" w:cs="Arial"/>
          <w:sz w:val="20"/>
        </w:rPr>
        <w:t>ações da DEVEDORA</w:t>
      </w:r>
      <w:r w:rsidRPr="005A4A50">
        <w:rPr>
          <w:rFonts w:ascii="Trebuchet MS" w:hAnsi="Trebuchet MS" w:cs="Arial"/>
          <w:sz w:val="20"/>
        </w:rPr>
        <w:t>, mediante o devido registro do Termo de Liberação de Aç</w:t>
      </w:r>
      <w:r>
        <w:rPr>
          <w:rFonts w:ascii="Trebuchet MS" w:hAnsi="Trebuchet MS" w:cs="Arial"/>
          <w:sz w:val="20"/>
        </w:rPr>
        <w:t>ões perante os Cartórios de RTD;</w:t>
      </w:r>
      <w:r w:rsidRPr="005A4A50">
        <w:rPr>
          <w:rFonts w:ascii="Trebuchet MS" w:hAnsi="Trebuchet MS" w:cs="Arial"/>
          <w:sz w:val="20"/>
        </w:rPr>
        <w:t xml:space="preserve"> (</w:t>
      </w:r>
      <w:proofErr w:type="spellStart"/>
      <w:r w:rsidRPr="005A4A50">
        <w:rPr>
          <w:rFonts w:ascii="Trebuchet MS" w:hAnsi="Trebuchet MS" w:cs="Arial"/>
          <w:sz w:val="20"/>
        </w:rPr>
        <w:t>ii</w:t>
      </w:r>
      <w:proofErr w:type="spellEnd"/>
      <w:r w:rsidRPr="005A4A50">
        <w:rPr>
          <w:rFonts w:ascii="Trebuchet MS" w:hAnsi="Trebuchet MS" w:cs="Arial"/>
          <w:sz w:val="20"/>
        </w:rPr>
        <w:t>) a averbação da extinção da Alienação Fiduciária de Ações no livro de registro de ações nominativas da DEVEDORA, para fazer cessar os efeitos descritos no artigo 40 da Lei das Sociedades por Ações</w:t>
      </w:r>
      <w:r>
        <w:rPr>
          <w:rFonts w:ascii="Trebuchet MS" w:hAnsi="Trebuchet MS" w:cs="Arial"/>
          <w:sz w:val="20"/>
        </w:rPr>
        <w:t>;</w:t>
      </w:r>
      <w:r w:rsidRPr="005A4A50">
        <w:rPr>
          <w:rFonts w:ascii="Trebuchet MS" w:hAnsi="Trebuchet MS" w:cs="Arial"/>
          <w:sz w:val="20"/>
        </w:rPr>
        <w:t xml:space="preserve"> (</w:t>
      </w:r>
      <w:proofErr w:type="spellStart"/>
      <w:r w:rsidRPr="005A4A50">
        <w:rPr>
          <w:rFonts w:ascii="Trebuchet MS" w:hAnsi="Trebuchet MS" w:cs="Arial"/>
          <w:sz w:val="20"/>
        </w:rPr>
        <w:t>iii</w:t>
      </w:r>
      <w:proofErr w:type="spellEnd"/>
      <w:r w:rsidRPr="005A4A50">
        <w:rPr>
          <w:rFonts w:ascii="Trebuchet MS" w:hAnsi="Trebuchet MS" w:cs="Arial"/>
          <w:sz w:val="20"/>
        </w:rPr>
        <w:t xml:space="preserve">) o registro do presente </w:t>
      </w:r>
      <w:r>
        <w:rPr>
          <w:rFonts w:ascii="Trebuchet MS" w:hAnsi="Trebuchet MS" w:cs="Arial"/>
          <w:sz w:val="20"/>
        </w:rPr>
        <w:t xml:space="preserve">aditivo nº 01 ao CONTRATO </w:t>
      </w:r>
      <w:r w:rsidRPr="005A4A50">
        <w:rPr>
          <w:rFonts w:ascii="Trebuchet MS" w:hAnsi="Trebuchet MS" w:cs="Arial"/>
          <w:sz w:val="20"/>
        </w:rPr>
        <w:t>nos Cartórios de RTD, nos termos do Artigo 1.361, Parágrafo 1º do Código Civil</w:t>
      </w:r>
      <w:r>
        <w:rPr>
          <w:rFonts w:ascii="Trebuchet MS" w:hAnsi="Trebuchet MS" w:cs="Arial"/>
          <w:sz w:val="20"/>
        </w:rPr>
        <w:t>;</w:t>
      </w:r>
      <w:r w:rsidRPr="005A4A50">
        <w:rPr>
          <w:rFonts w:ascii="Trebuchet MS" w:hAnsi="Trebuchet MS" w:cs="Arial"/>
          <w:sz w:val="20"/>
        </w:rPr>
        <w:t xml:space="preserve"> e; (</w:t>
      </w:r>
      <w:proofErr w:type="spellStart"/>
      <w:r w:rsidRPr="005A4A50">
        <w:rPr>
          <w:rFonts w:ascii="Trebuchet MS" w:hAnsi="Trebuchet MS" w:cs="Arial"/>
          <w:sz w:val="20"/>
        </w:rPr>
        <w:t>iv</w:t>
      </w:r>
      <w:proofErr w:type="spellEnd"/>
      <w:r w:rsidRPr="005A4A50">
        <w:rPr>
          <w:rFonts w:ascii="Trebuchet MS" w:hAnsi="Trebuchet MS" w:cs="Arial"/>
          <w:sz w:val="20"/>
        </w:rPr>
        <w:t xml:space="preserve">) a averbação do Penhor de Ações </w:t>
      </w:r>
      <w:r>
        <w:rPr>
          <w:rFonts w:ascii="Trebuchet MS" w:hAnsi="Trebuchet MS" w:cs="Arial"/>
          <w:sz w:val="20"/>
        </w:rPr>
        <w:t xml:space="preserve">da DEVEDORA constituído em favor dos CREDORES </w:t>
      </w:r>
      <w:r w:rsidRPr="005A4A50">
        <w:rPr>
          <w:rFonts w:ascii="Trebuchet MS" w:hAnsi="Trebuchet MS" w:cs="Arial"/>
          <w:sz w:val="20"/>
        </w:rPr>
        <w:t xml:space="preserve">no livro de registro de ações nominativas da DEVEDORA, nos termos do artigo 39 da Lei das Sociedades </w:t>
      </w:r>
      <w:r>
        <w:rPr>
          <w:rFonts w:ascii="Trebuchet MS" w:hAnsi="Trebuchet MS" w:cs="Arial"/>
          <w:sz w:val="20"/>
        </w:rPr>
        <w:t>por Ações.</w:t>
      </w:r>
    </w:p>
    <w:p w14:paraId="4ADD52A2" w14:textId="77777777" w:rsidR="00E37D9D" w:rsidRDefault="00E37D9D" w:rsidP="0026235C"/>
    <w:p w14:paraId="10E30038" w14:textId="206F6707" w:rsidR="00E37D9D" w:rsidRPr="005A4A50" w:rsidRDefault="00E37D9D" w:rsidP="00E37D9D">
      <w:pPr>
        <w:pStyle w:val="BNDES"/>
        <w:keepNext/>
        <w:spacing w:line="276" w:lineRule="auto"/>
        <w:rPr>
          <w:rFonts w:ascii="Trebuchet MS" w:hAnsi="Trebuchet MS" w:cs="Arial"/>
          <w:bCs/>
          <w:sz w:val="20"/>
          <w:szCs w:val="20"/>
        </w:rPr>
      </w:pPr>
      <w:r w:rsidRPr="0026235C">
        <w:rPr>
          <w:rFonts w:ascii="Trebuchet MS" w:hAnsi="Trebuchet MS"/>
          <w:sz w:val="20"/>
          <w:szCs w:val="20"/>
        </w:rPr>
        <w:t>5.2.</w:t>
      </w:r>
      <w:r>
        <w:rPr>
          <w:rFonts w:ascii="Trebuchet MS" w:hAnsi="Trebuchet MS"/>
          <w:sz w:val="20"/>
          <w:szCs w:val="20"/>
        </w:rPr>
        <w:t xml:space="preserve"> </w:t>
      </w:r>
      <w:commentRangeStart w:id="2"/>
      <w:r w:rsidRPr="005A4A50">
        <w:rPr>
          <w:rFonts w:ascii="Trebuchet MS" w:hAnsi="Trebuchet MS" w:cs="Arial"/>
          <w:bCs/>
          <w:sz w:val="20"/>
          <w:szCs w:val="20"/>
        </w:rPr>
        <w:t xml:space="preserve">O PRESTADOR DA GARANTIA se obriga a protocolar o presente </w:t>
      </w:r>
      <w:r>
        <w:rPr>
          <w:rFonts w:ascii="Trebuchet MS" w:hAnsi="Trebuchet MS" w:cs="Arial"/>
          <w:bCs/>
          <w:sz w:val="20"/>
          <w:szCs w:val="20"/>
        </w:rPr>
        <w:t xml:space="preserve">aditivo nº 01 ao CONTRATO </w:t>
      </w:r>
      <w:r w:rsidRPr="005A4A50">
        <w:rPr>
          <w:rFonts w:ascii="Trebuchet MS" w:hAnsi="Trebuchet MS" w:cs="Arial"/>
          <w:sz w:val="20"/>
        </w:rPr>
        <w:t>nos Cartórios de RTD</w:t>
      </w:r>
      <w:r>
        <w:rPr>
          <w:rFonts w:ascii="Trebuchet MS" w:hAnsi="Trebuchet MS" w:cs="Arial"/>
          <w:sz w:val="20"/>
        </w:rPr>
        <w:t>, observado o prazo previsto na Cláusula Sétima abaixo,</w:t>
      </w:r>
      <w:r w:rsidRPr="005A4A50">
        <w:rPr>
          <w:rFonts w:ascii="Trebuchet MS" w:hAnsi="Trebuchet MS" w:cs="Arial"/>
          <w:bCs/>
          <w:sz w:val="20"/>
          <w:szCs w:val="20"/>
        </w:rPr>
        <w:t xml:space="preserve"> simultaneamente ao protocolo do Termo de Liberação de Ações para registro nos Cartórios de RTD, </w:t>
      </w:r>
      <w:r>
        <w:rPr>
          <w:rFonts w:ascii="Trebuchet MS" w:hAnsi="Trebuchet MS" w:cs="Arial"/>
          <w:bCs/>
          <w:sz w:val="20"/>
          <w:szCs w:val="20"/>
        </w:rPr>
        <w:t>mencionado na Cláusula 5.1, item (i) acima</w:t>
      </w:r>
      <w:r w:rsidRPr="005A4A50">
        <w:rPr>
          <w:rFonts w:ascii="Trebuchet MS" w:hAnsi="Trebuchet MS" w:cs="Arial"/>
          <w:bCs/>
          <w:sz w:val="20"/>
          <w:szCs w:val="20"/>
        </w:rPr>
        <w:t>, bem como efetuar a</w:t>
      </w:r>
      <w:r>
        <w:rPr>
          <w:rFonts w:ascii="Trebuchet MS" w:hAnsi="Trebuchet MS" w:cs="Arial"/>
          <w:bCs/>
          <w:sz w:val="20"/>
          <w:szCs w:val="20"/>
        </w:rPr>
        <w:t xml:space="preserve">s </w:t>
      </w:r>
      <w:r w:rsidRPr="005A4A50">
        <w:rPr>
          <w:rFonts w:ascii="Trebuchet MS" w:hAnsi="Trebuchet MS" w:cs="Arial"/>
          <w:bCs/>
          <w:sz w:val="20"/>
          <w:szCs w:val="20"/>
        </w:rPr>
        <w:t>averbaç</w:t>
      </w:r>
      <w:r>
        <w:rPr>
          <w:rFonts w:ascii="Trebuchet MS" w:hAnsi="Trebuchet MS" w:cs="Arial"/>
          <w:bCs/>
          <w:sz w:val="20"/>
          <w:szCs w:val="20"/>
        </w:rPr>
        <w:t>ões</w:t>
      </w:r>
      <w:r w:rsidRPr="005A4A50">
        <w:rPr>
          <w:rFonts w:ascii="Trebuchet MS" w:hAnsi="Trebuchet MS" w:cs="Arial"/>
          <w:bCs/>
          <w:sz w:val="20"/>
          <w:szCs w:val="20"/>
        </w:rPr>
        <w:t xml:space="preserve"> de que trata</w:t>
      </w:r>
      <w:r>
        <w:rPr>
          <w:rFonts w:ascii="Trebuchet MS" w:hAnsi="Trebuchet MS" w:cs="Arial"/>
          <w:bCs/>
          <w:sz w:val="20"/>
          <w:szCs w:val="20"/>
        </w:rPr>
        <w:t>m</w:t>
      </w:r>
      <w:r w:rsidRPr="005A4A50">
        <w:rPr>
          <w:rFonts w:ascii="Trebuchet MS" w:hAnsi="Trebuchet MS" w:cs="Arial"/>
          <w:bCs/>
          <w:sz w:val="20"/>
          <w:szCs w:val="20"/>
        </w:rPr>
        <w:t xml:space="preserve"> </w:t>
      </w:r>
      <w:r>
        <w:rPr>
          <w:rFonts w:ascii="Trebuchet MS" w:hAnsi="Trebuchet MS" w:cs="Arial"/>
          <w:bCs/>
          <w:sz w:val="20"/>
          <w:szCs w:val="20"/>
        </w:rPr>
        <w:t>a Cláusula 5.1</w:t>
      </w:r>
      <w:r w:rsidRPr="005A4A50">
        <w:rPr>
          <w:rFonts w:ascii="Trebuchet MS" w:hAnsi="Trebuchet MS" w:cs="Arial"/>
          <w:bCs/>
          <w:sz w:val="20"/>
          <w:szCs w:val="20"/>
        </w:rPr>
        <w:t>, itens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w:t>
      </w:r>
      <w:r>
        <w:rPr>
          <w:rFonts w:ascii="Trebuchet MS" w:hAnsi="Trebuchet MS" w:cs="Arial"/>
          <w:bCs/>
          <w:sz w:val="20"/>
          <w:szCs w:val="20"/>
        </w:rPr>
        <w:t>acima</w:t>
      </w:r>
      <w:r w:rsidRPr="005A4A50">
        <w:rPr>
          <w:rFonts w:ascii="Trebuchet MS" w:hAnsi="Trebuchet MS" w:cs="Arial"/>
          <w:bCs/>
          <w:sz w:val="20"/>
          <w:szCs w:val="20"/>
        </w:rPr>
        <w:t xml:space="preserve">, em até </w:t>
      </w:r>
      <w:commentRangeStart w:id="3"/>
      <w:r w:rsidR="0026235C" w:rsidRPr="002A2F0A">
        <w:rPr>
          <w:rFonts w:ascii="Trebuchet MS" w:hAnsi="Trebuchet MS" w:cs="Arial"/>
          <w:bCs/>
          <w:sz w:val="20"/>
          <w:szCs w:val="20"/>
          <w:highlight w:val="yellow"/>
        </w:rPr>
        <w:t>[</w:t>
      </w:r>
      <w:r w:rsidR="002A11E6">
        <w:rPr>
          <w:rFonts w:ascii="Trebuchet MS" w:hAnsi="Trebuchet MS" w:cs="Arial"/>
          <w:bCs/>
          <w:sz w:val="20"/>
          <w:szCs w:val="20"/>
          <w:highlight w:val="yellow"/>
        </w:rPr>
        <w:t>10</w:t>
      </w:r>
      <w:r w:rsidR="002A11E6" w:rsidRPr="002A2F0A">
        <w:rPr>
          <w:rFonts w:ascii="Trebuchet MS" w:hAnsi="Trebuchet MS" w:cs="Arial"/>
          <w:bCs/>
          <w:sz w:val="20"/>
          <w:szCs w:val="20"/>
          <w:highlight w:val="yellow"/>
        </w:rPr>
        <w:t xml:space="preserve"> </w:t>
      </w:r>
      <w:r w:rsidRPr="002A2F0A">
        <w:rPr>
          <w:rFonts w:ascii="Trebuchet MS" w:hAnsi="Trebuchet MS" w:cs="Arial"/>
          <w:bCs/>
          <w:sz w:val="20"/>
          <w:szCs w:val="20"/>
          <w:highlight w:val="yellow"/>
        </w:rPr>
        <w:t>(</w:t>
      </w:r>
      <w:r w:rsidR="002A11E6">
        <w:rPr>
          <w:rFonts w:ascii="Trebuchet MS" w:hAnsi="Trebuchet MS" w:cs="Arial"/>
          <w:bCs/>
          <w:sz w:val="20"/>
          <w:szCs w:val="20"/>
          <w:highlight w:val="yellow"/>
        </w:rPr>
        <w:t>dez</w:t>
      </w:r>
      <w:r w:rsidRPr="002A2F0A">
        <w:rPr>
          <w:rFonts w:ascii="Trebuchet MS" w:hAnsi="Trebuchet MS" w:cs="Arial"/>
          <w:bCs/>
          <w:sz w:val="20"/>
          <w:szCs w:val="20"/>
          <w:highlight w:val="yellow"/>
        </w:rPr>
        <w:t>) dias</w:t>
      </w:r>
      <w:commentRangeEnd w:id="3"/>
      <w:r w:rsidR="0026235C">
        <w:rPr>
          <w:rStyle w:val="Refdecomentrio"/>
          <w:rFonts w:ascii="Arial" w:hAnsi="Arial"/>
        </w:rPr>
        <w:commentReference w:id="3"/>
      </w:r>
      <w:r w:rsidR="0026235C" w:rsidRPr="002A2F0A">
        <w:rPr>
          <w:rFonts w:ascii="Trebuchet MS" w:hAnsi="Trebuchet MS" w:cs="Arial"/>
          <w:bCs/>
          <w:sz w:val="20"/>
          <w:szCs w:val="20"/>
          <w:highlight w:val="yellow"/>
        </w:rPr>
        <w:t>]</w:t>
      </w:r>
      <w:r w:rsidR="00E47DFD">
        <w:rPr>
          <w:rFonts w:ascii="Trebuchet MS" w:hAnsi="Trebuchet MS" w:cs="Arial"/>
          <w:bCs/>
          <w:sz w:val="20"/>
          <w:szCs w:val="20"/>
        </w:rPr>
        <w:t xml:space="preserve"> </w:t>
      </w:r>
      <w:r w:rsidRPr="005A4A50">
        <w:rPr>
          <w:rFonts w:ascii="Trebuchet MS" w:hAnsi="Trebuchet MS" w:cs="Arial"/>
          <w:bCs/>
          <w:sz w:val="20"/>
          <w:szCs w:val="20"/>
        </w:rPr>
        <w:t xml:space="preserve">contados da assinatura </w:t>
      </w:r>
      <w:r>
        <w:rPr>
          <w:rFonts w:ascii="Trebuchet MS" w:hAnsi="Trebuchet MS" w:cs="Arial"/>
          <w:bCs/>
          <w:sz w:val="20"/>
          <w:szCs w:val="20"/>
        </w:rPr>
        <w:t>do aditivo nº 01 ao CONTRATO</w:t>
      </w:r>
      <w:r w:rsidRPr="005A4A50">
        <w:rPr>
          <w:rFonts w:ascii="Trebuchet MS" w:hAnsi="Trebuchet MS" w:cs="Arial"/>
          <w:bCs/>
          <w:sz w:val="20"/>
          <w:szCs w:val="20"/>
        </w:rPr>
        <w:t xml:space="preserve">, devendo encaminhar ao AGENTE FIDUCIÁRIO </w:t>
      </w:r>
      <w:r>
        <w:rPr>
          <w:rFonts w:ascii="Trebuchet MS" w:hAnsi="Trebuchet MS" w:cs="Arial"/>
          <w:bCs/>
          <w:sz w:val="20"/>
          <w:szCs w:val="20"/>
        </w:rPr>
        <w:t xml:space="preserve">e ao BNDES </w:t>
      </w:r>
      <w:r w:rsidRPr="005A4A50">
        <w:rPr>
          <w:rFonts w:ascii="Trebuchet MS" w:hAnsi="Trebuchet MS" w:cs="Arial"/>
          <w:bCs/>
          <w:sz w:val="20"/>
          <w:szCs w:val="20"/>
        </w:rPr>
        <w:t>cópia dos respectivos registros e averbações em até 2 (dois) Dias Úteis contados do</w:t>
      </w:r>
      <w:r>
        <w:rPr>
          <w:rFonts w:ascii="Trebuchet MS" w:hAnsi="Trebuchet MS" w:cs="Arial"/>
          <w:bCs/>
          <w:sz w:val="20"/>
          <w:szCs w:val="20"/>
        </w:rPr>
        <w:t>s</w:t>
      </w:r>
      <w:r w:rsidRPr="005A4A50">
        <w:rPr>
          <w:rFonts w:ascii="Trebuchet MS" w:hAnsi="Trebuchet MS" w:cs="Arial"/>
          <w:bCs/>
          <w:sz w:val="20"/>
          <w:szCs w:val="20"/>
        </w:rPr>
        <w:t xml:space="preserve"> respectivo</w:t>
      </w:r>
      <w:r>
        <w:rPr>
          <w:rFonts w:ascii="Trebuchet MS" w:hAnsi="Trebuchet MS" w:cs="Arial"/>
          <w:bCs/>
          <w:sz w:val="20"/>
          <w:szCs w:val="20"/>
        </w:rPr>
        <w:t>s</w:t>
      </w:r>
      <w:r w:rsidRPr="005A4A50">
        <w:rPr>
          <w:rFonts w:ascii="Trebuchet MS" w:hAnsi="Trebuchet MS" w:cs="Arial"/>
          <w:bCs/>
          <w:sz w:val="20"/>
          <w:szCs w:val="20"/>
        </w:rPr>
        <w:t xml:space="preserve"> registro</w:t>
      </w:r>
      <w:r>
        <w:rPr>
          <w:rFonts w:ascii="Trebuchet MS" w:hAnsi="Trebuchet MS" w:cs="Arial"/>
          <w:bCs/>
          <w:sz w:val="20"/>
          <w:szCs w:val="20"/>
        </w:rPr>
        <w:t>s</w:t>
      </w:r>
      <w:r w:rsidRPr="005A4A50">
        <w:rPr>
          <w:rFonts w:ascii="Trebuchet MS" w:hAnsi="Trebuchet MS" w:cs="Arial"/>
          <w:bCs/>
          <w:sz w:val="20"/>
          <w:szCs w:val="20"/>
        </w:rPr>
        <w:t xml:space="preserve">. A comprovação da averbação de que trata o parágrafo </w:t>
      </w:r>
      <w:proofErr w:type="gramStart"/>
      <w:r w:rsidRPr="005A4A50">
        <w:rPr>
          <w:rFonts w:ascii="Trebuchet MS" w:hAnsi="Trebuchet MS" w:cs="Arial"/>
          <w:bCs/>
          <w:sz w:val="20"/>
          <w:szCs w:val="20"/>
        </w:rPr>
        <w:t>segundo, itens</w:t>
      </w:r>
      <w:proofErr w:type="gramEnd"/>
      <w:r w:rsidRPr="005A4A50">
        <w:rPr>
          <w:rFonts w:ascii="Trebuchet MS" w:hAnsi="Trebuchet MS" w:cs="Arial"/>
          <w:bCs/>
          <w:sz w:val="20"/>
          <w:szCs w:val="20"/>
        </w:rPr>
        <w:t xml:space="preserve"> (</w:t>
      </w:r>
      <w:proofErr w:type="spellStart"/>
      <w:r w:rsidRPr="005A4A50">
        <w:rPr>
          <w:rFonts w:ascii="Trebuchet MS" w:hAnsi="Trebuchet MS" w:cs="Arial"/>
          <w:bCs/>
          <w:sz w:val="20"/>
          <w:szCs w:val="20"/>
        </w:rPr>
        <w:t>ii</w:t>
      </w:r>
      <w:proofErr w:type="spellEnd"/>
      <w:r w:rsidRPr="005A4A50">
        <w:rPr>
          <w:rFonts w:ascii="Trebuchet MS" w:hAnsi="Trebuchet MS" w:cs="Arial"/>
          <w:bCs/>
          <w:sz w:val="20"/>
          <w:szCs w:val="20"/>
        </w:rPr>
        <w:t>) e (</w:t>
      </w:r>
      <w:proofErr w:type="spellStart"/>
      <w:r w:rsidRPr="005A4A50">
        <w:rPr>
          <w:rFonts w:ascii="Trebuchet MS" w:hAnsi="Trebuchet MS" w:cs="Arial"/>
          <w:bCs/>
          <w:sz w:val="20"/>
          <w:szCs w:val="20"/>
        </w:rPr>
        <w:t>iv</w:t>
      </w:r>
      <w:proofErr w:type="spellEnd"/>
      <w:r w:rsidRPr="005A4A50">
        <w:rPr>
          <w:rFonts w:ascii="Trebuchet MS" w:hAnsi="Trebuchet MS" w:cs="Arial"/>
          <w:bCs/>
          <w:sz w:val="20"/>
          <w:szCs w:val="20"/>
        </w:rPr>
        <w:t xml:space="preserve">) acima será realizada mediante envio de cópia autenticada integral do Livro de Registro de Ações Nominativas da </w:t>
      </w:r>
      <w:r>
        <w:rPr>
          <w:rFonts w:ascii="Trebuchet MS" w:hAnsi="Trebuchet MS" w:cs="Arial"/>
          <w:bCs/>
          <w:sz w:val="20"/>
          <w:szCs w:val="20"/>
        </w:rPr>
        <w:t>DEVEDORA</w:t>
      </w:r>
      <w:r w:rsidRPr="005A4A50">
        <w:rPr>
          <w:rFonts w:ascii="Trebuchet MS" w:hAnsi="Trebuchet MS" w:cs="Arial"/>
          <w:bCs/>
          <w:sz w:val="20"/>
          <w:szCs w:val="20"/>
        </w:rPr>
        <w:t xml:space="preserve"> nos termos do Artigo 39 da Lei das Sociedades por Ações, com a seguinte anotação:</w:t>
      </w:r>
      <w:commentRangeEnd w:id="2"/>
      <w:r>
        <w:rPr>
          <w:rStyle w:val="Refdecomentrio"/>
          <w:rFonts w:ascii="Arial" w:hAnsi="Arial"/>
        </w:rPr>
        <w:commentReference w:id="2"/>
      </w:r>
    </w:p>
    <w:p w14:paraId="6F8C11BF" w14:textId="77777777" w:rsidR="00E37D9D" w:rsidRPr="005A4A50" w:rsidRDefault="00E37D9D" w:rsidP="00E37D9D">
      <w:pPr>
        <w:pStyle w:val="BNDES"/>
        <w:keepNext/>
        <w:spacing w:line="276" w:lineRule="auto"/>
        <w:rPr>
          <w:rFonts w:ascii="Trebuchet MS" w:hAnsi="Trebuchet MS" w:cs="Arial"/>
          <w:bCs/>
          <w:sz w:val="20"/>
          <w:szCs w:val="20"/>
        </w:rPr>
      </w:pPr>
    </w:p>
    <w:p w14:paraId="6B91CF6F" w14:textId="552FC0F5" w:rsidR="00E37D9D" w:rsidRPr="005A4A50" w:rsidRDefault="00E37D9D" w:rsidP="00E37D9D">
      <w:pPr>
        <w:pStyle w:val="PargrafodaLista"/>
        <w:numPr>
          <w:ilvl w:val="0"/>
          <w:numId w:val="47"/>
        </w:numPr>
        <w:spacing w:line="276" w:lineRule="auto"/>
        <w:jc w:val="both"/>
        <w:rPr>
          <w:rFonts w:ascii="Trebuchet MS" w:hAnsi="Trebuchet MS" w:cs="Arial"/>
          <w:sz w:val="20"/>
          <w:szCs w:val="20"/>
        </w:rPr>
      </w:pPr>
      <w:r w:rsidRPr="005A4A50">
        <w:rPr>
          <w:rFonts w:ascii="Trebuchet MS" w:hAnsi="Trebuchet MS" w:cs="Arial"/>
          <w:sz w:val="20"/>
          <w:szCs w:val="20"/>
        </w:rPr>
        <w:t>No que se refere ao item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53CFC9B0" w14:textId="77777777" w:rsidR="00E37D9D" w:rsidRPr="005A4A50" w:rsidRDefault="00E37D9D" w:rsidP="00E37D9D">
      <w:pPr>
        <w:spacing w:line="276" w:lineRule="auto"/>
        <w:jc w:val="both"/>
        <w:rPr>
          <w:rFonts w:ascii="Trebuchet MS" w:hAnsi="Trebuchet MS" w:cs="Arial"/>
          <w:sz w:val="20"/>
          <w:szCs w:val="20"/>
        </w:rPr>
      </w:pPr>
    </w:p>
    <w:p w14:paraId="65794239" w14:textId="2758536C" w:rsidR="00E37D9D" w:rsidRPr="005A4A50" w:rsidRDefault="00E37D9D" w:rsidP="00E37D9D">
      <w:pPr>
        <w:pStyle w:val="PargrafodaLista"/>
        <w:spacing w:line="276" w:lineRule="auto"/>
        <w:ind w:left="1429"/>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p>
    <w:p w14:paraId="77EE6403" w14:textId="77777777" w:rsidR="00E37D9D" w:rsidRPr="005A4A50" w:rsidRDefault="00E37D9D" w:rsidP="00E37D9D">
      <w:pPr>
        <w:spacing w:line="276" w:lineRule="auto"/>
        <w:ind w:left="709"/>
        <w:jc w:val="both"/>
        <w:rPr>
          <w:rFonts w:ascii="Trebuchet MS" w:hAnsi="Trebuchet MS" w:cs="Arial"/>
          <w:sz w:val="20"/>
          <w:szCs w:val="20"/>
        </w:rPr>
      </w:pPr>
    </w:p>
    <w:p w14:paraId="0F7FC918" w14:textId="350C1573" w:rsidR="00E37D9D" w:rsidRPr="005A4A50" w:rsidRDefault="00E37D9D" w:rsidP="00EB77FC">
      <w:pPr>
        <w:spacing w:line="276" w:lineRule="auto"/>
        <w:ind w:left="567"/>
        <w:jc w:val="both"/>
        <w:rPr>
          <w:rFonts w:ascii="Trebuchet MS" w:hAnsi="Trebuchet MS" w:cs="Arial"/>
          <w:sz w:val="20"/>
          <w:szCs w:val="20"/>
        </w:rPr>
      </w:pPr>
      <w:r w:rsidRPr="005A4A50">
        <w:rPr>
          <w:rFonts w:ascii="Trebuchet MS" w:hAnsi="Trebuchet MS" w:cs="Arial"/>
          <w:sz w:val="20"/>
          <w:szCs w:val="20"/>
        </w:rPr>
        <w:t>(</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w:t>
      </w:r>
      <w:r w:rsidRPr="005A4A50">
        <w:rPr>
          <w:rFonts w:ascii="Trebuchet MS" w:hAnsi="Trebuchet MS" w:cs="Arial"/>
          <w:sz w:val="20"/>
          <w:szCs w:val="20"/>
        </w:rPr>
        <w:tab/>
        <w:t>No que se refere ao item (</w:t>
      </w:r>
      <w:proofErr w:type="spellStart"/>
      <w:r w:rsidRPr="005A4A50">
        <w:rPr>
          <w:rFonts w:ascii="Trebuchet MS" w:hAnsi="Trebuchet MS" w:cs="Arial"/>
          <w:sz w:val="20"/>
          <w:szCs w:val="20"/>
        </w:rPr>
        <w:t>iv</w:t>
      </w:r>
      <w:proofErr w:type="spellEnd"/>
      <w:r w:rsidRPr="005A4A50">
        <w:rPr>
          <w:rFonts w:ascii="Trebuchet MS" w:hAnsi="Trebuchet MS" w:cs="Arial"/>
          <w:sz w:val="20"/>
          <w:szCs w:val="20"/>
        </w:rPr>
        <w:t xml:space="preserve">) </w:t>
      </w:r>
      <w:r w:rsidR="00EB77FC">
        <w:rPr>
          <w:rFonts w:ascii="Trebuchet MS" w:hAnsi="Trebuchet MS" w:cs="Arial"/>
          <w:sz w:val="20"/>
          <w:szCs w:val="20"/>
        </w:rPr>
        <w:t>da Cláusula 5.1</w:t>
      </w:r>
      <w:r w:rsidRPr="005A4A50">
        <w:rPr>
          <w:rFonts w:ascii="Trebuchet MS" w:hAnsi="Trebuchet MS" w:cs="Arial"/>
          <w:sz w:val="20"/>
          <w:szCs w:val="20"/>
        </w:rPr>
        <w:t xml:space="preserve"> acima: </w:t>
      </w:r>
    </w:p>
    <w:p w14:paraId="345256E4" w14:textId="77777777" w:rsidR="00E37D9D" w:rsidRPr="005A4A50" w:rsidRDefault="00E37D9D" w:rsidP="00E37D9D">
      <w:pPr>
        <w:spacing w:line="276" w:lineRule="auto"/>
        <w:jc w:val="both"/>
        <w:rPr>
          <w:rFonts w:ascii="Trebuchet MS" w:hAnsi="Trebuchet MS" w:cs="Arial"/>
          <w:sz w:val="20"/>
          <w:szCs w:val="20"/>
        </w:rPr>
      </w:pPr>
    </w:p>
    <w:p w14:paraId="55DC3302" w14:textId="4018D4B1" w:rsidR="00E37D9D" w:rsidRPr="005A4A50" w:rsidRDefault="00E37D9D" w:rsidP="00EB77FC">
      <w:pPr>
        <w:spacing w:line="276" w:lineRule="auto"/>
        <w:ind w:left="1418"/>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w:t>
      </w:r>
      <w:r w:rsidR="00EB77FC">
        <w:rPr>
          <w:rFonts w:ascii="Trebuchet MS" w:hAnsi="Trebuchet MS" w:cs="Arial"/>
          <w:sz w:val="20"/>
          <w:szCs w:val="20"/>
        </w:rPr>
        <w:t xml:space="preserve">as ações futuramente emitidas, </w:t>
      </w:r>
      <w:r w:rsidRPr="005A4A50">
        <w:rPr>
          <w:rFonts w:ascii="Trebuchet MS" w:hAnsi="Trebuchet MS" w:cs="Arial"/>
          <w:sz w:val="20"/>
          <w:szCs w:val="20"/>
        </w:rPr>
        <w:t xml:space="preserve">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empenhados, em favor dos debenturistas (“Debenturistas”) representados pela Simplific Pavarini Distribuidora de Títulos e Valores Mobiliários Ltda. na qualidade de agente Fiduciário (“Agente Fiduciário”), em garantia </w:t>
      </w:r>
      <w:r w:rsidR="00EB77FC">
        <w:rPr>
          <w:rFonts w:ascii="Trebuchet MS" w:hAnsi="Trebuchet MS" w:cs="Arial"/>
          <w:sz w:val="20"/>
          <w:szCs w:val="20"/>
        </w:rPr>
        <w:t>das</w:t>
      </w:r>
      <w:r w:rsidRPr="005A4A50">
        <w:rPr>
          <w:rFonts w:ascii="Trebuchet MS" w:hAnsi="Trebuchet MS" w:cs="Arial"/>
          <w:sz w:val="20"/>
          <w:szCs w:val="20"/>
        </w:rPr>
        <w:t xml:space="preserve"> obrigações decorrentes das debêntures da 1ª (primeira) emissão da Companhia</w:t>
      </w:r>
      <w:r w:rsidR="00EB77FC">
        <w:rPr>
          <w:rFonts w:ascii="Trebuchet MS" w:hAnsi="Trebuchet MS" w:cs="Arial"/>
          <w:sz w:val="20"/>
          <w:szCs w:val="20"/>
        </w:rPr>
        <w:t xml:space="preserve"> no valor de R$ 300.000.000,00 (trezentos milhões de reais) e do</w:t>
      </w:r>
      <w:r w:rsidR="00E73046">
        <w:rPr>
          <w:rFonts w:ascii="Trebuchet MS" w:hAnsi="Trebuchet MS" w:cs="Arial"/>
          <w:sz w:val="20"/>
          <w:szCs w:val="20"/>
        </w:rPr>
        <w:t xml:space="preserve"> </w:t>
      </w:r>
      <w:r w:rsidR="00EB77FC">
        <w:rPr>
          <w:rFonts w:ascii="Trebuchet MS" w:hAnsi="Trebuchet MS" w:cs="Arial"/>
          <w:sz w:val="20"/>
          <w:szCs w:val="20"/>
        </w:rPr>
        <w:t xml:space="preserve">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w:t>
      </w:r>
      <w:r w:rsidRPr="005A4A50">
        <w:rPr>
          <w:rFonts w:ascii="Trebuchet MS" w:hAnsi="Trebuchet MS" w:cs="Arial"/>
          <w:sz w:val="20"/>
          <w:szCs w:val="20"/>
        </w:rPr>
        <w:t xml:space="preserve">, nos termos do </w:t>
      </w:r>
      <w:r w:rsidR="00EB77FC">
        <w:rPr>
          <w:rFonts w:ascii="Trebuchet MS" w:hAnsi="Trebuchet MS" w:cs="Arial"/>
          <w:sz w:val="20"/>
          <w:szCs w:val="20"/>
        </w:rPr>
        <w:t>Contrato de Penhor de Ações</w:t>
      </w:r>
      <w:r w:rsidRPr="005A4A50">
        <w:rPr>
          <w:rFonts w:ascii="Trebuchet MS" w:hAnsi="Trebuchet MS" w:cs="Arial"/>
          <w:sz w:val="20"/>
          <w:szCs w:val="20"/>
        </w:rPr>
        <w:t xml:space="preserve"> e Outras Avenças</w:t>
      </w:r>
      <w:r w:rsidR="00EB77FC">
        <w:rPr>
          <w:rFonts w:ascii="Trebuchet MS" w:hAnsi="Trebuchet MS" w:cs="Arial"/>
          <w:sz w:val="20"/>
          <w:szCs w:val="20"/>
        </w:rPr>
        <w:t xml:space="preserve"> nº 22.</w:t>
      </w:r>
      <w:proofErr w:type="gramStart"/>
      <w:r w:rsidR="00EB77FC">
        <w:rPr>
          <w:rFonts w:ascii="Trebuchet MS" w:hAnsi="Trebuchet MS" w:cs="Arial"/>
          <w:sz w:val="20"/>
          <w:szCs w:val="20"/>
        </w:rPr>
        <w:t>2.XXXX</w:t>
      </w:r>
      <w:proofErr w:type="gramEnd"/>
      <w:r w:rsidR="00EB77FC">
        <w:rPr>
          <w:rFonts w:ascii="Trebuchet MS" w:hAnsi="Trebuchet MS" w:cs="Arial"/>
          <w:sz w:val="20"/>
          <w:szCs w:val="20"/>
        </w:rPr>
        <w:t>.3</w:t>
      </w:r>
      <w:r w:rsidRPr="005A4A50">
        <w:rPr>
          <w:rFonts w:ascii="Trebuchet MS" w:hAnsi="Trebuchet MS" w:cs="Arial"/>
          <w:sz w:val="20"/>
          <w:szCs w:val="20"/>
        </w:rPr>
        <w:t xml:space="preserve">,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w:t>
      </w:r>
      <w:r w:rsidR="00EB77FC">
        <w:rPr>
          <w:rFonts w:ascii="Trebuchet MS" w:hAnsi="Trebuchet MS" w:cs="Arial"/>
          <w:sz w:val="20"/>
          <w:szCs w:val="20"/>
        </w:rPr>
        <w:t xml:space="preserve"> celebrado entre o Agente Fiduciário, o BNDES e a </w:t>
      </w:r>
      <w:proofErr w:type="spellStart"/>
      <w:r w:rsidR="00EB77FC">
        <w:rPr>
          <w:rFonts w:ascii="Trebuchet MS" w:hAnsi="Trebuchet MS" w:cs="Arial"/>
          <w:sz w:val="20"/>
          <w:szCs w:val="20"/>
        </w:rPr>
        <w:t>Neoenergia</w:t>
      </w:r>
      <w:proofErr w:type="spellEnd"/>
      <w:r w:rsidR="00EB77FC">
        <w:rPr>
          <w:rFonts w:ascii="Trebuchet MS" w:hAnsi="Trebuchet MS" w:cs="Arial"/>
          <w:sz w:val="20"/>
          <w:szCs w:val="20"/>
        </w:rPr>
        <w:t xml:space="preserve"> S.A. com a interveniência da Companhia</w:t>
      </w:r>
      <w:r w:rsidRPr="005A4A50">
        <w:rPr>
          <w:rFonts w:ascii="Trebuchet MS" w:hAnsi="Trebuchet MS" w:cs="Arial"/>
          <w:sz w:val="20"/>
          <w:szCs w:val="20"/>
        </w:rPr>
        <w:t>,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w:t>
      </w:r>
      <w:r w:rsidR="00EB77FC">
        <w:rPr>
          <w:rFonts w:ascii="Trebuchet MS" w:hAnsi="Trebuchet MS" w:cs="Arial"/>
          <w:sz w:val="20"/>
          <w:szCs w:val="20"/>
        </w:rPr>
        <w:t xml:space="preserve"> e pelo BNDES</w:t>
      </w:r>
      <w:r w:rsidRPr="005A4A50">
        <w:rPr>
          <w:rFonts w:ascii="Trebuchet MS" w:hAnsi="Trebuchet MS" w:cs="Arial"/>
          <w:sz w:val="20"/>
          <w:szCs w:val="20"/>
        </w:rPr>
        <w:t xml:space="preserve">, exceto se permitido nos termos do Contrato.” </w:t>
      </w:r>
    </w:p>
    <w:p w14:paraId="27B7FB2D" w14:textId="5809F403" w:rsidR="00E37D9D" w:rsidRPr="00B571A5" w:rsidRDefault="00E37D9D" w:rsidP="002A2F0A">
      <w:pPr>
        <w:rPr>
          <w:rFonts w:ascii="Trebuchet MS" w:hAnsi="Trebuchet MS"/>
          <w:sz w:val="20"/>
        </w:rPr>
      </w:pPr>
    </w:p>
    <w:p w14:paraId="293C01F2"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0253C7DC" w14:textId="77777777" w:rsidR="00E37D9D" w:rsidRDefault="00E37D9D" w:rsidP="0068449E">
      <w:pPr>
        <w:pStyle w:val="ListaColorida-nfase11"/>
        <w:tabs>
          <w:tab w:val="left" w:pos="1276"/>
        </w:tabs>
        <w:spacing w:after="0"/>
        <w:ind w:left="0"/>
        <w:jc w:val="center"/>
        <w:rPr>
          <w:rFonts w:ascii="Trebuchet MS" w:hAnsi="Trebuchet MS"/>
          <w:b/>
          <w:color w:val="000000"/>
          <w:sz w:val="20"/>
          <w:szCs w:val="20"/>
        </w:rPr>
      </w:pPr>
    </w:p>
    <w:p w14:paraId="25F60E37" w14:textId="6AC161F7" w:rsidR="0068449E" w:rsidRPr="005A4A50" w:rsidRDefault="00E37D9D" w:rsidP="0068449E">
      <w:pPr>
        <w:pStyle w:val="ListaColorida-nfase11"/>
        <w:tabs>
          <w:tab w:val="left" w:pos="1276"/>
        </w:tabs>
        <w:spacing w:after="0"/>
        <w:ind w:left="0"/>
        <w:jc w:val="center"/>
        <w:rPr>
          <w:rFonts w:ascii="Trebuchet MS" w:hAnsi="Trebuchet MS"/>
          <w:b/>
          <w:color w:val="000000"/>
          <w:sz w:val="20"/>
          <w:szCs w:val="20"/>
        </w:rPr>
      </w:pPr>
      <w:r>
        <w:rPr>
          <w:rFonts w:ascii="Trebuchet MS" w:hAnsi="Trebuchet MS"/>
          <w:b/>
          <w:color w:val="000000"/>
          <w:sz w:val="20"/>
          <w:szCs w:val="20"/>
        </w:rPr>
        <w:t xml:space="preserve">CLÁUSULA SEXTA - </w:t>
      </w:r>
      <w:r w:rsidR="0068449E" w:rsidRPr="005A4A50">
        <w:rPr>
          <w:rFonts w:ascii="Trebuchet MS" w:hAnsi="Trebuchet MS"/>
          <w:b/>
          <w:color w:val="000000"/>
          <w:sz w:val="20"/>
          <w:szCs w:val="20"/>
        </w:rPr>
        <w:t>CONSOLIDAÇÃO DO CONTRATO</w:t>
      </w:r>
    </w:p>
    <w:p w14:paraId="467063E3" w14:textId="77777777" w:rsidR="002D57CD" w:rsidRPr="005A4A50" w:rsidRDefault="002D57CD" w:rsidP="00DC3BDB">
      <w:pPr>
        <w:pStyle w:val="ListaColorida-nfase11"/>
        <w:tabs>
          <w:tab w:val="left" w:pos="1276"/>
        </w:tabs>
        <w:spacing w:after="0"/>
        <w:ind w:left="0"/>
        <w:jc w:val="center"/>
        <w:rPr>
          <w:rFonts w:ascii="Trebuchet MS" w:hAnsi="Trebuchet MS"/>
          <w:sz w:val="20"/>
          <w:szCs w:val="20"/>
        </w:rPr>
      </w:pPr>
    </w:p>
    <w:p w14:paraId="636C6CFF" w14:textId="28AFB504" w:rsidR="00784F6A" w:rsidRPr="005A4A50" w:rsidRDefault="00E37D9D" w:rsidP="002A2F0A">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6.1. </w:t>
      </w:r>
      <w:r w:rsidR="002D57CD" w:rsidRPr="005A4A50">
        <w:rPr>
          <w:rFonts w:ascii="Trebuchet MS" w:hAnsi="Trebuchet MS"/>
          <w:sz w:val="20"/>
          <w:szCs w:val="20"/>
        </w:rPr>
        <w:t xml:space="preserve">Tendo em vista o disposto nos CONSIDERANDOS e o grande número de alterações que serão necessárias, as PARTES, de comum acordo, resolvem aditar e consolidar </w:t>
      </w:r>
      <w:r w:rsidR="00426A42" w:rsidRPr="005A4A50">
        <w:rPr>
          <w:rFonts w:ascii="Trebuchet MS" w:hAnsi="Trebuchet MS"/>
          <w:sz w:val="20"/>
          <w:szCs w:val="20"/>
        </w:rPr>
        <w:t>o</w:t>
      </w:r>
      <w:r w:rsidR="002D57CD" w:rsidRPr="005A4A50">
        <w:rPr>
          <w:rFonts w:ascii="Trebuchet MS" w:hAnsi="Trebuchet MS"/>
          <w:sz w:val="20"/>
          <w:szCs w:val="20"/>
        </w:rPr>
        <w:t xml:space="preserve"> </w:t>
      </w:r>
      <w:r w:rsidR="002D57CD" w:rsidRPr="005A4A50">
        <w:rPr>
          <w:rFonts w:ascii="Trebuchet MS" w:hAnsi="Trebuchet MS"/>
          <w:sz w:val="20"/>
          <w:szCs w:val="20"/>
          <w:u w:val="single"/>
        </w:rPr>
        <w:t>Contrato de Alienação Fiduciária que ora</w:t>
      </w:r>
      <w:r w:rsidR="002D57CD" w:rsidRPr="005A4A50">
        <w:rPr>
          <w:rFonts w:ascii="Trebuchet MS" w:hAnsi="Trebuchet MS"/>
          <w:sz w:val="20"/>
          <w:szCs w:val="20"/>
        </w:rPr>
        <w:t xml:space="preserve"> passa a ser denominado</w:t>
      </w:r>
      <w:r w:rsidR="002D57CD" w:rsidRPr="005A4A50">
        <w:rPr>
          <w:rFonts w:ascii="Trebuchet MS" w:hAnsi="Trebuchet MS"/>
          <w:sz w:val="20"/>
          <w:szCs w:val="20"/>
          <w:u w:val="single"/>
        </w:rPr>
        <w:t xml:space="preserve"> “Contrato de Penhor d</w:t>
      </w:r>
      <w:r w:rsidR="00ED57F5">
        <w:rPr>
          <w:rFonts w:ascii="Trebuchet MS" w:hAnsi="Trebuchet MS"/>
          <w:sz w:val="20"/>
          <w:szCs w:val="20"/>
          <w:u w:val="single"/>
        </w:rPr>
        <w:t>e</w:t>
      </w:r>
      <w:r w:rsidR="002D57CD" w:rsidRPr="005A4A50">
        <w:rPr>
          <w:rFonts w:ascii="Trebuchet MS" w:hAnsi="Trebuchet MS"/>
          <w:sz w:val="20"/>
          <w:szCs w:val="20"/>
          <w:u w:val="single"/>
        </w:rPr>
        <w:t xml:space="preserve"> Ações</w:t>
      </w:r>
      <w:r w:rsidR="005E3A71" w:rsidRPr="005A4A50">
        <w:rPr>
          <w:rFonts w:ascii="Trebuchet MS" w:hAnsi="Trebuchet MS"/>
          <w:sz w:val="20"/>
          <w:szCs w:val="20"/>
          <w:u w:val="single"/>
        </w:rPr>
        <w:t xml:space="preserve"> e Outras Avenças nº </w:t>
      </w:r>
      <w:r w:rsidR="00EB57D9" w:rsidRPr="005A4A50">
        <w:rPr>
          <w:rFonts w:ascii="Trebuchet MS" w:hAnsi="Trebuchet MS"/>
          <w:sz w:val="20"/>
          <w:szCs w:val="20"/>
          <w:highlight w:val="yellow"/>
          <w:u w:val="single"/>
        </w:rPr>
        <w:t>22.2.xxx.3</w:t>
      </w:r>
      <w:r w:rsidR="002D57CD" w:rsidRPr="005A4A50">
        <w:rPr>
          <w:rFonts w:ascii="Trebuchet MS" w:hAnsi="Trebuchet MS"/>
          <w:sz w:val="20"/>
          <w:szCs w:val="20"/>
          <w:u w:val="single"/>
        </w:rPr>
        <w:t>”</w:t>
      </w:r>
      <w:r w:rsidR="002D57CD" w:rsidRPr="005A4A50">
        <w:rPr>
          <w:rFonts w:ascii="Trebuchet MS" w:hAnsi="Trebuchet MS"/>
          <w:color w:val="000000"/>
          <w:w w:val="0"/>
          <w:sz w:val="20"/>
          <w:szCs w:val="20"/>
        </w:rPr>
        <w:t xml:space="preserve">, incluído neste Aditamento na forma de </w:t>
      </w:r>
      <w:r w:rsidR="002D57CD" w:rsidRPr="005A4A50">
        <w:rPr>
          <w:rFonts w:ascii="Trebuchet MS" w:hAnsi="Trebuchet MS"/>
          <w:color w:val="000000"/>
          <w:w w:val="0"/>
          <w:sz w:val="20"/>
          <w:szCs w:val="20"/>
          <w:u w:val="single"/>
        </w:rPr>
        <w:t>Anexo I</w:t>
      </w:r>
      <w:r w:rsidR="00784F6A" w:rsidRPr="005A4A50">
        <w:rPr>
          <w:rFonts w:ascii="Trebuchet MS" w:hAnsi="Trebuchet MS"/>
          <w:color w:val="000000"/>
          <w:w w:val="0"/>
          <w:sz w:val="20"/>
          <w:szCs w:val="20"/>
          <w:u w:val="single"/>
        </w:rPr>
        <w:t>II</w:t>
      </w:r>
      <w:r w:rsidR="002D57CD" w:rsidRPr="005A4A50">
        <w:rPr>
          <w:rFonts w:ascii="Trebuchet MS" w:hAnsi="Trebuchet MS"/>
          <w:sz w:val="20"/>
          <w:szCs w:val="20"/>
        </w:rPr>
        <w:t xml:space="preserve"> </w:t>
      </w:r>
      <w:r w:rsidR="00E3151C">
        <w:rPr>
          <w:rFonts w:ascii="Trebuchet MS" w:hAnsi="Trebuchet MS"/>
          <w:sz w:val="20"/>
          <w:szCs w:val="20"/>
        </w:rPr>
        <w:t xml:space="preserve">de forma que a </w:t>
      </w:r>
      <w:proofErr w:type="spellStart"/>
      <w:r w:rsidR="00E3151C">
        <w:rPr>
          <w:rFonts w:ascii="Trebuchet MS" w:hAnsi="Trebuchet MS"/>
          <w:sz w:val="20"/>
          <w:szCs w:val="20"/>
        </w:rPr>
        <w:t>Neoenergia</w:t>
      </w:r>
      <w:proofErr w:type="spellEnd"/>
      <w:r w:rsidR="002D57CD" w:rsidRPr="005A4A50">
        <w:rPr>
          <w:rFonts w:ascii="Trebuchet MS" w:hAnsi="Trebuchet MS"/>
          <w:sz w:val="20"/>
          <w:szCs w:val="20"/>
        </w:rPr>
        <w:t xml:space="preserve"> </w:t>
      </w:r>
      <w:r w:rsidR="002D57CD" w:rsidRPr="005A4A50">
        <w:rPr>
          <w:rFonts w:ascii="Trebuchet MS" w:hAnsi="Trebuchet MS"/>
          <w:color w:val="000000"/>
          <w:w w:val="0"/>
          <w:sz w:val="20"/>
          <w:szCs w:val="20"/>
        </w:rPr>
        <w:t>empenhar</w:t>
      </w:r>
      <w:r w:rsidR="00E3151C">
        <w:rPr>
          <w:rFonts w:ascii="Trebuchet MS" w:hAnsi="Trebuchet MS"/>
          <w:color w:val="000000"/>
          <w:w w:val="0"/>
          <w:sz w:val="20"/>
          <w:szCs w:val="20"/>
        </w:rPr>
        <w:t>á</w:t>
      </w:r>
      <w:r w:rsidR="002D57CD" w:rsidRPr="005A4A50">
        <w:rPr>
          <w:rFonts w:ascii="Trebuchet MS" w:hAnsi="Trebuchet MS"/>
          <w:color w:val="000000"/>
          <w:w w:val="0"/>
          <w:sz w:val="20"/>
          <w:szCs w:val="20"/>
        </w:rPr>
        <w:t xml:space="preserve"> as Ações</w:t>
      </w:r>
      <w:r w:rsidR="00D9768F" w:rsidRPr="005A4A50">
        <w:rPr>
          <w:rFonts w:ascii="Trebuchet MS" w:hAnsi="Trebuchet MS"/>
          <w:color w:val="000000"/>
          <w:w w:val="0"/>
          <w:sz w:val="20"/>
          <w:szCs w:val="20"/>
        </w:rPr>
        <w:t xml:space="preserve"> em favor dos CREDORES</w:t>
      </w:r>
      <w:r w:rsidR="002D57CD" w:rsidRPr="005A4A50">
        <w:rPr>
          <w:rFonts w:ascii="Trebuchet MS" w:hAnsi="Trebuchet MS"/>
          <w:color w:val="000000"/>
          <w:w w:val="0"/>
          <w:sz w:val="20"/>
          <w:szCs w:val="20"/>
        </w:rPr>
        <w:t xml:space="preserve">, condicionada à assinatura do termo de liberação </w:t>
      </w:r>
      <w:r w:rsidR="00D9768F" w:rsidRPr="005A4A50">
        <w:rPr>
          <w:rFonts w:ascii="Trebuchet MS" w:hAnsi="Trebuchet MS"/>
          <w:color w:val="000000"/>
          <w:w w:val="0"/>
          <w:sz w:val="20"/>
          <w:szCs w:val="20"/>
        </w:rPr>
        <w:t xml:space="preserve">das Ações previsto no Anexo I deste Aditamento </w:t>
      </w:r>
      <w:r w:rsidR="002D57CD" w:rsidRPr="005A4A50">
        <w:rPr>
          <w:rFonts w:ascii="Trebuchet MS" w:hAnsi="Trebuchet MS"/>
          <w:color w:val="000000"/>
          <w:w w:val="0"/>
          <w:sz w:val="20"/>
          <w:szCs w:val="20"/>
        </w:rPr>
        <w:t xml:space="preserve">e </w:t>
      </w:r>
      <w:r w:rsidR="00E3151C">
        <w:rPr>
          <w:rFonts w:ascii="Trebuchet MS" w:hAnsi="Trebuchet MS"/>
          <w:color w:val="000000"/>
          <w:w w:val="0"/>
          <w:sz w:val="20"/>
          <w:szCs w:val="20"/>
        </w:rPr>
        <w:t xml:space="preserve">seu posterior </w:t>
      </w:r>
      <w:r w:rsidR="002D57CD" w:rsidRPr="005A4A50">
        <w:rPr>
          <w:rFonts w:ascii="Trebuchet MS" w:hAnsi="Trebuchet MS"/>
          <w:color w:val="000000"/>
          <w:w w:val="0"/>
          <w:sz w:val="20"/>
          <w:szCs w:val="20"/>
        </w:rPr>
        <w:t xml:space="preserve">registro </w:t>
      </w:r>
      <w:r w:rsidR="00D9768F" w:rsidRPr="005A4A50">
        <w:rPr>
          <w:rFonts w:ascii="Trebuchet MS" w:hAnsi="Trebuchet MS"/>
          <w:color w:val="000000"/>
          <w:w w:val="0"/>
          <w:sz w:val="20"/>
          <w:szCs w:val="20"/>
        </w:rPr>
        <w:t xml:space="preserve"> </w:t>
      </w:r>
      <w:r w:rsidR="002D57CD" w:rsidRPr="005A4A50">
        <w:rPr>
          <w:rFonts w:ascii="Trebuchet MS" w:hAnsi="Trebuchet MS"/>
          <w:color w:val="000000"/>
          <w:w w:val="0"/>
          <w:sz w:val="20"/>
          <w:szCs w:val="20"/>
        </w:rPr>
        <w:t>no</w:t>
      </w:r>
      <w:r w:rsidR="00D9768F" w:rsidRPr="005A4A50">
        <w:rPr>
          <w:rFonts w:ascii="Trebuchet MS" w:hAnsi="Trebuchet MS"/>
          <w:color w:val="000000"/>
          <w:w w:val="0"/>
          <w:sz w:val="20"/>
          <w:szCs w:val="20"/>
        </w:rPr>
        <w:t>s</w:t>
      </w:r>
      <w:r w:rsidR="002D57CD" w:rsidRPr="005A4A50">
        <w:rPr>
          <w:rFonts w:ascii="Trebuchet MS" w:hAnsi="Trebuchet MS"/>
          <w:color w:val="000000"/>
          <w:w w:val="0"/>
          <w:sz w:val="20"/>
          <w:szCs w:val="20"/>
        </w:rPr>
        <w:t xml:space="preserve"> Cartórios de RTD</w:t>
      </w:r>
      <w:r w:rsidR="002D57CD" w:rsidRPr="005A4A50">
        <w:rPr>
          <w:rFonts w:ascii="Trebuchet MS" w:hAnsi="Trebuchet MS"/>
          <w:sz w:val="20"/>
          <w:szCs w:val="20"/>
        </w:rPr>
        <w:t>.</w:t>
      </w:r>
      <w:bookmarkStart w:id="4" w:name="_Hlk17222405"/>
    </w:p>
    <w:p w14:paraId="407B9A1C" w14:textId="6C27448B" w:rsidR="00784F6A" w:rsidRPr="005A4A50" w:rsidRDefault="00784F6A" w:rsidP="00DC3BDB">
      <w:pPr>
        <w:tabs>
          <w:tab w:val="left" w:pos="851"/>
          <w:tab w:val="left" w:pos="1276"/>
        </w:tabs>
        <w:spacing w:line="276" w:lineRule="auto"/>
        <w:contextualSpacing/>
        <w:jc w:val="both"/>
        <w:rPr>
          <w:rFonts w:ascii="Trebuchet MS" w:hAnsi="Trebuchet MS"/>
          <w:sz w:val="20"/>
          <w:szCs w:val="20"/>
        </w:rPr>
      </w:pPr>
    </w:p>
    <w:p w14:paraId="0C2B0362" w14:textId="467A742F" w:rsidR="00C45B0D" w:rsidRPr="005A4A50" w:rsidRDefault="00E37D9D" w:rsidP="0026235C">
      <w:pPr>
        <w:tabs>
          <w:tab w:val="left" w:pos="851"/>
          <w:tab w:val="left" w:pos="1276"/>
        </w:tabs>
        <w:spacing w:line="276" w:lineRule="auto"/>
        <w:contextualSpacing/>
        <w:jc w:val="both"/>
        <w:rPr>
          <w:rFonts w:ascii="Trebuchet MS" w:hAnsi="Trebuchet MS"/>
          <w:sz w:val="20"/>
          <w:szCs w:val="20"/>
        </w:rPr>
      </w:pPr>
      <w:r>
        <w:rPr>
          <w:rFonts w:ascii="Trebuchet MS" w:hAnsi="Trebuchet MS"/>
          <w:sz w:val="20"/>
          <w:szCs w:val="20"/>
        </w:rPr>
        <w:t xml:space="preserve">6.2. </w:t>
      </w:r>
      <w:commentRangeStart w:id="5"/>
      <w:commentRangeStart w:id="6"/>
      <w:r w:rsidR="00C45B0D" w:rsidRPr="005A4A50">
        <w:rPr>
          <w:rFonts w:ascii="Trebuchet MS" w:hAnsi="Trebuchet MS"/>
          <w:sz w:val="20"/>
          <w:szCs w:val="20"/>
        </w:rPr>
        <w:t xml:space="preserve">As Partes acordam em incluir o Anexo II à Escritura de Emissão, de forma a incluir o modelo de contrato de compartilhamento de garantias previsto na Cláusula 3.10.5 da Escritura de Emissão. Desta forma, 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da Escritura, incluído por meio do presente Primeiro Aditamento vigorará na forma do </w:t>
      </w:r>
      <w:r w:rsidR="00C45B0D" w:rsidRPr="005A4A50">
        <w:rPr>
          <w:rFonts w:ascii="Trebuchet MS" w:hAnsi="Trebuchet MS"/>
          <w:sz w:val="20"/>
          <w:szCs w:val="20"/>
          <w:u w:val="single"/>
        </w:rPr>
        <w:t>Anexo II</w:t>
      </w:r>
      <w:r w:rsidR="00C45B0D" w:rsidRPr="005A4A50">
        <w:rPr>
          <w:rFonts w:ascii="Trebuchet MS" w:hAnsi="Trebuchet MS"/>
          <w:sz w:val="20"/>
          <w:szCs w:val="20"/>
        </w:rPr>
        <w:t xml:space="preserve"> a este Aditamento.</w:t>
      </w:r>
      <w:commentRangeEnd w:id="5"/>
      <w:r w:rsidR="007E56A2" w:rsidRPr="0026235C">
        <w:rPr>
          <w:rStyle w:val="Refdecomentrio"/>
          <w:rFonts w:ascii="Trebuchet MS" w:hAnsi="Trebuchet MS"/>
          <w:sz w:val="20"/>
          <w:szCs w:val="20"/>
        </w:rPr>
        <w:commentReference w:id="5"/>
      </w:r>
      <w:commentRangeEnd w:id="6"/>
      <w:r w:rsidR="0026235C">
        <w:rPr>
          <w:rStyle w:val="Refdecomentrio"/>
          <w:rFonts w:ascii="Arial" w:hAnsi="Arial"/>
        </w:rPr>
        <w:commentReference w:id="6"/>
      </w:r>
    </w:p>
    <w:p w14:paraId="692D74C1" w14:textId="77777777" w:rsidR="00C45B0D" w:rsidRPr="005A4A50" w:rsidRDefault="00C45B0D" w:rsidP="00C45B0D">
      <w:pPr>
        <w:pStyle w:val="ListaColorida-nfase11"/>
        <w:tabs>
          <w:tab w:val="left" w:pos="1276"/>
        </w:tabs>
        <w:spacing w:after="0"/>
        <w:ind w:left="0"/>
        <w:jc w:val="both"/>
        <w:rPr>
          <w:rFonts w:ascii="Trebuchet MS" w:hAnsi="Trebuchet MS"/>
          <w:b/>
          <w:sz w:val="20"/>
          <w:szCs w:val="20"/>
        </w:rPr>
      </w:pPr>
    </w:p>
    <w:p w14:paraId="15EFBC78"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291E124D" w14:textId="77777777" w:rsidR="00E37D9D" w:rsidRDefault="00E37D9D" w:rsidP="000C74EB">
      <w:pPr>
        <w:pStyle w:val="ListaColorida-nfase11"/>
        <w:tabs>
          <w:tab w:val="left" w:pos="1276"/>
        </w:tabs>
        <w:spacing w:after="0"/>
        <w:ind w:left="0"/>
        <w:jc w:val="center"/>
        <w:rPr>
          <w:rFonts w:ascii="Trebuchet MS" w:hAnsi="Trebuchet MS"/>
          <w:b/>
          <w:color w:val="000000"/>
          <w:sz w:val="20"/>
          <w:szCs w:val="20"/>
        </w:rPr>
      </w:pPr>
    </w:p>
    <w:p w14:paraId="0FC1FF99" w14:textId="2BC6611F" w:rsidR="00C45B0D" w:rsidRPr="005A4A50" w:rsidRDefault="00C45B0D" w:rsidP="000C74EB">
      <w:pPr>
        <w:pStyle w:val="ListaColorida-nfase11"/>
        <w:tabs>
          <w:tab w:val="left" w:pos="1276"/>
        </w:tabs>
        <w:spacing w:after="0"/>
        <w:ind w:left="0"/>
        <w:jc w:val="center"/>
        <w:rPr>
          <w:rFonts w:ascii="Trebuchet MS" w:hAnsi="Trebuchet MS"/>
          <w:b/>
          <w:color w:val="000000"/>
          <w:sz w:val="20"/>
          <w:szCs w:val="20"/>
        </w:rPr>
      </w:pPr>
      <w:r w:rsidRPr="005A4A50">
        <w:rPr>
          <w:rFonts w:ascii="Trebuchet MS" w:hAnsi="Trebuchet MS"/>
          <w:b/>
          <w:color w:val="000000"/>
          <w:sz w:val="20"/>
          <w:szCs w:val="20"/>
        </w:rPr>
        <w:t xml:space="preserve">CLÁUSULA </w:t>
      </w:r>
      <w:r w:rsidR="000C74EB" w:rsidRPr="005A4A50">
        <w:rPr>
          <w:rFonts w:ascii="Trebuchet MS" w:hAnsi="Trebuchet MS"/>
          <w:b/>
          <w:color w:val="000000"/>
          <w:sz w:val="20"/>
          <w:szCs w:val="20"/>
        </w:rPr>
        <w:t>S</w:t>
      </w:r>
      <w:r w:rsidR="00E37D9D">
        <w:rPr>
          <w:rFonts w:ascii="Trebuchet MS" w:hAnsi="Trebuchet MS"/>
          <w:b/>
          <w:color w:val="000000"/>
          <w:sz w:val="20"/>
          <w:szCs w:val="20"/>
        </w:rPr>
        <w:t>ÉTIMA</w:t>
      </w:r>
      <w:r w:rsidRPr="005A4A50">
        <w:rPr>
          <w:rFonts w:ascii="Trebuchet MS" w:hAnsi="Trebuchet MS"/>
          <w:b/>
          <w:color w:val="000000"/>
          <w:sz w:val="20"/>
          <w:szCs w:val="20"/>
        </w:rPr>
        <w:t xml:space="preserve"> - REGISTROS E NOTIFICAÇÕES</w:t>
      </w:r>
    </w:p>
    <w:p w14:paraId="7EDF51F7" w14:textId="77777777" w:rsidR="000C74EB" w:rsidRPr="005A4A50" w:rsidRDefault="000C74EB" w:rsidP="00DC3BDB">
      <w:pPr>
        <w:pStyle w:val="ListaColorida-nfase11"/>
        <w:tabs>
          <w:tab w:val="left" w:pos="1276"/>
        </w:tabs>
        <w:spacing w:after="0"/>
        <w:ind w:left="0"/>
        <w:jc w:val="center"/>
        <w:rPr>
          <w:rFonts w:ascii="Trebuchet MS" w:hAnsi="Trebuchet MS"/>
          <w:b/>
          <w:sz w:val="20"/>
          <w:szCs w:val="20"/>
        </w:rPr>
      </w:pPr>
    </w:p>
    <w:p w14:paraId="77F3A4E6" w14:textId="17228C5F" w:rsidR="000C74EB" w:rsidRDefault="00E37D9D" w:rsidP="0026235C">
      <w:pPr>
        <w:pStyle w:val="PargrafodaLista"/>
        <w:tabs>
          <w:tab w:val="left" w:pos="851"/>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7.1. </w:t>
      </w:r>
      <w:r w:rsidR="00C45B0D" w:rsidRPr="005A4A50">
        <w:rPr>
          <w:rFonts w:ascii="Trebuchet MS" w:hAnsi="Trebuchet MS"/>
          <w:sz w:val="20"/>
          <w:szCs w:val="20"/>
        </w:rPr>
        <w:t xml:space="preserve">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obriga-se a protocolar </w:t>
      </w:r>
      <w:r w:rsidR="000E4C3D">
        <w:rPr>
          <w:rFonts w:ascii="Trebuchet MS" w:hAnsi="Trebuchet MS"/>
          <w:sz w:val="20"/>
          <w:szCs w:val="20"/>
        </w:rPr>
        <w:t>o Aditamento com intuito de averbá-lo</w:t>
      </w:r>
      <w:r w:rsidR="00C45B0D" w:rsidRPr="005A4A50">
        <w:rPr>
          <w:rFonts w:ascii="Trebuchet MS" w:hAnsi="Trebuchet MS"/>
          <w:sz w:val="20"/>
          <w:szCs w:val="20"/>
        </w:rPr>
        <w:t xml:space="preserve"> à margem </w:t>
      </w:r>
      <w:r w:rsidR="007E56A2" w:rsidRPr="005A4A50">
        <w:rPr>
          <w:rFonts w:ascii="Trebuchet MS" w:hAnsi="Trebuchet MS"/>
          <w:sz w:val="20"/>
          <w:szCs w:val="20"/>
        </w:rPr>
        <w:t xml:space="preserve">do registro nº 1126160 </w:t>
      </w:r>
      <w:r w:rsidR="00C45B0D" w:rsidRPr="005A4A50">
        <w:rPr>
          <w:rFonts w:ascii="Trebuchet MS" w:hAnsi="Trebuchet MS"/>
          <w:sz w:val="20"/>
          <w:szCs w:val="20"/>
        </w:rPr>
        <w:t xml:space="preserve">do </w:t>
      </w:r>
      <w:r w:rsidR="007E56A2" w:rsidRPr="005A4A50">
        <w:rPr>
          <w:rFonts w:ascii="Trebuchet MS" w:hAnsi="Trebuchet MS"/>
          <w:sz w:val="20"/>
          <w:szCs w:val="20"/>
          <w:u w:val="single"/>
        </w:rPr>
        <w:t>Cartório de RTD-RJ</w:t>
      </w:r>
      <w:r w:rsidR="00391AE7">
        <w:rPr>
          <w:rFonts w:ascii="Trebuchet MS" w:hAnsi="Trebuchet MS"/>
          <w:sz w:val="20"/>
          <w:szCs w:val="20"/>
          <w:u w:val="single"/>
        </w:rPr>
        <w:t xml:space="preserve"> e à margem do registro nº </w:t>
      </w:r>
      <w:r w:rsidR="00391AE7" w:rsidRPr="005A4A50">
        <w:rPr>
          <w:rFonts w:ascii="Trebuchet MS" w:hAnsi="Trebuchet MS"/>
          <w:sz w:val="20"/>
          <w:szCs w:val="20"/>
        </w:rPr>
        <w:t>1235602</w:t>
      </w:r>
      <w:r w:rsidR="00391AE7">
        <w:rPr>
          <w:rFonts w:ascii="Trebuchet MS" w:hAnsi="Trebuchet MS"/>
          <w:sz w:val="20"/>
          <w:szCs w:val="20"/>
          <w:u w:val="single"/>
        </w:rPr>
        <w:t xml:space="preserve"> do Cartório de RTD-Campinas</w:t>
      </w:r>
      <w:r w:rsidR="007E56A2" w:rsidRPr="005A4A50">
        <w:rPr>
          <w:rFonts w:ascii="Trebuchet MS" w:hAnsi="Trebuchet MS"/>
          <w:sz w:val="20"/>
          <w:szCs w:val="20"/>
          <w:u w:val="single"/>
        </w:rPr>
        <w:t>,</w:t>
      </w:r>
      <w:r w:rsidR="007E56A2" w:rsidRPr="005A4A50">
        <w:rPr>
          <w:rFonts w:ascii="Trebuchet MS" w:hAnsi="Trebuchet MS"/>
          <w:sz w:val="20"/>
          <w:szCs w:val="20"/>
        </w:rPr>
        <w:t xml:space="preserve"> </w:t>
      </w:r>
      <w:r w:rsidR="00C45B0D" w:rsidRPr="005A4A50">
        <w:rPr>
          <w:rFonts w:ascii="Trebuchet MS" w:hAnsi="Trebuchet MS"/>
          <w:sz w:val="20"/>
          <w:szCs w:val="20"/>
        </w:rPr>
        <w:t xml:space="preserve">no prazo de 5 (cinco) Dias Úteis contados da data de assinatura deste Aditamento. </w:t>
      </w:r>
    </w:p>
    <w:p w14:paraId="034D23A6" w14:textId="77777777" w:rsidR="00E37D9D" w:rsidRPr="005A4A50" w:rsidRDefault="00E37D9D" w:rsidP="0026235C">
      <w:pPr>
        <w:pStyle w:val="PargrafodaLista"/>
        <w:tabs>
          <w:tab w:val="left" w:pos="851"/>
          <w:tab w:val="left" w:pos="1276"/>
        </w:tabs>
        <w:spacing w:line="276" w:lineRule="auto"/>
        <w:ind w:left="0"/>
        <w:contextualSpacing/>
        <w:jc w:val="both"/>
        <w:rPr>
          <w:rFonts w:ascii="Trebuchet MS" w:hAnsi="Trebuchet MS"/>
          <w:b/>
          <w:sz w:val="20"/>
          <w:szCs w:val="20"/>
        </w:rPr>
      </w:pPr>
    </w:p>
    <w:p w14:paraId="6DEBB759" w14:textId="62122DC6" w:rsidR="000C74EB" w:rsidRPr="005A4A50" w:rsidRDefault="00E37D9D" w:rsidP="0026235C">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7.2. </w:t>
      </w:r>
      <w:r w:rsidR="00C45B0D" w:rsidRPr="005A4A50">
        <w:rPr>
          <w:rFonts w:ascii="Trebuchet MS" w:hAnsi="Trebuchet MS"/>
          <w:sz w:val="20"/>
          <w:szCs w:val="20"/>
        </w:rPr>
        <w:t xml:space="preserve">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obriga-se a disponibilizar às P</w:t>
      </w:r>
      <w:r w:rsidR="007E56A2" w:rsidRPr="005A4A50">
        <w:rPr>
          <w:rFonts w:ascii="Trebuchet MS" w:hAnsi="Trebuchet MS"/>
          <w:sz w:val="20"/>
          <w:szCs w:val="20"/>
        </w:rPr>
        <w:t>ARTES</w:t>
      </w:r>
      <w:r w:rsidR="00C45B0D" w:rsidRPr="005A4A50">
        <w:rPr>
          <w:rFonts w:ascii="Trebuchet MS" w:hAnsi="Trebuchet MS"/>
          <w:sz w:val="20"/>
          <w:szCs w:val="20"/>
        </w:rPr>
        <w:t xml:space="preserve"> 1 (uma) via original deste Aditamento, com evidência de averbação </w:t>
      </w:r>
      <w:commentRangeStart w:id="7"/>
      <w:commentRangeStart w:id="8"/>
      <w:r w:rsidR="007E56A2" w:rsidRPr="005A4A50">
        <w:rPr>
          <w:rFonts w:ascii="Trebuchet MS" w:hAnsi="Trebuchet MS"/>
          <w:sz w:val="20"/>
          <w:szCs w:val="20"/>
        </w:rPr>
        <w:t xml:space="preserve">no </w:t>
      </w:r>
      <w:r w:rsidR="007E56A2" w:rsidRPr="005A4A50">
        <w:rPr>
          <w:rFonts w:ascii="Trebuchet MS" w:hAnsi="Trebuchet MS"/>
          <w:sz w:val="20"/>
          <w:szCs w:val="20"/>
          <w:u w:val="single"/>
        </w:rPr>
        <w:t>Cartório de RTD-RJ</w:t>
      </w:r>
      <w:commentRangeEnd w:id="7"/>
      <w:r w:rsidR="000E4C3D">
        <w:rPr>
          <w:rStyle w:val="Refdecomentrio"/>
          <w:rFonts w:ascii="Arial" w:hAnsi="Arial"/>
        </w:rPr>
        <w:commentReference w:id="7"/>
      </w:r>
      <w:commentRangeEnd w:id="8"/>
      <w:r w:rsidR="0026235C">
        <w:rPr>
          <w:rStyle w:val="Refdecomentrio"/>
          <w:rFonts w:ascii="Arial" w:hAnsi="Arial"/>
        </w:rPr>
        <w:commentReference w:id="8"/>
      </w:r>
      <w:r w:rsidR="00E73046">
        <w:rPr>
          <w:rFonts w:ascii="Trebuchet MS" w:hAnsi="Trebuchet MS"/>
          <w:sz w:val="20"/>
          <w:szCs w:val="20"/>
          <w:u w:val="single"/>
        </w:rPr>
        <w:t xml:space="preserve"> e no Cartório de RTD-Campinas</w:t>
      </w:r>
      <w:r w:rsidR="00C45B0D" w:rsidRPr="005A4A50">
        <w:rPr>
          <w:rFonts w:ascii="Trebuchet MS" w:hAnsi="Trebuchet MS"/>
          <w:sz w:val="20"/>
          <w:szCs w:val="20"/>
        </w:rPr>
        <w:t>, no prazo de 5 (cinco) Dias Úteis contados da data da obtenção da</w:t>
      </w:r>
      <w:r w:rsidR="00E73046">
        <w:rPr>
          <w:rFonts w:ascii="Trebuchet MS" w:hAnsi="Trebuchet MS"/>
          <w:sz w:val="20"/>
          <w:szCs w:val="20"/>
        </w:rPr>
        <w:t>s</w:t>
      </w:r>
      <w:r w:rsidR="00C45B0D" w:rsidRPr="005A4A50">
        <w:rPr>
          <w:rFonts w:ascii="Trebuchet MS" w:hAnsi="Trebuchet MS"/>
          <w:sz w:val="20"/>
          <w:szCs w:val="20"/>
        </w:rPr>
        <w:t xml:space="preserve"> averbaç</w:t>
      </w:r>
      <w:r w:rsidR="00E73046">
        <w:rPr>
          <w:rFonts w:ascii="Trebuchet MS" w:hAnsi="Trebuchet MS"/>
          <w:sz w:val="20"/>
          <w:szCs w:val="20"/>
        </w:rPr>
        <w:t>ões</w:t>
      </w:r>
      <w:r w:rsidR="00C45B0D" w:rsidRPr="005A4A50">
        <w:rPr>
          <w:rFonts w:ascii="Trebuchet MS" w:hAnsi="Trebuchet MS"/>
          <w:sz w:val="20"/>
          <w:szCs w:val="20"/>
        </w:rPr>
        <w:t xml:space="preserve">. </w:t>
      </w:r>
    </w:p>
    <w:p w14:paraId="3A03F737" w14:textId="77777777" w:rsidR="000C74EB" w:rsidRPr="005A4A50" w:rsidRDefault="000C74EB" w:rsidP="00DC3BDB">
      <w:pPr>
        <w:pStyle w:val="PargrafodaLista"/>
        <w:tabs>
          <w:tab w:val="left" w:pos="851"/>
          <w:tab w:val="left" w:pos="1276"/>
        </w:tabs>
        <w:spacing w:line="276" w:lineRule="auto"/>
        <w:ind w:left="0"/>
        <w:contextualSpacing/>
        <w:jc w:val="both"/>
        <w:rPr>
          <w:rFonts w:ascii="Trebuchet MS" w:hAnsi="Trebuchet MS"/>
          <w:b/>
          <w:sz w:val="20"/>
          <w:szCs w:val="20"/>
        </w:rPr>
      </w:pPr>
    </w:p>
    <w:p w14:paraId="0DD5AF5C" w14:textId="350B5647" w:rsidR="00C45B0D" w:rsidRPr="005A4A50" w:rsidRDefault="00E37D9D" w:rsidP="0026235C">
      <w:pPr>
        <w:pStyle w:val="PargrafodaLista"/>
        <w:tabs>
          <w:tab w:val="left" w:pos="851"/>
          <w:tab w:val="left" w:pos="1276"/>
        </w:tabs>
        <w:spacing w:line="276" w:lineRule="auto"/>
        <w:ind w:left="0"/>
        <w:contextualSpacing/>
        <w:jc w:val="both"/>
        <w:rPr>
          <w:rFonts w:ascii="Trebuchet MS" w:hAnsi="Trebuchet MS"/>
          <w:b/>
          <w:sz w:val="20"/>
          <w:szCs w:val="20"/>
        </w:rPr>
      </w:pPr>
      <w:r>
        <w:rPr>
          <w:rFonts w:ascii="Trebuchet MS" w:hAnsi="Trebuchet MS"/>
          <w:sz w:val="20"/>
          <w:szCs w:val="20"/>
        </w:rPr>
        <w:t xml:space="preserve">7.3. </w:t>
      </w:r>
      <w:r w:rsidR="00C45B0D" w:rsidRPr="005A4A50">
        <w:rPr>
          <w:rFonts w:ascii="Trebuchet MS" w:hAnsi="Trebuchet MS"/>
          <w:sz w:val="20"/>
          <w:szCs w:val="20"/>
        </w:rPr>
        <w:t>Fica, desde já, o A</w:t>
      </w:r>
      <w:r w:rsidR="007E56A2" w:rsidRPr="005A4A50">
        <w:rPr>
          <w:rFonts w:ascii="Trebuchet MS" w:hAnsi="Trebuchet MS"/>
          <w:sz w:val="20"/>
          <w:szCs w:val="20"/>
        </w:rPr>
        <w:t>GENTE FIDUCIÁRIO</w:t>
      </w:r>
      <w:r w:rsidR="00C45B0D" w:rsidRPr="005A4A50">
        <w:rPr>
          <w:rFonts w:ascii="Trebuchet MS" w:hAnsi="Trebuchet MS"/>
          <w:sz w:val="20"/>
          <w:szCs w:val="20"/>
        </w:rPr>
        <w:t xml:space="preserve"> </w:t>
      </w:r>
      <w:r w:rsidR="007E56A2" w:rsidRPr="005A4A50">
        <w:rPr>
          <w:rFonts w:ascii="Trebuchet MS" w:hAnsi="Trebuchet MS"/>
          <w:sz w:val="20"/>
          <w:szCs w:val="20"/>
        </w:rPr>
        <w:t xml:space="preserve">ou o BNDES </w:t>
      </w:r>
      <w:r w:rsidR="00C45B0D" w:rsidRPr="005A4A50">
        <w:rPr>
          <w:rFonts w:ascii="Trebuchet MS" w:hAnsi="Trebuchet MS"/>
          <w:sz w:val="20"/>
          <w:szCs w:val="20"/>
        </w:rPr>
        <w:t>autorizado a averbar este Aditamento no</w:t>
      </w:r>
      <w:r w:rsidR="007E56A2" w:rsidRPr="005A4A50">
        <w:rPr>
          <w:rFonts w:ascii="Trebuchet MS" w:hAnsi="Trebuchet MS"/>
          <w:sz w:val="20"/>
          <w:szCs w:val="20"/>
        </w:rPr>
        <w:t xml:space="preserve"> </w:t>
      </w:r>
      <w:r w:rsidR="007E56A2" w:rsidRPr="005A4A50">
        <w:rPr>
          <w:rFonts w:ascii="Trebuchet MS" w:hAnsi="Trebuchet MS"/>
          <w:sz w:val="20"/>
          <w:szCs w:val="20"/>
          <w:u w:val="single"/>
        </w:rPr>
        <w:t>Cartório de RTD-RJ</w:t>
      </w:r>
      <w:r w:rsidR="002D4200">
        <w:rPr>
          <w:rFonts w:ascii="Trebuchet MS" w:hAnsi="Trebuchet MS"/>
          <w:sz w:val="20"/>
          <w:szCs w:val="20"/>
          <w:u w:val="single"/>
        </w:rPr>
        <w:t xml:space="preserve"> e no Cartório de RTD-Campinas</w:t>
      </w:r>
      <w:r w:rsidR="00C45B0D" w:rsidRPr="005A4A50">
        <w:rPr>
          <w:rFonts w:ascii="Trebuchet MS" w:hAnsi="Trebuchet MS"/>
          <w:sz w:val="20"/>
          <w:szCs w:val="20"/>
        </w:rPr>
        <w:t xml:space="preserve">, caso 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não realize a averbação no prazo previsto acima, às expensas da </w:t>
      </w:r>
      <w:proofErr w:type="spellStart"/>
      <w:r w:rsidR="00C45B0D" w:rsidRPr="005A4A50">
        <w:rPr>
          <w:rFonts w:ascii="Trebuchet MS" w:hAnsi="Trebuchet MS"/>
          <w:sz w:val="20"/>
          <w:szCs w:val="20"/>
        </w:rPr>
        <w:t>Neoenergia</w:t>
      </w:r>
      <w:proofErr w:type="spellEnd"/>
      <w:r w:rsidR="00C45B0D" w:rsidRPr="005A4A50">
        <w:rPr>
          <w:rFonts w:ascii="Trebuchet MS" w:hAnsi="Trebuchet MS"/>
          <w:sz w:val="20"/>
          <w:szCs w:val="20"/>
        </w:rPr>
        <w:t xml:space="preserve">. </w:t>
      </w:r>
    </w:p>
    <w:bookmarkEnd w:id="4"/>
    <w:p w14:paraId="59B51AB0" w14:textId="77777777" w:rsidR="00C45B0D" w:rsidRPr="005A4A50" w:rsidRDefault="00C45B0D" w:rsidP="00C45B0D">
      <w:pPr>
        <w:pStyle w:val="ListaColorida-nfase11"/>
        <w:tabs>
          <w:tab w:val="left" w:pos="709"/>
          <w:tab w:val="left" w:pos="1276"/>
        </w:tabs>
        <w:spacing w:after="0"/>
        <w:ind w:left="0"/>
        <w:jc w:val="both"/>
        <w:rPr>
          <w:rFonts w:ascii="Trebuchet MS" w:hAnsi="Trebuchet MS"/>
          <w:sz w:val="20"/>
          <w:szCs w:val="20"/>
        </w:rPr>
      </w:pPr>
    </w:p>
    <w:p w14:paraId="1C71D2B4" w14:textId="25C762B5" w:rsidR="000C74EB" w:rsidRPr="005A4A50" w:rsidRDefault="00C45B0D" w:rsidP="000C74EB">
      <w:pPr>
        <w:pStyle w:val="ListaColorida-nfase11"/>
        <w:tabs>
          <w:tab w:val="left" w:pos="1276"/>
        </w:tabs>
        <w:spacing w:after="0"/>
        <w:ind w:left="0"/>
        <w:jc w:val="center"/>
        <w:rPr>
          <w:rFonts w:ascii="Trebuchet MS" w:hAnsi="Trebuchet MS"/>
          <w:b/>
          <w:sz w:val="20"/>
          <w:szCs w:val="20"/>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OITAVA</w:t>
      </w:r>
      <w:r w:rsidRPr="005A4A50">
        <w:rPr>
          <w:rFonts w:ascii="Trebuchet MS" w:hAnsi="Trebuchet MS"/>
          <w:b/>
          <w:color w:val="000000"/>
          <w:sz w:val="20"/>
          <w:szCs w:val="20"/>
        </w:rPr>
        <w:t xml:space="preserve"> - DISPOSIÇÕES</w:t>
      </w:r>
      <w:r w:rsidRPr="005A4A50">
        <w:rPr>
          <w:rFonts w:ascii="Trebuchet MS" w:hAnsi="Trebuchet MS"/>
          <w:b/>
          <w:sz w:val="20"/>
          <w:szCs w:val="20"/>
        </w:rPr>
        <w:t xml:space="preserve"> GERAIS</w:t>
      </w:r>
    </w:p>
    <w:p w14:paraId="51968C19" w14:textId="1B61C27E" w:rsidR="00C45B0D" w:rsidRPr="005A4A50" w:rsidRDefault="00E37D9D" w:rsidP="002A2F0A">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b/>
          <w:sz w:val="20"/>
          <w:szCs w:val="20"/>
        </w:rPr>
        <w:t xml:space="preserve">8.1. </w:t>
      </w:r>
      <w:r w:rsidR="00C45B0D" w:rsidRPr="005A4A50">
        <w:rPr>
          <w:rFonts w:ascii="Trebuchet MS" w:hAnsi="Trebuchet MS"/>
          <w:sz w:val="20"/>
          <w:szCs w:val="20"/>
        </w:rPr>
        <w:t>Não se presume a renúncia a qualquer dos direitos decorrentes do presente Aditamento. Desta forma, nenhum atraso, omissão ou liberalidade no exercício de qualquer direito ou faculdade que caiba ao Agente Fiduciário</w:t>
      </w:r>
      <w:r w:rsidR="007E56A2" w:rsidRPr="005A4A50">
        <w:rPr>
          <w:rFonts w:ascii="Trebuchet MS" w:hAnsi="Trebuchet MS"/>
          <w:sz w:val="20"/>
          <w:szCs w:val="20"/>
        </w:rPr>
        <w:t>, ao BNDES</w:t>
      </w:r>
      <w:r w:rsidR="00C45B0D" w:rsidRPr="005A4A50">
        <w:rPr>
          <w:rFonts w:ascii="Trebuchet MS" w:hAnsi="Trebuchet MS"/>
          <w:sz w:val="20"/>
          <w:szCs w:val="20"/>
        </w:rPr>
        <w:t xml:space="preserve"> e/ou aos Debenturistas em razão de qualquer inadimplemento da </w:t>
      </w:r>
      <w:r w:rsidR="00E23FDE" w:rsidRPr="005A4A50">
        <w:rPr>
          <w:rFonts w:ascii="Trebuchet MS" w:hAnsi="Trebuchet MS"/>
          <w:sz w:val="20"/>
          <w:szCs w:val="20"/>
        </w:rPr>
        <w:t>DEVEDORA</w:t>
      </w:r>
      <w:r w:rsidR="00C45B0D" w:rsidRPr="005A4A50">
        <w:rPr>
          <w:rFonts w:ascii="Trebuchet MS" w:hAnsi="Trebuchet MS"/>
          <w:sz w:val="20"/>
          <w:szCs w:val="20"/>
        </w:rPr>
        <w:t xml:space="preserve"> prejudicará o exercício de tal direito ou faculdade, ou será interpretado como renúncia a ele, nem constituirá novação ou precedente no tocante a qualquer outro inadimplemento ou atraso.</w:t>
      </w:r>
    </w:p>
    <w:p w14:paraId="178979F2" w14:textId="77777777" w:rsidR="00C45B0D" w:rsidRPr="005A4A50" w:rsidRDefault="00C45B0D" w:rsidP="00C45B0D">
      <w:pPr>
        <w:pStyle w:val="PargrafodaLista"/>
        <w:tabs>
          <w:tab w:val="left" w:pos="709"/>
          <w:tab w:val="left" w:pos="1276"/>
        </w:tabs>
        <w:ind w:left="0"/>
        <w:jc w:val="both"/>
        <w:rPr>
          <w:rFonts w:ascii="Trebuchet MS" w:hAnsi="Trebuchet MS"/>
          <w:sz w:val="20"/>
          <w:szCs w:val="20"/>
        </w:rPr>
      </w:pPr>
    </w:p>
    <w:p w14:paraId="1017EABF" w14:textId="19FDF2C8" w:rsidR="00C45B0D" w:rsidRPr="005A4A50" w:rsidRDefault="00E37D9D" w:rsidP="0026235C">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8.2. </w:t>
      </w:r>
      <w:r w:rsidR="00C45B0D" w:rsidRPr="005A4A50">
        <w:rPr>
          <w:rFonts w:ascii="Trebuchet MS" w:hAnsi="Trebuchet MS"/>
          <w:sz w:val="20"/>
          <w:szCs w:val="20"/>
        </w:rPr>
        <w:t>O presente Aditamento é firmado em caráter irrevogável e irretratável, obrigando as P</w:t>
      </w:r>
      <w:r w:rsidR="007E56A2" w:rsidRPr="005A4A50">
        <w:rPr>
          <w:rFonts w:ascii="Trebuchet MS" w:hAnsi="Trebuchet MS"/>
          <w:sz w:val="20"/>
          <w:szCs w:val="20"/>
        </w:rPr>
        <w:t>ARTES</w:t>
      </w:r>
      <w:r w:rsidR="00C45B0D" w:rsidRPr="005A4A50">
        <w:rPr>
          <w:rFonts w:ascii="Trebuchet MS" w:hAnsi="Trebuchet MS"/>
          <w:sz w:val="20"/>
          <w:szCs w:val="20"/>
        </w:rPr>
        <w:t xml:space="preserve"> por si e seus sucessores.</w:t>
      </w:r>
    </w:p>
    <w:p w14:paraId="64CBB16D" w14:textId="77777777" w:rsidR="00E37D9D" w:rsidRDefault="00E37D9D" w:rsidP="0026235C">
      <w:pPr>
        <w:pStyle w:val="PargrafodaLista"/>
        <w:tabs>
          <w:tab w:val="left" w:pos="709"/>
          <w:tab w:val="left" w:pos="1276"/>
        </w:tabs>
        <w:spacing w:line="276" w:lineRule="auto"/>
        <w:ind w:left="0"/>
        <w:contextualSpacing/>
        <w:jc w:val="both"/>
        <w:rPr>
          <w:rFonts w:ascii="Trebuchet MS" w:hAnsi="Trebuchet MS"/>
          <w:sz w:val="20"/>
          <w:szCs w:val="20"/>
        </w:rPr>
      </w:pPr>
    </w:p>
    <w:p w14:paraId="7AB1E1CB" w14:textId="1854BCCA" w:rsidR="00C45B0D" w:rsidRPr="005A4A50" w:rsidRDefault="00E37D9D" w:rsidP="0026235C">
      <w:pPr>
        <w:pStyle w:val="PargrafodaLista"/>
        <w:tabs>
          <w:tab w:val="left" w:pos="709"/>
          <w:tab w:val="left" w:pos="1276"/>
        </w:tabs>
        <w:ind w:left="0"/>
        <w:jc w:val="both"/>
        <w:rPr>
          <w:rFonts w:ascii="Trebuchet MS" w:hAnsi="Trebuchet MS"/>
          <w:sz w:val="20"/>
          <w:szCs w:val="20"/>
        </w:rPr>
      </w:pPr>
      <w:r>
        <w:rPr>
          <w:rFonts w:ascii="Trebuchet MS" w:hAnsi="Trebuchet MS"/>
          <w:sz w:val="20"/>
          <w:szCs w:val="20"/>
        </w:rPr>
        <w:t xml:space="preserve">8.3. </w:t>
      </w:r>
      <w:r w:rsidR="00C45B0D" w:rsidRPr="005A4A50">
        <w:rPr>
          <w:rFonts w:ascii="Trebuchet MS" w:hAnsi="Trebuchet MS"/>
          <w:sz w:val="20"/>
          <w:szCs w:val="20"/>
        </w:rPr>
        <w:t xml:space="preserve">Todos e quaisquer custos incorridos em razão do registro, nas autoridades competentes, deste Aditamento serão de responsabilidade exclusiva da </w:t>
      </w:r>
      <w:r w:rsidR="00E23FDE" w:rsidRPr="005A4A50">
        <w:rPr>
          <w:rFonts w:ascii="Trebuchet MS" w:hAnsi="Trebuchet MS"/>
          <w:sz w:val="20"/>
          <w:szCs w:val="20"/>
        </w:rPr>
        <w:t>DEVEDORA</w:t>
      </w:r>
      <w:r w:rsidR="00C45B0D" w:rsidRPr="005A4A50">
        <w:rPr>
          <w:rFonts w:ascii="Trebuchet MS" w:hAnsi="Trebuchet MS"/>
          <w:sz w:val="20"/>
          <w:szCs w:val="20"/>
        </w:rPr>
        <w:t>.</w:t>
      </w:r>
    </w:p>
    <w:p w14:paraId="15301519" w14:textId="77777777" w:rsidR="00C45B0D" w:rsidRPr="005A4A50" w:rsidRDefault="00C45B0D" w:rsidP="00C45B0D">
      <w:pPr>
        <w:pStyle w:val="PargrafodaLista"/>
        <w:rPr>
          <w:rFonts w:ascii="Trebuchet MS" w:hAnsi="Trebuchet MS"/>
          <w:sz w:val="20"/>
          <w:szCs w:val="20"/>
        </w:rPr>
      </w:pPr>
    </w:p>
    <w:p w14:paraId="70A611C2" w14:textId="6D646FA4" w:rsidR="00C45B0D" w:rsidRPr="005A4A50" w:rsidRDefault="00E37D9D" w:rsidP="0026235C">
      <w:pPr>
        <w:pStyle w:val="PargrafodaLista"/>
        <w:tabs>
          <w:tab w:val="left" w:pos="709"/>
          <w:tab w:val="left" w:pos="1276"/>
        </w:tabs>
        <w:spacing w:line="276" w:lineRule="auto"/>
        <w:ind w:left="0"/>
        <w:contextualSpacing/>
        <w:jc w:val="both"/>
        <w:rPr>
          <w:rFonts w:ascii="Trebuchet MS" w:hAnsi="Trebuchet MS"/>
          <w:sz w:val="20"/>
          <w:szCs w:val="20"/>
        </w:rPr>
      </w:pPr>
      <w:r>
        <w:rPr>
          <w:rFonts w:ascii="Trebuchet MS" w:hAnsi="Trebuchet MS"/>
          <w:sz w:val="20"/>
          <w:szCs w:val="20"/>
        </w:rPr>
        <w:t xml:space="preserve">8.4. </w:t>
      </w:r>
      <w:r w:rsidR="00C45B0D" w:rsidRPr="005A4A50">
        <w:rPr>
          <w:rFonts w:ascii="Trebuchet MS" w:hAnsi="Trebuchet MS"/>
          <w:sz w:val="20"/>
          <w:szCs w:val="20"/>
        </w:rPr>
        <w:t xml:space="preserve">Caso qualquer das disposições ora aprovadas venha a ser julgada ilegal, inválida ou ineficaz, prevalecerão todas as demais disposições não afetadas por tal julgamento, comprometendo-se as </w:t>
      </w:r>
      <w:r w:rsidR="000E4C3D">
        <w:rPr>
          <w:rFonts w:ascii="Trebuchet MS" w:hAnsi="Trebuchet MS"/>
          <w:sz w:val="20"/>
          <w:szCs w:val="20"/>
        </w:rPr>
        <w:t>PARTES</w:t>
      </w:r>
      <w:r w:rsidR="00C45B0D" w:rsidRPr="005A4A50">
        <w:rPr>
          <w:rFonts w:ascii="Trebuchet MS" w:hAnsi="Trebuchet MS"/>
          <w:sz w:val="20"/>
          <w:szCs w:val="20"/>
        </w:rPr>
        <w:t>, em boa-fé, a substituírem a disposição afetada por outra que, na medida do possível, produza o mesmo efeito.</w:t>
      </w:r>
    </w:p>
    <w:p w14:paraId="2E0429BA" w14:textId="77777777" w:rsidR="00C45B0D" w:rsidRPr="005A4A50" w:rsidRDefault="00C45B0D" w:rsidP="00C45B0D">
      <w:pPr>
        <w:pStyle w:val="PargrafodaLista"/>
        <w:rPr>
          <w:rFonts w:ascii="Trebuchet MS" w:hAnsi="Trebuchet MS"/>
          <w:sz w:val="20"/>
          <w:szCs w:val="20"/>
        </w:rPr>
      </w:pPr>
    </w:p>
    <w:p w14:paraId="48A17285" w14:textId="77777777" w:rsidR="00C45B0D" w:rsidRPr="005A4A50" w:rsidRDefault="00C45B0D" w:rsidP="0026235C">
      <w:pPr>
        <w:pStyle w:val="PargrafodaLista"/>
        <w:numPr>
          <w:ilvl w:val="1"/>
          <w:numId w:val="71"/>
        </w:numPr>
        <w:tabs>
          <w:tab w:val="left" w:pos="709"/>
          <w:tab w:val="left" w:pos="1276"/>
        </w:tabs>
        <w:spacing w:line="276" w:lineRule="auto"/>
        <w:ind w:left="0" w:firstLine="0"/>
        <w:contextualSpacing/>
        <w:jc w:val="both"/>
        <w:rPr>
          <w:rFonts w:ascii="Trebuchet MS" w:hAnsi="Trebuchet MS"/>
          <w:sz w:val="20"/>
          <w:szCs w:val="20"/>
        </w:rPr>
      </w:pPr>
      <w:commentRangeStart w:id="9"/>
      <w:commentRangeStart w:id="10"/>
      <w:r w:rsidRPr="005A4A50">
        <w:rPr>
          <w:rFonts w:ascii="Trebuchet MS" w:hAnsi="Trebuchet MS"/>
          <w:sz w:val="20"/>
          <w:szCs w:val="20"/>
        </w:rPr>
        <w:t>Este Aditamento, a Escritura de Emissão e as Debêntures constituem títulos executivos extrajudiciais, nos termos dos incisos I e II do artigo 784 da Lei 13.105, 16 de março de 2015 (“</w:t>
      </w:r>
      <w:r w:rsidRPr="005A4A50">
        <w:rPr>
          <w:rFonts w:ascii="Trebuchet MS" w:hAnsi="Trebuchet MS"/>
          <w:sz w:val="20"/>
          <w:szCs w:val="20"/>
          <w:u w:val="single"/>
        </w:rPr>
        <w:t>Código de Processo Civil</w:t>
      </w:r>
      <w:r w:rsidRPr="005A4A50">
        <w:rPr>
          <w:rFonts w:ascii="Trebuchet MS" w:hAnsi="Trebuchet MS"/>
          <w:sz w:val="20"/>
          <w:szCs w:val="20"/>
        </w:rPr>
        <w:t>”), reconhecendo as Partes desde já que, independentemente de quaisquer outras medidas cabíveis, as obrigações assumidas nos termos deste Aditamento e da Escritura Emissão comportam execução específica e se submetem às disposições dos artigos 815 e seguintes do Código de Processo Civil, sem prejuízo do direito de declarar o vencimento antecipado das Debêntures, nos termos deste Aditamento.</w:t>
      </w:r>
      <w:commentRangeEnd w:id="9"/>
      <w:r w:rsidR="007E56A2" w:rsidRPr="002A2F0A">
        <w:rPr>
          <w:rStyle w:val="Refdecomentrio"/>
          <w:rFonts w:ascii="Trebuchet MS" w:hAnsi="Trebuchet MS"/>
          <w:sz w:val="20"/>
          <w:szCs w:val="20"/>
        </w:rPr>
        <w:commentReference w:id="9"/>
      </w:r>
      <w:commentRangeEnd w:id="10"/>
      <w:r w:rsidR="000F29A0">
        <w:rPr>
          <w:rStyle w:val="Refdecomentrio"/>
          <w:rFonts w:ascii="Arial" w:hAnsi="Arial"/>
        </w:rPr>
        <w:commentReference w:id="10"/>
      </w:r>
    </w:p>
    <w:p w14:paraId="74B32EC8" w14:textId="77777777" w:rsidR="00C45B0D" w:rsidRPr="005A4A50" w:rsidRDefault="00C45B0D" w:rsidP="00C45B0D">
      <w:pPr>
        <w:tabs>
          <w:tab w:val="left" w:pos="1276"/>
        </w:tabs>
        <w:contextualSpacing/>
        <w:jc w:val="both"/>
        <w:rPr>
          <w:rFonts w:ascii="Trebuchet MS" w:hAnsi="Trebuchet MS"/>
          <w:b/>
          <w:sz w:val="20"/>
          <w:szCs w:val="20"/>
          <w:shd w:val="clear" w:color="auto" w:fill="FFFFFF"/>
        </w:rPr>
      </w:pPr>
    </w:p>
    <w:p w14:paraId="368A5BB5" w14:textId="32417906" w:rsidR="00E37D9D" w:rsidRPr="005A4A50" w:rsidRDefault="00C45B0D" w:rsidP="00C45B0D">
      <w:pPr>
        <w:pStyle w:val="ListaColorida-nfase11"/>
        <w:tabs>
          <w:tab w:val="left" w:pos="1276"/>
        </w:tabs>
        <w:spacing w:after="0"/>
        <w:ind w:left="0"/>
        <w:jc w:val="center"/>
        <w:rPr>
          <w:rFonts w:ascii="Trebuchet MS" w:hAnsi="Trebuchet MS"/>
          <w:b/>
          <w:sz w:val="20"/>
          <w:szCs w:val="20"/>
          <w:shd w:val="clear" w:color="auto" w:fill="FFFFFF"/>
        </w:rPr>
      </w:pPr>
      <w:r w:rsidRPr="005A4A50">
        <w:rPr>
          <w:rFonts w:ascii="Trebuchet MS" w:hAnsi="Trebuchet MS"/>
          <w:b/>
          <w:color w:val="000000"/>
          <w:sz w:val="20"/>
          <w:szCs w:val="20"/>
        </w:rPr>
        <w:t xml:space="preserve">CLÁUSULA </w:t>
      </w:r>
      <w:r w:rsidR="00E37D9D">
        <w:rPr>
          <w:rFonts w:ascii="Trebuchet MS" w:hAnsi="Trebuchet MS"/>
          <w:b/>
          <w:color w:val="000000"/>
          <w:sz w:val="20"/>
          <w:szCs w:val="20"/>
        </w:rPr>
        <w:t>NONA</w:t>
      </w:r>
      <w:r w:rsidRPr="005A4A50">
        <w:rPr>
          <w:rFonts w:ascii="Trebuchet MS" w:hAnsi="Trebuchet MS"/>
          <w:b/>
          <w:color w:val="000000"/>
          <w:sz w:val="20"/>
          <w:szCs w:val="20"/>
        </w:rPr>
        <w:t xml:space="preserve"> - ELEIÇÃO</w:t>
      </w:r>
      <w:r w:rsidRPr="005A4A50">
        <w:rPr>
          <w:rFonts w:ascii="Trebuchet MS" w:hAnsi="Trebuchet MS"/>
          <w:b/>
          <w:sz w:val="20"/>
          <w:szCs w:val="20"/>
          <w:shd w:val="clear" w:color="auto" w:fill="FFFFFF"/>
        </w:rPr>
        <w:t xml:space="preserve"> DE FORO</w:t>
      </w:r>
    </w:p>
    <w:p w14:paraId="3F6D3D21" w14:textId="0AC907D4" w:rsidR="00C45B0D" w:rsidRPr="005A4A50" w:rsidRDefault="00C45B0D" w:rsidP="000F29A0">
      <w:pPr>
        <w:pStyle w:val="ListaColorida-nfase11"/>
        <w:tabs>
          <w:tab w:val="left" w:pos="1276"/>
        </w:tabs>
        <w:spacing w:after="0"/>
        <w:ind w:left="0"/>
        <w:jc w:val="center"/>
        <w:rPr>
          <w:shd w:val="clear" w:color="auto" w:fill="FFFFFF"/>
        </w:rPr>
      </w:pPr>
    </w:p>
    <w:p w14:paraId="5CCEE7A3" w14:textId="3CD47C57" w:rsidR="00C45B0D" w:rsidRPr="005A4A50" w:rsidRDefault="00E37D9D" w:rsidP="000F29A0">
      <w:pPr>
        <w:pStyle w:val="SCBFTtulo1"/>
        <w:keepNext w:val="0"/>
        <w:keepLines w:val="0"/>
        <w:widowControl w:val="0"/>
        <w:tabs>
          <w:tab w:val="clear" w:pos="2366"/>
          <w:tab w:val="left" w:pos="1276"/>
        </w:tabs>
        <w:spacing w:line="276" w:lineRule="auto"/>
        <w:jc w:val="both"/>
        <w:rPr>
          <w:rFonts w:ascii="Trebuchet MS" w:hAnsi="Trebuchet MS"/>
          <w:b w:val="0"/>
          <w:sz w:val="20"/>
          <w:szCs w:val="20"/>
        </w:rPr>
      </w:pPr>
      <w:r>
        <w:rPr>
          <w:rFonts w:ascii="Trebuchet MS" w:hAnsi="Trebuchet MS"/>
          <w:b w:val="0"/>
          <w:sz w:val="20"/>
          <w:szCs w:val="20"/>
          <w:lang w:val="pt-BR"/>
        </w:rPr>
        <w:t xml:space="preserve">9.1. </w:t>
      </w:r>
      <w:r w:rsidR="00C45B0D" w:rsidRPr="005A4A50">
        <w:rPr>
          <w:rFonts w:ascii="Trebuchet MS" w:hAnsi="Trebuchet MS"/>
          <w:b w:val="0"/>
          <w:sz w:val="20"/>
          <w:szCs w:val="20"/>
        </w:rPr>
        <w:t xml:space="preserve">As </w:t>
      </w:r>
      <w:r w:rsidR="000E4C3D">
        <w:rPr>
          <w:rFonts w:ascii="Trebuchet MS" w:hAnsi="Trebuchet MS"/>
          <w:b w:val="0"/>
          <w:sz w:val="20"/>
          <w:szCs w:val="20"/>
          <w:lang w:val="pt-BR"/>
        </w:rPr>
        <w:t>PARTES</w:t>
      </w:r>
      <w:r w:rsidR="000E4C3D" w:rsidRPr="005A4A50">
        <w:rPr>
          <w:rFonts w:ascii="Trebuchet MS" w:hAnsi="Trebuchet MS"/>
          <w:b w:val="0"/>
          <w:sz w:val="20"/>
          <w:szCs w:val="20"/>
        </w:rPr>
        <w:t xml:space="preserve"> </w:t>
      </w:r>
      <w:r w:rsidR="00C45B0D" w:rsidRPr="005A4A50">
        <w:rPr>
          <w:rFonts w:ascii="Trebuchet MS" w:hAnsi="Trebuchet MS"/>
          <w:b w:val="0"/>
          <w:sz w:val="20"/>
          <w:szCs w:val="20"/>
        </w:rPr>
        <w:t>elegem o foro da Cidade do Rio de Janeiro, Estado do Rio de Janeiro, com renúncia expressa de qualquer outro, por mais privilegiado que seja ou possa vir a ser, como competente para dirimir quaisquer controvérsias ou litígios decorrentes ou relacionados a est</w:t>
      </w:r>
      <w:r w:rsidR="00C45B0D" w:rsidRPr="005A4A50">
        <w:rPr>
          <w:rFonts w:ascii="Trebuchet MS" w:hAnsi="Trebuchet MS"/>
          <w:b w:val="0"/>
          <w:sz w:val="20"/>
          <w:szCs w:val="20"/>
          <w:lang w:val="pt-BR"/>
        </w:rPr>
        <w:t>e Aditamento</w:t>
      </w:r>
      <w:r w:rsidR="00C45B0D" w:rsidRPr="005A4A50">
        <w:rPr>
          <w:rFonts w:ascii="Trebuchet MS" w:hAnsi="Trebuchet MS"/>
          <w:b w:val="0"/>
          <w:sz w:val="20"/>
          <w:szCs w:val="20"/>
        </w:rPr>
        <w:t>.</w:t>
      </w:r>
      <w:r w:rsidR="00C45B0D" w:rsidRPr="005A4A50">
        <w:rPr>
          <w:rFonts w:ascii="Trebuchet MS" w:hAnsi="Trebuchet MS"/>
          <w:b w:val="0"/>
          <w:sz w:val="20"/>
          <w:szCs w:val="20"/>
          <w:lang w:val="pt-BR"/>
        </w:rPr>
        <w:t xml:space="preserve"> </w:t>
      </w:r>
    </w:p>
    <w:p w14:paraId="08995174" w14:textId="77777777" w:rsidR="00C45B0D" w:rsidRPr="005A4A50" w:rsidRDefault="00C45B0D" w:rsidP="00C45B0D">
      <w:pPr>
        <w:pStyle w:val="SCBFTtulo1"/>
        <w:keepNext w:val="0"/>
        <w:keepLines w:val="0"/>
        <w:widowControl w:val="0"/>
        <w:tabs>
          <w:tab w:val="clear" w:pos="2366"/>
          <w:tab w:val="left" w:pos="1276"/>
        </w:tabs>
        <w:spacing w:line="276" w:lineRule="auto"/>
        <w:jc w:val="both"/>
        <w:rPr>
          <w:rFonts w:ascii="Trebuchet MS" w:hAnsi="Trebuchet MS"/>
          <w:sz w:val="20"/>
          <w:szCs w:val="20"/>
        </w:rPr>
      </w:pPr>
    </w:p>
    <w:p w14:paraId="7CD67E91" w14:textId="77777777" w:rsidR="00C45B0D" w:rsidRPr="005A4A50" w:rsidRDefault="00C45B0D" w:rsidP="00C45B0D">
      <w:pPr>
        <w:tabs>
          <w:tab w:val="left" w:pos="1276"/>
        </w:tabs>
        <w:contextualSpacing/>
        <w:jc w:val="both"/>
        <w:rPr>
          <w:rFonts w:ascii="Trebuchet MS" w:hAnsi="Trebuchet MS"/>
          <w:sz w:val="20"/>
          <w:szCs w:val="20"/>
        </w:rPr>
      </w:pPr>
      <w:r w:rsidRPr="005A4A50">
        <w:rPr>
          <w:rFonts w:ascii="Trebuchet MS" w:hAnsi="Trebuchet MS"/>
          <w:sz w:val="20"/>
          <w:szCs w:val="20"/>
        </w:rPr>
        <w:t>Assim, por estarem juntos e contratados, assinam o presente instrumento em [</w:t>
      </w:r>
      <w:r w:rsidRPr="005A4A50">
        <w:rPr>
          <w:rFonts w:ascii="Trebuchet MS" w:hAnsi="Trebuchet MS"/>
          <w:sz w:val="20"/>
          <w:szCs w:val="20"/>
          <w:highlight w:val="yellow"/>
        </w:rPr>
        <w:t>•</w:t>
      </w:r>
      <w:r w:rsidRPr="005A4A50">
        <w:rPr>
          <w:rFonts w:ascii="Trebuchet MS" w:hAnsi="Trebuchet MS"/>
          <w:sz w:val="20"/>
          <w:szCs w:val="20"/>
        </w:rPr>
        <w:t>] ([</w:t>
      </w:r>
      <w:r w:rsidRPr="005A4A50">
        <w:rPr>
          <w:rFonts w:ascii="Trebuchet MS" w:hAnsi="Trebuchet MS"/>
          <w:sz w:val="20"/>
          <w:szCs w:val="20"/>
          <w:highlight w:val="yellow"/>
        </w:rPr>
        <w:t>•</w:t>
      </w:r>
      <w:r w:rsidRPr="005A4A50">
        <w:rPr>
          <w:rFonts w:ascii="Trebuchet MS" w:hAnsi="Trebuchet MS"/>
          <w:sz w:val="20"/>
          <w:szCs w:val="20"/>
        </w:rPr>
        <w:t>]) vias de igual teor e forma, na presença de duas testemunhas abaixo indicadas.</w:t>
      </w:r>
    </w:p>
    <w:p w14:paraId="4BC2800E" w14:textId="77777777" w:rsidR="00C45B0D" w:rsidRPr="005A4A50" w:rsidRDefault="00C45B0D" w:rsidP="00C45B0D">
      <w:pPr>
        <w:tabs>
          <w:tab w:val="left" w:pos="1276"/>
        </w:tabs>
        <w:contextualSpacing/>
        <w:jc w:val="both"/>
        <w:rPr>
          <w:rFonts w:ascii="Trebuchet MS" w:hAnsi="Trebuchet MS"/>
          <w:sz w:val="20"/>
          <w:szCs w:val="20"/>
        </w:rPr>
      </w:pPr>
    </w:p>
    <w:p w14:paraId="7FB76AD4" w14:textId="2940AA0D" w:rsidR="00C45B0D" w:rsidRPr="005A4A50" w:rsidRDefault="007E56A2" w:rsidP="00C45B0D">
      <w:pPr>
        <w:tabs>
          <w:tab w:val="left" w:pos="1276"/>
        </w:tabs>
        <w:contextualSpacing/>
        <w:jc w:val="center"/>
        <w:rPr>
          <w:rFonts w:ascii="Trebuchet MS" w:hAnsi="Trebuchet MS"/>
          <w:sz w:val="20"/>
          <w:szCs w:val="20"/>
        </w:rPr>
      </w:pPr>
      <w:r w:rsidRPr="005A4A50">
        <w:rPr>
          <w:rFonts w:ascii="Trebuchet MS" w:hAnsi="Trebuchet MS"/>
          <w:sz w:val="20"/>
          <w:szCs w:val="20"/>
        </w:rPr>
        <w:t>Rio de Janeiro</w:t>
      </w:r>
      <w:r w:rsidR="00C45B0D" w:rsidRPr="005A4A50">
        <w:rPr>
          <w:rFonts w:ascii="Trebuchet MS" w:hAnsi="Trebuchet MS"/>
          <w:sz w:val="20"/>
          <w:szCs w:val="20"/>
        </w:rPr>
        <w:t>, [</w:t>
      </w:r>
      <w:r w:rsidR="00C45B0D" w:rsidRPr="005A4A50">
        <w:rPr>
          <w:rFonts w:ascii="Trebuchet MS" w:hAnsi="Trebuchet MS"/>
          <w:sz w:val="20"/>
          <w:szCs w:val="20"/>
          <w:highlight w:val="yellow"/>
        </w:rPr>
        <w:t>•</w:t>
      </w:r>
      <w:r w:rsidR="00C45B0D" w:rsidRPr="005A4A50">
        <w:rPr>
          <w:rFonts w:ascii="Trebuchet MS" w:hAnsi="Trebuchet MS"/>
          <w:sz w:val="20"/>
          <w:szCs w:val="20"/>
        </w:rPr>
        <w:t xml:space="preserve">] de </w:t>
      </w:r>
      <w:r w:rsidR="000C74EB" w:rsidRPr="005A4A50">
        <w:rPr>
          <w:rFonts w:ascii="Trebuchet MS" w:hAnsi="Trebuchet MS"/>
          <w:sz w:val="20"/>
          <w:szCs w:val="20"/>
        </w:rPr>
        <w:t>agosto</w:t>
      </w:r>
      <w:r w:rsidR="00C45B0D" w:rsidRPr="005A4A50">
        <w:rPr>
          <w:rFonts w:ascii="Trebuchet MS" w:hAnsi="Trebuchet MS"/>
          <w:sz w:val="20"/>
          <w:szCs w:val="20"/>
        </w:rPr>
        <w:t xml:space="preserve"> de 2022.</w:t>
      </w:r>
    </w:p>
    <w:p w14:paraId="3A8A4DBD" w14:textId="77777777" w:rsidR="00C45B0D" w:rsidRPr="005A4A50" w:rsidRDefault="00C45B0D" w:rsidP="00C45B0D">
      <w:pPr>
        <w:tabs>
          <w:tab w:val="left" w:pos="1276"/>
        </w:tabs>
        <w:contextualSpacing/>
        <w:jc w:val="center"/>
        <w:rPr>
          <w:rFonts w:ascii="Trebuchet MS" w:hAnsi="Trebuchet MS"/>
          <w:sz w:val="20"/>
          <w:szCs w:val="20"/>
        </w:rPr>
      </w:pPr>
    </w:p>
    <w:p w14:paraId="66D515E9" w14:textId="77777777" w:rsidR="00C45B0D" w:rsidRPr="005A4A50" w:rsidRDefault="00C45B0D" w:rsidP="00C45B0D">
      <w:pPr>
        <w:tabs>
          <w:tab w:val="left" w:pos="1276"/>
        </w:tabs>
        <w:contextualSpacing/>
        <w:jc w:val="center"/>
        <w:rPr>
          <w:rFonts w:ascii="Trebuchet MS" w:hAnsi="Trebuchet MS"/>
          <w:i/>
          <w:sz w:val="20"/>
          <w:szCs w:val="20"/>
        </w:rPr>
      </w:pPr>
      <w:r w:rsidRPr="005A4A50">
        <w:rPr>
          <w:rFonts w:ascii="Trebuchet MS" w:hAnsi="Trebuchet MS"/>
          <w:i/>
          <w:sz w:val="20"/>
          <w:szCs w:val="20"/>
        </w:rPr>
        <w:t>(Restante das páginas intencionalmente deixado em branco)</w:t>
      </w:r>
    </w:p>
    <w:p w14:paraId="5128751D" w14:textId="14B19D59" w:rsidR="00C45B0D" w:rsidRPr="005A4A50" w:rsidRDefault="00C45B0D" w:rsidP="00DC3BDB">
      <w:pPr>
        <w:jc w:val="center"/>
        <w:rPr>
          <w:rFonts w:ascii="Trebuchet MS" w:hAnsi="Trebuchet MS"/>
          <w:sz w:val="20"/>
          <w:szCs w:val="20"/>
        </w:rPr>
      </w:pPr>
      <w:r w:rsidRPr="005A4A50">
        <w:rPr>
          <w:rFonts w:ascii="Trebuchet MS" w:hAnsi="Trebuchet MS"/>
          <w:i/>
          <w:sz w:val="20"/>
          <w:szCs w:val="20"/>
        </w:rPr>
        <w:t>(Assinaturas nas páginas seguintes)</w:t>
      </w:r>
    </w:p>
    <w:p w14:paraId="1821CCED" w14:textId="77777777" w:rsidR="00C45B0D" w:rsidRPr="005A4A50" w:rsidRDefault="00C45B0D" w:rsidP="00C45B0D">
      <w:pPr>
        <w:rPr>
          <w:rFonts w:ascii="Trebuchet MS" w:hAnsi="Trebuchet MS" w:cstheme="minorHAnsi"/>
          <w:b/>
          <w:sz w:val="20"/>
          <w:szCs w:val="20"/>
        </w:rPr>
        <w:sectPr w:rsidR="00C45B0D" w:rsidRPr="005A4A50" w:rsidSect="00DC3BDB">
          <w:footerReference w:type="default" r:id="rId16"/>
          <w:pgSz w:w="11906" w:h="16838"/>
          <w:pgMar w:top="1418" w:right="1701" w:bottom="1418" w:left="1701" w:header="709" w:footer="709" w:gutter="0"/>
          <w:cols w:space="708"/>
          <w:docGrid w:linePitch="360"/>
        </w:sectPr>
      </w:pPr>
    </w:p>
    <w:p w14:paraId="63BF6F72" w14:textId="77777777" w:rsidR="00C45B0D" w:rsidRPr="005A4A50" w:rsidRDefault="00C45B0D" w:rsidP="00C45B0D">
      <w:pPr>
        <w:rPr>
          <w:rFonts w:ascii="Trebuchet MS" w:hAnsi="Trebuchet MS" w:cstheme="minorHAnsi"/>
          <w:sz w:val="20"/>
          <w:szCs w:val="20"/>
        </w:rPr>
      </w:pPr>
    </w:p>
    <w:p w14:paraId="42234FF7" w14:textId="34C83EA0"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[1/</w:t>
      </w:r>
      <w:r w:rsidR="000C74EB"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w:t>
      </w:r>
      <w:r w:rsidR="007E56A2" w:rsidRPr="005A4A50">
        <w:rPr>
          <w:rFonts w:ascii="Trebuchet MS" w:hAnsi="Trebuchet MS"/>
          <w:i/>
          <w:sz w:val="20"/>
          <w:szCs w:val="20"/>
        </w:rPr>
        <w:t>agosto</w:t>
      </w:r>
      <w:r w:rsidRPr="005A4A50">
        <w:rPr>
          <w:rFonts w:ascii="Trebuchet MS" w:hAnsi="Trebuchet MS"/>
          <w:i/>
          <w:sz w:val="20"/>
          <w:szCs w:val="20"/>
        </w:rPr>
        <w:t xml:space="preserve">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9928F7" w:rsidRPr="005A4A50">
        <w:rPr>
          <w:rFonts w:ascii="Trebuchet MS" w:hAnsi="Trebuchet MS"/>
          <w:i/>
          <w:sz w:val="20"/>
          <w:szCs w:val="20"/>
        </w:rPr>
        <w:t xml:space="preserve"> e</w:t>
      </w:r>
      <w:r w:rsidR="007E56A2" w:rsidRPr="005A4A50">
        <w:rPr>
          <w:rFonts w:ascii="Trebuchet MS" w:hAnsi="Trebuchet MS"/>
          <w:i/>
          <w:sz w:val="20"/>
          <w:szCs w:val="20"/>
        </w:rPr>
        <w:t xml:space="preserve"> o Banco Nacional de Desenvolvimento Econômico Social – BNDES com a interveniência da</w:t>
      </w:r>
      <w:r w:rsidRPr="005A4A50">
        <w:rPr>
          <w:rFonts w:ascii="Trebuchet MS" w:hAnsi="Trebuchet MS"/>
          <w:i/>
          <w:sz w:val="20"/>
          <w:szCs w:val="20"/>
        </w:rPr>
        <w:t xml:space="preserve">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5FBF919E" w14:textId="77777777" w:rsidR="00C45B0D" w:rsidRPr="005A4A50" w:rsidRDefault="00C45B0D" w:rsidP="00C45B0D">
      <w:pPr>
        <w:rPr>
          <w:rFonts w:ascii="Trebuchet MS" w:hAnsi="Trebuchet MS" w:cstheme="minorHAnsi"/>
          <w:sz w:val="20"/>
          <w:szCs w:val="20"/>
        </w:rPr>
      </w:pPr>
    </w:p>
    <w:p w14:paraId="534240E6" w14:textId="77777777" w:rsidR="00C45B0D" w:rsidRPr="005A4A50" w:rsidRDefault="00C45B0D" w:rsidP="00C45B0D">
      <w:pPr>
        <w:rPr>
          <w:rFonts w:ascii="Trebuchet MS" w:hAnsi="Trebuchet MS" w:cstheme="minorHAnsi"/>
          <w:sz w:val="20"/>
          <w:szCs w:val="20"/>
        </w:rPr>
      </w:pPr>
    </w:p>
    <w:p w14:paraId="2FC0A3FA" w14:textId="77777777" w:rsidR="00C45B0D" w:rsidRPr="005A4A50" w:rsidRDefault="00C45B0D" w:rsidP="00C45B0D">
      <w:pPr>
        <w:rPr>
          <w:rFonts w:ascii="Trebuchet MS" w:hAnsi="Trebuchet MS" w:cstheme="minorHAnsi"/>
          <w:sz w:val="20"/>
          <w:szCs w:val="20"/>
        </w:rPr>
      </w:pPr>
    </w:p>
    <w:p w14:paraId="0C5F814B" w14:textId="77777777" w:rsidR="00C45B0D" w:rsidRPr="005A4A50" w:rsidRDefault="00C45B0D" w:rsidP="00C45B0D">
      <w:pPr>
        <w:jc w:val="center"/>
        <w:rPr>
          <w:rFonts w:ascii="Trebuchet MS" w:hAnsi="Trebuchet MS" w:cstheme="minorHAnsi"/>
          <w:b/>
          <w:bCs/>
          <w:sz w:val="20"/>
          <w:szCs w:val="20"/>
        </w:rPr>
      </w:pPr>
      <w:r w:rsidRPr="005A4A50">
        <w:rPr>
          <w:rFonts w:ascii="Trebuchet MS" w:hAnsi="Trebuchet MS" w:cstheme="minorHAnsi"/>
          <w:b/>
          <w:bCs/>
          <w:sz w:val="20"/>
          <w:szCs w:val="20"/>
        </w:rPr>
        <w:t>NEOENERGIA S.A.</w:t>
      </w:r>
    </w:p>
    <w:p w14:paraId="46EFDB0F" w14:textId="77777777" w:rsidR="00C45B0D" w:rsidRDefault="00C45B0D" w:rsidP="00C45B0D">
      <w:pPr>
        <w:rPr>
          <w:rFonts w:ascii="Trebuchet MS" w:hAnsi="Trebuchet MS" w:cstheme="minorHAnsi"/>
          <w:sz w:val="20"/>
          <w:szCs w:val="20"/>
        </w:rPr>
      </w:pPr>
    </w:p>
    <w:p w14:paraId="428D6CAC" w14:textId="77777777" w:rsidR="000E4C3D" w:rsidRDefault="000E4C3D" w:rsidP="00C45B0D">
      <w:pPr>
        <w:rPr>
          <w:rFonts w:ascii="Trebuchet MS" w:hAnsi="Trebuchet MS" w:cstheme="minorHAnsi"/>
          <w:sz w:val="20"/>
          <w:szCs w:val="20"/>
        </w:rPr>
      </w:pPr>
    </w:p>
    <w:p w14:paraId="468EDA86" w14:textId="77777777" w:rsidR="000E4C3D" w:rsidRDefault="000E4C3D" w:rsidP="00C45B0D">
      <w:pPr>
        <w:rPr>
          <w:rFonts w:ascii="Trebuchet MS" w:hAnsi="Trebuchet MS" w:cstheme="minorHAnsi"/>
          <w:sz w:val="20"/>
          <w:szCs w:val="20"/>
        </w:rPr>
      </w:pPr>
    </w:p>
    <w:p w14:paraId="716230ED" w14:textId="77777777" w:rsidR="000E4C3D" w:rsidRPr="005A4A50" w:rsidRDefault="000E4C3D" w:rsidP="00C45B0D">
      <w:pPr>
        <w:rPr>
          <w:rFonts w:ascii="Trebuchet MS" w:hAnsi="Trebuchet MS" w:cstheme="minorHAnsi"/>
          <w:sz w:val="20"/>
          <w:szCs w:val="20"/>
        </w:rPr>
      </w:pPr>
    </w:p>
    <w:p w14:paraId="7AB3ACD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36903483" w14:textId="77777777" w:rsidTr="00436ED8">
        <w:trPr>
          <w:cantSplit/>
        </w:trPr>
        <w:tc>
          <w:tcPr>
            <w:tcW w:w="4253" w:type="dxa"/>
            <w:tcBorders>
              <w:top w:val="single" w:sz="6" w:space="0" w:color="auto"/>
            </w:tcBorders>
          </w:tcPr>
          <w:p w14:paraId="59FB48A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181F8C62"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0D59514A"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553B5B02" w14:textId="77777777" w:rsidR="00C45B0D" w:rsidRPr="005A4A50" w:rsidRDefault="00C45B0D" w:rsidP="00C45B0D">
      <w:pPr>
        <w:rPr>
          <w:rFonts w:ascii="Trebuchet MS" w:hAnsi="Trebuchet MS" w:cstheme="minorHAnsi"/>
          <w:sz w:val="20"/>
          <w:szCs w:val="20"/>
        </w:rPr>
      </w:pPr>
    </w:p>
    <w:p w14:paraId="611F3843"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5F1E566F" w14:textId="523CD4B1" w:rsidR="000C74EB" w:rsidRPr="005A4A50" w:rsidRDefault="000C74EB" w:rsidP="000C74EB">
      <w:pPr>
        <w:jc w:val="both"/>
        <w:rPr>
          <w:rFonts w:ascii="Trebuchet MS" w:hAnsi="Trebuchet MS"/>
          <w:i/>
          <w:iCs/>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w:t>
      </w:r>
      <w:r w:rsidR="009928F7" w:rsidRPr="005A4A50">
        <w:rPr>
          <w:rFonts w:ascii="Trebuchet MS" w:hAnsi="Trebuchet MS"/>
          <w:i/>
          <w:iCs/>
          <w:sz w:val="20"/>
          <w:szCs w:val="20"/>
        </w:rPr>
        <w:t xml:space="preserve"> e</w:t>
      </w:r>
      <w:r w:rsidRPr="005A4A50">
        <w:rPr>
          <w:rFonts w:ascii="Trebuchet MS" w:hAnsi="Trebuchet MS"/>
          <w:i/>
          <w:iCs/>
          <w:sz w:val="20"/>
          <w:szCs w:val="20"/>
        </w:rPr>
        <w:t xml:space="preserve"> </w:t>
      </w:r>
      <w:r w:rsidR="007E56A2" w:rsidRPr="005A4A50">
        <w:rPr>
          <w:rFonts w:ascii="Trebuchet MS" w:hAnsi="Trebuchet MS"/>
          <w:i/>
          <w:sz w:val="20"/>
          <w:szCs w:val="20"/>
        </w:rPr>
        <w:t xml:space="preserve">o Banco Nacional de Desenvolvimento Econômico Social – BNDES com a interveniência </w:t>
      </w:r>
      <w:proofErr w:type="gramStart"/>
      <w:r w:rsidR="007E56A2" w:rsidRPr="005A4A50">
        <w:rPr>
          <w:rFonts w:ascii="Trebuchet MS" w:hAnsi="Trebuchet MS"/>
          <w:i/>
          <w:sz w:val="20"/>
          <w:szCs w:val="20"/>
        </w:rPr>
        <w:t>da</w:t>
      </w:r>
      <w:r w:rsidR="007E56A2" w:rsidRPr="005A4A50" w:rsidDel="007E56A2">
        <w:rPr>
          <w:rFonts w:ascii="Trebuchet MS" w:hAnsi="Trebuchet MS"/>
          <w:i/>
          <w:iCs/>
          <w:sz w:val="20"/>
          <w:szCs w:val="20"/>
        </w:rPr>
        <w:t xml:space="preserve"> </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35B66A62" w14:textId="77777777" w:rsidR="000C74EB" w:rsidRPr="005A4A50" w:rsidRDefault="000C74EB" w:rsidP="00C45B0D">
      <w:pPr>
        <w:jc w:val="both"/>
        <w:rPr>
          <w:rFonts w:ascii="Trebuchet MS" w:hAnsi="Trebuchet MS"/>
          <w:i/>
          <w:iCs/>
          <w:sz w:val="20"/>
          <w:szCs w:val="20"/>
        </w:rPr>
      </w:pPr>
    </w:p>
    <w:p w14:paraId="04B7C21A" w14:textId="77777777" w:rsidR="000C74EB" w:rsidRPr="005A4A50" w:rsidRDefault="000C74EB" w:rsidP="00C45B0D">
      <w:pPr>
        <w:jc w:val="both"/>
        <w:rPr>
          <w:rFonts w:ascii="Trebuchet MS" w:hAnsi="Trebuchet MS"/>
          <w:i/>
          <w:iCs/>
          <w:sz w:val="20"/>
          <w:szCs w:val="20"/>
        </w:rPr>
      </w:pPr>
    </w:p>
    <w:p w14:paraId="71945151" w14:textId="77777777" w:rsidR="000C74EB" w:rsidRPr="005A4A50" w:rsidRDefault="000C74EB" w:rsidP="000C74EB">
      <w:pPr>
        <w:rPr>
          <w:rFonts w:ascii="Trebuchet MS" w:hAnsi="Trebuchet MS" w:cstheme="minorHAnsi"/>
          <w:sz w:val="20"/>
          <w:szCs w:val="20"/>
        </w:rPr>
      </w:pPr>
    </w:p>
    <w:p w14:paraId="462FF67C" w14:textId="707A662B" w:rsidR="000C74EB" w:rsidRPr="005A4A50" w:rsidRDefault="00AE26B0" w:rsidP="00AE26B0">
      <w:pPr>
        <w:jc w:val="center"/>
        <w:rPr>
          <w:rFonts w:ascii="Trebuchet MS" w:hAnsi="Trebuchet MS"/>
          <w:b/>
          <w:bCs/>
          <w:sz w:val="20"/>
          <w:szCs w:val="20"/>
        </w:rPr>
      </w:pPr>
      <w:r w:rsidRPr="005A4A50">
        <w:rPr>
          <w:rFonts w:ascii="Trebuchet MS" w:hAnsi="Trebuchet MS"/>
          <w:b/>
          <w:bCs/>
          <w:sz w:val="20"/>
          <w:szCs w:val="20"/>
        </w:rPr>
        <w:t>BANCO NACIONAL DE DESENVOLVIMENTO ECONÔMICO E SOCIAL – BNDES</w:t>
      </w:r>
    </w:p>
    <w:p w14:paraId="157C460C" w14:textId="177A4528" w:rsidR="00AE26B0" w:rsidRPr="005A4A50" w:rsidRDefault="00AE26B0" w:rsidP="00AE26B0">
      <w:pPr>
        <w:jc w:val="center"/>
        <w:rPr>
          <w:rFonts w:ascii="Trebuchet MS" w:hAnsi="Trebuchet MS"/>
          <w:b/>
          <w:bCs/>
          <w:sz w:val="20"/>
          <w:szCs w:val="20"/>
        </w:rPr>
      </w:pPr>
    </w:p>
    <w:p w14:paraId="48BBD0DE" w14:textId="033DCF17" w:rsidR="00AE26B0" w:rsidRDefault="00AE26B0" w:rsidP="00AE26B0">
      <w:pPr>
        <w:jc w:val="center"/>
        <w:rPr>
          <w:rFonts w:ascii="Trebuchet MS" w:hAnsi="Trebuchet MS"/>
          <w:b/>
          <w:bCs/>
          <w:sz w:val="20"/>
          <w:szCs w:val="20"/>
        </w:rPr>
      </w:pPr>
    </w:p>
    <w:p w14:paraId="5EFBE3AA" w14:textId="77777777" w:rsidR="000E4C3D" w:rsidRDefault="000E4C3D" w:rsidP="00AE26B0">
      <w:pPr>
        <w:jc w:val="center"/>
        <w:rPr>
          <w:rFonts w:ascii="Trebuchet MS" w:hAnsi="Trebuchet MS"/>
          <w:b/>
          <w:bCs/>
          <w:sz w:val="20"/>
          <w:szCs w:val="20"/>
        </w:rPr>
      </w:pPr>
    </w:p>
    <w:p w14:paraId="0059DC6F" w14:textId="77777777" w:rsidR="000E4C3D" w:rsidRPr="005A4A50" w:rsidRDefault="000E4C3D" w:rsidP="00AE26B0">
      <w:pPr>
        <w:jc w:val="center"/>
        <w:rPr>
          <w:rFonts w:ascii="Trebuchet MS" w:hAnsi="Trebuchet MS"/>
          <w:b/>
          <w:bCs/>
          <w:sz w:val="20"/>
          <w:szCs w:val="20"/>
        </w:rPr>
      </w:pPr>
    </w:p>
    <w:p w14:paraId="753E63EB" w14:textId="77777777" w:rsidR="00AE26B0" w:rsidRPr="005A4A50" w:rsidRDefault="00AE26B0" w:rsidP="00DC3BDB">
      <w:pPr>
        <w:jc w:val="center"/>
        <w:rPr>
          <w:rFonts w:ascii="Trebuchet MS" w:hAnsi="Trebuchet MS" w:cstheme="minorHAnsi"/>
          <w:sz w:val="20"/>
          <w:szCs w:val="20"/>
        </w:rPr>
      </w:pPr>
    </w:p>
    <w:p w14:paraId="390FBC54" w14:textId="77777777" w:rsidR="000C74EB" w:rsidRPr="005A4A50" w:rsidRDefault="000C74EB" w:rsidP="000C74EB">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C74EB" w:rsidRPr="005A4A50" w14:paraId="2EAFFC7A" w14:textId="77777777" w:rsidTr="00436ED8">
        <w:trPr>
          <w:cantSplit/>
        </w:trPr>
        <w:tc>
          <w:tcPr>
            <w:tcW w:w="4253" w:type="dxa"/>
            <w:tcBorders>
              <w:top w:val="single" w:sz="6" w:space="0" w:color="auto"/>
            </w:tcBorders>
          </w:tcPr>
          <w:p w14:paraId="2BB8AEB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67139844" w14:textId="77777777" w:rsidR="000C74EB" w:rsidRPr="005A4A50" w:rsidRDefault="000C74EB" w:rsidP="00436ED8">
            <w:pPr>
              <w:rPr>
                <w:rFonts w:ascii="Trebuchet MS" w:hAnsi="Trebuchet MS"/>
                <w:sz w:val="20"/>
                <w:szCs w:val="20"/>
              </w:rPr>
            </w:pPr>
          </w:p>
        </w:tc>
        <w:tc>
          <w:tcPr>
            <w:tcW w:w="4253" w:type="dxa"/>
            <w:tcBorders>
              <w:top w:val="single" w:sz="6" w:space="0" w:color="auto"/>
            </w:tcBorders>
          </w:tcPr>
          <w:p w14:paraId="75C55738" w14:textId="77777777" w:rsidR="000C74EB" w:rsidRPr="005A4A50" w:rsidRDefault="000C74EB"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265285EA" w14:textId="7782E1E1" w:rsidR="00AE26B0" w:rsidRPr="005A4A50" w:rsidRDefault="00AE26B0" w:rsidP="00C45B0D">
      <w:pPr>
        <w:jc w:val="both"/>
        <w:rPr>
          <w:rFonts w:ascii="Trebuchet MS" w:hAnsi="Trebuchet MS"/>
          <w:i/>
          <w:iCs/>
          <w:sz w:val="20"/>
          <w:szCs w:val="20"/>
        </w:rPr>
      </w:pPr>
    </w:p>
    <w:p w14:paraId="3F2687E6" w14:textId="4070C99F" w:rsidR="000C74EB" w:rsidRPr="005A4A50" w:rsidRDefault="00AE26B0" w:rsidP="00DC3BDB">
      <w:pPr>
        <w:rPr>
          <w:rFonts w:ascii="Trebuchet MS" w:hAnsi="Trebuchet MS"/>
          <w:i/>
          <w:iCs/>
          <w:sz w:val="20"/>
          <w:szCs w:val="20"/>
        </w:rPr>
      </w:pPr>
      <w:r w:rsidRPr="005A4A50">
        <w:rPr>
          <w:rFonts w:ascii="Trebuchet MS" w:hAnsi="Trebuchet MS"/>
          <w:i/>
          <w:iCs/>
          <w:sz w:val="20"/>
          <w:szCs w:val="20"/>
        </w:rPr>
        <w:br w:type="page"/>
      </w:r>
    </w:p>
    <w:p w14:paraId="05BE48B2" w14:textId="1A02A7B9"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do Primeiro Aditamento ao Instrumento Particular de Alienação Fiduciária de Ações e Outras Avenças celebrado em [</w:t>
      </w:r>
      <w:r w:rsidRPr="005A4A50">
        <w:rPr>
          <w:rFonts w:ascii="Trebuchet MS" w:hAnsi="Trebuchet MS"/>
          <w:i/>
          <w:iCs/>
          <w:sz w:val="20"/>
          <w:szCs w:val="20"/>
          <w:highlight w:val="yellow"/>
        </w:rPr>
        <w:t>•</w:t>
      </w:r>
      <w:r w:rsidRPr="005A4A50">
        <w:rPr>
          <w:rFonts w:ascii="Trebuchet MS" w:hAnsi="Trebuchet MS"/>
          <w:i/>
          <w:iCs/>
          <w:sz w:val="20"/>
          <w:szCs w:val="20"/>
        </w:rPr>
        <w:t xml:space="preserve">] de maio de 2022, entre a </w:t>
      </w:r>
      <w:proofErr w:type="spellStart"/>
      <w:r w:rsidRPr="005A4A50">
        <w:rPr>
          <w:rFonts w:ascii="Trebuchet MS" w:hAnsi="Trebuchet MS"/>
          <w:i/>
          <w:iCs/>
          <w:sz w:val="20"/>
          <w:szCs w:val="20"/>
        </w:rPr>
        <w:t>Neoenergia</w:t>
      </w:r>
      <w:proofErr w:type="spellEnd"/>
      <w:r w:rsidRPr="005A4A50">
        <w:rPr>
          <w:rFonts w:ascii="Trebuchet MS" w:hAnsi="Trebuchet MS"/>
          <w:i/>
          <w:iCs/>
          <w:sz w:val="20"/>
          <w:szCs w:val="20"/>
        </w:rPr>
        <w:t xml:space="preserve"> S.A., a Simplific Pavarini Distribuidora de Títulos e Valores Mobiliários Ltda.</w:t>
      </w:r>
      <w:r w:rsidR="009928F7" w:rsidRPr="005A4A50">
        <w:rPr>
          <w:rFonts w:ascii="Trebuchet MS" w:hAnsi="Trebuchet MS"/>
          <w:i/>
          <w:iCs/>
          <w:sz w:val="20"/>
          <w:szCs w:val="20"/>
        </w:rPr>
        <w:t xml:space="preserve"> e </w:t>
      </w:r>
      <w:r w:rsidR="007E56A2" w:rsidRPr="005A4A50">
        <w:rPr>
          <w:rFonts w:ascii="Trebuchet MS" w:hAnsi="Trebuchet MS"/>
          <w:i/>
          <w:sz w:val="20"/>
          <w:szCs w:val="20"/>
        </w:rPr>
        <w:t xml:space="preserve">o Banco Nacional de Desenvolvimento Econômico Social – BNDES com a interveniência </w:t>
      </w:r>
      <w:proofErr w:type="gramStart"/>
      <w:r w:rsidR="007E56A2" w:rsidRPr="005A4A50">
        <w:rPr>
          <w:rFonts w:ascii="Trebuchet MS" w:hAnsi="Trebuchet MS"/>
          <w:i/>
          <w:sz w:val="20"/>
          <w:szCs w:val="20"/>
        </w:rPr>
        <w:t>da</w:t>
      </w:r>
      <w:r w:rsidRPr="005A4A50">
        <w:rPr>
          <w:rFonts w:ascii="Trebuchet MS" w:hAnsi="Trebuchet MS"/>
          <w:i/>
          <w:iCs/>
          <w:sz w:val="20"/>
          <w:szCs w:val="20"/>
        </w:rPr>
        <w:t xml:space="preserve">  </w:t>
      </w:r>
      <w:proofErr w:type="spellStart"/>
      <w:r w:rsidRPr="005A4A50">
        <w:rPr>
          <w:rFonts w:ascii="Trebuchet MS" w:hAnsi="Trebuchet MS"/>
          <w:i/>
          <w:iCs/>
          <w:sz w:val="20"/>
          <w:szCs w:val="20"/>
        </w:rPr>
        <w:t>Neoenergia</w:t>
      </w:r>
      <w:proofErr w:type="spellEnd"/>
      <w:proofErr w:type="gramEnd"/>
      <w:r w:rsidRPr="005A4A50">
        <w:rPr>
          <w:rFonts w:ascii="Trebuchet MS" w:hAnsi="Trebuchet MS"/>
          <w:i/>
          <w:iCs/>
          <w:sz w:val="20"/>
          <w:szCs w:val="20"/>
        </w:rPr>
        <w:t xml:space="preserve"> Itabapoana Transmissão de Energia S.A.]</w:t>
      </w:r>
    </w:p>
    <w:p w14:paraId="6FF78CC8" w14:textId="77777777" w:rsidR="00C45B0D" w:rsidRPr="005A4A50" w:rsidRDefault="00C45B0D" w:rsidP="00C45B0D">
      <w:pPr>
        <w:rPr>
          <w:rFonts w:ascii="Trebuchet MS" w:hAnsi="Trebuchet MS" w:cstheme="minorHAnsi"/>
          <w:sz w:val="20"/>
          <w:szCs w:val="20"/>
        </w:rPr>
      </w:pPr>
    </w:p>
    <w:p w14:paraId="06E0D6BC" w14:textId="77777777" w:rsidR="00C45B0D" w:rsidRPr="005A4A50" w:rsidRDefault="00C45B0D" w:rsidP="00C45B0D">
      <w:pPr>
        <w:rPr>
          <w:rFonts w:ascii="Trebuchet MS" w:hAnsi="Trebuchet MS" w:cstheme="minorHAnsi"/>
          <w:sz w:val="20"/>
          <w:szCs w:val="20"/>
        </w:rPr>
      </w:pPr>
    </w:p>
    <w:p w14:paraId="7A9AAA5B" w14:textId="77777777" w:rsidR="00C45B0D" w:rsidRPr="005A4A50" w:rsidRDefault="00C45B0D" w:rsidP="00C45B0D">
      <w:pPr>
        <w:rPr>
          <w:rFonts w:ascii="Trebuchet MS" w:hAnsi="Trebuchet MS" w:cstheme="minorHAnsi"/>
          <w:sz w:val="20"/>
          <w:szCs w:val="20"/>
        </w:rPr>
      </w:pPr>
    </w:p>
    <w:p w14:paraId="1A8670E1"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32A5191E" w14:textId="77777777" w:rsidR="00C45B0D" w:rsidRPr="005A4A50" w:rsidRDefault="00C45B0D" w:rsidP="00C45B0D">
      <w:pPr>
        <w:rPr>
          <w:rFonts w:ascii="Trebuchet MS" w:hAnsi="Trebuchet MS" w:cstheme="minorHAnsi"/>
          <w:sz w:val="20"/>
          <w:szCs w:val="20"/>
        </w:rPr>
      </w:pPr>
    </w:p>
    <w:p w14:paraId="02C16247" w14:textId="77777777" w:rsidR="00C45B0D" w:rsidRPr="005A4A50" w:rsidRDefault="00C45B0D" w:rsidP="00C45B0D">
      <w:pPr>
        <w:rPr>
          <w:rFonts w:ascii="Trebuchet MS" w:hAnsi="Trebuchet MS" w:cstheme="minorHAnsi"/>
          <w:sz w:val="20"/>
          <w:szCs w:val="20"/>
        </w:rPr>
      </w:pPr>
    </w:p>
    <w:p w14:paraId="4FE3F11E" w14:textId="77777777" w:rsidR="00C45B0D" w:rsidRPr="005A4A50" w:rsidRDefault="00C45B0D" w:rsidP="00C45B0D">
      <w:pPr>
        <w:rPr>
          <w:rFonts w:ascii="Trebuchet MS" w:hAnsi="Trebuchet MS" w:cstheme="minorHAnsi"/>
          <w:sz w:val="20"/>
          <w:szCs w:val="20"/>
        </w:rPr>
      </w:pPr>
    </w:p>
    <w:p w14:paraId="76A5F5FF" w14:textId="77777777" w:rsidR="00C45B0D" w:rsidRPr="005A4A50" w:rsidRDefault="00C45B0D" w:rsidP="00C45B0D">
      <w:pPr>
        <w:rPr>
          <w:rFonts w:ascii="Trebuchet MS" w:hAnsi="Trebuchet MS" w:cstheme="minorHAnsi"/>
          <w:sz w:val="20"/>
          <w:szCs w:val="20"/>
        </w:rPr>
      </w:pPr>
    </w:p>
    <w:p w14:paraId="57DB3045"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05480E5E" w14:textId="77777777" w:rsidTr="00436ED8">
        <w:trPr>
          <w:cantSplit/>
        </w:trPr>
        <w:tc>
          <w:tcPr>
            <w:tcW w:w="4253" w:type="dxa"/>
            <w:tcBorders>
              <w:top w:val="single" w:sz="6" w:space="0" w:color="auto"/>
            </w:tcBorders>
          </w:tcPr>
          <w:p w14:paraId="0ED7B1FE"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03D41879"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7ABB7A19" w14:textId="77777777" w:rsidR="00C45B0D" w:rsidRPr="005A4A50" w:rsidRDefault="00C45B0D" w:rsidP="00436ED8">
            <w:pPr>
              <w:rPr>
                <w:rFonts w:ascii="Trebuchet MS" w:hAnsi="Trebuchet MS"/>
                <w:sz w:val="20"/>
                <w:szCs w:val="20"/>
              </w:rPr>
            </w:pPr>
          </w:p>
        </w:tc>
      </w:tr>
    </w:tbl>
    <w:p w14:paraId="385BD43C"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35E9E275" w14:textId="77777777" w:rsidR="00C45B0D" w:rsidRPr="005A4A50" w:rsidRDefault="00C45B0D" w:rsidP="00C45B0D">
      <w:pPr>
        <w:rPr>
          <w:rFonts w:ascii="Trebuchet MS" w:hAnsi="Trebuchet MS" w:cstheme="minorHAnsi"/>
          <w:sz w:val="20"/>
          <w:szCs w:val="20"/>
        </w:rPr>
      </w:pPr>
    </w:p>
    <w:p w14:paraId="68A1621E" w14:textId="77777777" w:rsidR="00C45B0D" w:rsidRPr="005A4A50" w:rsidRDefault="00C45B0D" w:rsidP="00C45B0D">
      <w:pPr>
        <w:rPr>
          <w:rFonts w:ascii="Trebuchet MS" w:hAnsi="Trebuchet MS" w:cstheme="minorHAnsi"/>
          <w:sz w:val="20"/>
          <w:szCs w:val="20"/>
        </w:rPr>
      </w:pPr>
    </w:p>
    <w:p w14:paraId="123DFAE8" w14:textId="4872BFC4" w:rsidR="00C45B0D" w:rsidRPr="005A4A50" w:rsidRDefault="00C45B0D" w:rsidP="00C45B0D">
      <w:pPr>
        <w:jc w:val="both"/>
        <w:rPr>
          <w:rFonts w:ascii="Trebuchet MS" w:hAnsi="Trebuchet MS"/>
          <w:i/>
          <w:sz w:val="20"/>
          <w:szCs w:val="20"/>
        </w:rPr>
      </w:pPr>
      <w:r w:rsidRPr="005A4A50">
        <w:rPr>
          <w:rFonts w:ascii="Trebuchet MS" w:hAnsi="Trebuchet MS"/>
          <w:i/>
          <w:iCs/>
          <w:sz w:val="20"/>
          <w:szCs w:val="20"/>
        </w:rPr>
        <w:t>[Página de assinaturas [2/</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0E4C3D">
        <w:rPr>
          <w:rFonts w:ascii="Trebuchet MS" w:hAnsi="Trebuchet MS"/>
          <w:i/>
          <w:sz w:val="20"/>
          <w:szCs w:val="20"/>
        </w:rPr>
        <w:t xml:space="preserve"> e</w:t>
      </w:r>
      <w:r w:rsidR="009928F7" w:rsidRPr="005A4A50">
        <w:rPr>
          <w:rFonts w:ascii="Trebuchet MS" w:hAnsi="Trebuchet MS"/>
          <w:i/>
          <w:sz w:val="20"/>
          <w:szCs w:val="20"/>
        </w:rPr>
        <w:t xml:space="preserve"> o Banco Nacional de Desenvolvimento Econômico Social – BNDES com a interveniência </w:t>
      </w:r>
      <w:proofErr w:type="spellStart"/>
      <w:r w:rsidR="009928F7" w:rsidRPr="005A4A50">
        <w:rPr>
          <w:rFonts w:ascii="Trebuchet MS" w:hAnsi="Trebuchet MS"/>
          <w:i/>
          <w:sz w:val="20"/>
          <w:szCs w:val="20"/>
        </w:rPr>
        <w:t>da</w:t>
      </w:r>
      <w:proofErr w:type="spellEnd"/>
      <w:r w:rsidRPr="005A4A50">
        <w:rPr>
          <w:rFonts w:ascii="Trebuchet MS" w:hAnsi="Trebuchet MS"/>
          <w:i/>
          <w:sz w:val="20"/>
          <w:szCs w:val="20"/>
        </w:rPr>
        <w:t xml:space="preserv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6ECF603C" w14:textId="77777777" w:rsidR="00C45B0D" w:rsidRPr="005A4A50" w:rsidRDefault="00C45B0D" w:rsidP="00C45B0D">
      <w:pPr>
        <w:rPr>
          <w:rFonts w:ascii="Trebuchet MS" w:hAnsi="Trebuchet MS"/>
          <w:i/>
          <w:sz w:val="20"/>
          <w:szCs w:val="20"/>
        </w:rPr>
      </w:pPr>
    </w:p>
    <w:p w14:paraId="24ABC25A" w14:textId="77777777" w:rsidR="00C45B0D" w:rsidRPr="005A4A50" w:rsidRDefault="00C45B0D" w:rsidP="00C45B0D">
      <w:pPr>
        <w:rPr>
          <w:rFonts w:ascii="Trebuchet MS" w:hAnsi="Trebuchet MS"/>
          <w:i/>
          <w:sz w:val="20"/>
          <w:szCs w:val="20"/>
        </w:rPr>
      </w:pPr>
    </w:p>
    <w:p w14:paraId="6C4BC78A" w14:textId="77777777" w:rsidR="00C45B0D" w:rsidRPr="005A4A50" w:rsidRDefault="00C45B0D" w:rsidP="00C45B0D">
      <w:pPr>
        <w:rPr>
          <w:rFonts w:ascii="Trebuchet MS" w:hAnsi="Trebuchet MS"/>
          <w:i/>
          <w:sz w:val="20"/>
          <w:szCs w:val="20"/>
        </w:rPr>
      </w:pPr>
    </w:p>
    <w:p w14:paraId="3232F8F6"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NEOENERGIA ITABAPOANA TRANSMISSÃO DE ENERGIA S.A.</w:t>
      </w:r>
    </w:p>
    <w:p w14:paraId="6885CAB5" w14:textId="77777777" w:rsidR="00C45B0D" w:rsidRPr="005A4A50" w:rsidRDefault="00C45B0D" w:rsidP="00C45B0D">
      <w:pPr>
        <w:rPr>
          <w:rFonts w:ascii="Trebuchet MS" w:hAnsi="Trebuchet MS" w:cstheme="minorHAnsi"/>
          <w:sz w:val="20"/>
          <w:szCs w:val="20"/>
        </w:rPr>
      </w:pPr>
    </w:p>
    <w:p w14:paraId="6FBE7DAF" w14:textId="77777777" w:rsidR="00C45B0D" w:rsidRDefault="00C45B0D" w:rsidP="00C45B0D">
      <w:pPr>
        <w:rPr>
          <w:rFonts w:ascii="Trebuchet MS" w:hAnsi="Trebuchet MS" w:cstheme="minorHAnsi"/>
          <w:sz w:val="20"/>
          <w:szCs w:val="20"/>
        </w:rPr>
      </w:pPr>
    </w:p>
    <w:p w14:paraId="2D75ADA2" w14:textId="77777777" w:rsidR="000E4C3D" w:rsidRPr="005A4A50" w:rsidRDefault="000E4C3D" w:rsidP="00C45B0D">
      <w:pPr>
        <w:rPr>
          <w:rFonts w:ascii="Trebuchet MS" w:hAnsi="Trebuchet MS" w:cstheme="minorHAnsi"/>
          <w:sz w:val="20"/>
          <w:szCs w:val="20"/>
        </w:rPr>
      </w:pPr>
    </w:p>
    <w:p w14:paraId="79E88D0B" w14:textId="77777777" w:rsidR="00C45B0D" w:rsidRPr="005A4A50" w:rsidRDefault="00C45B0D" w:rsidP="00C45B0D">
      <w:pPr>
        <w:rPr>
          <w:rFonts w:ascii="Trebuchet MS" w:hAnsi="Trebuchet MS" w:cstheme="minorHAnsi"/>
          <w:sz w:val="20"/>
          <w:szCs w:val="20"/>
        </w:rPr>
      </w:pPr>
    </w:p>
    <w:p w14:paraId="6977E38B"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19C27F0" w14:textId="77777777" w:rsidTr="00436ED8">
        <w:trPr>
          <w:cantSplit/>
        </w:trPr>
        <w:tc>
          <w:tcPr>
            <w:tcW w:w="4253" w:type="dxa"/>
            <w:tcBorders>
              <w:top w:val="single" w:sz="6" w:space="0" w:color="auto"/>
            </w:tcBorders>
          </w:tcPr>
          <w:p w14:paraId="376131C6"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26BF507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147E0540"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r>
    </w:tbl>
    <w:p w14:paraId="1EB50B2A"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227A1018" w14:textId="45827B23" w:rsidR="00C45B0D" w:rsidRPr="005A4A50" w:rsidRDefault="00C45B0D" w:rsidP="00C45B0D">
      <w:pPr>
        <w:jc w:val="both"/>
        <w:rPr>
          <w:rFonts w:ascii="Trebuchet MS" w:hAnsi="Trebuchet MS"/>
          <w:i/>
          <w:iCs/>
          <w:sz w:val="20"/>
          <w:szCs w:val="20"/>
        </w:rPr>
      </w:pPr>
      <w:r w:rsidRPr="005A4A50">
        <w:rPr>
          <w:rFonts w:ascii="Trebuchet MS" w:hAnsi="Trebuchet MS"/>
          <w:i/>
          <w:iCs/>
          <w:sz w:val="20"/>
          <w:szCs w:val="20"/>
        </w:rPr>
        <w:t>[Página de assinaturas [</w:t>
      </w:r>
      <w:r w:rsidR="00AE26B0" w:rsidRPr="005A4A50">
        <w:rPr>
          <w:rFonts w:ascii="Trebuchet MS" w:hAnsi="Trebuchet MS"/>
          <w:i/>
          <w:iCs/>
          <w:sz w:val="20"/>
          <w:szCs w:val="20"/>
        </w:rPr>
        <w:t>5</w:t>
      </w:r>
      <w:r w:rsidRPr="005A4A50">
        <w:rPr>
          <w:rFonts w:ascii="Trebuchet MS" w:hAnsi="Trebuchet MS"/>
          <w:i/>
          <w:iCs/>
          <w:sz w:val="20"/>
          <w:szCs w:val="20"/>
        </w:rPr>
        <w:t>/</w:t>
      </w:r>
      <w:r w:rsidR="00AE26B0" w:rsidRPr="005A4A50">
        <w:rPr>
          <w:rFonts w:ascii="Trebuchet MS" w:hAnsi="Trebuchet MS"/>
          <w:i/>
          <w:iCs/>
          <w:sz w:val="20"/>
          <w:szCs w:val="20"/>
        </w:rPr>
        <w:t>5</w:t>
      </w:r>
      <w:r w:rsidRPr="005A4A50">
        <w:rPr>
          <w:rFonts w:ascii="Trebuchet MS" w:hAnsi="Trebuchet MS"/>
          <w:i/>
          <w:iCs/>
          <w:sz w:val="20"/>
          <w:szCs w:val="20"/>
        </w:rPr>
        <w:t xml:space="preserve">] do Primeiro Aditamento ao Instrumento Particular de Alienação Fiduciária de Ações e Outras Avenças </w:t>
      </w:r>
      <w:r w:rsidRPr="005A4A50">
        <w:rPr>
          <w:rFonts w:ascii="Trebuchet MS" w:hAnsi="Trebuchet MS"/>
          <w:i/>
          <w:sz w:val="20"/>
          <w:szCs w:val="20"/>
        </w:rPr>
        <w:t>celebrado em [</w:t>
      </w:r>
      <w:r w:rsidRPr="005A4A50">
        <w:rPr>
          <w:rFonts w:ascii="Trebuchet MS" w:hAnsi="Trebuchet MS"/>
          <w:i/>
          <w:sz w:val="20"/>
          <w:szCs w:val="20"/>
          <w:highlight w:val="yellow"/>
        </w:rPr>
        <w:t>•</w:t>
      </w:r>
      <w:r w:rsidRPr="005A4A50">
        <w:rPr>
          <w:rFonts w:ascii="Trebuchet MS" w:hAnsi="Trebuchet MS"/>
          <w:i/>
          <w:sz w:val="20"/>
          <w:szCs w:val="20"/>
        </w:rPr>
        <w:t xml:space="preserve">] de maio de 2022, entre a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S.A., a Simplific Pavarini Distribuidora de Títulos e Valores Mobiliários Ltda.</w:t>
      </w:r>
      <w:r w:rsidR="009928F7" w:rsidRPr="005A4A50">
        <w:rPr>
          <w:rFonts w:ascii="Trebuchet MS" w:hAnsi="Trebuchet MS"/>
          <w:i/>
          <w:sz w:val="20"/>
          <w:szCs w:val="20"/>
        </w:rPr>
        <w:t xml:space="preserve"> e </w:t>
      </w:r>
      <w:proofErr w:type="gramStart"/>
      <w:r w:rsidR="009928F7" w:rsidRPr="005A4A50">
        <w:rPr>
          <w:rFonts w:ascii="Trebuchet MS" w:hAnsi="Trebuchet MS"/>
          <w:i/>
          <w:sz w:val="20"/>
          <w:szCs w:val="20"/>
        </w:rPr>
        <w:t>o  Banco</w:t>
      </w:r>
      <w:proofErr w:type="gramEnd"/>
      <w:r w:rsidR="009928F7" w:rsidRPr="005A4A50">
        <w:rPr>
          <w:rFonts w:ascii="Trebuchet MS" w:hAnsi="Trebuchet MS"/>
          <w:i/>
          <w:sz w:val="20"/>
          <w:szCs w:val="20"/>
        </w:rPr>
        <w:t xml:space="preserve"> Nacional de Desenvolvimento Econômico Social – BNDES com a interveniência da</w:t>
      </w:r>
      <w:r w:rsidRPr="005A4A50">
        <w:rPr>
          <w:rFonts w:ascii="Trebuchet MS" w:hAnsi="Trebuchet MS"/>
          <w:i/>
          <w:sz w:val="20"/>
          <w:szCs w:val="20"/>
        </w:rPr>
        <w:t xml:space="preserve">  </w:t>
      </w:r>
      <w:proofErr w:type="spellStart"/>
      <w:r w:rsidRPr="005A4A50">
        <w:rPr>
          <w:rFonts w:ascii="Trebuchet MS" w:hAnsi="Trebuchet MS"/>
          <w:i/>
          <w:sz w:val="20"/>
          <w:szCs w:val="20"/>
        </w:rPr>
        <w:t>Neoenergia</w:t>
      </w:r>
      <w:proofErr w:type="spellEnd"/>
      <w:r w:rsidRPr="005A4A50">
        <w:rPr>
          <w:rFonts w:ascii="Trebuchet MS" w:hAnsi="Trebuchet MS"/>
          <w:i/>
          <w:sz w:val="20"/>
          <w:szCs w:val="20"/>
        </w:rPr>
        <w:t xml:space="preserve"> Itabapoana Transmissão de Energia S.A.]</w:t>
      </w:r>
    </w:p>
    <w:p w14:paraId="3FC82749" w14:textId="77777777" w:rsidR="00C45B0D" w:rsidRPr="005A4A50" w:rsidRDefault="00C45B0D" w:rsidP="00C45B0D">
      <w:pPr>
        <w:rPr>
          <w:rFonts w:ascii="Trebuchet MS" w:hAnsi="Trebuchet MS" w:cstheme="minorHAnsi"/>
          <w:sz w:val="20"/>
          <w:szCs w:val="20"/>
        </w:rPr>
      </w:pPr>
    </w:p>
    <w:p w14:paraId="7C97E8B1" w14:textId="77777777" w:rsidR="00C45B0D" w:rsidRPr="005A4A50" w:rsidRDefault="00C45B0D" w:rsidP="00C45B0D">
      <w:pPr>
        <w:rPr>
          <w:rFonts w:ascii="Trebuchet MS" w:hAnsi="Trebuchet MS" w:cstheme="minorHAns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45B0D" w:rsidRPr="005A4A50" w14:paraId="03B6BF36" w14:textId="77777777" w:rsidTr="00436ED8">
        <w:tc>
          <w:tcPr>
            <w:tcW w:w="8494" w:type="dxa"/>
            <w:gridSpan w:val="2"/>
          </w:tcPr>
          <w:p w14:paraId="6AC6D1F3" w14:textId="77777777" w:rsidR="00C45B0D" w:rsidRPr="005A4A50" w:rsidRDefault="00C45B0D" w:rsidP="00436ED8">
            <w:pPr>
              <w:rPr>
                <w:rFonts w:ascii="Trebuchet MS" w:hAnsi="Trebuchet MS" w:cstheme="minorHAnsi"/>
                <w:b/>
                <w:bCs/>
                <w:sz w:val="20"/>
                <w:szCs w:val="20"/>
              </w:rPr>
            </w:pPr>
            <w:r w:rsidRPr="005A4A50">
              <w:rPr>
                <w:rFonts w:ascii="Trebuchet MS" w:hAnsi="Trebuchet MS" w:cstheme="minorHAnsi"/>
                <w:b/>
                <w:bCs/>
                <w:sz w:val="20"/>
                <w:szCs w:val="20"/>
              </w:rPr>
              <w:t>Testemunhas:</w:t>
            </w:r>
          </w:p>
          <w:p w14:paraId="687136A9" w14:textId="77777777" w:rsidR="00C45B0D" w:rsidRPr="005A4A50" w:rsidRDefault="00C45B0D" w:rsidP="00436ED8">
            <w:pPr>
              <w:rPr>
                <w:rFonts w:ascii="Trebuchet MS" w:hAnsi="Trebuchet MS" w:cstheme="minorHAnsi"/>
                <w:b/>
                <w:bCs/>
                <w:sz w:val="20"/>
                <w:szCs w:val="20"/>
              </w:rPr>
            </w:pPr>
          </w:p>
          <w:p w14:paraId="1692E4F0" w14:textId="77777777" w:rsidR="00C45B0D" w:rsidRDefault="00C45B0D" w:rsidP="00436ED8">
            <w:pPr>
              <w:rPr>
                <w:rFonts w:ascii="Trebuchet MS" w:hAnsi="Trebuchet MS" w:cstheme="minorHAnsi"/>
                <w:b/>
                <w:bCs/>
                <w:sz w:val="20"/>
                <w:szCs w:val="20"/>
              </w:rPr>
            </w:pPr>
          </w:p>
          <w:p w14:paraId="5A4AD413" w14:textId="77777777" w:rsidR="000E4C3D" w:rsidRPr="005A4A50" w:rsidRDefault="000E4C3D" w:rsidP="00436ED8">
            <w:pPr>
              <w:rPr>
                <w:rFonts w:ascii="Trebuchet MS" w:hAnsi="Trebuchet MS" w:cstheme="minorHAnsi"/>
                <w:b/>
                <w:bCs/>
                <w:sz w:val="20"/>
                <w:szCs w:val="20"/>
              </w:rPr>
            </w:pPr>
          </w:p>
        </w:tc>
      </w:tr>
      <w:tr w:rsidR="00C45B0D" w:rsidRPr="005A4A50" w14:paraId="793D214D" w14:textId="77777777" w:rsidTr="00436ED8">
        <w:tc>
          <w:tcPr>
            <w:tcW w:w="4247" w:type="dxa"/>
          </w:tcPr>
          <w:p w14:paraId="14D23A16"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w:t>
            </w:r>
          </w:p>
          <w:p w14:paraId="600B0BB2"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2CCA43A"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c>
          <w:tcPr>
            <w:tcW w:w="4247" w:type="dxa"/>
          </w:tcPr>
          <w:p w14:paraId="1FC5028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_________________________________</w:t>
            </w:r>
          </w:p>
          <w:p w14:paraId="63FE3354"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Nome:</w:t>
            </w:r>
          </w:p>
          <w:p w14:paraId="2A041241" w14:textId="77777777" w:rsidR="00C45B0D" w:rsidRPr="005A4A50" w:rsidRDefault="00C45B0D" w:rsidP="00436ED8">
            <w:pPr>
              <w:rPr>
                <w:rFonts w:ascii="Trebuchet MS" w:hAnsi="Trebuchet MS" w:cstheme="minorHAnsi"/>
                <w:sz w:val="20"/>
                <w:szCs w:val="20"/>
              </w:rPr>
            </w:pPr>
            <w:r w:rsidRPr="005A4A50">
              <w:rPr>
                <w:rFonts w:ascii="Trebuchet MS" w:hAnsi="Trebuchet MS" w:cstheme="minorHAnsi"/>
                <w:sz w:val="20"/>
                <w:szCs w:val="20"/>
              </w:rPr>
              <w:t>CPF:</w:t>
            </w:r>
          </w:p>
        </w:tc>
      </w:tr>
    </w:tbl>
    <w:p w14:paraId="39337112" w14:textId="77777777" w:rsidR="00C45B0D" w:rsidRPr="005A4A50" w:rsidRDefault="00C45B0D" w:rsidP="00C45B0D">
      <w:pPr>
        <w:rPr>
          <w:rFonts w:ascii="Trebuchet MS" w:hAnsi="Trebuchet MS" w:cstheme="minorHAnsi"/>
          <w:sz w:val="20"/>
          <w:szCs w:val="20"/>
        </w:rPr>
      </w:pPr>
    </w:p>
    <w:p w14:paraId="0585A12D" w14:textId="77777777" w:rsidR="00C45B0D" w:rsidRPr="005A4A50" w:rsidRDefault="00C45B0D" w:rsidP="00C45B0D">
      <w:pPr>
        <w:rPr>
          <w:rFonts w:ascii="Trebuchet MS" w:hAnsi="Trebuchet MS" w:cstheme="minorHAnsi"/>
          <w:sz w:val="20"/>
          <w:szCs w:val="20"/>
        </w:rPr>
      </w:pPr>
    </w:p>
    <w:p w14:paraId="7284E275" w14:textId="77777777" w:rsidR="00C45B0D" w:rsidRPr="005A4A50" w:rsidRDefault="00C45B0D" w:rsidP="00C45B0D">
      <w:pPr>
        <w:rPr>
          <w:rFonts w:ascii="Trebuchet MS" w:hAnsi="Trebuchet MS" w:cstheme="minorHAnsi"/>
          <w:sz w:val="20"/>
          <w:szCs w:val="20"/>
        </w:rPr>
      </w:pPr>
    </w:p>
    <w:p w14:paraId="6EF09BA9" w14:textId="77777777" w:rsidR="00C45B0D" w:rsidRPr="005A4A50" w:rsidRDefault="00C45B0D" w:rsidP="00C45B0D">
      <w:pPr>
        <w:rPr>
          <w:rFonts w:ascii="Trebuchet MS" w:hAnsi="Trebuchet MS" w:cstheme="minorHAnsi"/>
          <w:sz w:val="20"/>
          <w:szCs w:val="20"/>
        </w:rPr>
      </w:pPr>
    </w:p>
    <w:p w14:paraId="1F9097A9" w14:textId="77777777" w:rsidR="00C45B0D" w:rsidRPr="005A4A50" w:rsidRDefault="00C45B0D" w:rsidP="00C45B0D">
      <w:pPr>
        <w:rPr>
          <w:rFonts w:ascii="Trebuchet MS" w:hAnsi="Trebuchet MS" w:cstheme="minorHAnsi"/>
          <w:sz w:val="20"/>
          <w:szCs w:val="20"/>
        </w:rPr>
      </w:pPr>
    </w:p>
    <w:p w14:paraId="0916EC37" w14:textId="77777777" w:rsidR="00C45B0D" w:rsidRPr="005A4A50" w:rsidRDefault="00C45B0D" w:rsidP="00C45B0D">
      <w:pPr>
        <w:rPr>
          <w:rFonts w:ascii="Trebuchet MS" w:hAnsi="Trebuchet MS" w:cstheme="minorHAnsi"/>
          <w:sz w:val="20"/>
          <w:szCs w:val="20"/>
        </w:rPr>
      </w:pPr>
    </w:p>
    <w:p w14:paraId="4F70A7D6" w14:textId="77777777" w:rsidR="00C45B0D" w:rsidRPr="005A4A50" w:rsidRDefault="00C45B0D" w:rsidP="00C45B0D">
      <w:pPr>
        <w:rPr>
          <w:rFonts w:ascii="Trebuchet MS" w:hAnsi="Trebuchet MS" w:cstheme="minorHAnsi"/>
          <w:sz w:val="20"/>
          <w:szCs w:val="20"/>
        </w:rPr>
      </w:pPr>
    </w:p>
    <w:p w14:paraId="2FE39CE0" w14:textId="77777777" w:rsidR="00C45B0D" w:rsidRPr="005A4A50" w:rsidRDefault="00C45B0D" w:rsidP="00C45B0D">
      <w:pPr>
        <w:rPr>
          <w:rFonts w:ascii="Trebuchet MS" w:hAnsi="Trebuchet MS" w:cstheme="minorHAnsi"/>
          <w:sz w:val="20"/>
          <w:szCs w:val="20"/>
        </w:rPr>
      </w:pPr>
    </w:p>
    <w:p w14:paraId="4A0618F0" w14:textId="77777777" w:rsidR="00C45B0D" w:rsidRPr="005A4A50" w:rsidRDefault="00C45B0D" w:rsidP="00C45B0D">
      <w:pPr>
        <w:rPr>
          <w:rFonts w:ascii="Trebuchet MS" w:hAnsi="Trebuchet MS" w:cstheme="minorHAnsi"/>
          <w:sz w:val="20"/>
          <w:szCs w:val="20"/>
        </w:rPr>
      </w:pPr>
    </w:p>
    <w:p w14:paraId="66F787AD" w14:textId="77777777" w:rsidR="00C45B0D" w:rsidRPr="005A4A50" w:rsidRDefault="00C45B0D" w:rsidP="00C45B0D">
      <w:pPr>
        <w:rPr>
          <w:rFonts w:ascii="Trebuchet MS" w:hAnsi="Trebuchet MS" w:cstheme="minorHAnsi"/>
          <w:sz w:val="20"/>
          <w:szCs w:val="20"/>
        </w:rPr>
      </w:pPr>
    </w:p>
    <w:p w14:paraId="411CE58B" w14:textId="77777777" w:rsidR="00C45B0D" w:rsidRPr="005A4A50" w:rsidRDefault="00C45B0D" w:rsidP="00C45B0D">
      <w:pPr>
        <w:rPr>
          <w:rFonts w:ascii="Trebuchet MS" w:hAnsi="Trebuchet MS" w:cstheme="minorHAnsi"/>
          <w:sz w:val="20"/>
          <w:szCs w:val="20"/>
        </w:rPr>
      </w:pPr>
    </w:p>
    <w:p w14:paraId="0C9EDC57"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4577BD16" w14:textId="77777777" w:rsidR="00C45B0D" w:rsidRPr="005A4A50" w:rsidRDefault="00C45B0D" w:rsidP="00C45B0D">
      <w:pPr>
        <w:rPr>
          <w:rFonts w:ascii="Trebuchet MS" w:hAnsi="Trebuchet MS" w:cstheme="minorHAnsi"/>
          <w:sz w:val="20"/>
          <w:szCs w:val="20"/>
        </w:rPr>
      </w:pPr>
    </w:p>
    <w:p w14:paraId="1D9DD9C6" w14:textId="77777777" w:rsidR="00C45B0D" w:rsidRPr="005A4A50" w:rsidRDefault="00C45B0D" w:rsidP="00C45B0D">
      <w:pPr>
        <w:rPr>
          <w:rFonts w:ascii="Trebuchet MS" w:hAnsi="Trebuchet MS" w:cstheme="minorHAnsi"/>
          <w:sz w:val="20"/>
          <w:szCs w:val="20"/>
        </w:rPr>
      </w:pPr>
    </w:p>
    <w:p w14:paraId="4BB8402B" w14:textId="77777777" w:rsidR="00C45B0D" w:rsidRPr="005A4A50" w:rsidRDefault="00C45B0D" w:rsidP="00C45B0D">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 AO ADITAMENTO</w:t>
      </w:r>
    </w:p>
    <w:p w14:paraId="76829725" w14:textId="77777777" w:rsidR="00C45B0D" w:rsidRPr="005A4A50" w:rsidRDefault="00C45B0D" w:rsidP="00C45B0D">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TERMO DE LIBERAÇÃO DE ALIENAÇÃO FIDUCIÁRIA DE AÇÕES</w:t>
      </w:r>
    </w:p>
    <w:p w14:paraId="0AED6B5E" w14:textId="77777777" w:rsidR="00C45B0D" w:rsidRPr="005A4A50" w:rsidRDefault="00C45B0D" w:rsidP="00C45B0D">
      <w:pPr>
        <w:pStyle w:val="PargrafodaLista"/>
        <w:autoSpaceDE w:val="0"/>
        <w:autoSpaceDN w:val="0"/>
        <w:adjustRightInd w:val="0"/>
        <w:ind w:left="1080"/>
        <w:jc w:val="both"/>
        <w:rPr>
          <w:rFonts w:ascii="Trebuchet MS" w:hAnsi="Trebuchet MS"/>
          <w:sz w:val="20"/>
          <w:szCs w:val="20"/>
        </w:rPr>
      </w:pPr>
    </w:p>
    <w:p w14:paraId="513CB19D" w14:textId="37C41724" w:rsidR="00C45B0D" w:rsidRPr="005A4A50" w:rsidRDefault="00C45B0D" w:rsidP="00C45B0D">
      <w:pPr>
        <w:autoSpaceDE w:val="0"/>
        <w:autoSpaceDN w:val="0"/>
        <w:adjustRightInd w:val="0"/>
        <w:jc w:val="both"/>
        <w:rPr>
          <w:rFonts w:ascii="Trebuchet MS" w:hAnsi="Trebuchet MS"/>
          <w:sz w:val="20"/>
          <w:szCs w:val="20"/>
          <w:u w:val="single"/>
        </w:rPr>
      </w:pPr>
      <w:r w:rsidRPr="005A4A50">
        <w:rPr>
          <w:rFonts w:ascii="Trebuchet MS" w:hAnsi="Trebuchet MS"/>
          <w:b/>
          <w:sz w:val="20"/>
          <w:szCs w:val="20"/>
        </w:rPr>
        <w:t>SIMPLIFIC PAVARINI DISTRIBUIDORA DE TÍTULOS E VALORES MOBILIÁRIOS LTDA.</w:t>
      </w:r>
      <w:r w:rsidRPr="005A4A50">
        <w:rPr>
          <w:rFonts w:ascii="Trebuchet MS" w:hAnsi="Trebuchet MS"/>
          <w:sz w:val="20"/>
          <w:szCs w:val="20"/>
        </w:rPr>
        <w:t>, instituição financeira com sede na Cidade do Rio de Janeiro, Estado do Rio de Janeiro, na Rua Sete de Setembro, nº 99, sala 2401, Centro, CEP 20050-005, inscrita no CNPJ/ME sob o nº 15.227.994/0001-50, neste ato representada na forma do seu contrato social (“</w:t>
      </w:r>
      <w:r w:rsidRPr="005A4A50">
        <w:rPr>
          <w:rFonts w:ascii="Trebuchet MS" w:hAnsi="Trebuchet MS"/>
          <w:sz w:val="20"/>
          <w:szCs w:val="20"/>
          <w:u w:val="single"/>
        </w:rPr>
        <w:t>Agente Fiduciário</w:t>
      </w:r>
      <w:r w:rsidRPr="005A4A50">
        <w:rPr>
          <w:rFonts w:ascii="Trebuchet MS" w:hAnsi="Trebuchet MS"/>
          <w:sz w:val="20"/>
          <w:szCs w:val="20"/>
        </w:rPr>
        <w:t xml:space="preserve">”), na qualidade de representante da totalidade dos debenturistas da 1ª (primeira) emissão de debêntures simples, não conversíveis em ações, da espécie com garantia real, com garantia adicional fidejussória, em série única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Itabapoana Transmissão de Energia S.A. (“</w:t>
      </w:r>
      <w:r w:rsidRPr="005A4A50">
        <w:rPr>
          <w:rFonts w:ascii="Trebuchet MS" w:hAnsi="Trebuchet MS"/>
          <w:sz w:val="20"/>
          <w:szCs w:val="20"/>
          <w:u w:val="single"/>
        </w:rPr>
        <w:t>Debêntures</w:t>
      </w:r>
      <w:r w:rsidRPr="005A4A50">
        <w:rPr>
          <w:rFonts w:ascii="Trebuchet MS" w:hAnsi="Trebuchet MS"/>
          <w:sz w:val="20"/>
          <w:szCs w:val="20"/>
        </w:rPr>
        <w:t>” e “</w:t>
      </w:r>
      <w:r w:rsidR="00E23FDE" w:rsidRPr="005A4A50">
        <w:rPr>
          <w:rFonts w:ascii="Trebuchet MS" w:hAnsi="Trebuchet MS"/>
          <w:sz w:val="20"/>
          <w:szCs w:val="20"/>
          <w:u w:val="single"/>
        </w:rPr>
        <w:t>DEVEDORA</w:t>
      </w:r>
      <w:r w:rsidRPr="005A4A50">
        <w:rPr>
          <w:rFonts w:ascii="Trebuchet MS" w:hAnsi="Trebuchet MS"/>
          <w:sz w:val="20"/>
          <w:szCs w:val="20"/>
        </w:rPr>
        <w:t>”, respectivamente), beneficiários de garantia real na forma de alienação fiduciária de 60.055.769 (sessenta milhões</w:t>
      </w:r>
      <w:r w:rsidR="002D4200">
        <w:rPr>
          <w:rFonts w:ascii="Trebuchet MS" w:hAnsi="Trebuchet MS"/>
          <w:sz w:val="20"/>
          <w:szCs w:val="20"/>
        </w:rPr>
        <w:t>,</w:t>
      </w:r>
      <w:r w:rsidRPr="005A4A50">
        <w:rPr>
          <w:rFonts w:ascii="Trebuchet MS" w:hAnsi="Trebuchet MS"/>
          <w:sz w:val="20"/>
          <w:szCs w:val="20"/>
        </w:rPr>
        <w:t xml:space="preserve"> cinquenta e cinco mil e setecent</w:t>
      </w:r>
      <w:r w:rsidR="002D4200">
        <w:rPr>
          <w:rFonts w:ascii="Trebuchet MS" w:hAnsi="Trebuchet MS"/>
          <w:sz w:val="20"/>
          <w:szCs w:val="20"/>
        </w:rPr>
        <w:t>a</w:t>
      </w:r>
      <w:r w:rsidRPr="005A4A50">
        <w:rPr>
          <w:rFonts w:ascii="Trebuchet MS" w:hAnsi="Trebuchet MS"/>
          <w:sz w:val="20"/>
          <w:szCs w:val="20"/>
        </w:rPr>
        <w:t xml:space="preserve">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Ações</w:t>
      </w:r>
      <w:r w:rsidRPr="005A4A50">
        <w:rPr>
          <w:rFonts w:ascii="Trebuchet MS" w:hAnsi="Trebuchet MS"/>
          <w:sz w:val="20"/>
          <w:szCs w:val="20"/>
        </w:rPr>
        <w:t>” e “</w:t>
      </w:r>
      <w:r w:rsidRPr="005A4A50">
        <w:rPr>
          <w:rFonts w:ascii="Trebuchet MS" w:hAnsi="Trebuchet MS"/>
          <w:sz w:val="20"/>
          <w:szCs w:val="20"/>
          <w:u w:val="single"/>
        </w:rPr>
        <w:t>Alienação Fiduciária</w:t>
      </w:r>
      <w:r w:rsidRPr="005A4A50">
        <w:rPr>
          <w:rFonts w:ascii="Trebuchet MS" w:hAnsi="Trebuchet MS"/>
          <w:sz w:val="20"/>
          <w:szCs w:val="20"/>
        </w:rPr>
        <w:t xml:space="preserve">”) atribuída através do Instrumento Particular de Alienação Fiduciária de Ações em Garantia e Outras Avenças firmado em 20 de maio de 2020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S.A. (“</w:t>
      </w:r>
      <w:proofErr w:type="spellStart"/>
      <w:r w:rsidRPr="005A4A50">
        <w:rPr>
          <w:rFonts w:ascii="Trebuchet MS" w:hAnsi="Trebuchet MS"/>
          <w:sz w:val="20"/>
          <w:szCs w:val="20"/>
          <w:u w:val="single"/>
        </w:rPr>
        <w:t>Empenhante</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Contrato de Alienação Fiduciária</w:t>
      </w:r>
      <w:r w:rsidRPr="005A4A50">
        <w:rPr>
          <w:rFonts w:ascii="Trebuchet MS" w:hAnsi="Trebuchet MS"/>
          <w:sz w:val="20"/>
          <w:szCs w:val="20"/>
        </w:rPr>
        <w:t>”), o qual foi registrado no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xml:space="preserve">”) e Cartório de Registro de Títulos e Documentos da Cidade de Campinas, Estado de São Paulo  sob o nº </w:t>
      </w:r>
      <w:r w:rsidR="002D4200" w:rsidRPr="000F29A0">
        <w:rPr>
          <w:rFonts w:ascii="Trebuchet MS" w:hAnsi="Trebuchet MS"/>
          <w:sz w:val="20"/>
          <w:szCs w:val="20"/>
        </w:rPr>
        <w:t>1235602</w:t>
      </w:r>
      <w:r w:rsidR="002D4200" w:rsidRPr="005A4A50">
        <w:rPr>
          <w:rFonts w:ascii="Trebuchet MS" w:hAnsi="Trebuchet MS"/>
          <w:sz w:val="20"/>
          <w:szCs w:val="20"/>
        </w:rPr>
        <w:t xml:space="preserve"> </w:t>
      </w:r>
      <w:r w:rsidRPr="005A4A50">
        <w:rPr>
          <w:rFonts w:ascii="Trebuchet MS" w:hAnsi="Trebuchet MS"/>
          <w:sz w:val="20"/>
          <w:szCs w:val="20"/>
        </w:rPr>
        <w:t xml:space="preserve">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 xml:space="preserve">”), neste ato </w:t>
      </w:r>
      <w:r w:rsidRPr="005A4A50">
        <w:rPr>
          <w:rFonts w:ascii="Trebuchet MS" w:hAnsi="Trebuchet MS"/>
          <w:sz w:val="20"/>
          <w:szCs w:val="20"/>
          <w:u w:val="single"/>
        </w:rPr>
        <w:t xml:space="preserve">libera,  para todos os fins e efeitos, a totalidade das Ações </w:t>
      </w:r>
      <w:bookmarkStart w:id="11" w:name="_Hlk103095181"/>
      <w:r w:rsidRPr="005A4A50">
        <w:rPr>
          <w:rFonts w:ascii="Trebuchet MS" w:hAnsi="Trebuchet MS"/>
          <w:sz w:val="20"/>
          <w:szCs w:val="20"/>
          <w:u w:val="single"/>
        </w:rPr>
        <w:t xml:space="preserve">objeto do Contrato de Alienação Fiduciária da garantia de Alienação Fiduciária constituída no âmbito da 1ª Emissão de Debêntures da </w:t>
      </w:r>
      <w:r w:rsidR="00E23FDE" w:rsidRPr="005A4A50">
        <w:rPr>
          <w:rFonts w:ascii="Trebuchet MS" w:hAnsi="Trebuchet MS"/>
          <w:sz w:val="20"/>
          <w:szCs w:val="20"/>
          <w:u w:val="single"/>
        </w:rPr>
        <w:t>DEVEDORA</w:t>
      </w:r>
      <w:r w:rsidRPr="005A4A50">
        <w:rPr>
          <w:rFonts w:ascii="Trebuchet MS" w:hAnsi="Trebuchet MS"/>
          <w:sz w:val="20"/>
          <w:szCs w:val="20"/>
          <w:u w:val="single"/>
        </w:rPr>
        <w:t>, bem como de todo e qualquer ônus ou gravame decorrentes deste, de forma irrevogável e irretratável.</w:t>
      </w:r>
    </w:p>
    <w:bookmarkEnd w:id="11"/>
    <w:p w14:paraId="2076C448" w14:textId="77777777" w:rsidR="00C45B0D" w:rsidRPr="005A4A50" w:rsidRDefault="00C45B0D" w:rsidP="00C45B0D">
      <w:pPr>
        <w:autoSpaceDE w:val="0"/>
        <w:autoSpaceDN w:val="0"/>
        <w:adjustRightInd w:val="0"/>
        <w:jc w:val="both"/>
        <w:rPr>
          <w:rFonts w:ascii="Trebuchet MS" w:hAnsi="Trebuchet MS"/>
          <w:sz w:val="20"/>
          <w:szCs w:val="20"/>
          <w:u w:val="single"/>
        </w:rPr>
      </w:pPr>
    </w:p>
    <w:p w14:paraId="0754B562" w14:textId="3B909D08"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A presente liberação e extinção é realizada de acordo com o artigo 250, III, da Lei Federal nº 6.015, de 27 de setembro de 2007 (“</w:t>
      </w:r>
      <w:r w:rsidRPr="005A4A50">
        <w:rPr>
          <w:rFonts w:ascii="Trebuchet MS" w:hAnsi="Trebuchet MS"/>
          <w:sz w:val="20"/>
          <w:szCs w:val="20"/>
          <w:u w:val="single"/>
        </w:rPr>
        <w:t>Lei nº 6.015</w:t>
      </w:r>
      <w:r w:rsidRPr="005A4A50">
        <w:rPr>
          <w:rFonts w:ascii="Trebuchet MS" w:hAnsi="Trebuchet MS"/>
          <w:sz w:val="20"/>
          <w:szCs w:val="20"/>
        </w:rPr>
        <w:t xml:space="preserve">”) e de acordo com os termos dos artigos 1.361 e seguintes do Código Civil Brasileiro </w:t>
      </w:r>
      <w:r w:rsidR="009928F7" w:rsidRPr="005A4A50">
        <w:rPr>
          <w:rFonts w:ascii="Trebuchet MS" w:hAnsi="Trebuchet MS"/>
          <w:sz w:val="20"/>
          <w:szCs w:val="20"/>
        </w:rPr>
        <w:t xml:space="preserve">(Lei Federal nº 10.406/2002) </w:t>
      </w:r>
      <w:r w:rsidRPr="005A4A50">
        <w:rPr>
          <w:rFonts w:ascii="Trebuchet MS" w:hAnsi="Trebuchet MS"/>
          <w:sz w:val="20"/>
          <w:szCs w:val="20"/>
        </w:rPr>
        <w:t>e dos artigos 66-B e seguintes da Lei nº 4.728 de 14 de julho de 1965 (“</w:t>
      </w:r>
      <w:r w:rsidRPr="005A4A50">
        <w:rPr>
          <w:rFonts w:ascii="Trebuchet MS" w:hAnsi="Trebuchet MS"/>
          <w:sz w:val="20"/>
          <w:szCs w:val="20"/>
          <w:u w:val="single"/>
        </w:rPr>
        <w:t>Lei nº 4.728</w:t>
      </w:r>
      <w:r w:rsidRPr="005A4A50">
        <w:rPr>
          <w:rFonts w:ascii="Trebuchet MS" w:hAnsi="Trebuchet MS"/>
          <w:sz w:val="20"/>
          <w:szCs w:val="20"/>
        </w:rPr>
        <w:t xml:space="preserve">”). </w:t>
      </w:r>
    </w:p>
    <w:p w14:paraId="57BF1F0E" w14:textId="77777777" w:rsidR="00C45B0D" w:rsidRPr="005A4A50" w:rsidRDefault="00C45B0D" w:rsidP="00C45B0D">
      <w:pPr>
        <w:autoSpaceDE w:val="0"/>
        <w:autoSpaceDN w:val="0"/>
        <w:adjustRightInd w:val="0"/>
        <w:jc w:val="both"/>
        <w:rPr>
          <w:rFonts w:ascii="Trebuchet MS" w:hAnsi="Trebuchet MS"/>
          <w:sz w:val="20"/>
          <w:szCs w:val="20"/>
        </w:rPr>
      </w:pPr>
    </w:p>
    <w:p w14:paraId="5A174D9A"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autoriza expressamente os registros públicos competentes a efetuarem a averbação desta liberação nas inscrições acima mencionadas, nos termos do artigo 248 da Lei nº 6.015. </w:t>
      </w:r>
    </w:p>
    <w:p w14:paraId="4B08EDE7" w14:textId="77777777" w:rsidR="00C45B0D" w:rsidRPr="005A4A50" w:rsidRDefault="00C45B0D" w:rsidP="00C45B0D">
      <w:pPr>
        <w:autoSpaceDE w:val="0"/>
        <w:autoSpaceDN w:val="0"/>
        <w:adjustRightInd w:val="0"/>
        <w:jc w:val="both"/>
        <w:rPr>
          <w:rFonts w:ascii="Trebuchet MS" w:hAnsi="Trebuchet MS"/>
          <w:sz w:val="20"/>
          <w:szCs w:val="20"/>
        </w:rPr>
      </w:pPr>
    </w:p>
    <w:p w14:paraId="309B9268" w14:textId="77777777" w:rsidR="00C45B0D" w:rsidRPr="005A4A50" w:rsidRDefault="00C45B0D" w:rsidP="00C45B0D">
      <w:pPr>
        <w:autoSpaceDE w:val="0"/>
        <w:autoSpaceDN w:val="0"/>
        <w:adjustRightInd w:val="0"/>
        <w:jc w:val="both"/>
        <w:rPr>
          <w:rFonts w:ascii="Trebuchet MS" w:hAnsi="Trebuchet MS"/>
          <w:sz w:val="20"/>
          <w:szCs w:val="20"/>
        </w:rPr>
      </w:pPr>
      <w:r w:rsidRPr="005A4A50">
        <w:rPr>
          <w:rFonts w:ascii="Trebuchet MS" w:hAnsi="Trebuchet MS"/>
          <w:sz w:val="20"/>
          <w:szCs w:val="20"/>
        </w:rPr>
        <w:t xml:space="preserve">O Agente Fiduciário libera a Alienação Fiduciária no âmbito do Contrato de Alienação Fiduciária, que deverá ser considerada encerrada na presente data para todos os efeitos legais. </w:t>
      </w:r>
    </w:p>
    <w:p w14:paraId="5B4C714D" w14:textId="77777777" w:rsidR="00C45B0D" w:rsidRPr="005A4A50" w:rsidRDefault="00C45B0D" w:rsidP="00C45B0D">
      <w:pPr>
        <w:pStyle w:val="PargrafodaLista"/>
        <w:rPr>
          <w:rFonts w:ascii="Trebuchet MS" w:hAnsi="Trebuchet MS"/>
          <w:sz w:val="20"/>
          <w:szCs w:val="20"/>
        </w:rPr>
      </w:pPr>
    </w:p>
    <w:p w14:paraId="1EA388CB" w14:textId="77777777" w:rsidR="00C45B0D" w:rsidRPr="005A4A50" w:rsidRDefault="00C45B0D" w:rsidP="00C45B0D">
      <w:pPr>
        <w:jc w:val="center"/>
        <w:rPr>
          <w:rFonts w:ascii="Trebuchet MS" w:hAnsi="Trebuchet MS"/>
          <w:sz w:val="20"/>
          <w:szCs w:val="20"/>
        </w:rPr>
      </w:pPr>
      <w:r w:rsidRPr="005A4A50">
        <w:rPr>
          <w:rFonts w:ascii="Trebuchet MS" w:hAnsi="Trebuchet MS"/>
          <w:sz w:val="20"/>
          <w:szCs w:val="20"/>
        </w:rPr>
        <w:t>Rio de Janeiro, [</w:t>
      </w:r>
      <w:r w:rsidRPr="005A4A50">
        <w:rPr>
          <w:rFonts w:ascii="Trebuchet MS" w:hAnsi="Trebuchet MS"/>
          <w:sz w:val="20"/>
          <w:szCs w:val="20"/>
          <w:highlight w:val="yellow"/>
        </w:rPr>
        <w:t>•</w:t>
      </w:r>
      <w:r w:rsidRPr="005A4A50">
        <w:rPr>
          <w:rFonts w:ascii="Trebuchet MS" w:hAnsi="Trebuchet MS"/>
          <w:sz w:val="20"/>
          <w:szCs w:val="20"/>
        </w:rPr>
        <w:t>] de maio de 2022.</w:t>
      </w:r>
    </w:p>
    <w:p w14:paraId="02C383DB" w14:textId="77777777" w:rsidR="00C45B0D" w:rsidRPr="005A4A50" w:rsidRDefault="00C45B0D" w:rsidP="00C45B0D">
      <w:pPr>
        <w:jc w:val="center"/>
        <w:rPr>
          <w:rFonts w:ascii="Trebuchet MS" w:hAnsi="Trebuchet MS"/>
          <w:sz w:val="20"/>
          <w:szCs w:val="20"/>
        </w:rPr>
      </w:pPr>
    </w:p>
    <w:p w14:paraId="21A60D33" w14:textId="77777777" w:rsidR="00C45B0D" w:rsidRPr="005A4A50" w:rsidRDefault="00C45B0D" w:rsidP="00C45B0D">
      <w:pPr>
        <w:jc w:val="center"/>
        <w:rPr>
          <w:rFonts w:ascii="Trebuchet MS" w:hAnsi="Trebuchet MS"/>
          <w:sz w:val="20"/>
          <w:szCs w:val="20"/>
        </w:rPr>
      </w:pPr>
    </w:p>
    <w:p w14:paraId="7A55308C" w14:textId="77777777" w:rsidR="00C45B0D" w:rsidRPr="005A4A50" w:rsidRDefault="00C45B0D" w:rsidP="00C45B0D">
      <w:pPr>
        <w:jc w:val="center"/>
        <w:rPr>
          <w:rFonts w:ascii="Trebuchet MS" w:hAnsi="Trebuchet MS"/>
          <w:sz w:val="20"/>
          <w:szCs w:val="20"/>
        </w:rPr>
      </w:pPr>
    </w:p>
    <w:p w14:paraId="31346598" w14:textId="77777777" w:rsidR="00C45B0D" w:rsidRPr="005A4A50" w:rsidRDefault="00C45B0D" w:rsidP="00C45B0D">
      <w:pPr>
        <w:jc w:val="center"/>
        <w:rPr>
          <w:rFonts w:ascii="Trebuchet MS" w:hAnsi="Trebuchet MS" w:cstheme="minorHAnsi"/>
          <w:b/>
          <w:bCs/>
          <w:iCs/>
          <w:sz w:val="20"/>
          <w:szCs w:val="20"/>
        </w:rPr>
      </w:pPr>
      <w:r w:rsidRPr="005A4A50">
        <w:rPr>
          <w:rFonts w:ascii="Trebuchet MS" w:hAnsi="Trebuchet MS"/>
          <w:b/>
          <w:bCs/>
          <w:iCs/>
          <w:sz w:val="20"/>
          <w:szCs w:val="20"/>
        </w:rPr>
        <w:t>SIMPLIFIC PAVARINI DISTRIBUIDORA DE TÍTULOS E VALORES MOBILIÁRIOS LTDA.</w:t>
      </w:r>
      <w:r w:rsidRPr="005A4A50">
        <w:rPr>
          <w:rFonts w:ascii="Trebuchet MS" w:hAnsi="Trebuchet MS" w:cstheme="minorHAnsi"/>
          <w:b/>
          <w:bCs/>
          <w:iCs/>
          <w:sz w:val="20"/>
          <w:szCs w:val="20"/>
        </w:rPr>
        <w:t xml:space="preserve"> </w:t>
      </w:r>
    </w:p>
    <w:p w14:paraId="422A4013" w14:textId="77777777" w:rsidR="00C45B0D" w:rsidRPr="005A4A50" w:rsidRDefault="00C45B0D" w:rsidP="00C45B0D">
      <w:pPr>
        <w:rPr>
          <w:rFonts w:ascii="Trebuchet MS" w:hAnsi="Trebuchet MS" w:cstheme="minorHAnsi"/>
          <w:sz w:val="20"/>
          <w:szCs w:val="20"/>
        </w:rPr>
      </w:pPr>
    </w:p>
    <w:p w14:paraId="69E8FA28" w14:textId="77777777" w:rsidR="00C45B0D" w:rsidRPr="005A4A50" w:rsidRDefault="00C45B0D" w:rsidP="00C45B0D">
      <w:pPr>
        <w:rPr>
          <w:rFonts w:ascii="Trebuchet MS" w:hAnsi="Trebuchet MS" w:cstheme="minorHAnsi"/>
          <w:sz w:val="20"/>
          <w:szCs w:val="20"/>
        </w:rPr>
      </w:pPr>
    </w:p>
    <w:p w14:paraId="29D1C7E5" w14:textId="77777777" w:rsidR="00C45B0D" w:rsidRPr="005A4A50" w:rsidRDefault="00C45B0D" w:rsidP="00C45B0D">
      <w:pPr>
        <w:rPr>
          <w:rFonts w:ascii="Trebuchet MS" w:hAnsi="Trebuchet MS" w:cstheme="minorHAnsi"/>
          <w:sz w:val="20"/>
          <w:szCs w:val="20"/>
        </w:rPr>
      </w:pPr>
    </w:p>
    <w:p w14:paraId="6FEE5D3A" w14:textId="77777777" w:rsidR="00C45B0D" w:rsidRPr="005A4A50" w:rsidRDefault="00C45B0D" w:rsidP="00C45B0D">
      <w:pPr>
        <w:rPr>
          <w:rFonts w:ascii="Trebuchet MS" w:hAnsi="Trebuchet MS" w:cstheme="minorHAnsi"/>
          <w:sz w:val="20"/>
          <w:szCs w:val="20"/>
        </w:rPr>
      </w:pPr>
    </w:p>
    <w:p w14:paraId="267B6D63" w14:textId="77777777" w:rsidR="00C45B0D" w:rsidRPr="005A4A50" w:rsidRDefault="00C45B0D" w:rsidP="00C45B0D">
      <w:pPr>
        <w:rPr>
          <w:rFonts w:ascii="Trebuchet MS" w:hAnsi="Trebuchet MS" w:cstheme="minorHAnsi"/>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5B0D" w:rsidRPr="005A4A50" w14:paraId="4450E895" w14:textId="77777777" w:rsidTr="00436ED8">
        <w:trPr>
          <w:cantSplit/>
        </w:trPr>
        <w:tc>
          <w:tcPr>
            <w:tcW w:w="4253" w:type="dxa"/>
            <w:tcBorders>
              <w:top w:val="single" w:sz="6" w:space="0" w:color="auto"/>
            </w:tcBorders>
          </w:tcPr>
          <w:p w14:paraId="6820376B" w14:textId="77777777" w:rsidR="00C45B0D" w:rsidRPr="005A4A50" w:rsidRDefault="00C45B0D" w:rsidP="00436ED8">
            <w:pPr>
              <w:rPr>
                <w:rFonts w:ascii="Trebuchet MS" w:hAnsi="Trebuchet MS"/>
                <w:sz w:val="20"/>
                <w:szCs w:val="20"/>
              </w:rPr>
            </w:pPr>
            <w:r w:rsidRPr="005A4A50">
              <w:rPr>
                <w:rFonts w:ascii="Trebuchet MS" w:hAnsi="Trebuchet MS"/>
                <w:sz w:val="20"/>
                <w:szCs w:val="20"/>
              </w:rPr>
              <w:t>Nome:</w:t>
            </w:r>
            <w:r w:rsidRPr="005A4A50">
              <w:rPr>
                <w:rFonts w:ascii="Trebuchet MS" w:hAnsi="Trebuchet MS"/>
                <w:sz w:val="20"/>
                <w:szCs w:val="20"/>
              </w:rPr>
              <w:br/>
              <w:t>Cargo:</w:t>
            </w:r>
          </w:p>
        </w:tc>
        <w:tc>
          <w:tcPr>
            <w:tcW w:w="567" w:type="dxa"/>
          </w:tcPr>
          <w:p w14:paraId="36FAF683" w14:textId="77777777" w:rsidR="00C45B0D" w:rsidRPr="005A4A50" w:rsidRDefault="00C45B0D" w:rsidP="00436ED8">
            <w:pPr>
              <w:rPr>
                <w:rFonts w:ascii="Trebuchet MS" w:hAnsi="Trebuchet MS"/>
                <w:sz w:val="20"/>
                <w:szCs w:val="20"/>
              </w:rPr>
            </w:pPr>
          </w:p>
        </w:tc>
        <w:tc>
          <w:tcPr>
            <w:tcW w:w="4253" w:type="dxa"/>
            <w:tcBorders>
              <w:top w:val="single" w:sz="6" w:space="0" w:color="auto"/>
            </w:tcBorders>
          </w:tcPr>
          <w:p w14:paraId="54CFD5FB" w14:textId="77777777" w:rsidR="00C45B0D" w:rsidRPr="005A4A50" w:rsidRDefault="00C45B0D" w:rsidP="00436ED8">
            <w:pPr>
              <w:rPr>
                <w:rFonts w:ascii="Trebuchet MS" w:hAnsi="Trebuchet MS"/>
                <w:sz w:val="20"/>
                <w:szCs w:val="20"/>
              </w:rPr>
            </w:pPr>
          </w:p>
        </w:tc>
      </w:tr>
    </w:tbl>
    <w:p w14:paraId="6EF77345" w14:textId="77777777" w:rsidR="00C45B0D" w:rsidRPr="005A4A50" w:rsidRDefault="00C45B0D" w:rsidP="00C45B0D">
      <w:pPr>
        <w:rPr>
          <w:rFonts w:ascii="Trebuchet MS" w:hAnsi="Trebuchet MS" w:cstheme="minorHAnsi"/>
          <w:sz w:val="20"/>
          <w:szCs w:val="20"/>
        </w:rPr>
      </w:pPr>
      <w:r w:rsidRPr="005A4A50">
        <w:rPr>
          <w:rFonts w:ascii="Trebuchet MS" w:hAnsi="Trebuchet MS" w:cstheme="minorHAnsi"/>
          <w:sz w:val="20"/>
          <w:szCs w:val="20"/>
        </w:rPr>
        <w:br w:type="page"/>
      </w:r>
    </w:p>
    <w:p w14:paraId="6F9FB856" w14:textId="7CFC4AE7" w:rsidR="005E3A71" w:rsidRPr="005A4A50" w:rsidRDefault="005E3A71" w:rsidP="005E3A71">
      <w:pPr>
        <w:pStyle w:val="PargrafodaLista"/>
        <w:ind w:left="0"/>
        <w:jc w:val="center"/>
        <w:rPr>
          <w:rFonts w:ascii="Trebuchet MS" w:hAnsi="Trebuchet MS" w:cs="Tahoma"/>
          <w:b/>
          <w:bCs/>
          <w:sz w:val="20"/>
          <w:szCs w:val="20"/>
          <w:u w:val="single"/>
        </w:rPr>
      </w:pPr>
      <w:commentRangeStart w:id="12"/>
      <w:commentRangeStart w:id="13"/>
      <w:r w:rsidRPr="005A4A50">
        <w:rPr>
          <w:rFonts w:ascii="Trebuchet MS" w:hAnsi="Trebuchet MS" w:cs="Tahoma"/>
          <w:b/>
          <w:bCs/>
          <w:sz w:val="20"/>
          <w:szCs w:val="20"/>
          <w:u w:val="single"/>
        </w:rPr>
        <w:t>ANEXO II AO ADITAMENTO</w:t>
      </w:r>
    </w:p>
    <w:p w14:paraId="5D6FB78C" w14:textId="5CD1C979" w:rsidR="005E3A71" w:rsidRPr="005A4A50" w:rsidRDefault="005E3A71" w:rsidP="005E3A71">
      <w:pPr>
        <w:pStyle w:val="PargrafodaLista"/>
        <w:ind w:left="0"/>
        <w:jc w:val="center"/>
        <w:rPr>
          <w:rFonts w:ascii="Trebuchet MS" w:hAnsi="Trebuchet MS" w:cs="Tahoma"/>
          <w:b/>
          <w:bCs/>
          <w:sz w:val="20"/>
          <w:szCs w:val="20"/>
        </w:rPr>
      </w:pPr>
      <w:r w:rsidRPr="005A4A50">
        <w:rPr>
          <w:rFonts w:ascii="Trebuchet MS" w:hAnsi="Trebuchet MS" w:cs="Tahoma"/>
          <w:b/>
          <w:bCs/>
          <w:sz w:val="20"/>
          <w:szCs w:val="20"/>
        </w:rPr>
        <w:t>CONTRATO DE COMPARTILHAMENTO DE GARANTIAS</w:t>
      </w:r>
      <w:commentRangeEnd w:id="12"/>
      <w:r w:rsidR="009928F7" w:rsidRPr="000F29A0">
        <w:rPr>
          <w:rStyle w:val="Refdecomentrio"/>
          <w:rFonts w:ascii="Trebuchet MS" w:hAnsi="Trebuchet MS"/>
          <w:sz w:val="20"/>
          <w:szCs w:val="20"/>
        </w:rPr>
        <w:commentReference w:id="12"/>
      </w:r>
      <w:commentRangeEnd w:id="13"/>
      <w:r w:rsidR="000F29A0">
        <w:rPr>
          <w:rStyle w:val="Refdecomentrio"/>
          <w:rFonts w:ascii="Arial" w:hAnsi="Arial"/>
        </w:rPr>
        <w:commentReference w:id="13"/>
      </w:r>
    </w:p>
    <w:p w14:paraId="0E590DDF" w14:textId="48752AA9" w:rsidR="00C45B0D" w:rsidRPr="00590A05" w:rsidRDefault="00C45B0D" w:rsidP="001528B9">
      <w:pPr>
        <w:pStyle w:val="Recuodecorpodetexto2"/>
        <w:spacing w:line="276" w:lineRule="auto"/>
        <w:ind w:left="2835"/>
        <w:rPr>
          <w:rFonts w:ascii="Trebuchet MS" w:hAnsi="Trebuchet MS"/>
          <w:sz w:val="20"/>
          <w:szCs w:val="20"/>
        </w:rPr>
      </w:pPr>
    </w:p>
    <w:p w14:paraId="51F2729B" w14:textId="48ED878A" w:rsidR="00AE26B0" w:rsidRPr="00590A05" w:rsidRDefault="00AE26B0" w:rsidP="001528B9">
      <w:pPr>
        <w:pStyle w:val="Recuodecorpodetexto2"/>
        <w:spacing w:line="276" w:lineRule="auto"/>
        <w:ind w:left="2835"/>
        <w:rPr>
          <w:rFonts w:ascii="Trebuchet MS" w:hAnsi="Trebuchet MS"/>
          <w:sz w:val="20"/>
          <w:szCs w:val="20"/>
        </w:rPr>
      </w:pPr>
    </w:p>
    <w:p w14:paraId="5B75936C" w14:textId="525E4A37" w:rsidR="005E3A71" w:rsidRPr="00590A05" w:rsidRDefault="005E3A71">
      <w:pPr>
        <w:rPr>
          <w:rFonts w:ascii="Trebuchet MS" w:hAnsi="Trebuchet MS" w:cs="Arial"/>
          <w:b/>
          <w:bCs/>
          <w:sz w:val="20"/>
          <w:szCs w:val="20"/>
        </w:rPr>
      </w:pPr>
      <w:r w:rsidRPr="00590A05">
        <w:rPr>
          <w:rFonts w:ascii="Trebuchet MS" w:hAnsi="Trebuchet MS"/>
          <w:sz w:val="20"/>
          <w:szCs w:val="20"/>
        </w:rPr>
        <w:br w:type="page"/>
      </w:r>
    </w:p>
    <w:p w14:paraId="06520E0E" w14:textId="77777777" w:rsidR="00AE26B0" w:rsidRPr="00590A05" w:rsidRDefault="00AE26B0" w:rsidP="001528B9">
      <w:pPr>
        <w:pStyle w:val="Recuodecorpodetexto2"/>
        <w:spacing w:line="276" w:lineRule="auto"/>
        <w:ind w:left="2835"/>
        <w:rPr>
          <w:rFonts w:ascii="Trebuchet MS" w:hAnsi="Trebuchet MS"/>
          <w:sz w:val="20"/>
          <w:szCs w:val="20"/>
        </w:rPr>
      </w:pPr>
    </w:p>
    <w:p w14:paraId="3E9F0FF0" w14:textId="6E5DE52F" w:rsidR="005E3A71" w:rsidRPr="005A4A50" w:rsidRDefault="005E3A71" w:rsidP="005E3A71">
      <w:pPr>
        <w:pStyle w:val="PargrafodaLista"/>
        <w:ind w:left="0"/>
        <w:jc w:val="center"/>
        <w:rPr>
          <w:rFonts w:ascii="Trebuchet MS" w:hAnsi="Trebuchet MS" w:cs="Tahoma"/>
          <w:b/>
          <w:bCs/>
          <w:sz w:val="20"/>
          <w:szCs w:val="20"/>
          <w:u w:val="single"/>
        </w:rPr>
      </w:pPr>
      <w:r w:rsidRPr="005A4A50">
        <w:rPr>
          <w:rFonts w:ascii="Trebuchet MS" w:hAnsi="Trebuchet MS" w:cs="Tahoma"/>
          <w:b/>
          <w:bCs/>
          <w:sz w:val="20"/>
          <w:szCs w:val="20"/>
          <w:u w:val="single"/>
        </w:rPr>
        <w:t>ANEXO III AO ADITAMENTO</w:t>
      </w:r>
    </w:p>
    <w:p w14:paraId="057AAA12" w14:textId="77777777" w:rsidR="005E3A71" w:rsidRPr="00590A05" w:rsidRDefault="005E3A71">
      <w:pPr>
        <w:pStyle w:val="Recuodecorpodetexto2"/>
        <w:spacing w:line="276" w:lineRule="auto"/>
        <w:ind w:left="2835"/>
        <w:rPr>
          <w:rFonts w:ascii="Trebuchet MS" w:hAnsi="Trebuchet MS"/>
          <w:sz w:val="20"/>
          <w:szCs w:val="20"/>
        </w:rPr>
      </w:pPr>
    </w:p>
    <w:p w14:paraId="48155886" w14:textId="284F8975" w:rsidR="001528B9" w:rsidRPr="00590A05" w:rsidRDefault="001528B9" w:rsidP="001528B9">
      <w:pPr>
        <w:pStyle w:val="Recuodecorpodetexto2"/>
        <w:spacing w:line="276" w:lineRule="auto"/>
        <w:ind w:left="2835"/>
        <w:rPr>
          <w:rFonts w:ascii="Trebuchet MS" w:hAnsi="Trebuchet MS"/>
          <w:sz w:val="20"/>
          <w:szCs w:val="20"/>
        </w:rPr>
      </w:pPr>
      <w:r w:rsidRPr="00590A05">
        <w:rPr>
          <w:rFonts w:ascii="Trebuchet MS" w:hAnsi="Trebuchet MS"/>
          <w:sz w:val="20"/>
          <w:szCs w:val="20"/>
        </w:rPr>
        <w:t xml:space="preserve">CONTRATO DE PENHOR DE </w:t>
      </w:r>
      <w:r w:rsidR="003D398F" w:rsidRPr="00590A05">
        <w:rPr>
          <w:rFonts w:ascii="Trebuchet MS" w:hAnsi="Trebuchet MS"/>
          <w:sz w:val="20"/>
          <w:szCs w:val="20"/>
        </w:rPr>
        <w:t xml:space="preserve">AÇÕES </w:t>
      </w:r>
      <w:r w:rsidR="00CC45D3" w:rsidRPr="00590A05">
        <w:rPr>
          <w:rFonts w:ascii="Trebuchet MS" w:hAnsi="Trebuchet MS"/>
          <w:sz w:val="20"/>
          <w:szCs w:val="20"/>
        </w:rPr>
        <w:t xml:space="preserve">E OUTRAS AVENÇAS </w:t>
      </w:r>
      <w:r w:rsidRPr="00590A05">
        <w:rPr>
          <w:rFonts w:ascii="Trebuchet MS" w:hAnsi="Trebuchet MS"/>
          <w:sz w:val="20"/>
          <w:szCs w:val="20"/>
          <w:highlight w:val="yellow"/>
        </w:rPr>
        <w:t>Nº</w:t>
      </w:r>
      <w:r w:rsidR="007166F8" w:rsidRPr="00590A05">
        <w:rPr>
          <w:rFonts w:ascii="Trebuchet MS" w:hAnsi="Trebuchet MS"/>
          <w:sz w:val="20"/>
          <w:szCs w:val="20"/>
          <w:highlight w:val="yellow"/>
        </w:rPr>
        <w:t xml:space="preserve"> </w:t>
      </w:r>
      <w:r w:rsidR="00B33D08" w:rsidRPr="00590A05">
        <w:rPr>
          <w:rFonts w:ascii="Trebuchet MS" w:hAnsi="Trebuchet MS"/>
          <w:sz w:val="20"/>
          <w:szCs w:val="20"/>
          <w:highlight w:val="yellow"/>
        </w:rPr>
        <w:t>2</w:t>
      </w:r>
      <w:r w:rsidR="00AD187A" w:rsidRPr="00590A05">
        <w:rPr>
          <w:rFonts w:ascii="Trebuchet MS" w:hAnsi="Trebuchet MS"/>
          <w:sz w:val="20"/>
          <w:szCs w:val="20"/>
          <w:highlight w:val="yellow"/>
        </w:rPr>
        <w:t>2</w:t>
      </w:r>
      <w:r w:rsidR="007166F8" w:rsidRPr="00590A05">
        <w:rPr>
          <w:rFonts w:ascii="Trebuchet MS" w:hAnsi="Trebuchet MS"/>
          <w:sz w:val="20"/>
          <w:szCs w:val="20"/>
          <w:highlight w:val="yellow"/>
        </w:rPr>
        <w:t>.2.</w:t>
      </w:r>
      <w:r w:rsidR="00AD187A" w:rsidRPr="00590A05">
        <w:rPr>
          <w:rFonts w:ascii="Trebuchet MS" w:hAnsi="Trebuchet MS"/>
          <w:sz w:val="20"/>
          <w:szCs w:val="20"/>
          <w:highlight w:val="yellow"/>
        </w:rPr>
        <w:t>xxx</w:t>
      </w:r>
      <w:r w:rsidR="00CC45D3" w:rsidRPr="00590A05">
        <w:rPr>
          <w:rFonts w:ascii="Trebuchet MS" w:hAnsi="Trebuchet MS"/>
          <w:sz w:val="20"/>
          <w:szCs w:val="20"/>
          <w:highlight w:val="yellow"/>
        </w:rPr>
        <w:t>.3</w:t>
      </w:r>
      <w:r w:rsidRPr="00590A05">
        <w:rPr>
          <w:rFonts w:ascii="Trebuchet MS" w:hAnsi="Trebuchet MS"/>
          <w:sz w:val="20"/>
          <w:szCs w:val="20"/>
        </w:rPr>
        <w:t xml:space="preserve"> QUE ENTRE SI FAZEM O BANCO NACIONAL DE DESENVOLVIMENTO ECONÔMICO E SOCIAL – BNDES</w:t>
      </w:r>
      <w:r w:rsidR="00705833" w:rsidRPr="00590A05">
        <w:rPr>
          <w:rFonts w:ascii="Trebuchet MS" w:hAnsi="Trebuchet MS"/>
          <w:sz w:val="20"/>
          <w:szCs w:val="20"/>
        </w:rPr>
        <w:t xml:space="preserve">, </w:t>
      </w:r>
      <w:r w:rsidR="007C4015" w:rsidRPr="00590A05">
        <w:rPr>
          <w:rFonts w:ascii="Trebuchet MS" w:hAnsi="Trebuchet MS"/>
          <w:sz w:val="20"/>
          <w:szCs w:val="20"/>
        </w:rPr>
        <w:t>SIMPLIFIC PAVARINI DISTRIBUIDORA DE TÍTULOS E VALORES MOBILIÁRIOS LTDA</w:t>
      </w:r>
      <w:r w:rsidR="007F69DD" w:rsidRPr="00590A05">
        <w:rPr>
          <w:rFonts w:ascii="Trebuchet MS" w:hAnsi="Trebuchet MS"/>
          <w:sz w:val="20"/>
          <w:szCs w:val="20"/>
        </w:rPr>
        <w:t xml:space="preserve"> E</w:t>
      </w:r>
      <w:r w:rsidR="00B33D08" w:rsidRPr="00590A05">
        <w:rPr>
          <w:rFonts w:ascii="Trebuchet MS" w:hAnsi="Trebuchet MS"/>
          <w:sz w:val="20"/>
          <w:szCs w:val="20"/>
        </w:rPr>
        <w:t xml:space="preserve"> A </w:t>
      </w:r>
      <w:r w:rsidR="00AD187A" w:rsidRPr="00590A05">
        <w:rPr>
          <w:rFonts w:ascii="Trebuchet MS" w:hAnsi="Trebuchet MS"/>
          <w:sz w:val="20"/>
          <w:szCs w:val="20"/>
        </w:rPr>
        <w:t xml:space="preserve">NEOENERGIA </w:t>
      </w:r>
      <w:r w:rsidR="00B33D08" w:rsidRPr="00590A05">
        <w:rPr>
          <w:rFonts w:ascii="Trebuchet MS" w:hAnsi="Trebuchet MS"/>
          <w:sz w:val="20"/>
          <w:szCs w:val="20"/>
        </w:rPr>
        <w:t>S.A.</w:t>
      </w:r>
      <w:r w:rsidR="009E53EC" w:rsidRPr="00590A05">
        <w:rPr>
          <w:rFonts w:ascii="Trebuchet MS" w:hAnsi="Trebuchet MS"/>
          <w:sz w:val="20"/>
          <w:szCs w:val="20"/>
        </w:rPr>
        <w:t>,</w:t>
      </w:r>
      <w:r w:rsidR="00CC45D3" w:rsidRPr="00590A05">
        <w:rPr>
          <w:rFonts w:ascii="Trebuchet MS" w:hAnsi="Trebuchet MS"/>
          <w:sz w:val="20"/>
          <w:szCs w:val="20"/>
        </w:rPr>
        <w:t xml:space="preserve"> COM A INTERVENIÊNCIA DA </w:t>
      </w:r>
      <w:r w:rsidR="00AD187A" w:rsidRPr="00590A05">
        <w:rPr>
          <w:rFonts w:ascii="Trebuchet MS" w:hAnsi="Trebuchet MS"/>
          <w:sz w:val="20"/>
          <w:szCs w:val="20"/>
        </w:rPr>
        <w:t xml:space="preserve">NEOENERGIA ITABAPOANA TRANSMISSÃO DE ENERGIA </w:t>
      </w:r>
      <w:r w:rsidRPr="00590A05">
        <w:rPr>
          <w:rFonts w:ascii="Trebuchet MS" w:hAnsi="Trebuchet MS"/>
          <w:sz w:val="20"/>
          <w:szCs w:val="20"/>
        </w:rPr>
        <w:t>S.A., NA FORMA ABAIXO:</w:t>
      </w:r>
    </w:p>
    <w:p w14:paraId="75F1E012" w14:textId="77777777" w:rsidR="001528B9" w:rsidRPr="00590A05" w:rsidRDefault="001528B9" w:rsidP="001528B9">
      <w:pPr>
        <w:pStyle w:val="Recuodecorpodetexto2"/>
        <w:spacing w:line="276" w:lineRule="auto"/>
        <w:ind w:left="3960"/>
        <w:rPr>
          <w:rFonts w:ascii="Trebuchet MS" w:hAnsi="Trebuchet MS"/>
          <w:b w:val="0"/>
          <w:sz w:val="20"/>
          <w:szCs w:val="20"/>
        </w:rPr>
      </w:pPr>
    </w:p>
    <w:p w14:paraId="5B2E191C" w14:textId="77777777" w:rsidR="003C4A76" w:rsidRPr="00590A05" w:rsidRDefault="003C4A76" w:rsidP="001528B9">
      <w:pPr>
        <w:pStyle w:val="Recuodecorpodetexto2"/>
        <w:spacing w:line="276" w:lineRule="auto"/>
        <w:ind w:left="3960"/>
        <w:rPr>
          <w:rFonts w:ascii="Trebuchet MS" w:hAnsi="Trebuchet MS"/>
          <w:b w:val="0"/>
          <w:sz w:val="20"/>
          <w:szCs w:val="20"/>
        </w:rPr>
      </w:pPr>
    </w:p>
    <w:p w14:paraId="128629B5" w14:textId="77777777" w:rsidR="0070171B" w:rsidRPr="00590A05" w:rsidRDefault="0070171B" w:rsidP="001528B9">
      <w:pPr>
        <w:pStyle w:val="Recuodecorpodetexto2"/>
        <w:spacing w:line="276" w:lineRule="auto"/>
        <w:ind w:left="3960"/>
        <w:rPr>
          <w:rFonts w:ascii="Trebuchet MS" w:hAnsi="Trebuchet MS"/>
          <w:b w:val="0"/>
          <w:sz w:val="20"/>
          <w:szCs w:val="20"/>
        </w:rPr>
      </w:pPr>
    </w:p>
    <w:p w14:paraId="3FFAB2C3" w14:textId="76D2DCAA" w:rsidR="001528B9" w:rsidRPr="00590A05" w:rsidRDefault="001528B9" w:rsidP="001528B9">
      <w:pPr>
        <w:spacing w:line="276" w:lineRule="auto"/>
        <w:jc w:val="both"/>
        <w:rPr>
          <w:rFonts w:ascii="Trebuchet MS" w:hAnsi="Trebuchet MS" w:cs="Arial"/>
          <w:sz w:val="20"/>
          <w:szCs w:val="20"/>
        </w:rPr>
      </w:pPr>
      <w:r w:rsidRPr="00590A05">
        <w:rPr>
          <w:rFonts w:ascii="Trebuchet MS" w:hAnsi="Trebuchet MS" w:cs="Arial"/>
          <w:sz w:val="20"/>
          <w:szCs w:val="20"/>
        </w:rPr>
        <w:t xml:space="preserve">O </w:t>
      </w:r>
      <w:r w:rsidRPr="00590A05">
        <w:rPr>
          <w:rFonts w:ascii="Trebuchet MS" w:hAnsi="Trebuchet MS" w:cs="Arial"/>
          <w:b/>
          <w:sz w:val="20"/>
          <w:szCs w:val="20"/>
        </w:rPr>
        <w:t>BANCO NACIONAL DE DESENVOLVIMENTO ECONÔMICO E SOCIAL - BNDES</w:t>
      </w:r>
      <w:r w:rsidRPr="00590A05">
        <w:rPr>
          <w:rFonts w:ascii="Trebuchet MS" w:hAnsi="Trebuchet MS" w:cs="Arial"/>
          <w:sz w:val="20"/>
          <w:szCs w:val="20"/>
        </w:rPr>
        <w:t>, doravante denominado simplesmente “</w:t>
      </w:r>
      <w:r w:rsidRPr="00590A05">
        <w:rPr>
          <w:rFonts w:ascii="Trebuchet MS" w:hAnsi="Trebuchet MS" w:cs="Arial"/>
          <w:b/>
          <w:sz w:val="20"/>
          <w:szCs w:val="20"/>
        </w:rPr>
        <w:t>BNDES</w:t>
      </w:r>
      <w:r w:rsidRPr="00590A05">
        <w:rPr>
          <w:rFonts w:ascii="Trebuchet MS" w:hAnsi="Trebuchet MS" w:cs="Arial"/>
          <w:sz w:val="20"/>
          <w:szCs w:val="20"/>
        </w:rPr>
        <w:t>”, empresa pública federal, com sede em Brasília, Distrito Federal, e serviços na Cidade e Estado do Rio de Janeiro, na Avenida República do Chile, nº 100, inscrito no CNPJ/M</w:t>
      </w:r>
      <w:r w:rsidR="003C4A76" w:rsidRPr="00590A05">
        <w:rPr>
          <w:rFonts w:ascii="Trebuchet MS" w:hAnsi="Trebuchet MS" w:cs="Arial"/>
          <w:sz w:val="20"/>
          <w:szCs w:val="20"/>
        </w:rPr>
        <w:t>E</w:t>
      </w:r>
      <w:r w:rsidRPr="00590A05">
        <w:rPr>
          <w:rFonts w:ascii="Trebuchet MS" w:hAnsi="Trebuchet MS" w:cs="Arial"/>
          <w:sz w:val="20"/>
          <w:szCs w:val="20"/>
        </w:rPr>
        <w:t xml:space="preserve"> sob </w:t>
      </w:r>
      <w:proofErr w:type="spellStart"/>
      <w:r w:rsidRPr="00590A05">
        <w:rPr>
          <w:rFonts w:ascii="Trebuchet MS" w:hAnsi="Trebuchet MS" w:cs="Arial"/>
          <w:sz w:val="20"/>
          <w:szCs w:val="20"/>
        </w:rPr>
        <w:t>on</w:t>
      </w:r>
      <w:proofErr w:type="spellEnd"/>
      <w:r w:rsidRPr="00590A05">
        <w:rPr>
          <w:rFonts w:ascii="Trebuchet MS" w:hAnsi="Trebuchet MS" w:cs="Arial"/>
          <w:sz w:val="20"/>
          <w:szCs w:val="20"/>
        </w:rPr>
        <w:t>º 33.657.248/0001-89, por seus representantes abaixo assinados;</w:t>
      </w:r>
    </w:p>
    <w:p w14:paraId="30686905" w14:textId="3091A2DC" w:rsidR="00705833" w:rsidRPr="00590A05" w:rsidRDefault="00705833" w:rsidP="001528B9">
      <w:pPr>
        <w:spacing w:line="276" w:lineRule="auto"/>
        <w:jc w:val="both"/>
        <w:rPr>
          <w:rFonts w:ascii="Trebuchet MS" w:hAnsi="Trebuchet MS" w:cs="Arial"/>
          <w:sz w:val="20"/>
          <w:szCs w:val="20"/>
        </w:rPr>
      </w:pPr>
    </w:p>
    <w:p w14:paraId="5E2194AE" w14:textId="1FB3D00A" w:rsidR="00705833" w:rsidRPr="00590A05" w:rsidRDefault="003140A9" w:rsidP="00CC644F">
      <w:pPr>
        <w:tabs>
          <w:tab w:val="left" w:pos="1701"/>
          <w:tab w:val="right" w:pos="9072"/>
        </w:tabs>
        <w:spacing w:line="276" w:lineRule="auto"/>
        <w:jc w:val="both"/>
        <w:rPr>
          <w:rFonts w:ascii="Trebuchet MS" w:hAnsi="Trebuchet MS" w:cs="Arial"/>
          <w:sz w:val="20"/>
          <w:szCs w:val="20"/>
        </w:rPr>
      </w:pPr>
      <w:r w:rsidRPr="00590A05">
        <w:rPr>
          <w:rFonts w:ascii="Trebuchet MS" w:hAnsi="Trebuchet MS" w:cs="Arial"/>
          <w:sz w:val="20"/>
          <w:szCs w:val="20"/>
        </w:rPr>
        <w:t xml:space="preserve">A </w:t>
      </w:r>
      <w:r w:rsidRPr="00590A05">
        <w:rPr>
          <w:rFonts w:ascii="Trebuchet MS" w:hAnsi="Trebuchet MS" w:cs="Arial"/>
          <w:b/>
          <w:sz w:val="20"/>
          <w:szCs w:val="20"/>
        </w:rPr>
        <w:t>SIMPLIFIC PAVARINI DISTRIBUIDORA DE TÍTULOS E VALORES MOBILIÁRIOS LTDA</w:t>
      </w:r>
      <w:r w:rsidRPr="00590A05">
        <w:rPr>
          <w:rFonts w:ascii="Trebuchet MS" w:hAnsi="Trebuchet MS" w:cs="Arial"/>
          <w:sz w:val="20"/>
          <w:szCs w:val="20"/>
        </w:rPr>
        <w:t xml:space="preserve">, </w:t>
      </w:r>
      <w:r w:rsidRPr="00590A05">
        <w:rPr>
          <w:rFonts w:ascii="Trebuchet MS" w:hAnsi="Trebuchet MS"/>
          <w:sz w:val="20"/>
          <w:szCs w:val="20"/>
        </w:rPr>
        <w:t>doravante denominada</w:t>
      </w:r>
      <w:r w:rsidRPr="00590A05">
        <w:rPr>
          <w:rFonts w:ascii="Trebuchet MS" w:hAnsi="Trebuchet MS" w:cs="Arial"/>
          <w:sz w:val="20"/>
          <w:szCs w:val="20"/>
        </w:rPr>
        <w:t xml:space="preserve"> </w:t>
      </w:r>
      <w:r w:rsidRPr="00590A05">
        <w:rPr>
          <w:rFonts w:ascii="Trebuchet MS" w:hAnsi="Trebuchet MS" w:cs="Arial"/>
          <w:b/>
          <w:caps/>
          <w:sz w:val="20"/>
          <w:szCs w:val="20"/>
        </w:rPr>
        <w:t>Agente Fiduciário</w:t>
      </w:r>
      <w:r w:rsidRPr="00590A05">
        <w:rPr>
          <w:rFonts w:ascii="Trebuchet MS" w:hAnsi="Trebuchet MS" w:cs="Arial"/>
          <w:sz w:val="20"/>
          <w:szCs w:val="20"/>
        </w:rPr>
        <w:t>, instituição financeira com sede na Cidade do Rio de Janeiro, Estado do Rio de Janeiro, na Rua Sete de Setembro, n° 99, sala 2401, Centro, CEP 20050-005, inscrita no CNPJ sob o n° 15.227.994/0001-50, neste ato representada na forma do seu contrato social, por seus representantes abaixo assinados</w:t>
      </w:r>
      <w:r w:rsidR="00705833" w:rsidRPr="00590A05">
        <w:rPr>
          <w:rFonts w:ascii="Trebuchet MS" w:hAnsi="Trebuchet MS" w:cs="Arial"/>
          <w:sz w:val="20"/>
          <w:szCs w:val="20"/>
        </w:rPr>
        <w:t>;</w:t>
      </w:r>
    </w:p>
    <w:p w14:paraId="6C99CCBA" w14:textId="77777777" w:rsidR="00705833" w:rsidRPr="00590A05" w:rsidRDefault="00705833" w:rsidP="00705833">
      <w:pPr>
        <w:pStyle w:val="BNDES"/>
        <w:spacing w:after="120" w:line="320" w:lineRule="atLeast"/>
        <w:rPr>
          <w:rFonts w:ascii="Trebuchet MS" w:hAnsi="Trebuchet MS"/>
          <w:sz w:val="20"/>
          <w:szCs w:val="20"/>
        </w:rPr>
      </w:pPr>
    </w:p>
    <w:p w14:paraId="10827642" w14:textId="5040C6C8" w:rsidR="00705833" w:rsidRPr="00590A05" w:rsidRDefault="00705833" w:rsidP="00705833">
      <w:pPr>
        <w:pStyle w:val="BNDES"/>
        <w:spacing w:after="120" w:line="320" w:lineRule="atLeast"/>
        <w:rPr>
          <w:rFonts w:ascii="Trebuchet MS" w:hAnsi="Trebuchet MS"/>
          <w:sz w:val="20"/>
          <w:szCs w:val="20"/>
        </w:rPr>
      </w:pPr>
      <w:r w:rsidRPr="00590A05">
        <w:rPr>
          <w:rFonts w:ascii="Trebuchet MS" w:hAnsi="Trebuchet MS"/>
          <w:sz w:val="20"/>
          <w:szCs w:val="20"/>
        </w:rPr>
        <w:t xml:space="preserve">BNDES e </w:t>
      </w:r>
      <w:r w:rsidR="003140A9" w:rsidRPr="00590A05">
        <w:rPr>
          <w:rFonts w:ascii="Trebuchet MS" w:hAnsi="Trebuchet MS" w:cs="Arial"/>
          <w:caps/>
          <w:sz w:val="20"/>
          <w:szCs w:val="20"/>
        </w:rPr>
        <w:t>Agente Fiduciário</w:t>
      </w:r>
      <w:r w:rsidR="003140A9" w:rsidRPr="00590A05">
        <w:rPr>
          <w:rFonts w:ascii="Trebuchet MS" w:hAnsi="Trebuchet MS" w:cs="Arial"/>
          <w:sz w:val="20"/>
          <w:szCs w:val="20"/>
        </w:rPr>
        <w:t xml:space="preserve"> </w:t>
      </w:r>
      <w:r w:rsidRPr="00590A05">
        <w:rPr>
          <w:rFonts w:ascii="Trebuchet MS" w:hAnsi="Trebuchet MS"/>
          <w:sz w:val="20"/>
          <w:szCs w:val="20"/>
        </w:rPr>
        <w:t>doravante denominados, em conjunto, como “</w:t>
      </w:r>
      <w:r w:rsidRPr="00590A05">
        <w:rPr>
          <w:rFonts w:ascii="Trebuchet MS" w:hAnsi="Trebuchet MS"/>
          <w:b/>
          <w:sz w:val="20"/>
          <w:szCs w:val="20"/>
        </w:rPr>
        <w:t>CREDORES</w:t>
      </w:r>
      <w:r w:rsidRPr="00590A05">
        <w:rPr>
          <w:rFonts w:ascii="Trebuchet MS" w:hAnsi="Trebuchet MS"/>
          <w:sz w:val="20"/>
          <w:szCs w:val="20"/>
        </w:rPr>
        <w:t>” ou “</w:t>
      </w:r>
      <w:r w:rsidRPr="00590A05">
        <w:rPr>
          <w:rFonts w:ascii="Trebuchet MS" w:hAnsi="Trebuchet MS"/>
          <w:b/>
          <w:sz w:val="20"/>
          <w:szCs w:val="20"/>
        </w:rPr>
        <w:t>PARTES GARANTIDAS</w:t>
      </w:r>
      <w:r w:rsidRPr="00590A05">
        <w:rPr>
          <w:rFonts w:ascii="Trebuchet MS" w:hAnsi="Trebuchet MS"/>
          <w:sz w:val="20"/>
          <w:szCs w:val="20"/>
        </w:rPr>
        <w:t>”</w:t>
      </w:r>
      <w:r w:rsidR="007F69DD" w:rsidRPr="00590A05">
        <w:rPr>
          <w:rFonts w:ascii="Trebuchet MS" w:hAnsi="Trebuchet MS"/>
          <w:sz w:val="20"/>
          <w:szCs w:val="20"/>
        </w:rPr>
        <w:t xml:space="preserve"> e, individualmente, como “CREDOR” ou “PARTE GARANTIDA”</w:t>
      </w:r>
      <w:r w:rsidRPr="00590A05">
        <w:rPr>
          <w:rFonts w:ascii="Trebuchet MS" w:hAnsi="Trebuchet MS"/>
          <w:sz w:val="20"/>
          <w:szCs w:val="20"/>
        </w:rPr>
        <w:t>;</w:t>
      </w:r>
    </w:p>
    <w:p w14:paraId="0F870F32" w14:textId="77777777" w:rsidR="00B33D08" w:rsidRPr="00590A05" w:rsidRDefault="00B33D08" w:rsidP="00705833">
      <w:pPr>
        <w:pStyle w:val="BNDES"/>
        <w:spacing w:after="120" w:line="320" w:lineRule="atLeast"/>
        <w:rPr>
          <w:rFonts w:ascii="Trebuchet MS" w:hAnsi="Trebuchet MS"/>
          <w:sz w:val="20"/>
          <w:szCs w:val="20"/>
        </w:rPr>
      </w:pPr>
    </w:p>
    <w:p w14:paraId="3E261FAD" w14:textId="1C0819A8" w:rsidR="00B33D08" w:rsidRPr="00590A05" w:rsidRDefault="00B33D08" w:rsidP="00B33D08">
      <w:pPr>
        <w:spacing w:line="276" w:lineRule="auto"/>
        <w:jc w:val="both"/>
        <w:rPr>
          <w:rFonts w:ascii="Trebuchet MS" w:hAnsi="Trebuchet MS" w:cs="Arial"/>
          <w:sz w:val="20"/>
          <w:szCs w:val="20"/>
        </w:rPr>
      </w:pPr>
      <w:r w:rsidRPr="00590A05">
        <w:rPr>
          <w:rFonts w:ascii="Trebuchet MS" w:hAnsi="Trebuchet MS" w:cs="Arial"/>
          <w:sz w:val="20"/>
          <w:szCs w:val="20"/>
        </w:rPr>
        <w:t>a</w:t>
      </w:r>
      <w:r w:rsidRPr="00590A05">
        <w:rPr>
          <w:rFonts w:ascii="Trebuchet MS" w:hAnsi="Trebuchet MS" w:cs="Arial"/>
          <w:b/>
          <w:sz w:val="20"/>
          <w:szCs w:val="20"/>
        </w:rPr>
        <w:t xml:space="preserve"> </w:t>
      </w:r>
      <w:r w:rsidR="00E87DFD" w:rsidRPr="00590A05">
        <w:rPr>
          <w:rFonts w:ascii="Trebuchet MS" w:hAnsi="Trebuchet MS" w:cs="Arial"/>
          <w:b/>
          <w:bCs/>
          <w:sz w:val="20"/>
          <w:szCs w:val="20"/>
        </w:rPr>
        <w:t xml:space="preserve">NEOENERGIA </w:t>
      </w:r>
      <w:r w:rsidRPr="00590A05">
        <w:rPr>
          <w:rFonts w:ascii="Trebuchet MS" w:hAnsi="Trebuchet MS" w:cs="Arial"/>
          <w:b/>
          <w:sz w:val="20"/>
          <w:szCs w:val="20"/>
        </w:rPr>
        <w:t xml:space="preserve">S.A., </w:t>
      </w:r>
      <w:r w:rsidRPr="00590A05">
        <w:rPr>
          <w:rFonts w:ascii="Trebuchet MS" w:hAnsi="Trebuchet MS" w:cs="Arial"/>
          <w:bCs/>
          <w:sz w:val="20"/>
          <w:szCs w:val="20"/>
        </w:rPr>
        <w:t xml:space="preserve">doravante denominada </w:t>
      </w:r>
      <w:r w:rsidR="00E87DFD" w:rsidRPr="00590A05">
        <w:rPr>
          <w:rFonts w:ascii="Trebuchet MS" w:hAnsi="Trebuchet MS" w:cs="Arial"/>
          <w:b/>
          <w:bCs/>
          <w:sz w:val="20"/>
          <w:szCs w:val="20"/>
        </w:rPr>
        <w:t>NEOENERGIA</w:t>
      </w:r>
      <w:r w:rsidRPr="00590A05">
        <w:rPr>
          <w:rFonts w:ascii="Trebuchet MS" w:hAnsi="Trebuchet MS" w:cs="Arial"/>
          <w:bCs/>
          <w:sz w:val="20"/>
          <w:szCs w:val="20"/>
        </w:rPr>
        <w:t xml:space="preserve">, </w:t>
      </w:r>
      <w:r w:rsidRPr="00590A05">
        <w:rPr>
          <w:rFonts w:ascii="Trebuchet MS" w:hAnsi="Trebuchet MS" w:cs="Arial"/>
          <w:sz w:val="20"/>
          <w:szCs w:val="20"/>
        </w:rPr>
        <w:t xml:space="preserve">sociedade </w:t>
      </w:r>
      <w:r w:rsidRPr="00590A05">
        <w:rPr>
          <w:rFonts w:ascii="Trebuchet MS" w:eastAsiaTheme="minorHAnsi" w:hAnsi="Trebuchet MS" w:cs="Arial"/>
          <w:color w:val="000000"/>
          <w:sz w:val="20"/>
          <w:szCs w:val="20"/>
          <w:lang w:eastAsia="en-US"/>
        </w:rPr>
        <w:t>Anônima</w:t>
      </w:r>
      <w:r w:rsidRPr="00590A05">
        <w:rPr>
          <w:rFonts w:ascii="Trebuchet MS" w:hAnsi="Trebuchet MS" w:cs="Arial"/>
          <w:sz w:val="20"/>
          <w:szCs w:val="20"/>
        </w:rPr>
        <w:t xml:space="preserve">, com sede </w:t>
      </w:r>
      <w:r w:rsidR="00AD187A" w:rsidRPr="00590A05">
        <w:rPr>
          <w:rFonts w:ascii="Trebuchet MS" w:hAnsi="Trebuchet MS" w:cs="Arial"/>
          <w:sz w:val="20"/>
          <w:szCs w:val="20"/>
        </w:rPr>
        <w:t>no Rio de Janeiro, Estado do Rio de Janeiro, na Praia do Flamengo, nº 78, CEP 22.210-030, inscrita no CNPJ sob o nº 01.083.200/0001-18</w:t>
      </w:r>
      <w:r w:rsidRPr="00590A05">
        <w:rPr>
          <w:rFonts w:ascii="Trebuchet MS" w:hAnsi="Trebuchet MS" w:cs="Arial"/>
          <w:sz w:val="20"/>
          <w:szCs w:val="20"/>
        </w:rPr>
        <w:t>, por seus representantes abaixo assinados,</w:t>
      </w:r>
    </w:p>
    <w:p w14:paraId="579A021E" w14:textId="77777777" w:rsidR="00B33D08" w:rsidRPr="00590A05" w:rsidRDefault="00B33D08" w:rsidP="00B33D08">
      <w:pPr>
        <w:spacing w:line="276" w:lineRule="auto"/>
        <w:jc w:val="both"/>
        <w:rPr>
          <w:rFonts w:ascii="Trebuchet MS" w:hAnsi="Trebuchet MS" w:cs="Tahoma"/>
          <w:sz w:val="20"/>
          <w:szCs w:val="20"/>
        </w:rPr>
      </w:pPr>
    </w:p>
    <w:p w14:paraId="4A5023AC" w14:textId="23693152" w:rsidR="00B33D08" w:rsidRPr="00590A05" w:rsidRDefault="00B33D08" w:rsidP="00B33D08">
      <w:pPr>
        <w:spacing w:line="276" w:lineRule="auto"/>
        <w:jc w:val="both"/>
        <w:rPr>
          <w:rFonts w:ascii="Trebuchet MS" w:hAnsi="Trebuchet MS"/>
          <w:sz w:val="20"/>
          <w:szCs w:val="20"/>
        </w:rPr>
      </w:pPr>
      <w:r w:rsidRPr="00590A05">
        <w:rPr>
          <w:rFonts w:ascii="Trebuchet MS" w:hAnsi="Trebuchet MS" w:cs="Tahoma"/>
          <w:sz w:val="20"/>
          <w:szCs w:val="20"/>
        </w:rPr>
        <w:t xml:space="preserve">sendo a </w:t>
      </w:r>
      <w:proofErr w:type="gramStart"/>
      <w:r w:rsidR="00E87DFD" w:rsidRPr="00590A05">
        <w:rPr>
          <w:rFonts w:ascii="Trebuchet MS" w:hAnsi="Trebuchet MS" w:cs="Arial"/>
          <w:b/>
          <w:bCs/>
          <w:sz w:val="20"/>
          <w:szCs w:val="20"/>
        </w:rPr>
        <w:t xml:space="preserve">NEOENERGIA </w:t>
      </w:r>
      <w:r w:rsidRPr="00590A05">
        <w:rPr>
          <w:rFonts w:ascii="Trebuchet MS" w:hAnsi="Trebuchet MS" w:cs="Tahoma"/>
          <w:sz w:val="20"/>
          <w:szCs w:val="20"/>
        </w:rPr>
        <w:t>,</w:t>
      </w:r>
      <w:proofErr w:type="gramEnd"/>
      <w:r w:rsidRPr="00590A05">
        <w:rPr>
          <w:rFonts w:ascii="Trebuchet MS" w:hAnsi="Trebuchet MS" w:cs="Tahoma"/>
          <w:sz w:val="20"/>
          <w:szCs w:val="20"/>
        </w:rPr>
        <w:t xml:space="preserve"> doravante denominad</w:t>
      </w:r>
      <w:r w:rsidR="00B263CE" w:rsidRPr="00590A05">
        <w:rPr>
          <w:rFonts w:ascii="Trebuchet MS" w:hAnsi="Trebuchet MS" w:cs="Tahoma"/>
          <w:sz w:val="20"/>
          <w:szCs w:val="20"/>
        </w:rPr>
        <w:t>a</w:t>
      </w:r>
      <w:r w:rsidRPr="00590A05">
        <w:rPr>
          <w:rFonts w:ascii="Trebuchet MS" w:hAnsi="Trebuchet MS" w:cs="Arial"/>
          <w:b/>
          <w:sz w:val="20"/>
          <w:szCs w:val="20"/>
        </w:rPr>
        <w:t xml:space="preserve"> </w:t>
      </w:r>
      <w:r w:rsidR="00FB69AC" w:rsidRPr="00590A05">
        <w:rPr>
          <w:rFonts w:ascii="Trebuchet MS" w:hAnsi="Trebuchet MS" w:cs="Arial"/>
          <w:b/>
          <w:sz w:val="20"/>
          <w:szCs w:val="20"/>
        </w:rPr>
        <w:t>PRESTADOR</w:t>
      </w:r>
      <w:r w:rsidRPr="00590A05">
        <w:rPr>
          <w:rFonts w:ascii="Trebuchet MS" w:hAnsi="Trebuchet MS" w:cs="Arial"/>
          <w:b/>
          <w:sz w:val="20"/>
          <w:szCs w:val="20"/>
        </w:rPr>
        <w:t xml:space="preserve"> DA GARANTIA</w:t>
      </w:r>
      <w:r w:rsidRPr="00590A05">
        <w:rPr>
          <w:rFonts w:ascii="Trebuchet MS" w:hAnsi="Trebuchet MS" w:cs="Arial"/>
          <w:sz w:val="20"/>
          <w:szCs w:val="20"/>
        </w:rPr>
        <w:t>,</w:t>
      </w:r>
    </w:p>
    <w:p w14:paraId="7F75511A" w14:textId="77777777" w:rsidR="00B33D08" w:rsidRPr="00590A05" w:rsidRDefault="00B33D08" w:rsidP="00B33D08">
      <w:pPr>
        <w:spacing w:before="100" w:beforeAutospacing="1" w:after="100" w:afterAutospacing="1"/>
        <w:jc w:val="both"/>
        <w:rPr>
          <w:rFonts w:ascii="Trebuchet MS" w:hAnsi="Trebuchet MS" w:cs="Arial"/>
          <w:sz w:val="20"/>
          <w:szCs w:val="20"/>
        </w:rPr>
      </w:pPr>
      <w:r w:rsidRPr="00590A05">
        <w:rPr>
          <w:rFonts w:ascii="Trebuchet MS" w:hAnsi="Trebuchet MS" w:cs="Arial"/>
          <w:sz w:val="20"/>
          <w:szCs w:val="20"/>
        </w:rPr>
        <w:t>e, comparecendo, ainda, como interveniente-anuente,</w:t>
      </w:r>
    </w:p>
    <w:p w14:paraId="0FA8AA8D" w14:textId="1595CD44" w:rsidR="001528B9" w:rsidRPr="00590A05" w:rsidRDefault="00B33D08" w:rsidP="00DC3BDB">
      <w:pPr>
        <w:spacing w:before="100" w:beforeAutospacing="1" w:after="100" w:afterAutospacing="1"/>
        <w:jc w:val="both"/>
        <w:rPr>
          <w:rFonts w:ascii="Trebuchet MS" w:hAnsi="Trebuchet MS" w:cs="Arial"/>
          <w:sz w:val="20"/>
          <w:szCs w:val="20"/>
        </w:rPr>
      </w:pPr>
      <w:r w:rsidRPr="00590A05">
        <w:rPr>
          <w:rFonts w:ascii="Trebuchet MS" w:hAnsi="Trebuchet MS" w:cs="Arial"/>
          <w:sz w:val="20"/>
          <w:szCs w:val="20"/>
        </w:rPr>
        <w:t xml:space="preserve">a </w:t>
      </w:r>
      <w:r w:rsidR="00E87DFD" w:rsidRPr="00590A05">
        <w:rPr>
          <w:rFonts w:ascii="Trebuchet MS" w:hAnsi="Trebuchet MS" w:cs="Arial"/>
          <w:b/>
          <w:bCs/>
          <w:sz w:val="20"/>
          <w:szCs w:val="20"/>
        </w:rPr>
        <w:t xml:space="preserve">NEOENERGIA ITABAPOANA TRANSMISSÃO DE ENERGIA S.A., </w:t>
      </w:r>
      <w:r w:rsidR="00E87DFD" w:rsidRPr="00590A05">
        <w:rPr>
          <w:rFonts w:ascii="Trebuchet MS" w:hAnsi="Trebuchet MS" w:cs="Arial"/>
          <w:sz w:val="20"/>
          <w:szCs w:val="20"/>
        </w:rPr>
        <w:t xml:space="preserve">doravante denominada </w:t>
      </w:r>
      <w:r w:rsidR="00E87DFD" w:rsidRPr="00590A05">
        <w:rPr>
          <w:rFonts w:ascii="Trebuchet MS" w:hAnsi="Trebuchet MS"/>
          <w:b/>
          <w:sz w:val="20"/>
          <w:szCs w:val="20"/>
        </w:rPr>
        <w:t>DEVEDORA</w:t>
      </w:r>
      <w:r w:rsidR="00E87DFD" w:rsidRPr="00590A05">
        <w:rPr>
          <w:rFonts w:ascii="Trebuchet MS" w:hAnsi="Trebuchet MS" w:cs="Arial"/>
          <w:sz w:val="20"/>
          <w:szCs w:val="20"/>
        </w:rPr>
        <w:t>, sociedade anônima, com sede em Campinas, Estado de São Paulo, na Rua Ary Antenor de Souza, nº 321, Sala R, Jardim Nova América, inscrita no CNPJ sob o nº 28.439.049/0001-64</w:t>
      </w:r>
      <w:r w:rsidRPr="00590A05">
        <w:rPr>
          <w:rFonts w:ascii="Trebuchet MS" w:hAnsi="Trebuchet MS"/>
          <w:sz w:val="20"/>
          <w:szCs w:val="20"/>
        </w:rPr>
        <w:t>, por seus representantes abaixo assinados</w:t>
      </w:r>
      <w:r w:rsidRPr="00590A05">
        <w:rPr>
          <w:rFonts w:ascii="Trebuchet MS" w:hAnsi="Trebuchet MS" w:cs="Arial"/>
          <w:sz w:val="20"/>
          <w:szCs w:val="20"/>
        </w:rPr>
        <w:t>;</w:t>
      </w:r>
    </w:p>
    <w:p w14:paraId="59AD5C27" w14:textId="77777777" w:rsidR="00B33D08" w:rsidRPr="00590A05" w:rsidRDefault="00B33D08" w:rsidP="001528B9">
      <w:pPr>
        <w:spacing w:line="276" w:lineRule="auto"/>
        <w:jc w:val="both"/>
        <w:rPr>
          <w:rFonts w:ascii="Trebuchet MS" w:hAnsi="Trebuchet MS" w:cs="Arial"/>
          <w:sz w:val="20"/>
          <w:szCs w:val="20"/>
        </w:rPr>
      </w:pPr>
    </w:p>
    <w:p w14:paraId="21632FDC" w14:textId="2EF05F34" w:rsidR="001528B9" w:rsidRPr="00590A05" w:rsidRDefault="001528B9" w:rsidP="001528B9">
      <w:pPr>
        <w:spacing w:line="276" w:lineRule="auto"/>
        <w:jc w:val="both"/>
        <w:rPr>
          <w:rFonts w:ascii="Trebuchet MS" w:hAnsi="Trebuchet MS" w:cs="Arial"/>
          <w:sz w:val="20"/>
          <w:szCs w:val="20"/>
        </w:rPr>
      </w:pPr>
      <w:r w:rsidRPr="00590A05">
        <w:rPr>
          <w:rFonts w:ascii="Trebuchet MS" w:hAnsi="Trebuchet MS" w:cs="Arial"/>
          <w:sz w:val="20"/>
          <w:szCs w:val="20"/>
        </w:rPr>
        <w:t xml:space="preserve">BNDES, </w:t>
      </w:r>
      <w:r w:rsidR="007F69DD" w:rsidRPr="00590A05">
        <w:rPr>
          <w:rFonts w:ascii="Trebuchet MS" w:hAnsi="Trebuchet MS" w:cs="Arial"/>
          <w:sz w:val="20"/>
          <w:szCs w:val="20"/>
        </w:rPr>
        <w:t>AGENTE FIDUCIÁRIO</w:t>
      </w:r>
      <w:r w:rsidR="00705833" w:rsidRPr="00590A05">
        <w:rPr>
          <w:rFonts w:ascii="Trebuchet MS" w:hAnsi="Trebuchet MS" w:cs="Arial"/>
          <w:sz w:val="20"/>
          <w:szCs w:val="20"/>
        </w:rPr>
        <w:t>,</w:t>
      </w:r>
      <w:r w:rsidR="00B33D08" w:rsidRPr="00590A05">
        <w:rPr>
          <w:rFonts w:ascii="Trebuchet MS" w:hAnsi="Trebuchet MS" w:cs="Arial"/>
          <w:sz w:val="20"/>
          <w:szCs w:val="20"/>
        </w:rPr>
        <w:t xml:space="preserve"> </w:t>
      </w:r>
      <w:r w:rsidR="00FB69AC" w:rsidRPr="00590A05">
        <w:rPr>
          <w:rFonts w:ascii="Trebuchet MS" w:hAnsi="Trebuchet MS" w:cs="Arial"/>
          <w:sz w:val="20"/>
          <w:szCs w:val="20"/>
        </w:rPr>
        <w:t>PRESTADOR</w:t>
      </w:r>
      <w:r w:rsidR="007F69DD" w:rsidRPr="00590A05">
        <w:rPr>
          <w:rFonts w:ascii="Trebuchet MS" w:hAnsi="Trebuchet MS" w:cs="Arial"/>
          <w:sz w:val="20"/>
          <w:szCs w:val="20"/>
        </w:rPr>
        <w:t xml:space="preserve"> DA GARANTIA</w:t>
      </w:r>
      <w:r w:rsidR="00E87DFD" w:rsidRPr="00590A05">
        <w:rPr>
          <w:rFonts w:ascii="Trebuchet MS" w:hAnsi="Trebuchet MS" w:cs="Arial"/>
          <w:b/>
          <w:bCs/>
          <w:sz w:val="20"/>
          <w:szCs w:val="20"/>
        </w:rPr>
        <w:t xml:space="preserve"> </w:t>
      </w:r>
      <w:r w:rsidR="003C4A76" w:rsidRPr="00590A05">
        <w:rPr>
          <w:rFonts w:ascii="Trebuchet MS" w:hAnsi="Trebuchet MS" w:cs="Arial"/>
          <w:sz w:val="20"/>
          <w:szCs w:val="20"/>
        </w:rPr>
        <w:t xml:space="preserve">e DEVEDORA, </w:t>
      </w:r>
      <w:r w:rsidRPr="00590A05">
        <w:rPr>
          <w:rFonts w:ascii="Trebuchet MS" w:hAnsi="Trebuchet MS" w:cs="Arial"/>
          <w:sz w:val="20"/>
          <w:szCs w:val="20"/>
        </w:rPr>
        <w:t>doravante denominados, quando referidas em conjunto, como “</w:t>
      </w:r>
      <w:r w:rsidRPr="00590A05">
        <w:rPr>
          <w:rFonts w:ascii="Trebuchet MS" w:hAnsi="Trebuchet MS" w:cs="Arial"/>
          <w:b/>
          <w:sz w:val="20"/>
          <w:szCs w:val="20"/>
        </w:rPr>
        <w:t>PARTES</w:t>
      </w:r>
      <w:r w:rsidRPr="00590A05">
        <w:rPr>
          <w:rFonts w:ascii="Trebuchet MS" w:hAnsi="Trebuchet MS" w:cs="Arial"/>
          <w:sz w:val="20"/>
          <w:szCs w:val="20"/>
        </w:rPr>
        <w:t>”, e individualmente, como “</w:t>
      </w:r>
      <w:r w:rsidRPr="00590A05">
        <w:rPr>
          <w:rFonts w:ascii="Trebuchet MS" w:hAnsi="Trebuchet MS" w:cs="Arial"/>
          <w:b/>
          <w:sz w:val="20"/>
          <w:szCs w:val="20"/>
        </w:rPr>
        <w:t>PARTE</w:t>
      </w:r>
      <w:r w:rsidRPr="00590A05">
        <w:rPr>
          <w:rFonts w:ascii="Trebuchet MS" w:hAnsi="Trebuchet MS" w:cs="Arial"/>
          <w:sz w:val="20"/>
          <w:szCs w:val="20"/>
        </w:rPr>
        <w:t xml:space="preserve">”; </w:t>
      </w:r>
    </w:p>
    <w:p w14:paraId="752FE249" w14:textId="77777777" w:rsidR="001528B9" w:rsidRPr="00590A05" w:rsidRDefault="001528B9" w:rsidP="001528B9">
      <w:pPr>
        <w:spacing w:line="276" w:lineRule="auto"/>
        <w:jc w:val="both"/>
        <w:rPr>
          <w:rFonts w:ascii="Trebuchet MS" w:hAnsi="Trebuchet MS" w:cs="Arial"/>
          <w:sz w:val="20"/>
          <w:szCs w:val="20"/>
        </w:rPr>
      </w:pPr>
    </w:p>
    <w:p w14:paraId="490902C7" w14:textId="77777777" w:rsidR="001528B9" w:rsidRPr="00590A05" w:rsidRDefault="001528B9" w:rsidP="001528B9">
      <w:pPr>
        <w:pStyle w:val="Recuodecorpodetexto"/>
        <w:keepNext/>
        <w:spacing w:after="0" w:line="276" w:lineRule="auto"/>
        <w:ind w:left="0"/>
        <w:jc w:val="both"/>
        <w:rPr>
          <w:rFonts w:ascii="Trebuchet MS" w:hAnsi="Trebuchet MS" w:cs="Arial"/>
          <w:b/>
          <w:bCs/>
          <w:smallCaps/>
          <w:sz w:val="20"/>
          <w:szCs w:val="20"/>
        </w:rPr>
      </w:pPr>
      <w:r w:rsidRPr="00590A05">
        <w:rPr>
          <w:rFonts w:ascii="Trebuchet MS" w:hAnsi="Trebuchet MS" w:cs="Arial"/>
          <w:b/>
          <w:bCs/>
          <w:smallCaps/>
          <w:sz w:val="20"/>
          <w:szCs w:val="20"/>
        </w:rPr>
        <w:t>CONSIDERANDO QUE:</w:t>
      </w:r>
    </w:p>
    <w:p w14:paraId="42A78232" w14:textId="77777777" w:rsidR="00B263CE" w:rsidRPr="00590A05" w:rsidRDefault="00B263CE" w:rsidP="001528B9">
      <w:pPr>
        <w:pStyle w:val="Recuodecorpodetexto"/>
        <w:keepNext/>
        <w:spacing w:after="0" w:line="276" w:lineRule="auto"/>
        <w:jc w:val="both"/>
        <w:rPr>
          <w:rFonts w:ascii="Trebuchet MS" w:hAnsi="Trebuchet MS" w:cs="Arial"/>
          <w:bCs/>
          <w:smallCaps/>
          <w:sz w:val="20"/>
          <w:szCs w:val="20"/>
        </w:rPr>
      </w:pPr>
    </w:p>
    <w:p w14:paraId="61660F7C" w14:textId="77777777" w:rsidR="00672A3F" w:rsidRPr="005A4A50" w:rsidRDefault="00672A3F" w:rsidP="00672A3F">
      <w:pPr>
        <w:pStyle w:val="BNDES"/>
        <w:numPr>
          <w:ilvl w:val="0"/>
          <w:numId w:val="40"/>
        </w:numPr>
        <w:spacing w:line="276" w:lineRule="auto"/>
        <w:rPr>
          <w:rFonts w:ascii="Trebuchet MS" w:hAnsi="Trebuchet MS" w:cs="Arial"/>
          <w:noProof/>
          <w:sz w:val="20"/>
          <w:szCs w:val="20"/>
        </w:rPr>
      </w:pPr>
      <w:r w:rsidRPr="005A4A50">
        <w:rPr>
          <w:rFonts w:ascii="Trebuchet MS" w:hAnsi="Trebuchet MS" w:cs="Arial"/>
          <w:noProof/>
          <w:sz w:val="20"/>
          <w:szCs w:val="20"/>
        </w:rPr>
        <w:t xml:space="preserve">a DEVEDORA é a responsável pela implantação e operação das instalações de transmissão </w:t>
      </w:r>
      <w:r w:rsidRPr="005A4A50">
        <w:rPr>
          <w:rFonts w:ascii="Trebuchet MS" w:hAnsi="Trebuchet MS"/>
          <w:sz w:val="20"/>
          <w:szCs w:val="20"/>
        </w:rPr>
        <w:t xml:space="preserve">localizadas nos estados de Minas Gerais, Rio de Janeiro e Espírito Santo, </w:t>
      </w:r>
      <w:r w:rsidRPr="005A4A50">
        <w:rPr>
          <w:rFonts w:ascii="Trebuchet MS" w:hAnsi="Trebuchet MS" w:cs="Arial"/>
          <w:color w:val="000000"/>
          <w:sz w:val="20"/>
          <w:szCs w:val="20"/>
        </w:rPr>
        <w:t>objeto do Contrato de Concessão do Serviço Público de Transmissão de Energia Elétrica nº 03/2019-ANEEL, de 22/03/2019, licitadas por meio do Lote 03 do Leilão ANEEL nº 04/2018, realizado em 20 (vinte) de dezembro de 2018 (“Contrato de Concessão”), compostas pelo (quando referidos em conjunto doravante denominado “Projeto”):</w:t>
      </w:r>
    </w:p>
    <w:p w14:paraId="236CFFC9" w14:textId="77777777" w:rsidR="00672A3F" w:rsidRPr="005A4A50" w:rsidRDefault="00672A3F" w:rsidP="00672A3F">
      <w:pPr>
        <w:pStyle w:val="BNDES"/>
        <w:spacing w:line="276" w:lineRule="auto"/>
        <w:ind w:left="862"/>
        <w:rPr>
          <w:rFonts w:ascii="Trebuchet MS" w:hAnsi="Trebuchet MS" w:cs="Arial"/>
          <w:noProof/>
          <w:sz w:val="20"/>
          <w:szCs w:val="20"/>
        </w:rPr>
      </w:pPr>
    </w:p>
    <w:p w14:paraId="279D7F8A"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primeiro e segundo circuito da Linha de Campos 2 - Mutum, em 500 kV, circuito duplo, com extensão aproximada de 227 km, com origem na Subestação Campos 2 e término na Subestação Mutum; e</w:t>
      </w:r>
    </w:p>
    <w:p w14:paraId="6032897A" w14:textId="77777777" w:rsidR="00672A3F" w:rsidRPr="005A4A50" w:rsidRDefault="00672A3F" w:rsidP="00672A3F">
      <w:pPr>
        <w:pStyle w:val="PargrafodaLista"/>
        <w:spacing w:line="276" w:lineRule="auto"/>
        <w:ind w:left="1985"/>
        <w:contextualSpacing/>
        <w:jc w:val="both"/>
        <w:rPr>
          <w:rFonts w:ascii="Trebuchet MS" w:hAnsi="Trebuchet MS"/>
          <w:sz w:val="20"/>
          <w:szCs w:val="20"/>
        </w:rPr>
      </w:pPr>
    </w:p>
    <w:p w14:paraId="0DD0FDF1" w14:textId="77777777" w:rsidR="00672A3F" w:rsidRPr="005A4A50" w:rsidRDefault="00672A3F" w:rsidP="00672A3F">
      <w:pPr>
        <w:pStyle w:val="PargrafodaLista"/>
        <w:numPr>
          <w:ilvl w:val="1"/>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entradas de linha, interligações de barramentos, reatores e conexões, barramentos, instalações vinculadas e demais instalações necessárias às funções de medição, supervisão, proteção, comando, controle, telecomunicação, administração e apoio; </w:t>
      </w:r>
    </w:p>
    <w:p w14:paraId="25AABA41" w14:textId="77777777" w:rsidR="00672A3F" w:rsidRPr="005A4A50" w:rsidRDefault="00672A3F" w:rsidP="00672A3F">
      <w:pPr>
        <w:spacing w:line="276" w:lineRule="auto"/>
        <w:contextualSpacing/>
        <w:jc w:val="both"/>
        <w:rPr>
          <w:rFonts w:ascii="Trebuchet MS" w:hAnsi="Trebuchet MS"/>
          <w:sz w:val="20"/>
          <w:szCs w:val="20"/>
        </w:rPr>
      </w:pPr>
    </w:p>
    <w:p w14:paraId="2D44050B" w14:textId="77777777" w:rsidR="00672A3F" w:rsidRPr="005A4A50" w:rsidRDefault="00672A3F" w:rsidP="00672A3F">
      <w:pPr>
        <w:pStyle w:val="PargrafodaLista"/>
        <w:spacing w:line="276" w:lineRule="auto"/>
        <w:ind w:left="862"/>
        <w:contextualSpacing/>
        <w:jc w:val="both"/>
        <w:rPr>
          <w:rFonts w:ascii="Trebuchet MS" w:hAnsi="Trebuchet MS"/>
          <w:sz w:val="20"/>
          <w:szCs w:val="20"/>
        </w:rPr>
      </w:pPr>
    </w:p>
    <w:p w14:paraId="25824659" w14:textId="159BA0A1"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18 de fevereiro de 2020, a Assembleia Geral de Acionistas da </w:t>
      </w:r>
      <w:r w:rsidR="00E23FDE" w:rsidRPr="005A4A50">
        <w:rPr>
          <w:rFonts w:ascii="Trebuchet MS" w:hAnsi="Trebuchet MS"/>
          <w:sz w:val="20"/>
          <w:szCs w:val="20"/>
        </w:rPr>
        <w:t>DEVEDORA</w:t>
      </w:r>
      <w:r w:rsidRPr="005A4A50">
        <w:rPr>
          <w:rFonts w:ascii="Trebuchet MS" w:hAnsi="Trebuchet MS"/>
          <w:sz w:val="20"/>
          <w:szCs w:val="20"/>
        </w:rPr>
        <w:t xml:space="preserve"> deliberou e aprovou os termos e condições </w:t>
      </w:r>
      <w:r w:rsidR="000E4C3D">
        <w:rPr>
          <w:rFonts w:ascii="Trebuchet MS" w:hAnsi="Trebuchet MS"/>
          <w:sz w:val="20"/>
          <w:szCs w:val="20"/>
        </w:rPr>
        <w:t xml:space="preserve">da </w:t>
      </w:r>
      <w:r w:rsidRPr="005A4A50">
        <w:rPr>
          <w:rFonts w:ascii="Trebuchet MS" w:hAnsi="Trebuchet MS"/>
          <w:sz w:val="20"/>
          <w:szCs w:val="20"/>
        </w:rPr>
        <w:t>1ª (primeira) emissão (“</w:t>
      </w:r>
      <w:r w:rsidRPr="005A4A50">
        <w:rPr>
          <w:rFonts w:ascii="Trebuchet MS" w:hAnsi="Trebuchet MS"/>
          <w:sz w:val="20"/>
          <w:szCs w:val="20"/>
          <w:u w:val="single"/>
        </w:rPr>
        <w:t>Emissão</w:t>
      </w:r>
      <w:r w:rsidRPr="005A4A50">
        <w:rPr>
          <w:rFonts w:ascii="Trebuchet MS" w:hAnsi="Trebuchet MS"/>
          <w:sz w:val="20"/>
          <w:szCs w:val="20"/>
        </w:rPr>
        <w:t xml:space="preserve">”) de debêntures simples, não conversíveis em ações, da espécie com garantia real, com garantia adicional fidejussória, em série única, da </w:t>
      </w:r>
      <w:r w:rsidR="00E23FDE" w:rsidRPr="005A4A50">
        <w:rPr>
          <w:rFonts w:ascii="Trebuchet MS" w:hAnsi="Trebuchet MS"/>
          <w:sz w:val="20"/>
          <w:szCs w:val="20"/>
        </w:rPr>
        <w:t>DEVEDORA</w:t>
      </w:r>
      <w:r w:rsidRPr="005A4A50">
        <w:rPr>
          <w:rFonts w:ascii="Trebuchet MS" w:hAnsi="Trebuchet MS"/>
          <w:sz w:val="20"/>
          <w:szCs w:val="20"/>
        </w:rPr>
        <w:t xml:space="preserve"> (“AGE de Emissão” e “Debêntures”), nos termos do artigo 59, da Lei n.º 6.404, de 15 de dezembro de 1976, conforme alterada (“Lei das Sociedades por Ações”), para distribuição pública com esforços restritos, nos termos da Lei n.º 6.385, de 7 de dezembro de 1976, conforme alterada (“Lei do Mercado de Valores Mobiliários”), da Instrução da CVM n.º 476, de 16 de janeiro de 2009, conforme alterada (“Instrução CVM 476”) e das demais disposições legais e regulamentares aplicáveis (“Oferta Restrita”);</w:t>
      </w:r>
    </w:p>
    <w:p w14:paraId="11D18586" w14:textId="77777777" w:rsidR="00672A3F" w:rsidRPr="005A4A50" w:rsidRDefault="00672A3F" w:rsidP="00672A3F">
      <w:pPr>
        <w:pStyle w:val="PargrafodaLista"/>
        <w:rPr>
          <w:rFonts w:ascii="Trebuchet MS" w:hAnsi="Trebuchet MS"/>
          <w:sz w:val="20"/>
          <w:szCs w:val="20"/>
        </w:rPr>
      </w:pPr>
    </w:p>
    <w:p w14:paraId="2DFC1A35" w14:textId="56E36D6E"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Em 20 de maio de 2020 foi firmado entre o Agente Fiduciário, 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como interveniente anuente, a </w:t>
      </w:r>
      <w:r w:rsidR="00E23FDE" w:rsidRPr="005A4A50">
        <w:rPr>
          <w:rFonts w:ascii="Trebuchet MS" w:hAnsi="Trebuchet MS"/>
          <w:sz w:val="20"/>
          <w:szCs w:val="20"/>
        </w:rPr>
        <w:t>DEVEDORA</w:t>
      </w:r>
      <w:r w:rsidRPr="005A4A50">
        <w:rPr>
          <w:rFonts w:ascii="Trebuchet MS" w:hAnsi="Trebuchet MS"/>
          <w:sz w:val="20"/>
          <w:szCs w:val="20"/>
        </w:rPr>
        <w:t>, o Instrumento Particular de Alienação Fiduciária de Ações em Garantia e Outras Avenças (“</w:t>
      </w:r>
      <w:r w:rsidR="000E4C3D">
        <w:rPr>
          <w:rFonts w:ascii="Trebuchet MS" w:hAnsi="Trebuchet MS"/>
          <w:sz w:val="20"/>
          <w:szCs w:val="20"/>
        </w:rPr>
        <w:t>CONTRATO</w:t>
      </w:r>
      <w:r w:rsidRPr="005A4A50">
        <w:rPr>
          <w:rFonts w:ascii="Trebuchet MS" w:hAnsi="Trebuchet MS"/>
          <w:sz w:val="20"/>
          <w:szCs w:val="20"/>
        </w:rPr>
        <w:t xml:space="preserve">”), ora aditado, por meio do qual foi constituída a alienação fiduciária sobre 60.055.769 (sessenta milhões e cinquenta e cinco mil e setecentos e sessenta e nove) ações ordinárias do capital social da </w:t>
      </w:r>
      <w:r w:rsidR="00E23FDE" w:rsidRPr="005A4A50">
        <w:rPr>
          <w:rFonts w:ascii="Trebuchet MS" w:hAnsi="Trebuchet MS"/>
          <w:sz w:val="20"/>
          <w:szCs w:val="20"/>
        </w:rPr>
        <w:t>DEVEDORA</w:t>
      </w:r>
      <w:r w:rsidRPr="005A4A50">
        <w:rPr>
          <w:rFonts w:ascii="Trebuchet MS" w:hAnsi="Trebuchet MS"/>
          <w:sz w:val="20"/>
          <w:szCs w:val="20"/>
        </w:rPr>
        <w:t xml:space="preserve"> (“Ações”), conforme descritas no </w:t>
      </w:r>
      <w:r w:rsidRPr="005A4A50">
        <w:rPr>
          <w:rFonts w:ascii="Trebuchet MS" w:hAnsi="Trebuchet MS"/>
          <w:sz w:val="20"/>
          <w:szCs w:val="20"/>
          <w:u w:val="single"/>
        </w:rPr>
        <w:t>Anexo I</w:t>
      </w:r>
      <w:r w:rsidRPr="005A4A50">
        <w:rPr>
          <w:rFonts w:ascii="Trebuchet MS" w:hAnsi="Trebuchet MS"/>
          <w:sz w:val="20"/>
          <w:szCs w:val="20"/>
        </w:rPr>
        <w:t xml:space="preserve"> ao Contrato, em garantia da Emissão (“Alienação Fiduciária”);</w:t>
      </w:r>
    </w:p>
    <w:p w14:paraId="3B862365" w14:textId="77777777" w:rsidR="00672A3F" w:rsidRPr="005A4A50" w:rsidRDefault="00672A3F" w:rsidP="00672A3F">
      <w:pPr>
        <w:pStyle w:val="PargrafodaLista"/>
        <w:rPr>
          <w:rFonts w:ascii="Trebuchet MS" w:hAnsi="Trebuchet MS"/>
          <w:sz w:val="20"/>
          <w:szCs w:val="20"/>
        </w:rPr>
      </w:pPr>
    </w:p>
    <w:p w14:paraId="24089FC0" w14:textId="6450A380"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 xml:space="preserve">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nesta data, é legítima titular das Ações (conforme abaixo definido), as quais encontram-se alienadas fiduciariamente em garantia do fiel, integral e pontual pagamento e cumprimento das Obrigações contraídas nos termos do </w:t>
      </w:r>
      <w:r w:rsidR="000E4C3D">
        <w:rPr>
          <w:rFonts w:ascii="Trebuchet MS" w:hAnsi="Trebuchet MS"/>
          <w:sz w:val="20"/>
          <w:szCs w:val="20"/>
        </w:rPr>
        <w:t>CONTRATO</w:t>
      </w:r>
      <w:r w:rsidRPr="005A4A50">
        <w:rPr>
          <w:rFonts w:ascii="Trebuchet MS" w:hAnsi="Trebuchet MS"/>
          <w:sz w:val="20"/>
          <w:szCs w:val="20"/>
        </w:rPr>
        <w:t>, ora aditado, registrado perante o 2º Cartório de Registro de Títulos e Documentos da cidade do Rio de Janeiro, Estado do Rio de Janeiro  sob o nº 1126160 (“</w:t>
      </w:r>
      <w:r w:rsidRPr="005A4A50">
        <w:rPr>
          <w:rFonts w:ascii="Trebuchet MS" w:hAnsi="Trebuchet MS"/>
          <w:sz w:val="20"/>
          <w:szCs w:val="20"/>
          <w:u w:val="single"/>
        </w:rPr>
        <w:t>Cartório de RTD-RJ</w:t>
      </w:r>
      <w:r w:rsidRPr="005A4A50">
        <w:rPr>
          <w:rFonts w:ascii="Trebuchet MS" w:hAnsi="Trebuchet MS"/>
          <w:sz w:val="20"/>
          <w:szCs w:val="20"/>
        </w:rPr>
        <w:t>”) e Cartório de Registro de Títulos e Documentos da Cidade de Campinas, Estado de São Paulo  sob o nº 1235602 (“</w:t>
      </w:r>
      <w:r w:rsidRPr="005A4A50">
        <w:rPr>
          <w:rFonts w:ascii="Trebuchet MS" w:hAnsi="Trebuchet MS"/>
          <w:sz w:val="20"/>
          <w:szCs w:val="20"/>
          <w:u w:val="single"/>
        </w:rPr>
        <w:t>Cartório de RTD-Campinas</w:t>
      </w:r>
      <w:r w:rsidRPr="005A4A50">
        <w:rPr>
          <w:rFonts w:ascii="Trebuchet MS" w:hAnsi="Trebuchet MS"/>
          <w:sz w:val="20"/>
          <w:szCs w:val="20"/>
        </w:rPr>
        <w:t>” e, em conjunto com o Cartório de RTD-RJ, “</w:t>
      </w:r>
      <w:r w:rsidRPr="005A4A50">
        <w:rPr>
          <w:rFonts w:ascii="Trebuchet MS" w:hAnsi="Trebuchet MS"/>
          <w:sz w:val="20"/>
          <w:szCs w:val="20"/>
          <w:u w:val="single"/>
        </w:rPr>
        <w:t>Cartórios de RTD</w:t>
      </w:r>
      <w:r w:rsidRPr="005A4A50">
        <w:rPr>
          <w:rFonts w:ascii="Trebuchet MS" w:hAnsi="Trebuchet MS"/>
          <w:sz w:val="20"/>
          <w:szCs w:val="20"/>
        </w:rPr>
        <w:t>”);</w:t>
      </w:r>
    </w:p>
    <w:p w14:paraId="79E55C38" w14:textId="77777777" w:rsidR="00672A3F" w:rsidRPr="005A4A50" w:rsidRDefault="00672A3F" w:rsidP="00672A3F">
      <w:pPr>
        <w:jc w:val="both"/>
        <w:rPr>
          <w:rFonts w:ascii="Trebuchet MS" w:hAnsi="Trebuchet MS"/>
          <w:sz w:val="20"/>
          <w:szCs w:val="20"/>
        </w:rPr>
      </w:pPr>
    </w:p>
    <w:p w14:paraId="490047CD" w14:textId="77777777" w:rsidR="00672A3F" w:rsidRPr="005A4A50" w:rsidRDefault="00672A3F" w:rsidP="00672A3F">
      <w:pPr>
        <w:pStyle w:val="PargrafodaLista"/>
        <w:rPr>
          <w:rFonts w:ascii="Trebuchet MS" w:hAnsi="Trebuchet MS"/>
          <w:sz w:val="20"/>
          <w:szCs w:val="20"/>
        </w:rPr>
      </w:pPr>
    </w:p>
    <w:p w14:paraId="2ACF5F43" w14:textId="2E5029F3" w:rsidR="00672A3F" w:rsidRPr="005A4A50" w:rsidRDefault="00672A3F" w:rsidP="00672A3F">
      <w:pPr>
        <w:pStyle w:val="PargrafodaLista"/>
        <w:numPr>
          <w:ilvl w:val="0"/>
          <w:numId w:val="40"/>
        </w:numPr>
        <w:spacing w:line="276" w:lineRule="auto"/>
        <w:contextualSpacing/>
        <w:jc w:val="both"/>
        <w:rPr>
          <w:rFonts w:ascii="Trebuchet MS" w:hAnsi="Trebuchet MS"/>
          <w:sz w:val="20"/>
          <w:szCs w:val="20"/>
        </w:rPr>
      </w:pPr>
      <w:r w:rsidRPr="005A4A50">
        <w:rPr>
          <w:rFonts w:ascii="Trebuchet MS" w:hAnsi="Trebuchet MS"/>
          <w:sz w:val="20"/>
          <w:szCs w:val="20"/>
        </w:rPr>
        <w:t>Em [</w:t>
      </w:r>
      <w:r w:rsidRPr="005A4A50">
        <w:rPr>
          <w:rFonts w:ascii="Trebuchet MS" w:hAnsi="Trebuchet MS"/>
          <w:sz w:val="20"/>
          <w:szCs w:val="20"/>
          <w:highlight w:val="yellow"/>
        </w:rPr>
        <w:t>•</w:t>
      </w:r>
      <w:r w:rsidRPr="005A4A50">
        <w:rPr>
          <w:rFonts w:ascii="Trebuchet MS" w:hAnsi="Trebuchet MS"/>
          <w:sz w:val="20"/>
          <w:szCs w:val="20"/>
        </w:rPr>
        <w:t>] de maio de 2022 e em [</w:t>
      </w:r>
      <w:r w:rsidRPr="005A4A50">
        <w:rPr>
          <w:rFonts w:ascii="Trebuchet MS" w:hAnsi="Trebuchet MS"/>
          <w:sz w:val="20"/>
          <w:szCs w:val="20"/>
          <w:highlight w:val="yellow"/>
        </w:rPr>
        <w:t>•</w:t>
      </w:r>
      <w:r w:rsidRPr="005A4A50">
        <w:rPr>
          <w:rFonts w:ascii="Trebuchet MS" w:hAnsi="Trebuchet MS"/>
          <w:sz w:val="20"/>
          <w:szCs w:val="20"/>
        </w:rPr>
        <w:t xml:space="preserve">] de maio de 2022, foram realizadas a Reunião do Conselho de Administração da </w:t>
      </w:r>
      <w:proofErr w:type="spellStart"/>
      <w:r w:rsidRPr="005A4A50">
        <w:rPr>
          <w:rFonts w:ascii="Trebuchet MS" w:hAnsi="Trebuchet MS"/>
          <w:sz w:val="20"/>
          <w:szCs w:val="20"/>
        </w:rPr>
        <w:t>Neoenergia</w:t>
      </w:r>
      <w:proofErr w:type="spellEnd"/>
      <w:r w:rsidRPr="005A4A50">
        <w:rPr>
          <w:rFonts w:ascii="Trebuchet MS" w:hAnsi="Trebuchet MS"/>
          <w:sz w:val="20"/>
          <w:szCs w:val="20"/>
        </w:rPr>
        <w:t xml:space="preserve"> e a Assembleia Geral Extraordinária de Acionistas da </w:t>
      </w:r>
      <w:r w:rsidR="00E23FDE" w:rsidRPr="005A4A50">
        <w:rPr>
          <w:rFonts w:ascii="Trebuchet MS" w:hAnsi="Trebuchet MS"/>
          <w:sz w:val="20"/>
          <w:szCs w:val="20"/>
        </w:rPr>
        <w:t>DEVEDORA</w:t>
      </w:r>
      <w:r w:rsidRPr="005A4A50">
        <w:rPr>
          <w:rFonts w:ascii="Trebuchet MS" w:hAnsi="Trebuchet MS"/>
          <w:sz w:val="20"/>
          <w:szCs w:val="20"/>
        </w:rPr>
        <w:t xml:space="preserve"> (“</w:t>
      </w:r>
      <w:r w:rsidRPr="005A4A50">
        <w:rPr>
          <w:rFonts w:ascii="Trebuchet MS" w:hAnsi="Trebuchet MS"/>
          <w:sz w:val="20"/>
          <w:szCs w:val="20"/>
          <w:u w:val="single"/>
        </w:rPr>
        <w:t>RCA de Conversão</w:t>
      </w:r>
      <w:r w:rsidRPr="005A4A50">
        <w:rPr>
          <w:rFonts w:ascii="Trebuchet MS" w:hAnsi="Trebuchet MS"/>
          <w:sz w:val="20"/>
          <w:szCs w:val="20"/>
        </w:rPr>
        <w:t>” e “</w:t>
      </w:r>
      <w:r w:rsidRPr="005A4A50">
        <w:rPr>
          <w:rFonts w:ascii="Trebuchet MS" w:hAnsi="Trebuchet MS"/>
          <w:sz w:val="20"/>
          <w:szCs w:val="20"/>
          <w:u w:val="single"/>
        </w:rPr>
        <w:t>AGE de Conversão</w:t>
      </w:r>
      <w:r w:rsidRPr="005A4A50">
        <w:rPr>
          <w:rFonts w:ascii="Trebuchet MS" w:hAnsi="Trebuchet MS"/>
          <w:sz w:val="20"/>
          <w:szCs w:val="20"/>
        </w:rPr>
        <w:t xml:space="preserve">”, respectivamente), respectivamente, as quais aprovaram a conversão da garantia </w:t>
      </w:r>
      <w:r w:rsidR="003F5B17">
        <w:rPr>
          <w:rFonts w:ascii="Trebuchet MS" w:hAnsi="Trebuchet MS"/>
          <w:sz w:val="20"/>
          <w:szCs w:val="20"/>
        </w:rPr>
        <w:t>da forma de alienação fiduciária de ações para a forma de penhor de ações</w:t>
      </w:r>
      <w:r w:rsidRPr="005A4A50">
        <w:rPr>
          <w:rFonts w:ascii="Trebuchet MS" w:hAnsi="Trebuchet MS"/>
          <w:sz w:val="20"/>
          <w:szCs w:val="20"/>
        </w:rPr>
        <w:t>; e</w:t>
      </w:r>
    </w:p>
    <w:p w14:paraId="7086545F" w14:textId="77777777" w:rsidR="00672A3F" w:rsidRPr="005A4A50" w:rsidRDefault="00672A3F" w:rsidP="00672A3F">
      <w:pPr>
        <w:pStyle w:val="PargrafodaLista"/>
        <w:rPr>
          <w:rFonts w:ascii="Trebuchet MS" w:hAnsi="Trebuchet MS" w:cs="Tahoma"/>
          <w:sz w:val="20"/>
          <w:szCs w:val="20"/>
        </w:rPr>
      </w:pPr>
    </w:p>
    <w:p w14:paraId="6C5FA1D7" w14:textId="77777777"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para angariar recursos adicionais destinados a cumprir com as obrigações previstas no </w:t>
      </w:r>
      <w:r w:rsidRPr="005A4A50">
        <w:rPr>
          <w:rFonts w:ascii="Trebuchet MS" w:hAnsi="Trebuchet MS" w:cs="Arial"/>
          <w:color w:val="000000"/>
          <w:sz w:val="20"/>
          <w:szCs w:val="20"/>
        </w:rPr>
        <w:t>Contrato de Concessão e permitir à implantação integral do Projeto</w:t>
      </w:r>
      <w:r w:rsidRPr="005A4A50">
        <w:rPr>
          <w:rFonts w:ascii="Trebuchet MS" w:hAnsi="Trebuchet MS" w:cs="Arial"/>
          <w:sz w:val="20"/>
          <w:szCs w:val="20"/>
        </w:rPr>
        <w:t xml:space="preserve">, a DEVEDORA celebrou com o BNDES o Contrato de Financiamento Mediante Abertura de Crédito </w:t>
      </w:r>
      <w:r w:rsidRPr="005A4A50">
        <w:rPr>
          <w:rFonts w:ascii="Trebuchet MS" w:hAnsi="Trebuchet MS" w:cs="Arial"/>
          <w:sz w:val="20"/>
          <w:szCs w:val="20"/>
          <w:highlight w:val="yellow"/>
        </w:rPr>
        <w:t>nº 22.</w:t>
      </w:r>
      <w:proofErr w:type="gramStart"/>
      <w:r w:rsidRPr="005A4A50">
        <w:rPr>
          <w:rFonts w:ascii="Trebuchet MS" w:hAnsi="Trebuchet MS" w:cs="Arial"/>
          <w:sz w:val="20"/>
          <w:szCs w:val="20"/>
          <w:highlight w:val="yellow"/>
        </w:rPr>
        <w:t>1.xxxx</w:t>
      </w:r>
      <w:proofErr w:type="gramEnd"/>
      <w:r w:rsidRPr="005A4A50">
        <w:rPr>
          <w:rFonts w:ascii="Trebuchet MS" w:hAnsi="Trebuchet MS" w:cs="Arial"/>
          <w:sz w:val="20"/>
          <w:szCs w:val="20"/>
          <w:highlight w:val="yellow"/>
        </w:rPr>
        <w:t>.1</w:t>
      </w:r>
      <w:r w:rsidRPr="005A4A50">
        <w:rPr>
          <w:rFonts w:ascii="Trebuchet MS" w:hAnsi="Trebuchet MS" w:cs="Arial"/>
          <w:sz w:val="20"/>
          <w:szCs w:val="20"/>
        </w:rPr>
        <w:t xml:space="preserve">, no valor de </w:t>
      </w:r>
      <w:r w:rsidRPr="005A4A50">
        <w:rPr>
          <w:rFonts w:ascii="Trebuchet MS" w:hAnsi="Trebuchet MS"/>
          <w:sz w:val="20"/>
          <w:szCs w:val="20"/>
        </w:rPr>
        <w:t xml:space="preserve">R$ </w:t>
      </w:r>
      <w:r w:rsidRPr="005A4A50">
        <w:rPr>
          <w:rFonts w:ascii="Trebuchet MS" w:hAnsi="Trebuchet MS"/>
          <w:color w:val="000000"/>
          <w:sz w:val="20"/>
          <w:szCs w:val="20"/>
        </w:rPr>
        <w:t>195.000.000,00 (</w:t>
      </w:r>
      <w:r w:rsidRPr="005A4A50">
        <w:rPr>
          <w:rFonts w:ascii="Trebuchet MS" w:eastAsiaTheme="minorHAnsi" w:hAnsi="Trebuchet MS" w:cs="Arial"/>
          <w:color w:val="000000"/>
          <w:sz w:val="20"/>
          <w:szCs w:val="20"/>
          <w:lang w:eastAsia="en-US"/>
        </w:rPr>
        <w:t xml:space="preserve">cento e noventa e cinco </w:t>
      </w:r>
      <w:r w:rsidRPr="005A4A50">
        <w:rPr>
          <w:rFonts w:ascii="Trebuchet MS" w:hAnsi="Trebuchet MS" w:cs="Arial"/>
          <w:color w:val="000000"/>
          <w:sz w:val="20"/>
          <w:szCs w:val="20"/>
        </w:rPr>
        <w:t>milhões reais</w:t>
      </w:r>
      <w:r w:rsidRPr="005A4A50">
        <w:rPr>
          <w:rFonts w:ascii="Trebuchet MS" w:hAnsi="Trebuchet MS"/>
          <w:color w:val="000000"/>
          <w:sz w:val="20"/>
          <w:szCs w:val="20"/>
        </w:rPr>
        <w:t>)</w:t>
      </w:r>
      <w:r w:rsidRPr="005A4A50">
        <w:rPr>
          <w:rFonts w:ascii="Trebuchet MS" w:hAnsi="Trebuchet MS" w:cs="Arial"/>
          <w:sz w:val="20"/>
          <w:szCs w:val="20"/>
        </w:rPr>
        <w:t xml:space="preserve"> (“</w:t>
      </w:r>
      <w:r w:rsidRPr="005A4A50">
        <w:rPr>
          <w:rFonts w:ascii="Trebuchet MS" w:hAnsi="Trebuchet MS" w:cs="Arial"/>
          <w:b/>
          <w:sz w:val="20"/>
          <w:szCs w:val="20"/>
        </w:rPr>
        <w:t>CONTRATO DE FINANCIAMENTO BNDES</w:t>
      </w:r>
      <w:r w:rsidRPr="005A4A50">
        <w:rPr>
          <w:rFonts w:ascii="Trebuchet MS" w:hAnsi="Trebuchet MS" w:cs="Arial"/>
          <w:sz w:val="20"/>
          <w:szCs w:val="20"/>
        </w:rPr>
        <w:t>” e, em conjunto com a ESCRITURA DE EMISSÃO, “</w:t>
      </w:r>
      <w:r w:rsidRPr="005A4A50">
        <w:rPr>
          <w:rFonts w:ascii="Trebuchet MS" w:hAnsi="Trebuchet MS" w:cs="Arial"/>
          <w:b/>
          <w:sz w:val="20"/>
          <w:szCs w:val="20"/>
        </w:rPr>
        <w:t>INSTRUMENTOS DE FINANCIAMENTO</w:t>
      </w:r>
      <w:r w:rsidRPr="005A4A50">
        <w:rPr>
          <w:rFonts w:ascii="Trebuchet MS" w:hAnsi="Trebuchet MS" w:cs="Arial"/>
          <w:sz w:val="20"/>
          <w:szCs w:val="20"/>
        </w:rPr>
        <w:t xml:space="preserve">”); </w:t>
      </w:r>
    </w:p>
    <w:p w14:paraId="2BD0B383" w14:textId="77777777" w:rsidR="00672A3F" w:rsidRPr="005A4A50" w:rsidRDefault="00672A3F" w:rsidP="00672A3F">
      <w:pPr>
        <w:pStyle w:val="BNDES"/>
        <w:spacing w:line="276" w:lineRule="auto"/>
        <w:rPr>
          <w:rFonts w:ascii="Trebuchet MS" w:hAnsi="Trebuchet MS" w:cs="Arial"/>
          <w:sz w:val="20"/>
          <w:szCs w:val="20"/>
        </w:rPr>
      </w:pPr>
    </w:p>
    <w:p w14:paraId="00836C8E" w14:textId="3E31108E" w:rsidR="00672A3F" w:rsidRPr="005A4A50" w:rsidRDefault="00672A3F" w:rsidP="00672A3F">
      <w:pPr>
        <w:pStyle w:val="BNDES"/>
        <w:numPr>
          <w:ilvl w:val="0"/>
          <w:numId w:val="40"/>
        </w:numPr>
        <w:spacing w:line="276" w:lineRule="auto"/>
        <w:rPr>
          <w:rFonts w:ascii="Trebuchet MS" w:hAnsi="Trebuchet MS" w:cs="Arial"/>
          <w:sz w:val="20"/>
          <w:szCs w:val="20"/>
        </w:rPr>
      </w:pPr>
      <w:r w:rsidRPr="005A4A50">
        <w:rPr>
          <w:rFonts w:ascii="Trebuchet MS" w:hAnsi="Trebuchet MS" w:cs="Arial"/>
          <w:sz w:val="20"/>
          <w:szCs w:val="20"/>
        </w:rPr>
        <w:t xml:space="preserve">conforme </w:t>
      </w:r>
      <w:r w:rsidR="00087584" w:rsidRPr="005A4A50">
        <w:rPr>
          <w:rFonts w:ascii="Trebuchet MS" w:hAnsi="Trebuchet MS" w:cs="Arial"/>
          <w:sz w:val="20"/>
          <w:szCs w:val="20"/>
        </w:rPr>
        <w:t>autorizado por deliberação favorável dos credores das Debêntures por meio da Assembleia Geral de Debenturistas ocorrida em XX de ........... de 2022 (“AGD de Conversão”), anuiu-se com a celebração</w:t>
      </w:r>
      <w:r w:rsidR="00087584">
        <w:rPr>
          <w:rFonts w:ascii="Trebuchet MS" w:hAnsi="Trebuchet MS" w:cs="Arial"/>
          <w:sz w:val="20"/>
          <w:szCs w:val="20"/>
        </w:rPr>
        <w:t xml:space="preserve"> </w:t>
      </w:r>
      <w:r w:rsidR="00087584" w:rsidRPr="005A4A50">
        <w:rPr>
          <w:rFonts w:ascii="Trebuchet MS" w:hAnsi="Trebuchet MS" w:cs="Arial"/>
          <w:sz w:val="20"/>
          <w:szCs w:val="20"/>
        </w:rPr>
        <w:t xml:space="preserve">do presente Aditamento com o intuito de: (i) realizar a conversão da garantia real constituída pela </w:t>
      </w:r>
      <w:proofErr w:type="spellStart"/>
      <w:r w:rsidR="00087584" w:rsidRPr="005A4A50">
        <w:rPr>
          <w:rFonts w:ascii="Trebuchet MS" w:hAnsi="Trebuchet MS" w:cs="Arial"/>
          <w:sz w:val="20"/>
          <w:szCs w:val="20"/>
        </w:rPr>
        <w:t>Neoenergia</w:t>
      </w:r>
      <w:proofErr w:type="spellEnd"/>
      <w:r w:rsidR="00087584" w:rsidRPr="005A4A50">
        <w:rPr>
          <w:rFonts w:ascii="Trebuchet MS" w:hAnsi="Trebuchet MS" w:cs="Arial"/>
          <w:sz w:val="20"/>
          <w:szCs w:val="20"/>
        </w:rPr>
        <w:t xml:space="preserve"> em favor dos CREDORES </w:t>
      </w:r>
      <w:r w:rsidR="00087584" w:rsidRPr="005A4A50">
        <w:rPr>
          <w:rFonts w:ascii="Trebuchet MS" w:hAnsi="Trebuchet MS"/>
          <w:sz w:val="20"/>
          <w:szCs w:val="20"/>
        </w:rPr>
        <w:t xml:space="preserve">em garantia ao pagamento de todas as obrigações pecuniárias, principais e acessórias, incluindo encargos moratórios, assumidos pela DEVEDORA nos INSTRUMENTOS DE FINANCIAMENTO, da forma </w:t>
      </w:r>
      <w:r w:rsidR="00087584" w:rsidRPr="005A4A50">
        <w:rPr>
          <w:rFonts w:ascii="Trebuchet MS" w:hAnsi="Trebuchet MS" w:cs="Arial"/>
          <w:sz w:val="20"/>
          <w:szCs w:val="20"/>
        </w:rPr>
        <w:t>de alienação fiduciária de ações para a forma de penhor de a</w:t>
      </w:r>
      <w:r w:rsidR="00087584">
        <w:rPr>
          <w:rFonts w:ascii="Trebuchet MS" w:hAnsi="Trebuchet MS" w:cs="Arial"/>
          <w:sz w:val="20"/>
          <w:szCs w:val="20"/>
        </w:rPr>
        <w:t>ções, de maneira</w:t>
      </w:r>
      <w:r w:rsidR="00087584" w:rsidRPr="005A4A50">
        <w:rPr>
          <w:rFonts w:ascii="Trebuchet MS" w:hAnsi="Trebuchet MS" w:cs="Arial"/>
          <w:sz w:val="20"/>
          <w:szCs w:val="20"/>
        </w:rPr>
        <w:t xml:space="preserve"> que o presente CONTRATO passa a ser denominado como “Contrato de Penhor de Ações e Outras Avenças nº 22.2.XXXX.3”; e (</w:t>
      </w:r>
      <w:proofErr w:type="spellStart"/>
      <w:r w:rsidR="00087584" w:rsidRPr="005A4A50">
        <w:rPr>
          <w:rFonts w:ascii="Trebuchet MS" w:hAnsi="Trebuchet MS" w:cs="Arial"/>
          <w:sz w:val="20"/>
          <w:szCs w:val="20"/>
        </w:rPr>
        <w:t>ii</w:t>
      </w:r>
      <w:proofErr w:type="spellEnd"/>
      <w:r w:rsidR="00087584" w:rsidRPr="005A4A50">
        <w:rPr>
          <w:rFonts w:ascii="Trebuchet MS" w:hAnsi="Trebuchet MS" w:cs="Arial"/>
          <w:sz w:val="20"/>
          <w:szCs w:val="20"/>
        </w:rPr>
        <w:t xml:space="preserve">) incluir o BNDES como parte garantida deste CONTRATO </w:t>
      </w:r>
      <w:r w:rsidRPr="005A4A50">
        <w:rPr>
          <w:rFonts w:ascii="Trebuchet MS" w:hAnsi="Trebuchet MS" w:cs="Arial"/>
          <w:sz w:val="20"/>
          <w:szCs w:val="20"/>
        </w:rPr>
        <w:t>de modo a incluir as obrigações decorrentes do CONTRATO DE FINANCIAMENTO BNDES no rol das OBRIGAÇÕES GARANTIDAS pelo CONTRATO DE ALIENAÇÃO FIDUCIÁRIA, bem como na inclusão das demais alterações decorrentes do ingresso do BNDES como CREDOR neste CONTRATO;</w:t>
      </w:r>
    </w:p>
    <w:p w14:paraId="4CE82D65" w14:textId="77777777" w:rsidR="00672A3F" w:rsidRPr="005A4A50" w:rsidRDefault="00672A3F" w:rsidP="00672A3F">
      <w:pPr>
        <w:pStyle w:val="BNDES"/>
        <w:spacing w:line="276" w:lineRule="auto"/>
        <w:ind w:left="1080"/>
        <w:rPr>
          <w:rFonts w:ascii="Trebuchet MS" w:hAnsi="Trebuchet MS" w:cs="Arial"/>
          <w:sz w:val="20"/>
          <w:szCs w:val="20"/>
        </w:rPr>
      </w:pPr>
    </w:p>
    <w:p w14:paraId="6A614FD2" w14:textId="597CAB82" w:rsidR="00087584" w:rsidRPr="004472DC" w:rsidRDefault="00087584" w:rsidP="00590A05">
      <w:pPr>
        <w:pStyle w:val="ax"/>
        <w:tabs>
          <w:tab w:val="left" w:pos="567"/>
        </w:tabs>
        <w:spacing w:before="0" w:after="0" w:line="276" w:lineRule="auto"/>
        <w:ind w:left="1080" w:hanging="513"/>
        <w:rPr>
          <w:rFonts w:ascii="Trebuchet MS" w:hAnsi="Trebuchet MS"/>
          <w:sz w:val="20"/>
          <w:szCs w:val="20"/>
        </w:rPr>
      </w:pPr>
      <w:r>
        <w:rPr>
          <w:rFonts w:ascii="Trebuchet MS" w:hAnsi="Trebuchet MS"/>
          <w:sz w:val="20"/>
          <w:szCs w:val="20"/>
        </w:rPr>
        <w:t xml:space="preserve">VIII. </w:t>
      </w:r>
      <w:r>
        <w:rPr>
          <w:rFonts w:ascii="Trebuchet MS" w:hAnsi="Trebuchet MS"/>
          <w:sz w:val="20"/>
          <w:szCs w:val="20"/>
        </w:rPr>
        <w:tab/>
      </w:r>
      <w:r w:rsidRPr="004472DC">
        <w:rPr>
          <w:rFonts w:ascii="Trebuchet MS" w:hAnsi="Trebuchet MS"/>
          <w:sz w:val="20"/>
          <w:szCs w:val="20"/>
        </w:rPr>
        <w:t>para assegurar, na forma comparti</w:t>
      </w:r>
      <w:r w:rsidRPr="005A4A50">
        <w:rPr>
          <w:rFonts w:ascii="Trebuchet MS" w:hAnsi="Trebuchet MS"/>
          <w:sz w:val="20"/>
          <w:szCs w:val="20"/>
        </w:rPr>
        <w:t>lhada descrita no CONSIDERANDO (x)</w:t>
      </w:r>
      <w:r w:rsidRPr="004472DC">
        <w:rPr>
          <w:rFonts w:ascii="Trebuchet MS" w:hAnsi="Trebuchet MS"/>
          <w:sz w:val="20"/>
          <w:szCs w:val="20"/>
        </w:rPr>
        <w:t xml:space="preserve"> abaixo, o </w:t>
      </w:r>
      <w:r w:rsidRPr="004472DC">
        <w:rPr>
          <w:rFonts w:ascii="Trebuchet MS" w:hAnsi="Trebuchet MS"/>
          <w:noProof/>
          <w:sz w:val="20"/>
          <w:szCs w:val="20"/>
        </w:rPr>
        <w:t xml:space="preserve">cumprimento integral e pontual de todas as obrigações principais e acessórias assumidas por DEVEDORA </w:t>
      </w:r>
      <w:r w:rsidRPr="004472DC">
        <w:rPr>
          <w:rFonts w:ascii="Trebuchet MS" w:hAnsi="Trebuchet MS"/>
          <w:sz w:val="20"/>
          <w:szCs w:val="20"/>
        </w:rPr>
        <w:t xml:space="preserve">nos INSTRUMENTOS DE FINANCIAMENTO, </w:t>
      </w:r>
      <w:r w:rsidRPr="004472DC">
        <w:rPr>
          <w:rFonts w:ascii="Trebuchet MS" w:hAnsi="Trebuchet MS"/>
          <w:noProof/>
          <w:sz w:val="20"/>
          <w:szCs w:val="20"/>
        </w:rPr>
        <w:t xml:space="preserve">incluindo o pagamento do principal da dívida, juros, comissões, pena convencional, multas, despesas comprovadamente incorridas e demais encargos legais, judiciais e contratuais, bem como o ressarcimento de toda e qualquer importância que, comprovadamente, os CREDORES venham a desembolsar em virtude da constituição, do aperfeiçoamento, do exercício de direitos, da manutenção e/ou excussão das garantias constituídas, </w:t>
      </w:r>
      <w:r w:rsidRPr="004472DC">
        <w:rPr>
          <w:rFonts w:ascii="Trebuchet MS" w:hAnsi="Trebuchet MS"/>
          <w:sz w:val="20"/>
          <w:szCs w:val="20"/>
        </w:rPr>
        <w:t>inclusive despesas judiciais ou extrajudiciais incorridas pelos CREDORES na execução das demais garantias constituídas no âmbito dos INSTRUMENTOS DE FINANCIAMENTO</w:t>
      </w:r>
      <w:r w:rsidRPr="004472DC">
        <w:rPr>
          <w:rFonts w:ascii="Trebuchet MS" w:hAnsi="Trebuchet MS"/>
          <w:noProof/>
          <w:sz w:val="20"/>
          <w:szCs w:val="20"/>
        </w:rPr>
        <w:t>,</w:t>
      </w:r>
      <w:r w:rsidRPr="005A4A50">
        <w:rPr>
          <w:rFonts w:ascii="Trebuchet MS" w:hAnsi="Trebuchet MS"/>
          <w:noProof/>
          <w:sz w:val="20"/>
          <w:szCs w:val="20"/>
        </w:rPr>
        <w:t xml:space="preserve"> serão/</w:t>
      </w:r>
      <w:r w:rsidRPr="004472DC">
        <w:rPr>
          <w:rFonts w:ascii="Trebuchet MS" w:hAnsi="Trebuchet MS"/>
          <w:sz w:val="20"/>
          <w:szCs w:val="20"/>
        </w:rPr>
        <w:t>foram constituídas, além das garantias pessoais  previstas nos INSTRUMENTOS DE FINANCIAMENTO, as seguintes garantias:</w:t>
      </w:r>
    </w:p>
    <w:p w14:paraId="32400B6C" w14:textId="77777777" w:rsidR="00087584" w:rsidRPr="004472DC" w:rsidRDefault="00087584" w:rsidP="00087584">
      <w:pPr>
        <w:pStyle w:val="ax"/>
        <w:spacing w:before="0" w:after="0" w:line="276" w:lineRule="auto"/>
        <w:ind w:left="862" w:firstLine="0"/>
        <w:rPr>
          <w:rFonts w:ascii="Trebuchet MS" w:hAnsi="Trebuchet MS"/>
          <w:sz w:val="20"/>
          <w:szCs w:val="20"/>
        </w:rPr>
      </w:pPr>
    </w:p>
    <w:p w14:paraId="5E0309CC"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(a) o penhor das ações de emissão da DEVEDORA de titularidade da acionista NEOENERGIA por intermédio</w:t>
      </w:r>
      <w:r w:rsidRPr="005A4A50">
        <w:rPr>
          <w:rFonts w:ascii="Trebuchet MS" w:hAnsi="Trebuchet MS"/>
          <w:sz w:val="20"/>
          <w:szCs w:val="20"/>
        </w:rPr>
        <w:t xml:space="preserve"> da celebração do Aditamento ao</w:t>
      </w:r>
      <w:r w:rsidRPr="004472DC">
        <w:rPr>
          <w:rFonts w:ascii="Trebuchet MS" w:hAnsi="Trebuchet MS"/>
          <w:sz w:val="20"/>
          <w:szCs w:val="20"/>
        </w:rPr>
        <w:t xml:space="preserve"> presente CONTRATO</w:t>
      </w:r>
      <w:r w:rsidRPr="004472DC">
        <w:rPr>
          <w:rFonts w:ascii="Trebuchet MS" w:hAnsi="Trebuchet MS" w:cs="Arial"/>
          <w:sz w:val="20"/>
          <w:szCs w:val="20"/>
        </w:rPr>
        <w:t xml:space="preserve">; </w:t>
      </w:r>
    </w:p>
    <w:p w14:paraId="359BAF9A" w14:textId="77777777" w:rsidR="00087584" w:rsidRPr="004472DC" w:rsidRDefault="00087584" w:rsidP="00087584">
      <w:pPr>
        <w:pStyle w:val="PargrafodaLista"/>
        <w:tabs>
          <w:tab w:val="left" w:pos="862"/>
        </w:tabs>
        <w:spacing w:after="120" w:line="320" w:lineRule="atLeast"/>
        <w:ind w:left="862"/>
        <w:jc w:val="both"/>
        <w:rPr>
          <w:rFonts w:ascii="Trebuchet MS" w:hAnsi="Trebuchet MS" w:cs="Arial"/>
          <w:sz w:val="20"/>
          <w:szCs w:val="20"/>
        </w:rPr>
      </w:pPr>
      <w:r w:rsidRPr="004472DC">
        <w:rPr>
          <w:rFonts w:ascii="Trebuchet MS" w:hAnsi="Trebuchet MS"/>
          <w:sz w:val="20"/>
          <w:szCs w:val="20"/>
        </w:rPr>
        <w:t>(b)</w:t>
      </w:r>
      <w:r w:rsidRPr="004472DC">
        <w:rPr>
          <w:rFonts w:ascii="Trebuchet MS" w:hAnsi="Trebuchet MS" w:cs="Arial"/>
          <w:sz w:val="20"/>
          <w:szCs w:val="20"/>
        </w:rPr>
        <w:t xml:space="preserve"> </w:t>
      </w:r>
      <w:r w:rsidRPr="004472DC">
        <w:rPr>
          <w:rFonts w:ascii="Trebuchet MS" w:hAnsi="Trebuchet MS"/>
          <w:sz w:val="20"/>
          <w:szCs w:val="20"/>
        </w:rPr>
        <w:t xml:space="preserve">a cessão fiduciária de direitos creditórios de que é titular a DEVEDORA, </w:t>
      </w:r>
      <w:r w:rsidRPr="004472DC">
        <w:rPr>
          <w:rFonts w:ascii="Trebuchet MS" w:hAnsi="Trebuchet MS" w:cs="Arial"/>
          <w:sz w:val="20"/>
          <w:szCs w:val="20"/>
        </w:rPr>
        <w:t xml:space="preserve">emergentes do CONTRATO DE CONCESSÃO e provenientes do Contrato de Prestação de Serviços de Transmissão </w:t>
      </w:r>
      <w:r w:rsidRPr="004472DC">
        <w:rPr>
          <w:rFonts w:ascii="Trebuchet MS" w:hAnsi="Trebuchet MS" w:cs="Arial"/>
          <w:noProof/>
          <w:sz w:val="20"/>
          <w:szCs w:val="20"/>
        </w:rPr>
        <w:t>nº 03/2019, celebrado em 2 de julho de 2019</w:t>
      </w:r>
      <w:r w:rsidRPr="004472DC">
        <w:rPr>
          <w:rFonts w:ascii="Trebuchet MS" w:hAnsi="Trebuchet MS" w:cs="Arial"/>
          <w:sz w:val="20"/>
          <w:szCs w:val="20"/>
        </w:rPr>
        <w:t xml:space="preserve"> entre a DEVEDORA e o Operador Nacional do Sistema Elétrico (“</w:t>
      </w:r>
      <w:r w:rsidRPr="004472DC">
        <w:rPr>
          <w:rFonts w:ascii="Trebuchet MS" w:hAnsi="Trebuchet MS" w:cs="Arial"/>
          <w:b/>
          <w:sz w:val="20"/>
          <w:szCs w:val="20"/>
        </w:rPr>
        <w:t>ONS</w:t>
      </w:r>
      <w:r w:rsidRPr="004472DC">
        <w:rPr>
          <w:rFonts w:ascii="Trebuchet MS" w:hAnsi="Trebuchet MS" w:cs="Arial"/>
          <w:sz w:val="20"/>
          <w:szCs w:val="20"/>
        </w:rPr>
        <w:t>”), e seus posteriores aditivos (“</w:t>
      </w:r>
      <w:r w:rsidRPr="004472DC">
        <w:rPr>
          <w:rFonts w:ascii="Trebuchet MS" w:hAnsi="Trebuchet MS" w:cs="Arial"/>
          <w:b/>
          <w:sz w:val="20"/>
          <w:szCs w:val="20"/>
        </w:rPr>
        <w:t>CPST</w:t>
      </w:r>
      <w:r w:rsidRPr="004472DC">
        <w:rPr>
          <w:rFonts w:ascii="Trebuchet MS" w:hAnsi="Trebuchet MS" w:cs="Arial"/>
          <w:sz w:val="20"/>
          <w:szCs w:val="20"/>
        </w:rPr>
        <w:t xml:space="preserve">”), e dos </w:t>
      </w:r>
      <w:r w:rsidRPr="004472DC">
        <w:rPr>
          <w:rFonts w:ascii="Trebuchet MS" w:hAnsi="Trebuchet MS" w:cs="Arial"/>
          <w:bCs/>
          <w:sz w:val="20"/>
          <w:szCs w:val="20"/>
        </w:rPr>
        <w:t>Contratos de Uso do Sistema de Transmissão, celebrado(s) ou que venha(m) a ser celebrado(s) entre o ONS e as Concessionárias de Transmissão e as Usuárias do sistema de transmissão (“</w:t>
      </w:r>
      <w:proofErr w:type="spellStart"/>
      <w:r w:rsidRPr="004472DC">
        <w:rPr>
          <w:rFonts w:ascii="Trebuchet MS" w:hAnsi="Trebuchet MS" w:cs="Arial"/>
          <w:b/>
          <w:bCs/>
          <w:sz w:val="20"/>
          <w:szCs w:val="20"/>
        </w:rPr>
        <w:t>CUSTs</w:t>
      </w:r>
      <w:proofErr w:type="spellEnd"/>
      <w:r w:rsidRPr="004472DC">
        <w:rPr>
          <w:rFonts w:ascii="Trebuchet MS" w:hAnsi="Trebuchet MS" w:cs="Arial"/>
          <w:bCs/>
          <w:sz w:val="20"/>
          <w:szCs w:val="20"/>
        </w:rPr>
        <w:t>”), por meio da celebração d</w:t>
      </w:r>
      <w:r w:rsidRPr="004472DC">
        <w:rPr>
          <w:rFonts w:ascii="Trebuchet MS" w:hAnsi="Trebuchet MS" w:cs="Arial"/>
          <w:sz w:val="20"/>
          <w:szCs w:val="20"/>
        </w:rPr>
        <w:t xml:space="preserve">o aditivo nº 02 ao Contrato de Cessão Fiduciária de Direitos, Administração de Contas e Outras Avenças nº </w:t>
      </w:r>
      <w:r w:rsidRPr="004472DC">
        <w:rPr>
          <w:rFonts w:ascii="Trebuchet MS" w:hAnsi="Trebuchet MS" w:cs="Arial"/>
          <w:sz w:val="20"/>
          <w:szCs w:val="20"/>
          <w:highlight w:val="yellow"/>
        </w:rPr>
        <w:t>22.2.</w:t>
      </w:r>
      <w:r w:rsidRPr="004472DC">
        <w:rPr>
          <w:rFonts w:ascii="Trebuchet MS" w:hAnsi="Trebuchet MS" w:cs="Arial"/>
          <w:sz w:val="20"/>
          <w:szCs w:val="20"/>
        </w:rPr>
        <w:t xml:space="preserve">xxx.2, firmado nesta data, entre a DEVEDORA, na qualidade de cedente, o BNDES e AGENTE FIDUCIÁRIO, na qualidade de cessionários fiduciários, e o </w:t>
      </w:r>
      <w:r w:rsidRPr="004472DC">
        <w:rPr>
          <w:rFonts w:ascii="Trebuchet MS" w:hAnsi="Trebuchet MS" w:cs="Arial"/>
          <w:sz w:val="20"/>
          <w:szCs w:val="20"/>
          <w:highlight w:val="yellow"/>
        </w:rPr>
        <w:t>Banco Bradesco</w:t>
      </w:r>
      <w:r w:rsidRPr="004472DC">
        <w:rPr>
          <w:rFonts w:ascii="Trebuchet MS" w:hAnsi="Trebuchet MS" w:cs="Arial"/>
          <w:sz w:val="20"/>
          <w:szCs w:val="20"/>
        </w:rPr>
        <w:t xml:space="preserve"> S.A., na qualidade de banco administrador de contas, (“</w:t>
      </w:r>
      <w:r w:rsidRPr="004472DC">
        <w:rPr>
          <w:rFonts w:ascii="Trebuchet MS" w:hAnsi="Trebuchet MS" w:cs="Arial"/>
          <w:b/>
          <w:sz w:val="20"/>
          <w:szCs w:val="20"/>
        </w:rPr>
        <w:t>CONTRATO DE CESSÃO FIDUCIÁRIA</w:t>
      </w:r>
      <w:r w:rsidRPr="004472DC">
        <w:rPr>
          <w:rFonts w:ascii="Trebuchet MS" w:hAnsi="Trebuchet MS" w:cs="Arial"/>
          <w:sz w:val="20"/>
          <w:szCs w:val="20"/>
        </w:rPr>
        <w:t xml:space="preserve">”), </w:t>
      </w:r>
      <w:r w:rsidRPr="004472DC">
        <w:rPr>
          <w:rFonts w:ascii="Trebuchet MS" w:hAnsi="Trebuchet MS"/>
          <w:sz w:val="20"/>
          <w:szCs w:val="20"/>
        </w:rPr>
        <w:t>sendo os contratos elencados em (a) e (b) e seus anexos designados como “</w:t>
      </w:r>
      <w:r w:rsidRPr="004472DC">
        <w:rPr>
          <w:rFonts w:ascii="Trebuchet MS" w:hAnsi="Trebuchet MS"/>
          <w:b/>
          <w:sz w:val="20"/>
          <w:szCs w:val="20"/>
        </w:rPr>
        <w:t>DOCUMENTOS DE GARANTIA</w:t>
      </w:r>
      <w:r w:rsidRPr="004472DC">
        <w:rPr>
          <w:rFonts w:ascii="Trebuchet MS" w:hAnsi="Trebuchet MS"/>
          <w:sz w:val="20"/>
          <w:szCs w:val="20"/>
        </w:rPr>
        <w:t>”</w:t>
      </w:r>
      <w:r w:rsidRPr="005A4A50">
        <w:rPr>
          <w:rFonts w:ascii="Trebuchet MS" w:hAnsi="Trebuchet MS"/>
          <w:sz w:val="20"/>
          <w:szCs w:val="20"/>
        </w:rPr>
        <w:t>)</w:t>
      </w:r>
      <w:r w:rsidRPr="004472DC">
        <w:rPr>
          <w:rFonts w:ascii="Trebuchet MS" w:hAnsi="Trebuchet MS" w:cs="Arial"/>
          <w:sz w:val="20"/>
          <w:szCs w:val="20"/>
        </w:rPr>
        <w:t xml:space="preserve">; </w:t>
      </w:r>
    </w:p>
    <w:p w14:paraId="29C44DC5" w14:textId="77777777" w:rsidR="00087584" w:rsidRDefault="00087584" w:rsidP="00590A05">
      <w:pPr>
        <w:pStyle w:val="BNDES"/>
        <w:spacing w:line="276" w:lineRule="auto"/>
        <w:ind w:left="1080"/>
        <w:rPr>
          <w:rFonts w:ascii="Trebuchet MS" w:hAnsi="Trebuchet MS" w:cs="Arial"/>
          <w:sz w:val="20"/>
          <w:szCs w:val="20"/>
        </w:rPr>
      </w:pPr>
    </w:p>
    <w:p w14:paraId="6AE83C61" w14:textId="77777777" w:rsidR="00087584" w:rsidRDefault="00087584" w:rsidP="00590A05">
      <w:pPr>
        <w:pStyle w:val="PargrafodaLista"/>
        <w:rPr>
          <w:rFonts w:ascii="Trebuchet MS" w:hAnsi="Trebuchet MS" w:cs="Arial"/>
          <w:sz w:val="20"/>
          <w:szCs w:val="20"/>
        </w:rPr>
      </w:pPr>
    </w:p>
    <w:p w14:paraId="0222632C" w14:textId="7FF7E507" w:rsidR="00672A3F" w:rsidRPr="005A4A50" w:rsidRDefault="00087584" w:rsidP="00590A05">
      <w:pPr>
        <w:pStyle w:val="BNDES"/>
        <w:spacing w:line="276" w:lineRule="auto"/>
        <w:ind w:left="851" w:hanging="709"/>
        <w:rPr>
          <w:rFonts w:ascii="Trebuchet MS" w:hAnsi="Trebuchet MS" w:cs="Arial"/>
          <w:sz w:val="20"/>
          <w:szCs w:val="20"/>
        </w:rPr>
      </w:pPr>
      <w:r>
        <w:rPr>
          <w:rFonts w:ascii="Trebuchet MS" w:hAnsi="Trebuchet MS" w:cs="Arial"/>
          <w:sz w:val="20"/>
          <w:szCs w:val="20"/>
        </w:rPr>
        <w:t>IX.</w:t>
      </w:r>
      <w:r>
        <w:rPr>
          <w:rFonts w:ascii="Trebuchet MS" w:hAnsi="Trebuchet MS" w:cs="Arial"/>
          <w:sz w:val="20"/>
          <w:szCs w:val="20"/>
        </w:rPr>
        <w:tab/>
        <w:t xml:space="preserve"> </w:t>
      </w:r>
      <w:r w:rsidR="00672A3F" w:rsidRPr="005A4A50">
        <w:rPr>
          <w:rFonts w:ascii="Trebuchet MS" w:hAnsi="Trebuchet MS" w:cs="Arial"/>
          <w:sz w:val="20"/>
          <w:szCs w:val="20"/>
        </w:rPr>
        <w:t xml:space="preserve">o BNDES e o AGENTE FIDUCIÁRIO, na qualidade de representante dos titulares das DEBÊNTURES, celebraram, nesta data, o Contrato de Compartilhamento de Garantias e Outras Avenças nº </w:t>
      </w:r>
      <w:r w:rsidR="00672A3F" w:rsidRPr="005A4A50">
        <w:rPr>
          <w:rFonts w:ascii="Trebuchet MS" w:hAnsi="Trebuchet MS" w:cs="Arial"/>
          <w:sz w:val="20"/>
          <w:szCs w:val="20"/>
          <w:highlight w:val="yellow"/>
        </w:rPr>
        <w:t>22.2.XXXX.4</w:t>
      </w:r>
      <w:r w:rsidR="00672A3F" w:rsidRPr="005A4A50">
        <w:rPr>
          <w:rFonts w:ascii="Trebuchet MS" w:hAnsi="Trebuchet MS" w:cs="Arial"/>
          <w:sz w:val="20"/>
          <w:szCs w:val="20"/>
        </w:rPr>
        <w:t xml:space="preserve"> (“</w:t>
      </w:r>
      <w:r w:rsidR="00672A3F" w:rsidRPr="005A4A50">
        <w:rPr>
          <w:rFonts w:ascii="Trebuchet MS" w:hAnsi="Trebuchet MS" w:cs="Arial"/>
          <w:b/>
          <w:sz w:val="20"/>
          <w:szCs w:val="20"/>
        </w:rPr>
        <w:t>CONTRATO DE COMPARTILHAMENTO</w:t>
      </w:r>
      <w:r w:rsidR="00672A3F" w:rsidRPr="005A4A50">
        <w:rPr>
          <w:rFonts w:ascii="Trebuchet MS" w:hAnsi="Trebuchet MS" w:cs="Arial"/>
          <w:sz w:val="20"/>
          <w:szCs w:val="20"/>
        </w:rPr>
        <w:t xml:space="preserve">”) com o intuito de regular as relações entre os </w:t>
      </w:r>
      <w:r>
        <w:rPr>
          <w:rFonts w:ascii="Trebuchet MS" w:hAnsi="Trebuchet MS" w:cs="Arial"/>
          <w:sz w:val="20"/>
          <w:szCs w:val="20"/>
        </w:rPr>
        <w:t>CREDORES</w:t>
      </w:r>
      <w:r w:rsidR="00672A3F" w:rsidRPr="005A4A50">
        <w:rPr>
          <w:rFonts w:ascii="Trebuchet MS" w:hAnsi="Trebuchet MS" w:cs="Arial"/>
          <w:sz w:val="20"/>
          <w:szCs w:val="20"/>
        </w:rPr>
        <w:t xml:space="preserve"> na hipótese de não cumprimento de obrigações assumidas pela </w:t>
      </w:r>
      <w:r>
        <w:rPr>
          <w:rFonts w:ascii="Trebuchet MS" w:hAnsi="Trebuchet MS" w:cs="Arial"/>
          <w:sz w:val="20"/>
          <w:szCs w:val="20"/>
        </w:rPr>
        <w:t>DEVEDORA</w:t>
      </w:r>
      <w:r w:rsidRPr="005A4A50">
        <w:rPr>
          <w:rFonts w:ascii="Trebuchet MS" w:hAnsi="Trebuchet MS" w:cs="Arial"/>
          <w:sz w:val="20"/>
          <w:szCs w:val="20"/>
        </w:rPr>
        <w:t xml:space="preserve"> </w:t>
      </w:r>
      <w:r w:rsidR="00672A3F" w:rsidRPr="005A4A50">
        <w:rPr>
          <w:rFonts w:ascii="Trebuchet MS" w:hAnsi="Trebuchet MS" w:cs="Arial"/>
          <w:sz w:val="20"/>
          <w:szCs w:val="20"/>
        </w:rPr>
        <w:t xml:space="preserve">e/ou pela </w:t>
      </w:r>
      <w:proofErr w:type="spellStart"/>
      <w:r w:rsidR="00672A3F" w:rsidRPr="005A4A50">
        <w:rPr>
          <w:rFonts w:ascii="Trebuchet MS" w:hAnsi="Trebuchet MS" w:cs="Arial"/>
          <w:sz w:val="20"/>
          <w:szCs w:val="20"/>
        </w:rPr>
        <w:t>N</w:t>
      </w:r>
      <w:r>
        <w:rPr>
          <w:rFonts w:ascii="Trebuchet MS" w:hAnsi="Trebuchet MS" w:cs="Arial"/>
          <w:sz w:val="20"/>
          <w:szCs w:val="20"/>
        </w:rPr>
        <w:t>eoenergia</w:t>
      </w:r>
      <w:proofErr w:type="spellEnd"/>
      <w:r w:rsidR="00672A3F" w:rsidRPr="005A4A50">
        <w:rPr>
          <w:rFonts w:ascii="Trebuchet MS" w:hAnsi="Trebuchet MS" w:cs="Arial"/>
          <w:sz w:val="20"/>
          <w:szCs w:val="20"/>
        </w:rPr>
        <w:t xml:space="preserve">, controladora da </w:t>
      </w:r>
      <w:r>
        <w:rPr>
          <w:rFonts w:ascii="Trebuchet MS" w:hAnsi="Trebuchet MS" w:cs="Arial"/>
          <w:sz w:val="20"/>
          <w:szCs w:val="20"/>
        </w:rPr>
        <w:t>DEVEDORA</w:t>
      </w:r>
      <w:r w:rsidR="00672A3F" w:rsidRPr="005A4A50">
        <w:rPr>
          <w:rFonts w:ascii="Trebuchet MS" w:hAnsi="Trebuchet MS" w:cs="Arial"/>
          <w:sz w:val="20"/>
          <w:szCs w:val="20"/>
        </w:rPr>
        <w:t xml:space="preserve">,  em qualquer dos INSTRUMENTOS DE FINANCIAMENTO e/ou dos DOCUMENTOS DE GARANTIA, bem como definir a proporção da participação de cada um dos </w:t>
      </w:r>
      <w:r>
        <w:rPr>
          <w:rFonts w:ascii="Trebuchet MS" w:hAnsi="Trebuchet MS" w:cs="Arial"/>
          <w:sz w:val="20"/>
          <w:szCs w:val="20"/>
        </w:rPr>
        <w:t>CREDORES</w:t>
      </w:r>
      <w:r w:rsidR="00672A3F" w:rsidRPr="005A4A50">
        <w:rPr>
          <w:rFonts w:ascii="Trebuchet MS" w:hAnsi="Trebuchet MS" w:cs="Arial"/>
          <w:sz w:val="20"/>
          <w:szCs w:val="20"/>
        </w:rPr>
        <w:t xml:space="preserve"> no rateio dos valores que vierem a ser apurados com a excussão da garantia constituída por meio deste </w:t>
      </w:r>
      <w:r w:rsidR="00672A3F" w:rsidRPr="005A4A50">
        <w:rPr>
          <w:rFonts w:ascii="Trebuchet MS" w:hAnsi="Trebuchet MS" w:cs="Arial"/>
          <w:caps/>
          <w:sz w:val="20"/>
          <w:szCs w:val="20"/>
        </w:rPr>
        <w:t>contrato</w:t>
      </w:r>
      <w:r w:rsidR="00672A3F" w:rsidRPr="005A4A50">
        <w:rPr>
          <w:rFonts w:ascii="Trebuchet MS" w:hAnsi="Trebuchet MS" w:cs="Arial"/>
          <w:sz w:val="20"/>
          <w:szCs w:val="20"/>
        </w:rPr>
        <w:t xml:space="preserve"> e do</w:t>
      </w:r>
      <w:r>
        <w:rPr>
          <w:rFonts w:ascii="Trebuchet MS" w:hAnsi="Trebuchet MS" w:cs="Arial"/>
          <w:sz w:val="20"/>
          <w:szCs w:val="20"/>
        </w:rPr>
        <w:t xml:space="preserve"> CONTRATO DE CESSÃO FIDUCIÁRIA</w:t>
      </w:r>
      <w:r w:rsidR="00672A3F" w:rsidRPr="005A4A50">
        <w:rPr>
          <w:rFonts w:ascii="Trebuchet MS" w:hAnsi="Trebuchet MS" w:cs="Arial"/>
          <w:sz w:val="20"/>
          <w:szCs w:val="20"/>
        </w:rPr>
        <w:t>;</w:t>
      </w:r>
    </w:p>
    <w:p w14:paraId="7C434800" w14:textId="77777777" w:rsidR="00672A3F" w:rsidRPr="005A4A50" w:rsidRDefault="00672A3F" w:rsidP="00087584">
      <w:pPr>
        <w:pStyle w:val="PargrafodaLista"/>
        <w:ind w:left="851"/>
        <w:rPr>
          <w:rFonts w:ascii="Trebuchet MS" w:hAnsi="Trebuchet MS" w:cs="Tahoma"/>
          <w:sz w:val="20"/>
          <w:szCs w:val="20"/>
        </w:rPr>
      </w:pPr>
    </w:p>
    <w:p w14:paraId="3C2E30F9" w14:textId="6F9B66DD" w:rsidR="00672A3F" w:rsidRPr="00590A05" w:rsidRDefault="00087584" w:rsidP="00590A05">
      <w:pPr>
        <w:spacing w:line="276" w:lineRule="auto"/>
        <w:ind w:left="851" w:hanging="709"/>
        <w:contextualSpacing/>
        <w:jc w:val="both"/>
        <w:rPr>
          <w:rFonts w:ascii="Trebuchet MS" w:hAnsi="Trebuchet MS"/>
          <w:sz w:val="20"/>
          <w:szCs w:val="20"/>
        </w:rPr>
      </w:pPr>
      <w:r>
        <w:rPr>
          <w:rFonts w:ascii="Trebuchet MS" w:hAnsi="Trebuchet MS" w:cs="Tahoma"/>
          <w:sz w:val="20"/>
          <w:szCs w:val="20"/>
        </w:rPr>
        <w:t xml:space="preserve">X. </w:t>
      </w:r>
      <w:r>
        <w:rPr>
          <w:rFonts w:ascii="Trebuchet MS" w:hAnsi="Trebuchet MS" w:cs="Tahoma"/>
          <w:sz w:val="20"/>
          <w:szCs w:val="20"/>
        </w:rPr>
        <w:tab/>
      </w:r>
      <w:r w:rsidR="00672A3F" w:rsidRPr="00590A05">
        <w:rPr>
          <w:rFonts w:ascii="Trebuchet MS" w:hAnsi="Trebuchet MS" w:cs="Tahoma"/>
          <w:sz w:val="20"/>
          <w:szCs w:val="20"/>
        </w:rPr>
        <w:t xml:space="preserve">As </w:t>
      </w:r>
      <w:r w:rsidRPr="00590A05">
        <w:rPr>
          <w:rFonts w:ascii="Trebuchet MS" w:hAnsi="Trebuchet MS" w:cs="Tahoma"/>
          <w:sz w:val="20"/>
          <w:szCs w:val="20"/>
        </w:rPr>
        <w:t xml:space="preserve">PARTES </w:t>
      </w:r>
      <w:r w:rsidR="00672A3F" w:rsidRPr="00590A05">
        <w:rPr>
          <w:rFonts w:ascii="Trebuchet MS" w:hAnsi="Trebuchet MS" w:cs="Tahoma"/>
          <w:sz w:val="20"/>
          <w:szCs w:val="20"/>
        </w:rPr>
        <w:t>dispuseram de tempo e condições adequadas para a avaliação e discussão de todas as cláusulas deste Aditamento (conforme abaixo definido), cuja celebração, execução e extinção são pautadas pelos princípios da probidade e boa-fé</w:t>
      </w:r>
      <w:r w:rsidRPr="00590A05">
        <w:rPr>
          <w:rFonts w:ascii="Trebuchet MS" w:hAnsi="Trebuchet MS" w:cs="Tahoma"/>
          <w:sz w:val="20"/>
          <w:szCs w:val="20"/>
        </w:rPr>
        <w:t>;</w:t>
      </w:r>
    </w:p>
    <w:p w14:paraId="46E637E3" w14:textId="3EE192B7" w:rsidR="00B33D08" w:rsidRPr="005A4A50" w:rsidRDefault="00087584" w:rsidP="00B33D08">
      <w:pPr>
        <w:pStyle w:val="5"/>
        <w:spacing w:after="120" w:line="320" w:lineRule="atLeast"/>
        <w:rPr>
          <w:rFonts w:ascii="Trebuchet MS" w:hAnsi="Trebuchet MS"/>
          <w:sz w:val="20"/>
        </w:rPr>
      </w:pPr>
      <w:commentRangeStart w:id="14"/>
      <w:commentRangeEnd w:id="14"/>
      <w:r>
        <w:rPr>
          <w:rStyle w:val="Refdecomentrio"/>
        </w:rPr>
        <w:commentReference w:id="14"/>
      </w:r>
    </w:p>
    <w:p w14:paraId="3535BC67" w14:textId="08846367" w:rsidR="00B33D08" w:rsidRPr="005A4A50" w:rsidRDefault="00B33D08" w:rsidP="00B33D08">
      <w:pPr>
        <w:pStyle w:val="5"/>
        <w:spacing w:after="120" w:line="320" w:lineRule="atLeast"/>
        <w:rPr>
          <w:rFonts w:ascii="Trebuchet MS" w:hAnsi="Trebuchet MS"/>
          <w:sz w:val="20"/>
        </w:rPr>
      </w:pPr>
      <w:r w:rsidRPr="005A4A50">
        <w:rPr>
          <w:rFonts w:ascii="Trebuchet MS" w:hAnsi="Trebuchet MS"/>
          <w:sz w:val="20"/>
        </w:rPr>
        <w:t xml:space="preserve">resolvem as PARTES celebrar o presente CONTRATO DE PENHOR DE AÇÕES E OUTRAS AVENÇAS N° </w:t>
      </w:r>
      <w:r w:rsidR="00EB5662" w:rsidRPr="005A4A50">
        <w:rPr>
          <w:rFonts w:ascii="Trebuchet MS" w:hAnsi="Trebuchet MS"/>
          <w:sz w:val="20"/>
          <w:highlight w:val="yellow"/>
        </w:rPr>
        <w:t>22.2.</w:t>
      </w:r>
      <w:r w:rsidR="00EB5662" w:rsidRPr="005A4A50">
        <w:rPr>
          <w:rFonts w:ascii="Trebuchet MS" w:hAnsi="Trebuchet MS"/>
          <w:sz w:val="20"/>
        </w:rPr>
        <w:t>xxx.3 denominado</w:t>
      </w:r>
      <w:r w:rsidRPr="005A4A50">
        <w:rPr>
          <w:rFonts w:ascii="Trebuchet MS" w:hAnsi="Trebuchet MS"/>
          <w:sz w:val="20"/>
        </w:rPr>
        <w:t xml:space="preserve"> simplesmente “</w:t>
      </w:r>
      <w:r w:rsidRPr="005A4A50">
        <w:rPr>
          <w:rFonts w:ascii="Trebuchet MS" w:hAnsi="Trebuchet MS"/>
          <w:b/>
          <w:sz w:val="20"/>
        </w:rPr>
        <w:t>CONTRATO</w:t>
      </w:r>
      <w:r w:rsidRPr="005A4A50">
        <w:rPr>
          <w:rFonts w:ascii="Trebuchet MS" w:hAnsi="Trebuchet MS"/>
          <w:sz w:val="20"/>
        </w:rPr>
        <w:t xml:space="preserve">" e, em conjunto com o CONTRATO DE CESSÃO FIDUCIÁRIA, que passa a fazer parte integrante e inseparável dos INSTRUMENTOS DE FINANCIAMENTO e que se regerá pelas seguintes cláusulas: </w:t>
      </w:r>
    </w:p>
    <w:p w14:paraId="563EC318" w14:textId="77777777" w:rsidR="00B33D08" w:rsidRPr="005A4A50" w:rsidRDefault="00B33D08" w:rsidP="00B33D08">
      <w:pPr>
        <w:pStyle w:val="BNDES"/>
        <w:spacing w:line="276" w:lineRule="auto"/>
        <w:ind w:left="54"/>
        <w:rPr>
          <w:rFonts w:ascii="Trebuchet MS" w:hAnsi="Trebuchet MS" w:cs="Arial"/>
          <w:sz w:val="20"/>
          <w:szCs w:val="20"/>
        </w:rPr>
      </w:pPr>
    </w:p>
    <w:p w14:paraId="07E0B6C9" w14:textId="77777777" w:rsidR="00B33D08" w:rsidRPr="005A4A50" w:rsidRDefault="00B33D08" w:rsidP="00B33D08">
      <w:pPr>
        <w:pStyle w:val="BNDES"/>
        <w:spacing w:line="276" w:lineRule="auto"/>
        <w:ind w:left="54"/>
        <w:rPr>
          <w:rFonts w:ascii="Trebuchet MS" w:hAnsi="Trebuchet MS" w:cs="Arial"/>
          <w:sz w:val="20"/>
          <w:szCs w:val="20"/>
        </w:rPr>
      </w:pPr>
    </w:p>
    <w:p w14:paraId="2576679E" w14:textId="751ABC81" w:rsidR="008B6649" w:rsidRPr="005A4A50" w:rsidRDefault="00EB5662" w:rsidP="008B6649">
      <w:pPr>
        <w:pStyle w:val="Ttulo2"/>
        <w:keepNext w:val="0"/>
        <w:spacing w:before="0" w:after="0" w:line="276" w:lineRule="auto"/>
        <w:jc w:val="center"/>
        <w:rPr>
          <w:rFonts w:ascii="Trebuchet MS" w:hAnsi="Trebuchet MS"/>
          <w:i w:val="0"/>
          <w:sz w:val="20"/>
          <w:szCs w:val="20"/>
          <w:u w:val="single"/>
        </w:rPr>
      </w:pPr>
      <w:bookmarkStart w:id="15" w:name="_Hlk47440506"/>
      <w:r w:rsidRPr="005A4A50">
        <w:rPr>
          <w:rFonts w:ascii="Trebuchet MS" w:hAnsi="Trebuchet MS"/>
          <w:i w:val="0"/>
          <w:sz w:val="20"/>
          <w:szCs w:val="20"/>
          <w:u w:val="single"/>
        </w:rPr>
        <w:t xml:space="preserve">CLÁUSULA </w:t>
      </w:r>
      <w:r w:rsidR="008B6649" w:rsidRPr="005A4A50">
        <w:rPr>
          <w:rFonts w:ascii="Trebuchet MS" w:hAnsi="Trebuchet MS"/>
          <w:i w:val="0"/>
          <w:sz w:val="20"/>
          <w:szCs w:val="20"/>
          <w:u w:val="single"/>
        </w:rPr>
        <w:t>PRIMEIRA</w:t>
      </w:r>
      <w:r w:rsidR="008B6649" w:rsidRPr="005A4A50">
        <w:rPr>
          <w:rFonts w:ascii="Trebuchet MS" w:hAnsi="Trebuchet MS"/>
          <w:i w:val="0"/>
          <w:sz w:val="20"/>
          <w:szCs w:val="20"/>
          <w:u w:val="single"/>
        </w:rPr>
        <w:br/>
        <w:t>DEFINIÇÕES</w:t>
      </w:r>
    </w:p>
    <w:p w14:paraId="77488052" w14:textId="77777777" w:rsidR="00426A42" w:rsidRPr="005A4A50" w:rsidRDefault="00426A42" w:rsidP="008B6649">
      <w:pPr>
        <w:tabs>
          <w:tab w:val="left" w:pos="1701"/>
          <w:tab w:val="right" w:pos="9072"/>
        </w:tabs>
        <w:spacing w:line="276" w:lineRule="auto"/>
        <w:jc w:val="both"/>
        <w:rPr>
          <w:rFonts w:ascii="Trebuchet MS" w:hAnsi="Trebuchet MS" w:cs="Arial"/>
          <w:sz w:val="20"/>
          <w:szCs w:val="20"/>
        </w:rPr>
      </w:pPr>
    </w:p>
    <w:p w14:paraId="4A71F010" w14:textId="2D82356E"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As expressões utilizadas neste CONTRATO, a seguir enumeradas, têm o seguinte significado:</w:t>
      </w:r>
    </w:p>
    <w:p w14:paraId="10138396" w14:textId="77777777" w:rsidR="008B6649" w:rsidRPr="005A4A50" w:rsidRDefault="008B6649" w:rsidP="008B6649">
      <w:pPr>
        <w:tabs>
          <w:tab w:val="left" w:pos="1701"/>
          <w:tab w:val="right" w:pos="9072"/>
        </w:tabs>
        <w:spacing w:line="276" w:lineRule="auto"/>
        <w:rPr>
          <w:rFonts w:ascii="Trebuchet MS" w:hAnsi="Trebuchet MS" w:cs="Arial"/>
          <w:sz w:val="20"/>
          <w:szCs w:val="20"/>
        </w:rPr>
      </w:pPr>
    </w:p>
    <w:p w14:paraId="57ABC8F0" w14:textId="77777777" w:rsidR="008B6649" w:rsidRPr="005A4A50" w:rsidRDefault="008B6649" w:rsidP="008B6649">
      <w:pPr>
        <w:numPr>
          <w:ilvl w:val="0"/>
          <w:numId w:val="26"/>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ANEEL</w:t>
      </w:r>
      <w:r w:rsidRPr="005A4A50">
        <w:rPr>
          <w:rFonts w:ascii="Trebuchet MS" w:hAnsi="Trebuchet MS" w:cs="Arial"/>
          <w:sz w:val="20"/>
          <w:szCs w:val="20"/>
        </w:rPr>
        <w:t>: Agência Nacional de Energia Elétrica;</w:t>
      </w:r>
    </w:p>
    <w:p w14:paraId="744888E9" w14:textId="77777777" w:rsidR="008B6649" w:rsidRPr="005A4A50" w:rsidRDefault="008B6649" w:rsidP="008B6649">
      <w:pPr>
        <w:spacing w:line="276" w:lineRule="auto"/>
        <w:ind w:left="714"/>
        <w:jc w:val="both"/>
        <w:rPr>
          <w:rFonts w:ascii="Trebuchet MS" w:hAnsi="Trebuchet MS" w:cs="Arial"/>
          <w:sz w:val="20"/>
          <w:szCs w:val="20"/>
        </w:rPr>
      </w:pPr>
    </w:p>
    <w:p w14:paraId="1DB937CD" w14:textId="4D7E8581" w:rsidR="008B6649" w:rsidRPr="005A4A50" w:rsidRDefault="008B6649" w:rsidP="008B6649">
      <w:pPr>
        <w:numPr>
          <w:ilvl w:val="0"/>
          <w:numId w:val="28"/>
        </w:numPr>
        <w:spacing w:line="276" w:lineRule="auto"/>
        <w:jc w:val="both"/>
        <w:rPr>
          <w:rFonts w:ascii="Trebuchet MS" w:hAnsi="Trebuchet MS" w:cs="Arial"/>
          <w:sz w:val="20"/>
          <w:szCs w:val="20"/>
        </w:rPr>
      </w:pPr>
      <w:r w:rsidRPr="005A4A50">
        <w:rPr>
          <w:rFonts w:ascii="Trebuchet MS" w:hAnsi="Trebuchet MS" w:cs="Arial"/>
          <w:b/>
          <w:sz w:val="20"/>
          <w:szCs w:val="20"/>
        </w:rPr>
        <w:t xml:space="preserve">AÇÕES: </w:t>
      </w:r>
      <w:r w:rsidRPr="005A4A50">
        <w:rPr>
          <w:rFonts w:ascii="Trebuchet MS" w:hAnsi="Trebuchet MS" w:cs="Arial"/>
          <w:sz w:val="20"/>
          <w:szCs w:val="20"/>
        </w:rPr>
        <w:t xml:space="preserve">corresponde à totalidade das ações atuais e futuras de emissão da DEVEDORA e detidas </w:t>
      </w:r>
      <w:r w:rsidR="00F34616" w:rsidRPr="005A4A50">
        <w:rPr>
          <w:rFonts w:ascii="Trebuchet MS" w:hAnsi="Trebuchet MS" w:cs="Arial"/>
          <w:sz w:val="20"/>
          <w:szCs w:val="20"/>
        </w:rPr>
        <w:t>pel</w:t>
      </w:r>
      <w:r w:rsidR="00FB69AC" w:rsidRPr="005A4A50">
        <w:rPr>
          <w:rFonts w:ascii="Trebuchet MS" w:hAnsi="Trebuchet MS" w:cs="Arial"/>
          <w:sz w:val="20"/>
          <w:szCs w:val="20"/>
        </w:rPr>
        <w:t>o</w:t>
      </w:r>
      <w:r w:rsidR="00F34616" w:rsidRPr="005A4A50">
        <w:rPr>
          <w:rFonts w:ascii="Trebuchet MS" w:hAnsi="Trebuchet MS" w:cs="Arial"/>
          <w:sz w:val="20"/>
          <w:szCs w:val="20"/>
        </w:rPr>
        <w:t xml:space="preserve"> PRESTADOR</w:t>
      </w:r>
      <w:r w:rsidRPr="005A4A50">
        <w:rPr>
          <w:rFonts w:ascii="Trebuchet MS" w:hAnsi="Trebuchet MS" w:cs="Arial"/>
          <w:sz w:val="20"/>
          <w:szCs w:val="20"/>
        </w:rPr>
        <w:t xml:space="preserve"> DA GARANTIA, bem como quaisquer outras ações representativas do capital social da DEVEDORA, que venham a ser subscritas ou adquiridas, a qualquer título, pel</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durante a vigência deste CONTRATO, observado o disposto no caput da Cláusula Segunda deste CONTRATO;</w:t>
      </w:r>
    </w:p>
    <w:p w14:paraId="659E6F57" w14:textId="77777777" w:rsidR="008B6649" w:rsidRPr="005A4A50" w:rsidRDefault="008B6649" w:rsidP="008B6649">
      <w:pPr>
        <w:spacing w:line="276" w:lineRule="auto"/>
        <w:ind w:left="720"/>
        <w:jc w:val="both"/>
        <w:rPr>
          <w:rFonts w:ascii="Trebuchet MS" w:hAnsi="Trebuchet MS" w:cs="Arial"/>
          <w:sz w:val="20"/>
          <w:szCs w:val="20"/>
        </w:rPr>
      </w:pPr>
    </w:p>
    <w:p w14:paraId="0A223B78" w14:textId="77777777" w:rsidR="008B6649" w:rsidRPr="005A4A50" w:rsidRDefault="008B6649" w:rsidP="008B6649">
      <w:pPr>
        <w:numPr>
          <w:ilvl w:val="0"/>
          <w:numId w:val="27"/>
        </w:numPr>
        <w:spacing w:line="276" w:lineRule="auto"/>
        <w:ind w:left="714" w:hanging="357"/>
        <w:jc w:val="both"/>
        <w:rPr>
          <w:rFonts w:ascii="Trebuchet MS" w:hAnsi="Trebuchet MS" w:cs="Arial"/>
          <w:b/>
          <w:sz w:val="20"/>
          <w:szCs w:val="20"/>
        </w:rPr>
      </w:pPr>
      <w:r w:rsidRPr="005A4A50">
        <w:rPr>
          <w:rFonts w:ascii="Trebuchet MS" w:hAnsi="Trebuchet MS" w:cs="Arial"/>
          <w:b/>
          <w:sz w:val="20"/>
          <w:szCs w:val="20"/>
        </w:rPr>
        <w:t>BENS EMPENHADOS:</w:t>
      </w:r>
      <w:r w:rsidRPr="005A4A50">
        <w:rPr>
          <w:rFonts w:ascii="Trebuchet MS" w:hAnsi="Trebuchet MS" w:cs="Arial"/>
          <w:sz w:val="20"/>
          <w:szCs w:val="20"/>
        </w:rPr>
        <w:t xml:space="preserve"> correspondem às AÇÕES, definidas no inciso II da Cláusula Primeira deste CONTRATO, e os bens e direitos de que tratam os incisos do Parágrafo Primeiro da Cláusula Segunda deste CONTRATO;</w:t>
      </w:r>
    </w:p>
    <w:p w14:paraId="5E501C6B" w14:textId="77777777" w:rsidR="008B6649" w:rsidRPr="005A4A50" w:rsidRDefault="008B6649" w:rsidP="008B6649">
      <w:pPr>
        <w:spacing w:line="276" w:lineRule="auto"/>
        <w:ind w:left="714"/>
        <w:jc w:val="both"/>
        <w:rPr>
          <w:rFonts w:ascii="Trebuchet MS" w:hAnsi="Trebuchet MS" w:cs="Arial"/>
          <w:b/>
          <w:sz w:val="20"/>
          <w:szCs w:val="20"/>
        </w:rPr>
      </w:pPr>
    </w:p>
    <w:p w14:paraId="425F2D0E" w14:textId="77777777" w:rsidR="008B6649" w:rsidRPr="005A4A50" w:rsidRDefault="008B6649" w:rsidP="008B6649">
      <w:pPr>
        <w:numPr>
          <w:ilvl w:val="0"/>
          <w:numId w:val="27"/>
        </w:numPr>
        <w:spacing w:line="276" w:lineRule="auto"/>
        <w:ind w:left="714" w:hanging="357"/>
        <w:jc w:val="both"/>
        <w:rPr>
          <w:rFonts w:ascii="Trebuchet MS" w:hAnsi="Trebuchet MS" w:cs="Arial"/>
          <w:sz w:val="20"/>
          <w:szCs w:val="20"/>
        </w:rPr>
      </w:pPr>
      <w:r w:rsidRPr="005A4A50">
        <w:rPr>
          <w:rFonts w:ascii="Trebuchet MS" w:hAnsi="Trebuchet MS" w:cs="Arial"/>
          <w:b/>
          <w:sz w:val="20"/>
          <w:szCs w:val="20"/>
        </w:rPr>
        <w:t xml:space="preserve">DISPOSIÇÕES APLICÁVEIS AOS CONTRATOS DO BNDES: </w:t>
      </w:r>
      <w:r w:rsidRPr="005A4A50">
        <w:rPr>
          <w:rFonts w:ascii="Trebuchet MS" w:hAnsi="Trebuchet MS" w:cs="Arial"/>
          <w:color w:val="000000"/>
          <w:sz w:val="20"/>
          <w:szCs w:val="20"/>
        </w:rPr>
        <w:t>“DISPOSIÇÕES APLICÁVEIS AOS CONTRATOS DO BNDES” que integram o CONTRATO DE FINANCIAMENTO BNDES, vigentes na data de sua celebração</w:t>
      </w:r>
      <w:r w:rsidRPr="005A4A50">
        <w:rPr>
          <w:rFonts w:ascii="Trebuchet MS" w:hAnsi="Trebuchet MS" w:cs="Arial"/>
          <w:sz w:val="20"/>
          <w:szCs w:val="20"/>
        </w:rPr>
        <w:t>;</w:t>
      </w:r>
    </w:p>
    <w:p w14:paraId="58505969" w14:textId="77777777" w:rsidR="008B6649" w:rsidRPr="005A4A50" w:rsidRDefault="008B6649" w:rsidP="008B6649">
      <w:pPr>
        <w:pStyle w:val="PargrafodaLista"/>
        <w:rPr>
          <w:rFonts w:ascii="Trebuchet MS" w:hAnsi="Trebuchet MS" w:cs="Arial"/>
          <w:sz w:val="20"/>
          <w:szCs w:val="20"/>
        </w:rPr>
      </w:pPr>
    </w:p>
    <w:p w14:paraId="1D82FD7E" w14:textId="77777777" w:rsidR="008B6649" w:rsidRPr="005A4A50" w:rsidRDefault="008B6649" w:rsidP="008B6649">
      <w:pPr>
        <w:numPr>
          <w:ilvl w:val="0"/>
          <w:numId w:val="27"/>
        </w:numPr>
        <w:spacing w:line="276" w:lineRule="auto"/>
        <w:jc w:val="both"/>
        <w:rPr>
          <w:rFonts w:ascii="Trebuchet MS" w:hAnsi="Trebuchet MS" w:cs="Arial"/>
          <w:sz w:val="20"/>
          <w:szCs w:val="20"/>
        </w:rPr>
      </w:pPr>
      <w:r w:rsidRPr="005A4A50">
        <w:rPr>
          <w:rFonts w:ascii="Trebuchet MS" w:hAnsi="Trebuchet MS" w:cs="Arial"/>
          <w:b/>
          <w:sz w:val="20"/>
          <w:szCs w:val="20"/>
        </w:rPr>
        <w:t>OBRIGAÇÕES GARANTIDAS</w:t>
      </w:r>
      <w:r w:rsidRPr="005A4A50">
        <w:rPr>
          <w:rFonts w:ascii="Trebuchet MS" w:hAnsi="Trebuchet MS" w:cs="Arial"/>
          <w:sz w:val="20"/>
          <w:szCs w:val="20"/>
        </w:rPr>
        <w:t xml:space="preserve">: todas as obrigações principais e acessórias assumidas pela DEVEDORA decorrentes dos INSTRUMENTOS DE FINANCIAMENTO, </w:t>
      </w:r>
      <w:r w:rsidRPr="005A4A50">
        <w:rPr>
          <w:rFonts w:ascii="Trebuchet MS" w:hAnsi="Trebuchet MS"/>
          <w:noProof/>
          <w:sz w:val="20"/>
          <w:szCs w:val="20"/>
        </w:rPr>
        <w:t xml:space="preserve">como o principal da dívida, juros, comissões, pena convencional, multas, tributos, despesas e demais encargos legais, judiciais e contratuais, bem como o ressarcimento de toda e qualquer importância que os CREDORES venham a desembolsar em virtude da constituição, do aperfeiçoamento, do exercício de direitos, da manutenção e/ou excussão do penhor </w:t>
      </w:r>
      <w:r w:rsidRPr="005A4A50">
        <w:rPr>
          <w:rFonts w:ascii="Trebuchet MS" w:hAnsi="Trebuchet MS" w:cs="Arial"/>
          <w:sz w:val="20"/>
          <w:szCs w:val="20"/>
        </w:rPr>
        <w:t>objeto do presente CONTRATO e dos instrumentos acessórios aos INSTRUMENTOS DE FINANCIAMENTO.</w:t>
      </w:r>
    </w:p>
    <w:p w14:paraId="45439746" w14:textId="77777777" w:rsidR="008B6649" w:rsidRPr="005A4A50" w:rsidRDefault="008B6649" w:rsidP="008B6649">
      <w:pPr>
        <w:spacing w:line="276" w:lineRule="auto"/>
        <w:rPr>
          <w:rFonts w:ascii="Trebuchet MS" w:hAnsi="Trebuchet MS" w:cs="Arial"/>
          <w:b/>
          <w:bCs/>
          <w:kern w:val="32"/>
          <w:sz w:val="20"/>
          <w:szCs w:val="20"/>
          <w:u w:val="single"/>
        </w:rPr>
      </w:pPr>
    </w:p>
    <w:p w14:paraId="4D0F43BA" w14:textId="77777777" w:rsidR="008B6649" w:rsidRPr="005A4A50" w:rsidRDefault="008B6649" w:rsidP="008B6649">
      <w:pPr>
        <w:spacing w:line="276" w:lineRule="auto"/>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A6149B" w14:textId="77777777" w:rsidR="008B6649" w:rsidRPr="005A4A50" w:rsidRDefault="008B6649" w:rsidP="008B6649">
      <w:pPr>
        <w:keepNext/>
        <w:spacing w:line="276" w:lineRule="auto"/>
        <w:jc w:val="both"/>
        <w:outlineLvl w:val="2"/>
        <w:rPr>
          <w:rFonts w:ascii="Trebuchet MS" w:hAnsi="Trebuchet MS" w:cs="Arial"/>
          <w:b/>
          <w:sz w:val="20"/>
          <w:szCs w:val="20"/>
          <w:u w:val="single"/>
        </w:rPr>
      </w:pPr>
      <w:r w:rsidRPr="005A4A50">
        <w:rPr>
          <w:rFonts w:ascii="Trebuchet MS" w:hAnsi="Trebuchet MS" w:cs="Arial"/>
          <w:sz w:val="20"/>
          <w:szCs w:val="20"/>
        </w:rPr>
        <w:t>Todos os termos no singular definidos neste CONTRATO deverão ter os mesmos significados quando empregados no plural e vice-versa. Termos iniciados ou grafados com letra maiúscula cuja definição não conste deste CONTRATO terão os significados dados a eles nos INSTRUMENTOS DE FINANCIAMENTO.</w:t>
      </w:r>
    </w:p>
    <w:p w14:paraId="47715693"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2131E31" w14:textId="75DB6D8E" w:rsidR="008B6649" w:rsidRPr="005A4A50" w:rsidRDefault="00EB5662" w:rsidP="00DC3BDB">
      <w:pPr>
        <w:keepNext/>
        <w:spacing w:line="276" w:lineRule="auto"/>
        <w:contextualSpacing/>
        <w:jc w:val="center"/>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SEGUNDA</w:t>
      </w:r>
    </w:p>
    <w:p w14:paraId="127A2102" w14:textId="77777777" w:rsidR="008B6649" w:rsidRPr="005A4A50" w:rsidRDefault="008B6649" w:rsidP="00DC3BDB">
      <w:pPr>
        <w:keepNext/>
        <w:spacing w:line="276" w:lineRule="auto"/>
        <w:contextualSpacing/>
        <w:jc w:val="center"/>
        <w:outlineLvl w:val="2"/>
        <w:rPr>
          <w:rFonts w:ascii="Trebuchet MS" w:hAnsi="Trebuchet MS" w:cs="Arial"/>
          <w:b/>
          <w:sz w:val="20"/>
          <w:szCs w:val="20"/>
          <w:u w:val="single"/>
        </w:rPr>
      </w:pPr>
      <w:r w:rsidRPr="005A4A50">
        <w:rPr>
          <w:rFonts w:ascii="Trebuchet MS" w:hAnsi="Trebuchet MS" w:cs="Arial"/>
          <w:b/>
          <w:sz w:val="20"/>
          <w:szCs w:val="20"/>
          <w:u w:val="single"/>
        </w:rPr>
        <w:t>PENHOR DE AÇÕES</w:t>
      </w:r>
    </w:p>
    <w:p w14:paraId="72511015" w14:textId="77777777" w:rsidR="008B6649" w:rsidRPr="005A4A50" w:rsidRDefault="008B6649" w:rsidP="008B6649">
      <w:pPr>
        <w:keepNext/>
        <w:spacing w:line="276" w:lineRule="auto"/>
        <w:outlineLvl w:val="2"/>
        <w:rPr>
          <w:rFonts w:ascii="Trebuchet MS" w:hAnsi="Trebuchet MS" w:cs="Arial"/>
          <w:b/>
          <w:sz w:val="20"/>
          <w:szCs w:val="20"/>
          <w:u w:val="single"/>
        </w:rPr>
      </w:pPr>
    </w:p>
    <w:p w14:paraId="2AE2E4F9" w14:textId="2CD6AF50" w:rsidR="008B6649" w:rsidRPr="005A4A50" w:rsidRDefault="008B6649" w:rsidP="008B6649">
      <w:pPr>
        <w:tabs>
          <w:tab w:val="left" w:pos="1276"/>
        </w:tabs>
        <w:spacing w:after="120" w:line="320" w:lineRule="atLeast"/>
        <w:jc w:val="both"/>
        <w:rPr>
          <w:rFonts w:ascii="Trebuchet MS" w:hAnsi="Trebuchet MS" w:cs="Arial"/>
          <w:sz w:val="20"/>
          <w:szCs w:val="20"/>
        </w:rPr>
      </w:pPr>
      <w:r w:rsidRPr="005A4A50">
        <w:rPr>
          <w:rFonts w:ascii="Trebuchet MS" w:hAnsi="Trebuchet MS" w:cs="Arial"/>
          <w:sz w:val="20"/>
          <w:szCs w:val="20"/>
        </w:rPr>
        <w:t xml:space="preserve">Para assegurar o pagamento integral das OBRIGAÇÕES GARANTIDAS, em conformidade com os artigos 1.431 e seguintes do Código Civil Brasileiro (Lei </w:t>
      </w:r>
      <w:r w:rsidRPr="005A4A50">
        <w:rPr>
          <w:rFonts w:ascii="Trebuchet MS" w:hAnsi="Trebuchet MS" w:cs="Arial"/>
          <w:sz w:val="20"/>
          <w:szCs w:val="20"/>
        </w:rPr>
        <w:br/>
        <w:t>nº 10.406, de 10 de janeiro de 2002, conforme alterada) (“</w:t>
      </w:r>
      <w:r w:rsidRPr="005A4A50">
        <w:rPr>
          <w:rFonts w:ascii="Trebuchet MS" w:hAnsi="Trebuchet MS" w:cs="Arial"/>
          <w:b/>
          <w:sz w:val="20"/>
          <w:szCs w:val="20"/>
        </w:rPr>
        <w:t>CÓDIGO CIVIL</w:t>
      </w:r>
      <w:r w:rsidRPr="005A4A50">
        <w:rPr>
          <w:rFonts w:ascii="Trebuchet MS" w:hAnsi="Trebuchet MS" w:cs="Arial"/>
          <w:sz w:val="20"/>
          <w:szCs w:val="20"/>
        </w:rPr>
        <w:t>”), e com o artigo 39 da Lei nº 6.404, de 15 de dezembro de 1976, conforme alterada (“</w:t>
      </w:r>
      <w:r w:rsidRPr="005A4A50">
        <w:rPr>
          <w:rFonts w:ascii="Trebuchet MS" w:hAnsi="Trebuchet MS" w:cs="Arial"/>
          <w:b/>
          <w:sz w:val="20"/>
          <w:szCs w:val="20"/>
        </w:rPr>
        <w:t>LEI DAS SOCIEDADES POR AÇÕES</w:t>
      </w:r>
      <w:r w:rsidRPr="005A4A50">
        <w:rPr>
          <w:rFonts w:ascii="Trebuchet MS" w:hAnsi="Trebuchet MS" w:cs="Arial"/>
          <w:sz w:val="20"/>
          <w:szCs w:val="20"/>
        </w:rPr>
        <w:t xml:space="preserve">”), observado o disposto nos artigos 25 e 26 das DISPOSIÇÕES APLICÁVEIS AOS CONTRATOS DO BNDES, </w:t>
      </w:r>
      <w:r w:rsidR="00FA07DB" w:rsidRPr="005A4A50">
        <w:rPr>
          <w:rFonts w:ascii="Trebuchet MS" w:hAnsi="Trebuchet MS" w:cs="Arial"/>
          <w:sz w:val="20"/>
          <w:szCs w:val="20"/>
        </w:rPr>
        <w:t xml:space="preserve">o PRESTADOR </w:t>
      </w:r>
      <w:r w:rsidRPr="005A4A50">
        <w:rPr>
          <w:rFonts w:ascii="Trebuchet MS" w:hAnsi="Trebuchet MS"/>
          <w:sz w:val="20"/>
          <w:szCs w:val="20"/>
        </w:rPr>
        <w:t>DA GARANTIA, em caráter irrevogável e irretratável, d</w:t>
      </w:r>
      <w:r w:rsidR="00FA07DB" w:rsidRPr="005A4A50">
        <w:rPr>
          <w:rFonts w:ascii="Trebuchet MS" w:hAnsi="Trebuchet MS"/>
          <w:sz w:val="20"/>
          <w:szCs w:val="20"/>
        </w:rPr>
        <w:t>á</w:t>
      </w:r>
      <w:r w:rsidRPr="005A4A50">
        <w:rPr>
          <w:rFonts w:ascii="Trebuchet MS" w:hAnsi="Trebuchet MS"/>
          <w:sz w:val="20"/>
          <w:szCs w:val="20"/>
        </w:rPr>
        <w:t xml:space="preserve"> em penhor, em primeiro e único grau, aos CREDORES, a totalidade das AÇÕES representativas do capital social da DEVEDORA de sua propriedade, e quaisquer outras ações, ordinárias ou preferenciais, com ou sem direito de voto, de emissão da DEVEDORA, que venham a ser subscritas, adquiridas ou de qualquer modo detidas pel</w:t>
      </w:r>
      <w:r w:rsidR="00FA07DB" w:rsidRPr="005A4A50">
        <w:rPr>
          <w:rFonts w:ascii="Trebuchet MS" w:hAnsi="Trebuchet MS" w:cs="Arial"/>
          <w:sz w:val="20"/>
          <w:szCs w:val="20"/>
        </w:rPr>
        <w:t>o PRESTADOR</w:t>
      </w:r>
      <w:r w:rsidRPr="005A4A50">
        <w:rPr>
          <w:rFonts w:ascii="Trebuchet MS" w:hAnsi="Trebuchet MS"/>
          <w:sz w:val="20"/>
          <w:szCs w:val="20"/>
        </w:rPr>
        <w:t xml:space="preserve"> DA GARANTIA, durante a vigência deste CONTRATO, incluindo, mas não se limitando, na forma dos artigos 166, 167, 168, 169 e 170 da LEI DAS SOCIEDADES POR AÇÕES, por força de desmembramentos ou grupamentos das ações, por consolidação, fusão, permuta de ações, divisão de ações, reorganização societária ou sob qualquer outra forma, quer substituam ou não as ações originalmente empenhadas as quais, uma vez adquiridas pel</w:t>
      </w:r>
      <w:r w:rsidR="00FA07DB" w:rsidRPr="005A4A50">
        <w:rPr>
          <w:rFonts w:ascii="Trebuchet MS" w:hAnsi="Trebuchet MS"/>
          <w:sz w:val="20"/>
          <w:szCs w:val="20"/>
        </w:rPr>
        <w:t>o PRESTADOR</w:t>
      </w:r>
      <w:r w:rsidRPr="005A4A50">
        <w:rPr>
          <w:rFonts w:ascii="Trebuchet MS" w:hAnsi="Trebuchet MS"/>
          <w:sz w:val="20"/>
          <w:szCs w:val="20"/>
        </w:rPr>
        <w:t xml:space="preserve"> DA GARANTIA, integrarão, automaticamente e independentemente de qualquer formalidade adicional a definição de AÇÕES para todos os fins e efeitos de Direito, às quais ficará automaticamente estendido o penhor, aplicando-se às mesmas todos os termos e condições deste CONTRATO. </w:t>
      </w:r>
      <w:r w:rsidRPr="005A4A50">
        <w:rPr>
          <w:rFonts w:ascii="Trebuchet MS" w:eastAsia="SimSun" w:hAnsi="Trebuchet MS" w:cs="Arial"/>
          <w:color w:val="000000"/>
          <w:sz w:val="20"/>
          <w:szCs w:val="20"/>
        </w:rPr>
        <w:t xml:space="preserve">As PARTES concordam em constituir o penhor descrito nesta Cláusula, observado o </w:t>
      </w:r>
      <w:r w:rsidRPr="005A4A50">
        <w:rPr>
          <w:rFonts w:ascii="Trebuchet MS" w:hAnsi="Trebuchet MS"/>
          <w:sz w:val="20"/>
          <w:szCs w:val="20"/>
        </w:rPr>
        <w:t>disposto no Contrato de Compartilhamento de Garantias e Outras Avenças nº 2</w:t>
      </w:r>
      <w:r w:rsidR="007C4015" w:rsidRPr="005A4A50">
        <w:rPr>
          <w:rFonts w:ascii="Trebuchet MS" w:hAnsi="Trebuchet MS"/>
          <w:sz w:val="20"/>
          <w:szCs w:val="20"/>
        </w:rPr>
        <w:t>2</w:t>
      </w:r>
      <w:r w:rsidRPr="005A4A50">
        <w:rPr>
          <w:rFonts w:ascii="Trebuchet MS" w:hAnsi="Trebuchet MS"/>
          <w:sz w:val="20"/>
          <w:szCs w:val="20"/>
        </w:rPr>
        <w:t>.2.</w:t>
      </w:r>
      <w:r w:rsidR="007C4015" w:rsidRPr="005A4A50">
        <w:rPr>
          <w:rFonts w:ascii="Trebuchet MS" w:hAnsi="Trebuchet MS"/>
          <w:sz w:val="20"/>
          <w:szCs w:val="20"/>
        </w:rPr>
        <w:t>xxx</w:t>
      </w:r>
      <w:r w:rsidRPr="005A4A50">
        <w:rPr>
          <w:rFonts w:ascii="Trebuchet MS" w:hAnsi="Trebuchet MS"/>
          <w:sz w:val="20"/>
          <w:szCs w:val="20"/>
        </w:rPr>
        <w:t>.4, celebrado entre as PARTES GARANTIDAS (“</w:t>
      </w:r>
      <w:r w:rsidRPr="005A4A50">
        <w:rPr>
          <w:rFonts w:ascii="Trebuchet MS" w:hAnsi="Trebuchet MS"/>
          <w:b/>
          <w:sz w:val="20"/>
          <w:szCs w:val="20"/>
        </w:rPr>
        <w:t>CONTRATO DE COMPARTILHAMENTO</w:t>
      </w:r>
      <w:r w:rsidRPr="005A4A50">
        <w:rPr>
          <w:rFonts w:ascii="Trebuchet MS" w:hAnsi="Trebuchet MS"/>
          <w:sz w:val="20"/>
          <w:szCs w:val="20"/>
        </w:rPr>
        <w:t>”)</w:t>
      </w:r>
      <w:r w:rsidRPr="005A4A50">
        <w:rPr>
          <w:rFonts w:ascii="Trebuchet MS" w:eastAsia="SimSun" w:hAnsi="Trebuchet MS" w:cs="Arial"/>
          <w:color w:val="000000"/>
          <w:sz w:val="20"/>
          <w:szCs w:val="20"/>
        </w:rPr>
        <w:t xml:space="preserve">, de modo que o referido penhor garanta, em único e mesmo grau de prioridade, o pagamento de quaisquer das OBRIGAÇÕES GARANTIDAS decorrentes dos INSTRUMENTOS DE </w:t>
      </w:r>
      <w:r w:rsidR="00340BD9" w:rsidRPr="005A4A50">
        <w:rPr>
          <w:rFonts w:ascii="Trebuchet MS" w:eastAsia="SimSun" w:hAnsi="Trebuchet MS" w:cs="Arial"/>
          <w:color w:val="000000"/>
          <w:sz w:val="20"/>
          <w:szCs w:val="20"/>
        </w:rPr>
        <w:t>FINANCIAMENTO na forma do CONTRATO DE COMPARTILHAMENTO DE GARANTIAS</w:t>
      </w:r>
      <w:r w:rsidRPr="005A4A50">
        <w:rPr>
          <w:rFonts w:ascii="Trebuchet MS" w:eastAsia="SimSun" w:hAnsi="Trebuchet MS" w:cs="Arial"/>
          <w:color w:val="000000"/>
          <w:sz w:val="20"/>
          <w:szCs w:val="20"/>
        </w:rPr>
        <w:t>.</w:t>
      </w:r>
    </w:p>
    <w:p w14:paraId="5D76FB4C" w14:textId="77777777" w:rsidR="008B6649" w:rsidRPr="005A4A50" w:rsidRDefault="008B6649" w:rsidP="008B6649">
      <w:pPr>
        <w:tabs>
          <w:tab w:val="left" w:pos="1701"/>
        </w:tabs>
        <w:spacing w:line="276" w:lineRule="auto"/>
        <w:jc w:val="both"/>
        <w:rPr>
          <w:rFonts w:ascii="Trebuchet MS" w:hAnsi="Trebuchet MS"/>
          <w:sz w:val="20"/>
          <w:szCs w:val="20"/>
        </w:rPr>
      </w:pPr>
    </w:p>
    <w:p w14:paraId="38938074" w14:textId="77777777" w:rsidR="008B6649" w:rsidRPr="005A4A50" w:rsidRDefault="008B6649" w:rsidP="008B6649">
      <w:pPr>
        <w:keepNext/>
        <w:spacing w:line="276" w:lineRule="auto"/>
        <w:outlineLvl w:val="2"/>
        <w:rPr>
          <w:rFonts w:ascii="Trebuchet MS" w:hAnsi="Trebuchet MS" w:cs="Arial"/>
          <w:b/>
          <w:sz w:val="20"/>
          <w:szCs w:val="20"/>
          <w:u w:val="single"/>
        </w:rPr>
      </w:pPr>
    </w:p>
    <w:p w14:paraId="0DB3C6EC" w14:textId="74072C93" w:rsidR="008B6649" w:rsidRPr="005A4A50" w:rsidRDefault="008B6649" w:rsidP="00DC3BDB">
      <w:pPr>
        <w:pStyle w:val="BNDES"/>
        <w:keepNext/>
        <w:numPr>
          <w:ilvl w:val="0"/>
          <w:numId w:val="45"/>
        </w:numPr>
        <w:spacing w:line="276" w:lineRule="auto"/>
        <w:ind w:hanging="720"/>
        <w:rPr>
          <w:rFonts w:ascii="Trebuchet MS" w:hAnsi="Trebuchet MS" w:cs="Arial"/>
          <w:sz w:val="20"/>
          <w:szCs w:val="20"/>
        </w:rPr>
      </w:pPr>
    </w:p>
    <w:p w14:paraId="44E30AF9" w14:textId="77777777" w:rsidR="008B6649" w:rsidRPr="005A4A50" w:rsidRDefault="008B6649" w:rsidP="008B6649">
      <w:pPr>
        <w:keepNext/>
        <w:spacing w:line="276" w:lineRule="auto"/>
        <w:jc w:val="both"/>
        <w:rPr>
          <w:rFonts w:ascii="Trebuchet MS" w:hAnsi="Trebuchet MS" w:cs="Arial"/>
          <w:noProof/>
          <w:sz w:val="20"/>
          <w:szCs w:val="20"/>
        </w:rPr>
      </w:pPr>
      <w:r w:rsidRPr="005A4A50">
        <w:rPr>
          <w:rFonts w:ascii="Trebuchet MS" w:hAnsi="Trebuchet MS" w:cs="Arial"/>
          <w:noProof/>
          <w:sz w:val="20"/>
          <w:szCs w:val="20"/>
        </w:rPr>
        <w:t>O penhor constituído nos termos do presente CONTRATO abrangerá:</w:t>
      </w:r>
    </w:p>
    <w:p w14:paraId="5528D7FC" w14:textId="77777777" w:rsidR="008B6649" w:rsidRPr="005A4A50" w:rsidRDefault="008B6649" w:rsidP="008B6649">
      <w:pPr>
        <w:keepNext/>
        <w:spacing w:line="276" w:lineRule="auto"/>
        <w:jc w:val="both"/>
        <w:rPr>
          <w:rFonts w:ascii="Trebuchet MS" w:hAnsi="Trebuchet MS" w:cs="Arial"/>
          <w:noProof/>
          <w:sz w:val="20"/>
          <w:szCs w:val="20"/>
        </w:rPr>
      </w:pPr>
    </w:p>
    <w:p w14:paraId="1AF2BD1C" w14:textId="43104809"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I – todas as AÇÕES representativas do capital social da DEVEDORA de titularidade d</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w:t>
      </w:r>
    </w:p>
    <w:p w14:paraId="6D4D977D" w14:textId="77777777" w:rsidR="008B6649" w:rsidRPr="005A4A50" w:rsidRDefault="008B6649" w:rsidP="008B6649">
      <w:pPr>
        <w:pStyle w:val="BNDES"/>
        <w:spacing w:line="276" w:lineRule="auto"/>
        <w:ind w:left="426"/>
        <w:rPr>
          <w:rFonts w:ascii="Trebuchet MS" w:hAnsi="Trebuchet MS" w:cs="Arial"/>
          <w:noProof/>
          <w:sz w:val="20"/>
          <w:szCs w:val="20"/>
        </w:rPr>
      </w:pPr>
    </w:p>
    <w:p w14:paraId="54B978B7" w14:textId="621A37BE" w:rsidR="008B6649" w:rsidRPr="005A4A50" w:rsidRDefault="008B6649" w:rsidP="00DC3BDB">
      <w:pPr>
        <w:pStyle w:val="BNDES"/>
        <w:spacing w:line="276" w:lineRule="auto"/>
        <w:ind w:left="284"/>
        <w:rPr>
          <w:rFonts w:ascii="Trebuchet MS" w:hAnsi="Trebuchet MS" w:cs="Arial"/>
          <w:noProof/>
          <w:sz w:val="20"/>
          <w:szCs w:val="20"/>
        </w:rPr>
      </w:pPr>
      <w:r w:rsidRPr="005A4A50">
        <w:rPr>
          <w:rFonts w:ascii="Trebuchet MS" w:hAnsi="Trebuchet MS" w:cs="Arial"/>
          <w:noProof/>
          <w:sz w:val="20"/>
          <w:szCs w:val="20"/>
        </w:rPr>
        <w:t xml:space="preserve">II – todas as novas ações de emissão da DEVEDORA que </w:t>
      </w:r>
      <w:r w:rsidR="00FA07DB" w:rsidRPr="005A4A50">
        <w:rPr>
          <w:rFonts w:ascii="Trebuchet MS" w:hAnsi="Trebuchet MS" w:cs="Arial"/>
          <w:noProof/>
          <w:sz w:val="20"/>
          <w:szCs w:val="20"/>
        </w:rPr>
        <w:t>o PRESTADOR</w:t>
      </w:r>
      <w:r w:rsidRPr="005A4A50">
        <w:rPr>
          <w:rFonts w:ascii="Trebuchet MS" w:hAnsi="Trebuchet MS" w:cs="Arial"/>
          <w:noProof/>
          <w:sz w:val="20"/>
          <w:szCs w:val="20"/>
        </w:rPr>
        <w:t xml:space="preserve"> DA GARANTIA venham a subscrever ou adquirir no futuro, durante a vigência do presente CONTRATO, seja na forma dos artigos 167, 169 e 170 da </w:t>
      </w:r>
      <w:r w:rsidRPr="005A4A50">
        <w:rPr>
          <w:rFonts w:ascii="Trebuchet MS" w:hAnsi="Trebuchet MS" w:cs="Arial"/>
          <w:sz w:val="20"/>
          <w:szCs w:val="20"/>
        </w:rPr>
        <w:t>LEI DAS SOCIEDADES POR AÇÕES</w:t>
      </w:r>
      <w:r w:rsidRPr="005A4A50">
        <w:rPr>
          <w:rFonts w:ascii="Trebuchet MS" w:hAnsi="Trebuchet MS" w:cs="Arial"/>
          <w:noProof/>
          <w:sz w:val="20"/>
          <w:szCs w:val="20"/>
        </w:rPr>
        <w:t>, seja por força de bonificações, desmembramentos ou agrupamentos das AÇÕES, seja por consolidação, fusão, aquisição,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constante do inciso II da Cláusula Primeira do presente CONTRATO para todos os fins e efeitos de Direito), as quais ficarão automaticamente garantidas no presente penhor, aplicando-se às mesmas todos os termos e condições deste CONTRATO;</w:t>
      </w:r>
    </w:p>
    <w:p w14:paraId="6A58EA4E" w14:textId="77777777" w:rsidR="008B6649" w:rsidRPr="005A4A50" w:rsidRDefault="008B6649" w:rsidP="008B6649">
      <w:pPr>
        <w:pStyle w:val="BNDES"/>
        <w:keepNext/>
        <w:spacing w:line="276" w:lineRule="auto"/>
        <w:rPr>
          <w:rFonts w:ascii="Trebuchet MS" w:hAnsi="Trebuchet MS" w:cs="Arial"/>
          <w:noProof/>
          <w:sz w:val="20"/>
          <w:szCs w:val="20"/>
        </w:rPr>
      </w:pPr>
    </w:p>
    <w:p w14:paraId="7021ACC4" w14:textId="03381B73"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 xml:space="preserve">III - todos os frutos, lucros, rendimentos, bonificações, distribuições e demais direitos, inclusive dividendos e juros sobre capital próprio, em dinheiro ou mediante distribuição de novas ações, que venham a ser apurados, declarados e ainda não pagos, creditados ou pagos pela </w:t>
      </w:r>
      <w:r w:rsidRPr="005A4A50">
        <w:rPr>
          <w:rFonts w:ascii="Trebuchet MS" w:hAnsi="Trebuchet MS" w:cs="Arial"/>
          <w:sz w:val="20"/>
          <w:szCs w:val="20"/>
        </w:rPr>
        <w:t xml:space="preserve">DEVEDORA </w:t>
      </w:r>
      <w:r w:rsidRPr="005A4A50">
        <w:rPr>
          <w:rFonts w:ascii="Trebuchet MS" w:hAnsi="Trebuchet MS" w:cs="Arial"/>
          <w:noProof/>
          <w:sz w:val="20"/>
          <w:szCs w:val="20"/>
        </w:rPr>
        <w:t>em relação às ações de titularidade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bem como debêntures conversíveis, partes beneficiárias ou outros valores mobiliários conversíveis em ações, relacionados à participação d</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no capital social da DEVEDORA, além de direitos de subscrição de ações, preferência e opções, que venham a ser por elas subscritos ou adquiridos até a liquidação final das OBRIGAÇÕES GARANTIDAS;</w:t>
      </w:r>
    </w:p>
    <w:p w14:paraId="56EDD3C3" w14:textId="77777777" w:rsidR="008B6649" w:rsidRPr="005A4A50" w:rsidRDefault="008B6649" w:rsidP="008B6649">
      <w:pPr>
        <w:pStyle w:val="BNDES"/>
        <w:spacing w:line="276" w:lineRule="auto"/>
        <w:rPr>
          <w:rFonts w:ascii="Trebuchet MS" w:hAnsi="Trebuchet MS" w:cs="Arial"/>
          <w:noProof/>
          <w:sz w:val="20"/>
          <w:szCs w:val="20"/>
        </w:rPr>
      </w:pPr>
    </w:p>
    <w:p w14:paraId="7CE1C3B7" w14:textId="2C6F7C0D"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IV - todos os valores e bens recebidos ou, de qualquer forma, distribuídos a</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a título de qualquer cobrança, permuta, venda ou outra forma de disposição de qualquer das AÇÕES, de quaisquer bens ou títulos nos quais as AÇÕES sejam convertidas; e</w:t>
      </w:r>
    </w:p>
    <w:p w14:paraId="7C1E488D" w14:textId="77777777" w:rsidR="008B6649" w:rsidRPr="005A4A50" w:rsidRDefault="008B6649" w:rsidP="008B6649">
      <w:pPr>
        <w:pStyle w:val="BNDES"/>
        <w:spacing w:line="276" w:lineRule="auto"/>
        <w:rPr>
          <w:rFonts w:ascii="Trebuchet MS" w:hAnsi="Trebuchet MS" w:cs="Arial"/>
          <w:noProof/>
          <w:sz w:val="20"/>
          <w:szCs w:val="20"/>
        </w:rPr>
      </w:pPr>
    </w:p>
    <w:p w14:paraId="30D239D7" w14:textId="47990749" w:rsidR="008B6649" w:rsidRPr="005A4A50" w:rsidRDefault="008B6649" w:rsidP="008B6649">
      <w:pPr>
        <w:pStyle w:val="BNDES"/>
        <w:spacing w:line="276" w:lineRule="auto"/>
        <w:ind w:left="360"/>
        <w:rPr>
          <w:rFonts w:ascii="Trebuchet MS" w:hAnsi="Trebuchet MS" w:cs="Arial"/>
          <w:noProof/>
          <w:sz w:val="20"/>
          <w:szCs w:val="20"/>
        </w:rPr>
      </w:pPr>
      <w:r w:rsidRPr="005A4A50">
        <w:rPr>
          <w:rFonts w:ascii="Trebuchet MS" w:hAnsi="Trebuchet MS" w:cs="Arial"/>
          <w:noProof/>
          <w:sz w:val="20"/>
          <w:szCs w:val="20"/>
        </w:rPr>
        <w:t>V - todos os títulos, valores mobiliários, respectivos rendimentos e quaisquer outros bens ou direitos eventualmente adquiridos pel</w:t>
      </w:r>
      <w:r w:rsidR="00FA07DB" w:rsidRPr="005A4A50">
        <w:rPr>
          <w:rFonts w:ascii="Trebuchet MS" w:hAnsi="Trebuchet MS" w:cs="Arial"/>
          <w:noProof/>
          <w:sz w:val="20"/>
          <w:szCs w:val="20"/>
        </w:rPr>
        <w:t xml:space="preserve">o PRESTADOR </w:t>
      </w:r>
      <w:r w:rsidRPr="005A4A50">
        <w:rPr>
          <w:rFonts w:ascii="Trebuchet MS" w:hAnsi="Trebuchet MS" w:cs="Arial"/>
          <w:noProof/>
          <w:sz w:val="20"/>
          <w:szCs w:val="20"/>
        </w:rPr>
        <w:t>DA GARANTIA com o produto da realização dos bens objeto da garantia mencionada no item I.</w:t>
      </w:r>
    </w:p>
    <w:p w14:paraId="0C01C73F" w14:textId="77777777" w:rsidR="008B6649" w:rsidRPr="005A4A50" w:rsidRDefault="008B6649" w:rsidP="008B6649">
      <w:pPr>
        <w:spacing w:line="276" w:lineRule="auto"/>
        <w:rPr>
          <w:rFonts w:ascii="Trebuchet MS" w:hAnsi="Trebuchet MS" w:cs="Arial"/>
          <w:sz w:val="20"/>
          <w:szCs w:val="20"/>
        </w:rPr>
      </w:pPr>
    </w:p>
    <w:p w14:paraId="37F7D0A1" w14:textId="13DD536E" w:rsidR="001F0D4B" w:rsidRPr="005A4A50" w:rsidRDefault="001F0D4B" w:rsidP="00DC3BDB">
      <w:pPr>
        <w:pStyle w:val="BNDES"/>
        <w:keepNext/>
        <w:numPr>
          <w:ilvl w:val="0"/>
          <w:numId w:val="45"/>
        </w:numPr>
        <w:spacing w:line="276" w:lineRule="auto"/>
        <w:ind w:hanging="720"/>
        <w:rPr>
          <w:rFonts w:ascii="Trebuchet MS" w:hAnsi="Trebuchet MS" w:cs="Arial"/>
          <w:b/>
          <w:sz w:val="20"/>
          <w:szCs w:val="20"/>
          <w:u w:val="single"/>
        </w:rPr>
      </w:pPr>
    </w:p>
    <w:p w14:paraId="38C44F2A" w14:textId="70ED9822" w:rsidR="00C35331" w:rsidRPr="00EB77FC" w:rsidRDefault="00C35331" w:rsidP="00C35331">
      <w:pPr>
        <w:pStyle w:val="a"/>
        <w:spacing w:before="0" w:after="0" w:line="276" w:lineRule="auto"/>
        <w:ind w:left="0" w:firstLine="0"/>
        <w:rPr>
          <w:rFonts w:ascii="Trebuchet MS" w:hAnsi="Trebuchet MS" w:cs="Arial"/>
          <w:sz w:val="20"/>
        </w:rPr>
      </w:pPr>
      <w:r w:rsidRPr="00B571A5">
        <w:rPr>
          <w:rFonts w:ascii="Trebuchet MS" w:hAnsi="Trebuchet MS" w:cs="Arial"/>
          <w:sz w:val="20"/>
        </w:rPr>
        <w:t xml:space="preserve">O Penhor de AÇÕES será constituído de pleno direito e oponível </w:t>
      </w:r>
      <w:r w:rsidRPr="002A2F0A">
        <w:rPr>
          <w:rFonts w:ascii="Trebuchet MS" w:hAnsi="Trebuchet MS" w:cs="Arial"/>
          <w:i/>
          <w:sz w:val="20"/>
        </w:rPr>
        <w:t>erga omnes</w:t>
      </w:r>
      <w:r w:rsidRPr="00B571A5">
        <w:rPr>
          <w:rFonts w:ascii="Trebuchet MS" w:hAnsi="Trebuchet MS" w:cs="Arial"/>
          <w:sz w:val="20"/>
        </w:rPr>
        <w:t xml:space="preserve"> mediante: (i) a verificação da desconstituição da Alienação Fiduciária que atualmente recai sobre as AÇÕES, mediante o devido registro do Termo de Liberação de Ações perante os Cartórios de RTD, (</w:t>
      </w:r>
      <w:proofErr w:type="spellStart"/>
      <w:r w:rsidRPr="00B571A5">
        <w:rPr>
          <w:rFonts w:ascii="Trebuchet MS" w:hAnsi="Trebuchet MS" w:cs="Arial"/>
          <w:sz w:val="20"/>
        </w:rPr>
        <w:t>ii</w:t>
      </w:r>
      <w:proofErr w:type="spellEnd"/>
      <w:r w:rsidRPr="00B571A5">
        <w:rPr>
          <w:rFonts w:ascii="Trebuchet MS" w:hAnsi="Trebuchet MS" w:cs="Arial"/>
          <w:sz w:val="20"/>
        </w:rPr>
        <w:t>) a averbação da</w:t>
      </w:r>
      <w:r w:rsidRPr="00EB77FC">
        <w:rPr>
          <w:rFonts w:ascii="Trebuchet MS" w:hAnsi="Trebuchet MS" w:cs="Arial"/>
          <w:sz w:val="20"/>
        </w:rPr>
        <w:t xml:space="preserve"> extinção da Alienação Fiduciária de Ações no livro de registro de ações nominativas da EMISSORA, para fazer cessar os efeitos descritos no artigo 40 da Lei das Sociedades por Ações (</w:t>
      </w:r>
      <w:proofErr w:type="spellStart"/>
      <w:r w:rsidRPr="00EB77FC">
        <w:rPr>
          <w:rFonts w:ascii="Trebuchet MS" w:hAnsi="Trebuchet MS" w:cs="Arial"/>
          <w:sz w:val="20"/>
        </w:rPr>
        <w:t>iii</w:t>
      </w:r>
      <w:proofErr w:type="spellEnd"/>
      <w:r w:rsidRPr="00EB77FC">
        <w:rPr>
          <w:rFonts w:ascii="Trebuchet MS" w:hAnsi="Trebuchet MS" w:cs="Arial"/>
          <w:sz w:val="20"/>
        </w:rPr>
        <w:t>) o registro do presente Contrato nos Cartórios de RTD , nos termos do Artigo 1.361, Parágrafo 1º do Código Civil e; (</w:t>
      </w:r>
      <w:proofErr w:type="spellStart"/>
      <w:r w:rsidRPr="00EB77FC">
        <w:rPr>
          <w:rFonts w:ascii="Trebuchet MS" w:hAnsi="Trebuchet MS" w:cs="Arial"/>
          <w:sz w:val="20"/>
        </w:rPr>
        <w:t>iv</w:t>
      </w:r>
      <w:proofErr w:type="spellEnd"/>
      <w:r w:rsidRPr="00EB77FC">
        <w:rPr>
          <w:rFonts w:ascii="Trebuchet MS" w:hAnsi="Trebuchet MS" w:cs="Arial"/>
          <w:sz w:val="20"/>
        </w:rPr>
        <w:t>) a averbação do presente Instrumento de Penhor de Ações no livro de registro de ações nominativas da EMISSORA, nos termos do artigo 39 da Lei das Sociedades por Ações, observado o disposto no parágrafo quarto abaixo</w:t>
      </w:r>
      <w:r w:rsidR="00BA5403">
        <w:rPr>
          <w:rFonts w:ascii="Trebuchet MS" w:hAnsi="Trebuchet MS" w:cs="Arial"/>
          <w:sz w:val="20"/>
        </w:rPr>
        <w:t>.</w:t>
      </w:r>
    </w:p>
    <w:p w14:paraId="2601A7D0" w14:textId="4FF06063" w:rsidR="00EB77FC" w:rsidRPr="00386637" w:rsidRDefault="00EB77FC" w:rsidP="00BA5403">
      <w:pPr>
        <w:jc w:val="both"/>
        <w:rPr>
          <w:rFonts w:ascii="Trebuchet MS" w:hAnsi="Trebuchet MS" w:cs="Arial"/>
          <w:b/>
          <w:sz w:val="20"/>
          <w:u w:val="single"/>
        </w:rPr>
      </w:pPr>
    </w:p>
    <w:p w14:paraId="5CFE1647" w14:textId="77777777" w:rsidR="00C35331" w:rsidRPr="005A4A50" w:rsidRDefault="00C35331" w:rsidP="00386637">
      <w:pPr>
        <w:pStyle w:val="BNDES"/>
        <w:keepNext/>
        <w:numPr>
          <w:ilvl w:val="0"/>
          <w:numId w:val="45"/>
        </w:numPr>
        <w:spacing w:line="276" w:lineRule="auto"/>
        <w:ind w:hanging="720"/>
        <w:rPr>
          <w:rFonts w:ascii="Trebuchet MS" w:hAnsi="Trebuchet MS" w:cs="Arial"/>
          <w:bCs/>
          <w:sz w:val="20"/>
          <w:szCs w:val="20"/>
        </w:rPr>
      </w:pPr>
    </w:p>
    <w:p w14:paraId="4471E3C1" w14:textId="035DD9BD" w:rsidR="00C35331" w:rsidRPr="005A4A50" w:rsidRDefault="00FB69AC" w:rsidP="00C35331">
      <w:pPr>
        <w:pStyle w:val="BNDES"/>
        <w:keepNext/>
        <w:spacing w:line="276" w:lineRule="auto"/>
        <w:rPr>
          <w:rFonts w:ascii="Trebuchet MS" w:hAnsi="Trebuchet MS" w:cs="Arial"/>
          <w:bCs/>
          <w:sz w:val="20"/>
          <w:szCs w:val="20"/>
        </w:rPr>
      </w:pPr>
      <w:commentRangeStart w:id="16"/>
      <w:r w:rsidRPr="005A4A50">
        <w:rPr>
          <w:rFonts w:ascii="Trebuchet MS" w:hAnsi="Trebuchet MS" w:cs="Arial"/>
          <w:bCs/>
          <w:sz w:val="20"/>
          <w:szCs w:val="20"/>
        </w:rPr>
        <w:t>O</w:t>
      </w:r>
      <w:r w:rsidR="00C35331" w:rsidRPr="005A4A50">
        <w:rPr>
          <w:rFonts w:ascii="Trebuchet MS" w:hAnsi="Trebuchet MS" w:cs="Arial"/>
          <w:bCs/>
          <w:sz w:val="20"/>
          <w:szCs w:val="20"/>
        </w:rPr>
        <w:t xml:space="preserve"> </w:t>
      </w:r>
      <w:r w:rsidRPr="005A4A50">
        <w:rPr>
          <w:rFonts w:ascii="Trebuchet MS" w:hAnsi="Trebuchet MS" w:cs="Arial"/>
          <w:bCs/>
          <w:sz w:val="20"/>
          <w:szCs w:val="20"/>
        </w:rPr>
        <w:t>PRESTADOR</w:t>
      </w:r>
      <w:r w:rsidR="00C35331" w:rsidRPr="005A4A50">
        <w:rPr>
          <w:rFonts w:ascii="Trebuchet MS" w:hAnsi="Trebuchet MS" w:cs="Arial"/>
          <w:bCs/>
          <w:sz w:val="20"/>
          <w:szCs w:val="20"/>
        </w:rPr>
        <w:t xml:space="preserve"> DA GARANTIA se obriga a protocolar o presente Contrato simultaneamente ao protocolo do Termo de Liberação de Ações, e seus eventuais aditamentos para registro nos Cartórios de RTD, nos termos do parágrafo segundo, item (i) acima, bem como efetuar a averbação de que trata o parágrafo segundo, itens (</w:t>
      </w:r>
      <w:proofErr w:type="spellStart"/>
      <w:r w:rsidR="00C35331" w:rsidRPr="005A4A50">
        <w:rPr>
          <w:rFonts w:ascii="Trebuchet MS" w:hAnsi="Trebuchet MS" w:cs="Arial"/>
          <w:bCs/>
          <w:sz w:val="20"/>
          <w:szCs w:val="20"/>
        </w:rPr>
        <w:t>ii</w:t>
      </w:r>
      <w:proofErr w:type="spellEnd"/>
      <w:r w:rsidR="00C35331" w:rsidRPr="005A4A50">
        <w:rPr>
          <w:rFonts w:ascii="Trebuchet MS" w:hAnsi="Trebuchet MS" w:cs="Arial"/>
          <w:bCs/>
          <w:sz w:val="20"/>
          <w:szCs w:val="20"/>
        </w:rPr>
        <w:t>) e (</w:t>
      </w:r>
      <w:proofErr w:type="spellStart"/>
      <w:r w:rsidR="00C35331" w:rsidRPr="005A4A50">
        <w:rPr>
          <w:rFonts w:ascii="Trebuchet MS" w:hAnsi="Trebuchet MS" w:cs="Arial"/>
          <w:bCs/>
          <w:sz w:val="20"/>
          <w:szCs w:val="20"/>
        </w:rPr>
        <w:t>iv</w:t>
      </w:r>
      <w:proofErr w:type="spellEnd"/>
      <w:r w:rsidR="00C35331" w:rsidRPr="005A4A50">
        <w:rPr>
          <w:rFonts w:ascii="Trebuchet MS" w:hAnsi="Trebuchet MS" w:cs="Arial"/>
          <w:bCs/>
          <w:sz w:val="20"/>
          <w:szCs w:val="20"/>
        </w:rPr>
        <w:t xml:space="preserve">) acima, em até 30 (trinta) dias contados da assinatura deste Contrato e de seus eventuais aditamentos, conforme aplicável, devendo encaminhar ao AGENTE FIDUCIÁRIO cópia dos respectivos registros e averbações em até 2 (dois) Dias Úteis contados do respectivo registro. A comprovação da averbação de que trata o parágrafo </w:t>
      </w:r>
      <w:proofErr w:type="gramStart"/>
      <w:r w:rsidR="00C35331" w:rsidRPr="005A4A50">
        <w:rPr>
          <w:rFonts w:ascii="Trebuchet MS" w:hAnsi="Trebuchet MS" w:cs="Arial"/>
          <w:bCs/>
          <w:sz w:val="20"/>
          <w:szCs w:val="20"/>
        </w:rPr>
        <w:t>segundo, itens</w:t>
      </w:r>
      <w:proofErr w:type="gramEnd"/>
      <w:r w:rsidR="00C35331" w:rsidRPr="005A4A50">
        <w:rPr>
          <w:rFonts w:ascii="Trebuchet MS" w:hAnsi="Trebuchet MS" w:cs="Arial"/>
          <w:bCs/>
          <w:sz w:val="20"/>
          <w:szCs w:val="20"/>
        </w:rPr>
        <w:t xml:space="preserve"> (</w:t>
      </w:r>
      <w:proofErr w:type="spellStart"/>
      <w:r w:rsidR="00C35331" w:rsidRPr="005A4A50">
        <w:rPr>
          <w:rFonts w:ascii="Trebuchet MS" w:hAnsi="Trebuchet MS" w:cs="Arial"/>
          <w:bCs/>
          <w:sz w:val="20"/>
          <w:szCs w:val="20"/>
        </w:rPr>
        <w:t>ii</w:t>
      </w:r>
      <w:proofErr w:type="spellEnd"/>
      <w:r w:rsidR="00C35331" w:rsidRPr="005A4A50">
        <w:rPr>
          <w:rFonts w:ascii="Trebuchet MS" w:hAnsi="Trebuchet MS" w:cs="Arial"/>
          <w:bCs/>
          <w:sz w:val="20"/>
          <w:szCs w:val="20"/>
        </w:rPr>
        <w:t>) e (</w:t>
      </w:r>
      <w:proofErr w:type="spellStart"/>
      <w:r w:rsidR="00C35331" w:rsidRPr="005A4A50">
        <w:rPr>
          <w:rFonts w:ascii="Trebuchet MS" w:hAnsi="Trebuchet MS" w:cs="Arial"/>
          <w:bCs/>
          <w:sz w:val="20"/>
          <w:szCs w:val="20"/>
        </w:rPr>
        <w:t>iv</w:t>
      </w:r>
      <w:proofErr w:type="spellEnd"/>
      <w:r w:rsidR="00C35331" w:rsidRPr="005A4A50">
        <w:rPr>
          <w:rFonts w:ascii="Trebuchet MS" w:hAnsi="Trebuchet MS" w:cs="Arial"/>
          <w:bCs/>
          <w:sz w:val="20"/>
          <w:szCs w:val="20"/>
        </w:rPr>
        <w:t>) acima será realizada mediante envio de cópia autenticada integral do Livro de Registro de Ações Nominativas da Interveniente Anuente nos termos do Artigo 39 da Lei das Sociedades por Ações, com a seguinte anotação:</w:t>
      </w:r>
    </w:p>
    <w:p w14:paraId="2DFBEECA" w14:textId="4276EC72" w:rsidR="00C35331" w:rsidRPr="005A4A50" w:rsidRDefault="00C35331" w:rsidP="00DC3BDB">
      <w:pPr>
        <w:pStyle w:val="BNDES"/>
        <w:keepNext/>
        <w:spacing w:line="276" w:lineRule="auto"/>
        <w:rPr>
          <w:rFonts w:ascii="Trebuchet MS" w:hAnsi="Trebuchet MS" w:cs="Arial"/>
          <w:bCs/>
          <w:sz w:val="20"/>
          <w:szCs w:val="20"/>
        </w:rPr>
      </w:pPr>
    </w:p>
    <w:p w14:paraId="02BA4E63" w14:textId="26E6C071" w:rsidR="00C35331" w:rsidRPr="002A2F0A" w:rsidRDefault="00C35331" w:rsidP="002A2F0A">
      <w:pPr>
        <w:pStyle w:val="PargrafodaLista"/>
        <w:numPr>
          <w:ilvl w:val="0"/>
          <w:numId w:val="72"/>
        </w:numPr>
        <w:spacing w:line="276" w:lineRule="auto"/>
        <w:jc w:val="both"/>
        <w:rPr>
          <w:rFonts w:ascii="Trebuchet MS" w:hAnsi="Trebuchet MS" w:cs="Arial"/>
          <w:sz w:val="20"/>
          <w:szCs w:val="20"/>
        </w:rPr>
      </w:pPr>
      <w:r w:rsidRPr="002A2F0A">
        <w:rPr>
          <w:rFonts w:ascii="Trebuchet MS" w:hAnsi="Trebuchet MS" w:cs="Arial"/>
          <w:sz w:val="20"/>
          <w:szCs w:val="20"/>
        </w:rPr>
        <w:t>No que se refere ao item (</w:t>
      </w:r>
      <w:proofErr w:type="spellStart"/>
      <w:r w:rsidRPr="002A2F0A">
        <w:rPr>
          <w:rFonts w:ascii="Trebuchet MS" w:hAnsi="Trebuchet MS" w:cs="Arial"/>
          <w:sz w:val="20"/>
          <w:szCs w:val="20"/>
        </w:rPr>
        <w:t>ii</w:t>
      </w:r>
      <w:proofErr w:type="spellEnd"/>
      <w:r w:rsidRPr="002A2F0A">
        <w:rPr>
          <w:rFonts w:ascii="Trebuchet MS" w:hAnsi="Trebuchet MS" w:cs="Arial"/>
          <w:sz w:val="20"/>
          <w:szCs w:val="20"/>
        </w:rPr>
        <w:t xml:space="preserve">) do Parágrafo Segundo acima: </w:t>
      </w:r>
    </w:p>
    <w:p w14:paraId="405DE0F1" w14:textId="7495FF18" w:rsidR="00C35331" w:rsidRPr="005A4A50" w:rsidRDefault="00C35331" w:rsidP="00C35331">
      <w:pPr>
        <w:spacing w:line="276" w:lineRule="auto"/>
        <w:jc w:val="both"/>
        <w:rPr>
          <w:rFonts w:ascii="Trebuchet MS" w:hAnsi="Trebuchet MS" w:cs="Arial"/>
          <w:sz w:val="20"/>
          <w:szCs w:val="20"/>
        </w:rPr>
      </w:pPr>
    </w:p>
    <w:p w14:paraId="6C8B4123" w14:textId="614955F2" w:rsidR="00C35331" w:rsidRPr="005A4A50" w:rsidRDefault="00C35331" w:rsidP="00DC3BDB">
      <w:pPr>
        <w:pStyle w:val="PargrafodaLista"/>
        <w:spacing w:line="276" w:lineRule="auto"/>
        <w:ind w:left="1429"/>
        <w:jc w:val="both"/>
        <w:rPr>
          <w:rFonts w:ascii="Trebuchet MS" w:hAnsi="Trebuchet MS" w:cs="Arial"/>
          <w:sz w:val="20"/>
          <w:szCs w:val="20"/>
        </w:rPr>
      </w:pPr>
      <w:r w:rsidRPr="005A4A50">
        <w:rPr>
          <w:rFonts w:ascii="Trebuchet MS" w:hAnsi="Trebuchet MS" w:cs="Arial"/>
          <w:sz w:val="20"/>
          <w:szCs w:val="20"/>
        </w:rPr>
        <w:t xml:space="preserve">“60.055.769 (sessenta milhões, cinquenta e cinco mil e setecentas e sessenta e nove) ações de emissão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Itabapoana Transmissão de Energia S.A. (“Companhia”) de titularidade da </w:t>
      </w:r>
      <w:proofErr w:type="spellStart"/>
      <w:r w:rsidRPr="005A4A50">
        <w:rPr>
          <w:rFonts w:ascii="Trebuchet MS" w:hAnsi="Trebuchet MS" w:cs="Arial"/>
          <w:sz w:val="20"/>
          <w:szCs w:val="20"/>
        </w:rPr>
        <w:t>Neoenergia</w:t>
      </w:r>
      <w:proofErr w:type="spellEnd"/>
      <w:r w:rsidRPr="005A4A50">
        <w:rPr>
          <w:rFonts w:ascii="Trebuchet MS" w:hAnsi="Trebuchet MS" w:cs="Arial"/>
          <w:sz w:val="20"/>
          <w:szCs w:val="20"/>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desonerados da Alienação Fiduciária averbada em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em favor dos debenturistas (“Debenturistas”) representados pela Simplific Pavarini Distribuidora de Títulos e Valores Mobiliários Ltda. na qualidade de agente Fiduciário (“Agente Fiduciário”), em garantia de determinadas obrigações decorrentes das debêntures da 1ª (primeira) emissão da Companhia, nos termos do Primeiro Aditamento ao Instrumento Particular de Alienação Fiduciária de Ações em Garantia e Outras Avenças, datado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w:t>
      </w:r>
      <w:r w:rsidRPr="005A4A50">
        <w:rPr>
          <w:rFonts w:ascii="Trebuchet MS" w:hAnsi="Trebuchet MS" w:cs="Arial"/>
          <w:sz w:val="20"/>
          <w:szCs w:val="20"/>
          <w:highlight w:val="darkGray"/>
        </w:rPr>
        <w:t>[•]</w:t>
      </w:r>
      <w:r w:rsidRPr="005A4A50">
        <w:rPr>
          <w:rFonts w:ascii="Trebuchet MS" w:hAnsi="Trebuchet MS" w:cs="Arial"/>
          <w:sz w:val="20"/>
          <w:szCs w:val="20"/>
        </w:rPr>
        <w:t xml:space="preserve"> de 2022, conforme aditado (“Contrato”), o qual se encontra arquivado na sede social da Companhia.” </w:t>
      </w:r>
    </w:p>
    <w:p w14:paraId="354EC66A" w14:textId="55730B91" w:rsidR="00C35331" w:rsidRPr="005A4A50" w:rsidRDefault="00C35331" w:rsidP="00C35331">
      <w:pPr>
        <w:spacing w:line="276" w:lineRule="auto"/>
        <w:ind w:left="709"/>
        <w:jc w:val="both"/>
        <w:rPr>
          <w:rFonts w:ascii="Trebuchet MS" w:hAnsi="Trebuchet MS" w:cs="Arial"/>
          <w:sz w:val="20"/>
          <w:szCs w:val="20"/>
        </w:rPr>
      </w:pPr>
    </w:p>
    <w:p w14:paraId="2A1E9D29" w14:textId="398F8DAC" w:rsidR="00C35331" w:rsidRPr="005A4A50" w:rsidRDefault="00C35331" w:rsidP="00C35331">
      <w:pPr>
        <w:spacing w:line="276" w:lineRule="auto"/>
        <w:jc w:val="both"/>
        <w:rPr>
          <w:rFonts w:ascii="Trebuchet MS" w:hAnsi="Trebuchet MS" w:cs="Arial"/>
          <w:sz w:val="20"/>
          <w:szCs w:val="20"/>
        </w:rPr>
      </w:pPr>
      <w:r w:rsidRPr="005A4A50">
        <w:rPr>
          <w:rFonts w:ascii="Trebuchet MS" w:hAnsi="Trebuchet MS" w:cs="Arial"/>
          <w:sz w:val="20"/>
          <w:szCs w:val="20"/>
        </w:rPr>
        <w:t>(</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w:t>
      </w:r>
      <w:r w:rsidRPr="005A4A50">
        <w:rPr>
          <w:rFonts w:ascii="Trebuchet MS" w:hAnsi="Trebuchet MS" w:cs="Arial"/>
          <w:sz w:val="20"/>
          <w:szCs w:val="20"/>
        </w:rPr>
        <w:tab/>
        <w:t>No que se refere ao item (</w:t>
      </w:r>
      <w:proofErr w:type="spellStart"/>
      <w:r w:rsidRPr="005A4A50">
        <w:rPr>
          <w:rFonts w:ascii="Trebuchet MS" w:hAnsi="Trebuchet MS" w:cs="Arial"/>
          <w:sz w:val="20"/>
          <w:szCs w:val="20"/>
        </w:rPr>
        <w:t>iv</w:t>
      </w:r>
      <w:proofErr w:type="spellEnd"/>
      <w:r w:rsidRPr="005A4A50">
        <w:rPr>
          <w:rFonts w:ascii="Trebuchet MS" w:hAnsi="Trebuchet MS" w:cs="Arial"/>
          <w:sz w:val="20"/>
          <w:szCs w:val="20"/>
        </w:rPr>
        <w:t xml:space="preserve">) do Parágrafo Segundo acima: </w:t>
      </w:r>
    </w:p>
    <w:p w14:paraId="738000C3" w14:textId="533ACAB6" w:rsidR="00C35331" w:rsidRPr="005A4A50" w:rsidRDefault="00C35331" w:rsidP="00C35331">
      <w:pPr>
        <w:spacing w:line="276" w:lineRule="auto"/>
        <w:jc w:val="both"/>
        <w:rPr>
          <w:rFonts w:ascii="Trebuchet MS" w:hAnsi="Trebuchet MS" w:cs="Arial"/>
          <w:sz w:val="20"/>
          <w:szCs w:val="20"/>
        </w:rPr>
      </w:pPr>
    </w:p>
    <w:p w14:paraId="4781966F" w14:textId="15E6EE88" w:rsidR="00C35331" w:rsidRPr="005A4A50" w:rsidRDefault="00C35331" w:rsidP="002A2F0A">
      <w:pPr>
        <w:pStyle w:val="a"/>
        <w:keepNext/>
        <w:spacing w:before="0" w:after="0" w:line="276" w:lineRule="auto"/>
        <w:ind w:left="1418" w:firstLine="0"/>
        <w:rPr>
          <w:rFonts w:ascii="Trebuchet MS" w:hAnsi="Trebuchet MS" w:cs="Arial"/>
          <w:b/>
          <w:sz w:val="20"/>
          <w:u w:val="single"/>
        </w:rPr>
      </w:pPr>
      <w:r w:rsidRPr="005A4A50">
        <w:rPr>
          <w:rFonts w:ascii="Trebuchet MS" w:hAnsi="Trebuchet MS" w:cs="Arial"/>
          <w:sz w:val="20"/>
        </w:rPr>
        <w:t xml:space="preserve">“60.055.769 (sessenta milhões, cinquenta e cinco mil e setecentas e sessenta e nove) ações de emissão da </w:t>
      </w:r>
      <w:proofErr w:type="spellStart"/>
      <w:r w:rsidRPr="005A4A50">
        <w:rPr>
          <w:rFonts w:ascii="Trebuchet MS" w:hAnsi="Trebuchet MS" w:cs="Arial"/>
          <w:sz w:val="20"/>
        </w:rPr>
        <w:t>Neoenergia</w:t>
      </w:r>
      <w:proofErr w:type="spellEnd"/>
      <w:r w:rsidRPr="005A4A50">
        <w:rPr>
          <w:rFonts w:ascii="Trebuchet MS" w:hAnsi="Trebuchet MS" w:cs="Arial"/>
          <w:sz w:val="20"/>
        </w:rPr>
        <w:t xml:space="preserve"> Itabapoana Transmissão de Energia S.A. (“Companhia”) de titularidade da </w:t>
      </w:r>
      <w:proofErr w:type="spellStart"/>
      <w:r w:rsidRPr="005A4A50">
        <w:rPr>
          <w:rFonts w:ascii="Trebuchet MS" w:hAnsi="Trebuchet MS" w:cs="Arial"/>
          <w:sz w:val="20"/>
        </w:rPr>
        <w:t>Neoenergia</w:t>
      </w:r>
      <w:proofErr w:type="spellEnd"/>
      <w:r w:rsidRPr="005A4A50">
        <w:rPr>
          <w:rFonts w:ascii="Trebuchet MS" w:hAnsi="Trebuchet MS" w:cs="Arial"/>
          <w:sz w:val="20"/>
        </w:rPr>
        <w:t xml:space="preserve"> S.A., 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w:t>
      </w:r>
      <w:r w:rsidR="00386637" w:rsidRPr="00386637">
        <w:rPr>
          <w:rFonts w:ascii="Trebuchet MS" w:hAnsi="Trebuchet MS" w:cs="Arial"/>
          <w:sz w:val="20"/>
        </w:rPr>
        <w:t>encontram-se empenhados, em favor dos debenturistas (“Debenturistas”) representados pela Simplific Pavarini Distribuidora de Títulos e Valores Mobiliários Ltda. na qualidade de agente Fiduciário (“Agente Fiduciário”), em garantia das obrigações decorrentes das debêntures da 1ª (primeira) emissão da Companhia no valor de R$ 300.000.000,00 (trezentos milhões de reais) e do Banco Nacional de Desenvolvimento Econômico e Social – BNDES em garantia das obrigações contraídas pela Companhia no âmbito do Contrato de Financiamento Mediante Abertura de Crédito nº 22.2.XXXX.1 celebrado entre o BNDES e a Companhia em XX de ....... de 2022 no valor de R$ 195.000.000,00 (cento e noventa e cinco milhões de reais), nos termos do Contrato de Penhor de Ações e Outras Avenças nº 22.</w:t>
      </w:r>
      <w:proofErr w:type="gramStart"/>
      <w:r w:rsidR="00386637" w:rsidRPr="00386637">
        <w:rPr>
          <w:rFonts w:ascii="Trebuchet MS" w:hAnsi="Trebuchet MS" w:cs="Arial"/>
          <w:sz w:val="20"/>
        </w:rPr>
        <w:t>2.XXXX</w:t>
      </w:r>
      <w:proofErr w:type="gramEnd"/>
      <w:r w:rsidR="00386637" w:rsidRPr="00386637">
        <w:rPr>
          <w:rFonts w:ascii="Trebuchet MS" w:hAnsi="Trebuchet MS" w:cs="Arial"/>
          <w:sz w:val="20"/>
        </w:rPr>
        <w:t xml:space="preserve">.3, datado de [•] de [•] de 2022, conforme aditado (“Contrato”) celebrado entre o Agente Fiduciário, o BNDES e a </w:t>
      </w:r>
      <w:proofErr w:type="spellStart"/>
      <w:r w:rsidR="00386637" w:rsidRPr="00386637">
        <w:rPr>
          <w:rFonts w:ascii="Trebuchet MS" w:hAnsi="Trebuchet MS" w:cs="Arial"/>
          <w:sz w:val="20"/>
        </w:rPr>
        <w:t>Neoenergia</w:t>
      </w:r>
      <w:proofErr w:type="spellEnd"/>
      <w:r w:rsidR="00386637" w:rsidRPr="00386637">
        <w:rPr>
          <w:rFonts w:ascii="Trebuchet MS" w:hAnsi="Trebuchet MS" w:cs="Arial"/>
          <w:sz w:val="20"/>
        </w:rPr>
        <w:t xml:space="preserve"> S.A. com a interveniência da Companhia, o qual se encontra arquivado na sede social da Companhia. O exercício dos direitos políticos relacionados às ações empenhadas deve observar o disposto no referido Contrato. As ações, bens e direitos empenhados acima descritos não poderão ser, de qualquer forma, vendidos, cedidos, alienados, gravados ou onerados, sem a prévia e expressa aprovação dos Debenturistas representados pelo AGENTE FIDUCIÁRIO e pelo BNDES, exceto se permitido nos termos do Contrato</w:t>
      </w:r>
      <w:commentRangeEnd w:id="16"/>
      <w:r w:rsidR="002A11E6">
        <w:rPr>
          <w:rStyle w:val="Refdecomentrio"/>
        </w:rPr>
        <w:commentReference w:id="16"/>
      </w:r>
    </w:p>
    <w:p w14:paraId="544A6F23" w14:textId="77777777" w:rsidR="008B6649" w:rsidRPr="005A4A50" w:rsidRDefault="008B6649" w:rsidP="008B6649">
      <w:pPr>
        <w:spacing w:line="276" w:lineRule="auto"/>
        <w:rPr>
          <w:rFonts w:ascii="Trebuchet MS" w:hAnsi="Trebuchet MS" w:cs="Arial"/>
          <w:sz w:val="20"/>
          <w:szCs w:val="20"/>
        </w:rPr>
      </w:pPr>
    </w:p>
    <w:p w14:paraId="469675BE" w14:textId="3744EC31"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52FE6AC"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obriga-se a, em até 30 (trinta) dias corridos contados da referida subscrição, aquisição ou detenção, a qualquer título, das ações, títulos, valores mobiliários conversíveis em ações ou direitos, mencionados no item II, parágrafo primeiro da Cláusula Segunda deste CONTRATO, tomar todas as providências necessárias para aperfeiçoamento do penhor em favor dos CREDORES, de acordo com os termos e condições previstos neste CONTRATO, devendo, neste período, averbar o penhor das ações no Livro de Registro de Ações Nominativas da DEVEDORA observado o disposto no Parágrafo Segundo desta Cláusula. A DEVEDORA encaminhará aos CREDORES todos os documentos ou cópias que comprovem que tais providências foram tomadas, no prazo de até 7 (sete) dias úteis contados da solicitação feita pelos CREDORES nesse sentido. </w:t>
      </w:r>
    </w:p>
    <w:p w14:paraId="69B1167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49B8E0F3" w14:textId="4BEC8052"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49AA9CF" w14:textId="34DA06A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Para atender ao disposto no artigo 1.424 do CÓDIGO CIVIL, </w:t>
      </w:r>
      <w:r w:rsidR="007F69DD" w:rsidRPr="005A4A50">
        <w:rPr>
          <w:rFonts w:ascii="Trebuchet MS" w:hAnsi="Trebuchet MS" w:cs="Arial"/>
          <w:sz w:val="20"/>
          <w:szCs w:val="20"/>
        </w:rPr>
        <w:t>as condições financeiras do CONTRATO DE FINANCIAMENTO BNDES encontram-se descritas no Anexo II ao presente CONTRATO e as condições financeiras da ESCRITURA DE EMISSÃO encontram-se descritas no Anexo III ao presente CONTRATO, constituindo tais anexos partes integrantes deste CONTRATO</w:t>
      </w:r>
      <w:r w:rsidR="002644C5" w:rsidRPr="005A4A50">
        <w:rPr>
          <w:rFonts w:ascii="Trebuchet MS" w:hAnsi="Trebuchet MS" w:cs="Arial"/>
          <w:sz w:val="20"/>
          <w:szCs w:val="20"/>
        </w:rPr>
        <w:t xml:space="preserve"> para todos os efeitos legais.</w:t>
      </w:r>
      <w:r w:rsidRPr="005A4A50">
        <w:rPr>
          <w:rFonts w:ascii="Trebuchet MS" w:hAnsi="Trebuchet MS" w:cs="Arial"/>
          <w:sz w:val="20"/>
          <w:szCs w:val="20"/>
        </w:rPr>
        <w:t xml:space="preserve"> A DEVEDORA e o PRESTADOR</w:t>
      </w:r>
      <w:r w:rsidR="006B7D56" w:rsidRPr="005A4A50">
        <w:rPr>
          <w:rFonts w:ascii="Trebuchet MS" w:hAnsi="Trebuchet MS" w:cs="Arial"/>
          <w:sz w:val="20"/>
          <w:szCs w:val="20"/>
        </w:rPr>
        <w:t xml:space="preserve"> DA</w:t>
      </w:r>
      <w:r w:rsidRPr="005A4A50">
        <w:rPr>
          <w:rFonts w:ascii="Trebuchet MS" w:hAnsi="Trebuchet MS" w:cs="Arial"/>
          <w:sz w:val="20"/>
          <w:szCs w:val="20"/>
        </w:rPr>
        <w:t xml:space="preserve"> GARANTIA se obriga</w:t>
      </w:r>
      <w:r w:rsidR="00FA07DB" w:rsidRPr="005A4A50">
        <w:rPr>
          <w:rFonts w:ascii="Trebuchet MS" w:hAnsi="Trebuchet MS" w:cs="Arial"/>
          <w:sz w:val="20"/>
          <w:szCs w:val="20"/>
        </w:rPr>
        <w:t>m</w:t>
      </w:r>
      <w:r w:rsidRPr="005A4A50">
        <w:rPr>
          <w:rFonts w:ascii="Trebuchet MS" w:hAnsi="Trebuchet MS" w:cs="Arial"/>
          <w:sz w:val="20"/>
          <w:szCs w:val="20"/>
        </w:rPr>
        <w:t xml:space="preserve"> a averbar qualquer aditivo aos INSTRUMENTOS DE FINANCIAMENTO que tenha por objeto a alteração das condições financeiras previstas no artigo 1.424 do CÓDIGO CIVIL, à margem do registro deste CONTRATO, no prazo de 60 (sessenta) dias a contar de sua formalização.</w:t>
      </w:r>
    </w:p>
    <w:p w14:paraId="4C715ABE" w14:textId="77777777" w:rsidR="008B6649" w:rsidRPr="005A4A50" w:rsidRDefault="008B6649" w:rsidP="008B6649">
      <w:pPr>
        <w:pStyle w:val="BNDES"/>
        <w:spacing w:line="276" w:lineRule="auto"/>
        <w:rPr>
          <w:rFonts w:ascii="Trebuchet MS" w:hAnsi="Trebuchet MS" w:cs="Arial"/>
          <w:sz w:val="20"/>
          <w:szCs w:val="20"/>
        </w:rPr>
      </w:pPr>
    </w:p>
    <w:p w14:paraId="33B2FE1F" w14:textId="63F9FC8F"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3EAF8C24" w14:textId="77777777" w:rsidR="006B7D56" w:rsidRPr="005A4A50" w:rsidRDefault="006B7D56" w:rsidP="006B7D56">
      <w:pPr>
        <w:pStyle w:val="BNDES"/>
        <w:spacing w:line="276" w:lineRule="auto"/>
        <w:rPr>
          <w:rFonts w:ascii="Trebuchet MS" w:hAnsi="Trebuchet MS" w:cs="Arial"/>
          <w:sz w:val="20"/>
          <w:szCs w:val="20"/>
        </w:rPr>
      </w:pPr>
      <w:r w:rsidRPr="005A4A50">
        <w:rPr>
          <w:rFonts w:ascii="Trebuchet MS" w:hAnsi="Trebuchet MS" w:cs="Arial"/>
          <w:sz w:val="20"/>
          <w:szCs w:val="20"/>
        </w:rPr>
        <w:t xml:space="preserve">Caso as AÇÕES sejam convertidas em ações escriturais após a celebração deste CONTRATO, a DEVEDORA deverá obter da instituição depositária incumbida da escrituração das AÇÕES, no prazo de até 3 (três) dias úteis a contar da data da sua escrituração, a averbação do penhor ora constituído nos livros e sistemas da instituição financeira responsável pela prestação de serviços de escrituração das AÇÕES, de acordo com o Parágrafo Primeiro do artigo 39 da </w:t>
      </w:r>
      <w:r w:rsidRPr="005A4A50">
        <w:rPr>
          <w:rFonts w:ascii="Trebuchet MS" w:hAnsi="Trebuchet MS" w:cs="Arial"/>
          <w:noProof/>
          <w:sz w:val="20"/>
          <w:szCs w:val="20"/>
        </w:rPr>
        <w:t>LEI DAS SOCIEDADES POR AÇÕES</w:t>
      </w:r>
      <w:r w:rsidRPr="005A4A50">
        <w:rPr>
          <w:rFonts w:ascii="Trebuchet MS" w:hAnsi="Trebuchet MS" w:cs="Arial"/>
          <w:sz w:val="20"/>
          <w:szCs w:val="20"/>
        </w:rPr>
        <w:t xml:space="preserve">, devendo, no prazo de até 5 (cinco) dias úteis após a realização da escrituração, encaminhar cópia autenticada dos respectivos registros ao BNDES. </w:t>
      </w:r>
    </w:p>
    <w:p w14:paraId="69CBC9BE" w14:textId="77777777" w:rsidR="008B6649" w:rsidRPr="005A4A50" w:rsidRDefault="008B6649" w:rsidP="008B6649">
      <w:pPr>
        <w:pStyle w:val="BNDES"/>
        <w:spacing w:line="276" w:lineRule="auto"/>
        <w:rPr>
          <w:rFonts w:ascii="Trebuchet MS" w:hAnsi="Trebuchet MS" w:cs="Arial"/>
          <w:sz w:val="20"/>
          <w:szCs w:val="20"/>
        </w:rPr>
      </w:pPr>
    </w:p>
    <w:p w14:paraId="4A075AC9" w14:textId="085AD7B0" w:rsidR="008B6649" w:rsidRPr="00E3151C"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1732A5EB" w14:textId="2DC7215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 DEVEDORA e </w:t>
      </w:r>
      <w:r w:rsidR="00415A52"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deverão cumprir qualquer outro requerimento legal, que não aqueles já previstos nesta Cláusula, e que venha a ser aplicável e necessário à integral preservação dos direitos constituídos neste CONTRATO em favor dos CREDORES, fornecendo aos CREDORES a comprovação de tal cumprimento, observados os prazos e procedimentos previstos nos Parágrafos Segundo, Terceiro e Quinto desta Cláusula.  </w:t>
      </w:r>
    </w:p>
    <w:p w14:paraId="0D13D422" w14:textId="77777777" w:rsidR="008B6649" w:rsidRPr="005A4A50" w:rsidRDefault="008B6649" w:rsidP="008B6649">
      <w:pPr>
        <w:spacing w:line="276" w:lineRule="auto"/>
        <w:jc w:val="both"/>
        <w:rPr>
          <w:rFonts w:ascii="Trebuchet MS" w:hAnsi="Trebuchet MS" w:cs="Arial"/>
          <w:sz w:val="20"/>
          <w:szCs w:val="20"/>
        </w:rPr>
      </w:pPr>
    </w:p>
    <w:p w14:paraId="4CBDD2D3" w14:textId="20113755"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94DC484" w14:textId="27FA0BB5" w:rsidR="008B6649" w:rsidRPr="005A4A50" w:rsidRDefault="008B6649" w:rsidP="008B6649">
      <w:pPr>
        <w:spacing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Na qualidade de depositária dos livros representativos das ações, e onde estiver anotada a existência da garantia ora instituída em favor dos CREDORES, a</w:t>
      </w:r>
      <w:r w:rsidRPr="005A4A50">
        <w:rPr>
          <w:rFonts w:ascii="Trebuchet MS" w:hAnsi="Trebuchet MS" w:cs="Arial"/>
          <w:b/>
          <w:sz w:val="20"/>
          <w:szCs w:val="20"/>
        </w:rPr>
        <w:t xml:space="preserve">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ficará sujeita a todas as obrigações, deveres e responsabilidades previstos no artigo 627 e seguintes do CÓDIGO CIVIL, e quaisquer outras disposições legais ou contratuais aplicáveis. A </w:t>
      </w:r>
      <w:r w:rsidRPr="005A4A50">
        <w:rPr>
          <w:rFonts w:ascii="Trebuchet MS" w:hAnsi="Trebuchet MS" w:cs="Arial"/>
          <w:sz w:val="20"/>
          <w:szCs w:val="20"/>
        </w:rPr>
        <w:t>DEVEDORA</w:t>
      </w:r>
      <w:r w:rsidRPr="005A4A50">
        <w:rPr>
          <w:rFonts w:ascii="Trebuchet MS" w:eastAsia="SimSun" w:hAnsi="Trebuchet MS" w:cs="Arial"/>
          <w:color w:val="000000"/>
          <w:sz w:val="20"/>
          <w:szCs w:val="20"/>
        </w:rPr>
        <w:t xml:space="preserve"> e </w:t>
      </w:r>
      <w:r w:rsidR="00415A52" w:rsidRPr="005A4A50">
        <w:rPr>
          <w:rFonts w:ascii="Trebuchet MS" w:hAnsi="Trebuchet MS" w:cs="Arial"/>
          <w:sz w:val="20"/>
          <w:szCs w:val="20"/>
        </w:rPr>
        <w:t xml:space="preserve">o PRESTADOR </w:t>
      </w:r>
      <w:r w:rsidRPr="005A4A50">
        <w:rPr>
          <w:rFonts w:ascii="Trebuchet MS" w:eastAsia="SimSun" w:hAnsi="Trebuchet MS" w:cs="Arial"/>
          <w:color w:val="000000"/>
          <w:sz w:val="20"/>
          <w:szCs w:val="20"/>
        </w:rPr>
        <w:t>DA GARANTIA serão plena e solidariamente responsáveis entre si por todos os custos, despesas, tributos e encargos de qualquer tipo, perdas ou danos sofridos e/ou incorridos pelos CREDORES relativos, direta ou indiretamente, à posse dos livros representativos das ações, e onde estiver anotada a existência do ônus aqui previsto.</w:t>
      </w:r>
    </w:p>
    <w:p w14:paraId="2778C9F5" w14:textId="77777777" w:rsidR="008B6649" w:rsidRPr="005A4A50" w:rsidRDefault="008B6649" w:rsidP="008B6649">
      <w:pPr>
        <w:spacing w:line="276" w:lineRule="auto"/>
        <w:jc w:val="both"/>
        <w:rPr>
          <w:rFonts w:ascii="Trebuchet MS" w:hAnsi="Trebuchet MS" w:cs="Arial"/>
          <w:b/>
          <w:bCs/>
          <w:kern w:val="32"/>
          <w:sz w:val="20"/>
          <w:szCs w:val="20"/>
          <w:u w:val="single"/>
        </w:rPr>
      </w:pPr>
      <w:r w:rsidRPr="005A4A50">
        <w:rPr>
          <w:rFonts w:ascii="Trebuchet MS" w:hAnsi="Trebuchet MS" w:cs="Arial"/>
          <w:b/>
          <w:sz w:val="20"/>
          <w:szCs w:val="20"/>
          <w:u w:val="single"/>
        </w:rPr>
        <w:t xml:space="preserve"> </w:t>
      </w:r>
    </w:p>
    <w:p w14:paraId="5FE872DA" w14:textId="28677917"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738AED88" w14:textId="66CBECA2" w:rsidR="008B6649" w:rsidRPr="005A4A50" w:rsidRDefault="008B6649" w:rsidP="008B6649">
      <w:pPr>
        <w:pStyle w:val="Ttulo2"/>
        <w:keepNext w:val="0"/>
        <w:spacing w:before="0" w:after="0" w:line="276" w:lineRule="auto"/>
        <w:jc w:val="both"/>
        <w:rPr>
          <w:rFonts w:ascii="Trebuchet MS" w:hAnsi="Trebuchet MS" w:cs="Arial"/>
          <w:b w:val="0"/>
          <w:i w:val="0"/>
          <w:sz w:val="20"/>
          <w:szCs w:val="20"/>
        </w:rPr>
      </w:pPr>
      <w:r w:rsidRPr="005A4A50">
        <w:rPr>
          <w:rFonts w:ascii="Trebuchet MS" w:hAnsi="Trebuchet MS" w:cs="Arial"/>
          <w:b w:val="0"/>
          <w:i w:val="0"/>
          <w:sz w:val="20"/>
          <w:szCs w:val="20"/>
        </w:rPr>
        <w:t xml:space="preserve">Na hipótese de a DEVEDORA ou </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não providenciarem os registros e as averbações deste CONTRATO e de seus eventuais aditamentos, conforme aplicável, no Livro de Registro de Ações Nominativas e nos Cartórios de Registro de Títulos e Documentos conforme Cláusula Décima Oitava deste CONTRATO e/ou deixarem de observar qualquer outra formalidade necessária para a constituição do penhor objeto deste CONTRATO, os CREDORES, em conjunto ou separadamente, ficam desde já autorizados a, e instituídos de todos os poderes necessários para, de forma irrevogável e irretratável, em nome e às expensas da DEVEDORA ou d</w:t>
      </w:r>
      <w:r w:rsidR="00FA07DB" w:rsidRPr="005A4A50">
        <w:rPr>
          <w:rFonts w:ascii="Trebuchet MS" w:hAnsi="Trebuchet MS" w:cs="Arial"/>
          <w:b w:val="0"/>
          <w:i w:val="0"/>
          <w:sz w:val="20"/>
          <w:szCs w:val="20"/>
        </w:rPr>
        <w:t>o PRESTADOR</w:t>
      </w:r>
      <w:r w:rsidRPr="005A4A50">
        <w:rPr>
          <w:rFonts w:ascii="Trebuchet MS" w:hAnsi="Trebuchet MS" w:cs="Arial"/>
          <w:b w:val="0"/>
          <w:i w:val="0"/>
          <w:sz w:val="20"/>
          <w:szCs w:val="20"/>
        </w:rPr>
        <w:t xml:space="preserve"> DA GARANTIA, fazer com que sejam realizados os registros e as averbações deste CONTRATO e de seus eventuais aditamentos, conforme aplicável, sem prejuízo do descumprimento de obrigação não financeira pela DEVEDORA e/ou pel</w:t>
      </w:r>
      <w:r w:rsidR="00FA07DB" w:rsidRPr="005A4A50">
        <w:rPr>
          <w:rFonts w:ascii="Trebuchet MS" w:hAnsi="Trebuchet MS" w:cs="Arial"/>
          <w:b w:val="0"/>
          <w:i w:val="0"/>
          <w:sz w:val="20"/>
          <w:szCs w:val="20"/>
        </w:rPr>
        <w:t xml:space="preserve">o PRESTADOR </w:t>
      </w:r>
      <w:r w:rsidRPr="005A4A50">
        <w:rPr>
          <w:rFonts w:ascii="Trebuchet MS" w:hAnsi="Trebuchet MS" w:cs="Arial"/>
          <w:b w:val="0"/>
          <w:i w:val="0"/>
          <w:sz w:val="20"/>
          <w:szCs w:val="20"/>
        </w:rPr>
        <w:t>DA GARANTIA, nos termos dos INSTRUMENTOS DE FINANCIAMENTO.</w:t>
      </w:r>
    </w:p>
    <w:p w14:paraId="33C78087" w14:textId="77777777" w:rsidR="008B6649" w:rsidRPr="005A4A50" w:rsidRDefault="008B6649" w:rsidP="008B6649">
      <w:pPr>
        <w:spacing w:line="276" w:lineRule="auto"/>
        <w:rPr>
          <w:rFonts w:ascii="Trebuchet MS" w:hAnsi="Trebuchet MS" w:cs="Arial"/>
          <w:b/>
          <w:sz w:val="20"/>
          <w:szCs w:val="20"/>
        </w:rPr>
      </w:pPr>
    </w:p>
    <w:p w14:paraId="079A9A48" w14:textId="249D3BCD" w:rsidR="008B6649" w:rsidRPr="005A4A50" w:rsidRDefault="008B6649" w:rsidP="00DC3BDB">
      <w:pPr>
        <w:pStyle w:val="BNDES"/>
        <w:keepNext/>
        <w:numPr>
          <w:ilvl w:val="0"/>
          <w:numId w:val="45"/>
        </w:numPr>
        <w:spacing w:line="276" w:lineRule="auto"/>
        <w:ind w:hanging="720"/>
        <w:rPr>
          <w:rFonts w:ascii="Trebuchet MS" w:hAnsi="Trebuchet MS" w:cs="Arial"/>
          <w:b/>
          <w:bCs/>
          <w:kern w:val="32"/>
          <w:sz w:val="20"/>
          <w:szCs w:val="20"/>
          <w:u w:val="single"/>
        </w:rPr>
      </w:pPr>
    </w:p>
    <w:p w14:paraId="511D6A76" w14:textId="1CE8B72E"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Enquanto não ocorrer qualquer hipótese de inadimplemento financeiro e/ou a declaração de vencimento antecipado, nos termos dos INSTRUMENTOS DE FINANCIAMENTO, </w:t>
      </w:r>
      <w:r w:rsidR="00FA07DB" w:rsidRPr="005A4A50">
        <w:rPr>
          <w:rFonts w:ascii="Trebuchet MS" w:hAnsi="Trebuchet MS" w:cs="Arial"/>
          <w:sz w:val="20"/>
          <w:szCs w:val="20"/>
        </w:rPr>
        <w:t xml:space="preserve">o PRESTADOR </w:t>
      </w:r>
      <w:r w:rsidR="006B7D56" w:rsidRPr="005A4A50">
        <w:rPr>
          <w:rFonts w:ascii="Trebuchet MS" w:hAnsi="Trebuchet MS" w:cs="Arial"/>
          <w:sz w:val="20"/>
          <w:szCs w:val="20"/>
        </w:rPr>
        <w:t>DA GARANTIA ter</w:t>
      </w:r>
      <w:r w:rsidR="00C34574" w:rsidRPr="005A4A50">
        <w:rPr>
          <w:rFonts w:ascii="Trebuchet MS" w:hAnsi="Trebuchet MS" w:cs="Arial"/>
          <w:sz w:val="20"/>
          <w:szCs w:val="20"/>
        </w:rPr>
        <w:t>á</w:t>
      </w:r>
      <w:r w:rsidRPr="005A4A50">
        <w:rPr>
          <w:rFonts w:ascii="Trebuchet MS" w:hAnsi="Trebuchet MS" w:cs="Arial"/>
          <w:sz w:val="20"/>
          <w:szCs w:val="20"/>
        </w:rPr>
        <w:t xml:space="preserve"> direito a receber os rendimentos das AÇÕES</w:t>
      </w:r>
      <w:r w:rsidRPr="005A4A50">
        <w:rPr>
          <w:rFonts w:ascii="Trebuchet MS" w:hAnsi="Trebuchet MS" w:cs="Arial"/>
          <w:b/>
          <w:sz w:val="20"/>
          <w:szCs w:val="20"/>
        </w:rPr>
        <w:t xml:space="preserve"> </w:t>
      </w:r>
      <w:r w:rsidRPr="005A4A50">
        <w:rPr>
          <w:rFonts w:ascii="Trebuchet MS" w:hAnsi="Trebuchet MS" w:cs="Arial"/>
          <w:sz w:val="20"/>
          <w:szCs w:val="20"/>
        </w:rPr>
        <w:t>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desde que sejam distribuídos e/ou pagos em conformidade com o disposto nos INSTRUMENTOS DE FINANCIAMENTO. </w:t>
      </w:r>
    </w:p>
    <w:p w14:paraId="708A1472" w14:textId="77777777" w:rsidR="008B6649" w:rsidRPr="005A4A50" w:rsidRDefault="008B6649" w:rsidP="008B6649">
      <w:pPr>
        <w:spacing w:line="276" w:lineRule="auto"/>
        <w:jc w:val="both"/>
        <w:rPr>
          <w:rFonts w:ascii="Trebuchet MS" w:hAnsi="Trebuchet MS" w:cs="Arial"/>
          <w:sz w:val="20"/>
          <w:szCs w:val="20"/>
        </w:rPr>
      </w:pPr>
    </w:p>
    <w:p w14:paraId="7C3F429C" w14:textId="48EEDF01" w:rsidR="008B6649" w:rsidRPr="005A4A50" w:rsidRDefault="008B6649" w:rsidP="00DC3BDB">
      <w:pPr>
        <w:pStyle w:val="BNDES"/>
        <w:keepNext/>
        <w:numPr>
          <w:ilvl w:val="0"/>
          <w:numId w:val="45"/>
        </w:numPr>
        <w:spacing w:line="276" w:lineRule="auto"/>
        <w:ind w:hanging="720"/>
        <w:rPr>
          <w:rFonts w:ascii="Trebuchet MS" w:hAnsi="Trebuchet MS" w:cs="Arial"/>
          <w:b/>
          <w:sz w:val="20"/>
          <w:szCs w:val="20"/>
          <w:u w:val="single"/>
        </w:rPr>
      </w:pPr>
    </w:p>
    <w:p w14:paraId="21EB5BC7" w14:textId="71B3C8F6"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Para fins do aperfeiçoamento da garantia relativa ao penhor dos dividendos prevista na Cláusula Segunda, Parágrafo Primeiro, inciso III, deste CONTRATO, conforme previsão do artigo 1.453 do CÓDIGO CIVIL, </w:t>
      </w:r>
      <w:r w:rsidR="00FA07DB" w:rsidRPr="005A4A50">
        <w:rPr>
          <w:rFonts w:ascii="Trebuchet MS" w:hAnsi="Trebuchet MS"/>
          <w:sz w:val="20"/>
          <w:szCs w:val="20"/>
        </w:rPr>
        <w:t xml:space="preserve">o PRESTADOR </w:t>
      </w:r>
      <w:r w:rsidRPr="005A4A50">
        <w:rPr>
          <w:rFonts w:ascii="Trebuchet MS" w:hAnsi="Trebuchet MS"/>
          <w:sz w:val="20"/>
          <w:szCs w:val="20"/>
        </w:rPr>
        <w:t>DA GARANTIA declara-se ciente de que tais crédit</w:t>
      </w:r>
      <w:r w:rsidR="006B7D56" w:rsidRPr="005A4A50">
        <w:rPr>
          <w:rFonts w:ascii="Trebuchet MS" w:hAnsi="Trebuchet MS"/>
          <w:sz w:val="20"/>
          <w:szCs w:val="20"/>
        </w:rPr>
        <w:t>os foram empenhados e não possu</w:t>
      </w:r>
      <w:r w:rsidR="00055E8F" w:rsidRPr="005A4A50">
        <w:rPr>
          <w:rFonts w:ascii="Trebuchet MS" w:hAnsi="Trebuchet MS"/>
          <w:sz w:val="20"/>
          <w:szCs w:val="20"/>
        </w:rPr>
        <w:t>i</w:t>
      </w:r>
      <w:r w:rsidRPr="005A4A50">
        <w:rPr>
          <w:rFonts w:ascii="Trebuchet MS" w:hAnsi="Trebuchet MS"/>
          <w:sz w:val="20"/>
          <w:szCs w:val="20"/>
        </w:rPr>
        <w:t xml:space="preserve"> qualquer oposição à constituição dessa garantia, observado o Parágrafo Nono da Cláusula Segunda deste CONTRATO.</w:t>
      </w:r>
    </w:p>
    <w:p w14:paraId="5D2C9392"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1E00835"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2AA790A1" w14:textId="29339D0B" w:rsidR="008B6649" w:rsidRPr="005A4A50" w:rsidRDefault="00670E42" w:rsidP="008B6649">
      <w:pPr>
        <w:pStyle w:val="Ttulo2"/>
        <w:spacing w:before="0" w:after="0" w:line="276" w:lineRule="auto"/>
        <w:jc w:val="center"/>
        <w:rPr>
          <w:rFonts w:ascii="Trebuchet MS" w:hAnsi="Trebuchet MS" w:cs="Arial"/>
          <w:i w:val="0"/>
          <w:sz w:val="20"/>
          <w:szCs w:val="20"/>
          <w:u w:val="single"/>
        </w:rPr>
      </w:pPr>
      <w:r w:rsidRPr="005A4A50">
        <w:rPr>
          <w:rFonts w:ascii="Trebuchet MS" w:hAnsi="Trebuchet MS" w:cs="Arial"/>
          <w:i w:val="0"/>
          <w:sz w:val="20"/>
          <w:szCs w:val="20"/>
          <w:u w:val="single"/>
        </w:rPr>
        <w:t xml:space="preserve">CLÁUSULA </w:t>
      </w:r>
      <w:r w:rsidR="008B6649" w:rsidRPr="005A4A50">
        <w:rPr>
          <w:rFonts w:ascii="Trebuchet MS" w:hAnsi="Trebuchet MS" w:cs="Arial"/>
          <w:i w:val="0"/>
          <w:sz w:val="20"/>
          <w:szCs w:val="20"/>
          <w:u w:val="single"/>
        </w:rPr>
        <w:t>TERCEIRA</w:t>
      </w:r>
      <w:r w:rsidR="008B6649" w:rsidRPr="005A4A50">
        <w:rPr>
          <w:rFonts w:ascii="Trebuchet MS" w:hAnsi="Trebuchet MS" w:cs="Arial"/>
          <w:i w:val="0"/>
          <w:sz w:val="20"/>
          <w:szCs w:val="20"/>
          <w:u w:val="single"/>
        </w:rPr>
        <w:br/>
        <w:t>DECLARAÇÕES D</w:t>
      </w:r>
      <w:r w:rsidR="00FA07DB" w:rsidRPr="005A4A50">
        <w:rPr>
          <w:rFonts w:ascii="Trebuchet MS" w:hAnsi="Trebuchet MS" w:cs="Arial"/>
          <w:i w:val="0"/>
          <w:sz w:val="20"/>
          <w:szCs w:val="20"/>
          <w:u w:val="single"/>
        </w:rPr>
        <w:t xml:space="preserve">O PRESTADOR </w:t>
      </w:r>
      <w:r w:rsidR="008B6649" w:rsidRPr="005A4A50">
        <w:rPr>
          <w:rFonts w:ascii="Trebuchet MS" w:hAnsi="Trebuchet MS" w:cs="Arial"/>
          <w:i w:val="0"/>
          <w:sz w:val="20"/>
          <w:szCs w:val="20"/>
          <w:u w:val="single"/>
        </w:rPr>
        <w:t xml:space="preserve">DA GARANTIA E DA DEVEDORA </w:t>
      </w:r>
    </w:p>
    <w:p w14:paraId="79642CE1" w14:textId="77777777" w:rsidR="008B6649" w:rsidRPr="005A4A50" w:rsidRDefault="008B6649" w:rsidP="008B6649">
      <w:pPr>
        <w:keepNext/>
        <w:spacing w:line="276" w:lineRule="auto"/>
        <w:rPr>
          <w:rFonts w:ascii="Trebuchet MS" w:hAnsi="Trebuchet MS" w:cs="Arial"/>
          <w:b/>
          <w:sz w:val="20"/>
          <w:szCs w:val="20"/>
        </w:rPr>
      </w:pPr>
    </w:p>
    <w:p w14:paraId="131A9D04" w14:textId="19610DE5"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Sem prejuízo das declarações prestadas no âmbito dos INSTRUMENTOS DE FINANCIAMENTO,</w:t>
      </w:r>
      <w:r w:rsidRPr="005A4A50">
        <w:rPr>
          <w:rFonts w:ascii="Trebuchet MS" w:hAnsi="Trebuchet MS" w:cs="Arial"/>
          <w:b/>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a DEVEDORA</w:t>
      </w:r>
      <w:r w:rsidRPr="005A4A50">
        <w:rPr>
          <w:rFonts w:ascii="Trebuchet MS" w:hAnsi="Trebuchet MS" w:cs="Arial"/>
          <w:b/>
          <w:sz w:val="20"/>
          <w:szCs w:val="20"/>
        </w:rPr>
        <w:t xml:space="preserve"> </w:t>
      </w:r>
      <w:r w:rsidRPr="005A4A50">
        <w:rPr>
          <w:rFonts w:ascii="Trebuchet MS" w:hAnsi="Trebuchet MS" w:cs="Arial"/>
          <w:sz w:val="20"/>
          <w:szCs w:val="20"/>
        </w:rPr>
        <w:t>declaram e garantem,</w:t>
      </w:r>
      <w:r w:rsidRPr="005A4A50">
        <w:rPr>
          <w:rFonts w:ascii="Trebuchet MS" w:hAnsi="Trebuchet MS" w:cs="Arial"/>
          <w:b/>
          <w:sz w:val="20"/>
          <w:szCs w:val="20"/>
        </w:rPr>
        <w:t xml:space="preserve"> </w:t>
      </w:r>
      <w:r w:rsidRPr="005A4A50">
        <w:rPr>
          <w:rFonts w:ascii="Trebuchet MS" w:hAnsi="Trebuchet MS" w:cs="Arial"/>
          <w:sz w:val="20"/>
          <w:szCs w:val="20"/>
        </w:rPr>
        <w:t>conforme aplicável,</w:t>
      </w:r>
      <w:r w:rsidRPr="005A4A50">
        <w:rPr>
          <w:rFonts w:ascii="Trebuchet MS" w:hAnsi="Trebuchet MS" w:cs="Arial"/>
          <w:b/>
          <w:sz w:val="20"/>
          <w:szCs w:val="20"/>
        </w:rPr>
        <w:t xml:space="preserve"> </w:t>
      </w:r>
      <w:r w:rsidRPr="005A4A50">
        <w:rPr>
          <w:rFonts w:ascii="Trebuchet MS" w:hAnsi="Trebuchet MS" w:cs="Arial"/>
          <w:sz w:val="20"/>
          <w:szCs w:val="20"/>
        </w:rPr>
        <w:t>com relação a si próprios, de modo irretratável e irrevogável, neste ato, que:</w:t>
      </w:r>
    </w:p>
    <w:p w14:paraId="7F065DDE" w14:textId="310733D7" w:rsidR="008B6649" w:rsidRPr="005A4A50" w:rsidRDefault="008B6649" w:rsidP="008B6649">
      <w:pPr>
        <w:pStyle w:val="BNDES"/>
        <w:spacing w:line="276" w:lineRule="auto"/>
        <w:rPr>
          <w:rFonts w:ascii="Trebuchet MS" w:hAnsi="Trebuchet MS" w:cs="Arial"/>
          <w:sz w:val="20"/>
          <w:szCs w:val="20"/>
        </w:rPr>
      </w:pPr>
    </w:p>
    <w:p w14:paraId="09072F3D" w14:textId="1710CCEA" w:rsidR="00B571A5" w:rsidRPr="002A2F0A" w:rsidRDefault="00BA5403" w:rsidP="00B571A5">
      <w:pPr>
        <w:pStyle w:val="ax"/>
        <w:numPr>
          <w:ilvl w:val="0"/>
          <w:numId w:val="7"/>
        </w:numPr>
        <w:spacing w:before="0" w:after="0" w:line="276" w:lineRule="auto"/>
        <w:rPr>
          <w:rFonts w:ascii="Trebuchet MS" w:hAnsi="Trebuchet MS"/>
          <w:sz w:val="20"/>
          <w:szCs w:val="20"/>
        </w:rPr>
      </w:pPr>
      <w:r>
        <w:rPr>
          <w:rFonts w:ascii="Trebuchet MS" w:hAnsi="Trebuchet MS"/>
          <w:sz w:val="20"/>
          <w:szCs w:val="20"/>
        </w:rPr>
        <w:t>[</w:t>
      </w:r>
      <w:r w:rsidR="00761A7F">
        <w:rPr>
          <w:rFonts w:ascii="Trebuchet MS" w:hAnsi="Trebuchet MS"/>
          <w:sz w:val="20"/>
          <w:szCs w:val="20"/>
        </w:rPr>
        <w:t>Exceto pela Alienação Fiduciária</w:t>
      </w:r>
      <w:r>
        <w:rPr>
          <w:rFonts w:ascii="Trebuchet MS" w:hAnsi="Trebuchet MS"/>
          <w:sz w:val="20"/>
          <w:szCs w:val="20"/>
        </w:rPr>
        <w:t>, conforme definida no considerando “III” do presente CONTRATO,</w:t>
      </w:r>
      <w:r w:rsidR="002A11E6">
        <w:rPr>
          <w:rFonts w:ascii="Trebuchet MS" w:hAnsi="Trebuchet MS"/>
          <w:sz w:val="20"/>
          <w:szCs w:val="20"/>
        </w:rPr>
        <w:t xml:space="preserve"> </w:t>
      </w:r>
      <w:commentRangeStart w:id="17"/>
      <w:r w:rsidR="00B571A5" w:rsidRPr="002A2F0A">
        <w:rPr>
          <w:rFonts w:ascii="Trebuchet MS" w:hAnsi="Trebuchet MS"/>
          <w:sz w:val="20"/>
          <w:szCs w:val="20"/>
        </w:rPr>
        <w:t>os BENS EMPENHADOS estão livres e desembaraçados de quaisquer ônus, dívidas, reivindicações, encargos e/ou gravames de qualquer natureza, com exceção do penhor ora constituído em favor dos CREDORES, não havendo qualquer direito de terceiros contra o PRESTADOR DA GARANTIA</w:t>
      </w:r>
      <w:r w:rsidR="00B571A5" w:rsidRPr="002A2F0A">
        <w:rPr>
          <w:rFonts w:ascii="Trebuchet MS" w:hAnsi="Trebuchet MS"/>
          <w:b/>
          <w:sz w:val="20"/>
          <w:szCs w:val="20"/>
        </w:rPr>
        <w:t xml:space="preserve"> </w:t>
      </w:r>
      <w:r w:rsidR="00B571A5" w:rsidRPr="002A2F0A">
        <w:rPr>
          <w:rFonts w:ascii="Trebuchet MS" w:hAnsi="Trebuchet MS"/>
          <w:sz w:val="20"/>
          <w:szCs w:val="20"/>
        </w:rPr>
        <w:t xml:space="preserve">e/ou a DEVEDORA ou qualquer acordo entre o PRESTADOR DA GARANTIA, terceiros e/ou a DEVEDORA que possa impactar o penhor ora constituído, inclusive quanto à existência de compensação ou qualquer outra forma de extinção das AÇÕES; </w:t>
      </w:r>
      <w:commentRangeEnd w:id="17"/>
      <w:r w:rsidR="00B571A5">
        <w:rPr>
          <w:rStyle w:val="Refdecomentrio"/>
          <w:rFonts w:eastAsia="Times New Roman" w:cs="Times New Roman"/>
        </w:rPr>
        <w:commentReference w:id="17"/>
      </w:r>
    </w:p>
    <w:p w14:paraId="6CAECD4F" w14:textId="77777777" w:rsidR="00B571A5" w:rsidRDefault="00B571A5" w:rsidP="002A2F0A">
      <w:pPr>
        <w:pStyle w:val="ax"/>
        <w:spacing w:before="0" w:after="0" w:line="276" w:lineRule="auto"/>
        <w:ind w:left="1069" w:firstLine="0"/>
        <w:rPr>
          <w:rFonts w:ascii="Trebuchet MS" w:hAnsi="Trebuchet MS"/>
          <w:sz w:val="20"/>
          <w:szCs w:val="20"/>
        </w:rPr>
      </w:pPr>
    </w:p>
    <w:p w14:paraId="1D320EBF" w14:textId="53C859E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 xml:space="preserve">não pendem sobre os BENS EMPENHADOS qualquer litígio, reivindicação, demanda, ação judicial, inquérito, procedimento ou processo, judicial ou não, tanto quanto </w:t>
      </w:r>
      <w:r w:rsidR="00FA07DB" w:rsidRPr="005A4A50">
        <w:rPr>
          <w:rFonts w:ascii="Trebuchet MS" w:hAnsi="Trebuchet MS"/>
          <w:sz w:val="20"/>
          <w:szCs w:val="20"/>
        </w:rPr>
        <w:t xml:space="preserve">o PRESTADOR </w:t>
      </w:r>
      <w:r w:rsidRPr="005A4A50">
        <w:rPr>
          <w:rFonts w:ascii="Trebuchet MS" w:hAnsi="Trebuchet MS"/>
          <w:sz w:val="20"/>
          <w:szCs w:val="20"/>
        </w:rPr>
        <w:t xml:space="preserve">DA GARANTIA e/ou a DEVEDORA tenham conhecimento, perante qualquer árbitro, juízo ou qualquer outra autoridade; </w:t>
      </w:r>
    </w:p>
    <w:p w14:paraId="024EB8B6" w14:textId="77777777" w:rsidR="008904E1" w:rsidRDefault="008904E1" w:rsidP="002A2F0A">
      <w:pPr>
        <w:pStyle w:val="PargrafodaLista"/>
        <w:rPr>
          <w:rFonts w:ascii="Trebuchet MS" w:hAnsi="Trebuchet MS"/>
          <w:sz w:val="20"/>
          <w:szCs w:val="20"/>
        </w:rPr>
      </w:pPr>
    </w:p>
    <w:p w14:paraId="246C651E" w14:textId="77777777" w:rsidR="008B6649" w:rsidRPr="005A4A50" w:rsidRDefault="008B6649" w:rsidP="008B6649">
      <w:pPr>
        <w:pStyle w:val="ax"/>
        <w:spacing w:before="0" w:after="0" w:line="276" w:lineRule="auto"/>
        <w:ind w:left="1069" w:firstLine="0"/>
        <w:rPr>
          <w:rFonts w:ascii="Trebuchet MS" w:hAnsi="Trebuchet MS"/>
          <w:sz w:val="20"/>
          <w:szCs w:val="20"/>
        </w:rPr>
      </w:pPr>
    </w:p>
    <w:p w14:paraId="6D6FFE6C" w14:textId="7FBF3B21"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as AÇÕES</w:t>
      </w:r>
      <w:r w:rsidRPr="005A4A50">
        <w:rPr>
          <w:rFonts w:ascii="Trebuchet MS" w:hAnsi="Trebuchet MS"/>
          <w:b/>
          <w:sz w:val="20"/>
          <w:szCs w:val="20"/>
        </w:rPr>
        <w:t xml:space="preserve"> </w:t>
      </w:r>
      <w:r w:rsidRPr="005A4A50">
        <w:rPr>
          <w:rFonts w:ascii="Trebuchet MS" w:hAnsi="Trebuchet MS"/>
          <w:sz w:val="20"/>
          <w:szCs w:val="20"/>
        </w:rPr>
        <w:t xml:space="preserve">estão devidamente lançadas no respectivo Livro de Registro de Ações Nominativas da DEVEDORA e </w:t>
      </w:r>
      <w:r w:rsidR="00FA07DB" w:rsidRPr="005A4A50">
        <w:rPr>
          <w:rFonts w:ascii="Trebuchet MS" w:hAnsi="Trebuchet MS"/>
          <w:sz w:val="20"/>
          <w:szCs w:val="20"/>
        </w:rPr>
        <w:t xml:space="preserve">o PRESTADOR </w:t>
      </w:r>
      <w:r w:rsidR="006B7D56" w:rsidRPr="005A4A50">
        <w:rPr>
          <w:rFonts w:ascii="Trebuchet MS" w:hAnsi="Trebuchet MS"/>
          <w:sz w:val="20"/>
          <w:szCs w:val="20"/>
        </w:rPr>
        <w:t xml:space="preserve">DA GARANTIA </w:t>
      </w:r>
      <w:r w:rsidR="00C34574" w:rsidRPr="005A4A50">
        <w:rPr>
          <w:rFonts w:ascii="Trebuchet MS" w:hAnsi="Trebuchet MS"/>
          <w:sz w:val="20"/>
          <w:szCs w:val="20"/>
        </w:rPr>
        <w:t xml:space="preserve">é </w:t>
      </w:r>
      <w:r w:rsidRPr="005A4A50">
        <w:rPr>
          <w:rFonts w:ascii="Trebuchet MS" w:hAnsi="Trebuchet MS"/>
          <w:sz w:val="20"/>
          <w:szCs w:val="20"/>
        </w:rPr>
        <w:t>o legítimo proprietário da totalidade das ações de emissão da DEVEDORA, todas ordinárias nominativas e representativas da totalidade do capital social da referida sociedade;</w:t>
      </w:r>
    </w:p>
    <w:p w14:paraId="2110C934" w14:textId="77777777" w:rsidR="008904E1" w:rsidRDefault="008904E1" w:rsidP="002A2F0A">
      <w:pPr>
        <w:pStyle w:val="PargrafodaLista"/>
        <w:rPr>
          <w:rFonts w:ascii="Trebuchet MS" w:hAnsi="Trebuchet MS"/>
          <w:sz w:val="20"/>
          <w:szCs w:val="20"/>
        </w:rPr>
      </w:pPr>
    </w:p>
    <w:p w14:paraId="7C805CDB"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37745DA" w14:textId="77777777" w:rsidR="008B6649" w:rsidRPr="005A4A50" w:rsidRDefault="008B6649" w:rsidP="008B6649">
      <w:pPr>
        <w:pStyle w:val="ax"/>
        <w:numPr>
          <w:ilvl w:val="0"/>
          <w:numId w:val="7"/>
        </w:numPr>
        <w:spacing w:before="0" w:after="0" w:line="276" w:lineRule="auto"/>
        <w:rPr>
          <w:rFonts w:ascii="Trebuchet MS" w:hAnsi="Trebuchet MS"/>
          <w:sz w:val="20"/>
          <w:szCs w:val="20"/>
        </w:rPr>
      </w:pPr>
      <w:r w:rsidRPr="005A4A50">
        <w:rPr>
          <w:rFonts w:ascii="Trebuchet MS" w:hAnsi="Trebuchet MS"/>
          <w:sz w:val="20"/>
          <w:szCs w:val="20"/>
        </w:rPr>
        <w:t>a celebração deste CONTRATO 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14:paraId="1C039461" w14:textId="77777777" w:rsidR="008904E1" w:rsidRDefault="008904E1" w:rsidP="002A2F0A">
      <w:pPr>
        <w:pStyle w:val="PargrafodaLista"/>
        <w:rPr>
          <w:rFonts w:ascii="Trebuchet MS" w:hAnsi="Trebuchet MS"/>
          <w:sz w:val="20"/>
          <w:szCs w:val="20"/>
        </w:rPr>
      </w:pPr>
    </w:p>
    <w:p w14:paraId="71BFA59E"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60418E0A" w14:textId="77777777"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sz w:val="20"/>
          <w:szCs w:val="20"/>
        </w:rPr>
        <w:t>não se encontram em procedimento falimentar, de insolvência, recuperação judicial ou extrajudicial ou similar e que nenhuma decisão, ordem ou petição foi feita em relação à sua liquidação, dissolução ou extinção, de que tenha conhecimento; e</w:t>
      </w:r>
    </w:p>
    <w:p w14:paraId="50601877" w14:textId="77777777" w:rsidR="008904E1" w:rsidRDefault="008904E1" w:rsidP="002A2F0A">
      <w:pPr>
        <w:pStyle w:val="PargrafodaLista"/>
        <w:rPr>
          <w:rFonts w:ascii="Trebuchet MS" w:hAnsi="Trebuchet MS" w:cs="Arial"/>
          <w:sz w:val="20"/>
          <w:szCs w:val="20"/>
          <w:lang w:eastAsia="es-ES"/>
        </w:rPr>
      </w:pPr>
    </w:p>
    <w:p w14:paraId="4DF30859" w14:textId="77777777" w:rsidR="008B6649" w:rsidRPr="005A4A50" w:rsidRDefault="008B6649" w:rsidP="008B6649">
      <w:pPr>
        <w:pStyle w:val="PargrafodaLista"/>
        <w:spacing w:line="276" w:lineRule="auto"/>
        <w:rPr>
          <w:rFonts w:ascii="Trebuchet MS" w:hAnsi="Trebuchet MS" w:cs="Arial"/>
          <w:sz w:val="20"/>
          <w:szCs w:val="20"/>
          <w:lang w:eastAsia="es-ES"/>
        </w:rPr>
      </w:pPr>
    </w:p>
    <w:p w14:paraId="7F941BB0" w14:textId="5AF61E92" w:rsidR="008B6649" w:rsidRPr="005A4A50" w:rsidRDefault="008B6649" w:rsidP="008B6649">
      <w:pPr>
        <w:pStyle w:val="ax"/>
        <w:numPr>
          <w:ilvl w:val="0"/>
          <w:numId w:val="7"/>
        </w:numPr>
        <w:spacing w:before="0" w:after="0" w:line="276" w:lineRule="auto"/>
        <w:rPr>
          <w:rFonts w:ascii="Trebuchet MS" w:hAnsi="Trebuchet MS"/>
          <w:sz w:val="20"/>
          <w:szCs w:val="20"/>
          <w:lang w:eastAsia="es-ES"/>
        </w:rPr>
      </w:pPr>
      <w:r w:rsidRPr="005A4A50">
        <w:rPr>
          <w:rFonts w:ascii="Trebuchet MS" w:hAnsi="Trebuchet MS"/>
          <w:color w:val="000000"/>
          <w:sz w:val="20"/>
          <w:szCs w:val="20"/>
        </w:rPr>
        <w:t>não há qualquer acordo celebrado pel</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e/ou pela DEVEDORA que tenha reflexo no PROJETO ou na DEVEDORA, regulando as relações, os direitos e obrigações, inclusive quanto ao exercício do direito de voto ou quanto à distribuição de dividendos d</w:t>
      </w:r>
      <w:r w:rsidR="00FA07DB" w:rsidRPr="005A4A50">
        <w:rPr>
          <w:rFonts w:ascii="Trebuchet MS" w:hAnsi="Trebuchet MS"/>
          <w:color w:val="000000"/>
          <w:sz w:val="20"/>
          <w:szCs w:val="20"/>
        </w:rPr>
        <w:t xml:space="preserve">o PRESTADOR </w:t>
      </w:r>
      <w:r w:rsidRPr="005A4A50">
        <w:rPr>
          <w:rFonts w:ascii="Trebuchet MS" w:hAnsi="Trebuchet MS"/>
          <w:color w:val="000000"/>
          <w:sz w:val="20"/>
          <w:szCs w:val="20"/>
        </w:rPr>
        <w:t>DA GARANTIA com relação aos seus investimentos na DEVEDORA que sejam desconhecidos dos CREDORES.</w:t>
      </w:r>
    </w:p>
    <w:p w14:paraId="11977529" w14:textId="77777777" w:rsidR="008904E1" w:rsidRDefault="008904E1" w:rsidP="002A2F0A">
      <w:pPr>
        <w:pStyle w:val="PargrafodaLista"/>
        <w:rPr>
          <w:rFonts w:ascii="Trebuchet MS" w:hAnsi="Trebuchet MS"/>
          <w:sz w:val="20"/>
          <w:szCs w:val="20"/>
          <w:lang w:eastAsia="es-ES"/>
        </w:rPr>
      </w:pPr>
    </w:p>
    <w:p w14:paraId="6FF73B93" w14:textId="77777777" w:rsidR="008B6649" w:rsidRPr="005A4A50" w:rsidRDefault="008B6649" w:rsidP="008B6649">
      <w:pPr>
        <w:pStyle w:val="ax"/>
        <w:spacing w:before="0" w:after="0" w:line="276" w:lineRule="auto"/>
        <w:ind w:left="1069" w:firstLine="0"/>
        <w:rPr>
          <w:rFonts w:ascii="Trebuchet MS" w:hAnsi="Trebuchet MS"/>
          <w:sz w:val="20"/>
          <w:szCs w:val="20"/>
          <w:lang w:eastAsia="es-ES"/>
        </w:rPr>
      </w:pPr>
    </w:p>
    <w:p w14:paraId="7AB5745B" w14:textId="446C0DBD"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1E3DADF0" w14:textId="7B77CDCC"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 xml:space="preserve">As declarações prestadas neste CONTRATO serão consideradas válidas, verdadeiras e corretas até a final liquidação de todas as obrigações decorrentes dos INSTRUMENTOS DE FINANCIAMENTO, exceto se 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notificar(em) os CREDORES do contrário.</w:t>
      </w:r>
    </w:p>
    <w:p w14:paraId="3F4692CD"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17A884F" w14:textId="4503E894"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24CBFD44" w14:textId="5E045204" w:rsidR="008B6649" w:rsidRPr="005A4A50" w:rsidRDefault="00FA07DB" w:rsidP="008B6649">
      <w:pPr>
        <w:spacing w:line="276" w:lineRule="auto"/>
        <w:jc w:val="both"/>
        <w:rPr>
          <w:rFonts w:ascii="Trebuchet MS" w:hAnsi="Trebuchet MS"/>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expressamente renuncia a qualquer prerrogativa legal, regulamentar ou prevista em dispositivo contratual, estatutário ou em acordo de acionista: (a) que seja contrário à constituição do penhor sobre os BENS EMPENHADOS; (b) que possa prejudicar o exercício de quaisquer direitos dos CREDORES previstos nos INSTRUMENTOS DE FINANCIAMENTO, no CONTRATO DE CESSÃO FIDUCIÁRIA e/ou neste CONTRATO;</w:t>
      </w:r>
      <w:r w:rsidR="008B6649" w:rsidRPr="005A4A50">
        <w:rPr>
          <w:rFonts w:ascii="Trebuchet MS" w:hAnsi="Trebuchet MS" w:cs="Arial"/>
          <w:b/>
          <w:sz w:val="20"/>
          <w:szCs w:val="20"/>
        </w:rPr>
        <w:t xml:space="preserve"> </w:t>
      </w:r>
      <w:r w:rsidR="008B6649" w:rsidRPr="005A4A50">
        <w:rPr>
          <w:rFonts w:ascii="Trebuchet MS" w:hAnsi="Trebuchet MS" w:cs="Arial"/>
          <w:sz w:val="20"/>
          <w:szCs w:val="20"/>
        </w:rPr>
        <w:t xml:space="preserve">(c) que possa afetar a validade, eficácia, exequibilidade e transferência das AÇÕES; ou (d) que impeça </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cs="Arial"/>
          <w:sz w:val="20"/>
          <w:szCs w:val="20"/>
        </w:rPr>
        <w:t>de cumprir as obrigações contraídas neste CONTRATO.</w:t>
      </w:r>
      <w:r w:rsidR="008B6649" w:rsidRPr="005A4A50">
        <w:rPr>
          <w:rFonts w:ascii="Trebuchet MS" w:hAnsi="Trebuchet MS"/>
          <w:sz w:val="20"/>
          <w:szCs w:val="20"/>
        </w:rPr>
        <w:t xml:space="preserve"> </w:t>
      </w:r>
    </w:p>
    <w:p w14:paraId="40BFE6E1"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D092307" w14:textId="41FE602A" w:rsidR="008B6649" w:rsidRPr="005A4A50" w:rsidRDefault="008B6649" w:rsidP="00DC3BDB">
      <w:pPr>
        <w:pStyle w:val="BNDES"/>
        <w:keepNext/>
        <w:numPr>
          <w:ilvl w:val="0"/>
          <w:numId w:val="49"/>
        </w:numPr>
        <w:spacing w:line="276" w:lineRule="auto"/>
        <w:ind w:hanging="720"/>
        <w:rPr>
          <w:rFonts w:ascii="Trebuchet MS" w:hAnsi="Trebuchet MS"/>
          <w:b/>
          <w:sz w:val="20"/>
          <w:szCs w:val="20"/>
          <w:u w:val="single"/>
        </w:rPr>
      </w:pPr>
    </w:p>
    <w:p w14:paraId="02917C7E" w14:textId="17FD8FA3" w:rsidR="008B6649" w:rsidRPr="005A4A50" w:rsidRDefault="00FA07DB"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 e a DEVEDORA</w:t>
      </w:r>
      <w:r w:rsidR="008B6649" w:rsidRPr="005A4A50">
        <w:rPr>
          <w:rFonts w:ascii="Trebuchet MS" w:hAnsi="Trebuchet MS"/>
          <w:b/>
          <w:sz w:val="20"/>
          <w:szCs w:val="20"/>
        </w:rPr>
        <w:t xml:space="preserve"> </w:t>
      </w:r>
      <w:r w:rsidR="008B6649" w:rsidRPr="005A4A50">
        <w:rPr>
          <w:rFonts w:ascii="Trebuchet MS" w:hAnsi="Trebuchet MS"/>
          <w:sz w:val="20"/>
          <w:szCs w:val="20"/>
        </w:rPr>
        <w:t>declaram estar cientes de que os CREDORES celebram este CONTRATO confiando nas declarações referidas acima, e se responsabilizam por todos e quaisquer prejuízos causados aos CREDORES que decorram da falta de veracidade ou inexatidão das declarações e garantias prestadas neste CONTRATO.</w:t>
      </w:r>
    </w:p>
    <w:p w14:paraId="2261A30D" w14:textId="77777777" w:rsidR="008B6649" w:rsidRPr="005A4A50" w:rsidRDefault="008B6649" w:rsidP="008B6649">
      <w:pPr>
        <w:pStyle w:val="ax"/>
        <w:spacing w:before="0" w:after="0" w:line="276" w:lineRule="auto"/>
        <w:ind w:left="0" w:firstLine="0"/>
        <w:rPr>
          <w:rFonts w:ascii="Trebuchet MS" w:hAnsi="Trebuchet MS"/>
          <w:b/>
          <w:sz w:val="20"/>
          <w:szCs w:val="20"/>
        </w:rPr>
      </w:pPr>
    </w:p>
    <w:p w14:paraId="16B8E2D3" w14:textId="56BC10C9" w:rsidR="008B6649" w:rsidRPr="005A4A50" w:rsidRDefault="008B6649" w:rsidP="00DC3BDB">
      <w:pPr>
        <w:pStyle w:val="BNDES"/>
        <w:keepNext/>
        <w:numPr>
          <w:ilvl w:val="0"/>
          <w:numId w:val="49"/>
        </w:numPr>
        <w:spacing w:line="276" w:lineRule="auto"/>
        <w:ind w:hanging="720"/>
        <w:rPr>
          <w:rFonts w:ascii="Trebuchet MS" w:hAnsi="Trebuchet MS" w:cs="Arial"/>
          <w:b/>
          <w:bCs/>
          <w:kern w:val="32"/>
          <w:sz w:val="20"/>
          <w:szCs w:val="20"/>
          <w:u w:val="single"/>
        </w:rPr>
      </w:pPr>
    </w:p>
    <w:p w14:paraId="4DE26C81" w14:textId="4C3BADE3" w:rsidR="008B6649" w:rsidRPr="005A4A50" w:rsidRDefault="008B6649" w:rsidP="008B664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Fica desde já estabelecido entre as PARTES que nenhuma responsabilidade poderá ser atribuída aos CREDORES pela ocorrência de prescrição de direitos relacionados aos BENS EMPENHADOS, cabendo exclusivamente a</w:t>
      </w:r>
      <w:r w:rsidR="00FA07DB" w:rsidRPr="005A4A50">
        <w:rPr>
          <w:rFonts w:ascii="Trebuchet MS" w:hAnsi="Trebuchet MS"/>
          <w:sz w:val="20"/>
          <w:szCs w:val="20"/>
        </w:rPr>
        <w:t xml:space="preserve">o PRESTADOR </w:t>
      </w:r>
      <w:r w:rsidRPr="005A4A50">
        <w:rPr>
          <w:rFonts w:ascii="Trebuchet MS" w:hAnsi="Trebuchet MS"/>
          <w:sz w:val="20"/>
          <w:szCs w:val="20"/>
        </w:rPr>
        <w:t>DA GARANTIA e à DEVEDORA, conforme o caso,</w:t>
      </w:r>
      <w:r w:rsidRPr="005A4A50">
        <w:rPr>
          <w:rFonts w:ascii="Trebuchet MS" w:hAnsi="Trebuchet MS"/>
          <w:b/>
          <w:sz w:val="20"/>
          <w:szCs w:val="20"/>
        </w:rPr>
        <w:t xml:space="preserve"> </w:t>
      </w:r>
      <w:r w:rsidRPr="005A4A50">
        <w:rPr>
          <w:rFonts w:ascii="Trebuchet MS" w:hAnsi="Trebuchet MS"/>
          <w:sz w:val="20"/>
          <w:szCs w:val="20"/>
        </w:rPr>
        <w:t>a obrigação de praticar os atos necessários à interrupção da prescrição de tais direitos.</w:t>
      </w:r>
    </w:p>
    <w:p w14:paraId="02695F04"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1F6EE13D" w14:textId="04C65D0A" w:rsidR="008B6649" w:rsidRPr="005A4A50" w:rsidRDefault="00FA51B0"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QUARTA</w:t>
      </w:r>
    </w:p>
    <w:p w14:paraId="7BC3B142" w14:textId="687ADE88" w:rsidR="008B6649" w:rsidRPr="005A4A50" w:rsidRDefault="008B6649"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OBRIGAÇÕES D</w:t>
      </w:r>
      <w:r w:rsidR="00FA07DB" w:rsidRPr="005A4A50">
        <w:rPr>
          <w:rFonts w:ascii="Trebuchet MS" w:hAnsi="Trebuchet MS" w:cs="Arial"/>
          <w:b/>
          <w:sz w:val="20"/>
          <w:szCs w:val="20"/>
          <w:u w:val="single"/>
        </w:rPr>
        <w:t xml:space="preserve">O PRESTADOR </w:t>
      </w:r>
      <w:r w:rsidRPr="005A4A50">
        <w:rPr>
          <w:rFonts w:ascii="Trebuchet MS" w:hAnsi="Trebuchet MS" w:cs="Arial"/>
          <w:b/>
          <w:sz w:val="20"/>
          <w:szCs w:val="20"/>
          <w:u w:val="single"/>
        </w:rPr>
        <w:t xml:space="preserve">DA GARANTIA </w:t>
      </w:r>
    </w:p>
    <w:p w14:paraId="1D74287D" w14:textId="2904536B" w:rsidR="008B6649" w:rsidRPr="005A4A50" w:rsidRDefault="008B6649" w:rsidP="008B6649">
      <w:pPr>
        <w:pStyle w:val="BNDES"/>
        <w:keepNext/>
        <w:spacing w:line="276" w:lineRule="auto"/>
        <w:rPr>
          <w:rFonts w:ascii="Trebuchet MS" w:hAnsi="Trebuchet MS" w:cs="Arial"/>
          <w:sz w:val="20"/>
          <w:szCs w:val="20"/>
        </w:rPr>
      </w:pPr>
      <w:r w:rsidRPr="005A4A50">
        <w:rPr>
          <w:rFonts w:ascii="Trebuchet MS" w:hAnsi="Trebuchet MS" w:cs="Arial"/>
          <w:b/>
          <w:sz w:val="20"/>
          <w:szCs w:val="20"/>
          <w:u w:val="single"/>
        </w:rPr>
        <w:br/>
      </w:r>
      <w:r w:rsidRPr="005A4A50">
        <w:rPr>
          <w:rFonts w:ascii="Trebuchet MS" w:hAnsi="Trebuchet MS" w:cs="Arial"/>
          <w:sz w:val="20"/>
          <w:szCs w:val="20"/>
        </w:rPr>
        <w:t xml:space="preserve">Até a final liquidação das OBRIGAÇÕES GARANTIDAS, </w:t>
      </w:r>
      <w:r w:rsidRPr="005A4A50">
        <w:rPr>
          <w:rFonts w:ascii="Trebuchet MS" w:eastAsia="SimSun" w:hAnsi="Trebuchet MS"/>
          <w:sz w:val="20"/>
          <w:szCs w:val="20"/>
        </w:rPr>
        <w:t xml:space="preserve">sem prejuízo do cumprimento das demais obrigações previstas nos </w:t>
      </w:r>
      <w:r w:rsidRPr="005A4A50">
        <w:rPr>
          <w:rFonts w:ascii="Trebuchet MS" w:hAnsi="Trebuchet MS"/>
          <w:sz w:val="20"/>
          <w:szCs w:val="20"/>
        </w:rPr>
        <w:t xml:space="preserve">INSTRUMENTOS DE FINANCIAMENTO </w:t>
      </w:r>
      <w:r w:rsidRPr="005A4A50">
        <w:rPr>
          <w:rFonts w:ascii="Trebuchet MS" w:eastAsia="SimSun" w:hAnsi="Trebuchet MS"/>
          <w:sz w:val="20"/>
          <w:szCs w:val="20"/>
        </w:rPr>
        <w:t>e nos demais DOCUMENTOS DE GARANTIA,</w:t>
      </w:r>
      <w:r w:rsidRPr="005A4A50">
        <w:rPr>
          <w:rFonts w:ascii="Trebuchet MS" w:hAnsi="Trebuchet MS" w:cs="Arial"/>
          <w:sz w:val="20"/>
          <w:szCs w:val="20"/>
        </w:rPr>
        <w:t xml:space="preserv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obriga-se a:</w:t>
      </w:r>
    </w:p>
    <w:p w14:paraId="2600F2C9" w14:textId="77777777" w:rsidR="00052D71" w:rsidRPr="005A4A50" w:rsidRDefault="00052D71" w:rsidP="008B6649">
      <w:pPr>
        <w:pStyle w:val="BNDES"/>
        <w:keepNext/>
        <w:spacing w:line="276" w:lineRule="auto"/>
        <w:rPr>
          <w:rFonts w:ascii="Trebuchet MS" w:hAnsi="Trebuchet MS" w:cs="Arial"/>
          <w:sz w:val="20"/>
          <w:szCs w:val="20"/>
        </w:rPr>
      </w:pPr>
    </w:p>
    <w:p w14:paraId="0C421277" w14:textId="77777777" w:rsidR="008B6649" w:rsidRPr="005A4A50" w:rsidRDefault="008B6649" w:rsidP="008B6649">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a sua participação acionária de 100% (cem por cento) das ações representativas do capital social da DEVEDORA;</w:t>
      </w:r>
    </w:p>
    <w:p w14:paraId="0B1A2164" w14:textId="1F5B22FD"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sem prévia e expressa autorização dos CREDORES, não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salvo nas hipóteses expressamente autorizadas nos INSTRUMENTOS DE FINANCIAMENTO;</w:t>
      </w:r>
    </w:p>
    <w:p w14:paraId="047FC1B6" w14:textId="7777777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não restringir, depreciar ou diminuir a garantia sobre os BENS EMPENHADOS, ou realizar qualquer ato que o faça, bem como sobre os direitos criados por este CONTRATO</w:t>
      </w:r>
      <w:bookmarkStart w:id="18" w:name="_DV_C190"/>
      <w:r w:rsidRPr="005A4A50">
        <w:rPr>
          <w:rFonts w:ascii="Trebuchet MS" w:hAnsi="Trebuchet MS"/>
          <w:sz w:val="20"/>
          <w:szCs w:val="20"/>
        </w:rPr>
        <w:t>;</w:t>
      </w:r>
    </w:p>
    <w:bookmarkEnd w:id="18"/>
    <w:p w14:paraId="3437286D" w14:textId="121D0FF6"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expressamente renunciar a qualquer dispositivo contratual com terceiros, contrários à instituição do penhor sobre os BENS EMPENHADOS, de acordo com este CONTRATO, ou que possam prejudicar o exercício de quaisquer direitos dos CREDORES previstos nos INSTRUMENTOS DE FINANCIAMENTO, no CONTRATO DE CESSÃO FIDUCIÁRIA e/ou neste CONTRATO ou impedir </w:t>
      </w:r>
      <w:r w:rsidR="00FA07DB" w:rsidRPr="005A4A50">
        <w:rPr>
          <w:rFonts w:ascii="Trebuchet MS" w:hAnsi="Trebuchet MS"/>
          <w:sz w:val="20"/>
          <w:szCs w:val="20"/>
        </w:rPr>
        <w:t xml:space="preserve">o PRESTADOR </w:t>
      </w:r>
      <w:r w:rsidRPr="005A4A50">
        <w:rPr>
          <w:rFonts w:ascii="Trebuchet MS" w:hAnsi="Trebuchet MS"/>
          <w:sz w:val="20"/>
          <w:szCs w:val="20"/>
        </w:rPr>
        <w:t>DA GARANTIA de cumprir as obrigações contraídas no presente CONTRATO;</w:t>
      </w:r>
    </w:p>
    <w:p w14:paraId="4316B81C" w14:textId="654B31D0"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manter os CREDORES indenes e a salvo de todas e quaisquer responsabilidades, custos e despesas comprovadas (incluindo, mas sem limitação, honorários e despesas advocatícios) decorrentes deste CONTRATO;  </w:t>
      </w:r>
    </w:p>
    <w:p w14:paraId="59A1F432" w14:textId="6E6210F2"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 xml:space="preserve">não permitir que a DEVEDORA compre, resgate ou de qualquer outra forma adquira ou amortize quaisquer de suas ações emitidas, emita debêntures ou partes beneficiárias, ressalvadas as hipóteses </w:t>
      </w:r>
      <w:r w:rsidR="00BF2426" w:rsidRPr="005A4A50">
        <w:rPr>
          <w:rFonts w:ascii="Trebuchet MS" w:hAnsi="Trebuchet MS"/>
          <w:sz w:val="20"/>
          <w:szCs w:val="20"/>
        </w:rPr>
        <w:t xml:space="preserve">autorizadas </w:t>
      </w:r>
      <w:r w:rsidRPr="005A4A50">
        <w:rPr>
          <w:rFonts w:ascii="Trebuchet MS" w:hAnsi="Trebuchet MS"/>
          <w:sz w:val="20"/>
          <w:szCs w:val="20"/>
        </w:rPr>
        <w:t>previstas no</w:t>
      </w:r>
      <w:r w:rsidR="00BF2426" w:rsidRPr="005A4A50">
        <w:rPr>
          <w:rFonts w:ascii="Trebuchet MS" w:hAnsi="Trebuchet MS"/>
          <w:sz w:val="20"/>
          <w:szCs w:val="20"/>
        </w:rPr>
        <w:t>s INSTRUMENTOS</w:t>
      </w:r>
      <w:r w:rsidRPr="005A4A50">
        <w:rPr>
          <w:rFonts w:ascii="Trebuchet MS" w:hAnsi="Trebuchet MS"/>
          <w:sz w:val="20"/>
          <w:szCs w:val="20"/>
        </w:rPr>
        <w:t xml:space="preserve"> </w:t>
      </w:r>
      <w:r w:rsidR="00BF2426" w:rsidRPr="005A4A50">
        <w:rPr>
          <w:rFonts w:ascii="Trebuchet MS" w:hAnsi="Trebuchet MS"/>
          <w:sz w:val="20"/>
          <w:szCs w:val="20"/>
        </w:rPr>
        <w:t>DE FINANCIAMENTO</w:t>
      </w:r>
      <w:r w:rsidRPr="005A4A50">
        <w:rPr>
          <w:rFonts w:ascii="Trebuchet MS" w:hAnsi="Trebuchet MS"/>
          <w:sz w:val="20"/>
          <w:szCs w:val="20"/>
        </w:rPr>
        <w:t xml:space="preserve">, nem reduza seu capital social, exceto se (a) expressamente autorizado </w:t>
      </w:r>
      <w:r w:rsidR="00BF2426" w:rsidRPr="005A4A50">
        <w:rPr>
          <w:rFonts w:ascii="Trebuchet MS" w:hAnsi="Trebuchet MS"/>
          <w:sz w:val="20"/>
          <w:szCs w:val="20"/>
        </w:rPr>
        <w:t>pelos INSTRUMENTOS</w:t>
      </w:r>
      <w:r w:rsidRPr="005A4A50">
        <w:rPr>
          <w:rFonts w:ascii="Trebuchet MS" w:hAnsi="Trebuchet MS"/>
          <w:sz w:val="20"/>
          <w:szCs w:val="20"/>
        </w:rPr>
        <w:t xml:space="preserve"> DE</w:t>
      </w:r>
      <w:r w:rsidR="00BF2426" w:rsidRPr="005A4A50">
        <w:rPr>
          <w:rFonts w:ascii="Trebuchet MS" w:hAnsi="Trebuchet MS"/>
          <w:sz w:val="20"/>
          <w:szCs w:val="20"/>
        </w:rPr>
        <w:t xml:space="preserve"> FINANCIAMENTO</w:t>
      </w:r>
      <w:r w:rsidRPr="005A4A50">
        <w:rPr>
          <w:rFonts w:ascii="Trebuchet MS" w:hAnsi="Trebuchet MS"/>
          <w:sz w:val="20"/>
          <w:szCs w:val="20"/>
        </w:rPr>
        <w:t>, ou (b) previamente aprovado pelo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 xml:space="preserve">ES; </w:t>
      </w:r>
    </w:p>
    <w:p w14:paraId="3521FCD4" w14:textId="55A9DD3F" w:rsidR="006B7D56" w:rsidRPr="005A4A50" w:rsidRDefault="006B7D56" w:rsidP="006B7D56">
      <w:pPr>
        <w:pStyle w:val="ax"/>
        <w:numPr>
          <w:ilvl w:val="0"/>
          <w:numId w:val="8"/>
        </w:numPr>
        <w:spacing w:before="0" w:after="0" w:line="276" w:lineRule="auto"/>
        <w:ind w:left="360"/>
        <w:rPr>
          <w:rFonts w:ascii="Trebuchet MS" w:hAnsi="Trebuchet MS"/>
          <w:sz w:val="20"/>
          <w:szCs w:val="20"/>
        </w:rPr>
      </w:pPr>
      <w:proofErr w:type="spellStart"/>
      <w:r w:rsidRPr="005A4A50">
        <w:rPr>
          <w:rFonts w:ascii="Trebuchet MS" w:hAnsi="Trebuchet MS"/>
          <w:sz w:val="20"/>
          <w:szCs w:val="20"/>
        </w:rPr>
        <w:t>fornecer</w:t>
      </w:r>
      <w:proofErr w:type="spellEnd"/>
      <w:r w:rsidRPr="005A4A50">
        <w:rPr>
          <w:rFonts w:ascii="Trebuchet MS" w:hAnsi="Trebuchet MS"/>
          <w:sz w:val="20"/>
          <w:szCs w:val="20"/>
        </w:rPr>
        <w:t>, em até 5 (cinco) dias úteis, quando assim solicitado, qualquer informação ou documento adicional que 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w:t>
      </w:r>
      <w:r w:rsidRPr="005A4A50">
        <w:rPr>
          <w:rFonts w:ascii="Trebuchet MS" w:hAnsi="Trebuchet MS"/>
          <w:sz w:val="20"/>
          <w:szCs w:val="20"/>
        </w:rPr>
        <w:t>ES possa</w:t>
      </w:r>
      <w:r w:rsidR="00BF2426" w:rsidRPr="005A4A50">
        <w:rPr>
          <w:rFonts w:ascii="Trebuchet MS" w:hAnsi="Trebuchet MS"/>
          <w:sz w:val="20"/>
          <w:szCs w:val="20"/>
        </w:rPr>
        <w:t>m</w:t>
      </w:r>
      <w:r w:rsidRPr="005A4A50">
        <w:rPr>
          <w:rFonts w:ascii="Trebuchet MS" w:hAnsi="Trebuchet MS"/>
          <w:sz w:val="20"/>
          <w:szCs w:val="20"/>
        </w:rPr>
        <w:t xml:space="preserve"> vir a solicitar relativamente aos BENS EMPENHADOS;</w:t>
      </w:r>
    </w:p>
    <w:p w14:paraId="73ED229C" w14:textId="2DB3E0BA"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tomar todas e quaisquer medidas e produzir todos os atos necessários à: (a) validade, formalização e aperfeiçoamento da garantia sobre os BENS EMPENHADOS; (b) excussão ou execução do penhor constituído sobre os BENS EMPENHADOS nos termos deste CONTRATO, de modo a possibilitar o exercício dos direitos e prerrogativas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 inclusive na obtenção de quaisquer autorizações que se façam necessárias; e (c) permitir que o</w:t>
      </w:r>
      <w:r w:rsidR="00BF2426" w:rsidRPr="005A4A50">
        <w:rPr>
          <w:rFonts w:ascii="Trebuchet MS" w:hAnsi="Trebuchet MS"/>
          <w:sz w:val="20"/>
          <w:szCs w:val="20"/>
        </w:rPr>
        <w:t>s CREDORES</w:t>
      </w:r>
      <w:r w:rsidRPr="005A4A50">
        <w:rPr>
          <w:rFonts w:ascii="Trebuchet MS" w:hAnsi="Trebuchet MS"/>
          <w:sz w:val="20"/>
          <w:szCs w:val="20"/>
        </w:rPr>
        <w:t xml:space="preserve"> possa</w:t>
      </w:r>
      <w:r w:rsidR="00BF2426" w:rsidRPr="005A4A50">
        <w:rPr>
          <w:rFonts w:ascii="Trebuchet MS" w:hAnsi="Trebuchet MS"/>
          <w:sz w:val="20"/>
          <w:szCs w:val="20"/>
        </w:rPr>
        <w:t>m</w:t>
      </w:r>
      <w:r w:rsidRPr="005A4A50">
        <w:rPr>
          <w:rFonts w:ascii="Trebuchet MS" w:hAnsi="Trebuchet MS"/>
          <w:sz w:val="20"/>
          <w:szCs w:val="20"/>
        </w:rPr>
        <w:t xml:space="preserve"> conservar e proteger o exercício e a execução dos respectivos direitos, prerrogativas e recursos assegurados em decorrência deste CONTRATO, devendo, ainda, adotar todas as providências solicitadas pelo</w:t>
      </w:r>
      <w:r w:rsidR="00BF2426" w:rsidRPr="005A4A50">
        <w:rPr>
          <w:rFonts w:ascii="Trebuchet MS" w:hAnsi="Trebuchet MS"/>
          <w:sz w:val="20"/>
          <w:szCs w:val="20"/>
        </w:rPr>
        <w:t>s CREDORES</w:t>
      </w:r>
      <w:r w:rsidRPr="005A4A50">
        <w:rPr>
          <w:rFonts w:ascii="Trebuchet MS" w:hAnsi="Trebuchet MS"/>
          <w:sz w:val="20"/>
          <w:szCs w:val="20"/>
        </w:rPr>
        <w:t xml:space="preserve">, de forma a satisfazer tais fins; </w:t>
      </w:r>
    </w:p>
    <w:p w14:paraId="6B55B374" w14:textId="3999A6D1"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defender de forma tempestiva, às suas custas e expensas, os direitos do</w:t>
      </w:r>
      <w:r w:rsidR="00BF2426" w:rsidRPr="005A4A50">
        <w:rPr>
          <w:rFonts w:ascii="Trebuchet MS" w:hAnsi="Trebuchet MS"/>
          <w:sz w:val="20"/>
          <w:szCs w:val="20"/>
        </w:rPr>
        <w:t>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S</w:t>
      </w:r>
      <w:r w:rsidRPr="005A4A50">
        <w:rPr>
          <w:rFonts w:ascii="Trebuchet MS" w:hAnsi="Trebuchet MS"/>
          <w:b/>
          <w:sz w:val="20"/>
          <w:szCs w:val="20"/>
        </w:rPr>
        <w:t xml:space="preserve"> </w:t>
      </w:r>
      <w:r w:rsidRPr="005A4A50">
        <w:rPr>
          <w:rFonts w:ascii="Trebuchet MS" w:hAnsi="Trebuchet MS"/>
          <w:sz w:val="20"/>
          <w:szCs w:val="20"/>
        </w:rPr>
        <w:t>com relação ao penhor ora constituído contra quaisquer reivindicações e demandas de terceiros que possam, de forma direta, afetar a existência, validade e eficácia do penhor ora constituído;</w:t>
      </w:r>
    </w:p>
    <w:p w14:paraId="51D261D9" w14:textId="7F837247"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manter ou fazer manter na sua sede social os livros e registros completos e precisos sobre os BENS EMPENHADOS, permitindo a</w:t>
      </w:r>
      <w:r w:rsidR="00BF2426" w:rsidRPr="005A4A50">
        <w:rPr>
          <w:rFonts w:ascii="Trebuchet MS" w:hAnsi="Trebuchet MS"/>
          <w:sz w:val="20"/>
          <w:szCs w:val="20"/>
        </w:rPr>
        <w:t>os</w:t>
      </w:r>
      <w:r w:rsidRPr="005A4A50">
        <w:rPr>
          <w:rFonts w:ascii="Trebuchet MS" w:hAnsi="Trebuchet MS"/>
          <w:sz w:val="20"/>
          <w:szCs w:val="20"/>
        </w:rPr>
        <w:t xml:space="preserve"> </w:t>
      </w:r>
      <w:r w:rsidR="00BF2426" w:rsidRPr="005A4A50">
        <w:rPr>
          <w:rFonts w:ascii="Trebuchet MS" w:hAnsi="Trebuchet MS"/>
          <w:sz w:val="20"/>
          <w:szCs w:val="20"/>
        </w:rPr>
        <w:t>CREDORE</w:t>
      </w:r>
      <w:r w:rsidRPr="005A4A50">
        <w:rPr>
          <w:rFonts w:ascii="Trebuchet MS" w:hAnsi="Trebuchet MS"/>
          <w:sz w:val="20"/>
          <w:szCs w:val="20"/>
        </w:rPr>
        <w:t xml:space="preserve">S inspecioná-los e produzir quaisquer cópias dos referidos registros, conforme solicitado pelos </w:t>
      </w:r>
      <w:r w:rsidR="00BF2426" w:rsidRPr="005A4A50">
        <w:rPr>
          <w:rFonts w:ascii="Trebuchet MS" w:hAnsi="Trebuchet MS"/>
          <w:sz w:val="20"/>
          <w:szCs w:val="20"/>
        </w:rPr>
        <w:t>CREDOR</w:t>
      </w:r>
      <w:r w:rsidRPr="005A4A50">
        <w:rPr>
          <w:rFonts w:ascii="Trebuchet MS" w:hAnsi="Trebuchet MS"/>
          <w:sz w:val="20"/>
          <w:szCs w:val="20"/>
        </w:rPr>
        <w:t>ES, mediante aviso prévio de 3 (três) dias úteis a contar da data do requerimento de inspeção;</w:t>
      </w:r>
    </w:p>
    <w:p w14:paraId="0F00B3A7" w14:textId="6675082B" w:rsidR="006B7D56" w:rsidRPr="005A4A50" w:rsidRDefault="006B7D56" w:rsidP="006B7D56">
      <w:pPr>
        <w:pStyle w:val="ax"/>
        <w:numPr>
          <w:ilvl w:val="0"/>
          <w:numId w:val="8"/>
        </w:numPr>
        <w:spacing w:before="0" w:after="0" w:line="276" w:lineRule="auto"/>
        <w:ind w:left="360"/>
        <w:rPr>
          <w:rFonts w:ascii="Trebuchet MS" w:hAnsi="Trebuchet MS"/>
          <w:sz w:val="20"/>
          <w:szCs w:val="20"/>
        </w:rPr>
      </w:pPr>
      <w:r w:rsidRPr="005A4A50">
        <w:rPr>
          <w:rFonts w:ascii="Trebuchet MS" w:hAnsi="Trebuchet MS"/>
          <w:sz w:val="20"/>
          <w:szCs w:val="20"/>
        </w:rPr>
        <w:t>reforçar, substituir, repor ou complementar a garantia prevista neste CONTRATO, até o atingimento do valor inicialmente garantido, no prazo de até 30 (trinta) dias úteis a contar do recebimento da notificação enviada pelo</w:t>
      </w:r>
      <w:r w:rsidR="00BF2426" w:rsidRPr="005A4A50">
        <w:rPr>
          <w:rFonts w:ascii="Trebuchet MS" w:hAnsi="Trebuchet MS"/>
          <w:sz w:val="20"/>
          <w:szCs w:val="20"/>
        </w:rPr>
        <w:t>s CREDORES</w:t>
      </w:r>
      <w:r w:rsidRPr="005A4A50">
        <w:rPr>
          <w:rFonts w:ascii="Trebuchet MS" w:hAnsi="Trebuchet MS"/>
          <w:sz w:val="20"/>
          <w:szCs w:val="20"/>
        </w:rPr>
        <w:t>,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e</w:t>
      </w:r>
    </w:p>
    <w:p w14:paraId="28F8BDC6" w14:textId="07DCCD95" w:rsidR="006B7D56" w:rsidRPr="005A4A50" w:rsidRDefault="006B7D56" w:rsidP="006B7D56">
      <w:pPr>
        <w:pStyle w:val="ax"/>
        <w:numPr>
          <w:ilvl w:val="0"/>
          <w:numId w:val="8"/>
        </w:numPr>
        <w:spacing w:before="0" w:after="0" w:line="276" w:lineRule="auto"/>
        <w:ind w:left="426" w:hanging="426"/>
        <w:rPr>
          <w:rFonts w:ascii="Trebuchet MS" w:hAnsi="Trebuchet MS"/>
          <w:sz w:val="20"/>
          <w:szCs w:val="20"/>
        </w:rPr>
      </w:pPr>
      <w:r w:rsidRPr="005A4A50">
        <w:rPr>
          <w:rFonts w:ascii="Trebuchet MS" w:hAnsi="Trebuchet MS"/>
          <w:sz w:val="20"/>
          <w:szCs w:val="20"/>
        </w:rPr>
        <w:t>sempre exercerem seu direito de preferência na subscrição de novas ações eventualmente emitidas pela DEVEDORA.</w:t>
      </w:r>
    </w:p>
    <w:p w14:paraId="45167F30" w14:textId="77777777" w:rsidR="006B7D56" w:rsidRPr="005A4A50" w:rsidRDefault="006B7D56" w:rsidP="00BF2426">
      <w:pPr>
        <w:pStyle w:val="ax"/>
        <w:spacing w:before="0" w:after="0" w:line="276" w:lineRule="auto"/>
        <w:ind w:left="360" w:firstLine="0"/>
        <w:rPr>
          <w:rFonts w:ascii="Trebuchet MS" w:hAnsi="Trebuchet MS"/>
          <w:sz w:val="20"/>
          <w:szCs w:val="20"/>
        </w:rPr>
      </w:pPr>
    </w:p>
    <w:p w14:paraId="7EF04711" w14:textId="77777777" w:rsidR="008B6649" w:rsidRPr="005A4A50" w:rsidRDefault="008B6649" w:rsidP="008B6649">
      <w:pPr>
        <w:spacing w:line="276" w:lineRule="auto"/>
        <w:jc w:val="both"/>
        <w:rPr>
          <w:rFonts w:ascii="Trebuchet MS" w:hAnsi="Trebuchet MS" w:cs="Arial"/>
          <w:sz w:val="20"/>
          <w:szCs w:val="20"/>
        </w:rPr>
      </w:pPr>
    </w:p>
    <w:p w14:paraId="62E34312" w14:textId="4F7AC1B9" w:rsidR="008B6649" w:rsidRPr="005A4A50" w:rsidRDefault="00FA51B0"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QUINTA</w:t>
      </w:r>
      <w:r w:rsidR="008B6649" w:rsidRPr="005A4A50">
        <w:rPr>
          <w:rFonts w:ascii="Trebuchet MS" w:hAnsi="Trebuchet MS" w:cs="Arial"/>
          <w:b/>
          <w:sz w:val="20"/>
          <w:szCs w:val="20"/>
          <w:u w:val="single"/>
        </w:rPr>
        <w:br/>
        <w:t>DIREITOS DE VOTO D</w:t>
      </w:r>
      <w:r w:rsidR="00FA07DB" w:rsidRPr="005A4A50">
        <w:rPr>
          <w:rFonts w:ascii="Trebuchet MS" w:hAnsi="Trebuchet MS" w:cs="Arial"/>
          <w:b/>
          <w:sz w:val="20"/>
          <w:szCs w:val="20"/>
          <w:u w:val="single"/>
        </w:rPr>
        <w:t xml:space="preserve">O PRESTADOR </w:t>
      </w:r>
      <w:r w:rsidR="008B6649" w:rsidRPr="005A4A50">
        <w:rPr>
          <w:rFonts w:ascii="Trebuchet MS" w:hAnsi="Trebuchet MS" w:cs="Arial"/>
          <w:b/>
          <w:sz w:val="20"/>
          <w:szCs w:val="20"/>
          <w:u w:val="single"/>
        </w:rPr>
        <w:t>DA GARANTIA</w:t>
      </w:r>
    </w:p>
    <w:p w14:paraId="4390F8F5" w14:textId="77777777" w:rsidR="008B6649" w:rsidRPr="005A4A50" w:rsidRDefault="008B6649" w:rsidP="008B6649">
      <w:pPr>
        <w:keepNext/>
        <w:spacing w:line="276" w:lineRule="auto"/>
        <w:jc w:val="both"/>
        <w:rPr>
          <w:rFonts w:ascii="Trebuchet MS" w:hAnsi="Trebuchet MS" w:cs="Arial"/>
          <w:sz w:val="20"/>
          <w:szCs w:val="20"/>
        </w:rPr>
      </w:pPr>
    </w:p>
    <w:p w14:paraId="2BABACAA" w14:textId="64E17135"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BF2426" w:rsidRPr="005A4A50">
        <w:rPr>
          <w:rFonts w:ascii="Trebuchet MS" w:hAnsi="Trebuchet MS" w:cs="Arial"/>
          <w:sz w:val="20"/>
          <w:szCs w:val="20"/>
        </w:rPr>
        <w:t>DA GARANTIA poder</w:t>
      </w:r>
      <w:r w:rsidR="00C34574" w:rsidRPr="005A4A50">
        <w:rPr>
          <w:rFonts w:ascii="Trebuchet MS" w:hAnsi="Trebuchet MS" w:cs="Arial"/>
          <w:sz w:val="20"/>
          <w:szCs w:val="20"/>
        </w:rPr>
        <w:t>á</w:t>
      </w:r>
      <w:r w:rsidR="008B6649" w:rsidRPr="005A4A50">
        <w:rPr>
          <w:rFonts w:ascii="Trebuchet MS" w:hAnsi="Trebuchet MS" w:cs="Arial"/>
          <w:sz w:val="20"/>
          <w:szCs w:val="20"/>
        </w:rPr>
        <w:t xml:space="preserve"> exercer livremente seu direito de voto em relação às suas respectivas AÇÕES nas assembleias de acionistas da DEVEDORA durante a vigência deste CONTRATO, respeitadas as disposições dos INSTRUMENTOS DE FINANCIAMENTO e dos DOCUMENTOS DE GARANTIA. Entretanto, para fins do disposto no artigo 113 da LEI DAS SOCIEDADES POR AÇÕES, as deliberações societárias concernentes à DEVEDORA relativas às matérias a seguir relacionadas estarão sempre sujeitas à aprovação, prévia e por escrito, dos CREDORES: </w:t>
      </w:r>
    </w:p>
    <w:p w14:paraId="740BD18B" w14:textId="77777777" w:rsidR="008B6649" w:rsidRPr="005A4A50" w:rsidRDefault="008B6649" w:rsidP="008B6649">
      <w:pPr>
        <w:spacing w:line="276" w:lineRule="auto"/>
        <w:jc w:val="both"/>
        <w:rPr>
          <w:rFonts w:ascii="Trebuchet MS" w:hAnsi="Trebuchet MS" w:cs="Arial"/>
          <w:sz w:val="20"/>
          <w:szCs w:val="20"/>
        </w:rPr>
      </w:pPr>
    </w:p>
    <w:p w14:paraId="0472AEE5" w14:textId="77777777" w:rsidR="008B6649" w:rsidRPr="005A4A50" w:rsidRDefault="008B6649" w:rsidP="008B6649">
      <w:pPr>
        <w:pStyle w:val="ax"/>
        <w:numPr>
          <w:ilvl w:val="0"/>
          <w:numId w:val="14"/>
        </w:numPr>
        <w:spacing w:before="0" w:after="0" w:line="276" w:lineRule="auto"/>
        <w:ind w:left="426"/>
        <w:rPr>
          <w:rFonts w:ascii="Trebuchet MS" w:hAnsi="Trebuchet MS"/>
          <w:sz w:val="20"/>
          <w:szCs w:val="20"/>
        </w:rPr>
      </w:pPr>
      <w:r w:rsidRPr="005A4A50">
        <w:rPr>
          <w:rFonts w:ascii="Trebuchet MS" w:hAnsi="Trebuchet MS"/>
          <w:sz w:val="20"/>
          <w:szCs w:val="20"/>
        </w:rPr>
        <w:t>incorporação, fusão, cisão, incorporação de ações ou transformação da DEVEDORA em qualquer outro tipo societário, bem como o resgate ou amortização de ações representativas do capital social da DEVEDORA, quer com redução, ou não, de seu capital social, ressalvadas as hipóteses expressamente autorizadas pelos INSTRUMENTOS DE FINANCIAMENTO;</w:t>
      </w:r>
    </w:p>
    <w:p w14:paraId="3EAC422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7172F6DC"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prática de qualquer ato, ou a celebração de qualquer documento, para o fim de aprovar, requerer ou concordar com falência, liquidação ou recuperação, judicial ou extrajudicial, da DEVEDORA;</w:t>
      </w:r>
    </w:p>
    <w:p w14:paraId="7A7656E5" w14:textId="77777777" w:rsidR="008904E1" w:rsidRDefault="008904E1" w:rsidP="002A2F0A">
      <w:pPr>
        <w:pStyle w:val="PargrafodaLista"/>
        <w:rPr>
          <w:rFonts w:ascii="Trebuchet MS" w:hAnsi="Trebuchet MS"/>
          <w:sz w:val="20"/>
          <w:szCs w:val="20"/>
        </w:rPr>
      </w:pPr>
    </w:p>
    <w:p w14:paraId="62753933"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46204D4B"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contratação de qualquer operação que, de qualquer forma, dê origem a novos endividamentos, ressalvadas as hipóteses expressamente autorizadas previstas nos INSTRUMENTOS DE FINANCIAMENTO;</w:t>
      </w:r>
    </w:p>
    <w:p w14:paraId="28F08774" w14:textId="77777777" w:rsidR="008904E1" w:rsidRDefault="008904E1" w:rsidP="002A2F0A">
      <w:pPr>
        <w:pStyle w:val="PargrafodaLista"/>
        <w:rPr>
          <w:rFonts w:ascii="Trebuchet MS" w:hAnsi="Trebuchet MS"/>
          <w:sz w:val="20"/>
          <w:szCs w:val="20"/>
        </w:rPr>
      </w:pPr>
    </w:p>
    <w:p w14:paraId="60420212"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5F5665D9" w14:textId="77777777" w:rsidR="008B6649" w:rsidRPr="005A4A50" w:rsidRDefault="008B6649" w:rsidP="008B6649">
      <w:pPr>
        <w:pStyle w:val="ax"/>
        <w:numPr>
          <w:ilvl w:val="0"/>
          <w:numId w:val="14"/>
        </w:numPr>
        <w:spacing w:before="0" w:after="0" w:line="276" w:lineRule="auto"/>
        <w:ind w:left="360"/>
        <w:rPr>
          <w:rFonts w:ascii="Trebuchet MS" w:hAnsi="Trebuchet MS"/>
          <w:sz w:val="20"/>
          <w:szCs w:val="20"/>
        </w:rPr>
      </w:pPr>
      <w:r w:rsidRPr="005A4A50">
        <w:rPr>
          <w:rFonts w:ascii="Trebuchet MS" w:hAnsi="Trebuchet MS"/>
          <w:sz w:val="20"/>
          <w:szCs w:val="20"/>
        </w:rPr>
        <w:t>a constituição de ônus e a outorga de garantias a quaisquer terceiros e/ou outras operações, exceto se expressamente autorizado pelos INSTRUMENTOS DE FINANCIAMENTO;</w:t>
      </w:r>
    </w:p>
    <w:p w14:paraId="2E893526" w14:textId="77777777" w:rsidR="008904E1" w:rsidRDefault="008904E1" w:rsidP="002A2F0A">
      <w:pPr>
        <w:pStyle w:val="PargrafodaLista"/>
        <w:rPr>
          <w:rFonts w:ascii="Trebuchet MS" w:hAnsi="Trebuchet MS"/>
          <w:sz w:val="20"/>
          <w:szCs w:val="20"/>
        </w:rPr>
      </w:pPr>
    </w:p>
    <w:p w14:paraId="108E1299" w14:textId="77777777" w:rsidR="008B6649" w:rsidRPr="005A4A50" w:rsidRDefault="008B6649" w:rsidP="008B6649">
      <w:pPr>
        <w:pStyle w:val="ax"/>
        <w:spacing w:before="0" w:after="0" w:line="276" w:lineRule="auto"/>
        <w:ind w:left="360" w:firstLine="0"/>
        <w:rPr>
          <w:rFonts w:ascii="Trebuchet MS" w:hAnsi="Trebuchet MS"/>
          <w:sz w:val="20"/>
          <w:szCs w:val="20"/>
        </w:rPr>
      </w:pPr>
    </w:p>
    <w:p w14:paraId="356C261D" w14:textId="76FAB126"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emissão de novas ações, bônus de subscrição, debêntures conversíveis em ações ou de partes beneficiárias, bem como a outorga de opção de compra de quaisquer desses títulos, ressalvadas as hipóteses expressamente autorizadas pelos INSTRUMENTOS DE FINANCIAMENTO e as eventuais emissões de novas ações da DEVEDORA subscritas e/ou integralizadas, exclusivamente pel</w:t>
      </w:r>
      <w:r w:rsidR="00FA07DB" w:rsidRPr="005A4A50">
        <w:rPr>
          <w:rFonts w:ascii="Trebuchet MS" w:hAnsi="Trebuchet MS"/>
          <w:sz w:val="20"/>
          <w:szCs w:val="20"/>
        </w:rPr>
        <w:t xml:space="preserve">o PRESTADOR </w:t>
      </w:r>
      <w:r w:rsidRPr="005A4A50">
        <w:rPr>
          <w:rFonts w:ascii="Trebuchet MS" w:hAnsi="Trebuchet MS"/>
          <w:sz w:val="20"/>
          <w:szCs w:val="20"/>
        </w:rPr>
        <w:t>DA GARANTIA ou suas sucessoras permitidas;</w:t>
      </w:r>
    </w:p>
    <w:p w14:paraId="60C8BBA2" w14:textId="77777777" w:rsidR="008904E1" w:rsidRDefault="008904E1" w:rsidP="002A2F0A">
      <w:pPr>
        <w:pStyle w:val="PargrafodaLista"/>
        <w:rPr>
          <w:rFonts w:ascii="Trebuchet MS" w:hAnsi="Trebuchet MS"/>
          <w:sz w:val="20"/>
          <w:szCs w:val="20"/>
        </w:rPr>
      </w:pPr>
    </w:p>
    <w:p w14:paraId="10FEF8A9" w14:textId="77777777" w:rsidR="008B6649" w:rsidRPr="005A4A50" w:rsidRDefault="008B6649" w:rsidP="008B6649">
      <w:pPr>
        <w:pStyle w:val="ax"/>
        <w:spacing w:before="0" w:after="0" w:line="276" w:lineRule="auto"/>
        <w:ind w:left="357" w:firstLine="0"/>
        <w:rPr>
          <w:rFonts w:ascii="Trebuchet MS" w:hAnsi="Trebuchet MS"/>
          <w:sz w:val="20"/>
          <w:szCs w:val="20"/>
        </w:rPr>
      </w:pPr>
    </w:p>
    <w:p w14:paraId="209621DF"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criação de nova espécie ou classe de ações, inclusive por conversão de ações;</w:t>
      </w:r>
    </w:p>
    <w:p w14:paraId="0FD324F9" w14:textId="77777777" w:rsidR="008904E1" w:rsidRDefault="008904E1" w:rsidP="008904E1">
      <w:pPr>
        <w:pStyle w:val="PargrafodaLista"/>
        <w:rPr>
          <w:rFonts w:ascii="Trebuchet MS" w:hAnsi="Trebuchet MS"/>
          <w:sz w:val="20"/>
          <w:szCs w:val="20"/>
        </w:rPr>
      </w:pPr>
    </w:p>
    <w:p w14:paraId="3A9E1D83" w14:textId="77777777" w:rsidR="008B6649" w:rsidRPr="005A4A50" w:rsidRDefault="008B6649" w:rsidP="008B6649">
      <w:pPr>
        <w:pStyle w:val="PargrafodaLista"/>
        <w:rPr>
          <w:rFonts w:ascii="Trebuchet MS" w:hAnsi="Trebuchet MS"/>
          <w:sz w:val="20"/>
          <w:szCs w:val="20"/>
        </w:rPr>
      </w:pPr>
    </w:p>
    <w:p w14:paraId="5EDEF897"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desdobramento ou grupamento de ações;</w:t>
      </w:r>
    </w:p>
    <w:p w14:paraId="323E263F" w14:textId="77777777" w:rsidR="008904E1" w:rsidRDefault="008904E1" w:rsidP="008904E1">
      <w:pPr>
        <w:pStyle w:val="PargrafodaLista"/>
        <w:rPr>
          <w:rFonts w:ascii="Trebuchet MS" w:hAnsi="Trebuchet MS"/>
          <w:sz w:val="20"/>
          <w:szCs w:val="20"/>
        </w:rPr>
      </w:pPr>
    </w:p>
    <w:p w14:paraId="2AF39611" w14:textId="77777777" w:rsidR="008B6649" w:rsidRPr="005A4A50" w:rsidRDefault="008B6649" w:rsidP="008B6649">
      <w:pPr>
        <w:pStyle w:val="PargrafodaLista"/>
        <w:rPr>
          <w:rFonts w:ascii="Trebuchet MS" w:hAnsi="Trebuchet MS"/>
          <w:sz w:val="20"/>
          <w:szCs w:val="20"/>
        </w:rPr>
      </w:pPr>
    </w:p>
    <w:p w14:paraId="5DD0E284" w14:textId="77777777" w:rsidR="008B6649" w:rsidRPr="005A4A50" w:rsidRDefault="008B6649" w:rsidP="008B664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alteração da política de distribuição de dividendos em desacordo com a previsão contida nos INSTRUMENTOS DE FINANCIAMENTO;</w:t>
      </w:r>
    </w:p>
    <w:p w14:paraId="154E04CC" w14:textId="77777777" w:rsidR="008904E1" w:rsidRDefault="008904E1" w:rsidP="002A2F0A">
      <w:pPr>
        <w:pStyle w:val="PargrafodaLista"/>
        <w:rPr>
          <w:rFonts w:ascii="Trebuchet MS" w:hAnsi="Trebuchet MS"/>
          <w:sz w:val="20"/>
          <w:szCs w:val="20"/>
        </w:rPr>
      </w:pPr>
    </w:p>
    <w:p w14:paraId="4CAA4233" w14:textId="77777777" w:rsidR="008B6649" w:rsidRPr="005A4A50" w:rsidRDefault="008B6649" w:rsidP="00DC3BDB">
      <w:pPr>
        <w:pStyle w:val="ax"/>
        <w:spacing w:before="0" w:after="0" w:line="276" w:lineRule="auto"/>
        <w:ind w:left="0" w:firstLine="0"/>
        <w:rPr>
          <w:rFonts w:ascii="Trebuchet MS" w:hAnsi="Trebuchet MS"/>
          <w:sz w:val="20"/>
          <w:szCs w:val="20"/>
        </w:rPr>
      </w:pPr>
    </w:p>
    <w:p w14:paraId="2D0EF831" w14:textId="3CC78972" w:rsidR="00E14DB9" w:rsidRPr="005A4A50" w:rsidRDefault="008B6649" w:rsidP="008B6649">
      <w:pPr>
        <w:pStyle w:val="ax"/>
        <w:numPr>
          <w:ilvl w:val="0"/>
          <w:numId w:val="14"/>
        </w:numPr>
        <w:spacing w:before="0" w:after="0" w:line="276" w:lineRule="auto"/>
        <w:ind w:left="357"/>
        <w:rPr>
          <w:rFonts w:ascii="Trebuchet MS" w:hAnsi="Trebuchet MS"/>
          <w:spacing w:val="-16"/>
          <w:sz w:val="20"/>
          <w:szCs w:val="20"/>
        </w:rPr>
      </w:pPr>
      <w:r w:rsidRPr="005A4A50">
        <w:rPr>
          <w:rFonts w:ascii="Trebuchet MS" w:hAnsi="Trebuchet MS"/>
          <w:sz w:val="20"/>
          <w:szCs w:val="20"/>
        </w:rPr>
        <w:t>a prática de qualquer ato, visando à alteração dos termos da concessão para a prestação do serviço de transmissão de energia elétrica e/ou sua transferência a terceiros, ressalvadas as determinações do órgão regulador</w:t>
      </w:r>
      <w:r w:rsidRPr="005A4A50">
        <w:rPr>
          <w:rFonts w:ascii="Trebuchet MS" w:hAnsi="Trebuchet MS"/>
          <w:spacing w:val="-16"/>
          <w:sz w:val="20"/>
          <w:szCs w:val="20"/>
        </w:rPr>
        <w:t>; e</w:t>
      </w:r>
    </w:p>
    <w:p w14:paraId="6D1ACBA4" w14:textId="77777777" w:rsidR="008904E1" w:rsidRDefault="008904E1" w:rsidP="002A2F0A">
      <w:pPr>
        <w:pStyle w:val="PargrafodaLista"/>
        <w:rPr>
          <w:rFonts w:ascii="Trebuchet MS" w:hAnsi="Trebuchet MS"/>
          <w:sz w:val="20"/>
          <w:szCs w:val="20"/>
        </w:rPr>
      </w:pPr>
    </w:p>
    <w:p w14:paraId="739DDDFA" w14:textId="2784C4AC" w:rsidR="00FA51B0" w:rsidRPr="005A4A50" w:rsidRDefault="008B6649" w:rsidP="00E14DB9">
      <w:pPr>
        <w:pStyle w:val="ax"/>
        <w:numPr>
          <w:ilvl w:val="0"/>
          <w:numId w:val="14"/>
        </w:numPr>
        <w:spacing w:before="0" w:after="0" w:line="276" w:lineRule="auto"/>
        <w:ind w:left="357"/>
        <w:rPr>
          <w:rFonts w:ascii="Trebuchet MS" w:hAnsi="Trebuchet MS"/>
          <w:sz w:val="20"/>
          <w:szCs w:val="20"/>
        </w:rPr>
      </w:pPr>
      <w:r w:rsidRPr="005A4A50">
        <w:rPr>
          <w:rFonts w:ascii="Trebuchet MS" w:hAnsi="Trebuchet MS"/>
          <w:sz w:val="20"/>
          <w:szCs w:val="20"/>
        </w:rPr>
        <w:t>quaisquer outras ações que requeiram o consentimento dos CREDORES nos termos</w:t>
      </w:r>
      <w:r w:rsidR="00E14DB9" w:rsidRPr="005A4A50">
        <w:rPr>
          <w:rFonts w:ascii="Trebuchet MS" w:hAnsi="Trebuchet MS"/>
          <w:sz w:val="20"/>
          <w:szCs w:val="20"/>
        </w:rPr>
        <w:t xml:space="preserve"> </w:t>
      </w:r>
      <w:r w:rsidRPr="005A4A50">
        <w:rPr>
          <w:rFonts w:ascii="Trebuchet MS" w:hAnsi="Trebuchet MS"/>
          <w:sz w:val="20"/>
          <w:szCs w:val="20"/>
        </w:rPr>
        <w:t>dos INSTRUMENTOS DE FINANCIAMENTO e dos DOCUMENTOS DE GARANTIA.</w:t>
      </w:r>
    </w:p>
    <w:p w14:paraId="1E4F0561" w14:textId="77777777" w:rsidR="00FA51B0" w:rsidRPr="005A4A50" w:rsidRDefault="00FA51B0" w:rsidP="00DC3BDB">
      <w:pPr>
        <w:pStyle w:val="ax"/>
        <w:keepNext/>
        <w:spacing w:before="0" w:after="0" w:line="276" w:lineRule="auto"/>
        <w:ind w:left="357" w:firstLine="0"/>
        <w:outlineLvl w:val="2"/>
        <w:rPr>
          <w:rFonts w:ascii="Trebuchet MS" w:hAnsi="Trebuchet MS"/>
          <w:b/>
          <w:bCs/>
          <w:kern w:val="32"/>
          <w:sz w:val="20"/>
          <w:szCs w:val="20"/>
          <w:u w:val="single"/>
        </w:rPr>
      </w:pPr>
    </w:p>
    <w:p w14:paraId="0D7D1974" w14:textId="77777777" w:rsidR="00FA51B0" w:rsidRPr="005A4A50" w:rsidRDefault="00FA51B0" w:rsidP="00FA51B0">
      <w:pPr>
        <w:pStyle w:val="BNDES"/>
        <w:spacing w:line="276" w:lineRule="auto"/>
        <w:rPr>
          <w:rFonts w:ascii="Trebuchet MS" w:hAnsi="Trebuchet MS" w:cs="Arial"/>
          <w:b/>
          <w:w w:val="0"/>
          <w:sz w:val="20"/>
          <w:szCs w:val="20"/>
          <w:u w:val="single"/>
        </w:rPr>
      </w:pPr>
    </w:p>
    <w:p w14:paraId="13464166" w14:textId="77777777" w:rsidR="00FA51B0" w:rsidRPr="005A4A50" w:rsidRDefault="00FA51B0" w:rsidP="00FA51B0">
      <w:pPr>
        <w:pStyle w:val="PargrafodaLista"/>
        <w:keepNext/>
        <w:numPr>
          <w:ilvl w:val="0"/>
          <w:numId w:val="50"/>
        </w:numPr>
        <w:tabs>
          <w:tab w:val="left" w:pos="567"/>
        </w:tabs>
        <w:spacing w:line="276" w:lineRule="auto"/>
        <w:ind w:left="0" w:firstLine="0"/>
        <w:jc w:val="both"/>
        <w:outlineLvl w:val="0"/>
        <w:rPr>
          <w:rFonts w:ascii="Trebuchet MS" w:hAnsi="Trebuchet MS" w:cs="Arial"/>
          <w:b/>
          <w:sz w:val="20"/>
          <w:szCs w:val="20"/>
          <w:u w:val="single"/>
        </w:rPr>
      </w:pPr>
    </w:p>
    <w:p w14:paraId="6CBF459B" w14:textId="77179F11" w:rsidR="00186CC4" w:rsidRPr="005A4A50" w:rsidRDefault="00FA07DB" w:rsidP="00186CC4">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186CC4" w:rsidRPr="005A4A50">
        <w:rPr>
          <w:rFonts w:ascii="Trebuchet MS" w:hAnsi="Trebuchet MS" w:cs="Arial"/>
          <w:sz w:val="20"/>
          <w:szCs w:val="20"/>
        </w:rPr>
        <w:t>DA GARANTIA e a DEVEDORA obrigam-se a comunicar aos CREDORES por escrito a convocação de qualquer Assembleia Geral cuja matéria a ser deliberada seja uma das mencionadas no caput da presente Cláusula, com 60 (sessenta</w:t>
      </w:r>
      <w:r w:rsidR="00186CC4" w:rsidRPr="005A4A50">
        <w:rPr>
          <w:rFonts w:ascii="Trebuchet MS" w:hAnsi="Trebuchet MS"/>
          <w:sz w:val="20"/>
          <w:szCs w:val="20"/>
        </w:rPr>
        <w:t>)</w:t>
      </w:r>
      <w:r w:rsidR="00186CC4" w:rsidRPr="005A4A50">
        <w:rPr>
          <w:rFonts w:ascii="Trebuchet MS" w:hAnsi="Trebuchet MS" w:cs="Arial"/>
          <w:sz w:val="20"/>
          <w:szCs w:val="20"/>
        </w:rPr>
        <w:t xml:space="preserve"> dias corridos de antecedência, período no qual os CREDORES deliberarão sobre a aprovação ou não da matéria. A comunicação aos CREDORES acima mencionada estará dispensada caso os CREDORES já tenham deliberado previamente sobre a matéria que será objeto de deliberação na Assembleia Geral. </w:t>
      </w:r>
      <w:r w:rsidRPr="005A4A50">
        <w:rPr>
          <w:rFonts w:ascii="Trebuchet MS" w:hAnsi="Trebuchet MS" w:cs="Arial"/>
          <w:sz w:val="20"/>
          <w:szCs w:val="20"/>
        </w:rPr>
        <w:t xml:space="preserve">O PRESTADOR </w:t>
      </w:r>
      <w:r w:rsidR="00186CC4" w:rsidRPr="005A4A50">
        <w:rPr>
          <w:rFonts w:ascii="Trebuchet MS" w:hAnsi="Trebuchet MS" w:cs="Arial"/>
          <w:sz w:val="20"/>
          <w:szCs w:val="20"/>
        </w:rPr>
        <w:t xml:space="preserve">DA GARANTIA obriga-se, ainda, a apresentar o seu voto de acordo com o teor da deliberação de ambos os CREDORES, aprovando ou rejeitando as matérias objeto de votação conforme o disposto no </w:t>
      </w:r>
      <w:r w:rsidR="00186CC4" w:rsidRPr="005A4A50">
        <w:rPr>
          <w:rFonts w:ascii="Trebuchet MS" w:hAnsi="Trebuchet MS" w:cs="Arial"/>
          <w:i/>
          <w:sz w:val="20"/>
          <w:szCs w:val="20"/>
        </w:rPr>
        <w:t xml:space="preserve">caput </w:t>
      </w:r>
      <w:r w:rsidR="00186CC4" w:rsidRPr="005A4A50">
        <w:rPr>
          <w:rFonts w:ascii="Trebuchet MS" w:hAnsi="Trebuchet MS" w:cs="Arial"/>
          <w:sz w:val="20"/>
          <w:szCs w:val="20"/>
        </w:rPr>
        <w:t>desta Cláusula.</w:t>
      </w:r>
    </w:p>
    <w:p w14:paraId="697150F3" w14:textId="7F020B1C"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0C71344D" w14:textId="77777777" w:rsidR="00E14DB9" w:rsidRPr="005A4A50" w:rsidRDefault="00E14DB9" w:rsidP="00DC3BDB">
      <w:pPr>
        <w:pStyle w:val="PargrafodaLista"/>
        <w:keepNext/>
        <w:numPr>
          <w:ilvl w:val="0"/>
          <w:numId w:val="52"/>
        </w:numPr>
        <w:spacing w:line="276" w:lineRule="auto"/>
        <w:ind w:hanging="720"/>
        <w:jc w:val="both"/>
        <w:outlineLvl w:val="2"/>
        <w:rPr>
          <w:rFonts w:ascii="Trebuchet MS" w:hAnsi="Trebuchet MS" w:cs="Arial"/>
          <w:b/>
          <w:bCs/>
          <w:kern w:val="32"/>
          <w:sz w:val="20"/>
          <w:szCs w:val="20"/>
          <w:u w:val="single"/>
        </w:rPr>
      </w:pPr>
    </w:p>
    <w:p w14:paraId="014735B4" w14:textId="031B8B0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Não obstante o disposto acima, ocorrendo qualquer hipótese de inadimplemento financeiro ou na declaração do vencimento antecipado do INSTRUMENTO DE FINANCIAMENTO, todos e quaisquer direitos de voto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ficarão suspensos, podendo somente ser exercidos mediante o prévio consentimento por escrito dos CREDORES.</w:t>
      </w:r>
    </w:p>
    <w:p w14:paraId="7C2BB82B" w14:textId="77777777" w:rsidR="008B6649" w:rsidRPr="005A4A50" w:rsidRDefault="008B6649" w:rsidP="008B6649">
      <w:pPr>
        <w:keepNext/>
        <w:spacing w:line="276" w:lineRule="auto"/>
        <w:jc w:val="both"/>
        <w:outlineLvl w:val="2"/>
        <w:rPr>
          <w:rFonts w:ascii="Trebuchet MS" w:hAnsi="Trebuchet MS" w:cs="Arial"/>
          <w:b/>
          <w:bCs/>
          <w:kern w:val="32"/>
          <w:sz w:val="20"/>
          <w:szCs w:val="20"/>
          <w:u w:val="single"/>
        </w:rPr>
      </w:pPr>
    </w:p>
    <w:p w14:paraId="7CF8E553" w14:textId="20B7440D" w:rsidR="00E14DB9" w:rsidRPr="005A4A50" w:rsidRDefault="00E14DB9" w:rsidP="00DC3BDB">
      <w:pPr>
        <w:rPr>
          <w:rFonts w:ascii="Trebuchet MS" w:hAnsi="Trebuchet MS"/>
          <w:sz w:val="20"/>
          <w:szCs w:val="20"/>
        </w:rPr>
      </w:pPr>
      <w:r w:rsidRPr="005A4A50">
        <w:rPr>
          <w:rFonts w:ascii="Trebuchet MS" w:hAnsi="Trebuchet MS" w:cs="Arial"/>
          <w:b/>
          <w:bCs/>
          <w:kern w:val="32"/>
          <w:sz w:val="20"/>
          <w:szCs w:val="20"/>
          <w:u w:val="single"/>
        </w:rPr>
        <w:t>PARÁGRAFO TERCEIRO</w:t>
      </w:r>
    </w:p>
    <w:p w14:paraId="15D847DB" w14:textId="11647384" w:rsidR="008B6649" w:rsidRPr="005A4A50" w:rsidRDefault="00FA07DB" w:rsidP="008B6649">
      <w:pPr>
        <w:pStyle w:val="IncisodeClusula"/>
        <w:tabs>
          <w:tab w:val="clear" w:pos="360"/>
        </w:tabs>
        <w:spacing w:before="0" w:after="0"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desde já reconhece e concorda que será nulo de pleno direito e inoponível à DEVEDORA e ao própri</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qualquer ato ou negócio jurídico relacionado às AÇÕES praticado em desacordo com as disposições deste CONTRATO.</w:t>
      </w:r>
    </w:p>
    <w:p w14:paraId="254949D1" w14:textId="77777777" w:rsidR="008B6649" w:rsidRPr="005A4A50" w:rsidRDefault="008B6649" w:rsidP="008B6649">
      <w:pPr>
        <w:pStyle w:val="IncisodeClusula"/>
        <w:tabs>
          <w:tab w:val="clear" w:pos="360"/>
        </w:tabs>
        <w:spacing w:before="0" w:after="0" w:line="276" w:lineRule="auto"/>
        <w:rPr>
          <w:rFonts w:ascii="Trebuchet MS" w:hAnsi="Trebuchet MS" w:cs="Arial"/>
          <w:sz w:val="20"/>
          <w:szCs w:val="20"/>
        </w:rPr>
      </w:pPr>
    </w:p>
    <w:p w14:paraId="07A1A5AE" w14:textId="1EF174D4" w:rsidR="008B6649" w:rsidRPr="005A4A50" w:rsidRDefault="00E14DB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SEXTA</w:t>
      </w:r>
      <w:r w:rsidR="008B6649" w:rsidRPr="005A4A50">
        <w:rPr>
          <w:rFonts w:ascii="Trebuchet MS" w:hAnsi="Trebuchet MS" w:cs="Arial"/>
          <w:b/>
          <w:sz w:val="20"/>
          <w:szCs w:val="20"/>
          <w:u w:val="single"/>
        </w:rPr>
        <w:br/>
        <w:t>EXECUÇÃO DO PENHOR</w:t>
      </w:r>
    </w:p>
    <w:p w14:paraId="2731E434" w14:textId="77777777" w:rsidR="00670E42" w:rsidRPr="005A4A50" w:rsidRDefault="00670E42" w:rsidP="008B6649">
      <w:pPr>
        <w:keepNext/>
        <w:spacing w:line="276" w:lineRule="auto"/>
        <w:jc w:val="center"/>
        <w:outlineLvl w:val="2"/>
        <w:rPr>
          <w:rFonts w:ascii="Trebuchet MS" w:hAnsi="Trebuchet MS" w:cs="Arial"/>
          <w:b/>
          <w:sz w:val="20"/>
          <w:szCs w:val="20"/>
          <w:u w:val="single"/>
        </w:rPr>
      </w:pPr>
    </w:p>
    <w:p w14:paraId="59FAEBEE" w14:textId="643D3222" w:rsidR="00D0340B" w:rsidRPr="005A4A50" w:rsidRDefault="008B6649" w:rsidP="00DC3BDB">
      <w:pPr>
        <w:pStyle w:val="BNDES"/>
        <w:spacing w:line="276" w:lineRule="auto"/>
        <w:rPr>
          <w:rFonts w:ascii="Trebuchet MS" w:hAnsi="Trebuchet MS"/>
          <w:sz w:val="20"/>
          <w:szCs w:val="20"/>
        </w:rPr>
      </w:pPr>
      <w:r w:rsidRPr="005A4A50">
        <w:rPr>
          <w:rFonts w:ascii="Trebuchet MS" w:eastAsia="SimSun" w:hAnsi="Trebuchet MS" w:cs="Arial"/>
          <w:sz w:val="20"/>
          <w:szCs w:val="20"/>
        </w:rPr>
        <w:t>Observado o previsto no CONTRATO DE COMPARTILHAMENTO, na hipótese de declaração de vencimento antecipado ou no vencimento final dos INSTRUMENTOS DE FINANCIAMENTO sem que as OBRIGAÇÕES GARANTIDAS tenham sido quitadas</w:t>
      </w:r>
      <w:r w:rsidRPr="005A4A50">
        <w:rPr>
          <w:rFonts w:ascii="Trebuchet MS" w:eastAsia="SimSun" w:hAnsi="Trebuchet MS" w:cs="Arial"/>
          <w:color w:val="000000"/>
          <w:sz w:val="20"/>
          <w:szCs w:val="20"/>
        </w:rPr>
        <w:t>,</w:t>
      </w:r>
      <w:r w:rsidRPr="005A4A50">
        <w:rPr>
          <w:rFonts w:ascii="Trebuchet MS" w:eastAsia="SimSun" w:hAnsi="Trebuchet MS" w:cs="Arial"/>
          <w:sz w:val="20"/>
          <w:szCs w:val="20"/>
        </w:rPr>
        <w:t xml:space="preserve"> nos termos dos INSTRUMENTOS DE FINANCIAMENTO, </w:t>
      </w:r>
      <w:r w:rsidRPr="005A4A50">
        <w:rPr>
          <w:rFonts w:ascii="Trebuchet MS" w:eastAsia="SimSun" w:hAnsi="Trebuchet MS" w:cs="Arial"/>
          <w:color w:val="000000"/>
          <w:sz w:val="20"/>
          <w:szCs w:val="20"/>
        </w:rPr>
        <w:t>deste CONTRATO e/ou dos DOCUMENTOS DE GARANTIA</w:t>
      </w:r>
      <w:r w:rsidRPr="005A4A50">
        <w:rPr>
          <w:rFonts w:ascii="Trebuchet MS" w:hAnsi="Trebuchet MS" w:cs="Arial"/>
          <w:sz w:val="20"/>
          <w:szCs w:val="20"/>
        </w:rPr>
        <w:t>, todos os rendimentos dos</w:t>
      </w:r>
      <w:r w:rsidRPr="005A4A50">
        <w:rPr>
          <w:rFonts w:ascii="Trebuchet MS" w:hAnsi="Trebuchet MS" w:cs="Arial"/>
          <w:b/>
          <w:sz w:val="20"/>
          <w:szCs w:val="20"/>
        </w:rPr>
        <w:t xml:space="preserve"> </w:t>
      </w:r>
      <w:r w:rsidRPr="005A4A50">
        <w:rPr>
          <w:rFonts w:ascii="Trebuchet MS" w:hAnsi="Trebuchet MS" w:cs="Arial"/>
          <w:sz w:val="20"/>
          <w:szCs w:val="20"/>
        </w:rPr>
        <w:t>BENS EMPENHADOS</w:t>
      </w:r>
      <w:r w:rsidRPr="005A4A50">
        <w:rPr>
          <w:rFonts w:ascii="Trebuchet MS" w:hAnsi="Trebuchet MS" w:cs="Arial"/>
          <w:b/>
          <w:sz w:val="20"/>
          <w:szCs w:val="20"/>
        </w:rPr>
        <w:t xml:space="preserve"> </w:t>
      </w:r>
      <w:r w:rsidRPr="005A4A50">
        <w:rPr>
          <w:rFonts w:ascii="Trebuchet MS" w:hAnsi="Trebuchet MS" w:cs="Arial"/>
          <w:sz w:val="20"/>
          <w:szCs w:val="20"/>
        </w:rPr>
        <w:t>serão pagos diretamente aos CREDORES, conforme poderes concedidos na procuração de que trata a Cláusula Sétima (Procuração) deste CONTRATO, na forma que esta informar por meio de notificação escrita a</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Poderão em tais hipóteses, ainda, os CREDORES, sem prejuízo do exercício de quaisquer direitos ou medidas judiciais cabíveis, agindo diretamente ou por meio de seus procuradores, alienar ou excutir os BENS</w:t>
      </w:r>
      <w:r w:rsidRPr="005A4A50">
        <w:rPr>
          <w:rFonts w:ascii="Trebuchet MS" w:eastAsia="SimSun" w:hAnsi="Trebuchet MS" w:cs="Arial"/>
          <w:color w:val="000000"/>
          <w:sz w:val="20"/>
          <w:szCs w:val="20"/>
        </w:rPr>
        <w:t xml:space="preserve"> EMPENHADOS</w:t>
      </w:r>
      <w:r w:rsidRPr="005A4A50">
        <w:rPr>
          <w:rFonts w:ascii="Trebuchet MS" w:hAnsi="Trebuchet MS" w:cs="Arial"/>
          <w:sz w:val="20"/>
          <w:szCs w:val="20"/>
        </w:rPr>
        <w:t xml:space="preserve">, podendo prontamente vender ou ceder, conferir opção ou opções de compra sobre, ou, por outra forma, alienar e entregar os </w:t>
      </w:r>
      <w:r w:rsidRPr="005A4A50">
        <w:rPr>
          <w:rFonts w:ascii="Trebuchet MS" w:eastAsia="SimSun" w:hAnsi="Trebuchet MS" w:cs="Arial"/>
          <w:color w:val="000000"/>
          <w:sz w:val="20"/>
          <w:szCs w:val="20"/>
        </w:rPr>
        <w:t>BENS EMPENHADOS</w:t>
      </w:r>
      <w:r w:rsidRPr="005A4A50">
        <w:rPr>
          <w:rFonts w:ascii="Trebuchet MS" w:hAnsi="Trebuchet MS" w:cs="Arial"/>
          <w:sz w:val="20"/>
          <w:szCs w:val="20"/>
        </w:rPr>
        <w:t>, no todo ou em parte, por meio de venda privada ou pública, pelo critério de melhor preço, na forma do art. 1.433, inciso IV, do CÓDIGO CIVIL, obedecida a legislação aplicável.</w:t>
      </w:r>
    </w:p>
    <w:p w14:paraId="6EF7F819" w14:textId="77777777" w:rsidR="008B6649" w:rsidRPr="005A4A50" w:rsidRDefault="008B6649" w:rsidP="00DC3BDB">
      <w:pPr>
        <w:pStyle w:val="PargrafodaLista"/>
        <w:ind w:hanging="708"/>
        <w:rPr>
          <w:rFonts w:ascii="Trebuchet MS" w:hAnsi="Trebuchet MS"/>
          <w:w w:val="0"/>
          <w:sz w:val="20"/>
          <w:szCs w:val="20"/>
        </w:rPr>
      </w:pPr>
    </w:p>
    <w:p w14:paraId="45A867B6" w14:textId="77777777" w:rsidR="00E14DB9" w:rsidRPr="005A4A50" w:rsidRDefault="00E14DB9" w:rsidP="00DC3BDB">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39F5DC4E" w14:textId="0E57496C" w:rsidR="008B6649" w:rsidRPr="005A4A50" w:rsidRDefault="008B6649" w:rsidP="00DC3BDB">
      <w:pPr>
        <w:pStyle w:val="PargrafodaLista"/>
        <w:keepNext/>
        <w:tabs>
          <w:tab w:val="left" w:pos="567"/>
        </w:tabs>
        <w:spacing w:line="276" w:lineRule="auto"/>
        <w:ind w:left="0"/>
        <w:jc w:val="both"/>
        <w:outlineLvl w:val="0"/>
        <w:rPr>
          <w:rFonts w:ascii="Trebuchet MS" w:hAnsi="Trebuchet MS" w:cs="Arial"/>
          <w:w w:val="0"/>
          <w:sz w:val="20"/>
          <w:szCs w:val="20"/>
        </w:rPr>
      </w:pPr>
      <w:r w:rsidRPr="005A4A50">
        <w:rPr>
          <w:rFonts w:ascii="Trebuchet MS" w:hAnsi="Trebuchet MS" w:cs="Arial"/>
          <w:w w:val="0"/>
          <w:sz w:val="20"/>
          <w:szCs w:val="20"/>
        </w:rPr>
        <w:t>A venda, cessão ou transferência das AÇÕES deverá observar os termos da regulamentação da Agência Nacional de Energia Elétrica – ANEEL.</w:t>
      </w:r>
    </w:p>
    <w:p w14:paraId="40B5F09B" w14:textId="77777777" w:rsidR="008B6649" w:rsidRPr="005A4A50" w:rsidRDefault="008B6649" w:rsidP="008B6649">
      <w:pPr>
        <w:pStyle w:val="a"/>
        <w:keepNext/>
        <w:spacing w:before="0" w:after="0" w:line="276" w:lineRule="auto"/>
        <w:ind w:left="0" w:firstLine="0"/>
        <w:rPr>
          <w:rFonts w:ascii="Trebuchet MS" w:hAnsi="Trebuchet MS" w:cs="Arial"/>
          <w:b/>
          <w:sz w:val="20"/>
          <w:u w:val="single"/>
        </w:rPr>
      </w:pPr>
    </w:p>
    <w:p w14:paraId="1EDC4965" w14:textId="1E6FF6D2"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F5401DC" w14:textId="3B5ECF93" w:rsidR="00F72317" w:rsidRPr="005A4A50" w:rsidRDefault="00F72317" w:rsidP="00F72317">
      <w:pPr>
        <w:pStyle w:val="BNDES"/>
        <w:spacing w:line="276" w:lineRule="auto"/>
        <w:rPr>
          <w:rFonts w:ascii="Trebuchet MS" w:hAnsi="Trebuchet MS" w:cs="Arial"/>
          <w:sz w:val="20"/>
          <w:szCs w:val="20"/>
        </w:rPr>
      </w:pPr>
      <w:r w:rsidRPr="005A4A50">
        <w:rPr>
          <w:rFonts w:ascii="Trebuchet MS" w:hAnsi="Trebuchet MS" w:cs="Arial"/>
          <w:sz w:val="20"/>
          <w:szCs w:val="20"/>
        </w:rPr>
        <w:t xml:space="preserve">Em caso de um Evento de Excussão, </w:t>
      </w:r>
      <w:r w:rsidR="00FB69AC" w:rsidRPr="005A4A50">
        <w:rPr>
          <w:rFonts w:ascii="Trebuchet MS" w:hAnsi="Trebuchet MS" w:cs="Arial"/>
          <w:sz w:val="20"/>
          <w:szCs w:val="20"/>
        </w:rPr>
        <w:t>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obriga-se a, em até 30 (trinta) dias da data do Evento de Excussão, abrir contas bancárias a serem movimentáveis única e exclusivamente pelos CREDORES onde serão depositados os recursos oriundos dos Rendimentos das AÇÕES. Caso não esteja em curso um Evento de Excussão, os Rendimentos das AÇÕES poderão ser distribuídos livremente pela DEVEDORA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desde que observado o disposto na Escritura de Emissão</w:t>
      </w:r>
      <w:r w:rsidR="00C12044">
        <w:rPr>
          <w:rFonts w:ascii="Trebuchet MS" w:hAnsi="Trebuchet MS" w:cs="Arial"/>
          <w:sz w:val="20"/>
          <w:szCs w:val="20"/>
        </w:rPr>
        <w:t>, no CONTRATO DE FINANCIAMENTO BNDES</w:t>
      </w:r>
      <w:r w:rsidRPr="005A4A50">
        <w:rPr>
          <w:rFonts w:ascii="Trebuchet MS" w:hAnsi="Trebuchet MS" w:cs="Arial"/>
          <w:sz w:val="20"/>
          <w:szCs w:val="20"/>
        </w:rPr>
        <w:t xml:space="preserve"> e neste C</w:t>
      </w:r>
      <w:r w:rsidR="00C12044">
        <w:rPr>
          <w:rFonts w:ascii="Trebuchet MS" w:hAnsi="Trebuchet MS" w:cs="Arial"/>
          <w:sz w:val="20"/>
          <w:szCs w:val="20"/>
        </w:rPr>
        <w:t>ONTRATO</w:t>
      </w:r>
      <w:r w:rsidRPr="005A4A50">
        <w:rPr>
          <w:rFonts w:ascii="Trebuchet MS" w:hAnsi="Trebuchet MS" w:cs="Arial"/>
          <w:sz w:val="20"/>
          <w:szCs w:val="20"/>
        </w:rPr>
        <w:t>.</w:t>
      </w:r>
    </w:p>
    <w:p w14:paraId="34D83505" w14:textId="77777777" w:rsidR="00F72317" w:rsidRPr="005A4A50" w:rsidRDefault="00F72317" w:rsidP="00F72317">
      <w:pPr>
        <w:pStyle w:val="BNDES"/>
        <w:spacing w:line="276" w:lineRule="auto"/>
        <w:rPr>
          <w:rFonts w:ascii="Trebuchet MS" w:hAnsi="Trebuchet MS" w:cs="Arial"/>
          <w:sz w:val="20"/>
          <w:szCs w:val="20"/>
        </w:rPr>
      </w:pPr>
    </w:p>
    <w:p w14:paraId="6576DCAD" w14:textId="77777777" w:rsidR="00F72317" w:rsidRPr="005A4A50" w:rsidRDefault="00F72317"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1BFCCD37" w14:textId="6CCA869A" w:rsidR="00F72317" w:rsidRPr="005A4A50" w:rsidRDefault="00F72317" w:rsidP="00F72317">
      <w:pPr>
        <w:spacing w:line="276" w:lineRule="auto"/>
        <w:jc w:val="both"/>
        <w:rPr>
          <w:rFonts w:ascii="Trebuchet MS" w:hAnsi="Trebuchet MS" w:cs="Arial"/>
          <w:sz w:val="20"/>
          <w:szCs w:val="20"/>
        </w:rPr>
      </w:pPr>
      <w:r w:rsidRPr="005A4A50">
        <w:rPr>
          <w:rFonts w:ascii="Trebuchet MS" w:hAnsi="Trebuchet MS" w:cs="Arial"/>
          <w:sz w:val="20"/>
          <w:szCs w:val="20"/>
        </w:rPr>
        <w:t xml:space="preserve">A excussão extrajudicial do Penhor está condicionada ao envio, pelos CREDORES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de notificação informando sobre a referida execução (“Notificação de Excussão de Garantia”).</w:t>
      </w:r>
    </w:p>
    <w:p w14:paraId="66348020" w14:textId="77777777" w:rsidR="00F72317" w:rsidRPr="005A4A50" w:rsidRDefault="00F72317" w:rsidP="00F72317">
      <w:pPr>
        <w:spacing w:line="276" w:lineRule="auto"/>
        <w:jc w:val="both"/>
        <w:rPr>
          <w:rFonts w:ascii="Trebuchet MS" w:hAnsi="Trebuchet MS" w:cs="Arial"/>
          <w:w w:val="0"/>
          <w:sz w:val="20"/>
          <w:szCs w:val="20"/>
        </w:rPr>
      </w:pPr>
    </w:p>
    <w:p w14:paraId="0478AF64" w14:textId="77777777" w:rsidR="00F72317" w:rsidRPr="005A4A50" w:rsidRDefault="00F72317" w:rsidP="008B6649">
      <w:pPr>
        <w:pStyle w:val="BNDES"/>
        <w:spacing w:line="276" w:lineRule="auto"/>
        <w:rPr>
          <w:rFonts w:ascii="Trebuchet MS" w:hAnsi="Trebuchet MS" w:cs="Arial"/>
          <w:w w:val="0"/>
          <w:sz w:val="20"/>
          <w:szCs w:val="20"/>
        </w:rPr>
      </w:pPr>
    </w:p>
    <w:p w14:paraId="4BAB3CED" w14:textId="77777777" w:rsidR="00F72317" w:rsidRPr="005A4A50" w:rsidRDefault="00F72317" w:rsidP="00F72317">
      <w:pPr>
        <w:pStyle w:val="PargrafodaLista"/>
        <w:keepNext/>
        <w:numPr>
          <w:ilvl w:val="0"/>
          <w:numId w:val="54"/>
        </w:numPr>
        <w:tabs>
          <w:tab w:val="left" w:pos="567"/>
        </w:tabs>
        <w:spacing w:line="276" w:lineRule="auto"/>
        <w:ind w:hanging="720"/>
        <w:jc w:val="both"/>
        <w:outlineLvl w:val="0"/>
        <w:rPr>
          <w:rFonts w:ascii="Trebuchet MS" w:hAnsi="Trebuchet MS" w:cs="Arial"/>
          <w:w w:val="0"/>
          <w:sz w:val="20"/>
          <w:szCs w:val="20"/>
        </w:rPr>
      </w:pPr>
    </w:p>
    <w:p w14:paraId="6CB1110E" w14:textId="2565C109" w:rsidR="008B6649" w:rsidRPr="005A4A50" w:rsidRDefault="008B6649" w:rsidP="00DC3BDB">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cs="Arial"/>
          <w:w w:val="0"/>
          <w:sz w:val="20"/>
          <w:szCs w:val="20"/>
        </w:rPr>
        <w:t>Os recursos obtidos pelos CREDORES</w:t>
      </w:r>
      <w:r w:rsidRPr="005A4A50">
        <w:rPr>
          <w:rFonts w:ascii="Trebuchet MS" w:hAnsi="Trebuchet MS" w:cs="Arial"/>
          <w:b/>
          <w:w w:val="0"/>
          <w:sz w:val="20"/>
          <w:szCs w:val="20"/>
        </w:rPr>
        <w:t xml:space="preserve"> </w:t>
      </w:r>
      <w:r w:rsidRPr="005A4A50">
        <w:rPr>
          <w:rFonts w:ascii="Trebuchet MS" w:hAnsi="Trebuchet MS" w:cs="Arial"/>
          <w:w w:val="0"/>
          <w:sz w:val="20"/>
          <w:szCs w:val="20"/>
        </w:rPr>
        <w:t xml:space="preserve">em razão da excussão do penhor constituído sobre os </w:t>
      </w:r>
      <w:r w:rsidRPr="005A4A50">
        <w:rPr>
          <w:rFonts w:ascii="Trebuchet MS" w:hAnsi="Trebuchet MS" w:cs="Arial"/>
          <w:sz w:val="20"/>
          <w:szCs w:val="20"/>
        </w:rPr>
        <w:t>BENS EMPENHADOS,</w:t>
      </w:r>
      <w:r w:rsidRPr="005A4A50">
        <w:rPr>
          <w:rFonts w:ascii="Trebuchet MS" w:hAnsi="Trebuchet MS" w:cs="Arial"/>
          <w:w w:val="0"/>
          <w:sz w:val="20"/>
          <w:szCs w:val="20"/>
        </w:rPr>
        <w:t xml:space="preserve"> nos termos do presente CONTRATO,</w:t>
      </w:r>
      <w:r w:rsidRPr="005A4A50">
        <w:rPr>
          <w:rFonts w:ascii="Trebuchet MS" w:hAnsi="Trebuchet MS" w:cs="Arial"/>
          <w:sz w:val="20"/>
          <w:szCs w:val="20"/>
        </w:rPr>
        <w:t xml:space="preserve"> </w:t>
      </w:r>
      <w:r w:rsidRPr="005A4A50">
        <w:rPr>
          <w:rFonts w:ascii="Trebuchet MS" w:hAnsi="Trebuchet MS" w:cs="Arial"/>
          <w:w w:val="0"/>
          <w:sz w:val="20"/>
          <w:szCs w:val="20"/>
        </w:rPr>
        <w:t>serão alocados na seguinte ordem: (i) quitação das despesas de excussão do penhor constituído nos termos deste CONTRATO;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quitação das OBRIGAÇÕES GARANTIDAS na seguinte ordem de prioridade: (a) encargos moratórios; (b) juros remuneratórios devidos; (c) principal, comissões e pena convencional; e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xml:space="preserve">) restituição </w:t>
      </w:r>
      <w:r w:rsidR="005F74E9" w:rsidRPr="005A4A50">
        <w:rPr>
          <w:rFonts w:ascii="Trebuchet MS" w:hAnsi="Trebuchet MS" w:cs="Arial"/>
          <w:w w:val="0"/>
          <w:sz w:val="20"/>
          <w:szCs w:val="20"/>
        </w:rPr>
        <w:t>a</w:t>
      </w:r>
      <w:r w:rsidR="00FA07DB" w:rsidRPr="005A4A50">
        <w:rPr>
          <w:rFonts w:ascii="Trebuchet MS" w:hAnsi="Trebuchet MS" w:cs="Arial"/>
          <w:w w:val="0"/>
          <w:sz w:val="20"/>
          <w:szCs w:val="20"/>
        </w:rPr>
        <w:t xml:space="preserve">o PRESTADOR </w:t>
      </w:r>
      <w:r w:rsidR="005F74E9" w:rsidRPr="005A4A50">
        <w:rPr>
          <w:rFonts w:ascii="Trebuchet MS" w:hAnsi="Trebuchet MS" w:cs="Arial"/>
          <w:w w:val="0"/>
          <w:sz w:val="20"/>
          <w:szCs w:val="20"/>
        </w:rPr>
        <w:t xml:space="preserve">DA GARANTIA </w:t>
      </w:r>
      <w:r w:rsidRPr="005A4A50">
        <w:rPr>
          <w:rFonts w:ascii="Trebuchet MS" w:hAnsi="Trebuchet MS" w:cs="Arial"/>
          <w:w w:val="0"/>
          <w:sz w:val="20"/>
          <w:szCs w:val="20"/>
        </w:rPr>
        <w:t>do valor que sobeje do preço, se houver, após a liquidação integral das OBRIGAÇÕES GARANTIDAS.</w:t>
      </w:r>
    </w:p>
    <w:p w14:paraId="5FE82E89" w14:textId="77777777" w:rsidR="008B6649" w:rsidRPr="005A4A50" w:rsidRDefault="008B6649" w:rsidP="008B6649">
      <w:pPr>
        <w:pStyle w:val="BNDES"/>
        <w:spacing w:line="276" w:lineRule="auto"/>
        <w:rPr>
          <w:rFonts w:ascii="Trebuchet MS" w:hAnsi="Trebuchet MS" w:cs="Arial"/>
          <w:w w:val="0"/>
          <w:sz w:val="20"/>
          <w:szCs w:val="20"/>
        </w:rPr>
      </w:pPr>
    </w:p>
    <w:p w14:paraId="694E1FB3" w14:textId="23AD5864" w:rsidR="008B6649" w:rsidRPr="00E3151C"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522FF60" w14:textId="4D1169F3" w:rsidR="008B6649" w:rsidRPr="005A4A50" w:rsidRDefault="008B6649" w:rsidP="008B6649">
      <w:pPr>
        <w:pStyle w:val="BNDES"/>
        <w:spacing w:line="276" w:lineRule="auto"/>
        <w:rPr>
          <w:rFonts w:ascii="Trebuchet MS" w:hAnsi="Trebuchet MS" w:cs="Arial"/>
          <w:sz w:val="20"/>
          <w:szCs w:val="20"/>
        </w:rPr>
      </w:pPr>
      <w:r w:rsidRPr="005A4A50">
        <w:rPr>
          <w:rFonts w:ascii="Trebuchet MS" w:hAnsi="Trebuchet MS" w:cs="Arial"/>
          <w:sz w:val="20"/>
          <w:szCs w:val="20"/>
        </w:rPr>
        <w:t>A execução do penhor constituído neste CONTRATO não é impeditiva do exercício pelos CREDORES de executar outras garantias prestadas pela DEVEDORA e/ou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em razão dos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e não impede os CREDORES de cobrar qualquer eventual diferença remanescente da dívida decorrente dos INSTRUMENTOS DE FINANCIAMENTO.</w:t>
      </w:r>
    </w:p>
    <w:p w14:paraId="5AABEE8C" w14:textId="77777777" w:rsidR="008B6649" w:rsidRPr="005A4A50" w:rsidRDefault="008B6649" w:rsidP="008B6649">
      <w:pPr>
        <w:pStyle w:val="BNDES"/>
        <w:spacing w:line="276" w:lineRule="auto"/>
        <w:rPr>
          <w:rFonts w:ascii="Trebuchet MS" w:hAnsi="Trebuchet MS" w:cs="Arial"/>
          <w:b/>
          <w:sz w:val="20"/>
          <w:szCs w:val="20"/>
          <w:u w:val="single"/>
        </w:rPr>
      </w:pPr>
    </w:p>
    <w:p w14:paraId="10EB67A0" w14:textId="510E73D8"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31F314C8" w14:textId="66CF00F8" w:rsidR="008B6649" w:rsidRPr="005A4A50" w:rsidRDefault="00FA07DB" w:rsidP="008B6649">
      <w:pPr>
        <w:pStyle w:val="BNDES"/>
        <w:spacing w:line="276" w:lineRule="auto"/>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e a DEVEDORA desde já concordam que, na hipótese de declaração de vencimento antecipado da dívida dos INSTRUMENTOS DE FINANCIAMENTO ou no vencimento final dos INSTRUMENTOS DE FINANCIAMENTO sem que as OBRIGAÇÕES GARANTIDAS dele decorrentes tenham sido quitadas, não será necessária qualquer anuência ou aprovação d</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ou da DEVEDORA para a realização da excussão do penhor constituído nos termos deste CONTRATO, </w:t>
      </w:r>
      <w:r w:rsidR="008B6649" w:rsidRPr="005A4A50">
        <w:rPr>
          <w:rFonts w:ascii="Trebuchet MS" w:hAnsi="Trebuchet MS"/>
          <w:sz w:val="20"/>
          <w:szCs w:val="20"/>
        </w:rPr>
        <w:t xml:space="preserve">inclusive no caso de as ações do capital social da DEVEDORA passarem a ser escriturais, sendo certo que (i) o agente </w:t>
      </w:r>
      <w:proofErr w:type="spellStart"/>
      <w:r w:rsidR="008B6649" w:rsidRPr="005A4A50">
        <w:rPr>
          <w:rFonts w:ascii="Trebuchet MS" w:hAnsi="Trebuchet MS"/>
          <w:sz w:val="20"/>
          <w:szCs w:val="20"/>
        </w:rPr>
        <w:t>escriturador</w:t>
      </w:r>
      <w:proofErr w:type="spellEnd"/>
      <w:r w:rsidR="008B6649" w:rsidRPr="005A4A50">
        <w:rPr>
          <w:rFonts w:ascii="Trebuchet MS" w:hAnsi="Trebuchet MS"/>
          <w:sz w:val="20"/>
          <w:szCs w:val="20"/>
        </w:rPr>
        <w:t xml:space="preserve"> estará desde já autorizado a transferir as AÇÕES </w:t>
      </w:r>
      <w:r w:rsidR="005F74E9" w:rsidRPr="005A4A50">
        <w:rPr>
          <w:rFonts w:ascii="Trebuchet MS" w:hAnsi="Trebuchet MS"/>
          <w:sz w:val="20"/>
          <w:szCs w:val="20"/>
        </w:rPr>
        <w:t xml:space="preserve">para quem os CESSIONÁRIOS FIDUCIÁRIOS indicarem, </w:t>
      </w:r>
      <w:r w:rsidR="008B6649" w:rsidRPr="005A4A50">
        <w:rPr>
          <w:rFonts w:ascii="Trebuchet MS" w:hAnsi="Trebuchet MS"/>
          <w:sz w:val="20"/>
          <w:szCs w:val="20"/>
        </w:rPr>
        <w:t>sem anuência prévia d</w:t>
      </w:r>
      <w:r w:rsidRPr="005A4A50">
        <w:rPr>
          <w:rFonts w:ascii="Trebuchet MS" w:hAnsi="Trebuchet MS"/>
          <w:sz w:val="20"/>
          <w:szCs w:val="20"/>
        </w:rPr>
        <w:t xml:space="preserve">o PRESTADOR </w:t>
      </w:r>
      <w:r w:rsidR="008B6649" w:rsidRPr="005A4A50">
        <w:rPr>
          <w:rFonts w:ascii="Trebuchet MS" w:hAnsi="Trebuchet MS"/>
          <w:sz w:val="20"/>
          <w:szCs w:val="20"/>
        </w:rPr>
        <w:t>DA GARANTIA, e (</w:t>
      </w:r>
      <w:proofErr w:type="spellStart"/>
      <w:r w:rsidR="008B6649" w:rsidRPr="005A4A50">
        <w:rPr>
          <w:rFonts w:ascii="Trebuchet MS" w:hAnsi="Trebuchet MS"/>
          <w:sz w:val="20"/>
          <w:szCs w:val="20"/>
        </w:rPr>
        <w:t>ii</w:t>
      </w:r>
      <w:proofErr w:type="spellEnd"/>
      <w:r w:rsidR="008B6649" w:rsidRPr="005A4A50">
        <w:rPr>
          <w:rFonts w:ascii="Trebuchet MS" w:hAnsi="Trebuchet MS"/>
          <w:sz w:val="20"/>
          <w:szCs w:val="20"/>
        </w:rPr>
        <w:t xml:space="preserve">) </w:t>
      </w: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cs="Arial"/>
          <w:sz w:val="20"/>
          <w:szCs w:val="20"/>
        </w:rPr>
        <w:t xml:space="preserve"> </w:t>
      </w:r>
      <w:r w:rsidR="008B6649" w:rsidRPr="005A4A50">
        <w:rPr>
          <w:rFonts w:ascii="Trebuchet MS" w:hAnsi="Trebuchet MS"/>
          <w:sz w:val="20"/>
          <w:szCs w:val="20"/>
        </w:rPr>
        <w:t>e</w:t>
      </w:r>
      <w:r w:rsidR="008B6649" w:rsidRPr="005A4A50">
        <w:rPr>
          <w:rFonts w:ascii="Trebuchet MS" w:hAnsi="Trebuchet MS"/>
          <w:b/>
          <w:sz w:val="20"/>
          <w:szCs w:val="20"/>
        </w:rPr>
        <w:t xml:space="preserve"> </w:t>
      </w:r>
      <w:r w:rsidR="008B6649" w:rsidRPr="005A4A50">
        <w:rPr>
          <w:rFonts w:ascii="Trebuchet MS" w:hAnsi="Trebuchet MS"/>
          <w:sz w:val="20"/>
          <w:szCs w:val="20"/>
        </w:rPr>
        <w:t xml:space="preserve">a DEVEDORA se obrigam desde já a fazer com que o agente </w:t>
      </w:r>
      <w:proofErr w:type="spellStart"/>
      <w:r w:rsidR="008B6649" w:rsidRPr="005A4A50">
        <w:rPr>
          <w:rFonts w:ascii="Trebuchet MS" w:hAnsi="Trebuchet MS"/>
          <w:sz w:val="20"/>
          <w:szCs w:val="20"/>
        </w:rPr>
        <w:t>escriturador</w:t>
      </w:r>
      <w:proofErr w:type="spellEnd"/>
      <w:r w:rsidR="008B6649" w:rsidRPr="005A4A50">
        <w:rPr>
          <w:rFonts w:ascii="Trebuchet MS" w:hAnsi="Trebuchet MS"/>
          <w:sz w:val="20"/>
          <w:szCs w:val="20"/>
        </w:rPr>
        <w:t xml:space="preserve"> tome todas as providências necessárias para realizar a transferência da titularidade das AÇÕES no sistema de escrituração</w:t>
      </w:r>
      <w:r w:rsidR="008B6649" w:rsidRPr="005A4A50">
        <w:rPr>
          <w:rFonts w:ascii="Trebuchet MS" w:hAnsi="Trebuchet MS" w:cs="Arial"/>
          <w:sz w:val="20"/>
          <w:szCs w:val="20"/>
        </w:rPr>
        <w:t>.</w:t>
      </w:r>
    </w:p>
    <w:p w14:paraId="5571043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BBB775D" w14:textId="327F0621"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bCs/>
          <w:kern w:val="32"/>
          <w:sz w:val="20"/>
          <w:szCs w:val="20"/>
          <w:u w:val="single"/>
        </w:rPr>
      </w:pPr>
    </w:p>
    <w:p w14:paraId="4C96873C" w14:textId="24B5AC2F" w:rsidR="00FD670F" w:rsidRPr="005A4A50" w:rsidRDefault="00FD670F" w:rsidP="00FD670F">
      <w:pPr>
        <w:spacing w:line="276" w:lineRule="auto"/>
        <w:jc w:val="both"/>
        <w:rPr>
          <w:rFonts w:ascii="Trebuchet MS" w:hAnsi="Trebuchet MS" w:cs="Arial"/>
          <w:sz w:val="20"/>
          <w:szCs w:val="20"/>
        </w:rPr>
      </w:pPr>
      <w:r w:rsidRPr="005A4A50">
        <w:rPr>
          <w:rFonts w:ascii="Trebuchet MS" w:hAnsi="Trebuchet MS" w:cs="Arial"/>
          <w:sz w:val="20"/>
          <w:szCs w:val="20"/>
        </w:rPr>
        <w:t xml:space="preserve">Uma vez adimplidas integralmente as </w:t>
      </w:r>
      <w:r w:rsidRPr="002A2F0A">
        <w:rPr>
          <w:rFonts w:ascii="Trebuchet MS" w:hAnsi="Trebuchet MS" w:cs="Arial"/>
          <w:caps/>
          <w:sz w:val="20"/>
          <w:szCs w:val="20"/>
        </w:rPr>
        <w:t>Obrigações Garantidas</w:t>
      </w:r>
      <w:r w:rsidRPr="005A4A50">
        <w:rPr>
          <w:rFonts w:ascii="Trebuchet MS" w:hAnsi="Trebuchet MS" w:cs="Arial"/>
          <w:sz w:val="20"/>
          <w:szCs w:val="20"/>
        </w:rPr>
        <w:t xml:space="preserve"> </w:t>
      </w:r>
      <w:r w:rsidR="00C12044">
        <w:rPr>
          <w:rFonts w:ascii="Trebuchet MS" w:hAnsi="Trebuchet MS" w:cs="Arial"/>
          <w:sz w:val="20"/>
          <w:szCs w:val="20"/>
        </w:rPr>
        <w:t xml:space="preserve">e desde que a DEVEDORA e o PRESTADOR DA GARANTIA estejam adimplentes no âmbito dos INSTRUMENTOS DE FINANCIAMENTO, </w:t>
      </w:r>
      <w:r w:rsidRPr="005A4A50">
        <w:rPr>
          <w:rFonts w:ascii="Trebuchet MS" w:hAnsi="Trebuchet MS" w:cs="Arial"/>
          <w:sz w:val="20"/>
          <w:szCs w:val="20"/>
        </w:rPr>
        <w:t>os CREDORES dever</w:t>
      </w:r>
      <w:r w:rsidR="00C12044">
        <w:rPr>
          <w:rFonts w:ascii="Trebuchet MS" w:hAnsi="Trebuchet MS" w:cs="Arial"/>
          <w:sz w:val="20"/>
          <w:szCs w:val="20"/>
        </w:rPr>
        <w:t>ão</w:t>
      </w:r>
      <w:r w:rsidRPr="005A4A50">
        <w:rPr>
          <w:rFonts w:ascii="Trebuchet MS" w:hAnsi="Trebuchet MS" w:cs="Arial"/>
          <w:sz w:val="20"/>
          <w:szCs w:val="20"/>
        </w:rPr>
        <w:t xml:space="preserve"> liberar a garantia constituída por meio deste </w:t>
      </w:r>
      <w:r w:rsidR="00C12044">
        <w:rPr>
          <w:rFonts w:ascii="Trebuchet MS" w:hAnsi="Trebuchet MS" w:cs="Arial"/>
          <w:sz w:val="20"/>
          <w:szCs w:val="20"/>
        </w:rPr>
        <w:t>CONTRATO</w:t>
      </w:r>
      <w:r w:rsidRPr="005A4A50">
        <w:rPr>
          <w:rFonts w:ascii="Trebuchet MS" w:hAnsi="Trebuchet MS" w:cs="Arial"/>
          <w:sz w:val="20"/>
          <w:szCs w:val="20"/>
        </w:rPr>
        <w:t xml:space="preserve">, devendo os CREDORES, ainda, (i) entregar </w:t>
      </w:r>
      <w:r w:rsidR="00FB69AC" w:rsidRPr="005A4A50">
        <w:rPr>
          <w:rFonts w:ascii="Trebuchet MS" w:hAnsi="Trebuchet MS" w:cs="Arial"/>
          <w:sz w:val="20"/>
          <w:szCs w:val="20"/>
        </w:rPr>
        <w:t>ao</w:t>
      </w:r>
      <w:r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Pr="005A4A50">
        <w:rPr>
          <w:rFonts w:ascii="Trebuchet MS" w:hAnsi="Trebuchet MS" w:cs="Arial"/>
          <w:sz w:val="20"/>
          <w:szCs w:val="20"/>
        </w:rPr>
        <w:t xml:space="preserve"> DA GARANTIA, o termo de liberação</w:t>
      </w:r>
      <w:r w:rsidR="00C12044">
        <w:rPr>
          <w:rFonts w:ascii="Trebuchet MS" w:hAnsi="Trebuchet MS" w:cs="Arial"/>
          <w:sz w:val="20"/>
          <w:szCs w:val="20"/>
        </w:rPr>
        <w:t xml:space="preserve"> do Penhor de Ações da DEVEDORA</w:t>
      </w:r>
      <w:r w:rsidRPr="005A4A50">
        <w:rPr>
          <w:rFonts w:ascii="Trebuchet MS" w:hAnsi="Trebuchet MS" w:cs="Arial"/>
          <w:sz w:val="20"/>
          <w:szCs w:val="20"/>
        </w:rPr>
        <w:t>,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autorizar a averbação da liberação </w:t>
      </w:r>
      <w:r w:rsidR="00C12044">
        <w:rPr>
          <w:rFonts w:ascii="Trebuchet MS" w:hAnsi="Trebuchet MS" w:cs="Arial"/>
          <w:sz w:val="20"/>
          <w:szCs w:val="20"/>
        </w:rPr>
        <w:t>do penhor de ações da DEVEDORA</w:t>
      </w:r>
      <w:r w:rsidRPr="005A4A50">
        <w:rPr>
          <w:rFonts w:ascii="Trebuchet MS" w:hAnsi="Trebuchet MS" w:cs="Arial"/>
          <w:sz w:val="20"/>
          <w:szCs w:val="20"/>
        </w:rPr>
        <w:t xml:space="preserve"> no Livro de Registro de Ações da </w:t>
      </w:r>
      <w:r w:rsidR="00C12044">
        <w:rPr>
          <w:rFonts w:ascii="Trebuchet MS" w:hAnsi="Trebuchet MS" w:cs="Arial"/>
          <w:sz w:val="20"/>
          <w:szCs w:val="20"/>
        </w:rPr>
        <w:t>DEVEDORA</w:t>
      </w:r>
      <w:r w:rsidRPr="005A4A50">
        <w:rPr>
          <w:rFonts w:ascii="Trebuchet MS" w:hAnsi="Trebuchet MS" w:cs="Arial"/>
          <w:sz w:val="20"/>
          <w:szCs w:val="20"/>
        </w:rPr>
        <w:t>.</w:t>
      </w:r>
    </w:p>
    <w:p w14:paraId="1566FADF" w14:textId="77777777" w:rsidR="00FD670F" w:rsidRPr="005A4A50" w:rsidRDefault="00FD670F" w:rsidP="00FD670F">
      <w:pPr>
        <w:spacing w:line="276" w:lineRule="auto"/>
        <w:jc w:val="both"/>
        <w:rPr>
          <w:rFonts w:ascii="Trebuchet MS" w:hAnsi="Trebuchet MS" w:cs="Arial"/>
          <w:w w:val="0"/>
          <w:sz w:val="20"/>
          <w:szCs w:val="20"/>
        </w:rPr>
      </w:pPr>
    </w:p>
    <w:p w14:paraId="2029480C" w14:textId="77777777" w:rsidR="00FD670F" w:rsidRPr="005A4A50" w:rsidRDefault="00FD670F" w:rsidP="00FD670F">
      <w:pPr>
        <w:pStyle w:val="PargrafodaLista"/>
        <w:keepNext/>
        <w:numPr>
          <w:ilvl w:val="0"/>
          <w:numId w:val="54"/>
        </w:numPr>
        <w:tabs>
          <w:tab w:val="left" w:pos="567"/>
        </w:tabs>
        <w:spacing w:line="276" w:lineRule="auto"/>
        <w:ind w:hanging="720"/>
        <w:jc w:val="both"/>
        <w:outlineLvl w:val="0"/>
        <w:rPr>
          <w:rFonts w:ascii="Trebuchet MS" w:hAnsi="Trebuchet MS" w:cs="Arial"/>
          <w:sz w:val="20"/>
          <w:szCs w:val="20"/>
        </w:rPr>
      </w:pPr>
    </w:p>
    <w:p w14:paraId="43D9EF9F" w14:textId="05744EF0" w:rsidR="00FD670F" w:rsidRPr="005A4A50" w:rsidRDefault="00FD670F" w:rsidP="00FD670F">
      <w:pPr>
        <w:keepNext/>
        <w:tabs>
          <w:tab w:val="left" w:pos="567"/>
        </w:tabs>
        <w:spacing w:line="276" w:lineRule="auto"/>
        <w:jc w:val="both"/>
        <w:outlineLvl w:val="0"/>
        <w:rPr>
          <w:rFonts w:ascii="Trebuchet MS" w:hAnsi="Trebuchet MS" w:cs="Arial"/>
          <w:w w:val="0"/>
          <w:sz w:val="20"/>
          <w:szCs w:val="20"/>
        </w:rPr>
      </w:pPr>
      <w:r w:rsidRPr="005A4A50">
        <w:rPr>
          <w:rFonts w:ascii="Trebuchet MS" w:hAnsi="Trebuchet MS"/>
          <w:w w:val="0"/>
          <w:sz w:val="20"/>
          <w:szCs w:val="20"/>
        </w:rPr>
        <w:t xml:space="preserve">As </w:t>
      </w:r>
      <w:r w:rsidR="00F42D1F">
        <w:rPr>
          <w:rFonts w:ascii="Trebuchet MS" w:hAnsi="Trebuchet MS" w:cs="Arial"/>
          <w:w w:val="0"/>
          <w:sz w:val="20"/>
          <w:szCs w:val="20"/>
        </w:rPr>
        <w:t>PARTES</w:t>
      </w:r>
      <w:r w:rsidR="00F42D1F" w:rsidRPr="005A4A50">
        <w:rPr>
          <w:rFonts w:ascii="Trebuchet MS" w:hAnsi="Trebuchet MS" w:cs="Arial"/>
          <w:w w:val="0"/>
          <w:sz w:val="20"/>
          <w:szCs w:val="20"/>
        </w:rPr>
        <w:t xml:space="preserve"> </w:t>
      </w:r>
      <w:r w:rsidRPr="005A4A50">
        <w:rPr>
          <w:rFonts w:ascii="Trebuchet MS" w:hAnsi="Trebuchet MS" w:cs="Arial"/>
          <w:w w:val="0"/>
          <w:sz w:val="20"/>
          <w:szCs w:val="20"/>
        </w:rPr>
        <w:t>acordam que a liberação das Ações Empenhadas deverá ocorrer de forma</w:t>
      </w:r>
      <w:r w:rsidR="00767468">
        <w:rPr>
          <w:rFonts w:ascii="Trebuchet MS" w:hAnsi="Trebuchet MS" w:cs="Arial"/>
          <w:w w:val="0"/>
          <w:sz w:val="20"/>
          <w:szCs w:val="20"/>
        </w:rPr>
        <w:t xml:space="preserve"> imediata e</w:t>
      </w:r>
      <w:r w:rsidRPr="005A4A50">
        <w:rPr>
          <w:rFonts w:ascii="Trebuchet MS" w:hAnsi="Trebuchet MS" w:cs="Arial"/>
          <w:w w:val="0"/>
          <w:sz w:val="20"/>
          <w:szCs w:val="20"/>
        </w:rPr>
        <w:t xml:space="preserve"> proporcional</w:t>
      </w:r>
      <w:r w:rsidR="00767468">
        <w:rPr>
          <w:rFonts w:ascii="Trebuchet MS" w:hAnsi="Trebuchet MS" w:cs="Arial"/>
          <w:w w:val="0"/>
          <w:sz w:val="20"/>
          <w:szCs w:val="20"/>
        </w:rPr>
        <w:t xml:space="preserve"> à redução do saldo devedor das OBRIGAÇÕES GARANTIDAS</w:t>
      </w:r>
      <w:r w:rsidRPr="005A4A50">
        <w:rPr>
          <w:rFonts w:ascii="Trebuchet MS" w:hAnsi="Trebuchet MS" w:cs="Arial"/>
          <w:w w:val="0"/>
          <w:sz w:val="20"/>
          <w:szCs w:val="20"/>
        </w:rPr>
        <w:t xml:space="preserve">  </w:t>
      </w:r>
      <w:r w:rsidR="00F42D1F">
        <w:rPr>
          <w:rFonts w:ascii="Trebuchet MS" w:hAnsi="Trebuchet MS" w:cs="Arial"/>
          <w:w w:val="0"/>
          <w:sz w:val="20"/>
          <w:szCs w:val="20"/>
        </w:rPr>
        <w:t>(A) pelo Agente Fiduciário, caso ocorra um dos seguintes eventos:</w:t>
      </w:r>
      <w:r w:rsidRPr="005A4A50">
        <w:rPr>
          <w:rFonts w:ascii="Trebuchet MS" w:hAnsi="Trebuchet MS" w:cs="Arial"/>
          <w:w w:val="0"/>
          <w:sz w:val="20"/>
          <w:szCs w:val="20"/>
        </w:rPr>
        <w:t xml:space="preserve"> (i) amortização, conforme cronograma de amortização previsto</w:t>
      </w:r>
      <w:r w:rsidRPr="005A4A50">
        <w:rPr>
          <w:rFonts w:ascii="Trebuchet MS" w:hAnsi="Trebuchet MS"/>
          <w:w w:val="0"/>
          <w:sz w:val="20"/>
          <w:szCs w:val="20"/>
        </w:rPr>
        <w:t xml:space="preserve"> na </w:t>
      </w:r>
      <w:r w:rsidRPr="005A4A50">
        <w:rPr>
          <w:rFonts w:ascii="Trebuchet MS" w:hAnsi="Trebuchet MS" w:cs="Arial"/>
          <w:w w:val="0"/>
          <w:sz w:val="20"/>
          <w:szCs w:val="20"/>
        </w:rPr>
        <w:t>Escritura de Emissão; (</w:t>
      </w:r>
      <w:proofErr w:type="spellStart"/>
      <w:r w:rsidRPr="005A4A50">
        <w:rPr>
          <w:rFonts w:ascii="Trebuchet MS" w:hAnsi="Trebuchet MS" w:cs="Arial"/>
          <w:w w:val="0"/>
          <w:sz w:val="20"/>
          <w:szCs w:val="20"/>
        </w:rPr>
        <w:t>ii</w:t>
      </w:r>
      <w:proofErr w:type="spellEnd"/>
      <w:r w:rsidRPr="005A4A50">
        <w:rPr>
          <w:rFonts w:ascii="Trebuchet MS" w:hAnsi="Trebuchet MS" w:cs="Arial"/>
          <w:w w:val="0"/>
          <w:sz w:val="20"/>
          <w:szCs w:val="20"/>
        </w:rPr>
        <w:t>) eventos de amortização extraordinária, (</w:t>
      </w:r>
      <w:proofErr w:type="spellStart"/>
      <w:r w:rsidRPr="005A4A50">
        <w:rPr>
          <w:rFonts w:ascii="Trebuchet MS" w:hAnsi="Trebuchet MS" w:cs="Arial"/>
          <w:w w:val="0"/>
          <w:sz w:val="20"/>
          <w:szCs w:val="20"/>
        </w:rPr>
        <w:t>iii</w:t>
      </w:r>
      <w:proofErr w:type="spellEnd"/>
      <w:r w:rsidRPr="005A4A50">
        <w:rPr>
          <w:rFonts w:ascii="Trebuchet MS" w:hAnsi="Trebuchet MS" w:cs="Arial"/>
          <w:w w:val="0"/>
          <w:sz w:val="20"/>
          <w:szCs w:val="20"/>
        </w:rPr>
        <w:t>) realização de resgate antecipado facultativo e (</w:t>
      </w:r>
      <w:proofErr w:type="spellStart"/>
      <w:r w:rsidRPr="005A4A50">
        <w:rPr>
          <w:rFonts w:ascii="Trebuchet MS" w:hAnsi="Trebuchet MS" w:cs="Arial"/>
          <w:w w:val="0"/>
          <w:sz w:val="20"/>
          <w:szCs w:val="20"/>
        </w:rPr>
        <w:t>iv</w:t>
      </w:r>
      <w:proofErr w:type="spellEnd"/>
      <w:r w:rsidRPr="005A4A50">
        <w:rPr>
          <w:rFonts w:ascii="Trebuchet MS" w:hAnsi="Trebuchet MS" w:cs="Arial"/>
          <w:w w:val="0"/>
          <w:sz w:val="20"/>
          <w:szCs w:val="20"/>
        </w:rPr>
        <w:t>) realização de aquisição facultativa das Debêntures</w:t>
      </w:r>
      <w:r w:rsidR="008904E1">
        <w:rPr>
          <w:rFonts w:ascii="Trebuchet MS" w:hAnsi="Trebuchet MS" w:cs="Arial"/>
          <w:w w:val="0"/>
          <w:sz w:val="20"/>
          <w:szCs w:val="20"/>
        </w:rPr>
        <w:t xml:space="preserve"> e cancelamento das Debêntures resgatadas e</w:t>
      </w:r>
      <w:r w:rsidR="00767468">
        <w:rPr>
          <w:rFonts w:ascii="Trebuchet MS" w:hAnsi="Trebuchet MS" w:cs="Arial"/>
          <w:w w:val="0"/>
          <w:sz w:val="20"/>
          <w:szCs w:val="20"/>
        </w:rPr>
        <w:t>/ou</w:t>
      </w:r>
      <w:r w:rsidR="008904E1">
        <w:rPr>
          <w:rFonts w:ascii="Trebuchet MS" w:hAnsi="Trebuchet MS" w:cs="Arial"/>
          <w:w w:val="0"/>
          <w:sz w:val="20"/>
          <w:szCs w:val="20"/>
        </w:rPr>
        <w:t xml:space="preserve"> adquiridas</w:t>
      </w:r>
      <w:r w:rsidR="00F42D1F">
        <w:rPr>
          <w:rFonts w:ascii="Trebuchet MS" w:hAnsi="Trebuchet MS" w:cs="Arial"/>
          <w:w w:val="0"/>
          <w:sz w:val="20"/>
          <w:szCs w:val="20"/>
        </w:rPr>
        <w:t>; (B) pelo BNDES, caso ocorra a liquidação antecipada do saldo devedor do CONTRATO DE FINANCIAMENTO BNDES, desde que autorizado na forma disciplinada pelo CONTRATO DE FINANCIAMENTO BNDES, e a expedição da Declaração de Quitação pelo BNDES.</w:t>
      </w:r>
    </w:p>
    <w:p w14:paraId="024C0107" w14:textId="77777777" w:rsidR="00BA5FFB" w:rsidRPr="005A4A50" w:rsidRDefault="00BA5FFB" w:rsidP="00FD670F">
      <w:pPr>
        <w:keepNext/>
        <w:tabs>
          <w:tab w:val="left" w:pos="567"/>
        </w:tabs>
        <w:spacing w:line="276" w:lineRule="auto"/>
        <w:jc w:val="both"/>
        <w:outlineLvl w:val="0"/>
        <w:rPr>
          <w:rFonts w:ascii="Trebuchet MS" w:hAnsi="Trebuchet MS" w:cs="Arial"/>
          <w:w w:val="0"/>
          <w:sz w:val="20"/>
          <w:szCs w:val="20"/>
        </w:rPr>
      </w:pPr>
    </w:p>
    <w:p w14:paraId="3EAA39F3" w14:textId="77777777" w:rsidR="00FD670F" w:rsidRPr="005A4A50" w:rsidRDefault="00FD670F" w:rsidP="00DC3BDB">
      <w:pPr>
        <w:pStyle w:val="PargrafodaLista"/>
        <w:keepNext/>
        <w:numPr>
          <w:ilvl w:val="0"/>
          <w:numId w:val="54"/>
        </w:numPr>
        <w:tabs>
          <w:tab w:val="left" w:pos="567"/>
        </w:tabs>
        <w:spacing w:line="276" w:lineRule="auto"/>
        <w:ind w:hanging="720"/>
        <w:jc w:val="both"/>
        <w:outlineLvl w:val="0"/>
        <w:rPr>
          <w:rFonts w:ascii="Trebuchet MS" w:hAnsi="Trebuchet MS" w:cs="Arial"/>
          <w:kern w:val="32"/>
          <w:sz w:val="20"/>
          <w:szCs w:val="20"/>
        </w:rPr>
      </w:pPr>
    </w:p>
    <w:p w14:paraId="11DF0C45" w14:textId="5A051172"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kern w:val="32"/>
          <w:sz w:val="20"/>
          <w:szCs w:val="20"/>
        </w:rPr>
        <w:t>Nas</w:t>
      </w:r>
      <w:r w:rsidRPr="005A4A50">
        <w:rPr>
          <w:rFonts w:ascii="Trebuchet MS" w:hAnsi="Trebuchet MS" w:cs="Arial"/>
          <w:sz w:val="20"/>
          <w:szCs w:val="20"/>
        </w:rPr>
        <w:t xml:space="preserve"> hipóteses previstas no Parágrafo </w:t>
      </w:r>
      <w:r w:rsidR="00FD670F" w:rsidRPr="005A4A50">
        <w:rPr>
          <w:rFonts w:ascii="Trebuchet MS" w:hAnsi="Trebuchet MS" w:cs="Arial"/>
          <w:sz w:val="20"/>
          <w:szCs w:val="20"/>
        </w:rPr>
        <w:t>S</w:t>
      </w:r>
      <w:r w:rsidR="00F42D1F">
        <w:rPr>
          <w:rFonts w:ascii="Trebuchet MS" w:hAnsi="Trebuchet MS" w:cs="Arial"/>
          <w:sz w:val="20"/>
          <w:szCs w:val="20"/>
        </w:rPr>
        <w:t>ext</w:t>
      </w:r>
      <w:r w:rsidR="00FD670F" w:rsidRPr="005A4A50">
        <w:rPr>
          <w:rFonts w:ascii="Trebuchet MS" w:hAnsi="Trebuchet MS" w:cs="Arial"/>
          <w:sz w:val="20"/>
          <w:szCs w:val="20"/>
        </w:rPr>
        <w:t xml:space="preserve">o </w:t>
      </w:r>
      <w:r w:rsidRPr="005A4A50">
        <w:rPr>
          <w:rFonts w:ascii="Trebuchet MS" w:hAnsi="Trebuchet MS" w:cs="Arial"/>
          <w:sz w:val="20"/>
          <w:szCs w:val="20"/>
        </w:rPr>
        <w:t xml:space="preserve">desta Cláusula, </w:t>
      </w:r>
      <w:r w:rsidR="00FA07DB"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w:t>
      </w:r>
      <w:r w:rsidRPr="005A4A50">
        <w:rPr>
          <w:rFonts w:ascii="Trebuchet MS" w:hAnsi="Trebuchet MS" w:cs="Arial"/>
          <w:sz w:val="20"/>
          <w:szCs w:val="20"/>
        </w:rPr>
        <w:t xml:space="preserve"> obriga-se a cooperar com os CREDORES na obtenção de quaisquer autorizações que se façam necessárias para a excussão do penhor constituído sobre os BENS EMPENHADOS nos termos deste CONTRATO.</w:t>
      </w:r>
    </w:p>
    <w:p w14:paraId="07CA5F39" w14:textId="77777777" w:rsidR="008B6649" w:rsidRPr="005A4A50" w:rsidRDefault="008B6649" w:rsidP="008B6649">
      <w:pPr>
        <w:pStyle w:val="BNDES"/>
        <w:spacing w:line="276" w:lineRule="auto"/>
        <w:rPr>
          <w:rFonts w:ascii="Trebuchet MS" w:hAnsi="Trebuchet MS" w:cs="Arial"/>
          <w:b/>
          <w:sz w:val="20"/>
          <w:szCs w:val="20"/>
          <w:u w:val="single"/>
        </w:rPr>
      </w:pPr>
    </w:p>
    <w:p w14:paraId="79B3B14B" w14:textId="337AFD80"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7DA59529" w14:textId="3102A0D0" w:rsidR="008B6649" w:rsidRPr="005A4A50" w:rsidRDefault="00FA07DB" w:rsidP="008B6649">
      <w:pPr>
        <w:pStyle w:val="NormalNormalDOT"/>
        <w:tabs>
          <w:tab w:val="left" w:pos="709"/>
        </w:tabs>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w:t>
      </w:r>
      <w:proofErr w:type="spellStart"/>
      <w:r w:rsidR="008B6649" w:rsidRPr="005A4A50">
        <w:rPr>
          <w:rFonts w:ascii="Trebuchet MS" w:hAnsi="Trebuchet MS" w:cs="Arial"/>
          <w:sz w:val="20"/>
          <w:szCs w:val="20"/>
        </w:rPr>
        <w:t>renuncia</w:t>
      </w:r>
      <w:proofErr w:type="spellEnd"/>
      <w:r w:rsidR="008B6649" w:rsidRPr="005A4A50">
        <w:rPr>
          <w:rFonts w:ascii="Trebuchet MS" w:hAnsi="Trebuchet MS" w:cs="Arial"/>
          <w:sz w:val="20"/>
          <w:szCs w:val="20"/>
        </w:rPr>
        <w:t xml:space="preserve">, neste ato, a quaisquer direitos de sub-rogação nos direitos de crédito correspondentes às obrigações financeiras assumidas pela DEVEDORA sob os INSTRUMENTOS DE FINANCIAMENTO, decorrentes de eventual excussão ou execução desta garantia e não terá pretensão ou qualquer direito a reaver da DEVEDORA ou do comprador dos BENS EMPENHADOS qualquer valor pago das OBRIGAÇÕES GARANTIDAS com os valores decorrentes da alienação e transferência dos BENS EMPENHADOS, não se sub-rogando, portanto, nos direitos de crédito correspondentes às OBRIGAÇÕES GARANTIDAS. </w:t>
      </w:r>
      <w:r w:rsidRPr="005A4A50">
        <w:rPr>
          <w:rFonts w:ascii="Trebuchet MS" w:hAnsi="Trebuchet MS" w:cs="Arial"/>
          <w:sz w:val="20"/>
          <w:szCs w:val="20"/>
        </w:rPr>
        <w:t xml:space="preserve">O PRESTADOR </w:t>
      </w:r>
      <w:r w:rsidR="008B6649" w:rsidRPr="005A4A50">
        <w:rPr>
          <w:rFonts w:ascii="Trebuchet MS" w:hAnsi="Trebuchet MS" w:cs="Arial"/>
          <w:sz w:val="20"/>
          <w:szCs w:val="20"/>
        </w:rPr>
        <w:t xml:space="preserve">DA GARANTIA reconhece, portanto, que a renúncia à sub-rogação não implica enriquecimento sem causa dos CREDORES ou dos compradores dos BENS EMPENHADOS, haja vista que: (a) </w:t>
      </w:r>
      <w:r w:rsidRPr="005A4A50">
        <w:rPr>
          <w:rFonts w:ascii="Trebuchet MS" w:hAnsi="Trebuchet MS" w:cs="Arial"/>
          <w:sz w:val="20"/>
          <w:szCs w:val="20"/>
        </w:rPr>
        <w:t xml:space="preserve">o PRESTADOR </w:t>
      </w:r>
      <w:r w:rsidR="005F74E9" w:rsidRPr="005A4A50">
        <w:rPr>
          <w:rFonts w:ascii="Trebuchet MS" w:hAnsi="Trebuchet MS" w:cs="Arial"/>
          <w:sz w:val="20"/>
          <w:szCs w:val="20"/>
        </w:rPr>
        <w:t xml:space="preserve">DA GARANTIA </w:t>
      </w:r>
      <w:r w:rsidR="00C34574" w:rsidRPr="005A4A50">
        <w:rPr>
          <w:rFonts w:ascii="Trebuchet MS" w:hAnsi="Trebuchet MS" w:cs="Arial"/>
          <w:sz w:val="20"/>
          <w:szCs w:val="20"/>
        </w:rPr>
        <w:t xml:space="preserve">é </w:t>
      </w:r>
      <w:r w:rsidR="008B6649" w:rsidRPr="005A4A50">
        <w:rPr>
          <w:rFonts w:ascii="Trebuchet MS" w:hAnsi="Trebuchet MS" w:cs="Arial"/>
          <w:sz w:val="20"/>
          <w:szCs w:val="20"/>
        </w:rPr>
        <w:t>beneficiário indireto dos INSTRUMENTOS DE FINANCIAMENTO; (b) em caso de excussão da presente garantia, a não sub-rogação representará um aumento equivalente e proporcional no valor dos BENS EMPENHADOS; e (c) qualquer valor residual de venda dos BENS EMPENHADOS será restituído a</w:t>
      </w:r>
      <w:r w:rsidRPr="005A4A50">
        <w:rPr>
          <w:rFonts w:ascii="Trebuchet MS" w:hAnsi="Trebuchet MS" w:cs="Arial"/>
          <w:sz w:val="20"/>
          <w:szCs w:val="20"/>
        </w:rPr>
        <w:t xml:space="preserve">o PRESTADOR </w:t>
      </w:r>
      <w:r w:rsidR="008B6649" w:rsidRPr="005A4A50">
        <w:rPr>
          <w:rFonts w:ascii="Trebuchet MS" w:hAnsi="Trebuchet MS" w:cs="Arial"/>
          <w:sz w:val="20"/>
          <w:szCs w:val="20"/>
        </w:rPr>
        <w:t>DA GARANTIA após o pagamento de todas as OBRIGAÇÕES GARANTIDAS.</w:t>
      </w:r>
    </w:p>
    <w:p w14:paraId="54583D1B" w14:textId="77777777" w:rsidR="008B6649" w:rsidRPr="005A4A50" w:rsidRDefault="008B6649" w:rsidP="008B6649">
      <w:pPr>
        <w:pStyle w:val="BNDES"/>
        <w:spacing w:line="276" w:lineRule="auto"/>
        <w:rPr>
          <w:rFonts w:ascii="Trebuchet MS" w:hAnsi="Trebuchet MS" w:cs="Arial"/>
          <w:sz w:val="20"/>
          <w:szCs w:val="20"/>
        </w:rPr>
      </w:pPr>
    </w:p>
    <w:p w14:paraId="582D0E59" w14:textId="105BDEE9" w:rsidR="008B6649" w:rsidRPr="005A4A50" w:rsidRDefault="008B6649" w:rsidP="00DC3BDB">
      <w:pPr>
        <w:pStyle w:val="PargrafodaLista"/>
        <w:keepNext/>
        <w:numPr>
          <w:ilvl w:val="0"/>
          <w:numId w:val="54"/>
        </w:numPr>
        <w:tabs>
          <w:tab w:val="left" w:pos="567"/>
        </w:tabs>
        <w:spacing w:line="276" w:lineRule="auto"/>
        <w:ind w:hanging="720"/>
        <w:jc w:val="both"/>
        <w:outlineLvl w:val="0"/>
        <w:rPr>
          <w:rFonts w:ascii="Trebuchet MS" w:hAnsi="Trebuchet MS" w:cs="Arial"/>
          <w:b/>
          <w:sz w:val="20"/>
          <w:szCs w:val="20"/>
          <w:u w:val="single"/>
        </w:rPr>
      </w:pPr>
    </w:p>
    <w:p w14:paraId="538C487E" w14:textId="40A05CDE"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 xml:space="preserve">Em caso da declaração do vencimento antecipado da dívida dos INSTRUMENTOS DE FINANCIAMENTO ou no seu vencimento final sem que as OBRIGAÇÕES GARANTIDAS decorrentes dos INSTRUMENTOS DE FINANCIAMENTO tenham sido quitadas,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(i)</w:t>
      </w:r>
      <w:r w:rsidRPr="005A4A50">
        <w:rPr>
          <w:rFonts w:ascii="Trebuchet MS" w:hAnsi="Trebuchet MS" w:cs="Arial"/>
          <w:b/>
          <w:sz w:val="20"/>
          <w:szCs w:val="20"/>
        </w:rPr>
        <w:t xml:space="preserve"> </w:t>
      </w:r>
      <w:r w:rsidRPr="005A4A50">
        <w:rPr>
          <w:rFonts w:ascii="Trebuchet MS" w:hAnsi="Trebuchet MS" w:cs="Arial"/>
          <w:sz w:val="20"/>
          <w:szCs w:val="20"/>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proofErr w:type="spellStart"/>
      <w:r w:rsidRPr="005A4A50">
        <w:rPr>
          <w:rFonts w:ascii="Trebuchet MS" w:hAnsi="Trebuchet MS" w:cs="Arial"/>
          <w:i/>
          <w:sz w:val="20"/>
          <w:szCs w:val="20"/>
        </w:rPr>
        <w:t>tag-along</w:t>
      </w:r>
      <w:proofErr w:type="spellEnd"/>
      <w:r w:rsidRPr="005A4A50">
        <w:rPr>
          <w:rFonts w:ascii="Trebuchet MS" w:hAnsi="Trebuchet MS" w:cs="Arial"/>
          <w:i/>
          <w:sz w:val="20"/>
          <w:szCs w:val="20"/>
        </w:rPr>
        <w:t>, drag-</w:t>
      </w:r>
      <w:proofErr w:type="spellStart"/>
      <w:r w:rsidRPr="005A4A50">
        <w:rPr>
          <w:rFonts w:ascii="Trebuchet MS" w:hAnsi="Trebuchet MS" w:cs="Arial"/>
          <w:i/>
          <w:sz w:val="20"/>
          <w:szCs w:val="20"/>
        </w:rPr>
        <w:t>along</w:t>
      </w:r>
      <w:proofErr w:type="spellEnd"/>
      <w:r w:rsidRPr="005A4A50">
        <w:rPr>
          <w:rFonts w:ascii="Trebuchet MS" w:hAnsi="Trebuchet MS" w:cs="Arial"/>
          <w:sz w:val="20"/>
          <w:szCs w:val="20"/>
        </w:rPr>
        <w:t>) ou outros previstos na legislação aplicável ou em qualquer documento, incluindo, sem limitação, o estatuto social da DEVEDORA e qualquer acordo de acionistas;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obriga-se a fazer com que todos os rendimentos das AÇÕES ou quaisquer outros valores ou direitos inerentes aos BENS EMPENHADOS,</w:t>
      </w:r>
      <w:r w:rsidRPr="005A4A50">
        <w:rPr>
          <w:rFonts w:ascii="Trebuchet MS" w:hAnsi="Trebuchet MS" w:cs="Arial"/>
          <w:b/>
          <w:sz w:val="20"/>
          <w:szCs w:val="20"/>
        </w:rPr>
        <w:t xml:space="preserve"> </w:t>
      </w:r>
      <w:r w:rsidRPr="005A4A50">
        <w:rPr>
          <w:rFonts w:ascii="Trebuchet MS" w:hAnsi="Trebuchet MS" w:cs="Arial"/>
          <w:sz w:val="20"/>
          <w:szCs w:val="20"/>
        </w:rPr>
        <w:t xml:space="preserve">que vierem a ser distribuídos, sejam depositados diretamente na Conta Centralizadora disciplinada no </w:t>
      </w:r>
      <w:r w:rsidRPr="005A4A50">
        <w:rPr>
          <w:rFonts w:ascii="Trebuchet MS" w:hAnsi="Trebuchet MS" w:cs="Arial"/>
          <w:caps/>
          <w:sz w:val="20"/>
          <w:szCs w:val="20"/>
        </w:rPr>
        <w:t>Contrato de Cessão Fiduciária</w:t>
      </w:r>
      <w:r w:rsidRPr="005A4A50">
        <w:rPr>
          <w:rFonts w:ascii="Trebuchet MS" w:hAnsi="Trebuchet MS" w:cs="Arial"/>
          <w:sz w:val="20"/>
          <w:szCs w:val="20"/>
        </w:rPr>
        <w:t xml:space="preserve">. </w:t>
      </w:r>
    </w:p>
    <w:p w14:paraId="47C5F3A6" w14:textId="77777777" w:rsidR="008B6649" w:rsidRPr="005A4A50" w:rsidRDefault="008B6649" w:rsidP="008B6649">
      <w:pPr>
        <w:pStyle w:val="BNDES"/>
        <w:spacing w:line="276" w:lineRule="auto"/>
        <w:rPr>
          <w:rFonts w:ascii="Trebuchet MS" w:hAnsi="Trebuchet MS" w:cs="Arial"/>
          <w:sz w:val="20"/>
          <w:szCs w:val="20"/>
        </w:rPr>
      </w:pPr>
    </w:p>
    <w:p w14:paraId="1020F409" w14:textId="7C001C0B" w:rsidR="008B6649" w:rsidRPr="005A4A50" w:rsidRDefault="00BA5FFB" w:rsidP="008B6649">
      <w:pPr>
        <w:pStyle w:val="BNDES"/>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SÉTIMA</w:t>
      </w:r>
      <w:r w:rsidR="008B6649" w:rsidRPr="005A4A50">
        <w:rPr>
          <w:rFonts w:ascii="Trebuchet MS" w:hAnsi="Trebuchet MS" w:cs="Arial"/>
          <w:b/>
          <w:sz w:val="20"/>
          <w:szCs w:val="20"/>
          <w:u w:val="single"/>
        </w:rPr>
        <w:br/>
        <w:t>PROCURAÇÃO</w:t>
      </w:r>
    </w:p>
    <w:p w14:paraId="5B3EB0BE" w14:textId="7698332D" w:rsidR="008B6649" w:rsidRPr="005A4A50" w:rsidRDefault="008B6649" w:rsidP="008B6649">
      <w:pPr>
        <w:pStyle w:val="ax"/>
        <w:spacing w:before="0" w:after="0" w:line="276" w:lineRule="auto"/>
        <w:ind w:left="0" w:firstLine="0"/>
        <w:rPr>
          <w:rFonts w:ascii="Trebuchet MS" w:hAnsi="Trebuchet MS"/>
          <w:b/>
          <w:sz w:val="20"/>
          <w:szCs w:val="20"/>
        </w:rPr>
      </w:pPr>
      <w:r w:rsidRPr="005A4A50">
        <w:rPr>
          <w:rFonts w:ascii="Trebuchet MS" w:hAnsi="Trebuchet MS"/>
          <w:sz w:val="20"/>
          <w:szCs w:val="20"/>
        </w:rPr>
        <w:t xml:space="preserve">Sem prejuízo das demais autorizações concedidas nas cláusulas deste CONTRATO, </w:t>
      </w:r>
      <w:r w:rsidR="00FA07DB" w:rsidRPr="005A4A50">
        <w:rPr>
          <w:rFonts w:ascii="Trebuchet MS" w:hAnsi="Trebuchet MS"/>
          <w:sz w:val="20"/>
          <w:szCs w:val="20"/>
        </w:rPr>
        <w:t xml:space="preserve">o PRESTADOR </w:t>
      </w:r>
      <w:r w:rsidRPr="005A4A50">
        <w:rPr>
          <w:rFonts w:ascii="Trebuchet MS" w:hAnsi="Trebuchet MS"/>
          <w:sz w:val="20"/>
          <w:szCs w:val="20"/>
        </w:rPr>
        <w:t>DA GARANTIA e a DEVEDORA,</w:t>
      </w:r>
      <w:r w:rsidRPr="005A4A50">
        <w:rPr>
          <w:rFonts w:ascii="Trebuchet MS" w:hAnsi="Trebuchet MS"/>
          <w:b/>
          <w:sz w:val="20"/>
          <w:szCs w:val="20"/>
        </w:rPr>
        <w:t xml:space="preserve"> </w:t>
      </w:r>
      <w:r w:rsidRPr="005A4A50">
        <w:rPr>
          <w:rFonts w:ascii="Trebuchet MS" w:hAnsi="Trebuchet MS"/>
          <w:sz w:val="20"/>
          <w:szCs w:val="20"/>
        </w:rPr>
        <w:t>neste ato,</w:t>
      </w:r>
      <w:r w:rsidRPr="005A4A50">
        <w:rPr>
          <w:rFonts w:ascii="Trebuchet MS" w:hAnsi="Trebuchet MS"/>
          <w:b/>
          <w:sz w:val="20"/>
          <w:szCs w:val="20"/>
        </w:rPr>
        <w:t xml:space="preserve"> </w:t>
      </w:r>
      <w:r w:rsidRPr="005A4A50">
        <w:rPr>
          <w:rFonts w:ascii="Trebuchet MS" w:hAnsi="Trebuchet MS"/>
          <w:sz w:val="20"/>
          <w:szCs w:val="20"/>
        </w:rPr>
        <w:t xml:space="preserve">em caráter irrevogável e irretratável, nos termos do artigo 684 do CÓDIGO CIVIL, até a final liquidação das OBRIGAÇÕES GARANTIDAS, nomeiam e constituem os CREDORES como seus procuradores, </w:t>
      </w:r>
      <w:r w:rsidRPr="005A4A50">
        <w:rPr>
          <w:rFonts w:ascii="Trebuchet MS" w:hAnsi="Trebuchet MS"/>
          <w:sz w:val="20"/>
          <w:szCs w:val="20"/>
          <w:lang w:eastAsia="en-US"/>
        </w:rPr>
        <w:t>para que possam tomar</w:t>
      </w:r>
      <w:r w:rsidRPr="005A4A50">
        <w:rPr>
          <w:rFonts w:ascii="Trebuchet MS" w:hAnsi="Trebuchet MS"/>
          <w:sz w:val="20"/>
          <w:szCs w:val="20"/>
        </w:rPr>
        <w:t>,</w:t>
      </w:r>
      <w:r w:rsidRPr="005A4A50">
        <w:rPr>
          <w:rFonts w:ascii="Trebuchet MS" w:hAnsi="Trebuchet MS"/>
          <w:sz w:val="20"/>
          <w:szCs w:val="20"/>
          <w:lang w:eastAsia="en-US"/>
        </w:rPr>
        <w:t xml:space="preserve"> em nome das referidas sociedades</w:t>
      </w:r>
      <w:r w:rsidRPr="005A4A50">
        <w:rPr>
          <w:rFonts w:ascii="Trebuchet MS" w:hAnsi="Trebuchet MS"/>
          <w:sz w:val="20"/>
          <w:szCs w:val="20"/>
        </w:rPr>
        <w:t xml:space="preserve">, em conjunto ou isoladamente, nas hipóteses de inadimplemento financeiro e/ou declaração de </w:t>
      </w:r>
      <w:r w:rsidRPr="005A4A50">
        <w:rPr>
          <w:rFonts w:ascii="Trebuchet MS" w:eastAsia="SimSun" w:hAnsi="Trebuchet MS"/>
          <w:color w:val="000000"/>
          <w:sz w:val="20"/>
          <w:szCs w:val="20"/>
        </w:rPr>
        <w:t xml:space="preserve">vencimento antecipado </w:t>
      </w:r>
      <w:r w:rsidR="005F74E9" w:rsidRPr="005A4A50">
        <w:rPr>
          <w:rFonts w:ascii="Trebuchet MS" w:eastAsia="SimSun" w:hAnsi="Trebuchet MS"/>
          <w:color w:val="000000"/>
          <w:sz w:val="20"/>
          <w:szCs w:val="20"/>
        </w:rPr>
        <w:t xml:space="preserve">dos INSTRUMENTOS DE FINANCIAMENTO, </w:t>
      </w:r>
      <w:r w:rsidRPr="005A4A50">
        <w:rPr>
          <w:rFonts w:ascii="Trebuchet MS" w:eastAsia="SimSun" w:hAnsi="Trebuchet MS"/>
          <w:color w:val="000000"/>
          <w:sz w:val="20"/>
          <w:szCs w:val="20"/>
        </w:rPr>
        <w:t>nos termos dos</w:t>
      </w:r>
      <w:r w:rsidRPr="005A4A50">
        <w:rPr>
          <w:rFonts w:ascii="Trebuchet MS" w:eastAsia="SimSun" w:hAnsi="Trebuchet MS"/>
          <w:b/>
          <w:color w:val="000000"/>
          <w:sz w:val="20"/>
          <w:szCs w:val="20"/>
        </w:rPr>
        <w:t xml:space="preserve"> </w:t>
      </w:r>
      <w:r w:rsidRPr="005A4A50">
        <w:rPr>
          <w:rFonts w:ascii="Trebuchet MS" w:eastAsia="SimSun" w:hAnsi="Trebuchet MS"/>
          <w:color w:val="000000"/>
          <w:sz w:val="20"/>
          <w:szCs w:val="20"/>
        </w:rPr>
        <w:t xml:space="preserve">INSTRUMENTOS DE FINANCIAMENTO e nos DOCUMENTOS DE GARANTIA, </w:t>
      </w:r>
      <w:r w:rsidRPr="005A4A50">
        <w:rPr>
          <w:rFonts w:ascii="Trebuchet MS" w:hAnsi="Trebuchet MS"/>
          <w:sz w:val="20"/>
          <w:szCs w:val="20"/>
        </w:rPr>
        <w:t>conforme o caso,</w:t>
      </w:r>
      <w:r w:rsidRPr="005A4A50">
        <w:rPr>
          <w:rFonts w:ascii="Trebuchet MS" w:hAnsi="Trebuchet MS"/>
          <w:b/>
          <w:sz w:val="20"/>
          <w:szCs w:val="20"/>
          <w:lang w:eastAsia="en-US"/>
        </w:rPr>
        <w:t xml:space="preserve"> </w:t>
      </w:r>
      <w:r w:rsidRPr="005A4A50">
        <w:rPr>
          <w:rFonts w:ascii="Trebuchet MS" w:hAnsi="Trebuchet MS"/>
          <w:sz w:val="20"/>
          <w:szCs w:val="20"/>
          <w:lang w:eastAsia="en-US"/>
        </w:rPr>
        <w:t>qualquer medida com relação às matérias tratadas neste CONTRATO,</w:t>
      </w:r>
      <w:r w:rsidRPr="005A4A50">
        <w:rPr>
          <w:rFonts w:ascii="Trebuchet MS" w:hAnsi="Trebuchet MS"/>
          <w:sz w:val="20"/>
          <w:szCs w:val="20"/>
        </w:rPr>
        <w:t xml:space="preserve"> mediante o exercício </w:t>
      </w:r>
      <w:r w:rsidRPr="005A4A50">
        <w:rPr>
          <w:rFonts w:ascii="Trebuchet MS" w:hAnsi="Trebuchet MS"/>
          <w:color w:val="000000"/>
          <w:sz w:val="20"/>
          <w:szCs w:val="20"/>
        </w:rPr>
        <w:t xml:space="preserve">dos poderes </w:t>
      </w:r>
      <w:r w:rsidRPr="005A4A50">
        <w:rPr>
          <w:rFonts w:ascii="Trebuchet MS" w:hAnsi="Trebuchet MS"/>
          <w:sz w:val="20"/>
          <w:szCs w:val="20"/>
        </w:rPr>
        <w:t>previstos no Anexo I</w:t>
      </w:r>
      <w:r w:rsidRPr="005A4A50">
        <w:rPr>
          <w:rFonts w:ascii="Trebuchet MS" w:hAnsi="Trebuchet MS"/>
          <w:b/>
          <w:sz w:val="20"/>
          <w:szCs w:val="20"/>
        </w:rPr>
        <w:t xml:space="preserve"> </w:t>
      </w:r>
      <w:r w:rsidRPr="005A4A50">
        <w:rPr>
          <w:rFonts w:ascii="Trebuchet MS" w:hAnsi="Trebuchet MS"/>
          <w:sz w:val="20"/>
          <w:szCs w:val="20"/>
        </w:rPr>
        <w:t>deste CONTRATO.</w:t>
      </w:r>
    </w:p>
    <w:p w14:paraId="0F0F6110" w14:textId="77777777" w:rsidR="008B6649" w:rsidRPr="005A4A50" w:rsidRDefault="008B6649" w:rsidP="008B6649">
      <w:pPr>
        <w:pStyle w:val="ax"/>
        <w:spacing w:before="0" w:after="0" w:line="276" w:lineRule="auto"/>
        <w:ind w:left="0" w:firstLine="0"/>
        <w:rPr>
          <w:rFonts w:ascii="Trebuchet MS" w:hAnsi="Trebuchet MS"/>
          <w:sz w:val="20"/>
          <w:szCs w:val="20"/>
        </w:rPr>
      </w:pPr>
    </w:p>
    <w:p w14:paraId="39E8E755" w14:textId="2F834818" w:rsidR="008B6649" w:rsidRPr="005A4A50" w:rsidRDefault="008B6649" w:rsidP="00DC3BDB">
      <w:pPr>
        <w:keepNext/>
        <w:tabs>
          <w:tab w:val="left" w:pos="567"/>
        </w:tabs>
        <w:spacing w:line="276" w:lineRule="auto"/>
        <w:ind w:left="567" w:hanging="567"/>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05CFEBDB" w14:textId="48F25190" w:rsidR="002644C5" w:rsidRPr="005A4A50" w:rsidRDefault="00FA07DB" w:rsidP="002644C5">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 xml:space="preserve">O PRESTADOR </w:t>
      </w:r>
      <w:r w:rsidR="008B6649" w:rsidRPr="005A4A50">
        <w:rPr>
          <w:rFonts w:ascii="Trebuchet MS" w:hAnsi="Trebuchet MS"/>
          <w:sz w:val="20"/>
          <w:szCs w:val="20"/>
        </w:rPr>
        <w:t>DA GARANTIA</w:t>
      </w:r>
      <w:r w:rsidR="008B6649" w:rsidRPr="005A4A50">
        <w:rPr>
          <w:rFonts w:ascii="Trebuchet MS" w:hAnsi="Trebuchet MS"/>
          <w:b/>
          <w:sz w:val="20"/>
          <w:szCs w:val="20"/>
        </w:rPr>
        <w:t xml:space="preserve"> </w:t>
      </w:r>
      <w:r w:rsidR="008B6649" w:rsidRPr="005A4A50">
        <w:rPr>
          <w:rFonts w:ascii="Trebuchet MS" w:hAnsi="Trebuchet MS"/>
          <w:sz w:val="20"/>
          <w:szCs w:val="20"/>
        </w:rPr>
        <w:t>e a DEVEDORA</w:t>
      </w:r>
      <w:r w:rsidR="008B6649" w:rsidRPr="005A4A50">
        <w:rPr>
          <w:rFonts w:ascii="Trebuchet MS" w:eastAsia="SimSun" w:hAnsi="Trebuchet MS"/>
          <w:color w:val="000000"/>
          <w:sz w:val="20"/>
          <w:szCs w:val="20"/>
        </w:rPr>
        <w:t xml:space="preserve"> </w:t>
      </w:r>
      <w:r w:rsidR="008B6649" w:rsidRPr="005A4A50">
        <w:rPr>
          <w:rFonts w:ascii="Trebuchet MS" w:hAnsi="Trebuchet MS"/>
          <w:sz w:val="20"/>
          <w:szCs w:val="20"/>
        </w:rPr>
        <w:t xml:space="preserve">deverão outorgar aos CREDORES, por instrumento público ou particular, conforme aplicável, procuração nos termos do Anexo I a este CONTRATO, que será parte integrante deste CONTRATO, e cuja certidão do Ofício de Notas, caso firmado por instrumento público, ou instrumento de mandato, caso firmada por instrumento particular, deve ser entregue aos CREDORES no prazo de 30 (trinta) dias corridos a contar da celebração do presente CONTRATO.  </w:t>
      </w:r>
      <w:r w:rsidR="002644C5" w:rsidRPr="005A4A50">
        <w:rPr>
          <w:rFonts w:ascii="Trebuchet MS" w:hAnsi="Trebuchet MS"/>
          <w:sz w:val="20"/>
          <w:szCs w:val="20"/>
        </w:rPr>
        <w:t xml:space="preserve">O </w:t>
      </w:r>
      <w:proofErr w:type="gramStart"/>
      <w:r w:rsidR="002644C5" w:rsidRPr="005A4A50">
        <w:rPr>
          <w:rFonts w:ascii="Trebuchet MS" w:hAnsi="Trebuchet MS"/>
          <w:sz w:val="20"/>
          <w:szCs w:val="20"/>
        </w:rPr>
        <w:t>mandato</w:t>
      </w:r>
      <w:proofErr w:type="gramEnd"/>
      <w:r w:rsidR="002644C5" w:rsidRPr="005A4A50">
        <w:rPr>
          <w:rFonts w:ascii="Trebuchet MS" w:hAnsi="Trebuchet MS"/>
          <w:sz w:val="20"/>
          <w:szCs w:val="20"/>
        </w:rPr>
        <w:t xml:space="preserve"> outorgado na forma desta Cláusula poderá ser substabelecido, parcial ou integralmente, com ou sem reserva de poderes pelos CREDORES, conforme os CREDORES julgarem apropriado, bem como ser revogado o substabelecimento.</w:t>
      </w:r>
    </w:p>
    <w:p w14:paraId="36FF73A2" w14:textId="71C74C88" w:rsidR="008B6649" w:rsidRPr="005A4A50" w:rsidRDefault="008B6649" w:rsidP="008B6649">
      <w:pPr>
        <w:pStyle w:val="ax"/>
        <w:spacing w:before="0" w:after="0" w:line="276" w:lineRule="auto"/>
        <w:ind w:left="0" w:firstLine="0"/>
        <w:rPr>
          <w:rFonts w:ascii="Trebuchet MS" w:hAnsi="Trebuchet MS"/>
          <w:sz w:val="20"/>
          <w:szCs w:val="20"/>
        </w:rPr>
      </w:pPr>
    </w:p>
    <w:p w14:paraId="0103D9D5" w14:textId="77777777" w:rsidR="008B6649" w:rsidRPr="005A4A50" w:rsidRDefault="008B6649" w:rsidP="008B6649">
      <w:pPr>
        <w:spacing w:line="276" w:lineRule="auto"/>
        <w:jc w:val="both"/>
        <w:rPr>
          <w:rFonts w:ascii="Trebuchet MS" w:hAnsi="Trebuchet MS" w:cs="Arial"/>
          <w:sz w:val="20"/>
          <w:szCs w:val="20"/>
        </w:rPr>
      </w:pPr>
    </w:p>
    <w:p w14:paraId="0BC87AE7" w14:textId="77777777" w:rsidR="008B6649" w:rsidRPr="005A4A50" w:rsidRDefault="008B6649" w:rsidP="008B6649">
      <w:pPr>
        <w:spacing w:line="276" w:lineRule="auto"/>
        <w:jc w:val="both"/>
        <w:rPr>
          <w:rFonts w:ascii="Trebuchet MS" w:hAnsi="Trebuchet MS" w:cs="Arial"/>
          <w:sz w:val="20"/>
          <w:szCs w:val="20"/>
        </w:rPr>
      </w:pPr>
    </w:p>
    <w:p w14:paraId="251F9E14" w14:textId="479E3B3C"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OITAVA</w:t>
      </w:r>
      <w:r w:rsidR="008B6649" w:rsidRPr="005A4A50">
        <w:rPr>
          <w:rFonts w:ascii="Trebuchet MS" w:hAnsi="Trebuchet MS" w:cs="Arial"/>
          <w:b/>
          <w:sz w:val="20"/>
          <w:szCs w:val="20"/>
          <w:u w:val="single"/>
        </w:rPr>
        <w:br/>
        <w:t>EXECUÇÃO ESPECÍFICA</w:t>
      </w:r>
    </w:p>
    <w:p w14:paraId="4900200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DA4617"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As obrigações assumidas neste </w:t>
      </w:r>
      <w:r w:rsidRPr="005A4A50">
        <w:rPr>
          <w:rFonts w:ascii="Trebuchet MS" w:hAnsi="Trebuchet MS" w:cs="Arial"/>
          <w:bCs/>
          <w:sz w:val="20"/>
          <w:szCs w:val="20"/>
        </w:rPr>
        <w:t xml:space="preserve">CONTRATO </w:t>
      </w:r>
      <w:r w:rsidRPr="005A4A50">
        <w:rPr>
          <w:rFonts w:ascii="Trebuchet MS" w:hAnsi="Trebuchet MS" w:cs="Arial"/>
          <w:sz w:val="20"/>
          <w:szCs w:val="20"/>
        </w:rPr>
        <w:t>poderão ser objeto de execução específica, por iniciativa de qualquer um dos CREDORES, nos termos do disposto nos artigos 497, 498, 499, 500, 536, 537, 538, 806, 815 e seguintes da Lei nº 13.105, de 16 de março de 2015 (“</w:t>
      </w:r>
      <w:r w:rsidRPr="005A4A50">
        <w:rPr>
          <w:rFonts w:ascii="Trebuchet MS" w:hAnsi="Trebuchet MS" w:cs="Arial"/>
          <w:b/>
          <w:sz w:val="20"/>
          <w:szCs w:val="20"/>
        </w:rPr>
        <w:t>CÓDIGO DE PROCESSO CIVIL</w:t>
      </w:r>
      <w:r w:rsidRPr="005A4A50">
        <w:rPr>
          <w:rFonts w:ascii="Trebuchet MS" w:hAnsi="Trebuchet MS" w:cs="Arial"/>
          <w:sz w:val="20"/>
          <w:szCs w:val="20"/>
        </w:rPr>
        <w:t xml:space="preserve">”) e respeitadas as disposições previstas no CONTRATO DE COMPARTILHAMENTO, sem que isso signifique renúncia a qualquer outra ação ou providência, judicial ou não, que objetive resguardar direitos decorrentes do presente </w:t>
      </w:r>
      <w:r w:rsidRPr="005A4A50">
        <w:rPr>
          <w:rFonts w:ascii="Trebuchet MS" w:hAnsi="Trebuchet MS" w:cs="Arial"/>
          <w:bCs/>
          <w:sz w:val="20"/>
          <w:szCs w:val="20"/>
        </w:rPr>
        <w:t>CONTRATO e dos INSTRUMENTOS DE FINANCIAMENTO</w:t>
      </w:r>
      <w:r w:rsidRPr="005A4A50">
        <w:rPr>
          <w:rFonts w:ascii="Trebuchet MS" w:hAnsi="Trebuchet MS" w:cs="Arial"/>
          <w:sz w:val="20"/>
          <w:szCs w:val="20"/>
        </w:rPr>
        <w:t>.</w:t>
      </w:r>
    </w:p>
    <w:p w14:paraId="64BF945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4AB4326" w14:textId="11E63DBD"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NONA</w:t>
      </w:r>
      <w:r w:rsidR="008B6649" w:rsidRPr="005A4A50">
        <w:rPr>
          <w:rFonts w:ascii="Trebuchet MS" w:hAnsi="Trebuchet MS" w:cs="Arial"/>
          <w:b/>
          <w:sz w:val="20"/>
          <w:szCs w:val="20"/>
          <w:u w:val="single"/>
        </w:rPr>
        <w:br/>
        <w:t>VIGÊNCIA</w:t>
      </w:r>
    </w:p>
    <w:p w14:paraId="593BC55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penhor constituído sobre os BENS EMPENHADOS nos termos do presente CONTRATO permanecerá em vigor, válido e eficaz até a final liquidação de todas as OBRIGAÇÕES GARANTIDAS, independentemente de qualquer alteração ou novação pactuadas entre os CREDORES e a DEVEDORA referentes aos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até que as garantias tenham sido totalmente executadas, e os CREDORES tenham recebido o produto total da excussão do referido penhor.</w:t>
      </w:r>
    </w:p>
    <w:p w14:paraId="650EB82D"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00BC962E"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5DDA118A" w14:textId="77777777" w:rsidR="008B6649" w:rsidRPr="005A4A50" w:rsidRDefault="008B6649" w:rsidP="008B6649">
      <w:pPr>
        <w:pStyle w:val="BNDES"/>
        <w:spacing w:line="276" w:lineRule="auto"/>
        <w:contextualSpacing/>
        <w:rPr>
          <w:rFonts w:ascii="Trebuchet MS" w:hAnsi="Trebuchet MS" w:cs="Arial"/>
          <w:sz w:val="20"/>
          <w:szCs w:val="20"/>
        </w:rPr>
      </w:pPr>
      <w:r w:rsidRPr="005A4A50">
        <w:rPr>
          <w:rFonts w:ascii="Trebuchet MS" w:hAnsi="Trebuchet MS" w:cs="Arial"/>
          <w:sz w:val="20"/>
          <w:szCs w:val="20"/>
        </w:rPr>
        <w:t>A liberação do ônus constituído sobre os BENS EMPENHADOS somente ocorrerá após o integral cumprimento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mediante a apresentação pela DEVEDORA do termo de liberação dado por escrito por ambos os CREDORES, que servirá como prova de pagamento para efeitos do artigo 1.437 do CÓDIGO CIVIL. </w:t>
      </w:r>
      <w:r w:rsidRPr="005A4A50">
        <w:rPr>
          <w:rFonts w:ascii="Trebuchet MS" w:eastAsia="SimSun" w:hAnsi="Trebuchet MS" w:cs="Arial"/>
          <w:sz w:val="20"/>
          <w:szCs w:val="20"/>
        </w:rPr>
        <w:t>Caso os recursos apurados de acordo com os procedimentos de excussão previstos na Cláusula Sexta deste CONTRATO não sejam suficientes para liquidar as dívidas decorrentes dos INSTRUMENTOS DE FINANCIAMENTO, a DEVEDORA, na forma dos INSTRUMENTOS</w:t>
      </w:r>
      <w:r w:rsidRPr="005A4A50">
        <w:rPr>
          <w:rFonts w:ascii="Trebuchet MS" w:hAnsi="Trebuchet MS" w:cs="Arial"/>
          <w:sz w:val="20"/>
          <w:szCs w:val="20"/>
        </w:rPr>
        <w:t xml:space="preserve"> DE FINANCIAMENTO </w:t>
      </w:r>
      <w:r w:rsidRPr="005A4A50">
        <w:rPr>
          <w:rFonts w:ascii="Trebuchet MS" w:eastAsia="SimSun" w:hAnsi="Trebuchet MS" w:cs="Arial"/>
          <w:sz w:val="20"/>
          <w:szCs w:val="20"/>
        </w:rPr>
        <w:t xml:space="preserve">e DOCUMENTOS DE GARANTIA, permanecerá responsável pelo saldo remanescente atualizado das OBRIGAÇÕES GARANTIDAS, até a sua integral liquidação. </w:t>
      </w:r>
    </w:p>
    <w:p w14:paraId="11DFC922" w14:textId="77777777" w:rsidR="008B6649" w:rsidRPr="005A4A50" w:rsidRDefault="008B6649" w:rsidP="008B6649">
      <w:pPr>
        <w:spacing w:line="276" w:lineRule="auto"/>
        <w:jc w:val="both"/>
        <w:rPr>
          <w:rFonts w:ascii="Trebuchet MS" w:hAnsi="Trebuchet MS" w:cs="Arial"/>
          <w:sz w:val="20"/>
          <w:szCs w:val="20"/>
        </w:rPr>
      </w:pPr>
    </w:p>
    <w:p w14:paraId="5133CECE"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4B918A2E" w14:textId="46441185"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 xml:space="preserve">DÉCIMA </w:t>
      </w:r>
      <w:r w:rsidR="008B6649" w:rsidRPr="005A4A50">
        <w:rPr>
          <w:rFonts w:ascii="Trebuchet MS" w:hAnsi="Trebuchet MS" w:cs="Arial"/>
          <w:b/>
          <w:sz w:val="20"/>
          <w:szCs w:val="20"/>
          <w:u w:val="single"/>
        </w:rPr>
        <w:br/>
        <w:t>AUSÊNCIA DE RENÚNCIA OU NOVAÇÃO</w:t>
      </w:r>
    </w:p>
    <w:p w14:paraId="296EDC48"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Nenhuma ação ou omissão de qualquer das PARTES importará em renúncia de seus direitos, que poderão ser exercidos a qualquer tempo, nem significará novação de quaisquer das obrigações decorrentes do presente CONTRATO e/ou dos INSTRUMENTOS DE FINANCIAMENTO. Os direitos e recursos previstos neste CONTRATO</w:t>
      </w:r>
      <w:r w:rsidRPr="005A4A50">
        <w:rPr>
          <w:rFonts w:ascii="Trebuchet MS" w:hAnsi="Trebuchet MS" w:cs="Arial"/>
          <w:b/>
          <w:sz w:val="20"/>
          <w:szCs w:val="20"/>
        </w:rPr>
        <w:t xml:space="preserve"> </w:t>
      </w:r>
      <w:r w:rsidRPr="005A4A50">
        <w:rPr>
          <w:rFonts w:ascii="Trebuchet MS" w:hAnsi="Trebuchet MS" w:cs="Arial"/>
          <w:sz w:val="20"/>
          <w:szCs w:val="20"/>
        </w:rPr>
        <w:t>são cumulativos, podendo ser exercidos pelos CREDORES, e não excluem quaisquer outros direitos ou recursos previstos em lei, nos</w:t>
      </w:r>
      <w:r w:rsidRPr="005A4A50">
        <w:rPr>
          <w:rFonts w:ascii="Trebuchet MS" w:hAnsi="Trebuchet MS" w:cs="Arial"/>
          <w:b/>
          <w:sz w:val="20"/>
          <w:szCs w:val="20"/>
        </w:rPr>
        <w:t xml:space="preserve"> </w:t>
      </w:r>
      <w:r w:rsidRPr="005A4A50">
        <w:rPr>
          <w:rFonts w:ascii="Trebuchet MS" w:hAnsi="Trebuchet MS" w:cs="Arial"/>
          <w:sz w:val="20"/>
          <w:szCs w:val="20"/>
        </w:rPr>
        <w:t>INSTRUMENTOS DE FINANCIAMENTO ou em quaisquer outros contratos.</w:t>
      </w:r>
    </w:p>
    <w:p w14:paraId="1D057A45" w14:textId="77777777" w:rsidR="008B6649" w:rsidRPr="005A4A50" w:rsidRDefault="008B6649" w:rsidP="008B6649">
      <w:pPr>
        <w:spacing w:line="276" w:lineRule="auto"/>
        <w:jc w:val="both"/>
        <w:rPr>
          <w:rFonts w:ascii="Trebuchet MS" w:hAnsi="Trebuchet MS" w:cs="Arial"/>
          <w:sz w:val="20"/>
          <w:szCs w:val="20"/>
        </w:rPr>
      </w:pPr>
    </w:p>
    <w:p w14:paraId="763060CF" w14:textId="601712E2"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PRIMEIRA</w:t>
      </w:r>
      <w:r w:rsidR="008B6649" w:rsidRPr="005A4A50">
        <w:rPr>
          <w:rFonts w:ascii="Trebuchet MS" w:hAnsi="Trebuchet MS" w:cs="Arial"/>
          <w:b/>
          <w:sz w:val="20"/>
          <w:szCs w:val="20"/>
          <w:u w:val="single"/>
        </w:rPr>
        <w:br/>
        <w:t>CESSÃO DE DIREITOS DECORRENTES DESTE CONTRATO</w:t>
      </w:r>
    </w:p>
    <w:p w14:paraId="38FEEAC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268268DB" w14:textId="05804088" w:rsidR="008B6649" w:rsidRPr="005A4A50" w:rsidRDefault="00FA07DB"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O PRESTADOR </w:t>
      </w:r>
      <w:r w:rsidR="005F74E9" w:rsidRPr="005A4A50">
        <w:rPr>
          <w:rFonts w:ascii="Trebuchet MS" w:hAnsi="Trebuchet MS" w:cs="Arial"/>
          <w:sz w:val="20"/>
          <w:szCs w:val="20"/>
        </w:rPr>
        <w:t>DA GARANTIA não poder</w:t>
      </w:r>
      <w:r w:rsidR="00B33085" w:rsidRPr="005A4A50">
        <w:rPr>
          <w:rFonts w:ascii="Trebuchet MS" w:hAnsi="Trebuchet MS" w:cs="Arial"/>
          <w:sz w:val="20"/>
          <w:szCs w:val="20"/>
        </w:rPr>
        <w:t>á</w:t>
      </w:r>
      <w:r w:rsidR="008B6649" w:rsidRPr="005A4A50">
        <w:rPr>
          <w:rFonts w:ascii="Trebuchet MS" w:hAnsi="Trebuchet MS" w:cs="Arial"/>
          <w:sz w:val="20"/>
          <w:szCs w:val="20"/>
        </w:rPr>
        <w:t xml:space="preserve"> ceder ou transferir, no todo ou em parte, qualquer de seus direitos e obrigações previstos no presente CONTRATO, sem o prévio consentimento, por escrito, dos CREDORES.</w:t>
      </w:r>
    </w:p>
    <w:p w14:paraId="73FD5DBE" w14:textId="77777777" w:rsidR="008B6649" w:rsidRPr="005A4A50" w:rsidRDefault="008B6649" w:rsidP="008B6649">
      <w:pPr>
        <w:spacing w:line="276" w:lineRule="auto"/>
        <w:jc w:val="both"/>
        <w:rPr>
          <w:rFonts w:ascii="Trebuchet MS" w:hAnsi="Trebuchet MS" w:cs="Arial"/>
          <w:sz w:val="20"/>
          <w:szCs w:val="20"/>
        </w:rPr>
      </w:pPr>
    </w:p>
    <w:p w14:paraId="5A02271A"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1FA2EBA3" w14:textId="555081AB"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A DEVEDORA e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se obrigam a celebrar todo e qualquer instrumento que venha a ser solicitado por qualquer um dos CREDORES para formalizar o ingresso, estritamente nos termos deste CONTRATO,</w:t>
      </w:r>
      <w:r w:rsidRPr="005A4A50">
        <w:rPr>
          <w:rFonts w:ascii="Trebuchet MS" w:hAnsi="Trebuchet MS" w:cs="Arial"/>
          <w:b/>
          <w:sz w:val="20"/>
          <w:szCs w:val="20"/>
        </w:rPr>
        <w:t xml:space="preserve"> </w:t>
      </w:r>
      <w:r w:rsidRPr="005A4A50">
        <w:rPr>
          <w:rFonts w:ascii="Trebuchet MS" w:hAnsi="Trebuchet MS" w:cs="Arial"/>
          <w:sz w:val="20"/>
          <w:szCs w:val="20"/>
        </w:rPr>
        <w:t>de um cessionário do BNDES e/ou do</w:t>
      </w:r>
      <w:r w:rsidR="00B33085" w:rsidRPr="005A4A50">
        <w:rPr>
          <w:rFonts w:ascii="Trebuchet MS" w:hAnsi="Trebuchet MS" w:cs="Arial"/>
          <w:sz w:val="20"/>
          <w:szCs w:val="20"/>
        </w:rPr>
        <w:t>s debenturistas</w:t>
      </w:r>
      <w:r w:rsidRPr="005A4A50">
        <w:rPr>
          <w:rFonts w:ascii="Trebuchet MS" w:hAnsi="Trebuchet MS" w:cs="Arial"/>
          <w:sz w:val="20"/>
          <w:szCs w:val="20"/>
        </w:rPr>
        <w:t>,</w:t>
      </w:r>
      <w:r w:rsidRPr="005A4A50">
        <w:rPr>
          <w:rFonts w:ascii="Trebuchet MS" w:hAnsi="Trebuchet MS" w:cs="Arial"/>
          <w:b/>
          <w:sz w:val="20"/>
          <w:szCs w:val="20"/>
        </w:rPr>
        <w:t xml:space="preserve"> </w:t>
      </w:r>
      <w:r w:rsidRPr="005A4A50">
        <w:rPr>
          <w:rFonts w:ascii="Trebuchet MS" w:hAnsi="Trebuchet MS" w:cs="Arial"/>
          <w:sz w:val="20"/>
          <w:szCs w:val="20"/>
        </w:rPr>
        <w:t>e</w:t>
      </w:r>
      <w:r w:rsidRPr="005A4A50">
        <w:rPr>
          <w:rFonts w:ascii="Trebuchet MS" w:hAnsi="Trebuchet MS" w:cs="Arial"/>
          <w:b/>
          <w:sz w:val="20"/>
          <w:szCs w:val="20"/>
        </w:rPr>
        <w:t xml:space="preserve"> </w:t>
      </w:r>
      <w:r w:rsidRPr="005A4A50">
        <w:rPr>
          <w:rFonts w:ascii="Trebuchet MS" w:hAnsi="Trebuchet MS" w:cs="Arial"/>
          <w:sz w:val="20"/>
          <w:szCs w:val="20"/>
        </w:rPr>
        <w:t xml:space="preserve">a DEVEDORA e/ou </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 xml:space="preserve">se obriga ainda a registrá-lo nos termos mencionados neste CONTRATO. </w:t>
      </w:r>
    </w:p>
    <w:p w14:paraId="483681DD" w14:textId="77777777" w:rsidR="008B6649" w:rsidRPr="005A4A50" w:rsidRDefault="008B6649" w:rsidP="008B6649">
      <w:pPr>
        <w:spacing w:line="276" w:lineRule="auto"/>
        <w:jc w:val="both"/>
        <w:rPr>
          <w:rFonts w:ascii="Trebuchet MS" w:hAnsi="Trebuchet MS" w:cs="Arial"/>
          <w:b/>
          <w:sz w:val="20"/>
          <w:szCs w:val="20"/>
        </w:rPr>
      </w:pPr>
    </w:p>
    <w:p w14:paraId="6E20D738" w14:textId="030BD3FE"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SEGUNDA</w:t>
      </w:r>
      <w:r w:rsidR="008B6649" w:rsidRPr="005A4A50">
        <w:rPr>
          <w:rFonts w:ascii="Trebuchet MS" w:hAnsi="Trebuchet MS" w:cs="Arial"/>
          <w:b/>
          <w:sz w:val="20"/>
          <w:szCs w:val="20"/>
          <w:u w:val="single"/>
        </w:rPr>
        <w:br/>
        <w:t>AUTONOMIA DAS CLÁUSULAS</w:t>
      </w:r>
    </w:p>
    <w:p w14:paraId="7CED7AAC"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3D881816"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Se qualquer item ou cláusula deste CONTRATO vier a ser considerado ilegal, inexequível ou, por qualquer motivo, ineficaz, todos os demais itens e cláusulas permanecerão plenamente válidos e eficazes.</w:t>
      </w:r>
    </w:p>
    <w:p w14:paraId="2910EAB8" w14:textId="77777777" w:rsidR="008B6649" w:rsidRPr="005A4A50" w:rsidRDefault="008B6649" w:rsidP="008B6649">
      <w:pPr>
        <w:spacing w:line="276" w:lineRule="auto"/>
        <w:jc w:val="both"/>
        <w:rPr>
          <w:rFonts w:ascii="Trebuchet MS" w:hAnsi="Trebuchet MS" w:cs="Arial"/>
          <w:sz w:val="20"/>
          <w:szCs w:val="20"/>
        </w:rPr>
      </w:pPr>
    </w:p>
    <w:p w14:paraId="09096FCF"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ÚNICO</w:t>
      </w:r>
    </w:p>
    <w:p w14:paraId="4A131F4E"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5AA4DBA3" w14:textId="77777777" w:rsidR="008B6649" w:rsidRPr="005A4A50" w:rsidRDefault="008B6649" w:rsidP="008B6649">
      <w:pPr>
        <w:spacing w:line="276" w:lineRule="auto"/>
        <w:jc w:val="both"/>
        <w:rPr>
          <w:rFonts w:ascii="Trebuchet MS" w:hAnsi="Trebuchet MS" w:cs="Arial"/>
          <w:sz w:val="20"/>
          <w:szCs w:val="20"/>
        </w:rPr>
      </w:pPr>
    </w:p>
    <w:p w14:paraId="018AD010" w14:textId="364C3ABF"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TERCEIRA</w:t>
      </w:r>
      <w:r w:rsidR="008B6649" w:rsidRPr="005A4A50">
        <w:rPr>
          <w:rFonts w:ascii="Trebuchet MS" w:hAnsi="Trebuchet MS" w:cs="Arial"/>
          <w:b/>
          <w:sz w:val="20"/>
          <w:szCs w:val="20"/>
          <w:u w:val="single"/>
        </w:rPr>
        <w:br/>
        <w:t>DESPESAS</w:t>
      </w:r>
    </w:p>
    <w:p w14:paraId="455CB31B"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04FDC9E" w14:textId="0C8B716A" w:rsidR="008B6649" w:rsidRPr="005A4A50" w:rsidRDefault="008B6649" w:rsidP="008B6649">
      <w:pPr>
        <w:spacing w:line="276" w:lineRule="auto"/>
        <w:jc w:val="both"/>
        <w:rPr>
          <w:rFonts w:ascii="Trebuchet MS" w:hAnsi="Trebuchet MS" w:cs="Arial"/>
          <w:b/>
          <w:sz w:val="20"/>
          <w:szCs w:val="20"/>
        </w:rPr>
      </w:pPr>
      <w:r w:rsidRPr="005A4A50">
        <w:rPr>
          <w:rFonts w:ascii="Trebuchet MS" w:hAnsi="Trebuchet MS" w:cs="Arial"/>
          <w:sz w:val="20"/>
          <w:szCs w:val="20"/>
        </w:rPr>
        <w:t xml:space="preserve">Fica expressamente acordado entre as PARTES que todos e quaisquer custos, despesas, encargos, emolumentos e tributos comprovadamente incorridos e relacionados à celebração, registro, aperfeiçoamento e execução do presente CONTRATO, às garantias nele previstas ou qualquer alteração contratual serão de responsabilidade e correrão por conta </w:t>
      </w:r>
      <w:r w:rsidR="006278B1" w:rsidRPr="005A4A50">
        <w:rPr>
          <w:rFonts w:ascii="Trebuchet MS" w:hAnsi="Trebuchet MS" w:cs="Arial"/>
          <w:sz w:val="20"/>
          <w:szCs w:val="20"/>
        </w:rPr>
        <w:t>d</w:t>
      </w:r>
      <w:r w:rsidR="00FA07DB" w:rsidRPr="005A4A50">
        <w:rPr>
          <w:rFonts w:ascii="Trebuchet MS" w:hAnsi="Trebuchet MS" w:cs="Arial"/>
          <w:sz w:val="20"/>
          <w:szCs w:val="20"/>
        </w:rPr>
        <w:t xml:space="preserve">o PRESTADOR </w:t>
      </w:r>
      <w:r w:rsidR="006278B1" w:rsidRPr="005A4A50">
        <w:rPr>
          <w:rFonts w:ascii="Trebuchet MS" w:hAnsi="Trebuchet MS" w:cs="Arial"/>
          <w:sz w:val="20"/>
          <w:szCs w:val="20"/>
        </w:rPr>
        <w:t>DA GARANTIA</w:t>
      </w:r>
      <w:r w:rsidR="006278B1" w:rsidRPr="005A4A50">
        <w:rPr>
          <w:rFonts w:ascii="Trebuchet MS" w:hAnsi="Trebuchet MS" w:cs="Arial"/>
          <w:b/>
          <w:sz w:val="20"/>
          <w:szCs w:val="20"/>
        </w:rPr>
        <w:t xml:space="preserve"> </w:t>
      </w:r>
      <w:r w:rsidRPr="005A4A50">
        <w:rPr>
          <w:rFonts w:ascii="Trebuchet MS" w:hAnsi="Trebuchet MS" w:cs="Arial"/>
          <w:sz w:val="20"/>
          <w:szCs w:val="20"/>
        </w:rPr>
        <w:t>ou da DEVEDORA, não cabendo aos CREDORES qualquer responsabilidade pelo seu pagamento ou reembolso à DEVEDORA.</w:t>
      </w:r>
      <w:r w:rsidRPr="005A4A50">
        <w:rPr>
          <w:rFonts w:ascii="Trebuchet MS" w:hAnsi="Trebuchet MS" w:cs="Arial"/>
          <w:b/>
          <w:sz w:val="20"/>
          <w:szCs w:val="20"/>
        </w:rPr>
        <w:t xml:space="preserve"> </w:t>
      </w:r>
    </w:p>
    <w:p w14:paraId="62CF551D" w14:textId="77777777" w:rsidR="008B6649" w:rsidRPr="005A4A50" w:rsidRDefault="008B6649" w:rsidP="008B6649">
      <w:pPr>
        <w:spacing w:line="276" w:lineRule="auto"/>
        <w:jc w:val="both"/>
        <w:rPr>
          <w:rFonts w:ascii="Trebuchet MS" w:hAnsi="Trebuchet MS" w:cs="Arial"/>
          <w:b/>
          <w:sz w:val="20"/>
          <w:szCs w:val="20"/>
        </w:rPr>
      </w:pPr>
    </w:p>
    <w:p w14:paraId="470130D2" w14:textId="77777777" w:rsidR="008B6649" w:rsidRPr="005A4A50" w:rsidRDefault="008B6649" w:rsidP="008B6649">
      <w:pPr>
        <w:pStyle w:val="BNDES"/>
        <w:keepNext/>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PARÁGRAFO ÚNICO</w:t>
      </w:r>
    </w:p>
    <w:p w14:paraId="13BAC8BA" w14:textId="346E60B9" w:rsidR="008B6649" w:rsidRPr="005A4A50" w:rsidRDefault="008B6649" w:rsidP="008B6649">
      <w:pPr>
        <w:pStyle w:val="BNDES"/>
        <w:tabs>
          <w:tab w:val="left" w:pos="1701"/>
          <w:tab w:val="right" w:pos="9072"/>
        </w:tabs>
        <w:spacing w:line="276" w:lineRule="auto"/>
        <w:rPr>
          <w:rFonts w:ascii="Trebuchet MS" w:hAnsi="Trebuchet MS" w:cs="Arial"/>
          <w:sz w:val="20"/>
          <w:szCs w:val="20"/>
        </w:rPr>
      </w:pPr>
      <w:r w:rsidRPr="005A4A50">
        <w:rPr>
          <w:rFonts w:ascii="Trebuchet MS" w:hAnsi="Trebuchet MS" w:cs="Arial"/>
          <w:sz w:val="20"/>
          <w:szCs w:val="20"/>
        </w:rPr>
        <w:t>Quaisquer despesas que venham ou tenham que ser realizadas por qualquer um dos CREDORES serão reembolsadas pela DEVEDORA ou pel</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dentro de 7 (sete) dias úteis contados do recebimento de notificação nesse sentido, desde que comprovadas e pertinentes ao objeto deste CONTRATO.</w:t>
      </w:r>
    </w:p>
    <w:p w14:paraId="7FB33247" w14:textId="77777777" w:rsidR="008B6649" w:rsidRPr="005A4A50" w:rsidRDefault="008B6649" w:rsidP="008B6649">
      <w:pPr>
        <w:spacing w:line="276" w:lineRule="auto"/>
        <w:jc w:val="both"/>
        <w:rPr>
          <w:rFonts w:ascii="Trebuchet MS" w:hAnsi="Trebuchet MS" w:cs="Arial"/>
          <w:b/>
          <w:sz w:val="20"/>
          <w:szCs w:val="20"/>
        </w:rPr>
      </w:pPr>
    </w:p>
    <w:p w14:paraId="189CBC2A" w14:textId="7BB37F06" w:rsidR="008B6649" w:rsidRPr="005A4A50" w:rsidRDefault="00BA5FFB"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QUARTA</w:t>
      </w:r>
      <w:r w:rsidR="008B6649" w:rsidRPr="005A4A50">
        <w:rPr>
          <w:rFonts w:ascii="Trebuchet MS" w:hAnsi="Trebuchet MS" w:cs="Arial"/>
          <w:b/>
          <w:sz w:val="20"/>
          <w:szCs w:val="20"/>
          <w:u w:val="single"/>
        </w:rPr>
        <w:br/>
        <w:t>NOTIFICAÇÕES</w:t>
      </w:r>
    </w:p>
    <w:p w14:paraId="4FEB602A"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3D4FAFC" w14:textId="3DCBD12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14:paraId="6CAD5336" w14:textId="77777777" w:rsidR="008B6649" w:rsidRPr="005A4A50" w:rsidRDefault="008B6649" w:rsidP="008B6649">
      <w:pPr>
        <w:spacing w:line="276" w:lineRule="auto"/>
        <w:jc w:val="both"/>
        <w:rPr>
          <w:rFonts w:ascii="Trebuchet MS" w:hAnsi="Trebuchet MS" w:cs="Arial"/>
          <w:b/>
          <w:sz w:val="20"/>
          <w:szCs w:val="20"/>
        </w:rPr>
      </w:pPr>
    </w:p>
    <w:p w14:paraId="505E2B43" w14:textId="64A77EE9" w:rsidR="008B6649" w:rsidRPr="005A4A50" w:rsidRDefault="008B6649" w:rsidP="00E32148">
      <w:pPr>
        <w:pStyle w:val="PargrafodaLista"/>
        <w:keepNext/>
        <w:numPr>
          <w:ilvl w:val="0"/>
          <w:numId w:val="39"/>
        </w:numPr>
        <w:spacing w:line="276" w:lineRule="auto"/>
        <w:ind w:left="851" w:hanging="284"/>
        <w:jc w:val="both"/>
        <w:rPr>
          <w:rFonts w:ascii="Trebuchet MS" w:hAnsi="Trebuchet MS" w:cs="Arial"/>
          <w:sz w:val="20"/>
          <w:szCs w:val="20"/>
        </w:rPr>
      </w:pPr>
      <w:r w:rsidRPr="005A4A50">
        <w:rPr>
          <w:rFonts w:ascii="Trebuchet MS" w:hAnsi="Trebuchet MS" w:cs="Arial"/>
          <w:b/>
          <w:sz w:val="20"/>
          <w:szCs w:val="20"/>
          <w:u w:val="single"/>
        </w:rPr>
        <w:t>Se para o BNDES</w:t>
      </w:r>
      <w:r w:rsidRPr="005A4A50">
        <w:rPr>
          <w:rFonts w:ascii="Trebuchet MS" w:hAnsi="Trebuchet MS" w:cs="Arial"/>
          <w:sz w:val="20"/>
          <w:szCs w:val="20"/>
        </w:rPr>
        <w:t>:</w:t>
      </w:r>
    </w:p>
    <w:p w14:paraId="47AE91D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BANCO NACIONAL DE DESENVOLVIMENTO ECONÔMICO E SOCIAL - BNDES</w:t>
      </w:r>
    </w:p>
    <w:p w14:paraId="0F1EB40A"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Avenida República do Chile, nº 100, 10º andar, Centro.</w:t>
      </w:r>
    </w:p>
    <w:p w14:paraId="27ED9490"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CEP 20031-917, Rio de Janeiro – RJ</w:t>
      </w:r>
    </w:p>
    <w:p w14:paraId="6069233D"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 atenção à Chefia do Departamento de Energia Elétrica 1</w:t>
      </w:r>
    </w:p>
    <w:p w14:paraId="3C79CD94"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Telefone: (21) 3747-7145</w:t>
      </w:r>
    </w:p>
    <w:p w14:paraId="27D06841" w14:textId="77777777" w:rsidR="008B6649" w:rsidRPr="005A4A50" w:rsidRDefault="008B6649" w:rsidP="00E32148">
      <w:pPr>
        <w:spacing w:line="276" w:lineRule="auto"/>
        <w:ind w:left="567"/>
        <w:jc w:val="both"/>
        <w:rPr>
          <w:rFonts w:ascii="Trebuchet MS" w:hAnsi="Trebuchet MS" w:cs="Arial"/>
          <w:sz w:val="20"/>
          <w:szCs w:val="20"/>
        </w:rPr>
      </w:pPr>
      <w:r w:rsidRPr="005A4A50">
        <w:rPr>
          <w:rFonts w:ascii="Trebuchet MS" w:hAnsi="Trebuchet MS" w:cs="Arial"/>
          <w:sz w:val="20"/>
          <w:szCs w:val="20"/>
        </w:rPr>
        <w:t>E-mail: ae.deene1@bndes.gov.br</w:t>
      </w:r>
    </w:p>
    <w:p w14:paraId="013C5604" w14:textId="77777777" w:rsidR="008B6649" w:rsidRPr="005A4A50" w:rsidRDefault="008B6649" w:rsidP="00E32148">
      <w:pPr>
        <w:spacing w:line="276" w:lineRule="auto"/>
        <w:ind w:left="567"/>
        <w:jc w:val="both"/>
        <w:rPr>
          <w:rFonts w:ascii="Trebuchet MS" w:hAnsi="Trebuchet MS" w:cs="Arial"/>
          <w:sz w:val="20"/>
          <w:szCs w:val="20"/>
        </w:rPr>
      </w:pPr>
    </w:p>
    <w:p w14:paraId="02BC871D" w14:textId="42D48B50" w:rsidR="008B6649" w:rsidRPr="005A4A50" w:rsidRDefault="00E32148" w:rsidP="00E32148">
      <w:pPr>
        <w:keepNext/>
        <w:spacing w:line="276" w:lineRule="auto"/>
        <w:ind w:left="567"/>
        <w:jc w:val="both"/>
        <w:rPr>
          <w:rFonts w:ascii="Trebuchet MS" w:hAnsi="Trebuchet MS" w:cs="Arial"/>
          <w:b/>
          <w:bCs/>
          <w:sz w:val="20"/>
          <w:szCs w:val="20"/>
          <w:u w:val="single"/>
        </w:rPr>
      </w:pPr>
      <w:r w:rsidRPr="005A4A50">
        <w:rPr>
          <w:rFonts w:ascii="Trebuchet MS" w:hAnsi="Trebuchet MS" w:cs="Arial"/>
          <w:b/>
          <w:bCs/>
          <w:sz w:val="20"/>
          <w:szCs w:val="20"/>
          <w:u w:val="single"/>
        </w:rPr>
        <w:t xml:space="preserve">II. </w:t>
      </w:r>
      <w:r w:rsidR="008B6649" w:rsidRPr="005A4A50">
        <w:rPr>
          <w:rFonts w:ascii="Trebuchet MS" w:hAnsi="Trebuchet MS" w:cs="Arial"/>
          <w:b/>
          <w:bCs/>
          <w:sz w:val="20"/>
          <w:szCs w:val="20"/>
          <w:u w:val="single"/>
        </w:rPr>
        <w:t xml:space="preserve">Se para </w:t>
      </w:r>
      <w:r w:rsidR="00D0340B" w:rsidRPr="005A4A50">
        <w:rPr>
          <w:rFonts w:ascii="Trebuchet MS" w:hAnsi="Trebuchet MS" w:cs="Arial"/>
          <w:b/>
          <w:bCs/>
          <w:sz w:val="20"/>
          <w:szCs w:val="20"/>
          <w:u w:val="single"/>
        </w:rPr>
        <w:t>o Agente Fiduciário</w:t>
      </w:r>
      <w:r w:rsidR="008B6649" w:rsidRPr="005A4A50">
        <w:rPr>
          <w:rFonts w:ascii="Trebuchet MS" w:hAnsi="Trebuchet MS" w:cs="Arial"/>
          <w:b/>
          <w:bCs/>
          <w:sz w:val="20"/>
          <w:szCs w:val="20"/>
          <w:u w:val="single"/>
        </w:rPr>
        <w:t>:</w:t>
      </w:r>
      <w:r w:rsidR="006278B1" w:rsidRPr="005A4A50">
        <w:rPr>
          <w:rFonts w:ascii="Trebuchet MS" w:hAnsi="Trebuchet MS" w:cs="Arial"/>
          <w:b/>
          <w:bCs/>
          <w:sz w:val="20"/>
          <w:szCs w:val="20"/>
          <w:u w:val="single"/>
        </w:rPr>
        <w:t xml:space="preserve"> </w:t>
      </w:r>
    </w:p>
    <w:p w14:paraId="159804BC" w14:textId="55D40A45" w:rsidR="008B6649" w:rsidRPr="005A4A50" w:rsidRDefault="00D0340B" w:rsidP="00E32148">
      <w:pPr>
        <w:spacing w:line="276" w:lineRule="auto"/>
        <w:ind w:left="567"/>
        <w:jc w:val="both"/>
        <w:rPr>
          <w:rFonts w:ascii="Trebuchet MS" w:hAnsi="Trebuchet MS" w:cs="Arial"/>
          <w:sz w:val="20"/>
          <w:szCs w:val="20"/>
          <w:highlight w:val="yellow"/>
        </w:rPr>
      </w:pPr>
      <w:r w:rsidRPr="005A4A50">
        <w:rPr>
          <w:rFonts w:ascii="Trebuchet MS" w:hAnsi="Trebuchet MS" w:cs="Arial"/>
          <w:sz w:val="20"/>
          <w:szCs w:val="20"/>
        </w:rPr>
        <w:t>SIMPLIFIC PAVARINI DISTRIBUIDORA DE TÍTULOS E VALORES MOBILIÁRIOS LTDA</w:t>
      </w:r>
      <w:r w:rsidR="008B6649" w:rsidRPr="005A4A50">
        <w:rPr>
          <w:rFonts w:ascii="Trebuchet MS" w:hAnsi="Trebuchet MS" w:cs="Arial"/>
          <w:sz w:val="20"/>
          <w:szCs w:val="20"/>
        </w:rPr>
        <w:t>.</w:t>
      </w:r>
    </w:p>
    <w:p w14:paraId="1A5C368B" w14:textId="5A718414"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 xml:space="preserve">Rua Sete de Setembro, </w:t>
      </w:r>
      <w:r w:rsidRPr="005A4A50">
        <w:rPr>
          <w:rFonts w:ascii="Trebuchet MS" w:hAnsi="Trebuchet MS" w:cs="Arial"/>
          <w:sz w:val="20"/>
          <w:szCs w:val="20"/>
        </w:rPr>
        <w:t>nº</w:t>
      </w:r>
      <w:r w:rsidRPr="005A4A50">
        <w:rPr>
          <w:rFonts w:ascii="Trebuchet MS" w:hAnsi="Trebuchet MS"/>
          <w:sz w:val="20"/>
          <w:szCs w:val="20"/>
        </w:rPr>
        <w:t xml:space="preserve"> 99, sala 2401, Centro</w:t>
      </w:r>
    </w:p>
    <w:p w14:paraId="5EA523B9" w14:textId="77777777" w:rsidR="00BA5FFB" w:rsidRPr="005A4A50" w:rsidRDefault="00BA5FFB" w:rsidP="00BA5FFB">
      <w:pPr>
        <w:spacing w:line="276" w:lineRule="auto"/>
        <w:ind w:left="567"/>
        <w:jc w:val="both"/>
        <w:rPr>
          <w:rFonts w:ascii="Trebuchet MS" w:hAnsi="Trebuchet MS"/>
          <w:sz w:val="20"/>
          <w:szCs w:val="20"/>
        </w:rPr>
      </w:pPr>
      <w:r w:rsidRPr="005A4A50">
        <w:rPr>
          <w:rFonts w:ascii="Trebuchet MS" w:hAnsi="Trebuchet MS"/>
          <w:sz w:val="20"/>
          <w:szCs w:val="20"/>
        </w:rPr>
        <w:t>20050-005</w:t>
      </w:r>
      <w:r w:rsidRPr="005A4A50">
        <w:rPr>
          <w:rFonts w:ascii="Trebuchet MS" w:hAnsi="Trebuchet MS" w:cs="Arial"/>
          <w:sz w:val="20"/>
          <w:szCs w:val="20"/>
        </w:rPr>
        <w:t>, Rio de Janeiro, RJ</w:t>
      </w:r>
    </w:p>
    <w:p w14:paraId="00585703" w14:textId="77777777" w:rsidR="00BA5FFB" w:rsidRPr="005A4A50" w:rsidRDefault="00BA5FFB" w:rsidP="00BA5FFB">
      <w:pPr>
        <w:spacing w:line="276" w:lineRule="auto"/>
        <w:ind w:left="567"/>
        <w:jc w:val="both"/>
        <w:rPr>
          <w:rFonts w:ascii="Trebuchet MS" w:hAnsi="Trebuchet MS" w:cs="Arial"/>
          <w:sz w:val="20"/>
          <w:szCs w:val="20"/>
        </w:rPr>
      </w:pPr>
      <w:r w:rsidRPr="005A4A50">
        <w:rPr>
          <w:rFonts w:ascii="Trebuchet MS" w:hAnsi="Trebuchet MS" w:cs="Arial"/>
          <w:sz w:val="20"/>
          <w:szCs w:val="20"/>
        </w:rPr>
        <w:t>At.: Carlos Alberto Bacha / Matheus Gomes Faria / Rinaldo Rabello Ferreira</w:t>
      </w:r>
    </w:p>
    <w:p w14:paraId="580EC9A8" w14:textId="769C901A" w:rsidR="00BA5FFB" w:rsidRPr="005A4A50" w:rsidRDefault="00BA5FFB" w:rsidP="00BA5FFB">
      <w:pPr>
        <w:spacing w:line="276" w:lineRule="auto"/>
        <w:ind w:left="567"/>
        <w:jc w:val="both"/>
        <w:rPr>
          <w:rFonts w:ascii="Trebuchet MS" w:hAnsi="Trebuchet MS" w:cs="Arial"/>
          <w:sz w:val="20"/>
          <w:szCs w:val="20"/>
          <w:lang w:val="en-US"/>
        </w:rPr>
      </w:pPr>
      <w:r w:rsidRPr="005A4A50">
        <w:rPr>
          <w:rFonts w:ascii="Trebuchet MS" w:hAnsi="Trebuchet MS"/>
          <w:sz w:val="20"/>
          <w:szCs w:val="20"/>
          <w:lang w:val="en-US"/>
        </w:rPr>
        <w:t>Tel</w:t>
      </w:r>
      <w:r w:rsidRPr="005A4A50">
        <w:rPr>
          <w:rFonts w:ascii="Trebuchet MS" w:hAnsi="Trebuchet MS" w:cs="Arial"/>
          <w:sz w:val="20"/>
          <w:szCs w:val="20"/>
          <w:lang w:val="en-US"/>
        </w:rPr>
        <w:t>.: (21) 2507-1949</w:t>
      </w:r>
    </w:p>
    <w:p w14:paraId="6F51338C" w14:textId="0F7B2E77" w:rsidR="00BA5FFB" w:rsidRPr="005A4A50" w:rsidRDefault="00BA5FFB" w:rsidP="00BA5FFB">
      <w:pPr>
        <w:spacing w:line="276" w:lineRule="auto"/>
        <w:ind w:left="567"/>
        <w:jc w:val="both"/>
        <w:rPr>
          <w:rFonts w:ascii="Trebuchet MS" w:hAnsi="Trebuchet MS"/>
          <w:sz w:val="20"/>
          <w:szCs w:val="20"/>
          <w:lang w:val="en-US"/>
        </w:rPr>
      </w:pPr>
      <w:r w:rsidRPr="005A4A50">
        <w:rPr>
          <w:rFonts w:ascii="Trebuchet MS" w:hAnsi="Trebuchet MS" w:cs="Arial"/>
          <w:sz w:val="20"/>
          <w:szCs w:val="20"/>
          <w:lang w:val="en-US"/>
        </w:rPr>
        <w:t xml:space="preserve">Email: </w:t>
      </w:r>
      <w:r w:rsidR="00331793">
        <w:rPr>
          <w:rFonts w:ascii="Trebuchet MS" w:hAnsi="Trebuchet MS" w:cs="Arial"/>
          <w:sz w:val="20"/>
          <w:szCs w:val="20"/>
          <w:lang w:val="en-US"/>
        </w:rPr>
        <w:t>spestruturacao</w:t>
      </w:r>
      <w:r w:rsidRPr="005A4A50">
        <w:rPr>
          <w:rFonts w:ascii="Trebuchet MS" w:hAnsi="Trebuchet MS" w:cs="Arial"/>
          <w:sz w:val="20"/>
          <w:szCs w:val="20"/>
          <w:lang w:val="en-US"/>
        </w:rPr>
        <w:t>@simplificpavarini.com.br</w:t>
      </w:r>
    </w:p>
    <w:p w14:paraId="59C8739B" w14:textId="7E4EC774" w:rsidR="008B6649" w:rsidRPr="005A4A50" w:rsidRDefault="00331793" w:rsidP="00E32148">
      <w:pPr>
        <w:keepNext/>
        <w:keepLines/>
        <w:spacing w:line="276" w:lineRule="auto"/>
        <w:ind w:left="567"/>
        <w:jc w:val="both"/>
        <w:rPr>
          <w:rFonts w:ascii="Trebuchet MS" w:hAnsi="Trebuchet MS" w:cs="Arial"/>
          <w:sz w:val="20"/>
          <w:szCs w:val="20"/>
        </w:rPr>
      </w:pPr>
      <w:r w:rsidRPr="00761A7F">
        <w:rPr>
          <w:rFonts w:ascii="Trebuchet MS" w:hAnsi="Trebuchet MS" w:cs="Arial"/>
          <w:b/>
          <w:sz w:val="20"/>
          <w:szCs w:val="20"/>
          <w:u w:val="single"/>
        </w:rPr>
        <w:br/>
      </w:r>
      <w:r w:rsidR="00E32148" w:rsidRPr="005A4A50">
        <w:rPr>
          <w:rFonts w:ascii="Trebuchet MS" w:hAnsi="Trebuchet MS" w:cs="Arial"/>
          <w:b/>
          <w:sz w:val="20"/>
          <w:szCs w:val="20"/>
          <w:u w:val="single"/>
        </w:rPr>
        <w:t xml:space="preserve">III. </w:t>
      </w:r>
      <w:r w:rsidR="008B6649" w:rsidRPr="005A4A50">
        <w:rPr>
          <w:rFonts w:ascii="Trebuchet MS" w:hAnsi="Trebuchet MS" w:cs="Arial"/>
          <w:b/>
          <w:sz w:val="20"/>
          <w:szCs w:val="20"/>
          <w:u w:val="single"/>
        </w:rPr>
        <w:t xml:space="preserve">Se para a </w:t>
      </w:r>
      <w:r w:rsidR="00B33085"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008B6649" w:rsidRPr="005A4A50">
        <w:rPr>
          <w:rFonts w:ascii="Trebuchet MS" w:hAnsi="Trebuchet MS" w:cs="Arial"/>
          <w:sz w:val="20"/>
          <w:szCs w:val="20"/>
        </w:rPr>
        <w:t>:</w:t>
      </w:r>
    </w:p>
    <w:p w14:paraId="1C3BE3A3" w14:textId="047D8BD8"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 xml:space="preserve">Praia do Flamengo, nº 78, </w:t>
      </w:r>
      <w:r w:rsidRPr="005A4A50">
        <w:rPr>
          <w:rFonts w:ascii="Trebuchet MS" w:hAnsi="Trebuchet MS" w:cs="Arial"/>
          <w:sz w:val="20"/>
          <w:szCs w:val="20"/>
        </w:rPr>
        <w:t xml:space="preserve">10º andar, </w:t>
      </w:r>
      <w:r w:rsidRPr="005A4A50">
        <w:rPr>
          <w:rFonts w:ascii="Trebuchet MS" w:hAnsi="Trebuchet MS"/>
          <w:sz w:val="20"/>
          <w:szCs w:val="20"/>
        </w:rPr>
        <w:t>Flamengo</w:t>
      </w:r>
    </w:p>
    <w:p w14:paraId="4098949F"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CEP 22.210-030</w:t>
      </w:r>
      <w:r w:rsidRPr="005A4A50">
        <w:rPr>
          <w:rFonts w:ascii="Trebuchet MS" w:hAnsi="Trebuchet MS" w:cs="Arial"/>
          <w:sz w:val="20"/>
          <w:szCs w:val="20"/>
        </w:rPr>
        <w:t xml:space="preserve"> – Rio de Janeiro, RJ</w:t>
      </w:r>
    </w:p>
    <w:p w14:paraId="388A63C7" w14:textId="77777777" w:rsidR="00BA5FFB" w:rsidRPr="005A4A50" w:rsidRDefault="00BA5FFB" w:rsidP="00BA5FFB">
      <w:pPr>
        <w:keepNext/>
        <w:keepLines/>
        <w:spacing w:line="276" w:lineRule="auto"/>
        <w:ind w:left="567"/>
        <w:jc w:val="both"/>
        <w:rPr>
          <w:rFonts w:ascii="Trebuchet MS" w:hAnsi="Trebuchet MS" w:cs="Arial"/>
          <w:sz w:val="20"/>
          <w:szCs w:val="20"/>
        </w:rPr>
      </w:pPr>
      <w:r w:rsidRPr="005A4A50">
        <w:rPr>
          <w:rFonts w:ascii="Trebuchet MS" w:hAnsi="Trebuchet MS" w:cs="Arial"/>
          <w:sz w:val="20"/>
          <w:szCs w:val="20"/>
        </w:rPr>
        <w:t xml:space="preserve">At.: Sr. Alex Sandro Monteiro Barbosa da Silva e/ou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Fernanda de Brito Garcia</w:t>
      </w:r>
    </w:p>
    <w:p w14:paraId="30229A84" w14:textId="77777777" w:rsidR="00BA5FFB" w:rsidRPr="005A4A50" w:rsidRDefault="00BA5FFB" w:rsidP="00BA5FFB">
      <w:pPr>
        <w:keepNext/>
        <w:keepLines/>
        <w:spacing w:line="276" w:lineRule="auto"/>
        <w:ind w:left="567"/>
        <w:jc w:val="both"/>
        <w:rPr>
          <w:rFonts w:ascii="Trebuchet MS" w:hAnsi="Trebuchet MS"/>
          <w:sz w:val="20"/>
          <w:szCs w:val="20"/>
        </w:rPr>
      </w:pPr>
      <w:r w:rsidRPr="005A4A50">
        <w:rPr>
          <w:rFonts w:ascii="Trebuchet MS" w:hAnsi="Trebuchet MS"/>
          <w:sz w:val="20"/>
          <w:szCs w:val="20"/>
        </w:rPr>
        <w:t>Tel.: (21) 3235-</w:t>
      </w:r>
      <w:r w:rsidRPr="005A4A50">
        <w:rPr>
          <w:rFonts w:ascii="Trebuchet MS" w:hAnsi="Trebuchet MS" w:cs="Arial"/>
          <w:sz w:val="20"/>
          <w:szCs w:val="20"/>
        </w:rPr>
        <w:t>2852 / (21) 3235-8955</w:t>
      </w:r>
    </w:p>
    <w:p w14:paraId="3A8E8FE6" w14:textId="77777777" w:rsidR="00BA5FFB" w:rsidRPr="005A4A50" w:rsidRDefault="00BA5FFB" w:rsidP="00BA5FFB">
      <w:pPr>
        <w:keepNext/>
        <w:keepLines/>
        <w:spacing w:line="276" w:lineRule="auto"/>
        <w:ind w:left="567"/>
        <w:jc w:val="both"/>
        <w:rPr>
          <w:rFonts w:ascii="Trebuchet MS" w:hAnsi="Trebuchet MS"/>
          <w:sz w:val="20"/>
          <w:szCs w:val="20"/>
          <w:highlight w:val="yellow"/>
        </w:rPr>
      </w:pPr>
      <w:r w:rsidRPr="005A4A50">
        <w:rPr>
          <w:rFonts w:ascii="Trebuchet MS" w:hAnsi="Trebuchet MS"/>
          <w:sz w:val="20"/>
          <w:szCs w:val="20"/>
        </w:rPr>
        <w:t>E-mail:</w:t>
      </w:r>
      <w:r w:rsidRPr="005A4A50">
        <w:rPr>
          <w:rFonts w:ascii="Trebuchet MS" w:hAnsi="Trebuchet MS" w:cs="Arial"/>
          <w:sz w:val="20"/>
          <w:szCs w:val="20"/>
        </w:rPr>
        <w:t xml:space="preserve"> relacionamentobancario@neoenergia.com / </w:t>
      </w:r>
      <w:r w:rsidRPr="005A4A50">
        <w:rPr>
          <w:rFonts w:ascii="Trebuchet MS" w:hAnsi="Trebuchet MS"/>
          <w:sz w:val="20"/>
          <w:szCs w:val="20"/>
        </w:rPr>
        <w:t>gestaofinanceira@</w:t>
      </w:r>
      <w:r w:rsidRPr="005A4A50">
        <w:rPr>
          <w:rFonts w:ascii="Trebuchet MS" w:hAnsi="Trebuchet MS" w:cs="Arial"/>
          <w:sz w:val="20"/>
          <w:szCs w:val="20"/>
        </w:rPr>
        <w:t>neonergia</w:t>
      </w:r>
      <w:r w:rsidRPr="005A4A50">
        <w:rPr>
          <w:rFonts w:ascii="Trebuchet MS" w:hAnsi="Trebuchet MS"/>
          <w:sz w:val="20"/>
          <w:szCs w:val="20"/>
        </w:rPr>
        <w:t>.com</w:t>
      </w:r>
      <w:r w:rsidRPr="005A4A50">
        <w:rPr>
          <w:rFonts w:ascii="Trebuchet MS" w:hAnsi="Trebuchet MS" w:cs="Arial"/>
          <w:sz w:val="20"/>
          <w:szCs w:val="20"/>
        </w:rPr>
        <w:t xml:space="preserve"> / </w:t>
      </w:r>
      <w:hyperlink r:id="rId17" w:history="1">
        <w:r w:rsidRPr="005A4A50">
          <w:rPr>
            <w:rStyle w:val="Hyperlink"/>
            <w:rFonts w:ascii="Trebuchet MS" w:hAnsi="Trebuchet MS" w:cs="Arial"/>
            <w:sz w:val="20"/>
            <w:szCs w:val="20"/>
          </w:rPr>
          <w:t>covenants@neoenergia.com</w:t>
        </w:r>
      </w:hyperlink>
    </w:p>
    <w:p w14:paraId="015EE048" w14:textId="77777777" w:rsidR="00B33085" w:rsidRPr="005A4A50" w:rsidRDefault="00B33085" w:rsidP="00B33085">
      <w:pPr>
        <w:keepNext/>
        <w:spacing w:line="276" w:lineRule="auto"/>
        <w:ind w:left="567"/>
        <w:jc w:val="both"/>
        <w:rPr>
          <w:rFonts w:ascii="Trebuchet MS" w:hAnsi="Trebuchet MS" w:cs="Arial"/>
          <w:b/>
          <w:sz w:val="20"/>
          <w:szCs w:val="20"/>
          <w:u w:val="single"/>
        </w:rPr>
      </w:pPr>
    </w:p>
    <w:p w14:paraId="0273F085" w14:textId="0691AD49" w:rsidR="00F43DA3" w:rsidRPr="005A4A50" w:rsidRDefault="00E32148" w:rsidP="00DC3BDB">
      <w:pPr>
        <w:keepNext/>
        <w:spacing w:line="276" w:lineRule="auto"/>
        <w:ind w:left="567"/>
        <w:jc w:val="both"/>
        <w:rPr>
          <w:rFonts w:ascii="Trebuchet MS" w:hAnsi="Trebuchet MS"/>
          <w:sz w:val="20"/>
          <w:szCs w:val="20"/>
        </w:rPr>
      </w:pPr>
      <w:r w:rsidRPr="005A4A50">
        <w:rPr>
          <w:rFonts w:ascii="Trebuchet MS" w:hAnsi="Trebuchet MS" w:cs="Arial"/>
          <w:b/>
          <w:sz w:val="20"/>
          <w:szCs w:val="20"/>
          <w:u w:val="single"/>
        </w:rPr>
        <w:t xml:space="preserve">IV. </w:t>
      </w:r>
      <w:r w:rsidR="006278B1" w:rsidRPr="005A4A50">
        <w:rPr>
          <w:rFonts w:ascii="Trebuchet MS" w:hAnsi="Trebuchet MS" w:cs="Arial"/>
          <w:b/>
          <w:sz w:val="20"/>
          <w:szCs w:val="20"/>
          <w:u w:val="single"/>
        </w:rPr>
        <w:t xml:space="preserve">Se para </w:t>
      </w:r>
      <w:r w:rsidR="008B6649" w:rsidRPr="005A4A50">
        <w:rPr>
          <w:rFonts w:ascii="Trebuchet MS" w:hAnsi="Trebuchet MS" w:cs="Arial"/>
          <w:b/>
          <w:sz w:val="20"/>
          <w:szCs w:val="20"/>
          <w:u w:val="single"/>
        </w:rPr>
        <w:t>a DEVEDORA</w:t>
      </w:r>
      <w:r w:rsidR="008B6649" w:rsidRPr="005A4A50">
        <w:rPr>
          <w:rFonts w:ascii="Trebuchet MS" w:hAnsi="Trebuchet MS" w:cs="Arial"/>
          <w:sz w:val="20"/>
          <w:szCs w:val="20"/>
        </w:rPr>
        <w:t>:</w:t>
      </w:r>
    </w:p>
    <w:p w14:paraId="34DECC1A"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 xml:space="preserve">Rua Ary Antenor de Souza, </w:t>
      </w:r>
      <w:r w:rsidRPr="005A4A50">
        <w:rPr>
          <w:rFonts w:ascii="Trebuchet MS" w:hAnsi="Trebuchet MS" w:cs="Arial"/>
          <w:sz w:val="20"/>
          <w:szCs w:val="20"/>
        </w:rPr>
        <w:t>n.º</w:t>
      </w:r>
      <w:r w:rsidRPr="005A4A50">
        <w:rPr>
          <w:rFonts w:ascii="Trebuchet MS" w:hAnsi="Trebuchet MS"/>
          <w:sz w:val="20"/>
          <w:szCs w:val="20"/>
        </w:rPr>
        <w:t xml:space="preserve"> 321, Sala </w:t>
      </w:r>
      <w:r w:rsidRPr="005A4A50">
        <w:rPr>
          <w:rFonts w:ascii="Trebuchet MS" w:hAnsi="Trebuchet MS" w:cs="Arial"/>
          <w:sz w:val="20"/>
          <w:szCs w:val="20"/>
        </w:rPr>
        <w:t>J, Jardim Nova América</w:t>
      </w:r>
    </w:p>
    <w:p w14:paraId="6248CB3E"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cs="Arial"/>
          <w:sz w:val="20"/>
          <w:szCs w:val="20"/>
        </w:rPr>
        <w:t xml:space="preserve">CEP 13053-024 – </w:t>
      </w:r>
      <w:r w:rsidRPr="005A4A50">
        <w:rPr>
          <w:rFonts w:ascii="Trebuchet MS" w:hAnsi="Trebuchet MS"/>
          <w:sz w:val="20"/>
          <w:szCs w:val="20"/>
        </w:rPr>
        <w:t>Campinas</w:t>
      </w:r>
      <w:r w:rsidRPr="005A4A50">
        <w:rPr>
          <w:rFonts w:ascii="Trebuchet MS" w:hAnsi="Trebuchet MS" w:cs="Arial"/>
          <w:sz w:val="20"/>
          <w:szCs w:val="20"/>
        </w:rPr>
        <w:t>,</w:t>
      </w:r>
      <w:r w:rsidRPr="005A4A50">
        <w:rPr>
          <w:rFonts w:ascii="Trebuchet MS" w:hAnsi="Trebuchet MS"/>
          <w:sz w:val="20"/>
          <w:szCs w:val="20"/>
        </w:rPr>
        <w:t xml:space="preserve"> SP</w:t>
      </w:r>
    </w:p>
    <w:p w14:paraId="1DA9FEDD" w14:textId="77777777" w:rsidR="00F43DA3" w:rsidRPr="005A4A50" w:rsidRDefault="00F43DA3" w:rsidP="00F43DA3">
      <w:pPr>
        <w:keepNext/>
        <w:spacing w:line="276" w:lineRule="auto"/>
        <w:ind w:left="567"/>
        <w:jc w:val="both"/>
        <w:rPr>
          <w:rFonts w:ascii="Trebuchet MS" w:hAnsi="Trebuchet MS" w:cs="Arial"/>
          <w:sz w:val="20"/>
          <w:szCs w:val="20"/>
        </w:rPr>
      </w:pPr>
      <w:r w:rsidRPr="005A4A50">
        <w:rPr>
          <w:rFonts w:ascii="Trebuchet MS" w:hAnsi="Trebuchet MS" w:cs="Arial"/>
          <w:sz w:val="20"/>
          <w:szCs w:val="20"/>
        </w:rPr>
        <w:t xml:space="preserve">At.: Sr. Alex Sandro Monteiro/ Sra. </w:t>
      </w:r>
      <w:proofErr w:type="spellStart"/>
      <w:r w:rsidRPr="005A4A50">
        <w:rPr>
          <w:rFonts w:ascii="Trebuchet MS" w:hAnsi="Trebuchet MS" w:cs="Arial"/>
          <w:sz w:val="20"/>
          <w:szCs w:val="20"/>
        </w:rPr>
        <w:t>Daliana</w:t>
      </w:r>
      <w:proofErr w:type="spellEnd"/>
      <w:r w:rsidRPr="005A4A50">
        <w:rPr>
          <w:rFonts w:ascii="Trebuchet MS" w:hAnsi="Trebuchet MS" w:cs="Arial"/>
          <w:sz w:val="20"/>
          <w:szCs w:val="20"/>
        </w:rPr>
        <w:t xml:space="preserve"> Garcia</w:t>
      </w:r>
    </w:p>
    <w:p w14:paraId="1DA328FF" w14:textId="77777777" w:rsidR="00F43DA3" w:rsidRPr="005A4A50" w:rsidRDefault="00F43DA3" w:rsidP="00F43DA3">
      <w:pPr>
        <w:keepNext/>
        <w:spacing w:line="276" w:lineRule="auto"/>
        <w:ind w:left="567"/>
        <w:jc w:val="both"/>
        <w:rPr>
          <w:rFonts w:ascii="Trebuchet MS" w:hAnsi="Trebuchet MS"/>
          <w:sz w:val="20"/>
          <w:szCs w:val="20"/>
        </w:rPr>
      </w:pPr>
      <w:r w:rsidRPr="005A4A50">
        <w:rPr>
          <w:rFonts w:ascii="Trebuchet MS" w:hAnsi="Trebuchet MS"/>
          <w:sz w:val="20"/>
          <w:szCs w:val="20"/>
        </w:rPr>
        <w:t>Tel</w:t>
      </w:r>
      <w:r w:rsidRPr="005A4A50">
        <w:rPr>
          <w:rFonts w:ascii="Trebuchet MS" w:hAnsi="Trebuchet MS" w:cs="Arial"/>
          <w:sz w:val="20"/>
          <w:szCs w:val="20"/>
        </w:rPr>
        <w:t>.:</w:t>
      </w:r>
      <w:r w:rsidRPr="005A4A50">
        <w:rPr>
          <w:rFonts w:ascii="Trebuchet MS" w:hAnsi="Trebuchet MS"/>
          <w:sz w:val="20"/>
          <w:szCs w:val="20"/>
        </w:rPr>
        <w:t xml:space="preserve"> (21) 3235-</w:t>
      </w:r>
      <w:r w:rsidRPr="005A4A50">
        <w:rPr>
          <w:rFonts w:ascii="Trebuchet MS" w:hAnsi="Trebuchet MS" w:cs="Arial"/>
          <w:sz w:val="20"/>
          <w:szCs w:val="20"/>
        </w:rPr>
        <w:t>2852 / (21) 3235-8955</w:t>
      </w:r>
    </w:p>
    <w:p w14:paraId="176887C5" w14:textId="77777777" w:rsidR="00F43DA3" w:rsidRPr="005A4A50" w:rsidRDefault="00F43DA3" w:rsidP="00F43DA3">
      <w:pPr>
        <w:keepNext/>
        <w:tabs>
          <w:tab w:val="left" w:pos="567"/>
        </w:tabs>
        <w:spacing w:line="276" w:lineRule="auto"/>
        <w:ind w:left="567"/>
        <w:jc w:val="both"/>
        <w:rPr>
          <w:rFonts w:ascii="Trebuchet MS" w:hAnsi="Trebuchet MS" w:cs="Arial"/>
          <w:b/>
          <w:sz w:val="20"/>
          <w:szCs w:val="20"/>
          <w:u w:val="single"/>
        </w:rPr>
      </w:pPr>
      <w:r w:rsidRPr="005A4A50">
        <w:rPr>
          <w:rFonts w:ascii="Trebuchet MS" w:hAnsi="Trebuchet MS" w:cs="Arial"/>
          <w:sz w:val="20"/>
          <w:szCs w:val="20"/>
        </w:rPr>
        <w:t>E-mail: relacionamentobancario@neoenergia.com / gestaofinanceira@neonergia.com / covenants@neoenergia.com</w:t>
      </w:r>
    </w:p>
    <w:p w14:paraId="74BAF2BB" w14:textId="77777777" w:rsidR="008B6649" w:rsidRPr="005A4A50" w:rsidRDefault="008B6649" w:rsidP="008B6649">
      <w:pPr>
        <w:keepNext/>
        <w:tabs>
          <w:tab w:val="left" w:pos="567"/>
        </w:tabs>
        <w:rPr>
          <w:rFonts w:ascii="Trebuchet MS" w:hAnsi="Trebuchet MS" w:cs="Arial"/>
          <w:b/>
          <w:sz w:val="20"/>
          <w:szCs w:val="20"/>
          <w:u w:val="single"/>
        </w:rPr>
      </w:pPr>
    </w:p>
    <w:p w14:paraId="42FEEE56"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29CEE1DA" w14:textId="77777777" w:rsidR="008B6649" w:rsidRPr="005A4A50" w:rsidRDefault="008B6649" w:rsidP="00DC3BDB">
      <w:pPr>
        <w:rPr>
          <w:rFonts w:ascii="Trebuchet MS" w:hAnsi="Trebuchet MS"/>
          <w:sz w:val="20"/>
          <w:szCs w:val="20"/>
        </w:rPr>
      </w:pPr>
    </w:p>
    <w:p w14:paraId="63C3F6B7" w14:textId="77777777" w:rsidR="00F43DA3" w:rsidRPr="005A4A50" w:rsidRDefault="00F43DA3" w:rsidP="00DC3BDB">
      <w:pPr>
        <w:pStyle w:val="PargrafodaLista"/>
        <w:keepNext/>
        <w:numPr>
          <w:ilvl w:val="0"/>
          <w:numId w:val="57"/>
        </w:numPr>
        <w:tabs>
          <w:tab w:val="left" w:pos="567"/>
        </w:tabs>
        <w:spacing w:line="276" w:lineRule="auto"/>
        <w:ind w:hanging="720"/>
        <w:jc w:val="both"/>
        <w:outlineLvl w:val="0"/>
        <w:rPr>
          <w:rFonts w:ascii="Trebuchet MS" w:hAnsi="Trebuchet MS" w:cs="Arial"/>
          <w:sz w:val="20"/>
          <w:szCs w:val="20"/>
        </w:rPr>
      </w:pPr>
    </w:p>
    <w:p w14:paraId="00BB2950" w14:textId="02D295A8" w:rsidR="008B6649" w:rsidRPr="005A4A50" w:rsidRDefault="008B6649" w:rsidP="00DC3BDB">
      <w:pPr>
        <w:keepNext/>
        <w:tabs>
          <w:tab w:val="left" w:pos="567"/>
        </w:tabs>
        <w:spacing w:line="276" w:lineRule="auto"/>
        <w:jc w:val="both"/>
        <w:outlineLvl w:val="0"/>
        <w:rPr>
          <w:rFonts w:ascii="Trebuchet MS" w:hAnsi="Trebuchet MS" w:cs="Arial"/>
          <w:sz w:val="20"/>
          <w:szCs w:val="20"/>
        </w:rPr>
      </w:pPr>
      <w:r w:rsidRPr="005A4A50">
        <w:rPr>
          <w:rFonts w:ascii="Trebuchet MS" w:hAnsi="Trebuchet MS" w:cs="Arial"/>
          <w:sz w:val="20"/>
          <w:szCs w:val="20"/>
        </w:rPr>
        <w:t xml:space="preserve">Qualquer comunicação nos termos deste CONTRATO será válida e considerada entregue na data de seu recebimento, conforme comprovado mediante protocolo assinado pela PARTE à qual for entregue ou, em caso de envio por correio, na data do respectivo aviso de recebimento, </w:t>
      </w:r>
      <w:r w:rsidRPr="005A4A50">
        <w:rPr>
          <w:rFonts w:ascii="Trebuchet MS" w:hAnsi="Trebuchet MS"/>
          <w:sz w:val="20"/>
          <w:szCs w:val="20"/>
        </w:rPr>
        <w:t>ou, em caso de transmissão por correio eletrônico (e-mail), na data de envio da correspondência, se remetido até o fechamento do expediente do destinatário e, se após esse horário, no dia útil subsequente</w:t>
      </w:r>
      <w:r w:rsidRPr="005A4A50">
        <w:rPr>
          <w:rFonts w:ascii="Trebuchet MS" w:hAnsi="Trebuchet MS" w:cs="Arial"/>
          <w:sz w:val="20"/>
          <w:szCs w:val="20"/>
        </w:rPr>
        <w:t xml:space="preserve">. </w:t>
      </w:r>
    </w:p>
    <w:p w14:paraId="08C29677" w14:textId="77777777" w:rsidR="00F43DA3" w:rsidRPr="005A4A50" w:rsidRDefault="00F43DA3"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24CA7377" w14:textId="6A5986CE" w:rsidR="008B6649" w:rsidRPr="005A4A50" w:rsidRDefault="008B6649" w:rsidP="00DC3BDB">
      <w:pPr>
        <w:pStyle w:val="PargrafodaLista"/>
        <w:keepNext/>
        <w:numPr>
          <w:ilvl w:val="0"/>
          <w:numId w:val="57"/>
        </w:numPr>
        <w:tabs>
          <w:tab w:val="left" w:pos="567"/>
        </w:tabs>
        <w:spacing w:line="276" w:lineRule="auto"/>
        <w:ind w:hanging="720"/>
        <w:jc w:val="both"/>
        <w:outlineLvl w:val="0"/>
        <w:rPr>
          <w:rFonts w:ascii="Trebuchet MS" w:hAnsi="Trebuchet MS" w:cs="Arial"/>
          <w:b/>
          <w:bCs/>
          <w:kern w:val="32"/>
          <w:sz w:val="20"/>
          <w:szCs w:val="20"/>
          <w:u w:val="single"/>
        </w:rPr>
      </w:pPr>
    </w:p>
    <w:p w14:paraId="2716643A"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Presume-se que as comunicações enviadas nos termos deste CONTRATO são encaminhadas por representante regular da parte remetente, não sendo exigida da parte destinatária a obrigação de verificar a existência ou a conformidade do instrumento de mandato.</w:t>
      </w:r>
    </w:p>
    <w:p w14:paraId="210FC1C4" w14:textId="77777777" w:rsidR="008B6649" w:rsidRPr="005A4A50" w:rsidRDefault="008B6649" w:rsidP="008B6649">
      <w:pPr>
        <w:spacing w:line="276" w:lineRule="auto"/>
        <w:jc w:val="both"/>
        <w:rPr>
          <w:rFonts w:ascii="Trebuchet MS" w:hAnsi="Trebuchet MS" w:cs="Arial"/>
          <w:sz w:val="20"/>
          <w:szCs w:val="20"/>
        </w:rPr>
      </w:pPr>
    </w:p>
    <w:p w14:paraId="7489349F" w14:textId="43541E37" w:rsidR="008B6649" w:rsidRPr="005A4A50" w:rsidRDefault="00F43DA3"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QUINTA</w:t>
      </w:r>
      <w:r w:rsidR="008B6649" w:rsidRPr="005A4A50">
        <w:rPr>
          <w:rFonts w:ascii="Trebuchet MS" w:hAnsi="Trebuchet MS" w:cs="Arial"/>
          <w:b/>
          <w:sz w:val="20"/>
          <w:szCs w:val="20"/>
          <w:u w:val="single"/>
        </w:rPr>
        <w:br/>
        <w:t>INADIMPLEMENTO</w:t>
      </w:r>
    </w:p>
    <w:p w14:paraId="4EB4AF5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04B7BF47" w14:textId="0D67E04B"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O inadimplemento pel</w:t>
      </w:r>
      <w:r w:rsidR="00FB69AC" w:rsidRPr="005A4A50">
        <w:rPr>
          <w:rFonts w:ascii="Trebuchet MS" w:hAnsi="Trebuchet MS" w:cs="Arial"/>
          <w:sz w:val="20"/>
          <w:szCs w:val="20"/>
        </w:rPr>
        <w:t>o</w:t>
      </w:r>
      <w:r w:rsidR="00FA07DB" w:rsidRPr="005A4A50">
        <w:rPr>
          <w:rFonts w:ascii="Trebuchet MS" w:hAnsi="Trebuchet MS" w:cs="Arial"/>
          <w:sz w:val="20"/>
          <w:szCs w:val="20"/>
        </w:rPr>
        <w:t xml:space="preserve"> </w:t>
      </w:r>
      <w:r w:rsidR="00FB69AC" w:rsidRPr="005A4A50">
        <w:rPr>
          <w:rFonts w:ascii="Trebuchet MS" w:hAnsi="Trebuchet MS" w:cs="Arial"/>
          <w:sz w:val="20"/>
          <w:szCs w:val="20"/>
        </w:rPr>
        <w:t>PRESTADOR</w:t>
      </w:r>
      <w:r w:rsidR="00FA07DB" w:rsidRPr="005A4A50">
        <w:rPr>
          <w:rFonts w:ascii="Trebuchet MS" w:hAnsi="Trebuchet MS" w:cs="Arial"/>
          <w:sz w:val="20"/>
          <w:szCs w:val="20"/>
        </w:rPr>
        <w:t xml:space="preserve"> </w:t>
      </w:r>
      <w:r w:rsidRPr="005A4A50">
        <w:rPr>
          <w:rFonts w:ascii="Trebuchet MS" w:hAnsi="Trebuchet MS" w:cs="Arial"/>
          <w:sz w:val="20"/>
          <w:szCs w:val="20"/>
        </w:rPr>
        <w:t>DA GARANTIA</w:t>
      </w:r>
      <w:r w:rsidRPr="005A4A50">
        <w:rPr>
          <w:rFonts w:ascii="Trebuchet MS" w:hAnsi="Trebuchet MS" w:cs="Arial"/>
          <w:b/>
          <w:sz w:val="20"/>
          <w:szCs w:val="20"/>
        </w:rPr>
        <w:t xml:space="preserve"> </w:t>
      </w:r>
      <w:r w:rsidRPr="005A4A50">
        <w:rPr>
          <w:rFonts w:ascii="Trebuchet MS" w:hAnsi="Trebuchet MS" w:cs="Arial"/>
          <w:sz w:val="20"/>
          <w:szCs w:val="20"/>
        </w:rPr>
        <w:t>e/ou pela DEVEDORA de qualquer obrigação prevista neste CONTRATO poderá ensejar o vencimento antecipado das OBRIGAÇÕES GARANTIDAS</w:t>
      </w:r>
      <w:r w:rsidRPr="005A4A50">
        <w:rPr>
          <w:rFonts w:ascii="Trebuchet MS" w:hAnsi="Trebuchet MS" w:cs="Arial"/>
          <w:b/>
          <w:sz w:val="20"/>
          <w:szCs w:val="20"/>
        </w:rPr>
        <w:t xml:space="preserve"> </w:t>
      </w:r>
      <w:r w:rsidRPr="005A4A50">
        <w:rPr>
          <w:rFonts w:ascii="Trebuchet MS" w:hAnsi="Trebuchet MS" w:cs="Arial"/>
          <w:sz w:val="20"/>
          <w:szCs w:val="20"/>
        </w:rPr>
        <w:t xml:space="preserve">nos estritos termos previstos nos INSTRUMENTOS DE FINANCIAMENTO e no artigo 1.425 do CÓDIGO CIVIL, observando-se, ainda, o disposto nos artigos 40 a 47-A das DISPOSIÇÕES APLICÁVEIS AOS CONTRATOS DO BNDES. </w:t>
      </w:r>
    </w:p>
    <w:p w14:paraId="1831C762" w14:textId="77777777" w:rsidR="008B6649" w:rsidRPr="005A4A50" w:rsidRDefault="008B6649" w:rsidP="008B6649">
      <w:pPr>
        <w:spacing w:line="276" w:lineRule="auto"/>
        <w:jc w:val="both"/>
        <w:rPr>
          <w:rFonts w:ascii="Trebuchet MS" w:hAnsi="Trebuchet MS" w:cs="Arial"/>
          <w:b/>
          <w:sz w:val="20"/>
          <w:szCs w:val="20"/>
          <w:u w:val="single"/>
        </w:rPr>
      </w:pPr>
    </w:p>
    <w:p w14:paraId="48BAC41B" w14:textId="77777777" w:rsidR="008B6649" w:rsidRPr="005A4A50" w:rsidRDefault="008B6649" w:rsidP="008B6649">
      <w:pPr>
        <w:keepNext/>
        <w:spacing w:line="276" w:lineRule="auto"/>
        <w:jc w:val="center"/>
        <w:rPr>
          <w:rFonts w:ascii="Trebuchet MS" w:hAnsi="Trebuchet MS" w:cs="Arial"/>
          <w:b/>
          <w:sz w:val="20"/>
          <w:szCs w:val="20"/>
          <w:u w:val="single"/>
        </w:rPr>
      </w:pPr>
    </w:p>
    <w:p w14:paraId="400220EA" w14:textId="1FA84751"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CLÁSULA </w:t>
      </w:r>
      <w:r w:rsidR="008B6649" w:rsidRPr="005A4A50">
        <w:rPr>
          <w:rFonts w:ascii="Trebuchet MS" w:hAnsi="Trebuchet MS" w:cs="Arial"/>
          <w:b/>
          <w:sz w:val="20"/>
          <w:szCs w:val="20"/>
          <w:u w:val="single"/>
        </w:rPr>
        <w:t>DÉCIMA SEXTA</w:t>
      </w:r>
      <w:r w:rsidR="008B6649" w:rsidRPr="005A4A50">
        <w:rPr>
          <w:rFonts w:ascii="Trebuchet MS" w:hAnsi="Trebuchet MS" w:cs="Arial"/>
          <w:b/>
          <w:sz w:val="20"/>
          <w:szCs w:val="20"/>
          <w:u w:val="single"/>
        </w:rPr>
        <w:br/>
        <w:t>SUCESSORES, CESSIONÁRIOS E ADITAMENTOS</w:t>
      </w:r>
    </w:p>
    <w:p w14:paraId="2CB59A6F" w14:textId="77777777" w:rsidR="008B6649" w:rsidRPr="005A4A50" w:rsidRDefault="008B6649" w:rsidP="008B6649">
      <w:pPr>
        <w:keepNext/>
        <w:spacing w:line="276" w:lineRule="auto"/>
        <w:jc w:val="center"/>
        <w:rPr>
          <w:rFonts w:ascii="Trebuchet MS" w:hAnsi="Trebuchet MS" w:cs="Arial"/>
          <w:b/>
          <w:sz w:val="20"/>
          <w:szCs w:val="20"/>
          <w:u w:val="single"/>
        </w:rPr>
      </w:pPr>
    </w:p>
    <w:p w14:paraId="65FDCF82" w14:textId="65145A50"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Este CONTRATO obriga as PARTES e seus respectivos sucessores e cessionários, a qualquer título. Na hipótese de sucessão empresarial, os eventuais sucessores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responderão solidariamente pelas obrigações decorrentes deste CONTRATO.</w:t>
      </w:r>
    </w:p>
    <w:p w14:paraId="550EA403" w14:textId="77777777" w:rsidR="008B6649" w:rsidRPr="005A4A50" w:rsidRDefault="008B6649" w:rsidP="008B6649">
      <w:pPr>
        <w:keepNext/>
        <w:tabs>
          <w:tab w:val="left" w:pos="0"/>
          <w:tab w:val="left" w:pos="5171"/>
        </w:tabs>
        <w:spacing w:line="276" w:lineRule="auto"/>
        <w:jc w:val="both"/>
        <w:outlineLvl w:val="0"/>
        <w:rPr>
          <w:rFonts w:ascii="Trebuchet MS" w:hAnsi="Trebuchet MS" w:cs="Arial"/>
          <w:b/>
          <w:bCs/>
          <w:kern w:val="32"/>
          <w:sz w:val="20"/>
          <w:szCs w:val="20"/>
          <w:u w:val="single"/>
        </w:rPr>
      </w:pPr>
    </w:p>
    <w:p w14:paraId="5EF93870" w14:textId="58D98A53" w:rsidR="008B6649" w:rsidRPr="005A4A50" w:rsidRDefault="008B6649" w:rsidP="00DC3BDB">
      <w:pPr>
        <w:keepNext/>
        <w:tabs>
          <w:tab w:val="left" w:pos="0"/>
          <w:tab w:val="left" w:pos="5171"/>
        </w:tabs>
        <w:spacing w:line="276" w:lineRule="auto"/>
        <w:jc w:val="both"/>
        <w:outlineLvl w:val="0"/>
        <w:rPr>
          <w:rFonts w:ascii="Trebuchet MS" w:hAnsi="Trebuchet MS" w:cs="Arial"/>
          <w:sz w:val="20"/>
          <w:szCs w:val="20"/>
        </w:rPr>
      </w:pPr>
      <w:r w:rsidRPr="005A4A50">
        <w:rPr>
          <w:rFonts w:ascii="Trebuchet MS" w:hAnsi="Trebuchet MS" w:cs="Arial"/>
          <w:b/>
          <w:bCs/>
          <w:kern w:val="32"/>
          <w:sz w:val="20"/>
          <w:szCs w:val="20"/>
          <w:u w:val="single"/>
        </w:rPr>
        <w:t>PARÁGRAFO ÚNICO</w:t>
      </w:r>
    </w:p>
    <w:p w14:paraId="19F70791" w14:textId="77777777"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Qualquer aditamento, alteração, retificação ou cessão deste CONTRATO somente será válido e produzirá efeitos se feito por escrito e assinado por todas as </w:t>
      </w:r>
      <w:r w:rsidRPr="005A4A50">
        <w:rPr>
          <w:rFonts w:ascii="Trebuchet MS" w:hAnsi="Trebuchet MS" w:cs="Arial"/>
          <w:caps/>
          <w:sz w:val="20"/>
          <w:szCs w:val="20"/>
        </w:rPr>
        <w:t>Partes</w:t>
      </w:r>
      <w:r w:rsidRPr="005A4A50">
        <w:rPr>
          <w:rFonts w:ascii="Trebuchet MS" w:hAnsi="Trebuchet MS" w:cs="Arial"/>
          <w:b/>
          <w:caps/>
          <w:sz w:val="20"/>
          <w:szCs w:val="20"/>
        </w:rPr>
        <w:t xml:space="preserve"> </w:t>
      </w:r>
      <w:r w:rsidRPr="005A4A50">
        <w:rPr>
          <w:rFonts w:ascii="Trebuchet MS" w:hAnsi="Trebuchet MS" w:cs="Arial"/>
          <w:sz w:val="20"/>
          <w:szCs w:val="20"/>
        </w:rPr>
        <w:t>signatárias do presente CONTRATO, por meio do correspondente termo aditivo.</w:t>
      </w:r>
    </w:p>
    <w:p w14:paraId="34EA0837"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1149E4D9"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r w:rsidRPr="005A4A50">
        <w:rPr>
          <w:rFonts w:ascii="Trebuchet MS" w:hAnsi="Trebuchet MS" w:cs="Arial"/>
          <w:b/>
          <w:sz w:val="20"/>
          <w:szCs w:val="20"/>
          <w:u w:val="single"/>
        </w:rPr>
        <w:t>DÉCIMA SÉTIMA</w:t>
      </w:r>
      <w:r w:rsidRPr="005A4A50">
        <w:rPr>
          <w:rFonts w:ascii="Trebuchet MS" w:hAnsi="Trebuchet MS" w:cs="Arial"/>
          <w:b/>
          <w:sz w:val="20"/>
          <w:szCs w:val="20"/>
          <w:u w:val="single"/>
        </w:rPr>
        <w:br/>
        <w:t>DISPOSIÇÕES GERAIS</w:t>
      </w:r>
    </w:p>
    <w:p w14:paraId="5ADD1B84" w14:textId="77777777" w:rsidR="008B6649" w:rsidRPr="005A4A50" w:rsidRDefault="008B6649" w:rsidP="008B6649">
      <w:pPr>
        <w:keepNext/>
        <w:spacing w:line="276" w:lineRule="auto"/>
        <w:jc w:val="center"/>
        <w:outlineLvl w:val="2"/>
        <w:rPr>
          <w:rFonts w:ascii="Trebuchet MS" w:hAnsi="Trebuchet MS" w:cs="Arial"/>
          <w:b/>
          <w:sz w:val="20"/>
          <w:szCs w:val="20"/>
          <w:u w:val="single"/>
        </w:rPr>
      </w:pPr>
    </w:p>
    <w:p w14:paraId="6F758A1E" w14:textId="01DD2189" w:rsidR="008B6649" w:rsidRPr="005A4A50" w:rsidRDefault="008B6649" w:rsidP="008B6649">
      <w:pPr>
        <w:keepNext/>
        <w:spacing w:line="276" w:lineRule="auto"/>
        <w:jc w:val="both"/>
        <w:outlineLvl w:val="2"/>
        <w:rPr>
          <w:rFonts w:ascii="Trebuchet MS" w:hAnsi="Trebuchet MS" w:cs="Arial"/>
          <w:sz w:val="20"/>
          <w:szCs w:val="20"/>
        </w:rPr>
      </w:pPr>
      <w:r w:rsidRPr="005A4A50">
        <w:rPr>
          <w:rFonts w:ascii="Trebuchet MS" w:hAnsi="Trebuchet MS" w:cs="Arial"/>
          <w:sz w:val="20"/>
          <w:szCs w:val="20"/>
        </w:rPr>
        <w:t xml:space="preserve">Aplicam-se a este CONTRATO, no que couber, fazendo parte integrante </w:t>
      </w:r>
      <w:proofErr w:type="gramStart"/>
      <w:r w:rsidRPr="005A4A50">
        <w:rPr>
          <w:rFonts w:ascii="Trebuchet MS" w:hAnsi="Trebuchet MS" w:cs="Arial"/>
          <w:sz w:val="20"/>
          <w:szCs w:val="20"/>
        </w:rPr>
        <w:t>do mesmo</w:t>
      </w:r>
      <w:proofErr w:type="gramEnd"/>
      <w:r w:rsidRPr="005A4A50">
        <w:rPr>
          <w:rFonts w:ascii="Trebuchet MS" w:hAnsi="Trebuchet MS" w:cs="Arial"/>
          <w:sz w:val="20"/>
          <w:szCs w:val="20"/>
        </w:rPr>
        <w:t xml:space="preserve">, </w:t>
      </w:r>
      <w:r w:rsidRPr="005A4A50">
        <w:rPr>
          <w:rFonts w:ascii="Trebuchet MS" w:hAnsi="Trebuchet MS" w:cs="Arial"/>
          <w:color w:val="000000"/>
          <w:sz w:val="20"/>
          <w:szCs w:val="20"/>
        </w:rPr>
        <w:t>as “</w:t>
      </w:r>
      <w:r w:rsidRPr="005A4A50">
        <w:rPr>
          <w:rFonts w:ascii="Trebuchet MS" w:hAnsi="Trebuchet MS" w:cs="Arial"/>
          <w:b/>
          <w:color w:val="000000"/>
          <w:sz w:val="20"/>
          <w:szCs w:val="20"/>
        </w:rPr>
        <w:t>DISPOSIÇÕES APLICÁVEIS AOS CONTRATOS DO BNDES</w:t>
      </w:r>
      <w:r w:rsidRPr="005A4A50">
        <w:rPr>
          <w:rFonts w:ascii="Trebuchet MS" w:hAnsi="Trebuchet MS" w:cs="Arial"/>
          <w:color w:val="000000"/>
          <w:sz w:val="20"/>
          <w:szCs w:val="20"/>
        </w:rPr>
        <w:t>”, mencionadas no CONTRATO DE FINANCIAMENTO BNDES</w:t>
      </w:r>
      <w:r w:rsidRPr="005A4A50">
        <w:rPr>
          <w:rFonts w:ascii="Trebuchet MS" w:hAnsi="Trebuchet MS" w:cs="Arial"/>
          <w:sz w:val="20"/>
          <w:szCs w:val="20"/>
        </w:rPr>
        <w:t xml:space="preserve">. </w:t>
      </w:r>
    </w:p>
    <w:p w14:paraId="0B4081B6" w14:textId="77777777" w:rsidR="008B6649" w:rsidRPr="005A4A50" w:rsidRDefault="008B6649" w:rsidP="008B6649">
      <w:pPr>
        <w:spacing w:line="276" w:lineRule="auto"/>
        <w:jc w:val="center"/>
        <w:rPr>
          <w:rFonts w:ascii="Trebuchet MS" w:hAnsi="Trebuchet MS" w:cs="Arial"/>
          <w:b/>
          <w:sz w:val="20"/>
          <w:szCs w:val="20"/>
          <w:u w:val="single"/>
        </w:rPr>
      </w:pPr>
    </w:p>
    <w:p w14:paraId="44BCCA4E" w14:textId="045D648D" w:rsidR="008B6649" w:rsidRPr="005A4A50" w:rsidRDefault="00F43DA3"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 xml:space="preserve">CLÁUSULA </w:t>
      </w:r>
      <w:r w:rsidR="008B6649" w:rsidRPr="005A4A50">
        <w:rPr>
          <w:rFonts w:ascii="Trebuchet MS" w:hAnsi="Trebuchet MS" w:cs="Arial"/>
          <w:b/>
          <w:sz w:val="20"/>
          <w:szCs w:val="20"/>
          <w:u w:val="single"/>
        </w:rPr>
        <w:t>DÉCIMA OITAVA</w:t>
      </w:r>
    </w:p>
    <w:p w14:paraId="19A9EC1A" w14:textId="77777777" w:rsidR="008B6649" w:rsidRPr="005A4A50" w:rsidRDefault="008B6649" w:rsidP="008B6649">
      <w:pPr>
        <w:keepNext/>
        <w:spacing w:line="276" w:lineRule="auto"/>
        <w:jc w:val="center"/>
        <w:rPr>
          <w:rFonts w:ascii="Trebuchet MS" w:hAnsi="Trebuchet MS" w:cs="Arial"/>
          <w:b/>
          <w:sz w:val="20"/>
          <w:szCs w:val="20"/>
          <w:u w:val="single"/>
        </w:rPr>
      </w:pPr>
      <w:r w:rsidRPr="005A4A50">
        <w:rPr>
          <w:rFonts w:ascii="Trebuchet MS" w:hAnsi="Trebuchet MS" w:cs="Arial"/>
          <w:b/>
          <w:sz w:val="20"/>
          <w:szCs w:val="20"/>
          <w:u w:val="single"/>
        </w:rPr>
        <w:t>REGISTRO</w:t>
      </w:r>
    </w:p>
    <w:p w14:paraId="26D36C27" w14:textId="77777777" w:rsidR="008B6649" w:rsidRPr="005A4A50" w:rsidRDefault="008B6649" w:rsidP="008B6649">
      <w:pPr>
        <w:keepNext/>
        <w:spacing w:line="276" w:lineRule="auto"/>
        <w:jc w:val="both"/>
        <w:rPr>
          <w:rFonts w:ascii="Trebuchet MS" w:hAnsi="Trebuchet MS" w:cs="Arial"/>
          <w:sz w:val="20"/>
          <w:szCs w:val="20"/>
        </w:rPr>
      </w:pPr>
    </w:p>
    <w:p w14:paraId="17E8CB51" w14:textId="5780F56E" w:rsidR="008B6649" w:rsidRPr="005A4A50" w:rsidRDefault="008B6649" w:rsidP="008B6649">
      <w:pPr>
        <w:shd w:val="clear" w:color="auto" w:fill="FFFFFF"/>
        <w:spacing w:line="276" w:lineRule="auto"/>
        <w:jc w:val="both"/>
        <w:rPr>
          <w:rFonts w:ascii="Trebuchet MS" w:hAnsi="Trebuchet MS" w:cs="Arial"/>
          <w:sz w:val="20"/>
          <w:szCs w:val="20"/>
        </w:rPr>
      </w:pPr>
      <w:r w:rsidRPr="005A4A50">
        <w:rPr>
          <w:rFonts w:ascii="Trebuchet MS" w:hAnsi="Trebuchet MS" w:cs="Arial"/>
          <w:sz w:val="20"/>
          <w:szCs w:val="20"/>
        </w:rPr>
        <w:t xml:space="preserve">Após a assinatura deste CONTRATO, </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e/ou a DEVEDORA deverão fornecer aos CREDORES: (i) dentro do prazo de </w:t>
      </w:r>
      <w:r w:rsidR="00052D71" w:rsidRPr="005A4A50">
        <w:rPr>
          <w:rFonts w:ascii="Trebuchet MS" w:hAnsi="Trebuchet MS" w:cs="Arial"/>
          <w:sz w:val="20"/>
          <w:szCs w:val="20"/>
        </w:rPr>
        <w:t>5</w:t>
      </w:r>
      <w:r w:rsidR="00055E8F" w:rsidRPr="005A4A50">
        <w:rPr>
          <w:rFonts w:ascii="Trebuchet MS" w:hAnsi="Trebuchet MS" w:cs="Arial"/>
          <w:sz w:val="20"/>
          <w:szCs w:val="20"/>
        </w:rPr>
        <w:t xml:space="preserve"> </w:t>
      </w:r>
      <w:r w:rsidR="00052D71" w:rsidRPr="005A4A50">
        <w:rPr>
          <w:rFonts w:ascii="Trebuchet MS" w:hAnsi="Trebuchet MS" w:cs="Arial"/>
          <w:sz w:val="20"/>
          <w:szCs w:val="20"/>
        </w:rPr>
        <w:t xml:space="preserve">(cinco) </w:t>
      </w:r>
      <w:r w:rsidRPr="005A4A50">
        <w:rPr>
          <w:rFonts w:ascii="Trebuchet MS" w:hAnsi="Trebuchet MS" w:cs="Arial"/>
          <w:sz w:val="20"/>
          <w:szCs w:val="20"/>
        </w:rPr>
        <w:t xml:space="preserve">dias </w:t>
      </w:r>
      <w:r w:rsidR="00052D71" w:rsidRPr="005A4A50">
        <w:rPr>
          <w:rFonts w:ascii="Trebuchet MS" w:hAnsi="Trebuchet MS" w:cs="Arial"/>
          <w:sz w:val="20"/>
          <w:szCs w:val="20"/>
        </w:rPr>
        <w:t>úteis</w:t>
      </w:r>
      <w:r w:rsidRPr="005A4A50">
        <w:rPr>
          <w:rFonts w:ascii="Trebuchet MS" w:hAnsi="Trebuchet MS" w:cs="Arial"/>
          <w:sz w:val="20"/>
          <w:szCs w:val="20"/>
        </w:rPr>
        <w:t>, uma via original deste CONTRATO e/ou de seus aditivos devidamente registrada no Cartório de Registro de Títulos e Documentos do domicílio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w:t>
      </w:r>
      <w:proofErr w:type="spellStart"/>
      <w:r w:rsidRPr="005A4A50">
        <w:rPr>
          <w:rFonts w:ascii="Trebuchet MS" w:hAnsi="Trebuchet MS" w:cs="Arial"/>
          <w:sz w:val="20"/>
          <w:szCs w:val="20"/>
        </w:rPr>
        <w:t>ii</w:t>
      </w:r>
      <w:proofErr w:type="spellEnd"/>
      <w:r w:rsidRPr="005A4A50">
        <w:rPr>
          <w:rFonts w:ascii="Trebuchet MS" w:hAnsi="Trebuchet MS" w:cs="Arial"/>
          <w:sz w:val="20"/>
          <w:szCs w:val="20"/>
        </w:rPr>
        <w:t xml:space="preserve">) </w:t>
      </w:r>
      <w:commentRangeStart w:id="19"/>
      <w:r w:rsidRPr="002A2F0A">
        <w:rPr>
          <w:rFonts w:ascii="Trebuchet MS" w:hAnsi="Trebuchet MS" w:cs="Arial"/>
          <w:sz w:val="20"/>
          <w:szCs w:val="20"/>
          <w:highlight w:val="yellow"/>
        </w:rPr>
        <w:t xml:space="preserve">no prazo de </w:t>
      </w:r>
      <w:r w:rsidR="002A11E6">
        <w:rPr>
          <w:rFonts w:ascii="Trebuchet MS" w:hAnsi="Trebuchet MS" w:cs="Arial"/>
          <w:sz w:val="20"/>
          <w:szCs w:val="20"/>
          <w:highlight w:val="yellow"/>
        </w:rPr>
        <w:t>10</w:t>
      </w:r>
      <w:r w:rsidR="002A11E6" w:rsidRPr="002A2F0A">
        <w:rPr>
          <w:rFonts w:ascii="Trebuchet MS" w:hAnsi="Trebuchet MS" w:cs="Arial"/>
          <w:sz w:val="20"/>
          <w:szCs w:val="20"/>
          <w:highlight w:val="yellow"/>
        </w:rPr>
        <w:t xml:space="preserve"> </w:t>
      </w:r>
      <w:r w:rsidRPr="002A2F0A">
        <w:rPr>
          <w:rFonts w:ascii="Trebuchet MS" w:hAnsi="Trebuchet MS" w:cs="Arial"/>
          <w:sz w:val="20"/>
          <w:szCs w:val="20"/>
          <w:highlight w:val="yellow"/>
        </w:rPr>
        <w:t>(</w:t>
      </w:r>
      <w:r w:rsidR="002A11E6">
        <w:rPr>
          <w:rFonts w:ascii="Trebuchet MS" w:hAnsi="Trebuchet MS" w:cs="Arial"/>
          <w:sz w:val="20"/>
          <w:szCs w:val="20"/>
          <w:highlight w:val="yellow"/>
        </w:rPr>
        <w:t>dez</w:t>
      </w:r>
      <w:r w:rsidRPr="002A2F0A">
        <w:rPr>
          <w:rFonts w:ascii="Trebuchet MS" w:hAnsi="Trebuchet MS" w:cs="Arial"/>
          <w:sz w:val="20"/>
          <w:szCs w:val="20"/>
          <w:highlight w:val="yellow"/>
        </w:rPr>
        <w:t>) dias</w:t>
      </w:r>
      <w:commentRangeEnd w:id="19"/>
      <w:r w:rsidR="002A11E6">
        <w:rPr>
          <w:rStyle w:val="Refdecomentrio"/>
          <w:rFonts w:ascii="Arial" w:hAnsi="Arial"/>
        </w:rPr>
        <w:commentReference w:id="19"/>
      </w:r>
      <w:r w:rsidRPr="005A4A50">
        <w:rPr>
          <w:rFonts w:ascii="Trebuchet MS" w:hAnsi="Trebuchet MS" w:cs="Arial"/>
          <w:sz w:val="20"/>
          <w:szCs w:val="20"/>
        </w:rPr>
        <w:t xml:space="preserve"> a contar da celebração do CONTRATO DE COMPARTILHAMENTO, uma via original do CONTRATO DE COMPARTILHAMENTO e/ou de seus aditivos devidamente registrada no </w:t>
      </w:r>
      <w:r w:rsidRPr="005A4A50">
        <w:rPr>
          <w:rFonts w:ascii="Trebuchet MS" w:hAnsi="Trebuchet MS"/>
          <w:sz w:val="20"/>
          <w:szCs w:val="20"/>
        </w:rPr>
        <w:t>Cartório de Registro de Títulos e Documentos da Cidade do Rio de Janeiro</w:t>
      </w:r>
      <w:r w:rsidRPr="005A4A50">
        <w:rPr>
          <w:rFonts w:ascii="Trebuchet MS" w:hAnsi="Trebuchet MS" w:cs="Arial"/>
          <w:sz w:val="20"/>
          <w:szCs w:val="20"/>
        </w:rPr>
        <w:t>.</w:t>
      </w:r>
    </w:p>
    <w:p w14:paraId="58CCB046" w14:textId="77777777" w:rsidR="008B6649" w:rsidRPr="005A4A50" w:rsidRDefault="008B6649" w:rsidP="008B6649">
      <w:pPr>
        <w:spacing w:line="276" w:lineRule="auto"/>
        <w:jc w:val="both"/>
        <w:rPr>
          <w:rFonts w:ascii="Trebuchet MS" w:hAnsi="Trebuchet MS" w:cs="Arial"/>
          <w:sz w:val="20"/>
          <w:szCs w:val="20"/>
        </w:rPr>
      </w:pPr>
    </w:p>
    <w:p w14:paraId="3F936311"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PRIMEIRO</w:t>
      </w:r>
    </w:p>
    <w:p w14:paraId="144C63C3" w14:textId="7238EEE1"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Na hipótese de mudança de sede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 xml:space="preserve">DA GARANTIA, este CONTRATO e todos os respectivos aditivos que tenham sido celebrados até a data da mudança de sede deverão, em até 60 (sessenta) dias contados da formalização de referida mudança, ser registrados no Cartório de Registro de Títulos e Documentos da cidade em que se encontra a referida nova sede, observado que os futuros aditamentos passarão a ser registrados nos Cartórios de Registros de Títulos e Documentos do local das novas sedes, em substituição ao do local da antiga sede. </w:t>
      </w:r>
    </w:p>
    <w:p w14:paraId="519BE87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532C3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r w:rsidRPr="005A4A50">
        <w:rPr>
          <w:rFonts w:ascii="Trebuchet MS" w:hAnsi="Trebuchet MS" w:cs="Arial"/>
          <w:b/>
          <w:bCs/>
          <w:kern w:val="32"/>
          <w:sz w:val="20"/>
          <w:szCs w:val="20"/>
          <w:u w:val="single"/>
        </w:rPr>
        <w:t>PARÁGRAFO SEGUNDO</w:t>
      </w:r>
    </w:p>
    <w:p w14:paraId="67765EED" w14:textId="52593F0D" w:rsidR="008B6649" w:rsidRPr="005A4A50" w:rsidRDefault="008B6649" w:rsidP="008B6649">
      <w:pPr>
        <w:spacing w:line="276" w:lineRule="auto"/>
        <w:jc w:val="both"/>
        <w:rPr>
          <w:rFonts w:ascii="Trebuchet MS" w:hAnsi="Trebuchet MS" w:cs="Arial"/>
          <w:sz w:val="20"/>
          <w:szCs w:val="20"/>
        </w:rPr>
      </w:pPr>
      <w:r w:rsidRPr="005A4A50">
        <w:rPr>
          <w:rFonts w:ascii="Trebuchet MS" w:hAnsi="Trebuchet MS" w:cs="Arial"/>
          <w:sz w:val="20"/>
          <w:szCs w:val="20"/>
        </w:rPr>
        <w:t xml:space="preserve">Caso os registros a que se referem o </w:t>
      </w:r>
      <w:r w:rsidRPr="005A4A50">
        <w:rPr>
          <w:rFonts w:ascii="Trebuchet MS" w:hAnsi="Trebuchet MS" w:cs="Arial"/>
          <w:i/>
          <w:sz w:val="20"/>
          <w:szCs w:val="20"/>
        </w:rPr>
        <w:t>caput</w:t>
      </w:r>
      <w:r w:rsidRPr="005A4A50">
        <w:rPr>
          <w:rFonts w:ascii="Trebuchet MS" w:hAnsi="Trebuchet MS" w:cs="Arial"/>
          <w:sz w:val="20"/>
          <w:szCs w:val="20"/>
        </w:rPr>
        <w:t xml:space="preserve"> e Parágrafo Primeiro desta Cláusula não sejam encaminhados no prazo devido aos CREDORES, observada a Cláusula Sétima deste CONTRATO, fica facultado aos CREDORES realizarem os referidos registros, correndo todas e quaisquer despesas decorrentes por conta d</w:t>
      </w:r>
      <w:r w:rsidR="00FA07DB" w:rsidRPr="005A4A50">
        <w:rPr>
          <w:rFonts w:ascii="Trebuchet MS" w:hAnsi="Trebuchet MS" w:cs="Arial"/>
          <w:sz w:val="20"/>
          <w:szCs w:val="20"/>
        </w:rPr>
        <w:t xml:space="preserve">o PRESTADOR </w:t>
      </w:r>
      <w:r w:rsidRPr="005A4A50">
        <w:rPr>
          <w:rFonts w:ascii="Trebuchet MS" w:hAnsi="Trebuchet MS" w:cs="Arial"/>
          <w:sz w:val="20"/>
          <w:szCs w:val="20"/>
        </w:rPr>
        <w:t>DA GARANTIA e da DEVEDORA de forma solidária e sem prejuízo da caracterização de inadimplemento por parte da DEVEDORA.</w:t>
      </w:r>
    </w:p>
    <w:p w14:paraId="4324922C" w14:textId="77777777" w:rsidR="008B6649" w:rsidRPr="005A4A50" w:rsidRDefault="008B6649" w:rsidP="008B6649">
      <w:pPr>
        <w:keepNext/>
        <w:tabs>
          <w:tab w:val="left" w:pos="567"/>
        </w:tabs>
        <w:spacing w:line="276" w:lineRule="auto"/>
        <w:ind w:left="567" w:hanging="567"/>
        <w:jc w:val="both"/>
        <w:outlineLvl w:val="0"/>
        <w:rPr>
          <w:rFonts w:ascii="Trebuchet MS" w:hAnsi="Trebuchet MS" w:cs="Arial"/>
          <w:b/>
          <w:bCs/>
          <w:kern w:val="32"/>
          <w:sz w:val="20"/>
          <w:szCs w:val="20"/>
          <w:u w:val="single"/>
        </w:rPr>
      </w:pPr>
    </w:p>
    <w:p w14:paraId="6D088749" w14:textId="0D7AFEF0" w:rsidR="008B6649" w:rsidRPr="005A4A50" w:rsidRDefault="00F43DA3" w:rsidP="008B6649">
      <w:pPr>
        <w:keepNext/>
        <w:spacing w:line="276" w:lineRule="auto"/>
        <w:jc w:val="center"/>
        <w:outlineLvl w:val="2"/>
        <w:rPr>
          <w:rFonts w:ascii="Trebuchet MS" w:hAnsi="Trebuchet MS" w:cs="Arial"/>
          <w:b/>
          <w:bCs/>
          <w:sz w:val="20"/>
          <w:szCs w:val="20"/>
          <w:u w:val="single"/>
        </w:rPr>
      </w:pPr>
      <w:r w:rsidRPr="005A4A50">
        <w:rPr>
          <w:rFonts w:ascii="Trebuchet MS" w:hAnsi="Trebuchet MS" w:cs="Arial"/>
          <w:b/>
          <w:bCs/>
          <w:sz w:val="20"/>
          <w:szCs w:val="20"/>
          <w:u w:val="single"/>
        </w:rPr>
        <w:t xml:space="preserve">CLÁUSULA </w:t>
      </w:r>
      <w:r w:rsidR="008B6649" w:rsidRPr="005A4A50">
        <w:rPr>
          <w:rFonts w:ascii="Trebuchet MS" w:hAnsi="Trebuchet MS" w:cs="Arial"/>
          <w:b/>
          <w:bCs/>
          <w:sz w:val="20"/>
          <w:szCs w:val="20"/>
          <w:u w:val="single"/>
        </w:rPr>
        <w:t>DÉCIMA NONA</w:t>
      </w:r>
      <w:r w:rsidR="008B6649" w:rsidRPr="005A4A50">
        <w:rPr>
          <w:rFonts w:ascii="Trebuchet MS" w:hAnsi="Trebuchet MS" w:cs="Arial"/>
          <w:b/>
          <w:bCs/>
          <w:sz w:val="20"/>
          <w:szCs w:val="20"/>
          <w:u w:val="single"/>
        </w:rPr>
        <w:br/>
        <w:t>FORO</w:t>
      </w:r>
    </w:p>
    <w:p w14:paraId="7B3AEB89" w14:textId="77777777" w:rsidR="008B6649" w:rsidRPr="005A4A50" w:rsidRDefault="008B6649" w:rsidP="008B6649">
      <w:pPr>
        <w:keepNext/>
        <w:spacing w:line="276" w:lineRule="auto"/>
        <w:jc w:val="center"/>
        <w:outlineLvl w:val="2"/>
        <w:rPr>
          <w:rFonts w:ascii="Trebuchet MS" w:hAnsi="Trebuchet MS" w:cs="Arial"/>
          <w:b/>
          <w:bCs/>
          <w:sz w:val="20"/>
          <w:szCs w:val="20"/>
          <w:u w:val="single"/>
        </w:rPr>
      </w:pPr>
    </w:p>
    <w:p w14:paraId="1E6AD5E4"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color w:val="000000"/>
          <w:sz w:val="20"/>
          <w:szCs w:val="20"/>
        </w:rPr>
        <w:t xml:space="preserve">Ficam eleitos como Foros para dirimir litígios oriundos deste </w:t>
      </w:r>
      <w:r w:rsidRPr="005A4A50">
        <w:rPr>
          <w:rFonts w:ascii="Trebuchet MS" w:hAnsi="Trebuchet MS" w:cs="Arial"/>
          <w:sz w:val="20"/>
          <w:szCs w:val="20"/>
        </w:rPr>
        <w:t>CONTRATO</w:t>
      </w:r>
      <w:r w:rsidRPr="005A4A50">
        <w:rPr>
          <w:rFonts w:ascii="Trebuchet MS" w:hAnsi="Trebuchet MS" w:cs="Arial"/>
          <w:color w:val="000000"/>
          <w:sz w:val="20"/>
          <w:szCs w:val="20"/>
        </w:rPr>
        <w:t>, que não puderem ser solucionados extrajudicialmente, os do Rio de Janeiro e da sede dos CREDORES</w:t>
      </w:r>
      <w:r w:rsidRPr="005A4A50">
        <w:rPr>
          <w:rFonts w:ascii="Trebuchet MS" w:hAnsi="Trebuchet MS" w:cs="Arial"/>
          <w:sz w:val="20"/>
          <w:szCs w:val="20"/>
        </w:rPr>
        <w:t xml:space="preserve">. </w:t>
      </w:r>
    </w:p>
    <w:p w14:paraId="039C4DB2" w14:textId="77777777" w:rsidR="008B6649" w:rsidRPr="005A4A50" w:rsidRDefault="008B6649" w:rsidP="008B6649">
      <w:pPr>
        <w:pStyle w:val="Ttulo1"/>
        <w:spacing w:before="0" w:after="0" w:line="276" w:lineRule="auto"/>
        <w:rPr>
          <w:rFonts w:ascii="Trebuchet MS" w:hAnsi="Trebuchet MS"/>
          <w:color w:val="auto"/>
          <w:sz w:val="20"/>
          <w:szCs w:val="20"/>
        </w:rPr>
      </w:pPr>
    </w:p>
    <w:p w14:paraId="1E5D4C2E" w14:textId="77777777" w:rsidR="008B6649" w:rsidRPr="005A4A50" w:rsidRDefault="008B6649" w:rsidP="008B6649">
      <w:pPr>
        <w:pStyle w:val="Ttulo1"/>
        <w:spacing w:before="0" w:after="0" w:line="276" w:lineRule="auto"/>
        <w:rPr>
          <w:rFonts w:ascii="Trebuchet MS" w:hAnsi="Trebuchet MS"/>
          <w:color w:val="auto"/>
          <w:sz w:val="20"/>
          <w:szCs w:val="20"/>
        </w:rPr>
      </w:pPr>
      <w:r w:rsidRPr="005A4A50">
        <w:rPr>
          <w:rFonts w:ascii="Trebuchet MS" w:hAnsi="Trebuchet MS"/>
          <w:color w:val="auto"/>
          <w:sz w:val="20"/>
          <w:szCs w:val="20"/>
        </w:rPr>
        <w:t>PARÁGRAFO ÚNICO</w:t>
      </w:r>
    </w:p>
    <w:p w14:paraId="7C40421F" w14:textId="77777777" w:rsidR="008B6649" w:rsidRPr="005A4A50" w:rsidRDefault="008B6649" w:rsidP="008B6649">
      <w:pPr>
        <w:pStyle w:val="BNDES"/>
        <w:spacing w:line="276" w:lineRule="auto"/>
        <w:rPr>
          <w:rFonts w:ascii="Trebuchet MS" w:hAnsi="Trebuchet MS" w:cs="Arial"/>
          <w:bCs/>
          <w:iCs/>
          <w:sz w:val="20"/>
          <w:szCs w:val="20"/>
        </w:rPr>
      </w:pPr>
    </w:p>
    <w:p w14:paraId="49BDE639" w14:textId="6EE0197A" w:rsidR="008B6649" w:rsidRPr="005A4A50" w:rsidRDefault="008B6649" w:rsidP="00DC3BDB">
      <w:pPr>
        <w:pStyle w:val="BNDES"/>
        <w:spacing w:line="276" w:lineRule="auto"/>
        <w:rPr>
          <w:rFonts w:ascii="Trebuchet MS" w:hAnsi="Trebuchet MS"/>
          <w:noProof/>
          <w:sz w:val="20"/>
          <w:szCs w:val="20"/>
        </w:rPr>
      </w:pPr>
      <w:r w:rsidRPr="005A4A50">
        <w:rPr>
          <w:rFonts w:ascii="Trebuchet MS" w:hAnsi="Trebuchet MS" w:cs="Arial"/>
          <w:bCs/>
          <w:iCs/>
          <w:sz w:val="20"/>
          <w:szCs w:val="20"/>
        </w:rPr>
        <w:t xml:space="preserve">Este </w:t>
      </w:r>
      <w:r w:rsidRPr="005A4A50">
        <w:rPr>
          <w:rFonts w:ascii="Trebuchet MS" w:hAnsi="Trebuchet MS" w:cs="Arial"/>
          <w:sz w:val="20"/>
          <w:szCs w:val="20"/>
        </w:rPr>
        <w:t xml:space="preserve">CONTRATO </w:t>
      </w:r>
      <w:r w:rsidRPr="005A4A50">
        <w:rPr>
          <w:rFonts w:ascii="Trebuchet MS" w:hAnsi="Trebuchet MS" w:cs="Arial"/>
          <w:bCs/>
          <w:iCs/>
          <w:sz w:val="20"/>
          <w:szCs w:val="20"/>
        </w:rPr>
        <w:t>será regido e interpretado de acordo com as leis da República Federativa do Brasil e constitui título executivo extrajudicial, de acordo com os termos do artigo 784, inciso III, do CÓDIGO DE PROCESSO CIVIL.</w:t>
      </w:r>
    </w:p>
    <w:p w14:paraId="15360641" w14:textId="77777777" w:rsidR="008B6649" w:rsidRPr="005A4A50" w:rsidRDefault="008B6649" w:rsidP="008B6649">
      <w:pPr>
        <w:pStyle w:val="BNDES"/>
        <w:spacing w:before="240"/>
        <w:rPr>
          <w:rFonts w:ascii="Trebuchet MS" w:hAnsi="Trebuchet MS" w:cs="Arial"/>
          <w:color w:val="000000"/>
          <w:sz w:val="20"/>
          <w:szCs w:val="20"/>
        </w:rPr>
      </w:pPr>
      <w:r w:rsidRPr="005A4A50">
        <w:rPr>
          <w:rFonts w:ascii="Trebuchet MS" w:hAnsi="Trebuchet MS" w:cs="Arial"/>
          <w:color w:val="000000"/>
          <w:sz w:val="20"/>
          <w:szCs w:val="20"/>
        </w:rPr>
        <w:t>As partes consideram, para todos os efeitos, a data mencionada abaixo como a da formalização jurídica deste CONTRATO.</w:t>
      </w:r>
    </w:p>
    <w:p w14:paraId="549AB485"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p>
    <w:p w14:paraId="4E0C220A" w14:textId="77777777" w:rsidR="008B6649" w:rsidRPr="005A4A50" w:rsidRDefault="008B6649" w:rsidP="008B6649">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E, por estarem justos e contratados, firmam o presente em 01 (uma) via, na presença das testemunhas abaixo assinadas.</w:t>
      </w:r>
    </w:p>
    <w:p w14:paraId="5A3DA76E" w14:textId="77777777" w:rsidR="006D39BA" w:rsidRPr="005A4A50" w:rsidRDefault="006D39BA" w:rsidP="008B6649">
      <w:pPr>
        <w:pStyle w:val="ax"/>
        <w:spacing w:before="0" w:after="0" w:line="276" w:lineRule="auto"/>
        <w:ind w:left="0" w:firstLine="0"/>
        <w:rPr>
          <w:rFonts w:ascii="Trebuchet MS" w:hAnsi="Trebuchet MS"/>
          <w:sz w:val="20"/>
          <w:szCs w:val="20"/>
        </w:rPr>
      </w:pPr>
    </w:p>
    <w:bookmarkEnd w:id="15"/>
    <w:p w14:paraId="186D5620" w14:textId="77777777" w:rsidR="001528B9" w:rsidRPr="005A4A50" w:rsidRDefault="001528B9" w:rsidP="001528B9">
      <w:pPr>
        <w:tabs>
          <w:tab w:val="left" w:pos="1701"/>
          <w:tab w:val="right" w:pos="9072"/>
        </w:tabs>
        <w:spacing w:line="276" w:lineRule="auto"/>
        <w:jc w:val="both"/>
        <w:rPr>
          <w:rFonts w:ascii="Trebuchet MS" w:hAnsi="Trebuchet MS" w:cs="Arial"/>
          <w:sz w:val="20"/>
          <w:szCs w:val="20"/>
        </w:rPr>
      </w:pPr>
    </w:p>
    <w:p w14:paraId="358DDB13"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1E1A2C64" w14:textId="2D673B75" w:rsidR="001528B9" w:rsidRPr="005A4A50" w:rsidRDefault="001528B9" w:rsidP="001528B9">
      <w:pPr>
        <w:tabs>
          <w:tab w:val="left" w:pos="1701"/>
          <w:tab w:val="right" w:pos="9072"/>
        </w:tabs>
        <w:spacing w:line="276" w:lineRule="auto"/>
        <w:jc w:val="right"/>
        <w:rPr>
          <w:rFonts w:ascii="Trebuchet MS" w:hAnsi="Trebuchet MS" w:cs="Arial"/>
          <w:sz w:val="20"/>
          <w:szCs w:val="20"/>
        </w:rPr>
      </w:pPr>
      <w:r w:rsidRPr="005A4A50">
        <w:rPr>
          <w:rFonts w:ascii="Trebuchet MS" w:hAnsi="Trebuchet MS" w:cs="Arial"/>
          <w:sz w:val="20"/>
          <w:szCs w:val="20"/>
        </w:rPr>
        <w:t>Rio de Janeiro,</w:t>
      </w:r>
      <w:r w:rsidR="00537B54" w:rsidRPr="005A4A50">
        <w:rPr>
          <w:rFonts w:ascii="Trebuchet MS" w:hAnsi="Trebuchet MS" w:cs="Arial"/>
          <w:sz w:val="20"/>
          <w:szCs w:val="20"/>
        </w:rPr>
        <w:t xml:space="preserve"> </w:t>
      </w:r>
      <w:proofErr w:type="spellStart"/>
      <w:r w:rsidR="00B33085" w:rsidRPr="005A4A50">
        <w:rPr>
          <w:rFonts w:ascii="Trebuchet MS" w:hAnsi="Trebuchet MS" w:cs="Arial"/>
          <w:sz w:val="20"/>
          <w:szCs w:val="20"/>
        </w:rPr>
        <w:t>xx</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de</w:t>
      </w:r>
      <w:r w:rsidR="00FA05AE" w:rsidRPr="005A4A50">
        <w:rPr>
          <w:rFonts w:ascii="Trebuchet MS" w:hAnsi="Trebuchet MS" w:cs="Arial"/>
          <w:sz w:val="20"/>
          <w:szCs w:val="20"/>
        </w:rPr>
        <w:t xml:space="preserve"> </w:t>
      </w:r>
      <w:proofErr w:type="spellStart"/>
      <w:r w:rsidR="00B33085" w:rsidRPr="005A4A50">
        <w:rPr>
          <w:rFonts w:ascii="Trebuchet MS" w:hAnsi="Trebuchet MS" w:cs="Arial"/>
          <w:sz w:val="20"/>
          <w:szCs w:val="20"/>
        </w:rPr>
        <w:t>xxx</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de 20</w:t>
      </w:r>
      <w:r w:rsidR="008B6649" w:rsidRPr="005A4A50">
        <w:rPr>
          <w:rFonts w:ascii="Trebuchet MS" w:hAnsi="Trebuchet MS" w:cs="Arial"/>
          <w:sz w:val="20"/>
          <w:szCs w:val="20"/>
        </w:rPr>
        <w:t>2</w:t>
      </w:r>
      <w:r w:rsidR="00B33085" w:rsidRPr="005A4A50">
        <w:rPr>
          <w:rFonts w:ascii="Trebuchet MS" w:hAnsi="Trebuchet MS" w:cs="Arial"/>
          <w:sz w:val="20"/>
          <w:szCs w:val="20"/>
        </w:rPr>
        <w:t>2</w:t>
      </w:r>
      <w:r w:rsidRPr="005A4A50">
        <w:rPr>
          <w:rFonts w:ascii="Trebuchet MS" w:hAnsi="Trebuchet MS" w:cs="Arial"/>
          <w:sz w:val="20"/>
          <w:szCs w:val="20"/>
        </w:rPr>
        <w:t xml:space="preserve">.  </w:t>
      </w:r>
    </w:p>
    <w:p w14:paraId="6D25AC8D" w14:textId="13FB81A6" w:rsidR="001528B9" w:rsidRPr="005A4A50" w:rsidRDefault="001528B9" w:rsidP="001528B9">
      <w:pPr>
        <w:tabs>
          <w:tab w:val="left" w:pos="1701"/>
          <w:tab w:val="right" w:pos="9072"/>
        </w:tabs>
        <w:spacing w:line="276" w:lineRule="auto"/>
        <w:jc w:val="right"/>
        <w:rPr>
          <w:rFonts w:ascii="Trebuchet MS" w:hAnsi="Trebuchet MS" w:cs="Arial"/>
          <w:sz w:val="20"/>
          <w:szCs w:val="20"/>
        </w:rPr>
      </w:pPr>
    </w:p>
    <w:p w14:paraId="59598E37" w14:textId="70F2E51F" w:rsidR="001528B9" w:rsidRPr="005A4A50" w:rsidRDefault="001528B9" w:rsidP="001528B9">
      <w:pPr>
        <w:pStyle w:val="BNDES"/>
        <w:spacing w:line="276" w:lineRule="auto"/>
        <w:jc w:val="center"/>
        <w:rPr>
          <w:rFonts w:ascii="Trebuchet MS" w:hAnsi="Trebuchet MS" w:cs="Arial"/>
          <w:b/>
          <w:sz w:val="20"/>
          <w:szCs w:val="20"/>
        </w:rPr>
      </w:pPr>
      <w:r w:rsidRPr="005A4A50">
        <w:rPr>
          <w:rFonts w:ascii="Trebuchet MS" w:hAnsi="Trebuchet MS" w:cs="Arial"/>
          <w:b/>
          <w:sz w:val="20"/>
          <w:szCs w:val="20"/>
        </w:rPr>
        <w:t xml:space="preserve">(As assinaturas do presente </w:t>
      </w:r>
      <w:r w:rsidR="00E32148" w:rsidRPr="005A4A50">
        <w:rPr>
          <w:rFonts w:ascii="Trebuchet MS" w:hAnsi="Trebuchet MS" w:cs="Arial"/>
          <w:b/>
          <w:sz w:val="20"/>
          <w:szCs w:val="20"/>
        </w:rPr>
        <w:t>CONTRATO estão</w:t>
      </w:r>
      <w:r w:rsidRPr="005A4A50">
        <w:rPr>
          <w:rFonts w:ascii="Trebuchet MS" w:hAnsi="Trebuchet MS" w:cs="Arial"/>
          <w:b/>
          <w:sz w:val="20"/>
          <w:szCs w:val="20"/>
        </w:rPr>
        <w:t xml:space="preserve"> apostas na</w:t>
      </w:r>
      <w:r w:rsidR="00456E07" w:rsidRPr="005A4A50">
        <w:rPr>
          <w:rFonts w:ascii="Trebuchet MS" w:hAnsi="Trebuchet MS" w:cs="Arial"/>
          <w:b/>
          <w:sz w:val="20"/>
          <w:szCs w:val="20"/>
        </w:rPr>
        <w:t>s</w:t>
      </w:r>
      <w:r w:rsidRPr="005A4A50">
        <w:rPr>
          <w:rFonts w:ascii="Trebuchet MS" w:hAnsi="Trebuchet MS" w:cs="Arial"/>
          <w:b/>
          <w:sz w:val="20"/>
          <w:szCs w:val="20"/>
        </w:rPr>
        <w:t xml:space="preserve"> página</w:t>
      </w:r>
      <w:r w:rsidR="00456E07" w:rsidRPr="005A4A50">
        <w:rPr>
          <w:rFonts w:ascii="Trebuchet MS" w:hAnsi="Trebuchet MS" w:cs="Arial"/>
          <w:b/>
          <w:sz w:val="20"/>
          <w:szCs w:val="20"/>
        </w:rPr>
        <w:t>s</w:t>
      </w:r>
      <w:r w:rsidRPr="005A4A50">
        <w:rPr>
          <w:rFonts w:ascii="Trebuchet MS" w:hAnsi="Trebuchet MS" w:cs="Arial"/>
          <w:b/>
          <w:sz w:val="20"/>
          <w:szCs w:val="20"/>
        </w:rPr>
        <w:t xml:space="preserve"> seguinte</w:t>
      </w:r>
      <w:r w:rsidR="00456E07" w:rsidRPr="005A4A50">
        <w:rPr>
          <w:rFonts w:ascii="Trebuchet MS" w:hAnsi="Trebuchet MS" w:cs="Arial"/>
          <w:b/>
          <w:sz w:val="20"/>
          <w:szCs w:val="20"/>
        </w:rPr>
        <w:t>s</w:t>
      </w:r>
      <w:r w:rsidRPr="005A4A50">
        <w:rPr>
          <w:rFonts w:ascii="Trebuchet MS" w:hAnsi="Trebuchet MS" w:cs="Arial"/>
          <w:b/>
          <w:sz w:val="20"/>
          <w:szCs w:val="20"/>
        </w:rPr>
        <w:t>)</w:t>
      </w:r>
    </w:p>
    <w:p w14:paraId="5BB1AA85"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p>
    <w:p w14:paraId="7B69E7C7" w14:textId="3FBBA15D" w:rsidR="001528B9" w:rsidRPr="005A4A50" w:rsidRDefault="001528B9" w:rsidP="00D0340B">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 xml:space="preserve">(Página </w:t>
      </w:r>
      <w:r w:rsidR="006278B1" w:rsidRPr="005A4A50">
        <w:rPr>
          <w:rFonts w:ascii="Trebuchet MS" w:hAnsi="Trebuchet MS" w:cs="Arial"/>
          <w:sz w:val="20"/>
          <w:szCs w:val="20"/>
        </w:rPr>
        <w:t xml:space="preserve">1/2 </w:t>
      </w:r>
      <w:r w:rsidRPr="005A4A50">
        <w:rPr>
          <w:rFonts w:ascii="Trebuchet MS" w:hAnsi="Trebuchet MS" w:cs="Arial"/>
          <w:sz w:val="20"/>
          <w:szCs w:val="20"/>
        </w:rPr>
        <w:t xml:space="preserve">de assinaturas do Contrato de Penhor de Ações nº </w:t>
      </w:r>
      <w:r w:rsidR="00E03060" w:rsidRPr="005A4A50">
        <w:rPr>
          <w:rFonts w:ascii="Trebuchet MS" w:hAnsi="Trebuchet MS" w:cs="Arial"/>
          <w:sz w:val="20"/>
          <w:szCs w:val="20"/>
        </w:rPr>
        <w:t xml:space="preserve">22.2.xxx.3 celebrado entre o Banco Nacional de Desenvolvimento Econômico e Social – BNDES, </w:t>
      </w:r>
      <w:r w:rsidR="00D0340B" w:rsidRPr="005A4A50">
        <w:rPr>
          <w:rFonts w:ascii="Trebuchet MS" w:hAnsi="Trebuchet MS" w:cs="Arial"/>
          <w:sz w:val="20"/>
          <w:szCs w:val="20"/>
        </w:rPr>
        <w:t>a SIMPLIFIC PAVARINI DISTRIBUIDORA DE TÍTULOS E VALORES MOBILIÁRIOS LTDA.</w:t>
      </w:r>
      <w:r w:rsidR="00E03060" w:rsidRPr="005A4A50">
        <w:rPr>
          <w:rFonts w:ascii="Trebuchet MS" w:hAnsi="Trebuchet MS" w:cs="Arial"/>
          <w:sz w:val="20"/>
          <w:szCs w:val="20"/>
        </w:rPr>
        <w:t xml:space="preserve">, a </w:t>
      </w:r>
      <w:proofErr w:type="spellStart"/>
      <w:r w:rsidR="00E03060" w:rsidRPr="005A4A50">
        <w:rPr>
          <w:rFonts w:ascii="Trebuchet MS" w:hAnsi="Trebuchet MS" w:cs="Arial"/>
          <w:sz w:val="20"/>
          <w:szCs w:val="20"/>
        </w:rPr>
        <w:t>Neonergia</w:t>
      </w:r>
      <w:proofErr w:type="spellEnd"/>
      <w:r w:rsidR="00E03060" w:rsidRPr="005A4A50">
        <w:rPr>
          <w:rFonts w:ascii="Trebuchet MS" w:hAnsi="Trebuchet MS" w:cs="Arial"/>
          <w:sz w:val="20"/>
          <w:szCs w:val="20"/>
        </w:rPr>
        <w:t xml:space="preserve"> S.A. com a interveniência da </w:t>
      </w:r>
      <w:proofErr w:type="spellStart"/>
      <w:r w:rsidR="00E03060" w:rsidRPr="005A4A50">
        <w:rPr>
          <w:rFonts w:ascii="Trebuchet MS" w:hAnsi="Trebuchet MS" w:cs="Arial"/>
          <w:sz w:val="20"/>
          <w:szCs w:val="20"/>
        </w:rPr>
        <w:t>Neoenergia</w:t>
      </w:r>
      <w:proofErr w:type="spellEnd"/>
      <w:r w:rsidR="00E03060" w:rsidRPr="005A4A50">
        <w:rPr>
          <w:rFonts w:ascii="Trebuchet MS" w:hAnsi="Trebuchet MS" w:cs="Arial"/>
          <w:sz w:val="20"/>
          <w:szCs w:val="20"/>
        </w:rPr>
        <w:t xml:space="preserve"> Itabapoana Transmissão de Energia</w:t>
      </w:r>
      <w:r w:rsidR="00E03060" w:rsidRPr="005A4A50" w:rsidDel="00E03060">
        <w:rPr>
          <w:rFonts w:ascii="Trebuchet MS" w:hAnsi="Trebuchet MS" w:cs="Arial"/>
          <w:sz w:val="20"/>
          <w:szCs w:val="20"/>
        </w:rPr>
        <w:t xml:space="preserve"> </w:t>
      </w:r>
      <w:r w:rsidRPr="005A4A50">
        <w:rPr>
          <w:rFonts w:ascii="Trebuchet MS" w:hAnsi="Trebuchet MS" w:cs="Arial"/>
          <w:sz w:val="20"/>
          <w:szCs w:val="20"/>
        </w:rPr>
        <w:t xml:space="preserve">S.A) </w:t>
      </w:r>
    </w:p>
    <w:p w14:paraId="28EDB0E9" w14:textId="77777777" w:rsidR="001528B9" w:rsidRPr="005A4A50" w:rsidRDefault="001528B9" w:rsidP="001528B9">
      <w:pPr>
        <w:tabs>
          <w:tab w:val="left" w:pos="1701"/>
          <w:tab w:val="right" w:pos="9072"/>
        </w:tabs>
        <w:spacing w:line="276" w:lineRule="auto"/>
        <w:rPr>
          <w:rFonts w:ascii="Trebuchet MS" w:hAnsi="Trebuchet MS" w:cs="Arial"/>
          <w:bCs/>
          <w:sz w:val="20"/>
          <w:szCs w:val="20"/>
          <w:u w:val="single"/>
        </w:rPr>
      </w:pPr>
    </w:p>
    <w:p w14:paraId="1AE378D7"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41A8989C" w14:textId="77777777" w:rsidR="001528B9" w:rsidRPr="005A4A50" w:rsidRDefault="001528B9" w:rsidP="001528B9">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Pelo BNDES:</w:t>
      </w:r>
    </w:p>
    <w:p w14:paraId="5188F5EF" w14:textId="77777777" w:rsidR="00E03060" w:rsidRPr="005A4A50" w:rsidRDefault="00E03060" w:rsidP="001528B9">
      <w:pPr>
        <w:tabs>
          <w:tab w:val="left" w:pos="1701"/>
          <w:tab w:val="right" w:pos="9072"/>
        </w:tabs>
        <w:spacing w:line="276" w:lineRule="auto"/>
        <w:rPr>
          <w:rFonts w:ascii="Trebuchet MS" w:hAnsi="Trebuchet MS" w:cs="Arial"/>
          <w:b/>
          <w:bCs/>
          <w:sz w:val="20"/>
          <w:szCs w:val="20"/>
          <w:u w:val="single"/>
        </w:rPr>
      </w:pPr>
    </w:p>
    <w:p w14:paraId="7BF37AD3" w14:textId="77777777" w:rsidR="001528B9" w:rsidRPr="005A4A50" w:rsidRDefault="001528B9" w:rsidP="001528B9">
      <w:pPr>
        <w:tabs>
          <w:tab w:val="left" w:pos="1701"/>
          <w:tab w:val="right" w:pos="9072"/>
        </w:tabs>
        <w:spacing w:line="276" w:lineRule="auto"/>
        <w:rPr>
          <w:rFonts w:ascii="Trebuchet MS" w:hAnsi="Trebuchet MS" w:cs="Arial"/>
          <w:bCs/>
          <w:sz w:val="20"/>
          <w:szCs w:val="20"/>
        </w:rPr>
      </w:pPr>
    </w:p>
    <w:p w14:paraId="46BBEEE8"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32C916AB" w14:textId="77777777" w:rsidR="001528B9" w:rsidRPr="005A4A50" w:rsidRDefault="001528B9" w:rsidP="001528B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bCs/>
          <w:sz w:val="20"/>
          <w:szCs w:val="20"/>
        </w:rPr>
        <w:t>BANCO NACIONAL DE DESENVOLVIMENTO ECONÔMICO E SOCIAL - BNDES</w:t>
      </w:r>
    </w:p>
    <w:p w14:paraId="67777689" w14:textId="77777777" w:rsidR="001528B9" w:rsidRPr="005A4A50" w:rsidRDefault="001528B9" w:rsidP="001528B9">
      <w:pPr>
        <w:spacing w:line="276" w:lineRule="auto"/>
        <w:jc w:val="both"/>
        <w:rPr>
          <w:rFonts w:ascii="Trebuchet MS" w:hAnsi="Trebuchet MS" w:cs="Arial"/>
          <w:sz w:val="20"/>
          <w:szCs w:val="20"/>
        </w:rPr>
      </w:pPr>
    </w:p>
    <w:p w14:paraId="65ED0473"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701755A6" w14:textId="1B1E0E3C" w:rsidR="00316F47" w:rsidRPr="005A4A50" w:rsidRDefault="00316F47" w:rsidP="00316F47">
      <w:pPr>
        <w:tabs>
          <w:tab w:val="left" w:pos="1701"/>
          <w:tab w:val="right" w:pos="9072"/>
        </w:tabs>
        <w:spacing w:line="276" w:lineRule="auto"/>
        <w:rPr>
          <w:rFonts w:ascii="Trebuchet MS" w:hAnsi="Trebuchet MS" w:cs="Arial"/>
          <w:b/>
          <w:bCs/>
          <w:sz w:val="20"/>
          <w:szCs w:val="20"/>
          <w:u w:val="single"/>
        </w:rPr>
      </w:pPr>
      <w:r w:rsidRPr="005A4A50">
        <w:rPr>
          <w:rFonts w:ascii="Trebuchet MS" w:hAnsi="Trebuchet MS" w:cs="Arial"/>
          <w:b/>
          <w:bCs/>
          <w:sz w:val="20"/>
          <w:szCs w:val="20"/>
          <w:u w:val="single"/>
        </w:rPr>
        <w:t xml:space="preserve">Pelo </w:t>
      </w:r>
      <w:r w:rsidR="00EF7907" w:rsidRPr="005A4A50">
        <w:rPr>
          <w:rFonts w:ascii="Trebuchet MS" w:hAnsi="Trebuchet MS" w:cs="Arial"/>
          <w:b/>
          <w:bCs/>
          <w:caps/>
          <w:sz w:val="20"/>
          <w:szCs w:val="20"/>
          <w:u w:val="single"/>
        </w:rPr>
        <w:t>Agente Fiduciário</w:t>
      </w:r>
      <w:r w:rsidRPr="005A4A50">
        <w:rPr>
          <w:rFonts w:ascii="Trebuchet MS" w:hAnsi="Trebuchet MS" w:cs="Arial"/>
          <w:b/>
          <w:bCs/>
          <w:sz w:val="20"/>
          <w:szCs w:val="20"/>
          <w:u w:val="single"/>
        </w:rPr>
        <w:t>:</w:t>
      </w:r>
    </w:p>
    <w:p w14:paraId="26E1D590" w14:textId="77777777" w:rsidR="00E03060" w:rsidRPr="005A4A50" w:rsidRDefault="00E03060" w:rsidP="00316F47">
      <w:pPr>
        <w:tabs>
          <w:tab w:val="left" w:pos="1701"/>
          <w:tab w:val="right" w:pos="9072"/>
        </w:tabs>
        <w:spacing w:line="276" w:lineRule="auto"/>
        <w:rPr>
          <w:rFonts w:ascii="Trebuchet MS" w:hAnsi="Trebuchet MS" w:cs="Arial"/>
          <w:b/>
          <w:bCs/>
          <w:sz w:val="20"/>
          <w:szCs w:val="20"/>
          <w:u w:val="single"/>
        </w:rPr>
      </w:pPr>
    </w:p>
    <w:p w14:paraId="4A3DAA94" w14:textId="77777777" w:rsidR="00316F47" w:rsidRPr="005A4A50" w:rsidRDefault="00316F47" w:rsidP="00316F47">
      <w:pPr>
        <w:tabs>
          <w:tab w:val="left" w:pos="1701"/>
          <w:tab w:val="right" w:pos="9072"/>
        </w:tabs>
        <w:spacing w:line="276" w:lineRule="auto"/>
        <w:rPr>
          <w:rFonts w:ascii="Trebuchet MS" w:hAnsi="Trebuchet MS" w:cs="Arial"/>
          <w:bCs/>
          <w:sz w:val="20"/>
          <w:szCs w:val="20"/>
        </w:rPr>
      </w:pPr>
    </w:p>
    <w:p w14:paraId="5204C345" w14:textId="77777777" w:rsidR="00316F47" w:rsidRPr="005A4A50" w:rsidRDefault="00316F47" w:rsidP="00316F47">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4DDB9C02" w14:textId="6E054BA7" w:rsidR="00316F47" w:rsidRPr="005A4A50" w:rsidRDefault="00EF7907" w:rsidP="00CC644F">
      <w:pPr>
        <w:keepNext/>
        <w:tabs>
          <w:tab w:val="left" w:pos="1701"/>
          <w:tab w:val="right" w:pos="9072"/>
        </w:tabs>
        <w:spacing w:line="276" w:lineRule="auto"/>
        <w:jc w:val="center"/>
        <w:rPr>
          <w:rFonts w:ascii="Trebuchet MS" w:hAnsi="Trebuchet MS" w:cs="Arial"/>
          <w:b/>
          <w:sz w:val="20"/>
          <w:szCs w:val="20"/>
          <w:u w:val="single"/>
        </w:rPr>
      </w:pPr>
      <w:r w:rsidRPr="005A4A50">
        <w:rPr>
          <w:rFonts w:ascii="Trebuchet MS" w:hAnsi="Trebuchet MS" w:cs="Arial"/>
          <w:bCs/>
          <w:sz w:val="20"/>
          <w:szCs w:val="20"/>
        </w:rPr>
        <w:t>SIMPLIFIC PAVARINI DISTRIBUIDORA DE TÍTULOS E VALORES MOBILIÁRIOS LTDA</w:t>
      </w:r>
      <w:r w:rsidRPr="005A4A50" w:rsidDel="00243B4C">
        <w:rPr>
          <w:rFonts w:ascii="Trebuchet MS" w:hAnsi="Trebuchet MS" w:cs="Arial"/>
          <w:bCs/>
          <w:sz w:val="20"/>
          <w:szCs w:val="20"/>
        </w:rPr>
        <w:t xml:space="preserve"> </w:t>
      </w:r>
    </w:p>
    <w:p w14:paraId="36BCA9B1"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D0B4C7E" w14:textId="581F3F29"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243B4C" w:rsidRPr="005A4A50">
        <w:rPr>
          <w:rFonts w:ascii="Trebuchet MS" w:hAnsi="Trebuchet MS" w:cs="Arial"/>
          <w:b/>
          <w:sz w:val="20"/>
          <w:szCs w:val="20"/>
          <w:u w:val="single"/>
        </w:rPr>
        <w:t>NEO</w:t>
      </w:r>
      <w:r w:rsidR="006278B1" w:rsidRPr="005A4A50">
        <w:rPr>
          <w:rFonts w:ascii="Trebuchet MS" w:hAnsi="Trebuchet MS" w:cs="Arial"/>
          <w:b/>
          <w:sz w:val="20"/>
          <w:szCs w:val="20"/>
          <w:u w:val="single"/>
        </w:rPr>
        <w:t>ENERGIA</w:t>
      </w:r>
      <w:r w:rsidRPr="005A4A50">
        <w:rPr>
          <w:rFonts w:ascii="Trebuchet MS" w:hAnsi="Trebuchet MS" w:cs="Arial"/>
          <w:b/>
          <w:sz w:val="20"/>
          <w:szCs w:val="20"/>
          <w:u w:val="single"/>
        </w:rPr>
        <w:t>:</w:t>
      </w:r>
    </w:p>
    <w:p w14:paraId="41AC726E"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5E44A666" w14:textId="77777777" w:rsidR="00E03060" w:rsidRPr="005A4A50" w:rsidRDefault="00E03060" w:rsidP="001528B9">
      <w:pPr>
        <w:keepNext/>
        <w:tabs>
          <w:tab w:val="left" w:pos="1701"/>
          <w:tab w:val="right" w:pos="9072"/>
        </w:tabs>
        <w:spacing w:line="276" w:lineRule="auto"/>
        <w:jc w:val="both"/>
        <w:rPr>
          <w:rFonts w:ascii="Trebuchet MS" w:hAnsi="Trebuchet MS" w:cs="Arial"/>
          <w:b/>
          <w:sz w:val="20"/>
          <w:szCs w:val="20"/>
          <w:u w:val="single"/>
        </w:rPr>
      </w:pPr>
    </w:p>
    <w:p w14:paraId="65827F19"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u w:val="single"/>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5A52CFB3" w14:textId="06FC8D65" w:rsidR="001528B9" w:rsidRPr="005A4A50" w:rsidRDefault="00243B4C" w:rsidP="001528B9">
      <w:pPr>
        <w:keepNext/>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NEOENERGIA</w:t>
      </w:r>
      <w:r w:rsidRPr="005A4A50" w:rsidDel="00243B4C">
        <w:rPr>
          <w:rFonts w:ascii="Trebuchet MS" w:hAnsi="Trebuchet MS" w:cs="Arial"/>
          <w:sz w:val="20"/>
          <w:szCs w:val="20"/>
        </w:rPr>
        <w:t xml:space="preserve"> </w:t>
      </w:r>
      <w:r w:rsidR="001528B9" w:rsidRPr="005A4A50">
        <w:rPr>
          <w:rFonts w:ascii="Trebuchet MS" w:hAnsi="Trebuchet MS" w:cs="Arial"/>
          <w:sz w:val="20"/>
          <w:szCs w:val="20"/>
        </w:rPr>
        <w:t>S.A.</w:t>
      </w:r>
    </w:p>
    <w:p w14:paraId="32C75DD6" w14:textId="1F2AD698" w:rsidR="006278B1" w:rsidRPr="005A4A50" w:rsidRDefault="006278B1">
      <w:pPr>
        <w:rPr>
          <w:rFonts w:ascii="Trebuchet MS" w:hAnsi="Trebuchet MS" w:cs="Arial"/>
          <w:b/>
          <w:sz w:val="20"/>
          <w:szCs w:val="20"/>
          <w:u w:val="single"/>
        </w:rPr>
      </w:pPr>
    </w:p>
    <w:p w14:paraId="73829E11" w14:textId="77777777" w:rsidR="00E03060" w:rsidRPr="005A4A50" w:rsidRDefault="00E03060">
      <w:pPr>
        <w:rPr>
          <w:rFonts w:ascii="Trebuchet MS" w:hAnsi="Trebuchet MS" w:cs="Arial"/>
          <w:b/>
          <w:sz w:val="20"/>
          <w:szCs w:val="20"/>
          <w:u w:val="single"/>
        </w:rPr>
      </w:pPr>
    </w:p>
    <w:p w14:paraId="33CB6D0F" w14:textId="77777777" w:rsidR="00E03060" w:rsidRPr="005A4A50" w:rsidRDefault="00E03060">
      <w:pPr>
        <w:rPr>
          <w:rFonts w:ascii="Trebuchet MS" w:hAnsi="Trebuchet MS" w:cs="Arial"/>
          <w:b/>
          <w:sz w:val="20"/>
          <w:szCs w:val="20"/>
          <w:u w:val="single"/>
        </w:rPr>
      </w:pPr>
    </w:p>
    <w:p w14:paraId="0ECD7095" w14:textId="77777777" w:rsidR="00E03060" w:rsidRPr="005A4A50" w:rsidRDefault="00E03060">
      <w:pPr>
        <w:rPr>
          <w:rFonts w:ascii="Trebuchet MS" w:hAnsi="Trebuchet MS" w:cs="Arial"/>
          <w:b/>
          <w:sz w:val="20"/>
          <w:szCs w:val="20"/>
          <w:u w:val="single"/>
        </w:rPr>
      </w:pPr>
    </w:p>
    <w:p w14:paraId="5D49BA86" w14:textId="77777777" w:rsidR="00E03060" w:rsidRPr="005A4A50" w:rsidRDefault="00E03060">
      <w:pPr>
        <w:rPr>
          <w:rFonts w:ascii="Trebuchet MS" w:hAnsi="Trebuchet MS" w:cs="Arial"/>
          <w:b/>
          <w:sz w:val="20"/>
          <w:szCs w:val="20"/>
          <w:u w:val="single"/>
        </w:rPr>
      </w:pPr>
    </w:p>
    <w:p w14:paraId="50E9F2BA" w14:textId="77777777" w:rsidR="00E03060" w:rsidRPr="005A4A50" w:rsidRDefault="00E03060">
      <w:pPr>
        <w:rPr>
          <w:rFonts w:ascii="Trebuchet MS" w:hAnsi="Trebuchet MS" w:cs="Arial"/>
          <w:b/>
          <w:sz w:val="20"/>
          <w:szCs w:val="20"/>
          <w:u w:val="single"/>
        </w:rPr>
      </w:pPr>
    </w:p>
    <w:p w14:paraId="50762523" w14:textId="77777777" w:rsidR="00E03060" w:rsidRPr="005A4A50" w:rsidRDefault="00E03060">
      <w:pPr>
        <w:rPr>
          <w:rFonts w:ascii="Trebuchet MS" w:hAnsi="Trebuchet MS" w:cs="Arial"/>
          <w:b/>
          <w:sz w:val="20"/>
          <w:szCs w:val="20"/>
          <w:u w:val="single"/>
        </w:rPr>
      </w:pPr>
    </w:p>
    <w:p w14:paraId="7922EB12" w14:textId="77777777" w:rsidR="00E03060" w:rsidRPr="005A4A50" w:rsidRDefault="00E03060">
      <w:pPr>
        <w:rPr>
          <w:rFonts w:ascii="Trebuchet MS" w:hAnsi="Trebuchet MS" w:cs="Arial"/>
          <w:b/>
          <w:sz w:val="20"/>
          <w:szCs w:val="20"/>
          <w:u w:val="single"/>
        </w:rPr>
      </w:pPr>
    </w:p>
    <w:p w14:paraId="6F38321A" w14:textId="77777777" w:rsidR="00E03060" w:rsidRPr="005A4A50" w:rsidRDefault="00E03060">
      <w:pPr>
        <w:rPr>
          <w:rFonts w:ascii="Trebuchet MS" w:hAnsi="Trebuchet MS" w:cs="Arial"/>
          <w:b/>
          <w:sz w:val="20"/>
          <w:szCs w:val="20"/>
          <w:u w:val="single"/>
        </w:rPr>
      </w:pPr>
    </w:p>
    <w:p w14:paraId="64870D17" w14:textId="77777777" w:rsidR="00E03060" w:rsidRPr="005A4A50" w:rsidRDefault="00E03060">
      <w:pPr>
        <w:rPr>
          <w:rFonts w:ascii="Trebuchet MS" w:hAnsi="Trebuchet MS" w:cs="Arial"/>
          <w:b/>
          <w:sz w:val="20"/>
          <w:szCs w:val="20"/>
          <w:u w:val="single"/>
        </w:rPr>
      </w:pPr>
    </w:p>
    <w:p w14:paraId="034F6CB8" w14:textId="77777777" w:rsidR="00E03060" w:rsidRPr="005A4A50" w:rsidRDefault="00E03060">
      <w:pPr>
        <w:rPr>
          <w:rFonts w:ascii="Trebuchet MS" w:hAnsi="Trebuchet MS" w:cs="Arial"/>
          <w:b/>
          <w:sz w:val="20"/>
          <w:szCs w:val="20"/>
          <w:u w:val="single"/>
        </w:rPr>
      </w:pPr>
    </w:p>
    <w:p w14:paraId="6A982B76" w14:textId="77777777" w:rsidR="00E03060" w:rsidRPr="005A4A50" w:rsidRDefault="00E03060">
      <w:pPr>
        <w:rPr>
          <w:rFonts w:ascii="Trebuchet MS" w:hAnsi="Trebuchet MS" w:cs="Arial"/>
          <w:b/>
          <w:sz w:val="20"/>
          <w:szCs w:val="20"/>
          <w:u w:val="single"/>
        </w:rPr>
      </w:pPr>
    </w:p>
    <w:p w14:paraId="5DFE0F7C" w14:textId="77777777" w:rsidR="00E03060" w:rsidRPr="005A4A50" w:rsidRDefault="00E03060">
      <w:pPr>
        <w:rPr>
          <w:rFonts w:ascii="Trebuchet MS" w:hAnsi="Trebuchet MS" w:cs="Arial"/>
          <w:b/>
          <w:sz w:val="20"/>
          <w:szCs w:val="20"/>
          <w:u w:val="single"/>
        </w:rPr>
      </w:pPr>
    </w:p>
    <w:p w14:paraId="648B51C5" w14:textId="77777777" w:rsidR="00E03060" w:rsidRPr="005A4A50" w:rsidRDefault="00E03060">
      <w:pPr>
        <w:rPr>
          <w:rFonts w:ascii="Trebuchet MS" w:hAnsi="Trebuchet MS" w:cs="Arial"/>
          <w:b/>
          <w:sz w:val="20"/>
          <w:szCs w:val="20"/>
          <w:u w:val="single"/>
        </w:rPr>
      </w:pPr>
    </w:p>
    <w:p w14:paraId="2E3FC20A" w14:textId="77777777" w:rsidR="00E03060" w:rsidRPr="005A4A50" w:rsidRDefault="00E03060">
      <w:pPr>
        <w:rPr>
          <w:rFonts w:ascii="Trebuchet MS" w:hAnsi="Trebuchet MS" w:cs="Arial"/>
          <w:b/>
          <w:sz w:val="20"/>
          <w:szCs w:val="20"/>
          <w:u w:val="single"/>
        </w:rPr>
      </w:pPr>
    </w:p>
    <w:p w14:paraId="35C46923" w14:textId="77777777" w:rsidR="00E03060" w:rsidRPr="005A4A50" w:rsidRDefault="00E03060">
      <w:pPr>
        <w:rPr>
          <w:rFonts w:ascii="Trebuchet MS" w:hAnsi="Trebuchet MS" w:cs="Arial"/>
          <w:b/>
          <w:sz w:val="20"/>
          <w:szCs w:val="20"/>
          <w:u w:val="single"/>
        </w:rPr>
      </w:pPr>
    </w:p>
    <w:p w14:paraId="4AF15BAD" w14:textId="46436F7C" w:rsidR="006278B1" w:rsidRPr="005A4A50" w:rsidRDefault="006278B1" w:rsidP="006278B1">
      <w:pPr>
        <w:tabs>
          <w:tab w:val="left" w:pos="1701"/>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(Página 2/2 de assinaturas do Contrato de Penhor de Ações nº 2</w:t>
      </w:r>
      <w:r w:rsidR="00B33085" w:rsidRPr="005A4A50">
        <w:rPr>
          <w:rFonts w:ascii="Trebuchet MS" w:hAnsi="Trebuchet MS" w:cs="Arial"/>
          <w:sz w:val="20"/>
          <w:szCs w:val="20"/>
        </w:rPr>
        <w:t>2</w:t>
      </w:r>
      <w:r w:rsidRPr="005A4A50">
        <w:rPr>
          <w:rFonts w:ascii="Trebuchet MS" w:hAnsi="Trebuchet MS" w:cs="Arial"/>
          <w:sz w:val="20"/>
          <w:szCs w:val="20"/>
        </w:rPr>
        <w:t>.2.</w:t>
      </w:r>
      <w:r w:rsidR="00B33085" w:rsidRPr="005A4A50">
        <w:rPr>
          <w:rFonts w:ascii="Trebuchet MS" w:hAnsi="Trebuchet MS" w:cs="Arial"/>
          <w:sz w:val="20"/>
          <w:szCs w:val="20"/>
          <w:highlight w:val="yellow"/>
        </w:rPr>
        <w:t>xxx</w:t>
      </w:r>
      <w:r w:rsidRPr="005A4A50">
        <w:rPr>
          <w:rFonts w:ascii="Trebuchet MS" w:hAnsi="Trebuchet MS" w:cs="Arial"/>
          <w:sz w:val="20"/>
          <w:szCs w:val="20"/>
        </w:rPr>
        <w:t xml:space="preserve">.3 celebrado entre o Banco Nacional de Desenvolvimento Econômico e Social – BNDES, </w:t>
      </w:r>
      <w:r w:rsidR="00EF7907" w:rsidRPr="005A4A50">
        <w:rPr>
          <w:rFonts w:ascii="Trebuchet MS" w:hAnsi="Trebuchet MS" w:cs="Arial"/>
          <w:sz w:val="20"/>
          <w:szCs w:val="20"/>
        </w:rPr>
        <w:t>a SIMPLIFIC PAVARINI DISTRIBUIDORA DE TÍTULOS E VALORES MOBILIÁRIOS LTDA.</w:t>
      </w:r>
      <w:r w:rsidRPr="005A4A50">
        <w:rPr>
          <w:rFonts w:ascii="Trebuchet MS" w:hAnsi="Trebuchet MS" w:cs="Arial"/>
          <w:sz w:val="20"/>
          <w:szCs w:val="20"/>
        </w:rPr>
        <w:t xml:space="preserve">, a </w:t>
      </w:r>
      <w:proofErr w:type="spellStart"/>
      <w:r w:rsidR="00B33085" w:rsidRPr="005A4A50">
        <w:rPr>
          <w:rFonts w:ascii="Trebuchet MS" w:hAnsi="Trebuchet MS" w:cs="Arial"/>
          <w:sz w:val="20"/>
          <w:szCs w:val="20"/>
        </w:rPr>
        <w:t>Neonergia</w:t>
      </w:r>
      <w:proofErr w:type="spellEnd"/>
      <w:r w:rsidR="00B33085" w:rsidRPr="005A4A50">
        <w:rPr>
          <w:rFonts w:ascii="Trebuchet MS" w:hAnsi="Trebuchet MS" w:cs="Arial"/>
          <w:sz w:val="20"/>
          <w:szCs w:val="20"/>
        </w:rPr>
        <w:t xml:space="preserve"> </w:t>
      </w:r>
      <w:r w:rsidRPr="005A4A50">
        <w:rPr>
          <w:rFonts w:ascii="Trebuchet MS" w:hAnsi="Trebuchet MS" w:cs="Arial"/>
          <w:sz w:val="20"/>
          <w:szCs w:val="20"/>
        </w:rPr>
        <w:t xml:space="preserve">S.A. com a interveniência da </w:t>
      </w:r>
      <w:proofErr w:type="spellStart"/>
      <w:r w:rsidR="00E03060" w:rsidRPr="005A4A50">
        <w:rPr>
          <w:rFonts w:ascii="Trebuchet MS" w:hAnsi="Trebuchet MS" w:cs="Arial"/>
          <w:sz w:val="20"/>
          <w:szCs w:val="20"/>
        </w:rPr>
        <w:t>Neoenergia</w:t>
      </w:r>
      <w:proofErr w:type="spellEnd"/>
      <w:r w:rsidR="00E03060" w:rsidRPr="005A4A50">
        <w:rPr>
          <w:rFonts w:ascii="Trebuchet MS" w:hAnsi="Trebuchet MS" w:cs="Arial"/>
          <w:sz w:val="20"/>
          <w:szCs w:val="20"/>
        </w:rPr>
        <w:t xml:space="preserve"> Itabapoana Transmissão de Energia </w:t>
      </w:r>
      <w:r w:rsidRPr="005A4A50">
        <w:rPr>
          <w:rFonts w:ascii="Trebuchet MS" w:hAnsi="Trebuchet MS" w:cs="Arial"/>
          <w:sz w:val="20"/>
          <w:szCs w:val="20"/>
        </w:rPr>
        <w:t xml:space="preserve">S.A) </w:t>
      </w:r>
    </w:p>
    <w:p w14:paraId="23FA0DD5"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2F3C0538"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5F38884E" w14:textId="77777777" w:rsidR="001528B9" w:rsidRPr="005A4A50" w:rsidRDefault="001528B9" w:rsidP="001528B9">
      <w:pPr>
        <w:keepNext/>
        <w:tabs>
          <w:tab w:val="left" w:pos="1701"/>
          <w:tab w:val="right" w:pos="9072"/>
        </w:tabs>
        <w:spacing w:line="276" w:lineRule="auto"/>
        <w:jc w:val="both"/>
        <w:rPr>
          <w:rFonts w:ascii="Trebuchet MS" w:hAnsi="Trebuchet MS" w:cs="Arial"/>
          <w:b/>
          <w:sz w:val="20"/>
          <w:szCs w:val="20"/>
          <w:u w:val="single"/>
        </w:rPr>
      </w:pPr>
      <w:r w:rsidRPr="005A4A50">
        <w:rPr>
          <w:rFonts w:ascii="Trebuchet MS" w:hAnsi="Trebuchet MS" w:cs="Arial"/>
          <w:b/>
          <w:sz w:val="20"/>
          <w:szCs w:val="20"/>
          <w:u w:val="single"/>
        </w:rPr>
        <w:t xml:space="preserve">Pela </w:t>
      </w:r>
      <w:r w:rsidR="003C4A76" w:rsidRPr="005A4A50">
        <w:rPr>
          <w:rFonts w:ascii="Trebuchet MS" w:hAnsi="Trebuchet MS" w:cs="Arial"/>
          <w:b/>
          <w:sz w:val="20"/>
          <w:szCs w:val="20"/>
          <w:u w:val="single"/>
        </w:rPr>
        <w:t>DEVEDORA</w:t>
      </w:r>
      <w:r w:rsidRPr="005A4A50">
        <w:rPr>
          <w:rFonts w:ascii="Trebuchet MS" w:hAnsi="Trebuchet MS" w:cs="Arial"/>
          <w:b/>
          <w:sz w:val="20"/>
          <w:szCs w:val="20"/>
          <w:u w:val="single"/>
        </w:rPr>
        <w:t>:</w:t>
      </w:r>
    </w:p>
    <w:p w14:paraId="3FAA5A01"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054BB5A7" w14:textId="77777777" w:rsidR="00F06EBB" w:rsidRPr="005A4A50" w:rsidRDefault="00F06EBB" w:rsidP="001528B9">
      <w:pPr>
        <w:keepNext/>
        <w:tabs>
          <w:tab w:val="left" w:pos="1701"/>
          <w:tab w:val="right" w:pos="9072"/>
        </w:tabs>
        <w:spacing w:line="276" w:lineRule="auto"/>
        <w:jc w:val="both"/>
        <w:rPr>
          <w:rFonts w:ascii="Trebuchet MS" w:hAnsi="Trebuchet MS" w:cs="Arial"/>
          <w:b/>
          <w:sz w:val="20"/>
          <w:szCs w:val="20"/>
          <w:u w:val="single"/>
        </w:rPr>
      </w:pPr>
    </w:p>
    <w:p w14:paraId="2CA10D50" w14:textId="77777777" w:rsidR="006278B1" w:rsidRPr="005A4A50" w:rsidRDefault="006278B1" w:rsidP="001528B9">
      <w:pPr>
        <w:keepNext/>
        <w:tabs>
          <w:tab w:val="left" w:pos="1701"/>
          <w:tab w:val="right" w:pos="9072"/>
        </w:tabs>
        <w:spacing w:line="276" w:lineRule="auto"/>
        <w:jc w:val="both"/>
        <w:rPr>
          <w:rFonts w:ascii="Trebuchet MS" w:hAnsi="Trebuchet MS" w:cs="Arial"/>
          <w:b/>
          <w:sz w:val="20"/>
          <w:szCs w:val="20"/>
          <w:u w:val="single"/>
        </w:rPr>
      </w:pPr>
    </w:p>
    <w:p w14:paraId="16D1FCBE"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sz w:val="20"/>
          <w:szCs w:val="20"/>
        </w:rPr>
      </w:pPr>
      <w:r w:rsidRPr="005A4A50">
        <w:rPr>
          <w:rFonts w:ascii="Trebuchet MS" w:hAnsi="Trebuchet MS" w:cs="Arial"/>
          <w:sz w:val="20"/>
          <w:szCs w:val="20"/>
        </w:rPr>
        <w:t>____________________________</w:t>
      </w:r>
      <w:r w:rsidRPr="005A4A50">
        <w:rPr>
          <w:rFonts w:ascii="Trebuchet MS" w:hAnsi="Trebuchet MS" w:cs="Arial"/>
          <w:sz w:val="20"/>
          <w:szCs w:val="20"/>
        </w:rPr>
        <w:tab/>
        <w:t>__________________________</w:t>
      </w:r>
    </w:p>
    <w:p w14:paraId="1B1FA89C" w14:textId="77777777" w:rsidR="00E03060" w:rsidRPr="005A4A50" w:rsidRDefault="00E03060" w:rsidP="00CC644F">
      <w:pPr>
        <w:pStyle w:val="BNDES"/>
        <w:tabs>
          <w:tab w:val="left" w:pos="4820"/>
        </w:tabs>
        <w:spacing w:before="100" w:beforeAutospacing="1" w:after="100" w:afterAutospacing="1" w:line="276" w:lineRule="auto"/>
        <w:jc w:val="center"/>
        <w:rPr>
          <w:rFonts w:ascii="Trebuchet MS" w:hAnsi="Trebuchet MS" w:cs="Arial"/>
          <w:sz w:val="20"/>
          <w:szCs w:val="20"/>
        </w:rPr>
      </w:pPr>
      <w:r w:rsidRPr="005A4A50">
        <w:rPr>
          <w:rFonts w:ascii="Trebuchet MS" w:hAnsi="Trebuchet MS" w:cs="Arial"/>
          <w:sz w:val="20"/>
          <w:szCs w:val="20"/>
        </w:rPr>
        <w:t>NEOENERGIA ITABAPOANA TRANSMISSÃO DE ENERGIA S.A.</w:t>
      </w:r>
    </w:p>
    <w:p w14:paraId="35C1033F"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48A64DCB" w14:textId="77777777" w:rsidR="00055E8F" w:rsidRPr="005A4A50" w:rsidRDefault="00055E8F" w:rsidP="001528B9">
      <w:pPr>
        <w:pStyle w:val="BNDES"/>
        <w:tabs>
          <w:tab w:val="left" w:pos="4820"/>
        </w:tabs>
        <w:spacing w:before="100" w:beforeAutospacing="1" w:after="100" w:afterAutospacing="1" w:line="276" w:lineRule="auto"/>
        <w:rPr>
          <w:rFonts w:ascii="Trebuchet MS" w:hAnsi="Trebuchet MS" w:cs="Arial"/>
          <w:sz w:val="20"/>
          <w:szCs w:val="20"/>
        </w:rPr>
      </w:pPr>
    </w:p>
    <w:p w14:paraId="0DD23DCB" w14:textId="77777777" w:rsidR="001528B9" w:rsidRPr="005A4A50" w:rsidRDefault="001528B9" w:rsidP="001528B9">
      <w:pPr>
        <w:pStyle w:val="BNDES"/>
        <w:tabs>
          <w:tab w:val="left" w:pos="4820"/>
        </w:tabs>
        <w:spacing w:before="100" w:beforeAutospacing="1" w:after="100" w:afterAutospacing="1" w:line="276" w:lineRule="auto"/>
        <w:rPr>
          <w:rFonts w:ascii="Trebuchet MS" w:hAnsi="Trebuchet MS" w:cs="Arial"/>
          <w:b/>
          <w:sz w:val="20"/>
          <w:szCs w:val="20"/>
        </w:rPr>
      </w:pPr>
      <w:r w:rsidRPr="005A4A50">
        <w:rPr>
          <w:rFonts w:ascii="Trebuchet MS" w:hAnsi="Trebuchet MS" w:cs="Arial"/>
          <w:b/>
          <w:sz w:val="20"/>
          <w:szCs w:val="20"/>
        </w:rPr>
        <w:t>TESTEMUNHAS:</w:t>
      </w:r>
    </w:p>
    <w:p w14:paraId="60760402" w14:textId="77777777" w:rsidR="00342DD6" w:rsidRPr="005A4A50" w:rsidRDefault="00342DD6" w:rsidP="001528B9">
      <w:pPr>
        <w:pStyle w:val="BNDES"/>
        <w:tabs>
          <w:tab w:val="left" w:pos="4820"/>
        </w:tabs>
        <w:spacing w:before="100" w:beforeAutospacing="1" w:after="100" w:afterAutospacing="1" w:line="276" w:lineRule="auto"/>
        <w:rPr>
          <w:rFonts w:ascii="Trebuchet MS" w:hAnsi="Trebuchet MS" w:cs="Arial"/>
          <w:b/>
          <w:sz w:val="20"/>
          <w:szCs w:val="20"/>
        </w:rPr>
      </w:pPr>
    </w:p>
    <w:p w14:paraId="55994B11" w14:textId="77777777" w:rsidR="001528B9" w:rsidRPr="005A4A50" w:rsidRDefault="003D398F" w:rsidP="001528B9">
      <w:pPr>
        <w:keepNext/>
        <w:tabs>
          <w:tab w:val="left" w:pos="1701"/>
          <w:tab w:val="left" w:pos="4820"/>
          <w:tab w:val="right" w:pos="9072"/>
        </w:tabs>
        <w:spacing w:line="276" w:lineRule="auto"/>
        <w:jc w:val="both"/>
        <w:rPr>
          <w:rFonts w:ascii="Trebuchet MS" w:hAnsi="Trebuchet MS" w:cs="Arial"/>
          <w:sz w:val="20"/>
          <w:szCs w:val="20"/>
        </w:rPr>
      </w:pPr>
      <w:r w:rsidRPr="005A4A50">
        <w:rPr>
          <w:rFonts w:ascii="Trebuchet MS" w:hAnsi="Trebuchet MS" w:cs="Arial"/>
          <w:sz w:val="20"/>
          <w:szCs w:val="20"/>
        </w:rPr>
        <w:t>___________________</w:t>
      </w:r>
      <w:r w:rsidR="00E55A39" w:rsidRPr="005A4A50">
        <w:rPr>
          <w:rFonts w:ascii="Trebuchet MS" w:hAnsi="Trebuchet MS" w:cs="Arial"/>
          <w:sz w:val="20"/>
          <w:szCs w:val="20"/>
        </w:rPr>
        <w:t>________</w:t>
      </w:r>
      <w:r w:rsidR="00E55A39" w:rsidRPr="005A4A50">
        <w:rPr>
          <w:rFonts w:ascii="Trebuchet MS" w:hAnsi="Trebuchet MS" w:cs="Arial"/>
          <w:sz w:val="20"/>
          <w:szCs w:val="20"/>
        </w:rPr>
        <w:tab/>
        <w:t>_____</w:t>
      </w:r>
      <w:r w:rsidR="001528B9" w:rsidRPr="005A4A50">
        <w:rPr>
          <w:rFonts w:ascii="Trebuchet MS" w:hAnsi="Trebuchet MS" w:cs="Arial"/>
          <w:sz w:val="20"/>
          <w:szCs w:val="20"/>
        </w:rPr>
        <w:t>______________________</w:t>
      </w:r>
    </w:p>
    <w:p w14:paraId="260A0C21" w14:textId="77777777" w:rsidR="001528B9" w:rsidRPr="005A4A50" w:rsidRDefault="001528B9" w:rsidP="001528B9">
      <w:pPr>
        <w:spacing w:line="276" w:lineRule="auto"/>
        <w:rPr>
          <w:rFonts w:ascii="Trebuchet MS" w:hAnsi="Trebuchet MS" w:cs="Arial"/>
          <w:sz w:val="20"/>
          <w:szCs w:val="20"/>
        </w:rPr>
      </w:pPr>
      <w:r w:rsidRPr="005A4A50">
        <w:rPr>
          <w:rFonts w:ascii="Trebuchet MS" w:hAnsi="Trebuchet MS" w:cs="Arial"/>
          <w:sz w:val="20"/>
          <w:szCs w:val="20"/>
        </w:rPr>
        <w:br w:type="page"/>
      </w:r>
    </w:p>
    <w:p w14:paraId="6A800642" w14:textId="77777777" w:rsidR="001528B9" w:rsidRPr="005A4A50" w:rsidRDefault="001528B9" w:rsidP="001528B9">
      <w:pPr>
        <w:spacing w:line="276" w:lineRule="auto"/>
        <w:jc w:val="both"/>
        <w:rPr>
          <w:rFonts w:ascii="Trebuchet MS" w:hAnsi="Trebuchet MS" w:cs="Arial"/>
          <w:sz w:val="20"/>
          <w:szCs w:val="20"/>
        </w:rPr>
      </w:pPr>
    </w:p>
    <w:p w14:paraId="4E023977" w14:textId="1FB1DD05" w:rsidR="001528B9" w:rsidRPr="005A4A50" w:rsidRDefault="001528B9" w:rsidP="001528B9">
      <w:pPr>
        <w:spacing w:line="276" w:lineRule="auto"/>
        <w:jc w:val="center"/>
        <w:rPr>
          <w:rFonts w:ascii="Trebuchet MS" w:hAnsi="Trebuchet MS" w:cs="Arial"/>
          <w:b/>
          <w:bCs/>
          <w:sz w:val="20"/>
          <w:szCs w:val="20"/>
          <w:u w:val="single"/>
        </w:rPr>
      </w:pPr>
      <w:bookmarkStart w:id="20" w:name="_DV_M73"/>
      <w:bookmarkStart w:id="21" w:name="_DV_M121"/>
      <w:bookmarkStart w:id="22" w:name="_DV_M122"/>
      <w:bookmarkEnd w:id="20"/>
      <w:bookmarkEnd w:id="21"/>
      <w:bookmarkEnd w:id="22"/>
      <w:r w:rsidRPr="005A4A50">
        <w:rPr>
          <w:rFonts w:ascii="Trebuchet MS" w:hAnsi="Trebuchet MS" w:cs="Arial"/>
          <w:b/>
          <w:bCs/>
          <w:sz w:val="20"/>
          <w:szCs w:val="20"/>
          <w:u w:val="single"/>
        </w:rPr>
        <w:t>ANEXO I</w:t>
      </w:r>
    </w:p>
    <w:p w14:paraId="46636E2F" w14:textId="77777777" w:rsidR="001528B9" w:rsidRPr="005A4A50" w:rsidRDefault="001528B9" w:rsidP="001528B9">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Modelo de Procuração Irrevogável – penhor de ações</w:t>
      </w:r>
    </w:p>
    <w:p w14:paraId="6F86E6C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bookmarkStart w:id="23" w:name="_DV_M320"/>
      <w:bookmarkStart w:id="24" w:name="_DV_M321"/>
      <w:bookmarkEnd w:id="23"/>
      <w:bookmarkEnd w:id="24"/>
    </w:p>
    <w:p w14:paraId="254F4040"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r w:rsidRPr="005A4A50">
        <w:rPr>
          <w:rFonts w:ascii="Trebuchet MS" w:eastAsia="SimSun" w:hAnsi="Trebuchet MS" w:cs="Arial"/>
          <w:color w:val="000000"/>
          <w:sz w:val="20"/>
          <w:szCs w:val="20"/>
        </w:rPr>
        <w:t>Pelo presente instrumento,</w:t>
      </w:r>
    </w:p>
    <w:p w14:paraId="6C608B53" w14:textId="77777777" w:rsidR="001528B9" w:rsidRPr="005A4A50" w:rsidRDefault="001528B9" w:rsidP="001528B9">
      <w:pPr>
        <w:tabs>
          <w:tab w:val="left" w:pos="709"/>
        </w:tabs>
        <w:spacing w:line="276" w:lineRule="auto"/>
        <w:rPr>
          <w:rFonts w:ascii="Trebuchet MS" w:eastAsia="SimSun" w:hAnsi="Trebuchet MS" w:cs="Arial"/>
          <w:color w:val="000000"/>
          <w:sz w:val="20"/>
          <w:szCs w:val="20"/>
        </w:rPr>
      </w:pPr>
    </w:p>
    <w:p w14:paraId="23E1070A" w14:textId="7949F2F9" w:rsidR="006278B1" w:rsidRPr="005A4A50" w:rsidRDefault="00F81510" w:rsidP="006278B1">
      <w:pPr>
        <w:spacing w:line="276" w:lineRule="auto"/>
        <w:jc w:val="both"/>
        <w:rPr>
          <w:rFonts w:ascii="Trebuchet MS" w:hAnsi="Trebuchet MS" w:cs="Arial"/>
          <w:sz w:val="20"/>
          <w:szCs w:val="20"/>
        </w:rPr>
      </w:pPr>
      <w:bookmarkStart w:id="25" w:name="_DV_M322"/>
      <w:bookmarkEnd w:id="25"/>
      <w:r w:rsidRPr="005A4A50">
        <w:rPr>
          <w:rFonts w:ascii="Trebuchet MS" w:hAnsi="Trebuchet MS" w:cs="Arial"/>
          <w:sz w:val="20"/>
          <w:szCs w:val="20"/>
        </w:rPr>
        <w:t xml:space="preserve">a </w:t>
      </w:r>
      <w:r w:rsidRPr="005A4A50">
        <w:rPr>
          <w:rFonts w:ascii="Trebuchet MS" w:hAnsi="Trebuchet MS" w:cs="Arial"/>
          <w:b/>
          <w:sz w:val="20"/>
          <w:szCs w:val="20"/>
        </w:rPr>
        <w:t>NEOENERGIA</w:t>
      </w:r>
      <w:r w:rsidRPr="005A4A50">
        <w:rPr>
          <w:rFonts w:ascii="Trebuchet MS" w:hAnsi="Trebuchet MS" w:cs="Arial"/>
          <w:sz w:val="20"/>
          <w:szCs w:val="20"/>
        </w:rPr>
        <w:t xml:space="preserve"> </w:t>
      </w:r>
      <w:r w:rsidRPr="005A4A50">
        <w:rPr>
          <w:rFonts w:ascii="Trebuchet MS" w:hAnsi="Trebuchet MS" w:cs="Arial"/>
          <w:b/>
          <w:sz w:val="20"/>
          <w:szCs w:val="20"/>
        </w:rPr>
        <w:t>S.A</w:t>
      </w:r>
      <w:r w:rsidRPr="005A4A50">
        <w:rPr>
          <w:rFonts w:ascii="Trebuchet MS" w:hAnsi="Trebuchet MS" w:cs="Arial"/>
          <w:sz w:val="20"/>
          <w:szCs w:val="20"/>
        </w:rPr>
        <w:t>., doravante denominada NEOENERGIA, sociedade Anônima, com sede no Rio de Janeiro, Estado do Rio de Janeiro, na Praia do Flamengo, nº 78, CEP 22.210-030, inscrita no CNPJ sob o nº 01.083.200/0001-18</w:t>
      </w:r>
      <w:r w:rsidR="006278B1" w:rsidRPr="005A4A50">
        <w:rPr>
          <w:rFonts w:ascii="Trebuchet MS" w:hAnsi="Trebuchet MS" w:cs="Arial"/>
          <w:sz w:val="20"/>
          <w:szCs w:val="20"/>
        </w:rPr>
        <w:t>, por seus representantes abaixo assinados,</w:t>
      </w:r>
    </w:p>
    <w:p w14:paraId="0AD7DFFB" w14:textId="77777777" w:rsidR="006278B1" w:rsidRPr="005A4A50" w:rsidRDefault="006278B1" w:rsidP="006278B1">
      <w:pPr>
        <w:spacing w:line="276" w:lineRule="auto"/>
        <w:jc w:val="both"/>
        <w:rPr>
          <w:rFonts w:ascii="Trebuchet MS" w:hAnsi="Trebuchet MS" w:cs="Arial"/>
          <w:sz w:val="20"/>
          <w:szCs w:val="20"/>
        </w:rPr>
      </w:pPr>
      <w:r w:rsidRPr="005A4A50">
        <w:rPr>
          <w:rFonts w:ascii="Trebuchet MS" w:hAnsi="Trebuchet MS" w:cs="Arial"/>
          <w:sz w:val="20"/>
          <w:szCs w:val="20"/>
        </w:rPr>
        <w:t>e</w:t>
      </w:r>
    </w:p>
    <w:p w14:paraId="37CA7370" w14:textId="5764B92D" w:rsidR="006278B1" w:rsidRPr="005A4A50" w:rsidRDefault="00F81510" w:rsidP="006278B1">
      <w:pPr>
        <w:spacing w:line="276" w:lineRule="auto"/>
        <w:jc w:val="both"/>
        <w:rPr>
          <w:rFonts w:ascii="Trebuchet MS" w:hAnsi="Trebuchet MS" w:cs="Arial"/>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NEOENERGIA ITABAPOANA TRANSMISSÃO DE ENERGIA S.A</w:t>
      </w:r>
      <w:r w:rsidRPr="005A4A50">
        <w:rPr>
          <w:rFonts w:ascii="Trebuchet MS" w:hAnsi="Trebuchet MS" w:cs="Arial"/>
          <w:sz w:val="20"/>
          <w:szCs w:val="20"/>
        </w:rPr>
        <w:t xml:space="preserve">., doravante denominada </w:t>
      </w:r>
      <w:r w:rsidR="00EF7907" w:rsidRPr="005A4A50">
        <w:rPr>
          <w:rFonts w:ascii="Trebuchet MS" w:hAnsi="Trebuchet MS" w:cs="Arial"/>
          <w:sz w:val="20"/>
          <w:szCs w:val="20"/>
        </w:rPr>
        <w:t>NEOENERGIA ITABAPOANA</w:t>
      </w:r>
      <w:r w:rsidRPr="005A4A50">
        <w:rPr>
          <w:rFonts w:ascii="Trebuchet MS" w:hAnsi="Trebuchet MS" w:cs="Arial"/>
          <w:sz w:val="20"/>
          <w:szCs w:val="20"/>
        </w:rPr>
        <w:t>, sociedade anônima, com sede em Campinas, Estado de São Paulo, na Rua Ary Antenor de Souza, nº 321, Sala R, Jardim Nova América, inscrita no CNPJ sob o nº 28.439.049/0001-64</w:t>
      </w:r>
      <w:r w:rsidR="006278B1" w:rsidRPr="005A4A50">
        <w:rPr>
          <w:rFonts w:ascii="Trebuchet MS" w:hAnsi="Trebuchet MS"/>
          <w:sz w:val="20"/>
          <w:szCs w:val="20"/>
        </w:rPr>
        <w:t>, por seus representantes abaixo assinados</w:t>
      </w:r>
      <w:r w:rsidR="006278B1" w:rsidRPr="005A4A50">
        <w:rPr>
          <w:rFonts w:ascii="Trebuchet MS" w:hAnsi="Trebuchet MS" w:cs="Arial"/>
          <w:sz w:val="20"/>
          <w:szCs w:val="20"/>
        </w:rPr>
        <w:t>;</w:t>
      </w:r>
    </w:p>
    <w:p w14:paraId="6CBB6DCC" w14:textId="77777777" w:rsidR="006278B1" w:rsidRPr="005A4A50" w:rsidRDefault="006278B1" w:rsidP="006278B1">
      <w:pPr>
        <w:spacing w:line="276" w:lineRule="auto"/>
        <w:jc w:val="both"/>
        <w:rPr>
          <w:rFonts w:ascii="Trebuchet MS" w:hAnsi="Trebuchet MS" w:cs="Arial"/>
          <w:sz w:val="20"/>
          <w:szCs w:val="20"/>
        </w:rPr>
      </w:pPr>
    </w:p>
    <w:p w14:paraId="6D700A57" w14:textId="5F700CFC" w:rsidR="006278B1" w:rsidRPr="005A4A50" w:rsidRDefault="00FF0FEC" w:rsidP="006278B1">
      <w:pPr>
        <w:spacing w:line="276" w:lineRule="auto"/>
        <w:jc w:val="both"/>
        <w:rPr>
          <w:rFonts w:ascii="Trebuchet MS" w:hAnsi="Trebuchet MS" w:cs="Arial"/>
          <w:sz w:val="20"/>
          <w:szCs w:val="20"/>
        </w:rPr>
      </w:pPr>
      <w:r w:rsidRPr="005A4A50">
        <w:rPr>
          <w:rFonts w:ascii="Trebuchet MS" w:hAnsi="Trebuchet MS" w:cs="Arial"/>
          <w:sz w:val="20"/>
          <w:szCs w:val="20"/>
        </w:rPr>
        <w:t>NEOENERGIA ITABAPOANA e</w:t>
      </w:r>
      <w:r w:rsidR="006278B1" w:rsidRPr="005A4A50">
        <w:rPr>
          <w:rFonts w:ascii="Trebuchet MS" w:hAnsi="Trebuchet MS" w:cs="Arial"/>
          <w:sz w:val="20"/>
          <w:szCs w:val="20"/>
        </w:rPr>
        <w:t xml:space="preserve"> </w:t>
      </w:r>
      <w:r w:rsidRPr="005A4A50">
        <w:rPr>
          <w:rFonts w:ascii="Trebuchet MS" w:hAnsi="Trebuchet MS" w:cs="Arial"/>
          <w:sz w:val="20"/>
          <w:szCs w:val="20"/>
        </w:rPr>
        <w:t>NEOENERGIA</w:t>
      </w:r>
      <w:r w:rsidR="006278B1" w:rsidRPr="005A4A50">
        <w:rPr>
          <w:rFonts w:ascii="Trebuchet MS" w:hAnsi="Trebuchet MS" w:cs="Arial"/>
          <w:sz w:val="20"/>
          <w:szCs w:val="20"/>
        </w:rPr>
        <w:t>, doravante denominadas em conjunto como “</w:t>
      </w:r>
      <w:r w:rsidR="006278B1" w:rsidRPr="005A4A50">
        <w:rPr>
          <w:rFonts w:ascii="Trebuchet MS" w:hAnsi="Trebuchet MS" w:cs="Arial"/>
          <w:b/>
          <w:sz w:val="20"/>
          <w:szCs w:val="20"/>
        </w:rPr>
        <w:t>OUTORGANTES</w:t>
      </w:r>
      <w:r w:rsidR="006278B1" w:rsidRPr="005A4A50">
        <w:rPr>
          <w:rFonts w:ascii="Trebuchet MS" w:hAnsi="Trebuchet MS" w:cs="Arial"/>
          <w:sz w:val="20"/>
          <w:szCs w:val="20"/>
        </w:rPr>
        <w:t>”;</w:t>
      </w:r>
    </w:p>
    <w:p w14:paraId="7E49A6B6" w14:textId="77777777" w:rsidR="006278B1" w:rsidRPr="005A4A50" w:rsidRDefault="006278B1" w:rsidP="006278B1">
      <w:pPr>
        <w:spacing w:line="276" w:lineRule="auto"/>
        <w:jc w:val="both"/>
        <w:rPr>
          <w:rFonts w:ascii="Trebuchet MS" w:hAnsi="Trebuchet MS" w:cs="Arial"/>
          <w:sz w:val="20"/>
          <w:szCs w:val="20"/>
        </w:rPr>
      </w:pPr>
    </w:p>
    <w:p w14:paraId="0589A219"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bookmarkStart w:id="26" w:name="_DV_M323"/>
      <w:bookmarkStart w:id="27" w:name="_DV_M324"/>
      <w:bookmarkEnd w:id="26"/>
      <w:bookmarkEnd w:id="27"/>
      <w:r w:rsidRPr="005A4A50">
        <w:rPr>
          <w:rFonts w:ascii="Trebuchet MS" w:eastAsia="SimSun" w:hAnsi="Trebuchet MS" w:cs="Arial"/>
          <w:sz w:val="20"/>
          <w:szCs w:val="20"/>
        </w:rPr>
        <w:t xml:space="preserve">conferem, nos termos do artigo 684 do Código Civil Brasileiro (Lei nº 10.406 de 10 de janeiro de 2002, conforme alterada): </w:t>
      </w:r>
    </w:p>
    <w:p w14:paraId="0C1C3F26" w14:textId="77777777" w:rsidR="001528B9" w:rsidRPr="005A4A50" w:rsidRDefault="001528B9" w:rsidP="001528B9">
      <w:pPr>
        <w:tabs>
          <w:tab w:val="left" w:pos="709"/>
        </w:tabs>
        <w:spacing w:line="276" w:lineRule="auto"/>
        <w:jc w:val="both"/>
        <w:rPr>
          <w:rFonts w:ascii="Trebuchet MS" w:eastAsia="SimSun" w:hAnsi="Trebuchet MS" w:cs="Arial"/>
          <w:color w:val="000000"/>
          <w:sz w:val="20"/>
          <w:szCs w:val="20"/>
        </w:rPr>
      </w:pPr>
    </w:p>
    <w:p w14:paraId="32AF52C6" w14:textId="2C3B2FAD" w:rsidR="001528B9" w:rsidRPr="005A4A50" w:rsidRDefault="001528B9" w:rsidP="001528B9">
      <w:pPr>
        <w:spacing w:line="276" w:lineRule="auto"/>
        <w:jc w:val="both"/>
        <w:rPr>
          <w:rFonts w:ascii="Trebuchet MS" w:eastAsia="SimSun" w:hAnsi="Trebuchet MS" w:cs="Arial"/>
          <w:color w:val="000000"/>
          <w:sz w:val="20"/>
          <w:szCs w:val="20"/>
        </w:rPr>
      </w:pPr>
      <w:bookmarkStart w:id="28" w:name="_DV_M325"/>
      <w:bookmarkEnd w:id="28"/>
      <w:r w:rsidRPr="005A4A50">
        <w:rPr>
          <w:rFonts w:ascii="Trebuchet MS" w:eastAsia="SimSun" w:hAnsi="Trebuchet MS" w:cs="Arial"/>
          <w:bCs/>
          <w:color w:val="000000"/>
          <w:sz w:val="20"/>
          <w:szCs w:val="20"/>
        </w:rPr>
        <w:t xml:space="preserve">ao </w:t>
      </w:r>
      <w:r w:rsidRPr="005A4A50">
        <w:rPr>
          <w:rFonts w:ascii="Trebuchet MS" w:eastAsia="SimSun" w:hAnsi="Trebuchet MS" w:cs="Arial"/>
          <w:b/>
          <w:bCs/>
          <w:color w:val="000000"/>
          <w:sz w:val="20"/>
          <w:szCs w:val="20"/>
        </w:rPr>
        <w:t>BANCO NACIONAL DE DESENVOLVIMENTO ECONÔMICO E SOCIAL – BNDES</w:t>
      </w:r>
      <w:r w:rsidRPr="005A4A50">
        <w:rPr>
          <w:rFonts w:ascii="Trebuchet MS" w:eastAsia="SimSun" w:hAnsi="Trebuchet MS" w:cs="Arial"/>
          <w:color w:val="000000"/>
          <w:sz w:val="20"/>
          <w:szCs w:val="20"/>
        </w:rPr>
        <w:t xml:space="preserve">, doravante denominado </w:t>
      </w:r>
      <w:r w:rsidR="00A33142" w:rsidRPr="005A4A50">
        <w:rPr>
          <w:rFonts w:ascii="Trebuchet MS" w:eastAsia="SimSun" w:hAnsi="Trebuchet MS" w:cs="Arial"/>
          <w:b/>
          <w:color w:val="000000"/>
          <w:sz w:val="20"/>
          <w:szCs w:val="20"/>
        </w:rPr>
        <w:t>BNDES</w:t>
      </w:r>
      <w:r w:rsidRPr="005A4A50">
        <w:rPr>
          <w:rFonts w:ascii="Trebuchet MS" w:eastAsia="SimSun" w:hAnsi="Trebuchet MS" w:cs="Arial"/>
          <w:color w:val="000000"/>
          <w:sz w:val="20"/>
          <w:szCs w:val="20"/>
        </w:rPr>
        <w:t>, empresa pública federal devidamente organizada e existente de acordo com as leis da República Federativa do Brasil, com sede em Brasília, Distrito Federal, e serviços na Avenida República do Chile, nº 100, Centro, na Cidade do Rio de Janeiro, Estado do Rio de Janeiro, CEP 20.031-917, inscrita no CNPJ/M</w:t>
      </w:r>
      <w:r w:rsidR="00B24F88" w:rsidRPr="005A4A50">
        <w:rPr>
          <w:rFonts w:ascii="Trebuchet MS" w:eastAsia="SimSun" w:hAnsi="Trebuchet MS" w:cs="Arial"/>
          <w:color w:val="000000"/>
          <w:sz w:val="20"/>
          <w:szCs w:val="20"/>
        </w:rPr>
        <w:t>E</w:t>
      </w:r>
      <w:r w:rsidRPr="005A4A50">
        <w:rPr>
          <w:rFonts w:ascii="Trebuchet MS" w:eastAsia="SimSun" w:hAnsi="Trebuchet MS" w:cs="Arial"/>
          <w:color w:val="000000"/>
          <w:sz w:val="20"/>
          <w:szCs w:val="20"/>
        </w:rPr>
        <w:t xml:space="preserve"> sob o nº 33.657.248/0001-89;</w:t>
      </w:r>
      <w:r w:rsidR="00AB3AB5" w:rsidRPr="005A4A50">
        <w:rPr>
          <w:rFonts w:ascii="Trebuchet MS" w:eastAsia="SimSun" w:hAnsi="Trebuchet MS" w:cs="Arial"/>
          <w:color w:val="000000"/>
          <w:sz w:val="20"/>
          <w:szCs w:val="20"/>
        </w:rPr>
        <w:t xml:space="preserve"> e</w:t>
      </w:r>
    </w:p>
    <w:p w14:paraId="6C226E1C" w14:textId="7FE70D65" w:rsidR="00AB3AB5" w:rsidRPr="005A4A50" w:rsidRDefault="00AB3AB5" w:rsidP="001528B9">
      <w:pPr>
        <w:spacing w:line="276" w:lineRule="auto"/>
        <w:jc w:val="both"/>
        <w:rPr>
          <w:rFonts w:ascii="Trebuchet MS" w:eastAsia="SimSun" w:hAnsi="Trebuchet MS" w:cs="Arial"/>
          <w:color w:val="000000"/>
          <w:sz w:val="20"/>
          <w:szCs w:val="20"/>
        </w:rPr>
      </w:pPr>
    </w:p>
    <w:p w14:paraId="5DF9EB2D" w14:textId="604BB3CC" w:rsidR="00AB3AB5" w:rsidRPr="005A4A50" w:rsidRDefault="00EF7907" w:rsidP="001528B9">
      <w:pPr>
        <w:spacing w:line="276" w:lineRule="auto"/>
        <w:jc w:val="both"/>
        <w:rPr>
          <w:rFonts w:ascii="Trebuchet MS" w:eastAsia="SimSun" w:hAnsi="Trebuchet MS" w:cs="Arial"/>
          <w:color w:val="000000"/>
          <w:sz w:val="20"/>
          <w:szCs w:val="20"/>
        </w:rPr>
      </w:pPr>
      <w:r w:rsidRPr="005A4A50">
        <w:rPr>
          <w:rFonts w:ascii="Trebuchet MS" w:hAnsi="Trebuchet MS" w:cs="Arial"/>
          <w:sz w:val="20"/>
          <w:szCs w:val="20"/>
        </w:rPr>
        <w:t xml:space="preserve">a </w:t>
      </w:r>
      <w:r w:rsidRPr="005A4A50">
        <w:rPr>
          <w:rFonts w:ascii="Trebuchet MS" w:hAnsi="Trebuchet MS" w:cs="Arial"/>
          <w:b/>
          <w:sz w:val="20"/>
          <w:szCs w:val="20"/>
        </w:rPr>
        <w:t>SIMPLIFIC PAVARINI DISTRIBUIDORA DE TÍTULOS E VALORES MOBILIÁRIOS LTDA</w:t>
      </w:r>
      <w:r w:rsidRPr="005A4A50">
        <w:rPr>
          <w:rFonts w:ascii="Trebuchet MS" w:hAnsi="Trebuchet MS" w:cs="Arial"/>
          <w:sz w:val="20"/>
          <w:szCs w:val="20"/>
        </w:rPr>
        <w:t xml:space="preserve">., </w:t>
      </w:r>
      <w:r w:rsidRPr="005A4A50">
        <w:rPr>
          <w:rFonts w:ascii="Trebuchet MS" w:hAnsi="Trebuchet MS"/>
          <w:sz w:val="20"/>
          <w:szCs w:val="20"/>
        </w:rPr>
        <w:t>doravante denominada</w:t>
      </w:r>
      <w:r w:rsidRPr="005A4A50">
        <w:rPr>
          <w:rFonts w:ascii="Trebuchet MS" w:hAnsi="Trebuchet MS" w:cs="Arial"/>
          <w:sz w:val="20"/>
          <w:szCs w:val="20"/>
        </w:rPr>
        <w:t xml:space="preserve"> </w:t>
      </w:r>
      <w:r w:rsidRPr="005A4A50">
        <w:rPr>
          <w:rFonts w:ascii="Trebuchet MS" w:hAnsi="Trebuchet MS" w:cs="Arial"/>
          <w:b/>
          <w:caps/>
          <w:sz w:val="20"/>
          <w:szCs w:val="20"/>
        </w:rPr>
        <w:t>Agente Fiduciário</w:t>
      </w:r>
      <w:r w:rsidRPr="005A4A50">
        <w:rPr>
          <w:rFonts w:ascii="Trebuchet MS" w:hAnsi="Trebuchet MS" w:cs="Arial"/>
          <w:sz w:val="20"/>
          <w:szCs w:val="20"/>
        </w:rPr>
        <w:t>, instituição financeira com sede na Cidade do Rio de Janeiro, Estado do Rio de Janeiro, na Rua Sete de Setembro, n° 99, sala 2401, Centro, CEP 20050-005, inscrita no CNPJ sob o n° 15.227.994/0001-50</w:t>
      </w:r>
      <w:r w:rsidR="002644C5" w:rsidRPr="005A4A50">
        <w:rPr>
          <w:rFonts w:ascii="Trebuchet MS" w:hAnsi="Trebuchet MS" w:cs="Arial"/>
          <w:sz w:val="20"/>
          <w:szCs w:val="20"/>
        </w:rPr>
        <w:t xml:space="preserve"> e, em conjunto com o BNDES, doravante denominados como “</w:t>
      </w:r>
      <w:r w:rsidR="002644C5" w:rsidRPr="005A4A50">
        <w:rPr>
          <w:rFonts w:ascii="Trebuchet MS" w:hAnsi="Trebuchet MS" w:cs="Arial"/>
          <w:b/>
          <w:bCs/>
          <w:sz w:val="20"/>
          <w:szCs w:val="20"/>
        </w:rPr>
        <w:t>OUTORGADOS</w:t>
      </w:r>
      <w:r w:rsidR="002644C5" w:rsidRPr="005A4A50">
        <w:rPr>
          <w:rFonts w:ascii="Trebuchet MS" w:hAnsi="Trebuchet MS" w:cs="Arial"/>
          <w:sz w:val="20"/>
          <w:szCs w:val="20"/>
        </w:rPr>
        <w:t>”,</w:t>
      </w:r>
      <w:r w:rsidR="002644C5" w:rsidRPr="005A4A50">
        <w:rPr>
          <w:rFonts w:ascii="Trebuchet MS" w:eastAsia="SimSun" w:hAnsi="Trebuchet MS" w:cs="Arial"/>
          <w:color w:val="000000"/>
          <w:sz w:val="20"/>
          <w:szCs w:val="20"/>
        </w:rPr>
        <w:t xml:space="preserve"> </w:t>
      </w:r>
      <w:r w:rsidR="00AB3AB5" w:rsidRPr="005A4A50">
        <w:rPr>
          <w:rFonts w:ascii="Trebuchet MS" w:hAnsi="Trebuchet MS" w:cs="Arial"/>
          <w:sz w:val="20"/>
          <w:szCs w:val="20"/>
        </w:rPr>
        <w:t>por seus representantes abaixo assinados</w:t>
      </w:r>
      <w:r w:rsidR="006278B1" w:rsidRPr="005A4A50">
        <w:rPr>
          <w:rFonts w:ascii="Trebuchet MS" w:hAnsi="Trebuchet MS" w:cs="Arial"/>
          <w:sz w:val="20"/>
          <w:szCs w:val="20"/>
        </w:rPr>
        <w:t>,</w:t>
      </w:r>
    </w:p>
    <w:p w14:paraId="0B0731BA" w14:textId="77777777" w:rsidR="001528B9" w:rsidRPr="005A4A50" w:rsidRDefault="001528B9" w:rsidP="001528B9">
      <w:pPr>
        <w:spacing w:line="276" w:lineRule="auto"/>
        <w:jc w:val="both"/>
        <w:rPr>
          <w:rFonts w:ascii="Trebuchet MS" w:eastAsia="SimSun" w:hAnsi="Trebuchet MS" w:cs="Arial"/>
          <w:color w:val="000000"/>
          <w:sz w:val="20"/>
          <w:szCs w:val="20"/>
        </w:rPr>
      </w:pPr>
    </w:p>
    <w:p w14:paraId="2E0B5E19" w14:textId="054910FE" w:rsidR="001528B9" w:rsidRPr="005A4A50" w:rsidRDefault="001528B9" w:rsidP="001528B9">
      <w:pPr>
        <w:pStyle w:val="BNDES"/>
        <w:spacing w:line="276" w:lineRule="auto"/>
        <w:rPr>
          <w:rFonts w:ascii="Trebuchet MS" w:eastAsia="SimSun" w:hAnsi="Trebuchet MS" w:cs="Arial"/>
          <w:color w:val="000000"/>
          <w:sz w:val="20"/>
          <w:szCs w:val="20"/>
        </w:rPr>
      </w:pPr>
      <w:bookmarkStart w:id="29" w:name="_DV_M326"/>
      <w:bookmarkStart w:id="30" w:name="_DV_M333"/>
      <w:bookmarkEnd w:id="29"/>
      <w:bookmarkEnd w:id="30"/>
      <w:r w:rsidRPr="005A4A50">
        <w:rPr>
          <w:rFonts w:ascii="Trebuchet MS" w:eastAsia="SimSun" w:hAnsi="Trebuchet MS" w:cs="Arial"/>
          <w:color w:val="000000"/>
          <w:sz w:val="20"/>
          <w:szCs w:val="20"/>
        </w:rPr>
        <w:t xml:space="preserve">para, agindo em seu nome, </w:t>
      </w:r>
      <w:r w:rsidR="00637834">
        <w:rPr>
          <w:rFonts w:ascii="Trebuchet MS" w:eastAsia="SimSun" w:hAnsi="Trebuchet MS" w:cs="Arial"/>
          <w:color w:val="000000"/>
          <w:sz w:val="20"/>
          <w:szCs w:val="20"/>
        </w:rPr>
        <w:t xml:space="preserve">em conjunto ou isoladamente, </w:t>
      </w:r>
      <w:r w:rsidRPr="005A4A50">
        <w:rPr>
          <w:rFonts w:ascii="Trebuchet MS" w:eastAsia="SimSun" w:hAnsi="Trebuchet MS" w:cs="Arial"/>
          <w:color w:val="000000"/>
          <w:sz w:val="20"/>
          <w:szCs w:val="20"/>
        </w:rPr>
        <w:t xml:space="preserve">exclusivamente para o fim de praticar todos os atos e operações, de qualquer natureza, necessários ou convenientes ao exercício dos direitos previstos no Contrato de Penhor de Ações e Outras Avenças </w:t>
      </w:r>
      <w:r w:rsidR="00C71909" w:rsidRPr="005A4A50">
        <w:rPr>
          <w:rFonts w:ascii="Trebuchet MS" w:eastAsia="SimSun" w:hAnsi="Trebuchet MS" w:cs="Arial"/>
          <w:color w:val="000000"/>
          <w:sz w:val="20"/>
          <w:szCs w:val="20"/>
        </w:rPr>
        <w:br/>
      </w:r>
      <w:r w:rsidRPr="005A4A50">
        <w:rPr>
          <w:rFonts w:ascii="Trebuchet MS" w:eastAsia="SimSun" w:hAnsi="Trebuchet MS" w:cs="Arial"/>
          <w:color w:val="000000"/>
          <w:sz w:val="20"/>
          <w:szCs w:val="20"/>
        </w:rPr>
        <w:t xml:space="preserve">nº </w:t>
      </w:r>
      <w:r w:rsidR="006278B1"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2</w:t>
      </w:r>
      <w:r w:rsidR="00E55A39" w:rsidRPr="005A4A50">
        <w:rPr>
          <w:rFonts w:ascii="Trebuchet MS" w:eastAsia="SimSun" w:hAnsi="Trebuchet MS" w:cs="Arial"/>
          <w:color w:val="000000"/>
          <w:sz w:val="20"/>
          <w:szCs w:val="20"/>
        </w:rPr>
        <w:t>.2.</w:t>
      </w:r>
      <w:r w:rsidR="00AF1364" w:rsidRPr="005A4A50">
        <w:rPr>
          <w:rFonts w:ascii="Trebuchet MS" w:eastAsia="SimSun" w:hAnsi="Trebuchet MS" w:cs="Arial"/>
          <w:color w:val="000000"/>
          <w:sz w:val="20"/>
          <w:szCs w:val="20"/>
        </w:rPr>
        <w:t>xxx</w:t>
      </w:r>
      <w:r w:rsidR="00B24F88" w:rsidRPr="005A4A50">
        <w:rPr>
          <w:rFonts w:ascii="Trebuchet MS" w:eastAsia="SimSun" w:hAnsi="Trebuchet MS" w:cs="Arial"/>
          <w:color w:val="000000"/>
          <w:sz w:val="20"/>
          <w:szCs w:val="20"/>
        </w:rPr>
        <w:t>.3</w:t>
      </w:r>
      <w:r w:rsidRPr="005A4A50">
        <w:rPr>
          <w:rFonts w:ascii="Trebuchet MS" w:eastAsia="SimSun" w:hAnsi="Trebuchet MS" w:cs="Arial"/>
          <w:color w:val="000000"/>
          <w:sz w:val="20"/>
          <w:szCs w:val="20"/>
        </w:rPr>
        <w:t xml:space="preserve"> (“</w:t>
      </w:r>
      <w:r w:rsidRPr="005A4A50">
        <w:rPr>
          <w:rFonts w:ascii="Trebuchet MS" w:eastAsia="SimSun" w:hAnsi="Trebuchet MS" w:cs="Arial"/>
          <w:b/>
          <w:color w:val="000000"/>
          <w:sz w:val="20"/>
          <w:szCs w:val="20"/>
        </w:rPr>
        <w:t>CONTRATO</w:t>
      </w:r>
      <w:r w:rsidRPr="005A4A50">
        <w:rPr>
          <w:rFonts w:ascii="Trebuchet MS" w:eastAsia="SimSun" w:hAnsi="Trebuchet MS" w:cs="Arial"/>
          <w:color w:val="000000"/>
          <w:sz w:val="20"/>
          <w:szCs w:val="20"/>
        </w:rPr>
        <w:t>”), conforme aditado, celebrado entre os OUTORGANTES e 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OUTORGADO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amplos poderes para: </w:t>
      </w:r>
    </w:p>
    <w:p w14:paraId="0525C166" w14:textId="77777777" w:rsidR="001528B9" w:rsidRPr="005A4A50" w:rsidRDefault="001528B9" w:rsidP="001528B9">
      <w:pPr>
        <w:pStyle w:val="BNDES"/>
        <w:spacing w:line="276" w:lineRule="auto"/>
        <w:rPr>
          <w:rFonts w:ascii="Trebuchet MS" w:hAnsi="Trebuchet MS" w:cs="Arial"/>
          <w:sz w:val="20"/>
          <w:szCs w:val="20"/>
        </w:rPr>
      </w:pPr>
    </w:p>
    <w:p w14:paraId="14791124" w14:textId="2576C78E" w:rsidR="001528B9" w:rsidRPr="005A4A50" w:rsidRDefault="001528B9" w:rsidP="001528B9">
      <w:pPr>
        <w:numPr>
          <w:ilvl w:val="0"/>
          <w:numId w:val="18"/>
        </w:numPr>
        <w:spacing w:line="276" w:lineRule="auto"/>
        <w:ind w:left="480" w:hanging="480"/>
        <w:jc w:val="both"/>
        <w:rPr>
          <w:rFonts w:ascii="Trebuchet MS" w:hAnsi="Trebuchet MS" w:cs="Arial"/>
          <w:sz w:val="20"/>
          <w:szCs w:val="20"/>
        </w:rPr>
      </w:pPr>
      <w:r w:rsidRPr="005A4A50">
        <w:rPr>
          <w:rFonts w:ascii="Trebuchet MS" w:hAnsi="Trebuchet MS" w:cs="Arial"/>
          <w:sz w:val="20"/>
          <w:szCs w:val="20"/>
        </w:rPr>
        <w:t>Independentemente da declaração de vencimento antecipado previsto no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B24F88" w:rsidRPr="005A4A50">
        <w:rPr>
          <w:rFonts w:ascii="Trebuchet MS" w:hAnsi="Trebuchet MS" w:cs="Arial"/>
          <w:sz w:val="20"/>
          <w:szCs w:val="20"/>
        </w:rPr>
        <w:t xml:space="preserve"> DE FINANCIAMENTO:</w:t>
      </w:r>
    </w:p>
    <w:p w14:paraId="03935691" w14:textId="77777777"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todo e qualquer instrumento na medida em que seja o referido ato ou documento necessário para constituir, conservar, formalizar ou validar a garantia de penhor de ações;</w:t>
      </w:r>
    </w:p>
    <w:p w14:paraId="466CACE7" w14:textId="0239C70F" w:rsidR="001528B9" w:rsidRPr="005A4A50" w:rsidRDefault="001528B9" w:rsidP="001528B9">
      <w:pPr>
        <w:pStyle w:val="NormalNormalDOT"/>
        <w:numPr>
          <w:ilvl w:val="0"/>
          <w:numId w:val="20"/>
        </w:numPr>
        <w:tabs>
          <w:tab w:val="left" w:pos="709"/>
        </w:tabs>
        <w:spacing w:before="120" w:after="120" w:line="276" w:lineRule="auto"/>
        <w:ind w:hanging="357"/>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Cartórios de Registro de Imóveis, Cartórios de Protesto, Bolsa de Valores, Comissão de Valores Mobiliários, bancos, incluindo o Banco Central do Brasil, Ministério de Minas e Energia (MME), ANEEL, e a Secretaria da Receita Federal do Brasil, em todos os atos que possam ser necessários</w:t>
      </w:r>
      <w:r w:rsidR="00B64D11" w:rsidRPr="005A4A50">
        <w:rPr>
          <w:rFonts w:ascii="Trebuchet MS" w:eastAsia="SimSun" w:hAnsi="Trebuchet MS" w:cs="Arial"/>
          <w:color w:val="000000"/>
          <w:sz w:val="20"/>
          <w:szCs w:val="20"/>
        </w:rPr>
        <w:t xml:space="preserve"> exclusivamente</w:t>
      </w:r>
      <w:r w:rsidRPr="005A4A50">
        <w:rPr>
          <w:rFonts w:ascii="Trebuchet MS" w:eastAsia="SimSun" w:hAnsi="Trebuchet MS" w:cs="Arial"/>
          <w:color w:val="000000"/>
          <w:sz w:val="20"/>
          <w:szCs w:val="20"/>
        </w:rPr>
        <w:t xml:space="preserve"> para constituir, conservar, formalizar ou validar a garantia de penhor de ações; e</w:t>
      </w:r>
    </w:p>
    <w:p w14:paraId="5231E48C" w14:textId="0FC0987B" w:rsidR="001528B9" w:rsidRPr="005A4A50" w:rsidRDefault="001528B9" w:rsidP="001528B9">
      <w:pPr>
        <w:spacing w:line="276" w:lineRule="auto"/>
        <w:ind w:left="416"/>
        <w:jc w:val="both"/>
        <w:rPr>
          <w:rFonts w:ascii="Trebuchet MS" w:hAnsi="Trebuchet MS" w:cs="Arial"/>
          <w:sz w:val="20"/>
          <w:szCs w:val="20"/>
        </w:rPr>
      </w:pPr>
      <w:r w:rsidRPr="005A4A50">
        <w:rPr>
          <w:rFonts w:ascii="Trebuchet MS" w:hAnsi="Trebuchet MS" w:cs="Arial"/>
          <w:sz w:val="20"/>
          <w:szCs w:val="20"/>
        </w:rPr>
        <w:t> </w:t>
      </w:r>
    </w:p>
    <w:p w14:paraId="5F19A566" w14:textId="6FEB833D" w:rsidR="001528B9" w:rsidRPr="005A4A50" w:rsidRDefault="001528B9" w:rsidP="00F06EBB">
      <w:pPr>
        <w:numPr>
          <w:ilvl w:val="0"/>
          <w:numId w:val="18"/>
        </w:numPr>
        <w:spacing w:line="276" w:lineRule="auto"/>
        <w:jc w:val="both"/>
        <w:rPr>
          <w:rFonts w:ascii="Trebuchet MS" w:hAnsi="Trebuchet MS" w:cs="Arial"/>
          <w:sz w:val="20"/>
          <w:szCs w:val="20"/>
        </w:rPr>
      </w:pPr>
      <w:r w:rsidRPr="005A4A50">
        <w:rPr>
          <w:rFonts w:ascii="Trebuchet MS" w:hAnsi="Trebuchet MS" w:cs="Arial"/>
          <w:sz w:val="20"/>
          <w:szCs w:val="20"/>
        </w:rPr>
        <w:t>Mediante a declaração de vencimento antecipado conforme previsto no</w:t>
      </w:r>
      <w:r w:rsidR="007B68C4" w:rsidRPr="005A4A50">
        <w:rPr>
          <w:rFonts w:ascii="Trebuchet MS" w:hAnsi="Trebuchet MS" w:cs="Arial"/>
          <w:sz w:val="20"/>
          <w:szCs w:val="20"/>
        </w:rPr>
        <w:t>s</w:t>
      </w:r>
      <w:r w:rsidRPr="005A4A50">
        <w:rPr>
          <w:rFonts w:ascii="Trebuchet MS" w:hAnsi="Trebuchet MS" w:cs="Arial"/>
          <w:sz w:val="20"/>
          <w:szCs w:val="20"/>
        </w:rPr>
        <w:t xml:space="preserve"> INSTRUMENTO DE FINANCIAMENTO, sem o seu devido pagamento</w:t>
      </w:r>
      <w:r w:rsidR="00412394" w:rsidRPr="005A4A50">
        <w:rPr>
          <w:rFonts w:ascii="Trebuchet MS" w:hAnsi="Trebuchet MS" w:cs="Arial"/>
          <w:sz w:val="20"/>
          <w:szCs w:val="20"/>
        </w:rPr>
        <w:t>, ou no vencimento final conforme previsto no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sem que todas as obrigações principais e acessórias decorrentes do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INSTRUMENTO</w:t>
      </w:r>
      <w:r w:rsidR="007B68C4" w:rsidRPr="005A4A50">
        <w:rPr>
          <w:rFonts w:ascii="Trebuchet MS" w:hAnsi="Trebuchet MS" w:cs="Arial"/>
          <w:sz w:val="20"/>
          <w:szCs w:val="20"/>
        </w:rPr>
        <w:t>S</w:t>
      </w:r>
      <w:r w:rsidR="00412394" w:rsidRPr="005A4A50">
        <w:rPr>
          <w:rFonts w:ascii="Trebuchet MS" w:hAnsi="Trebuchet MS" w:cs="Arial"/>
          <w:sz w:val="20"/>
          <w:szCs w:val="20"/>
        </w:rPr>
        <w:t xml:space="preserve"> DE FINANCIAMENTO tenham sido quitadas</w:t>
      </w:r>
      <w:r w:rsidRPr="005A4A50">
        <w:rPr>
          <w:rFonts w:ascii="Trebuchet MS" w:hAnsi="Trebuchet MS" w:cs="Arial"/>
          <w:sz w:val="20"/>
          <w:szCs w:val="20"/>
        </w:rPr>
        <w:t xml:space="preserve">: </w:t>
      </w:r>
    </w:p>
    <w:p w14:paraId="75EB3263" w14:textId="34BA9797" w:rsidR="001528B9" w:rsidRPr="005A4A50" w:rsidRDefault="001528B9" w:rsidP="000A5DC9">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cobrar, receber, vender ou fazer com que seja vendida, ceder, conferir opção ou opções de compra ou de outra forma alienar, conforme o caso, a totalidade ou qualquer parte dos BENS EMPENHADOS, por meio de venda pública ou privada, envidando os melhores esforços para se buscar o melhor preço obedecida a legislação aplicável</w:t>
      </w:r>
      <w:r w:rsidR="000A5DC9" w:rsidRPr="005A4A50">
        <w:rPr>
          <w:rFonts w:ascii="Trebuchet MS" w:eastAsia="SimSun" w:hAnsi="Trebuchet MS" w:cs="Arial"/>
          <w:color w:val="000000"/>
          <w:sz w:val="20"/>
          <w:szCs w:val="20"/>
        </w:rPr>
        <w:t xml:space="preserve"> e os termos do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INSTRUMENTO</w:t>
      </w:r>
      <w:r w:rsidR="007B68C4" w:rsidRPr="005A4A50">
        <w:rPr>
          <w:rFonts w:ascii="Trebuchet MS" w:eastAsia="SimSun" w:hAnsi="Trebuchet MS" w:cs="Arial"/>
          <w:color w:val="000000"/>
          <w:sz w:val="20"/>
          <w:szCs w:val="20"/>
        </w:rPr>
        <w:t>S</w:t>
      </w:r>
      <w:r w:rsidR="000A5DC9"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e independentemente de qualquer notificação judicial ou extrajudicial, observada a exigência de prévia autorização da </w:t>
      </w:r>
      <w:r w:rsidRPr="005A4A50">
        <w:rPr>
          <w:rFonts w:ascii="Trebuchet MS" w:hAnsi="Trebuchet MS" w:cs="Arial"/>
          <w:sz w:val="20"/>
          <w:szCs w:val="20"/>
        </w:rPr>
        <w:t>Agência Nacional de Energia Elétrica (</w:t>
      </w:r>
      <w:r w:rsidRPr="005A4A50">
        <w:rPr>
          <w:rFonts w:ascii="Trebuchet MS" w:eastAsia="SimSun" w:hAnsi="Trebuchet MS" w:cs="Arial"/>
          <w:color w:val="000000"/>
          <w:sz w:val="20"/>
          <w:szCs w:val="20"/>
        </w:rPr>
        <w:t>ANEEL) para transferência da titularidade das AÇÕES para terceiros;</w:t>
      </w:r>
    </w:p>
    <w:p w14:paraId="5AF8F53A" w14:textId="09E65913" w:rsidR="001528B9" w:rsidRPr="005A4A50" w:rsidRDefault="001528B9" w:rsidP="00F06EBB">
      <w:pPr>
        <w:pStyle w:val="NormalNormalDOT"/>
        <w:numPr>
          <w:ilvl w:val="0"/>
          <w:numId w:val="23"/>
        </w:numPr>
        <w:tabs>
          <w:tab w:val="left" w:pos="709"/>
        </w:tabs>
        <w:spacing w:before="120" w:after="120" w:line="276" w:lineRule="auto"/>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demandar e receber quaisquer rendimentos das ações</w:t>
      </w:r>
      <w:r w:rsidR="009C4625" w:rsidRPr="005A4A50">
        <w:rPr>
          <w:rFonts w:ascii="Trebuchet MS" w:eastAsia="SimSun" w:hAnsi="Trebuchet MS" w:cs="Arial"/>
          <w:color w:val="000000"/>
          <w:sz w:val="20"/>
          <w:szCs w:val="20"/>
        </w:rPr>
        <w:t xml:space="preserve"> empenhadas</w:t>
      </w:r>
      <w:r w:rsidRPr="005A4A50">
        <w:rPr>
          <w:rFonts w:ascii="Trebuchet MS" w:eastAsia="SimSun" w:hAnsi="Trebuchet MS" w:cs="Arial"/>
          <w:color w:val="000000"/>
          <w:sz w:val="20"/>
          <w:szCs w:val="20"/>
        </w:rPr>
        <w:t xml:space="preserve"> e os recursos oriundos da alienação dos BENS EMPENHADOS, aplicando-os no pagamento e/ou amortização das obrigações,</w:t>
      </w:r>
      <w:r w:rsidR="009C4625" w:rsidRPr="005A4A50">
        <w:rPr>
          <w:rFonts w:ascii="Trebuchet MS" w:eastAsia="SimSun" w:hAnsi="Trebuchet MS" w:cs="Arial"/>
          <w:color w:val="000000"/>
          <w:sz w:val="20"/>
          <w:szCs w:val="20"/>
        </w:rPr>
        <w:t xml:space="preserve"> garantidas nos termos</w:t>
      </w:r>
      <w:r w:rsidR="00DF4417" w:rsidRPr="005A4A50">
        <w:rPr>
          <w:rFonts w:ascii="Trebuchet MS" w:eastAsia="SimSun" w:hAnsi="Trebuchet MS" w:cs="Arial"/>
          <w:color w:val="000000"/>
          <w:sz w:val="20"/>
          <w:szCs w:val="20"/>
        </w:rPr>
        <w:t xml:space="preserve"> do</w:t>
      </w:r>
      <w:r w:rsidR="007B68C4" w:rsidRPr="005A4A50">
        <w:rPr>
          <w:rFonts w:ascii="Trebuchet MS" w:eastAsia="SimSun" w:hAnsi="Trebuchet MS" w:cs="Arial"/>
          <w:color w:val="000000"/>
          <w:sz w:val="20"/>
          <w:szCs w:val="20"/>
        </w:rPr>
        <w:t>s</w:t>
      </w:r>
      <w:r w:rsidR="009C4625"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A34A0D"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xml:space="preserve"> devendo deduzir todas as despesas</w:t>
      </w:r>
      <w:r w:rsidR="00A34A0D" w:rsidRPr="005A4A50">
        <w:rPr>
          <w:rFonts w:ascii="Trebuchet MS" w:eastAsia="SimSun" w:hAnsi="Trebuchet MS" w:cs="Arial"/>
          <w:color w:val="000000"/>
          <w:sz w:val="20"/>
          <w:szCs w:val="20"/>
        </w:rPr>
        <w:t xml:space="preserve"> comprovadamente incorridas</w:t>
      </w:r>
      <w:r w:rsidRPr="005A4A50">
        <w:rPr>
          <w:rFonts w:ascii="Trebuchet MS" w:eastAsia="SimSun" w:hAnsi="Trebuchet MS" w:cs="Arial"/>
          <w:color w:val="000000"/>
          <w:sz w:val="20"/>
          <w:szCs w:val="20"/>
        </w:rPr>
        <w:t xml:space="preserve"> e tributos eventualmente incidentes e entregar ao</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A34A0D" w:rsidRPr="005A4A50">
        <w:rPr>
          <w:rFonts w:ascii="Trebuchet MS" w:eastAsia="SimSun" w:hAnsi="Trebuchet MS" w:cs="Arial"/>
          <w:color w:val="000000"/>
          <w:sz w:val="20"/>
          <w:szCs w:val="20"/>
        </w:rPr>
        <w:t>OUTORGANTE</w:t>
      </w:r>
      <w:r w:rsidR="002D3CD8"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o que eventualmente restar após o pagamento de todos os débitos, na proporção que lhes for devido;</w:t>
      </w:r>
    </w:p>
    <w:p w14:paraId="1BE49641" w14:textId="77777777"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sz w:val="20"/>
          <w:szCs w:val="20"/>
        </w:rPr>
      </w:pPr>
      <w:r w:rsidRPr="005A4A50">
        <w:rPr>
          <w:rFonts w:ascii="Trebuchet MS" w:eastAsia="SimSun" w:hAnsi="Trebuchet MS" w:cs="Arial"/>
          <w:sz w:val="20"/>
          <w:szCs w:val="20"/>
        </w:rPr>
        <w:t>assinar todos e quaisquer instrumentos e praticar todos os atos perante qualquer terceiro ou autoridade governamental, incluindo, sem limitação, a ANEEL, a CVM e qualquer bolsa de valores ou câmara de liquidação na hipótese de um leilão, que sejam necessários para efetuar a venda pública ou privada das AÇÕES, independentemente de qualquer notificação judicial ou extrajudicial, inclusive requerer a respectiva autorização ou aprovação;</w:t>
      </w:r>
    </w:p>
    <w:p w14:paraId="2B64E979" w14:textId="79729B0B" w:rsidR="001528B9" w:rsidRPr="005A4A50" w:rsidRDefault="001528B9" w:rsidP="00FF0FEC">
      <w:pPr>
        <w:pStyle w:val="NormalNormalDOT"/>
        <w:numPr>
          <w:ilvl w:val="0"/>
          <w:numId w:val="23"/>
        </w:numPr>
        <w:tabs>
          <w:tab w:val="left" w:pos="709"/>
        </w:tabs>
        <w:spacing w:before="120" w:after="120" w:line="276" w:lineRule="auto"/>
        <w:jc w:val="both"/>
        <w:rPr>
          <w:rFonts w:ascii="Trebuchet MS" w:eastAsia="SimSun" w:hAnsi="Trebuchet MS" w:cs="Arial"/>
          <w:sz w:val="20"/>
          <w:szCs w:val="20"/>
        </w:rPr>
      </w:pPr>
      <w:r w:rsidRPr="005A4A50">
        <w:rPr>
          <w:rFonts w:ascii="Trebuchet MS" w:eastAsia="SimSun" w:hAnsi="Trebuchet MS" w:cs="Arial"/>
          <w:sz w:val="20"/>
          <w:szCs w:val="20"/>
        </w:rPr>
        <w:t xml:space="preserve">firmar os respectivos contratos de venda e quaisquer outros documentos que possam ser necessários para o fim de formalizar a transferência dos BENS EMPENHADOS, no todo ou em parte, a quaisquer terceiros, inclusive Termos de Transferências no Livro de Transferência e/ou Registro de Ações Nominativas da </w:t>
      </w:r>
      <w:r w:rsidR="00FF0FEC" w:rsidRPr="005A4A50">
        <w:rPr>
          <w:rFonts w:ascii="Trebuchet MS" w:eastAsia="SimSun" w:hAnsi="Trebuchet MS" w:cs="Arial"/>
          <w:sz w:val="20"/>
          <w:szCs w:val="20"/>
        </w:rPr>
        <w:t>NEOENERGIA ITABAPOANA</w:t>
      </w:r>
      <w:r w:rsidRPr="005A4A50">
        <w:rPr>
          <w:rFonts w:ascii="Trebuchet MS" w:eastAsia="SimSun" w:hAnsi="Trebuchet MS" w:cs="Arial"/>
          <w:sz w:val="20"/>
          <w:szCs w:val="20"/>
        </w:rPr>
        <w:t>, transferindo posse e domínio, dando e recebendo quitações;</w:t>
      </w:r>
    </w:p>
    <w:p w14:paraId="595D80BA" w14:textId="7D367F98"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 xml:space="preserve">representar os OUTORGANTES judicial ou extrajudicialmente, perante terceiros e todas e quaisquer agências ou autoridades federais, estaduais ou municipais, em todas as suas respectivas divisões e departamentos, incluindo, entre outras, juntas comerciais, conforme aplicável, Cartórios de Registro de Títulos e Documentos, </w:t>
      </w:r>
      <w:r w:rsidRPr="005A4A50">
        <w:rPr>
          <w:rFonts w:ascii="Trebuchet MS" w:hAnsi="Trebuchet MS" w:cs="Arial"/>
          <w:sz w:val="20"/>
          <w:szCs w:val="20"/>
        </w:rPr>
        <w:t>Cartórios de Registro de Imóveis, Cartórios de Protesto, Bolsa de Valores, Comissão de Valores Mobiliários, bancos, incluindo o Banco Central do Brasil, Ministério de Minas e Energia (MME), ANEEL, e a Secretaria da Receita Federal do Brasil</w:t>
      </w:r>
      <w:r w:rsidRPr="005A4A50">
        <w:rPr>
          <w:rFonts w:ascii="Trebuchet MS" w:eastAsia="SimSun" w:hAnsi="Trebuchet MS" w:cs="Arial"/>
          <w:color w:val="000000"/>
          <w:sz w:val="20"/>
          <w:szCs w:val="20"/>
        </w:rPr>
        <w:t>, em todos os atos que possam ser necessários para o fim de formalizar a transferência dos BENS EMPENHADOS, no todo ou em parte, a quaisquer terceiros, nos termos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552D7A"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552D7A"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 e</w:t>
      </w:r>
    </w:p>
    <w:p w14:paraId="73203B21" w14:textId="56F4641B" w:rsidR="001528B9" w:rsidRPr="005A4A50" w:rsidRDefault="001528B9" w:rsidP="001528B9">
      <w:pPr>
        <w:pStyle w:val="NormalNormalDOT"/>
        <w:numPr>
          <w:ilvl w:val="0"/>
          <w:numId w:val="23"/>
        </w:numPr>
        <w:tabs>
          <w:tab w:val="left" w:pos="709"/>
        </w:tabs>
        <w:spacing w:before="120" w:after="120" w:line="276" w:lineRule="auto"/>
        <w:ind w:left="708" w:hanging="646"/>
        <w:jc w:val="both"/>
        <w:rPr>
          <w:rFonts w:ascii="Trebuchet MS" w:eastAsia="SimSun" w:hAnsi="Trebuchet MS" w:cs="Arial"/>
          <w:color w:val="000000"/>
          <w:sz w:val="20"/>
          <w:szCs w:val="20"/>
        </w:rPr>
      </w:pPr>
      <w:r w:rsidRPr="005A4A50">
        <w:rPr>
          <w:rFonts w:ascii="Trebuchet MS" w:eastAsia="SimSun" w:hAnsi="Trebuchet MS" w:cs="Arial"/>
          <w:color w:val="000000"/>
          <w:sz w:val="20"/>
          <w:szCs w:val="20"/>
        </w:rPr>
        <w:t>praticar qualquer ato e firmar qualquer instrumento de acordo com os termos e para os fins do</w:t>
      </w:r>
      <w:r w:rsidR="007B68C4" w:rsidRPr="005A4A50">
        <w:rPr>
          <w:rFonts w:ascii="Trebuchet MS" w:eastAsia="SimSun" w:hAnsi="Trebuchet MS" w:cs="Arial"/>
          <w:color w:val="000000"/>
          <w:sz w:val="20"/>
          <w:szCs w:val="20"/>
        </w:rPr>
        <w:t>s</w:t>
      </w:r>
      <w:r w:rsidRPr="005A4A50">
        <w:rPr>
          <w:rFonts w:ascii="Trebuchet MS" w:eastAsia="SimSun" w:hAnsi="Trebuchet MS" w:cs="Arial"/>
          <w:color w:val="000000"/>
          <w:sz w:val="20"/>
          <w:szCs w:val="20"/>
        </w:rPr>
        <w:t xml:space="preserve"> </w:t>
      </w:r>
      <w:r w:rsidR="00FE407B" w:rsidRPr="005A4A50">
        <w:rPr>
          <w:rFonts w:ascii="Trebuchet MS" w:eastAsia="SimSun" w:hAnsi="Trebuchet MS" w:cs="Arial"/>
          <w:color w:val="000000"/>
          <w:sz w:val="20"/>
          <w:szCs w:val="20"/>
        </w:rPr>
        <w:t>INSTRUMENTO</w:t>
      </w:r>
      <w:r w:rsidR="007B68C4" w:rsidRPr="005A4A50">
        <w:rPr>
          <w:rFonts w:ascii="Trebuchet MS" w:eastAsia="SimSun" w:hAnsi="Trebuchet MS" w:cs="Arial"/>
          <w:color w:val="000000"/>
          <w:sz w:val="20"/>
          <w:szCs w:val="20"/>
        </w:rPr>
        <w:t>S</w:t>
      </w:r>
      <w:r w:rsidR="00FE407B" w:rsidRPr="005A4A50">
        <w:rPr>
          <w:rFonts w:ascii="Trebuchet MS" w:eastAsia="SimSun" w:hAnsi="Trebuchet MS" w:cs="Arial"/>
          <w:color w:val="000000"/>
          <w:sz w:val="20"/>
          <w:szCs w:val="20"/>
        </w:rPr>
        <w:t xml:space="preserve"> DE FINANCIAMENTO</w:t>
      </w:r>
      <w:r w:rsidRPr="005A4A50">
        <w:rPr>
          <w:rFonts w:ascii="Trebuchet MS" w:eastAsia="SimSun" w:hAnsi="Trebuchet MS" w:cs="Arial"/>
          <w:color w:val="000000"/>
          <w:sz w:val="20"/>
          <w:szCs w:val="20"/>
        </w:rPr>
        <w:t>.</w:t>
      </w:r>
    </w:p>
    <w:p w14:paraId="36895FD8" w14:textId="44254E25" w:rsidR="001528B9" w:rsidRPr="005A4A50" w:rsidRDefault="001528B9" w:rsidP="001528B9">
      <w:pPr>
        <w:pStyle w:val="ax"/>
        <w:spacing w:before="0" w:after="0" w:line="276" w:lineRule="auto"/>
        <w:ind w:left="0" w:firstLine="0"/>
        <w:rPr>
          <w:rFonts w:ascii="Trebuchet MS" w:hAnsi="Trebuchet MS"/>
          <w:sz w:val="20"/>
          <w:szCs w:val="20"/>
        </w:rPr>
      </w:pPr>
      <w:r w:rsidRPr="005A4A50">
        <w:rPr>
          <w:rFonts w:ascii="Trebuchet MS" w:hAnsi="Trebuchet MS"/>
          <w:sz w:val="20"/>
          <w:szCs w:val="20"/>
        </w:rPr>
        <w:t>Os poderes, ora conferidos, são adicionais e não revogam quaisquer poderes outorgados pelos OUTORGANTES ao</w:t>
      </w:r>
      <w:r w:rsidR="007B68C4" w:rsidRPr="005A4A50">
        <w:rPr>
          <w:rFonts w:ascii="Trebuchet MS" w:hAnsi="Trebuchet MS"/>
          <w:sz w:val="20"/>
          <w:szCs w:val="20"/>
        </w:rPr>
        <w:t>s</w:t>
      </w:r>
      <w:r w:rsidRPr="005A4A50">
        <w:rPr>
          <w:rFonts w:ascii="Trebuchet MS" w:hAnsi="Trebuchet MS"/>
          <w:sz w:val="20"/>
          <w:szCs w:val="20"/>
        </w:rPr>
        <w:t xml:space="preserve"> OUTORGADO</w:t>
      </w:r>
      <w:r w:rsidR="007B68C4" w:rsidRPr="005A4A50">
        <w:rPr>
          <w:rFonts w:ascii="Trebuchet MS" w:hAnsi="Trebuchet MS"/>
          <w:sz w:val="20"/>
          <w:szCs w:val="20"/>
        </w:rPr>
        <w:t>S</w:t>
      </w:r>
      <w:r w:rsidRPr="005A4A50">
        <w:rPr>
          <w:rFonts w:ascii="Trebuchet MS" w:hAnsi="Trebuchet MS"/>
          <w:sz w:val="20"/>
          <w:szCs w:val="20"/>
        </w:rPr>
        <w:t xml:space="preserve"> no CONTRATO.</w:t>
      </w:r>
    </w:p>
    <w:p w14:paraId="4F2EA8E0" w14:textId="77777777" w:rsidR="001528B9" w:rsidRPr="005A4A50" w:rsidRDefault="001528B9" w:rsidP="001528B9">
      <w:pPr>
        <w:pStyle w:val="ax"/>
        <w:spacing w:before="0" w:after="0" w:line="276" w:lineRule="auto"/>
        <w:ind w:left="0" w:firstLine="0"/>
        <w:rPr>
          <w:rFonts w:ascii="Trebuchet MS" w:hAnsi="Trebuchet MS"/>
          <w:sz w:val="20"/>
          <w:szCs w:val="20"/>
        </w:rPr>
      </w:pPr>
    </w:p>
    <w:p w14:paraId="4C11772F" w14:textId="77777777" w:rsidR="001528B9" w:rsidRPr="005A4A50" w:rsidRDefault="001528B9" w:rsidP="001528B9">
      <w:pPr>
        <w:spacing w:line="276" w:lineRule="auto"/>
        <w:ind w:right="57"/>
        <w:jc w:val="both"/>
        <w:rPr>
          <w:rFonts w:ascii="Trebuchet MS" w:hAnsi="Trebuchet MS" w:cs="Arial"/>
          <w:sz w:val="20"/>
          <w:szCs w:val="20"/>
        </w:rPr>
      </w:pPr>
      <w:r w:rsidRPr="005A4A50">
        <w:rPr>
          <w:rFonts w:ascii="Trebuchet MS" w:hAnsi="Trebuchet MS" w:cs="Arial"/>
          <w:sz w:val="20"/>
          <w:szCs w:val="20"/>
        </w:rPr>
        <w:t>As expressões com letras maiúsculas utilizadas e não definidas no presente instrumento deverão ter os significados que lhes são atribuídos no CONTRATO.</w:t>
      </w:r>
    </w:p>
    <w:p w14:paraId="55162FCC" w14:textId="77777777" w:rsidR="001528B9" w:rsidRPr="005A4A50" w:rsidRDefault="001528B9" w:rsidP="001528B9">
      <w:pPr>
        <w:spacing w:line="276" w:lineRule="auto"/>
        <w:ind w:right="57"/>
        <w:jc w:val="both"/>
        <w:rPr>
          <w:rFonts w:ascii="Trebuchet MS" w:hAnsi="Trebuchet MS" w:cs="Arial"/>
          <w:sz w:val="20"/>
          <w:szCs w:val="20"/>
        </w:rPr>
      </w:pPr>
    </w:p>
    <w:p w14:paraId="4F348A43" w14:textId="029C2567" w:rsidR="001528B9" w:rsidRPr="005A4A50" w:rsidRDefault="001528B9" w:rsidP="001528B9">
      <w:pPr>
        <w:pStyle w:val="a"/>
        <w:spacing w:before="0" w:after="0" w:line="276" w:lineRule="auto"/>
        <w:ind w:left="0" w:firstLine="0"/>
        <w:rPr>
          <w:rFonts w:ascii="Trebuchet MS" w:hAnsi="Trebuchet MS" w:cs="Arial"/>
          <w:sz w:val="20"/>
        </w:rPr>
      </w:pPr>
      <w:r w:rsidRPr="005A4A50">
        <w:rPr>
          <w:rFonts w:ascii="Trebuchet MS" w:hAnsi="Trebuchet MS" w:cs="Arial"/>
          <w:sz w:val="20"/>
        </w:rPr>
        <w:t>O presente instrumento permanecerá válido e em pleno vigor até a liquidação integral de todas as obrigações dos OUTORGANTES previstas no</w:t>
      </w:r>
      <w:r w:rsidR="007B68C4" w:rsidRPr="005A4A50">
        <w:rPr>
          <w:rFonts w:ascii="Trebuchet MS" w:hAnsi="Trebuchet MS" w:cs="Arial"/>
          <w:sz w:val="20"/>
        </w:rPr>
        <w:t>s</w:t>
      </w:r>
      <w:r w:rsidRPr="005A4A50">
        <w:rPr>
          <w:rFonts w:ascii="Trebuchet MS" w:hAnsi="Trebuchet MS" w:cs="Arial"/>
          <w:sz w:val="20"/>
        </w:rPr>
        <w:t xml:space="preserve"> INSTRUMENTO</w:t>
      </w:r>
      <w:r w:rsidR="007B68C4" w:rsidRPr="005A4A50">
        <w:rPr>
          <w:rFonts w:ascii="Trebuchet MS" w:hAnsi="Trebuchet MS" w:cs="Arial"/>
          <w:sz w:val="20"/>
        </w:rPr>
        <w:t>S</w:t>
      </w:r>
      <w:r w:rsidRPr="005A4A50">
        <w:rPr>
          <w:rFonts w:ascii="Trebuchet MS" w:hAnsi="Trebuchet MS" w:cs="Arial"/>
          <w:sz w:val="20"/>
        </w:rPr>
        <w:t xml:space="preserve"> DE FINANCIAMENTO e seus posteriores aditamentos</w:t>
      </w:r>
      <w:r w:rsidR="00055E8F" w:rsidRPr="005A4A50">
        <w:rPr>
          <w:rFonts w:ascii="Trebuchet MS" w:hAnsi="Trebuchet MS" w:cs="Arial"/>
          <w:sz w:val="20"/>
        </w:rPr>
        <w:t>, sendo vedado o seu substabelecimento</w:t>
      </w:r>
      <w:r w:rsidRPr="005A4A50">
        <w:rPr>
          <w:rFonts w:ascii="Trebuchet MS" w:hAnsi="Trebuchet MS" w:cs="Arial"/>
          <w:sz w:val="20"/>
        </w:rPr>
        <w:t>.</w:t>
      </w:r>
    </w:p>
    <w:p w14:paraId="2DA90E6C" w14:textId="77777777" w:rsidR="001528B9" w:rsidRPr="005A4A50" w:rsidRDefault="001528B9" w:rsidP="001528B9">
      <w:pPr>
        <w:spacing w:line="276" w:lineRule="auto"/>
        <w:jc w:val="center"/>
        <w:rPr>
          <w:rFonts w:ascii="Trebuchet MS" w:hAnsi="Trebuchet MS" w:cs="Arial"/>
          <w:sz w:val="20"/>
          <w:szCs w:val="20"/>
        </w:rPr>
      </w:pPr>
    </w:p>
    <w:p w14:paraId="499B1628" w14:textId="2A9F4E99" w:rsidR="001528B9" w:rsidRPr="005A4A50" w:rsidRDefault="001528B9" w:rsidP="00E55A39">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 xml:space="preserve">Rio de </w:t>
      </w:r>
      <w:proofErr w:type="gramStart"/>
      <w:r w:rsidR="000D3D3A" w:rsidRPr="005A4A50">
        <w:rPr>
          <w:rFonts w:ascii="Trebuchet MS" w:hAnsi="Trebuchet MS" w:cs="Arial"/>
          <w:sz w:val="20"/>
          <w:szCs w:val="20"/>
        </w:rPr>
        <w:t xml:space="preserve">Janeiro,   </w:t>
      </w:r>
      <w:proofErr w:type="gramEnd"/>
      <w:r w:rsidR="000D3D3A" w:rsidRPr="005A4A50">
        <w:rPr>
          <w:rFonts w:ascii="Trebuchet MS" w:hAnsi="Trebuchet MS" w:cs="Arial"/>
          <w:sz w:val="20"/>
          <w:szCs w:val="20"/>
        </w:rPr>
        <w:t xml:space="preserve">       de           </w:t>
      </w:r>
      <w:r w:rsidRPr="005A4A50">
        <w:rPr>
          <w:rFonts w:ascii="Trebuchet MS" w:hAnsi="Trebuchet MS" w:cs="Arial"/>
          <w:sz w:val="20"/>
          <w:szCs w:val="20"/>
        </w:rPr>
        <w:t xml:space="preserve">          </w:t>
      </w:r>
      <w:proofErr w:type="spellStart"/>
      <w:r w:rsidRPr="005A4A50">
        <w:rPr>
          <w:rFonts w:ascii="Trebuchet MS" w:hAnsi="Trebuchet MS" w:cs="Arial"/>
          <w:sz w:val="20"/>
          <w:szCs w:val="20"/>
        </w:rPr>
        <w:t>de</w:t>
      </w:r>
      <w:proofErr w:type="spellEnd"/>
      <w:r w:rsidR="0070171B" w:rsidRPr="005A4A50">
        <w:rPr>
          <w:rFonts w:ascii="Trebuchet MS" w:hAnsi="Trebuchet MS" w:cs="Arial"/>
          <w:sz w:val="20"/>
          <w:szCs w:val="20"/>
        </w:rPr>
        <w:t xml:space="preserve"> 20</w:t>
      </w:r>
      <w:r w:rsidR="00CE102A" w:rsidRPr="005A4A50">
        <w:rPr>
          <w:rFonts w:ascii="Trebuchet MS" w:hAnsi="Trebuchet MS" w:cs="Arial"/>
          <w:sz w:val="20"/>
          <w:szCs w:val="20"/>
        </w:rPr>
        <w:t>2</w:t>
      </w:r>
      <w:r w:rsidR="005D19A7" w:rsidRPr="005A4A50">
        <w:rPr>
          <w:rFonts w:ascii="Trebuchet MS" w:hAnsi="Trebuchet MS" w:cs="Arial"/>
          <w:sz w:val="20"/>
          <w:szCs w:val="20"/>
        </w:rPr>
        <w:t>X</w:t>
      </w:r>
      <w:r w:rsidR="0070171B" w:rsidRPr="005A4A50">
        <w:rPr>
          <w:rFonts w:ascii="Trebuchet MS" w:hAnsi="Trebuchet MS" w:cs="Arial"/>
          <w:sz w:val="20"/>
          <w:szCs w:val="20"/>
        </w:rPr>
        <w:t>.</w:t>
      </w:r>
    </w:p>
    <w:p w14:paraId="2B4258F3" w14:textId="77777777" w:rsidR="00BE5E74" w:rsidRPr="005A4A50" w:rsidRDefault="00BE5E74" w:rsidP="001528B9">
      <w:pPr>
        <w:spacing w:line="276" w:lineRule="auto"/>
        <w:rPr>
          <w:rFonts w:ascii="Trebuchet MS" w:hAnsi="Trebuchet MS" w:cs="Arial"/>
          <w:sz w:val="20"/>
          <w:szCs w:val="20"/>
        </w:rPr>
      </w:pPr>
    </w:p>
    <w:p w14:paraId="4898B928" w14:textId="3CB2E444" w:rsidR="006278B1" w:rsidRPr="005A4A50" w:rsidRDefault="00AF1364" w:rsidP="006278B1">
      <w:pPr>
        <w:tabs>
          <w:tab w:val="left" w:pos="1701"/>
          <w:tab w:val="right" w:pos="9072"/>
        </w:tabs>
        <w:spacing w:line="276" w:lineRule="auto"/>
        <w:jc w:val="center"/>
        <w:rPr>
          <w:rFonts w:ascii="Trebuchet MS" w:hAnsi="Trebuchet MS" w:cs="Arial"/>
          <w:sz w:val="20"/>
          <w:szCs w:val="20"/>
        </w:rPr>
      </w:pPr>
      <w:r w:rsidRPr="005A4A50">
        <w:rPr>
          <w:rFonts w:ascii="Trebuchet MS" w:hAnsi="Trebuchet MS" w:cs="Arial"/>
          <w:sz w:val="20"/>
          <w:szCs w:val="20"/>
        </w:rPr>
        <w:t>NEO</w:t>
      </w:r>
      <w:r w:rsidR="006278B1" w:rsidRPr="005A4A50">
        <w:rPr>
          <w:rFonts w:ascii="Trebuchet MS" w:hAnsi="Trebuchet MS" w:cs="Arial"/>
          <w:sz w:val="20"/>
          <w:szCs w:val="20"/>
        </w:rPr>
        <w:t>ENERGIA S.A.</w:t>
      </w:r>
    </w:p>
    <w:p w14:paraId="50CB888D" w14:textId="77777777" w:rsidR="00BE5E74" w:rsidRPr="005A4A50" w:rsidRDefault="00BE5E74" w:rsidP="006278B1">
      <w:pPr>
        <w:tabs>
          <w:tab w:val="left" w:pos="1701"/>
          <w:tab w:val="right" w:pos="9072"/>
        </w:tabs>
        <w:spacing w:line="276" w:lineRule="auto"/>
        <w:jc w:val="center"/>
        <w:rPr>
          <w:rFonts w:ascii="Trebuchet MS" w:hAnsi="Trebuchet MS" w:cs="Arial"/>
          <w:sz w:val="20"/>
          <w:szCs w:val="20"/>
        </w:rPr>
      </w:pPr>
    </w:p>
    <w:p w14:paraId="23969D55" w14:textId="33441D80" w:rsidR="006278B1" w:rsidRPr="005A4A50" w:rsidRDefault="00AF1364" w:rsidP="006278B1">
      <w:pPr>
        <w:pStyle w:val="BNDES"/>
        <w:spacing w:line="276" w:lineRule="auto"/>
        <w:jc w:val="center"/>
        <w:rPr>
          <w:rFonts w:ascii="Trebuchet MS" w:hAnsi="Trebuchet MS" w:cs="Arial"/>
          <w:sz w:val="20"/>
          <w:szCs w:val="20"/>
        </w:rPr>
      </w:pPr>
      <w:r w:rsidRPr="005A4A50">
        <w:rPr>
          <w:rFonts w:ascii="Trebuchet MS" w:hAnsi="Trebuchet MS" w:cs="Arial"/>
          <w:sz w:val="20"/>
          <w:szCs w:val="20"/>
        </w:rPr>
        <w:t xml:space="preserve">NEOENERGIA ITABAPOANA TRANSMISSÃO DE ENERGIA </w:t>
      </w:r>
      <w:r w:rsidR="006278B1" w:rsidRPr="005A4A50">
        <w:rPr>
          <w:rFonts w:ascii="Trebuchet MS" w:hAnsi="Trebuchet MS" w:cs="Arial"/>
          <w:sz w:val="20"/>
          <w:szCs w:val="20"/>
        </w:rPr>
        <w:t>S.A.</w:t>
      </w:r>
    </w:p>
    <w:p w14:paraId="641E96A6" w14:textId="77777777" w:rsidR="006278B1" w:rsidRPr="005A4A50" w:rsidRDefault="006278B1" w:rsidP="006278B1">
      <w:pPr>
        <w:pStyle w:val="BNDES"/>
        <w:spacing w:line="276" w:lineRule="auto"/>
        <w:jc w:val="center"/>
        <w:rPr>
          <w:rFonts w:ascii="Trebuchet MS" w:hAnsi="Trebuchet MS" w:cs="Arial"/>
          <w:sz w:val="20"/>
          <w:szCs w:val="20"/>
        </w:rPr>
      </w:pPr>
    </w:p>
    <w:p w14:paraId="3C3BD6A8" w14:textId="4A71D1DD" w:rsidR="00F06EBB" w:rsidRPr="005A4A50" w:rsidRDefault="00F06EBB">
      <w:pPr>
        <w:rPr>
          <w:rFonts w:ascii="Trebuchet MS" w:hAnsi="Trebuchet MS" w:cs="Arial"/>
          <w:sz w:val="20"/>
          <w:szCs w:val="20"/>
        </w:rPr>
      </w:pPr>
    </w:p>
    <w:p w14:paraId="5DA77A2D" w14:textId="77777777" w:rsidR="00052D71" w:rsidRPr="005A4A50" w:rsidRDefault="00052D71">
      <w:pP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br w:type="page"/>
      </w:r>
    </w:p>
    <w:p w14:paraId="75F32790" w14:textId="79B2DBCF" w:rsidR="00736A47" w:rsidRPr="005A4A50" w:rsidRDefault="00736A47" w:rsidP="00CC644F">
      <w:pPr>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ANEXO II</w:t>
      </w:r>
    </w:p>
    <w:p w14:paraId="3ABBC673"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5A4A50">
        <w:rPr>
          <w:rFonts w:ascii="Trebuchet MS" w:eastAsia="SimSun" w:hAnsi="Trebuchet MS" w:cs="Arial"/>
          <w:b/>
          <w:bCs/>
          <w:smallCaps/>
          <w:color w:val="000000"/>
          <w:sz w:val="20"/>
          <w:szCs w:val="20"/>
          <w:u w:val="single"/>
        </w:rPr>
        <w:t>CONDIÇÕES FINANCEIRAS DO CONTRATO DE FINANCIAMENTO MEDIANTE ABERTURA DE CRÉDITO Nº 22.</w:t>
      </w:r>
      <w:proofErr w:type="gramStart"/>
      <w:r w:rsidRPr="005A4A50">
        <w:rPr>
          <w:rFonts w:ascii="Trebuchet MS" w:eastAsia="SimSun" w:hAnsi="Trebuchet MS" w:cs="Arial"/>
          <w:b/>
          <w:bCs/>
          <w:smallCaps/>
          <w:color w:val="000000"/>
          <w:sz w:val="20"/>
          <w:szCs w:val="20"/>
          <w:u w:val="single"/>
        </w:rPr>
        <w:t>2.xxxx</w:t>
      </w:r>
      <w:proofErr w:type="gramEnd"/>
      <w:r w:rsidRPr="005A4A50">
        <w:rPr>
          <w:rFonts w:ascii="Trebuchet MS" w:eastAsia="SimSun" w:hAnsi="Trebuchet MS" w:cs="Arial"/>
          <w:b/>
          <w:bCs/>
          <w:smallCaps/>
          <w:color w:val="000000"/>
          <w:sz w:val="20"/>
          <w:szCs w:val="20"/>
          <w:u w:val="single"/>
        </w:rPr>
        <w:t xml:space="preserve">.1 </w:t>
      </w:r>
    </w:p>
    <w:p w14:paraId="50B8F681" w14:textId="77777777" w:rsidR="00055E8F" w:rsidRPr="005A4A50" w:rsidRDefault="00055E8F" w:rsidP="00055E8F">
      <w:pPr>
        <w:widowControl w:val="0"/>
        <w:spacing w:before="120" w:line="276" w:lineRule="auto"/>
        <w:jc w:val="center"/>
        <w:rPr>
          <w:rFonts w:ascii="Trebuchet MS" w:hAnsi="Trebuchet MS" w:cs="Arial"/>
          <w:b/>
          <w:bCs/>
          <w:caps/>
          <w:sz w:val="20"/>
          <w:szCs w:val="20"/>
          <w:highlight w:val="yellow"/>
          <w:u w:val="single"/>
        </w:rPr>
      </w:pPr>
    </w:p>
    <w:p w14:paraId="62D58CB3"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r w:rsidRPr="005A4A50">
        <w:rPr>
          <w:rFonts w:ascii="Trebuchet MS" w:hAnsi="Trebuchet MS" w:cs="Arial"/>
          <w:b/>
          <w:sz w:val="20"/>
          <w:szCs w:val="20"/>
          <w:u w:val="single"/>
        </w:rPr>
        <w:t>I - Valor do Crédito:</w:t>
      </w:r>
    </w:p>
    <w:p w14:paraId="3583A710" w14:textId="19004171" w:rsidR="00055E8F" w:rsidRPr="005A4A50" w:rsidRDefault="00055E8F" w:rsidP="00055E8F">
      <w:pPr>
        <w:pStyle w:val="BNDES"/>
        <w:rPr>
          <w:rFonts w:ascii="Trebuchet MS" w:hAnsi="Trebuchet MS" w:cs="Arial"/>
          <w:color w:val="000000"/>
          <w:sz w:val="20"/>
          <w:szCs w:val="20"/>
        </w:rPr>
      </w:pPr>
      <w:r w:rsidRPr="005A4A50">
        <w:rPr>
          <w:rFonts w:ascii="Trebuchet MS" w:hAnsi="Trebuchet MS" w:cs="Arial"/>
          <w:sz w:val="20"/>
          <w:szCs w:val="20"/>
        </w:rPr>
        <w:t xml:space="preserve">Crédito no valor de </w:t>
      </w:r>
      <w:bookmarkStart w:id="31" w:name="_Hlk40091860"/>
      <w:r w:rsidRPr="005A4A50">
        <w:rPr>
          <w:rFonts w:ascii="Trebuchet MS" w:hAnsi="Trebuchet MS"/>
          <w:sz w:val="20"/>
          <w:szCs w:val="20"/>
        </w:rPr>
        <w:t>R$ 195</w:t>
      </w:r>
      <w:r w:rsidRPr="005A4A50">
        <w:rPr>
          <w:rFonts w:ascii="Trebuchet MS" w:hAnsi="Trebuchet MS"/>
          <w:color w:val="000000"/>
          <w:sz w:val="20"/>
          <w:szCs w:val="20"/>
        </w:rPr>
        <w:t>.000.000,00 (cento e noventa e cinco</w:t>
      </w:r>
      <w:r w:rsidRPr="005A4A50">
        <w:rPr>
          <w:rFonts w:ascii="Trebuchet MS" w:eastAsiaTheme="minorHAnsi" w:hAnsi="Trebuchet MS" w:cs="Arial"/>
          <w:color w:val="000000"/>
          <w:sz w:val="20"/>
          <w:szCs w:val="20"/>
          <w:lang w:eastAsia="en-US"/>
        </w:rPr>
        <w:t xml:space="preserve"> </w:t>
      </w:r>
      <w:r w:rsidRPr="005A4A50">
        <w:rPr>
          <w:rFonts w:ascii="Trebuchet MS" w:hAnsi="Trebuchet MS" w:cs="Arial"/>
          <w:color w:val="000000"/>
          <w:sz w:val="20"/>
          <w:szCs w:val="20"/>
        </w:rPr>
        <w:t>milhões de reais</w:t>
      </w:r>
      <w:r w:rsidRPr="005A4A50">
        <w:rPr>
          <w:rFonts w:ascii="Trebuchet MS" w:hAnsi="Trebuchet MS"/>
          <w:color w:val="000000"/>
          <w:sz w:val="20"/>
          <w:szCs w:val="20"/>
        </w:rPr>
        <w:t>)</w:t>
      </w:r>
      <w:r w:rsidRPr="005A4A50">
        <w:rPr>
          <w:rFonts w:ascii="Trebuchet MS" w:hAnsi="Trebuchet MS"/>
          <w:sz w:val="20"/>
          <w:szCs w:val="20"/>
        </w:rPr>
        <w:t>,</w:t>
      </w:r>
      <w:r w:rsidRPr="005A4A50">
        <w:rPr>
          <w:rFonts w:ascii="Trebuchet MS" w:hAnsi="Trebuchet MS" w:cs="Arial"/>
          <w:sz w:val="20"/>
          <w:szCs w:val="20"/>
        </w:rPr>
        <w:t xml:space="preserve"> </w:t>
      </w:r>
      <w:bookmarkEnd w:id="31"/>
      <w:r w:rsidRPr="005A4A50">
        <w:rPr>
          <w:rFonts w:ascii="Trebuchet MS" w:hAnsi="Trebuchet MS" w:cs="Arial"/>
          <w:sz w:val="20"/>
          <w:szCs w:val="20"/>
        </w:rPr>
        <w:t xml:space="preserve">à conta dos seus recursos ordinários, que são compostos, dentre outras fontes, pelos recursos do Fundo de Amparo ao Trabalhador – FAT e pelos recursos originários do FAT - Depósitos Especiais, respeitada, quanto à sua alocação, a legislação aplicável a cada uma das aludidas fontes, </w:t>
      </w:r>
      <w:r w:rsidRPr="005A4A50">
        <w:rPr>
          <w:rFonts w:ascii="Trebuchet MS" w:hAnsi="Trebuchet MS" w:cs="Arial"/>
          <w:color w:val="000000"/>
          <w:sz w:val="20"/>
          <w:szCs w:val="20"/>
        </w:rPr>
        <w:t xml:space="preserve">dividido em dois </w:t>
      </w:r>
      <w:proofErr w:type="spellStart"/>
      <w:r w:rsidRPr="005A4A50">
        <w:rPr>
          <w:rFonts w:ascii="Trebuchet MS" w:hAnsi="Trebuchet MS" w:cs="Arial"/>
          <w:color w:val="000000"/>
          <w:sz w:val="20"/>
          <w:szCs w:val="20"/>
        </w:rPr>
        <w:t>subcréditos</w:t>
      </w:r>
      <w:proofErr w:type="spellEnd"/>
      <w:r w:rsidRPr="005A4A50">
        <w:rPr>
          <w:rFonts w:ascii="Trebuchet MS" w:hAnsi="Trebuchet MS" w:cs="Arial"/>
          <w:color w:val="000000"/>
          <w:sz w:val="20"/>
          <w:szCs w:val="20"/>
        </w:rPr>
        <w:t xml:space="preserve"> nos seguintes valores e com as seguintes destinações:</w:t>
      </w:r>
      <w:r w:rsidR="00637834">
        <w:rPr>
          <w:rFonts w:ascii="Trebuchet MS" w:hAnsi="Trebuchet MS" w:cs="Arial"/>
          <w:color w:val="000000"/>
          <w:sz w:val="20"/>
          <w:szCs w:val="20"/>
        </w:rPr>
        <w:br/>
      </w:r>
    </w:p>
    <w:p w14:paraId="16ACEA34" w14:textId="0DF07075" w:rsidR="00055E8F" w:rsidRPr="005A4A50" w:rsidRDefault="00055E8F" w:rsidP="00055E8F">
      <w:pPr>
        <w:pStyle w:val="BNDES"/>
        <w:numPr>
          <w:ilvl w:val="0"/>
          <w:numId w:val="35"/>
        </w:numPr>
        <w:spacing w:after="120"/>
        <w:ind w:left="709"/>
        <w:rPr>
          <w:rFonts w:ascii="Trebuchet MS" w:hAnsi="Trebuchet MS" w:cs="Arial"/>
          <w:sz w:val="20"/>
          <w:szCs w:val="20"/>
        </w:rPr>
      </w:pPr>
      <w:proofErr w:type="spellStart"/>
      <w:r w:rsidRPr="005A4A50">
        <w:rPr>
          <w:rFonts w:ascii="Trebuchet MS" w:hAnsi="Trebuchet MS" w:cs="Arial"/>
          <w:color w:val="000000"/>
          <w:sz w:val="20"/>
          <w:szCs w:val="20"/>
          <w:u w:val="single"/>
        </w:rPr>
        <w:t>Subcrédito</w:t>
      </w:r>
      <w:proofErr w:type="spellEnd"/>
      <w:r w:rsidRPr="005A4A50">
        <w:rPr>
          <w:rFonts w:ascii="Trebuchet MS" w:hAnsi="Trebuchet MS" w:cs="Arial"/>
          <w:color w:val="000000"/>
          <w:sz w:val="20"/>
          <w:szCs w:val="20"/>
          <w:u w:val="single"/>
        </w:rPr>
        <w:t xml:space="preserve"> “A”</w:t>
      </w:r>
      <w:r w:rsidRPr="005A4A50">
        <w:rPr>
          <w:rFonts w:ascii="Trebuchet MS" w:hAnsi="Trebuchet MS" w:cs="Arial"/>
          <w:color w:val="000000"/>
          <w:sz w:val="20"/>
          <w:szCs w:val="20"/>
        </w:rPr>
        <w:t xml:space="preserve">: </w:t>
      </w:r>
      <w:r w:rsidRPr="005A4A50">
        <w:rPr>
          <w:rFonts w:ascii="Trebuchet MS" w:hAnsi="Trebuchet MS" w:cs="Arial"/>
          <w:sz w:val="20"/>
          <w:szCs w:val="20"/>
        </w:rPr>
        <w:t>R$ 97.500.000,00 (noventa e sete milhões e quinhentos mil reais), destinado às obras civis, aquisição de máquinas e equipamentos nacionais financiáveis e demais itens financiáveis necessários à implantação do projeto a que se refere o Parágrafo Único da Cláusula Primeira do Contrato de Financiamento; e</w:t>
      </w:r>
    </w:p>
    <w:p w14:paraId="02A19B1F" w14:textId="05CBC4A3" w:rsidR="00055E8F" w:rsidRPr="005A4A50" w:rsidRDefault="00055E8F" w:rsidP="00055E8F">
      <w:pPr>
        <w:pStyle w:val="BNDES"/>
        <w:numPr>
          <w:ilvl w:val="0"/>
          <w:numId w:val="35"/>
        </w:numPr>
        <w:spacing w:after="120"/>
        <w:ind w:left="709"/>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R$ 97.500.000,00 (noventa e sete milhões e quinhentos mil reais),</w:t>
      </w:r>
      <w:r w:rsidR="00637834">
        <w:rPr>
          <w:rFonts w:ascii="Trebuchet MS" w:hAnsi="Trebuchet MS" w:cs="Arial"/>
          <w:sz w:val="20"/>
          <w:szCs w:val="20"/>
        </w:rPr>
        <w:t xml:space="preserve"> </w:t>
      </w:r>
      <w:r w:rsidRPr="005A4A50">
        <w:rPr>
          <w:rFonts w:ascii="Trebuchet MS" w:hAnsi="Trebuchet MS" w:cs="Arial"/>
          <w:sz w:val="20"/>
          <w:szCs w:val="20"/>
        </w:rPr>
        <w:t>destinado às obras civis, aquisição de máquinas e equipamentos nacionais financiáveis e demais itens financiáveis necessários à implantação do projeto a que se refere o Parágrafo Único da Cláusula Primeira do Contrato de Financiamento.</w:t>
      </w:r>
    </w:p>
    <w:p w14:paraId="0CC899A8"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O valor de cada parcela do crédito a ser colocada à disposição da CEDENTE não sofrerá atualização monetária ou outro reajuste de qualquer natureza.</w:t>
      </w:r>
    </w:p>
    <w:p w14:paraId="06BB67A7" w14:textId="77777777" w:rsidR="00055E8F" w:rsidRPr="005A4A50" w:rsidRDefault="00055E8F" w:rsidP="00055E8F">
      <w:pPr>
        <w:widowControl w:val="0"/>
        <w:spacing w:before="120" w:line="276" w:lineRule="auto"/>
        <w:jc w:val="both"/>
        <w:rPr>
          <w:rFonts w:ascii="Trebuchet MS" w:eastAsia="Calibri" w:hAnsi="Trebuchet MS" w:cs="Arial"/>
          <w:i/>
          <w:sz w:val="20"/>
          <w:szCs w:val="20"/>
        </w:rPr>
      </w:pPr>
    </w:p>
    <w:p w14:paraId="5E841CD1"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 – Prazo para Pagamento</w:t>
      </w:r>
      <w:r w:rsidRPr="005A4A50">
        <w:rPr>
          <w:rFonts w:ascii="Trebuchet MS" w:hAnsi="Trebuchet MS" w:cs="Arial"/>
          <w:b/>
          <w:sz w:val="20"/>
          <w:szCs w:val="20"/>
        </w:rPr>
        <w:t xml:space="preserve">: </w:t>
      </w:r>
    </w:p>
    <w:p w14:paraId="0D52607D" w14:textId="5C16FAD0" w:rsidR="00055E8F" w:rsidRPr="005A4A50" w:rsidRDefault="00055E8F" w:rsidP="00055E8F">
      <w:pPr>
        <w:spacing w:before="20" w:after="20"/>
        <w:jc w:val="both"/>
        <w:rPr>
          <w:rFonts w:ascii="Trebuchet MS" w:hAnsi="Trebuchet MS"/>
          <w:noProof/>
          <w:sz w:val="20"/>
          <w:szCs w:val="20"/>
        </w:rPr>
      </w:pPr>
      <w:r w:rsidRPr="005A4A50">
        <w:rPr>
          <w:rFonts w:ascii="Trebuchet MS" w:hAnsi="Trebuchet MS"/>
          <w:noProof/>
          <w:sz w:val="20"/>
          <w:szCs w:val="20"/>
        </w:rPr>
        <w:t xml:space="preserve">O principal da dívida decorrente </w:t>
      </w:r>
      <w:r w:rsidRPr="005A4A50">
        <w:rPr>
          <w:rFonts w:ascii="Trebuchet MS" w:hAnsi="Trebuchet MS" w:cs="Arial"/>
          <w:sz w:val="20"/>
          <w:szCs w:val="20"/>
        </w:rPr>
        <w:t xml:space="preserve">de cada </w:t>
      </w:r>
      <w:proofErr w:type="spellStart"/>
      <w:r w:rsidRPr="005A4A50">
        <w:rPr>
          <w:rFonts w:ascii="Trebuchet MS" w:hAnsi="Trebuchet MS" w:cs="Arial"/>
          <w:sz w:val="20"/>
          <w:szCs w:val="20"/>
        </w:rPr>
        <w:t>subc</w:t>
      </w:r>
      <w:r w:rsidR="00637834">
        <w:rPr>
          <w:rFonts w:ascii="Trebuchet MS" w:hAnsi="Trebuchet MS" w:cs="Arial"/>
          <w:sz w:val="20"/>
          <w:szCs w:val="20"/>
        </w:rPr>
        <w:t>r</w:t>
      </w:r>
      <w:r w:rsidRPr="005A4A50">
        <w:rPr>
          <w:rFonts w:ascii="Trebuchet MS" w:hAnsi="Trebuchet MS" w:cs="Arial"/>
          <w:sz w:val="20"/>
          <w:szCs w:val="20"/>
        </w:rPr>
        <w:t>édito</w:t>
      </w:r>
      <w:proofErr w:type="spellEnd"/>
      <w:r w:rsidRPr="005A4A50">
        <w:rPr>
          <w:rFonts w:ascii="Trebuchet MS" w:hAnsi="Trebuchet MS"/>
          <w:noProof/>
          <w:sz w:val="20"/>
          <w:szCs w:val="20"/>
        </w:rPr>
        <w:t xml:space="preserve"> do CONTRATO DE FINANCIAMENTO BNDES deve ser pago ao BNDES da seguinte forma: </w:t>
      </w:r>
    </w:p>
    <w:p w14:paraId="2C4C50D6" w14:textId="77777777" w:rsidR="00055E8F" w:rsidRPr="005A4A50" w:rsidRDefault="00055E8F" w:rsidP="00055E8F">
      <w:pPr>
        <w:spacing w:before="20" w:after="20"/>
        <w:jc w:val="both"/>
        <w:rPr>
          <w:rFonts w:ascii="Trebuchet MS" w:hAnsi="Trebuchet MS"/>
          <w:noProof/>
          <w:sz w:val="20"/>
          <w:szCs w:val="20"/>
        </w:rPr>
      </w:pPr>
    </w:p>
    <w:p w14:paraId="06C5E8C7" w14:textId="77777777" w:rsidR="00055E8F" w:rsidRPr="005A4A50" w:rsidRDefault="00055E8F" w:rsidP="00055E8F">
      <w:pPr>
        <w:pStyle w:val="PargrafodaLista"/>
        <w:numPr>
          <w:ilvl w:val="0"/>
          <w:numId w:val="36"/>
        </w:numPr>
        <w:spacing w:before="20" w:after="20"/>
        <w:ind w:left="851"/>
        <w:jc w:val="both"/>
        <w:rPr>
          <w:rFonts w:ascii="Trebuchet MS" w:hAnsi="Trebuchet MS"/>
          <w:noProof/>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“A”:</w:t>
      </w:r>
      <w:r w:rsidRPr="005A4A50">
        <w:rPr>
          <w:rFonts w:ascii="Trebuchet MS" w:hAnsi="Trebuchet MS" w:cs="Arial"/>
          <w:sz w:val="20"/>
          <w:szCs w:val="20"/>
        </w:rPr>
        <w:t xml:space="preserve"> em 261 (duzentas e sessenta e uma) prestações mensais e sucessivas, cada uma delas no valor do principal vincendo da dívida, dividido pelo número de prestações de amortização ainda não vencidas, vencendo-se a primeira prestação em 15 (quinze) de abril de 2024, observado o disposto no caput da Cláusula Décima Oitava (Vencimento em Dias Feriados)</w:t>
      </w:r>
      <w:r w:rsidRPr="005A4A50">
        <w:rPr>
          <w:rFonts w:ascii="Trebuchet MS" w:hAnsi="Trebuchet MS"/>
          <w:noProof/>
          <w:sz w:val="20"/>
          <w:szCs w:val="20"/>
        </w:rPr>
        <w:t xml:space="preserve">; </w:t>
      </w:r>
    </w:p>
    <w:p w14:paraId="717FD542" w14:textId="77777777" w:rsidR="00055E8F" w:rsidRPr="005A4A50" w:rsidRDefault="00055E8F" w:rsidP="00055E8F">
      <w:pPr>
        <w:pStyle w:val="PargrafodaLista"/>
        <w:numPr>
          <w:ilvl w:val="0"/>
          <w:numId w:val="36"/>
        </w:numPr>
        <w:spacing w:before="20" w:after="20"/>
        <w:ind w:left="851"/>
        <w:jc w:val="both"/>
        <w:rPr>
          <w:rFonts w:ascii="Trebuchet MS" w:hAnsi="Trebuchet MS" w:cs="Arial"/>
          <w:sz w:val="20"/>
          <w:szCs w:val="20"/>
        </w:rPr>
      </w:pPr>
      <w:proofErr w:type="spellStart"/>
      <w:r w:rsidRPr="005A4A50">
        <w:rPr>
          <w:rFonts w:ascii="Trebuchet MS" w:hAnsi="Trebuchet MS" w:cs="Arial"/>
          <w:sz w:val="20"/>
          <w:szCs w:val="20"/>
          <w:u w:val="single"/>
        </w:rPr>
        <w:t>Subcrédito</w:t>
      </w:r>
      <w:proofErr w:type="spellEnd"/>
      <w:r w:rsidRPr="005A4A50">
        <w:rPr>
          <w:rFonts w:ascii="Trebuchet MS" w:hAnsi="Trebuchet MS" w:cs="Arial"/>
          <w:sz w:val="20"/>
          <w:szCs w:val="20"/>
          <w:u w:val="single"/>
        </w:rPr>
        <w:t xml:space="preserve"> “B”:</w:t>
      </w:r>
      <w:r w:rsidRPr="005A4A50">
        <w:rPr>
          <w:rFonts w:ascii="Trebuchet MS" w:hAnsi="Trebuchet MS" w:cs="Arial"/>
          <w:sz w:val="20"/>
          <w:szCs w:val="20"/>
        </w:rPr>
        <w:t xml:space="preserve"> em 261 (duzentas e sessenta e uma) prestações mensais e sucessivas, apuradas de acordo com a fórmula descrita no Parágrafo Primeiro desta Cláusula, vencendo-se a primeira prestação em 15 (quinze) de abril de 2024, observado o disposto no Parágrafo Primeiro da Cláusula Décima Oitava (Vencimento em Dias Feriados), observada a fórmula abaixo: </w:t>
      </w:r>
    </w:p>
    <w:p w14:paraId="5025434E" w14:textId="77777777" w:rsidR="00055E8F" w:rsidRPr="005A4A50" w:rsidRDefault="00192F27" w:rsidP="00055E8F">
      <w:pPr>
        <w:spacing w:before="20" w:after="20"/>
        <w:ind w:left="131"/>
        <w:jc w:val="both"/>
        <w:rPr>
          <w:rFonts w:ascii="Trebuchet MS" w:hAnsi="Trebuchet MS" w:cs="Arial"/>
          <w:sz w:val="20"/>
          <w:szCs w:val="20"/>
          <w:highlight w:val="yellow"/>
        </w:rPr>
      </w:pPr>
      <w:r>
        <w:rPr>
          <w:rFonts w:ascii="Trebuchet MS" w:hAnsi="Trebuchet MS" w:cs="Arial"/>
          <w:noProof/>
          <w:sz w:val="20"/>
          <w:szCs w:val="20"/>
        </w:rPr>
        <w:object w:dxaOrig="1440" w:dyaOrig="1440" w14:anchorId="43E1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5pt;margin-top:10.2pt;width:123.3pt;height:42.7pt;z-index:251658240" fillcolor="red" strokecolor="red">
            <v:imagedata r:id="rId18" o:title=""/>
            <w10:wrap type="square"/>
          </v:shape>
          <o:OLEObject Type="Embed" ProgID="Equation.3" ShapeID="_x0000_s2050" DrawAspect="Content" ObjectID="_1721738218" r:id="rId19"/>
        </w:object>
      </w:r>
    </w:p>
    <w:p w14:paraId="4093EAC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A23C78"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3BF68436"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7B3AE36E" w14:textId="77777777" w:rsidR="00055E8F" w:rsidRPr="005A4A50" w:rsidRDefault="00055E8F" w:rsidP="00055E8F">
      <w:pPr>
        <w:pStyle w:val="BNDES"/>
        <w:tabs>
          <w:tab w:val="left" w:pos="1680"/>
        </w:tabs>
        <w:rPr>
          <w:rFonts w:ascii="Trebuchet MS" w:hAnsi="Trebuchet MS" w:cs="Arial"/>
          <w:sz w:val="20"/>
          <w:szCs w:val="20"/>
        </w:rPr>
      </w:pPr>
      <w:r w:rsidRPr="005A4A50">
        <w:rPr>
          <w:rFonts w:ascii="Trebuchet MS" w:hAnsi="Trebuchet MS" w:cs="Arial"/>
          <w:sz w:val="20"/>
          <w:szCs w:val="20"/>
        </w:rPr>
        <w:t xml:space="preserve"> onde:</w:t>
      </w:r>
    </w:p>
    <w:p w14:paraId="1D33EEAC" w14:textId="77777777" w:rsidR="00055E8F" w:rsidRPr="005A4A50" w:rsidRDefault="00055E8F" w:rsidP="00055E8F">
      <w:pPr>
        <w:pStyle w:val="BNDES"/>
        <w:tabs>
          <w:tab w:val="left" w:pos="1680"/>
        </w:tabs>
        <w:rPr>
          <w:rFonts w:ascii="Trebuchet MS" w:hAnsi="Trebuchet MS" w:cs="Arial"/>
          <w:i/>
          <w:sz w:val="20"/>
          <w:szCs w:val="20"/>
        </w:rPr>
      </w:pPr>
    </w:p>
    <w:p w14:paraId="6C57EBC3"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A – Amortização mensal do principal;</w:t>
      </w:r>
    </w:p>
    <w:p w14:paraId="03FC8949"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 xml:space="preserve">SDV – Saldo Devedor do principal do respectivo </w:t>
      </w:r>
      <w:proofErr w:type="spellStart"/>
      <w:r w:rsidRPr="005A4A50">
        <w:rPr>
          <w:rFonts w:ascii="Trebuchet MS" w:hAnsi="Trebuchet MS" w:cs="Arial"/>
          <w:sz w:val="20"/>
          <w:szCs w:val="20"/>
        </w:rPr>
        <w:t>Subcrédito</w:t>
      </w:r>
      <w:proofErr w:type="spellEnd"/>
      <w:r w:rsidRPr="005A4A50">
        <w:rPr>
          <w:rFonts w:ascii="Trebuchet MS" w:hAnsi="Trebuchet MS" w:cs="Arial"/>
          <w:sz w:val="20"/>
          <w:szCs w:val="20"/>
        </w:rPr>
        <w:t>;</w:t>
      </w:r>
    </w:p>
    <w:p w14:paraId="0A2B694C" w14:textId="77777777" w:rsidR="00055E8F" w:rsidRPr="005A4A50" w:rsidRDefault="00055E8F" w:rsidP="00055E8F">
      <w:pPr>
        <w:pStyle w:val="BNDES"/>
        <w:tabs>
          <w:tab w:val="left" w:pos="6620"/>
        </w:tabs>
        <w:rPr>
          <w:rFonts w:ascii="Trebuchet MS" w:hAnsi="Trebuchet MS" w:cs="Arial"/>
          <w:sz w:val="20"/>
          <w:szCs w:val="20"/>
        </w:rPr>
      </w:pPr>
      <w:r w:rsidRPr="005A4A50">
        <w:rPr>
          <w:rFonts w:ascii="Trebuchet MS" w:hAnsi="Trebuchet MS" w:cs="Arial"/>
          <w:sz w:val="20"/>
          <w:szCs w:val="20"/>
        </w:rPr>
        <w:t>n – Número de parcelas de amortização restantes;</w:t>
      </w:r>
    </w:p>
    <w:p w14:paraId="3E734FCB" w14:textId="77777777" w:rsidR="00055E8F" w:rsidRPr="005A4A50" w:rsidRDefault="00055E8F" w:rsidP="00055E8F">
      <w:pPr>
        <w:pStyle w:val="BNDES"/>
        <w:rPr>
          <w:rFonts w:ascii="Trebuchet MS" w:hAnsi="Trebuchet MS" w:cs="Arial"/>
          <w:sz w:val="20"/>
          <w:szCs w:val="20"/>
        </w:rPr>
      </w:pPr>
      <w:r w:rsidRPr="005A4A50">
        <w:rPr>
          <w:rFonts w:ascii="Trebuchet MS" w:hAnsi="Trebuchet MS" w:cs="Arial"/>
          <w:sz w:val="20"/>
          <w:szCs w:val="20"/>
        </w:rPr>
        <w:t>i – Taxa mensal efetiva de juros, expressa em número decimal, calculada de acordo coma fórmula a seguir:</w:t>
      </w:r>
    </w:p>
    <w:p w14:paraId="68C8E7A6" w14:textId="77777777" w:rsidR="00055E8F" w:rsidRPr="005A4A50" w:rsidRDefault="00055E8F" w:rsidP="00055E8F">
      <w:pPr>
        <w:pStyle w:val="BNDES"/>
        <w:tabs>
          <w:tab w:val="left" w:pos="1680"/>
        </w:tabs>
        <w:rPr>
          <w:rFonts w:ascii="Trebuchet MS" w:hAnsi="Trebuchet MS" w:cs="Arial"/>
          <w:sz w:val="20"/>
          <w:szCs w:val="20"/>
        </w:rPr>
      </w:pPr>
      <w:r w:rsidRPr="00B727C2">
        <w:rPr>
          <w:rFonts w:ascii="Trebuchet MS" w:hAnsi="Trebuchet MS" w:cs="Arial"/>
          <w:position w:val="-10"/>
          <w:sz w:val="20"/>
          <w:szCs w:val="20"/>
        </w:rPr>
        <w:object w:dxaOrig="1579" w:dyaOrig="540" w14:anchorId="31089B74">
          <v:shape id="_x0000_i1026" type="#_x0000_t75" style="width:102.75pt;height:36pt" o:ole="">
            <v:imagedata r:id="rId20" o:title=""/>
          </v:shape>
          <o:OLEObject Type="Embed" ProgID="Equation.3" ShapeID="_x0000_i1026" DrawAspect="Content" ObjectID="_1721738217" r:id="rId21"/>
        </w:object>
      </w:r>
      <w:r w:rsidRPr="005A4A50">
        <w:rPr>
          <w:rFonts w:ascii="Trebuchet MS" w:hAnsi="Trebuchet MS" w:cs="Arial"/>
          <w:sz w:val="20"/>
          <w:szCs w:val="20"/>
        </w:rPr>
        <w:t>, onde:</w:t>
      </w:r>
    </w:p>
    <w:p w14:paraId="7E6BC163" w14:textId="77777777" w:rsidR="00055E8F" w:rsidRPr="005A4A50" w:rsidRDefault="00055E8F" w:rsidP="00055E8F">
      <w:pPr>
        <w:pStyle w:val="BNDES"/>
        <w:tabs>
          <w:tab w:val="left" w:pos="1680"/>
        </w:tabs>
        <w:rPr>
          <w:rFonts w:ascii="Trebuchet MS" w:hAnsi="Trebuchet MS" w:cs="Arial"/>
          <w:sz w:val="20"/>
          <w:szCs w:val="20"/>
        </w:rPr>
      </w:pPr>
    </w:p>
    <w:p w14:paraId="06E6FD5C" w14:textId="77777777" w:rsidR="00055E8F" w:rsidRPr="005A4A50" w:rsidRDefault="00055E8F" w:rsidP="00055E8F">
      <w:pPr>
        <w:pStyle w:val="BNDES"/>
        <w:tabs>
          <w:tab w:val="left" w:pos="1680"/>
        </w:tabs>
        <w:rPr>
          <w:rFonts w:ascii="Trebuchet MS" w:hAnsi="Trebuchet MS" w:cs="Arial"/>
          <w:i/>
          <w:sz w:val="20"/>
          <w:szCs w:val="20"/>
        </w:rPr>
      </w:pPr>
      <w:r w:rsidRPr="005A4A50">
        <w:rPr>
          <w:rFonts w:ascii="Trebuchet MS" w:hAnsi="Trebuchet MS" w:cs="Arial"/>
          <w:sz w:val="20"/>
          <w:szCs w:val="20"/>
        </w:rPr>
        <w:t xml:space="preserve">r – Taxa anual de todos os encargos incidentes, nos termos da Cláusula </w:t>
      </w:r>
      <w:r w:rsidRPr="005A4A50">
        <w:rPr>
          <w:rFonts w:ascii="Trebuchet MS" w:hAnsi="Trebuchet MS" w:cs="Arial"/>
          <w:sz w:val="20"/>
          <w:szCs w:val="20"/>
          <w:highlight w:val="yellow"/>
        </w:rPr>
        <w:t>Terceira</w:t>
      </w:r>
      <w:r w:rsidRPr="005A4A50">
        <w:rPr>
          <w:rFonts w:ascii="Trebuchet MS" w:hAnsi="Trebuchet MS" w:cs="Arial"/>
          <w:sz w:val="20"/>
          <w:szCs w:val="20"/>
        </w:rPr>
        <w:t xml:space="preserve"> (Juros Incidentes sobre os </w:t>
      </w:r>
      <w:proofErr w:type="spellStart"/>
      <w:r w:rsidRPr="005A4A50">
        <w:rPr>
          <w:rFonts w:ascii="Trebuchet MS" w:hAnsi="Trebuchet MS" w:cs="Arial"/>
          <w:sz w:val="20"/>
          <w:szCs w:val="20"/>
        </w:rPr>
        <w:t>Subcréditos</w:t>
      </w:r>
      <w:proofErr w:type="spellEnd"/>
      <w:r w:rsidRPr="005A4A50">
        <w:rPr>
          <w:rFonts w:ascii="Trebuchet MS" w:hAnsi="Trebuchet MS" w:cs="Arial"/>
          <w:sz w:val="20"/>
          <w:szCs w:val="20"/>
        </w:rPr>
        <w:t xml:space="preserve"> “A” e “B”), conforme o caso</w:t>
      </w:r>
      <w:r w:rsidRPr="005A4A50">
        <w:rPr>
          <w:rFonts w:ascii="Trebuchet MS" w:hAnsi="Trebuchet MS" w:cs="Arial"/>
          <w:i/>
          <w:sz w:val="20"/>
          <w:szCs w:val="20"/>
        </w:rPr>
        <w:t>.</w:t>
      </w:r>
    </w:p>
    <w:p w14:paraId="669278C7"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1C3059A4" w14:textId="77777777" w:rsidR="00055E8F" w:rsidRPr="005A4A50" w:rsidRDefault="00055E8F" w:rsidP="00055E8F">
      <w:pPr>
        <w:widowControl w:val="0"/>
        <w:spacing w:before="120" w:line="276" w:lineRule="auto"/>
        <w:jc w:val="both"/>
        <w:rPr>
          <w:rFonts w:ascii="Trebuchet MS" w:hAnsi="Trebuchet MS" w:cs="Arial"/>
          <w:b/>
          <w:sz w:val="20"/>
          <w:szCs w:val="20"/>
          <w:u w:val="single"/>
        </w:rPr>
      </w:pPr>
    </w:p>
    <w:p w14:paraId="05EB98E9" w14:textId="77777777" w:rsidR="00055E8F" w:rsidRPr="005A4A50" w:rsidRDefault="00055E8F" w:rsidP="00055E8F">
      <w:pPr>
        <w:widowControl w:val="0"/>
        <w:spacing w:before="120" w:line="276" w:lineRule="auto"/>
        <w:jc w:val="both"/>
        <w:rPr>
          <w:rFonts w:ascii="Trebuchet MS" w:hAnsi="Trebuchet MS" w:cs="Arial"/>
          <w:b/>
          <w:sz w:val="20"/>
          <w:szCs w:val="20"/>
        </w:rPr>
      </w:pPr>
      <w:r w:rsidRPr="005A4A50">
        <w:rPr>
          <w:rFonts w:ascii="Trebuchet MS" w:hAnsi="Trebuchet MS" w:cs="Arial"/>
          <w:b/>
          <w:sz w:val="20"/>
          <w:szCs w:val="20"/>
          <w:u w:val="single"/>
        </w:rPr>
        <w:t>III – Local e Forma de Pagamento</w:t>
      </w:r>
      <w:r w:rsidRPr="005A4A50">
        <w:rPr>
          <w:rFonts w:ascii="Trebuchet MS" w:hAnsi="Trebuchet MS" w:cs="Arial"/>
          <w:b/>
          <w:sz w:val="20"/>
          <w:szCs w:val="20"/>
        </w:rPr>
        <w:t xml:space="preserve">: </w:t>
      </w:r>
    </w:p>
    <w:p w14:paraId="3A55DC31"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pagamentos ao BNDES devem ser efetuados em moeda nacional, na rede bancária, conforme documentos de cobrança emitidos pelo BNDES.</w:t>
      </w:r>
    </w:p>
    <w:p w14:paraId="0AED0A76"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color w:val="000000"/>
          <w:sz w:val="20"/>
          <w:szCs w:val="20"/>
          <w:highlight w:val="yellow"/>
        </w:rPr>
      </w:pPr>
    </w:p>
    <w:p w14:paraId="42B70F5C" w14:textId="77777777" w:rsidR="00055E8F" w:rsidRPr="005A4A50" w:rsidRDefault="00055E8F" w:rsidP="00055E8F">
      <w:pPr>
        <w:widowControl w:val="0"/>
        <w:tabs>
          <w:tab w:val="left" w:pos="1701"/>
          <w:tab w:val="right" w:pos="9072"/>
        </w:tabs>
        <w:spacing w:before="120" w:line="276" w:lineRule="auto"/>
        <w:jc w:val="both"/>
        <w:rPr>
          <w:rFonts w:ascii="Trebuchet MS" w:hAnsi="Trebuchet MS" w:cs="Arial"/>
          <w:i/>
          <w:color w:val="FF0000"/>
          <w:sz w:val="20"/>
          <w:szCs w:val="20"/>
        </w:rPr>
      </w:pPr>
      <w:r w:rsidRPr="005A4A50">
        <w:rPr>
          <w:rFonts w:ascii="Trebuchet MS" w:hAnsi="Trebuchet MS" w:cs="Arial"/>
          <w:b/>
          <w:sz w:val="20"/>
          <w:szCs w:val="20"/>
          <w:u w:val="single"/>
        </w:rPr>
        <w:t>IV – Taxa de Juros</w:t>
      </w:r>
      <w:r w:rsidRPr="005A4A50">
        <w:rPr>
          <w:rFonts w:ascii="Trebuchet MS" w:hAnsi="Trebuchet MS" w:cs="Arial"/>
          <w:b/>
          <w:sz w:val="20"/>
          <w:szCs w:val="20"/>
        </w:rPr>
        <w:t>:</w:t>
      </w:r>
      <w:r w:rsidRPr="005A4A50">
        <w:rPr>
          <w:rFonts w:ascii="Trebuchet MS" w:hAnsi="Trebuchet MS" w:cs="Arial"/>
          <w:sz w:val="20"/>
          <w:szCs w:val="20"/>
        </w:rPr>
        <w:t xml:space="preserve"> </w:t>
      </w:r>
    </w:p>
    <w:p w14:paraId="03D502A2" w14:textId="77777777" w:rsidR="00055E8F" w:rsidRPr="005A4A50" w:rsidRDefault="00055E8F" w:rsidP="00055E8F">
      <w:pPr>
        <w:widowControl w:val="0"/>
        <w:tabs>
          <w:tab w:val="left" w:pos="1701"/>
        </w:tabs>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5A4A50">
        <w:rPr>
          <w:rFonts w:ascii="Trebuchet MS" w:hAnsi="Trebuchet MS" w:cs="Arial"/>
          <w:i/>
          <w:color w:val="000000"/>
          <w:sz w:val="20"/>
          <w:szCs w:val="20"/>
        </w:rPr>
        <w:t xml:space="preserve">pro rata </w:t>
      </w:r>
      <w:proofErr w:type="spellStart"/>
      <w:r w:rsidRPr="005A4A50">
        <w:rPr>
          <w:rFonts w:ascii="Trebuchet MS" w:hAnsi="Trebuchet MS" w:cs="Arial"/>
          <w:i/>
          <w:color w:val="000000"/>
          <w:sz w:val="20"/>
          <w:szCs w:val="20"/>
        </w:rPr>
        <w:t>temporis</w:t>
      </w:r>
      <w:proofErr w:type="spellEnd"/>
      <w:r w:rsidRPr="005A4A50">
        <w:rPr>
          <w:rFonts w:ascii="Trebuchet MS" w:hAnsi="Trebuchet MS" w:cs="Arial"/>
          <w:color w:val="000000"/>
          <w:sz w:val="20"/>
          <w:szCs w:val="20"/>
        </w:rPr>
        <w:t>,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pela taxa de juros prefixada de .........% (............... por cento) ao ano (“J”) e (</w:t>
      </w:r>
      <w:proofErr w:type="spellStart"/>
      <w:r w:rsidRPr="005A4A50">
        <w:rPr>
          <w:rFonts w:ascii="Trebuchet MS" w:hAnsi="Trebuchet MS" w:cs="Arial"/>
          <w:color w:val="000000"/>
          <w:sz w:val="20"/>
          <w:szCs w:val="20"/>
        </w:rPr>
        <w:t>iii</w:t>
      </w:r>
      <w:proofErr w:type="spellEnd"/>
      <w:r w:rsidRPr="005A4A50">
        <w:rPr>
          <w:rFonts w:ascii="Trebuchet MS" w:hAnsi="Trebuchet MS" w:cs="Arial"/>
          <w:color w:val="000000"/>
          <w:sz w:val="20"/>
          <w:szCs w:val="20"/>
        </w:rPr>
        <w:t xml:space="preserve">) pelo </w:t>
      </w:r>
      <w:r w:rsidRPr="005A4A50">
        <w:rPr>
          <w:rFonts w:ascii="Trebuchet MS" w:hAnsi="Trebuchet MS" w:cs="Arial"/>
          <w:i/>
          <w:iCs/>
          <w:color w:val="000000"/>
          <w:sz w:val="20"/>
          <w:szCs w:val="20"/>
        </w:rPr>
        <w:t>spread</w:t>
      </w:r>
      <w:r w:rsidRPr="005A4A50">
        <w:rPr>
          <w:rFonts w:ascii="Trebuchet MS" w:hAnsi="Trebuchet MS" w:cs="Arial"/>
          <w:color w:val="000000"/>
          <w:sz w:val="20"/>
          <w:szCs w:val="20"/>
        </w:rPr>
        <w:t xml:space="preserve"> do BNDES de </w:t>
      </w:r>
      <w:r w:rsidRPr="005A4A50">
        <w:rPr>
          <w:rFonts w:ascii="Trebuchet MS" w:hAnsi="Trebuchet MS"/>
          <w:color w:val="000000"/>
          <w:sz w:val="20"/>
          <w:szCs w:val="20"/>
        </w:rPr>
        <w:t>.........% (.................... por cento) ao ano</w:t>
      </w:r>
      <w:r w:rsidRPr="005A4A50">
        <w:rPr>
          <w:rFonts w:ascii="Trebuchet MS" w:hAnsi="Trebuchet MS" w:cs="Arial"/>
          <w:color w:val="000000"/>
          <w:sz w:val="20"/>
          <w:szCs w:val="20"/>
        </w:rPr>
        <w:t xml:space="preserve"> (“Spread BNDES”), observada a seguinte sistemática:</w:t>
      </w:r>
      <w:r w:rsidRPr="005A4A50" w:rsidDel="002527EC">
        <w:rPr>
          <w:rFonts w:ascii="Trebuchet MS" w:hAnsi="Trebuchet MS" w:cs="Arial"/>
          <w:color w:val="000000"/>
          <w:sz w:val="20"/>
          <w:szCs w:val="20"/>
        </w:rPr>
        <w:t xml:space="preserve"> </w:t>
      </w:r>
    </w:p>
    <w:p w14:paraId="1DD2BBE6"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p>
    <w:p w14:paraId="387F1F2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w:t>
      </w:r>
      <w:r w:rsidRPr="005A4A50">
        <w:rPr>
          <w:rFonts w:ascii="Trebuchet MS" w:hAnsi="Trebuchet MS" w:cs="Arial"/>
          <w:color w:val="000000"/>
          <w:sz w:val="20"/>
          <w:szCs w:val="20"/>
        </w:rPr>
        <w:tab/>
        <w:t>Parcela referente à variação acumulada do IPCA:</w:t>
      </w:r>
    </w:p>
    <w:p w14:paraId="7FD9EDC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668405B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1DC4B9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 xml:space="preserve"> = SD(n-1) x </w:t>
      </w:r>
      <w:proofErr w:type="spellStart"/>
      <w:r w:rsidRPr="005A4A50">
        <w:rPr>
          <w:rFonts w:ascii="Trebuchet MS" w:hAnsi="Trebuchet MS" w:cs="Arial"/>
          <w:color w:val="000000"/>
          <w:sz w:val="20"/>
          <w:szCs w:val="20"/>
        </w:rPr>
        <w:t>FatorIPCAn</w:t>
      </w:r>
      <w:proofErr w:type="spellEnd"/>
    </w:p>
    <w:p w14:paraId="2B4DDC3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5051DF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105A6DB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SDn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w:t>
      </w:r>
    </w:p>
    <w:p w14:paraId="78308E3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SDn-1</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saldo devedor no início do Período de Capitalização;</w:t>
      </w:r>
    </w:p>
    <w:p w14:paraId="79CC309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FatorIPCAn</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correspondente ao fator acumulado das variações percentuais mensais do IPCA, apurado da seguinte forma:</w:t>
      </w:r>
    </w:p>
    <w:p w14:paraId="2971DB1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noProof/>
          <w:sz w:val="20"/>
          <w:szCs w:val="20"/>
        </w:rPr>
        <w:drawing>
          <wp:anchor distT="0" distB="0" distL="114300" distR="114300" simplePos="0" relativeHeight="251659264" behindDoc="0" locked="0" layoutInCell="1" allowOverlap="1" wp14:anchorId="2136A531" wp14:editId="486C0977">
            <wp:simplePos x="0" y="0"/>
            <wp:positionH relativeFrom="column">
              <wp:posOffset>1073150</wp:posOffset>
            </wp:positionH>
            <wp:positionV relativeFrom="paragraph">
              <wp:posOffset>206375</wp:posOffset>
            </wp:positionV>
            <wp:extent cx="1183640" cy="6604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364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DE1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FatorIPCA</w:t>
      </w:r>
      <w:proofErr w:type="spellEnd"/>
      <w:r w:rsidRPr="005A4A50">
        <w:rPr>
          <w:rFonts w:ascii="Trebuchet MS" w:hAnsi="Trebuchet MS" w:cs="Arial"/>
          <w:color w:val="000000"/>
          <w:sz w:val="20"/>
          <w:szCs w:val="20"/>
        </w:rPr>
        <w:t xml:space="preserve"> =  </w:t>
      </w:r>
    </w:p>
    <w:p w14:paraId="33F20DC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806557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608AF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Em que:</w:t>
      </w:r>
    </w:p>
    <w:p w14:paraId="265337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6172C60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n</w:t>
      </w:r>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total de índices considerados no cálculo, sendo “n” um número inteiro;</w:t>
      </w:r>
    </w:p>
    <w:p w14:paraId="0B240D7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125E2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b/>
          <w:noProof/>
          <w:sz w:val="20"/>
          <w:szCs w:val="20"/>
          <w:u w:val="single"/>
        </w:rPr>
        <w:drawing>
          <wp:anchor distT="0" distB="0" distL="114300" distR="114300" simplePos="0" relativeHeight="251660288" behindDoc="0" locked="0" layoutInCell="1" allowOverlap="1" wp14:anchorId="73B3EAB3" wp14:editId="583FD860">
            <wp:simplePos x="0" y="0"/>
            <wp:positionH relativeFrom="column">
              <wp:posOffset>0</wp:posOffset>
            </wp:positionH>
            <wp:positionV relativeFrom="paragraph">
              <wp:posOffset>266065</wp:posOffset>
            </wp:positionV>
            <wp:extent cx="182245" cy="206375"/>
            <wp:effectExtent l="0" t="0" r="8255" b="317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A50">
        <w:rPr>
          <w:rFonts w:ascii="Trebuchet MS" w:hAnsi="Trebuchet MS" w:cs="Arial"/>
          <w:color w:val="000000"/>
          <w:sz w:val="20"/>
          <w:szCs w:val="20"/>
        </w:rPr>
        <w:t xml:space="preserve">       </w:t>
      </w:r>
    </w:p>
    <w:p w14:paraId="2577D88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w:t>
      </w:r>
      <w:r w:rsidRPr="005A4A50">
        <w:rPr>
          <w:rFonts w:ascii="Trebuchet MS" w:hAnsi="Trebuchet MS" w:cs="Arial"/>
          <w:color w:val="000000"/>
          <w:sz w:val="20"/>
          <w:szCs w:val="20"/>
        </w:rPr>
        <w:tab/>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01B9AC0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compreendidos entre (i) a Data de Desembolso para o primeiro mês de atualização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imediatamente anterior (inclusive), para os demais meses, e (i) a data de cálculo (exclusive)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aniversário subsequente (exclusive), a que for menor, limitado a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sendo “</w:t>
      </w:r>
      <w:proofErr w:type="spellStart"/>
      <w:r w:rsidRPr="005A4A50">
        <w:rPr>
          <w:rFonts w:ascii="Trebuchet MS" w:hAnsi="Trebuchet MS" w:cs="Arial"/>
          <w:color w:val="000000"/>
          <w:sz w:val="20"/>
          <w:szCs w:val="20"/>
        </w:rPr>
        <w:t>dup</w:t>
      </w:r>
      <w:proofErr w:type="spellEnd"/>
      <w:r w:rsidRPr="005A4A50">
        <w:rPr>
          <w:rFonts w:ascii="Trebuchet MS" w:hAnsi="Trebuchet MS" w:cs="Arial"/>
          <w:color w:val="000000"/>
          <w:sz w:val="20"/>
          <w:szCs w:val="20"/>
        </w:rPr>
        <w:t>” um número inteiro;</w:t>
      </w:r>
    </w:p>
    <w:p w14:paraId="4B093B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ab/>
        <w:t>=</w:t>
      </w:r>
      <w:r w:rsidRPr="005A4A50">
        <w:rPr>
          <w:rFonts w:ascii="Trebuchet MS" w:hAnsi="Trebuchet MS" w:cs="Arial"/>
          <w:color w:val="000000"/>
          <w:sz w:val="20"/>
          <w:szCs w:val="20"/>
        </w:rPr>
        <w:tab/>
        <w:t>número de Dias Úteis contidos entre a Data de Aniversário anterior (inclusive) e a Data de Aniversário subsequente (exclusive), sendo "</w:t>
      </w:r>
      <w:proofErr w:type="spellStart"/>
      <w:r w:rsidRPr="005A4A50">
        <w:rPr>
          <w:rFonts w:ascii="Trebuchet MS" w:hAnsi="Trebuchet MS" w:cs="Arial"/>
          <w:color w:val="000000"/>
          <w:sz w:val="20"/>
          <w:szCs w:val="20"/>
        </w:rPr>
        <w:t>dut</w:t>
      </w:r>
      <w:proofErr w:type="spellEnd"/>
      <w:r w:rsidRPr="005A4A50">
        <w:rPr>
          <w:rFonts w:ascii="Trebuchet MS" w:hAnsi="Trebuchet MS" w:cs="Arial"/>
          <w:color w:val="000000"/>
          <w:sz w:val="20"/>
          <w:szCs w:val="20"/>
        </w:rPr>
        <w:t>" um número inteiro;</w:t>
      </w:r>
    </w:p>
    <w:p w14:paraId="3C37EE9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8C8F0B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montante apurado nos termos do Inciso I, que será capitalizado, incorporando-se ao principal da dívida, será exigível nos termos da Cláusula Quinta (Amortização).</w:t>
      </w:r>
    </w:p>
    <w:p w14:paraId="5FC6AE5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 </w:t>
      </w:r>
    </w:p>
    <w:p w14:paraId="641AF2A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II.</w:t>
      </w:r>
      <w:r w:rsidRPr="005A4A50">
        <w:rPr>
          <w:rFonts w:ascii="Trebuchet MS" w:hAnsi="Trebuchet MS" w:cs="Arial"/>
          <w:color w:val="000000"/>
          <w:sz w:val="20"/>
          <w:szCs w:val="20"/>
        </w:rPr>
        <w:tab/>
        <w:t>Demais parcelas da Taxa de Juros referida no caput:</w:t>
      </w:r>
    </w:p>
    <w:p w14:paraId="78DAFF1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As demais parcelas da Taxa de Juros referida no caput incidirão com base em um ano calendário de 252 (duzentos e cinquenta e dois) Dias Úteis, calculado de forma pro rata </w:t>
      </w:r>
      <w:proofErr w:type="spellStart"/>
      <w:r w:rsidRPr="005A4A50">
        <w:rPr>
          <w:rFonts w:ascii="Trebuchet MS" w:hAnsi="Trebuchet MS" w:cs="Arial"/>
          <w:color w:val="000000"/>
          <w:sz w:val="20"/>
          <w:szCs w:val="20"/>
        </w:rPr>
        <w:t>temporis</w:t>
      </w:r>
      <w:proofErr w:type="spellEnd"/>
      <w:r w:rsidRPr="005A4A50">
        <w:rPr>
          <w:rFonts w:ascii="Trebuchet MS" w:hAnsi="Trebuchet MS" w:cs="Arial"/>
          <w:color w:val="000000"/>
          <w:sz w:val="20"/>
          <w:szCs w:val="20"/>
        </w:rPr>
        <w:t>, em regime de capitalização composta, de acordo com a seguinte fórmula (“Remuneração”):</w:t>
      </w:r>
    </w:p>
    <w:p w14:paraId="04786E0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B2181D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 SD x (FatorJuros-1)</w:t>
      </w:r>
    </w:p>
    <w:p w14:paraId="6F80097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1DF943E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7EAEA4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CEF42D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JU =</w:t>
      </w:r>
      <w:r w:rsidRPr="005A4A50">
        <w:rPr>
          <w:rFonts w:ascii="Trebuchet MS" w:hAnsi="Trebuchet MS" w:cs="Arial"/>
          <w:color w:val="000000"/>
          <w:sz w:val="20"/>
          <w:szCs w:val="20"/>
        </w:rPr>
        <w:tab/>
        <w:t>corresponde à Remuneração acumulada no período, calculada com [2] (duas) casas decimais com arredondamento, devida no final de cada Período de Juros;</w:t>
      </w:r>
    </w:p>
    <w:p w14:paraId="51E3A6A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57CC370"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SD = </w:t>
      </w:r>
      <w:r w:rsidRPr="005A4A50">
        <w:rPr>
          <w:rFonts w:ascii="Trebuchet MS" w:hAnsi="Trebuchet MS" w:cs="Arial"/>
          <w:color w:val="000000"/>
          <w:sz w:val="20"/>
          <w:szCs w:val="20"/>
        </w:rPr>
        <w:tab/>
        <w:t>corresponde ao saldo devedor no primeiro dia do Período de Juros com [2] (duas) casas decimais, com arredondamento;</w:t>
      </w:r>
    </w:p>
    <w:p w14:paraId="3E625BB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E64F52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Juros = fator de juros apurado de acordo com a seguinte fórmula:</w:t>
      </w:r>
    </w:p>
    <w:p w14:paraId="621F0262"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5AAB628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FatorJuros</w:t>
      </w:r>
      <w:proofErr w:type="spellEnd"/>
      <w:r w:rsidRPr="005A4A50">
        <w:rPr>
          <w:rFonts w:ascii="Trebuchet MS" w:hAnsi="Trebuchet MS" w:cs="Arial"/>
          <w:color w:val="000000"/>
          <w:sz w:val="20"/>
          <w:szCs w:val="20"/>
        </w:rPr>
        <w:t xml:space="preserve"> = (</w:t>
      </w: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 xml:space="preserve"> x </w:t>
      </w:r>
      <w:proofErr w:type="spellStart"/>
      <w:r w:rsidRPr="005A4A50">
        <w:rPr>
          <w:rFonts w:ascii="Trebuchet MS" w:hAnsi="Trebuchet MS" w:cs="Arial"/>
          <w:color w:val="000000"/>
          <w:sz w:val="20"/>
          <w:szCs w:val="20"/>
        </w:rPr>
        <w:t>FatorSpread</w:t>
      </w:r>
      <w:proofErr w:type="spellEnd"/>
      <w:r w:rsidRPr="005A4A50">
        <w:rPr>
          <w:rFonts w:ascii="Trebuchet MS" w:hAnsi="Trebuchet MS" w:cs="Arial"/>
          <w:color w:val="000000"/>
          <w:sz w:val="20"/>
          <w:szCs w:val="20"/>
        </w:rPr>
        <w:t>)</w:t>
      </w:r>
    </w:p>
    <w:p w14:paraId="7BF0020D"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18B9639"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Onde:</w:t>
      </w:r>
    </w:p>
    <w:p w14:paraId="230ED8F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BA5F7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Fator </w:t>
      </w:r>
      <w:proofErr w:type="spellStart"/>
      <w:r w:rsidRPr="005A4A50">
        <w:rPr>
          <w:rFonts w:ascii="Trebuchet MS" w:hAnsi="Trebuchet MS" w:cs="Arial"/>
          <w:color w:val="000000"/>
          <w:sz w:val="20"/>
          <w:szCs w:val="20"/>
        </w:rPr>
        <w:t>TLPpré</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correspondente à taxa de juros prefixada (J), apurado da seguinte forma:</w:t>
      </w:r>
    </w:p>
    <w:p w14:paraId="7904D6C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49B0EE61"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FatorTLPpré</w:t>
      </w:r>
      <w:proofErr w:type="spellEnd"/>
      <w:r w:rsidRPr="005A4A50">
        <w:rPr>
          <w:rFonts w:ascii="Trebuchet MS" w:hAnsi="Trebuchet MS" w:cs="Arial"/>
          <w:color w:val="000000"/>
          <w:sz w:val="20"/>
          <w:szCs w:val="20"/>
        </w:rPr>
        <w:t>=(1+</w:t>
      </w:r>
      <w:proofErr w:type="gramStart"/>
      <w:r w:rsidRPr="005A4A50">
        <w:rPr>
          <w:rFonts w:ascii="Trebuchet MS" w:hAnsi="Trebuchet MS" w:cs="Arial"/>
          <w:color w:val="000000"/>
          <w:sz w:val="20"/>
          <w:szCs w:val="20"/>
        </w:rPr>
        <w:t>J)^</w:t>
      </w:r>
      <w:proofErr w:type="gramEnd"/>
      <w:r w:rsidRPr="005A4A50">
        <w:rPr>
          <w:rFonts w:ascii="Trebuchet MS" w:hAnsi="Trebuchet MS" w:cs="Arial"/>
          <w:color w:val="000000"/>
          <w:sz w:val="20"/>
          <w:szCs w:val="20"/>
        </w:rPr>
        <w:t>(</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/252)</w:t>
      </w:r>
    </w:p>
    <w:p w14:paraId="23B5E7C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b/>
      </w:r>
    </w:p>
    <w:p w14:paraId="14890C9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68B4D42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C3B80B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 xml:space="preserve">J = </w:t>
      </w:r>
      <w:r w:rsidRPr="005A4A50">
        <w:rPr>
          <w:rFonts w:ascii="Trebuchet MS" w:hAnsi="Trebuchet MS" w:cs="Arial"/>
          <w:color w:val="000000"/>
          <w:sz w:val="20"/>
          <w:szCs w:val="20"/>
        </w:rPr>
        <w:tab/>
        <w:t xml:space="preserve">corresponde à taxa de juros prefixada multiplicada pelo fator de ajuste, nos termos do art. 3º da Lei nº 13.483, de 2017, ambos apurados e divulgados pelo Banco Central do Brasil; e </w:t>
      </w:r>
    </w:p>
    <w:p w14:paraId="11C6785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603D64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5C3F795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A1EF6DE"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Fator Spread = corresponde ao spread do BNDES, conforme fórmula abaixo:</w:t>
      </w:r>
    </w:p>
    <w:p w14:paraId="60F16A94"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289297FE"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roofErr w:type="spellStart"/>
      <w:r w:rsidRPr="005A4A50">
        <w:rPr>
          <w:rFonts w:ascii="Trebuchet MS" w:hAnsi="Trebuchet MS" w:cs="Arial"/>
          <w:color w:val="000000"/>
          <w:sz w:val="20"/>
          <w:szCs w:val="20"/>
          <w:lang w:val="en-US"/>
        </w:rPr>
        <w:t>Fator</w:t>
      </w:r>
      <w:proofErr w:type="spellEnd"/>
      <w:r w:rsidRPr="005A4A50">
        <w:rPr>
          <w:rFonts w:ascii="Trebuchet MS" w:hAnsi="Trebuchet MS" w:cs="Arial"/>
          <w:color w:val="000000"/>
          <w:sz w:val="20"/>
          <w:szCs w:val="20"/>
          <w:lang w:val="en-US"/>
        </w:rPr>
        <w:t xml:space="preserve"> Spread</w:t>
      </w:r>
      <w:proofErr w:type="gramStart"/>
      <w:r w:rsidRPr="005A4A50">
        <w:rPr>
          <w:rFonts w:ascii="Trebuchet MS" w:hAnsi="Trebuchet MS" w:cs="Arial"/>
          <w:color w:val="000000"/>
          <w:sz w:val="20"/>
          <w:szCs w:val="20"/>
          <w:lang w:val="en-US"/>
        </w:rPr>
        <w:t>=(</w:t>
      </w:r>
      <w:proofErr w:type="gramEnd"/>
      <w:r w:rsidRPr="005A4A50">
        <w:rPr>
          <w:rFonts w:ascii="Trebuchet MS" w:hAnsi="Trebuchet MS" w:cs="Arial"/>
          <w:color w:val="000000"/>
          <w:sz w:val="20"/>
          <w:szCs w:val="20"/>
          <w:lang w:val="en-US"/>
        </w:rPr>
        <w:t xml:space="preserve">1+Spread </w:t>
      </w:r>
      <w:proofErr w:type="spellStart"/>
      <w:r w:rsidRPr="005A4A50">
        <w:rPr>
          <w:rFonts w:ascii="Trebuchet MS" w:hAnsi="Trebuchet MS" w:cs="Arial"/>
          <w:color w:val="000000"/>
          <w:sz w:val="20"/>
          <w:szCs w:val="20"/>
          <w:lang w:val="en-US"/>
        </w:rPr>
        <w:t>Bndes</w:t>
      </w:r>
      <w:proofErr w:type="spellEnd"/>
      <w:r w:rsidRPr="005A4A50">
        <w:rPr>
          <w:rFonts w:ascii="Trebuchet MS" w:hAnsi="Trebuchet MS" w:cs="Arial"/>
          <w:color w:val="000000"/>
          <w:sz w:val="20"/>
          <w:szCs w:val="20"/>
          <w:lang w:val="en-US"/>
        </w:rPr>
        <w:t>)^(du/252)</w:t>
      </w:r>
    </w:p>
    <w:p w14:paraId="1ADDB827" w14:textId="77777777" w:rsidR="00055E8F" w:rsidRPr="005A4A50" w:rsidRDefault="00055E8F" w:rsidP="00055E8F">
      <w:pPr>
        <w:widowControl w:val="0"/>
        <w:spacing w:before="120" w:line="276" w:lineRule="auto"/>
        <w:jc w:val="both"/>
        <w:rPr>
          <w:rFonts w:ascii="Trebuchet MS" w:hAnsi="Trebuchet MS" w:cs="Arial"/>
          <w:color w:val="000000"/>
          <w:sz w:val="20"/>
          <w:szCs w:val="20"/>
          <w:lang w:val="en-US"/>
        </w:rPr>
      </w:pPr>
    </w:p>
    <w:p w14:paraId="46EE719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Sendo:</w:t>
      </w:r>
    </w:p>
    <w:p w14:paraId="44882A8F"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6D58A1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xml:space="preserve"> = </w:t>
      </w:r>
      <w:r w:rsidRPr="005A4A50">
        <w:rPr>
          <w:rFonts w:ascii="Trebuchet MS" w:hAnsi="Trebuchet MS" w:cs="Arial"/>
          <w:color w:val="000000"/>
          <w:sz w:val="20"/>
          <w:szCs w:val="20"/>
        </w:rPr>
        <w:tab/>
        <w:t>corresponde ao número de Dias Úteis entre (i) a Data de Desembolso, no caso do primeiro Período de Juros, inclusive, ou (</w:t>
      </w:r>
      <w:proofErr w:type="spellStart"/>
      <w:r w:rsidRPr="005A4A50">
        <w:rPr>
          <w:rFonts w:ascii="Trebuchet MS" w:hAnsi="Trebuchet MS" w:cs="Arial"/>
          <w:color w:val="000000"/>
          <w:sz w:val="20"/>
          <w:szCs w:val="20"/>
        </w:rPr>
        <w:t>ii</w:t>
      </w:r>
      <w:proofErr w:type="spellEnd"/>
      <w:r w:rsidRPr="005A4A50">
        <w:rPr>
          <w:rFonts w:ascii="Trebuchet MS" w:hAnsi="Trebuchet MS" w:cs="Arial"/>
          <w:color w:val="000000"/>
          <w:sz w:val="20"/>
          <w:szCs w:val="20"/>
        </w:rPr>
        <w:t>) a data de vencimento ou pagamento de Remuneração imediatamente anterior, inclusive, nos demais casos e a data de cálculo, exclusive, sendo “</w:t>
      </w:r>
      <w:proofErr w:type="spellStart"/>
      <w:r w:rsidRPr="005A4A50">
        <w:rPr>
          <w:rFonts w:ascii="Trebuchet MS" w:hAnsi="Trebuchet MS" w:cs="Arial"/>
          <w:color w:val="000000"/>
          <w:sz w:val="20"/>
          <w:szCs w:val="20"/>
        </w:rPr>
        <w:t>du</w:t>
      </w:r>
      <w:proofErr w:type="spellEnd"/>
      <w:r w:rsidRPr="005A4A50">
        <w:rPr>
          <w:rFonts w:ascii="Trebuchet MS" w:hAnsi="Trebuchet MS" w:cs="Arial"/>
          <w:color w:val="000000"/>
          <w:sz w:val="20"/>
          <w:szCs w:val="20"/>
        </w:rPr>
        <w:t>” um número inteiro.</w:t>
      </w:r>
    </w:p>
    <w:p w14:paraId="391F5B8A"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307860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52ADFD5B"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77DD7016"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w:t>
      </w:r>
    </w:p>
    <w:p w14:paraId="0521FFA5"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045915F7"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sz w:val="20"/>
          <w:szCs w:val="20"/>
        </w:rPr>
        <w:t xml:space="preserve">A parcela da Taxa de Juros referida nesse inciso II incidirá sobre o saldo devedor e será capitalizada trimestralmente, no dia 15 (quinze) dos meses </w:t>
      </w:r>
      <w:r w:rsidRPr="005A4A50">
        <w:rPr>
          <w:rFonts w:ascii="Trebuchet MS" w:hAnsi="Trebuchet MS"/>
          <w:sz w:val="20"/>
          <w:szCs w:val="20"/>
        </w:rPr>
        <w:t>de</w:t>
      </w:r>
      <w:r w:rsidRPr="005A4A50">
        <w:rPr>
          <w:rFonts w:ascii="Trebuchet MS" w:hAnsi="Trebuchet MS" w:cs="Arial"/>
          <w:color w:val="000000"/>
          <w:sz w:val="20"/>
          <w:szCs w:val="20"/>
        </w:rPr>
        <w:t xml:space="preserve"> março, junho, setembro e dezembro</w:t>
      </w:r>
      <w:r w:rsidRPr="005A4A50">
        <w:rPr>
          <w:rFonts w:ascii="Trebuchet MS" w:hAnsi="Trebuchet MS"/>
          <w:sz w:val="20"/>
          <w:szCs w:val="20"/>
        </w:rPr>
        <w:t xml:space="preserve"> de</w:t>
      </w:r>
      <w:r w:rsidRPr="005A4A50">
        <w:rPr>
          <w:rFonts w:ascii="Trebuchet MS" w:hAnsi="Trebuchet MS" w:cs="Arial"/>
          <w:sz w:val="20"/>
          <w:szCs w:val="20"/>
        </w:rPr>
        <w:t xml:space="preserve"> cada ano, no período compreendido entre o dia 15 (quinze) subsequente à formalização deste Contrato e 15 (quinze) de março de 2024, e exigível mensalmente, a partir do dia 15 (quinze) de abril de 2024, inclusive, juntamente com as parcelas de amortização do principal e no vencimento ou liquidação deste Contrato</w:t>
      </w:r>
      <w:r w:rsidRPr="005A4A50">
        <w:rPr>
          <w:rFonts w:ascii="Trebuchet MS" w:hAnsi="Trebuchet MS" w:cs="Arial"/>
          <w:color w:val="000000"/>
          <w:sz w:val="20"/>
          <w:szCs w:val="20"/>
        </w:rPr>
        <w:t>, observado o disposto na Cláusula Décima Oitava (Vencimento em Dias Feriados) do CONTRATO DE FINANCIAMENTO BNDES.</w:t>
      </w:r>
      <w:r w:rsidRPr="005A4A50">
        <w:rPr>
          <w:rFonts w:ascii="Trebuchet MS" w:hAnsi="Trebuchet MS" w:cs="Arial"/>
          <w:color w:val="000000"/>
          <w:sz w:val="20"/>
          <w:szCs w:val="20"/>
        </w:rPr>
        <w:tab/>
      </w:r>
    </w:p>
    <w:p w14:paraId="68AC60F8"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110BCC"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r w:rsidRPr="005A4A50">
        <w:rPr>
          <w:rFonts w:ascii="Trebuchet MS" w:hAnsi="Trebuchet MS" w:cs="Arial"/>
          <w:color w:val="000000"/>
          <w:sz w:val="20"/>
          <w:szCs w:val="20"/>
        </w:rPr>
        <w:t>Todos os cálculos intermediários serão realizados com 16 (dezesseis) casas decimais, sem arredondamento.</w:t>
      </w:r>
    </w:p>
    <w:p w14:paraId="00FE54B3" w14:textId="77777777" w:rsidR="00055E8F" w:rsidRPr="005A4A50" w:rsidRDefault="00055E8F" w:rsidP="00055E8F">
      <w:pPr>
        <w:widowControl w:val="0"/>
        <w:spacing w:before="120" w:line="276" w:lineRule="auto"/>
        <w:jc w:val="both"/>
        <w:rPr>
          <w:rFonts w:ascii="Trebuchet MS" w:hAnsi="Trebuchet MS" w:cs="Arial"/>
          <w:color w:val="000000"/>
          <w:sz w:val="20"/>
          <w:szCs w:val="20"/>
        </w:rPr>
      </w:pPr>
    </w:p>
    <w:p w14:paraId="3804045C" w14:textId="77777777" w:rsidR="00055E8F" w:rsidRPr="005A4A50" w:rsidRDefault="00055E8F" w:rsidP="00055E8F">
      <w:pPr>
        <w:widowControl w:val="0"/>
        <w:spacing w:before="120" w:line="276" w:lineRule="auto"/>
        <w:jc w:val="both"/>
        <w:rPr>
          <w:rFonts w:ascii="Trebuchet MS" w:hAnsi="Trebuchet MS" w:cs="Arial"/>
          <w:color w:val="000000"/>
          <w:sz w:val="20"/>
          <w:szCs w:val="20"/>
          <w:highlight w:val="yellow"/>
        </w:rPr>
      </w:pPr>
      <w:r w:rsidRPr="005A4A50">
        <w:rPr>
          <w:rFonts w:ascii="Trebuchet MS" w:hAnsi="Trebuchet MS" w:cs="Arial"/>
          <w:color w:val="000000"/>
          <w:sz w:val="20"/>
          <w:szCs w:val="20"/>
        </w:rPr>
        <w:t>A Data de Aniversário corresponde ao dia 15 (quinze) de cada mês.</w:t>
      </w:r>
    </w:p>
    <w:p w14:paraId="0D281325" w14:textId="77777777" w:rsidR="00055E8F" w:rsidRPr="005A4A50" w:rsidRDefault="00055E8F" w:rsidP="00055E8F">
      <w:pPr>
        <w:spacing w:before="120" w:line="276" w:lineRule="auto"/>
        <w:jc w:val="both"/>
        <w:rPr>
          <w:rFonts w:ascii="Trebuchet MS" w:hAnsi="Trebuchet MS" w:cs="Arial"/>
          <w:i/>
          <w:color w:val="FF0000"/>
          <w:sz w:val="20"/>
          <w:szCs w:val="20"/>
          <w:highlight w:val="yellow"/>
        </w:rPr>
      </w:pPr>
    </w:p>
    <w:p w14:paraId="55732996"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 – Encargos Moratórios e Cláusula Penal</w:t>
      </w:r>
      <w:r w:rsidRPr="005A4A50">
        <w:rPr>
          <w:rFonts w:ascii="Trebuchet MS" w:hAnsi="Trebuchet MS" w:cs="Arial"/>
          <w:b/>
          <w:sz w:val="20"/>
          <w:szCs w:val="20"/>
        </w:rPr>
        <w:t>:</w:t>
      </w:r>
      <w:r w:rsidRPr="005A4A50">
        <w:rPr>
          <w:rFonts w:ascii="Trebuchet MS" w:hAnsi="Trebuchet MS" w:cs="Arial"/>
          <w:sz w:val="20"/>
          <w:szCs w:val="20"/>
        </w:rPr>
        <w:t xml:space="preserve"> </w:t>
      </w:r>
    </w:p>
    <w:p w14:paraId="3E0F53B5"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 – Inadimplemento Financeiro</w:t>
      </w:r>
      <w:r w:rsidRPr="005A4A50">
        <w:rPr>
          <w:rFonts w:ascii="Trebuchet MS" w:hAnsi="Trebuchet MS" w:cs="Arial"/>
          <w:sz w:val="20"/>
          <w:szCs w:val="20"/>
        </w:rPr>
        <w:t>:</w:t>
      </w:r>
    </w:p>
    <w:p w14:paraId="6D0B1607"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Sobre o valor das obrigações inadimplidas será aplicada, de imediato, a pena convencional de até 3% (três por cento), escalonada de acordo com o período de inadimplemento, conforme especificado abaixo:</w:t>
      </w:r>
    </w:p>
    <w:p w14:paraId="5D58EB20" w14:textId="77777777" w:rsidR="00055E8F" w:rsidRPr="005A4A50" w:rsidRDefault="00055E8F" w:rsidP="00055E8F">
      <w:pPr>
        <w:pStyle w:val="BNDES"/>
        <w:tabs>
          <w:tab w:val="left" w:pos="709"/>
        </w:tabs>
        <w:spacing w:before="120" w:line="276" w:lineRule="auto"/>
        <w:rPr>
          <w:rFonts w:ascii="Trebuchet MS" w:hAnsi="Trebuchet MS" w:cs="Arial"/>
          <w:sz w:val="20"/>
          <w:szCs w:val="20"/>
        </w:rPr>
      </w:pPr>
    </w:p>
    <w:p w14:paraId="374109B6" w14:textId="77777777" w:rsidR="00055E8F" w:rsidRPr="005A4A50" w:rsidRDefault="00055E8F" w:rsidP="00055E8F">
      <w:pPr>
        <w:pStyle w:val="BNDES"/>
        <w:tabs>
          <w:tab w:val="left" w:pos="709"/>
          <w:tab w:val="left" w:pos="4820"/>
        </w:tabs>
        <w:spacing w:line="276" w:lineRule="auto"/>
        <w:ind w:firstLine="709"/>
        <w:rPr>
          <w:rFonts w:ascii="Trebuchet MS" w:hAnsi="Trebuchet MS" w:cs="Arial"/>
          <w:sz w:val="20"/>
          <w:szCs w:val="20"/>
        </w:rPr>
      </w:pPr>
      <w:r w:rsidRPr="005A4A50">
        <w:rPr>
          <w:rFonts w:ascii="Trebuchet MS" w:hAnsi="Trebuchet MS" w:cs="Arial"/>
          <w:sz w:val="20"/>
          <w:szCs w:val="20"/>
        </w:rPr>
        <w:t>Nº de Dias Úteis de Atraso</w:t>
      </w:r>
      <w:r w:rsidRPr="005A4A50">
        <w:rPr>
          <w:rFonts w:ascii="Trebuchet MS" w:hAnsi="Trebuchet MS" w:cs="Arial"/>
          <w:sz w:val="20"/>
          <w:szCs w:val="20"/>
        </w:rPr>
        <w:tab/>
        <w:t>Pena Convencional</w:t>
      </w:r>
    </w:p>
    <w:p w14:paraId="551E51D9"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1 (um) </w:t>
      </w:r>
      <w:r w:rsidRPr="005A4A50">
        <w:rPr>
          <w:rFonts w:ascii="Trebuchet MS" w:hAnsi="Trebuchet MS" w:cs="Arial"/>
          <w:sz w:val="20"/>
          <w:szCs w:val="20"/>
        </w:rPr>
        <w:tab/>
        <w:t>0,5</w:t>
      </w:r>
      <w:proofErr w:type="gramStart"/>
      <w:r w:rsidRPr="005A4A50">
        <w:rPr>
          <w:rFonts w:ascii="Trebuchet MS" w:hAnsi="Trebuchet MS" w:cs="Arial"/>
          <w:sz w:val="20"/>
          <w:szCs w:val="20"/>
        </w:rPr>
        <w:t>%(</w:t>
      </w:r>
      <w:proofErr w:type="gramEnd"/>
      <w:r w:rsidRPr="005A4A50">
        <w:rPr>
          <w:rFonts w:ascii="Trebuchet MS" w:hAnsi="Trebuchet MS" w:cs="Arial"/>
          <w:sz w:val="20"/>
          <w:szCs w:val="20"/>
        </w:rPr>
        <w:t>cinco décimos por cento)</w:t>
      </w:r>
    </w:p>
    <w:p w14:paraId="0736DDA8"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2 (dois) </w:t>
      </w:r>
      <w:r w:rsidRPr="005A4A50">
        <w:rPr>
          <w:rFonts w:ascii="Trebuchet MS" w:hAnsi="Trebuchet MS" w:cs="Arial"/>
          <w:sz w:val="20"/>
          <w:szCs w:val="20"/>
        </w:rPr>
        <w:tab/>
        <w:t>1 % (um por cento)</w:t>
      </w:r>
    </w:p>
    <w:p w14:paraId="5EE2381E"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3 (três) </w:t>
      </w:r>
      <w:r w:rsidRPr="005A4A50">
        <w:rPr>
          <w:rFonts w:ascii="Trebuchet MS" w:hAnsi="Trebuchet MS" w:cs="Arial"/>
          <w:sz w:val="20"/>
          <w:szCs w:val="20"/>
        </w:rPr>
        <w:tab/>
        <w:t>2% (dois por cento)</w:t>
      </w:r>
    </w:p>
    <w:p w14:paraId="278FB8AF" w14:textId="77777777" w:rsidR="00055E8F" w:rsidRPr="005A4A50" w:rsidRDefault="00055E8F" w:rsidP="00055E8F">
      <w:pPr>
        <w:tabs>
          <w:tab w:val="left" w:pos="284"/>
          <w:tab w:val="left" w:pos="709"/>
          <w:tab w:val="left" w:pos="4820"/>
        </w:tabs>
        <w:autoSpaceDE w:val="0"/>
        <w:autoSpaceDN w:val="0"/>
        <w:adjustRightInd w:val="0"/>
        <w:spacing w:line="276" w:lineRule="auto"/>
        <w:ind w:firstLine="709"/>
        <w:jc w:val="both"/>
        <w:rPr>
          <w:rFonts w:ascii="Trebuchet MS" w:hAnsi="Trebuchet MS" w:cs="Arial"/>
          <w:sz w:val="20"/>
          <w:szCs w:val="20"/>
        </w:rPr>
      </w:pPr>
      <w:r w:rsidRPr="005A4A50">
        <w:rPr>
          <w:rFonts w:ascii="Trebuchet MS" w:hAnsi="Trebuchet MS" w:cs="Arial"/>
          <w:sz w:val="20"/>
          <w:szCs w:val="20"/>
        </w:rPr>
        <w:t xml:space="preserve">4 (quatro) ou mais </w:t>
      </w:r>
      <w:r w:rsidRPr="005A4A50">
        <w:rPr>
          <w:rFonts w:ascii="Trebuchet MS" w:hAnsi="Trebuchet MS" w:cs="Arial"/>
          <w:sz w:val="20"/>
          <w:szCs w:val="20"/>
        </w:rPr>
        <w:tab/>
        <w:t>3% (três por cento)</w:t>
      </w:r>
    </w:p>
    <w:p w14:paraId="4FACC69F"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324CB2AE"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As obrigações inadimplidas ou o saldo devedor vencido, já incorporada a pena convencional de até 3% (três por cento), nos termos do item 1 acima, serão remunerados pelos juros compensatórios e atualizados, quando for o caso, de acordo com o índice constante do CONTRATO DE FINANCIAMENTO BNDES. </w:t>
      </w:r>
    </w:p>
    <w:p w14:paraId="436F8CC9"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A CEDENTE inadimplente ficará, ainda, sujeita ao pagamento de juros moratórios de 1% (um por cento) ao mês, equivalentes a 12,68% (doze vírgula sessenta e oito por cento) ao ano, incidentes sobre as obrigações financeiras inadimplidas ou saldo devedor vencido, acrescido da pena convencional a que se refere o item 1 acima, que serão calculados, dia a dia, de acordo com o ano comercial.</w:t>
      </w:r>
    </w:p>
    <w:p w14:paraId="2978D11D" w14:textId="77777777" w:rsidR="00055E8F" w:rsidRPr="005A4A50" w:rsidRDefault="00055E8F" w:rsidP="00055E8F">
      <w:pPr>
        <w:pStyle w:val="PargrafodaLista"/>
        <w:numPr>
          <w:ilvl w:val="0"/>
          <w:numId w:val="33"/>
        </w:numPr>
        <w:tabs>
          <w:tab w:val="left" w:pos="709"/>
        </w:tabs>
        <w:autoSpaceDE w:val="0"/>
        <w:autoSpaceDN w:val="0"/>
        <w:adjustRightInd w:val="0"/>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Na hipótese de ocorrer a imediata exigibilidade da dívida, será aplicado a todo o saldo devedor o disposto nos itens 1 a 3 acima.</w:t>
      </w:r>
    </w:p>
    <w:p w14:paraId="1AFB1410"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D3D6B1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p>
    <w:p w14:paraId="284199C3"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u w:val="single"/>
        </w:rPr>
        <w:t>V.II – Inadimplemento Não Financeiro</w:t>
      </w:r>
      <w:r w:rsidRPr="005A4A50">
        <w:rPr>
          <w:rFonts w:ascii="Trebuchet MS" w:hAnsi="Trebuchet MS" w:cs="Arial"/>
          <w:sz w:val="20"/>
          <w:szCs w:val="20"/>
        </w:rPr>
        <w:t xml:space="preserve">: </w:t>
      </w:r>
    </w:p>
    <w:p w14:paraId="77B489DB"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 hipótese de inadimplemento de obrigações não financeiras, sem prejuízo das demais providências e penalidades cabíveis, sujeita-se a CEDENTE à aplicação de advertência e/ou multa de 1% (um por cento) ao ano, incidente sobre o valor do CONTRATO DE FINANCIAMENTO BNDES, atualizado pela Taxa SELIC, nos termos das </w:t>
      </w:r>
      <w:r w:rsidRPr="005A4A50">
        <w:rPr>
          <w:rFonts w:ascii="Trebuchet MS" w:hAnsi="Trebuchet MS" w:cs="Arial"/>
          <w:bCs/>
          <w:sz w:val="20"/>
          <w:szCs w:val="20"/>
        </w:rPr>
        <w:t>DISPOSIÇÕES APLICÁVEIS AOS CONTRATOS DO BNDES</w:t>
      </w:r>
      <w:r w:rsidRPr="005A4A50">
        <w:rPr>
          <w:rFonts w:ascii="Trebuchet MS" w:hAnsi="Trebuchet MS" w:cs="Arial"/>
          <w:sz w:val="20"/>
          <w:szCs w:val="20"/>
        </w:rPr>
        <w:t>.</w:t>
      </w:r>
    </w:p>
    <w:p w14:paraId="6419835A" w14:textId="77777777" w:rsidR="00055E8F" w:rsidRPr="005A4A50" w:rsidRDefault="00055E8F" w:rsidP="00055E8F">
      <w:pPr>
        <w:pStyle w:val="PargrafodaLista"/>
        <w:numPr>
          <w:ilvl w:val="0"/>
          <w:numId w:val="34"/>
        </w:numPr>
        <w:tabs>
          <w:tab w:val="left" w:pos="1701"/>
          <w:tab w:val="right" w:pos="9072"/>
        </w:tabs>
        <w:spacing w:before="120" w:line="276" w:lineRule="auto"/>
        <w:contextualSpacing/>
        <w:jc w:val="both"/>
        <w:rPr>
          <w:rFonts w:ascii="Trebuchet MS" w:hAnsi="Trebuchet MS" w:cs="Arial"/>
          <w:sz w:val="20"/>
          <w:szCs w:val="20"/>
        </w:rPr>
      </w:pPr>
      <w:r w:rsidRPr="005A4A50">
        <w:rPr>
          <w:rFonts w:ascii="Trebuchet MS" w:hAnsi="Trebuchet MS" w:cs="Arial"/>
          <w:sz w:val="20"/>
          <w:szCs w:val="20"/>
        </w:rPr>
        <w:t xml:space="preserve">Nas hipóteses de não comprovação física e/ou financeira da realização do projeto objeto da colaboração financeira, assim como de aplicação dos recursos concedidos em finalidade diversa daquela prevista no CONTRATO DE FINANCIAMENTO BNDES, sem prejuízo das demais providências e penalidades cabíveis, ficará a CEDENTE sujeita à multa de 50% (cinquenta por cento) sobre o valor liberado e não comprovado ou aplicado em finalidade diversa, acrescido dos encargos devidos na forma contratualmente ajustada, atualizada pela taxa SELIC até a data da efetiva liquidação do débito, nos termos das </w:t>
      </w:r>
      <w:r w:rsidRPr="005A4A50">
        <w:rPr>
          <w:rFonts w:ascii="Trebuchet MS" w:hAnsi="Trebuchet MS" w:cs="Arial"/>
          <w:bCs/>
          <w:sz w:val="20"/>
          <w:szCs w:val="20"/>
        </w:rPr>
        <w:t xml:space="preserve">DISPOSIÇÕES APLICÁVEIS AOS CONTRATOS DO BNDES. </w:t>
      </w:r>
    </w:p>
    <w:p w14:paraId="41D10A02" w14:textId="77777777" w:rsidR="00055E8F" w:rsidRPr="005A4A50" w:rsidRDefault="00055E8F" w:rsidP="00055E8F">
      <w:pPr>
        <w:spacing w:before="120" w:line="276" w:lineRule="auto"/>
        <w:jc w:val="both"/>
        <w:rPr>
          <w:rFonts w:ascii="Trebuchet MS" w:hAnsi="Trebuchet MS" w:cs="Arial"/>
          <w:sz w:val="20"/>
          <w:szCs w:val="20"/>
        </w:rPr>
      </w:pPr>
    </w:p>
    <w:p w14:paraId="0B79C14D"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b/>
          <w:sz w:val="20"/>
          <w:szCs w:val="20"/>
          <w:u w:val="single"/>
        </w:rPr>
        <w:t>VI – Comissões e Encargos</w:t>
      </w:r>
      <w:r w:rsidRPr="005A4A50">
        <w:rPr>
          <w:rFonts w:ascii="Trebuchet MS" w:hAnsi="Trebuchet MS" w:cs="Arial"/>
          <w:b/>
          <w:sz w:val="20"/>
          <w:szCs w:val="20"/>
        </w:rPr>
        <w:t>:</w:t>
      </w:r>
      <w:r w:rsidRPr="005A4A50">
        <w:rPr>
          <w:rFonts w:ascii="Trebuchet MS" w:hAnsi="Trebuchet MS" w:cs="Arial"/>
          <w:sz w:val="20"/>
          <w:szCs w:val="20"/>
        </w:rPr>
        <w:t xml:space="preserve"> </w:t>
      </w:r>
    </w:p>
    <w:p w14:paraId="58F960E4" w14:textId="77777777" w:rsidR="00055E8F" w:rsidRPr="005A4A50" w:rsidRDefault="00055E8F" w:rsidP="00055E8F">
      <w:pPr>
        <w:tabs>
          <w:tab w:val="left" w:pos="1701"/>
          <w:tab w:val="right" w:pos="9072"/>
        </w:tabs>
        <w:spacing w:before="120" w:line="276" w:lineRule="auto"/>
        <w:jc w:val="both"/>
        <w:rPr>
          <w:rFonts w:ascii="Trebuchet MS" w:hAnsi="Trebuchet MS" w:cs="Arial"/>
          <w:sz w:val="20"/>
          <w:szCs w:val="20"/>
        </w:rPr>
      </w:pPr>
      <w:r w:rsidRPr="005A4A50">
        <w:rPr>
          <w:rFonts w:ascii="Trebuchet MS" w:hAnsi="Trebuchet MS" w:cs="Arial"/>
          <w:sz w:val="20"/>
          <w:szCs w:val="20"/>
        </w:rPr>
        <w:t xml:space="preserve">Conforme Cláusula Vigésima do CONTRATO DE FINANCIAMENTO BNDES, são observadas as hipóteses de incidência e os valores divulgados pelo BNDES no sítio eletrônico </w:t>
      </w:r>
      <w:hyperlink r:id="rId24" w:history="1">
        <w:r w:rsidRPr="005A4A50">
          <w:rPr>
            <w:rFonts w:ascii="Trebuchet MS" w:hAnsi="Trebuchet MS" w:cs="Arial"/>
            <w:sz w:val="20"/>
            <w:szCs w:val="20"/>
          </w:rPr>
          <w:t>www.bndes.gov.br</w:t>
        </w:r>
      </w:hyperlink>
      <w:r w:rsidRPr="005A4A50">
        <w:rPr>
          <w:rFonts w:ascii="Trebuchet MS" w:hAnsi="Trebuchet MS" w:cs="Arial"/>
          <w:sz w:val="20"/>
          <w:szCs w:val="20"/>
        </w:rPr>
        <w:t>.</w:t>
      </w:r>
    </w:p>
    <w:p w14:paraId="7206F453" w14:textId="15F4C67B" w:rsidR="00055E8F" w:rsidRPr="005A4A50" w:rsidRDefault="00055E8F">
      <w:pPr>
        <w:rPr>
          <w:rFonts w:ascii="Trebuchet MS" w:hAnsi="Trebuchet MS" w:cs="Arial"/>
          <w:b/>
          <w:sz w:val="20"/>
          <w:szCs w:val="20"/>
          <w:u w:val="single"/>
        </w:rPr>
      </w:pPr>
      <w:r w:rsidRPr="005A4A50">
        <w:rPr>
          <w:rFonts w:ascii="Trebuchet MS" w:hAnsi="Trebuchet MS" w:cs="Arial"/>
          <w:b/>
          <w:sz w:val="20"/>
          <w:szCs w:val="20"/>
          <w:u w:val="single"/>
        </w:rPr>
        <w:br w:type="page"/>
      </w:r>
    </w:p>
    <w:p w14:paraId="6A6F1028" w14:textId="77777777" w:rsidR="00055E8F" w:rsidRPr="005A4A50" w:rsidRDefault="00055E8F" w:rsidP="00055E8F">
      <w:pPr>
        <w:pStyle w:val="BNDES"/>
        <w:spacing w:line="276" w:lineRule="auto"/>
        <w:jc w:val="center"/>
        <w:rPr>
          <w:rFonts w:ascii="Trebuchet MS" w:hAnsi="Trebuchet MS" w:cs="Arial"/>
          <w:b/>
          <w:sz w:val="20"/>
          <w:szCs w:val="20"/>
          <w:u w:val="single"/>
        </w:rPr>
      </w:pPr>
    </w:p>
    <w:p w14:paraId="0FD80AC4" w14:textId="77777777" w:rsidR="00055E8F" w:rsidRPr="002A2F0A" w:rsidRDefault="00055E8F" w:rsidP="00055E8F">
      <w:pPr>
        <w:spacing w:line="276" w:lineRule="auto"/>
        <w:jc w:val="center"/>
        <w:rPr>
          <w:rFonts w:ascii="Trebuchet MS" w:hAnsi="Trebuchet MS" w:cs="Arial"/>
          <w:b/>
          <w:sz w:val="20"/>
          <w:szCs w:val="20"/>
          <w:highlight w:val="yellow"/>
          <w:u w:val="single"/>
        </w:rPr>
      </w:pPr>
      <w:r w:rsidRPr="002A2F0A">
        <w:rPr>
          <w:rFonts w:ascii="Trebuchet MS" w:hAnsi="Trebuchet MS" w:cs="Arial"/>
          <w:b/>
          <w:sz w:val="20"/>
          <w:szCs w:val="20"/>
          <w:highlight w:val="yellow"/>
          <w:u w:val="single"/>
        </w:rPr>
        <w:t>ANEXO V</w:t>
      </w:r>
    </w:p>
    <w:p w14:paraId="6E21C95B" w14:textId="77777777" w:rsidR="00055E8F" w:rsidRPr="005A4A50" w:rsidRDefault="00055E8F" w:rsidP="00055E8F">
      <w:pPr>
        <w:tabs>
          <w:tab w:val="left" w:pos="709"/>
        </w:tabs>
        <w:spacing w:line="276" w:lineRule="auto"/>
        <w:jc w:val="center"/>
        <w:rPr>
          <w:rFonts w:ascii="Trebuchet MS" w:eastAsia="SimSun" w:hAnsi="Trebuchet MS" w:cs="Arial"/>
          <w:b/>
          <w:bCs/>
          <w:smallCaps/>
          <w:color w:val="000000"/>
          <w:sz w:val="20"/>
          <w:szCs w:val="20"/>
          <w:u w:val="single"/>
        </w:rPr>
      </w:pPr>
      <w:r w:rsidRPr="002A2F0A">
        <w:rPr>
          <w:rFonts w:ascii="Trebuchet MS" w:eastAsia="SimSun" w:hAnsi="Trebuchet MS" w:cs="Arial"/>
          <w:b/>
          <w:bCs/>
          <w:smallCaps/>
          <w:color w:val="000000"/>
          <w:sz w:val="20"/>
          <w:szCs w:val="20"/>
          <w:highlight w:val="yellow"/>
          <w:u w:val="single"/>
        </w:rPr>
        <w:t>CONDIÇÕES FINANCEIRAS DA ESCRITURA DE EMISSÃO</w:t>
      </w:r>
    </w:p>
    <w:p w14:paraId="50828687" w14:textId="77777777" w:rsidR="00736A47" w:rsidRPr="005A4A50" w:rsidRDefault="00736A47" w:rsidP="00736A47">
      <w:pPr>
        <w:widowControl w:val="0"/>
        <w:spacing w:before="120" w:line="276" w:lineRule="auto"/>
        <w:jc w:val="center"/>
        <w:rPr>
          <w:rFonts w:ascii="Trebuchet MS" w:hAnsi="Trebuchet MS" w:cs="Arial"/>
          <w:b/>
          <w:bCs/>
          <w:caps/>
          <w:sz w:val="20"/>
          <w:szCs w:val="20"/>
          <w:highlight w:val="yellow"/>
          <w:u w:val="single"/>
        </w:rPr>
      </w:pPr>
    </w:p>
    <w:p w14:paraId="384FA508" w14:textId="77777777" w:rsidR="007B68C4" w:rsidRPr="005A4A50" w:rsidRDefault="007B68C4" w:rsidP="00F06EBB">
      <w:pPr>
        <w:spacing w:line="276" w:lineRule="auto"/>
        <w:jc w:val="center"/>
        <w:rPr>
          <w:rFonts w:ascii="Trebuchet MS" w:eastAsia="SimSun" w:hAnsi="Trebuchet MS" w:cs="Arial"/>
          <w:b/>
          <w:bCs/>
          <w:smallCaps/>
          <w:color w:val="000000"/>
          <w:sz w:val="20"/>
          <w:szCs w:val="20"/>
          <w:u w:val="single"/>
        </w:rPr>
      </w:pPr>
    </w:p>
    <w:p w14:paraId="37F3AB17" w14:textId="77777777" w:rsidR="00736A47" w:rsidRPr="005A4A50" w:rsidRDefault="00736A47" w:rsidP="00F06EBB">
      <w:pPr>
        <w:spacing w:line="276" w:lineRule="auto"/>
        <w:jc w:val="center"/>
        <w:rPr>
          <w:rFonts w:ascii="Trebuchet MS" w:eastAsia="SimSun" w:hAnsi="Trebuchet MS" w:cs="Arial"/>
          <w:b/>
          <w:bCs/>
          <w:smallCaps/>
          <w:color w:val="000000"/>
          <w:sz w:val="20"/>
          <w:szCs w:val="20"/>
          <w:u w:val="single"/>
        </w:rPr>
      </w:pPr>
    </w:p>
    <w:p w14:paraId="627AE697" w14:textId="77777777" w:rsidR="00736A47" w:rsidRPr="005A4A50" w:rsidRDefault="00736A47" w:rsidP="00327B57">
      <w:pPr>
        <w:tabs>
          <w:tab w:val="left" w:pos="709"/>
        </w:tabs>
        <w:spacing w:line="276" w:lineRule="auto"/>
        <w:jc w:val="center"/>
        <w:rPr>
          <w:rFonts w:ascii="Trebuchet MS" w:eastAsia="SimSun" w:hAnsi="Trebuchet MS" w:cs="Arial"/>
          <w:b/>
          <w:bCs/>
          <w:smallCaps/>
          <w:color w:val="000000"/>
          <w:sz w:val="20"/>
          <w:szCs w:val="20"/>
          <w:u w:val="single"/>
        </w:rPr>
      </w:pPr>
    </w:p>
    <w:p w14:paraId="1FED2206" w14:textId="11F6A359" w:rsidR="00736A47" w:rsidRPr="005A4A50" w:rsidRDefault="00736A47" w:rsidP="00327B57">
      <w:pPr>
        <w:tabs>
          <w:tab w:val="left" w:pos="709"/>
        </w:tabs>
        <w:spacing w:line="276" w:lineRule="auto"/>
        <w:jc w:val="center"/>
        <w:rPr>
          <w:rFonts w:ascii="Trebuchet MS" w:hAnsi="Trebuchet MS" w:cs="Arial"/>
          <w:bCs/>
          <w:sz w:val="20"/>
          <w:szCs w:val="20"/>
        </w:rPr>
      </w:pPr>
    </w:p>
    <w:sectPr w:rsidR="00736A47" w:rsidRPr="005A4A50" w:rsidSect="007166F8">
      <w:headerReference w:type="default" r:id="rId25"/>
      <w:footerReference w:type="default" r:id="rId26"/>
      <w:headerReference w:type="first" r:id="rId27"/>
      <w:footerReference w:type="first" r:id="rId28"/>
      <w:pgSz w:w="11907" w:h="16840" w:code="9"/>
      <w:pgMar w:top="1723" w:right="1701" w:bottom="1418" w:left="1701" w:header="709" w:footer="227" w:gutter="0"/>
      <w:cols w:space="708"/>
      <w:titlePg/>
      <w:docGrid w:linePitch="360" w:charSpace="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rnardo Mattos de Souza" w:date="2022-08-08T06:36:00Z" w:initials="BMdS">
    <w:p w14:paraId="4D9BCD63" w14:textId="25573FDC" w:rsidR="00E3151C" w:rsidRDefault="00E3151C">
      <w:pPr>
        <w:pStyle w:val="Textodecomentrio"/>
      </w:pPr>
      <w:r>
        <w:rPr>
          <w:rStyle w:val="Refdecomentrio"/>
        </w:rPr>
        <w:annotationRef/>
      </w:r>
      <w:r>
        <w:t>Nota BNDES: A definição “Garantias Reais” foi excluída visto que não foi utilizada no âmbito deste aditivo.</w:t>
      </w:r>
    </w:p>
  </w:comment>
  <w:comment w:id="1" w:author="Nathalia Souza Patrizzi" w:date="2022-08-10T15:54:00Z" w:initials="NSP">
    <w:p w14:paraId="313F6CF3" w14:textId="77777777" w:rsidR="0026235C" w:rsidRDefault="0026235C" w:rsidP="001B49B0">
      <w:pPr>
        <w:pStyle w:val="Textodecomentrio"/>
      </w:pPr>
      <w:r>
        <w:rPr>
          <w:rStyle w:val="Refdecomentrio"/>
        </w:rPr>
        <w:annotationRef/>
      </w:r>
      <w:r>
        <w:t>Concordamos com a exclusão.</w:t>
      </w:r>
    </w:p>
  </w:comment>
  <w:comment w:id="3" w:author="Nathalia Souza Patrizzi" w:date="2022-08-10T15:55:00Z" w:initials="NSP">
    <w:p w14:paraId="744ACFBB" w14:textId="77777777" w:rsidR="002A11E6" w:rsidRDefault="0026235C" w:rsidP="00C47899">
      <w:pPr>
        <w:pStyle w:val="Textodecomentrio"/>
      </w:pPr>
      <w:r>
        <w:rPr>
          <w:rStyle w:val="Refdecomentrio"/>
        </w:rPr>
        <w:annotationRef/>
      </w:r>
      <w:r w:rsidR="002A11E6">
        <w:t>BNDES, sugerimos a diminuição do prazo de 30 dias para 10 dias. Consideramos que o prazo original é demasiadamente longo.</w:t>
      </w:r>
    </w:p>
  </w:comment>
  <w:comment w:id="2" w:author="Bernardo Mattos de Souza" w:date="2022-08-08T07:11:00Z" w:initials="BMdS">
    <w:p w14:paraId="7B9DA6D2" w14:textId="67B97A8F" w:rsidR="00E37D9D" w:rsidRDefault="00E37D9D" w:rsidP="00E37D9D">
      <w:pPr>
        <w:pStyle w:val="Textodecomentrio"/>
      </w:pPr>
      <w:r>
        <w:rPr>
          <w:rStyle w:val="Refdecomentrio"/>
        </w:rPr>
        <w:annotationRef/>
      </w:r>
      <w:r>
        <w:t>Nota BNDES: Sugiro a transposição do teor desta cláusula e das respectivas obrigações nela inseridas como cláusula do aditivo.</w:t>
      </w:r>
    </w:p>
  </w:comment>
  <w:comment w:id="5" w:author="Bernardo Mattos de Souza" w:date="2022-08-07T16:22:00Z" w:initials="BMdS">
    <w:p w14:paraId="6C0B6306" w14:textId="0FFD253D" w:rsidR="00E3151C" w:rsidRDefault="00E3151C">
      <w:pPr>
        <w:pStyle w:val="Textodecomentrio"/>
      </w:pPr>
      <w:r>
        <w:rPr>
          <w:rStyle w:val="Refdecomentrio"/>
        </w:rPr>
        <w:annotationRef/>
      </w:r>
      <w:r>
        <w:t xml:space="preserve">Nota BNDES: Não entendemos o propósito desta cláusula visto que não estamos aditando a escritura de emissão por meio do presente aditivo. Ademais, o BNDES não é signatário da escritura de emissão de forma que não nos parece adequado acordar a inclusão de item em instrumento do qual não é parte. Sugerimos a exclusão desse item. </w:t>
      </w:r>
    </w:p>
  </w:comment>
  <w:comment w:id="6" w:author="Nathalia Souza Patrizzi" w:date="2022-08-10T15:57:00Z" w:initials="NSP">
    <w:p w14:paraId="67E85DC0" w14:textId="77777777" w:rsidR="0026235C" w:rsidRDefault="0026235C" w:rsidP="005D6221">
      <w:pPr>
        <w:pStyle w:val="Textodecomentrio"/>
      </w:pPr>
      <w:r>
        <w:rPr>
          <w:rStyle w:val="Refdecomentrio"/>
        </w:rPr>
        <w:annotationRef/>
      </w:r>
      <w:r>
        <w:t xml:space="preserve">Considerando que o contrato de compartilhamento constava como anexo ao Contrato de Alienação Fiduciária, entendemos ser necessária sua manutenção para garantir a completude dos documentos da operação. Embora o BNDES não seja signatário da Escritura de Emissão, ao realizar o compartilhamento das garantias, passará a ter um vínculo direto com os debenturistas. </w:t>
      </w:r>
    </w:p>
  </w:comment>
  <w:comment w:id="7" w:author="Bernardo Mattos de Souza" w:date="2022-08-08T06:43:00Z" w:initials="BMdS">
    <w:p w14:paraId="42D01199" w14:textId="0CA808DF" w:rsidR="000E4C3D" w:rsidRDefault="000E4C3D">
      <w:pPr>
        <w:pStyle w:val="Textodecomentrio"/>
      </w:pPr>
      <w:r>
        <w:rPr>
          <w:rStyle w:val="Refdecomentrio"/>
        </w:rPr>
        <w:annotationRef/>
      </w:r>
      <w:r>
        <w:t>Nota BNDES: Na Cláusula 6.1, nos pareceu que a intenção foi restringir a averbação ao Cartório de RTD do Rio de Janeiro. Na Cláusula 6.2, já existe menção aos Cartórios de RTD, o que incluiria Rio de Janeiro e Campinas.</w:t>
      </w:r>
      <w:r w:rsidR="00391AE7">
        <w:t xml:space="preserve"> Pelo teor do contrato de penhor de ações, nos parece que a intenção foi incluir ambas as cidades, razão pela qual corrigimos. Contudo,</w:t>
      </w:r>
      <w:r>
        <w:t xml:space="preserve"> </w:t>
      </w:r>
      <w:r w:rsidR="00391AE7">
        <w:t>solicitamos que confirmem</w:t>
      </w:r>
      <w:r>
        <w:t xml:space="preserve"> por favor.</w:t>
      </w:r>
    </w:p>
  </w:comment>
  <w:comment w:id="8" w:author="Nathalia Souza Patrizzi" w:date="2022-08-10T15:58:00Z" w:initials="NSP">
    <w:p w14:paraId="5B0C1C65" w14:textId="77777777" w:rsidR="0026235C" w:rsidRDefault="0026235C" w:rsidP="00211A90">
      <w:pPr>
        <w:pStyle w:val="Textodecomentrio"/>
      </w:pPr>
      <w:r>
        <w:rPr>
          <w:rStyle w:val="Refdecomentrio"/>
        </w:rPr>
        <w:annotationRef/>
      </w:r>
      <w:r>
        <w:t xml:space="preserve">A redação foi corrigida para englobar ambos os RTDs. BNDES, favor informar se estaria de acordo. </w:t>
      </w:r>
    </w:p>
  </w:comment>
  <w:comment w:id="9" w:author="Bernardo Mattos de Souza" w:date="2022-08-07T16:28:00Z" w:initials="BMdS">
    <w:p w14:paraId="24F1957D" w14:textId="2AEC1F50" w:rsidR="00E3151C" w:rsidRDefault="00E3151C">
      <w:pPr>
        <w:pStyle w:val="Textodecomentrio"/>
      </w:pPr>
      <w:r>
        <w:rPr>
          <w:rStyle w:val="Refdecomentrio"/>
        </w:rPr>
        <w:annotationRef/>
      </w:r>
      <w:r>
        <w:t xml:space="preserve">Nota BNDES: </w:t>
      </w:r>
      <w:r w:rsidR="000E4C3D">
        <w:t xml:space="preserve">Notamos que o Contrato de Financiamento BNDES não foi incluído no rol de instrumentos mencionados nesta cláusula. Existe alguma razão para isso? </w:t>
      </w:r>
    </w:p>
  </w:comment>
  <w:comment w:id="10" w:author="Nathalia Souza Patrizzi" w:date="2022-08-10T15:59:00Z" w:initials="NSP">
    <w:p w14:paraId="0EC370E9" w14:textId="77777777" w:rsidR="000F29A0" w:rsidRDefault="000F29A0" w:rsidP="00FC7D9D">
      <w:pPr>
        <w:pStyle w:val="Textodecomentrio"/>
      </w:pPr>
      <w:r>
        <w:rPr>
          <w:rStyle w:val="Refdecomentrio"/>
        </w:rPr>
        <w:annotationRef/>
      </w:r>
      <w:r>
        <w:t xml:space="preserve">Não incluímos o contrato de financiamento, pois não recebemos o documento. Vocês poderiam encaminha-lo, por gentileza. </w:t>
      </w:r>
    </w:p>
  </w:comment>
  <w:comment w:id="12" w:author="Bernardo Mattos de Souza" w:date="2022-08-07T16:33:00Z" w:initials="BMdS">
    <w:p w14:paraId="35E509AF" w14:textId="575E917E" w:rsidR="00E3151C" w:rsidRDefault="00E3151C">
      <w:pPr>
        <w:pStyle w:val="Textodecomentrio"/>
      </w:pPr>
      <w:r>
        <w:rPr>
          <w:rStyle w:val="Refdecomentrio"/>
        </w:rPr>
        <w:annotationRef/>
      </w:r>
      <w:r>
        <w:t>Nota BNDES: Não identificamos a necessidade de incluir o contrato de compartilhamento de garantias como anexo a este contrato.</w:t>
      </w:r>
    </w:p>
  </w:comment>
  <w:comment w:id="13" w:author="Nathalia Souza Patrizzi" w:date="2022-08-10T16:01:00Z" w:initials="NSP">
    <w:p w14:paraId="5F856271" w14:textId="77777777" w:rsidR="000F29A0" w:rsidRDefault="000F29A0" w:rsidP="00FC27DE">
      <w:pPr>
        <w:pStyle w:val="Textodecomentrio"/>
      </w:pPr>
      <w:r>
        <w:rPr>
          <w:rStyle w:val="Refdecomentrio"/>
        </w:rPr>
        <w:annotationRef/>
      </w:r>
      <w:r>
        <w:t xml:space="preserve">Como indicado anteriormente, entendemos que seria interessante a manutenção da minuta do contrato de compartilhamento para a completude dos documentos da operação. Não vemos prejuízo em mantê-la. </w:t>
      </w:r>
    </w:p>
  </w:comment>
  <w:comment w:id="14" w:author="Bernardo Mattos de Souza" w:date="2022-08-08T06:56:00Z" w:initials="BMdS">
    <w:p w14:paraId="7200A724" w14:textId="7DFFA4D6" w:rsidR="00087584" w:rsidRDefault="00087584">
      <w:pPr>
        <w:pStyle w:val="Textodecomentrio"/>
      </w:pPr>
      <w:r>
        <w:rPr>
          <w:rStyle w:val="Refdecomentrio"/>
        </w:rPr>
        <w:annotationRef/>
      </w:r>
      <w:r>
        <w:t>Nota BNDES: Excluímos em razão de ter conteúdo idêntico ao considerando IX.</w:t>
      </w:r>
    </w:p>
  </w:comment>
  <w:comment w:id="16" w:author="Nathalia Souza Patrizzi" w:date="2022-08-11T15:38:00Z" w:initials="NSP">
    <w:p w14:paraId="5D66F351" w14:textId="77777777" w:rsidR="002A11E6" w:rsidRDefault="002A11E6" w:rsidP="002E0E00">
      <w:pPr>
        <w:pStyle w:val="Textodecomentrio"/>
      </w:pPr>
      <w:r>
        <w:rPr>
          <w:rStyle w:val="Refdecomentrio"/>
        </w:rPr>
        <w:annotationRef/>
      </w:r>
      <w:r>
        <w:t xml:space="preserve">Time BNDES, entendemos que seria melhor manter as redações indicadas na minuta enviada para maior clareza nos procedimentos que envolvem a alteração da garantia e a constituição do penhor. Notem que no item (ii) acrescentamos a redação feita por vocês no que tange o contrato de financiamento, para que este também conste na averbação. </w:t>
      </w:r>
    </w:p>
  </w:comment>
  <w:comment w:id="17" w:author="Bernardo Mattos de Souza" w:date="2022-08-08T07:54:00Z" w:initials="BMdS">
    <w:p w14:paraId="73ABDB0C" w14:textId="3B8ED0F4" w:rsidR="00B571A5" w:rsidRDefault="00B571A5">
      <w:pPr>
        <w:pStyle w:val="Textodecomentrio"/>
      </w:pPr>
      <w:r>
        <w:rPr>
          <w:rStyle w:val="Refdecomentrio"/>
        </w:rPr>
        <w:annotationRef/>
      </w:r>
      <w:r>
        <w:t>Nota BNDES: Retornamos com o inciso I da cláusula de declarações para avaliação da companhia e debenturistas.</w:t>
      </w:r>
    </w:p>
  </w:comment>
  <w:comment w:id="19" w:author="Nathalia Souza Patrizzi" w:date="2022-08-11T15:39:00Z" w:initials="NSP">
    <w:p w14:paraId="5CF1B365" w14:textId="77777777" w:rsidR="002A11E6" w:rsidRDefault="002A11E6" w:rsidP="00294E8D">
      <w:pPr>
        <w:pStyle w:val="Textodecomentrio"/>
      </w:pPr>
      <w:r>
        <w:rPr>
          <w:rStyle w:val="Refdecomentrio"/>
        </w:rPr>
        <w:annotationRef/>
      </w:r>
      <w:r>
        <w:t xml:space="preserve">BNDES, favor informar se concorda com a redução do prazo. Consideramos que o prazo é demasiadamente logo.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BCD63" w15:done="0"/>
  <w15:commentEx w15:paraId="313F6CF3" w15:paraIdParent="4D9BCD63" w15:done="0"/>
  <w15:commentEx w15:paraId="744ACFBB" w15:done="0"/>
  <w15:commentEx w15:paraId="7B9DA6D2" w15:done="0"/>
  <w15:commentEx w15:paraId="6C0B6306" w15:done="0"/>
  <w15:commentEx w15:paraId="67E85DC0" w15:paraIdParent="6C0B6306" w15:done="0"/>
  <w15:commentEx w15:paraId="42D01199" w15:done="0"/>
  <w15:commentEx w15:paraId="5B0C1C65" w15:paraIdParent="42D01199" w15:done="0"/>
  <w15:commentEx w15:paraId="24F1957D" w15:done="0"/>
  <w15:commentEx w15:paraId="0EC370E9" w15:paraIdParent="24F1957D" w15:done="0"/>
  <w15:commentEx w15:paraId="35E509AF" w15:done="0"/>
  <w15:commentEx w15:paraId="5F856271" w15:paraIdParent="35E509AF" w15:done="0"/>
  <w15:commentEx w15:paraId="7200A724" w15:done="0"/>
  <w15:commentEx w15:paraId="5D66F351" w15:done="0"/>
  <w15:commentEx w15:paraId="73ABDB0C" w15:done="0"/>
  <w15:commentEx w15:paraId="5CF1B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5333" w16cex:dateUtc="2022-08-10T18:54:00Z"/>
  <w16cex:commentExtensible w16cex:durableId="269E5355" w16cex:dateUtc="2022-08-10T18:55:00Z"/>
  <w16cex:commentExtensible w16cex:durableId="269E53E2" w16cex:dateUtc="2022-08-10T18:57:00Z"/>
  <w16cex:commentExtensible w16cex:durableId="269E5414" w16cex:dateUtc="2022-08-10T18:58:00Z"/>
  <w16cex:commentExtensible w16cex:durableId="269E5466" w16cex:dateUtc="2022-08-10T18:59:00Z"/>
  <w16cex:commentExtensible w16cex:durableId="269E54CD" w16cex:dateUtc="2022-08-10T19:01:00Z"/>
  <w16cex:commentExtensible w16cex:durableId="269FA101" w16cex:dateUtc="2022-08-11T18:38:00Z"/>
  <w16cex:commentExtensible w16cex:durableId="269FA144" w16cex:dateUtc="2022-08-11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BCD63" w16cid:durableId="269BBE1F"/>
  <w16cid:commentId w16cid:paraId="313F6CF3" w16cid:durableId="269E5333"/>
  <w16cid:commentId w16cid:paraId="744ACFBB" w16cid:durableId="269E5355"/>
  <w16cid:commentId w16cid:paraId="7B9DA6D2" w16cid:durableId="269BBE20"/>
  <w16cid:commentId w16cid:paraId="6C0B6306" w16cid:durableId="269BBE21"/>
  <w16cid:commentId w16cid:paraId="67E85DC0" w16cid:durableId="269E53E2"/>
  <w16cid:commentId w16cid:paraId="42D01199" w16cid:durableId="269BBE22"/>
  <w16cid:commentId w16cid:paraId="5B0C1C65" w16cid:durableId="269E5414"/>
  <w16cid:commentId w16cid:paraId="24F1957D" w16cid:durableId="269BBE24"/>
  <w16cid:commentId w16cid:paraId="0EC370E9" w16cid:durableId="269E5466"/>
  <w16cid:commentId w16cid:paraId="35E509AF" w16cid:durableId="269BBE25"/>
  <w16cid:commentId w16cid:paraId="5F856271" w16cid:durableId="269E54CD"/>
  <w16cid:commentId w16cid:paraId="7200A724" w16cid:durableId="269BBE26"/>
  <w16cid:commentId w16cid:paraId="5D66F351" w16cid:durableId="269FA101"/>
  <w16cid:commentId w16cid:paraId="73ABDB0C" w16cid:durableId="269BBE28"/>
  <w16cid:commentId w16cid:paraId="5CF1B365" w16cid:durableId="269FA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A10" w14:textId="77777777" w:rsidR="00192F27" w:rsidRDefault="00192F27">
      <w:r>
        <w:separator/>
      </w:r>
    </w:p>
  </w:endnote>
  <w:endnote w:type="continuationSeparator" w:id="0">
    <w:p w14:paraId="6F91E2DC" w14:textId="77777777" w:rsidR="00192F27" w:rsidRDefault="00192F27">
      <w:r>
        <w:continuationSeparator/>
      </w:r>
    </w:p>
  </w:endnote>
  <w:endnote w:type="continuationNotice" w:id="1">
    <w:p w14:paraId="37D3F490" w14:textId="77777777" w:rsidR="00192F27" w:rsidRDefault="00192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016C" w14:textId="77777777" w:rsidR="00E3151C" w:rsidRDefault="00192F27">
    <w:pPr>
      <w:pStyle w:val="Rodap"/>
      <w:jc w:val="right"/>
    </w:pPr>
    <w:sdt>
      <w:sdtPr>
        <w:id w:val="1974714830"/>
        <w:docPartObj>
          <w:docPartGallery w:val="Page Numbers (Bottom of Page)"/>
          <w:docPartUnique/>
        </w:docPartObj>
      </w:sdtPr>
      <w:sdtEndPr/>
      <w:sdtContent>
        <w:r w:rsidR="00E3151C">
          <w:fldChar w:fldCharType="begin"/>
        </w:r>
        <w:r w:rsidR="00E3151C">
          <w:instrText>PAGE   \* MERGEFORMAT</w:instrText>
        </w:r>
        <w:r w:rsidR="00E3151C">
          <w:fldChar w:fldCharType="separate"/>
        </w:r>
        <w:r w:rsidR="00C12044" w:rsidRPr="00C12044">
          <w:rPr>
            <w:noProof/>
            <w:lang w:val="fr-FR"/>
          </w:rPr>
          <w:t>3</w:t>
        </w:r>
        <w:r w:rsidR="00E3151C">
          <w:fldChar w:fldCharType="end"/>
        </w:r>
      </w:sdtContent>
    </w:sdt>
  </w:p>
  <w:p w14:paraId="025960AF" w14:textId="77777777" w:rsidR="00E3151C" w:rsidRDefault="00E315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015" w14:textId="77777777" w:rsidR="00E3151C" w:rsidRDefault="00E3151C">
    <w:pPr>
      <w:pStyle w:val="Rodap"/>
      <w:jc w:val="right"/>
      <w:rPr>
        <w:rFonts w:ascii="Arial" w:hAnsi="Arial" w:cs="Arial"/>
        <w:sz w:val="18"/>
        <w:szCs w:val="18"/>
      </w:rPr>
    </w:pPr>
    <w:r>
      <w:rPr>
        <w:rFonts w:ascii="Arial" w:hAnsi="Arial" w:cs="Arial"/>
        <w:sz w:val="18"/>
        <w:szCs w:val="18"/>
      </w:rPr>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2D6E18">
      <w:rPr>
        <w:rFonts w:ascii="Arial" w:hAnsi="Arial" w:cs="Arial"/>
        <w:bCs/>
        <w:noProof/>
        <w:sz w:val="18"/>
        <w:szCs w:val="18"/>
      </w:rPr>
      <w:t>36</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2D6E18">
      <w:rPr>
        <w:rFonts w:ascii="Arial" w:hAnsi="Arial" w:cs="Arial"/>
        <w:bCs/>
        <w:noProof/>
        <w:sz w:val="18"/>
        <w:szCs w:val="18"/>
      </w:rPr>
      <w:t>48</w:t>
    </w:r>
    <w:r>
      <w:rPr>
        <w:rFonts w:ascii="Arial" w:hAnsi="Arial" w:cs="Arial"/>
        <w:bCs/>
        <w:sz w:val="18"/>
        <w:szCs w:val="18"/>
      </w:rPr>
      <w:fldChar w:fldCharType="end"/>
    </w:r>
  </w:p>
  <w:p w14:paraId="0B937FD7" w14:textId="77777777" w:rsidR="00E3151C" w:rsidRDefault="00E3151C">
    <w:pPr>
      <w:pStyle w:val="Rodap"/>
      <w:rPr>
        <w:rFonts w:ascii="Tahoma" w:hAnsi="Tahoma" w:cs="Tahoma"/>
        <w:sz w:val="12"/>
      </w:rPr>
    </w:pPr>
  </w:p>
  <w:p w14:paraId="349C1879" w14:textId="317E1041" w:rsidR="00E3151C" w:rsidRPr="00FE44CF" w:rsidRDefault="00E3151C" w:rsidP="006D39BA">
    <w:pPr>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r>
      <w:rPr>
        <w:rFonts w:ascii="Tahoma" w:hAnsi="Tahoma" w:cs="Tahoma"/>
        <w:b/>
        <w:bCs/>
        <w:color w:val="FFFFFF" w:themeColor="background1"/>
        <w:sz w:val="12"/>
      </w:rPr>
      <w:t>Erro! Nome de propriedade do documento desconhecido.</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4DF" w14:textId="77777777" w:rsidR="00E3151C" w:rsidRDefault="00E3151C">
    <w:pPr>
      <w:pStyle w:val="Rodap"/>
      <w:tabs>
        <w:tab w:val="left" w:pos="6987"/>
        <w:tab w:val="right" w:pos="8505"/>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Página </w:t>
    </w:r>
    <w:r>
      <w:rPr>
        <w:rFonts w:ascii="Arial" w:hAnsi="Arial" w:cs="Arial"/>
        <w:bCs/>
        <w:sz w:val="18"/>
        <w:szCs w:val="18"/>
      </w:rPr>
      <w:fldChar w:fldCharType="begin"/>
    </w:r>
    <w:r>
      <w:rPr>
        <w:rFonts w:ascii="Arial" w:hAnsi="Arial" w:cs="Arial"/>
        <w:bCs/>
        <w:sz w:val="18"/>
        <w:szCs w:val="18"/>
      </w:rPr>
      <w:instrText>PAGE</w:instrText>
    </w:r>
    <w:r>
      <w:rPr>
        <w:rFonts w:ascii="Arial" w:hAnsi="Arial" w:cs="Arial"/>
        <w:bCs/>
        <w:sz w:val="18"/>
        <w:szCs w:val="18"/>
      </w:rPr>
      <w:fldChar w:fldCharType="separate"/>
    </w:r>
    <w:r w:rsidR="00B571A5">
      <w:rPr>
        <w:rFonts w:ascii="Arial" w:hAnsi="Arial" w:cs="Arial"/>
        <w:bCs/>
        <w:noProof/>
        <w:sz w:val="18"/>
        <w:szCs w:val="18"/>
      </w:rPr>
      <w:t>9</w:t>
    </w:r>
    <w:r>
      <w:rPr>
        <w:rFonts w:ascii="Arial" w:hAnsi="Arial" w:cs="Arial"/>
        <w:bCs/>
        <w:sz w:val="18"/>
        <w:szCs w:val="18"/>
      </w:rPr>
      <w:fldChar w:fldCharType="end"/>
    </w:r>
    <w:r>
      <w:rPr>
        <w:rFonts w:ascii="Arial" w:hAnsi="Arial" w:cs="Arial"/>
        <w:sz w:val="18"/>
        <w:szCs w:val="18"/>
      </w:rPr>
      <w:t xml:space="preserve"> de </w:t>
    </w:r>
    <w:r>
      <w:rPr>
        <w:rFonts w:ascii="Arial" w:hAnsi="Arial" w:cs="Arial"/>
        <w:bCs/>
        <w:sz w:val="18"/>
        <w:szCs w:val="18"/>
      </w:rPr>
      <w:fldChar w:fldCharType="begin"/>
    </w:r>
    <w:r>
      <w:rPr>
        <w:rFonts w:ascii="Arial" w:hAnsi="Arial" w:cs="Arial"/>
        <w:bCs/>
        <w:sz w:val="18"/>
        <w:szCs w:val="18"/>
      </w:rPr>
      <w:instrText>NUMPAGES</w:instrText>
    </w:r>
    <w:r>
      <w:rPr>
        <w:rFonts w:ascii="Arial" w:hAnsi="Arial" w:cs="Arial"/>
        <w:bCs/>
        <w:sz w:val="18"/>
        <w:szCs w:val="18"/>
      </w:rPr>
      <w:fldChar w:fldCharType="separate"/>
    </w:r>
    <w:r w:rsidR="00B571A5">
      <w:rPr>
        <w:rFonts w:ascii="Arial" w:hAnsi="Arial" w:cs="Arial"/>
        <w:bCs/>
        <w:noProof/>
        <w:sz w:val="18"/>
        <w:szCs w:val="18"/>
      </w:rPr>
      <w:t>46</w:t>
    </w:r>
    <w:r>
      <w:rPr>
        <w:rFonts w:ascii="Arial" w:hAnsi="Arial" w:cs="Arial"/>
        <w:bCs/>
        <w:sz w:val="18"/>
        <w:szCs w:val="18"/>
      </w:rPr>
      <w:fldChar w:fldCharType="end"/>
    </w:r>
  </w:p>
  <w:p w14:paraId="44D8C087" w14:textId="77777777" w:rsidR="00E3151C" w:rsidRDefault="00E3151C">
    <w:pPr>
      <w:pStyle w:val="Rodap"/>
      <w:rPr>
        <w:sz w:val="16"/>
      </w:rPr>
    </w:pPr>
  </w:p>
  <w:p w14:paraId="4A5EDC00" w14:textId="77777777" w:rsidR="00E3151C" w:rsidRPr="00FE44CF" w:rsidRDefault="00E3151C" w:rsidP="006D39BA">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980C" w14:textId="77777777" w:rsidR="00192F27" w:rsidRDefault="00192F27">
      <w:r>
        <w:separator/>
      </w:r>
    </w:p>
  </w:footnote>
  <w:footnote w:type="continuationSeparator" w:id="0">
    <w:p w14:paraId="6984E63A" w14:textId="77777777" w:rsidR="00192F27" w:rsidRDefault="00192F27">
      <w:r>
        <w:continuationSeparator/>
      </w:r>
    </w:p>
  </w:footnote>
  <w:footnote w:type="continuationNotice" w:id="1">
    <w:p w14:paraId="3AD2AFB3" w14:textId="77777777" w:rsidR="00192F27" w:rsidRDefault="00192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0B3" w14:textId="4AB93F8E" w:rsidR="00E3151C" w:rsidRDefault="00E3151C">
    <w:pPr>
      <w:tabs>
        <w:tab w:val="center" w:pos="4252"/>
        <w:tab w:val="right" w:pos="8504"/>
      </w:tabs>
      <w:ind w:left="1418"/>
      <w:jc w:val="both"/>
      <w:rPr>
        <w:rFonts w:ascii="Arial" w:hAnsi="Arial" w:cs="Arial"/>
        <w:sz w:val="18"/>
        <w:szCs w:val="18"/>
      </w:rPr>
    </w:pPr>
    <w:r>
      <w:rPr>
        <w:rFonts w:ascii="Optimum" w:hAnsi="Optimum"/>
        <w:sz w:val="18"/>
        <w:szCs w:val="18"/>
      </w:rPr>
      <w:t>Contrato de Penhor de Ações Nº 22</w:t>
    </w:r>
    <w:r w:rsidRPr="007166F8">
      <w:rPr>
        <w:rFonts w:ascii="Optimum" w:hAnsi="Optimum"/>
        <w:sz w:val="18"/>
        <w:szCs w:val="18"/>
      </w:rPr>
      <w:t>.2.</w:t>
    </w:r>
    <w:r>
      <w:rPr>
        <w:rFonts w:ascii="Optimum" w:hAnsi="Optimum"/>
        <w:sz w:val="18"/>
        <w:szCs w:val="18"/>
      </w:rPr>
      <w:t>xxx.3</w:t>
    </w:r>
    <w:r>
      <w:t xml:space="preserve"> </w:t>
    </w:r>
    <w:r>
      <w:rPr>
        <w:rFonts w:ascii="Optimum" w:hAnsi="Optimum"/>
        <w:sz w:val="18"/>
        <w:szCs w:val="18"/>
      </w:rPr>
      <w:t xml:space="preserve">entre o Banco Nacional de Desenvolvimento Econômico e Social - BNDES, a </w:t>
    </w:r>
    <w:r w:rsidRPr="007C4015">
      <w:rPr>
        <w:rFonts w:ascii="Optimum" w:hAnsi="Optimum"/>
        <w:sz w:val="18"/>
        <w:szCs w:val="18"/>
      </w:rPr>
      <w:t>SIMPLIFIC PAVARINI DISTRIBUIDORA DE TÍTULOS E VALORES MOBILIÁRIOS LTDA</w:t>
    </w:r>
    <w:r>
      <w:rPr>
        <w:rFonts w:ascii="Optimum" w:hAnsi="Optimum"/>
        <w:sz w:val="18"/>
        <w:szCs w:val="18"/>
      </w:rPr>
      <w:t xml:space="preserve">., a </w:t>
    </w:r>
    <w:r w:rsidRPr="00E87DFD">
      <w:rPr>
        <w:rFonts w:ascii="Optimum" w:hAnsi="Optimum"/>
        <w:sz w:val="18"/>
        <w:szCs w:val="18"/>
      </w:rPr>
      <w:t>NEOENERGIA</w:t>
    </w:r>
    <w:r w:rsidRPr="00E87DFD" w:rsidDel="00E87DFD">
      <w:rPr>
        <w:rFonts w:ascii="Optimum" w:hAnsi="Optimum"/>
        <w:sz w:val="18"/>
        <w:szCs w:val="18"/>
      </w:rPr>
      <w:t xml:space="preserve"> </w:t>
    </w:r>
    <w:r w:rsidRPr="00D6013A">
      <w:rPr>
        <w:rFonts w:ascii="Optimum" w:hAnsi="Optimum"/>
        <w:sz w:val="18"/>
        <w:szCs w:val="18"/>
      </w:rPr>
      <w:t>S.A.</w:t>
    </w:r>
    <w:r>
      <w:rPr>
        <w:rFonts w:ascii="Optimum" w:hAnsi="Optimum"/>
        <w:sz w:val="18"/>
        <w:szCs w:val="18"/>
      </w:rPr>
      <w:t xml:space="preserve"> com a interveniência da </w:t>
    </w:r>
    <w:r w:rsidRPr="00E87DFD">
      <w:rPr>
        <w:rFonts w:ascii="Optimum" w:hAnsi="Optimum"/>
        <w:sz w:val="18"/>
        <w:szCs w:val="18"/>
      </w:rPr>
      <w:t xml:space="preserve">NEOENERGIA ITABAPOANA TRANSMISSÃO DE ENERGIA </w:t>
    </w:r>
    <w:r>
      <w:rPr>
        <w:rFonts w:ascii="Optimum" w:hAnsi="Optimum"/>
        <w:sz w:val="18"/>
        <w:szCs w:val="18"/>
      </w:rPr>
      <w:t>S.A.</w:t>
    </w:r>
    <w:r w:rsidRPr="004B77F4">
      <w:rPr>
        <w:noProof/>
        <w:sz w:val="20"/>
        <w:szCs w:val="20"/>
      </w:rPr>
      <w:t xml:space="preserve"> </w:t>
    </w:r>
    <w:r>
      <w:rPr>
        <w:noProof/>
        <w:sz w:val="18"/>
        <w:szCs w:val="18"/>
      </w:rPr>
      <w:drawing>
        <wp:anchor distT="0" distB="0" distL="114300" distR="114300" simplePos="0" relativeHeight="251655168" behindDoc="1" locked="0" layoutInCell="1" allowOverlap="1" wp14:anchorId="27EFB747" wp14:editId="12910BF3">
          <wp:simplePos x="0" y="0"/>
          <wp:positionH relativeFrom="column">
            <wp:posOffset>-810895</wp:posOffset>
          </wp:positionH>
          <wp:positionV relativeFrom="paragraph">
            <wp:posOffset>4445</wp:posOffset>
          </wp:positionV>
          <wp:extent cx="1617345" cy="340360"/>
          <wp:effectExtent l="0" t="0" r="0" b="0"/>
          <wp:wrapNone/>
          <wp:docPr id="4"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9A6F" w14:textId="3FC80D1E" w:rsidR="00E3151C" w:rsidRDefault="00E3151C">
    <w:pPr>
      <w:tabs>
        <w:tab w:val="center" w:pos="4252"/>
        <w:tab w:val="right" w:pos="8504"/>
      </w:tabs>
      <w:ind w:left="1418"/>
      <w:jc w:val="both"/>
      <w:rPr>
        <w:rFonts w:ascii="Arial" w:hAnsi="Arial" w:cs="Arial"/>
        <w:sz w:val="18"/>
        <w:szCs w:val="18"/>
      </w:rPr>
    </w:pPr>
    <w:r>
      <w:rPr>
        <w:noProof/>
        <w:sz w:val="18"/>
        <w:szCs w:val="18"/>
      </w:rPr>
      <w:drawing>
        <wp:anchor distT="0" distB="0" distL="114300" distR="114300" simplePos="0" relativeHeight="251656192" behindDoc="1" locked="0" layoutInCell="1" allowOverlap="1" wp14:anchorId="4D0BD658" wp14:editId="25F56549">
          <wp:simplePos x="0" y="0"/>
          <wp:positionH relativeFrom="column">
            <wp:posOffset>-810895</wp:posOffset>
          </wp:positionH>
          <wp:positionV relativeFrom="paragraph">
            <wp:posOffset>4445</wp:posOffset>
          </wp:positionV>
          <wp:extent cx="1617345" cy="340360"/>
          <wp:effectExtent l="0" t="0" r="0" b="0"/>
          <wp:wrapNone/>
          <wp:docPr id="6" name="Imagem 2" descr="http://intranet/bndesnet/filesmng.nsf/Intranet/IdentidadeVisual/padroes_logoBNDES_cor.jpg/$File/padroes_logoBNDES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intranet/bndesnet/filesmng.nsf/Intranet/IdentidadeVisual/padroes_logoBNDES_cor.jpg/$File/padroes_logoBNDES_c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734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64746" w14:textId="7A82CE24" w:rsidR="00E3151C" w:rsidRDefault="00E3151C">
    <w:pPr>
      <w:pStyle w:val="Cabealho"/>
      <w:jc w:val="left"/>
      <w:rPr>
        <w:i/>
        <w:sz w:val="20"/>
        <w:szCs w:val="20"/>
      </w:rPr>
    </w:pPr>
  </w:p>
  <w:p w14:paraId="5DA9360D" w14:textId="77777777" w:rsidR="00E3151C" w:rsidRDefault="00E3151C">
    <w:pPr>
      <w:pStyle w:val="Cabealho"/>
      <w:jc w:val="right"/>
      <w:rPr>
        <w:sz w:val="20"/>
        <w:szCs w:val="20"/>
      </w:rPr>
    </w:pPr>
  </w:p>
  <w:p w14:paraId="3F8B6C36" w14:textId="77777777" w:rsidR="00E3151C" w:rsidRDefault="00E3151C">
    <w:pPr>
      <w:pStyle w:val="Cabealho"/>
      <w:jc w:val="right"/>
      <w:rPr>
        <w:sz w:val="20"/>
        <w:szCs w:val="20"/>
      </w:rPr>
    </w:pPr>
  </w:p>
  <w:p w14:paraId="62C32523" w14:textId="77777777" w:rsidR="00E3151C" w:rsidRDefault="00E315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2" w15:restartNumberingAfterBreak="0">
    <w:nsid w:val="0001666C"/>
    <w:multiLevelType w:val="hybridMultilevel"/>
    <w:tmpl w:val="2DD82C72"/>
    <w:lvl w:ilvl="0" w:tplc="16BA550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01219E"/>
    <w:multiLevelType w:val="hybridMultilevel"/>
    <w:tmpl w:val="1BC6DF94"/>
    <w:lvl w:ilvl="0" w:tplc="D326DE4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08455D76"/>
    <w:multiLevelType w:val="hybridMultilevel"/>
    <w:tmpl w:val="80584F8A"/>
    <w:lvl w:ilvl="0" w:tplc="42201C2E">
      <w:start w:val="2"/>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BC4820"/>
    <w:multiLevelType w:val="hybridMultilevel"/>
    <w:tmpl w:val="268C3A3E"/>
    <w:lvl w:ilvl="0" w:tplc="2E0E1A94">
      <w:start w:val="1"/>
      <w:numFmt w:val="upperRoman"/>
      <w:lvlText w:val="%1."/>
      <w:lvlJc w:val="left"/>
      <w:pPr>
        <w:ind w:left="1287" w:hanging="720"/>
      </w:pPr>
      <w:rPr>
        <w:rFonts w:hint="default"/>
        <w:b/>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9069E0"/>
    <w:multiLevelType w:val="hybridMultilevel"/>
    <w:tmpl w:val="263AF47A"/>
    <w:lvl w:ilvl="0" w:tplc="617C37B2">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8" w15:restartNumberingAfterBreak="0">
    <w:nsid w:val="0AB21082"/>
    <w:multiLevelType w:val="hybridMultilevel"/>
    <w:tmpl w:val="616A8404"/>
    <w:lvl w:ilvl="0" w:tplc="18B2C46E">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D2D2665"/>
    <w:multiLevelType w:val="hybridMultilevel"/>
    <w:tmpl w:val="7F3202F6"/>
    <w:lvl w:ilvl="0" w:tplc="EEFAB06A">
      <w:start w:val="11"/>
      <w:numFmt w:val="upperRoman"/>
      <w:lvlText w:val="%1."/>
      <w:lvlJc w:val="left"/>
      <w:pPr>
        <w:ind w:left="1571" w:hanging="72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0D9415AF"/>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117B4909"/>
    <w:multiLevelType w:val="hybridMultilevel"/>
    <w:tmpl w:val="19F059DE"/>
    <w:lvl w:ilvl="0" w:tplc="B85C2984">
      <w:start w:val="1"/>
      <w:numFmt w:val="lowerLetter"/>
      <w:lvlText w:val="%1)"/>
      <w:lvlJc w:val="left"/>
      <w:pPr>
        <w:ind w:left="414" w:hanging="360"/>
      </w:pPr>
      <w:rPr>
        <w:rFonts w:hint="default"/>
      </w:rPr>
    </w:lvl>
    <w:lvl w:ilvl="1" w:tplc="04160019" w:tentative="1">
      <w:start w:val="1"/>
      <w:numFmt w:val="lowerLetter"/>
      <w:lvlText w:val="%2."/>
      <w:lvlJc w:val="left"/>
      <w:pPr>
        <w:ind w:left="1134" w:hanging="360"/>
      </w:pPr>
    </w:lvl>
    <w:lvl w:ilvl="2" w:tplc="0416001B" w:tentative="1">
      <w:start w:val="1"/>
      <w:numFmt w:val="lowerRoman"/>
      <w:lvlText w:val="%3."/>
      <w:lvlJc w:val="right"/>
      <w:pPr>
        <w:ind w:left="1854" w:hanging="180"/>
      </w:pPr>
    </w:lvl>
    <w:lvl w:ilvl="3" w:tplc="0416000F" w:tentative="1">
      <w:start w:val="1"/>
      <w:numFmt w:val="decimal"/>
      <w:lvlText w:val="%4."/>
      <w:lvlJc w:val="left"/>
      <w:pPr>
        <w:ind w:left="2574" w:hanging="360"/>
      </w:pPr>
    </w:lvl>
    <w:lvl w:ilvl="4" w:tplc="04160019" w:tentative="1">
      <w:start w:val="1"/>
      <w:numFmt w:val="lowerLetter"/>
      <w:lvlText w:val="%5."/>
      <w:lvlJc w:val="left"/>
      <w:pPr>
        <w:ind w:left="3294" w:hanging="360"/>
      </w:pPr>
    </w:lvl>
    <w:lvl w:ilvl="5" w:tplc="0416001B" w:tentative="1">
      <w:start w:val="1"/>
      <w:numFmt w:val="lowerRoman"/>
      <w:lvlText w:val="%6."/>
      <w:lvlJc w:val="right"/>
      <w:pPr>
        <w:ind w:left="4014" w:hanging="180"/>
      </w:pPr>
    </w:lvl>
    <w:lvl w:ilvl="6" w:tplc="0416000F" w:tentative="1">
      <w:start w:val="1"/>
      <w:numFmt w:val="decimal"/>
      <w:lvlText w:val="%7."/>
      <w:lvlJc w:val="left"/>
      <w:pPr>
        <w:ind w:left="4734" w:hanging="360"/>
      </w:pPr>
    </w:lvl>
    <w:lvl w:ilvl="7" w:tplc="04160019" w:tentative="1">
      <w:start w:val="1"/>
      <w:numFmt w:val="lowerLetter"/>
      <w:lvlText w:val="%8."/>
      <w:lvlJc w:val="left"/>
      <w:pPr>
        <w:ind w:left="5454" w:hanging="360"/>
      </w:pPr>
    </w:lvl>
    <w:lvl w:ilvl="8" w:tplc="0416001B" w:tentative="1">
      <w:start w:val="1"/>
      <w:numFmt w:val="lowerRoman"/>
      <w:lvlText w:val="%9."/>
      <w:lvlJc w:val="right"/>
      <w:pPr>
        <w:ind w:left="6174" w:hanging="180"/>
      </w:pPr>
    </w:lvl>
  </w:abstractNum>
  <w:abstractNum w:abstractNumId="13" w15:restartNumberingAfterBreak="0">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14930EBE"/>
    <w:multiLevelType w:val="hybridMultilevel"/>
    <w:tmpl w:val="4C887040"/>
    <w:lvl w:ilvl="0" w:tplc="B706D91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1944016A"/>
    <w:multiLevelType w:val="multilevel"/>
    <w:tmpl w:val="3BDCEF5C"/>
    <w:lvl w:ilvl="0">
      <w:start w:val="1"/>
      <w:numFmt w:val="decimal"/>
      <w:lvlText w:val="%1."/>
      <w:lvlJc w:val="left"/>
      <w:pPr>
        <w:ind w:left="720" w:hanging="720"/>
      </w:pPr>
      <w:rPr>
        <w:rFonts w:hint="default"/>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F3954"/>
    <w:multiLevelType w:val="multilevel"/>
    <w:tmpl w:val="5ECA0572"/>
    <w:lvl w:ilvl="0">
      <w:start w:val="1"/>
      <w:numFmt w:val="decimal"/>
      <w:lvlText w:val="%1."/>
      <w:lvlJc w:val="left"/>
      <w:pPr>
        <w:ind w:left="720" w:hanging="72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8A2E69"/>
    <w:multiLevelType w:val="hybridMultilevel"/>
    <w:tmpl w:val="6ECAD546"/>
    <w:lvl w:ilvl="0" w:tplc="924CEA12">
      <w:start w:val="1"/>
      <w:numFmt w:val="upperRoman"/>
      <w:lvlText w:val="%1."/>
      <w:lvlJc w:val="right"/>
      <w:pPr>
        <w:ind w:left="1212" w:hanging="360"/>
      </w:pPr>
      <w:rPr>
        <w:rFonts w:hint="default"/>
        <w:b w:val="0"/>
        <w:i w:val="0"/>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15:restartNumberingAfterBreak="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6B55A3"/>
    <w:multiLevelType w:val="hybridMultilevel"/>
    <w:tmpl w:val="18FE4D92"/>
    <w:lvl w:ilvl="0" w:tplc="F4D4244E">
      <w:start w:val="1"/>
      <w:numFmt w:val="upperRoman"/>
      <w:lvlText w:val="%1)"/>
      <w:lvlJc w:val="left"/>
      <w:pPr>
        <w:ind w:left="1854" w:hanging="720"/>
      </w:pPr>
      <w:rPr>
        <w:rFonts w:cs="Arial"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1EAE1E65"/>
    <w:multiLevelType w:val="hybridMultilevel"/>
    <w:tmpl w:val="CB541176"/>
    <w:lvl w:ilvl="0" w:tplc="312AA74A">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386E9F"/>
    <w:multiLevelType w:val="multilevel"/>
    <w:tmpl w:val="FF9A46C0"/>
    <w:lvl w:ilvl="0">
      <w:start w:val="1"/>
      <w:numFmt w:val="decimal"/>
      <w:lvlText w:val="%1."/>
      <w:lvlJc w:val="left"/>
      <w:pPr>
        <w:ind w:left="720" w:hanging="720"/>
      </w:pPr>
      <w:rPr>
        <w:rFonts w:hint="default"/>
      </w:rPr>
    </w:lvl>
    <w:lvl w:ilvl="1">
      <w:start w:val="1"/>
      <w:numFmt w:val="decimal"/>
      <w:lvlText w:val="2.%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485E77"/>
    <w:multiLevelType w:val="hybridMultilevel"/>
    <w:tmpl w:val="0178C4B4"/>
    <w:lvl w:ilvl="0" w:tplc="9C0ADB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645C5E"/>
    <w:multiLevelType w:val="hybridMultilevel"/>
    <w:tmpl w:val="B6CA0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2D8514C5"/>
    <w:multiLevelType w:val="hybridMultilevel"/>
    <w:tmpl w:val="DA884D0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2E687B87"/>
    <w:multiLevelType w:val="hybridMultilevel"/>
    <w:tmpl w:val="DB5E5EBC"/>
    <w:lvl w:ilvl="0" w:tplc="B0D8F0C2">
      <w:start w:val="1"/>
      <w:numFmt w:val="upperRoman"/>
      <w:lvlText w:val="%1."/>
      <w:lvlJc w:val="right"/>
      <w:pPr>
        <w:ind w:left="720" w:hanging="360"/>
      </w:pPr>
      <w:rPr>
        <w:b w:val="0"/>
        <w:i w:val="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831283"/>
    <w:multiLevelType w:val="hybridMultilevel"/>
    <w:tmpl w:val="48182E48"/>
    <w:lvl w:ilvl="0" w:tplc="EF5636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0BC5BF2"/>
    <w:multiLevelType w:val="multilevel"/>
    <w:tmpl w:val="93E6570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E438CD"/>
    <w:multiLevelType w:val="hybridMultilevel"/>
    <w:tmpl w:val="C1B26956"/>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46C467B"/>
    <w:multiLevelType w:val="multilevel"/>
    <w:tmpl w:val="FBF0D494"/>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615DFF"/>
    <w:multiLevelType w:val="multilevel"/>
    <w:tmpl w:val="DCD2FD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362689"/>
    <w:multiLevelType w:val="hybridMultilevel"/>
    <w:tmpl w:val="0EA893E2"/>
    <w:lvl w:ilvl="0" w:tplc="452AC20E">
      <w:start w:val="8"/>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C5247F9"/>
    <w:multiLevelType w:val="hybridMultilevel"/>
    <w:tmpl w:val="C0AAED6C"/>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4954CDA"/>
    <w:multiLevelType w:val="hybridMultilevel"/>
    <w:tmpl w:val="9154D8DA"/>
    <w:lvl w:ilvl="0" w:tplc="1144B12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44E8313C"/>
    <w:multiLevelType w:val="multilevel"/>
    <w:tmpl w:val="0134A42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486B2B"/>
    <w:multiLevelType w:val="hybridMultilevel"/>
    <w:tmpl w:val="516AC466"/>
    <w:lvl w:ilvl="0" w:tplc="E452AFFA">
      <w:start w:val="2"/>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347BD9"/>
    <w:multiLevelType w:val="hybridMultilevel"/>
    <w:tmpl w:val="FF6C9956"/>
    <w:lvl w:ilvl="0" w:tplc="6F101EB0">
      <w:start w:val="3"/>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A5315DC"/>
    <w:multiLevelType w:val="hybridMultilevel"/>
    <w:tmpl w:val="56D234A4"/>
    <w:lvl w:ilvl="0" w:tplc="BF56D93C">
      <w:start w:val="1"/>
      <w:numFmt w:val="lowerRoman"/>
      <w:lvlText w:val="(%1)"/>
      <w:lvlJc w:val="left"/>
      <w:pPr>
        <w:ind w:left="862" w:hanging="720"/>
      </w:pPr>
      <w:rPr>
        <w:rFonts w:hint="default"/>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4B7C101F"/>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48" w15:restartNumberingAfterBreak="0">
    <w:nsid w:val="5209734E"/>
    <w:multiLevelType w:val="hybridMultilevel"/>
    <w:tmpl w:val="53DEDF00"/>
    <w:lvl w:ilvl="0" w:tplc="C178CABA">
      <w:start w:val="1"/>
      <w:numFmt w:val="lowerLetter"/>
      <w:lvlText w:val="%1)"/>
      <w:lvlJc w:val="left"/>
      <w:pPr>
        <w:ind w:left="1647" w:hanging="360"/>
      </w:pPr>
      <w:rPr>
        <w:rFonts w:ascii="Trebuchet MS" w:hAnsi="Trebuchet MS" w:hint="default"/>
        <w:sz w:val="22"/>
        <w:szCs w:val="22"/>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52E13E30"/>
    <w:multiLevelType w:val="hybridMultilevel"/>
    <w:tmpl w:val="D83AD7FE"/>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AD47CE"/>
    <w:multiLevelType w:val="hybridMultilevel"/>
    <w:tmpl w:val="E3D4E6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844736"/>
    <w:multiLevelType w:val="hybridMultilevel"/>
    <w:tmpl w:val="4476D8AE"/>
    <w:lvl w:ilvl="0" w:tplc="6DA4890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A7E5D14"/>
    <w:multiLevelType w:val="multilevel"/>
    <w:tmpl w:val="53182800"/>
    <w:lvl w:ilvl="0">
      <w:start w:val="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4" w15:restartNumberingAfterBreak="0">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24F492F"/>
    <w:multiLevelType w:val="hybridMultilevel"/>
    <w:tmpl w:val="86469E7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7" w15:restartNumberingAfterBreak="0">
    <w:nsid w:val="6339400B"/>
    <w:multiLevelType w:val="hybridMultilevel"/>
    <w:tmpl w:val="C3CE40FC"/>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3881BC5"/>
    <w:multiLevelType w:val="hybridMultilevel"/>
    <w:tmpl w:val="06D22552"/>
    <w:lvl w:ilvl="0" w:tplc="517A4E36">
      <w:start w:val="1"/>
      <w:numFmt w:val="ordinalText"/>
      <w:lvlText w:val="Parágrafo %1."/>
      <w:lvlJc w:val="left"/>
      <w:pPr>
        <w:ind w:left="720" w:hanging="360"/>
      </w:pPr>
      <w:rPr>
        <w:rFonts w:hint="default"/>
        <w:b/>
        <w:i w:val="0"/>
        <w:caps/>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3E1796"/>
    <w:multiLevelType w:val="hybridMultilevel"/>
    <w:tmpl w:val="9C20E9B0"/>
    <w:lvl w:ilvl="0" w:tplc="A81A83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1" w15:restartNumberingAfterBreak="0">
    <w:nsid w:val="68F079F3"/>
    <w:multiLevelType w:val="hybridMultilevel"/>
    <w:tmpl w:val="2FBA7C04"/>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E3653EA"/>
    <w:multiLevelType w:val="multilevel"/>
    <w:tmpl w:val="EE108506"/>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677A21"/>
    <w:multiLevelType w:val="hybridMultilevel"/>
    <w:tmpl w:val="CB541176"/>
    <w:lvl w:ilvl="0" w:tplc="FFFFFFFF">
      <w:start w:val="1"/>
      <w:numFmt w:val="ordinalText"/>
      <w:lvlText w:val="Parágrafo %1."/>
      <w:lvlJc w:val="left"/>
      <w:pPr>
        <w:ind w:left="720" w:hanging="360"/>
      </w:pPr>
      <w:rPr>
        <w:rFonts w:hint="default"/>
        <w:b/>
        <w:i w:val="0"/>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47500B6"/>
    <w:multiLevelType w:val="hybridMultilevel"/>
    <w:tmpl w:val="EFE83B74"/>
    <w:lvl w:ilvl="0" w:tplc="40C8AF3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768D51AB"/>
    <w:multiLevelType w:val="hybridMultilevel"/>
    <w:tmpl w:val="5C1E7266"/>
    <w:lvl w:ilvl="0" w:tplc="BDA6354E">
      <w:start w:val="1"/>
      <w:numFmt w:val="upperRoman"/>
      <w:lvlText w:val="%1 -"/>
      <w:lvlJc w:val="left"/>
      <w:pPr>
        <w:ind w:left="1069"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8" w15:restartNumberingAfterBreak="0">
    <w:nsid w:val="7CB863D7"/>
    <w:multiLevelType w:val="hybridMultilevel"/>
    <w:tmpl w:val="4002DDC8"/>
    <w:lvl w:ilvl="0" w:tplc="7F741886">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E682CDF"/>
    <w:multiLevelType w:val="hybridMultilevel"/>
    <w:tmpl w:val="3EE09A00"/>
    <w:lvl w:ilvl="0" w:tplc="488452B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3140998">
    <w:abstractNumId w:val="53"/>
  </w:num>
  <w:num w:numId="2" w16cid:durableId="1491093179">
    <w:abstractNumId w:val="9"/>
  </w:num>
  <w:num w:numId="3" w16cid:durableId="1361199899">
    <w:abstractNumId w:val="47"/>
  </w:num>
  <w:num w:numId="4" w16cid:durableId="1017076109">
    <w:abstractNumId w:val="0"/>
  </w:num>
  <w:num w:numId="5" w16cid:durableId="706029998">
    <w:abstractNumId w:val="33"/>
  </w:num>
  <w:num w:numId="6" w16cid:durableId="1067999052">
    <w:abstractNumId w:val="36"/>
  </w:num>
  <w:num w:numId="7" w16cid:durableId="1952005436">
    <w:abstractNumId w:val="37"/>
  </w:num>
  <w:num w:numId="8" w16cid:durableId="1104692298">
    <w:abstractNumId w:val="39"/>
  </w:num>
  <w:num w:numId="9" w16cid:durableId="306281471">
    <w:abstractNumId w:val="15"/>
  </w:num>
  <w:num w:numId="10" w16cid:durableId="1145587450">
    <w:abstractNumId w:val="40"/>
  </w:num>
  <w:num w:numId="11" w16cid:durableId="1573660503">
    <w:abstractNumId w:val="4"/>
  </w:num>
  <w:num w:numId="12" w16cid:durableId="2070690181">
    <w:abstractNumId w:val="65"/>
  </w:num>
  <w:num w:numId="13" w16cid:durableId="1576426925">
    <w:abstractNumId w:val="19"/>
  </w:num>
  <w:num w:numId="14" w16cid:durableId="808325056">
    <w:abstractNumId w:val="24"/>
  </w:num>
  <w:num w:numId="15" w16cid:durableId="886137946">
    <w:abstractNumId w:val="1"/>
  </w:num>
  <w:num w:numId="16" w16cid:durableId="1164785771">
    <w:abstractNumId w:val="26"/>
  </w:num>
  <w:num w:numId="17" w16cid:durableId="391194224">
    <w:abstractNumId w:val="63"/>
  </w:num>
  <w:num w:numId="18" w16cid:durableId="5507761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3625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7073023">
    <w:abstractNumId w:val="60"/>
  </w:num>
  <w:num w:numId="21" w16cid:durableId="1327248546">
    <w:abstractNumId w:val="54"/>
  </w:num>
  <w:num w:numId="22" w16cid:durableId="1522236424">
    <w:abstractNumId w:val="56"/>
  </w:num>
  <w:num w:numId="23" w16cid:durableId="645092868">
    <w:abstractNumId w:val="13"/>
  </w:num>
  <w:num w:numId="24" w16cid:durableId="1393044904">
    <w:abstractNumId w:val="8"/>
  </w:num>
  <w:num w:numId="25" w16cid:durableId="220987585">
    <w:abstractNumId w:val="41"/>
  </w:num>
  <w:num w:numId="26" w16cid:durableId="215508554">
    <w:abstractNumId w:val="28"/>
  </w:num>
  <w:num w:numId="27" w16cid:durableId="1894997316">
    <w:abstractNumId w:val="44"/>
  </w:num>
  <w:num w:numId="28" w16cid:durableId="1094983305">
    <w:abstractNumId w:val="43"/>
  </w:num>
  <w:num w:numId="29" w16cid:durableId="2024552863">
    <w:abstractNumId w:val="67"/>
  </w:num>
  <w:num w:numId="30" w16cid:durableId="1828470180">
    <w:abstractNumId w:val="66"/>
  </w:num>
  <w:num w:numId="31" w16cid:durableId="432558294">
    <w:abstractNumId w:val="12"/>
  </w:num>
  <w:num w:numId="32" w16cid:durableId="389378857">
    <w:abstractNumId w:val="59"/>
  </w:num>
  <w:num w:numId="33" w16cid:durableId="424421773">
    <w:abstractNumId w:val="50"/>
  </w:num>
  <w:num w:numId="34" w16cid:durableId="591164159">
    <w:abstractNumId w:val="25"/>
  </w:num>
  <w:num w:numId="35" w16cid:durableId="2085375377">
    <w:abstractNumId w:val="3"/>
  </w:num>
  <w:num w:numId="36" w16cid:durableId="841746188">
    <w:abstractNumId w:val="20"/>
  </w:num>
  <w:num w:numId="37" w16cid:durableId="1270896348">
    <w:abstractNumId w:val="11"/>
  </w:num>
  <w:num w:numId="38" w16cid:durableId="1742100124">
    <w:abstractNumId w:val="18"/>
  </w:num>
  <w:num w:numId="39" w16cid:durableId="1149320617">
    <w:abstractNumId w:val="6"/>
  </w:num>
  <w:num w:numId="40" w16cid:durableId="186329962">
    <w:abstractNumId w:val="68"/>
  </w:num>
  <w:num w:numId="41" w16cid:durableId="1593515242">
    <w:abstractNumId w:val="27"/>
  </w:num>
  <w:num w:numId="42" w16cid:durableId="139424984">
    <w:abstractNumId w:val="7"/>
  </w:num>
  <w:num w:numId="43" w16cid:durableId="114250171">
    <w:abstractNumId w:val="48"/>
  </w:num>
  <w:num w:numId="44" w16cid:durableId="1898206269">
    <w:abstractNumId w:val="38"/>
  </w:num>
  <w:num w:numId="45" w16cid:durableId="417868067">
    <w:abstractNumId w:val="55"/>
  </w:num>
  <w:num w:numId="46" w16cid:durableId="1524132122">
    <w:abstractNumId w:val="14"/>
  </w:num>
  <w:num w:numId="47" w16cid:durableId="1934702209">
    <w:abstractNumId w:val="2"/>
  </w:num>
  <w:num w:numId="48" w16cid:durableId="1001465351">
    <w:abstractNumId w:val="58"/>
  </w:num>
  <w:num w:numId="49" w16cid:durableId="1722945726">
    <w:abstractNumId w:val="61"/>
  </w:num>
  <w:num w:numId="50" w16cid:durableId="1898857564">
    <w:abstractNumId w:val="21"/>
  </w:num>
  <w:num w:numId="51" w16cid:durableId="193885982">
    <w:abstractNumId w:val="57"/>
  </w:num>
  <w:num w:numId="52" w16cid:durableId="505173856">
    <w:abstractNumId w:val="5"/>
  </w:num>
  <w:num w:numId="53" w16cid:durableId="76098341">
    <w:abstractNumId w:val="49"/>
  </w:num>
  <w:num w:numId="54" w16cid:durableId="881788332">
    <w:abstractNumId w:val="64"/>
  </w:num>
  <w:num w:numId="55" w16cid:durableId="1322538518">
    <w:abstractNumId w:val="51"/>
  </w:num>
  <w:num w:numId="56" w16cid:durableId="395058376">
    <w:abstractNumId w:val="31"/>
  </w:num>
  <w:num w:numId="57" w16cid:durableId="1819149477">
    <w:abstractNumId w:val="46"/>
  </w:num>
  <w:num w:numId="58" w16cid:durableId="2024554005">
    <w:abstractNumId w:val="22"/>
  </w:num>
  <w:num w:numId="59" w16cid:durableId="860972614">
    <w:abstractNumId w:val="34"/>
  </w:num>
  <w:num w:numId="60" w16cid:durableId="980188180">
    <w:abstractNumId w:val="17"/>
  </w:num>
  <w:num w:numId="61" w16cid:durableId="1116947253">
    <w:abstractNumId w:val="30"/>
  </w:num>
  <w:num w:numId="62" w16cid:durableId="1872717572">
    <w:abstractNumId w:val="23"/>
  </w:num>
  <w:num w:numId="63" w16cid:durableId="1144086560">
    <w:abstractNumId w:val="45"/>
  </w:num>
  <w:num w:numId="64" w16cid:durableId="612632074">
    <w:abstractNumId w:val="52"/>
  </w:num>
  <w:num w:numId="65" w16cid:durableId="195432884">
    <w:abstractNumId w:val="29"/>
  </w:num>
  <w:num w:numId="66" w16cid:durableId="1284310143">
    <w:abstractNumId w:val="16"/>
  </w:num>
  <w:num w:numId="67" w16cid:durableId="662316815">
    <w:abstractNumId w:val="32"/>
  </w:num>
  <w:num w:numId="68" w16cid:durableId="795179138">
    <w:abstractNumId w:val="62"/>
  </w:num>
  <w:num w:numId="69" w16cid:durableId="1309900228">
    <w:abstractNumId w:val="35"/>
  </w:num>
  <w:num w:numId="70" w16cid:durableId="1296181209">
    <w:abstractNumId w:val="10"/>
  </w:num>
  <w:num w:numId="71" w16cid:durableId="2117560784">
    <w:abstractNumId w:val="42"/>
  </w:num>
  <w:num w:numId="72" w16cid:durableId="1886330371">
    <w:abstractNumId w:val="6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o Mattos de Souza">
    <w15:presenceInfo w15:providerId="None" w15:userId="Bernardo Mattos de Souza"/>
  </w15:person>
  <w15:person w15:author="Nathalia Souza Patrizzi">
    <w15:presenceInfo w15:providerId="AD" w15:userId="S::nathalia.patrizzi@veirano.com.br::1556e7a0-3f28-48f6-9255-ea85d8846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B9"/>
    <w:rsid w:val="0000016A"/>
    <w:rsid w:val="00007C85"/>
    <w:rsid w:val="0001455D"/>
    <w:rsid w:val="000211B0"/>
    <w:rsid w:val="000363F1"/>
    <w:rsid w:val="00051FA1"/>
    <w:rsid w:val="00052D71"/>
    <w:rsid w:val="00055E8F"/>
    <w:rsid w:val="00057455"/>
    <w:rsid w:val="000610E8"/>
    <w:rsid w:val="0007756A"/>
    <w:rsid w:val="000849A5"/>
    <w:rsid w:val="00086F1A"/>
    <w:rsid w:val="000874FA"/>
    <w:rsid w:val="00087584"/>
    <w:rsid w:val="000956FF"/>
    <w:rsid w:val="00096A4A"/>
    <w:rsid w:val="000A00FC"/>
    <w:rsid w:val="000A275E"/>
    <w:rsid w:val="000A2A58"/>
    <w:rsid w:val="000A5DC9"/>
    <w:rsid w:val="000B2612"/>
    <w:rsid w:val="000B60F2"/>
    <w:rsid w:val="000B784B"/>
    <w:rsid w:val="000C61F5"/>
    <w:rsid w:val="000C74EB"/>
    <w:rsid w:val="000D3A25"/>
    <w:rsid w:val="000D3D3A"/>
    <w:rsid w:val="000D5433"/>
    <w:rsid w:val="000E24A0"/>
    <w:rsid w:val="000E3FC8"/>
    <w:rsid w:val="000E4C3D"/>
    <w:rsid w:val="000F29A0"/>
    <w:rsid w:val="000F3E7F"/>
    <w:rsid w:val="00105148"/>
    <w:rsid w:val="0011288D"/>
    <w:rsid w:val="001146BD"/>
    <w:rsid w:val="0011751B"/>
    <w:rsid w:val="0013040B"/>
    <w:rsid w:val="001358E9"/>
    <w:rsid w:val="001528B9"/>
    <w:rsid w:val="001573AD"/>
    <w:rsid w:val="00164431"/>
    <w:rsid w:val="00174F58"/>
    <w:rsid w:val="001754BF"/>
    <w:rsid w:val="001778B2"/>
    <w:rsid w:val="00186CC4"/>
    <w:rsid w:val="00192F27"/>
    <w:rsid w:val="00197FCE"/>
    <w:rsid w:val="001A4E61"/>
    <w:rsid w:val="001B07CA"/>
    <w:rsid w:val="001C1EDD"/>
    <w:rsid w:val="001C3453"/>
    <w:rsid w:val="001E6F20"/>
    <w:rsid w:val="001F0D4B"/>
    <w:rsid w:val="00201A27"/>
    <w:rsid w:val="00203A28"/>
    <w:rsid w:val="00211205"/>
    <w:rsid w:val="0021160F"/>
    <w:rsid w:val="00234CD1"/>
    <w:rsid w:val="00234FD2"/>
    <w:rsid w:val="00241ACA"/>
    <w:rsid w:val="00243B4C"/>
    <w:rsid w:val="00246BF8"/>
    <w:rsid w:val="0026235C"/>
    <w:rsid w:val="002643B5"/>
    <w:rsid w:val="002644C5"/>
    <w:rsid w:val="00264E9B"/>
    <w:rsid w:val="002719D6"/>
    <w:rsid w:val="0028479D"/>
    <w:rsid w:val="0028512A"/>
    <w:rsid w:val="002A11E6"/>
    <w:rsid w:val="002A24FB"/>
    <w:rsid w:val="002A2F0A"/>
    <w:rsid w:val="002A7795"/>
    <w:rsid w:val="002B0D33"/>
    <w:rsid w:val="002C03B8"/>
    <w:rsid w:val="002C5024"/>
    <w:rsid w:val="002D3CD8"/>
    <w:rsid w:val="002D4200"/>
    <w:rsid w:val="002D57CD"/>
    <w:rsid w:val="002D5E0C"/>
    <w:rsid w:val="002D6E18"/>
    <w:rsid w:val="002E28ED"/>
    <w:rsid w:val="003076AD"/>
    <w:rsid w:val="003140A9"/>
    <w:rsid w:val="00316E72"/>
    <w:rsid w:val="00316F47"/>
    <w:rsid w:val="003226F4"/>
    <w:rsid w:val="0032517D"/>
    <w:rsid w:val="00327B57"/>
    <w:rsid w:val="00331793"/>
    <w:rsid w:val="00334B7C"/>
    <w:rsid w:val="00340BD9"/>
    <w:rsid w:val="00342DD6"/>
    <w:rsid w:val="00347544"/>
    <w:rsid w:val="00353D24"/>
    <w:rsid w:val="00376192"/>
    <w:rsid w:val="00377118"/>
    <w:rsid w:val="003803B4"/>
    <w:rsid w:val="00386637"/>
    <w:rsid w:val="00391AE7"/>
    <w:rsid w:val="00396EFF"/>
    <w:rsid w:val="003B2198"/>
    <w:rsid w:val="003C288D"/>
    <w:rsid w:val="003C457C"/>
    <w:rsid w:val="003C4A76"/>
    <w:rsid w:val="003D084E"/>
    <w:rsid w:val="003D398F"/>
    <w:rsid w:val="003E11C7"/>
    <w:rsid w:val="003E3302"/>
    <w:rsid w:val="003E69FE"/>
    <w:rsid w:val="003E7BB6"/>
    <w:rsid w:val="003F5B17"/>
    <w:rsid w:val="00412394"/>
    <w:rsid w:val="00415A52"/>
    <w:rsid w:val="004160FB"/>
    <w:rsid w:val="00423B55"/>
    <w:rsid w:val="00426A42"/>
    <w:rsid w:val="0043400B"/>
    <w:rsid w:val="00435E33"/>
    <w:rsid w:val="00436ED8"/>
    <w:rsid w:val="004420AF"/>
    <w:rsid w:val="00456E07"/>
    <w:rsid w:val="004819B9"/>
    <w:rsid w:val="00491297"/>
    <w:rsid w:val="004A155B"/>
    <w:rsid w:val="004A1E68"/>
    <w:rsid w:val="004A20E0"/>
    <w:rsid w:val="004B3435"/>
    <w:rsid w:val="004B77F4"/>
    <w:rsid w:val="004C735F"/>
    <w:rsid w:val="004D60A7"/>
    <w:rsid w:val="004E3D8C"/>
    <w:rsid w:val="004F1BEB"/>
    <w:rsid w:val="004F54D3"/>
    <w:rsid w:val="00504243"/>
    <w:rsid w:val="00515D27"/>
    <w:rsid w:val="00523175"/>
    <w:rsid w:val="00525742"/>
    <w:rsid w:val="0053562B"/>
    <w:rsid w:val="00537B54"/>
    <w:rsid w:val="00543459"/>
    <w:rsid w:val="00545CDE"/>
    <w:rsid w:val="00552D7A"/>
    <w:rsid w:val="00555100"/>
    <w:rsid w:val="00556091"/>
    <w:rsid w:val="00562A75"/>
    <w:rsid w:val="00590A05"/>
    <w:rsid w:val="005A4A50"/>
    <w:rsid w:val="005A53B1"/>
    <w:rsid w:val="005A594E"/>
    <w:rsid w:val="005A78C6"/>
    <w:rsid w:val="005B70CA"/>
    <w:rsid w:val="005C5BE5"/>
    <w:rsid w:val="005D19A7"/>
    <w:rsid w:val="005E3A71"/>
    <w:rsid w:val="005F74E9"/>
    <w:rsid w:val="00607153"/>
    <w:rsid w:val="00620036"/>
    <w:rsid w:val="006220FA"/>
    <w:rsid w:val="006278B1"/>
    <w:rsid w:val="00637834"/>
    <w:rsid w:val="0064798D"/>
    <w:rsid w:val="00650746"/>
    <w:rsid w:val="006561C7"/>
    <w:rsid w:val="00670E42"/>
    <w:rsid w:val="00672A3F"/>
    <w:rsid w:val="006771EA"/>
    <w:rsid w:val="0068449E"/>
    <w:rsid w:val="00696078"/>
    <w:rsid w:val="006B7D56"/>
    <w:rsid w:val="006D39BA"/>
    <w:rsid w:val="006D6288"/>
    <w:rsid w:val="0070171B"/>
    <w:rsid w:val="007017EC"/>
    <w:rsid w:val="00705833"/>
    <w:rsid w:val="007166F8"/>
    <w:rsid w:val="00723E41"/>
    <w:rsid w:val="00736A47"/>
    <w:rsid w:val="00743671"/>
    <w:rsid w:val="00755C81"/>
    <w:rsid w:val="0076024F"/>
    <w:rsid w:val="0076121F"/>
    <w:rsid w:val="00761A7F"/>
    <w:rsid w:val="00767468"/>
    <w:rsid w:val="0077078F"/>
    <w:rsid w:val="00774F51"/>
    <w:rsid w:val="0078281C"/>
    <w:rsid w:val="00784F6A"/>
    <w:rsid w:val="00790FE7"/>
    <w:rsid w:val="007939F3"/>
    <w:rsid w:val="007A1B89"/>
    <w:rsid w:val="007A725B"/>
    <w:rsid w:val="007B68C4"/>
    <w:rsid w:val="007C1FCB"/>
    <w:rsid w:val="007C23EA"/>
    <w:rsid w:val="007C4015"/>
    <w:rsid w:val="007D7D4B"/>
    <w:rsid w:val="007E52F4"/>
    <w:rsid w:val="007E56A2"/>
    <w:rsid w:val="007F098C"/>
    <w:rsid w:val="007F69DD"/>
    <w:rsid w:val="00800984"/>
    <w:rsid w:val="008122B6"/>
    <w:rsid w:val="008422FD"/>
    <w:rsid w:val="0085773E"/>
    <w:rsid w:val="00867945"/>
    <w:rsid w:val="00871F4A"/>
    <w:rsid w:val="00872C5C"/>
    <w:rsid w:val="00885BE2"/>
    <w:rsid w:val="008863AB"/>
    <w:rsid w:val="00887F07"/>
    <w:rsid w:val="008904E1"/>
    <w:rsid w:val="00891597"/>
    <w:rsid w:val="00891731"/>
    <w:rsid w:val="008A1C59"/>
    <w:rsid w:val="008A2E9E"/>
    <w:rsid w:val="008B6649"/>
    <w:rsid w:val="008C1B0F"/>
    <w:rsid w:val="008C49A9"/>
    <w:rsid w:val="008C66BD"/>
    <w:rsid w:val="008E1816"/>
    <w:rsid w:val="008F2F54"/>
    <w:rsid w:val="00900AE9"/>
    <w:rsid w:val="00913BD4"/>
    <w:rsid w:val="009158EA"/>
    <w:rsid w:val="00921E2F"/>
    <w:rsid w:val="0093032F"/>
    <w:rsid w:val="00956134"/>
    <w:rsid w:val="0097332E"/>
    <w:rsid w:val="00984753"/>
    <w:rsid w:val="00987FF4"/>
    <w:rsid w:val="009928F7"/>
    <w:rsid w:val="00997665"/>
    <w:rsid w:val="009A0437"/>
    <w:rsid w:val="009A1057"/>
    <w:rsid w:val="009A25A8"/>
    <w:rsid w:val="009A77F6"/>
    <w:rsid w:val="009B0653"/>
    <w:rsid w:val="009B698D"/>
    <w:rsid w:val="009C4625"/>
    <w:rsid w:val="009D746E"/>
    <w:rsid w:val="009E1464"/>
    <w:rsid w:val="009E53EC"/>
    <w:rsid w:val="009F14D5"/>
    <w:rsid w:val="009F5695"/>
    <w:rsid w:val="009F66F5"/>
    <w:rsid w:val="00A22EAF"/>
    <w:rsid w:val="00A33142"/>
    <w:rsid w:val="00A34A0D"/>
    <w:rsid w:val="00A57B22"/>
    <w:rsid w:val="00A82D2C"/>
    <w:rsid w:val="00A84924"/>
    <w:rsid w:val="00A966BF"/>
    <w:rsid w:val="00AB33F5"/>
    <w:rsid w:val="00AB3906"/>
    <w:rsid w:val="00AB3AB5"/>
    <w:rsid w:val="00AB5E47"/>
    <w:rsid w:val="00AC53DB"/>
    <w:rsid w:val="00AD187A"/>
    <w:rsid w:val="00AE26B0"/>
    <w:rsid w:val="00AE56DF"/>
    <w:rsid w:val="00AF1364"/>
    <w:rsid w:val="00B24F88"/>
    <w:rsid w:val="00B263CE"/>
    <w:rsid w:val="00B33085"/>
    <w:rsid w:val="00B33AA4"/>
    <w:rsid w:val="00B33D08"/>
    <w:rsid w:val="00B459B6"/>
    <w:rsid w:val="00B571A5"/>
    <w:rsid w:val="00B57EF6"/>
    <w:rsid w:val="00B64D11"/>
    <w:rsid w:val="00B727C2"/>
    <w:rsid w:val="00B77EDA"/>
    <w:rsid w:val="00B95814"/>
    <w:rsid w:val="00BA5403"/>
    <w:rsid w:val="00BA5FFB"/>
    <w:rsid w:val="00BD0E60"/>
    <w:rsid w:val="00BD6FCC"/>
    <w:rsid w:val="00BE1368"/>
    <w:rsid w:val="00BE5E74"/>
    <w:rsid w:val="00BF2426"/>
    <w:rsid w:val="00BF5DFA"/>
    <w:rsid w:val="00C12044"/>
    <w:rsid w:val="00C16B40"/>
    <w:rsid w:val="00C278CE"/>
    <w:rsid w:val="00C34574"/>
    <w:rsid w:val="00C35331"/>
    <w:rsid w:val="00C35E3B"/>
    <w:rsid w:val="00C45B0D"/>
    <w:rsid w:val="00C71909"/>
    <w:rsid w:val="00C723F9"/>
    <w:rsid w:val="00C73246"/>
    <w:rsid w:val="00C821D5"/>
    <w:rsid w:val="00C92586"/>
    <w:rsid w:val="00CA611E"/>
    <w:rsid w:val="00CC45D3"/>
    <w:rsid w:val="00CC63C3"/>
    <w:rsid w:val="00CC644F"/>
    <w:rsid w:val="00CD42A8"/>
    <w:rsid w:val="00CD6294"/>
    <w:rsid w:val="00CE102A"/>
    <w:rsid w:val="00D0340B"/>
    <w:rsid w:val="00D1393A"/>
    <w:rsid w:val="00D234C5"/>
    <w:rsid w:val="00D3378C"/>
    <w:rsid w:val="00D352D5"/>
    <w:rsid w:val="00D504C3"/>
    <w:rsid w:val="00D61116"/>
    <w:rsid w:val="00D67028"/>
    <w:rsid w:val="00D80168"/>
    <w:rsid w:val="00D82237"/>
    <w:rsid w:val="00D86BDD"/>
    <w:rsid w:val="00D870E9"/>
    <w:rsid w:val="00D9768F"/>
    <w:rsid w:val="00DA37D6"/>
    <w:rsid w:val="00DC3BDB"/>
    <w:rsid w:val="00DE4693"/>
    <w:rsid w:val="00DE6240"/>
    <w:rsid w:val="00DF4417"/>
    <w:rsid w:val="00E02761"/>
    <w:rsid w:val="00E03060"/>
    <w:rsid w:val="00E043E5"/>
    <w:rsid w:val="00E0468F"/>
    <w:rsid w:val="00E07651"/>
    <w:rsid w:val="00E14DB9"/>
    <w:rsid w:val="00E22FEC"/>
    <w:rsid w:val="00E23FDE"/>
    <w:rsid w:val="00E26AF7"/>
    <w:rsid w:val="00E3151C"/>
    <w:rsid w:val="00E32148"/>
    <w:rsid w:val="00E37D9D"/>
    <w:rsid w:val="00E424F3"/>
    <w:rsid w:val="00E42A4C"/>
    <w:rsid w:val="00E47DFD"/>
    <w:rsid w:val="00E54C27"/>
    <w:rsid w:val="00E55A39"/>
    <w:rsid w:val="00E73046"/>
    <w:rsid w:val="00E75B7B"/>
    <w:rsid w:val="00E80E74"/>
    <w:rsid w:val="00E85364"/>
    <w:rsid w:val="00E87DFD"/>
    <w:rsid w:val="00E95D8D"/>
    <w:rsid w:val="00EA06E8"/>
    <w:rsid w:val="00EA1E71"/>
    <w:rsid w:val="00EB5662"/>
    <w:rsid w:val="00EB57D9"/>
    <w:rsid w:val="00EB654F"/>
    <w:rsid w:val="00EB6D5C"/>
    <w:rsid w:val="00EB77FC"/>
    <w:rsid w:val="00EC017F"/>
    <w:rsid w:val="00EC66D2"/>
    <w:rsid w:val="00EC7BAB"/>
    <w:rsid w:val="00ED182E"/>
    <w:rsid w:val="00ED373C"/>
    <w:rsid w:val="00ED57F5"/>
    <w:rsid w:val="00EE63D9"/>
    <w:rsid w:val="00EF7907"/>
    <w:rsid w:val="00F02DCA"/>
    <w:rsid w:val="00F03036"/>
    <w:rsid w:val="00F05E63"/>
    <w:rsid w:val="00F06EBB"/>
    <w:rsid w:val="00F23250"/>
    <w:rsid w:val="00F3073D"/>
    <w:rsid w:val="00F34616"/>
    <w:rsid w:val="00F36077"/>
    <w:rsid w:val="00F36BC7"/>
    <w:rsid w:val="00F42D1F"/>
    <w:rsid w:val="00F43DA3"/>
    <w:rsid w:val="00F72317"/>
    <w:rsid w:val="00F81510"/>
    <w:rsid w:val="00F9171D"/>
    <w:rsid w:val="00F9267E"/>
    <w:rsid w:val="00F92CC0"/>
    <w:rsid w:val="00FA05AE"/>
    <w:rsid w:val="00FA07DB"/>
    <w:rsid w:val="00FA51B0"/>
    <w:rsid w:val="00FB27C4"/>
    <w:rsid w:val="00FB69AC"/>
    <w:rsid w:val="00FB789D"/>
    <w:rsid w:val="00FC1542"/>
    <w:rsid w:val="00FC198D"/>
    <w:rsid w:val="00FC6B8C"/>
    <w:rsid w:val="00FD12BE"/>
    <w:rsid w:val="00FD2837"/>
    <w:rsid w:val="00FD670F"/>
    <w:rsid w:val="00FE407B"/>
    <w:rsid w:val="00FE5411"/>
    <w:rsid w:val="00FF0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589D5A"/>
  <w15:docId w15:val="{D33903C1-DA61-4344-90C7-DFA9716C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A3F"/>
    <w:rPr>
      <w:sz w:val="24"/>
      <w:szCs w:val="24"/>
    </w:rPr>
  </w:style>
  <w:style w:type="paragraph" w:styleId="Ttulo1">
    <w:name w:val="heading 1"/>
    <w:basedOn w:val="Normal"/>
    <w:next w:val="Normal"/>
    <w:link w:val="Ttulo1Char"/>
    <w:qFormat/>
    <w:rsid w:val="001528B9"/>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1528B9"/>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1528B9"/>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1528B9"/>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1528B9"/>
    <w:pPr>
      <w:keepNext/>
      <w:outlineLvl w:val="4"/>
    </w:pPr>
    <w:rPr>
      <w:rFonts w:ascii="Arial" w:hAnsi="Arial"/>
      <w:b/>
      <w:bCs/>
      <w:color w:val="FF0000"/>
      <w:szCs w:val="20"/>
      <w:u w:val="single"/>
    </w:rPr>
  </w:style>
  <w:style w:type="paragraph" w:styleId="Ttulo6">
    <w:name w:val="heading 6"/>
    <w:basedOn w:val="Normal"/>
    <w:next w:val="Normal"/>
    <w:link w:val="Ttulo6Char"/>
    <w:qFormat/>
    <w:rsid w:val="001528B9"/>
    <w:pPr>
      <w:keepNext/>
      <w:jc w:val="both"/>
      <w:outlineLvl w:val="5"/>
    </w:pPr>
    <w:rPr>
      <w:rFonts w:ascii="Arial" w:hAnsi="Arial"/>
      <w:b/>
      <w:bCs/>
      <w:szCs w:val="20"/>
      <w:u w:val="single"/>
    </w:rPr>
  </w:style>
  <w:style w:type="paragraph" w:styleId="Ttulo7">
    <w:name w:val="heading 7"/>
    <w:basedOn w:val="Normal"/>
    <w:next w:val="Normal"/>
    <w:link w:val="Ttulo7Char"/>
    <w:qFormat/>
    <w:rsid w:val="001528B9"/>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qFormat/>
    <w:rsid w:val="0043400B"/>
    <w:pPr>
      <w:jc w:val="both"/>
    </w:pPr>
  </w:style>
  <w:style w:type="character" w:customStyle="1" w:styleId="Ttulo1Char">
    <w:name w:val="Título 1 Char"/>
    <w:basedOn w:val="Fontepargpadro"/>
    <w:link w:val="Ttulo1"/>
    <w:rsid w:val="001528B9"/>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1528B9"/>
    <w:rPr>
      <w:rFonts w:ascii="Cambria" w:hAnsi="Cambria"/>
      <w:b/>
      <w:bCs/>
      <w:i/>
      <w:iCs/>
      <w:sz w:val="28"/>
      <w:szCs w:val="28"/>
    </w:rPr>
  </w:style>
  <w:style w:type="character" w:customStyle="1" w:styleId="Ttulo3Char">
    <w:name w:val="Título 3 Char"/>
    <w:aliases w:val="h3 Char"/>
    <w:basedOn w:val="Fontepargpadro"/>
    <w:link w:val="Ttulo3"/>
    <w:rsid w:val="001528B9"/>
    <w:rPr>
      <w:rFonts w:ascii="Arial" w:hAnsi="Arial"/>
      <w:b/>
      <w:sz w:val="24"/>
      <w:u w:val="single"/>
    </w:rPr>
  </w:style>
  <w:style w:type="character" w:customStyle="1" w:styleId="Ttulo4Char">
    <w:name w:val="Título 4 Char"/>
    <w:basedOn w:val="Fontepargpadro"/>
    <w:link w:val="Ttulo4"/>
    <w:rsid w:val="001528B9"/>
    <w:rPr>
      <w:rFonts w:ascii="Arial" w:hAnsi="Arial"/>
      <w:b/>
      <w:color w:val="000000"/>
      <w:sz w:val="24"/>
    </w:rPr>
  </w:style>
  <w:style w:type="character" w:customStyle="1" w:styleId="Ttulo5Char">
    <w:name w:val="Título 5 Char"/>
    <w:basedOn w:val="Fontepargpadro"/>
    <w:link w:val="Ttulo5"/>
    <w:rsid w:val="001528B9"/>
    <w:rPr>
      <w:rFonts w:ascii="Arial" w:hAnsi="Arial"/>
      <w:b/>
      <w:bCs/>
      <w:color w:val="FF0000"/>
      <w:sz w:val="24"/>
      <w:u w:val="single"/>
    </w:rPr>
  </w:style>
  <w:style w:type="character" w:customStyle="1" w:styleId="Ttulo6Char">
    <w:name w:val="Título 6 Char"/>
    <w:basedOn w:val="Fontepargpadro"/>
    <w:link w:val="Ttulo6"/>
    <w:rsid w:val="001528B9"/>
    <w:rPr>
      <w:rFonts w:ascii="Arial" w:hAnsi="Arial"/>
      <w:b/>
      <w:bCs/>
      <w:sz w:val="24"/>
      <w:u w:val="single"/>
    </w:rPr>
  </w:style>
  <w:style w:type="character" w:customStyle="1" w:styleId="Ttulo7Char">
    <w:name w:val="Título 7 Char"/>
    <w:basedOn w:val="Fontepargpadro"/>
    <w:link w:val="Ttulo7"/>
    <w:rsid w:val="001528B9"/>
    <w:rPr>
      <w:rFonts w:ascii="Frutiger Light" w:hAnsi="Frutiger Light"/>
      <w:sz w:val="26"/>
    </w:rPr>
  </w:style>
  <w:style w:type="character" w:customStyle="1" w:styleId="BNDESChar">
    <w:name w:val="BNDES Char"/>
    <w:link w:val="BNDES"/>
    <w:qFormat/>
    <w:rsid w:val="001528B9"/>
    <w:rPr>
      <w:rFonts w:ascii="Optimum" w:hAnsi="Optimum"/>
      <w:sz w:val="24"/>
      <w:szCs w:val="24"/>
    </w:rPr>
  </w:style>
  <w:style w:type="paragraph" w:styleId="Recuodecorpodetexto2">
    <w:name w:val="Body Text Indent 2"/>
    <w:basedOn w:val="Normal"/>
    <w:link w:val="Recuodecorpodetexto2Char"/>
    <w:rsid w:val="001528B9"/>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1528B9"/>
    <w:rPr>
      <w:rFonts w:ascii="Arial" w:hAnsi="Arial" w:cs="Arial"/>
      <w:b/>
      <w:bCs/>
      <w:sz w:val="24"/>
      <w:szCs w:val="24"/>
    </w:rPr>
  </w:style>
  <w:style w:type="paragraph" w:customStyle="1" w:styleId="0A">
    <w:name w:val="0A"/>
    <w:rsid w:val="001528B9"/>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1528B9"/>
    <w:pPr>
      <w:spacing w:after="120"/>
    </w:pPr>
  </w:style>
  <w:style w:type="character" w:customStyle="1" w:styleId="CorpodetextoChar">
    <w:name w:val="Corpo de texto Char"/>
    <w:basedOn w:val="Fontepargpadro"/>
    <w:link w:val="Corpodetexto"/>
    <w:rsid w:val="001528B9"/>
    <w:rPr>
      <w:sz w:val="24"/>
      <w:szCs w:val="24"/>
    </w:rPr>
  </w:style>
  <w:style w:type="paragraph" w:styleId="Recuodecorpodetexto">
    <w:name w:val="Body Text Indent"/>
    <w:basedOn w:val="Normal"/>
    <w:link w:val="RecuodecorpodetextoChar"/>
    <w:unhideWhenUsed/>
    <w:rsid w:val="001528B9"/>
    <w:pPr>
      <w:spacing w:after="120"/>
      <w:ind w:left="283"/>
    </w:pPr>
  </w:style>
  <w:style w:type="character" w:customStyle="1" w:styleId="RecuodecorpodetextoChar">
    <w:name w:val="Recuo de corpo de texto Char"/>
    <w:basedOn w:val="Fontepargpadro"/>
    <w:link w:val="Recuodecorpodetexto"/>
    <w:rsid w:val="001528B9"/>
    <w:rPr>
      <w:sz w:val="24"/>
      <w:szCs w:val="24"/>
    </w:rPr>
  </w:style>
  <w:style w:type="paragraph" w:customStyle="1" w:styleId="003-NCGreto">
    <w:name w:val="003-NCG_reto"/>
    <w:rsid w:val="001528B9"/>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1528B9"/>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1528B9"/>
    <w:pPr>
      <w:ind w:left="708"/>
    </w:pPr>
  </w:style>
  <w:style w:type="paragraph" w:styleId="Cabealho">
    <w:name w:val="header"/>
    <w:aliases w:val="Cabeçalho1"/>
    <w:basedOn w:val="Normal"/>
    <w:link w:val="CabealhoChar"/>
    <w:uiPriority w:val="99"/>
    <w:rsid w:val="001528B9"/>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uiPriority w:val="99"/>
    <w:rsid w:val="001528B9"/>
    <w:rPr>
      <w:rFonts w:ascii="Arial" w:eastAsia="Calibri" w:hAnsi="Arial" w:cs="Arial"/>
      <w:sz w:val="24"/>
      <w:szCs w:val="24"/>
    </w:rPr>
  </w:style>
  <w:style w:type="paragraph" w:customStyle="1" w:styleId="CharChar">
    <w:name w:val="Char Char"/>
    <w:basedOn w:val="Normal"/>
    <w:rsid w:val="001528B9"/>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1528B9"/>
    <w:pPr>
      <w:tabs>
        <w:tab w:val="center" w:pos="4419"/>
        <w:tab w:val="right" w:pos="8838"/>
      </w:tabs>
    </w:pPr>
  </w:style>
  <w:style w:type="character" w:customStyle="1" w:styleId="RodapChar">
    <w:name w:val="Rodapé Char"/>
    <w:basedOn w:val="Fontepargpadro"/>
    <w:link w:val="Rodap"/>
    <w:uiPriority w:val="99"/>
    <w:rsid w:val="001528B9"/>
    <w:rPr>
      <w:sz w:val="24"/>
      <w:szCs w:val="24"/>
    </w:rPr>
  </w:style>
  <w:style w:type="paragraph" w:styleId="Corpodetexto2">
    <w:name w:val="Body Text 2"/>
    <w:basedOn w:val="Normal"/>
    <w:link w:val="Corpodetexto2Char"/>
    <w:uiPriority w:val="99"/>
    <w:unhideWhenUsed/>
    <w:rsid w:val="001528B9"/>
    <w:pPr>
      <w:spacing w:after="120" w:line="480" w:lineRule="auto"/>
    </w:pPr>
  </w:style>
  <w:style w:type="character" w:customStyle="1" w:styleId="Corpodetexto2Char">
    <w:name w:val="Corpo de texto 2 Char"/>
    <w:basedOn w:val="Fontepargpadro"/>
    <w:link w:val="Corpodetexto2"/>
    <w:uiPriority w:val="99"/>
    <w:rsid w:val="001528B9"/>
    <w:rPr>
      <w:sz w:val="24"/>
      <w:szCs w:val="24"/>
    </w:rPr>
  </w:style>
  <w:style w:type="paragraph" w:customStyle="1" w:styleId="CharCharCharCharCharCharCharCharCharCharChar">
    <w:name w:val="Char Char Char Char Char Char Char Char Char Char Char"/>
    <w:basedOn w:val="Normal"/>
    <w:rsid w:val="001528B9"/>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1528B9"/>
    <w:pPr>
      <w:shd w:val="clear" w:color="auto" w:fill="CCCCCC"/>
      <w:spacing w:before="240" w:after="120"/>
    </w:pPr>
    <w:rPr>
      <w:rFonts w:ascii="Arial" w:hAnsi="Arial" w:cs="Arial"/>
      <w:b/>
    </w:rPr>
  </w:style>
  <w:style w:type="paragraph" w:customStyle="1" w:styleId="a">
    <w:name w:val="a)"/>
    <w:next w:val="Normal"/>
    <w:rsid w:val="001528B9"/>
    <w:pPr>
      <w:spacing w:before="240" w:after="120"/>
      <w:ind w:left="567" w:hanging="567"/>
      <w:jc w:val="both"/>
    </w:pPr>
    <w:rPr>
      <w:rFonts w:ascii="Arial" w:hAnsi="Arial"/>
      <w:sz w:val="24"/>
    </w:rPr>
  </w:style>
  <w:style w:type="paragraph" w:customStyle="1" w:styleId="axx">
    <w:name w:val="a.x.x)"/>
    <w:basedOn w:val="ax"/>
    <w:rsid w:val="001528B9"/>
    <w:pPr>
      <w:spacing w:before="0"/>
      <w:ind w:left="2268" w:hanging="992"/>
    </w:pPr>
    <w:rPr>
      <w:rFonts w:eastAsia="Times New Roman" w:cs="Times New Roman"/>
      <w:szCs w:val="20"/>
    </w:rPr>
  </w:style>
  <w:style w:type="paragraph" w:customStyle="1" w:styleId="numeroON">
    <w:name w:val="numero ON"/>
    <w:rsid w:val="001528B9"/>
    <w:pPr>
      <w:spacing w:after="240"/>
      <w:jc w:val="center"/>
    </w:pPr>
    <w:rPr>
      <w:rFonts w:ascii="Arial" w:hAnsi="Arial"/>
      <w:b/>
      <w:bCs/>
      <w:caps/>
      <w:sz w:val="28"/>
    </w:rPr>
  </w:style>
  <w:style w:type="paragraph" w:customStyle="1" w:styleId="Titulodaon">
    <w:name w:val="Titulo da on"/>
    <w:basedOn w:val="BNDES"/>
    <w:rsid w:val="001528B9"/>
    <w:pPr>
      <w:tabs>
        <w:tab w:val="left" w:pos="1134"/>
        <w:tab w:val="left" w:pos="1701"/>
        <w:tab w:val="left" w:pos="4820"/>
      </w:tabs>
      <w:spacing w:before="480" w:after="240"/>
    </w:pPr>
    <w:rPr>
      <w:rFonts w:ascii="Arial" w:hAnsi="Arial"/>
      <w:b/>
      <w:bCs/>
      <w:caps/>
      <w:szCs w:val="20"/>
    </w:rPr>
  </w:style>
  <w:style w:type="character" w:styleId="Nmerodepgina">
    <w:name w:val="page number"/>
    <w:rsid w:val="001528B9"/>
    <w:rPr>
      <w:rFonts w:ascii="Arial" w:hAnsi="Arial"/>
      <w:dstrike w:val="0"/>
      <w:sz w:val="20"/>
      <w:vertAlign w:val="baseline"/>
    </w:rPr>
  </w:style>
  <w:style w:type="paragraph" w:customStyle="1" w:styleId="axxx">
    <w:name w:val="a.x.x.x)"/>
    <w:basedOn w:val="BNDES"/>
    <w:rsid w:val="001528B9"/>
    <w:pPr>
      <w:spacing w:after="120"/>
      <w:ind w:left="3260" w:hanging="992"/>
    </w:pPr>
    <w:rPr>
      <w:rFonts w:ascii="Arial" w:hAnsi="Arial"/>
      <w:szCs w:val="20"/>
    </w:rPr>
  </w:style>
  <w:style w:type="paragraph" w:customStyle="1" w:styleId="8">
    <w:name w:val="8"/>
    <w:rsid w:val="001528B9"/>
    <w:pPr>
      <w:spacing w:line="360" w:lineRule="auto"/>
      <w:ind w:left="992" w:hanging="992"/>
      <w:jc w:val="both"/>
    </w:pPr>
    <w:rPr>
      <w:rFonts w:ascii="Arial" w:hAnsi="Arial"/>
      <w:b/>
      <w:sz w:val="22"/>
    </w:rPr>
  </w:style>
  <w:style w:type="paragraph" w:customStyle="1" w:styleId="5">
    <w:name w:val="5"/>
    <w:rsid w:val="001528B9"/>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1528B9"/>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1528B9"/>
    <w:rPr>
      <w:rFonts w:ascii="Arial" w:hAnsi="Arial"/>
      <w:b/>
      <w:bCs/>
      <w:sz w:val="24"/>
    </w:rPr>
  </w:style>
  <w:style w:type="paragraph" w:customStyle="1" w:styleId="4">
    <w:name w:val="4"/>
    <w:rsid w:val="001528B9"/>
    <w:pPr>
      <w:spacing w:line="360" w:lineRule="atLeast"/>
      <w:ind w:left="567" w:hanging="567"/>
      <w:jc w:val="both"/>
    </w:pPr>
    <w:rPr>
      <w:rFonts w:ascii="Arial" w:hAnsi="Arial"/>
      <w:sz w:val="22"/>
    </w:rPr>
  </w:style>
  <w:style w:type="paragraph" w:customStyle="1" w:styleId="PARAGRAFOJURAMENTADO">
    <w:name w:val="PARAGRAFO JURAMENTADO"/>
    <w:rsid w:val="001528B9"/>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1528B9"/>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1528B9"/>
    <w:rPr>
      <w:rFonts w:ascii="Arial" w:hAnsi="Arial"/>
      <w:b/>
      <w:caps/>
      <w:smallCaps/>
      <w:sz w:val="24"/>
    </w:rPr>
  </w:style>
  <w:style w:type="paragraph" w:styleId="Ttulo">
    <w:name w:val="Title"/>
    <w:basedOn w:val="Normal"/>
    <w:link w:val="TtuloChar"/>
    <w:qFormat/>
    <w:rsid w:val="001528B9"/>
    <w:pPr>
      <w:jc w:val="center"/>
    </w:pPr>
    <w:rPr>
      <w:b/>
      <w:szCs w:val="20"/>
    </w:rPr>
  </w:style>
  <w:style w:type="character" w:customStyle="1" w:styleId="TtuloChar">
    <w:name w:val="Título Char"/>
    <w:basedOn w:val="Fontepargpadro"/>
    <w:link w:val="Ttulo"/>
    <w:rsid w:val="001528B9"/>
    <w:rPr>
      <w:b/>
      <w:sz w:val="24"/>
    </w:rPr>
  </w:style>
  <w:style w:type="character" w:styleId="Refdecomentrio">
    <w:name w:val="annotation reference"/>
    <w:rsid w:val="001528B9"/>
    <w:rPr>
      <w:sz w:val="16"/>
      <w:szCs w:val="16"/>
    </w:rPr>
  </w:style>
  <w:style w:type="paragraph" w:styleId="Textodecomentrio">
    <w:name w:val="annotation text"/>
    <w:basedOn w:val="Normal"/>
    <w:link w:val="TextodecomentrioChar"/>
    <w:rsid w:val="001528B9"/>
    <w:rPr>
      <w:rFonts w:ascii="Arial" w:hAnsi="Arial"/>
      <w:szCs w:val="20"/>
    </w:rPr>
  </w:style>
  <w:style w:type="character" w:customStyle="1" w:styleId="TextodecomentrioChar">
    <w:name w:val="Texto de comentário Char"/>
    <w:basedOn w:val="Fontepargpadro"/>
    <w:link w:val="Textodecomentrio"/>
    <w:rsid w:val="001528B9"/>
    <w:rPr>
      <w:rFonts w:ascii="Arial" w:hAnsi="Arial"/>
      <w:sz w:val="24"/>
    </w:rPr>
  </w:style>
  <w:style w:type="paragraph" w:customStyle="1" w:styleId="CharCharCharCharCharCharCharCharCharChar1">
    <w:name w:val="Char Char Char Char Char Char Char Char Char Char1"/>
    <w:basedOn w:val="Normal"/>
    <w:rsid w:val="001528B9"/>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1528B9"/>
    <w:rPr>
      <w:sz w:val="20"/>
      <w:szCs w:val="20"/>
    </w:rPr>
  </w:style>
  <w:style w:type="character" w:customStyle="1" w:styleId="TextodenotaderodapChar">
    <w:name w:val="Texto de nota de rodapé Char"/>
    <w:basedOn w:val="Fontepargpadro"/>
    <w:link w:val="Textodenotaderodap"/>
    <w:semiHidden/>
    <w:rsid w:val="001528B9"/>
  </w:style>
  <w:style w:type="character" w:customStyle="1" w:styleId="DeltaViewInsertion">
    <w:name w:val="DeltaView Insertion"/>
    <w:rsid w:val="001528B9"/>
    <w:rPr>
      <w:color w:val="0000FF"/>
      <w:spacing w:val="0"/>
      <w:u w:val="double"/>
    </w:rPr>
  </w:style>
  <w:style w:type="paragraph" w:customStyle="1" w:styleId="CharChar1CharCharCharCharCharChar">
    <w:name w:val="Char Char1 Char Char Char Char Char Char"/>
    <w:basedOn w:val="Normal"/>
    <w:rsid w:val="001528B9"/>
    <w:pPr>
      <w:spacing w:after="160" w:line="240" w:lineRule="exact"/>
    </w:pPr>
    <w:rPr>
      <w:rFonts w:ascii="Verdana" w:hAnsi="Verdana"/>
      <w:sz w:val="20"/>
      <w:szCs w:val="20"/>
      <w:lang w:val="en-US" w:eastAsia="en-US"/>
    </w:rPr>
  </w:style>
  <w:style w:type="paragraph" w:styleId="NormalWeb">
    <w:name w:val="Normal (Web)"/>
    <w:basedOn w:val="Normal"/>
    <w:link w:val="NormalWebChar"/>
    <w:rsid w:val="001528B9"/>
    <w:pPr>
      <w:spacing w:before="100" w:beforeAutospacing="1" w:after="100" w:afterAutospacing="1"/>
    </w:pPr>
    <w:rPr>
      <w:rFonts w:ascii="Arial" w:hAnsi="Arial"/>
    </w:rPr>
  </w:style>
  <w:style w:type="character" w:customStyle="1" w:styleId="NormalWebChar">
    <w:name w:val="Normal (Web) Char"/>
    <w:link w:val="NormalWeb"/>
    <w:rsid w:val="001528B9"/>
    <w:rPr>
      <w:rFonts w:ascii="Arial" w:hAnsi="Arial"/>
      <w:sz w:val="24"/>
      <w:szCs w:val="24"/>
    </w:rPr>
  </w:style>
  <w:style w:type="character" w:styleId="Hyperlink">
    <w:name w:val="Hyperlink"/>
    <w:unhideWhenUsed/>
    <w:rsid w:val="001528B9"/>
    <w:rPr>
      <w:color w:val="0000FF"/>
      <w:u w:val="single"/>
    </w:rPr>
  </w:style>
  <w:style w:type="paragraph" w:styleId="Textodebalo">
    <w:name w:val="Balloon Text"/>
    <w:basedOn w:val="Normal"/>
    <w:link w:val="TextodebaloChar"/>
    <w:semiHidden/>
    <w:rsid w:val="001528B9"/>
    <w:rPr>
      <w:rFonts w:ascii="Tahoma" w:hAnsi="Tahoma"/>
      <w:sz w:val="16"/>
      <w:szCs w:val="16"/>
    </w:rPr>
  </w:style>
  <w:style w:type="character" w:customStyle="1" w:styleId="TextodebaloChar">
    <w:name w:val="Texto de balão Char"/>
    <w:basedOn w:val="Fontepargpadro"/>
    <w:link w:val="Textodebalo"/>
    <w:semiHidden/>
    <w:rsid w:val="001528B9"/>
    <w:rPr>
      <w:rFonts w:ascii="Tahoma" w:hAnsi="Tahoma"/>
      <w:sz w:val="16"/>
      <w:szCs w:val="16"/>
    </w:rPr>
  </w:style>
  <w:style w:type="paragraph" w:customStyle="1" w:styleId="150-NCGD-150cm">
    <w:name w:val="150-NCG_D-1'50cm"/>
    <w:rsid w:val="001528B9"/>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1528B9"/>
    <w:rPr>
      <w:rFonts w:cs="Times New Roman"/>
      <w:vertAlign w:val="superscript"/>
    </w:rPr>
  </w:style>
  <w:style w:type="paragraph" w:customStyle="1" w:styleId="Char4">
    <w:name w:val="Char4"/>
    <w:basedOn w:val="Normal"/>
    <w:rsid w:val="001528B9"/>
    <w:pPr>
      <w:spacing w:after="160" w:line="240" w:lineRule="exact"/>
    </w:pPr>
    <w:rPr>
      <w:rFonts w:ascii="Verdana" w:hAnsi="Verdana" w:cs="Verdana"/>
      <w:sz w:val="20"/>
      <w:szCs w:val="20"/>
      <w:lang w:val="en-US" w:eastAsia="en-US"/>
    </w:rPr>
  </w:style>
  <w:style w:type="paragraph" w:styleId="Reviso">
    <w:name w:val="Revision"/>
    <w:hidden/>
    <w:uiPriority w:val="99"/>
    <w:semiHidden/>
    <w:rsid w:val="001528B9"/>
    <w:rPr>
      <w:sz w:val="24"/>
      <w:szCs w:val="24"/>
    </w:rPr>
  </w:style>
  <w:style w:type="character" w:customStyle="1" w:styleId="HeaderChar">
    <w:name w:val="Header Char"/>
    <w:rsid w:val="001528B9"/>
    <w:rPr>
      <w:rFonts w:ascii="Arial" w:eastAsia="Calibri" w:hAnsi="Arial" w:cs="Arial"/>
      <w:sz w:val="24"/>
      <w:szCs w:val="24"/>
      <w:lang w:eastAsia="pt-BR" w:bidi="ar-SA"/>
    </w:rPr>
  </w:style>
  <w:style w:type="paragraph" w:customStyle="1" w:styleId="CharChar5">
    <w:name w:val="Char Char5"/>
    <w:basedOn w:val="Normal"/>
    <w:rsid w:val="001528B9"/>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1528B9"/>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1528B9"/>
    <w:rPr>
      <w:rFonts w:ascii="Arial" w:hAnsi="Arial"/>
      <w:b/>
      <w:bCs/>
      <w:sz w:val="24"/>
    </w:rPr>
  </w:style>
  <w:style w:type="paragraph" w:customStyle="1" w:styleId="NormalNormalDOT">
    <w:name w:val="Normal.Normal.DOT"/>
    <w:rsid w:val="001528B9"/>
    <w:pPr>
      <w:autoSpaceDE w:val="0"/>
      <w:autoSpaceDN w:val="0"/>
      <w:adjustRightInd w:val="0"/>
    </w:pPr>
    <w:rPr>
      <w:rFonts w:eastAsia="Calibri"/>
      <w:sz w:val="24"/>
      <w:szCs w:val="24"/>
    </w:rPr>
  </w:style>
  <w:style w:type="character" w:customStyle="1" w:styleId="BalloonTextChar">
    <w:name w:val="Balloon Text Char"/>
    <w:uiPriority w:val="99"/>
    <w:semiHidden/>
    <w:rsid w:val="001528B9"/>
    <w:rPr>
      <w:rFonts w:ascii="Lucida Grande" w:hAnsi="Lucida Grande"/>
      <w:sz w:val="18"/>
      <w:szCs w:val="18"/>
    </w:rPr>
  </w:style>
  <w:style w:type="paragraph" w:customStyle="1" w:styleId="TextodeClusula">
    <w:name w:val="Texto de Cláusula"/>
    <w:basedOn w:val="Normal"/>
    <w:link w:val="TextodeClusulaChar"/>
    <w:rsid w:val="001528B9"/>
    <w:pPr>
      <w:spacing w:before="60" w:after="60" w:line="360" w:lineRule="auto"/>
      <w:jc w:val="both"/>
    </w:pPr>
    <w:rPr>
      <w:rFonts w:ascii="Arial" w:hAnsi="Arial"/>
    </w:rPr>
  </w:style>
  <w:style w:type="character" w:customStyle="1" w:styleId="TextodeClusulaChar">
    <w:name w:val="Texto de Cláusula Char"/>
    <w:link w:val="TextodeClusula"/>
    <w:rsid w:val="001528B9"/>
    <w:rPr>
      <w:rFonts w:ascii="Arial" w:hAnsi="Arial"/>
      <w:sz w:val="24"/>
      <w:szCs w:val="24"/>
    </w:rPr>
  </w:style>
  <w:style w:type="paragraph" w:customStyle="1" w:styleId="TtulodeClusula">
    <w:name w:val="Título de Cláusula"/>
    <w:basedOn w:val="Normal"/>
    <w:next w:val="TextodeClusula"/>
    <w:rsid w:val="001528B9"/>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1528B9"/>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1528B9"/>
    <w:rPr>
      <w:rFonts w:ascii="Arial" w:hAnsi="Arial"/>
      <w:b/>
      <w:sz w:val="24"/>
      <w:u w:val="single"/>
    </w:rPr>
  </w:style>
  <w:style w:type="paragraph" w:customStyle="1" w:styleId="IncisodeClusula">
    <w:name w:val="Inciso de Cláusula"/>
    <w:basedOn w:val="TextodeClusula"/>
    <w:link w:val="IncisodeClusulaChar"/>
    <w:rsid w:val="001528B9"/>
    <w:pPr>
      <w:tabs>
        <w:tab w:val="num" w:pos="360"/>
      </w:tabs>
      <w:spacing w:after="120"/>
      <w:outlineLvl w:val="1"/>
    </w:pPr>
  </w:style>
  <w:style w:type="character" w:customStyle="1" w:styleId="IncisodeClusulaChar">
    <w:name w:val="Inciso de Cláusula Char"/>
    <w:link w:val="IncisodeClusula"/>
    <w:rsid w:val="001528B9"/>
    <w:rPr>
      <w:rFonts w:ascii="Arial" w:hAnsi="Arial"/>
      <w:sz w:val="24"/>
      <w:szCs w:val="24"/>
    </w:rPr>
  </w:style>
  <w:style w:type="paragraph" w:customStyle="1" w:styleId="Pargrafo-Inciso">
    <w:name w:val="Parágrafo-Inciso"/>
    <w:basedOn w:val="TextodeClusula"/>
    <w:rsid w:val="001528B9"/>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1528B9"/>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1528B9"/>
    <w:pPr>
      <w:numPr>
        <w:numId w:val="4"/>
      </w:numPr>
      <w:contextualSpacing/>
    </w:pPr>
    <w:rPr>
      <w:rFonts w:ascii="Arial" w:hAnsi="Arial"/>
    </w:rPr>
  </w:style>
  <w:style w:type="character" w:customStyle="1" w:styleId="DeltaViewMoveDestination">
    <w:name w:val="DeltaView Move Destination"/>
    <w:uiPriority w:val="99"/>
    <w:rsid w:val="001528B9"/>
    <w:rPr>
      <w:color w:val="00C000"/>
      <w:u w:val="double"/>
    </w:rPr>
  </w:style>
  <w:style w:type="character" w:customStyle="1" w:styleId="DeltaViewDeletion">
    <w:name w:val="DeltaView Deletion"/>
    <w:uiPriority w:val="99"/>
    <w:rsid w:val="001528B9"/>
    <w:rPr>
      <w:strike/>
      <w:color w:val="FF0000"/>
    </w:rPr>
  </w:style>
  <w:style w:type="paragraph" w:customStyle="1" w:styleId="p0">
    <w:name w:val="p0"/>
    <w:basedOn w:val="Normal"/>
    <w:rsid w:val="001528B9"/>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1528B9"/>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1528B9"/>
    <w:pPr>
      <w:autoSpaceDE w:val="0"/>
      <w:autoSpaceDN w:val="0"/>
      <w:adjustRightInd w:val="0"/>
      <w:spacing w:after="160" w:line="240" w:lineRule="exact"/>
    </w:pPr>
    <w:rPr>
      <w:lang w:val="en-US"/>
    </w:rPr>
  </w:style>
  <w:style w:type="paragraph" w:customStyle="1" w:styleId="0B">
    <w:name w:val="0B"/>
    <w:rsid w:val="001528B9"/>
    <w:pPr>
      <w:widowControl w:val="0"/>
      <w:tabs>
        <w:tab w:val="left" w:pos="7655"/>
      </w:tabs>
      <w:spacing w:line="360" w:lineRule="auto"/>
      <w:jc w:val="both"/>
    </w:pPr>
    <w:rPr>
      <w:rFonts w:ascii="Arial" w:hAnsi="Arial"/>
      <w:noProof/>
      <w:sz w:val="22"/>
    </w:rPr>
  </w:style>
  <w:style w:type="paragraph" w:customStyle="1" w:styleId="Recuodecorpodetexto1">
    <w:name w:val="Recuo de corpo de texto1"/>
    <w:basedOn w:val="Normal"/>
    <w:rsid w:val="0076121F"/>
    <w:pPr>
      <w:autoSpaceDE w:val="0"/>
      <w:autoSpaceDN w:val="0"/>
      <w:adjustRightInd w:val="0"/>
      <w:jc w:val="both"/>
    </w:pPr>
    <w:rPr>
      <w:rFonts w:ascii="Arial Narrow" w:hAnsi="Arial Narrow" w:cs="Arial Narrow"/>
      <w:sz w:val="22"/>
      <w:szCs w:val="22"/>
    </w:rPr>
  </w:style>
  <w:style w:type="character" w:customStyle="1" w:styleId="PargrafodaListaChar">
    <w:name w:val="Parágrafo da Lista Char"/>
    <w:link w:val="PargrafodaLista"/>
    <w:uiPriority w:val="34"/>
    <w:qFormat/>
    <w:locked/>
    <w:rsid w:val="00B33D08"/>
    <w:rPr>
      <w:sz w:val="24"/>
      <w:szCs w:val="24"/>
    </w:rPr>
  </w:style>
  <w:style w:type="paragraph" w:customStyle="1" w:styleId="ListaColorida-nfase11">
    <w:name w:val="Lista Colorida - Ênfase 11"/>
    <w:basedOn w:val="Normal"/>
    <w:uiPriority w:val="34"/>
    <w:qFormat/>
    <w:rsid w:val="00C45B0D"/>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99"/>
    <w:rsid w:val="00C45B0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FTtulo1">
    <w:name w:val="SCBF_Título1"/>
    <w:basedOn w:val="Normal"/>
    <w:link w:val="SCBFTtulo1Char"/>
    <w:qFormat/>
    <w:rsid w:val="00C45B0D"/>
    <w:pPr>
      <w:keepNext/>
      <w:keepLines/>
      <w:tabs>
        <w:tab w:val="left" w:pos="2366"/>
      </w:tabs>
      <w:spacing w:line="280" w:lineRule="atLeast"/>
      <w:jc w:val="center"/>
    </w:pPr>
    <w:rPr>
      <w:rFonts w:eastAsia="MS Mincho"/>
      <w:b/>
      <w:sz w:val="22"/>
      <w:szCs w:val="22"/>
      <w:lang w:val="x-none" w:eastAsia="x-none"/>
    </w:rPr>
  </w:style>
  <w:style w:type="character" w:customStyle="1" w:styleId="SCBFTtulo1Char">
    <w:name w:val="SCBF_Título1 Char"/>
    <w:link w:val="SCBFTtulo1"/>
    <w:rsid w:val="00C45B0D"/>
    <w:rPr>
      <w:rFonts w:eastAsia="MS Mincho"/>
      <w:b/>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1.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venants@neoenergia.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ndes.gov.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3.png"/><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http://intranet/bndesnet/filesmng.nsf/Intranet/IdentidadeVisual/padroes_logoBNDES_cor.jpg/$File/padroes_logoBNDES_cor.jpg" TargetMode="External"/><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574034F10BF49A36F415B8BBE2500" ma:contentTypeVersion="15" ma:contentTypeDescription="Create a new document." ma:contentTypeScope="" ma:versionID="58a81853e94bc665ca2bfd598970bd76">
  <xsd:schema xmlns:xsd="http://www.w3.org/2001/XMLSchema" xmlns:xs="http://www.w3.org/2001/XMLSchema" xmlns:p="http://schemas.microsoft.com/office/2006/metadata/properties" xmlns:ns3="87037488-ec5d-4aba-84c2-9b1d22638e8e" xmlns:ns4="fc32596a-7f69-46ba-befd-a505c93a14fc" xmlns:ns5="89b7d0dc-f078-42aa-9f0f-b7d0e6fcf4e4" targetNamespace="http://schemas.microsoft.com/office/2006/metadata/properties" ma:root="true" ma:fieldsID="e6c2abdc0d1d64a458080a07636ad5b6" ns3:_="" ns4:_="" ns5:_="">
    <xsd:import namespace="87037488-ec5d-4aba-84c2-9b1d22638e8e"/>
    <xsd:import namespace="fc32596a-7f69-46ba-befd-a505c93a14fc"/>
    <xsd:import namespace="89b7d0dc-f078-42aa-9f0f-b7d0e6fcf4e4"/>
    <xsd:element name="properties">
      <xsd:complexType>
        <xsd:sequence>
          <xsd:element name="documentManagement">
            <xsd:complexType>
              <xsd:all>
                <xsd:element ref="ns3:b1b820adfd3e4a078472514c1a5cb5ff" minOccurs="0"/>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9001a33-0bae-4ef8-909b-f4d46fa22b43}" ma:internalName="TaxCatchAll" ma:showField="CatchAllData" ma:web="89b7d0dc-f078-42aa-9f0f-b7d0e6fcf4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9001a33-0bae-4ef8-909b-f4d46fa22b43}" ma:internalName="TaxCatchAllLabel" ma:readOnly="true" ma:showField="CatchAllDataLabel" ma:web="89b7d0dc-f078-42aa-9f0f-b7d0e6fcf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2596a-7f69-46ba-befd-a505c93a14f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7d0dc-f078-42aa-9f0f-b7d0e6fcf4e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D83F-B1D3-446F-9697-F69CBEB8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fc32596a-7f69-46ba-befd-a505c93a14fc"/>
    <ds:schemaRef ds:uri="89b7d0dc-f078-42aa-9f0f-b7d0e6fcf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8EDDB-C3FB-4EF8-9D16-48614DDFB4EA}">
  <ds:schemaRefs>
    <ds:schemaRef ds:uri="http://schemas.microsoft.com/sharepoint/v3/contenttype/forms"/>
  </ds:schemaRefs>
</ds:datastoreItem>
</file>

<file path=customXml/itemProps3.xml><?xml version="1.0" encoding="utf-8"?>
<ds:datastoreItem xmlns:ds="http://schemas.openxmlformats.org/officeDocument/2006/customXml" ds:itemID="{07A29F20-25E1-4BC4-B0A6-D5DDEBE5392C}">
  <ds:schemaRefs>
    <ds:schemaRef ds:uri="Microsoft.SharePoint.Taxonomy.ContentTypeSync"/>
  </ds:schemaRefs>
</ds:datastoreItem>
</file>

<file path=customXml/itemProps4.xml><?xml version="1.0" encoding="utf-8"?>
<ds:datastoreItem xmlns:ds="http://schemas.openxmlformats.org/officeDocument/2006/customXml" ds:itemID="{008D278C-0D97-476B-A45F-E13B2579EFBF}">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7D15DB60-DF77-456B-80B8-2689A279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16537</Words>
  <Characters>90298</Characters>
  <Application>Microsoft Office Word</Application>
  <DocSecurity>0</DocSecurity>
  <Lines>2440</Lines>
  <Paragraphs>1161</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105674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Carlos Bacha</cp:lastModifiedBy>
  <cp:revision>8</cp:revision>
  <cp:lastPrinted>2020-07-09T13:39:00Z</cp:lastPrinted>
  <dcterms:created xsi:type="dcterms:W3CDTF">2022-08-08T19:54:00Z</dcterms:created>
  <dcterms:modified xsi:type="dcterms:W3CDTF">2022-08-09T12:04:00Z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0x010100CCD574034F10BF49A36F415B8BBE2500</vt:lpwstr>
  </property>
  <property fmtid="{D5CDD505-2E9C-101B-9397-08002B2CF9AE}" pid="3" name="Security Classification">
    <vt:lpwstr/>
  </property>
</Properties>
</file>