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9401" w14:textId="77777777" w:rsidR="004F0389" w:rsidRPr="00422778" w:rsidRDefault="004F0389" w:rsidP="004F0389">
      <w:pPr>
        <w:pStyle w:val="Default"/>
        <w:spacing w:line="300" w:lineRule="exact"/>
        <w:jc w:val="center"/>
        <w:rPr>
          <w:b/>
          <w:bCs/>
          <w:caps/>
          <w:sz w:val="22"/>
          <w:szCs w:val="22"/>
        </w:rPr>
      </w:pPr>
      <w:r w:rsidRPr="00422778">
        <w:rPr>
          <w:b/>
          <w:bCs/>
          <w:caps/>
          <w:sz w:val="22"/>
          <w:szCs w:val="22"/>
        </w:rPr>
        <w:t>OSP INVESTIMENTOS S.A.</w:t>
      </w:r>
      <w:r>
        <w:rPr>
          <w:b/>
          <w:bCs/>
          <w:caps/>
          <w:sz w:val="22"/>
          <w:szCs w:val="22"/>
        </w:rPr>
        <w:t xml:space="preserve"> – EM RECUPERAÇÃO JUDICIAL</w:t>
      </w:r>
    </w:p>
    <w:p w14:paraId="3603B644" w14:textId="77777777" w:rsidR="004F0389" w:rsidRPr="00422778" w:rsidRDefault="004F0389" w:rsidP="004F0389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4774289E" w14:textId="77777777" w:rsidR="004F0389" w:rsidRPr="00422778" w:rsidRDefault="004F0389" w:rsidP="004F0389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4E470E0A" w14:textId="77777777" w:rsidR="004F0389" w:rsidRPr="00422778" w:rsidRDefault="004F0389" w:rsidP="004F0389">
      <w:pPr>
        <w:spacing w:line="300" w:lineRule="exact"/>
        <w:jc w:val="both"/>
        <w:rPr>
          <w:bCs/>
          <w:sz w:val="22"/>
          <w:szCs w:val="22"/>
        </w:rPr>
      </w:pPr>
    </w:p>
    <w:p w14:paraId="16F26AE7" w14:textId="694FA64D" w:rsidR="004F0389" w:rsidRPr="00422778" w:rsidRDefault="004F0389" w:rsidP="004F0389">
      <w:pPr>
        <w:pStyle w:val="Corpodetexto2"/>
        <w:tabs>
          <w:tab w:val="left" w:pos="851"/>
        </w:tabs>
        <w:spacing w:after="0" w:line="300" w:lineRule="exact"/>
        <w:jc w:val="center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="00AE33B0">
        <w:rPr>
          <w:b/>
          <w:sz w:val="22"/>
          <w:szCs w:val="22"/>
          <w:lang w:val="pt-BR"/>
        </w:rPr>
        <w:t>2</w:t>
      </w:r>
      <w:r w:rsidRPr="00422778">
        <w:rPr>
          <w:b/>
          <w:sz w:val="22"/>
          <w:szCs w:val="22"/>
          <w:lang w:val="pt-BR"/>
        </w:rPr>
        <w:t xml:space="preserve">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DEBÊNTURES,</w:t>
      </w:r>
      <w:r w:rsidRPr="00422778">
        <w:rPr>
          <w:b/>
          <w:sz w:val="22"/>
          <w:szCs w:val="22"/>
        </w:rPr>
        <w:t xml:space="preserve"> REALIZADA EM </w:t>
      </w:r>
      <w:r>
        <w:rPr>
          <w:b/>
          <w:sz w:val="22"/>
          <w:szCs w:val="22"/>
          <w:lang w:val="pt-BR"/>
        </w:rPr>
        <w:t xml:space="preserve">[--]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 xml:space="preserve">JUNHO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pt-BR"/>
        </w:rPr>
        <w:t>2020</w:t>
      </w:r>
    </w:p>
    <w:p w14:paraId="6CFBEE84" w14:textId="77777777" w:rsidR="004F0389" w:rsidRPr="00422778" w:rsidRDefault="004F0389" w:rsidP="004F0389">
      <w:pPr>
        <w:tabs>
          <w:tab w:val="left" w:pos="3481"/>
        </w:tabs>
        <w:spacing w:line="30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0"/>
    <w:bookmarkEnd w:id="1"/>
    <w:p w14:paraId="17FA2C8D" w14:textId="429FE9EF" w:rsidR="004F0389" w:rsidRPr="00422778" w:rsidRDefault="004F0389" w:rsidP="004F0389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>
        <w:rPr>
          <w:sz w:val="22"/>
          <w:szCs w:val="22"/>
        </w:rPr>
        <w:t>[--]</w:t>
      </w:r>
      <w:r w:rsidRPr="00422778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junho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>2020</w:t>
      </w:r>
      <w:r w:rsidRPr="00422778">
        <w:rPr>
          <w:sz w:val="22"/>
          <w:szCs w:val="22"/>
        </w:rPr>
        <w:t xml:space="preserve">, às </w:t>
      </w:r>
      <w:r w:rsidR="00B22E9D">
        <w:rPr>
          <w:sz w:val="22"/>
          <w:szCs w:val="22"/>
        </w:rPr>
        <w:t>10</w:t>
      </w:r>
      <w:r w:rsidRPr="00422778">
        <w:rPr>
          <w:sz w:val="22"/>
          <w:szCs w:val="22"/>
        </w:rPr>
        <w:t>:00 horas, na sede da OSP Investimentos S.A.</w:t>
      </w:r>
      <w:r>
        <w:rPr>
          <w:sz w:val="22"/>
          <w:szCs w:val="22"/>
        </w:rPr>
        <w:t xml:space="preserve"> – em Recuperação Judicial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738BD498" w14:textId="77777777" w:rsidR="004F0389" w:rsidRPr="00422778" w:rsidRDefault="004F0389" w:rsidP="004F0389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5667ADF9" w14:textId="3C232872" w:rsidR="004F0389" w:rsidRPr="00422778" w:rsidRDefault="004F0389" w:rsidP="004F0389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</w:t>
      </w:r>
      <w:r w:rsidR="00B967D4">
        <w:rPr>
          <w:sz w:val="22"/>
          <w:szCs w:val="22"/>
        </w:rPr>
        <w:t>2</w:t>
      </w:r>
      <w:r w:rsidRPr="00422778">
        <w:rPr>
          <w:sz w:val="22"/>
          <w:szCs w:val="22"/>
        </w:rPr>
        <w:t>ª (</w:t>
      </w:r>
      <w:r w:rsidR="00B967D4">
        <w:rPr>
          <w:sz w:val="22"/>
          <w:szCs w:val="22"/>
        </w:rPr>
        <w:t>segunda</w:t>
      </w:r>
      <w:r w:rsidRPr="00422778">
        <w:rPr>
          <w:sz w:val="22"/>
          <w:szCs w:val="22"/>
        </w:rPr>
        <w:t xml:space="preserve">) emissão pública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B967D4">
        <w:rPr>
          <w:iCs/>
          <w:sz w:val="22"/>
          <w:szCs w:val="22"/>
        </w:rPr>
        <w:t>onze</w:t>
      </w:r>
      <w:r w:rsidRPr="00422778">
        <w:rPr>
          <w:iCs/>
          <w:sz w:val="22"/>
          <w:szCs w:val="22"/>
        </w:rPr>
        <w:t xml:space="preserve"> séries para distribuição pública com esforços restritos, da espécie com garantia real e garantia fidejussória adicional</w:t>
      </w:r>
      <w:r w:rsidR="00831018">
        <w:rPr>
          <w:iCs/>
          <w:sz w:val="22"/>
          <w:szCs w:val="22"/>
        </w:rPr>
        <w:t xml:space="preserve">, </w:t>
      </w:r>
      <w:r w:rsidR="00831018" w:rsidRPr="00422778">
        <w:rPr>
          <w:sz w:val="22"/>
          <w:szCs w:val="22"/>
        </w:rPr>
        <w:t xml:space="preserve">da </w:t>
      </w:r>
      <w:r w:rsidR="000C18FB">
        <w:rPr>
          <w:sz w:val="22"/>
          <w:szCs w:val="22"/>
        </w:rPr>
        <w:t>Companhia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628A12E1" w14:textId="77777777" w:rsidR="004F0389" w:rsidRPr="00422778" w:rsidRDefault="004F0389" w:rsidP="004F0389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66033161" w14:textId="1F49FA18" w:rsidR="004F0389" w:rsidRPr="007B696D" w:rsidRDefault="004F0389" w:rsidP="004F0389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Instrumento Particular de Escritura da </w:t>
      </w:r>
      <w:r w:rsidR="00B967D4">
        <w:rPr>
          <w:sz w:val="22"/>
          <w:szCs w:val="22"/>
        </w:rPr>
        <w:t>2</w:t>
      </w:r>
      <w:r w:rsidRPr="00422778">
        <w:rPr>
          <w:sz w:val="22"/>
          <w:szCs w:val="22"/>
        </w:rPr>
        <w:t>ª (</w:t>
      </w:r>
      <w:r w:rsidR="00B967D4">
        <w:rPr>
          <w:sz w:val="22"/>
          <w:szCs w:val="22"/>
        </w:rPr>
        <w:t>segunda</w:t>
      </w:r>
      <w:r w:rsidRPr="00422778">
        <w:rPr>
          <w:sz w:val="22"/>
          <w:szCs w:val="22"/>
        </w:rPr>
        <w:t xml:space="preserve">) Emissão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B967D4">
        <w:rPr>
          <w:iCs/>
          <w:sz w:val="22"/>
          <w:szCs w:val="22"/>
        </w:rPr>
        <w:t>Onze</w:t>
      </w:r>
      <w:r w:rsidRPr="00422778">
        <w:rPr>
          <w:iCs/>
          <w:sz w:val="22"/>
          <w:szCs w:val="22"/>
        </w:rPr>
        <w:t xml:space="preserve"> Séries Para Distribuição Pública Com Esforços Restritos, da Espécie com Garantia Real e Garantia Fidejussória Adicional</w:t>
      </w:r>
      <w:r w:rsidR="00A211D4">
        <w:rPr>
          <w:color w:val="000000"/>
          <w:sz w:val="22"/>
          <w:szCs w:val="22"/>
        </w:rPr>
        <w:t xml:space="preserve">, </w:t>
      </w:r>
      <w:r w:rsidR="00380ED6">
        <w:rPr>
          <w:color w:val="000000"/>
          <w:sz w:val="22"/>
          <w:szCs w:val="22"/>
        </w:rPr>
        <w:t xml:space="preserve">da </w:t>
      </w:r>
      <w:r w:rsidR="009D1831">
        <w:rPr>
          <w:color w:val="000000"/>
          <w:sz w:val="22"/>
          <w:szCs w:val="22"/>
        </w:rPr>
        <w:t>Companhia</w:t>
      </w:r>
      <w:r w:rsidR="00F111ED">
        <w:rPr>
          <w:color w:val="000000"/>
          <w:sz w:val="22"/>
          <w:szCs w:val="22"/>
        </w:rPr>
        <w:t>,</w:t>
      </w:r>
      <w:r w:rsidR="00380ED6">
        <w:rPr>
          <w:color w:val="000000"/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celebrado em </w:t>
      </w:r>
      <w:r w:rsidR="006D29C2">
        <w:rPr>
          <w:color w:val="000000"/>
          <w:sz w:val="22"/>
          <w:szCs w:val="22"/>
        </w:rPr>
        <w:t>13 de abril de 2018</w:t>
      </w:r>
      <w:r w:rsidRPr="00422778">
        <w:rPr>
          <w:color w:val="000000"/>
          <w:sz w:val="22"/>
          <w:szCs w:val="22"/>
        </w:rPr>
        <w:t xml:space="preserve">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 xml:space="preserve">”) sob o nº </w:t>
      </w:r>
      <w:r w:rsidR="00F55F0E" w:rsidRPr="00373B50">
        <w:rPr>
          <w:color w:val="000000"/>
          <w:sz w:val="22"/>
          <w:szCs w:val="22"/>
        </w:rPr>
        <w:t>ED002479-0/000</w:t>
      </w:r>
      <w:r w:rsidRPr="00422778">
        <w:rPr>
          <w:color w:val="000000"/>
          <w:sz w:val="22"/>
          <w:szCs w:val="22"/>
        </w:rPr>
        <w:t xml:space="preserve">, em sessão de </w:t>
      </w:r>
      <w:r w:rsidR="00E35B72" w:rsidRPr="00373B50">
        <w:rPr>
          <w:color w:val="000000"/>
          <w:sz w:val="22"/>
          <w:szCs w:val="22"/>
        </w:rPr>
        <w:t>20 de abril de 2018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inclusive na condição de sucessora legal da </w:t>
      </w:r>
      <w:r w:rsidRPr="00422778">
        <w:rPr>
          <w:bCs/>
          <w:sz w:val="22"/>
          <w:szCs w:val="22"/>
        </w:rPr>
        <w:t>Odebrecht Serviços e Participações S.A.</w:t>
      </w:r>
      <w:r>
        <w:rPr>
          <w:bCs/>
          <w:sz w:val="22"/>
          <w:szCs w:val="22"/>
        </w:rPr>
        <w:t xml:space="preserve"> – em Recuperação Judicial (“</w:t>
      </w:r>
      <w:r w:rsidRPr="000F66D9">
        <w:rPr>
          <w:bCs/>
          <w:sz w:val="22"/>
          <w:szCs w:val="22"/>
          <w:u w:val="single"/>
        </w:rPr>
        <w:t>OSP</w:t>
      </w:r>
      <w:r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Pr="006F4A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em Recuperação Judicial foi registrada perante a JUCESP sob o nº </w:t>
      </w:r>
      <w:r w:rsidRPr="007B0E06">
        <w:rPr>
          <w:sz w:val="22"/>
          <w:szCs w:val="22"/>
        </w:rPr>
        <w:t>70.874/19-0 em sessão de 06 de fevereiro de 2019</w:t>
      </w:r>
      <w:r>
        <w:rPr>
          <w:sz w:val="22"/>
          <w:szCs w:val="22"/>
        </w:rPr>
        <w:t xml:space="preserve">, e a </w:t>
      </w:r>
      <w:r w:rsidRPr="007B696D">
        <w:rPr>
          <w:bCs/>
          <w:sz w:val="22"/>
          <w:szCs w:val="22"/>
        </w:rPr>
        <w:t xml:space="preserve">ata de assembleia geral extraordinária da </w:t>
      </w:r>
      <w:r>
        <w:rPr>
          <w:bCs/>
          <w:sz w:val="22"/>
          <w:szCs w:val="22"/>
        </w:rPr>
        <w:t>Emissora</w:t>
      </w:r>
      <w:r w:rsidRPr="007B696D">
        <w:rPr>
          <w:bCs/>
          <w:sz w:val="22"/>
          <w:szCs w:val="22"/>
        </w:rPr>
        <w:t xml:space="preserve"> foi registrada perante a JUCESP sob o nº </w:t>
      </w:r>
      <w:r w:rsidRPr="007B696D">
        <w:rPr>
          <w:sz w:val="22"/>
          <w:szCs w:val="22"/>
        </w:rPr>
        <w:t>70.875/19-4 em sessão de 06 de fevereiro de 2019</w:t>
      </w:r>
      <w:r>
        <w:rPr>
          <w:sz w:val="22"/>
          <w:szCs w:val="22"/>
        </w:rPr>
        <w:t>, da Odebrecht S.A.</w:t>
      </w:r>
      <w:r w:rsidRPr="007B69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0404D6">
        <w:rPr>
          <w:sz w:val="22"/>
          <w:szCs w:val="22"/>
        </w:rPr>
        <w:t>Em Recuperação Judicial</w:t>
      </w:r>
      <w:r>
        <w:rPr>
          <w:sz w:val="22"/>
          <w:szCs w:val="22"/>
        </w:rPr>
        <w:t xml:space="preserve"> </w:t>
      </w:r>
      <w:r w:rsidRPr="007B696D">
        <w:rPr>
          <w:bCs/>
          <w:sz w:val="22"/>
          <w:szCs w:val="22"/>
        </w:rPr>
        <w:t>(“</w:t>
      </w:r>
      <w:r w:rsidRPr="007B696D">
        <w:rPr>
          <w:bCs/>
          <w:sz w:val="22"/>
          <w:szCs w:val="22"/>
          <w:u w:val="single"/>
        </w:rPr>
        <w:t>ODB</w:t>
      </w:r>
      <w:r w:rsidRPr="007B696D">
        <w:rPr>
          <w:bCs/>
          <w:sz w:val="22"/>
          <w:szCs w:val="22"/>
        </w:rPr>
        <w:t>” ou 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238A48CE" w14:textId="77777777" w:rsidR="004F0389" w:rsidRPr="00422778" w:rsidRDefault="004F0389" w:rsidP="004F0389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0B17D643" w14:textId="77777777" w:rsidR="004F0389" w:rsidRPr="00422778" w:rsidRDefault="004F0389" w:rsidP="004F0389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[--].</w:t>
      </w:r>
    </w:p>
    <w:p w14:paraId="2C83907F" w14:textId="77777777" w:rsidR="004F0389" w:rsidRPr="00422778" w:rsidRDefault="004F0389" w:rsidP="004F0389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4E4B2EE7" w14:textId="77777777" w:rsidR="004F0389" w:rsidRDefault="004F0389" w:rsidP="004F0389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>
        <w:rPr>
          <w:bCs/>
          <w:sz w:val="22"/>
          <w:szCs w:val="22"/>
        </w:rPr>
        <w:t>:</w:t>
      </w:r>
    </w:p>
    <w:p w14:paraId="35533ACC" w14:textId="77777777" w:rsidR="004F0389" w:rsidRDefault="004F0389" w:rsidP="004F0389">
      <w:pPr>
        <w:pStyle w:val="PargrafodaLista"/>
        <w:rPr>
          <w:bCs/>
          <w:sz w:val="22"/>
          <w:szCs w:val="22"/>
        </w:rPr>
      </w:pPr>
    </w:p>
    <w:p w14:paraId="550366A5" w14:textId="77777777" w:rsidR="004F0389" w:rsidRDefault="004F0389" w:rsidP="004F0389">
      <w:pPr>
        <w:pStyle w:val="PargrafodaLista"/>
        <w:numPr>
          <w:ilvl w:val="0"/>
          <w:numId w:val="2"/>
        </w:numPr>
        <w:tabs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</w:t>
      </w:r>
      <w:r w:rsidRPr="00FC0ECC">
        <w:rPr>
          <w:bCs/>
          <w:sz w:val="22"/>
          <w:szCs w:val="22"/>
        </w:rPr>
        <w:lastRenderedPageBreak/>
        <w:t xml:space="preserve">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2019, nos termos da Cláusula 6.2.1 da Escritura de Emissão; e </w:t>
      </w:r>
    </w:p>
    <w:p w14:paraId="7E85AD2B" w14:textId="77777777" w:rsidR="004F0389" w:rsidRPr="00FC0ECC" w:rsidRDefault="004F0389" w:rsidP="004F0389">
      <w:pPr>
        <w:pStyle w:val="PargrafodaLista"/>
        <w:tabs>
          <w:tab w:val="num" w:pos="0"/>
        </w:tabs>
        <w:spacing w:line="300" w:lineRule="exact"/>
        <w:ind w:left="0"/>
        <w:jc w:val="both"/>
        <w:rPr>
          <w:sz w:val="22"/>
          <w:szCs w:val="22"/>
        </w:rPr>
      </w:pPr>
    </w:p>
    <w:p w14:paraId="695133AB" w14:textId="740C3FC2" w:rsidR="004F0389" w:rsidRPr="00FC0ECC" w:rsidRDefault="004F0389" w:rsidP="004F0389">
      <w:pPr>
        <w:pStyle w:val="PargrafodaLista"/>
        <w:numPr>
          <w:ilvl w:val="0"/>
          <w:numId w:val="2"/>
        </w:numPr>
        <w:tabs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Pr="00FC0ECC">
        <w:rPr>
          <w:bCs/>
          <w:sz w:val="22"/>
          <w:szCs w:val="22"/>
        </w:rPr>
        <w:t xml:space="preserve">proposta de alteração do </w:t>
      </w:r>
      <w:r w:rsidRPr="00FC0ECC">
        <w:rPr>
          <w:sz w:val="22"/>
          <w:szCs w:val="22"/>
        </w:rPr>
        <w:t>Prazo Aplicável para fornecimento das demonstrações financeiras anuais consolidadas e completas da Emissora e da Fiadora, preparadas de acordo com as Práticas Contábeis Brasileiras</w:t>
      </w:r>
      <w:r w:rsidR="00DA483C"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>e auditadas por uma empresa de auditoria independente, nos termos da Cláusula 6.2.1 da Escritura de Emissão, única e exclusivamente em relação às demonstrações financeiras da ODB e da Emissora relativas ao exercício social de 2019, de forma que tal Prazo Aplicável passe a ser 31 de agosto de 2020.</w:t>
      </w:r>
    </w:p>
    <w:p w14:paraId="6B381A6F" w14:textId="77777777" w:rsidR="004F0389" w:rsidRPr="00422778" w:rsidRDefault="004F0389" w:rsidP="004F0389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625B0311" w14:textId="77777777" w:rsidR="004F0389" w:rsidRDefault="004F0389" w:rsidP="004F038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verificou os quóruns de instalação e de deliberação, sendo ambos devida e legalmente atingidos. Em seguida, examinadas as matérias constantes da Ordem do Dia, foi deliberado, por unanimidade de votos dos Debenturistas presentes e sem ressalvas</w:t>
      </w:r>
      <w:r>
        <w:rPr>
          <w:sz w:val="22"/>
          <w:szCs w:val="22"/>
        </w:rPr>
        <w:t>:</w:t>
      </w:r>
    </w:p>
    <w:p w14:paraId="58918EFF" w14:textId="77777777" w:rsidR="004F0389" w:rsidRPr="00FC0ECC" w:rsidRDefault="004F0389" w:rsidP="004F0389">
      <w:pPr>
        <w:pStyle w:val="PargrafodaLista"/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6327B516" w14:textId="77777777" w:rsidR="004F0389" w:rsidRDefault="004F0389" w:rsidP="004F0389">
      <w:pPr>
        <w:pStyle w:val="PargrafodaLista"/>
        <w:numPr>
          <w:ilvl w:val="0"/>
          <w:numId w:val="3"/>
        </w:numPr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>relativas ao exercício social de 2019, nos termos da Cláusula 6.2.1 da Escritura de Emissão</w:t>
      </w:r>
      <w:r>
        <w:rPr>
          <w:sz w:val="22"/>
          <w:szCs w:val="22"/>
        </w:rPr>
        <w:t>;</w:t>
      </w:r>
      <w:r w:rsidRPr="00FC0ECC">
        <w:rPr>
          <w:sz w:val="22"/>
          <w:szCs w:val="22"/>
        </w:rPr>
        <w:t xml:space="preserve"> e </w:t>
      </w:r>
    </w:p>
    <w:p w14:paraId="055AEEC7" w14:textId="77777777" w:rsidR="004F0389" w:rsidRDefault="004F0389" w:rsidP="004F0389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C86FD58" w14:textId="14F6FBE7" w:rsidR="004F0389" w:rsidRPr="00FC0ECC" w:rsidRDefault="004F0389" w:rsidP="004F0389">
      <w:pPr>
        <w:pStyle w:val="PargrafodaLista"/>
        <w:numPr>
          <w:ilvl w:val="0"/>
          <w:numId w:val="3"/>
        </w:numPr>
        <w:tabs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>a aprovação da alteração do Prazo Aplicável para fornecimento das demonstrações financeiras anuais consolidadas e completas, preparadas de acordo com as Práticas Contábeis Brasileiras</w:t>
      </w:r>
      <w:r w:rsidR="00C36D72"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e auditadas por uma empresa de auditoria independente, nos termos da Cláusula 6.2.1 da Escritura de Emissão, única e exclusivamente em relação às demonstrações financeiras da ODB e da Emissora relativas ao exercício social de 2019, de forma que tal Prazo Aplicável (relativo somente às demonstrações financeiras referentes ao exercício social de 2019) passe a ser 31 de agosto de 2020. </w:t>
      </w:r>
    </w:p>
    <w:p w14:paraId="31B1E386" w14:textId="77777777" w:rsidR="004F0389" w:rsidRDefault="004F0389" w:rsidP="004F0389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10725B42" w14:textId="77777777" w:rsidR="004F0389" w:rsidRPr="00422778" w:rsidRDefault="004F0389" w:rsidP="004F0389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0E23A2B6" w14:textId="77777777" w:rsidR="004F0389" w:rsidRPr="001B638F" w:rsidRDefault="004F0389" w:rsidP="004F0389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825C848" w14:textId="77777777" w:rsidR="004F0389" w:rsidRPr="00422778" w:rsidRDefault="004F0389" w:rsidP="004F0389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2C81336C" w14:textId="77777777" w:rsidR="004F0389" w:rsidRPr="00422778" w:rsidRDefault="004F0389" w:rsidP="004F0389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739E71BA" w14:textId="77777777" w:rsidR="004F0389" w:rsidRPr="00422778" w:rsidRDefault="004F0389" w:rsidP="004F038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</w:t>
      </w:r>
      <w:r w:rsidRPr="00422778">
        <w:rPr>
          <w:color w:val="000000"/>
          <w:sz w:val="22"/>
          <w:szCs w:val="22"/>
        </w:rPr>
        <w:lastRenderedPageBreak/>
        <w:t xml:space="preserve">omissão das assinaturas dos debenturistas, nos termos do artigo 72, parágrafo § 2º e 130, parágrafos 1º e 2º da Lei das Sociedades por Ações.  </w:t>
      </w:r>
    </w:p>
    <w:p w14:paraId="207DCEF4" w14:textId="77777777" w:rsidR="004F0389" w:rsidRDefault="004F0389" w:rsidP="004F0389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15792D27" w14:textId="77777777" w:rsidR="004F0389" w:rsidRDefault="004F0389" w:rsidP="004F0389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64C5E1B8" w14:textId="77777777" w:rsidR="004F0389" w:rsidRPr="00422778" w:rsidRDefault="004F0389" w:rsidP="004F0389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167144A9" w14:textId="77777777" w:rsidR="004F0389" w:rsidRPr="00422778" w:rsidRDefault="004F0389" w:rsidP="004F0389">
      <w:pPr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>
        <w:rPr>
          <w:b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junho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>2020</w:t>
      </w:r>
      <w:r w:rsidRPr="00422778">
        <w:rPr>
          <w:sz w:val="22"/>
          <w:szCs w:val="22"/>
        </w:rPr>
        <w:t>.</w:t>
      </w:r>
    </w:p>
    <w:p w14:paraId="1263C1B1" w14:textId="77777777" w:rsidR="004F0389" w:rsidRDefault="004F0389" w:rsidP="004F0389">
      <w:pPr>
        <w:spacing w:line="300" w:lineRule="exact"/>
        <w:jc w:val="center"/>
        <w:rPr>
          <w:sz w:val="22"/>
          <w:szCs w:val="22"/>
        </w:rPr>
      </w:pPr>
    </w:p>
    <w:p w14:paraId="180A62EB" w14:textId="77777777" w:rsidR="004F0389" w:rsidRDefault="004F0389" w:rsidP="004F0389">
      <w:pPr>
        <w:spacing w:line="300" w:lineRule="exact"/>
        <w:jc w:val="center"/>
        <w:rPr>
          <w:sz w:val="22"/>
          <w:szCs w:val="22"/>
        </w:rPr>
      </w:pPr>
    </w:p>
    <w:p w14:paraId="61818D03" w14:textId="77777777" w:rsidR="004F0389" w:rsidRDefault="004F0389" w:rsidP="004F0389">
      <w:pPr>
        <w:spacing w:line="300" w:lineRule="exact"/>
        <w:jc w:val="center"/>
        <w:rPr>
          <w:sz w:val="22"/>
          <w:szCs w:val="22"/>
        </w:rPr>
      </w:pPr>
    </w:p>
    <w:p w14:paraId="420B9C68" w14:textId="77777777" w:rsidR="004F0389" w:rsidRDefault="004F0389" w:rsidP="004F0389">
      <w:pPr>
        <w:spacing w:line="300" w:lineRule="exact"/>
        <w:jc w:val="center"/>
        <w:rPr>
          <w:sz w:val="22"/>
          <w:szCs w:val="22"/>
        </w:rPr>
      </w:pPr>
    </w:p>
    <w:p w14:paraId="527C2656" w14:textId="77777777" w:rsidR="004F0389" w:rsidRPr="00422778" w:rsidRDefault="004F0389" w:rsidP="004F0389">
      <w:pPr>
        <w:spacing w:line="30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4F0389" w:rsidRPr="00422778" w14:paraId="77DBCAB3" w14:textId="77777777" w:rsidTr="00F522C5">
        <w:tc>
          <w:tcPr>
            <w:tcW w:w="4489" w:type="dxa"/>
            <w:shd w:val="clear" w:color="auto" w:fill="auto"/>
          </w:tcPr>
          <w:p w14:paraId="7FD781F0" w14:textId="77777777" w:rsidR="004F0389" w:rsidRPr="00422778" w:rsidRDefault="004F0389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09A0C615" w14:textId="77777777" w:rsidR="004F0389" w:rsidRPr="00422778" w:rsidRDefault="004F0389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4F0389" w:rsidRPr="00422778" w14:paraId="5E9B009A" w14:textId="77777777" w:rsidTr="00F522C5">
        <w:tc>
          <w:tcPr>
            <w:tcW w:w="4489" w:type="dxa"/>
            <w:shd w:val="clear" w:color="auto" w:fill="auto"/>
          </w:tcPr>
          <w:p w14:paraId="45FC2246" w14:textId="77777777" w:rsidR="004F0389" w:rsidRPr="00422778" w:rsidRDefault="004F0389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74BBAAF9" w14:textId="77777777" w:rsidR="004F0389" w:rsidRPr="00422778" w:rsidRDefault="004F0389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4F0389" w:rsidRPr="00422778" w14:paraId="64C8F3F7" w14:textId="77777777" w:rsidTr="00F522C5">
        <w:tc>
          <w:tcPr>
            <w:tcW w:w="4489" w:type="dxa"/>
            <w:shd w:val="clear" w:color="auto" w:fill="auto"/>
          </w:tcPr>
          <w:p w14:paraId="7B72EE61" w14:textId="77777777" w:rsidR="004F0389" w:rsidRPr="00422778" w:rsidRDefault="004F0389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  <w:tc>
          <w:tcPr>
            <w:tcW w:w="4489" w:type="dxa"/>
            <w:shd w:val="clear" w:color="auto" w:fill="auto"/>
          </w:tcPr>
          <w:p w14:paraId="033008A9" w14:textId="77777777" w:rsidR="004F0389" w:rsidRPr="00422778" w:rsidRDefault="004F0389" w:rsidP="00F522C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</w:tr>
      <w:tr w:rsidR="004F0389" w:rsidRPr="00422778" w14:paraId="75053D47" w14:textId="77777777" w:rsidTr="00F522C5">
        <w:tc>
          <w:tcPr>
            <w:tcW w:w="4489" w:type="dxa"/>
            <w:shd w:val="clear" w:color="auto" w:fill="auto"/>
          </w:tcPr>
          <w:p w14:paraId="0C4429E5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  <w:p w14:paraId="2E07F488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023CE40B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650CD157" w14:textId="53168F10" w:rsidR="004F0389" w:rsidRDefault="004F0389" w:rsidP="004F0389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bookmarkStart w:id="2" w:name="_Hlk43822004"/>
      <w:r w:rsidRPr="00422778">
        <w:rPr>
          <w:b/>
          <w:sz w:val="22"/>
          <w:szCs w:val="22"/>
        </w:rPr>
        <w:t xml:space="preserve">Página de Assinatura da Ata de Assembleia Geral de Debenturistas da </w:t>
      </w:r>
      <w:r w:rsidR="002B3E5B"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 w:rsidR="002B3E5B"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FE3D2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 w:rsidR="002B3E5B"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  <w:bookmarkEnd w:id="2"/>
    </w:p>
    <w:p w14:paraId="37C7F3D0" w14:textId="77777777" w:rsidR="004F0389" w:rsidRPr="00422778" w:rsidRDefault="004F0389" w:rsidP="004F0389">
      <w:pPr>
        <w:pStyle w:val="Default"/>
        <w:spacing w:line="300" w:lineRule="exact"/>
        <w:ind w:right="-93"/>
        <w:jc w:val="both"/>
        <w:rPr>
          <w:b/>
          <w:sz w:val="22"/>
          <w:szCs w:val="22"/>
        </w:rPr>
      </w:pPr>
    </w:p>
    <w:p w14:paraId="0CE13A0C" w14:textId="77777777" w:rsidR="004F0389" w:rsidRDefault="004F0389" w:rsidP="004F0389">
      <w:pPr>
        <w:spacing w:line="300" w:lineRule="exact"/>
        <w:jc w:val="center"/>
        <w:rPr>
          <w:b/>
          <w:bCs/>
          <w:sz w:val="22"/>
          <w:szCs w:val="22"/>
        </w:rPr>
      </w:pPr>
    </w:p>
    <w:p w14:paraId="377C9CC7" w14:textId="77777777" w:rsidR="004F0389" w:rsidRDefault="004F0389" w:rsidP="004F0389">
      <w:pPr>
        <w:spacing w:line="300" w:lineRule="exact"/>
        <w:jc w:val="center"/>
        <w:rPr>
          <w:b/>
          <w:bCs/>
          <w:sz w:val="22"/>
          <w:szCs w:val="22"/>
        </w:rPr>
      </w:pPr>
    </w:p>
    <w:p w14:paraId="42973D88" w14:textId="77777777" w:rsidR="004F0389" w:rsidRPr="00422778" w:rsidRDefault="004F0389" w:rsidP="004F0389">
      <w:pPr>
        <w:spacing w:line="300" w:lineRule="exact"/>
        <w:jc w:val="center"/>
        <w:rPr>
          <w:b/>
          <w:bCs/>
          <w:sz w:val="22"/>
          <w:szCs w:val="22"/>
        </w:rPr>
      </w:pPr>
    </w:p>
    <w:p w14:paraId="3F206FEF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5A730262" w14:textId="77777777" w:rsidR="004F0389" w:rsidRDefault="004F0389" w:rsidP="004F0389">
      <w:pPr>
        <w:spacing w:line="300" w:lineRule="exact"/>
        <w:rPr>
          <w:sz w:val="22"/>
          <w:szCs w:val="22"/>
        </w:rPr>
      </w:pPr>
    </w:p>
    <w:p w14:paraId="092F4C49" w14:textId="77777777" w:rsidR="004F0389" w:rsidRDefault="004F0389" w:rsidP="004F0389">
      <w:pPr>
        <w:spacing w:line="300" w:lineRule="exact"/>
        <w:rPr>
          <w:sz w:val="22"/>
          <w:szCs w:val="22"/>
        </w:rPr>
      </w:pPr>
    </w:p>
    <w:p w14:paraId="768E4876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p w14:paraId="4B7EBCB2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p w14:paraId="5819CCCF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21FE00D8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0D2FA5C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68DBA177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CCE50C9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8731F6F" w14:textId="77777777" w:rsidR="004F0389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6389AB4E" w14:textId="77777777" w:rsidR="004F0389" w:rsidRDefault="004F0389" w:rsidP="004F038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A9009D2" w14:textId="7662F00E" w:rsidR="004F0389" w:rsidRDefault="002B3E5B" w:rsidP="002B3E5B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02D5C1B1" w14:textId="77777777" w:rsidR="004F0389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5D745547" w14:textId="77777777" w:rsidR="004F0389" w:rsidRDefault="004F0389" w:rsidP="004F0389">
      <w:pPr>
        <w:spacing w:line="30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52F8648E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1E366B50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28BF99BB" w14:textId="77777777" w:rsidR="004F0389" w:rsidRPr="00422778" w:rsidRDefault="004F0389" w:rsidP="004F0389">
      <w:pPr>
        <w:spacing w:line="300" w:lineRule="exact"/>
        <w:jc w:val="center"/>
        <w:rPr>
          <w:b/>
          <w:bCs/>
          <w:sz w:val="22"/>
          <w:szCs w:val="22"/>
        </w:rPr>
      </w:pPr>
    </w:p>
    <w:p w14:paraId="59796137" w14:textId="77777777" w:rsidR="004F0389" w:rsidRPr="00422778" w:rsidRDefault="004F0389" w:rsidP="004F0389">
      <w:pPr>
        <w:spacing w:line="300" w:lineRule="exact"/>
        <w:jc w:val="center"/>
        <w:rPr>
          <w:bCs/>
          <w:sz w:val="22"/>
          <w:szCs w:val="22"/>
        </w:rPr>
      </w:pPr>
    </w:p>
    <w:p w14:paraId="2093635C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515774DF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0E466746" w14:textId="77777777" w:rsidTr="00F522C5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232B6E8C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43CBB0A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E041BB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DF48EB8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6A13FBB6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1BAC7147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41826372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422DDE29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74B0AB40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p w14:paraId="38A6A6B8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p w14:paraId="6C56AD0B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57460369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43974C8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B420B2D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FB3941D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3FDBC1F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2826B719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704AF8A5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0731C57C" w14:textId="77777777" w:rsidR="004F0389" w:rsidRPr="00422778" w:rsidRDefault="004F0389" w:rsidP="004F0389">
      <w:pPr>
        <w:spacing w:line="300" w:lineRule="exact"/>
        <w:jc w:val="center"/>
        <w:rPr>
          <w:b/>
          <w:sz w:val="22"/>
          <w:szCs w:val="22"/>
        </w:rPr>
      </w:pPr>
    </w:p>
    <w:p w14:paraId="1B71DD1F" w14:textId="77777777" w:rsidR="004F0389" w:rsidRPr="00422778" w:rsidRDefault="004F0389" w:rsidP="004F0389">
      <w:pPr>
        <w:spacing w:line="30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7A3CB524" w14:textId="77777777" w:rsidR="004F0389" w:rsidRDefault="004F0389" w:rsidP="004F0389">
      <w:pPr>
        <w:spacing w:line="300" w:lineRule="exact"/>
        <w:rPr>
          <w:sz w:val="22"/>
          <w:szCs w:val="22"/>
        </w:rPr>
      </w:pPr>
    </w:p>
    <w:p w14:paraId="05FE1FD7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p w14:paraId="01183507" w14:textId="77777777" w:rsidR="004F0389" w:rsidRPr="00422778" w:rsidRDefault="004F0389" w:rsidP="004F0389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F0389" w:rsidRPr="00422778" w14:paraId="10B1DF31" w14:textId="77777777" w:rsidTr="00F522C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8B710AE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207B376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7C8973" w14:textId="77777777" w:rsidR="004F0389" w:rsidRPr="00422778" w:rsidRDefault="004F0389" w:rsidP="00F522C5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12CC092F" w14:textId="77777777" w:rsidR="004F0389" w:rsidRDefault="004F0389" w:rsidP="004F0389">
      <w:pPr>
        <w:spacing w:line="300" w:lineRule="exact"/>
        <w:jc w:val="both"/>
        <w:rPr>
          <w:b/>
          <w:sz w:val="22"/>
          <w:szCs w:val="22"/>
        </w:rPr>
      </w:pPr>
    </w:p>
    <w:p w14:paraId="38891442" w14:textId="77777777" w:rsidR="004F0389" w:rsidRDefault="004F0389" w:rsidP="004F038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790AD33" w14:textId="5142EC7A" w:rsidR="004F0389" w:rsidRPr="00AA687E" w:rsidRDefault="004028DE" w:rsidP="004F0389">
      <w:pPr>
        <w:spacing w:line="30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64515292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1ED98B19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1ABA12AE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6F6B5375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036D9CD4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1F262518" w14:textId="77777777" w:rsidR="004F0389" w:rsidRPr="00600B46" w:rsidRDefault="004F0389" w:rsidP="004F0389">
      <w:pPr>
        <w:spacing w:line="30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1569C66A" w14:textId="77777777" w:rsidR="004F0389" w:rsidRPr="00147C84" w:rsidRDefault="004F0389" w:rsidP="004F0389">
      <w:pPr>
        <w:spacing w:line="30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52EA97A6" w14:textId="1AA98141" w:rsidR="00543E23" w:rsidRDefault="00543E23" w:rsidP="00543E23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de </w:t>
      </w:r>
      <w:r w:rsidRPr="000049BC">
        <w:rPr>
          <w:sz w:val="22"/>
          <w:szCs w:val="22"/>
        </w:rPr>
        <w:t>183.620.185</w:t>
      </w:r>
      <w:r>
        <w:rPr>
          <w:sz w:val="22"/>
          <w:szCs w:val="22"/>
        </w:rPr>
        <w:t xml:space="preserve"> Debêntures da 3ª Série </w:t>
      </w:r>
    </w:p>
    <w:p w14:paraId="0CC89273" w14:textId="73D0495E" w:rsidR="00543E23" w:rsidRDefault="00543E23" w:rsidP="00543E23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Representando 100% das Debêntures da 3ª Série em Circulação </w:t>
      </w:r>
    </w:p>
    <w:p w14:paraId="54AAE3AF" w14:textId="5AF70E40" w:rsidR="004F0389" w:rsidRPr="00C9373B" w:rsidRDefault="004F0389" w:rsidP="004F0389">
      <w:pPr>
        <w:spacing w:line="300" w:lineRule="exact"/>
        <w:jc w:val="center"/>
        <w:rPr>
          <w:sz w:val="22"/>
          <w:szCs w:val="22"/>
        </w:rPr>
      </w:pPr>
    </w:p>
    <w:p w14:paraId="3AED8685" w14:textId="77777777" w:rsidR="004F0389" w:rsidRDefault="004F0389" w:rsidP="004F0389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0499ABA0" w14:textId="2B50FD79" w:rsidR="00543E23" w:rsidRPr="00AA687E" w:rsidRDefault="00543E23" w:rsidP="00543E23">
      <w:pPr>
        <w:spacing w:line="30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6A4EF9C9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72D17520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6887360C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26315A14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4E59846F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5B3A87FD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6F7FE3CD" w14:textId="77777777" w:rsidR="004F0389" w:rsidRPr="00C9373B" w:rsidRDefault="004F0389" w:rsidP="004F0389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18532916" w14:textId="77777777" w:rsidR="004F0389" w:rsidRPr="00C9373B" w:rsidRDefault="004F0389" w:rsidP="004F0389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7F6EAA15" w14:textId="20FB68AA" w:rsidR="009F0FDE" w:rsidRPr="000049BC" w:rsidRDefault="009F0FDE" w:rsidP="009F0FDE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Titular </w:t>
      </w:r>
      <w:r w:rsidRPr="000049BC">
        <w:rPr>
          <w:sz w:val="22"/>
          <w:szCs w:val="22"/>
        </w:rPr>
        <w:t>de 857.500.000 Debêntures da 1ª Série, 311.165.651 Debêntures da 4ª Série, 300.861.741 Debêntures da 5ª Série e 245.472.607 Debêntures da 8ª Série</w:t>
      </w:r>
    </w:p>
    <w:p w14:paraId="537FE163" w14:textId="67EB0B43" w:rsidR="009F0FDE" w:rsidRPr="00C9373B" w:rsidRDefault="009F0FDE" w:rsidP="009F0FDE">
      <w:pPr>
        <w:spacing w:line="300" w:lineRule="exact"/>
        <w:jc w:val="center"/>
        <w:rPr>
          <w:sz w:val="22"/>
          <w:szCs w:val="22"/>
        </w:rPr>
      </w:pPr>
      <w:r w:rsidRPr="000049BC">
        <w:rPr>
          <w:sz w:val="22"/>
          <w:szCs w:val="22"/>
        </w:rPr>
        <w:t>Representando 50% das Debêntures da 1ª Série em Circulação</w:t>
      </w:r>
      <w:r>
        <w:rPr>
          <w:sz w:val="22"/>
          <w:szCs w:val="22"/>
        </w:rPr>
        <w:t>, 100% das Debêntures da 4ª Série em Circulação, 100% das Debêntures da 5ª Série em Circulação e 100% das Debêntures da 8ª Série em Circulação</w:t>
      </w:r>
    </w:p>
    <w:p w14:paraId="00AE2A08" w14:textId="77777777" w:rsidR="004F0389" w:rsidRDefault="004F0389" w:rsidP="004F0389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686B3D0F" w14:textId="2E31E40C" w:rsidR="009F0FDE" w:rsidRPr="00AA687E" w:rsidRDefault="009F0FDE" w:rsidP="009F0FDE">
      <w:pPr>
        <w:spacing w:line="300" w:lineRule="exact"/>
        <w:jc w:val="both"/>
        <w:rPr>
          <w:sz w:val="22"/>
        </w:rPr>
      </w:pPr>
      <w:r w:rsidRPr="00422778">
        <w:rPr>
          <w:b/>
          <w:sz w:val="22"/>
          <w:szCs w:val="22"/>
        </w:rPr>
        <w:t xml:space="preserve">Página de Assinatura da Ata de Assembleia Geral de Debenturistas da </w:t>
      </w:r>
      <w:r>
        <w:rPr>
          <w:b/>
          <w:sz w:val="22"/>
          <w:szCs w:val="22"/>
        </w:rPr>
        <w:t>2</w:t>
      </w:r>
      <w:r w:rsidRPr="00422778">
        <w:rPr>
          <w:b/>
          <w:sz w:val="22"/>
          <w:szCs w:val="22"/>
        </w:rPr>
        <w:t>ª (</w:t>
      </w:r>
      <w:r>
        <w:rPr>
          <w:b/>
          <w:sz w:val="22"/>
          <w:szCs w:val="22"/>
        </w:rPr>
        <w:t>segunda</w:t>
      </w:r>
      <w:r w:rsidRPr="00422778">
        <w:rPr>
          <w:b/>
          <w:sz w:val="22"/>
          <w:szCs w:val="22"/>
        </w:rPr>
        <w:t xml:space="preserve">) </w:t>
      </w:r>
      <w:r w:rsidR="00016DF8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Onze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7171FBC4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3CD480F5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3F6404B4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7B155517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7C6E3C2D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2C078F0C" w14:textId="77777777" w:rsidR="004F0389" w:rsidRDefault="004F0389" w:rsidP="004F0389">
      <w:pPr>
        <w:spacing w:line="300" w:lineRule="exact"/>
        <w:jc w:val="both"/>
        <w:rPr>
          <w:sz w:val="22"/>
          <w:szCs w:val="22"/>
        </w:rPr>
      </w:pPr>
    </w:p>
    <w:p w14:paraId="39078D36" w14:textId="77777777" w:rsidR="004F0389" w:rsidRPr="00C9373B" w:rsidRDefault="004F0389" w:rsidP="004F0389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71C11FE3" w14:textId="77777777" w:rsidR="004F0389" w:rsidRPr="00C9373B" w:rsidRDefault="004F0389" w:rsidP="004F0389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4C63D51A" w14:textId="77777777" w:rsidR="00B321DB" w:rsidRDefault="00417219" w:rsidP="00417219">
      <w:pPr>
        <w:spacing w:line="300" w:lineRule="exact"/>
        <w:jc w:val="center"/>
        <w:rPr>
          <w:sz w:val="22"/>
          <w:szCs w:val="22"/>
        </w:rPr>
      </w:pPr>
      <w:r w:rsidRPr="000049BC">
        <w:rPr>
          <w:sz w:val="22"/>
          <w:szCs w:val="22"/>
        </w:rPr>
        <w:t xml:space="preserve">Titular de 857.500.000 Debêntures da 1ª Série, 207.250.000 Debêntures da 6ª Série e </w:t>
      </w:r>
    </w:p>
    <w:p w14:paraId="58EA7B94" w14:textId="104BF0DC" w:rsidR="00417219" w:rsidRDefault="00417219" w:rsidP="00417219">
      <w:pPr>
        <w:spacing w:line="300" w:lineRule="exact"/>
        <w:jc w:val="center"/>
        <w:rPr>
          <w:sz w:val="22"/>
          <w:szCs w:val="22"/>
        </w:rPr>
      </w:pPr>
      <w:bookmarkStart w:id="3" w:name="_GoBack"/>
      <w:bookmarkEnd w:id="3"/>
      <w:r w:rsidRPr="000049BC">
        <w:rPr>
          <w:sz w:val="22"/>
          <w:szCs w:val="22"/>
        </w:rPr>
        <w:t>78.000.000 Debêntures da 7ª Série</w:t>
      </w:r>
      <w:r>
        <w:rPr>
          <w:sz w:val="22"/>
          <w:szCs w:val="22"/>
        </w:rPr>
        <w:t xml:space="preserve"> </w:t>
      </w:r>
    </w:p>
    <w:p w14:paraId="3693D2A1" w14:textId="6F8D9105" w:rsidR="00417219" w:rsidRDefault="00417219" w:rsidP="00417219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Representando 50% das Debêntures da 1ª Série em Circulação, 100% das Debêntures da 6ª Série em Circulação e 100% das Debêntures da 7ª Série em Circulação </w:t>
      </w:r>
    </w:p>
    <w:sectPr w:rsidR="00417219" w:rsidSect="00437121">
      <w:headerReference w:type="default" r:id="rId8"/>
      <w:footerReference w:type="default" r:id="rId9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F429F" w14:textId="77777777" w:rsidR="004068C2" w:rsidRDefault="004068C2">
      <w:r>
        <w:separator/>
      </w:r>
    </w:p>
  </w:endnote>
  <w:endnote w:type="continuationSeparator" w:id="0">
    <w:p w14:paraId="71FCB0CD" w14:textId="77777777" w:rsidR="004068C2" w:rsidRDefault="004068C2">
      <w:r>
        <w:continuationSeparator/>
      </w:r>
    </w:p>
  </w:endnote>
  <w:endnote w:type="continuationNotice" w:id="1">
    <w:p w14:paraId="4C1F093D" w14:textId="77777777" w:rsidR="004068C2" w:rsidRDefault="00406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014A7" w14:textId="77777777" w:rsidR="00CB7734" w:rsidRDefault="00627FB3" w:rsidP="005557E8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7A250C3A" w14:textId="77777777" w:rsidR="00D160A8" w:rsidRDefault="00627FB3" w:rsidP="005557E8">
    <w:pPr>
      <w:pStyle w:val="Rodap"/>
    </w:pPr>
    <w:r w:rsidRPr="00CB7734">
      <w:rPr>
        <w:rFonts w:ascii="Verdana" w:hAnsi="Verdana"/>
        <w:color w:val="FFFFFF" w:themeColor="background1"/>
        <w:sz w:val="14"/>
      </w:rPr>
      <w:t>TEXT_SP - 50109128v4 2041.139</w:t>
    </w:r>
    <w:r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Pr="002F7042">
      <w:rPr>
        <w:noProof/>
        <w:lang w:val="pt-BR"/>
      </w:rPr>
      <w:t>2</w:t>
    </w:r>
    <w:r>
      <w:fldChar w:fldCharType="end"/>
    </w:r>
  </w:p>
  <w:p w14:paraId="7A530ACC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4A705" w14:textId="77777777" w:rsidR="004068C2" w:rsidRDefault="004068C2">
      <w:r>
        <w:separator/>
      </w:r>
    </w:p>
  </w:footnote>
  <w:footnote w:type="continuationSeparator" w:id="0">
    <w:p w14:paraId="2202917C" w14:textId="77777777" w:rsidR="004068C2" w:rsidRDefault="004068C2">
      <w:r>
        <w:continuationSeparator/>
      </w:r>
    </w:p>
  </w:footnote>
  <w:footnote w:type="continuationNotice" w:id="1">
    <w:p w14:paraId="0176BEDB" w14:textId="77777777" w:rsidR="004068C2" w:rsidRDefault="00406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1F5EC" w14:textId="77777777" w:rsidR="004068C2" w:rsidRDefault="004068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0"/>
  </w:num>
  <w:num w:numId="15">
    <w:abstractNumId w:val="14"/>
  </w:num>
  <w:num w:numId="16">
    <w:abstractNumId w:val="2"/>
  </w:num>
  <w:num w:numId="17">
    <w:abstractNumId w:val="16"/>
  </w:num>
  <w:num w:numId="18">
    <w:abstractNumId w:val="12"/>
  </w:num>
  <w:num w:numId="19">
    <w:abstractNumId w:val="5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89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6DF8"/>
    <w:rsid w:val="0001730D"/>
    <w:rsid w:val="00021116"/>
    <w:rsid w:val="00021743"/>
    <w:rsid w:val="00030C72"/>
    <w:rsid w:val="00030F8D"/>
    <w:rsid w:val="00031B8F"/>
    <w:rsid w:val="000404D6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18FB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3E5B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11C6D"/>
    <w:rsid w:val="003120DE"/>
    <w:rsid w:val="00313DE7"/>
    <w:rsid w:val="00316C89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0ED6"/>
    <w:rsid w:val="0038263A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E0F34"/>
    <w:rsid w:val="003E1BF5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28DE"/>
    <w:rsid w:val="00403F09"/>
    <w:rsid w:val="00403FFE"/>
    <w:rsid w:val="00404134"/>
    <w:rsid w:val="00404196"/>
    <w:rsid w:val="004068C2"/>
    <w:rsid w:val="00406AE0"/>
    <w:rsid w:val="0041333A"/>
    <w:rsid w:val="0041398B"/>
    <w:rsid w:val="004155DD"/>
    <w:rsid w:val="00416ED7"/>
    <w:rsid w:val="00417219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E03FA"/>
    <w:rsid w:val="004E441D"/>
    <w:rsid w:val="004E51D9"/>
    <w:rsid w:val="004F0389"/>
    <w:rsid w:val="004F21B7"/>
    <w:rsid w:val="004F3462"/>
    <w:rsid w:val="0050221C"/>
    <w:rsid w:val="00503118"/>
    <w:rsid w:val="005034BB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3E23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A5315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27FB3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0D2D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C2"/>
    <w:rsid w:val="006D29DD"/>
    <w:rsid w:val="006D4796"/>
    <w:rsid w:val="006D5000"/>
    <w:rsid w:val="006E572D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518"/>
    <w:rsid w:val="007823A1"/>
    <w:rsid w:val="00783237"/>
    <w:rsid w:val="007835EE"/>
    <w:rsid w:val="007838DF"/>
    <w:rsid w:val="0078446E"/>
    <w:rsid w:val="00784D46"/>
    <w:rsid w:val="00790D08"/>
    <w:rsid w:val="00791A82"/>
    <w:rsid w:val="00791B99"/>
    <w:rsid w:val="00794DDD"/>
    <w:rsid w:val="007976A6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018"/>
    <w:rsid w:val="00831781"/>
    <w:rsid w:val="00835717"/>
    <w:rsid w:val="00837907"/>
    <w:rsid w:val="0084566D"/>
    <w:rsid w:val="00854F16"/>
    <w:rsid w:val="00856454"/>
    <w:rsid w:val="00856658"/>
    <w:rsid w:val="00860238"/>
    <w:rsid w:val="008604B7"/>
    <w:rsid w:val="00865FA4"/>
    <w:rsid w:val="008772A2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63C25"/>
    <w:rsid w:val="0096443F"/>
    <w:rsid w:val="0096622F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1831"/>
    <w:rsid w:val="009D588D"/>
    <w:rsid w:val="009D64EA"/>
    <w:rsid w:val="009D6697"/>
    <w:rsid w:val="009E56BD"/>
    <w:rsid w:val="009E7937"/>
    <w:rsid w:val="009F0837"/>
    <w:rsid w:val="009F0D35"/>
    <w:rsid w:val="009F0FDE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11D4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06D0"/>
    <w:rsid w:val="00A7078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33A8"/>
    <w:rsid w:val="00AA687E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33B0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2E9D"/>
    <w:rsid w:val="00B236B4"/>
    <w:rsid w:val="00B242EB"/>
    <w:rsid w:val="00B24D5D"/>
    <w:rsid w:val="00B2642B"/>
    <w:rsid w:val="00B31AC9"/>
    <w:rsid w:val="00B321DB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967D4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36D72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701D"/>
    <w:rsid w:val="00CC7712"/>
    <w:rsid w:val="00CD029C"/>
    <w:rsid w:val="00CD0CC4"/>
    <w:rsid w:val="00CD29E2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628"/>
    <w:rsid w:val="00D43841"/>
    <w:rsid w:val="00D47227"/>
    <w:rsid w:val="00D4778D"/>
    <w:rsid w:val="00D5154B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483C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35B72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111ED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B55"/>
    <w:rsid w:val="00F45572"/>
    <w:rsid w:val="00F45CE2"/>
    <w:rsid w:val="00F530F9"/>
    <w:rsid w:val="00F53C04"/>
    <w:rsid w:val="00F55F0E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3D24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7045"/>
  <w15:chartTrackingRefBased/>
  <w15:docId w15:val="{9BA95242-A0ED-431E-B886-EB9EAF34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068C2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38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4F0389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4F0389"/>
    <w:rPr>
      <w:rFonts w:ascii="Times New Roman" w:eastAsia="Calibri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4F0389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4F038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4068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8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1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068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8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8C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4068C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4068C2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4068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068C2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68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068C2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4068C2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4068C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068C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068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4068C2"/>
    <w:rPr>
      <w:vertAlign w:val="superscript"/>
    </w:rPr>
  </w:style>
  <w:style w:type="paragraph" w:customStyle="1" w:styleId="Style0">
    <w:name w:val="Style0"/>
    <w:rsid w:val="004068C2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MMListaaChar">
    <w:name w:val="MM Lista(a) Char"/>
    <w:basedOn w:val="Fontepargpadro"/>
    <w:link w:val="MMListaa"/>
    <w:locked/>
    <w:rsid w:val="004068C2"/>
  </w:style>
  <w:style w:type="paragraph" w:customStyle="1" w:styleId="MMListaa">
    <w:name w:val="MM Lista(a)"/>
    <w:basedOn w:val="Normal"/>
    <w:link w:val="MMListaaChar"/>
    <w:rsid w:val="004068C2"/>
    <w:pPr>
      <w:numPr>
        <w:numId w:val="21"/>
      </w:numPr>
      <w:spacing w:before="24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OAltHead4">
    <w:name w:val="AOAltHead4"/>
    <w:basedOn w:val="Normal"/>
    <w:rsid w:val="004068C2"/>
    <w:pPr>
      <w:numPr>
        <w:ilvl w:val="3"/>
        <w:numId w:val="21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4068C2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4068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8C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68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68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68C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4068C2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 T E X T ! 5 2 2 7 0 3 8 2 . 1 < / d o c u m e n t i d >  
     < s e n d e r i d > C G O < / s e n d e r i d >  
     < s e n d e r e m a i l > C G E R O S A @ M A C H A D O M E Y E R . C O M . B R < / s e n d e r e m a i l >  
     < l a s t m o d i f i e d > 2 0 2 0 - 0 6 - 2 3 T 2 0 : 4 8 : 0 0 . 0 0 0 0 0 0 0 - 0 3 : 0 0 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88D1-1528-4756-A01E-BB5155ED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</dc:creator>
  <cp:keywords/>
  <dc:description/>
  <cp:lastModifiedBy>Camilo T. Gerosa Gomes | Machado Meyer Advogados</cp:lastModifiedBy>
  <cp:revision>5</cp:revision>
  <dcterms:created xsi:type="dcterms:W3CDTF">2020-06-23T23:33:00Z</dcterms:created>
  <dcterms:modified xsi:type="dcterms:W3CDTF">2020-06-23T23:48:00Z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- 50109128v4 2041.139 </vt:lpwstr>
  </property>
</Properties>
</file>