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236C86F3" w:rsidR="00040EF2" w:rsidRPr="00066E03" w:rsidRDefault="00CD2417" w:rsidP="00586973">
      <w:pPr>
        <w:tabs>
          <w:tab w:val="left" w:pos="1276"/>
        </w:tabs>
        <w:spacing w:after="0" w:line="360" w:lineRule="auto"/>
        <w:contextualSpacing/>
        <w:jc w:val="both"/>
        <w:rPr>
          <w:rFonts w:ascii="Verdana" w:hAnsi="Verdana"/>
          <w:b/>
          <w:sz w:val="20"/>
          <w:szCs w:val="20"/>
        </w:rPr>
      </w:pPr>
      <w:r>
        <w:rPr>
          <w:rFonts w:ascii="Verdana" w:hAnsi="Verdana"/>
          <w:b/>
          <w:sz w:val="20"/>
          <w:szCs w:val="20"/>
        </w:rPr>
        <w:t>SEGUNDO</w:t>
      </w:r>
      <w:r w:rsidR="00040EF2" w:rsidRPr="00066E03">
        <w:rPr>
          <w:rFonts w:ascii="Verdana" w:hAnsi="Verdana"/>
          <w:b/>
          <w:sz w:val="20"/>
          <w:szCs w:val="20"/>
        </w:rPr>
        <w:t xml:space="preserve"> ADITAMENTO AO </w:t>
      </w:r>
      <w:bookmarkStart w:id="0" w:name="_Hlk17285551"/>
      <w:r w:rsidR="001A0C01" w:rsidRPr="00066E03">
        <w:rPr>
          <w:rFonts w:ascii="Verdana" w:hAnsi="Verdana"/>
          <w:b/>
          <w:sz w:val="20"/>
          <w:szCs w:val="20"/>
        </w:rPr>
        <w:t>CONTRATO DE PRESTAÇÃO DE SERVIÇOS DE DEPOSITÁRIO</w:t>
      </w:r>
    </w:p>
    <w:bookmarkEnd w:id="0"/>
    <w:p w14:paraId="457F2DD8" w14:textId="7777777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Pelo presente instrumento particular, as partes:</w:t>
      </w:r>
    </w:p>
    <w:p w14:paraId="3B0E8C7A" w14:textId="3EA9E559" w:rsidR="00040EF2" w:rsidRPr="00066E03" w:rsidRDefault="00040EF2" w:rsidP="00586973">
      <w:pPr>
        <w:tabs>
          <w:tab w:val="left" w:pos="1276"/>
        </w:tabs>
        <w:spacing w:after="0" w:line="360" w:lineRule="auto"/>
        <w:contextualSpacing/>
        <w:jc w:val="both"/>
        <w:rPr>
          <w:rFonts w:ascii="Verdana" w:hAnsi="Verdana"/>
          <w:sz w:val="20"/>
          <w:szCs w:val="20"/>
        </w:rPr>
      </w:pPr>
    </w:p>
    <w:p w14:paraId="34E9FED8" w14:textId="0EB927A4"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BANCO BRADESCO S.A.</w:t>
      </w:r>
      <w:r w:rsidRPr="00066E03">
        <w:rPr>
          <w:rFonts w:ascii="Verdana" w:hAnsi="Verdana"/>
          <w:sz w:val="20"/>
          <w:szCs w:val="20"/>
        </w:rPr>
        <w:t>, instituição financeira com sede no Núcleo Cidade de Deus, s/nº, na Vila Yara, na Cidade de Osasco, no Estado de São Paulo, inscrito no Cadastro Nacional da Pessoa Jurídica do Ministério da Economia (“</w:t>
      </w:r>
      <w:r w:rsidRPr="00066E03">
        <w:rPr>
          <w:rFonts w:ascii="Verdana" w:hAnsi="Verdana"/>
          <w:sz w:val="20"/>
          <w:szCs w:val="20"/>
          <w:u w:val="single"/>
        </w:rPr>
        <w:t>CNPJ/ME</w:t>
      </w:r>
      <w:r w:rsidRPr="00066E03">
        <w:rPr>
          <w:rFonts w:ascii="Verdana" w:hAnsi="Verdana"/>
          <w:sz w:val="20"/>
          <w:szCs w:val="20"/>
        </w:rPr>
        <w:t>”) sob nº 60.746.948/0001-12, neste ato representado na forma do seu estatuto social, na qualidade de contratado (“</w:t>
      </w:r>
      <w:r w:rsidRPr="00066E03">
        <w:rPr>
          <w:rFonts w:ascii="Verdana" w:hAnsi="Verdana"/>
          <w:sz w:val="20"/>
          <w:szCs w:val="20"/>
          <w:u w:val="single"/>
        </w:rPr>
        <w:t>Bradesco</w:t>
      </w:r>
      <w:r w:rsidRPr="00066E03">
        <w:rPr>
          <w:rFonts w:ascii="Verdana" w:hAnsi="Verdana"/>
          <w:sz w:val="20"/>
          <w:szCs w:val="20"/>
        </w:rPr>
        <w:t>”);</w:t>
      </w:r>
    </w:p>
    <w:p w14:paraId="0FE27EFC"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7F2E4D34" w14:textId="73AB5E6A"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SMARTCOAT SERVIÇOS EM REVESTIMENTOS S.A.</w:t>
      </w:r>
      <w:r w:rsidRPr="00066E03">
        <w:rPr>
          <w:rFonts w:ascii="Verdana" w:hAnsi="Verdana"/>
          <w:sz w:val="20"/>
          <w:szCs w:val="20"/>
        </w:rPr>
        <w:t xml:space="preserve">, sociedade por ações, com sede na Avenida </w:t>
      </w:r>
      <w:proofErr w:type="spellStart"/>
      <w:r w:rsidRPr="00066E03">
        <w:rPr>
          <w:rFonts w:ascii="Verdana" w:hAnsi="Verdana"/>
          <w:sz w:val="20"/>
          <w:szCs w:val="20"/>
        </w:rPr>
        <w:t>Geremário</w:t>
      </w:r>
      <w:proofErr w:type="spellEnd"/>
      <w:r w:rsidRPr="00066E03">
        <w:rPr>
          <w:rFonts w:ascii="Verdana" w:hAnsi="Verdana"/>
          <w:sz w:val="20"/>
          <w:szCs w:val="20"/>
        </w:rPr>
        <w:t xml:space="preserve"> Dantas, nº 1.400, loja 250, CEP 22.760-401, na cidade do Rio de Janeiro, estado do Rio de Janeiro, inscrita no CNPJ/ME sob o nº 09.122.486/0001-05, neste ato devidamente representada nos termos do seu estatuto social, na qualidade de contratante (“</w:t>
      </w:r>
      <w:r w:rsidRPr="00066E03">
        <w:rPr>
          <w:rFonts w:ascii="Verdana" w:hAnsi="Verdana"/>
          <w:sz w:val="20"/>
          <w:szCs w:val="20"/>
          <w:u w:val="single"/>
        </w:rPr>
        <w:t>Smartcoat</w:t>
      </w:r>
      <w:r w:rsidRPr="00066E03">
        <w:rPr>
          <w:rFonts w:ascii="Verdana" w:hAnsi="Verdana"/>
          <w:sz w:val="20"/>
          <w:szCs w:val="20"/>
        </w:rPr>
        <w:t>”);</w:t>
      </w:r>
    </w:p>
    <w:p w14:paraId="2E54C4EB"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05133D1F" w14:textId="6873888C"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PRINER SERVIÇOS INDUSTRIAIS S.A.</w:t>
      </w:r>
      <w:r w:rsidRPr="00066E03">
        <w:rPr>
          <w:rFonts w:ascii="Verdana" w:hAnsi="Verdana"/>
          <w:sz w:val="20"/>
          <w:szCs w:val="20"/>
        </w:rPr>
        <w:t xml:space="preserve">, sociedade por ações com sede na Avenida </w:t>
      </w:r>
      <w:proofErr w:type="spellStart"/>
      <w:r w:rsidRPr="00066E03">
        <w:rPr>
          <w:rFonts w:ascii="Verdana" w:hAnsi="Verdana"/>
          <w:sz w:val="20"/>
          <w:szCs w:val="20"/>
        </w:rPr>
        <w:t>Geremário</w:t>
      </w:r>
      <w:proofErr w:type="spellEnd"/>
      <w:r w:rsidRPr="00066E03">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066E03">
        <w:rPr>
          <w:rFonts w:ascii="Verdana" w:hAnsi="Verdana"/>
          <w:sz w:val="20"/>
          <w:szCs w:val="20"/>
          <w:u w:val="single"/>
        </w:rPr>
        <w:t>Emissora</w:t>
      </w:r>
      <w:r w:rsidRPr="00066E03">
        <w:rPr>
          <w:rFonts w:ascii="Verdana" w:hAnsi="Verdana"/>
          <w:sz w:val="20"/>
          <w:szCs w:val="20"/>
        </w:rPr>
        <w:t>”</w:t>
      </w:r>
      <w:r w:rsidR="002954DA" w:rsidRPr="00066E03">
        <w:rPr>
          <w:rFonts w:ascii="Verdana" w:hAnsi="Verdana"/>
          <w:sz w:val="20"/>
          <w:szCs w:val="20"/>
        </w:rPr>
        <w:t>)</w:t>
      </w:r>
      <w:r w:rsidRPr="00066E03">
        <w:rPr>
          <w:rFonts w:ascii="Verdana" w:hAnsi="Verdana"/>
          <w:sz w:val="20"/>
          <w:szCs w:val="20"/>
        </w:rPr>
        <w:t xml:space="preserve">; </w:t>
      </w:r>
    </w:p>
    <w:p w14:paraId="4E1C8841"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2EFDBFF1" w14:textId="1B16B7D1" w:rsidR="00606C18"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SIMPLIFIC PAVARINI DISTRIBUIDORA DE TÍTULOS E VALORES MOBILIÁRIOS LTDA.</w:t>
      </w:r>
      <w:r w:rsidRPr="00066E03">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6E03">
        <w:rPr>
          <w:rFonts w:ascii="Verdana" w:hAnsi="Verdana"/>
          <w:sz w:val="20"/>
          <w:szCs w:val="20"/>
          <w:u w:val="single"/>
        </w:rPr>
        <w:t>Agente Fiduciário</w:t>
      </w:r>
      <w:r w:rsidRPr="00066E03">
        <w:rPr>
          <w:rFonts w:ascii="Verdana" w:hAnsi="Verdana"/>
          <w:sz w:val="20"/>
          <w:szCs w:val="20"/>
        </w:rPr>
        <w:t>”)</w:t>
      </w:r>
      <w:r w:rsidR="00E9499B">
        <w:rPr>
          <w:rFonts w:ascii="Verdana" w:hAnsi="Verdana"/>
          <w:sz w:val="20"/>
          <w:szCs w:val="20"/>
        </w:rPr>
        <w:t>; e</w:t>
      </w:r>
    </w:p>
    <w:p w14:paraId="4A151947" w14:textId="267797CE"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82946C1" w14:textId="2D6B2CFD" w:rsidR="002954DA" w:rsidRPr="00066E03" w:rsidRDefault="002954DA" w:rsidP="00586973">
      <w:pPr>
        <w:pStyle w:val="PargrafodaLista"/>
        <w:spacing w:after="0" w:line="360" w:lineRule="auto"/>
        <w:ind w:left="0"/>
        <w:jc w:val="both"/>
        <w:rPr>
          <w:rFonts w:ascii="Verdana" w:hAnsi="Verdana" w:cstheme="minorHAnsi"/>
          <w:bCs/>
          <w:sz w:val="20"/>
          <w:szCs w:val="20"/>
        </w:rPr>
      </w:pPr>
      <w:r w:rsidRPr="00066E03">
        <w:rPr>
          <w:rFonts w:ascii="Verdana" w:hAnsi="Verdana" w:cstheme="minorHAnsi"/>
          <w:b/>
          <w:sz w:val="20"/>
          <w:szCs w:val="20"/>
        </w:rPr>
        <w:t>PRINER LOCAÇÃO DE EQUIPAMENTOS S.A.</w:t>
      </w:r>
      <w:r w:rsidRPr="00066E03">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proofErr w:type="spellStart"/>
      <w:r w:rsidRPr="00066E03">
        <w:rPr>
          <w:rFonts w:ascii="Verdana" w:hAnsi="Verdana" w:cstheme="minorHAnsi"/>
          <w:bCs/>
          <w:sz w:val="20"/>
          <w:szCs w:val="20"/>
          <w:u w:val="single"/>
        </w:rPr>
        <w:t>Priner</w:t>
      </w:r>
      <w:proofErr w:type="spellEnd"/>
      <w:r w:rsidRPr="00066E03">
        <w:rPr>
          <w:rFonts w:ascii="Verdana" w:hAnsi="Verdana" w:cstheme="minorHAnsi"/>
          <w:bCs/>
          <w:sz w:val="20"/>
          <w:szCs w:val="20"/>
          <w:u w:val="single"/>
        </w:rPr>
        <w:t xml:space="preserve"> Locação</w:t>
      </w:r>
      <w:r w:rsidRPr="00066E03">
        <w:rPr>
          <w:rFonts w:ascii="Verdana" w:hAnsi="Verdana" w:cstheme="minorHAnsi"/>
          <w:bCs/>
          <w:sz w:val="20"/>
          <w:szCs w:val="20"/>
        </w:rPr>
        <w:t xml:space="preserve">”, </w:t>
      </w:r>
      <w:r w:rsidRPr="00066E03">
        <w:rPr>
          <w:rFonts w:ascii="Verdana" w:hAnsi="Verdana"/>
          <w:sz w:val="20"/>
          <w:szCs w:val="20"/>
        </w:rPr>
        <w:t>e, quando em conjunto com a Emissora e Smartcoat, as “</w:t>
      </w:r>
      <w:r w:rsidRPr="00066E03">
        <w:rPr>
          <w:rFonts w:ascii="Verdana" w:hAnsi="Verdana"/>
          <w:sz w:val="20"/>
          <w:szCs w:val="20"/>
          <w:u w:val="single"/>
        </w:rPr>
        <w:t>Contratantes</w:t>
      </w:r>
      <w:r w:rsidRPr="00066E03">
        <w:rPr>
          <w:rFonts w:ascii="Verdana" w:hAnsi="Verdana"/>
          <w:sz w:val="20"/>
          <w:szCs w:val="20"/>
        </w:rPr>
        <w:t>”)</w:t>
      </w:r>
      <w:r w:rsidRPr="00066E03">
        <w:rPr>
          <w:rFonts w:ascii="Verdana" w:hAnsi="Verdana" w:cstheme="minorHAnsi"/>
          <w:bCs/>
          <w:sz w:val="20"/>
          <w:szCs w:val="20"/>
        </w:rPr>
        <w:t>;</w:t>
      </w:r>
    </w:p>
    <w:p w14:paraId="0BCDADF0" w14:textId="38660FF4" w:rsidR="001A0C01" w:rsidRDefault="001A0C01" w:rsidP="00586973">
      <w:pPr>
        <w:autoSpaceDE w:val="0"/>
        <w:autoSpaceDN w:val="0"/>
        <w:adjustRightInd w:val="0"/>
        <w:spacing w:after="0" w:line="360" w:lineRule="auto"/>
        <w:contextualSpacing/>
        <w:jc w:val="both"/>
        <w:rPr>
          <w:rFonts w:ascii="Verdana" w:hAnsi="Verdana"/>
          <w:sz w:val="20"/>
          <w:szCs w:val="20"/>
        </w:rPr>
      </w:pPr>
    </w:p>
    <w:p w14:paraId="3E7ED038" w14:textId="2206C040" w:rsidR="00A77247" w:rsidRDefault="00A77247" w:rsidP="00586973">
      <w:pPr>
        <w:autoSpaceDE w:val="0"/>
        <w:autoSpaceDN w:val="0"/>
        <w:adjustRightInd w:val="0"/>
        <w:spacing w:after="0" w:line="360" w:lineRule="auto"/>
        <w:contextualSpacing/>
        <w:jc w:val="both"/>
        <w:rPr>
          <w:rFonts w:ascii="Verdana" w:hAnsi="Verdana"/>
          <w:sz w:val="20"/>
          <w:szCs w:val="20"/>
        </w:rPr>
      </w:pPr>
    </w:p>
    <w:p w14:paraId="780A0ACC" w14:textId="77777777" w:rsidR="00A77247" w:rsidRPr="00066E03" w:rsidRDefault="00A77247" w:rsidP="00586973">
      <w:pPr>
        <w:autoSpaceDE w:val="0"/>
        <w:autoSpaceDN w:val="0"/>
        <w:adjustRightInd w:val="0"/>
        <w:spacing w:after="0" w:line="360" w:lineRule="auto"/>
        <w:contextualSpacing/>
        <w:jc w:val="both"/>
        <w:rPr>
          <w:rFonts w:ascii="Verdana" w:hAnsi="Verdana"/>
          <w:sz w:val="20"/>
          <w:szCs w:val="20"/>
        </w:rPr>
      </w:pPr>
      <w:bookmarkStart w:id="1" w:name="_GoBack"/>
      <w:bookmarkEnd w:id="1"/>
    </w:p>
    <w:p w14:paraId="5B0F7C66" w14:textId="0CEAFEF5" w:rsidR="002954DA" w:rsidRPr="00066E03" w:rsidRDefault="00040EF2"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CONSIDERANDO QUE:</w:t>
      </w:r>
      <w:bookmarkStart w:id="2" w:name="_Hlk17306209"/>
    </w:p>
    <w:p w14:paraId="36027EB2" w14:textId="02192A4A" w:rsidR="002954DA" w:rsidRPr="00066E03" w:rsidRDefault="002954DA" w:rsidP="00586973">
      <w:pPr>
        <w:pStyle w:val="PargrafodaLista"/>
        <w:spacing w:after="0" w:line="360" w:lineRule="auto"/>
        <w:ind w:left="0"/>
        <w:jc w:val="both"/>
        <w:rPr>
          <w:rFonts w:ascii="Verdana" w:hAnsi="Verdana"/>
          <w:sz w:val="20"/>
          <w:szCs w:val="20"/>
        </w:rPr>
      </w:pPr>
    </w:p>
    <w:p w14:paraId="0BF74786" w14:textId="2050201F" w:rsidR="002954DA" w:rsidRPr="00066E03" w:rsidRDefault="002954DA" w:rsidP="00F30392">
      <w:pPr>
        <w:pStyle w:val="PargrafodaLista"/>
        <w:numPr>
          <w:ilvl w:val="0"/>
          <w:numId w:val="9"/>
        </w:numPr>
        <w:spacing w:after="0" w:line="360" w:lineRule="auto"/>
        <w:ind w:left="0" w:firstLine="0"/>
        <w:jc w:val="both"/>
        <w:rPr>
          <w:rFonts w:ascii="Verdana" w:hAnsi="Verdana"/>
          <w:sz w:val="20"/>
          <w:szCs w:val="20"/>
        </w:rPr>
      </w:pPr>
      <w:r w:rsidRPr="00066E03">
        <w:rPr>
          <w:rFonts w:ascii="Verdana" w:hAnsi="Verdana"/>
          <w:sz w:val="20"/>
          <w:szCs w:val="20"/>
        </w:rPr>
        <w:lastRenderedPageBreak/>
        <w:t xml:space="preserve">A </w:t>
      </w:r>
      <w:r w:rsidRPr="00066E03">
        <w:rPr>
          <w:rFonts w:ascii="Verdana" w:hAnsi="Verdana"/>
          <w:b/>
          <w:sz w:val="20"/>
          <w:szCs w:val="20"/>
        </w:rPr>
        <w:t>EMISSORA</w:t>
      </w:r>
      <w:r w:rsidRPr="00066E03">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6E03">
        <w:rPr>
          <w:rFonts w:ascii="Verdana" w:hAnsi="Verdana"/>
          <w:b/>
          <w:sz w:val="20"/>
          <w:szCs w:val="20"/>
          <w:u w:val="single"/>
        </w:rPr>
        <w:t>Debêntures</w:t>
      </w:r>
      <w:r w:rsidRPr="00066E03">
        <w:rPr>
          <w:rFonts w:ascii="Verdana" w:hAnsi="Verdana"/>
          <w:sz w:val="20"/>
          <w:szCs w:val="20"/>
        </w:rPr>
        <w:t>”), por meio do “</w:t>
      </w:r>
      <w:r w:rsidRPr="00066E03">
        <w:rPr>
          <w:rFonts w:ascii="Verdana" w:hAnsi="Verdana"/>
          <w:i/>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w:t>
      </w:r>
      <w:r w:rsidRPr="00066E03">
        <w:rPr>
          <w:rFonts w:ascii="Verdana" w:hAnsi="Verdana"/>
          <w:sz w:val="20"/>
          <w:szCs w:val="20"/>
        </w:rPr>
        <w:t xml:space="preserve">”, celebrado entre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bCs/>
          <w:sz w:val="20"/>
          <w:szCs w:val="20"/>
        </w:rPr>
        <w:t>PRINER LOCAÇÃO</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em 3 de maio de 2019 (“</w:t>
      </w:r>
      <w:r w:rsidRPr="00066E03">
        <w:rPr>
          <w:rFonts w:ascii="Verdana" w:hAnsi="Verdana"/>
          <w:bCs/>
          <w:sz w:val="20"/>
          <w:szCs w:val="20"/>
          <w:u w:val="single"/>
        </w:rPr>
        <w:t>Escritura de Emissão</w:t>
      </w:r>
      <w:r w:rsidRPr="00066E03">
        <w:rPr>
          <w:rFonts w:ascii="Verdana" w:hAnsi="Verdana"/>
          <w:sz w:val="20"/>
          <w:szCs w:val="20"/>
        </w:rPr>
        <w:t>”)</w:t>
      </w:r>
      <w:r w:rsidR="00077674">
        <w:rPr>
          <w:rFonts w:ascii="Verdana" w:hAnsi="Verdana"/>
          <w:sz w:val="20"/>
          <w:szCs w:val="20"/>
        </w:rPr>
        <w:t xml:space="preserve">, e aditado em </w:t>
      </w:r>
      <w:r w:rsidR="007E7D63">
        <w:rPr>
          <w:rFonts w:ascii="Verdana" w:hAnsi="Verdana"/>
          <w:sz w:val="20"/>
          <w:szCs w:val="20"/>
        </w:rPr>
        <w:t>12</w:t>
      </w:r>
      <w:r w:rsidR="00077674">
        <w:rPr>
          <w:rFonts w:ascii="Verdana" w:hAnsi="Verdana"/>
          <w:sz w:val="20"/>
          <w:szCs w:val="20"/>
        </w:rPr>
        <w:t xml:space="preserve"> de novembro de 2019</w:t>
      </w:r>
      <w:r w:rsidRPr="00066E03">
        <w:rPr>
          <w:rFonts w:ascii="Verdana" w:hAnsi="Verdana"/>
          <w:sz w:val="20"/>
          <w:szCs w:val="20"/>
        </w:rPr>
        <w:t>;</w:t>
      </w:r>
    </w:p>
    <w:p w14:paraId="26FFA6CF" w14:textId="77777777" w:rsidR="002954DA" w:rsidRPr="00066E03" w:rsidRDefault="002954DA" w:rsidP="0058697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38AF1630" w14:textId="7F2D360D" w:rsidR="002954DA" w:rsidRPr="00066E03" w:rsidRDefault="002954DA" w:rsidP="00F3039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 Em garantia das Obrigações Garantidas,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celebraram, em </w:t>
      </w:r>
      <w:r w:rsidR="00077674">
        <w:rPr>
          <w:rFonts w:ascii="Verdana" w:hAnsi="Verdana"/>
          <w:sz w:val="20"/>
          <w:szCs w:val="20"/>
        </w:rPr>
        <w:t>0</w:t>
      </w:r>
      <w:r w:rsidRPr="00066E03">
        <w:rPr>
          <w:rFonts w:ascii="Verdana" w:hAnsi="Verdana"/>
          <w:sz w:val="20"/>
          <w:szCs w:val="20"/>
        </w:rPr>
        <w:t>3 de maio de 2019, “</w:t>
      </w:r>
      <w:r w:rsidRPr="00066E03">
        <w:rPr>
          <w:rFonts w:ascii="Verdana" w:hAnsi="Verdana" w:cstheme="minorHAnsi"/>
          <w:bCs/>
          <w:i/>
          <w:iCs/>
          <w:sz w:val="20"/>
          <w:szCs w:val="20"/>
        </w:rPr>
        <w:t>Instrumento Particular de Cessão Fiduciária de Recebíveis e de Conta Vinculada em Garantia e Outras Avenças</w:t>
      </w:r>
      <w:r w:rsidRPr="00066E03">
        <w:rPr>
          <w:rFonts w:ascii="Verdana" w:hAnsi="Verdana" w:cstheme="minorHAnsi"/>
          <w:bCs/>
          <w:sz w:val="20"/>
          <w:szCs w:val="20"/>
        </w:rPr>
        <w:t>” (“</w:t>
      </w:r>
      <w:r w:rsidRPr="00066E03">
        <w:rPr>
          <w:rFonts w:ascii="Verdana" w:hAnsi="Verdana" w:cstheme="minorHAnsi"/>
          <w:bCs/>
          <w:sz w:val="20"/>
          <w:szCs w:val="20"/>
          <w:u w:val="single"/>
        </w:rPr>
        <w:t>Contrato de Cessão Fiduciária</w:t>
      </w:r>
      <w:r w:rsidRPr="00066E03">
        <w:rPr>
          <w:rFonts w:ascii="Verdana" w:hAnsi="Verdana" w:cstheme="minorHAnsi"/>
          <w:bCs/>
          <w:sz w:val="20"/>
          <w:szCs w:val="20"/>
        </w:rPr>
        <w:t>” ou “</w:t>
      </w:r>
      <w:r w:rsidRPr="00066E03">
        <w:rPr>
          <w:rFonts w:ascii="Verdana" w:hAnsi="Verdana" w:cstheme="minorHAnsi"/>
          <w:bCs/>
          <w:sz w:val="20"/>
          <w:szCs w:val="20"/>
          <w:u w:val="single"/>
        </w:rPr>
        <w:t>Contrato Originador</w:t>
      </w:r>
      <w:r w:rsidRPr="00066E03">
        <w:rPr>
          <w:rFonts w:ascii="Verdana" w:hAnsi="Verdana" w:cstheme="minorHAnsi"/>
          <w:bCs/>
          <w:sz w:val="20"/>
          <w:szCs w:val="20"/>
        </w:rPr>
        <w:t>”)</w:t>
      </w:r>
      <w:r w:rsidR="00672A8D">
        <w:rPr>
          <w:rFonts w:ascii="Verdana" w:hAnsi="Verdana" w:cstheme="minorHAnsi"/>
          <w:bCs/>
          <w:sz w:val="20"/>
          <w:szCs w:val="20"/>
        </w:rPr>
        <w:t xml:space="preserve">, aditado em 29 de agosto de 2019 e em </w:t>
      </w:r>
      <w:r w:rsidR="007E7D63">
        <w:rPr>
          <w:rFonts w:ascii="Verdana" w:hAnsi="Verdana" w:cstheme="minorHAnsi"/>
          <w:bCs/>
          <w:sz w:val="20"/>
          <w:szCs w:val="20"/>
        </w:rPr>
        <w:t xml:space="preserve">12 </w:t>
      </w:r>
      <w:r w:rsidR="00A217FE">
        <w:rPr>
          <w:rFonts w:ascii="Verdana" w:hAnsi="Verdana" w:cstheme="minorHAnsi"/>
          <w:bCs/>
          <w:sz w:val="20"/>
          <w:szCs w:val="20"/>
        </w:rPr>
        <w:t>de novembro de 2019</w:t>
      </w:r>
      <w:r w:rsidRPr="00066E03">
        <w:rPr>
          <w:rFonts w:ascii="Verdana" w:hAnsi="Verdana"/>
          <w:sz w:val="20"/>
          <w:szCs w:val="20"/>
        </w:rPr>
        <w:t>;</w:t>
      </w:r>
    </w:p>
    <w:p w14:paraId="2FF2F1C0" w14:textId="77777777" w:rsidR="002954DA" w:rsidRPr="00066E03" w:rsidRDefault="002954DA" w:rsidP="00096952">
      <w:pPr>
        <w:pStyle w:val="PargrafodaLista"/>
        <w:spacing w:after="0" w:line="360" w:lineRule="auto"/>
        <w:ind w:left="0"/>
        <w:jc w:val="both"/>
        <w:rPr>
          <w:rFonts w:ascii="Verdana" w:hAnsi="Verdana"/>
          <w:sz w:val="20"/>
          <w:szCs w:val="20"/>
        </w:rPr>
      </w:pPr>
    </w:p>
    <w:p w14:paraId="761B5EF3" w14:textId="1F6948B7" w:rsidR="002954DA" w:rsidRDefault="002954DA" w:rsidP="0009695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Para assegurar o cumprimento das obrigações previstas no Contrato Originador, </w:t>
      </w:r>
      <w:r w:rsidR="00A63805" w:rsidRPr="00066E03">
        <w:rPr>
          <w:rFonts w:ascii="Verdana" w:hAnsi="Verdana"/>
          <w:sz w:val="20"/>
          <w:szCs w:val="20"/>
        </w:rPr>
        <w:t xml:space="preserve">a </w:t>
      </w:r>
      <w:r w:rsidR="00A63805" w:rsidRPr="00066E03">
        <w:rPr>
          <w:rFonts w:ascii="Verdana" w:hAnsi="Verdana"/>
          <w:b/>
          <w:bCs/>
          <w:sz w:val="20"/>
          <w:szCs w:val="20"/>
        </w:rPr>
        <w:t>EMISSORA</w:t>
      </w:r>
      <w:r w:rsidR="00A63805" w:rsidRPr="00066E03">
        <w:rPr>
          <w:rFonts w:ascii="Verdana" w:hAnsi="Verdana"/>
          <w:sz w:val="20"/>
          <w:szCs w:val="20"/>
        </w:rPr>
        <w:t xml:space="preserve"> e a </w:t>
      </w:r>
      <w:r w:rsidR="00A63805" w:rsidRPr="00066E03">
        <w:rPr>
          <w:rFonts w:ascii="Verdana" w:hAnsi="Verdana"/>
          <w:b/>
          <w:sz w:val="20"/>
          <w:szCs w:val="20"/>
        </w:rPr>
        <w:t>SMARTCOAT</w:t>
      </w:r>
      <w:r w:rsidRPr="00066E03">
        <w:rPr>
          <w:rFonts w:ascii="Verdana" w:hAnsi="Verdana"/>
          <w:sz w:val="20"/>
          <w:szCs w:val="20"/>
        </w:rPr>
        <w:t xml:space="preserve"> resolveram contratar o </w:t>
      </w:r>
      <w:r w:rsidRPr="00066E03">
        <w:rPr>
          <w:rFonts w:ascii="Verdana" w:hAnsi="Verdana"/>
          <w:b/>
          <w:sz w:val="20"/>
          <w:szCs w:val="20"/>
        </w:rPr>
        <w:t>BRADESCO</w:t>
      </w:r>
      <w:r w:rsidRPr="00066E03">
        <w:rPr>
          <w:rFonts w:ascii="Verdana" w:hAnsi="Verdana"/>
          <w:sz w:val="20"/>
          <w:szCs w:val="20"/>
        </w:rPr>
        <w:t xml:space="preserve"> como banco depositário dos valores depositados na Conta Vinculada Smartcoat</w:t>
      </w:r>
      <w:r w:rsidR="00FE7A11">
        <w:rPr>
          <w:rFonts w:ascii="Verdana" w:hAnsi="Verdana"/>
          <w:sz w:val="20"/>
          <w:szCs w:val="20"/>
        </w:rPr>
        <w:t xml:space="preserve">, </w:t>
      </w:r>
      <w:r w:rsidRPr="00066E03">
        <w:rPr>
          <w:rFonts w:ascii="Verdana" w:hAnsi="Verdana"/>
          <w:sz w:val="20"/>
          <w:szCs w:val="20"/>
        </w:rPr>
        <w:t xml:space="preserve">na Conta Vinculada </w:t>
      </w:r>
      <w:proofErr w:type="spellStart"/>
      <w:r w:rsidR="00DD5C8C">
        <w:rPr>
          <w:rFonts w:ascii="Verdana" w:hAnsi="Verdana"/>
          <w:sz w:val="20"/>
          <w:szCs w:val="20"/>
        </w:rPr>
        <w:t>Priner</w:t>
      </w:r>
      <w:proofErr w:type="spellEnd"/>
      <w:r w:rsidR="00DD5C8C">
        <w:rPr>
          <w:rFonts w:ascii="Verdana" w:hAnsi="Verdana"/>
          <w:sz w:val="20"/>
          <w:szCs w:val="20"/>
        </w:rPr>
        <w:t xml:space="preserve"> Serviços</w:t>
      </w:r>
      <w:r w:rsidR="00E57C1D">
        <w:rPr>
          <w:rFonts w:ascii="Verdana" w:hAnsi="Verdana"/>
          <w:sz w:val="20"/>
          <w:szCs w:val="20"/>
        </w:rPr>
        <w:t xml:space="preserve"> e na Conta Vinculada </w:t>
      </w:r>
      <w:proofErr w:type="spellStart"/>
      <w:r w:rsidR="00E57C1D">
        <w:rPr>
          <w:rFonts w:ascii="Verdana" w:hAnsi="Verdana"/>
          <w:sz w:val="20"/>
          <w:szCs w:val="20"/>
        </w:rPr>
        <w:t>Priner</w:t>
      </w:r>
      <w:proofErr w:type="spellEnd"/>
      <w:r w:rsidR="00E57C1D">
        <w:rPr>
          <w:rFonts w:ascii="Verdana" w:hAnsi="Verdana"/>
          <w:sz w:val="20"/>
          <w:szCs w:val="20"/>
        </w:rPr>
        <w:t xml:space="preserve"> Locação</w:t>
      </w:r>
      <w:r w:rsidRPr="00066E03">
        <w:rPr>
          <w:rFonts w:ascii="Verdana" w:hAnsi="Verdana"/>
          <w:sz w:val="20"/>
          <w:szCs w:val="20"/>
        </w:rPr>
        <w:t>, para promover sua gestão e acompanhamento</w:t>
      </w:r>
      <w:r w:rsidR="00A63805" w:rsidRPr="00066E03">
        <w:rPr>
          <w:rFonts w:ascii="Verdana" w:hAnsi="Verdana"/>
          <w:sz w:val="20"/>
          <w:szCs w:val="20"/>
        </w:rPr>
        <w:t>, mediante a celebração</w:t>
      </w:r>
      <w:r w:rsidRPr="00066E03">
        <w:rPr>
          <w:rFonts w:ascii="Verdana" w:hAnsi="Verdana"/>
          <w:sz w:val="20"/>
          <w:szCs w:val="20"/>
        </w:rPr>
        <w:t xml:space="preserve">, em </w:t>
      </w:r>
      <w:r w:rsidR="00F2172B">
        <w:rPr>
          <w:rFonts w:ascii="Verdana" w:hAnsi="Verdana"/>
          <w:sz w:val="20"/>
          <w:szCs w:val="20"/>
        </w:rPr>
        <w:t>0</w:t>
      </w:r>
      <w:r w:rsidRPr="00066E03">
        <w:rPr>
          <w:rFonts w:ascii="Verdana" w:hAnsi="Verdana"/>
          <w:sz w:val="20"/>
          <w:szCs w:val="20"/>
        </w:rPr>
        <w:t xml:space="preserve">3 de maio de 2019, </w:t>
      </w:r>
      <w:r w:rsidR="00A63805" w:rsidRPr="00066E03">
        <w:rPr>
          <w:rFonts w:ascii="Verdana" w:hAnsi="Verdana"/>
          <w:sz w:val="20"/>
          <w:szCs w:val="20"/>
        </w:rPr>
        <w:t>d</w:t>
      </w:r>
      <w:r w:rsidRPr="00066E03">
        <w:rPr>
          <w:rFonts w:ascii="Verdana" w:hAnsi="Verdana"/>
          <w:sz w:val="20"/>
          <w:szCs w:val="20"/>
        </w:rPr>
        <w:t>o “</w:t>
      </w:r>
      <w:r w:rsidR="00FD0BFA" w:rsidRPr="00263CA5">
        <w:rPr>
          <w:rFonts w:ascii="Verdana" w:hAnsi="Verdana"/>
          <w:i/>
          <w:sz w:val="20"/>
          <w:szCs w:val="20"/>
        </w:rPr>
        <w:t>Contrato de Prestação de Serviços</w:t>
      </w:r>
      <w:r w:rsidRPr="00066E03">
        <w:rPr>
          <w:rFonts w:ascii="Verdana" w:hAnsi="Verdana"/>
          <w:i/>
          <w:iCs/>
          <w:sz w:val="20"/>
          <w:szCs w:val="20"/>
        </w:rPr>
        <w:t xml:space="preserve"> de Depositário”</w:t>
      </w:r>
      <w:r w:rsidR="00121BC3">
        <w:rPr>
          <w:rFonts w:ascii="Verdana" w:hAnsi="Verdana"/>
          <w:i/>
          <w:iCs/>
          <w:sz w:val="20"/>
          <w:szCs w:val="20"/>
        </w:rPr>
        <w:t xml:space="preserve"> </w:t>
      </w:r>
      <w:r w:rsidRPr="00066E03">
        <w:rPr>
          <w:rFonts w:ascii="Verdana" w:hAnsi="Verdana"/>
          <w:sz w:val="20"/>
          <w:szCs w:val="20"/>
        </w:rPr>
        <w:t>(“</w:t>
      </w:r>
      <w:r w:rsidRPr="00066E03">
        <w:rPr>
          <w:rFonts w:ascii="Verdana" w:hAnsi="Verdana"/>
          <w:sz w:val="20"/>
          <w:szCs w:val="20"/>
          <w:u w:val="single"/>
        </w:rPr>
        <w:t>Contrato</w:t>
      </w:r>
      <w:r w:rsidRPr="00066E03">
        <w:rPr>
          <w:rFonts w:ascii="Verdana" w:hAnsi="Verdana"/>
          <w:sz w:val="20"/>
          <w:szCs w:val="20"/>
        </w:rPr>
        <w:t>”)</w:t>
      </w:r>
      <w:r w:rsidR="00121BC3">
        <w:rPr>
          <w:rFonts w:ascii="Verdana" w:hAnsi="Verdana"/>
          <w:sz w:val="20"/>
          <w:szCs w:val="20"/>
        </w:rPr>
        <w:t xml:space="preserve">, </w:t>
      </w:r>
      <w:r w:rsidR="00E9499B">
        <w:rPr>
          <w:rFonts w:ascii="Verdana" w:hAnsi="Verdana"/>
          <w:sz w:val="20"/>
          <w:szCs w:val="20"/>
        </w:rPr>
        <w:t>aditado</w:t>
      </w:r>
      <w:r w:rsidR="00121BC3">
        <w:rPr>
          <w:rFonts w:ascii="Verdana" w:hAnsi="Verdana"/>
          <w:sz w:val="20"/>
          <w:szCs w:val="20"/>
        </w:rPr>
        <w:t xml:space="preserve"> em</w:t>
      </w:r>
      <w:r w:rsidR="00C36C36">
        <w:rPr>
          <w:rFonts w:ascii="Verdana" w:hAnsi="Verdana"/>
          <w:sz w:val="20"/>
          <w:szCs w:val="20"/>
        </w:rPr>
        <w:t xml:space="preserve"> 09 de setembro de 2019</w:t>
      </w:r>
      <w:r w:rsidR="00575B17">
        <w:rPr>
          <w:rFonts w:ascii="Verdana" w:hAnsi="Verdana"/>
          <w:sz w:val="20"/>
          <w:szCs w:val="20"/>
        </w:rPr>
        <w:t>;</w:t>
      </w:r>
    </w:p>
    <w:p w14:paraId="0D1B5D6D" w14:textId="77777777" w:rsidR="005362A7" w:rsidRPr="005362A7" w:rsidRDefault="005362A7" w:rsidP="005362A7">
      <w:pPr>
        <w:pStyle w:val="PargrafodaLista"/>
        <w:spacing w:after="0" w:line="360" w:lineRule="auto"/>
        <w:ind w:left="0"/>
        <w:jc w:val="both"/>
        <w:rPr>
          <w:rFonts w:ascii="Verdana" w:hAnsi="Verdana"/>
          <w:sz w:val="20"/>
          <w:szCs w:val="20"/>
        </w:rPr>
      </w:pPr>
    </w:p>
    <w:p w14:paraId="0A164955" w14:textId="65E053A3" w:rsidR="00E9499B" w:rsidRPr="00E9499B" w:rsidRDefault="00177251" w:rsidP="00E9499B">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177251">
        <w:rPr>
          <w:rFonts w:ascii="Verdana" w:hAnsi="Verdana"/>
          <w:sz w:val="20"/>
          <w:szCs w:val="20"/>
        </w:rPr>
        <w:t xml:space="preserve">No período findo em </w:t>
      </w:r>
      <w:r w:rsidR="00E9499B">
        <w:rPr>
          <w:rFonts w:ascii="Verdana" w:hAnsi="Verdana"/>
          <w:sz w:val="20"/>
          <w:szCs w:val="20"/>
        </w:rPr>
        <w:t xml:space="preserve">10 de agosto de 2019, foi verificado </w:t>
      </w:r>
      <w:r w:rsidR="00E9499B" w:rsidRPr="00177251">
        <w:rPr>
          <w:rFonts w:ascii="Verdana" w:hAnsi="Verdana"/>
          <w:sz w:val="20"/>
          <w:szCs w:val="20"/>
        </w:rPr>
        <w:t xml:space="preserve">pelo Agente Fiduciário o desenquadramento do Valor Mínimo (definido no Contrato), razão pela qual foi convocada assembleia geral de debenturistas para deliberarem sobre </w:t>
      </w:r>
      <w:r w:rsidR="00E9499B">
        <w:rPr>
          <w:rFonts w:ascii="Verdana" w:hAnsi="Verdana"/>
          <w:sz w:val="20"/>
          <w:szCs w:val="20"/>
        </w:rPr>
        <w:t>o desbloqueio da Conta Vinculada da Smartcoat;</w:t>
      </w:r>
    </w:p>
    <w:p w14:paraId="1408047E" w14:textId="77777777" w:rsidR="00E9499B" w:rsidRDefault="00E9499B" w:rsidP="00E9499B">
      <w:pPr>
        <w:pStyle w:val="PargrafodaLista"/>
        <w:rPr>
          <w:rFonts w:ascii="Verdana" w:hAnsi="Verdana"/>
          <w:sz w:val="20"/>
          <w:szCs w:val="20"/>
        </w:rPr>
      </w:pPr>
    </w:p>
    <w:p w14:paraId="49ACEE3D" w14:textId="17ED21B7" w:rsidR="00E9499B" w:rsidRPr="00E9499B" w:rsidRDefault="00E9499B" w:rsidP="00E9499B">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A Assembleia Geral de Debenturistas realizada em 23 de agosto de 2019 aprovou: (a) a inclusão dos recebíveis de titularidade da </w:t>
      </w:r>
      <w:proofErr w:type="spellStart"/>
      <w:r w:rsidRPr="00066E03">
        <w:rPr>
          <w:rFonts w:ascii="Verdana" w:hAnsi="Verdana"/>
          <w:sz w:val="20"/>
          <w:szCs w:val="20"/>
        </w:rPr>
        <w:t>Priner</w:t>
      </w:r>
      <w:proofErr w:type="spellEnd"/>
      <w:r w:rsidRPr="00066E03">
        <w:rPr>
          <w:rFonts w:ascii="Verdana" w:hAnsi="Verdana"/>
          <w:sz w:val="20"/>
          <w:szCs w:val="20"/>
        </w:rPr>
        <w:t xml:space="preserve"> Locação listados no Anexo I, (“</w:t>
      </w:r>
      <w:r w:rsidRPr="00066E03">
        <w:rPr>
          <w:rFonts w:ascii="Verdana" w:hAnsi="Verdana"/>
          <w:sz w:val="20"/>
          <w:szCs w:val="20"/>
          <w:u w:val="single"/>
        </w:rPr>
        <w:t xml:space="preserve">Recebíveis </w:t>
      </w:r>
      <w:proofErr w:type="spellStart"/>
      <w:r w:rsidRPr="00066E03">
        <w:rPr>
          <w:rFonts w:ascii="Verdana" w:hAnsi="Verdana"/>
          <w:sz w:val="20"/>
          <w:szCs w:val="20"/>
          <w:u w:val="single"/>
        </w:rPr>
        <w:t>Priner</w:t>
      </w:r>
      <w:proofErr w:type="spellEnd"/>
      <w:r w:rsidRPr="00066E03">
        <w:rPr>
          <w:rFonts w:ascii="Verdana" w:hAnsi="Verdana"/>
          <w:sz w:val="20"/>
          <w:szCs w:val="20"/>
          <w:u w:val="single"/>
        </w:rPr>
        <w:t xml:space="preserve"> Locação</w:t>
      </w:r>
      <w:r w:rsidRPr="00066E03">
        <w:rPr>
          <w:rFonts w:ascii="Verdana" w:hAnsi="Verdana"/>
          <w:sz w:val="20"/>
          <w:szCs w:val="20"/>
        </w:rPr>
        <w:t>) e dos recebíveis de titularidade da Emissora listados Anexo II (“</w:t>
      </w:r>
      <w:r w:rsidRPr="00066E03">
        <w:rPr>
          <w:rFonts w:ascii="Verdana" w:hAnsi="Verdana"/>
          <w:sz w:val="20"/>
          <w:szCs w:val="20"/>
          <w:u w:val="single"/>
        </w:rPr>
        <w:t xml:space="preserve">Recebíveis </w:t>
      </w:r>
      <w:proofErr w:type="spellStart"/>
      <w:r w:rsidRPr="00066E03">
        <w:rPr>
          <w:rFonts w:ascii="Verdana" w:hAnsi="Verdana"/>
          <w:sz w:val="20"/>
          <w:szCs w:val="20"/>
          <w:u w:val="single"/>
        </w:rPr>
        <w:t>Priner</w:t>
      </w:r>
      <w:proofErr w:type="spellEnd"/>
      <w:r w:rsidRPr="00066E03">
        <w:rPr>
          <w:rFonts w:ascii="Verdana" w:hAnsi="Verdana"/>
          <w:sz w:val="20"/>
          <w:szCs w:val="20"/>
          <w:u w:val="single"/>
        </w:rPr>
        <w:t xml:space="preserve"> Serviços</w:t>
      </w:r>
      <w:r w:rsidRPr="00066E03">
        <w:rPr>
          <w:rFonts w:ascii="Verdana" w:hAnsi="Verdana"/>
          <w:sz w:val="20"/>
          <w:szCs w:val="20"/>
        </w:rPr>
        <w:t xml:space="preserve">”, em conjunto, com Recebíveis </w:t>
      </w:r>
      <w:proofErr w:type="spellStart"/>
      <w:r w:rsidRPr="00066E03">
        <w:rPr>
          <w:rFonts w:ascii="Verdana" w:hAnsi="Verdana"/>
          <w:sz w:val="20"/>
          <w:szCs w:val="20"/>
        </w:rPr>
        <w:t>Priner</w:t>
      </w:r>
      <w:proofErr w:type="spellEnd"/>
      <w:r w:rsidRPr="00066E03">
        <w:rPr>
          <w:rFonts w:ascii="Verdana" w:hAnsi="Verdana"/>
          <w:sz w:val="20"/>
          <w:szCs w:val="20"/>
        </w:rPr>
        <w:t xml:space="preserve"> Locação, “</w:t>
      </w:r>
      <w:r w:rsidRPr="00066E03">
        <w:rPr>
          <w:rFonts w:ascii="Verdana" w:hAnsi="Verdana"/>
          <w:sz w:val="20"/>
          <w:szCs w:val="20"/>
          <w:u w:val="single"/>
        </w:rPr>
        <w:t>Novos Recebíveis</w:t>
      </w:r>
      <w:r w:rsidRPr="00066E03">
        <w:rPr>
          <w:rFonts w:ascii="Verdana" w:hAnsi="Verdana"/>
          <w:sz w:val="20"/>
          <w:szCs w:val="20"/>
        </w:rPr>
        <w:t xml:space="preserve">”), </w:t>
      </w:r>
      <w:r w:rsidRPr="00066E03">
        <w:rPr>
          <w:rFonts w:ascii="Verdana" w:hAnsi="Verdana" w:cs="Tahoma"/>
          <w:sz w:val="20"/>
          <w:szCs w:val="20"/>
        </w:rPr>
        <w:t xml:space="preserve">com o objetivo de incrementar as garantias </w:t>
      </w:r>
      <w:r w:rsidRPr="00066E03">
        <w:rPr>
          <w:rFonts w:ascii="Verdana" w:hAnsi="Verdana"/>
          <w:sz w:val="20"/>
          <w:szCs w:val="20"/>
        </w:rPr>
        <w:t>de pagamento da totalidade das Obrigações Garantidas</w:t>
      </w:r>
      <w:r w:rsidRPr="00066E03">
        <w:rPr>
          <w:rFonts w:ascii="Verdana" w:hAnsi="Verdana" w:cs="Tahoma"/>
          <w:sz w:val="20"/>
          <w:szCs w:val="20"/>
        </w:rPr>
        <w:t xml:space="preserve">; (b) a abertura da Conta Vinculada </w:t>
      </w:r>
      <w:proofErr w:type="spellStart"/>
      <w:r w:rsidRPr="00066E03">
        <w:rPr>
          <w:rFonts w:ascii="Verdana" w:hAnsi="Verdana" w:cs="Tahoma"/>
          <w:sz w:val="20"/>
          <w:szCs w:val="20"/>
        </w:rPr>
        <w:t>Priner</w:t>
      </w:r>
      <w:proofErr w:type="spellEnd"/>
      <w:r w:rsidRPr="00066E03">
        <w:rPr>
          <w:rFonts w:ascii="Verdana" w:hAnsi="Verdana" w:cs="Tahoma"/>
          <w:sz w:val="20"/>
          <w:szCs w:val="20"/>
        </w:rPr>
        <w:t xml:space="preserve"> Locação (abaixo definida) e Conta Vinculada </w:t>
      </w:r>
      <w:proofErr w:type="spellStart"/>
      <w:r w:rsidRPr="00066E03">
        <w:rPr>
          <w:rFonts w:ascii="Verdana" w:hAnsi="Verdana" w:cs="Tahoma"/>
          <w:sz w:val="20"/>
          <w:szCs w:val="20"/>
        </w:rPr>
        <w:t>Priner</w:t>
      </w:r>
      <w:proofErr w:type="spellEnd"/>
      <w:r w:rsidRPr="00066E03">
        <w:rPr>
          <w:rFonts w:ascii="Verdana" w:hAnsi="Verdana" w:cs="Tahoma"/>
          <w:sz w:val="20"/>
          <w:szCs w:val="20"/>
        </w:rPr>
        <w:t xml:space="preserve"> Serviços (abaixo definida); e (c) a alteração da forma de cálculo do Valor Mínimo</w:t>
      </w:r>
      <w:r w:rsidR="00A77247">
        <w:rPr>
          <w:rFonts w:ascii="Verdana" w:hAnsi="Verdana" w:cs="Tahoma"/>
          <w:sz w:val="20"/>
          <w:szCs w:val="20"/>
        </w:rPr>
        <w:t xml:space="preserve">. </w:t>
      </w:r>
      <w:r w:rsidRPr="00E9499B">
        <w:rPr>
          <w:rFonts w:ascii="Verdana" w:hAnsi="Verdana" w:cs="Tahoma"/>
          <w:sz w:val="20"/>
          <w:szCs w:val="20"/>
        </w:rPr>
        <w:t xml:space="preserve">Os Novos Recebíveis não </w:t>
      </w:r>
      <w:r w:rsidR="00A77247">
        <w:rPr>
          <w:rFonts w:ascii="Verdana" w:hAnsi="Verdana" w:cs="Tahoma"/>
          <w:sz w:val="20"/>
          <w:szCs w:val="20"/>
        </w:rPr>
        <w:t>foram</w:t>
      </w:r>
      <w:r w:rsidRPr="00E9499B">
        <w:rPr>
          <w:rFonts w:ascii="Verdana" w:hAnsi="Verdana" w:cs="Tahoma"/>
          <w:sz w:val="20"/>
          <w:szCs w:val="20"/>
        </w:rPr>
        <w:t xml:space="preserve"> cedidos fiduciariamente no âmbito do Contrato de Cessão Fiduciária, apenas transitar</w:t>
      </w:r>
      <w:r w:rsidR="00A77247">
        <w:rPr>
          <w:rFonts w:ascii="Verdana" w:hAnsi="Verdana" w:cs="Tahoma"/>
          <w:sz w:val="20"/>
          <w:szCs w:val="20"/>
        </w:rPr>
        <w:t xml:space="preserve">iam </w:t>
      </w:r>
      <w:r w:rsidRPr="00E9499B">
        <w:rPr>
          <w:rFonts w:ascii="Verdana" w:hAnsi="Verdana" w:cs="Tahoma"/>
          <w:sz w:val="20"/>
          <w:szCs w:val="20"/>
        </w:rPr>
        <w:t xml:space="preserve">pelas Conta Vinculada </w:t>
      </w:r>
      <w:proofErr w:type="spellStart"/>
      <w:r w:rsidRPr="00E9499B">
        <w:rPr>
          <w:rFonts w:ascii="Verdana" w:hAnsi="Verdana" w:cs="Tahoma"/>
          <w:sz w:val="20"/>
          <w:szCs w:val="20"/>
        </w:rPr>
        <w:t>Priner</w:t>
      </w:r>
      <w:proofErr w:type="spellEnd"/>
      <w:r w:rsidRPr="00E9499B">
        <w:rPr>
          <w:rFonts w:ascii="Verdana" w:hAnsi="Verdana" w:cs="Tahoma"/>
          <w:sz w:val="20"/>
          <w:szCs w:val="20"/>
        </w:rPr>
        <w:t xml:space="preserve"> Serviços e Conta Vinculada </w:t>
      </w:r>
      <w:proofErr w:type="spellStart"/>
      <w:r w:rsidRPr="00E9499B">
        <w:rPr>
          <w:rFonts w:ascii="Verdana" w:hAnsi="Verdana" w:cs="Tahoma"/>
          <w:sz w:val="20"/>
          <w:szCs w:val="20"/>
        </w:rPr>
        <w:t>Priner</w:t>
      </w:r>
      <w:proofErr w:type="spellEnd"/>
      <w:r w:rsidRPr="00E9499B">
        <w:rPr>
          <w:rFonts w:ascii="Verdana" w:hAnsi="Verdana" w:cs="Tahoma"/>
          <w:sz w:val="20"/>
          <w:szCs w:val="20"/>
        </w:rPr>
        <w:t xml:space="preserve"> Locação (conforme definidas abaixo), que </w:t>
      </w:r>
      <w:r w:rsidR="00A77247">
        <w:rPr>
          <w:rFonts w:ascii="Verdana" w:hAnsi="Verdana" w:cs="Tahoma"/>
          <w:sz w:val="20"/>
          <w:szCs w:val="20"/>
        </w:rPr>
        <w:t>foram</w:t>
      </w:r>
      <w:r w:rsidRPr="00E9499B">
        <w:rPr>
          <w:rFonts w:ascii="Verdana" w:hAnsi="Verdana" w:cs="Tahoma"/>
          <w:sz w:val="20"/>
          <w:szCs w:val="20"/>
        </w:rPr>
        <w:t>, em conjunto com a Conta Vinculada Smartcoat, utilizadas para as verificações do cumprimento do Valor Mínimo</w:t>
      </w:r>
      <w:r w:rsidR="00A77247">
        <w:rPr>
          <w:rFonts w:ascii="Verdana" w:hAnsi="Verdana" w:cs="Tahoma"/>
          <w:sz w:val="20"/>
          <w:szCs w:val="20"/>
        </w:rPr>
        <w:t>;</w:t>
      </w:r>
    </w:p>
    <w:p w14:paraId="4073B95A" w14:textId="77777777" w:rsidR="00E9499B" w:rsidRDefault="00E9499B" w:rsidP="00E9499B">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2843F908" w14:textId="3970D347" w:rsidR="00E9499B" w:rsidRDefault="00E9499B" w:rsidP="00E9499B">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E9499B">
        <w:rPr>
          <w:rFonts w:ascii="Verdana" w:hAnsi="Verdana"/>
          <w:sz w:val="20"/>
          <w:szCs w:val="20"/>
        </w:rPr>
        <w:t xml:space="preserve">Em </w:t>
      </w:r>
      <w:r w:rsidR="00177251" w:rsidRPr="00E9499B">
        <w:rPr>
          <w:rFonts w:ascii="Verdana" w:hAnsi="Verdana"/>
          <w:sz w:val="20"/>
          <w:szCs w:val="20"/>
        </w:rPr>
        <w:t xml:space="preserve">outubro de 2019, foi verificado pelo Agente Fiduciário </w:t>
      </w:r>
      <w:r w:rsidRPr="00E9499B">
        <w:rPr>
          <w:rFonts w:ascii="Verdana" w:hAnsi="Verdana"/>
          <w:sz w:val="20"/>
          <w:szCs w:val="20"/>
        </w:rPr>
        <w:t>novo</w:t>
      </w:r>
      <w:r w:rsidR="00177251" w:rsidRPr="00E9499B">
        <w:rPr>
          <w:rFonts w:ascii="Verdana" w:hAnsi="Verdana"/>
          <w:sz w:val="20"/>
          <w:szCs w:val="20"/>
        </w:rPr>
        <w:t xml:space="preserve"> desenquadramento do Valor Mínimo (definido no Contrato), razão pela qual foi convocada assembleia geral de debenturistas</w:t>
      </w:r>
      <w:r>
        <w:rPr>
          <w:rFonts w:ascii="Verdana" w:hAnsi="Verdana"/>
          <w:sz w:val="20"/>
          <w:szCs w:val="20"/>
        </w:rPr>
        <w:t>, que aprovou</w:t>
      </w:r>
      <w:r w:rsidRPr="00E9499B">
        <w:rPr>
          <w:rFonts w:ascii="Verdana" w:hAnsi="Verdana"/>
          <w:sz w:val="20"/>
          <w:szCs w:val="20"/>
        </w:rPr>
        <w:t>, dentre outras matérias,</w:t>
      </w:r>
      <w:r w:rsidR="00A77247">
        <w:rPr>
          <w:rFonts w:ascii="Verdana" w:hAnsi="Verdana"/>
          <w:sz w:val="20"/>
          <w:szCs w:val="20"/>
        </w:rPr>
        <w:t xml:space="preserve"> </w:t>
      </w:r>
      <w:r w:rsidR="00177251" w:rsidRPr="00E9499B">
        <w:rPr>
          <w:rFonts w:ascii="Verdana" w:hAnsi="Verdana"/>
          <w:sz w:val="20"/>
          <w:szCs w:val="20"/>
        </w:rPr>
        <w:t xml:space="preserve">a cessão fiduciária sobre os </w:t>
      </w:r>
      <w:r w:rsidR="00A77247">
        <w:rPr>
          <w:rFonts w:ascii="Verdana" w:hAnsi="Verdana"/>
          <w:sz w:val="20"/>
          <w:szCs w:val="20"/>
        </w:rPr>
        <w:t xml:space="preserve">(i) </w:t>
      </w:r>
      <w:r w:rsidRPr="00E9499B">
        <w:rPr>
          <w:rFonts w:ascii="Verdana" w:hAnsi="Verdana"/>
          <w:sz w:val="20"/>
          <w:szCs w:val="20"/>
        </w:rPr>
        <w:t xml:space="preserve">Recebíveis </w:t>
      </w:r>
      <w:proofErr w:type="spellStart"/>
      <w:r w:rsidRPr="00E9499B">
        <w:rPr>
          <w:rFonts w:ascii="Verdana" w:hAnsi="Verdana"/>
          <w:sz w:val="20"/>
          <w:szCs w:val="20"/>
        </w:rPr>
        <w:t>Priner</w:t>
      </w:r>
      <w:proofErr w:type="spellEnd"/>
      <w:r w:rsidRPr="00E9499B">
        <w:rPr>
          <w:rFonts w:ascii="Verdana" w:hAnsi="Verdana"/>
          <w:sz w:val="20"/>
          <w:szCs w:val="20"/>
        </w:rPr>
        <w:t xml:space="preserve"> Serviços </w:t>
      </w:r>
      <w:r w:rsidRPr="00E9499B">
        <w:rPr>
          <w:rFonts w:ascii="Verdana" w:hAnsi="Verdana"/>
          <w:sz w:val="20"/>
          <w:szCs w:val="20"/>
        </w:rPr>
        <w:t xml:space="preserve">e todos os direitos decorrentes da Conta Vinculada </w:t>
      </w:r>
      <w:proofErr w:type="spellStart"/>
      <w:r w:rsidRPr="00E9499B">
        <w:rPr>
          <w:rFonts w:ascii="Verdana" w:hAnsi="Verdana"/>
          <w:sz w:val="20"/>
          <w:szCs w:val="20"/>
        </w:rPr>
        <w:t>Priner</w:t>
      </w:r>
      <w:proofErr w:type="spellEnd"/>
      <w:r w:rsidRPr="00E9499B">
        <w:rPr>
          <w:rFonts w:ascii="Verdana" w:hAnsi="Verdana"/>
          <w:sz w:val="20"/>
          <w:szCs w:val="20"/>
        </w:rPr>
        <w:t xml:space="preserve"> Serviços </w:t>
      </w:r>
      <w:r>
        <w:rPr>
          <w:rFonts w:ascii="Verdana" w:hAnsi="Verdana"/>
          <w:sz w:val="20"/>
          <w:szCs w:val="20"/>
        </w:rPr>
        <w:t xml:space="preserve">e </w:t>
      </w:r>
      <w:r w:rsidR="00A77247">
        <w:rPr>
          <w:rFonts w:ascii="Verdana" w:hAnsi="Verdana"/>
          <w:sz w:val="20"/>
          <w:szCs w:val="20"/>
        </w:rPr>
        <w:t>(</w:t>
      </w:r>
      <w:proofErr w:type="spellStart"/>
      <w:r w:rsidR="00A77247">
        <w:rPr>
          <w:rFonts w:ascii="Verdana" w:hAnsi="Verdana"/>
          <w:sz w:val="20"/>
          <w:szCs w:val="20"/>
        </w:rPr>
        <w:t>ii</w:t>
      </w:r>
      <w:proofErr w:type="spellEnd"/>
      <w:r w:rsidR="00A77247">
        <w:rPr>
          <w:rFonts w:ascii="Verdana" w:hAnsi="Verdana"/>
          <w:sz w:val="20"/>
          <w:szCs w:val="20"/>
        </w:rPr>
        <w:t xml:space="preserve">) </w:t>
      </w:r>
      <w:r w:rsidRPr="00E9499B">
        <w:rPr>
          <w:rFonts w:ascii="Verdana" w:hAnsi="Verdana"/>
          <w:sz w:val="20"/>
          <w:szCs w:val="20"/>
        </w:rPr>
        <w:t xml:space="preserve">Recebíveis </w:t>
      </w:r>
      <w:proofErr w:type="spellStart"/>
      <w:r w:rsidRPr="00E9499B">
        <w:rPr>
          <w:rFonts w:ascii="Verdana" w:hAnsi="Verdana"/>
          <w:sz w:val="20"/>
          <w:szCs w:val="20"/>
        </w:rPr>
        <w:t>Priner</w:t>
      </w:r>
      <w:proofErr w:type="spellEnd"/>
      <w:r w:rsidRPr="00E9499B">
        <w:rPr>
          <w:rFonts w:ascii="Verdana" w:hAnsi="Verdana"/>
          <w:sz w:val="20"/>
          <w:szCs w:val="20"/>
        </w:rPr>
        <w:t xml:space="preserve"> </w:t>
      </w:r>
      <w:r>
        <w:rPr>
          <w:rFonts w:ascii="Verdana" w:hAnsi="Verdana"/>
          <w:sz w:val="20"/>
          <w:szCs w:val="20"/>
        </w:rPr>
        <w:t>Locação</w:t>
      </w:r>
      <w:r w:rsidRPr="00E9499B">
        <w:rPr>
          <w:rFonts w:ascii="Verdana" w:hAnsi="Verdana"/>
          <w:sz w:val="20"/>
          <w:szCs w:val="20"/>
        </w:rPr>
        <w:t xml:space="preserve"> e todos os direitos decorrentes da Conta Vinculada </w:t>
      </w:r>
      <w:proofErr w:type="spellStart"/>
      <w:r w:rsidRPr="00E9499B">
        <w:rPr>
          <w:rFonts w:ascii="Verdana" w:hAnsi="Verdana"/>
          <w:sz w:val="20"/>
          <w:szCs w:val="20"/>
        </w:rPr>
        <w:t>Priner</w:t>
      </w:r>
      <w:proofErr w:type="spellEnd"/>
      <w:r w:rsidRPr="00E9499B">
        <w:rPr>
          <w:rFonts w:ascii="Verdana" w:hAnsi="Verdana"/>
          <w:sz w:val="20"/>
          <w:szCs w:val="20"/>
        </w:rPr>
        <w:t xml:space="preserve"> </w:t>
      </w:r>
      <w:r>
        <w:rPr>
          <w:rFonts w:ascii="Verdana" w:hAnsi="Verdana"/>
          <w:sz w:val="20"/>
          <w:szCs w:val="20"/>
        </w:rPr>
        <w:t>Locação, nos termos do Contrato de Cessão Fiduciária;</w:t>
      </w:r>
      <w:r w:rsidR="007E7D63">
        <w:rPr>
          <w:rFonts w:ascii="Verdana" w:hAnsi="Verdana"/>
          <w:sz w:val="20"/>
          <w:szCs w:val="20"/>
        </w:rPr>
        <w:t xml:space="preserve"> e</w:t>
      </w:r>
    </w:p>
    <w:p w14:paraId="3D305803" w14:textId="77777777" w:rsidR="00E9499B" w:rsidRDefault="00E9499B" w:rsidP="00E9499B">
      <w:pPr>
        <w:pStyle w:val="PargrafodaLista"/>
        <w:rPr>
          <w:rFonts w:ascii="Verdana" w:hAnsi="Verdana"/>
          <w:sz w:val="20"/>
          <w:szCs w:val="20"/>
        </w:rPr>
      </w:pPr>
    </w:p>
    <w:p w14:paraId="5688837E" w14:textId="5A13C2E8" w:rsidR="00E9499B" w:rsidRPr="007E7D63" w:rsidRDefault="00E9499B" w:rsidP="00E9499B">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7E7D63">
        <w:rPr>
          <w:rFonts w:ascii="Verdana" w:hAnsi="Verdana"/>
          <w:sz w:val="20"/>
          <w:szCs w:val="20"/>
        </w:rPr>
        <w:t xml:space="preserve">Em razão do deliberado na assembleia geral de debenturistas em 05 de novembro de 2019, as Partes têm interesse em aditar </w:t>
      </w:r>
      <w:r w:rsidR="007E7D63">
        <w:rPr>
          <w:rFonts w:ascii="Verdana" w:hAnsi="Verdana"/>
          <w:sz w:val="20"/>
          <w:szCs w:val="20"/>
        </w:rPr>
        <w:t>este Contrato,</w:t>
      </w:r>
      <w:r w:rsidRPr="007E7D63">
        <w:rPr>
          <w:rFonts w:ascii="Verdana" w:hAnsi="Verdana"/>
          <w:sz w:val="20"/>
          <w:szCs w:val="20"/>
        </w:rPr>
        <w:t xml:space="preserve"> nos termos ora ajustados</w:t>
      </w:r>
      <w:r w:rsidR="007E7D63">
        <w:rPr>
          <w:rFonts w:ascii="Verdana" w:hAnsi="Verdana"/>
          <w:sz w:val="20"/>
          <w:szCs w:val="20"/>
        </w:rPr>
        <w:t>.</w:t>
      </w:r>
    </w:p>
    <w:p w14:paraId="73FD9BE2" w14:textId="77777777" w:rsidR="00170ADC" w:rsidRPr="009C3358" w:rsidRDefault="00170ADC" w:rsidP="00096952">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bookmarkEnd w:id="2"/>
    <w:p w14:paraId="5BE3015D" w14:textId="7FD0FB30" w:rsidR="00FA711F" w:rsidRDefault="00040EF2" w:rsidP="00586973">
      <w:pPr>
        <w:tabs>
          <w:tab w:val="left" w:pos="1276"/>
        </w:tabs>
        <w:spacing w:after="0" w:line="360" w:lineRule="auto"/>
        <w:contextualSpacing/>
        <w:jc w:val="both"/>
        <w:rPr>
          <w:rFonts w:ascii="Verdana" w:hAnsi="Verdana"/>
          <w:sz w:val="20"/>
          <w:szCs w:val="20"/>
        </w:rPr>
      </w:pPr>
      <w:r w:rsidRPr="009C3358">
        <w:rPr>
          <w:rFonts w:ascii="Verdana" w:hAnsi="Verdana"/>
          <w:sz w:val="20"/>
          <w:szCs w:val="20"/>
        </w:rPr>
        <w:t xml:space="preserve">Isto posto, as Partes resolvem celebrar o presente </w:t>
      </w:r>
      <w:r w:rsidR="00CE313D" w:rsidRPr="009C3358">
        <w:rPr>
          <w:rFonts w:ascii="Verdana" w:hAnsi="Verdana"/>
          <w:sz w:val="20"/>
          <w:szCs w:val="20"/>
        </w:rPr>
        <w:t>Segundo</w:t>
      </w:r>
      <w:r w:rsidR="006B5A47" w:rsidRPr="009C3358">
        <w:rPr>
          <w:rFonts w:ascii="Verdana" w:hAnsi="Verdana"/>
          <w:sz w:val="20"/>
          <w:szCs w:val="20"/>
        </w:rPr>
        <w:t xml:space="preserve"> Aditamento ao </w:t>
      </w:r>
      <w:r w:rsidR="001A0C01" w:rsidRPr="009C3358">
        <w:rPr>
          <w:rFonts w:ascii="Verdana" w:hAnsi="Verdana"/>
          <w:sz w:val="20"/>
          <w:szCs w:val="20"/>
        </w:rPr>
        <w:t>Contrato de Prestação de Serviços de Depositário</w:t>
      </w:r>
      <w:r w:rsidRPr="009C3358">
        <w:rPr>
          <w:rFonts w:ascii="Verdana" w:hAnsi="Verdana"/>
          <w:sz w:val="20"/>
          <w:szCs w:val="20"/>
        </w:rPr>
        <w:t xml:space="preserve"> (“</w:t>
      </w:r>
      <w:r w:rsidR="00B15BE2" w:rsidRPr="00B15BE2">
        <w:rPr>
          <w:rFonts w:ascii="Verdana" w:hAnsi="Verdana"/>
          <w:sz w:val="20"/>
          <w:szCs w:val="20"/>
          <w:u w:val="single"/>
        </w:rPr>
        <w:t xml:space="preserve">Segundo </w:t>
      </w:r>
      <w:r w:rsidR="00600321" w:rsidRPr="00B15BE2">
        <w:rPr>
          <w:rFonts w:ascii="Verdana" w:hAnsi="Verdana"/>
          <w:sz w:val="20"/>
          <w:szCs w:val="20"/>
          <w:u w:val="single"/>
        </w:rPr>
        <w:t>Aditamento</w:t>
      </w:r>
      <w:r w:rsidRPr="009C3358">
        <w:rPr>
          <w:rFonts w:ascii="Verdana" w:hAnsi="Verdana"/>
          <w:sz w:val="20"/>
          <w:szCs w:val="20"/>
        </w:rPr>
        <w:t>”), em observância às cláusulas e condições abaixo.</w:t>
      </w:r>
    </w:p>
    <w:p w14:paraId="7AF238A9" w14:textId="77777777" w:rsidR="00A22EC5" w:rsidRPr="00066E03" w:rsidRDefault="00A22EC5" w:rsidP="00586973">
      <w:pPr>
        <w:tabs>
          <w:tab w:val="left" w:pos="1276"/>
        </w:tabs>
        <w:spacing w:after="0" w:line="360" w:lineRule="auto"/>
        <w:contextualSpacing/>
        <w:jc w:val="both"/>
        <w:rPr>
          <w:rFonts w:ascii="Verdana" w:hAnsi="Verdana"/>
          <w:sz w:val="20"/>
          <w:szCs w:val="20"/>
        </w:rPr>
      </w:pPr>
    </w:p>
    <w:p w14:paraId="50196F57" w14:textId="77777777" w:rsidR="00040EF2" w:rsidRPr="00066E03" w:rsidRDefault="00040EF2"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PRINCÍPIOS E DEFINIÇÕES</w:t>
      </w:r>
      <w:r w:rsidRPr="00066E03">
        <w:rPr>
          <w:rFonts w:ascii="Verdana" w:hAnsi="Verdana"/>
          <w:b/>
          <w:sz w:val="20"/>
          <w:szCs w:val="20"/>
        </w:rPr>
        <w:t xml:space="preserve"> </w:t>
      </w:r>
    </w:p>
    <w:p w14:paraId="7AD14AE6"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608C3CBB" w14:textId="16DA10F3" w:rsidR="00B57AAD" w:rsidRPr="00066E03" w:rsidRDefault="00040EF2" w:rsidP="00F30392">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066E03">
        <w:rPr>
          <w:rFonts w:ascii="Verdana" w:hAnsi="Verdana"/>
          <w:sz w:val="20"/>
          <w:szCs w:val="20"/>
        </w:rPr>
        <w:t xml:space="preserve">As expressões iniciadas em letras maiúsculas utilizadas e não expressamente definidas neste </w:t>
      </w:r>
      <w:r w:rsidR="006B5A47" w:rsidRPr="00066E03">
        <w:rPr>
          <w:rFonts w:ascii="Verdana" w:hAnsi="Verdana"/>
          <w:sz w:val="20"/>
          <w:szCs w:val="20"/>
        </w:rPr>
        <w:t>Aditamento</w:t>
      </w:r>
      <w:r w:rsidRPr="00066E03">
        <w:rPr>
          <w:rFonts w:ascii="Verdana" w:hAnsi="Verdana"/>
          <w:sz w:val="20"/>
          <w:szCs w:val="20"/>
        </w:rPr>
        <w:t xml:space="preserve"> terão o mesmo significado a elas atribuído </w:t>
      </w:r>
      <w:r w:rsidR="006B5A47" w:rsidRPr="00066E03">
        <w:rPr>
          <w:rFonts w:ascii="Verdana" w:hAnsi="Verdana"/>
          <w:sz w:val="20"/>
          <w:szCs w:val="20"/>
        </w:rPr>
        <w:t>no Contrato</w:t>
      </w:r>
      <w:r w:rsidR="0017350E">
        <w:rPr>
          <w:rFonts w:ascii="Verdana" w:hAnsi="Verdana"/>
          <w:sz w:val="20"/>
          <w:szCs w:val="20"/>
        </w:rPr>
        <w:t>,</w:t>
      </w:r>
      <w:r w:rsidR="001A0C01" w:rsidRPr="00066E03">
        <w:rPr>
          <w:rFonts w:ascii="Verdana" w:hAnsi="Verdana"/>
          <w:sz w:val="20"/>
          <w:szCs w:val="20"/>
        </w:rPr>
        <w:t xml:space="preserve"> no Contrato de Cessão Fiduciária</w:t>
      </w:r>
      <w:r w:rsidR="0017350E">
        <w:rPr>
          <w:rFonts w:ascii="Verdana" w:hAnsi="Verdana"/>
          <w:sz w:val="20"/>
          <w:szCs w:val="20"/>
        </w:rPr>
        <w:t xml:space="preserve"> e em seus respectivos aditamentos.</w:t>
      </w:r>
    </w:p>
    <w:p w14:paraId="483908BF" w14:textId="77777777" w:rsidR="00A22EC5" w:rsidRPr="00066E03" w:rsidRDefault="00A22EC5" w:rsidP="00586973">
      <w:pPr>
        <w:tabs>
          <w:tab w:val="left" w:pos="709"/>
          <w:tab w:val="left" w:pos="1276"/>
        </w:tabs>
        <w:spacing w:after="0" w:line="360" w:lineRule="auto"/>
        <w:contextualSpacing/>
        <w:jc w:val="both"/>
        <w:rPr>
          <w:rFonts w:ascii="Verdana" w:hAnsi="Verdana"/>
          <w:sz w:val="20"/>
          <w:szCs w:val="20"/>
        </w:rPr>
      </w:pPr>
    </w:p>
    <w:p w14:paraId="3F5A1361" w14:textId="35C2CC1E" w:rsidR="00B57AAD" w:rsidRPr="00066E03" w:rsidRDefault="00B57AAD"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OBJETO DO ADITAMENTO</w:t>
      </w:r>
    </w:p>
    <w:p w14:paraId="4C2E94FD" w14:textId="77777777" w:rsidR="00710102" w:rsidRPr="00710102" w:rsidRDefault="00710102" w:rsidP="00710102">
      <w:pPr>
        <w:tabs>
          <w:tab w:val="left" w:pos="709"/>
          <w:tab w:val="left" w:pos="1276"/>
        </w:tabs>
        <w:spacing w:after="0" w:line="360" w:lineRule="auto"/>
        <w:contextualSpacing/>
        <w:jc w:val="both"/>
        <w:rPr>
          <w:rFonts w:ascii="Verdana" w:hAnsi="Verdana"/>
          <w:sz w:val="20"/>
          <w:szCs w:val="20"/>
        </w:rPr>
      </w:pPr>
    </w:p>
    <w:p w14:paraId="0BAFE6AD" w14:textId="77777777" w:rsidR="005551A3" w:rsidRPr="005551A3" w:rsidRDefault="005551A3" w:rsidP="005551A3">
      <w:pPr>
        <w:pStyle w:val="PargrafodaLista"/>
        <w:numPr>
          <w:ilvl w:val="0"/>
          <w:numId w:val="6"/>
        </w:numPr>
        <w:tabs>
          <w:tab w:val="left" w:pos="709"/>
          <w:tab w:val="left" w:pos="1276"/>
        </w:tabs>
        <w:spacing w:after="0" w:line="360" w:lineRule="auto"/>
        <w:jc w:val="both"/>
        <w:rPr>
          <w:rFonts w:ascii="Verdana" w:hAnsi="Verdana"/>
          <w:vanish/>
          <w:sz w:val="20"/>
          <w:szCs w:val="20"/>
        </w:rPr>
      </w:pPr>
    </w:p>
    <w:p w14:paraId="448C4F0B" w14:textId="0043DC0F" w:rsidR="007E7D63" w:rsidRDefault="007E7D63" w:rsidP="007E7D63">
      <w:pPr>
        <w:numPr>
          <w:ilvl w:val="1"/>
          <w:numId w:val="6"/>
        </w:numPr>
        <w:tabs>
          <w:tab w:val="left" w:pos="709"/>
          <w:tab w:val="left" w:pos="1276"/>
        </w:tabs>
        <w:spacing w:after="0" w:line="360" w:lineRule="auto"/>
        <w:contextualSpacing/>
        <w:jc w:val="both"/>
        <w:rPr>
          <w:rFonts w:ascii="Verdana" w:hAnsi="Verdana"/>
          <w:color w:val="000000"/>
          <w:w w:val="0"/>
          <w:sz w:val="20"/>
          <w:szCs w:val="20"/>
        </w:rPr>
      </w:pPr>
      <w:r w:rsidRPr="00066E03">
        <w:rPr>
          <w:rFonts w:ascii="Verdana" w:hAnsi="Verdana"/>
          <w:color w:val="000000"/>
          <w:w w:val="0"/>
          <w:sz w:val="20"/>
          <w:szCs w:val="20"/>
        </w:rPr>
        <w:t xml:space="preserve">Em vistas as deliberações da Assembleia Geral de Debenturistas realizada em </w:t>
      </w:r>
      <w:r>
        <w:rPr>
          <w:rFonts w:ascii="Verdana" w:hAnsi="Verdana"/>
          <w:color w:val="000000"/>
          <w:w w:val="0"/>
          <w:sz w:val="20"/>
          <w:szCs w:val="20"/>
        </w:rPr>
        <w:t>05</w:t>
      </w:r>
      <w:r w:rsidRPr="00066E03">
        <w:rPr>
          <w:rFonts w:ascii="Verdana" w:hAnsi="Verdana"/>
          <w:color w:val="000000"/>
          <w:w w:val="0"/>
          <w:sz w:val="20"/>
          <w:szCs w:val="20"/>
        </w:rPr>
        <w:t xml:space="preserve"> de </w:t>
      </w:r>
      <w:r>
        <w:rPr>
          <w:rFonts w:ascii="Verdana" w:hAnsi="Verdana"/>
          <w:color w:val="000000"/>
          <w:w w:val="0"/>
          <w:sz w:val="20"/>
          <w:szCs w:val="20"/>
        </w:rPr>
        <w:t>novembro</w:t>
      </w:r>
      <w:r w:rsidRPr="00066E03">
        <w:rPr>
          <w:rFonts w:ascii="Verdana" w:hAnsi="Verdana"/>
          <w:color w:val="000000"/>
          <w:w w:val="0"/>
          <w:sz w:val="20"/>
          <w:szCs w:val="20"/>
        </w:rPr>
        <w:t xml:space="preserve"> de 2019, </w:t>
      </w:r>
      <w:r>
        <w:rPr>
          <w:rFonts w:ascii="Verdana" w:hAnsi="Verdana"/>
          <w:color w:val="000000"/>
          <w:w w:val="0"/>
          <w:sz w:val="20"/>
          <w:szCs w:val="20"/>
        </w:rPr>
        <w:t>a Cláusula 2.2.3, do Contrato passa a vigorar com a seguinte redação:</w:t>
      </w:r>
    </w:p>
    <w:p w14:paraId="465DDFF9" w14:textId="1A6639F7" w:rsidR="007E7D63" w:rsidRDefault="007E7D63" w:rsidP="007E7D63">
      <w:pPr>
        <w:tabs>
          <w:tab w:val="left" w:pos="709"/>
          <w:tab w:val="left" w:pos="1276"/>
        </w:tabs>
        <w:spacing w:after="0" w:line="360" w:lineRule="auto"/>
        <w:ind w:left="720"/>
        <w:contextualSpacing/>
        <w:jc w:val="both"/>
        <w:rPr>
          <w:rFonts w:ascii="Verdana" w:hAnsi="Verdana"/>
          <w:color w:val="000000"/>
          <w:w w:val="0"/>
          <w:sz w:val="20"/>
          <w:szCs w:val="20"/>
        </w:rPr>
      </w:pPr>
    </w:p>
    <w:p w14:paraId="15D7083D" w14:textId="527AE4F0" w:rsidR="007E7D63" w:rsidRPr="00066E03" w:rsidRDefault="007E7D63" w:rsidP="007E7D63">
      <w:pPr>
        <w:spacing w:line="312" w:lineRule="auto"/>
        <w:ind w:left="1276"/>
        <w:jc w:val="both"/>
        <w:rPr>
          <w:rFonts w:ascii="Verdana" w:hAnsi="Verdana"/>
          <w:i/>
          <w:iCs/>
          <w:sz w:val="20"/>
          <w:szCs w:val="20"/>
        </w:rPr>
      </w:pPr>
      <w:r>
        <w:rPr>
          <w:rFonts w:ascii="Verdana" w:hAnsi="Verdana"/>
          <w:i/>
          <w:iCs/>
          <w:sz w:val="20"/>
          <w:szCs w:val="20"/>
        </w:rPr>
        <w:lastRenderedPageBreak/>
        <w:t>“</w:t>
      </w:r>
      <w:r w:rsidRPr="00066E03">
        <w:rPr>
          <w:rFonts w:ascii="Verdana" w:hAnsi="Verdana"/>
          <w:i/>
          <w:iCs/>
          <w:sz w:val="20"/>
          <w:szCs w:val="20"/>
        </w:rPr>
        <w:t xml:space="preserve">2.2.3. Conforme verificação a ser realizada pelo </w:t>
      </w:r>
      <w:r w:rsidRPr="00066E03">
        <w:rPr>
          <w:rFonts w:ascii="Verdana" w:hAnsi="Verdana"/>
          <w:b/>
          <w:i/>
          <w:iCs/>
          <w:sz w:val="20"/>
          <w:szCs w:val="20"/>
        </w:rPr>
        <w:t>AGENTE FIDUCIÁRIO</w:t>
      </w:r>
      <w:r w:rsidRPr="00066E03">
        <w:rPr>
          <w:rFonts w:ascii="Verdana" w:hAnsi="Verdana"/>
          <w:i/>
          <w:iCs/>
          <w:sz w:val="20"/>
          <w:szCs w:val="20"/>
        </w:rPr>
        <w:t xml:space="preserve">, mensalmente, por meio da análise dos extratos de movimentação da Conta Vinculada Smartcoat, Conta Vinculada </w:t>
      </w:r>
      <w:proofErr w:type="spellStart"/>
      <w:r w:rsidRPr="00066E03">
        <w:rPr>
          <w:rFonts w:ascii="Verdana" w:hAnsi="Verdana"/>
          <w:i/>
          <w:iCs/>
          <w:sz w:val="20"/>
          <w:szCs w:val="20"/>
        </w:rPr>
        <w:t>Priner</w:t>
      </w:r>
      <w:proofErr w:type="spellEnd"/>
      <w:r w:rsidRPr="00066E03">
        <w:rPr>
          <w:rFonts w:ascii="Verdana" w:hAnsi="Verdana"/>
          <w:i/>
          <w:iCs/>
          <w:sz w:val="20"/>
          <w:szCs w:val="20"/>
        </w:rPr>
        <w:t xml:space="preserve"> Locação e Conta Vinculada </w:t>
      </w:r>
      <w:proofErr w:type="spellStart"/>
      <w:r w:rsidRPr="00066E03">
        <w:rPr>
          <w:rFonts w:ascii="Verdana" w:hAnsi="Verdana"/>
          <w:i/>
          <w:iCs/>
          <w:sz w:val="20"/>
          <w:szCs w:val="20"/>
        </w:rPr>
        <w:t>Priner</w:t>
      </w:r>
      <w:proofErr w:type="spellEnd"/>
      <w:r w:rsidRPr="00066E03">
        <w:rPr>
          <w:rFonts w:ascii="Verdana" w:hAnsi="Verdana"/>
          <w:i/>
          <w:iCs/>
          <w:sz w:val="20"/>
          <w:szCs w:val="20"/>
        </w:rPr>
        <w:t xml:space="preserve"> Serviços enviados pelo </w:t>
      </w:r>
      <w:r w:rsidRPr="00066E03">
        <w:rPr>
          <w:rFonts w:ascii="Verdana" w:hAnsi="Verdana"/>
          <w:b/>
          <w:i/>
          <w:iCs/>
          <w:sz w:val="20"/>
          <w:szCs w:val="20"/>
        </w:rPr>
        <w:t>BRADESCO</w:t>
      </w:r>
      <w:r w:rsidRPr="00066E03">
        <w:rPr>
          <w:rFonts w:ascii="Verdana" w:hAnsi="Verdana"/>
          <w:i/>
          <w:iCs/>
          <w:sz w:val="20"/>
          <w:szCs w:val="20"/>
        </w:rPr>
        <w:t xml:space="preserve">, referentes ao período de </w:t>
      </w:r>
      <w:r>
        <w:rPr>
          <w:rFonts w:ascii="Verdana" w:hAnsi="Verdana"/>
          <w:i/>
          <w:iCs/>
          <w:sz w:val="20"/>
          <w:szCs w:val="20"/>
        </w:rPr>
        <w:t>3</w:t>
      </w:r>
      <w:r w:rsidRPr="00066E03">
        <w:rPr>
          <w:rFonts w:ascii="Verdana" w:hAnsi="Verdana"/>
          <w:i/>
          <w:iCs/>
          <w:sz w:val="20"/>
          <w:szCs w:val="20"/>
        </w:rPr>
        <w:t xml:space="preserve"> (</w:t>
      </w:r>
      <w:r>
        <w:rPr>
          <w:rFonts w:ascii="Verdana" w:hAnsi="Verdana"/>
          <w:i/>
          <w:iCs/>
          <w:sz w:val="20"/>
          <w:szCs w:val="20"/>
        </w:rPr>
        <w:t>três</w:t>
      </w:r>
      <w:r w:rsidRPr="00066E03">
        <w:rPr>
          <w:rFonts w:ascii="Verdana" w:hAnsi="Verdana"/>
          <w:i/>
          <w:iCs/>
          <w:sz w:val="20"/>
          <w:szCs w:val="20"/>
        </w:rPr>
        <w:t>) m</w:t>
      </w:r>
      <w:r>
        <w:rPr>
          <w:rFonts w:ascii="Verdana" w:hAnsi="Verdana"/>
          <w:i/>
          <w:iCs/>
          <w:sz w:val="20"/>
          <w:szCs w:val="20"/>
        </w:rPr>
        <w:t>eses</w:t>
      </w:r>
      <w:r w:rsidRPr="00066E03">
        <w:rPr>
          <w:rFonts w:ascii="Verdana" w:hAnsi="Verdana"/>
          <w:i/>
          <w:iCs/>
          <w:sz w:val="20"/>
          <w:szCs w:val="20"/>
        </w:rPr>
        <w:t xml:space="preserve"> imediatamente anterior</w:t>
      </w:r>
      <w:r>
        <w:rPr>
          <w:rFonts w:ascii="Verdana" w:hAnsi="Verdana"/>
          <w:i/>
          <w:iCs/>
          <w:sz w:val="20"/>
          <w:szCs w:val="20"/>
        </w:rPr>
        <w:t>es</w:t>
      </w:r>
      <w:r w:rsidRPr="00066E03">
        <w:rPr>
          <w:rFonts w:ascii="Verdana" w:hAnsi="Verdana"/>
          <w:i/>
          <w:iCs/>
          <w:sz w:val="20"/>
          <w:szCs w:val="20"/>
        </w:rPr>
        <w:t xml:space="preserve"> à data da Verificação Mensal, sendo a primeira medição realizada no dia 10 de </w:t>
      </w:r>
      <w:r>
        <w:rPr>
          <w:rFonts w:ascii="Verdana" w:hAnsi="Verdana"/>
          <w:i/>
          <w:iCs/>
          <w:sz w:val="20"/>
          <w:szCs w:val="20"/>
        </w:rPr>
        <w:t>setembro</w:t>
      </w:r>
      <w:r w:rsidRPr="00066E03">
        <w:rPr>
          <w:rFonts w:ascii="Verdana" w:hAnsi="Verdana"/>
          <w:i/>
          <w:iCs/>
          <w:sz w:val="20"/>
          <w:szCs w:val="20"/>
        </w:rPr>
        <w:t xml:space="preserve"> de 2019, </w:t>
      </w:r>
      <w:r>
        <w:rPr>
          <w:rFonts w:ascii="Verdana" w:hAnsi="Verdana"/>
          <w:i/>
          <w:iCs/>
          <w:sz w:val="20"/>
          <w:szCs w:val="20"/>
        </w:rPr>
        <w:t>desta forma,</w:t>
      </w:r>
      <w:r w:rsidRPr="00DE11F3">
        <w:rPr>
          <w:rFonts w:ascii="Verdana" w:hAnsi="Verdana"/>
          <w:i/>
          <w:iCs/>
          <w:sz w:val="20"/>
          <w:szCs w:val="20"/>
        </w:rPr>
        <w:t xml:space="preserve"> o</w:t>
      </w:r>
      <w:r>
        <w:rPr>
          <w:rFonts w:ascii="Verdana" w:hAnsi="Verdana"/>
          <w:i/>
          <w:iCs/>
          <w:sz w:val="20"/>
          <w:szCs w:val="20"/>
        </w:rPr>
        <w:t xml:space="preserve"> primeiro</w:t>
      </w:r>
      <w:r w:rsidRPr="00DE11F3">
        <w:rPr>
          <w:rFonts w:ascii="Verdana" w:hAnsi="Verdana"/>
          <w:i/>
          <w:iCs/>
          <w:sz w:val="20"/>
          <w:szCs w:val="20"/>
        </w:rPr>
        <w:t xml:space="preserve"> cálculo</w:t>
      </w:r>
      <w:r>
        <w:rPr>
          <w:rFonts w:ascii="Verdana" w:hAnsi="Verdana"/>
          <w:i/>
          <w:iCs/>
          <w:sz w:val="20"/>
          <w:szCs w:val="20"/>
        </w:rPr>
        <w:t xml:space="preserve"> realizado</w:t>
      </w:r>
      <w:r w:rsidRPr="00DE11F3">
        <w:rPr>
          <w:rFonts w:ascii="Verdana" w:hAnsi="Verdana"/>
          <w:i/>
          <w:iCs/>
          <w:sz w:val="20"/>
          <w:szCs w:val="20"/>
        </w:rPr>
        <w:t xml:space="preserve"> no dia 10, será </w:t>
      </w:r>
      <w:r>
        <w:rPr>
          <w:rFonts w:ascii="Verdana" w:hAnsi="Verdana"/>
          <w:i/>
          <w:iCs/>
          <w:sz w:val="20"/>
          <w:szCs w:val="20"/>
        </w:rPr>
        <w:t>considerando</w:t>
      </w:r>
      <w:r w:rsidRPr="00DE11F3">
        <w:rPr>
          <w:rFonts w:ascii="Verdana" w:hAnsi="Verdana"/>
          <w:i/>
          <w:iCs/>
          <w:sz w:val="20"/>
          <w:szCs w:val="20"/>
        </w:rPr>
        <w:t xml:space="preserve"> a movimentação da Conta Vinculada Smartcoat no período de 10 de junho de 2019 até 09 de setembro de 2019), </w:t>
      </w:r>
      <w:r w:rsidRPr="00066E03">
        <w:rPr>
          <w:rFonts w:ascii="Verdana" w:hAnsi="Verdana"/>
          <w:i/>
          <w:iCs/>
          <w:sz w:val="20"/>
          <w:szCs w:val="20"/>
        </w:rPr>
        <w:t xml:space="preserve">e </w:t>
      </w:r>
      <w:r>
        <w:rPr>
          <w:rFonts w:ascii="Verdana" w:hAnsi="Verdana"/>
          <w:i/>
          <w:iCs/>
          <w:sz w:val="20"/>
          <w:szCs w:val="20"/>
        </w:rPr>
        <w:t>o</w:t>
      </w:r>
      <w:r w:rsidRPr="00066E03">
        <w:rPr>
          <w:rFonts w:ascii="Verdana" w:hAnsi="Verdana"/>
          <w:i/>
          <w:iCs/>
          <w:sz w:val="20"/>
          <w:szCs w:val="20"/>
        </w:rPr>
        <w:t>s demais no mesmo dia dos meses subsequentes, e durante toda a vigência deste Contrato (“</w:t>
      </w:r>
      <w:r w:rsidRPr="00066E03">
        <w:rPr>
          <w:rFonts w:ascii="Verdana" w:hAnsi="Verdana"/>
          <w:b/>
          <w:i/>
          <w:iCs/>
          <w:sz w:val="20"/>
          <w:szCs w:val="20"/>
          <w:u w:val="single"/>
        </w:rPr>
        <w:t>Verificações Mensais</w:t>
      </w:r>
      <w:r w:rsidRPr="00066E03">
        <w:rPr>
          <w:rFonts w:ascii="Verdana" w:hAnsi="Verdana"/>
          <w:i/>
          <w:iCs/>
          <w:sz w:val="20"/>
          <w:szCs w:val="20"/>
        </w:rPr>
        <w:t xml:space="preserve">”), a média dos recursos que transitarem na Conta Vinculada Smartcoat, Conta Vinculada </w:t>
      </w:r>
      <w:proofErr w:type="spellStart"/>
      <w:r w:rsidRPr="00066E03">
        <w:rPr>
          <w:rFonts w:ascii="Verdana" w:hAnsi="Verdana"/>
          <w:i/>
          <w:iCs/>
          <w:sz w:val="20"/>
          <w:szCs w:val="20"/>
        </w:rPr>
        <w:t>Priner</w:t>
      </w:r>
      <w:proofErr w:type="spellEnd"/>
      <w:r w:rsidRPr="00066E03">
        <w:rPr>
          <w:rFonts w:ascii="Verdana" w:hAnsi="Verdana"/>
          <w:i/>
          <w:iCs/>
          <w:sz w:val="20"/>
          <w:szCs w:val="20"/>
        </w:rPr>
        <w:t xml:space="preserve"> Locação e Conta Vinculada </w:t>
      </w:r>
      <w:proofErr w:type="spellStart"/>
      <w:r w:rsidRPr="00066E03">
        <w:rPr>
          <w:rFonts w:ascii="Verdana" w:hAnsi="Verdana"/>
          <w:i/>
          <w:iCs/>
          <w:sz w:val="20"/>
          <w:szCs w:val="20"/>
        </w:rPr>
        <w:t>Priner</w:t>
      </w:r>
      <w:proofErr w:type="spellEnd"/>
      <w:r w:rsidRPr="00066E03">
        <w:rPr>
          <w:rFonts w:ascii="Verdana" w:hAnsi="Verdana"/>
          <w:i/>
          <w:iCs/>
          <w:sz w:val="20"/>
          <w:szCs w:val="20"/>
        </w:rPr>
        <w:t xml:space="preserve"> Serviços, nos </w:t>
      </w:r>
      <w:r>
        <w:rPr>
          <w:rFonts w:ascii="Verdana" w:hAnsi="Verdana"/>
          <w:i/>
          <w:iCs/>
          <w:sz w:val="20"/>
          <w:szCs w:val="20"/>
        </w:rPr>
        <w:t>3 (</w:t>
      </w:r>
      <w:r w:rsidRPr="00066E03">
        <w:rPr>
          <w:rFonts w:ascii="Verdana" w:hAnsi="Verdana"/>
          <w:i/>
          <w:iCs/>
          <w:sz w:val="20"/>
          <w:szCs w:val="20"/>
        </w:rPr>
        <w:t>três</w:t>
      </w:r>
      <w:r>
        <w:rPr>
          <w:rFonts w:ascii="Verdana" w:hAnsi="Verdana"/>
          <w:i/>
          <w:iCs/>
          <w:sz w:val="20"/>
          <w:szCs w:val="20"/>
        </w:rPr>
        <w:t>)</w:t>
      </w:r>
      <w:r w:rsidRPr="00066E03">
        <w:rPr>
          <w:rFonts w:ascii="Verdana" w:hAnsi="Verdana"/>
          <w:i/>
          <w:iCs/>
          <w:sz w:val="20"/>
          <w:szCs w:val="20"/>
        </w:rPr>
        <w:t xml:space="preserve"> messes imediatamente anterior à data de verificação, deverá ser equivalente a, no mínimo (“</w:t>
      </w:r>
      <w:r w:rsidRPr="00066E03">
        <w:rPr>
          <w:rFonts w:ascii="Verdana" w:hAnsi="Verdana"/>
          <w:b/>
          <w:i/>
          <w:iCs/>
          <w:sz w:val="20"/>
          <w:szCs w:val="20"/>
          <w:u w:val="single"/>
        </w:rPr>
        <w:t>Valor Mínimo</w:t>
      </w:r>
      <w:r w:rsidRPr="00066E03">
        <w:rPr>
          <w:rFonts w:ascii="Verdana" w:hAnsi="Verdana"/>
          <w:i/>
          <w:iCs/>
          <w:sz w:val="20"/>
          <w:szCs w:val="20"/>
        </w:rPr>
        <w:t>”):</w:t>
      </w:r>
    </w:p>
    <w:p w14:paraId="7563DB5B" w14:textId="77777777" w:rsidR="007E7D63" w:rsidRPr="00066E03" w:rsidRDefault="007E7D63" w:rsidP="007E7D63">
      <w:pPr>
        <w:spacing w:line="312" w:lineRule="auto"/>
        <w:ind w:left="1276"/>
        <w:jc w:val="both"/>
        <w:rPr>
          <w:rFonts w:ascii="Verdana" w:hAnsi="Verdana"/>
          <w:i/>
          <w:iCs/>
          <w:sz w:val="20"/>
          <w:szCs w:val="20"/>
        </w:rPr>
      </w:pPr>
      <w:r w:rsidRPr="00066E03">
        <w:rPr>
          <w:rFonts w:ascii="Verdana" w:hAnsi="Verdana"/>
          <w:i/>
          <w:iCs/>
          <w:sz w:val="20"/>
          <w:szCs w:val="20"/>
        </w:rPr>
        <w:t>(i)</w:t>
      </w:r>
      <w:r w:rsidRPr="00066E03">
        <w:rPr>
          <w:rFonts w:ascii="Verdana" w:hAnsi="Verdana"/>
          <w:i/>
          <w:iCs/>
          <w:sz w:val="20"/>
          <w:szCs w:val="20"/>
        </w:rPr>
        <w:tab/>
        <w:t>R$ 1.500.000,00 (um milhão e quinhentos mil reais), para a 1ª (primeira) Verificação Mensal, sendo, no mínimo, o valor de R$ 1.000.000,00 (um milhão de reais) relativo aos Recebíveis Smartcoat e/ou aos Recebíveis Sob Condição Suspensiva; e</w:t>
      </w:r>
    </w:p>
    <w:p w14:paraId="45AB489E" w14:textId="0123C406" w:rsidR="007E7D63" w:rsidRPr="007E7D63" w:rsidRDefault="007E7D63" w:rsidP="007E7D63">
      <w:pPr>
        <w:spacing w:line="312" w:lineRule="auto"/>
        <w:ind w:left="1276"/>
        <w:jc w:val="both"/>
        <w:rPr>
          <w:rFonts w:ascii="Verdana" w:hAnsi="Verdana"/>
          <w:i/>
          <w:iCs/>
          <w:sz w:val="20"/>
          <w:szCs w:val="20"/>
        </w:rPr>
      </w:pPr>
      <w:r w:rsidRPr="00066E03">
        <w:rPr>
          <w:rFonts w:ascii="Verdana" w:hAnsi="Verdana"/>
          <w:i/>
          <w:iCs/>
          <w:sz w:val="20"/>
          <w:szCs w:val="20"/>
        </w:rPr>
        <w:t>(</w:t>
      </w:r>
      <w:proofErr w:type="spellStart"/>
      <w:r w:rsidRPr="00066E03">
        <w:rPr>
          <w:rFonts w:ascii="Verdana" w:hAnsi="Verdana"/>
          <w:i/>
          <w:iCs/>
          <w:sz w:val="20"/>
          <w:szCs w:val="20"/>
        </w:rPr>
        <w:t>ii</w:t>
      </w:r>
      <w:proofErr w:type="spellEnd"/>
      <w:r w:rsidRPr="00066E03">
        <w:rPr>
          <w:rFonts w:ascii="Verdana" w:hAnsi="Verdana"/>
          <w:i/>
          <w:iCs/>
          <w:sz w:val="20"/>
          <w:szCs w:val="20"/>
        </w:rPr>
        <w:t>)</w:t>
      </w:r>
      <w:r w:rsidRPr="00066E03">
        <w:rPr>
          <w:rFonts w:ascii="Verdana" w:hAnsi="Verdana"/>
          <w:i/>
          <w:iCs/>
          <w:sz w:val="20"/>
          <w:szCs w:val="20"/>
        </w:rPr>
        <w:tab/>
        <w:t>R$ 3.000.000,00 (três milhões de reais), a partir da 2ª (segunda) Verificação Mensal (inclusive) até o total adimplemento das Obrigações Garantidas, sendo, no mínimo</w:t>
      </w:r>
      <w:r w:rsidRPr="001C3638">
        <w:rPr>
          <w:rFonts w:ascii="Verdana" w:hAnsi="Verdana"/>
          <w:i/>
          <w:iCs/>
          <w:sz w:val="20"/>
          <w:szCs w:val="20"/>
        </w:rPr>
        <w:t>, o valor de R$ 2.000.000,00 (dois milhões de reais) relativo aos Recebíveis Smartcoa</w:t>
      </w:r>
      <w:r>
        <w:rPr>
          <w:rFonts w:ascii="Verdana" w:hAnsi="Verdana"/>
          <w:i/>
          <w:iCs/>
          <w:sz w:val="20"/>
          <w:szCs w:val="20"/>
        </w:rPr>
        <w:t xml:space="preserve">t, Recebíveis </w:t>
      </w:r>
      <w:proofErr w:type="spellStart"/>
      <w:r>
        <w:rPr>
          <w:rFonts w:ascii="Verdana" w:hAnsi="Verdana"/>
          <w:i/>
          <w:iCs/>
          <w:sz w:val="20"/>
          <w:szCs w:val="20"/>
        </w:rPr>
        <w:t>Priner</w:t>
      </w:r>
      <w:proofErr w:type="spellEnd"/>
      <w:r>
        <w:rPr>
          <w:rFonts w:ascii="Verdana" w:hAnsi="Verdana"/>
          <w:i/>
          <w:iCs/>
          <w:sz w:val="20"/>
          <w:szCs w:val="20"/>
        </w:rPr>
        <w:t xml:space="preserve"> Serviços e Recebíveis </w:t>
      </w:r>
      <w:proofErr w:type="spellStart"/>
      <w:r>
        <w:rPr>
          <w:rFonts w:ascii="Verdana" w:hAnsi="Verdana"/>
          <w:i/>
          <w:iCs/>
          <w:sz w:val="20"/>
          <w:szCs w:val="20"/>
        </w:rPr>
        <w:t>Priner</w:t>
      </w:r>
      <w:proofErr w:type="spellEnd"/>
      <w:r>
        <w:rPr>
          <w:rFonts w:ascii="Verdana" w:hAnsi="Verdana"/>
          <w:i/>
          <w:iCs/>
          <w:sz w:val="20"/>
          <w:szCs w:val="20"/>
        </w:rPr>
        <w:t xml:space="preserve"> Locação.”</w:t>
      </w:r>
    </w:p>
    <w:p w14:paraId="645C2140" w14:textId="642D59EA" w:rsidR="00063409" w:rsidRPr="00066E03" w:rsidRDefault="00063409" w:rsidP="001D0A53">
      <w:pPr>
        <w:pStyle w:val="ListaColorida-nfase11"/>
        <w:numPr>
          <w:ilvl w:val="0"/>
          <w:numId w:val="5"/>
        </w:numPr>
        <w:tabs>
          <w:tab w:val="left" w:pos="1276"/>
        </w:tabs>
        <w:spacing w:after="0" w:line="360" w:lineRule="auto"/>
        <w:jc w:val="both"/>
        <w:rPr>
          <w:rFonts w:ascii="Verdana" w:hAnsi="Verdana"/>
          <w:b/>
          <w:sz w:val="20"/>
          <w:szCs w:val="20"/>
        </w:rPr>
      </w:pPr>
      <w:r w:rsidRPr="00066E03">
        <w:rPr>
          <w:rFonts w:ascii="Verdana" w:hAnsi="Verdana"/>
          <w:b/>
          <w:color w:val="000000"/>
          <w:sz w:val="20"/>
          <w:szCs w:val="20"/>
        </w:rPr>
        <w:t>DISPOSIÇÕES</w:t>
      </w:r>
      <w:r w:rsidRPr="00066E03">
        <w:rPr>
          <w:rFonts w:ascii="Verdana" w:hAnsi="Verdana"/>
          <w:b/>
          <w:sz w:val="20"/>
          <w:szCs w:val="20"/>
        </w:rPr>
        <w:t xml:space="preserve"> GERAIS</w:t>
      </w:r>
    </w:p>
    <w:p w14:paraId="401BBC75"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263E20C" w14:textId="77777777" w:rsidR="00063409" w:rsidRPr="00066E03" w:rsidRDefault="00063409" w:rsidP="00586973">
      <w:pPr>
        <w:tabs>
          <w:tab w:val="left" w:pos="709"/>
          <w:tab w:val="left" w:pos="1276"/>
        </w:tabs>
        <w:spacing w:after="0" w:line="360" w:lineRule="auto"/>
        <w:jc w:val="both"/>
        <w:rPr>
          <w:rFonts w:ascii="Verdana" w:hAnsi="Verdana"/>
          <w:vanish/>
          <w:sz w:val="20"/>
          <w:szCs w:val="20"/>
          <w:shd w:val="clear" w:color="auto" w:fill="FFFFFF"/>
        </w:rPr>
      </w:pPr>
    </w:p>
    <w:p w14:paraId="3C2FDCB9" w14:textId="762A4704" w:rsidR="00063409" w:rsidRPr="00066E03" w:rsidRDefault="00063409" w:rsidP="001D0A53">
      <w:pPr>
        <w:numPr>
          <w:ilvl w:val="1"/>
          <w:numId w:val="5"/>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O presente</w:t>
      </w:r>
      <w:r w:rsidR="00B15BE2">
        <w:rPr>
          <w:rFonts w:ascii="Verdana" w:hAnsi="Verdana"/>
          <w:sz w:val="20"/>
          <w:szCs w:val="20"/>
          <w:shd w:val="clear" w:color="auto" w:fill="FFFFFF"/>
        </w:rPr>
        <w:t xml:space="preserve"> Segundo</w:t>
      </w:r>
      <w:r w:rsidRPr="00066E03">
        <w:rPr>
          <w:rFonts w:ascii="Verdana" w:hAnsi="Verdana"/>
          <w:sz w:val="20"/>
          <w:szCs w:val="20"/>
          <w:shd w:val="clear" w:color="auto" w:fill="FFFFFF"/>
        </w:rPr>
        <w:t xml:space="preserve"> Aditamento é firmado em caráter irrevogável e irretratável e obriga não só as Partes, como seus herdeiros, </w:t>
      </w:r>
      <w:r w:rsidRPr="00066E03">
        <w:rPr>
          <w:rFonts w:ascii="Verdana" w:hAnsi="Verdana"/>
          <w:sz w:val="20"/>
          <w:szCs w:val="20"/>
        </w:rPr>
        <w:t>cessionários</w:t>
      </w:r>
      <w:r w:rsidRPr="00066E03">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066E03" w:rsidRDefault="00063409" w:rsidP="001D0A53">
      <w:pPr>
        <w:numPr>
          <w:ilvl w:val="1"/>
          <w:numId w:val="5"/>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12B3AC7" w14:textId="1EC79D53" w:rsidR="00063409" w:rsidRPr="00F30392" w:rsidRDefault="00063409" w:rsidP="001D0A53">
      <w:pPr>
        <w:numPr>
          <w:ilvl w:val="1"/>
          <w:numId w:val="5"/>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As Partes declaram que o presente Aditamento integra um conjunto de negociações de interesses recíprocos, envolvendo a Operação. Assim sendo, este Aditamento não poderá ser interpretado e/ou analisado isoladamente.</w:t>
      </w:r>
    </w:p>
    <w:p w14:paraId="4634E7BB"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76AADDA7" w14:textId="763A6952" w:rsidR="00063409" w:rsidRPr="00066E03" w:rsidRDefault="00063409" w:rsidP="001D0A53">
      <w:pPr>
        <w:numPr>
          <w:ilvl w:val="1"/>
          <w:numId w:val="5"/>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lastRenderedPageBreak/>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7D85E46F" w14:textId="77777777" w:rsidR="00A077F1" w:rsidRPr="00066E03" w:rsidRDefault="00A077F1" w:rsidP="00A077F1">
      <w:pPr>
        <w:pStyle w:val="PargrafodaLista"/>
        <w:rPr>
          <w:rFonts w:ascii="Verdana" w:hAnsi="Verdana"/>
          <w:sz w:val="20"/>
          <w:szCs w:val="20"/>
          <w:shd w:val="clear" w:color="auto" w:fill="FFFFFF"/>
        </w:rPr>
      </w:pPr>
    </w:p>
    <w:p w14:paraId="39E767CD" w14:textId="3F111240" w:rsidR="00A077F1" w:rsidRPr="00066E03" w:rsidRDefault="00A077F1" w:rsidP="001D0A53">
      <w:pPr>
        <w:numPr>
          <w:ilvl w:val="1"/>
          <w:numId w:val="5"/>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066E03" w:rsidRDefault="00063409" w:rsidP="00586973">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066E03" w:rsidRDefault="00063409" w:rsidP="001D0A53">
      <w:pPr>
        <w:pStyle w:val="ListaColorida-nfase11"/>
        <w:numPr>
          <w:ilvl w:val="0"/>
          <w:numId w:val="5"/>
        </w:numPr>
        <w:tabs>
          <w:tab w:val="left" w:pos="1276"/>
        </w:tabs>
        <w:spacing w:after="0" w:line="360" w:lineRule="auto"/>
        <w:ind w:left="709" w:hanging="709"/>
        <w:jc w:val="both"/>
        <w:rPr>
          <w:rFonts w:ascii="Verdana" w:hAnsi="Verdana"/>
          <w:b/>
          <w:sz w:val="20"/>
          <w:szCs w:val="20"/>
          <w:shd w:val="clear" w:color="auto" w:fill="FFFFFF"/>
        </w:rPr>
      </w:pPr>
      <w:r w:rsidRPr="00066E03">
        <w:rPr>
          <w:rFonts w:ascii="Verdana" w:hAnsi="Verdana"/>
          <w:b/>
          <w:color w:val="000000"/>
          <w:sz w:val="20"/>
          <w:szCs w:val="20"/>
        </w:rPr>
        <w:t>ELEIÇÃO</w:t>
      </w:r>
      <w:r w:rsidRPr="00066E03">
        <w:rPr>
          <w:rFonts w:ascii="Verdana" w:hAnsi="Verdana"/>
          <w:b/>
          <w:sz w:val="20"/>
          <w:szCs w:val="20"/>
          <w:shd w:val="clear" w:color="auto" w:fill="FFFFFF"/>
        </w:rPr>
        <w:t xml:space="preserve"> DE FORO</w:t>
      </w:r>
    </w:p>
    <w:p w14:paraId="4B678901"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5DFFD130" w14:textId="22A86042" w:rsidR="00063409" w:rsidRPr="004664F9" w:rsidRDefault="00063409" w:rsidP="004664F9">
      <w:pPr>
        <w:numPr>
          <w:ilvl w:val="1"/>
          <w:numId w:val="5"/>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Para</w:t>
      </w:r>
      <w:r w:rsidRPr="004664F9">
        <w:rPr>
          <w:rFonts w:ascii="Verdana" w:hAnsi="Verdana"/>
          <w:sz w:val="20"/>
          <w:szCs w:val="20"/>
          <w:shd w:val="clear" w:color="auto" w:fill="FFFFFF"/>
        </w:rPr>
        <w:t xml:space="preserve"> dirimir quaisquer conflitos oriundos da interpretação ou execução deste </w:t>
      </w:r>
      <w:r w:rsidR="007C01E5" w:rsidRPr="00066E03">
        <w:rPr>
          <w:rFonts w:ascii="Verdana" w:hAnsi="Verdana"/>
          <w:sz w:val="20"/>
          <w:szCs w:val="20"/>
          <w:shd w:val="clear" w:color="auto" w:fill="FFFFFF"/>
        </w:rPr>
        <w:t>Aditamento</w:t>
      </w:r>
      <w:r w:rsidRPr="004664F9">
        <w:rPr>
          <w:rFonts w:ascii="Verdana" w:hAnsi="Verdana"/>
          <w:sz w:val="20"/>
          <w:szCs w:val="20"/>
          <w:shd w:val="clear" w:color="auto" w:fill="FFFFFF"/>
        </w:rPr>
        <w:t>, as Partes elegem o foro da Comarca de</w:t>
      </w:r>
      <w:r w:rsidR="008B4E57" w:rsidRPr="004664F9">
        <w:rPr>
          <w:rFonts w:ascii="Verdana" w:hAnsi="Verdana"/>
          <w:sz w:val="20"/>
          <w:szCs w:val="20"/>
          <w:shd w:val="clear" w:color="auto" w:fill="FFFFFF"/>
        </w:rPr>
        <w:t xml:space="preserve"> Osasco,</w:t>
      </w:r>
      <w:r w:rsidRPr="004664F9">
        <w:rPr>
          <w:rFonts w:ascii="Verdana" w:hAnsi="Verdana"/>
          <w:sz w:val="20"/>
          <w:szCs w:val="20"/>
          <w:shd w:val="clear" w:color="auto" w:fill="FFFFFF"/>
        </w:rPr>
        <w:t xml:space="preserve"> </w:t>
      </w:r>
      <w:r w:rsidR="008B4E57" w:rsidRPr="004664F9">
        <w:rPr>
          <w:rFonts w:ascii="Verdana" w:hAnsi="Verdana"/>
          <w:sz w:val="20"/>
          <w:szCs w:val="20"/>
          <w:shd w:val="clear" w:color="auto" w:fill="FFFFFF"/>
        </w:rPr>
        <w:t>E</w:t>
      </w:r>
      <w:r w:rsidRPr="004664F9">
        <w:rPr>
          <w:rFonts w:ascii="Verdana" w:hAnsi="Verdana"/>
          <w:sz w:val="20"/>
          <w:szCs w:val="20"/>
          <w:shd w:val="clear" w:color="auto" w:fill="FFFFFF"/>
        </w:rPr>
        <w:t>stado de São Paulo, com exclusão de qualquer outro, por mais privilegiado que seja.</w:t>
      </w:r>
    </w:p>
    <w:p w14:paraId="3A0918DF" w14:textId="77777777" w:rsidR="00063409" w:rsidRPr="00066E03" w:rsidRDefault="00063409" w:rsidP="00586973">
      <w:pPr>
        <w:pStyle w:val="ListaColorida-nfase11"/>
        <w:tabs>
          <w:tab w:val="left" w:pos="1276"/>
        </w:tabs>
        <w:spacing w:after="0" w:line="360" w:lineRule="auto"/>
        <w:ind w:left="0"/>
        <w:jc w:val="both"/>
        <w:rPr>
          <w:rFonts w:ascii="Verdana" w:hAnsi="Verdana"/>
          <w:sz w:val="20"/>
          <w:szCs w:val="20"/>
        </w:rPr>
      </w:pPr>
    </w:p>
    <w:p w14:paraId="0A0BF536" w14:textId="429D8250" w:rsidR="00063409" w:rsidRPr="00066E03" w:rsidRDefault="00063409"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Assim, por estarem juntos e contratados, assinam o presente instrumento em </w:t>
      </w:r>
      <w:r w:rsidR="008D3E79">
        <w:rPr>
          <w:rFonts w:ascii="Verdana" w:hAnsi="Verdana"/>
          <w:sz w:val="20"/>
          <w:szCs w:val="20"/>
        </w:rPr>
        <w:t>5</w:t>
      </w:r>
      <w:r w:rsidRPr="00066E03">
        <w:rPr>
          <w:rFonts w:ascii="Verdana" w:hAnsi="Verdana"/>
          <w:sz w:val="20"/>
          <w:szCs w:val="20"/>
        </w:rPr>
        <w:t xml:space="preserve"> (</w:t>
      </w:r>
      <w:r w:rsidR="008D3E79">
        <w:rPr>
          <w:rFonts w:ascii="Verdana" w:hAnsi="Verdana"/>
          <w:sz w:val="20"/>
          <w:szCs w:val="20"/>
        </w:rPr>
        <w:t>cinco</w:t>
      </w:r>
      <w:r w:rsidRPr="00066E03">
        <w:rPr>
          <w:rFonts w:ascii="Verdana" w:hAnsi="Verdana"/>
          <w:sz w:val="20"/>
          <w:szCs w:val="20"/>
        </w:rPr>
        <w:t>) vias de igual teor e forma, na presença de duas testemunhas abaixo indicadas.</w:t>
      </w:r>
    </w:p>
    <w:p w14:paraId="07CAD610" w14:textId="77777777" w:rsidR="00063409" w:rsidRPr="00066E03" w:rsidRDefault="00063409" w:rsidP="00586973">
      <w:pPr>
        <w:tabs>
          <w:tab w:val="left" w:pos="1276"/>
        </w:tabs>
        <w:spacing w:after="0" w:line="360" w:lineRule="auto"/>
        <w:contextualSpacing/>
        <w:jc w:val="both"/>
        <w:rPr>
          <w:rFonts w:ascii="Verdana" w:hAnsi="Verdana"/>
          <w:sz w:val="20"/>
          <w:szCs w:val="20"/>
        </w:rPr>
      </w:pPr>
    </w:p>
    <w:p w14:paraId="0B82D532" w14:textId="7B34F4AD" w:rsidR="00063409" w:rsidRPr="00066E03" w:rsidRDefault="00063409" w:rsidP="00586973">
      <w:pPr>
        <w:tabs>
          <w:tab w:val="left" w:pos="1276"/>
        </w:tabs>
        <w:spacing w:after="0" w:line="360" w:lineRule="auto"/>
        <w:contextualSpacing/>
        <w:jc w:val="center"/>
        <w:rPr>
          <w:rFonts w:ascii="Verdana" w:hAnsi="Verdana"/>
          <w:sz w:val="20"/>
          <w:szCs w:val="20"/>
        </w:rPr>
      </w:pPr>
      <w:r w:rsidRPr="00066E03">
        <w:rPr>
          <w:rFonts w:ascii="Verdana" w:hAnsi="Verdana"/>
          <w:sz w:val="20"/>
          <w:szCs w:val="20"/>
        </w:rPr>
        <w:t xml:space="preserve">São Paulo, </w:t>
      </w:r>
      <w:r w:rsidR="007E7D63">
        <w:rPr>
          <w:rFonts w:ascii="Verdana" w:hAnsi="Verdana"/>
          <w:sz w:val="20"/>
          <w:szCs w:val="20"/>
        </w:rPr>
        <w:t>12</w:t>
      </w:r>
      <w:r w:rsidR="00E1637C">
        <w:rPr>
          <w:rFonts w:ascii="Verdana" w:hAnsi="Verdana"/>
          <w:sz w:val="20"/>
          <w:szCs w:val="20"/>
        </w:rPr>
        <w:t xml:space="preserve"> de novembro</w:t>
      </w:r>
      <w:r w:rsidR="00163D5D">
        <w:rPr>
          <w:rFonts w:ascii="Verdana" w:hAnsi="Verdana"/>
          <w:sz w:val="20"/>
          <w:szCs w:val="20"/>
        </w:rPr>
        <w:t xml:space="preserve"> de 2019</w:t>
      </w:r>
      <w:r w:rsidRPr="00066E03">
        <w:rPr>
          <w:rFonts w:ascii="Verdana" w:hAnsi="Verdana"/>
          <w:sz w:val="20"/>
          <w:szCs w:val="20"/>
        </w:rPr>
        <w:t>.</w:t>
      </w:r>
    </w:p>
    <w:p w14:paraId="3539872D" w14:textId="77777777" w:rsidR="00063409" w:rsidRPr="00066E03" w:rsidRDefault="00063409" w:rsidP="00586973">
      <w:pPr>
        <w:tabs>
          <w:tab w:val="left" w:pos="1276"/>
        </w:tabs>
        <w:spacing w:after="0" w:line="360" w:lineRule="auto"/>
        <w:contextualSpacing/>
        <w:jc w:val="center"/>
        <w:rPr>
          <w:rFonts w:ascii="Verdana" w:hAnsi="Verdana"/>
          <w:sz w:val="20"/>
          <w:szCs w:val="20"/>
        </w:rPr>
      </w:pPr>
    </w:p>
    <w:p w14:paraId="7B03A309" w14:textId="77777777" w:rsidR="0006340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(Restante das páginas intencionalmente deixado em branco)</w:t>
      </w:r>
    </w:p>
    <w:p w14:paraId="459FEBE6" w14:textId="61612DBE" w:rsidR="008C761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(Assinaturas nas páginas seguintes</w:t>
      </w:r>
      <w:r w:rsidR="00EF352E" w:rsidRPr="00066E03">
        <w:rPr>
          <w:rFonts w:ascii="Verdana" w:hAnsi="Verdana"/>
          <w:i/>
          <w:sz w:val="20"/>
          <w:szCs w:val="20"/>
        </w:rPr>
        <w:t>)</w:t>
      </w:r>
      <w:r w:rsidR="008C7619" w:rsidRPr="00066E03">
        <w:rPr>
          <w:rFonts w:ascii="Verdana" w:hAnsi="Verdana"/>
          <w:i/>
          <w:sz w:val="20"/>
          <w:szCs w:val="20"/>
        </w:rPr>
        <w:br w:type="page"/>
      </w:r>
    </w:p>
    <w:p w14:paraId="6E47427B" w14:textId="226A02AC" w:rsidR="008C7619" w:rsidRPr="00066E03" w:rsidRDefault="008C7619" w:rsidP="008E66C8">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w:t>
      </w:r>
      <w:r w:rsidR="004664F9">
        <w:rPr>
          <w:rFonts w:ascii="Verdana" w:hAnsi="Verdana"/>
          <w:i/>
          <w:iCs/>
          <w:sz w:val="20"/>
          <w:szCs w:val="20"/>
        </w:rPr>
        <w:t>Segundo</w:t>
      </w:r>
      <w:r w:rsidRPr="00066E03">
        <w:rPr>
          <w:rFonts w:ascii="Verdana" w:hAnsi="Verdana"/>
          <w:i/>
          <w:iCs/>
          <w:sz w:val="20"/>
          <w:szCs w:val="20"/>
        </w:rPr>
        <w:t xml:space="preserve"> Aditamento ao Contrato de Prestação de Serviços de Depositário</w:t>
      </w:r>
      <w:r w:rsidR="00142BC2" w:rsidRPr="00066E03">
        <w:rPr>
          <w:rFonts w:ascii="Verdana" w:hAnsi="Verdana"/>
          <w:i/>
          <w:iCs/>
          <w:sz w:val="20"/>
          <w:szCs w:val="20"/>
        </w:rPr>
        <w:t xml:space="preserve"> </w:t>
      </w:r>
      <w:r w:rsidR="00682CE0" w:rsidRPr="00066E03">
        <w:rPr>
          <w:rFonts w:ascii="Verdana" w:hAnsi="Verdana"/>
          <w:i/>
          <w:sz w:val="20"/>
          <w:szCs w:val="20"/>
        </w:rPr>
        <w:t xml:space="preserve">celebrado </w:t>
      </w:r>
      <w:r w:rsidR="00714671">
        <w:rPr>
          <w:rFonts w:ascii="Verdana" w:hAnsi="Verdana"/>
          <w:i/>
          <w:sz w:val="20"/>
          <w:szCs w:val="20"/>
        </w:rPr>
        <w:t xml:space="preserve">em </w:t>
      </w:r>
      <w:r w:rsidR="007E7D63">
        <w:rPr>
          <w:rFonts w:ascii="Verdana" w:hAnsi="Verdana"/>
          <w:i/>
          <w:sz w:val="20"/>
          <w:szCs w:val="20"/>
        </w:rPr>
        <w:t>12</w:t>
      </w:r>
      <w:r w:rsidR="004664F9">
        <w:rPr>
          <w:rFonts w:ascii="Verdana" w:hAnsi="Verdana"/>
          <w:i/>
          <w:sz w:val="20"/>
          <w:szCs w:val="20"/>
        </w:rPr>
        <w:t xml:space="preserve"> de novembro de</w:t>
      </w:r>
      <w:r w:rsidR="00714671">
        <w:rPr>
          <w:rFonts w:ascii="Verdana" w:hAnsi="Verdana"/>
          <w:i/>
          <w:sz w:val="20"/>
          <w:szCs w:val="20"/>
        </w:rPr>
        <w:t xml:space="preserve"> 2019, </w:t>
      </w:r>
      <w:r w:rsidR="00682CE0" w:rsidRPr="00066E03">
        <w:rPr>
          <w:rFonts w:ascii="Verdana" w:hAnsi="Verdana"/>
          <w:i/>
          <w:sz w:val="20"/>
          <w:szCs w:val="20"/>
        </w:rPr>
        <w:t xml:space="preserve">entre </w:t>
      </w:r>
      <w:r w:rsidR="008E66C8" w:rsidRPr="00066E03">
        <w:rPr>
          <w:rFonts w:ascii="Verdana" w:hAnsi="Verdana"/>
          <w:i/>
          <w:sz w:val="20"/>
          <w:szCs w:val="20"/>
        </w:rPr>
        <w:t>o Banco Bradesco S.A., a</w:t>
      </w:r>
      <w:r w:rsidR="00682CE0" w:rsidRPr="00066E03">
        <w:rPr>
          <w:rFonts w:ascii="Verdana" w:hAnsi="Verdana"/>
          <w:i/>
          <w:sz w:val="20"/>
          <w:szCs w:val="20"/>
        </w:rPr>
        <w:t xml:space="preserve"> Smartcoat Serviços em Revestimentos S.A., a </w:t>
      </w:r>
      <w:proofErr w:type="spellStart"/>
      <w:r w:rsidR="00682CE0" w:rsidRPr="00066E03">
        <w:rPr>
          <w:rFonts w:ascii="Verdana" w:hAnsi="Verdana"/>
          <w:i/>
          <w:sz w:val="20"/>
          <w:szCs w:val="20"/>
        </w:rPr>
        <w:t>Priner</w:t>
      </w:r>
      <w:proofErr w:type="spellEnd"/>
      <w:r w:rsidR="00682CE0" w:rsidRPr="00066E03">
        <w:rPr>
          <w:rFonts w:ascii="Verdana" w:hAnsi="Verdana"/>
          <w:i/>
          <w:sz w:val="20"/>
          <w:szCs w:val="20"/>
        </w:rPr>
        <w:t xml:space="preserve"> Serviços Industriais S.A.,</w:t>
      </w:r>
      <w:r w:rsidR="008E66C8" w:rsidRPr="00066E03">
        <w:rPr>
          <w:rFonts w:ascii="Verdana" w:hAnsi="Verdana"/>
          <w:i/>
          <w:sz w:val="20"/>
          <w:szCs w:val="20"/>
        </w:rPr>
        <w:t xml:space="preserve"> a</w:t>
      </w:r>
      <w:r w:rsidR="00682CE0" w:rsidRPr="00066E03">
        <w:rPr>
          <w:rFonts w:ascii="Verdana" w:hAnsi="Verdana"/>
          <w:i/>
          <w:sz w:val="20"/>
          <w:szCs w:val="20"/>
        </w:rPr>
        <w:t xml:space="preserve"> </w:t>
      </w:r>
      <w:proofErr w:type="spellStart"/>
      <w:r w:rsidR="00682CE0" w:rsidRPr="00066E03">
        <w:rPr>
          <w:rFonts w:ascii="Verdana" w:hAnsi="Verdana"/>
          <w:i/>
          <w:sz w:val="20"/>
          <w:szCs w:val="20"/>
        </w:rPr>
        <w:t>Priner</w:t>
      </w:r>
      <w:proofErr w:type="spellEnd"/>
      <w:r w:rsidR="00682CE0" w:rsidRPr="00066E03">
        <w:rPr>
          <w:rFonts w:ascii="Verdana" w:hAnsi="Verdana"/>
          <w:i/>
          <w:sz w:val="20"/>
          <w:szCs w:val="20"/>
        </w:rPr>
        <w:t xml:space="preserve"> Locação de Equipamentos S.A. e a </w:t>
      </w:r>
      <w:proofErr w:type="spellStart"/>
      <w:r w:rsidR="00682CE0" w:rsidRPr="00066E03">
        <w:rPr>
          <w:rFonts w:ascii="Verdana" w:hAnsi="Verdana"/>
          <w:i/>
          <w:sz w:val="20"/>
          <w:szCs w:val="20"/>
        </w:rPr>
        <w:t>Simplific</w:t>
      </w:r>
      <w:proofErr w:type="spellEnd"/>
      <w:r w:rsidR="00682CE0" w:rsidRPr="00066E03">
        <w:rPr>
          <w:rFonts w:ascii="Verdana" w:hAnsi="Verdana"/>
          <w:i/>
          <w:sz w:val="20"/>
          <w:szCs w:val="20"/>
        </w:rPr>
        <w:t xml:space="preserve"> </w:t>
      </w:r>
      <w:proofErr w:type="spellStart"/>
      <w:r w:rsidR="00682CE0" w:rsidRPr="00066E03">
        <w:rPr>
          <w:rFonts w:ascii="Verdana" w:hAnsi="Verdana"/>
          <w:i/>
          <w:sz w:val="20"/>
          <w:szCs w:val="20"/>
        </w:rPr>
        <w:t>Pavarini</w:t>
      </w:r>
      <w:proofErr w:type="spellEnd"/>
      <w:r w:rsidR="00682CE0" w:rsidRPr="00066E03">
        <w:rPr>
          <w:rFonts w:ascii="Verdana" w:hAnsi="Verdana"/>
          <w:i/>
          <w:sz w:val="20"/>
          <w:szCs w:val="20"/>
        </w:rPr>
        <w:t xml:space="preserve"> Distribuidora de Títulos e Valores Mobiliários Ltda.</w:t>
      </w:r>
    </w:p>
    <w:p w14:paraId="29ACABF1" w14:textId="4961382D" w:rsidR="008C7619" w:rsidRPr="00066E03" w:rsidRDefault="008C7619" w:rsidP="00586973">
      <w:pPr>
        <w:tabs>
          <w:tab w:val="left" w:pos="1276"/>
        </w:tabs>
        <w:spacing w:after="0" w:line="360" w:lineRule="auto"/>
        <w:contextualSpacing/>
        <w:jc w:val="center"/>
        <w:rPr>
          <w:rFonts w:ascii="Verdana" w:hAnsi="Verdana"/>
          <w:sz w:val="20"/>
          <w:szCs w:val="20"/>
        </w:rPr>
      </w:pPr>
    </w:p>
    <w:p w14:paraId="31B5040B" w14:textId="79002790" w:rsidR="008C7619" w:rsidRPr="00066E03" w:rsidRDefault="008C7619" w:rsidP="00586973">
      <w:pPr>
        <w:tabs>
          <w:tab w:val="left" w:pos="1276"/>
        </w:tabs>
        <w:spacing w:after="0" w:line="360" w:lineRule="auto"/>
        <w:contextualSpacing/>
        <w:jc w:val="center"/>
        <w:rPr>
          <w:rFonts w:ascii="Verdana" w:hAnsi="Verdana"/>
          <w:b/>
          <w:bCs/>
          <w:sz w:val="20"/>
          <w:szCs w:val="20"/>
        </w:rPr>
      </w:pPr>
      <w:r w:rsidRPr="00066E03">
        <w:rPr>
          <w:rFonts w:ascii="Verdana" w:hAnsi="Verdana"/>
          <w:b/>
          <w:bCs/>
          <w:sz w:val="20"/>
          <w:szCs w:val="20"/>
        </w:rPr>
        <w:t>Banco Bradesco S.A.</w:t>
      </w:r>
    </w:p>
    <w:p w14:paraId="15FAC61D" w14:textId="77777777" w:rsidR="00EC238D" w:rsidRPr="00066E03" w:rsidRDefault="00EC238D" w:rsidP="00586973">
      <w:pPr>
        <w:tabs>
          <w:tab w:val="left" w:pos="1276"/>
        </w:tabs>
        <w:spacing w:after="0" w:line="360" w:lineRule="auto"/>
        <w:contextualSpacing/>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40"/>
      </w:tblGrid>
      <w:tr w:rsidR="008C7619" w:rsidRPr="00066E03" w14:paraId="59B4FE56" w14:textId="77777777" w:rsidTr="00232495">
        <w:tc>
          <w:tcPr>
            <w:tcW w:w="4247" w:type="dxa"/>
          </w:tcPr>
          <w:p w14:paraId="604CF5A5" w14:textId="7EFF0184"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w:t>
            </w:r>
          </w:p>
          <w:p w14:paraId="0378B00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48056F5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38DD119" w14:textId="7E896BF9"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__________________________________</w:t>
            </w:r>
          </w:p>
          <w:p w14:paraId="429B7A28"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1AA34B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824B228" w14:textId="0071D2B2" w:rsidR="008C7619" w:rsidRPr="00066E03" w:rsidRDefault="008C7619" w:rsidP="00586973">
      <w:pPr>
        <w:tabs>
          <w:tab w:val="left" w:pos="1276"/>
        </w:tabs>
        <w:spacing w:after="0" w:line="360" w:lineRule="auto"/>
        <w:contextualSpacing/>
        <w:jc w:val="center"/>
        <w:rPr>
          <w:rFonts w:ascii="Verdana" w:hAnsi="Verdana"/>
          <w:i/>
          <w:iCs/>
          <w:sz w:val="20"/>
          <w:szCs w:val="20"/>
        </w:rPr>
      </w:pPr>
      <w:r w:rsidRPr="00066E03">
        <w:rPr>
          <w:rFonts w:ascii="Verdana" w:hAnsi="Verdana"/>
          <w:i/>
          <w:iCs/>
          <w:sz w:val="20"/>
          <w:szCs w:val="20"/>
        </w:rPr>
        <w:br w:type="page"/>
      </w:r>
    </w:p>
    <w:p w14:paraId="5F6DDCB3" w14:textId="7A2E2A14" w:rsidR="004664F9" w:rsidRPr="00066E03" w:rsidRDefault="004664F9" w:rsidP="004664F9">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w:t>
      </w:r>
      <w:r>
        <w:rPr>
          <w:rFonts w:ascii="Verdana" w:hAnsi="Verdana"/>
          <w:i/>
          <w:iCs/>
          <w:sz w:val="20"/>
          <w:szCs w:val="20"/>
        </w:rPr>
        <w:t>Segundo</w:t>
      </w:r>
      <w:r w:rsidRPr="00066E03">
        <w:rPr>
          <w:rFonts w:ascii="Verdana" w:hAnsi="Verdana"/>
          <w:i/>
          <w:iCs/>
          <w:sz w:val="20"/>
          <w:szCs w:val="20"/>
        </w:rPr>
        <w:t xml:space="preserve"> Aditamento ao Contrato de Prestação de Serviços de Depositário </w:t>
      </w:r>
      <w:r w:rsidRPr="00066E03">
        <w:rPr>
          <w:rFonts w:ascii="Verdana" w:hAnsi="Verdana"/>
          <w:i/>
          <w:sz w:val="20"/>
          <w:szCs w:val="20"/>
        </w:rPr>
        <w:t xml:space="preserve">celebrado </w:t>
      </w:r>
      <w:r>
        <w:rPr>
          <w:rFonts w:ascii="Verdana" w:hAnsi="Verdana"/>
          <w:i/>
          <w:sz w:val="20"/>
          <w:szCs w:val="20"/>
        </w:rPr>
        <w:t xml:space="preserve">em </w:t>
      </w:r>
      <w:r w:rsidR="007E7D63">
        <w:rPr>
          <w:rFonts w:ascii="Verdana" w:hAnsi="Verdana"/>
          <w:i/>
          <w:sz w:val="20"/>
          <w:szCs w:val="20"/>
        </w:rPr>
        <w:t>12</w:t>
      </w:r>
      <w:r>
        <w:rPr>
          <w:rFonts w:ascii="Verdana" w:hAnsi="Verdana"/>
          <w:i/>
          <w:sz w:val="20"/>
          <w:szCs w:val="20"/>
        </w:rPr>
        <w:t xml:space="preserve"> de novembro de 2019, </w:t>
      </w:r>
      <w:r w:rsidRPr="00066E03">
        <w:rPr>
          <w:rFonts w:ascii="Verdana" w:hAnsi="Verdana"/>
          <w:i/>
          <w:sz w:val="20"/>
          <w:szCs w:val="20"/>
        </w:rPr>
        <w:t xml:space="preserve">entre o Banco Bradesco S.A., a Smartcoat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7C2EA6AA" w14:textId="0E3F7145" w:rsidR="008C7619" w:rsidRPr="00066E03" w:rsidRDefault="008C7619" w:rsidP="00586973">
      <w:pPr>
        <w:pStyle w:val="Cabealho"/>
        <w:spacing w:line="360" w:lineRule="auto"/>
        <w:jc w:val="center"/>
        <w:rPr>
          <w:rFonts w:ascii="Verdana" w:hAnsi="Verdana"/>
          <w:i/>
          <w:iCs/>
          <w:sz w:val="20"/>
          <w:szCs w:val="20"/>
        </w:rPr>
      </w:pPr>
    </w:p>
    <w:p w14:paraId="32E9240E" w14:textId="7A574F6C" w:rsidR="008C7619" w:rsidRPr="00066E03" w:rsidRDefault="008C7619" w:rsidP="00586973">
      <w:pPr>
        <w:pStyle w:val="Cabealho"/>
        <w:spacing w:line="360" w:lineRule="auto"/>
        <w:jc w:val="center"/>
        <w:rPr>
          <w:rFonts w:ascii="Verdana" w:hAnsi="Verdana"/>
          <w:b/>
          <w:bCs/>
          <w:sz w:val="20"/>
          <w:szCs w:val="20"/>
        </w:rPr>
      </w:pPr>
      <w:r w:rsidRPr="00066E03">
        <w:rPr>
          <w:rFonts w:ascii="Verdana" w:hAnsi="Verdana"/>
          <w:b/>
          <w:bCs/>
          <w:sz w:val="20"/>
          <w:szCs w:val="20"/>
        </w:rPr>
        <w:t>Smartcoat Serviços em Revestimentos S.A.</w:t>
      </w:r>
    </w:p>
    <w:p w14:paraId="028ED421" w14:textId="77777777" w:rsidR="00EC238D" w:rsidRPr="00066E03" w:rsidRDefault="00EC238D" w:rsidP="00586973">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EC238D" w:rsidRPr="00066E03" w14:paraId="5F2C6AAD" w14:textId="77777777" w:rsidTr="00232495">
        <w:tc>
          <w:tcPr>
            <w:tcW w:w="4247" w:type="dxa"/>
          </w:tcPr>
          <w:p w14:paraId="24BCD3A7" w14:textId="44BC5A4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w:t>
            </w:r>
            <w:r w:rsidR="00EC238D" w:rsidRPr="00066E03">
              <w:rPr>
                <w:rFonts w:ascii="Verdana" w:hAnsi="Verdana" w:cstheme="minorHAnsi"/>
                <w:sz w:val="20"/>
                <w:szCs w:val="20"/>
              </w:rPr>
              <w:t>_____</w:t>
            </w:r>
          </w:p>
          <w:p w14:paraId="7B1065F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3F2391D6"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529E9D13" w14:textId="312BDA02"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w:t>
            </w:r>
            <w:r w:rsidR="00EC238D" w:rsidRPr="00066E03">
              <w:rPr>
                <w:rFonts w:ascii="Verdana" w:hAnsi="Verdana" w:cstheme="minorHAnsi"/>
                <w:sz w:val="20"/>
                <w:szCs w:val="20"/>
              </w:rPr>
              <w:t>__________</w:t>
            </w:r>
          </w:p>
          <w:p w14:paraId="29FCD60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3AC2C4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4B7423A1" w14:textId="4BEA7245" w:rsidR="008C7619" w:rsidRPr="00066E03" w:rsidRDefault="008C7619" w:rsidP="00586973">
      <w:pPr>
        <w:pStyle w:val="Cabealho"/>
        <w:spacing w:line="360" w:lineRule="auto"/>
        <w:jc w:val="center"/>
        <w:rPr>
          <w:rFonts w:ascii="Verdana" w:hAnsi="Verdana"/>
          <w:i/>
          <w:iCs/>
          <w:sz w:val="20"/>
          <w:szCs w:val="20"/>
        </w:rPr>
      </w:pPr>
      <w:r w:rsidRPr="00066E03">
        <w:rPr>
          <w:rFonts w:ascii="Verdana" w:hAnsi="Verdana"/>
          <w:i/>
          <w:iCs/>
          <w:sz w:val="20"/>
          <w:szCs w:val="20"/>
        </w:rPr>
        <w:br w:type="page"/>
      </w:r>
    </w:p>
    <w:p w14:paraId="7D9B70ED" w14:textId="51B40C8E" w:rsidR="004664F9" w:rsidRPr="00066E03" w:rsidRDefault="004664F9" w:rsidP="004664F9">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w:t>
      </w:r>
      <w:r>
        <w:rPr>
          <w:rFonts w:ascii="Verdana" w:hAnsi="Verdana"/>
          <w:i/>
          <w:iCs/>
          <w:sz w:val="20"/>
          <w:szCs w:val="20"/>
        </w:rPr>
        <w:t>Segundo</w:t>
      </w:r>
      <w:r w:rsidRPr="00066E03">
        <w:rPr>
          <w:rFonts w:ascii="Verdana" w:hAnsi="Verdana"/>
          <w:i/>
          <w:iCs/>
          <w:sz w:val="20"/>
          <w:szCs w:val="20"/>
        </w:rPr>
        <w:t xml:space="preserve"> Aditamento ao Contrato de Prestação de Serviços de Depositário </w:t>
      </w:r>
      <w:r w:rsidRPr="00066E03">
        <w:rPr>
          <w:rFonts w:ascii="Verdana" w:hAnsi="Verdana"/>
          <w:i/>
          <w:sz w:val="20"/>
          <w:szCs w:val="20"/>
        </w:rPr>
        <w:t xml:space="preserve">celebrado </w:t>
      </w:r>
      <w:r>
        <w:rPr>
          <w:rFonts w:ascii="Verdana" w:hAnsi="Verdana"/>
          <w:i/>
          <w:sz w:val="20"/>
          <w:szCs w:val="20"/>
        </w:rPr>
        <w:t xml:space="preserve">em </w:t>
      </w:r>
      <w:r w:rsidR="007E7D63">
        <w:rPr>
          <w:rFonts w:ascii="Verdana" w:hAnsi="Verdana"/>
          <w:i/>
          <w:sz w:val="20"/>
          <w:szCs w:val="20"/>
        </w:rPr>
        <w:t>12</w:t>
      </w:r>
      <w:r>
        <w:rPr>
          <w:rFonts w:ascii="Verdana" w:hAnsi="Verdana"/>
          <w:i/>
          <w:sz w:val="20"/>
          <w:szCs w:val="20"/>
        </w:rPr>
        <w:t xml:space="preserve"> de novembro de 2019, </w:t>
      </w:r>
      <w:r w:rsidRPr="00066E03">
        <w:rPr>
          <w:rFonts w:ascii="Verdana" w:hAnsi="Verdana"/>
          <w:i/>
          <w:sz w:val="20"/>
          <w:szCs w:val="20"/>
        </w:rPr>
        <w:t xml:space="preserve">entre o Banco Bradesco S.A., a Smartcoat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51353404" w14:textId="0AE5F2CE" w:rsidR="008C7619" w:rsidRPr="00066E03" w:rsidRDefault="008C7619" w:rsidP="00586973">
      <w:pPr>
        <w:pStyle w:val="Cabealho"/>
        <w:spacing w:line="360" w:lineRule="auto"/>
        <w:jc w:val="center"/>
        <w:rPr>
          <w:rFonts w:ascii="Verdana" w:hAnsi="Verdana"/>
          <w:i/>
          <w:iCs/>
          <w:sz w:val="20"/>
          <w:szCs w:val="20"/>
        </w:rPr>
      </w:pPr>
    </w:p>
    <w:p w14:paraId="32A07A11" w14:textId="557D1833" w:rsidR="008C7619" w:rsidRPr="00066E03" w:rsidRDefault="008C7619" w:rsidP="00586973">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Priner</w:t>
      </w:r>
      <w:proofErr w:type="spellEnd"/>
      <w:r w:rsidRPr="00066E03">
        <w:rPr>
          <w:rFonts w:ascii="Verdana" w:hAnsi="Verdana"/>
          <w:b/>
          <w:bCs/>
          <w:sz w:val="20"/>
          <w:szCs w:val="20"/>
        </w:rPr>
        <w:t xml:space="preserve"> Serviços Industriais S.A.</w:t>
      </w:r>
    </w:p>
    <w:p w14:paraId="3B163D09" w14:textId="5F305A4F" w:rsidR="00A81F9F" w:rsidRPr="00066E03" w:rsidRDefault="00A81F9F" w:rsidP="00586973">
      <w:pPr>
        <w:pStyle w:val="Cabealho"/>
        <w:spacing w:line="360" w:lineRule="auto"/>
        <w:jc w:val="center"/>
        <w:rPr>
          <w:rFonts w:ascii="Verdana" w:hAnsi="Verdana"/>
          <w:b/>
          <w:bCs/>
          <w:i/>
          <w:iCs/>
          <w:sz w:val="20"/>
          <w:szCs w:val="20"/>
        </w:rPr>
      </w:pPr>
    </w:p>
    <w:p w14:paraId="5D0572F2"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C7619" w:rsidRPr="00066E03" w14:paraId="66D3A058" w14:textId="77777777" w:rsidTr="00232495">
        <w:tc>
          <w:tcPr>
            <w:tcW w:w="4247" w:type="dxa"/>
          </w:tcPr>
          <w:p w14:paraId="16062B53" w14:textId="6601634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05B8BA6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AD33A63"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3473BA50" w14:textId="15DC29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r w:rsidR="00A81F9F" w:rsidRPr="00066E03">
              <w:rPr>
                <w:rFonts w:ascii="Verdana" w:hAnsi="Verdana" w:cstheme="minorHAnsi"/>
                <w:sz w:val="20"/>
                <w:szCs w:val="20"/>
              </w:rPr>
              <w:t>__</w:t>
            </w:r>
          </w:p>
          <w:p w14:paraId="56BF5A7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05FD708E"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731E18FE" w14:textId="77777777" w:rsidR="008C7619" w:rsidRPr="00066E03" w:rsidRDefault="008C7619" w:rsidP="00586973">
      <w:pPr>
        <w:pStyle w:val="Cabealho"/>
        <w:spacing w:line="360" w:lineRule="auto"/>
        <w:jc w:val="center"/>
        <w:rPr>
          <w:rFonts w:ascii="Verdana" w:hAnsi="Verdana"/>
          <w:i/>
          <w:iCs/>
          <w:sz w:val="20"/>
          <w:szCs w:val="20"/>
        </w:rPr>
      </w:pPr>
    </w:p>
    <w:p w14:paraId="1F0E4B1A" w14:textId="2ED38E67" w:rsidR="004664F9" w:rsidRPr="00066E03" w:rsidRDefault="00A077F1" w:rsidP="004664F9">
      <w:pPr>
        <w:pStyle w:val="Cabealho"/>
        <w:spacing w:line="360" w:lineRule="auto"/>
        <w:jc w:val="both"/>
        <w:rPr>
          <w:rFonts w:ascii="Verdana" w:hAnsi="Verdana"/>
          <w:i/>
          <w:iCs/>
          <w:sz w:val="20"/>
          <w:szCs w:val="20"/>
        </w:rPr>
      </w:pPr>
      <w:r w:rsidRPr="00066E03">
        <w:rPr>
          <w:rFonts w:ascii="Verdana" w:hAnsi="Verdana"/>
          <w:i/>
          <w:iCs/>
          <w:sz w:val="20"/>
          <w:szCs w:val="20"/>
        </w:rPr>
        <w:br w:type="page"/>
      </w:r>
      <w:r w:rsidR="004664F9" w:rsidRPr="00066E03">
        <w:rPr>
          <w:rFonts w:ascii="Verdana" w:hAnsi="Verdana"/>
          <w:i/>
          <w:iCs/>
          <w:sz w:val="20"/>
          <w:szCs w:val="20"/>
        </w:rPr>
        <w:lastRenderedPageBreak/>
        <w:t xml:space="preserve">Página de assinaturas do </w:t>
      </w:r>
      <w:r w:rsidR="004664F9">
        <w:rPr>
          <w:rFonts w:ascii="Verdana" w:hAnsi="Verdana"/>
          <w:i/>
          <w:iCs/>
          <w:sz w:val="20"/>
          <w:szCs w:val="20"/>
        </w:rPr>
        <w:t>Segundo</w:t>
      </w:r>
      <w:r w:rsidR="004664F9" w:rsidRPr="00066E03">
        <w:rPr>
          <w:rFonts w:ascii="Verdana" w:hAnsi="Verdana"/>
          <w:i/>
          <w:iCs/>
          <w:sz w:val="20"/>
          <w:szCs w:val="20"/>
        </w:rPr>
        <w:t xml:space="preserve"> Aditamento ao Contrato de Prestação de Serviços de Depositário </w:t>
      </w:r>
      <w:r w:rsidR="004664F9" w:rsidRPr="00066E03">
        <w:rPr>
          <w:rFonts w:ascii="Verdana" w:hAnsi="Verdana"/>
          <w:i/>
          <w:sz w:val="20"/>
          <w:szCs w:val="20"/>
        </w:rPr>
        <w:t xml:space="preserve">celebrado </w:t>
      </w:r>
      <w:r w:rsidR="004664F9">
        <w:rPr>
          <w:rFonts w:ascii="Verdana" w:hAnsi="Verdana"/>
          <w:i/>
          <w:sz w:val="20"/>
          <w:szCs w:val="20"/>
        </w:rPr>
        <w:t xml:space="preserve">em </w:t>
      </w:r>
      <w:r w:rsidR="007E7D63">
        <w:rPr>
          <w:rFonts w:ascii="Verdana" w:hAnsi="Verdana"/>
          <w:i/>
          <w:sz w:val="20"/>
          <w:szCs w:val="20"/>
        </w:rPr>
        <w:t>12</w:t>
      </w:r>
      <w:r w:rsidR="004664F9">
        <w:rPr>
          <w:rFonts w:ascii="Verdana" w:hAnsi="Verdana"/>
          <w:i/>
          <w:sz w:val="20"/>
          <w:szCs w:val="20"/>
        </w:rPr>
        <w:t xml:space="preserve"> de novembro de 2019, </w:t>
      </w:r>
      <w:r w:rsidR="004664F9" w:rsidRPr="00066E03">
        <w:rPr>
          <w:rFonts w:ascii="Verdana" w:hAnsi="Verdana"/>
          <w:i/>
          <w:sz w:val="20"/>
          <w:szCs w:val="20"/>
        </w:rPr>
        <w:t xml:space="preserve">entre o Banco Bradesco S.A., a Smartcoat Serviços em Revestimentos S.A., a </w:t>
      </w:r>
      <w:proofErr w:type="spellStart"/>
      <w:r w:rsidR="004664F9" w:rsidRPr="00066E03">
        <w:rPr>
          <w:rFonts w:ascii="Verdana" w:hAnsi="Verdana"/>
          <w:i/>
          <w:sz w:val="20"/>
          <w:szCs w:val="20"/>
        </w:rPr>
        <w:t>Priner</w:t>
      </w:r>
      <w:proofErr w:type="spellEnd"/>
      <w:r w:rsidR="004664F9" w:rsidRPr="00066E03">
        <w:rPr>
          <w:rFonts w:ascii="Verdana" w:hAnsi="Verdana"/>
          <w:i/>
          <w:sz w:val="20"/>
          <w:szCs w:val="20"/>
        </w:rPr>
        <w:t xml:space="preserve"> Serviços Industriais S.A., a </w:t>
      </w:r>
      <w:proofErr w:type="spellStart"/>
      <w:r w:rsidR="004664F9" w:rsidRPr="00066E03">
        <w:rPr>
          <w:rFonts w:ascii="Verdana" w:hAnsi="Verdana"/>
          <w:i/>
          <w:sz w:val="20"/>
          <w:szCs w:val="20"/>
        </w:rPr>
        <w:t>Priner</w:t>
      </w:r>
      <w:proofErr w:type="spellEnd"/>
      <w:r w:rsidR="004664F9" w:rsidRPr="00066E03">
        <w:rPr>
          <w:rFonts w:ascii="Verdana" w:hAnsi="Verdana"/>
          <w:i/>
          <w:sz w:val="20"/>
          <w:szCs w:val="20"/>
        </w:rPr>
        <w:t xml:space="preserve"> Locação de Equipamentos S.A. e a </w:t>
      </w:r>
      <w:proofErr w:type="spellStart"/>
      <w:r w:rsidR="004664F9" w:rsidRPr="00066E03">
        <w:rPr>
          <w:rFonts w:ascii="Verdana" w:hAnsi="Verdana"/>
          <w:i/>
          <w:sz w:val="20"/>
          <w:szCs w:val="20"/>
        </w:rPr>
        <w:t>Simplific</w:t>
      </w:r>
      <w:proofErr w:type="spellEnd"/>
      <w:r w:rsidR="004664F9" w:rsidRPr="00066E03">
        <w:rPr>
          <w:rFonts w:ascii="Verdana" w:hAnsi="Verdana"/>
          <w:i/>
          <w:sz w:val="20"/>
          <w:szCs w:val="20"/>
        </w:rPr>
        <w:t xml:space="preserve"> </w:t>
      </w:r>
      <w:proofErr w:type="spellStart"/>
      <w:r w:rsidR="004664F9" w:rsidRPr="00066E03">
        <w:rPr>
          <w:rFonts w:ascii="Verdana" w:hAnsi="Verdana"/>
          <w:i/>
          <w:sz w:val="20"/>
          <w:szCs w:val="20"/>
        </w:rPr>
        <w:t>Pavarini</w:t>
      </w:r>
      <w:proofErr w:type="spellEnd"/>
      <w:r w:rsidR="004664F9" w:rsidRPr="00066E03">
        <w:rPr>
          <w:rFonts w:ascii="Verdana" w:hAnsi="Verdana"/>
          <w:i/>
          <w:sz w:val="20"/>
          <w:szCs w:val="20"/>
        </w:rPr>
        <w:t xml:space="preserve"> Distribuidora de Títulos e Valores Mobiliários Ltda.</w:t>
      </w:r>
    </w:p>
    <w:p w14:paraId="08EDF5F0" w14:textId="4F482DB5" w:rsidR="00A077F1" w:rsidRPr="00066E03" w:rsidRDefault="00A077F1" w:rsidP="00BA25CC">
      <w:pPr>
        <w:pStyle w:val="Cabealho"/>
        <w:spacing w:line="360" w:lineRule="auto"/>
        <w:jc w:val="both"/>
        <w:rPr>
          <w:rFonts w:ascii="Verdana" w:hAnsi="Verdana"/>
          <w:i/>
          <w:iCs/>
          <w:sz w:val="20"/>
          <w:szCs w:val="20"/>
        </w:rPr>
      </w:pPr>
    </w:p>
    <w:p w14:paraId="2C00A49F" w14:textId="77777777" w:rsidR="00A077F1" w:rsidRPr="00066E03" w:rsidRDefault="00A077F1" w:rsidP="00A077F1">
      <w:pPr>
        <w:pStyle w:val="Cabealho"/>
        <w:spacing w:line="360" w:lineRule="auto"/>
        <w:jc w:val="center"/>
        <w:rPr>
          <w:rFonts w:ascii="Verdana" w:hAnsi="Verdana"/>
          <w:i/>
          <w:iCs/>
          <w:sz w:val="20"/>
          <w:szCs w:val="20"/>
        </w:rPr>
      </w:pPr>
    </w:p>
    <w:p w14:paraId="2FB83696" w14:textId="76D6DD07" w:rsidR="00A077F1" w:rsidRPr="00066E03" w:rsidRDefault="00A077F1" w:rsidP="00A077F1">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Priner</w:t>
      </w:r>
      <w:proofErr w:type="spellEnd"/>
      <w:r w:rsidRPr="00066E03">
        <w:rPr>
          <w:rFonts w:ascii="Verdana" w:hAnsi="Verdana"/>
          <w:b/>
          <w:bCs/>
          <w:sz w:val="20"/>
          <w:szCs w:val="20"/>
        </w:rPr>
        <w:t xml:space="preserve"> </w:t>
      </w:r>
      <w:r w:rsidR="00105C66" w:rsidRPr="00066E03">
        <w:rPr>
          <w:rFonts w:ascii="Verdana" w:hAnsi="Verdana"/>
          <w:b/>
          <w:bCs/>
          <w:sz w:val="20"/>
          <w:szCs w:val="20"/>
        </w:rPr>
        <w:t>Locação de Equipamentos</w:t>
      </w:r>
      <w:r w:rsidRPr="00066E03">
        <w:rPr>
          <w:rFonts w:ascii="Verdana" w:hAnsi="Verdana"/>
          <w:b/>
          <w:bCs/>
          <w:sz w:val="20"/>
          <w:szCs w:val="20"/>
        </w:rPr>
        <w:t xml:space="preserve"> S.A.</w:t>
      </w:r>
    </w:p>
    <w:p w14:paraId="4912F5A1" w14:textId="77777777" w:rsidR="00A077F1" w:rsidRPr="00066E03" w:rsidRDefault="00A077F1" w:rsidP="00A077F1">
      <w:pPr>
        <w:pStyle w:val="Cabealho"/>
        <w:spacing w:line="360" w:lineRule="auto"/>
        <w:jc w:val="center"/>
        <w:rPr>
          <w:rFonts w:ascii="Verdana" w:hAnsi="Verdana"/>
          <w:b/>
          <w:bCs/>
          <w:i/>
          <w:iCs/>
          <w:sz w:val="20"/>
          <w:szCs w:val="20"/>
        </w:rPr>
      </w:pPr>
    </w:p>
    <w:p w14:paraId="7765F2DB" w14:textId="77777777" w:rsidR="00A077F1" w:rsidRPr="00066E03" w:rsidRDefault="00A077F1" w:rsidP="00A077F1">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A077F1" w:rsidRPr="00066E03" w14:paraId="509E0FC9" w14:textId="77777777" w:rsidTr="00D840D7">
        <w:tc>
          <w:tcPr>
            <w:tcW w:w="4247" w:type="dxa"/>
          </w:tcPr>
          <w:p w14:paraId="1D22C5CE"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5A0B2841"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79143D32"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87CA379"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w:t>
            </w:r>
          </w:p>
          <w:p w14:paraId="009819A0"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61BB93C"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063DB8FA" w14:textId="77777777" w:rsidR="00A077F1" w:rsidRPr="00066E03" w:rsidRDefault="00A077F1">
      <w:pPr>
        <w:spacing w:after="0" w:line="240" w:lineRule="auto"/>
        <w:rPr>
          <w:rFonts w:ascii="Verdana" w:hAnsi="Verdana"/>
          <w:i/>
          <w:iCs/>
          <w:sz w:val="20"/>
          <w:szCs w:val="20"/>
        </w:rPr>
      </w:pPr>
    </w:p>
    <w:p w14:paraId="54D79583" w14:textId="77777777" w:rsidR="00105C66" w:rsidRPr="00066E03" w:rsidRDefault="00105C66">
      <w:pPr>
        <w:spacing w:after="0" w:line="240" w:lineRule="auto"/>
        <w:rPr>
          <w:rFonts w:ascii="Verdana" w:hAnsi="Verdana"/>
          <w:i/>
          <w:iCs/>
          <w:sz w:val="20"/>
          <w:szCs w:val="20"/>
        </w:rPr>
      </w:pPr>
      <w:r w:rsidRPr="00066E03">
        <w:rPr>
          <w:rFonts w:ascii="Verdana" w:hAnsi="Verdana"/>
          <w:i/>
          <w:iCs/>
          <w:sz w:val="20"/>
          <w:szCs w:val="20"/>
        </w:rPr>
        <w:br w:type="page"/>
      </w:r>
    </w:p>
    <w:p w14:paraId="0B74444C" w14:textId="351D26BE" w:rsidR="004664F9" w:rsidRPr="00066E03" w:rsidRDefault="004664F9" w:rsidP="004664F9">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w:t>
      </w:r>
      <w:r>
        <w:rPr>
          <w:rFonts w:ascii="Verdana" w:hAnsi="Verdana"/>
          <w:i/>
          <w:iCs/>
          <w:sz w:val="20"/>
          <w:szCs w:val="20"/>
        </w:rPr>
        <w:t>Segundo</w:t>
      </w:r>
      <w:r w:rsidRPr="00066E03">
        <w:rPr>
          <w:rFonts w:ascii="Verdana" w:hAnsi="Verdana"/>
          <w:i/>
          <w:iCs/>
          <w:sz w:val="20"/>
          <w:szCs w:val="20"/>
        </w:rPr>
        <w:t xml:space="preserve"> Aditamento ao Contrato de Prestação de Serviços de Depositário </w:t>
      </w:r>
      <w:r w:rsidRPr="00066E03">
        <w:rPr>
          <w:rFonts w:ascii="Verdana" w:hAnsi="Verdana"/>
          <w:i/>
          <w:sz w:val="20"/>
          <w:szCs w:val="20"/>
        </w:rPr>
        <w:t xml:space="preserve">celebrado </w:t>
      </w:r>
      <w:r>
        <w:rPr>
          <w:rFonts w:ascii="Verdana" w:hAnsi="Verdana"/>
          <w:i/>
          <w:sz w:val="20"/>
          <w:szCs w:val="20"/>
        </w:rPr>
        <w:t xml:space="preserve">em </w:t>
      </w:r>
      <w:r w:rsidR="007E7D63">
        <w:rPr>
          <w:rFonts w:ascii="Verdana" w:hAnsi="Verdana"/>
          <w:i/>
          <w:sz w:val="20"/>
          <w:szCs w:val="20"/>
        </w:rPr>
        <w:t>12</w:t>
      </w:r>
      <w:r>
        <w:rPr>
          <w:rFonts w:ascii="Verdana" w:hAnsi="Verdana"/>
          <w:i/>
          <w:sz w:val="20"/>
          <w:szCs w:val="20"/>
        </w:rPr>
        <w:t xml:space="preserve"> de novembro de 2019, </w:t>
      </w:r>
      <w:r w:rsidRPr="00066E03">
        <w:rPr>
          <w:rFonts w:ascii="Verdana" w:hAnsi="Verdana"/>
          <w:i/>
          <w:sz w:val="20"/>
          <w:szCs w:val="20"/>
        </w:rPr>
        <w:t xml:space="preserve">entre o Banco Bradesco S.A., a Smartcoat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103466CD" w14:textId="20E2D5F4" w:rsidR="008C7619" w:rsidRPr="00066E03" w:rsidRDefault="008C7619" w:rsidP="00586973">
      <w:pPr>
        <w:pStyle w:val="Cabealho"/>
        <w:spacing w:line="360" w:lineRule="auto"/>
        <w:jc w:val="center"/>
        <w:rPr>
          <w:rFonts w:ascii="Verdana" w:hAnsi="Verdana"/>
          <w:i/>
          <w:iCs/>
          <w:sz w:val="20"/>
          <w:szCs w:val="20"/>
        </w:rPr>
      </w:pPr>
    </w:p>
    <w:p w14:paraId="3936BB85" w14:textId="1D408ED7" w:rsidR="008C7619" w:rsidRPr="00066E03" w:rsidRDefault="008C7619" w:rsidP="00586973">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Simplific</w:t>
      </w:r>
      <w:proofErr w:type="spellEnd"/>
      <w:r w:rsidRPr="00066E03">
        <w:rPr>
          <w:rFonts w:ascii="Verdana" w:hAnsi="Verdana"/>
          <w:b/>
          <w:bCs/>
          <w:sz w:val="20"/>
          <w:szCs w:val="20"/>
        </w:rPr>
        <w:t xml:space="preserve"> </w:t>
      </w:r>
      <w:proofErr w:type="spellStart"/>
      <w:r w:rsidRPr="00066E03">
        <w:rPr>
          <w:rFonts w:ascii="Verdana" w:hAnsi="Verdana"/>
          <w:b/>
          <w:bCs/>
          <w:sz w:val="20"/>
          <w:szCs w:val="20"/>
        </w:rPr>
        <w:t>Pavarini</w:t>
      </w:r>
      <w:proofErr w:type="spellEnd"/>
      <w:r w:rsidRPr="00066E03">
        <w:rPr>
          <w:rFonts w:ascii="Verdana" w:hAnsi="Verdana"/>
          <w:b/>
          <w:bCs/>
          <w:sz w:val="20"/>
          <w:szCs w:val="20"/>
        </w:rPr>
        <w:t xml:space="preserve"> Distribuidora de Títulos e Valores Mobiliários Ltda.</w:t>
      </w:r>
    </w:p>
    <w:p w14:paraId="50B47CB6" w14:textId="37212B35" w:rsidR="00A81F9F" w:rsidRPr="00066E03" w:rsidRDefault="00A81F9F" w:rsidP="00586973">
      <w:pPr>
        <w:pStyle w:val="Cabealho"/>
        <w:spacing w:line="360" w:lineRule="auto"/>
        <w:jc w:val="center"/>
        <w:rPr>
          <w:rFonts w:ascii="Verdana" w:hAnsi="Verdana"/>
          <w:b/>
          <w:bCs/>
          <w:i/>
          <w:iCs/>
          <w:sz w:val="20"/>
          <w:szCs w:val="20"/>
        </w:rPr>
      </w:pPr>
    </w:p>
    <w:p w14:paraId="0E8368F9"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C7619" w:rsidRPr="00066E03" w14:paraId="502F61AE" w14:textId="77777777" w:rsidTr="00232495">
        <w:tc>
          <w:tcPr>
            <w:tcW w:w="4247" w:type="dxa"/>
          </w:tcPr>
          <w:p w14:paraId="423F73B5" w14:textId="4540E1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1746C3E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0D5D33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76142F67" w14:textId="0B10C41F"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7F6B877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5B39B707"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C70E649" w14:textId="77777777" w:rsidR="008C7619" w:rsidRPr="00066E03" w:rsidRDefault="008C7619" w:rsidP="00586973">
      <w:pPr>
        <w:pStyle w:val="Cabealho"/>
        <w:spacing w:line="360" w:lineRule="auto"/>
        <w:jc w:val="center"/>
        <w:rPr>
          <w:rFonts w:ascii="Verdana" w:hAnsi="Verdana"/>
          <w:i/>
          <w:iCs/>
          <w:sz w:val="20"/>
          <w:szCs w:val="20"/>
        </w:rPr>
      </w:pPr>
    </w:p>
    <w:p w14:paraId="755E81C8" w14:textId="2A6A44E3" w:rsidR="00A81F9F" w:rsidRPr="00066E03" w:rsidRDefault="00A81F9F" w:rsidP="00A81F9F">
      <w:pPr>
        <w:pStyle w:val="Cabealho"/>
        <w:spacing w:line="360" w:lineRule="auto"/>
        <w:rPr>
          <w:rFonts w:ascii="Verdana" w:hAnsi="Verdana"/>
          <w:b/>
          <w:bCs/>
          <w:sz w:val="20"/>
          <w:szCs w:val="20"/>
        </w:rPr>
      </w:pPr>
      <w:r w:rsidRPr="00066E03">
        <w:rPr>
          <w:rFonts w:ascii="Verdana" w:hAnsi="Verdana"/>
          <w:b/>
          <w:bCs/>
          <w:sz w:val="20"/>
          <w:szCs w:val="20"/>
        </w:rPr>
        <w:t>Testemunhas:</w:t>
      </w:r>
    </w:p>
    <w:p w14:paraId="49E18E42" w14:textId="77777777" w:rsidR="00A81F9F" w:rsidRPr="00066E03" w:rsidRDefault="00A81F9F" w:rsidP="00A81F9F">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A81F9F" w:rsidRPr="00066E03" w14:paraId="24FB8D11" w14:textId="77777777" w:rsidTr="00D840D7">
        <w:tc>
          <w:tcPr>
            <w:tcW w:w="4247" w:type="dxa"/>
          </w:tcPr>
          <w:p w14:paraId="45A5C680" w14:textId="27049D3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03BCE54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00B3D6C5" w14:textId="210520FE"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c>
          <w:tcPr>
            <w:tcW w:w="4247" w:type="dxa"/>
          </w:tcPr>
          <w:p w14:paraId="0E42E31D" w14:textId="7C3478F4"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370F951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BD6A818" w14:textId="5C21739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r>
    </w:tbl>
    <w:p w14:paraId="4EF49B2E" w14:textId="7862CB2C" w:rsidR="00A77247" w:rsidRDefault="00A77247" w:rsidP="00843005">
      <w:pPr>
        <w:pStyle w:val="Cabealho"/>
        <w:spacing w:line="360" w:lineRule="auto"/>
        <w:jc w:val="center"/>
        <w:rPr>
          <w:rFonts w:ascii="Verdana" w:hAnsi="Verdana"/>
          <w:i/>
          <w:iCs/>
          <w:sz w:val="20"/>
          <w:szCs w:val="20"/>
        </w:rPr>
      </w:pPr>
    </w:p>
    <w:p w14:paraId="0119401D" w14:textId="77777777" w:rsidR="00A77247" w:rsidRDefault="00A77247">
      <w:pPr>
        <w:spacing w:after="0" w:line="240" w:lineRule="auto"/>
        <w:rPr>
          <w:rFonts w:ascii="Verdana" w:hAnsi="Verdana"/>
          <w:i/>
          <w:iCs/>
          <w:sz w:val="20"/>
          <w:szCs w:val="20"/>
        </w:rPr>
      </w:pPr>
      <w:r>
        <w:rPr>
          <w:rFonts w:ascii="Verdana" w:hAnsi="Verdana"/>
          <w:i/>
          <w:iCs/>
          <w:sz w:val="20"/>
          <w:szCs w:val="20"/>
        </w:rPr>
        <w:br w:type="page"/>
      </w:r>
    </w:p>
    <w:p w14:paraId="40BD4604" w14:textId="756A5FD4" w:rsidR="00A77247" w:rsidRPr="00066E03" w:rsidRDefault="00A77247" w:rsidP="00A77247">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w:t>
      </w:r>
    </w:p>
    <w:p w14:paraId="3833EB1C" w14:textId="77777777" w:rsidR="00A77247" w:rsidRPr="00066E03" w:rsidRDefault="00A77247" w:rsidP="00A77247">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LOCAÇÃO</w:t>
      </w:r>
    </w:p>
    <w:p w14:paraId="3ACF6671" w14:textId="77777777" w:rsidR="00A77247" w:rsidRPr="00066E03" w:rsidRDefault="00A77247" w:rsidP="00A77247">
      <w:pPr>
        <w:pStyle w:val="PargrafodaLista"/>
        <w:spacing w:line="360" w:lineRule="auto"/>
        <w:ind w:left="0"/>
        <w:rPr>
          <w:rFonts w:ascii="Verdana" w:hAnsi="Verdana" w:cs="Tahoma"/>
          <w:b/>
          <w:bCs/>
          <w:i/>
          <w:iCs/>
          <w:sz w:val="20"/>
          <w:szCs w:val="20"/>
        </w:rPr>
      </w:pPr>
    </w:p>
    <w:tbl>
      <w:tblPr>
        <w:tblStyle w:val="Tabelacomgrade"/>
        <w:tblW w:w="8494" w:type="dxa"/>
        <w:tblInd w:w="283" w:type="dxa"/>
        <w:tblLook w:val="04A0" w:firstRow="1" w:lastRow="0" w:firstColumn="1" w:lastColumn="0" w:noHBand="0" w:noVBand="1"/>
      </w:tblPr>
      <w:tblGrid>
        <w:gridCol w:w="2154"/>
        <w:gridCol w:w="2140"/>
        <w:gridCol w:w="2053"/>
        <w:gridCol w:w="2147"/>
      </w:tblGrid>
      <w:tr w:rsidR="00A77247" w:rsidRPr="00066E03" w14:paraId="60A4497D" w14:textId="77777777" w:rsidTr="00E3116E">
        <w:tc>
          <w:tcPr>
            <w:tcW w:w="2154" w:type="dxa"/>
            <w:tcBorders>
              <w:top w:val="single" w:sz="4" w:space="0" w:color="000000"/>
              <w:left w:val="single" w:sz="4" w:space="0" w:color="000000"/>
              <w:bottom w:val="single" w:sz="4" w:space="0" w:color="000000"/>
              <w:right w:val="single" w:sz="4" w:space="0" w:color="000000"/>
            </w:tcBorders>
            <w:vAlign w:val="center"/>
            <w:hideMark/>
          </w:tcPr>
          <w:p w14:paraId="4199CBA7"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4268DE6" w14:textId="77777777" w:rsidR="00A77247" w:rsidRPr="00066E03" w:rsidRDefault="00A77247" w:rsidP="00E3116E">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Locação de Equipamentos S.A. e </w:t>
            </w:r>
            <w:proofErr w:type="spellStart"/>
            <w:r w:rsidRPr="00066E03">
              <w:rPr>
                <w:rFonts w:ascii="Verdana" w:hAnsi="Verdana" w:cs="Tahoma"/>
                <w:i/>
                <w:iCs/>
                <w:sz w:val="20"/>
                <w:szCs w:val="20"/>
              </w:rPr>
              <w:t>Oengenharia</w:t>
            </w:r>
            <w:proofErr w:type="spellEnd"/>
            <w:r w:rsidRPr="00066E03">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161E8E4B"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2D458FA4"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Locação de equipamentos para utilização em plataformas marítimas da Petrobrás</w:t>
            </w:r>
          </w:p>
        </w:tc>
      </w:tr>
      <w:tr w:rsidR="00A77247" w:rsidRPr="00066E03" w14:paraId="35D5D2B1" w14:textId="77777777" w:rsidTr="00E3116E">
        <w:tc>
          <w:tcPr>
            <w:tcW w:w="2154" w:type="dxa"/>
            <w:tcBorders>
              <w:top w:val="single" w:sz="4" w:space="0" w:color="000000"/>
              <w:left w:val="single" w:sz="4" w:space="0" w:color="000000"/>
              <w:bottom w:val="single" w:sz="4" w:space="0" w:color="000000"/>
              <w:right w:val="single" w:sz="4" w:space="0" w:color="000000"/>
            </w:tcBorders>
            <w:vAlign w:val="center"/>
            <w:hideMark/>
          </w:tcPr>
          <w:p w14:paraId="19A4221F" w14:textId="77777777" w:rsidR="00A77247" w:rsidRPr="00066E03" w:rsidRDefault="00A77247" w:rsidP="00E3116E">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Main</w:t>
            </w:r>
            <w:proofErr w:type="spellEnd"/>
            <w:r w:rsidRPr="00066E03">
              <w:rPr>
                <w:rFonts w:ascii="Verdana" w:hAnsi="Verdana" w:cs="Tahoma"/>
                <w:i/>
                <w:iCs/>
                <w:sz w:val="20"/>
                <w:szCs w:val="20"/>
              </w:rPr>
              <w:t xml:space="preserve"> </w:t>
            </w:r>
            <w:proofErr w:type="spellStart"/>
            <w:r w:rsidRPr="00066E03">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8BDAD58" w14:textId="77777777" w:rsidR="00A77247" w:rsidRPr="00066E03" w:rsidRDefault="00A77247" w:rsidP="00E3116E">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FAFD7A5"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7F0A425"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Locação e Montagem e Desmontagem de Andaimes Metálicos Tubulares</w:t>
            </w:r>
          </w:p>
        </w:tc>
      </w:tr>
    </w:tbl>
    <w:p w14:paraId="6700B36E" w14:textId="77777777" w:rsidR="00A77247" w:rsidRPr="00066E03" w:rsidRDefault="00A77247" w:rsidP="00A77247">
      <w:pPr>
        <w:spacing w:line="360" w:lineRule="auto"/>
        <w:rPr>
          <w:rFonts w:ascii="Verdana" w:hAnsi="Verdana"/>
          <w:sz w:val="20"/>
          <w:szCs w:val="20"/>
        </w:rPr>
      </w:pPr>
    </w:p>
    <w:p w14:paraId="20F068B7" w14:textId="77777777" w:rsidR="00A77247" w:rsidRPr="00066E03" w:rsidRDefault="00A77247" w:rsidP="00A77247">
      <w:pPr>
        <w:tabs>
          <w:tab w:val="left" w:pos="1276"/>
        </w:tabs>
        <w:spacing w:after="0" w:line="360" w:lineRule="auto"/>
        <w:contextualSpacing/>
        <w:jc w:val="center"/>
        <w:rPr>
          <w:rFonts w:ascii="Verdana" w:hAnsi="Verdana"/>
          <w:sz w:val="20"/>
          <w:szCs w:val="20"/>
        </w:rPr>
      </w:pPr>
    </w:p>
    <w:p w14:paraId="41EE0195" w14:textId="77777777" w:rsidR="00A77247" w:rsidRPr="00066E03" w:rsidRDefault="00A77247" w:rsidP="00A77247">
      <w:pPr>
        <w:spacing w:after="0" w:line="360" w:lineRule="auto"/>
        <w:rPr>
          <w:rFonts w:ascii="Verdana" w:hAnsi="Verdana"/>
          <w:sz w:val="20"/>
          <w:szCs w:val="20"/>
        </w:rPr>
      </w:pPr>
      <w:r w:rsidRPr="00066E03">
        <w:rPr>
          <w:rFonts w:ascii="Verdana" w:hAnsi="Verdana"/>
          <w:sz w:val="20"/>
          <w:szCs w:val="20"/>
        </w:rPr>
        <w:br w:type="page"/>
      </w:r>
    </w:p>
    <w:tbl>
      <w:tblPr>
        <w:tblStyle w:val="Tabelacomgrade"/>
        <w:tblpPr w:leftFromText="141" w:rightFromText="141" w:vertAnchor="page" w:horzAnchor="margin" w:tblpY="2703"/>
        <w:tblW w:w="8494" w:type="dxa"/>
        <w:tblLook w:val="04A0" w:firstRow="1" w:lastRow="0" w:firstColumn="1" w:lastColumn="0" w:noHBand="0" w:noVBand="1"/>
      </w:tblPr>
      <w:tblGrid>
        <w:gridCol w:w="2154"/>
        <w:gridCol w:w="2140"/>
        <w:gridCol w:w="2053"/>
        <w:gridCol w:w="2147"/>
      </w:tblGrid>
      <w:tr w:rsidR="00A77247" w:rsidRPr="00066E03" w14:paraId="331700D3" w14:textId="77777777" w:rsidTr="00E3116E">
        <w:tc>
          <w:tcPr>
            <w:tcW w:w="2154" w:type="dxa"/>
            <w:tcBorders>
              <w:top w:val="single" w:sz="4" w:space="0" w:color="000000"/>
              <w:left w:val="single" w:sz="4" w:space="0" w:color="000000"/>
              <w:bottom w:val="single" w:sz="4" w:space="0" w:color="000000"/>
              <w:right w:val="single" w:sz="4" w:space="0" w:color="000000"/>
            </w:tcBorders>
            <w:hideMark/>
          </w:tcPr>
          <w:p w14:paraId="62BF8772" w14:textId="77777777" w:rsidR="00A77247" w:rsidRPr="00066E03" w:rsidRDefault="00A77247" w:rsidP="00E3116E">
            <w:pPr>
              <w:spacing w:line="240" w:lineRule="auto"/>
              <w:jc w:val="center"/>
              <w:rPr>
                <w:rFonts w:ascii="Verdana" w:hAnsi="Verdana" w:cs="Tahoma"/>
                <w:b/>
                <w:bCs/>
                <w:i/>
                <w:iCs/>
                <w:sz w:val="20"/>
                <w:szCs w:val="20"/>
              </w:rPr>
            </w:pPr>
            <w:r w:rsidRPr="00066E03">
              <w:rPr>
                <w:rFonts w:ascii="Verdana" w:hAnsi="Verdana" w:cs="Tahoma"/>
                <w:b/>
                <w:bCs/>
                <w:i/>
                <w:iCs/>
                <w:sz w:val="20"/>
                <w:szCs w:val="20"/>
              </w:rPr>
              <w:t>Contrato</w:t>
            </w:r>
          </w:p>
        </w:tc>
        <w:tc>
          <w:tcPr>
            <w:tcW w:w="2140" w:type="dxa"/>
            <w:tcBorders>
              <w:top w:val="single" w:sz="4" w:space="0" w:color="000000"/>
              <w:left w:val="single" w:sz="4" w:space="0" w:color="000000"/>
              <w:bottom w:val="single" w:sz="4" w:space="0" w:color="000000"/>
              <w:right w:val="single" w:sz="4" w:space="0" w:color="000000"/>
            </w:tcBorders>
            <w:hideMark/>
          </w:tcPr>
          <w:p w14:paraId="68BC03D7" w14:textId="77777777" w:rsidR="00A77247" w:rsidRPr="00066E03" w:rsidRDefault="00A77247" w:rsidP="00E3116E">
            <w:pPr>
              <w:spacing w:line="240" w:lineRule="auto"/>
              <w:jc w:val="center"/>
              <w:rPr>
                <w:rFonts w:ascii="Verdana" w:hAnsi="Verdana" w:cs="Tahoma"/>
                <w:b/>
                <w:bCs/>
                <w:i/>
                <w:iCs/>
                <w:sz w:val="20"/>
                <w:szCs w:val="20"/>
              </w:rPr>
            </w:pPr>
            <w:r w:rsidRPr="00066E03">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0FEC50BC" w14:textId="77777777" w:rsidR="00A77247" w:rsidRPr="00066E03" w:rsidRDefault="00A77247" w:rsidP="00E3116E">
            <w:pPr>
              <w:spacing w:line="240" w:lineRule="auto"/>
              <w:jc w:val="center"/>
              <w:rPr>
                <w:rFonts w:ascii="Verdana" w:hAnsi="Verdana" w:cs="Tahoma"/>
                <w:b/>
                <w:bCs/>
                <w:i/>
                <w:iCs/>
                <w:sz w:val="20"/>
                <w:szCs w:val="20"/>
              </w:rPr>
            </w:pPr>
            <w:r w:rsidRPr="00066E03">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77E1F8E9" w14:textId="77777777" w:rsidR="00A77247" w:rsidRPr="00066E03" w:rsidRDefault="00A77247" w:rsidP="00E3116E">
            <w:pPr>
              <w:spacing w:line="240" w:lineRule="auto"/>
              <w:jc w:val="center"/>
              <w:rPr>
                <w:rFonts w:ascii="Verdana" w:hAnsi="Verdana" w:cs="Tahoma"/>
                <w:b/>
                <w:bCs/>
                <w:i/>
                <w:iCs/>
                <w:sz w:val="20"/>
                <w:szCs w:val="20"/>
              </w:rPr>
            </w:pPr>
            <w:r w:rsidRPr="00066E03">
              <w:rPr>
                <w:rFonts w:ascii="Verdana" w:hAnsi="Verdana" w:cs="Tahoma"/>
                <w:b/>
                <w:bCs/>
                <w:i/>
                <w:iCs/>
                <w:sz w:val="20"/>
                <w:szCs w:val="20"/>
              </w:rPr>
              <w:t>Objeto</w:t>
            </w:r>
          </w:p>
        </w:tc>
      </w:tr>
      <w:tr w:rsidR="00A77247" w:rsidRPr="00066E03" w14:paraId="7575E56C" w14:textId="77777777" w:rsidTr="00E3116E">
        <w:tc>
          <w:tcPr>
            <w:tcW w:w="2154" w:type="dxa"/>
            <w:tcBorders>
              <w:top w:val="single" w:sz="4" w:space="0" w:color="000000"/>
              <w:left w:val="single" w:sz="4" w:space="0" w:color="000000"/>
              <w:bottom w:val="single" w:sz="4" w:space="0" w:color="000000"/>
              <w:right w:val="single" w:sz="4" w:space="0" w:color="000000"/>
            </w:tcBorders>
            <w:vAlign w:val="center"/>
            <w:hideMark/>
          </w:tcPr>
          <w:p w14:paraId="14877400"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2B79D335" w14:textId="77777777" w:rsidR="00A77247" w:rsidRPr="00066E03" w:rsidRDefault="00A77247" w:rsidP="00E3116E">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Serviços Industriais S.A. e </w:t>
            </w:r>
            <w:proofErr w:type="spellStart"/>
            <w:r w:rsidRPr="00066E03">
              <w:rPr>
                <w:rFonts w:ascii="Verdana" w:hAnsi="Verdana" w:cs="Tahoma"/>
                <w:i/>
                <w:iCs/>
                <w:sz w:val="20"/>
                <w:szCs w:val="20"/>
              </w:rPr>
              <w:t>Oengenharia</w:t>
            </w:r>
            <w:proofErr w:type="spellEnd"/>
            <w:r w:rsidRPr="00066E03">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7BA85C5C"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4EC39E6"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 xml:space="preserve">Execução de serviços de montagem e desmontagem de plataforma de acesso suspenso às tubulações de dreno abaixo do </w:t>
            </w:r>
            <w:proofErr w:type="spellStart"/>
            <w:r w:rsidRPr="00066E03">
              <w:rPr>
                <w:rFonts w:ascii="Verdana" w:hAnsi="Verdana" w:cs="Tahoma"/>
                <w:i/>
                <w:iCs/>
                <w:sz w:val="20"/>
                <w:szCs w:val="20"/>
              </w:rPr>
              <w:t>spider</w:t>
            </w:r>
            <w:proofErr w:type="spellEnd"/>
            <w:r w:rsidRPr="00066E03">
              <w:rPr>
                <w:rFonts w:ascii="Verdana" w:hAnsi="Verdana" w:cs="Tahoma"/>
                <w:i/>
                <w:iCs/>
                <w:sz w:val="20"/>
                <w:szCs w:val="20"/>
              </w:rPr>
              <w:t xml:space="preserve"> deck da unidade de petróleo P-51</w:t>
            </w:r>
          </w:p>
        </w:tc>
      </w:tr>
      <w:tr w:rsidR="00A77247" w:rsidRPr="00066E03" w14:paraId="599C22E2" w14:textId="77777777" w:rsidTr="00E3116E">
        <w:tc>
          <w:tcPr>
            <w:tcW w:w="2154" w:type="dxa"/>
            <w:tcBorders>
              <w:top w:val="single" w:sz="4" w:space="0" w:color="000000"/>
              <w:left w:val="single" w:sz="4" w:space="0" w:color="000000"/>
              <w:bottom w:val="single" w:sz="4" w:space="0" w:color="000000"/>
              <w:right w:val="single" w:sz="4" w:space="0" w:color="000000"/>
            </w:tcBorders>
            <w:vAlign w:val="center"/>
            <w:hideMark/>
          </w:tcPr>
          <w:p w14:paraId="46EF5B44" w14:textId="77777777" w:rsidR="00A77247" w:rsidRPr="00066E03" w:rsidRDefault="00A77247" w:rsidP="00E3116E">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Main</w:t>
            </w:r>
            <w:proofErr w:type="spellEnd"/>
            <w:r w:rsidRPr="00066E03">
              <w:rPr>
                <w:rFonts w:ascii="Verdana" w:hAnsi="Verdana" w:cs="Tahoma"/>
                <w:i/>
                <w:iCs/>
                <w:sz w:val="20"/>
                <w:szCs w:val="20"/>
              </w:rPr>
              <w:t xml:space="preserve"> </w:t>
            </w:r>
            <w:proofErr w:type="spellStart"/>
            <w:r w:rsidRPr="00066E03">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678D236E" w14:textId="77777777" w:rsidR="00A77247" w:rsidRPr="00066E03" w:rsidRDefault="00A77247" w:rsidP="00E3116E">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Serviços Industriais S.A.</w:t>
            </w:r>
          </w:p>
          <w:p w14:paraId="2C952A19"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717CD393"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5CCDAE14" w14:textId="77777777" w:rsidR="00A77247" w:rsidRPr="00066E03" w:rsidRDefault="00A77247" w:rsidP="00E3116E">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Montagem e Desmontagem de Andaimes Metálicos Tubulares</w:t>
            </w:r>
          </w:p>
        </w:tc>
      </w:tr>
    </w:tbl>
    <w:p w14:paraId="55F32E56" w14:textId="0CEB2B73" w:rsidR="00A77247" w:rsidRPr="00066E03" w:rsidRDefault="00A77247" w:rsidP="00A77247">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w:t>
      </w:r>
    </w:p>
    <w:p w14:paraId="6D458B35" w14:textId="77777777" w:rsidR="00A77247" w:rsidRPr="00066E03" w:rsidRDefault="00A77247" w:rsidP="00A77247">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SERVIÇOS</w:t>
      </w:r>
    </w:p>
    <w:p w14:paraId="1FFA54A9" w14:textId="77777777" w:rsidR="00A77247" w:rsidRPr="00066E03" w:rsidRDefault="00A77247" w:rsidP="00A77247">
      <w:pPr>
        <w:pStyle w:val="PargrafodaLista"/>
        <w:spacing w:line="360" w:lineRule="auto"/>
        <w:ind w:left="0"/>
        <w:jc w:val="center"/>
        <w:rPr>
          <w:rFonts w:ascii="Verdana" w:hAnsi="Verdana" w:cs="Tahoma"/>
          <w:b/>
          <w:bCs/>
          <w:i/>
          <w:iCs/>
          <w:sz w:val="20"/>
          <w:szCs w:val="20"/>
        </w:rPr>
      </w:pPr>
    </w:p>
    <w:p w14:paraId="618E9A27" w14:textId="77777777" w:rsidR="00A77247" w:rsidRPr="00066E03" w:rsidRDefault="00A77247" w:rsidP="00A77247">
      <w:pPr>
        <w:pStyle w:val="PargrafodaLista"/>
        <w:spacing w:line="360" w:lineRule="auto"/>
        <w:jc w:val="center"/>
        <w:rPr>
          <w:rFonts w:ascii="Verdana" w:hAnsi="Verdana" w:cs="Tahoma"/>
          <w:b/>
          <w:bCs/>
          <w:i/>
          <w:iCs/>
          <w:sz w:val="20"/>
          <w:szCs w:val="20"/>
        </w:rPr>
      </w:pPr>
    </w:p>
    <w:p w14:paraId="36BCC44D" w14:textId="77777777" w:rsidR="00A77247" w:rsidRPr="00066E03" w:rsidRDefault="00A77247" w:rsidP="00A77247">
      <w:pPr>
        <w:tabs>
          <w:tab w:val="left" w:pos="1276"/>
        </w:tabs>
        <w:spacing w:after="0" w:line="360" w:lineRule="auto"/>
        <w:contextualSpacing/>
        <w:jc w:val="center"/>
        <w:rPr>
          <w:rFonts w:ascii="Verdana" w:hAnsi="Verdana"/>
          <w:i/>
          <w:iCs/>
          <w:sz w:val="20"/>
          <w:szCs w:val="20"/>
        </w:rPr>
      </w:pPr>
    </w:p>
    <w:p w14:paraId="2D92EB8A" w14:textId="77777777" w:rsidR="00BF7ABB" w:rsidRPr="00066E03" w:rsidRDefault="00BF7ABB" w:rsidP="00843005">
      <w:pPr>
        <w:pStyle w:val="Cabealho"/>
        <w:spacing w:line="360" w:lineRule="auto"/>
        <w:jc w:val="center"/>
        <w:rPr>
          <w:rFonts w:ascii="Verdana" w:hAnsi="Verdana"/>
          <w:i/>
          <w:iCs/>
          <w:sz w:val="20"/>
          <w:szCs w:val="20"/>
        </w:rPr>
      </w:pPr>
    </w:p>
    <w:sectPr w:rsidR="00BF7ABB" w:rsidRPr="00066E03" w:rsidSect="00BE1B7F">
      <w:headerReference w:type="default" r:id="rId12"/>
      <w:footerReference w:type="default" r:id="rId13"/>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A961" w14:textId="77777777" w:rsidR="003C1B19" w:rsidRDefault="003C1B19" w:rsidP="00206C23">
      <w:pPr>
        <w:spacing w:after="0" w:line="240" w:lineRule="auto"/>
      </w:pPr>
      <w:r>
        <w:separator/>
      </w:r>
    </w:p>
  </w:endnote>
  <w:endnote w:type="continuationSeparator" w:id="0">
    <w:p w14:paraId="00DE9818" w14:textId="77777777" w:rsidR="003C1B19" w:rsidRDefault="003C1B19" w:rsidP="00206C23">
      <w:pPr>
        <w:spacing w:after="0" w:line="240" w:lineRule="auto"/>
      </w:pPr>
      <w:r>
        <w:continuationSeparator/>
      </w:r>
    </w:p>
  </w:endnote>
  <w:endnote w:type="continuationNotice" w:id="1">
    <w:p w14:paraId="4690577F" w14:textId="77777777" w:rsidR="003C1B19" w:rsidRDefault="003C1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0724" w14:textId="77777777" w:rsidR="003C1B19" w:rsidRDefault="003C1B19" w:rsidP="00206C23">
      <w:pPr>
        <w:spacing w:after="0" w:line="240" w:lineRule="auto"/>
      </w:pPr>
      <w:r>
        <w:separator/>
      </w:r>
    </w:p>
  </w:footnote>
  <w:footnote w:type="continuationSeparator" w:id="0">
    <w:p w14:paraId="308C3FC3" w14:textId="77777777" w:rsidR="003C1B19" w:rsidRDefault="003C1B19" w:rsidP="00206C23">
      <w:pPr>
        <w:spacing w:after="0" w:line="240" w:lineRule="auto"/>
      </w:pPr>
      <w:r>
        <w:continuationSeparator/>
      </w:r>
    </w:p>
  </w:footnote>
  <w:footnote w:type="continuationNotice" w:id="1">
    <w:p w14:paraId="6009D969" w14:textId="77777777" w:rsidR="003C1B19" w:rsidRDefault="003C1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0F3954"/>
    <w:multiLevelType w:val="multilevel"/>
    <w:tmpl w:val="C2AA9EDE"/>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3267A9"/>
    <w:multiLevelType w:val="multilevel"/>
    <w:tmpl w:val="F6F22FA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95A42"/>
    <w:multiLevelType w:val="hybridMultilevel"/>
    <w:tmpl w:val="8CE00126"/>
    <w:lvl w:ilvl="0" w:tplc="4F3E690E">
      <w:start w:val="1"/>
      <w:numFmt w:val="lowerRoman"/>
      <w:lvlText w:val="(%1)"/>
      <w:lvlJc w:val="left"/>
      <w:pPr>
        <w:ind w:left="1080" w:hanging="720"/>
      </w:pPr>
      <w:rPr>
        <w:rFonts w:hint="default"/>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DE1594"/>
    <w:multiLevelType w:val="multilevel"/>
    <w:tmpl w:val="2E62C5BE"/>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202962"/>
    <w:multiLevelType w:val="multilevel"/>
    <w:tmpl w:val="9BBE3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43B90"/>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BA1E06"/>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774C71"/>
    <w:multiLevelType w:val="hybridMultilevel"/>
    <w:tmpl w:val="D1AC60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4166808">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8"/>
  </w:num>
  <w:num w:numId="7">
    <w:abstractNumId w:val="3"/>
  </w:num>
  <w:num w:numId="8">
    <w:abstractNumId w:val="7"/>
  </w:num>
  <w:num w:numId="9">
    <w:abstractNumId w:val="10"/>
  </w:num>
  <w:num w:numId="10">
    <w:abstractNumId w:val="2"/>
  </w:num>
  <w:num w:numId="11">
    <w:abstractNumId w:val="15"/>
  </w:num>
  <w:num w:numId="12">
    <w:abstractNumId w:val="11"/>
  </w:num>
  <w:num w:numId="13">
    <w:abstractNumId w:val="5"/>
  </w:num>
  <w:num w:numId="14">
    <w:abstractNumId w:val="6"/>
  </w:num>
  <w:num w:numId="15">
    <w:abstractNumId w:val="13"/>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248D"/>
    <w:rsid w:val="00003BA4"/>
    <w:rsid w:val="000042D8"/>
    <w:rsid w:val="00004A8A"/>
    <w:rsid w:val="000066DE"/>
    <w:rsid w:val="000101A4"/>
    <w:rsid w:val="00010C94"/>
    <w:rsid w:val="00010CA6"/>
    <w:rsid w:val="00010E24"/>
    <w:rsid w:val="00013D09"/>
    <w:rsid w:val="0001466C"/>
    <w:rsid w:val="000153EC"/>
    <w:rsid w:val="000173E6"/>
    <w:rsid w:val="000177F5"/>
    <w:rsid w:val="00020BF1"/>
    <w:rsid w:val="00023219"/>
    <w:rsid w:val="00023F12"/>
    <w:rsid w:val="00025449"/>
    <w:rsid w:val="00026662"/>
    <w:rsid w:val="0002752F"/>
    <w:rsid w:val="00030F9F"/>
    <w:rsid w:val="0003230C"/>
    <w:rsid w:val="0003315B"/>
    <w:rsid w:val="00033D74"/>
    <w:rsid w:val="000401A3"/>
    <w:rsid w:val="00040364"/>
    <w:rsid w:val="00040EF2"/>
    <w:rsid w:val="00042C4A"/>
    <w:rsid w:val="00043929"/>
    <w:rsid w:val="00043E36"/>
    <w:rsid w:val="00043FB1"/>
    <w:rsid w:val="00045337"/>
    <w:rsid w:val="00046EBE"/>
    <w:rsid w:val="00050626"/>
    <w:rsid w:val="00050818"/>
    <w:rsid w:val="00054A80"/>
    <w:rsid w:val="00054E07"/>
    <w:rsid w:val="00057E66"/>
    <w:rsid w:val="00061B8C"/>
    <w:rsid w:val="000621E0"/>
    <w:rsid w:val="0006312B"/>
    <w:rsid w:val="000632D2"/>
    <w:rsid w:val="00063409"/>
    <w:rsid w:val="000647D2"/>
    <w:rsid w:val="00066E03"/>
    <w:rsid w:val="00070B72"/>
    <w:rsid w:val="00070DC0"/>
    <w:rsid w:val="00071932"/>
    <w:rsid w:val="0007344B"/>
    <w:rsid w:val="000759C1"/>
    <w:rsid w:val="00077674"/>
    <w:rsid w:val="0007770B"/>
    <w:rsid w:val="000777A3"/>
    <w:rsid w:val="0007786A"/>
    <w:rsid w:val="00077C44"/>
    <w:rsid w:val="00084118"/>
    <w:rsid w:val="00084EF9"/>
    <w:rsid w:val="00085470"/>
    <w:rsid w:val="00085567"/>
    <w:rsid w:val="00085E6D"/>
    <w:rsid w:val="00086353"/>
    <w:rsid w:val="00086AAC"/>
    <w:rsid w:val="00091B0C"/>
    <w:rsid w:val="00091B3B"/>
    <w:rsid w:val="000922CC"/>
    <w:rsid w:val="00092509"/>
    <w:rsid w:val="0009273C"/>
    <w:rsid w:val="00092EB7"/>
    <w:rsid w:val="00093189"/>
    <w:rsid w:val="00094054"/>
    <w:rsid w:val="00094EEE"/>
    <w:rsid w:val="000961C8"/>
    <w:rsid w:val="00096952"/>
    <w:rsid w:val="000A0C78"/>
    <w:rsid w:val="000A1131"/>
    <w:rsid w:val="000A2042"/>
    <w:rsid w:val="000A2C41"/>
    <w:rsid w:val="000A4E42"/>
    <w:rsid w:val="000A6063"/>
    <w:rsid w:val="000B36D4"/>
    <w:rsid w:val="000B3F73"/>
    <w:rsid w:val="000B4809"/>
    <w:rsid w:val="000B57B2"/>
    <w:rsid w:val="000B5B50"/>
    <w:rsid w:val="000B6B2D"/>
    <w:rsid w:val="000B6D05"/>
    <w:rsid w:val="000B7266"/>
    <w:rsid w:val="000B7758"/>
    <w:rsid w:val="000B77B5"/>
    <w:rsid w:val="000C07B8"/>
    <w:rsid w:val="000C175C"/>
    <w:rsid w:val="000C287B"/>
    <w:rsid w:val="000C56EC"/>
    <w:rsid w:val="000C79E0"/>
    <w:rsid w:val="000D03D6"/>
    <w:rsid w:val="000D09E4"/>
    <w:rsid w:val="000D09E7"/>
    <w:rsid w:val="000D3395"/>
    <w:rsid w:val="000D4037"/>
    <w:rsid w:val="000D48DE"/>
    <w:rsid w:val="000D5367"/>
    <w:rsid w:val="000D57EF"/>
    <w:rsid w:val="000D5EC6"/>
    <w:rsid w:val="000D60E9"/>
    <w:rsid w:val="000D64F8"/>
    <w:rsid w:val="000E0CE1"/>
    <w:rsid w:val="000E16CC"/>
    <w:rsid w:val="000E196E"/>
    <w:rsid w:val="000E1CFD"/>
    <w:rsid w:val="000E21D2"/>
    <w:rsid w:val="000E2F3F"/>
    <w:rsid w:val="000E4FE8"/>
    <w:rsid w:val="000E563E"/>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163"/>
    <w:rsid w:val="00105506"/>
    <w:rsid w:val="00105636"/>
    <w:rsid w:val="00105C66"/>
    <w:rsid w:val="001069C0"/>
    <w:rsid w:val="00106BE9"/>
    <w:rsid w:val="00107153"/>
    <w:rsid w:val="0010721D"/>
    <w:rsid w:val="00107D45"/>
    <w:rsid w:val="0011004F"/>
    <w:rsid w:val="00110A71"/>
    <w:rsid w:val="0011132B"/>
    <w:rsid w:val="001121BB"/>
    <w:rsid w:val="001125F4"/>
    <w:rsid w:val="0011408E"/>
    <w:rsid w:val="0011633B"/>
    <w:rsid w:val="00116F99"/>
    <w:rsid w:val="00121BC3"/>
    <w:rsid w:val="00130A7B"/>
    <w:rsid w:val="00134368"/>
    <w:rsid w:val="001346FA"/>
    <w:rsid w:val="00134DBC"/>
    <w:rsid w:val="0013609C"/>
    <w:rsid w:val="001369EE"/>
    <w:rsid w:val="00136BC3"/>
    <w:rsid w:val="00137B6F"/>
    <w:rsid w:val="00140BB2"/>
    <w:rsid w:val="001412F8"/>
    <w:rsid w:val="001413CF"/>
    <w:rsid w:val="00141B1E"/>
    <w:rsid w:val="00141EFE"/>
    <w:rsid w:val="00142BC2"/>
    <w:rsid w:val="001440A9"/>
    <w:rsid w:val="0014418F"/>
    <w:rsid w:val="001474F0"/>
    <w:rsid w:val="00147802"/>
    <w:rsid w:val="00147886"/>
    <w:rsid w:val="001501F5"/>
    <w:rsid w:val="0015150E"/>
    <w:rsid w:val="00153D2B"/>
    <w:rsid w:val="0015615F"/>
    <w:rsid w:val="00160A4B"/>
    <w:rsid w:val="00160D18"/>
    <w:rsid w:val="00161697"/>
    <w:rsid w:val="00162D81"/>
    <w:rsid w:val="00162F1D"/>
    <w:rsid w:val="001630F4"/>
    <w:rsid w:val="00163D5D"/>
    <w:rsid w:val="00163D6C"/>
    <w:rsid w:val="00170ADC"/>
    <w:rsid w:val="00170BDE"/>
    <w:rsid w:val="001722C8"/>
    <w:rsid w:val="001732F1"/>
    <w:rsid w:val="0017350E"/>
    <w:rsid w:val="00173DB6"/>
    <w:rsid w:val="0017559A"/>
    <w:rsid w:val="00176DC7"/>
    <w:rsid w:val="00177251"/>
    <w:rsid w:val="00177EEF"/>
    <w:rsid w:val="00180126"/>
    <w:rsid w:val="0018154D"/>
    <w:rsid w:val="00182489"/>
    <w:rsid w:val="00184CE5"/>
    <w:rsid w:val="0018612D"/>
    <w:rsid w:val="001876A6"/>
    <w:rsid w:val="00187E02"/>
    <w:rsid w:val="001908E3"/>
    <w:rsid w:val="00190CDE"/>
    <w:rsid w:val="001912F6"/>
    <w:rsid w:val="00191353"/>
    <w:rsid w:val="0019291B"/>
    <w:rsid w:val="00196816"/>
    <w:rsid w:val="001A0C01"/>
    <w:rsid w:val="001A169D"/>
    <w:rsid w:val="001A44F1"/>
    <w:rsid w:val="001A6398"/>
    <w:rsid w:val="001A6C23"/>
    <w:rsid w:val="001B07E8"/>
    <w:rsid w:val="001B2B44"/>
    <w:rsid w:val="001B2C39"/>
    <w:rsid w:val="001B468A"/>
    <w:rsid w:val="001B60A1"/>
    <w:rsid w:val="001B7425"/>
    <w:rsid w:val="001B7727"/>
    <w:rsid w:val="001C2F17"/>
    <w:rsid w:val="001C3638"/>
    <w:rsid w:val="001C38F3"/>
    <w:rsid w:val="001C3EF9"/>
    <w:rsid w:val="001C40CD"/>
    <w:rsid w:val="001C46AA"/>
    <w:rsid w:val="001C47AA"/>
    <w:rsid w:val="001C492B"/>
    <w:rsid w:val="001C59CD"/>
    <w:rsid w:val="001C6A4D"/>
    <w:rsid w:val="001D0A53"/>
    <w:rsid w:val="001D0EE0"/>
    <w:rsid w:val="001D146B"/>
    <w:rsid w:val="001D3379"/>
    <w:rsid w:val="001D3DC9"/>
    <w:rsid w:val="001D4135"/>
    <w:rsid w:val="001D41B8"/>
    <w:rsid w:val="001D50B9"/>
    <w:rsid w:val="001D529A"/>
    <w:rsid w:val="001D53A5"/>
    <w:rsid w:val="001E0CD2"/>
    <w:rsid w:val="001E4595"/>
    <w:rsid w:val="001E4C60"/>
    <w:rsid w:val="001E598B"/>
    <w:rsid w:val="001E720A"/>
    <w:rsid w:val="001E74C2"/>
    <w:rsid w:val="001F044B"/>
    <w:rsid w:val="001F1AC5"/>
    <w:rsid w:val="001F2F2E"/>
    <w:rsid w:val="001F60C7"/>
    <w:rsid w:val="001F6359"/>
    <w:rsid w:val="001F69B4"/>
    <w:rsid w:val="001F6C41"/>
    <w:rsid w:val="001F6EAA"/>
    <w:rsid w:val="001F7378"/>
    <w:rsid w:val="001F79B6"/>
    <w:rsid w:val="00200A5A"/>
    <w:rsid w:val="00201B95"/>
    <w:rsid w:val="00202497"/>
    <w:rsid w:val="00203564"/>
    <w:rsid w:val="002045BD"/>
    <w:rsid w:val="00205616"/>
    <w:rsid w:val="002064FA"/>
    <w:rsid w:val="00206C23"/>
    <w:rsid w:val="00207167"/>
    <w:rsid w:val="00207D41"/>
    <w:rsid w:val="00207F36"/>
    <w:rsid w:val="00212234"/>
    <w:rsid w:val="0021386D"/>
    <w:rsid w:val="00216199"/>
    <w:rsid w:val="00216BE6"/>
    <w:rsid w:val="002172CE"/>
    <w:rsid w:val="0022068A"/>
    <w:rsid w:val="002207B8"/>
    <w:rsid w:val="002242CE"/>
    <w:rsid w:val="0022499C"/>
    <w:rsid w:val="00225EBF"/>
    <w:rsid w:val="002311B6"/>
    <w:rsid w:val="00232C65"/>
    <w:rsid w:val="00233B33"/>
    <w:rsid w:val="002352F5"/>
    <w:rsid w:val="00236656"/>
    <w:rsid w:val="002375FD"/>
    <w:rsid w:val="00237939"/>
    <w:rsid w:val="002455BE"/>
    <w:rsid w:val="00246401"/>
    <w:rsid w:val="002466B1"/>
    <w:rsid w:val="00247574"/>
    <w:rsid w:val="00250D43"/>
    <w:rsid w:val="00252569"/>
    <w:rsid w:val="00253398"/>
    <w:rsid w:val="002537FC"/>
    <w:rsid w:val="00253BBD"/>
    <w:rsid w:val="0025423E"/>
    <w:rsid w:val="00254413"/>
    <w:rsid w:val="002562CC"/>
    <w:rsid w:val="00261086"/>
    <w:rsid w:val="00261F1D"/>
    <w:rsid w:val="00262734"/>
    <w:rsid w:val="00264BC1"/>
    <w:rsid w:val="002657F2"/>
    <w:rsid w:val="0026665D"/>
    <w:rsid w:val="002704F5"/>
    <w:rsid w:val="00270EBD"/>
    <w:rsid w:val="00272956"/>
    <w:rsid w:val="00273843"/>
    <w:rsid w:val="0027513E"/>
    <w:rsid w:val="002758E6"/>
    <w:rsid w:val="00275A1C"/>
    <w:rsid w:val="002803C0"/>
    <w:rsid w:val="00281EC0"/>
    <w:rsid w:val="00284FFF"/>
    <w:rsid w:val="00285180"/>
    <w:rsid w:val="00286C21"/>
    <w:rsid w:val="00287018"/>
    <w:rsid w:val="00287B02"/>
    <w:rsid w:val="00287C9B"/>
    <w:rsid w:val="0029004E"/>
    <w:rsid w:val="002900B2"/>
    <w:rsid w:val="002908CC"/>
    <w:rsid w:val="002921BF"/>
    <w:rsid w:val="0029481C"/>
    <w:rsid w:val="00294F55"/>
    <w:rsid w:val="002954DA"/>
    <w:rsid w:val="00297B24"/>
    <w:rsid w:val="00297D84"/>
    <w:rsid w:val="002A3219"/>
    <w:rsid w:val="002A3D5B"/>
    <w:rsid w:val="002A49BD"/>
    <w:rsid w:val="002B1B28"/>
    <w:rsid w:val="002B5BD9"/>
    <w:rsid w:val="002B5EF5"/>
    <w:rsid w:val="002B63D6"/>
    <w:rsid w:val="002B7578"/>
    <w:rsid w:val="002C080A"/>
    <w:rsid w:val="002C1E71"/>
    <w:rsid w:val="002C24E0"/>
    <w:rsid w:val="002C2B6E"/>
    <w:rsid w:val="002C3015"/>
    <w:rsid w:val="002C3C82"/>
    <w:rsid w:val="002C40E9"/>
    <w:rsid w:val="002D24FB"/>
    <w:rsid w:val="002D3C94"/>
    <w:rsid w:val="002D48CA"/>
    <w:rsid w:val="002D564C"/>
    <w:rsid w:val="002D5AB5"/>
    <w:rsid w:val="002D6045"/>
    <w:rsid w:val="002D609A"/>
    <w:rsid w:val="002D663B"/>
    <w:rsid w:val="002D6EF0"/>
    <w:rsid w:val="002D7C1E"/>
    <w:rsid w:val="002E0FCF"/>
    <w:rsid w:val="002E1443"/>
    <w:rsid w:val="002E1628"/>
    <w:rsid w:val="002E225F"/>
    <w:rsid w:val="002E7E87"/>
    <w:rsid w:val="002F0B2E"/>
    <w:rsid w:val="002F18E5"/>
    <w:rsid w:val="002F1FFE"/>
    <w:rsid w:val="002F3655"/>
    <w:rsid w:val="002F7B5B"/>
    <w:rsid w:val="00301C84"/>
    <w:rsid w:val="003023C6"/>
    <w:rsid w:val="003038A6"/>
    <w:rsid w:val="003049BB"/>
    <w:rsid w:val="00304F60"/>
    <w:rsid w:val="00305C0F"/>
    <w:rsid w:val="0030619B"/>
    <w:rsid w:val="00311BE1"/>
    <w:rsid w:val="00312D82"/>
    <w:rsid w:val="003130D7"/>
    <w:rsid w:val="00314676"/>
    <w:rsid w:val="00314772"/>
    <w:rsid w:val="00314BF0"/>
    <w:rsid w:val="00315387"/>
    <w:rsid w:val="003157C0"/>
    <w:rsid w:val="00316B95"/>
    <w:rsid w:val="00317D05"/>
    <w:rsid w:val="00322706"/>
    <w:rsid w:val="00322810"/>
    <w:rsid w:val="00322A34"/>
    <w:rsid w:val="0032376D"/>
    <w:rsid w:val="00323F00"/>
    <w:rsid w:val="00324D26"/>
    <w:rsid w:val="00327CB1"/>
    <w:rsid w:val="003323DC"/>
    <w:rsid w:val="003329CB"/>
    <w:rsid w:val="00334267"/>
    <w:rsid w:val="0033471B"/>
    <w:rsid w:val="00341E5F"/>
    <w:rsid w:val="00343B29"/>
    <w:rsid w:val="003448FA"/>
    <w:rsid w:val="00345362"/>
    <w:rsid w:val="0034758D"/>
    <w:rsid w:val="0035080E"/>
    <w:rsid w:val="003518AB"/>
    <w:rsid w:val="00351E3D"/>
    <w:rsid w:val="00352F49"/>
    <w:rsid w:val="00353025"/>
    <w:rsid w:val="00353B35"/>
    <w:rsid w:val="00353D19"/>
    <w:rsid w:val="00355521"/>
    <w:rsid w:val="0035572B"/>
    <w:rsid w:val="0035601F"/>
    <w:rsid w:val="00356816"/>
    <w:rsid w:val="00361039"/>
    <w:rsid w:val="0036251D"/>
    <w:rsid w:val="0036468E"/>
    <w:rsid w:val="00365CE1"/>
    <w:rsid w:val="00370672"/>
    <w:rsid w:val="003710B9"/>
    <w:rsid w:val="003714BD"/>
    <w:rsid w:val="003721E9"/>
    <w:rsid w:val="00372F2E"/>
    <w:rsid w:val="0037397B"/>
    <w:rsid w:val="003745E6"/>
    <w:rsid w:val="00381B06"/>
    <w:rsid w:val="00383610"/>
    <w:rsid w:val="00384984"/>
    <w:rsid w:val="0038641E"/>
    <w:rsid w:val="00386596"/>
    <w:rsid w:val="003871BE"/>
    <w:rsid w:val="00390A28"/>
    <w:rsid w:val="00393CF5"/>
    <w:rsid w:val="003943F1"/>
    <w:rsid w:val="0039509A"/>
    <w:rsid w:val="0039687E"/>
    <w:rsid w:val="003A009C"/>
    <w:rsid w:val="003A2404"/>
    <w:rsid w:val="003A4124"/>
    <w:rsid w:val="003A5A97"/>
    <w:rsid w:val="003A71A0"/>
    <w:rsid w:val="003B0698"/>
    <w:rsid w:val="003B228E"/>
    <w:rsid w:val="003B2A5B"/>
    <w:rsid w:val="003B3C54"/>
    <w:rsid w:val="003B3D9D"/>
    <w:rsid w:val="003B3F42"/>
    <w:rsid w:val="003B4230"/>
    <w:rsid w:val="003B5ADB"/>
    <w:rsid w:val="003B5F11"/>
    <w:rsid w:val="003B7EF4"/>
    <w:rsid w:val="003C1B19"/>
    <w:rsid w:val="003C293D"/>
    <w:rsid w:val="003C2D0F"/>
    <w:rsid w:val="003C4393"/>
    <w:rsid w:val="003C694F"/>
    <w:rsid w:val="003C70FF"/>
    <w:rsid w:val="003D0806"/>
    <w:rsid w:val="003D17B5"/>
    <w:rsid w:val="003D3978"/>
    <w:rsid w:val="003D4ADC"/>
    <w:rsid w:val="003D50B1"/>
    <w:rsid w:val="003D706D"/>
    <w:rsid w:val="003D74A8"/>
    <w:rsid w:val="003D7592"/>
    <w:rsid w:val="003D7705"/>
    <w:rsid w:val="003E0399"/>
    <w:rsid w:val="003E2D25"/>
    <w:rsid w:val="003E329B"/>
    <w:rsid w:val="003E4F3A"/>
    <w:rsid w:val="003E5570"/>
    <w:rsid w:val="003E73C7"/>
    <w:rsid w:val="003E76D0"/>
    <w:rsid w:val="003E7D32"/>
    <w:rsid w:val="003E7E77"/>
    <w:rsid w:val="003F0A30"/>
    <w:rsid w:val="003F19CC"/>
    <w:rsid w:val="003F2B66"/>
    <w:rsid w:val="003F3EBA"/>
    <w:rsid w:val="003F4F72"/>
    <w:rsid w:val="003F68FC"/>
    <w:rsid w:val="003F6F60"/>
    <w:rsid w:val="0040096A"/>
    <w:rsid w:val="00400DCA"/>
    <w:rsid w:val="004027EF"/>
    <w:rsid w:val="00402B95"/>
    <w:rsid w:val="004039DA"/>
    <w:rsid w:val="00403B85"/>
    <w:rsid w:val="0040589F"/>
    <w:rsid w:val="004068EE"/>
    <w:rsid w:val="00407169"/>
    <w:rsid w:val="004079C7"/>
    <w:rsid w:val="004117B0"/>
    <w:rsid w:val="004120EF"/>
    <w:rsid w:val="00413910"/>
    <w:rsid w:val="00422883"/>
    <w:rsid w:val="004250E6"/>
    <w:rsid w:val="0042742A"/>
    <w:rsid w:val="00435D00"/>
    <w:rsid w:val="004376DE"/>
    <w:rsid w:val="00441FC4"/>
    <w:rsid w:val="004446E3"/>
    <w:rsid w:val="00444CE5"/>
    <w:rsid w:val="004451F7"/>
    <w:rsid w:val="00446C9C"/>
    <w:rsid w:val="00453D82"/>
    <w:rsid w:val="004541DE"/>
    <w:rsid w:val="0045429D"/>
    <w:rsid w:val="004562D8"/>
    <w:rsid w:val="0045644A"/>
    <w:rsid w:val="00457004"/>
    <w:rsid w:val="00461FFB"/>
    <w:rsid w:val="004624A5"/>
    <w:rsid w:val="0046351D"/>
    <w:rsid w:val="00464336"/>
    <w:rsid w:val="004664F9"/>
    <w:rsid w:val="00470799"/>
    <w:rsid w:val="004718FE"/>
    <w:rsid w:val="0047202B"/>
    <w:rsid w:val="00472AE4"/>
    <w:rsid w:val="00474A9D"/>
    <w:rsid w:val="004755AA"/>
    <w:rsid w:val="0047587F"/>
    <w:rsid w:val="00476BC1"/>
    <w:rsid w:val="004775F9"/>
    <w:rsid w:val="00480465"/>
    <w:rsid w:val="004808F7"/>
    <w:rsid w:val="00480FED"/>
    <w:rsid w:val="00481047"/>
    <w:rsid w:val="004825F0"/>
    <w:rsid w:val="00483FD7"/>
    <w:rsid w:val="00485895"/>
    <w:rsid w:val="00487FA1"/>
    <w:rsid w:val="00490139"/>
    <w:rsid w:val="00491738"/>
    <w:rsid w:val="00491F0E"/>
    <w:rsid w:val="00492207"/>
    <w:rsid w:val="00495D93"/>
    <w:rsid w:val="004A0AA6"/>
    <w:rsid w:val="004A109C"/>
    <w:rsid w:val="004A1CE0"/>
    <w:rsid w:val="004A271B"/>
    <w:rsid w:val="004A3936"/>
    <w:rsid w:val="004A4C86"/>
    <w:rsid w:val="004B1371"/>
    <w:rsid w:val="004B1D49"/>
    <w:rsid w:val="004B4783"/>
    <w:rsid w:val="004C073F"/>
    <w:rsid w:val="004C0A90"/>
    <w:rsid w:val="004C2097"/>
    <w:rsid w:val="004C35A6"/>
    <w:rsid w:val="004C449B"/>
    <w:rsid w:val="004D0D19"/>
    <w:rsid w:val="004D20F0"/>
    <w:rsid w:val="004D6B4C"/>
    <w:rsid w:val="004E1D3E"/>
    <w:rsid w:val="004E4DB5"/>
    <w:rsid w:val="004E4EBD"/>
    <w:rsid w:val="004F03D0"/>
    <w:rsid w:val="004F0759"/>
    <w:rsid w:val="004F14B7"/>
    <w:rsid w:val="004F4D51"/>
    <w:rsid w:val="004F5EAE"/>
    <w:rsid w:val="00500A38"/>
    <w:rsid w:val="00504920"/>
    <w:rsid w:val="00505153"/>
    <w:rsid w:val="00506578"/>
    <w:rsid w:val="00507726"/>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73E"/>
    <w:rsid w:val="00532F82"/>
    <w:rsid w:val="00533FEA"/>
    <w:rsid w:val="005362A7"/>
    <w:rsid w:val="005379E2"/>
    <w:rsid w:val="00540056"/>
    <w:rsid w:val="00540BA1"/>
    <w:rsid w:val="00540F0A"/>
    <w:rsid w:val="00545254"/>
    <w:rsid w:val="00547DF1"/>
    <w:rsid w:val="00552432"/>
    <w:rsid w:val="00553CF6"/>
    <w:rsid w:val="005540A7"/>
    <w:rsid w:val="005551A3"/>
    <w:rsid w:val="0055568E"/>
    <w:rsid w:val="005606AB"/>
    <w:rsid w:val="00561A7F"/>
    <w:rsid w:val="005625BA"/>
    <w:rsid w:val="00563E02"/>
    <w:rsid w:val="005659DA"/>
    <w:rsid w:val="00567261"/>
    <w:rsid w:val="005707CB"/>
    <w:rsid w:val="00570C3E"/>
    <w:rsid w:val="00573AA6"/>
    <w:rsid w:val="00575B17"/>
    <w:rsid w:val="00575C13"/>
    <w:rsid w:val="005760BD"/>
    <w:rsid w:val="005813F7"/>
    <w:rsid w:val="00582314"/>
    <w:rsid w:val="00582918"/>
    <w:rsid w:val="005829D4"/>
    <w:rsid w:val="00582A0A"/>
    <w:rsid w:val="00582B6C"/>
    <w:rsid w:val="00583560"/>
    <w:rsid w:val="00585C37"/>
    <w:rsid w:val="00585F20"/>
    <w:rsid w:val="00586215"/>
    <w:rsid w:val="00586973"/>
    <w:rsid w:val="00587B91"/>
    <w:rsid w:val="00591DAA"/>
    <w:rsid w:val="00595576"/>
    <w:rsid w:val="005A236D"/>
    <w:rsid w:val="005A350D"/>
    <w:rsid w:val="005A3B7B"/>
    <w:rsid w:val="005A3D5F"/>
    <w:rsid w:val="005A6048"/>
    <w:rsid w:val="005B0349"/>
    <w:rsid w:val="005B20C9"/>
    <w:rsid w:val="005B23FA"/>
    <w:rsid w:val="005C0C0A"/>
    <w:rsid w:val="005C1B45"/>
    <w:rsid w:val="005C3038"/>
    <w:rsid w:val="005C355B"/>
    <w:rsid w:val="005C3733"/>
    <w:rsid w:val="005C3C09"/>
    <w:rsid w:val="005C40D9"/>
    <w:rsid w:val="005C5C95"/>
    <w:rsid w:val="005C6DA5"/>
    <w:rsid w:val="005C6F18"/>
    <w:rsid w:val="005D12C2"/>
    <w:rsid w:val="005D2235"/>
    <w:rsid w:val="005D3865"/>
    <w:rsid w:val="005D6318"/>
    <w:rsid w:val="005D79C8"/>
    <w:rsid w:val="005E1C92"/>
    <w:rsid w:val="005E2E90"/>
    <w:rsid w:val="005E35CE"/>
    <w:rsid w:val="005E3B1A"/>
    <w:rsid w:val="005E3EF8"/>
    <w:rsid w:val="005E43D1"/>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F7B"/>
    <w:rsid w:val="00606C18"/>
    <w:rsid w:val="006126F5"/>
    <w:rsid w:val="00613702"/>
    <w:rsid w:val="006150C7"/>
    <w:rsid w:val="006151A3"/>
    <w:rsid w:val="0061546A"/>
    <w:rsid w:val="00616382"/>
    <w:rsid w:val="006205A1"/>
    <w:rsid w:val="006206BF"/>
    <w:rsid w:val="006212E5"/>
    <w:rsid w:val="006215CA"/>
    <w:rsid w:val="0062243B"/>
    <w:rsid w:val="00623443"/>
    <w:rsid w:val="00623964"/>
    <w:rsid w:val="00624A8B"/>
    <w:rsid w:val="00625358"/>
    <w:rsid w:val="00625ED0"/>
    <w:rsid w:val="00627143"/>
    <w:rsid w:val="00627D88"/>
    <w:rsid w:val="00631F54"/>
    <w:rsid w:val="00632D39"/>
    <w:rsid w:val="006331DE"/>
    <w:rsid w:val="0063357B"/>
    <w:rsid w:val="00633A20"/>
    <w:rsid w:val="00634B31"/>
    <w:rsid w:val="00634D06"/>
    <w:rsid w:val="00634FF8"/>
    <w:rsid w:val="006355FD"/>
    <w:rsid w:val="0063653F"/>
    <w:rsid w:val="0064020F"/>
    <w:rsid w:val="00640BCE"/>
    <w:rsid w:val="0064108F"/>
    <w:rsid w:val="00641636"/>
    <w:rsid w:val="00641F2C"/>
    <w:rsid w:val="00642514"/>
    <w:rsid w:val="00642CA6"/>
    <w:rsid w:val="0064331D"/>
    <w:rsid w:val="00644CF0"/>
    <w:rsid w:val="00645140"/>
    <w:rsid w:val="00646755"/>
    <w:rsid w:val="00647273"/>
    <w:rsid w:val="0064768B"/>
    <w:rsid w:val="00647DAB"/>
    <w:rsid w:val="00651622"/>
    <w:rsid w:val="00651F2C"/>
    <w:rsid w:val="0065298B"/>
    <w:rsid w:val="00652B00"/>
    <w:rsid w:val="006533DB"/>
    <w:rsid w:val="00654FAA"/>
    <w:rsid w:val="00656D9F"/>
    <w:rsid w:val="006606E8"/>
    <w:rsid w:val="00661B67"/>
    <w:rsid w:val="006622D4"/>
    <w:rsid w:val="0066336C"/>
    <w:rsid w:val="00663E07"/>
    <w:rsid w:val="0066535E"/>
    <w:rsid w:val="00665A68"/>
    <w:rsid w:val="00665B05"/>
    <w:rsid w:val="00665FC7"/>
    <w:rsid w:val="00670FDE"/>
    <w:rsid w:val="00671005"/>
    <w:rsid w:val="0067167A"/>
    <w:rsid w:val="0067217F"/>
    <w:rsid w:val="00672A8D"/>
    <w:rsid w:val="006743E1"/>
    <w:rsid w:val="00675849"/>
    <w:rsid w:val="00676A54"/>
    <w:rsid w:val="006774F1"/>
    <w:rsid w:val="006807A9"/>
    <w:rsid w:val="0068138D"/>
    <w:rsid w:val="00682CE0"/>
    <w:rsid w:val="00683375"/>
    <w:rsid w:val="006853D8"/>
    <w:rsid w:val="0068683A"/>
    <w:rsid w:val="00690A3D"/>
    <w:rsid w:val="00697413"/>
    <w:rsid w:val="006A1BAD"/>
    <w:rsid w:val="006A292F"/>
    <w:rsid w:val="006A437F"/>
    <w:rsid w:val="006A5316"/>
    <w:rsid w:val="006A7C71"/>
    <w:rsid w:val="006B1F8C"/>
    <w:rsid w:val="006B3208"/>
    <w:rsid w:val="006B3806"/>
    <w:rsid w:val="006B41E4"/>
    <w:rsid w:val="006B465E"/>
    <w:rsid w:val="006B4D19"/>
    <w:rsid w:val="006B5A47"/>
    <w:rsid w:val="006B6553"/>
    <w:rsid w:val="006B79D3"/>
    <w:rsid w:val="006C4520"/>
    <w:rsid w:val="006C4806"/>
    <w:rsid w:val="006C4C66"/>
    <w:rsid w:val="006C5C50"/>
    <w:rsid w:val="006C68BD"/>
    <w:rsid w:val="006C6C0C"/>
    <w:rsid w:val="006C7A15"/>
    <w:rsid w:val="006C7D06"/>
    <w:rsid w:val="006D0CAA"/>
    <w:rsid w:val="006D0DA3"/>
    <w:rsid w:val="006D376A"/>
    <w:rsid w:val="006E0DDE"/>
    <w:rsid w:val="006E12DB"/>
    <w:rsid w:val="006E2573"/>
    <w:rsid w:val="006E2A61"/>
    <w:rsid w:val="006E3CAC"/>
    <w:rsid w:val="006E5395"/>
    <w:rsid w:val="006E6C35"/>
    <w:rsid w:val="006E6C78"/>
    <w:rsid w:val="006E71CD"/>
    <w:rsid w:val="006E743D"/>
    <w:rsid w:val="006F1668"/>
    <w:rsid w:val="006F19F0"/>
    <w:rsid w:val="006F2180"/>
    <w:rsid w:val="006F3572"/>
    <w:rsid w:val="006F3AE2"/>
    <w:rsid w:val="006F43BF"/>
    <w:rsid w:val="006F74E7"/>
    <w:rsid w:val="006F7730"/>
    <w:rsid w:val="006F7866"/>
    <w:rsid w:val="007002B9"/>
    <w:rsid w:val="007004C8"/>
    <w:rsid w:val="0070178B"/>
    <w:rsid w:val="00702144"/>
    <w:rsid w:val="00702FE7"/>
    <w:rsid w:val="00703831"/>
    <w:rsid w:val="00707515"/>
    <w:rsid w:val="00710102"/>
    <w:rsid w:val="00711DC5"/>
    <w:rsid w:val="00712512"/>
    <w:rsid w:val="007132E8"/>
    <w:rsid w:val="00713A07"/>
    <w:rsid w:val="007145EB"/>
    <w:rsid w:val="00714671"/>
    <w:rsid w:val="007160F1"/>
    <w:rsid w:val="007175E1"/>
    <w:rsid w:val="00722993"/>
    <w:rsid w:val="007240C1"/>
    <w:rsid w:val="00725BEA"/>
    <w:rsid w:val="00725CAA"/>
    <w:rsid w:val="00727C96"/>
    <w:rsid w:val="007300DF"/>
    <w:rsid w:val="007303B6"/>
    <w:rsid w:val="00730843"/>
    <w:rsid w:val="00731EE8"/>
    <w:rsid w:val="007328D4"/>
    <w:rsid w:val="00733166"/>
    <w:rsid w:val="007348AB"/>
    <w:rsid w:val="007356C1"/>
    <w:rsid w:val="0073604B"/>
    <w:rsid w:val="00736F48"/>
    <w:rsid w:val="0073718F"/>
    <w:rsid w:val="00737AFB"/>
    <w:rsid w:val="00737DFC"/>
    <w:rsid w:val="007459FA"/>
    <w:rsid w:val="00745A0D"/>
    <w:rsid w:val="00746A52"/>
    <w:rsid w:val="00747FDD"/>
    <w:rsid w:val="00750B1B"/>
    <w:rsid w:val="00752726"/>
    <w:rsid w:val="00752C87"/>
    <w:rsid w:val="00753B38"/>
    <w:rsid w:val="007571EF"/>
    <w:rsid w:val="0076105A"/>
    <w:rsid w:val="007617EA"/>
    <w:rsid w:val="00761A6C"/>
    <w:rsid w:val="0076393C"/>
    <w:rsid w:val="007652A2"/>
    <w:rsid w:val="0076537C"/>
    <w:rsid w:val="0076636D"/>
    <w:rsid w:val="00766A19"/>
    <w:rsid w:val="007716B2"/>
    <w:rsid w:val="00771AAF"/>
    <w:rsid w:val="00773C1F"/>
    <w:rsid w:val="00776D55"/>
    <w:rsid w:val="007774CF"/>
    <w:rsid w:val="007807E8"/>
    <w:rsid w:val="0078179B"/>
    <w:rsid w:val="00784FCD"/>
    <w:rsid w:val="00786A23"/>
    <w:rsid w:val="00786A76"/>
    <w:rsid w:val="00786CBD"/>
    <w:rsid w:val="00787FCF"/>
    <w:rsid w:val="0079080D"/>
    <w:rsid w:val="00791343"/>
    <w:rsid w:val="0079181B"/>
    <w:rsid w:val="00792054"/>
    <w:rsid w:val="00795C9A"/>
    <w:rsid w:val="00797717"/>
    <w:rsid w:val="007A07A2"/>
    <w:rsid w:val="007A10F1"/>
    <w:rsid w:val="007A1ACA"/>
    <w:rsid w:val="007A1ADF"/>
    <w:rsid w:val="007A25DA"/>
    <w:rsid w:val="007A2CD8"/>
    <w:rsid w:val="007A3BB9"/>
    <w:rsid w:val="007A4336"/>
    <w:rsid w:val="007A4876"/>
    <w:rsid w:val="007A4F0C"/>
    <w:rsid w:val="007A6FCA"/>
    <w:rsid w:val="007A7E61"/>
    <w:rsid w:val="007B1F4D"/>
    <w:rsid w:val="007B2D6C"/>
    <w:rsid w:val="007B3392"/>
    <w:rsid w:val="007B414B"/>
    <w:rsid w:val="007B417E"/>
    <w:rsid w:val="007B4539"/>
    <w:rsid w:val="007B6E3C"/>
    <w:rsid w:val="007C01E5"/>
    <w:rsid w:val="007C307E"/>
    <w:rsid w:val="007C3630"/>
    <w:rsid w:val="007C3F7F"/>
    <w:rsid w:val="007C49FE"/>
    <w:rsid w:val="007D13EB"/>
    <w:rsid w:val="007D23FC"/>
    <w:rsid w:val="007D3346"/>
    <w:rsid w:val="007D3BF0"/>
    <w:rsid w:val="007D4D27"/>
    <w:rsid w:val="007D51AF"/>
    <w:rsid w:val="007D54DF"/>
    <w:rsid w:val="007D5900"/>
    <w:rsid w:val="007D6F56"/>
    <w:rsid w:val="007E0F40"/>
    <w:rsid w:val="007E2C87"/>
    <w:rsid w:val="007E320F"/>
    <w:rsid w:val="007E3A81"/>
    <w:rsid w:val="007E451E"/>
    <w:rsid w:val="007E4861"/>
    <w:rsid w:val="007E6910"/>
    <w:rsid w:val="007E7035"/>
    <w:rsid w:val="007E758A"/>
    <w:rsid w:val="007E7D63"/>
    <w:rsid w:val="007E7DC2"/>
    <w:rsid w:val="007E7FFA"/>
    <w:rsid w:val="007F02AA"/>
    <w:rsid w:val="007F0B55"/>
    <w:rsid w:val="007F0D73"/>
    <w:rsid w:val="007F1303"/>
    <w:rsid w:val="007F2E41"/>
    <w:rsid w:val="007F3299"/>
    <w:rsid w:val="007F7F50"/>
    <w:rsid w:val="008006C7"/>
    <w:rsid w:val="0080239D"/>
    <w:rsid w:val="008026C9"/>
    <w:rsid w:val="00802A9D"/>
    <w:rsid w:val="00802C09"/>
    <w:rsid w:val="008055CB"/>
    <w:rsid w:val="00806B40"/>
    <w:rsid w:val="008073BD"/>
    <w:rsid w:val="008100B3"/>
    <w:rsid w:val="008121B9"/>
    <w:rsid w:val="00812BBA"/>
    <w:rsid w:val="008138C3"/>
    <w:rsid w:val="00815CB8"/>
    <w:rsid w:val="008171A3"/>
    <w:rsid w:val="00821608"/>
    <w:rsid w:val="0082168F"/>
    <w:rsid w:val="00821E49"/>
    <w:rsid w:val="0082275F"/>
    <w:rsid w:val="00825161"/>
    <w:rsid w:val="00825B0A"/>
    <w:rsid w:val="008276E6"/>
    <w:rsid w:val="00827B31"/>
    <w:rsid w:val="00831351"/>
    <w:rsid w:val="00831882"/>
    <w:rsid w:val="00834B24"/>
    <w:rsid w:val="00835A1B"/>
    <w:rsid w:val="00835C00"/>
    <w:rsid w:val="00835F8A"/>
    <w:rsid w:val="0083627E"/>
    <w:rsid w:val="008423E7"/>
    <w:rsid w:val="0084282B"/>
    <w:rsid w:val="00842A57"/>
    <w:rsid w:val="00843005"/>
    <w:rsid w:val="008441B3"/>
    <w:rsid w:val="008466EB"/>
    <w:rsid w:val="00847A47"/>
    <w:rsid w:val="00847B3B"/>
    <w:rsid w:val="008514D3"/>
    <w:rsid w:val="0085257E"/>
    <w:rsid w:val="00852685"/>
    <w:rsid w:val="0085377E"/>
    <w:rsid w:val="00856458"/>
    <w:rsid w:val="008569F4"/>
    <w:rsid w:val="0085722F"/>
    <w:rsid w:val="00857E36"/>
    <w:rsid w:val="008611F2"/>
    <w:rsid w:val="00861233"/>
    <w:rsid w:val="00861D87"/>
    <w:rsid w:val="00862D8C"/>
    <w:rsid w:val="00862E56"/>
    <w:rsid w:val="00863261"/>
    <w:rsid w:val="0086467B"/>
    <w:rsid w:val="00864719"/>
    <w:rsid w:val="00865334"/>
    <w:rsid w:val="0086765C"/>
    <w:rsid w:val="008677C2"/>
    <w:rsid w:val="00867E20"/>
    <w:rsid w:val="00870CEE"/>
    <w:rsid w:val="008711F9"/>
    <w:rsid w:val="00871D3E"/>
    <w:rsid w:val="00873732"/>
    <w:rsid w:val="008814B2"/>
    <w:rsid w:val="00881997"/>
    <w:rsid w:val="00882186"/>
    <w:rsid w:val="00882A3B"/>
    <w:rsid w:val="008849B1"/>
    <w:rsid w:val="00885EF7"/>
    <w:rsid w:val="0088665F"/>
    <w:rsid w:val="00887C16"/>
    <w:rsid w:val="00890236"/>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4E57"/>
    <w:rsid w:val="008B5379"/>
    <w:rsid w:val="008B55D6"/>
    <w:rsid w:val="008B565E"/>
    <w:rsid w:val="008B7497"/>
    <w:rsid w:val="008C0516"/>
    <w:rsid w:val="008C2DDB"/>
    <w:rsid w:val="008C450F"/>
    <w:rsid w:val="008C595B"/>
    <w:rsid w:val="008C63AF"/>
    <w:rsid w:val="008C6569"/>
    <w:rsid w:val="008C6EEA"/>
    <w:rsid w:val="008C7619"/>
    <w:rsid w:val="008D00E7"/>
    <w:rsid w:val="008D08D2"/>
    <w:rsid w:val="008D0FCF"/>
    <w:rsid w:val="008D1843"/>
    <w:rsid w:val="008D1E86"/>
    <w:rsid w:val="008D3E79"/>
    <w:rsid w:val="008D55B4"/>
    <w:rsid w:val="008D63D7"/>
    <w:rsid w:val="008D6C34"/>
    <w:rsid w:val="008D7000"/>
    <w:rsid w:val="008D75E4"/>
    <w:rsid w:val="008D7A17"/>
    <w:rsid w:val="008E1853"/>
    <w:rsid w:val="008E4728"/>
    <w:rsid w:val="008E4BB4"/>
    <w:rsid w:val="008E5228"/>
    <w:rsid w:val="008E524E"/>
    <w:rsid w:val="008E66C8"/>
    <w:rsid w:val="008E69EC"/>
    <w:rsid w:val="008F383F"/>
    <w:rsid w:val="008F41A4"/>
    <w:rsid w:val="008F41F9"/>
    <w:rsid w:val="008F6351"/>
    <w:rsid w:val="008F70DE"/>
    <w:rsid w:val="008F7DD3"/>
    <w:rsid w:val="00901EFF"/>
    <w:rsid w:val="00902378"/>
    <w:rsid w:val="009033D3"/>
    <w:rsid w:val="00903605"/>
    <w:rsid w:val="00904AC8"/>
    <w:rsid w:val="00904C81"/>
    <w:rsid w:val="00904E81"/>
    <w:rsid w:val="0090642C"/>
    <w:rsid w:val="00906791"/>
    <w:rsid w:val="0090749B"/>
    <w:rsid w:val="0090768C"/>
    <w:rsid w:val="00907764"/>
    <w:rsid w:val="00911A2C"/>
    <w:rsid w:val="00920413"/>
    <w:rsid w:val="00921DFD"/>
    <w:rsid w:val="00923855"/>
    <w:rsid w:val="0092456C"/>
    <w:rsid w:val="00924689"/>
    <w:rsid w:val="00927A5C"/>
    <w:rsid w:val="009303C9"/>
    <w:rsid w:val="0093043A"/>
    <w:rsid w:val="0093062A"/>
    <w:rsid w:val="00931511"/>
    <w:rsid w:val="009329EC"/>
    <w:rsid w:val="00933285"/>
    <w:rsid w:val="00937859"/>
    <w:rsid w:val="00937CD9"/>
    <w:rsid w:val="0094175E"/>
    <w:rsid w:val="00941A24"/>
    <w:rsid w:val="00941C76"/>
    <w:rsid w:val="00942BA1"/>
    <w:rsid w:val="00942F5D"/>
    <w:rsid w:val="00945AC8"/>
    <w:rsid w:val="00947EA6"/>
    <w:rsid w:val="00950896"/>
    <w:rsid w:val="00950E4E"/>
    <w:rsid w:val="009518CD"/>
    <w:rsid w:val="00951C9C"/>
    <w:rsid w:val="009552CA"/>
    <w:rsid w:val="0095781D"/>
    <w:rsid w:val="009602A5"/>
    <w:rsid w:val="00961BEE"/>
    <w:rsid w:val="00962DB9"/>
    <w:rsid w:val="00962EB4"/>
    <w:rsid w:val="00963E23"/>
    <w:rsid w:val="009649A1"/>
    <w:rsid w:val="00965D17"/>
    <w:rsid w:val="00965F4F"/>
    <w:rsid w:val="009676DE"/>
    <w:rsid w:val="009677D1"/>
    <w:rsid w:val="00967B48"/>
    <w:rsid w:val="009709BE"/>
    <w:rsid w:val="00970DCD"/>
    <w:rsid w:val="0097253C"/>
    <w:rsid w:val="00973064"/>
    <w:rsid w:val="00973C44"/>
    <w:rsid w:val="00977D96"/>
    <w:rsid w:val="00977F52"/>
    <w:rsid w:val="00983206"/>
    <w:rsid w:val="009848B9"/>
    <w:rsid w:val="00984905"/>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522"/>
    <w:rsid w:val="009B0EDE"/>
    <w:rsid w:val="009B17F1"/>
    <w:rsid w:val="009B329B"/>
    <w:rsid w:val="009B4956"/>
    <w:rsid w:val="009B508C"/>
    <w:rsid w:val="009B50DA"/>
    <w:rsid w:val="009B5594"/>
    <w:rsid w:val="009B7947"/>
    <w:rsid w:val="009C08C8"/>
    <w:rsid w:val="009C13B1"/>
    <w:rsid w:val="009C3358"/>
    <w:rsid w:val="009C51D2"/>
    <w:rsid w:val="009C62DD"/>
    <w:rsid w:val="009C6924"/>
    <w:rsid w:val="009C694E"/>
    <w:rsid w:val="009C7665"/>
    <w:rsid w:val="009C785F"/>
    <w:rsid w:val="009C7B2D"/>
    <w:rsid w:val="009C7CC6"/>
    <w:rsid w:val="009D1D37"/>
    <w:rsid w:val="009D4F6D"/>
    <w:rsid w:val="009E109C"/>
    <w:rsid w:val="009E2B0D"/>
    <w:rsid w:val="009E3172"/>
    <w:rsid w:val="009E3479"/>
    <w:rsid w:val="009E694C"/>
    <w:rsid w:val="009E6DDE"/>
    <w:rsid w:val="009F1D28"/>
    <w:rsid w:val="009F407F"/>
    <w:rsid w:val="009F5070"/>
    <w:rsid w:val="009F50FE"/>
    <w:rsid w:val="009F5A4D"/>
    <w:rsid w:val="009F67C9"/>
    <w:rsid w:val="009F74EF"/>
    <w:rsid w:val="009F7523"/>
    <w:rsid w:val="00A001C5"/>
    <w:rsid w:val="00A02C93"/>
    <w:rsid w:val="00A06C1A"/>
    <w:rsid w:val="00A07509"/>
    <w:rsid w:val="00A07762"/>
    <w:rsid w:val="00A077F1"/>
    <w:rsid w:val="00A10F67"/>
    <w:rsid w:val="00A114E8"/>
    <w:rsid w:val="00A14612"/>
    <w:rsid w:val="00A160E6"/>
    <w:rsid w:val="00A17212"/>
    <w:rsid w:val="00A20B32"/>
    <w:rsid w:val="00A20EAB"/>
    <w:rsid w:val="00A217FE"/>
    <w:rsid w:val="00A2200A"/>
    <w:rsid w:val="00A22EC5"/>
    <w:rsid w:val="00A23344"/>
    <w:rsid w:val="00A2368D"/>
    <w:rsid w:val="00A23933"/>
    <w:rsid w:val="00A23FB0"/>
    <w:rsid w:val="00A24082"/>
    <w:rsid w:val="00A25A60"/>
    <w:rsid w:val="00A26E2B"/>
    <w:rsid w:val="00A27E7F"/>
    <w:rsid w:val="00A30E4D"/>
    <w:rsid w:val="00A31069"/>
    <w:rsid w:val="00A3161B"/>
    <w:rsid w:val="00A31B27"/>
    <w:rsid w:val="00A32152"/>
    <w:rsid w:val="00A333F1"/>
    <w:rsid w:val="00A4105B"/>
    <w:rsid w:val="00A41778"/>
    <w:rsid w:val="00A44468"/>
    <w:rsid w:val="00A44E90"/>
    <w:rsid w:val="00A4525B"/>
    <w:rsid w:val="00A45DDF"/>
    <w:rsid w:val="00A47DFA"/>
    <w:rsid w:val="00A51FA8"/>
    <w:rsid w:val="00A52252"/>
    <w:rsid w:val="00A52465"/>
    <w:rsid w:val="00A54733"/>
    <w:rsid w:val="00A54C69"/>
    <w:rsid w:val="00A54E89"/>
    <w:rsid w:val="00A55230"/>
    <w:rsid w:val="00A567C7"/>
    <w:rsid w:val="00A57C4A"/>
    <w:rsid w:val="00A57C4C"/>
    <w:rsid w:val="00A61BD1"/>
    <w:rsid w:val="00A62C23"/>
    <w:rsid w:val="00A63805"/>
    <w:rsid w:val="00A63CB6"/>
    <w:rsid w:val="00A7079A"/>
    <w:rsid w:val="00A751E5"/>
    <w:rsid w:val="00A7567B"/>
    <w:rsid w:val="00A75F88"/>
    <w:rsid w:val="00A77070"/>
    <w:rsid w:val="00A77247"/>
    <w:rsid w:val="00A779F6"/>
    <w:rsid w:val="00A80AFA"/>
    <w:rsid w:val="00A81F9F"/>
    <w:rsid w:val="00A82C62"/>
    <w:rsid w:val="00A83D07"/>
    <w:rsid w:val="00A86342"/>
    <w:rsid w:val="00A873F5"/>
    <w:rsid w:val="00A90B0A"/>
    <w:rsid w:val="00A9171E"/>
    <w:rsid w:val="00A94916"/>
    <w:rsid w:val="00AA07C1"/>
    <w:rsid w:val="00AA096A"/>
    <w:rsid w:val="00AA2AB3"/>
    <w:rsid w:val="00AA599B"/>
    <w:rsid w:val="00AA5B83"/>
    <w:rsid w:val="00AA728D"/>
    <w:rsid w:val="00AB0846"/>
    <w:rsid w:val="00AB1079"/>
    <w:rsid w:val="00AB77CA"/>
    <w:rsid w:val="00AC0D65"/>
    <w:rsid w:val="00AC0E78"/>
    <w:rsid w:val="00AC1AB2"/>
    <w:rsid w:val="00AC2FFB"/>
    <w:rsid w:val="00AC3864"/>
    <w:rsid w:val="00AC43AE"/>
    <w:rsid w:val="00AC5861"/>
    <w:rsid w:val="00AD102D"/>
    <w:rsid w:val="00AD2073"/>
    <w:rsid w:val="00AD2AC8"/>
    <w:rsid w:val="00AD3361"/>
    <w:rsid w:val="00AD355E"/>
    <w:rsid w:val="00AD3C95"/>
    <w:rsid w:val="00AD4CD3"/>
    <w:rsid w:val="00AD5E98"/>
    <w:rsid w:val="00AD6644"/>
    <w:rsid w:val="00AD6E17"/>
    <w:rsid w:val="00AE2088"/>
    <w:rsid w:val="00AE20B5"/>
    <w:rsid w:val="00AE2FE3"/>
    <w:rsid w:val="00AE517F"/>
    <w:rsid w:val="00AE5846"/>
    <w:rsid w:val="00AE5909"/>
    <w:rsid w:val="00AE607E"/>
    <w:rsid w:val="00AE6300"/>
    <w:rsid w:val="00AE6A09"/>
    <w:rsid w:val="00AE74D4"/>
    <w:rsid w:val="00AF22FD"/>
    <w:rsid w:val="00AF276B"/>
    <w:rsid w:val="00AF315F"/>
    <w:rsid w:val="00AF49E2"/>
    <w:rsid w:val="00AF4CC8"/>
    <w:rsid w:val="00AF5421"/>
    <w:rsid w:val="00AF6208"/>
    <w:rsid w:val="00AF64E3"/>
    <w:rsid w:val="00AF69CC"/>
    <w:rsid w:val="00AF77E4"/>
    <w:rsid w:val="00B001CE"/>
    <w:rsid w:val="00B013EB"/>
    <w:rsid w:val="00B0382D"/>
    <w:rsid w:val="00B04FA6"/>
    <w:rsid w:val="00B06442"/>
    <w:rsid w:val="00B06525"/>
    <w:rsid w:val="00B07050"/>
    <w:rsid w:val="00B0744A"/>
    <w:rsid w:val="00B07737"/>
    <w:rsid w:val="00B10400"/>
    <w:rsid w:val="00B13335"/>
    <w:rsid w:val="00B13528"/>
    <w:rsid w:val="00B13ABF"/>
    <w:rsid w:val="00B153DD"/>
    <w:rsid w:val="00B15441"/>
    <w:rsid w:val="00B15BE2"/>
    <w:rsid w:val="00B16967"/>
    <w:rsid w:val="00B20869"/>
    <w:rsid w:val="00B20B22"/>
    <w:rsid w:val="00B21277"/>
    <w:rsid w:val="00B25B32"/>
    <w:rsid w:val="00B273C2"/>
    <w:rsid w:val="00B3030E"/>
    <w:rsid w:val="00B30DF1"/>
    <w:rsid w:val="00B3224C"/>
    <w:rsid w:val="00B328BF"/>
    <w:rsid w:val="00B32A63"/>
    <w:rsid w:val="00B33CF6"/>
    <w:rsid w:val="00B33F4E"/>
    <w:rsid w:val="00B34DF4"/>
    <w:rsid w:val="00B3569B"/>
    <w:rsid w:val="00B35B3A"/>
    <w:rsid w:val="00B35D80"/>
    <w:rsid w:val="00B377CA"/>
    <w:rsid w:val="00B37A33"/>
    <w:rsid w:val="00B40172"/>
    <w:rsid w:val="00B40F9A"/>
    <w:rsid w:val="00B43004"/>
    <w:rsid w:val="00B437B0"/>
    <w:rsid w:val="00B441F0"/>
    <w:rsid w:val="00B44B93"/>
    <w:rsid w:val="00B47688"/>
    <w:rsid w:val="00B47A19"/>
    <w:rsid w:val="00B47C2B"/>
    <w:rsid w:val="00B47ED6"/>
    <w:rsid w:val="00B5340F"/>
    <w:rsid w:val="00B542EC"/>
    <w:rsid w:val="00B57AAD"/>
    <w:rsid w:val="00B60D1F"/>
    <w:rsid w:val="00B6165F"/>
    <w:rsid w:val="00B61D27"/>
    <w:rsid w:val="00B61D7D"/>
    <w:rsid w:val="00B62B69"/>
    <w:rsid w:val="00B635D9"/>
    <w:rsid w:val="00B64300"/>
    <w:rsid w:val="00B64F3A"/>
    <w:rsid w:val="00B67834"/>
    <w:rsid w:val="00B67DD9"/>
    <w:rsid w:val="00B71668"/>
    <w:rsid w:val="00B72347"/>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2FB8"/>
    <w:rsid w:val="00B93564"/>
    <w:rsid w:val="00B93A54"/>
    <w:rsid w:val="00B9426A"/>
    <w:rsid w:val="00B95513"/>
    <w:rsid w:val="00B96073"/>
    <w:rsid w:val="00B963DE"/>
    <w:rsid w:val="00B96976"/>
    <w:rsid w:val="00BA1E65"/>
    <w:rsid w:val="00BA25CC"/>
    <w:rsid w:val="00BA58FB"/>
    <w:rsid w:val="00BA599F"/>
    <w:rsid w:val="00BA6BF9"/>
    <w:rsid w:val="00BA70C2"/>
    <w:rsid w:val="00BA74FF"/>
    <w:rsid w:val="00BA79AF"/>
    <w:rsid w:val="00BB0C09"/>
    <w:rsid w:val="00BB1619"/>
    <w:rsid w:val="00BB4956"/>
    <w:rsid w:val="00BB4D63"/>
    <w:rsid w:val="00BB5175"/>
    <w:rsid w:val="00BC062A"/>
    <w:rsid w:val="00BC0EBC"/>
    <w:rsid w:val="00BC1134"/>
    <w:rsid w:val="00BC1E9F"/>
    <w:rsid w:val="00BC389A"/>
    <w:rsid w:val="00BC4693"/>
    <w:rsid w:val="00BC54CB"/>
    <w:rsid w:val="00BC5FD9"/>
    <w:rsid w:val="00BC617A"/>
    <w:rsid w:val="00BC788F"/>
    <w:rsid w:val="00BC7E57"/>
    <w:rsid w:val="00BD0A16"/>
    <w:rsid w:val="00BD203D"/>
    <w:rsid w:val="00BD4D18"/>
    <w:rsid w:val="00BD5087"/>
    <w:rsid w:val="00BD5116"/>
    <w:rsid w:val="00BD534E"/>
    <w:rsid w:val="00BD627D"/>
    <w:rsid w:val="00BD652B"/>
    <w:rsid w:val="00BE0445"/>
    <w:rsid w:val="00BE0C9F"/>
    <w:rsid w:val="00BE122C"/>
    <w:rsid w:val="00BE1B7F"/>
    <w:rsid w:val="00BE28C6"/>
    <w:rsid w:val="00BE42CF"/>
    <w:rsid w:val="00BE4809"/>
    <w:rsid w:val="00BE6315"/>
    <w:rsid w:val="00BE6B5B"/>
    <w:rsid w:val="00BE73D2"/>
    <w:rsid w:val="00BF046B"/>
    <w:rsid w:val="00BF09A0"/>
    <w:rsid w:val="00BF1653"/>
    <w:rsid w:val="00BF4F6E"/>
    <w:rsid w:val="00BF5931"/>
    <w:rsid w:val="00BF5EAE"/>
    <w:rsid w:val="00BF7ABB"/>
    <w:rsid w:val="00BF7B7D"/>
    <w:rsid w:val="00C0096F"/>
    <w:rsid w:val="00C00F7D"/>
    <w:rsid w:val="00C03B5F"/>
    <w:rsid w:val="00C05367"/>
    <w:rsid w:val="00C05E0F"/>
    <w:rsid w:val="00C10429"/>
    <w:rsid w:val="00C131BB"/>
    <w:rsid w:val="00C15EE2"/>
    <w:rsid w:val="00C16D90"/>
    <w:rsid w:val="00C20583"/>
    <w:rsid w:val="00C210E1"/>
    <w:rsid w:val="00C2174D"/>
    <w:rsid w:val="00C21DF8"/>
    <w:rsid w:val="00C2397A"/>
    <w:rsid w:val="00C24B7C"/>
    <w:rsid w:val="00C26A88"/>
    <w:rsid w:val="00C26C18"/>
    <w:rsid w:val="00C27428"/>
    <w:rsid w:val="00C274C3"/>
    <w:rsid w:val="00C3122E"/>
    <w:rsid w:val="00C341F9"/>
    <w:rsid w:val="00C36AAA"/>
    <w:rsid w:val="00C36C36"/>
    <w:rsid w:val="00C420F0"/>
    <w:rsid w:val="00C42E51"/>
    <w:rsid w:val="00C449F7"/>
    <w:rsid w:val="00C47420"/>
    <w:rsid w:val="00C47595"/>
    <w:rsid w:val="00C54BBE"/>
    <w:rsid w:val="00C56349"/>
    <w:rsid w:val="00C57D44"/>
    <w:rsid w:val="00C60A1C"/>
    <w:rsid w:val="00C61252"/>
    <w:rsid w:val="00C61700"/>
    <w:rsid w:val="00C62717"/>
    <w:rsid w:val="00C62D5B"/>
    <w:rsid w:val="00C63675"/>
    <w:rsid w:val="00C65EDC"/>
    <w:rsid w:val="00C6624E"/>
    <w:rsid w:val="00C6696F"/>
    <w:rsid w:val="00C66B22"/>
    <w:rsid w:val="00C70A01"/>
    <w:rsid w:val="00C70E12"/>
    <w:rsid w:val="00C73E7B"/>
    <w:rsid w:val="00C74374"/>
    <w:rsid w:val="00C74FC3"/>
    <w:rsid w:val="00C759E1"/>
    <w:rsid w:val="00C806DE"/>
    <w:rsid w:val="00C814F0"/>
    <w:rsid w:val="00C829EE"/>
    <w:rsid w:val="00C84B65"/>
    <w:rsid w:val="00C84C93"/>
    <w:rsid w:val="00C86A54"/>
    <w:rsid w:val="00C874D1"/>
    <w:rsid w:val="00C87ACF"/>
    <w:rsid w:val="00C94BD1"/>
    <w:rsid w:val="00C95136"/>
    <w:rsid w:val="00C959D9"/>
    <w:rsid w:val="00C96B93"/>
    <w:rsid w:val="00CA011E"/>
    <w:rsid w:val="00CA059A"/>
    <w:rsid w:val="00CA064D"/>
    <w:rsid w:val="00CA1E37"/>
    <w:rsid w:val="00CA2045"/>
    <w:rsid w:val="00CA4D45"/>
    <w:rsid w:val="00CA569F"/>
    <w:rsid w:val="00CA6026"/>
    <w:rsid w:val="00CA71DD"/>
    <w:rsid w:val="00CA73FE"/>
    <w:rsid w:val="00CB0971"/>
    <w:rsid w:val="00CB143F"/>
    <w:rsid w:val="00CB1480"/>
    <w:rsid w:val="00CB1D10"/>
    <w:rsid w:val="00CB2946"/>
    <w:rsid w:val="00CB2AB5"/>
    <w:rsid w:val="00CB5923"/>
    <w:rsid w:val="00CB7D63"/>
    <w:rsid w:val="00CC3B47"/>
    <w:rsid w:val="00CC651D"/>
    <w:rsid w:val="00CC7165"/>
    <w:rsid w:val="00CC7ACB"/>
    <w:rsid w:val="00CC7F8E"/>
    <w:rsid w:val="00CD0659"/>
    <w:rsid w:val="00CD2231"/>
    <w:rsid w:val="00CD2417"/>
    <w:rsid w:val="00CD2D2B"/>
    <w:rsid w:val="00CD3223"/>
    <w:rsid w:val="00CD4943"/>
    <w:rsid w:val="00CD722A"/>
    <w:rsid w:val="00CD7A3F"/>
    <w:rsid w:val="00CE19A3"/>
    <w:rsid w:val="00CE216B"/>
    <w:rsid w:val="00CE22AA"/>
    <w:rsid w:val="00CE313D"/>
    <w:rsid w:val="00CE330A"/>
    <w:rsid w:val="00CE34A4"/>
    <w:rsid w:val="00CE398F"/>
    <w:rsid w:val="00CE3996"/>
    <w:rsid w:val="00CE3D10"/>
    <w:rsid w:val="00CE3E62"/>
    <w:rsid w:val="00CE52EC"/>
    <w:rsid w:val="00CE7042"/>
    <w:rsid w:val="00CE7A08"/>
    <w:rsid w:val="00CF0D91"/>
    <w:rsid w:val="00CF3886"/>
    <w:rsid w:val="00CF48E5"/>
    <w:rsid w:val="00CF60E4"/>
    <w:rsid w:val="00CF6ABC"/>
    <w:rsid w:val="00D00DDD"/>
    <w:rsid w:val="00D01132"/>
    <w:rsid w:val="00D01432"/>
    <w:rsid w:val="00D0143A"/>
    <w:rsid w:val="00D02901"/>
    <w:rsid w:val="00D04091"/>
    <w:rsid w:val="00D051D5"/>
    <w:rsid w:val="00D069F3"/>
    <w:rsid w:val="00D118A6"/>
    <w:rsid w:val="00D121F6"/>
    <w:rsid w:val="00D12C38"/>
    <w:rsid w:val="00D137AC"/>
    <w:rsid w:val="00D14F8B"/>
    <w:rsid w:val="00D14FC1"/>
    <w:rsid w:val="00D16B49"/>
    <w:rsid w:val="00D21675"/>
    <w:rsid w:val="00D21DF4"/>
    <w:rsid w:val="00D23337"/>
    <w:rsid w:val="00D233C3"/>
    <w:rsid w:val="00D237FF"/>
    <w:rsid w:val="00D25E14"/>
    <w:rsid w:val="00D26013"/>
    <w:rsid w:val="00D2606F"/>
    <w:rsid w:val="00D26A7E"/>
    <w:rsid w:val="00D26EE3"/>
    <w:rsid w:val="00D271B6"/>
    <w:rsid w:val="00D329A0"/>
    <w:rsid w:val="00D32BF7"/>
    <w:rsid w:val="00D336AE"/>
    <w:rsid w:val="00D459B9"/>
    <w:rsid w:val="00D477F9"/>
    <w:rsid w:val="00D504E4"/>
    <w:rsid w:val="00D5106E"/>
    <w:rsid w:val="00D52106"/>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0CCF"/>
    <w:rsid w:val="00D81628"/>
    <w:rsid w:val="00D84C41"/>
    <w:rsid w:val="00D85371"/>
    <w:rsid w:val="00D86648"/>
    <w:rsid w:val="00D87D2F"/>
    <w:rsid w:val="00D92337"/>
    <w:rsid w:val="00D9560B"/>
    <w:rsid w:val="00DA075A"/>
    <w:rsid w:val="00DA13DC"/>
    <w:rsid w:val="00DA2214"/>
    <w:rsid w:val="00DA7510"/>
    <w:rsid w:val="00DB08B2"/>
    <w:rsid w:val="00DB1672"/>
    <w:rsid w:val="00DB1D0A"/>
    <w:rsid w:val="00DB4434"/>
    <w:rsid w:val="00DB5839"/>
    <w:rsid w:val="00DB65BC"/>
    <w:rsid w:val="00DC189F"/>
    <w:rsid w:val="00DC1C98"/>
    <w:rsid w:val="00DC1E17"/>
    <w:rsid w:val="00DC27FB"/>
    <w:rsid w:val="00DC4C75"/>
    <w:rsid w:val="00DC6856"/>
    <w:rsid w:val="00DD009F"/>
    <w:rsid w:val="00DD0623"/>
    <w:rsid w:val="00DD0862"/>
    <w:rsid w:val="00DD1452"/>
    <w:rsid w:val="00DD2DF2"/>
    <w:rsid w:val="00DD560A"/>
    <w:rsid w:val="00DD57E3"/>
    <w:rsid w:val="00DD5C8C"/>
    <w:rsid w:val="00DD76A3"/>
    <w:rsid w:val="00DD77D9"/>
    <w:rsid w:val="00DD78CE"/>
    <w:rsid w:val="00DE11F3"/>
    <w:rsid w:val="00DE18E0"/>
    <w:rsid w:val="00DE2E97"/>
    <w:rsid w:val="00DE4245"/>
    <w:rsid w:val="00DE48DC"/>
    <w:rsid w:val="00DE5733"/>
    <w:rsid w:val="00DE6811"/>
    <w:rsid w:val="00DF0F1F"/>
    <w:rsid w:val="00DF1C73"/>
    <w:rsid w:val="00DF2147"/>
    <w:rsid w:val="00DF3BCD"/>
    <w:rsid w:val="00DF421D"/>
    <w:rsid w:val="00DF5846"/>
    <w:rsid w:val="00DF591A"/>
    <w:rsid w:val="00DF5A52"/>
    <w:rsid w:val="00DF6160"/>
    <w:rsid w:val="00DF706E"/>
    <w:rsid w:val="00E01353"/>
    <w:rsid w:val="00E0169D"/>
    <w:rsid w:val="00E01756"/>
    <w:rsid w:val="00E01843"/>
    <w:rsid w:val="00E03F1B"/>
    <w:rsid w:val="00E046A9"/>
    <w:rsid w:val="00E05825"/>
    <w:rsid w:val="00E11277"/>
    <w:rsid w:val="00E11649"/>
    <w:rsid w:val="00E11C62"/>
    <w:rsid w:val="00E12E05"/>
    <w:rsid w:val="00E1358A"/>
    <w:rsid w:val="00E13CE7"/>
    <w:rsid w:val="00E148BC"/>
    <w:rsid w:val="00E14CEC"/>
    <w:rsid w:val="00E1637C"/>
    <w:rsid w:val="00E16CB0"/>
    <w:rsid w:val="00E20426"/>
    <w:rsid w:val="00E20804"/>
    <w:rsid w:val="00E20C72"/>
    <w:rsid w:val="00E215F5"/>
    <w:rsid w:val="00E2205F"/>
    <w:rsid w:val="00E23907"/>
    <w:rsid w:val="00E25511"/>
    <w:rsid w:val="00E2687B"/>
    <w:rsid w:val="00E26951"/>
    <w:rsid w:val="00E2784B"/>
    <w:rsid w:val="00E30DA4"/>
    <w:rsid w:val="00E31434"/>
    <w:rsid w:val="00E31612"/>
    <w:rsid w:val="00E316B5"/>
    <w:rsid w:val="00E32E6D"/>
    <w:rsid w:val="00E34C79"/>
    <w:rsid w:val="00E36270"/>
    <w:rsid w:val="00E37A82"/>
    <w:rsid w:val="00E40C7B"/>
    <w:rsid w:val="00E4119B"/>
    <w:rsid w:val="00E41A8A"/>
    <w:rsid w:val="00E41C2D"/>
    <w:rsid w:val="00E42824"/>
    <w:rsid w:val="00E45C56"/>
    <w:rsid w:val="00E46041"/>
    <w:rsid w:val="00E5098C"/>
    <w:rsid w:val="00E53CA2"/>
    <w:rsid w:val="00E5451E"/>
    <w:rsid w:val="00E579DE"/>
    <w:rsid w:val="00E57C1D"/>
    <w:rsid w:val="00E62501"/>
    <w:rsid w:val="00E6300D"/>
    <w:rsid w:val="00E633E2"/>
    <w:rsid w:val="00E65055"/>
    <w:rsid w:val="00E65BC8"/>
    <w:rsid w:val="00E67E90"/>
    <w:rsid w:val="00E67FF8"/>
    <w:rsid w:val="00E70D4D"/>
    <w:rsid w:val="00E71BC2"/>
    <w:rsid w:val="00E72743"/>
    <w:rsid w:val="00E7397F"/>
    <w:rsid w:val="00E7467E"/>
    <w:rsid w:val="00E74991"/>
    <w:rsid w:val="00E74BFA"/>
    <w:rsid w:val="00E76151"/>
    <w:rsid w:val="00E7765D"/>
    <w:rsid w:val="00E77CCB"/>
    <w:rsid w:val="00E81A70"/>
    <w:rsid w:val="00E83353"/>
    <w:rsid w:val="00E84EDE"/>
    <w:rsid w:val="00E86A32"/>
    <w:rsid w:val="00E87D17"/>
    <w:rsid w:val="00E90F8E"/>
    <w:rsid w:val="00E93AF9"/>
    <w:rsid w:val="00E94947"/>
    <w:rsid w:val="00E9499B"/>
    <w:rsid w:val="00E958AC"/>
    <w:rsid w:val="00E95A45"/>
    <w:rsid w:val="00E95FDD"/>
    <w:rsid w:val="00E96A28"/>
    <w:rsid w:val="00EA0C06"/>
    <w:rsid w:val="00EA102E"/>
    <w:rsid w:val="00EA48BF"/>
    <w:rsid w:val="00EA6000"/>
    <w:rsid w:val="00EA6DFB"/>
    <w:rsid w:val="00EA751E"/>
    <w:rsid w:val="00EB2A2D"/>
    <w:rsid w:val="00EB332A"/>
    <w:rsid w:val="00EB40D0"/>
    <w:rsid w:val="00EB531F"/>
    <w:rsid w:val="00EC19DA"/>
    <w:rsid w:val="00EC238D"/>
    <w:rsid w:val="00EC5C02"/>
    <w:rsid w:val="00EC6265"/>
    <w:rsid w:val="00EC713A"/>
    <w:rsid w:val="00EC7E8E"/>
    <w:rsid w:val="00ED0B3F"/>
    <w:rsid w:val="00ED3207"/>
    <w:rsid w:val="00ED3AC8"/>
    <w:rsid w:val="00ED5464"/>
    <w:rsid w:val="00ED59ED"/>
    <w:rsid w:val="00EE05C7"/>
    <w:rsid w:val="00EE1766"/>
    <w:rsid w:val="00EE2689"/>
    <w:rsid w:val="00EE32A9"/>
    <w:rsid w:val="00EE3AE9"/>
    <w:rsid w:val="00EE41FD"/>
    <w:rsid w:val="00EE56C9"/>
    <w:rsid w:val="00EE57ED"/>
    <w:rsid w:val="00EF02DA"/>
    <w:rsid w:val="00EF0691"/>
    <w:rsid w:val="00EF227B"/>
    <w:rsid w:val="00EF27FD"/>
    <w:rsid w:val="00EF352E"/>
    <w:rsid w:val="00EF36C2"/>
    <w:rsid w:val="00EF3D3D"/>
    <w:rsid w:val="00EF3E4F"/>
    <w:rsid w:val="00EF7A37"/>
    <w:rsid w:val="00EF7E49"/>
    <w:rsid w:val="00F00017"/>
    <w:rsid w:val="00F00660"/>
    <w:rsid w:val="00F01925"/>
    <w:rsid w:val="00F02AE3"/>
    <w:rsid w:val="00F04768"/>
    <w:rsid w:val="00F04820"/>
    <w:rsid w:val="00F061B9"/>
    <w:rsid w:val="00F07A7B"/>
    <w:rsid w:val="00F119B6"/>
    <w:rsid w:val="00F12E16"/>
    <w:rsid w:val="00F173D2"/>
    <w:rsid w:val="00F17D95"/>
    <w:rsid w:val="00F214BE"/>
    <w:rsid w:val="00F2167C"/>
    <w:rsid w:val="00F2172B"/>
    <w:rsid w:val="00F21DFB"/>
    <w:rsid w:val="00F2268D"/>
    <w:rsid w:val="00F22CBB"/>
    <w:rsid w:val="00F23C42"/>
    <w:rsid w:val="00F27BCB"/>
    <w:rsid w:val="00F30392"/>
    <w:rsid w:val="00F30A54"/>
    <w:rsid w:val="00F317A4"/>
    <w:rsid w:val="00F31860"/>
    <w:rsid w:val="00F32E79"/>
    <w:rsid w:val="00F33056"/>
    <w:rsid w:val="00F333DB"/>
    <w:rsid w:val="00F34083"/>
    <w:rsid w:val="00F35A98"/>
    <w:rsid w:val="00F35AA7"/>
    <w:rsid w:val="00F3685F"/>
    <w:rsid w:val="00F370BD"/>
    <w:rsid w:val="00F37752"/>
    <w:rsid w:val="00F40E71"/>
    <w:rsid w:val="00F41AF8"/>
    <w:rsid w:val="00F42BEE"/>
    <w:rsid w:val="00F42EB8"/>
    <w:rsid w:val="00F46494"/>
    <w:rsid w:val="00F46FF2"/>
    <w:rsid w:val="00F4708B"/>
    <w:rsid w:val="00F52018"/>
    <w:rsid w:val="00F53A57"/>
    <w:rsid w:val="00F60785"/>
    <w:rsid w:val="00F60879"/>
    <w:rsid w:val="00F62B09"/>
    <w:rsid w:val="00F633F9"/>
    <w:rsid w:val="00F63C34"/>
    <w:rsid w:val="00F64A76"/>
    <w:rsid w:val="00F71324"/>
    <w:rsid w:val="00F717EE"/>
    <w:rsid w:val="00F71855"/>
    <w:rsid w:val="00F73828"/>
    <w:rsid w:val="00F741C5"/>
    <w:rsid w:val="00F76163"/>
    <w:rsid w:val="00F76E1C"/>
    <w:rsid w:val="00F779A0"/>
    <w:rsid w:val="00F80380"/>
    <w:rsid w:val="00F80ABA"/>
    <w:rsid w:val="00F82063"/>
    <w:rsid w:val="00F82BCD"/>
    <w:rsid w:val="00F838C6"/>
    <w:rsid w:val="00F83D0E"/>
    <w:rsid w:val="00F83EAE"/>
    <w:rsid w:val="00F84A82"/>
    <w:rsid w:val="00F85695"/>
    <w:rsid w:val="00F86342"/>
    <w:rsid w:val="00F86ACF"/>
    <w:rsid w:val="00F914D7"/>
    <w:rsid w:val="00F938DE"/>
    <w:rsid w:val="00F96BD9"/>
    <w:rsid w:val="00F974A8"/>
    <w:rsid w:val="00FA1F10"/>
    <w:rsid w:val="00FA339A"/>
    <w:rsid w:val="00FA711F"/>
    <w:rsid w:val="00FB0951"/>
    <w:rsid w:val="00FB30B8"/>
    <w:rsid w:val="00FB5137"/>
    <w:rsid w:val="00FB7497"/>
    <w:rsid w:val="00FC0036"/>
    <w:rsid w:val="00FC00BA"/>
    <w:rsid w:val="00FC1098"/>
    <w:rsid w:val="00FC204D"/>
    <w:rsid w:val="00FC2D34"/>
    <w:rsid w:val="00FC34AE"/>
    <w:rsid w:val="00FC3D8D"/>
    <w:rsid w:val="00FC41E6"/>
    <w:rsid w:val="00FC430F"/>
    <w:rsid w:val="00FC4C0E"/>
    <w:rsid w:val="00FC50B7"/>
    <w:rsid w:val="00FC6577"/>
    <w:rsid w:val="00FD0BFA"/>
    <w:rsid w:val="00FD17A8"/>
    <w:rsid w:val="00FD20C5"/>
    <w:rsid w:val="00FD5461"/>
    <w:rsid w:val="00FD7F4C"/>
    <w:rsid w:val="00FE548E"/>
    <w:rsid w:val="00FE6258"/>
    <w:rsid w:val="00FE6BC6"/>
    <w:rsid w:val="00FE7915"/>
    <w:rsid w:val="00FE7A11"/>
    <w:rsid w:val="00FF1CD7"/>
    <w:rsid w:val="00FF3657"/>
    <w:rsid w:val="00FF365F"/>
    <w:rsid w:val="00FF38D3"/>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 w:type="paragraph" w:styleId="Recuodecorpodetexto">
    <w:name w:val="Body Text Indent"/>
    <w:basedOn w:val="Normal"/>
    <w:link w:val="RecuodecorpodetextoChar"/>
    <w:semiHidden/>
    <w:unhideWhenUsed/>
    <w:rsid w:val="008D6C34"/>
    <w:pPr>
      <w:spacing w:after="120"/>
      <w:ind w:left="283"/>
    </w:pPr>
  </w:style>
  <w:style w:type="character" w:customStyle="1" w:styleId="RecuodecorpodetextoChar">
    <w:name w:val="Recuo de corpo de texto Char"/>
    <w:basedOn w:val="Fontepargpadro"/>
    <w:link w:val="Recuodecorpodetexto"/>
    <w:semiHidden/>
    <w:rsid w:val="008D6C34"/>
    <w:rPr>
      <w:sz w:val="22"/>
      <w:szCs w:val="22"/>
      <w:lang w:eastAsia="en-US"/>
    </w:rPr>
  </w:style>
  <w:style w:type="character" w:styleId="MenoPendente">
    <w:name w:val="Unresolved Mention"/>
    <w:basedOn w:val="Fontepargpadro"/>
    <w:uiPriority w:val="99"/>
    <w:semiHidden/>
    <w:unhideWhenUsed/>
    <w:rsid w:val="0011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06FCB-68C1-48BA-B3DC-19469AE80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8CB14F-D3B8-41FC-BC72-A6CC58FB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BAC25-62B5-4238-BDDA-9652F9D547D4}">
  <ds:schemaRefs>
    <ds:schemaRef ds:uri="http://schemas.microsoft.com/sharepoint/v3/contenttype/forms"/>
  </ds:schemaRefs>
</ds:datastoreItem>
</file>

<file path=customXml/itemProps4.xml><?xml version="1.0" encoding="utf-8"?>
<ds:datastoreItem xmlns:ds="http://schemas.openxmlformats.org/officeDocument/2006/customXml" ds:itemID="{9C7E29A3-CDF7-4895-A648-E08A1FCF40F8}">
  <ds:schemaRefs>
    <ds:schemaRef ds:uri="http://schemas.openxmlformats.org/officeDocument/2006/bibliography"/>
  </ds:schemaRefs>
</ds:datastoreItem>
</file>

<file path=customXml/itemProps5.xml><?xml version="1.0" encoding="utf-8"?>
<ds:datastoreItem xmlns:ds="http://schemas.openxmlformats.org/officeDocument/2006/customXml" ds:itemID="{63E251F6-3217-49AE-B7CC-3225DCFE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1999</Words>
  <Characters>11471</Characters>
  <Application>Microsoft Office Word</Application>
  <DocSecurity>4</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Michele Pimenta</cp:lastModifiedBy>
  <cp:revision>2</cp:revision>
  <cp:lastPrinted>2019-11-12T16:08:00Z</cp:lastPrinted>
  <dcterms:created xsi:type="dcterms:W3CDTF">2019-11-12T16:21:00Z</dcterms:created>
  <dcterms:modified xsi:type="dcterms:W3CDTF">2019-11-12T16:21:00Z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