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11E1" w14:textId="77777777" w:rsidR="002B4896" w:rsidRPr="00F00477" w:rsidRDefault="002B4896" w:rsidP="002B4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jc w:val="center"/>
        <w:rPr>
          <w:b/>
          <w:bCs/>
          <w:smallCaps/>
          <w:color w:val="000000"/>
          <w:szCs w:val="20"/>
          <w:lang w:eastAsia="en-US"/>
        </w:rPr>
      </w:pPr>
      <w:bookmarkStart w:id="0" w:name="_Hlk103290947"/>
      <w:r w:rsidRPr="00F00477">
        <w:rPr>
          <w:b/>
          <w:bCs/>
          <w:smallCaps/>
          <w:color w:val="000000"/>
          <w:szCs w:val="20"/>
          <w:lang w:eastAsia="en-US"/>
        </w:rPr>
        <w:t>TERMO DE LIBERAÇÃO E CANCELAMENTO DE ALIENAÇÃO FIDUCIÁRIA DE BEM IMÓVEL EM GARANTIA</w:t>
      </w:r>
    </w:p>
    <w:p w14:paraId="5EA09D15" w14:textId="77777777" w:rsidR="002B4896" w:rsidRPr="00F00477" w:rsidRDefault="002B4896" w:rsidP="002B4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rPr>
          <w:b/>
          <w:color w:val="000000"/>
          <w:szCs w:val="20"/>
          <w:lang w:eastAsia="en-US"/>
        </w:rPr>
      </w:pPr>
    </w:p>
    <w:p w14:paraId="52B71F3F" w14:textId="77777777" w:rsidR="002B4896" w:rsidRPr="00F00477" w:rsidRDefault="002B4896" w:rsidP="002B4896">
      <w:pPr>
        <w:tabs>
          <w:tab w:val="left" w:pos="708"/>
        </w:tabs>
        <w:spacing w:before="0" w:line="320" w:lineRule="exact"/>
        <w:rPr>
          <w:color w:val="000000"/>
          <w:kern w:val="20"/>
          <w:szCs w:val="20"/>
          <w:lang w:eastAsia="en-US"/>
        </w:rPr>
      </w:pPr>
      <w:r w:rsidRPr="00F00477">
        <w:rPr>
          <w:color w:val="000000"/>
          <w:kern w:val="20"/>
          <w:szCs w:val="20"/>
          <w:lang w:eastAsia="en-US"/>
        </w:rPr>
        <w:t>O presente Termo de Liberação e Cancelamento de Alienação Fiduciária de Bem Imóvel em Garantia (“</w:t>
      </w:r>
      <w:r w:rsidRPr="00F00477">
        <w:rPr>
          <w:color w:val="000000"/>
          <w:kern w:val="20"/>
          <w:szCs w:val="20"/>
          <w:u w:val="single"/>
          <w:lang w:eastAsia="en-US"/>
        </w:rPr>
        <w:t>Termo</w:t>
      </w:r>
      <w:r w:rsidRPr="00F00477">
        <w:rPr>
          <w:color w:val="000000"/>
          <w:kern w:val="20"/>
          <w:szCs w:val="20"/>
          <w:lang w:eastAsia="en-US"/>
        </w:rPr>
        <w:t>”) é celebrado por e entre, de um lado,</w:t>
      </w:r>
    </w:p>
    <w:p w14:paraId="56368DF3" w14:textId="77777777" w:rsidR="002B4896" w:rsidRPr="00F00477" w:rsidRDefault="002B4896" w:rsidP="002B4896">
      <w:pPr>
        <w:tabs>
          <w:tab w:val="left" w:pos="708"/>
        </w:tabs>
        <w:spacing w:before="0" w:line="320" w:lineRule="exact"/>
        <w:rPr>
          <w:color w:val="000000"/>
          <w:kern w:val="20"/>
          <w:szCs w:val="20"/>
          <w:lang w:eastAsia="en-US"/>
        </w:rPr>
      </w:pPr>
    </w:p>
    <w:p w14:paraId="05F089DC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BRADESCO S.A.</w:t>
      </w:r>
      <w:r w:rsidRPr="00F00477">
        <w:rPr>
          <w:szCs w:val="20"/>
        </w:rPr>
        <w:t xml:space="preserve"> e suas filiais, agências no exterior, controladas e demais empresas do grupo econômico ao qual pertence, instituição financeira com sede na Cidade de Deus, s/n, na Cidade de Osasco, Estado de São Paulo, inscrito no Cadastro Nacional de Pessoas Jurídicas (“</w:t>
      </w:r>
      <w:r w:rsidRPr="00F00477">
        <w:rPr>
          <w:szCs w:val="20"/>
          <w:u w:val="single"/>
        </w:rPr>
        <w:t>CNPJ/ME</w:t>
      </w:r>
      <w:r w:rsidRPr="00F00477">
        <w:rPr>
          <w:szCs w:val="20"/>
        </w:rPr>
        <w:t>”) sob o nº 60.746.948/0001-12, neste ato por si e por sua agência em Grand Cayman representadas por sua Agência 7072-6, inscrita no CNPJ/ME sob o nº 60.746.948/9064-99, com sede na Cidade do Rio de Janeiro, Estado do Rio de Janeiro, na Praia de Botafogo, 228 – subsolo, Botafogo, CEP 22.250-040, na forma do seu Estatuto Social (“</w:t>
      </w:r>
      <w:r w:rsidRPr="00F00477">
        <w:rPr>
          <w:szCs w:val="20"/>
          <w:u w:val="single"/>
        </w:rPr>
        <w:t>Bradesco</w:t>
      </w:r>
      <w:r w:rsidRPr="00F00477">
        <w:rPr>
          <w:szCs w:val="20"/>
        </w:rPr>
        <w:t>”);</w:t>
      </w:r>
    </w:p>
    <w:p w14:paraId="77E56395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ITAÚ UNIBANCO S.A. </w:t>
      </w:r>
      <w:r w:rsidRPr="00F00477">
        <w:rPr>
          <w:szCs w:val="20"/>
        </w:rPr>
        <w:t>e suas filiais, agências no exterior, controladas e demais empresas do grupo econômico ao qual pertence, instituição financeira com sede na Avenida Brigadeiro Faria Lima, nº 3.500, 1º, 2º, 3º parte e 4º e 5º andares, Itaim Bibi, na Cidade de São Paulo, Estado de São Paulo, inscrito no CNPJ/ME sob o nº 60.701.190/4816-09, neste ato representado nos termos do seu Estatuto Social, neste ato por si própria e por sua agência em Nassau (“</w:t>
      </w:r>
      <w:r w:rsidRPr="00F00477">
        <w:rPr>
          <w:szCs w:val="20"/>
          <w:u w:val="single"/>
        </w:rPr>
        <w:t>Itaú</w:t>
      </w:r>
      <w:r w:rsidRPr="00F00477">
        <w:rPr>
          <w:szCs w:val="20"/>
        </w:rPr>
        <w:t>”);</w:t>
      </w:r>
    </w:p>
    <w:p w14:paraId="362A40D8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VOTORANTIM S.A.</w:t>
      </w:r>
      <w:r w:rsidRPr="00F00477">
        <w:rPr>
          <w:szCs w:val="20"/>
        </w:rPr>
        <w:t>, instituição financeira com sede na Av. das Nações Unidas, 14.171, na Cidade de São Paulo, Estado de São Paulo, inscrito no CNPJ/ME sob o nº 59.588.111/0001-03, neste ato representado nos termos do seu Estatuto Social (“</w:t>
      </w:r>
      <w:r w:rsidRPr="00F00477">
        <w:rPr>
          <w:szCs w:val="20"/>
          <w:u w:val="single"/>
        </w:rPr>
        <w:t>Votorantim</w:t>
      </w:r>
      <w:r w:rsidRPr="00F00477">
        <w:rPr>
          <w:szCs w:val="20"/>
        </w:rPr>
        <w:t>”);</w:t>
      </w:r>
    </w:p>
    <w:p w14:paraId="0E065FBC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CREDIT SUISSE </w:t>
      </w:r>
      <w:r w:rsidRPr="00F00477">
        <w:rPr>
          <w:b/>
          <w:szCs w:val="20"/>
          <w:bdr w:val="none" w:sz="0" w:space="0" w:color="auto" w:frame="1"/>
          <w:lang w:val="pt-PT"/>
        </w:rPr>
        <w:t>PRÓPRIO FUNDO DE INVESTIMENTO MULTIMERCADO CRÉDITO PRIVADO INVESTIMENTO NO EXTERIOR</w:t>
      </w:r>
      <w:r w:rsidRPr="00F00477">
        <w:rPr>
          <w:szCs w:val="20"/>
          <w:u w:color="000000"/>
          <w:bdr w:val="nil"/>
          <w:lang w:val="pt-PT"/>
        </w:rPr>
        <w:t>, fundo de investimentos inscrito no CNPJ/ME sob o nº 04.085.474/0001-34, neste ato representado pelo seu administrador, Credit Suisse Hedging-Griffo Corretora de Valores</w:t>
      </w:r>
      <w:r w:rsidRPr="00F00477">
        <w:rPr>
          <w:b/>
          <w:szCs w:val="20"/>
        </w:rPr>
        <w:t xml:space="preserve"> </w:t>
      </w:r>
      <w:r w:rsidRPr="00F00477">
        <w:rPr>
          <w:szCs w:val="20"/>
        </w:rPr>
        <w:t xml:space="preserve">S.A., </w:t>
      </w:r>
      <w:r w:rsidRPr="00F00477">
        <w:rPr>
          <w:szCs w:val="20"/>
          <w:u w:color="000000"/>
          <w:bdr w:val="nil"/>
          <w:lang w:val="pt-PT"/>
        </w:rPr>
        <w:t>sociedade anônima</w:t>
      </w:r>
      <w:r w:rsidRPr="00F00477">
        <w:rPr>
          <w:szCs w:val="20"/>
        </w:rPr>
        <w:t xml:space="preserve"> com sede </w:t>
      </w:r>
      <w:r w:rsidRPr="00F00477">
        <w:rPr>
          <w:szCs w:val="20"/>
          <w:u w:color="000000"/>
          <w:bdr w:val="nil"/>
          <w:lang w:val="pt-PT"/>
        </w:rPr>
        <w:t xml:space="preserve">na </w:t>
      </w:r>
      <w:r w:rsidRPr="00F00477">
        <w:rPr>
          <w:szCs w:val="20"/>
        </w:rPr>
        <w:t xml:space="preserve">Rua Leopoldo Couto de Magalhães Jr., 700, </w:t>
      </w:r>
      <w:r w:rsidRPr="00F00477">
        <w:rPr>
          <w:szCs w:val="20"/>
          <w:u w:color="000000"/>
          <w:bdr w:val="nil"/>
          <w:lang w:val="pt-PT"/>
        </w:rPr>
        <w:t>11º</w:t>
      </w:r>
      <w:r w:rsidRPr="00F00477">
        <w:rPr>
          <w:szCs w:val="20"/>
        </w:rPr>
        <w:t xml:space="preserve"> andar</w:t>
      </w:r>
      <w:r w:rsidRPr="00F00477">
        <w:rPr>
          <w:szCs w:val="20"/>
          <w:u w:color="000000"/>
          <w:bdr w:val="nil"/>
          <w:lang w:val="pt-PT"/>
        </w:rPr>
        <w:t xml:space="preserve"> (parte), 13º andar e 14º andar (parte), CEP 04542-000</w:t>
      </w:r>
      <w:r w:rsidRPr="00F00477">
        <w:rPr>
          <w:szCs w:val="20"/>
        </w:rPr>
        <w:t xml:space="preserve">, na Cidade de São Paulo, Estado de São Paulo, </w:t>
      </w:r>
      <w:r w:rsidRPr="00F00477">
        <w:rPr>
          <w:szCs w:val="20"/>
          <w:u w:color="000000"/>
          <w:bdr w:val="nil"/>
          <w:lang w:val="pt-PT"/>
        </w:rPr>
        <w:t>inscrita</w:t>
      </w:r>
      <w:r w:rsidRPr="00F00477">
        <w:rPr>
          <w:szCs w:val="20"/>
        </w:rPr>
        <w:t xml:space="preserve"> no CNPJ/ME sob o nº </w:t>
      </w:r>
      <w:r w:rsidRPr="00F00477">
        <w:rPr>
          <w:szCs w:val="20"/>
          <w:u w:color="000000"/>
          <w:bdr w:val="nil"/>
          <w:lang w:val="pt-PT"/>
        </w:rPr>
        <w:t>61.809.182</w:t>
      </w:r>
      <w:r w:rsidRPr="00F00477">
        <w:rPr>
          <w:szCs w:val="20"/>
        </w:rPr>
        <w:t>/0001-</w:t>
      </w:r>
      <w:r w:rsidRPr="00F00477">
        <w:rPr>
          <w:szCs w:val="20"/>
          <w:u w:color="000000"/>
          <w:bdr w:val="nil"/>
          <w:lang w:val="pt-PT"/>
        </w:rPr>
        <w:t>30</w:t>
      </w:r>
      <w:r w:rsidRPr="00F00477">
        <w:rPr>
          <w:szCs w:val="20"/>
        </w:rPr>
        <w:t xml:space="preserve">, neste ato </w:t>
      </w:r>
      <w:r w:rsidRPr="00F00477">
        <w:rPr>
          <w:szCs w:val="20"/>
          <w:u w:color="000000"/>
          <w:bdr w:val="nil"/>
          <w:lang w:val="pt-PT"/>
        </w:rPr>
        <w:t>representada na forma de</w:t>
      </w:r>
      <w:r w:rsidRPr="00F00477">
        <w:rPr>
          <w:szCs w:val="20"/>
        </w:rPr>
        <w:t xml:space="preserve"> seu </w:t>
      </w:r>
      <w:r w:rsidRPr="00F00477">
        <w:rPr>
          <w:szCs w:val="20"/>
          <w:u w:color="000000"/>
          <w:bdr w:val="nil"/>
          <w:lang w:val="pt-PT"/>
        </w:rPr>
        <w:t>estatuto social</w:t>
      </w:r>
      <w:r w:rsidRPr="00F00477">
        <w:rPr>
          <w:szCs w:val="20"/>
        </w:rPr>
        <w:t xml:space="preserve"> (“</w:t>
      </w:r>
      <w:proofErr w:type="spellStart"/>
      <w:r w:rsidRPr="00F00477">
        <w:rPr>
          <w:szCs w:val="20"/>
          <w:u w:val="single"/>
        </w:rPr>
        <w:t>Credit</w:t>
      </w:r>
      <w:proofErr w:type="spellEnd"/>
      <w:r w:rsidRPr="00F00477">
        <w:rPr>
          <w:szCs w:val="20"/>
          <w:u w:val="single"/>
        </w:rPr>
        <w:t xml:space="preserve"> </w:t>
      </w:r>
      <w:proofErr w:type="spellStart"/>
      <w:r w:rsidRPr="00F00477">
        <w:rPr>
          <w:szCs w:val="20"/>
          <w:u w:val="single"/>
        </w:rPr>
        <w:t>Suisse</w:t>
      </w:r>
      <w:proofErr w:type="spellEnd"/>
      <w:r w:rsidRPr="00F00477">
        <w:rPr>
          <w:szCs w:val="20"/>
        </w:rPr>
        <w:t>”);</w:t>
      </w:r>
    </w:p>
    <w:p w14:paraId="25936ACB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SANTANDER (BRASIL) S.A.</w:t>
      </w:r>
      <w:r w:rsidRPr="00F00477">
        <w:rPr>
          <w:szCs w:val="20"/>
        </w:rPr>
        <w:t xml:space="preserve"> e suas filiais, agências no exterior, controladas e demais empresas do grupo econômico ao qual pertence, instituição financeira com sede na Avenida Presidente Juscelino Kubitschek, 2.041 e 2.235 – Bloco A, na </w:t>
      </w:r>
      <w:r w:rsidRPr="00F00477">
        <w:rPr>
          <w:szCs w:val="20"/>
          <w:u w:color="000000"/>
          <w:bdr w:val="nil"/>
          <w:lang w:val="pt-PT"/>
        </w:rPr>
        <w:t xml:space="preserve">Cidade de São Paulo, Estado de São Paulo, </w:t>
      </w:r>
      <w:r w:rsidRPr="00F00477">
        <w:rPr>
          <w:szCs w:val="20"/>
        </w:rPr>
        <w:t>inscrito no CNPJ/ME sob o nº 90.400.888/0001-42, neste ato representado nos termos do seu Estatuto Social, neste ato por si própria e por sua agência em Grand Cayman (“</w:t>
      </w:r>
      <w:r w:rsidRPr="00F00477">
        <w:rPr>
          <w:szCs w:val="20"/>
          <w:u w:val="single"/>
        </w:rPr>
        <w:t>Santander</w:t>
      </w:r>
      <w:r w:rsidRPr="00F00477">
        <w:rPr>
          <w:szCs w:val="20"/>
        </w:rPr>
        <w:t>”);</w:t>
      </w:r>
    </w:p>
    <w:p w14:paraId="2374A9C4" w14:textId="77777777" w:rsidR="002B4896" w:rsidRPr="00F00477" w:rsidRDefault="002B4896" w:rsidP="002B4896">
      <w:pPr>
        <w:pStyle w:val="ListaPrembulo"/>
        <w:spacing w:before="0" w:after="240"/>
        <w:ind w:hanging="757"/>
        <w:rPr>
          <w:b/>
          <w:szCs w:val="20"/>
        </w:rPr>
      </w:pPr>
      <w:r w:rsidRPr="00F00477">
        <w:rPr>
          <w:b/>
          <w:szCs w:val="20"/>
        </w:rPr>
        <w:lastRenderedPageBreak/>
        <w:t>PMOEL RECEBÍVEIS LTDA.</w:t>
      </w:r>
      <w:r w:rsidRPr="00F00477">
        <w:rPr>
          <w:szCs w:val="20"/>
        </w:rPr>
        <w:t>, sociedade empresária limitada com sede na Av. Almirante Barroso, nº 63, sala 806, Centro, CEP 20031-003, na cidade do Rio de Janeiro, Estado do Rio de Janeiro, inscrita no CNPJ/ME sob o nº 02.268.321/0001-05, neste ato representada nos termos de seu contrato social (“</w:t>
      </w:r>
      <w:r w:rsidRPr="00F00477">
        <w:rPr>
          <w:szCs w:val="20"/>
          <w:u w:val="single"/>
        </w:rPr>
        <w:t>PMOEL</w:t>
      </w:r>
      <w:r w:rsidRPr="00F00477">
        <w:rPr>
          <w:szCs w:val="20"/>
        </w:rPr>
        <w:t>”);</w:t>
      </w:r>
    </w:p>
    <w:p w14:paraId="4DA18AA3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NACIONAL DE DESENVOLVIMENTO ECONÔMICO E SOCIAL – BNDES</w:t>
      </w:r>
      <w:r w:rsidRPr="00F00477">
        <w:rPr>
          <w:szCs w:val="20"/>
        </w:rPr>
        <w:t>, empresa pública federal, com sede em Brasília, Distrito Federal, e serviços na Cidade do Rio de Janeiro, na Avenida República do Chile, nº 100, inscrito no CNPJ/ME sob nº 33.657.248/0001-89, por seus representantes abaixo assinados (“</w:t>
      </w:r>
      <w:r w:rsidRPr="00F00477">
        <w:rPr>
          <w:szCs w:val="20"/>
          <w:u w:val="single"/>
        </w:rPr>
        <w:t>BNDES</w:t>
      </w:r>
      <w:r w:rsidRPr="00F00477">
        <w:rPr>
          <w:szCs w:val="20"/>
        </w:rPr>
        <w:t xml:space="preserve">” e, quando em conjunto com o Bradesco, o Itaú, o Votorantim, o </w:t>
      </w:r>
      <w:proofErr w:type="spellStart"/>
      <w:r w:rsidRPr="00F00477">
        <w:rPr>
          <w:szCs w:val="20"/>
        </w:rPr>
        <w:t>Credit</w:t>
      </w:r>
      <w:proofErr w:type="spellEnd"/>
      <w:r w:rsidRPr="00F00477">
        <w:rPr>
          <w:szCs w:val="20"/>
        </w:rPr>
        <w:t xml:space="preserve"> </w:t>
      </w:r>
      <w:proofErr w:type="spellStart"/>
      <w:r w:rsidRPr="00F00477">
        <w:rPr>
          <w:szCs w:val="20"/>
        </w:rPr>
        <w:t>Suisse</w:t>
      </w:r>
      <w:proofErr w:type="spellEnd"/>
      <w:r w:rsidRPr="00F00477">
        <w:rPr>
          <w:szCs w:val="20"/>
        </w:rPr>
        <w:t>, o Santander e a PMOEL, os “</w:t>
      </w:r>
      <w:r w:rsidRPr="00F00477">
        <w:rPr>
          <w:szCs w:val="20"/>
          <w:u w:val="single"/>
        </w:rPr>
        <w:t>Credores</w:t>
      </w:r>
      <w:r w:rsidRPr="00F00477">
        <w:rPr>
          <w:szCs w:val="20"/>
        </w:rPr>
        <w:t xml:space="preserve">”); </w:t>
      </w:r>
    </w:p>
    <w:p w14:paraId="49505F2A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SIMPLIFIC PAVARINI DISTRIBUIDORA DE TÍTULOS E VALORES MOBILIÁRIOS LTDA., </w:t>
      </w:r>
      <w:r w:rsidRPr="00F00477">
        <w:rPr>
          <w:szCs w:val="20"/>
        </w:rPr>
        <w:t>sociedade empresária limitada, com sede na Cidade do Rio de Janeiro, Estado do Rio de Janeiro, na Rua Sete de Setembro, 99 – 24º andar, Centro, CEP 20.050-005, Centro, inscrita no CNPJ/ME sob o nº  15.227.994/0001-50, neste ato devidamente representada na forma de seu contrato social, atuando como agente fiduciário representando a comunhão dos interesses dos titulares das debêntures da 6ª emissão de debêntures simples, não conversíveis em ações, da espécie com garantia real e garantia fidejussória adicional, em 3 (três) séries, para distribuição pública com esforços restritos de distribuição da Queiroz Galvão S.A. (“</w:t>
      </w:r>
      <w:r w:rsidRPr="00F00477">
        <w:rPr>
          <w:szCs w:val="20"/>
          <w:u w:val="single"/>
        </w:rPr>
        <w:t>Debenturistas QGSA</w:t>
      </w:r>
      <w:r w:rsidRPr="00F00477">
        <w:rPr>
          <w:szCs w:val="20"/>
        </w:rPr>
        <w:t>”) (“</w:t>
      </w:r>
      <w:r w:rsidRPr="00F00477">
        <w:rPr>
          <w:szCs w:val="20"/>
          <w:u w:val="single"/>
        </w:rPr>
        <w:t>Pavarini</w:t>
      </w:r>
      <w:r w:rsidRPr="00F00477">
        <w:rPr>
          <w:szCs w:val="20"/>
        </w:rPr>
        <w:t>”);</w:t>
      </w:r>
    </w:p>
    <w:p w14:paraId="2B5FA0D5" w14:textId="542E6315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bCs/>
          <w:szCs w:val="20"/>
        </w:rPr>
        <w:t xml:space="preserve">GDC PARTNERS SERVIÇOS FIDUCIÁRIOS DISTRIBUIDORA DE TÍTULOS E VALORES MOBILIÁRIOS LTDA., </w:t>
      </w:r>
      <w:r w:rsidRPr="00F00477">
        <w:rPr>
          <w:szCs w:val="20"/>
        </w:rPr>
        <w:t xml:space="preserve">sociedade empresária limitada, com sede na Cidade do Rio de Janeiro, Estado do Rio de Janeiro, na Avenida Ayrton Senna, 3.000, parte 3, Bloco </w:t>
      </w:r>
      <w:proofErr w:type="spellStart"/>
      <w:r w:rsidRPr="00F00477">
        <w:rPr>
          <w:szCs w:val="20"/>
        </w:rPr>
        <w:t>Itanhangá</w:t>
      </w:r>
      <w:proofErr w:type="spellEnd"/>
      <w:r w:rsidRPr="00F00477">
        <w:rPr>
          <w:szCs w:val="20"/>
        </w:rPr>
        <w:t xml:space="preserve">, sala 3105, inscrita no CNPJ/ME sob o nº 10.749.264/0001-04, neste ato devidamente representada na forma de seu contrato social, atuando como agente fiduciário representando a comunhão dos interesses dos titulares das debêntures da 4ª emissão de debêntures simples, não conversíveis e não permutáveis em ações, da espécie quirografária, em série única, para distribuição pública com esforços restritos de distribuição, da </w:t>
      </w:r>
      <w:proofErr w:type="spellStart"/>
      <w:ins w:id="1" w:author="Machado Meyer Advogados" w:date="2022-05-12T23:40:00Z">
        <w:r w:rsidR="00223737">
          <w:rPr>
            <w:szCs w:val="20"/>
          </w:rPr>
          <w:t>Álya</w:t>
        </w:r>
        <w:proofErr w:type="spellEnd"/>
        <w:r w:rsidR="00223737">
          <w:rPr>
            <w:szCs w:val="20"/>
          </w:rPr>
          <w:t xml:space="preserve"> </w:t>
        </w:r>
        <w:r w:rsidRPr="00F00477">
          <w:rPr>
            <w:szCs w:val="20"/>
          </w:rPr>
          <w:t xml:space="preserve">Construtora S.A. </w:t>
        </w:r>
        <w:r w:rsidR="00223737">
          <w:rPr>
            <w:szCs w:val="20"/>
          </w:rPr>
          <w:t xml:space="preserve">(atual denominação da </w:t>
        </w:r>
      </w:ins>
      <w:r w:rsidR="00223737">
        <w:rPr>
          <w:szCs w:val="20"/>
        </w:rPr>
        <w:t>Construtora Queiroz Galvão S.A</w:t>
      </w:r>
      <w:del w:id="2" w:author="Machado Meyer Advogados" w:date="2022-05-12T23:40:00Z">
        <w:r w:rsidRPr="00F00477">
          <w:rPr>
            <w:szCs w:val="20"/>
          </w:rPr>
          <w:delText>.</w:delText>
        </w:r>
      </w:del>
      <w:ins w:id="3" w:author="Machado Meyer Advogados" w:date="2022-05-12T23:40:00Z">
        <w:r w:rsidR="00223737">
          <w:rPr>
            <w:szCs w:val="20"/>
          </w:rPr>
          <w:t>.)</w:t>
        </w:r>
      </w:ins>
      <w:r w:rsidR="00223737">
        <w:rPr>
          <w:szCs w:val="20"/>
        </w:rPr>
        <w:t xml:space="preserve"> </w:t>
      </w:r>
      <w:r w:rsidRPr="00F00477">
        <w:rPr>
          <w:szCs w:val="20"/>
        </w:rPr>
        <w:t>(“</w:t>
      </w:r>
      <w:r w:rsidRPr="00F00477">
        <w:rPr>
          <w:szCs w:val="20"/>
          <w:u w:val="single"/>
        </w:rPr>
        <w:t>Debenturistas CQG</w:t>
      </w:r>
      <w:r w:rsidRPr="00F00477">
        <w:rPr>
          <w:szCs w:val="20"/>
        </w:rPr>
        <w:t>”) (“</w:t>
      </w:r>
      <w:r w:rsidRPr="00F00477">
        <w:rPr>
          <w:szCs w:val="20"/>
          <w:u w:val="single"/>
        </w:rPr>
        <w:t>GDC</w:t>
      </w:r>
      <w:r w:rsidRPr="00F00477">
        <w:rPr>
          <w:szCs w:val="20"/>
        </w:rPr>
        <w:t>”, em conjunto com a Pavarini, os “</w:t>
      </w:r>
      <w:r w:rsidRPr="00F00477">
        <w:rPr>
          <w:szCs w:val="20"/>
          <w:u w:val="single"/>
        </w:rPr>
        <w:t>Agentes Fiduciários</w:t>
      </w:r>
      <w:r w:rsidRPr="00F00477">
        <w:rPr>
          <w:szCs w:val="20"/>
        </w:rPr>
        <w:t xml:space="preserve">”); </w:t>
      </w:r>
    </w:p>
    <w:p w14:paraId="0EA9C54D" w14:textId="77777777" w:rsidR="002B4896" w:rsidRPr="00F00477" w:rsidRDefault="002B4896" w:rsidP="002B4896">
      <w:pPr>
        <w:pStyle w:val="ListaPrembulo"/>
        <w:tabs>
          <w:tab w:val="left" w:pos="567"/>
        </w:tabs>
        <w:spacing w:before="0" w:after="240"/>
        <w:ind w:left="567" w:hanging="567"/>
        <w:rPr>
          <w:szCs w:val="20"/>
        </w:rPr>
      </w:pPr>
      <w:r w:rsidRPr="00F00477">
        <w:rPr>
          <w:b/>
          <w:szCs w:val="20"/>
        </w:rPr>
        <w:t>TMF ADMINISTRAÇÃO E GESTÃO DE ATIVOS LTDA.,</w:t>
      </w:r>
      <w:r w:rsidRPr="00F00477">
        <w:rPr>
          <w:szCs w:val="20"/>
        </w:rPr>
        <w:t xml:space="preserve"> sociedade empresária limitada, com sede na Alameda Caiapós, 243, 2º andar, </w:t>
      </w:r>
      <w:proofErr w:type="spellStart"/>
      <w:r w:rsidRPr="00F00477">
        <w:rPr>
          <w:szCs w:val="20"/>
        </w:rPr>
        <w:t>cj</w:t>
      </w:r>
      <w:proofErr w:type="spellEnd"/>
      <w:r w:rsidRPr="00F00477">
        <w:rPr>
          <w:szCs w:val="20"/>
        </w:rPr>
        <w:t>. I, Centro Empresarial Tamboré, na Cidade de Barueri, Estado de São Paulo, inscrita no CNPJ/ME sob nº 23.103.490/0001-57, neste ato representada nos termos de seu Contrato Social</w:t>
      </w:r>
      <w:r w:rsidRPr="00F00477" w:rsidDel="00921A66">
        <w:rPr>
          <w:szCs w:val="20"/>
        </w:rPr>
        <w:t xml:space="preserve"> </w:t>
      </w:r>
      <w:r w:rsidRPr="00F00477">
        <w:rPr>
          <w:szCs w:val="20"/>
        </w:rPr>
        <w:t>(“</w:t>
      </w:r>
      <w:r w:rsidRPr="00F00477">
        <w:rPr>
          <w:szCs w:val="20"/>
          <w:u w:val="single"/>
        </w:rPr>
        <w:t>Agente”</w:t>
      </w:r>
      <w:r w:rsidRPr="00F00477">
        <w:rPr>
          <w:szCs w:val="20"/>
        </w:rPr>
        <w:t>)</w:t>
      </w:r>
    </w:p>
    <w:p w14:paraId="2202DE1C" w14:textId="42596583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1. 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Liberação das Garantias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. Pelo presente Termo, os Credores, os Agentes Fiduciários </w:t>
      </w:r>
      <w:del w:id="4" w:author="Machado Meyer Advogados" w:date="2022-05-12T23:40:00Z">
        <w:r w:rsidRPr="00F00477">
          <w:rPr>
            <w:rFonts w:eastAsiaTheme="minorHAnsi" w:cstheme="minorBidi"/>
            <w:color w:val="000000"/>
            <w:szCs w:val="20"/>
            <w:lang w:eastAsia="en-US"/>
          </w:rPr>
          <w:delText>e o Agente de Garantia, em conformidade com o Artigo</w:delText>
        </w:r>
      </w:del>
      <w:ins w:id="5" w:author="Machado Meyer Advogados" w:date="2022-05-12T23:40:00Z">
        <w:r w:rsidR="00F5420E">
          <w:rPr>
            <w:rFonts w:eastAsiaTheme="minorHAnsi" w:cstheme="minorBidi"/>
            <w:color w:val="000000"/>
            <w:szCs w:val="20"/>
            <w:lang w:eastAsia="en-US"/>
          </w:rPr>
          <w:t>por meio d</w:t>
        </w:r>
        <w:r w:rsidR="00173D78">
          <w:rPr>
            <w:rFonts w:eastAsiaTheme="minorHAnsi" w:cstheme="minorBidi"/>
            <w:color w:val="000000"/>
            <w:szCs w:val="20"/>
            <w:lang w:eastAsia="en-US"/>
          </w:rPr>
          <w:t xml:space="preserve">as aprovações outorgadas pelos Debenturistas QGSA (nos termos da </w:t>
        </w:r>
        <w:r w:rsidR="00173D78" w:rsidRPr="00061850">
          <w:rPr>
            <w:rFonts w:eastAsiaTheme="minorHAnsi" w:cstheme="minorBidi"/>
            <w:color w:val="000000"/>
            <w:szCs w:val="20"/>
            <w:lang w:eastAsia="en-US"/>
          </w:rPr>
          <w:t xml:space="preserve">Assembleia Geral de Debenturistas </w:t>
        </w:r>
        <w:r w:rsidR="00173D78" w:rsidRPr="00061850">
          <w:rPr>
            <w:rFonts w:eastAsiaTheme="minorHAnsi" w:cstheme="minorBidi"/>
            <w:color w:val="000000"/>
            <w:szCs w:val="20"/>
            <w:lang w:eastAsia="en-US"/>
          </w:rPr>
          <w:lastRenderedPageBreak/>
          <w:t xml:space="preserve">da 6ª (sexta) Emissão de Debêntures Simples, não Conversíveis em Ações, da Espécie com Garantia Real, com Garantia Fidejussória Adicional, em 3 (três) Séries, para Distribuição Pública, com Esforços Restritos de Distribuição, da </w:t>
        </w:r>
        <w:r w:rsidR="00F5420E" w:rsidRPr="00061850">
          <w:rPr>
            <w:rFonts w:eastAsiaTheme="minorHAnsi" w:cstheme="minorBidi"/>
            <w:color w:val="000000"/>
            <w:szCs w:val="20"/>
            <w:lang w:eastAsia="en-US"/>
          </w:rPr>
          <w:t xml:space="preserve">Queiroz Galvão </w:t>
        </w:r>
        <w:r w:rsidR="00173D78" w:rsidRPr="00061850">
          <w:rPr>
            <w:rFonts w:eastAsiaTheme="minorHAnsi" w:cstheme="minorBidi"/>
            <w:color w:val="000000"/>
            <w:szCs w:val="20"/>
            <w:lang w:eastAsia="en-US"/>
          </w:rPr>
          <w:t xml:space="preserve">S.A., </w:t>
        </w:r>
        <w:r w:rsidR="00F5420E" w:rsidRPr="00061850">
          <w:rPr>
            <w:rFonts w:eastAsiaTheme="minorHAnsi" w:cstheme="minorBidi"/>
            <w:color w:val="000000"/>
            <w:szCs w:val="20"/>
            <w:lang w:eastAsia="en-US"/>
          </w:rPr>
          <w:t xml:space="preserve">realizada em </w:t>
        </w:r>
        <w:r w:rsidR="00173D78" w:rsidRPr="00061850">
          <w:rPr>
            <w:rFonts w:eastAsiaTheme="minorHAnsi" w:cstheme="minorBidi"/>
            <w:color w:val="000000"/>
            <w:szCs w:val="20"/>
            <w:lang w:eastAsia="en-US"/>
          </w:rPr>
          <w:t xml:space="preserve">[16] </w:t>
        </w:r>
        <w:r w:rsidR="00F5420E" w:rsidRPr="00061850">
          <w:rPr>
            <w:rFonts w:eastAsiaTheme="minorHAnsi" w:cstheme="minorBidi"/>
            <w:color w:val="000000"/>
            <w:szCs w:val="20"/>
            <w:lang w:eastAsia="en-US"/>
          </w:rPr>
          <w:t xml:space="preserve">de </w:t>
        </w:r>
        <w:r w:rsidR="00173D78" w:rsidRPr="00061850">
          <w:rPr>
            <w:rFonts w:eastAsiaTheme="minorHAnsi" w:cstheme="minorBidi"/>
            <w:color w:val="000000"/>
            <w:szCs w:val="20"/>
            <w:lang w:eastAsia="en-US"/>
          </w:rPr>
          <w:t>[</w:t>
        </w:r>
        <w:r w:rsidR="00F5420E" w:rsidRPr="00061850">
          <w:rPr>
            <w:rFonts w:eastAsiaTheme="minorHAnsi" w:cstheme="minorBidi"/>
            <w:color w:val="000000"/>
            <w:szCs w:val="20"/>
            <w:lang w:eastAsia="en-US"/>
          </w:rPr>
          <w:t>maio</w:t>
        </w:r>
        <w:r w:rsidR="00173D78" w:rsidRPr="00061850">
          <w:rPr>
            <w:rFonts w:eastAsiaTheme="minorHAnsi" w:cstheme="minorBidi"/>
            <w:color w:val="000000"/>
            <w:szCs w:val="20"/>
            <w:lang w:eastAsia="en-US"/>
          </w:rPr>
          <w:t xml:space="preserve">] </w:t>
        </w:r>
        <w:r w:rsidR="00F5420E" w:rsidRPr="00061850">
          <w:rPr>
            <w:rFonts w:eastAsiaTheme="minorHAnsi" w:cstheme="minorBidi"/>
            <w:color w:val="000000"/>
            <w:szCs w:val="20"/>
            <w:lang w:eastAsia="en-US"/>
          </w:rPr>
          <w:t xml:space="preserve">de </w:t>
        </w:r>
        <w:r w:rsidR="00173D78" w:rsidRPr="00061850">
          <w:rPr>
            <w:rFonts w:eastAsiaTheme="minorHAnsi" w:cstheme="minorBidi"/>
            <w:color w:val="000000"/>
            <w:szCs w:val="20"/>
            <w:lang w:eastAsia="en-US"/>
          </w:rPr>
          <w:t>2022</w:t>
        </w:r>
        <w:r w:rsidR="00173D78">
          <w:rPr>
            <w:rFonts w:eastAsiaTheme="minorHAnsi" w:cstheme="minorBidi"/>
            <w:color w:val="000000"/>
            <w:szCs w:val="20"/>
            <w:lang w:eastAsia="en-US"/>
          </w:rPr>
          <w:t xml:space="preserve">) e pelos Debenturistas CQG (nos termos da </w:t>
        </w:r>
        <w:r w:rsidR="00173D78" w:rsidRPr="009C1150">
          <w:rPr>
            <w:rFonts w:eastAsiaTheme="minorHAnsi" w:cstheme="minorBidi"/>
            <w:color w:val="000000"/>
            <w:szCs w:val="20"/>
            <w:lang w:eastAsia="en-US"/>
          </w:rPr>
          <w:t xml:space="preserve">Assembleia Geral de Debenturistas da </w:t>
        </w:r>
        <w:r w:rsidR="00173D78" w:rsidRPr="008D6362">
          <w:rPr>
            <w:rFonts w:eastAsiaTheme="minorHAnsi" w:cstheme="minorBidi"/>
            <w:color w:val="000000"/>
            <w:szCs w:val="20"/>
            <w:lang w:eastAsia="en-US"/>
          </w:rPr>
          <w:t>4ª</w:t>
        </w:r>
        <w:r w:rsidR="00173D78">
          <w:rPr>
            <w:rFonts w:eastAsiaTheme="minorHAnsi" w:cstheme="minorBidi"/>
            <w:color w:val="000000"/>
            <w:szCs w:val="20"/>
            <w:lang w:eastAsia="en-US"/>
          </w:rPr>
          <w:t xml:space="preserve"> (quarta</w:t>
        </w:r>
        <w:r w:rsidR="00173D78" w:rsidRPr="008D6362">
          <w:rPr>
            <w:rFonts w:eastAsiaTheme="minorHAnsi" w:cstheme="minorBidi"/>
            <w:color w:val="000000"/>
            <w:szCs w:val="20"/>
            <w:lang w:eastAsia="en-US"/>
          </w:rPr>
          <w:t xml:space="preserve">) </w:t>
        </w:r>
        <w:r w:rsidR="00173D78" w:rsidRPr="009C1150">
          <w:rPr>
            <w:rFonts w:eastAsiaTheme="minorHAnsi" w:cstheme="minorBidi"/>
            <w:color w:val="000000"/>
            <w:szCs w:val="20"/>
            <w:lang w:eastAsia="en-US"/>
          </w:rPr>
          <w:t>Emissão de Debêntures Simples</w:t>
        </w:r>
        <w:r w:rsidR="00173D78" w:rsidRPr="008D6362">
          <w:rPr>
            <w:rFonts w:eastAsiaTheme="minorHAnsi" w:cstheme="minorBidi"/>
            <w:color w:val="000000"/>
            <w:szCs w:val="20"/>
            <w:lang w:eastAsia="en-US"/>
          </w:rPr>
          <w:t xml:space="preserve">, </w:t>
        </w:r>
        <w:r w:rsidR="00173D78" w:rsidRPr="009C1150">
          <w:rPr>
            <w:rFonts w:eastAsiaTheme="minorHAnsi" w:cstheme="minorBidi"/>
            <w:color w:val="000000"/>
            <w:szCs w:val="20"/>
            <w:lang w:eastAsia="en-US"/>
          </w:rPr>
          <w:t>não Conversíveis e não Permutáveis em Ações</w:t>
        </w:r>
        <w:r w:rsidR="00173D78" w:rsidRPr="008D6362">
          <w:rPr>
            <w:rFonts w:eastAsiaTheme="minorHAnsi" w:cstheme="minorBidi"/>
            <w:color w:val="000000"/>
            <w:szCs w:val="20"/>
            <w:lang w:eastAsia="en-US"/>
          </w:rPr>
          <w:t xml:space="preserve">, </w:t>
        </w:r>
        <w:r w:rsidR="00173D78" w:rsidRPr="009C1150">
          <w:rPr>
            <w:rFonts w:eastAsiaTheme="minorHAnsi" w:cstheme="minorBidi"/>
            <w:color w:val="000000"/>
            <w:szCs w:val="20"/>
            <w:lang w:eastAsia="en-US"/>
          </w:rPr>
          <w:t>da Espécie com Garantia Real e Garantia Fidejussória Adicional</w:t>
        </w:r>
        <w:r w:rsidR="00173D78" w:rsidRPr="008D6362">
          <w:rPr>
            <w:rFonts w:eastAsiaTheme="minorHAnsi" w:cstheme="minorBidi"/>
            <w:color w:val="000000"/>
            <w:szCs w:val="20"/>
            <w:lang w:eastAsia="en-US"/>
          </w:rPr>
          <w:t xml:space="preserve">, </w:t>
        </w:r>
        <w:r w:rsidR="00173D78" w:rsidRPr="009C1150">
          <w:rPr>
            <w:rFonts w:eastAsiaTheme="minorHAnsi" w:cstheme="minorBidi"/>
            <w:color w:val="000000"/>
            <w:szCs w:val="20"/>
            <w:lang w:eastAsia="en-US"/>
          </w:rPr>
          <w:t>em Série Única</w:t>
        </w:r>
        <w:r w:rsidR="00173D78" w:rsidRPr="008D6362">
          <w:rPr>
            <w:rFonts w:eastAsiaTheme="minorHAnsi" w:cstheme="minorBidi"/>
            <w:color w:val="000000"/>
            <w:szCs w:val="20"/>
            <w:lang w:eastAsia="en-US"/>
          </w:rPr>
          <w:t xml:space="preserve">, </w:t>
        </w:r>
        <w:r w:rsidR="00173D78" w:rsidRPr="009C1150">
          <w:rPr>
            <w:rFonts w:eastAsiaTheme="minorHAnsi" w:cstheme="minorBidi"/>
            <w:color w:val="000000"/>
            <w:szCs w:val="20"/>
            <w:lang w:eastAsia="en-US"/>
          </w:rPr>
          <w:t>para Distribuição Pública</w:t>
        </w:r>
        <w:r w:rsidR="00173D78" w:rsidRPr="008D6362">
          <w:rPr>
            <w:rFonts w:eastAsiaTheme="minorHAnsi" w:cstheme="minorBidi"/>
            <w:color w:val="000000"/>
            <w:szCs w:val="20"/>
            <w:lang w:eastAsia="en-US"/>
          </w:rPr>
          <w:t xml:space="preserve">, </w:t>
        </w:r>
        <w:r w:rsidR="00173D78" w:rsidRPr="009C1150">
          <w:rPr>
            <w:rFonts w:eastAsiaTheme="minorHAnsi" w:cstheme="minorBidi"/>
            <w:color w:val="000000"/>
            <w:szCs w:val="20"/>
            <w:lang w:eastAsia="en-US"/>
          </w:rPr>
          <w:t>com Esforços Restritos de Distribuição</w:t>
        </w:r>
        <w:r w:rsidR="00173D78" w:rsidRPr="008D6362">
          <w:rPr>
            <w:rFonts w:eastAsiaTheme="minorHAnsi" w:cstheme="minorBidi"/>
            <w:color w:val="000000"/>
            <w:szCs w:val="20"/>
            <w:lang w:eastAsia="en-US"/>
          </w:rPr>
          <w:t xml:space="preserve">, </w:t>
        </w:r>
        <w:r w:rsidR="00173D78" w:rsidRPr="009C1150">
          <w:rPr>
            <w:rFonts w:eastAsiaTheme="minorHAnsi" w:cstheme="minorBidi"/>
            <w:color w:val="000000"/>
            <w:szCs w:val="20"/>
            <w:lang w:eastAsia="en-US"/>
          </w:rPr>
          <w:t xml:space="preserve">da </w:t>
        </w:r>
        <w:proofErr w:type="spellStart"/>
        <w:r w:rsidR="00173D78" w:rsidRPr="009C1150">
          <w:rPr>
            <w:rFonts w:eastAsiaTheme="minorHAnsi" w:cstheme="minorBidi"/>
            <w:color w:val="000000"/>
            <w:szCs w:val="20"/>
            <w:lang w:eastAsia="en-US"/>
          </w:rPr>
          <w:t>Álya</w:t>
        </w:r>
        <w:proofErr w:type="spellEnd"/>
        <w:r w:rsidR="00173D78" w:rsidRPr="009C1150">
          <w:rPr>
            <w:rFonts w:eastAsiaTheme="minorHAnsi" w:cstheme="minorBidi"/>
            <w:color w:val="000000"/>
            <w:szCs w:val="20"/>
            <w:lang w:eastAsia="en-US"/>
          </w:rPr>
          <w:t xml:space="preserve"> Construtora </w:t>
        </w:r>
        <w:r w:rsidR="00173D78" w:rsidRPr="008D6362">
          <w:rPr>
            <w:rFonts w:eastAsiaTheme="minorHAnsi" w:cstheme="minorBidi"/>
            <w:color w:val="000000"/>
            <w:szCs w:val="20"/>
            <w:lang w:eastAsia="en-US"/>
          </w:rPr>
          <w:t xml:space="preserve">S.A. (atual denominação da Construtora Queiroz Galvão S.A.), </w:t>
        </w:r>
        <w:r w:rsidR="00173D78" w:rsidRPr="009C1150">
          <w:rPr>
            <w:rFonts w:eastAsiaTheme="minorHAnsi" w:cstheme="minorBidi"/>
            <w:color w:val="000000"/>
            <w:szCs w:val="20"/>
            <w:lang w:eastAsia="en-US"/>
          </w:rPr>
          <w:t xml:space="preserve">realizada em </w:t>
        </w:r>
        <w:r w:rsidR="00173D78" w:rsidRPr="008D6362">
          <w:rPr>
            <w:rFonts w:eastAsiaTheme="minorHAnsi" w:cstheme="minorBidi"/>
            <w:color w:val="000000"/>
            <w:szCs w:val="20"/>
            <w:lang w:eastAsia="en-US"/>
          </w:rPr>
          <w:t xml:space="preserve">[16] </w:t>
        </w:r>
        <w:r w:rsidR="00173D78" w:rsidRPr="009C1150">
          <w:rPr>
            <w:rFonts w:eastAsiaTheme="minorHAnsi" w:cstheme="minorBidi"/>
            <w:color w:val="000000"/>
            <w:szCs w:val="20"/>
            <w:lang w:eastAsia="en-US"/>
          </w:rPr>
          <w:t xml:space="preserve">de </w:t>
        </w:r>
        <w:r w:rsidR="00173D78" w:rsidRPr="008D6362">
          <w:rPr>
            <w:rFonts w:eastAsiaTheme="minorHAnsi" w:cstheme="minorBidi"/>
            <w:color w:val="000000"/>
            <w:szCs w:val="20"/>
            <w:lang w:eastAsia="en-US"/>
          </w:rPr>
          <w:t>[</w:t>
        </w:r>
        <w:r w:rsidR="00173D78" w:rsidRPr="009C1150">
          <w:rPr>
            <w:rFonts w:eastAsiaTheme="minorHAnsi" w:cstheme="minorBidi"/>
            <w:color w:val="000000"/>
            <w:szCs w:val="20"/>
            <w:lang w:eastAsia="en-US"/>
          </w:rPr>
          <w:t>maio</w:t>
        </w:r>
        <w:r w:rsidR="00173D78" w:rsidRPr="008D6362">
          <w:rPr>
            <w:rFonts w:eastAsiaTheme="minorHAnsi" w:cstheme="minorBidi"/>
            <w:color w:val="000000"/>
            <w:szCs w:val="20"/>
            <w:lang w:eastAsia="en-US"/>
          </w:rPr>
          <w:t xml:space="preserve">] </w:t>
        </w:r>
        <w:r w:rsidR="00173D78" w:rsidRPr="009C1150">
          <w:rPr>
            <w:rFonts w:eastAsiaTheme="minorHAnsi" w:cstheme="minorBidi"/>
            <w:color w:val="000000"/>
            <w:szCs w:val="20"/>
            <w:lang w:eastAsia="en-US"/>
          </w:rPr>
          <w:t xml:space="preserve">de </w:t>
        </w:r>
        <w:r w:rsidR="00173D78" w:rsidRPr="008D6362">
          <w:rPr>
            <w:rFonts w:eastAsiaTheme="minorHAnsi" w:cstheme="minorBidi"/>
            <w:color w:val="000000"/>
            <w:szCs w:val="20"/>
            <w:lang w:eastAsia="en-US"/>
          </w:rPr>
          <w:t>2022</w:t>
        </w:r>
        <w:r w:rsidR="00173D78">
          <w:rPr>
            <w:rFonts w:eastAsiaTheme="minorHAnsi" w:cstheme="minorBidi"/>
            <w:color w:val="000000"/>
            <w:szCs w:val="20"/>
            <w:lang w:eastAsia="en-US"/>
          </w:rPr>
          <w:t xml:space="preserve">), </w:t>
        </w:r>
        <w:r w:rsidRPr="00F00477">
          <w:rPr>
            <w:rFonts w:eastAsiaTheme="minorHAnsi" w:cstheme="minorBidi"/>
            <w:color w:val="000000"/>
            <w:szCs w:val="20"/>
            <w:lang w:eastAsia="en-US"/>
          </w:rPr>
          <w:t xml:space="preserve">e o Agente, em conformidade com o </w:t>
        </w:r>
        <w:r w:rsidR="009F5E09">
          <w:rPr>
            <w:rFonts w:eastAsiaTheme="minorHAnsi" w:cstheme="minorBidi"/>
            <w:color w:val="000000"/>
            <w:szCs w:val="20"/>
            <w:lang w:eastAsia="en-US"/>
          </w:rPr>
          <w:t>a</w:t>
        </w:r>
        <w:r w:rsidRPr="00F00477">
          <w:rPr>
            <w:rFonts w:eastAsiaTheme="minorHAnsi" w:cstheme="minorBidi"/>
            <w:color w:val="000000"/>
            <w:szCs w:val="20"/>
            <w:lang w:eastAsia="en-US"/>
          </w:rPr>
          <w:t>rtigo</w:t>
        </w:r>
      </w:ins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250, inciso III da Lei</w:t>
      </w:r>
      <w:r w:rsidRPr="00805F6F">
        <w:rPr>
          <w:szCs w:val="20"/>
        </w:rPr>
        <w:t xml:space="preserve"> </w:t>
      </w:r>
      <w:r w:rsidRPr="00F00477">
        <w:rPr>
          <w:rFonts w:eastAsiaTheme="minorHAnsi" w:cstheme="minorBidi"/>
          <w:color w:val="000000"/>
          <w:szCs w:val="20"/>
          <w:lang w:eastAsia="en-US"/>
        </w:rPr>
        <w:t>6.015, de 31 de dezembro de 1973, conforme alterada de tempos em tempos, liberam as garantias constituídas por meio do Instrumento Particular de Constituição de Garantia - Alienação Fiduciária Bens Imóveis, sob Condição Suspensiva e Outras Avenças, celebrado em 26 de agosto de 2019</w:t>
      </w:r>
      <w:r>
        <w:rPr>
          <w:rFonts w:eastAsiaTheme="minorHAnsi" w:cstheme="minorBidi"/>
          <w:color w:val="000000"/>
          <w:szCs w:val="20"/>
          <w:lang w:eastAsia="en-US"/>
        </w:rPr>
        <w:t>,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entre a Agropecuária Rio Arataú Ltda. (“</w:t>
      </w:r>
      <w:r w:rsidRPr="00805F6F">
        <w:rPr>
          <w:rFonts w:eastAsiaTheme="minorHAnsi" w:cstheme="minorBidi"/>
          <w:color w:val="000000"/>
          <w:szCs w:val="20"/>
          <w:u w:val="single"/>
          <w:lang w:eastAsia="en-US"/>
        </w:rPr>
        <w:t>Arataú</w:t>
      </w:r>
      <w:r w:rsidRPr="00F00477">
        <w:rPr>
          <w:rFonts w:eastAsiaTheme="minorHAnsi" w:cstheme="minorBidi"/>
          <w:color w:val="000000"/>
          <w:szCs w:val="20"/>
          <w:lang w:eastAsia="en-US"/>
        </w:rPr>
        <w:t>”), os Credores, os Agentes Fiduciários, e o Agente (“</w:t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Contrato de Alienação Fiduciária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”) e registrado no Cartório de Registro de Imóvel da Cidade e Comarca de Tucuruí, Estado do Pará em 30 de agosto de 2019 sob o nº 011.957.384 e nº 011.957.386. Fica certo e ajustado que a liberação </w:t>
      </w:r>
      <w:del w:id="6" w:author="Machado Meyer Advogados" w:date="2022-05-12T23:40:00Z">
        <w:r w:rsidRPr="00F00477">
          <w:rPr>
            <w:rFonts w:eastAsiaTheme="minorHAnsi" w:cstheme="minorBidi"/>
            <w:color w:val="000000"/>
            <w:szCs w:val="20"/>
            <w:lang w:eastAsia="en-US"/>
          </w:rPr>
          <w:delText>de</w:delText>
        </w:r>
      </w:del>
      <w:ins w:id="7" w:author="Machado Meyer Advogados" w:date="2022-05-12T23:40:00Z">
        <w:r w:rsidRPr="00F00477">
          <w:rPr>
            <w:rFonts w:eastAsiaTheme="minorHAnsi" w:cstheme="minorBidi"/>
            <w:color w:val="000000"/>
            <w:szCs w:val="20"/>
            <w:lang w:eastAsia="en-US"/>
          </w:rPr>
          <w:t>d</w:t>
        </w:r>
        <w:r w:rsidR="009F5E09">
          <w:rPr>
            <w:rFonts w:eastAsiaTheme="minorHAnsi" w:cstheme="minorBidi"/>
            <w:color w:val="000000"/>
            <w:szCs w:val="20"/>
            <w:lang w:eastAsia="en-US"/>
          </w:rPr>
          <w:t>a</w:t>
        </w:r>
      </w:ins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garantia constituída </w:t>
      </w:r>
      <w:r w:rsidRPr="009C5707">
        <w:rPr>
          <w:rFonts w:eastAsiaTheme="minorHAnsi" w:cstheme="minorBidi"/>
          <w:color w:val="000000"/>
          <w:szCs w:val="20"/>
          <w:lang w:eastAsia="en-US"/>
        </w:rPr>
        <w:t xml:space="preserve">por meio do </w:t>
      </w:r>
      <w:r w:rsidRPr="00805F6F">
        <w:rPr>
          <w:rFonts w:eastAsiaTheme="minorHAnsi" w:cstheme="minorBidi"/>
          <w:color w:val="000000"/>
          <w:szCs w:val="20"/>
          <w:lang w:eastAsia="en-US"/>
        </w:rPr>
        <w:t>Contrato de Alienação Fiduciária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refere-se </w:t>
      </w:r>
      <w:del w:id="8" w:author="Machado Meyer Advogados" w:date="2022-05-12T23:40:00Z">
        <w:r w:rsidRPr="00F00477">
          <w:rPr>
            <w:rFonts w:eastAsiaTheme="minorHAnsi" w:cstheme="minorBidi"/>
            <w:color w:val="000000"/>
            <w:szCs w:val="20"/>
            <w:lang w:eastAsia="en-US"/>
          </w:rPr>
          <w:delText>à</w:delText>
        </w:r>
      </w:del>
      <w:ins w:id="9" w:author="Machado Meyer Advogados" w:date="2022-05-12T23:40:00Z">
        <w:r w:rsidR="009F5E09">
          <w:rPr>
            <w:rFonts w:eastAsiaTheme="minorHAnsi" w:cstheme="minorBidi"/>
            <w:color w:val="000000"/>
            <w:szCs w:val="20"/>
            <w:lang w:eastAsia="en-US"/>
          </w:rPr>
          <w:t>a</w:t>
        </w:r>
      </w:ins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dois imóveis de área rural localizados nos municípios de Tucuruí, Novo Repartimento e Pacajá, no </w:t>
      </w:r>
      <w:r>
        <w:rPr>
          <w:rFonts w:eastAsiaTheme="minorHAnsi" w:cstheme="minorBidi"/>
          <w:color w:val="000000"/>
          <w:szCs w:val="20"/>
          <w:lang w:eastAsia="en-US"/>
        </w:rPr>
        <w:t>E</w:t>
      </w:r>
      <w:r w:rsidRPr="00F00477">
        <w:rPr>
          <w:rFonts w:eastAsiaTheme="minorHAnsi" w:cstheme="minorBidi"/>
          <w:color w:val="000000"/>
          <w:szCs w:val="20"/>
          <w:lang w:eastAsia="en-US"/>
        </w:rPr>
        <w:t>stado do Pará registrados sob as matrícula</w:t>
      </w:r>
      <w:r>
        <w:rPr>
          <w:rFonts w:eastAsiaTheme="minorHAnsi" w:cstheme="minorBidi"/>
          <w:color w:val="000000"/>
          <w:szCs w:val="20"/>
          <w:lang w:eastAsia="en-US"/>
        </w:rPr>
        <w:t>s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nº 9.553 e nº 9.580 respectivamente, e</w:t>
      </w:r>
      <w:ins w:id="10" w:author="Machado Meyer Advogados" w:date="2022-05-12T23:40:00Z">
        <w:r w:rsidR="009F5E09">
          <w:rPr>
            <w:rFonts w:eastAsiaTheme="minorHAnsi" w:cstheme="minorBidi"/>
            <w:color w:val="000000"/>
            <w:szCs w:val="20"/>
            <w:lang w:eastAsia="en-US"/>
          </w:rPr>
          <w:t>,</w:t>
        </w:r>
      </w:ins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juntos, são denominados como "Fazenda Arataú” (“</w:t>
      </w:r>
      <w:r w:rsidRPr="00805F6F">
        <w:rPr>
          <w:rFonts w:eastAsiaTheme="minorHAnsi" w:cstheme="minorBidi"/>
          <w:color w:val="000000"/>
          <w:szCs w:val="20"/>
          <w:u w:val="single"/>
          <w:lang w:eastAsia="en-US"/>
        </w:rPr>
        <w:t>Fazenda Arataú</w:t>
      </w:r>
      <w:r w:rsidRPr="00F00477">
        <w:rPr>
          <w:rFonts w:eastAsiaTheme="minorHAnsi" w:cstheme="minorBidi"/>
          <w:color w:val="000000"/>
          <w:szCs w:val="20"/>
          <w:lang w:eastAsia="en-US"/>
        </w:rPr>
        <w:t>”).</w:t>
      </w:r>
    </w:p>
    <w:p w14:paraId="630FA86B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6ABCFF50" w14:textId="6D0231BF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2.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Autorização para o Cancelamento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. Em decorrência da liberação acima, os Credores, os Agentes Fiduciários e o Agente </w:t>
      </w:r>
      <w:del w:id="11" w:author="Machado Meyer Advogados" w:date="2022-05-12T23:40:00Z">
        <w:r w:rsidRPr="00F00477">
          <w:rPr>
            <w:rFonts w:eastAsiaTheme="minorHAnsi" w:cstheme="minorBidi"/>
            <w:color w:val="000000"/>
            <w:szCs w:val="20"/>
            <w:lang w:eastAsia="en-US"/>
          </w:rPr>
          <w:delText>de Garantia</w:delText>
        </w:r>
        <w:r w:rsidRPr="00F00477" w:rsidDel="00775CD9">
          <w:rPr>
            <w:rFonts w:eastAsiaTheme="minorHAnsi" w:cstheme="minorBidi"/>
            <w:color w:val="000000"/>
            <w:szCs w:val="20"/>
            <w:lang w:eastAsia="en-US"/>
          </w:rPr>
          <w:delText xml:space="preserve"> </w:delText>
        </w:r>
      </w:del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expressamente autorizam a </w:t>
      </w:r>
      <w:proofErr w:type="spellStart"/>
      <w:r w:rsidRPr="00F00477">
        <w:rPr>
          <w:rFonts w:eastAsiaTheme="minorHAnsi" w:cstheme="minorBidi"/>
          <w:color w:val="000000"/>
          <w:szCs w:val="20"/>
          <w:lang w:eastAsia="en-US"/>
        </w:rPr>
        <w:t>Arataú</w:t>
      </w:r>
      <w:proofErr w:type="spellEnd"/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a praticar todos e quaisquer atos necessários para proceder ao cancelamento e baixa da alienação fiduciária constituída por meio do Contrato de Alienação Fiduciária perante quaisquer registros públicos competentes. Fica</w:t>
      </w:r>
      <w:del w:id="12" w:author="Machado Meyer Advogados" w:date="2022-05-12T23:40:00Z">
        <w:r w:rsidRPr="00F00477">
          <w:rPr>
            <w:rFonts w:eastAsiaTheme="minorHAnsi" w:cstheme="minorBidi"/>
            <w:color w:val="000000"/>
            <w:szCs w:val="20"/>
            <w:lang w:eastAsia="en-US"/>
          </w:rPr>
          <w:delText>ndo</w:delText>
        </w:r>
      </w:del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a </w:t>
      </w:r>
      <w:proofErr w:type="spellStart"/>
      <w:r w:rsidRPr="00F00477">
        <w:rPr>
          <w:rFonts w:eastAsiaTheme="minorHAnsi" w:cstheme="minorBidi"/>
          <w:color w:val="000000"/>
          <w:szCs w:val="20"/>
          <w:lang w:eastAsia="en-US"/>
        </w:rPr>
        <w:t>Arataú</w:t>
      </w:r>
      <w:proofErr w:type="spellEnd"/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autorizada a averbar, registrar e realizar qualquer ato adicional ou necessário em relação ao presente Termo, às suas próprias expensas, para fins de implementar o cancelamento e a liberação formal da garantia constituída por meio do Contrato de Alienação Fiduciária. Fica também</w:t>
      </w:r>
      <w:del w:id="13" w:author="Machado Meyer Advogados" w:date="2022-05-12T23:40:00Z">
        <w:r w:rsidRPr="00F00477">
          <w:rPr>
            <w:rFonts w:eastAsiaTheme="minorHAnsi" w:cstheme="minorBidi"/>
            <w:color w:val="000000"/>
            <w:szCs w:val="20"/>
            <w:lang w:eastAsia="en-US"/>
          </w:rPr>
          <w:delText>,</w:delText>
        </w:r>
      </w:del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autorizado o referido oficial de registro a praticar todos os atos </w:t>
      </w:r>
      <w:proofErr w:type="spellStart"/>
      <w:r w:rsidRPr="00F00477">
        <w:rPr>
          <w:rFonts w:eastAsiaTheme="minorHAnsi" w:cstheme="minorBidi"/>
          <w:color w:val="000000"/>
          <w:szCs w:val="20"/>
          <w:lang w:eastAsia="en-US"/>
        </w:rPr>
        <w:t>registrários</w:t>
      </w:r>
      <w:proofErr w:type="spellEnd"/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necessários para implementar o cancelamento e a liberação formal da garantia constituída </w:t>
      </w:r>
      <w:r>
        <w:rPr>
          <w:rFonts w:eastAsiaTheme="minorHAnsi" w:cstheme="minorBidi"/>
          <w:color w:val="000000"/>
          <w:szCs w:val="20"/>
          <w:lang w:eastAsia="en-US"/>
        </w:rPr>
        <w:t>por meio do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Contrato de Alienação Fiduciária, </w:t>
      </w:r>
      <w:del w:id="14" w:author="Machado Meyer Advogados" w:date="2022-05-12T23:40:00Z">
        <w:r w:rsidRPr="00F00477">
          <w:rPr>
            <w:rFonts w:eastAsiaTheme="minorHAnsi" w:cstheme="minorBidi"/>
            <w:color w:val="000000"/>
            <w:szCs w:val="20"/>
            <w:lang w:eastAsia="en-US"/>
          </w:rPr>
          <w:delText>tornando-se</w:delText>
        </w:r>
      </w:del>
      <w:ins w:id="15" w:author="Machado Meyer Advogados" w:date="2022-05-12T23:40:00Z">
        <w:r w:rsidR="009F5E09">
          <w:rPr>
            <w:rFonts w:eastAsiaTheme="minorHAnsi" w:cstheme="minorBidi"/>
            <w:color w:val="000000"/>
            <w:szCs w:val="20"/>
            <w:lang w:eastAsia="en-US"/>
          </w:rPr>
          <w:t>sendo</w:t>
        </w:r>
      </w:ins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nula de pleno direito, qualquer liberação de qualquer outro bem ou direito não expressamente autorizada por este instrumento.</w:t>
      </w:r>
      <w:bookmarkStart w:id="16" w:name="_Hlk95419222"/>
    </w:p>
    <w:bookmarkEnd w:id="16"/>
    <w:p w14:paraId="6F9B9639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3EDEF3B4" w14:textId="083B5D4F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3.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 xml:space="preserve">Revogação de </w:t>
      </w:r>
      <w:r w:rsidRPr="009C5707">
        <w:rPr>
          <w:rFonts w:eastAsiaTheme="minorHAnsi" w:cstheme="minorBidi"/>
          <w:color w:val="000000"/>
          <w:szCs w:val="20"/>
          <w:u w:val="single"/>
          <w:lang w:eastAsia="en-US"/>
        </w:rPr>
        <w:t>poderes</w:t>
      </w:r>
      <w:r w:rsidRPr="009C5707">
        <w:rPr>
          <w:rFonts w:eastAsiaTheme="minorHAnsi" w:cstheme="minorBidi"/>
          <w:color w:val="000000"/>
          <w:szCs w:val="20"/>
          <w:lang w:eastAsia="en-US"/>
        </w:rPr>
        <w:t>. Os Credores, os Agentes Fiduciários e o Agente</w:t>
      </w:r>
      <w:del w:id="17" w:author="Machado Meyer Advogados" w:date="2022-05-12T23:40:00Z">
        <w:r w:rsidRPr="009C5707">
          <w:rPr>
            <w:rFonts w:eastAsiaTheme="minorHAnsi" w:cstheme="minorBidi"/>
            <w:color w:val="000000"/>
            <w:szCs w:val="20"/>
            <w:lang w:eastAsia="en-US"/>
          </w:rPr>
          <w:delText xml:space="preserve"> de Garantia</w:delText>
        </w:r>
      </w:del>
      <w:r w:rsidRPr="009C5707">
        <w:rPr>
          <w:rFonts w:eastAsiaTheme="minorHAnsi" w:cstheme="minorBidi"/>
          <w:color w:val="000000"/>
          <w:szCs w:val="20"/>
          <w:lang w:eastAsia="en-US"/>
        </w:rPr>
        <w:t xml:space="preserve"> expressamente autorizam a Arataú a praticar todos os atos necessários para proceder à revogação da procuração outorgada no âmbito do Contrato de Alienação Fiduciária perante quaisquer registros públicos competentes.</w:t>
      </w:r>
    </w:p>
    <w:p w14:paraId="0A3828EB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278681C2" w14:textId="77777777" w:rsidR="002B4896" w:rsidRPr="00F00477" w:rsidRDefault="002B4896" w:rsidP="002B4896">
      <w:pPr>
        <w:spacing w:before="0" w:line="320" w:lineRule="exact"/>
        <w:rPr>
          <w:color w:val="000000"/>
          <w:szCs w:val="20"/>
          <w:lang w:eastAsia="en-US"/>
        </w:rPr>
      </w:pPr>
      <w:r w:rsidRPr="00F00477">
        <w:rPr>
          <w:color w:val="000000"/>
          <w:szCs w:val="20"/>
          <w:lang w:eastAsia="en-US"/>
        </w:rPr>
        <w:lastRenderedPageBreak/>
        <w:t>4.</w:t>
      </w:r>
      <w:r w:rsidRPr="00F00477">
        <w:rPr>
          <w:color w:val="000000"/>
          <w:szCs w:val="20"/>
          <w:lang w:eastAsia="en-US"/>
        </w:rPr>
        <w:tab/>
      </w:r>
      <w:r w:rsidRPr="00F00477">
        <w:rPr>
          <w:color w:val="000000"/>
          <w:szCs w:val="20"/>
          <w:u w:val="single"/>
          <w:lang w:eastAsia="en-US"/>
        </w:rPr>
        <w:t>Titularidade</w:t>
      </w:r>
      <w:r w:rsidRPr="00F00477">
        <w:rPr>
          <w:color w:val="000000"/>
          <w:szCs w:val="20"/>
          <w:lang w:eastAsia="en-US"/>
        </w:rPr>
        <w:t>. Todos os bens e direitos sobre os quais incidiam a garantia fiduciária decorrente do Contrato de Alienação Fiduciária, ficam, a partir desta data, plenamente livres de tal garantia fiduciária.</w:t>
      </w:r>
    </w:p>
    <w:p w14:paraId="6E2CC6C4" w14:textId="77777777" w:rsidR="002B4896" w:rsidRPr="00F00477" w:rsidRDefault="002B4896" w:rsidP="002B4896">
      <w:pPr>
        <w:spacing w:before="0" w:line="320" w:lineRule="exact"/>
        <w:rPr>
          <w:color w:val="000000"/>
          <w:szCs w:val="20"/>
          <w:lang w:eastAsia="en-US"/>
        </w:rPr>
      </w:pPr>
    </w:p>
    <w:p w14:paraId="46D23E7F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color w:val="000000"/>
          <w:szCs w:val="20"/>
          <w:lang w:eastAsia="en-US"/>
        </w:rPr>
        <w:t>6.</w:t>
      </w:r>
      <w:r w:rsidRPr="00F00477">
        <w:rPr>
          <w:color w:val="000000"/>
          <w:szCs w:val="20"/>
          <w:lang w:eastAsia="en-US"/>
        </w:rPr>
        <w:tab/>
      </w:r>
      <w:r w:rsidRPr="00F00477">
        <w:rPr>
          <w:color w:val="000000"/>
          <w:szCs w:val="20"/>
          <w:u w:val="single"/>
          <w:lang w:eastAsia="en-US"/>
        </w:rPr>
        <w:t>Conflitos</w:t>
      </w:r>
      <w:r w:rsidRPr="00F00477">
        <w:rPr>
          <w:color w:val="000000"/>
          <w:szCs w:val="20"/>
          <w:lang w:eastAsia="en-US"/>
        </w:rPr>
        <w:t xml:space="preserve">. Para conhecer e dirimir quaisquer conflitos ou controvérsias relacionadas </w:t>
      </w:r>
      <w:r w:rsidRPr="00805F6F">
        <w:rPr>
          <w:rFonts w:eastAsiaTheme="minorHAnsi" w:cstheme="minorBidi"/>
          <w:color w:val="000000"/>
          <w:szCs w:val="20"/>
          <w:lang w:eastAsia="en-US"/>
        </w:rPr>
        <w:t>a ou originando-se deste Termo, será competente o foro da Comarca da Capital do Estado de São Paulo, com renúncia a qualquer outro por mais privilegiado ou especializado que seja.</w:t>
      </w:r>
    </w:p>
    <w:p w14:paraId="0AB45A31" w14:textId="77777777" w:rsidR="002B4896" w:rsidRPr="00805F6F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43F4CB4A" w14:textId="77777777" w:rsidR="002B4896" w:rsidRPr="00F00477" w:rsidRDefault="002B4896" w:rsidP="002B4896">
      <w:pPr>
        <w:suppressAutoHyphens/>
        <w:spacing w:before="0" w:line="320" w:lineRule="exact"/>
        <w:rPr>
          <w:szCs w:val="20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7</w:t>
      </w:r>
      <w:r w:rsidRPr="00805F6F">
        <w:rPr>
          <w:rFonts w:eastAsiaTheme="minorHAnsi" w:cstheme="minorBidi"/>
          <w:color w:val="000000"/>
          <w:szCs w:val="20"/>
          <w:lang w:eastAsia="en-US"/>
        </w:rPr>
        <w:t>.</w:t>
      </w:r>
      <w:r w:rsidRPr="00805F6F">
        <w:rPr>
          <w:rFonts w:eastAsiaTheme="minorHAnsi" w:cstheme="minorBidi"/>
          <w:color w:val="000000"/>
          <w:szCs w:val="20"/>
          <w:lang w:eastAsia="en-US"/>
        </w:rPr>
        <w:tab/>
      </w:r>
      <w:r w:rsidRPr="00805F6F">
        <w:rPr>
          <w:rFonts w:eastAsiaTheme="minorHAnsi" w:cstheme="minorBidi"/>
          <w:color w:val="000000"/>
          <w:szCs w:val="20"/>
          <w:u w:val="single"/>
          <w:lang w:eastAsia="en-US"/>
        </w:rPr>
        <w:t>Assinaturas Eletrônicas</w:t>
      </w:r>
      <w:r w:rsidRPr="00805F6F">
        <w:rPr>
          <w:rFonts w:eastAsiaTheme="minorHAnsi" w:cstheme="minorBidi"/>
          <w:color w:val="000000"/>
          <w:szCs w:val="20"/>
          <w:lang w:eastAsia="en-US"/>
        </w:rPr>
        <w:t xml:space="preserve">. As Partes </w:t>
      </w:r>
      <w:r>
        <w:rPr>
          <w:rFonts w:eastAsiaTheme="minorHAnsi" w:cstheme="minorBidi"/>
          <w:color w:val="000000"/>
          <w:szCs w:val="20"/>
          <w:lang w:eastAsia="en-US"/>
        </w:rPr>
        <w:t>poderão assinar</w:t>
      </w:r>
      <w:r w:rsidRPr="00805F6F">
        <w:rPr>
          <w:rFonts w:eastAsiaTheme="minorHAnsi" w:cstheme="minorBidi"/>
          <w:color w:val="000000"/>
          <w:szCs w:val="20"/>
          <w:lang w:eastAsia="en-US"/>
        </w:rPr>
        <w:t xml:space="preserve"> o presente Termo de Liberação por meio eletrônico</w:t>
      </w:r>
      <w:r w:rsidRPr="00F00477">
        <w:rPr>
          <w:szCs w:val="20"/>
        </w:rPr>
        <w:t xml:space="preserve">, sendo consideradas válidas apenas as assinaturas eletrônicas realizadas por meio de certificado digital, validado conforme a Infraestrutura de Chaves Públicas Brasileira ICP-Brasil, nos termos da Medida Provisória nº 2.200-2, de 24 de agosto de 2001. As Partes reconhecem, de forma irrevogável e irretratável, a autenticidade, validade e a plena eficácia da assinatura por certificado digital, para todos os fins de direito. </w:t>
      </w:r>
    </w:p>
    <w:p w14:paraId="2127A648" w14:textId="77777777" w:rsidR="002B4896" w:rsidRPr="00F00477" w:rsidRDefault="002B4896" w:rsidP="002B4896">
      <w:pPr>
        <w:pStyle w:val="PargrafodaLista"/>
        <w:spacing w:line="320" w:lineRule="exact"/>
        <w:ind w:left="0"/>
        <w:rPr>
          <w:szCs w:val="20"/>
        </w:rPr>
      </w:pPr>
      <w:r w:rsidRPr="00F00477">
        <w:rPr>
          <w:szCs w:val="20"/>
        </w:rPr>
        <w:t>Este Termo de Liberação produz efeitos para todas as Partes a partir da data nele indicada, ainda que uma ou mais Partes realizem a assinatura eletrônica em data posterior</w:t>
      </w:r>
      <w:r>
        <w:rPr>
          <w:szCs w:val="20"/>
        </w:rPr>
        <w:t>, no caso de assinaturas eletrônicas</w:t>
      </w:r>
      <w:r w:rsidRPr="00F00477">
        <w:rPr>
          <w:szCs w:val="20"/>
        </w:rPr>
        <w:t>. Ademais, ainda que alguma das partes venha a assinar eletronicamente este instrumento em local diverso</w:t>
      </w:r>
      <w:r>
        <w:rPr>
          <w:szCs w:val="20"/>
        </w:rPr>
        <w:t xml:space="preserve"> no caso de assinaturas eletrônicas</w:t>
      </w:r>
      <w:r w:rsidRPr="00F00477">
        <w:rPr>
          <w:szCs w:val="20"/>
        </w:rPr>
        <w:t>, o local de celebração deste instrumento é, para todos os fins, a Cidade de São Paulo, Estado de São Paulo, conforme abaixo indicado.</w:t>
      </w:r>
    </w:p>
    <w:p w14:paraId="0922EE2D" w14:textId="77777777" w:rsidR="002B4896" w:rsidRPr="00F00477" w:rsidRDefault="002B4896" w:rsidP="002B4896">
      <w:pPr>
        <w:suppressAutoHyphens/>
        <w:spacing w:before="0" w:line="320" w:lineRule="exact"/>
        <w:jc w:val="left"/>
        <w:rPr>
          <w:rFonts w:eastAsiaTheme="minorHAnsi" w:cstheme="minorBidi"/>
          <w:color w:val="000000"/>
          <w:szCs w:val="20"/>
          <w:lang w:eastAsia="en-US"/>
        </w:rPr>
      </w:pPr>
    </w:p>
    <w:p w14:paraId="1C17FBE8" w14:textId="77777777" w:rsidR="002B4896" w:rsidRPr="00F00477" w:rsidRDefault="002B4896" w:rsidP="002B4896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São Paulo, [--] de [--] de 2022</w:t>
      </w:r>
    </w:p>
    <w:p w14:paraId="5F27B8AA" w14:textId="77777777" w:rsidR="002B4896" w:rsidRPr="00F00477" w:rsidRDefault="002B4896" w:rsidP="002B4896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[</w:t>
      </w:r>
      <w:r w:rsidRPr="00F00477">
        <w:rPr>
          <w:rFonts w:eastAsiaTheme="minorHAnsi" w:cstheme="minorBidi"/>
          <w:i/>
          <w:iCs/>
          <w:color w:val="000000"/>
          <w:szCs w:val="20"/>
          <w:lang w:eastAsia="en-US"/>
        </w:rPr>
        <w:t>Restante da página intencionalmente deixado em branco. Segue página de assinaturas</w:t>
      </w:r>
      <w:r w:rsidRPr="00F00477">
        <w:rPr>
          <w:rFonts w:eastAsiaTheme="minorHAnsi" w:cstheme="minorBidi"/>
          <w:color w:val="000000"/>
          <w:szCs w:val="20"/>
          <w:lang w:eastAsia="en-US"/>
        </w:rPr>
        <w:t>]</w:t>
      </w:r>
    </w:p>
    <w:bookmarkEnd w:id="0"/>
    <w:p w14:paraId="11E4333E" w14:textId="77777777" w:rsidR="002B4896" w:rsidRDefault="002B4896" w:rsidP="002B4896">
      <w:pPr>
        <w:spacing w:before="0" w:after="160" w:line="259" w:lineRule="auto"/>
        <w:jc w:val="left"/>
        <w:rPr>
          <w:b/>
          <w:szCs w:val="20"/>
        </w:rPr>
      </w:pPr>
    </w:p>
    <w:p w14:paraId="7A8E910F" w14:textId="77777777" w:rsidR="002B4896" w:rsidRDefault="002B4896" w:rsidP="002B4896">
      <w:pPr>
        <w:spacing w:before="0" w:after="160" w:line="259" w:lineRule="auto"/>
        <w:jc w:val="left"/>
        <w:rPr>
          <w:b/>
          <w:szCs w:val="20"/>
        </w:rPr>
      </w:pPr>
      <w:r>
        <w:rPr>
          <w:b/>
          <w:szCs w:val="20"/>
        </w:rPr>
        <w:br w:type="page"/>
      </w:r>
    </w:p>
    <w:p w14:paraId="4A5FEDDA" w14:textId="77777777" w:rsidR="002B4896" w:rsidRPr="00F00477" w:rsidRDefault="002B4896" w:rsidP="002B4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jc w:val="center"/>
        <w:rPr>
          <w:b/>
          <w:bCs/>
          <w:smallCaps/>
          <w:color w:val="000000"/>
          <w:szCs w:val="20"/>
          <w:lang w:eastAsia="en-US"/>
        </w:rPr>
      </w:pPr>
      <w:bookmarkStart w:id="18" w:name="_Hlk103290994"/>
      <w:r w:rsidRPr="00F00477">
        <w:rPr>
          <w:b/>
          <w:bCs/>
          <w:smallCaps/>
          <w:color w:val="000000"/>
          <w:szCs w:val="20"/>
          <w:lang w:eastAsia="en-US"/>
        </w:rPr>
        <w:lastRenderedPageBreak/>
        <w:t>TERMO DE LIBERAÇÃO E CANCELAMENTO DE ALIENAÇÃO FIDUCIÁRIA DE BOVINOS EM GARANTIA</w:t>
      </w:r>
    </w:p>
    <w:p w14:paraId="5D349258" w14:textId="77777777" w:rsidR="002B4896" w:rsidRPr="00F00477" w:rsidRDefault="002B4896" w:rsidP="002B4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rPr>
          <w:b/>
          <w:color w:val="000000"/>
          <w:szCs w:val="20"/>
          <w:lang w:eastAsia="en-US"/>
        </w:rPr>
      </w:pPr>
    </w:p>
    <w:p w14:paraId="44DF251E" w14:textId="77777777" w:rsidR="002B4896" w:rsidRPr="00F00477" w:rsidRDefault="002B4896" w:rsidP="002B4896">
      <w:pPr>
        <w:tabs>
          <w:tab w:val="left" w:pos="708"/>
        </w:tabs>
        <w:spacing w:before="0" w:line="320" w:lineRule="exact"/>
        <w:rPr>
          <w:color w:val="000000"/>
          <w:kern w:val="20"/>
          <w:szCs w:val="20"/>
          <w:lang w:eastAsia="en-US"/>
        </w:rPr>
      </w:pPr>
      <w:r w:rsidRPr="00F00477">
        <w:rPr>
          <w:color w:val="000000"/>
          <w:kern w:val="20"/>
          <w:szCs w:val="20"/>
          <w:lang w:eastAsia="en-US"/>
        </w:rPr>
        <w:t>O presente Termo de Liberação e Cancelamento de Alienação Fiduciária de Bovinos em Garantia (“</w:t>
      </w:r>
      <w:r w:rsidRPr="00F00477">
        <w:rPr>
          <w:color w:val="000000"/>
          <w:kern w:val="20"/>
          <w:szCs w:val="20"/>
          <w:u w:val="single"/>
          <w:lang w:eastAsia="en-US"/>
        </w:rPr>
        <w:t>Termo</w:t>
      </w:r>
      <w:r w:rsidRPr="00F00477">
        <w:rPr>
          <w:color w:val="000000"/>
          <w:kern w:val="20"/>
          <w:szCs w:val="20"/>
          <w:lang w:eastAsia="en-US"/>
        </w:rPr>
        <w:t>”) é celebrado por e entre, de um lado,</w:t>
      </w:r>
    </w:p>
    <w:p w14:paraId="3F9FBFFF" w14:textId="77777777" w:rsidR="002B4896" w:rsidRPr="00F00477" w:rsidRDefault="002B4896" w:rsidP="002B4896">
      <w:pPr>
        <w:tabs>
          <w:tab w:val="left" w:pos="708"/>
        </w:tabs>
        <w:spacing w:before="0" w:line="320" w:lineRule="exact"/>
        <w:rPr>
          <w:color w:val="000000"/>
          <w:kern w:val="20"/>
          <w:szCs w:val="20"/>
          <w:lang w:eastAsia="en-US"/>
        </w:rPr>
      </w:pPr>
    </w:p>
    <w:p w14:paraId="6E957A24" w14:textId="77777777" w:rsidR="002B4896" w:rsidRPr="00F00477" w:rsidRDefault="002B4896" w:rsidP="002B4896">
      <w:pPr>
        <w:pStyle w:val="ListaPrembulo"/>
        <w:numPr>
          <w:ilvl w:val="0"/>
          <w:numId w:val="2"/>
        </w:numPr>
        <w:spacing w:before="0" w:after="240"/>
        <w:rPr>
          <w:szCs w:val="20"/>
        </w:rPr>
      </w:pPr>
      <w:r w:rsidRPr="00F00477">
        <w:rPr>
          <w:b/>
          <w:szCs w:val="20"/>
        </w:rPr>
        <w:t>BANCO BRADESCO S.A.</w:t>
      </w:r>
      <w:r w:rsidRPr="00F00477">
        <w:rPr>
          <w:szCs w:val="20"/>
        </w:rPr>
        <w:t xml:space="preserve"> e suas filiais, agências no exterior, controladas e demais empresas do grupo econômico ao qual pertence, instituição financeira com sede na Cidade de Deus, s/n, na Cidade de Osasco, Estado de São Paulo, inscrito no Cadastro Nacional de Pessoas Jurídicas (“</w:t>
      </w:r>
      <w:r w:rsidRPr="00F00477">
        <w:rPr>
          <w:szCs w:val="20"/>
          <w:u w:val="single"/>
        </w:rPr>
        <w:t>CNPJ/ME</w:t>
      </w:r>
      <w:r w:rsidRPr="00F00477">
        <w:rPr>
          <w:szCs w:val="20"/>
        </w:rPr>
        <w:t>”) sob o nº 60.746.948/0001-12, neste ato por si e por sua agência em Grand Cayman representadas por sua Agência 7072-6, inscrita no CNPJ/ME sob o nº 60.746.948/9064-99, com sede na Cidade do Rio de Janeiro, Estado do Rio de Janeiro, na Praia de Botafogo, 228 – subsolo, Botafogo, CEP 22.250-040, na forma do seu Estatuto Social (“</w:t>
      </w:r>
      <w:r w:rsidRPr="00F00477">
        <w:rPr>
          <w:szCs w:val="20"/>
          <w:u w:val="single"/>
        </w:rPr>
        <w:t>Bradesco</w:t>
      </w:r>
      <w:r w:rsidRPr="00F00477">
        <w:rPr>
          <w:szCs w:val="20"/>
        </w:rPr>
        <w:t>”);</w:t>
      </w:r>
    </w:p>
    <w:p w14:paraId="777BB57B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ITAÚ UNIBANCO S.A. </w:t>
      </w:r>
      <w:r w:rsidRPr="00F00477">
        <w:rPr>
          <w:szCs w:val="20"/>
        </w:rPr>
        <w:t>e suas filiais, agências no exterior, controladas e demais empresas do grupo econômico ao qual pertence, instituição financeira com sede na Avenida Brigadeiro Faria Lima, nº 3.500, 1º, 2º, 3</w:t>
      </w:r>
      <w:r>
        <w:rPr>
          <w:szCs w:val="20"/>
        </w:rPr>
        <w:t>º</w:t>
      </w:r>
      <w:r w:rsidRPr="00F00477">
        <w:rPr>
          <w:szCs w:val="20"/>
        </w:rPr>
        <w:t xml:space="preserve"> </w:t>
      </w:r>
      <w:r>
        <w:rPr>
          <w:szCs w:val="20"/>
        </w:rPr>
        <w:t>(</w:t>
      </w:r>
      <w:r w:rsidRPr="00F00477">
        <w:rPr>
          <w:szCs w:val="20"/>
        </w:rPr>
        <w:t>parte</w:t>
      </w:r>
      <w:r>
        <w:rPr>
          <w:szCs w:val="20"/>
        </w:rPr>
        <w:t xml:space="preserve">), </w:t>
      </w:r>
      <w:r w:rsidRPr="00F00477">
        <w:rPr>
          <w:szCs w:val="20"/>
        </w:rPr>
        <w:t>4º e 5º andares, Itaim Bibi, na Cidade de São Paulo, Estado de São Paulo, inscrito no CNPJ/ME sob o nº 60.701.190/4816-09, neste ato representado nos termos do seu Estatuto Social, neste ato por si própria e por sua agência em Nassau (“</w:t>
      </w:r>
      <w:r w:rsidRPr="00F00477">
        <w:rPr>
          <w:szCs w:val="20"/>
          <w:u w:val="single"/>
        </w:rPr>
        <w:t>Itaú</w:t>
      </w:r>
      <w:r w:rsidRPr="00F00477">
        <w:rPr>
          <w:szCs w:val="20"/>
        </w:rPr>
        <w:t>”);</w:t>
      </w:r>
    </w:p>
    <w:p w14:paraId="5FEE1A01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VOTORANTIM S.A.</w:t>
      </w:r>
      <w:r w:rsidRPr="00F00477">
        <w:rPr>
          <w:szCs w:val="20"/>
        </w:rPr>
        <w:t>, instituição financeira com sede na Av. das Nações Unidas, 14.171, na Cidade de São Paulo, Estado de São Paulo, inscrito no CNPJ/ME sob o nº 59.588.111/0001-03, neste ato representado nos termos do seu Estatuto Social (“</w:t>
      </w:r>
      <w:r w:rsidRPr="00F00477">
        <w:rPr>
          <w:szCs w:val="20"/>
          <w:u w:val="single"/>
        </w:rPr>
        <w:t>Votorantim</w:t>
      </w:r>
      <w:r w:rsidRPr="00F00477">
        <w:rPr>
          <w:szCs w:val="20"/>
        </w:rPr>
        <w:t>”);</w:t>
      </w:r>
    </w:p>
    <w:p w14:paraId="4C688EF9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CREDIT SUISSE </w:t>
      </w:r>
      <w:r w:rsidRPr="00F00477">
        <w:rPr>
          <w:b/>
          <w:szCs w:val="20"/>
          <w:bdr w:val="none" w:sz="0" w:space="0" w:color="auto" w:frame="1"/>
          <w:lang w:val="pt-PT"/>
        </w:rPr>
        <w:t>PRÓPRIO FUNDO DE INVESTIMENTO MULTIMERCADO CRÉDITO PRIVADO INVESTIMENTO NO EXTERIOR</w:t>
      </w:r>
      <w:r w:rsidRPr="00F00477">
        <w:rPr>
          <w:szCs w:val="20"/>
          <w:u w:color="000000"/>
          <w:bdr w:val="nil"/>
          <w:lang w:val="pt-PT"/>
        </w:rPr>
        <w:t>, fundo de investimentos inscrito no CNPJ/ME sob o nº 04.085.474/0001-34, neste ato representado pelo seu administrador, Credit Suisse Hedging-Griffo Corretora de Valores</w:t>
      </w:r>
      <w:r w:rsidRPr="00F00477">
        <w:rPr>
          <w:b/>
          <w:szCs w:val="20"/>
        </w:rPr>
        <w:t xml:space="preserve"> </w:t>
      </w:r>
      <w:r w:rsidRPr="00F00477">
        <w:rPr>
          <w:szCs w:val="20"/>
        </w:rPr>
        <w:t xml:space="preserve">S.A., </w:t>
      </w:r>
      <w:r w:rsidRPr="00F00477">
        <w:rPr>
          <w:szCs w:val="20"/>
          <w:u w:color="000000"/>
          <w:bdr w:val="nil"/>
          <w:lang w:val="pt-PT"/>
        </w:rPr>
        <w:t>sociedade anônima</w:t>
      </w:r>
      <w:r w:rsidRPr="00F00477">
        <w:rPr>
          <w:szCs w:val="20"/>
        </w:rPr>
        <w:t xml:space="preserve"> com sede </w:t>
      </w:r>
      <w:r w:rsidRPr="00F00477">
        <w:rPr>
          <w:szCs w:val="20"/>
          <w:u w:color="000000"/>
          <w:bdr w:val="nil"/>
          <w:lang w:val="pt-PT"/>
        </w:rPr>
        <w:t xml:space="preserve">na </w:t>
      </w:r>
      <w:r w:rsidRPr="00F00477">
        <w:rPr>
          <w:szCs w:val="20"/>
        </w:rPr>
        <w:t xml:space="preserve">Rua Leopoldo Couto de Magalhães Jr., 700, </w:t>
      </w:r>
      <w:r w:rsidRPr="00F00477">
        <w:rPr>
          <w:szCs w:val="20"/>
          <w:u w:color="000000"/>
          <w:bdr w:val="nil"/>
          <w:lang w:val="pt-PT"/>
        </w:rPr>
        <w:t>11º</w:t>
      </w:r>
      <w:r w:rsidRPr="00F00477">
        <w:rPr>
          <w:szCs w:val="20"/>
        </w:rPr>
        <w:t xml:space="preserve"> andar</w:t>
      </w:r>
      <w:r w:rsidRPr="00F00477">
        <w:rPr>
          <w:szCs w:val="20"/>
          <w:u w:color="000000"/>
          <w:bdr w:val="nil"/>
          <w:lang w:val="pt-PT"/>
        </w:rPr>
        <w:t xml:space="preserve"> (parte), 13º andar e 14º andar (parte), CEP 04542-000</w:t>
      </w:r>
      <w:r w:rsidRPr="00F00477">
        <w:rPr>
          <w:szCs w:val="20"/>
        </w:rPr>
        <w:t xml:space="preserve">, na Cidade de São Paulo, Estado de São Paulo, </w:t>
      </w:r>
      <w:r w:rsidRPr="00F00477">
        <w:rPr>
          <w:szCs w:val="20"/>
          <w:u w:color="000000"/>
          <w:bdr w:val="nil"/>
          <w:lang w:val="pt-PT"/>
        </w:rPr>
        <w:t>inscrita</w:t>
      </w:r>
      <w:r w:rsidRPr="00F00477">
        <w:rPr>
          <w:szCs w:val="20"/>
        </w:rPr>
        <w:t xml:space="preserve"> no CNPJ/ME sob o nº </w:t>
      </w:r>
      <w:r w:rsidRPr="00F00477">
        <w:rPr>
          <w:szCs w:val="20"/>
          <w:u w:color="000000"/>
          <w:bdr w:val="nil"/>
          <w:lang w:val="pt-PT"/>
        </w:rPr>
        <w:t>61.809.182</w:t>
      </w:r>
      <w:r w:rsidRPr="00F00477">
        <w:rPr>
          <w:szCs w:val="20"/>
        </w:rPr>
        <w:t>/0001-</w:t>
      </w:r>
      <w:r w:rsidRPr="00F00477">
        <w:rPr>
          <w:szCs w:val="20"/>
          <w:u w:color="000000"/>
          <w:bdr w:val="nil"/>
          <w:lang w:val="pt-PT"/>
        </w:rPr>
        <w:t>30</w:t>
      </w:r>
      <w:r w:rsidRPr="00F00477">
        <w:rPr>
          <w:szCs w:val="20"/>
        </w:rPr>
        <w:t xml:space="preserve">, neste ato </w:t>
      </w:r>
      <w:r w:rsidRPr="00F00477">
        <w:rPr>
          <w:szCs w:val="20"/>
          <w:u w:color="000000"/>
          <w:bdr w:val="nil"/>
          <w:lang w:val="pt-PT"/>
        </w:rPr>
        <w:t>representada na forma de</w:t>
      </w:r>
      <w:r w:rsidRPr="00F00477">
        <w:rPr>
          <w:szCs w:val="20"/>
        </w:rPr>
        <w:t xml:space="preserve"> seu </w:t>
      </w:r>
      <w:r w:rsidRPr="00F00477">
        <w:rPr>
          <w:szCs w:val="20"/>
          <w:u w:color="000000"/>
          <w:bdr w:val="nil"/>
          <w:lang w:val="pt-PT"/>
        </w:rPr>
        <w:t>estatuto social</w:t>
      </w:r>
      <w:r w:rsidRPr="00F00477">
        <w:rPr>
          <w:szCs w:val="20"/>
        </w:rPr>
        <w:t xml:space="preserve"> (“</w:t>
      </w:r>
      <w:proofErr w:type="spellStart"/>
      <w:r w:rsidRPr="00F00477">
        <w:rPr>
          <w:szCs w:val="20"/>
          <w:u w:val="single"/>
        </w:rPr>
        <w:t>Credit</w:t>
      </w:r>
      <w:proofErr w:type="spellEnd"/>
      <w:r w:rsidRPr="00F00477">
        <w:rPr>
          <w:szCs w:val="20"/>
          <w:u w:val="single"/>
        </w:rPr>
        <w:t xml:space="preserve"> </w:t>
      </w:r>
      <w:proofErr w:type="spellStart"/>
      <w:r w:rsidRPr="00F00477">
        <w:rPr>
          <w:szCs w:val="20"/>
          <w:u w:val="single"/>
        </w:rPr>
        <w:t>Suisse</w:t>
      </w:r>
      <w:proofErr w:type="spellEnd"/>
      <w:r w:rsidRPr="00F00477">
        <w:rPr>
          <w:szCs w:val="20"/>
        </w:rPr>
        <w:t>”);</w:t>
      </w:r>
    </w:p>
    <w:p w14:paraId="6241D4E6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SANTANDER (BRASIL) S.A.</w:t>
      </w:r>
      <w:r w:rsidRPr="00F00477">
        <w:rPr>
          <w:szCs w:val="20"/>
        </w:rPr>
        <w:t xml:space="preserve"> e suas filiais, agências no exterior, controladas e demais empresas do grupo econômico ao qual pertence, instituição financeira com sede na Avenida Presidente Juscelino Kubitschek, 2.041 e 2.235 – Bloco A, na </w:t>
      </w:r>
      <w:r w:rsidRPr="00F00477">
        <w:rPr>
          <w:szCs w:val="20"/>
          <w:u w:color="000000"/>
          <w:bdr w:val="nil"/>
          <w:lang w:val="pt-PT"/>
        </w:rPr>
        <w:t xml:space="preserve">Cidade de São Paulo, Estado de São Paulo, </w:t>
      </w:r>
      <w:r w:rsidRPr="00F00477">
        <w:rPr>
          <w:szCs w:val="20"/>
        </w:rPr>
        <w:t>inscrito no CNPJ/ME sob o nº 90.400.888/0001-42, neste ato representado nos termos do seu Estatuto Social, neste ato por si própria e por sua agência em Grand Cayman (“</w:t>
      </w:r>
      <w:r w:rsidRPr="00F00477">
        <w:rPr>
          <w:szCs w:val="20"/>
          <w:u w:val="single"/>
        </w:rPr>
        <w:t>Santander</w:t>
      </w:r>
      <w:r w:rsidRPr="00F00477">
        <w:rPr>
          <w:szCs w:val="20"/>
        </w:rPr>
        <w:t>”);</w:t>
      </w:r>
    </w:p>
    <w:p w14:paraId="129171B8" w14:textId="77777777" w:rsidR="002B4896" w:rsidRPr="00F00477" w:rsidRDefault="002B4896" w:rsidP="002B4896">
      <w:pPr>
        <w:pStyle w:val="ListaPrembulo"/>
        <w:spacing w:before="0" w:after="240"/>
        <w:ind w:hanging="757"/>
        <w:rPr>
          <w:b/>
          <w:szCs w:val="20"/>
        </w:rPr>
      </w:pPr>
      <w:r w:rsidRPr="00F00477">
        <w:rPr>
          <w:b/>
          <w:szCs w:val="20"/>
        </w:rPr>
        <w:lastRenderedPageBreak/>
        <w:t>PMOEL RECEBÍVEIS LTDA.</w:t>
      </w:r>
      <w:r w:rsidRPr="00F00477">
        <w:rPr>
          <w:szCs w:val="20"/>
        </w:rPr>
        <w:t>, sociedade empresária limitada com sede na Av. Almirante Barroso, nº 63, sala 806, Centro, CEP 20031-003, na cidade do Rio de Janeiro, Estado do Rio de Janeiro, inscrita no CNPJ/ME sob o nº 02.268.321/0001-05, neste ato representada nos termos de seu contrato social (“</w:t>
      </w:r>
      <w:r w:rsidRPr="00F00477">
        <w:rPr>
          <w:szCs w:val="20"/>
          <w:u w:val="single"/>
        </w:rPr>
        <w:t>PMOEL</w:t>
      </w:r>
      <w:r w:rsidRPr="00F00477">
        <w:rPr>
          <w:szCs w:val="20"/>
        </w:rPr>
        <w:t>”);</w:t>
      </w:r>
    </w:p>
    <w:p w14:paraId="70C4647A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NACIONAL DE DESENVOLVIMENTO ECONÔMICO E SOCIAL – BNDES</w:t>
      </w:r>
      <w:r w:rsidRPr="00F00477">
        <w:rPr>
          <w:szCs w:val="20"/>
        </w:rPr>
        <w:t>, empresa pública federal, com sede em Brasília, Distrito Federal, e serviços na Cidade do Rio de Janeiro, na Avenida República do Chile, nº 100, inscrito no CNPJ/ME sob nº 33.657.248/0001-89, por seus representantes abaixo assinados (“</w:t>
      </w:r>
      <w:r w:rsidRPr="00F00477">
        <w:rPr>
          <w:szCs w:val="20"/>
          <w:u w:val="single"/>
        </w:rPr>
        <w:t>BNDES</w:t>
      </w:r>
      <w:r w:rsidRPr="00F00477">
        <w:rPr>
          <w:szCs w:val="20"/>
        </w:rPr>
        <w:t xml:space="preserve">” e, quando em conjunto com o Bradesco, o Itaú, o Votorantim, o </w:t>
      </w:r>
      <w:proofErr w:type="spellStart"/>
      <w:r w:rsidRPr="00F00477">
        <w:rPr>
          <w:szCs w:val="20"/>
        </w:rPr>
        <w:t>Credit</w:t>
      </w:r>
      <w:proofErr w:type="spellEnd"/>
      <w:r w:rsidRPr="00F00477">
        <w:rPr>
          <w:szCs w:val="20"/>
        </w:rPr>
        <w:t xml:space="preserve"> </w:t>
      </w:r>
      <w:proofErr w:type="spellStart"/>
      <w:r w:rsidRPr="00F00477">
        <w:rPr>
          <w:szCs w:val="20"/>
        </w:rPr>
        <w:t>Suisse</w:t>
      </w:r>
      <w:proofErr w:type="spellEnd"/>
      <w:r w:rsidRPr="00F00477">
        <w:rPr>
          <w:szCs w:val="20"/>
        </w:rPr>
        <w:t>, o Santander e a PMOEL, os “</w:t>
      </w:r>
      <w:r w:rsidRPr="00F00477">
        <w:rPr>
          <w:szCs w:val="20"/>
          <w:u w:val="single"/>
        </w:rPr>
        <w:t>Credores</w:t>
      </w:r>
      <w:r w:rsidRPr="00F00477">
        <w:rPr>
          <w:szCs w:val="20"/>
        </w:rPr>
        <w:t xml:space="preserve">”); </w:t>
      </w:r>
    </w:p>
    <w:p w14:paraId="394F84D9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SIMPLIFIC PAVARINI DISTRIBUIDORA DE TÍTULOS E VALORES MOBILIÁRIOS LTDA., </w:t>
      </w:r>
      <w:r w:rsidRPr="00F00477">
        <w:rPr>
          <w:szCs w:val="20"/>
        </w:rPr>
        <w:t>sociedade empresária limitada, com sede na Cidade do Rio de Janeiro, Estado do Rio de Janeiro, na Rua Sete de Setembro, 99 – 24º andar, Centro, CEP 20.050-005, Centro, inscrita no CNPJ/ME sob o nº  15.227.994/0001-50, neste ato devidamente representada na forma de seu contrato social, atuando como agente fiduciário representando a comunhão dos interesses dos titulares das debêntures da 6ª emissão de debêntures simples, não conversíveis em ações, da espécie com garantia real e garantia fidejussória adicional, em 3 (três) séries, para distribuição pública com esforços restritos de distribuição da Queiroz Galvão S.A. (“</w:t>
      </w:r>
      <w:r w:rsidRPr="00F00477">
        <w:rPr>
          <w:szCs w:val="20"/>
          <w:u w:val="single"/>
        </w:rPr>
        <w:t>Debenturistas QGSA</w:t>
      </w:r>
      <w:r w:rsidRPr="00F00477">
        <w:rPr>
          <w:szCs w:val="20"/>
        </w:rPr>
        <w:t>”) (“</w:t>
      </w:r>
      <w:r w:rsidRPr="00F00477">
        <w:rPr>
          <w:szCs w:val="20"/>
          <w:u w:val="single"/>
        </w:rPr>
        <w:t>Pavarini</w:t>
      </w:r>
      <w:r w:rsidRPr="00F00477">
        <w:rPr>
          <w:szCs w:val="20"/>
        </w:rPr>
        <w:t>”);</w:t>
      </w:r>
    </w:p>
    <w:p w14:paraId="3AA83B4B" w14:textId="687748FC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bCs/>
          <w:szCs w:val="20"/>
        </w:rPr>
        <w:t xml:space="preserve">GDC PARTNERS SERVIÇOS FIDUCIÁRIOS DISTRIBUIDORA DE TÍTULOS E VALORES MOBILIÁRIOS LTDA., </w:t>
      </w:r>
      <w:r w:rsidRPr="00F00477">
        <w:rPr>
          <w:szCs w:val="20"/>
        </w:rPr>
        <w:t xml:space="preserve">sociedade empresária limitada, com sede na Cidade do Rio de Janeiro, Estado do Rio de Janeiro, na Avenida Ayrton Senna, 3.000, parte 3, Bloco </w:t>
      </w:r>
      <w:proofErr w:type="spellStart"/>
      <w:r w:rsidRPr="00F00477">
        <w:rPr>
          <w:szCs w:val="20"/>
        </w:rPr>
        <w:t>Itanhangá</w:t>
      </w:r>
      <w:proofErr w:type="spellEnd"/>
      <w:r w:rsidRPr="00F00477">
        <w:rPr>
          <w:szCs w:val="20"/>
        </w:rPr>
        <w:t xml:space="preserve">, sala 3105, inscrita no CNPJ/ME sob o nº 10.749.264/0001-04, neste ato devidamente representada na forma de seu contrato social, atuando como agente fiduciário representando a comunhão dos interesses dos titulares das debêntures da 4ª emissão de debêntures simples, não conversíveis e não permutáveis em ações, da espécie quirografária, em série única, para distribuição pública com esforços restritos de distribuição, da </w:t>
      </w:r>
      <w:proofErr w:type="spellStart"/>
      <w:ins w:id="19" w:author="Machado Meyer Advogados" w:date="2022-05-12T23:40:00Z">
        <w:r w:rsidR="00223737">
          <w:rPr>
            <w:szCs w:val="20"/>
          </w:rPr>
          <w:t>Álya</w:t>
        </w:r>
        <w:proofErr w:type="spellEnd"/>
        <w:r w:rsidR="00223737">
          <w:rPr>
            <w:szCs w:val="20"/>
          </w:rPr>
          <w:t xml:space="preserve"> </w:t>
        </w:r>
        <w:r w:rsidRPr="00F00477">
          <w:rPr>
            <w:szCs w:val="20"/>
          </w:rPr>
          <w:t xml:space="preserve">Construtora S.A. </w:t>
        </w:r>
        <w:r w:rsidR="00223737">
          <w:rPr>
            <w:szCs w:val="20"/>
          </w:rPr>
          <w:t xml:space="preserve">(atual denominação da </w:t>
        </w:r>
      </w:ins>
      <w:r w:rsidR="00223737">
        <w:rPr>
          <w:szCs w:val="20"/>
        </w:rPr>
        <w:t>Construtora Queiroz Galvão S.A</w:t>
      </w:r>
      <w:del w:id="20" w:author="Machado Meyer Advogados" w:date="2022-05-12T23:40:00Z">
        <w:r w:rsidRPr="00F00477">
          <w:rPr>
            <w:szCs w:val="20"/>
          </w:rPr>
          <w:delText>.</w:delText>
        </w:r>
      </w:del>
      <w:ins w:id="21" w:author="Machado Meyer Advogados" w:date="2022-05-12T23:40:00Z">
        <w:r w:rsidR="00223737">
          <w:rPr>
            <w:szCs w:val="20"/>
          </w:rPr>
          <w:t>.)</w:t>
        </w:r>
      </w:ins>
      <w:r w:rsidR="00223737">
        <w:rPr>
          <w:szCs w:val="20"/>
        </w:rPr>
        <w:t xml:space="preserve"> </w:t>
      </w:r>
      <w:r w:rsidRPr="00F00477">
        <w:rPr>
          <w:szCs w:val="20"/>
        </w:rPr>
        <w:t>(“</w:t>
      </w:r>
      <w:r w:rsidRPr="00F00477">
        <w:rPr>
          <w:szCs w:val="20"/>
          <w:u w:val="single"/>
        </w:rPr>
        <w:t>Debenturistas CQG</w:t>
      </w:r>
      <w:r w:rsidRPr="00F00477">
        <w:rPr>
          <w:szCs w:val="20"/>
        </w:rPr>
        <w:t>”) (“</w:t>
      </w:r>
      <w:r w:rsidRPr="00F00477">
        <w:rPr>
          <w:szCs w:val="20"/>
          <w:u w:val="single"/>
        </w:rPr>
        <w:t>GDC</w:t>
      </w:r>
      <w:r w:rsidRPr="00F00477">
        <w:rPr>
          <w:szCs w:val="20"/>
        </w:rPr>
        <w:t>”, em conjunto com a Pavarini, os “</w:t>
      </w:r>
      <w:r w:rsidRPr="00F00477">
        <w:rPr>
          <w:szCs w:val="20"/>
          <w:u w:val="single"/>
        </w:rPr>
        <w:t>Agentes Fiduciários</w:t>
      </w:r>
      <w:r w:rsidRPr="00F00477">
        <w:rPr>
          <w:szCs w:val="20"/>
        </w:rPr>
        <w:t xml:space="preserve">”); </w:t>
      </w:r>
    </w:p>
    <w:p w14:paraId="62F78A81" w14:textId="77777777" w:rsidR="002B4896" w:rsidRPr="00F00477" w:rsidRDefault="002B4896" w:rsidP="002B4896">
      <w:pPr>
        <w:pStyle w:val="ListaPrembulo"/>
        <w:tabs>
          <w:tab w:val="left" w:pos="567"/>
        </w:tabs>
        <w:spacing w:before="0" w:after="240"/>
        <w:ind w:left="567" w:hanging="567"/>
        <w:rPr>
          <w:szCs w:val="20"/>
        </w:rPr>
      </w:pPr>
      <w:r w:rsidRPr="00F00477">
        <w:rPr>
          <w:b/>
          <w:szCs w:val="20"/>
        </w:rPr>
        <w:t>TMF ADMINISTRAÇÃO E GESTÃO DE ATIVOS LTDA.,</w:t>
      </w:r>
      <w:r w:rsidRPr="00F00477">
        <w:rPr>
          <w:szCs w:val="20"/>
        </w:rPr>
        <w:t xml:space="preserve"> sociedade empresária limitada, com sede na Alameda Caiapós, 243, 2º andar, </w:t>
      </w:r>
      <w:proofErr w:type="spellStart"/>
      <w:r w:rsidRPr="00F00477">
        <w:rPr>
          <w:szCs w:val="20"/>
        </w:rPr>
        <w:t>cj</w:t>
      </w:r>
      <w:proofErr w:type="spellEnd"/>
      <w:r w:rsidRPr="00F00477">
        <w:rPr>
          <w:szCs w:val="20"/>
        </w:rPr>
        <w:t>. I, Centro Empresarial Tamboré, na Cidade de Barueri, Estado de São Paulo, inscrita no CNPJ/ME sob nº 23.103.490/0001-57, neste ato representada nos termos de seu Contrato Social</w:t>
      </w:r>
      <w:r w:rsidRPr="00F00477" w:rsidDel="00921A66">
        <w:rPr>
          <w:szCs w:val="20"/>
        </w:rPr>
        <w:t xml:space="preserve"> </w:t>
      </w:r>
      <w:r w:rsidRPr="00F00477">
        <w:rPr>
          <w:szCs w:val="20"/>
        </w:rPr>
        <w:t>(“</w:t>
      </w:r>
      <w:r w:rsidRPr="00F00477">
        <w:rPr>
          <w:szCs w:val="20"/>
          <w:u w:val="single"/>
        </w:rPr>
        <w:t>Agente”</w:t>
      </w:r>
      <w:r w:rsidRPr="00F00477">
        <w:rPr>
          <w:szCs w:val="20"/>
        </w:rPr>
        <w:t>)</w:t>
      </w:r>
    </w:p>
    <w:p w14:paraId="4D896409" w14:textId="4337C89C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1. 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Liberação das Garantias</w:t>
      </w:r>
      <w:r w:rsidRPr="00F00477">
        <w:rPr>
          <w:rFonts w:eastAsiaTheme="minorHAnsi" w:cstheme="minorBidi"/>
          <w:color w:val="000000"/>
          <w:szCs w:val="20"/>
          <w:lang w:eastAsia="en-US"/>
        </w:rPr>
        <w:t>. Pelo presente Termo, os Credores, os Agentes Fiduciários</w:t>
      </w:r>
      <w:r w:rsidR="00F5420E" w:rsidRPr="00F5420E">
        <w:rPr>
          <w:rFonts w:eastAsiaTheme="minorHAnsi" w:cstheme="minorBidi"/>
          <w:color w:val="000000"/>
          <w:szCs w:val="20"/>
          <w:lang w:eastAsia="en-US"/>
        </w:rPr>
        <w:t xml:space="preserve"> </w:t>
      </w:r>
      <w:del w:id="22" w:author="Machado Meyer Advogados" w:date="2022-05-12T23:40:00Z">
        <w:r w:rsidRPr="00F00477">
          <w:rPr>
            <w:rFonts w:eastAsiaTheme="minorHAnsi" w:cstheme="minorBidi"/>
            <w:color w:val="000000"/>
            <w:szCs w:val="20"/>
            <w:lang w:eastAsia="en-US"/>
          </w:rPr>
          <w:delText>e o Agente de Garantia</w:delText>
        </w:r>
      </w:del>
      <w:ins w:id="23" w:author="Machado Meyer Advogados" w:date="2022-05-12T23:40:00Z">
        <w:r w:rsidR="00F5420E">
          <w:rPr>
            <w:rFonts w:eastAsiaTheme="minorHAnsi" w:cstheme="minorBidi"/>
            <w:color w:val="000000"/>
            <w:szCs w:val="20"/>
            <w:lang w:eastAsia="en-US"/>
          </w:rPr>
          <w:t xml:space="preserve">por meio das aprovações outorgadas pelos Debenturistas QGSA (nos termos da </w:t>
        </w:r>
        <w:r w:rsidR="00F5420E" w:rsidRPr="00061850">
          <w:rPr>
            <w:rFonts w:eastAsiaTheme="minorHAnsi" w:cstheme="minorBidi"/>
            <w:color w:val="000000"/>
            <w:szCs w:val="20"/>
            <w:lang w:eastAsia="en-US"/>
          </w:rPr>
          <w:t xml:space="preserve">Assembleia Geral de Debenturistas da 6ª (sexta) Emissão de Debêntures </w:t>
        </w:r>
        <w:r w:rsidR="00F5420E" w:rsidRPr="00061850">
          <w:rPr>
            <w:rFonts w:eastAsiaTheme="minorHAnsi" w:cstheme="minorBidi"/>
            <w:color w:val="000000"/>
            <w:szCs w:val="20"/>
            <w:lang w:eastAsia="en-US"/>
          </w:rPr>
          <w:lastRenderedPageBreak/>
          <w:t>Simples, não Conversíveis em Ações, da Espécie com Garantia Real, com Garantia Fidejussória Adicional, em 3 (três) Séries, para Distribuição Pública, com Esforços Restritos de Distribuição, da Queiroz Galvão S.A., realizada em [16] de [maio] de 2022</w:t>
        </w:r>
        <w:r w:rsidR="00F5420E">
          <w:rPr>
            <w:rFonts w:eastAsiaTheme="minorHAnsi" w:cstheme="minorBidi"/>
            <w:color w:val="000000"/>
            <w:szCs w:val="20"/>
            <w:lang w:eastAsia="en-US"/>
          </w:rPr>
          <w:t xml:space="preserve">) e pelos Debenturistas CQG (nos termos da </w:t>
        </w:r>
        <w:r w:rsidR="00F5420E" w:rsidRPr="009C1150">
          <w:rPr>
            <w:rFonts w:eastAsiaTheme="minorHAnsi" w:cstheme="minorBidi"/>
            <w:color w:val="000000"/>
            <w:szCs w:val="20"/>
            <w:lang w:eastAsia="en-US"/>
          </w:rPr>
          <w:t xml:space="preserve">Assembleia Geral de Debenturistas da </w:t>
        </w:r>
        <w:r w:rsidR="00F5420E" w:rsidRPr="008D6362">
          <w:rPr>
            <w:rFonts w:eastAsiaTheme="minorHAnsi" w:cstheme="minorBidi"/>
            <w:color w:val="000000"/>
            <w:szCs w:val="20"/>
            <w:lang w:eastAsia="en-US"/>
          </w:rPr>
          <w:t>4ª</w:t>
        </w:r>
        <w:r w:rsidR="00F5420E">
          <w:rPr>
            <w:rFonts w:eastAsiaTheme="minorHAnsi" w:cstheme="minorBidi"/>
            <w:color w:val="000000"/>
            <w:szCs w:val="20"/>
            <w:lang w:eastAsia="en-US"/>
          </w:rPr>
          <w:t xml:space="preserve"> (quarta</w:t>
        </w:r>
        <w:r w:rsidR="00F5420E" w:rsidRPr="008D6362">
          <w:rPr>
            <w:rFonts w:eastAsiaTheme="minorHAnsi" w:cstheme="minorBidi"/>
            <w:color w:val="000000"/>
            <w:szCs w:val="20"/>
            <w:lang w:eastAsia="en-US"/>
          </w:rPr>
          <w:t xml:space="preserve">) </w:t>
        </w:r>
        <w:r w:rsidR="00F5420E" w:rsidRPr="009C1150">
          <w:rPr>
            <w:rFonts w:eastAsiaTheme="minorHAnsi" w:cstheme="minorBidi"/>
            <w:color w:val="000000"/>
            <w:szCs w:val="20"/>
            <w:lang w:eastAsia="en-US"/>
          </w:rPr>
          <w:t>Emissão de Debêntures Simples</w:t>
        </w:r>
        <w:r w:rsidR="00F5420E" w:rsidRPr="008D6362">
          <w:rPr>
            <w:rFonts w:eastAsiaTheme="minorHAnsi" w:cstheme="minorBidi"/>
            <w:color w:val="000000"/>
            <w:szCs w:val="20"/>
            <w:lang w:eastAsia="en-US"/>
          </w:rPr>
          <w:t xml:space="preserve">, </w:t>
        </w:r>
        <w:r w:rsidR="00F5420E" w:rsidRPr="009C1150">
          <w:rPr>
            <w:rFonts w:eastAsiaTheme="minorHAnsi" w:cstheme="minorBidi"/>
            <w:color w:val="000000"/>
            <w:szCs w:val="20"/>
            <w:lang w:eastAsia="en-US"/>
          </w:rPr>
          <w:t>não Conversíveis e não Permutáveis em Ações</w:t>
        </w:r>
        <w:r w:rsidR="00F5420E" w:rsidRPr="008D6362">
          <w:rPr>
            <w:rFonts w:eastAsiaTheme="minorHAnsi" w:cstheme="minorBidi"/>
            <w:color w:val="000000"/>
            <w:szCs w:val="20"/>
            <w:lang w:eastAsia="en-US"/>
          </w:rPr>
          <w:t xml:space="preserve">, </w:t>
        </w:r>
        <w:r w:rsidR="00F5420E" w:rsidRPr="009C1150">
          <w:rPr>
            <w:rFonts w:eastAsiaTheme="minorHAnsi" w:cstheme="minorBidi"/>
            <w:color w:val="000000"/>
            <w:szCs w:val="20"/>
            <w:lang w:eastAsia="en-US"/>
          </w:rPr>
          <w:t>da Espécie com Garantia Real e Garantia Fidejussória Adicional</w:t>
        </w:r>
        <w:r w:rsidR="00F5420E" w:rsidRPr="008D6362">
          <w:rPr>
            <w:rFonts w:eastAsiaTheme="minorHAnsi" w:cstheme="minorBidi"/>
            <w:color w:val="000000"/>
            <w:szCs w:val="20"/>
            <w:lang w:eastAsia="en-US"/>
          </w:rPr>
          <w:t xml:space="preserve">, </w:t>
        </w:r>
        <w:r w:rsidR="00F5420E" w:rsidRPr="009C1150">
          <w:rPr>
            <w:rFonts w:eastAsiaTheme="minorHAnsi" w:cstheme="minorBidi"/>
            <w:color w:val="000000"/>
            <w:szCs w:val="20"/>
            <w:lang w:eastAsia="en-US"/>
          </w:rPr>
          <w:t>em Série Única</w:t>
        </w:r>
        <w:r w:rsidR="00F5420E" w:rsidRPr="008D6362">
          <w:rPr>
            <w:rFonts w:eastAsiaTheme="minorHAnsi" w:cstheme="minorBidi"/>
            <w:color w:val="000000"/>
            <w:szCs w:val="20"/>
            <w:lang w:eastAsia="en-US"/>
          </w:rPr>
          <w:t xml:space="preserve">, </w:t>
        </w:r>
        <w:r w:rsidR="00F5420E" w:rsidRPr="009C1150">
          <w:rPr>
            <w:rFonts w:eastAsiaTheme="minorHAnsi" w:cstheme="minorBidi"/>
            <w:color w:val="000000"/>
            <w:szCs w:val="20"/>
            <w:lang w:eastAsia="en-US"/>
          </w:rPr>
          <w:t>para Distribuição Pública</w:t>
        </w:r>
        <w:r w:rsidR="00F5420E" w:rsidRPr="008D6362">
          <w:rPr>
            <w:rFonts w:eastAsiaTheme="minorHAnsi" w:cstheme="minorBidi"/>
            <w:color w:val="000000"/>
            <w:szCs w:val="20"/>
            <w:lang w:eastAsia="en-US"/>
          </w:rPr>
          <w:t xml:space="preserve">, </w:t>
        </w:r>
        <w:r w:rsidR="00F5420E" w:rsidRPr="009C1150">
          <w:rPr>
            <w:rFonts w:eastAsiaTheme="minorHAnsi" w:cstheme="minorBidi"/>
            <w:color w:val="000000"/>
            <w:szCs w:val="20"/>
            <w:lang w:eastAsia="en-US"/>
          </w:rPr>
          <w:t>com Esforços Restritos de Distribuição</w:t>
        </w:r>
        <w:r w:rsidR="00F5420E" w:rsidRPr="008D6362">
          <w:rPr>
            <w:rFonts w:eastAsiaTheme="minorHAnsi" w:cstheme="minorBidi"/>
            <w:color w:val="000000"/>
            <w:szCs w:val="20"/>
            <w:lang w:eastAsia="en-US"/>
          </w:rPr>
          <w:t xml:space="preserve">, </w:t>
        </w:r>
        <w:r w:rsidR="00F5420E" w:rsidRPr="009C1150">
          <w:rPr>
            <w:rFonts w:eastAsiaTheme="minorHAnsi" w:cstheme="minorBidi"/>
            <w:color w:val="000000"/>
            <w:szCs w:val="20"/>
            <w:lang w:eastAsia="en-US"/>
          </w:rPr>
          <w:t xml:space="preserve">da </w:t>
        </w:r>
        <w:proofErr w:type="spellStart"/>
        <w:r w:rsidR="00F5420E" w:rsidRPr="009C1150">
          <w:rPr>
            <w:rFonts w:eastAsiaTheme="minorHAnsi" w:cstheme="minorBidi"/>
            <w:color w:val="000000"/>
            <w:szCs w:val="20"/>
            <w:lang w:eastAsia="en-US"/>
          </w:rPr>
          <w:t>Álya</w:t>
        </w:r>
        <w:proofErr w:type="spellEnd"/>
        <w:r w:rsidR="00F5420E" w:rsidRPr="009C1150">
          <w:rPr>
            <w:rFonts w:eastAsiaTheme="minorHAnsi" w:cstheme="minorBidi"/>
            <w:color w:val="000000"/>
            <w:szCs w:val="20"/>
            <w:lang w:eastAsia="en-US"/>
          </w:rPr>
          <w:t xml:space="preserve"> Construtora </w:t>
        </w:r>
        <w:r w:rsidR="00F5420E" w:rsidRPr="008D6362">
          <w:rPr>
            <w:rFonts w:eastAsiaTheme="minorHAnsi" w:cstheme="minorBidi"/>
            <w:color w:val="000000"/>
            <w:szCs w:val="20"/>
            <w:lang w:eastAsia="en-US"/>
          </w:rPr>
          <w:t xml:space="preserve">S.A. (atual denominação da Construtora Queiroz Galvão S.A.), </w:t>
        </w:r>
        <w:r w:rsidR="00F5420E" w:rsidRPr="009C1150">
          <w:rPr>
            <w:rFonts w:eastAsiaTheme="minorHAnsi" w:cstheme="minorBidi"/>
            <w:color w:val="000000"/>
            <w:szCs w:val="20"/>
            <w:lang w:eastAsia="en-US"/>
          </w:rPr>
          <w:t xml:space="preserve">realizada em </w:t>
        </w:r>
        <w:r w:rsidR="00F5420E" w:rsidRPr="008D6362">
          <w:rPr>
            <w:rFonts w:eastAsiaTheme="minorHAnsi" w:cstheme="minorBidi"/>
            <w:color w:val="000000"/>
            <w:szCs w:val="20"/>
            <w:lang w:eastAsia="en-US"/>
          </w:rPr>
          <w:t xml:space="preserve">[16] </w:t>
        </w:r>
        <w:r w:rsidR="00F5420E" w:rsidRPr="009C1150">
          <w:rPr>
            <w:rFonts w:eastAsiaTheme="minorHAnsi" w:cstheme="minorBidi"/>
            <w:color w:val="000000"/>
            <w:szCs w:val="20"/>
            <w:lang w:eastAsia="en-US"/>
          </w:rPr>
          <w:t xml:space="preserve">de </w:t>
        </w:r>
        <w:r w:rsidR="00F5420E" w:rsidRPr="008D6362">
          <w:rPr>
            <w:rFonts w:eastAsiaTheme="minorHAnsi" w:cstheme="minorBidi"/>
            <w:color w:val="000000"/>
            <w:szCs w:val="20"/>
            <w:lang w:eastAsia="en-US"/>
          </w:rPr>
          <w:t>[</w:t>
        </w:r>
        <w:r w:rsidR="00F5420E" w:rsidRPr="009C1150">
          <w:rPr>
            <w:rFonts w:eastAsiaTheme="minorHAnsi" w:cstheme="minorBidi"/>
            <w:color w:val="000000"/>
            <w:szCs w:val="20"/>
            <w:lang w:eastAsia="en-US"/>
          </w:rPr>
          <w:t>maio</w:t>
        </w:r>
        <w:r w:rsidR="00F5420E" w:rsidRPr="008D6362">
          <w:rPr>
            <w:rFonts w:eastAsiaTheme="minorHAnsi" w:cstheme="minorBidi"/>
            <w:color w:val="000000"/>
            <w:szCs w:val="20"/>
            <w:lang w:eastAsia="en-US"/>
          </w:rPr>
          <w:t xml:space="preserve">] </w:t>
        </w:r>
        <w:r w:rsidR="00F5420E" w:rsidRPr="009C1150">
          <w:rPr>
            <w:rFonts w:eastAsiaTheme="minorHAnsi" w:cstheme="minorBidi"/>
            <w:color w:val="000000"/>
            <w:szCs w:val="20"/>
            <w:lang w:eastAsia="en-US"/>
          </w:rPr>
          <w:t xml:space="preserve">de </w:t>
        </w:r>
        <w:r w:rsidR="00F5420E" w:rsidRPr="008D6362">
          <w:rPr>
            <w:rFonts w:eastAsiaTheme="minorHAnsi" w:cstheme="minorBidi"/>
            <w:color w:val="000000"/>
            <w:szCs w:val="20"/>
            <w:lang w:eastAsia="en-US"/>
          </w:rPr>
          <w:t>2022</w:t>
        </w:r>
        <w:r w:rsidR="00F5420E">
          <w:rPr>
            <w:rFonts w:eastAsiaTheme="minorHAnsi" w:cstheme="minorBidi"/>
            <w:color w:val="000000"/>
            <w:szCs w:val="20"/>
            <w:lang w:eastAsia="en-US"/>
          </w:rPr>
          <w:t>),</w:t>
        </w:r>
        <w:r w:rsidRPr="00F00477">
          <w:rPr>
            <w:rFonts w:eastAsiaTheme="minorHAnsi" w:cstheme="minorBidi"/>
            <w:color w:val="000000"/>
            <w:szCs w:val="20"/>
            <w:lang w:eastAsia="en-US"/>
          </w:rPr>
          <w:t xml:space="preserve"> e o Agente</w:t>
        </w:r>
      </w:ins>
      <w:r w:rsidRPr="00F00477">
        <w:rPr>
          <w:rFonts w:eastAsiaTheme="minorHAnsi" w:cstheme="minorBidi"/>
          <w:color w:val="000000"/>
          <w:szCs w:val="20"/>
          <w:lang w:eastAsia="en-US"/>
        </w:rPr>
        <w:t>, liberam as garantias constituídas por meio do Instrumento Particular de Constituição de Garantia - Alienação Fiduciária Bovinos, sob Condição Suspensiva, Cessão Fiduciária do Produto da Excussão de Garantias de Bens e Direitos e Outras Avenças, celebrado em 26 de agosto de 2019 entre a Agropecuária Rio Arataú Ltda. (“</w:t>
      </w:r>
      <w:r w:rsidRPr="00805F6F">
        <w:rPr>
          <w:rFonts w:eastAsiaTheme="minorHAnsi" w:cstheme="minorBidi"/>
          <w:color w:val="000000"/>
          <w:szCs w:val="20"/>
          <w:u w:val="single"/>
          <w:lang w:eastAsia="en-US"/>
        </w:rPr>
        <w:t>Arataú</w:t>
      </w:r>
      <w:r w:rsidRPr="00F00477">
        <w:rPr>
          <w:rFonts w:eastAsiaTheme="minorHAnsi" w:cstheme="minorBidi"/>
          <w:color w:val="000000"/>
          <w:szCs w:val="20"/>
          <w:lang w:eastAsia="en-US"/>
        </w:rPr>
        <w:t>”), os Credores, os Agentes Fiduciários, e o Agente, registrado no Registro de Títulos e Documentos de Novo Repartimento, Estado do Pará sob o nº 011.898.160 em 02 de setembro de 2019, no 2º Ofício de Registro de Títulos e Documentos do Rio de Janeiro sob o nº 1.120.639 em 04 de setembro de 2019, no 7º Oficial de Registro de Títulos e Documentos e Civil de Pessoa Jurídica da Comarca de São Paulo, sob o nº 2.012.136 em 03 de setembro de 2019 e no Registro de Títulos e Documentos da Cidade de Barueri, Estado de São Paulo sob o nº 1528741 em 03 de setembro de 2019 (“</w:t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Contrato de Alienação Fiduciária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”). </w:t>
      </w:r>
    </w:p>
    <w:p w14:paraId="2ACF79B3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747C85FD" w14:textId="4E17D313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2.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Autorização para o Cancelamento</w:t>
      </w:r>
      <w:r w:rsidRPr="00F00477">
        <w:rPr>
          <w:rFonts w:eastAsiaTheme="minorHAnsi" w:cstheme="minorBidi"/>
          <w:color w:val="000000"/>
          <w:szCs w:val="20"/>
          <w:lang w:eastAsia="en-US"/>
        </w:rPr>
        <w:t>. Os Credores, os Agentes Fiduciários e o Agente</w:t>
      </w:r>
      <w:del w:id="24" w:author="Machado Meyer Advogados" w:date="2022-05-12T23:40:00Z">
        <w:r w:rsidRPr="00F00477">
          <w:rPr>
            <w:rFonts w:eastAsiaTheme="minorHAnsi" w:cstheme="minorBidi"/>
            <w:color w:val="000000"/>
            <w:szCs w:val="20"/>
            <w:lang w:eastAsia="en-US"/>
          </w:rPr>
          <w:delText xml:space="preserve"> de Garantia</w:delText>
        </w:r>
      </w:del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expressamente </w:t>
      </w:r>
      <w:r w:rsidRPr="00B965B4">
        <w:rPr>
          <w:rFonts w:eastAsiaTheme="minorHAnsi" w:cstheme="minorBidi"/>
          <w:color w:val="000000"/>
          <w:szCs w:val="20"/>
          <w:lang w:eastAsia="en-US"/>
        </w:rPr>
        <w:t>autorizam a Arataú a praticar todos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e quaisquer atos necessários para proceder ao cancelamento e baixa da alienação fiduciária constituída por meio do Contrato de Alienação Fiduciária perante quaisquer registros públicos competentes. Ficam autorizados todos os Oficiais Registradores e juntas comerciais a praticar todos os atos </w:t>
      </w:r>
      <w:proofErr w:type="spellStart"/>
      <w:r w:rsidRPr="00F00477">
        <w:rPr>
          <w:rFonts w:eastAsiaTheme="minorHAnsi" w:cstheme="minorBidi"/>
          <w:color w:val="000000"/>
          <w:szCs w:val="20"/>
          <w:lang w:eastAsia="en-US"/>
        </w:rPr>
        <w:t>registrários</w:t>
      </w:r>
      <w:proofErr w:type="spellEnd"/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necessários para implementar o cancelamento e a liberação formal da garantia constituída por meio do Contrato de Alienação Fiduciária.</w:t>
      </w:r>
    </w:p>
    <w:p w14:paraId="682D436D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2B80AB01" w14:textId="030967E8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3.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 xml:space="preserve">Revogação de </w:t>
      </w:r>
      <w:r w:rsidRPr="00B965B4">
        <w:rPr>
          <w:rFonts w:eastAsiaTheme="minorHAnsi" w:cstheme="minorBidi"/>
          <w:color w:val="000000"/>
          <w:szCs w:val="20"/>
          <w:u w:val="single"/>
          <w:lang w:eastAsia="en-US"/>
        </w:rPr>
        <w:t>poderes</w:t>
      </w:r>
      <w:r w:rsidRPr="00B965B4">
        <w:rPr>
          <w:rFonts w:eastAsiaTheme="minorHAnsi" w:cstheme="minorBidi"/>
          <w:color w:val="000000"/>
          <w:szCs w:val="20"/>
          <w:lang w:eastAsia="en-US"/>
        </w:rPr>
        <w:t>. Os Credores, os Agentes Fiduciários e o Agente</w:t>
      </w:r>
      <w:del w:id="25" w:author="Machado Meyer Advogados" w:date="2022-05-12T23:40:00Z">
        <w:r w:rsidRPr="00B965B4">
          <w:rPr>
            <w:rFonts w:eastAsiaTheme="minorHAnsi" w:cstheme="minorBidi"/>
            <w:color w:val="000000"/>
            <w:szCs w:val="20"/>
            <w:lang w:eastAsia="en-US"/>
          </w:rPr>
          <w:delText xml:space="preserve"> de Garantia</w:delText>
        </w:r>
      </w:del>
      <w:r w:rsidRPr="00B965B4">
        <w:rPr>
          <w:rFonts w:eastAsiaTheme="minorHAnsi" w:cstheme="minorBidi"/>
          <w:color w:val="000000"/>
          <w:szCs w:val="20"/>
          <w:lang w:eastAsia="en-US"/>
        </w:rPr>
        <w:t xml:space="preserve"> expressamente autorizam a Arataú a praticar todos os atos necessários para proceder à revogação da procuração outorgada no âmbito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do Contrato de Alienação Fiduciária perante quaisquer registros públicos competentes.</w:t>
      </w:r>
    </w:p>
    <w:p w14:paraId="022D0941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14C8A575" w14:textId="77777777" w:rsidR="002B4896" w:rsidRPr="00F00477" w:rsidRDefault="002B4896" w:rsidP="002B4896">
      <w:pPr>
        <w:spacing w:before="0" w:line="320" w:lineRule="exact"/>
        <w:rPr>
          <w:color w:val="000000"/>
          <w:szCs w:val="20"/>
          <w:lang w:eastAsia="en-US"/>
        </w:rPr>
      </w:pPr>
      <w:r w:rsidRPr="00F00477">
        <w:rPr>
          <w:color w:val="000000"/>
          <w:szCs w:val="20"/>
          <w:lang w:eastAsia="en-US"/>
        </w:rPr>
        <w:t>4.</w:t>
      </w:r>
      <w:r w:rsidRPr="00F00477">
        <w:rPr>
          <w:color w:val="000000"/>
          <w:szCs w:val="20"/>
          <w:lang w:eastAsia="en-US"/>
        </w:rPr>
        <w:tab/>
      </w:r>
      <w:r w:rsidRPr="00F00477">
        <w:rPr>
          <w:color w:val="000000"/>
          <w:szCs w:val="20"/>
          <w:u w:val="single"/>
          <w:lang w:eastAsia="en-US"/>
        </w:rPr>
        <w:t>Titularidade</w:t>
      </w:r>
      <w:r w:rsidRPr="00F00477">
        <w:rPr>
          <w:color w:val="000000"/>
          <w:szCs w:val="20"/>
          <w:lang w:eastAsia="en-US"/>
        </w:rPr>
        <w:t>. Todos os bens e direitos sobre os quais incidiam a garantia fiduciária decorrente do Contrato de Alienação Fiduciária, ficam, a partir desta data, plenamente livres de tal garantia fiduciária.</w:t>
      </w:r>
    </w:p>
    <w:p w14:paraId="70803EBD" w14:textId="77777777" w:rsidR="002B4896" w:rsidRPr="00F00477" w:rsidRDefault="002B4896" w:rsidP="002B4896">
      <w:pPr>
        <w:spacing w:before="0" w:line="320" w:lineRule="exact"/>
        <w:rPr>
          <w:color w:val="000000"/>
          <w:szCs w:val="20"/>
          <w:lang w:eastAsia="en-US"/>
        </w:rPr>
      </w:pPr>
    </w:p>
    <w:p w14:paraId="02F3C336" w14:textId="77777777" w:rsidR="002B4896" w:rsidRPr="00F00477" w:rsidRDefault="002B4896" w:rsidP="002B4896">
      <w:pPr>
        <w:spacing w:before="0" w:line="320" w:lineRule="exact"/>
        <w:rPr>
          <w:color w:val="000000"/>
          <w:szCs w:val="20"/>
          <w:lang w:eastAsia="en-US"/>
        </w:rPr>
      </w:pPr>
      <w:r w:rsidRPr="00F00477">
        <w:rPr>
          <w:color w:val="000000"/>
          <w:szCs w:val="20"/>
          <w:lang w:eastAsia="en-US"/>
        </w:rPr>
        <w:t>6.</w:t>
      </w:r>
      <w:r w:rsidRPr="00F00477">
        <w:rPr>
          <w:color w:val="000000"/>
          <w:szCs w:val="20"/>
          <w:lang w:eastAsia="en-US"/>
        </w:rPr>
        <w:tab/>
      </w:r>
      <w:r w:rsidRPr="00F00477">
        <w:rPr>
          <w:color w:val="000000"/>
          <w:szCs w:val="20"/>
          <w:u w:val="single"/>
          <w:lang w:eastAsia="en-US"/>
        </w:rPr>
        <w:t>Conflitos</w:t>
      </w:r>
      <w:r w:rsidRPr="00F00477">
        <w:rPr>
          <w:color w:val="000000"/>
          <w:szCs w:val="20"/>
          <w:lang w:eastAsia="en-US"/>
        </w:rPr>
        <w:t xml:space="preserve">. Para conhecer e dirimir quaisquer conflitos ou controvérsias relacionadas a ou originando-se deste Termo, será competente o foro da Comarca da Capital do Estado </w:t>
      </w:r>
      <w:r w:rsidRPr="00F00477">
        <w:rPr>
          <w:color w:val="000000"/>
          <w:szCs w:val="20"/>
          <w:lang w:eastAsia="en-US"/>
        </w:rPr>
        <w:lastRenderedPageBreak/>
        <w:t>de São Paulo, com renúncia a qualquer outro por mais privilegiado ou especializado que seja.</w:t>
      </w:r>
    </w:p>
    <w:p w14:paraId="5C94AD7B" w14:textId="77777777" w:rsidR="002B4896" w:rsidRPr="00F00477" w:rsidRDefault="002B4896" w:rsidP="002B4896">
      <w:pPr>
        <w:pStyle w:val="PargrafodaLista"/>
        <w:spacing w:line="320" w:lineRule="exact"/>
        <w:ind w:left="0"/>
        <w:rPr>
          <w:szCs w:val="20"/>
        </w:rPr>
      </w:pPr>
      <w:r w:rsidRPr="00F00477">
        <w:rPr>
          <w:color w:val="000000"/>
          <w:szCs w:val="20"/>
          <w:lang w:eastAsia="en-US"/>
        </w:rPr>
        <w:t>7.</w:t>
      </w:r>
      <w:r w:rsidRPr="00F00477">
        <w:rPr>
          <w:color w:val="000000"/>
          <w:szCs w:val="20"/>
          <w:lang w:eastAsia="en-US"/>
        </w:rPr>
        <w:tab/>
      </w:r>
      <w:r w:rsidRPr="00F00477">
        <w:rPr>
          <w:color w:val="000000"/>
          <w:szCs w:val="20"/>
          <w:u w:val="single"/>
          <w:lang w:eastAsia="en-US"/>
        </w:rPr>
        <w:t>Assinaturas Eletrônicas</w:t>
      </w:r>
      <w:r w:rsidRPr="00F00477">
        <w:rPr>
          <w:color w:val="000000"/>
          <w:szCs w:val="20"/>
          <w:lang w:eastAsia="en-US"/>
        </w:rPr>
        <w:t xml:space="preserve">. </w:t>
      </w:r>
      <w:r w:rsidRPr="00F00477">
        <w:rPr>
          <w:szCs w:val="20"/>
        </w:rPr>
        <w:t xml:space="preserve">As Partes </w:t>
      </w:r>
      <w:r>
        <w:rPr>
          <w:szCs w:val="20"/>
        </w:rPr>
        <w:t xml:space="preserve">poderão assinar </w:t>
      </w:r>
      <w:r w:rsidRPr="00F00477">
        <w:rPr>
          <w:szCs w:val="20"/>
        </w:rPr>
        <w:t xml:space="preserve">o presente Termo de Liberação por meio eletrônico, sendo consideradas válidas apenas as assinaturas eletrônicas realizadas por meio de certificado digital, validado conforme a Infraestrutura de Chaves Públicas Brasileira ICP-Brasil, nos termos da Medida Provisória nº 2.200-2, de 24 de agosto de 2001. As Partes reconhecem, de forma irrevogável e irretratável, a autenticidade, validade e a plena eficácia da assinatura por certificado digital, para todos os fins de direito. </w:t>
      </w:r>
    </w:p>
    <w:p w14:paraId="4ED030BC" w14:textId="77777777" w:rsidR="002B4896" w:rsidRPr="00F00477" w:rsidRDefault="002B4896" w:rsidP="002B4896">
      <w:pPr>
        <w:pStyle w:val="PargrafodaLista"/>
        <w:spacing w:line="320" w:lineRule="exact"/>
        <w:ind w:left="0"/>
        <w:rPr>
          <w:szCs w:val="20"/>
        </w:rPr>
      </w:pPr>
      <w:r w:rsidRPr="00F00477">
        <w:rPr>
          <w:szCs w:val="20"/>
        </w:rPr>
        <w:t>Este Termo de Liberação produz efeitos para todas as Partes a partir da data nele indicada, ainda que uma ou mais Partes realizem a assinatura eletrônica em data posterior</w:t>
      </w:r>
      <w:r>
        <w:rPr>
          <w:szCs w:val="20"/>
        </w:rPr>
        <w:t>, no caso de assinaturas eletrônicas</w:t>
      </w:r>
      <w:r w:rsidRPr="00F00477">
        <w:rPr>
          <w:szCs w:val="20"/>
        </w:rPr>
        <w:t>. Ademais, ainda que alguma das partes venha a assinar eletronicamente este instrumento em local diverso</w:t>
      </w:r>
      <w:r>
        <w:rPr>
          <w:szCs w:val="20"/>
        </w:rPr>
        <w:t>, no caso de assinaturas eletrônicas</w:t>
      </w:r>
      <w:r w:rsidRPr="00F00477">
        <w:rPr>
          <w:szCs w:val="20"/>
        </w:rPr>
        <w:t>, o local de celebração deste instrumento é, para todos os fins, a Cidade de São Paulo, Estado de São Paulo, conforme abaixo indicado.</w:t>
      </w:r>
    </w:p>
    <w:p w14:paraId="23EA801A" w14:textId="77777777" w:rsidR="002B4896" w:rsidRPr="00F00477" w:rsidRDefault="002B4896" w:rsidP="002B4896">
      <w:pPr>
        <w:suppressAutoHyphens/>
        <w:spacing w:before="0" w:line="320" w:lineRule="exact"/>
        <w:jc w:val="left"/>
        <w:rPr>
          <w:rFonts w:eastAsiaTheme="minorHAnsi" w:cstheme="minorBidi"/>
          <w:color w:val="000000"/>
          <w:szCs w:val="20"/>
          <w:lang w:eastAsia="en-US"/>
        </w:rPr>
      </w:pPr>
    </w:p>
    <w:p w14:paraId="76413D2F" w14:textId="77777777" w:rsidR="002B4896" w:rsidRPr="00F00477" w:rsidRDefault="002B4896" w:rsidP="002B4896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São Paulo, [--] de [--] de 2022</w:t>
      </w:r>
    </w:p>
    <w:p w14:paraId="3FD528D0" w14:textId="77777777" w:rsidR="002B4896" w:rsidRPr="00F00477" w:rsidRDefault="002B4896" w:rsidP="002B4896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</w:p>
    <w:p w14:paraId="6F8B8D66" w14:textId="77777777" w:rsidR="002B4896" w:rsidRPr="00F00477" w:rsidRDefault="002B4896" w:rsidP="002B4896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[</w:t>
      </w:r>
      <w:r w:rsidRPr="00F00477">
        <w:rPr>
          <w:rFonts w:eastAsiaTheme="minorHAnsi" w:cstheme="minorBidi"/>
          <w:i/>
          <w:iCs/>
          <w:color w:val="000000"/>
          <w:szCs w:val="20"/>
          <w:lang w:eastAsia="en-US"/>
        </w:rPr>
        <w:t>Restante da página intencionalmente deixado em branco. Segue página de assinaturas</w:t>
      </w:r>
      <w:r w:rsidRPr="00F00477">
        <w:rPr>
          <w:rFonts w:eastAsiaTheme="minorHAnsi" w:cstheme="minorBidi"/>
          <w:color w:val="000000"/>
          <w:szCs w:val="20"/>
          <w:lang w:eastAsia="en-US"/>
        </w:rPr>
        <w:t>]</w:t>
      </w:r>
    </w:p>
    <w:bookmarkEnd w:id="18"/>
    <w:p w14:paraId="57BC7A17" w14:textId="77777777" w:rsidR="002B4896" w:rsidRDefault="002B4896" w:rsidP="002B4896">
      <w:pPr>
        <w:spacing w:before="0" w:after="160" w:line="259" w:lineRule="auto"/>
        <w:jc w:val="left"/>
        <w:rPr>
          <w:b/>
          <w:szCs w:val="20"/>
        </w:rPr>
      </w:pPr>
      <w:r>
        <w:rPr>
          <w:b/>
          <w:szCs w:val="20"/>
        </w:rPr>
        <w:br w:type="page"/>
      </w:r>
    </w:p>
    <w:p w14:paraId="640802ED" w14:textId="377C62EC" w:rsidR="0033247E" w:rsidRDefault="0033247E"/>
    <w:sectPr w:rsidR="0033247E" w:rsidSect="009704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5354" w14:textId="77777777" w:rsidR="00CE275F" w:rsidRDefault="00CE275F" w:rsidP="009704FA">
      <w:pPr>
        <w:spacing w:before="0" w:after="0" w:line="240" w:lineRule="auto"/>
      </w:pPr>
      <w:r>
        <w:separator/>
      </w:r>
    </w:p>
  </w:endnote>
  <w:endnote w:type="continuationSeparator" w:id="0">
    <w:p w14:paraId="2124A8D2" w14:textId="77777777" w:rsidR="00CE275F" w:rsidRDefault="00CE275F" w:rsidP="009704FA">
      <w:pPr>
        <w:spacing w:before="0" w:after="0" w:line="240" w:lineRule="auto"/>
      </w:pPr>
      <w:r>
        <w:continuationSeparator/>
      </w:r>
    </w:p>
  </w:endnote>
  <w:endnote w:type="continuationNotice" w:id="1">
    <w:p w14:paraId="7B2A810A" w14:textId="77777777" w:rsidR="00CE275F" w:rsidRDefault="00CE275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ABE1" w14:textId="77777777" w:rsidR="009704FA" w:rsidRDefault="009704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60F8" w14:textId="5063D6C6" w:rsidR="009704FA" w:rsidRDefault="009704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5CFA" w14:textId="77777777" w:rsidR="009704FA" w:rsidRDefault="009704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DAB2" w14:textId="77777777" w:rsidR="00CE275F" w:rsidRDefault="00CE275F" w:rsidP="009704FA">
      <w:pPr>
        <w:spacing w:before="0" w:after="0" w:line="240" w:lineRule="auto"/>
      </w:pPr>
      <w:r>
        <w:separator/>
      </w:r>
    </w:p>
  </w:footnote>
  <w:footnote w:type="continuationSeparator" w:id="0">
    <w:p w14:paraId="036444E4" w14:textId="77777777" w:rsidR="00CE275F" w:rsidRDefault="00CE275F" w:rsidP="009704FA">
      <w:pPr>
        <w:spacing w:before="0" w:after="0" w:line="240" w:lineRule="auto"/>
      </w:pPr>
      <w:r>
        <w:continuationSeparator/>
      </w:r>
    </w:p>
  </w:footnote>
  <w:footnote w:type="continuationNotice" w:id="1">
    <w:p w14:paraId="5E732FD0" w14:textId="77777777" w:rsidR="00CE275F" w:rsidRDefault="00CE275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1665" w14:textId="77777777" w:rsidR="009704FA" w:rsidRDefault="009704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4904" w14:textId="77777777" w:rsidR="009704FA" w:rsidRDefault="009704F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636E" w14:textId="69A7003D" w:rsidR="009704FA" w:rsidRDefault="009704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94775"/>
    <w:multiLevelType w:val="hybridMultilevel"/>
    <w:tmpl w:val="433833A6"/>
    <w:lvl w:ilvl="0" w:tplc="B34C168C">
      <w:start w:val="1"/>
      <w:numFmt w:val="decimal"/>
      <w:pStyle w:val="ListaPrembulo"/>
      <w:lvlText w:val="%1)"/>
      <w:lvlJc w:val="left"/>
      <w:pPr>
        <w:ind w:left="75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5AF5305C"/>
    <w:multiLevelType w:val="multilevel"/>
    <w:tmpl w:val="C700EDEA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MMSecurity"/>
      <w:isLgl/>
      <w:lvlText w:val="%1.%2."/>
      <w:lvlJc w:val="left"/>
      <w:pPr>
        <w:ind w:left="3970" w:firstLine="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pStyle w:val="3MMSecurity"/>
      <w:isLgl/>
      <w:lvlText w:val="%1.%2.%3."/>
      <w:lvlJc w:val="left"/>
      <w:pPr>
        <w:ind w:left="4962" w:hanging="709"/>
      </w:pPr>
      <w:rPr>
        <w:rFonts w:ascii="Verdana" w:hAnsi="Verdana" w:hint="default"/>
        <w:b/>
        <w:i w:val="0"/>
        <w:sz w:val="20"/>
        <w:szCs w:val="20"/>
        <w:vertAlign w:val="baseline"/>
      </w:rPr>
    </w:lvl>
    <w:lvl w:ilvl="3">
      <w:start w:val="1"/>
      <w:numFmt w:val="lowerRoman"/>
      <w:pStyle w:val="4MMSecurity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2"/>
        <w:szCs w:val="22"/>
      </w:rPr>
    </w:lvl>
    <w:lvl w:ilvl="4">
      <w:start w:val="1"/>
      <w:numFmt w:val="lowerRoman"/>
      <w:pStyle w:val="iMMSecurity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aMMSecurity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4796555">
    <w:abstractNumId w:val="0"/>
  </w:num>
  <w:num w:numId="2" w16cid:durableId="469370310">
    <w:abstractNumId w:val="0"/>
    <w:lvlOverride w:ilvl="0">
      <w:startOverride w:val="1"/>
    </w:lvlOverride>
  </w:num>
  <w:num w:numId="3" w16cid:durableId="1495760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96"/>
    <w:rsid w:val="000009C2"/>
    <w:rsid w:val="000022C2"/>
    <w:rsid w:val="00002E29"/>
    <w:rsid w:val="00004166"/>
    <w:rsid w:val="0000483E"/>
    <w:rsid w:val="00007106"/>
    <w:rsid w:val="00010F0D"/>
    <w:rsid w:val="00011304"/>
    <w:rsid w:val="000138D7"/>
    <w:rsid w:val="00014A61"/>
    <w:rsid w:val="00016CC1"/>
    <w:rsid w:val="00020088"/>
    <w:rsid w:val="0002249D"/>
    <w:rsid w:val="00022617"/>
    <w:rsid w:val="000258AF"/>
    <w:rsid w:val="000314A3"/>
    <w:rsid w:val="00032753"/>
    <w:rsid w:val="000336F8"/>
    <w:rsid w:val="00036ABC"/>
    <w:rsid w:val="00040420"/>
    <w:rsid w:val="0004614D"/>
    <w:rsid w:val="00050FB1"/>
    <w:rsid w:val="000516E9"/>
    <w:rsid w:val="00052BD1"/>
    <w:rsid w:val="00053548"/>
    <w:rsid w:val="00053D75"/>
    <w:rsid w:val="0005448A"/>
    <w:rsid w:val="000546DA"/>
    <w:rsid w:val="00061850"/>
    <w:rsid w:val="0006622F"/>
    <w:rsid w:val="00072C3F"/>
    <w:rsid w:val="000772E7"/>
    <w:rsid w:val="00080102"/>
    <w:rsid w:val="00080855"/>
    <w:rsid w:val="00080FAF"/>
    <w:rsid w:val="0008189A"/>
    <w:rsid w:val="00081EAB"/>
    <w:rsid w:val="000841D6"/>
    <w:rsid w:val="0008522E"/>
    <w:rsid w:val="00090CD1"/>
    <w:rsid w:val="000910FE"/>
    <w:rsid w:val="0009319D"/>
    <w:rsid w:val="00093A13"/>
    <w:rsid w:val="000A1ED3"/>
    <w:rsid w:val="000A608C"/>
    <w:rsid w:val="000A6C79"/>
    <w:rsid w:val="000A7DE2"/>
    <w:rsid w:val="000B376F"/>
    <w:rsid w:val="000B436B"/>
    <w:rsid w:val="000D165B"/>
    <w:rsid w:val="000D1694"/>
    <w:rsid w:val="000D4262"/>
    <w:rsid w:val="000D4C4D"/>
    <w:rsid w:val="000D7D33"/>
    <w:rsid w:val="000E028C"/>
    <w:rsid w:val="000E36AA"/>
    <w:rsid w:val="000E4A26"/>
    <w:rsid w:val="000E709F"/>
    <w:rsid w:val="000E7FB6"/>
    <w:rsid w:val="000F1BD0"/>
    <w:rsid w:val="000F2887"/>
    <w:rsid w:val="000F2EFD"/>
    <w:rsid w:val="000F652D"/>
    <w:rsid w:val="00100E6D"/>
    <w:rsid w:val="00102840"/>
    <w:rsid w:val="0010286A"/>
    <w:rsid w:val="0010696E"/>
    <w:rsid w:val="00111F75"/>
    <w:rsid w:val="00114D84"/>
    <w:rsid w:val="00115BF0"/>
    <w:rsid w:val="00117A8F"/>
    <w:rsid w:val="00117DC6"/>
    <w:rsid w:val="00122459"/>
    <w:rsid w:val="001278E6"/>
    <w:rsid w:val="00130363"/>
    <w:rsid w:val="00132141"/>
    <w:rsid w:val="00135370"/>
    <w:rsid w:val="0014043C"/>
    <w:rsid w:val="001412C2"/>
    <w:rsid w:val="0015045E"/>
    <w:rsid w:val="00153056"/>
    <w:rsid w:val="00154443"/>
    <w:rsid w:val="00164AC2"/>
    <w:rsid w:val="00170428"/>
    <w:rsid w:val="00171F23"/>
    <w:rsid w:val="00173D78"/>
    <w:rsid w:val="00175FC6"/>
    <w:rsid w:val="00176260"/>
    <w:rsid w:val="001770F3"/>
    <w:rsid w:val="00182C5B"/>
    <w:rsid w:val="0018349F"/>
    <w:rsid w:val="001838D1"/>
    <w:rsid w:val="00184FE4"/>
    <w:rsid w:val="00191849"/>
    <w:rsid w:val="00192493"/>
    <w:rsid w:val="0019458F"/>
    <w:rsid w:val="00195684"/>
    <w:rsid w:val="00196559"/>
    <w:rsid w:val="0019684B"/>
    <w:rsid w:val="001A08C7"/>
    <w:rsid w:val="001A2733"/>
    <w:rsid w:val="001A3739"/>
    <w:rsid w:val="001A784F"/>
    <w:rsid w:val="001B0C01"/>
    <w:rsid w:val="001B1339"/>
    <w:rsid w:val="001B15CF"/>
    <w:rsid w:val="001B3099"/>
    <w:rsid w:val="001B3C41"/>
    <w:rsid w:val="001B5D19"/>
    <w:rsid w:val="001B6068"/>
    <w:rsid w:val="001C1AF5"/>
    <w:rsid w:val="001C3EE7"/>
    <w:rsid w:val="001C4116"/>
    <w:rsid w:val="001C6FF0"/>
    <w:rsid w:val="001D088C"/>
    <w:rsid w:val="001D0ECC"/>
    <w:rsid w:val="001D36C4"/>
    <w:rsid w:val="001D48B3"/>
    <w:rsid w:val="001E1DB5"/>
    <w:rsid w:val="001E23B7"/>
    <w:rsid w:val="001E2A55"/>
    <w:rsid w:val="001E45BC"/>
    <w:rsid w:val="001E6BCC"/>
    <w:rsid w:val="001F09F8"/>
    <w:rsid w:val="001F2E31"/>
    <w:rsid w:val="001F3085"/>
    <w:rsid w:val="001F5A26"/>
    <w:rsid w:val="0020162F"/>
    <w:rsid w:val="0020172C"/>
    <w:rsid w:val="00202C3D"/>
    <w:rsid w:val="00205258"/>
    <w:rsid w:val="00206D96"/>
    <w:rsid w:val="002103B3"/>
    <w:rsid w:val="00210A8E"/>
    <w:rsid w:val="00210E10"/>
    <w:rsid w:val="00212E90"/>
    <w:rsid w:val="002133F0"/>
    <w:rsid w:val="00214983"/>
    <w:rsid w:val="0021554A"/>
    <w:rsid w:val="0021614B"/>
    <w:rsid w:val="0021649F"/>
    <w:rsid w:val="00220C50"/>
    <w:rsid w:val="002212DC"/>
    <w:rsid w:val="002232B6"/>
    <w:rsid w:val="00223737"/>
    <w:rsid w:val="00225B07"/>
    <w:rsid w:val="00233360"/>
    <w:rsid w:val="002349EE"/>
    <w:rsid w:val="00235998"/>
    <w:rsid w:val="0024216A"/>
    <w:rsid w:val="002459FD"/>
    <w:rsid w:val="00245E3D"/>
    <w:rsid w:val="002461BE"/>
    <w:rsid w:val="00247095"/>
    <w:rsid w:val="002478D0"/>
    <w:rsid w:val="00250710"/>
    <w:rsid w:val="00250714"/>
    <w:rsid w:val="00251698"/>
    <w:rsid w:val="00253ADB"/>
    <w:rsid w:val="00260FAB"/>
    <w:rsid w:val="00262EEA"/>
    <w:rsid w:val="00263CCD"/>
    <w:rsid w:val="002653CC"/>
    <w:rsid w:val="00266814"/>
    <w:rsid w:val="00271BC6"/>
    <w:rsid w:val="002723C2"/>
    <w:rsid w:val="00273447"/>
    <w:rsid w:val="0027439E"/>
    <w:rsid w:val="00275D7D"/>
    <w:rsid w:val="002769E3"/>
    <w:rsid w:val="002774C7"/>
    <w:rsid w:val="00280A5A"/>
    <w:rsid w:val="00281819"/>
    <w:rsid w:val="002858DC"/>
    <w:rsid w:val="00285FD0"/>
    <w:rsid w:val="002864C8"/>
    <w:rsid w:val="002908F5"/>
    <w:rsid w:val="00291777"/>
    <w:rsid w:val="0029379F"/>
    <w:rsid w:val="002942CF"/>
    <w:rsid w:val="00296199"/>
    <w:rsid w:val="00297694"/>
    <w:rsid w:val="00297C75"/>
    <w:rsid w:val="00297CA8"/>
    <w:rsid w:val="002A1DF9"/>
    <w:rsid w:val="002A25BD"/>
    <w:rsid w:val="002A3F74"/>
    <w:rsid w:val="002A4B5F"/>
    <w:rsid w:val="002A5378"/>
    <w:rsid w:val="002A62CF"/>
    <w:rsid w:val="002B149B"/>
    <w:rsid w:val="002B4896"/>
    <w:rsid w:val="002B5E11"/>
    <w:rsid w:val="002B782C"/>
    <w:rsid w:val="002C2FE0"/>
    <w:rsid w:val="002E0DF7"/>
    <w:rsid w:val="002E3FB1"/>
    <w:rsid w:val="002E57BA"/>
    <w:rsid w:val="002E5E00"/>
    <w:rsid w:val="002E75AE"/>
    <w:rsid w:val="002F4276"/>
    <w:rsid w:val="003013D5"/>
    <w:rsid w:val="0030179B"/>
    <w:rsid w:val="00302A40"/>
    <w:rsid w:val="0030318B"/>
    <w:rsid w:val="00304E74"/>
    <w:rsid w:val="00305373"/>
    <w:rsid w:val="00305523"/>
    <w:rsid w:val="00305D05"/>
    <w:rsid w:val="00306855"/>
    <w:rsid w:val="00310936"/>
    <w:rsid w:val="00310D8F"/>
    <w:rsid w:val="00310DD4"/>
    <w:rsid w:val="0031655E"/>
    <w:rsid w:val="003214C6"/>
    <w:rsid w:val="00326E7F"/>
    <w:rsid w:val="00326F85"/>
    <w:rsid w:val="003277C5"/>
    <w:rsid w:val="0033088C"/>
    <w:rsid w:val="0033247E"/>
    <w:rsid w:val="00332B82"/>
    <w:rsid w:val="00335892"/>
    <w:rsid w:val="00336E87"/>
    <w:rsid w:val="00337B51"/>
    <w:rsid w:val="003421F2"/>
    <w:rsid w:val="003428F5"/>
    <w:rsid w:val="003432F0"/>
    <w:rsid w:val="00343865"/>
    <w:rsid w:val="0034614F"/>
    <w:rsid w:val="00347C0A"/>
    <w:rsid w:val="003502D6"/>
    <w:rsid w:val="003535F4"/>
    <w:rsid w:val="003608B5"/>
    <w:rsid w:val="00363379"/>
    <w:rsid w:val="0036471B"/>
    <w:rsid w:val="00366F5E"/>
    <w:rsid w:val="00370192"/>
    <w:rsid w:val="00370D2A"/>
    <w:rsid w:val="0037409A"/>
    <w:rsid w:val="003741AF"/>
    <w:rsid w:val="00380F6B"/>
    <w:rsid w:val="00381051"/>
    <w:rsid w:val="00383580"/>
    <w:rsid w:val="00384BF6"/>
    <w:rsid w:val="0039202E"/>
    <w:rsid w:val="00394169"/>
    <w:rsid w:val="003965D8"/>
    <w:rsid w:val="00396B1B"/>
    <w:rsid w:val="003A3CF7"/>
    <w:rsid w:val="003A53AD"/>
    <w:rsid w:val="003A68B8"/>
    <w:rsid w:val="003A6E1D"/>
    <w:rsid w:val="003B40A0"/>
    <w:rsid w:val="003B55E8"/>
    <w:rsid w:val="003B6BD1"/>
    <w:rsid w:val="003B7C46"/>
    <w:rsid w:val="003C02AD"/>
    <w:rsid w:val="003C04C7"/>
    <w:rsid w:val="003C0A0A"/>
    <w:rsid w:val="003C662C"/>
    <w:rsid w:val="003C743F"/>
    <w:rsid w:val="003D0153"/>
    <w:rsid w:val="003D0A89"/>
    <w:rsid w:val="003D3C30"/>
    <w:rsid w:val="003D567C"/>
    <w:rsid w:val="003E17E5"/>
    <w:rsid w:val="003E2E3E"/>
    <w:rsid w:val="003E3237"/>
    <w:rsid w:val="003E4297"/>
    <w:rsid w:val="003E4CDC"/>
    <w:rsid w:val="003E5D60"/>
    <w:rsid w:val="003F2707"/>
    <w:rsid w:val="003F31A2"/>
    <w:rsid w:val="003F480B"/>
    <w:rsid w:val="003F62FE"/>
    <w:rsid w:val="003F79EE"/>
    <w:rsid w:val="003F7D9A"/>
    <w:rsid w:val="00403329"/>
    <w:rsid w:val="00403AAA"/>
    <w:rsid w:val="004106AD"/>
    <w:rsid w:val="00413A31"/>
    <w:rsid w:val="00417B20"/>
    <w:rsid w:val="00420ED4"/>
    <w:rsid w:val="00430DAA"/>
    <w:rsid w:val="0044246A"/>
    <w:rsid w:val="00447A85"/>
    <w:rsid w:val="0045184C"/>
    <w:rsid w:val="00451BA9"/>
    <w:rsid w:val="00452968"/>
    <w:rsid w:val="00454284"/>
    <w:rsid w:val="00456E8F"/>
    <w:rsid w:val="004577FC"/>
    <w:rsid w:val="00460ED3"/>
    <w:rsid w:val="00461CB5"/>
    <w:rsid w:val="004632A0"/>
    <w:rsid w:val="00471FD3"/>
    <w:rsid w:val="00480AD6"/>
    <w:rsid w:val="00481F17"/>
    <w:rsid w:val="00483598"/>
    <w:rsid w:val="00484C59"/>
    <w:rsid w:val="00487F4E"/>
    <w:rsid w:val="00493A43"/>
    <w:rsid w:val="00494D3C"/>
    <w:rsid w:val="004A0CE8"/>
    <w:rsid w:val="004A1511"/>
    <w:rsid w:val="004A190D"/>
    <w:rsid w:val="004A530A"/>
    <w:rsid w:val="004A6F25"/>
    <w:rsid w:val="004B18B9"/>
    <w:rsid w:val="004B3BD7"/>
    <w:rsid w:val="004B57D1"/>
    <w:rsid w:val="004B6BC1"/>
    <w:rsid w:val="004C0A06"/>
    <w:rsid w:val="004C3BFD"/>
    <w:rsid w:val="004C74AD"/>
    <w:rsid w:val="004D01F5"/>
    <w:rsid w:val="004D1B4C"/>
    <w:rsid w:val="004D33AE"/>
    <w:rsid w:val="004D3E3E"/>
    <w:rsid w:val="004D4ED3"/>
    <w:rsid w:val="004D7637"/>
    <w:rsid w:val="004E21C8"/>
    <w:rsid w:val="004E28EC"/>
    <w:rsid w:val="004E4270"/>
    <w:rsid w:val="004E49A0"/>
    <w:rsid w:val="004E581D"/>
    <w:rsid w:val="004F37AF"/>
    <w:rsid w:val="004F6749"/>
    <w:rsid w:val="004F682C"/>
    <w:rsid w:val="00500627"/>
    <w:rsid w:val="00500B14"/>
    <w:rsid w:val="005025A5"/>
    <w:rsid w:val="00503CB9"/>
    <w:rsid w:val="00504887"/>
    <w:rsid w:val="00505738"/>
    <w:rsid w:val="005105EC"/>
    <w:rsid w:val="0051077F"/>
    <w:rsid w:val="00510D47"/>
    <w:rsid w:val="0051177D"/>
    <w:rsid w:val="00511D28"/>
    <w:rsid w:val="00512FC5"/>
    <w:rsid w:val="005178C4"/>
    <w:rsid w:val="00517FC4"/>
    <w:rsid w:val="005218C7"/>
    <w:rsid w:val="00522C01"/>
    <w:rsid w:val="0052409D"/>
    <w:rsid w:val="00526BEB"/>
    <w:rsid w:val="005361D3"/>
    <w:rsid w:val="005366A2"/>
    <w:rsid w:val="005369CD"/>
    <w:rsid w:val="00537F94"/>
    <w:rsid w:val="005403F2"/>
    <w:rsid w:val="005439B3"/>
    <w:rsid w:val="005451F0"/>
    <w:rsid w:val="0054549A"/>
    <w:rsid w:val="00545990"/>
    <w:rsid w:val="005477D8"/>
    <w:rsid w:val="00551B83"/>
    <w:rsid w:val="0055472A"/>
    <w:rsid w:val="0055538F"/>
    <w:rsid w:val="00555B3D"/>
    <w:rsid w:val="00555D85"/>
    <w:rsid w:val="00556842"/>
    <w:rsid w:val="00557D3A"/>
    <w:rsid w:val="00560D6F"/>
    <w:rsid w:val="00561312"/>
    <w:rsid w:val="00562C24"/>
    <w:rsid w:val="0056647B"/>
    <w:rsid w:val="00567086"/>
    <w:rsid w:val="0056735D"/>
    <w:rsid w:val="00567BB2"/>
    <w:rsid w:val="00570207"/>
    <w:rsid w:val="00570589"/>
    <w:rsid w:val="00574A1B"/>
    <w:rsid w:val="00583D9D"/>
    <w:rsid w:val="005845EF"/>
    <w:rsid w:val="005907FC"/>
    <w:rsid w:val="005978AC"/>
    <w:rsid w:val="005A3F1D"/>
    <w:rsid w:val="005A4C38"/>
    <w:rsid w:val="005A7F4B"/>
    <w:rsid w:val="005B51EB"/>
    <w:rsid w:val="005B5CB0"/>
    <w:rsid w:val="005C16AA"/>
    <w:rsid w:val="005C3AFD"/>
    <w:rsid w:val="005C4C19"/>
    <w:rsid w:val="005C7A67"/>
    <w:rsid w:val="005D07DB"/>
    <w:rsid w:val="005D1B91"/>
    <w:rsid w:val="005D2901"/>
    <w:rsid w:val="005D77F0"/>
    <w:rsid w:val="005D7BD9"/>
    <w:rsid w:val="005E1AC2"/>
    <w:rsid w:val="005E2871"/>
    <w:rsid w:val="005E29E4"/>
    <w:rsid w:val="005E4B45"/>
    <w:rsid w:val="005E4DEF"/>
    <w:rsid w:val="005E69BD"/>
    <w:rsid w:val="005F15C6"/>
    <w:rsid w:val="005F70D6"/>
    <w:rsid w:val="005F7684"/>
    <w:rsid w:val="00600927"/>
    <w:rsid w:val="0060158E"/>
    <w:rsid w:val="00603980"/>
    <w:rsid w:val="006068F6"/>
    <w:rsid w:val="006077AF"/>
    <w:rsid w:val="00611AC1"/>
    <w:rsid w:val="00612F79"/>
    <w:rsid w:val="00620479"/>
    <w:rsid w:val="006215CE"/>
    <w:rsid w:val="00622A72"/>
    <w:rsid w:val="0062412B"/>
    <w:rsid w:val="006246D6"/>
    <w:rsid w:val="00624CBA"/>
    <w:rsid w:val="0063036E"/>
    <w:rsid w:val="00631711"/>
    <w:rsid w:val="0063233F"/>
    <w:rsid w:val="00632482"/>
    <w:rsid w:val="006334B0"/>
    <w:rsid w:val="00634101"/>
    <w:rsid w:val="00634402"/>
    <w:rsid w:val="00635732"/>
    <w:rsid w:val="00635DBA"/>
    <w:rsid w:val="00636CC9"/>
    <w:rsid w:val="00642224"/>
    <w:rsid w:val="006430C2"/>
    <w:rsid w:val="006463F1"/>
    <w:rsid w:val="0065011C"/>
    <w:rsid w:val="006507AB"/>
    <w:rsid w:val="00652911"/>
    <w:rsid w:val="00654B85"/>
    <w:rsid w:val="00655D95"/>
    <w:rsid w:val="006565A5"/>
    <w:rsid w:val="00662279"/>
    <w:rsid w:val="00663F80"/>
    <w:rsid w:val="006645AF"/>
    <w:rsid w:val="00664804"/>
    <w:rsid w:val="00665942"/>
    <w:rsid w:val="00666F39"/>
    <w:rsid w:val="00667D5F"/>
    <w:rsid w:val="00670673"/>
    <w:rsid w:val="00672E06"/>
    <w:rsid w:val="006739F7"/>
    <w:rsid w:val="00673A78"/>
    <w:rsid w:val="00674314"/>
    <w:rsid w:val="00692D03"/>
    <w:rsid w:val="00694C28"/>
    <w:rsid w:val="00696B12"/>
    <w:rsid w:val="00697B77"/>
    <w:rsid w:val="006A6355"/>
    <w:rsid w:val="006B28BE"/>
    <w:rsid w:val="006B4753"/>
    <w:rsid w:val="006B74B1"/>
    <w:rsid w:val="006C2879"/>
    <w:rsid w:val="006C2882"/>
    <w:rsid w:val="006C2FF9"/>
    <w:rsid w:val="006C3F81"/>
    <w:rsid w:val="006C4809"/>
    <w:rsid w:val="006C6B6B"/>
    <w:rsid w:val="006D373C"/>
    <w:rsid w:val="006D41A2"/>
    <w:rsid w:val="006D661E"/>
    <w:rsid w:val="006E18C3"/>
    <w:rsid w:val="006E2001"/>
    <w:rsid w:val="006E2346"/>
    <w:rsid w:val="006E39CC"/>
    <w:rsid w:val="006F42E3"/>
    <w:rsid w:val="006F4596"/>
    <w:rsid w:val="006F59CE"/>
    <w:rsid w:val="006F65D6"/>
    <w:rsid w:val="006F66C7"/>
    <w:rsid w:val="007004A8"/>
    <w:rsid w:val="00716037"/>
    <w:rsid w:val="00723BE1"/>
    <w:rsid w:val="00725A61"/>
    <w:rsid w:val="00730822"/>
    <w:rsid w:val="00733659"/>
    <w:rsid w:val="00735D1D"/>
    <w:rsid w:val="0073749C"/>
    <w:rsid w:val="00740E45"/>
    <w:rsid w:val="00746668"/>
    <w:rsid w:val="007473F4"/>
    <w:rsid w:val="0074740E"/>
    <w:rsid w:val="007500D8"/>
    <w:rsid w:val="00752D90"/>
    <w:rsid w:val="007561C4"/>
    <w:rsid w:val="00756A11"/>
    <w:rsid w:val="007573BA"/>
    <w:rsid w:val="00760209"/>
    <w:rsid w:val="00761314"/>
    <w:rsid w:val="00761E60"/>
    <w:rsid w:val="007622C6"/>
    <w:rsid w:val="007625DB"/>
    <w:rsid w:val="00762E76"/>
    <w:rsid w:val="00764D59"/>
    <w:rsid w:val="007707F4"/>
    <w:rsid w:val="00771D7C"/>
    <w:rsid w:val="00773CD3"/>
    <w:rsid w:val="00774B24"/>
    <w:rsid w:val="00783A3B"/>
    <w:rsid w:val="00785677"/>
    <w:rsid w:val="0078568D"/>
    <w:rsid w:val="00786EA2"/>
    <w:rsid w:val="00787572"/>
    <w:rsid w:val="007910F5"/>
    <w:rsid w:val="00791734"/>
    <w:rsid w:val="007918BE"/>
    <w:rsid w:val="00791E9B"/>
    <w:rsid w:val="00795B2C"/>
    <w:rsid w:val="007962BC"/>
    <w:rsid w:val="007968D1"/>
    <w:rsid w:val="00796F11"/>
    <w:rsid w:val="0079725C"/>
    <w:rsid w:val="007A0FA1"/>
    <w:rsid w:val="007A2599"/>
    <w:rsid w:val="007A44F5"/>
    <w:rsid w:val="007A47BE"/>
    <w:rsid w:val="007A4D38"/>
    <w:rsid w:val="007B0F63"/>
    <w:rsid w:val="007B154C"/>
    <w:rsid w:val="007B1DEF"/>
    <w:rsid w:val="007B3BB9"/>
    <w:rsid w:val="007B666A"/>
    <w:rsid w:val="007C1A90"/>
    <w:rsid w:val="007C1C89"/>
    <w:rsid w:val="007C622F"/>
    <w:rsid w:val="007C742A"/>
    <w:rsid w:val="007D2448"/>
    <w:rsid w:val="007D2BFB"/>
    <w:rsid w:val="007D3CD7"/>
    <w:rsid w:val="007D7B1E"/>
    <w:rsid w:val="007E460A"/>
    <w:rsid w:val="007E4A23"/>
    <w:rsid w:val="007F353B"/>
    <w:rsid w:val="007F712B"/>
    <w:rsid w:val="007F7C7A"/>
    <w:rsid w:val="008007DA"/>
    <w:rsid w:val="00801033"/>
    <w:rsid w:val="00804AD2"/>
    <w:rsid w:val="00806BAC"/>
    <w:rsid w:val="0080797D"/>
    <w:rsid w:val="00812A74"/>
    <w:rsid w:val="00814129"/>
    <w:rsid w:val="00815745"/>
    <w:rsid w:val="00820C16"/>
    <w:rsid w:val="00822541"/>
    <w:rsid w:val="00822F72"/>
    <w:rsid w:val="00826374"/>
    <w:rsid w:val="0082687A"/>
    <w:rsid w:val="008269AE"/>
    <w:rsid w:val="008345E0"/>
    <w:rsid w:val="00834664"/>
    <w:rsid w:val="00835274"/>
    <w:rsid w:val="008362CE"/>
    <w:rsid w:val="00840614"/>
    <w:rsid w:val="00842CEE"/>
    <w:rsid w:val="0084468D"/>
    <w:rsid w:val="00844CB9"/>
    <w:rsid w:val="00851080"/>
    <w:rsid w:val="00851B4A"/>
    <w:rsid w:val="0085385A"/>
    <w:rsid w:val="00853DA0"/>
    <w:rsid w:val="00856C6D"/>
    <w:rsid w:val="00857373"/>
    <w:rsid w:val="0086049B"/>
    <w:rsid w:val="00860ED3"/>
    <w:rsid w:val="008643C9"/>
    <w:rsid w:val="008656E6"/>
    <w:rsid w:val="00865CC8"/>
    <w:rsid w:val="0086676D"/>
    <w:rsid w:val="0087604D"/>
    <w:rsid w:val="00881CE4"/>
    <w:rsid w:val="00881D6B"/>
    <w:rsid w:val="00884F03"/>
    <w:rsid w:val="008856E4"/>
    <w:rsid w:val="008863EE"/>
    <w:rsid w:val="0089081B"/>
    <w:rsid w:val="00893419"/>
    <w:rsid w:val="00897B09"/>
    <w:rsid w:val="008A0C6C"/>
    <w:rsid w:val="008A11DA"/>
    <w:rsid w:val="008A52BA"/>
    <w:rsid w:val="008B0288"/>
    <w:rsid w:val="008B15BD"/>
    <w:rsid w:val="008B2A1A"/>
    <w:rsid w:val="008B327A"/>
    <w:rsid w:val="008B569B"/>
    <w:rsid w:val="008B78E9"/>
    <w:rsid w:val="008C4BD0"/>
    <w:rsid w:val="008C5FB0"/>
    <w:rsid w:val="008D2F7B"/>
    <w:rsid w:val="008D395D"/>
    <w:rsid w:val="008D51FE"/>
    <w:rsid w:val="008D6412"/>
    <w:rsid w:val="008E14F1"/>
    <w:rsid w:val="008E162B"/>
    <w:rsid w:val="008E2CB8"/>
    <w:rsid w:val="008E33BC"/>
    <w:rsid w:val="008E4F29"/>
    <w:rsid w:val="008E5428"/>
    <w:rsid w:val="008E60BA"/>
    <w:rsid w:val="008E68A9"/>
    <w:rsid w:val="008F195E"/>
    <w:rsid w:val="008F3699"/>
    <w:rsid w:val="008F6316"/>
    <w:rsid w:val="00900C5A"/>
    <w:rsid w:val="009021AC"/>
    <w:rsid w:val="0090586F"/>
    <w:rsid w:val="00905BF9"/>
    <w:rsid w:val="00905E83"/>
    <w:rsid w:val="009066B0"/>
    <w:rsid w:val="00910CB7"/>
    <w:rsid w:val="00910DD6"/>
    <w:rsid w:val="00910E1A"/>
    <w:rsid w:val="009149B0"/>
    <w:rsid w:val="00917C4F"/>
    <w:rsid w:val="0092062E"/>
    <w:rsid w:val="00920C42"/>
    <w:rsid w:val="009216D7"/>
    <w:rsid w:val="00930585"/>
    <w:rsid w:val="00931DCF"/>
    <w:rsid w:val="009340E0"/>
    <w:rsid w:val="00936CFB"/>
    <w:rsid w:val="00937AE2"/>
    <w:rsid w:val="00940317"/>
    <w:rsid w:val="00947ADE"/>
    <w:rsid w:val="00947F98"/>
    <w:rsid w:val="00951147"/>
    <w:rsid w:val="009620FE"/>
    <w:rsid w:val="00962B50"/>
    <w:rsid w:val="009704FA"/>
    <w:rsid w:val="00970D7A"/>
    <w:rsid w:val="00975EAF"/>
    <w:rsid w:val="00975FDC"/>
    <w:rsid w:val="009760E5"/>
    <w:rsid w:val="0097628B"/>
    <w:rsid w:val="00980501"/>
    <w:rsid w:val="00987599"/>
    <w:rsid w:val="00994D5B"/>
    <w:rsid w:val="00995A9F"/>
    <w:rsid w:val="009A6EDE"/>
    <w:rsid w:val="009B27A4"/>
    <w:rsid w:val="009B29DB"/>
    <w:rsid w:val="009B3942"/>
    <w:rsid w:val="009B4552"/>
    <w:rsid w:val="009C0322"/>
    <w:rsid w:val="009C1150"/>
    <w:rsid w:val="009C4DB7"/>
    <w:rsid w:val="009C6716"/>
    <w:rsid w:val="009D1C05"/>
    <w:rsid w:val="009D37B8"/>
    <w:rsid w:val="009D6D50"/>
    <w:rsid w:val="009D6F92"/>
    <w:rsid w:val="009E0B4F"/>
    <w:rsid w:val="009E126D"/>
    <w:rsid w:val="009E246C"/>
    <w:rsid w:val="009F04BC"/>
    <w:rsid w:val="009F10B9"/>
    <w:rsid w:val="009F29C5"/>
    <w:rsid w:val="009F596B"/>
    <w:rsid w:val="009F5E09"/>
    <w:rsid w:val="009F7372"/>
    <w:rsid w:val="009F7FE6"/>
    <w:rsid w:val="00A01C63"/>
    <w:rsid w:val="00A025F3"/>
    <w:rsid w:val="00A02B2A"/>
    <w:rsid w:val="00A03B92"/>
    <w:rsid w:val="00A06E48"/>
    <w:rsid w:val="00A07FD0"/>
    <w:rsid w:val="00A10ACD"/>
    <w:rsid w:val="00A10BB7"/>
    <w:rsid w:val="00A11F0D"/>
    <w:rsid w:val="00A12B03"/>
    <w:rsid w:val="00A142AA"/>
    <w:rsid w:val="00A1599F"/>
    <w:rsid w:val="00A17A02"/>
    <w:rsid w:val="00A25282"/>
    <w:rsid w:val="00A258C2"/>
    <w:rsid w:val="00A25C56"/>
    <w:rsid w:val="00A26E94"/>
    <w:rsid w:val="00A273FC"/>
    <w:rsid w:val="00A34AF6"/>
    <w:rsid w:val="00A35503"/>
    <w:rsid w:val="00A36458"/>
    <w:rsid w:val="00A37D4E"/>
    <w:rsid w:val="00A4263C"/>
    <w:rsid w:val="00A437F6"/>
    <w:rsid w:val="00A4405A"/>
    <w:rsid w:val="00A45466"/>
    <w:rsid w:val="00A47309"/>
    <w:rsid w:val="00A50CC9"/>
    <w:rsid w:val="00A574AB"/>
    <w:rsid w:val="00A60366"/>
    <w:rsid w:val="00A61321"/>
    <w:rsid w:val="00A66DCB"/>
    <w:rsid w:val="00A67BD3"/>
    <w:rsid w:val="00A700D2"/>
    <w:rsid w:val="00A73314"/>
    <w:rsid w:val="00A75992"/>
    <w:rsid w:val="00A75C2D"/>
    <w:rsid w:val="00A83EED"/>
    <w:rsid w:val="00A928D7"/>
    <w:rsid w:val="00AA6ACE"/>
    <w:rsid w:val="00AA6BB5"/>
    <w:rsid w:val="00AB2989"/>
    <w:rsid w:val="00AB4372"/>
    <w:rsid w:val="00AB45D9"/>
    <w:rsid w:val="00AB7767"/>
    <w:rsid w:val="00AC359B"/>
    <w:rsid w:val="00AC4D98"/>
    <w:rsid w:val="00AC64C4"/>
    <w:rsid w:val="00AD040C"/>
    <w:rsid w:val="00AD24D2"/>
    <w:rsid w:val="00AD24FD"/>
    <w:rsid w:val="00AD2D7B"/>
    <w:rsid w:val="00AD62D8"/>
    <w:rsid w:val="00AD62FF"/>
    <w:rsid w:val="00AE20C2"/>
    <w:rsid w:val="00AE261F"/>
    <w:rsid w:val="00AE650A"/>
    <w:rsid w:val="00AE6799"/>
    <w:rsid w:val="00AF0D4A"/>
    <w:rsid w:val="00AF26F1"/>
    <w:rsid w:val="00AF2CB5"/>
    <w:rsid w:val="00AF38A8"/>
    <w:rsid w:val="00AF4039"/>
    <w:rsid w:val="00AF57CE"/>
    <w:rsid w:val="00AF605C"/>
    <w:rsid w:val="00AF67DB"/>
    <w:rsid w:val="00B00946"/>
    <w:rsid w:val="00B032D8"/>
    <w:rsid w:val="00B05A31"/>
    <w:rsid w:val="00B05B37"/>
    <w:rsid w:val="00B05BBE"/>
    <w:rsid w:val="00B10492"/>
    <w:rsid w:val="00B12711"/>
    <w:rsid w:val="00B157E1"/>
    <w:rsid w:val="00B17BF1"/>
    <w:rsid w:val="00B223DC"/>
    <w:rsid w:val="00B24993"/>
    <w:rsid w:val="00B322DF"/>
    <w:rsid w:val="00B36843"/>
    <w:rsid w:val="00B40155"/>
    <w:rsid w:val="00B42592"/>
    <w:rsid w:val="00B468CA"/>
    <w:rsid w:val="00B52424"/>
    <w:rsid w:val="00B5329F"/>
    <w:rsid w:val="00B56C58"/>
    <w:rsid w:val="00B6027A"/>
    <w:rsid w:val="00B61EB8"/>
    <w:rsid w:val="00B623D0"/>
    <w:rsid w:val="00B639B4"/>
    <w:rsid w:val="00B6438D"/>
    <w:rsid w:val="00B6711D"/>
    <w:rsid w:val="00B73882"/>
    <w:rsid w:val="00B75227"/>
    <w:rsid w:val="00B77147"/>
    <w:rsid w:val="00B77936"/>
    <w:rsid w:val="00B77E07"/>
    <w:rsid w:val="00B97B9C"/>
    <w:rsid w:val="00BA0E71"/>
    <w:rsid w:val="00BA4CDB"/>
    <w:rsid w:val="00BA645F"/>
    <w:rsid w:val="00BB2D83"/>
    <w:rsid w:val="00BB58AB"/>
    <w:rsid w:val="00BB5FC7"/>
    <w:rsid w:val="00BC1110"/>
    <w:rsid w:val="00BC14DF"/>
    <w:rsid w:val="00BC48CA"/>
    <w:rsid w:val="00BC6269"/>
    <w:rsid w:val="00BC7B06"/>
    <w:rsid w:val="00BD3E72"/>
    <w:rsid w:val="00BD7819"/>
    <w:rsid w:val="00BE2EF2"/>
    <w:rsid w:val="00BE503D"/>
    <w:rsid w:val="00BF2780"/>
    <w:rsid w:val="00BF2CD0"/>
    <w:rsid w:val="00C003F7"/>
    <w:rsid w:val="00C0681F"/>
    <w:rsid w:val="00C10E72"/>
    <w:rsid w:val="00C1370B"/>
    <w:rsid w:val="00C175FD"/>
    <w:rsid w:val="00C17F24"/>
    <w:rsid w:val="00C2071E"/>
    <w:rsid w:val="00C23952"/>
    <w:rsid w:val="00C243BE"/>
    <w:rsid w:val="00C24925"/>
    <w:rsid w:val="00C26066"/>
    <w:rsid w:val="00C26497"/>
    <w:rsid w:val="00C30CCC"/>
    <w:rsid w:val="00C31B9A"/>
    <w:rsid w:val="00C347DF"/>
    <w:rsid w:val="00C350EB"/>
    <w:rsid w:val="00C35483"/>
    <w:rsid w:val="00C3682D"/>
    <w:rsid w:val="00C373F8"/>
    <w:rsid w:val="00C3743E"/>
    <w:rsid w:val="00C412C8"/>
    <w:rsid w:val="00C46897"/>
    <w:rsid w:val="00C47FE5"/>
    <w:rsid w:val="00C56B92"/>
    <w:rsid w:val="00C60D1F"/>
    <w:rsid w:val="00C64082"/>
    <w:rsid w:val="00C67977"/>
    <w:rsid w:val="00C707F7"/>
    <w:rsid w:val="00C70864"/>
    <w:rsid w:val="00C71A56"/>
    <w:rsid w:val="00C71CA1"/>
    <w:rsid w:val="00C73390"/>
    <w:rsid w:val="00C73F29"/>
    <w:rsid w:val="00C75CF6"/>
    <w:rsid w:val="00C768B4"/>
    <w:rsid w:val="00C8118B"/>
    <w:rsid w:val="00C8300E"/>
    <w:rsid w:val="00C84163"/>
    <w:rsid w:val="00C843AE"/>
    <w:rsid w:val="00C845AA"/>
    <w:rsid w:val="00C90811"/>
    <w:rsid w:val="00C9394C"/>
    <w:rsid w:val="00C94446"/>
    <w:rsid w:val="00C94B6A"/>
    <w:rsid w:val="00C976E8"/>
    <w:rsid w:val="00CA318B"/>
    <w:rsid w:val="00CA7D25"/>
    <w:rsid w:val="00CB0E30"/>
    <w:rsid w:val="00CB2875"/>
    <w:rsid w:val="00CB48EF"/>
    <w:rsid w:val="00CB5F96"/>
    <w:rsid w:val="00CC0406"/>
    <w:rsid w:val="00CC1898"/>
    <w:rsid w:val="00CC3A32"/>
    <w:rsid w:val="00CC483D"/>
    <w:rsid w:val="00CC4EBF"/>
    <w:rsid w:val="00CC705C"/>
    <w:rsid w:val="00CD4332"/>
    <w:rsid w:val="00CD6CAA"/>
    <w:rsid w:val="00CD7CCA"/>
    <w:rsid w:val="00CE275F"/>
    <w:rsid w:val="00CE434E"/>
    <w:rsid w:val="00CF0DED"/>
    <w:rsid w:val="00D01B6B"/>
    <w:rsid w:val="00D061E8"/>
    <w:rsid w:val="00D07515"/>
    <w:rsid w:val="00D10FBF"/>
    <w:rsid w:val="00D10FD9"/>
    <w:rsid w:val="00D16940"/>
    <w:rsid w:val="00D20F59"/>
    <w:rsid w:val="00D21902"/>
    <w:rsid w:val="00D24CDD"/>
    <w:rsid w:val="00D24D27"/>
    <w:rsid w:val="00D2768C"/>
    <w:rsid w:val="00D2777B"/>
    <w:rsid w:val="00D3225B"/>
    <w:rsid w:val="00D329EA"/>
    <w:rsid w:val="00D3515E"/>
    <w:rsid w:val="00D367ED"/>
    <w:rsid w:val="00D36F01"/>
    <w:rsid w:val="00D37534"/>
    <w:rsid w:val="00D41727"/>
    <w:rsid w:val="00D42E18"/>
    <w:rsid w:val="00D42E6E"/>
    <w:rsid w:val="00D42FB3"/>
    <w:rsid w:val="00D430B4"/>
    <w:rsid w:val="00D43B40"/>
    <w:rsid w:val="00D55973"/>
    <w:rsid w:val="00D55FB9"/>
    <w:rsid w:val="00D5660C"/>
    <w:rsid w:val="00D60509"/>
    <w:rsid w:val="00D60833"/>
    <w:rsid w:val="00D61828"/>
    <w:rsid w:val="00D6772C"/>
    <w:rsid w:val="00D67EC7"/>
    <w:rsid w:val="00D7253C"/>
    <w:rsid w:val="00D72AF5"/>
    <w:rsid w:val="00D731F8"/>
    <w:rsid w:val="00D7633E"/>
    <w:rsid w:val="00D76A9F"/>
    <w:rsid w:val="00D77E6F"/>
    <w:rsid w:val="00D81302"/>
    <w:rsid w:val="00D821D0"/>
    <w:rsid w:val="00D827A4"/>
    <w:rsid w:val="00D849AC"/>
    <w:rsid w:val="00D90109"/>
    <w:rsid w:val="00D9244C"/>
    <w:rsid w:val="00D92EC1"/>
    <w:rsid w:val="00D9379A"/>
    <w:rsid w:val="00DA11D5"/>
    <w:rsid w:val="00DA1560"/>
    <w:rsid w:val="00DA3D6C"/>
    <w:rsid w:val="00DA3F1D"/>
    <w:rsid w:val="00DA7387"/>
    <w:rsid w:val="00DB0B92"/>
    <w:rsid w:val="00DB0C16"/>
    <w:rsid w:val="00DB1825"/>
    <w:rsid w:val="00DB1A13"/>
    <w:rsid w:val="00DB3AC5"/>
    <w:rsid w:val="00DB7691"/>
    <w:rsid w:val="00DC0A4C"/>
    <w:rsid w:val="00DC2885"/>
    <w:rsid w:val="00DC465A"/>
    <w:rsid w:val="00DE0E18"/>
    <w:rsid w:val="00DF3476"/>
    <w:rsid w:val="00DF40CF"/>
    <w:rsid w:val="00DF53E2"/>
    <w:rsid w:val="00DF7B6B"/>
    <w:rsid w:val="00E017C3"/>
    <w:rsid w:val="00E03AFC"/>
    <w:rsid w:val="00E058A7"/>
    <w:rsid w:val="00E0600E"/>
    <w:rsid w:val="00E119E5"/>
    <w:rsid w:val="00E119F3"/>
    <w:rsid w:val="00E13FF1"/>
    <w:rsid w:val="00E1511B"/>
    <w:rsid w:val="00E158E7"/>
    <w:rsid w:val="00E20467"/>
    <w:rsid w:val="00E21C47"/>
    <w:rsid w:val="00E21C7F"/>
    <w:rsid w:val="00E2382F"/>
    <w:rsid w:val="00E326CC"/>
    <w:rsid w:val="00E34433"/>
    <w:rsid w:val="00E3619F"/>
    <w:rsid w:val="00E37208"/>
    <w:rsid w:val="00E3752C"/>
    <w:rsid w:val="00E41218"/>
    <w:rsid w:val="00E4250A"/>
    <w:rsid w:val="00E44C5A"/>
    <w:rsid w:val="00E45947"/>
    <w:rsid w:val="00E46342"/>
    <w:rsid w:val="00E47B71"/>
    <w:rsid w:val="00E539F0"/>
    <w:rsid w:val="00E5435D"/>
    <w:rsid w:val="00E54B14"/>
    <w:rsid w:val="00E55E3B"/>
    <w:rsid w:val="00E60DBE"/>
    <w:rsid w:val="00E61D35"/>
    <w:rsid w:val="00E62239"/>
    <w:rsid w:val="00E72098"/>
    <w:rsid w:val="00E74D86"/>
    <w:rsid w:val="00E837F8"/>
    <w:rsid w:val="00E86CCF"/>
    <w:rsid w:val="00E908F6"/>
    <w:rsid w:val="00E916BD"/>
    <w:rsid w:val="00E94737"/>
    <w:rsid w:val="00E95EA8"/>
    <w:rsid w:val="00EA1422"/>
    <w:rsid w:val="00EA4120"/>
    <w:rsid w:val="00EB1081"/>
    <w:rsid w:val="00EB2AC4"/>
    <w:rsid w:val="00EB3339"/>
    <w:rsid w:val="00EB3BA9"/>
    <w:rsid w:val="00EB52A2"/>
    <w:rsid w:val="00EB57AD"/>
    <w:rsid w:val="00EC019B"/>
    <w:rsid w:val="00EC627D"/>
    <w:rsid w:val="00EC69BA"/>
    <w:rsid w:val="00EC78A9"/>
    <w:rsid w:val="00ED0951"/>
    <w:rsid w:val="00ED16C4"/>
    <w:rsid w:val="00ED2616"/>
    <w:rsid w:val="00ED28B2"/>
    <w:rsid w:val="00ED30AE"/>
    <w:rsid w:val="00ED3853"/>
    <w:rsid w:val="00ED58DB"/>
    <w:rsid w:val="00ED7800"/>
    <w:rsid w:val="00EE1062"/>
    <w:rsid w:val="00EE1EE5"/>
    <w:rsid w:val="00EE2989"/>
    <w:rsid w:val="00EE2D2A"/>
    <w:rsid w:val="00EE37B7"/>
    <w:rsid w:val="00EE3DAD"/>
    <w:rsid w:val="00EE598E"/>
    <w:rsid w:val="00EF08E4"/>
    <w:rsid w:val="00EF43C1"/>
    <w:rsid w:val="00EF59AB"/>
    <w:rsid w:val="00F01EE7"/>
    <w:rsid w:val="00F02809"/>
    <w:rsid w:val="00F02AFA"/>
    <w:rsid w:val="00F02D2D"/>
    <w:rsid w:val="00F05163"/>
    <w:rsid w:val="00F054BD"/>
    <w:rsid w:val="00F05680"/>
    <w:rsid w:val="00F11549"/>
    <w:rsid w:val="00F1194F"/>
    <w:rsid w:val="00F120E7"/>
    <w:rsid w:val="00F1483B"/>
    <w:rsid w:val="00F14DFF"/>
    <w:rsid w:val="00F16E3D"/>
    <w:rsid w:val="00F1781C"/>
    <w:rsid w:val="00F24095"/>
    <w:rsid w:val="00F2469F"/>
    <w:rsid w:val="00F24AC0"/>
    <w:rsid w:val="00F2639A"/>
    <w:rsid w:val="00F26731"/>
    <w:rsid w:val="00F3284F"/>
    <w:rsid w:val="00F36F80"/>
    <w:rsid w:val="00F41E0C"/>
    <w:rsid w:val="00F51144"/>
    <w:rsid w:val="00F51B73"/>
    <w:rsid w:val="00F51FE0"/>
    <w:rsid w:val="00F5304F"/>
    <w:rsid w:val="00F537A9"/>
    <w:rsid w:val="00F5420E"/>
    <w:rsid w:val="00F55261"/>
    <w:rsid w:val="00F55943"/>
    <w:rsid w:val="00F57AC7"/>
    <w:rsid w:val="00F60DDF"/>
    <w:rsid w:val="00F66399"/>
    <w:rsid w:val="00F71909"/>
    <w:rsid w:val="00F743B4"/>
    <w:rsid w:val="00F75C37"/>
    <w:rsid w:val="00F8351B"/>
    <w:rsid w:val="00F8673E"/>
    <w:rsid w:val="00F95F1F"/>
    <w:rsid w:val="00F96755"/>
    <w:rsid w:val="00F97C22"/>
    <w:rsid w:val="00FA322E"/>
    <w:rsid w:val="00FB0E1A"/>
    <w:rsid w:val="00FB1DAE"/>
    <w:rsid w:val="00FB1DCA"/>
    <w:rsid w:val="00FB3686"/>
    <w:rsid w:val="00FC004C"/>
    <w:rsid w:val="00FC1C75"/>
    <w:rsid w:val="00FC214A"/>
    <w:rsid w:val="00FC4441"/>
    <w:rsid w:val="00FC5811"/>
    <w:rsid w:val="00FC63EE"/>
    <w:rsid w:val="00FC6A98"/>
    <w:rsid w:val="00FC7826"/>
    <w:rsid w:val="00FD03BF"/>
    <w:rsid w:val="00FD4971"/>
    <w:rsid w:val="00FD58DD"/>
    <w:rsid w:val="00FD7214"/>
    <w:rsid w:val="00FE1CE8"/>
    <w:rsid w:val="00FE26FA"/>
    <w:rsid w:val="00FE4F6C"/>
    <w:rsid w:val="00FF0625"/>
    <w:rsid w:val="00FF09F3"/>
    <w:rsid w:val="00FF101A"/>
    <w:rsid w:val="00FF3F75"/>
    <w:rsid w:val="00FF46C4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ADCE"/>
  <w15:chartTrackingRefBased/>
  <w15:docId w15:val="{37C61D09-0DD6-4BB7-BB95-B32ED1B7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96"/>
    <w:pPr>
      <w:spacing w:before="120" w:after="120" w:line="320" w:lineRule="atLeast"/>
      <w:jc w:val="both"/>
    </w:pPr>
    <w:rPr>
      <w:rFonts w:ascii="Verdana" w:eastAsia="Times New Roman" w:hAnsi="Verdana" w:cs="Times New Roman"/>
      <w:sz w:val="20"/>
      <w:szCs w:val="18"/>
      <w:lang w:eastAsia="pt-BR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pPr>
      <w:keepNext/>
      <w:numPr>
        <w:numId w:val="3"/>
      </w:numPr>
      <w:spacing w:before="360" w:line="320" w:lineRule="exact"/>
      <w:outlineLvl w:val="0"/>
    </w:pPr>
    <w:rPr>
      <w:b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Prembulo">
    <w:name w:val="Lista Preâmbulo"/>
    <w:basedOn w:val="PargrafodaLista"/>
    <w:link w:val="ListaPrembuloChar"/>
    <w:qFormat/>
    <w:rsid w:val="002B4896"/>
    <w:pPr>
      <w:numPr>
        <w:numId w:val="1"/>
      </w:numPr>
      <w:spacing w:line="320" w:lineRule="exact"/>
      <w:contextualSpacing w:val="0"/>
    </w:pPr>
  </w:style>
  <w:style w:type="character" w:customStyle="1" w:styleId="ListaPrembuloChar">
    <w:name w:val="Lista Preâmbulo Char"/>
    <w:basedOn w:val="Fontepargpadro"/>
    <w:link w:val="ListaPrembulo"/>
    <w:rsid w:val="002B4896"/>
    <w:rPr>
      <w:rFonts w:ascii="Verdana" w:eastAsia="Times New Roman" w:hAnsi="Verdana" w:cs="Times New Roman"/>
      <w:sz w:val="20"/>
      <w:szCs w:val="18"/>
      <w:lang w:eastAsia="pt-BR"/>
    </w:rPr>
  </w:style>
  <w:style w:type="paragraph" w:styleId="PargrafodaLista">
    <w:name w:val="List Paragraph"/>
    <w:aliases w:val="Vitor Título,Vitor T’tulo,Itens - carta"/>
    <w:basedOn w:val="Normal"/>
    <w:link w:val="PargrafodaListaChar"/>
    <w:uiPriority w:val="34"/>
    <w:qFormat/>
    <w:rsid w:val="002B4896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,Itens - carta Char"/>
    <w:basedOn w:val="Fontepargpadro"/>
    <w:link w:val="PargrafodaLista"/>
    <w:uiPriority w:val="34"/>
    <w:rsid w:val="002B4896"/>
    <w:rPr>
      <w:rFonts w:ascii="Verdana" w:eastAsia="Times New Roman" w:hAnsi="Verdana" w:cs="Times New Roman"/>
      <w:sz w:val="20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E09"/>
    <w:pPr>
      <w:spacing w:before="0" w:after="0" w:line="240" w:lineRule="auto"/>
    </w:pPr>
    <w:rPr>
      <w:rFonts w:ascii="Segoe UI" w:hAnsi="Segoe UI" w:cs="Segoe UI"/>
      <w:sz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E09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9704F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9704FA"/>
    <w:rPr>
      <w:rFonts w:ascii="Verdana" w:eastAsia="Times New Roman" w:hAnsi="Verdana" w:cs="Times New Roman"/>
      <w:sz w:val="20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04F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4FA"/>
    <w:rPr>
      <w:rFonts w:ascii="Verdana" w:eastAsia="Times New Roman" w:hAnsi="Verdana" w:cs="Times New Roman"/>
      <w:sz w:val="20"/>
      <w:szCs w:val="18"/>
      <w:lang w:eastAsia="pt-BR"/>
    </w:rPr>
  </w:style>
  <w:style w:type="character" w:customStyle="1" w:styleId="Ttulo1Char">
    <w:name w:val="Título 1 Char"/>
    <w:aliases w:val="1 MM Security Char"/>
    <w:basedOn w:val="Fontepargpadro"/>
    <w:link w:val="Ttulo1"/>
    <w:uiPriority w:val="99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customStyle="1" w:styleId="2MMSecurity">
    <w:name w:val="2 MM Security"/>
    <w:basedOn w:val="Ttulo3"/>
    <w:qFormat/>
    <w:pPr>
      <w:keepNext w:val="0"/>
      <w:keepLines w:val="0"/>
      <w:numPr>
        <w:ilvl w:val="1"/>
        <w:numId w:val="3"/>
      </w:numPr>
      <w:tabs>
        <w:tab w:val="num" w:pos="360"/>
      </w:tabs>
      <w:suppressAutoHyphens/>
      <w:spacing w:before="240" w:after="240" w:line="320" w:lineRule="exact"/>
      <w:ind w:left="0"/>
      <w:outlineLvl w:val="0"/>
    </w:pPr>
    <w:rPr>
      <w:rFonts w:ascii="Verdana" w:eastAsia="Times New Roman" w:hAnsi="Verdana" w:cs="Times New Roman"/>
      <w:color w:val="auto"/>
      <w:sz w:val="20"/>
    </w:rPr>
  </w:style>
  <w:style w:type="paragraph" w:customStyle="1" w:styleId="iMMSecurity">
    <w:name w:val="(i) MM Security"/>
    <w:basedOn w:val="Ttulo1"/>
    <w:link w:val="iMMSecurityChar"/>
    <w:qFormat/>
    <w:pPr>
      <w:keepNext w:val="0"/>
      <w:numPr>
        <w:ilvl w:val="4"/>
      </w:numPr>
      <w:spacing w:before="120"/>
      <w:outlineLvl w:val="1"/>
    </w:pPr>
    <w:rPr>
      <w:b w:val="0"/>
    </w:rPr>
  </w:style>
  <w:style w:type="paragraph" w:customStyle="1" w:styleId="3MMSecurity">
    <w:name w:val="3 MM Security"/>
    <w:basedOn w:val="2MMSecurity"/>
    <w:qFormat/>
    <w:pPr>
      <w:numPr>
        <w:ilvl w:val="2"/>
      </w:numPr>
      <w:tabs>
        <w:tab w:val="num" w:pos="360"/>
      </w:tabs>
      <w:spacing w:before="120"/>
      <w:ind w:left="567" w:firstLine="0"/>
    </w:pPr>
    <w:rPr>
      <w:lang w:val="en-GB"/>
    </w:rPr>
  </w:style>
  <w:style w:type="paragraph" w:customStyle="1" w:styleId="aMMSecurity">
    <w:name w:val="(a) MM Security"/>
    <w:basedOn w:val="Ttulo1"/>
    <w:qFormat/>
    <w:pPr>
      <w:numPr>
        <w:ilvl w:val="5"/>
      </w:numPr>
      <w:spacing w:before="120"/>
      <w:outlineLvl w:val="2"/>
    </w:pPr>
    <w:rPr>
      <w:b w:val="0"/>
    </w:rPr>
  </w:style>
  <w:style w:type="paragraph" w:customStyle="1" w:styleId="4MMSecurity">
    <w:name w:val="4 MM Security"/>
    <w:basedOn w:val="Ttulo1"/>
    <w:qFormat/>
    <w:pPr>
      <w:numPr>
        <w:ilvl w:val="3"/>
      </w:numPr>
      <w:spacing w:before="120" w:after="240"/>
    </w:pPr>
    <w:rPr>
      <w:b w:val="0"/>
    </w:rPr>
  </w:style>
  <w:style w:type="character" w:customStyle="1" w:styleId="iMMSecurityChar">
    <w:name w:val="(i) MM Security Char"/>
    <w:basedOn w:val="Fontepargpadro"/>
    <w:link w:val="iMMSecurity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704FA"/>
    <w:pPr>
      <w:spacing w:after="0" w:line="240" w:lineRule="auto"/>
    </w:pPr>
    <w:rPr>
      <w:rFonts w:ascii="Verdana" w:eastAsia="Times New Roman" w:hAnsi="Verdana" w:cs="Times New Roman"/>
      <w:sz w:val="20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5.xml>��< ? x m l   v e r s i o n = " 1 . 0 "   e n c o d i n g = " u t f - 1 6 " ? >  
 < p r o p e r t i e s   x m l n s = " h t t p : / / w w w . i m a n a g e . c o m / w o r k / x m l s c h e m a " >  
     < d o c u m e n t i d > T E X T ! 5 7 2 6 3 3 3 1 . 2 < / d o c u m e n t i d >  
     < s e n d e r i d > Y R L < / s e n d e r i d >  
     < s e n d e r e m a i l > Y C R I V E L I N I @ M A C H A D O M E Y E R . C O M . B R < / s e n d e r e m a i l >  
     < l a s t m o d i f i e d > 2 0 2 2 - 0 5 - 1 2 T 2 3 : 4 2 : 0 0 . 0 0 0 0 0 0 0 - 0 3 : 0 0 < / l a s t m o d i f i e d >  
     < d a t a b a s e > T E X T 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F488AAFB5034DA3E0444CFFCC6974" ma:contentTypeVersion="11" ma:contentTypeDescription="Create a new document." ma:contentTypeScope="" ma:versionID="3963c3ee5b3b9e1df9346db3a631e21f">
  <xsd:schema xmlns:xsd="http://www.w3.org/2001/XMLSchema" xmlns:xs="http://www.w3.org/2001/XMLSchema" xmlns:p="http://schemas.microsoft.com/office/2006/metadata/properties" xmlns:ns3="566bf3f9-0fd5-4f26-8d2e-b344a2f225b3" xmlns:ns4="71d18bf8-adef-42b7-80f4-6433ede0dad2" targetNamespace="http://schemas.microsoft.com/office/2006/metadata/properties" ma:root="true" ma:fieldsID="61377280bc71a4f2d8900dc05d079e29" ns3:_="" ns4:_="">
    <xsd:import namespace="566bf3f9-0fd5-4f26-8d2e-b344a2f225b3"/>
    <xsd:import namespace="71d18bf8-adef-42b7-80f4-6433ede0da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bf3f9-0fd5-4f26-8d2e-b344a2f22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18bf8-adef-42b7-80f4-6433ede0d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977B1-D8BD-476E-AF64-E4834A147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bf3f9-0fd5-4f26-8d2e-b344a2f225b3"/>
    <ds:schemaRef ds:uri="71d18bf8-adef-42b7-80f4-6433ede0d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438A77-295C-4BA8-91A4-6334EEF016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8650BE03-8AB7-4DF0-B8C3-489482585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3000</Words>
  <Characters>16714</Characters>
  <Application>Microsoft Office Word</Application>
  <DocSecurity>0</DocSecurity>
  <Lines>576</Lines>
  <Paragraphs>165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dc:description/>
  <cp:lastModifiedBy>Yves Crivelini | Machado Meyer Advogados</cp:lastModifiedBy>
  <cp:revision>1</cp:revision>
  <dcterms:created xsi:type="dcterms:W3CDTF">2022-05-13T02:40:00Z</dcterms:created>
  <dcterms:modified xsi:type="dcterms:W3CDTF">2022-05-13T02:42:00Z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#53306827v12&lt;TEXT&gt; - CQGDNSA - 4º Aditamento Acordo Global (FIDC Áster e Consolida...docx</vt:lpwstr>
  </property>
  <property fmtid="{D5CDD505-2E9C-101B-9397-08002B2CF9AE}" pid="3" name="MSIP_Label_d3fed9c9-9e02-402c-91c6-79672c367b2e_Enabled">
    <vt:lpwstr>True</vt:lpwstr>
  </property>
  <property fmtid="{D5CDD505-2E9C-101B-9397-08002B2CF9AE}" pid="4" name="MSIP_Label_d3fed9c9-9e02-402c-91c6-79672c367b2e_SiteId">
    <vt:lpwstr>ccd25372-eb59-436a-ad74-78a49d784cf3</vt:lpwstr>
  </property>
  <property fmtid="{D5CDD505-2E9C-101B-9397-08002B2CF9AE}" pid="5" name="MSIP_Label_d3fed9c9-9e02-402c-91c6-79672c367b2e_Owner">
    <vt:lpwstr>thiagom.almeida@bradesco.com.br</vt:lpwstr>
  </property>
  <property fmtid="{D5CDD505-2E9C-101B-9397-08002B2CF9AE}" pid="6" name="MSIP_Label_d3fed9c9-9e02-402c-91c6-79672c367b2e_SetDate">
    <vt:lpwstr>2022-03-30T18:58:54.7291904Z</vt:lpwstr>
  </property>
  <property fmtid="{D5CDD505-2E9C-101B-9397-08002B2CF9AE}" pid="7" name="MSIP_Label_d3fed9c9-9e02-402c-91c6-79672c367b2e_Name">
    <vt:lpwstr>INTERNA</vt:lpwstr>
  </property>
  <property fmtid="{D5CDD505-2E9C-101B-9397-08002B2CF9AE}" pid="8" name="MSIP_Label_d3fed9c9-9e02-402c-91c6-79672c367b2e_Application">
    <vt:lpwstr>Microsoft Azure Information Protection</vt:lpwstr>
  </property>
  <property fmtid="{D5CDD505-2E9C-101B-9397-08002B2CF9AE}" pid="9" name="MSIP_Label_d3fed9c9-9e02-402c-91c6-79672c367b2e_ActionId">
    <vt:lpwstr>d190ee0b-b787-4d33-82df-75ebb117f409</vt:lpwstr>
  </property>
  <property fmtid="{D5CDD505-2E9C-101B-9397-08002B2CF9AE}" pid="10" name="MSIP_Label_d3fed9c9-9e02-402c-91c6-79672c367b2e_Extended_MSFT_Method">
    <vt:lpwstr>Automatic</vt:lpwstr>
  </property>
  <property fmtid="{D5CDD505-2E9C-101B-9397-08002B2CF9AE}" pid="11" name="MSIP_Label_7bc6e253-7033-4299-b83e-6575a0ec40c3_Enabled">
    <vt:lpwstr>True</vt:lpwstr>
  </property>
  <property fmtid="{D5CDD505-2E9C-101B-9397-08002B2CF9AE}" pid="12" name="MSIP_Label_7bc6e253-7033-4299-b83e-6575a0ec40c3_SiteId">
    <vt:lpwstr>591669a0-183f-49a5-98f4-9aa0d0b63d81</vt:lpwstr>
  </property>
  <property fmtid="{D5CDD505-2E9C-101B-9397-08002B2CF9AE}" pid="13" name="MSIP_Label_7bc6e253-7033-4299-b83e-6575a0ec40c3_Owner">
    <vt:lpwstr>samaria.zagretti@itau-unibanco.com.br</vt:lpwstr>
  </property>
  <property fmtid="{D5CDD505-2E9C-101B-9397-08002B2CF9AE}" pid="14" name="MSIP_Label_7bc6e253-7033-4299-b83e-6575a0ec40c3_SetDate">
    <vt:lpwstr>2020-12-01T15:14:37.1169437Z</vt:lpwstr>
  </property>
  <property fmtid="{D5CDD505-2E9C-101B-9397-08002B2CF9AE}" pid="15" name="MSIP_Label_7bc6e253-7033-4299-b83e-6575a0ec40c3_Name">
    <vt:lpwstr>Corporativo</vt:lpwstr>
  </property>
  <property fmtid="{D5CDD505-2E9C-101B-9397-08002B2CF9AE}" pid="16" name="MSIP_Label_7bc6e253-7033-4299-b83e-6575a0ec40c3_Application">
    <vt:lpwstr>Microsoft Azure Information Protection</vt:lpwstr>
  </property>
  <property fmtid="{D5CDD505-2E9C-101B-9397-08002B2CF9AE}" pid="17" name="MSIP_Label_7bc6e253-7033-4299-b83e-6575a0ec40c3_ActionId">
    <vt:lpwstr>21434f10-ccd6-4349-9626-592cefea2e29</vt:lpwstr>
  </property>
  <property fmtid="{D5CDD505-2E9C-101B-9397-08002B2CF9AE}" pid="18" name="MSIP_Label_7bc6e253-7033-4299-b83e-6575a0ec40c3_Extended_MSFT_Method">
    <vt:lpwstr>Automatic</vt:lpwstr>
  </property>
  <property fmtid="{D5CDD505-2E9C-101B-9397-08002B2CF9AE}" pid="19" name="MSIP_Label_4fc996bf-6aee-415c-aa4c-e35ad0009c67_Enabled">
    <vt:lpwstr>True</vt:lpwstr>
  </property>
  <property fmtid="{D5CDD505-2E9C-101B-9397-08002B2CF9AE}" pid="20" name="MSIP_Label_4fc996bf-6aee-415c-aa4c-e35ad0009c67_SiteId">
    <vt:lpwstr>591669a0-183f-49a5-98f4-9aa0d0b63d81</vt:lpwstr>
  </property>
  <property fmtid="{D5CDD505-2E9C-101B-9397-08002B2CF9AE}" pid="21" name="MSIP_Label_4fc996bf-6aee-415c-aa4c-e35ad0009c67_Owner">
    <vt:lpwstr>samaria.zagretti@itau-unibanco.com.br</vt:lpwstr>
  </property>
  <property fmtid="{D5CDD505-2E9C-101B-9397-08002B2CF9AE}" pid="22" name="MSIP_Label_4fc996bf-6aee-415c-aa4c-e35ad0009c67_SetDate">
    <vt:lpwstr>2020-12-01T15:14:37.1169437Z</vt:lpwstr>
  </property>
  <property fmtid="{D5CDD505-2E9C-101B-9397-08002B2CF9AE}" pid="23" name="MSIP_Label_4fc996bf-6aee-415c-aa4c-e35ad0009c67_Name">
    <vt:lpwstr>Compartilhamento Interno</vt:lpwstr>
  </property>
  <property fmtid="{D5CDD505-2E9C-101B-9397-08002B2CF9AE}" pid="24" name="MSIP_Label_4fc996bf-6aee-415c-aa4c-e35ad0009c67_Application">
    <vt:lpwstr>Microsoft Azure Information Protection</vt:lpwstr>
  </property>
  <property fmtid="{D5CDD505-2E9C-101B-9397-08002B2CF9AE}" pid="25" name="MSIP_Label_4fc996bf-6aee-415c-aa4c-e35ad0009c67_ActionId">
    <vt:lpwstr>21434f10-ccd6-4349-9626-592cefea2e29</vt:lpwstr>
  </property>
  <property fmtid="{D5CDD505-2E9C-101B-9397-08002B2CF9AE}" pid="26" name="MSIP_Label_4fc996bf-6aee-415c-aa4c-e35ad0009c67_Extended_MSFT_Method">
    <vt:lpwstr>Automatic</vt:lpwstr>
  </property>
  <property fmtid="{D5CDD505-2E9C-101B-9397-08002B2CF9AE}" pid="27" name="Sensitivity">
    <vt:lpwstr>INTERNA Corporativo Compartilhamento Interno</vt:lpwstr>
  </property>
  <property fmtid="{D5CDD505-2E9C-101B-9397-08002B2CF9AE}" pid="28" name="ContentTypeId">
    <vt:lpwstr>0x0101004B9F488AAFB5034DA3E0444CFFCC6974</vt:lpwstr>
  </property>
</Properties>
</file>