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709E" w14:textId="77777777" w:rsidR="00B944DA" w:rsidRPr="001B7F88" w:rsidRDefault="00B944DA" w:rsidP="00B944DA">
      <w:pPr>
        <w:pStyle w:val="ContratoTexto"/>
        <w:spacing w:line="320" w:lineRule="exact"/>
        <w:jc w:val="center"/>
        <w:rPr>
          <w:rFonts w:ascii="Tahoma" w:hAnsi="Tahoma" w:cs="Tahoma"/>
          <w:smallCaps/>
          <w:sz w:val="20"/>
          <w:szCs w:val="20"/>
        </w:rPr>
      </w:pPr>
      <w:r>
        <w:rPr>
          <w:rFonts w:ascii="Tahoma" w:hAnsi="Tahoma" w:cs="Tahoma"/>
          <w:b/>
          <w:bCs/>
          <w:smallCaps/>
          <w:sz w:val="20"/>
          <w:szCs w:val="20"/>
        </w:rPr>
        <w:t>QUARTO</w:t>
      </w:r>
      <w:r w:rsidRPr="001B7F88">
        <w:rPr>
          <w:rFonts w:ascii="Tahoma" w:hAnsi="Tahoma" w:cs="Tahoma"/>
          <w:b/>
          <w:bCs/>
          <w:smallCaps/>
          <w:sz w:val="20"/>
          <w:szCs w:val="20"/>
        </w:rPr>
        <w:t xml:space="preserve"> ADIT</w:t>
      </w:r>
      <w:r>
        <w:rPr>
          <w:rFonts w:ascii="Tahoma" w:hAnsi="Tahoma" w:cs="Tahoma"/>
          <w:b/>
          <w:bCs/>
          <w:smallCaps/>
          <w:sz w:val="20"/>
          <w:szCs w:val="20"/>
        </w:rPr>
        <w:t>IV</w:t>
      </w:r>
      <w:r w:rsidRPr="001B7F88">
        <w:rPr>
          <w:rFonts w:ascii="Tahoma" w:hAnsi="Tahoma" w:cs="Tahoma"/>
          <w:b/>
          <w:bCs/>
          <w:smallCaps/>
          <w:sz w:val="20"/>
          <w:szCs w:val="20"/>
        </w:rPr>
        <w:t xml:space="preserve">O AO </w:t>
      </w:r>
      <w:r w:rsidRPr="001B7F88">
        <w:rPr>
          <w:rFonts w:ascii="Tahoma" w:hAnsi="Tahoma" w:cs="Tahoma"/>
          <w:b/>
          <w:bCs/>
          <w:sz w:val="20"/>
          <w:szCs w:val="20"/>
        </w:rPr>
        <w:t xml:space="preserve">CONTRATO DE </w:t>
      </w:r>
      <w:r>
        <w:rPr>
          <w:rFonts w:ascii="Tahoma" w:hAnsi="Tahoma" w:cs="Tahoma"/>
          <w:b/>
          <w:bCs/>
          <w:sz w:val="20"/>
          <w:szCs w:val="20"/>
        </w:rPr>
        <w:t>ALIENAÇ</w:t>
      </w:r>
      <w:r w:rsidRPr="001B7F88">
        <w:rPr>
          <w:rFonts w:ascii="Tahoma" w:hAnsi="Tahoma" w:cs="Tahoma"/>
          <w:b/>
          <w:bCs/>
          <w:sz w:val="20"/>
          <w:szCs w:val="20"/>
        </w:rPr>
        <w:t>ÃO FIDUCIÁRIA</w:t>
      </w:r>
      <w:r>
        <w:rPr>
          <w:rFonts w:ascii="Tahoma" w:hAnsi="Tahoma" w:cs="Tahoma"/>
          <w:b/>
          <w:bCs/>
          <w:sz w:val="20"/>
          <w:szCs w:val="20"/>
        </w:rPr>
        <w:t xml:space="preserve"> DE AÇÕES EM </w:t>
      </w:r>
      <w:r w:rsidRPr="001B7F88">
        <w:rPr>
          <w:rFonts w:ascii="Tahoma" w:hAnsi="Tahoma" w:cs="Tahoma"/>
          <w:b/>
          <w:bCs/>
          <w:sz w:val="20"/>
          <w:szCs w:val="20"/>
        </w:rPr>
        <w:t>GARANTIA E OUTRAS AVENÇAS</w:t>
      </w:r>
    </w:p>
    <w:p w14:paraId="545BFF91" w14:textId="77777777" w:rsidR="00B944DA" w:rsidRPr="001B7F88" w:rsidRDefault="00B944DA" w:rsidP="00B944DA">
      <w:pPr>
        <w:pStyle w:val="Ttulo"/>
        <w:keepNext w:val="0"/>
        <w:jc w:val="center"/>
        <w:rPr>
          <w:rFonts w:cs="Tahoma"/>
          <w:sz w:val="20"/>
          <w:szCs w:val="20"/>
        </w:rPr>
      </w:pPr>
    </w:p>
    <w:p w14:paraId="686830EB" w14:textId="77777777" w:rsidR="00B944DA" w:rsidRPr="001B7F88" w:rsidRDefault="00B944DA" w:rsidP="00B944DA">
      <w:pPr>
        <w:pStyle w:val="Body"/>
        <w:rPr>
          <w:rFonts w:ascii="Tahoma" w:hAnsi="Tahoma" w:cs="Tahoma"/>
          <w:szCs w:val="20"/>
          <w:lang w:val="pt-BR"/>
        </w:rPr>
      </w:pPr>
    </w:p>
    <w:p w14:paraId="0029A003" w14:textId="77777777" w:rsidR="00B944DA" w:rsidRPr="001B7F88" w:rsidRDefault="00B944DA" w:rsidP="00B944DA">
      <w:pPr>
        <w:pStyle w:val="Ttulo"/>
        <w:keepNext w:val="0"/>
        <w:jc w:val="center"/>
        <w:rPr>
          <w:rFonts w:cs="Tahoma"/>
          <w:b w:val="0"/>
          <w:bCs w:val="0"/>
          <w:sz w:val="20"/>
          <w:szCs w:val="20"/>
        </w:rPr>
      </w:pPr>
      <w:r w:rsidRPr="001B7F88">
        <w:rPr>
          <w:rFonts w:cs="Tahoma"/>
          <w:b w:val="0"/>
          <w:bCs w:val="0"/>
          <w:sz w:val="20"/>
          <w:szCs w:val="20"/>
        </w:rPr>
        <w:t>entre</w:t>
      </w:r>
    </w:p>
    <w:p w14:paraId="57EC3123" w14:textId="77777777" w:rsidR="00B944DA" w:rsidRDefault="00B944DA" w:rsidP="00B944DA"/>
    <w:p w14:paraId="1B25DF57" w14:textId="77777777" w:rsidR="00B944DA" w:rsidRPr="00FA4734" w:rsidRDefault="00B944DA" w:rsidP="00B944DA"/>
    <w:p w14:paraId="16F5C362" w14:textId="77777777" w:rsidR="00B944DA" w:rsidRDefault="00B944DA" w:rsidP="00B944DA">
      <w:pPr>
        <w:pStyle w:val="Ttulo"/>
        <w:keepNext w:val="0"/>
        <w:jc w:val="center"/>
        <w:rPr>
          <w:rFonts w:cs="Tahoma"/>
          <w:sz w:val="20"/>
          <w:szCs w:val="20"/>
        </w:rPr>
      </w:pPr>
      <w:r>
        <w:rPr>
          <w:rFonts w:cs="Tahoma"/>
          <w:sz w:val="20"/>
          <w:szCs w:val="20"/>
        </w:rPr>
        <w:t>LC ENERGIA HOLDING S.A.;</w:t>
      </w:r>
    </w:p>
    <w:p w14:paraId="6D55319C" w14:textId="77777777" w:rsidR="00B944DA" w:rsidRDefault="00B944DA" w:rsidP="00B944DA">
      <w:pPr>
        <w:widowControl w:val="0"/>
        <w:spacing w:before="140"/>
        <w:jc w:val="center"/>
        <w:rPr>
          <w:rFonts w:ascii="Tahoma" w:hAnsi="Tahoma" w:cs="Tahoma"/>
          <w:b/>
          <w:bCs/>
          <w:sz w:val="20"/>
          <w:szCs w:val="20"/>
        </w:rPr>
      </w:pPr>
    </w:p>
    <w:p w14:paraId="785D118C" w14:textId="77777777" w:rsidR="00B944DA" w:rsidRDefault="00B944DA" w:rsidP="00B944DA">
      <w:pPr>
        <w:widowControl w:val="0"/>
        <w:spacing w:before="140"/>
        <w:jc w:val="center"/>
        <w:rPr>
          <w:rFonts w:ascii="Tahoma" w:hAnsi="Tahoma" w:cs="Tahoma"/>
          <w:b/>
          <w:bCs/>
          <w:sz w:val="20"/>
          <w:szCs w:val="20"/>
        </w:rPr>
      </w:pPr>
    </w:p>
    <w:p w14:paraId="25772D02" w14:textId="77777777" w:rsidR="00B944DA" w:rsidRPr="001B7F88" w:rsidRDefault="00B944DA" w:rsidP="00B944DA">
      <w:pPr>
        <w:widowControl w:val="0"/>
        <w:spacing w:before="140"/>
        <w:jc w:val="center"/>
        <w:rPr>
          <w:rFonts w:ascii="Tahoma" w:hAnsi="Tahoma" w:cs="Tahoma"/>
          <w:bCs/>
          <w:i/>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p>
    <w:p w14:paraId="68067706" w14:textId="77777777" w:rsidR="00B944DA" w:rsidRDefault="00B944DA" w:rsidP="00B944DA">
      <w:pPr>
        <w:widowControl w:val="0"/>
        <w:spacing w:before="140"/>
        <w:jc w:val="center"/>
        <w:rPr>
          <w:rFonts w:ascii="Tahoma" w:hAnsi="Tahoma" w:cs="Tahoma"/>
          <w:b/>
          <w:bCs/>
          <w:sz w:val="20"/>
          <w:szCs w:val="20"/>
        </w:rPr>
      </w:pPr>
    </w:p>
    <w:p w14:paraId="5B10FE17" w14:textId="77777777" w:rsidR="00B944DA" w:rsidRDefault="00B944DA" w:rsidP="00B944DA">
      <w:pPr>
        <w:widowControl w:val="0"/>
        <w:spacing w:before="140"/>
        <w:jc w:val="center"/>
        <w:rPr>
          <w:rFonts w:ascii="Tahoma" w:hAnsi="Tahoma" w:cs="Tahoma"/>
          <w:b/>
          <w:bCs/>
          <w:sz w:val="20"/>
          <w:szCs w:val="20"/>
        </w:rPr>
      </w:pPr>
    </w:p>
    <w:p w14:paraId="35F09B30" w14:textId="77777777" w:rsidR="00B944DA" w:rsidRPr="001B7F88" w:rsidRDefault="00B944DA" w:rsidP="00B944DA">
      <w:pPr>
        <w:widowControl w:val="0"/>
        <w:spacing w:before="140"/>
        <w:jc w:val="center"/>
        <w:rPr>
          <w:rFonts w:ascii="Tahoma" w:hAnsi="Tahoma" w:cs="Tahoma"/>
          <w:b/>
          <w:bCs/>
          <w:sz w:val="20"/>
          <w:szCs w:val="20"/>
        </w:rPr>
      </w:pPr>
      <w:r w:rsidRPr="001B7F88">
        <w:rPr>
          <w:rFonts w:ascii="Tahoma" w:hAnsi="Tahoma" w:cs="Tahoma"/>
          <w:b/>
          <w:bCs/>
          <w:sz w:val="20"/>
          <w:szCs w:val="20"/>
        </w:rPr>
        <w:t>BANCO SANTANDER (BRASIL) S.A.,</w:t>
      </w:r>
    </w:p>
    <w:p w14:paraId="6A7E4A51" w14:textId="77777777" w:rsidR="00B944DA" w:rsidRPr="00FA4734" w:rsidRDefault="00B944DA" w:rsidP="00B944DA">
      <w:pPr>
        <w:widowControl w:val="0"/>
        <w:spacing w:before="140"/>
        <w:jc w:val="center"/>
        <w:rPr>
          <w:rFonts w:ascii="Tahoma" w:hAnsi="Tahoma" w:cs="Tahoma"/>
          <w:i/>
          <w:iCs/>
          <w:sz w:val="20"/>
          <w:szCs w:val="20"/>
        </w:rPr>
      </w:pPr>
      <w:r w:rsidRPr="00FA4734">
        <w:rPr>
          <w:rFonts w:ascii="Tahoma" w:hAnsi="Tahoma" w:cs="Tahoma"/>
          <w:i/>
          <w:iCs/>
          <w:sz w:val="20"/>
          <w:szCs w:val="20"/>
        </w:rPr>
        <w:t>e</w:t>
      </w:r>
    </w:p>
    <w:p w14:paraId="09F5E304" w14:textId="77777777" w:rsidR="00B944DA" w:rsidRDefault="00B944DA" w:rsidP="00B944DA">
      <w:pPr>
        <w:widowControl w:val="0"/>
        <w:spacing w:before="140"/>
        <w:jc w:val="center"/>
        <w:rPr>
          <w:rFonts w:ascii="Tahoma" w:hAnsi="Tahoma" w:cs="Tahoma"/>
          <w:b/>
          <w:bCs/>
          <w:sz w:val="20"/>
          <w:szCs w:val="20"/>
        </w:rPr>
      </w:pPr>
    </w:p>
    <w:p w14:paraId="3912BEE9" w14:textId="77777777" w:rsidR="00B944DA" w:rsidRDefault="00B944DA" w:rsidP="00B944DA">
      <w:pPr>
        <w:widowControl w:val="0"/>
        <w:spacing w:before="140"/>
        <w:jc w:val="center"/>
        <w:rPr>
          <w:rFonts w:ascii="Tahoma" w:hAnsi="Tahoma" w:cs="Tahoma"/>
          <w:b/>
          <w:bCs/>
          <w:sz w:val="20"/>
          <w:szCs w:val="20"/>
        </w:rPr>
      </w:pPr>
    </w:p>
    <w:p w14:paraId="1F32BBCD" w14:textId="31A620BD" w:rsidR="00B944DA" w:rsidRPr="001B7F88" w:rsidRDefault="00B944DA" w:rsidP="00B944DA">
      <w:pPr>
        <w:widowControl w:val="0"/>
        <w:spacing w:before="140"/>
        <w:jc w:val="center"/>
        <w:rPr>
          <w:rFonts w:ascii="Tahoma" w:hAnsi="Tahoma" w:cs="Tahoma"/>
          <w:b/>
          <w:bCs/>
          <w:sz w:val="20"/>
          <w:szCs w:val="20"/>
        </w:rPr>
      </w:pPr>
      <w:r>
        <w:rPr>
          <w:rFonts w:ascii="Tahoma" w:hAnsi="Tahoma" w:cs="Tahoma"/>
          <w:b/>
          <w:bCs/>
          <w:sz w:val="20"/>
          <w:szCs w:val="20"/>
        </w:rPr>
        <w:t xml:space="preserve">SIMÕES </w:t>
      </w:r>
      <w:r w:rsidRPr="001B7F88">
        <w:rPr>
          <w:rFonts w:ascii="Tahoma" w:hAnsi="Tahoma" w:cs="Tahoma"/>
          <w:b/>
          <w:bCs/>
          <w:sz w:val="20"/>
          <w:szCs w:val="20"/>
        </w:rPr>
        <w:t>TRANSMISSORA DE ENERGIA ELÉTRICA S.A.</w:t>
      </w:r>
      <w:r>
        <w:rPr>
          <w:rFonts w:ascii="Tahoma" w:hAnsi="Tahoma" w:cs="Tahoma"/>
          <w:b/>
          <w:bCs/>
          <w:sz w:val="20"/>
          <w:szCs w:val="20"/>
        </w:rPr>
        <w:t>;</w:t>
      </w:r>
    </w:p>
    <w:p w14:paraId="785B6210" w14:textId="77777777" w:rsidR="00B944DA" w:rsidRDefault="00B944DA" w:rsidP="00B944DA">
      <w:pPr>
        <w:widowControl w:val="0"/>
        <w:spacing w:before="140"/>
        <w:jc w:val="center"/>
        <w:rPr>
          <w:rFonts w:ascii="Tahoma" w:hAnsi="Tahoma" w:cs="Tahoma"/>
          <w:b/>
          <w:bCs/>
          <w:sz w:val="20"/>
          <w:szCs w:val="20"/>
        </w:rPr>
      </w:pPr>
    </w:p>
    <w:p w14:paraId="64CE01A9" w14:textId="77777777" w:rsidR="00B944DA" w:rsidRPr="001B7F88" w:rsidRDefault="00B944DA" w:rsidP="00B944DA">
      <w:pPr>
        <w:widowControl w:val="0"/>
        <w:spacing w:before="140"/>
        <w:jc w:val="center"/>
        <w:rPr>
          <w:rFonts w:ascii="Tahoma" w:hAnsi="Tahoma" w:cs="Tahoma"/>
          <w:b/>
          <w:bCs/>
          <w:sz w:val="20"/>
          <w:szCs w:val="20"/>
        </w:rPr>
      </w:pPr>
    </w:p>
    <w:p w14:paraId="4E22A85B" w14:textId="77777777" w:rsidR="00B944DA" w:rsidRPr="001B7F88" w:rsidRDefault="00B944DA" w:rsidP="00B944DA">
      <w:pPr>
        <w:widowControl w:val="0"/>
        <w:spacing w:before="140"/>
        <w:jc w:val="center"/>
        <w:rPr>
          <w:rFonts w:ascii="Tahoma" w:hAnsi="Tahoma" w:cs="Tahoma"/>
          <w:bCs/>
          <w:i/>
          <w:sz w:val="20"/>
          <w:szCs w:val="20"/>
        </w:rPr>
      </w:pPr>
    </w:p>
    <w:p w14:paraId="22A17D7B" w14:textId="77777777" w:rsidR="00B944DA" w:rsidRDefault="00B944DA" w:rsidP="00B944DA">
      <w:pPr>
        <w:widowControl w:val="0"/>
        <w:spacing w:before="140"/>
        <w:jc w:val="center"/>
        <w:rPr>
          <w:rFonts w:ascii="Tahoma" w:hAnsi="Tahoma" w:cs="Tahoma"/>
          <w:b/>
          <w:bCs/>
          <w:sz w:val="20"/>
          <w:szCs w:val="20"/>
          <w:lang w:eastAsia="en-GB"/>
        </w:rPr>
      </w:pPr>
    </w:p>
    <w:p w14:paraId="2857AA08" w14:textId="77777777" w:rsidR="00B944DA" w:rsidRDefault="00B944DA" w:rsidP="00B944DA">
      <w:pPr>
        <w:widowControl w:val="0"/>
        <w:spacing w:before="140"/>
        <w:jc w:val="center"/>
        <w:rPr>
          <w:rFonts w:ascii="Tahoma" w:hAnsi="Tahoma" w:cs="Tahoma"/>
          <w:b/>
          <w:bCs/>
          <w:sz w:val="20"/>
          <w:szCs w:val="20"/>
          <w:lang w:eastAsia="en-GB"/>
        </w:rPr>
      </w:pPr>
    </w:p>
    <w:p w14:paraId="4622C049" w14:textId="77777777" w:rsidR="00B944DA" w:rsidRPr="001B7F88" w:rsidRDefault="00B944DA" w:rsidP="00B944DA">
      <w:pPr>
        <w:widowControl w:val="0"/>
        <w:spacing w:before="140"/>
        <w:jc w:val="center"/>
        <w:rPr>
          <w:rFonts w:ascii="Tahoma" w:hAnsi="Tahoma" w:cs="Tahoma"/>
          <w:b/>
          <w:bCs/>
          <w:sz w:val="20"/>
          <w:szCs w:val="20"/>
          <w:lang w:eastAsia="en-GB"/>
        </w:rPr>
      </w:pPr>
    </w:p>
    <w:p w14:paraId="3E378005" w14:textId="77777777" w:rsidR="00B944DA" w:rsidRPr="001B7F88" w:rsidRDefault="00B944DA" w:rsidP="00B944DA">
      <w:pPr>
        <w:widowControl w:val="0"/>
        <w:spacing w:before="140"/>
        <w:jc w:val="center"/>
        <w:rPr>
          <w:rFonts w:ascii="Tahoma" w:hAnsi="Tahoma" w:cs="Tahoma"/>
          <w:b/>
          <w:bCs/>
          <w:sz w:val="20"/>
          <w:szCs w:val="20"/>
          <w:lang w:eastAsia="en-GB"/>
        </w:rPr>
      </w:pPr>
    </w:p>
    <w:p w14:paraId="72370EF0" w14:textId="77777777" w:rsidR="00B944DA" w:rsidRPr="001B7F88" w:rsidRDefault="00B944DA" w:rsidP="00B944DA">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45450632" w14:textId="77777777" w:rsidR="00B944DA" w:rsidRPr="001B7F88" w:rsidRDefault="00B944DA" w:rsidP="00B944DA">
      <w:pPr>
        <w:widowControl w:val="0"/>
        <w:spacing w:before="140"/>
        <w:jc w:val="center"/>
        <w:rPr>
          <w:rFonts w:ascii="Tahoma" w:hAnsi="Tahoma" w:cs="Tahoma"/>
          <w:bCs/>
          <w:sz w:val="20"/>
          <w:szCs w:val="20"/>
          <w:lang w:eastAsia="en-GB"/>
        </w:rPr>
      </w:pPr>
      <w:r w:rsidRPr="001B7F88">
        <w:rPr>
          <w:rFonts w:ascii="Tahoma" w:hAnsi="Tahoma" w:cs="Tahoma"/>
          <w:bCs/>
          <w:sz w:val="20"/>
          <w:szCs w:val="20"/>
          <w:lang w:eastAsia="en-GB"/>
        </w:rPr>
        <w:t>Datado de</w:t>
      </w:r>
    </w:p>
    <w:p w14:paraId="040B937F" w14:textId="77777777" w:rsidR="00B944DA" w:rsidRPr="001B7F88" w:rsidRDefault="00B944DA" w:rsidP="00B944DA">
      <w:pPr>
        <w:widowControl w:val="0"/>
        <w:spacing w:before="140"/>
        <w:jc w:val="center"/>
        <w:rPr>
          <w:rFonts w:ascii="Tahoma" w:hAnsi="Tahoma" w:cs="Tahoma"/>
          <w:b/>
          <w:bCs/>
          <w:sz w:val="20"/>
          <w:szCs w:val="20"/>
          <w:lang w:eastAsia="en-GB"/>
        </w:rPr>
      </w:pPr>
      <w:r>
        <w:rPr>
          <w:rFonts w:ascii="Tahoma" w:hAnsi="Tahoma" w:cs="Tahoma"/>
          <w:bCs/>
          <w:sz w:val="20"/>
          <w:szCs w:val="20"/>
          <w:lang w:eastAsia="en-GB"/>
        </w:rPr>
        <w:t>29</w:t>
      </w:r>
      <w:r w:rsidRPr="001B7F88">
        <w:rPr>
          <w:rFonts w:ascii="Tahoma" w:hAnsi="Tahoma" w:cs="Tahoma"/>
          <w:bCs/>
          <w:sz w:val="20"/>
          <w:szCs w:val="20"/>
          <w:lang w:eastAsia="en-GB"/>
        </w:rPr>
        <w:t xml:space="preserve"> de </w:t>
      </w:r>
      <w:r>
        <w:rPr>
          <w:rFonts w:ascii="Tahoma" w:hAnsi="Tahoma" w:cs="Tahoma"/>
          <w:bCs/>
          <w:sz w:val="20"/>
          <w:szCs w:val="20"/>
          <w:lang w:eastAsia="en-GB"/>
        </w:rPr>
        <w:t>setembro</w:t>
      </w:r>
      <w:r w:rsidRPr="001B7F88">
        <w:rPr>
          <w:rFonts w:ascii="Tahoma" w:hAnsi="Tahoma" w:cs="Tahoma"/>
          <w:sz w:val="20"/>
          <w:szCs w:val="20"/>
        </w:rPr>
        <w:t xml:space="preserve"> de 2021</w:t>
      </w:r>
    </w:p>
    <w:p w14:paraId="4493B6D0" w14:textId="4B260EC2" w:rsidR="00B944DA" w:rsidRDefault="00B944DA" w:rsidP="00B944DA">
      <w:pPr>
        <w:pStyle w:val="ContratoTexto"/>
        <w:spacing w:before="0" w:after="0" w:line="320" w:lineRule="exact"/>
        <w:jc w:val="center"/>
        <w:rPr>
          <w:b/>
        </w:rPr>
      </w:pPr>
      <w:r w:rsidRPr="001B7F88">
        <w:rPr>
          <w:rFonts w:ascii="Tahoma" w:hAnsi="Tahoma" w:cs="Tahoma"/>
          <w:b/>
          <w:bCs/>
          <w:sz w:val="20"/>
          <w:szCs w:val="20"/>
          <w:lang w:eastAsia="en-GB"/>
        </w:rPr>
        <w:t>________________________</w:t>
      </w:r>
    </w:p>
    <w:p w14:paraId="4AC8679B" w14:textId="77777777" w:rsidR="00B944DA" w:rsidRDefault="00B944DA">
      <w:pPr>
        <w:autoSpaceDE/>
        <w:autoSpaceDN/>
        <w:adjustRightInd/>
        <w:rPr>
          <w:b/>
          <w:lang w:eastAsia="pt-BR"/>
        </w:rPr>
      </w:pPr>
      <w:r>
        <w:rPr>
          <w:b/>
        </w:rPr>
        <w:br w:type="page"/>
      </w:r>
    </w:p>
    <w:p w14:paraId="466E4AC9" w14:textId="77777777" w:rsidR="005F7D74" w:rsidRDefault="005F7D74" w:rsidP="00EE2082">
      <w:pPr>
        <w:pStyle w:val="ContratoTexto"/>
        <w:spacing w:before="0" w:after="0" w:line="320" w:lineRule="exact"/>
        <w:jc w:val="left"/>
        <w:rPr>
          <w:b/>
        </w:rPr>
      </w:pPr>
    </w:p>
    <w:p w14:paraId="71D919A8" w14:textId="09D8B6B6" w:rsidR="00AB4058" w:rsidRPr="00A062F1" w:rsidRDefault="00B26980" w:rsidP="00F1481E">
      <w:pPr>
        <w:pStyle w:val="ContratoTexto"/>
        <w:spacing w:before="0" w:after="0" w:line="320" w:lineRule="exact"/>
        <w:jc w:val="center"/>
        <w:rPr>
          <w:b/>
          <w:caps/>
        </w:rPr>
      </w:pPr>
      <w:r>
        <w:rPr>
          <w:b/>
        </w:rPr>
        <w:t xml:space="preserve">QUARTO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6D55033B" w:rsidR="00AB4058" w:rsidRPr="00861F54" w:rsidRDefault="00AB4058" w:rsidP="00F1481E">
      <w:pPr>
        <w:spacing w:line="320" w:lineRule="exact"/>
        <w:jc w:val="both"/>
      </w:pPr>
      <w:bookmarkStart w:id="0" w:name="_DV_M12"/>
      <w:bookmarkEnd w:id="0"/>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77FDDFED"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C638A6">
        <w:rPr>
          <w:lang w:val="pt-BR"/>
        </w:rPr>
        <w:t>1</w:t>
      </w:r>
      <w:r w:rsidR="001A50CF" w:rsidRPr="00C638A6">
        <w:rPr>
          <w:lang w:val="pt-BR"/>
        </w:rPr>
        <w:t>7</w:t>
      </w:r>
      <w:r w:rsidR="00BE0E37" w:rsidRPr="00C638A6">
        <w:rPr>
          <w:lang w:val="pt-BR"/>
        </w:rPr>
        <w:t>.</w:t>
      </w:r>
      <w:r w:rsidR="00AB6E93" w:rsidRPr="00C638A6">
        <w:rPr>
          <w:lang w:val="pt-BR"/>
        </w:rPr>
        <w:t>801.000</w:t>
      </w:r>
      <w:r w:rsidR="00372931" w:rsidRPr="00C638A6">
        <w:rPr>
          <w:lang w:val="pt-BR"/>
        </w:rPr>
        <w:t xml:space="preserve"> (</w:t>
      </w:r>
      <w:r w:rsidR="001A50CF" w:rsidRPr="00C638A6">
        <w:rPr>
          <w:lang w:val="pt-BR"/>
        </w:rPr>
        <w:t xml:space="preserve">dezessete </w:t>
      </w:r>
      <w:r w:rsidR="00BE0E37" w:rsidRPr="00C638A6">
        <w:rPr>
          <w:lang w:val="pt-BR"/>
        </w:rPr>
        <w:t>milhões</w:t>
      </w:r>
      <w:r w:rsidR="00AB6E93" w:rsidRPr="00C638A6">
        <w:rPr>
          <w:lang w:val="pt-BR"/>
        </w:rPr>
        <w:t xml:space="preserve"> e oitocentos e um mil)</w:t>
      </w:r>
      <w:r w:rsidR="00846856" w:rsidRPr="00C638A6">
        <w:rPr>
          <w:lang w:val="pt-BR"/>
        </w:rPr>
        <w:t xml:space="preserve"> </w:t>
      </w:r>
      <w:r w:rsidRPr="00C638A6">
        <w:rPr>
          <w:lang w:val="pt-BR"/>
        </w:rPr>
        <w:t>ações</w:t>
      </w:r>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7"/>
    <w:p w14:paraId="73213F18" w14:textId="15E5A60C"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r w:rsidR="000253E7">
        <w:rPr>
          <w:lang w:val="pt-BR"/>
        </w:rPr>
        <w:t>, o Agente Fiduciário</w:t>
      </w:r>
      <w:r w:rsidRPr="007C2061">
        <w:rPr>
          <w:lang w:val="pt-BR"/>
        </w:rPr>
        <w:t xml:space="preserve"> e a Companhia celebraram o </w:t>
      </w:r>
      <w:r w:rsidR="000253E7" w:rsidRPr="007C2061">
        <w:rPr>
          <w:lang w:val="pt-BR"/>
        </w:rPr>
        <w:t>Contrato de Alienação Fiduciária de Ações em Garantia e Outras Avenças</w:t>
      </w:r>
      <w:r w:rsidR="000253E7">
        <w:rPr>
          <w:lang w:val="pt-BR"/>
        </w:rPr>
        <w:t xml:space="preserve"> em </w:t>
      </w:r>
      <w:r w:rsidR="00AB6E93">
        <w:rPr>
          <w:lang w:val="pt-BR"/>
        </w:rPr>
        <w:t>12 de agosto de 2020</w:t>
      </w:r>
      <w:r w:rsidR="000253E7">
        <w:rPr>
          <w:lang w:val="pt-BR"/>
        </w:rPr>
        <w:t xml:space="preserve">, posteriormente aditado, por meio da celebração do Primeiro </w:t>
      </w:r>
      <w:r w:rsidR="00986016">
        <w:rPr>
          <w:lang w:val="pt-BR"/>
        </w:rPr>
        <w:t xml:space="preserve">Aditamento ao </w:t>
      </w:r>
      <w:r w:rsidR="000253E7" w:rsidRPr="007C2061">
        <w:rPr>
          <w:lang w:val="pt-BR"/>
        </w:rPr>
        <w:t>Contrato de Alienação Fiduciária de Ações em Garantia e Outras Avenças</w:t>
      </w:r>
      <w:r w:rsidR="000253E7">
        <w:rPr>
          <w:lang w:val="pt-BR"/>
        </w:rPr>
        <w:t xml:space="preserve">, em </w:t>
      </w:r>
      <w:r w:rsidR="00AB6E93">
        <w:rPr>
          <w:lang w:val="pt-BR"/>
        </w:rPr>
        <w:t>28 de setembro de 2020</w:t>
      </w:r>
      <w:r w:rsidR="000253E7">
        <w:rPr>
          <w:lang w:val="pt-BR"/>
        </w:rPr>
        <w:t>, na qual o Santander passou a fazer parte do Contrato</w:t>
      </w:r>
      <w:r w:rsidR="001A301D">
        <w:rPr>
          <w:lang w:val="pt-BR"/>
        </w:rPr>
        <w:t xml:space="preserve"> de Garantia</w:t>
      </w:r>
      <w:r w:rsidR="000253E7">
        <w:rPr>
          <w:lang w:val="pt-BR"/>
        </w:rPr>
        <w:t xml:space="preserve">, sendo ainda, aditado por meio do </w:t>
      </w:r>
      <w:r>
        <w:rPr>
          <w:lang w:val="pt-BR"/>
        </w:rPr>
        <w:t xml:space="preserve">Segundo Aditamento ao </w:t>
      </w:r>
      <w:r w:rsidRPr="007C2061">
        <w:rPr>
          <w:lang w:val="pt-BR"/>
        </w:rPr>
        <w:t>Contrato de Alienação Fiduciária de Ações em Garantia e Outras Avenças</w:t>
      </w:r>
      <w:r w:rsidR="000253E7">
        <w:rPr>
          <w:lang w:val="pt-BR"/>
        </w:rPr>
        <w:t>, celebrado entre as partes</w:t>
      </w:r>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r w:rsidR="000253E7">
        <w:rPr>
          <w:lang w:val="pt-BR"/>
        </w:rPr>
        <w:t xml:space="preserve"> e do Terceiro Aditamento ao </w:t>
      </w:r>
      <w:r w:rsidR="000253E7" w:rsidRPr="007C2061">
        <w:rPr>
          <w:lang w:val="pt-BR"/>
        </w:rPr>
        <w:t>Contrato de Alienação Fiduciária de Ações em Garantia e Outras Avenças</w:t>
      </w:r>
      <w:r w:rsidR="000253E7">
        <w:rPr>
          <w:lang w:val="pt-BR"/>
        </w:rPr>
        <w:t>, celebrado entre as partes em</w:t>
      </w:r>
      <w:r w:rsidR="00986016">
        <w:rPr>
          <w:lang w:val="pt-BR"/>
        </w:rPr>
        <w:t xml:space="preserve"> 13 de agosto de 2021</w:t>
      </w:r>
      <w:r w:rsidRPr="007C2061">
        <w:rPr>
          <w:lang w:val="pt-BR"/>
        </w:rPr>
        <w:t xml:space="preserve"> (conforme aditado de tempos em tempos, o “</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12B01CA0" w:rsidR="00287FEB" w:rsidRPr="00583261" w:rsidRDefault="00287FEB" w:rsidP="00287FEB">
      <w:pPr>
        <w:pStyle w:val="Normala"/>
        <w:numPr>
          <w:ilvl w:val="0"/>
          <w:numId w:val="9"/>
        </w:numPr>
        <w:spacing w:before="0" w:line="320" w:lineRule="exact"/>
        <w:ind w:left="0" w:firstLine="0"/>
        <w:rPr>
          <w:lang w:val="pt-BR"/>
        </w:rPr>
      </w:pPr>
      <w:r>
        <w:rPr>
          <w:lang w:val="pt-BR"/>
        </w:rPr>
        <w:lastRenderedPageBreak/>
        <w:t>CONSIDERANDO QUE, em 29 de setembro de 2021, as CCBs foram aditadas pela Companhia e pelo Santander, de modo a alterar as datas de vencimentos nelas previstas;</w:t>
      </w:r>
    </w:p>
    <w:p w14:paraId="1BAD6CA0" w14:textId="77777777" w:rsidR="00287FEB" w:rsidRDefault="00287FEB" w:rsidP="00287FEB"/>
    <w:p w14:paraId="672CF92F" w14:textId="77777777"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o aditamento às CCBs,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77777777" w:rsidR="00287FEB" w:rsidRDefault="00287FEB" w:rsidP="00287FEB">
      <w:pPr>
        <w:tabs>
          <w:tab w:val="left" w:pos="6521"/>
        </w:tabs>
        <w:spacing w:before="120" w:after="120" w:line="276" w:lineRule="auto"/>
        <w:jc w:val="both"/>
        <w:rPr>
          <w:rFonts w:eastAsia="SimSun"/>
          <w:color w:val="000000" w:themeColor="text1"/>
        </w:rPr>
      </w:pPr>
      <w:bookmarkStart w:id="8" w:name="_DV_M26"/>
      <w:bookmarkEnd w:id="8"/>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9" w:name="_DV_M280"/>
      <w:bookmarkStart w:id="10" w:name="_DV_M282"/>
      <w:bookmarkStart w:id="11" w:name="_DV_M284"/>
      <w:bookmarkStart w:id="12" w:name="_DV_M285"/>
      <w:bookmarkStart w:id="13" w:name="_DV_M286"/>
      <w:bookmarkEnd w:id="9"/>
      <w:bookmarkEnd w:id="10"/>
      <w:bookmarkEnd w:id="11"/>
      <w:bookmarkEnd w:id="12"/>
      <w:bookmarkEnd w:id="13"/>
    </w:p>
    <w:p w14:paraId="06A7CE0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4" w:name="_DV_M287"/>
      <w:bookmarkStart w:id="15" w:name="_DV_M288"/>
      <w:bookmarkStart w:id="16" w:name="_DV_M289"/>
      <w:bookmarkEnd w:id="14"/>
      <w:bookmarkEnd w:id="15"/>
      <w:bookmarkEnd w:id="16"/>
    </w:p>
    <w:p w14:paraId="6E97C06D"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17" w:name="_DV_M290"/>
      <w:bookmarkStart w:id="18" w:name="_DV_M291"/>
      <w:bookmarkEnd w:id="17"/>
      <w:bookmarkEnd w:id="18"/>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9" w:name="_DV_M297"/>
      <w:bookmarkEnd w:id="19"/>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0" w:name="_DV_M292"/>
      <w:bookmarkEnd w:id="20"/>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1" w:name="_DV_M293"/>
      <w:bookmarkEnd w:id="21"/>
    </w:p>
    <w:p w14:paraId="192F6477"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2" w:name="_DV_M294"/>
      <w:bookmarkStart w:id="23" w:name="_DV_M295"/>
      <w:bookmarkEnd w:id="22"/>
      <w:bookmarkEnd w:id="23"/>
      <w:r w:rsidRPr="001958E1">
        <w:rPr>
          <w:rFonts w:ascii="Times New Roman" w:eastAsia="SimSun" w:hAnsi="Times New Roman"/>
          <w:sz w:val="24"/>
          <w:lang w:val="pt-BR"/>
        </w:rPr>
        <w:t xml:space="preserve"> </w:t>
      </w:r>
    </w:p>
    <w:p w14:paraId="4A2DF6C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77777777"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24" w:name="_DV_M315"/>
      <w:bookmarkEnd w:id="24"/>
    </w:p>
    <w:p w14:paraId="0B8B69F1" w14:textId="77777777" w:rsidR="00287FEB" w:rsidRPr="00C638A6" w:rsidRDefault="00287FEB" w:rsidP="00287FEB">
      <w:pPr>
        <w:pStyle w:val="Schedule1"/>
        <w:numPr>
          <w:ilvl w:val="0"/>
          <w:numId w:val="0"/>
        </w:numPr>
        <w:ind w:left="567"/>
        <w:rPr>
          <w:lang w:val="pt-BR"/>
        </w:rPr>
      </w:pPr>
    </w:p>
    <w:p w14:paraId="7E6BF9B2"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F5715E2" w14:textId="77777777" w:rsidR="00287FEB" w:rsidRPr="00583261" w:rsidRDefault="00287FEB"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77777777"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São Paulo, 29 de setembro de 2021</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25" w:name="_DV_M318"/>
      <w:bookmarkEnd w:id="25"/>
      <w:r w:rsidRPr="00984F6C">
        <w:rPr>
          <w:i/>
          <w:lang w:val="pt-BR"/>
        </w:rPr>
        <w:t>(As assinaturas encontram-se nas páginas seguintes)</w:t>
      </w:r>
    </w:p>
    <w:p w14:paraId="3E522857" w14:textId="529DE11E" w:rsidR="003B1ED6" w:rsidRDefault="00287FEB" w:rsidP="00287FEB">
      <w:pPr>
        <w:spacing w:line="320" w:lineRule="exact"/>
        <w:ind w:left="1418"/>
        <w:jc w:val="both"/>
      </w:pPr>
      <w:r w:rsidRPr="00984F6C">
        <w:rPr>
          <w:i/>
        </w:rPr>
        <w:t>(Restante da página intencionalmente deixado em branco</w:t>
      </w:r>
    </w:p>
    <w:p w14:paraId="232A6FD8" w14:textId="375C7F73" w:rsidR="00287FEB" w:rsidRDefault="00287FEB">
      <w:pPr>
        <w:autoSpaceDE/>
        <w:autoSpaceDN/>
        <w:adjustRightInd/>
      </w:pPr>
      <w:r>
        <w:br w:type="page"/>
      </w:r>
    </w:p>
    <w:p w14:paraId="69870EFE" w14:textId="522CFA6E"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273C74">
        <w:rPr>
          <w:i/>
          <w:lang w:val="pt-BR"/>
        </w:rPr>
        <w:t>Quarto</w:t>
      </w:r>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287FEB">
        <w:rPr>
          <w:i/>
          <w:lang w:val="pt-BR"/>
        </w:rPr>
        <w:t>29 de setembro de 2021</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13028ABB"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273C74" w:rsidRPr="00273C74">
        <w:rPr>
          <w:rFonts w:ascii="Times New Roman" w:hAnsi="Times New Roman"/>
          <w:bCs/>
          <w:i/>
          <w:color w:val="000000"/>
          <w:sz w:val="24"/>
          <w:szCs w:val="24"/>
          <w:lang w:val="pt-BR"/>
        </w:rPr>
        <w:t>Quarto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287FEB">
        <w:rPr>
          <w:rFonts w:ascii="Times New Roman" w:hAnsi="Times New Roman"/>
          <w:bCs/>
          <w:i/>
          <w:color w:val="000000"/>
          <w:sz w:val="24"/>
          <w:szCs w:val="24"/>
          <w:lang w:val="pt-BR"/>
        </w:rPr>
        <w:t>29 de setembro de 2021</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6E3C3917"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273C74">
        <w:rPr>
          <w:rFonts w:ascii="Times New Roman" w:hAnsi="Times New Roman"/>
          <w:i/>
          <w:sz w:val="24"/>
          <w:szCs w:val="24"/>
          <w:lang w:val="pt-BR"/>
        </w:rPr>
        <w:t xml:space="preserve">Quarto </w:t>
      </w:r>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287FEB">
        <w:rPr>
          <w:rFonts w:ascii="Times New Roman" w:hAnsi="Times New Roman"/>
          <w:i/>
          <w:sz w:val="24"/>
          <w:szCs w:val="24"/>
          <w:lang w:val="pt-BR"/>
        </w:rPr>
        <w:t>29 de setembro de 2021</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13A702BF"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273C74">
        <w:rPr>
          <w:rFonts w:ascii="Times New Roman" w:hAnsi="Times New Roman"/>
          <w:bCs/>
          <w:i/>
          <w:sz w:val="24"/>
          <w:szCs w:val="24"/>
          <w:lang w:val="pt-BR"/>
        </w:rPr>
        <w:t xml:space="preserve">Quarto </w:t>
      </w:r>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083E90" w:rsidRPr="00B761DB">
        <w:rPr>
          <w:rFonts w:ascii="Times New Roman" w:hAnsi="Times New Roman"/>
          <w:bCs/>
          <w:i/>
          <w:sz w:val="24"/>
          <w:szCs w:val="24"/>
          <w:lang w:val="pt-BR"/>
        </w:rPr>
        <w:t>2</w:t>
      </w:r>
      <w:r w:rsidR="00117674">
        <w:rPr>
          <w:rFonts w:ascii="Times New Roman" w:hAnsi="Times New Roman"/>
          <w:bCs/>
          <w:i/>
          <w:sz w:val="24"/>
          <w:szCs w:val="24"/>
          <w:lang w:val="pt-BR"/>
        </w:rPr>
        <w:t>9</w:t>
      </w:r>
      <w:r w:rsidR="00083E90" w:rsidRPr="00B761DB">
        <w:rPr>
          <w:rFonts w:ascii="Times New Roman" w:hAnsi="Times New Roman"/>
          <w:bCs/>
          <w:i/>
          <w:sz w:val="24"/>
          <w:szCs w:val="24"/>
          <w:lang w:val="pt-BR"/>
        </w:rPr>
        <w:t xml:space="preserve"> </w:t>
      </w:r>
      <w:r w:rsidRPr="00B761DB">
        <w:rPr>
          <w:rFonts w:ascii="Times New Roman" w:hAnsi="Times New Roman"/>
          <w:bCs/>
          <w:i/>
          <w:sz w:val="24"/>
          <w:szCs w:val="24"/>
          <w:lang w:val="pt-BR"/>
        </w:rPr>
        <w:t xml:space="preserve">de </w:t>
      </w:r>
      <w:r w:rsidR="00117674">
        <w:rPr>
          <w:rFonts w:ascii="Times New Roman" w:hAnsi="Times New Roman"/>
          <w:bCs/>
          <w:i/>
          <w:sz w:val="24"/>
          <w:szCs w:val="24"/>
          <w:lang w:val="pt-BR"/>
        </w:rPr>
        <w:t>sete</w:t>
      </w:r>
      <w:r w:rsidR="00083E90" w:rsidRPr="00B761DB">
        <w:rPr>
          <w:rFonts w:ascii="Times New Roman" w:hAnsi="Times New Roman"/>
          <w:bCs/>
          <w:i/>
          <w:sz w:val="24"/>
          <w:szCs w:val="24"/>
          <w:lang w:val="pt-BR"/>
        </w:rPr>
        <w:t>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w:t>
      </w:r>
      <w:r w:rsidR="00117674">
        <w:rPr>
          <w:rFonts w:ascii="Times New Roman" w:hAnsi="Times New Roman"/>
          <w:bCs/>
          <w:i/>
          <w:sz w:val="24"/>
          <w:szCs w:val="24"/>
          <w:lang w:val="pt-BR"/>
        </w:rPr>
        <w:t>1</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534EEDAC"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r w:rsidR="00273C74">
        <w:rPr>
          <w:rFonts w:ascii="Times New Roman" w:hAnsi="Times New Roman"/>
          <w:i/>
          <w:sz w:val="24"/>
          <w:szCs w:val="24"/>
          <w:lang w:val="pt-BR"/>
        </w:rPr>
        <w:t xml:space="preserve">Quarto </w:t>
      </w:r>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117674">
        <w:rPr>
          <w:rFonts w:ascii="Times New Roman" w:hAnsi="Times New Roman"/>
          <w:i/>
          <w:sz w:val="24"/>
          <w:szCs w:val="24"/>
          <w:lang w:val="pt-BR"/>
        </w:rPr>
        <w:t>29</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 xml:space="preserve">de </w:t>
      </w:r>
      <w:r w:rsidR="00117674">
        <w:rPr>
          <w:rFonts w:ascii="Times New Roman" w:hAnsi="Times New Roman"/>
          <w:i/>
          <w:sz w:val="24"/>
          <w:szCs w:val="24"/>
          <w:lang w:val="pt-BR"/>
        </w:rPr>
        <w:t>sete</w:t>
      </w:r>
      <w:r w:rsidR="00083E90" w:rsidRPr="00B761DB">
        <w:rPr>
          <w:rFonts w:ascii="Times New Roman" w:hAnsi="Times New Roman"/>
          <w:i/>
          <w:sz w:val="24"/>
          <w:szCs w:val="24"/>
          <w:lang w:val="pt-BR"/>
        </w:rPr>
        <w:t>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w:t>
      </w:r>
      <w:r w:rsidR="00117674">
        <w:rPr>
          <w:rFonts w:ascii="Times New Roman" w:hAnsi="Times New Roman"/>
          <w:i/>
          <w:sz w:val="24"/>
          <w:szCs w:val="24"/>
          <w:lang w:val="pt-BR"/>
        </w:rPr>
        <w:t>1</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26" w:name="_DV_M477"/>
      <w:bookmarkStart w:id="27" w:name="_DV_M478"/>
      <w:bookmarkStart w:id="28" w:name="_DV_M479"/>
      <w:bookmarkEnd w:id="26"/>
      <w:bookmarkEnd w:id="27"/>
      <w:bookmarkEnd w:id="28"/>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03B34B50" w:rsidR="009A6967" w:rsidRPr="00C638A6" w:rsidRDefault="0087433A">
            <w:pPr>
              <w:spacing w:line="320" w:lineRule="exact"/>
              <w:jc w:val="both"/>
            </w:pPr>
            <w:r w:rsidRPr="00C638A6">
              <w:t>13</w:t>
            </w:r>
            <w:r w:rsidR="00766DCA" w:rsidRPr="00C638A6">
              <w:t xml:space="preserve"> de </w:t>
            </w:r>
            <w:r w:rsidR="00EE107D" w:rsidRPr="00C638A6">
              <w:t xml:space="preserve">fevereiro </w:t>
            </w:r>
            <w:r w:rsidR="00766DCA" w:rsidRPr="00C638A6">
              <w:t>de 202</w:t>
            </w:r>
            <w:r w:rsidR="00EE107D" w:rsidRPr="00883A29">
              <w:t>2</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29" w:name="_Hlk51603386"/>
            <w:bookmarkStart w:id="30"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29"/>
            <w:r w:rsidRPr="00E12D42">
              <w:rPr>
                <w:smallCaps/>
              </w:rPr>
              <w:t xml:space="preserve"> </w:t>
            </w:r>
            <w:bookmarkEnd w:id="30"/>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6E05190" w:rsidR="00F63EDE" w:rsidRPr="00861F54" w:rsidRDefault="00325CD7" w:rsidP="00F63EDE">
            <w:pPr>
              <w:spacing w:line="320" w:lineRule="exact"/>
              <w:jc w:val="both"/>
            </w:pPr>
            <w:r>
              <w:t>2</w:t>
            </w:r>
            <w:r w:rsidR="0000500E">
              <w:t>9</w:t>
            </w:r>
            <w:r>
              <w:t xml:space="preserve"> </w:t>
            </w:r>
            <w:r w:rsidR="008B189F">
              <w:t xml:space="preserve">de </w:t>
            </w:r>
            <w:r w:rsidR="00117674">
              <w:t>dez</w:t>
            </w:r>
            <w:r>
              <w:t xml:space="preserve">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986016">
        <w:trPr>
          <w:trHeight w:val="1431"/>
        </w:trPr>
        <w:tc>
          <w:tcPr>
            <w:tcW w:w="2887" w:type="dxa"/>
            <w:tcBorders>
              <w:top w:val="single" w:sz="4" w:space="0" w:color="auto"/>
              <w:left w:val="single" w:sz="4" w:space="0" w:color="auto"/>
              <w:bottom w:val="single" w:sz="4" w:space="0" w:color="auto"/>
              <w:right w:val="single" w:sz="4" w:space="0" w:color="auto"/>
            </w:tcBorders>
          </w:tcPr>
          <w:p w14:paraId="2EC29F39" w14:textId="4C64785F" w:rsidR="005E737A" w:rsidRDefault="00986016" w:rsidP="00F63EDE">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7B6326DE" w14:textId="50160BBB" w:rsidR="005E737A" w:rsidRPr="008B189F" w:rsidRDefault="00986016">
            <w:pPr>
              <w:pStyle w:val="PargrafodaLista"/>
              <w:autoSpaceDE/>
              <w:autoSpaceDN/>
              <w:adjustRightInd/>
              <w:spacing w:line="320" w:lineRule="exact"/>
              <w:ind w:left="0"/>
              <w:contextualSpacing/>
              <w:jc w:val="both"/>
            </w:pPr>
            <w:r>
              <w:t>R$</w:t>
            </w:r>
            <w:r>
              <w:rPr>
                <w:color w:val="000000"/>
                <w:lang w:eastAsia="pt-BR"/>
              </w:rPr>
              <w:t>707.635,80 (setecentos e sete mil, seiscentos e trinta e cinco reais e oitenta centavos)</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lastRenderedPageBreak/>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45A8308F" w:rsidR="00083E90" w:rsidRPr="00861F54" w:rsidRDefault="00083E90" w:rsidP="008B50C9">
            <w:pPr>
              <w:spacing w:line="320" w:lineRule="exact"/>
              <w:jc w:val="both"/>
            </w:pPr>
            <w:r>
              <w:t xml:space="preserve">29 de </w:t>
            </w:r>
            <w:r w:rsidR="00117674">
              <w:t>deze</w:t>
            </w:r>
            <w:r>
              <w:t>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986016">
        <w:trPr>
          <w:trHeight w:val="1437"/>
        </w:trPr>
        <w:tc>
          <w:tcPr>
            <w:tcW w:w="2887" w:type="dxa"/>
            <w:tcBorders>
              <w:top w:val="single" w:sz="4" w:space="0" w:color="auto"/>
              <w:left w:val="single" w:sz="4" w:space="0" w:color="auto"/>
              <w:bottom w:val="single" w:sz="4" w:space="0" w:color="auto"/>
              <w:right w:val="single" w:sz="4" w:space="0" w:color="auto"/>
            </w:tcBorders>
          </w:tcPr>
          <w:p w14:paraId="4428DD5E" w14:textId="5CB5E815" w:rsidR="005E737A" w:rsidRDefault="00986016" w:rsidP="008B50C9">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6EC13E14" w14:textId="1FA5B3C1" w:rsidR="005E737A" w:rsidRPr="008B189F" w:rsidRDefault="00986016" w:rsidP="008B50C9">
            <w:pPr>
              <w:pStyle w:val="PargrafodaLista"/>
              <w:autoSpaceDE/>
              <w:autoSpaceDN/>
              <w:adjustRightInd/>
              <w:spacing w:line="320" w:lineRule="exact"/>
              <w:ind w:left="0"/>
              <w:contextualSpacing/>
              <w:jc w:val="both"/>
            </w:pPr>
            <w:r>
              <w:t>R$</w:t>
            </w:r>
            <w:r>
              <w:rPr>
                <w:color w:val="000000"/>
                <w:lang w:eastAsia="pt-BR"/>
              </w:rPr>
              <w:t>949.017,90 (novecentos e quarenta e nove mil, dezessete reais e noventa centavos)</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31" w:name="_Hlk42182733"/>
      <w:bookmarkEnd w:id="31"/>
    </w:p>
    <w:sectPr w:rsidR="00C55DC3" w:rsidRPr="00287FEB" w:rsidSect="00B1427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1DE" w14:textId="77777777" w:rsidR="00D1022E" w:rsidRDefault="00D1022E">
      <w:r>
        <w:t>P</w:t>
      </w:r>
      <w:r>
        <w:separator/>
      </w:r>
    </w:p>
  </w:endnote>
  <w:endnote w:type="continuationSeparator" w:id="0">
    <w:p w14:paraId="4620ED85" w14:textId="77777777" w:rsidR="00D1022E" w:rsidRDefault="00D1022E"/>
    <w:p w14:paraId="7844EE57" w14:textId="77777777" w:rsidR="00D1022E" w:rsidRDefault="00D1022E">
      <w:r>
        <w:t>P</w:t>
      </w:r>
    </w:p>
  </w:endnote>
  <w:endnote w:type="continuationNotice" w:id="1">
    <w:p w14:paraId="3364AA30" w14:textId="77777777" w:rsidR="00D1022E" w:rsidRDefault="00D1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0E6" w14:textId="77777777" w:rsidR="00D1022E" w:rsidRDefault="00D1022E">
      <w:r>
        <w:separator/>
      </w:r>
    </w:p>
    <w:p w14:paraId="6D61D571" w14:textId="77777777" w:rsidR="00D1022E" w:rsidRDefault="00D1022E"/>
  </w:footnote>
  <w:footnote w:type="continuationSeparator" w:id="0">
    <w:p w14:paraId="68E154A4" w14:textId="77777777" w:rsidR="00D1022E" w:rsidRDefault="00D1022E">
      <w:r>
        <w:continuationSeparator/>
      </w:r>
    </w:p>
    <w:p w14:paraId="277901D4" w14:textId="77777777" w:rsidR="00D1022E" w:rsidRDefault="00D1022E"/>
  </w:footnote>
  <w:footnote w:type="continuationNotice" w:id="1">
    <w:p w14:paraId="2A17AEF1" w14:textId="77777777" w:rsidR="00D1022E" w:rsidRDefault="00D1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iWJACuAgAARwUAAA4AAAAAAAAA&#10;AAAAAAAALgIAAGRycy9lMm9Eb2MueG1sUEsBAi0AFAAGAAgAAAAhAAwjJdbbAAAABwEAAA8AAAAA&#10;AAAAAAAAAAAACAUAAGRycy9kb3ducmV2LnhtbFBLBQYAAAAABAAEAPMAAAAQBg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8QjN/bACAABQBQAADgAAAAAA&#10;AAAAAAAAAAAuAgAAZHJzL2Uyb0RvYy54bWxQSwECLQAUAAYACAAAACEADCMl1tsAAAAHAQAADwAA&#10;AAAAAAAAAAAAAAAKBQAAZHJzL2Rvd25yZXYueG1sUEsFBgAAAAAEAAQA8wAAABIGA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4E9B"/>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01D"/>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4C62"/>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016"/>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4DA"/>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38A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 w:type="paragraph" w:styleId="Ttulo">
    <w:name w:val="Title"/>
    <w:basedOn w:val="Normal"/>
    <w:next w:val="Normal"/>
    <w:link w:val="TtuloChar"/>
    <w:qFormat/>
    <w:rsid w:val="00B944DA"/>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B944DA"/>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 G E D ! 4 9 7 3 3 8 7 . 6 < / d o c u m e n t i d >  
     < s e n d e r i d > C A O L I V E I R A < / s e n d e r i d >  
     < s e n d e r e m a i l > C A O L I V E I R A @ V I E I R A R E Z E N D E . C O M . B R < / s e n d e r e m a i l >  
     < l a s t m o d i f i e d > 2 0 2 1 - 0 9 - 2 9 T 1 7 : 4 6 : 0 0 . 0 0 0 0 0 0 0 - 0 3 : 0 0 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2653</Words>
  <Characters>15159</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4</cp:revision>
  <cp:lastPrinted>2014-09-12T17:33:00Z</cp:lastPrinted>
  <dcterms:created xsi:type="dcterms:W3CDTF">2021-09-29T18:44:00Z</dcterms:created>
  <dcterms:modified xsi:type="dcterms:W3CDTF">2021-09-29T20:46:00Z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