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53FBE1" w14:textId="77777777" w:rsidR="00C950E5" w:rsidRPr="004F343F" w:rsidRDefault="00C950E5" w:rsidP="004F343F">
      <w:pPr>
        <w:widowControl w:val="0"/>
        <w:pBdr>
          <w:bottom w:val="double" w:sz="2" w:space="4" w:color="000000"/>
        </w:pBdr>
        <w:spacing w:line="300" w:lineRule="exact"/>
        <w:contextualSpacing/>
        <w:rPr>
          <w:smallCaps/>
        </w:rPr>
      </w:pPr>
    </w:p>
    <w:p w14:paraId="5AF2B2F0" w14:textId="77777777" w:rsidR="00C950E5" w:rsidRPr="004F343F" w:rsidRDefault="00C950E5" w:rsidP="004F343F">
      <w:pPr>
        <w:widowControl w:val="0"/>
        <w:spacing w:line="300" w:lineRule="exact"/>
        <w:contextualSpacing/>
        <w:jc w:val="center"/>
        <w:rPr>
          <w:b/>
          <w:smallCaps/>
        </w:rPr>
      </w:pPr>
    </w:p>
    <w:p w14:paraId="2BC796FA" w14:textId="77777777" w:rsidR="00C950E5" w:rsidRPr="004F343F" w:rsidRDefault="00C950E5" w:rsidP="004F343F">
      <w:pPr>
        <w:widowControl w:val="0"/>
        <w:spacing w:line="300" w:lineRule="exact"/>
        <w:contextualSpacing/>
        <w:jc w:val="center"/>
        <w:rPr>
          <w:b/>
          <w:smallCaps/>
        </w:rPr>
      </w:pPr>
    </w:p>
    <w:p w14:paraId="22F7BCFA" w14:textId="1C666F09" w:rsidR="00C950E5" w:rsidRPr="004F343F" w:rsidRDefault="00C950E5" w:rsidP="004F343F">
      <w:pPr>
        <w:widowControl w:val="0"/>
        <w:spacing w:line="300" w:lineRule="exact"/>
        <w:contextualSpacing/>
        <w:jc w:val="center"/>
        <w:rPr>
          <w:b/>
          <w:smallCaps/>
        </w:rPr>
      </w:pPr>
      <w:r w:rsidRPr="004F343F">
        <w:rPr>
          <w:b/>
          <w:smallCaps/>
        </w:rPr>
        <w:t>INSTRUMENTO PARTICULAR DE CONTRATO DE CESSÃO FIDUCIÁRIA DE DIREITOS CREDITÓRIOS</w:t>
      </w:r>
      <w:r w:rsidR="007E509E" w:rsidRPr="004F343F">
        <w:rPr>
          <w:b/>
          <w:smallCaps/>
        </w:rPr>
        <w:t xml:space="preserve"> </w:t>
      </w:r>
      <w:r w:rsidR="00875CCC" w:rsidRPr="004F343F">
        <w:rPr>
          <w:b/>
          <w:smallCaps/>
        </w:rPr>
        <w:t>COMERCIAIS</w:t>
      </w:r>
      <w:r w:rsidR="00BC5C8B" w:rsidRPr="004F343F">
        <w:rPr>
          <w:b/>
          <w:smallCaps/>
        </w:rPr>
        <w:t xml:space="preserve"> E OUTRAS AVENÇAS</w:t>
      </w:r>
    </w:p>
    <w:p w14:paraId="15199997" w14:textId="77777777" w:rsidR="00C950E5" w:rsidRPr="004F343F" w:rsidRDefault="00C950E5" w:rsidP="004F343F">
      <w:pPr>
        <w:widowControl w:val="0"/>
        <w:spacing w:line="300" w:lineRule="exact"/>
        <w:contextualSpacing/>
        <w:jc w:val="center"/>
      </w:pPr>
    </w:p>
    <w:p w14:paraId="1225F65F" w14:textId="77777777" w:rsidR="00C950E5" w:rsidRPr="004F343F" w:rsidRDefault="00C950E5" w:rsidP="004F343F">
      <w:pPr>
        <w:widowControl w:val="0"/>
        <w:spacing w:line="300" w:lineRule="exact"/>
        <w:contextualSpacing/>
        <w:jc w:val="center"/>
      </w:pPr>
    </w:p>
    <w:p w14:paraId="55695D0C" w14:textId="77777777" w:rsidR="00C950E5" w:rsidRPr="004F343F" w:rsidRDefault="00C950E5" w:rsidP="004F343F">
      <w:pPr>
        <w:widowControl w:val="0"/>
        <w:tabs>
          <w:tab w:val="left" w:pos="284"/>
        </w:tabs>
        <w:spacing w:line="300" w:lineRule="exact"/>
        <w:contextualSpacing/>
        <w:jc w:val="center"/>
        <w:rPr>
          <w:b/>
          <w:smallCaps/>
        </w:rPr>
      </w:pPr>
    </w:p>
    <w:p w14:paraId="46237A96" w14:textId="6D6520F4" w:rsidR="00C950E5" w:rsidRPr="004F343F" w:rsidRDefault="004666F6" w:rsidP="004F343F">
      <w:pPr>
        <w:pStyle w:val="c3"/>
        <w:tabs>
          <w:tab w:val="left" w:pos="284"/>
        </w:tabs>
        <w:spacing w:line="300" w:lineRule="exact"/>
        <w:contextualSpacing/>
        <w:outlineLvl w:val="0"/>
        <w:rPr>
          <w:rFonts w:ascii="Times New Roman" w:hAnsi="Times New Roman" w:cs="Times New Roman"/>
          <w:b/>
          <w:smallCaps/>
        </w:rPr>
      </w:pPr>
      <w:r w:rsidRPr="004F343F">
        <w:rPr>
          <w:rFonts w:ascii="Times New Roman" w:hAnsi="Times New Roman" w:cs="Times New Roman"/>
          <w:b/>
          <w:bCs/>
          <w:smallCaps/>
          <w:color w:val="000000"/>
        </w:rPr>
        <w:t>Minorgan Indústria e Comércio de Fertilizantes S.A.</w:t>
      </w:r>
    </w:p>
    <w:p w14:paraId="5A22B58A" w14:textId="77777777" w:rsidR="00C950E5" w:rsidRPr="004F343F" w:rsidRDefault="00C950E5" w:rsidP="004F343F">
      <w:pPr>
        <w:pStyle w:val="c3"/>
        <w:tabs>
          <w:tab w:val="left" w:pos="284"/>
        </w:tabs>
        <w:spacing w:line="300" w:lineRule="exact"/>
        <w:contextualSpacing/>
        <w:outlineLvl w:val="0"/>
        <w:rPr>
          <w:rFonts w:ascii="Times New Roman" w:hAnsi="Times New Roman" w:cs="Times New Roman"/>
          <w:i/>
        </w:rPr>
      </w:pPr>
      <w:r w:rsidRPr="004F343F">
        <w:rPr>
          <w:rFonts w:ascii="Times New Roman" w:hAnsi="Times New Roman" w:cs="Times New Roman"/>
          <w:i/>
        </w:rPr>
        <w:t xml:space="preserve">como </w:t>
      </w:r>
      <w:r w:rsidR="000A56A1" w:rsidRPr="004F343F">
        <w:rPr>
          <w:rFonts w:ascii="Times New Roman" w:hAnsi="Times New Roman" w:cs="Times New Roman"/>
          <w:i/>
        </w:rPr>
        <w:t>Cedente</w:t>
      </w:r>
      <w:r w:rsidRPr="004F343F">
        <w:rPr>
          <w:rFonts w:ascii="Times New Roman" w:hAnsi="Times New Roman" w:cs="Times New Roman"/>
          <w:i/>
        </w:rPr>
        <w:t>,</w:t>
      </w:r>
    </w:p>
    <w:p w14:paraId="009B624D" w14:textId="77777777" w:rsidR="00C950E5" w:rsidRPr="004F343F" w:rsidRDefault="00C950E5" w:rsidP="004F343F">
      <w:pPr>
        <w:tabs>
          <w:tab w:val="left" w:pos="284"/>
        </w:tabs>
        <w:spacing w:line="300" w:lineRule="exact"/>
        <w:contextualSpacing/>
        <w:jc w:val="center"/>
        <w:rPr>
          <w:b/>
          <w:smallCaps/>
          <w:color w:val="000000"/>
        </w:rPr>
      </w:pPr>
    </w:p>
    <w:p w14:paraId="6416DE6A" w14:textId="77777777" w:rsidR="00A62CC7" w:rsidRPr="004F343F" w:rsidRDefault="00A62CC7" w:rsidP="004F343F">
      <w:pPr>
        <w:tabs>
          <w:tab w:val="left" w:pos="284"/>
        </w:tabs>
        <w:spacing w:line="300" w:lineRule="exact"/>
        <w:contextualSpacing/>
        <w:jc w:val="center"/>
        <w:rPr>
          <w:b/>
          <w:smallCaps/>
          <w:color w:val="000000"/>
        </w:rPr>
      </w:pPr>
    </w:p>
    <w:p w14:paraId="5C5F7C6C" w14:textId="77777777" w:rsidR="00A62CC7" w:rsidRPr="004F343F" w:rsidRDefault="00A62CC7" w:rsidP="004F343F">
      <w:pPr>
        <w:tabs>
          <w:tab w:val="left" w:pos="284"/>
        </w:tabs>
        <w:spacing w:line="300" w:lineRule="exact"/>
        <w:contextualSpacing/>
        <w:jc w:val="center"/>
        <w:rPr>
          <w:b/>
          <w:smallCaps/>
          <w:color w:val="000000"/>
        </w:rPr>
      </w:pPr>
    </w:p>
    <w:p w14:paraId="061F4F4B" w14:textId="68E00F5C" w:rsidR="00C950E5" w:rsidRPr="004F343F" w:rsidRDefault="004666F6" w:rsidP="004F343F">
      <w:pPr>
        <w:widowControl w:val="0"/>
        <w:spacing w:line="300" w:lineRule="exact"/>
        <w:contextualSpacing/>
        <w:jc w:val="center"/>
        <w:outlineLvl w:val="0"/>
        <w:rPr>
          <w:b/>
          <w:bCs/>
          <w:smallCaps/>
        </w:rPr>
      </w:pPr>
      <w:r w:rsidRPr="004F343F">
        <w:rPr>
          <w:b/>
          <w:bCs/>
          <w:smallCaps/>
        </w:rPr>
        <w:t>Simplific Pavarini Distribuidora de Títulos e Valores Mobiliários Ltda.</w:t>
      </w:r>
    </w:p>
    <w:p w14:paraId="7A31B16E" w14:textId="77777777" w:rsidR="00C950E5" w:rsidRPr="004F343F" w:rsidRDefault="005864F3" w:rsidP="004F343F">
      <w:pPr>
        <w:spacing w:line="300" w:lineRule="exact"/>
        <w:contextualSpacing/>
        <w:jc w:val="center"/>
        <w:rPr>
          <w:i/>
        </w:rPr>
      </w:pPr>
      <w:r w:rsidRPr="004F343F">
        <w:rPr>
          <w:i/>
        </w:rPr>
        <w:t xml:space="preserve">como </w:t>
      </w:r>
      <w:r w:rsidR="00C950E5" w:rsidRPr="004F343F">
        <w:rPr>
          <w:i/>
        </w:rPr>
        <w:t>Cessionári</w:t>
      </w:r>
      <w:r w:rsidR="006951DA" w:rsidRPr="004F343F">
        <w:rPr>
          <w:i/>
        </w:rPr>
        <w:t>o</w:t>
      </w:r>
      <w:r w:rsidR="00C950E5" w:rsidRPr="004F343F">
        <w:rPr>
          <w:i/>
        </w:rPr>
        <w:t>,</w:t>
      </w:r>
    </w:p>
    <w:p w14:paraId="5F70CA36" w14:textId="77777777" w:rsidR="00C950E5" w:rsidRPr="004F343F" w:rsidRDefault="00C950E5" w:rsidP="004F343F">
      <w:pPr>
        <w:widowControl w:val="0"/>
        <w:spacing w:line="300" w:lineRule="exact"/>
        <w:contextualSpacing/>
        <w:jc w:val="center"/>
        <w:rPr>
          <w:smallCaps/>
        </w:rPr>
      </w:pPr>
    </w:p>
    <w:p w14:paraId="050A6033" w14:textId="77777777" w:rsidR="004C7B41" w:rsidRPr="004F343F" w:rsidRDefault="004C7B41" w:rsidP="004F343F">
      <w:pPr>
        <w:widowControl w:val="0"/>
        <w:spacing w:line="300" w:lineRule="exact"/>
        <w:contextualSpacing/>
        <w:jc w:val="center"/>
        <w:rPr>
          <w:smallCaps/>
        </w:rPr>
      </w:pPr>
    </w:p>
    <w:p w14:paraId="7A192B30" w14:textId="77777777" w:rsidR="004C7B41" w:rsidRPr="004F343F" w:rsidRDefault="004C7B41" w:rsidP="004F343F">
      <w:pPr>
        <w:widowControl w:val="0"/>
        <w:spacing w:line="300" w:lineRule="exact"/>
        <w:contextualSpacing/>
        <w:jc w:val="center"/>
        <w:rPr>
          <w:smallCaps/>
        </w:rPr>
      </w:pPr>
    </w:p>
    <w:p w14:paraId="329AC627" w14:textId="77777777" w:rsidR="004C7B41" w:rsidRPr="004F343F" w:rsidRDefault="004C7B41" w:rsidP="004F343F">
      <w:pPr>
        <w:widowControl w:val="0"/>
        <w:spacing w:line="300" w:lineRule="exact"/>
        <w:contextualSpacing/>
        <w:jc w:val="center"/>
        <w:rPr>
          <w:smallCaps/>
        </w:rPr>
      </w:pPr>
      <w:r w:rsidRPr="004F343F">
        <w:rPr>
          <w:smallCaps/>
        </w:rPr>
        <w:t>e</w:t>
      </w:r>
    </w:p>
    <w:p w14:paraId="76B0876D" w14:textId="77777777" w:rsidR="004C7B41" w:rsidRPr="004F343F" w:rsidRDefault="004C7B41" w:rsidP="004F343F">
      <w:pPr>
        <w:widowControl w:val="0"/>
        <w:spacing w:line="300" w:lineRule="exact"/>
        <w:contextualSpacing/>
        <w:jc w:val="center"/>
        <w:rPr>
          <w:smallCaps/>
        </w:rPr>
      </w:pPr>
    </w:p>
    <w:p w14:paraId="6D4868D1" w14:textId="77777777" w:rsidR="004C7B41" w:rsidRPr="004F343F" w:rsidRDefault="004C7B41" w:rsidP="004F343F">
      <w:pPr>
        <w:widowControl w:val="0"/>
        <w:spacing w:line="300" w:lineRule="exact"/>
        <w:contextualSpacing/>
        <w:jc w:val="center"/>
        <w:rPr>
          <w:smallCaps/>
        </w:rPr>
      </w:pPr>
    </w:p>
    <w:p w14:paraId="0DE9FC76" w14:textId="77777777" w:rsidR="00C950E5" w:rsidRPr="004F343F" w:rsidRDefault="00C950E5" w:rsidP="004F343F">
      <w:pPr>
        <w:widowControl w:val="0"/>
        <w:spacing w:line="300" w:lineRule="exact"/>
        <w:contextualSpacing/>
        <w:jc w:val="center"/>
        <w:rPr>
          <w:smallCaps/>
        </w:rPr>
      </w:pPr>
    </w:p>
    <w:p w14:paraId="6486E8F2" w14:textId="77777777" w:rsidR="00C950E5" w:rsidRPr="004F343F" w:rsidRDefault="004C7B41" w:rsidP="004F343F">
      <w:pPr>
        <w:widowControl w:val="0"/>
        <w:spacing w:line="300" w:lineRule="exact"/>
        <w:contextualSpacing/>
        <w:jc w:val="center"/>
        <w:rPr>
          <w:smallCaps/>
        </w:rPr>
      </w:pPr>
      <w:r w:rsidRPr="004F343F">
        <w:rPr>
          <w:b/>
          <w:smallCaps/>
        </w:rPr>
        <w:t>[</w:t>
      </w:r>
      <w:r w:rsidR="00812011" w:rsidRPr="004F343F">
        <w:rPr>
          <w:b/>
          <w:smallCaps/>
        </w:rPr>
        <w:t>Banco Custodiante</w:t>
      </w:r>
      <w:r w:rsidRPr="004F343F">
        <w:rPr>
          <w:b/>
          <w:smallCaps/>
        </w:rPr>
        <w:t>]</w:t>
      </w:r>
    </w:p>
    <w:p w14:paraId="6996DFD6" w14:textId="1B416AB1" w:rsidR="004C7B41" w:rsidRPr="004F343F" w:rsidRDefault="004666F6" w:rsidP="004F343F">
      <w:pPr>
        <w:widowControl w:val="0"/>
        <w:spacing w:line="300" w:lineRule="exact"/>
        <w:contextualSpacing/>
        <w:jc w:val="center"/>
        <w:rPr>
          <w:i/>
        </w:rPr>
      </w:pPr>
      <w:r w:rsidRPr="004F343F">
        <w:rPr>
          <w:i/>
        </w:rPr>
        <w:t>como Banco Custodiante</w:t>
      </w:r>
    </w:p>
    <w:p w14:paraId="6FCF5B62" w14:textId="77777777" w:rsidR="00FE0385" w:rsidRPr="004F343F" w:rsidRDefault="00FE0385" w:rsidP="004F343F">
      <w:pPr>
        <w:widowControl w:val="0"/>
        <w:spacing w:line="300" w:lineRule="exact"/>
        <w:contextualSpacing/>
        <w:jc w:val="center"/>
        <w:rPr>
          <w:i/>
        </w:rPr>
      </w:pPr>
    </w:p>
    <w:p w14:paraId="41DFEEAA" w14:textId="77777777" w:rsidR="00FE0385" w:rsidRPr="004F343F" w:rsidRDefault="00FE0385" w:rsidP="004F343F">
      <w:pPr>
        <w:widowControl w:val="0"/>
        <w:spacing w:line="300" w:lineRule="exact"/>
        <w:contextualSpacing/>
        <w:jc w:val="center"/>
        <w:rPr>
          <w:i/>
        </w:rPr>
      </w:pPr>
    </w:p>
    <w:p w14:paraId="1E3D1D41" w14:textId="77777777" w:rsidR="00FE0385" w:rsidRPr="004F343F" w:rsidRDefault="00FE0385" w:rsidP="004F343F">
      <w:pPr>
        <w:widowControl w:val="0"/>
        <w:spacing w:line="300" w:lineRule="exact"/>
        <w:contextualSpacing/>
        <w:jc w:val="center"/>
        <w:rPr>
          <w:i/>
        </w:rPr>
      </w:pPr>
    </w:p>
    <w:p w14:paraId="58C711A9" w14:textId="77777777" w:rsidR="00FE0385" w:rsidRPr="004F343F" w:rsidRDefault="00FE0385" w:rsidP="004F343F">
      <w:pPr>
        <w:widowControl w:val="0"/>
        <w:spacing w:line="300" w:lineRule="exact"/>
        <w:contextualSpacing/>
        <w:jc w:val="center"/>
        <w:rPr>
          <w:i/>
        </w:rPr>
      </w:pPr>
    </w:p>
    <w:p w14:paraId="1869A984" w14:textId="77777777" w:rsidR="00FE0385" w:rsidRPr="004F343F" w:rsidRDefault="00FE0385" w:rsidP="004F343F">
      <w:pPr>
        <w:widowControl w:val="0"/>
        <w:spacing w:line="300" w:lineRule="exact"/>
        <w:contextualSpacing/>
        <w:jc w:val="center"/>
        <w:rPr>
          <w:i/>
        </w:rPr>
      </w:pPr>
    </w:p>
    <w:p w14:paraId="5670E5F3" w14:textId="77777777" w:rsidR="00FE0385" w:rsidRPr="004F343F" w:rsidRDefault="00FE0385" w:rsidP="004F343F">
      <w:pPr>
        <w:widowControl w:val="0"/>
        <w:spacing w:line="300" w:lineRule="exact"/>
        <w:contextualSpacing/>
        <w:jc w:val="center"/>
        <w:rPr>
          <w:i/>
        </w:rPr>
      </w:pPr>
    </w:p>
    <w:p w14:paraId="2370EE4D" w14:textId="77777777" w:rsidR="00FE0385" w:rsidRPr="004F343F" w:rsidRDefault="00FE0385" w:rsidP="004F343F">
      <w:pPr>
        <w:widowControl w:val="0"/>
        <w:spacing w:line="300" w:lineRule="exact"/>
        <w:contextualSpacing/>
        <w:jc w:val="center"/>
        <w:rPr>
          <w:i/>
        </w:rPr>
      </w:pPr>
    </w:p>
    <w:p w14:paraId="489B6523" w14:textId="77777777" w:rsidR="00FE0385" w:rsidRPr="004F343F" w:rsidRDefault="00FE0385" w:rsidP="004F343F">
      <w:pPr>
        <w:widowControl w:val="0"/>
        <w:spacing w:line="300" w:lineRule="exact"/>
        <w:contextualSpacing/>
        <w:jc w:val="center"/>
        <w:rPr>
          <w:i/>
        </w:rPr>
      </w:pPr>
    </w:p>
    <w:p w14:paraId="3C961CD3" w14:textId="77777777" w:rsidR="00FE0385" w:rsidRPr="004F343F" w:rsidRDefault="00FE0385" w:rsidP="004F343F">
      <w:pPr>
        <w:widowControl w:val="0"/>
        <w:spacing w:line="300" w:lineRule="exact"/>
        <w:contextualSpacing/>
        <w:jc w:val="center"/>
      </w:pPr>
    </w:p>
    <w:p w14:paraId="332CC703" w14:textId="77777777" w:rsidR="00FE0385" w:rsidRPr="004F343F" w:rsidRDefault="00FE0385" w:rsidP="004F343F">
      <w:pPr>
        <w:widowControl w:val="0"/>
        <w:spacing w:line="300" w:lineRule="exact"/>
        <w:contextualSpacing/>
        <w:jc w:val="center"/>
      </w:pPr>
    </w:p>
    <w:p w14:paraId="5C1614B8" w14:textId="77777777" w:rsidR="00C950E5" w:rsidRPr="004F343F" w:rsidRDefault="00C950E5" w:rsidP="004F343F">
      <w:pPr>
        <w:spacing w:line="300" w:lineRule="exact"/>
        <w:contextualSpacing/>
        <w:jc w:val="center"/>
      </w:pPr>
      <w:r w:rsidRPr="004F343F">
        <w:t>________________________</w:t>
      </w:r>
    </w:p>
    <w:p w14:paraId="5625B9F9" w14:textId="77777777" w:rsidR="00C950E5" w:rsidRPr="004F343F" w:rsidRDefault="00C950E5" w:rsidP="004F343F">
      <w:pPr>
        <w:spacing w:line="300" w:lineRule="exact"/>
        <w:contextualSpacing/>
        <w:jc w:val="center"/>
        <w:outlineLvl w:val="0"/>
        <w:rPr>
          <w:smallCaps/>
        </w:rPr>
      </w:pPr>
      <w:bookmarkStart w:id="0" w:name="_DV_M16"/>
      <w:bookmarkEnd w:id="0"/>
      <w:r w:rsidRPr="004F343F">
        <w:rPr>
          <w:smallCaps/>
        </w:rPr>
        <w:t xml:space="preserve">Datado de </w:t>
      </w:r>
    </w:p>
    <w:p w14:paraId="005C6B37" w14:textId="1AAC34A4" w:rsidR="00C950E5" w:rsidRPr="004F343F" w:rsidRDefault="003A3B6A" w:rsidP="004F343F">
      <w:pPr>
        <w:tabs>
          <w:tab w:val="left" w:pos="927"/>
        </w:tabs>
        <w:spacing w:line="300" w:lineRule="exact"/>
        <w:contextualSpacing/>
        <w:jc w:val="center"/>
      </w:pPr>
      <w:bookmarkStart w:id="1" w:name="_DV_M17"/>
      <w:bookmarkEnd w:id="1"/>
      <w:r w:rsidRPr="004F343F">
        <w:t>[●]</w:t>
      </w:r>
      <w:r w:rsidR="00C950E5" w:rsidRPr="004F343F">
        <w:t xml:space="preserve"> de </w:t>
      </w:r>
      <w:r w:rsidR="002A79A4">
        <w:t>Agosto</w:t>
      </w:r>
      <w:r w:rsidR="00C950E5" w:rsidRPr="004F343F">
        <w:t xml:space="preserve"> de </w:t>
      </w:r>
      <w:r w:rsidR="006951DA" w:rsidRPr="004F343F">
        <w:t>201</w:t>
      </w:r>
      <w:r w:rsidR="004666F6" w:rsidRPr="004F343F">
        <w:t>8</w:t>
      </w:r>
    </w:p>
    <w:p w14:paraId="7489C3B7" w14:textId="77777777" w:rsidR="00C950E5" w:rsidRPr="004F343F" w:rsidRDefault="00C950E5" w:rsidP="004F343F">
      <w:pPr>
        <w:pStyle w:val="c3"/>
        <w:tabs>
          <w:tab w:val="center" w:pos="3660"/>
        </w:tabs>
        <w:spacing w:line="300" w:lineRule="exact"/>
        <w:contextualSpacing/>
        <w:rPr>
          <w:rFonts w:ascii="Times New Roman" w:hAnsi="Times New Roman" w:cs="Times New Roman"/>
        </w:rPr>
      </w:pPr>
      <w:bookmarkStart w:id="2" w:name="_DV_M21"/>
      <w:bookmarkEnd w:id="2"/>
      <w:r w:rsidRPr="004F343F">
        <w:rPr>
          <w:rFonts w:ascii="Times New Roman" w:hAnsi="Times New Roman" w:cs="Times New Roman"/>
        </w:rPr>
        <w:t>________________________</w:t>
      </w:r>
    </w:p>
    <w:p w14:paraId="68ED1FC2" w14:textId="08B3FE4A" w:rsidR="00A470CB" w:rsidRPr="004F343F" w:rsidRDefault="00A470CB" w:rsidP="004F343F">
      <w:pPr>
        <w:widowControl w:val="0"/>
        <w:pBdr>
          <w:bottom w:val="double" w:sz="2" w:space="4" w:color="000000"/>
        </w:pBdr>
        <w:spacing w:line="300" w:lineRule="exact"/>
        <w:contextualSpacing/>
        <w:rPr>
          <w:smallCaps/>
        </w:rPr>
      </w:pPr>
    </w:p>
    <w:p w14:paraId="6253EB5A" w14:textId="1B8E321D" w:rsidR="00FE0385" w:rsidRPr="004F343F" w:rsidRDefault="00FE0385" w:rsidP="004F343F">
      <w:pPr>
        <w:widowControl w:val="0"/>
        <w:pBdr>
          <w:bottom w:val="double" w:sz="2" w:space="4" w:color="000000"/>
        </w:pBdr>
        <w:spacing w:line="300" w:lineRule="exact"/>
        <w:contextualSpacing/>
        <w:rPr>
          <w:smallCaps/>
        </w:rPr>
      </w:pPr>
    </w:p>
    <w:p w14:paraId="2A7856B6" w14:textId="1B8E321D" w:rsidR="00C950E5" w:rsidRPr="004F343F" w:rsidRDefault="00C950E5" w:rsidP="004F343F">
      <w:pPr>
        <w:pageBreakBefore/>
        <w:spacing w:line="300" w:lineRule="exact"/>
        <w:contextualSpacing/>
        <w:rPr>
          <w:b/>
        </w:rPr>
      </w:pPr>
      <w:r w:rsidRPr="004F343F">
        <w:rPr>
          <w:b/>
        </w:rPr>
        <w:lastRenderedPageBreak/>
        <w:t xml:space="preserve">INSTRUMENTO PARTICULAR DE </w:t>
      </w:r>
      <w:r w:rsidRPr="004F343F">
        <w:rPr>
          <w:b/>
          <w:caps/>
        </w:rPr>
        <w:t>Contrato de</w:t>
      </w:r>
      <w:r w:rsidRPr="004F343F">
        <w:rPr>
          <w:b/>
        </w:rPr>
        <w:t xml:space="preserve"> CESSÃO FIDUCIÁRIA DE DIREITOS CREDITÓRIOS</w:t>
      </w:r>
      <w:r w:rsidR="007A1DB7" w:rsidRPr="004F343F">
        <w:rPr>
          <w:b/>
        </w:rPr>
        <w:t xml:space="preserve"> </w:t>
      </w:r>
      <w:r w:rsidR="00875CCC" w:rsidRPr="004F343F">
        <w:rPr>
          <w:b/>
        </w:rPr>
        <w:t>COMERCIAIS</w:t>
      </w:r>
      <w:r w:rsidRPr="004F343F">
        <w:rPr>
          <w:b/>
        </w:rPr>
        <w:t xml:space="preserve"> E OUTRAS AVENÇAS</w:t>
      </w:r>
    </w:p>
    <w:p w14:paraId="65A35A95" w14:textId="77777777" w:rsidR="00C950E5" w:rsidRPr="004F343F" w:rsidRDefault="00C950E5" w:rsidP="004F343F">
      <w:pPr>
        <w:spacing w:line="300" w:lineRule="exact"/>
        <w:contextualSpacing/>
      </w:pPr>
    </w:p>
    <w:p w14:paraId="46D6F77F" w14:textId="6CEC6408" w:rsidR="00C950E5" w:rsidRPr="004F343F" w:rsidRDefault="00C950E5" w:rsidP="004F343F">
      <w:pPr>
        <w:pStyle w:val="p0"/>
        <w:spacing w:line="300" w:lineRule="exact"/>
        <w:contextualSpacing/>
        <w:rPr>
          <w:rFonts w:ascii="Times New Roman" w:hAnsi="Times New Roman"/>
          <w:szCs w:val="24"/>
        </w:rPr>
      </w:pPr>
      <w:r w:rsidRPr="004F343F">
        <w:rPr>
          <w:rFonts w:ascii="Times New Roman" w:hAnsi="Times New Roman"/>
          <w:szCs w:val="24"/>
        </w:rPr>
        <w:t>O presente instrumento é celebrado entre as partes a seguir qualificadas (“</w:t>
      </w:r>
      <w:r w:rsidRPr="004F343F">
        <w:rPr>
          <w:rFonts w:ascii="Times New Roman" w:hAnsi="Times New Roman"/>
          <w:szCs w:val="24"/>
          <w:u w:val="single"/>
        </w:rPr>
        <w:t>Partes</w:t>
      </w:r>
      <w:r w:rsidRPr="004F343F">
        <w:rPr>
          <w:rFonts w:ascii="Times New Roman" w:hAnsi="Times New Roman"/>
          <w:szCs w:val="24"/>
        </w:rPr>
        <w:t xml:space="preserve">”): </w:t>
      </w:r>
    </w:p>
    <w:p w14:paraId="3FE19628" w14:textId="77777777" w:rsidR="00C950E5" w:rsidRPr="004F343F" w:rsidRDefault="00C950E5" w:rsidP="004F343F">
      <w:pPr>
        <w:pStyle w:val="p0"/>
        <w:spacing w:line="300" w:lineRule="exact"/>
        <w:contextualSpacing/>
        <w:rPr>
          <w:rFonts w:ascii="Times New Roman" w:hAnsi="Times New Roman"/>
          <w:szCs w:val="24"/>
        </w:rPr>
      </w:pPr>
    </w:p>
    <w:p w14:paraId="201417F7" w14:textId="286CB207" w:rsidR="00F448F1" w:rsidRPr="004F343F" w:rsidRDefault="004666F6" w:rsidP="004F343F">
      <w:pPr>
        <w:pStyle w:val="ListaColorida-nfase11"/>
        <w:numPr>
          <w:ilvl w:val="0"/>
          <w:numId w:val="48"/>
        </w:numPr>
        <w:tabs>
          <w:tab w:val="left" w:pos="709"/>
        </w:tabs>
        <w:spacing w:line="300" w:lineRule="exact"/>
        <w:ind w:left="0" w:firstLine="0"/>
        <w:contextualSpacing/>
        <w:jc w:val="both"/>
        <w:rPr>
          <w:b/>
          <w:smallCaps/>
          <w:sz w:val="24"/>
          <w:szCs w:val="24"/>
        </w:rPr>
      </w:pPr>
      <w:r w:rsidRPr="004F343F">
        <w:rPr>
          <w:b/>
          <w:smallCaps/>
          <w:color w:val="000000"/>
          <w:sz w:val="24"/>
          <w:szCs w:val="24"/>
        </w:rPr>
        <w:t>Minorgan Indústria e Comércio de Fertilizantes S.A.</w:t>
      </w:r>
      <w:r w:rsidRPr="004F343F">
        <w:rPr>
          <w:color w:val="000000"/>
          <w:sz w:val="24"/>
          <w:szCs w:val="24"/>
        </w:rPr>
        <w:t>, sociedade por ações de capital fechado, com sede na Estrada São Pedro, nº 685, Gleba Ribeirão da Vitória, CEP 86975-000, Cidade de Mandaguari, Estado do Paraná, inscrita no Cadastro Nacional da Pessoa Jurídica do Ministério da Fazenda (“</w:t>
      </w:r>
      <w:r w:rsidRPr="004F343F">
        <w:rPr>
          <w:color w:val="000000"/>
          <w:sz w:val="24"/>
          <w:szCs w:val="24"/>
          <w:u w:val="single"/>
        </w:rPr>
        <w:t>CNPJ/MF</w:t>
      </w:r>
      <w:r w:rsidRPr="004F343F">
        <w:rPr>
          <w:color w:val="000000"/>
          <w:sz w:val="24"/>
          <w:szCs w:val="24"/>
        </w:rPr>
        <w:t>”) sob o nº 02.599.378/0001-89, com seus atos constitutivos arquivados na Junta Comercial do Estado de Paraná (“</w:t>
      </w:r>
      <w:r w:rsidRPr="004F343F">
        <w:rPr>
          <w:color w:val="000000"/>
          <w:sz w:val="24"/>
          <w:szCs w:val="24"/>
          <w:u w:val="single"/>
        </w:rPr>
        <w:t>JUCEPAR</w:t>
      </w:r>
      <w:r w:rsidRPr="004F343F">
        <w:rPr>
          <w:color w:val="000000"/>
          <w:sz w:val="24"/>
          <w:szCs w:val="24"/>
        </w:rPr>
        <w:t xml:space="preserve">”) sob o NIRE </w:t>
      </w:r>
      <w:r w:rsidR="00BB21AB" w:rsidRPr="004F343F">
        <w:rPr>
          <w:color w:val="000000"/>
          <w:sz w:val="24"/>
          <w:szCs w:val="24"/>
        </w:rPr>
        <w:t>41300091536</w:t>
      </w:r>
      <w:r w:rsidRPr="004F343F">
        <w:rPr>
          <w:color w:val="000000"/>
          <w:sz w:val="24"/>
          <w:szCs w:val="24"/>
        </w:rPr>
        <w:t>, neste ato representada na forma de seus documentos constitutivos (</w:t>
      </w:r>
      <w:r w:rsidR="007C2F68" w:rsidRPr="004F343F">
        <w:rPr>
          <w:color w:val="000000"/>
          <w:sz w:val="24"/>
          <w:szCs w:val="24"/>
        </w:rPr>
        <w:t>“</w:t>
      </w:r>
      <w:r w:rsidR="007C2F68" w:rsidRPr="004F343F">
        <w:rPr>
          <w:color w:val="000000"/>
          <w:sz w:val="24"/>
          <w:szCs w:val="24"/>
          <w:u w:val="single"/>
        </w:rPr>
        <w:t>Cedente</w:t>
      </w:r>
      <w:r w:rsidR="007C2F68" w:rsidRPr="004F343F">
        <w:rPr>
          <w:color w:val="000000"/>
          <w:sz w:val="24"/>
          <w:szCs w:val="24"/>
        </w:rPr>
        <w:t>” ou “</w:t>
      </w:r>
      <w:r w:rsidR="007C2F68" w:rsidRPr="004F343F">
        <w:rPr>
          <w:color w:val="000000"/>
          <w:sz w:val="24"/>
          <w:szCs w:val="24"/>
          <w:u w:val="single"/>
        </w:rPr>
        <w:t>Emissora</w:t>
      </w:r>
      <w:r w:rsidR="007C2F68" w:rsidRPr="004F343F">
        <w:rPr>
          <w:color w:val="000000"/>
          <w:sz w:val="24"/>
          <w:szCs w:val="24"/>
        </w:rPr>
        <w:t>”</w:t>
      </w:r>
      <w:r w:rsidRPr="004F343F">
        <w:rPr>
          <w:color w:val="000000"/>
          <w:sz w:val="24"/>
          <w:szCs w:val="24"/>
        </w:rPr>
        <w:t>)</w:t>
      </w:r>
      <w:r w:rsidR="00F448F1" w:rsidRPr="004F343F">
        <w:rPr>
          <w:sz w:val="24"/>
          <w:szCs w:val="24"/>
        </w:rPr>
        <w:t>;</w:t>
      </w:r>
    </w:p>
    <w:p w14:paraId="3DE82E9B" w14:textId="77777777" w:rsidR="00F448F1" w:rsidRPr="004F343F" w:rsidRDefault="00F448F1" w:rsidP="004F343F">
      <w:pPr>
        <w:pStyle w:val="p0"/>
        <w:spacing w:line="300" w:lineRule="exact"/>
        <w:contextualSpacing/>
        <w:rPr>
          <w:rFonts w:ascii="Times New Roman" w:hAnsi="Times New Roman"/>
          <w:szCs w:val="24"/>
        </w:rPr>
      </w:pPr>
    </w:p>
    <w:p w14:paraId="0F50BBEA" w14:textId="6414DC02" w:rsidR="00043EC8" w:rsidRPr="004F343F" w:rsidRDefault="004666F6" w:rsidP="004F343F">
      <w:pPr>
        <w:pStyle w:val="ListaColorida-nfase11"/>
        <w:numPr>
          <w:ilvl w:val="0"/>
          <w:numId w:val="48"/>
        </w:numPr>
        <w:tabs>
          <w:tab w:val="left" w:pos="709"/>
        </w:tabs>
        <w:spacing w:line="300" w:lineRule="exact"/>
        <w:ind w:left="0" w:firstLine="0"/>
        <w:contextualSpacing/>
        <w:jc w:val="both"/>
        <w:rPr>
          <w:sz w:val="24"/>
          <w:szCs w:val="24"/>
        </w:rPr>
      </w:pPr>
      <w:r w:rsidRPr="004F343F">
        <w:rPr>
          <w:b/>
          <w:smallCaps/>
          <w:sz w:val="24"/>
          <w:szCs w:val="24"/>
        </w:rPr>
        <w:t>Simplific Pavarini Distribuidora de Títulos e Valores Mobiliários Ltda.</w:t>
      </w:r>
      <w:r w:rsidRPr="004F343F">
        <w:rPr>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Pr="004F343F" w:rsidDel="00BF49CB">
        <w:rPr>
          <w:bCs/>
          <w:sz w:val="24"/>
          <w:szCs w:val="24"/>
        </w:rPr>
        <w:t xml:space="preserve"> </w:t>
      </w:r>
      <w:r w:rsidRPr="004F343F">
        <w:rPr>
          <w:sz w:val="24"/>
          <w:szCs w:val="24"/>
        </w:rPr>
        <w:t>(“</w:t>
      </w:r>
      <w:r w:rsidRPr="004F343F">
        <w:rPr>
          <w:sz w:val="24"/>
          <w:szCs w:val="24"/>
          <w:u w:val="single"/>
        </w:rPr>
        <w:t>Agente Fiduciário</w:t>
      </w:r>
      <w:r w:rsidRPr="004F343F">
        <w:rPr>
          <w:sz w:val="24"/>
          <w:szCs w:val="24"/>
        </w:rPr>
        <w:t>”)</w:t>
      </w:r>
      <w:r w:rsidR="00C950E5" w:rsidRPr="004F343F">
        <w:rPr>
          <w:sz w:val="24"/>
          <w:szCs w:val="24"/>
        </w:rPr>
        <w:t xml:space="preserve">, na qualidade de agente fiduciário, representando a comunhão de titulares das debêntures da </w:t>
      </w:r>
      <w:r w:rsidRPr="004F343F">
        <w:rPr>
          <w:sz w:val="24"/>
          <w:szCs w:val="24"/>
        </w:rPr>
        <w:t xml:space="preserve">Segunda </w:t>
      </w:r>
      <w:r w:rsidR="00C950E5" w:rsidRPr="004F343F">
        <w:rPr>
          <w:sz w:val="24"/>
          <w:szCs w:val="24"/>
        </w:rPr>
        <w:t xml:space="preserve">Emissão de Debêntures Simples, Não Conversíveis em Ações, </w:t>
      </w:r>
      <w:r w:rsidRPr="004F343F">
        <w:rPr>
          <w:sz w:val="24"/>
          <w:szCs w:val="24"/>
        </w:rPr>
        <w:t xml:space="preserve">em Série Única, </w:t>
      </w:r>
      <w:r w:rsidR="00C950E5" w:rsidRPr="004F343F">
        <w:rPr>
          <w:sz w:val="24"/>
          <w:szCs w:val="24"/>
        </w:rPr>
        <w:t xml:space="preserve">da Espécie </w:t>
      </w:r>
      <w:r w:rsidR="008B73B9" w:rsidRPr="004F343F">
        <w:rPr>
          <w:sz w:val="24"/>
          <w:szCs w:val="24"/>
        </w:rPr>
        <w:t xml:space="preserve">Quirografária </w:t>
      </w:r>
      <w:r w:rsidR="00C950E5" w:rsidRPr="004F343F">
        <w:rPr>
          <w:sz w:val="24"/>
          <w:szCs w:val="24"/>
        </w:rPr>
        <w:t>com Garantia</w:t>
      </w:r>
      <w:r w:rsidR="008B73B9" w:rsidRPr="004F343F">
        <w:rPr>
          <w:sz w:val="24"/>
          <w:szCs w:val="24"/>
        </w:rPr>
        <w:t xml:space="preserve"> </w:t>
      </w:r>
      <w:r w:rsidR="00387A59">
        <w:rPr>
          <w:sz w:val="24"/>
          <w:szCs w:val="24"/>
        </w:rPr>
        <w:t xml:space="preserve">Fidejussória e </w:t>
      </w:r>
      <w:r w:rsidR="008B73B9" w:rsidRPr="004F343F">
        <w:rPr>
          <w:sz w:val="24"/>
          <w:szCs w:val="24"/>
        </w:rPr>
        <w:t>Adicional</w:t>
      </w:r>
      <w:r w:rsidR="00C950E5" w:rsidRPr="004F343F">
        <w:rPr>
          <w:sz w:val="24"/>
          <w:szCs w:val="24"/>
        </w:rPr>
        <w:t xml:space="preserve"> Real, para Distribuição Pública</w:t>
      </w:r>
      <w:r w:rsidRPr="004F343F">
        <w:rPr>
          <w:sz w:val="24"/>
          <w:szCs w:val="24"/>
        </w:rPr>
        <w:t>,</w:t>
      </w:r>
      <w:r w:rsidR="00C950E5" w:rsidRPr="004F343F">
        <w:rPr>
          <w:sz w:val="24"/>
          <w:szCs w:val="24"/>
        </w:rPr>
        <w:t xml:space="preserve"> com Esforços Restritos</w:t>
      </w:r>
      <w:r w:rsidRPr="004F343F">
        <w:rPr>
          <w:sz w:val="24"/>
          <w:szCs w:val="24"/>
        </w:rPr>
        <w:t xml:space="preserve"> de Distribuição sob Regimes de Garantia Firme de Colocação</w:t>
      </w:r>
      <w:r w:rsidR="00C950E5" w:rsidRPr="004F343F">
        <w:rPr>
          <w:sz w:val="24"/>
          <w:szCs w:val="24"/>
        </w:rPr>
        <w:t xml:space="preserve">, da </w:t>
      </w:r>
      <w:r w:rsidRPr="004F343F">
        <w:rPr>
          <w:sz w:val="24"/>
          <w:szCs w:val="24"/>
        </w:rPr>
        <w:t>Emissora</w:t>
      </w:r>
      <w:r w:rsidR="009D2526" w:rsidRPr="004F343F">
        <w:rPr>
          <w:sz w:val="24"/>
          <w:szCs w:val="24"/>
        </w:rPr>
        <w:t xml:space="preserve"> </w:t>
      </w:r>
      <w:r w:rsidR="00C950E5" w:rsidRPr="004F343F">
        <w:rPr>
          <w:sz w:val="24"/>
          <w:szCs w:val="24"/>
        </w:rPr>
        <w:t>(“</w:t>
      </w:r>
      <w:r w:rsidR="00C950E5" w:rsidRPr="004F343F">
        <w:rPr>
          <w:sz w:val="24"/>
          <w:szCs w:val="24"/>
          <w:u w:val="single"/>
        </w:rPr>
        <w:t>Debenturistas</w:t>
      </w:r>
      <w:r w:rsidR="00C950E5" w:rsidRPr="004F343F">
        <w:rPr>
          <w:sz w:val="24"/>
          <w:szCs w:val="24"/>
        </w:rPr>
        <w:t>”)</w:t>
      </w:r>
      <w:r w:rsidR="00043EC8" w:rsidRPr="004F343F">
        <w:rPr>
          <w:sz w:val="24"/>
          <w:szCs w:val="24"/>
        </w:rPr>
        <w:t>;</w:t>
      </w:r>
      <w:r w:rsidR="00CB1268" w:rsidRPr="004F343F">
        <w:rPr>
          <w:sz w:val="24"/>
          <w:szCs w:val="24"/>
        </w:rPr>
        <w:t xml:space="preserve"> e</w:t>
      </w:r>
    </w:p>
    <w:p w14:paraId="335D57D1" w14:textId="77777777" w:rsidR="00B43836" w:rsidRPr="004F343F" w:rsidRDefault="00B43836" w:rsidP="004F343F">
      <w:pPr>
        <w:pStyle w:val="Footer"/>
        <w:spacing w:line="300" w:lineRule="exact"/>
        <w:contextualSpacing/>
        <w:rPr>
          <w:rFonts w:ascii="Times New Roman" w:hAnsi="Times New Roman"/>
          <w:iCs/>
          <w:u w:val="single"/>
        </w:rPr>
      </w:pPr>
    </w:p>
    <w:p w14:paraId="1EFEC99D" w14:textId="7891025F" w:rsidR="00B43836" w:rsidRPr="004F343F" w:rsidRDefault="00B43836" w:rsidP="004F343F">
      <w:pPr>
        <w:pStyle w:val="ListaColorida-nfase11"/>
        <w:numPr>
          <w:ilvl w:val="0"/>
          <w:numId w:val="48"/>
        </w:numPr>
        <w:tabs>
          <w:tab w:val="left" w:pos="709"/>
        </w:tabs>
        <w:spacing w:line="300" w:lineRule="exact"/>
        <w:ind w:left="0" w:firstLine="0"/>
        <w:contextualSpacing/>
        <w:jc w:val="both"/>
        <w:rPr>
          <w:sz w:val="24"/>
          <w:szCs w:val="24"/>
        </w:rPr>
      </w:pPr>
      <w:r w:rsidRPr="004F343F">
        <w:rPr>
          <w:b/>
          <w:smallCaps/>
          <w:sz w:val="24"/>
          <w:szCs w:val="24"/>
        </w:rPr>
        <w:t>[</w:t>
      </w:r>
      <w:r w:rsidR="00812011" w:rsidRPr="004F343F">
        <w:rPr>
          <w:b/>
          <w:smallCaps/>
          <w:sz w:val="24"/>
          <w:szCs w:val="24"/>
        </w:rPr>
        <w:t>Banco Custodiante</w:t>
      </w:r>
      <w:r w:rsidRPr="004F343F">
        <w:rPr>
          <w:b/>
          <w:smallCaps/>
          <w:sz w:val="24"/>
          <w:szCs w:val="24"/>
        </w:rPr>
        <w:t>]</w:t>
      </w:r>
      <w:r w:rsidRPr="004F343F">
        <w:rPr>
          <w:sz w:val="24"/>
          <w:szCs w:val="24"/>
        </w:rPr>
        <w:t xml:space="preserve">, sociedade com sede na Cidade de </w:t>
      </w:r>
      <w:r w:rsidR="003A3B6A" w:rsidRPr="004F343F">
        <w:rPr>
          <w:sz w:val="24"/>
          <w:szCs w:val="24"/>
        </w:rPr>
        <w:t>[●]</w:t>
      </w:r>
      <w:r w:rsidRPr="004F343F">
        <w:rPr>
          <w:sz w:val="24"/>
          <w:szCs w:val="24"/>
        </w:rPr>
        <w:t xml:space="preserve">, Estado de </w:t>
      </w:r>
      <w:r w:rsidR="003A3B6A" w:rsidRPr="004F343F">
        <w:rPr>
          <w:sz w:val="24"/>
          <w:szCs w:val="24"/>
        </w:rPr>
        <w:t>[●]</w:t>
      </w:r>
      <w:r w:rsidRPr="004F343F">
        <w:rPr>
          <w:sz w:val="24"/>
          <w:szCs w:val="24"/>
        </w:rPr>
        <w:t xml:space="preserve">, na [endereço completo], CEP </w:t>
      </w:r>
      <w:r w:rsidR="003A3B6A" w:rsidRPr="004F343F">
        <w:rPr>
          <w:sz w:val="24"/>
          <w:szCs w:val="24"/>
        </w:rPr>
        <w:t>[●]</w:t>
      </w:r>
      <w:r w:rsidRPr="004F343F">
        <w:rPr>
          <w:sz w:val="24"/>
          <w:szCs w:val="24"/>
        </w:rPr>
        <w:t xml:space="preserve">, inscrito no CNPJ/MF sob o nº </w:t>
      </w:r>
      <w:r w:rsidR="003A3B6A" w:rsidRPr="004F343F">
        <w:rPr>
          <w:sz w:val="24"/>
          <w:szCs w:val="24"/>
        </w:rPr>
        <w:t>[●]</w:t>
      </w:r>
      <w:r w:rsidRPr="004F343F">
        <w:rPr>
          <w:sz w:val="24"/>
          <w:szCs w:val="24"/>
        </w:rPr>
        <w:t>, neste ato representado na forma de seus documentos constitutivos (“</w:t>
      </w:r>
      <w:r w:rsidR="00812011" w:rsidRPr="004F343F">
        <w:rPr>
          <w:sz w:val="24"/>
          <w:szCs w:val="24"/>
          <w:u w:val="single"/>
        </w:rPr>
        <w:t>Banco Custodiante</w:t>
      </w:r>
      <w:r w:rsidRPr="004F343F">
        <w:rPr>
          <w:sz w:val="24"/>
          <w:szCs w:val="24"/>
        </w:rPr>
        <w:t>”)</w:t>
      </w:r>
      <w:r w:rsidR="008A417A" w:rsidRPr="004F343F">
        <w:rPr>
          <w:sz w:val="24"/>
          <w:szCs w:val="24"/>
        </w:rPr>
        <w:t>.</w:t>
      </w:r>
    </w:p>
    <w:p w14:paraId="434D089C" w14:textId="77777777" w:rsidR="00C950E5" w:rsidRPr="004F343F" w:rsidRDefault="00C950E5" w:rsidP="004F343F">
      <w:pPr>
        <w:pStyle w:val="BodyText"/>
        <w:widowControl w:val="0"/>
        <w:spacing w:line="300" w:lineRule="exact"/>
        <w:contextualSpacing/>
        <w:rPr>
          <w:i w:val="0"/>
          <w:u w:val="none"/>
        </w:rPr>
      </w:pPr>
    </w:p>
    <w:p w14:paraId="7D502521" w14:textId="35D8DE99" w:rsidR="00C950E5" w:rsidRPr="004F343F" w:rsidRDefault="00C950E5" w:rsidP="004F343F">
      <w:pPr>
        <w:pStyle w:val="BodyText"/>
        <w:widowControl w:val="0"/>
        <w:spacing w:line="300" w:lineRule="exact"/>
        <w:contextualSpacing/>
        <w:rPr>
          <w:i w:val="0"/>
          <w:u w:val="none"/>
        </w:rPr>
      </w:pPr>
      <w:r w:rsidRPr="004F343F">
        <w:rPr>
          <w:b/>
          <w:i w:val="0"/>
          <w:u w:val="none"/>
        </w:rPr>
        <w:t>CONSIDERANDO QUE</w:t>
      </w:r>
      <w:r w:rsidRPr="004F343F">
        <w:rPr>
          <w:i w:val="0"/>
          <w:u w:val="none"/>
        </w:rPr>
        <w:t xml:space="preserve"> nos termos do artigo 59 da Lei nº 6.404, de 15 de dezembro de 1976, conforme alterada (“</w:t>
      </w:r>
      <w:r w:rsidRPr="004F343F">
        <w:rPr>
          <w:i w:val="0"/>
        </w:rPr>
        <w:t>Lei das Sociedades por Ações</w:t>
      </w:r>
      <w:r w:rsidRPr="004F343F">
        <w:rPr>
          <w:i w:val="0"/>
          <w:u w:val="none"/>
        </w:rPr>
        <w:t xml:space="preserve">”), foi aprovada </w:t>
      </w:r>
      <w:r w:rsidR="00EF6A6D" w:rsidRPr="004F343F">
        <w:rPr>
          <w:i w:val="0"/>
          <w:u w:val="none"/>
        </w:rPr>
        <w:t xml:space="preserve">em </w:t>
      </w:r>
      <w:r w:rsidR="00E10D3E" w:rsidRPr="004F343F">
        <w:rPr>
          <w:i w:val="0"/>
          <w:u w:val="none"/>
        </w:rPr>
        <w:t xml:space="preserve">Assembleia Geral Extraordinária da Emissora realizada em </w:t>
      </w:r>
      <w:r w:rsidR="003A3B6A" w:rsidRPr="004F343F">
        <w:rPr>
          <w:i w:val="0"/>
          <w:u w:val="none"/>
        </w:rPr>
        <w:t>[●]</w:t>
      </w:r>
      <w:r w:rsidR="00E10D3E" w:rsidRPr="004F343F">
        <w:rPr>
          <w:i w:val="0"/>
          <w:u w:val="none"/>
        </w:rPr>
        <w:t xml:space="preserve"> de </w:t>
      </w:r>
      <w:r w:rsidR="00F457B3">
        <w:rPr>
          <w:i w:val="0"/>
          <w:u w:val="none"/>
        </w:rPr>
        <w:t>agosto</w:t>
      </w:r>
      <w:r w:rsidR="00F457B3" w:rsidRPr="004F343F">
        <w:rPr>
          <w:i w:val="0"/>
          <w:u w:val="none"/>
        </w:rPr>
        <w:t xml:space="preserve"> </w:t>
      </w:r>
      <w:r w:rsidR="00E10D3E" w:rsidRPr="004F343F">
        <w:rPr>
          <w:i w:val="0"/>
          <w:u w:val="none"/>
        </w:rPr>
        <w:t>de 201</w:t>
      </w:r>
      <w:r w:rsidR="004666F6" w:rsidRPr="004F343F">
        <w:rPr>
          <w:i w:val="0"/>
          <w:u w:val="none"/>
        </w:rPr>
        <w:t>8</w:t>
      </w:r>
      <w:r w:rsidR="00E10D3E" w:rsidRPr="004F343F">
        <w:rPr>
          <w:i w:val="0"/>
          <w:u w:val="none"/>
        </w:rPr>
        <w:t xml:space="preserve">, cuja ata </w:t>
      </w:r>
      <w:r w:rsidR="00F457B3">
        <w:rPr>
          <w:i w:val="0"/>
          <w:u w:val="none"/>
        </w:rPr>
        <w:t>será</w:t>
      </w:r>
      <w:r w:rsidR="00F457B3" w:rsidRPr="004F343F">
        <w:rPr>
          <w:i w:val="0"/>
          <w:u w:val="none"/>
        </w:rPr>
        <w:t xml:space="preserve"> </w:t>
      </w:r>
      <w:r w:rsidR="00E10D3E" w:rsidRPr="004F343F">
        <w:rPr>
          <w:i w:val="0"/>
          <w:u w:val="none"/>
        </w:rPr>
        <w:t xml:space="preserve">arquivada na </w:t>
      </w:r>
      <w:r w:rsidR="004666F6" w:rsidRPr="004F343F">
        <w:rPr>
          <w:i w:val="0"/>
          <w:u w:val="none"/>
        </w:rPr>
        <w:t>JUCEPAR</w:t>
      </w:r>
      <w:r w:rsidR="00E10D3E" w:rsidRPr="004F343F">
        <w:rPr>
          <w:i w:val="0"/>
          <w:u w:val="none"/>
        </w:rPr>
        <w:t xml:space="preserve"> (“</w:t>
      </w:r>
      <w:r w:rsidR="00E10D3E" w:rsidRPr="004F343F">
        <w:rPr>
          <w:i w:val="0"/>
        </w:rPr>
        <w:t>AGE</w:t>
      </w:r>
      <w:r w:rsidR="00E10D3E" w:rsidRPr="004F343F">
        <w:rPr>
          <w:i w:val="0"/>
          <w:u w:val="none"/>
        </w:rPr>
        <w:t>”)</w:t>
      </w:r>
      <w:r w:rsidRPr="004F343F">
        <w:rPr>
          <w:i w:val="0"/>
          <w:u w:val="none"/>
        </w:rPr>
        <w:t xml:space="preserve">, a emissão de </w:t>
      </w:r>
      <w:r w:rsidR="00B8796F">
        <w:rPr>
          <w:i w:val="0"/>
          <w:u w:val="none"/>
        </w:rPr>
        <w:t>1</w:t>
      </w:r>
      <w:r w:rsidR="00387A59">
        <w:rPr>
          <w:i w:val="0"/>
          <w:u w:val="none"/>
        </w:rPr>
        <w:t>0</w:t>
      </w:r>
      <w:r w:rsidR="00B8796F">
        <w:rPr>
          <w:i w:val="0"/>
          <w:u w:val="none"/>
        </w:rPr>
        <w:t>.000</w:t>
      </w:r>
      <w:r w:rsidR="00B8796F" w:rsidRPr="004F343F">
        <w:rPr>
          <w:i w:val="0"/>
          <w:u w:val="none"/>
        </w:rPr>
        <w:t>] (</w:t>
      </w:r>
      <w:r w:rsidR="00B8796F">
        <w:rPr>
          <w:i w:val="0"/>
          <w:u w:val="none"/>
        </w:rPr>
        <w:t>de</w:t>
      </w:r>
      <w:r w:rsidR="00387A59">
        <w:rPr>
          <w:i w:val="0"/>
          <w:u w:val="none"/>
        </w:rPr>
        <w:t>z</w:t>
      </w:r>
      <w:r w:rsidR="00B8796F">
        <w:rPr>
          <w:i w:val="0"/>
          <w:u w:val="none"/>
        </w:rPr>
        <w:t xml:space="preserve"> mil</w:t>
      </w:r>
      <w:r w:rsidR="00B8796F" w:rsidRPr="004F343F">
        <w:rPr>
          <w:i w:val="0"/>
          <w:u w:val="none"/>
        </w:rPr>
        <w:t xml:space="preserve">) </w:t>
      </w:r>
      <w:r w:rsidR="003A3B6A" w:rsidRPr="004F343F">
        <w:rPr>
          <w:i w:val="0"/>
          <w:u w:val="none"/>
        </w:rPr>
        <w:t xml:space="preserve">debêntures simples, não conversíveis em ações, em série única, da espécie </w:t>
      </w:r>
      <w:r w:rsidR="008B73B9" w:rsidRPr="004F343F">
        <w:rPr>
          <w:i w:val="0"/>
          <w:u w:val="none"/>
        </w:rPr>
        <w:t xml:space="preserve">quirografária com garantia </w:t>
      </w:r>
      <w:r w:rsidR="00387A59">
        <w:rPr>
          <w:i w:val="0"/>
          <w:u w:val="none"/>
        </w:rPr>
        <w:t xml:space="preserve">fidejussória </w:t>
      </w:r>
      <w:r w:rsidR="008B73B9" w:rsidRPr="004F343F">
        <w:rPr>
          <w:i w:val="0"/>
          <w:u w:val="none"/>
        </w:rPr>
        <w:t>e</w:t>
      </w:r>
      <w:r w:rsidR="003A3B6A" w:rsidRPr="004F343F">
        <w:rPr>
          <w:i w:val="0"/>
          <w:u w:val="none"/>
        </w:rPr>
        <w:t xml:space="preserve"> garantia adicional </w:t>
      </w:r>
      <w:r w:rsidR="00387A59">
        <w:rPr>
          <w:i w:val="0"/>
          <w:u w:val="none"/>
        </w:rPr>
        <w:t>real</w:t>
      </w:r>
      <w:r w:rsidR="00EF6A6D" w:rsidRPr="004F343F">
        <w:rPr>
          <w:i w:val="0"/>
          <w:u w:val="none"/>
        </w:rPr>
        <w:t>,</w:t>
      </w:r>
      <w:r w:rsidRPr="004F343F">
        <w:rPr>
          <w:i w:val="0"/>
          <w:u w:val="none"/>
        </w:rPr>
        <w:t xml:space="preserve"> com </w:t>
      </w:r>
      <w:r w:rsidR="00F70965" w:rsidRPr="004F343F">
        <w:rPr>
          <w:i w:val="0"/>
          <w:u w:val="none"/>
        </w:rPr>
        <w:t>valor nominal unitário</w:t>
      </w:r>
      <w:r w:rsidRPr="004F343F">
        <w:rPr>
          <w:i w:val="0"/>
          <w:u w:val="none"/>
        </w:rPr>
        <w:t xml:space="preserve"> de R</w:t>
      </w:r>
      <w:r w:rsidR="00580648" w:rsidRPr="004F343F">
        <w:rPr>
          <w:i w:val="0"/>
          <w:u w:val="none"/>
        </w:rPr>
        <w:t>$</w:t>
      </w:r>
      <w:r w:rsidR="00580648">
        <w:rPr>
          <w:i w:val="0"/>
          <w:u w:val="none"/>
        </w:rPr>
        <w:t>10.000,00</w:t>
      </w:r>
      <w:r w:rsidR="00580648" w:rsidRPr="004F343F">
        <w:rPr>
          <w:i w:val="0"/>
          <w:u w:val="none"/>
        </w:rPr>
        <w:t xml:space="preserve"> (</w:t>
      </w:r>
      <w:r w:rsidR="00580648">
        <w:rPr>
          <w:i w:val="0"/>
          <w:u w:val="none"/>
        </w:rPr>
        <w:t>dez mil</w:t>
      </w:r>
      <w:r w:rsidR="00580648" w:rsidRPr="004F343F">
        <w:rPr>
          <w:i w:val="0"/>
          <w:u w:val="none"/>
        </w:rPr>
        <w:t xml:space="preserve"> </w:t>
      </w:r>
      <w:r w:rsidRPr="004F343F">
        <w:rPr>
          <w:i w:val="0"/>
          <w:u w:val="none"/>
        </w:rPr>
        <w:t>reais) (“</w:t>
      </w:r>
      <w:r w:rsidRPr="004F343F">
        <w:rPr>
          <w:i w:val="0"/>
        </w:rPr>
        <w:t>Debêntures</w:t>
      </w:r>
      <w:r w:rsidRPr="004F343F">
        <w:rPr>
          <w:i w:val="0"/>
          <w:u w:val="none"/>
        </w:rPr>
        <w:t>”</w:t>
      </w:r>
      <w:r w:rsidR="00F70965" w:rsidRPr="004F343F">
        <w:rPr>
          <w:i w:val="0"/>
          <w:u w:val="none"/>
        </w:rPr>
        <w:t xml:space="preserve"> e “</w:t>
      </w:r>
      <w:r w:rsidR="00F70965" w:rsidRPr="00F13A58">
        <w:rPr>
          <w:i w:val="0"/>
        </w:rPr>
        <w:t>Valor Nominal Unitário</w:t>
      </w:r>
      <w:r w:rsidR="00F70965" w:rsidRPr="004F343F">
        <w:rPr>
          <w:i w:val="0"/>
          <w:u w:val="none"/>
        </w:rPr>
        <w:t>”</w:t>
      </w:r>
      <w:r w:rsidR="00387A59">
        <w:rPr>
          <w:i w:val="0"/>
          <w:u w:val="none"/>
        </w:rPr>
        <w:t>, respectivamente</w:t>
      </w:r>
      <w:r w:rsidRPr="004F343F">
        <w:rPr>
          <w:i w:val="0"/>
          <w:u w:val="none"/>
        </w:rPr>
        <w:t xml:space="preserve">), para distribuição pública com esforços restritos de colocação, perfazendo o montante total de </w:t>
      </w:r>
      <w:r w:rsidR="003A3B6A" w:rsidRPr="004F343F">
        <w:rPr>
          <w:i w:val="0"/>
          <w:u w:val="none"/>
        </w:rPr>
        <w:t>R$1</w:t>
      </w:r>
      <w:r w:rsidR="00387A59">
        <w:rPr>
          <w:i w:val="0"/>
          <w:u w:val="none"/>
        </w:rPr>
        <w:t>0</w:t>
      </w:r>
      <w:r w:rsidR="003A3B6A" w:rsidRPr="004F343F">
        <w:rPr>
          <w:i w:val="0"/>
          <w:u w:val="none"/>
        </w:rPr>
        <w:t>0.000.000,00 (ce</w:t>
      </w:r>
      <w:r w:rsidR="00387A59">
        <w:rPr>
          <w:i w:val="0"/>
          <w:u w:val="none"/>
        </w:rPr>
        <w:t>m</w:t>
      </w:r>
      <w:r w:rsidR="003A3B6A" w:rsidRPr="004F343F">
        <w:rPr>
          <w:i w:val="0"/>
          <w:u w:val="none"/>
        </w:rPr>
        <w:t xml:space="preserve"> milhões de reais)</w:t>
      </w:r>
      <w:r w:rsidRPr="004F343F">
        <w:rPr>
          <w:i w:val="0"/>
          <w:u w:val="none"/>
        </w:rPr>
        <w:t xml:space="preserve"> (“</w:t>
      </w:r>
      <w:r w:rsidRPr="004F343F">
        <w:rPr>
          <w:i w:val="0"/>
        </w:rPr>
        <w:t>Emissão</w:t>
      </w:r>
      <w:r w:rsidRPr="004F343F">
        <w:rPr>
          <w:i w:val="0"/>
          <w:u w:val="none"/>
        </w:rPr>
        <w:t>”);</w:t>
      </w:r>
    </w:p>
    <w:p w14:paraId="06AD68BD" w14:textId="77777777" w:rsidR="00C950E5" w:rsidRPr="004F343F" w:rsidRDefault="00C950E5" w:rsidP="004F343F">
      <w:pPr>
        <w:pStyle w:val="BodyText"/>
        <w:widowControl w:val="0"/>
        <w:spacing w:line="300" w:lineRule="exact"/>
        <w:contextualSpacing/>
        <w:rPr>
          <w:i w:val="0"/>
          <w:u w:val="none"/>
        </w:rPr>
      </w:pPr>
    </w:p>
    <w:p w14:paraId="4597D6FA" w14:textId="4809E57D" w:rsidR="00C950E5" w:rsidRPr="004F343F" w:rsidRDefault="00C950E5" w:rsidP="004F343F">
      <w:pPr>
        <w:pStyle w:val="BodyText"/>
        <w:widowControl w:val="0"/>
        <w:spacing w:line="300" w:lineRule="exact"/>
        <w:contextualSpacing/>
        <w:rPr>
          <w:i w:val="0"/>
          <w:u w:val="none"/>
        </w:rPr>
      </w:pPr>
      <w:r w:rsidRPr="004F343F">
        <w:rPr>
          <w:b/>
          <w:i w:val="0"/>
          <w:u w:val="none"/>
        </w:rPr>
        <w:t>CONSIDERANDO QUE</w:t>
      </w:r>
      <w:r w:rsidRPr="004F343F">
        <w:rPr>
          <w:i w:val="0"/>
          <w:u w:val="none"/>
        </w:rPr>
        <w:t xml:space="preserve"> as características e condições das Debêntures estão descritas no “</w:t>
      </w:r>
      <w:r w:rsidR="002D5B50" w:rsidRPr="004F343F">
        <w:rPr>
          <w:i w:val="0"/>
          <w:u w:val="none"/>
        </w:rPr>
        <w:t xml:space="preserve">Instrumento Particular de Escritura da 2ª (Segunda) Emissão de Debêntures Simples, Não Conversíveis em Ações, em Série Única, da Espécie </w:t>
      </w:r>
      <w:r w:rsidR="008B73B9" w:rsidRPr="004F343F">
        <w:rPr>
          <w:i w:val="0"/>
          <w:u w:val="none"/>
        </w:rPr>
        <w:t xml:space="preserve">Quirografária </w:t>
      </w:r>
      <w:r w:rsidR="002D5B50" w:rsidRPr="004F343F">
        <w:rPr>
          <w:i w:val="0"/>
          <w:u w:val="none"/>
        </w:rPr>
        <w:t xml:space="preserve">com Garantia </w:t>
      </w:r>
      <w:r w:rsidR="00387A59">
        <w:rPr>
          <w:i w:val="0"/>
          <w:u w:val="none"/>
        </w:rPr>
        <w:t xml:space="preserve">Fidejussória e </w:t>
      </w:r>
      <w:r w:rsidR="008B73B9" w:rsidRPr="004F343F">
        <w:rPr>
          <w:i w:val="0"/>
          <w:u w:val="none"/>
        </w:rPr>
        <w:t xml:space="preserve">Adicional </w:t>
      </w:r>
      <w:r w:rsidR="002D5B50" w:rsidRPr="004F343F">
        <w:rPr>
          <w:i w:val="0"/>
          <w:u w:val="none"/>
        </w:rPr>
        <w:t>Real, Para Distribuição Pública, com Esforços Restritos de Distribuição, sob Regimes de Garantia Firme de Colocação, da Minorgan Indústria e Comércio de Fertilizantes S.A.</w:t>
      </w:r>
      <w:r w:rsidRPr="004F343F">
        <w:rPr>
          <w:i w:val="0"/>
          <w:u w:val="none"/>
        </w:rPr>
        <w:t>” (“</w:t>
      </w:r>
      <w:r w:rsidRPr="004F343F">
        <w:rPr>
          <w:i w:val="0"/>
        </w:rPr>
        <w:t>Escritura</w:t>
      </w:r>
      <w:r w:rsidRPr="004F343F">
        <w:rPr>
          <w:i w:val="0"/>
          <w:u w:val="none"/>
        </w:rPr>
        <w:t xml:space="preserve">”), a qual será registrada na </w:t>
      </w:r>
      <w:r w:rsidR="00F266AE" w:rsidRPr="004F343F">
        <w:rPr>
          <w:i w:val="0"/>
          <w:u w:val="none"/>
        </w:rPr>
        <w:t>JUCEPAR</w:t>
      </w:r>
      <w:r w:rsidRPr="004F343F">
        <w:rPr>
          <w:i w:val="0"/>
          <w:u w:val="none"/>
        </w:rPr>
        <w:t>, cujo teor as Partes declaram ter pleno conhecimento;</w:t>
      </w:r>
    </w:p>
    <w:p w14:paraId="6716E7F2" w14:textId="1A0D56E2" w:rsidR="002D2F78" w:rsidRPr="004F343F" w:rsidRDefault="002D2F78" w:rsidP="004F343F">
      <w:pPr>
        <w:pStyle w:val="BodyText"/>
        <w:widowControl w:val="0"/>
        <w:spacing w:line="300" w:lineRule="exact"/>
        <w:contextualSpacing/>
        <w:rPr>
          <w:i w:val="0"/>
          <w:u w:val="none"/>
        </w:rPr>
      </w:pPr>
    </w:p>
    <w:p w14:paraId="19EC14DF" w14:textId="6F86BAF0" w:rsidR="00C950E5" w:rsidRPr="004F343F" w:rsidRDefault="00C950E5" w:rsidP="004F343F">
      <w:pPr>
        <w:pStyle w:val="BodyText"/>
        <w:widowControl w:val="0"/>
        <w:spacing w:line="300" w:lineRule="exact"/>
        <w:contextualSpacing/>
        <w:rPr>
          <w:i w:val="0"/>
          <w:u w:val="none"/>
        </w:rPr>
      </w:pPr>
      <w:r w:rsidRPr="004F343F">
        <w:rPr>
          <w:b/>
          <w:i w:val="0"/>
          <w:u w:val="none"/>
        </w:rPr>
        <w:lastRenderedPageBreak/>
        <w:t>CONSIDERANDO QUE</w:t>
      </w:r>
      <w:r w:rsidR="001C5C43" w:rsidRPr="004F343F">
        <w:rPr>
          <w:i w:val="0"/>
          <w:u w:val="none"/>
        </w:rPr>
        <w:t xml:space="preserve"> </w:t>
      </w:r>
      <w:r w:rsidRPr="004F343F">
        <w:rPr>
          <w:i w:val="0"/>
          <w:u w:val="none"/>
        </w:rPr>
        <w:t xml:space="preserve">nos termos da Cláusula </w:t>
      </w:r>
      <w:r w:rsidR="00AD2ECB" w:rsidRPr="004F343F">
        <w:rPr>
          <w:i w:val="0"/>
          <w:u w:val="none"/>
        </w:rPr>
        <w:t>4.8.2.1.</w:t>
      </w:r>
      <w:r w:rsidR="00D52F36" w:rsidRPr="004F343F">
        <w:rPr>
          <w:i w:val="0"/>
          <w:u w:val="none"/>
        </w:rPr>
        <w:t xml:space="preserve">, alínea </w:t>
      </w:r>
      <w:r w:rsidR="00AD2ECB" w:rsidRPr="004F343F">
        <w:rPr>
          <w:i w:val="0"/>
          <w:u w:val="none"/>
        </w:rPr>
        <w:t>(a)</w:t>
      </w:r>
      <w:r w:rsidR="009A0E4B" w:rsidRPr="004F343F">
        <w:rPr>
          <w:i w:val="0"/>
          <w:u w:val="none"/>
        </w:rPr>
        <w:t xml:space="preserve"> </w:t>
      </w:r>
      <w:r w:rsidRPr="004F343F">
        <w:rPr>
          <w:i w:val="0"/>
          <w:u w:val="none"/>
        </w:rPr>
        <w:t>da Escritura</w:t>
      </w:r>
      <w:r w:rsidR="001068E7" w:rsidRPr="004F343F">
        <w:rPr>
          <w:i w:val="0"/>
          <w:u w:val="none"/>
        </w:rPr>
        <w:t>,</w:t>
      </w:r>
      <w:r w:rsidRPr="004F343F">
        <w:rPr>
          <w:i w:val="0"/>
          <w:u w:val="none"/>
        </w:rPr>
        <w:t xml:space="preserve"> </w:t>
      </w:r>
      <w:r w:rsidR="009A0E4B" w:rsidRPr="004F343F">
        <w:rPr>
          <w:i w:val="0"/>
          <w:u w:val="none"/>
        </w:rPr>
        <w:t xml:space="preserve">a </w:t>
      </w:r>
      <w:r w:rsidR="00AD2ECB" w:rsidRPr="004F343F">
        <w:rPr>
          <w:i w:val="0"/>
          <w:u w:val="none"/>
        </w:rPr>
        <w:t>Emissora</w:t>
      </w:r>
      <w:r w:rsidR="00D85AD0" w:rsidRPr="004F343F">
        <w:rPr>
          <w:i w:val="0"/>
          <w:u w:val="none"/>
        </w:rPr>
        <w:t xml:space="preserve"> </w:t>
      </w:r>
      <w:r w:rsidR="00AD2ECB" w:rsidRPr="004F343F">
        <w:rPr>
          <w:i w:val="0"/>
          <w:u w:val="none"/>
        </w:rPr>
        <w:t>se obrigou</w:t>
      </w:r>
      <w:r w:rsidRPr="004F343F">
        <w:rPr>
          <w:i w:val="0"/>
          <w:u w:val="none"/>
        </w:rPr>
        <w:t xml:space="preserve"> </w:t>
      </w:r>
      <w:r w:rsidR="0066433E" w:rsidRPr="004F343F">
        <w:rPr>
          <w:i w:val="0"/>
          <w:u w:val="none"/>
        </w:rPr>
        <w:t xml:space="preserve">a </w:t>
      </w:r>
      <w:r w:rsidR="00AD2ECB" w:rsidRPr="004F343F">
        <w:rPr>
          <w:i w:val="0"/>
          <w:u w:val="none"/>
        </w:rPr>
        <w:t>ceder fiduciariamente, de forma irrevogável e irretratável, aos Debenturistas, representados pelo Agente Fiduciário diretos creditórios decorrentes de duplicatas emitidas pela Emissora</w:t>
      </w:r>
      <w:r w:rsidR="0083132E" w:rsidRPr="004F343F">
        <w:rPr>
          <w:i w:val="0"/>
          <w:u w:val="none"/>
        </w:rPr>
        <w:t xml:space="preserve"> aos seus clientes</w:t>
      </w:r>
      <w:r w:rsidR="00A57E68" w:rsidRPr="004F343F">
        <w:rPr>
          <w:i w:val="0"/>
          <w:u w:val="none"/>
        </w:rPr>
        <w:t xml:space="preserve"> (</w:t>
      </w:r>
      <w:r w:rsidR="0083132E" w:rsidRPr="004F343F">
        <w:rPr>
          <w:i w:val="0"/>
          <w:u w:val="none"/>
        </w:rPr>
        <w:t xml:space="preserve">respectivamente, </w:t>
      </w:r>
      <w:r w:rsidR="00A57E68" w:rsidRPr="004F343F">
        <w:rPr>
          <w:i w:val="0"/>
          <w:u w:val="none"/>
        </w:rPr>
        <w:t>“</w:t>
      </w:r>
      <w:r w:rsidR="00A57E68" w:rsidRPr="004F343F">
        <w:rPr>
          <w:i w:val="0"/>
        </w:rPr>
        <w:t>Duplicatas</w:t>
      </w:r>
      <w:r w:rsidR="00A57E68" w:rsidRPr="004F343F">
        <w:rPr>
          <w:i w:val="0"/>
          <w:u w:val="none"/>
        </w:rPr>
        <w:t>”</w:t>
      </w:r>
      <w:r w:rsidR="0083132E" w:rsidRPr="004F343F">
        <w:rPr>
          <w:i w:val="0"/>
          <w:u w:val="none"/>
        </w:rPr>
        <w:t xml:space="preserve"> e “</w:t>
      </w:r>
      <w:r w:rsidR="0083132E" w:rsidRPr="004F343F">
        <w:rPr>
          <w:i w:val="0"/>
        </w:rPr>
        <w:t>Sacados</w:t>
      </w:r>
      <w:r w:rsidR="0083132E" w:rsidRPr="004F343F">
        <w:rPr>
          <w:i w:val="0"/>
          <w:u w:val="none"/>
        </w:rPr>
        <w:t>”</w:t>
      </w:r>
      <w:r w:rsidR="00A57E68" w:rsidRPr="004F343F">
        <w:rPr>
          <w:i w:val="0"/>
          <w:u w:val="none"/>
        </w:rPr>
        <w:t>)</w:t>
      </w:r>
      <w:r w:rsidR="00AD2ECB" w:rsidRPr="004F343F">
        <w:rPr>
          <w:i w:val="0"/>
          <w:u w:val="none"/>
        </w:rPr>
        <w:t>, em valor equivalente a 60% (sessenta por cento) do saldo do Valor Nominal Unitário das Debêntures acrescido da respectiva Remuneração</w:t>
      </w:r>
      <w:r w:rsidR="00AC5952" w:rsidRPr="004F343F">
        <w:rPr>
          <w:i w:val="0"/>
          <w:u w:val="none"/>
        </w:rPr>
        <w:t>, conforme definido na Escritura</w:t>
      </w:r>
      <w:r w:rsidR="00AA6D4B" w:rsidRPr="004F343F">
        <w:rPr>
          <w:i w:val="0"/>
          <w:u w:val="none"/>
        </w:rPr>
        <w:t xml:space="preserve"> </w:t>
      </w:r>
      <w:r w:rsidR="009A0E4B" w:rsidRPr="004F343F">
        <w:rPr>
          <w:i w:val="0"/>
          <w:u w:val="none"/>
        </w:rPr>
        <w:t>(“</w:t>
      </w:r>
      <w:r w:rsidR="00916E33" w:rsidRPr="004F343F">
        <w:rPr>
          <w:i w:val="0"/>
        </w:rPr>
        <w:t xml:space="preserve">Direitos de Crédito </w:t>
      </w:r>
      <w:r w:rsidR="009A0E4B" w:rsidRPr="004F343F">
        <w:rPr>
          <w:i w:val="0"/>
        </w:rPr>
        <w:t>Comerciais</w:t>
      </w:r>
      <w:r w:rsidR="009A0E4B" w:rsidRPr="004F343F">
        <w:rPr>
          <w:i w:val="0"/>
          <w:u w:val="none"/>
        </w:rPr>
        <w:t>”)</w:t>
      </w:r>
      <w:r w:rsidRPr="004F343F">
        <w:rPr>
          <w:i w:val="0"/>
          <w:u w:val="none"/>
        </w:rPr>
        <w:t>;</w:t>
      </w:r>
    </w:p>
    <w:p w14:paraId="5104AE07" w14:textId="77777777" w:rsidR="007C2F68" w:rsidRPr="004F343F" w:rsidRDefault="007C2F68" w:rsidP="004F343F">
      <w:pPr>
        <w:pStyle w:val="BodyText"/>
        <w:widowControl w:val="0"/>
        <w:spacing w:line="300" w:lineRule="exact"/>
        <w:contextualSpacing/>
        <w:rPr>
          <w:i w:val="0"/>
          <w:u w:val="none"/>
        </w:rPr>
      </w:pPr>
    </w:p>
    <w:p w14:paraId="3F947D68" w14:textId="5F9A2A60" w:rsidR="008B290E" w:rsidRDefault="00827BB1" w:rsidP="004F343F">
      <w:pPr>
        <w:pStyle w:val="BodyText"/>
        <w:widowControl w:val="0"/>
        <w:spacing w:line="300" w:lineRule="exact"/>
        <w:contextualSpacing/>
        <w:rPr>
          <w:i w:val="0"/>
          <w:u w:val="none"/>
        </w:rPr>
      </w:pPr>
      <w:r w:rsidRPr="004F343F">
        <w:rPr>
          <w:b/>
          <w:i w:val="0"/>
          <w:u w:val="none"/>
        </w:rPr>
        <w:t>CONSIDERANDO QUE</w:t>
      </w:r>
      <w:r w:rsidRPr="004F343F">
        <w:rPr>
          <w:i w:val="0"/>
          <w:u w:val="none"/>
        </w:rPr>
        <w:t xml:space="preserve">, </w:t>
      </w:r>
      <w:r w:rsidR="00CC18CA" w:rsidRPr="004F343F">
        <w:rPr>
          <w:i w:val="0"/>
          <w:u w:val="none"/>
        </w:rPr>
        <w:t>Emissora se obrigou</w:t>
      </w:r>
      <w:r w:rsidR="00387A59">
        <w:rPr>
          <w:i w:val="0"/>
          <w:u w:val="none"/>
        </w:rPr>
        <w:t>, ainda,</w:t>
      </w:r>
      <w:r w:rsidRPr="004F343F">
        <w:rPr>
          <w:i w:val="0"/>
          <w:u w:val="none"/>
        </w:rPr>
        <w:t xml:space="preserve"> a constituir</w:t>
      </w:r>
      <w:r w:rsidR="00387A59">
        <w:rPr>
          <w:i w:val="0"/>
          <w:u w:val="none"/>
        </w:rPr>
        <w:t>,</w:t>
      </w:r>
      <w:r w:rsidR="009A0E4B" w:rsidRPr="004F343F">
        <w:rPr>
          <w:i w:val="0"/>
          <w:u w:val="none"/>
        </w:rPr>
        <w:t xml:space="preserve"> manter em funcionamento</w:t>
      </w:r>
      <w:r w:rsidR="00F457B3">
        <w:rPr>
          <w:i w:val="0"/>
          <w:u w:val="none"/>
        </w:rPr>
        <w:t>, bem como a</w:t>
      </w:r>
      <w:r w:rsidR="00387A59">
        <w:rPr>
          <w:i w:val="0"/>
          <w:u w:val="none"/>
        </w:rPr>
        <w:t xml:space="preserve"> </w:t>
      </w:r>
      <w:r w:rsidR="00387A59" w:rsidRPr="004F343F">
        <w:rPr>
          <w:i w:val="0"/>
          <w:u w:val="none"/>
        </w:rPr>
        <w:t>ceder fiduciariamente, de forma irrevogável e irretratável, aos Debenturistas, representados pelo Agente Fiduciário</w:t>
      </w:r>
      <w:r w:rsidR="00276BC7" w:rsidRPr="004F343F">
        <w:rPr>
          <w:i w:val="0"/>
          <w:u w:val="none"/>
        </w:rPr>
        <w:t>,</w:t>
      </w:r>
      <w:r w:rsidR="009A0E4B" w:rsidRPr="004F343F">
        <w:rPr>
          <w:i w:val="0"/>
          <w:u w:val="none"/>
        </w:rPr>
        <w:t xml:space="preserve"> </w:t>
      </w:r>
      <w:r w:rsidRPr="004F343F">
        <w:rPr>
          <w:i w:val="0"/>
          <w:u w:val="none"/>
        </w:rPr>
        <w:t>conta corrente bancária</w:t>
      </w:r>
      <w:r w:rsidR="009A0E4B" w:rsidRPr="004F343F">
        <w:rPr>
          <w:i w:val="0"/>
          <w:u w:val="none"/>
        </w:rPr>
        <w:t xml:space="preserve"> de titularidade</w:t>
      </w:r>
      <w:r w:rsidRPr="004F343F">
        <w:rPr>
          <w:i w:val="0"/>
          <w:u w:val="none"/>
        </w:rPr>
        <w:t xml:space="preserve"> destinada</w:t>
      </w:r>
      <w:r w:rsidR="009A0E4B" w:rsidRPr="004F343F">
        <w:rPr>
          <w:i w:val="0"/>
          <w:u w:val="none"/>
        </w:rPr>
        <w:t xml:space="preserve"> exclusivamente</w:t>
      </w:r>
      <w:r w:rsidRPr="004F343F">
        <w:rPr>
          <w:i w:val="0"/>
          <w:u w:val="none"/>
        </w:rPr>
        <w:t xml:space="preserve"> a receber a totalidade dos pagamentos relativos aos</w:t>
      </w:r>
      <w:r w:rsidR="00916E33" w:rsidRPr="004F343F">
        <w:rPr>
          <w:i w:val="0"/>
          <w:u w:val="none"/>
        </w:rPr>
        <w:t xml:space="preserve"> Direitos de Crédito </w:t>
      </w:r>
      <w:r w:rsidR="009A0E4B" w:rsidRPr="004F343F">
        <w:rPr>
          <w:i w:val="0"/>
          <w:u w:val="none"/>
        </w:rPr>
        <w:t>Comerciais</w:t>
      </w:r>
      <w:r w:rsidRPr="004F343F">
        <w:rPr>
          <w:i w:val="0"/>
          <w:u w:val="none"/>
        </w:rPr>
        <w:t xml:space="preserve">, a ser movimentada exclusivamente pelo </w:t>
      </w:r>
      <w:r w:rsidR="003A3B6A" w:rsidRPr="004F343F">
        <w:rPr>
          <w:i w:val="0"/>
          <w:u w:val="none"/>
        </w:rPr>
        <w:t>[●]</w:t>
      </w:r>
      <w:r w:rsidRPr="004F343F">
        <w:rPr>
          <w:i w:val="0"/>
          <w:u w:val="none"/>
        </w:rPr>
        <w:t xml:space="preserve">, na qualidade de Banco Custodiante </w:t>
      </w:r>
      <w:r w:rsidR="00387A59">
        <w:rPr>
          <w:i w:val="0"/>
          <w:u w:val="none"/>
        </w:rPr>
        <w:t>[</w:t>
      </w:r>
      <w:r w:rsidRPr="004F343F">
        <w:rPr>
          <w:i w:val="0"/>
          <w:u w:val="none"/>
        </w:rPr>
        <w:t>nos termos definidos em contrato</w:t>
      </w:r>
      <w:r w:rsidR="009A0E4B" w:rsidRPr="004F343F">
        <w:rPr>
          <w:i w:val="0"/>
          <w:u w:val="none"/>
        </w:rPr>
        <w:t>s</w:t>
      </w:r>
      <w:r w:rsidRPr="004F343F">
        <w:rPr>
          <w:i w:val="0"/>
          <w:u w:val="none"/>
        </w:rPr>
        <w:t xml:space="preserve"> a ser</w:t>
      </w:r>
      <w:r w:rsidR="009A0E4B" w:rsidRPr="004F343F">
        <w:rPr>
          <w:i w:val="0"/>
          <w:u w:val="none"/>
        </w:rPr>
        <w:t>em</w:t>
      </w:r>
      <w:r w:rsidRPr="004F343F">
        <w:rPr>
          <w:i w:val="0"/>
          <w:u w:val="none"/>
        </w:rPr>
        <w:t xml:space="preserve"> celebrado</w:t>
      </w:r>
      <w:r w:rsidR="009A0E4B" w:rsidRPr="004F343F">
        <w:rPr>
          <w:i w:val="0"/>
          <w:u w:val="none"/>
        </w:rPr>
        <w:t>s</w:t>
      </w:r>
      <w:r w:rsidRPr="004F343F">
        <w:rPr>
          <w:i w:val="0"/>
          <w:u w:val="none"/>
        </w:rPr>
        <w:t xml:space="preserve"> especificamente para esse fim</w:t>
      </w:r>
      <w:r w:rsidR="00387A59">
        <w:rPr>
          <w:i w:val="0"/>
          <w:u w:val="none"/>
        </w:rPr>
        <w:t>]</w:t>
      </w:r>
      <w:r w:rsidRPr="004F343F">
        <w:rPr>
          <w:i w:val="0"/>
          <w:u w:val="none"/>
        </w:rPr>
        <w:t xml:space="preserve"> (“</w:t>
      </w:r>
      <w:r w:rsidRPr="004F343F">
        <w:rPr>
          <w:i w:val="0"/>
        </w:rPr>
        <w:t>Contrato de Conta Vinculada</w:t>
      </w:r>
      <w:r w:rsidR="00162A61" w:rsidRPr="004F343F">
        <w:rPr>
          <w:i w:val="0"/>
          <w:u w:val="none"/>
        </w:rPr>
        <w:t xml:space="preserve"> e “</w:t>
      </w:r>
      <w:r w:rsidR="00162A61" w:rsidRPr="004F343F">
        <w:rPr>
          <w:i w:val="0"/>
        </w:rPr>
        <w:t>Conta Vinculada</w:t>
      </w:r>
      <w:r w:rsidR="00162A61" w:rsidRPr="004F343F">
        <w:rPr>
          <w:i w:val="0"/>
          <w:u w:val="none"/>
        </w:rPr>
        <w:t>”,</w:t>
      </w:r>
      <w:r w:rsidR="00916E33" w:rsidRPr="004F343F">
        <w:rPr>
          <w:i w:val="0"/>
          <w:u w:val="none"/>
        </w:rPr>
        <w:t xml:space="preserve"> respectivamente</w:t>
      </w:r>
      <w:r w:rsidRPr="004F343F">
        <w:rPr>
          <w:i w:val="0"/>
          <w:u w:val="none"/>
        </w:rPr>
        <w:t>);</w:t>
      </w:r>
      <w:r w:rsidR="00387A59">
        <w:rPr>
          <w:i w:val="0"/>
          <w:u w:val="none"/>
        </w:rPr>
        <w:t xml:space="preserve"> [</w:t>
      </w:r>
      <w:r w:rsidR="00387A59" w:rsidRPr="00F15C4E">
        <w:rPr>
          <w:highlight w:val="lightGray"/>
          <w:u w:val="none"/>
        </w:rPr>
        <w:t>Comentário Monteiro Rusu: necessidade de contrato de prestação de serviço com o banco custodiante a ser confirmada posteriormente</w:t>
      </w:r>
      <w:r w:rsidR="00387A59">
        <w:rPr>
          <w:i w:val="0"/>
          <w:u w:val="none"/>
        </w:rPr>
        <w:t>]</w:t>
      </w:r>
    </w:p>
    <w:p w14:paraId="3E9465CA" w14:textId="77777777" w:rsidR="00B07F84" w:rsidRPr="004F343F" w:rsidRDefault="00B07F84" w:rsidP="004F343F">
      <w:pPr>
        <w:pStyle w:val="BodyText"/>
        <w:widowControl w:val="0"/>
        <w:spacing w:line="300" w:lineRule="exact"/>
        <w:contextualSpacing/>
        <w:rPr>
          <w:i w:val="0"/>
          <w:u w:val="none"/>
        </w:rPr>
      </w:pPr>
    </w:p>
    <w:p w14:paraId="351BB4E6" w14:textId="610A8FDF" w:rsidR="00B07F84" w:rsidRDefault="00B07F84" w:rsidP="004F343F">
      <w:pPr>
        <w:pStyle w:val="BodyText"/>
        <w:widowControl w:val="0"/>
        <w:spacing w:line="300" w:lineRule="exact"/>
        <w:contextualSpacing/>
        <w:rPr>
          <w:i w:val="0"/>
          <w:u w:val="none"/>
        </w:rPr>
      </w:pPr>
      <w:r w:rsidRPr="00B07F84">
        <w:rPr>
          <w:b/>
          <w:i w:val="0"/>
          <w:u w:val="none"/>
        </w:rPr>
        <w:t>CONSIDERANDO QUE</w:t>
      </w:r>
      <w:r w:rsidRPr="004F343F">
        <w:rPr>
          <w:i w:val="0"/>
          <w:u w:val="none"/>
        </w:rPr>
        <w:t>,</w:t>
      </w:r>
      <w:r>
        <w:rPr>
          <w:i w:val="0"/>
          <w:u w:val="none"/>
        </w:rPr>
        <w:t xml:space="preserve"> conforme previsto na Escritura, a</w:t>
      </w:r>
      <w:r w:rsidRPr="00B07F84">
        <w:rPr>
          <w:i w:val="0"/>
          <w:u w:val="none"/>
        </w:rPr>
        <w:t xml:space="preserve"> Emissora poderá realizar o deposito de recursos na Conta Vinculada, inclusive com recursos decorrentes da Emissão, para que o Valor Mínimo de Garantia</w:t>
      </w:r>
      <w:r>
        <w:rPr>
          <w:i w:val="0"/>
          <w:u w:val="none"/>
        </w:rPr>
        <w:t>, conforme definido abaixo,</w:t>
      </w:r>
      <w:r w:rsidRPr="00B07F84">
        <w:rPr>
          <w:i w:val="0"/>
          <w:u w:val="none"/>
        </w:rPr>
        <w:t xml:space="preserve"> seja devidamente atendido;</w:t>
      </w:r>
    </w:p>
    <w:p w14:paraId="02F7A6C9" w14:textId="77777777" w:rsidR="00B07F84" w:rsidRPr="004F343F" w:rsidRDefault="00B07F84" w:rsidP="004F343F">
      <w:pPr>
        <w:pStyle w:val="BodyText"/>
        <w:widowControl w:val="0"/>
        <w:spacing w:line="300" w:lineRule="exact"/>
        <w:contextualSpacing/>
        <w:rPr>
          <w:i w:val="0"/>
          <w:u w:val="none"/>
        </w:rPr>
      </w:pPr>
    </w:p>
    <w:p w14:paraId="6B8C82E0" w14:textId="19EA74E1" w:rsidR="00D02E66" w:rsidRPr="004F343F" w:rsidRDefault="00D02E66" w:rsidP="004F343F">
      <w:pPr>
        <w:pStyle w:val="BodyText"/>
        <w:widowControl w:val="0"/>
        <w:spacing w:line="300" w:lineRule="exact"/>
        <w:contextualSpacing/>
        <w:rPr>
          <w:i w:val="0"/>
          <w:u w:val="none"/>
        </w:rPr>
      </w:pPr>
      <w:r w:rsidRPr="004F343F">
        <w:rPr>
          <w:b/>
          <w:i w:val="0"/>
          <w:u w:val="none"/>
        </w:rPr>
        <w:t>CONSIDERANDO QUE</w:t>
      </w:r>
      <w:r w:rsidRPr="004F343F">
        <w:rPr>
          <w:i w:val="0"/>
          <w:u w:val="none"/>
        </w:rPr>
        <w:t xml:space="preserve">, a </w:t>
      </w:r>
      <w:r w:rsidR="00916E33" w:rsidRPr="004F343F">
        <w:rPr>
          <w:i w:val="0"/>
          <w:u w:val="none"/>
        </w:rPr>
        <w:t>Cedente</w:t>
      </w:r>
      <w:r w:rsidRPr="004F343F">
        <w:rPr>
          <w:i w:val="0"/>
          <w:u w:val="none"/>
        </w:rPr>
        <w:t xml:space="preserve"> contrat</w:t>
      </w:r>
      <w:r w:rsidR="00F70965" w:rsidRPr="004F343F">
        <w:rPr>
          <w:i w:val="0"/>
          <w:u w:val="none"/>
        </w:rPr>
        <w:t>ou</w:t>
      </w:r>
      <w:r w:rsidRPr="004F343F">
        <w:rPr>
          <w:i w:val="0"/>
          <w:u w:val="none"/>
        </w:rPr>
        <w:t xml:space="preserve"> o Banco Custodiante, por meio da celebração </w:t>
      </w:r>
      <w:r w:rsidR="00916E33" w:rsidRPr="004F343F">
        <w:rPr>
          <w:i w:val="0"/>
          <w:u w:val="none"/>
        </w:rPr>
        <w:t xml:space="preserve">de </w:t>
      </w:r>
      <w:r w:rsidR="00A47D79" w:rsidRPr="004F343F">
        <w:rPr>
          <w:i w:val="0"/>
          <w:u w:val="none"/>
        </w:rPr>
        <w:t>[</w:t>
      </w:r>
      <w:r w:rsidR="00162A61" w:rsidRPr="004F343F">
        <w:rPr>
          <w:i w:val="0"/>
          <w:u w:val="none"/>
        </w:rPr>
        <w:t>Contrato</w:t>
      </w:r>
      <w:r w:rsidR="00916E33" w:rsidRPr="004F343F">
        <w:rPr>
          <w:i w:val="0"/>
          <w:u w:val="none"/>
        </w:rPr>
        <w:t>s</w:t>
      </w:r>
      <w:r w:rsidR="00162A61" w:rsidRPr="004F343F">
        <w:rPr>
          <w:i w:val="0"/>
          <w:u w:val="none"/>
        </w:rPr>
        <w:t xml:space="preserve"> </w:t>
      </w:r>
      <w:r w:rsidR="00AF2F11" w:rsidRPr="004F343F">
        <w:rPr>
          <w:i w:val="0"/>
          <w:u w:val="none"/>
        </w:rPr>
        <w:t>de Prestação de Serviços de Cobrança]</w:t>
      </w:r>
      <w:r w:rsidR="00BA5C82" w:rsidRPr="004F343F">
        <w:rPr>
          <w:i w:val="0"/>
          <w:u w:val="none"/>
        </w:rPr>
        <w:t xml:space="preserve"> para </w:t>
      </w:r>
      <w:r w:rsidR="00AF2F11" w:rsidRPr="004F343F">
        <w:rPr>
          <w:i w:val="0"/>
          <w:u w:val="none"/>
        </w:rPr>
        <w:t>a prestação d</w:t>
      </w:r>
      <w:r w:rsidR="00BA5C82" w:rsidRPr="004F343F">
        <w:rPr>
          <w:i w:val="0"/>
          <w:u w:val="none"/>
        </w:rPr>
        <w:t>o serviço de cobrança</w:t>
      </w:r>
      <w:r w:rsidR="001E591F" w:rsidRPr="004F343F">
        <w:rPr>
          <w:i w:val="0"/>
          <w:u w:val="none"/>
        </w:rPr>
        <w:t xml:space="preserve"> bancária</w:t>
      </w:r>
      <w:r w:rsidR="00BA5C82" w:rsidRPr="004F343F">
        <w:rPr>
          <w:i w:val="0"/>
          <w:u w:val="none"/>
        </w:rPr>
        <w:t xml:space="preserve"> dos </w:t>
      </w:r>
      <w:r w:rsidRPr="004F343F">
        <w:rPr>
          <w:i w:val="0"/>
          <w:u w:val="none"/>
        </w:rPr>
        <w:t xml:space="preserve">pagamentos relativos aos </w:t>
      </w:r>
      <w:r w:rsidR="00916E33" w:rsidRPr="004F343F">
        <w:rPr>
          <w:i w:val="0"/>
          <w:u w:val="none"/>
        </w:rPr>
        <w:t xml:space="preserve">Direitos de Crédito </w:t>
      </w:r>
      <w:r w:rsidR="001E591F" w:rsidRPr="004F343F">
        <w:rPr>
          <w:i w:val="0"/>
          <w:u w:val="none"/>
        </w:rPr>
        <w:t>Comerciais</w:t>
      </w:r>
      <w:r w:rsidRPr="004F343F">
        <w:rPr>
          <w:i w:val="0"/>
          <w:u w:val="none"/>
        </w:rPr>
        <w:t xml:space="preserve"> </w:t>
      </w:r>
      <w:r w:rsidR="00E541FB" w:rsidRPr="004F343F">
        <w:rPr>
          <w:i w:val="0"/>
          <w:u w:val="none"/>
        </w:rPr>
        <w:t>(</w:t>
      </w:r>
      <w:r w:rsidR="003F0E6F" w:rsidRPr="004F343F">
        <w:rPr>
          <w:i w:val="0"/>
          <w:u w:val="none"/>
        </w:rPr>
        <w:t>“</w:t>
      </w:r>
      <w:r w:rsidR="00E541FB" w:rsidRPr="004F343F">
        <w:rPr>
          <w:i w:val="0"/>
        </w:rPr>
        <w:t>Faturas</w:t>
      </w:r>
      <w:r w:rsidR="003F0E6F" w:rsidRPr="004F343F">
        <w:rPr>
          <w:i w:val="0"/>
          <w:u w:val="none"/>
        </w:rPr>
        <w:t>”);</w:t>
      </w:r>
    </w:p>
    <w:p w14:paraId="0885ADAF" w14:textId="19D2DB59" w:rsidR="00D02E66" w:rsidRPr="004F343F" w:rsidRDefault="00D02E66" w:rsidP="004F343F">
      <w:pPr>
        <w:pStyle w:val="BodyText"/>
        <w:widowControl w:val="0"/>
        <w:spacing w:line="300" w:lineRule="exact"/>
        <w:contextualSpacing/>
        <w:rPr>
          <w:i w:val="0"/>
          <w:u w:val="none"/>
        </w:rPr>
      </w:pPr>
    </w:p>
    <w:p w14:paraId="35DA9DB4" w14:textId="52928DCA" w:rsidR="00C950E5" w:rsidRPr="004F343F" w:rsidRDefault="00C950E5" w:rsidP="004F343F">
      <w:pPr>
        <w:pStyle w:val="Corpodetexto31"/>
        <w:spacing w:line="300" w:lineRule="exact"/>
        <w:contextualSpacing/>
        <w:rPr>
          <w:sz w:val="24"/>
          <w:szCs w:val="24"/>
        </w:rPr>
      </w:pPr>
      <w:bookmarkStart w:id="3" w:name="_DV_M24"/>
      <w:bookmarkEnd w:id="3"/>
      <w:r w:rsidRPr="004F343F">
        <w:rPr>
          <w:b/>
          <w:sz w:val="24"/>
          <w:szCs w:val="24"/>
        </w:rPr>
        <w:t>RESOLVEM</w:t>
      </w:r>
      <w:r w:rsidRPr="004F343F">
        <w:rPr>
          <w:sz w:val="24"/>
          <w:szCs w:val="24"/>
        </w:rPr>
        <w:t xml:space="preserve"> firmar o presente Instrumento Particular de Contrato de Cessão Fiduciária de Direitos Creditórios</w:t>
      </w:r>
      <w:r w:rsidR="003B0D58" w:rsidRPr="004F343F">
        <w:rPr>
          <w:sz w:val="24"/>
          <w:szCs w:val="24"/>
        </w:rPr>
        <w:t xml:space="preserve"> </w:t>
      </w:r>
      <w:r w:rsidR="00875CCC" w:rsidRPr="004F343F">
        <w:rPr>
          <w:sz w:val="24"/>
          <w:szCs w:val="24"/>
        </w:rPr>
        <w:t>Comerciais</w:t>
      </w:r>
      <w:r w:rsidRPr="004F343F">
        <w:rPr>
          <w:sz w:val="24"/>
          <w:szCs w:val="24"/>
        </w:rPr>
        <w:t xml:space="preserve"> e Outras Avenças (“</w:t>
      </w:r>
      <w:r w:rsidRPr="004F343F">
        <w:rPr>
          <w:sz w:val="24"/>
          <w:szCs w:val="24"/>
          <w:u w:val="single"/>
        </w:rPr>
        <w:t>Contrato</w:t>
      </w:r>
      <w:r w:rsidRPr="004F343F">
        <w:rPr>
          <w:sz w:val="24"/>
          <w:szCs w:val="24"/>
        </w:rPr>
        <w:t>”) que se regerá pelas cláusulas e condições abaixo pactuadas.</w:t>
      </w:r>
    </w:p>
    <w:p w14:paraId="1EE0D497" w14:textId="77777777" w:rsidR="00C950E5" w:rsidRPr="004F343F" w:rsidRDefault="00C950E5" w:rsidP="004F343F">
      <w:pPr>
        <w:pStyle w:val="0B"/>
        <w:spacing w:line="300" w:lineRule="exact"/>
        <w:contextualSpacing/>
        <w:rPr>
          <w:rFonts w:ascii="Times New Roman" w:hAnsi="Times New Roman" w:cs="Times New Roman"/>
          <w:sz w:val="24"/>
          <w:szCs w:val="24"/>
        </w:rPr>
      </w:pPr>
    </w:p>
    <w:p w14:paraId="3248624C" w14:textId="77777777" w:rsidR="00C950E5" w:rsidRPr="004F343F" w:rsidRDefault="00C950E5" w:rsidP="004F343F">
      <w:pPr>
        <w:pStyle w:val="0B"/>
        <w:spacing w:line="300" w:lineRule="exact"/>
        <w:contextualSpacing/>
        <w:rPr>
          <w:rFonts w:ascii="Times New Roman" w:hAnsi="Times New Roman" w:cs="Times New Roman"/>
          <w:sz w:val="24"/>
          <w:szCs w:val="24"/>
        </w:rPr>
      </w:pPr>
    </w:p>
    <w:p w14:paraId="1DEFD55A" w14:textId="77777777" w:rsidR="00C950E5" w:rsidRPr="004F343F" w:rsidRDefault="00C950E5" w:rsidP="004F343F">
      <w:pPr>
        <w:spacing w:line="300" w:lineRule="exact"/>
        <w:contextualSpacing/>
        <w:jc w:val="center"/>
        <w:outlineLvl w:val="0"/>
        <w:rPr>
          <w:b/>
          <w:smallCaps/>
        </w:rPr>
      </w:pPr>
      <w:r w:rsidRPr="004F343F">
        <w:rPr>
          <w:b/>
          <w:smallCaps/>
        </w:rPr>
        <w:t>Cláusula Primeira</w:t>
      </w:r>
    </w:p>
    <w:p w14:paraId="14D8AC13" w14:textId="77777777" w:rsidR="00C950E5" w:rsidRPr="004F343F" w:rsidRDefault="00C950E5" w:rsidP="004F343F">
      <w:pPr>
        <w:spacing w:line="300" w:lineRule="exact"/>
        <w:contextualSpacing/>
        <w:jc w:val="center"/>
        <w:rPr>
          <w:b/>
          <w:smallCaps/>
        </w:rPr>
      </w:pPr>
      <w:r w:rsidRPr="004F343F">
        <w:rPr>
          <w:b/>
          <w:smallCaps/>
        </w:rPr>
        <w:t>Objeto</w:t>
      </w:r>
    </w:p>
    <w:p w14:paraId="574E083A" w14:textId="77777777" w:rsidR="00C950E5" w:rsidRPr="004F343F" w:rsidRDefault="00C950E5" w:rsidP="004F343F">
      <w:pPr>
        <w:spacing w:line="300" w:lineRule="exact"/>
        <w:contextualSpacing/>
      </w:pPr>
    </w:p>
    <w:p w14:paraId="650E28D2" w14:textId="0D443916" w:rsidR="006C5EFF" w:rsidRPr="004F343F" w:rsidRDefault="00C950E5" w:rsidP="004F343F">
      <w:pPr>
        <w:pStyle w:val="Header"/>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u w:val="single"/>
        </w:rPr>
        <w:t>Cessão Fiduciária</w:t>
      </w:r>
      <w:r w:rsidRPr="004F343F">
        <w:rPr>
          <w:rFonts w:ascii="Times New Roman" w:hAnsi="Times New Roman"/>
        </w:rPr>
        <w:t xml:space="preserve">. Para garantir o </w:t>
      </w:r>
      <w:r w:rsidR="00F70965" w:rsidRPr="004F343F">
        <w:rPr>
          <w:rFonts w:ascii="Times New Roman" w:hAnsi="Times New Roman"/>
        </w:rPr>
        <w:t>fiel, pontual e integral pagamento de todas as obrigações, principais ou acessórias, presentes e futuras assumidas pela Emissora nos termos das Debêntures e da Escritura, incluindo todos e quaisquer valores, sem limitação, como o Valor Nominal Unitário das Debêntures,</w:t>
      </w:r>
      <w:r w:rsidR="00F70965" w:rsidRPr="004F343F" w:rsidDel="00343DD8">
        <w:rPr>
          <w:rFonts w:ascii="Times New Roman" w:hAnsi="Times New Roman"/>
        </w:rPr>
        <w:t xml:space="preserve"> </w:t>
      </w:r>
      <w:r w:rsidR="00F70965" w:rsidRPr="004F343F">
        <w:rPr>
          <w:rFonts w:ascii="Times New Roman" w:hAnsi="Times New Roman"/>
        </w:rPr>
        <w:t>a Remuneração, a Remuneração Variável, os Encargos Moratórios,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w:t>
      </w:r>
      <w:r w:rsidR="00BA1282" w:rsidRPr="004F343F">
        <w:rPr>
          <w:rFonts w:ascii="Times New Roman" w:hAnsi="Times New Roman"/>
        </w:rPr>
        <w:t xml:space="preserve"> (“</w:t>
      </w:r>
      <w:r w:rsidR="00BA1282" w:rsidRPr="004F343F">
        <w:rPr>
          <w:rFonts w:ascii="Times New Roman" w:hAnsi="Times New Roman"/>
          <w:u w:val="single"/>
        </w:rPr>
        <w:t>Obrigações Garantidas</w:t>
      </w:r>
      <w:r w:rsidR="00BA1282" w:rsidRPr="004F343F">
        <w:rPr>
          <w:rFonts w:ascii="Times New Roman" w:hAnsi="Times New Roman"/>
        </w:rPr>
        <w:t>”)</w:t>
      </w:r>
      <w:r w:rsidRPr="004F343F">
        <w:rPr>
          <w:rFonts w:ascii="Times New Roman" w:hAnsi="Times New Roman"/>
        </w:rPr>
        <w:t xml:space="preserve">, a </w:t>
      </w:r>
      <w:r w:rsidR="00615FBD" w:rsidRPr="004F343F">
        <w:rPr>
          <w:rFonts w:ascii="Times New Roman" w:hAnsi="Times New Roman"/>
        </w:rPr>
        <w:t>Cedente</w:t>
      </w:r>
      <w:r w:rsidRPr="004F343F">
        <w:rPr>
          <w:rFonts w:ascii="Times New Roman" w:hAnsi="Times New Roman"/>
        </w:rPr>
        <w:t xml:space="preserve"> cede e transfere, fiduciariamente, aos </w:t>
      </w:r>
      <w:r w:rsidRPr="004F343F">
        <w:rPr>
          <w:rFonts w:ascii="Times New Roman" w:hAnsi="Times New Roman"/>
        </w:rPr>
        <w:lastRenderedPageBreak/>
        <w:t>Debenturistas, representados pelo Agente Fiduciário, nos termos do artigo 66-B da Lei n.º 4.728 de 14 de julho de 1965, conforme alterada (“</w:t>
      </w:r>
      <w:r w:rsidRPr="004F343F">
        <w:rPr>
          <w:rFonts w:ascii="Times New Roman" w:hAnsi="Times New Roman"/>
          <w:u w:val="single"/>
        </w:rPr>
        <w:t>Lei n.º 4.728/65</w:t>
      </w:r>
      <w:r w:rsidRPr="004F343F">
        <w:rPr>
          <w:rFonts w:ascii="Times New Roman" w:hAnsi="Times New Roman"/>
        </w:rPr>
        <w:t>”), até a integral quitação de todas as Obrigações Garan</w:t>
      </w:r>
      <w:r w:rsidR="009C55D4" w:rsidRPr="004F343F">
        <w:rPr>
          <w:rFonts w:ascii="Times New Roman" w:hAnsi="Times New Roman"/>
        </w:rPr>
        <w:t>tidas, por meio deste Contrato</w:t>
      </w:r>
      <w:r w:rsidR="00AA6D4B" w:rsidRPr="004F343F">
        <w:rPr>
          <w:rFonts w:ascii="Times New Roman" w:hAnsi="Times New Roman"/>
        </w:rPr>
        <w:t xml:space="preserve"> (“</w:t>
      </w:r>
      <w:r w:rsidR="00AA6D4B" w:rsidRPr="004F343F">
        <w:rPr>
          <w:rFonts w:ascii="Times New Roman" w:hAnsi="Times New Roman"/>
          <w:u w:val="single"/>
        </w:rPr>
        <w:t>Cessão Fiduciária de Direitos de Crédito</w:t>
      </w:r>
      <w:r w:rsidR="00AA6D4B" w:rsidRPr="004F343F">
        <w:rPr>
          <w:rFonts w:ascii="Times New Roman" w:hAnsi="Times New Roman"/>
        </w:rPr>
        <w:t>”)</w:t>
      </w:r>
      <w:r w:rsidR="006C5EFF" w:rsidRPr="004F343F">
        <w:rPr>
          <w:rFonts w:ascii="Times New Roman" w:hAnsi="Times New Roman"/>
        </w:rPr>
        <w:t>:</w:t>
      </w:r>
    </w:p>
    <w:p w14:paraId="341F1D17" w14:textId="77777777" w:rsidR="006C5EFF" w:rsidRPr="004F343F" w:rsidRDefault="006C5EFF" w:rsidP="004F343F">
      <w:pPr>
        <w:pStyle w:val="Header"/>
        <w:suppressAutoHyphens w:val="0"/>
        <w:spacing w:line="300" w:lineRule="exact"/>
        <w:ind w:left="9"/>
        <w:contextualSpacing/>
        <w:rPr>
          <w:rFonts w:ascii="Times New Roman" w:hAnsi="Times New Roman"/>
        </w:rPr>
      </w:pPr>
    </w:p>
    <w:p w14:paraId="1EE8AC43" w14:textId="38589485" w:rsidR="007F39DF" w:rsidRPr="004F343F" w:rsidRDefault="00D81A16" w:rsidP="004F343F">
      <w:pPr>
        <w:pStyle w:val="Header"/>
        <w:numPr>
          <w:ilvl w:val="0"/>
          <w:numId w:val="54"/>
        </w:numPr>
        <w:suppressAutoHyphens w:val="0"/>
        <w:spacing w:line="300" w:lineRule="exact"/>
        <w:ind w:left="709" w:hanging="709"/>
        <w:contextualSpacing/>
        <w:rPr>
          <w:rFonts w:ascii="Times New Roman" w:hAnsi="Times New Roman"/>
        </w:rPr>
      </w:pPr>
      <w:r w:rsidRPr="004F343F">
        <w:rPr>
          <w:rFonts w:ascii="Times New Roman" w:hAnsi="Times New Roman"/>
        </w:rPr>
        <w:t>a totalidade dos Direitos de Crédito Comerciais</w:t>
      </w:r>
      <w:r w:rsidR="006C5EFF" w:rsidRPr="004F343F">
        <w:rPr>
          <w:rFonts w:ascii="Times New Roman" w:hAnsi="Times New Roman"/>
        </w:rPr>
        <w:t xml:space="preserve"> identificados no Anexo I</w:t>
      </w:r>
      <w:r w:rsidR="001B53A9" w:rsidRPr="004F343F">
        <w:rPr>
          <w:rFonts w:ascii="Times New Roman" w:hAnsi="Times New Roman"/>
        </w:rPr>
        <w:t>I</w:t>
      </w:r>
      <w:r w:rsidR="006C5EFF" w:rsidRPr="004F343F">
        <w:rPr>
          <w:rFonts w:ascii="Times New Roman" w:hAnsi="Times New Roman"/>
        </w:rPr>
        <w:t xml:space="preserve"> ao presente Contrato</w:t>
      </w:r>
      <w:r w:rsidRPr="004F343F">
        <w:rPr>
          <w:rFonts w:ascii="Times New Roman" w:hAnsi="Times New Roman"/>
        </w:rPr>
        <w:t xml:space="preserve">, </w:t>
      </w:r>
      <w:r w:rsidR="006C5EFF" w:rsidRPr="004F343F">
        <w:rPr>
          <w:rFonts w:ascii="Times New Roman" w:hAnsi="Times New Roman"/>
        </w:rPr>
        <w:t>incluindo, mas sem limitações, recursos, direitos, rendimentos, acréscimos, privilégios, preferências, prerrogativas e ações a elas relacionados, presentes ou futuros</w:t>
      </w:r>
      <w:r w:rsidR="009C55D4" w:rsidRPr="004F343F">
        <w:rPr>
          <w:rFonts w:ascii="Times New Roman" w:hAnsi="Times New Roman"/>
        </w:rPr>
        <w:t xml:space="preserve"> </w:t>
      </w:r>
      <w:r w:rsidR="00C950E5" w:rsidRPr="004F343F">
        <w:rPr>
          <w:rFonts w:ascii="Times New Roman" w:hAnsi="Times New Roman"/>
        </w:rPr>
        <w:t>(“</w:t>
      </w:r>
      <w:r w:rsidR="00C950E5" w:rsidRPr="004F343F">
        <w:rPr>
          <w:rFonts w:ascii="Times New Roman" w:hAnsi="Times New Roman"/>
          <w:u w:val="single"/>
        </w:rPr>
        <w:t>Direitos de Crédito</w:t>
      </w:r>
      <w:r w:rsidR="00742D31" w:rsidRPr="004F343F">
        <w:rPr>
          <w:rFonts w:ascii="Times New Roman" w:hAnsi="Times New Roman"/>
          <w:u w:val="single"/>
        </w:rPr>
        <w:t xml:space="preserve"> </w:t>
      </w:r>
      <w:r w:rsidR="006C5EFF" w:rsidRPr="004F343F">
        <w:rPr>
          <w:rFonts w:ascii="Times New Roman" w:hAnsi="Times New Roman"/>
          <w:u w:val="single"/>
        </w:rPr>
        <w:t>de Duplicatas</w:t>
      </w:r>
      <w:r w:rsidR="00C950E5" w:rsidRPr="004F343F">
        <w:rPr>
          <w:rFonts w:ascii="Times New Roman" w:hAnsi="Times New Roman"/>
        </w:rPr>
        <w:t>”)</w:t>
      </w:r>
      <w:r w:rsidR="006C5EFF" w:rsidRPr="004F343F">
        <w:rPr>
          <w:rFonts w:ascii="Times New Roman" w:hAnsi="Times New Roman"/>
        </w:rPr>
        <w:t xml:space="preserve">; </w:t>
      </w:r>
    </w:p>
    <w:p w14:paraId="70BD0453" w14:textId="77777777" w:rsidR="006C5EFF" w:rsidRPr="004F343F" w:rsidRDefault="006C5EFF" w:rsidP="004F343F">
      <w:pPr>
        <w:pStyle w:val="Header"/>
        <w:suppressAutoHyphens w:val="0"/>
        <w:spacing w:line="300" w:lineRule="exact"/>
        <w:ind w:left="1215"/>
        <w:contextualSpacing/>
        <w:rPr>
          <w:rFonts w:ascii="Times New Roman" w:hAnsi="Times New Roman"/>
        </w:rPr>
      </w:pPr>
    </w:p>
    <w:p w14:paraId="6E56FEEB" w14:textId="25158511" w:rsidR="003B0D9D" w:rsidRDefault="006C5EFF" w:rsidP="004F343F">
      <w:pPr>
        <w:pStyle w:val="Header"/>
        <w:numPr>
          <w:ilvl w:val="0"/>
          <w:numId w:val="54"/>
        </w:numPr>
        <w:suppressAutoHyphens w:val="0"/>
        <w:spacing w:line="300" w:lineRule="exact"/>
        <w:ind w:left="709" w:hanging="709"/>
        <w:contextualSpacing/>
        <w:rPr>
          <w:rFonts w:ascii="Times New Roman" w:hAnsi="Times New Roman"/>
        </w:rPr>
      </w:pPr>
      <w:r w:rsidRPr="004F343F">
        <w:rPr>
          <w:rFonts w:ascii="Times New Roman" w:hAnsi="Times New Roman"/>
        </w:rPr>
        <w:t>a totalidade dos direitos creditórios, presentes e futuros, de titularidade da Cedente, sobre todos os valores a serem depositados e que forem mantidos na conta corrente de titularidade da Cedente, mantida junto ao Banco Custodiante, agência [●], nº [●] na qual transitarão os Direitos de Crédito de Duplicatas (“</w:t>
      </w:r>
      <w:r w:rsidRPr="004F343F">
        <w:rPr>
          <w:rFonts w:ascii="Times New Roman" w:hAnsi="Times New Roman"/>
          <w:u w:val="single"/>
        </w:rPr>
        <w:t>Conta Vinculada</w:t>
      </w:r>
      <w:r w:rsidRPr="004F343F">
        <w:rPr>
          <w:rFonts w:ascii="Times New Roman" w:hAnsi="Times New Roman"/>
        </w:rPr>
        <w:t>”), a ser movimentada exclusivamente nos termos descritos neste contrato, incluindo, mas não se limitando a, todos os direitos, juros, frutos, rendimentos da Conta Vinculada (“</w:t>
      </w:r>
      <w:r w:rsidRPr="004F343F">
        <w:rPr>
          <w:rFonts w:ascii="Times New Roman" w:hAnsi="Times New Roman"/>
          <w:u w:val="single"/>
        </w:rPr>
        <w:t>Direito Creditórios de Conta Vinculada</w:t>
      </w:r>
      <w:r w:rsidRPr="004F343F">
        <w:rPr>
          <w:rFonts w:ascii="Times New Roman" w:hAnsi="Times New Roman"/>
        </w:rPr>
        <w:t>”</w:t>
      </w:r>
      <w:r w:rsidR="00777179">
        <w:rPr>
          <w:rFonts w:ascii="Times New Roman" w:hAnsi="Times New Roman"/>
        </w:rPr>
        <w:t>)</w:t>
      </w:r>
      <w:r w:rsidR="003B0D9D">
        <w:rPr>
          <w:rFonts w:ascii="Times New Roman" w:hAnsi="Times New Roman"/>
        </w:rPr>
        <w:t>; e</w:t>
      </w:r>
    </w:p>
    <w:p w14:paraId="7FAD38B4" w14:textId="77777777" w:rsidR="003B0D9D" w:rsidRDefault="003B0D9D" w:rsidP="00F15C4E">
      <w:pPr>
        <w:pStyle w:val="ListParagraph"/>
      </w:pPr>
    </w:p>
    <w:p w14:paraId="04AF793D" w14:textId="4375B3B4" w:rsidR="006C5EFF" w:rsidRPr="004F343F" w:rsidRDefault="00777179" w:rsidP="004F343F">
      <w:pPr>
        <w:pStyle w:val="Header"/>
        <w:numPr>
          <w:ilvl w:val="0"/>
          <w:numId w:val="54"/>
        </w:numPr>
        <w:suppressAutoHyphens w:val="0"/>
        <w:spacing w:line="300" w:lineRule="exact"/>
        <w:ind w:left="709" w:hanging="709"/>
        <w:contextualSpacing/>
        <w:rPr>
          <w:rFonts w:ascii="Times New Roman" w:hAnsi="Times New Roman"/>
        </w:rPr>
      </w:pPr>
      <w:r>
        <w:rPr>
          <w:rFonts w:ascii="Times New Roman" w:hAnsi="Times New Roman"/>
        </w:rPr>
        <w:t xml:space="preserve">o montante de R$ </w:t>
      </w:r>
      <w:r w:rsidRPr="004F343F">
        <w:rPr>
          <w:rFonts w:ascii="Times New Roman" w:hAnsi="Times New Roman"/>
        </w:rPr>
        <w:t>[●]</w:t>
      </w:r>
      <w:r>
        <w:rPr>
          <w:rFonts w:ascii="Times New Roman" w:hAnsi="Times New Roman"/>
        </w:rPr>
        <w:t>,</w:t>
      </w:r>
      <w:ins w:id="4" w:author="Thais" w:date="2018-08-13T17:19:00Z">
        <w:r w:rsidR="00C87988">
          <w:rPr>
            <w:rFonts w:ascii="Times New Roman" w:hAnsi="Times New Roman"/>
          </w:rPr>
          <w:t xml:space="preserve">[IBBA: sugiro incluir a cessão de uma aplicação financeira] </w:t>
        </w:r>
      </w:ins>
      <w:del w:id="5" w:author="Thais" w:date="2018-08-13T17:19:00Z">
        <w:r w:rsidDel="00C87988">
          <w:rPr>
            <w:rFonts w:ascii="Times New Roman" w:hAnsi="Times New Roman"/>
          </w:rPr>
          <w:delText xml:space="preserve"> a ser depositado na Conta Vinculada, referente </w:delText>
        </w:r>
      </w:del>
      <w:ins w:id="6" w:author="Thais" w:date="2018-08-13T17:19:00Z">
        <w:r w:rsidR="00C87988">
          <w:rPr>
            <w:rFonts w:ascii="Times New Roman" w:hAnsi="Times New Roman"/>
          </w:rPr>
          <w:t xml:space="preserve">equivalente </w:t>
        </w:r>
      </w:ins>
      <w:r>
        <w:rPr>
          <w:rFonts w:ascii="Times New Roman" w:hAnsi="Times New Roman"/>
        </w:rPr>
        <w:t xml:space="preserve">à diferença entre o percentual equivalente a 15% (quinze por cento) </w:t>
      </w:r>
      <w:r w:rsidRPr="00F15C4E">
        <w:rPr>
          <w:rFonts w:ascii="Times New Roman" w:hAnsi="Times New Roman"/>
        </w:rPr>
        <w:t>do saldo devedor atualizado do Valor Nominal Unitário das Debêntures, acrescido da Remuneração devida</w:t>
      </w:r>
      <w:r>
        <w:rPr>
          <w:rFonts w:ascii="Times New Roman" w:hAnsi="Times New Roman"/>
        </w:rPr>
        <w:t xml:space="preserve"> (“</w:t>
      </w:r>
      <w:r w:rsidRPr="001F48A9">
        <w:rPr>
          <w:rFonts w:ascii="Times New Roman" w:hAnsi="Times New Roman"/>
          <w:u w:val="single"/>
        </w:rPr>
        <w:t>Valor Mínimo do Imóvel</w:t>
      </w:r>
      <w:r>
        <w:rPr>
          <w:rFonts w:ascii="Times New Roman" w:hAnsi="Times New Roman"/>
        </w:rPr>
        <w:t>”)</w:t>
      </w:r>
      <w:r w:rsidRPr="00F15C4E">
        <w:rPr>
          <w:rFonts w:ascii="Times New Roman" w:hAnsi="Times New Roman"/>
        </w:rPr>
        <w:t xml:space="preserve">, e o valor </w:t>
      </w:r>
      <w:r>
        <w:rPr>
          <w:rFonts w:ascii="Times New Roman" w:hAnsi="Times New Roman"/>
        </w:rPr>
        <w:t>de avaliação do Imóvel (conforme definido na Escritura de Emissão) (“</w:t>
      </w:r>
      <w:r w:rsidRPr="00F15C4E">
        <w:rPr>
          <w:rFonts w:ascii="Times New Roman" w:hAnsi="Times New Roman"/>
          <w:u w:val="single"/>
        </w:rPr>
        <w:t>Recursos Bloqueados</w:t>
      </w:r>
      <w:r>
        <w:rPr>
          <w:rFonts w:ascii="Times New Roman" w:hAnsi="Times New Roman"/>
        </w:rPr>
        <w:t xml:space="preserve">” </w:t>
      </w:r>
      <w:r w:rsidRPr="004F343F">
        <w:rPr>
          <w:rFonts w:ascii="Times New Roman" w:hAnsi="Times New Roman"/>
        </w:rPr>
        <w:t>e, em conjunto com os Direitos de Crédito de Duplicatas</w:t>
      </w:r>
      <w:r>
        <w:rPr>
          <w:rFonts w:ascii="Times New Roman" w:hAnsi="Times New Roman"/>
        </w:rPr>
        <w:t xml:space="preserve"> e Direito de Conta Vinculada,</w:t>
      </w:r>
      <w:r w:rsidRPr="004F343F">
        <w:rPr>
          <w:rFonts w:ascii="Times New Roman" w:hAnsi="Times New Roman"/>
        </w:rPr>
        <w:t xml:space="preserve"> “</w:t>
      </w:r>
      <w:r w:rsidRPr="004F343F">
        <w:rPr>
          <w:rFonts w:ascii="Times New Roman" w:hAnsi="Times New Roman"/>
          <w:u w:val="single"/>
        </w:rPr>
        <w:t>Direitos de Crédito Cedidos</w:t>
      </w:r>
      <w:r w:rsidRPr="004F343F">
        <w:rPr>
          <w:rFonts w:ascii="Times New Roman" w:hAnsi="Times New Roman"/>
        </w:rPr>
        <w:t>”)</w:t>
      </w:r>
      <w:r>
        <w:rPr>
          <w:rFonts w:ascii="Times New Roman" w:hAnsi="Times New Roman"/>
        </w:rPr>
        <w:t xml:space="preserve">, respectivamente). </w:t>
      </w:r>
      <w:del w:id="7" w:author="Thais" w:date="2018-08-13T17:20:00Z">
        <w:r w:rsidDel="00C87988">
          <w:rPr>
            <w:rFonts w:ascii="Times New Roman" w:hAnsi="Times New Roman"/>
          </w:rPr>
          <w:delText>Os Recursos Bloqueados serão mantidos na Conta Vinculada</w:delText>
        </w:r>
      </w:del>
      <w:ins w:id="8" w:author="Thais" w:date="2018-08-13T17:20:00Z">
        <w:r w:rsidR="00C87988">
          <w:rPr>
            <w:rFonts w:ascii="Times New Roman" w:hAnsi="Times New Roman"/>
          </w:rPr>
          <w:t>A Aplicação Financeira permanecerá cedida fiduciariamente</w:t>
        </w:r>
      </w:ins>
      <w:r>
        <w:rPr>
          <w:rFonts w:ascii="Times New Roman" w:hAnsi="Times New Roman"/>
        </w:rPr>
        <w:t xml:space="preserve"> até que a Cedente comprove ao Agente Fiduciário, que o valor do Imóvel, apurado em laudo de avaliação elaborado por empresa autorizada pelos Debenturistas, atinge o Valor Mínimo do Imóvel.</w:t>
      </w:r>
    </w:p>
    <w:p w14:paraId="20069A96" w14:textId="3BB8B0F2" w:rsidR="006E4EBD" w:rsidRPr="004F343F" w:rsidRDefault="006E4EBD" w:rsidP="004F343F">
      <w:pPr>
        <w:pStyle w:val="Header"/>
        <w:spacing w:line="300" w:lineRule="exact"/>
        <w:contextualSpacing/>
        <w:rPr>
          <w:rFonts w:ascii="Times New Roman" w:hAnsi="Times New Roman"/>
        </w:rPr>
      </w:pPr>
    </w:p>
    <w:p w14:paraId="6E998D16" w14:textId="3D626F1E" w:rsidR="00CE1932" w:rsidRPr="004F343F" w:rsidRDefault="00CE1932" w:rsidP="004F343F">
      <w:pPr>
        <w:pStyle w:val="LightGrid-Accent31"/>
        <w:numPr>
          <w:ilvl w:val="2"/>
          <w:numId w:val="15"/>
        </w:numPr>
        <w:spacing w:line="300" w:lineRule="exact"/>
        <w:ind w:left="709" w:hanging="709"/>
      </w:pPr>
      <w:bookmarkStart w:id="9" w:name="_Ref415493425"/>
      <w:r w:rsidRPr="004F343F">
        <w:t>O</w:t>
      </w:r>
      <w:r w:rsidR="007C15F7" w:rsidRPr="004F343F">
        <w:t xml:space="preserve">bservado o disposto no item </w:t>
      </w:r>
      <w:r w:rsidR="00BC50A8" w:rsidRPr="004F343F">
        <w:t>1.3</w:t>
      </w:r>
      <w:r w:rsidR="007C15F7" w:rsidRPr="004F343F">
        <w:t xml:space="preserve"> abaixo, o</w:t>
      </w:r>
      <w:r w:rsidRPr="004F343F">
        <w:t xml:space="preserve">s </w:t>
      </w:r>
      <w:r w:rsidR="00777179" w:rsidRPr="004F343F">
        <w:t>Direitos de Crédito de Duplicatas</w:t>
      </w:r>
      <w:r w:rsidR="001819EA" w:rsidRPr="004F343F">
        <w:t>, considerados conjuntamente com o saldo da Conta Vinculada</w:t>
      </w:r>
      <w:r w:rsidR="007C15F7" w:rsidRPr="004F343F">
        <w:t>,</w:t>
      </w:r>
      <w:r w:rsidRPr="004F343F">
        <w:t xml:space="preserve"> deverão corresponder, </w:t>
      </w:r>
      <w:r w:rsidR="00B81741" w:rsidRPr="004F343F">
        <w:t>diariamente</w:t>
      </w:r>
      <w:r w:rsidRPr="004F343F">
        <w:t xml:space="preserve">, </w:t>
      </w:r>
      <w:r w:rsidR="001819EA" w:rsidRPr="004F343F">
        <w:t xml:space="preserve">a </w:t>
      </w:r>
      <w:r w:rsidR="009817A5" w:rsidRPr="004F343F">
        <w:t>6</w:t>
      </w:r>
      <w:r w:rsidRPr="004F343F">
        <w:t>0% (</w:t>
      </w:r>
      <w:r w:rsidR="009817A5" w:rsidRPr="004F343F">
        <w:t xml:space="preserve">sessenta </w:t>
      </w:r>
      <w:r w:rsidRPr="004F343F">
        <w:t xml:space="preserve">por cento) do </w:t>
      </w:r>
      <w:r w:rsidR="00AB631C" w:rsidRPr="004F343F">
        <w:t>s</w:t>
      </w:r>
      <w:r w:rsidRPr="004F343F">
        <w:t xml:space="preserve">aldo </w:t>
      </w:r>
      <w:r w:rsidR="00AB631C" w:rsidRPr="004F343F">
        <w:t>d</w:t>
      </w:r>
      <w:r w:rsidRPr="004F343F">
        <w:t xml:space="preserve">evedor </w:t>
      </w:r>
      <w:r w:rsidR="00AB631C" w:rsidRPr="004F343F">
        <w:t>a</w:t>
      </w:r>
      <w:r w:rsidRPr="004F343F">
        <w:t xml:space="preserve">tualizado </w:t>
      </w:r>
      <w:r w:rsidR="007C15F7" w:rsidRPr="004F343F">
        <w:t xml:space="preserve">do Valor Nominal </w:t>
      </w:r>
      <w:r w:rsidR="00777179">
        <w:t xml:space="preserve">Unitário </w:t>
      </w:r>
      <w:r w:rsidRPr="004F343F">
        <w:t>das Debêntures</w:t>
      </w:r>
      <w:r w:rsidR="00777179">
        <w:t>, acrescido da Remuneração devida</w:t>
      </w:r>
      <w:r w:rsidRPr="004F343F">
        <w:t xml:space="preserve"> (“</w:t>
      </w:r>
      <w:r w:rsidR="00166ED7" w:rsidRPr="004F343F">
        <w:rPr>
          <w:u w:val="single"/>
        </w:rPr>
        <w:t>Valor Mínimo de Garantia</w:t>
      </w:r>
      <w:r w:rsidRPr="004F343F">
        <w:t>”)</w:t>
      </w:r>
      <w:r w:rsidR="00F457B3">
        <w:t>. Caso o montante de Direitos de Crédito de Duplicatas não seja suficiente para que o Valor Mínimo de Garantia seja obedecido, serão retidos recursos na Conta Vinculada até que tal montante seja reestabelecido</w:t>
      </w:r>
      <w:del w:id="10" w:author="Thais" w:date="2018-08-13T17:43:00Z">
        <w:r w:rsidR="00F457B3" w:rsidDel="00C80B3E">
          <w:delText>, sem prejuízo da possibilidade de realização de depósito, pela Cedente, de recursos na Conta Vinculada para que o Valor Mínimo de Garantia seja atingido</w:delText>
        </w:r>
      </w:del>
      <w:r w:rsidRPr="004F343F">
        <w:t>.</w:t>
      </w:r>
      <w:bookmarkEnd w:id="9"/>
      <w:r w:rsidR="005B6DE5" w:rsidRPr="004F343F">
        <w:t xml:space="preserve"> </w:t>
      </w:r>
    </w:p>
    <w:p w14:paraId="180F770D" w14:textId="77777777" w:rsidR="005A5BFE" w:rsidRPr="004F343F" w:rsidRDefault="005A5BFE" w:rsidP="004F343F">
      <w:pPr>
        <w:pStyle w:val="LightGrid-Accent31"/>
        <w:spacing w:line="300" w:lineRule="exact"/>
        <w:ind w:left="709"/>
      </w:pPr>
    </w:p>
    <w:p w14:paraId="40E26D11" w14:textId="0425E8E2" w:rsidR="00C950E5" w:rsidRPr="004F343F" w:rsidRDefault="00C950E5" w:rsidP="004F343F">
      <w:pPr>
        <w:pStyle w:val="LightGrid-Accent31"/>
        <w:numPr>
          <w:ilvl w:val="2"/>
          <w:numId w:val="15"/>
        </w:numPr>
        <w:spacing w:line="300" w:lineRule="exact"/>
        <w:ind w:left="709" w:hanging="709"/>
      </w:pPr>
      <w:r w:rsidRPr="004F343F">
        <w:t xml:space="preserve">A </w:t>
      </w:r>
      <w:r w:rsidR="00742D31" w:rsidRPr="004F343F">
        <w:t>Cedente</w:t>
      </w:r>
      <w:r w:rsidRPr="004F343F">
        <w:t xml:space="preserve"> assume total responsabilidade </w:t>
      </w:r>
      <w:r w:rsidR="006C5EFF" w:rsidRPr="004F343F">
        <w:t xml:space="preserve">(i) pela correta emissão e formalização das Duplicatas, incluindo a sua cessão e a notificação das respectivas contrapartes, e da Conta Vinculada, incluindo sua abertura e manutenção, bem como pela respectiva </w:t>
      </w:r>
      <w:r w:rsidR="006C5EFF" w:rsidRPr="004F343F">
        <w:lastRenderedPageBreak/>
        <w:t>existência, validade e plena eficácia, e (ii) pelo registro do presente Contrato nos cartórios de registro de títulos e documentos competentes</w:t>
      </w:r>
      <w:r w:rsidRPr="004F343F">
        <w:t>.</w:t>
      </w:r>
      <w:r w:rsidR="00111B7B" w:rsidRPr="004F343F">
        <w:rPr>
          <w:noProof/>
        </w:rPr>
        <w:t xml:space="preserve"> </w:t>
      </w:r>
    </w:p>
    <w:p w14:paraId="7CCF453C" w14:textId="77777777" w:rsidR="006C5EFF" w:rsidRPr="004F343F" w:rsidRDefault="006C5EFF" w:rsidP="004F343F">
      <w:pPr>
        <w:pStyle w:val="ListParagraph"/>
        <w:spacing w:line="300" w:lineRule="exact"/>
        <w:contextualSpacing/>
      </w:pPr>
    </w:p>
    <w:p w14:paraId="3353406E" w14:textId="436E59A1" w:rsidR="002F2340" w:rsidRPr="004F343F" w:rsidRDefault="006F0ACB" w:rsidP="004F343F">
      <w:pPr>
        <w:pStyle w:val="LightGrid-Accent31"/>
        <w:numPr>
          <w:ilvl w:val="2"/>
          <w:numId w:val="15"/>
        </w:numPr>
        <w:spacing w:line="300" w:lineRule="exact"/>
        <w:ind w:left="709" w:hanging="709"/>
      </w:pPr>
      <w:r w:rsidRPr="004F343F">
        <w:t xml:space="preserve">A </w:t>
      </w:r>
      <w:r w:rsidR="006C5EFF" w:rsidRPr="004F343F">
        <w:t>Cedente deverá</w:t>
      </w:r>
      <w:r w:rsidRPr="004F343F">
        <w:t xml:space="preserve"> </w:t>
      </w:r>
      <w:r w:rsidR="00B43AA6" w:rsidRPr="004F343F">
        <w:t>realizar</w:t>
      </w:r>
      <w:r w:rsidRPr="004F343F">
        <w:t xml:space="preserve"> aditamentos ao presente Contrato</w:t>
      </w:r>
      <w:r w:rsidR="00B43AA6" w:rsidRPr="004F343F">
        <w:t xml:space="preserve">, </w:t>
      </w:r>
      <w:r w:rsidRPr="004F343F">
        <w:t xml:space="preserve">conforme modelo estabelecido no Anexo III, a serem celebrados </w:t>
      </w:r>
      <w:r w:rsidR="00B43AA6" w:rsidRPr="004F343F">
        <w:t>a cada</w:t>
      </w:r>
      <w:r w:rsidRPr="004F343F">
        <w:t xml:space="preserve"> </w:t>
      </w:r>
      <w:r w:rsidR="00444E50" w:rsidRPr="004F343F">
        <w:t>[90 (noventa)]</w:t>
      </w:r>
      <w:r w:rsidR="008E4F81">
        <w:t xml:space="preserve"> dias</w:t>
      </w:r>
      <w:r w:rsidRPr="004F343F">
        <w:t>, contando-se o primeiro período a partir da celebração deste Contrato</w:t>
      </w:r>
      <w:r w:rsidR="00B43AA6" w:rsidRPr="004F343F">
        <w:t xml:space="preserve">, </w:t>
      </w:r>
      <w:r w:rsidR="00387A59">
        <w:t>[</w:t>
      </w:r>
      <w:r w:rsidR="006537FA" w:rsidRPr="004F343F">
        <w:t>ou, caso o Valor Mínimo de Garantia esteja excedido em, ao menos, 10% (dez por cento), à livre critério da Cedente,</w:t>
      </w:r>
      <w:r w:rsidR="003029E7" w:rsidRPr="004F343F">
        <w:t xml:space="preserve"> </w:t>
      </w:r>
      <w:r w:rsidR="00B43AA6" w:rsidRPr="004F343F">
        <w:t xml:space="preserve">para a </w:t>
      </w:r>
      <w:r w:rsidR="00F457B3">
        <w:t xml:space="preserve">liberação </w:t>
      </w:r>
      <w:r w:rsidR="00B43AA6" w:rsidRPr="004F343F">
        <w:t>dos Direitos de Crédito de Duplicatas</w:t>
      </w:r>
      <w:r w:rsidR="00F457B3">
        <w:t xml:space="preserve"> em excesso</w:t>
      </w:r>
      <w:r w:rsidR="003029E7" w:rsidRPr="004F343F">
        <w:t>,</w:t>
      </w:r>
      <w:r w:rsidR="00B43AA6" w:rsidRPr="004F343F">
        <w:t xml:space="preserve"> </w:t>
      </w:r>
      <w:r w:rsidR="00F457B3">
        <w:t>até o limite do</w:t>
      </w:r>
      <w:r w:rsidR="00B43AA6" w:rsidRPr="004F343F">
        <w:t xml:space="preserve"> Valor Mínimo de Garantia</w:t>
      </w:r>
      <w:r w:rsidR="00387A59">
        <w:t>]</w:t>
      </w:r>
      <w:r w:rsidR="00B43AA6" w:rsidRPr="004F343F">
        <w:t>.</w:t>
      </w:r>
    </w:p>
    <w:p w14:paraId="497F0948" w14:textId="77777777" w:rsidR="00C950E5" w:rsidRPr="004F343F" w:rsidRDefault="00C950E5" w:rsidP="004F343F">
      <w:pPr>
        <w:pStyle w:val="LightGrid-Accent31"/>
        <w:spacing w:line="300" w:lineRule="exact"/>
        <w:ind w:left="709"/>
      </w:pPr>
    </w:p>
    <w:p w14:paraId="2993DC69" w14:textId="6C9B7C72" w:rsidR="00EF4625" w:rsidRPr="004F343F" w:rsidRDefault="00C950E5" w:rsidP="004F343F">
      <w:pPr>
        <w:pStyle w:val="LightGrid-Accent31"/>
        <w:numPr>
          <w:ilvl w:val="2"/>
          <w:numId w:val="15"/>
        </w:numPr>
        <w:spacing w:line="300" w:lineRule="exact"/>
        <w:ind w:left="709" w:hanging="709"/>
      </w:pPr>
      <w:r w:rsidRPr="004F343F">
        <w:rPr>
          <w:u w:val="single"/>
        </w:rPr>
        <w:t>Obrigações Garantidas</w:t>
      </w:r>
      <w:r w:rsidRPr="004F343F">
        <w:t>. Para os fins do artigo 1.362 d</w:t>
      </w:r>
      <w:r w:rsidR="00E9001E" w:rsidRPr="004F343F">
        <w:t>a Lei nº 10.406, de 10 de janeiro de 2002, conforme alterada (“</w:t>
      </w:r>
      <w:r w:rsidRPr="004F343F">
        <w:rPr>
          <w:u w:val="single"/>
        </w:rPr>
        <w:t>Código Civil Brasileiro</w:t>
      </w:r>
      <w:r w:rsidR="00E9001E" w:rsidRPr="004F343F">
        <w:t>”)</w:t>
      </w:r>
      <w:r w:rsidRPr="004F343F">
        <w:t xml:space="preserve"> e da Lei </w:t>
      </w:r>
      <w:r w:rsidR="00E9001E" w:rsidRPr="004F343F">
        <w:t xml:space="preserve">nº </w:t>
      </w:r>
      <w:r w:rsidRPr="004F343F">
        <w:t>4.728/65, as Obrigações Garantidas encontram-se descritas no Anexo I do presente Contrato.</w:t>
      </w:r>
    </w:p>
    <w:p w14:paraId="287B6609" w14:textId="77777777" w:rsidR="00C950E5" w:rsidRPr="004F343F" w:rsidRDefault="00C950E5" w:rsidP="004F343F">
      <w:pPr>
        <w:pStyle w:val="LightGrid-Accent31"/>
        <w:spacing w:line="300" w:lineRule="exact"/>
        <w:ind w:left="709"/>
      </w:pPr>
    </w:p>
    <w:p w14:paraId="21064276" w14:textId="7FFEA5A8" w:rsidR="00C950E5" w:rsidRPr="004F343F" w:rsidRDefault="00C950E5" w:rsidP="004F343F">
      <w:pPr>
        <w:pStyle w:val="LightGrid-Accent31"/>
        <w:numPr>
          <w:ilvl w:val="2"/>
          <w:numId w:val="15"/>
        </w:numPr>
        <w:spacing w:line="300" w:lineRule="exact"/>
        <w:ind w:left="709" w:hanging="709"/>
      </w:pPr>
      <w:r w:rsidRPr="004F343F">
        <w:rPr>
          <w:u w:val="single"/>
        </w:rPr>
        <w:t>Garantia sobre Créditos Futuros</w:t>
      </w:r>
      <w:r w:rsidRPr="004F343F">
        <w:t>. Integrarão a cessão fiduciária objeto deste Contrato os Direitos de Crédito</w:t>
      </w:r>
      <w:r w:rsidR="00E81664" w:rsidRPr="004F343F">
        <w:t xml:space="preserve"> </w:t>
      </w:r>
      <w:r w:rsidR="00461971" w:rsidRPr="004F343F">
        <w:t>Cedidos</w:t>
      </w:r>
      <w:r w:rsidRPr="004F343F">
        <w:t xml:space="preserve"> surgidos após a data de celebração deste Contrato, sendo a cessão fiduciária dos Direitos de Crédito</w:t>
      </w:r>
      <w:r w:rsidR="00E81664" w:rsidRPr="004F343F">
        <w:t xml:space="preserve"> </w:t>
      </w:r>
      <w:r w:rsidR="00461971" w:rsidRPr="004F343F">
        <w:t>Cedidos</w:t>
      </w:r>
      <w:r w:rsidRPr="004F343F">
        <w:t xml:space="preserve"> futuros reputada perfeita e contratada no momento de seu faturamento pela </w:t>
      </w:r>
      <w:r w:rsidR="00E81664" w:rsidRPr="004F343F">
        <w:t>Cedente</w:t>
      </w:r>
      <w:r w:rsidRPr="004F343F">
        <w:t>, independentemente da assinatura de qualquer outro documento ou da prática de qualquer outro ato por qualquer das Partes.</w:t>
      </w:r>
    </w:p>
    <w:p w14:paraId="08305E85" w14:textId="77777777" w:rsidR="00C950E5" w:rsidRPr="004F343F" w:rsidRDefault="00C950E5" w:rsidP="004F343F">
      <w:pPr>
        <w:pStyle w:val="Header"/>
        <w:spacing w:line="300" w:lineRule="exact"/>
        <w:contextualSpacing/>
        <w:rPr>
          <w:rFonts w:ascii="Times New Roman" w:hAnsi="Times New Roman"/>
        </w:rPr>
      </w:pPr>
    </w:p>
    <w:p w14:paraId="42A6C9E4" w14:textId="25288081" w:rsidR="00BA29E4" w:rsidRPr="004F343F" w:rsidRDefault="00055BB4" w:rsidP="004F343F">
      <w:pPr>
        <w:pStyle w:val="Header"/>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rPr>
        <w:t>O Agente Fiduciário, a</w:t>
      </w:r>
      <w:r w:rsidR="00C950E5" w:rsidRPr="004F343F">
        <w:rPr>
          <w:rFonts w:ascii="Times New Roman" w:hAnsi="Times New Roman"/>
        </w:rPr>
        <w:t xml:space="preserve">té a data do cumprimento integral das Obrigações Garantidas, </w:t>
      </w:r>
      <w:r w:rsidRPr="004F343F">
        <w:rPr>
          <w:rFonts w:ascii="Times New Roman" w:hAnsi="Times New Roman"/>
        </w:rPr>
        <w:t xml:space="preserve">deverá informar ao Banco Custodiante, no primeiro </w:t>
      </w:r>
      <w:r w:rsidR="00A328F4" w:rsidRPr="004F343F">
        <w:rPr>
          <w:rFonts w:ascii="Times New Roman" w:hAnsi="Times New Roman"/>
        </w:rPr>
        <w:t>Dia Útil</w:t>
      </w:r>
      <w:r w:rsidRPr="004F343F">
        <w:rPr>
          <w:rFonts w:ascii="Times New Roman" w:hAnsi="Times New Roman"/>
        </w:rPr>
        <w:t xml:space="preserve"> de cada mês, o montante </w:t>
      </w:r>
      <w:r w:rsidR="0038091D" w:rsidRPr="004F343F">
        <w:rPr>
          <w:rFonts w:ascii="Times New Roman" w:hAnsi="Times New Roman"/>
        </w:rPr>
        <w:t>correspondente a</w:t>
      </w:r>
      <w:r w:rsidR="00C950E5" w:rsidRPr="004F343F">
        <w:rPr>
          <w:rFonts w:ascii="Times New Roman" w:hAnsi="Times New Roman"/>
        </w:rPr>
        <w:t>o Valor Mínimo de Garantia</w:t>
      </w:r>
      <w:r w:rsidR="003E7467" w:rsidRPr="004F343F">
        <w:rPr>
          <w:rFonts w:ascii="Times New Roman" w:hAnsi="Times New Roman"/>
        </w:rPr>
        <w:t xml:space="preserve">, sendo que o primeiro Valor Mínimo de Garantia deverá ser informado pelo Agente Fiduciário ao Banco Custodiante </w:t>
      </w:r>
      <w:r w:rsidR="00066189" w:rsidRPr="004F343F">
        <w:rPr>
          <w:rFonts w:ascii="Times New Roman" w:hAnsi="Times New Roman"/>
        </w:rPr>
        <w:t>no primeiro Dia Útil após a integralização das Debêntures.</w:t>
      </w:r>
    </w:p>
    <w:p w14:paraId="139C04CD" w14:textId="77777777" w:rsidR="00BA29E4" w:rsidRPr="004F343F" w:rsidRDefault="00BA29E4" w:rsidP="004F343F">
      <w:pPr>
        <w:pStyle w:val="Header"/>
        <w:suppressAutoHyphens w:val="0"/>
        <w:spacing w:line="300" w:lineRule="exact"/>
        <w:ind w:left="9"/>
        <w:contextualSpacing/>
        <w:rPr>
          <w:rFonts w:ascii="Times New Roman" w:hAnsi="Times New Roman"/>
        </w:rPr>
      </w:pPr>
    </w:p>
    <w:p w14:paraId="6370DF33" w14:textId="4520DEA9" w:rsidR="006A591F" w:rsidRPr="004F343F" w:rsidRDefault="00967878" w:rsidP="004F343F">
      <w:pPr>
        <w:pStyle w:val="Header"/>
        <w:numPr>
          <w:ilvl w:val="1"/>
          <w:numId w:val="16"/>
        </w:numPr>
        <w:suppressAutoHyphens w:val="0"/>
        <w:spacing w:line="300" w:lineRule="exact"/>
        <w:ind w:left="0" w:firstLine="9"/>
        <w:contextualSpacing/>
        <w:rPr>
          <w:rFonts w:ascii="Times New Roman" w:hAnsi="Times New Roman"/>
        </w:rPr>
      </w:pPr>
      <w:bookmarkStart w:id="11" w:name="_Ref415493307"/>
      <w:r w:rsidRPr="004F343F">
        <w:rPr>
          <w:rFonts w:ascii="Times New Roman" w:hAnsi="Times New Roman"/>
        </w:rPr>
        <w:t>[</w:t>
      </w:r>
      <w:r w:rsidR="00AA6D4B" w:rsidRPr="004F343F">
        <w:rPr>
          <w:rFonts w:ascii="Times New Roman" w:hAnsi="Times New Roman"/>
        </w:rPr>
        <w:t xml:space="preserve">O </w:t>
      </w:r>
      <w:r w:rsidR="00C91A60">
        <w:rPr>
          <w:rFonts w:ascii="Times New Roman" w:hAnsi="Times New Roman"/>
        </w:rPr>
        <w:t xml:space="preserve">cumprimento do </w:t>
      </w:r>
      <w:r w:rsidR="00AA6D4B" w:rsidRPr="004F343F">
        <w:rPr>
          <w:rFonts w:ascii="Times New Roman" w:hAnsi="Times New Roman"/>
        </w:rPr>
        <w:t xml:space="preserve">Valor Mínimo de Garantia será </w:t>
      </w:r>
      <w:r w:rsidR="00066189" w:rsidRPr="004F343F">
        <w:rPr>
          <w:rFonts w:ascii="Times New Roman" w:hAnsi="Times New Roman"/>
        </w:rPr>
        <w:t>apurado</w:t>
      </w:r>
      <w:r w:rsidR="00AA6D4B" w:rsidRPr="004F343F">
        <w:rPr>
          <w:rFonts w:ascii="Times New Roman" w:hAnsi="Times New Roman"/>
        </w:rPr>
        <w:t xml:space="preserve"> pelo Agente Fiduciário diariamente, </w:t>
      </w:r>
      <w:r w:rsidR="00066189" w:rsidRPr="004F343F">
        <w:rPr>
          <w:rFonts w:ascii="Times New Roman" w:hAnsi="Times New Roman"/>
        </w:rPr>
        <w:t>com base nas informações disponibilizadas pelo Banco Custodiante no [</w:t>
      </w:r>
      <w:r w:rsidR="00066189" w:rsidRPr="004F343F">
        <w:rPr>
          <w:rFonts w:ascii="Times New Roman" w:hAnsi="Times New Roman"/>
          <w:i/>
        </w:rPr>
        <w:t>Itaú Bankline]</w:t>
      </w:r>
      <w:r w:rsidR="00AA6D4B" w:rsidRPr="004F343F">
        <w:rPr>
          <w:rFonts w:ascii="Times New Roman" w:hAnsi="Times New Roman"/>
        </w:rPr>
        <w:t>, observados os termos da Cláusula 1.</w:t>
      </w:r>
      <w:r w:rsidR="00E431A4" w:rsidRPr="004F343F">
        <w:rPr>
          <w:rFonts w:ascii="Times New Roman" w:hAnsi="Times New Roman"/>
        </w:rPr>
        <w:t>6</w:t>
      </w:r>
      <w:r w:rsidR="00AA6D4B" w:rsidRPr="004F343F">
        <w:rPr>
          <w:rFonts w:ascii="Times New Roman" w:hAnsi="Times New Roman"/>
        </w:rPr>
        <w:t xml:space="preserve"> abaixo, iniciando-se </w:t>
      </w:r>
      <w:r w:rsidR="00F457B3">
        <w:rPr>
          <w:rFonts w:ascii="Times New Roman" w:hAnsi="Times New Roman"/>
        </w:rPr>
        <w:t>no prazo de 90 (noventa) dias contados da data de assinatura da Escritura de Emissão</w:t>
      </w:r>
      <w:r w:rsidR="00AA6D4B" w:rsidRPr="004F343F">
        <w:rPr>
          <w:rFonts w:ascii="Times New Roman" w:hAnsi="Times New Roman"/>
        </w:rPr>
        <w:t>, devendo ser considerado que o Valor Mínimo da Garantia mudará a medida em que ocorrerem as amortizações do Valor Nominal Unitário, nos termos da Escritura de Emissão</w:t>
      </w:r>
      <w:r w:rsidR="00BA29E4" w:rsidRPr="004F343F">
        <w:rPr>
          <w:rFonts w:ascii="Times New Roman" w:hAnsi="Times New Roman"/>
        </w:rPr>
        <w:t>.</w:t>
      </w:r>
      <w:bookmarkEnd w:id="11"/>
      <w:r w:rsidRPr="004F343F">
        <w:rPr>
          <w:rFonts w:ascii="Times New Roman" w:hAnsi="Times New Roman"/>
        </w:rPr>
        <w:t xml:space="preserve"> ] </w:t>
      </w:r>
      <w:r w:rsidR="0081001A" w:rsidRPr="004F343F">
        <w:rPr>
          <w:rFonts w:ascii="Times New Roman" w:hAnsi="Times New Roman"/>
        </w:rPr>
        <w:t>[</w:t>
      </w:r>
      <w:r w:rsidR="0081001A" w:rsidRPr="00B8796F">
        <w:rPr>
          <w:rFonts w:ascii="Times New Roman" w:hAnsi="Times New Roman"/>
          <w:i/>
          <w:highlight w:val="lightGray"/>
        </w:rPr>
        <w:t xml:space="preserve">Monteiro Rusu: mantivemos a redação anterior, a </w:t>
      </w:r>
      <w:r w:rsidR="00B8796F" w:rsidRPr="00B8796F">
        <w:rPr>
          <w:rFonts w:ascii="Times New Roman" w:hAnsi="Times New Roman"/>
          <w:i/>
          <w:highlight w:val="lightGray"/>
        </w:rPr>
        <w:t xml:space="preserve">ser revisada </w:t>
      </w:r>
      <w:r w:rsidR="0081001A" w:rsidRPr="00B8796F">
        <w:rPr>
          <w:rFonts w:ascii="Times New Roman" w:hAnsi="Times New Roman"/>
          <w:i/>
          <w:highlight w:val="lightGray"/>
        </w:rPr>
        <w:t xml:space="preserve">após a definição do </w:t>
      </w:r>
      <w:r w:rsidR="00B8796F" w:rsidRPr="00B8796F">
        <w:rPr>
          <w:rFonts w:ascii="Times New Roman" w:hAnsi="Times New Roman"/>
          <w:i/>
          <w:highlight w:val="lightGray"/>
        </w:rPr>
        <w:t>Banco Custodiante</w:t>
      </w:r>
      <w:r w:rsidR="0081001A" w:rsidRPr="00B8796F">
        <w:rPr>
          <w:rFonts w:ascii="Times New Roman" w:hAnsi="Times New Roman"/>
          <w:i/>
        </w:rPr>
        <w:t>]</w:t>
      </w:r>
    </w:p>
    <w:p w14:paraId="6023A0FE" w14:textId="77777777" w:rsidR="005A5BFE" w:rsidRPr="004F343F" w:rsidRDefault="005A5BFE" w:rsidP="004F343F">
      <w:pPr>
        <w:pStyle w:val="ColorfulList-Accent11"/>
        <w:spacing w:line="300" w:lineRule="exact"/>
        <w:contextualSpacing/>
      </w:pPr>
    </w:p>
    <w:p w14:paraId="21129F99" w14:textId="5E1D453A" w:rsidR="003029E7" w:rsidRPr="004F343F" w:rsidRDefault="0081001A" w:rsidP="004F343F">
      <w:pPr>
        <w:pStyle w:val="Header"/>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rPr>
        <w:t>[</w:t>
      </w:r>
      <w:r w:rsidR="00DB47CE" w:rsidRPr="004F343F">
        <w:rPr>
          <w:rFonts w:ascii="Times New Roman" w:hAnsi="Times New Roman"/>
        </w:rPr>
        <w:t>O Banco Custodiante deverá disponibilizar ao Agente Fiduciário, diariamente, por meio de acesso ao [</w:t>
      </w:r>
      <w:r w:rsidR="00DB47CE" w:rsidRPr="004F343F">
        <w:rPr>
          <w:rFonts w:ascii="Times New Roman" w:hAnsi="Times New Roman"/>
          <w:i/>
        </w:rPr>
        <w:t>Itaú Bankline]</w:t>
      </w:r>
      <w:r w:rsidR="00DB47CE" w:rsidRPr="004F343F">
        <w:rPr>
          <w:rFonts w:ascii="Times New Roman" w:hAnsi="Times New Roman"/>
        </w:rPr>
        <w:t>, o valor dos Direitos de Crédito Cedidos e os extratos da Conta Vinculada. O Banco Custodiante está, desde já, autorizado pela Cedente a disponibilizar por meio eletrônico ao Agente Fiduciário, acesso ao extrato da Conta Vinculada e aos sistemas de cobrança dos Direitos de Crédito Cedidos</w:t>
      </w:r>
      <w:r w:rsidR="00066189" w:rsidRPr="004F343F">
        <w:rPr>
          <w:rFonts w:ascii="Times New Roman" w:hAnsi="Times New Roman"/>
        </w:rPr>
        <w:t>, para que ele desempenhe o papel de fiscalização do atendimento ao Valor Mínimo de Garantia nos termos aqui previstos</w:t>
      </w:r>
      <w:r w:rsidR="00DB47CE" w:rsidRPr="004F343F">
        <w:rPr>
          <w:rFonts w:ascii="Times New Roman" w:hAnsi="Times New Roman"/>
        </w:rPr>
        <w:t>.</w:t>
      </w:r>
      <w:r w:rsidRPr="004F343F">
        <w:rPr>
          <w:rFonts w:ascii="Times New Roman" w:hAnsi="Times New Roman"/>
        </w:rPr>
        <w:t>]</w:t>
      </w:r>
      <w:r w:rsidR="00967878" w:rsidRPr="004F343F">
        <w:rPr>
          <w:rFonts w:ascii="Times New Roman" w:hAnsi="Times New Roman"/>
        </w:rPr>
        <w:t xml:space="preserve"> </w:t>
      </w:r>
      <w:r w:rsidR="00B8796F" w:rsidRPr="004F343F">
        <w:rPr>
          <w:rFonts w:ascii="Times New Roman" w:hAnsi="Times New Roman"/>
        </w:rPr>
        <w:t>[</w:t>
      </w:r>
      <w:r w:rsidR="00B8796F" w:rsidRPr="00B8796F">
        <w:rPr>
          <w:rFonts w:ascii="Times New Roman" w:hAnsi="Times New Roman"/>
          <w:i/>
          <w:highlight w:val="lightGray"/>
        </w:rPr>
        <w:t>Monteiro Rusu: mantivemos a redação anterior, a ser revisada após a definição do Banco Custodiante</w:t>
      </w:r>
      <w:r w:rsidR="00B8796F" w:rsidRPr="00B8796F">
        <w:rPr>
          <w:rFonts w:ascii="Times New Roman" w:hAnsi="Times New Roman"/>
          <w:i/>
        </w:rPr>
        <w:t>]</w:t>
      </w:r>
    </w:p>
    <w:p w14:paraId="608BDEB9" w14:textId="77777777" w:rsidR="003029E7" w:rsidRPr="004F343F" w:rsidRDefault="003029E7" w:rsidP="004F343F">
      <w:pPr>
        <w:pStyle w:val="Header"/>
        <w:spacing w:line="300" w:lineRule="exact"/>
        <w:contextualSpacing/>
        <w:rPr>
          <w:rFonts w:ascii="Times New Roman" w:hAnsi="Times New Roman"/>
        </w:rPr>
      </w:pPr>
    </w:p>
    <w:p w14:paraId="1F815AC5" w14:textId="4F160EE9" w:rsidR="000C2F13" w:rsidRPr="004F343F" w:rsidRDefault="0081001A" w:rsidP="004F343F">
      <w:pPr>
        <w:pStyle w:val="Header"/>
        <w:numPr>
          <w:ilvl w:val="1"/>
          <w:numId w:val="16"/>
        </w:numPr>
        <w:suppressAutoHyphens w:val="0"/>
        <w:spacing w:line="300" w:lineRule="exact"/>
        <w:ind w:left="0" w:firstLine="9"/>
        <w:contextualSpacing/>
        <w:rPr>
          <w:rFonts w:ascii="Times New Roman" w:hAnsi="Times New Roman"/>
        </w:rPr>
      </w:pPr>
      <w:r w:rsidRPr="004F343F">
        <w:rPr>
          <w:rFonts w:ascii="Times New Roman" w:hAnsi="Times New Roman"/>
        </w:rPr>
        <w:lastRenderedPageBreak/>
        <w:t>[</w:t>
      </w:r>
      <w:r w:rsidR="000C2F13" w:rsidRPr="004F343F">
        <w:rPr>
          <w:rFonts w:ascii="Times New Roman" w:hAnsi="Times New Roman"/>
        </w:rPr>
        <w:t xml:space="preserve">Caso </w:t>
      </w:r>
      <w:r w:rsidR="006537FA" w:rsidRPr="004F343F">
        <w:rPr>
          <w:rFonts w:ascii="Times New Roman" w:hAnsi="Times New Roman"/>
        </w:rPr>
        <w:t xml:space="preserve">seja verificada </w:t>
      </w:r>
      <w:r w:rsidR="000C2F13" w:rsidRPr="004F343F">
        <w:rPr>
          <w:rFonts w:ascii="Times New Roman" w:hAnsi="Times New Roman"/>
        </w:rPr>
        <w:t xml:space="preserve">a existência de Direitos Creditórios Cedidos em valor </w:t>
      </w:r>
      <w:r w:rsidR="00387A59">
        <w:rPr>
          <w:rFonts w:ascii="Times New Roman" w:hAnsi="Times New Roman"/>
        </w:rPr>
        <w:t>ao menos 10% (dez por cento)</w:t>
      </w:r>
      <w:r w:rsidR="00387A59" w:rsidRPr="004F343F">
        <w:rPr>
          <w:rFonts w:ascii="Times New Roman" w:hAnsi="Times New Roman"/>
        </w:rPr>
        <w:t xml:space="preserve"> </w:t>
      </w:r>
      <w:r w:rsidR="000C2F13" w:rsidRPr="004F343F">
        <w:rPr>
          <w:rFonts w:ascii="Times New Roman" w:hAnsi="Times New Roman"/>
        </w:rPr>
        <w:t>superior ao Valor Mínimo de Garantia, a Cedente poderá solicitar a liberação do excedente para uma conta de livre movimentação da Cedente, a ser realizada no prazo de até [3 (três)] Dias Úteis (sendo que a composição do excedente poderá abranger Direito Creditórios de Conta Vinculada e Direitos de Crédito de Duplicatas.</w:t>
      </w:r>
      <w:r w:rsidRPr="004F343F">
        <w:rPr>
          <w:rFonts w:ascii="Times New Roman" w:hAnsi="Times New Roman"/>
        </w:rPr>
        <w:t>]</w:t>
      </w:r>
      <w:r w:rsidR="00967878" w:rsidRPr="004F343F">
        <w:rPr>
          <w:rFonts w:ascii="Times New Roman" w:hAnsi="Times New Roman"/>
        </w:rPr>
        <w:t xml:space="preserve"> </w:t>
      </w:r>
      <w:r w:rsidR="00B8796F" w:rsidRPr="004F343F">
        <w:rPr>
          <w:rFonts w:ascii="Times New Roman" w:hAnsi="Times New Roman"/>
        </w:rPr>
        <w:t>[</w:t>
      </w:r>
      <w:r w:rsidR="00B8796F" w:rsidRPr="00B8796F">
        <w:rPr>
          <w:rFonts w:ascii="Times New Roman" w:hAnsi="Times New Roman"/>
          <w:i/>
          <w:highlight w:val="lightGray"/>
        </w:rPr>
        <w:t>Monteiro Rusu: mantivemos a redação anterior, a ser revisada após a definição do Banco Custodiante</w:t>
      </w:r>
      <w:r w:rsidR="00B8796F" w:rsidRPr="00B8796F">
        <w:rPr>
          <w:rFonts w:ascii="Times New Roman" w:hAnsi="Times New Roman"/>
          <w:i/>
        </w:rPr>
        <w:t>]</w:t>
      </w:r>
    </w:p>
    <w:p w14:paraId="4EA55165" w14:textId="74ACF8F4" w:rsidR="006A591F" w:rsidRPr="004F343F" w:rsidRDefault="006A591F" w:rsidP="004F343F">
      <w:pPr>
        <w:pStyle w:val="Header"/>
        <w:suppressAutoHyphens w:val="0"/>
        <w:spacing w:line="300" w:lineRule="exact"/>
        <w:ind w:left="9"/>
        <w:contextualSpacing/>
        <w:rPr>
          <w:rFonts w:ascii="Times New Roman" w:hAnsi="Times New Roman"/>
        </w:rPr>
      </w:pPr>
    </w:p>
    <w:p w14:paraId="498A25A2" w14:textId="3597B001" w:rsidR="00C950E5" w:rsidRPr="004F343F" w:rsidRDefault="00C950E5" w:rsidP="004F343F">
      <w:pPr>
        <w:pStyle w:val="Header"/>
        <w:numPr>
          <w:ilvl w:val="1"/>
          <w:numId w:val="16"/>
        </w:numPr>
        <w:spacing w:line="300" w:lineRule="exact"/>
        <w:ind w:left="0" w:firstLine="9"/>
        <w:contextualSpacing/>
        <w:rPr>
          <w:rFonts w:ascii="Times New Roman" w:hAnsi="Times New Roman"/>
        </w:rPr>
      </w:pPr>
      <w:r w:rsidRPr="004F343F">
        <w:rPr>
          <w:rFonts w:ascii="Times New Roman" w:hAnsi="Times New Roman"/>
        </w:rPr>
        <w:t>Os Direitos de Crédito</w:t>
      </w:r>
      <w:r w:rsidR="0054664B" w:rsidRPr="004F343F">
        <w:rPr>
          <w:rFonts w:ascii="Times New Roman" w:hAnsi="Times New Roman"/>
        </w:rPr>
        <w:t xml:space="preserve"> </w:t>
      </w:r>
      <w:r w:rsidR="00461971" w:rsidRPr="004F343F">
        <w:rPr>
          <w:rFonts w:ascii="Times New Roman" w:hAnsi="Times New Roman"/>
        </w:rPr>
        <w:t>Cedidos</w:t>
      </w:r>
      <w:r w:rsidRPr="004F343F">
        <w:rPr>
          <w:rFonts w:ascii="Times New Roman" w:hAnsi="Times New Roman"/>
        </w:rPr>
        <w:t xml:space="preserve"> deverão ter as seguintes características a serem verificadas pelo </w:t>
      </w:r>
      <w:r w:rsidR="00967878" w:rsidRPr="004F343F">
        <w:rPr>
          <w:rFonts w:ascii="Times New Roman" w:hAnsi="Times New Roman"/>
        </w:rPr>
        <w:t>[</w:t>
      </w:r>
      <w:r w:rsidR="00812011" w:rsidRPr="004F343F">
        <w:rPr>
          <w:rFonts w:ascii="Times New Roman" w:hAnsi="Times New Roman"/>
        </w:rPr>
        <w:t>Banco Custodiante</w:t>
      </w:r>
      <w:r w:rsidR="00967878" w:rsidRPr="004F343F">
        <w:rPr>
          <w:rFonts w:ascii="Times New Roman" w:hAnsi="Times New Roman"/>
        </w:rPr>
        <w:t>]</w:t>
      </w:r>
      <w:r w:rsidR="00111B7B" w:rsidRPr="004F343F">
        <w:rPr>
          <w:rFonts w:ascii="Times New Roman" w:hAnsi="Times New Roman"/>
        </w:rPr>
        <w:t xml:space="preserve"> no momento de sua formalização</w:t>
      </w:r>
      <w:r w:rsidRPr="004F343F">
        <w:rPr>
          <w:rFonts w:ascii="Times New Roman" w:hAnsi="Times New Roman"/>
        </w:rPr>
        <w:t>:</w:t>
      </w:r>
    </w:p>
    <w:p w14:paraId="53D29F7A" w14:textId="77777777" w:rsidR="00C950E5" w:rsidRPr="004F343F" w:rsidRDefault="00C950E5" w:rsidP="004F343F">
      <w:pPr>
        <w:pStyle w:val="Header"/>
        <w:spacing w:line="300" w:lineRule="exact"/>
        <w:ind w:left="700"/>
        <w:contextualSpacing/>
        <w:rPr>
          <w:rFonts w:ascii="Times New Roman" w:hAnsi="Times New Roman"/>
        </w:rPr>
      </w:pPr>
    </w:p>
    <w:p w14:paraId="523CED2D" w14:textId="5F164CFB" w:rsidR="00C950E5" w:rsidRPr="004F343F" w:rsidRDefault="00C950E5" w:rsidP="004F343F">
      <w:pPr>
        <w:pStyle w:val="Header"/>
        <w:numPr>
          <w:ilvl w:val="0"/>
          <w:numId w:val="41"/>
        </w:numPr>
        <w:spacing w:line="300" w:lineRule="exact"/>
        <w:ind w:left="709"/>
        <w:contextualSpacing/>
        <w:rPr>
          <w:rFonts w:ascii="Times New Roman" w:hAnsi="Times New Roman"/>
        </w:rPr>
      </w:pPr>
      <w:r w:rsidRPr="004F343F">
        <w:rPr>
          <w:rFonts w:ascii="Times New Roman" w:hAnsi="Times New Roman"/>
        </w:rPr>
        <w:t xml:space="preserve">as Duplicatas deverão ter prazo de vencimento </w:t>
      </w:r>
      <w:r w:rsidR="00091786" w:rsidRPr="004F343F">
        <w:rPr>
          <w:rFonts w:ascii="Times New Roman" w:hAnsi="Times New Roman"/>
        </w:rPr>
        <w:t xml:space="preserve">máximo </w:t>
      </w:r>
      <w:r w:rsidRPr="004F343F">
        <w:rPr>
          <w:rFonts w:ascii="Times New Roman" w:hAnsi="Times New Roman"/>
        </w:rPr>
        <w:t xml:space="preserve">de até </w:t>
      </w:r>
      <w:ins w:id="12" w:author="Thais" w:date="2018-08-13T21:28:00Z">
        <w:r w:rsidR="000E34EA">
          <w:rPr>
            <w:rFonts w:ascii="Times New Roman" w:hAnsi="Times New Roman"/>
          </w:rPr>
          <w:t>[</w:t>
        </w:r>
      </w:ins>
      <w:r w:rsidR="00F124F3" w:rsidRPr="004F343F">
        <w:rPr>
          <w:rFonts w:ascii="Times New Roman" w:hAnsi="Times New Roman"/>
        </w:rPr>
        <w:t>180</w:t>
      </w:r>
      <w:r w:rsidR="005B6DE5" w:rsidRPr="004F343F">
        <w:rPr>
          <w:rFonts w:ascii="Times New Roman" w:hAnsi="Times New Roman"/>
        </w:rPr>
        <w:t xml:space="preserve"> (</w:t>
      </w:r>
      <w:r w:rsidR="00F124F3" w:rsidRPr="004F343F">
        <w:rPr>
          <w:rFonts w:ascii="Times New Roman" w:hAnsi="Times New Roman"/>
        </w:rPr>
        <w:t>cento e oitenta</w:t>
      </w:r>
      <w:r w:rsidR="005B6DE5" w:rsidRPr="004F343F">
        <w:rPr>
          <w:rFonts w:ascii="Times New Roman" w:hAnsi="Times New Roman"/>
        </w:rPr>
        <w:t>)</w:t>
      </w:r>
      <w:ins w:id="13" w:author="Thais" w:date="2018-08-13T21:28:00Z">
        <w:r w:rsidR="000E34EA">
          <w:rPr>
            <w:rFonts w:ascii="Times New Roman" w:hAnsi="Times New Roman"/>
          </w:rPr>
          <w:t>]</w:t>
        </w:r>
      </w:ins>
      <w:r w:rsidRPr="004F343F">
        <w:rPr>
          <w:rFonts w:ascii="Times New Roman" w:hAnsi="Times New Roman"/>
        </w:rPr>
        <w:t xml:space="preserve"> dias contados de sua respectiva data de emissão;</w:t>
      </w:r>
      <w:ins w:id="14" w:author="Thais" w:date="2018-08-13T22:16:00Z">
        <w:r w:rsidR="00714A9A">
          <w:rPr>
            <w:rFonts w:ascii="Times New Roman" w:hAnsi="Times New Roman"/>
          </w:rPr>
          <w:t xml:space="preserve"> [IBBA: cia sugeriu 270 dias – em validação pelo sindicato]</w:t>
        </w:r>
      </w:ins>
      <w:bookmarkStart w:id="15" w:name="_GoBack"/>
      <w:bookmarkEnd w:id="15"/>
    </w:p>
    <w:p w14:paraId="01CE2F0E" w14:textId="77777777" w:rsidR="00B91728" w:rsidRPr="004F343F" w:rsidRDefault="00B91728" w:rsidP="004F343F">
      <w:pPr>
        <w:pStyle w:val="Header"/>
        <w:spacing w:line="300" w:lineRule="exact"/>
        <w:ind w:left="709"/>
        <w:contextualSpacing/>
        <w:rPr>
          <w:rFonts w:ascii="Times New Roman" w:hAnsi="Times New Roman"/>
        </w:rPr>
      </w:pPr>
    </w:p>
    <w:p w14:paraId="3AD9015E" w14:textId="2DAEA364" w:rsidR="00091786" w:rsidRPr="004F343F" w:rsidRDefault="00091786" w:rsidP="004F343F">
      <w:pPr>
        <w:pStyle w:val="Header"/>
        <w:numPr>
          <w:ilvl w:val="0"/>
          <w:numId w:val="41"/>
        </w:numPr>
        <w:spacing w:line="300" w:lineRule="exact"/>
        <w:ind w:left="709"/>
        <w:contextualSpacing/>
        <w:rPr>
          <w:rFonts w:ascii="Times New Roman" w:hAnsi="Times New Roman"/>
        </w:rPr>
      </w:pPr>
      <w:r w:rsidRPr="004F343F">
        <w:rPr>
          <w:rFonts w:ascii="Times New Roman" w:hAnsi="Times New Roman"/>
        </w:rPr>
        <w:t xml:space="preserve">as Duplicatas deverão ter prazo de vencimento mínimo de </w:t>
      </w:r>
      <w:r w:rsidR="00387A59">
        <w:rPr>
          <w:rFonts w:ascii="Times New Roman" w:hAnsi="Times New Roman"/>
        </w:rPr>
        <w:t>45</w:t>
      </w:r>
      <w:r w:rsidR="00387A59" w:rsidRPr="004F343F">
        <w:rPr>
          <w:rFonts w:ascii="Times New Roman" w:hAnsi="Times New Roman"/>
        </w:rPr>
        <w:t xml:space="preserve"> </w:t>
      </w:r>
      <w:r w:rsidR="00111B7B" w:rsidRPr="004F343F">
        <w:rPr>
          <w:rFonts w:ascii="Times New Roman" w:hAnsi="Times New Roman"/>
        </w:rPr>
        <w:t>(</w:t>
      </w:r>
      <w:r w:rsidR="00387A59">
        <w:rPr>
          <w:rFonts w:ascii="Times New Roman" w:hAnsi="Times New Roman"/>
        </w:rPr>
        <w:t>quarenta e cinco</w:t>
      </w:r>
      <w:r w:rsidR="00111B7B" w:rsidRPr="004F343F">
        <w:rPr>
          <w:rFonts w:ascii="Times New Roman" w:hAnsi="Times New Roman"/>
        </w:rPr>
        <w:t xml:space="preserve">) dias </w:t>
      </w:r>
      <w:r w:rsidRPr="004F343F">
        <w:rPr>
          <w:rFonts w:ascii="Times New Roman" w:hAnsi="Times New Roman"/>
        </w:rPr>
        <w:t>corrido</w:t>
      </w:r>
      <w:r w:rsidR="006B505F" w:rsidRPr="004F343F">
        <w:rPr>
          <w:rFonts w:ascii="Times New Roman" w:hAnsi="Times New Roman"/>
        </w:rPr>
        <w:t>s</w:t>
      </w:r>
      <w:r w:rsidRPr="004F343F">
        <w:rPr>
          <w:rFonts w:ascii="Times New Roman" w:hAnsi="Times New Roman"/>
        </w:rPr>
        <w:t xml:space="preserve"> contados de sua data de </w:t>
      </w:r>
      <w:r w:rsidR="006537FA" w:rsidRPr="004F343F">
        <w:rPr>
          <w:rFonts w:ascii="Times New Roman" w:hAnsi="Times New Roman"/>
        </w:rPr>
        <w:t>cessão</w:t>
      </w:r>
      <w:r w:rsidRPr="004F343F">
        <w:rPr>
          <w:rFonts w:ascii="Times New Roman" w:hAnsi="Times New Roman"/>
        </w:rPr>
        <w:t>;</w:t>
      </w:r>
    </w:p>
    <w:p w14:paraId="32164319" w14:textId="1CF974BF" w:rsidR="00091786" w:rsidRPr="004F343F" w:rsidRDefault="00091786" w:rsidP="004F343F">
      <w:pPr>
        <w:pStyle w:val="Header"/>
        <w:spacing w:line="300" w:lineRule="exact"/>
        <w:ind w:left="709"/>
        <w:contextualSpacing/>
        <w:rPr>
          <w:rFonts w:ascii="Times New Roman" w:hAnsi="Times New Roman"/>
        </w:rPr>
      </w:pPr>
    </w:p>
    <w:p w14:paraId="1B18E8A8" w14:textId="28741776" w:rsidR="00BD2796" w:rsidRPr="004F343F" w:rsidRDefault="00C950E5" w:rsidP="004F343F">
      <w:pPr>
        <w:pStyle w:val="Header"/>
        <w:numPr>
          <w:ilvl w:val="0"/>
          <w:numId w:val="41"/>
        </w:numPr>
        <w:spacing w:line="300" w:lineRule="exact"/>
        <w:ind w:left="709"/>
        <w:contextualSpacing/>
        <w:rPr>
          <w:rFonts w:ascii="Times New Roman" w:hAnsi="Times New Roman"/>
        </w:rPr>
      </w:pPr>
      <w:r w:rsidRPr="004F343F">
        <w:rPr>
          <w:rFonts w:ascii="Times New Roman" w:hAnsi="Times New Roman"/>
        </w:rPr>
        <w:t xml:space="preserve">o valor de Duplicatas devidas por um mesmo </w:t>
      </w:r>
      <w:r w:rsidR="00A547B3" w:rsidRPr="004F343F">
        <w:rPr>
          <w:rFonts w:ascii="Times New Roman" w:hAnsi="Times New Roman"/>
        </w:rPr>
        <w:t>Sacado</w:t>
      </w:r>
      <w:r w:rsidRPr="004F343F">
        <w:rPr>
          <w:rFonts w:ascii="Times New Roman" w:hAnsi="Times New Roman"/>
        </w:rPr>
        <w:t xml:space="preserve"> está limitado a </w:t>
      </w:r>
      <w:r w:rsidR="00070D7A" w:rsidRPr="004F343F">
        <w:rPr>
          <w:rFonts w:ascii="Times New Roman" w:hAnsi="Times New Roman"/>
        </w:rPr>
        <w:t>1</w:t>
      </w:r>
      <w:r w:rsidR="00082658" w:rsidRPr="004F343F">
        <w:rPr>
          <w:rFonts w:ascii="Times New Roman" w:hAnsi="Times New Roman"/>
        </w:rPr>
        <w:t>5</w:t>
      </w:r>
      <w:r w:rsidRPr="004F343F">
        <w:rPr>
          <w:rFonts w:ascii="Times New Roman" w:hAnsi="Times New Roman"/>
        </w:rPr>
        <w:t xml:space="preserve">% </w:t>
      </w:r>
      <w:r w:rsidR="00082658" w:rsidRPr="004F343F">
        <w:rPr>
          <w:rFonts w:ascii="Times New Roman" w:hAnsi="Times New Roman"/>
        </w:rPr>
        <w:t>(</w:t>
      </w:r>
      <w:r w:rsidR="00070D7A" w:rsidRPr="004F343F">
        <w:rPr>
          <w:rFonts w:ascii="Times New Roman" w:hAnsi="Times New Roman"/>
        </w:rPr>
        <w:t>quinze</w:t>
      </w:r>
      <w:r w:rsidR="00082658" w:rsidRPr="004F343F">
        <w:rPr>
          <w:rFonts w:ascii="Times New Roman" w:hAnsi="Times New Roman"/>
        </w:rPr>
        <w:t xml:space="preserve"> por cento) </w:t>
      </w:r>
      <w:r w:rsidR="00A728CD" w:rsidRPr="004F343F">
        <w:rPr>
          <w:rFonts w:ascii="Times New Roman" w:hAnsi="Times New Roman"/>
        </w:rPr>
        <w:t>do total de Duplicatas em cobrança na Conta Vinculada</w:t>
      </w:r>
      <w:r w:rsidR="00082658" w:rsidRPr="004F343F">
        <w:rPr>
          <w:rFonts w:ascii="Times New Roman" w:hAnsi="Times New Roman"/>
        </w:rPr>
        <w:t xml:space="preserve"> somado com o valor depositado na Conta Vinculada</w:t>
      </w:r>
      <w:r w:rsidR="00BD2796" w:rsidRPr="004F343F">
        <w:rPr>
          <w:rFonts w:ascii="Times New Roman" w:hAnsi="Times New Roman"/>
        </w:rPr>
        <w:t>;</w:t>
      </w:r>
    </w:p>
    <w:p w14:paraId="5F2DA7AD" w14:textId="77777777" w:rsidR="00B91728" w:rsidRPr="004F343F" w:rsidRDefault="00B91728" w:rsidP="004F343F">
      <w:pPr>
        <w:pStyle w:val="MediumGrid1-Accent21"/>
        <w:spacing w:line="300" w:lineRule="exact"/>
        <w:contextualSpacing/>
      </w:pPr>
    </w:p>
    <w:p w14:paraId="59F009C6" w14:textId="60EB2D3A" w:rsidR="00C950E5" w:rsidRPr="004F343F" w:rsidRDefault="00BD2796" w:rsidP="004F343F">
      <w:pPr>
        <w:pStyle w:val="Header"/>
        <w:numPr>
          <w:ilvl w:val="0"/>
          <w:numId w:val="41"/>
        </w:numPr>
        <w:spacing w:line="300" w:lineRule="exact"/>
        <w:ind w:left="709"/>
        <w:contextualSpacing/>
        <w:rPr>
          <w:rFonts w:ascii="Times New Roman" w:hAnsi="Times New Roman"/>
        </w:rPr>
      </w:pPr>
      <w:r w:rsidRPr="004F343F">
        <w:rPr>
          <w:rFonts w:ascii="Times New Roman" w:hAnsi="Times New Roman"/>
        </w:rPr>
        <w:t>o valor de Duplicatas devidas por empresas pertencentes ao mesmo grupo econômico do</w:t>
      </w:r>
      <w:r w:rsidR="00A547B3" w:rsidRPr="004F343F">
        <w:rPr>
          <w:rFonts w:ascii="Times New Roman" w:hAnsi="Times New Roman"/>
        </w:rPr>
        <w:t xml:space="preserve"> respectivo</w:t>
      </w:r>
      <w:r w:rsidRPr="004F343F">
        <w:rPr>
          <w:rFonts w:ascii="Times New Roman" w:hAnsi="Times New Roman"/>
        </w:rPr>
        <w:t xml:space="preserve"> </w:t>
      </w:r>
      <w:r w:rsidR="00A547B3" w:rsidRPr="004F343F">
        <w:rPr>
          <w:rFonts w:ascii="Times New Roman" w:hAnsi="Times New Roman"/>
        </w:rPr>
        <w:t>Sacado</w:t>
      </w:r>
      <w:r w:rsidRPr="004F343F">
        <w:rPr>
          <w:rFonts w:ascii="Times New Roman" w:hAnsi="Times New Roman"/>
        </w:rPr>
        <w:t xml:space="preserve">, está limitado a </w:t>
      </w:r>
      <w:r w:rsidR="00070D7A" w:rsidRPr="004F343F">
        <w:rPr>
          <w:rFonts w:ascii="Times New Roman" w:hAnsi="Times New Roman"/>
        </w:rPr>
        <w:t>1</w:t>
      </w:r>
      <w:r w:rsidR="00941549" w:rsidRPr="004F343F">
        <w:rPr>
          <w:rFonts w:ascii="Times New Roman" w:hAnsi="Times New Roman"/>
        </w:rPr>
        <w:t>5</w:t>
      </w:r>
      <w:r w:rsidR="00145B9C" w:rsidRPr="004F343F">
        <w:rPr>
          <w:rFonts w:ascii="Times New Roman" w:hAnsi="Times New Roman"/>
        </w:rPr>
        <w:t xml:space="preserve">% </w:t>
      </w:r>
      <w:r w:rsidR="00941549" w:rsidRPr="004F343F">
        <w:rPr>
          <w:rFonts w:ascii="Times New Roman" w:hAnsi="Times New Roman"/>
        </w:rPr>
        <w:t>(</w:t>
      </w:r>
      <w:r w:rsidR="00070D7A" w:rsidRPr="004F343F">
        <w:rPr>
          <w:rFonts w:ascii="Times New Roman" w:hAnsi="Times New Roman"/>
        </w:rPr>
        <w:t>quinze</w:t>
      </w:r>
      <w:r w:rsidR="0068529A" w:rsidRPr="004F343F">
        <w:rPr>
          <w:rFonts w:ascii="Times New Roman" w:hAnsi="Times New Roman"/>
        </w:rPr>
        <w:t xml:space="preserve"> </w:t>
      </w:r>
      <w:r w:rsidR="00941549" w:rsidRPr="004F343F">
        <w:rPr>
          <w:rFonts w:ascii="Times New Roman" w:hAnsi="Times New Roman"/>
        </w:rPr>
        <w:t>por cento</w:t>
      </w:r>
      <w:r w:rsidR="00145B9C" w:rsidRPr="004F343F">
        <w:rPr>
          <w:rFonts w:ascii="Times New Roman" w:hAnsi="Times New Roman"/>
        </w:rPr>
        <w:t xml:space="preserve">) </w:t>
      </w:r>
      <w:r w:rsidR="00A728CD" w:rsidRPr="004F343F">
        <w:rPr>
          <w:rFonts w:ascii="Times New Roman" w:hAnsi="Times New Roman"/>
        </w:rPr>
        <w:t xml:space="preserve">do total de Duplicatas em cobrança </w:t>
      </w:r>
      <w:r w:rsidR="005E3609" w:rsidRPr="004F343F">
        <w:rPr>
          <w:rFonts w:ascii="Times New Roman" w:hAnsi="Times New Roman"/>
        </w:rPr>
        <w:t xml:space="preserve">na </w:t>
      </w:r>
      <w:r w:rsidR="00A728CD" w:rsidRPr="004F343F">
        <w:rPr>
          <w:rFonts w:ascii="Times New Roman" w:hAnsi="Times New Roman"/>
        </w:rPr>
        <w:t>Conta Vinculada</w:t>
      </w:r>
      <w:r w:rsidR="00111B7B" w:rsidRPr="004F343F">
        <w:rPr>
          <w:rFonts w:ascii="Times New Roman" w:hAnsi="Times New Roman"/>
        </w:rPr>
        <w:t xml:space="preserve"> somado com o valor depositado na Conta Vinculada</w:t>
      </w:r>
      <w:r w:rsidR="00C950E5" w:rsidRPr="004F343F">
        <w:rPr>
          <w:rFonts w:ascii="Times New Roman" w:hAnsi="Times New Roman"/>
        </w:rPr>
        <w:t>;</w:t>
      </w:r>
    </w:p>
    <w:p w14:paraId="6499CDEE" w14:textId="3DF1C409" w:rsidR="00883DA6" w:rsidRPr="004F343F" w:rsidRDefault="00883DA6" w:rsidP="004F343F">
      <w:pPr>
        <w:pStyle w:val="Header"/>
        <w:spacing w:line="300" w:lineRule="exact"/>
        <w:ind w:left="709"/>
        <w:contextualSpacing/>
        <w:rPr>
          <w:rFonts w:ascii="Times New Roman" w:hAnsi="Times New Roman"/>
        </w:rPr>
      </w:pPr>
    </w:p>
    <w:p w14:paraId="58C68793" w14:textId="4BD6809D" w:rsidR="00C950E5" w:rsidRPr="004F343F" w:rsidRDefault="00C950E5" w:rsidP="004F343F">
      <w:pPr>
        <w:pStyle w:val="Header"/>
        <w:numPr>
          <w:ilvl w:val="0"/>
          <w:numId w:val="41"/>
        </w:numPr>
        <w:spacing w:line="300" w:lineRule="exact"/>
        <w:ind w:left="709"/>
        <w:contextualSpacing/>
        <w:rPr>
          <w:rFonts w:ascii="Times New Roman" w:hAnsi="Times New Roman"/>
        </w:rPr>
      </w:pPr>
      <w:r w:rsidRPr="004F343F">
        <w:rPr>
          <w:rFonts w:ascii="Times New Roman" w:hAnsi="Times New Roman"/>
        </w:rPr>
        <w:t xml:space="preserve">os </w:t>
      </w:r>
      <w:r w:rsidR="00A547B3" w:rsidRPr="004F343F">
        <w:rPr>
          <w:rFonts w:ascii="Times New Roman" w:hAnsi="Times New Roman"/>
        </w:rPr>
        <w:t>Sacados</w:t>
      </w:r>
      <w:r w:rsidR="00A678D9" w:rsidRPr="004F343F">
        <w:rPr>
          <w:rFonts w:ascii="Times New Roman" w:hAnsi="Times New Roman"/>
        </w:rPr>
        <w:t>,</w:t>
      </w:r>
      <w:r w:rsidRPr="004F343F">
        <w:rPr>
          <w:rFonts w:ascii="Times New Roman" w:hAnsi="Times New Roman"/>
        </w:rPr>
        <w:t xml:space="preserve"> </w:t>
      </w:r>
      <w:r w:rsidR="00A678D9" w:rsidRPr="004F343F">
        <w:rPr>
          <w:rFonts w:ascii="Times New Roman" w:hAnsi="Times New Roman"/>
        </w:rPr>
        <w:t xml:space="preserve">suas </w:t>
      </w:r>
      <w:r w:rsidR="00552074" w:rsidRPr="004F343F">
        <w:rPr>
          <w:rFonts w:ascii="Times New Roman" w:hAnsi="Times New Roman"/>
        </w:rPr>
        <w:t>[</w:t>
      </w:r>
      <w:r w:rsidR="00A678D9" w:rsidRPr="004F343F">
        <w:rPr>
          <w:rFonts w:ascii="Times New Roman" w:hAnsi="Times New Roman"/>
        </w:rPr>
        <w:t>sociedades controladora e controladas, conforme definição de controle prevista no artigo 116 da Lei das Sociedades por Ações</w:t>
      </w:r>
      <w:r w:rsidR="00552074" w:rsidRPr="004F343F">
        <w:rPr>
          <w:rFonts w:ascii="Times New Roman" w:hAnsi="Times New Roman"/>
        </w:rPr>
        <w:t>]</w:t>
      </w:r>
      <w:r w:rsidR="00A678D9" w:rsidRPr="004F343F">
        <w:rPr>
          <w:rFonts w:ascii="Times New Roman" w:hAnsi="Times New Roman"/>
        </w:rPr>
        <w:t>,</w:t>
      </w:r>
      <w:r w:rsidRPr="004F343F">
        <w:rPr>
          <w:rFonts w:ascii="Times New Roman" w:hAnsi="Times New Roman"/>
        </w:rPr>
        <w:t xml:space="preserve"> </w:t>
      </w:r>
      <w:r w:rsidR="00886EDF" w:rsidRPr="004F343F">
        <w:rPr>
          <w:rFonts w:ascii="Times New Roman" w:hAnsi="Times New Roman"/>
        </w:rPr>
        <w:t>não poderão ter sofrido ou estar sob regime de concordata, falência, recuperação judicial ou extrajudicial ou insolvência civil;</w:t>
      </w:r>
    </w:p>
    <w:p w14:paraId="534C0890" w14:textId="77777777" w:rsidR="00C950E5" w:rsidRPr="004F343F" w:rsidRDefault="00C950E5" w:rsidP="004F343F">
      <w:pPr>
        <w:pStyle w:val="Header"/>
        <w:spacing w:line="300" w:lineRule="exact"/>
        <w:ind w:left="9"/>
        <w:contextualSpacing/>
        <w:rPr>
          <w:rFonts w:ascii="Times New Roman" w:hAnsi="Times New Roman"/>
        </w:rPr>
      </w:pPr>
    </w:p>
    <w:p w14:paraId="26F16750" w14:textId="635C2E5B" w:rsidR="00467784" w:rsidRPr="004F343F" w:rsidRDefault="00BD4B40" w:rsidP="004F343F">
      <w:pPr>
        <w:pStyle w:val="Header"/>
        <w:numPr>
          <w:ilvl w:val="0"/>
          <w:numId w:val="41"/>
        </w:numPr>
        <w:spacing w:line="300" w:lineRule="exact"/>
        <w:ind w:left="709"/>
        <w:contextualSpacing/>
        <w:rPr>
          <w:rFonts w:ascii="Times New Roman" w:hAnsi="Times New Roman"/>
          <w:lang w:eastAsia="en-US"/>
        </w:rPr>
      </w:pPr>
      <w:r w:rsidRPr="004F343F">
        <w:rPr>
          <w:rFonts w:ascii="Times New Roman" w:hAnsi="Times New Roman"/>
        </w:rPr>
        <w:t xml:space="preserve">os </w:t>
      </w:r>
      <w:r w:rsidR="00A547B3" w:rsidRPr="004F343F">
        <w:rPr>
          <w:rFonts w:ascii="Times New Roman" w:hAnsi="Times New Roman"/>
        </w:rPr>
        <w:t>Sacados</w:t>
      </w:r>
      <w:r w:rsidRPr="004F343F">
        <w:rPr>
          <w:rFonts w:ascii="Times New Roman" w:hAnsi="Times New Roman"/>
        </w:rPr>
        <w:t xml:space="preserve"> deverão ter histórico de </w:t>
      </w:r>
      <w:r w:rsidR="00467784" w:rsidRPr="004F343F">
        <w:rPr>
          <w:rFonts w:ascii="Times New Roman" w:hAnsi="Times New Roman"/>
          <w:lang w:eastAsia="en-US"/>
        </w:rPr>
        <w:t>inadimplência</w:t>
      </w:r>
      <w:r w:rsidRPr="004F343F">
        <w:rPr>
          <w:rFonts w:ascii="Times New Roman" w:hAnsi="Times New Roman"/>
          <w:lang w:eastAsia="en-US"/>
        </w:rPr>
        <w:t xml:space="preserve"> no máximo</w:t>
      </w:r>
      <w:r w:rsidR="00467784" w:rsidRPr="004F343F">
        <w:rPr>
          <w:rFonts w:ascii="Times New Roman" w:hAnsi="Times New Roman"/>
          <w:lang w:eastAsia="en-US"/>
        </w:rPr>
        <w:t xml:space="preserve"> de até </w:t>
      </w:r>
      <w:r w:rsidR="0068529A" w:rsidRPr="004F343F">
        <w:rPr>
          <w:rFonts w:ascii="Times New Roman" w:hAnsi="Times New Roman"/>
          <w:lang w:eastAsia="en-US"/>
        </w:rPr>
        <w:t>45</w:t>
      </w:r>
      <w:r w:rsidR="00E51E25" w:rsidRPr="004F343F">
        <w:rPr>
          <w:rFonts w:ascii="Times New Roman" w:hAnsi="Times New Roman"/>
          <w:lang w:eastAsia="en-US"/>
        </w:rPr>
        <w:t xml:space="preserve"> (</w:t>
      </w:r>
      <w:r w:rsidR="0068529A" w:rsidRPr="004F343F">
        <w:rPr>
          <w:rFonts w:ascii="Times New Roman" w:hAnsi="Times New Roman"/>
          <w:lang w:eastAsia="en-US"/>
        </w:rPr>
        <w:t>quarenta e cinco</w:t>
      </w:r>
      <w:r w:rsidR="00E51E25" w:rsidRPr="004F343F">
        <w:rPr>
          <w:rFonts w:ascii="Times New Roman" w:hAnsi="Times New Roman"/>
          <w:lang w:eastAsia="en-US"/>
        </w:rPr>
        <w:t xml:space="preserve">) </w:t>
      </w:r>
      <w:r w:rsidR="00467784" w:rsidRPr="004F343F">
        <w:rPr>
          <w:rFonts w:ascii="Times New Roman" w:hAnsi="Times New Roman"/>
          <w:lang w:eastAsia="en-US"/>
        </w:rPr>
        <w:t>dias corridos</w:t>
      </w:r>
      <w:r w:rsidR="002C1BE4" w:rsidRPr="004F343F">
        <w:rPr>
          <w:rFonts w:ascii="Times New Roman" w:hAnsi="Times New Roman"/>
          <w:lang w:eastAsia="en-US"/>
        </w:rPr>
        <w:t xml:space="preserve"> contados da </w:t>
      </w:r>
      <w:r w:rsidR="00EA2681" w:rsidRPr="004F343F">
        <w:rPr>
          <w:rFonts w:ascii="Times New Roman" w:hAnsi="Times New Roman"/>
          <w:lang w:eastAsia="en-US"/>
        </w:rPr>
        <w:t xml:space="preserve">sua </w:t>
      </w:r>
      <w:r w:rsidR="002C1BE4" w:rsidRPr="004F343F">
        <w:rPr>
          <w:rFonts w:ascii="Times New Roman" w:hAnsi="Times New Roman"/>
          <w:lang w:eastAsia="en-US"/>
        </w:rPr>
        <w:t>data de vencimento</w:t>
      </w:r>
      <w:r w:rsidR="00467784" w:rsidRPr="004F343F">
        <w:rPr>
          <w:rFonts w:ascii="Times New Roman" w:hAnsi="Times New Roman"/>
          <w:lang w:eastAsia="en-US"/>
        </w:rPr>
        <w:t>;</w:t>
      </w:r>
    </w:p>
    <w:p w14:paraId="6B891989" w14:textId="77777777" w:rsidR="00883DA6" w:rsidRPr="004F343F" w:rsidRDefault="00883DA6" w:rsidP="004F343F">
      <w:pPr>
        <w:pStyle w:val="Header"/>
        <w:spacing w:line="300" w:lineRule="exact"/>
        <w:ind w:left="709"/>
        <w:contextualSpacing/>
        <w:rPr>
          <w:rFonts w:ascii="Times New Roman" w:hAnsi="Times New Roman"/>
          <w:lang w:eastAsia="en-US"/>
        </w:rPr>
      </w:pPr>
    </w:p>
    <w:p w14:paraId="0C06C178" w14:textId="5480853E" w:rsidR="00524489" w:rsidRPr="004F343F" w:rsidRDefault="00BD4B40" w:rsidP="004F343F">
      <w:pPr>
        <w:pStyle w:val="Header"/>
        <w:numPr>
          <w:ilvl w:val="0"/>
          <w:numId w:val="41"/>
        </w:numPr>
        <w:spacing w:line="300" w:lineRule="exact"/>
        <w:ind w:left="709"/>
        <w:contextualSpacing/>
        <w:rPr>
          <w:rFonts w:ascii="Times New Roman" w:hAnsi="Times New Roman"/>
          <w:lang w:eastAsia="en-US"/>
        </w:rPr>
      </w:pPr>
      <w:r w:rsidRPr="004F343F">
        <w:rPr>
          <w:rFonts w:ascii="Times New Roman" w:hAnsi="Times New Roman"/>
          <w:lang w:eastAsia="en-US"/>
        </w:rPr>
        <w:t xml:space="preserve">as Duplicatas </w:t>
      </w:r>
      <w:r w:rsidR="00467784" w:rsidRPr="004F343F">
        <w:rPr>
          <w:rFonts w:ascii="Times New Roman" w:hAnsi="Times New Roman"/>
          <w:lang w:eastAsia="en-US"/>
        </w:rPr>
        <w:t xml:space="preserve">não </w:t>
      </w:r>
      <w:r w:rsidRPr="004F343F">
        <w:rPr>
          <w:rFonts w:ascii="Times New Roman" w:hAnsi="Times New Roman"/>
          <w:lang w:eastAsia="en-US"/>
        </w:rPr>
        <w:t>poderão ser devidas por</w:t>
      </w:r>
      <w:r w:rsidR="00467784" w:rsidRPr="004F343F">
        <w:rPr>
          <w:rFonts w:ascii="Times New Roman" w:hAnsi="Times New Roman"/>
          <w:lang w:eastAsia="en-US"/>
        </w:rPr>
        <w:t xml:space="preserve"> </w:t>
      </w:r>
      <w:r w:rsidR="00467784" w:rsidRPr="004F343F">
        <w:rPr>
          <w:rFonts w:ascii="Times New Roman" w:hAnsi="Times New Roman"/>
        </w:rPr>
        <w:t>controladoras</w:t>
      </w:r>
      <w:r w:rsidR="00467784" w:rsidRPr="004F343F">
        <w:rPr>
          <w:rFonts w:ascii="Times New Roman" w:hAnsi="Times New Roman"/>
          <w:lang w:eastAsia="en-US"/>
        </w:rPr>
        <w:t xml:space="preserve"> ou controladas, diretas ou indiretas </w:t>
      </w:r>
      <w:r w:rsidRPr="004F343F">
        <w:rPr>
          <w:rFonts w:ascii="Times New Roman" w:hAnsi="Times New Roman"/>
          <w:lang w:eastAsia="en-US"/>
        </w:rPr>
        <w:t>da Cedente</w:t>
      </w:r>
      <w:r w:rsidR="00467784" w:rsidRPr="004F343F">
        <w:rPr>
          <w:rFonts w:ascii="Times New Roman" w:hAnsi="Times New Roman"/>
          <w:lang w:eastAsia="en-US"/>
        </w:rPr>
        <w:t>;</w:t>
      </w:r>
    </w:p>
    <w:p w14:paraId="6E41D3FF" w14:textId="77777777" w:rsidR="00524489" w:rsidRPr="004F343F" w:rsidRDefault="00524489" w:rsidP="004E6EE1">
      <w:pPr>
        <w:pStyle w:val="ListParagraph"/>
        <w:spacing w:line="300" w:lineRule="exact"/>
        <w:rPr>
          <w:lang w:eastAsia="en-US"/>
        </w:rPr>
      </w:pPr>
    </w:p>
    <w:p w14:paraId="4501B575" w14:textId="26B96282" w:rsidR="00467784" w:rsidRPr="004F343F" w:rsidRDefault="00524489">
      <w:pPr>
        <w:pStyle w:val="Header"/>
        <w:numPr>
          <w:ilvl w:val="0"/>
          <w:numId w:val="41"/>
        </w:numPr>
        <w:spacing w:line="300" w:lineRule="exact"/>
        <w:ind w:left="709"/>
        <w:contextualSpacing/>
        <w:rPr>
          <w:rFonts w:ascii="Times New Roman" w:hAnsi="Times New Roman"/>
          <w:lang w:eastAsia="en-US"/>
        </w:rPr>
      </w:pPr>
      <w:r w:rsidRPr="004F343F">
        <w:rPr>
          <w:rFonts w:ascii="Times New Roman" w:hAnsi="Times New Roman"/>
          <w:lang w:eastAsia="en-US"/>
        </w:rPr>
        <w:t xml:space="preserve">a somatória dos 5 (cinco) maiores Sacados não poderão exceder 60% (sessenta por cento) </w:t>
      </w:r>
      <w:r w:rsidRPr="004F343F">
        <w:rPr>
          <w:rFonts w:ascii="Times New Roman" w:hAnsi="Times New Roman"/>
        </w:rPr>
        <w:t xml:space="preserve">do total de Duplicatas em cobrança na Conta Vinculada; </w:t>
      </w:r>
      <w:r w:rsidR="00DB47CE" w:rsidRPr="004F343F">
        <w:rPr>
          <w:rFonts w:ascii="Times New Roman" w:hAnsi="Times New Roman"/>
          <w:lang w:eastAsia="en-US"/>
        </w:rPr>
        <w:t>e</w:t>
      </w:r>
      <w:r w:rsidR="00967878" w:rsidRPr="004F343F">
        <w:rPr>
          <w:rFonts w:ascii="Times New Roman" w:hAnsi="Times New Roman"/>
          <w:lang w:eastAsia="en-US"/>
        </w:rPr>
        <w:t xml:space="preserve"> </w:t>
      </w:r>
    </w:p>
    <w:p w14:paraId="6D9B20CB" w14:textId="77777777" w:rsidR="00467784" w:rsidRPr="004F343F" w:rsidRDefault="00467784">
      <w:pPr>
        <w:widowControl w:val="0"/>
        <w:suppressAutoHyphens w:val="0"/>
        <w:autoSpaceDE w:val="0"/>
        <w:autoSpaceDN w:val="0"/>
        <w:adjustRightInd w:val="0"/>
        <w:spacing w:line="300" w:lineRule="exact"/>
        <w:contextualSpacing/>
        <w:jc w:val="left"/>
        <w:rPr>
          <w:lang w:eastAsia="en-US"/>
        </w:rPr>
      </w:pPr>
    </w:p>
    <w:p w14:paraId="7345FD09" w14:textId="178299AD" w:rsidR="00467784" w:rsidRPr="004F343F" w:rsidRDefault="00BD4B40">
      <w:pPr>
        <w:pStyle w:val="Header"/>
        <w:numPr>
          <w:ilvl w:val="0"/>
          <w:numId w:val="41"/>
        </w:numPr>
        <w:spacing w:line="300" w:lineRule="exact"/>
        <w:ind w:left="709"/>
        <w:contextualSpacing/>
        <w:rPr>
          <w:rFonts w:ascii="Times New Roman" w:hAnsi="Times New Roman"/>
        </w:rPr>
      </w:pPr>
      <w:r w:rsidRPr="004F343F">
        <w:rPr>
          <w:rFonts w:ascii="Times New Roman" w:hAnsi="Times New Roman"/>
          <w:lang w:eastAsia="en-US"/>
        </w:rPr>
        <w:t>as Duplicatas não poderão ser</w:t>
      </w:r>
      <w:r w:rsidR="00467784" w:rsidRPr="004F343F">
        <w:rPr>
          <w:rFonts w:ascii="Times New Roman" w:hAnsi="Times New Roman"/>
          <w:lang w:eastAsia="en-US"/>
        </w:rPr>
        <w:t xml:space="preserve"> instruíd</w:t>
      </w:r>
      <w:r w:rsidRPr="004F343F">
        <w:rPr>
          <w:rFonts w:ascii="Times New Roman" w:hAnsi="Times New Roman"/>
          <w:lang w:eastAsia="en-US"/>
        </w:rPr>
        <w:t>a</w:t>
      </w:r>
      <w:r w:rsidR="00467784" w:rsidRPr="004F343F">
        <w:rPr>
          <w:rFonts w:ascii="Times New Roman" w:hAnsi="Times New Roman"/>
          <w:lang w:eastAsia="en-US"/>
        </w:rPr>
        <w:t>s por abatimentos ou descontos</w:t>
      </w:r>
      <w:r w:rsidR="00E2165B" w:rsidRPr="004F343F">
        <w:rPr>
          <w:rFonts w:ascii="Times New Roman" w:hAnsi="Times New Roman"/>
          <w:lang w:eastAsia="en-US"/>
        </w:rPr>
        <w:t>, os quais poderão ser concedidos, apenas, caso haja excesso</w:t>
      </w:r>
      <w:r w:rsidR="00387A59" w:rsidRPr="00387A59">
        <w:rPr>
          <w:rFonts w:ascii="Times New Roman" w:hAnsi="Times New Roman"/>
        </w:rPr>
        <w:t xml:space="preserve"> </w:t>
      </w:r>
      <w:r w:rsidR="00387A59">
        <w:rPr>
          <w:rFonts w:ascii="Times New Roman" w:hAnsi="Times New Roman"/>
        </w:rPr>
        <w:t>de, pelo menos, 10% (dez por cento)</w:t>
      </w:r>
      <w:r w:rsidR="00E2165B" w:rsidRPr="004F343F">
        <w:rPr>
          <w:rFonts w:ascii="Times New Roman" w:hAnsi="Times New Roman"/>
          <w:lang w:eastAsia="en-US"/>
        </w:rPr>
        <w:t xml:space="preserve"> em relação ao </w:t>
      </w:r>
      <w:r w:rsidR="00E2165B" w:rsidRPr="004F343F">
        <w:rPr>
          <w:rFonts w:ascii="Times New Roman" w:hAnsi="Times New Roman"/>
        </w:rPr>
        <w:t>Valor Mínimo de Garantia e, ainda, ficando limitado ao referido excesso</w:t>
      </w:r>
      <w:r w:rsidR="00DB47CE" w:rsidRPr="004F343F">
        <w:rPr>
          <w:rFonts w:ascii="Times New Roman" w:hAnsi="Times New Roman"/>
          <w:lang w:eastAsia="en-US"/>
        </w:rPr>
        <w:t>.</w:t>
      </w:r>
    </w:p>
    <w:p w14:paraId="473BDC65" w14:textId="1A7CE09D" w:rsidR="002851FF" w:rsidRPr="004F343F" w:rsidRDefault="002851FF">
      <w:pPr>
        <w:pStyle w:val="Header"/>
        <w:spacing w:line="300" w:lineRule="exact"/>
        <w:ind w:left="709"/>
        <w:contextualSpacing/>
        <w:rPr>
          <w:rFonts w:ascii="Times New Roman" w:hAnsi="Times New Roman"/>
        </w:rPr>
      </w:pPr>
    </w:p>
    <w:p w14:paraId="255AD778" w14:textId="787E340B" w:rsidR="00C950E5" w:rsidRPr="004F343F" w:rsidRDefault="00C950E5">
      <w:pPr>
        <w:pStyle w:val="Header"/>
        <w:spacing w:line="300" w:lineRule="exact"/>
        <w:ind w:left="709" w:hanging="709"/>
        <w:contextualSpacing/>
        <w:rPr>
          <w:rFonts w:ascii="Times New Roman" w:hAnsi="Times New Roman"/>
        </w:rPr>
      </w:pPr>
      <w:r w:rsidRPr="004F343F">
        <w:rPr>
          <w:rFonts w:ascii="Times New Roman" w:hAnsi="Times New Roman"/>
        </w:rPr>
        <w:lastRenderedPageBreak/>
        <w:t>1.</w:t>
      </w:r>
      <w:r w:rsidR="00FD3F8F" w:rsidRPr="004F343F">
        <w:rPr>
          <w:rFonts w:ascii="Times New Roman" w:hAnsi="Times New Roman"/>
        </w:rPr>
        <w:t>6</w:t>
      </w:r>
      <w:r w:rsidRPr="004F343F">
        <w:rPr>
          <w:rFonts w:ascii="Times New Roman" w:hAnsi="Times New Roman"/>
        </w:rPr>
        <w:t>.</w:t>
      </w:r>
      <w:r w:rsidR="00501789" w:rsidRPr="004F343F">
        <w:rPr>
          <w:rFonts w:ascii="Times New Roman" w:hAnsi="Times New Roman"/>
        </w:rPr>
        <w:t>1</w:t>
      </w:r>
      <w:r w:rsidRPr="004F343F">
        <w:rPr>
          <w:rFonts w:ascii="Times New Roman" w:hAnsi="Times New Roman"/>
        </w:rPr>
        <w:tab/>
        <w:t xml:space="preserve">Para efeitos do presente Contrato, serão considerados como pertencentes ao grupo econômico de um determinado </w:t>
      </w:r>
      <w:r w:rsidR="00F64555" w:rsidRPr="004F343F">
        <w:rPr>
          <w:rFonts w:ascii="Times New Roman" w:hAnsi="Times New Roman"/>
        </w:rPr>
        <w:t>Sacado</w:t>
      </w:r>
      <w:r w:rsidRPr="004F343F">
        <w:rPr>
          <w:rFonts w:ascii="Times New Roman" w:hAnsi="Times New Roman"/>
        </w:rPr>
        <w:t xml:space="preserve"> as sociedades que sejam, direta ou indiretamente, suas controladas, coligadas, controladoras, ou que se encontrem sob controle comum com o mesmo.</w:t>
      </w:r>
    </w:p>
    <w:p w14:paraId="2908DA08" w14:textId="77777777" w:rsidR="00C950E5" w:rsidRPr="004F343F" w:rsidRDefault="00C950E5">
      <w:pPr>
        <w:pStyle w:val="Header"/>
        <w:spacing w:line="300" w:lineRule="exact"/>
        <w:ind w:left="709"/>
        <w:contextualSpacing/>
        <w:rPr>
          <w:rFonts w:ascii="Times New Roman" w:hAnsi="Times New Roman"/>
        </w:rPr>
      </w:pPr>
    </w:p>
    <w:p w14:paraId="53A12AAA" w14:textId="3850A571" w:rsidR="00C950E5" w:rsidRPr="004F343F" w:rsidRDefault="00C950E5">
      <w:pPr>
        <w:pStyle w:val="Header"/>
        <w:spacing w:line="300" w:lineRule="exact"/>
        <w:ind w:left="709" w:hanging="709"/>
        <w:contextualSpacing/>
        <w:rPr>
          <w:rFonts w:ascii="Times New Roman" w:hAnsi="Times New Roman"/>
        </w:rPr>
      </w:pPr>
      <w:r w:rsidRPr="004F343F">
        <w:rPr>
          <w:rFonts w:ascii="Times New Roman" w:hAnsi="Times New Roman"/>
        </w:rPr>
        <w:t>1.</w:t>
      </w:r>
      <w:r w:rsidR="00FD3F8F" w:rsidRPr="004F343F">
        <w:rPr>
          <w:rFonts w:ascii="Times New Roman" w:hAnsi="Times New Roman"/>
        </w:rPr>
        <w:t>6</w:t>
      </w:r>
      <w:r w:rsidRPr="004F343F">
        <w:rPr>
          <w:rFonts w:ascii="Times New Roman" w:hAnsi="Times New Roman"/>
        </w:rPr>
        <w:t>.</w:t>
      </w:r>
      <w:r w:rsidR="00501789" w:rsidRPr="004F343F">
        <w:rPr>
          <w:rFonts w:ascii="Times New Roman" w:hAnsi="Times New Roman"/>
        </w:rPr>
        <w:t>2</w:t>
      </w:r>
      <w:r w:rsidRPr="004F343F">
        <w:rPr>
          <w:rFonts w:ascii="Times New Roman" w:hAnsi="Times New Roman"/>
        </w:rPr>
        <w:tab/>
        <w:t>Caso identifique a não conformidade de Direitos de Crédito</w:t>
      </w:r>
      <w:r w:rsidR="006752C7"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com os termos acima estabelecidos, o </w:t>
      </w:r>
      <w:r w:rsidR="00812011" w:rsidRPr="004F343F">
        <w:rPr>
          <w:rFonts w:ascii="Times New Roman" w:hAnsi="Times New Roman"/>
        </w:rPr>
        <w:t>Banco Custodiante</w:t>
      </w:r>
      <w:r w:rsidRPr="004F343F">
        <w:rPr>
          <w:rFonts w:ascii="Times New Roman" w:hAnsi="Times New Roman"/>
        </w:rPr>
        <w:t xml:space="preserve"> notificará </w:t>
      </w:r>
      <w:r w:rsidR="00C84DC0" w:rsidRPr="004F343F">
        <w:rPr>
          <w:rFonts w:ascii="Times New Roman" w:hAnsi="Times New Roman"/>
        </w:rPr>
        <w:t>a</w:t>
      </w:r>
      <w:r w:rsidRPr="004F343F">
        <w:rPr>
          <w:rFonts w:ascii="Times New Roman" w:hAnsi="Times New Roman"/>
        </w:rPr>
        <w:t xml:space="preserve"> </w:t>
      </w:r>
      <w:r w:rsidR="006752C7" w:rsidRPr="004F343F">
        <w:rPr>
          <w:rFonts w:ascii="Times New Roman" w:hAnsi="Times New Roman"/>
        </w:rPr>
        <w:t>Cedente</w:t>
      </w:r>
      <w:r w:rsidRPr="004F343F">
        <w:rPr>
          <w:rFonts w:ascii="Times New Roman" w:hAnsi="Times New Roman"/>
        </w:rPr>
        <w:t xml:space="preserve"> e o Agente Fiduciário acerca da não conformidade identificada, devendo a </w:t>
      </w:r>
      <w:r w:rsidR="006752C7" w:rsidRPr="004F343F">
        <w:rPr>
          <w:rFonts w:ascii="Times New Roman" w:hAnsi="Times New Roman"/>
        </w:rPr>
        <w:t>Cedente</w:t>
      </w:r>
      <w:r w:rsidRPr="004F343F">
        <w:rPr>
          <w:rFonts w:ascii="Times New Roman" w:hAnsi="Times New Roman"/>
        </w:rPr>
        <w:t xml:space="preserve"> substituir os Direitos de Crédito</w:t>
      </w:r>
      <w:r w:rsidR="00E9598B" w:rsidRPr="004F343F">
        <w:rPr>
          <w:rFonts w:ascii="Times New Roman" w:hAnsi="Times New Roman"/>
        </w:rPr>
        <w:t xml:space="preserve"> </w:t>
      </w:r>
      <w:r w:rsidR="00585516" w:rsidRPr="004F343F">
        <w:rPr>
          <w:rFonts w:ascii="Times New Roman" w:hAnsi="Times New Roman"/>
        </w:rPr>
        <w:t>Cedidos</w:t>
      </w:r>
      <w:r w:rsidR="00C84DC0" w:rsidRPr="004F343F">
        <w:rPr>
          <w:rFonts w:ascii="Times New Roman" w:hAnsi="Times New Roman"/>
        </w:rPr>
        <w:t xml:space="preserve"> </w:t>
      </w:r>
      <w:r w:rsidRPr="004F343F">
        <w:rPr>
          <w:rFonts w:ascii="Times New Roman" w:hAnsi="Times New Roman"/>
        </w:rPr>
        <w:t xml:space="preserve">em questão no prazo de </w:t>
      </w:r>
      <w:r w:rsidR="00DB47CE" w:rsidRPr="004F343F">
        <w:rPr>
          <w:rFonts w:ascii="Times New Roman" w:hAnsi="Times New Roman"/>
        </w:rPr>
        <w:t xml:space="preserve">10 </w:t>
      </w:r>
      <w:r w:rsidRPr="004F343F">
        <w:rPr>
          <w:rFonts w:ascii="Times New Roman" w:hAnsi="Times New Roman"/>
        </w:rPr>
        <w:t>(</w:t>
      </w:r>
      <w:r w:rsidR="00DB47CE" w:rsidRPr="004F343F">
        <w:rPr>
          <w:rFonts w:ascii="Times New Roman" w:hAnsi="Times New Roman"/>
        </w:rPr>
        <w:t>dez</w:t>
      </w:r>
      <w:r w:rsidRPr="004F343F">
        <w:rPr>
          <w:rFonts w:ascii="Times New Roman" w:hAnsi="Times New Roman"/>
        </w:rPr>
        <w:t xml:space="preserve">) </w:t>
      </w:r>
      <w:r w:rsidR="00E2165B" w:rsidRPr="004F343F">
        <w:rPr>
          <w:rFonts w:ascii="Times New Roman" w:hAnsi="Times New Roman"/>
        </w:rPr>
        <w:t xml:space="preserve">dias </w:t>
      </w:r>
      <w:r w:rsidRPr="004F343F">
        <w:rPr>
          <w:rFonts w:ascii="Times New Roman" w:hAnsi="Times New Roman"/>
        </w:rPr>
        <w:t>contados do recebimento da referida notificação.</w:t>
      </w:r>
    </w:p>
    <w:p w14:paraId="27787EA7" w14:textId="77777777" w:rsidR="00C84DC0" w:rsidRPr="004F343F" w:rsidRDefault="00C84DC0">
      <w:pPr>
        <w:pStyle w:val="Header"/>
        <w:spacing w:line="300" w:lineRule="exact"/>
        <w:ind w:left="709"/>
        <w:contextualSpacing/>
        <w:rPr>
          <w:rFonts w:ascii="Times New Roman" w:hAnsi="Times New Roman"/>
        </w:rPr>
      </w:pPr>
    </w:p>
    <w:p w14:paraId="248BF925" w14:textId="1E333B57" w:rsidR="00B130FE" w:rsidRPr="004F343F" w:rsidRDefault="00E2165B" w:rsidP="004E6EE1">
      <w:pPr>
        <w:pStyle w:val="Header"/>
        <w:numPr>
          <w:ilvl w:val="1"/>
          <w:numId w:val="16"/>
        </w:numPr>
        <w:spacing w:line="300" w:lineRule="exact"/>
        <w:ind w:left="0" w:firstLine="9"/>
        <w:contextualSpacing/>
        <w:rPr>
          <w:rFonts w:ascii="Times New Roman" w:hAnsi="Times New Roman"/>
        </w:rPr>
      </w:pPr>
      <w:r w:rsidRPr="004F343F">
        <w:rPr>
          <w:rFonts w:ascii="Times New Roman" w:hAnsi="Times New Roman"/>
        </w:rPr>
        <w:t>[</w:t>
      </w:r>
      <w:r w:rsidR="00DB47CE" w:rsidRPr="004F343F">
        <w:rPr>
          <w:rFonts w:ascii="Times New Roman" w:hAnsi="Times New Roman"/>
        </w:rPr>
        <w:t>Diariamente</w:t>
      </w:r>
      <w:r w:rsidR="00B130FE" w:rsidRPr="004F343F">
        <w:rPr>
          <w:rFonts w:ascii="Times New Roman" w:hAnsi="Times New Roman"/>
        </w:rPr>
        <w:t>,</w:t>
      </w:r>
      <w:r w:rsidR="006537FA" w:rsidRPr="004F343F">
        <w:rPr>
          <w:rFonts w:ascii="Times New Roman" w:hAnsi="Times New Roman"/>
        </w:rPr>
        <w:t xml:space="preserve"> caso o Valor Mínimo de Garantia esteja sendo atendido,</w:t>
      </w:r>
      <w:r w:rsidR="00B130FE" w:rsidRPr="004F343F">
        <w:rPr>
          <w:rFonts w:ascii="Times New Roman" w:hAnsi="Times New Roman"/>
        </w:rPr>
        <w:t xml:space="preserve"> os recursos depositados na Conta Vinculada</w:t>
      </w:r>
      <w:r w:rsidR="00A238D0">
        <w:rPr>
          <w:rFonts w:ascii="Times New Roman" w:hAnsi="Times New Roman"/>
        </w:rPr>
        <w:t xml:space="preserve">, </w:t>
      </w:r>
      <w:del w:id="16" w:author="Thais" w:date="2018-08-13T21:32:00Z">
        <w:r w:rsidR="00A238D0" w:rsidDel="000E34EA">
          <w:rPr>
            <w:rFonts w:ascii="Times New Roman" w:hAnsi="Times New Roman"/>
          </w:rPr>
          <w:delText>com exceção aos Recursos Bloqueados,</w:delText>
        </w:r>
        <w:r w:rsidR="00B130FE" w:rsidRPr="004F343F" w:rsidDel="000E34EA">
          <w:rPr>
            <w:rFonts w:ascii="Times New Roman" w:hAnsi="Times New Roman"/>
          </w:rPr>
          <w:delText xml:space="preserve"> </w:delText>
        </w:r>
      </w:del>
      <w:r w:rsidR="00B130FE" w:rsidRPr="004F343F">
        <w:rPr>
          <w:rFonts w:ascii="Times New Roman" w:hAnsi="Times New Roman"/>
        </w:rPr>
        <w:t>serão automaticamente liberados pelo</w:t>
      </w:r>
      <w:r w:rsidR="00C950E5" w:rsidRPr="004F343F">
        <w:rPr>
          <w:rFonts w:ascii="Times New Roman" w:hAnsi="Times New Roman"/>
        </w:rPr>
        <w:t xml:space="preserve"> </w:t>
      </w:r>
      <w:r w:rsidR="00812011" w:rsidRPr="004F343F">
        <w:rPr>
          <w:rFonts w:ascii="Times New Roman" w:hAnsi="Times New Roman"/>
        </w:rPr>
        <w:t>Banco Custodiante</w:t>
      </w:r>
      <w:r w:rsidR="00B130FE" w:rsidRPr="004F343F">
        <w:rPr>
          <w:rFonts w:ascii="Times New Roman" w:hAnsi="Times New Roman"/>
        </w:rPr>
        <w:t xml:space="preserve"> para uma conta de livre movimentação d</w:t>
      </w:r>
      <w:r w:rsidR="00DB47CE" w:rsidRPr="004F343F">
        <w:rPr>
          <w:rFonts w:ascii="Times New Roman" w:hAnsi="Times New Roman"/>
        </w:rPr>
        <w:t>a</w:t>
      </w:r>
      <w:r w:rsidR="00B130FE" w:rsidRPr="004F343F">
        <w:rPr>
          <w:rFonts w:ascii="Times New Roman" w:hAnsi="Times New Roman"/>
        </w:rPr>
        <w:t xml:space="preserve"> </w:t>
      </w:r>
      <w:r w:rsidR="007568B6" w:rsidRPr="004F343F">
        <w:rPr>
          <w:rFonts w:ascii="Times New Roman" w:hAnsi="Times New Roman"/>
        </w:rPr>
        <w:t>Cedente</w:t>
      </w:r>
      <w:r w:rsidR="00B130FE" w:rsidRPr="004F343F">
        <w:rPr>
          <w:rFonts w:ascii="Times New Roman" w:hAnsi="Times New Roman"/>
        </w:rPr>
        <w:t xml:space="preserve">, </w:t>
      </w:r>
      <w:r w:rsidR="00DB47CE" w:rsidRPr="004F343F">
        <w:rPr>
          <w:rFonts w:ascii="Times New Roman" w:hAnsi="Times New Roman"/>
        </w:rPr>
        <w:t xml:space="preserve">até as [17h00] do dia em que forem recebidos, sendo que os recursos recebidos após este horário serão transferidos no Dia Útil imediatamente subsequente, </w:t>
      </w:r>
      <w:r w:rsidR="00B130FE" w:rsidRPr="004F343F">
        <w:rPr>
          <w:rFonts w:ascii="Times New Roman" w:hAnsi="Times New Roman"/>
        </w:rPr>
        <w:t>salvo notificação enviada pelo Agente Fiduciário em sentido contrário.</w:t>
      </w:r>
      <w:r w:rsidRPr="004F343F">
        <w:rPr>
          <w:rFonts w:ascii="Times New Roman" w:hAnsi="Times New Roman"/>
        </w:rPr>
        <w:t>]</w:t>
      </w:r>
      <w:r w:rsidR="00967878" w:rsidRPr="004F343F">
        <w:rPr>
          <w:rFonts w:ascii="Times New Roman" w:hAnsi="Times New Roman"/>
        </w:rPr>
        <w:t xml:space="preserve"> </w:t>
      </w:r>
      <w:r w:rsidR="00B8796F" w:rsidRPr="004F343F">
        <w:rPr>
          <w:rFonts w:ascii="Times New Roman" w:hAnsi="Times New Roman"/>
        </w:rPr>
        <w:t>[</w:t>
      </w:r>
      <w:r w:rsidR="00B8796F" w:rsidRPr="00B8796F">
        <w:rPr>
          <w:rFonts w:ascii="Times New Roman" w:hAnsi="Times New Roman"/>
          <w:i/>
          <w:highlight w:val="lightGray"/>
        </w:rPr>
        <w:t>Monteiro Rusu: mantivemos a redação anterior, a ser revisada após a definição do Banco Custodiante</w:t>
      </w:r>
      <w:r w:rsidR="00B8796F" w:rsidRPr="00B8796F">
        <w:rPr>
          <w:rFonts w:ascii="Times New Roman" w:hAnsi="Times New Roman"/>
          <w:i/>
        </w:rPr>
        <w:t>]</w:t>
      </w:r>
    </w:p>
    <w:p w14:paraId="28E1B6FE" w14:textId="77777777" w:rsidR="005F6066" w:rsidRPr="004F343F" w:rsidRDefault="005F6066">
      <w:pPr>
        <w:pStyle w:val="Header"/>
        <w:spacing w:line="300" w:lineRule="exact"/>
        <w:contextualSpacing/>
        <w:rPr>
          <w:rFonts w:ascii="Times New Roman" w:hAnsi="Times New Roman"/>
        </w:rPr>
      </w:pPr>
    </w:p>
    <w:p w14:paraId="7635EABD" w14:textId="1FBF072D" w:rsidR="00C950E5" w:rsidRPr="004F343F" w:rsidRDefault="00EB6D35" w:rsidP="004E6EE1">
      <w:pPr>
        <w:pStyle w:val="Header"/>
        <w:numPr>
          <w:ilvl w:val="1"/>
          <w:numId w:val="16"/>
        </w:numPr>
        <w:spacing w:line="300" w:lineRule="exact"/>
        <w:ind w:left="0" w:firstLine="9"/>
        <w:contextualSpacing/>
        <w:rPr>
          <w:rFonts w:ascii="Times New Roman" w:hAnsi="Times New Roman"/>
        </w:rPr>
      </w:pPr>
      <w:r w:rsidRPr="004F343F">
        <w:rPr>
          <w:rFonts w:ascii="Times New Roman" w:hAnsi="Times New Roman"/>
        </w:rPr>
        <w:t>C</w:t>
      </w:r>
      <w:r w:rsidR="00940F68" w:rsidRPr="004F343F">
        <w:rPr>
          <w:rFonts w:ascii="Times New Roman" w:hAnsi="Times New Roman"/>
        </w:rPr>
        <w:t xml:space="preserve">aso </w:t>
      </w:r>
      <w:r w:rsidR="00387A59">
        <w:rPr>
          <w:rFonts w:ascii="Times New Roman" w:hAnsi="Times New Roman"/>
        </w:rPr>
        <w:t xml:space="preserve">se verifique a ocorrência de </w:t>
      </w:r>
      <w:r w:rsidR="00940F68" w:rsidRPr="004F343F">
        <w:rPr>
          <w:rFonts w:ascii="Times New Roman" w:hAnsi="Times New Roman"/>
        </w:rPr>
        <w:t xml:space="preserve">qualquer </w:t>
      </w:r>
      <w:r w:rsidR="00387A59">
        <w:rPr>
          <w:rFonts w:ascii="Times New Roman" w:hAnsi="Times New Roman"/>
        </w:rPr>
        <w:t xml:space="preserve">um </w:t>
      </w:r>
      <w:r w:rsidR="00940F68" w:rsidRPr="004F343F">
        <w:rPr>
          <w:rFonts w:ascii="Times New Roman" w:hAnsi="Times New Roman"/>
        </w:rPr>
        <w:t>do</w:t>
      </w:r>
      <w:r w:rsidR="00A919A3" w:rsidRPr="004F343F">
        <w:rPr>
          <w:rFonts w:ascii="Times New Roman" w:hAnsi="Times New Roman"/>
        </w:rPr>
        <w:t>s seguintes eventos</w:t>
      </w:r>
      <w:r w:rsidR="00D86AFC" w:rsidRPr="004F343F">
        <w:rPr>
          <w:rFonts w:ascii="Times New Roman" w:hAnsi="Times New Roman"/>
        </w:rPr>
        <w:t>,</w:t>
      </w:r>
      <w:r w:rsidR="00A919A3" w:rsidRPr="004F343F">
        <w:rPr>
          <w:rFonts w:ascii="Times New Roman" w:hAnsi="Times New Roman"/>
        </w:rPr>
        <w:t xml:space="preserve"> o Agente Fiduciário deverá notificar o Banco Custodiante para que este realize a retenção dos valores deposit</w:t>
      </w:r>
      <w:r w:rsidR="00B25FB0" w:rsidRPr="004F343F">
        <w:rPr>
          <w:rFonts w:ascii="Times New Roman" w:hAnsi="Times New Roman"/>
        </w:rPr>
        <w:t xml:space="preserve">ados na Conta Vinculada até </w:t>
      </w:r>
      <w:r w:rsidR="00D86AFC" w:rsidRPr="004F343F">
        <w:rPr>
          <w:rFonts w:ascii="Times New Roman" w:hAnsi="Times New Roman"/>
        </w:rPr>
        <w:t xml:space="preserve">que </w:t>
      </w:r>
      <w:r w:rsidR="00B25FB0" w:rsidRPr="004F343F">
        <w:rPr>
          <w:rFonts w:ascii="Times New Roman" w:hAnsi="Times New Roman"/>
        </w:rPr>
        <w:t>o evento em questão tenha sido regularizado e/ou sanado</w:t>
      </w:r>
      <w:r w:rsidR="00A919A3" w:rsidRPr="004F343F">
        <w:rPr>
          <w:rFonts w:ascii="Times New Roman" w:hAnsi="Times New Roman"/>
        </w:rPr>
        <w:t xml:space="preserve">, </w:t>
      </w:r>
      <w:r w:rsidRPr="004F343F">
        <w:rPr>
          <w:rFonts w:ascii="Times New Roman" w:hAnsi="Times New Roman"/>
        </w:rPr>
        <w:t xml:space="preserve">observado o prazo de reforço das garantias, nos termos da Cláusula 7.3 abaixo, </w:t>
      </w:r>
      <w:r w:rsidR="00D44920" w:rsidRPr="004F343F">
        <w:rPr>
          <w:rFonts w:ascii="Times New Roman" w:hAnsi="Times New Roman"/>
        </w:rPr>
        <w:t>sendo que caso o evento não seja regularizado e/ou sanado</w:t>
      </w:r>
      <w:r w:rsidR="00303EB7" w:rsidRPr="004F343F">
        <w:rPr>
          <w:rFonts w:ascii="Times New Roman" w:hAnsi="Times New Roman"/>
        </w:rPr>
        <w:t>,</w:t>
      </w:r>
      <w:r w:rsidR="00942D73" w:rsidRPr="004F343F">
        <w:rPr>
          <w:rFonts w:ascii="Times New Roman" w:hAnsi="Times New Roman"/>
        </w:rPr>
        <w:t xml:space="preserve"> poder</w:t>
      </w:r>
      <w:r w:rsidR="00D44920" w:rsidRPr="004F343F">
        <w:rPr>
          <w:rFonts w:ascii="Times New Roman" w:hAnsi="Times New Roman"/>
        </w:rPr>
        <w:t>á ser considerado</w:t>
      </w:r>
      <w:r w:rsidR="00942D73" w:rsidRPr="004F343F">
        <w:rPr>
          <w:rFonts w:ascii="Times New Roman" w:hAnsi="Times New Roman"/>
        </w:rPr>
        <w:t xml:space="preserve"> um evento </w:t>
      </w:r>
      <w:r w:rsidR="00A919A3" w:rsidRPr="004F343F">
        <w:rPr>
          <w:rFonts w:ascii="Times New Roman" w:hAnsi="Times New Roman"/>
        </w:rPr>
        <w:t xml:space="preserve">de vencimento antecipado das Debêntures, nos termos da Cláusula </w:t>
      </w:r>
      <w:r w:rsidR="0083132E" w:rsidRPr="004F343F">
        <w:rPr>
          <w:rFonts w:ascii="Times New Roman" w:hAnsi="Times New Roman"/>
        </w:rPr>
        <w:t>5</w:t>
      </w:r>
      <w:r w:rsidR="00A919A3" w:rsidRPr="004F343F">
        <w:rPr>
          <w:rFonts w:ascii="Times New Roman" w:hAnsi="Times New Roman"/>
        </w:rPr>
        <w:t>.1 da Escritura</w:t>
      </w:r>
      <w:r w:rsidR="009803B5" w:rsidRPr="004F343F">
        <w:rPr>
          <w:rFonts w:ascii="Times New Roman" w:hAnsi="Times New Roman"/>
        </w:rPr>
        <w:t xml:space="preserve"> (“</w:t>
      </w:r>
      <w:r w:rsidR="009803B5" w:rsidRPr="004F343F">
        <w:rPr>
          <w:rFonts w:ascii="Times New Roman" w:hAnsi="Times New Roman"/>
          <w:u w:val="single"/>
        </w:rPr>
        <w:t>Condições para a Retenção</w:t>
      </w:r>
      <w:r w:rsidR="009803B5" w:rsidRPr="004F343F">
        <w:rPr>
          <w:rFonts w:ascii="Times New Roman" w:hAnsi="Times New Roman"/>
        </w:rPr>
        <w:t>”)</w:t>
      </w:r>
      <w:r w:rsidR="00C950E5" w:rsidRPr="004F343F">
        <w:rPr>
          <w:rFonts w:ascii="Times New Roman" w:hAnsi="Times New Roman"/>
        </w:rPr>
        <w:t>:</w:t>
      </w:r>
    </w:p>
    <w:p w14:paraId="0D663685" w14:textId="77777777" w:rsidR="002B1F01" w:rsidRPr="004F343F" w:rsidRDefault="002B1F01">
      <w:pPr>
        <w:tabs>
          <w:tab w:val="left" w:pos="709"/>
        </w:tabs>
        <w:suppressAutoHyphens w:val="0"/>
        <w:spacing w:line="300" w:lineRule="exact"/>
        <w:ind w:left="1278"/>
        <w:contextualSpacing/>
      </w:pPr>
    </w:p>
    <w:p w14:paraId="6017A482" w14:textId="32FFC744" w:rsidR="00C950E5" w:rsidRPr="004F343F" w:rsidRDefault="00940F68">
      <w:pPr>
        <w:numPr>
          <w:ilvl w:val="0"/>
          <w:numId w:val="25"/>
        </w:numPr>
        <w:tabs>
          <w:tab w:val="left" w:pos="709"/>
        </w:tabs>
        <w:suppressAutoHyphens w:val="0"/>
        <w:spacing w:line="300" w:lineRule="exact"/>
        <w:ind w:left="709"/>
        <w:contextualSpacing/>
      </w:pPr>
      <w:r w:rsidRPr="004F343F">
        <w:t xml:space="preserve">caso </w:t>
      </w:r>
      <w:r w:rsidR="00C950E5" w:rsidRPr="004F343F">
        <w:t xml:space="preserve">(a) a </w:t>
      </w:r>
      <w:r w:rsidR="00C60983" w:rsidRPr="004F343F">
        <w:t>Cedente</w:t>
      </w:r>
      <w:r w:rsidR="00C950E5" w:rsidRPr="004F343F">
        <w:t xml:space="preserve"> </w:t>
      </w:r>
      <w:r w:rsidRPr="004F343F">
        <w:t>esteja</w:t>
      </w:r>
      <w:r w:rsidR="00C950E5" w:rsidRPr="004F343F">
        <w:t xml:space="preserve"> </w:t>
      </w:r>
      <w:r w:rsidRPr="004F343F">
        <w:t>ina</w:t>
      </w:r>
      <w:r w:rsidR="00C950E5" w:rsidRPr="004F343F">
        <w:t xml:space="preserve">dimplente em relação às </w:t>
      </w:r>
      <w:r w:rsidR="00BD36D1" w:rsidRPr="004F343F">
        <w:t xml:space="preserve">obrigações </w:t>
      </w:r>
      <w:r w:rsidR="00C950E5" w:rsidRPr="004F343F">
        <w:t xml:space="preserve">financeiras por ela assumidas nos </w:t>
      </w:r>
      <w:r w:rsidR="0085793B" w:rsidRPr="004F343F">
        <w:t>documentos relacionados à Emissão ("</w:t>
      </w:r>
      <w:r w:rsidR="00C950E5" w:rsidRPr="004F343F">
        <w:rPr>
          <w:u w:val="single"/>
        </w:rPr>
        <w:t>Documentos da Operação</w:t>
      </w:r>
      <w:r w:rsidR="0085793B" w:rsidRPr="004F343F">
        <w:t>")</w:t>
      </w:r>
      <w:r w:rsidR="00B76551" w:rsidRPr="004F343F">
        <w:t xml:space="preserve">, </w:t>
      </w:r>
      <w:r w:rsidR="00E3318E" w:rsidRPr="004F343F">
        <w:t>respeitados os prazos de cura aplicáveis</w:t>
      </w:r>
      <w:r w:rsidR="00C950E5" w:rsidRPr="004F343F">
        <w:t>; (b) tenha a ciência de que esteja em curso evento de inadimplemento</w:t>
      </w:r>
      <w:r w:rsidR="00E3318E" w:rsidRPr="004F343F">
        <w:t>, respeitados os prazos de cura aplicáveis</w:t>
      </w:r>
      <w:r w:rsidR="00C950E5" w:rsidRPr="004F343F">
        <w:t>;</w:t>
      </w:r>
      <w:r w:rsidR="00747CF3" w:rsidRPr="004F343F">
        <w:t xml:space="preserve"> </w:t>
      </w:r>
      <w:r w:rsidR="00DB47CE" w:rsidRPr="004F343F">
        <w:t xml:space="preserve">ou </w:t>
      </w:r>
      <w:r w:rsidR="00C950E5" w:rsidRPr="004F343F">
        <w:t xml:space="preserve">(c) </w:t>
      </w:r>
      <w:r w:rsidRPr="004F343F">
        <w:t>tenha sido</w:t>
      </w:r>
      <w:r w:rsidR="00C950E5" w:rsidRPr="004F343F">
        <w:t xml:space="preserve"> declarado o vencimento antecipado das Debêntures;</w:t>
      </w:r>
      <w:r w:rsidR="00747CF3" w:rsidRPr="004F343F">
        <w:t xml:space="preserve"> e</w:t>
      </w:r>
    </w:p>
    <w:p w14:paraId="060EF0F0" w14:textId="77777777" w:rsidR="00C950E5" w:rsidRPr="004F343F" w:rsidRDefault="00C950E5">
      <w:pPr>
        <w:tabs>
          <w:tab w:val="left" w:pos="1134"/>
        </w:tabs>
        <w:suppressAutoHyphens w:val="0"/>
        <w:spacing w:line="300" w:lineRule="exact"/>
        <w:contextualSpacing/>
      </w:pPr>
    </w:p>
    <w:p w14:paraId="6BDE3458" w14:textId="5FEAF53B" w:rsidR="00303EB7" w:rsidRPr="004F343F" w:rsidRDefault="00940F68">
      <w:pPr>
        <w:numPr>
          <w:ilvl w:val="0"/>
          <w:numId w:val="25"/>
        </w:numPr>
        <w:tabs>
          <w:tab w:val="left" w:pos="709"/>
        </w:tabs>
        <w:suppressAutoHyphens w:val="0"/>
        <w:spacing w:line="300" w:lineRule="exact"/>
        <w:ind w:left="709"/>
        <w:contextualSpacing/>
      </w:pPr>
      <w:r w:rsidRPr="004F343F">
        <w:t xml:space="preserve">caso </w:t>
      </w:r>
      <w:r w:rsidR="00C950E5" w:rsidRPr="004F343F">
        <w:t xml:space="preserve">a </w:t>
      </w:r>
      <w:r w:rsidR="00B15A87" w:rsidRPr="004F343F">
        <w:t>Cedente</w:t>
      </w:r>
      <w:r w:rsidR="00C950E5" w:rsidRPr="004F343F">
        <w:t xml:space="preserve"> encontre-se </w:t>
      </w:r>
      <w:r w:rsidRPr="004F343F">
        <w:t xml:space="preserve">inadimplente </w:t>
      </w:r>
      <w:r w:rsidR="00C950E5" w:rsidRPr="004F343F">
        <w:t xml:space="preserve">em sua obrigação de </w:t>
      </w:r>
      <w:r w:rsidR="00967878" w:rsidRPr="004F343F">
        <w:t xml:space="preserve">reforço e/ou </w:t>
      </w:r>
      <w:r w:rsidR="00C950E5" w:rsidRPr="004F343F">
        <w:t xml:space="preserve">substituição de </w:t>
      </w:r>
      <w:r w:rsidR="00747CF3" w:rsidRPr="004F343F">
        <w:t xml:space="preserve">Direitos de Crédito </w:t>
      </w:r>
      <w:r w:rsidR="00585516" w:rsidRPr="004F343F">
        <w:t>Cedidos</w:t>
      </w:r>
      <w:r w:rsidR="00C950E5" w:rsidRPr="004F343F">
        <w:t xml:space="preserve"> </w:t>
      </w:r>
      <w:r w:rsidR="00747CF3" w:rsidRPr="004F343F">
        <w:t>vencidos</w:t>
      </w:r>
      <w:r w:rsidR="00DB47CE" w:rsidRPr="004F343F">
        <w:t>,</w:t>
      </w:r>
      <w:r w:rsidR="00C950E5" w:rsidRPr="004F343F">
        <w:t xml:space="preserve"> nos termos</w:t>
      </w:r>
      <w:r w:rsidR="00B15A87" w:rsidRPr="004F343F">
        <w:t xml:space="preserve"> </w:t>
      </w:r>
      <w:r w:rsidR="00C950E5" w:rsidRPr="004F343F">
        <w:t>da Cláusula Sétima deste Contrato</w:t>
      </w:r>
      <w:r w:rsidR="00747CF3" w:rsidRPr="004F343F">
        <w:t>.</w:t>
      </w:r>
      <w:r w:rsidR="00303EB7" w:rsidRPr="004F343F">
        <w:t xml:space="preserve"> </w:t>
      </w:r>
    </w:p>
    <w:p w14:paraId="6B58FF6B" w14:textId="77777777" w:rsidR="00303EB7" w:rsidRPr="004F343F" w:rsidRDefault="00303EB7">
      <w:pPr>
        <w:tabs>
          <w:tab w:val="left" w:pos="709"/>
        </w:tabs>
        <w:suppressAutoHyphens w:val="0"/>
        <w:spacing w:line="300" w:lineRule="exact"/>
        <w:contextualSpacing/>
      </w:pPr>
    </w:p>
    <w:p w14:paraId="063DD546" w14:textId="0077651C" w:rsidR="00C950E5" w:rsidRPr="004F343F" w:rsidRDefault="00303EB7">
      <w:pPr>
        <w:numPr>
          <w:ilvl w:val="0"/>
          <w:numId w:val="25"/>
        </w:numPr>
        <w:tabs>
          <w:tab w:val="left" w:pos="709"/>
        </w:tabs>
        <w:suppressAutoHyphens w:val="0"/>
        <w:spacing w:line="300" w:lineRule="exact"/>
        <w:ind w:left="709"/>
        <w:contextualSpacing/>
      </w:pPr>
      <w:r w:rsidRPr="004F343F">
        <w:t>caso o Agente Fiduciário verifique que o montante total dos Direitos de Crédito Cedidos está inferior ao Valor Mínimo de Garantia</w:t>
      </w:r>
      <w:del w:id="17" w:author="Thais" w:date="2018-08-13T21:50:00Z">
        <w:r w:rsidR="00B54276" w:rsidDel="00CB0ACF">
          <w:delText>,</w:delText>
        </w:r>
        <w:r w:rsidR="00B54276" w:rsidRPr="00B54276" w:rsidDel="00CB0ACF">
          <w:delText xml:space="preserve"> </w:delText>
        </w:r>
        <w:r w:rsidR="00B54276" w:rsidDel="00CB0ACF">
          <w:delText>por 03 (três) Dias Úteis consecutivos</w:delText>
        </w:r>
      </w:del>
      <w:r w:rsidR="00A14264" w:rsidRPr="004F343F">
        <w:t>.</w:t>
      </w:r>
      <w:r w:rsidR="00B54276">
        <w:t xml:space="preserve"> [</w:t>
      </w:r>
      <w:r w:rsidR="00B54276" w:rsidRPr="00F15C4E">
        <w:rPr>
          <w:i/>
          <w:highlight w:val="lightGray"/>
        </w:rPr>
        <w:t>Comentário Monteiro Rusu: item a ser validado pelos coordenadores</w:t>
      </w:r>
      <w:r w:rsidR="00B54276">
        <w:t>]</w:t>
      </w:r>
    </w:p>
    <w:p w14:paraId="0D2B86BF" w14:textId="5ABD159A" w:rsidR="00EF4625" w:rsidRPr="004F343F" w:rsidRDefault="00EF4625">
      <w:pPr>
        <w:tabs>
          <w:tab w:val="left" w:pos="1134"/>
        </w:tabs>
        <w:suppressAutoHyphens w:val="0"/>
        <w:spacing w:line="300" w:lineRule="exact"/>
        <w:contextualSpacing/>
      </w:pPr>
    </w:p>
    <w:p w14:paraId="408C0BC4" w14:textId="5907D3DB" w:rsidR="00967878" w:rsidRPr="004F343F" w:rsidRDefault="000A1115">
      <w:pPr>
        <w:tabs>
          <w:tab w:val="left" w:pos="709"/>
        </w:tabs>
        <w:suppressAutoHyphens w:val="0"/>
        <w:spacing w:line="300" w:lineRule="exact"/>
        <w:contextualSpacing/>
      </w:pPr>
      <w:r w:rsidRPr="004F343F">
        <w:t>1.</w:t>
      </w:r>
      <w:r w:rsidR="00FD3F8F" w:rsidRPr="004F343F">
        <w:t>8</w:t>
      </w:r>
      <w:r w:rsidRPr="004F343F">
        <w:t>.1</w:t>
      </w:r>
      <w:r w:rsidRPr="004F343F">
        <w:tab/>
      </w:r>
      <w:r w:rsidR="00CD6F01" w:rsidRPr="004F343F">
        <w:t>Observado o disposto na Cláusula 1.</w:t>
      </w:r>
      <w:r w:rsidR="00FD3F8F" w:rsidRPr="004F343F">
        <w:t>8</w:t>
      </w:r>
      <w:r w:rsidR="00CD6F01" w:rsidRPr="004F343F">
        <w:t xml:space="preserve"> acima, caso as Condições para a Retenção sejam devidamente cumpridas e/ou sanadas</w:t>
      </w:r>
      <w:r w:rsidR="00C950E5" w:rsidRPr="004F343F">
        <w:t xml:space="preserve">, </w:t>
      </w:r>
      <w:r w:rsidR="00747CF3" w:rsidRPr="004F343F">
        <w:t>o Agente Fiduciário deverá</w:t>
      </w:r>
      <w:r w:rsidR="00CD6F01" w:rsidRPr="004F343F">
        <w:t>, em até 1 (um) Dia Útil,</w:t>
      </w:r>
      <w:r w:rsidR="00747CF3" w:rsidRPr="004F343F">
        <w:t xml:space="preserve"> notificar</w:t>
      </w:r>
      <w:r w:rsidR="00B76551" w:rsidRPr="004F343F">
        <w:t xml:space="preserve"> </w:t>
      </w:r>
      <w:r w:rsidR="00747CF3" w:rsidRPr="004F343F">
        <w:t xml:space="preserve">o Banco Custodiante para que este realize a </w:t>
      </w:r>
      <w:r w:rsidRPr="004F343F">
        <w:t xml:space="preserve">liberação </w:t>
      </w:r>
      <w:r w:rsidR="00066189" w:rsidRPr="004F343F">
        <w:t xml:space="preserve">total ou parcial </w:t>
      </w:r>
      <w:r w:rsidR="00747CF3" w:rsidRPr="004F343F">
        <w:t>d</w:t>
      </w:r>
      <w:r w:rsidR="00C950E5" w:rsidRPr="004F343F">
        <w:t xml:space="preserve">os valores depositados na Conta Vinculada </w:t>
      </w:r>
      <w:r w:rsidRPr="004F343F">
        <w:t>para uma conta de livre movimentação d</w:t>
      </w:r>
      <w:r w:rsidR="007568B6" w:rsidRPr="004F343F">
        <w:t>a Cedente</w:t>
      </w:r>
      <w:r w:rsidR="00C950E5" w:rsidRPr="004F343F">
        <w:t>.</w:t>
      </w:r>
    </w:p>
    <w:p w14:paraId="0CDEC253" w14:textId="77777777" w:rsidR="00D93816" w:rsidRPr="004F343F" w:rsidRDefault="00D93816">
      <w:pPr>
        <w:pStyle w:val="Header"/>
        <w:spacing w:line="300" w:lineRule="exact"/>
        <w:ind w:left="720"/>
        <w:contextualSpacing/>
        <w:rPr>
          <w:rFonts w:ascii="Times New Roman" w:hAnsi="Times New Roman"/>
        </w:rPr>
      </w:pPr>
    </w:p>
    <w:p w14:paraId="58D1A6EB" w14:textId="6CD992A6" w:rsidR="00C950E5" w:rsidRPr="004F343F" w:rsidRDefault="00C950E5" w:rsidP="004E6EE1">
      <w:pPr>
        <w:pStyle w:val="Header"/>
        <w:numPr>
          <w:ilvl w:val="1"/>
          <w:numId w:val="16"/>
        </w:numPr>
        <w:spacing w:line="300" w:lineRule="exact"/>
        <w:ind w:left="0" w:firstLine="9"/>
        <w:contextualSpacing/>
        <w:rPr>
          <w:rFonts w:ascii="Times New Roman" w:hAnsi="Times New Roman"/>
        </w:rPr>
      </w:pPr>
      <w:r w:rsidRPr="004F343F">
        <w:rPr>
          <w:rFonts w:ascii="Times New Roman" w:hAnsi="Times New Roman"/>
          <w:u w:val="single"/>
        </w:rPr>
        <w:t>Fiel Depositário</w:t>
      </w:r>
      <w:r w:rsidRPr="004F343F">
        <w:rPr>
          <w:rFonts w:ascii="Times New Roman" w:hAnsi="Times New Roman"/>
        </w:rPr>
        <w:t xml:space="preserve">. </w:t>
      </w:r>
      <w:r w:rsidR="00066189" w:rsidRPr="004F343F">
        <w:rPr>
          <w:rFonts w:ascii="Times New Roman" w:hAnsi="Times New Roman"/>
        </w:rPr>
        <w:t>A Cedente, neste ato, transfere ao</w:t>
      </w:r>
      <w:r w:rsidR="00CE3D02">
        <w:rPr>
          <w:rFonts w:ascii="Times New Roman" w:hAnsi="Times New Roman"/>
        </w:rPr>
        <w:t>s Debenturistas, representados pelo</w:t>
      </w:r>
      <w:r w:rsidR="00066189" w:rsidRPr="004F343F">
        <w:rPr>
          <w:rFonts w:ascii="Times New Roman" w:hAnsi="Times New Roman"/>
        </w:rPr>
        <w:t xml:space="preserve"> Agente Fiduciário</w:t>
      </w:r>
      <w:r w:rsidR="00CE3D02">
        <w:rPr>
          <w:rFonts w:ascii="Times New Roman" w:hAnsi="Times New Roman"/>
        </w:rPr>
        <w:t>,</w:t>
      </w:r>
      <w:r w:rsidR="00066189" w:rsidRPr="004F343F">
        <w:rPr>
          <w:rFonts w:ascii="Times New Roman" w:hAnsi="Times New Roman"/>
        </w:rPr>
        <w:t xml:space="preserve"> a posse indireta sobre as Duplicatas representativas dos Direitos de Crédito Cedidos (“</w:t>
      </w:r>
      <w:r w:rsidR="00066189" w:rsidRPr="004F343F">
        <w:rPr>
          <w:rFonts w:ascii="Times New Roman" w:hAnsi="Times New Roman"/>
          <w:u w:val="single"/>
        </w:rPr>
        <w:t>Documentos Comprobatórios</w:t>
      </w:r>
      <w:r w:rsidR="00066189" w:rsidRPr="004F343F">
        <w:rPr>
          <w:rFonts w:ascii="Times New Roman" w:hAnsi="Times New Roman"/>
        </w:rPr>
        <w:t xml:space="preserve">”). </w:t>
      </w:r>
      <w:r w:rsidR="00CE3D02">
        <w:rPr>
          <w:rFonts w:ascii="Times New Roman" w:hAnsi="Times New Roman"/>
        </w:rPr>
        <w:t>A</w:t>
      </w:r>
      <w:r w:rsidR="00E9588D" w:rsidRPr="004F343F">
        <w:rPr>
          <w:rFonts w:ascii="Times New Roman" w:hAnsi="Times New Roman"/>
        </w:rPr>
        <w:t xml:space="preserve"> </w:t>
      </w:r>
      <w:r w:rsidR="004325E4" w:rsidRPr="004F343F">
        <w:rPr>
          <w:rFonts w:ascii="Times New Roman" w:hAnsi="Times New Roman"/>
        </w:rPr>
        <w:t>Cedente</w:t>
      </w:r>
      <w:r w:rsidR="00CE3D02">
        <w:rPr>
          <w:rFonts w:ascii="Times New Roman" w:hAnsi="Times New Roman"/>
        </w:rPr>
        <w:t>, na qualidade de</w:t>
      </w:r>
      <w:r w:rsidRPr="004F343F">
        <w:rPr>
          <w:rFonts w:ascii="Times New Roman" w:hAnsi="Times New Roman"/>
        </w:rPr>
        <w:t xml:space="preserve"> depositária dos Documentos Comprobatórios, declara-se ciente de suas responsabilidades civis e penais pela conservação e entrega desses documentos. Fica ressalvado que, por força do disposto no parágrafo</w:t>
      </w:r>
      <w:r w:rsidR="007568B6" w:rsidRPr="004F343F">
        <w:rPr>
          <w:rFonts w:ascii="Times New Roman" w:hAnsi="Times New Roman"/>
        </w:rPr>
        <w:t xml:space="preserve"> </w:t>
      </w:r>
      <w:r w:rsidRPr="004F343F">
        <w:rPr>
          <w:rFonts w:ascii="Times New Roman" w:hAnsi="Times New Roman"/>
        </w:rPr>
        <w:t>6º do artigo</w:t>
      </w:r>
      <w:r w:rsidR="007568B6" w:rsidRPr="004F343F">
        <w:rPr>
          <w:rFonts w:ascii="Times New Roman" w:hAnsi="Times New Roman"/>
        </w:rPr>
        <w:t xml:space="preserve"> </w:t>
      </w:r>
      <w:r w:rsidRPr="004F343F">
        <w:rPr>
          <w:rFonts w:ascii="Times New Roman" w:hAnsi="Times New Roman"/>
        </w:rPr>
        <w:t>66</w:t>
      </w:r>
      <w:r w:rsidR="00C54BCB" w:rsidRPr="004F343F">
        <w:rPr>
          <w:rFonts w:ascii="Times New Roman" w:hAnsi="Times New Roman"/>
        </w:rPr>
        <w:t>-</w:t>
      </w:r>
      <w:r w:rsidRPr="004F343F">
        <w:rPr>
          <w:rFonts w:ascii="Times New Roman" w:hAnsi="Times New Roman"/>
        </w:rPr>
        <w:t>B da Lei n.º</w:t>
      </w:r>
      <w:r w:rsidR="007568B6" w:rsidRPr="004F343F">
        <w:rPr>
          <w:rFonts w:ascii="Times New Roman" w:hAnsi="Times New Roman"/>
        </w:rPr>
        <w:t xml:space="preserve"> </w:t>
      </w:r>
      <w:r w:rsidRPr="004F343F">
        <w:rPr>
          <w:rFonts w:ascii="Times New Roman" w:hAnsi="Times New Roman"/>
        </w:rPr>
        <w:t>4.728/65, em relação ao depósito dos Documentos</w:t>
      </w:r>
      <w:r w:rsidR="00E9588D" w:rsidRPr="004F343F">
        <w:rPr>
          <w:rFonts w:ascii="Times New Roman" w:hAnsi="Times New Roman"/>
        </w:rPr>
        <w:t xml:space="preserve"> </w:t>
      </w:r>
      <w:r w:rsidRPr="004F343F">
        <w:rPr>
          <w:rFonts w:ascii="Times New Roman" w:hAnsi="Times New Roman"/>
        </w:rPr>
        <w:t>Comprobatórios, não se aplica o direito de retenção a que se refere o artigo</w:t>
      </w:r>
      <w:r w:rsidR="007568B6" w:rsidRPr="004F343F">
        <w:rPr>
          <w:rFonts w:ascii="Times New Roman" w:hAnsi="Times New Roman"/>
        </w:rPr>
        <w:t xml:space="preserve"> </w:t>
      </w:r>
      <w:r w:rsidRPr="004F343F">
        <w:rPr>
          <w:rFonts w:ascii="Times New Roman" w:hAnsi="Times New Roman"/>
        </w:rPr>
        <w:t>644 do Código Civil.</w:t>
      </w:r>
    </w:p>
    <w:p w14:paraId="7DFD6B1F" w14:textId="77777777" w:rsidR="00C950E5" w:rsidRPr="004F343F" w:rsidRDefault="00C950E5">
      <w:pPr>
        <w:pStyle w:val="Header"/>
        <w:spacing w:line="300" w:lineRule="exact"/>
        <w:ind w:left="9"/>
        <w:contextualSpacing/>
        <w:rPr>
          <w:rFonts w:ascii="Times New Roman" w:hAnsi="Times New Roman"/>
          <w:u w:val="single"/>
        </w:rPr>
      </w:pPr>
    </w:p>
    <w:p w14:paraId="7E0377B9" w14:textId="7C3E3351" w:rsidR="00C950E5" w:rsidRPr="004F343F" w:rsidRDefault="007568B6">
      <w:pPr>
        <w:pStyle w:val="LightGrid-Accent31"/>
        <w:numPr>
          <w:ilvl w:val="0"/>
          <w:numId w:val="52"/>
        </w:numPr>
        <w:spacing w:line="300" w:lineRule="exact"/>
        <w:ind w:left="709" w:hanging="709"/>
      </w:pPr>
      <w:r w:rsidRPr="004F343F">
        <w:t>A Cedente</w:t>
      </w:r>
      <w:r w:rsidR="00C950E5" w:rsidRPr="004F343F">
        <w:t>, na condição de depositária, guardar</w:t>
      </w:r>
      <w:r w:rsidRPr="004F343F">
        <w:t>á</w:t>
      </w:r>
      <w:r w:rsidR="00C950E5" w:rsidRPr="004F343F">
        <w:t xml:space="preserve"> os Documentos Comprobatórios como se seus fossem, na forma de depósito voluntário, conforme previsto no artigo 627 e seguintes do Código Civil Brasileiro. Neste ato, </w:t>
      </w:r>
      <w:r w:rsidRPr="004F343F">
        <w:t>a Cedente</w:t>
      </w:r>
      <w:r w:rsidR="00C950E5" w:rsidRPr="004F343F">
        <w:t xml:space="preserve"> aceita a nomeação como fi</w:t>
      </w:r>
      <w:r w:rsidRPr="004F343F">
        <w:t>el</w:t>
      </w:r>
      <w:r w:rsidR="00C950E5" w:rsidRPr="004F343F">
        <w:t xml:space="preserve"> depositária dos Documentos Comprobatórios sob sua</w:t>
      </w:r>
      <w:r w:rsidR="004D1B5D" w:rsidRPr="004F343F">
        <w:t>s</w:t>
      </w:r>
      <w:r w:rsidR="00C950E5" w:rsidRPr="004F343F">
        <w:t xml:space="preserve"> respectiva</w:t>
      </w:r>
      <w:r w:rsidR="004D1B5D" w:rsidRPr="004F343F">
        <w:t>s</w:t>
      </w:r>
      <w:r w:rsidR="00C950E5" w:rsidRPr="004F343F">
        <w:t xml:space="preserve"> guarda e custódia, por meio do presente Contrato. Nesse sentido, </w:t>
      </w:r>
      <w:r w:rsidRPr="004F343F">
        <w:t>a Cedente</w:t>
      </w:r>
      <w:r w:rsidR="00C950E5" w:rsidRPr="004F343F">
        <w:t xml:space="preserve"> </w:t>
      </w:r>
      <w:r w:rsidR="004D1B5D" w:rsidRPr="004F343F">
        <w:t>dever</w:t>
      </w:r>
      <w:r w:rsidRPr="004F343F">
        <w:t>á</w:t>
      </w:r>
      <w:r w:rsidR="004D1B5D" w:rsidRPr="004F343F">
        <w:t xml:space="preserve"> </w:t>
      </w:r>
      <w:r w:rsidR="00C950E5" w:rsidRPr="004F343F">
        <w:t xml:space="preserve">guardar os Documentos Comprobatórios pelo prazo previsto </w:t>
      </w:r>
      <w:r w:rsidR="001D7AA3" w:rsidRPr="004F343F">
        <w:t>na cláusula 9.1 deste Contrato</w:t>
      </w:r>
      <w:r w:rsidR="00C950E5" w:rsidRPr="004F343F">
        <w:t>, exibi-los e entregá-los fisicamente ao Agente Fiduciário, observada a forma e prazos estabelecidos neste Contrato.</w:t>
      </w:r>
    </w:p>
    <w:p w14:paraId="6614F0F6" w14:textId="77777777" w:rsidR="00C950E5" w:rsidRPr="004F343F" w:rsidRDefault="00C950E5">
      <w:pPr>
        <w:spacing w:line="300" w:lineRule="exact"/>
        <w:contextualSpacing/>
      </w:pPr>
    </w:p>
    <w:p w14:paraId="4C6CF7D7" w14:textId="1A731BDD" w:rsidR="00C950E5" w:rsidRPr="004F343F" w:rsidRDefault="00C950E5">
      <w:pPr>
        <w:pStyle w:val="LightGrid-Accent31"/>
        <w:numPr>
          <w:ilvl w:val="0"/>
          <w:numId w:val="52"/>
        </w:numPr>
        <w:spacing w:line="300" w:lineRule="exact"/>
        <w:ind w:left="709" w:hanging="709"/>
      </w:pPr>
      <w:bookmarkStart w:id="18" w:name="_DV_M84"/>
      <w:bookmarkEnd w:id="18"/>
      <w:r w:rsidRPr="004F343F">
        <w:t>O Agente Fiduciário terá acesso irrestrito aos Documentos Comprobatórios, desde que nos horários normais de funcionamento d</w:t>
      </w:r>
      <w:r w:rsidR="007568B6" w:rsidRPr="004F343F">
        <w:t>a Cedente</w:t>
      </w:r>
      <w:r w:rsidRPr="004F343F">
        <w:t xml:space="preserve">, </w:t>
      </w:r>
      <w:bookmarkStart w:id="19" w:name="_DV_M85"/>
      <w:bookmarkEnd w:id="19"/>
      <w:r w:rsidRPr="004F343F">
        <w:t>podendo, a qualquer tempo, consultar ou solicitar cópias dos Documentos Comprobatórios e, inclusive, realizar diligências e/ou auditorias, com o objetivo de verificar o cumprimento, pel</w:t>
      </w:r>
      <w:r w:rsidR="007568B6" w:rsidRPr="004F343F">
        <w:t>a Cedente</w:t>
      </w:r>
      <w:r w:rsidRPr="004F343F">
        <w:t>, de suas obrigações</w:t>
      </w:r>
      <w:r w:rsidR="004018C2" w:rsidRPr="004F343F">
        <w:t xml:space="preserve"> nos termos </w:t>
      </w:r>
      <w:r w:rsidRPr="004F343F">
        <w:t xml:space="preserve">deste Contrato. </w:t>
      </w:r>
    </w:p>
    <w:p w14:paraId="0B6CD138" w14:textId="77777777" w:rsidR="00C950E5" w:rsidRPr="004F343F" w:rsidRDefault="00C950E5">
      <w:pPr>
        <w:spacing w:line="300" w:lineRule="exact"/>
        <w:ind w:left="1260" w:hanging="720"/>
        <w:contextualSpacing/>
      </w:pPr>
    </w:p>
    <w:p w14:paraId="68A30A36" w14:textId="2BDFD032" w:rsidR="00C950E5" w:rsidRPr="004F343F" w:rsidRDefault="007568B6">
      <w:pPr>
        <w:pStyle w:val="LightGrid-Accent31"/>
        <w:numPr>
          <w:ilvl w:val="0"/>
          <w:numId w:val="52"/>
        </w:numPr>
        <w:spacing w:line="300" w:lineRule="exact"/>
        <w:ind w:left="709" w:hanging="709"/>
      </w:pPr>
      <w:bookmarkStart w:id="20" w:name="_DV_M86"/>
      <w:bookmarkEnd w:id="20"/>
      <w:r w:rsidRPr="004F343F">
        <w:t>A Cedente</w:t>
      </w:r>
      <w:r w:rsidR="00C950E5" w:rsidRPr="004F343F">
        <w:t xml:space="preserve"> </w:t>
      </w:r>
      <w:r w:rsidR="00526744" w:rsidRPr="004F343F">
        <w:t>providenciar</w:t>
      </w:r>
      <w:r w:rsidR="00851114" w:rsidRPr="004F343F">
        <w:t>á</w:t>
      </w:r>
      <w:r w:rsidR="00C950E5" w:rsidRPr="004F343F">
        <w:t>, às suas próprias expensas, a aquisição e manutenção de todos os meios físicos necessários e suficientes à guarda, preservação e organização dos Documentos Comprobatórios.</w:t>
      </w:r>
    </w:p>
    <w:p w14:paraId="51CBB4A6" w14:textId="77777777" w:rsidR="00C950E5" w:rsidRPr="004F343F" w:rsidRDefault="00C950E5">
      <w:pPr>
        <w:spacing w:line="300" w:lineRule="exact"/>
        <w:ind w:left="1418"/>
        <w:contextualSpacing/>
      </w:pPr>
    </w:p>
    <w:p w14:paraId="0EDE27E3" w14:textId="3DBF0D2B" w:rsidR="00C950E5" w:rsidRPr="004F343F" w:rsidRDefault="00C950E5">
      <w:pPr>
        <w:pStyle w:val="LightGrid-Accent31"/>
        <w:numPr>
          <w:ilvl w:val="0"/>
          <w:numId w:val="52"/>
        </w:numPr>
        <w:spacing w:line="300" w:lineRule="exact"/>
        <w:ind w:left="709" w:hanging="709"/>
      </w:pPr>
      <w:r w:rsidRPr="004F343F">
        <w:t>A perda ou extravio, por qualquer motivo, dos Documentos Comprobatórios deverá ser comunicada ao Agente Fiduciário</w:t>
      </w:r>
      <w:r w:rsidR="00E9588D" w:rsidRPr="004F343F">
        <w:t xml:space="preserve"> </w:t>
      </w:r>
      <w:r w:rsidRPr="004F343F">
        <w:t>no primeiro Dia Útil imediatamente subsequente à ciência d</w:t>
      </w:r>
      <w:r w:rsidR="007568B6" w:rsidRPr="004F343F">
        <w:t>a Cedente</w:t>
      </w:r>
      <w:r w:rsidRPr="004F343F">
        <w:t xml:space="preserve"> acerca do evento em questão.</w:t>
      </w:r>
    </w:p>
    <w:p w14:paraId="27E28507" w14:textId="77777777" w:rsidR="004018C2" w:rsidRPr="004F343F" w:rsidRDefault="004018C2">
      <w:pPr>
        <w:spacing w:line="300" w:lineRule="exact"/>
        <w:ind w:left="1418"/>
        <w:contextualSpacing/>
      </w:pPr>
      <w:bookmarkStart w:id="21" w:name="_DV_M99"/>
      <w:bookmarkEnd w:id="21"/>
    </w:p>
    <w:p w14:paraId="34D84EB6" w14:textId="2EB55C0E" w:rsidR="00C950E5" w:rsidRPr="004F343F" w:rsidRDefault="007568B6">
      <w:pPr>
        <w:pStyle w:val="LightGrid-Accent31"/>
        <w:numPr>
          <w:ilvl w:val="0"/>
          <w:numId w:val="52"/>
        </w:numPr>
        <w:spacing w:line="300" w:lineRule="exact"/>
        <w:ind w:left="709" w:hanging="709"/>
      </w:pPr>
      <w:bookmarkStart w:id="22" w:name="_DV_M100"/>
      <w:bookmarkEnd w:id="22"/>
      <w:r w:rsidRPr="004F343F">
        <w:t>A Cedente</w:t>
      </w:r>
      <w:r w:rsidR="00C950E5" w:rsidRPr="004F343F">
        <w:t xml:space="preserve"> se compromete a observar as ordens de restituição dos Documentos Comprobatórios, observando ainda as eventuais indicações de dia, horário e local estabelecidos, desde que tal ordem de restituição seja formalizada mediante comunicação escrita com, pelo menos, 2 (dois) Dias Úteis de antecedência</w:t>
      </w:r>
      <w:r w:rsidR="002D2141" w:rsidRPr="004F343F">
        <w:t xml:space="preserve"> </w:t>
      </w:r>
      <w:r w:rsidR="00C950E5" w:rsidRPr="004F343F">
        <w:t xml:space="preserve">(ou prazo menor, em caso de solicitação pelas autoridades competentes nos termos da legislação em vigor, sendo que, nesse caso, </w:t>
      </w:r>
      <w:r w:rsidRPr="004F343F">
        <w:t>a Cedente</w:t>
      </w:r>
      <w:r w:rsidR="00C950E5" w:rsidRPr="004F343F">
        <w:t xml:space="preserve"> </w:t>
      </w:r>
      <w:r w:rsidR="004D247F" w:rsidRPr="004F343F">
        <w:t>dever</w:t>
      </w:r>
      <w:r w:rsidR="00851114" w:rsidRPr="004F343F">
        <w:t>á</w:t>
      </w:r>
      <w:r w:rsidR="004D247F" w:rsidRPr="004F343F">
        <w:t xml:space="preserve"> </w:t>
      </w:r>
      <w:r w:rsidR="00C950E5" w:rsidRPr="004F343F">
        <w:t>atender à solicitação</w:t>
      </w:r>
      <w:r w:rsidR="00FA5410" w:rsidRPr="004F343F">
        <w:t>,</w:t>
      </w:r>
      <w:r w:rsidR="00C950E5" w:rsidRPr="004F343F">
        <w:t xml:space="preserve"> no mínimo</w:t>
      </w:r>
      <w:r w:rsidR="00FA5410" w:rsidRPr="004F343F">
        <w:t>,</w:t>
      </w:r>
      <w:r w:rsidR="00C950E5" w:rsidRPr="004F343F">
        <w:t xml:space="preserve"> 02 (dois) Dias Úteis antes do prazo estabelecido pela autoridade competente desde que a ela solicitado em </w:t>
      </w:r>
      <w:r w:rsidR="00B81741" w:rsidRPr="004F343F">
        <w:t xml:space="preserve">02 (dois) Dias Úteis </w:t>
      </w:r>
      <w:r w:rsidR="00C950E5" w:rsidRPr="004F343F">
        <w:t>da data do recebimento de solicitação das autoridades competentes) e o local de entrega dos Documentos Comprobatórios. O atendimento à ordem de restituição relativa a um determinado documento extinguirá todas e quaisquer obrigações d</w:t>
      </w:r>
      <w:r w:rsidRPr="004F343F">
        <w:t>a Cedente</w:t>
      </w:r>
      <w:r w:rsidR="00C950E5" w:rsidRPr="004F343F">
        <w:t xml:space="preserve"> em relação ao referido documento.</w:t>
      </w:r>
    </w:p>
    <w:p w14:paraId="093AD96E" w14:textId="77777777" w:rsidR="002D2141" w:rsidRPr="004F343F" w:rsidRDefault="002D2141">
      <w:pPr>
        <w:spacing w:line="300" w:lineRule="exact"/>
        <w:ind w:left="1260" w:hanging="720"/>
        <w:contextualSpacing/>
      </w:pPr>
    </w:p>
    <w:p w14:paraId="4E9C0BBF" w14:textId="4EA3A24B" w:rsidR="00C950E5" w:rsidRPr="004F343F" w:rsidRDefault="007568B6">
      <w:pPr>
        <w:pStyle w:val="LightGrid-Accent31"/>
        <w:numPr>
          <w:ilvl w:val="0"/>
          <w:numId w:val="52"/>
        </w:numPr>
        <w:spacing w:line="300" w:lineRule="exact"/>
        <w:ind w:left="709" w:hanging="709"/>
      </w:pPr>
      <w:bookmarkStart w:id="23" w:name="_DV_M101"/>
      <w:bookmarkEnd w:id="23"/>
      <w:r w:rsidRPr="004F343F">
        <w:lastRenderedPageBreak/>
        <w:t>A Cedente</w:t>
      </w:r>
      <w:r w:rsidR="00C950E5" w:rsidRPr="004F343F">
        <w:t xml:space="preserve"> não </w:t>
      </w:r>
      <w:r w:rsidR="000E619B" w:rsidRPr="004F343F">
        <w:t>acatar</w:t>
      </w:r>
      <w:r w:rsidR="00851114" w:rsidRPr="004F343F">
        <w:t>á</w:t>
      </w:r>
      <w:r w:rsidR="000E619B" w:rsidRPr="004F343F">
        <w:t xml:space="preserve"> </w:t>
      </w:r>
      <w:r w:rsidR="00C950E5" w:rsidRPr="004F343F">
        <w:t xml:space="preserve">ordens de restituição </w:t>
      </w:r>
      <w:r w:rsidR="00435152" w:rsidRPr="004F343F">
        <w:t xml:space="preserve">dos Documentos Comprobatórios </w:t>
      </w:r>
      <w:r w:rsidR="00C950E5" w:rsidRPr="004F343F">
        <w:t>emanadas de quaisquer terceiros que não o Agente Fiduciário ou de autoridade competente.</w:t>
      </w:r>
    </w:p>
    <w:p w14:paraId="294DF2B9" w14:textId="77777777" w:rsidR="002A5CC4" w:rsidRPr="004F343F" w:rsidRDefault="002A5CC4">
      <w:pPr>
        <w:spacing w:line="300" w:lineRule="exact"/>
        <w:ind w:left="1260" w:hanging="720"/>
        <w:contextualSpacing/>
      </w:pPr>
      <w:bookmarkStart w:id="24" w:name="_DV_M102"/>
      <w:bookmarkEnd w:id="24"/>
    </w:p>
    <w:p w14:paraId="4E9AE651" w14:textId="71DBD872" w:rsidR="00C950E5" w:rsidRPr="004F343F" w:rsidRDefault="007568B6">
      <w:pPr>
        <w:pStyle w:val="LightGrid-Accent31"/>
        <w:numPr>
          <w:ilvl w:val="0"/>
          <w:numId w:val="52"/>
        </w:numPr>
        <w:spacing w:line="300" w:lineRule="exact"/>
        <w:ind w:left="709" w:hanging="709"/>
      </w:pPr>
      <w:bookmarkStart w:id="25" w:name="_DV_M103"/>
      <w:bookmarkEnd w:id="25"/>
      <w:r w:rsidRPr="004F343F">
        <w:t>A Cedente</w:t>
      </w:r>
      <w:r w:rsidR="00747CF3" w:rsidRPr="004F343F">
        <w:t>, na qualidade de fi</w:t>
      </w:r>
      <w:r w:rsidR="00DA2447" w:rsidRPr="004F343F">
        <w:t>e</w:t>
      </w:r>
      <w:r w:rsidR="00AD619B" w:rsidRPr="004F343F">
        <w:t>l</w:t>
      </w:r>
      <w:r w:rsidR="00C950E5" w:rsidRPr="004F343F">
        <w:t xml:space="preserve"> depositária, se obriga a indenizar integral e imediatamente os Debenturistas, por danos comprovadamente incorridos que estes venham a sofrer em decorrência da perda, extravio, demora na restituição ou não restituição dos Documentos Comprobatórios. </w:t>
      </w:r>
    </w:p>
    <w:p w14:paraId="27829AB4" w14:textId="77777777" w:rsidR="00C950E5" w:rsidRPr="004F343F" w:rsidRDefault="00C950E5">
      <w:pPr>
        <w:spacing w:line="300" w:lineRule="exact"/>
        <w:ind w:left="1418"/>
        <w:contextualSpacing/>
      </w:pPr>
    </w:p>
    <w:p w14:paraId="5875A6BC" w14:textId="32565938" w:rsidR="00C950E5" w:rsidRPr="004F343F" w:rsidRDefault="00C950E5">
      <w:pPr>
        <w:pStyle w:val="LightGrid-Accent31"/>
        <w:numPr>
          <w:ilvl w:val="0"/>
          <w:numId w:val="52"/>
        </w:numPr>
        <w:spacing w:line="300" w:lineRule="exact"/>
        <w:ind w:left="709" w:hanging="709"/>
      </w:pPr>
      <w:bookmarkStart w:id="26" w:name="_DV_M104"/>
      <w:bookmarkEnd w:id="26"/>
      <w:r w:rsidRPr="004F343F">
        <w:t xml:space="preserve">Nos termos do artigo 628 do Código Civil Brasileiro, não </w:t>
      </w:r>
      <w:r w:rsidR="00787980" w:rsidRPr="004F343F">
        <w:t>ser</w:t>
      </w:r>
      <w:r w:rsidR="00180DDB" w:rsidRPr="004F343F">
        <w:t>á</w:t>
      </w:r>
      <w:r w:rsidR="00787980" w:rsidRPr="004F343F">
        <w:t xml:space="preserve"> </w:t>
      </w:r>
      <w:r w:rsidRPr="004F343F">
        <w:t xml:space="preserve">devida à </w:t>
      </w:r>
      <w:r w:rsidR="00787980" w:rsidRPr="004F343F">
        <w:t xml:space="preserve">Cedente </w:t>
      </w:r>
      <w:r w:rsidRPr="004F343F">
        <w:t>qualquer remuneração pela prestação desse serviço de depositário.</w:t>
      </w:r>
    </w:p>
    <w:p w14:paraId="442222D7" w14:textId="77777777" w:rsidR="00921418" w:rsidRPr="004F343F" w:rsidRDefault="00921418">
      <w:pPr>
        <w:pStyle w:val="Header"/>
        <w:spacing w:line="300" w:lineRule="exact"/>
        <w:ind w:left="9"/>
        <w:contextualSpacing/>
        <w:rPr>
          <w:rFonts w:ascii="Times New Roman" w:hAnsi="Times New Roman"/>
        </w:rPr>
      </w:pPr>
      <w:bookmarkStart w:id="27" w:name="_DV_M87"/>
      <w:bookmarkEnd w:id="27"/>
    </w:p>
    <w:p w14:paraId="7DFEA9AE" w14:textId="43008E8D" w:rsidR="00C950E5" w:rsidRPr="004F343F" w:rsidRDefault="00C950E5" w:rsidP="004E6EE1">
      <w:pPr>
        <w:pStyle w:val="Header"/>
        <w:numPr>
          <w:ilvl w:val="1"/>
          <w:numId w:val="16"/>
        </w:numPr>
        <w:spacing w:line="300" w:lineRule="exact"/>
        <w:ind w:left="0" w:firstLine="9"/>
        <w:contextualSpacing/>
        <w:rPr>
          <w:rFonts w:ascii="Times New Roman" w:hAnsi="Times New Roman"/>
        </w:rPr>
      </w:pPr>
      <w:r w:rsidRPr="004F343F">
        <w:rPr>
          <w:rFonts w:ascii="Times New Roman" w:hAnsi="Times New Roman"/>
          <w:u w:val="single"/>
        </w:rPr>
        <w:t>Validade</w:t>
      </w:r>
      <w:r w:rsidRPr="004F343F">
        <w:rPr>
          <w:rFonts w:ascii="Times New Roman" w:hAnsi="Times New Roman"/>
        </w:rPr>
        <w:t>. A Cessão Fiduciária permanecerá íntegra e em pleno vigor (i)</w:t>
      </w:r>
      <w:r w:rsidR="00180DDB" w:rsidRPr="004F343F">
        <w:rPr>
          <w:rFonts w:ascii="Times New Roman" w:hAnsi="Times New Roman"/>
        </w:rPr>
        <w:t xml:space="preserve"> </w:t>
      </w:r>
      <w:r w:rsidRPr="004F343F">
        <w:rPr>
          <w:rFonts w:ascii="Times New Roman" w:hAnsi="Times New Roman"/>
        </w:rPr>
        <w:t>até o integral cumprimento das Obrigações Garantidas, ou (ii)</w:t>
      </w:r>
      <w:r w:rsidR="00D54B8B" w:rsidRPr="004F343F">
        <w:rPr>
          <w:rFonts w:ascii="Times New Roman" w:hAnsi="Times New Roman"/>
        </w:rPr>
        <w:t xml:space="preserve"> </w:t>
      </w:r>
      <w:r w:rsidRPr="004F343F">
        <w:rPr>
          <w:rFonts w:ascii="Times New Roman" w:hAnsi="Times New Roman"/>
        </w:rPr>
        <w:t>até que seja totalmente excutida, e os Debenturistas tenha</w:t>
      </w:r>
      <w:r w:rsidR="00583B64" w:rsidRPr="004F343F">
        <w:rPr>
          <w:rFonts w:ascii="Times New Roman" w:hAnsi="Times New Roman"/>
        </w:rPr>
        <w:t>m</w:t>
      </w:r>
      <w:r w:rsidRPr="004F343F">
        <w:rPr>
          <w:rFonts w:ascii="Times New Roman" w:hAnsi="Times New Roman"/>
        </w:rPr>
        <w:t xml:space="preserve"> recebido o produto da excussão dos Direitos de Crédito</w:t>
      </w:r>
      <w:r w:rsidR="00D54B8B"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de forma definitiva e incontestável. Após</w:t>
      </w:r>
      <w:r w:rsidR="00583B64" w:rsidRPr="004F343F">
        <w:rPr>
          <w:rFonts w:ascii="Times New Roman" w:hAnsi="Times New Roman"/>
        </w:rPr>
        <w:t xml:space="preserve"> a</w:t>
      </w:r>
      <w:r w:rsidRPr="004F343F">
        <w:rPr>
          <w:rFonts w:ascii="Times New Roman" w:hAnsi="Times New Roman"/>
        </w:rPr>
        <w:t xml:space="preserve"> liquidação de todas as Obrigações Garantidas, conforme certificado pelo Agente Fiduciário, em notificação neste sentido a ser enviada </w:t>
      </w:r>
      <w:r w:rsidR="00D54B8B" w:rsidRPr="004F343F">
        <w:rPr>
          <w:rFonts w:ascii="Times New Roman" w:hAnsi="Times New Roman"/>
        </w:rPr>
        <w:t>à Cedente</w:t>
      </w:r>
      <w:r w:rsidRPr="004F343F">
        <w:rPr>
          <w:rFonts w:ascii="Times New Roman" w:hAnsi="Times New Roman"/>
        </w:rPr>
        <w:t>, este Contrato ficará terminado de pleno direito, devendo o Agente Fiduciário em nome dos Debenturistas assinar, se solicitado pel</w:t>
      </w:r>
      <w:r w:rsidR="007568B6" w:rsidRPr="004F343F">
        <w:rPr>
          <w:rFonts w:ascii="Times New Roman" w:hAnsi="Times New Roman"/>
        </w:rPr>
        <w:t>a Cedente</w:t>
      </w:r>
      <w:r w:rsidRPr="004F343F">
        <w:rPr>
          <w:rFonts w:ascii="Times New Roman" w:hAnsi="Times New Roman"/>
        </w:rPr>
        <w:t>, qualquer documento eventualmente necessário</w:t>
      </w:r>
      <w:r w:rsidR="00AF5357" w:rsidRPr="004F343F">
        <w:rPr>
          <w:rFonts w:ascii="Times New Roman" w:hAnsi="Times New Roman"/>
        </w:rPr>
        <w:t xml:space="preserve"> para </w:t>
      </w:r>
      <w:r w:rsidRPr="004F343F">
        <w:rPr>
          <w:rFonts w:ascii="Times New Roman" w:hAnsi="Times New Roman"/>
        </w:rPr>
        <w:t>esta finalidade.</w:t>
      </w:r>
    </w:p>
    <w:p w14:paraId="530C0ECC" w14:textId="77777777" w:rsidR="001F597A" w:rsidRPr="004F343F" w:rsidRDefault="001F597A">
      <w:pPr>
        <w:spacing w:line="300" w:lineRule="exact"/>
        <w:contextualSpacing/>
      </w:pPr>
    </w:p>
    <w:p w14:paraId="48643F13" w14:textId="5E174FE1" w:rsidR="00180DDB" w:rsidRPr="004F343F" w:rsidRDefault="00180DDB">
      <w:pPr>
        <w:spacing w:line="300" w:lineRule="exact"/>
        <w:contextualSpacing/>
      </w:pPr>
    </w:p>
    <w:p w14:paraId="6B2E86E7" w14:textId="77777777" w:rsidR="00C950E5" w:rsidRPr="004F343F" w:rsidRDefault="00C950E5">
      <w:pPr>
        <w:spacing w:line="300" w:lineRule="exact"/>
        <w:contextualSpacing/>
        <w:jc w:val="center"/>
        <w:outlineLvl w:val="0"/>
        <w:rPr>
          <w:b/>
          <w:smallCaps/>
        </w:rPr>
      </w:pPr>
      <w:bookmarkStart w:id="28" w:name="_Ref130639012"/>
      <w:r w:rsidRPr="004F343F">
        <w:rPr>
          <w:b/>
          <w:smallCaps/>
        </w:rPr>
        <w:t>Cláusula Segunda</w:t>
      </w:r>
    </w:p>
    <w:p w14:paraId="72FA40A7" w14:textId="77777777" w:rsidR="00C950E5" w:rsidRPr="004F343F" w:rsidRDefault="00C950E5">
      <w:pPr>
        <w:spacing w:line="300" w:lineRule="exact"/>
        <w:contextualSpacing/>
        <w:jc w:val="center"/>
        <w:outlineLvl w:val="0"/>
        <w:rPr>
          <w:b/>
          <w:smallCaps/>
        </w:rPr>
      </w:pPr>
      <w:r w:rsidRPr="004F343F">
        <w:rPr>
          <w:b/>
          <w:smallCaps/>
        </w:rPr>
        <w:t>Aperfeiçoamento da Cessão Fiduciária</w:t>
      </w:r>
    </w:p>
    <w:p w14:paraId="058F46E0" w14:textId="77777777" w:rsidR="00C950E5" w:rsidRPr="004F343F" w:rsidRDefault="00C950E5">
      <w:pPr>
        <w:pStyle w:val="BodyTextIndent"/>
        <w:spacing w:line="300" w:lineRule="exact"/>
        <w:ind w:left="0" w:firstLine="0"/>
        <w:contextualSpacing/>
        <w:rPr>
          <w:b/>
        </w:rPr>
      </w:pPr>
    </w:p>
    <w:p w14:paraId="73E59030" w14:textId="77075A0C" w:rsidR="00321D6F" w:rsidRPr="004F343F" w:rsidRDefault="00C950E5">
      <w:pPr>
        <w:pStyle w:val="Header"/>
        <w:spacing w:line="300" w:lineRule="exact"/>
        <w:contextualSpacing/>
        <w:rPr>
          <w:rFonts w:ascii="Times New Roman" w:hAnsi="Times New Roman"/>
        </w:rPr>
      </w:pPr>
      <w:r w:rsidRPr="004F343F">
        <w:rPr>
          <w:rFonts w:ascii="Times New Roman" w:hAnsi="Times New Roman"/>
        </w:rPr>
        <w:t>2.1</w:t>
      </w:r>
      <w:r w:rsidRPr="004F343F">
        <w:rPr>
          <w:rFonts w:ascii="Times New Roman" w:hAnsi="Times New Roman"/>
        </w:rPr>
        <w:tab/>
        <w:t>Sem prejuízo das demais disposições deste Contrato, como parte do processo de constituição da Cessão Fiduciária</w:t>
      </w:r>
      <w:r w:rsidR="00D93816" w:rsidRPr="004F343F">
        <w:rPr>
          <w:rFonts w:ascii="Times New Roman" w:hAnsi="Times New Roman"/>
        </w:rPr>
        <w:t xml:space="preserve"> </w:t>
      </w:r>
      <w:r w:rsidR="007568B6" w:rsidRPr="004F343F">
        <w:rPr>
          <w:rFonts w:ascii="Times New Roman" w:hAnsi="Times New Roman"/>
        </w:rPr>
        <w:t>a Cedente</w:t>
      </w:r>
      <w:r w:rsidRPr="004F343F">
        <w:rPr>
          <w:rFonts w:ascii="Times New Roman" w:hAnsi="Times New Roman"/>
        </w:rPr>
        <w:t xml:space="preserve"> obriga-se, às suas exclusivas expensas, a:</w:t>
      </w:r>
    </w:p>
    <w:p w14:paraId="2C6EB1DA" w14:textId="77777777" w:rsidR="00321D6F" w:rsidRPr="004F343F" w:rsidRDefault="00321D6F">
      <w:pPr>
        <w:pStyle w:val="Header"/>
        <w:spacing w:line="300" w:lineRule="exact"/>
        <w:contextualSpacing/>
        <w:rPr>
          <w:rFonts w:ascii="Times New Roman" w:hAnsi="Times New Roman"/>
        </w:rPr>
      </w:pPr>
    </w:p>
    <w:p w14:paraId="2D6B3FD9" w14:textId="14D089D9" w:rsidR="00C950E5" w:rsidRPr="004F343F" w:rsidRDefault="00C950E5" w:rsidP="004E6EE1">
      <w:pPr>
        <w:numPr>
          <w:ilvl w:val="1"/>
          <w:numId w:val="4"/>
        </w:numPr>
        <w:tabs>
          <w:tab w:val="clear" w:pos="2010"/>
          <w:tab w:val="num" w:pos="-1276"/>
        </w:tabs>
        <w:suppressAutoHyphens w:val="0"/>
        <w:spacing w:line="300" w:lineRule="exact"/>
        <w:ind w:left="709" w:hanging="709"/>
        <w:contextualSpacing/>
      </w:pPr>
      <w:bookmarkStart w:id="29" w:name="_Ref167612632"/>
      <w:r w:rsidRPr="004F343F">
        <w:t xml:space="preserve">no prazo de até </w:t>
      </w:r>
      <w:r w:rsidR="00A238D0">
        <w:t>5</w:t>
      </w:r>
      <w:r w:rsidR="00A238D0" w:rsidRPr="004F343F">
        <w:t xml:space="preserve"> </w:t>
      </w:r>
      <w:r w:rsidRPr="004F343F">
        <w:t>(</w:t>
      </w:r>
      <w:r w:rsidR="00A238D0">
        <w:t>cinco</w:t>
      </w:r>
      <w:r w:rsidRPr="004F343F">
        <w:t>) Dias Úteis contados da data de assinatura deste Contrato ou de seus eventuais aditamentos, conforme o caso, (a)</w:t>
      </w:r>
      <w:r w:rsidR="00180DDB" w:rsidRPr="004F343F">
        <w:t xml:space="preserve"> </w:t>
      </w:r>
      <w:r w:rsidRPr="004F343F">
        <w:t>protocolar pedido de registro deste Contrato e averbar seus eventuais aditamentos, nos competentes cartórios de registro de títulos e documentos d</w:t>
      </w:r>
      <w:r w:rsidR="00D776C9" w:rsidRPr="004F343F">
        <w:t xml:space="preserve">o município de </w:t>
      </w:r>
      <w:r w:rsidR="00180DDB" w:rsidRPr="004F343F">
        <w:rPr>
          <w:color w:val="000000"/>
        </w:rPr>
        <w:t>Mandaguari</w:t>
      </w:r>
      <w:r w:rsidR="00D776C9" w:rsidRPr="004F343F">
        <w:t xml:space="preserve">, </w:t>
      </w:r>
      <w:r w:rsidR="00321D6F" w:rsidRPr="004F343F">
        <w:t xml:space="preserve">Estado </w:t>
      </w:r>
      <w:r w:rsidR="00D776C9" w:rsidRPr="004F343F">
        <w:t>do Paraná</w:t>
      </w:r>
      <w:r w:rsidR="00321D6F" w:rsidRPr="004F343F">
        <w:t xml:space="preserve"> e do</w:t>
      </w:r>
      <w:r w:rsidR="00D776C9" w:rsidRPr="004F343F">
        <w:t xml:space="preserve"> município de </w:t>
      </w:r>
      <w:r w:rsidR="00180DDB" w:rsidRPr="004F343F">
        <w:t>São Paulo</w:t>
      </w:r>
      <w:r w:rsidR="00D776C9" w:rsidRPr="004F343F">
        <w:t xml:space="preserve">, no </w:t>
      </w:r>
      <w:r w:rsidR="00321D6F" w:rsidRPr="004F343F">
        <w:t xml:space="preserve">Estado </w:t>
      </w:r>
      <w:r w:rsidR="00D776C9" w:rsidRPr="004F343F">
        <w:t xml:space="preserve">do </w:t>
      </w:r>
      <w:r w:rsidR="00180DDB" w:rsidRPr="004F343F">
        <w:t>São Paulo</w:t>
      </w:r>
      <w:r w:rsidRPr="004F343F">
        <w:t>; e (b)</w:t>
      </w:r>
      <w:r w:rsidR="00FD0C2B" w:rsidRPr="004F343F">
        <w:t xml:space="preserve"> </w:t>
      </w:r>
      <w:r w:rsidRPr="004F343F">
        <w:t xml:space="preserve">enviar ao Agente Fiduciário comprovante de tal registro ou averbação, no prazo de </w:t>
      </w:r>
      <w:r w:rsidR="00A238D0">
        <w:t>2</w:t>
      </w:r>
      <w:r w:rsidR="00A238D0" w:rsidRPr="004F343F">
        <w:t xml:space="preserve"> </w:t>
      </w:r>
      <w:r w:rsidRPr="004F343F">
        <w:t>(</w:t>
      </w:r>
      <w:r w:rsidR="00A238D0">
        <w:t>dois</w:t>
      </w:r>
      <w:r w:rsidRPr="004F343F">
        <w:t xml:space="preserve">) Dias Úteis contados da obtenção </w:t>
      </w:r>
      <w:r w:rsidR="00126448" w:rsidRPr="004F343F">
        <w:t xml:space="preserve">de cada um </w:t>
      </w:r>
      <w:r w:rsidRPr="004F343F">
        <w:t>do</w:t>
      </w:r>
      <w:r w:rsidR="00126448" w:rsidRPr="004F343F">
        <w:t>s</w:t>
      </w:r>
      <w:r w:rsidRPr="004F343F">
        <w:t xml:space="preserve"> registro</w:t>
      </w:r>
      <w:r w:rsidR="00126448" w:rsidRPr="004F343F">
        <w:t>s</w:t>
      </w:r>
      <w:r w:rsidRPr="004F343F">
        <w:t>;</w:t>
      </w:r>
      <w:bookmarkEnd w:id="29"/>
      <w:r w:rsidRPr="004F343F">
        <w:t xml:space="preserve"> e</w:t>
      </w:r>
    </w:p>
    <w:p w14:paraId="4DAB87E0" w14:textId="77777777" w:rsidR="00CC29FD" w:rsidRPr="004F343F" w:rsidRDefault="00CC29FD">
      <w:pPr>
        <w:suppressAutoHyphens w:val="0"/>
        <w:spacing w:line="300" w:lineRule="exact"/>
        <w:ind w:left="709"/>
        <w:contextualSpacing/>
      </w:pPr>
    </w:p>
    <w:p w14:paraId="0C3F2CD4" w14:textId="37DFBCF7" w:rsidR="00C950E5" w:rsidRPr="004F343F" w:rsidRDefault="00C950E5" w:rsidP="00B45BA2">
      <w:pPr>
        <w:numPr>
          <w:ilvl w:val="1"/>
          <w:numId w:val="4"/>
        </w:numPr>
        <w:tabs>
          <w:tab w:val="clear" w:pos="2010"/>
          <w:tab w:val="num" w:pos="-1276"/>
        </w:tabs>
        <w:suppressAutoHyphens w:val="0"/>
        <w:spacing w:line="300" w:lineRule="exact"/>
        <w:ind w:left="709" w:hanging="709"/>
        <w:contextualSpacing/>
      </w:pPr>
      <w:r w:rsidRPr="004F343F">
        <w:t>notificar os devedores dos Direitos de Crédito</w:t>
      </w:r>
      <w:r w:rsidR="00334484" w:rsidRPr="004F343F">
        <w:t xml:space="preserve"> </w:t>
      </w:r>
      <w:r w:rsidR="00585516" w:rsidRPr="004F343F">
        <w:t>Cedidos</w:t>
      </w:r>
      <w:r w:rsidRPr="004F343F">
        <w:t xml:space="preserve"> acerca da cessão fiduciária objeto deste Contrato</w:t>
      </w:r>
      <w:r w:rsidR="00477225" w:rsidRPr="004F343F">
        <w:t>, por meio do respectivo boleto de cobrança bancária, que deverá conter a seguinte mensagem em destaque no campo apropriado: "</w:t>
      </w:r>
      <w:r w:rsidR="00477225" w:rsidRPr="004F343F">
        <w:rPr>
          <w:i/>
        </w:rPr>
        <w:t xml:space="preserve">Cedidos fiduciariamente </w:t>
      </w:r>
      <w:r w:rsidR="008A5263" w:rsidRPr="004F343F">
        <w:rPr>
          <w:i/>
        </w:rPr>
        <w:t xml:space="preserve">a credores </w:t>
      </w:r>
      <w:r w:rsidR="00B966DB" w:rsidRPr="004F343F">
        <w:rPr>
          <w:i/>
        </w:rPr>
        <w:t xml:space="preserve">titulares </w:t>
      </w:r>
      <w:r w:rsidR="00197C61" w:rsidRPr="004F343F">
        <w:rPr>
          <w:i/>
        </w:rPr>
        <w:t xml:space="preserve">das debêntures da </w:t>
      </w:r>
      <w:r w:rsidR="00197C61" w:rsidRPr="004E6EE1">
        <w:rPr>
          <w:i/>
        </w:rPr>
        <w:t xml:space="preserve">Segunda Emissão de Debêntures Simples, Não Conversíveis em Ações, em Série Única, da Espécie Quirografária com Garantia </w:t>
      </w:r>
      <w:r w:rsidR="00B54276" w:rsidRPr="004E6EE1">
        <w:rPr>
          <w:i/>
        </w:rPr>
        <w:t xml:space="preserve">Fidejussória </w:t>
      </w:r>
      <w:r w:rsidR="00B54276">
        <w:rPr>
          <w:i/>
        </w:rPr>
        <w:t xml:space="preserve">e </w:t>
      </w:r>
      <w:r w:rsidR="00197C61" w:rsidRPr="004E6EE1">
        <w:rPr>
          <w:i/>
        </w:rPr>
        <w:t>Adicional Real, para Distribuição Pública, com Esforços Restritos de Distribuição sob Regimes de Garantia Firme de Colocação, da</w:t>
      </w:r>
      <w:r w:rsidR="00197C61" w:rsidRPr="004F343F">
        <w:rPr>
          <w:i/>
        </w:rPr>
        <w:t xml:space="preserve"> Minorgan Indústria e Comércio de Fertilizantes S.A.,</w:t>
      </w:r>
      <w:r w:rsidR="00B966DB" w:rsidRPr="004F343F">
        <w:rPr>
          <w:i/>
        </w:rPr>
        <w:t xml:space="preserve"> </w:t>
      </w:r>
      <w:r w:rsidR="008A5263" w:rsidRPr="004F343F">
        <w:rPr>
          <w:i/>
        </w:rPr>
        <w:t xml:space="preserve">representados pela </w:t>
      </w:r>
      <w:r w:rsidR="00FD0C2B" w:rsidRPr="004F343F">
        <w:rPr>
          <w:i/>
        </w:rPr>
        <w:t>Simplific Pavarini Distribuidora de Títulos e Valores Mobiliários Ltda</w:t>
      </w:r>
      <w:r w:rsidR="00FD0C2B" w:rsidRPr="004F343F">
        <w:t>.”.</w:t>
      </w:r>
      <w:r w:rsidR="00967878" w:rsidRPr="004F343F">
        <w:t xml:space="preserve"> </w:t>
      </w:r>
    </w:p>
    <w:p w14:paraId="6EA766ED" w14:textId="77777777" w:rsidR="001F646A" w:rsidRPr="004F343F" w:rsidRDefault="001F646A">
      <w:pPr>
        <w:suppressAutoHyphens w:val="0"/>
        <w:spacing w:line="300" w:lineRule="exact"/>
        <w:ind w:left="709"/>
        <w:contextualSpacing/>
      </w:pPr>
    </w:p>
    <w:p w14:paraId="27248EDB" w14:textId="320D1001" w:rsidR="00C950E5" w:rsidRPr="004F343F" w:rsidRDefault="00C950E5">
      <w:pPr>
        <w:tabs>
          <w:tab w:val="num" w:pos="709"/>
        </w:tabs>
        <w:suppressAutoHyphens w:val="0"/>
        <w:spacing w:line="300" w:lineRule="exact"/>
        <w:contextualSpacing/>
      </w:pPr>
      <w:r w:rsidRPr="004F343F">
        <w:t>2.2</w:t>
      </w:r>
      <w:r w:rsidRPr="004F343F">
        <w:tab/>
      </w:r>
      <w:r w:rsidR="007568B6" w:rsidRPr="004F343F">
        <w:t>A Cedente</w:t>
      </w:r>
      <w:r w:rsidRPr="004F343F">
        <w:t xml:space="preserve"> </w:t>
      </w:r>
      <w:r w:rsidR="00B53AE9" w:rsidRPr="004F343F">
        <w:t>responder</w:t>
      </w:r>
      <w:r w:rsidR="00FD0C2B" w:rsidRPr="004F343F">
        <w:t>á</w:t>
      </w:r>
      <w:r w:rsidR="00B53AE9" w:rsidRPr="004F343F">
        <w:t xml:space="preserve"> </w:t>
      </w:r>
      <w:r w:rsidRPr="004F343F">
        <w:t>por todas e quaisquer despesas decorrentes do registro e averbação deste Contrato no</w:t>
      </w:r>
      <w:r w:rsidR="008A5263" w:rsidRPr="004F343F">
        <w:t>s</w:t>
      </w:r>
      <w:r w:rsidRPr="004F343F">
        <w:t xml:space="preserve"> </w:t>
      </w:r>
      <w:r w:rsidR="008A5263" w:rsidRPr="004F343F">
        <w:t>cartórios de r</w:t>
      </w:r>
      <w:r w:rsidRPr="004F343F">
        <w:t xml:space="preserve">egistro de </w:t>
      </w:r>
      <w:r w:rsidR="008A5263" w:rsidRPr="004F343F">
        <w:t>t</w:t>
      </w:r>
      <w:r w:rsidRPr="004F343F">
        <w:t xml:space="preserve">ítulos </w:t>
      </w:r>
      <w:r w:rsidR="008A5263" w:rsidRPr="004F343F">
        <w:t>d</w:t>
      </w:r>
      <w:r w:rsidRPr="004F343F">
        <w:t xml:space="preserve">ocumentos </w:t>
      </w:r>
      <w:r w:rsidR="008A5263" w:rsidRPr="004F343F">
        <w:t>indicados no inciso (i) da cláusula 2.1 acima</w:t>
      </w:r>
      <w:r w:rsidRPr="004F343F">
        <w:t xml:space="preserve"> e documentos que dele façam ou venham a fazer parte integrante.</w:t>
      </w:r>
    </w:p>
    <w:p w14:paraId="17F36BE0" w14:textId="77777777" w:rsidR="00C92698" w:rsidRPr="004F343F" w:rsidRDefault="00C92698">
      <w:pPr>
        <w:pStyle w:val="GradeMdia1-nfase21"/>
        <w:spacing w:line="300" w:lineRule="exact"/>
        <w:contextualSpacing/>
      </w:pPr>
    </w:p>
    <w:p w14:paraId="695D1D3B" w14:textId="77777777" w:rsidR="00C950E5" w:rsidRPr="004F343F" w:rsidRDefault="00C950E5">
      <w:pPr>
        <w:pStyle w:val="GradeMdia1-nfase21"/>
        <w:spacing w:line="300" w:lineRule="exact"/>
        <w:contextualSpacing/>
      </w:pPr>
    </w:p>
    <w:bookmarkEnd w:id="28"/>
    <w:p w14:paraId="34373FAB" w14:textId="77777777" w:rsidR="00C950E5" w:rsidRPr="004F343F" w:rsidRDefault="00C950E5">
      <w:pPr>
        <w:pStyle w:val="BodyTextIndent"/>
        <w:spacing w:line="300" w:lineRule="exact"/>
        <w:ind w:left="0" w:firstLine="0"/>
        <w:contextualSpacing/>
        <w:jc w:val="center"/>
        <w:outlineLvl w:val="0"/>
        <w:rPr>
          <w:b/>
          <w:smallCaps/>
        </w:rPr>
      </w:pPr>
      <w:r w:rsidRPr="004F343F">
        <w:rPr>
          <w:b/>
          <w:smallCaps/>
        </w:rPr>
        <w:t>Cláusula Terceira</w:t>
      </w:r>
    </w:p>
    <w:p w14:paraId="469257CA" w14:textId="7CCA55C4" w:rsidR="00C950E5" w:rsidRPr="004F343F" w:rsidRDefault="00C950E5">
      <w:pPr>
        <w:spacing w:line="300" w:lineRule="exact"/>
        <w:contextualSpacing/>
        <w:jc w:val="center"/>
        <w:rPr>
          <w:b/>
        </w:rPr>
      </w:pPr>
      <w:r w:rsidRPr="004F343F">
        <w:rPr>
          <w:b/>
          <w:smallCaps/>
        </w:rPr>
        <w:t>Recebimento dos Direitos de Crédito</w:t>
      </w:r>
      <w:r w:rsidR="00652DD0" w:rsidRPr="004F343F">
        <w:rPr>
          <w:b/>
          <w:smallCaps/>
        </w:rPr>
        <w:t xml:space="preserve"> Cedidos</w:t>
      </w:r>
    </w:p>
    <w:p w14:paraId="773EC3F6" w14:textId="77777777" w:rsidR="00C950E5" w:rsidRPr="004F343F" w:rsidRDefault="00C950E5">
      <w:pPr>
        <w:spacing w:line="300" w:lineRule="exact"/>
        <w:contextualSpacing/>
      </w:pPr>
      <w:bookmarkStart w:id="30" w:name="_Ref130716318"/>
    </w:p>
    <w:p w14:paraId="3DF09D91" w14:textId="587FB56B" w:rsidR="00C950E5" w:rsidRPr="004F343F" w:rsidRDefault="00C950E5">
      <w:pPr>
        <w:pStyle w:val="Header"/>
        <w:spacing w:line="300" w:lineRule="exact"/>
        <w:contextualSpacing/>
        <w:rPr>
          <w:rFonts w:ascii="Times New Roman" w:hAnsi="Times New Roman"/>
        </w:rPr>
      </w:pPr>
      <w:r w:rsidRPr="004F343F">
        <w:rPr>
          <w:rFonts w:ascii="Times New Roman" w:hAnsi="Times New Roman"/>
        </w:rPr>
        <w:t>3.1</w:t>
      </w:r>
      <w:r w:rsidRPr="004F343F">
        <w:rPr>
          <w:rFonts w:ascii="Times New Roman" w:hAnsi="Times New Roman"/>
        </w:rPr>
        <w:tab/>
      </w:r>
      <w:r w:rsidR="007568B6" w:rsidRPr="004F343F">
        <w:rPr>
          <w:rFonts w:ascii="Times New Roman" w:hAnsi="Times New Roman"/>
        </w:rPr>
        <w:t>A Cedente</w:t>
      </w:r>
      <w:r w:rsidRPr="004F343F">
        <w:rPr>
          <w:rFonts w:ascii="Times New Roman" w:hAnsi="Times New Roman"/>
        </w:rPr>
        <w:t xml:space="preserve"> obriga-se, nos termos aqui estabelecidos, a fazer com que durante a vigência do presente Contrato, a totalidade dos pagamentos dos Direitos de Crédito</w:t>
      </w:r>
      <w:r w:rsidR="002A298F" w:rsidRPr="004F343F">
        <w:rPr>
          <w:rFonts w:ascii="Times New Roman" w:hAnsi="Times New Roman"/>
        </w:rPr>
        <w:t xml:space="preserve"> </w:t>
      </w:r>
      <w:r w:rsidR="00585516" w:rsidRPr="004F343F">
        <w:rPr>
          <w:rFonts w:ascii="Times New Roman" w:hAnsi="Times New Roman"/>
        </w:rPr>
        <w:t>Cedidos</w:t>
      </w:r>
      <w:r w:rsidR="00A76C4C" w:rsidRPr="004F343F">
        <w:rPr>
          <w:rFonts w:ascii="Times New Roman" w:hAnsi="Times New Roman"/>
        </w:rPr>
        <w:t xml:space="preserve"> </w:t>
      </w:r>
      <w:r w:rsidRPr="004F343F">
        <w:rPr>
          <w:rFonts w:ascii="Times New Roman" w:hAnsi="Times New Roman"/>
        </w:rPr>
        <w:t>seja realizada</w:t>
      </w:r>
      <w:r w:rsidR="00A76C4C" w:rsidRPr="004F343F">
        <w:rPr>
          <w:rFonts w:ascii="Times New Roman" w:hAnsi="Times New Roman"/>
        </w:rPr>
        <w:t xml:space="preserve"> </w:t>
      </w:r>
      <w:r w:rsidRPr="004F343F">
        <w:rPr>
          <w:rFonts w:ascii="Times New Roman" w:hAnsi="Times New Roman"/>
        </w:rPr>
        <w:t xml:space="preserve">exclusivamente por meio de </w:t>
      </w:r>
      <w:r w:rsidR="001142B3" w:rsidRPr="004F343F">
        <w:rPr>
          <w:rFonts w:ascii="Times New Roman" w:hAnsi="Times New Roman"/>
        </w:rPr>
        <w:t xml:space="preserve">duplicatas </w:t>
      </w:r>
      <w:r w:rsidRPr="004F343F">
        <w:rPr>
          <w:rFonts w:ascii="Times New Roman" w:hAnsi="Times New Roman"/>
        </w:rPr>
        <w:t>que tenha</w:t>
      </w:r>
      <w:r w:rsidR="0085793B" w:rsidRPr="004F343F">
        <w:rPr>
          <w:rFonts w:ascii="Times New Roman" w:hAnsi="Times New Roman"/>
        </w:rPr>
        <w:t>m</w:t>
      </w:r>
      <w:r w:rsidRPr="004F343F">
        <w:rPr>
          <w:rFonts w:ascii="Times New Roman" w:hAnsi="Times New Roman"/>
        </w:rPr>
        <w:t xml:space="preserve"> como destino de pagamentos a Conta Vinculada.</w:t>
      </w:r>
    </w:p>
    <w:p w14:paraId="52D99E6A" w14:textId="77777777" w:rsidR="00C950E5" w:rsidRPr="004F343F" w:rsidRDefault="00C950E5">
      <w:pPr>
        <w:pStyle w:val="Header"/>
        <w:spacing w:line="300" w:lineRule="exact"/>
        <w:contextualSpacing/>
        <w:rPr>
          <w:rFonts w:ascii="Times New Roman" w:hAnsi="Times New Roman"/>
        </w:rPr>
      </w:pPr>
    </w:p>
    <w:p w14:paraId="50C4A434" w14:textId="152DC0A6" w:rsidR="00C950E5" w:rsidRPr="004F343F" w:rsidRDefault="00C950E5">
      <w:pPr>
        <w:pStyle w:val="Header"/>
        <w:spacing w:line="300" w:lineRule="exact"/>
        <w:ind w:left="708" w:hanging="708"/>
        <w:contextualSpacing/>
        <w:rPr>
          <w:rFonts w:ascii="Times New Roman" w:hAnsi="Times New Roman"/>
        </w:rPr>
      </w:pPr>
      <w:r w:rsidRPr="004F343F">
        <w:rPr>
          <w:rFonts w:ascii="Times New Roman" w:hAnsi="Times New Roman"/>
        </w:rPr>
        <w:t>3.1.1</w:t>
      </w:r>
      <w:r w:rsidRPr="004F343F">
        <w:rPr>
          <w:rFonts w:ascii="Times New Roman" w:hAnsi="Times New Roman"/>
        </w:rPr>
        <w:tab/>
        <w:t xml:space="preserve">É vedado à </w:t>
      </w:r>
      <w:r w:rsidR="002A298F" w:rsidRPr="004F343F">
        <w:rPr>
          <w:rFonts w:ascii="Times New Roman" w:hAnsi="Times New Roman"/>
        </w:rPr>
        <w:t>Cedente</w:t>
      </w:r>
      <w:r w:rsidRPr="004F343F">
        <w:rPr>
          <w:rFonts w:ascii="Times New Roman" w:hAnsi="Times New Roman"/>
        </w:rPr>
        <w:t xml:space="preserve"> aceitar quaisquer outros meios de pagamento, incluindo sem limitação, dação em pagamento, com relação </w:t>
      </w:r>
      <w:r w:rsidR="00FD0C2B" w:rsidRPr="004F343F">
        <w:rPr>
          <w:rFonts w:ascii="Times New Roman" w:hAnsi="Times New Roman"/>
        </w:rPr>
        <w:t xml:space="preserve">aos </w:t>
      </w:r>
      <w:r w:rsidRPr="004F343F">
        <w:rPr>
          <w:rFonts w:ascii="Times New Roman" w:hAnsi="Times New Roman"/>
        </w:rPr>
        <w:t xml:space="preserve">Direitos de Crédito </w:t>
      </w:r>
      <w:r w:rsidR="00585516" w:rsidRPr="004F343F">
        <w:rPr>
          <w:rFonts w:ascii="Times New Roman" w:hAnsi="Times New Roman"/>
        </w:rPr>
        <w:t>Cedidos</w:t>
      </w:r>
      <w:r w:rsidRPr="004F343F">
        <w:rPr>
          <w:rFonts w:ascii="Times New Roman" w:hAnsi="Times New Roman"/>
        </w:rPr>
        <w:t>, sem a autorização prévia e expressa do</w:t>
      </w:r>
      <w:r w:rsidR="00BB21AB" w:rsidRPr="004F343F">
        <w:rPr>
          <w:rFonts w:ascii="Times New Roman" w:hAnsi="Times New Roman"/>
        </w:rPr>
        <w:t>s Debenturistas representados pelo</w:t>
      </w:r>
      <w:r w:rsidRPr="004F343F">
        <w:rPr>
          <w:rFonts w:ascii="Times New Roman" w:hAnsi="Times New Roman"/>
        </w:rPr>
        <w:t xml:space="preserve"> Agente Fiduciário, conforme orientação prévia dos Debenturistas.</w:t>
      </w:r>
    </w:p>
    <w:p w14:paraId="22DC319D" w14:textId="77777777" w:rsidR="00C950E5" w:rsidRPr="004F343F" w:rsidRDefault="00C950E5">
      <w:pPr>
        <w:pStyle w:val="Header"/>
        <w:spacing w:line="300" w:lineRule="exact"/>
        <w:contextualSpacing/>
        <w:rPr>
          <w:rFonts w:ascii="Times New Roman" w:hAnsi="Times New Roman"/>
        </w:rPr>
      </w:pPr>
    </w:p>
    <w:p w14:paraId="7468275A" w14:textId="7C761EB7" w:rsidR="00C950E5" w:rsidRPr="004F343F" w:rsidRDefault="00C950E5">
      <w:pPr>
        <w:pStyle w:val="Header"/>
        <w:spacing w:line="300" w:lineRule="exact"/>
        <w:contextualSpacing/>
        <w:rPr>
          <w:rFonts w:ascii="Times New Roman" w:hAnsi="Times New Roman"/>
        </w:rPr>
      </w:pPr>
      <w:r w:rsidRPr="004F343F">
        <w:rPr>
          <w:rFonts w:ascii="Times New Roman" w:hAnsi="Times New Roman"/>
        </w:rPr>
        <w:t>3.2</w:t>
      </w:r>
      <w:r w:rsidRPr="004F343F">
        <w:rPr>
          <w:rFonts w:ascii="Times New Roman" w:hAnsi="Times New Roman"/>
        </w:rPr>
        <w:tab/>
      </w:r>
      <w:r w:rsidRPr="004F343F">
        <w:rPr>
          <w:rFonts w:ascii="Times New Roman" w:hAnsi="Times New Roman"/>
          <w:u w:val="single"/>
        </w:rPr>
        <w:t>Transferências</w:t>
      </w:r>
      <w:r w:rsidRPr="004F343F">
        <w:rPr>
          <w:rFonts w:ascii="Times New Roman" w:hAnsi="Times New Roman"/>
        </w:rPr>
        <w:t xml:space="preserve">. Sem prejuízo do disposto na Cláusula 3.1, </w:t>
      </w:r>
      <w:r w:rsidR="007568B6" w:rsidRPr="004F343F">
        <w:rPr>
          <w:rFonts w:ascii="Times New Roman" w:hAnsi="Times New Roman"/>
        </w:rPr>
        <w:t>a Cedente</w:t>
      </w:r>
      <w:r w:rsidRPr="004F343F">
        <w:rPr>
          <w:rFonts w:ascii="Times New Roman" w:hAnsi="Times New Roman"/>
        </w:rPr>
        <w:t xml:space="preserve"> obriga-se a transferir para </w:t>
      </w:r>
      <w:r w:rsidR="00FD0C2B" w:rsidRPr="004F343F">
        <w:rPr>
          <w:rFonts w:ascii="Times New Roman" w:hAnsi="Times New Roman"/>
        </w:rPr>
        <w:t>a</w:t>
      </w:r>
      <w:r w:rsidR="001764A1" w:rsidRPr="004F343F">
        <w:rPr>
          <w:rFonts w:ascii="Times New Roman" w:hAnsi="Times New Roman"/>
        </w:rPr>
        <w:t xml:space="preserve"> </w:t>
      </w:r>
      <w:r w:rsidRPr="004F343F">
        <w:rPr>
          <w:rFonts w:ascii="Times New Roman" w:hAnsi="Times New Roman"/>
        </w:rPr>
        <w:t>Conta Vinculada, até o primeiro Dia Útil imediatamente subsequente ao seu recebimento, todo e qualquer valor relativo aos Direitos de Crédito</w:t>
      </w:r>
      <w:r w:rsidR="00A23466"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que, por qualquer motivo, venha a receber por meio que não a Conta Vinculada. Referidos pagamentos serão considerados irregulares até que os montantes dos Direitos de Crédito</w:t>
      </w:r>
      <w:r w:rsidR="00E66E57" w:rsidRPr="004F343F">
        <w:rPr>
          <w:rFonts w:ascii="Times New Roman" w:hAnsi="Times New Roman"/>
        </w:rPr>
        <w:t xml:space="preserve"> </w:t>
      </w:r>
      <w:r w:rsidR="00585516" w:rsidRPr="004F343F">
        <w:rPr>
          <w:rFonts w:ascii="Times New Roman" w:hAnsi="Times New Roman"/>
        </w:rPr>
        <w:t>Cedidos</w:t>
      </w:r>
      <w:r w:rsidRPr="004F343F">
        <w:rPr>
          <w:rFonts w:ascii="Times New Roman" w:hAnsi="Times New Roman"/>
        </w:rPr>
        <w:t xml:space="preserve"> recebidos pel</w:t>
      </w:r>
      <w:r w:rsidR="007568B6" w:rsidRPr="004F343F">
        <w:rPr>
          <w:rFonts w:ascii="Times New Roman" w:hAnsi="Times New Roman"/>
        </w:rPr>
        <w:t>a Cedente</w:t>
      </w:r>
      <w:r w:rsidRPr="004F343F">
        <w:rPr>
          <w:rFonts w:ascii="Times New Roman" w:hAnsi="Times New Roman"/>
        </w:rPr>
        <w:t xml:space="preserve"> sejam transferidos pel</w:t>
      </w:r>
      <w:r w:rsidR="007568B6" w:rsidRPr="004F343F">
        <w:rPr>
          <w:rFonts w:ascii="Times New Roman" w:hAnsi="Times New Roman"/>
        </w:rPr>
        <w:t>a Cedente</w:t>
      </w:r>
      <w:r w:rsidRPr="004F343F">
        <w:rPr>
          <w:rFonts w:ascii="Times New Roman" w:hAnsi="Times New Roman"/>
        </w:rPr>
        <w:t xml:space="preserve"> para </w:t>
      </w:r>
      <w:r w:rsidR="001B3159" w:rsidRPr="004F343F">
        <w:rPr>
          <w:rFonts w:ascii="Times New Roman" w:hAnsi="Times New Roman"/>
        </w:rPr>
        <w:t>a</w:t>
      </w:r>
      <w:r w:rsidRPr="004F343F">
        <w:rPr>
          <w:rFonts w:ascii="Times New Roman" w:hAnsi="Times New Roman"/>
        </w:rPr>
        <w:t xml:space="preserve"> Conta Vinculada.</w:t>
      </w:r>
    </w:p>
    <w:p w14:paraId="5ABAA74C" w14:textId="3F0B72B5" w:rsidR="00C950E5" w:rsidRPr="004F343F" w:rsidRDefault="00C950E5">
      <w:pPr>
        <w:pStyle w:val="Societrio"/>
        <w:spacing w:line="300" w:lineRule="exact"/>
        <w:contextualSpacing/>
        <w:rPr>
          <w:rFonts w:ascii="Times New Roman" w:hAnsi="Times New Roman"/>
        </w:rPr>
      </w:pPr>
    </w:p>
    <w:bookmarkEnd w:id="30"/>
    <w:p w14:paraId="45B0F556" w14:textId="77777777" w:rsidR="00C950E5" w:rsidRPr="004F343F" w:rsidRDefault="00C950E5">
      <w:pPr>
        <w:spacing w:line="300" w:lineRule="exact"/>
        <w:contextualSpacing/>
        <w:outlineLvl w:val="0"/>
        <w:rPr>
          <w:b/>
        </w:rPr>
      </w:pPr>
    </w:p>
    <w:p w14:paraId="30C0BF35" w14:textId="77777777" w:rsidR="00C950E5" w:rsidRPr="004F343F" w:rsidRDefault="00C950E5">
      <w:pPr>
        <w:spacing w:line="300" w:lineRule="exact"/>
        <w:contextualSpacing/>
        <w:jc w:val="center"/>
        <w:outlineLvl w:val="0"/>
        <w:rPr>
          <w:b/>
        </w:rPr>
      </w:pPr>
      <w:r w:rsidRPr="004F343F">
        <w:rPr>
          <w:b/>
          <w:smallCaps/>
        </w:rPr>
        <w:t>Cláusula</w:t>
      </w:r>
      <w:r w:rsidR="00C37B13" w:rsidRPr="004F343F">
        <w:rPr>
          <w:b/>
          <w:smallCaps/>
        </w:rPr>
        <w:t xml:space="preserve"> </w:t>
      </w:r>
      <w:r w:rsidRPr="004F343F">
        <w:rPr>
          <w:b/>
          <w:smallCaps/>
        </w:rPr>
        <w:t>Quarta</w:t>
      </w:r>
    </w:p>
    <w:p w14:paraId="6D741B5C" w14:textId="213C49F7" w:rsidR="00C950E5" w:rsidRPr="004F343F" w:rsidRDefault="00C950E5">
      <w:pPr>
        <w:spacing w:line="300" w:lineRule="exact"/>
        <w:contextualSpacing/>
        <w:jc w:val="center"/>
        <w:rPr>
          <w:b/>
        </w:rPr>
      </w:pPr>
      <w:r w:rsidRPr="004F343F">
        <w:rPr>
          <w:b/>
          <w:smallCaps/>
        </w:rPr>
        <w:t xml:space="preserve">Utilização </w:t>
      </w:r>
      <w:r w:rsidR="00321D6F" w:rsidRPr="004F343F">
        <w:rPr>
          <w:b/>
          <w:smallCaps/>
        </w:rPr>
        <w:t xml:space="preserve">e </w:t>
      </w:r>
      <w:r w:rsidRPr="004F343F">
        <w:rPr>
          <w:b/>
          <w:smallCaps/>
        </w:rPr>
        <w:t>Excussão Dos Direitos De Crédito</w:t>
      </w:r>
      <w:r w:rsidR="00652DD0" w:rsidRPr="004F343F">
        <w:rPr>
          <w:b/>
          <w:smallCaps/>
        </w:rPr>
        <w:t xml:space="preserve"> Cedidos</w:t>
      </w:r>
    </w:p>
    <w:p w14:paraId="1A4A80BA" w14:textId="77777777" w:rsidR="00C950E5" w:rsidRPr="004F343F" w:rsidRDefault="00C950E5">
      <w:pPr>
        <w:spacing w:line="300" w:lineRule="exact"/>
        <w:contextualSpacing/>
      </w:pPr>
    </w:p>
    <w:p w14:paraId="37390D0D" w14:textId="6D48B516" w:rsidR="00C950E5" w:rsidRPr="004F343F" w:rsidRDefault="00C950E5">
      <w:pPr>
        <w:pStyle w:val="Recuodecorpodetexto32"/>
        <w:spacing w:after="0" w:line="300" w:lineRule="exact"/>
        <w:ind w:left="0"/>
        <w:contextualSpacing/>
        <w:rPr>
          <w:sz w:val="24"/>
          <w:szCs w:val="24"/>
        </w:rPr>
      </w:pPr>
      <w:r w:rsidRPr="004F343F">
        <w:rPr>
          <w:sz w:val="24"/>
          <w:szCs w:val="24"/>
        </w:rPr>
        <w:t>4.1</w:t>
      </w:r>
      <w:r w:rsidRPr="004F343F">
        <w:rPr>
          <w:sz w:val="24"/>
          <w:szCs w:val="24"/>
        </w:rPr>
        <w:tab/>
        <w:t xml:space="preserve">Incorrendo </w:t>
      </w:r>
      <w:r w:rsidR="007568B6" w:rsidRPr="004F343F">
        <w:rPr>
          <w:sz w:val="24"/>
          <w:szCs w:val="24"/>
        </w:rPr>
        <w:t>a Cedente</w:t>
      </w:r>
      <w:r w:rsidRPr="004F343F">
        <w:rPr>
          <w:sz w:val="24"/>
          <w:szCs w:val="24"/>
        </w:rPr>
        <w:t xml:space="preserve"> em mora no pagamento de qualquer Obrigação Garantida, nas hipóteses de descumprimento pel</w:t>
      </w:r>
      <w:r w:rsidR="007568B6" w:rsidRPr="004F343F">
        <w:rPr>
          <w:sz w:val="24"/>
          <w:szCs w:val="24"/>
        </w:rPr>
        <w:t>a Cedente</w:t>
      </w:r>
      <w:r w:rsidRPr="004F343F">
        <w:rPr>
          <w:sz w:val="24"/>
          <w:szCs w:val="24"/>
        </w:rPr>
        <w:t xml:space="preserve"> das obrigações estabelecidas neste Contrato</w:t>
      </w:r>
      <w:r w:rsidR="00967878" w:rsidRPr="004F343F">
        <w:rPr>
          <w:sz w:val="24"/>
          <w:szCs w:val="24"/>
        </w:rPr>
        <w:t>,</w:t>
      </w:r>
      <w:r w:rsidRPr="004F343F">
        <w:rPr>
          <w:sz w:val="24"/>
          <w:szCs w:val="24"/>
        </w:rPr>
        <w:t xml:space="preserve"> </w:t>
      </w:r>
      <w:r w:rsidR="00592A7F" w:rsidRPr="004F343F">
        <w:rPr>
          <w:sz w:val="24"/>
          <w:szCs w:val="24"/>
        </w:rPr>
        <w:t xml:space="preserve">em caso </w:t>
      </w:r>
      <w:r w:rsidRPr="004F343F">
        <w:rPr>
          <w:sz w:val="24"/>
          <w:szCs w:val="24"/>
        </w:rPr>
        <w:t xml:space="preserve">de declaração de Vencimento Antecipado nos termos da Cláusula </w:t>
      </w:r>
      <w:r w:rsidR="006B133B" w:rsidRPr="004F343F">
        <w:rPr>
          <w:sz w:val="24"/>
          <w:szCs w:val="24"/>
        </w:rPr>
        <w:t>5</w:t>
      </w:r>
      <w:r w:rsidR="001E5DB5" w:rsidRPr="004F343F">
        <w:rPr>
          <w:sz w:val="24"/>
          <w:szCs w:val="24"/>
        </w:rPr>
        <w:t>.1</w:t>
      </w:r>
      <w:r w:rsidRPr="004F343F">
        <w:rPr>
          <w:sz w:val="24"/>
          <w:szCs w:val="24"/>
        </w:rPr>
        <w:t xml:space="preserve"> da Escritura</w:t>
      </w:r>
      <w:r w:rsidR="00967878" w:rsidRPr="004F343F">
        <w:rPr>
          <w:sz w:val="24"/>
          <w:szCs w:val="24"/>
        </w:rPr>
        <w:t xml:space="preserve"> ou caso as Obrigações Garantidas não tenham sido integralmente quitadas na Data de Vencimento das Debêntures</w:t>
      </w:r>
      <w:r w:rsidRPr="004F343F">
        <w:rPr>
          <w:sz w:val="24"/>
          <w:szCs w:val="24"/>
        </w:rPr>
        <w:t>, o Agente Fiduciário, em nome dos Debenturistas, poderá, a qualquer tempo</w:t>
      </w:r>
      <w:r w:rsidR="00C15FE5" w:rsidRPr="004F343F">
        <w:rPr>
          <w:sz w:val="24"/>
          <w:szCs w:val="24"/>
        </w:rPr>
        <w:t xml:space="preserve">, </w:t>
      </w:r>
      <w:r w:rsidR="00592A7F" w:rsidRPr="004F343F">
        <w:rPr>
          <w:sz w:val="24"/>
          <w:szCs w:val="24"/>
        </w:rPr>
        <w:t>observados os prazos de cura aplicáveis</w:t>
      </w:r>
      <w:r w:rsidRPr="004F343F">
        <w:rPr>
          <w:sz w:val="24"/>
          <w:szCs w:val="24"/>
        </w:rPr>
        <w:t>, utilizar as quantias recebidas e a serem recebidas por força dos Direitos de Crédito</w:t>
      </w:r>
      <w:r w:rsidR="00FB5867" w:rsidRPr="004F343F">
        <w:rPr>
          <w:sz w:val="24"/>
          <w:szCs w:val="24"/>
        </w:rPr>
        <w:t xml:space="preserve"> </w:t>
      </w:r>
      <w:r w:rsidR="00585516" w:rsidRPr="004F343F">
        <w:rPr>
          <w:sz w:val="24"/>
          <w:szCs w:val="24"/>
        </w:rPr>
        <w:t>Cedidos</w:t>
      </w:r>
      <w:r w:rsidRPr="004F343F">
        <w:rPr>
          <w:sz w:val="24"/>
          <w:szCs w:val="24"/>
        </w:rPr>
        <w:t>, inclusive as quantias depositadas na Conta Vinculada, bem como eventuais rendimentos ou frutos a elas atribuídas, na amortização ou liquidação das Obrigações Garantidas, que estejam vencidas, antecipadamente ou não, independentemente de qualquer aviso ou notificação, nos termos do artigo 19, IV, da Lei n.º 9.514/97, ficando o Agente Fiduciário para tanto autorizado pel</w:t>
      </w:r>
      <w:r w:rsidR="007568B6" w:rsidRPr="004F343F">
        <w:rPr>
          <w:sz w:val="24"/>
          <w:szCs w:val="24"/>
        </w:rPr>
        <w:t>a Cedente</w:t>
      </w:r>
      <w:r w:rsidRPr="004F343F">
        <w:rPr>
          <w:sz w:val="24"/>
          <w:szCs w:val="24"/>
        </w:rPr>
        <w:t>, de forma irrevogável e irretratável.</w:t>
      </w:r>
    </w:p>
    <w:p w14:paraId="22B68F61" w14:textId="77777777" w:rsidR="00C950E5" w:rsidRPr="004F343F" w:rsidRDefault="00C950E5">
      <w:pPr>
        <w:spacing w:line="300" w:lineRule="exact"/>
        <w:contextualSpacing/>
      </w:pPr>
    </w:p>
    <w:p w14:paraId="4B2EE47B" w14:textId="0C0ED74A" w:rsidR="00664555" w:rsidRPr="004F343F" w:rsidRDefault="00C950E5">
      <w:pPr>
        <w:pStyle w:val="Recuodecorpodetexto32"/>
        <w:spacing w:after="0" w:line="300" w:lineRule="exact"/>
        <w:ind w:left="709" w:hanging="709"/>
        <w:contextualSpacing/>
        <w:rPr>
          <w:sz w:val="24"/>
          <w:szCs w:val="24"/>
        </w:rPr>
      </w:pPr>
      <w:r w:rsidRPr="004F343F">
        <w:rPr>
          <w:sz w:val="24"/>
          <w:szCs w:val="24"/>
        </w:rPr>
        <w:t>4.1.1</w:t>
      </w:r>
      <w:r w:rsidRPr="004F343F">
        <w:rPr>
          <w:sz w:val="24"/>
          <w:szCs w:val="24"/>
        </w:rPr>
        <w:tab/>
        <w:t>Nas hipóteses previstas na Cláusula 4.1 acima, o Agente Fiduciário poderá dispor dos Direitos de Crédito</w:t>
      </w:r>
      <w:r w:rsidR="00EB2B25" w:rsidRPr="004F343F">
        <w:rPr>
          <w:sz w:val="24"/>
          <w:szCs w:val="24"/>
        </w:rPr>
        <w:t xml:space="preserve"> </w:t>
      </w:r>
      <w:r w:rsidR="00585516" w:rsidRPr="004F343F">
        <w:rPr>
          <w:sz w:val="24"/>
          <w:szCs w:val="24"/>
        </w:rPr>
        <w:t>Cedidos</w:t>
      </w:r>
      <w:r w:rsidRPr="004F343F">
        <w:rPr>
          <w:sz w:val="24"/>
          <w:szCs w:val="24"/>
        </w:rPr>
        <w:t xml:space="preserve">, mediante cessão ou transferência, pelo preço e forma que </w:t>
      </w:r>
      <w:r w:rsidRPr="004F343F">
        <w:rPr>
          <w:sz w:val="24"/>
          <w:szCs w:val="24"/>
        </w:rPr>
        <w:lastRenderedPageBreak/>
        <w:t>melhor convier aos Debenturistas,</w:t>
      </w:r>
      <w:r w:rsidR="00F44731" w:rsidRPr="004F343F">
        <w:rPr>
          <w:sz w:val="24"/>
          <w:szCs w:val="24"/>
        </w:rPr>
        <w:t xml:space="preserve"> </w:t>
      </w:r>
      <w:r w:rsidRPr="004F343F">
        <w:rPr>
          <w:sz w:val="24"/>
          <w:szCs w:val="24"/>
        </w:rPr>
        <w:t>aplicando o produto obtido na amortização ou liquidação das Obrigações Garantidas vencidas, ainda que antecipadamente, independentemente de leilão, hasta pública, avaliação prévia, pregão público ou qualquer outra medida judicial ou extrajudicial.</w:t>
      </w:r>
    </w:p>
    <w:p w14:paraId="3C36EA9D" w14:textId="77777777" w:rsidR="00C950E5" w:rsidRPr="004F343F" w:rsidRDefault="00C950E5">
      <w:pPr>
        <w:pStyle w:val="Recuodecorpodetexto32"/>
        <w:spacing w:after="0" w:line="300" w:lineRule="exact"/>
        <w:contextualSpacing/>
        <w:rPr>
          <w:sz w:val="24"/>
          <w:szCs w:val="24"/>
        </w:rPr>
      </w:pPr>
    </w:p>
    <w:p w14:paraId="21D361FA" w14:textId="7C132D74" w:rsidR="00C950E5" w:rsidRPr="004F343F" w:rsidRDefault="00C950E5">
      <w:pPr>
        <w:pStyle w:val="Recuodecorpodetexto32"/>
        <w:spacing w:after="0" w:line="300" w:lineRule="exact"/>
        <w:ind w:left="0"/>
        <w:contextualSpacing/>
        <w:rPr>
          <w:sz w:val="24"/>
          <w:szCs w:val="24"/>
        </w:rPr>
      </w:pPr>
      <w:r w:rsidRPr="004F343F">
        <w:rPr>
          <w:sz w:val="24"/>
          <w:szCs w:val="24"/>
        </w:rPr>
        <w:t>4.2</w:t>
      </w:r>
      <w:r w:rsidRPr="004F343F">
        <w:rPr>
          <w:sz w:val="24"/>
          <w:szCs w:val="24"/>
        </w:rPr>
        <w:tab/>
      </w:r>
      <w:r w:rsidRPr="004F343F">
        <w:rPr>
          <w:sz w:val="24"/>
          <w:szCs w:val="24"/>
          <w:u w:val="single"/>
        </w:rPr>
        <w:t>Outorga de Poderes</w:t>
      </w:r>
      <w:r w:rsidRPr="004F343F">
        <w:rPr>
          <w:sz w:val="24"/>
          <w:szCs w:val="24"/>
        </w:rPr>
        <w:t>. Para efeitos da Cláusula 4.1.1, o Agente Fiduciário fica autorizado pel</w:t>
      </w:r>
      <w:r w:rsidR="007568B6" w:rsidRPr="004F343F">
        <w:rPr>
          <w:sz w:val="24"/>
          <w:szCs w:val="24"/>
        </w:rPr>
        <w:t>a Cedente</w:t>
      </w:r>
      <w:r w:rsidRPr="004F343F">
        <w:rPr>
          <w:sz w:val="24"/>
          <w:szCs w:val="24"/>
        </w:rPr>
        <w:t xml:space="preserve"> a dispor de forma permanente dos Direitos de Crédito</w:t>
      </w:r>
      <w:r w:rsidR="005A6326" w:rsidRPr="004F343F">
        <w:rPr>
          <w:sz w:val="24"/>
          <w:szCs w:val="24"/>
        </w:rPr>
        <w:t xml:space="preserve"> </w:t>
      </w:r>
      <w:r w:rsidR="00585516" w:rsidRPr="004F343F">
        <w:rPr>
          <w:sz w:val="24"/>
          <w:szCs w:val="24"/>
        </w:rPr>
        <w:t>Cedidos</w:t>
      </w:r>
      <w:r w:rsidRPr="004F343F">
        <w:rPr>
          <w:sz w:val="24"/>
          <w:szCs w:val="24"/>
        </w:rPr>
        <w:t>, sendo neste ato outorgado pel</w:t>
      </w:r>
      <w:r w:rsidR="007568B6" w:rsidRPr="004F343F">
        <w:rPr>
          <w:sz w:val="24"/>
          <w:szCs w:val="24"/>
        </w:rPr>
        <w:t>a Cedente</w:t>
      </w:r>
      <w:r w:rsidR="005A6326" w:rsidRPr="004F343F">
        <w:rPr>
          <w:sz w:val="24"/>
          <w:szCs w:val="24"/>
        </w:rPr>
        <w:t xml:space="preserve"> </w:t>
      </w:r>
      <w:r w:rsidRPr="004F343F">
        <w:rPr>
          <w:sz w:val="24"/>
          <w:szCs w:val="24"/>
        </w:rPr>
        <w:t xml:space="preserve">ao Agente Fiduciário, em caráter irrevogável e irretratável, todos os poderes para, mediante comunicação a ser enviada à </w:t>
      </w:r>
      <w:r w:rsidR="005A6326" w:rsidRPr="004F343F">
        <w:rPr>
          <w:sz w:val="24"/>
          <w:szCs w:val="24"/>
        </w:rPr>
        <w:t>Cedente</w:t>
      </w:r>
      <w:r w:rsidRPr="004F343F">
        <w:rPr>
          <w:sz w:val="24"/>
          <w:szCs w:val="24"/>
        </w:rPr>
        <w:t xml:space="preserve"> com</w:t>
      </w:r>
      <w:r w:rsidR="00D57128" w:rsidRPr="004F343F">
        <w:rPr>
          <w:sz w:val="24"/>
          <w:szCs w:val="24"/>
        </w:rPr>
        <w:t>,</w:t>
      </w:r>
      <w:r w:rsidRPr="004F343F">
        <w:rPr>
          <w:sz w:val="24"/>
          <w:szCs w:val="24"/>
        </w:rPr>
        <w:t xml:space="preserve"> no mínimo</w:t>
      </w:r>
      <w:r w:rsidR="00D57128" w:rsidRPr="004F343F">
        <w:rPr>
          <w:sz w:val="24"/>
          <w:szCs w:val="24"/>
        </w:rPr>
        <w:t>,</w:t>
      </w:r>
      <w:r w:rsidRPr="004F343F">
        <w:rPr>
          <w:sz w:val="24"/>
          <w:szCs w:val="24"/>
        </w:rPr>
        <w:t xml:space="preserve"> um Dia Útil de antecedência, em relação à data em que realizará tal ato: (i) firmar, em nome d</w:t>
      </w:r>
      <w:r w:rsidR="007568B6" w:rsidRPr="004F343F">
        <w:rPr>
          <w:sz w:val="24"/>
          <w:szCs w:val="24"/>
        </w:rPr>
        <w:t>a Cedente</w:t>
      </w:r>
      <w:r w:rsidRPr="004F343F">
        <w:rPr>
          <w:sz w:val="24"/>
          <w:szCs w:val="24"/>
        </w:rPr>
        <w:t>, todo e qualquer documento que se fizer necessário para a transferência dos Direitos de Crédito</w:t>
      </w:r>
      <w:r w:rsidR="00C70DF8" w:rsidRPr="004F343F">
        <w:rPr>
          <w:sz w:val="24"/>
          <w:szCs w:val="24"/>
        </w:rPr>
        <w:t xml:space="preserve"> </w:t>
      </w:r>
      <w:r w:rsidR="00585516" w:rsidRPr="004F343F">
        <w:rPr>
          <w:sz w:val="24"/>
          <w:szCs w:val="24"/>
        </w:rPr>
        <w:t>Cedidos</w:t>
      </w:r>
      <w:r w:rsidRPr="004F343F">
        <w:rPr>
          <w:sz w:val="24"/>
          <w:szCs w:val="24"/>
        </w:rPr>
        <w:t xml:space="preserve">,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w:t>
      </w:r>
      <w:r w:rsidR="002B7A45" w:rsidRPr="004F343F">
        <w:rPr>
          <w:sz w:val="24"/>
          <w:szCs w:val="24"/>
        </w:rPr>
        <w:t>Os poderes ora outorgados pel</w:t>
      </w:r>
      <w:r w:rsidR="007568B6" w:rsidRPr="004F343F">
        <w:rPr>
          <w:sz w:val="24"/>
          <w:szCs w:val="24"/>
        </w:rPr>
        <w:t>a Cedente</w:t>
      </w:r>
      <w:r w:rsidR="002B7A45" w:rsidRPr="004F343F">
        <w:rPr>
          <w:sz w:val="24"/>
          <w:szCs w:val="24"/>
        </w:rPr>
        <w:t xml:space="preserve"> ao Agente Fiduciário não poderão ser substabelecidos. A presente cláusula mandato tem validade de 1 (um) ano, contado da data de assinatura deste Contrato. </w:t>
      </w:r>
      <w:r w:rsidR="007568B6" w:rsidRPr="004F343F">
        <w:rPr>
          <w:sz w:val="24"/>
          <w:szCs w:val="24"/>
        </w:rPr>
        <w:t>A Cedente</w:t>
      </w:r>
      <w:r w:rsidR="00835C3D" w:rsidRPr="004F343F">
        <w:rPr>
          <w:sz w:val="24"/>
          <w:szCs w:val="24"/>
        </w:rPr>
        <w:t xml:space="preserve"> se obriga a renovar as procurações outorgadas com</w:t>
      </w:r>
      <w:r w:rsidR="00293F68" w:rsidRPr="004F343F">
        <w:rPr>
          <w:sz w:val="24"/>
          <w:szCs w:val="24"/>
        </w:rPr>
        <w:t xml:space="preserve">, no mínimo, </w:t>
      </w:r>
      <w:r w:rsidR="00967878" w:rsidRPr="004F343F">
        <w:rPr>
          <w:sz w:val="24"/>
          <w:szCs w:val="24"/>
        </w:rPr>
        <w:t>30 (trinta)</w:t>
      </w:r>
      <w:r w:rsidR="00293F68" w:rsidRPr="004F343F">
        <w:rPr>
          <w:sz w:val="24"/>
          <w:szCs w:val="24"/>
        </w:rPr>
        <w:t xml:space="preserve"> </w:t>
      </w:r>
      <w:r w:rsidR="00967878" w:rsidRPr="004F343F">
        <w:rPr>
          <w:sz w:val="24"/>
          <w:szCs w:val="24"/>
        </w:rPr>
        <w:t>dias</w:t>
      </w:r>
      <w:r w:rsidR="00831B80" w:rsidRPr="004F343F">
        <w:rPr>
          <w:sz w:val="24"/>
          <w:szCs w:val="24"/>
        </w:rPr>
        <w:t xml:space="preserve"> corridos</w:t>
      </w:r>
      <w:r w:rsidR="00967878" w:rsidRPr="004F343F">
        <w:rPr>
          <w:sz w:val="24"/>
          <w:szCs w:val="24"/>
        </w:rPr>
        <w:t xml:space="preserve"> </w:t>
      </w:r>
      <w:r w:rsidR="00293F68" w:rsidRPr="004F343F">
        <w:rPr>
          <w:sz w:val="24"/>
          <w:szCs w:val="24"/>
        </w:rPr>
        <w:t xml:space="preserve">contados da data prevista para o </w:t>
      </w:r>
      <w:r w:rsidR="00835C3D" w:rsidRPr="004F343F">
        <w:rPr>
          <w:sz w:val="24"/>
          <w:szCs w:val="24"/>
        </w:rPr>
        <w:t xml:space="preserve">seu </w:t>
      </w:r>
      <w:r w:rsidR="00293F68" w:rsidRPr="004F343F">
        <w:rPr>
          <w:sz w:val="24"/>
          <w:szCs w:val="24"/>
        </w:rPr>
        <w:t>término</w:t>
      </w:r>
      <w:r w:rsidR="008334EF" w:rsidRPr="004F343F">
        <w:rPr>
          <w:sz w:val="24"/>
          <w:szCs w:val="24"/>
        </w:rPr>
        <w:t>, outorgando os mesmos poderes previstos na presente cláusula mandato</w:t>
      </w:r>
      <w:r w:rsidR="00B06C6E">
        <w:rPr>
          <w:sz w:val="24"/>
          <w:szCs w:val="24"/>
        </w:rPr>
        <w:t>, conforme modelo que consta no Anexo IV</w:t>
      </w:r>
      <w:r w:rsidR="009D00DF" w:rsidRPr="004F343F">
        <w:rPr>
          <w:sz w:val="24"/>
          <w:szCs w:val="24"/>
        </w:rPr>
        <w:t>.</w:t>
      </w:r>
    </w:p>
    <w:p w14:paraId="4E608221" w14:textId="77777777" w:rsidR="002B7A45" w:rsidRPr="004F343F" w:rsidRDefault="002B7A45">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exact"/>
        <w:contextualSpacing/>
        <w:rPr>
          <w:color w:val="000000"/>
        </w:rPr>
      </w:pPr>
    </w:p>
    <w:p w14:paraId="6E9F980F" w14:textId="23CB4140" w:rsidR="00C950E5" w:rsidRPr="004F343F" w:rsidRDefault="00C950E5">
      <w:pPr>
        <w:spacing w:line="300" w:lineRule="exact"/>
        <w:contextualSpacing/>
      </w:pPr>
      <w:r w:rsidRPr="004F343F">
        <w:rPr>
          <w:color w:val="000000"/>
        </w:rPr>
        <w:t>4.3</w:t>
      </w:r>
      <w:r w:rsidRPr="004F343F">
        <w:rPr>
          <w:color w:val="000000"/>
        </w:rPr>
        <w:tab/>
      </w:r>
      <w:r w:rsidRPr="004F343F">
        <w:rPr>
          <w:color w:val="000000"/>
          <w:u w:val="single"/>
        </w:rPr>
        <w:t>Liquidação do Saldo Devedor</w:t>
      </w:r>
      <w:r w:rsidRPr="004F343F">
        <w:rPr>
          <w:color w:val="000000"/>
        </w:rPr>
        <w:t xml:space="preserve">. </w:t>
      </w:r>
      <w:r w:rsidRPr="004F343F">
        <w:t>Os recursos apurados de acordo com os procedimentos de excussão previstos nas Cláusulas acima, na medida em que forem recebidos, deverão ser imediatamente aplicados na liquidação do saldo devedor das Obrigações Garantidas, na forma prevista na Escritura. Na hipótese de o valor obtido na excussão da garantia objeto deste Contrato ser superior ao saldo devedor das Obrigações Garantidas, o valor que sobejar</w:t>
      </w:r>
      <w:r w:rsidR="004B673E" w:rsidRPr="004F343F">
        <w:t xml:space="preserve"> </w:t>
      </w:r>
      <w:r w:rsidRPr="004F343F">
        <w:t xml:space="preserve">deverá ser transferido pelo Agente Fiduciário à </w:t>
      </w:r>
      <w:r w:rsidR="00C70DF8" w:rsidRPr="004F343F">
        <w:t>Cedente</w:t>
      </w:r>
      <w:r w:rsidRPr="004F343F">
        <w:t>, no prazo de 05 (cinco) Dias Úteis contados do recebimento dos recursos em questão, acompanhado do respectivo demonstrativo da apuração dos recursos obtidos na excussão da garantia.</w:t>
      </w:r>
    </w:p>
    <w:p w14:paraId="7B99678A" w14:textId="591F0373" w:rsidR="00C950E5" w:rsidRPr="004F343F" w:rsidRDefault="00C950E5">
      <w:pPr>
        <w:spacing w:line="300" w:lineRule="exact"/>
        <w:contextualSpacing/>
      </w:pPr>
    </w:p>
    <w:p w14:paraId="7BA9A330" w14:textId="77777777" w:rsidR="00C92698" w:rsidRPr="004F343F" w:rsidRDefault="00C92698">
      <w:pPr>
        <w:spacing w:line="300" w:lineRule="exact"/>
        <w:contextualSpacing/>
      </w:pPr>
    </w:p>
    <w:p w14:paraId="1A1FDB94" w14:textId="77777777" w:rsidR="00C950E5" w:rsidRPr="004F343F" w:rsidRDefault="00C950E5">
      <w:pPr>
        <w:pStyle w:val="BodyTextIndent"/>
        <w:spacing w:line="300" w:lineRule="exact"/>
        <w:ind w:left="0" w:firstLine="0"/>
        <w:contextualSpacing/>
        <w:jc w:val="center"/>
        <w:outlineLvl w:val="0"/>
        <w:rPr>
          <w:b/>
          <w:smallCaps/>
        </w:rPr>
      </w:pPr>
      <w:r w:rsidRPr="004F343F">
        <w:rPr>
          <w:b/>
          <w:smallCaps/>
        </w:rPr>
        <w:t>Cláusula Quinta</w:t>
      </w:r>
    </w:p>
    <w:p w14:paraId="53378E23" w14:textId="5F409B3F" w:rsidR="00C950E5" w:rsidRPr="004F343F" w:rsidRDefault="00C950E5">
      <w:pPr>
        <w:pStyle w:val="Corpodetexto21"/>
        <w:spacing w:line="300" w:lineRule="exact"/>
        <w:ind w:left="3"/>
        <w:contextualSpacing/>
        <w:jc w:val="center"/>
        <w:rPr>
          <w:smallCaps/>
        </w:rPr>
      </w:pPr>
      <w:r w:rsidRPr="004F343F">
        <w:rPr>
          <w:smallCaps/>
        </w:rPr>
        <w:t>Obrigações Adicionais d</w:t>
      </w:r>
      <w:r w:rsidR="007568B6" w:rsidRPr="004F343F">
        <w:rPr>
          <w:smallCaps/>
        </w:rPr>
        <w:t>a Cedente</w:t>
      </w:r>
    </w:p>
    <w:p w14:paraId="1554B899" w14:textId="77777777" w:rsidR="00C950E5" w:rsidRPr="004F343F" w:rsidRDefault="00C950E5">
      <w:pPr>
        <w:spacing w:line="300" w:lineRule="exact"/>
        <w:contextualSpacing/>
        <w:rPr>
          <w:b/>
          <w:bCs/>
          <w:u w:val="single"/>
        </w:rPr>
      </w:pPr>
    </w:p>
    <w:p w14:paraId="6E3A7DED" w14:textId="41EB81A6" w:rsidR="00C950E5" w:rsidRPr="004F343F" w:rsidRDefault="00C950E5">
      <w:pPr>
        <w:spacing w:line="300" w:lineRule="exact"/>
        <w:contextualSpacing/>
      </w:pPr>
      <w:r w:rsidRPr="004F343F">
        <w:t>5.1</w:t>
      </w:r>
      <w:r w:rsidRPr="004F343F">
        <w:tab/>
        <w:t xml:space="preserve">Sem prejuízo das demais obrigações assumidas neste Contrato e nos demais Documentos da Operação, </w:t>
      </w:r>
      <w:r w:rsidR="007568B6" w:rsidRPr="004F343F">
        <w:t>a Cedente</w:t>
      </w:r>
      <w:r w:rsidRPr="004F343F">
        <w:t xml:space="preserve"> obriga-se a:</w:t>
      </w:r>
    </w:p>
    <w:p w14:paraId="54FDDDB7" w14:textId="77777777" w:rsidR="00C950E5" w:rsidRPr="004F343F" w:rsidRDefault="00C950E5">
      <w:pPr>
        <w:spacing w:line="300" w:lineRule="exact"/>
        <w:contextualSpacing/>
      </w:pPr>
    </w:p>
    <w:p w14:paraId="2A2F8F9F" w14:textId="5B00993D" w:rsidR="00C950E5" w:rsidRPr="004F343F" w:rsidRDefault="00C950E5" w:rsidP="004E6EE1">
      <w:pPr>
        <w:numPr>
          <w:ilvl w:val="0"/>
          <w:numId w:val="5"/>
        </w:numPr>
        <w:tabs>
          <w:tab w:val="clear" w:pos="2110"/>
          <w:tab w:val="num" w:pos="-1701"/>
          <w:tab w:val="left" w:pos="720"/>
          <w:tab w:val="left" w:pos="1440"/>
        </w:tabs>
        <w:spacing w:line="300" w:lineRule="exact"/>
        <w:ind w:left="709"/>
        <w:contextualSpacing/>
      </w:pPr>
      <w:r w:rsidRPr="004F343F">
        <w:t xml:space="preserve">informar imediatamente ao </w:t>
      </w:r>
      <w:r w:rsidR="00812011" w:rsidRPr="004F343F">
        <w:t>Banco Custodiante</w:t>
      </w:r>
      <w:r w:rsidRPr="004F343F">
        <w:t xml:space="preserve"> e ao Agente Fiduciário acerca de qualquer correspondência enviada pelos devedores de Direitos de Crédito</w:t>
      </w:r>
      <w:r w:rsidR="00D06D13" w:rsidRPr="004F343F">
        <w:t xml:space="preserve"> </w:t>
      </w:r>
      <w:r w:rsidR="00585516" w:rsidRPr="004F343F">
        <w:t>Cedidos</w:t>
      </w:r>
      <w:r w:rsidRPr="004F343F">
        <w:t>, recebida pel</w:t>
      </w:r>
      <w:r w:rsidR="007568B6" w:rsidRPr="004F343F">
        <w:t>a Cedente</w:t>
      </w:r>
      <w:r w:rsidR="001F597A" w:rsidRPr="004F343F">
        <w:t>,</w:t>
      </w:r>
      <w:r w:rsidRPr="004F343F">
        <w:t xml:space="preserve"> que possa de qualquer forma resultar na alteração do fluxo de pagamentos relativos aos Direitos de Crédito</w:t>
      </w:r>
      <w:r w:rsidR="008E2B60" w:rsidRPr="004F343F">
        <w:t xml:space="preserve"> </w:t>
      </w:r>
      <w:r w:rsidR="00585516" w:rsidRPr="004F343F">
        <w:t>Cedidos</w:t>
      </w:r>
      <w:r w:rsidRPr="004F343F">
        <w:t xml:space="preserve">; </w:t>
      </w:r>
    </w:p>
    <w:p w14:paraId="1349FA03" w14:textId="77777777" w:rsidR="00C950E5" w:rsidRPr="004F343F" w:rsidRDefault="00C950E5">
      <w:pPr>
        <w:tabs>
          <w:tab w:val="left" w:pos="720"/>
          <w:tab w:val="left" w:pos="1440"/>
        </w:tabs>
        <w:spacing w:line="300" w:lineRule="exact"/>
        <w:ind w:left="709"/>
        <w:contextualSpacing/>
      </w:pPr>
    </w:p>
    <w:p w14:paraId="56DA5916" w14:textId="1ACA5596" w:rsidR="00C950E5" w:rsidRPr="004F343F" w:rsidRDefault="00C950E5" w:rsidP="004E6EE1">
      <w:pPr>
        <w:numPr>
          <w:ilvl w:val="0"/>
          <w:numId w:val="5"/>
        </w:numPr>
        <w:tabs>
          <w:tab w:val="clear" w:pos="2110"/>
          <w:tab w:val="num" w:pos="-1701"/>
          <w:tab w:val="left" w:pos="720"/>
          <w:tab w:val="left" w:pos="1440"/>
        </w:tabs>
        <w:spacing w:line="300" w:lineRule="exact"/>
        <w:ind w:left="709"/>
        <w:contextualSpacing/>
      </w:pPr>
      <w:r w:rsidRPr="004F343F">
        <w:t>permitir a fiscalização,</w:t>
      </w:r>
      <w:r w:rsidR="001C208B" w:rsidRPr="004F343F">
        <w:t xml:space="preserve"> pelo Banco Custodiante</w:t>
      </w:r>
      <w:r w:rsidRPr="004F343F">
        <w:t>, pelo</w:t>
      </w:r>
      <w:r w:rsidR="001C208B" w:rsidRPr="004F343F">
        <w:t xml:space="preserve"> Agente Fiduciário</w:t>
      </w:r>
      <w:r w:rsidRPr="004F343F">
        <w:t xml:space="preserve"> e/ou</w:t>
      </w:r>
      <w:r w:rsidR="001C208B" w:rsidRPr="004F343F">
        <w:t xml:space="preserve"> por </w:t>
      </w:r>
      <w:r w:rsidRPr="004F343F">
        <w:t xml:space="preserve">terceiros por eles autorizados, do </w:t>
      </w:r>
      <w:r w:rsidR="001C208B" w:rsidRPr="004F343F">
        <w:t xml:space="preserve">cumprimento de </w:t>
      </w:r>
      <w:r w:rsidRPr="004F343F">
        <w:t>todas as obrigações previstas neste Contrato;</w:t>
      </w:r>
    </w:p>
    <w:p w14:paraId="7C711572" w14:textId="77777777" w:rsidR="001C208B" w:rsidRPr="004F343F" w:rsidRDefault="001C208B">
      <w:pPr>
        <w:tabs>
          <w:tab w:val="left" w:pos="720"/>
          <w:tab w:val="left" w:pos="1440"/>
        </w:tabs>
        <w:spacing w:line="300" w:lineRule="exact"/>
        <w:ind w:left="709"/>
        <w:contextualSpacing/>
      </w:pPr>
    </w:p>
    <w:p w14:paraId="11988BFE" w14:textId="2F7204B9" w:rsidR="00C950E5" w:rsidRPr="004F343F" w:rsidRDefault="00C950E5" w:rsidP="004E6EE1">
      <w:pPr>
        <w:numPr>
          <w:ilvl w:val="0"/>
          <w:numId w:val="5"/>
        </w:numPr>
        <w:tabs>
          <w:tab w:val="clear" w:pos="2110"/>
          <w:tab w:val="num" w:pos="-1701"/>
          <w:tab w:val="left" w:pos="720"/>
          <w:tab w:val="left" w:pos="1440"/>
        </w:tabs>
        <w:spacing w:line="300" w:lineRule="exact"/>
        <w:ind w:left="709"/>
        <w:contextualSpacing/>
      </w:pPr>
      <w:r w:rsidRPr="004F343F">
        <w:t xml:space="preserve">praticar todos os atos e cooperar com os Debenturistas e/ou o </w:t>
      </w:r>
      <w:r w:rsidR="00812011" w:rsidRPr="004F343F">
        <w:t>Banco Custodiante</w:t>
      </w:r>
      <w:r w:rsidRPr="004F343F">
        <w:t>, conforme o caso, em tudo que se fizer necessário ao cumprimento do disposto neste Contrato e no Contrato de Conta Vinculada;</w:t>
      </w:r>
    </w:p>
    <w:p w14:paraId="243F5170" w14:textId="77777777" w:rsidR="00C950E5" w:rsidRPr="004F343F" w:rsidRDefault="00C950E5">
      <w:pPr>
        <w:spacing w:line="300" w:lineRule="exact"/>
        <w:contextualSpacing/>
      </w:pPr>
    </w:p>
    <w:p w14:paraId="2C23F813" w14:textId="1B63CE4E"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manter</w:t>
      </w:r>
      <w:r w:rsidR="001C208B" w:rsidRPr="004F343F">
        <w:t>, durante a vigência deste Contrato,</w:t>
      </w:r>
      <w:r w:rsidRPr="004F343F">
        <w:t xml:space="preserve"> válidas, em vigor e em perfeita ordem todas as autorizações necessárias ao cumprimento das obrigações assumidas neste Contrato;</w:t>
      </w:r>
    </w:p>
    <w:p w14:paraId="7AF0C831" w14:textId="77777777" w:rsidR="00C950E5" w:rsidRPr="004F343F" w:rsidRDefault="00C950E5">
      <w:pPr>
        <w:tabs>
          <w:tab w:val="num" w:pos="-2552"/>
        </w:tabs>
        <w:spacing w:line="300" w:lineRule="exact"/>
        <w:ind w:left="709"/>
        <w:contextualSpacing/>
      </w:pPr>
    </w:p>
    <w:p w14:paraId="023CF119" w14:textId="77777777"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manter a Cessão Fiduciária objeto do presente Contrato existente, válida, eficaz e em pleno vigor, sem qualquer restrição ou condição, e contabilizá</w:t>
      </w:r>
      <w:r w:rsidR="00966563" w:rsidRPr="004F343F">
        <w:t>-</w:t>
      </w:r>
      <w:r w:rsidRPr="004F343F">
        <w:t>la na sua escrituração ou fazer constar nota explicativa no seu balanço;</w:t>
      </w:r>
    </w:p>
    <w:p w14:paraId="76F9F1C5" w14:textId="77777777" w:rsidR="00C950E5" w:rsidRPr="004F343F" w:rsidRDefault="00C950E5">
      <w:pPr>
        <w:tabs>
          <w:tab w:val="num" w:pos="-2552"/>
        </w:tabs>
        <w:spacing w:line="300" w:lineRule="exact"/>
        <w:ind w:left="709"/>
        <w:contextualSpacing/>
      </w:pPr>
    </w:p>
    <w:p w14:paraId="6DBCFA6B" w14:textId="5EEE3A2F"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manter em dia o pagamento de todas as suas obrigações de natureza tributária que sejam necessárias para viabilizar o registro d</w:t>
      </w:r>
      <w:r w:rsidR="001C208B" w:rsidRPr="004F343F">
        <w:t>este</w:t>
      </w:r>
      <w:r w:rsidRPr="004F343F">
        <w:t xml:space="preserve"> C</w:t>
      </w:r>
      <w:r w:rsidR="001C208B" w:rsidRPr="004F343F">
        <w:t>ontrato</w:t>
      </w:r>
      <w:r w:rsidRPr="004F343F">
        <w:t xml:space="preserve"> e de seus aditamentos, nos termos da legislação em vigor;</w:t>
      </w:r>
    </w:p>
    <w:p w14:paraId="05DFC25A" w14:textId="77777777" w:rsidR="00C950E5" w:rsidRPr="004F343F" w:rsidRDefault="00C950E5">
      <w:pPr>
        <w:tabs>
          <w:tab w:val="num" w:pos="-2552"/>
        </w:tabs>
        <w:spacing w:line="300" w:lineRule="exact"/>
        <w:ind w:left="709"/>
        <w:contextualSpacing/>
      </w:pPr>
    </w:p>
    <w:p w14:paraId="742FA453" w14:textId="77777777"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dar ciência, por escrito, aos seus administradores e executivos, dos termos e condições deste Contrato, e fazer com que estes cumpram e façam cumprir todos os seus termos e condições;</w:t>
      </w:r>
    </w:p>
    <w:p w14:paraId="62BFF5BE" w14:textId="77777777" w:rsidR="00C950E5" w:rsidRPr="004F343F" w:rsidRDefault="00C950E5">
      <w:pPr>
        <w:tabs>
          <w:tab w:val="num" w:pos="-2552"/>
        </w:tabs>
        <w:spacing w:line="300" w:lineRule="exact"/>
        <w:ind w:left="709"/>
        <w:contextualSpacing/>
      </w:pPr>
    </w:p>
    <w:p w14:paraId="794361F2" w14:textId="442BEBFF"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 xml:space="preserve">defender-se de forma tempestiva e eficaz de qualquer ato, ação, procedimento ou processo que possa, de qualquer forma, afetar de forma adversa os </w:t>
      </w:r>
      <w:r w:rsidR="00966563" w:rsidRPr="004F343F">
        <w:t>credores</w:t>
      </w:r>
      <w:r w:rsidR="001F597A" w:rsidRPr="004F343F">
        <w:t xml:space="preserve"> titulares das Debêntures</w:t>
      </w:r>
      <w:r w:rsidRPr="004F343F">
        <w:t>, ou alterar, a Cessão Fiduciária, os Direitos de Crédito</w:t>
      </w:r>
      <w:r w:rsidR="00966563" w:rsidRPr="004F343F">
        <w:t xml:space="preserve"> </w:t>
      </w:r>
      <w:r w:rsidR="00585516" w:rsidRPr="004F343F">
        <w:t>Cedidos</w:t>
      </w:r>
      <w:r w:rsidRPr="004F343F">
        <w:t>, este Contrato e/ou o integral e pontual cumprimento das Obrigações Garantidas, bem como informar imediatamente ao Agente Fiduciário e/ou aos Debenturistas sobre qualquer ato, ação, procedimento ou processo a que se refere este inciso;</w:t>
      </w:r>
    </w:p>
    <w:p w14:paraId="29117EA5" w14:textId="0B497D7E" w:rsidR="00C950E5" w:rsidRPr="004F343F" w:rsidRDefault="00C950E5">
      <w:pPr>
        <w:tabs>
          <w:tab w:val="num" w:pos="-2552"/>
        </w:tabs>
        <w:spacing w:line="300" w:lineRule="exact"/>
        <w:ind w:left="709"/>
        <w:contextualSpacing/>
      </w:pPr>
    </w:p>
    <w:p w14:paraId="1F3451FD" w14:textId="7FA6A413"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manter os Direitos de Crédito</w:t>
      </w:r>
      <w:r w:rsidR="00966563" w:rsidRPr="004F343F">
        <w:t xml:space="preserve"> </w:t>
      </w:r>
      <w:r w:rsidR="00585516" w:rsidRPr="004F343F">
        <w:t>Cedidos</w:t>
      </w:r>
      <w:r w:rsidRPr="004F343F">
        <w:t xml:space="preserve"> em cobrança bancária juntamente</w:t>
      </w:r>
      <w:r w:rsidR="00966563" w:rsidRPr="004F343F">
        <w:t xml:space="preserve"> </w:t>
      </w:r>
      <w:r w:rsidRPr="004F343F">
        <w:t xml:space="preserve">ao </w:t>
      </w:r>
      <w:r w:rsidR="00812011" w:rsidRPr="004F343F">
        <w:t>Banco Custodiante</w:t>
      </w:r>
      <w:r w:rsidRPr="004F343F">
        <w:t>, comprometendo-se a prestar todas as informações necessárias à emissão tempestiva dos respectivos documentos de cobrança dos Direitos de Crédito</w:t>
      </w:r>
      <w:r w:rsidR="00966563" w:rsidRPr="004F343F">
        <w:t xml:space="preserve"> </w:t>
      </w:r>
      <w:r w:rsidR="00585516" w:rsidRPr="004F343F">
        <w:t>Cedidos</w:t>
      </w:r>
      <w:r w:rsidRPr="004F343F">
        <w:t xml:space="preserve"> pelo </w:t>
      </w:r>
      <w:r w:rsidR="00812011" w:rsidRPr="004F343F">
        <w:t>Banco Custodiante</w:t>
      </w:r>
      <w:r w:rsidRPr="004F343F">
        <w:t xml:space="preserve"> e as demais informações que vierem a ser solicitadas para tanto;</w:t>
      </w:r>
    </w:p>
    <w:p w14:paraId="353A2CC7" w14:textId="77777777" w:rsidR="00C950E5" w:rsidRPr="004F343F" w:rsidRDefault="00C950E5">
      <w:pPr>
        <w:tabs>
          <w:tab w:val="num" w:pos="-2552"/>
        </w:tabs>
        <w:spacing w:line="300" w:lineRule="exact"/>
        <w:ind w:left="709"/>
        <w:contextualSpacing/>
      </w:pPr>
    </w:p>
    <w:p w14:paraId="13D4AE47" w14:textId="640977B7"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tratar qualquer sucessor ou cessionário dos Debenturistas por conta de cessões permitidas nos termos das Debêntures como se signatário original deste Contrato e/ou dos demais Documentos da Operação fosse, garantindo</w:t>
      </w:r>
      <w:r w:rsidR="00966563" w:rsidRPr="004F343F">
        <w:t>-</w:t>
      </w:r>
      <w:r w:rsidRPr="004F343F">
        <w:t xml:space="preserve">lhe o pleno e irrestrito exercício de todos os direitos e prerrogativas atribuídos aos </w:t>
      </w:r>
      <w:r w:rsidR="001F597A" w:rsidRPr="004F343F">
        <w:t xml:space="preserve">Debenturistas </w:t>
      </w:r>
      <w:r w:rsidRPr="004F343F">
        <w:t>nos termos dos Documentos da Operação;</w:t>
      </w:r>
    </w:p>
    <w:p w14:paraId="7BC96148" w14:textId="77777777" w:rsidR="0082249E" w:rsidRPr="004F343F" w:rsidRDefault="0082249E">
      <w:pPr>
        <w:tabs>
          <w:tab w:val="num" w:pos="-2552"/>
        </w:tabs>
        <w:spacing w:line="300" w:lineRule="exact"/>
        <w:ind w:left="709"/>
        <w:contextualSpacing/>
      </w:pPr>
    </w:p>
    <w:p w14:paraId="455C3CB7" w14:textId="2DCC2F4A"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prestar e/ou enviar ao Agente Fiduciário, no prazo de até 3</w:t>
      </w:r>
      <w:r w:rsidR="001F597A" w:rsidRPr="004F343F">
        <w:t xml:space="preserve"> </w:t>
      </w:r>
      <w:r w:rsidRPr="004F343F">
        <w:t>(três) Dias Úteis contados da data de recebimento da respectiva solicitação, todas as informações e documentos necessários à cobrança dos Direitos de Crédito</w:t>
      </w:r>
      <w:r w:rsidR="00966563" w:rsidRPr="004F343F">
        <w:t xml:space="preserve"> </w:t>
      </w:r>
      <w:r w:rsidR="00585516" w:rsidRPr="004F343F">
        <w:t>Cedidos</w:t>
      </w:r>
      <w:r w:rsidRPr="004F343F">
        <w:t xml:space="preserve"> nos termos previstos neste Contrato;</w:t>
      </w:r>
    </w:p>
    <w:p w14:paraId="3DCDB0A7" w14:textId="77777777" w:rsidR="00D7240D" w:rsidRPr="004F343F" w:rsidRDefault="00D7240D">
      <w:pPr>
        <w:tabs>
          <w:tab w:val="num" w:pos="-2552"/>
        </w:tabs>
        <w:spacing w:line="300" w:lineRule="exact"/>
        <w:ind w:left="709"/>
        <w:contextualSpacing/>
      </w:pPr>
    </w:p>
    <w:p w14:paraId="4282A03B" w14:textId="209E9C27" w:rsidR="00C950E5" w:rsidRPr="004F343F" w:rsidRDefault="0082249E" w:rsidP="004E6EE1">
      <w:pPr>
        <w:numPr>
          <w:ilvl w:val="0"/>
          <w:numId w:val="5"/>
        </w:numPr>
        <w:tabs>
          <w:tab w:val="clear" w:pos="2110"/>
          <w:tab w:val="num" w:pos="-2552"/>
          <w:tab w:val="left" w:pos="720"/>
          <w:tab w:val="left" w:pos="1440"/>
        </w:tabs>
        <w:spacing w:line="300" w:lineRule="exact"/>
        <w:ind w:left="709"/>
        <w:contextualSpacing/>
      </w:pPr>
      <w:r w:rsidRPr="004F343F">
        <w:lastRenderedPageBreak/>
        <w:t xml:space="preserve">autorizar exclusivamente </w:t>
      </w:r>
      <w:r w:rsidR="00C950E5" w:rsidRPr="004F343F">
        <w:t xml:space="preserve">ao Agente Fiduciário o acesso eletrônico para consulta </w:t>
      </w:r>
      <w:r w:rsidRPr="004F343F">
        <w:t xml:space="preserve">aos extratos da </w:t>
      </w:r>
      <w:r w:rsidR="00C950E5" w:rsidRPr="004F343F">
        <w:t>Conta Vinculada e aos sistemas de cobrança dos Direitos de Crédito</w:t>
      </w:r>
      <w:r w:rsidR="00966563" w:rsidRPr="004F343F">
        <w:t xml:space="preserve"> </w:t>
      </w:r>
      <w:r w:rsidR="00585516" w:rsidRPr="004F343F">
        <w:t>Cedidos</w:t>
      </w:r>
      <w:r w:rsidR="00C950E5" w:rsidRPr="004F343F">
        <w:t>;</w:t>
      </w:r>
    </w:p>
    <w:p w14:paraId="2849D9F7" w14:textId="77777777" w:rsidR="00C950E5" w:rsidRPr="004F343F" w:rsidRDefault="00C950E5">
      <w:pPr>
        <w:tabs>
          <w:tab w:val="num" w:pos="-2552"/>
        </w:tabs>
        <w:spacing w:line="300" w:lineRule="exact"/>
        <w:ind w:left="709"/>
        <w:contextualSpacing/>
      </w:pPr>
    </w:p>
    <w:p w14:paraId="343BAD1A" w14:textId="7FD945F4"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não rescindir, distratar, aditar, ou de qualquer forma alterar, e não ceder, vender, alienar, endossar, permutar, conferir ao capital, descontar, constituir quaisquer ônus sobre, ou de qualquer outra forma transferir ou dispor, inclusive por meio de redução de capital, de forma gratuita ou onerosa, no todo ou em parte, ainda que para pessoa do mesmo grupo econômico, os Direitos de Crédito</w:t>
      </w:r>
      <w:r w:rsidR="00347E39" w:rsidRPr="004F343F">
        <w:t xml:space="preserve"> </w:t>
      </w:r>
      <w:r w:rsidR="00585516" w:rsidRPr="004F343F">
        <w:t>Cedidos</w:t>
      </w:r>
      <w:r w:rsidRPr="004F343F">
        <w:t xml:space="preserve"> e/ou os Documentos </w:t>
      </w:r>
      <w:r w:rsidR="0082249E" w:rsidRPr="004F343F">
        <w:t>Comprobatórios</w:t>
      </w:r>
      <w:r w:rsidRPr="004F343F">
        <w:t>;</w:t>
      </w:r>
    </w:p>
    <w:p w14:paraId="706C8626" w14:textId="77777777" w:rsidR="00C950E5" w:rsidRPr="004F343F" w:rsidRDefault="00C950E5">
      <w:pPr>
        <w:tabs>
          <w:tab w:val="num" w:pos="-2552"/>
        </w:tabs>
        <w:spacing w:line="300" w:lineRule="exact"/>
        <w:ind w:left="709"/>
        <w:contextualSpacing/>
      </w:pPr>
    </w:p>
    <w:p w14:paraId="0E63597E" w14:textId="4D5D8DE9" w:rsidR="00C950E5" w:rsidRPr="004F343F" w:rsidRDefault="00C950E5" w:rsidP="004E6EE1">
      <w:pPr>
        <w:numPr>
          <w:ilvl w:val="0"/>
          <w:numId w:val="5"/>
        </w:numPr>
        <w:tabs>
          <w:tab w:val="clear" w:pos="2110"/>
          <w:tab w:val="num" w:pos="-2552"/>
          <w:tab w:val="left" w:pos="720"/>
          <w:tab w:val="left" w:pos="1440"/>
        </w:tabs>
        <w:spacing w:line="300" w:lineRule="exact"/>
        <w:ind w:left="709"/>
        <w:contextualSpacing/>
      </w:pPr>
      <w:r w:rsidRPr="004F343F">
        <w:t>não alterar quaisquer das notificações enviadas nos termos da Cláusula</w:t>
      </w:r>
      <w:r w:rsidR="001F597A" w:rsidRPr="004F343F">
        <w:t xml:space="preserve"> </w:t>
      </w:r>
      <w:r w:rsidRPr="004F343F">
        <w:t>2.1, inciso “ii” acima, exceto se assim aprovado pelos Debenturistas e mediante a celebração de aditamento a este Contrato</w:t>
      </w:r>
      <w:r w:rsidR="00A07F52" w:rsidRPr="004F343F">
        <w:t>;</w:t>
      </w:r>
      <w:r w:rsidR="001F597A" w:rsidRPr="004F343F">
        <w:t xml:space="preserve"> e</w:t>
      </w:r>
    </w:p>
    <w:p w14:paraId="146CE9A7" w14:textId="77777777" w:rsidR="00C950E5" w:rsidRPr="004F343F" w:rsidRDefault="00C950E5">
      <w:pPr>
        <w:tabs>
          <w:tab w:val="num" w:pos="2010"/>
        </w:tabs>
        <w:suppressAutoHyphens w:val="0"/>
        <w:spacing w:line="300" w:lineRule="exact"/>
        <w:contextualSpacing/>
      </w:pPr>
    </w:p>
    <w:p w14:paraId="314C6BF5" w14:textId="7DD4A91C" w:rsidR="00A07F52" w:rsidRPr="004F343F" w:rsidRDefault="00A07F52" w:rsidP="004E6EE1">
      <w:pPr>
        <w:numPr>
          <w:ilvl w:val="0"/>
          <w:numId w:val="5"/>
        </w:numPr>
        <w:tabs>
          <w:tab w:val="clear" w:pos="2110"/>
          <w:tab w:val="num" w:pos="-1701"/>
          <w:tab w:val="left" w:pos="720"/>
          <w:tab w:val="left" w:pos="1440"/>
        </w:tabs>
        <w:spacing w:line="300" w:lineRule="exact"/>
        <w:ind w:left="709"/>
        <w:contextualSpacing/>
      </w:pPr>
      <w:r w:rsidRPr="004F343F">
        <w:t xml:space="preserve">abster-se de fornecer novas instruções de pagamento aos devedores dos Direitos de Crédito </w:t>
      </w:r>
      <w:r w:rsidR="00585516" w:rsidRPr="004F343F">
        <w:t>Cedidos</w:t>
      </w:r>
      <w:r w:rsidRPr="004F343F">
        <w:t xml:space="preserve">, exceto se de outra forma previamente acordado, por escrito, com o </w:t>
      </w:r>
      <w:r w:rsidR="00812011" w:rsidRPr="004F343F">
        <w:t>Banco Custodiante</w:t>
      </w:r>
      <w:r w:rsidRPr="004F343F">
        <w:t>, com a anuência do Agente Fiduciário, conforme orientação prévia dos Debenturistas.</w:t>
      </w:r>
    </w:p>
    <w:p w14:paraId="5BD669FF" w14:textId="77777777" w:rsidR="00C950E5" w:rsidRPr="004F343F" w:rsidRDefault="00C950E5">
      <w:pPr>
        <w:tabs>
          <w:tab w:val="num" w:pos="2010"/>
        </w:tabs>
        <w:suppressAutoHyphens w:val="0"/>
        <w:spacing w:line="300" w:lineRule="exact"/>
        <w:contextualSpacing/>
      </w:pPr>
    </w:p>
    <w:p w14:paraId="4BAD4D3A" w14:textId="77777777" w:rsidR="00A547B3" w:rsidRPr="004F343F" w:rsidRDefault="00A547B3">
      <w:pPr>
        <w:tabs>
          <w:tab w:val="num" w:pos="2010"/>
        </w:tabs>
        <w:suppressAutoHyphens w:val="0"/>
        <w:spacing w:line="300" w:lineRule="exact"/>
        <w:contextualSpacing/>
      </w:pPr>
    </w:p>
    <w:p w14:paraId="527891FF" w14:textId="77777777" w:rsidR="00C950E5" w:rsidRPr="004F343F" w:rsidRDefault="00C950E5">
      <w:pPr>
        <w:spacing w:line="300" w:lineRule="exact"/>
        <w:contextualSpacing/>
        <w:jc w:val="center"/>
        <w:outlineLvl w:val="0"/>
        <w:rPr>
          <w:b/>
          <w:smallCaps/>
        </w:rPr>
      </w:pPr>
      <w:r w:rsidRPr="004F343F">
        <w:rPr>
          <w:b/>
          <w:smallCaps/>
        </w:rPr>
        <w:t>Cláusula Sexta</w:t>
      </w:r>
    </w:p>
    <w:p w14:paraId="7685BB00" w14:textId="77777777" w:rsidR="00C950E5" w:rsidRPr="004F343F" w:rsidRDefault="00C950E5">
      <w:pPr>
        <w:spacing w:line="300" w:lineRule="exact"/>
        <w:contextualSpacing/>
        <w:jc w:val="center"/>
        <w:rPr>
          <w:b/>
          <w:bCs/>
          <w:smallCaps/>
        </w:rPr>
      </w:pPr>
      <w:r w:rsidRPr="004F343F">
        <w:rPr>
          <w:b/>
          <w:bCs/>
          <w:smallCaps/>
        </w:rPr>
        <w:t>Declarações</w:t>
      </w:r>
    </w:p>
    <w:p w14:paraId="0363E744" w14:textId="77777777" w:rsidR="00C950E5" w:rsidRPr="004F343F" w:rsidRDefault="00C950E5">
      <w:pPr>
        <w:spacing w:line="300" w:lineRule="exact"/>
        <w:contextualSpacing/>
        <w:rPr>
          <w:b/>
          <w:bCs/>
          <w:u w:val="single"/>
        </w:rPr>
      </w:pPr>
    </w:p>
    <w:p w14:paraId="2AABBD59" w14:textId="17D5F06D" w:rsidR="00C950E5" w:rsidRPr="004F343F" w:rsidRDefault="00C950E5">
      <w:pPr>
        <w:spacing w:line="300" w:lineRule="exact"/>
        <w:contextualSpacing/>
        <w:rPr>
          <w:bCs/>
        </w:rPr>
      </w:pPr>
      <w:r w:rsidRPr="004F343F">
        <w:rPr>
          <w:bCs/>
        </w:rPr>
        <w:t>6.1</w:t>
      </w:r>
      <w:r w:rsidRPr="004F343F">
        <w:rPr>
          <w:bCs/>
        </w:rPr>
        <w:tab/>
        <w:t xml:space="preserve">A </w:t>
      </w:r>
      <w:r w:rsidR="00503AED" w:rsidRPr="004F343F">
        <w:rPr>
          <w:bCs/>
        </w:rPr>
        <w:t xml:space="preserve">Cedente </w:t>
      </w:r>
      <w:r w:rsidRPr="004F343F">
        <w:rPr>
          <w:bCs/>
        </w:rPr>
        <w:t>declara neste ato que, e deverá repetir as referidas declarações quando da celebração de eventuais aditamentos ao presente Contrato:</w:t>
      </w:r>
    </w:p>
    <w:p w14:paraId="198BC82A" w14:textId="0D41CFF0" w:rsidR="00C950E5" w:rsidRPr="004F343F" w:rsidRDefault="00C950E5">
      <w:pPr>
        <w:spacing w:line="300" w:lineRule="exact"/>
        <w:contextualSpacing/>
        <w:rPr>
          <w:bCs/>
        </w:rPr>
      </w:pPr>
    </w:p>
    <w:p w14:paraId="228ABC04" w14:textId="6514BC3A" w:rsidR="00C950E5" w:rsidRPr="004F343F" w:rsidRDefault="00C950E5">
      <w:pPr>
        <w:pStyle w:val="LightGrid-Accent31"/>
        <w:numPr>
          <w:ilvl w:val="0"/>
          <w:numId w:val="22"/>
        </w:numPr>
        <w:spacing w:line="300" w:lineRule="exact"/>
        <w:ind w:left="709"/>
        <w:rPr>
          <w:bCs/>
        </w:rPr>
      </w:pPr>
      <w:r w:rsidRPr="004F343F">
        <w:rPr>
          <w:bCs/>
        </w:rPr>
        <w:t>a outorga da presente garantia ou o estabelecimento de obrigação de pagamento dos Direitos de Crédito</w:t>
      </w:r>
      <w:r w:rsidR="001764A1" w:rsidRPr="004F343F">
        <w:rPr>
          <w:bCs/>
        </w:rPr>
        <w:t xml:space="preserve"> </w:t>
      </w:r>
      <w:r w:rsidR="00585516" w:rsidRPr="004F343F">
        <w:t>Cedidos</w:t>
      </w:r>
      <w:r w:rsidRPr="004F343F">
        <w:rPr>
          <w:bCs/>
        </w:rPr>
        <w:t xml:space="preserve"> na Conta Vinculada não implica ou pode dar margem à rescisão dos contratos nos quais encontram-se embasados os Direitos de Crédito</w:t>
      </w:r>
      <w:r w:rsidR="00826ED3" w:rsidRPr="004F343F">
        <w:rPr>
          <w:bCs/>
        </w:rPr>
        <w:t xml:space="preserve"> Cedidos</w:t>
      </w:r>
      <w:r w:rsidRPr="004F343F">
        <w:rPr>
          <w:bCs/>
        </w:rPr>
        <w:t xml:space="preserve">, havendo a </w:t>
      </w:r>
      <w:r w:rsidR="000A56A1" w:rsidRPr="004F343F">
        <w:rPr>
          <w:bCs/>
        </w:rPr>
        <w:t>Emissora</w:t>
      </w:r>
      <w:r w:rsidRPr="004F343F">
        <w:rPr>
          <w:bCs/>
        </w:rPr>
        <w:t xml:space="preserve"> obtido autorizações</w:t>
      </w:r>
      <w:r w:rsidR="00A77673" w:rsidRPr="004F343F">
        <w:rPr>
          <w:bCs/>
        </w:rPr>
        <w:t xml:space="preserve"> </w:t>
      </w:r>
      <w:r w:rsidRPr="004F343F">
        <w:rPr>
          <w:bCs/>
        </w:rPr>
        <w:t>prévias</w:t>
      </w:r>
      <w:r w:rsidR="00A77673" w:rsidRPr="004F343F">
        <w:rPr>
          <w:bCs/>
        </w:rPr>
        <w:t xml:space="preserve"> </w:t>
      </w:r>
      <w:r w:rsidRPr="004F343F">
        <w:rPr>
          <w:bCs/>
        </w:rPr>
        <w:t>necessárias para a celebração do negócio objeto deste Contrato;</w:t>
      </w:r>
    </w:p>
    <w:p w14:paraId="3F5BA73E" w14:textId="77777777" w:rsidR="00C950E5" w:rsidRPr="004F343F" w:rsidRDefault="00C950E5">
      <w:pPr>
        <w:pStyle w:val="LightGrid-Accent31"/>
        <w:spacing w:line="300" w:lineRule="exact"/>
        <w:ind w:left="709"/>
        <w:rPr>
          <w:bCs/>
        </w:rPr>
      </w:pPr>
    </w:p>
    <w:p w14:paraId="3A2BBB6F" w14:textId="64FECE33" w:rsidR="00C950E5" w:rsidRPr="004F343F" w:rsidRDefault="00C950E5">
      <w:pPr>
        <w:pStyle w:val="LightGrid-Accent31"/>
        <w:numPr>
          <w:ilvl w:val="0"/>
          <w:numId w:val="22"/>
        </w:numPr>
        <w:spacing w:line="300" w:lineRule="exact"/>
        <w:ind w:left="709"/>
        <w:rPr>
          <w:bCs/>
        </w:rPr>
      </w:pPr>
      <w:r w:rsidRPr="004F343F">
        <w:rPr>
          <w:bCs/>
        </w:rPr>
        <w:t>os Direitos de Crédito</w:t>
      </w:r>
      <w:r w:rsidR="001764A1" w:rsidRPr="004F343F">
        <w:rPr>
          <w:bCs/>
        </w:rPr>
        <w:t xml:space="preserve"> </w:t>
      </w:r>
      <w:r w:rsidR="00585516" w:rsidRPr="004F343F">
        <w:t>Cedidos</w:t>
      </w:r>
      <w:r w:rsidRPr="004F343F">
        <w:rPr>
          <w:bCs/>
        </w:rPr>
        <w:t xml:space="preserve"> encontram-se, no momento desta cessão, livres e desembaraçados de quaisquer ônus ou gravames, de origem negocial, judicial ou legal;</w:t>
      </w:r>
    </w:p>
    <w:p w14:paraId="3AC256DC" w14:textId="77777777" w:rsidR="00C950E5" w:rsidRPr="004F343F" w:rsidRDefault="00C950E5">
      <w:pPr>
        <w:pStyle w:val="LightGrid-Accent31"/>
        <w:spacing w:line="300" w:lineRule="exact"/>
        <w:ind w:left="709"/>
        <w:rPr>
          <w:bCs/>
        </w:rPr>
      </w:pPr>
    </w:p>
    <w:p w14:paraId="4C8AFEFA" w14:textId="2981BCC7" w:rsidR="00C950E5" w:rsidRPr="004F343F" w:rsidRDefault="00C950E5">
      <w:pPr>
        <w:pStyle w:val="LightGrid-Accent31"/>
        <w:numPr>
          <w:ilvl w:val="0"/>
          <w:numId w:val="22"/>
        </w:numPr>
        <w:spacing w:line="300" w:lineRule="exact"/>
        <w:ind w:left="709"/>
      </w:pPr>
      <w:r w:rsidRPr="004F343F">
        <w:rPr>
          <w:bCs/>
        </w:rPr>
        <w:t>os Direitos de Crédito</w:t>
      </w:r>
      <w:r w:rsidR="001764A1" w:rsidRPr="004F343F">
        <w:rPr>
          <w:bCs/>
        </w:rPr>
        <w:t xml:space="preserve"> </w:t>
      </w:r>
      <w:r w:rsidR="00585516" w:rsidRPr="004F343F">
        <w:t>Cedidos</w:t>
      </w:r>
      <w:r w:rsidRPr="004F343F">
        <w:rPr>
          <w:bCs/>
        </w:rPr>
        <w:t xml:space="preserve"> satisfazem aos requisitos estabelecidos na Cláusula </w:t>
      </w:r>
      <w:r w:rsidR="001E5DB5" w:rsidRPr="004F343F">
        <w:rPr>
          <w:bCs/>
        </w:rPr>
        <w:t>1.</w:t>
      </w:r>
      <w:r w:rsidR="002F681E" w:rsidRPr="004F343F">
        <w:rPr>
          <w:bCs/>
        </w:rPr>
        <w:t>6</w:t>
      </w:r>
      <w:r w:rsidRPr="004F343F">
        <w:rPr>
          <w:bCs/>
        </w:rPr>
        <w:t xml:space="preserve"> deste Contrato; </w:t>
      </w:r>
    </w:p>
    <w:p w14:paraId="0B649A7C" w14:textId="77777777" w:rsidR="00C950E5" w:rsidRPr="004F343F" w:rsidRDefault="00C950E5">
      <w:pPr>
        <w:spacing w:line="300" w:lineRule="exact"/>
        <w:contextualSpacing/>
        <w:rPr>
          <w:bCs/>
        </w:rPr>
      </w:pPr>
    </w:p>
    <w:p w14:paraId="2D873C79" w14:textId="0549EEE8" w:rsidR="00C950E5" w:rsidRPr="004F343F" w:rsidRDefault="00C950E5">
      <w:pPr>
        <w:pStyle w:val="LightGrid-Accent31"/>
        <w:numPr>
          <w:ilvl w:val="0"/>
          <w:numId w:val="22"/>
        </w:numPr>
        <w:spacing w:line="300" w:lineRule="exact"/>
        <w:ind w:left="709"/>
      </w:pPr>
      <w:r w:rsidRPr="004F343F">
        <w:rPr>
          <w:bCs/>
        </w:rPr>
        <w:t xml:space="preserve">a </w:t>
      </w:r>
      <w:r w:rsidR="000A56A1" w:rsidRPr="004F343F">
        <w:rPr>
          <w:bCs/>
        </w:rPr>
        <w:t>Emissora</w:t>
      </w:r>
      <w:r w:rsidRPr="004F343F">
        <w:rPr>
          <w:bCs/>
        </w:rPr>
        <w:t xml:space="preserve"> obteve todos os consentimentos ou aprovações necessários para garantir a eficácia das disposições previstas neste Contrato</w:t>
      </w:r>
      <w:r w:rsidRPr="004F343F">
        <w:t>;</w:t>
      </w:r>
      <w:r w:rsidR="00826ED3" w:rsidRPr="004F343F">
        <w:t xml:space="preserve"> e</w:t>
      </w:r>
    </w:p>
    <w:p w14:paraId="3827B4FD" w14:textId="77777777" w:rsidR="00C950E5" w:rsidRPr="004F343F" w:rsidRDefault="00C950E5">
      <w:pPr>
        <w:pStyle w:val="LightGrid-Accent31"/>
        <w:spacing w:line="300" w:lineRule="exact"/>
        <w:rPr>
          <w:bCs/>
        </w:rPr>
      </w:pPr>
    </w:p>
    <w:p w14:paraId="66572F3D" w14:textId="7D4C8592" w:rsidR="00C950E5" w:rsidRPr="004F343F" w:rsidRDefault="00C63883">
      <w:pPr>
        <w:pStyle w:val="LightGrid-Accent31"/>
        <w:numPr>
          <w:ilvl w:val="0"/>
          <w:numId w:val="22"/>
        </w:numPr>
        <w:spacing w:line="300" w:lineRule="exact"/>
        <w:ind w:left="709"/>
      </w:pPr>
      <w:r w:rsidRPr="004F343F">
        <w:rPr>
          <w:bCs/>
        </w:rPr>
        <w:t>o</w:t>
      </w:r>
      <w:r w:rsidR="00C950E5" w:rsidRPr="004F343F">
        <w:rPr>
          <w:bCs/>
        </w:rPr>
        <w:t xml:space="preserve">s signatários que representam a </w:t>
      </w:r>
      <w:r w:rsidR="000A56A1" w:rsidRPr="004F343F">
        <w:rPr>
          <w:bCs/>
        </w:rPr>
        <w:t>Emissora</w:t>
      </w:r>
      <w:r w:rsidR="00C950E5" w:rsidRPr="004F343F">
        <w:rPr>
          <w:bCs/>
        </w:rPr>
        <w:t xml:space="preserve"> na assinatura deste Contrato têm poderes para tanto.</w:t>
      </w:r>
    </w:p>
    <w:p w14:paraId="39BC357D" w14:textId="77777777" w:rsidR="00C950E5" w:rsidRPr="004F343F" w:rsidRDefault="00C950E5">
      <w:pPr>
        <w:spacing w:line="300" w:lineRule="exact"/>
        <w:contextualSpacing/>
      </w:pPr>
    </w:p>
    <w:p w14:paraId="045CDFB2" w14:textId="77777777" w:rsidR="00C950E5" w:rsidRPr="004F343F" w:rsidRDefault="00C950E5">
      <w:pPr>
        <w:pStyle w:val="BodyTextIndent"/>
        <w:spacing w:line="300" w:lineRule="exact"/>
        <w:ind w:left="0" w:firstLine="0"/>
        <w:contextualSpacing/>
      </w:pPr>
    </w:p>
    <w:p w14:paraId="79FE56A0" w14:textId="77777777" w:rsidR="00C950E5" w:rsidRPr="004F343F" w:rsidRDefault="00C950E5">
      <w:pPr>
        <w:spacing w:line="300" w:lineRule="exact"/>
        <w:contextualSpacing/>
        <w:jc w:val="center"/>
        <w:outlineLvl w:val="0"/>
        <w:rPr>
          <w:b/>
          <w:bCs/>
          <w:smallCaps/>
        </w:rPr>
      </w:pPr>
      <w:r w:rsidRPr="004F343F">
        <w:rPr>
          <w:b/>
          <w:bCs/>
          <w:smallCaps/>
        </w:rPr>
        <w:t>Cláusula Sétima</w:t>
      </w:r>
    </w:p>
    <w:p w14:paraId="2D4E2359" w14:textId="77777777" w:rsidR="00C950E5" w:rsidRPr="004F343F" w:rsidRDefault="00C950E5">
      <w:pPr>
        <w:spacing w:line="300" w:lineRule="exact"/>
        <w:contextualSpacing/>
        <w:jc w:val="center"/>
        <w:rPr>
          <w:b/>
          <w:bCs/>
          <w:smallCaps/>
        </w:rPr>
      </w:pPr>
      <w:r w:rsidRPr="004F343F">
        <w:rPr>
          <w:b/>
          <w:bCs/>
          <w:smallCaps/>
        </w:rPr>
        <w:t>Reforço ou Substituição da Garantia</w:t>
      </w:r>
    </w:p>
    <w:p w14:paraId="29AEE47A" w14:textId="77777777" w:rsidR="00C950E5" w:rsidRPr="004F343F" w:rsidRDefault="00C950E5">
      <w:pPr>
        <w:spacing w:line="300" w:lineRule="exact"/>
        <w:contextualSpacing/>
        <w:rPr>
          <w:b/>
          <w:bCs/>
        </w:rPr>
      </w:pPr>
    </w:p>
    <w:p w14:paraId="6DBAD828" w14:textId="47132328" w:rsidR="00C950E5" w:rsidRPr="004F343F" w:rsidRDefault="00321D6F" w:rsidP="004E6EE1">
      <w:pPr>
        <w:pStyle w:val="Header"/>
        <w:numPr>
          <w:ilvl w:val="1"/>
          <w:numId w:val="35"/>
        </w:numPr>
        <w:spacing w:line="300" w:lineRule="exact"/>
        <w:ind w:left="0" w:firstLine="0"/>
        <w:contextualSpacing/>
        <w:rPr>
          <w:rFonts w:ascii="Times New Roman" w:hAnsi="Times New Roman"/>
        </w:rPr>
      </w:pPr>
      <w:r w:rsidRPr="004F343F">
        <w:rPr>
          <w:rFonts w:ascii="Times New Roman" w:hAnsi="Times New Roman"/>
        </w:rPr>
        <w:t>A</w:t>
      </w:r>
      <w:r w:rsidR="007568B6" w:rsidRPr="004F343F">
        <w:rPr>
          <w:rFonts w:ascii="Times New Roman" w:hAnsi="Times New Roman"/>
        </w:rPr>
        <w:t xml:space="preserve"> Cedente</w:t>
      </w:r>
      <w:r w:rsidR="00C950E5" w:rsidRPr="004F343F">
        <w:rPr>
          <w:rFonts w:ascii="Times New Roman" w:hAnsi="Times New Roman"/>
        </w:rPr>
        <w:t xml:space="preserve"> obriga-se neste ato a reforçar a garantia ora prestada se, além dos casos previstos em lei, o Valor Mínimo de Garantia </w:t>
      </w:r>
      <w:r w:rsidR="00826ED3" w:rsidRPr="004F343F">
        <w:rPr>
          <w:rFonts w:ascii="Times New Roman" w:hAnsi="Times New Roman"/>
        </w:rPr>
        <w:t>for</w:t>
      </w:r>
      <w:r w:rsidR="00C950E5" w:rsidRPr="004F343F">
        <w:rPr>
          <w:rFonts w:ascii="Times New Roman" w:hAnsi="Times New Roman"/>
        </w:rPr>
        <w:t xml:space="preserve"> descumprido</w:t>
      </w:r>
      <w:r w:rsidRPr="004F343F">
        <w:rPr>
          <w:rFonts w:ascii="Times New Roman" w:hAnsi="Times New Roman"/>
        </w:rPr>
        <w:t>,</w:t>
      </w:r>
      <w:r w:rsidR="00C950E5" w:rsidRPr="004F343F">
        <w:rPr>
          <w:rFonts w:ascii="Times New Roman" w:hAnsi="Times New Roman"/>
        </w:rPr>
        <w:t xml:space="preserve"> respeitada a hipótese prevista no item 1.</w:t>
      </w:r>
      <w:r w:rsidR="00E431A4" w:rsidRPr="004F343F">
        <w:rPr>
          <w:rFonts w:ascii="Times New Roman" w:hAnsi="Times New Roman"/>
        </w:rPr>
        <w:t>6</w:t>
      </w:r>
      <w:r w:rsidR="00826ED3" w:rsidRPr="004F343F">
        <w:rPr>
          <w:rFonts w:ascii="Times New Roman" w:hAnsi="Times New Roman"/>
        </w:rPr>
        <w:t>.</w:t>
      </w:r>
      <w:r w:rsidR="00C950E5" w:rsidRPr="004F343F">
        <w:rPr>
          <w:rFonts w:ascii="Times New Roman" w:hAnsi="Times New Roman"/>
        </w:rPr>
        <w:t>2 acima.</w:t>
      </w:r>
      <w:r w:rsidRPr="004F343F">
        <w:rPr>
          <w:rFonts w:ascii="Times New Roman" w:hAnsi="Times New Roman"/>
        </w:rPr>
        <w:t xml:space="preserve"> </w:t>
      </w:r>
    </w:p>
    <w:p w14:paraId="34037456" w14:textId="77777777" w:rsidR="00C950E5" w:rsidRPr="004F343F" w:rsidRDefault="00C950E5">
      <w:pPr>
        <w:spacing w:line="300" w:lineRule="exact"/>
        <w:contextualSpacing/>
      </w:pPr>
    </w:p>
    <w:p w14:paraId="0392E030" w14:textId="20374DC0" w:rsidR="00C950E5" w:rsidRPr="004F343F" w:rsidRDefault="007568B6" w:rsidP="004E6EE1">
      <w:pPr>
        <w:pStyle w:val="Header"/>
        <w:numPr>
          <w:ilvl w:val="1"/>
          <w:numId w:val="35"/>
        </w:numPr>
        <w:spacing w:line="300" w:lineRule="exact"/>
        <w:ind w:left="0" w:firstLine="0"/>
        <w:contextualSpacing/>
        <w:rPr>
          <w:rFonts w:ascii="Times New Roman" w:hAnsi="Times New Roman"/>
        </w:rPr>
      </w:pPr>
      <w:r w:rsidRPr="004F343F">
        <w:rPr>
          <w:rFonts w:ascii="Times New Roman" w:hAnsi="Times New Roman"/>
        </w:rPr>
        <w:t>A Cedente</w:t>
      </w:r>
      <w:r w:rsidR="00C950E5" w:rsidRPr="004F343F">
        <w:rPr>
          <w:rFonts w:ascii="Times New Roman" w:hAnsi="Times New Roman"/>
        </w:rPr>
        <w:t xml:space="preserve"> obriga-se, nas hipóteses de </w:t>
      </w:r>
      <w:del w:id="31" w:author="Thais" w:date="2018-08-13T22:00:00Z">
        <w:r w:rsidR="00C950E5" w:rsidRPr="004F343F" w:rsidDel="00CB0ACF">
          <w:rPr>
            <w:rFonts w:ascii="Times New Roman" w:hAnsi="Times New Roman"/>
          </w:rPr>
          <w:delText xml:space="preserve">substituição ou </w:delText>
        </w:r>
      </w:del>
      <w:r w:rsidR="00C950E5" w:rsidRPr="004F343F">
        <w:rPr>
          <w:rFonts w:ascii="Times New Roman" w:hAnsi="Times New Roman"/>
        </w:rPr>
        <w:t>reforço da garantia, a ceder, fiduciariamente, ao Agente Fiduciário, em nome dos Debenturistas, outros Direitos de Crédito</w:t>
      </w:r>
      <w:r w:rsidR="00B12F88" w:rsidRPr="004F343F">
        <w:rPr>
          <w:rFonts w:ascii="Times New Roman" w:hAnsi="Times New Roman"/>
        </w:rPr>
        <w:t xml:space="preserve"> Comerciais</w:t>
      </w:r>
      <w:r w:rsidR="00C950E5" w:rsidRPr="004F343F">
        <w:rPr>
          <w:rFonts w:ascii="Times New Roman" w:hAnsi="Times New Roman"/>
        </w:rPr>
        <w:t xml:space="preserve">, cujo valor seja suficiente para </w:t>
      </w:r>
      <w:r w:rsidR="00871322" w:rsidRPr="004F343F">
        <w:rPr>
          <w:rFonts w:ascii="Times New Roman" w:hAnsi="Times New Roman"/>
        </w:rPr>
        <w:t>atingir</w:t>
      </w:r>
      <w:r w:rsidR="00C950E5" w:rsidRPr="004F343F">
        <w:rPr>
          <w:rFonts w:ascii="Times New Roman" w:hAnsi="Times New Roman"/>
        </w:rPr>
        <w:t xml:space="preserve"> o Valor Mínimo de Garantia e que satisfaça os requisitos enumerados na </w:t>
      </w:r>
      <w:r w:rsidR="0073039D" w:rsidRPr="004F343F">
        <w:rPr>
          <w:rFonts w:ascii="Times New Roman" w:hAnsi="Times New Roman"/>
        </w:rPr>
        <w:t xml:space="preserve">Cláusula 1.6 e na </w:t>
      </w:r>
      <w:r w:rsidR="00C950E5" w:rsidRPr="004F343F">
        <w:rPr>
          <w:rFonts w:ascii="Times New Roman" w:hAnsi="Times New Roman"/>
        </w:rPr>
        <w:t>Cláusula 8.1 deste Contrato. Caso não seja possível a cessão de direitos de crédito adicionais para reforço da garantia (“</w:t>
      </w:r>
      <w:r w:rsidR="00C950E5" w:rsidRPr="004F343F">
        <w:rPr>
          <w:rFonts w:ascii="Times New Roman" w:hAnsi="Times New Roman"/>
          <w:u w:val="single"/>
        </w:rPr>
        <w:t>Direitos de Crédito Adicionais</w:t>
      </w:r>
      <w:r w:rsidR="00C950E5" w:rsidRPr="004F343F">
        <w:rPr>
          <w:rFonts w:ascii="Times New Roman" w:hAnsi="Times New Roman"/>
        </w:rPr>
        <w:t xml:space="preserve">”), </w:t>
      </w:r>
      <w:r w:rsidRPr="004F343F">
        <w:rPr>
          <w:rFonts w:ascii="Times New Roman" w:hAnsi="Times New Roman"/>
        </w:rPr>
        <w:t>a Cedente</w:t>
      </w:r>
      <w:r w:rsidR="00C950E5" w:rsidRPr="004F343F">
        <w:rPr>
          <w:rFonts w:ascii="Times New Roman" w:hAnsi="Times New Roman"/>
        </w:rPr>
        <w:t xml:space="preserve"> </w:t>
      </w:r>
      <w:r w:rsidR="001B53A9" w:rsidRPr="004F343F">
        <w:rPr>
          <w:rFonts w:ascii="Times New Roman" w:hAnsi="Times New Roman"/>
        </w:rPr>
        <w:t>deverá</w:t>
      </w:r>
      <w:r w:rsidR="00321D6F" w:rsidRPr="004F343F">
        <w:rPr>
          <w:rFonts w:ascii="Times New Roman" w:hAnsi="Times New Roman"/>
        </w:rPr>
        <w:t xml:space="preserve"> realizar o depósito de recursos na Conta Vinculada até que o Valor Mínimo de Garantia seja reestabelecido</w:t>
      </w:r>
      <w:r w:rsidR="00C950E5" w:rsidRPr="004F343F">
        <w:rPr>
          <w:rFonts w:ascii="Times New Roman" w:hAnsi="Times New Roman"/>
        </w:rPr>
        <w:t xml:space="preserve">, </w:t>
      </w:r>
      <w:r w:rsidR="00A238D0">
        <w:rPr>
          <w:rFonts w:ascii="Times New Roman" w:hAnsi="Times New Roman"/>
        </w:rPr>
        <w:t xml:space="preserve">devendo tais recursos serem mantidos na Conta Vinculada até que o </w:t>
      </w:r>
      <w:r w:rsidR="00A238D0" w:rsidRPr="004F343F">
        <w:rPr>
          <w:rFonts w:ascii="Times New Roman" w:hAnsi="Times New Roman"/>
        </w:rPr>
        <w:t xml:space="preserve">Valor Mínimo de Garantia </w:t>
      </w:r>
      <w:r w:rsidR="00A238D0">
        <w:rPr>
          <w:rFonts w:ascii="Times New Roman" w:hAnsi="Times New Roman"/>
        </w:rPr>
        <w:t xml:space="preserve">seja reestabelecido, </w:t>
      </w:r>
      <w:r w:rsidR="00C950E5" w:rsidRPr="004F343F">
        <w:rPr>
          <w:rFonts w:ascii="Times New Roman" w:hAnsi="Times New Roman"/>
        </w:rPr>
        <w:t>sob pena de decretar o vencimento antecipado das Obrigações Garantidas.</w:t>
      </w:r>
      <w:ins w:id="32" w:author="Thais" w:date="2018-08-13T22:00:00Z">
        <w:r w:rsidR="00CB0ACF">
          <w:rPr>
            <w:rFonts w:ascii="Times New Roman" w:hAnsi="Times New Roman"/>
          </w:rPr>
          <w:t xml:space="preserve">[IBBA: exclusão em linha com </w:t>
        </w:r>
      </w:ins>
      <w:ins w:id="33" w:author="Thais" w:date="2018-08-13T22:15:00Z">
        <w:r w:rsidR="00714A9A">
          <w:rPr>
            <w:rFonts w:ascii="Times New Roman" w:hAnsi="Times New Roman"/>
          </w:rPr>
          <w:t>as exclusões da 7.3 e 7.4</w:t>
        </w:r>
      </w:ins>
      <w:ins w:id="34" w:author="Thais" w:date="2018-08-13T22:00:00Z">
        <w:r w:rsidR="003C4712">
          <w:rPr>
            <w:rFonts w:ascii="Times New Roman" w:hAnsi="Times New Roman"/>
          </w:rPr>
          <w:t>]</w:t>
        </w:r>
      </w:ins>
    </w:p>
    <w:p w14:paraId="34AF35DB" w14:textId="77777777" w:rsidR="00C950E5" w:rsidRPr="004F343F" w:rsidRDefault="00C950E5">
      <w:pPr>
        <w:pStyle w:val="Header"/>
        <w:spacing w:line="300" w:lineRule="exact"/>
        <w:contextualSpacing/>
        <w:rPr>
          <w:rFonts w:ascii="Times New Roman" w:hAnsi="Times New Roman"/>
        </w:rPr>
      </w:pPr>
    </w:p>
    <w:p w14:paraId="40B1D0AD" w14:textId="52DA2C8A" w:rsidR="00C950E5" w:rsidRPr="004F343F" w:rsidRDefault="007568B6" w:rsidP="004E6EE1">
      <w:pPr>
        <w:pStyle w:val="Header"/>
        <w:numPr>
          <w:ilvl w:val="1"/>
          <w:numId w:val="35"/>
        </w:numPr>
        <w:spacing w:line="300" w:lineRule="exact"/>
        <w:ind w:left="0" w:firstLine="0"/>
        <w:contextualSpacing/>
        <w:rPr>
          <w:rFonts w:ascii="Times New Roman" w:hAnsi="Times New Roman"/>
        </w:rPr>
      </w:pPr>
      <w:r w:rsidRPr="004F343F">
        <w:rPr>
          <w:rFonts w:ascii="Times New Roman" w:hAnsi="Times New Roman"/>
        </w:rPr>
        <w:t>A Cedente</w:t>
      </w:r>
      <w:r w:rsidR="00C950E5" w:rsidRPr="004F343F">
        <w:rPr>
          <w:rFonts w:ascii="Times New Roman" w:hAnsi="Times New Roman"/>
        </w:rPr>
        <w:t xml:space="preserve"> obriga-se a promover o reforço da garantia a que se refere </w:t>
      </w:r>
      <w:r w:rsidR="00DE7F6E" w:rsidRPr="004F343F">
        <w:rPr>
          <w:rFonts w:ascii="Times New Roman" w:hAnsi="Times New Roman"/>
        </w:rPr>
        <w:t>est</w:t>
      </w:r>
      <w:r w:rsidR="00C950E5" w:rsidRPr="004F343F">
        <w:rPr>
          <w:rFonts w:ascii="Times New Roman" w:hAnsi="Times New Roman"/>
        </w:rPr>
        <w:t xml:space="preserve">a Cláusula </w:t>
      </w:r>
      <w:r w:rsidR="00DE7F6E" w:rsidRPr="004F343F">
        <w:rPr>
          <w:rFonts w:ascii="Times New Roman" w:hAnsi="Times New Roman"/>
        </w:rPr>
        <w:t xml:space="preserve">Sétima </w:t>
      </w:r>
      <w:r w:rsidR="00C950E5" w:rsidRPr="004F343F">
        <w:rPr>
          <w:rFonts w:ascii="Times New Roman" w:hAnsi="Times New Roman"/>
        </w:rPr>
        <w:t>acima no prazo de até</w:t>
      </w:r>
      <w:r w:rsidR="007B1479" w:rsidRPr="004F343F">
        <w:rPr>
          <w:rFonts w:ascii="Times New Roman" w:hAnsi="Times New Roman"/>
        </w:rPr>
        <w:t xml:space="preserve"> </w:t>
      </w:r>
      <w:r w:rsidR="00BB21AB" w:rsidRPr="004F343F">
        <w:rPr>
          <w:rFonts w:ascii="Times New Roman" w:hAnsi="Times New Roman"/>
        </w:rPr>
        <w:t xml:space="preserve">10 </w:t>
      </w:r>
      <w:r w:rsidR="00C950E5" w:rsidRPr="004F343F">
        <w:rPr>
          <w:rFonts w:ascii="Times New Roman" w:hAnsi="Times New Roman"/>
        </w:rPr>
        <w:t>(</w:t>
      </w:r>
      <w:r w:rsidR="007B1479" w:rsidRPr="004F343F">
        <w:rPr>
          <w:rFonts w:ascii="Times New Roman" w:hAnsi="Times New Roman"/>
        </w:rPr>
        <w:t>dez</w:t>
      </w:r>
      <w:r w:rsidR="00C950E5" w:rsidRPr="004F343F">
        <w:rPr>
          <w:rFonts w:ascii="Times New Roman" w:hAnsi="Times New Roman"/>
        </w:rPr>
        <w:t xml:space="preserve">) </w:t>
      </w:r>
      <w:r w:rsidR="00967878" w:rsidRPr="004F343F">
        <w:rPr>
          <w:rFonts w:ascii="Times New Roman" w:hAnsi="Times New Roman"/>
        </w:rPr>
        <w:t>dias</w:t>
      </w:r>
      <w:r w:rsidR="0073039D" w:rsidRPr="004F343F">
        <w:rPr>
          <w:rFonts w:ascii="Times New Roman" w:hAnsi="Times New Roman"/>
        </w:rPr>
        <w:t xml:space="preserve"> corridos</w:t>
      </w:r>
      <w:r w:rsidR="00C950E5" w:rsidRPr="004F343F">
        <w:rPr>
          <w:rFonts w:ascii="Times New Roman" w:hAnsi="Times New Roman"/>
        </w:rPr>
        <w:t xml:space="preserve">, contados do aviso </w:t>
      </w:r>
      <w:r w:rsidR="00B36415" w:rsidRPr="004F343F">
        <w:rPr>
          <w:rFonts w:ascii="Times New Roman" w:hAnsi="Times New Roman"/>
        </w:rPr>
        <w:t xml:space="preserve">por escrito </w:t>
      </w:r>
      <w:r w:rsidR="00C950E5" w:rsidRPr="004F343F">
        <w:rPr>
          <w:rFonts w:ascii="Times New Roman" w:hAnsi="Times New Roman"/>
        </w:rPr>
        <w:t>que, mediante simples correspondência ou correio eletrônico (</w:t>
      </w:r>
      <w:r w:rsidR="00C950E5" w:rsidRPr="004F343F">
        <w:rPr>
          <w:rFonts w:ascii="Times New Roman" w:hAnsi="Times New Roman"/>
          <w:i/>
        </w:rPr>
        <w:t>e-mail</w:t>
      </w:r>
      <w:r w:rsidR="00C950E5" w:rsidRPr="004F343F">
        <w:rPr>
          <w:rFonts w:ascii="Times New Roman" w:hAnsi="Times New Roman"/>
        </w:rPr>
        <w:t xml:space="preserve">), o </w:t>
      </w:r>
      <w:r w:rsidR="007B1479" w:rsidRPr="004F343F">
        <w:rPr>
          <w:rFonts w:ascii="Times New Roman" w:hAnsi="Times New Roman"/>
        </w:rPr>
        <w:t xml:space="preserve">Agente Fiduciário </w:t>
      </w:r>
      <w:r w:rsidR="00C950E5" w:rsidRPr="004F343F">
        <w:rPr>
          <w:rFonts w:ascii="Times New Roman" w:hAnsi="Times New Roman"/>
        </w:rPr>
        <w:t xml:space="preserve">tiver expedido nesse sentido, sob pena de vencimento antecipado das Debêntures, nos termos da Cláusula </w:t>
      </w:r>
      <w:r w:rsidR="00B12F88" w:rsidRPr="004F343F">
        <w:rPr>
          <w:rFonts w:ascii="Times New Roman" w:hAnsi="Times New Roman"/>
        </w:rPr>
        <w:t>5</w:t>
      </w:r>
      <w:r w:rsidR="00914BCD" w:rsidRPr="004F343F">
        <w:rPr>
          <w:rFonts w:ascii="Times New Roman" w:hAnsi="Times New Roman"/>
        </w:rPr>
        <w:t>.1</w:t>
      </w:r>
      <w:r w:rsidR="00C950E5" w:rsidRPr="004F343F">
        <w:rPr>
          <w:rFonts w:ascii="Times New Roman" w:hAnsi="Times New Roman"/>
        </w:rPr>
        <w:t xml:space="preserve"> da Escritura</w:t>
      </w:r>
    </w:p>
    <w:p w14:paraId="0F3ED7D7" w14:textId="77777777" w:rsidR="006B1A77" w:rsidRPr="004F343F" w:rsidRDefault="006B1A77">
      <w:pPr>
        <w:pStyle w:val="Header"/>
        <w:spacing w:line="300" w:lineRule="exact"/>
        <w:contextualSpacing/>
        <w:rPr>
          <w:rFonts w:ascii="Times New Roman" w:hAnsi="Times New Roman"/>
        </w:rPr>
      </w:pPr>
    </w:p>
    <w:p w14:paraId="79636B69" w14:textId="16EB7B6F" w:rsidR="00C950E5" w:rsidRPr="004F343F" w:rsidRDefault="00C950E5" w:rsidP="00130494">
      <w:pPr>
        <w:pStyle w:val="Header"/>
        <w:numPr>
          <w:ilvl w:val="1"/>
          <w:numId w:val="35"/>
        </w:numPr>
        <w:spacing w:line="300" w:lineRule="exact"/>
        <w:ind w:left="0" w:firstLine="0"/>
        <w:contextualSpacing/>
        <w:rPr>
          <w:rFonts w:ascii="Times New Roman" w:hAnsi="Times New Roman"/>
        </w:rPr>
      </w:pPr>
      <w:r w:rsidRPr="004F343F">
        <w:rPr>
          <w:rFonts w:ascii="Times New Roman" w:hAnsi="Times New Roman"/>
        </w:rPr>
        <w:t xml:space="preserve">Após reforçada a garantia, nos termos previstos nesta Cláusula, o </w:t>
      </w:r>
      <w:r w:rsidR="00BB21AB" w:rsidRPr="004F343F">
        <w:rPr>
          <w:rFonts w:ascii="Times New Roman" w:hAnsi="Times New Roman"/>
        </w:rPr>
        <w:t>Banco Custodiante</w:t>
      </w:r>
      <w:r w:rsidR="00967878" w:rsidRPr="004F343F">
        <w:rPr>
          <w:rFonts w:ascii="Times New Roman" w:hAnsi="Times New Roman"/>
        </w:rPr>
        <w:t>, mediante notificação do Agente Fiduciário,</w:t>
      </w:r>
      <w:r w:rsidRPr="004F343F">
        <w:rPr>
          <w:rFonts w:ascii="Times New Roman" w:hAnsi="Times New Roman"/>
        </w:rPr>
        <w:t xml:space="preserve"> liberará da garantia os Direitos de Crédito </w:t>
      </w:r>
      <w:r w:rsidR="00585516" w:rsidRPr="004F343F">
        <w:rPr>
          <w:rFonts w:ascii="Times New Roman" w:hAnsi="Times New Roman"/>
        </w:rPr>
        <w:t>Cedidos</w:t>
      </w:r>
      <w:r w:rsidR="00501789" w:rsidRPr="004F343F">
        <w:rPr>
          <w:rFonts w:ascii="Times New Roman" w:hAnsi="Times New Roman"/>
        </w:rPr>
        <w:t xml:space="preserve"> </w:t>
      </w:r>
      <w:r w:rsidRPr="004F343F">
        <w:rPr>
          <w:rFonts w:ascii="Times New Roman" w:hAnsi="Times New Roman"/>
        </w:rPr>
        <w:t xml:space="preserve">vencidos e não pagos, para que </w:t>
      </w:r>
      <w:r w:rsidR="007568B6" w:rsidRPr="004F343F">
        <w:rPr>
          <w:rFonts w:ascii="Times New Roman" w:hAnsi="Times New Roman"/>
        </w:rPr>
        <w:t>a Cedente</w:t>
      </w:r>
      <w:r w:rsidRPr="004F343F">
        <w:rPr>
          <w:rFonts w:ascii="Times New Roman" w:hAnsi="Times New Roman"/>
        </w:rPr>
        <w:t xml:space="preserve"> tome todas as providências que entendam adequadas para o recebimento de seus créditos</w:t>
      </w:r>
      <w:r w:rsidR="00B45BA2">
        <w:rPr>
          <w:rFonts w:ascii="Times New Roman" w:hAnsi="Times New Roman"/>
        </w:rPr>
        <w:t>, sem preju</w:t>
      </w:r>
      <w:r w:rsidR="00130494">
        <w:rPr>
          <w:rFonts w:ascii="Times New Roman" w:hAnsi="Times New Roman"/>
        </w:rPr>
        <w:t xml:space="preserve">ízo da possibilidade de liberação dos Direitos Creditórios Cedidos na hipótese de existência de excedente em relação ao Valor Mínimo da Garantia, conforme previsto </w:t>
      </w:r>
      <w:r w:rsidR="005938D3">
        <w:rPr>
          <w:rFonts w:ascii="Times New Roman" w:hAnsi="Times New Roman"/>
        </w:rPr>
        <w:t>na Cláusula 1.5, acima</w:t>
      </w:r>
      <w:r w:rsidRPr="004F343F">
        <w:rPr>
          <w:rFonts w:ascii="Times New Roman" w:hAnsi="Times New Roman"/>
        </w:rPr>
        <w:t>.</w:t>
      </w:r>
    </w:p>
    <w:p w14:paraId="761C9E91" w14:textId="77777777" w:rsidR="00C950E5" w:rsidRDefault="00C950E5">
      <w:pPr>
        <w:spacing w:line="300" w:lineRule="exact"/>
        <w:contextualSpacing/>
        <w:rPr>
          <w:ins w:id="35" w:author="Thais" w:date="2018-08-13T22:00:00Z"/>
        </w:rPr>
      </w:pPr>
    </w:p>
    <w:p w14:paraId="3CF379EE" w14:textId="24F8A1FD" w:rsidR="003C4712" w:rsidRPr="004F343F" w:rsidRDefault="003C4712">
      <w:pPr>
        <w:spacing w:line="300" w:lineRule="exact"/>
        <w:contextualSpacing/>
      </w:pPr>
      <w:ins w:id="36" w:author="Thais" w:date="2018-08-13T22:00:00Z">
        <w:r>
          <w:t>[IBBA: sugiro incluir opção de substituiç</w:t>
        </w:r>
      </w:ins>
      <w:ins w:id="37" w:author="Thais" w:date="2018-08-13T22:01:00Z">
        <w:r>
          <w:t>ão de garantia, mediante aprovação dos debenturistas em AGD]</w:t>
        </w:r>
      </w:ins>
    </w:p>
    <w:p w14:paraId="42FC1CFB" w14:textId="77777777" w:rsidR="00C950E5" w:rsidRPr="004F343F" w:rsidRDefault="00C950E5">
      <w:pPr>
        <w:spacing w:line="300" w:lineRule="exact"/>
        <w:contextualSpacing/>
      </w:pPr>
    </w:p>
    <w:p w14:paraId="5CF0B035" w14:textId="77777777" w:rsidR="00C950E5" w:rsidRPr="004F343F" w:rsidRDefault="00C950E5">
      <w:pPr>
        <w:pStyle w:val="Corpodetexto21"/>
        <w:spacing w:line="300" w:lineRule="exact"/>
        <w:ind w:left="3"/>
        <w:contextualSpacing/>
        <w:jc w:val="center"/>
        <w:outlineLvl w:val="0"/>
        <w:rPr>
          <w:smallCaps/>
        </w:rPr>
      </w:pPr>
      <w:r w:rsidRPr="004F343F">
        <w:rPr>
          <w:smallCaps/>
        </w:rPr>
        <w:t>Cláusula Oitava</w:t>
      </w:r>
    </w:p>
    <w:p w14:paraId="18A4D818" w14:textId="77777777" w:rsidR="00C950E5" w:rsidRPr="004F343F" w:rsidRDefault="00C950E5">
      <w:pPr>
        <w:pStyle w:val="Corpodetexto21"/>
        <w:spacing w:line="300" w:lineRule="exact"/>
        <w:ind w:left="3"/>
        <w:contextualSpacing/>
        <w:jc w:val="center"/>
      </w:pPr>
      <w:r w:rsidRPr="004F343F">
        <w:rPr>
          <w:smallCaps/>
        </w:rPr>
        <w:t>Requisitos Para Aceitação dos Direitos de Crédito</w:t>
      </w:r>
      <w:r w:rsidR="0072791A" w:rsidRPr="004F343F">
        <w:rPr>
          <w:smallCaps/>
        </w:rPr>
        <w:t xml:space="preserve"> </w:t>
      </w:r>
      <w:r w:rsidRPr="004F343F">
        <w:rPr>
          <w:smallCaps/>
        </w:rPr>
        <w:t>Adicionais</w:t>
      </w:r>
    </w:p>
    <w:p w14:paraId="0702C758" w14:textId="77777777" w:rsidR="00C950E5" w:rsidRPr="004F343F" w:rsidRDefault="00C950E5">
      <w:pPr>
        <w:pStyle w:val="Corpodetexto21"/>
        <w:spacing w:line="300" w:lineRule="exact"/>
        <w:ind w:left="3"/>
        <w:contextualSpacing/>
      </w:pPr>
    </w:p>
    <w:p w14:paraId="10A63E68" w14:textId="723471C6" w:rsidR="00C950E5" w:rsidRPr="004F343F" w:rsidRDefault="00C950E5">
      <w:pPr>
        <w:pStyle w:val="Corpodetexto21"/>
        <w:spacing w:line="300" w:lineRule="exact"/>
        <w:ind w:left="3"/>
        <w:contextualSpacing/>
        <w:rPr>
          <w:b w:val="0"/>
        </w:rPr>
      </w:pPr>
      <w:r w:rsidRPr="004F343F">
        <w:rPr>
          <w:b w:val="0"/>
        </w:rPr>
        <w:t xml:space="preserve">8.1 </w:t>
      </w:r>
      <w:r w:rsidRPr="004F343F">
        <w:rPr>
          <w:b w:val="0"/>
        </w:rPr>
        <w:tab/>
        <w:t>Para aceitar os Direitos de Crédito Adicionais que, nos termos da Cláusula Sétima acima, vierem a integrar esta garantia, os Debenturistas</w:t>
      </w:r>
      <w:r w:rsidR="00A77673" w:rsidRPr="004F343F">
        <w:rPr>
          <w:b w:val="0"/>
        </w:rPr>
        <w:t xml:space="preserve"> </w:t>
      </w:r>
      <w:r w:rsidRPr="004F343F">
        <w:rPr>
          <w:b w:val="0"/>
        </w:rPr>
        <w:t>levarão em consideração, dentre outros aspectos: (i) a preferência por créditos de natureza semelhante aos Direitos de Crédito</w:t>
      </w:r>
      <w:r w:rsidR="00C80F1F" w:rsidRPr="004F343F">
        <w:rPr>
          <w:b w:val="0"/>
        </w:rPr>
        <w:t xml:space="preserve"> </w:t>
      </w:r>
      <w:r w:rsidR="00585516" w:rsidRPr="004F343F">
        <w:rPr>
          <w:b w:val="0"/>
        </w:rPr>
        <w:t>Cedidos</w:t>
      </w:r>
      <w:r w:rsidRPr="004F343F">
        <w:rPr>
          <w:b w:val="0"/>
        </w:rPr>
        <w:t xml:space="preserve">, (ii) a correspondência entre as épocas de seus vencimentos e as datas de vencimento das Obrigações Garantidas, e (iii) não serem os devedores de tais direitos creditórios, direta ou indiretamente, ligados </w:t>
      </w:r>
      <w:r w:rsidR="00C80F1F" w:rsidRPr="004F343F">
        <w:rPr>
          <w:b w:val="0"/>
        </w:rPr>
        <w:t>à</w:t>
      </w:r>
      <w:r w:rsidRPr="004F343F">
        <w:rPr>
          <w:b w:val="0"/>
        </w:rPr>
        <w:t xml:space="preserve"> </w:t>
      </w:r>
      <w:r w:rsidR="00C80F1F" w:rsidRPr="004F343F">
        <w:rPr>
          <w:b w:val="0"/>
        </w:rPr>
        <w:t>Cedente</w:t>
      </w:r>
      <w:r w:rsidRPr="004F343F">
        <w:rPr>
          <w:b w:val="0"/>
        </w:rPr>
        <w:t xml:space="preserve">, e não se encontrarem sob regime de falência, recuperação judicial ou extrajudicial, insolvência civil ou em situação creditícia desfavorável </w:t>
      </w:r>
      <w:r w:rsidRPr="004F343F">
        <w:rPr>
          <w:b w:val="0"/>
        </w:rPr>
        <w:lastRenderedPageBreak/>
        <w:t>caracterizada por impontualidade no cumprimento de quaisquer obrigações, devendo satisfazer, ainda, outros requisitos de crédito que venham a ser estipulados a exclusivo critério dos Debenturistas.</w:t>
      </w:r>
    </w:p>
    <w:p w14:paraId="54B4E18A" w14:textId="7CC73513" w:rsidR="00C950E5" w:rsidRPr="004F343F" w:rsidRDefault="00C950E5">
      <w:pPr>
        <w:pStyle w:val="Recuodecorpodetexto31"/>
        <w:widowControl w:val="0"/>
        <w:spacing w:line="300" w:lineRule="exact"/>
        <w:ind w:left="0"/>
        <w:contextualSpacing/>
        <w:jc w:val="both"/>
        <w:rPr>
          <w:sz w:val="24"/>
          <w:szCs w:val="24"/>
          <w:u w:val="single"/>
        </w:rPr>
      </w:pPr>
    </w:p>
    <w:p w14:paraId="3A3D4918" w14:textId="77777777" w:rsidR="003A57F5" w:rsidRPr="004F343F" w:rsidRDefault="003A57F5">
      <w:pPr>
        <w:pStyle w:val="Recuodecorpodetexto31"/>
        <w:widowControl w:val="0"/>
        <w:spacing w:line="300" w:lineRule="exact"/>
        <w:ind w:left="0"/>
        <w:contextualSpacing/>
        <w:jc w:val="both"/>
        <w:rPr>
          <w:sz w:val="24"/>
          <w:szCs w:val="24"/>
          <w:u w:val="single"/>
        </w:rPr>
      </w:pPr>
    </w:p>
    <w:p w14:paraId="5C29EF04" w14:textId="77777777" w:rsidR="00C950E5" w:rsidRPr="004F343F" w:rsidRDefault="00C950E5">
      <w:pPr>
        <w:spacing w:line="300" w:lineRule="exact"/>
        <w:contextualSpacing/>
        <w:jc w:val="center"/>
        <w:outlineLvl w:val="0"/>
        <w:rPr>
          <w:b/>
          <w:smallCaps/>
        </w:rPr>
      </w:pPr>
      <w:r w:rsidRPr="004F343F">
        <w:rPr>
          <w:b/>
          <w:smallCaps/>
        </w:rPr>
        <w:t>Cláusula Nona</w:t>
      </w:r>
    </w:p>
    <w:p w14:paraId="4FC3495D" w14:textId="77777777" w:rsidR="00C950E5" w:rsidRPr="004F343F" w:rsidRDefault="00C950E5">
      <w:pPr>
        <w:pStyle w:val="Corpodetexto21"/>
        <w:spacing w:line="300" w:lineRule="exact"/>
        <w:contextualSpacing/>
        <w:jc w:val="center"/>
        <w:rPr>
          <w:smallCaps/>
        </w:rPr>
      </w:pPr>
      <w:r w:rsidRPr="004F343F">
        <w:rPr>
          <w:smallCaps/>
        </w:rPr>
        <w:t>Prazo</w:t>
      </w:r>
    </w:p>
    <w:p w14:paraId="11E2579E" w14:textId="77777777" w:rsidR="00C950E5" w:rsidRPr="004F343F" w:rsidRDefault="00C950E5">
      <w:pPr>
        <w:pStyle w:val="Corpodetexto21"/>
        <w:spacing w:line="300" w:lineRule="exact"/>
        <w:contextualSpacing/>
      </w:pPr>
    </w:p>
    <w:p w14:paraId="33481247" w14:textId="77777777" w:rsidR="00C950E5" w:rsidRPr="004F343F" w:rsidRDefault="00C950E5">
      <w:pPr>
        <w:pStyle w:val="Corpodetexto21"/>
        <w:spacing w:line="300" w:lineRule="exact"/>
        <w:contextualSpacing/>
        <w:rPr>
          <w:b w:val="0"/>
        </w:rPr>
      </w:pPr>
      <w:r w:rsidRPr="004F343F">
        <w:rPr>
          <w:b w:val="0"/>
        </w:rPr>
        <w:t xml:space="preserve">9.1 </w:t>
      </w:r>
      <w:r w:rsidRPr="004F343F">
        <w:rPr>
          <w:b w:val="0"/>
        </w:rPr>
        <w:tab/>
      </w:r>
      <w:r w:rsidRPr="004F343F">
        <w:rPr>
          <w:b w:val="0"/>
          <w:u w:val="single"/>
        </w:rPr>
        <w:t>Eficácia</w:t>
      </w:r>
      <w:r w:rsidRPr="004F343F">
        <w:rPr>
          <w:b w:val="0"/>
        </w:rPr>
        <w:t>. Este Contrato permanecerá eficaz e em pleno vigor e efeito até a integral liquidação das Obrigações Garantidas.</w:t>
      </w:r>
    </w:p>
    <w:p w14:paraId="6EF20B60" w14:textId="77777777" w:rsidR="00C950E5" w:rsidRPr="004F343F" w:rsidRDefault="00C950E5">
      <w:pPr>
        <w:spacing w:line="300" w:lineRule="exact"/>
        <w:contextualSpacing/>
        <w:rPr>
          <w:u w:val="single"/>
        </w:rPr>
      </w:pPr>
    </w:p>
    <w:p w14:paraId="56AB5D0E" w14:textId="7E7B614E" w:rsidR="00C950E5" w:rsidRPr="004F343F" w:rsidRDefault="00C950E5">
      <w:pPr>
        <w:spacing w:line="300" w:lineRule="exact"/>
        <w:contextualSpacing/>
      </w:pPr>
      <w:r w:rsidRPr="004F343F">
        <w:t xml:space="preserve">9.2 </w:t>
      </w:r>
      <w:r w:rsidRPr="004F343F">
        <w:tab/>
      </w:r>
      <w:r w:rsidRPr="004F343F">
        <w:rPr>
          <w:u w:val="single"/>
        </w:rPr>
        <w:t>Liquidação das Obrigações Garantidas</w:t>
      </w:r>
      <w:r w:rsidRPr="004F343F">
        <w:t>. Quando da integral liquidação das Obrigações Garantidas, os Direitos de Crédito</w:t>
      </w:r>
      <w:r w:rsidR="00A32F0E" w:rsidRPr="004F343F">
        <w:t xml:space="preserve"> </w:t>
      </w:r>
      <w:r w:rsidR="00585516" w:rsidRPr="004F343F">
        <w:t>Cedidos</w:t>
      </w:r>
      <w:r w:rsidRPr="004F343F">
        <w:t>, bem como os recursos mantidos na Conta Vinculada</w:t>
      </w:r>
      <w:r w:rsidR="00A32F0E" w:rsidRPr="004F343F">
        <w:t xml:space="preserve"> </w:t>
      </w:r>
      <w:r w:rsidRPr="004F343F">
        <w:t xml:space="preserve">nos termos deste Contrato, serão considerados cedidos e transferidos para </w:t>
      </w:r>
      <w:r w:rsidR="007568B6" w:rsidRPr="004F343F">
        <w:t>a Cedente</w:t>
      </w:r>
      <w:r w:rsidRPr="004F343F">
        <w:t>, obrigando-se os Debenturistas</w:t>
      </w:r>
      <w:r w:rsidR="00B12F88" w:rsidRPr="004F343F">
        <w:t xml:space="preserve">, representados pelo Agente Fiduciário, </w:t>
      </w:r>
      <w:r w:rsidRPr="004F343F">
        <w:t xml:space="preserve">a </w:t>
      </w:r>
      <w:r w:rsidR="00B12F88" w:rsidRPr="004F343F">
        <w:t>tomarem</w:t>
      </w:r>
      <w:r w:rsidRPr="004F343F">
        <w:t xml:space="preserve"> todas as medidas necessárias para a consolidação da titularidade, pel</w:t>
      </w:r>
      <w:r w:rsidR="007568B6" w:rsidRPr="004F343F">
        <w:t>a Cedente</w:t>
      </w:r>
      <w:r w:rsidRPr="004F343F">
        <w:t>, dos Direitos de Crédito</w:t>
      </w:r>
      <w:r w:rsidR="00A32F0E" w:rsidRPr="004F343F">
        <w:t xml:space="preserve"> </w:t>
      </w:r>
      <w:r w:rsidR="00585516" w:rsidRPr="004F343F">
        <w:t>Cedidos</w:t>
      </w:r>
      <w:r w:rsidR="00B12F88" w:rsidRPr="004F343F">
        <w:t>, os quais foram</w:t>
      </w:r>
      <w:r w:rsidR="00A32F0E" w:rsidRPr="004F343F">
        <w:t xml:space="preserve"> </w:t>
      </w:r>
      <w:r w:rsidRPr="004F343F">
        <w:t>cedidos fiduciariamente aos Debenturistas, nos termos deste Contrato.</w:t>
      </w:r>
    </w:p>
    <w:p w14:paraId="071DD39B" w14:textId="77777777" w:rsidR="00C950E5" w:rsidRPr="004F343F" w:rsidRDefault="00C950E5">
      <w:pPr>
        <w:spacing w:line="300" w:lineRule="exact"/>
        <w:contextualSpacing/>
        <w:rPr>
          <w:u w:val="single"/>
        </w:rPr>
      </w:pPr>
    </w:p>
    <w:p w14:paraId="1E4B9BE8" w14:textId="77777777" w:rsidR="00C950E5" w:rsidRPr="004F343F" w:rsidRDefault="00C950E5">
      <w:pPr>
        <w:spacing w:line="300" w:lineRule="exact"/>
        <w:contextualSpacing/>
        <w:rPr>
          <w:u w:val="single"/>
        </w:rPr>
      </w:pPr>
    </w:p>
    <w:p w14:paraId="55A8C868" w14:textId="77777777" w:rsidR="00C950E5" w:rsidRPr="004F343F" w:rsidRDefault="00C950E5">
      <w:pPr>
        <w:spacing w:line="300" w:lineRule="exact"/>
        <w:contextualSpacing/>
        <w:jc w:val="center"/>
        <w:outlineLvl w:val="0"/>
        <w:rPr>
          <w:b/>
          <w:smallCaps/>
        </w:rPr>
      </w:pPr>
      <w:r w:rsidRPr="004F343F">
        <w:rPr>
          <w:b/>
          <w:smallCaps/>
        </w:rPr>
        <w:t>Cláusula Décima</w:t>
      </w:r>
    </w:p>
    <w:p w14:paraId="471D0F4E" w14:textId="77777777" w:rsidR="00C950E5" w:rsidRPr="004F343F" w:rsidRDefault="00C950E5">
      <w:pPr>
        <w:spacing w:line="300" w:lineRule="exact"/>
        <w:contextualSpacing/>
        <w:jc w:val="center"/>
        <w:rPr>
          <w:b/>
          <w:smallCaps/>
        </w:rPr>
      </w:pPr>
      <w:r w:rsidRPr="004F343F">
        <w:rPr>
          <w:b/>
          <w:smallCaps/>
        </w:rPr>
        <w:t>Disposições Finais</w:t>
      </w:r>
    </w:p>
    <w:p w14:paraId="40E0EECA" w14:textId="77777777" w:rsidR="00C950E5" w:rsidRPr="004F343F" w:rsidRDefault="00C950E5">
      <w:pPr>
        <w:spacing w:line="300" w:lineRule="exact"/>
        <w:contextualSpacing/>
      </w:pPr>
    </w:p>
    <w:p w14:paraId="103591DA" w14:textId="77777777" w:rsidR="00C950E5" w:rsidRPr="004F343F" w:rsidRDefault="00C950E5">
      <w:pPr>
        <w:spacing w:line="300" w:lineRule="exact"/>
        <w:contextualSpacing/>
      </w:pPr>
      <w:r w:rsidRPr="004F343F">
        <w:t>10.1</w:t>
      </w:r>
      <w:r w:rsidRPr="004F343F">
        <w:tab/>
      </w:r>
      <w:r w:rsidRPr="004F343F">
        <w:rPr>
          <w:u w:val="single"/>
        </w:rPr>
        <w:t>Tolerância</w:t>
      </w:r>
      <w:r w:rsidRPr="004F343F">
        <w:t>. A tolerância das Partes com relação a quaisquer obrigações deste Contrato</w:t>
      </w:r>
      <w:r w:rsidR="00A32F0E" w:rsidRPr="004F343F">
        <w:t xml:space="preserve"> </w:t>
      </w:r>
      <w:r w:rsidRPr="004F343F">
        <w:t>não significará renúncia, perdão, alteração ou novação dos direitos aqui descritos.</w:t>
      </w:r>
    </w:p>
    <w:p w14:paraId="72292332" w14:textId="77777777" w:rsidR="00C950E5" w:rsidRPr="004F343F" w:rsidRDefault="00C950E5">
      <w:pPr>
        <w:pStyle w:val="Corpodetexto21"/>
        <w:spacing w:line="300" w:lineRule="exact"/>
        <w:ind w:right="11"/>
        <w:contextualSpacing/>
      </w:pPr>
    </w:p>
    <w:p w14:paraId="2F382E8D" w14:textId="45B90E20" w:rsidR="00C950E5" w:rsidRPr="004F343F" w:rsidRDefault="00C950E5">
      <w:pPr>
        <w:spacing w:line="300" w:lineRule="exact"/>
        <w:contextualSpacing/>
      </w:pPr>
      <w:r w:rsidRPr="004F343F">
        <w:t>10.2</w:t>
      </w:r>
      <w:r w:rsidRPr="004F343F">
        <w:tab/>
      </w:r>
      <w:r w:rsidRPr="004F343F">
        <w:rPr>
          <w:u w:val="single"/>
        </w:rPr>
        <w:t>Ausência de Renúncia</w:t>
      </w:r>
      <w:r w:rsidRPr="004F343F">
        <w:t xml:space="preserve">. Caso qualquer das </w:t>
      </w:r>
      <w:r w:rsidR="0045762E" w:rsidRPr="004F343F">
        <w:t>P</w:t>
      </w:r>
      <w:r w:rsidRPr="004F343F">
        <w:t>artes renuncie ao cumprimento das disposições contidas neste Contrato, tal fato não será interpretado como uma renúncia quanto ao cumprimento futuro dessas disposições por qualquer Parte, a menos que tal intenção seja consignada em documento escrito e assinado pela respectiva Parte. As disposições do presente Contrato, ainda que relativas a apenas algumas das Partes, poderão ser alteradas ou renunciadas apenas mediante instrumento escrito firmado por todas as Partes.</w:t>
      </w:r>
    </w:p>
    <w:p w14:paraId="195E9497" w14:textId="77777777" w:rsidR="00C950E5" w:rsidRPr="004F343F" w:rsidRDefault="00C950E5">
      <w:pPr>
        <w:spacing w:line="300" w:lineRule="exact"/>
        <w:contextualSpacing/>
      </w:pPr>
    </w:p>
    <w:p w14:paraId="5C7735A0" w14:textId="675FCB59" w:rsidR="00C950E5" w:rsidRPr="004F343F" w:rsidRDefault="00C950E5">
      <w:pPr>
        <w:pStyle w:val="BodyTextFlush"/>
        <w:spacing w:after="0" w:line="300" w:lineRule="exact"/>
        <w:contextualSpacing/>
        <w:rPr>
          <w:szCs w:val="24"/>
          <w:lang w:val="pt-BR"/>
        </w:rPr>
      </w:pPr>
      <w:r w:rsidRPr="004F343F">
        <w:rPr>
          <w:szCs w:val="24"/>
          <w:lang w:val="pt-BR"/>
        </w:rPr>
        <w:t>10.3</w:t>
      </w:r>
      <w:r w:rsidRPr="004F343F">
        <w:rPr>
          <w:szCs w:val="24"/>
          <w:lang w:val="pt-BR"/>
        </w:rPr>
        <w:tab/>
      </w:r>
      <w:r w:rsidRPr="004F343F">
        <w:rPr>
          <w:szCs w:val="24"/>
          <w:u w:val="single"/>
          <w:lang w:val="pt-BR"/>
        </w:rPr>
        <w:t>Efeito Vinculativo</w:t>
      </w:r>
      <w:r w:rsidRPr="004F343F">
        <w:rPr>
          <w:szCs w:val="24"/>
          <w:lang w:val="pt-BR"/>
        </w:rPr>
        <w:t xml:space="preserve">. O presente Contrato é vinculativo e reverterá em benefício das Partes e de seus respectivos sucessores e </w:t>
      </w:r>
      <w:r w:rsidR="0045762E" w:rsidRPr="004F343F">
        <w:rPr>
          <w:szCs w:val="24"/>
          <w:lang w:val="pt-BR"/>
        </w:rPr>
        <w:t>c</w:t>
      </w:r>
      <w:r w:rsidRPr="004F343F">
        <w:rPr>
          <w:szCs w:val="24"/>
          <w:lang w:val="pt-BR"/>
        </w:rPr>
        <w:t>essionári</w:t>
      </w:r>
      <w:r w:rsidR="0045762E" w:rsidRPr="004F343F">
        <w:rPr>
          <w:szCs w:val="24"/>
          <w:lang w:val="pt-BR"/>
        </w:rPr>
        <w:t>o</w:t>
      </w:r>
      <w:r w:rsidRPr="004F343F">
        <w:rPr>
          <w:szCs w:val="24"/>
          <w:lang w:val="pt-BR"/>
        </w:rPr>
        <w:t xml:space="preserve">s, sendo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tratados será nula e sem efeito. </w:t>
      </w:r>
    </w:p>
    <w:p w14:paraId="645133FC" w14:textId="77777777" w:rsidR="00C950E5" w:rsidRPr="004F343F" w:rsidRDefault="00C950E5">
      <w:pPr>
        <w:pStyle w:val="BodyTextFlush"/>
        <w:spacing w:after="0" w:line="300" w:lineRule="exact"/>
        <w:contextualSpacing/>
        <w:rPr>
          <w:szCs w:val="24"/>
          <w:lang w:val="pt-BR"/>
        </w:rPr>
      </w:pPr>
    </w:p>
    <w:p w14:paraId="1A4423DD" w14:textId="77777777" w:rsidR="00C950E5" w:rsidRPr="004F343F" w:rsidRDefault="00C950E5">
      <w:pPr>
        <w:pStyle w:val="BodyTextFlush"/>
        <w:spacing w:after="0" w:line="300" w:lineRule="exact"/>
        <w:contextualSpacing/>
        <w:rPr>
          <w:szCs w:val="24"/>
          <w:lang w:val="pt-BR"/>
        </w:rPr>
      </w:pPr>
      <w:r w:rsidRPr="004F343F">
        <w:rPr>
          <w:szCs w:val="24"/>
          <w:lang w:val="pt-BR"/>
        </w:rPr>
        <w:t>10.4</w:t>
      </w:r>
      <w:r w:rsidRPr="004F343F">
        <w:rPr>
          <w:szCs w:val="24"/>
          <w:lang w:val="pt-BR"/>
        </w:rPr>
        <w:tab/>
      </w:r>
      <w:r w:rsidRPr="004F343F">
        <w:rPr>
          <w:szCs w:val="24"/>
          <w:u w:val="single"/>
          <w:lang w:val="pt-BR"/>
        </w:rPr>
        <w:t>Lei Aplicável</w:t>
      </w:r>
      <w:r w:rsidRPr="004F343F">
        <w:rPr>
          <w:szCs w:val="24"/>
          <w:lang w:val="pt-BR"/>
        </w:rPr>
        <w:t>. Este Contrato será regido e interpretado de acordo com as leis da República Federativa do Brasil.</w:t>
      </w:r>
    </w:p>
    <w:p w14:paraId="43209C8B" w14:textId="77777777" w:rsidR="00C950E5" w:rsidRPr="004F343F" w:rsidRDefault="00C950E5">
      <w:pPr>
        <w:pStyle w:val="BodyTextFlush"/>
        <w:spacing w:after="0" w:line="300" w:lineRule="exact"/>
        <w:contextualSpacing/>
        <w:rPr>
          <w:szCs w:val="24"/>
          <w:lang w:val="pt-BR"/>
        </w:rPr>
      </w:pPr>
    </w:p>
    <w:p w14:paraId="5522505E" w14:textId="77777777" w:rsidR="00C950E5" w:rsidRPr="004F343F" w:rsidRDefault="00C950E5">
      <w:pPr>
        <w:pStyle w:val="BodyTextFlush"/>
        <w:spacing w:after="0" w:line="300" w:lineRule="exact"/>
        <w:contextualSpacing/>
        <w:rPr>
          <w:szCs w:val="24"/>
          <w:lang w:val="pt-BR"/>
        </w:rPr>
      </w:pPr>
      <w:r w:rsidRPr="004F343F">
        <w:rPr>
          <w:szCs w:val="24"/>
          <w:lang w:val="pt-BR"/>
        </w:rPr>
        <w:t>10.5</w:t>
      </w:r>
      <w:r w:rsidRPr="004F343F">
        <w:rPr>
          <w:szCs w:val="24"/>
          <w:lang w:val="pt-BR"/>
        </w:rPr>
        <w:tab/>
      </w:r>
      <w:r w:rsidRPr="004F343F">
        <w:rPr>
          <w:szCs w:val="24"/>
          <w:u w:val="single"/>
          <w:lang w:val="pt-BR"/>
        </w:rPr>
        <w:t>Obrigações Adicionais</w:t>
      </w:r>
      <w:r w:rsidRPr="004F343F">
        <w:rPr>
          <w:szCs w:val="24"/>
          <w:lang w:val="pt-BR"/>
        </w:rPr>
        <w:t xml:space="preserve">. As Partes obrigam-se a celebrar quaisquer outros documentos ou contratos e, sujeito aos termos e condições aqui previstos, a praticar todos os atos que </w:t>
      </w:r>
      <w:r w:rsidRPr="004F343F">
        <w:rPr>
          <w:szCs w:val="24"/>
          <w:lang w:val="pt-BR"/>
        </w:rPr>
        <w:lastRenderedPageBreak/>
        <w:t>forem razoavelmente necessários ou recomendáveis para a conclusão das operações previstas neste Contrato.</w:t>
      </w:r>
    </w:p>
    <w:p w14:paraId="4C884570" w14:textId="3D39E721" w:rsidR="00C950E5" w:rsidRPr="004F343F" w:rsidRDefault="00C950E5">
      <w:pPr>
        <w:pStyle w:val="BodyTextFlush"/>
        <w:spacing w:after="0" w:line="300" w:lineRule="exact"/>
        <w:ind w:left="720"/>
        <w:contextualSpacing/>
        <w:rPr>
          <w:szCs w:val="24"/>
          <w:lang w:val="pt-BR"/>
        </w:rPr>
      </w:pPr>
      <w:bookmarkStart w:id="38" w:name="_DV_M247"/>
      <w:bookmarkStart w:id="39" w:name="_DV_M248"/>
      <w:bookmarkStart w:id="40" w:name="_DV_M249"/>
      <w:bookmarkEnd w:id="38"/>
      <w:bookmarkEnd w:id="39"/>
      <w:bookmarkEnd w:id="40"/>
    </w:p>
    <w:p w14:paraId="17A22F3E" w14:textId="78B45410" w:rsidR="00C950E5" w:rsidRPr="004F343F" w:rsidRDefault="00C950E5">
      <w:pPr>
        <w:pStyle w:val="BodyTextFlush"/>
        <w:spacing w:after="0" w:line="300" w:lineRule="exact"/>
        <w:contextualSpacing/>
        <w:rPr>
          <w:szCs w:val="24"/>
          <w:lang w:val="pt-BR"/>
        </w:rPr>
      </w:pPr>
      <w:bookmarkStart w:id="41" w:name="_DV_M250"/>
      <w:bookmarkEnd w:id="41"/>
      <w:r w:rsidRPr="004F343F">
        <w:rPr>
          <w:szCs w:val="24"/>
          <w:lang w:val="pt-BR"/>
        </w:rPr>
        <w:t>10.6</w:t>
      </w:r>
      <w:r w:rsidRPr="004F343F">
        <w:rPr>
          <w:szCs w:val="24"/>
          <w:lang w:val="pt-BR"/>
        </w:rPr>
        <w:tab/>
      </w:r>
      <w:r w:rsidRPr="004F343F">
        <w:rPr>
          <w:szCs w:val="24"/>
          <w:u w:val="single"/>
          <w:lang w:val="pt-BR"/>
        </w:rPr>
        <w:t>Execução Específica</w:t>
      </w:r>
      <w:r w:rsidRPr="004F343F">
        <w:rPr>
          <w:szCs w:val="24"/>
          <w:lang w:val="pt-BR"/>
        </w:rPr>
        <w:t xml:space="preserve">. </w:t>
      </w:r>
      <w:r w:rsidR="00B54276" w:rsidRPr="000016E2">
        <w:rPr>
          <w:szCs w:val="24"/>
          <w:lang w:val="pt-BR"/>
        </w:rPr>
        <w:t>As Partes reservam-se o direito de pleitear execução específica das obrigações assumidas pela outra Parte neste Contrato, de acordo com as disposições do Código de Processo Civil Brasileiro.</w:t>
      </w:r>
    </w:p>
    <w:p w14:paraId="43FB0A68" w14:textId="77777777" w:rsidR="00C950E5" w:rsidRPr="004F343F" w:rsidRDefault="00C950E5">
      <w:pPr>
        <w:pStyle w:val="BodyTextFlush"/>
        <w:spacing w:after="0" w:line="300" w:lineRule="exact"/>
        <w:contextualSpacing/>
        <w:rPr>
          <w:szCs w:val="24"/>
          <w:lang w:val="pt-BR"/>
        </w:rPr>
      </w:pPr>
    </w:p>
    <w:p w14:paraId="10CB0A0E" w14:textId="5773FAE7" w:rsidR="00C950E5" w:rsidRPr="004F343F" w:rsidRDefault="00C950E5">
      <w:pPr>
        <w:pStyle w:val="BodyTextFlush"/>
        <w:spacing w:after="0" w:line="300" w:lineRule="exact"/>
        <w:ind w:left="720" w:hanging="720"/>
        <w:contextualSpacing/>
        <w:rPr>
          <w:szCs w:val="24"/>
          <w:lang w:val="pt-BR"/>
        </w:rPr>
      </w:pPr>
      <w:r w:rsidRPr="004F343F">
        <w:rPr>
          <w:szCs w:val="24"/>
          <w:lang w:val="pt-BR"/>
        </w:rPr>
        <w:t>10.6.1.</w:t>
      </w:r>
      <w:r w:rsidRPr="004F343F">
        <w:rPr>
          <w:szCs w:val="24"/>
          <w:lang w:val="pt-BR"/>
        </w:rPr>
        <w:tab/>
        <w:t xml:space="preserve">Salvo se a obrigação estiver sujeita a prazo específico nos termos deste Contrato, as obrigações de fazer e não fazer previstas neste Contrato serão exigíveis no prazo de 5 (cinco) Dias Úteis contado do recebimento, pela respectiva Parte, da notificação que constituí-la em mora, ficando facultada à Parte credora a adoção das medidas judiciais necessárias (i) à tutela específica, ou (ii) à obtenção do resultado prático equivalente, por meio das medidas a que se refere o art. </w:t>
      </w:r>
      <w:r w:rsidR="00B12F88" w:rsidRPr="004F343F">
        <w:rPr>
          <w:szCs w:val="24"/>
          <w:lang w:val="pt-BR"/>
        </w:rPr>
        <w:t xml:space="preserve">784 </w:t>
      </w:r>
      <w:r w:rsidRPr="004F343F">
        <w:rPr>
          <w:szCs w:val="24"/>
          <w:lang w:val="pt-BR"/>
        </w:rPr>
        <w:t>do Código de Processo Civil Brasileiro.</w:t>
      </w:r>
      <w:r w:rsidR="0073039D" w:rsidRPr="004F343F">
        <w:rPr>
          <w:szCs w:val="24"/>
          <w:lang w:val="pt-BR"/>
        </w:rPr>
        <w:t xml:space="preserve"> </w:t>
      </w:r>
    </w:p>
    <w:p w14:paraId="584D7F7F" w14:textId="77777777" w:rsidR="00C950E5" w:rsidRPr="004F343F" w:rsidRDefault="00C950E5">
      <w:pPr>
        <w:pStyle w:val="BodyTextFlush"/>
        <w:spacing w:after="0" w:line="300" w:lineRule="exact"/>
        <w:ind w:firstLine="709"/>
        <w:contextualSpacing/>
        <w:rPr>
          <w:szCs w:val="24"/>
          <w:lang w:val="pt-BR"/>
        </w:rPr>
      </w:pPr>
    </w:p>
    <w:p w14:paraId="3020FEC2" w14:textId="59BB9866" w:rsidR="00C950E5" w:rsidRPr="004F343F" w:rsidRDefault="00C950E5">
      <w:pPr>
        <w:pStyle w:val="BodyTextFlush"/>
        <w:spacing w:after="0" w:line="300" w:lineRule="exact"/>
        <w:ind w:left="720" w:hanging="720"/>
        <w:contextualSpacing/>
        <w:rPr>
          <w:szCs w:val="24"/>
          <w:lang w:val="pt-BR"/>
        </w:rPr>
      </w:pPr>
      <w:r w:rsidRPr="004F343F">
        <w:rPr>
          <w:szCs w:val="24"/>
          <w:lang w:val="pt-BR"/>
        </w:rPr>
        <w:t xml:space="preserve">10.6.2. As Partes desde já expressamente reconhecem que o comprovante de recebimento da notificação mencionada no subitem </w:t>
      </w:r>
      <w:r w:rsidR="00EF3B6B" w:rsidRPr="004E6EE1">
        <w:rPr>
          <w:szCs w:val="24"/>
          <w:lang w:val="pt-BR"/>
        </w:rPr>
        <w:t>10.6.1 acima</w:t>
      </w:r>
      <w:r w:rsidRPr="004F343F">
        <w:rPr>
          <w:szCs w:val="24"/>
          <w:lang w:val="pt-BR"/>
        </w:rPr>
        <w:t>, acompanhado dos documentos que a tenham fundamentado, será bastante para instruir o pedido de tutela específica da obrigação.</w:t>
      </w:r>
      <w:r w:rsidR="00967878" w:rsidRPr="004F343F">
        <w:rPr>
          <w:szCs w:val="24"/>
          <w:lang w:val="pt-BR"/>
        </w:rPr>
        <w:t xml:space="preserve"> </w:t>
      </w:r>
    </w:p>
    <w:p w14:paraId="7CDA2739" w14:textId="77777777" w:rsidR="00C950E5" w:rsidRPr="004F343F" w:rsidRDefault="00C950E5">
      <w:pPr>
        <w:pStyle w:val="BodyTextFlush"/>
        <w:spacing w:after="0" w:line="300" w:lineRule="exact"/>
        <w:ind w:left="720"/>
        <w:contextualSpacing/>
        <w:rPr>
          <w:szCs w:val="24"/>
          <w:lang w:val="pt-BR"/>
        </w:rPr>
      </w:pPr>
    </w:p>
    <w:p w14:paraId="581FB23D" w14:textId="2D577A6A" w:rsidR="00C950E5" w:rsidRPr="004F343F" w:rsidRDefault="00C950E5">
      <w:pPr>
        <w:pStyle w:val="BodyTextFlush"/>
        <w:spacing w:after="0" w:line="300" w:lineRule="exact"/>
        <w:ind w:left="720" w:hanging="720"/>
        <w:contextualSpacing/>
        <w:rPr>
          <w:szCs w:val="24"/>
          <w:lang w:val="pt-BR"/>
        </w:rPr>
      </w:pPr>
      <w:r w:rsidRPr="004F343F">
        <w:rPr>
          <w:szCs w:val="24"/>
          <w:lang w:val="pt-BR"/>
        </w:rPr>
        <w:t>10.6.3</w:t>
      </w:r>
      <w:r w:rsidRPr="004F343F">
        <w:rPr>
          <w:szCs w:val="24"/>
          <w:lang w:val="pt-BR"/>
        </w:rPr>
        <w:tab/>
        <w:t>Todas as disposições contidas neste Contrato, que se caracterizem como obrigação de fazer ou não fazer a ser cumprida pel</w:t>
      </w:r>
      <w:r w:rsidR="007568B6" w:rsidRPr="004F343F">
        <w:rPr>
          <w:szCs w:val="24"/>
          <w:lang w:val="pt-BR"/>
        </w:rPr>
        <w:t>a Cedente</w:t>
      </w:r>
      <w:r w:rsidRPr="004F343F">
        <w:rPr>
          <w:szCs w:val="24"/>
          <w:lang w:val="pt-BR"/>
        </w:rPr>
        <w:t xml:space="preserve">, deverão ser consideradas, salvo referência expressa em contrário, como de responsabilidade exclusiva </w:t>
      </w:r>
      <w:r w:rsidR="00B42EA5" w:rsidRPr="004F343F">
        <w:rPr>
          <w:szCs w:val="24"/>
          <w:lang w:val="pt-BR"/>
        </w:rPr>
        <w:t>d</w:t>
      </w:r>
      <w:r w:rsidR="007568B6" w:rsidRPr="004F343F">
        <w:rPr>
          <w:szCs w:val="24"/>
          <w:lang w:val="pt-BR"/>
        </w:rPr>
        <w:t>a Cedente</w:t>
      </w:r>
      <w:r w:rsidRPr="004F343F">
        <w:rPr>
          <w:szCs w:val="24"/>
          <w:lang w:val="pt-BR"/>
        </w:rPr>
        <w:t>.</w:t>
      </w:r>
    </w:p>
    <w:p w14:paraId="5305A3CD" w14:textId="77777777" w:rsidR="00C950E5" w:rsidRPr="004F343F" w:rsidRDefault="00C950E5">
      <w:pPr>
        <w:pStyle w:val="BodyTextFlush"/>
        <w:spacing w:after="0" w:line="300" w:lineRule="exact"/>
        <w:ind w:left="720"/>
        <w:contextualSpacing/>
        <w:rPr>
          <w:szCs w:val="24"/>
          <w:lang w:val="pt-BR"/>
        </w:rPr>
      </w:pPr>
    </w:p>
    <w:p w14:paraId="22DCBC4C" w14:textId="6108FA7C" w:rsidR="00C950E5" w:rsidRPr="004F343F" w:rsidRDefault="00C950E5">
      <w:pPr>
        <w:pStyle w:val="BodyTextFlush"/>
        <w:spacing w:after="0" w:line="300" w:lineRule="exact"/>
        <w:contextualSpacing/>
        <w:rPr>
          <w:szCs w:val="24"/>
          <w:lang w:val="pt-BR"/>
        </w:rPr>
      </w:pPr>
      <w:r w:rsidRPr="004F343F">
        <w:rPr>
          <w:szCs w:val="24"/>
          <w:lang w:val="pt-BR"/>
        </w:rPr>
        <w:t>10.6</w:t>
      </w:r>
      <w:r w:rsidRPr="004F343F">
        <w:rPr>
          <w:szCs w:val="24"/>
          <w:lang w:val="pt-BR"/>
        </w:rPr>
        <w:tab/>
        <w:t xml:space="preserve">Para os efeitos do disposto neste Contrato, entende-se por “Dia Útil” segunda a sexta-feira, exceto feriados </w:t>
      </w:r>
      <w:r w:rsidR="0045762E" w:rsidRPr="004F343F">
        <w:rPr>
          <w:szCs w:val="24"/>
          <w:lang w:val="pt-BR"/>
        </w:rPr>
        <w:t xml:space="preserve">declarados </w:t>
      </w:r>
      <w:r w:rsidRPr="004F343F">
        <w:rPr>
          <w:szCs w:val="24"/>
          <w:lang w:val="pt-BR"/>
        </w:rPr>
        <w:t xml:space="preserve">nacionais ou dias em que, por qualquer motivo, não houver expediente comercial ou bancário na Cidade de </w:t>
      </w:r>
      <w:bookmarkStart w:id="42" w:name="_DV_M251"/>
      <w:bookmarkEnd w:id="42"/>
      <w:r w:rsidRPr="004F343F">
        <w:rPr>
          <w:szCs w:val="24"/>
          <w:lang w:val="pt-BR"/>
        </w:rPr>
        <w:t>São Paulo</w:t>
      </w:r>
      <w:r w:rsidR="0053542B" w:rsidRPr="004F343F">
        <w:rPr>
          <w:szCs w:val="24"/>
          <w:lang w:val="pt-BR"/>
        </w:rPr>
        <w:t>, Estado de São Paulo</w:t>
      </w:r>
      <w:r w:rsidRPr="004F343F">
        <w:rPr>
          <w:szCs w:val="24"/>
          <w:lang w:val="pt-BR"/>
        </w:rPr>
        <w:t>.</w:t>
      </w:r>
    </w:p>
    <w:p w14:paraId="09306496" w14:textId="77777777" w:rsidR="00C950E5" w:rsidRPr="004F343F" w:rsidRDefault="00C950E5">
      <w:pPr>
        <w:spacing w:line="300" w:lineRule="exact"/>
        <w:contextualSpacing/>
        <w:rPr>
          <w:rFonts w:eastAsia="MS Mincho"/>
        </w:rPr>
      </w:pPr>
    </w:p>
    <w:p w14:paraId="208F9214" w14:textId="77777777" w:rsidR="00C950E5" w:rsidRPr="004F343F" w:rsidRDefault="00C950E5">
      <w:pPr>
        <w:pStyle w:val="BodyTextFlush"/>
        <w:spacing w:after="0" w:line="300" w:lineRule="exact"/>
        <w:contextualSpacing/>
        <w:rPr>
          <w:szCs w:val="24"/>
          <w:lang w:val="pt-BR"/>
        </w:rPr>
      </w:pPr>
      <w:r w:rsidRPr="004F343F">
        <w:rPr>
          <w:szCs w:val="24"/>
          <w:lang w:val="pt-BR"/>
        </w:rPr>
        <w:t>10.7</w:t>
      </w:r>
      <w:r w:rsidRPr="004F343F">
        <w:rPr>
          <w:szCs w:val="24"/>
          <w:lang w:val="pt-BR"/>
        </w:rPr>
        <w:tab/>
      </w:r>
      <w:r w:rsidRPr="004F343F">
        <w:rPr>
          <w:szCs w:val="24"/>
          <w:u w:val="single"/>
          <w:lang w:val="pt-BR"/>
        </w:rPr>
        <w:t>Independência das Cláusulas</w:t>
      </w:r>
      <w:r w:rsidRPr="004F343F">
        <w:rPr>
          <w:szCs w:val="24"/>
          <w:lang w:val="pt-BR"/>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3EE3DCF6" w14:textId="77777777" w:rsidR="00C950E5" w:rsidRPr="004F343F" w:rsidRDefault="00C950E5">
      <w:pPr>
        <w:pStyle w:val="BodyTextFlush"/>
        <w:spacing w:after="0" w:line="300" w:lineRule="exact"/>
        <w:contextualSpacing/>
        <w:rPr>
          <w:szCs w:val="24"/>
          <w:lang w:val="pt-BR"/>
        </w:rPr>
      </w:pPr>
    </w:p>
    <w:p w14:paraId="46A09F16" w14:textId="77777777" w:rsidR="00C950E5" w:rsidRPr="004F343F" w:rsidRDefault="00C950E5">
      <w:pPr>
        <w:pStyle w:val="BodyTextFlush"/>
        <w:spacing w:after="0" w:line="300" w:lineRule="exact"/>
        <w:contextualSpacing/>
        <w:rPr>
          <w:szCs w:val="24"/>
          <w:lang w:val="pt-BR"/>
        </w:rPr>
      </w:pPr>
      <w:bookmarkStart w:id="43" w:name="_DV_M198"/>
      <w:bookmarkEnd w:id="43"/>
      <w:r w:rsidRPr="004F343F">
        <w:rPr>
          <w:szCs w:val="24"/>
          <w:lang w:val="pt-BR"/>
        </w:rPr>
        <w:t>10.8.</w:t>
      </w:r>
      <w:r w:rsidRPr="004F343F">
        <w:rPr>
          <w:szCs w:val="24"/>
          <w:lang w:val="pt-BR"/>
        </w:rPr>
        <w:tab/>
      </w:r>
      <w:r w:rsidRPr="004F343F">
        <w:rPr>
          <w:szCs w:val="24"/>
          <w:u w:val="single"/>
          <w:lang w:val="pt-BR"/>
        </w:rPr>
        <w:t>Comunicações</w:t>
      </w:r>
      <w:r w:rsidRPr="004F343F">
        <w:rPr>
          <w:szCs w:val="24"/>
          <w:lang w:val="pt-BR"/>
        </w:rPr>
        <w:t>. Todas as notificações, avisos ou comunicações relativas ao presente Contrato deverão ser feitas por escrito, por meio de carta, via e-mail ou por intermédio de Cartório do Registro de Títulos e Documentos, aos seguintes endereços ou para qualquer outro que qualquer das Partes venha a comunicar às demais a qualquer tempo:</w:t>
      </w:r>
    </w:p>
    <w:p w14:paraId="1B03E10B" w14:textId="77777777" w:rsidR="00C950E5" w:rsidRPr="004F343F" w:rsidRDefault="00C950E5">
      <w:pPr>
        <w:spacing w:line="300" w:lineRule="exact"/>
        <w:contextualSpacing/>
        <w:rPr>
          <w:b/>
          <w:bCs/>
        </w:rPr>
      </w:pPr>
    </w:p>
    <w:p w14:paraId="55A48549" w14:textId="24413839" w:rsidR="00B12F88" w:rsidRPr="004F343F" w:rsidRDefault="00B12F88">
      <w:pPr>
        <w:shd w:val="clear" w:color="auto" w:fill="FFFFFF"/>
        <w:tabs>
          <w:tab w:val="left" w:pos="1560"/>
        </w:tabs>
        <w:spacing w:line="300" w:lineRule="exact"/>
        <w:contextualSpacing/>
        <w:rPr>
          <w:b/>
          <w:smallCaps/>
          <w:color w:val="000000"/>
        </w:rPr>
      </w:pPr>
      <w:bookmarkStart w:id="44" w:name="_DV_M199"/>
      <w:bookmarkEnd w:id="44"/>
      <w:r w:rsidRPr="004F343F">
        <w:rPr>
          <w:b/>
          <w:color w:val="000000"/>
        </w:rPr>
        <w:t>Minorgan Indústria e Comércio de Fertilizantes S.A.</w:t>
      </w:r>
    </w:p>
    <w:p w14:paraId="239A307E" w14:textId="77777777" w:rsidR="00B12F88" w:rsidRPr="004F343F" w:rsidRDefault="00B12F88">
      <w:pPr>
        <w:spacing w:line="300" w:lineRule="exact"/>
        <w:ind w:right="57"/>
        <w:contextualSpacing/>
        <w:rPr>
          <w:color w:val="000000"/>
        </w:rPr>
      </w:pPr>
      <w:r w:rsidRPr="004F343F">
        <w:rPr>
          <w:color w:val="000000"/>
        </w:rPr>
        <w:t>Estrada São Pedro, nº 685, Gleba Ribeirão da Vitória</w:t>
      </w:r>
    </w:p>
    <w:p w14:paraId="6D43059F" w14:textId="77777777" w:rsidR="00B12F88" w:rsidRPr="004F343F" w:rsidRDefault="00B12F88">
      <w:pPr>
        <w:spacing w:line="300" w:lineRule="exact"/>
        <w:ind w:right="57"/>
        <w:contextualSpacing/>
        <w:rPr>
          <w:highlight w:val="red"/>
        </w:rPr>
      </w:pPr>
      <w:r w:rsidRPr="004F343F">
        <w:rPr>
          <w:color w:val="000000"/>
        </w:rPr>
        <w:t>Mandaguari – PR</w:t>
      </w:r>
    </w:p>
    <w:p w14:paraId="3F3B9947" w14:textId="77777777" w:rsidR="00B12F88" w:rsidRPr="004F343F" w:rsidRDefault="00B12F88">
      <w:pPr>
        <w:spacing w:line="300" w:lineRule="exact"/>
        <w:ind w:right="57"/>
        <w:contextualSpacing/>
        <w:rPr>
          <w:color w:val="000000"/>
        </w:rPr>
      </w:pPr>
      <w:r w:rsidRPr="004F343F">
        <w:rPr>
          <w:color w:val="000000"/>
        </w:rPr>
        <w:t>CEP 86975-000</w:t>
      </w:r>
    </w:p>
    <w:p w14:paraId="6C73FDA6" w14:textId="40C7BE09" w:rsidR="00B12F88" w:rsidRPr="004F343F" w:rsidRDefault="00B12F88">
      <w:pPr>
        <w:spacing w:line="300" w:lineRule="exact"/>
        <w:ind w:right="57"/>
        <w:contextualSpacing/>
      </w:pPr>
      <w:r w:rsidRPr="004F343F">
        <w:t xml:space="preserve">At.: </w:t>
      </w:r>
      <w:r w:rsidR="00942D73" w:rsidRPr="004F343F">
        <w:t>Sr. Pedro Motta</w:t>
      </w:r>
    </w:p>
    <w:p w14:paraId="38D6C6BC" w14:textId="49D23D4E" w:rsidR="00B12F88" w:rsidRPr="004F343F" w:rsidRDefault="00B12F88">
      <w:pPr>
        <w:spacing w:line="300" w:lineRule="exact"/>
        <w:ind w:right="57"/>
        <w:contextualSpacing/>
      </w:pPr>
      <w:r w:rsidRPr="004F343F">
        <w:t xml:space="preserve">Telefone: </w:t>
      </w:r>
      <w:r w:rsidR="00942D73" w:rsidRPr="004F343F">
        <w:t>(11) 2663-2780</w:t>
      </w:r>
    </w:p>
    <w:p w14:paraId="7B142FBA" w14:textId="475839BC" w:rsidR="00B12F88" w:rsidRPr="004F343F" w:rsidRDefault="00B12F88">
      <w:pPr>
        <w:spacing w:line="300" w:lineRule="exact"/>
        <w:ind w:right="57"/>
        <w:contextualSpacing/>
      </w:pPr>
      <w:r w:rsidRPr="004F343F">
        <w:lastRenderedPageBreak/>
        <w:t xml:space="preserve">E-mail: </w:t>
      </w:r>
      <w:hyperlink r:id="rId11" w:history="1">
        <w:r w:rsidR="00942D73" w:rsidRPr="004F343F">
          <w:rPr>
            <w:rStyle w:val="Hyperlink"/>
          </w:rPr>
          <w:t>pedro.motta@superbac.com.br</w:t>
        </w:r>
      </w:hyperlink>
    </w:p>
    <w:p w14:paraId="4F7A50C4" w14:textId="77777777" w:rsidR="008E1AAC" w:rsidRPr="004F343F" w:rsidRDefault="008E1AAC">
      <w:pPr>
        <w:shd w:val="clear" w:color="auto" w:fill="FFFFFF"/>
        <w:tabs>
          <w:tab w:val="left" w:pos="709"/>
          <w:tab w:val="left" w:pos="1800"/>
        </w:tabs>
        <w:spacing w:line="300" w:lineRule="exact"/>
        <w:contextualSpacing/>
        <w:rPr>
          <w:b/>
          <w:bCs/>
        </w:rPr>
      </w:pPr>
    </w:p>
    <w:p w14:paraId="561B91D9" w14:textId="77777777" w:rsidR="00B12F88" w:rsidRPr="004F343F" w:rsidRDefault="00B12F88">
      <w:pPr>
        <w:pStyle w:val="BodyTextIndent"/>
        <w:spacing w:line="300" w:lineRule="exact"/>
        <w:ind w:left="0" w:firstLine="0"/>
        <w:contextualSpacing/>
        <w:rPr>
          <w:b/>
          <w:bCs/>
        </w:rPr>
      </w:pPr>
      <w:r w:rsidRPr="004F343F">
        <w:rPr>
          <w:b/>
          <w:bCs/>
        </w:rPr>
        <w:t>Simplific Pavarini Distribuidora De Títulos E Valores Mobiliários Ltda.</w:t>
      </w:r>
    </w:p>
    <w:p w14:paraId="7AB71CAD" w14:textId="77777777" w:rsidR="00B12F88" w:rsidRPr="004F343F" w:rsidRDefault="00B12F88">
      <w:pPr>
        <w:spacing w:line="300" w:lineRule="exact"/>
        <w:contextualSpacing/>
      </w:pPr>
      <w:r w:rsidRPr="004F343F">
        <w:t>Rua Joaquim Floriano, nº 466, Bloco B, sala 1401</w:t>
      </w:r>
    </w:p>
    <w:p w14:paraId="5DD419CC" w14:textId="77777777" w:rsidR="00B12F88" w:rsidRPr="004F343F" w:rsidRDefault="00B12F88">
      <w:pPr>
        <w:spacing w:line="300" w:lineRule="exact"/>
        <w:contextualSpacing/>
      </w:pPr>
      <w:r w:rsidRPr="004F343F">
        <w:t>Centro, CEP 04534-002</w:t>
      </w:r>
    </w:p>
    <w:p w14:paraId="2CEE982D" w14:textId="77777777" w:rsidR="00B12F88" w:rsidRPr="004F343F" w:rsidRDefault="00B12F88">
      <w:pPr>
        <w:spacing w:line="300" w:lineRule="exact"/>
        <w:contextualSpacing/>
      </w:pPr>
      <w:r w:rsidRPr="004F343F">
        <w:t>Cidade de São Paulo - SP</w:t>
      </w:r>
    </w:p>
    <w:p w14:paraId="5850D3DB" w14:textId="77777777" w:rsidR="00B12F88" w:rsidRPr="004F343F" w:rsidRDefault="00B12F88">
      <w:pPr>
        <w:spacing w:line="300" w:lineRule="exact"/>
        <w:contextualSpacing/>
      </w:pPr>
      <w:r w:rsidRPr="004F343F">
        <w:t>At.: Sr. Carlos Alberto Bacha / Sr. Matheus Gomes Faria / Sr. Rinaldo Rabello Ferreira</w:t>
      </w:r>
    </w:p>
    <w:p w14:paraId="2FDC6CC6" w14:textId="77777777" w:rsidR="00B12F88" w:rsidRPr="004F343F" w:rsidRDefault="00B12F88">
      <w:pPr>
        <w:spacing w:line="300" w:lineRule="exact"/>
        <w:contextualSpacing/>
      </w:pPr>
      <w:r w:rsidRPr="004F343F">
        <w:t>Telefones: (11) 3090-0447 e (21) 2507-1949</w:t>
      </w:r>
    </w:p>
    <w:p w14:paraId="580C09E5" w14:textId="1D202970" w:rsidR="00B12F88" w:rsidRPr="004F343F" w:rsidRDefault="00B12F88">
      <w:pPr>
        <w:spacing w:line="300" w:lineRule="exact"/>
        <w:contextualSpacing/>
      </w:pPr>
      <w:r w:rsidRPr="004F343F">
        <w:t xml:space="preserve">Correio Eletrônico: </w:t>
      </w:r>
      <w:hyperlink r:id="rId12" w:history="1">
        <w:r w:rsidRPr="004F343F">
          <w:rPr>
            <w:rStyle w:val="Hyperlink"/>
          </w:rPr>
          <w:t>fiduciario@simplificpavarini.com.br</w:t>
        </w:r>
      </w:hyperlink>
    </w:p>
    <w:p w14:paraId="7DCFFFB9" w14:textId="77777777" w:rsidR="008E1AAC" w:rsidRPr="004F343F" w:rsidRDefault="008E1AAC">
      <w:pPr>
        <w:shd w:val="clear" w:color="auto" w:fill="FFFFFF"/>
        <w:spacing w:line="300" w:lineRule="exact"/>
        <w:contextualSpacing/>
        <w:rPr>
          <w:w w:val="0"/>
        </w:rPr>
      </w:pPr>
    </w:p>
    <w:p w14:paraId="4F2E6F65" w14:textId="5482EE96" w:rsidR="008E1AAC" w:rsidRPr="004F343F" w:rsidRDefault="008E1AAC">
      <w:pPr>
        <w:spacing w:line="300" w:lineRule="exact"/>
        <w:contextualSpacing/>
        <w:rPr>
          <w:b/>
          <w:bCs/>
        </w:rPr>
      </w:pPr>
      <w:r w:rsidRPr="004F343F">
        <w:rPr>
          <w:b/>
          <w:bCs/>
        </w:rPr>
        <w:t xml:space="preserve">[Nome do </w:t>
      </w:r>
      <w:r w:rsidR="00812011" w:rsidRPr="004F343F">
        <w:rPr>
          <w:b/>
          <w:bCs/>
        </w:rPr>
        <w:t>Banco Custodiante</w:t>
      </w:r>
      <w:r w:rsidRPr="004F343F">
        <w:rPr>
          <w:b/>
          <w:bCs/>
        </w:rPr>
        <w:t>]</w:t>
      </w:r>
    </w:p>
    <w:p w14:paraId="43746748" w14:textId="77777777" w:rsidR="008E1AAC" w:rsidRPr="004F343F" w:rsidRDefault="008E1AAC">
      <w:pPr>
        <w:widowControl w:val="0"/>
        <w:spacing w:line="300" w:lineRule="exact"/>
        <w:contextualSpacing/>
        <w:rPr>
          <w:rFonts w:eastAsia="Calibri"/>
        </w:rPr>
      </w:pPr>
      <w:r w:rsidRPr="004F343F">
        <w:rPr>
          <w:rFonts w:eastAsia="Calibri"/>
        </w:rPr>
        <w:t>[endereço para correspondência]</w:t>
      </w:r>
    </w:p>
    <w:p w14:paraId="63AB1D14" w14:textId="20C088A9" w:rsidR="008E1AAC" w:rsidRPr="004F343F" w:rsidRDefault="008E1AAC">
      <w:pPr>
        <w:widowControl w:val="0"/>
        <w:spacing w:line="300" w:lineRule="exact"/>
        <w:contextualSpacing/>
        <w:rPr>
          <w:rFonts w:eastAsia="Calibri"/>
        </w:rPr>
      </w:pPr>
      <w:r w:rsidRPr="004F343F">
        <w:rPr>
          <w:rFonts w:eastAsia="Calibri"/>
        </w:rPr>
        <w:t xml:space="preserve">CEP: </w:t>
      </w:r>
      <w:r w:rsidR="003A3B6A" w:rsidRPr="004F343F">
        <w:rPr>
          <w:rFonts w:eastAsia="Calibri"/>
        </w:rPr>
        <w:t>[●]</w:t>
      </w:r>
      <w:r w:rsidRPr="004F343F">
        <w:rPr>
          <w:rFonts w:eastAsia="Calibri"/>
        </w:rPr>
        <w:t xml:space="preserve"> – [cidade] - [estado]</w:t>
      </w:r>
    </w:p>
    <w:p w14:paraId="368785FF" w14:textId="154779BD" w:rsidR="008E1AAC" w:rsidRPr="004F343F" w:rsidRDefault="008E1AAC">
      <w:pPr>
        <w:widowControl w:val="0"/>
        <w:spacing w:line="300" w:lineRule="exact"/>
        <w:contextualSpacing/>
        <w:rPr>
          <w:rFonts w:eastAsia="Calibri"/>
        </w:rPr>
      </w:pPr>
      <w:r w:rsidRPr="004F343F">
        <w:rPr>
          <w:rFonts w:eastAsia="Calibri"/>
        </w:rPr>
        <w:t xml:space="preserve">At.: </w:t>
      </w:r>
      <w:r w:rsidR="003A3B6A" w:rsidRPr="004F343F">
        <w:rPr>
          <w:rFonts w:eastAsia="Calibri"/>
        </w:rPr>
        <w:t>[●]</w:t>
      </w:r>
    </w:p>
    <w:p w14:paraId="082C5989" w14:textId="5108371C" w:rsidR="008E1AAC" w:rsidRPr="004F343F" w:rsidRDefault="008E1AAC">
      <w:pPr>
        <w:widowControl w:val="0"/>
        <w:spacing w:line="300" w:lineRule="exact"/>
        <w:contextualSpacing/>
        <w:rPr>
          <w:rFonts w:eastAsia="Calibri"/>
        </w:rPr>
      </w:pPr>
      <w:r w:rsidRPr="004F343F">
        <w:rPr>
          <w:rFonts w:eastAsia="Calibri"/>
        </w:rPr>
        <w:t>Tel.: (</w:t>
      </w:r>
      <w:r w:rsidR="003A3B6A" w:rsidRPr="004F343F">
        <w:rPr>
          <w:rFonts w:eastAsia="Calibri"/>
        </w:rPr>
        <w:t>[●]</w:t>
      </w:r>
      <w:r w:rsidRPr="004F343F">
        <w:rPr>
          <w:rFonts w:eastAsia="Calibri"/>
        </w:rPr>
        <w:t xml:space="preserve">) </w:t>
      </w:r>
      <w:r w:rsidR="003A3B6A" w:rsidRPr="004F343F">
        <w:rPr>
          <w:rFonts w:eastAsia="Calibri"/>
        </w:rPr>
        <w:t>[●]</w:t>
      </w:r>
    </w:p>
    <w:p w14:paraId="77824F40" w14:textId="551682D3" w:rsidR="00EF4625" w:rsidRPr="004F343F" w:rsidRDefault="008E1AAC">
      <w:pPr>
        <w:shd w:val="clear" w:color="auto" w:fill="FFFFFF"/>
        <w:tabs>
          <w:tab w:val="left" w:pos="709"/>
          <w:tab w:val="left" w:pos="1800"/>
        </w:tabs>
        <w:spacing w:line="300" w:lineRule="exact"/>
        <w:contextualSpacing/>
      </w:pPr>
      <w:r w:rsidRPr="004F343F">
        <w:rPr>
          <w:rFonts w:eastAsia="Calibri"/>
        </w:rPr>
        <w:t xml:space="preserve">E-mail: </w:t>
      </w:r>
      <w:bookmarkStart w:id="45" w:name="_DV_M200"/>
      <w:bookmarkStart w:id="46" w:name="_DV_M208"/>
      <w:bookmarkStart w:id="47" w:name="_DV_M207"/>
      <w:bookmarkStart w:id="48" w:name="_DV_M206"/>
      <w:bookmarkStart w:id="49" w:name="_DV_M205"/>
      <w:bookmarkStart w:id="50" w:name="_DV_M204"/>
      <w:bookmarkStart w:id="51" w:name="_DV_M202"/>
      <w:bookmarkStart w:id="52" w:name="_DV_M173"/>
      <w:bookmarkStart w:id="53" w:name="_DV_M172"/>
      <w:bookmarkStart w:id="54" w:name="_DV_M171"/>
      <w:bookmarkStart w:id="55" w:name="_DV_M170"/>
      <w:bookmarkStart w:id="56" w:name="_DV_M209"/>
      <w:bookmarkStart w:id="57" w:name="_DV_M174"/>
      <w:bookmarkStart w:id="58" w:name="_DV_M229"/>
      <w:bookmarkStart w:id="59" w:name="_DV_M228"/>
      <w:bookmarkStart w:id="60" w:name="_DV_M21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3A3B6A" w:rsidRPr="004F343F">
        <w:rPr>
          <w:rFonts w:eastAsia="Calibri"/>
        </w:rPr>
        <w:t>[●]</w:t>
      </w:r>
    </w:p>
    <w:p w14:paraId="5D273D7D" w14:textId="77777777" w:rsidR="00C950E5" w:rsidRPr="004F343F" w:rsidRDefault="00C950E5">
      <w:pPr>
        <w:pStyle w:val="BodyText"/>
        <w:widowControl w:val="0"/>
        <w:tabs>
          <w:tab w:val="left" w:pos="851"/>
        </w:tabs>
        <w:spacing w:line="300" w:lineRule="exact"/>
        <w:ind w:left="993"/>
        <w:contextualSpacing/>
      </w:pPr>
    </w:p>
    <w:p w14:paraId="456ECC56" w14:textId="08A26E99" w:rsidR="00C950E5" w:rsidRPr="004F343F" w:rsidRDefault="00C950E5">
      <w:pPr>
        <w:pStyle w:val="BodyTextFlush"/>
        <w:spacing w:after="0" w:line="300" w:lineRule="exact"/>
        <w:ind w:left="720" w:hanging="720"/>
        <w:contextualSpacing/>
        <w:outlineLvl w:val="0"/>
        <w:rPr>
          <w:szCs w:val="24"/>
          <w:lang w:val="pt-BR"/>
        </w:rPr>
      </w:pPr>
      <w:bookmarkStart w:id="61" w:name="_DV_M236"/>
      <w:bookmarkEnd w:id="61"/>
      <w:r w:rsidRPr="004F343F">
        <w:rPr>
          <w:szCs w:val="24"/>
          <w:lang w:val="pt-BR"/>
        </w:rPr>
        <w:t>10.8.</w:t>
      </w:r>
      <w:r w:rsidR="001B53A9" w:rsidRPr="004F343F">
        <w:rPr>
          <w:szCs w:val="24"/>
          <w:lang w:val="pt-BR"/>
        </w:rPr>
        <w:t>1</w:t>
      </w:r>
      <w:r w:rsidR="001B53A9" w:rsidRPr="004F343F">
        <w:rPr>
          <w:szCs w:val="24"/>
          <w:lang w:val="pt-BR"/>
        </w:rPr>
        <w:tab/>
      </w:r>
      <w:r w:rsidRPr="004F343F">
        <w:rPr>
          <w:szCs w:val="24"/>
          <w:lang w:val="pt-BR"/>
        </w:rPr>
        <w:t>Toda e qualquer notificação feita a qualquer das Partes deste Contrato deverá ser enviada no endereço acima indicado.</w:t>
      </w:r>
    </w:p>
    <w:p w14:paraId="46A1D69C" w14:textId="77777777" w:rsidR="00C950E5" w:rsidRPr="004F343F" w:rsidRDefault="00C950E5">
      <w:pPr>
        <w:pStyle w:val="BodyText"/>
        <w:widowControl w:val="0"/>
        <w:spacing w:line="300" w:lineRule="exact"/>
        <w:ind w:left="720"/>
        <w:contextualSpacing/>
      </w:pPr>
    </w:p>
    <w:p w14:paraId="49B2F091" w14:textId="5A7992DC" w:rsidR="00C950E5" w:rsidRPr="004F343F" w:rsidRDefault="00C950E5">
      <w:pPr>
        <w:pStyle w:val="BodyTextFlush"/>
        <w:spacing w:after="0" w:line="300" w:lineRule="exact"/>
        <w:ind w:left="720" w:hanging="720"/>
        <w:contextualSpacing/>
        <w:outlineLvl w:val="0"/>
        <w:rPr>
          <w:szCs w:val="24"/>
          <w:lang w:val="pt-BR"/>
        </w:rPr>
      </w:pPr>
      <w:bookmarkStart w:id="62" w:name="_DV_M237"/>
      <w:bookmarkEnd w:id="62"/>
      <w:r w:rsidRPr="004F343F">
        <w:rPr>
          <w:szCs w:val="24"/>
          <w:lang w:val="pt-BR"/>
        </w:rPr>
        <w:t>10.8.</w:t>
      </w:r>
      <w:r w:rsidR="001B53A9" w:rsidRPr="004F343F">
        <w:rPr>
          <w:szCs w:val="24"/>
          <w:lang w:val="pt-BR"/>
        </w:rPr>
        <w:t>2</w:t>
      </w:r>
      <w:r w:rsidR="001B53A9" w:rsidRPr="004F343F">
        <w:rPr>
          <w:szCs w:val="24"/>
          <w:lang w:val="pt-BR"/>
        </w:rPr>
        <w:tab/>
      </w:r>
      <w:r w:rsidRPr="004F343F">
        <w:rPr>
          <w:szCs w:val="24"/>
          <w:lang w:val="pt-BR"/>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p>
    <w:p w14:paraId="70C3D8F8" w14:textId="77777777" w:rsidR="00C950E5" w:rsidRPr="004F343F" w:rsidRDefault="00C950E5">
      <w:pPr>
        <w:spacing w:line="300" w:lineRule="exact"/>
        <w:ind w:left="720"/>
        <w:contextualSpacing/>
      </w:pPr>
    </w:p>
    <w:p w14:paraId="24678A52" w14:textId="0503F35E" w:rsidR="00C950E5" w:rsidRPr="004F343F" w:rsidRDefault="00C950E5">
      <w:pPr>
        <w:pStyle w:val="BodyTextFlush"/>
        <w:spacing w:after="0" w:line="300" w:lineRule="exact"/>
        <w:ind w:left="720" w:hanging="720"/>
        <w:contextualSpacing/>
        <w:outlineLvl w:val="0"/>
        <w:rPr>
          <w:szCs w:val="24"/>
          <w:lang w:val="pt-BR"/>
        </w:rPr>
      </w:pPr>
      <w:bookmarkStart w:id="63" w:name="_DV_M238"/>
      <w:bookmarkEnd w:id="63"/>
      <w:r w:rsidRPr="004F343F">
        <w:rPr>
          <w:szCs w:val="24"/>
          <w:lang w:val="pt-BR"/>
        </w:rPr>
        <w:t>10.8.3</w:t>
      </w:r>
      <w:r w:rsidR="001B53A9" w:rsidRPr="004F343F">
        <w:rPr>
          <w:szCs w:val="24"/>
          <w:lang w:val="pt-BR"/>
        </w:rPr>
        <w:t>.</w:t>
      </w:r>
      <w:r w:rsidR="001B53A9" w:rsidRPr="004F343F">
        <w:rPr>
          <w:szCs w:val="24"/>
          <w:lang w:val="pt-BR"/>
        </w:rPr>
        <w:tab/>
      </w:r>
      <w:r w:rsidRPr="004F343F">
        <w:rPr>
          <w:szCs w:val="24"/>
          <w:lang w:val="pt-BR"/>
        </w:rPr>
        <w:t>Para os fins da Cláusula 10.8.1 acima, será considerada válida a confirmação do recebimento via e-mail desde que do comprovante constem informações suficientes à identificação do emissor e do destinatário da comunicação.</w:t>
      </w:r>
    </w:p>
    <w:p w14:paraId="333238BE" w14:textId="77777777" w:rsidR="00C950E5" w:rsidRPr="004F343F" w:rsidRDefault="00C950E5">
      <w:pPr>
        <w:spacing w:line="300" w:lineRule="exact"/>
        <w:contextualSpacing/>
        <w:rPr>
          <w:rFonts w:eastAsia="MS Mincho"/>
        </w:rPr>
      </w:pPr>
    </w:p>
    <w:p w14:paraId="28B79968" w14:textId="61F238E8" w:rsidR="00E6679B" w:rsidRPr="004F343F" w:rsidRDefault="00E339D7">
      <w:pPr>
        <w:spacing w:line="300" w:lineRule="exact"/>
        <w:contextualSpacing/>
        <w:rPr>
          <w:rFonts w:eastAsia="MS Mincho"/>
        </w:rPr>
      </w:pPr>
      <w:r w:rsidRPr="004F343F">
        <w:rPr>
          <w:rFonts w:eastAsia="MS Mincho"/>
        </w:rPr>
        <w:t>10.9</w:t>
      </w:r>
      <w:r w:rsidRPr="004F343F">
        <w:rPr>
          <w:rFonts w:eastAsia="MS Mincho"/>
        </w:rPr>
        <w:tab/>
      </w:r>
      <w:r w:rsidR="00E6679B" w:rsidRPr="004F343F">
        <w:rPr>
          <w:rFonts w:eastAsia="MS Mincho"/>
          <w:u w:val="single"/>
        </w:rPr>
        <w:t>Multiplicidade de Garantias</w:t>
      </w:r>
      <w:r w:rsidR="00E6679B" w:rsidRPr="004F343F">
        <w:rPr>
          <w:rFonts w:eastAsia="MS Mincho"/>
        </w:rPr>
        <w:t>. No exercício de s</w:t>
      </w:r>
      <w:r w:rsidRPr="004F343F">
        <w:rPr>
          <w:rFonts w:eastAsia="MS Mincho"/>
        </w:rPr>
        <w:t>eus direitos e recursos contra à</w:t>
      </w:r>
      <w:r w:rsidR="00E6679B" w:rsidRPr="004F343F">
        <w:rPr>
          <w:rFonts w:eastAsia="MS Mincho"/>
        </w:rPr>
        <w:t xml:space="preserve"> </w:t>
      </w:r>
      <w:r w:rsidRPr="004F343F">
        <w:rPr>
          <w:rFonts w:eastAsia="MS Mincho"/>
        </w:rPr>
        <w:t>Cedente</w:t>
      </w:r>
      <w:r w:rsidR="00E6679B" w:rsidRPr="004F343F">
        <w:rPr>
          <w:rFonts w:eastAsia="MS Mincho"/>
        </w:rPr>
        <w:t xml:space="preserve"> nos termos deste Contrato, da Escritura e dos demais documentos relativos às Debêntures, </w:t>
      </w:r>
      <w:r w:rsidR="00C63883" w:rsidRPr="004F343F">
        <w:rPr>
          <w:rFonts w:eastAsia="MS Mincho"/>
        </w:rPr>
        <w:t>d</w:t>
      </w:r>
      <w:r w:rsidR="00884E8E" w:rsidRPr="004F343F">
        <w:rPr>
          <w:rFonts w:eastAsia="MS Mincho"/>
        </w:rPr>
        <w:t xml:space="preserve">esde </w:t>
      </w:r>
      <w:r w:rsidR="00C63883" w:rsidRPr="004F343F">
        <w:rPr>
          <w:rFonts w:eastAsia="MS Mincho"/>
        </w:rPr>
        <w:t>o</w:t>
      </w:r>
      <w:r w:rsidR="0085793B" w:rsidRPr="004F343F">
        <w:rPr>
          <w:rFonts w:eastAsia="MS Mincho"/>
        </w:rPr>
        <w:t xml:space="preserve"> </w:t>
      </w:r>
      <w:r w:rsidR="0085793B" w:rsidRPr="004F343F">
        <w:t>vencimento antecipado das Debêntures, nos termos da Escritura</w:t>
      </w:r>
      <w:r w:rsidR="00884E8E" w:rsidRPr="004F343F">
        <w:rPr>
          <w:rFonts w:eastAsia="MS Mincho"/>
        </w:rPr>
        <w:t xml:space="preserve">, </w:t>
      </w:r>
      <w:r w:rsidR="00E6679B" w:rsidRPr="004F343F">
        <w:rPr>
          <w:rFonts w:eastAsia="MS Mincho"/>
        </w:rPr>
        <w:t>o Agente Fiduciário poderá executar a garantia constituída por meio deste Contrato, simultaneamente ou em qualquer ordem</w:t>
      </w:r>
      <w:r w:rsidR="00884E8E" w:rsidRPr="004F343F">
        <w:rPr>
          <w:rFonts w:eastAsia="MS Mincho"/>
        </w:rPr>
        <w:t xml:space="preserve"> com as demais garantias outorgadas no âmbito </w:t>
      </w:r>
      <w:r w:rsidR="00C63883" w:rsidRPr="004F343F">
        <w:rPr>
          <w:rFonts w:eastAsia="MS Mincho"/>
        </w:rPr>
        <w:t xml:space="preserve">da Emissão </w:t>
      </w:r>
      <w:r w:rsidR="00884E8E" w:rsidRPr="004F343F">
        <w:rPr>
          <w:rFonts w:eastAsia="MS Mincho"/>
        </w:rPr>
        <w:t>das Debêntures</w:t>
      </w:r>
      <w:r w:rsidR="00E6679B" w:rsidRPr="004F343F">
        <w:rPr>
          <w:rFonts w:eastAsia="MS Mincho"/>
        </w:rPr>
        <w:t>, sem que com isso prejudique qualquer direito ou possibilidade de exercê-</w:t>
      </w:r>
      <w:r w:rsidR="00884E8E" w:rsidRPr="004F343F">
        <w:rPr>
          <w:rFonts w:eastAsia="MS Mincho"/>
        </w:rPr>
        <w:t xml:space="preserve">la </w:t>
      </w:r>
      <w:r w:rsidR="00E6679B" w:rsidRPr="004F343F">
        <w:rPr>
          <w:rFonts w:eastAsia="MS Mincho"/>
        </w:rPr>
        <w:t>no futuro, até a quitação integral das Obrigações Garantidas. Todas as garantias constituídas pel</w:t>
      </w:r>
      <w:r w:rsidR="007568B6" w:rsidRPr="004F343F">
        <w:rPr>
          <w:rFonts w:eastAsia="MS Mincho"/>
        </w:rPr>
        <w:t>a Cedente</w:t>
      </w:r>
      <w:r w:rsidR="00E6679B" w:rsidRPr="004F343F">
        <w:rPr>
          <w:rFonts w:eastAsia="MS Mincho"/>
        </w:rPr>
        <w:t xml:space="preserve"> com a finalidade de garantir o cumprimento das Obrigações Garantidas, nos termos da Escritura, serão tratadas de forma autônoma e independente entre si, de tal modo que a quitação conferida em caso de extinção da obrigação em uma das garantias constituídas não atingirá as demais, a menos que diversa e expressamente contratado.</w:t>
      </w:r>
      <w:r w:rsidR="00234F97" w:rsidRPr="004F343F">
        <w:rPr>
          <w:rFonts w:eastAsia="MS Mincho"/>
        </w:rPr>
        <w:t xml:space="preserve"> </w:t>
      </w:r>
    </w:p>
    <w:p w14:paraId="2684F018" w14:textId="77777777" w:rsidR="00E6679B" w:rsidRPr="004F343F" w:rsidRDefault="00E6679B">
      <w:pPr>
        <w:spacing w:line="300" w:lineRule="exact"/>
        <w:contextualSpacing/>
        <w:rPr>
          <w:rFonts w:eastAsia="MS Mincho"/>
        </w:rPr>
      </w:pPr>
    </w:p>
    <w:p w14:paraId="54FB7CDE" w14:textId="07325115" w:rsidR="00C950E5" w:rsidRPr="004F343F" w:rsidRDefault="00C950E5">
      <w:pPr>
        <w:spacing w:line="300" w:lineRule="exact"/>
        <w:contextualSpacing/>
      </w:pPr>
      <w:r w:rsidRPr="004F343F">
        <w:rPr>
          <w:rFonts w:eastAsia="MS Mincho"/>
        </w:rPr>
        <w:t>10.</w:t>
      </w:r>
      <w:r w:rsidR="00E339D7" w:rsidRPr="004F343F">
        <w:rPr>
          <w:rFonts w:eastAsia="MS Mincho"/>
        </w:rPr>
        <w:t>10</w:t>
      </w:r>
      <w:r w:rsidRPr="004F343F">
        <w:rPr>
          <w:rFonts w:eastAsia="MS Mincho"/>
        </w:rPr>
        <w:tab/>
      </w:r>
      <w:r w:rsidRPr="004F343F">
        <w:rPr>
          <w:rFonts w:eastAsia="MS Mincho"/>
          <w:u w:val="single"/>
        </w:rPr>
        <w:t>Definições</w:t>
      </w:r>
      <w:r w:rsidRPr="004F343F">
        <w:rPr>
          <w:rFonts w:eastAsia="MS Mincho"/>
        </w:rPr>
        <w:t>.</w:t>
      </w:r>
      <w:r w:rsidRPr="004F343F">
        <w:rPr>
          <w:rFonts w:eastAsia="MS Mincho"/>
        </w:rPr>
        <w:tab/>
      </w:r>
      <w:r w:rsidRPr="004F343F">
        <w:t>Os termos utilizados neste Contrato, iniciados em letras maiúsculas (estejam no singular ou no plural) que não sejam aqui definidos de outra forma, terão os significados que lhes são atribuídos na Escritura.</w:t>
      </w:r>
    </w:p>
    <w:p w14:paraId="4EF23AAC" w14:textId="77777777" w:rsidR="00C950E5" w:rsidRPr="004F343F" w:rsidRDefault="00C950E5">
      <w:pPr>
        <w:spacing w:line="300" w:lineRule="exact"/>
        <w:contextualSpacing/>
        <w:rPr>
          <w:rFonts w:eastAsia="MS Mincho"/>
        </w:rPr>
      </w:pPr>
    </w:p>
    <w:p w14:paraId="3DC1B326" w14:textId="3E439708" w:rsidR="00C950E5" w:rsidRPr="004F343F" w:rsidRDefault="00C950E5">
      <w:pPr>
        <w:spacing w:line="300" w:lineRule="exact"/>
        <w:ind w:left="57" w:right="57"/>
        <w:contextualSpacing/>
      </w:pPr>
      <w:bookmarkStart w:id="64" w:name="_DV_M252"/>
      <w:bookmarkEnd w:id="64"/>
      <w:r w:rsidRPr="004F343F">
        <w:t>10.</w:t>
      </w:r>
      <w:r w:rsidR="00E339D7" w:rsidRPr="004F343F">
        <w:t>11</w:t>
      </w:r>
      <w:r w:rsidRPr="004F343F">
        <w:tab/>
      </w:r>
      <w:r w:rsidRPr="004F343F">
        <w:rPr>
          <w:u w:val="single"/>
        </w:rPr>
        <w:t>Foro</w:t>
      </w:r>
      <w:r w:rsidRPr="004F343F">
        <w:t>. As partes elegem o foro central da comarca da cidade de São Paulo, Estado de São Paulo, para dirimir os eventuais litígios originários do presente Contrato, com a exclusão de qualquer outro, por mais privilegiado que seja ou possa vir a ser.</w:t>
      </w:r>
    </w:p>
    <w:p w14:paraId="3B8463D7" w14:textId="77777777" w:rsidR="00C950E5" w:rsidRPr="004F343F" w:rsidRDefault="00C950E5">
      <w:pPr>
        <w:pStyle w:val="BodyTextFlush"/>
        <w:spacing w:after="0" w:line="300" w:lineRule="exact"/>
        <w:contextualSpacing/>
        <w:jc w:val="center"/>
        <w:rPr>
          <w:smallCaps/>
          <w:szCs w:val="24"/>
          <w:lang w:val="pt-BR"/>
        </w:rPr>
      </w:pPr>
    </w:p>
    <w:p w14:paraId="2239A670" w14:textId="3F462100" w:rsidR="00884E8E" w:rsidRPr="004F343F" w:rsidRDefault="00884E8E">
      <w:pPr>
        <w:pStyle w:val="BodyTextFlush"/>
        <w:spacing w:after="0" w:line="300" w:lineRule="exact"/>
        <w:contextualSpacing/>
        <w:rPr>
          <w:szCs w:val="24"/>
          <w:lang w:val="pt-BR"/>
        </w:rPr>
      </w:pPr>
      <w:r w:rsidRPr="004F343F">
        <w:rPr>
          <w:szCs w:val="24"/>
          <w:lang w:val="pt-BR"/>
        </w:rPr>
        <w:t xml:space="preserve">E, por estarem assim, justas e contratadas, assinam as partes este instrumento, em </w:t>
      </w:r>
      <w:r w:rsidR="00B54276">
        <w:rPr>
          <w:szCs w:val="24"/>
          <w:lang w:val="pt-BR"/>
        </w:rPr>
        <w:t>6</w:t>
      </w:r>
      <w:r w:rsidR="00B54276" w:rsidRPr="004F343F">
        <w:rPr>
          <w:szCs w:val="24"/>
          <w:lang w:val="pt-BR"/>
        </w:rPr>
        <w:t xml:space="preserve"> </w:t>
      </w:r>
      <w:r w:rsidR="000F10B1" w:rsidRPr="004F343F">
        <w:rPr>
          <w:szCs w:val="24"/>
          <w:lang w:val="pt-BR"/>
        </w:rPr>
        <w:t>(</w:t>
      </w:r>
      <w:r w:rsidR="00B54276">
        <w:rPr>
          <w:szCs w:val="24"/>
          <w:lang w:val="pt-BR"/>
        </w:rPr>
        <w:t>seis</w:t>
      </w:r>
      <w:r w:rsidR="000F10B1" w:rsidRPr="004F343F">
        <w:rPr>
          <w:szCs w:val="24"/>
          <w:lang w:val="pt-BR"/>
        </w:rPr>
        <w:t xml:space="preserve">) </w:t>
      </w:r>
      <w:r w:rsidRPr="004F343F">
        <w:rPr>
          <w:szCs w:val="24"/>
          <w:lang w:val="pt-BR"/>
        </w:rPr>
        <w:t xml:space="preserve">vias de igual teor e forma, para um só efeito, juntamente com duas testemunhas. </w:t>
      </w:r>
    </w:p>
    <w:p w14:paraId="18B2CE23" w14:textId="77777777" w:rsidR="00884E8E" w:rsidRPr="004F343F" w:rsidRDefault="00884E8E">
      <w:pPr>
        <w:widowControl w:val="0"/>
        <w:tabs>
          <w:tab w:val="left" w:pos="9792"/>
        </w:tabs>
        <w:spacing w:line="300" w:lineRule="exact"/>
        <w:contextualSpacing/>
        <w:jc w:val="center"/>
        <w:outlineLvl w:val="0"/>
      </w:pPr>
    </w:p>
    <w:p w14:paraId="1E9AD814" w14:textId="6C3B339A" w:rsidR="00884E8E" w:rsidRPr="004F343F" w:rsidRDefault="003A3B6A">
      <w:pPr>
        <w:widowControl w:val="0"/>
        <w:tabs>
          <w:tab w:val="left" w:pos="9792"/>
        </w:tabs>
        <w:spacing w:line="300" w:lineRule="exact"/>
        <w:contextualSpacing/>
        <w:jc w:val="center"/>
        <w:outlineLvl w:val="0"/>
        <w:rPr>
          <w:shd w:val="clear" w:color="auto" w:fill="FFFF00"/>
        </w:rPr>
      </w:pPr>
      <w:r w:rsidRPr="004F343F">
        <w:t>[●]</w:t>
      </w:r>
      <w:r w:rsidR="00884E8E" w:rsidRPr="004F343F">
        <w:t xml:space="preserve">, </w:t>
      </w:r>
      <w:r w:rsidRPr="004F343F">
        <w:t>[●]</w:t>
      </w:r>
      <w:r w:rsidR="00884E8E" w:rsidRPr="004F343F">
        <w:t xml:space="preserve"> de </w:t>
      </w:r>
      <w:r w:rsidR="00F15C4E">
        <w:t>Agosto</w:t>
      </w:r>
      <w:r w:rsidR="00F15C4E" w:rsidRPr="004F343F">
        <w:t xml:space="preserve"> </w:t>
      </w:r>
      <w:r w:rsidR="00884E8E" w:rsidRPr="004F343F">
        <w:t>de 201</w:t>
      </w:r>
      <w:r w:rsidR="009817A5" w:rsidRPr="004F343F">
        <w:t>8</w:t>
      </w:r>
    </w:p>
    <w:p w14:paraId="60F70173" w14:textId="77777777" w:rsidR="00C950E5" w:rsidRPr="004F343F" w:rsidRDefault="00C950E5">
      <w:pPr>
        <w:pStyle w:val="BodyTextFlush"/>
        <w:spacing w:after="0" w:line="300" w:lineRule="exact"/>
        <w:contextualSpacing/>
        <w:jc w:val="center"/>
        <w:rPr>
          <w:smallCaps/>
          <w:szCs w:val="24"/>
          <w:lang w:val="pt-BR"/>
        </w:rPr>
      </w:pPr>
    </w:p>
    <w:p w14:paraId="64A17CB2" w14:textId="77777777" w:rsidR="00884E8E" w:rsidRPr="004F343F" w:rsidRDefault="00884E8E">
      <w:pPr>
        <w:pStyle w:val="BodyTextFlush"/>
        <w:spacing w:after="0" w:line="300" w:lineRule="exact"/>
        <w:contextualSpacing/>
        <w:jc w:val="center"/>
        <w:rPr>
          <w:smallCaps/>
          <w:szCs w:val="24"/>
          <w:lang w:val="pt-BR"/>
        </w:rPr>
      </w:pPr>
    </w:p>
    <w:p w14:paraId="7EFF8A84" w14:textId="77777777" w:rsidR="005E68D4" w:rsidRPr="004F343F" w:rsidRDefault="00C950E5">
      <w:pPr>
        <w:pStyle w:val="BodyTextFlush"/>
        <w:spacing w:after="0" w:line="300" w:lineRule="exact"/>
        <w:contextualSpacing/>
        <w:jc w:val="center"/>
        <w:rPr>
          <w:smallCaps/>
          <w:szCs w:val="24"/>
          <w:lang w:val="pt-BR"/>
        </w:rPr>
      </w:pPr>
      <w:r w:rsidRPr="004F343F">
        <w:rPr>
          <w:smallCaps/>
          <w:szCs w:val="24"/>
          <w:lang w:val="pt-BR"/>
        </w:rPr>
        <w:t>[</w:t>
      </w:r>
      <w:r w:rsidRPr="004F343F">
        <w:rPr>
          <w:i/>
          <w:smallCaps/>
          <w:szCs w:val="24"/>
          <w:lang w:val="pt-BR"/>
        </w:rPr>
        <w:t>O restante desta página foi intencionalmente deixado em branco</w:t>
      </w:r>
      <w:r w:rsidRPr="004F343F">
        <w:rPr>
          <w:smallCaps/>
          <w:szCs w:val="24"/>
          <w:lang w:val="pt-BR"/>
        </w:rPr>
        <w:t>]</w:t>
      </w:r>
    </w:p>
    <w:p w14:paraId="5F0AB93D" w14:textId="62A22678" w:rsidR="00C950E5" w:rsidRPr="004F343F" w:rsidRDefault="005E68D4">
      <w:pPr>
        <w:pStyle w:val="BodyTextFlush"/>
        <w:spacing w:after="0" w:line="300" w:lineRule="exact"/>
        <w:contextualSpacing/>
        <w:jc w:val="center"/>
        <w:rPr>
          <w:szCs w:val="24"/>
          <w:shd w:val="clear" w:color="auto" w:fill="FFFF00"/>
          <w:lang w:val="pt-BR"/>
        </w:rPr>
      </w:pPr>
      <w:r w:rsidRPr="004F343F">
        <w:rPr>
          <w:smallCaps/>
          <w:szCs w:val="24"/>
          <w:lang w:val="pt-BR"/>
        </w:rPr>
        <w:br w:type="page"/>
      </w:r>
    </w:p>
    <w:p w14:paraId="67230758" w14:textId="4919147E" w:rsidR="003142E0" w:rsidRPr="004F343F" w:rsidRDefault="003142E0">
      <w:pPr>
        <w:spacing w:line="300" w:lineRule="exact"/>
        <w:contextualSpacing/>
        <w:rPr>
          <w:iCs/>
          <w:smallCaps/>
        </w:rPr>
      </w:pPr>
      <w:r w:rsidRPr="004F343F">
        <w:rPr>
          <w:iCs/>
          <w:smallCaps/>
        </w:rPr>
        <w:lastRenderedPageBreak/>
        <w:t>[</w:t>
      </w:r>
      <w:r w:rsidRPr="004F343F">
        <w:rPr>
          <w:i/>
          <w:iCs/>
          <w:smallCaps/>
        </w:rPr>
        <w:t xml:space="preserve">Página de assinaturas </w:t>
      </w:r>
      <w:r w:rsidR="00B12F88" w:rsidRPr="004F343F">
        <w:rPr>
          <w:i/>
          <w:iCs/>
          <w:smallCaps/>
        </w:rPr>
        <w:t xml:space="preserve">1 de 4 </w:t>
      </w:r>
      <w:r w:rsidRPr="004F343F">
        <w:rPr>
          <w:i/>
          <w:iCs/>
          <w:smallCaps/>
        </w:rPr>
        <w:t xml:space="preserve">do Contrato de Cessão Fiduciária de Direitos Creditórios Comerciais e Outras Avenças, celebrado entre </w:t>
      </w:r>
      <w:r w:rsidR="00124484" w:rsidRPr="004F343F">
        <w:rPr>
          <w:i/>
          <w:iCs/>
          <w:smallCaps/>
        </w:rPr>
        <w:t>Minorgan Indústria e Comércio de Fertilizantes S.A.</w:t>
      </w:r>
      <w:r w:rsidRPr="004F343F">
        <w:rPr>
          <w:i/>
          <w:iCs/>
          <w:smallCaps/>
        </w:rPr>
        <w:t xml:space="preserve">, </w:t>
      </w:r>
      <w:r w:rsidR="00124484" w:rsidRPr="004F343F">
        <w:rPr>
          <w:i/>
          <w:iCs/>
          <w:smallCaps/>
        </w:rPr>
        <w:t xml:space="preserve">Simplific Pavarini Distribuidora de Títulos e Valores Mobiliários Ltda. </w:t>
      </w:r>
      <w:r w:rsidRPr="004F343F">
        <w:rPr>
          <w:i/>
          <w:iCs/>
          <w:smallCaps/>
        </w:rPr>
        <w:t xml:space="preserve">e [Banco Custodiante] em </w:t>
      </w:r>
      <w:r w:rsidR="003A3B6A" w:rsidRPr="004F343F">
        <w:rPr>
          <w:i/>
          <w:iCs/>
          <w:smallCaps/>
        </w:rPr>
        <w:t>[●]</w:t>
      </w:r>
      <w:r w:rsidRPr="004F343F">
        <w:rPr>
          <w:i/>
          <w:iCs/>
          <w:smallCaps/>
        </w:rPr>
        <w:t xml:space="preserve"> de </w:t>
      </w:r>
      <w:r w:rsidR="003A3B6A" w:rsidRPr="004F343F">
        <w:rPr>
          <w:i/>
          <w:iCs/>
          <w:smallCaps/>
        </w:rPr>
        <w:t>[●]</w:t>
      </w:r>
      <w:r w:rsidRPr="004F343F">
        <w:rPr>
          <w:i/>
          <w:iCs/>
          <w:smallCaps/>
        </w:rPr>
        <w:t xml:space="preserve"> de 201</w:t>
      </w:r>
      <w:r w:rsidR="00124484" w:rsidRPr="004F343F">
        <w:rPr>
          <w:i/>
          <w:iCs/>
          <w:smallCaps/>
        </w:rPr>
        <w:t>8</w:t>
      </w:r>
      <w:r w:rsidRPr="004F343F">
        <w:rPr>
          <w:iCs/>
          <w:smallCaps/>
        </w:rPr>
        <w:t>]</w:t>
      </w:r>
    </w:p>
    <w:p w14:paraId="39713C4A" w14:textId="77777777" w:rsidR="00C950E5" w:rsidRPr="004F343F" w:rsidRDefault="00C950E5">
      <w:pPr>
        <w:spacing w:line="300" w:lineRule="exact"/>
        <w:contextualSpacing/>
        <w:jc w:val="center"/>
      </w:pPr>
    </w:p>
    <w:p w14:paraId="45DDB33B" w14:textId="77777777" w:rsidR="003142E0" w:rsidRPr="004F343F" w:rsidRDefault="003142E0">
      <w:pPr>
        <w:spacing w:line="300" w:lineRule="exact"/>
        <w:contextualSpacing/>
        <w:jc w:val="center"/>
      </w:pPr>
    </w:p>
    <w:p w14:paraId="073213BF" w14:textId="2219F7B2" w:rsidR="00C950E5" w:rsidRPr="004F343F" w:rsidRDefault="00124484">
      <w:pPr>
        <w:pStyle w:val="BodyText2"/>
        <w:spacing w:after="0" w:line="300" w:lineRule="exact"/>
        <w:contextualSpacing/>
        <w:jc w:val="center"/>
        <w:rPr>
          <w:b/>
          <w:bCs/>
          <w:smallCaps/>
          <w:szCs w:val="24"/>
        </w:rPr>
      </w:pPr>
      <w:proofErr w:type="spellStart"/>
      <w:r w:rsidRPr="004F343F">
        <w:rPr>
          <w:b/>
          <w:bCs/>
          <w:smallCaps/>
          <w:szCs w:val="24"/>
        </w:rPr>
        <w:t>Minorgan</w:t>
      </w:r>
      <w:proofErr w:type="spellEnd"/>
      <w:r w:rsidRPr="004F343F">
        <w:rPr>
          <w:b/>
          <w:bCs/>
          <w:smallCaps/>
          <w:szCs w:val="24"/>
        </w:rPr>
        <w:t xml:space="preserve"> </w:t>
      </w:r>
      <w:proofErr w:type="spellStart"/>
      <w:r w:rsidRPr="004F343F">
        <w:rPr>
          <w:b/>
          <w:bCs/>
          <w:smallCaps/>
          <w:szCs w:val="24"/>
        </w:rPr>
        <w:t>Indústria</w:t>
      </w:r>
      <w:proofErr w:type="spellEnd"/>
      <w:r w:rsidRPr="004F343F">
        <w:rPr>
          <w:b/>
          <w:bCs/>
          <w:smallCaps/>
          <w:szCs w:val="24"/>
        </w:rPr>
        <w:t xml:space="preserve"> e </w:t>
      </w:r>
      <w:proofErr w:type="spellStart"/>
      <w:r w:rsidRPr="004F343F">
        <w:rPr>
          <w:b/>
          <w:bCs/>
          <w:smallCaps/>
          <w:szCs w:val="24"/>
        </w:rPr>
        <w:t>Comércio</w:t>
      </w:r>
      <w:proofErr w:type="spellEnd"/>
      <w:r w:rsidRPr="004F343F">
        <w:rPr>
          <w:b/>
          <w:bCs/>
          <w:smallCaps/>
          <w:szCs w:val="24"/>
        </w:rPr>
        <w:t xml:space="preserve"> </w:t>
      </w:r>
      <w:r w:rsidRPr="004F343F">
        <w:rPr>
          <w:b/>
          <w:bCs/>
          <w:smallCaps/>
          <w:szCs w:val="24"/>
          <w:lang w:val="pt-BR"/>
        </w:rPr>
        <w:t>d</w:t>
      </w:r>
      <w:r w:rsidRPr="004F343F">
        <w:rPr>
          <w:b/>
          <w:bCs/>
          <w:smallCaps/>
          <w:szCs w:val="24"/>
        </w:rPr>
        <w:t>e Fertilizantes S.A.</w:t>
      </w:r>
    </w:p>
    <w:p w14:paraId="3EC065B5" w14:textId="77777777" w:rsidR="00B12F88" w:rsidRPr="004F343F" w:rsidRDefault="00B12F88">
      <w:pPr>
        <w:pStyle w:val="BodyText2"/>
        <w:spacing w:after="0" w:line="300" w:lineRule="exact"/>
        <w:contextualSpacing/>
        <w:jc w:val="center"/>
        <w:rPr>
          <w:b/>
          <w:bCs/>
          <w:smallCaps/>
          <w:szCs w:val="24"/>
        </w:rPr>
      </w:pPr>
    </w:p>
    <w:p w14:paraId="7BAF00EF" w14:textId="6276BB5B" w:rsidR="00B12F88" w:rsidRPr="004F343F" w:rsidRDefault="00B12F88">
      <w:pPr>
        <w:pStyle w:val="BodyText2"/>
        <w:spacing w:after="0" w:line="300" w:lineRule="exact"/>
        <w:contextualSpacing/>
        <w:jc w:val="center"/>
        <w:rPr>
          <w:b/>
          <w:bCs/>
          <w:smallCaps/>
          <w:szCs w:val="24"/>
          <w:lang w:val="pt-BR"/>
        </w:rPr>
      </w:pPr>
    </w:p>
    <w:p w14:paraId="55736DBD" w14:textId="77777777" w:rsidR="00B12F88" w:rsidRPr="004F343F" w:rsidRDefault="00B12F88">
      <w:pPr>
        <w:pStyle w:val="BodyText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B12F88" w:rsidRPr="004F343F" w14:paraId="3B027636" w14:textId="77777777" w:rsidTr="006C5EFF">
        <w:tc>
          <w:tcPr>
            <w:tcW w:w="4361" w:type="dxa"/>
          </w:tcPr>
          <w:p w14:paraId="5AC142A1" w14:textId="77777777" w:rsidR="00B12F88" w:rsidRPr="004F343F" w:rsidRDefault="00B12F88">
            <w:pPr>
              <w:pStyle w:val="BodyText2"/>
              <w:spacing w:after="0" w:line="300" w:lineRule="exact"/>
              <w:contextualSpacing/>
              <w:rPr>
                <w:szCs w:val="24"/>
                <w:lang w:val="pt-BR" w:eastAsia="pt-BR"/>
              </w:rPr>
            </w:pPr>
            <w:r w:rsidRPr="004F343F">
              <w:rPr>
                <w:szCs w:val="24"/>
                <w:lang w:val="pt-BR" w:eastAsia="pt-BR"/>
              </w:rPr>
              <w:t>__________________________________</w:t>
            </w:r>
          </w:p>
          <w:p w14:paraId="4325FCF2" w14:textId="77777777" w:rsidR="00B12F88" w:rsidRPr="004F343F" w:rsidRDefault="00B12F88">
            <w:pPr>
              <w:pStyle w:val="BodyText2"/>
              <w:spacing w:after="0" w:line="300" w:lineRule="exact"/>
              <w:contextualSpacing/>
              <w:rPr>
                <w:bCs/>
                <w:szCs w:val="24"/>
                <w:lang w:val="pt-BR" w:eastAsia="pt-BR"/>
              </w:rPr>
            </w:pPr>
            <w:r w:rsidRPr="004F343F">
              <w:rPr>
                <w:bCs/>
                <w:szCs w:val="24"/>
                <w:lang w:val="pt-BR" w:eastAsia="pt-BR"/>
              </w:rPr>
              <w:t>Nome:</w:t>
            </w:r>
          </w:p>
          <w:p w14:paraId="23659D51" w14:textId="77777777" w:rsidR="00B12F88" w:rsidRPr="004F343F" w:rsidRDefault="00B12F88">
            <w:pPr>
              <w:pStyle w:val="BodyText2"/>
              <w:spacing w:after="0" w:line="300" w:lineRule="exact"/>
              <w:contextualSpacing/>
              <w:rPr>
                <w:bCs/>
                <w:szCs w:val="24"/>
                <w:lang w:val="pt-BR" w:eastAsia="pt-BR"/>
              </w:rPr>
            </w:pPr>
            <w:r w:rsidRPr="004F343F">
              <w:rPr>
                <w:bCs/>
                <w:szCs w:val="24"/>
                <w:lang w:val="pt-BR" w:eastAsia="pt-BR"/>
              </w:rPr>
              <w:t>Cargo:</w:t>
            </w:r>
          </w:p>
        </w:tc>
        <w:tc>
          <w:tcPr>
            <w:tcW w:w="4394" w:type="dxa"/>
          </w:tcPr>
          <w:p w14:paraId="1950A890" w14:textId="77777777" w:rsidR="00B12F88" w:rsidRPr="004F343F" w:rsidRDefault="00B12F88">
            <w:pPr>
              <w:pStyle w:val="BodyText2"/>
              <w:spacing w:after="0" w:line="300" w:lineRule="exact"/>
              <w:contextualSpacing/>
              <w:rPr>
                <w:szCs w:val="24"/>
                <w:lang w:val="pt-BR" w:eastAsia="pt-BR"/>
              </w:rPr>
            </w:pPr>
            <w:r w:rsidRPr="004F343F">
              <w:rPr>
                <w:szCs w:val="24"/>
                <w:lang w:val="pt-BR" w:eastAsia="pt-BR"/>
              </w:rPr>
              <w:t>__________________________________</w:t>
            </w:r>
          </w:p>
          <w:p w14:paraId="465F52B6" w14:textId="77777777" w:rsidR="00B12F88" w:rsidRPr="004F343F" w:rsidRDefault="00B12F88">
            <w:pPr>
              <w:pStyle w:val="BodyText2"/>
              <w:spacing w:after="0" w:line="300" w:lineRule="exact"/>
              <w:contextualSpacing/>
              <w:rPr>
                <w:bCs/>
                <w:szCs w:val="24"/>
                <w:lang w:val="pt-BR" w:eastAsia="pt-BR"/>
              </w:rPr>
            </w:pPr>
            <w:r w:rsidRPr="004F343F">
              <w:rPr>
                <w:bCs/>
                <w:szCs w:val="24"/>
                <w:lang w:val="pt-BR" w:eastAsia="pt-BR"/>
              </w:rPr>
              <w:t>Nome:</w:t>
            </w:r>
          </w:p>
          <w:p w14:paraId="51F4E503" w14:textId="77777777" w:rsidR="00B12F88" w:rsidRPr="004F343F" w:rsidRDefault="00B12F88">
            <w:pPr>
              <w:pStyle w:val="BodyText2"/>
              <w:spacing w:after="0" w:line="300" w:lineRule="exact"/>
              <w:contextualSpacing/>
              <w:rPr>
                <w:szCs w:val="24"/>
                <w:lang w:val="pt-BR" w:eastAsia="pt-BR"/>
              </w:rPr>
            </w:pPr>
            <w:r w:rsidRPr="004F343F">
              <w:rPr>
                <w:bCs/>
                <w:szCs w:val="24"/>
                <w:lang w:val="pt-BR" w:eastAsia="pt-BR"/>
              </w:rPr>
              <w:t>Cargo:</w:t>
            </w:r>
          </w:p>
        </w:tc>
      </w:tr>
    </w:tbl>
    <w:p w14:paraId="13B0344E" w14:textId="4206ABE9" w:rsidR="00B12F88" w:rsidRPr="004F343F" w:rsidRDefault="00B12F88">
      <w:pPr>
        <w:spacing w:line="300" w:lineRule="exact"/>
        <w:contextualSpacing/>
        <w:rPr>
          <w:iCs/>
          <w:smallCaps/>
        </w:rPr>
      </w:pPr>
      <w:r w:rsidRPr="004F343F">
        <w:br w:type="page"/>
      </w:r>
      <w:r w:rsidRPr="004F343F">
        <w:rPr>
          <w:iCs/>
          <w:smallCaps/>
        </w:rPr>
        <w:lastRenderedPageBreak/>
        <w:t>[</w:t>
      </w:r>
      <w:r w:rsidRPr="004F343F">
        <w:rPr>
          <w:i/>
          <w:iCs/>
          <w:smallCaps/>
        </w:rPr>
        <w:t>Página de assinaturas 2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F343F">
        <w:rPr>
          <w:iCs/>
          <w:smallCaps/>
        </w:rPr>
        <w:t>]</w:t>
      </w:r>
    </w:p>
    <w:p w14:paraId="69C16266" w14:textId="77777777" w:rsidR="00C950E5" w:rsidRPr="004F343F" w:rsidRDefault="00C950E5">
      <w:pPr>
        <w:pStyle w:val="BodyText2"/>
        <w:spacing w:after="0" w:line="300" w:lineRule="exact"/>
        <w:contextualSpacing/>
        <w:rPr>
          <w:szCs w:val="24"/>
        </w:rPr>
      </w:pPr>
    </w:p>
    <w:p w14:paraId="26A175C7" w14:textId="77777777" w:rsidR="00B12F88" w:rsidRPr="004F343F" w:rsidRDefault="00B12F88">
      <w:pPr>
        <w:pStyle w:val="BodyText2"/>
        <w:spacing w:after="0" w:line="300" w:lineRule="exact"/>
        <w:contextualSpacing/>
        <w:rPr>
          <w:szCs w:val="24"/>
        </w:rPr>
      </w:pPr>
    </w:p>
    <w:p w14:paraId="732E1198" w14:textId="1A808958" w:rsidR="002703D0" w:rsidRPr="004F343F" w:rsidRDefault="00124484">
      <w:pPr>
        <w:pStyle w:val="BodyText2"/>
        <w:spacing w:after="0" w:line="300" w:lineRule="exact"/>
        <w:contextualSpacing/>
        <w:jc w:val="center"/>
        <w:rPr>
          <w:b/>
          <w:bCs/>
          <w:smallCaps/>
          <w:szCs w:val="24"/>
        </w:rPr>
      </w:pPr>
      <w:r w:rsidRPr="004F343F">
        <w:rPr>
          <w:b/>
          <w:bCs/>
          <w:smallCaps/>
          <w:szCs w:val="24"/>
        </w:rPr>
        <w:t>Simplific Pavarini Distribuidora de Títulos e Valores Mobiliários Ltda.</w:t>
      </w:r>
    </w:p>
    <w:p w14:paraId="605121EB" w14:textId="77777777" w:rsidR="00B12F88" w:rsidRPr="004F343F" w:rsidRDefault="00B12F88">
      <w:pPr>
        <w:pStyle w:val="BodyText2"/>
        <w:spacing w:after="0" w:line="300" w:lineRule="exact"/>
        <w:contextualSpacing/>
        <w:jc w:val="center"/>
        <w:rPr>
          <w:b/>
          <w:bCs/>
          <w:smallCaps/>
          <w:szCs w:val="24"/>
        </w:rPr>
      </w:pPr>
    </w:p>
    <w:p w14:paraId="57FF923C" w14:textId="77777777" w:rsidR="00B12F88" w:rsidRPr="004F343F" w:rsidRDefault="00B12F88">
      <w:pPr>
        <w:pStyle w:val="BodyText2"/>
        <w:spacing w:after="0" w:line="300" w:lineRule="exact"/>
        <w:contextualSpacing/>
        <w:jc w:val="center"/>
        <w:rPr>
          <w:b/>
          <w:bCs/>
          <w:smallCaps/>
          <w:szCs w:val="24"/>
        </w:rPr>
      </w:pPr>
    </w:p>
    <w:p w14:paraId="03524DD9" w14:textId="77777777" w:rsidR="00B12F88" w:rsidRPr="004F343F" w:rsidRDefault="00B12F88">
      <w:pPr>
        <w:pStyle w:val="BodyText2"/>
        <w:spacing w:after="0" w:line="300" w:lineRule="exact"/>
        <w:contextualSpacing/>
        <w:jc w:val="center"/>
        <w:rPr>
          <w:b/>
          <w:bCs/>
          <w:smallCaps/>
          <w:szCs w:val="24"/>
        </w:rPr>
      </w:pPr>
    </w:p>
    <w:tbl>
      <w:tblPr>
        <w:tblW w:w="8755" w:type="dxa"/>
        <w:tblLayout w:type="fixed"/>
        <w:tblLook w:val="0000" w:firstRow="0" w:lastRow="0" w:firstColumn="0" w:lastColumn="0" w:noHBand="0" w:noVBand="0"/>
      </w:tblPr>
      <w:tblGrid>
        <w:gridCol w:w="4361"/>
        <w:gridCol w:w="4394"/>
      </w:tblGrid>
      <w:tr w:rsidR="002703D0" w:rsidRPr="004F343F" w14:paraId="07617CCA" w14:textId="77777777" w:rsidTr="008E1AAC">
        <w:tc>
          <w:tcPr>
            <w:tcW w:w="4361" w:type="dxa"/>
          </w:tcPr>
          <w:p w14:paraId="65565C76" w14:textId="77777777" w:rsidR="002703D0" w:rsidRPr="004F343F" w:rsidRDefault="002703D0">
            <w:pPr>
              <w:pStyle w:val="BodyText2"/>
              <w:spacing w:after="0" w:line="300" w:lineRule="exact"/>
              <w:contextualSpacing/>
              <w:rPr>
                <w:szCs w:val="24"/>
                <w:lang w:val="pt-BR" w:eastAsia="pt-BR"/>
              </w:rPr>
            </w:pPr>
            <w:r w:rsidRPr="004F343F">
              <w:rPr>
                <w:szCs w:val="24"/>
                <w:lang w:val="pt-BR" w:eastAsia="pt-BR"/>
              </w:rPr>
              <w:t>__________________________________</w:t>
            </w:r>
          </w:p>
          <w:p w14:paraId="3D261334" w14:textId="77777777" w:rsidR="002703D0" w:rsidRPr="004F343F" w:rsidRDefault="002703D0">
            <w:pPr>
              <w:pStyle w:val="BodyText2"/>
              <w:spacing w:after="0" w:line="300" w:lineRule="exact"/>
              <w:contextualSpacing/>
              <w:rPr>
                <w:bCs/>
                <w:szCs w:val="24"/>
                <w:lang w:val="pt-BR" w:eastAsia="pt-BR"/>
              </w:rPr>
            </w:pPr>
            <w:r w:rsidRPr="004F343F">
              <w:rPr>
                <w:bCs/>
                <w:szCs w:val="24"/>
                <w:lang w:val="pt-BR" w:eastAsia="pt-BR"/>
              </w:rPr>
              <w:t>Nome:</w:t>
            </w:r>
          </w:p>
          <w:p w14:paraId="78BB80C9" w14:textId="77777777" w:rsidR="002703D0" w:rsidRPr="004F343F" w:rsidRDefault="002703D0">
            <w:pPr>
              <w:pStyle w:val="BodyText2"/>
              <w:spacing w:after="0" w:line="300" w:lineRule="exact"/>
              <w:contextualSpacing/>
              <w:rPr>
                <w:bCs/>
                <w:szCs w:val="24"/>
                <w:lang w:val="pt-BR" w:eastAsia="pt-BR"/>
              </w:rPr>
            </w:pPr>
            <w:r w:rsidRPr="004F343F">
              <w:rPr>
                <w:bCs/>
                <w:szCs w:val="24"/>
                <w:lang w:val="pt-BR" w:eastAsia="pt-BR"/>
              </w:rPr>
              <w:t>Cargo:</w:t>
            </w:r>
          </w:p>
        </w:tc>
        <w:tc>
          <w:tcPr>
            <w:tcW w:w="4394" w:type="dxa"/>
          </w:tcPr>
          <w:p w14:paraId="1A9AEDAA" w14:textId="77777777" w:rsidR="002703D0" w:rsidRPr="004F343F" w:rsidRDefault="002703D0">
            <w:pPr>
              <w:pStyle w:val="BodyText2"/>
              <w:spacing w:after="0" w:line="300" w:lineRule="exact"/>
              <w:contextualSpacing/>
              <w:rPr>
                <w:szCs w:val="24"/>
                <w:lang w:val="pt-BR" w:eastAsia="pt-BR"/>
              </w:rPr>
            </w:pPr>
            <w:r w:rsidRPr="004F343F">
              <w:rPr>
                <w:szCs w:val="24"/>
                <w:lang w:val="pt-BR" w:eastAsia="pt-BR"/>
              </w:rPr>
              <w:t>__________________________________</w:t>
            </w:r>
          </w:p>
          <w:p w14:paraId="449C50A6" w14:textId="77777777" w:rsidR="002703D0" w:rsidRPr="004F343F" w:rsidRDefault="002703D0">
            <w:pPr>
              <w:pStyle w:val="BodyText2"/>
              <w:spacing w:after="0" w:line="300" w:lineRule="exact"/>
              <w:contextualSpacing/>
              <w:rPr>
                <w:bCs/>
                <w:szCs w:val="24"/>
                <w:lang w:val="pt-BR" w:eastAsia="pt-BR"/>
              </w:rPr>
            </w:pPr>
            <w:r w:rsidRPr="004F343F">
              <w:rPr>
                <w:bCs/>
                <w:szCs w:val="24"/>
                <w:lang w:val="pt-BR" w:eastAsia="pt-BR"/>
              </w:rPr>
              <w:t>Nome:</w:t>
            </w:r>
          </w:p>
          <w:p w14:paraId="3BCECB7E" w14:textId="77777777" w:rsidR="002703D0" w:rsidRPr="004F343F" w:rsidRDefault="002703D0">
            <w:pPr>
              <w:pStyle w:val="BodyText2"/>
              <w:spacing w:after="0" w:line="300" w:lineRule="exact"/>
              <w:contextualSpacing/>
              <w:rPr>
                <w:szCs w:val="24"/>
                <w:lang w:val="pt-BR" w:eastAsia="pt-BR"/>
              </w:rPr>
            </w:pPr>
            <w:r w:rsidRPr="004F343F">
              <w:rPr>
                <w:bCs/>
                <w:szCs w:val="24"/>
                <w:lang w:val="pt-BR" w:eastAsia="pt-BR"/>
              </w:rPr>
              <w:t>Cargo:</w:t>
            </w:r>
          </w:p>
        </w:tc>
      </w:tr>
    </w:tbl>
    <w:p w14:paraId="4DE7C3F7" w14:textId="29D643EC" w:rsidR="00B12F88" w:rsidRPr="004F343F" w:rsidRDefault="00B12F88">
      <w:pPr>
        <w:spacing w:line="300" w:lineRule="exact"/>
        <w:contextualSpacing/>
        <w:rPr>
          <w:iCs/>
          <w:smallCaps/>
        </w:rPr>
      </w:pPr>
      <w:r w:rsidRPr="004F343F">
        <w:br w:type="page"/>
      </w:r>
      <w:r w:rsidRPr="004F343F">
        <w:rPr>
          <w:iCs/>
          <w:smallCaps/>
        </w:rPr>
        <w:lastRenderedPageBreak/>
        <w:t>[</w:t>
      </w:r>
      <w:r w:rsidRPr="004F343F">
        <w:rPr>
          <w:i/>
          <w:iCs/>
          <w:smallCaps/>
        </w:rPr>
        <w:t>Página de assinaturas 3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F343F">
        <w:rPr>
          <w:iCs/>
          <w:smallCaps/>
        </w:rPr>
        <w:t>]</w:t>
      </w:r>
    </w:p>
    <w:p w14:paraId="3D8D4577" w14:textId="7EA2E6C6" w:rsidR="00124484" w:rsidRPr="004F343F" w:rsidRDefault="00124484">
      <w:pPr>
        <w:pStyle w:val="BodyText2"/>
        <w:spacing w:after="0" w:line="300" w:lineRule="exact"/>
        <w:contextualSpacing/>
        <w:rPr>
          <w:szCs w:val="24"/>
        </w:rPr>
      </w:pPr>
    </w:p>
    <w:p w14:paraId="52CB9831" w14:textId="77777777" w:rsidR="00B12F88" w:rsidRPr="004F343F" w:rsidRDefault="00B12F88">
      <w:pPr>
        <w:pStyle w:val="BodyText2"/>
        <w:spacing w:after="0" w:line="300" w:lineRule="exact"/>
        <w:contextualSpacing/>
        <w:rPr>
          <w:szCs w:val="24"/>
        </w:rPr>
      </w:pPr>
    </w:p>
    <w:p w14:paraId="6FAEC982" w14:textId="77777777" w:rsidR="00124484" w:rsidRPr="004F343F" w:rsidRDefault="00124484">
      <w:pPr>
        <w:pStyle w:val="BodyText2"/>
        <w:spacing w:after="0" w:line="300" w:lineRule="exact"/>
        <w:contextualSpacing/>
        <w:jc w:val="center"/>
        <w:rPr>
          <w:b/>
          <w:bCs/>
          <w:smallCaps/>
          <w:szCs w:val="24"/>
        </w:rPr>
      </w:pPr>
      <w:r w:rsidRPr="004F343F">
        <w:rPr>
          <w:b/>
          <w:bCs/>
          <w:smallCaps/>
          <w:szCs w:val="24"/>
        </w:rPr>
        <w:t xml:space="preserve">[Banco </w:t>
      </w:r>
      <w:proofErr w:type="spellStart"/>
      <w:r w:rsidRPr="004F343F">
        <w:rPr>
          <w:b/>
          <w:bCs/>
          <w:smallCaps/>
          <w:szCs w:val="24"/>
        </w:rPr>
        <w:t>Custodiante</w:t>
      </w:r>
      <w:proofErr w:type="spellEnd"/>
      <w:r w:rsidRPr="004F343F">
        <w:rPr>
          <w:b/>
          <w:bCs/>
          <w:smallCaps/>
          <w:szCs w:val="24"/>
        </w:rPr>
        <w:t>]</w:t>
      </w:r>
    </w:p>
    <w:p w14:paraId="7D73F4AA" w14:textId="77777777" w:rsidR="00B12F88" w:rsidRPr="004F343F" w:rsidRDefault="00B12F88">
      <w:pPr>
        <w:pStyle w:val="BodyText2"/>
        <w:spacing w:after="0" w:line="300" w:lineRule="exact"/>
        <w:contextualSpacing/>
        <w:jc w:val="center"/>
        <w:rPr>
          <w:b/>
          <w:bCs/>
          <w:smallCaps/>
          <w:szCs w:val="24"/>
        </w:rPr>
      </w:pPr>
    </w:p>
    <w:p w14:paraId="37E70FF4" w14:textId="77777777" w:rsidR="00B12F88" w:rsidRPr="004F343F" w:rsidRDefault="00B12F88">
      <w:pPr>
        <w:pStyle w:val="BodyText2"/>
        <w:spacing w:after="0" w:line="300" w:lineRule="exact"/>
        <w:contextualSpacing/>
        <w:jc w:val="center"/>
        <w:rPr>
          <w:b/>
          <w:bCs/>
          <w:smallCaps/>
          <w:szCs w:val="24"/>
        </w:rPr>
      </w:pPr>
    </w:p>
    <w:p w14:paraId="206DE127" w14:textId="77777777" w:rsidR="00B12F88" w:rsidRPr="004F343F" w:rsidRDefault="00B12F88">
      <w:pPr>
        <w:pStyle w:val="BodyText2"/>
        <w:spacing w:after="0" w:line="300" w:lineRule="exact"/>
        <w:contextualSpacing/>
        <w:jc w:val="center"/>
        <w:rPr>
          <w:b/>
          <w:bCs/>
          <w:smallCaps/>
          <w:szCs w:val="24"/>
          <w:lang w:val="pt-BR"/>
        </w:rPr>
      </w:pPr>
    </w:p>
    <w:tbl>
      <w:tblPr>
        <w:tblW w:w="8755" w:type="dxa"/>
        <w:tblLayout w:type="fixed"/>
        <w:tblLook w:val="0000" w:firstRow="0" w:lastRow="0" w:firstColumn="0" w:lastColumn="0" w:noHBand="0" w:noVBand="0"/>
      </w:tblPr>
      <w:tblGrid>
        <w:gridCol w:w="4361"/>
        <w:gridCol w:w="4394"/>
      </w:tblGrid>
      <w:tr w:rsidR="00124484" w:rsidRPr="004F343F" w14:paraId="7FBDF72D" w14:textId="77777777" w:rsidTr="0083132E">
        <w:tc>
          <w:tcPr>
            <w:tcW w:w="4361" w:type="dxa"/>
          </w:tcPr>
          <w:p w14:paraId="77ECC33A" w14:textId="49567FC9" w:rsidR="00124484" w:rsidRPr="004F343F" w:rsidRDefault="00124484">
            <w:pPr>
              <w:pStyle w:val="BodyText2"/>
              <w:spacing w:after="0" w:line="300" w:lineRule="exact"/>
              <w:contextualSpacing/>
              <w:rPr>
                <w:szCs w:val="24"/>
                <w:lang w:val="pt-BR" w:eastAsia="pt-BR"/>
              </w:rPr>
            </w:pPr>
            <w:r w:rsidRPr="004F343F">
              <w:rPr>
                <w:szCs w:val="24"/>
                <w:lang w:val="pt-BR" w:eastAsia="pt-BR"/>
              </w:rPr>
              <w:t>__________________________________</w:t>
            </w:r>
          </w:p>
          <w:p w14:paraId="510A8580"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Nome:</w:t>
            </w:r>
          </w:p>
          <w:p w14:paraId="1BB05C0A"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Cargo:</w:t>
            </w:r>
          </w:p>
        </w:tc>
        <w:tc>
          <w:tcPr>
            <w:tcW w:w="4394" w:type="dxa"/>
          </w:tcPr>
          <w:p w14:paraId="220FD140" w14:textId="77777777" w:rsidR="00124484" w:rsidRPr="004F343F" w:rsidRDefault="00124484">
            <w:pPr>
              <w:pStyle w:val="BodyText2"/>
              <w:spacing w:after="0" w:line="300" w:lineRule="exact"/>
              <w:contextualSpacing/>
              <w:rPr>
                <w:szCs w:val="24"/>
                <w:lang w:val="pt-BR" w:eastAsia="pt-BR"/>
              </w:rPr>
            </w:pPr>
            <w:r w:rsidRPr="004F343F">
              <w:rPr>
                <w:szCs w:val="24"/>
                <w:lang w:val="pt-BR" w:eastAsia="pt-BR"/>
              </w:rPr>
              <w:t>__________________________________</w:t>
            </w:r>
          </w:p>
          <w:p w14:paraId="53DB3999"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Nome:</w:t>
            </w:r>
          </w:p>
          <w:p w14:paraId="1C3D8903" w14:textId="77777777" w:rsidR="00124484" w:rsidRPr="004F343F" w:rsidRDefault="00124484">
            <w:pPr>
              <w:pStyle w:val="BodyText2"/>
              <w:spacing w:after="0" w:line="300" w:lineRule="exact"/>
              <w:contextualSpacing/>
              <w:rPr>
                <w:szCs w:val="24"/>
                <w:lang w:val="pt-BR" w:eastAsia="pt-BR"/>
              </w:rPr>
            </w:pPr>
            <w:r w:rsidRPr="004F343F">
              <w:rPr>
                <w:bCs/>
                <w:szCs w:val="24"/>
                <w:lang w:val="pt-BR" w:eastAsia="pt-BR"/>
              </w:rPr>
              <w:t>Cargo:</w:t>
            </w:r>
          </w:p>
        </w:tc>
      </w:tr>
    </w:tbl>
    <w:p w14:paraId="35C0774E" w14:textId="77777777" w:rsidR="00124484" w:rsidRPr="004F343F" w:rsidRDefault="00124484">
      <w:pPr>
        <w:pStyle w:val="BodyText2"/>
        <w:spacing w:after="0" w:line="300" w:lineRule="exact"/>
        <w:contextualSpacing/>
        <w:rPr>
          <w:szCs w:val="24"/>
        </w:rPr>
      </w:pPr>
    </w:p>
    <w:p w14:paraId="46CC72F6" w14:textId="57A3D048" w:rsidR="00B12F88" w:rsidRPr="004F343F" w:rsidRDefault="00B12F88">
      <w:pPr>
        <w:spacing w:line="300" w:lineRule="exact"/>
        <w:contextualSpacing/>
        <w:rPr>
          <w:iCs/>
          <w:smallCaps/>
        </w:rPr>
      </w:pPr>
      <w:r w:rsidRPr="004F343F">
        <w:br w:type="page"/>
      </w:r>
      <w:r w:rsidRPr="004F343F">
        <w:rPr>
          <w:iCs/>
          <w:smallCaps/>
        </w:rPr>
        <w:lastRenderedPageBreak/>
        <w:t>[</w:t>
      </w:r>
      <w:r w:rsidRPr="004F343F">
        <w:rPr>
          <w:i/>
          <w:iCs/>
          <w:smallCaps/>
        </w:rPr>
        <w:t>Página de assinaturas 4 de 4 do Contrato de Cessão Fiduciária de Direitos Creditórios Comerciais e Outras Avenças, celebrado entre Minorgan Indústria e Comércio de Fertilizantes S.A., Simplific Pavarini Distribuidora de Títulos e Valores Mobiliários Ltda. e [Banco Custodiante] em [●] de [●] de 2018</w:t>
      </w:r>
      <w:r w:rsidRPr="004F343F">
        <w:rPr>
          <w:iCs/>
          <w:smallCaps/>
        </w:rPr>
        <w:t>]</w:t>
      </w:r>
    </w:p>
    <w:p w14:paraId="33ADABDA" w14:textId="2D658D02" w:rsidR="00124484" w:rsidRPr="004F343F" w:rsidRDefault="00124484">
      <w:pPr>
        <w:pStyle w:val="BodyText2"/>
        <w:spacing w:after="0" w:line="300" w:lineRule="exact"/>
        <w:contextualSpacing/>
        <w:rPr>
          <w:szCs w:val="24"/>
        </w:rPr>
      </w:pPr>
    </w:p>
    <w:p w14:paraId="28A68CBC" w14:textId="77777777" w:rsidR="00124484" w:rsidRPr="004F343F" w:rsidRDefault="00124484">
      <w:pPr>
        <w:pStyle w:val="BodyText2"/>
        <w:spacing w:after="0" w:line="300" w:lineRule="exact"/>
        <w:contextualSpacing/>
        <w:rPr>
          <w:b/>
          <w:smallCaps/>
          <w:szCs w:val="24"/>
        </w:rPr>
      </w:pPr>
      <w:r w:rsidRPr="004F343F">
        <w:rPr>
          <w:b/>
          <w:smallCaps/>
          <w:szCs w:val="24"/>
        </w:rPr>
        <w:t>Testemunhas:</w:t>
      </w:r>
    </w:p>
    <w:p w14:paraId="1871C72A" w14:textId="77777777" w:rsidR="00124484" w:rsidRPr="004F343F" w:rsidRDefault="00124484">
      <w:pPr>
        <w:pStyle w:val="BodyText2"/>
        <w:spacing w:after="0" w:line="300" w:lineRule="exact"/>
        <w:contextualSpacing/>
        <w:rPr>
          <w:szCs w:val="24"/>
        </w:rPr>
      </w:pPr>
    </w:p>
    <w:tbl>
      <w:tblPr>
        <w:tblW w:w="8755" w:type="dxa"/>
        <w:tblLayout w:type="fixed"/>
        <w:tblLook w:val="0000" w:firstRow="0" w:lastRow="0" w:firstColumn="0" w:lastColumn="0" w:noHBand="0" w:noVBand="0"/>
      </w:tblPr>
      <w:tblGrid>
        <w:gridCol w:w="4361"/>
        <w:gridCol w:w="4394"/>
      </w:tblGrid>
      <w:tr w:rsidR="00124484" w:rsidRPr="004F343F" w14:paraId="745E5102" w14:textId="77777777" w:rsidTr="0083132E">
        <w:trPr>
          <w:trHeight w:val="1287"/>
        </w:trPr>
        <w:tc>
          <w:tcPr>
            <w:tcW w:w="4361" w:type="dxa"/>
          </w:tcPr>
          <w:p w14:paraId="5FF258F1" w14:textId="77777777" w:rsidR="00124484" w:rsidRPr="004F343F" w:rsidRDefault="00124484">
            <w:pPr>
              <w:pStyle w:val="BodyText2"/>
              <w:spacing w:after="0" w:line="300" w:lineRule="exact"/>
              <w:contextualSpacing/>
              <w:rPr>
                <w:szCs w:val="24"/>
                <w:lang w:val="pt-BR" w:eastAsia="pt-BR"/>
              </w:rPr>
            </w:pPr>
          </w:p>
          <w:p w14:paraId="68763050" w14:textId="77777777" w:rsidR="00B12F88" w:rsidRPr="004F343F" w:rsidRDefault="00B12F88">
            <w:pPr>
              <w:pStyle w:val="BodyText2"/>
              <w:spacing w:after="0" w:line="300" w:lineRule="exact"/>
              <w:contextualSpacing/>
              <w:rPr>
                <w:szCs w:val="24"/>
                <w:lang w:val="pt-BR" w:eastAsia="pt-BR"/>
              </w:rPr>
            </w:pPr>
          </w:p>
          <w:p w14:paraId="6F4B08B7" w14:textId="77777777" w:rsidR="00124484" w:rsidRPr="004F343F" w:rsidRDefault="00124484">
            <w:pPr>
              <w:pStyle w:val="BodyText2"/>
              <w:spacing w:after="0" w:line="300" w:lineRule="exact"/>
              <w:contextualSpacing/>
              <w:rPr>
                <w:szCs w:val="24"/>
                <w:lang w:val="pt-BR" w:eastAsia="pt-BR"/>
              </w:rPr>
            </w:pPr>
            <w:r w:rsidRPr="004F343F">
              <w:rPr>
                <w:szCs w:val="24"/>
                <w:lang w:val="pt-BR" w:eastAsia="pt-BR"/>
              </w:rPr>
              <w:t>__________________________________</w:t>
            </w:r>
          </w:p>
          <w:p w14:paraId="2C9A354A"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Nome:</w:t>
            </w:r>
          </w:p>
          <w:p w14:paraId="32FB256F"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RG:</w:t>
            </w:r>
          </w:p>
          <w:p w14:paraId="67D7ED16"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CPF:</w:t>
            </w:r>
          </w:p>
        </w:tc>
        <w:tc>
          <w:tcPr>
            <w:tcW w:w="4394" w:type="dxa"/>
          </w:tcPr>
          <w:p w14:paraId="61AF560F" w14:textId="77777777" w:rsidR="00124484" w:rsidRPr="004F343F" w:rsidRDefault="00124484">
            <w:pPr>
              <w:pStyle w:val="BodyText2"/>
              <w:spacing w:after="0" w:line="300" w:lineRule="exact"/>
              <w:contextualSpacing/>
              <w:rPr>
                <w:szCs w:val="24"/>
                <w:lang w:val="pt-BR" w:eastAsia="pt-BR"/>
              </w:rPr>
            </w:pPr>
          </w:p>
          <w:p w14:paraId="4B5DC6B3" w14:textId="76CF1566" w:rsidR="00B12F88" w:rsidRPr="004F343F" w:rsidRDefault="00B12F88">
            <w:pPr>
              <w:pStyle w:val="BodyText2"/>
              <w:spacing w:after="0" w:line="300" w:lineRule="exact"/>
              <w:contextualSpacing/>
              <w:rPr>
                <w:szCs w:val="24"/>
                <w:lang w:val="pt-BR" w:eastAsia="pt-BR"/>
              </w:rPr>
            </w:pPr>
          </w:p>
          <w:p w14:paraId="1E855AF6" w14:textId="77777777" w:rsidR="00124484" w:rsidRPr="004F343F" w:rsidRDefault="00124484">
            <w:pPr>
              <w:pStyle w:val="BodyText2"/>
              <w:spacing w:after="0" w:line="300" w:lineRule="exact"/>
              <w:contextualSpacing/>
              <w:rPr>
                <w:szCs w:val="24"/>
                <w:lang w:val="pt-BR" w:eastAsia="pt-BR"/>
              </w:rPr>
            </w:pPr>
            <w:r w:rsidRPr="004F343F">
              <w:rPr>
                <w:szCs w:val="24"/>
                <w:lang w:val="pt-BR" w:eastAsia="pt-BR"/>
              </w:rPr>
              <w:t>__________________________________</w:t>
            </w:r>
          </w:p>
          <w:p w14:paraId="7CFF5D37"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Nome:</w:t>
            </w:r>
          </w:p>
          <w:p w14:paraId="6BA7FC9E" w14:textId="77777777" w:rsidR="00124484" w:rsidRPr="004F343F" w:rsidRDefault="00124484">
            <w:pPr>
              <w:pStyle w:val="BodyText2"/>
              <w:spacing w:after="0" w:line="300" w:lineRule="exact"/>
              <w:contextualSpacing/>
              <w:rPr>
                <w:bCs/>
                <w:szCs w:val="24"/>
                <w:lang w:val="pt-BR" w:eastAsia="pt-BR"/>
              </w:rPr>
            </w:pPr>
            <w:r w:rsidRPr="004F343F">
              <w:rPr>
                <w:bCs/>
                <w:szCs w:val="24"/>
                <w:lang w:val="pt-BR" w:eastAsia="pt-BR"/>
              </w:rPr>
              <w:t>RG:</w:t>
            </w:r>
          </w:p>
          <w:p w14:paraId="26931A22" w14:textId="77777777" w:rsidR="00124484" w:rsidRPr="004F343F" w:rsidRDefault="00124484">
            <w:pPr>
              <w:pStyle w:val="BodyText2"/>
              <w:spacing w:after="0" w:line="300" w:lineRule="exact"/>
              <w:contextualSpacing/>
              <w:rPr>
                <w:szCs w:val="24"/>
                <w:lang w:val="pt-BR" w:eastAsia="pt-BR"/>
              </w:rPr>
            </w:pPr>
            <w:r w:rsidRPr="004F343F">
              <w:rPr>
                <w:bCs/>
                <w:szCs w:val="24"/>
                <w:lang w:val="pt-BR" w:eastAsia="pt-BR"/>
              </w:rPr>
              <w:t>CPF:</w:t>
            </w:r>
          </w:p>
        </w:tc>
      </w:tr>
    </w:tbl>
    <w:p w14:paraId="4B00B563" w14:textId="29168AE0" w:rsidR="00C950E5" w:rsidRPr="004F343F" w:rsidRDefault="00C950E5">
      <w:pPr>
        <w:pageBreakBefore/>
        <w:widowControl w:val="0"/>
        <w:spacing w:line="300" w:lineRule="exact"/>
        <w:contextualSpacing/>
        <w:outlineLvl w:val="0"/>
        <w:rPr>
          <w:b/>
          <w:smallCaps/>
        </w:rPr>
      </w:pPr>
      <w:r w:rsidRPr="004F343F">
        <w:rPr>
          <w:iCs/>
          <w:smallCaps/>
        </w:rPr>
        <w:lastRenderedPageBreak/>
        <w:t xml:space="preserve">Anexo I </w:t>
      </w:r>
      <w:r w:rsidR="004E505B" w:rsidRPr="004F343F">
        <w:rPr>
          <w:iCs/>
          <w:smallCaps/>
        </w:rPr>
        <w:t xml:space="preserve">ao </w:t>
      </w:r>
      <w:r w:rsidR="00124484" w:rsidRPr="004F343F">
        <w:rPr>
          <w:iCs/>
          <w:smallCaps/>
        </w:rPr>
        <w:t>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753B822F" w14:textId="77777777" w:rsidR="00EF4625" w:rsidRPr="004F343F" w:rsidRDefault="00EF4625">
      <w:pPr>
        <w:spacing w:line="300" w:lineRule="exact"/>
        <w:contextualSpacing/>
        <w:outlineLvl w:val="0"/>
        <w:rPr>
          <w:b/>
          <w:smallCaps/>
        </w:rPr>
      </w:pPr>
    </w:p>
    <w:p w14:paraId="06FE4282" w14:textId="77777777" w:rsidR="00C950E5" w:rsidRPr="004F343F" w:rsidRDefault="00C950E5">
      <w:pPr>
        <w:spacing w:line="300" w:lineRule="exact"/>
        <w:contextualSpacing/>
        <w:jc w:val="center"/>
        <w:outlineLvl w:val="0"/>
        <w:rPr>
          <w:b/>
          <w:smallCaps/>
        </w:rPr>
      </w:pPr>
      <w:r w:rsidRPr="004F343F">
        <w:rPr>
          <w:b/>
          <w:smallCaps/>
        </w:rPr>
        <w:t>Descrição das Obrigações Garantidas</w:t>
      </w:r>
    </w:p>
    <w:p w14:paraId="634A2B66" w14:textId="77777777" w:rsidR="00C950E5" w:rsidRDefault="00C950E5">
      <w:pPr>
        <w:suppressAutoHyphens w:val="0"/>
        <w:spacing w:line="300" w:lineRule="exact"/>
        <w:contextualSpacing/>
        <w:jc w:val="left"/>
        <w:rPr>
          <w:b/>
          <w:smallCap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0E1E25" w:rsidRPr="00D040C8" w14:paraId="53773326" w14:textId="77777777" w:rsidTr="000E1E25">
        <w:tc>
          <w:tcPr>
            <w:tcW w:w="2480" w:type="dxa"/>
            <w:tcBorders>
              <w:top w:val="single" w:sz="4" w:space="0" w:color="auto"/>
              <w:left w:val="single" w:sz="4" w:space="0" w:color="auto"/>
              <w:bottom w:val="single" w:sz="4" w:space="0" w:color="auto"/>
              <w:right w:val="single" w:sz="4" w:space="0" w:color="auto"/>
            </w:tcBorders>
          </w:tcPr>
          <w:p w14:paraId="78242892" w14:textId="3823E305" w:rsidR="000E1E25" w:rsidRPr="00D040C8" w:rsidRDefault="000E1E25" w:rsidP="00F15C4E">
            <w:pPr>
              <w:rPr>
                <w:b/>
                <w:sz w:val="22"/>
                <w:szCs w:val="22"/>
              </w:rPr>
            </w:pPr>
            <w:r w:rsidRPr="00F15C4E">
              <w:rPr>
                <w:b/>
                <w:sz w:val="22"/>
                <w:szCs w:val="22"/>
              </w:rPr>
              <w:t>Emissora</w:t>
            </w:r>
          </w:p>
        </w:tc>
        <w:tc>
          <w:tcPr>
            <w:tcW w:w="6662" w:type="dxa"/>
            <w:tcBorders>
              <w:top w:val="single" w:sz="4" w:space="0" w:color="auto"/>
              <w:left w:val="single" w:sz="4" w:space="0" w:color="auto"/>
              <w:bottom w:val="single" w:sz="4" w:space="0" w:color="auto"/>
              <w:right w:val="single" w:sz="4" w:space="0" w:color="auto"/>
            </w:tcBorders>
          </w:tcPr>
          <w:p w14:paraId="012A6BD3" w14:textId="7E59050E" w:rsidR="000E1E25" w:rsidRPr="00D040C8" w:rsidRDefault="000E1E25" w:rsidP="00F15C4E">
            <w:pPr>
              <w:tabs>
                <w:tab w:val="left" w:pos="1785"/>
              </w:tabs>
              <w:rPr>
                <w:color w:val="000000"/>
                <w:sz w:val="22"/>
                <w:szCs w:val="22"/>
              </w:rPr>
            </w:pPr>
            <w:r w:rsidRPr="00F15C4E">
              <w:rPr>
                <w:color w:val="000000"/>
                <w:sz w:val="22"/>
                <w:szCs w:val="22"/>
              </w:rPr>
              <w:t>Minorgan Indústria e Comércio de Fertilizantes S.A.</w:t>
            </w:r>
          </w:p>
        </w:tc>
      </w:tr>
      <w:tr w:rsidR="000E1E25" w:rsidRPr="00D040C8" w14:paraId="2113B1E0" w14:textId="77777777" w:rsidTr="000E1E25">
        <w:tc>
          <w:tcPr>
            <w:tcW w:w="2480" w:type="dxa"/>
            <w:tcBorders>
              <w:top w:val="single" w:sz="4" w:space="0" w:color="auto"/>
              <w:left w:val="single" w:sz="4" w:space="0" w:color="auto"/>
              <w:bottom w:val="single" w:sz="4" w:space="0" w:color="auto"/>
              <w:right w:val="single" w:sz="4" w:space="0" w:color="auto"/>
            </w:tcBorders>
          </w:tcPr>
          <w:p w14:paraId="4BBBB34C" w14:textId="53C91740" w:rsidR="000E1E25" w:rsidRPr="00D040C8" w:rsidRDefault="00D040C8" w:rsidP="00F15C4E">
            <w:pPr>
              <w:rPr>
                <w:b/>
                <w:sz w:val="22"/>
                <w:szCs w:val="22"/>
              </w:rPr>
            </w:pPr>
            <w:r>
              <w:rPr>
                <w:b/>
                <w:sz w:val="22"/>
                <w:szCs w:val="22"/>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7ADA3AEE" w14:textId="46F59970" w:rsidR="000E1E25" w:rsidRPr="00D040C8" w:rsidRDefault="000E1E25" w:rsidP="00F15C4E">
            <w:pPr>
              <w:rPr>
                <w:color w:val="000000"/>
                <w:sz w:val="22"/>
                <w:szCs w:val="22"/>
              </w:rPr>
            </w:pPr>
            <w:r w:rsidRPr="00F15C4E">
              <w:rPr>
                <w:rFonts w:eastAsia="Calibri"/>
                <w:color w:val="000000"/>
                <w:sz w:val="22"/>
                <w:szCs w:val="22"/>
                <w:lang w:eastAsia="en-US"/>
              </w:rPr>
              <w:t>R$100.000.000,00 (cem milhões de reais)</w:t>
            </w:r>
            <w:r w:rsidRPr="00D040C8">
              <w:rPr>
                <w:color w:val="000000"/>
                <w:sz w:val="22"/>
                <w:szCs w:val="22"/>
              </w:rPr>
              <w:t>, na Data de Emissão.</w:t>
            </w:r>
          </w:p>
        </w:tc>
      </w:tr>
      <w:tr w:rsidR="000E1E25" w:rsidRPr="00D040C8" w14:paraId="356CE6A1" w14:textId="77777777" w:rsidTr="000E1E25">
        <w:tc>
          <w:tcPr>
            <w:tcW w:w="2480" w:type="dxa"/>
            <w:tcBorders>
              <w:top w:val="single" w:sz="4" w:space="0" w:color="auto"/>
              <w:left w:val="single" w:sz="4" w:space="0" w:color="auto"/>
              <w:bottom w:val="single" w:sz="4" w:space="0" w:color="auto"/>
              <w:right w:val="single" w:sz="4" w:space="0" w:color="auto"/>
            </w:tcBorders>
          </w:tcPr>
          <w:p w14:paraId="0B9BAA22" w14:textId="77777777" w:rsidR="000E1E25" w:rsidRPr="00D040C8" w:rsidRDefault="000E1E25" w:rsidP="00F15C4E">
            <w:pPr>
              <w:rPr>
                <w:b/>
                <w:sz w:val="22"/>
                <w:szCs w:val="22"/>
              </w:rPr>
            </w:pPr>
            <w:r w:rsidRPr="00D040C8">
              <w:rPr>
                <w:b/>
                <w:sz w:val="22"/>
                <w:szCs w:val="22"/>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26C079C" w14:textId="71A06EF3" w:rsidR="000E1E25" w:rsidRPr="00D040C8" w:rsidRDefault="000E1E25" w:rsidP="00F15C4E">
            <w:pPr>
              <w:rPr>
                <w:color w:val="000000"/>
                <w:sz w:val="22"/>
                <w:szCs w:val="22"/>
              </w:rPr>
            </w:pPr>
            <w:r w:rsidRPr="00F15C4E">
              <w:rPr>
                <w:sz w:val="22"/>
                <w:szCs w:val="22"/>
              </w:rPr>
              <w:t>10.000 (dez mil) Debêntures</w:t>
            </w:r>
            <w:r w:rsidRPr="00F15C4E">
              <w:rPr>
                <w:color w:val="000000"/>
                <w:sz w:val="22"/>
                <w:szCs w:val="22"/>
              </w:rPr>
              <w:t xml:space="preserve">, com </w:t>
            </w:r>
            <w:r w:rsidRPr="00F15C4E">
              <w:rPr>
                <w:sz w:val="22"/>
                <w:szCs w:val="22"/>
              </w:rPr>
              <w:t>valor nominal unitário de R$10.000,00 (dez mil reais), na data de emissão</w:t>
            </w:r>
          </w:p>
        </w:tc>
      </w:tr>
      <w:tr w:rsidR="000E1E25" w:rsidRPr="00D040C8" w14:paraId="30796CF2" w14:textId="77777777" w:rsidTr="000E1E25">
        <w:tc>
          <w:tcPr>
            <w:tcW w:w="2480" w:type="dxa"/>
            <w:tcBorders>
              <w:top w:val="single" w:sz="4" w:space="0" w:color="auto"/>
              <w:left w:val="single" w:sz="4" w:space="0" w:color="auto"/>
              <w:bottom w:val="single" w:sz="4" w:space="0" w:color="auto"/>
              <w:right w:val="single" w:sz="4" w:space="0" w:color="auto"/>
            </w:tcBorders>
          </w:tcPr>
          <w:p w14:paraId="2DD88B2D" w14:textId="77777777" w:rsidR="000E1E25" w:rsidRPr="00D040C8" w:rsidRDefault="000E1E25" w:rsidP="00F15C4E">
            <w:pPr>
              <w:rPr>
                <w:b/>
                <w:sz w:val="22"/>
                <w:szCs w:val="22"/>
              </w:rPr>
            </w:pPr>
            <w:r w:rsidRPr="00D040C8">
              <w:rPr>
                <w:b/>
                <w:sz w:val="22"/>
                <w:szCs w:val="22"/>
              </w:rPr>
              <w:t>Data de Emissão:</w:t>
            </w:r>
          </w:p>
        </w:tc>
        <w:tc>
          <w:tcPr>
            <w:tcW w:w="6662" w:type="dxa"/>
            <w:tcBorders>
              <w:top w:val="single" w:sz="4" w:space="0" w:color="auto"/>
              <w:left w:val="single" w:sz="4" w:space="0" w:color="auto"/>
              <w:bottom w:val="single" w:sz="4" w:space="0" w:color="auto"/>
              <w:right w:val="single" w:sz="4" w:space="0" w:color="auto"/>
            </w:tcBorders>
          </w:tcPr>
          <w:p w14:paraId="6A9D52AB" w14:textId="648DC352" w:rsidR="000E1E25" w:rsidRPr="00D040C8" w:rsidRDefault="000E1E25" w:rsidP="00F15C4E">
            <w:pPr>
              <w:rPr>
                <w:color w:val="000000"/>
                <w:sz w:val="22"/>
                <w:szCs w:val="22"/>
              </w:rPr>
            </w:pPr>
            <w:r w:rsidRPr="00F15C4E">
              <w:rPr>
                <w:iCs/>
                <w:smallCaps/>
                <w:sz w:val="22"/>
                <w:szCs w:val="22"/>
              </w:rPr>
              <w:t>[●]</w:t>
            </w:r>
          </w:p>
        </w:tc>
      </w:tr>
      <w:tr w:rsidR="000E1E25" w:rsidRPr="00D040C8" w14:paraId="3118F360" w14:textId="77777777" w:rsidTr="000E1E25">
        <w:tc>
          <w:tcPr>
            <w:tcW w:w="2480" w:type="dxa"/>
            <w:tcBorders>
              <w:top w:val="single" w:sz="4" w:space="0" w:color="auto"/>
              <w:left w:val="single" w:sz="4" w:space="0" w:color="auto"/>
              <w:bottom w:val="single" w:sz="4" w:space="0" w:color="auto"/>
              <w:right w:val="single" w:sz="4" w:space="0" w:color="auto"/>
            </w:tcBorders>
          </w:tcPr>
          <w:p w14:paraId="3D555F4C" w14:textId="77777777" w:rsidR="000E1E25" w:rsidRPr="00D040C8" w:rsidRDefault="000E1E25" w:rsidP="00F15C4E">
            <w:pPr>
              <w:rPr>
                <w:b/>
                <w:sz w:val="22"/>
                <w:szCs w:val="22"/>
              </w:rPr>
            </w:pPr>
            <w:r w:rsidRPr="00D040C8">
              <w:rPr>
                <w:b/>
                <w:sz w:val="22"/>
                <w:szCs w:val="22"/>
              </w:rPr>
              <w:t>Data de Vencimento:</w:t>
            </w:r>
          </w:p>
        </w:tc>
        <w:tc>
          <w:tcPr>
            <w:tcW w:w="6662" w:type="dxa"/>
            <w:tcBorders>
              <w:top w:val="single" w:sz="4" w:space="0" w:color="auto"/>
              <w:left w:val="single" w:sz="4" w:space="0" w:color="auto"/>
              <w:bottom w:val="single" w:sz="4" w:space="0" w:color="auto"/>
              <w:right w:val="single" w:sz="4" w:space="0" w:color="auto"/>
            </w:tcBorders>
          </w:tcPr>
          <w:p w14:paraId="1D751E52" w14:textId="2D8B0F29" w:rsidR="000E1E25" w:rsidRPr="00D040C8" w:rsidRDefault="000E1E25" w:rsidP="00F15C4E">
            <w:pPr>
              <w:rPr>
                <w:color w:val="000000"/>
                <w:sz w:val="22"/>
                <w:szCs w:val="22"/>
              </w:rPr>
            </w:pPr>
            <w:r w:rsidRPr="00F15C4E">
              <w:rPr>
                <w:iCs/>
                <w:smallCaps/>
                <w:sz w:val="22"/>
                <w:szCs w:val="22"/>
              </w:rPr>
              <w:t>[●]</w:t>
            </w:r>
          </w:p>
        </w:tc>
      </w:tr>
      <w:tr w:rsidR="000E1E25" w:rsidRPr="00D040C8" w14:paraId="34AB158C" w14:textId="77777777" w:rsidTr="000E1E25">
        <w:tc>
          <w:tcPr>
            <w:tcW w:w="2480" w:type="dxa"/>
            <w:tcBorders>
              <w:top w:val="single" w:sz="4" w:space="0" w:color="auto"/>
              <w:left w:val="single" w:sz="4" w:space="0" w:color="auto"/>
              <w:bottom w:val="single" w:sz="4" w:space="0" w:color="auto"/>
              <w:right w:val="single" w:sz="4" w:space="0" w:color="auto"/>
            </w:tcBorders>
          </w:tcPr>
          <w:p w14:paraId="253D7D92" w14:textId="77777777" w:rsidR="000E1E25" w:rsidRPr="00D040C8" w:rsidRDefault="000E1E25" w:rsidP="00F15C4E">
            <w:pPr>
              <w:rPr>
                <w:b/>
                <w:sz w:val="22"/>
                <w:szCs w:val="22"/>
              </w:rPr>
            </w:pPr>
            <w:r w:rsidRPr="00D040C8">
              <w:rPr>
                <w:b/>
                <w:sz w:val="22"/>
                <w:szCs w:val="22"/>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035A2787" w14:textId="282C88C9" w:rsidR="000E1E25" w:rsidRPr="00D040C8" w:rsidRDefault="000E1E25" w:rsidP="003C4712">
            <w:pPr>
              <w:rPr>
                <w:color w:val="000000"/>
                <w:sz w:val="22"/>
                <w:szCs w:val="22"/>
              </w:rPr>
            </w:pPr>
            <w:r w:rsidRPr="00D040C8">
              <w:rPr>
                <w:color w:val="000000"/>
                <w:sz w:val="22"/>
                <w:szCs w:val="22"/>
              </w:rPr>
              <w:t>O Valor Nominal Unitário das Debêntures será amortizado</w:t>
            </w:r>
            <w:del w:id="65" w:author="Thais" w:date="2018-08-13T22:02:00Z">
              <w:r w:rsidRPr="00D040C8" w:rsidDel="003C4712">
                <w:rPr>
                  <w:color w:val="000000"/>
                  <w:sz w:val="22"/>
                  <w:szCs w:val="22"/>
                </w:rPr>
                <w:delText xml:space="preserve"> semestralmente</w:delText>
              </w:r>
            </w:del>
            <w:ins w:id="66" w:author="Thais" w:date="2018-08-13T22:02:00Z">
              <w:r w:rsidR="003C4712">
                <w:rPr>
                  <w:color w:val="000000"/>
                  <w:sz w:val="22"/>
                  <w:szCs w:val="22"/>
                </w:rPr>
                <w:t>nos meses de Junho e Novembro de cada ano</w:t>
              </w:r>
            </w:ins>
            <w:r w:rsidRPr="00D040C8">
              <w:rPr>
                <w:color w:val="000000"/>
                <w:sz w:val="22"/>
                <w:szCs w:val="22"/>
              </w:rPr>
              <w:t>, nos percentuais e datas estipuladas na Cláusu</w:t>
            </w:r>
            <w:r w:rsidR="00D040C8">
              <w:rPr>
                <w:color w:val="000000"/>
                <w:sz w:val="22"/>
                <w:szCs w:val="22"/>
              </w:rPr>
              <w:t>la 4.4 da Escritura de Emissão</w:t>
            </w:r>
            <w:ins w:id="67" w:author="Thais" w:date="2018-08-13T22:03:00Z">
              <w:r w:rsidR="003C4712">
                <w:rPr>
                  <w:color w:val="000000"/>
                  <w:sz w:val="22"/>
                  <w:szCs w:val="22"/>
                </w:rPr>
                <w:t xml:space="preserve">, </w:t>
              </w:r>
            </w:ins>
            <w:ins w:id="68" w:author="Thais" w:date="2018-08-13T22:04:00Z">
              <w:r w:rsidR="003C4712">
                <w:rPr>
                  <w:color w:val="000000"/>
                  <w:sz w:val="22"/>
                  <w:szCs w:val="22"/>
                </w:rPr>
                <w:t xml:space="preserve">sendo </w:t>
              </w:r>
            </w:ins>
            <w:ins w:id="69" w:author="Thais" w:date="2018-08-13T22:03:00Z">
              <w:r w:rsidR="003C4712">
                <w:rPr>
                  <w:color w:val="000000"/>
                  <w:sz w:val="22"/>
                  <w:szCs w:val="22"/>
                </w:rPr>
                <w:t xml:space="preserve">a </w:t>
              </w:r>
            </w:ins>
            <w:ins w:id="70" w:author="Thais" w:date="2018-08-13T22:04:00Z">
              <w:r w:rsidR="003C4712">
                <w:rPr>
                  <w:color w:val="000000"/>
                  <w:sz w:val="22"/>
                  <w:szCs w:val="22"/>
                </w:rPr>
                <w:t>primeira data de amortização em j</w:t>
              </w:r>
            </w:ins>
            <w:ins w:id="71" w:author="Thais" w:date="2018-08-13T22:03:00Z">
              <w:r w:rsidR="003C4712">
                <w:rPr>
                  <w:color w:val="000000"/>
                  <w:sz w:val="22"/>
                  <w:szCs w:val="22"/>
                </w:rPr>
                <w:t xml:space="preserve">unho de </w:t>
              </w:r>
            </w:ins>
            <w:ins w:id="72" w:author="Thais" w:date="2018-08-13T22:04:00Z">
              <w:r w:rsidR="003C4712">
                <w:rPr>
                  <w:color w:val="000000"/>
                  <w:sz w:val="22"/>
                  <w:szCs w:val="22"/>
                </w:rPr>
                <w:t>2019</w:t>
              </w:r>
            </w:ins>
            <w:r w:rsidR="00D040C8">
              <w:rPr>
                <w:color w:val="000000"/>
                <w:sz w:val="22"/>
                <w:szCs w:val="22"/>
              </w:rPr>
              <w:t>.</w:t>
            </w:r>
          </w:p>
        </w:tc>
      </w:tr>
      <w:tr w:rsidR="000E1E25" w:rsidRPr="00D040C8" w14:paraId="1F470874" w14:textId="77777777" w:rsidTr="000E1E25">
        <w:tc>
          <w:tcPr>
            <w:tcW w:w="2480" w:type="dxa"/>
            <w:tcBorders>
              <w:top w:val="single" w:sz="4" w:space="0" w:color="auto"/>
              <w:left w:val="single" w:sz="4" w:space="0" w:color="auto"/>
              <w:bottom w:val="single" w:sz="4" w:space="0" w:color="auto"/>
              <w:right w:val="single" w:sz="4" w:space="0" w:color="auto"/>
            </w:tcBorders>
          </w:tcPr>
          <w:p w14:paraId="22667BD8" w14:textId="77777777" w:rsidR="000E1E25" w:rsidRPr="00D040C8" w:rsidRDefault="000E1E25" w:rsidP="00F15C4E">
            <w:pPr>
              <w:rPr>
                <w:b/>
                <w:sz w:val="22"/>
                <w:szCs w:val="22"/>
              </w:rPr>
            </w:pPr>
            <w:r w:rsidRPr="00D040C8">
              <w:rPr>
                <w:b/>
                <w:sz w:val="22"/>
                <w:szCs w:val="22"/>
              </w:rPr>
              <w:t>Remuneração:</w:t>
            </w:r>
          </w:p>
        </w:tc>
        <w:tc>
          <w:tcPr>
            <w:tcW w:w="6662" w:type="dxa"/>
            <w:tcBorders>
              <w:top w:val="single" w:sz="4" w:space="0" w:color="auto"/>
              <w:left w:val="single" w:sz="4" w:space="0" w:color="auto"/>
              <w:bottom w:val="single" w:sz="4" w:space="0" w:color="auto"/>
              <w:right w:val="single" w:sz="4" w:space="0" w:color="auto"/>
            </w:tcBorders>
          </w:tcPr>
          <w:p w14:paraId="50A9DB18" w14:textId="6B30C6C4" w:rsidR="000E1E25" w:rsidRPr="00D040C8" w:rsidRDefault="00D040C8" w:rsidP="00F15C4E">
            <w:pPr>
              <w:rPr>
                <w:color w:val="000000"/>
                <w:sz w:val="22"/>
                <w:szCs w:val="22"/>
              </w:rPr>
            </w:pPr>
            <w:r w:rsidRPr="00F15C4E">
              <w:rPr>
                <w:sz w:val="22"/>
                <w:szCs w:val="22"/>
              </w:rPr>
              <w:t>As Debêntures farão jus a juros remuneratórios correspondentes a 100% (cem por cento) da variação acumulada das taxas médias diárias dos Depósitos Interfinanceiros DI, over extra-grupo, calculadas e divulgadas diariamente pela B3, no informativo diário disponível em sua página de Internet (www.cetip.com.br) (Taxa DI), acrescido exponencialmente de 3,80% (três inteiros e oitenta centésimos por cento) ao ano, base 252 (duzentos e cinquenta e dois) Dias Úteis (“</w:t>
            </w:r>
            <w:r w:rsidRPr="00F15C4E">
              <w:rPr>
                <w:sz w:val="22"/>
                <w:szCs w:val="22"/>
                <w:u w:val="single"/>
              </w:rPr>
              <w:t>Remuneração</w:t>
            </w:r>
            <w:r w:rsidRPr="00F15C4E">
              <w:rPr>
                <w:sz w:val="22"/>
                <w:szCs w:val="22"/>
              </w:rPr>
              <w:t>”), incidentes sobre o Valor Nominal Unitário das Debêntures ou sobre o saldo do Valor Nominal Unitário, conforme aplicável desde a Data d Integralização das Debêntures ou da Data de Pagamento da Remuneração imediatamente anterior, conforme o caso, até a respectiva Data de Pagamento da Remuneração subsequente, conforme termos previstos na Escritura da Emissão.</w:t>
            </w:r>
          </w:p>
        </w:tc>
      </w:tr>
      <w:tr w:rsidR="000E1E25" w:rsidRPr="00D040C8" w14:paraId="7E1A9A64" w14:textId="77777777" w:rsidTr="000E1E25">
        <w:tc>
          <w:tcPr>
            <w:tcW w:w="2480" w:type="dxa"/>
            <w:tcBorders>
              <w:top w:val="single" w:sz="4" w:space="0" w:color="auto"/>
              <w:left w:val="single" w:sz="4" w:space="0" w:color="auto"/>
              <w:bottom w:val="single" w:sz="4" w:space="0" w:color="auto"/>
              <w:right w:val="single" w:sz="4" w:space="0" w:color="auto"/>
            </w:tcBorders>
          </w:tcPr>
          <w:p w14:paraId="031C10BA" w14:textId="77777777" w:rsidR="000E1E25" w:rsidRPr="00D040C8" w:rsidRDefault="000E1E25" w:rsidP="00F15C4E">
            <w:pPr>
              <w:rPr>
                <w:b/>
                <w:sz w:val="22"/>
                <w:szCs w:val="22"/>
              </w:rPr>
            </w:pPr>
            <w:r w:rsidRPr="00D040C8">
              <w:rPr>
                <w:b/>
                <w:sz w:val="22"/>
                <w:szCs w:val="22"/>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1811CE0D" w14:textId="1153DE5A" w:rsidR="000E1E25" w:rsidRPr="00D040C8" w:rsidRDefault="00D040C8" w:rsidP="00F15C4E">
            <w:pPr>
              <w:rPr>
                <w:color w:val="000000"/>
                <w:sz w:val="22"/>
                <w:szCs w:val="22"/>
              </w:rPr>
            </w:pPr>
            <w:r w:rsidRPr="00F15C4E">
              <w:rPr>
                <w:sz w:val="22"/>
                <w:szCs w:val="22"/>
              </w:rPr>
              <w:t>A Remuneração será paga mensalmente, a partir da Data de Integralização.</w:t>
            </w:r>
          </w:p>
        </w:tc>
      </w:tr>
      <w:tr w:rsidR="000E1E25" w:rsidRPr="00D040C8" w14:paraId="0145ACEF" w14:textId="77777777" w:rsidTr="000E1E25">
        <w:tc>
          <w:tcPr>
            <w:tcW w:w="2480" w:type="dxa"/>
            <w:tcBorders>
              <w:top w:val="single" w:sz="4" w:space="0" w:color="auto"/>
              <w:left w:val="single" w:sz="4" w:space="0" w:color="auto"/>
              <w:bottom w:val="single" w:sz="4" w:space="0" w:color="auto"/>
              <w:right w:val="single" w:sz="4" w:space="0" w:color="auto"/>
            </w:tcBorders>
          </w:tcPr>
          <w:p w14:paraId="5DA1EE14" w14:textId="5EDE602B" w:rsidR="000E1E25" w:rsidRPr="00D040C8" w:rsidRDefault="00D040C8" w:rsidP="00F15C4E">
            <w:pPr>
              <w:rPr>
                <w:b/>
                <w:sz w:val="22"/>
                <w:szCs w:val="22"/>
              </w:rPr>
            </w:pPr>
            <w:r w:rsidRPr="00F15C4E">
              <w:rPr>
                <w:b/>
                <w:sz w:val="22"/>
                <w:szCs w:val="22"/>
              </w:rPr>
              <w:t>Remuneração Variável</w:t>
            </w:r>
            <w:r w:rsidR="000E1E25" w:rsidRPr="00D040C8">
              <w:rPr>
                <w:b/>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70E7A22E" w14:textId="2C66007B" w:rsidR="000E1E25" w:rsidRPr="00D040C8" w:rsidRDefault="00D040C8" w:rsidP="00F15C4E">
            <w:pPr>
              <w:rPr>
                <w:color w:val="000000"/>
                <w:sz w:val="22"/>
                <w:szCs w:val="22"/>
              </w:rPr>
            </w:pPr>
            <w:r w:rsidRPr="00F15C4E">
              <w:rPr>
                <w:sz w:val="22"/>
                <w:szCs w:val="22"/>
              </w:rPr>
              <w:t xml:space="preserve">Adicionalmente à Remuneração, os titulares das Debêntures, proporcionalmente à quantidade de Debêntures por eles detidas, farão jus a receber uma remuneração variável correspondente a 10% (dez por cento) da diferença positiva entre o EBITDA da </w:t>
            </w:r>
            <w:ins w:id="73" w:author="Thais" w:date="2018-08-13T22:04:00Z">
              <w:r w:rsidR="003C4712">
                <w:rPr>
                  <w:sz w:val="22"/>
                  <w:szCs w:val="22"/>
                </w:rPr>
                <w:t>[</w:t>
              </w:r>
            </w:ins>
            <w:r w:rsidRPr="00F15C4E">
              <w:rPr>
                <w:sz w:val="22"/>
                <w:szCs w:val="22"/>
              </w:rPr>
              <w:t>Companhia</w:t>
            </w:r>
            <w:ins w:id="74" w:author="Thais" w:date="2018-08-13T22:04:00Z">
              <w:r w:rsidR="003C4712">
                <w:rPr>
                  <w:sz w:val="22"/>
                  <w:szCs w:val="22"/>
                </w:rPr>
                <w:t>/Fiadora]</w:t>
              </w:r>
            </w:ins>
            <w:r w:rsidRPr="00F15C4E">
              <w:rPr>
                <w:sz w:val="22"/>
                <w:szCs w:val="22"/>
              </w:rPr>
              <w:t xml:space="preserve"> no exercício social em questão e o maior EBITDA auferido de acordo com as demonstrações financeiras </w:t>
            </w:r>
            <w:ins w:id="75" w:author="Thais" w:date="2018-08-13T22:05:00Z">
              <w:r w:rsidR="003C4712">
                <w:rPr>
                  <w:sz w:val="22"/>
                  <w:szCs w:val="22"/>
                </w:rPr>
                <w:t xml:space="preserve">consolidadas auditadas </w:t>
              </w:r>
            </w:ins>
            <w:r w:rsidRPr="00F15C4E">
              <w:rPr>
                <w:sz w:val="22"/>
                <w:szCs w:val="22"/>
              </w:rPr>
              <w:t xml:space="preserve">da </w:t>
            </w:r>
            <w:ins w:id="76" w:author="Thais" w:date="2018-08-13T22:04:00Z">
              <w:r w:rsidR="003C4712">
                <w:rPr>
                  <w:sz w:val="22"/>
                  <w:szCs w:val="22"/>
                </w:rPr>
                <w:t>[</w:t>
              </w:r>
            </w:ins>
            <w:r w:rsidRPr="00F15C4E">
              <w:rPr>
                <w:sz w:val="22"/>
                <w:szCs w:val="22"/>
              </w:rPr>
              <w:t>Companhia</w:t>
            </w:r>
            <w:ins w:id="77" w:author="Thais" w:date="2018-08-13T22:04:00Z">
              <w:r w:rsidR="003C4712">
                <w:rPr>
                  <w:sz w:val="22"/>
                  <w:szCs w:val="22"/>
                </w:rPr>
                <w:t>/Fiadora]</w:t>
              </w:r>
            </w:ins>
            <w:r w:rsidRPr="00F15C4E">
              <w:rPr>
                <w:sz w:val="22"/>
                <w:szCs w:val="22"/>
              </w:rPr>
              <w:t xml:space="preserve"> entre o exercício encerrado em 31 de dezembro de 2017 e os exercícios subsequentes anteriores ao exercício em questão, medida anualmente a cada encerramento de exercício social da </w:t>
            </w:r>
            <w:ins w:id="78" w:author="Thais" w:date="2018-08-13T22:05:00Z">
              <w:r w:rsidR="003C4712">
                <w:rPr>
                  <w:sz w:val="22"/>
                  <w:szCs w:val="22"/>
                </w:rPr>
                <w:t>[</w:t>
              </w:r>
            </w:ins>
            <w:r w:rsidRPr="00F15C4E">
              <w:rPr>
                <w:sz w:val="22"/>
                <w:szCs w:val="22"/>
              </w:rPr>
              <w:t>Companhia</w:t>
            </w:r>
            <w:ins w:id="79" w:author="Thais" w:date="2018-08-13T22:05:00Z">
              <w:r w:rsidR="003C4712">
                <w:rPr>
                  <w:sz w:val="22"/>
                  <w:szCs w:val="22"/>
                </w:rPr>
                <w:t>/Fiadora]</w:t>
              </w:r>
            </w:ins>
            <w:r w:rsidRPr="00F15C4E">
              <w:rPr>
                <w:sz w:val="22"/>
                <w:szCs w:val="22"/>
              </w:rPr>
              <w:t xml:space="preserve"> (“</w:t>
            </w:r>
            <w:r w:rsidRPr="00F15C4E">
              <w:rPr>
                <w:sz w:val="22"/>
                <w:szCs w:val="22"/>
                <w:u w:val="single"/>
              </w:rPr>
              <w:t>Remuneração Variável</w:t>
            </w:r>
            <w:r w:rsidRPr="00F15C4E">
              <w:rPr>
                <w:sz w:val="22"/>
                <w:szCs w:val="22"/>
              </w:rPr>
              <w:t>”), sendo que o somatório dos valores anuais pagos a título de Remuneração Variável será limitado ao valor de R$4.000.000,00 (quatro milhões de reais) pelo prazo total das Debêntures e com relação a todas as Debêntures. As condições relativas ao pagamento da Remuneração Variável serão aquelas estipuladas na Escritura de Emissão.</w:t>
            </w:r>
          </w:p>
        </w:tc>
      </w:tr>
      <w:tr w:rsidR="000E1E25" w:rsidRPr="00D040C8" w14:paraId="4A8F85BE" w14:textId="77777777" w:rsidTr="000E1E25">
        <w:tc>
          <w:tcPr>
            <w:tcW w:w="2480" w:type="dxa"/>
            <w:tcBorders>
              <w:top w:val="single" w:sz="4" w:space="0" w:color="auto"/>
              <w:left w:val="single" w:sz="4" w:space="0" w:color="auto"/>
              <w:bottom w:val="single" w:sz="4" w:space="0" w:color="auto"/>
              <w:right w:val="single" w:sz="4" w:space="0" w:color="auto"/>
            </w:tcBorders>
          </w:tcPr>
          <w:p w14:paraId="690807CA" w14:textId="77777777" w:rsidR="000E1E25" w:rsidRPr="00D040C8" w:rsidRDefault="000E1E25" w:rsidP="00F15C4E">
            <w:pPr>
              <w:rPr>
                <w:b/>
                <w:sz w:val="22"/>
                <w:szCs w:val="22"/>
              </w:rPr>
            </w:pPr>
            <w:r w:rsidRPr="00D040C8">
              <w:rPr>
                <w:b/>
                <w:sz w:val="22"/>
                <w:szCs w:val="22"/>
              </w:rPr>
              <w:t>Vencimento Antecipado:</w:t>
            </w:r>
          </w:p>
        </w:tc>
        <w:tc>
          <w:tcPr>
            <w:tcW w:w="6662" w:type="dxa"/>
            <w:tcBorders>
              <w:top w:val="single" w:sz="4" w:space="0" w:color="auto"/>
              <w:left w:val="single" w:sz="4" w:space="0" w:color="auto"/>
              <w:bottom w:val="single" w:sz="4" w:space="0" w:color="auto"/>
              <w:right w:val="single" w:sz="4" w:space="0" w:color="auto"/>
            </w:tcBorders>
          </w:tcPr>
          <w:p w14:paraId="034A0ADE" w14:textId="457A361E" w:rsidR="000E1E25" w:rsidRPr="00D040C8" w:rsidRDefault="00D040C8" w:rsidP="00F15C4E">
            <w:pPr>
              <w:rPr>
                <w:color w:val="000000"/>
                <w:sz w:val="22"/>
                <w:szCs w:val="22"/>
              </w:rPr>
            </w:pPr>
            <w:r w:rsidRPr="00F15C4E">
              <w:rPr>
                <w:sz w:val="22"/>
                <w:szCs w:val="22"/>
              </w:rPr>
              <w:t>Os titulares das Debêntures poderão declarar antecipadamente vencidas as obrigações relativas às Debêntures e exigir os respectivos pagamentos devidos nos termos previstos na escritura da Emissão de Debêntures.</w:t>
            </w:r>
          </w:p>
        </w:tc>
      </w:tr>
      <w:tr w:rsidR="000E1E25" w:rsidRPr="00D040C8" w14:paraId="4E202AE4" w14:textId="77777777" w:rsidTr="000E1E25">
        <w:tc>
          <w:tcPr>
            <w:tcW w:w="2480" w:type="dxa"/>
            <w:tcBorders>
              <w:top w:val="single" w:sz="4" w:space="0" w:color="auto"/>
              <w:left w:val="single" w:sz="4" w:space="0" w:color="auto"/>
              <w:bottom w:val="single" w:sz="4" w:space="0" w:color="auto"/>
              <w:right w:val="single" w:sz="4" w:space="0" w:color="auto"/>
            </w:tcBorders>
          </w:tcPr>
          <w:p w14:paraId="7F0AB279" w14:textId="77777777" w:rsidR="000E1E25" w:rsidRPr="00D040C8" w:rsidRDefault="000E1E25" w:rsidP="00F15C4E">
            <w:pPr>
              <w:rPr>
                <w:b/>
                <w:sz w:val="22"/>
                <w:szCs w:val="22"/>
              </w:rPr>
            </w:pPr>
            <w:r w:rsidRPr="00D040C8">
              <w:rPr>
                <w:b/>
                <w:sz w:val="22"/>
                <w:szCs w:val="22"/>
              </w:rPr>
              <w:lastRenderedPageBreak/>
              <w:t>Encargos Moratórios:</w:t>
            </w:r>
          </w:p>
        </w:tc>
        <w:tc>
          <w:tcPr>
            <w:tcW w:w="6662" w:type="dxa"/>
            <w:tcBorders>
              <w:top w:val="single" w:sz="4" w:space="0" w:color="auto"/>
              <w:left w:val="single" w:sz="4" w:space="0" w:color="auto"/>
              <w:bottom w:val="single" w:sz="4" w:space="0" w:color="auto"/>
              <w:right w:val="single" w:sz="4" w:space="0" w:color="auto"/>
            </w:tcBorders>
          </w:tcPr>
          <w:p w14:paraId="06217F60" w14:textId="41BD4B73" w:rsidR="000E1E25" w:rsidRPr="00D040C8" w:rsidRDefault="00D040C8" w:rsidP="00F15C4E">
            <w:pPr>
              <w:rPr>
                <w:color w:val="000000"/>
                <w:sz w:val="22"/>
                <w:szCs w:val="22"/>
              </w:rPr>
            </w:pPr>
            <w:del w:id="80" w:author="Thais" w:date="2018-08-13T22:06:00Z">
              <w:r w:rsidRPr="00F15C4E" w:rsidDel="003C4712">
                <w:rPr>
                  <w:sz w:val="22"/>
                  <w:szCs w:val="22"/>
                </w:rPr>
                <w:delText>o</w:delText>
              </w:r>
            </w:del>
            <w:ins w:id="81" w:author="Thais" w:date="2018-08-13T22:06:00Z">
              <w:r w:rsidR="003C4712">
                <w:rPr>
                  <w:sz w:val="22"/>
                  <w:szCs w:val="22"/>
                </w:rPr>
                <w:t>O</w:t>
              </w:r>
            </w:ins>
            <w:r w:rsidRPr="00F15C4E">
              <w:rPr>
                <w:sz w:val="22"/>
                <w:szCs w:val="22"/>
              </w:rPr>
              <w:t xml:space="preserve">correndo impontualidade no pagamento pela Emissora e/ou pela Fiadora de qualquer quantia devida aos Debenturistas, os débitos em atraso vencidos e não pagos pela Emissora e/ou pela Fiadora,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F15C4E">
              <w:rPr>
                <w:i/>
                <w:sz w:val="22"/>
                <w:szCs w:val="22"/>
              </w:rPr>
              <w:t>pro rata temporis</w:t>
            </w:r>
            <w:r w:rsidRPr="00F15C4E">
              <w:rPr>
                <w:sz w:val="22"/>
                <w:szCs w:val="22"/>
              </w:rPr>
              <w:t xml:space="preserve"> desde a data da inadimplência até a data do efetivo pagamento.</w:t>
            </w:r>
          </w:p>
        </w:tc>
      </w:tr>
    </w:tbl>
    <w:p w14:paraId="28B3F8F6" w14:textId="77777777" w:rsidR="000E1E25" w:rsidRPr="009212F5" w:rsidRDefault="000E1E25" w:rsidP="000E1E25">
      <w:pPr>
        <w:spacing w:line="300" w:lineRule="exact"/>
        <w:rPr>
          <w:sz w:val="22"/>
          <w:szCs w:val="22"/>
        </w:rPr>
      </w:pPr>
      <w:bookmarkStart w:id="82" w:name="_DV_M273"/>
      <w:bookmarkStart w:id="83" w:name="_DV_M274"/>
      <w:bookmarkStart w:id="84" w:name="_DV_M276"/>
      <w:bookmarkStart w:id="85" w:name="_DV_M279"/>
      <w:bookmarkStart w:id="86" w:name="_DV_M280"/>
      <w:bookmarkStart w:id="87" w:name="_DV_M281"/>
      <w:bookmarkStart w:id="88" w:name="_DV_M283"/>
      <w:bookmarkStart w:id="89" w:name="_DV_M284"/>
      <w:bookmarkEnd w:id="82"/>
      <w:bookmarkEnd w:id="83"/>
      <w:bookmarkEnd w:id="84"/>
      <w:bookmarkEnd w:id="85"/>
      <w:bookmarkEnd w:id="86"/>
      <w:bookmarkEnd w:id="87"/>
      <w:bookmarkEnd w:id="88"/>
      <w:bookmarkEnd w:id="89"/>
    </w:p>
    <w:p w14:paraId="1B62B462" w14:textId="77777777" w:rsidR="000E1E25" w:rsidRPr="009212F5" w:rsidRDefault="000E1E25" w:rsidP="000E1E25">
      <w:pPr>
        <w:spacing w:line="300" w:lineRule="exact"/>
        <w:rPr>
          <w:sz w:val="22"/>
          <w:szCs w:val="22"/>
        </w:rPr>
      </w:pPr>
      <w:r w:rsidRPr="009212F5">
        <w:rPr>
          <w:sz w:val="22"/>
          <w:szCs w:val="22"/>
        </w:rPr>
        <w:t xml:space="preserve">A tabela acima resume certos termos das Obrigações Garantidas relativas às </w:t>
      </w:r>
      <w:r w:rsidRPr="009212F5">
        <w:rPr>
          <w:bCs/>
          <w:sz w:val="22"/>
          <w:szCs w:val="22"/>
        </w:rPr>
        <w:t>Debêntures</w:t>
      </w:r>
      <w:r w:rsidRPr="009212F5">
        <w:rPr>
          <w:sz w:val="22"/>
          <w:szCs w:val="22"/>
        </w:rPr>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Pr="009212F5">
        <w:rPr>
          <w:bCs/>
          <w:sz w:val="22"/>
          <w:szCs w:val="22"/>
        </w:rPr>
        <w:t>Debêntures</w:t>
      </w:r>
      <w:r w:rsidRPr="009212F5">
        <w:rPr>
          <w:sz w:val="22"/>
          <w:szCs w:val="22"/>
        </w:rPr>
        <w:t xml:space="preserve"> e das demais Obrigações Garantidas ao longo do tempo; tampouco limitará os direitos do Agente Fiduciário, na qualidade de representante dos titulares das </w:t>
      </w:r>
      <w:r w:rsidRPr="009212F5">
        <w:rPr>
          <w:bCs/>
          <w:sz w:val="22"/>
          <w:szCs w:val="22"/>
        </w:rPr>
        <w:t>Debêntures</w:t>
      </w:r>
      <w:r w:rsidRPr="009212F5">
        <w:rPr>
          <w:sz w:val="22"/>
          <w:szCs w:val="22"/>
        </w:rPr>
        <w:t>, nos termos do presente Contrato.</w:t>
      </w:r>
    </w:p>
    <w:p w14:paraId="09EB2607" w14:textId="77777777" w:rsidR="000E1E25" w:rsidRPr="004F343F" w:rsidRDefault="000E1E25">
      <w:pPr>
        <w:suppressAutoHyphens w:val="0"/>
        <w:spacing w:line="300" w:lineRule="exact"/>
        <w:contextualSpacing/>
        <w:jc w:val="left"/>
        <w:rPr>
          <w:b/>
          <w:smallCaps/>
        </w:rPr>
      </w:pPr>
    </w:p>
    <w:p w14:paraId="549AF14F" w14:textId="77777777" w:rsidR="009B6944" w:rsidRPr="004F343F" w:rsidRDefault="009B6944">
      <w:pPr>
        <w:suppressAutoHyphens w:val="0"/>
        <w:spacing w:line="300" w:lineRule="exact"/>
        <w:contextualSpacing/>
        <w:jc w:val="center"/>
        <w:rPr>
          <w:b/>
          <w:smallCaps/>
        </w:rPr>
      </w:pPr>
    </w:p>
    <w:p w14:paraId="1119D853" w14:textId="2805A5C4" w:rsidR="001B53A9" w:rsidRPr="004F343F" w:rsidRDefault="001B53A9">
      <w:pPr>
        <w:suppressAutoHyphens w:val="0"/>
        <w:spacing w:line="300" w:lineRule="exact"/>
        <w:contextualSpacing/>
        <w:jc w:val="center"/>
        <w:rPr>
          <w:b/>
          <w:smallCaps/>
        </w:rPr>
      </w:pPr>
      <w:r w:rsidRPr="004F343F">
        <w:rPr>
          <w:b/>
          <w:smallCaps/>
        </w:rPr>
        <w:br w:type="page"/>
      </w:r>
      <w:r w:rsidRPr="004F343F">
        <w:rPr>
          <w:iCs/>
          <w:smallCaps/>
        </w:rPr>
        <w:lastRenderedPageBreak/>
        <w:t>Anexo 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278C93D6" w14:textId="77777777" w:rsidR="001B53A9" w:rsidRPr="004F343F" w:rsidRDefault="001B53A9">
      <w:pPr>
        <w:spacing w:line="300" w:lineRule="exact"/>
        <w:contextualSpacing/>
        <w:outlineLvl w:val="0"/>
        <w:rPr>
          <w:b/>
          <w:smallCaps/>
        </w:rPr>
      </w:pPr>
    </w:p>
    <w:p w14:paraId="703478A8" w14:textId="2CD2715F" w:rsidR="001B53A9" w:rsidRPr="004F343F" w:rsidRDefault="001B53A9">
      <w:pPr>
        <w:suppressAutoHyphens w:val="0"/>
        <w:spacing w:line="300" w:lineRule="exact"/>
        <w:contextualSpacing/>
        <w:jc w:val="center"/>
        <w:rPr>
          <w:b/>
          <w:smallCaps/>
        </w:rPr>
      </w:pPr>
      <w:r w:rsidRPr="004F343F">
        <w:rPr>
          <w:b/>
          <w:smallCaps/>
        </w:rPr>
        <w:t>Relação de Direitos de Credito Cedidos</w:t>
      </w:r>
    </w:p>
    <w:p w14:paraId="08B6EF71" w14:textId="77777777" w:rsidR="00C950E5" w:rsidRPr="004F343F" w:rsidRDefault="00C950E5">
      <w:pPr>
        <w:suppressAutoHyphens w:val="0"/>
        <w:spacing w:line="300" w:lineRule="exact"/>
        <w:contextualSpacing/>
        <w:jc w:val="center"/>
        <w:rPr>
          <w:b/>
          <w:smallCaps/>
        </w:rPr>
      </w:pPr>
    </w:p>
    <w:p w14:paraId="5FA5ECF4" w14:textId="54FE4460" w:rsidR="009B6944" w:rsidRPr="004F343F" w:rsidRDefault="001B53A9">
      <w:pPr>
        <w:suppressAutoHyphens w:val="0"/>
        <w:spacing w:line="300" w:lineRule="exact"/>
        <w:contextualSpacing/>
        <w:jc w:val="center"/>
        <w:rPr>
          <w:iCs/>
          <w:smallCaps/>
        </w:rPr>
      </w:pPr>
      <w:r w:rsidRPr="004F343F">
        <w:rPr>
          <w:iCs/>
          <w:smallCaps/>
        </w:rPr>
        <w:t>[●]</w:t>
      </w:r>
    </w:p>
    <w:p w14:paraId="7B80352A" w14:textId="77777777" w:rsidR="009B6944" w:rsidRPr="004F343F" w:rsidRDefault="009B6944">
      <w:pPr>
        <w:suppressAutoHyphens w:val="0"/>
        <w:spacing w:line="300" w:lineRule="exact"/>
        <w:contextualSpacing/>
        <w:jc w:val="center"/>
        <w:rPr>
          <w:iCs/>
          <w:smallCaps/>
        </w:rPr>
      </w:pPr>
    </w:p>
    <w:p w14:paraId="2DA2349B" w14:textId="219A9D0A" w:rsidR="001B53A9" w:rsidRPr="004F343F" w:rsidRDefault="001B53A9">
      <w:pPr>
        <w:suppressAutoHyphens w:val="0"/>
        <w:spacing w:line="300" w:lineRule="exact"/>
        <w:contextualSpacing/>
        <w:jc w:val="center"/>
        <w:rPr>
          <w:b/>
          <w:smallCaps/>
        </w:rPr>
      </w:pPr>
      <w:r w:rsidRPr="004F343F">
        <w:rPr>
          <w:iCs/>
          <w:smallCaps/>
        </w:rPr>
        <w:br w:type="page"/>
      </w:r>
      <w:r w:rsidRPr="004F343F">
        <w:rPr>
          <w:iCs/>
          <w:smallCaps/>
        </w:rPr>
        <w:lastRenderedPageBreak/>
        <w:t>Anexo III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42C8D708" w14:textId="77777777" w:rsidR="001B53A9" w:rsidRPr="004F343F" w:rsidRDefault="001B53A9">
      <w:pPr>
        <w:spacing w:line="300" w:lineRule="exact"/>
        <w:contextualSpacing/>
        <w:outlineLvl w:val="0"/>
        <w:rPr>
          <w:b/>
          <w:smallCaps/>
        </w:rPr>
      </w:pPr>
    </w:p>
    <w:p w14:paraId="2DEE14A4" w14:textId="297AEEED" w:rsidR="001B53A9" w:rsidRPr="004F343F" w:rsidRDefault="001B53A9">
      <w:pPr>
        <w:suppressAutoHyphens w:val="0"/>
        <w:spacing w:line="300" w:lineRule="exact"/>
        <w:contextualSpacing/>
        <w:jc w:val="center"/>
        <w:rPr>
          <w:b/>
          <w:smallCaps/>
        </w:rPr>
      </w:pPr>
      <w:r w:rsidRPr="004F343F">
        <w:rPr>
          <w:b/>
          <w:smallCaps/>
        </w:rPr>
        <w:t>Modelo de Aditamento</w:t>
      </w:r>
    </w:p>
    <w:p w14:paraId="6B3142A4" w14:textId="77777777" w:rsidR="001B53A9" w:rsidRPr="004F343F" w:rsidRDefault="001B53A9">
      <w:pPr>
        <w:suppressAutoHyphens w:val="0"/>
        <w:spacing w:line="300" w:lineRule="exact"/>
        <w:contextualSpacing/>
        <w:jc w:val="center"/>
        <w:rPr>
          <w:b/>
          <w:smallCaps/>
        </w:rPr>
      </w:pPr>
    </w:p>
    <w:p w14:paraId="10010F2D" w14:textId="0B44D879" w:rsidR="001B53A9" w:rsidRPr="004F343F" w:rsidRDefault="001B53A9">
      <w:pPr>
        <w:suppressAutoHyphens w:val="0"/>
        <w:spacing w:line="300" w:lineRule="exact"/>
        <w:contextualSpacing/>
        <w:jc w:val="center"/>
        <w:rPr>
          <w:iCs/>
          <w:smallCaps/>
        </w:rPr>
      </w:pPr>
      <w:r w:rsidRPr="004F343F">
        <w:rPr>
          <w:iCs/>
          <w:smallCaps/>
        </w:rPr>
        <w:t>[●]</w:t>
      </w:r>
    </w:p>
    <w:p w14:paraId="2107AB05" w14:textId="3E38AD44" w:rsidR="00967878" w:rsidRPr="004F343F" w:rsidRDefault="00967878" w:rsidP="004E6EE1">
      <w:pPr>
        <w:suppressAutoHyphens w:val="0"/>
        <w:spacing w:line="300" w:lineRule="exact"/>
        <w:jc w:val="left"/>
        <w:rPr>
          <w:iCs/>
          <w:smallCaps/>
        </w:rPr>
      </w:pPr>
      <w:r w:rsidRPr="004F343F">
        <w:rPr>
          <w:iCs/>
          <w:smallCaps/>
        </w:rPr>
        <w:br w:type="page"/>
      </w:r>
    </w:p>
    <w:p w14:paraId="15EADD7A" w14:textId="31767893" w:rsidR="004F343F" w:rsidRPr="00962557" w:rsidRDefault="004F343F" w:rsidP="00962557">
      <w:pPr>
        <w:suppressAutoHyphens w:val="0"/>
        <w:spacing w:line="300" w:lineRule="exact"/>
        <w:contextualSpacing/>
        <w:jc w:val="center"/>
        <w:rPr>
          <w:iCs/>
          <w:smallCaps/>
        </w:rPr>
      </w:pPr>
      <w:r w:rsidRPr="00962557">
        <w:rPr>
          <w:iCs/>
          <w:smallCaps/>
        </w:rPr>
        <w:lastRenderedPageBreak/>
        <w:t>Anexo IV ao Contrato de Cessão Fiduciária de Direitos Creditórios Comerciais e Outras Avenças, celebrado entre Minorgan Indústria e Comércio de Fertilizantes S.A., Simplific Pavarini Distribuidora de Títulos e Valores Mobiliários Ltda. e [Banco Custodiante] em [●] de [●] de 2018</w:t>
      </w:r>
    </w:p>
    <w:p w14:paraId="12E03E94" w14:textId="77777777" w:rsidR="004F343F" w:rsidRPr="00962557" w:rsidRDefault="004F343F" w:rsidP="00962557">
      <w:pPr>
        <w:suppressAutoHyphens w:val="0"/>
        <w:spacing w:line="300" w:lineRule="exact"/>
        <w:contextualSpacing/>
        <w:jc w:val="center"/>
        <w:rPr>
          <w:iCs/>
          <w:smallCaps/>
        </w:rPr>
      </w:pPr>
    </w:p>
    <w:p w14:paraId="6E3F452B" w14:textId="39B265DE" w:rsidR="004F343F" w:rsidRPr="00962557" w:rsidRDefault="004F343F" w:rsidP="00962557">
      <w:pPr>
        <w:suppressAutoHyphens w:val="0"/>
        <w:spacing w:line="300" w:lineRule="exact"/>
        <w:contextualSpacing/>
        <w:jc w:val="center"/>
        <w:rPr>
          <w:b/>
          <w:smallCaps/>
        </w:rPr>
      </w:pPr>
      <w:r w:rsidRPr="00962557">
        <w:rPr>
          <w:b/>
          <w:smallCaps/>
        </w:rPr>
        <w:t>Modelo de Procuração</w:t>
      </w:r>
    </w:p>
    <w:p w14:paraId="0BFAB797" w14:textId="77777777" w:rsidR="004F343F" w:rsidRPr="00962557" w:rsidRDefault="004F343F" w:rsidP="00962557">
      <w:pPr>
        <w:suppressAutoHyphens w:val="0"/>
        <w:spacing w:line="300" w:lineRule="exact"/>
        <w:contextualSpacing/>
        <w:jc w:val="center"/>
        <w:rPr>
          <w:b/>
          <w:smallCaps/>
        </w:rPr>
      </w:pPr>
    </w:p>
    <w:p w14:paraId="47F45F25" w14:textId="11988552" w:rsidR="00A968C5" w:rsidRPr="008C5AC8" w:rsidRDefault="004F343F" w:rsidP="00A968C5">
      <w:pPr>
        <w:spacing w:line="300" w:lineRule="exact"/>
        <w:contextualSpacing/>
        <w:rPr>
          <w:rFonts w:eastAsia="MS Mincho"/>
        </w:rPr>
      </w:pPr>
      <w:r w:rsidRPr="00962557">
        <w:rPr>
          <w:b/>
          <w:smallCaps/>
          <w:color w:val="000000"/>
        </w:rPr>
        <w:t>Minorgan Indústria e Comércio de Fertilizantes S.A.</w:t>
      </w:r>
      <w:r w:rsidRPr="00962557">
        <w:rPr>
          <w:color w:val="000000"/>
        </w:rPr>
        <w:t>, sociedade por ações de capital fechado, com sede na Estrada São Pedro, nº 685, Gleba Ribeirão da Vitória, CEP 86975-000, Cidade de Mandaguari, Estado do Paraná, inscrita no Cadastro Nacional da Pessoa Jurídica do Ministério da Fazenda (“</w:t>
      </w:r>
      <w:r w:rsidRPr="00962557">
        <w:rPr>
          <w:color w:val="000000"/>
          <w:u w:val="single"/>
        </w:rPr>
        <w:t>CNPJ/MF</w:t>
      </w:r>
      <w:r w:rsidRPr="00962557">
        <w:rPr>
          <w:color w:val="000000"/>
        </w:rPr>
        <w:t xml:space="preserve">”) sob o nº 02.599.378/0001-89, com seus atos constitutivos arquivados na Junta Comercial do Estado de Paraná sob o NIRE 41300091536, neste ato representada na forma de seus documentos constitutivos </w:t>
      </w:r>
      <w:r w:rsidRPr="00962557">
        <w:t>(“</w:t>
      </w:r>
      <w:r w:rsidRPr="00962557">
        <w:rPr>
          <w:u w:val="single"/>
        </w:rPr>
        <w:t>Outorgante</w:t>
      </w:r>
      <w:r w:rsidRPr="00962557">
        <w:t xml:space="preserve">”), nomeia e constitui sua bastante </w:t>
      </w:r>
      <w:r w:rsidRPr="00FD2585">
        <w:rPr>
          <w:color w:val="000000"/>
        </w:rPr>
        <w:t>procuradora,</w:t>
      </w:r>
      <w:r w:rsidR="00A968C5" w:rsidRPr="00FD2585">
        <w:rPr>
          <w:color w:val="000000"/>
        </w:rPr>
        <w:t xml:space="preserve"> </w:t>
      </w:r>
      <w:r w:rsidR="00962557" w:rsidRPr="00FD2585">
        <w:rPr>
          <w:b/>
          <w:smallCaps/>
          <w:color w:val="000000"/>
        </w:rPr>
        <w:t>Simplific Pavarini Distribuidora de Títulos E Valores Mobiliários Ltda.</w:t>
      </w:r>
      <w:r w:rsidR="00962557" w:rsidRPr="00FD2585">
        <w:rPr>
          <w:color w:val="000000"/>
        </w:rPr>
        <w:t>, instituição financeira atuando por sua filial na cidade de São Paulo, Estado de São Paulo, na Rua Joaquim Floriano, 466 – Bloco B, Sala 1401, Itaim Bibi, CEP 04534-002, inscrita no CNPJ/MF sob nº. 15.227.994/0004-01</w:t>
      </w:r>
      <w:r w:rsidRPr="00962557">
        <w:t xml:space="preserve"> (“</w:t>
      </w:r>
      <w:r w:rsidRPr="00962557">
        <w:rPr>
          <w:u w:val="single"/>
        </w:rPr>
        <w:t>Outorgada</w:t>
      </w:r>
      <w:r w:rsidRPr="00962557">
        <w:t>”)</w:t>
      </w:r>
      <w:r w:rsidRPr="00962557">
        <w:rPr>
          <w:spacing w:val="-3"/>
        </w:rPr>
        <w:t xml:space="preserve">, </w:t>
      </w:r>
      <w:r w:rsidRPr="00962557">
        <w:t>a quem</w:t>
      </w:r>
      <w:r w:rsidR="00FD2585">
        <w:t>, no âmbito do “Instrumento Particular de Contrato d</w:t>
      </w:r>
      <w:r w:rsidR="00FD2585" w:rsidRPr="00FD2585">
        <w:t>e Cessão Fiduciári</w:t>
      </w:r>
      <w:r w:rsidR="00FD2585">
        <w:t>a d</w:t>
      </w:r>
      <w:r w:rsidR="00FD2585" w:rsidRPr="00FD2585">
        <w:t>e D</w:t>
      </w:r>
      <w:r w:rsidR="00FD2585">
        <w:t>ireitos Creditórios Comerciais e</w:t>
      </w:r>
      <w:r w:rsidR="00FD2585" w:rsidRPr="00FD2585">
        <w:t xml:space="preserve"> Outras Avenças</w:t>
      </w:r>
      <w:r w:rsidR="00FD2585">
        <w:t>”, celebrado em [●], entre a Outorgante, a Outorgada e o [Banco Custodiante] (“</w:t>
      </w:r>
      <w:r w:rsidR="00FD2585" w:rsidRPr="00FD2585">
        <w:rPr>
          <w:u w:val="single"/>
        </w:rPr>
        <w:t>Contrato de Cessão Fiduciária</w:t>
      </w:r>
      <w:r w:rsidR="00FD2585">
        <w:t>”),</w:t>
      </w:r>
      <w:r w:rsidRPr="00962557">
        <w:t xml:space="preserve"> </w:t>
      </w:r>
      <w:r w:rsidR="00962557">
        <w:rPr>
          <w:rFonts w:eastAsia="MS Mincho"/>
        </w:rPr>
        <w:t>autoriza</w:t>
      </w:r>
      <w:r w:rsidR="00A968C5" w:rsidRPr="008C5AC8">
        <w:rPr>
          <w:rFonts w:eastAsia="MS Mincho"/>
        </w:rPr>
        <w:t xml:space="preserve"> </w:t>
      </w:r>
      <w:r w:rsidR="00962557">
        <w:rPr>
          <w:rFonts w:eastAsia="MS Mincho"/>
        </w:rPr>
        <w:t xml:space="preserve">a dispor de forma permanente </w:t>
      </w:r>
      <w:r w:rsidR="00A968C5" w:rsidRPr="008C5AC8">
        <w:rPr>
          <w:rFonts w:eastAsia="MS Mincho"/>
        </w:rPr>
        <w:t xml:space="preserve">os Direitos de Crédito Cedidos, </w:t>
      </w:r>
      <w:r w:rsidR="00FD2585">
        <w:rPr>
          <w:rFonts w:eastAsia="MS Mincho"/>
        </w:rPr>
        <w:t xml:space="preserve">conforme definido no </w:t>
      </w:r>
      <w:r w:rsidR="00FD2585" w:rsidRPr="00FD2585">
        <w:t>Contrato de Cessão Fiduciária,</w:t>
      </w:r>
      <w:r w:rsidR="00FD2585" w:rsidRPr="008C5AC8">
        <w:rPr>
          <w:rFonts w:eastAsia="MS Mincho"/>
        </w:rPr>
        <w:t xml:space="preserve"> </w:t>
      </w:r>
      <w:r w:rsidR="00A968C5" w:rsidRPr="008C5AC8">
        <w:rPr>
          <w:rFonts w:eastAsia="MS Mincho"/>
        </w:rPr>
        <w:t xml:space="preserve">sendo neste ato outorgado pela </w:t>
      </w:r>
      <w:r w:rsidR="00962557">
        <w:rPr>
          <w:rFonts w:eastAsia="MS Mincho"/>
        </w:rPr>
        <w:t>Outorgante</w:t>
      </w:r>
      <w:r w:rsidR="00962557" w:rsidRPr="008C5AC8">
        <w:rPr>
          <w:rFonts w:eastAsia="MS Mincho"/>
        </w:rPr>
        <w:t xml:space="preserve"> </w:t>
      </w:r>
      <w:r w:rsidR="00962557">
        <w:rPr>
          <w:rFonts w:eastAsia="MS Mincho"/>
        </w:rPr>
        <w:t>à Outorgada</w:t>
      </w:r>
      <w:r w:rsidR="00A968C5" w:rsidRPr="008C5AC8">
        <w:rPr>
          <w:rFonts w:eastAsia="MS Mincho"/>
        </w:rPr>
        <w:t xml:space="preserve">, em caráter irrevogável e irretratável, todos os poderes para, mediante comunicação a ser enviada à </w:t>
      </w:r>
      <w:r w:rsidR="00962557">
        <w:rPr>
          <w:rFonts w:eastAsia="MS Mincho"/>
        </w:rPr>
        <w:t>Outorgante</w:t>
      </w:r>
      <w:r w:rsidR="00A968C5" w:rsidRPr="008C5AC8">
        <w:rPr>
          <w:rFonts w:eastAsia="MS Mincho"/>
        </w:rPr>
        <w:t xml:space="preserve"> com, no mínimo, um Dia Útil de antecedência, em relação à data em que realizará tal ato</w:t>
      </w:r>
      <w:r w:rsidR="00962557">
        <w:rPr>
          <w:rFonts w:eastAsia="MS Mincho"/>
        </w:rPr>
        <w:t xml:space="preserve">, considerando-se “Dia Útil” </w:t>
      </w:r>
      <w:r w:rsidR="00962557" w:rsidRPr="008C5AC8">
        <w:t>segunda a sexta-feira, exceto feriados declarados nacionais ou dias em que, por qualquer motivo, não houver expediente comercial ou bancário na Cidade de São Paulo, Estado de São Paulo</w:t>
      </w:r>
      <w:r w:rsidR="00A968C5" w:rsidRPr="008C5AC8">
        <w:rPr>
          <w:rFonts w:eastAsia="MS Mincho"/>
        </w:rPr>
        <w:t xml:space="preserve">: (i) firmar, em nome da </w:t>
      </w:r>
      <w:r w:rsidR="00962557">
        <w:rPr>
          <w:rFonts w:eastAsia="MS Mincho"/>
        </w:rPr>
        <w:t>Outorgante</w:t>
      </w:r>
      <w:r w:rsidR="00A968C5" w:rsidRPr="008C5AC8">
        <w:rPr>
          <w:rFonts w:eastAsia="MS Mincho"/>
        </w:rPr>
        <w:t xml:space="preserve">, todo e qualquer documento que se fizer necessário para a transferência dos Direitos de Crédito Cedidos, dentre eles documentos de cessão de crédito e de quitação; (ii) requerer registros ou averbações junto a agentes de custódia, agentes de registro, bem como todo e qualquer órgão ou entidade, público ou privado, que se fizer necessário; e (iii) praticar todo e qualquer ato ou negócio necessário ao cumprimento dos poderes acima. Os poderes ora outorgados pela </w:t>
      </w:r>
      <w:r w:rsidR="00962557">
        <w:rPr>
          <w:rFonts w:eastAsia="MS Mincho"/>
        </w:rPr>
        <w:t>Outorgante</w:t>
      </w:r>
      <w:r w:rsidR="00A968C5" w:rsidRPr="008C5AC8">
        <w:rPr>
          <w:rFonts w:eastAsia="MS Mincho"/>
        </w:rPr>
        <w:t xml:space="preserve"> </w:t>
      </w:r>
      <w:r w:rsidR="00962557">
        <w:rPr>
          <w:rFonts w:eastAsia="MS Mincho"/>
        </w:rPr>
        <w:t>à Outorgada</w:t>
      </w:r>
      <w:r w:rsidR="00A968C5" w:rsidRPr="008C5AC8">
        <w:rPr>
          <w:rFonts w:eastAsia="MS Mincho"/>
        </w:rPr>
        <w:t xml:space="preserve"> não poderão ser substabelecidos. </w:t>
      </w:r>
      <w:r w:rsidR="00962557">
        <w:rPr>
          <w:rFonts w:eastAsia="MS Mincho"/>
        </w:rPr>
        <w:t>O</w:t>
      </w:r>
      <w:r w:rsidR="00A968C5" w:rsidRPr="008C5AC8">
        <w:rPr>
          <w:rFonts w:eastAsia="MS Mincho"/>
        </w:rPr>
        <w:t xml:space="preserve"> presente </w:t>
      </w:r>
      <w:r w:rsidR="00962557">
        <w:rPr>
          <w:rFonts w:eastAsia="MS Mincho"/>
        </w:rPr>
        <w:t xml:space="preserve">instrumento </w:t>
      </w:r>
      <w:r w:rsidR="00A968C5" w:rsidRPr="008C5AC8">
        <w:rPr>
          <w:rFonts w:eastAsia="MS Mincho"/>
        </w:rPr>
        <w:t>tem validade de 1 (um) ano</w:t>
      </w:r>
      <w:r w:rsidR="00962557">
        <w:rPr>
          <w:rFonts w:eastAsia="MS Mincho"/>
        </w:rPr>
        <w:t xml:space="preserve"> contado desta data</w:t>
      </w:r>
      <w:r w:rsidR="00FD2585">
        <w:rPr>
          <w:rFonts w:eastAsia="MS Mincho"/>
        </w:rPr>
        <w:t>.</w:t>
      </w:r>
    </w:p>
    <w:p w14:paraId="3F3F9989" w14:textId="3EF3C19B" w:rsidR="004F343F" w:rsidRPr="00962557" w:rsidRDefault="004F343F" w:rsidP="00962557">
      <w:pPr>
        <w:pStyle w:val="ListParagraph"/>
        <w:spacing w:line="300" w:lineRule="exact"/>
        <w:ind w:left="0"/>
      </w:pPr>
    </w:p>
    <w:p w14:paraId="05F1E7A0" w14:textId="77777777" w:rsidR="004F343F" w:rsidRPr="00962557" w:rsidRDefault="004F343F" w:rsidP="00962557">
      <w:pPr>
        <w:tabs>
          <w:tab w:val="left" w:pos="5760"/>
        </w:tabs>
        <w:spacing w:line="300" w:lineRule="exact"/>
        <w:jc w:val="center"/>
      </w:pPr>
    </w:p>
    <w:p w14:paraId="2C4FAA36" w14:textId="6BC34207" w:rsidR="004F343F" w:rsidRPr="00962557" w:rsidRDefault="00FD2585" w:rsidP="00962557">
      <w:pPr>
        <w:tabs>
          <w:tab w:val="left" w:pos="5760"/>
        </w:tabs>
        <w:spacing w:line="300" w:lineRule="exact"/>
        <w:jc w:val="center"/>
      </w:pPr>
      <w:r>
        <w:t>[local]</w:t>
      </w:r>
      <w:r w:rsidR="004F343F" w:rsidRPr="00962557">
        <w:t>,</w:t>
      </w:r>
      <w:r>
        <w:t xml:space="preserve"> [data]</w:t>
      </w:r>
      <w:r w:rsidR="004F343F" w:rsidRPr="00962557">
        <w:t>.</w:t>
      </w:r>
    </w:p>
    <w:p w14:paraId="60567733" w14:textId="2669E7F5" w:rsidR="00831B80" w:rsidRPr="00130494" w:rsidRDefault="00831B80" w:rsidP="00130494">
      <w:pPr>
        <w:spacing w:line="300" w:lineRule="exact"/>
        <w:contextualSpacing/>
        <w:rPr>
          <w:rFonts w:eastAsia="MS Mincho"/>
        </w:rPr>
      </w:pPr>
    </w:p>
    <w:sectPr w:rsidR="00831B80" w:rsidRPr="00130494" w:rsidSect="005E68D4">
      <w:headerReference w:type="default" r:id="rId13"/>
      <w:footerReference w:type="even" r:id="rId14"/>
      <w:footerReference w:type="default" r:id="rId15"/>
      <w:headerReference w:type="first" r:id="rId16"/>
      <w:pgSz w:w="11905" w:h="16837"/>
      <w:pgMar w:top="1701" w:right="1134" w:bottom="1560" w:left="1701" w:header="720" w:footer="706"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2745E" w16cid:durableId="1ED68330"/>
  <w16cid:commentId w16cid:paraId="2AA951C5" w16cid:durableId="1ED6859A"/>
  <w16cid:commentId w16cid:paraId="7C5A97B6" w16cid:durableId="1ED6845A"/>
  <w16cid:commentId w16cid:paraId="76338FC8" w16cid:durableId="1ED68648"/>
  <w16cid:commentId w16cid:paraId="7CA7F100" w16cid:durableId="1ED68A60"/>
  <w16cid:commentId w16cid:paraId="20C8BC52" w16cid:durableId="1ED68A79"/>
  <w16cid:commentId w16cid:paraId="2EF1CCAC" w16cid:durableId="1ED68A97"/>
  <w16cid:commentId w16cid:paraId="01388D98" w16cid:durableId="1ED68B93"/>
  <w16cid:commentId w16cid:paraId="3C4DC557" w16cid:durableId="1ED68C3F"/>
  <w16cid:commentId w16cid:paraId="580A450A" w16cid:durableId="1ED68C81"/>
  <w16cid:commentId w16cid:paraId="0A259AC7" w16cid:durableId="1ED68E30"/>
  <w16cid:commentId w16cid:paraId="1BC91DA2" w16cid:durableId="1ED68FD0"/>
  <w16cid:commentId w16cid:paraId="6004DF89" w16cid:durableId="1ED6918D"/>
  <w16cid:commentId w16cid:paraId="29061977" w16cid:durableId="1ED6AF0A"/>
  <w16cid:commentId w16cid:paraId="5A75D2DA" w16cid:durableId="1EDB40E5"/>
  <w16cid:commentId w16cid:paraId="7B014AD8" w16cid:durableId="1ED6B414"/>
  <w16cid:commentId w16cid:paraId="1CE22BB1" w16cid:durableId="1ED73025"/>
  <w16cid:commentId w16cid:paraId="73B3D675" w16cid:durableId="1EDB40B6"/>
  <w16cid:commentId w16cid:paraId="1063FF5B" w16cid:durableId="1ED732C4"/>
  <w16cid:commentId w16cid:paraId="474A0AF2" w16cid:durableId="1ED734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8B086" w14:textId="77777777" w:rsidR="000E1E25" w:rsidRDefault="000E1E25" w:rsidP="00972A88">
      <w:r>
        <w:separator/>
      </w:r>
    </w:p>
  </w:endnote>
  <w:endnote w:type="continuationSeparator" w:id="0">
    <w:p w14:paraId="68E7B6CC" w14:textId="77777777" w:rsidR="000E1E25" w:rsidRDefault="000E1E25" w:rsidP="00972A88">
      <w:r>
        <w:continuationSeparator/>
      </w:r>
    </w:p>
  </w:endnote>
  <w:endnote w:type="continuationNotice" w:id="1">
    <w:p w14:paraId="2A9FC1D7" w14:textId="77777777" w:rsidR="000E1E25" w:rsidRDefault="000E1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24763" w14:textId="77777777" w:rsidR="000E1E25" w:rsidRDefault="000E1E25" w:rsidP="005E6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96168" w14:textId="77777777" w:rsidR="000E1E25" w:rsidRDefault="000E1E25" w:rsidP="005E68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3D5AF" w14:textId="77777777" w:rsidR="000E1E25" w:rsidRPr="005E68D4" w:rsidRDefault="000E1E25">
    <w:pPr>
      <w:pStyle w:val="Footer"/>
      <w:jc w:val="right"/>
      <w:rPr>
        <w:rFonts w:ascii="Times New Roman" w:hAnsi="Times New Roman"/>
      </w:rPr>
    </w:pPr>
    <w:r w:rsidRPr="005E68D4">
      <w:rPr>
        <w:rFonts w:ascii="Times New Roman" w:hAnsi="Times New Roman"/>
      </w:rPr>
      <w:fldChar w:fldCharType="begin"/>
    </w:r>
    <w:r w:rsidRPr="005E68D4">
      <w:rPr>
        <w:rFonts w:ascii="Times New Roman" w:hAnsi="Times New Roman"/>
      </w:rPr>
      <w:instrText>PAGE   \* MERGEFORMAT</w:instrText>
    </w:r>
    <w:r w:rsidRPr="005E68D4">
      <w:rPr>
        <w:rFonts w:ascii="Times New Roman" w:hAnsi="Times New Roman"/>
      </w:rPr>
      <w:fldChar w:fldCharType="separate"/>
    </w:r>
    <w:r w:rsidR="00714A9A">
      <w:rPr>
        <w:rFonts w:ascii="Times New Roman" w:hAnsi="Times New Roman"/>
        <w:noProof/>
      </w:rPr>
      <w:t>5</w:t>
    </w:r>
    <w:r w:rsidRPr="005E68D4">
      <w:rPr>
        <w:rFonts w:ascii="Times New Roman" w:hAnsi="Times New Roman"/>
      </w:rPr>
      <w:fldChar w:fldCharType="end"/>
    </w:r>
  </w:p>
  <w:p w14:paraId="54C95CE3" w14:textId="77777777" w:rsidR="000E1E25" w:rsidRDefault="000E1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CB138" w14:textId="77777777" w:rsidR="000E1E25" w:rsidRDefault="000E1E25" w:rsidP="00972A88">
      <w:r>
        <w:separator/>
      </w:r>
    </w:p>
  </w:footnote>
  <w:footnote w:type="continuationSeparator" w:id="0">
    <w:p w14:paraId="443F579C" w14:textId="77777777" w:rsidR="000E1E25" w:rsidRDefault="000E1E25" w:rsidP="00972A88">
      <w:r>
        <w:continuationSeparator/>
      </w:r>
    </w:p>
  </w:footnote>
  <w:footnote w:type="continuationNotice" w:id="1">
    <w:p w14:paraId="1746B202" w14:textId="77777777" w:rsidR="000E1E25" w:rsidRDefault="000E1E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5D89" w14:textId="77777777" w:rsidR="000E1E25" w:rsidRPr="00926E43" w:rsidRDefault="000E1E25" w:rsidP="003029E7">
    <w:pPr>
      <w:pStyle w:val="Header"/>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942E3" w14:textId="2FF9A082" w:rsidR="000E1E25" w:rsidRDefault="000E1E25" w:rsidP="003029E7">
    <w:pPr>
      <w:pStyle w:val="Header"/>
      <w:jc w:val="right"/>
      <w:rPr>
        <w:rFonts w:ascii="Times New Roman" w:hAnsi="Times New Roman"/>
        <w:b/>
        <w:smallCaps/>
        <w:sz w:val="20"/>
        <w:szCs w:val="20"/>
      </w:rPr>
    </w:pPr>
    <w:r>
      <w:rPr>
        <w:rFonts w:ascii="Times New Roman" w:hAnsi="Times New Roman"/>
        <w:b/>
        <w:smallCaps/>
        <w:sz w:val="20"/>
        <w:szCs w:val="20"/>
      </w:rPr>
      <w:t>07</w:t>
    </w:r>
    <w:r w:rsidRPr="00926E43">
      <w:rPr>
        <w:rFonts w:ascii="Times New Roman" w:hAnsi="Times New Roman"/>
        <w:b/>
        <w:smallCaps/>
        <w:sz w:val="20"/>
        <w:szCs w:val="20"/>
      </w:rPr>
      <w:t>.</w:t>
    </w:r>
    <w:r>
      <w:rPr>
        <w:rFonts w:ascii="Times New Roman" w:hAnsi="Times New Roman"/>
        <w:b/>
        <w:smallCaps/>
        <w:sz w:val="20"/>
        <w:szCs w:val="20"/>
      </w:rPr>
      <w:t>08</w:t>
    </w:r>
    <w:r w:rsidRPr="00926E43">
      <w:rPr>
        <w:rFonts w:ascii="Times New Roman" w:hAnsi="Times New Roman"/>
        <w:b/>
        <w:smallCaps/>
        <w:sz w:val="20"/>
        <w:szCs w:val="20"/>
      </w:rPr>
      <w:t>.</w:t>
    </w:r>
    <w:r>
      <w:rPr>
        <w:rFonts w:ascii="Times New Roman" w:hAnsi="Times New Roman"/>
        <w:b/>
        <w:smallCaps/>
        <w:sz w:val="20"/>
        <w:szCs w:val="20"/>
      </w:rPr>
      <w:t>18</w:t>
    </w:r>
  </w:p>
  <w:p w14:paraId="05D39F96" w14:textId="77777777" w:rsidR="000E1E25" w:rsidRDefault="000E1E25" w:rsidP="007C2F68">
    <w:pPr>
      <w:pStyle w:val="Header"/>
    </w:pPr>
  </w:p>
  <w:p w14:paraId="455E3EEF" w14:textId="77777777" w:rsidR="000E1E25" w:rsidRPr="00926E43" w:rsidRDefault="000E1E25" w:rsidP="00926E43">
    <w:pPr>
      <w:pStyle w:val="Header"/>
      <w:jc w:val="right"/>
      <w:rPr>
        <w:rFonts w:ascii="Times New Roman" w:hAnsi="Times New Roman"/>
        <w:b/>
        <w:smallCap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546F" w14:textId="050393D7" w:rsidR="000E1E25" w:rsidRPr="00926E43" w:rsidRDefault="000E1E25" w:rsidP="001A4581">
    <w:pPr>
      <w:pStyle w:val="Header"/>
      <w:jc w:val="right"/>
      <w:rPr>
        <w:rFonts w:ascii="Times New Roman" w:hAnsi="Times New Roman"/>
        <w:b/>
        <w:smallCaps/>
        <w:sz w:val="20"/>
        <w:szCs w:val="20"/>
      </w:rPr>
    </w:pPr>
    <w:r w:rsidRPr="00926E43">
      <w:rPr>
        <w:rFonts w:ascii="Times New Roman" w:hAnsi="Times New Roman"/>
        <w:b/>
        <w:smallCaps/>
        <w:sz w:val="20"/>
        <w:szCs w:val="20"/>
      </w:rPr>
      <w:t>Minuta Preliminar</w:t>
    </w:r>
  </w:p>
  <w:p w14:paraId="40D2F201" w14:textId="1499EC3E" w:rsidR="000E1E25" w:rsidRDefault="000E1E25" w:rsidP="001A4581">
    <w:pPr>
      <w:pStyle w:val="Header"/>
      <w:jc w:val="right"/>
      <w:rPr>
        <w:rFonts w:ascii="Times New Roman" w:hAnsi="Times New Roman"/>
        <w:b/>
        <w:smallCaps/>
        <w:sz w:val="20"/>
        <w:szCs w:val="20"/>
      </w:rPr>
    </w:pPr>
    <w:r>
      <w:rPr>
        <w:rFonts w:ascii="Times New Roman" w:hAnsi="Times New Roman"/>
        <w:b/>
        <w:smallCaps/>
        <w:sz w:val="20"/>
        <w:szCs w:val="20"/>
      </w:rPr>
      <w:t>07</w:t>
    </w:r>
    <w:r w:rsidRPr="00926E43">
      <w:rPr>
        <w:rFonts w:ascii="Times New Roman" w:hAnsi="Times New Roman"/>
        <w:b/>
        <w:smallCaps/>
        <w:sz w:val="20"/>
        <w:szCs w:val="20"/>
      </w:rPr>
      <w:t>.</w:t>
    </w:r>
    <w:r>
      <w:rPr>
        <w:rFonts w:ascii="Times New Roman" w:hAnsi="Times New Roman"/>
        <w:b/>
        <w:smallCaps/>
        <w:sz w:val="20"/>
        <w:szCs w:val="20"/>
      </w:rPr>
      <w:t>08</w:t>
    </w:r>
    <w:r w:rsidRPr="00926E43">
      <w:rPr>
        <w:rFonts w:ascii="Times New Roman" w:hAnsi="Times New Roman"/>
        <w:b/>
        <w:smallCaps/>
        <w:sz w:val="20"/>
        <w:szCs w:val="20"/>
      </w:rPr>
      <w:t>.</w:t>
    </w:r>
    <w:r>
      <w:rPr>
        <w:rFonts w:ascii="Times New Roman" w:hAnsi="Times New Roman"/>
        <w:b/>
        <w:smallCaps/>
        <w:sz w:val="20"/>
        <w:szCs w:val="20"/>
      </w:rPr>
      <w:t>18</w:t>
    </w:r>
  </w:p>
  <w:p w14:paraId="09F88285" w14:textId="77777777" w:rsidR="000E1E25" w:rsidRDefault="000E1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04864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FF0D3A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2"/>
    <w:multiLevelType w:val="singleLevel"/>
    <w:tmpl w:val="00000002"/>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3"/>
    <w:multiLevelType w:val="multilevel"/>
    <w:tmpl w:val="73A4C0B4"/>
    <w:name w:val="WW8Num8"/>
    <w:lvl w:ilvl="0">
      <w:start w:val="1"/>
      <w:numFmt w:val="lowerLetter"/>
      <w:lvlText w:val="%1."/>
      <w:lvlJc w:val="left"/>
      <w:pPr>
        <w:tabs>
          <w:tab w:val="num" w:pos="708"/>
        </w:tabs>
        <w:ind w:left="708" w:hanging="705"/>
      </w:pPr>
      <w:rPr>
        <w:rFonts w:cs="Times New Roman"/>
      </w:rPr>
    </w:lvl>
    <w:lvl w:ilvl="1">
      <w:start w:val="1"/>
      <w:numFmt w:val="lowerRoman"/>
      <w:lvlText w:val="(%2)"/>
      <w:lvlJc w:val="left"/>
      <w:pPr>
        <w:tabs>
          <w:tab w:val="num" w:pos="2010"/>
        </w:tabs>
        <w:ind w:left="2010" w:hanging="930"/>
      </w:pPr>
      <w:rPr>
        <w:rFonts w:cs="Times New Roman"/>
        <w:spacing w:val="0"/>
      </w:rPr>
    </w:lvl>
    <w:lvl w:ilvl="2">
      <w:start w:val="1"/>
      <w:numFmt w:val="lowerRoman"/>
      <w:lvlText w:val="%3."/>
      <w:lvlJc w:val="left"/>
      <w:pPr>
        <w:tabs>
          <w:tab w:val="num" w:pos="2160"/>
        </w:tabs>
        <w:ind w:left="2160" w:hanging="180"/>
      </w:pPr>
      <w:rPr>
        <w:rFonts w:cs="Times New Roman"/>
      </w:rPr>
    </w:lvl>
    <w:lvl w:ilvl="3">
      <w:start w:val="2"/>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4"/>
    <w:multiLevelType w:val="singleLevel"/>
    <w:tmpl w:val="00565FEC"/>
    <w:name w:val="WW8Num10"/>
    <w:lvl w:ilvl="0">
      <w:start w:val="1"/>
      <w:numFmt w:val="lowerRoman"/>
      <w:lvlText w:val="(%1)"/>
      <w:lvlJc w:val="left"/>
      <w:pPr>
        <w:tabs>
          <w:tab w:val="num" w:pos="2110"/>
        </w:tabs>
        <w:ind w:left="2110" w:hanging="705"/>
      </w:pPr>
      <w:rPr>
        <w:rFonts w:cs="Times New Roman" w:hint="default"/>
      </w:rPr>
    </w:lvl>
  </w:abstractNum>
  <w:abstractNum w:abstractNumId="6">
    <w:nsid w:val="06330DFB"/>
    <w:multiLevelType w:val="hybridMultilevel"/>
    <w:tmpl w:val="ED30FC32"/>
    <w:lvl w:ilvl="0" w:tplc="4D7270F6">
      <w:start w:val="1"/>
      <w:numFmt w:val="lowerRoman"/>
      <w:lvlText w:val="(%1)"/>
      <w:lvlJc w:val="left"/>
      <w:pPr>
        <w:ind w:left="2149" w:hanging="72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7">
    <w:nsid w:val="06FA61FC"/>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nsid w:val="072C644F"/>
    <w:multiLevelType w:val="multilevel"/>
    <w:tmpl w:val="971450DE"/>
    <w:lvl w:ilvl="0">
      <w:start w:val="3"/>
      <w:numFmt w:val="decimal"/>
      <w:lvlText w:val="%1."/>
      <w:lvlJc w:val="left"/>
      <w:pPr>
        <w:tabs>
          <w:tab w:val="num" w:pos="0"/>
        </w:tabs>
        <w:ind w:left="660" w:hanging="660"/>
      </w:pPr>
      <w:rPr>
        <w:rFonts w:cs="Times New Roman" w:hint="default"/>
      </w:rPr>
    </w:lvl>
    <w:lvl w:ilvl="1">
      <w:start w:val="13"/>
      <w:numFmt w:val="decimal"/>
      <w:lvlText w:val="%1.%2."/>
      <w:lvlJc w:val="left"/>
      <w:pPr>
        <w:tabs>
          <w:tab w:val="num" w:pos="0"/>
        </w:tabs>
        <w:ind w:left="1369" w:hanging="660"/>
      </w:pPr>
      <w:rPr>
        <w:rFonts w:cs="Times New Roman" w:hint="default"/>
      </w:rPr>
    </w:lvl>
    <w:lvl w:ilvl="2">
      <w:start w:val="1"/>
      <w:numFmt w:val="decimal"/>
      <w:lvlText w:val="%1.11.%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9">
    <w:nsid w:val="07BF4F2E"/>
    <w:multiLevelType w:val="multilevel"/>
    <w:tmpl w:val="2C72878C"/>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5.%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1">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nsid w:val="0E836B3D"/>
    <w:multiLevelType w:val="hybridMultilevel"/>
    <w:tmpl w:val="07AA4FB6"/>
    <w:lvl w:ilvl="0" w:tplc="1EC23E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54C2656"/>
    <w:multiLevelType w:val="hybridMultilevel"/>
    <w:tmpl w:val="055E26AC"/>
    <w:lvl w:ilvl="0" w:tplc="1F64BAD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86656F"/>
    <w:multiLevelType w:val="multilevel"/>
    <w:tmpl w:val="59708F40"/>
    <w:lvl w:ilvl="0">
      <w:start w:val="1"/>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5">
    <w:nsid w:val="19C66D55"/>
    <w:multiLevelType w:val="hybridMultilevel"/>
    <w:tmpl w:val="FFB2F7AA"/>
    <w:lvl w:ilvl="0" w:tplc="C4A6A1A2">
      <w:start w:val="1"/>
      <w:numFmt w:val="lowerLetter"/>
      <w:lvlText w:val="%1."/>
      <w:lvlJc w:val="left"/>
      <w:pPr>
        <w:tabs>
          <w:tab w:val="num" w:pos="708"/>
        </w:tabs>
        <w:ind w:left="708" w:hanging="705"/>
      </w:pPr>
      <w:rPr>
        <w:rFonts w:cs="Times New Roman" w:hint="default"/>
      </w:rPr>
    </w:lvl>
    <w:lvl w:ilvl="1" w:tplc="6786F210">
      <w:start w:val="1"/>
      <w:numFmt w:val="upperLetter"/>
      <w:lvlText w:val="(%2)"/>
      <w:lvlJc w:val="left"/>
      <w:pPr>
        <w:tabs>
          <w:tab w:val="num" w:pos="2010"/>
        </w:tabs>
        <w:ind w:left="2010" w:hanging="93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A0B01300">
      <w:start w:val="2"/>
      <w:numFmt w:val="upperRoman"/>
      <w:lvlText w:val="(%4)"/>
      <w:lvlJc w:val="left"/>
      <w:pPr>
        <w:tabs>
          <w:tab w:val="num" w:pos="3240"/>
        </w:tabs>
        <w:ind w:left="3240" w:hanging="72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nsid w:val="1A335156"/>
    <w:multiLevelType w:val="hybridMultilevel"/>
    <w:tmpl w:val="209EBB8A"/>
    <w:lvl w:ilvl="0" w:tplc="E23CA292">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A4E5CF9"/>
    <w:multiLevelType w:val="hybridMultilevel"/>
    <w:tmpl w:val="70722CCC"/>
    <w:lvl w:ilvl="0" w:tplc="6B5AE0AA">
      <w:start w:val="1"/>
      <w:numFmt w:val="decimal"/>
      <w:lvlText w:val="1.9.%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B7118"/>
    <w:multiLevelType w:val="multilevel"/>
    <w:tmpl w:val="0476942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55B5481"/>
    <w:multiLevelType w:val="hybridMultilevel"/>
    <w:tmpl w:val="6D249346"/>
    <w:lvl w:ilvl="0" w:tplc="546C1854">
      <w:start w:val="1"/>
      <w:numFmt w:val="lowerRoman"/>
      <w:lvlText w:val="(%1)"/>
      <w:lvlJc w:val="left"/>
      <w:pPr>
        <w:tabs>
          <w:tab w:val="num" w:pos="708"/>
        </w:tabs>
        <w:ind w:left="708"/>
      </w:pPr>
      <w:rPr>
        <w:rFonts w:ascii="Times New Roman" w:eastAsia="MS Mincho" w:hAnsi="Times New Roman" w:cs="Times New Roman" w:hint="default"/>
        <w:b w:val="0"/>
        <w:i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72F7F7A"/>
    <w:multiLevelType w:val="hybridMultilevel"/>
    <w:tmpl w:val="578A9CC4"/>
    <w:lvl w:ilvl="0" w:tplc="872C01A8">
      <w:start w:val="1"/>
      <w:numFmt w:val="lowerRoman"/>
      <w:lvlText w:val="(%1)"/>
      <w:lvlJc w:val="left"/>
      <w:pPr>
        <w:ind w:left="862" w:hanging="720"/>
      </w:pPr>
      <w:rPr>
        <w:rFonts w:ascii="Times New Roman" w:hAnsi="Times New Roman"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1">
    <w:nsid w:val="317F1DC7"/>
    <w:multiLevelType w:val="hybridMultilevel"/>
    <w:tmpl w:val="06264B82"/>
    <w:lvl w:ilvl="0" w:tplc="6728089C">
      <w:start w:val="1"/>
      <w:numFmt w:val="upperRoman"/>
      <w:lvlText w:val="(%1)"/>
      <w:lvlJc w:val="left"/>
      <w:pPr>
        <w:tabs>
          <w:tab w:val="num" w:pos="2110"/>
        </w:tabs>
        <w:ind w:left="2110" w:hanging="705"/>
      </w:pPr>
      <w:rPr>
        <w:rFonts w:cs="Times New Roman" w:hint="default"/>
      </w:rPr>
    </w:lvl>
    <w:lvl w:ilvl="1" w:tplc="04090019" w:tentative="1">
      <w:start w:val="1"/>
      <w:numFmt w:val="lowerLetter"/>
      <w:lvlText w:val="%2."/>
      <w:lvlJc w:val="left"/>
      <w:pPr>
        <w:tabs>
          <w:tab w:val="num" w:pos="2136"/>
        </w:tabs>
        <w:ind w:left="2136" w:hanging="360"/>
      </w:pPr>
      <w:rPr>
        <w:rFonts w:cs="Times New Roman"/>
      </w:rPr>
    </w:lvl>
    <w:lvl w:ilvl="2" w:tplc="0409001B" w:tentative="1">
      <w:start w:val="1"/>
      <w:numFmt w:val="lowerRoman"/>
      <w:lvlText w:val="%3."/>
      <w:lvlJc w:val="right"/>
      <w:pPr>
        <w:tabs>
          <w:tab w:val="num" w:pos="2856"/>
        </w:tabs>
        <w:ind w:left="2856" w:hanging="180"/>
      </w:pPr>
      <w:rPr>
        <w:rFonts w:cs="Times New Roman"/>
      </w:rPr>
    </w:lvl>
    <w:lvl w:ilvl="3" w:tplc="0409000F" w:tentative="1">
      <w:start w:val="1"/>
      <w:numFmt w:val="decimal"/>
      <w:lvlText w:val="%4."/>
      <w:lvlJc w:val="left"/>
      <w:pPr>
        <w:tabs>
          <w:tab w:val="num" w:pos="3576"/>
        </w:tabs>
        <w:ind w:left="3576" w:hanging="360"/>
      </w:pPr>
      <w:rPr>
        <w:rFonts w:cs="Times New Roman"/>
      </w:rPr>
    </w:lvl>
    <w:lvl w:ilvl="4" w:tplc="04090019" w:tentative="1">
      <w:start w:val="1"/>
      <w:numFmt w:val="lowerLetter"/>
      <w:lvlText w:val="%5."/>
      <w:lvlJc w:val="left"/>
      <w:pPr>
        <w:tabs>
          <w:tab w:val="num" w:pos="4296"/>
        </w:tabs>
        <w:ind w:left="4296" w:hanging="360"/>
      </w:pPr>
      <w:rPr>
        <w:rFonts w:cs="Times New Roman"/>
      </w:rPr>
    </w:lvl>
    <w:lvl w:ilvl="5" w:tplc="0409001B" w:tentative="1">
      <w:start w:val="1"/>
      <w:numFmt w:val="lowerRoman"/>
      <w:lvlText w:val="%6."/>
      <w:lvlJc w:val="right"/>
      <w:pPr>
        <w:tabs>
          <w:tab w:val="num" w:pos="5016"/>
        </w:tabs>
        <w:ind w:left="5016" w:hanging="180"/>
      </w:pPr>
      <w:rPr>
        <w:rFonts w:cs="Times New Roman"/>
      </w:rPr>
    </w:lvl>
    <w:lvl w:ilvl="6" w:tplc="0409000F" w:tentative="1">
      <w:start w:val="1"/>
      <w:numFmt w:val="decimal"/>
      <w:lvlText w:val="%7."/>
      <w:lvlJc w:val="left"/>
      <w:pPr>
        <w:tabs>
          <w:tab w:val="num" w:pos="5736"/>
        </w:tabs>
        <w:ind w:left="5736" w:hanging="360"/>
      </w:pPr>
      <w:rPr>
        <w:rFonts w:cs="Times New Roman"/>
      </w:rPr>
    </w:lvl>
    <w:lvl w:ilvl="7" w:tplc="04090019" w:tentative="1">
      <w:start w:val="1"/>
      <w:numFmt w:val="lowerLetter"/>
      <w:lvlText w:val="%8."/>
      <w:lvlJc w:val="left"/>
      <w:pPr>
        <w:tabs>
          <w:tab w:val="num" w:pos="6456"/>
        </w:tabs>
        <w:ind w:left="6456" w:hanging="360"/>
      </w:pPr>
      <w:rPr>
        <w:rFonts w:cs="Times New Roman"/>
      </w:rPr>
    </w:lvl>
    <w:lvl w:ilvl="8" w:tplc="0409001B" w:tentative="1">
      <w:start w:val="1"/>
      <w:numFmt w:val="lowerRoman"/>
      <w:lvlText w:val="%9."/>
      <w:lvlJc w:val="right"/>
      <w:pPr>
        <w:tabs>
          <w:tab w:val="num" w:pos="7176"/>
        </w:tabs>
        <w:ind w:left="7176" w:hanging="180"/>
      </w:pPr>
      <w:rPr>
        <w:rFonts w:cs="Times New Roman"/>
      </w:rPr>
    </w:lvl>
  </w:abstractNum>
  <w:abstractNum w:abstractNumId="22">
    <w:nsid w:val="319C7A45"/>
    <w:multiLevelType w:val="multilevel"/>
    <w:tmpl w:val="3E5251A8"/>
    <w:lvl w:ilvl="0">
      <w:start w:val="1"/>
      <w:numFmt w:val="lowerRoman"/>
      <w:lvlText w:val="(%1)"/>
      <w:lvlJc w:val="left"/>
      <w:pPr>
        <w:ind w:left="1998" w:hanging="720"/>
      </w:pPr>
      <w:rPr>
        <w:rFonts w:cs="Times New Roman" w:hint="default"/>
      </w:rPr>
    </w:lvl>
    <w:lvl w:ilvl="1">
      <w:start w:val="1"/>
      <w:numFmt w:val="lowerLetter"/>
      <w:lvlText w:val="%2."/>
      <w:lvlJc w:val="left"/>
      <w:pPr>
        <w:ind w:left="2358" w:hanging="360"/>
      </w:pPr>
      <w:rPr>
        <w:rFonts w:cs="Times New Roman"/>
      </w:rPr>
    </w:lvl>
    <w:lvl w:ilvl="2">
      <w:start w:val="1"/>
      <w:numFmt w:val="lowerRoman"/>
      <w:lvlText w:val="%3."/>
      <w:lvlJc w:val="right"/>
      <w:pPr>
        <w:ind w:left="3078" w:hanging="180"/>
      </w:pPr>
      <w:rPr>
        <w:rFonts w:cs="Times New Roman"/>
      </w:rPr>
    </w:lvl>
    <w:lvl w:ilvl="3">
      <w:start w:val="1"/>
      <w:numFmt w:val="decimal"/>
      <w:lvlText w:val="%4."/>
      <w:lvlJc w:val="left"/>
      <w:pPr>
        <w:ind w:left="3798" w:hanging="360"/>
      </w:pPr>
      <w:rPr>
        <w:rFonts w:cs="Times New Roman"/>
      </w:rPr>
    </w:lvl>
    <w:lvl w:ilvl="4">
      <w:start w:val="1"/>
      <w:numFmt w:val="lowerLetter"/>
      <w:lvlText w:val="%5."/>
      <w:lvlJc w:val="left"/>
      <w:pPr>
        <w:ind w:left="4518" w:hanging="360"/>
      </w:pPr>
      <w:rPr>
        <w:rFonts w:cs="Times New Roman"/>
      </w:rPr>
    </w:lvl>
    <w:lvl w:ilvl="5">
      <w:start w:val="1"/>
      <w:numFmt w:val="lowerRoman"/>
      <w:lvlText w:val="%6."/>
      <w:lvlJc w:val="right"/>
      <w:pPr>
        <w:ind w:left="5238" w:hanging="180"/>
      </w:pPr>
      <w:rPr>
        <w:rFonts w:cs="Times New Roman"/>
      </w:rPr>
    </w:lvl>
    <w:lvl w:ilvl="6">
      <w:start w:val="1"/>
      <w:numFmt w:val="decimal"/>
      <w:lvlText w:val="%7."/>
      <w:lvlJc w:val="left"/>
      <w:pPr>
        <w:ind w:left="5958" w:hanging="360"/>
      </w:pPr>
      <w:rPr>
        <w:rFonts w:cs="Times New Roman"/>
      </w:rPr>
    </w:lvl>
    <w:lvl w:ilvl="7">
      <w:start w:val="1"/>
      <w:numFmt w:val="lowerLetter"/>
      <w:lvlText w:val="%8."/>
      <w:lvlJc w:val="left"/>
      <w:pPr>
        <w:ind w:left="6678" w:hanging="360"/>
      </w:pPr>
      <w:rPr>
        <w:rFonts w:cs="Times New Roman"/>
      </w:rPr>
    </w:lvl>
    <w:lvl w:ilvl="8">
      <w:start w:val="1"/>
      <w:numFmt w:val="lowerRoman"/>
      <w:lvlText w:val="%9."/>
      <w:lvlJc w:val="right"/>
      <w:pPr>
        <w:ind w:left="7398" w:hanging="180"/>
      </w:pPr>
      <w:rPr>
        <w:rFonts w:cs="Times New Roman"/>
      </w:rPr>
    </w:lvl>
  </w:abstractNum>
  <w:abstractNum w:abstractNumId="23">
    <w:nsid w:val="351A55D0"/>
    <w:multiLevelType w:val="hybridMultilevel"/>
    <w:tmpl w:val="90044E7E"/>
    <w:lvl w:ilvl="0" w:tplc="ADA8A0E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37904B55"/>
    <w:multiLevelType w:val="hybridMultilevel"/>
    <w:tmpl w:val="681EDEEC"/>
    <w:lvl w:ilvl="0" w:tplc="73286120">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5">
    <w:nsid w:val="3AE06C5D"/>
    <w:multiLevelType w:val="multilevel"/>
    <w:tmpl w:val="D89EC62C"/>
    <w:lvl w:ilvl="0">
      <w:start w:val="1"/>
      <w:numFmt w:val="decimal"/>
      <w:lvlText w:val="4.%1."/>
      <w:lvlJc w:val="left"/>
      <w:pPr>
        <w:ind w:left="720" w:hanging="360"/>
      </w:pPr>
      <w:rPr>
        <w:rFonts w:cs="Times New Roman" w:hint="default"/>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3BF558E7"/>
    <w:multiLevelType w:val="multilevel"/>
    <w:tmpl w:val="0CF8FAA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6D033B"/>
    <w:multiLevelType w:val="multilevel"/>
    <w:tmpl w:val="A57653C4"/>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9.%3."/>
      <w:lvlJc w:val="left"/>
      <w:pPr>
        <w:ind w:left="1080" w:hanging="360"/>
      </w:pPr>
      <w:rPr>
        <w:rFonts w:ascii="Times New Roman" w:hAnsi="Times New Roman" w:hint="default"/>
        <w:b w:val="0"/>
        <w:i w:val="0"/>
        <w:sz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427A7AE2"/>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2EE59D1"/>
    <w:multiLevelType w:val="hybridMultilevel"/>
    <w:tmpl w:val="649AEF9A"/>
    <w:lvl w:ilvl="0" w:tplc="A4E472E2">
      <w:start w:val="1"/>
      <w:numFmt w:val="lowerLetter"/>
      <w:lvlText w:val="(%1)"/>
      <w:lvlJc w:val="left"/>
      <w:pPr>
        <w:tabs>
          <w:tab w:val="num" w:pos="708"/>
        </w:tabs>
        <w:ind w:left="708"/>
      </w:pPr>
      <w:rPr>
        <w:rFonts w:ascii="Times New Roman" w:eastAsia="MS Mincho" w:hAnsi="Times New Roman" w:cs="Times New Roman"/>
        <w:b w:val="0"/>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nsid w:val="43607433"/>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842"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1">
    <w:nsid w:val="46D472B4"/>
    <w:multiLevelType w:val="multilevel"/>
    <w:tmpl w:val="1D98C15C"/>
    <w:lvl w:ilvl="0">
      <w:start w:val="1"/>
      <w:numFmt w:val="decimal"/>
      <w:lvlText w:val="%1"/>
      <w:lvlJc w:val="left"/>
      <w:pPr>
        <w:ind w:left="700" w:hanging="700"/>
      </w:pPr>
      <w:rPr>
        <w:rFonts w:ascii="Times New Roman" w:hAnsi="Times New Roman" w:cs="Times New Roman" w:hint="default"/>
      </w:rPr>
    </w:lvl>
    <w:lvl w:ilvl="1">
      <w:start w:val="1"/>
      <w:numFmt w:val="decimal"/>
      <w:lvlText w:val="%1.%2"/>
      <w:lvlJc w:val="left"/>
      <w:pPr>
        <w:ind w:left="700" w:hanging="7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nsid w:val="47303F0D"/>
    <w:multiLevelType w:val="hybridMultilevel"/>
    <w:tmpl w:val="C8725580"/>
    <w:lvl w:ilvl="0" w:tplc="93522E54">
      <w:start w:val="1"/>
      <w:numFmt w:val="lowerRoman"/>
      <w:lvlText w:val="(%1)"/>
      <w:lvlJc w:val="left"/>
      <w:pPr>
        <w:ind w:left="1080" w:hanging="720"/>
      </w:pPr>
      <w:rPr>
        <w:rFonts w:cs="Times New Roman" w:hint="default"/>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47332C2B"/>
    <w:multiLevelType w:val="multilevel"/>
    <w:tmpl w:val="F232318E"/>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4.%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47FE117B"/>
    <w:multiLevelType w:val="hybridMultilevel"/>
    <w:tmpl w:val="F0EE62FC"/>
    <w:lvl w:ilvl="0" w:tplc="B394BD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A6F40E3"/>
    <w:multiLevelType w:val="hybridMultilevel"/>
    <w:tmpl w:val="22904F60"/>
    <w:lvl w:ilvl="0" w:tplc="B2A8475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B0F4D5A"/>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4EC52426"/>
    <w:multiLevelType w:val="multilevel"/>
    <w:tmpl w:val="FB824EEA"/>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55282DD6"/>
    <w:multiLevelType w:val="multilevel"/>
    <w:tmpl w:val="FC9ED558"/>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39">
    <w:nsid w:val="57A405D8"/>
    <w:multiLevelType w:val="multilevel"/>
    <w:tmpl w:val="BD20ED54"/>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CBA255B"/>
    <w:multiLevelType w:val="hybridMultilevel"/>
    <w:tmpl w:val="C20E4716"/>
    <w:lvl w:ilvl="0" w:tplc="CB3A2646">
      <w:start w:val="1"/>
      <w:numFmt w:val="lowerRoman"/>
      <w:lvlText w:val="(%1)"/>
      <w:lvlJc w:val="left"/>
      <w:pPr>
        <w:ind w:left="1420" w:hanging="72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1">
    <w:nsid w:val="5FF20C27"/>
    <w:multiLevelType w:val="hybridMultilevel"/>
    <w:tmpl w:val="3E5251A8"/>
    <w:lvl w:ilvl="0" w:tplc="83526B64">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2358" w:hanging="360"/>
      </w:pPr>
      <w:rPr>
        <w:rFonts w:cs="Times New Roman"/>
      </w:rPr>
    </w:lvl>
    <w:lvl w:ilvl="2" w:tplc="0409001B" w:tentative="1">
      <w:start w:val="1"/>
      <w:numFmt w:val="lowerRoman"/>
      <w:lvlText w:val="%3."/>
      <w:lvlJc w:val="right"/>
      <w:pPr>
        <w:ind w:left="3078" w:hanging="180"/>
      </w:pPr>
      <w:rPr>
        <w:rFonts w:cs="Times New Roman"/>
      </w:rPr>
    </w:lvl>
    <w:lvl w:ilvl="3" w:tplc="0409000F" w:tentative="1">
      <w:start w:val="1"/>
      <w:numFmt w:val="decimal"/>
      <w:lvlText w:val="%4."/>
      <w:lvlJc w:val="left"/>
      <w:pPr>
        <w:ind w:left="3798" w:hanging="360"/>
      </w:pPr>
      <w:rPr>
        <w:rFonts w:cs="Times New Roman"/>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42">
    <w:nsid w:val="60957FA8"/>
    <w:multiLevelType w:val="multilevel"/>
    <w:tmpl w:val="59EAE662"/>
    <w:lvl w:ilvl="0">
      <w:start w:val="1"/>
      <w:numFmt w:val="lowerLetter"/>
      <w:lvlText w:val="(%1)"/>
      <w:lvlJc w:val="left"/>
      <w:pPr>
        <w:tabs>
          <w:tab w:val="num" w:pos="708"/>
        </w:tabs>
        <w:ind w:left="708"/>
      </w:pPr>
      <w:rPr>
        <w:rFonts w:ascii="Times New Roman" w:eastAsia="MS Mincho" w:hAnsi="Times New Roman" w:cs="Times New Roman" w:hint="default"/>
        <w:b w:val="0"/>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61886364"/>
    <w:multiLevelType w:val="hybridMultilevel"/>
    <w:tmpl w:val="3E56C48E"/>
    <w:lvl w:ilvl="0" w:tplc="DA6ACA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23A1663"/>
    <w:multiLevelType w:val="hybridMultilevel"/>
    <w:tmpl w:val="C11A9B72"/>
    <w:lvl w:ilvl="0" w:tplc="B7329926">
      <w:start w:val="1"/>
      <w:numFmt w:val="lowerRoman"/>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5FF3F5C"/>
    <w:multiLevelType w:val="hybridMultilevel"/>
    <w:tmpl w:val="EB0E182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6">
    <w:nsid w:val="674053BB"/>
    <w:multiLevelType w:val="hybridMultilevel"/>
    <w:tmpl w:val="BC3243FE"/>
    <w:lvl w:ilvl="0" w:tplc="5DDE97E6">
      <w:start w:val="1"/>
      <w:numFmt w:val="lowerRoman"/>
      <w:lvlText w:val="(%1)"/>
      <w:lvlJc w:val="left"/>
      <w:pPr>
        <w:tabs>
          <w:tab w:val="num" w:pos="780"/>
        </w:tabs>
        <w:ind w:left="780" w:hanging="720"/>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47">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B405640"/>
    <w:multiLevelType w:val="hybridMultilevel"/>
    <w:tmpl w:val="561CF6F2"/>
    <w:lvl w:ilvl="0" w:tplc="F5EE4846">
      <w:start w:val="1"/>
      <w:numFmt w:val="decimal"/>
      <w:lvlText w:val="1.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F002761"/>
    <w:multiLevelType w:val="hybridMultilevel"/>
    <w:tmpl w:val="A11ADDF8"/>
    <w:lvl w:ilvl="0" w:tplc="FD7041EE">
      <w:start w:val="1"/>
      <w:numFmt w:val="lowerRoman"/>
      <w:lvlText w:val="(%1)"/>
      <w:lvlJc w:val="left"/>
      <w:pPr>
        <w:ind w:left="2125" w:hanging="720"/>
      </w:pPr>
      <w:rPr>
        <w:rFonts w:cs="Times New Roman" w:hint="default"/>
      </w:rPr>
    </w:lvl>
    <w:lvl w:ilvl="1" w:tplc="04090019" w:tentative="1">
      <w:start w:val="1"/>
      <w:numFmt w:val="lowerLetter"/>
      <w:lvlText w:val="%2."/>
      <w:lvlJc w:val="left"/>
      <w:pPr>
        <w:ind w:left="2485" w:hanging="360"/>
      </w:pPr>
      <w:rPr>
        <w:rFonts w:cs="Times New Roman"/>
      </w:rPr>
    </w:lvl>
    <w:lvl w:ilvl="2" w:tplc="0409001B" w:tentative="1">
      <w:start w:val="1"/>
      <w:numFmt w:val="lowerRoman"/>
      <w:lvlText w:val="%3."/>
      <w:lvlJc w:val="right"/>
      <w:pPr>
        <w:ind w:left="3205" w:hanging="180"/>
      </w:pPr>
      <w:rPr>
        <w:rFonts w:cs="Times New Roman"/>
      </w:rPr>
    </w:lvl>
    <w:lvl w:ilvl="3" w:tplc="0409000F" w:tentative="1">
      <w:start w:val="1"/>
      <w:numFmt w:val="decimal"/>
      <w:lvlText w:val="%4."/>
      <w:lvlJc w:val="left"/>
      <w:pPr>
        <w:ind w:left="3925" w:hanging="360"/>
      </w:pPr>
      <w:rPr>
        <w:rFonts w:cs="Times New Roman"/>
      </w:rPr>
    </w:lvl>
    <w:lvl w:ilvl="4" w:tplc="04090019" w:tentative="1">
      <w:start w:val="1"/>
      <w:numFmt w:val="lowerLetter"/>
      <w:lvlText w:val="%5."/>
      <w:lvlJc w:val="left"/>
      <w:pPr>
        <w:ind w:left="4645" w:hanging="360"/>
      </w:pPr>
      <w:rPr>
        <w:rFonts w:cs="Times New Roman"/>
      </w:rPr>
    </w:lvl>
    <w:lvl w:ilvl="5" w:tplc="0409001B" w:tentative="1">
      <w:start w:val="1"/>
      <w:numFmt w:val="lowerRoman"/>
      <w:lvlText w:val="%6."/>
      <w:lvlJc w:val="right"/>
      <w:pPr>
        <w:ind w:left="5365" w:hanging="180"/>
      </w:pPr>
      <w:rPr>
        <w:rFonts w:cs="Times New Roman"/>
      </w:rPr>
    </w:lvl>
    <w:lvl w:ilvl="6" w:tplc="0409000F" w:tentative="1">
      <w:start w:val="1"/>
      <w:numFmt w:val="decimal"/>
      <w:lvlText w:val="%7."/>
      <w:lvlJc w:val="left"/>
      <w:pPr>
        <w:ind w:left="6085" w:hanging="360"/>
      </w:pPr>
      <w:rPr>
        <w:rFonts w:cs="Times New Roman"/>
      </w:rPr>
    </w:lvl>
    <w:lvl w:ilvl="7" w:tplc="04090019" w:tentative="1">
      <w:start w:val="1"/>
      <w:numFmt w:val="lowerLetter"/>
      <w:lvlText w:val="%8."/>
      <w:lvlJc w:val="left"/>
      <w:pPr>
        <w:ind w:left="6805" w:hanging="360"/>
      </w:pPr>
      <w:rPr>
        <w:rFonts w:cs="Times New Roman"/>
      </w:rPr>
    </w:lvl>
    <w:lvl w:ilvl="8" w:tplc="0409001B" w:tentative="1">
      <w:start w:val="1"/>
      <w:numFmt w:val="lowerRoman"/>
      <w:lvlText w:val="%9."/>
      <w:lvlJc w:val="right"/>
      <w:pPr>
        <w:ind w:left="7525" w:hanging="180"/>
      </w:pPr>
      <w:rPr>
        <w:rFonts w:cs="Times New Roman"/>
      </w:rPr>
    </w:lvl>
  </w:abstractNum>
  <w:abstractNum w:abstractNumId="50">
    <w:nsid w:val="70584194"/>
    <w:multiLevelType w:val="multilevel"/>
    <w:tmpl w:val="F2D0C992"/>
    <w:lvl w:ilvl="0">
      <w:start w:val="1"/>
      <w:numFmt w:val="decimal"/>
      <w:lvlText w:val="%1"/>
      <w:lvlJc w:val="left"/>
      <w:pPr>
        <w:ind w:left="560" w:hanging="560"/>
      </w:pPr>
      <w:rPr>
        <w:rFonts w:cs="Times New Roman" w:hint="default"/>
      </w:rPr>
    </w:lvl>
    <w:lvl w:ilvl="1">
      <w:start w:val="1"/>
      <w:numFmt w:val="decimal"/>
      <w:lvlText w:val="%1.%2"/>
      <w:lvlJc w:val="left"/>
      <w:pPr>
        <w:ind w:left="920" w:hanging="5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1">
    <w:nsid w:val="73211992"/>
    <w:multiLevelType w:val="multilevel"/>
    <w:tmpl w:val="73027FCC"/>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2">
    <w:nsid w:val="79725CA8"/>
    <w:multiLevelType w:val="hybridMultilevel"/>
    <w:tmpl w:val="C57E1642"/>
    <w:lvl w:ilvl="0" w:tplc="C3EA705E">
      <w:start w:val="1"/>
      <w:numFmt w:val="lowerRoman"/>
      <w:lvlText w:val="(%1)"/>
      <w:lvlJc w:val="left"/>
      <w:pPr>
        <w:ind w:left="199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F856748"/>
    <w:multiLevelType w:val="multilevel"/>
    <w:tmpl w:val="F9A84EC0"/>
    <w:lvl w:ilvl="0">
      <w:start w:val="1"/>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49"/>
  </w:num>
  <w:num w:numId="7">
    <w:abstractNumId w:val="1"/>
  </w:num>
  <w:num w:numId="8">
    <w:abstractNumId w:val="0"/>
  </w:num>
  <w:num w:numId="9">
    <w:abstractNumId w:val="46"/>
  </w:num>
  <w:num w:numId="10">
    <w:abstractNumId w:val="39"/>
  </w:num>
  <w:num w:numId="11">
    <w:abstractNumId w:val="15"/>
  </w:num>
  <w:num w:numId="12">
    <w:abstractNumId w:val="21"/>
  </w:num>
  <w:num w:numId="13">
    <w:abstractNumId w:val="32"/>
  </w:num>
  <w:num w:numId="14">
    <w:abstractNumId w:val="10"/>
  </w:num>
  <w:num w:numId="15">
    <w:abstractNumId w:val="28"/>
  </w:num>
  <w:num w:numId="16">
    <w:abstractNumId w:val="30"/>
  </w:num>
  <w:num w:numId="17">
    <w:abstractNumId w:val="41"/>
  </w:num>
  <w:num w:numId="18">
    <w:abstractNumId w:val="29"/>
  </w:num>
  <w:num w:numId="19">
    <w:abstractNumId w:val="51"/>
  </w:num>
  <w:num w:numId="20">
    <w:abstractNumId w:val="23"/>
  </w:num>
  <w:num w:numId="21">
    <w:abstractNumId w:val="35"/>
  </w:num>
  <w:num w:numId="22">
    <w:abstractNumId w:val="12"/>
  </w:num>
  <w:num w:numId="23">
    <w:abstractNumId w:val="25"/>
  </w:num>
  <w:num w:numId="24">
    <w:abstractNumId w:val="22"/>
  </w:num>
  <w:num w:numId="25">
    <w:abstractNumId w:val="52"/>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45"/>
  </w:num>
  <w:num w:numId="30">
    <w:abstractNumId w:val="36"/>
  </w:num>
  <w:num w:numId="31">
    <w:abstractNumId w:val="27"/>
  </w:num>
  <w:num w:numId="32">
    <w:abstractNumId w:val="37"/>
  </w:num>
  <w:num w:numId="33">
    <w:abstractNumId w:val="50"/>
  </w:num>
  <w:num w:numId="34">
    <w:abstractNumId w:val="7"/>
  </w:num>
  <w:num w:numId="35">
    <w:abstractNumId w:val="18"/>
  </w:num>
  <w:num w:numId="36">
    <w:abstractNumId w:val="6"/>
  </w:num>
  <w:num w:numId="37">
    <w:abstractNumId w:val="14"/>
  </w:num>
  <w:num w:numId="38">
    <w:abstractNumId w:val="42"/>
  </w:num>
  <w:num w:numId="39">
    <w:abstractNumId w:val="19"/>
  </w:num>
  <w:num w:numId="40">
    <w:abstractNumId w:val="33"/>
  </w:num>
  <w:num w:numId="41">
    <w:abstractNumId w:val="20"/>
  </w:num>
  <w:num w:numId="42">
    <w:abstractNumId w:val="53"/>
  </w:num>
  <w:num w:numId="43">
    <w:abstractNumId w:val="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4"/>
  </w:num>
  <w:num w:numId="47">
    <w:abstractNumId w:val="38"/>
  </w:num>
  <w:num w:numId="48">
    <w:abstractNumId w:val="13"/>
  </w:num>
  <w:num w:numId="49">
    <w:abstractNumId w:val="31"/>
  </w:num>
  <w:num w:numId="50">
    <w:abstractNumId w:val="16"/>
  </w:num>
  <w:num w:numId="51">
    <w:abstractNumId w:val="43"/>
  </w:num>
  <w:num w:numId="52">
    <w:abstractNumId w:val="17"/>
  </w:num>
  <w:num w:numId="53">
    <w:abstractNumId w:val="48"/>
  </w:num>
  <w:num w:numId="54">
    <w:abstractNumId w:val="44"/>
  </w:num>
  <w:num w:numId="55">
    <w:abstractNumId w:val="11"/>
  </w:num>
  <w:num w:numId="56">
    <w:abstractNumId w:val="26"/>
  </w:num>
  <w:num w:numId="57">
    <w:abstractNumId w:val="34"/>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n-GB" w:vendorID="64" w:dllVersion="131078" w:nlCheck="1" w:checkStyle="1"/>
  <w:proofState w:spelling="clean" w:grammar="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8037149-v4\SPODMS"/>
  </w:docVars>
  <w:rsids>
    <w:rsidRoot w:val="00214DAB"/>
    <w:rsid w:val="000019E6"/>
    <w:rsid w:val="0000442B"/>
    <w:rsid w:val="000048CC"/>
    <w:rsid w:val="00013544"/>
    <w:rsid w:val="00013FE8"/>
    <w:rsid w:val="00014E46"/>
    <w:rsid w:val="00014EB8"/>
    <w:rsid w:val="000275B9"/>
    <w:rsid w:val="00031EF1"/>
    <w:rsid w:val="000344E3"/>
    <w:rsid w:val="000348BD"/>
    <w:rsid w:val="0003595B"/>
    <w:rsid w:val="00043EC8"/>
    <w:rsid w:val="00044256"/>
    <w:rsid w:val="00046590"/>
    <w:rsid w:val="0004792A"/>
    <w:rsid w:val="00052559"/>
    <w:rsid w:val="000529C9"/>
    <w:rsid w:val="00055BB4"/>
    <w:rsid w:val="00056570"/>
    <w:rsid w:val="00061682"/>
    <w:rsid w:val="00064EAD"/>
    <w:rsid w:val="00064FC2"/>
    <w:rsid w:val="000654B2"/>
    <w:rsid w:val="00066189"/>
    <w:rsid w:val="00070D7A"/>
    <w:rsid w:val="00071BBA"/>
    <w:rsid w:val="00074D67"/>
    <w:rsid w:val="00075544"/>
    <w:rsid w:val="00077862"/>
    <w:rsid w:val="000809D4"/>
    <w:rsid w:val="0008154B"/>
    <w:rsid w:val="00081D70"/>
    <w:rsid w:val="00082658"/>
    <w:rsid w:val="0008315E"/>
    <w:rsid w:val="0008448E"/>
    <w:rsid w:val="00084FA5"/>
    <w:rsid w:val="0008502F"/>
    <w:rsid w:val="00091366"/>
    <w:rsid w:val="00091786"/>
    <w:rsid w:val="000A1115"/>
    <w:rsid w:val="000A29AD"/>
    <w:rsid w:val="000A2FD3"/>
    <w:rsid w:val="000A362E"/>
    <w:rsid w:val="000A56A1"/>
    <w:rsid w:val="000A616D"/>
    <w:rsid w:val="000A7532"/>
    <w:rsid w:val="000B0CD2"/>
    <w:rsid w:val="000B2DAD"/>
    <w:rsid w:val="000C297C"/>
    <w:rsid w:val="000C2F13"/>
    <w:rsid w:val="000C4F79"/>
    <w:rsid w:val="000C6753"/>
    <w:rsid w:val="000D07C6"/>
    <w:rsid w:val="000D0A24"/>
    <w:rsid w:val="000D10C3"/>
    <w:rsid w:val="000D2053"/>
    <w:rsid w:val="000D3024"/>
    <w:rsid w:val="000D3300"/>
    <w:rsid w:val="000D4AD9"/>
    <w:rsid w:val="000E1E25"/>
    <w:rsid w:val="000E34EA"/>
    <w:rsid w:val="000E619B"/>
    <w:rsid w:val="000F10B1"/>
    <w:rsid w:val="000F1CD8"/>
    <w:rsid w:val="000F2F39"/>
    <w:rsid w:val="000F42A3"/>
    <w:rsid w:val="000F6C9C"/>
    <w:rsid w:val="00103341"/>
    <w:rsid w:val="001068E7"/>
    <w:rsid w:val="00111B7B"/>
    <w:rsid w:val="00112C4F"/>
    <w:rsid w:val="00114173"/>
    <w:rsid w:val="001142B3"/>
    <w:rsid w:val="00114D80"/>
    <w:rsid w:val="00115DD9"/>
    <w:rsid w:val="00115F6C"/>
    <w:rsid w:val="00124484"/>
    <w:rsid w:val="00126448"/>
    <w:rsid w:val="001267AD"/>
    <w:rsid w:val="00130494"/>
    <w:rsid w:val="00141A24"/>
    <w:rsid w:val="00142245"/>
    <w:rsid w:val="00142E3B"/>
    <w:rsid w:val="00142E4A"/>
    <w:rsid w:val="00145B9C"/>
    <w:rsid w:val="00145DE5"/>
    <w:rsid w:val="001466F9"/>
    <w:rsid w:val="0014681F"/>
    <w:rsid w:val="00151C89"/>
    <w:rsid w:val="00153ECA"/>
    <w:rsid w:val="00155B4D"/>
    <w:rsid w:val="00162A61"/>
    <w:rsid w:val="001642BF"/>
    <w:rsid w:val="001651F2"/>
    <w:rsid w:val="00166ED7"/>
    <w:rsid w:val="00167F30"/>
    <w:rsid w:val="0017113F"/>
    <w:rsid w:val="001764A1"/>
    <w:rsid w:val="00180DDB"/>
    <w:rsid w:val="001819EA"/>
    <w:rsid w:val="00191129"/>
    <w:rsid w:val="0019146F"/>
    <w:rsid w:val="0019387C"/>
    <w:rsid w:val="00195EA4"/>
    <w:rsid w:val="00197C61"/>
    <w:rsid w:val="001A3A0D"/>
    <w:rsid w:val="001A4581"/>
    <w:rsid w:val="001A5922"/>
    <w:rsid w:val="001B3159"/>
    <w:rsid w:val="001B3471"/>
    <w:rsid w:val="001B4814"/>
    <w:rsid w:val="001B53A9"/>
    <w:rsid w:val="001B66E3"/>
    <w:rsid w:val="001C09C1"/>
    <w:rsid w:val="001C1AB4"/>
    <w:rsid w:val="001C208B"/>
    <w:rsid w:val="001C2103"/>
    <w:rsid w:val="001C5790"/>
    <w:rsid w:val="001C5C43"/>
    <w:rsid w:val="001C6CDE"/>
    <w:rsid w:val="001D3144"/>
    <w:rsid w:val="001D4C13"/>
    <w:rsid w:val="001D6B80"/>
    <w:rsid w:val="001D7436"/>
    <w:rsid w:val="001D7AA3"/>
    <w:rsid w:val="001E0185"/>
    <w:rsid w:val="001E196A"/>
    <w:rsid w:val="001E1CFA"/>
    <w:rsid w:val="001E2AA5"/>
    <w:rsid w:val="001E591F"/>
    <w:rsid w:val="001E5DB5"/>
    <w:rsid w:val="001F597A"/>
    <w:rsid w:val="001F6336"/>
    <w:rsid w:val="001F646A"/>
    <w:rsid w:val="001F69E4"/>
    <w:rsid w:val="00202732"/>
    <w:rsid w:val="0020449D"/>
    <w:rsid w:val="00206A64"/>
    <w:rsid w:val="00206D42"/>
    <w:rsid w:val="00211F84"/>
    <w:rsid w:val="00212936"/>
    <w:rsid w:val="00214DAB"/>
    <w:rsid w:val="0021593C"/>
    <w:rsid w:val="00216636"/>
    <w:rsid w:val="002170C4"/>
    <w:rsid w:val="0023076B"/>
    <w:rsid w:val="00230C87"/>
    <w:rsid w:val="00234F97"/>
    <w:rsid w:val="00236E79"/>
    <w:rsid w:val="00242D34"/>
    <w:rsid w:val="002439AB"/>
    <w:rsid w:val="0025799B"/>
    <w:rsid w:val="00263EB3"/>
    <w:rsid w:val="00264880"/>
    <w:rsid w:val="00267015"/>
    <w:rsid w:val="002703D0"/>
    <w:rsid w:val="002709EE"/>
    <w:rsid w:val="002720D4"/>
    <w:rsid w:val="00276BC7"/>
    <w:rsid w:val="0028096D"/>
    <w:rsid w:val="00281D94"/>
    <w:rsid w:val="00283191"/>
    <w:rsid w:val="00283F68"/>
    <w:rsid w:val="0028461B"/>
    <w:rsid w:val="002851FF"/>
    <w:rsid w:val="00293F68"/>
    <w:rsid w:val="002940B9"/>
    <w:rsid w:val="002976EC"/>
    <w:rsid w:val="002A298F"/>
    <w:rsid w:val="002A57D5"/>
    <w:rsid w:val="002A5CC4"/>
    <w:rsid w:val="002A79A4"/>
    <w:rsid w:val="002B0D23"/>
    <w:rsid w:val="002B1F01"/>
    <w:rsid w:val="002B53B2"/>
    <w:rsid w:val="002B7A45"/>
    <w:rsid w:val="002C1BE4"/>
    <w:rsid w:val="002C2306"/>
    <w:rsid w:val="002C5FFC"/>
    <w:rsid w:val="002C78DA"/>
    <w:rsid w:val="002C7B16"/>
    <w:rsid w:val="002D0C70"/>
    <w:rsid w:val="002D2141"/>
    <w:rsid w:val="002D2F78"/>
    <w:rsid w:val="002D316F"/>
    <w:rsid w:val="002D3731"/>
    <w:rsid w:val="002D3BFB"/>
    <w:rsid w:val="002D4F09"/>
    <w:rsid w:val="002D5B50"/>
    <w:rsid w:val="002E044C"/>
    <w:rsid w:val="002E257F"/>
    <w:rsid w:val="002F02A2"/>
    <w:rsid w:val="002F18FB"/>
    <w:rsid w:val="002F2340"/>
    <w:rsid w:val="002F5AA8"/>
    <w:rsid w:val="002F681E"/>
    <w:rsid w:val="0030145A"/>
    <w:rsid w:val="003029E7"/>
    <w:rsid w:val="00303EB7"/>
    <w:rsid w:val="00305F48"/>
    <w:rsid w:val="0030670A"/>
    <w:rsid w:val="0030746D"/>
    <w:rsid w:val="0031157E"/>
    <w:rsid w:val="003119A8"/>
    <w:rsid w:val="00311D7D"/>
    <w:rsid w:val="00312C8C"/>
    <w:rsid w:val="00312ED1"/>
    <w:rsid w:val="003142E0"/>
    <w:rsid w:val="00315734"/>
    <w:rsid w:val="003158D4"/>
    <w:rsid w:val="00315CCE"/>
    <w:rsid w:val="003170B2"/>
    <w:rsid w:val="00320AB9"/>
    <w:rsid w:val="00321D6F"/>
    <w:rsid w:val="00324CEA"/>
    <w:rsid w:val="0033073A"/>
    <w:rsid w:val="00330FE8"/>
    <w:rsid w:val="00332B0F"/>
    <w:rsid w:val="00334484"/>
    <w:rsid w:val="00342A44"/>
    <w:rsid w:val="00347E39"/>
    <w:rsid w:val="00351AE0"/>
    <w:rsid w:val="003601EC"/>
    <w:rsid w:val="003668CA"/>
    <w:rsid w:val="003679D5"/>
    <w:rsid w:val="00370620"/>
    <w:rsid w:val="00370C7A"/>
    <w:rsid w:val="00374986"/>
    <w:rsid w:val="003773AB"/>
    <w:rsid w:val="00377BF9"/>
    <w:rsid w:val="0038091D"/>
    <w:rsid w:val="0038100C"/>
    <w:rsid w:val="003849B6"/>
    <w:rsid w:val="00387A59"/>
    <w:rsid w:val="00387C10"/>
    <w:rsid w:val="00390B40"/>
    <w:rsid w:val="003922DC"/>
    <w:rsid w:val="00393BE7"/>
    <w:rsid w:val="003A179C"/>
    <w:rsid w:val="003A3474"/>
    <w:rsid w:val="003A3B6A"/>
    <w:rsid w:val="003A4F77"/>
    <w:rsid w:val="003A57F5"/>
    <w:rsid w:val="003B0D58"/>
    <w:rsid w:val="003B0D9D"/>
    <w:rsid w:val="003B5909"/>
    <w:rsid w:val="003C0BB3"/>
    <w:rsid w:val="003C4712"/>
    <w:rsid w:val="003C7ABF"/>
    <w:rsid w:val="003D28FB"/>
    <w:rsid w:val="003D2FEB"/>
    <w:rsid w:val="003D3638"/>
    <w:rsid w:val="003D4E5E"/>
    <w:rsid w:val="003D700B"/>
    <w:rsid w:val="003E2C15"/>
    <w:rsid w:val="003E2EC1"/>
    <w:rsid w:val="003E3F00"/>
    <w:rsid w:val="003E554D"/>
    <w:rsid w:val="003E7467"/>
    <w:rsid w:val="003F0E6F"/>
    <w:rsid w:val="003F0F2A"/>
    <w:rsid w:val="003F24F2"/>
    <w:rsid w:val="003F4EC1"/>
    <w:rsid w:val="003F59C8"/>
    <w:rsid w:val="00401038"/>
    <w:rsid w:val="004012D3"/>
    <w:rsid w:val="004018C2"/>
    <w:rsid w:val="00403D20"/>
    <w:rsid w:val="00404179"/>
    <w:rsid w:val="00406470"/>
    <w:rsid w:val="00412947"/>
    <w:rsid w:val="00420394"/>
    <w:rsid w:val="004204E8"/>
    <w:rsid w:val="004223B9"/>
    <w:rsid w:val="00425AFD"/>
    <w:rsid w:val="00431BC5"/>
    <w:rsid w:val="004325E4"/>
    <w:rsid w:val="004332D1"/>
    <w:rsid w:val="00433BC5"/>
    <w:rsid w:val="00434678"/>
    <w:rsid w:val="00434813"/>
    <w:rsid w:val="00435152"/>
    <w:rsid w:val="0043773C"/>
    <w:rsid w:val="00437E94"/>
    <w:rsid w:val="004423C7"/>
    <w:rsid w:val="00442F3C"/>
    <w:rsid w:val="00444E50"/>
    <w:rsid w:val="00445845"/>
    <w:rsid w:val="00446A00"/>
    <w:rsid w:val="004477DB"/>
    <w:rsid w:val="00454FA0"/>
    <w:rsid w:val="0045762E"/>
    <w:rsid w:val="004578ED"/>
    <w:rsid w:val="00460AF4"/>
    <w:rsid w:val="00461971"/>
    <w:rsid w:val="00462510"/>
    <w:rsid w:val="00464F8F"/>
    <w:rsid w:val="004666F6"/>
    <w:rsid w:val="00467784"/>
    <w:rsid w:val="00470C1B"/>
    <w:rsid w:val="00472F9C"/>
    <w:rsid w:val="00473378"/>
    <w:rsid w:val="004733D0"/>
    <w:rsid w:val="00474BCD"/>
    <w:rsid w:val="00477225"/>
    <w:rsid w:val="0048248D"/>
    <w:rsid w:val="00484201"/>
    <w:rsid w:val="00485AF5"/>
    <w:rsid w:val="00487D55"/>
    <w:rsid w:val="00493BE4"/>
    <w:rsid w:val="0049432D"/>
    <w:rsid w:val="00494BBC"/>
    <w:rsid w:val="004B4233"/>
    <w:rsid w:val="004B673E"/>
    <w:rsid w:val="004C0087"/>
    <w:rsid w:val="004C1110"/>
    <w:rsid w:val="004C12DC"/>
    <w:rsid w:val="004C1E7B"/>
    <w:rsid w:val="004C2EE5"/>
    <w:rsid w:val="004C6612"/>
    <w:rsid w:val="004C7B41"/>
    <w:rsid w:val="004D051E"/>
    <w:rsid w:val="004D1B5D"/>
    <w:rsid w:val="004D247F"/>
    <w:rsid w:val="004D2947"/>
    <w:rsid w:val="004D35CB"/>
    <w:rsid w:val="004E1047"/>
    <w:rsid w:val="004E33A6"/>
    <w:rsid w:val="004E4AF0"/>
    <w:rsid w:val="004E505B"/>
    <w:rsid w:val="004E50B0"/>
    <w:rsid w:val="004E5223"/>
    <w:rsid w:val="004E6EE1"/>
    <w:rsid w:val="004F343F"/>
    <w:rsid w:val="004F6175"/>
    <w:rsid w:val="004F7C45"/>
    <w:rsid w:val="00501789"/>
    <w:rsid w:val="00501F87"/>
    <w:rsid w:val="00503AED"/>
    <w:rsid w:val="0050446A"/>
    <w:rsid w:val="00510693"/>
    <w:rsid w:val="005128B8"/>
    <w:rsid w:val="00515BB2"/>
    <w:rsid w:val="00516D91"/>
    <w:rsid w:val="0052152C"/>
    <w:rsid w:val="00524489"/>
    <w:rsid w:val="00526744"/>
    <w:rsid w:val="00533F4C"/>
    <w:rsid w:val="0053542B"/>
    <w:rsid w:val="00537392"/>
    <w:rsid w:val="005425AD"/>
    <w:rsid w:val="00543695"/>
    <w:rsid w:val="00544684"/>
    <w:rsid w:val="0054664B"/>
    <w:rsid w:val="00552074"/>
    <w:rsid w:val="00554FE7"/>
    <w:rsid w:val="005719A5"/>
    <w:rsid w:val="00572A11"/>
    <w:rsid w:val="00574ED5"/>
    <w:rsid w:val="00576F48"/>
    <w:rsid w:val="00577F23"/>
    <w:rsid w:val="00580648"/>
    <w:rsid w:val="00583B64"/>
    <w:rsid w:val="00585516"/>
    <w:rsid w:val="00585D4C"/>
    <w:rsid w:val="005864F3"/>
    <w:rsid w:val="005920C4"/>
    <w:rsid w:val="0059265F"/>
    <w:rsid w:val="00592A7F"/>
    <w:rsid w:val="00593064"/>
    <w:rsid w:val="005938D3"/>
    <w:rsid w:val="005A0298"/>
    <w:rsid w:val="005A30B0"/>
    <w:rsid w:val="005A5BFE"/>
    <w:rsid w:val="005A6326"/>
    <w:rsid w:val="005A6AE4"/>
    <w:rsid w:val="005A6CBB"/>
    <w:rsid w:val="005A7DDD"/>
    <w:rsid w:val="005B16F9"/>
    <w:rsid w:val="005B1BE7"/>
    <w:rsid w:val="005B6DE5"/>
    <w:rsid w:val="005C24C8"/>
    <w:rsid w:val="005C3998"/>
    <w:rsid w:val="005C3B19"/>
    <w:rsid w:val="005D172C"/>
    <w:rsid w:val="005D5786"/>
    <w:rsid w:val="005E3609"/>
    <w:rsid w:val="005E493E"/>
    <w:rsid w:val="005E68D4"/>
    <w:rsid w:val="005F1126"/>
    <w:rsid w:val="005F2542"/>
    <w:rsid w:val="005F6066"/>
    <w:rsid w:val="006016D5"/>
    <w:rsid w:val="0060182A"/>
    <w:rsid w:val="006043A7"/>
    <w:rsid w:val="00615FBD"/>
    <w:rsid w:val="00617D1E"/>
    <w:rsid w:val="00622F4F"/>
    <w:rsid w:val="00625674"/>
    <w:rsid w:val="00625B23"/>
    <w:rsid w:val="006273D5"/>
    <w:rsid w:val="0063034E"/>
    <w:rsid w:val="006354BB"/>
    <w:rsid w:val="00641B8F"/>
    <w:rsid w:val="0064351B"/>
    <w:rsid w:val="006459C1"/>
    <w:rsid w:val="006465A9"/>
    <w:rsid w:val="00652DD0"/>
    <w:rsid w:val="006537FA"/>
    <w:rsid w:val="00656AD7"/>
    <w:rsid w:val="00661017"/>
    <w:rsid w:val="006639E7"/>
    <w:rsid w:val="0066433E"/>
    <w:rsid w:val="00664555"/>
    <w:rsid w:val="00667068"/>
    <w:rsid w:val="00667E7D"/>
    <w:rsid w:val="00674BFC"/>
    <w:rsid w:val="006752C7"/>
    <w:rsid w:val="0067543E"/>
    <w:rsid w:val="00681BBD"/>
    <w:rsid w:val="0068529A"/>
    <w:rsid w:val="00692B8E"/>
    <w:rsid w:val="006951DA"/>
    <w:rsid w:val="00695539"/>
    <w:rsid w:val="006A03AF"/>
    <w:rsid w:val="006A07CF"/>
    <w:rsid w:val="006A2DDB"/>
    <w:rsid w:val="006A48E3"/>
    <w:rsid w:val="006A591F"/>
    <w:rsid w:val="006A7C89"/>
    <w:rsid w:val="006B133B"/>
    <w:rsid w:val="006B1A77"/>
    <w:rsid w:val="006B505F"/>
    <w:rsid w:val="006C3245"/>
    <w:rsid w:val="006C5EFF"/>
    <w:rsid w:val="006D0BBF"/>
    <w:rsid w:val="006D165E"/>
    <w:rsid w:val="006D2CD8"/>
    <w:rsid w:val="006D3091"/>
    <w:rsid w:val="006D35DC"/>
    <w:rsid w:val="006D500E"/>
    <w:rsid w:val="006E4EBD"/>
    <w:rsid w:val="006E6958"/>
    <w:rsid w:val="006F01DA"/>
    <w:rsid w:val="006F0ACB"/>
    <w:rsid w:val="006F1B60"/>
    <w:rsid w:val="006F7D68"/>
    <w:rsid w:val="00703CFE"/>
    <w:rsid w:val="007040C9"/>
    <w:rsid w:val="00707A89"/>
    <w:rsid w:val="00713F3E"/>
    <w:rsid w:val="00714A9A"/>
    <w:rsid w:val="00714C5E"/>
    <w:rsid w:val="00717177"/>
    <w:rsid w:val="00723A53"/>
    <w:rsid w:val="0072791A"/>
    <w:rsid w:val="0073039D"/>
    <w:rsid w:val="0073076F"/>
    <w:rsid w:val="00730B50"/>
    <w:rsid w:val="00733E29"/>
    <w:rsid w:val="0073501B"/>
    <w:rsid w:val="007377D8"/>
    <w:rsid w:val="00740BE7"/>
    <w:rsid w:val="00742D31"/>
    <w:rsid w:val="00744BCE"/>
    <w:rsid w:val="00747CF3"/>
    <w:rsid w:val="00751F70"/>
    <w:rsid w:val="00752E6A"/>
    <w:rsid w:val="007568B6"/>
    <w:rsid w:val="007704AA"/>
    <w:rsid w:val="0077078A"/>
    <w:rsid w:val="00770DDC"/>
    <w:rsid w:val="00771883"/>
    <w:rsid w:val="00773343"/>
    <w:rsid w:val="00774D75"/>
    <w:rsid w:val="0077602C"/>
    <w:rsid w:val="00776493"/>
    <w:rsid w:val="00777179"/>
    <w:rsid w:val="00780EDB"/>
    <w:rsid w:val="00782B08"/>
    <w:rsid w:val="00782DB0"/>
    <w:rsid w:val="00784919"/>
    <w:rsid w:val="00787980"/>
    <w:rsid w:val="0079083A"/>
    <w:rsid w:val="00795395"/>
    <w:rsid w:val="00796693"/>
    <w:rsid w:val="007A1DB7"/>
    <w:rsid w:val="007A40F0"/>
    <w:rsid w:val="007B1479"/>
    <w:rsid w:val="007B2005"/>
    <w:rsid w:val="007B2340"/>
    <w:rsid w:val="007B39A7"/>
    <w:rsid w:val="007B4CF2"/>
    <w:rsid w:val="007B5316"/>
    <w:rsid w:val="007B6BAB"/>
    <w:rsid w:val="007B6E87"/>
    <w:rsid w:val="007C0593"/>
    <w:rsid w:val="007C15F7"/>
    <w:rsid w:val="007C1F27"/>
    <w:rsid w:val="007C2F68"/>
    <w:rsid w:val="007C7240"/>
    <w:rsid w:val="007D18CC"/>
    <w:rsid w:val="007D2DC8"/>
    <w:rsid w:val="007D6494"/>
    <w:rsid w:val="007E1918"/>
    <w:rsid w:val="007E4E92"/>
    <w:rsid w:val="007E509E"/>
    <w:rsid w:val="007E5C61"/>
    <w:rsid w:val="007F1A99"/>
    <w:rsid w:val="007F39DF"/>
    <w:rsid w:val="007F65CA"/>
    <w:rsid w:val="00802CC3"/>
    <w:rsid w:val="00804C37"/>
    <w:rsid w:val="00807F7D"/>
    <w:rsid w:val="0081001A"/>
    <w:rsid w:val="00812011"/>
    <w:rsid w:val="00817131"/>
    <w:rsid w:val="00821E42"/>
    <w:rsid w:val="00822116"/>
    <w:rsid w:val="0082249E"/>
    <w:rsid w:val="00825606"/>
    <w:rsid w:val="00825B14"/>
    <w:rsid w:val="00825F23"/>
    <w:rsid w:val="008265AB"/>
    <w:rsid w:val="00826ED3"/>
    <w:rsid w:val="00827BB1"/>
    <w:rsid w:val="0083132E"/>
    <w:rsid w:val="0083183D"/>
    <w:rsid w:val="00831B80"/>
    <w:rsid w:val="008334EF"/>
    <w:rsid w:val="008345BD"/>
    <w:rsid w:val="00834951"/>
    <w:rsid w:val="00835C3D"/>
    <w:rsid w:val="0084028B"/>
    <w:rsid w:val="00846D99"/>
    <w:rsid w:val="00851114"/>
    <w:rsid w:val="008556E9"/>
    <w:rsid w:val="0085793B"/>
    <w:rsid w:val="00864132"/>
    <w:rsid w:val="008654C8"/>
    <w:rsid w:val="00865D66"/>
    <w:rsid w:val="00871322"/>
    <w:rsid w:val="008738FB"/>
    <w:rsid w:val="008758CE"/>
    <w:rsid w:val="00875CCC"/>
    <w:rsid w:val="00883DA6"/>
    <w:rsid w:val="00884E0E"/>
    <w:rsid w:val="00884E8E"/>
    <w:rsid w:val="00886EDF"/>
    <w:rsid w:val="00890BF5"/>
    <w:rsid w:val="00892A36"/>
    <w:rsid w:val="008A359C"/>
    <w:rsid w:val="008A417A"/>
    <w:rsid w:val="008A5263"/>
    <w:rsid w:val="008B290E"/>
    <w:rsid w:val="008B2B5F"/>
    <w:rsid w:val="008B4D19"/>
    <w:rsid w:val="008B5711"/>
    <w:rsid w:val="008B5E07"/>
    <w:rsid w:val="008B73B9"/>
    <w:rsid w:val="008C045C"/>
    <w:rsid w:val="008C28E1"/>
    <w:rsid w:val="008C483C"/>
    <w:rsid w:val="008D1038"/>
    <w:rsid w:val="008D1E8E"/>
    <w:rsid w:val="008D2894"/>
    <w:rsid w:val="008D53D3"/>
    <w:rsid w:val="008D5464"/>
    <w:rsid w:val="008D582C"/>
    <w:rsid w:val="008E1AAC"/>
    <w:rsid w:val="008E2B60"/>
    <w:rsid w:val="008E34C0"/>
    <w:rsid w:val="008E4F81"/>
    <w:rsid w:val="008E6264"/>
    <w:rsid w:val="008E65ED"/>
    <w:rsid w:val="008E796C"/>
    <w:rsid w:val="008F21BA"/>
    <w:rsid w:val="008F41C8"/>
    <w:rsid w:val="008F549A"/>
    <w:rsid w:val="008F6B69"/>
    <w:rsid w:val="008F7128"/>
    <w:rsid w:val="009057CE"/>
    <w:rsid w:val="00914BCD"/>
    <w:rsid w:val="00915133"/>
    <w:rsid w:val="0091523B"/>
    <w:rsid w:val="0091529C"/>
    <w:rsid w:val="00916E33"/>
    <w:rsid w:val="009207A4"/>
    <w:rsid w:val="00921418"/>
    <w:rsid w:val="00922ED7"/>
    <w:rsid w:val="0092432E"/>
    <w:rsid w:val="009243EB"/>
    <w:rsid w:val="00926E43"/>
    <w:rsid w:val="009310DB"/>
    <w:rsid w:val="0093112E"/>
    <w:rsid w:val="00931D16"/>
    <w:rsid w:val="009330DA"/>
    <w:rsid w:val="00933B82"/>
    <w:rsid w:val="00934B8E"/>
    <w:rsid w:val="0093575F"/>
    <w:rsid w:val="00935FAB"/>
    <w:rsid w:val="00936862"/>
    <w:rsid w:val="00940F68"/>
    <w:rsid w:val="00941549"/>
    <w:rsid w:val="00942D73"/>
    <w:rsid w:val="009449BB"/>
    <w:rsid w:val="00944E36"/>
    <w:rsid w:val="009511FB"/>
    <w:rsid w:val="00953C6D"/>
    <w:rsid w:val="00962557"/>
    <w:rsid w:val="0096275E"/>
    <w:rsid w:val="009627A2"/>
    <w:rsid w:val="00962EDA"/>
    <w:rsid w:val="00965F22"/>
    <w:rsid w:val="00966563"/>
    <w:rsid w:val="009671BF"/>
    <w:rsid w:val="00967878"/>
    <w:rsid w:val="00971727"/>
    <w:rsid w:val="00972A88"/>
    <w:rsid w:val="00973D35"/>
    <w:rsid w:val="00974812"/>
    <w:rsid w:val="00976655"/>
    <w:rsid w:val="009774CF"/>
    <w:rsid w:val="009803B5"/>
    <w:rsid w:val="009817A5"/>
    <w:rsid w:val="0098412A"/>
    <w:rsid w:val="009900DC"/>
    <w:rsid w:val="0099126A"/>
    <w:rsid w:val="00991FB9"/>
    <w:rsid w:val="00997632"/>
    <w:rsid w:val="009A0E4B"/>
    <w:rsid w:val="009B20DF"/>
    <w:rsid w:val="009B6944"/>
    <w:rsid w:val="009B6B2E"/>
    <w:rsid w:val="009B7CD3"/>
    <w:rsid w:val="009C3574"/>
    <w:rsid w:val="009C55D4"/>
    <w:rsid w:val="009D00DF"/>
    <w:rsid w:val="009D0841"/>
    <w:rsid w:val="009D15E6"/>
    <w:rsid w:val="009D1995"/>
    <w:rsid w:val="009D2526"/>
    <w:rsid w:val="009D76D6"/>
    <w:rsid w:val="009E0DDE"/>
    <w:rsid w:val="009E30AC"/>
    <w:rsid w:val="009E34A5"/>
    <w:rsid w:val="009F0885"/>
    <w:rsid w:val="009F45EB"/>
    <w:rsid w:val="00A05AC1"/>
    <w:rsid w:val="00A05F60"/>
    <w:rsid w:val="00A05FEE"/>
    <w:rsid w:val="00A07F52"/>
    <w:rsid w:val="00A10C49"/>
    <w:rsid w:val="00A10C81"/>
    <w:rsid w:val="00A130D2"/>
    <w:rsid w:val="00A14264"/>
    <w:rsid w:val="00A1600D"/>
    <w:rsid w:val="00A22516"/>
    <w:rsid w:val="00A23466"/>
    <w:rsid w:val="00A238D0"/>
    <w:rsid w:val="00A26C65"/>
    <w:rsid w:val="00A27A52"/>
    <w:rsid w:val="00A328F4"/>
    <w:rsid w:val="00A32F0E"/>
    <w:rsid w:val="00A36D79"/>
    <w:rsid w:val="00A423CE"/>
    <w:rsid w:val="00A44D6D"/>
    <w:rsid w:val="00A470CB"/>
    <w:rsid w:val="00A47D79"/>
    <w:rsid w:val="00A52501"/>
    <w:rsid w:val="00A53DC3"/>
    <w:rsid w:val="00A547B3"/>
    <w:rsid w:val="00A57E68"/>
    <w:rsid w:val="00A62CC7"/>
    <w:rsid w:val="00A678D9"/>
    <w:rsid w:val="00A71E0B"/>
    <w:rsid w:val="00A728CD"/>
    <w:rsid w:val="00A72D3A"/>
    <w:rsid w:val="00A76C4C"/>
    <w:rsid w:val="00A77673"/>
    <w:rsid w:val="00A80C9A"/>
    <w:rsid w:val="00A84C71"/>
    <w:rsid w:val="00A85158"/>
    <w:rsid w:val="00A877FC"/>
    <w:rsid w:val="00A919A3"/>
    <w:rsid w:val="00A9289C"/>
    <w:rsid w:val="00A93345"/>
    <w:rsid w:val="00A95A75"/>
    <w:rsid w:val="00A968C5"/>
    <w:rsid w:val="00AA00AB"/>
    <w:rsid w:val="00AA656D"/>
    <w:rsid w:val="00AA6D4B"/>
    <w:rsid w:val="00AA7713"/>
    <w:rsid w:val="00AA7CA4"/>
    <w:rsid w:val="00AB631C"/>
    <w:rsid w:val="00AC12A5"/>
    <w:rsid w:val="00AC5952"/>
    <w:rsid w:val="00AC61E9"/>
    <w:rsid w:val="00AD26D7"/>
    <w:rsid w:val="00AD2ECB"/>
    <w:rsid w:val="00AD619B"/>
    <w:rsid w:val="00AE232D"/>
    <w:rsid w:val="00AE3D6D"/>
    <w:rsid w:val="00AE7BA3"/>
    <w:rsid w:val="00AF2F11"/>
    <w:rsid w:val="00AF5357"/>
    <w:rsid w:val="00AF549D"/>
    <w:rsid w:val="00B00CA0"/>
    <w:rsid w:val="00B01DFF"/>
    <w:rsid w:val="00B06C6E"/>
    <w:rsid w:val="00B07F84"/>
    <w:rsid w:val="00B12F88"/>
    <w:rsid w:val="00B130FE"/>
    <w:rsid w:val="00B1321C"/>
    <w:rsid w:val="00B13579"/>
    <w:rsid w:val="00B15A87"/>
    <w:rsid w:val="00B15C03"/>
    <w:rsid w:val="00B17F95"/>
    <w:rsid w:val="00B25FB0"/>
    <w:rsid w:val="00B27D1B"/>
    <w:rsid w:val="00B341F0"/>
    <w:rsid w:val="00B347F3"/>
    <w:rsid w:val="00B35B02"/>
    <w:rsid w:val="00B36415"/>
    <w:rsid w:val="00B36767"/>
    <w:rsid w:val="00B37689"/>
    <w:rsid w:val="00B42EA5"/>
    <w:rsid w:val="00B43836"/>
    <w:rsid w:val="00B43AA6"/>
    <w:rsid w:val="00B43F9C"/>
    <w:rsid w:val="00B45215"/>
    <w:rsid w:val="00B45BA2"/>
    <w:rsid w:val="00B50272"/>
    <w:rsid w:val="00B52FF8"/>
    <w:rsid w:val="00B53AE9"/>
    <w:rsid w:val="00B53B5E"/>
    <w:rsid w:val="00B54276"/>
    <w:rsid w:val="00B54C93"/>
    <w:rsid w:val="00B54ED1"/>
    <w:rsid w:val="00B55B6D"/>
    <w:rsid w:val="00B573AA"/>
    <w:rsid w:val="00B5744A"/>
    <w:rsid w:val="00B575AC"/>
    <w:rsid w:val="00B57CFA"/>
    <w:rsid w:val="00B6294B"/>
    <w:rsid w:val="00B71843"/>
    <w:rsid w:val="00B724EA"/>
    <w:rsid w:val="00B76551"/>
    <w:rsid w:val="00B77B01"/>
    <w:rsid w:val="00B81741"/>
    <w:rsid w:val="00B84A09"/>
    <w:rsid w:val="00B84BB8"/>
    <w:rsid w:val="00B84E9A"/>
    <w:rsid w:val="00B8796F"/>
    <w:rsid w:val="00B90724"/>
    <w:rsid w:val="00B91728"/>
    <w:rsid w:val="00B966DB"/>
    <w:rsid w:val="00BA1282"/>
    <w:rsid w:val="00BA1851"/>
    <w:rsid w:val="00BA29E4"/>
    <w:rsid w:val="00BA42FA"/>
    <w:rsid w:val="00BA585B"/>
    <w:rsid w:val="00BA5936"/>
    <w:rsid w:val="00BA5C82"/>
    <w:rsid w:val="00BB1820"/>
    <w:rsid w:val="00BB1D1E"/>
    <w:rsid w:val="00BB21AB"/>
    <w:rsid w:val="00BB4AFE"/>
    <w:rsid w:val="00BB6FC9"/>
    <w:rsid w:val="00BC1388"/>
    <w:rsid w:val="00BC13B1"/>
    <w:rsid w:val="00BC4F94"/>
    <w:rsid w:val="00BC50A8"/>
    <w:rsid w:val="00BC5C8B"/>
    <w:rsid w:val="00BC64FC"/>
    <w:rsid w:val="00BC78DD"/>
    <w:rsid w:val="00BD2796"/>
    <w:rsid w:val="00BD36D1"/>
    <w:rsid w:val="00BD3E8E"/>
    <w:rsid w:val="00BD4B40"/>
    <w:rsid w:val="00BD66EA"/>
    <w:rsid w:val="00BE1C8D"/>
    <w:rsid w:val="00BE5252"/>
    <w:rsid w:val="00BE5431"/>
    <w:rsid w:val="00BE6084"/>
    <w:rsid w:val="00BE6BCB"/>
    <w:rsid w:val="00BF4387"/>
    <w:rsid w:val="00BF4C50"/>
    <w:rsid w:val="00BF5C6E"/>
    <w:rsid w:val="00C00C0B"/>
    <w:rsid w:val="00C00E3F"/>
    <w:rsid w:val="00C02732"/>
    <w:rsid w:val="00C05EA7"/>
    <w:rsid w:val="00C07538"/>
    <w:rsid w:val="00C07C52"/>
    <w:rsid w:val="00C10526"/>
    <w:rsid w:val="00C10FB7"/>
    <w:rsid w:val="00C1100A"/>
    <w:rsid w:val="00C15FE5"/>
    <w:rsid w:val="00C20044"/>
    <w:rsid w:val="00C22FC8"/>
    <w:rsid w:val="00C37063"/>
    <w:rsid w:val="00C37099"/>
    <w:rsid w:val="00C3732C"/>
    <w:rsid w:val="00C37B13"/>
    <w:rsid w:val="00C37F99"/>
    <w:rsid w:val="00C41FC3"/>
    <w:rsid w:val="00C4442D"/>
    <w:rsid w:val="00C449E8"/>
    <w:rsid w:val="00C4576E"/>
    <w:rsid w:val="00C47BB8"/>
    <w:rsid w:val="00C53507"/>
    <w:rsid w:val="00C541B0"/>
    <w:rsid w:val="00C54BCB"/>
    <w:rsid w:val="00C54C74"/>
    <w:rsid w:val="00C57389"/>
    <w:rsid w:val="00C60983"/>
    <w:rsid w:val="00C62D05"/>
    <w:rsid w:val="00C63883"/>
    <w:rsid w:val="00C66C86"/>
    <w:rsid w:val="00C67BD1"/>
    <w:rsid w:val="00C70DF8"/>
    <w:rsid w:val="00C729C5"/>
    <w:rsid w:val="00C7428E"/>
    <w:rsid w:val="00C74DE4"/>
    <w:rsid w:val="00C761C6"/>
    <w:rsid w:val="00C76221"/>
    <w:rsid w:val="00C7702F"/>
    <w:rsid w:val="00C80B3E"/>
    <w:rsid w:val="00C80F1F"/>
    <w:rsid w:val="00C81968"/>
    <w:rsid w:val="00C84DC0"/>
    <w:rsid w:val="00C87567"/>
    <w:rsid w:val="00C87988"/>
    <w:rsid w:val="00C91A60"/>
    <w:rsid w:val="00C92698"/>
    <w:rsid w:val="00C92E67"/>
    <w:rsid w:val="00C950E5"/>
    <w:rsid w:val="00C95207"/>
    <w:rsid w:val="00C97EAA"/>
    <w:rsid w:val="00CA0B45"/>
    <w:rsid w:val="00CA156B"/>
    <w:rsid w:val="00CA49B2"/>
    <w:rsid w:val="00CA4D89"/>
    <w:rsid w:val="00CA5BAE"/>
    <w:rsid w:val="00CA7001"/>
    <w:rsid w:val="00CB076E"/>
    <w:rsid w:val="00CB0ACF"/>
    <w:rsid w:val="00CB1268"/>
    <w:rsid w:val="00CB33D4"/>
    <w:rsid w:val="00CC0139"/>
    <w:rsid w:val="00CC18CA"/>
    <w:rsid w:val="00CC208D"/>
    <w:rsid w:val="00CC29FD"/>
    <w:rsid w:val="00CC3006"/>
    <w:rsid w:val="00CC548A"/>
    <w:rsid w:val="00CC57E7"/>
    <w:rsid w:val="00CD0476"/>
    <w:rsid w:val="00CD0658"/>
    <w:rsid w:val="00CD1862"/>
    <w:rsid w:val="00CD5FBB"/>
    <w:rsid w:val="00CD6F01"/>
    <w:rsid w:val="00CD718C"/>
    <w:rsid w:val="00CE1932"/>
    <w:rsid w:val="00CE1EEE"/>
    <w:rsid w:val="00CE3D02"/>
    <w:rsid w:val="00CE7A56"/>
    <w:rsid w:val="00CF0B0F"/>
    <w:rsid w:val="00CF30E6"/>
    <w:rsid w:val="00CF6B7B"/>
    <w:rsid w:val="00D02B90"/>
    <w:rsid w:val="00D02E66"/>
    <w:rsid w:val="00D040C8"/>
    <w:rsid w:val="00D06D13"/>
    <w:rsid w:val="00D101C7"/>
    <w:rsid w:val="00D1179D"/>
    <w:rsid w:val="00D1367F"/>
    <w:rsid w:val="00D14117"/>
    <w:rsid w:val="00D149F8"/>
    <w:rsid w:val="00D15B8E"/>
    <w:rsid w:val="00D16622"/>
    <w:rsid w:val="00D226AC"/>
    <w:rsid w:val="00D24BB3"/>
    <w:rsid w:val="00D3148F"/>
    <w:rsid w:val="00D36903"/>
    <w:rsid w:val="00D40EBC"/>
    <w:rsid w:val="00D4236B"/>
    <w:rsid w:val="00D43DC6"/>
    <w:rsid w:val="00D44920"/>
    <w:rsid w:val="00D44B7A"/>
    <w:rsid w:val="00D469F9"/>
    <w:rsid w:val="00D5180F"/>
    <w:rsid w:val="00D51DFE"/>
    <w:rsid w:val="00D52F36"/>
    <w:rsid w:val="00D54AA3"/>
    <w:rsid w:val="00D54B8B"/>
    <w:rsid w:val="00D56BE6"/>
    <w:rsid w:val="00D57128"/>
    <w:rsid w:val="00D60B5F"/>
    <w:rsid w:val="00D61B00"/>
    <w:rsid w:val="00D6341F"/>
    <w:rsid w:val="00D64CE4"/>
    <w:rsid w:val="00D67D5C"/>
    <w:rsid w:val="00D717D8"/>
    <w:rsid w:val="00D71B09"/>
    <w:rsid w:val="00D7240D"/>
    <w:rsid w:val="00D7347D"/>
    <w:rsid w:val="00D776C9"/>
    <w:rsid w:val="00D81A16"/>
    <w:rsid w:val="00D85AD0"/>
    <w:rsid w:val="00D862CF"/>
    <w:rsid w:val="00D86AFC"/>
    <w:rsid w:val="00D93816"/>
    <w:rsid w:val="00D93BBA"/>
    <w:rsid w:val="00D94035"/>
    <w:rsid w:val="00D94D12"/>
    <w:rsid w:val="00DA2028"/>
    <w:rsid w:val="00DA2029"/>
    <w:rsid w:val="00DA2447"/>
    <w:rsid w:val="00DA7051"/>
    <w:rsid w:val="00DB0864"/>
    <w:rsid w:val="00DB3548"/>
    <w:rsid w:val="00DB47CE"/>
    <w:rsid w:val="00DB77DB"/>
    <w:rsid w:val="00DC0DB7"/>
    <w:rsid w:val="00DD4C1B"/>
    <w:rsid w:val="00DD5578"/>
    <w:rsid w:val="00DE0C26"/>
    <w:rsid w:val="00DE3D70"/>
    <w:rsid w:val="00DE4430"/>
    <w:rsid w:val="00DE4781"/>
    <w:rsid w:val="00DE7F6E"/>
    <w:rsid w:val="00DF33C4"/>
    <w:rsid w:val="00DF70A5"/>
    <w:rsid w:val="00E00058"/>
    <w:rsid w:val="00E011A3"/>
    <w:rsid w:val="00E055C2"/>
    <w:rsid w:val="00E10616"/>
    <w:rsid w:val="00E10D3E"/>
    <w:rsid w:val="00E20F4E"/>
    <w:rsid w:val="00E211DB"/>
    <w:rsid w:val="00E2165B"/>
    <w:rsid w:val="00E218D3"/>
    <w:rsid w:val="00E30123"/>
    <w:rsid w:val="00E31B86"/>
    <w:rsid w:val="00E3318E"/>
    <w:rsid w:val="00E339D7"/>
    <w:rsid w:val="00E40349"/>
    <w:rsid w:val="00E41F46"/>
    <w:rsid w:val="00E431A4"/>
    <w:rsid w:val="00E44277"/>
    <w:rsid w:val="00E47B5C"/>
    <w:rsid w:val="00E50E16"/>
    <w:rsid w:val="00E51E25"/>
    <w:rsid w:val="00E541FB"/>
    <w:rsid w:val="00E57559"/>
    <w:rsid w:val="00E649D2"/>
    <w:rsid w:val="00E64C2D"/>
    <w:rsid w:val="00E6679B"/>
    <w:rsid w:val="00E66E57"/>
    <w:rsid w:val="00E702B8"/>
    <w:rsid w:val="00E7047E"/>
    <w:rsid w:val="00E70F92"/>
    <w:rsid w:val="00E71DCC"/>
    <w:rsid w:val="00E71E17"/>
    <w:rsid w:val="00E750AC"/>
    <w:rsid w:val="00E76EA9"/>
    <w:rsid w:val="00E809B6"/>
    <w:rsid w:val="00E81664"/>
    <w:rsid w:val="00E816F6"/>
    <w:rsid w:val="00E8304A"/>
    <w:rsid w:val="00E84B1A"/>
    <w:rsid w:val="00E86675"/>
    <w:rsid w:val="00E866A8"/>
    <w:rsid w:val="00E9001E"/>
    <w:rsid w:val="00E91998"/>
    <w:rsid w:val="00E9273B"/>
    <w:rsid w:val="00E9401F"/>
    <w:rsid w:val="00E94800"/>
    <w:rsid w:val="00E9588D"/>
    <w:rsid w:val="00E9598B"/>
    <w:rsid w:val="00EA2681"/>
    <w:rsid w:val="00EA4098"/>
    <w:rsid w:val="00EA465A"/>
    <w:rsid w:val="00EB2B25"/>
    <w:rsid w:val="00EB31EF"/>
    <w:rsid w:val="00EB5101"/>
    <w:rsid w:val="00EB6D35"/>
    <w:rsid w:val="00ED010F"/>
    <w:rsid w:val="00ED0A6B"/>
    <w:rsid w:val="00ED255B"/>
    <w:rsid w:val="00ED4EDD"/>
    <w:rsid w:val="00ED6912"/>
    <w:rsid w:val="00EE1868"/>
    <w:rsid w:val="00EE62B4"/>
    <w:rsid w:val="00EF3B6B"/>
    <w:rsid w:val="00EF4625"/>
    <w:rsid w:val="00EF6A6D"/>
    <w:rsid w:val="00F0078C"/>
    <w:rsid w:val="00F0108B"/>
    <w:rsid w:val="00F02B06"/>
    <w:rsid w:val="00F04420"/>
    <w:rsid w:val="00F04456"/>
    <w:rsid w:val="00F04AAB"/>
    <w:rsid w:val="00F11129"/>
    <w:rsid w:val="00F124F3"/>
    <w:rsid w:val="00F133EA"/>
    <w:rsid w:val="00F136D6"/>
    <w:rsid w:val="00F13A58"/>
    <w:rsid w:val="00F156AA"/>
    <w:rsid w:val="00F15C4E"/>
    <w:rsid w:val="00F171BC"/>
    <w:rsid w:val="00F17514"/>
    <w:rsid w:val="00F20175"/>
    <w:rsid w:val="00F22D62"/>
    <w:rsid w:val="00F266AE"/>
    <w:rsid w:val="00F31E09"/>
    <w:rsid w:val="00F347B1"/>
    <w:rsid w:val="00F34C77"/>
    <w:rsid w:val="00F43E7E"/>
    <w:rsid w:val="00F44731"/>
    <w:rsid w:val="00F4477D"/>
    <w:rsid w:val="00F448F1"/>
    <w:rsid w:val="00F457B3"/>
    <w:rsid w:val="00F50EF2"/>
    <w:rsid w:val="00F52AC3"/>
    <w:rsid w:val="00F53A7C"/>
    <w:rsid w:val="00F547E5"/>
    <w:rsid w:val="00F549FA"/>
    <w:rsid w:val="00F56220"/>
    <w:rsid w:val="00F57CF2"/>
    <w:rsid w:val="00F611D8"/>
    <w:rsid w:val="00F62616"/>
    <w:rsid w:val="00F64555"/>
    <w:rsid w:val="00F64D9F"/>
    <w:rsid w:val="00F708B0"/>
    <w:rsid w:val="00F70965"/>
    <w:rsid w:val="00F70A37"/>
    <w:rsid w:val="00F7529B"/>
    <w:rsid w:val="00F81AC0"/>
    <w:rsid w:val="00F82195"/>
    <w:rsid w:val="00F83767"/>
    <w:rsid w:val="00F84677"/>
    <w:rsid w:val="00F856DD"/>
    <w:rsid w:val="00F86C52"/>
    <w:rsid w:val="00F9208A"/>
    <w:rsid w:val="00F948B5"/>
    <w:rsid w:val="00F9654A"/>
    <w:rsid w:val="00FA1A77"/>
    <w:rsid w:val="00FA1B2B"/>
    <w:rsid w:val="00FA247D"/>
    <w:rsid w:val="00FA363B"/>
    <w:rsid w:val="00FA5410"/>
    <w:rsid w:val="00FA677E"/>
    <w:rsid w:val="00FA67C0"/>
    <w:rsid w:val="00FA7E25"/>
    <w:rsid w:val="00FB4B40"/>
    <w:rsid w:val="00FB4EAC"/>
    <w:rsid w:val="00FB5867"/>
    <w:rsid w:val="00FC714E"/>
    <w:rsid w:val="00FD0A7F"/>
    <w:rsid w:val="00FD0C2B"/>
    <w:rsid w:val="00FD2585"/>
    <w:rsid w:val="00FD3F8F"/>
    <w:rsid w:val="00FD6A40"/>
    <w:rsid w:val="00FE0385"/>
    <w:rsid w:val="00FE1660"/>
    <w:rsid w:val="00FE5606"/>
    <w:rsid w:val="00FF09C7"/>
    <w:rsid w:val="00FF43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3BB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B0"/>
    <w:pPr>
      <w:suppressAutoHyphens/>
      <w:jc w:val="both"/>
    </w:pPr>
    <w:rPr>
      <w:sz w:val="24"/>
      <w:szCs w:val="24"/>
      <w:lang w:eastAsia="ar-SA"/>
    </w:rPr>
  </w:style>
  <w:style w:type="paragraph" w:styleId="Heading1">
    <w:name w:val="heading 1"/>
    <w:basedOn w:val="Normal"/>
    <w:next w:val="Normal"/>
    <w:link w:val="Heading1Char"/>
    <w:uiPriority w:val="9"/>
    <w:qFormat/>
    <w:rsid w:val="00214DAB"/>
    <w:pPr>
      <w:keepNext/>
      <w:outlineLvl w:val="0"/>
    </w:pPr>
    <w:rPr>
      <w:b/>
      <w:bCs/>
    </w:rPr>
  </w:style>
  <w:style w:type="paragraph" w:styleId="Heading2">
    <w:name w:val="heading 2"/>
    <w:basedOn w:val="Normal"/>
    <w:next w:val="Normal"/>
    <w:link w:val="Heading2Char"/>
    <w:uiPriority w:val="9"/>
    <w:qFormat/>
    <w:rsid w:val="00214DAB"/>
    <w:pPr>
      <w:keepNext/>
      <w:numPr>
        <w:ilvl w:val="1"/>
        <w:numId w:val="2"/>
      </w:numPr>
      <w:jc w:val="center"/>
      <w:outlineLvl w:val="1"/>
    </w:pPr>
    <w:rPr>
      <w:b/>
      <w:bCs/>
    </w:rPr>
  </w:style>
  <w:style w:type="paragraph" w:styleId="Heading3">
    <w:name w:val="heading 3"/>
    <w:basedOn w:val="Normal"/>
    <w:next w:val="Normal"/>
    <w:link w:val="Heading3Char"/>
    <w:uiPriority w:val="9"/>
    <w:qFormat/>
    <w:rsid w:val="00F708B0"/>
    <w:pPr>
      <w:keepNext/>
      <w:numPr>
        <w:ilvl w:val="2"/>
        <w:numId w:val="2"/>
      </w:numPr>
      <w:ind w:left="709" w:hanging="709"/>
      <w:jc w:val="center"/>
      <w:outlineLvl w:val="2"/>
    </w:pPr>
    <w:rPr>
      <w:b/>
      <w:bCs/>
    </w:rPr>
  </w:style>
  <w:style w:type="paragraph" w:styleId="Heading4">
    <w:name w:val="heading 4"/>
    <w:basedOn w:val="Normal"/>
    <w:next w:val="Normal"/>
    <w:link w:val="Heading4Char"/>
    <w:uiPriority w:val="9"/>
    <w:qFormat/>
    <w:rsid w:val="00F708B0"/>
    <w:pPr>
      <w:keepNext/>
      <w:numPr>
        <w:ilvl w:val="3"/>
        <w:numId w:val="2"/>
      </w:numPr>
      <w:ind w:left="1417" w:hanging="709"/>
      <w:jc w:val="center"/>
      <w:outlineLvl w:val="3"/>
    </w:pPr>
    <w:rPr>
      <w:b/>
      <w:bCs/>
    </w:rPr>
  </w:style>
  <w:style w:type="paragraph" w:styleId="Heading5">
    <w:name w:val="heading 5"/>
    <w:basedOn w:val="Normal"/>
    <w:next w:val="Normal"/>
    <w:link w:val="Heading5Char"/>
    <w:uiPriority w:val="9"/>
    <w:qFormat/>
    <w:rsid w:val="00F708B0"/>
    <w:pPr>
      <w:keepNext/>
      <w:numPr>
        <w:ilvl w:val="4"/>
        <w:numId w:val="2"/>
      </w:numPr>
      <w:outlineLvl w:val="4"/>
    </w:pPr>
    <w:rPr>
      <w:b/>
      <w:bCs/>
    </w:rPr>
  </w:style>
  <w:style w:type="paragraph" w:styleId="Heading6">
    <w:name w:val="heading 6"/>
    <w:basedOn w:val="Normal"/>
    <w:next w:val="Normal"/>
    <w:link w:val="Heading6Char"/>
    <w:uiPriority w:val="9"/>
    <w:qFormat/>
    <w:rsid w:val="00F708B0"/>
    <w:pPr>
      <w:keepNext/>
      <w:numPr>
        <w:ilvl w:val="5"/>
        <w:numId w:val="2"/>
      </w:numPr>
      <w:jc w:val="center"/>
      <w:outlineLvl w:val="5"/>
    </w:pPr>
    <w:rPr>
      <w:b/>
      <w:bCs/>
    </w:rPr>
  </w:style>
  <w:style w:type="paragraph" w:styleId="Heading7">
    <w:name w:val="heading 7"/>
    <w:basedOn w:val="Normal"/>
    <w:next w:val="Normal"/>
    <w:link w:val="Heading7Char"/>
    <w:uiPriority w:val="9"/>
    <w:qFormat/>
    <w:rsid w:val="00F708B0"/>
    <w:pPr>
      <w:keepNext/>
      <w:numPr>
        <w:ilvl w:val="6"/>
        <w:numId w:val="2"/>
      </w:numPr>
      <w:jc w:val="left"/>
      <w:outlineLvl w:val="6"/>
    </w:pPr>
    <w:rPr>
      <w:b/>
      <w:bCs/>
    </w:rPr>
  </w:style>
  <w:style w:type="paragraph" w:styleId="Heading8">
    <w:name w:val="heading 8"/>
    <w:basedOn w:val="Normal"/>
    <w:next w:val="Normal"/>
    <w:link w:val="Heading8Char"/>
    <w:uiPriority w:val="9"/>
    <w:qFormat/>
    <w:rsid w:val="00F708B0"/>
    <w:pPr>
      <w:keepNext/>
      <w:numPr>
        <w:ilvl w:val="7"/>
        <w:numId w:val="2"/>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2E3"/>
    <w:rPr>
      <w:rFonts w:ascii="Cambria" w:eastAsia="MS Gothic" w:hAnsi="Cambria" w:cs="Times New Roman"/>
      <w:b/>
      <w:bCs/>
      <w:kern w:val="32"/>
      <w:sz w:val="32"/>
      <w:szCs w:val="32"/>
      <w:lang w:eastAsia="ar-SA"/>
    </w:rPr>
  </w:style>
  <w:style w:type="character" w:customStyle="1" w:styleId="Heading2Char">
    <w:name w:val="Heading 2 Char"/>
    <w:link w:val="Heading2"/>
    <w:uiPriority w:val="9"/>
    <w:rsid w:val="007622E3"/>
    <w:rPr>
      <w:b/>
      <w:bCs/>
      <w:sz w:val="24"/>
      <w:szCs w:val="24"/>
      <w:lang w:eastAsia="ar-SA"/>
    </w:rPr>
  </w:style>
  <w:style w:type="character" w:customStyle="1" w:styleId="Heading3Char">
    <w:name w:val="Heading 3 Char"/>
    <w:link w:val="Heading3"/>
    <w:uiPriority w:val="9"/>
    <w:rsid w:val="007622E3"/>
    <w:rPr>
      <w:b/>
      <w:bCs/>
      <w:sz w:val="24"/>
      <w:szCs w:val="24"/>
      <w:lang w:eastAsia="ar-SA"/>
    </w:rPr>
  </w:style>
  <w:style w:type="character" w:customStyle="1" w:styleId="Heading4Char">
    <w:name w:val="Heading 4 Char"/>
    <w:link w:val="Heading4"/>
    <w:uiPriority w:val="9"/>
    <w:rsid w:val="007622E3"/>
    <w:rPr>
      <w:b/>
      <w:bCs/>
      <w:sz w:val="24"/>
      <w:szCs w:val="24"/>
      <w:lang w:eastAsia="ar-SA"/>
    </w:rPr>
  </w:style>
  <w:style w:type="character" w:customStyle="1" w:styleId="Heading5Char">
    <w:name w:val="Heading 5 Char"/>
    <w:link w:val="Heading5"/>
    <w:uiPriority w:val="9"/>
    <w:rsid w:val="007622E3"/>
    <w:rPr>
      <w:b/>
      <w:bCs/>
      <w:sz w:val="24"/>
      <w:szCs w:val="24"/>
      <w:lang w:eastAsia="ar-SA"/>
    </w:rPr>
  </w:style>
  <w:style w:type="character" w:customStyle="1" w:styleId="Heading6Char">
    <w:name w:val="Heading 6 Char"/>
    <w:link w:val="Heading6"/>
    <w:uiPriority w:val="9"/>
    <w:rsid w:val="007622E3"/>
    <w:rPr>
      <w:b/>
      <w:bCs/>
      <w:sz w:val="24"/>
      <w:szCs w:val="24"/>
      <w:lang w:eastAsia="ar-SA"/>
    </w:rPr>
  </w:style>
  <w:style w:type="character" w:customStyle="1" w:styleId="Heading7Char">
    <w:name w:val="Heading 7 Char"/>
    <w:link w:val="Heading7"/>
    <w:uiPriority w:val="9"/>
    <w:rsid w:val="007622E3"/>
    <w:rPr>
      <w:b/>
      <w:bCs/>
      <w:sz w:val="24"/>
      <w:szCs w:val="24"/>
      <w:lang w:eastAsia="ar-SA"/>
    </w:rPr>
  </w:style>
  <w:style w:type="character" w:customStyle="1" w:styleId="Heading8Char">
    <w:name w:val="Heading 8 Char"/>
    <w:link w:val="Heading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PageNumber">
    <w:name w:val="page number"/>
    <w:uiPriority w:val="99"/>
    <w:rsid w:val="00F708B0"/>
    <w:rPr>
      <w:rFonts w:cs="Times New Roman"/>
    </w:rPr>
  </w:style>
  <w:style w:type="character" w:customStyle="1" w:styleId="DeltaViewInsertion">
    <w:name w:val="DeltaView Insertion"/>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BodyText2Char">
    <w:name w:val="Body Text 2 Char"/>
    <w:link w:val="BodyText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BodyTextIndent3Char">
    <w:name w:val="Body Text Indent 3 Char"/>
    <w:link w:val="BodyTextIndent3"/>
    <w:uiPriority w:val="99"/>
    <w:locked/>
    <w:rsid w:val="00F708B0"/>
    <w:rPr>
      <w:rFonts w:cs="Times New Roman"/>
      <w:sz w:val="16"/>
      <w:szCs w:val="16"/>
    </w:rPr>
  </w:style>
  <w:style w:type="character" w:customStyle="1" w:styleId="HeaderChar">
    <w:name w:val="Header Char"/>
    <w:link w:val="Header"/>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BodyText3Char">
    <w:name w:val="Body Text 3 Char"/>
    <w:link w:val="BodyText3"/>
    <w:uiPriority w:val="99"/>
    <w:locked/>
    <w:rsid w:val="00F708B0"/>
    <w:rPr>
      <w:rFonts w:cs="Times New Roman"/>
      <w:sz w:val="16"/>
      <w:szCs w:val="16"/>
    </w:rPr>
  </w:style>
  <w:style w:type="paragraph" w:customStyle="1" w:styleId="Ttulo1">
    <w:name w:val="Título1"/>
    <w:basedOn w:val="Normal"/>
    <w:next w:val="BodyText"/>
    <w:rsid w:val="00F708B0"/>
    <w:pPr>
      <w:keepNext/>
      <w:spacing w:before="240" w:after="120"/>
    </w:pPr>
    <w:rPr>
      <w:rFonts w:ascii="Arial" w:eastAsia="SimSun" w:hAnsi="Arial" w:cs="Tahoma"/>
      <w:sz w:val="28"/>
      <w:szCs w:val="28"/>
    </w:rPr>
  </w:style>
  <w:style w:type="paragraph" w:styleId="BodyText">
    <w:name w:val="Body Text"/>
    <w:basedOn w:val="Normal"/>
    <w:link w:val="BodyTextChar"/>
    <w:uiPriority w:val="99"/>
    <w:rsid w:val="00F708B0"/>
    <w:rPr>
      <w:i/>
      <w:iCs/>
      <w:u w:val="single"/>
    </w:rPr>
  </w:style>
  <w:style w:type="character" w:customStyle="1" w:styleId="BodyTextChar">
    <w:name w:val="Body Text Char"/>
    <w:link w:val="BodyText"/>
    <w:uiPriority w:val="99"/>
    <w:semiHidden/>
    <w:rsid w:val="007622E3"/>
    <w:rPr>
      <w:sz w:val="24"/>
      <w:szCs w:val="24"/>
      <w:lang w:eastAsia="ar-SA"/>
    </w:rPr>
  </w:style>
  <w:style w:type="paragraph" w:styleId="List">
    <w:name w:val="List"/>
    <w:basedOn w:val="BodyText"/>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BodyText"/>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Header">
    <w:name w:val="header"/>
    <w:basedOn w:val="Normal"/>
    <w:link w:val="Header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itle">
    <w:name w:val="Title"/>
    <w:basedOn w:val="Normal"/>
    <w:next w:val="Subtitle"/>
    <w:link w:val="TitleChar"/>
    <w:uiPriority w:val="10"/>
    <w:qFormat/>
    <w:rsid w:val="00214DAB"/>
    <w:pPr>
      <w:widowControl w:val="0"/>
      <w:jc w:val="center"/>
    </w:pPr>
    <w:rPr>
      <w:b/>
      <w:bCs/>
    </w:rPr>
  </w:style>
  <w:style w:type="character" w:customStyle="1" w:styleId="TitleChar">
    <w:name w:val="Title Char"/>
    <w:link w:val="Title"/>
    <w:uiPriority w:val="10"/>
    <w:rsid w:val="007622E3"/>
    <w:rPr>
      <w:rFonts w:ascii="Cambria" w:eastAsia="MS Gothic" w:hAnsi="Cambria" w:cs="Times New Roman"/>
      <w:b/>
      <w:bCs/>
      <w:kern w:val="28"/>
      <w:sz w:val="32"/>
      <w:szCs w:val="32"/>
      <w:lang w:eastAsia="ar-SA"/>
    </w:rPr>
  </w:style>
  <w:style w:type="paragraph" w:styleId="Subtitle">
    <w:name w:val="Subtitle"/>
    <w:basedOn w:val="Heading"/>
    <w:next w:val="BodyText"/>
    <w:link w:val="SubtitleChar"/>
    <w:uiPriority w:val="11"/>
    <w:qFormat/>
    <w:rsid w:val="00F708B0"/>
    <w:pPr>
      <w:jc w:val="center"/>
    </w:pPr>
    <w:rPr>
      <w:i/>
      <w:iCs/>
    </w:rPr>
  </w:style>
  <w:style w:type="character" w:customStyle="1" w:styleId="SubtitleChar">
    <w:name w:val="Subtitle Char"/>
    <w:link w:val="Subtitle"/>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BodyTextIndent">
    <w:name w:val="Body Text Indent"/>
    <w:basedOn w:val="Normal"/>
    <w:link w:val="BodyTextIndentChar"/>
    <w:uiPriority w:val="99"/>
    <w:rsid w:val="00F708B0"/>
    <w:pPr>
      <w:ind w:left="1418" w:hanging="709"/>
    </w:pPr>
  </w:style>
  <w:style w:type="character" w:customStyle="1" w:styleId="BodyTextIndentChar">
    <w:name w:val="Body Text Indent Char"/>
    <w:link w:val="BodyTextIndent"/>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Footer">
    <w:name w:val="footer"/>
    <w:basedOn w:val="Normal"/>
    <w:link w:val="FooterChar"/>
    <w:uiPriority w:val="99"/>
    <w:rsid w:val="00214DAB"/>
    <w:rPr>
      <w:rFonts w:ascii="Courier" w:hAnsi="Courier"/>
    </w:rPr>
  </w:style>
  <w:style w:type="character" w:customStyle="1" w:styleId="FooterChar">
    <w:name w:val="Footer Char"/>
    <w:link w:val="Footer"/>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FootnoteText">
    <w:name w:val="footnote text"/>
    <w:basedOn w:val="Normal"/>
    <w:link w:val="FootnoteTextChar"/>
    <w:uiPriority w:val="99"/>
    <w:rsid w:val="00F708B0"/>
    <w:rPr>
      <w:sz w:val="20"/>
      <w:szCs w:val="20"/>
    </w:rPr>
  </w:style>
  <w:style w:type="character" w:customStyle="1" w:styleId="FootnoteTextChar">
    <w:name w:val="Footnote Text Char"/>
    <w:link w:val="FootnoteText"/>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BalloonText">
    <w:name w:val="Balloon Text"/>
    <w:basedOn w:val="Normal"/>
    <w:link w:val="BalloonTextChar"/>
    <w:uiPriority w:val="99"/>
    <w:rsid w:val="00F708B0"/>
    <w:rPr>
      <w:rFonts w:ascii="Tahoma" w:hAnsi="Tahoma"/>
      <w:sz w:val="16"/>
      <w:szCs w:val="16"/>
    </w:rPr>
  </w:style>
  <w:style w:type="character" w:customStyle="1" w:styleId="BalloonTextChar">
    <w:name w:val="Balloon Text Char"/>
    <w:link w:val="BalloonText"/>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BodyText"/>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BodyText"/>
    <w:rsid w:val="00F708B0"/>
  </w:style>
  <w:style w:type="paragraph" w:styleId="BodyText2">
    <w:name w:val="Body Text 2"/>
    <w:basedOn w:val="Normal"/>
    <w:link w:val="BodyText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ListBullet">
    <w:name w:val="List Bullet"/>
    <w:basedOn w:val="Normal"/>
    <w:uiPriority w:val="99"/>
    <w:unhideWhenUsed/>
    <w:rsid w:val="00214DAB"/>
    <w:pPr>
      <w:numPr>
        <w:numId w:val="7"/>
      </w:numPr>
      <w:contextualSpacing/>
    </w:pPr>
  </w:style>
  <w:style w:type="character" w:styleId="FootnoteReference">
    <w:name w:val="footnote reference"/>
    <w:uiPriority w:val="99"/>
    <w:rsid w:val="00214DAB"/>
    <w:rPr>
      <w:vertAlign w:val="superscript"/>
    </w:rPr>
  </w:style>
  <w:style w:type="paragraph" w:styleId="BodyTextIndent3">
    <w:name w:val="Body Text Indent 3"/>
    <w:basedOn w:val="Normal"/>
    <w:link w:val="BodyTextIndent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CommentReference">
    <w:name w:val="annotation reference"/>
    <w:uiPriority w:val="99"/>
    <w:semiHidden/>
    <w:rsid w:val="00214DAB"/>
    <w:rPr>
      <w:sz w:val="16"/>
    </w:rPr>
  </w:style>
  <w:style w:type="paragraph" w:styleId="BodyText3">
    <w:name w:val="Body Text 3"/>
    <w:basedOn w:val="Normal"/>
    <w:link w:val="BodyText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23076B"/>
  </w:style>
  <w:style w:type="character" w:customStyle="1" w:styleId="CommentTextChar">
    <w:name w:val="Comment Text Char"/>
    <w:link w:val="CommentText"/>
    <w:uiPriority w:val="99"/>
    <w:semiHidden/>
    <w:locked/>
    <w:rsid w:val="0023076B"/>
    <w:rPr>
      <w:rFonts w:cs="Times New Roman"/>
      <w:sz w:val="24"/>
      <w:szCs w:val="24"/>
      <w:lang w:val="x-none" w:eastAsia="ar-SA" w:bidi="ar-SA"/>
    </w:rPr>
  </w:style>
  <w:style w:type="table" w:styleId="TableGrid">
    <w:name w:val="Table Grid"/>
    <w:basedOn w:val="Table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CommentSubject">
    <w:name w:val="annotation subject"/>
    <w:basedOn w:val="CommentText"/>
    <w:next w:val="CommentText"/>
    <w:link w:val="CommentSubjectChar"/>
    <w:uiPriority w:val="99"/>
    <w:semiHidden/>
    <w:unhideWhenUsed/>
    <w:rsid w:val="000C297C"/>
    <w:rPr>
      <w:b/>
      <w:bCs/>
      <w:sz w:val="20"/>
      <w:szCs w:val="20"/>
    </w:rPr>
  </w:style>
  <w:style w:type="character" w:customStyle="1" w:styleId="CommentSubjectChar">
    <w:name w:val="Comment Subject Char"/>
    <w:link w:val="CommentSubject"/>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ListParagraph">
    <w:name w:val="List Paragraph"/>
    <w:basedOn w:val="Normal"/>
    <w:link w:val="ListParagraphChar"/>
    <w:uiPriority w:val="34"/>
    <w:qFormat/>
    <w:rsid w:val="0079083A"/>
    <w:pPr>
      <w:ind w:left="708"/>
    </w:pPr>
  </w:style>
  <w:style w:type="paragraph" w:styleId="Revision">
    <w:name w:val="Revision"/>
    <w:hidden/>
    <w:uiPriority w:val="99"/>
    <w:semiHidden/>
    <w:rsid w:val="007C2F68"/>
    <w:rPr>
      <w:sz w:val="24"/>
      <w:szCs w:val="24"/>
      <w:lang w:eastAsia="ar-SA"/>
    </w:rPr>
  </w:style>
  <w:style w:type="character" w:customStyle="1" w:styleId="ListParagraphChar">
    <w:name w:val="List Paragraph Char"/>
    <w:link w:val="ListParagraph"/>
    <w:uiPriority w:val="34"/>
    <w:locked/>
    <w:rsid w:val="00B07F8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B0"/>
    <w:pPr>
      <w:suppressAutoHyphens/>
      <w:jc w:val="both"/>
    </w:pPr>
    <w:rPr>
      <w:sz w:val="24"/>
      <w:szCs w:val="24"/>
      <w:lang w:eastAsia="ar-SA"/>
    </w:rPr>
  </w:style>
  <w:style w:type="paragraph" w:styleId="Heading1">
    <w:name w:val="heading 1"/>
    <w:basedOn w:val="Normal"/>
    <w:next w:val="Normal"/>
    <w:link w:val="Heading1Char"/>
    <w:uiPriority w:val="9"/>
    <w:qFormat/>
    <w:rsid w:val="00214DAB"/>
    <w:pPr>
      <w:keepNext/>
      <w:outlineLvl w:val="0"/>
    </w:pPr>
    <w:rPr>
      <w:b/>
      <w:bCs/>
    </w:rPr>
  </w:style>
  <w:style w:type="paragraph" w:styleId="Heading2">
    <w:name w:val="heading 2"/>
    <w:basedOn w:val="Normal"/>
    <w:next w:val="Normal"/>
    <w:link w:val="Heading2Char"/>
    <w:uiPriority w:val="9"/>
    <w:qFormat/>
    <w:rsid w:val="00214DAB"/>
    <w:pPr>
      <w:keepNext/>
      <w:numPr>
        <w:ilvl w:val="1"/>
        <w:numId w:val="2"/>
      </w:numPr>
      <w:jc w:val="center"/>
      <w:outlineLvl w:val="1"/>
    </w:pPr>
    <w:rPr>
      <w:b/>
      <w:bCs/>
    </w:rPr>
  </w:style>
  <w:style w:type="paragraph" w:styleId="Heading3">
    <w:name w:val="heading 3"/>
    <w:basedOn w:val="Normal"/>
    <w:next w:val="Normal"/>
    <w:link w:val="Heading3Char"/>
    <w:uiPriority w:val="9"/>
    <w:qFormat/>
    <w:rsid w:val="00F708B0"/>
    <w:pPr>
      <w:keepNext/>
      <w:numPr>
        <w:ilvl w:val="2"/>
        <w:numId w:val="2"/>
      </w:numPr>
      <w:ind w:left="709" w:hanging="709"/>
      <w:jc w:val="center"/>
      <w:outlineLvl w:val="2"/>
    </w:pPr>
    <w:rPr>
      <w:b/>
      <w:bCs/>
    </w:rPr>
  </w:style>
  <w:style w:type="paragraph" w:styleId="Heading4">
    <w:name w:val="heading 4"/>
    <w:basedOn w:val="Normal"/>
    <w:next w:val="Normal"/>
    <w:link w:val="Heading4Char"/>
    <w:uiPriority w:val="9"/>
    <w:qFormat/>
    <w:rsid w:val="00F708B0"/>
    <w:pPr>
      <w:keepNext/>
      <w:numPr>
        <w:ilvl w:val="3"/>
        <w:numId w:val="2"/>
      </w:numPr>
      <w:ind w:left="1417" w:hanging="709"/>
      <w:jc w:val="center"/>
      <w:outlineLvl w:val="3"/>
    </w:pPr>
    <w:rPr>
      <w:b/>
      <w:bCs/>
    </w:rPr>
  </w:style>
  <w:style w:type="paragraph" w:styleId="Heading5">
    <w:name w:val="heading 5"/>
    <w:basedOn w:val="Normal"/>
    <w:next w:val="Normal"/>
    <w:link w:val="Heading5Char"/>
    <w:uiPriority w:val="9"/>
    <w:qFormat/>
    <w:rsid w:val="00F708B0"/>
    <w:pPr>
      <w:keepNext/>
      <w:numPr>
        <w:ilvl w:val="4"/>
        <w:numId w:val="2"/>
      </w:numPr>
      <w:outlineLvl w:val="4"/>
    </w:pPr>
    <w:rPr>
      <w:b/>
      <w:bCs/>
    </w:rPr>
  </w:style>
  <w:style w:type="paragraph" w:styleId="Heading6">
    <w:name w:val="heading 6"/>
    <w:basedOn w:val="Normal"/>
    <w:next w:val="Normal"/>
    <w:link w:val="Heading6Char"/>
    <w:uiPriority w:val="9"/>
    <w:qFormat/>
    <w:rsid w:val="00F708B0"/>
    <w:pPr>
      <w:keepNext/>
      <w:numPr>
        <w:ilvl w:val="5"/>
        <w:numId w:val="2"/>
      </w:numPr>
      <w:jc w:val="center"/>
      <w:outlineLvl w:val="5"/>
    </w:pPr>
    <w:rPr>
      <w:b/>
      <w:bCs/>
    </w:rPr>
  </w:style>
  <w:style w:type="paragraph" w:styleId="Heading7">
    <w:name w:val="heading 7"/>
    <w:basedOn w:val="Normal"/>
    <w:next w:val="Normal"/>
    <w:link w:val="Heading7Char"/>
    <w:uiPriority w:val="9"/>
    <w:qFormat/>
    <w:rsid w:val="00F708B0"/>
    <w:pPr>
      <w:keepNext/>
      <w:numPr>
        <w:ilvl w:val="6"/>
        <w:numId w:val="2"/>
      </w:numPr>
      <w:jc w:val="left"/>
      <w:outlineLvl w:val="6"/>
    </w:pPr>
    <w:rPr>
      <w:b/>
      <w:bCs/>
    </w:rPr>
  </w:style>
  <w:style w:type="paragraph" w:styleId="Heading8">
    <w:name w:val="heading 8"/>
    <w:basedOn w:val="Normal"/>
    <w:next w:val="Normal"/>
    <w:link w:val="Heading8Char"/>
    <w:uiPriority w:val="9"/>
    <w:qFormat/>
    <w:rsid w:val="00F708B0"/>
    <w:pPr>
      <w:keepNext/>
      <w:numPr>
        <w:ilvl w:val="7"/>
        <w:numId w:val="2"/>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2E3"/>
    <w:rPr>
      <w:rFonts w:ascii="Cambria" w:eastAsia="MS Gothic" w:hAnsi="Cambria" w:cs="Times New Roman"/>
      <w:b/>
      <w:bCs/>
      <w:kern w:val="32"/>
      <w:sz w:val="32"/>
      <w:szCs w:val="32"/>
      <w:lang w:eastAsia="ar-SA"/>
    </w:rPr>
  </w:style>
  <w:style w:type="character" w:customStyle="1" w:styleId="Heading2Char">
    <w:name w:val="Heading 2 Char"/>
    <w:link w:val="Heading2"/>
    <w:uiPriority w:val="9"/>
    <w:rsid w:val="007622E3"/>
    <w:rPr>
      <w:b/>
      <w:bCs/>
      <w:sz w:val="24"/>
      <w:szCs w:val="24"/>
      <w:lang w:eastAsia="ar-SA"/>
    </w:rPr>
  </w:style>
  <w:style w:type="character" w:customStyle="1" w:styleId="Heading3Char">
    <w:name w:val="Heading 3 Char"/>
    <w:link w:val="Heading3"/>
    <w:uiPriority w:val="9"/>
    <w:rsid w:val="007622E3"/>
    <w:rPr>
      <w:b/>
      <w:bCs/>
      <w:sz w:val="24"/>
      <w:szCs w:val="24"/>
      <w:lang w:eastAsia="ar-SA"/>
    </w:rPr>
  </w:style>
  <w:style w:type="character" w:customStyle="1" w:styleId="Heading4Char">
    <w:name w:val="Heading 4 Char"/>
    <w:link w:val="Heading4"/>
    <w:uiPriority w:val="9"/>
    <w:rsid w:val="007622E3"/>
    <w:rPr>
      <w:b/>
      <w:bCs/>
      <w:sz w:val="24"/>
      <w:szCs w:val="24"/>
      <w:lang w:eastAsia="ar-SA"/>
    </w:rPr>
  </w:style>
  <w:style w:type="character" w:customStyle="1" w:styleId="Heading5Char">
    <w:name w:val="Heading 5 Char"/>
    <w:link w:val="Heading5"/>
    <w:uiPriority w:val="9"/>
    <w:rsid w:val="007622E3"/>
    <w:rPr>
      <w:b/>
      <w:bCs/>
      <w:sz w:val="24"/>
      <w:szCs w:val="24"/>
      <w:lang w:eastAsia="ar-SA"/>
    </w:rPr>
  </w:style>
  <w:style w:type="character" w:customStyle="1" w:styleId="Heading6Char">
    <w:name w:val="Heading 6 Char"/>
    <w:link w:val="Heading6"/>
    <w:uiPriority w:val="9"/>
    <w:rsid w:val="007622E3"/>
    <w:rPr>
      <w:b/>
      <w:bCs/>
      <w:sz w:val="24"/>
      <w:szCs w:val="24"/>
      <w:lang w:eastAsia="ar-SA"/>
    </w:rPr>
  </w:style>
  <w:style w:type="character" w:customStyle="1" w:styleId="Heading7Char">
    <w:name w:val="Heading 7 Char"/>
    <w:link w:val="Heading7"/>
    <w:uiPriority w:val="9"/>
    <w:rsid w:val="007622E3"/>
    <w:rPr>
      <w:b/>
      <w:bCs/>
      <w:sz w:val="24"/>
      <w:szCs w:val="24"/>
      <w:lang w:eastAsia="ar-SA"/>
    </w:rPr>
  </w:style>
  <w:style w:type="character" w:customStyle="1" w:styleId="Heading8Char">
    <w:name w:val="Heading 8 Char"/>
    <w:link w:val="Heading8"/>
    <w:uiPriority w:val="9"/>
    <w:rsid w:val="007622E3"/>
    <w:rPr>
      <w:b/>
      <w:bCs/>
      <w:sz w:val="24"/>
      <w:szCs w:val="24"/>
      <w:u w:val="single"/>
      <w:lang w:eastAsia="ar-SA"/>
    </w:rPr>
  </w:style>
  <w:style w:type="character" w:customStyle="1" w:styleId="WW8Num1z0">
    <w:name w:val="WW8Num1z0"/>
    <w:rsid w:val="00F708B0"/>
    <w:rPr>
      <w:rFonts w:ascii="Symbol" w:hAnsi="Symbol"/>
    </w:rPr>
  </w:style>
  <w:style w:type="character" w:customStyle="1" w:styleId="WW8Num1z2">
    <w:name w:val="WW8Num1z2"/>
    <w:rsid w:val="00F708B0"/>
    <w:rPr>
      <w:rFonts w:ascii="Courier New" w:hAnsi="Courier New"/>
    </w:rPr>
  </w:style>
  <w:style w:type="character" w:customStyle="1" w:styleId="WW8Num1z3">
    <w:name w:val="WW8Num1z3"/>
    <w:rsid w:val="00F708B0"/>
    <w:rPr>
      <w:rFonts w:ascii="Wingdings" w:hAnsi="Wingdings"/>
    </w:rPr>
  </w:style>
  <w:style w:type="character" w:customStyle="1" w:styleId="WW8Num2z0">
    <w:name w:val="WW8Num2z0"/>
    <w:rsid w:val="00F708B0"/>
    <w:rPr>
      <w:spacing w:val="0"/>
    </w:rPr>
  </w:style>
  <w:style w:type="character" w:customStyle="1" w:styleId="WW8Num4z0">
    <w:name w:val="WW8Num4z0"/>
    <w:rsid w:val="00F708B0"/>
    <w:rPr>
      <w:spacing w:val="0"/>
    </w:rPr>
  </w:style>
  <w:style w:type="character" w:customStyle="1" w:styleId="WW8Num6z0">
    <w:name w:val="WW8Num6z0"/>
    <w:rsid w:val="00F708B0"/>
  </w:style>
  <w:style w:type="character" w:customStyle="1" w:styleId="WW8Num7z0">
    <w:name w:val="WW8Num7z0"/>
    <w:rsid w:val="00F708B0"/>
    <w:rPr>
      <w:rFonts w:ascii="Times New Roman" w:hAnsi="Times New Roman"/>
    </w:rPr>
  </w:style>
  <w:style w:type="character" w:customStyle="1" w:styleId="WW8Num9z0">
    <w:name w:val="WW8Num9z0"/>
    <w:rsid w:val="00F708B0"/>
    <w:rPr>
      <w:b/>
    </w:rPr>
  </w:style>
  <w:style w:type="character" w:customStyle="1" w:styleId="WW8Num11z0">
    <w:name w:val="WW8Num11z0"/>
    <w:rsid w:val="00F708B0"/>
    <w:rPr>
      <w:rFonts w:ascii="Courier" w:hAnsi="Courier"/>
    </w:rPr>
  </w:style>
  <w:style w:type="character" w:customStyle="1" w:styleId="Fontepargpadro2">
    <w:name w:val="Fonte parág. padrão2"/>
    <w:rsid w:val="00F708B0"/>
  </w:style>
  <w:style w:type="character" w:customStyle="1" w:styleId="WW8Num5z0">
    <w:name w:val="WW8Num5z0"/>
    <w:rsid w:val="00F708B0"/>
    <w:rPr>
      <w:rFonts w:ascii="Times New Roman" w:hAnsi="Times New Roman"/>
    </w:rPr>
  </w:style>
  <w:style w:type="character" w:customStyle="1" w:styleId="WW8Num10z0">
    <w:name w:val="WW8Num10z0"/>
    <w:rsid w:val="00F708B0"/>
  </w:style>
  <w:style w:type="character" w:customStyle="1" w:styleId="WW8Num13z2">
    <w:name w:val="WW8Num13z2"/>
    <w:rsid w:val="00F708B0"/>
    <w:rPr>
      <w:rFonts w:ascii="Times New Roman" w:hAnsi="Times New Roman"/>
    </w:rPr>
  </w:style>
  <w:style w:type="character" w:customStyle="1" w:styleId="WW8Num14z0">
    <w:name w:val="WW8Num14z0"/>
    <w:rsid w:val="00F708B0"/>
  </w:style>
  <w:style w:type="character" w:customStyle="1" w:styleId="WW8Num15z0">
    <w:name w:val="WW8Num15z0"/>
    <w:rsid w:val="00F708B0"/>
  </w:style>
  <w:style w:type="character" w:customStyle="1" w:styleId="Fontepargpadro1">
    <w:name w:val="Fonte parág. padrão1"/>
    <w:rsid w:val="00F708B0"/>
  </w:style>
  <w:style w:type="character" w:customStyle="1" w:styleId="Refdecomentrio1">
    <w:name w:val="Ref. de comentário1"/>
    <w:rsid w:val="00F708B0"/>
    <w:rPr>
      <w:sz w:val="16"/>
    </w:rPr>
  </w:style>
  <w:style w:type="character" w:styleId="PageNumber">
    <w:name w:val="page number"/>
    <w:uiPriority w:val="99"/>
    <w:rsid w:val="00F708B0"/>
    <w:rPr>
      <w:rFonts w:cs="Times New Roman"/>
    </w:rPr>
  </w:style>
  <w:style w:type="character" w:customStyle="1" w:styleId="DeltaViewInsertion">
    <w:name w:val="DeltaView Insertion"/>
    <w:rsid w:val="00F708B0"/>
    <w:rPr>
      <w:color w:val="0000FF"/>
      <w:spacing w:val="0"/>
      <w:u w:val="double"/>
    </w:rPr>
  </w:style>
  <w:style w:type="character" w:customStyle="1" w:styleId="FootnoteCharacters">
    <w:name w:val="Footnote Characters"/>
    <w:rsid w:val="00F708B0"/>
    <w:rPr>
      <w:vertAlign w:val="superscript"/>
    </w:rPr>
  </w:style>
  <w:style w:type="character" w:customStyle="1" w:styleId="RodapChar">
    <w:name w:val="Rodapé Char"/>
    <w:uiPriority w:val="99"/>
    <w:rsid w:val="00F708B0"/>
    <w:rPr>
      <w:rFonts w:ascii="Courier" w:hAnsi="Courier"/>
      <w:sz w:val="24"/>
    </w:rPr>
  </w:style>
  <w:style w:type="character" w:customStyle="1" w:styleId="TextodebaloChar">
    <w:name w:val="Texto de balão Char"/>
    <w:rsid w:val="00F708B0"/>
    <w:rPr>
      <w:rFonts w:ascii="Tahoma" w:hAnsi="Tahoma"/>
      <w:sz w:val="16"/>
    </w:rPr>
  </w:style>
  <w:style w:type="character" w:customStyle="1" w:styleId="TextosemFormataoChar">
    <w:name w:val="Texto sem Formatação Char"/>
    <w:rsid w:val="00F708B0"/>
    <w:rPr>
      <w:rFonts w:ascii="Courier New" w:hAnsi="Courier New"/>
    </w:rPr>
  </w:style>
  <w:style w:type="character" w:styleId="Hyperlink">
    <w:name w:val="Hyperlink"/>
    <w:uiPriority w:val="99"/>
    <w:rsid w:val="00F708B0"/>
    <w:rPr>
      <w:color w:val="0000FF"/>
      <w:spacing w:val="0"/>
      <w:u w:val="single"/>
    </w:rPr>
  </w:style>
  <w:style w:type="character" w:customStyle="1" w:styleId="BodyText2Char">
    <w:name w:val="Body Text 2 Char"/>
    <w:link w:val="BodyText2"/>
    <w:uiPriority w:val="99"/>
    <w:locked/>
    <w:rsid w:val="00F708B0"/>
    <w:rPr>
      <w:sz w:val="24"/>
    </w:rPr>
  </w:style>
  <w:style w:type="character" w:customStyle="1" w:styleId="Caracteresdenotaderodap">
    <w:name w:val="Caracteres de nota de rodapé"/>
    <w:rsid w:val="00F708B0"/>
    <w:rPr>
      <w:vertAlign w:val="superscript"/>
    </w:rPr>
  </w:style>
  <w:style w:type="character" w:customStyle="1" w:styleId="BodyTextIndent3Char">
    <w:name w:val="Body Text Indent 3 Char"/>
    <w:link w:val="BodyTextIndent3"/>
    <w:uiPriority w:val="99"/>
    <w:locked/>
    <w:rsid w:val="00F708B0"/>
    <w:rPr>
      <w:rFonts w:cs="Times New Roman"/>
      <w:sz w:val="16"/>
      <w:szCs w:val="16"/>
    </w:rPr>
  </w:style>
  <w:style w:type="character" w:customStyle="1" w:styleId="HeaderChar">
    <w:name w:val="Header Char"/>
    <w:link w:val="Header"/>
    <w:locked/>
    <w:rsid w:val="00F708B0"/>
    <w:rPr>
      <w:rFonts w:ascii="Courier" w:hAnsi="Courier" w:cs="Times New Roman"/>
      <w:sz w:val="24"/>
      <w:szCs w:val="24"/>
      <w:lang w:val="x-none" w:eastAsia="ar-SA" w:bidi="ar-SA"/>
    </w:rPr>
  </w:style>
  <w:style w:type="character" w:customStyle="1" w:styleId="Refdecomentrio2">
    <w:name w:val="Ref. de comentário2"/>
    <w:rsid w:val="00F708B0"/>
    <w:rPr>
      <w:sz w:val="16"/>
    </w:rPr>
  </w:style>
  <w:style w:type="character" w:customStyle="1" w:styleId="p0Char">
    <w:name w:val="p0 Char"/>
    <w:link w:val="p0"/>
    <w:locked/>
    <w:rsid w:val="00F708B0"/>
    <w:rPr>
      <w:rFonts w:ascii="Times" w:hAnsi="Times"/>
      <w:sz w:val="24"/>
      <w:lang w:val="x-none" w:eastAsia="ar-SA" w:bidi="ar-SA"/>
    </w:rPr>
  </w:style>
  <w:style w:type="character" w:customStyle="1" w:styleId="BodyText3Char">
    <w:name w:val="Body Text 3 Char"/>
    <w:link w:val="BodyText3"/>
    <w:uiPriority w:val="99"/>
    <w:locked/>
    <w:rsid w:val="00F708B0"/>
    <w:rPr>
      <w:rFonts w:cs="Times New Roman"/>
      <w:sz w:val="16"/>
      <w:szCs w:val="16"/>
    </w:rPr>
  </w:style>
  <w:style w:type="paragraph" w:customStyle="1" w:styleId="Ttulo1">
    <w:name w:val="Título1"/>
    <w:basedOn w:val="Normal"/>
    <w:next w:val="BodyText"/>
    <w:rsid w:val="00F708B0"/>
    <w:pPr>
      <w:keepNext/>
      <w:spacing w:before="240" w:after="120"/>
    </w:pPr>
    <w:rPr>
      <w:rFonts w:ascii="Arial" w:eastAsia="SimSun" w:hAnsi="Arial" w:cs="Tahoma"/>
      <w:sz w:val="28"/>
      <w:szCs w:val="28"/>
    </w:rPr>
  </w:style>
  <w:style w:type="paragraph" w:styleId="BodyText">
    <w:name w:val="Body Text"/>
    <w:basedOn w:val="Normal"/>
    <w:link w:val="BodyTextChar"/>
    <w:uiPriority w:val="99"/>
    <w:rsid w:val="00F708B0"/>
    <w:rPr>
      <w:i/>
      <w:iCs/>
      <w:u w:val="single"/>
    </w:rPr>
  </w:style>
  <w:style w:type="character" w:customStyle="1" w:styleId="BodyTextChar">
    <w:name w:val="Body Text Char"/>
    <w:link w:val="BodyText"/>
    <w:uiPriority w:val="99"/>
    <w:semiHidden/>
    <w:rsid w:val="007622E3"/>
    <w:rPr>
      <w:sz w:val="24"/>
      <w:szCs w:val="24"/>
      <w:lang w:eastAsia="ar-SA"/>
    </w:rPr>
  </w:style>
  <w:style w:type="paragraph" w:styleId="List">
    <w:name w:val="List"/>
    <w:basedOn w:val="BodyText"/>
    <w:uiPriority w:val="99"/>
    <w:rsid w:val="00F708B0"/>
    <w:rPr>
      <w:rFonts w:cs="Tahoma"/>
    </w:rPr>
  </w:style>
  <w:style w:type="paragraph" w:customStyle="1" w:styleId="Legenda2">
    <w:name w:val="Legenda2"/>
    <w:basedOn w:val="Normal"/>
    <w:rsid w:val="00F708B0"/>
    <w:pPr>
      <w:suppressLineNumbers/>
      <w:spacing w:before="120" w:after="120"/>
    </w:pPr>
    <w:rPr>
      <w:rFonts w:cs="Tahoma"/>
      <w:i/>
      <w:iCs/>
    </w:rPr>
  </w:style>
  <w:style w:type="paragraph" w:customStyle="1" w:styleId="ndice">
    <w:name w:val="Índice"/>
    <w:basedOn w:val="Normal"/>
    <w:rsid w:val="00F708B0"/>
    <w:pPr>
      <w:suppressLineNumbers/>
    </w:pPr>
    <w:rPr>
      <w:rFonts w:cs="Tahoma"/>
    </w:rPr>
  </w:style>
  <w:style w:type="paragraph" w:customStyle="1" w:styleId="Heading">
    <w:name w:val="Heading"/>
    <w:basedOn w:val="Normal"/>
    <w:next w:val="BodyText"/>
    <w:rsid w:val="00F708B0"/>
    <w:pPr>
      <w:keepNext/>
      <w:spacing w:before="240" w:after="120"/>
    </w:pPr>
    <w:rPr>
      <w:rFonts w:ascii="Arial" w:eastAsia="MS Mincho" w:hAnsi="Arial" w:cs="Tahoma"/>
      <w:sz w:val="28"/>
      <w:szCs w:val="28"/>
    </w:rPr>
  </w:style>
  <w:style w:type="paragraph" w:customStyle="1" w:styleId="Caption1">
    <w:name w:val="Caption1"/>
    <w:basedOn w:val="Normal"/>
    <w:rsid w:val="00F708B0"/>
    <w:pPr>
      <w:suppressLineNumbers/>
      <w:spacing w:before="120" w:after="120"/>
    </w:pPr>
    <w:rPr>
      <w:rFonts w:cs="Tahoma"/>
      <w:i/>
      <w:iCs/>
    </w:rPr>
  </w:style>
  <w:style w:type="paragraph" w:customStyle="1" w:styleId="Index">
    <w:name w:val="Index"/>
    <w:basedOn w:val="Normal"/>
    <w:rsid w:val="00F708B0"/>
    <w:pPr>
      <w:suppressLineNumbers/>
    </w:pPr>
    <w:rPr>
      <w:rFonts w:cs="Tahoma"/>
    </w:rPr>
  </w:style>
  <w:style w:type="paragraph" w:customStyle="1" w:styleId="Societrio">
    <w:name w:val="Societário"/>
    <w:basedOn w:val="Normal"/>
    <w:rsid w:val="00F708B0"/>
    <w:rPr>
      <w:rFonts w:ascii="Courier" w:hAnsi="Courier"/>
    </w:rPr>
  </w:style>
  <w:style w:type="paragraph" w:customStyle="1" w:styleId="Villas">
    <w:name w:val="Villas"/>
    <w:basedOn w:val="Normal"/>
    <w:rsid w:val="00F708B0"/>
    <w:rPr>
      <w:sz w:val="36"/>
      <w:szCs w:val="36"/>
    </w:rPr>
  </w:style>
  <w:style w:type="paragraph" w:styleId="Header">
    <w:name w:val="header"/>
    <w:basedOn w:val="Normal"/>
    <w:link w:val="HeaderChar"/>
    <w:rsid w:val="00214DAB"/>
    <w:rPr>
      <w:rFonts w:ascii="Courier" w:hAnsi="Courier"/>
    </w:rPr>
  </w:style>
  <w:style w:type="character" w:customStyle="1" w:styleId="HeaderChar1">
    <w:name w:val="Header Char1"/>
    <w:uiPriority w:val="99"/>
    <w:semiHidden/>
    <w:rsid w:val="007622E3"/>
    <w:rPr>
      <w:sz w:val="24"/>
      <w:szCs w:val="24"/>
      <w:lang w:eastAsia="ar-SA"/>
    </w:rPr>
  </w:style>
  <w:style w:type="paragraph" w:styleId="Title">
    <w:name w:val="Title"/>
    <w:basedOn w:val="Normal"/>
    <w:next w:val="Subtitle"/>
    <w:link w:val="TitleChar"/>
    <w:uiPriority w:val="10"/>
    <w:qFormat/>
    <w:rsid w:val="00214DAB"/>
    <w:pPr>
      <w:widowControl w:val="0"/>
      <w:jc w:val="center"/>
    </w:pPr>
    <w:rPr>
      <w:b/>
      <w:bCs/>
    </w:rPr>
  </w:style>
  <w:style w:type="character" w:customStyle="1" w:styleId="TitleChar">
    <w:name w:val="Title Char"/>
    <w:link w:val="Title"/>
    <w:uiPriority w:val="10"/>
    <w:rsid w:val="007622E3"/>
    <w:rPr>
      <w:rFonts w:ascii="Cambria" w:eastAsia="MS Gothic" w:hAnsi="Cambria" w:cs="Times New Roman"/>
      <w:b/>
      <w:bCs/>
      <w:kern w:val="28"/>
      <w:sz w:val="32"/>
      <w:szCs w:val="32"/>
      <w:lang w:eastAsia="ar-SA"/>
    </w:rPr>
  </w:style>
  <w:style w:type="paragraph" w:styleId="Subtitle">
    <w:name w:val="Subtitle"/>
    <w:basedOn w:val="Heading"/>
    <w:next w:val="BodyText"/>
    <w:link w:val="SubtitleChar"/>
    <w:uiPriority w:val="11"/>
    <w:qFormat/>
    <w:rsid w:val="00F708B0"/>
    <w:pPr>
      <w:jc w:val="center"/>
    </w:pPr>
    <w:rPr>
      <w:i/>
      <w:iCs/>
    </w:rPr>
  </w:style>
  <w:style w:type="character" w:customStyle="1" w:styleId="SubtitleChar">
    <w:name w:val="Subtitle Char"/>
    <w:link w:val="Subtitle"/>
    <w:uiPriority w:val="11"/>
    <w:rsid w:val="007622E3"/>
    <w:rPr>
      <w:rFonts w:ascii="Cambria" w:eastAsia="MS Gothic" w:hAnsi="Cambria" w:cs="Times New Roman"/>
      <w:sz w:val="24"/>
      <w:szCs w:val="24"/>
      <w:lang w:eastAsia="ar-SA"/>
    </w:rPr>
  </w:style>
  <w:style w:type="paragraph" w:customStyle="1" w:styleId="5">
    <w:name w:val="5"/>
    <w:rsid w:val="00F708B0"/>
    <w:pPr>
      <w:tabs>
        <w:tab w:val="left" w:pos="5103"/>
        <w:tab w:val="right" w:pos="9072"/>
      </w:tabs>
      <w:suppressAutoHyphens/>
      <w:spacing w:line="360" w:lineRule="exact"/>
      <w:jc w:val="both"/>
    </w:pPr>
    <w:rPr>
      <w:rFonts w:ascii="Arial" w:hAnsi="Arial" w:cs="Arial"/>
      <w:sz w:val="24"/>
      <w:szCs w:val="24"/>
      <w:lang w:eastAsia="ar-SA"/>
    </w:rPr>
  </w:style>
  <w:style w:type="paragraph" w:customStyle="1" w:styleId="Recuodecorpodetexto21">
    <w:name w:val="Recuo de corpo de texto 21"/>
    <w:basedOn w:val="Normal"/>
    <w:rsid w:val="00F708B0"/>
    <w:pPr>
      <w:ind w:left="1416"/>
      <w:jc w:val="left"/>
    </w:pPr>
    <w:rPr>
      <w:sz w:val="28"/>
      <w:szCs w:val="28"/>
    </w:rPr>
  </w:style>
  <w:style w:type="paragraph" w:customStyle="1" w:styleId="0B">
    <w:name w:val="0B"/>
    <w:rsid w:val="00F708B0"/>
    <w:pPr>
      <w:widowControl w:val="0"/>
      <w:tabs>
        <w:tab w:val="left" w:pos="1701"/>
        <w:tab w:val="left" w:pos="7655"/>
      </w:tabs>
      <w:suppressAutoHyphens/>
      <w:spacing w:line="360" w:lineRule="auto"/>
      <w:jc w:val="both"/>
    </w:pPr>
    <w:rPr>
      <w:rFonts w:ascii="Arial" w:hAnsi="Arial" w:cs="Arial"/>
      <w:sz w:val="22"/>
      <w:szCs w:val="22"/>
      <w:lang w:eastAsia="ar-SA"/>
    </w:rPr>
  </w:style>
  <w:style w:type="paragraph" w:styleId="BodyTextIndent">
    <w:name w:val="Body Text Indent"/>
    <w:basedOn w:val="Normal"/>
    <w:link w:val="BodyTextIndentChar"/>
    <w:uiPriority w:val="99"/>
    <w:rsid w:val="00F708B0"/>
    <w:pPr>
      <w:ind w:left="1418" w:hanging="709"/>
    </w:pPr>
  </w:style>
  <w:style w:type="character" w:customStyle="1" w:styleId="BodyTextIndentChar">
    <w:name w:val="Body Text Indent Char"/>
    <w:link w:val="BodyTextIndent"/>
    <w:uiPriority w:val="99"/>
    <w:semiHidden/>
    <w:rsid w:val="007622E3"/>
    <w:rPr>
      <w:sz w:val="24"/>
      <w:szCs w:val="24"/>
      <w:lang w:eastAsia="ar-SA"/>
    </w:rPr>
  </w:style>
  <w:style w:type="paragraph" w:customStyle="1" w:styleId="Recuodecorpodetexto31">
    <w:name w:val="Recuo de corpo de texto 31"/>
    <w:basedOn w:val="Normal"/>
    <w:rsid w:val="00F708B0"/>
    <w:pPr>
      <w:ind w:left="708"/>
      <w:jc w:val="left"/>
    </w:pPr>
    <w:rPr>
      <w:sz w:val="28"/>
      <w:szCs w:val="28"/>
    </w:rPr>
  </w:style>
  <w:style w:type="paragraph" w:customStyle="1" w:styleId="Corpodetexto21">
    <w:name w:val="Corpo de texto 21"/>
    <w:basedOn w:val="Normal"/>
    <w:rsid w:val="00F708B0"/>
    <w:rPr>
      <w:b/>
      <w:bCs/>
    </w:rPr>
  </w:style>
  <w:style w:type="paragraph" w:customStyle="1" w:styleId="Corpodetexto31">
    <w:name w:val="Corpo de texto 31"/>
    <w:basedOn w:val="Normal"/>
    <w:rsid w:val="00214DAB"/>
    <w:rPr>
      <w:sz w:val="22"/>
      <w:szCs w:val="22"/>
    </w:rPr>
  </w:style>
  <w:style w:type="paragraph" w:styleId="Footer">
    <w:name w:val="footer"/>
    <w:basedOn w:val="Normal"/>
    <w:link w:val="FooterChar"/>
    <w:uiPriority w:val="99"/>
    <w:rsid w:val="00214DAB"/>
    <w:rPr>
      <w:rFonts w:ascii="Courier" w:hAnsi="Courier"/>
    </w:rPr>
  </w:style>
  <w:style w:type="character" w:customStyle="1" w:styleId="FooterChar">
    <w:name w:val="Footer Char"/>
    <w:link w:val="Footer"/>
    <w:uiPriority w:val="99"/>
    <w:semiHidden/>
    <w:rsid w:val="007622E3"/>
    <w:rPr>
      <w:sz w:val="24"/>
      <w:szCs w:val="24"/>
      <w:lang w:eastAsia="ar-SA"/>
    </w:rPr>
  </w:style>
  <w:style w:type="paragraph" w:customStyle="1" w:styleId="003-NCGreto">
    <w:name w:val="003-NCG_reto"/>
    <w:rsid w:val="00F708B0"/>
    <w:pPr>
      <w:widowControl w:val="0"/>
      <w:tabs>
        <w:tab w:val="left" w:pos="1701"/>
      </w:tabs>
      <w:suppressAutoHyphens/>
      <w:spacing w:line="360" w:lineRule="atLeast"/>
      <w:jc w:val="both"/>
    </w:pPr>
    <w:rPr>
      <w:rFonts w:ascii="Arial" w:hAnsi="Arial" w:cs="Arial"/>
      <w:sz w:val="24"/>
      <w:szCs w:val="24"/>
      <w:lang w:eastAsia="ar-SA"/>
    </w:rPr>
  </w:style>
  <w:style w:type="paragraph" w:customStyle="1" w:styleId="BodyText21">
    <w:name w:val="Body Text 21"/>
    <w:basedOn w:val="Normal"/>
    <w:rsid w:val="00214DAB"/>
    <w:pPr>
      <w:widowControl w:val="0"/>
      <w:ind w:left="1418" w:hanging="709"/>
    </w:pPr>
    <w:rPr>
      <w:rFonts w:ascii="CG Times" w:hAnsi="CG Times"/>
      <w:szCs w:val="20"/>
      <w:lang w:val="en-US"/>
    </w:rPr>
  </w:style>
  <w:style w:type="paragraph" w:customStyle="1" w:styleId="TEXTO">
    <w:name w:val="TEXTO"/>
    <w:basedOn w:val="Normal"/>
    <w:rsid w:val="00F708B0"/>
    <w:rPr>
      <w:rFonts w:ascii="CG Times" w:hAnsi="CG Times"/>
      <w:szCs w:val="20"/>
    </w:rPr>
  </w:style>
  <w:style w:type="paragraph" w:customStyle="1" w:styleId="Legal2L1">
    <w:name w:val="Legal2_L1"/>
    <w:basedOn w:val="Normal"/>
    <w:next w:val="Normal"/>
    <w:rsid w:val="00F708B0"/>
    <w:pPr>
      <w:spacing w:after="240"/>
    </w:pPr>
    <w:rPr>
      <w:szCs w:val="20"/>
      <w:lang w:val="en-US"/>
    </w:rPr>
  </w:style>
  <w:style w:type="paragraph" w:customStyle="1" w:styleId="BodyTextFlush">
    <w:name w:val="Body Text Flush"/>
    <w:basedOn w:val="Normal"/>
    <w:rsid w:val="00F708B0"/>
    <w:pPr>
      <w:spacing w:after="240"/>
    </w:pPr>
    <w:rPr>
      <w:szCs w:val="20"/>
      <w:lang w:val="en-US"/>
    </w:rPr>
  </w:style>
  <w:style w:type="paragraph" w:styleId="FootnoteText">
    <w:name w:val="footnote text"/>
    <w:basedOn w:val="Normal"/>
    <w:link w:val="FootnoteTextChar"/>
    <w:uiPriority w:val="99"/>
    <w:rsid w:val="00F708B0"/>
    <w:rPr>
      <w:sz w:val="20"/>
      <w:szCs w:val="20"/>
    </w:rPr>
  </w:style>
  <w:style w:type="character" w:customStyle="1" w:styleId="FootnoteTextChar">
    <w:name w:val="Footnote Text Char"/>
    <w:link w:val="FootnoteText"/>
    <w:uiPriority w:val="99"/>
    <w:semiHidden/>
    <w:rsid w:val="007622E3"/>
    <w:rPr>
      <w:lang w:eastAsia="ar-SA"/>
    </w:rPr>
  </w:style>
  <w:style w:type="paragraph" w:customStyle="1" w:styleId="BalloonText1">
    <w:name w:val="Balloon Text1"/>
    <w:basedOn w:val="Normal"/>
    <w:rsid w:val="00F708B0"/>
    <w:rPr>
      <w:rFonts w:ascii="Tahoma" w:hAnsi="Tahoma" w:cs="Tahoma"/>
      <w:sz w:val="16"/>
      <w:szCs w:val="16"/>
    </w:rPr>
  </w:style>
  <w:style w:type="paragraph" w:customStyle="1" w:styleId="Ttulo11">
    <w:name w:val="Título 11"/>
    <w:basedOn w:val="Normal"/>
    <w:next w:val="Normal"/>
    <w:rsid w:val="00F708B0"/>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708B0"/>
    <w:pPr>
      <w:spacing w:after="160" w:line="240" w:lineRule="exact"/>
      <w:jc w:val="left"/>
    </w:pPr>
    <w:rPr>
      <w:rFonts w:ascii="Verdana" w:eastAsia="MS Mincho" w:hAnsi="Verdana"/>
      <w:sz w:val="20"/>
      <w:szCs w:val="20"/>
      <w:lang w:val="en-US"/>
    </w:rPr>
  </w:style>
  <w:style w:type="paragraph" w:customStyle="1" w:styleId="c3">
    <w:name w:val="c3"/>
    <w:basedOn w:val="Normal"/>
    <w:rsid w:val="00F708B0"/>
    <w:pPr>
      <w:widowControl w:val="0"/>
      <w:autoSpaceDE w:val="0"/>
      <w:spacing w:line="240" w:lineRule="atLeast"/>
      <w:jc w:val="center"/>
    </w:pPr>
    <w:rPr>
      <w:rFonts w:ascii="Times" w:hAnsi="Times" w:cs="Times"/>
    </w:rPr>
  </w:style>
  <w:style w:type="paragraph" w:customStyle="1" w:styleId="p0">
    <w:name w:val="p0"/>
    <w:basedOn w:val="Normal"/>
    <w:link w:val="p0Char"/>
    <w:rsid w:val="00214DAB"/>
    <w:pPr>
      <w:spacing w:line="240" w:lineRule="atLeast"/>
    </w:pPr>
    <w:rPr>
      <w:rFonts w:ascii="Times" w:hAnsi="Times"/>
      <w:szCs w:val="20"/>
      <w:lang w:val="x-none"/>
    </w:rPr>
  </w:style>
  <w:style w:type="paragraph" w:styleId="BalloonText">
    <w:name w:val="Balloon Text"/>
    <w:basedOn w:val="Normal"/>
    <w:link w:val="BalloonTextChar"/>
    <w:uiPriority w:val="99"/>
    <w:rsid w:val="00F708B0"/>
    <w:rPr>
      <w:rFonts w:ascii="Tahoma" w:hAnsi="Tahoma"/>
      <w:sz w:val="16"/>
      <w:szCs w:val="16"/>
    </w:rPr>
  </w:style>
  <w:style w:type="character" w:customStyle="1" w:styleId="BalloonTextChar">
    <w:name w:val="Balloon Text Char"/>
    <w:link w:val="BalloonText"/>
    <w:uiPriority w:val="99"/>
    <w:semiHidden/>
    <w:rsid w:val="007622E3"/>
    <w:rPr>
      <w:sz w:val="0"/>
      <w:szCs w:val="0"/>
      <w:lang w:eastAsia="ar-SA"/>
    </w:rPr>
  </w:style>
  <w:style w:type="paragraph" w:customStyle="1" w:styleId="GradeMdia1-nfase21">
    <w:name w:val="Grade Média 1 - Ênfase 21"/>
    <w:basedOn w:val="Normal"/>
    <w:rsid w:val="00F708B0"/>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708B0"/>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708B0"/>
    <w:rPr>
      <w:rFonts w:ascii="Courier New" w:hAnsi="Courier New"/>
      <w:sz w:val="20"/>
      <w:szCs w:val="20"/>
    </w:rPr>
  </w:style>
  <w:style w:type="paragraph" w:customStyle="1" w:styleId="BNDES">
    <w:name w:val="BNDES"/>
    <w:rsid w:val="00F708B0"/>
    <w:pPr>
      <w:widowControl w:val="0"/>
      <w:suppressAutoHyphens/>
      <w:autoSpaceDE w:val="0"/>
      <w:spacing w:line="360" w:lineRule="atLeast"/>
      <w:jc w:val="both"/>
    </w:pPr>
    <w:rPr>
      <w:rFonts w:ascii="Arial" w:hAnsi="Arial" w:cs="Arial"/>
      <w:sz w:val="24"/>
      <w:szCs w:val="24"/>
      <w:lang w:eastAsia="ar-SA"/>
    </w:rPr>
  </w:style>
  <w:style w:type="paragraph" w:customStyle="1" w:styleId="Legenda1">
    <w:name w:val="Legenda1"/>
    <w:basedOn w:val="Normal"/>
    <w:next w:val="Normal"/>
    <w:rsid w:val="00F708B0"/>
    <w:pPr>
      <w:overflowPunct w:val="0"/>
      <w:autoSpaceDE w:val="0"/>
      <w:jc w:val="center"/>
      <w:textAlignment w:val="baseline"/>
    </w:pPr>
    <w:rPr>
      <w:b/>
      <w:spacing w:val="-3"/>
      <w:szCs w:val="20"/>
      <w:lang w:val="en-US"/>
    </w:rPr>
  </w:style>
  <w:style w:type="paragraph" w:customStyle="1" w:styleId="TableContents">
    <w:name w:val="Table Contents"/>
    <w:basedOn w:val="Normal"/>
    <w:rsid w:val="00F708B0"/>
    <w:pPr>
      <w:suppressLineNumbers/>
    </w:pPr>
  </w:style>
  <w:style w:type="paragraph" w:customStyle="1" w:styleId="TableHeading">
    <w:name w:val="Table Heading"/>
    <w:basedOn w:val="TableContents"/>
    <w:rsid w:val="00F708B0"/>
    <w:pPr>
      <w:jc w:val="center"/>
    </w:pPr>
    <w:rPr>
      <w:b/>
      <w:bCs/>
    </w:rPr>
  </w:style>
  <w:style w:type="paragraph" w:customStyle="1" w:styleId="Framecontents">
    <w:name w:val="Frame contents"/>
    <w:basedOn w:val="BodyText"/>
    <w:rsid w:val="00F708B0"/>
  </w:style>
  <w:style w:type="paragraph" w:customStyle="1" w:styleId="Corpodetexto22">
    <w:name w:val="Corpo de texto 22"/>
    <w:basedOn w:val="Normal"/>
    <w:rsid w:val="00F708B0"/>
    <w:pPr>
      <w:spacing w:after="120" w:line="480" w:lineRule="auto"/>
    </w:pPr>
  </w:style>
  <w:style w:type="paragraph" w:customStyle="1" w:styleId="Commarcadores1">
    <w:name w:val="Com marcadores1"/>
    <w:basedOn w:val="Normal"/>
    <w:rsid w:val="00F708B0"/>
  </w:style>
  <w:style w:type="paragraph" w:customStyle="1" w:styleId="Normali">
    <w:name w:val="Normal(i)"/>
    <w:basedOn w:val="Normal"/>
    <w:rsid w:val="00F708B0"/>
    <w:pPr>
      <w:suppressAutoHyphens w:val="0"/>
      <w:spacing w:before="240"/>
      <w:ind w:left="720" w:firstLine="1440"/>
    </w:pPr>
    <w:rPr>
      <w:spacing w:val="-3"/>
      <w:lang w:val="en-US"/>
    </w:rPr>
  </w:style>
  <w:style w:type="paragraph" w:customStyle="1" w:styleId="Recuodecorpodetexto32">
    <w:name w:val="Recuo de corpo de texto 32"/>
    <w:basedOn w:val="Normal"/>
    <w:rsid w:val="00F708B0"/>
    <w:pPr>
      <w:spacing w:after="120"/>
      <w:ind w:left="283"/>
    </w:pPr>
    <w:rPr>
      <w:sz w:val="16"/>
      <w:szCs w:val="16"/>
    </w:rPr>
  </w:style>
  <w:style w:type="paragraph" w:customStyle="1" w:styleId="Corpodetexto32">
    <w:name w:val="Corpo de texto 32"/>
    <w:basedOn w:val="Normal"/>
    <w:rsid w:val="00F708B0"/>
    <w:pPr>
      <w:spacing w:after="120"/>
    </w:pPr>
    <w:rPr>
      <w:sz w:val="16"/>
      <w:szCs w:val="16"/>
    </w:rPr>
  </w:style>
  <w:style w:type="paragraph" w:customStyle="1" w:styleId="Contedodetabela">
    <w:name w:val="Conteúdo de tabela"/>
    <w:basedOn w:val="Normal"/>
    <w:rsid w:val="00F708B0"/>
    <w:pPr>
      <w:suppressLineNumbers/>
    </w:pPr>
  </w:style>
  <w:style w:type="paragraph" w:customStyle="1" w:styleId="Ttulodetabela">
    <w:name w:val="Título de tabela"/>
    <w:basedOn w:val="Contedodetabela"/>
    <w:rsid w:val="00F708B0"/>
    <w:pPr>
      <w:jc w:val="center"/>
    </w:pPr>
    <w:rPr>
      <w:b/>
      <w:bCs/>
    </w:rPr>
  </w:style>
  <w:style w:type="paragraph" w:customStyle="1" w:styleId="Contedodequadro">
    <w:name w:val="Conteúdo de quadro"/>
    <w:basedOn w:val="BodyText"/>
    <w:rsid w:val="00F708B0"/>
  </w:style>
  <w:style w:type="paragraph" w:styleId="BodyText2">
    <w:name w:val="Body Text 2"/>
    <w:basedOn w:val="Normal"/>
    <w:link w:val="BodyText2Char"/>
    <w:uiPriority w:val="99"/>
    <w:unhideWhenUsed/>
    <w:rsid w:val="00214DAB"/>
    <w:pPr>
      <w:spacing w:after="120" w:line="480" w:lineRule="auto"/>
    </w:pPr>
    <w:rPr>
      <w:szCs w:val="20"/>
      <w:lang w:val="x-none" w:eastAsia="x-none"/>
    </w:rPr>
  </w:style>
  <w:style w:type="character" w:customStyle="1" w:styleId="BodyText2Char1">
    <w:name w:val="Body Text 2 Char1"/>
    <w:uiPriority w:val="99"/>
    <w:semiHidden/>
    <w:rsid w:val="007622E3"/>
    <w:rPr>
      <w:sz w:val="24"/>
      <w:szCs w:val="24"/>
      <w:lang w:eastAsia="ar-SA"/>
    </w:rPr>
  </w:style>
  <w:style w:type="character" w:customStyle="1" w:styleId="Corpodetexto2Char1">
    <w:name w:val="Corpo de texto 2 Char1"/>
    <w:uiPriority w:val="99"/>
    <w:semiHidden/>
    <w:rsid w:val="00214DAB"/>
    <w:rPr>
      <w:rFonts w:cs="Times New Roman"/>
      <w:sz w:val="24"/>
      <w:szCs w:val="24"/>
      <w:lang w:val="x-none" w:eastAsia="ar-SA" w:bidi="ar-SA"/>
    </w:rPr>
  </w:style>
  <w:style w:type="paragraph" w:styleId="ListBullet">
    <w:name w:val="List Bullet"/>
    <w:basedOn w:val="Normal"/>
    <w:uiPriority w:val="99"/>
    <w:unhideWhenUsed/>
    <w:rsid w:val="00214DAB"/>
    <w:pPr>
      <w:numPr>
        <w:numId w:val="7"/>
      </w:numPr>
      <w:contextualSpacing/>
    </w:pPr>
  </w:style>
  <w:style w:type="character" w:styleId="FootnoteReference">
    <w:name w:val="footnote reference"/>
    <w:uiPriority w:val="99"/>
    <w:rsid w:val="00214DAB"/>
    <w:rPr>
      <w:vertAlign w:val="superscript"/>
    </w:rPr>
  </w:style>
  <w:style w:type="paragraph" w:styleId="BodyTextIndent3">
    <w:name w:val="Body Text Indent 3"/>
    <w:basedOn w:val="Normal"/>
    <w:link w:val="BodyTextIndent3Char"/>
    <w:uiPriority w:val="99"/>
    <w:semiHidden/>
    <w:unhideWhenUsed/>
    <w:rsid w:val="00214DAB"/>
    <w:pPr>
      <w:spacing w:after="120"/>
      <w:ind w:left="283"/>
    </w:pPr>
    <w:rPr>
      <w:sz w:val="16"/>
      <w:szCs w:val="16"/>
      <w:lang w:eastAsia="pt-BR"/>
    </w:rPr>
  </w:style>
  <w:style w:type="character" w:customStyle="1" w:styleId="BodyTextIndent3Char1">
    <w:name w:val="Body Text Indent 3 Char1"/>
    <w:uiPriority w:val="99"/>
    <w:semiHidden/>
    <w:rsid w:val="007622E3"/>
    <w:rPr>
      <w:sz w:val="16"/>
      <w:szCs w:val="16"/>
      <w:lang w:eastAsia="ar-SA"/>
    </w:rPr>
  </w:style>
  <w:style w:type="character" w:customStyle="1" w:styleId="Recuodecorpodetexto3Char1">
    <w:name w:val="Recuo de corpo de texto 3 Char1"/>
    <w:uiPriority w:val="99"/>
    <w:semiHidden/>
    <w:rsid w:val="00214DAB"/>
    <w:rPr>
      <w:rFonts w:cs="Times New Roman"/>
      <w:sz w:val="16"/>
      <w:szCs w:val="16"/>
      <w:lang w:val="x-none" w:eastAsia="ar-SA" w:bidi="ar-SA"/>
    </w:rPr>
  </w:style>
  <w:style w:type="character" w:styleId="CommentReference">
    <w:name w:val="annotation reference"/>
    <w:uiPriority w:val="99"/>
    <w:semiHidden/>
    <w:rsid w:val="00214DAB"/>
    <w:rPr>
      <w:sz w:val="16"/>
    </w:rPr>
  </w:style>
  <w:style w:type="paragraph" w:styleId="BodyText3">
    <w:name w:val="Body Text 3"/>
    <w:basedOn w:val="Normal"/>
    <w:link w:val="BodyText3Char"/>
    <w:uiPriority w:val="99"/>
    <w:semiHidden/>
    <w:unhideWhenUsed/>
    <w:rsid w:val="00214DAB"/>
    <w:pPr>
      <w:spacing w:after="120"/>
    </w:pPr>
    <w:rPr>
      <w:sz w:val="16"/>
      <w:szCs w:val="16"/>
      <w:lang w:eastAsia="pt-BR"/>
    </w:rPr>
  </w:style>
  <w:style w:type="character" w:customStyle="1" w:styleId="BodyText3Char1">
    <w:name w:val="Body Text 3 Char1"/>
    <w:uiPriority w:val="99"/>
    <w:semiHidden/>
    <w:rsid w:val="007622E3"/>
    <w:rPr>
      <w:sz w:val="16"/>
      <w:szCs w:val="16"/>
      <w:lang w:eastAsia="ar-SA"/>
    </w:rPr>
  </w:style>
  <w:style w:type="character" w:customStyle="1" w:styleId="Corpodetexto3Char1">
    <w:name w:val="Corpo de texto 3 Char1"/>
    <w:uiPriority w:val="99"/>
    <w:semiHidden/>
    <w:rsid w:val="00214DAB"/>
    <w:rPr>
      <w:rFonts w:cs="Times New Roman"/>
      <w:sz w:val="16"/>
      <w:szCs w:val="16"/>
      <w:lang w:val="x-none" w:eastAsia="ar-SA" w:bidi="ar-SA"/>
    </w:rPr>
  </w:style>
  <w:style w:type="paragraph" w:styleId="NormalWeb">
    <w:name w:val="Normal (Web)"/>
    <w:basedOn w:val="Normal"/>
    <w:uiPriority w:val="99"/>
    <w:rsid w:val="00214DAB"/>
    <w:pPr>
      <w:widowControl w:val="0"/>
      <w:suppressAutoHyphens w:val="0"/>
      <w:autoSpaceDE w:val="0"/>
      <w:autoSpaceDN w:val="0"/>
      <w:adjustRightInd w:val="0"/>
      <w:spacing w:before="100" w:beforeAutospacing="1" w:after="100" w:afterAutospacing="1" w:line="360" w:lineRule="atLeast"/>
    </w:pPr>
    <w:rPr>
      <w:lang w:eastAsia="pt-BR"/>
    </w:rPr>
  </w:style>
  <w:style w:type="paragraph" w:customStyle="1" w:styleId="LightList-Accent31">
    <w:name w:val="Light List - Accent 31"/>
    <w:hidden/>
    <w:uiPriority w:val="99"/>
    <w:semiHidden/>
    <w:rsid w:val="00214DAB"/>
    <w:rPr>
      <w:sz w:val="24"/>
      <w:szCs w:val="24"/>
      <w:lang w:eastAsia="ar-SA"/>
    </w:rPr>
  </w:style>
  <w:style w:type="paragraph" w:customStyle="1" w:styleId="LightGrid-Accent31">
    <w:name w:val="Light Grid - Accent 31"/>
    <w:basedOn w:val="Normal"/>
    <w:uiPriority w:val="34"/>
    <w:qFormat/>
    <w:rsid w:val="00782B08"/>
    <w:pPr>
      <w:ind w:left="720"/>
      <w:contextualSpacing/>
    </w:pPr>
  </w:style>
  <w:style w:type="paragraph" w:customStyle="1" w:styleId="Celso1">
    <w:name w:val="Celso1"/>
    <w:basedOn w:val="Normal"/>
    <w:rsid w:val="006639E7"/>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23076B"/>
  </w:style>
  <w:style w:type="character" w:customStyle="1" w:styleId="CommentTextChar">
    <w:name w:val="Comment Text Char"/>
    <w:link w:val="CommentText"/>
    <w:uiPriority w:val="99"/>
    <w:semiHidden/>
    <w:locked/>
    <w:rsid w:val="0023076B"/>
    <w:rPr>
      <w:rFonts w:cs="Times New Roman"/>
      <w:sz w:val="24"/>
      <w:szCs w:val="24"/>
      <w:lang w:val="x-none" w:eastAsia="ar-SA" w:bidi="ar-SA"/>
    </w:rPr>
  </w:style>
  <w:style w:type="table" w:styleId="TableGrid">
    <w:name w:val="Table Grid"/>
    <w:basedOn w:val="TableNormal"/>
    <w:uiPriority w:val="59"/>
    <w:rsid w:val="00C2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qFormat/>
    <w:rsid w:val="00F448F1"/>
    <w:pPr>
      <w:suppressAutoHyphens w:val="0"/>
      <w:ind w:left="720"/>
      <w:jc w:val="left"/>
    </w:pPr>
    <w:rPr>
      <w:sz w:val="20"/>
      <w:szCs w:val="20"/>
      <w:lang w:eastAsia="pt-BR"/>
    </w:rPr>
  </w:style>
  <w:style w:type="paragraph" w:customStyle="1" w:styleId="MediumList2-Accent21">
    <w:name w:val="Medium List 2 - Accent 21"/>
    <w:hidden/>
    <w:uiPriority w:val="71"/>
    <w:rsid w:val="004C7B41"/>
    <w:rPr>
      <w:sz w:val="24"/>
      <w:szCs w:val="24"/>
      <w:lang w:eastAsia="ar-SA"/>
    </w:rPr>
  </w:style>
  <w:style w:type="paragraph" w:customStyle="1" w:styleId="MediumGrid1-Accent21">
    <w:name w:val="Medium Grid 1 - Accent 21"/>
    <w:basedOn w:val="Normal"/>
    <w:uiPriority w:val="72"/>
    <w:qFormat/>
    <w:rsid w:val="00BD2796"/>
    <w:pPr>
      <w:ind w:left="708"/>
    </w:pPr>
  </w:style>
  <w:style w:type="paragraph" w:styleId="CommentSubject">
    <w:name w:val="annotation subject"/>
    <w:basedOn w:val="CommentText"/>
    <w:next w:val="CommentText"/>
    <w:link w:val="CommentSubjectChar"/>
    <w:uiPriority w:val="99"/>
    <w:semiHidden/>
    <w:unhideWhenUsed/>
    <w:rsid w:val="000C297C"/>
    <w:rPr>
      <w:b/>
      <w:bCs/>
      <w:sz w:val="20"/>
      <w:szCs w:val="20"/>
    </w:rPr>
  </w:style>
  <w:style w:type="character" w:customStyle="1" w:styleId="CommentSubjectChar">
    <w:name w:val="Comment Subject Char"/>
    <w:link w:val="CommentSubject"/>
    <w:uiPriority w:val="99"/>
    <w:semiHidden/>
    <w:rsid w:val="000C297C"/>
    <w:rPr>
      <w:rFonts w:cs="Times New Roman"/>
      <w:b/>
      <w:bCs/>
      <w:sz w:val="24"/>
      <w:szCs w:val="24"/>
      <w:lang w:val="x-none" w:eastAsia="ar-SA" w:bidi="ar-SA"/>
    </w:rPr>
  </w:style>
  <w:style w:type="paragraph" w:customStyle="1" w:styleId="ColorfulList-Accent11">
    <w:name w:val="Colorful List - Accent 11"/>
    <w:basedOn w:val="Normal"/>
    <w:uiPriority w:val="72"/>
    <w:qFormat/>
    <w:rsid w:val="006A591F"/>
    <w:pPr>
      <w:ind w:left="708"/>
    </w:pPr>
  </w:style>
  <w:style w:type="paragraph" w:customStyle="1" w:styleId="ColorfulShading-Accent11">
    <w:name w:val="Colorful Shading - Accent 11"/>
    <w:hidden/>
    <w:uiPriority w:val="71"/>
    <w:rsid w:val="00747CF3"/>
    <w:rPr>
      <w:sz w:val="24"/>
      <w:szCs w:val="24"/>
      <w:lang w:eastAsia="ar-SA"/>
    </w:rPr>
  </w:style>
  <w:style w:type="paragraph" w:styleId="ListParagraph">
    <w:name w:val="List Paragraph"/>
    <w:basedOn w:val="Normal"/>
    <w:link w:val="ListParagraphChar"/>
    <w:uiPriority w:val="34"/>
    <w:qFormat/>
    <w:rsid w:val="0079083A"/>
    <w:pPr>
      <w:ind w:left="708"/>
    </w:pPr>
  </w:style>
  <w:style w:type="paragraph" w:styleId="Revision">
    <w:name w:val="Revision"/>
    <w:hidden/>
    <w:uiPriority w:val="99"/>
    <w:semiHidden/>
    <w:rsid w:val="007C2F68"/>
    <w:rPr>
      <w:sz w:val="24"/>
      <w:szCs w:val="24"/>
      <w:lang w:eastAsia="ar-SA"/>
    </w:rPr>
  </w:style>
  <w:style w:type="character" w:customStyle="1" w:styleId="ListParagraphChar">
    <w:name w:val="List Paragraph Char"/>
    <w:link w:val="ListParagraph"/>
    <w:uiPriority w:val="34"/>
    <w:locked/>
    <w:rsid w:val="00B07F8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3900">
      <w:bodyDiv w:val="1"/>
      <w:marLeft w:val="0"/>
      <w:marRight w:val="0"/>
      <w:marTop w:val="0"/>
      <w:marBottom w:val="0"/>
      <w:divBdr>
        <w:top w:val="none" w:sz="0" w:space="0" w:color="auto"/>
        <w:left w:val="none" w:sz="0" w:space="0" w:color="auto"/>
        <w:bottom w:val="none" w:sz="0" w:space="0" w:color="auto"/>
        <w:right w:val="none" w:sz="0" w:space="0" w:color="auto"/>
      </w:divBdr>
      <w:divsChild>
        <w:div w:id="411702170">
          <w:marLeft w:val="0"/>
          <w:marRight w:val="0"/>
          <w:marTop w:val="0"/>
          <w:marBottom w:val="0"/>
          <w:divBdr>
            <w:top w:val="none" w:sz="0" w:space="0" w:color="auto"/>
            <w:left w:val="none" w:sz="0" w:space="0" w:color="auto"/>
            <w:bottom w:val="none" w:sz="0" w:space="0" w:color="auto"/>
            <w:right w:val="none" w:sz="0" w:space="0" w:color="auto"/>
          </w:divBdr>
        </w:div>
      </w:divsChild>
    </w:div>
    <w:div w:id="1108424200">
      <w:bodyDiv w:val="1"/>
      <w:marLeft w:val="0"/>
      <w:marRight w:val="0"/>
      <w:marTop w:val="0"/>
      <w:marBottom w:val="0"/>
      <w:divBdr>
        <w:top w:val="none" w:sz="0" w:space="0" w:color="auto"/>
        <w:left w:val="none" w:sz="0" w:space="0" w:color="auto"/>
        <w:bottom w:val="none" w:sz="0" w:space="0" w:color="auto"/>
        <w:right w:val="none" w:sz="0" w:space="0" w:color="auto"/>
      </w:divBdr>
      <w:divsChild>
        <w:div w:id="1634750641">
          <w:marLeft w:val="0"/>
          <w:marRight w:val="0"/>
          <w:marTop w:val="0"/>
          <w:marBottom w:val="0"/>
          <w:divBdr>
            <w:top w:val="none" w:sz="0" w:space="0" w:color="auto"/>
            <w:left w:val="none" w:sz="0" w:space="0" w:color="auto"/>
            <w:bottom w:val="none" w:sz="0" w:space="0" w:color="auto"/>
            <w:right w:val="none" w:sz="0" w:space="0" w:color="auto"/>
          </w:divBdr>
        </w:div>
      </w:divsChild>
    </w:div>
    <w:div w:id="201132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duciario@simplificpavarini.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edro.motta@superbac.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542F-98B9-4933-95CF-9642DF4396D9}">
  <ds:schemaRefs>
    <ds:schemaRef ds:uri="http://schemas.openxmlformats.org/officeDocument/2006/bibliography"/>
  </ds:schemaRefs>
</ds:datastoreItem>
</file>

<file path=customXml/itemProps2.xml><?xml version="1.0" encoding="utf-8"?>
<ds:datastoreItem xmlns:ds="http://schemas.openxmlformats.org/officeDocument/2006/customXml" ds:itemID="{D0BC3E4F-B7C4-4649-88ED-6510740B3246}">
  <ds:schemaRefs>
    <ds:schemaRef ds:uri="http://schemas.openxmlformats.org/officeDocument/2006/bibliography"/>
  </ds:schemaRefs>
</ds:datastoreItem>
</file>

<file path=customXml/itemProps3.xml><?xml version="1.0" encoding="utf-8"?>
<ds:datastoreItem xmlns:ds="http://schemas.openxmlformats.org/officeDocument/2006/customXml" ds:itemID="{FC847C96-9B24-4359-A5B4-8DD375B0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27</Pages>
  <Words>7982</Words>
  <Characters>45498</Characters>
  <Application>Microsoft Office Word</Application>
  <DocSecurity>0</DocSecurity>
  <Lines>379</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Direitos Creditórios</vt:lpstr>
      <vt:lpstr>Contrato de Cessão Fiduciária de Direitos Creditórios</vt:lpstr>
    </vt:vector>
  </TitlesOfParts>
  <Manager/>
  <Company>Monteiro Rusu Advogados</Company>
  <LinksUpToDate>false</LinksUpToDate>
  <CharactersWithSpaces>53374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Cassio Shigematsu | Monteiro Rusu</dc:creator>
  <cp:keywords/>
  <dc:description/>
  <cp:lastModifiedBy>Thais</cp:lastModifiedBy>
  <cp:revision>6</cp:revision>
  <cp:lastPrinted>2012-07-10T14:47:00Z</cp:lastPrinted>
  <dcterms:created xsi:type="dcterms:W3CDTF">2018-08-08T00:32:00Z</dcterms:created>
  <dcterms:modified xsi:type="dcterms:W3CDTF">2018-08-14T01:16:00Z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ABAAgoCixPcRe8n+9uVBXPhVXoORKgMQ3cAjS8dQnNCCUsmGp+FNuv1tBVDkztg5aI6u</vt:lpwstr>
  </property>
  <property fmtid="{D5CDD505-2E9C-101B-9397-08002B2CF9AE}" pid="3" name="Interesse">
    <vt:lpwstr>	Produto Ativo</vt:lpwstr>
  </property>
  <property fmtid="{D5CDD505-2E9C-101B-9397-08002B2CF9AE}" pid="4" name="MAIL_MSG_ID1">
    <vt:lpwstr>IFAAdg9u4s6HKdjWE/Kk3uPBejxrj+cLd6h4X1DyKQEeeMZbYDjx9tmmmb3vUGsY4mwDYDTkN0rxyTW4NACwExJZOXEB/ap6Eo9aXaTjxetZu+FxVCiLcTCh7vB9yiT27Va8J+wtsWS9JWW4NACwExJZOXEB/ap6Eo9aXaTjxetZu+FxVCiLcTCh7jgvGyNtnyJ3TUAbxptn9a3Z6QsZxGUns2s3D8OC5htX2w6DfobINupA137Acgcwa</vt:lpwstr>
  </property>
  <property fmtid="{D5CDD505-2E9C-101B-9397-08002B2CF9AE}" pid="5" name="MAIL_MSG_ID2">
    <vt:lpwstr>YMpye5sK8FzTWKNrdeJhscq0cMwRmuXg3X0xdyZZNbkGM5nuwIfKii8UzvIr0eO9ZQV98l8pWwP</vt:lpwstr>
  </property>
  <property fmtid="{D5CDD505-2E9C-101B-9397-08002B2CF9AE}" pid="6" name="Owner">
    <vt:lpwstr>Eduardo Asperti</vt:lpwstr>
  </property>
  <property fmtid="{D5CDD505-2E9C-101B-9397-08002B2CF9AE}" pid="7" name="Palavra">
    <vt:lpwstr>	Garantia	</vt:lpwstr>
  </property>
  <property fmtid="{D5CDD505-2E9C-101B-9397-08002B2CF9AE}" pid="8" name="Palavra1">
    <vt:lpwstr>	Garantia	</vt:lpwstr>
  </property>
  <property fmtid="{D5CDD505-2E9C-101B-9397-08002B2CF9AE}" pid="9" name="Palavra2">
    <vt:lpwstr>Garantia</vt:lpwstr>
  </property>
  <property fmtid="{D5CDD505-2E9C-101B-9397-08002B2CF9AE}" pid="10" name="RESPONSE_SENDER_NAME">
    <vt:lpwstr>4AAAyjQjm0EOGgJHhOoNga2kbolqtjHR03TuUryGFnK6Dv+imqqaGMDTag==</vt:lpwstr>
  </property>
  <property fmtid="{D5CDD505-2E9C-101B-9397-08002B2CF9AE}" pid="11" name="SPSDescription">
    <vt:lpwstr>Cessão fiduciária de direitos de crédito</vt:lpwstr>
  </property>
  <property fmtid="{D5CDD505-2E9C-101B-9397-08002B2CF9AE}" pid="12" name="Status">
    <vt:lpwstr>Final</vt:lpwstr>
  </property>
  <property fmtid="{D5CDD505-2E9C-101B-9397-08002B2CF9AE}" pid="13" name="Tipo">
    <vt:lpwstr>	Contrato	</vt:lpwstr>
  </property>
  <property fmtid="{D5CDD505-2E9C-101B-9397-08002B2CF9AE}" pid="14" name="iManageFooter">
    <vt:lpwstr>DOCS - 02915.0001 - 2918156v103/08/2012 - 20:41:14 </vt:lpwstr>
  </property>
  <property fmtid="{D5CDD505-2E9C-101B-9397-08002B2CF9AE}" pid="15" name="AZGED">
    <vt:lpwstr>11983v2</vt:lpwstr>
  </property>
</Properties>
</file>