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9738F" w14:textId="7E3A75EF" w:rsidR="00FC7350" w:rsidRPr="00686453" w:rsidRDefault="00FC7350" w:rsidP="00E84E23">
      <w:pPr>
        <w:widowControl w:val="0"/>
        <w:tabs>
          <w:tab w:val="center" w:pos="4535"/>
          <w:tab w:val="left" w:pos="7377"/>
        </w:tabs>
        <w:spacing w:line="300" w:lineRule="exact"/>
        <w:rPr>
          <w:rFonts w:ascii="Times New Roman" w:hAnsi="Times New Roman"/>
          <w:szCs w:val="24"/>
        </w:rPr>
      </w:pPr>
    </w:p>
    <w:p w14:paraId="6A3DE350" w14:textId="36837A43" w:rsidR="0010306D" w:rsidRPr="004D5B18" w:rsidRDefault="0010306D" w:rsidP="004D5B18">
      <w:pPr>
        <w:pStyle w:val="Corpodetexto3"/>
        <w:widowControl w:val="0"/>
        <w:numPr>
          <w:ilvl w:val="0"/>
          <w:numId w:val="2"/>
        </w:numPr>
        <w:spacing w:line="300" w:lineRule="exact"/>
        <w:ind w:left="0" w:firstLine="0"/>
        <w:rPr>
          <w:rFonts w:ascii="Times New Roman" w:hAnsi="Times New Roman"/>
          <w:szCs w:val="24"/>
        </w:rPr>
      </w:pPr>
      <w:r w:rsidRPr="004D5B18">
        <w:rPr>
          <w:rFonts w:ascii="Times New Roman" w:hAnsi="Times New Roman"/>
          <w:b/>
          <w:i w:val="0"/>
          <w:szCs w:val="24"/>
        </w:rPr>
        <w:t>DATA, HORA E LOCAL.</w:t>
      </w:r>
      <w:r w:rsidRPr="004D5B18">
        <w:rPr>
          <w:rFonts w:ascii="Times New Roman" w:hAnsi="Times New Roman"/>
          <w:i w:val="0"/>
          <w:szCs w:val="24"/>
        </w:rPr>
        <w:t xml:space="preserve"> </w:t>
      </w:r>
      <w:r w:rsidR="004D5B18" w:rsidRPr="004D5B18">
        <w:rPr>
          <w:rFonts w:ascii="Times New Roman" w:hAnsi="Times New Roman"/>
          <w:i w:val="0"/>
          <w:lang w:eastAsia="en-US"/>
        </w:rPr>
        <w:t xml:space="preserve">Aos 31 (trinta e um) dias do mês de março de 2021, às 10:00 (dez horas), de forma exclusivamente digital e remota, coordenada pela </w:t>
      </w:r>
      <w:proofErr w:type="spellStart"/>
      <w:r w:rsidR="004D5B18" w:rsidRPr="004D5B18">
        <w:rPr>
          <w:rFonts w:ascii="Times New Roman" w:hAnsi="Times New Roman"/>
          <w:i w:val="0"/>
          <w:lang w:eastAsia="en-US"/>
        </w:rPr>
        <w:t>Superbac</w:t>
      </w:r>
      <w:proofErr w:type="spellEnd"/>
      <w:r w:rsidR="004D5B18" w:rsidRPr="004D5B18">
        <w:rPr>
          <w:rFonts w:ascii="Times New Roman" w:hAnsi="Times New Roman"/>
          <w:i w:val="0"/>
          <w:lang w:eastAsia="en-US"/>
        </w:rPr>
        <w:t xml:space="preserve"> Indústria e Comércio de Fertilizantes S.A. – atual denominação da </w:t>
      </w:r>
      <w:proofErr w:type="spellStart"/>
      <w:r w:rsidR="004D5B18" w:rsidRPr="004D5B18">
        <w:rPr>
          <w:rFonts w:ascii="Times New Roman" w:hAnsi="Times New Roman"/>
          <w:i w:val="0"/>
          <w:lang w:eastAsia="en-US"/>
        </w:rPr>
        <w:t>Minorgan</w:t>
      </w:r>
      <w:proofErr w:type="spellEnd"/>
      <w:r w:rsidR="004D5B18" w:rsidRPr="004D5B18">
        <w:rPr>
          <w:rFonts w:ascii="Times New Roman" w:hAnsi="Times New Roman"/>
          <w:i w:val="0"/>
          <w:lang w:eastAsia="en-US"/>
        </w:rPr>
        <w:t xml:space="preserve"> Indústria e Comércio de Fertilizantes S.A. (“Emissora”), nos termos da Instrução da Comissão de Valores Mobiliários nº 625 de 14 de maio de 2020 (“ICVM 625”).</w:t>
      </w:r>
    </w:p>
    <w:p w14:paraId="6CF63BB9" w14:textId="77777777" w:rsidR="004D5B18" w:rsidRPr="004546C0" w:rsidRDefault="004D5B18" w:rsidP="004D5B18">
      <w:pPr>
        <w:pStyle w:val="Corpodetexto3"/>
        <w:widowControl w:val="0"/>
        <w:spacing w:line="300" w:lineRule="exact"/>
        <w:rPr>
          <w:rFonts w:ascii="Times New Roman" w:hAnsi="Times New Roman"/>
          <w:szCs w:val="24"/>
        </w:rPr>
      </w:pPr>
    </w:p>
    <w:p w14:paraId="63466667" w14:textId="7E47CCBD"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CONVOCAÇÃO E PRESENÇA.</w:t>
      </w:r>
      <w:r w:rsidRPr="00686453">
        <w:rPr>
          <w:rFonts w:ascii="Times New Roman" w:hAnsi="Times New Roman"/>
          <w:i w:val="0"/>
          <w:szCs w:val="24"/>
        </w:rPr>
        <w:t xml:space="preserve"> Dispensada convocação, conforme o disposto no artigo 124, §4º da Lei nº 6.404/76, </w:t>
      </w:r>
      <w:r w:rsidR="00AA6933" w:rsidRPr="00686453">
        <w:rPr>
          <w:rFonts w:ascii="Times New Roman" w:hAnsi="Times New Roman"/>
          <w:i w:val="0"/>
          <w:szCs w:val="24"/>
        </w:rPr>
        <w:t xml:space="preserve">conforme alterada, </w:t>
      </w:r>
      <w:r w:rsidR="00031227" w:rsidRPr="00031227">
        <w:rPr>
          <w:rFonts w:ascii="Times New Roman" w:hAnsi="Times New Roman"/>
          <w:i w:val="0"/>
          <w:szCs w:val="24"/>
        </w:rPr>
        <w:t>bem como do parágrafo 3º, do artigo 3º da ICVM 625</w:t>
      </w:r>
      <w:r w:rsidR="000A5914">
        <w:rPr>
          <w:rFonts w:ascii="Times New Roman" w:hAnsi="Times New Roman"/>
          <w:i w:val="0"/>
          <w:szCs w:val="24"/>
        </w:rPr>
        <w:t xml:space="preserve"> </w:t>
      </w:r>
      <w:r w:rsidRPr="00686453">
        <w:rPr>
          <w:rFonts w:ascii="Times New Roman" w:hAnsi="Times New Roman"/>
          <w:i w:val="0"/>
          <w:szCs w:val="24"/>
        </w:rPr>
        <w:t>tendo em vista</w:t>
      </w:r>
      <w:r w:rsidR="003F2E7F" w:rsidRPr="00686453">
        <w:rPr>
          <w:rFonts w:ascii="Times New Roman" w:hAnsi="Times New Roman"/>
          <w:i w:val="0"/>
          <w:szCs w:val="24"/>
        </w:rPr>
        <w:t xml:space="preserve"> que se verificou</w:t>
      </w:r>
      <w:r w:rsidRPr="00686453">
        <w:rPr>
          <w:rFonts w:ascii="Times New Roman" w:hAnsi="Times New Roman"/>
          <w:i w:val="0"/>
          <w:szCs w:val="24"/>
        </w:rPr>
        <w:t xml:space="preserve"> a presença da totalidade dos </w:t>
      </w:r>
      <w:r w:rsidR="00D767C2" w:rsidRPr="00686453">
        <w:rPr>
          <w:rFonts w:ascii="Times New Roman" w:hAnsi="Times New Roman"/>
          <w:i w:val="0"/>
          <w:szCs w:val="24"/>
        </w:rPr>
        <w:t>titulares de debêntures</w:t>
      </w:r>
      <w:r w:rsidR="001359F2" w:rsidRPr="00686453">
        <w:rPr>
          <w:rFonts w:ascii="Times New Roman" w:hAnsi="Times New Roman"/>
          <w:i w:val="0"/>
          <w:szCs w:val="24"/>
        </w:rPr>
        <w:t xml:space="preserve"> em circulação</w:t>
      </w:r>
      <w:r w:rsidR="00E07735" w:rsidRPr="00686453">
        <w:rPr>
          <w:rFonts w:ascii="Times New Roman" w:hAnsi="Times New Roman"/>
          <w:i w:val="0"/>
          <w:szCs w:val="24"/>
        </w:rPr>
        <w:t xml:space="preserve"> (“</w:t>
      </w:r>
      <w:r w:rsidR="00E07735" w:rsidRPr="00686453">
        <w:rPr>
          <w:rFonts w:ascii="Times New Roman" w:hAnsi="Times New Roman"/>
          <w:i w:val="0"/>
          <w:szCs w:val="24"/>
          <w:u w:val="single"/>
        </w:rPr>
        <w:t>Debenturista</w:t>
      </w:r>
      <w:r w:rsidR="00AA6933" w:rsidRPr="00686453">
        <w:rPr>
          <w:rFonts w:ascii="Times New Roman" w:hAnsi="Times New Roman"/>
          <w:i w:val="0"/>
          <w:szCs w:val="24"/>
          <w:u w:val="single"/>
        </w:rPr>
        <w:t>s</w:t>
      </w:r>
      <w:r w:rsidR="00E07735" w:rsidRPr="00686453">
        <w:rPr>
          <w:rFonts w:ascii="Times New Roman" w:hAnsi="Times New Roman"/>
          <w:i w:val="0"/>
          <w:szCs w:val="24"/>
        </w:rPr>
        <w:t>”)</w:t>
      </w:r>
      <w:r w:rsidR="00762A05" w:rsidRPr="00686453">
        <w:rPr>
          <w:rFonts w:ascii="Times New Roman" w:hAnsi="Times New Roman"/>
          <w:i w:val="0"/>
          <w:szCs w:val="24"/>
        </w:rPr>
        <w:t xml:space="preserve"> </w:t>
      </w:r>
      <w:r w:rsidR="001359F2" w:rsidRPr="00686453">
        <w:rPr>
          <w:rFonts w:ascii="Times New Roman" w:hAnsi="Times New Roman"/>
          <w:i w:val="0"/>
          <w:szCs w:val="24"/>
        </w:rPr>
        <w:t xml:space="preserve">emitidas </w:t>
      </w:r>
      <w:r w:rsidR="002F2597" w:rsidRPr="00686453">
        <w:rPr>
          <w:rFonts w:ascii="Times New Roman" w:hAnsi="Times New Roman"/>
          <w:i w:val="0"/>
          <w:szCs w:val="24"/>
        </w:rPr>
        <w:t>nos termos do “</w:t>
      </w:r>
      <w:r w:rsidR="002F2597" w:rsidRPr="00802ECA">
        <w:rPr>
          <w:rFonts w:ascii="Times New Roman" w:hAnsi="Times New Roman"/>
          <w:szCs w:val="24"/>
        </w:rPr>
        <w:t xml:space="preserve">Instrumento Particular de Escritura da </w:t>
      </w:r>
      <w:r w:rsidR="00BB6FEB" w:rsidRPr="00802ECA">
        <w:rPr>
          <w:rFonts w:ascii="Times New Roman" w:hAnsi="Times New Roman"/>
          <w:szCs w:val="24"/>
        </w:rPr>
        <w:t>2</w:t>
      </w:r>
      <w:r w:rsidR="002F2597" w:rsidRPr="00802ECA">
        <w:rPr>
          <w:rFonts w:ascii="Times New Roman" w:hAnsi="Times New Roman"/>
          <w:szCs w:val="24"/>
        </w:rPr>
        <w:t>ª</w:t>
      </w:r>
      <w:r w:rsidR="00404B0E" w:rsidRPr="00802ECA">
        <w:rPr>
          <w:rFonts w:ascii="Times New Roman" w:hAnsi="Times New Roman"/>
          <w:szCs w:val="24"/>
        </w:rPr>
        <w:t xml:space="preserve"> (Segunda)</w:t>
      </w:r>
      <w:r w:rsidR="002F2597" w:rsidRPr="00802ECA">
        <w:rPr>
          <w:rFonts w:ascii="Times New Roman" w:hAnsi="Times New Roman"/>
          <w:szCs w:val="24"/>
        </w:rPr>
        <w:t xml:space="preserve"> Emissão de Debêntures Simples, Não Conversíveis em Ações, </w:t>
      </w:r>
      <w:r w:rsidR="00404B0E" w:rsidRPr="00802ECA">
        <w:rPr>
          <w:rFonts w:ascii="Times New Roman" w:hAnsi="Times New Roman"/>
          <w:szCs w:val="24"/>
        </w:rPr>
        <w:t xml:space="preserve">em Série Única, </w:t>
      </w:r>
      <w:r w:rsidR="002F2597" w:rsidRPr="00802ECA">
        <w:rPr>
          <w:rFonts w:ascii="Times New Roman" w:hAnsi="Times New Roman"/>
          <w:szCs w:val="24"/>
        </w:rPr>
        <w:t xml:space="preserve">da Espécie </w:t>
      </w:r>
      <w:r w:rsidR="00404B0E" w:rsidRPr="00802ECA">
        <w:rPr>
          <w:rFonts w:ascii="Times New Roman" w:hAnsi="Times New Roman"/>
          <w:szCs w:val="24"/>
        </w:rPr>
        <w:t>Quirografária, com</w:t>
      </w:r>
      <w:r w:rsidR="002F2597" w:rsidRPr="00802ECA">
        <w:rPr>
          <w:rFonts w:ascii="Times New Roman" w:hAnsi="Times New Roman"/>
          <w:szCs w:val="24"/>
        </w:rPr>
        <w:t xml:space="preserve"> Garantia Fidejussória</w:t>
      </w:r>
      <w:r w:rsidR="00404B0E" w:rsidRPr="00802ECA">
        <w:rPr>
          <w:rFonts w:ascii="Times New Roman" w:hAnsi="Times New Roman"/>
          <w:szCs w:val="24"/>
        </w:rPr>
        <w:t xml:space="preserve"> e Adicional Real</w:t>
      </w:r>
      <w:r w:rsidR="002F2597" w:rsidRPr="00802ECA">
        <w:rPr>
          <w:rFonts w:ascii="Times New Roman" w:hAnsi="Times New Roman"/>
          <w:szCs w:val="24"/>
        </w:rPr>
        <w:t>, para Distribuição Pública, com Esforços Restritos de Distribuição,</w:t>
      </w:r>
      <w:r w:rsidR="00404B0E" w:rsidRPr="00802ECA">
        <w:rPr>
          <w:rFonts w:ascii="Times New Roman" w:hAnsi="Times New Roman"/>
          <w:szCs w:val="24"/>
        </w:rPr>
        <w:t xml:space="preserve"> sob o Regime da Garantia Firme de Colocação,</w:t>
      </w:r>
      <w:r w:rsidR="002F2597" w:rsidRPr="00802ECA">
        <w:rPr>
          <w:rFonts w:ascii="Times New Roman" w:hAnsi="Times New Roman"/>
          <w:szCs w:val="24"/>
        </w:rPr>
        <w:t xml:space="preserve"> da </w:t>
      </w:r>
      <w:proofErr w:type="spellStart"/>
      <w:r w:rsidR="00C868EB">
        <w:rPr>
          <w:rFonts w:ascii="Times New Roman" w:hAnsi="Times New Roman"/>
          <w:szCs w:val="24"/>
        </w:rPr>
        <w:t>Superbac</w:t>
      </w:r>
      <w:proofErr w:type="spellEnd"/>
      <w:r w:rsidR="00404B0E" w:rsidRPr="00802ECA">
        <w:rPr>
          <w:rFonts w:ascii="Times New Roman" w:hAnsi="Times New Roman"/>
          <w:szCs w:val="24"/>
        </w:rPr>
        <w:t xml:space="preserve"> Indústria e Comércio de Fertilizantes</w:t>
      </w:r>
      <w:r w:rsidR="002F2597" w:rsidRPr="00802ECA">
        <w:rPr>
          <w:rFonts w:ascii="Times New Roman" w:hAnsi="Times New Roman"/>
          <w:szCs w:val="24"/>
        </w:rPr>
        <w:t xml:space="preserve"> S.A.</w:t>
      </w:r>
      <w:r w:rsidR="002F2597" w:rsidRPr="00686453">
        <w:rPr>
          <w:rFonts w:ascii="Times New Roman" w:hAnsi="Times New Roman"/>
          <w:i w:val="0"/>
          <w:szCs w:val="24"/>
        </w:rPr>
        <w:t>” (“</w:t>
      </w:r>
      <w:r w:rsidR="002F2597" w:rsidRPr="00686453">
        <w:rPr>
          <w:rFonts w:ascii="Times New Roman" w:hAnsi="Times New Roman"/>
          <w:i w:val="0"/>
          <w:szCs w:val="24"/>
          <w:u w:val="single"/>
        </w:rPr>
        <w:t xml:space="preserve">Escritura da </w:t>
      </w:r>
      <w:r w:rsidR="00404B0E" w:rsidRPr="00686453">
        <w:rPr>
          <w:rFonts w:ascii="Times New Roman" w:hAnsi="Times New Roman"/>
          <w:i w:val="0"/>
          <w:szCs w:val="24"/>
          <w:u w:val="single"/>
        </w:rPr>
        <w:t>2</w:t>
      </w:r>
      <w:r w:rsidR="002F2597" w:rsidRPr="00686453">
        <w:rPr>
          <w:rFonts w:ascii="Times New Roman" w:hAnsi="Times New Roman"/>
          <w:i w:val="0"/>
          <w:szCs w:val="24"/>
          <w:u w:val="single"/>
        </w:rPr>
        <w:t>ª</w:t>
      </w:r>
      <w:r w:rsidR="00404B0E" w:rsidRPr="00686453">
        <w:rPr>
          <w:rFonts w:ascii="Times New Roman" w:hAnsi="Times New Roman"/>
          <w:i w:val="0"/>
          <w:szCs w:val="24"/>
          <w:u w:val="single"/>
        </w:rPr>
        <w:t xml:space="preserve"> </w:t>
      </w:r>
      <w:r w:rsidR="002F2597" w:rsidRPr="00686453">
        <w:rPr>
          <w:rFonts w:ascii="Times New Roman" w:hAnsi="Times New Roman"/>
          <w:i w:val="0"/>
          <w:szCs w:val="24"/>
          <w:u w:val="single"/>
        </w:rPr>
        <w:t>Emissão</w:t>
      </w:r>
      <w:r w:rsidR="002F2597" w:rsidRPr="00686453">
        <w:rPr>
          <w:rFonts w:ascii="Times New Roman" w:hAnsi="Times New Roman"/>
          <w:i w:val="0"/>
          <w:szCs w:val="24"/>
        </w:rPr>
        <w:t>”, “</w:t>
      </w:r>
      <w:r w:rsidR="00404B0E" w:rsidRPr="00686453">
        <w:rPr>
          <w:rFonts w:ascii="Times New Roman" w:hAnsi="Times New Roman"/>
          <w:i w:val="0"/>
          <w:szCs w:val="24"/>
          <w:u w:val="single"/>
        </w:rPr>
        <w:t>2</w:t>
      </w:r>
      <w:r w:rsidR="009B3326" w:rsidRPr="00686453">
        <w:rPr>
          <w:rFonts w:ascii="Times New Roman" w:hAnsi="Times New Roman"/>
          <w:i w:val="0"/>
          <w:szCs w:val="24"/>
          <w:u w:val="single"/>
        </w:rPr>
        <w:t xml:space="preserve">ª </w:t>
      </w:r>
      <w:r w:rsidR="002F2597" w:rsidRPr="00686453">
        <w:rPr>
          <w:rFonts w:ascii="Times New Roman" w:hAnsi="Times New Roman"/>
          <w:i w:val="0"/>
          <w:szCs w:val="24"/>
          <w:u w:val="single"/>
        </w:rPr>
        <w:t>Emissão</w:t>
      </w:r>
      <w:r w:rsidR="002F2597" w:rsidRPr="00686453">
        <w:rPr>
          <w:rFonts w:ascii="Times New Roman" w:hAnsi="Times New Roman"/>
          <w:i w:val="0"/>
          <w:szCs w:val="24"/>
        </w:rPr>
        <w:t>” e “</w:t>
      </w:r>
      <w:r w:rsidR="002F2597" w:rsidRPr="00686453">
        <w:rPr>
          <w:rFonts w:ascii="Times New Roman" w:hAnsi="Times New Roman"/>
          <w:i w:val="0"/>
          <w:szCs w:val="24"/>
          <w:u w:val="single"/>
        </w:rPr>
        <w:t>Debêntures</w:t>
      </w:r>
      <w:r w:rsidR="002F2597" w:rsidRPr="00686453">
        <w:rPr>
          <w:rFonts w:ascii="Times New Roman" w:hAnsi="Times New Roman"/>
          <w:i w:val="0"/>
          <w:szCs w:val="24"/>
        </w:rPr>
        <w:t>”, respectivamente)</w:t>
      </w:r>
      <w:r w:rsidRPr="00686453">
        <w:rPr>
          <w:rFonts w:ascii="Times New Roman" w:hAnsi="Times New Roman"/>
          <w:i w:val="0"/>
          <w:szCs w:val="24"/>
        </w:rPr>
        <w:t>.</w:t>
      </w:r>
      <w:r w:rsidR="00776F0F" w:rsidRPr="00686453">
        <w:rPr>
          <w:rFonts w:ascii="Times New Roman" w:hAnsi="Times New Roman"/>
          <w:i w:val="0"/>
          <w:szCs w:val="24"/>
        </w:rPr>
        <w:t xml:space="preserve"> Presentes ainda </w:t>
      </w:r>
      <w:r w:rsidR="00DE70B6" w:rsidRPr="00686453">
        <w:rPr>
          <w:rFonts w:ascii="Times New Roman" w:hAnsi="Times New Roman"/>
          <w:i w:val="0"/>
          <w:szCs w:val="24"/>
        </w:rPr>
        <w:t>os representantes legais da Emissora</w:t>
      </w:r>
      <w:r w:rsidR="00031227">
        <w:rPr>
          <w:rFonts w:ascii="Times New Roman" w:hAnsi="Times New Roman"/>
          <w:i w:val="0"/>
          <w:szCs w:val="24"/>
        </w:rPr>
        <w:t>,</w:t>
      </w:r>
      <w:r w:rsidR="003E2DEC" w:rsidRPr="00686453">
        <w:rPr>
          <w:rFonts w:ascii="Times New Roman" w:hAnsi="Times New Roman"/>
          <w:i w:val="0"/>
          <w:szCs w:val="24"/>
        </w:rPr>
        <w:t xml:space="preserve"> </w:t>
      </w:r>
      <w:r w:rsidR="00031227" w:rsidRPr="00031227">
        <w:rPr>
          <w:rFonts w:ascii="Times New Roman" w:hAnsi="Times New Roman"/>
          <w:i w:val="0"/>
          <w:szCs w:val="24"/>
        </w:rPr>
        <w:t xml:space="preserve">da </w:t>
      </w:r>
      <w:proofErr w:type="spellStart"/>
      <w:r w:rsidR="00031227" w:rsidRPr="00031227">
        <w:rPr>
          <w:rFonts w:ascii="Times New Roman" w:hAnsi="Times New Roman"/>
          <w:i w:val="0"/>
          <w:szCs w:val="24"/>
        </w:rPr>
        <w:t>Superbac</w:t>
      </w:r>
      <w:proofErr w:type="spellEnd"/>
      <w:r w:rsidR="00031227" w:rsidRPr="00031227">
        <w:rPr>
          <w:rFonts w:ascii="Times New Roman" w:hAnsi="Times New Roman"/>
          <w:i w:val="0"/>
          <w:szCs w:val="24"/>
        </w:rPr>
        <w:t xml:space="preserve"> </w:t>
      </w:r>
      <w:proofErr w:type="spellStart"/>
      <w:r w:rsidR="00031227" w:rsidRPr="00031227">
        <w:rPr>
          <w:rFonts w:ascii="Times New Roman" w:hAnsi="Times New Roman"/>
          <w:i w:val="0"/>
          <w:szCs w:val="24"/>
        </w:rPr>
        <w:t>Biotechnology</w:t>
      </w:r>
      <w:proofErr w:type="spellEnd"/>
      <w:r w:rsidR="00031227" w:rsidRPr="00031227">
        <w:rPr>
          <w:rFonts w:ascii="Times New Roman" w:hAnsi="Times New Roman"/>
          <w:i w:val="0"/>
          <w:szCs w:val="24"/>
        </w:rPr>
        <w:t xml:space="preserve"> </w:t>
      </w:r>
      <w:proofErr w:type="spellStart"/>
      <w:r w:rsidR="00031227" w:rsidRPr="00031227">
        <w:rPr>
          <w:rFonts w:ascii="Times New Roman" w:hAnsi="Times New Roman"/>
          <w:i w:val="0"/>
          <w:szCs w:val="24"/>
        </w:rPr>
        <w:t>Solutions</w:t>
      </w:r>
      <w:proofErr w:type="spellEnd"/>
      <w:r w:rsidR="00031227" w:rsidRPr="00031227">
        <w:rPr>
          <w:rFonts w:ascii="Times New Roman" w:hAnsi="Times New Roman"/>
          <w:i w:val="0"/>
          <w:szCs w:val="24"/>
        </w:rPr>
        <w:t xml:space="preserve"> S.A. (“Fiadora”)</w:t>
      </w:r>
      <w:r w:rsidR="00031227">
        <w:rPr>
          <w:rFonts w:ascii="Times New Roman" w:hAnsi="Times New Roman"/>
          <w:i w:val="0"/>
          <w:szCs w:val="24"/>
        </w:rPr>
        <w:t xml:space="preserve"> </w:t>
      </w:r>
      <w:r w:rsidR="003E2DEC" w:rsidRPr="00686453">
        <w:rPr>
          <w:rFonts w:ascii="Times New Roman" w:hAnsi="Times New Roman"/>
          <w:i w:val="0"/>
          <w:szCs w:val="24"/>
        </w:rPr>
        <w:t>e</w:t>
      </w:r>
      <w:r w:rsidR="00E76903" w:rsidRPr="00686453">
        <w:rPr>
          <w:rFonts w:ascii="Times New Roman" w:hAnsi="Times New Roman"/>
          <w:i w:val="0"/>
          <w:szCs w:val="24"/>
        </w:rPr>
        <w:t xml:space="preserve"> </w:t>
      </w:r>
      <w:r w:rsidR="00776F0F" w:rsidRPr="00686453">
        <w:rPr>
          <w:rFonts w:ascii="Times New Roman" w:hAnsi="Times New Roman"/>
          <w:i w:val="0"/>
          <w:szCs w:val="24"/>
        </w:rPr>
        <w:t xml:space="preserve">o representante da </w:t>
      </w:r>
      <w:r w:rsidR="00404B0E" w:rsidRPr="00686453">
        <w:rPr>
          <w:rFonts w:ascii="Times New Roman" w:hAnsi="Times New Roman"/>
          <w:i w:val="0"/>
          <w:szCs w:val="24"/>
        </w:rPr>
        <w:t>Simplific Pavarini Distribuidora de Títulos e Valores Mobiliários Ltda.</w:t>
      </w:r>
      <w:r w:rsidR="00776F0F" w:rsidRPr="00686453">
        <w:rPr>
          <w:rFonts w:ascii="Times New Roman" w:hAnsi="Times New Roman"/>
          <w:i w:val="0"/>
          <w:szCs w:val="24"/>
        </w:rPr>
        <w:t>, na qualidade de agente fiduciário d</w:t>
      </w:r>
      <w:r w:rsidR="00E07735" w:rsidRPr="00686453">
        <w:rPr>
          <w:rFonts w:ascii="Times New Roman" w:hAnsi="Times New Roman"/>
          <w:i w:val="0"/>
          <w:szCs w:val="24"/>
        </w:rPr>
        <w:t>a Emissão</w:t>
      </w:r>
      <w:r w:rsidR="00C966E1" w:rsidRPr="00686453">
        <w:rPr>
          <w:rFonts w:ascii="Times New Roman" w:hAnsi="Times New Roman"/>
          <w:i w:val="0"/>
          <w:szCs w:val="24"/>
        </w:rPr>
        <w:t xml:space="preserve"> (“</w:t>
      </w:r>
      <w:r w:rsidR="00C966E1" w:rsidRPr="00686453">
        <w:rPr>
          <w:rFonts w:ascii="Times New Roman" w:hAnsi="Times New Roman"/>
          <w:i w:val="0"/>
          <w:szCs w:val="24"/>
          <w:u w:val="single"/>
        </w:rPr>
        <w:t>Agente Fiduciário</w:t>
      </w:r>
      <w:r w:rsidR="00C966E1" w:rsidRPr="00686453">
        <w:rPr>
          <w:rFonts w:ascii="Times New Roman" w:hAnsi="Times New Roman"/>
          <w:i w:val="0"/>
          <w:szCs w:val="24"/>
        </w:rPr>
        <w:t>”)</w:t>
      </w:r>
      <w:r w:rsidR="00776F0F" w:rsidRPr="00686453">
        <w:rPr>
          <w:rFonts w:ascii="Times New Roman" w:hAnsi="Times New Roman"/>
          <w:i w:val="0"/>
          <w:szCs w:val="24"/>
        </w:rPr>
        <w:t xml:space="preserve">. </w:t>
      </w:r>
    </w:p>
    <w:p w14:paraId="1ED35E4D" w14:textId="77777777" w:rsidR="0010306D" w:rsidRPr="00686453" w:rsidRDefault="0010306D" w:rsidP="00E84E23">
      <w:pPr>
        <w:widowControl w:val="0"/>
        <w:spacing w:line="300" w:lineRule="exact"/>
        <w:jc w:val="both"/>
        <w:rPr>
          <w:rFonts w:ascii="Times New Roman" w:hAnsi="Times New Roman"/>
          <w:szCs w:val="24"/>
        </w:rPr>
      </w:pPr>
    </w:p>
    <w:p w14:paraId="01E6649A" w14:textId="78541DBE" w:rsidR="00ED3E86" w:rsidRPr="00686453" w:rsidRDefault="0010306D" w:rsidP="00030C2A">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686453">
        <w:rPr>
          <w:rFonts w:ascii="Times New Roman" w:hAnsi="Times New Roman"/>
          <w:i w:val="0"/>
          <w:szCs w:val="24"/>
        </w:rPr>
        <w:t>Presidente Sr</w:t>
      </w:r>
      <w:r w:rsidR="00E35B8C"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bookmarkStart w:id="0" w:name="_Hlk68085501"/>
      <w:r w:rsidR="004D5B18">
        <w:rPr>
          <w:rFonts w:ascii="Times New Roman" w:hAnsi="Times New Roman"/>
          <w:i w:val="0"/>
          <w:szCs w:val="24"/>
        </w:rPr>
        <w:t xml:space="preserve">Debora </w:t>
      </w:r>
      <w:proofErr w:type="spellStart"/>
      <w:r w:rsidR="004D5B18">
        <w:rPr>
          <w:rFonts w:ascii="Times New Roman" w:hAnsi="Times New Roman"/>
          <w:i w:val="0"/>
          <w:szCs w:val="24"/>
        </w:rPr>
        <w:t>Abud</w:t>
      </w:r>
      <w:proofErr w:type="spellEnd"/>
      <w:r w:rsidR="004D5B18">
        <w:rPr>
          <w:rFonts w:ascii="Times New Roman" w:hAnsi="Times New Roman"/>
          <w:i w:val="0"/>
          <w:szCs w:val="24"/>
        </w:rPr>
        <w:t xml:space="preserve"> Inácio</w:t>
      </w:r>
      <w:bookmarkEnd w:id="0"/>
      <w:r w:rsidR="00AA0F47" w:rsidRPr="00686453">
        <w:rPr>
          <w:rFonts w:ascii="Times New Roman" w:hAnsi="Times New Roman"/>
          <w:i w:val="0"/>
          <w:szCs w:val="24"/>
        </w:rPr>
        <w:t xml:space="preserve">; </w:t>
      </w:r>
      <w:r w:rsidR="003A63DD" w:rsidRPr="00686453">
        <w:rPr>
          <w:rFonts w:ascii="Times New Roman" w:hAnsi="Times New Roman"/>
          <w:i w:val="0"/>
          <w:szCs w:val="24"/>
        </w:rPr>
        <w:t xml:space="preserve">e </w:t>
      </w:r>
      <w:r w:rsidR="00ED3E86" w:rsidRPr="00686453">
        <w:rPr>
          <w:rFonts w:ascii="Times New Roman" w:hAnsi="Times New Roman"/>
          <w:i w:val="0"/>
          <w:szCs w:val="24"/>
        </w:rPr>
        <w:t>Secretári</w:t>
      </w:r>
      <w:r w:rsidR="00854730" w:rsidRPr="00686453">
        <w:rPr>
          <w:rFonts w:ascii="Times New Roman" w:hAnsi="Times New Roman"/>
          <w:i w:val="0"/>
          <w:szCs w:val="24"/>
        </w:rPr>
        <w:t>a</w:t>
      </w:r>
      <w:r w:rsidR="00ED3E86" w:rsidRPr="00686453">
        <w:rPr>
          <w:rFonts w:ascii="Times New Roman" w:hAnsi="Times New Roman"/>
          <w:i w:val="0"/>
          <w:szCs w:val="24"/>
        </w:rPr>
        <w:t xml:space="preserve"> </w:t>
      </w:r>
      <w:r w:rsidR="003A63DD" w:rsidRPr="00686453">
        <w:rPr>
          <w:rFonts w:ascii="Times New Roman" w:hAnsi="Times New Roman"/>
          <w:i w:val="0"/>
          <w:szCs w:val="24"/>
        </w:rPr>
        <w:t>Sr</w:t>
      </w:r>
      <w:r w:rsidR="00854730"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4D5B18">
        <w:rPr>
          <w:rFonts w:ascii="Times New Roman" w:hAnsi="Times New Roman"/>
          <w:i w:val="0"/>
          <w:szCs w:val="24"/>
        </w:rPr>
        <w:t>Graziela Oliveira Durigon</w:t>
      </w:r>
    </w:p>
    <w:p w14:paraId="2DD5847E" w14:textId="51D71897" w:rsidR="0010306D" w:rsidRPr="00686453" w:rsidRDefault="0010306D" w:rsidP="00E84E23">
      <w:pPr>
        <w:tabs>
          <w:tab w:val="left" w:pos="-74"/>
          <w:tab w:val="left" w:pos="0"/>
        </w:tabs>
        <w:spacing w:line="300" w:lineRule="exact"/>
        <w:rPr>
          <w:rFonts w:ascii="Times New Roman" w:hAnsi="Times New Roman"/>
          <w:i/>
          <w:szCs w:val="24"/>
        </w:rPr>
      </w:pPr>
    </w:p>
    <w:p w14:paraId="6CA19044" w14:textId="11F17E82" w:rsidR="00D62391"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833FD22" w14:textId="49FC573B" w:rsidR="007F32F3" w:rsidRPr="00686453" w:rsidRDefault="007F32F3" w:rsidP="00E84E23">
      <w:pPr>
        <w:pStyle w:val="Corpodetexto3"/>
        <w:widowControl w:val="0"/>
        <w:spacing w:line="300" w:lineRule="exact"/>
        <w:rPr>
          <w:rFonts w:ascii="Times New Roman" w:hAnsi="Times New Roman"/>
          <w:i w:val="0"/>
          <w:szCs w:val="24"/>
        </w:rPr>
      </w:pPr>
    </w:p>
    <w:p w14:paraId="3BB1DEBE" w14:textId="4E05EB26" w:rsidR="008D27C8" w:rsidRPr="00C868EB" w:rsidRDefault="008D27C8" w:rsidP="00C868EB">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discutir e deliberar sobre a</w:t>
      </w:r>
      <w:r w:rsidR="00C05165">
        <w:rPr>
          <w:rFonts w:ascii="Times New Roman" w:hAnsi="Times New Roman"/>
          <w:snapToGrid/>
          <w:szCs w:val="24"/>
        </w:rPr>
        <w:t xml:space="preserve"> possibilidade de</w:t>
      </w:r>
      <w:r w:rsidRPr="00686453">
        <w:rPr>
          <w:rFonts w:ascii="Times New Roman" w:hAnsi="Times New Roman"/>
          <w:snapToGrid/>
          <w:szCs w:val="24"/>
        </w:rPr>
        <w:t xml:space="preserve"> concessão de autorização prévia (</w:t>
      </w:r>
      <w:proofErr w:type="spellStart"/>
      <w:r w:rsidRPr="00686453">
        <w:rPr>
          <w:rFonts w:ascii="Times New Roman" w:hAnsi="Times New Roman"/>
          <w:i/>
          <w:snapToGrid/>
          <w:szCs w:val="24"/>
        </w:rPr>
        <w:t>waiver</w:t>
      </w:r>
      <w:proofErr w:type="spellEnd"/>
      <w:r w:rsidRPr="00686453">
        <w:rPr>
          <w:rFonts w:ascii="Times New Roman" w:hAnsi="Times New Roman"/>
          <w:snapToGrid/>
          <w:szCs w:val="24"/>
        </w:rPr>
        <w:t xml:space="preserve">) para o não atendimento das obrigações contratuais </w:t>
      </w:r>
      <w:r w:rsidR="00B175BA" w:rsidRPr="003218FA">
        <w:rPr>
          <w:rFonts w:ascii="Times New Roman" w:hAnsi="Times New Roman"/>
          <w:snapToGrid/>
          <w:szCs w:val="24"/>
        </w:rPr>
        <w:t xml:space="preserve">previstas </w:t>
      </w:r>
      <w:r w:rsidR="00E05555" w:rsidRPr="003218FA">
        <w:rPr>
          <w:rFonts w:ascii="Times New Roman" w:hAnsi="Times New Roman"/>
          <w:snapToGrid/>
          <w:szCs w:val="24"/>
        </w:rPr>
        <w:t xml:space="preserve">nas </w:t>
      </w:r>
      <w:r w:rsidR="00D7630D" w:rsidRPr="003218FA">
        <w:rPr>
          <w:rFonts w:ascii="Times New Roman" w:hAnsi="Times New Roman"/>
          <w:snapToGrid/>
          <w:szCs w:val="24"/>
        </w:rPr>
        <w:t>alíneas “u”</w:t>
      </w:r>
      <w:r w:rsidR="003218FA" w:rsidRPr="003218FA">
        <w:rPr>
          <w:rFonts w:ascii="Times New Roman" w:hAnsi="Times New Roman"/>
          <w:snapToGrid/>
          <w:szCs w:val="24"/>
        </w:rPr>
        <w:t xml:space="preserve"> e</w:t>
      </w:r>
      <w:r w:rsidR="00D7630D" w:rsidRPr="003218FA">
        <w:rPr>
          <w:rFonts w:ascii="Times New Roman" w:hAnsi="Times New Roman"/>
          <w:snapToGrid/>
          <w:szCs w:val="24"/>
        </w:rPr>
        <w:t xml:space="preserve"> “v” da cláusula 7.1 da Escritura da 2ª Emissão</w:t>
      </w:r>
      <w:r w:rsidRPr="00802ECA">
        <w:rPr>
          <w:rFonts w:ascii="Times New Roman" w:hAnsi="Times New Roman"/>
          <w:snapToGrid/>
          <w:szCs w:val="24"/>
        </w:rPr>
        <w:t xml:space="preserve">, </w:t>
      </w:r>
      <w:r w:rsidR="00E05555" w:rsidRPr="00802ECA">
        <w:rPr>
          <w:rFonts w:ascii="Times New Roman" w:hAnsi="Times New Roman"/>
          <w:snapToGrid/>
          <w:szCs w:val="24"/>
        </w:rPr>
        <w:t>em razão</w:t>
      </w:r>
      <w:r w:rsidR="00D7630D" w:rsidRPr="00802ECA">
        <w:rPr>
          <w:rFonts w:ascii="Times New Roman" w:hAnsi="Times New Roman"/>
          <w:snapToGrid/>
          <w:szCs w:val="24"/>
        </w:rPr>
        <w:t>: (i)</w:t>
      </w:r>
      <w:r w:rsidRPr="00802ECA">
        <w:rPr>
          <w:rFonts w:ascii="Times New Roman" w:hAnsi="Times New Roman"/>
          <w:snapToGrid/>
          <w:szCs w:val="24"/>
        </w:rPr>
        <w:t xml:space="preserve"> </w:t>
      </w:r>
      <w:r w:rsidR="003218FA" w:rsidRPr="00802ECA">
        <w:rPr>
          <w:rFonts w:ascii="Times New Roman" w:hAnsi="Times New Roman"/>
          <w:snapToGrid/>
          <w:szCs w:val="24"/>
        </w:rPr>
        <w:t xml:space="preserve">da não </w:t>
      </w:r>
      <w:r w:rsidR="003218FA" w:rsidRPr="00802ECA">
        <w:rPr>
          <w:rFonts w:ascii="Times New Roman" w:hAnsi="Times New Roman"/>
          <w:szCs w:val="24"/>
        </w:rPr>
        <w:t xml:space="preserve">divulgação das </w:t>
      </w:r>
      <w:r w:rsidR="003218FA" w:rsidRPr="00802ECA">
        <w:rPr>
          <w:rFonts w:ascii="Times New Roman" w:hAnsi="Times New Roman"/>
          <w:szCs w:val="24"/>
        </w:rPr>
        <w:lastRenderedPageBreak/>
        <w:t xml:space="preserve">demonstrações financeiras auditadas da Emissora, dentro de 3 (três) meses contados do encerramento de seu exercício social </w:t>
      </w:r>
      <w:r w:rsidR="00404229">
        <w:rPr>
          <w:rFonts w:ascii="Times New Roman" w:hAnsi="Times New Roman"/>
          <w:szCs w:val="24"/>
        </w:rPr>
        <w:t xml:space="preserve">referente ao ano de </w:t>
      </w:r>
      <w:r w:rsidR="009062DA">
        <w:rPr>
          <w:rFonts w:ascii="Times New Roman" w:hAnsi="Times New Roman"/>
          <w:szCs w:val="24"/>
        </w:rPr>
        <w:t xml:space="preserve">2020 </w:t>
      </w:r>
      <w:r w:rsidR="003218FA" w:rsidRPr="00802ECA">
        <w:rPr>
          <w:rFonts w:ascii="Times New Roman" w:hAnsi="Times New Roman"/>
          <w:szCs w:val="24"/>
        </w:rPr>
        <w:t>(“</w:t>
      </w:r>
      <w:r w:rsidR="003218FA" w:rsidRPr="00802ECA">
        <w:rPr>
          <w:rFonts w:ascii="Times New Roman" w:hAnsi="Times New Roman"/>
          <w:szCs w:val="24"/>
          <w:u w:val="single"/>
        </w:rPr>
        <w:t>Demonstrações Financeiras</w:t>
      </w:r>
      <w:r w:rsidR="003218FA" w:rsidRPr="00802ECA">
        <w:rPr>
          <w:rFonts w:ascii="Times New Roman" w:hAnsi="Times New Roman"/>
          <w:szCs w:val="24"/>
        </w:rPr>
        <w:t>”); e (</w:t>
      </w:r>
      <w:proofErr w:type="spellStart"/>
      <w:r w:rsidR="003218FA" w:rsidRPr="00802ECA">
        <w:rPr>
          <w:rFonts w:ascii="Times New Roman" w:hAnsi="Times New Roman"/>
          <w:szCs w:val="24"/>
        </w:rPr>
        <w:t>ii</w:t>
      </w:r>
      <w:proofErr w:type="spellEnd"/>
      <w:r w:rsidR="003218FA" w:rsidRPr="00802ECA">
        <w:rPr>
          <w:rFonts w:ascii="Times New Roman" w:hAnsi="Times New Roman"/>
          <w:szCs w:val="24"/>
        </w:rPr>
        <w:t>) do não envio, ao Agente Fiduciário, das Demonstrações Financeiras,</w:t>
      </w:r>
      <w:r w:rsidR="000A6FFE">
        <w:rPr>
          <w:rFonts w:ascii="Times New Roman" w:hAnsi="Times New Roman"/>
          <w:szCs w:val="24"/>
        </w:rPr>
        <w:t xml:space="preserve"> juntamente com o relatório</w:t>
      </w:r>
      <w:r w:rsidR="00C05165">
        <w:rPr>
          <w:rFonts w:ascii="Times New Roman" w:hAnsi="Times New Roman"/>
          <w:szCs w:val="24"/>
        </w:rPr>
        <w:t xml:space="preserve"> da administração e do parecer</w:t>
      </w:r>
      <w:r w:rsidR="000A6FFE">
        <w:rPr>
          <w:rFonts w:ascii="Times New Roman" w:hAnsi="Times New Roman"/>
          <w:szCs w:val="24"/>
        </w:rPr>
        <w:t xml:space="preserve"> do</w:t>
      </w:r>
      <w:r w:rsidR="00C05165">
        <w:rPr>
          <w:rFonts w:ascii="Times New Roman" w:hAnsi="Times New Roman"/>
          <w:szCs w:val="24"/>
        </w:rPr>
        <w:t>s</w:t>
      </w:r>
      <w:r w:rsidR="000A6FFE">
        <w:rPr>
          <w:rFonts w:ascii="Times New Roman" w:hAnsi="Times New Roman"/>
          <w:szCs w:val="24"/>
        </w:rPr>
        <w:t xml:space="preserve"> auditor</w:t>
      </w:r>
      <w:r w:rsidR="00C05165">
        <w:rPr>
          <w:rFonts w:ascii="Times New Roman" w:hAnsi="Times New Roman"/>
          <w:szCs w:val="24"/>
        </w:rPr>
        <w:t>es</w:t>
      </w:r>
      <w:r w:rsidR="000A6FFE">
        <w:rPr>
          <w:rFonts w:ascii="Times New Roman" w:hAnsi="Times New Roman"/>
          <w:szCs w:val="24"/>
        </w:rPr>
        <w:t xml:space="preserve"> </w:t>
      </w:r>
      <w:r w:rsidR="00C05165">
        <w:rPr>
          <w:rFonts w:ascii="Times New Roman" w:hAnsi="Times New Roman"/>
          <w:szCs w:val="24"/>
        </w:rPr>
        <w:t xml:space="preserve">independentes </w:t>
      </w:r>
      <w:r w:rsidR="000A6FFE">
        <w:rPr>
          <w:rFonts w:ascii="Times New Roman" w:hAnsi="Times New Roman"/>
          <w:szCs w:val="24"/>
        </w:rPr>
        <w:t xml:space="preserve">contendo as rubricas necessárias para a demonstração dos índices financeiros, conforme o disposto na </w:t>
      </w:r>
      <w:r w:rsidR="000A6FFE" w:rsidRPr="003218FA">
        <w:rPr>
          <w:rFonts w:ascii="Times New Roman" w:hAnsi="Times New Roman"/>
          <w:snapToGrid/>
          <w:szCs w:val="24"/>
        </w:rPr>
        <w:t>Escritura da 2ª Emissão</w:t>
      </w:r>
      <w:r w:rsidR="000A6FFE">
        <w:rPr>
          <w:rFonts w:ascii="Times New Roman" w:hAnsi="Times New Roman"/>
          <w:snapToGrid/>
          <w:szCs w:val="24"/>
        </w:rPr>
        <w:t>,</w:t>
      </w:r>
      <w:r w:rsidR="003218FA" w:rsidRPr="00802ECA">
        <w:rPr>
          <w:rFonts w:ascii="Times New Roman" w:hAnsi="Times New Roman"/>
          <w:szCs w:val="24"/>
        </w:rPr>
        <w:t xml:space="preserve"> em até 01 (um) dia útil contado do prazo de encerramento para sua divulgação (</w:t>
      </w:r>
      <w:r w:rsidR="00802ECA">
        <w:rPr>
          <w:rFonts w:ascii="Times New Roman" w:hAnsi="Times New Roman"/>
          <w:szCs w:val="24"/>
        </w:rPr>
        <w:t>itens “i” e “</w:t>
      </w:r>
      <w:proofErr w:type="spellStart"/>
      <w:r w:rsidR="00802ECA">
        <w:rPr>
          <w:rFonts w:ascii="Times New Roman" w:hAnsi="Times New Roman"/>
          <w:szCs w:val="24"/>
        </w:rPr>
        <w:t>ii</w:t>
      </w:r>
      <w:proofErr w:type="spellEnd"/>
      <w:r w:rsidR="00802ECA">
        <w:rPr>
          <w:rFonts w:ascii="Times New Roman" w:hAnsi="Times New Roman"/>
          <w:szCs w:val="24"/>
        </w:rPr>
        <w:t xml:space="preserve">” </w:t>
      </w:r>
      <w:r w:rsidR="003218FA" w:rsidRPr="00802ECA">
        <w:rPr>
          <w:rFonts w:ascii="Times New Roman" w:hAnsi="Times New Roman"/>
          <w:szCs w:val="24"/>
        </w:rPr>
        <w:t>em conjunto, “</w:t>
      </w:r>
      <w:r w:rsidR="00802ECA" w:rsidRPr="00802ECA">
        <w:rPr>
          <w:rFonts w:ascii="Times New Roman" w:hAnsi="Times New Roman"/>
          <w:szCs w:val="24"/>
          <w:u w:val="single"/>
        </w:rPr>
        <w:t>Obrigações Relacionadas às Demonstrações Financeiras</w:t>
      </w:r>
      <w:r w:rsidR="003218FA" w:rsidRPr="00802ECA">
        <w:rPr>
          <w:rFonts w:ascii="Times New Roman" w:hAnsi="Times New Roman"/>
          <w:szCs w:val="24"/>
        </w:rPr>
        <w:t>”)</w:t>
      </w:r>
      <w:r w:rsidR="00E05555" w:rsidRPr="00AB6A48">
        <w:rPr>
          <w:rFonts w:ascii="Times New Roman" w:hAnsi="Times New Roman"/>
          <w:snapToGrid/>
          <w:szCs w:val="24"/>
        </w:rPr>
        <w:t>;</w:t>
      </w:r>
      <w:r w:rsidR="00E05555" w:rsidRPr="00686453">
        <w:rPr>
          <w:rFonts w:ascii="Times New Roman" w:hAnsi="Times New Roman"/>
          <w:snapToGrid/>
          <w:szCs w:val="24"/>
        </w:rPr>
        <w:t xml:space="preserve"> </w:t>
      </w:r>
      <w:r w:rsidR="00E05555" w:rsidRPr="00C868EB">
        <w:rPr>
          <w:rFonts w:ascii="Times New Roman" w:hAnsi="Times New Roman"/>
          <w:snapToGrid/>
          <w:szCs w:val="24"/>
        </w:rPr>
        <w:t>e</w:t>
      </w:r>
      <w:r w:rsidR="00C868EB">
        <w:rPr>
          <w:rFonts w:ascii="Times New Roman" w:hAnsi="Times New Roman"/>
          <w:snapToGrid/>
          <w:szCs w:val="24"/>
        </w:rPr>
        <w:t>,</w:t>
      </w:r>
    </w:p>
    <w:p w14:paraId="6C5D2E4B" w14:textId="77777777" w:rsidR="008D27C8" w:rsidRPr="00686453" w:rsidRDefault="008D27C8" w:rsidP="00B010B0">
      <w:pPr>
        <w:pStyle w:val="PargrafodaLista"/>
        <w:spacing w:line="300" w:lineRule="exact"/>
        <w:ind w:left="709" w:hanging="709"/>
        <w:jc w:val="both"/>
        <w:rPr>
          <w:rFonts w:ascii="Times New Roman" w:hAnsi="Times New Roman"/>
          <w:snapToGrid/>
          <w:szCs w:val="24"/>
        </w:rPr>
      </w:pPr>
    </w:p>
    <w:p w14:paraId="5DECC242" w14:textId="30F5BA09" w:rsidR="00323F89" w:rsidRPr="00686453" w:rsidRDefault="00A57800" w:rsidP="00B010B0">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 xml:space="preserve">discutir e deliberar a respeito </w:t>
      </w:r>
      <w:r w:rsidR="008D27C8" w:rsidRPr="00686453">
        <w:rPr>
          <w:rFonts w:ascii="Times New Roman" w:hAnsi="Times New Roman"/>
          <w:snapToGrid/>
          <w:szCs w:val="24"/>
        </w:rPr>
        <w:t>d</w:t>
      </w:r>
      <w:r w:rsidRPr="00686453">
        <w:rPr>
          <w:rFonts w:ascii="Times New Roman" w:hAnsi="Times New Roman"/>
          <w:snapToGrid/>
          <w:szCs w:val="24"/>
        </w:rPr>
        <w:t>a a</w:t>
      </w:r>
      <w:r w:rsidR="00323F89" w:rsidRPr="00686453">
        <w:rPr>
          <w:rFonts w:ascii="Times New Roman" w:hAnsi="Times New Roman"/>
          <w:snapToGrid/>
          <w:szCs w:val="24"/>
        </w:rPr>
        <w:t>utorização para que o Agente Fiduciário pratique, em conjunto com a Emissora, todos os atos necessários para refletir a deliberação do ite</w:t>
      </w:r>
      <w:r w:rsidR="00C868EB">
        <w:rPr>
          <w:rFonts w:ascii="Times New Roman" w:hAnsi="Times New Roman"/>
          <w:snapToGrid/>
          <w:szCs w:val="24"/>
        </w:rPr>
        <w:t>m</w:t>
      </w:r>
      <w:r w:rsidR="00C05165">
        <w:rPr>
          <w:rFonts w:ascii="Times New Roman" w:hAnsi="Times New Roman"/>
          <w:snapToGrid/>
          <w:szCs w:val="24"/>
        </w:rPr>
        <w:t xml:space="preserve"> </w:t>
      </w:r>
      <w:r w:rsidR="00323F89" w:rsidRPr="00686453">
        <w:rPr>
          <w:rFonts w:ascii="Times New Roman" w:hAnsi="Times New Roman"/>
          <w:snapToGrid/>
          <w:szCs w:val="24"/>
        </w:rPr>
        <w:t>acima</w:t>
      </w:r>
      <w:r w:rsidR="00C05165">
        <w:rPr>
          <w:rFonts w:ascii="Times New Roman" w:hAnsi="Times New Roman"/>
          <w:snapToGrid/>
          <w:szCs w:val="24"/>
        </w:rPr>
        <w:t>, conforme aplicável</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6EBE7EE1" w:rsidR="0001681C"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 xml:space="preserve">da </w:t>
      </w:r>
      <w:r w:rsidR="00404229">
        <w:rPr>
          <w:rFonts w:ascii="Times New Roman" w:hAnsi="Times New Roman"/>
          <w:i w:val="0"/>
          <w:szCs w:val="24"/>
        </w:rPr>
        <w:t>a</w:t>
      </w:r>
      <w:r w:rsidRPr="00686453">
        <w:rPr>
          <w:rFonts w:ascii="Times New Roman" w:hAnsi="Times New Roman"/>
          <w:i w:val="0"/>
          <w:szCs w:val="24"/>
        </w:rPr>
        <w:t>ssembleia para, entre outras providências, lavrar a presente ata. Após a devida eleição, foram abertos os trabalhos, tendo sido verificado</w:t>
      </w:r>
      <w:r w:rsidR="00B4216E">
        <w:rPr>
          <w:rFonts w:ascii="Times New Roman" w:hAnsi="Times New Roman"/>
          <w:i w:val="0"/>
          <w:szCs w:val="24"/>
        </w:rPr>
        <w:t>s</w:t>
      </w:r>
      <w:r w:rsidRPr="00686453">
        <w:rPr>
          <w:rFonts w:ascii="Times New Roman" w:hAnsi="Times New Roman"/>
          <w:i w:val="0"/>
          <w:szCs w:val="24"/>
        </w:rPr>
        <w:t xml:space="preserve">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xml:space="preserve">, declarando o Sr. Presidente instalada a presente </w:t>
      </w:r>
      <w:r w:rsidR="00404229">
        <w:rPr>
          <w:rFonts w:ascii="Times New Roman" w:hAnsi="Times New Roman"/>
          <w:i w:val="0"/>
          <w:szCs w:val="24"/>
        </w:rPr>
        <w:t>a</w:t>
      </w:r>
      <w:r w:rsidRPr="00686453">
        <w:rPr>
          <w:rFonts w:ascii="Times New Roman" w:hAnsi="Times New Roman"/>
          <w:i w:val="0"/>
          <w:szCs w:val="24"/>
        </w:rPr>
        <w:t>ssembleia</w:t>
      </w:r>
      <w:r w:rsidR="00C05165">
        <w:rPr>
          <w:rFonts w:ascii="Times New Roman" w:hAnsi="Times New Roman"/>
          <w:i w:val="0"/>
          <w:szCs w:val="24"/>
        </w:rPr>
        <w:t xml:space="preserve"> (“</w:t>
      </w:r>
      <w:r w:rsidR="00C05165" w:rsidRPr="00477236">
        <w:rPr>
          <w:rFonts w:ascii="Times New Roman" w:hAnsi="Times New Roman"/>
          <w:i w:val="0"/>
          <w:szCs w:val="24"/>
          <w:u w:val="single"/>
        </w:rPr>
        <w:t>Assembleia</w:t>
      </w:r>
      <w:r w:rsidR="00C05165">
        <w:rPr>
          <w:rFonts w:ascii="Times New Roman" w:hAnsi="Times New Roman"/>
          <w:i w:val="0"/>
          <w:szCs w:val="24"/>
        </w:rPr>
        <w:t>”)</w:t>
      </w:r>
      <w:r w:rsidRPr="00686453">
        <w:rPr>
          <w:rFonts w:ascii="Times New Roman" w:hAnsi="Times New Roman"/>
          <w:i w:val="0"/>
          <w:szCs w:val="24"/>
        </w:rPr>
        <w:t xml:space="preserve">.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570D4CD" w:rsidR="00620307" w:rsidRPr="00686453" w:rsidRDefault="0010306D" w:rsidP="00E84E23">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1" w:name="_DV_M1"/>
      <w:bookmarkEnd w:id="1"/>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0E47986E" w14:textId="26C297F6" w:rsidR="000A6FFE" w:rsidRDefault="008B42E7" w:rsidP="009E7CB5">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Aprovar a concessão de autorização prévia</w:t>
      </w:r>
      <w:r w:rsidR="00C05165">
        <w:rPr>
          <w:rFonts w:ascii="Times New Roman" w:hAnsi="Times New Roman"/>
          <w:i w:val="0"/>
          <w:szCs w:val="24"/>
        </w:rPr>
        <w:t xml:space="preserve"> temporária</w:t>
      </w:r>
      <w:r w:rsidRPr="00686453">
        <w:rPr>
          <w:rFonts w:ascii="Times New Roman" w:hAnsi="Times New Roman"/>
          <w:i w:val="0"/>
          <w:szCs w:val="24"/>
        </w:rPr>
        <w:t xml:space="preserve"> (</w:t>
      </w:r>
      <w:proofErr w:type="spellStart"/>
      <w:r w:rsidRPr="00686453">
        <w:rPr>
          <w:rFonts w:ascii="Times New Roman" w:hAnsi="Times New Roman"/>
          <w:szCs w:val="24"/>
        </w:rPr>
        <w:t>waiver</w:t>
      </w:r>
      <w:proofErr w:type="spellEnd"/>
      <w:r w:rsidRPr="00686453">
        <w:rPr>
          <w:rFonts w:ascii="Times New Roman" w:hAnsi="Times New Roman"/>
          <w:i w:val="0"/>
          <w:szCs w:val="24"/>
        </w:rPr>
        <w:t xml:space="preserve">) para </w:t>
      </w:r>
      <w:r w:rsidR="003A4ABA" w:rsidRPr="00686453">
        <w:rPr>
          <w:rFonts w:ascii="Times New Roman" w:hAnsi="Times New Roman"/>
          <w:i w:val="0"/>
          <w:szCs w:val="24"/>
        </w:rPr>
        <w:t>a não decretação de vencimento antecipado das Debêntures em razão d</w:t>
      </w:r>
      <w:r w:rsidRPr="00686453">
        <w:rPr>
          <w:rFonts w:ascii="Times New Roman" w:hAnsi="Times New Roman"/>
          <w:i w:val="0"/>
          <w:szCs w:val="24"/>
        </w:rPr>
        <w:t xml:space="preserve">o </w:t>
      </w:r>
      <w:r w:rsidR="003218FA">
        <w:rPr>
          <w:rFonts w:ascii="Times New Roman" w:hAnsi="Times New Roman"/>
          <w:i w:val="0"/>
          <w:szCs w:val="24"/>
        </w:rPr>
        <w:t xml:space="preserve">inadimplemento de obrigações não pecuniárias, </w:t>
      </w:r>
      <w:r w:rsidR="00802ECA">
        <w:rPr>
          <w:rFonts w:ascii="Times New Roman" w:hAnsi="Times New Roman"/>
          <w:i w:val="0"/>
          <w:szCs w:val="24"/>
        </w:rPr>
        <w:t xml:space="preserve">conforme </w:t>
      </w:r>
      <w:r w:rsidR="00332667">
        <w:rPr>
          <w:rFonts w:ascii="Times New Roman" w:hAnsi="Times New Roman"/>
          <w:i w:val="0"/>
          <w:szCs w:val="24"/>
        </w:rPr>
        <w:t>prevista</w:t>
      </w:r>
      <w:r w:rsidR="00332667" w:rsidRPr="00802ECA">
        <w:rPr>
          <w:rFonts w:ascii="Times New Roman" w:hAnsi="Times New Roman"/>
          <w:i w:val="0"/>
          <w:szCs w:val="24"/>
        </w:rPr>
        <w:t xml:space="preserve"> na hipótese de vencimento antecipado não automático constante da alínea “a” da cláusula 5.1.2 da Escritura da 2ª Emissão, em </w:t>
      </w:r>
      <w:r w:rsidR="00332667" w:rsidRPr="00802ECA">
        <w:rPr>
          <w:rFonts w:ascii="Times New Roman" w:hAnsi="Times New Roman"/>
          <w:i w:val="0"/>
          <w:szCs w:val="24"/>
        </w:rPr>
        <w:lastRenderedPageBreak/>
        <w:t>razão da inobservância pela Emissora d</w:t>
      </w:r>
      <w:r w:rsidR="00802ECA">
        <w:rPr>
          <w:rFonts w:ascii="Times New Roman" w:hAnsi="Times New Roman"/>
          <w:i w:val="0"/>
          <w:szCs w:val="24"/>
        </w:rPr>
        <w:t xml:space="preserve">as </w:t>
      </w:r>
      <w:r w:rsidR="00802ECA" w:rsidRPr="00802ECA">
        <w:rPr>
          <w:rFonts w:ascii="Times New Roman" w:hAnsi="Times New Roman"/>
          <w:i w:val="0"/>
          <w:szCs w:val="24"/>
        </w:rPr>
        <w:t>Obrigações Relacionadas às Demonstrações Financeiras</w:t>
      </w:r>
      <w:r w:rsidR="00885CAD">
        <w:rPr>
          <w:rFonts w:ascii="Times New Roman" w:hAnsi="Times New Roman"/>
          <w:i w:val="0"/>
          <w:szCs w:val="24"/>
        </w:rPr>
        <w:t xml:space="preserve">, </w:t>
      </w:r>
      <w:r w:rsidR="00885CAD" w:rsidRPr="00583033">
        <w:rPr>
          <w:rFonts w:ascii="Times New Roman" w:hAnsi="Times New Roman"/>
          <w:i w:val="0"/>
          <w:szCs w:val="24"/>
        </w:rPr>
        <w:t>sendo certo que a</w:t>
      </w:r>
      <w:r w:rsidR="00885CAD">
        <w:rPr>
          <w:rFonts w:ascii="Times New Roman" w:hAnsi="Times New Roman"/>
          <w:i w:val="0"/>
          <w:szCs w:val="24"/>
        </w:rPr>
        <w:t>s</w:t>
      </w:r>
      <w:r w:rsidR="00885CAD" w:rsidRPr="00885CAD">
        <w:rPr>
          <w:rFonts w:ascii="Times New Roman" w:hAnsi="Times New Roman"/>
          <w:i w:val="0"/>
          <w:szCs w:val="24"/>
        </w:rPr>
        <w:t xml:space="preserve"> </w:t>
      </w:r>
      <w:r w:rsidR="00885CAD" w:rsidRPr="00802ECA">
        <w:rPr>
          <w:rFonts w:ascii="Times New Roman" w:hAnsi="Times New Roman"/>
          <w:i w:val="0"/>
          <w:szCs w:val="24"/>
        </w:rPr>
        <w:t>Obrigações Relacionadas às Demonstrações Financeiras</w:t>
      </w:r>
      <w:r w:rsidR="00C05165">
        <w:rPr>
          <w:rFonts w:ascii="Times New Roman" w:hAnsi="Times New Roman"/>
          <w:i w:val="0"/>
          <w:szCs w:val="24"/>
        </w:rPr>
        <w:t xml:space="preserve"> deverão ser integralmente realizadas e adimplidas até o dia </w:t>
      </w:r>
      <w:r w:rsidR="00477236" w:rsidRPr="00477236">
        <w:rPr>
          <w:rFonts w:ascii="Times New Roman" w:hAnsi="Times New Roman"/>
          <w:i w:val="0"/>
          <w:szCs w:val="24"/>
        </w:rPr>
        <w:t>30</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r w:rsidR="00477236" w:rsidRPr="00477236">
        <w:rPr>
          <w:rFonts w:ascii="Times New Roman" w:hAnsi="Times New Roman"/>
          <w:i w:val="0"/>
          <w:szCs w:val="24"/>
        </w:rPr>
        <w:t>maio</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r w:rsidR="001E7681">
        <w:rPr>
          <w:rFonts w:ascii="Times New Roman" w:hAnsi="Times New Roman"/>
          <w:i w:val="0"/>
          <w:szCs w:val="24"/>
        </w:rPr>
        <w:t>2021</w:t>
      </w:r>
      <w:r w:rsidRPr="00686453">
        <w:rPr>
          <w:rFonts w:ascii="Times New Roman" w:hAnsi="Times New Roman"/>
          <w:i w:val="0"/>
          <w:szCs w:val="24"/>
        </w:rPr>
        <w:t>;</w:t>
      </w:r>
      <w:r w:rsidR="001A3B0C" w:rsidRPr="00686453">
        <w:rPr>
          <w:rFonts w:ascii="Times New Roman" w:hAnsi="Times New Roman"/>
          <w:i w:val="0"/>
          <w:szCs w:val="24"/>
        </w:rPr>
        <w:t xml:space="preserve"> </w:t>
      </w:r>
      <w:r w:rsidR="00C868EB">
        <w:rPr>
          <w:rFonts w:ascii="Times New Roman" w:hAnsi="Times New Roman"/>
          <w:i w:val="0"/>
          <w:szCs w:val="24"/>
        </w:rPr>
        <w:t xml:space="preserve">e, </w:t>
      </w:r>
    </w:p>
    <w:p w14:paraId="4CFD0104" w14:textId="4DD1A319" w:rsidR="000A0447" w:rsidRPr="00686453" w:rsidRDefault="000A0447" w:rsidP="00742FBF">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Autorizar o Agente Fiduciário a praticar, em conjunto com a Emissora, todos os atos necessários para refletir a</w:t>
      </w:r>
      <w:r w:rsidR="00C05165">
        <w:rPr>
          <w:rFonts w:ascii="Times New Roman" w:hAnsi="Times New Roman"/>
          <w:i w:val="0"/>
          <w:szCs w:val="24"/>
        </w:rPr>
        <w:t>s</w:t>
      </w:r>
      <w:r w:rsidRPr="00686453">
        <w:rPr>
          <w:rFonts w:ascii="Times New Roman" w:hAnsi="Times New Roman"/>
          <w:i w:val="0"/>
          <w:szCs w:val="24"/>
        </w:rPr>
        <w:t xml:space="preserve"> deliberaç</w:t>
      </w:r>
      <w:r w:rsidR="00C05165">
        <w:rPr>
          <w:rFonts w:ascii="Times New Roman" w:hAnsi="Times New Roman"/>
          <w:i w:val="0"/>
          <w:szCs w:val="24"/>
        </w:rPr>
        <w:t>ões</w:t>
      </w:r>
      <w:r w:rsidRPr="00686453">
        <w:rPr>
          <w:rFonts w:ascii="Times New Roman" w:hAnsi="Times New Roman"/>
          <w:i w:val="0"/>
          <w:szCs w:val="24"/>
        </w:rPr>
        <w:t xml:space="preserve"> do</w:t>
      </w:r>
      <w:r w:rsidR="0008060D" w:rsidRPr="00686453">
        <w:rPr>
          <w:rFonts w:ascii="Times New Roman" w:hAnsi="Times New Roman"/>
          <w:i w:val="0"/>
          <w:szCs w:val="24"/>
        </w:rPr>
        <w:t xml:space="preserve"> </w:t>
      </w:r>
      <w:r w:rsidR="000A6FFE" w:rsidRPr="00686453">
        <w:rPr>
          <w:rFonts w:ascii="Times New Roman" w:hAnsi="Times New Roman"/>
          <w:i w:val="0"/>
          <w:szCs w:val="24"/>
        </w:rPr>
        <w:t>ite</w:t>
      </w:r>
      <w:r w:rsidR="00C868EB">
        <w:rPr>
          <w:rFonts w:ascii="Times New Roman" w:hAnsi="Times New Roman"/>
          <w:i w:val="0"/>
          <w:szCs w:val="24"/>
        </w:rPr>
        <w:t>m</w:t>
      </w:r>
      <w:r w:rsidR="000A6FFE" w:rsidRPr="00686453">
        <w:rPr>
          <w:rFonts w:ascii="Times New Roman" w:hAnsi="Times New Roman"/>
          <w:i w:val="0"/>
          <w:szCs w:val="24"/>
        </w:rPr>
        <w:t xml:space="preserve"> </w:t>
      </w:r>
      <w:r w:rsidRPr="00686453">
        <w:rPr>
          <w:rFonts w:ascii="Times New Roman" w:hAnsi="Times New Roman"/>
          <w:i w:val="0"/>
          <w:szCs w:val="24"/>
        </w:rPr>
        <w:t>6.1</w:t>
      </w:r>
      <w:r w:rsidR="000A6FFE">
        <w:rPr>
          <w:rFonts w:ascii="Times New Roman" w:hAnsi="Times New Roman"/>
          <w:i w:val="0"/>
          <w:szCs w:val="24"/>
        </w:rPr>
        <w:t xml:space="preserve"> </w:t>
      </w:r>
      <w:r w:rsidRPr="00686453">
        <w:rPr>
          <w:rFonts w:ascii="Times New Roman" w:hAnsi="Times New Roman"/>
          <w:i w:val="0"/>
          <w:szCs w:val="24"/>
        </w:rPr>
        <w:t>acima.</w:t>
      </w:r>
    </w:p>
    <w:p w14:paraId="60EB5D2C" w14:textId="2EFE848D" w:rsidR="00194E6A" w:rsidRPr="00686453" w:rsidRDefault="00194E6A" w:rsidP="00E84E23">
      <w:pPr>
        <w:spacing w:line="300" w:lineRule="exact"/>
        <w:rPr>
          <w:rFonts w:ascii="Times New Roman" w:hAnsi="Times New Roman"/>
          <w:szCs w:val="24"/>
        </w:rPr>
      </w:pPr>
    </w:p>
    <w:p w14:paraId="5064A6AD" w14:textId="1AC0B777" w:rsidR="00D95200" w:rsidRDefault="00D95200" w:rsidP="007E2EDE">
      <w:pPr>
        <w:spacing w:line="300" w:lineRule="exact"/>
        <w:jc w:val="both"/>
        <w:rPr>
          <w:rFonts w:ascii="Times New Roman" w:hAnsi="Times New Roman"/>
          <w:szCs w:val="24"/>
        </w:rPr>
      </w:pPr>
      <w:r w:rsidRPr="00686453">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2ª Emissão</w:t>
      </w:r>
      <w:r w:rsidR="00404229">
        <w:rPr>
          <w:rFonts w:ascii="Times New Roman" w:hAnsi="Times New Roman"/>
          <w:szCs w:val="24"/>
        </w:rPr>
        <w:t>, bem como das obrigações legais e regulatórias aplicáveis</w:t>
      </w:r>
      <w:r w:rsidRPr="00686453">
        <w:rPr>
          <w:rFonts w:ascii="Times New Roman" w:hAnsi="Times New Roman"/>
          <w:szCs w:val="24"/>
        </w:rPr>
        <w:t>; ou (</w:t>
      </w:r>
      <w:proofErr w:type="spellStart"/>
      <w:r w:rsidRPr="00686453">
        <w:rPr>
          <w:rFonts w:ascii="Times New Roman" w:hAnsi="Times New Roman"/>
          <w:szCs w:val="24"/>
        </w:rPr>
        <w:t>ii</w:t>
      </w:r>
      <w:proofErr w:type="spellEnd"/>
      <w:r w:rsidRPr="00686453">
        <w:rPr>
          <w:rFonts w:ascii="Times New Roman" w:hAnsi="Times New Roman"/>
          <w:szCs w:val="24"/>
        </w:rPr>
        <w:t>) impedir, restringir e/ou limitar o exercício, pelos Debenturistas, de qualquer direito, obrigação, recurso, poder ou privilégio pactuado na referida Escritura da 2ª Emissão, exceto pelo deliberado na presente Assembleia, nos exatos termos acima.</w:t>
      </w:r>
    </w:p>
    <w:p w14:paraId="2BA2909F" w14:textId="1692FD01" w:rsidR="00C05165" w:rsidRDefault="00C05165" w:rsidP="007E2EDE">
      <w:pPr>
        <w:spacing w:line="300" w:lineRule="exact"/>
        <w:jc w:val="both"/>
        <w:rPr>
          <w:rFonts w:ascii="Times New Roman" w:hAnsi="Times New Roman"/>
          <w:szCs w:val="24"/>
        </w:rPr>
      </w:pPr>
    </w:p>
    <w:p w14:paraId="6B27BD52" w14:textId="77777777" w:rsidR="00C05165" w:rsidRPr="00686453" w:rsidRDefault="00C05165" w:rsidP="00C05165">
      <w:pPr>
        <w:spacing w:line="300" w:lineRule="exact"/>
        <w:jc w:val="both"/>
        <w:rPr>
          <w:rFonts w:ascii="Times New Roman" w:hAnsi="Times New Roman"/>
          <w:szCs w:val="24"/>
        </w:rPr>
      </w:pPr>
      <w:r>
        <w:rPr>
          <w:rFonts w:ascii="Times New Roman" w:hAnsi="Times New Roman"/>
          <w:szCs w:val="24"/>
        </w:rPr>
        <w:t>A Emissora</w:t>
      </w:r>
      <w:r w:rsidRPr="00DD0721">
        <w:rPr>
          <w:rFonts w:ascii="Times New Roman" w:hAnsi="Times New Roman"/>
          <w:szCs w:val="24"/>
        </w:rPr>
        <w:t xml:space="preserve"> neste ato comparece para todos os fins e efeitos de direito e faz constar nesta ata que concorda com todos os termos aqui deliberados, reconhecendo que o descumprimento de quaisquer das obrigações ora deliberadas acima poderá ensejar, nos termos da Escritura</w:t>
      </w:r>
      <w:r>
        <w:rPr>
          <w:rFonts w:ascii="Times New Roman" w:hAnsi="Times New Roman"/>
          <w:szCs w:val="24"/>
        </w:rPr>
        <w:t xml:space="preserve"> </w:t>
      </w:r>
      <w:r w:rsidRPr="00686453">
        <w:rPr>
          <w:rFonts w:ascii="Times New Roman" w:hAnsi="Times New Roman"/>
          <w:szCs w:val="24"/>
        </w:rPr>
        <w:t>da 2ª Emissão</w:t>
      </w:r>
      <w:r w:rsidRPr="00DD0721">
        <w:rPr>
          <w:rFonts w:ascii="Times New Roman" w:hAnsi="Times New Roman"/>
          <w:szCs w:val="24"/>
        </w:rPr>
        <w:t>, o vencimento antecipado das Debêntures, independentemente das formalidades previstas nesta Assembleia.</w:t>
      </w:r>
    </w:p>
    <w:p w14:paraId="405B0BD8" w14:textId="77777777" w:rsidR="00D95200" w:rsidRPr="00686453" w:rsidRDefault="00D95200" w:rsidP="00E84E23">
      <w:pPr>
        <w:spacing w:line="300" w:lineRule="exact"/>
        <w:rPr>
          <w:rFonts w:ascii="Times New Roman" w:hAnsi="Times New Roman"/>
          <w:szCs w:val="24"/>
        </w:rPr>
      </w:pPr>
    </w:p>
    <w:p w14:paraId="60E66897" w14:textId="77777777" w:rsidR="0010306D" w:rsidRPr="00686453" w:rsidRDefault="00E76903"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124C822D" w:rsidR="0010306D" w:rsidRPr="00686453" w:rsidRDefault="007A32DF" w:rsidP="00E84E23">
      <w:pPr>
        <w:pStyle w:val="Corpodetexto3"/>
        <w:widowControl w:val="0"/>
        <w:spacing w:line="300" w:lineRule="exact"/>
        <w:jc w:val="center"/>
        <w:outlineLvl w:val="0"/>
        <w:rPr>
          <w:rFonts w:ascii="Times New Roman" w:hAnsi="Times New Roman"/>
          <w:i w:val="0"/>
          <w:szCs w:val="24"/>
        </w:rPr>
      </w:pPr>
      <w:r w:rsidRPr="00686453">
        <w:rPr>
          <w:rFonts w:ascii="Times New Roman" w:hAnsi="Times New Roman"/>
          <w:i w:val="0"/>
          <w:szCs w:val="24"/>
        </w:rPr>
        <w:t>Mandaguari</w:t>
      </w:r>
      <w:r w:rsidR="0010306D" w:rsidRPr="00686453">
        <w:rPr>
          <w:rFonts w:ascii="Times New Roman" w:hAnsi="Times New Roman"/>
          <w:i w:val="0"/>
          <w:szCs w:val="24"/>
        </w:rPr>
        <w:t xml:space="preserve">, </w:t>
      </w:r>
      <w:r w:rsidR="00404229" w:rsidRPr="00404229">
        <w:rPr>
          <w:rFonts w:ascii="Times New Roman" w:hAnsi="Times New Roman"/>
          <w:i w:val="0"/>
          <w:szCs w:val="24"/>
        </w:rPr>
        <w:t>3</w:t>
      </w:r>
      <w:r w:rsidR="003C2CAF">
        <w:rPr>
          <w:rFonts w:ascii="Times New Roman" w:hAnsi="Times New Roman"/>
          <w:i w:val="0"/>
          <w:szCs w:val="24"/>
        </w:rPr>
        <w:t>1</w:t>
      </w:r>
      <w:r w:rsidR="00C868EB" w:rsidRPr="00404229">
        <w:rPr>
          <w:rFonts w:ascii="Times New Roman" w:hAnsi="Times New Roman"/>
          <w:i w:val="0"/>
          <w:szCs w:val="24"/>
        </w:rPr>
        <w:t xml:space="preserve"> </w:t>
      </w:r>
      <w:r w:rsidR="00A76758" w:rsidRPr="00686453">
        <w:rPr>
          <w:rFonts w:ascii="Times New Roman" w:hAnsi="Times New Roman"/>
          <w:i w:val="0"/>
          <w:szCs w:val="24"/>
        </w:rPr>
        <w:t xml:space="preserve">de </w:t>
      </w:r>
      <w:r w:rsidR="00404229" w:rsidRPr="00404229">
        <w:rPr>
          <w:rFonts w:ascii="Times New Roman" w:hAnsi="Times New Roman"/>
          <w:i w:val="0"/>
          <w:szCs w:val="24"/>
        </w:rPr>
        <w:t>março</w:t>
      </w:r>
      <w:r w:rsidR="00C868EB" w:rsidRPr="00404229">
        <w:rPr>
          <w:rFonts w:ascii="Times New Roman" w:hAnsi="Times New Roman"/>
          <w:i w:val="0"/>
          <w:szCs w:val="24"/>
        </w:rPr>
        <w:t xml:space="preserve"> </w:t>
      </w:r>
      <w:r w:rsidR="005979DD" w:rsidRPr="00686453">
        <w:rPr>
          <w:rFonts w:ascii="Times New Roman" w:hAnsi="Times New Roman"/>
          <w:i w:val="0"/>
          <w:szCs w:val="24"/>
        </w:rPr>
        <w:t xml:space="preserve">de </w:t>
      </w:r>
      <w:r w:rsidR="001E7681">
        <w:rPr>
          <w:rFonts w:ascii="Times New Roman" w:hAnsi="Times New Roman"/>
          <w:i w:val="0"/>
          <w:szCs w:val="24"/>
        </w:rPr>
        <w:t>2021</w:t>
      </w:r>
      <w:r w:rsidR="0010306D" w:rsidRPr="00686453">
        <w:rPr>
          <w:rFonts w:ascii="Times New Roman" w:hAnsi="Times New Roman"/>
          <w:i w:val="0"/>
          <w:szCs w:val="24"/>
        </w:rPr>
        <w:t>.</w:t>
      </w:r>
    </w:p>
    <w:p w14:paraId="41775162" w14:textId="77777777" w:rsidR="003A63DD" w:rsidRPr="00686453" w:rsidRDefault="003A63DD" w:rsidP="00E84E23">
      <w:pPr>
        <w:spacing w:line="300" w:lineRule="exact"/>
        <w:rPr>
          <w:rFonts w:ascii="Times New Roman" w:hAnsi="Times New Roman"/>
          <w:szCs w:val="24"/>
        </w:rPr>
      </w:pPr>
    </w:p>
    <w:p w14:paraId="2CBFE1D9" w14:textId="59F43EF9" w:rsidR="001D4D8A" w:rsidRPr="00686453" w:rsidRDefault="003A63DD" w:rsidP="00C868EB">
      <w:pPr>
        <w:tabs>
          <w:tab w:val="center" w:pos="4535"/>
        </w:tabs>
        <w:spacing w:line="300" w:lineRule="exact"/>
        <w:rPr>
          <w:rFonts w:ascii="Times New Roman" w:hAnsi="Times New Roman"/>
          <w:szCs w:val="24"/>
        </w:rPr>
      </w:pPr>
      <w:r w:rsidRPr="00282AE0">
        <w:rPr>
          <w:rFonts w:ascii="Times New Roman" w:hAnsi="Times New Roman"/>
          <w:b/>
          <w:szCs w:val="24"/>
        </w:rPr>
        <w:t>Mesa:</w:t>
      </w:r>
      <w:r w:rsidR="00C868EB">
        <w:rPr>
          <w:rFonts w:ascii="Times New Roman" w:hAnsi="Times New Roman"/>
          <w:b/>
          <w:szCs w:val="24"/>
        </w:rPr>
        <w:tab/>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8610D8">
        <w:trPr>
          <w:trHeight w:val="551"/>
          <w:jc w:val="center"/>
        </w:trPr>
        <w:tc>
          <w:tcPr>
            <w:tcW w:w="4621" w:type="dxa"/>
            <w:hideMark/>
          </w:tcPr>
          <w:p w14:paraId="21BC2DB5"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lastRenderedPageBreak/>
              <w:t>_________________________________</w:t>
            </w:r>
          </w:p>
          <w:p w14:paraId="3DC93E2B" w14:textId="77777777" w:rsidR="004D5B18" w:rsidRPr="004D5B18" w:rsidRDefault="004D5B18" w:rsidP="00E84E23">
            <w:pPr>
              <w:tabs>
                <w:tab w:val="left" w:pos="720"/>
                <w:tab w:val="left" w:pos="1440"/>
              </w:tabs>
              <w:spacing w:line="300" w:lineRule="exact"/>
              <w:jc w:val="center"/>
              <w:rPr>
                <w:rFonts w:ascii="Times New Roman" w:eastAsia="Batang" w:hAnsi="Times New Roman"/>
                <w:iCs/>
                <w:szCs w:val="24"/>
              </w:rPr>
            </w:pPr>
            <w:r w:rsidRPr="004D5B18">
              <w:rPr>
                <w:rFonts w:ascii="Times New Roman" w:hAnsi="Times New Roman"/>
                <w:iCs/>
                <w:szCs w:val="24"/>
              </w:rPr>
              <w:t xml:space="preserve">Debora </w:t>
            </w:r>
            <w:proofErr w:type="spellStart"/>
            <w:r w:rsidRPr="004D5B18">
              <w:rPr>
                <w:rFonts w:ascii="Times New Roman" w:hAnsi="Times New Roman"/>
                <w:iCs/>
                <w:szCs w:val="24"/>
              </w:rPr>
              <w:t>Abud</w:t>
            </w:r>
            <w:proofErr w:type="spellEnd"/>
            <w:r w:rsidRPr="004D5B18">
              <w:rPr>
                <w:rFonts w:ascii="Times New Roman" w:hAnsi="Times New Roman"/>
                <w:iCs/>
                <w:szCs w:val="24"/>
              </w:rPr>
              <w:t xml:space="preserve"> Inácio</w:t>
            </w:r>
            <w:r w:rsidRPr="004D5B18">
              <w:rPr>
                <w:rFonts w:ascii="Times New Roman" w:eastAsia="Batang" w:hAnsi="Times New Roman"/>
                <w:iCs/>
                <w:szCs w:val="24"/>
              </w:rPr>
              <w:t xml:space="preserve"> </w:t>
            </w:r>
          </w:p>
          <w:p w14:paraId="6283A651" w14:textId="7BE93CAA" w:rsidR="003A63DD" w:rsidRPr="00686453" w:rsidRDefault="003A63DD" w:rsidP="00E84E23">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08466366" w14:textId="749E5F75" w:rsidR="00854730" w:rsidRPr="00686453" w:rsidRDefault="004D5B18" w:rsidP="00E84E23">
            <w:pPr>
              <w:tabs>
                <w:tab w:val="left" w:pos="-74"/>
                <w:tab w:val="left" w:pos="0"/>
              </w:tabs>
              <w:spacing w:line="300" w:lineRule="exact"/>
              <w:jc w:val="center"/>
              <w:rPr>
                <w:rFonts w:ascii="Times New Roman" w:eastAsia="Batang" w:hAnsi="Times New Roman"/>
                <w:szCs w:val="24"/>
              </w:rPr>
            </w:pPr>
            <w:r>
              <w:rPr>
                <w:rFonts w:ascii="Times New Roman" w:hAnsi="Times New Roman"/>
                <w:szCs w:val="24"/>
              </w:rPr>
              <w:t>Graziela Oliveira Durigon</w:t>
            </w:r>
          </w:p>
          <w:p w14:paraId="49CE8DAC" w14:textId="29FAC900" w:rsidR="003A63DD" w:rsidRPr="00686453" w:rsidRDefault="007F3E2F" w:rsidP="00E84E23">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D00B32" w:rsidRPr="00686453">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r w:rsidR="00686453" w:rsidRPr="00686453" w14:paraId="6524DC71" w14:textId="77777777" w:rsidTr="008610D8">
        <w:trPr>
          <w:trHeight w:val="551"/>
          <w:jc w:val="center"/>
        </w:trPr>
        <w:tc>
          <w:tcPr>
            <w:tcW w:w="4621" w:type="dxa"/>
          </w:tcPr>
          <w:p w14:paraId="74095296"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58EC9B9C" w14:textId="2B92F4E3" w:rsidR="003F2E7F" w:rsidRPr="00686453" w:rsidRDefault="00802ECA" w:rsidP="00C868EB">
      <w:pPr>
        <w:spacing w:line="300" w:lineRule="exact"/>
        <w:jc w:val="both"/>
        <w:rPr>
          <w:rFonts w:ascii="Times New Roman" w:hAnsi="Times New Roman"/>
          <w:szCs w:val="24"/>
        </w:rPr>
      </w:pPr>
      <w:r>
        <w:rPr>
          <w:rFonts w:ascii="Times New Roman" w:hAnsi="Times New Roman"/>
          <w:szCs w:val="24"/>
        </w:rPr>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B168CB" w:rsidRPr="00686453">
        <w:rPr>
          <w:rFonts w:ascii="Times New Roman" w:hAnsi="Times New Roman"/>
          <w:szCs w:val="24"/>
        </w:rPr>
        <w:t xml:space="preserve">5 </w:t>
      </w:r>
      <w:r w:rsidR="003F2E7F" w:rsidRPr="00686453">
        <w:rPr>
          <w:rFonts w:ascii="Times New Roman" w:hAnsi="Times New Roman"/>
          <w:szCs w:val="24"/>
        </w:rPr>
        <w:t xml:space="preserve">da Ata de Assembleia Geral de Debenturistas da </w:t>
      </w:r>
      <w:r w:rsidR="00AA3149" w:rsidRPr="00686453">
        <w:rPr>
          <w:rFonts w:ascii="Times New Roman" w:hAnsi="Times New Roman"/>
          <w:szCs w:val="24"/>
        </w:rPr>
        <w:t>2</w:t>
      </w:r>
      <w:r w:rsidR="003F2E7F" w:rsidRPr="00686453">
        <w:rPr>
          <w:rFonts w:ascii="Times New Roman" w:hAnsi="Times New Roman"/>
          <w:szCs w:val="24"/>
        </w:rPr>
        <w:t>ª</w:t>
      </w:r>
      <w:r w:rsidR="00AA3149" w:rsidRPr="00686453">
        <w:rPr>
          <w:rFonts w:ascii="Times New Roman" w:hAnsi="Times New Roman"/>
          <w:szCs w:val="24"/>
        </w:rPr>
        <w:t xml:space="preserve"> (Segunda)</w:t>
      </w:r>
      <w:r w:rsidR="003F2E7F" w:rsidRPr="00686453">
        <w:rPr>
          <w:rFonts w:ascii="Times New Roman" w:hAnsi="Times New Roman"/>
          <w:szCs w:val="24"/>
        </w:rPr>
        <w:t xml:space="preserve"> Emissão de Debêntures Simples, Não Conversíveis em Ações, </w:t>
      </w:r>
      <w:r w:rsidR="00AA3149" w:rsidRPr="00686453">
        <w:rPr>
          <w:rFonts w:ascii="Times New Roman" w:hAnsi="Times New Roman"/>
          <w:szCs w:val="24"/>
        </w:rPr>
        <w:t xml:space="preserve">em Série Única, </w:t>
      </w:r>
      <w:r w:rsidR="003F2E7F" w:rsidRPr="00686453">
        <w:rPr>
          <w:rFonts w:ascii="Times New Roman" w:hAnsi="Times New Roman"/>
          <w:szCs w:val="24"/>
        </w:rPr>
        <w:t xml:space="preserve">da Espécie </w:t>
      </w:r>
      <w:r w:rsidR="00AA3149" w:rsidRPr="00686453">
        <w:rPr>
          <w:rFonts w:ascii="Times New Roman" w:hAnsi="Times New Roman"/>
          <w:szCs w:val="24"/>
        </w:rPr>
        <w:t>Quirografária, com</w:t>
      </w:r>
      <w:r w:rsidR="003F2E7F" w:rsidRPr="00686453">
        <w:rPr>
          <w:rFonts w:ascii="Times New Roman" w:hAnsi="Times New Roman"/>
          <w:szCs w:val="24"/>
        </w:rPr>
        <w:t xml:space="preserve"> Garantia Fidejussória</w:t>
      </w:r>
      <w:r w:rsidR="00AA3149" w:rsidRPr="00686453">
        <w:rPr>
          <w:rFonts w:ascii="Times New Roman" w:hAnsi="Times New Roman"/>
          <w:szCs w:val="24"/>
        </w:rPr>
        <w:t xml:space="preserve"> e Adicional Real</w:t>
      </w:r>
      <w:r w:rsidR="003F2E7F" w:rsidRPr="00686453">
        <w:rPr>
          <w:rFonts w:ascii="Times New Roman" w:hAnsi="Times New Roman"/>
          <w:szCs w:val="24"/>
        </w:rPr>
        <w:t xml:space="preserve">, </w:t>
      </w:r>
      <w:r w:rsidR="00AA3149" w:rsidRPr="00686453">
        <w:rPr>
          <w:rFonts w:ascii="Times New Roman" w:hAnsi="Times New Roman"/>
          <w:szCs w:val="24"/>
        </w:rPr>
        <w:t>p</w:t>
      </w:r>
      <w:r w:rsidR="003F2E7F" w:rsidRPr="00686453">
        <w:rPr>
          <w:rFonts w:ascii="Times New Roman" w:hAnsi="Times New Roman"/>
          <w:szCs w:val="24"/>
        </w:rPr>
        <w:t xml:space="preserve">ara Distribuição Pública, </w:t>
      </w:r>
      <w:r w:rsidR="00AA3149" w:rsidRPr="00686453">
        <w:rPr>
          <w:rFonts w:ascii="Times New Roman" w:hAnsi="Times New Roman"/>
          <w:szCs w:val="24"/>
        </w:rPr>
        <w:t>c</w:t>
      </w:r>
      <w:r w:rsidR="003F2E7F" w:rsidRPr="00686453">
        <w:rPr>
          <w:rFonts w:ascii="Times New Roman" w:hAnsi="Times New Roman"/>
          <w:szCs w:val="24"/>
        </w:rPr>
        <w:t xml:space="preserve">om Esforços Restritos de Distribuição, da </w:t>
      </w:r>
      <w:proofErr w:type="spellStart"/>
      <w:r w:rsidR="00435C3B">
        <w:rPr>
          <w:rFonts w:ascii="Times New Roman" w:hAnsi="Times New Roman"/>
          <w:szCs w:val="24"/>
        </w:rPr>
        <w:t>Superbac</w:t>
      </w:r>
      <w:proofErr w:type="spellEnd"/>
      <w:r w:rsidR="00435C3B" w:rsidRPr="00686453">
        <w:rPr>
          <w:rFonts w:ascii="Times New Roman" w:hAnsi="Times New Roman"/>
          <w:szCs w:val="24"/>
        </w:rPr>
        <w:t xml:space="preserve"> </w:t>
      </w:r>
      <w:r w:rsidR="00AA3149" w:rsidRPr="00686453">
        <w:rPr>
          <w:rFonts w:ascii="Times New Roman" w:hAnsi="Times New Roman"/>
          <w:szCs w:val="24"/>
        </w:rPr>
        <w:t>Indústria e Comércio de Fertilizantes</w:t>
      </w:r>
      <w:r w:rsidR="00841FFA" w:rsidRPr="00686453">
        <w:rPr>
          <w:rFonts w:ascii="Times New Roman" w:hAnsi="Times New Roman"/>
          <w:szCs w:val="24"/>
        </w:rPr>
        <w:t xml:space="preserve"> </w:t>
      </w:r>
      <w:r w:rsidR="003F2E7F" w:rsidRPr="00686453">
        <w:rPr>
          <w:rFonts w:ascii="Times New Roman" w:hAnsi="Times New Roman"/>
          <w:szCs w:val="24"/>
        </w:rPr>
        <w:t xml:space="preserve">S.A., realizada em </w:t>
      </w:r>
      <w:r w:rsidR="00404229" w:rsidRPr="00404229">
        <w:rPr>
          <w:rFonts w:ascii="Times New Roman" w:hAnsi="Times New Roman"/>
          <w:szCs w:val="24"/>
        </w:rPr>
        <w:t>3</w:t>
      </w:r>
      <w:r w:rsidR="003C2CAF">
        <w:rPr>
          <w:rFonts w:ascii="Times New Roman" w:hAnsi="Times New Roman"/>
          <w:szCs w:val="24"/>
        </w:rPr>
        <w:t>1</w:t>
      </w:r>
      <w:r w:rsidR="00C868EB" w:rsidRPr="00404229">
        <w:rPr>
          <w:rFonts w:ascii="Times New Roman" w:hAnsi="Times New Roman"/>
          <w:szCs w:val="24"/>
        </w:rPr>
        <w:t xml:space="preserve"> </w:t>
      </w:r>
      <w:r w:rsidR="003F2E7F" w:rsidRPr="00686453">
        <w:rPr>
          <w:rFonts w:ascii="Times New Roman" w:hAnsi="Times New Roman"/>
          <w:szCs w:val="24"/>
        </w:rPr>
        <w:t xml:space="preserve">de </w:t>
      </w:r>
      <w:r w:rsidR="00404229" w:rsidRPr="00404229">
        <w:rPr>
          <w:rFonts w:ascii="Times New Roman" w:hAnsi="Times New Roman"/>
          <w:szCs w:val="24"/>
        </w:rPr>
        <w:t>março</w:t>
      </w:r>
      <w:r w:rsidR="00C868EB" w:rsidRPr="00404229">
        <w:rPr>
          <w:rFonts w:ascii="Times New Roman" w:hAnsi="Times New Roman"/>
          <w:szCs w:val="24"/>
        </w:rPr>
        <w:t xml:space="preserve"> </w:t>
      </w:r>
      <w:r w:rsidR="003F2E7F" w:rsidRPr="00686453">
        <w:rPr>
          <w:rFonts w:ascii="Times New Roman" w:hAnsi="Times New Roman"/>
          <w:szCs w:val="24"/>
        </w:rPr>
        <w:t xml:space="preserve">de </w:t>
      </w:r>
      <w:r w:rsidR="001E7681" w:rsidRPr="00686453">
        <w:rPr>
          <w:rFonts w:ascii="Times New Roman" w:hAnsi="Times New Roman"/>
          <w:szCs w:val="24"/>
        </w:rPr>
        <w:t>20</w:t>
      </w:r>
      <w:r w:rsidR="001E7681">
        <w:rPr>
          <w:rFonts w:ascii="Times New Roman" w:hAnsi="Times New Roman"/>
          <w:szCs w:val="24"/>
        </w:rPr>
        <w:t>21</w:t>
      </w:r>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404229" w:rsidRDefault="003F2E7F" w:rsidP="00E84E23">
      <w:pPr>
        <w:spacing w:line="300" w:lineRule="exact"/>
        <w:rPr>
          <w:rFonts w:ascii="Times New Roman" w:hAnsi="Times New Roman"/>
          <w:szCs w:val="24"/>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282AE0" w:rsidRDefault="004D1AD6" w:rsidP="00E84E23">
      <w:pPr>
        <w:spacing w:line="300" w:lineRule="exact"/>
        <w:rPr>
          <w:rFonts w:ascii="Times New Roman" w:hAnsi="Times New Roman"/>
          <w:b/>
          <w:szCs w:val="24"/>
        </w:rPr>
      </w:pPr>
      <w:r w:rsidRPr="00282AE0">
        <w:rPr>
          <w:rFonts w:ascii="Times New Roman" w:hAnsi="Times New Roman"/>
          <w:b/>
          <w:szCs w:val="24"/>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438BE5C2" w:rsidR="004D1AD6" w:rsidRPr="00686453" w:rsidRDefault="00DE3D61"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450DA18F" w14:textId="2E56F601" w:rsidR="00AA3149" w:rsidRPr="00686453" w:rsidRDefault="00802ECA" w:rsidP="00802ECA">
      <w:pPr>
        <w:spacing w:before="240" w:line="300" w:lineRule="exact"/>
        <w:jc w:val="both"/>
        <w:rPr>
          <w:rFonts w:ascii="Times New Roman" w:hAnsi="Times New Roman"/>
          <w:szCs w:val="24"/>
        </w:rPr>
      </w:pPr>
      <w:r>
        <w:rPr>
          <w:rFonts w:ascii="Times New Roman" w:hAnsi="Times New Roman"/>
          <w:szCs w:val="24"/>
        </w:rPr>
        <w:lastRenderedPageBreak/>
        <w:t>(</w:t>
      </w:r>
      <w:r w:rsidR="00AA3149" w:rsidRPr="00686453">
        <w:rPr>
          <w:rFonts w:ascii="Times New Roman" w:hAnsi="Times New Roman"/>
          <w:szCs w:val="24"/>
        </w:rPr>
        <w:t xml:space="preserve">Página de assinaturas </w:t>
      </w:r>
      <w:r w:rsidR="00BB6FEB" w:rsidRPr="00686453">
        <w:rPr>
          <w:rFonts w:ascii="Times New Roman" w:hAnsi="Times New Roman"/>
          <w:szCs w:val="24"/>
        </w:rPr>
        <w:t>2</w:t>
      </w:r>
      <w:r w:rsidR="00AA3149" w:rsidRPr="00686453">
        <w:rPr>
          <w:rFonts w:ascii="Times New Roman" w:hAnsi="Times New Roman"/>
          <w:szCs w:val="24"/>
        </w:rPr>
        <w:t>/</w:t>
      </w:r>
      <w:r w:rsidR="00980011" w:rsidRPr="00686453">
        <w:rPr>
          <w:rFonts w:ascii="Times New Roman" w:hAnsi="Times New Roman"/>
          <w:szCs w:val="24"/>
        </w:rPr>
        <w:t>5</w:t>
      </w:r>
      <w:r w:rsidR="00AA3149" w:rsidRPr="00686453">
        <w:rPr>
          <w:rFonts w:ascii="Times New Roman" w:hAnsi="Times New Roman"/>
          <w:szCs w:val="24"/>
        </w:rPr>
        <w:t xml:space="preserve">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435C3B">
        <w:rPr>
          <w:rFonts w:ascii="Times New Roman" w:hAnsi="Times New Roman"/>
          <w:szCs w:val="24"/>
        </w:rPr>
        <w:t>Superbac</w:t>
      </w:r>
      <w:proofErr w:type="spellEnd"/>
      <w:r w:rsidR="00435C3B"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r w:rsidR="001E7681" w:rsidRPr="00686453">
        <w:rPr>
          <w:rFonts w:ascii="Times New Roman" w:hAnsi="Times New Roman"/>
          <w:szCs w:val="24"/>
        </w:rPr>
        <w:t>20</w:t>
      </w:r>
      <w:r w:rsidR="001E7681">
        <w:rPr>
          <w:rFonts w:ascii="Times New Roman" w:hAnsi="Times New Roman"/>
          <w:szCs w:val="24"/>
        </w:rPr>
        <w:t>21</w:t>
      </w:r>
      <w:r>
        <w:rPr>
          <w:rFonts w:ascii="Times New Roman" w:hAnsi="Times New Roman"/>
          <w:szCs w:val="24"/>
        </w:rPr>
        <w:t>)</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282AE0" w:rsidRDefault="00097F3E" w:rsidP="00E84E23">
      <w:pPr>
        <w:spacing w:line="300" w:lineRule="exact"/>
        <w:rPr>
          <w:rFonts w:ascii="Times New Roman" w:hAnsi="Times New Roman"/>
          <w:b/>
          <w:szCs w:val="24"/>
        </w:rPr>
      </w:pPr>
      <w:r w:rsidRPr="00282AE0">
        <w:rPr>
          <w:rFonts w:ascii="Times New Roman" w:hAnsi="Times New Roman"/>
          <w:b/>
          <w:szCs w:val="24"/>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0D3914B9" w:rsidR="004D1AD6" w:rsidRPr="00686453" w:rsidRDefault="00DE3D61"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SUPERBAC</w:t>
      </w:r>
      <w:r w:rsidRPr="00686453">
        <w:rPr>
          <w:rFonts w:ascii="Times New Roman" w:hAnsi="Times New Roman"/>
          <w:b/>
          <w:smallCaps/>
          <w:w w:val="0"/>
          <w:szCs w:val="24"/>
        </w:rPr>
        <w:t xml:space="preserve"> INDÚSTRIA E COMÉRCIO DE FERTILIZANTES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40296D6E" w14:textId="77777777" w:rsidR="00EC4187" w:rsidRPr="0064396E" w:rsidRDefault="00EC4187" w:rsidP="00EC4187">
      <w:pPr>
        <w:spacing w:line="300" w:lineRule="exact"/>
        <w:rPr>
          <w:rFonts w:ascii="Times New Roman" w:hAnsi="Times New Roman"/>
          <w:b/>
          <w:szCs w:val="24"/>
        </w:rPr>
      </w:pPr>
      <w:r>
        <w:rPr>
          <w:rFonts w:ascii="Times New Roman" w:hAnsi="Times New Roman"/>
          <w:b/>
          <w:szCs w:val="24"/>
        </w:rPr>
        <w:t>Fiadora</w:t>
      </w:r>
      <w:r w:rsidRPr="0064396E">
        <w:rPr>
          <w:rFonts w:ascii="Times New Roman" w:hAnsi="Times New Roman"/>
          <w:b/>
          <w:szCs w:val="24"/>
        </w:rPr>
        <w:t>:</w:t>
      </w:r>
    </w:p>
    <w:p w14:paraId="1057DD92" w14:textId="77777777" w:rsidR="00EC4187" w:rsidRPr="00686453" w:rsidRDefault="00EC4187" w:rsidP="00EC4187">
      <w:pPr>
        <w:spacing w:line="300" w:lineRule="exact"/>
        <w:rPr>
          <w:rFonts w:ascii="Times New Roman" w:hAnsi="Times New Roman"/>
          <w:szCs w:val="24"/>
          <w:highlight w:val="yellow"/>
        </w:rPr>
      </w:pPr>
    </w:p>
    <w:p w14:paraId="15DBDDE4" w14:textId="77777777" w:rsidR="00EC4187" w:rsidRPr="00FD62B0" w:rsidRDefault="00EC4187" w:rsidP="00EC4187">
      <w:pPr>
        <w:spacing w:line="300" w:lineRule="exact"/>
        <w:jc w:val="center"/>
        <w:outlineLvl w:val="0"/>
        <w:rPr>
          <w:rFonts w:ascii="Times New Roman" w:hAnsi="Times New Roman"/>
          <w:b/>
          <w:smallCaps/>
          <w:w w:val="0"/>
          <w:szCs w:val="24"/>
          <w:lang w:val="en-GB"/>
        </w:rPr>
      </w:pPr>
      <w:r w:rsidRPr="00FD62B0">
        <w:rPr>
          <w:rFonts w:ascii="Times New Roman" w:hAnsi="Times New Roman"/>
          <w:b/>
          <w:smallCaps/>
          <w:w w:val="0"/>
          <w:szCs w:val="24"/>
          <w:lang w:val="en-GB"/>
        </w:rPr>
        <w:t>SUPERBAC TECHNOLOGY SOLUTIONS S.A.</w:t>
      </w:r>
    </w:p>
    <w:p w14:paraId="2EDC41FB" w14:textId="77777777" w:rsidR="00EC4187" w:rsidRDefault="00EC4187" w:rsidP="00EC4187">
      <w:pPr>
        <w:spacing w:line="300" w:lineRule="exact"/>
        <w:jc w:val="center"/>
        <w:outlineLvl w:val="0"/>
        <w:rPr>
          <w:rFonts w:ascii="Times New Roman" w:hAnsi="Times New Roman"/>
          <w:smallCaps/>
          <w:w w:val="0"/>
          <w:szCs w:val="24"/>
          <w:lang w:val="en-GB"/>
        </w:rPr>
      </w:pPr>
    </w:p>
    <w:p w14:paraId="52DBFEF8" w14:textId="77777777" w:rsidR="00EC4187" w:rsidRPr="00FD62B0" w:rsidRDefault="00EC4187" w:rsidP="00EC4187">
      <w:pPr>
        <w:spacing w:line="300" w:lineRule="exact"/>
        <w:jc w:val="center"/>
        <w:outlineLvl w:val="0"/>
        <w:rPr>
          <w:rFonts w:ascii="Times New Roman" w:hAnsi="Times New Roman"/>
          <w:smallCaps/>
          <w:w w:val="0"/>
          <w:szCs w:val="24"/>
          <w:lang w:val="en-GB"/>
        </w:rPr>
      </w:pPr>
    </w:p>
    <w:tbl>
      <w:tblPr>
        <w:tblW w:w="9073" w:type="dxa"/>
        <w:jc w:val="center"/>
        <w:tblLook w:val="04A0" w:firstRow="1" w:lastRow="0" w:firstColumn="1" w:lastColumn="0" w:noHBand="0" w:noVBand="1"/>
      </w:tblPr>
      <w:tblGrid>
        <w:gridCol w:w="4537"/>
        <w:gridCol w:w="4536"/>
      </w:tblGrid>
      <w:tr w:rsidR="00EC4187" w:rsidRPr="00686453" w14:paraId="24F6DC82" w14:textId="77777777" w:rsidTr="0081658A">
        <w:trPr>
          <w:trHeight w:val="551"/>
          <w:jc w:val="center"/>
        </w:trPr>
        <w:tc>
          <w:tcPr>
            <w:tcW w:w="4537" w:type="dxa"/>
            <w:shd w:val="clear" w:color="auto" w:fill="auto"/>
          </w:tcPr>
          <w:p w14:paraId="5CD14031" w14:textId="77777777" w:rsidR="00EC4187" w:rsidRPr="00686453" w:rsidRDefault="00EC4187" w:rsidP="0081658A">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6298784E" w14:textId="77777777" w:rsidR="00EC4187" w:rsidRPr="00686453" w:rsidRDefault="00EC4187" w:rsidP="0081658A">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0E4C46BE" w14:textId="77777777" w:rsidR="00EC4187" w:rsidRPr="00686453" w:rsidRDefault="00EC4187" w:rsidP="0081658A">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1F42AAE9" w14:textId="77777777" w:rsidR="00EC4187" w:rsidRPr="00686453" w:rsidRDefault="00EC4187" w:rsidP="0081658A">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BA375D9" w14:textId="77777777" w:rsidR="00EC4187" w:rsidRPr="00686453" w:rsidRDefault="00EC4187" w:rsidP="0081658A">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28ECF16E" w14:textId="77777777" w:rsidR="00EC4187" w:rsidRPr="00686453" w:rsidRDefault="00EC4187" w:rsidP="0081658A">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E8C24BF" w14:textId="7A48BE5D" w:rsidR="00AA3149" w:rsidRPr="00686453" w:rsidRDefault="00802ECA" w:rsidP="00E84E23">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3/5 da </w:t>
      </w:r>
      <w:r w:rsidR="00AA3149" w:rsidRPr="00686453">
        <w:rPr>
          <w:rFonts w:ascii="Times New Roman" w:hAnsi="Times New Roman"/>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r w:rsidR="002479BD" w:rsidRPr="00686453">
        <w:rPr>
          <w:rFonts w:ascii="Times New Roman" w:hAnsi="Times New Roman"/>
          <w:szCs w:val="24"/>
        </w:rPr>
        <w:t>20</w:t>
      </w:r>
      <w:r w:rsidR="002479BD">
        <w:rPr>
          <w:rFonts w:ascii="Times New Roman" w:hAnsi="Times New Roman"/>
          <w:szCs w:val="24"/>
        </w:rPr>
        <w:t>21</w:t>
      </w:r>
      <w:r>
        <w:rPr>
          <w:rFonts w:ascii="Times New Roman" w:hAnsi="Times New Roman"/>
          <w:szCs w:val="24"/>
        </w:rPr>
        <w:t>)</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282AE0" w:rsidRDefault="00C33CC6" w:rsidP="00E84E23">
      <w:pPr>
        <w:spacing w:line="300" w:lineRule="exact"/>
        <w:rPr>
          <w:rFonts w:ascii="Times New Roman" w:hAnsi="Times New Roman"/>
          <w:b/>
          <w:szCs w:val="24"/>
        </w:rPr>
      </w:pPr>
      <w:r w:rsidRPr="00282AE0">
        <w:rPr>
          <w:rFonts w:ascii="Times New Roman" w:hAnsi="Times New Roman"/>
          <w:b/>
          <w:szCs w:val="24"/>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6891331C" w14:textId="03A134CC" w:rsidR="003A63DD" w:rsidRPr="00686453" w:rsidRDefault="00477236" w:rsidP="00E84E23">
      <w:pPr>
        <w:spacing w:line="300" w:lineRule="exact"/>
        <w:jc w:val="center"/>
        <w:outlineLvl w:val="0"/>
        <w:rPr>
          <w:rFonts w:ascii="Times New Roman" w:hAnsi="Times New Roman"/>
          <w:b/>
          <w:smallCaps/>
          <w:szCs w:val="24"/>
        </w:rPr>
      </w:pPr>
      <w:r>
        <w:rPr>
          <w:rFonts w:ascii="Times New Roman" w:hAnsi="Times New Roman"/>
          <w:b/>
          <w:smallCaps/>
          <w:szCs w:val="24"/>
        </w:rPr>
        <w:t>ITAÚ UNIBANCO S.A.</w:t>
      </w: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4DE46699" w:rsidR="00E24F40" w:rsidRPr="00686453" w:rsidRDefault="00E24F40">
      <w:pPr>
        <w:rPr>
          <w:rFonts w:ascii="Times New Roman" w:hAnsi="Times New Roman"/>
          <w:szCs w:val="24"/>
        </w:rPr>
      </w:pPr>
      <w:r w:rsidRPr="00686453">
        <w:rPr>
          <w:rFonts w:ascii="Times New Roman" w:hAnsi="Times New Roman"/>
          <w:szCs w:val="24"/>
        </w:rPr>
        <w:br w:type="page"/>
      </w:r>
    </w:p>
    <w:p w14:paraId="6679B8AE" w14:textId="6D54572B"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r w:rsidR="002479BD" w:rsidRPr="00686453">
        <w:rPr>
          <w:rFonts w:ascii="Times New Roman" w:hAnsi="Times New Roman"/>
          <w:szCs w:val="24"/>
        </w:rPr>
        <w:t>20</w:t>
      </w:r>
      <w:r w:rsidR="002479BD">
        <w:rPr>
          <w:rFonts w:ascii="Times New Roman" w:hAnsi="Times New Roman"/>
          <w:szCs w:val="24"/>
        </w:rPr>
        <w:t>21</w:t>
      </w:r>
      <w:r>
        <w:rPr>
          <w:rFonts w:ascii="Times New Roman" w:hAnsi="Times New Roman"/>
          <w:szCs w:val="24"/>
        </w:rPr>
        <w:t>)</w:t>
      </w:r>
      <w:r w:rsidR="00980011" w:rsidRPr="00686453">
        <w:rPr>
          <w:rFonts w:ascii="Times New Roman" w:hAnsi="Times New Roman"/>
          <w:szCs w:val="24"/>
        </w:rPr>
        <w:t xml:space="preserve"> </w:t>
      </w:r>
    </w:p>
    <w:p w14:paraId="66AED083" w14:textId="77777777" w:rsidR="00980011" w:rsidRPr="00686453" w:rsidRDefault="00980011" w:rsidP="00980011">
      <w:pPr>
        <w:spacing w:line="300" w:lineRule="exact"/>
        <w:rPr>
          <w:rFonts w:ascii="Times New Roman" w:hAnsi="Times New Roman"/>
          <w:szCs w:val="24"/>
          <w:highlight w:val="yellow"/>
        </w:rPr>
      </w:pPr>
    </w:p>
    <w:p w14:paraId="5FDC2BE0" w14:textId="77777777" w:rsidR="00980011" w:rsidRPr="00686453" w:rsidRDefault="00980011" w:rsidP="00980011">
      <w:pPr>
        <w:spacing w:line="300" w:lineRule="exact"/>
        <w:jc w:val="both"/>
        <w:rPr>
          <w:rFonts w:ascii="Times New Roman" w:hAnsi="Times New Roman"/>
          <w:szCs w:val="24"/>
        </w:rPr>
      </w:pPr>
    </w:p>
    <w:p w14:paraId="1C8C20C5" w14:textId="348E674D"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46D1EABA" w14:textId="77777777" w:rsidR="00980011" w:rsidRPr="00686453" w:rsidRDefault="00980011" w:rsidP="00980011">
      <w:pPr>
        <w:spacing w:line="300" w:lineRule="exact"/>
        <w:rPr>
          <w:rFonts w:ascii="Times New Roman" w:hAnsi="Times New Roman"/>
          <w:szCs w:val="24"/>
          <w:highlight w:val="yellow"/>
        </w:rPr>
      </w:pPr>
    </w:p>
    <w:p w14:paraId="7E26AE25" w14:textId="77777777" w:rsidR="00980011" w:rsidRPr="00686453" w:rsidRDefault="00980011" w:rsidP="00980011">
      <w:pPr>
        <w:spacing w:line="300" w:lineRule="exact"/>
        <w:rPr>
          <w:rFonts w:ascii="Times New Roman" w:hAnsi="Times New Roman"/>
          <w:b/>
          <w:smallCaps/>
          <w:szCs w:val="24"/>
          <w:highlight w:val="yellow"/>
        </w:rPr>
      </w:pPr>
    </w:p>
    <w:p w14:paraId="2CF3B3B5" w14:textId="77777777" w:rsidR="00980011" w:rsidRPr="00686453" w:rsidRDefault="00980011" w:rsidP="00980011">
      <w:pPr>
        <w:spacing w:line="300" w:lineRule="exact"/>
        <w:rPr>
          <w:rFonts w:ascii="Times New Roman" w:hAnsi="Times New Roman"/>
          <w:b/>
          <w:smallCaps/>
          <w:szCs w:val="24"/>
          <w:highlight w:val="yellow"/>
        </w:rPr>
      </w:pPr>
    </w:p>
    <w:p w14:paraId="1C4200BF" w14:textId="3DD8035A"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VOTORANTIM S.A.</w:t>
      </w:r>
    </w:p>
    <w:p w14:paraId="2B2358A2" w14:textId="77777777" w:rsidR="00980011" w:rsidRPr="00686453" w:rsidRDefault="00980011" w:rsidP="00980011">
      <w:pPr>
        <w:spacing w:line="300" w:lineRule="exact"/>
        <w:jc w:val="center"/>
        <w:outlineLvl w:val="0"/>
        <w:rPr>
          <w:rFonts w:ascii="Times New Roman" w:hAnsi="Times New Roman"/>
          <w:b/>
          <w:smallCaps/>
          <w:szCs w:val="24"/>
        </w:rPr>
      </w:pPr>
    </w:p>
    <w:p w14:paraId="060C1001" w14:textId="77777777" w:rsidR="00980011" w:rsidRPr="00686453" w:rsidRDefault="00980011" w:rsidP="00980011">
      <w:pPr>
        <w:spacing w:line="300" w:lineRule="exact"/>
        <w:jc w:val="center"/>
        <w:outlineLvl w:val="0"/>
        <w:rPr>
          <w:rFonts w:ascii="Times New Roman" w:hAnsi="Times New Roman"/>
          <w:b/>
          <w:smallCaps/>
          <w:szCs w:val="24"/>
        </w:rPr>
      </w:pPr>
    </w:p>
    <w:p w14:paraId="17CE9EFA"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477956F9" w14:textId="77777777" w:rsidTr="00EF3A09">
        <w:trPr>
          <w:trHeight w:val="551"/>
          <w:jc w:val="center"/>
        </w:trPr>
        <w:tc>
          <w:tcPr>
            <w:tcW w:w="4537" w:type="dxa"/>
            <w:shd w:val="clear" w:color="auto" w:fill="auto"/>
          </w:tcPr>
          <w:p w14:paraId="6CB5A187"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0F02A78A"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3E2176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43A87BB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319F2FC4"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2F83796"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150A745D"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4D1EC876" w14:textId="77777777" w:rsidR="00980011" w:rsidRPr="00686453" w:rsidRDefault="00980011" w:rsidP="00980011">
      <w:pPr>
        <w:spacing w:line="300" w:lineRule="exact"/>
        <w:jc w:val="both"/>
        <w:rPr>
          <w:rFonts w:ascii="Times New Roman" w:hAnsi="Times New Roman"/>
          <w:szCs w:val="24"/>
        </w:rPr>
      </w:pPr>
    </w:p>
    <w:p w14:paraId="30FD24F2" w14:textId="77777777" w:rsidR="00980011" w:rsidRPr="00686453" w:rsidRDefault="00980011" w:rsidP="00980011">
      <w:pPr>
        <w:spacing w:line="300" w:lineRule="exact"/>
        <w:jc w:val="both"/>
        <w:rPr>
          <w:rFonts w:ascii="Times New Roman" w:hAnsi="Times New Roman"/>
          <w:szCs w:val="24"/>
        </w:rPr>
      </w:pPr>
    </w:p>
    <w:p w14:paraId="1593585C" w14:textId="503E40CF" w:rsidR="00980011" w:rsidRPr="00686453" w:rsidRDefault="00980011">
      <w:pPr>
        <w:rPr>
          <w:rFonts w:ascii="Times New Roman" w:hAnsi="Times New Roman"/>
          <w:szCs w:val="24"/>
          <w:highlight w:val="yellow"/>
        </w:rPr>
      </w:pPr>
      <w:r w:rsidRPr="00686453">
        <w:rPr>
          <w:rFonts w:ascii="Times New Roman" w:hAnsi="Times New Roman"/>
          <w:szCs w:val="24"/>
          <w:highlight w:val="yellow"/>
        </w:rPr>
        <w:br w:type="page"/>
      </w:r>
    </w:p>
    <w:p w14:paraId="3F9C4529" w14:textId="56EBFE31"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proofErr w:type="spellStart"/>
      <w:r w:rsidR="00AB6A48">
        <w:rPr>
          <w:rFonts w:ascii="Times New Roman" w:hAnsi="Times New Roman"/>
          <w:szCs w:val="24"/>
        </w:rPr>
        <w:t>Superbac</w:t>
      </w:r>
      <w:proofErr w:type="spellEnd"/>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 xml:space="preserve">de </w:t>
      </w:r>
      <w:r w:rsidR="002479BD" w:rsidRPr="00686453">
        <w:rPr>
          <w:rFonts w:ascii="Times New Roman" w:hAnsi="Times New Roman"/>
          <w:szCs w:val="24"/>
        </w:rPr>
        <w:t>20</w:t>
      </w:r>
      <w:r w:rsidR="002479BD">
        <w:rPr>
          <w:rFonts w:ascii="Times New Roman" w:hAnsi="Times New Roman"/>
          <w:szCs w:val="24"/>
        </w:rPr>
        <w:t>21</w:t>
      </w:r>
      <w:r>
        <w:rPr>
          <w:rFonts w:ascii="Times New Roman" w:hAnsi="Times New Roman"/>
          <w:szCs w:val="24"/>
        </w:rPr>
        <w:t>)</w:t>
      </w:r>
      <w:r w:rsidR="00980011" w:rsidRPr="00686453">
        <w:rPr>
          <w:rFonts w:ascii="Times New Roman" w:hAnsi="Times New Roman"/>
          <w:szCs w:val="24"/>
        </w:rPr>
        <w:t xml:space="preserve"> </w:t>
      </w:r>
    </w:p>
    <w:p w14:paraId="69161520" w14:textId="77777777" w:rsidR="00980011" w:rsidRPr="00686453" w:rsidRDefault="00980011" w:rsidP="00980011">
      <w:pPr>
        <w:spacing w:line="300" w:lineRule="exact"/>
        <w:rPr>
          <w:rFonts w:ascii="Times New Roman" w:hAnsi="Times New Roman"/>
          <w:szCs w:val="24"/>
          <w:highlight w:val="yellow"/>
        </w:rPr>
      </w:pPr>
    </w:p>
    <w:p w14:paraId="5550F8DF" w14:textId="77777777" w:rsidR="00980011" w:rsidRPr="00686453" w:rsidRDefault="00980011" w:rsidP="00980011">
      <w:pPr>
        <w:spacing w:line="300" w:lineRule="exact"/>
        <w:jc w:val="both"/>
        <w:rPr>
          <w:rFonts w:ascii="Times New Roman" w:hAnsi="Times New Roman"/>
          <w:szCs w:val="24"/>
        </w:rPr>
      </w:pPr>
    </w:p>
    <w:p w14:paraId="1E685DC1" w14:textId="77777777"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24E16751" w14:textId="77777777" w:rsidR="00980011" w:rsidRPr="00686453" w:rsidRDefault="00980011" w:rsidP="00980011">
      <w:pPr>
        <w:spacing w:line="300" w:lineRule="exact"/>
        <w:rPr>
          <w:rFonts w:ascii="Times New Roman" w:hAnsi="Times New Roman"/>
          <w:szCs w:val="24"/>
          <w:highlight w:val="yellow"/>
        </w:rPr>
      </w:pPr>
    </w:p>
    <w:p w14:paraId="76455CB9" w14:textId="77777777" w:rsidR="00980011" w:rsidRPr="00686453" w:rsidRDefault="00980011" w:rsidP="00980011">
      <w:pPr>
        <w:spacing w:line="300" w:lineRule="exact"/>
        <w:rPr>
          <w:rFonts w:ascii="Times New Roman" w:hAnsi="Times New Roman"/>
          <w:b/>
          <w:smallCaps/>
          <w:szCs w:val="24"/>
          <w:highlight w:val="yellow"/>
        </w:rPr>
      </w:pPr>
    </w:p>
    <w:p w14:paraId="5E031E4A" w14:textId="77777777" w:rsidR="00980011" w:rsidRPr="00686453" w:rsidRDefault="00980011" w:rsidP="00980011">
      <w:pPr>
        <w:spacing w:line="300" w:lineRule="exact"/>
        <w:rPr>
          <w:rFonts w:ascii="Times New Roman" w:hAnsi="Times New Roman"/>
          <w:b/>
          <w:smallCaps/>
          <w:szCs w:val="24"/>
          <w:highlight w:val="yellow"/>
        </w:rPr>
      </w:pPr>
    </w:p>
    <w:p w14:paraId="38ADEB1A" w14:textId="1F9EB118"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SANTANDER (BRASIL) S.A.</w:t>
      </w:r>
    </w:p>
    <w:p w14:paraId="032125B5" w14:textId="77777777" w:rsidR="00980011" w:rsidRPr="00686453" w:rsidRDefault="00980011" w:rsidP="00980011">
      <w:pPr>
        <w:spacing w:line="300" w:lineRule="exact"/>
        <w:jc w:val="center"/>
        <w:outlineLvl w:val="0"/>
        <w:rPr>
          <w:rFonts w:ascii="Times New Roman" w:hAnsi="Times New Roman"/>
          <w:b/>
          <w:smallCaps/>
          <w:szCs w:val="24"/>
        </w:rPr>
      </w:pPr>
    </w:p>
    <w:p w14:paraId="29B03B64" w14:textId="77777777" w:rsidR="00980011" w:rsidRPr="00686453" w:rsidRDefault="00980011" w:rsidP="00980011">
      <w:pPr>
        <w:spacing w:line="300" w:lineRule="exact"/>
        <w:jc w:val="center"/>
        <w:outlineLvl w:val="0"/>
        <w:rPr>
          <w:rFonts w:ascii="Times New Roman" w:hAnsi="Times New Roman"/>
          <w:b/>
          <w:smallCaps/>
          <w:szCs w:val="24"/>
        </w:rPr>
      </w:pPr>
    </w:p>
    <w:p w14:paraId="68E32C5E"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22ABD02D" w14:textId="77777777" w:rsidTr="00EF3A09">
        <w:trPr>
          <w:trHeight w:val="551"/>
          <w:jc w:val="center"/>
        </w:trPr>
        <w:tc>
          <w:tcPr>
            <w:tcW w:w="4537" w:type="dxa"/>
            <w:shd w:val="clear" w:color="auto" w:fill="auto"/>
          </w:tcPr>
          <w:p w14:paraId="6E29F61A"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AD3291F"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1DD76D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5824AAC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11B8BFF5"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77A8D2CC"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45E0FC3"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78F7546" w14:textId="77777777" w:rsidR="00980011" w:rsidRPr="00686453" w:rsidRDefault="00980011" w:rsidP="00980011">
      <w:pPr>
        <w:spacing w:line="300" w:lineRule="exact"/>
        <w:jc w:val="both"/>
        <w:rPr>
          <w:rFonts w:ascii="Times New Roman" w:hAnsi="Times New Roman"/>
          <w:szCs w:val="24"/>
        </w:rPr>
      </w:pPr>
    </w:p>
    <w:p w14:paraId="7F493537" w14:textId="77777777" w:rsidR="00E24F40" w:rsidRPr="00686453" w:rsidRDefault="00E24F40" w:rsidP="00980011">
      <w:pPr>
        <w:spacing w:line="300" w:lineRule="exact"/>
        <w:jc w:val="both"/>
        <w:rPr>
          <w:rFonts w:ascii="Times New Roman" w:hAnsi="Times New Roman"/>
          <w:szCs w:val="24"/>
          <w:highlight w:val="yellow"/>
        </w:rPr>
      </w:pPr>
    </w:p>
    <w:sectPr w:rsidR="00E24F40" w:rsidRPr="00686453" w:rsidSect="00282AE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3119" w:left="1418" w:header="709"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EF9F1" w14:textId="77777777" w:rsidR="001900FF" w:rsidRDefault="001900FF" w:rsidP="007410D7">
      <w:r>
        <w:separator/>
      </w:r>
    </w:p>
  </w:endnote>
  <w:endnote w:type="continuationSeparator" w:id="0">
    <w:p w14:paraId="701753A0" w14:textId="77777777" w:rsidR="001900FF" w:rsidRDefault="001900FF" w:rsidP="007410D7">
      <w:r>
        <w:continuationSeparator/>
      </w:r>
    </w:p>
  </w:endnote>
  <w:endnote w:type="continuationNotice" w:id="1">
    <w:p w14:paraId="18CEACC9" w14:textId="77777777" w:rsidR="001900FF" w:rsidRDefault="00190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F96A1" w14:textId="16E7A22F" w:rsidR="005C0F69" w:rsidRPr="007D43C4" w:rsidRDefault="004122C0" w:rsidP="00B42F0A">
    <w:pPr>
      <w:pStyle w:val="Rodap"/>
      <w:framePr w:wrap="around" w:vAnchor="text" w:hAnchor="margin" w:xAlign="right" w:y="1"/>
      <w:rPr>
        <w:rStyle w:val="Nmerodepgina"/>
        <w:rFonts w:ascii="Times New Roman" w:hAnsi="Times New Roman"/>
      </w:rPr>
    </w:pPr>
    <w:r>
      <w:rPr>
        <w:rFonts w:ascii="Times New Roman" w:hAnsi="Times New Roman"/>
        <w:noProof/>
        <w:snapToGrid/>
      </w:rPr>
      <mc:AlternateContent>
        <mc:Choice Requires="wps">
          <w:drawing>
            <wp:anchor distT="0" distB="0" distL="114300" distR="114300" simplePos="0" relativeHeight="251659264" behindDoc="0" locked="0" layoutInCell="0" allowOverlap="1" wp14:anchorId="4F459CBF" wp14:editId="3DB5EAE6">
              <wp:simplePos x="0" y="0"/>
              <wp:positionH relativeFrom="page">
                <wp:posOffset>0</wp:posOffset>
              </wp:positionH>
              <wp:positionV relativeFrom="page">
                <wp:posOffset>10234930</wp:posOffset>
              </wp:positionV>
              <wp:extent cx="7560310" cy="266700"/>
              <wp:effectExtent l="0" t="0" r="0" b="0"/>
              <wp:wrapNone/>
              <wp:docPr id="1" name="MSIPCM80704549aaa62193739025be"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5B179" w14:textId="4860EBB0" w:rsidR="004122C0" w:rsidRPr="008F1027" w:rsidRDefault="004122C0" w:rsidP="008F102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59CBF" id="_x0000_t202" coordsize="21600,21600" o:spt="202" path="m,l,21600r21600,l21600,xe">
              <v:stroke joinstyle="miter"/>
              <v:path gradientshapeok="t" o:connecttype="rect"/>
            </v:shapetype>
            <v:shape id="MSIPCM80704549aaa62193739025be" o:spid="_x0000_s1027" type="#_x0000_t202" alt="{&quot;HashCode&quot;:100151863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Wd3p/7YCAABO&#10;BQAADgAAAAAAAAAAAAAAAAAuAgAAZHJzL2Uyb0RvYy54bWxQSwECLQAUAAYACAAAACEAYBHGJt4A&#10;AAALAQAADwAAAAAAAAAAAAAAAAAQBQAAZHJzL2Rvd25yZXYueG1sUEsFBgAAAAAEAAQA8wAAABsG&#10;AAAAAA==&#10;" o:allowincell="f" filled="f" stroked="f" strokeweight=".5pt">
              <v:textbox inset="20pt,0,,0">
                <w:txbxContent>
                  <w:p w14:paraId="5BD5B179" w14:textId="4860EBB0" w:rsidR="004122C0" w:rsidRPr="008F1027" w:rsidRDefault="004122C0" w:rsidP="008F1027">
                    <w:pPr>
                      <w:rPr>
                        <w:rFonts w:ascii="Calibri" w:hAnsi="Calibri" w:cs="Calibri"/>
                        <w:color w:val="000000"/>
                        <w:sz w:val="20"/>
                      </w:rPr>
                    </w:pPr>
                  </w:p>
                </w:txbxContent>
              </v:textbox>
              <w10:wrap anchorx="page" anchory="page"/>
            </v:shape>
          </w:pict>
        </mc:Fallback>
      </mc:AlternateContent>
    </w: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9CEF9" w14:textId="77777777" w:rsidR="001900FF" w:rsidRDefault="001900FF" w:rsidP="007410D7">
      <w:r>
        <w:separator/>
      </w:r>
    </w:p>
  </w:footnote>
  <w:footnote w:type="continuationSeparator" w:id="0">
    <w:p w14:paraId="356A95C1" w14:textId="77777777" w:rsidR="001900FF" w:rsidRDefault="001900FF" w:rsidP="007410D7">
      <w:r>
        <w:continuationSeparator/>
      </w:r>
    </w:p>
  </w:footnote>
  <w:footnote w:type="continuationNotice" w:id="1">
    <w:p w14:paraId="76468797" w14:textId="77777777" w:rsidR="001900FF" w:rsidRDefault="001900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8D6B" w14:textId="77777777" w:rsidR="008F1027" w:rsidRDefault="008F10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878AC" w14:textId="62E9BE5E" w:rsidR="00282AE0" w:rsidRDefault="008F1027" w:rsidP="00282AE0">
    <w:pPr>
      <w:widowControl w:val="0"/>
      <w:spacing w:line="300" w:lineRule="exact"/>
      <w:jc w:val="center"/>
      <w:rPr>
        <w:rFonts w:ascii="Times New Roman" w:hAnsi="Times New Roman"/>
        <w:b/>
        <w:szCs w:val="24"/>
      </w:rPr>
    </w:pPr>
    <w:r>
      <w:rPr>
        <w:rFonts w:ascii="Times New Roman" w:hAnsi="Times New Roman"/>
        <w:b/>
        <w:smallCaps/>
        <w:noProof/>
        <w:snapToGrid/>
        <w:szCs w:val="24"/>
      </w:rPr>
      <mc:AlternateContent>
        <mc:Choice Requires="wps">
          <w:drawing>
            <wp:anchor distT="0" distB="0" distL="114300" distR="114300" simplePos="0" relativeHeight="251660288" behindDoc="0" locked="0" layoutInCell="0" allowOverlap="1" wp14:anchorId="3C39002E" wp14:editId="189FB78C">
              <wp:simplePos x="0" y="0"/>
              <wp:positionH relativeFrom="page">
                <wp:posOffset>0</wp:posOffset>
              </wp:positionH>
              <wp:positionV relativeFrom="page">
                <wp:posOffset>190500</wp:posOffset>
              </wp:positionV>
              <wp:extent cx="7560310" cy="273050"/>
              <wp:effectExtent l="0" t="0" r="0" b="12700"/>
              <wp:wrapNone/>
              <wp:docPr id="2" name="MSIPCMdde64a04a4dbbc93f8af83f3"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94D31" w14:textId="493E884B" w:rsidR="008F1027" w:rsidRPr="008F1027" w:rsidRDefault="008F1027" w:rsidP="008F102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39002E" id="_x0000_t202" coordsize="21600,21600" o:spt="202" path="m,l,21600r21600,l21600,xe">
              <v:stroke joinstyle="miter"/>
              <v:path gradientshapeok="t" o:connecttype="rect"/>
            </v:shapetype>
            <v:shape id="MSIPCMdde64a04a4dbbc93f8af83f3" o:spid="_x0000_s1026" type="#_x0000_t202" alt="{&quot;HashCode&quot;:977381061,&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BFADOa8CAABGBQAADgAAAAAA&#10;AAAAAAAAAAAuAgAAZHJzL2Uyb0RvYy54bWxQSwECLQAUAAYACAAAACEAaQHeI9wAAAAHAQAADwAA&#10;AAAAAAAAAAAAAAAJBQAAZHJzL2Rvd25yZXYueG1sUEsFBgAAAAAEAAQA8wAAABIGAAAAAA==&#10;" o:allowincell="f" filled="f" stroked="f" strokeweight=".5pt">
              <v:textbox inset="20pt,0,,0">
                <w:txbxContent>
                  <w:p w14:paraId="5F894D31" w14:textId="493E884B" w:rsidR="008F1027" w:rsidRPr="008F1027" w:rsidRDefault="008F1027" w:rsidP="008F1027">
                    <w:pPr>
                      <w:rPr>
                        <w:rFonts w:ascii="Calibri" w:hAnsi="Calibri" w:cs="Calibri"/>
                        <w:color w:val="000000"/>
                        <w:sz w:val="20"/>
                      </w:rPr>
                    </w:pPr>
                  </w:p>
                </w:txbxContent>
              </v:textbox>
              <w10:wrap anchorx="page" anchory="page"/>
            </v:shape>
          </w:pict>
        </mc:Fallback>
      </mc:AlternateContent>
    </w:r>
    <w:r w:rsidR="00282AE0">
      <w:rPr>
        <w:rFonts w:ascii="Times New Roman" w:hAnsi="Times New Roman"/>
        <w:b/>
        <w:smallCaps/>
        <w:szCs w:val="24"/>
      </w:rPr>
      <w:t>SUPERBAC</w:t>
    </w:r>
    <w:r w:rsidR="00282AE0" w:rsidRPr="00686453">
      <w:rPr>
        <w:rFonts w:ascii="Times New Roman" w:hAnsi="Times New Roman"/>
        <w:b/>
        <w:smallCaps/>
        <w:szCs w:val="24"/>
      </w:rPr>
      <w:t xml:space="preserve"> INDÚSTRIA E COMÉRCIO DE FERTILIZANTES S.A</w:t>
    </w:r>
    <w:r w:rsidR="00282AE0" w:rsidRPr="00686453">
      <w:rPr>
        <w:rFonts w:ascii="Times New Roman" w:hAnsi="Times New Roman"/>
        <w:b/>
        <w:szCs w:val="24"/>
      </w:rPr>
      <w:t>.</w:t>
    </w:r>
  </w:p>
  <w:p w14:paraId="365FCFBD" w14:textId="12B02146" w:rsidR="00282AE0" w:rsidRPr="00686453" w:rsidRDefault="00282AE0" w:rsidP="00282AE0">
    <w:pPr>
      <w:widowControl w:val="0"/>
      <w:spacing w:line="300" w:lineRule="exact"/>
      <w:jc w:val="center"/>
      <w:rPr>
        <w:rFonts w:ascii="Times New Roman" w:hAnsi="Times New Roman"/>
        <w:b/>
        <w:szCs w:val="24"/>
      </w:rPr>
    </w:pPr>
    <w:r w:rsidRPr="00686453">
      <w:rPr>
        <w:rFonts w:ascii="Times New Roman" w:hAnsi="Times New Roman"/>
        <w:b/>
        <w:szCs w:val="24"/>
      </w:rPr>
      <w:t>CNPJ Nº. 02.599.378/0001-89</w:t>
    </w:r>
  </w:p>
  <w:p w14:paraId="14B15084" w14:textId="6AC09909" w:rsidR="00282AE0" w:rsidRPr="00686453" w:rsidRDefault="00282AE0" w:rsidP="00282AE0">
    <w:pPr>
      <w:spacing w:line="300" w:lineRule="exact"/>
      <w:jc w:val="center"/>
      <w:rPr>
        <w:rFonts w:ascii="Times New Roman" w:hAnsi="Times New Roman"/>
        <w:b/>
        <w:szCs w:val="24"/>
      </w:rPr>
    </w:pPr>
    <w:r w:rsidRPr="00686453">
      <w:rPr>
        <w:rFonts w:ascii="Times New Roman" w:hAnsi="Times New Roman"/>
        <w:b/>
        <w:szCs w:val="24"/>
      </w:rPr>
      <w:t>NIRE 41300091536</w:t>
    </w:r>
  </w:p>
  <w:p w14:paraId="5AB1CB73" w14:textId="77777777" w:rsidR="00282AE0" w:rsidRDefault="00282AE0" w:rsidP="00282AE0">
    <w:pPr>
      <w:spacing w:line="360" w:lineRule="auto"/>
      <w:contextualSpacing/>
      <w:jc w:val="both"/>
      <w:rPr>
        <w:rFonts w:ascii="Times New Roman" w:hAnsi="Times New Roman"/>
        <w:b/>
        <w:szCs w:val="24"/>
      </w:rPr>
    </w:pPr>
  </w:p>
  <w:p w14:paraId="61843CE7" w14:textId="4B4E639D" w:rsidR="00282AE0" w:rsidRPr="00686453" w:rsidRDefault="00282AE0" w:rsidP="00282AE0">
    <w:pPr>
      <w:widowControl w:val="0"/>
      <w:spacing w:line="300" w:lineRule="exact"/>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 REALIZADA </w:t>
    </w:r>
    <w:r w:rsidR="00C868EB" w:rsidRPr="00477236">
      <w:rPr>
        <w:rFonts w:ascii="Times New Roman" w:hAnsi="Times New Roman"/>
        <w:b/>
        <w:smallCaps/>
        <w:szCs w:val="24"/>
      </w:rPr>
      <w:t xml:space="preserve">EM </w:t>
    </w:r>
    <w:r w:rsidR="00477236">
      <w:rPr>
        <w:rFonts w:ascii="Times New Roman" w:hAnsi="Times New Roman"/>
        <w:b/>
        <w:smallCaps/>
        <w:szCs w:val="24"/>
      </w:rPr>
      <w:t>3</w:t>
    </w:r>
    <w:r w:rsidR="003C2CAF">
      <w:rPr>
        <w:rFonts w:ascii="Times New Roman" w:hAnsi="Times New Roman"/>
        <w:b/>
        <w:smallCaps/>
        <w:szCs w:val="24"/>
      </w:rPr>
      <w:t>1</w:t>
    </w:r>
    <w:r w:rsidR="00477236">
      <w:rPr>
        <w:rFonts w:ascii="Times New Roman" w:hAnsi="Times New Roman"/>
        <w:b/>
        <w:smallCaps/>
        <w:szCs w:val="24"/>
      </w:rPr>
      <w:t xml:space="preserve"> DE MARÇO DE 2020</w:t>
    </w:r>
    <w:r w:rsidRPr="00686453">
      <w:rPr>
        <w:rFonts w:ascii="Times New Roman" w:hAnsi="Times New Roman"/>
        <w:b/>
        <w:smallCaps/>
        <w:szCs w:val="24"/>
      </w:rPr>
      <w:t xml:space="preserve">. </w:t>
    </w:r>
  </w:p>
  <w:p w14:paraId="5B11C9C7" w14:textId="77777777" w:rsidR="00282AE0" w:rsidRPr="0064396E" w:rsidRDefault="00282AE0" w:rsidP="00282AE0">
    <w:pPr>
      <w:spacing w:line="360" w:lineRule="auto"/>
      <w:contextualSpacing/>
      <w:jc w:val="both"/>
      <w:rPr>
        <w:rFonts w:ascii="Times New Roman" w:hAnsi="Times New Roman"/>
        <w:b/>
        <w:szCs w:val="24"/>
      </w:rPr>
    </w:pPr>
  </w:p>
  <w:p w14:paraId="5476B986" w14:textId="000185F0" w:rsidR="00282AE0" w:rsidRPr="0064396E" w:rsidRDefault="00282AE0" w:rsidP="00282AE0">
    <w:pPr>
      <w:pStyle w:val="Rodap"/>
      <w:jc w:val="right"/>
      <w:rPr>
        <w:rFonts w:ascii="Times New Roman" w:hAnsi="Times New Roman"/>
        <w:b/>
        <w:bCs/>
      </w:rPr>
    </w:pPr>
    <w:r w:rsidRPr="0064396E">
      <w:rPr>
        <w:rFonts w:ascii="Times New Roman" w:hAnsi="Times New Roman"/>
      </w:rPr>
      <w:t xml:space="preserve">Página </w:t>
    </w:r>
    <w:r w:rsidRPr="0064396E">
      <w:rPr>
        <w:rFonts w:ascii="Times New Roman" w:hAnsi="Times New Roman"/>
        <w:b/>
        <w:bCs/>
      </w:rPr>
      <w:fldChar w:fldCharType="begin"/>
    </w:r>
    <w:r w:rsidRPr="0064396E">
      <w:rPr>
        <w:rFonts w:ascii="Times New Roman" w:hAnsi="Times New Roman"/>
        <w:b/>
        <w:bCs/>
      </w:rPr>
      <w:instrText>PAGE</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r w:rsidRPr="0064396E">
      <w:rPr>
        <w:rFonts w:ascii="Times New Roman" w:hAnsi="Times New Roman"/>
      </w:rPr>
      <w:t xml:space="preserve"> de </w:t>
    </w:r>
    <w:r w:rsidRPr="0064396E">
      <w:rPr>
        <w:rFonts w:ascii="Times New Roman" w:hAnsi="Times New Roman"/>
        <w:b/>
        <w:bCs/>
      </w:rPr>
      <w:fldChar w:fldCharType="begin"/>
    </w:r>
    <w:r w:rsidRPr="0064396E">
      <w:rPr>
        <w:rFonts w:ascii="Times New Roman" w:hAnsi="Times New Roman"/>
        <w:b/>
        <w:bCs/>
      </w:rPr>
      <w:instrText>NUMPAGES</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3F08" w14:textId="77777777" w:rsidR="008F1027" w:rsidRDefault="008F10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proofState w:spelling="clean" w:grammar="clean"/>
  <w:defaultTabStop w:val="720"/>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1227"/>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31DC"/>
    <w:rsid w:val="000A5914"/>
    <w:rsid w:val="000A6FFE"/>
    <w:rsid w:val="000B0CC4"/>
    <w:rsid w:val="000B6BBF"/>
    <w:rsid w:val="000C49A7"/>
    <w:rsid w:val="000D18DD"/>
    <w:rsid w:val="000E18E1"/>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0FF"/>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1E7681"/>
    <w:rsid w:val="0020258D"/>
    <w:rsid w:val="00203992"/>
    <w:rsid w:val="0020450A"/>
    <w:rsid w:val="00205581"/>
    <w:rsid w:val="00206FC0"/>
    <w:rsid w:val="0021558C"/>
    <w:rsid w:val="002171AC"/>
    <w:rsid w:val="00221CB8"/>
    <w:rsid w:val="00223712"/>
    <w:rsid w:val="00223A79"/>
    <w:rsid w:val="002272DD"/>
    <w:rsid w:val="00230325"/>
    <w:rsid w:val="00233FA5"/>
    <w:rsid w:val="0023518E"/>
    <w:rsid w:val="00240C9F"/>
    <w:rsid w:val="00241479"/>
    <w:rsid w:val="002430CC"/>
    <w:rsid w:val="002479BD"/>
    <w:rsid w:val="00251348"/>
    <w:rsid w:val="00253D82"/>
    <w:rsid w:val="00257029"/>
    <w:rsid w:val="002627F6"/>
    <w:rsid w:val="00265F8E"/>
    <w:rsid w:val="0027101E"/>
    <w:rsid w:val="00276806"/>
    <w:rsid w:val="00280D55"/>
    <w:rsid w:val="00282745"/>
    <w:rsid w:val="00282AE0"/>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C7C13"/>
    <w:rsid w:val="002D1163"/>
    <w:rsid w:val="002D167C"/>
    <w:rsid w:val="002D3262"/>
    <w:rsid w:val="002D47C2"/>
    <w:rsid w:val="002E2139"/>
    <w:rsid w:val="002E50A0"/>
    <w:rsid w:val="002E55E8"/>
    <w:rsid w:val="002F0325"/>
    <w:rsid w:val="002F0473"/>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0E4F"/>
    <w:rsid w:val="003C12AD"/>
    <w:rsid w:val="003C1681"/>
    <w:rsid w:val="003C21C3"/>
    <w:rsid w:val="003C2B1C"/>
    <w:rsid w:val="003C2CAF"/>
    <w:rsid w:val="003E0A49"/>
    <w:rsid w:val="003E2DEC"/>
    <w:rsid w:val="003E2EB6"/>
    <w:rsid w:val="003E397A"/>
    <w:rsid w:val="003E605E"/>
    <w:rsid w:val="003F2E7F"/>
    <w:rsid w:val="003F4153"/>
    <w:rsid w:val="003F6F4D"/>
    <w:rsid w:val="0040352B"/>
    <w:rsid w:val="00404229"/>
    <w:rsid w:val="00404B0E"/>
    <w:rsid w:val="00407250"/>
    <w:rsid w:val="004122C0"/>
    <w:rsid w:val="00412CE4"/>
    <w:rsid w:val="00415E84"/>
    <w:rsid w:val="00421425"/>
    <w:rsid w:val="00422E52"/>
    <w:rsid w:val="00424472"/>
    <w:rsid w:val="004271F3"/>
    <w:rsid w:val="00435C3B"/>
    <w:rsid w:val="00436228"/>
    <w:rsid w:val="00440A47"/>
    <w:rsid w:val="00441C8E"/>
    <w:rsid w:val="00451456"/>
    <w:rsid w:val="004546C0"/>
    <w:rsid w:val="004555FE"/>
    <w:rsid w:val="00457259"/>
    <w:rsid w:val="00461FD1"/>
    <w:rsid w:val="0046599C"/>
    <w:rsid w:val="00470887"/>
    <w:rsid w:val="0047250B"/>
    <w:rsid w:val="0047300F"/>
    <w:rsid w:val="0047318E"/>
    <w:rsid w:val="004731E3"/>
    <w:rsid w:val="00473627"/>
    <w:rsid w:val="0047669D"/>
    <w:rsid w:val="00477236"/>
    <w:rsid w:val="00481124"/>
    <w:rsid w:val="004819CD"/>
    <w:rsid w:val="004900FD"/>
    <w:rsid w:val="004A26EB"/>
    <w:rsid w:val="004A4247"/>
    <w:rsid w:val="004B0150"/>
    <w:rsid w:val="004B0EA6"/>
    <w:rsid w:val="004B4B0B"/>
    <w:rsid w:val="004C11CA"/>
    <w:rsid w:val="004C5391"/>
    <w:rsid w:val="004C7259"/>
    <w:rsid w:val="004D1AD6"/>
    <w:rsid w:val="004D394A"/>
    <w:rsid w:val="004D4FDF"/>
    <w:rsid w:val="004D5B18"/>
    <w:rsid w:val="004D65CB"/>
    <w:rsid w:val="004D7346"/>
    <w:rsid w:val="004E3ABD"/>
    <w:rsid w:val="004E4A81"/>
    <w:rsid w:val="004F0DE8"/>
    <w:rsid w:val="004F6CBF"/>
    <w:rsid w:val="005004B2"/>
    <w:rsid w:val="00501F96"/>
    <w:rsid w:val="00504A8C"/>
    <w:rsid w:val="005147E4"/>
    <w:rsid w:val="005211CD"/>
    <w:rsid w:val="005250E2"/>
    <w:rsid w:val="0052590A"/>
    <w:rsid w:val="00527A34"/>
    <w:rsid w:val="00536D1D"/>
    <w:rsid w:val="00541225"/>
    <w:rsid w:val="00545C5F"/>
    <w:rsid w:val="005515B2"/>
    <w:rsid w:val="00552BF7"/>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57AC"/>
    <w:rsid w:val="005B6F53"/>
    <w:rsid w:val="005C0F69"/>
    <w:rsid w:val="005C37D6"/>
    <w:rsid w:val="005C5878"/>
    <w:rsid w:val="005D2985"/>
    <w:rsid w:val="005E12B9"/>
    <w:rsid w:val="005E15D3"/>
    <w:rsid w:val="005F02E6"/>
    <w:rsid w:val="005F5A43"/>
    <w:rsid w:val="005F6344"/>
    <w:rsid w:val="0060668F"/>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86788"/>
    <w:rsid w:val="006942B2"/>
    <w:rsid w:val="00695C29"/>
    <w:rsid w:val="00696598"/>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6605"/>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2572"/>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1027"/>
    <w:rsid w:val="008F35C3"/>
    <w:rsid w:val="008F414A"/>
    <w:rsid w:val="0090159C"/>
    <w:rsid w:val="00901C8E"/>
    <w:rsid w:val="00904F9E"/>
    <w:rsid w:val="00905DE1"/>
    <w:rsid w:val="009062DA"/>
    <w:rsid w:val="00910C5C"/>
    <w:rsid w:val="00912493"/>
    <w:rsid w:val="0091352D"/>
    <w:rsid w:val="0092218B"/>
    <w:rsid w:val="00923C72"/>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20B6"/>
    <w:rsid w:val="009C3E4C"/>
    <w:rsid w:val="009C5B04"/>
    <w:rsid w:val="009C7D30"/>
    <w:rsid w:val="009D0A1D"/>
    <w:rsid w:val="009D34B4"/>
    <w:rsid w:val="009D4D50"/>
    <w:rsid w:val="009D6FA1"/>
    <w:rsid w:val="009D7878"/>
    <w:rsid w:val="009D7BCA"/>
    <w:rsid w:val="009E0358"/>
    <w:rsid w:val="009E0E7A"/>
    <w:rsid w:val="009E292F"/>
    <w:rsid w:val="009E416B"/>
    <w:rsid w:val="009E7CB5"/>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F0925"/>
    <w:rsid w:val="00B010B0"/>
    <w:rsid w:val="00B02123"/>
    <w:rsid w:val="00B127D8"/>
    <w:rsid w:val="00B13B85"/>
    <w:rsid w:val="00B168CB"/>
    <w:rsid w:val="00B175BA"/>
    <w:rsid w:val="00B24694"/>
    <w:rsid w:val="00B25B0D"/>
    <w:rsid w:val="00B2796C"/>
    <w:rsid w:val="00B334CB"/>
    <w:rsid w:val="00B3585F"/>
    <w:rsid w:val="00B36932"/>
    <w:rsid w:val="00B4216E"/>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05165"/>
    <w:rsid w:val="00C076DA"/>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868EB"/>
    <w:rsid w:val="00C96328"/>
    <w:rsid w:val="00C966E1"/>
    <w:rsid w:val="00CA1EC2"/>
    <w:rsid w:val="00CA3A20"/>
    <w:rsid w:val="00CB064C"/>
    <w:rsid w:val="00CB1B8E"/>
    <w:rsid w:val="00CB338C"/>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832B1"/>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3D61"/>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516A"/>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4187"/>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0668F"/>
    <w:rPr>
      <w:sz w:val="16"/>
      <w:szCs w:val="16"/>
    </w:rPr>
  </w:style>
  <w:style w:type="paragraph" w:styleId="Textodecomentrio">
    <w:name w:val="annotation text"/>
    <w:basedOn w:val="Normal"/>
    <w:link w:val="TextodecomentrioChar"/>
    <w:uiPriority w:val="99"/>
    <w:semiHidden/>
    <w:unhideWhenUsed/>
    <w:rsid w:val="0060668F"/>
    <w:rPr>
      <w:sz w:val="20"/>
    </w:rPr>
  </w:style>
  <w:style w:type="character" w:customStyle="1" w:styleId="TextodecomentrioChar">
    <w:name w:val="Texto de comentário Char"/>
    <w:basedOn w:val="Fontepargpadro"/>
    <w:link w:val="Textodecomentrio"/>
    <w:uiPriority w:val="99"/>
    <w:semiHidden/>
    <w:rsid w:val="0060668F"/>
    <w:rPr>
      <w:rFonts w:ascii="Arial" w:eastAsia="Times New Roman" w:hAnsi="Arial"/>
      <w:snapToGrid w:val="0"/>
    </w:rPr>
  </w:style>
  <w:style w:type="paragraph" w:styleId="Assuntodocomentrio">
    <w:name w:val="annotation subject"/>
    <w:basedOn w:val="Textodecomentrio"/>
    <w:next w:val="Textodecomentrio"/>
    <w:link w:val="AssuntodocomentrioChar"/>
    <w:uiPriority w:val="99"/>
    <w:semiHidden/>
    <w:unhideWhenUsed/>
    <w:rsid w:val="0060668F"/>
    <w:rPr>
      <w:b/>
      <w:bCs/>
    </w:rPr>
  </w:style>
  <w:style w:type="character" w:customStyle="1" w:styleId="AssuntodocomentrioChar">
    <w:name w:val="Assunto do comentário Char"/>
    <w:basedOn w:val="TextodecomentrioChar"/>
    <w:link w:val="Assuntodocomentrio"/>
    <w:uiPriority w:val="99"/>
    <w:semiHidden/>
    <w:rsid w:val="0060668F"/>
    <w:rPr>
      <w:rFonts w:ascii="Arial" w:eastAsia="Times New Roman"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 w:id="20129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8BFB-82A0-454F-9AA3-EB19B3EF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1312</Words>
  <Characters>7086</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8382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Graziela Oliveira Durigon</cp:lastModifiedBy>
  <cp:revision>2</cp:revision>
  <cp:lastPrinted>2019-04-15T14:53:00Z</cp:lastPrinted>
  <dcterms:created xsi:type="dcterms:W3CDTF">2021-03-31T15:19:00Z</dcterms:created>
  <dcterms:modified xsi:type="dcterms:W3CDTF">2021-03-31T15:19:00Z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filipe.pessoa@itau-unibanco.com.br</vt:lpwstr>
  </property>
  <property fmtid="{D5CDD505-2E9C-101B-9397-08002B2CF9AE}" pid="10" name="MSIP_Label_7bc6e253-7033-4299-b83e-6575a0ec40c3_SetDate">
    <vt:lpwstr>2021-03-24T16:11:03.5385219Z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33dbb1ba-dd57-42e3-911b-408fc710fd3d</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filipe.pessoa@itau-unibanco.com.br</vt:lpwstr>
  </property>
  <property fmtid="{D5CDD505-2E9C-101B-9397-08002B2CF9AE}" pid="18" name="MSIP_Label_4fc996bf-6aee-415c-aa4c-e35ad0009c67_SetDate">
    <vt:lpwstr>2021-03-24T16:11:03.5385219Z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33dbb1ba-dd57-42e3-911b-408fc710fd3d</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MSIP_Label_e8a63464-1d59-4c4f-b7f6-a5cec5bffaeb_Enabled">
    <vt:lpwstr>true</vt:lpwstr>
  </property>
  <property fmtid="{D5CDD505-2E9C-101B-9397-08002B2CF9AE}" pid="25" name="MSIP_Label_e8a63464-1d59-4c4f-b7f6-a5cec5bffaeb_SetDate">
    <vt:lpwstr>2021-03-25T01:37:16Z</vt:lpwstr>
  </property>
  <property fmtid="{D5CDD505-2E9C-101B-9397-08002B2CF9AE}" pid="26" name="MSIP_Label_e8a63464-1d59-4c4f-b7f6-a5cec5bffaeb_Method">
    <vt:lpwstr>Privileged</vt:lpwstr>
  </property>
  <property fmtid="{D5CDD505-2E9C-101B-9397-08002B2CF9AE}" pid="27" name="MSIP_Label_e8a63464-1d59-4c4f-b7f6-a5cec5bffaeb_Name">
    <vt:lpwstr>e8a63464-1d59-4c4f-b7f6-a5cec5bffaeb</vt:lpwstr>
  </property>
  <property fmtid="{D5CDD505-2E9C-101B-9397-08002B2CF9AE}" pid="28" name="MSIP_Label_e8a63464-1d59-4c4f-b7f6-a5cec5bffaeb_SiteId">
    <vt:lpwstr>ce047754-5e4b-4c19-847a-3c612155b684</vt:lpwstr>
  </property>
  <property fmtid="{D5CDD505-2E9C-101B-9397-08002B2CF9AE}" pid="29" name="MSIP_Label_e8a63464-1d59-4c4f-b7f6-a5cec5bffaeb_ActionId">
    <vt:lpwstr>1930c6e8-7f3d-4788-aef5-0000f82d6beb</vt:lpwstr>
  </property>
  <property fmtid="{D5CDD505-2E9C-101B-9397-08002B2CF9AE}" pid="30" name="MSIP_Label_e8a63464-1d59-4c4f-b7f6-a5cec5bffaeb_ContentBits">
    <vt:lpwstr>3</vt:lpwstr>
  </property>
</Properties>
</file>