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10E2DCD0" w14:textId="2904828C"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477236" w:rsidRPr="00477236">
        <w:rPr>
          <w:rFonts w:ascii="Times New Roman" w:hAnsi="Times New Roman"/>
          <w:b/>
          <w:bCs/>
          <w:i w:val="0"/>
          <w:szCs w:val="24"/>
        </w:rPr>
        <w:t>30</w:t>
      </w:r>
      <w:r w:rsidR="00477236">
        <w:rPr>
          <w:rFonts w:ascii="Times New Roman" w:hAnsi="Times New Roman"/>
          <w:b/>
          <w:bCs/>
          <w:i w:val="0"/>
          <w:szCs w:val="24"/>
        </w:rPr>
        <w:t xml:space="preserve"> (trinta)</w:t>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477236">
        <w:rPr>
          <w:rFonts w:ascii="Times New Roman" w:hAnsi="Times New Roman"/>
          <w:b/>
          <w:bCs/>
          <w:i w:val="0"/>
          <w:szCs w:val="24"/>
        </w:rPr>
        <w:t>março</w:t>
      </w:r>
      <w:r w:rsidR="00477236">
        <w:rPr>
          <w:rFonts w:ascii="Calibri" w:hAnsi="Calibri" w:cs="Calibri"/>
          <w:b/>
          <w:sz w:val="22"/>
          <w:szCs w:val="22"/>
        </w:rPr>
        <w:t xml:space="preserve"> </w:t>
      </w:r>
      <w:r w:rsidR="00B24694" w:rsidRPr="00686453">
        <w:rPr>
          <w:rFonts w:ascii="Times New Roman" w:hAnsi="Times New Roman"/>
          <w:i w:val="0"/>
          <w:szCs w:val="24"/>
        </w:rPr>
        <w:t xml:space="preserve">de </w:t>
      </w:r>
      <w:r w:rsidR="00477236">
        <w:rPr>
          <w:rFonts w:ascii="Times New Roman" w:hAnsi="Times New Roman"/>
          <w:b/>
          <w:bCs/>
          <w:i w:val="0"/>
          <w:szCs w:val="24"/>
        </w:rPr>
        <w:t>2020</w:t>
      </w:r>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na sede da </w:t>
      </w:r>
      <w:proofErr w:type="spellStart"/>
      <w:r w:rsidR="00435C3B">
        <w:rPr>
          <w:rFonts w:ascii="Times New Roman" w:hAnsi="Times New Roman"/>
          <w:i w:val="0"/>
          <w:szCs w:val="24"/>
        </w:rPr>
        <w:t>Superbac</w:t>
      </w:r>
      <w:proofErr w:type="spellEnd"/>
      <w:r w:rsidR="00435C3B" w:rsidRPr="00686453">
        <w:rPr>
          <w:rFonts w:ascii="Times New Roman" w:hAnsi="Times New Roman"/>
          <w:i w:val="0"/>
          <w:szCs w:val="24"/>
        </w:rPr>
        <w:t xml:space="preserve"> </w:t>
      </w:r>
      <w:r w:rsidR="00B24694" w:rsidRPr="00686453">
        <w:rPr>
          <w:rFonts w:ascii="Times New Roman" w:hAnsi="Times New Roman"/>
          <w:i w:val="0"/>
          <w:szCs w:val="24"/>
        </w:rPr>
        <w:t>Ind</w:t>
      </w:r>
      <w:r w:rsidR="00477236">
        <w:rPr>
          <w:rFonts w:ascii="Times New Roman" w:hAnsi="Times New Roman"/>
          <w:i w:val="0"/>
          <w:szCs w:val="24"/>
        </w:rPr>
        <w:t>ú</w:t>
      </w:r>
      <w:r w:rsidR="00B24694" w:rsidRPr="00686453">
        <w:rPr>
          <w:rFonts w:ascii="Times New Roman" w:hAnsi="Times New Roman"/>
          <w:i w:val="0"/>
          <w:szCs w:val="24"/>
        </w:rPr>
        <w:t>stria e Comércio de Fertilizantes</w:t>
      </w:r>
      <w:r w:rsidR="00FC7350" w:rsidRPr="00686453">
        <w:rPr>
          <w:rFonts w:ascii="Times New Roman" w:hAnsi="Times New Roman"/>
          <w:i w:val="0"/>
          <w:szCs w:val="24"/>
        </w:rPr>
        <w:t xml:space="preserve"> S.A</w:t>
      </w:r>
      <w:r w:rsidR="00FC7350" w:rsidRPr="00686453">
        <w:rPr>
          <w:rFonts w:ascii="Times New Roman" w:hAnsi="Times New Roman"/>
          <w:szCs w:val="24"/>
        </w:rPr>
        <w:t>.</w:t>
      </w:r>
      <w:r w:rsidR="00A2220D">
        <w:rPr>
          <w:rFonts w:ascii="Times New Roman" w:hAnsi="Times New Roman"/>
          <w:szCs w:val="24"/>
        </w:rPr>
        <w:t xml:space="preserve"> -</w:t>
      </w:r>
      <w:r w:rsidRPr="00686453">
        <w:rPr>
          <w:rFonts w:ascii="Times New Roman" w:hAnsi="Times New Roman"/>
          <w:i w:val="0"/>
          <w:szCs w:val="24"/>
        </w:rPr>
        <w:t xml:space="preserve"> (“</w:t>
      </w:r>
      <w:r w:rsidR="004271F3" w:rsidRPr="00686453">
        <w:rPr>
          <w:rFonts w:ascii="Times New Roman" w:hAnsi="Times New Roman"/>
          <w:i w:val="0"/>
          <w:szCs w:val="24"/>
          <w:u w:val="single"/>
        </w:rPr>
        <w:t>Emissora</w:t>
      </w:r>
      <w:r w:rsidRPr="00686453">
        <w:rPr>
          <w:rFonts w:ascii="Times New Roman" w:hAnsi="Times New Roman"/>
          <w:i w:val="0"/>
          <w:szCs w:val="24"/>
        </w:rPr>
        <w:t xml:space="preserve">”) </w:t>
      </w:r>
      <w:r w:rsidR="00A22FA7" w:rsidRPr="00686453">
        <w:rPr>
          <w:rFonts w:ascii="Times New Roman" w:hAnsi="Times New Roman"/>
          <w:i w:val="0"/>
          <w:szCs w:val="24"/>
        </w:rPr>
        <w:t xml:space="preserve">no </w:t>
      </w:r>
      <w:r w:rsidR="00B24694" w:rsidRPr="00686453">
        <w:rPr>
          <w:rFonts w:ascii="Times New Roman" w:hAnsi="Times New Roman"/>
          <w:i w:val="0"/>
          <w:szCs w:val="24"/>
        </w:rPr>
        <w:t>M</w:t>
      </w:r>
      <w:r w:rsidR="00A22FA7" w:rsidRPr="00686453">
        <w:rPr>
          <w:rFonts w:ascii="Times New Roman" w:hAnsi="Times New Roman"/>
          <w:i w:val="0"/>
          <w:szCs w:val="24"/>
        </w:rPr>
        <w:t xml:space="preserve">unicípio de </w:t>
      </w:r>
      <w:r w:rsidR="00B24694" w:rsidRPr="00686453">
        <w:rPr>
          <w:rFonts w:ascii="Times New Roman" w:hAnsi="Times New Roman"/>
          <w:i w:val="0"/>
          <w:szCs w:val="24"/>
        </w:rPr>
        <w:t>Mandaguari, Estado do Paraná</w:t>
      </w:r>
      <w:r w:rsidR="00A22FA7" w:rsidRPr="00686453">
        <w:rPr>
          <w:rFonts w:ascii="Times New Roman" w:hAnsi="Times New Roman"/>
          <w:i w:val="0"/>
          <w:szCs w:val="24"/>
        </w:rPr>
        <w:t xml:space="preserve">, </w:t>
      </w:r>
      <w:r w:rsidR="00B24694" w:rsidRPr="00686453">
        <w:rPr>
          <w:rFonts w:ascii="Times New Roman" w:hAnsi="Times New Roman"/>
          <w:i w:val="0"/>
          <w:szCs w:val="24"/>
        </w:rPr>
        <w:t>na Estrada São Pedro, nº 685, Gleba Ribeirão Vitória, CEP 86975-000</w:t>
      </w:r>
      <w:r w:rsidRPr="00686453">
        <w:rPr>
          <w:rFonts w:ascii="Times New Roman" w:hAnsi="Times New Roman"/>
          <w:i w:val="0"/>
          <w:szCs w:val="24"/>
        </w:rPr>
        <w:t>.</w:t>
      </w:r>
    </w:p>
    <w:p w14:paraId="6A3DE350" w14:textId="77777777" w:rsidR="0010306D" w:rsidRPr="00686453" w:rsidRDefault="0010306D" w:rsidP="00E84E23">
      <w:pPr>
        <w:pStyle w:val="Corpodetexto3"/>
        <w:widowControl w:val="0"/>
        <w:spacing w:line="300" w:lineRule="exact"/>
        <w:rPr>
          <w:rFonts w:ascii="Times New Roman" w:hAnsi="Times New Roman"/>
          <w:szCs w:val="24"/>
        </w:rPr>
      </w:pPr>
    </w:p>
    <w:p w14:paraId="63466667" w14:textId="7729E4A4"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proofErr w:type="spellStart"/>
      <w:r w:rsidR="00C868EB">
        <w:rPr>
          <w:rFonts w:ascii="Times New Roman" w:hAnsi="Times New Roman"/>
          <w:szCs w:val="24"/>
        </w:rPr>
        <w:t>Superbac</w:t>
      </w:r>
      <w:proofErr w:type="spellEnd"/>
      <w:r w:rsidR="00404B0E" w:rsidRPr="00802ECA">
        <w:rPr>
          <w:rFonts w:ascii="Times New Roman" w:hAnsi="Times New Roman"/>
          <w:szCs w:val="24"/>
        </w:rPr>
        <w:t xml:space="preserve"> Indústria </w:t>
      </w:r>
      <w:bookmarkStart w:id="0" w:name="_GoBack"/>
      <w:bookmarkEnd w:id="0"/>
      <w:r w:rsidR="00404B0E" w:rsidRPr="00802ECA">
        <w:rPr>
          <w:rFonts w:ascii="Times New Roman" w:hAnsi="Times New Roman"/>
          <w:szCs w:val="24"/>
        </w:rPr>
        <w:t>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39389854"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proofErr w:type="spellStart"/>
      <w:r w:rsidRPr="00686453">
        <w:rPr>
          <w:rFonts w:ascii="Times New Roman" w:hAnsi="Times New Roman"/>
          <w:i/>
          <w:snapToGrid/>
          <w:szCs w:val="24"/>
        </w:rPr>
        <w:t>waiver</w:t>
      </w:r>
      <w:proofErr w:type="spellEnd"/>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divulgação das demonstrações financeiras auditadas da Emissora, dentro de 3 (três) meses contados do encerramento de seu exercício social (“</w:t>
      </w:r>
      <w:r w:rsidR="003218FA" w:rsidRPr="00802ECA">
        <w:rPr>
          <w:rFonts w:ascii="Times New Roman" w:hAnsi="Times New Roman"/>
          <w:szCs w:val="24"/>
          <w:u w:val="single"/>
        </w:rPr>
        <w:t>Demonstrações Financeiras</w:t>
      </w:r>
      <w:r w:rsidR="003218FA" w:rsidRPr="00802ECA">
        <w:rPr>
          <w:rFonts w:ascii="Times New Roman" w:hAnsi="Times New Roman"/>
          <w:szCs w:val="24"/>
        </w:rPr>
        <w:t>”); e (</w:t>
      </w:r>
      <w:proofErr w:type="spellStart"/>
      <w:r w:rsidR="003218FA" w:rsidRPr="00802ECA">
        <w:rPr>
          <w:rFonts w:ascii="Times New Roman" w:hAnsi="Times New Roman"/>
          <w:szCs w:val="24"/>
        </w:rPr>
        <w:t>ii</w:t>
      </w:r>
      <w:proofErr w:type="spellEnd"/>
      <w:r w:rsidR="003218FA" w:rsidRPr="00802ECA">
        <w:rPr>
          <w:rFonts w:ascii="Times New Roman" w:hAnsi="Times New Roman"/>
          <w:szCs w:val="24"/>
        </w:rPr>
        <w:t>) do não envio, ao Agente Fiduciário, das Demonstrações Financeiras,</w:t>
      </w:r>
      <w:r w:rsidR="000A6FFE">
        <w:rPr>
          <w:rFonts w:ascii="Times New Roman" w:hAnsi="Times New Roman"/>
          <w:szCs w:val="24"/>
        </w:rPr>
        <w:t xml:space="preserve"> juntamente com o </w:t>
      </w:r>
      <w:r w:rsidR="000A6FFE">
        <w:rPr>
          <w:rFonts w:ascii="Times New Roman" w:hAnsi="Times New Roman"/>
          <w:szCs w:val="24"/>
        </w:rPr>
        <w:lastRenderedPageBreak/>
        <w:t>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itens “i” e “</w:t>
      </w:r>
      <w:proofErr w:type="spellStart"/>
      <w:r w:rsidR="00802ECA">
        <w:rPr>
          <w:rFonts w:ascii="Times New Roman" w:hAnsi="Times New Roman"/>
          <w:szCs w:val="24"/>
        </w:rPr>
        <w:t>ii</w:t>
      </w:r>
      <w:proofErr w:type="spellEnd"/>
      <w:r w:rsidR="00802ECA">
        <w:rPr>
          <w:rFonts w:ascii="Times New Roman" w:hAnsi="Times New Roman"/>
          <w:szCs w:val="24"/>
        </w:rPr>
        <w:t xml:space="preserve">”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2FD06A9F"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declarando o Sr. Presidente instalada a presente Assembleia</w:t>
      </w:r>
      <w:r w:rsidR="00C05165">
        <w:rPr>
          <w:rFonts w:ascii="Times New Roman" w:hAnsi="Times New Roman"/>
          <w:i w:val="0"/>
          <w:szCs w:val="24"/>
        </w:rPr>
        <w:t xml:space="preserve"> (“</w:t>
      </w:r>
      <w:r w:rsidR="00C05165" w:rsidRPr="00477236">
        <w:rPr>
          <w:rFonts w:ascii="Times New Roman" w:hAnsi="Times New Roman"/>
          <w:i w:val="0"/>
          <w:szCs w:val="24"/>
          <w:u w:val="singl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1" w:name="_DV_M1"/>
      <w:bookmarkEnd w:id="1"/>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71A7F1E1"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proofErr w:type="spellStart"/>
      <w:r w:rsidRPr="00686453">
        <w:rPr>
          <w:rFonts w:ascii="Times New Roman" w:hAnsi="Times New Roman"/>
          <w:szCs w:val="24"/>
        </w:rPr>
        <w:t>waiver</w:t>
      </w:r>
      <w:proofErr w:type="spellEnd"/>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r w:rsidR="00477236" w:rsidRPr="00477236">
        <w:rPr>
          <w:rFonts w:ascii="Times New Roman" w:hAnsi="Times New Roman"/>
          <w:i w:val="0"/>
          <w:szCs w:val="24"/>
        </w:rPr>
        <w:t>30</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477236" w:rsidRPr="00477236">
        <w:rPr>
          <w:rFonts w:ascii="Times New Roman" w:hAnsi="Times New Roman"/>
          <w:i w:val="0"/>
          <w:szCs w:val="24"/>
        </w:rPr>
        <w:t>maio</w:t>
      </w:r>
      <w:r w:rsidR="00C868EB" w:rsidRPr="00477236">
        <w:rPr>
          <w:rFonts w:ascii="Times New Roman" w:hAnsi="Times New Roman"/>
          <w:i w:val="0"/>
          <w:szCs w:val="24"/>
        </w:rPr>
        <w:t xml:space="preserve"> </w:t>
      </w:r>
      <w:proofErr w:type="spellStart"/>
      <w:r w:rsidR="00C05165">
        <w:rPr>
          <w:rFonts w:ascii="Times New Roman" w:hAnsi="Times New Roman"/>
          <w:i w:val="0"/>
          <w:szCs w:val="24"/>
        </w:rPr>
        <w:t>de</w:t>
      </w:r>
      <w:proofErr w:type="spellEnd"/>
      <w:r w:rsidR="00C05165">
        <w:rPr>
          <w:rFonts w:ascii="Times New Roman" w:hAnsi="Times New Roman"/>
          <w:i w:val="0"/>
          <w:szCs w:val="24"/>
        </w:rPr>
        <w:t xml:space="preserve"> </w:t>
      </w:r>
      <w:r w:rsidR="00C868EB">
        <w:rPr>
          <w:rFonts w:ascii="Times New Roman" w:hAnsi="Times New Roman"/>
          <w:i w:val="0"/>
          <w:szCs w:val="24"/>
        </w:rPr>
        <w:t>2020</w:t>
      </w:r>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lastRenderedPageBreak/>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7B66A3B0"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 ou (</w:t>
      </w:r>
      <w:proofErr w:type="spellStart"/>
      <w:r w:rsidRPr="00686453">
        <w:rPr>
          <w:rFonts w:ascii="Times New Roman" w:hAnsi="Times New Roman"/>
          <w:szCs w:val="24"/>
        </w:rPr>
        <w:t>ii</w:t>
      </w:r>
      <w:proofErr w:type="spellEnd"/>
      <w:r w:rsidRPr="00686453">
        <w:rPr>
          <w:rFonts w:ascii="Times New Roman" w:hAnsi="Times New Roman"/>
          <w:szCs w:val="24"/>
        </w:rPr>
        <w:t>)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424B6AE3"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76758" w:rsidRPr="00686453">
        <w:rPr>
          <w:rFonts w:ascii="Times New Roman" w:hAnsi="Times New Roman"/>
          <w:i w:val="0"/>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5979DD" w:rsidRPr="00686453">
        <w:rPr>
          <w:rFonts w:ascii="Times New Roman" w:hAnsi="Times New Roman"/>
          <w:i w:val="0"/>
          <w:szCs w:val="24"/>
        </w:rPr>
        <w:t xml:space="preserve">de </w:t>
      </w:r>
      <w:r w:rsidR="00C868EB">
        <w:rPr>
          <w:rFonts w:ascii="Times New Roman" w:hAnsi="Times New Roman"/>
          <w:i w:val="0"/>
          <w:szCs w:val="24"/>
        </w:rPr>
        <w:t>2020</w:t>
      </w:r>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4BEB3E14"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3F2E7F"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3F2E7F" w:rsidRPr="00686453">
        <w:rPr>
          <w:rFonts w:ascii="Times New Roman" w:hAnsi="Times New Roman"/>
          <w:szCs w:val="24"/>
        </w:rPr>
        <w:t>de</w:t>
      </w:r>
      <w:proofErr w:type="spellEnd"/>
      <w:r w:rsidR="003F2E7F" w:rsidRPr="00686453">
        <w:rPr>
          <w:rFonts w:ascii="Times New Roman" w:hAnsi="Times New Roman"/>
          <w:szCs w:val="24"/>
        </w:rPr>
        <w:t xml:space="preserve"> </w:t>
      </w:r>
      <w:r w:rsidR="00D471A1" w:rsidRPr="00686453">
        <w:rPr>
          <w:rFonts w:ascii="Times New Roman" w:hAnsi="Times New Roman"/>
          <w:szCs w:val="24"/>
        </w:rPr>
        <w:t>20</w:t>
      </w:r>
      <w:r w:rsidR="00C868EB">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2520AF31"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AA3149" w:rsidRPr="00686453">
        <w:rPr>
          <w:rFonts w:ascii="Times New Roman" w:hAnsi="Times New Roman"/>
          <w:szCs w:val="24"/>
        </w:rPr>
        <w:t>de</w:t>
      </w:r>
      <w:proofErr w:type="spellEnd"/>
      <w:r w:rsidR="00AA3149" w:rsidRPr="00686453">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183F1D37"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AA3149" w:rsidRPr="00686453">
        <w:rPr>
          <w:rFonts w:ascii="Times New Roman" w:hAnsi="Times New Roman"/>
          <w:szCs w:val="24"/>
        </w:rPr>
        <w:t>de</w:t>
      </w:r>
      <w:proofErr w:type="spellEnd"/>
      <w:r w:rsidR="00AA3149" w:rsidRPr="00686453">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03A134CC" w:rsidR="003A63DD" w:rsidRPr="00686453" w:rsidRDefault="00477236" w:rsidP="00E84E23">
      <w:pPr>
        <w:spacing w:line="300" w:lineRule="exact"/>
        <w:jc w:val="center"/>
        <w:outlineLvl w:val="0"/>
        <w:rPr>
          <w:rFonts w:ascii="Times New Roman" w:hAnsi="Times New Roman"/>
          <w:b/>
          <w:smallCaps/>
          <w:szCs w:val="24"/>
        </w:rPr>
      </w:pPr>
      <w:r>
        <w:rPr>
          <w:rFonts w:ascii="Times New Roman" w:hAnsi="Times New Roman"/>
          <w:b/>
          <w:smallCaps/>
          <w:szCs w:val="24"/>
        </w:rPr>
        <w:t>ITAÚ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44B07F5C"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sidR="00980011" w:rsidRPr="00686453">
        <w:rPr>
          <w:rFonts w:ascii="Times New Roman" w:hAnsi="Times New Roman"/>
          <w:szCs w:val="24"/>
        </w:rPr>
        <w:t>de</w:t>
      </w:r>
      <w:proofErr w:type="spellEnd"/>
      <w:r w:rsidR="00980011" w:rsidRPr="00686453">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5AE725B3"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proofErr w:type="spellStart"/>
      <w:r>
        <w:rPr>
          <w:rFonts w:ascii="Times New Roman" w:hAnsi="Times New Roman"/>
          <w:szCs w:val="24"/>
        </w:rPr>
        <w:t>de</w:t>
      </w:r>
      <w:proofErr w:type="spellEnd"/>
      <w:r>
        <w:rPr>
          <w:rFonts w:ascii="Times New Roman" w:hAnsi="Times New Roman"/>
          <w:szCs w:val="24"/>
        </w:rPr>
        <w:t xml:space="preserve"> </w:t>
      </w:r>
      <w:r w:rsidR="00C868EB">
        <w:rPr>
          <w:rFonts w:ascii="Times New Roman" w:hAnsi="Times New Roman"/>
          <w:szCs w:val="24"/>
        </w:rPr>
        <w:t>2020</w:t>
      </w:r>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default" r:id="rId8"/>
      <w:footerReference w:type="even" r:id="rId9"/>
      <w:footerReference w:type="default" r:id="rId10"/>
      <w:footerReference w:type="first" r:id="rId11"/>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773E" w14:textId="77777777" w:rsidR="004B0EA6" w:rsidRDefault="004B0EA6" w:rsidP="007410D7">
      <w:r>
        <w:separator/>
      </w:r>
    </w:p>
  </w:endnote>
  <w:endnote w:type="continuationSeparator" w:id="0">
    <w:p w14:paraId="4320383B" w14:textId="77777777" w:rsidR="004B0EA6" w:rsidRDefault="004B0EA6" w:rsidP="007410D7">
      <w:r>
        <w:continuationSeparator/>
      </w:r>
    </w:p>
  </w:endnote>
  <w:endnote w:type="continuationNotice" w:id="1">
    <w:p w14:paraId="6EAF01F0" w14:textId="77777777" w:rsidR="004B0EA6" w:rsidRDefault="004B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2C086C31" w:rsidR="005C0F69" w:rsidRPr="007D43C4" w:rsidRDefault="005C0F69" w:rsidP="00B42F0A">
    <w:pPr>
      <w:pStyle w:val="Rodap"/>
      <w:framePr w:wrap="around" w:vAnchor="text" w:hAnchor="margin" w:xAlign="right" w:y="1"/>
      <w:rPr>
        <w:rStyle w:val="Nmerodepgina"/>
        <w:rFonts w:ascii="Times New Roman" w:hAnsi="Times New Roman"/>
      </w:rPr>
    </w:pP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89CA" w14:textId="77777777" w:rsidR="004B0EA6" w:rsidRDefault="004B0EA6" w:rsidP="007410D7">
      <w:r>
        <w:separator/>
      </w:r>
    </w:p>
  </w:footnote>
  <w:footnote w:type="continuationSeparator" w:id="0">
    <w:p w14:paraId="15CB4301" w14:textId="77777777" w:rsidR="004B0EA6" w:rsidRDefault="004B0EA6" w:rsidP="007410D7">
      <w:r>
        <w:continuationSeparator/>
      </w:r>
    </w:p>
  </w:footnote>
  <w:footnote w:type="continuationNotice" w:id="1">
    <w:p w14:paraId="03BD1B85" w14:textId="77777777" w:rsidR="004B0EA6" w:rsidRDefault="004B0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78AC" w14:textId="0D7E8F45" w:rsidR="00282AE0" w:rsidRDefault="00282AE0" w:rsidP="00282AE0">
    <w:pPr>
      <w:widowControl w:val="0"/>
      <w:spacing w:line="300" w:lineRule="exact"/>
      <w:jc w:val="center"/>
      <w:rPr>
        <w:rFonts w:ascii="Times New Roman" w:hAnsi="Times New Roman"/>
        <w:b/>
        <w:szCs w:val="24"/>
      </w:rPr>
    </w:pP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w:t>
    </w:r>
    <w:r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2A482ECA"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477236">
      <w:rPr>
        <w:rFonts w:ascii="Times New Roman" w:hAnsi="Times New Roman"/>
        <w:b/>
        <w:smallCaps/>
        <w:szCs w:val="24"/>
      </w:rPr>
      <w:t xml:space="preserve">EM </w:t>
    </w:r>
    <w:r w:rsidR="00477236">
      <w:rPr>
        <w:rFonts w:ascii="Times New Roman" w:hAnsi="Times New Roman"/>
        <w:b/>
        <w:smallCaps/>
        <w:szCs w:val="24"/>
      </w:rPr>
      <w:t>30 DE MARÇO DE 2020</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defaultTabStop w:val="720"/>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77236"/>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90159C"/>
    <w:rsid w:val="00901C8E"/>
    <w:rsid w:val="00904F9E"/>
    <w:rsid w:val="00905DE1"/>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F0D6-C6EB-4B4E-8448-C4986281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1260</Words>
  <Characters>6807</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Claudineia Barbosa dos Santos</cp:lastModifiedBy>
  <cp:revision>2</cp:revision>
  <cp:lastPrinted>2019-04-15T14:53:00Z</cp:lastPrinted>
  <dcterms:created xsi:type="dcterms:W3CDTF">2020-03-28T00:05:00Z</dcterms:created>
  <dcterms:modified xsi:type="dcterms:W3CDTF">2020-03-28T00:05:00Z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