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4CF10223" w:rsidR="00C07E30" w:rsidRDefault="00D22E08">
      <w:pPr>
        <w:spacing w:after="0" w:line="360" w:lineRule="auto"/>
        <w:jc w:val="center"/>
      </w:pPr>
      <w:r>
        <w:rPr>
          <w:rFonts w:ascii="Tahoma" w:hAnsi="Tahoma" w:cs="Tahoma"/>
          <w:b/>
          <w:bCs/>
          <w:sz w:val="20"/>
          <w:szCs w:val="20"/>
        </w:rPr>
        <w:t xml:space="preserve">1º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28C6FB6C"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Pr>
          <w:rFonts w:ascii="Tahoma" w:hAnsi="Tahoma" w:cs="Tahoma"/>
          <w:sz w:val="20"/>
          <w:szCs w:val="20"/>
        </w:rPr>
        <w:t>Cidade do Rio de Janeiro, Estado do Rio de Janeiro, na Praça XV de novembro, número 20, salas 601 e 602, CEP: 20010-010</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1C9BCE05" w:rsidR="00233428" w:rsidRPr="00795E59" w:rsidRDefault="00D22E08" w:rsidP="00233428">
      <w:pPr>
        <w:tabs>
          <w:tab w:val="left" w:pos="5954"/>
        </w:tabs>
        <w:spacing w:after="0" w:line="360" w:lineRule="auto"/>
        <w:jc w:val="both"/>
        <w:rPr>
          <w:rFonts w:cs="Arial"/>
          <w:b/>
          <w:noProof/>
          <w:sz w:val="20"/>
          <w:szCs w:val="20"/>
        </w:rPr>
      </w:pPr>
      <w:r>
        <w:rPr>
          <w:rFonts w:ascii="Tahoma" w:hAnsi="Tahoma" w:cs="Tahoma"/>
          <w:b/>
          <w:bCs/>
          <w:sz w:val="20"/>
          <w:szCs w:val="20"/>
        </w:rPr>
        <w:t>SIMPLIFIC PAVARINI DISTRIBUIDORA DE TÍTULOS E VALORES MOBILIÁRIOS LTDA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inscrita(o) no CNPJ sob o número </w:t>
      </w:r>
      <w:r>
        <w:rPr>
          <w:rFonts w:ascii="Tahoma" w:hAnsi="Tahoma" w:cs="Tahoma"/>
          <w:sz w:val="20"/>
          <w:szCs w:val="20"/>
        </w:rPr>
        <w:t>15.227.994/0001-50</w:t>
      </w:r>
      <w:r w:rsidR="00233428" w:rsidRPr="00795E59">
        <w:rPr>
          <w:rFonts w:ascii="Tahoma" w:hAnsi="Tahoma" w:cs="Tahoma"/>
          <w:spacing w:val="5"/>
          <w:kern w:val="28"/>
          <w:sz w:val="20"/>
          <w:szCs w:val="20"/>
        </w:rPr>
        <w:t xml:space="preserve">, </w:t>
      </w:r>
      <w:r w:rsidRPr="00795E59">
        <w:rPr>
          <w:rFonts w:ascii="Tahoma" w:hAnsi="Tahoma" w:cs="Tahoma"/>
          <w:spacing w:val="5"/>
          <w:kern w:val="28"/>
          <w:sz w:val="20"/>
          <w:szCs w:val="20"/>
        </w:rPr>
        <w:t xml:space="preserve">com sede na </w:t>
      </w:r>
      <w:r>
        <w:rPr>
          <w:rFonts w:ascii="Tahoma" w:hAnsi="Tahoma" w:cs="Tahoma"/>
          <w:sz w:val="20"/>
          <w:szCs w:val="20"/>
        </w:rPr>
        <w:t xml:space="preserve">Cidade do Rio de Janeiro, Estado do Rio de Janeiro, Na Rua Sete de Setembro, número 99, 24º andar, CEP: </w:t>
      </w:r>
      <w:r w:rsidR="00DB085C">
        <w:rPr>
          <w:rFonts w:ascii="Tahoma" w:hAnsi="Tahoma" w:cs="Tahoma"/>
          <w:sz w:val="20"/>
          <w:szCs w:val="20"/>
        </w:rPr>
        <w:t>25020-190</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0C95359D"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DB085C">
        <w:rPr>
          <w:rFonts w:ascii="Tahoma" w:hAnsi="Tahoma" w:cs="Tahoma"/>
          <w:sz w:val="20"/>
          <w:szCs w:val="20"/>
        </w:rPr>
        <w:t>PARTE A e</w:t>
      </w:r>
      <w:r w:rsidR="00987EAD" w:rsidRPr="00DB085C">
        <w:rPr>
          <w:rFonts w:ascii="Tahoma" w:hAnsi="Tahoma" w:cs="Tahoma"/>
          <w:sz w:val="20"/>
          <w:szCs w:val="20"/>
        </w:rPr>
        <w:t xml:space="preserve"> PARTE B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4804E9E" w14:textId="77777777" w:rsidR="00C07E30" w:rsidRDefault="00C07E30">
      <w:pPr>
        <w:pStyle w:val="Corpodetexto"/>
        <w:tabs>
          <w:tab w:val="left" w:pos="851"/>
        </w:tabs>
        <w:spacing w:after="0" w:line="360" w:lineRule="auto"/>
        <w:rPr>
          <w:rFonts w:ascii="Tahoma" w:hAnsi="Tahoma" w:cs="Tahoma"/>
          <w:sz w:val="20"/>
          <w:szCs w:val="20"/>
        </w:rPr>
      </w:pPr>
    </w:p>
    <w:p w14:paraId="1954CE41" w14:textId="53E0975E"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 </w:t>
      </w:r>
      <w:r w:rsidR="00DB085C">
        <w:rPr>
          <w:rFonts w:ascii="Tahoma" w:hAnsi="Tahoma" w:cs="Tahoma"/>
          <w:sz w:val="20"/>
          <w:szCs w:val="20"/>
        </w:rPr>
        <w:t>03 de fevereiro de 2020,</w:t>
      </w:r>
      <w:r>
        <w:rPr>
          <w:rFonts w:ascii="Tahoma" w:hAnsi="Tahoma" w:cs="Tahoma"/>
          <w:sz w:val="20"/>
          <w:szCs w:val="20"/>
        </w:rPr>
        <w:t xml:space="preserve">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w:t>
      </w:r>
      <w:r>
        <w:rPr>
          <w:rFonts w:ascii="Tahoma" w:hAnsi="Tahoma" w:cs="Tahoma"/>
          <w:sz w:val="20"/>
          <w:szCs w:val="20"/>
        </w:rPr>
        <w:lastRenderedPageBreak/>
        <w:t>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680F0399"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DB085C">
        <w:rPr>
          <w:rFonts w:ascii="Tahoma" w:hAnsi="Tahoma" w:cs="Tahoma"/>
          <w:sz w:val="20"/>
          <w:szCs w:val="20"/>
        </w:rPr>
        <w:t xml:space="preserve"> 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w:t>
      </w:r>
      <w:r>
        <w:rPr>
          <w:rFonts w:ascii="Tahoma" w:hAnsi="Tahoma" w:cs="Tahoma"/>
          <w:sz w:val="20"/>
          <w:szCs w:val="20"/>
        </w:rPr>
        <w:lastRenderedPageBreak/>
        <w:t>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2AFF4917"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DB085C">
        <w:rPr>
          <w:rFonts w:ascii="Tahoma" w:hAnsi="Tahoma" w:cs="Tahoma"/>
          <w:sz w:val="20"/>
          <w:szCs w:val="20"/>
        </w:rPr>
        <w:t>A</w:t>
      </w:r>
      <w:r w:rsidR="004F1ED9" w:rsidRPr="00DB085C">
        <w:rPr>
          <w:rFonts w:ascii="Tahoma" w:hAnsi="Tahoma" w:cs="Tahoma"/>
          <w:sz w:val="20"/>
          <w:szCs w:val="20"/>
        </w:rPr>
        <w:t xml:space="preserve"> Parte A e a Parte B</w:t>
      </w:r>
      <w:r w:rsidR="006228AD" w:rsidRPr="00DB085C">
        <w:rPr>
          <w:rFonts w:ascii="Tahoma" w:hAnsi="Tahoma" w:cs="Tahoma"/>
          <w:sz w:val="20"/>
          <w:szCs w:val="20"/>
        </w:rPr>
        <w:t xml:space="preserve"> comprometem-se, a critério do BANCO DEPOSITÁRIO, sempre que utilizadas ferramentas e/ou plataformas de assinatura eletrônica contratadas pela Parte A e/ou pela Parte B, a f</w:t>
      </w:r>
      <w:r w:rsidR="006228AD">
        <w:rPr>
          <w:rFonts w:ascii="Tahoma" w:hAnsi="Tahoma" w:cs="Tahoma"/>
          <w:sz w:val="20"/>
          <w:szCs w:val="20"/>
        </w:rPr>
        <w:t xml:space="preserve">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(ii) identificação da ação efetuada, (iii) data e hora dos eventos de assinatura realizados, com a indicação do tempo em relação ao fuso horário oficial do Brasil (caracterizado pela hora de Greenwich ‘menos três horas’, nos termos do Decreto nº 2.784/13, (iv) respectivo código de identificação </w:t>
      </w:r>
      <w:r w:rsidR="006228AD" w:rsidRPr="006228AD">
        <w:rPr>
          <w:rFonts w:ascii="Tahoma" w:hAnsi="Tahoma" w:cs="Tahoma"/>
          <w:i/>
          <w:iCs/>
          <w:sz w:val="20"/>
          <w:szCs w:val="20"/>
        </w:rPr>
        <w:t>hash</w:t>
      </w:r>
      <w:r w:rsidR="006228AD">
        <w:rPr>
          <w:rFonts w:ascii="Tahoma" w:hAnsi="Tahoma" w:cs="Tahoma"/>
          <w:sz w:val="20"/>
          <w:szCs w:val="20"/>
        </w:rPr>
        <w:t xml:space="preserve"> e a qual conjunto ou documento </w:t>
      </w:r>
      <w:r w:rsidR="006228AD">
        <w:rPr>
          <w:rFonts w:ascii="Tahoma" w:hAnsi="Tahoma" w:cs="Tahoma"/>
          <w:sz w:val="20"/>
          <w:szCs w:val="20"/>
        </w:rPr>
        <w:lastRenderedPageBreak/>
        <w:t>ele se refere, e (iv)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5935C45E"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DB085C">
        <w:rPr>
          <w:rFonts w:ascii="Tahoma" w:hAnsi="Tahoma" w:cs="Tahoma"/>
          <w:sz w:val="20"/>
          <w:szCs w:val="20"/>
        </w:rPr>
        <w:t>22</w:t>
      </w:r>
      <w:r w:rsidR="00DB085C">
        <w:rPr>
          <w:rFonts w:ascii="Tahoma" w:hAnsi="Tahoma" w:cs="Tahoma"/>
          <w:b/>
          <w:sz w:val="20"/>
          <w:szCs w:val="20"/>
        </w:rPr>
        <w:t xml:space="preserve"> </w:t>
      </w:r>
      <w:r w:rsidR="00233428" w:rsidRPr="00795E59">
        <w:rPr>
          <w:rFonts w:ascii="Tahoma" w:hAnsi="Tahoma" w:cs="Tahoma"/>
          <w:sz w:val="20"/>
          <w:szCs w:val="20"/>
        </w:rPr>
        <w:t xml:space="preserve">de </w:t>
      </w:r>
      <w:r w:rsidR="00DB085C">
        <w:rPr>
          <w:rFonts w:ascii="Tahoma" w:hAnsi="Tahoma" w:cs="Tahoma"/>
          <w:sz w:val="20"/>
          <w:szCs w:val="20"/>
        </w:rPr>
        <w:t>fevereiro</w:t>
      </w:r>
      <w:r w:rsidR="00233428" w:rsidRPr="00795E59">
        <w:rPr>
          <w:rFonts w:ascii="Tahoma" w:hAnsi="Tahoma" w:cs="Tahoma"/>
          <w:sz w:val="20"/>
          <w:szCs w:val="20"/>
        </w:rPr>
        <w:t xml:space="preserve"> de </w:t>
      </w:r>
      <w:r w:rsidR="00DB085C">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7E43A170" w14:textId="10F1ADE0"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22A81B01" w14:textId="2620CAC9" w:rsidR="009327AC" w:rsidRDefault="009327AC" w:rsidP="009327AC">
      <w:pPr>
        <w:spacing w:after="0" w:line="360" w:lineRule="auto"/>
        <w:jc w:val="center"/>
        <w:rPr>
          <w:rFonts w:ascii="Tahoma" w:eastAsia="Times New Roman" w:hAnsi="Tahoma" w:cs="Tahoma"/>
          <w:i/>
          <w:kern w:val="3"/>
          <w:sz w:val="18"/>
        </w:rPr>
      </w:pPr>
    </w:p>
    <w:p w14:paraId="53103731" w14:textId="53D79012" w:rsidR="009327AC" w:rsidRDefault="009327AC" w:rsidP="009327AC">
      <w:pPr>
        <w:spacing w:after="0" w:line="360" w:lineRule="auto"/>
        <w:jc w:val="center"/>
        <w:rPr>
          <w:rFonts w:ascii="Tahoma" w:eastAsia="Times New Roman" w:hAnsi="Tahoma" w:cs="Tahoma"/>
          <w:i/>
          <w:kern w:val="3"/>
          <w:sz w:val="18"/>
        </w:rPr>
      </w:pPr>
    </w:p>
    <w:p w14:paraId="0FBEDC62" w14:textId="12ED3D98" w:rsidR="00E73A3F" w:rsidRDefault="00E73A3F" w:rsidP="009327AC">
      <w:pPr>
        <w:spacing w:after="0" w:line="360" w:lineRule="auto"/>
        <w:jc w:val="center"/>
        <w:rPr>
          <w:rFonts w:ascii="Tahoma" w:eastAsia="Times New Roman" w:hAnsi="Tahoma" w:cs="Tahoma"/>
          <w:i/>
          <w:kern w:val="3"/>
          <w:sz w:val="18"/>
        </w:rPr>
      </w:pPr>
    </w:p>
    <w:p w14:paraId="32609A41" w14:textId="25F0D697" w:rsidR="00E73A3F" w:rsidRDefault="00E73A3F" w:rsidP="009327AC">
      <w:pPr>
        <w:spacing w:after="0" w:line="360" w:lineRule="auto"/>
        <w:jc w:val="center"/>
        <w:rPr>
          <w:rFonts w:ascii="Tahoma" w:eastAsia="Times New Roman" w:hAnsi="Tahoma" w:cs="Tahoma"/>
          <w:i/>
          <w:kern w:val="3"/>
          <w:sz w:val="18"/>
        </w:rPr>
      </w:pPr>
    </w:p>
    <w:p w14:paraId="23651D1F" w14:textId="1F4789AD" w:rsidR="00E73A3F" w:rsidRDefault="00E73A3F" w:rsidP="009327AC">
      <w:pPr>
        <w:spacing w:after="0" w:line="360" w:lineRule="auto"/>
        <w:jc w:val="center"/>
        <w:rPr>
          <w:rFonts w:ascii="Tahoma" w:eastAsia="Times New Roman" w:hAnsi="Tahoma" w:cs="Tahoma"/>
          <w:i/>
          <w:kern w:val="3"/>
          <w:sz w:val="18"/>
        </w:rPr>
      </w:pPr>
    </w:p>
    <w:p w14:paraId="167984CC" w14:textId="6A9B653E" w:rsidR="00E73A3F" w:rsidRDefault="00E73A3F" w:rsidP="009327AC">
      <w:pPr>
        <w:spacing w:after="0" w:line="360" w:lineRule="auto"/>
        <w:jc w:val="center"/>
        <w:rPr>
          <w:rFonts w:ascii="Tahoma" w:eastAsia="Times New Roman" w:hAnsi="Tahoma" w:cs="Tahoma"/>
          <w:i/>
          <w:kern w:val="3"/>
          <w:sz w:val="18"/>
        </w:rPr>
      </w:pPr>
    </w:p>
    <w:p w14:paraId="6687EC5D" w14:textId="02951119" w:rsidR="00E73A3F" w:rsidRDefault="00E73A3F" w:rsidP="009327AC">
      <w:pPr>
        <w:spacing w:after="0" w:line="360" w:lineRule="auto"/>
        <w:jc w:val="center"/>
        <w:rPr>
          <w:rFonts w:ascii="Tahoma" w:eastAsia="Times New Roman" w:hAnsi="Tahoma" w:cs="Tahoma"/>
          <w:i/>
          <w:kern w:val="3"/>
          <w:sz w:val="18"/>
        </w:rPr>
      </w:pPr>
    </w:p>
    <w:p w14:paraId="2BBD9405" w14:textId="197C5B43" w:rsidR="00E73A3F" w:rsidRDefault="00E73A3F" w:rsidP="009327AC">
      <w:pPr>
        <w:spacing w:after="0" w:line="360" w:lineRule="auto"/>
        <w:jc w:val="center"/>
        <w:rPr>
          <w:rFonts w:ascii="Tahoma" w:eastAsia="Times New Roman" w:hAnsi="Tahoma" w:cs="Tahoma"/>
          <w:i/>
          <w:kern w:val="3"/>
          <w:sz w:val="18"/>
        </w:rPr>
      </w:pPr>
    </w:p>
    <w:p w14:paraId="52C5E41E" w14:textId="7717D704" w:rsidR="00E73A3F" w:rsidRDefault="00E73A3F" w:rsidP="009327AC">
      <w:pPr>
        <w:spacing w:after="0" w:line="360" w:lineRule="auto"/>
        <w:jc w:val="center"/>
        <w:rPr>
          <w:rFonts w:ascii="Tahoma" w:eastAsia="Times New Roman" w:hAnsi="Tahoma" w:cs="Tahoma"/>
          <w:i/>
          <w:kern w:val="3"/>
          <w:sz w:val="18"/>
        </w:rPr>
      </w:pPr>
    </w:p>
    <w:p w14:paraId="68A0B6E7" w14:textId="6A283061" w:rsidR="00E73A3F" w:rsidRDefault="00E73A3F" w:rsidP="009327AC">
      <w:pPr>
        <w:spacing w:after="0" w:line="360" w:lineRule="auto"/>
        <w:jc w:val="center"/>
        <w:rPr>
          <w:rFonts w:ascii="Tahoma" w:eastAsia="Times New Roman" w:hAnsi="Tahoma" w:cs="Tahoma"/>
          <w:i/>
          <w:kern w:val="3"/>
          <w:sz w:val="18"/>
        </w:rPr>
      </w:pPr>
    </w:p>
    <w:p w14:paraId="22D4F253" w14:textId="6A445738" w:rsidR="00E73A3F" w:rsidRDefault="00E73A3F" w:rsidP="009327AC">
      <w:pPr>
        <w:spacing w:after="0" w:line="360" w:lineRule="auto"/>
        <w:jc w:val="center"/>
        <w:rPr>
          <w:rFonts w:ascii="Tahoma" w:eastAsia="Times New Roman" w:hAnsi="Tahoma" w:cs="Tahoma"/>
          <w:i/>
          <w:kern w:val="3"/>
          <w:sz w:val="18"/>
        </w:rPr>
      </w:pPr>
    </w:p>
    <w:p w14:paraId="5AD2F534" w14:textId="4A0CC1DB" w:rsidR="00E73A3F" w:rsidRDefault="00E73A3F" w:rsidP="009327AC">
      <w:pPr>
        <w:spacing w:after="0" w:line="360" w:lineRule="auto"/>
        <w:jc w:val="center"/>
        <w:rPr>
          <w:rFonts w:ascii="Tahoma" w:eastAsia="Times New Roman" w:hAnsi="Tahoma" w:cs="Tahoma"/>
          <w:i/>
          <w:kern w:val="3"/>
          <w:sz w:val="18"/>
        </w:rPr>
      </w:pPr>
    </w:p>
    <w:p w14:paraId="6675D762" w14:textId="5FE23C99" w:rsidR="00E73A3F" w:rsidRDefault="00E73A3F" w:rsidP="009327AC">
      <w:pPr>
        <w:spacing w:after="0" w:line="360" w:lineRule="auto"/>
        <w:jc w:val="center"/>
        <w:rPr>
          <w:rFonts w:ascii="Tahoma" w:eastAsia="Times New Roman" w:hAnsi="Tahoma" w:cs="Tahoma"/>
          <w:i/>
          <w:kern w:val="3"/>
          <w:sz w:val="18"/>
        </w:rPr>
      </w:pPr>
    </w:p>
    <w:p w14:paraId="3BF55E35" w14:textId="43B17826" w:rsidR="009327AC" w:rsidRDefault="009327AC" w:rsidP="009327AC">
      <w:pPr>
        <w:spacing w:after="0" w:line="360" w:lineRule="auto"/>
        <w:jc w:val="center"/>
        <w:rPr>
          <w:rFonts w:ascii="Tahoma" w:eastAsia="Times New Roman" w:hAnsi="Tahoma" w:cs="Tahoma"/>
          <w:i/>
          <w:kern w:val="3"/>
          <w:sz w:val="18"/>
        </w:rPr>
      </w:pPr>
    </w:p>
    <w:p w14:paraId="0A5B25BF" w14:textId="65C3BEFD" w:rsidR="009327AC" w:rsidRDefault="009327AC" w:rsidP="009327AC">
      <w:pPr>
        <w:spacing w:after="0" w:line="360" w:lineRule="auto"/>
        <w:jc w:val="center"/>
        <w:rPr>
          <w:rFonts w:ascii="Tahoma" w:eastAsia="Times New Roman" w:hAnsi="Tahoma" w:cs="Tahoma"/>
          <w:i/>
          <w:kern w:val="3"/>
          <w:sz w:val="18"/>
        </w:rPr>
      </w:pPr>
    </w:p>
    <w:p w14:paraId="2182EF5E" w14:textId="37259B80" w:rsidR="009327AC" w:rsidRDefault="009327AC"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lastRenderedPageBreak/>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lastRenderedPageBreak/>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w:t>
            </w:r>
            <w:r w:rsidRPr="00B55938">
              <w:rPr>
                <w:rFonts w:ascii="Tahoma" w:hAnsi="Tahoma" w:cs="Tahoma"/>
                <w:color w:val="B2B2B2"/>
                <w:sz w:val="15"/>
                <w:szCs w:val="15"/>
              </w:rPr>
              <w:lastRenderedPageBreak/>
              <w:t xml:space="preserve">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77777777" w:rsidR="00E73A3F" w:rsidRDefault="00E73A3F">
      <w:pPr>
        <w:spacing w:after="0" w:line="360" w:lineRule="auto"/>
        <w:jc w:val="both"/>
        <w:rPr>
          <w:rFonts w:ascii="Tahoma" w:eastAsia="Times New Roman" w:hAnsi="Tahoma" w:cs="Tahoma"/>
          <w:i/>
          <w:kern w:val="3"/>
          <w:sz w:val="18"/>
        </w:rPr>
      </w:pPr>
    </w:p>
    <w:p w14:paraId="64A9BF58" w14:textId="7EB9F019" w:rsidR="00C07E30" w:rsidRPr="00795E59" w:rsidRDefault="00987EAD">
      <w:pPr>
        <w:spacing w:after="0" w:line="360" w:lineRule="auto"/>
        <w:jc w:val="both"/>
        <w:rPr>
          <w:sz w:val="20"/>
          <w:szCs w:val="20"/>
        </w:rPr>
      </w:pPr>
      <w:r w:rsidRPr="00795E59">
        <w:rPr>
          <w:rFonts w:ascii="Tahoma" w:hAnsi="Tahoma" w:cs="Tahoma"/>
          <w:i/>
          <w:sz w:val="20"/>
          <w:szCs w:val="20"/>
        </w:rPr>
        <w:t>(Página de assinaturas do</w:t>
      </w:r>
      <w:r w:rsidR="00DB085C">
        <w:rPr>
          <w:rFonts w:ascii="Tahoma" w:hAnsi="Tahoma" w:cs="Tahoma"/>
          <w:i/>
          <w:sz w:val="20"/>
          <w:szCs w:val="20"/>
        </w:rPr>
        <w:t xml:space="preserve"> </w:t>
      </w:r>
      <w:r w:rsidR="00DB085C">
        <w:rPr>
          <w:rFonts w:ascii="Tahoma" w:hAnsi="Tahoma" w:cs="Tahoma"/>
          <w:i/>
          <w:iCs/>
          <w:sz w:val="20"/>
          <w:szCs w:val="20"/>
        </w:rPr>
        <w:t xml:space="preserve">1º </w:t>
      </w:r>
      <w:r w:rsidRPr="00795E59">
        <w:rPr>
          <w:rFonts w:ascii="Tahoma" w:hAnsi="Tahoma" w:cs="Tahoma"/>
          <w:i/>
          <w:sz w:val="20"/>
          <w:szCs w:val="20"/>
        </w:rPr>
        <w:t xml:space="preserve">Aditamento ao Contrato de Depósito, celebrado entre </w:t>
      </w:r>
      <w:r w:rsidR="00DB085C">
        <w:rPr>
          <w:rFonts w:ascii="Tahoma" w:hAnsi="Tahoma" w:cs="Tahoma"/>
          <w:i/>
          <w:sz w:val="20"/>
          <w:szCs w:val="20"/>
        </w:rPr>
        <w:t>TRANSMISSORA ALIANÇA DE ENERGIA ELÉTRICA S.A</w:t>
      </w:r>
      <w:r w:rsidRPr="00795E59">
        <w:rPr>
          <w:rFonts w:ascii="Tahoma" w:hAnsi="Tahoma" w:cs="Tahoma"/>
          <w:i/>
          <w:sz w:val="20"/>
          <w:szCs w:val="20"/>
        </w:rPr>
        <w:t xml:space="preserve">, </w:t>
      </w:r>
      <w:r w:rsidR="00DB085C">
        <w:rPr>
          <w:rFonts w:ascii="Tahoma" w:hAnsi="Tahoma" w:cs="Tahoma"/>
          <w:i/>
          <w:sz w:val="20"/>
          <w:szCs w:val="20"/>
        </w:rPr>
        <w:t>SIMPLIFIC PAVARINI DISTRIBUIDORA DE TÍTULOS E VALORES MOBILIÁRIOS</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em</w:t>
      </w:r>
      <w:r w:rsidR="00DB085C">
        <w:rPr>
          <w:rFonts w:ascii="Tahoma" w:hAnsi="Tahoma" w:cs="Tahoma"/>
          <w:i/>
          <w:iCs/>
          <w:sz w:val="20"/>
          <w:szCs w:val="20"/>
        </w:rPr>
        <w:t xml:space="preserve"> 22 DE FEVEREIRO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2794EF47" w14:textId="03E83060" w:rsidR="00C07E30" w:rsidRDefault="00DB085C">
      <w:pPr>
        <w:spacing w:after="0" w:line="360" w:lineRule="auto"/>
        <w:jc w:val="center"/>
      </w:pPr>
      <w:r>
        <w:rPr>
          <w:rFonts w:ascii="Tahoma" w:hAnsi="Tahoma" w:cs="Tahoma"/>
          <w:b/>
          <w:sz w:val="20"/>
          <w:szCs w:val="20"/>
        </w:rPr>
        <w:t>TRANSMISSORA ALIANÇA DE ENERGIA ELÉTRICA S.A</w:t>
      </w:r>
    </w:p>
    <w:p w14:paraId="17AC3955" w14:textId="77777777" w:rsidR="00C07E30" w:rsidRDefault="00C07E30">
      <w:pPr>
        <w:spacing w:after="0" w:line="360" w:lineRule="auto"/>
        <w:jc w:val="both"/>
        <w:rPr>
          <w:rFonts w:ascii="Tahoma" w:hAnsi="Tahoma" w:cs="Tahoma"/>
          <w:b/>
        </w:rPr>
      </w:pPr>
    </w:p>
    <w:p w14:paraId="452030BE" w14:textId="77777777" w:rsidR="00C07E30" w:rsidRDefault="00C07E30">
      <w:pPr>
        <w:spacing w:after="0" w:line="360" w:lineRule="auto"/>
        <w:jc w:val="both"/>
        <w:rPr>
          <w:rFonts w:ascii="Tahoma" w:hAnsi="Tahoma" w:cs="Tahoma"/>
          <w:b/>
        </w:rPr>
      </w:pPr>
    </w:p>
    <w:p w14:paraId="504DAD46" w14:textId="7D948992" w:rsidR="00C07E30" w:rsidRDefault="00987EAD" w:rsidP="00DB085C">
      <w:pPr>
        <w:spacing w:after="0" w:line="360" w:lineRule="auto"/>
        <w:jc w:val="center"/>
        <w:rPr>
          <w:rFonts w:ascii="Tahoma" w:hAnsi="Tahoma" w:cs="Tahoma"/>
          <w:u w:val="single"/>
        </w:rPr>
      </w:pPr>
      <w:r>
        <w:rPr>
          <w:rFonts w:ascii="Tahoma" w:hAnsi="Tahoma" w:cs="Tahoma"/>
          <w:u w:val="single"/>
        </w:rPr>
        <w:t>_______________________________________</w:t>
      </w:r>
    </w:p>
    <w:p w14:paraId="4EFD2B06" w14:textId="5C6A2FF4" w:rsidR="00C07E30" w:rsidRDefault="00DB085C">
      <w:pPr>
        <w:spacing w:after="0" w:line="360" w:lineRule="auto"/>
        <w:jc w:val="center"/>
      </w:pPr>
      <w:r>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4C3F7E7A" w14:textId="3AE3EB28" w:rsidR="00997360" w:rsidRDefault="00997360">
      <w:pPr>
        <w:widowControl w:val="0"/>
        <w:spacing w:after="0" w:line="360" w:lineRule="auto"/>
        <w:jc w:val="center"/>
        <w:rPr>
          <w:rFonts w:ascii="Tahoma" w:hAnsi="Tahoma" w:cs="Tahoma"/>
          <w:b/>
          <w:sz w:val="20"/>
          <w:szCs w:val="20"/>
          <w:u w:val="single"/>
        </w:rPr>
      </w:pPr>
    </w:p>
    <w:p w14:paraId="54C13964" w14:textId="3FCD10D6" w:rsidR="00997360" w:rsidRDefault="00997360">
      <w:pPr>
        <w:widowControl w:val="0"/>
        <w:spacing w:after="0" w:line="360" w:lineRule="auto"/>
        <w:jc w:val="center"/>
        <w:rPr>
          <w:rFonts w:ascii="Tahoma" w:hAnsi="Tahoma" w:cs="Tahoma"/>
          <w:b/>
          <w:sz w:val="20"/>
          <w:szCs w:val="20"/>
          <w:u w:val="single"/>
        </w:rPr>
      </w:pPr>
    </w:p>
    <w:p w14:paraId="390BBA15" w14:textId="11EE9764" w:rsidR="00985821" w:rsidRDefault="00985821">
      <w:pPr>
        <w:widowControl w:val="0"/>
        <w:spacing w:after="0" w:line="360" w:lineRule="auto"/>
        <w:jc w:val="center"/>
        <w:rPr>
          <w:rFonts w:ascii="Tahoma" w:hAnsi="Tahoma" w:cs="Tahoma"/>
          <w:b/>
          <w:sz w:val="20"/>
          <w:szCs w:val="20"/>
          <w:u w:val="single"/>
        </w:rPr>
      </w:pPr>
    </w:p>
    <w:p w14:paraId="0932900D" w14:textId="77777777" w:rsidR="00985821" w:rsidRDefault="00985821">
      <w:pPr>
        <w:widowControl w:val="0"/>
        <w:spacing w:after="0" w:line="360" w:lineRule="auto"/>
        <w:jc w:val="center"/>
        <w:rPr>
          <w:rFonts w:ascii="Tahoma" w:hAnsi="Tahoma" w:cs="Tahoma"/>
          <w:b/>
          <w:sz w:val="20"/>
          <w:szCs w:val="20"/>
          <w:u w:val="single"/>
        </w:rPr>
      </w:pPr>
    </w:p>
    <w:p w14:paraId="53B85483" w14:textId="28941B1B" w:rsidR="00997360" w:rsidRDefault="00997360">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lastRenderedPageBreak/>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(Suitability)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047AF631"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r w:rsidRPr="005A1003">
        <w:rPr>
          <w:rFonts w:ascii="Tahoma" w:hAnsi="Tahoma" w:cs="Tahoma"/>
          <w:sz w:val="20"/>
          <w:szCs w:val="20"/>
        </w:rPr>
        <w:t>deverão</w:t>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(ii)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 xml:space="preserve">que (i) estejam em desacordo com as normas legais, regulatórias e/ou autorregulatórias aplicáveis ou com o Contrato; ou (ii)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lastRenderedPageBreak/>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e (ii) ordem judicial proferida por Juiz ou Tribunal competente, inclusive por Câmara ou Tribunal Arbitral; (iii)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(ii)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(ii)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(iii)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0BAACC50" w:rsidR="00C07E30" w:rsidRDefault="00C07E30">
      <w:pPr>
        <w:pStyle w:val="Corpodetexto"/>
        <w:tabs>
          <w:tab w:val="left" w:pos="426"/>
        </w:tabs>
        <w:spacing w:after="0" w:line="360" w:lineRule="auto"/>
        <w:rPr>
          <w:rFonts w:ascii="Tahoma" w:hAnsi="Tahoma" w:cs="Tahoma"/>
          <w:sz w:val="20"/>
          <w:szCs w:val="20"/>
        </w:rPr>
      </w:pPr>
    </w:p>
    <w:p w14:paraId="326CC439" w14:textId="11B08A2A" w:rsidR="00C6588B" w:rsidRDefault="00C6588B">
      <w:pPr>
        <w:pStyle w:val="Corpodetexto"/>
        <w:tabs>
          <w:tab w:val="left" w:pos="426"/>
        </w:tabs>
        <w:spacing w:after="0" w:line="360" w:lineRule="auto"/>
        <w:rPr>
          <w:rFonts w:ascii="Tahoma" w:hAnsi="Tahoma" w:cs="Tahoma"/>
          <w:sz w:val="20"/>
          <w:szCs w:val="20"/>
        </w:rPr>
      </w:pPr>
    </w:p>
    <w:p w14:paraId="3CB11D5D" w14:textId="77777777" w:rsidR="00C6588B" w:rsidRPr="005A1003" w:rsidRDefault="00C6588B">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ContaMax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ContaMax,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3.2.2. Os valores aplicados por meio da ContaMax serão disponibilizados automaticamente na CONTA DE DEPÓSITO, sempre que solicitado pelas PARTES nos termos deste CONTRATO ou, se for o caso, quando a CONTA DE DEPÓSITO apresentar saldo devedor, até o limite do saldo disponível na ContaMax.</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5E1AB25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3.3. A adesão à ContaMax é válida por tempo indeterminado, podendo ser cancelada por iniciativa conjunta das PARTES, mediante comunicação por escrito com antecedência de 10 (dez) dias.</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lastRenderedPageBreak/>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480DD0E"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xml:space="preserve">”), desde que o valor de tal índice não se mostre negativo </w:t>
      </w:r>
      <w:r w:rsidR="00987EAD" w:rsidRPr="005A1003">
        <w:rPr>
          <w:rFonts w:ascii="Tahoma" w:hAnsi="Tahoma" w:cs="Tahoma"/>
          <w:sz w:val="20"/>
          <w:szCs w:val="20"/>
        </w:rPr>
        <w:lastRenderedPageBreak/>
        <w:t xml:space="preserve">para o período aplicável; (ii) na hipótese da extinção do IPCA, por índice que venha a substituí-lo, por disposição legal, desde que o valor de tal índice não se mostre negativo para o período aplicável; ou (iii) na ausência da disposição mencionada no item (ii) acima, por uma nova fórmula de atualização monetária definida de comum acordo entre as </w:t>
      </w:r>
      <w:r w:rsidR="00BD57AC" w:rsidRPr="005A1003">
        <w:rPr>
          <w:rFonts w:ascii="Tahoma" w:hAnsi="Tahoma" w:cs="Tahoma"/>
          <w:sz w:val="20"/>
          <w:szCs w:val="20"/>
        </w:rPr>
        <w:t>PARTES</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(ii)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C255C26"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mantiverem depositados na Conta de Depósito, deduzidos eventuais tributos, comissões ou despesas devidas; e/ou (ii)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55CE83D1"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lastRenderedPageBreak/>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 xml:space="preserve">vigência: (i) entrar em estado de falência, insolvência, tiver deferida a sua recuperação judicial ou iniciar procedimentos de recuperação extrajudicial; (ii) descumprir 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xml:space="preserve">), contados do recebimento da comunicação da Parte inocente à Parte infratora; (iii)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xml:space="preserve">; (iv)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Office of Foreign Assets Control</w:t>
      </w:r>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(ii) que é, ou faz parte de um governo de um Território Sancionado, ou (iii)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xml:space="preserve">, item “ii”,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lastRenderedPageBreak/>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1398BCD8" w14:textId="77777777" w:rsidR="006D4A80" w:rsidRPr="005A1003" w:rsidRDefault="006D4A80">
      <w:pPr>
        <w:tabs>
          <w:tab w:val="right" w:pos="0"/>
        </w:tabs>
        <w:spacing w:after="0" w:line="360" w:lineRule="auto"/>
        <w:jc w:val="both"/>
        <w:rPr>
          <w:rFonts w:ascii="Tahoma" w:hAnsi="Tahoma" w:cs="Tahoma"/>
          <w:sz w:val="20"/>
          <w:szCs w:val="20"/>
        </w:rPr>
      </w:pPr>
    </w:p>
    <w:p w14:paraId="659162F6" w14:textId="303433CB" w:rsidR="00C07E30" w:rsidRPr="005A1003" w:rsidRDefault="0099220D">
      <w:pPr>
        <w:spacing w:after="0" w:line="360" w:lineRule="auto"/>
        <w:jc w:val="both"/>
      </w:pPr>
      <w:r>
        <w:rPr>
          <w:rFonts w:ascii="Tahoma" w:hAnsi="Tahoma" w:cs="Tahoma"/>
          <w:sz w:val="20"/>
          <w:szCs w:val="20"/>
        </w:rPr>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30 (trinta)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qual(is) será(ão)</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xml:space="preserve">,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(ii)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w:t>
      </w:r>
      <w:r w:rsidR="00987EAD" w:rsidRPr="005A1003">
        <w:rPr>
          <w:rFonts w:ascii="Tahoma" w:hAnsi="Tahoma" w:cs="Tahoma"/>
          <w:sz w:val="20"/>
          <w:szCs w:val="20"/>
        </w:rPr>
        <w:lastRenderedPageBreak/>
        <w:t xml:space="preserve">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r w:rsidR="00987EAD" w:rsidRPr="005A1003">
        <w:rPr>
          <w:rFonts w:ascii="Tahoma" w:hAnsi="Tahoma" w:cs="Tahoma"/>
          <w:i/>
          <w:sz w:val="20"/>
          <w:szCs w:val="20"/>
        </w:rPr>
        <w:t>Foreign Corrupt Practices Act</w:t>
      </w:r>
      <w:r w:rsidR="00987EAD" w:rsidRPr="005A1003">
        <w:rPr>
          <w:rFonts w:ascii="Tahoma" w:hAnsi="Tahoma" w:cs="Tahoma"/>
          <w:sz w:val="20"/>
          <w:szCs w:val="20"/>
        </w:rPr>
        <w:t xml:space="preserve"> of 1977, e a </w:t>
      </w:r>
      <w:r w:rsidR="00987EAD" w:rsidRPr="005A1003">
        <w:rPr>
          <w:rFonts w:ascii="Tahoma" w:hAnsi="Tahoma" w:cs="Tahoma"/>
          <w:i/>
          <w:sz w:val="20"/>
          <w:szCs w:val="20"/>
        </w:rPr>
        <w:t>UK Bribery Act</w:t>
      </w:r>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(iii) dispor ou comprometer-se a implementar, durante a vigência do presente Contrato de Depósito, programa de conformidade e treinamento voltado à prevenção e detecção de violações das regras anticorrupção e dos requisitos estabelecidos neste Contrato de Depósito; (iv)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r w:rsidR="00987EAD" w:rsidRPr="005A1003">
        <w:rPr>
          <w:rFonts w:ascii="Tahoma" w:hAnsi="Tahoma" w:cs="Tahoma"/>
          <w:i/>
          <w:sz w:val="20"/>
          <w:szCs w:val="20"/>
        </w:rPr>
        <w:t>compliance</w:t>
      </w:r>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77F56F66" w14:textId="1DBFA626" w:rsidR="00C6588B" w:rsidRDefault="00C6588B" w:rsidP="00D50502">
      <w:pPr>
        <w:tabs>
          <w:tab w:val="right" w:pos="284"/>
        </w:tabs>
        <w:spacing w:after="0" w:line="360" w:lineRule="auto"/>
        <w:jc w:val="both"/>
      </w:pPr>
    </w:p>
    <w:p w14:paraId="5C55D0A7" w14:textId="63327021" w:rsidR="00C6588B" w:rsidRDefault="00C6588B" w:rsidP="00D50502">
      <w:pPr>
        <w:tabs>
          <w:tab w:val="right" w:pos="284"/>
        </w:tabs>
        <w:spacing w:after="0" w:line="360" w:lineRule="auto"/>
        <w:jc w:val="both"/>
      </w:pPr>
    </w:p>
    <w:p w14:paraId="21049D8C" w14:textId="77777777" w:rsidR="00C6588B" w:rsidRPr="005A1003" w:rsidRDefault="00C6588B"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lastRenderedPageBreak/>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(ii) respeitar o meio ambiente; (iii) repudiar o trabalho escravo e infantil; (iv) garantir a liberdade de seus colaboradores em se associarem a sindicatos e negociarem coletivamente direitos trabalhistas; (v) colaborar para um ambiente de trabalho seguro e saudável; (vi) evitar o assédio moral e sexual; (vii) compartilhar este compromisso de Responsabilidade Social na cadeia de fornecedores; (viii)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(ii) assegurar sua adequada identificação, qualificação e autenticação; (iii) prevenir atos relacionados à lavagem de dinheiro e outros atos ilícitos; (iv)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 (vii) outras hipóteses baseadas em finalidades </w:t>
      </w:r>
      <w:r w:rsidR="00FA647A" w:rsidRPr="005A1003">
        <w:rPr>
          <w:rFonts w:ascii="Tahoma" w:hAnsi="Tahoma" w:cs="Tahoma"/>
          <w:sz w:val="20"/>
          <w:szCs w:val="20"/>
        </w:rPr>
        <w:lastRenderedPageBreak/>
        <w:t>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(ii) o acesso aos dados; (iii) a correção de dados incompletos, inexatos ou desatualizados; (iv)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4866B0"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w:t>
      </w:r>
      <w:r w:rsidR="00FA647A" w:rsidRPr="005A1003">
        <w:rPr>
          <w:rFonts w:ascii="Tahoma" w:hAnsi="Tahoma" w:cs="Tahoma"/>
          <w:sz w:val="20"/>
          <w:szCs w:val="20"/>
        </w:rPr>
        <w:lastRenderedPageBreak/>
        <w:t xml:space="preserve">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w:t>
      </w:r>
      <w:r w:rsidR="00FA647A" w:rsidRPr="004866B0">
        <w:rPr>
          <w:rFonts w:ascii="Tahoma" w:hAnsi="Tahoma" w:cs="Tahoma"/>
          <w:sz w:val="20"/>
          <w:szCs w:val="20"/>
        </w:rPr>
        <w:t xml:space="preserve">somente a parte das Informações Confidenciais que tenha sido solicitada, se que tal divulgação implique em responsabilidade do BANCO DEPOSITÁRIO nos termos do Contrato. </w:t>
      </w:r>
    </w:p>
    <w:p w14:paraId="4AC4ECE2" w14:textId="77777777" w:rsidR="00FA647A" w:rsidRPr="004866B0" w:rsidRDefault="00FA647A" w:rsidP="00FA647A">
      <w:pPr>
        <w:spacing w:after="0" w:line="360" w:lineRule="auto"/>
        <w:jc w:val="both"/>
        <w:rPr>
          <w:rFonts w:ascii="Tahoma" w:hAnsi="Tahoma" w:cs="Tahoma"/>
          <w:sz w:val="20"/>
          <w:szCs w:val="20"/>
        </w:rPr>
      </w:pPr>
    </w:p>
    <w:p w14:paraId="7FC0889E" w14:textId="3FCC6AFF" w:rsidR="00FA647A" w:rsidRPr="00291181" w:rsidRDefault="0099220D" w:rsidP="00FA647A">
      <w:pPr>
        <w:spacing w:after="0" w:line="360" w:lineRule="auto"/>
        <w:jc w:val="both"/>
      </w:pPr>
      <w:r w:rsidRPr="004866B0">
        <w:rPr>
          <w:rFonts w:ascii="Tahoma" w:hAnsi="Tahoma" w:cs="Tahoma"/>
          <w:sz w:val="20"/>
          <w:szCs w:val="20"/>
        </w:rPr>
        <w:t>10</w:t>
      </w:r>
      <w:r w:rsidR="00FA647A" w:rsidRPr="004866B0">
        <w:rPr>
          <w:rFonts w:ascii="Tahoma" w:hAnsi="Tahoma" w:cs="Tahoma"/>
          <w:sz w:val="20"/>
          <w:szCs w:val="20"/>
        </w:rPr>
        <w:t>.3. Informações Confidenciais são todas e quaisquer informações, identificadas como tal pela</w:t>
      </w:r>
      <w:r w:rsidR="004F1ED9" w:rsidRPr="004866B0">
        <w:rPr>
          <w:rFonts w:ascii="Tahoma" w:hAnsi="Tahoma" w:cs="Tahoma"/>
          <w:sz w:val="20"/>
          <w:szCs w:val="20"/>
        </w:rPr>
        <w:t xml:space="preserve"> Parte A e/ou pela Parte B</w:t>
      </w:r>
      <w:r w:rsidR="00FA647A" w:rsidRPr="004866B0">
        <w:rPr>
          <w:rFonts w:ascii="Tahoma" w:hAnsi="Tahoma" w:cs="Tahoma"/>
          <w:sz w:val="20"/>
          <w:szCs w:val="20"/>
        </w:rPr>
        <w:t>,</w:t>
      </w:r>
      <w:r w:rsidR="00FA647A" w:rsidRPr="005A1003">
        <w:rPr>
          <w:rFonts w:ascii="Tahoma" w:hAnsi="Tahoma" w:cs="Tahoma"/>
          <w:sz w:val="20"/>
          <w:szCs w:val="20"/>
        </w:rPr>
        <w:t xml:space="preserve"> transmitidas por escrito ou verbalmente, incluindo dados e informações financeiras, operacionais, econômicas, técnicas, jurídicas, sobre fornecedores e parcerias comerciais, informações </w:t>
      </w:r>
      <w:r w:rsidR="00FA647A" w:rsidRPr="00291181">
        <w:rPr>
          <w:rFonts w:ascii="Tahoma" w:hAnsi="Tahoma" w:cs="Tahoma"/>
          <w:sz w:val="20"/>
          <w:szCs w:val="20"/>
        </w:rPr>
        <w:t xml:space="preserve">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291181">
        <w:rPr>
          <w:rFonts w:ascii="Tahoma" w:hAnsi="Tahoma" w:cs="Tahoma"/>
          <w:i/>
          <w:sz w:val="20"/>
          <w:szCs w:val="20"/>
        </w:rPr>
        <w:t>know-how</w:t>
      </w:r>
      <w:r w:rsidR="00FA647A" w:rsidRPr="00291181">
        <w:rPr>
          <w:rFonts w:ascii="Tahoma" w:hAnsi="Tahoma" w:cs="Tahoma"/>
          <w:sz w:val="20"/>
          <w:szCs w:val="20"/>
        </w:rPr>
        <w:t xml:space="preserve"> e outros negócios da</w:t>
      </w:r>
      <w:r w:rsidR="004F1ED9" w:rsidRPr="00291181">
        <w:rPr>
          <w:rFonts w:ascii="Tahoma" w:hAnsi="Tahoma" w:cs="Tahoma"/>
          <w:sz w:val="20"/>
          <w:szCs w:val="20"/>
        </w:rPr>
        <w:t xml:space="preserve"> Parte A e/ou da Parte B</w:t>
      </w:r>
      <w:r w:rsidR="00FA647A" w:rsidRPr="00291181">
        <w:rPr>
          <w:rFonts w:ascii="Tahoma" w:hAnsi="Tahoma" w:cs="Tahoma"/>
          <w:sz w:val="20"/>
          <w:szCs w:val="20"/>
        </w:rPr>
        <w:t>, que de modo geral não são de conhecimento público, que sejam fornecidas ou divulgadas pela</w:t>
      </w:r>
      <w:r w:rsidR="00EE4301" w:rsidRPr="00291181">
        <w:rPr>
          <w:rFonts w:ascii="Tahoma" w:hAnsi="Tahoma" w:cs="Tahoma"/>
          <w:sz w:val="20"/>
          <w:szCs w:val="20"/>
        </w:rPr>
        <w:t>s</w:t>
      </w:r>
      <w:r w:rsidR="00FA647A" w:rsidRPr="00291181">
        <w:rPr>
          <w:rFonts w:ascii="Tahoma" w:hAnsi="Tahoma" w:cs="Tahoma"/>
          <w:sz w:val="20"/>
          <w:szCs w:val="20"/>
        </w:rPr>
        <w:t xml:space="preserve"> </w:t>
      </w:r>
      <w:r w:rsidR="00EE4301" w:rsidRPr="00291181">
        <w:rPr>
          <w:rFonts w:ascii="Tahoma" w:hAnsi="Tahoma" w:cs="Tahoma"/>
          <w:sz w:val="20"/>
          <w:szCs w:val="20"/>
        </w:rPr>
        <w:t>PARTES</w:t>
      </w:r>
      <w:r w:rsidR="00FA647A" w:rsidRPr="00291181">
        <w:rPr>
          <w:rFonts w:ascii="Tahoma" w:hAnsi="Tahoma" w:cs="Tahoma"/>
          <w:sz w:val="20"/>
          <w:szCs w:val="20"/>
        </w:rPr>
        <w:t xml:space="preserve"> ao BANCO DEPOSITÁRIO. </w:t>
      </w:r>
    </w:p>
    <w:p w14:paraId="18461288" w14:textId="77777777" w:rsidR="00FA647A" w:rsidRPr="00291181" w:rsidRDefault="00FA647A" w:rsidP="00FA647A">
      <w:pPr>
        <w:spacing w:after="0" w:line="360" w:lineRule="auto"/>
        <w:jc w:val="both"/>
        <w:rPr>
          <w:rFonts w:ascii="Tahoma" w:hAnsi="Tahoma" w:cs="Tahoma"/>
          <w:sz w:val="20"/>
          <w:szCs w:val="20"/>
        </w:rPr>
      </w:pPr>
    </w:p>
    <w:p w14:paraId="5341AC12" w14:textId="6C9D5FBF" w:rsidR="00FA647A" w:rsidRPr="005A1003" w:rsidRDefault="0099220D" w:rsidP="00FA647A">
      <w:pPr>
        <w:spacing w:after="0" w:line="360" w:lineRule="auto"/>
        <w:jc w:val="both"/>
        <w:rPr>
          <w:rFonts w:ascii="Tahoma" w:hAnsi="Tahoma" w:cs="Tahoma"/>
          <w:sz w:val="20"/>
          <w:szCs w:val="20"/>
        </w:rPr>
      </w:pPr>
      <w:r w:rsidRPr="00291181">
        <w:rPr>
          <w:rFonts w:ascii="Tahoma" w:hAnsi="Tahoma" w:cs="Tahoma"/>
          <w:sz w:val="20"/>
          <w:szCs w:val="20"/>
        </w:rPr>
        <w:t>10</w:t>
      </w:r>
      <w:r w:rsidR="00FA647A" w:rsidRPr="00291181">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sidRPr="00291181">
        <w:rPr>
          <w:rFonts w:ascii="Tahoma" w:hAnsi="Tahoma" w:cs="Tahoma"/>
          <w:sz w:val="20"/>
          <w:szCs w:val="20"/>
        </w:rPr>
        <w:t xml:space="preserve"> </w:t>
      </w:r>
      <w:r w:rsidR="00FA647A" w:rsidRPr="00291181">
        <w:rPr>
          <w:rFonts w:ascii="Tahoma" w:hAnsi="Tahoma" w:cs="Tahoma"/>
          <w:sz w:val="20"/>
          <w:szCs w:val="20"/>
        </w:rPr>
        <w:t>P</w:t>
      </w:r>
      <w:r w:rsidR="004F1ED9" w:rsidRPr="00291181">
        <w:rPr>
          <w:rFonts w:ascii="Tahoma" w:hAnsi="Tahoma" w:cs="Tahoma"/>
          <w:sz w:val="20"/>
          <w:szCs w:val="20"/>
        </w:rPr>
        <w:t>arte</w:t>
      </w:r>
      <w:r w:rsidR="00FA647A" w:rsidRPr="00291181">
        <w:rPr>
          <w:rFonts w:ascii="Tahoma" w:hAnsi="Tahoma" w:cs="Tahoma"/>
          <w:sz w:val="20"/>
          <w:szCs w:val="20"/>
        </w:rPr>
        <w:t xml:space="preserve"> A e/ou pela P</w:t>
      </w:r>
      <w:r w:rsidR="004F1ED9" w:rsidRPr="00291181">
        <w:rPr>
          <w:rFonts w:ascii="Tahoma" w:hAnsi="Tahoma" w:cs="Tahoma"/>
          <w:sz w:val="20"/>
          <w:szCs w:val="20"/>
        </w:rPr>
        <w:t>arte</w:t>
      </w:r>
      <w:r w:rsidR="00FA647A" w:rsidRPr="00291181">
        <w:rPr>
          <w:rFonts w:ascii="Tahoma" w:hAnsi="Tahoma" w:cs="Tahoma"/>
          <w:sz w:val="20"/>
          <w:szCs w:val="20"/>
        </w:rPr>
        <w:t xml:space="preserve"> B em caráter não-confidencial; (c) recebidas pelo BANCO DEPOSITÁRIO de terceiro(s) que as divulguem de forma não confidencial; ou (d) desenvolvidas ou utilizadas pela</w:t>
      </w:r>
      <w:r w:rsidR="00BD57AC" w:rsidRPr="00291181">
        <w:rPr>
          <w:rFonts w:ascii="Tahoma" w:hAnsi="Tahoma" w:cs="Tahoma"/>
          <w:sz w:val="20"/>
          <w:szCs w:val="20"/>
        </w:rPr>
        <w:t xml:space="preserve"> </w:t>
      </w:r>
      <w:r w:rsidR="004F1ED9" w:rsidRPr="00291181">
        <w:rPr>
          <w:rFonts w:ascii="Tahoma" w:hAnsi="Tahoma" w:cs="Tahoma"/>
          <w:sz w:val="20"/>
          <w:szCs w:val="20"/>
        </w:rPr>
        <w:t>Parte A e/ou pela Parte B</w:t>
      </w:r>
      <w:r w:rsidR="00BD57AC" w:rsidRPr="00291181">
        <w:rPr>
          <w:rFonts w:ascii="Tahoma" w:hAnsi="Tahoma" w:cs="Tahoma"/>
          <w:sz w:val="20"/>
          <w:szCs w:val="20"/>
        </w:rPr>
        <w:t xml:space="preserve"> </w:t>
      </w:r>
      <w:r w:rsidR="00FA647A" w:rsidRPr="00291181">
        <w:rPr>
          <w:rFonts w:ascii="Tahoma" w:hAnsi="Tahoma" w:cs="Tahoma"/>
          <w:sz w:val="20"/>
          <w:szCs w:val="20"/>
        </w:rPr>
        <w:t>de maneira independente, sem a utilização das Informações Confidenciais.</w:t>
      </w:r>
      <w:r w:rsidR="00FA647A" w:rsidRPr="005A1003">
        <w:rPr>
          <w:rFonts w:ascii="Tahoma" w:hAnsi="Tahoma" w:cs="Tahoma"/>
          <w:sz w:val="20"/>
          <w:szCs w:val="20"/>
        </w:rPr>
        <w:t xml:space="preserve">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w:t>
      </w:r>
      <w:r w:rsidRPr="005A1003">
        <w:rPr>
          <w:rFonts w:ascii="Tahoma" w:hAnsi="Tahoma" w:cs="Tahoma"/>
          <w:sz w:val="20"/>
          <w:szCs w:val="20"/>
        </w:rPr>
        <w:lastRenderedPageBreak/>
        <w:t xml:space="preserve">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(is) não for signatário, incluindo no tocante (i) à interpretação das disposições de tais contratos; e (ii)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lastRenderedPageBreak/>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58E5B50" w:rsidR="00C0617F" w:rsidRPr="006228A0" w:rsidRDefault="00FD6E03"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FD6E03"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E96A475" w:rsidR="00115AFE" w:rsidRPr="00291181" w:rsidRDefault="00115AFE" w:rsidP="00115AFE">
      <w:pPr>
        <w:tabs>
          <w:tab w:val="left" w:pos="5954"/>
        </w:tabs>
        <w:spacing w:after="0" w:line="360" w:lineRule="auto"/>
        <w:jc w:val="both"/>
        <w:rPr>
          <w:rFonts w:ascii="Tahoma" w:hAnsi="Tahoma" w:cs="Tahoma"/>
          <w:b/>
          <w:spacing w:val="5"/>
          <w:kern w:val="28"/>
          <w:sz w:val="20"/>
          <w:szCs w:val="20"/>
        </w:rPr>
      </w:pPr>
      <w:r w:rsidRPr="00291181">
        <w:rPr>
          <w:rFonts w:ascii="Tahoma" w:hAnsi="Tahoma" w:cs="Tahoma"/>
          <w:b/>
          <w:spacing w:val="5"/>
          <w:kern w:val="28"/>
          <w:sz w:val="20"/>
          <w:szCs w:val="20"/>
        </w:rPr>
        <w:t xml:space="preserve">FINALIDADE: </w:t>
      </w:r>
      <w:r w:rsidR="00291181" w:rsidRPr="00291181">
        <w:rPr>
          <w:rFonts w:ascii="Tahoma" w:hAnsi="Tahoma" w:cs="Tahoma"/>
          <w:sz w:val="20"/>
          <w:szCs w:val="20"/>
        </w:rPr>
        <w:t>DEPÓSITO</w:t>
      </w:r>
    </w:p>
    <w:p w14:paraId="32EE11D5" w14:textId="62446560"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TITULAR</w:t>
      </w:r>
      <w:r w:rsidRPr="00291181">
        <w:rPr>
          <w:rFonts w:ascii="Tahoma" w:hAnsi="Tahoma" w:cs="Tahoma"/>
          <w:spacing w:val="5"/>
          <w:kern w:val="28"/>
          <w:sz w:val="20"/>
          <w:szCs w:val="20"/>
        </w:rPr>
        <w:t xml:space="preserve">: </w:t>
      </w:r>
      <w:r w:rsidR="00291181" w:rsidRPr="00291181">
        <w:rPr>
          <w:rFonts w:ascii="Tahoma" w:hAnsi="Tahoma" w:cs="Tahoma"/>
          <w:sz w:val="20"/>
          <w:szCs w:val="20"/>
        </w:rPr>
        <w:t>TRANSMISSORA ALIANÇA DE ENERGIA ELÉTRICA S.A</w:t>
      </w:r>
    </w:p>
    <w:p w14:paraId="722ED418" w14:textId="77777777"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BANCO</w:t>
      </w:r>
      <w:r w:rsidRPr="00291181">
        <w:rPr>
          <w:rFonts w:ascii="Tahoma" w:hAnsi="Tahoma" w:cs="Tahoma"/>
          <w:spacing w:val="5"/>
          <w:kern w:val="28"/>
          <w:sz w:val="20"/>
          <w:szCs w:val="20"/>
        </w:rPr>
        <w:t>: BANCO SANTANDER (BRASIL) S.A. (033)</w:t>
      </w:r>
    </w:p>
    <w:p w14:paraId="098B9402" w14:textId="33C9BE7D" w:rsidR="00115AFE" w:rsidRPr="00291181" w:rsidRDefault="00115AFE" w:rsidP="00115AFE">
      <w:pPr>
        <w:tabs>
          <w:tab w:val="left" w:pos="5954"/>
        </w:tabs>
        <w:spacing w:after="0" w:line="360" w:lineRule="auto"/>
        <w:jc w:val="both"/>
        <w:rPr>
          <w:rFonts w:ascii="Tahoma" w:hAnsi="Tahoma" w:cs="Tahoma"/>
          <w:spacing w:val="5"/>
          <w:kern w:val="28"/>
          <w:sz w:val="20"/>
          <w:szCs w:val="20"/>
        </w:rPr>
      </w:pPr>
      <w:r w:rsidRPr="00291181">
        <w:rPr>
          <w:rFonts w:ascii="Tahoma" w:hAnsi="Tahoma" w:cs="Tahoma"/>
          <w:b/>
          <w:spacing w:val="5"/>
          <w:kern w:val="28"/>
          <w:sz w:val="20"/>
          <w:szCs w:val="20"/>
        </w:rPr>
        <w:t>AGÊNCIA</w:t>
      </w:r>
      <w:r w:rsidRPr="00291181">
        <w:rPr>
          <w:rFonts w:ascii="Tahoma" w:hAnsi="Tahoma" w:cs="Tahoma"/>
          <w:spacing w:val="5"/>
          <w:kern w:val="28"/>
          <w:sz w:val="20"/>
          <w:szCs w:val="20"/>
        </w:rPr>
        <w:t xml:space="preserve">: </w:t>
      </w:r>
      <w:r w:rsidR="00291181" w:rsidRPr="00291181">
        <w:rPr>
          <w:rFonts w:ascii="Tahoma" w:hAnsi="Tahoma" w:cs="Tahoma"/>
          <w:sz w:val="20"/>
          <w:szCs w:val="20"/>
        </w:rPr>
        <w:t>2271</w:t>
      </w:r>
    </w:p>
    <w:p w14:paraId="4AB9CACC" w14:textId="47D4F977" w:rsidR="00115AFE" w:rsidRPr="00291181" w:rsidRDefault="00115AFE" w:rsidP="00115AFE">
      <w:pPr>
        <w:tabs>
          <w:tab w:val="left" w:pos="5954"/>
        </w:tabs>
        <w:spacing w:after="0" w:line="360" w:lineRule="auto"/>
        <w:jc w:val="both"/>
        <w:rPr>
          <w:rFonts w:ascii="Tahoma" w:hAnsi="Tahoma" w:cs="Tahoma"/>
          <w:sz w:val="20"/>
          <w:szCs w:val="20"/>
        </w:rPr>
      </w:pPr>
      <w:r w:rsidRPr="00291181">
        <w:rPr>
          <w:rFonts w:ascii="Tahoma" w:hAnsi="Tahoma" w:cs="Tahoma"/>
          <w:b/>
          <w:spacing w:val="5"/>
          <w:kern w:val="28"/>
          <w:sz w:val="20"/>
          <w:szCs w:val="20"/>
        </w:rPr>
        <w:t>CONTA CORRENTE</w:t>
      </w:r>
      <w:r w:rsidRPr="00291181">
        <w:rPr>
          <w:rFonts w:ascii="Tahoma" w:hAnsi="Tahoma" w:cs="Tahoma"/>
          <w:spacing w:val="5"/>
          <w:kern w:val="28"/>
          <w:sz w:val="20"/>
          <w:szCs w:val="20"/>
        </w:rPr>
        <w:t xml:space="preserve">: </w:t>
      </w:r>
      <w:r w:rsidR="00291181" w:rsidRPr="00291181">
        <w:rPr>
          <w:rFonts w:ascii="Tahoma" w:hAnsi="Tahoma" w:cs="Tahoma"/>
          <w:sz w:val="20"/>
          <w:szCs w:val="20"/>
        </w:rPr>
        <w:t>13056298-0</w:t>
      </w:r>
    </w:p>
    <w:p w14:paraId="3F64BB52" w14:textId="16731C5F" w:rsidR="00115AFE" w:rsidRDefault="00115AFE">
      <w:pPr>
        <w:tabs>
          <w:tab w:val="left" w:pos="5954"/>
        </w:tabs>
        <w:spacing w:after="0" w:line="360" w:lineRule="auto"/>
        <w:jc w:val="both"/>
        <w:rPr>
          <w:rFonts w:ascii="Tahoma" w:hAnsi="Tahoma" w:cs="Tahoma"/>
          <w:b/>
          <w:spacing w:val="5"/>
          <w:kern w:val="3"/>
          <w:sz w:val="20"/>
          <w:szCs w:val="20"/>
        </w:rPr>
      </w:pPr>
    </w:p>
    <w:p w14:paraId="59142B59" w14:textId="77777777" w:rsidR="00115AFE" w:rsidRDefault="00115AFE">
      <w:pPr>
        <w:tabs>
          <w:tab w:val="left" w:pos="5954"/>
        </w:tabs>
        <w:spacing w:after="0" w:line="360" w:lineRule="auto"/>
        <w:jc w:val="both"/>
        <w:rPr>
          <w:rFonts w:ascii="Tahoma" w:hAnsi="Tahoma" w:cs="Tahoma"/>
          <w:b/>
          <w:spacing w:val="5"/>
          <w:kern w:val="3"/>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291181" w:rsidRDefault="00987EAD">
      <w:pPr>
        <w:tabs>
          <w:tab w:val="left" w:pos="5954"/>
        </w:tabs>
        <w:spacing w:after="0"/>
        <w:jc w:val="both"/>
      </w:pPr>
      <w:r w:rsidRPr="00291181">
        <w:rPr>
          <w:rFonts w:ascii="Tahoma" w:hAnsi="Tahoma" w:cs="Tahoma"/>
          <w:b/>
          <w:spacing w:val="5"/>
          <w:kern w:val="3"/>
          <w:sz w:val="20"/>
          <w:szCs w:val="20"/>
        </w:rPr>
        <w:t>PARTE A</w:t>
      </w:r>
      <w:r w:rsidRPr="00291181">
        <w:rPr>
          <w:rFonts w:ascii="Tahoma" w:hAnsi="Tahoma" w:cs="Tahoma"/>
          <w:spacing w:val="5"/>
          <w:kern w:val="3"/>
          <w:sz w:val="20"/>
          <w:szCs w:val="20"/>
        </w:rPr>
        <w:t xml:space="preserve"> - </w:t>
      </w:r>
      <w:r w:rsidRPr="00291181">
        <w:rPr>
          <w:rFonts w:ascii="Tahoma" w:hAnsi="Tahoma" w:cs="Tahoma"/>
          <w:sz w:val="20"/>
          <w:szCs w:val="20"/>
        </w:rPr>
        <w:t xml:space="preserve">Lista de Pessoas Autorizadas da PARTE A </w:t>
      </w:r>
      <w:r w:rsidR="00592844" w:rsidRPr="00291181">
        <w:rPr>
          <w:rFonts w:ascii="Tahoma" w:hAnsi="Tahoma" w:cs="Tahoma"/>
          <w:sz w:val="20"/>
          <w:szCs w:val="20"/>
        </w:rPr>
        <w:t>–</w:t>
      </w:r>
      <w:r w:rsidRPr="00291181">
        <w:rPr>
          <w:rFonts w:ascii="Tahoma" w:hAnsi="Tahoma" w:cs="Tahoma"/>
          <w:sz w:val="20"/>
          <w:szCs w:val="20"/>
        </w:rPr>
        <w:t xml:space="preserve"> </w:t>
      </w:r>
      <w:r w:rsidR="00AE4063" w:rsidRPr="00291181">
        <w:rPr>
          <w:rFonts w:ascii="Tahoma" w:hAnsi="Tahoma" w:cs="Tahoma"/>
          <w:sz w:val="20"/>
          <w:szCs w:val="20"/>
        </w:rPr>
        <w:t xml:space="preserve">Modelo </w:t>
      </w:r>
      <w:r w:rsidRPr="00291181">
        <w:rPr>
          <w:rFonts w:ascii="Tahoma" w:hAnsi="Tahoma" w:cs="Tahoma"/>
          <w:sz w:val="20"/>
          <w:szCs w:val="20"/>
        </w:rPr>
        <w:t>Anexo</w:t>
      </w:r>
      <w:r w:rsidR="00592844" w:rsidRPr="00291181">
        <w:rPr>
          <w:rFonts w:ascii="Tahoma" w:hAnsi="Tahoma" w:cs="Tahoma"/>
          <w:sz w:val="20"/>
          <w:szCs w:val="20"/>
        </w:rPr>
        <w:t xml:space="preserve"> </w:t>
      </w:r>
      <w:r w:rsidR="00B3388D" w:rsidRPr="00291181">
        <w:rPr>
          <w:rFonts w:ascii="Tahoma" w:hAnsi="Tahoma" w:cs="Tahoma"/>
        </w:rPr>
        <w:t>E</w:t>
      </w:r>
    </w:p>
    <w:p w14:paraId="508F440D" w14:textId="77777777" w:rsidR="00C07E30" w:rsidRPr="00291181" w:rsidRDefault="00C07E30">
      <w:pPr>
        <w:tabs>
          <w:tab w:val="left" w:pos="5954"/>
        </w:tabs>
        <w:spacing w:after="0"/>
        <w:jc w:val="both"/>
        <w:rPr>
          <w:rFonts w:ascii="Tahoma" w:hAnsi="Tahoma" w:cs="Tahoma"/>
          <w:b/>
          <w:spacing w:val="5"/>
          <w:kern w:val="3"/>
          <w:sz w:val="20"/>
          <w:szCs w:val="20"/>
        </w:rPr>
      </w:pPr>
    </w:p>
    <w:p w14:paraId="23329671" w14:textId="59FCA2ED" w:rsidR="00C07E30" w:rsidRDefault="00987EAD">
      <w:pPr>
        <w:tabs>
          <w:tab w:val="left" w:pos="5954"/>
        </w:tabs>
        <w:spacing w:after="0"/>
        <w:jc w:val="both"/>
      </w:pPr>
      <w:r w:rsidRPr="00291181">
        <w:rPr>
          <w:rFonts w:ascii="Tahoma" w:hAnsi="Tahoma" w:cs="Tahoma"/>
          <w:b/>
          <w:spacing w:val="5"/>
          <w:kern w:val="3"/>
          <w:sz w:val="20"/>
          <w:szCs w:val="20"/>
        </w:rPr>
        <w:t xml:space="preserve">PARTE B </w:t>
      </w:r>
      <w:r w:rsidRPr="00291181">
        <w:rPr>
          <w:rFonts w:ascii="Tahoma" w:hAnsi="Tahoma" w:cs="Tahoma"/>
          <w:spacing w:val="5"/>
          <w:kern w:val="3"/>
          <w:sz w:val="20"/>
          <w:szCs w:val="20"/>
        </w:rPr>
        <w:t xml:space="preserve">- </w:t>
      </w:r>
      <w:r w:rsidRPr="00291181">
        <w:rPr>
          <w:rFonts w:ascii="Tahoma" w:hAnsi="Tahoma" w:cs="Tahoma"/>
          <w:sz w:val="20"/>
          <w:szCs w:val="20"/>
        </w:rPr>
        <w:t xml:space="preserve">Lista de Pessoas </w:t>
      </w:r>
      <w:r w:rsidR="00592844" w:rsidRPr="00291181">
        <w:rPr>
          <w:rFonts w:ascii="Tahoma" w:hAnsi="Tahoma" w:cs="Tahoma"/>
          <w:sz w:val="20"/>
          <w:szCs w:val="20"/>
        </w:rPr>
        <w:t xml:space="preserve">Autorizadas da PARTE B </w:t>
      </w:r>
      <w:r w:rsidR="00AE4063" w:rsidRPr="00291181">
        <w:rPr>
          <w:rFonts w:ascii="Tahoma" w:hAnsi="Tahoma" w:cs="Tahoma"/>
          <w:sz w:val="20"/>
          <w:szCs w:val="20"/>
        </w:rPr>
        <w:t>–</w:t>
      </w:r>
      <w:r w:rsidR="00592844" w:rsidRPr="00291181">
        <w:rPr>
          <w:rFonts w:ascii="Tahoma" w:hAnsi="Tahoma" w:cs="Tahoma"/>
          <w:sz w:val="20"/>
          <w:szCs w:val="20"/>
        </w:rPr>
        <w:t xml:space="preserve"> </w:t>
      </w:r>
      <w:r w:rsidR="00AE4063" w:rsidRPr="00291181">
        <w:rPr>
          <w:rFonts w:ascii="Tahoma" w:hAnsi="Tahoma" w:cs="Tahoma"/>
          <w:sz w:val="20"/>
          <w:szCs w:val="20"/>
        </w:rPr>
        <w:t xml:space="preserve">Modelo </w:t>
      </w:r>
      <w:r w:rsidR="00592844" w:rsidRPr="00291181">
        <w:rPr>
          <w:rFonts w:ascii="Tahoma" w:hAnsi="Tahoma" w:cs="Tahoma"/>
          <w:sz w:val="20"/>
          <w:szCs w:val="20"/>
        </w:rPr>
        <w:t xml:space="preserve">Anexo </w:t>
      </w:r>
      <w:r w:rsidR="00B3388D" w:rsidRPr="00291181">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07C51B51" w14:textId="77777777" w:rsidR="00115AFE" w:rsidRDefault="00115AFE">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0" w:name="_Hlk69485132"/>
          <w:p w14:paraId="69B7CD04" w14:textId="77777777" w:rsidR="00B3388D" w:rsidRPr="00C6588B" w:rsidRDefault="00FD6E03"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74544B59"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57475C7E" w:rsidR="008063B4" w:rsidRDefault="00FD6E03"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0"/>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09995316" w:rsidR="00B3388D" w:rsidRPr="00C6588B" w:rsidRDefault="00FD6E03"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762175E7"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7D3DBB7A"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77777777" w:rsidR="00B3388D" w:rsidRPr="00C6588B" w:rsidRDefault="00FD6E03"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2B44F736"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FD6E03"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77777777" w:rsidR="00D72AA5" w:rsidRDefault="00FD6E03"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4C243240" w:rsidR="00D72AA5" w:rsidRDefault="00FD6E03"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FD6E03"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14C02523" w:rsidR="00B3388D" w:rsidRDefault="00FD6E03"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2A5D643E"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BDB5EA9" w14:textId="3CE6C7DE"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7C8E6E0E" w14:textId="77777777" w:rsidR="00291181" w:rsidRDefault="00291181"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lastRenderedPageBreak/>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12F959A9"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Toda e qualquer quantia depositada na Conta Vinculada até as 12:00h, deve ser transferida até às 13:00h, para a conta indicada na Cláusula 4.2.</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033B4AB6" w:rsidR="00B3388D" w:rsidRDefault="00FD6E03"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FD6E03"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6A7B39A8" w:rsidR="00B3388D" w:rsidRDefault="00FD6E03"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1" w:name="_Hlk69485208"/>
          <w:p w14:paraId="4DEA0DAE" w14:textId="3C412F63" w:rsidR="00B3388D" w:rsidRPr="00C6588B" w:rsidRDefault="00FD6E03"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D4F2A74"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0800142D"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FD6E03"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1"/>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2A59978B" w:rsidR="00B3388D" w:rsidRPr="00C6588B" w:rsidRDefault="00FD6E03"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000007D4"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77777777" w:rsidR="00B3388D" w:rsidRPr="00C6588B" w:rsidRDefault="00FD6E03"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FD6E03"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FD6E03"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52FCE24C" w:rsidR="00B3388D" w:rsidRPr="00C6588B" w:rsidRDefault="00FD6E03"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8B7620B" w:rsidR="00B3388D" w:rsidRDefault="00FD6E03"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5543B511" w:rsidR="00B3388D" w:rsidRPr="00795E59" w:rsidRDefault="00291181" w:rsidP="00B3388D">
      <w:pPr>
        <w:spacing w:after="0" w:line="360" w:lineRule="auto"/>
        <w:jc w:val="both"/>
        <w:rPr>
          <w:rFonts w:ascii="Tahoma" w:hAnsi="Tahoma" w:cs="Tahoma"/>
          <w:sz w:val="20"/>
          <w:szCs w:val="20"/>
        </w:rPr>
      </w:pPr>
      <w:r>
        <w:rPr>
          <w:rFonts w:ascii="Tahoma" w:hAnsi="Tahoma" w:cs="Tahoma"/>
          <w:sz w:val="20"/>
          <w:szCs w:val="20"/>
        </w:rPr>
        <w:t>Qualquer movimentação da quantia retida na Conta Vinculada durante a vigência de uma Comunicação de Inadimplemento, somente poderá ser efetuada por meio de instrução exclusiva do AGENTE FIDUCIÁRIO, enviado ao BANCO DEPOSITÁRIO.</w:t>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33A4A9D7" w:rsidR="00B3388D" w:rsidRDefault="00FD6E03"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291181">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7B78A7D"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w:t>
      </w:r>
      <w:r w:rsidR="00291181">
        <w:rPr>
          <w:rFonts w:ascii="Tahoma" w:hAnsi="Tahoma" w:cs="Tahoma"/>
          <w:spacing w:val="5"/>
          <w:kern w:val="28"/>
          <w:sz w:val="20"/>
          <w:szCs w:val="20"/>
        </w:rPr>
        <w:t xml:space="preserve"> </w:t>
      </w:r>
      <w:r w:rsidR="00291181" w:rsidRPr="00291181">
        <w:rPr>
          <w:rFonts w:ascii="Tahoma" w:hAnsi="Tahoma" w:cs="Tahoma"/>
          <w:b/>
          <w:bCs/>
          <w:spacing w:val="5"/>
          <w:kern w:val="28"/>
          <w:sz w:val="20"/>
          <w:szCs w:val="20"/>
        </w:rPr>
        <w:t xml:space="preserve">TRANSMISSORA ALIANÇA DE ENRGIA ELÉTRICA </w:t>
      </w:r>
      <w:r w:rsidR="004F0F03" w:rsidRPr="00291181">
        <w:rPr>
          <w:rFonts w:ascii="Tahoma" w:hAnsi="Tahoma" w:cs="Tahoma"/>
          <w:b/>
          <w:bCs/>
          <w:spacing w:val="5"/>
          <w:kern w:val="28"/>
          <w:sz w:val="20"/>
          <w:szCs w:val="20"/>
        </w:rPr>
        <w:t>S.A</w:t>
      </w:r>
      <w:r w:rsidRPr="00291181">
        <w:rPr>
          <w:rFonts w:ascii="Tahoma" w:hAnsi="Tahoma" w:cs="Tahoma"/>
          <w:b/>
          <w:bCs/>
          <w:noProof/>
          <w:sz w:val="20"/>
          <w:szCs w:val="20"/>
        </w:rPr>
        <w:t> </w:t>
      </w:r>
    </w:p>
    <w:p w14:paraId="3C6C2446" w14:textId="6167E7C9"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291181">
        <w:rPr>
          <w:rFonts w:ascii="Tahoma" w:hAnsi="Tahoma" w:cs="Tahoma"/>
          <w:sz w:val="20"/>
          <w:szCs w:val="20"/>
        </w:rPr>
        <w:t>07.859.971/0001-30</w:t>
      </w:r>
    </w:p>
    <w:p w14:paraId="1BB852D8" w14:textId="49DC21C5"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291181">
        <w:rPr>
          <w:rFonts w:ascii="Tahoma" w:hAnsi="Tahoma" w:cs="Tahoma"/>
          <w:sz w:val="20"/>
          <w:szCs w:val="20"/>
        </w:rPr>
        <w:t xml:space="preserve">BRADESCO - </w:t>
      </w:r>
      <w:r w:rsidR="004F0F03">
        <w:rPr>
          <w:rFonts w:ascii="Tahoma" w:hAnsi="Tahoma" w:cs="Tahoma"/>
          <w:sz w:val="20"/>
          <w:szCs w:val="20"/>
        </w:rPr>
        <w:t>237</w:t>
      </w:r>
    </w:p>
    <w:p w14:paraId="094EF1E7" w14:textId="5D2F6788"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F0F03">
        <w:rPr>
          <w:rFonts w:ascii="Tahoma" w:hAnsi="Tahoma" w:cs="Tahoma"/>
          <w:sz w:val="20"/>
          <w:szCs w:val="20"/>
        </w:rPr>
        <w:t>2373-6</w:t>
      </w:r>
    </w:p>
    <w:p w14:paraId="34A2DEB2" w14:textId="70F47A0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4F0F03">
        <w:rPr>
          <w:rFonts w:ascii="Tahoma" w:hAnsi="Tahoma" w:cs="Tahoma"/>
          <w:sz w:val="20"/>
          <w:szCs w:val="20"/>
        </w:rPr>
        <w:t>3112-7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2B51023" w14:textId="77777777"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1738D0BB"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9AC4A61"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61AE7122" w14:textId="7777777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5E8F3164" w:rsidR="00B3388D" w:rsidRDefault="00FD6E03"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0F03">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1C23C80F" w:rsidR="003D75E7" w:rsidRDefault="00FD6E03"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4F0F03">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2988774E" w14:textId="67213007"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7F3C70D4" w14:textId="77777777" w:rsidR="004F0F03" w:rsidRPr="004F0F03" w:rsidRDefault="004F0F03" w:rsidP="003D75E7">
      <w:pPr>
        <w:rPr>
          <w:rFonts w:ascii="Tahoma" w:hAnsi="Tahoma" w:cs="Tahoma"/>
          <w:b/>
          <w:spacing w:val="5"/>
          <w:kern w:val="28"/>
          <w:sz w:val="20"/>
          <w:szCs w:val="20"/>
        </w:rPr>
      </w:pPr>
    </w:p>
    <w:p w14:paraId="6C7B31F8" w14:textId="560EE5B5"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0F03">
        <w:rPr>
          <w:rFonts w:ascii="Tahoma" w:hAnsi="Tahoma" w:cs="Tahoma"/>
          <w:sz w:val="20"/>
          <w:szCs w:val="20"/>
        </w:rPr>
        <w:t>100%</w:t>
      </w:r>
    </w:p>
    <w:p w14:paraId="46F20908" w14:textId="77777777" w:rsidR="004F0F03" w:rsidRPr="00795E59" w:rsidRDefault="004F0F03" w:rsidP="004F0F03">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lastRenderedPageBreak/>
        <w:t>TITULAR</w:t>
      </w:r>
      <w:r w:rsidRPr="00795E59">
        <w:rPr>
          <w:rFonts w:ascii="Tahoma" w:hAnsi="Tahoma" w:cs="Tahoma"/>
          <w:spacing w:val="5"/>
          <w:kern w:val="28"/>
          <w:sz w:val="20"/>
          <w:szCs w:val="20"/>
        </w:rPr>
        <w:t>:</w:t>
      </w:r>
      <w:r>
        <w:rPr>
          <w:rFonts w:ascii="Tahoma" w:hAnsi="Tahoma" w:cs="Tahoma"/>
          <w:spacing w:val="5"/>
          <w:kern w:val="28"/>
          <w:sz w:val="20"/>
          <w:szCs w:val="20"/>
        </w:rPr>
        <w:t xml:space="preserve"> </w:t>
      </w:r>
      <w:r w:rsidRPr="00291181">
        <w:rPr>
          <w:rFonts w:ascii="Tahoma" w:hAnsi="Tahoma" w:cs="Tahoma"/>
          <w:b/>
          <w:bCs/>
          <w:spacing w:val="5"/>
          <w:kern w:val="28"/>
          <w:sz w:val="20"/>
          <w:szCs w:val="20"/>
        </w:rPr>
        <w:t>TRANSMISSORA ALIANÇA DE ENRGIA ELÉTRICA S.A</w:t>
      </w:r>
      <w:r w:rsidRPr="00291181">
        <w:rPr>
          <w:rFonts w:ascii="Tahoma" w:hAnsi="Tahoma" w:cs="Tahoma"/>
          <w:b/>
          <w:bCs/>
          <w:noProof/>
          <w:sz w:val="20"/>
          <w:szCs w:val="20"/>
        </w:rPr>
        <w:t> </w:t>
      </w:r>
    </w:p>
    <w:p w14:paraId="4E5146F4" w14:textId="77777777" w:rsidR="004F0F03" w:rsidRPr="00795E59" w:rsidRDefault="004F0F03" w:rsidP="004F0F03">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Pr>
          <w:rFonts w:ascii="Tahoma" w:hAnsi="Tahoma" w:cs="Tahoma"/>
          <w:sz w:val="20"/>
          <w:szCs w:val="20"/>
        </w:rPr>
        <w:t>07.859.971/0001-30</w:t>
      </w:r>
    </w:p>
    <w:p w14:paraId="1F1BF0AF"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BRADESCO - 237</w:t>
      </w:r>
    </w:p>
    <w:p w14:paraId="0DED2E96"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5F20EF21" w14:textId="77777777" w:rsidR="004F0F03" w:rsidRPr="00795E59" w:rsidRDefault="004F0F03" w:rsidP="004F0F03">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Pr>
          <w:rFonts w:ascii="Tahoma" w:hAnsi="Tahoma" w:cs="Tahoma"/>
          <w:sz w:val="20"/>
          <w:szCs w:val="20"/>
        </w:rPr>
        <w:t>3112-7</w:t>
      </w: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1E110E8A" w:rsidR="00B3388D" w:rsidRPr="00177415"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w:t>
      </w:r>
      <w:r w:rsidR="002D38C4">
        <w:rPr>
          <w:rFonts w:ascii="Tahoma" w:hAnsi="Tahoma" w:cs="Tahoma"/>
          <w:b/>
          <w:sz w:val="20"/>
          <w:szCs w:val="20"/>
          <w:highlight w:val="lightGray"/>
        </w:rPr>
        <w:t xml:space="preserve"> </w:t>
      </w:r>
      <w:r>
        <w:rPr>
          <w:rFonts w:ascii="Tahoma" w:hAnsi="Tahoma" w:cs="Tahoma"/>
          <w:b/>
          <w:sz w:val="20"/>
          <w:szCs w:val="20"/>
          <w:highlight w:val="lightGray"/>
        </w:rPr>
        <w:t>SPONSÁVEL PELO PAGAMENTO DA COMISSÃO</w:t>
      </w:r>
      <w:r w:rsidRPr="00DC2BD0">
        <w:rPr>
          <w:rFonts w:ascii="Tahoma" w:hAnsi="Tahoma" w:cs="Tahoma"/>
          <w:b/>
          <w:sz w:val="20"/>
          <w:szCs w:val="20"/>
          <w:highlight w:val="lightGray"/>
        </w:rPr>
        <w:t>]</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2" w:name="_DV_M53"/>
      <w:bookmarkStart w:id="3" w:name="_DV_M102"/>
      <w:bookmarkStart w:id="4" w:name="_DV_M798"/>
      <w:bookmarkStart w:id="5" w:name="_DV_M799"/>
      <w:bookmarkStart w:id="6" w:name="_DV_M800"/>
      <w:bookmarkStart w:id="7" w:name="_DV_M810"/>
      <w:bookmarkStart w:id="8" w:name="_DV_M811"/>
      <w:bookmarkStart w:id="9" w:name="_DV_M812"/>
      <w:bookmarkStart w:id="10" w:name="_DV_M813"/>
      <w:bookmarkStart w:id="11" w:name="_DV_M814"/>
      <w:bookmarkStart w:id="12" w:name="_DV_M815"/>
      <w:bookmarkStart w:id="13" w:name="_DV_M817"/>
      <w:bookmarkStart w:id="14" w:name="_DV_M819"/>
      <w:bookmarkStart w:id="15" w:name="_DV_M826"/>
      <w:bookmarkStart w:id="16" w:name="_DV_M829"/>
      <w:bookmarkStart w:id="17" w:name="_DV_M130"/>
      <w:bookmarkStart w:id="18" w:name="_DV_M133"/>
      <w:bookmarkStart w:id="19" w:name="_Hlk777749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lastRenderedPageBreak/>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19"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20" w:name="_Hlk69488315"/>
    </w:p>
    <w:bookmarkEnd w:id="20"/>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21" w:name="_Hlk77775018"/>
      <w:bookmarkEnd w:id="19"/>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21"/>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FD6E03"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A10A" w14:textId="77777777" w:rsidR="00FD6E03" w:rsidRDefault="00FD6E03">
      <w:pPr>
        <w:spacing w:after="0" w:line="240" w:lineRule="auto"/>
      </w:pPr>
      <w:r>
        <w:separator/>
      </w:r>
    </w:p>
  </w:endnote>
  <w:endnote w:type="continuationSeparator" w:id="0">
    <w:p w14:paraId="6305CB7E" w14:textId="77777777" w:rsidR="00FD6E03" w:rsidRDefault="00FD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B0C6" w14:textId="77777777" w:rsidR="00FD6E03" w:rsidRDefault="00FD6E03">
      <w:pPr>
        <w:spacing w:after="0" w:line="240" w:lineRule="auto"/>
      </w:pPr>
      <w:r>
        <w:rPr>
          <w:color w:val="000000"/>
        </w:rPr>
        <w:separator/>
      </w:r>
    </w:p>
  </w:footnote>
  <w:footnote w:type="continuationSeparator" w:id="0">
    <w:p w14:paraId="282E6212" w14:textId="77777777" w:rsidR="00FD6E03" w:rsidRDefault="00FD6E03">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22"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3" w:name="_Hlk70956651"/>
      <w:r>
        <w:rPr>
          <w:sz w:val="16"/>
          <w:szCs w:val="16"/>
        </w:rPr>
        <w:t>Quando assinado digitalmente, dispensam-se as assinaturas das pessoas autorizadas.</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23"/>
  </w:num>
  <w:num w:numId="5">
    <w:abstractNumId w:val="7"/>
  </w:num>
  <w:num w:numId="6">
    <w:abstractNumId w:val="3"/>
  </w:num>
  <w:num w:numId="7">
    <w:abstractNumId w:val="19"/>
  </w:num>
  <w:num w:numId="8">
    <w:abstractNumId w:val="24"/>
  </w:num>
  <w:num w:numId="9">
    <w:abstractNumId w:val="6"/>
  </w:num>
  <w:num w:numId="10">
    <w:abstractNumId w:val="20"/>
  </w:num>
  <w:num w:numId="11">
    <w:abstractNumId w:val="8"/>
  </w:num>
  <w:num w:numId="12">
    <w:abstractNumId w:val="25"/>
  </w:num>
  <w:num w:numId="13">
    <w:abstractNumId w:val="21"/>
  </w:num>
  <w:num w:numId="14">
    <w:abstractNumId w:val="15"/>
  </w:num>
  <w:num w:numId="15">
    <w:abstractNumId w:val="5"/>
  </w:num>
  <w:num w:numId="16">
    <w:abstractNumId w:val="26"/>
  </w:num>
  <w:num w:numId="17">
    <w:abstractNumId w:val="4"/>
  </w:num>
  <w:num w:numId="18">
    <w:abstractNumId w:val="12"/>
  </w:num>
  <w:num w:numId="19">
    <w:abstractNumId w:val="31"/>
  </w:num>
  <w:num w:numId="20">
    <w:abstractNumId w:val="14"/>
  </w:num>
  <w:num w:numId="21">
    <w:abstractNumId w:val="10"/>
  </w:num>
  <w:num w:numId="22">
    <w:abstractNumId w:val="18"/>
  </w:num>
  <w:num w:numId="23">
    <w:abstractNumId w:val="17"/>
  </w:num>
  <w:num w:numId="24">
    <w:abstractNumId w:val="9"/>
  </w:num>
  <w:num w:numId="25">
    <w:abstractNumId w:val="11"/>
  </w:num>
  <w:num w:numId="26">
    <w:abstractNumId w:val="28"/>
  </w:num>
  <w:num w:numId="27">
    <w:abstractNumId w:val="1"/>
  </w:num>
  <w:num w:numId="28">
    <w:abstractNumId w:val="0"/>
  </w:num>
  <w:num w:numId="29">
    <w:abstractNumId w:val="22"/>
  </w:num>
  <w:num w:numId="30">
    <w:abstractNumId w:val="2"/>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30347"/>
    <w:rsid w:val="00035AF2"/>
    <w:rsid w:val="00053B88"/>
    <w:rsid w:val="00054788"/>
    <w:rsid w:val="000743A8"/>
    <w:rsid w:val="00080364"/>
    <w:rsid w:val="00080EB6"/>
    <w:rsid w:val="000815AA"/>
    <w:rsid w:val="000B0671"/>
    <w:rsid w:val="000C7D6F"/>
    <w:rsid w:val="000D3232"/>
    <w:rsid w:val="000E1720"/>
    <w:rsid w:val="000F1A1D"/>
    <w:rsid w:val="00115AFE"/>
    <w:rsid w:val="00116254"/>
    <w:rsid w:val="00133E6D"/>
    <w:rsid w:val="00141A7C"/>
    <w:rsid w:val="00141B90"/>
    <w:rsid w:val="0014288F"/>
    <w:rsid w:val="001534EC"/>
    <w:rsid w:val="00154063"/>
    <w:rsid w:val="00164AEE"/>
    <w:rsid w:val="0016534E"/>
    <w:rsid w:val="00175ABB"/>
    <w:rsid w:val="001B419F"/>
    <w:rsid w:val="001B7808"/>
    <w:rsid w:val="001D230A"/>
    <w:rsid w:val="001D36F7"/>
    <w:rsid w:val="001F1959"/>
    <w:rsid w:val="001F7162"/>
    <w:rsid w:val="002016BD"/>
    <w:rsid w:val="00212549"/>
    <w:rsid w:val="00233428"/>
    <w:rsid w:val="002559FB"/>
    <w:rsid w:val="002749BB"/>
    <w:rsid w:val="0028146C"/>
    <w:rsid w:val="00290FDB"/>
    <w:rsid w:val="00291181"/>
    <w:rsid w:val="002B62C7"/>
    <w:rsid w:val="002C4ED5"/>
    <w:rsid w:val="002D38C4"/>
    <w:rsid w:val="003021B8"/>
    <w:rsid w:val="00313BE5"/>
    <w:rsid w:val="0033596B"/>
    <w:rsid w:val="00343503"/>
    <w:rsid w:val="00365A91"/>
    <w:rsid w:val="003661CE"/>
    <w:rsid w:val="00374B3B"/>
    <w:rsid w:val="0038253A"/>
    <w:rsid w:val="003932B1"/>
    <w:rsid w:val="003A6B9F"/>
    <w:rsid w:val="003D75E7"/>
    <w:rsid w:val="00401F83"/>
    <w:rsid w:val="0040609B"/>
    <w:rsid w:val="00433402"/>
    <w:rsid w:val="00437A72"/>
    <w:rsid w:val="00441BC5"/>
    <w:rsid w:val="004752B8"/>
    <w:rsid w:val="00476642"/>
    <w:rsid w:val="004833D7"/>
    <w:rsid w:val="004866B0"/>
    <w:rsid w:val="004A4F9F"/>
    <w:rsid w:val="004A5D4A"/>
    <w:rsid w:val="004D0992"/>
    <w:rsid w:val="004D215B"/>
    <w:rsid w:val="004D5A00"/>
    <w:rsid w:val="004D7C0B"/>
    <w:rsid w:val="004E300B"/>
    <w:rsid w:val="004F0F03"/>
    <w:rsid w:val="004F1ED9"/>
    <w:rsid w:val="00505074"/>
    <w:rsid w:val="00531170"/>
    <w:rsid w:val="005315ED"/>
    <w:rsid w:val="005505A9"/>
    <w:rsid w:val="00551237"/>
    <w:rsid w:val="005924E1"/>
    <w:rsid w:val="00592844"/>
    <w:rsid w:val="005A05DB"/>
    <w:rsid w:val="005A1003"/>
    <w:rsid w:val="005A1407"/>
    <w:rsid w:val="005B354B"/>
    <w:rsid w:val="005C2E64"/>
    <w:rsid w:val="005E7B99"/>
    <w:rsid w:val="00601036"/>
    <w:rsid w:val="00606D79"/>
    <w:rsid w:val="006228AD"/>
    <w:rsid w:val="00633DEF"/>
    <w:rsid w:val="00635049"/>
    <w:rsid w:val="0066003E"/>
    <w:rsid w:val="00663D4D"/>
    <w:rsid w:val="0068518F"/>
    <w:rsid w:val="0069283E"/>
    <w:rsid w:val="00692B8A"/>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47370"/>
    <w:rsid w:val="00761FE2"/>
    <w:rsid w:val="0079416B"/>
    <w:rsid w:val="00795E59"/>
    <w:rsid w:val="007A5633"/>
    <w:rsid w:val="007D1DFE"/>
    <w:rsid w:val="007D36B2"/>
    <w:rsid w:val="007D4342"/>
    <w:rsid w:val="008024FB"/>
    <w:rsid w:val="00803C9A"/>
    <w:rsid w:val="008063B4"/>
    <w:rsid w:val="00810AE5"/>
    <w:rsid w:val="00821788"/>
    <w:rsid w:val="00843E60"/>
    <w:rsid w:val="0084691F"/>
    <w:rsid w:val="008760D9"/>
    <w:rsid w:val="00882A91"/>
    <w:rsid w:val="008869A8"/>
    <w:rsid w:val="00893DD0"/>
    <w:rsid w:val="008A1FCB"/>
    <w:rsid w:val="008D1450"/>
    <w:rsid w:val="008D5AC6"/>
    <w:rsid w:val="008E06C9"/>
    <w:rsid w:val="008E1EFB"/>
    <w:rsid w:val="00915BAF"/>
    <w:rsid w:val="00917DE9"/>
    <w:rsid w:val="009327AC"/>
    <w:rsid w:val="00956C50"/>
    <w:rsid w:val="00963B71"/>
    <w:rsid w:val="009750BC"/>
    <w:rsid w:val="00985821"/>
    <w:rsid w:val="00987EAD"/>
    <w:rsid w:val="0099220D"/>
    <w:rsid w:val="00997360"/>
    <w:rsid w:val="009C68E7"/>
    <w:rsid w:val="009F254F"/>
    <w:rsid w:val="009F4364"/>
    <w:rsid w:val="00A31674"/>
    <w:rsid w:val="00A33AE3"/>
    <w:rsid w:val="00A34635"/>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E0712"/>
    <w:rsid w:val="00BE4513"/>
    <w:rsid w:val="00BE6EB7"/>
    <w:rsid w:val="00C06136"/>
    <w:rsid w:val="00C0617F"/>
    <w:rsid w:val="00C070BF"/>
    <w:rsid w:val="00C07E30"/>
    <w:rsid w:val="00C14673"/>
    <w:rsid w:val="00C30EAB"/>
    <w:rsid w:val="00C6588B"/>
    <w:rsid w:val="00C9494F"/>
    <w:rsid w:val="00CA56F6"/>
    <w:rsid w:val="00CB7F6C"/>
    <w:rsid w:val="00CD563F"/>
    <w:rsid w:val="00CD79F4"/>
    <w:rsid w:val="00CF5A8D"/>
    <w:rsid w:val="00D22E08"/>
    <w:rsid w:val="00D305CC"/>
    <w:rsid w:val="00D50502"/>
    <w:rsid w:val="00D602E2"/>
    <w:rsid w:val="00D64CFC"/>
    <w:rsid w:val="00D700B3"/>
    <w:rsid w:val="00D72AA5"/>
    <w:rsid w:val="00D96565"/>
    <w:rsid w:val="00D975F4"/>
    <w:rsid w:val="00DA4ACD"/>
    <w:rsid w:val="00DA533A"/>
    <w:rsid w:val="00DB085C"/>
    <w:rsid w:val="00DE75F2"/>
    <w:rsid w:val="00DF3078"/>
    <w:rsid w:val="00E109DF"/>
    <w:rsid w:val="00E11553"/>
    <w:rsid w:val="00E40423"/>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67F59"/>
    <w:rsid w:val="00F70E76"/>
    <w:rsid w:val="00FA413E"/>
    <w:rsid w:val="00FA559C"/>
    <w:rsid w:val="00FA5CBD"/>
    <w:rsid w:val="00FA5FD7"/>
    <w:rsid w:val="00FA647A"/>
    <w:rsid w:val="00FC6D1E"/>
    <w:rsid w:val="00FD6E03"/>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crowformaliza&#231;&#227;o@santander.com.b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oroinvestimento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E3AB2"/>
    <w:rsid w:val="00124B74"/>
    <w:rsid w:val="001B107B"/>
    <w:rsid w:val="002C5DFC"/>
    <w:rsid w:val="003969B6"/>
    <w:rsid w:val="004023A8"/>
    <w:rsid w:val="00465269"/>
    <w:rsid w:val="00682517"/>
    <w:rsid w:val="007145A4"/>
    <w:rsid w:val="007334D2"/>
    <w:rsid w:val="00766FB6"/>
    <w:rsid w:val="0083776D"/>
    <w:rsid w:val="00851AD8"/>
    <w:rsid w:val="008731D7"/>
    <w:rsid w:val="009A7DC5"/>
    <w:rsid w:val="00A36C42"/>
    <w:rsid w:val="00A55341"/>
    <w:rsid w:val="00A95150"/>
    <w:rsid w:val="00AB10AE"/>
    <w:rsid w:val="00AD3B8A"/>
    <w:rsid w:val="00AE5D41"/>
    <w:rsid w:val="00B83DC5"/>
    <w:rsid w:val="00C12A5A"/>
    <w:rsid w:val="00C24E1B"/>
    <w:rsid w:val="00C5137F"/>
    <w:rsid w:val="00C67E1B"/>
    <w:rsid w:val="00CC54D1"/>
    <w:rsid w:val="00D0156A"/>
    <w:rsid w:val="00DD52D5"/>
    <w:rsid w:val="00DD7E93"/>
    <w:rsid w:val="00DE656B"/>
    <w:rsid w:val="00DF399A"/>
    <w:rsid w:val="00EC7EE3"/>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customXml/itemProps4.xml><?xml version="1.0" encoding="utf-8"?>
<ds:datastoreItem xmlns:ds="http://schemas.openxmlformats.org/officeDocument/2006/customXml" ds:itemID="{4DF2BDD9-0FC3-4B9C-AE4D-61ECDED62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8163</Words>
  <Characters>44083</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felipeholanda@oliveirapaolucci.com.br</cp:lastModifiedBy>
  <cp:revision>9</cp:revision>
  <cp:lastPrinted>2022-01-04T18:58:00Z</cp:lastPrinted>
  <dcterms:created xsi:type="dcterms:W3CDTF">2022-01-20T13:50:00Z</dcterms:created>
  <dcterms:modified xsi:type="dcterms:W3CDTF">2022-02-25T14:05:00Z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