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7C" w:rsidRPr="0038146B" w:rsidRDefault="00670B7C" w:rsidP="00670B7C">
      <w:pPr>
        <w:pBdr>
          <w:bottom w:val="double" w:sz="6" w:space="1" w:color="auto"/>
        </w:pBdr>
        <w:jc w:val="center"/>
        <w:rPr>
          <w:color w:val="000000"/>
        </w:rPr>
      </w:pPr>
      <w:bookmarkStart w:id="0" w:name="_DV_M0"/>
      <w:bookmarkEnd w:id="0"/>
    </w:p>
    <w:p w:rsidR="00670B7C" w:rsidRPr="0038146B" w:rsidRDefault="00670B7C" w:rsidP="00670B7C">
      <w:pPr>
        <w:jc w:val="center"/>
        <w:rPr>
          <w:color w:val="000000"/>
        </w:rPr>
      </w:pPr>
    </w:p>
    <w:p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rsidR="00E513ED" w:rsidRPr="0038146B" w:rsidRDefault="00E513ED"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E513ED" w:rsidRPr="0038146B" w:rsidRDefault="00E513ED" w:rsidP="004F2442">
      <w:pPr>
        <w:spacing w:after="140" w:line="290" w:lineRule="auto"/>
        <w:jc w:val="center"/>
        <w:rPr>
          <w:i/>
          <w:smallCaps/>
        </w:rPr>
      </w:pPr>
      <w:r w:rsidRPr="0038146B">
        <w:rPr>
          <w:i/>
          <w:smallCaps/>
        </w:rPr>
        <w:t>Entre</w:t>
      </w:r>
    </w:p>
    <w:p w:rsidR="00BE62A5" w:rsidRPr="0038146B" w:rsidRDefault="00BE62A5"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507431" w:rsidRPr="0038146B" w:rsidRDefault="00507431" w:rsidP="004F2442">
      <w:pPr>
        <w:spacing w:after="140" w:line="290" w:lineRule="auto"/>
        <w:jc w:val="center"/>
        <w:rPr>
          <w:b/>
          <w:smallCaps/>
        </w:rPr>
      </w:pPr>
    </w:p>
    <w:p w:rsidR="00151B96" w:rsidRPr="0038146B" w:rsidRDefault="001A4857" w:rsidP="00507431">
      <w:pPr>
        <w:spacing w:after="140" w:line="290" w:lineRule="auto"/>
        <w:jc w:val="center"/>
      </w:pPr>
      <w:r>
        <w:rPr>
          <w:b/>
        </w:rPr>
        <w:t>SANT’ANA</w:t>
      </w:r>
      <w:r w:rsidR="00411B9C">
        <w:rPr>
          <w:b/>
        </w:rPr>
        <w:t xml:space="preserve"> </w:t>
      </w:r>
      <w:r w:rsidR="00151B96" w:rsidRPr="0038146B">
        <w:rPr>
          <w:b/>
        </w:rPr>
        <w:t>TRANSMISSORA DE ENERGIA S.A.</w:t>
      </w:r>
      <w:r w:rsidR="000B42B3" w:rsidRPr="0038146B">
        <w:t>, e</w:t>
      </w:r>
    </w:p>
    <w:p w:rsidR="000B42B3" w:rsidRPr="0038146B" w:rsidRDefault="000B42B3" w:rsidP="000B42B3">
      <w:pPr>
        <w:spacing w:after="140" w:line="290" w:lineRule="auto"/>
        <w:jc w:val="center"/>
        <w:rPr>
          <w:b/>
        </w:rPr>
      </w:pPr>
      <w:r w:rsidRPr="0038146B">
        <w:rPr>
          <w:b/>
        </w:rPr>
        <w:t>TRANSMISSORA ALIANÇA DE ENERGIA ELÉTRICA S.A.</w:t>
      </w:r>
    </w:p>
    <w:p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rsidR="009822FB" w:rsidRPr="0038146B" w:rsidRDefault="009822FB" w:rsidP="004F2442">
      <w:pPr>
        <w:spacing w:after="140" w:line="290" w:lineRule="auto"/>
        <w:jc w:val="center"/>
        <w:rPr>
          <w:b/>
          <w:smallCaps/>
        </w:rPr>
      </w:pPr>
    </w:p>
    <w:p w:rsidR="006278D4" w:rsidRPr="0038146B" w:rsidRDefault="006278D4" w:rsidP="004F2442">
      <w:pPr>
        <w:spacing w:after="140" w:line="290" w:lineRule="auto"/>
        <w:jc w:val="center"/>
        <w:rPr>
          <w:b/>
          <w:smallCaps/>
        </w:rPr>
      </w:pPr>
    </w:p>
    <w:p w:rsidR="00BE62A5" w:rsidRPr="0038146B" w:rsidRDefault="00BE62A5" w:rsidP="004F2442">
      <w:pPr>
        <w:spacing w:after="140" w:line="290" w:lineRule="auto"/>
        <w:jc w:val="center"/>
        <w:rPr>
          <w:b/>
        </w:rPr>
      </w:pPr>
    </w:p>
    <w:p w:rsidR="008E77D8" w:rsidRPr="0038146B" w:rsidRDefault="008E77D8" w:rsidP="004F2442">
      <w:pPr>
        <w:spacing w:after="140" w:line="290" w:lineRule="auto"/>
        <w:jc w:val="center"/>
        <w:rPr>
          <w:b/>
        </w:rPr>
      </w:pPr>
    </w:p>
    <w:p w:rsidR="00562DD3" w:rsidRPr="00F45846" w:rsidRDefault="00F45846" w:rsidP="004F2442">
      <w:pPr>
        <w:spacing w:after="140" w:line="290" w:lineRule="auto"/>
        <w:jc w:val="center"/>
        <w:rPr>
          <w:b/>
        </w:rPr>
      </w:pPr>
      <w:r w:rsidRPr="00F45846">
        <w:rPr>
          <w:b/>
        </w:rPr>
        <w:t>SIMPLIFIC PAVARINI DISTRIBUIDORA DE TÍTULOS E VALORES MOBILIÁRIOS LTDA.</w:t>
      </w:r>
    </w:p>
    <w:p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rsidR="00BE57D3" w:rsidRPr="0038146B" w:rsidRDefault="00BE57D3" w:rsidP="004F2442">
      <w:pPr>
        <w:spacing w:after="140" w:line="290" w:lineRule="auto"/>
        <w:jc w:val="center"/>
        <w:rPr>
          <w:b/>
          <w:smallCaps/>
        </w:rPr>
      </w:pPr>
    </w:p>
    <w:p w:rsidR="00BE62A5" w:rsidRPr="0038146B" w:rsidRDefault="00BE62A5" w:rsidP="004F2442">
      <w:pPr>
        <w:spacing w:after="140" w:line="290" w:lineRule="auto"/>
        <w:jc w:val="center"/>
        <w:rPr>
          <w:b/>
          <w:smallCaps/>
        </w:rPr>
      </w:pPr>
    </w:p>
    <w:p w:rsidR="00151B96" w:rsidRPr="0038146B" w:rsidRDefault="00151B96" w:rsidP="004F2442">
      <w:pPr>
        <w:spacing w:after="140" w:line="290" w:lineRule="auto"/>
        <w:jc w:val="center"/>
        <w:rPr>
          <w:i/>
          <w:smallCaps/>
        </w:rPr>
      </w:pPr>
    </w:p>
    <w:p w:rsidR="004F2442" w:rsidRPr="0038146B" w:rsidRDefault="004F2442" w:rsidP="004F2442">
      <w:pPr>
        <w:spacing w:after="140" w:line="290" w:lineRule="auto"/>
        <w:jc w:val="center"/>
        <w:rPr>
          <w:b/>
          <w:smallCaps/>
        </w:rPr>
      </w:pP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widowControl w:val="0"/>
        <w:spacing w:line="290" w:lineRule="auto"/>
        <w:jc w:val="center"/>
        <w:rPr>
          <w:b/>
          <w:smallCaps/>
        </w:rPr>
      </w:pPr>
      <w:r w:rsidRPr="0038146B">
        <w:rPr>
          <w:b/>
          <w:smallCaps/>
        </w:rPr>
        <w:t>Datado de</w:t>
      </w:r>
    </w:p>
    <w:p w:rsidR="004F2442" w:rsidRPr="0038146B" w:rsidRDefault="008064C6" w:rsidP="004F2442">
      <w:pPr>
        <w:widowControl w:val="0"/>
        <w:spacing w:line="290" w:lineRule="auto"/>
        <w:jc w:val="center"/>
        <w:rPr>
          <w:smallCaps/>
        </w:rPr>
      </w:pPr>
      <w:r>
        <w:rPr>
          <w:szCs w:val="20"/>
        </w:rPr>
        <w:t>09</w:t>
      </w:r>
      <w:r w:rsidRPr="0038146B">
        <w:t xml:space="preserve"> </w:t>
      </w:r>
      <w:r w:rsidR="004F2442" w:rsidRPr="0038146B">
        <w:t xml:space="preserve">de </w:t>
      </w:r>
      <w:r w:rsidR="005C41EE">
        <w:rPr>
          <w:szCs w:val="20"/>
        </w:rPr>
        <w:t>janeiro</w:t>
      </w:r>
      <w:r w:rsidR="005C41EE" w:rsidRPr="0038146B">
        <w:t xml:space="preserve"> </w:t>
      </w:r>
      <w:r w:rsidR="004F2442" w:rsidRPr="0038146B">
        <w:t xml:space="preserve">de </w:t>
      </w:r>
      <w:r w:rsidR="005C41EE">
        <w:t>2020</w:t>
      </w: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spacing w:after="140" w:line="290" w:lineRule="auto"/>
        <w:jc w:val="center"/>
        <w:rPr>
          <w:b/>
          <w:smallCaps/>
        </w:rPr>
      </w:pPr>
    </w:p>
    <w:p w:rsidR="004F2442" w:rsidRPr="0038146B" w:rsidRDefault="004F2442" w:rsidP="004F2442">
      <w:pPr>
        <w:widowControl w:val="0"/>
        <w:pBdr>
          <w:bottom w:val="double" w:sz="6" w:space="1" w:color="auto"/>
        </w:pBdr>
        <w:spacing w:after="140" w:line="290" w:lineRule="auto"/>
        <w:jc w:val="center"/>
      </w:pPr>
    </w:p>
    <w:p w:rsidR="006C4925" w:rsidRPr="0038146B" w:rsidRDefault="006C4925" w:rsidP="004F2442">
      <w:pPr>
        <w:spacing w:after="140" w:line="290" w:lineRule="auto"/>
        <w:sectPr w:rsidR="006C4925" w:rsidRPr="0038146B" w:rsidSect="00DF6072">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titlePg/>
          <w:docGrid w:linePitch="360"/>
        </w:sectPr>
      </w:pPr>
    </w:p>
    <w:p w:rsidR="003F0F5A" w:rsidRPr="00CF447C" w:rsidRDefault="0073628C" w:rsidP="0073628C">
      <w:pPr>
        <w:pStyle w:val="Heading"/>
      </w:pPr>
      <w:r w:rsidRPr="00CF447C">
        <w:lastRenderedPageBreak/>
        <w:t>INSTRUMENTO PARTICULAR DE CONTRATO DE CESSÃO FIDUCIÁRIA E OUTRAS AVENÇAS</w:t>
      </w:r>
    </w:p>
    <w:p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rsidR="009A1626" w:rsidRDefault="00E06835" w:rsidP="002A3ED6">
      <w:pPr>
        <w:pStyle w:val="Parties"/>
      </w:pPr>
      <w:r>
        <w:rPr>
          <w:b/>
        </w:rPr>
        <w:t>SANT’ANA</w:t>
      </w:r>
      <w:r w:rsidRPr="0038146B">
        <w:rPr>
          <w:b/>
        </w:rPr>
        <w:t xml:space="preserve"> </w:t>
      </w:r>
      <w:r w:rsidR="004A5207" w:rsidRPr="0038146B">
        <w:rPr>
          <w:b/>
        </w:rPr>
        <w:t xml:space="preserve">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w:t>
      </w:r>
      <w:r w:rsidR="003D0BA4">
        <w:t xml:space="preserve"> </w:t>
      </w:r>
      <w:r w:rsidR="00610B85" w:rsidRPr="0038146B">
        <w:t xml:space="preserve">20, sala </w:t>
      </w:r>
      <w:r w:rsidR="009732EE" w:rsidRPr="0038146B">
        <w:t>60</w:t>
      </w:r>
      <w:r w:rsidR="009732EE">
        <w:t>1</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004A5207" w:rsidRPr="0038146B">
        <w:t xml:space="preserve">Economia </w:t>
      </w:r>
      <w:r w:rsidR="00507431" w:rsidRPr="0038146B">
        <w:t>(“</w:t>
      </w:r>
      <w:r w:rsidR="00507431" w:rsidRPr="0038146B">
        <w:rPr>
          <w:b/>
        </w:rPr>
        <w:t>CNPJ/</w:t>
      </w:r>
      <w:r w:rsidR="004A5207" w:rsidRPr="0038146B">
        <w:rPr>
          <w:b/>
        </w:rPr>
        <w:t>ME</w:t>
      </w:r>
      <w:r w:rsidR="00507431" w:rsidRPr="0038146B">
        <w:t>”) sob o nº </w:t>
      </w:r>
      <w:r w:rsidR="009732EE">
        <w:t>32.680.583/0001-35</w:t>
      </w:r>
      <w:r w:rsidR="00507431" w:rsidRPr="0038146B">
        <w:t xml:space="preserve">, com seus atos constitutivos arquivados na Junta Comercial do Estado </w:t>
      </w:r>
      <w:r w:rsidR="003A7C10" w:rsidRPr="0038146B">
        <w:t>do Rio de Janeiro</w:t>
      </w:r>
      <w:r w:rsidR="004A5207" w:rsidRPr="0038146B">
        <w:t xml:space="preserve"> </w:t>
      </w:r>
      <w:r w:rsidR="00507431" w:rsidRPr="0038146B">
        <w:t>(“</w:t>
      </w:r>
      <w:r w:rsidR="004A5207"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C84E4E">
        <w:rPr>
          <w:b/>
        </w:rPr>
        <w:t>Sant’</w:t>
      </w:r>
      <w:r w:rsidR="00411B9C">
        <w:rPr>
          <w:b/>
        </w:rPr>
        <w:t>A</w:t>
      </w:r>
      <w:r w:rsidR="00C84E4E">
        <w:rPr>
          <w:b/>
        </w:rPr>
        <w:t>na</w:t>
      </w:r>
      <w:r w:rsidR="00C84E4E" w:rsidRPr="0038146B">
        <w:rPr>
          <w:b/>
        </w:rPr>
        <w:t xml:space="preserve"> </w:t>
      </w:r>
      <w:r w:rsidR="00EE7EF0" w:rsidRPr="0038146B">
        <w:rPr>
          <w:b/>
        </w:rPr>
        <w:t>Transmissora</w:t>
      </w:r>
      <w:r w:rsidR="00507431" w:rsidRPr="0038146B">
        <w:t>”)</w:t>
      </w:r>
      <w:r w:rsidR="002A3ED6" w:rsidRPr="0038146B">
        <w:t>;</w:t>
      </w:r>
    </w:p>
    <w:p w:rsidR="009A1626" w:rsidRPr="0038146B" w:rsidRDefault="009A1626" w:rsidP="009A1626">
      <w:pPr>
        <w:pStyle w:val="Parties"/>
        <w:tabs>
          <w:tab w:val="clear" w:pos="680"/>
        </w:tabs>
        <w:ind w:left="709" w:hanging="709"/>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80781C">
        <w:t>Sant’Ana</w:t>
      </w:r>
      <w:r w:rsidRPr="0038146B">
        <w:t xml:space="preserve"> Transmissora, “</w:t>
      </w:r>
      <w:r w:rsidRPr="0038146B">
        <w:rPr>
          <w:b/>
        </w:rPr>
        <w:t>Cedentes</w:t>
      </w:r>
      <w:r w:rsidRPr="0038146B">
        <w:t>”);</w:t>
      </w:r>
    </w:p>
    <w:p w:rsidR="002A3ED6" w:rsidRPr="0038146B" w:rsidRDefault="00F12E3A" w:rsidP="00507431">
      <w:pPr>
        <w:pStyle w:val="Parties"/>
        <w:numPr>
          <w:ilvl w:val="0"/>
          <w:numId w:val="0"/>
        </w:numPr>
        <w:ind w:left="680"/>
      </w:pPr>
      <w:r w:rsidRPr="0038146B">
        <w:t xml:space="preserve">e, </w:t>
      </w:r>
      <w:r w:rsidR="002A3ED6" w:rsidRPr="0038146B">
        <w:t>de outro lado:</w:t>
      </w:r>
    </w:p>
    <w:p w:rsidR="003D6152" w:rsidRPr="0038146B" w:rsidRDefault="00F45846" w:rsidP="008650ED">
      <w:pPr>
        <w:pStyle w:val="Parties"/>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515B71" w:rsidRPr="00CF447C">
        <w:rPr>
          <w:rFonts w:cs="Arial"/>
        </w:rPr>
        <w:t xml:space="preserve">, </w:t>
      </w:r>
      <w:r w:rsidR="00507431" w:rsidRPr="0038146B">
        <w:t>representando a comunhão dos interesses dos titulares das Debêntures</w:t>
      </w:r>
      <w:r w:rsidR="007669D4" w:rsidRPr="0038146B">
        <w:t xml:space="preserve"> </w:t>
      </w:r>
      <w:r w:rsidR="009B6208" w:rsidRPr="0038146B">
        <w:t xml:space="preserve"> (“</w:t>
      </w:r>
      <w:r w:rsidR="009B6208" w:rsidRPr="0038146B">
        <w:rPr>
          <w:b/>
        </w:rPr>
        <w:t>Debenturistas</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rsidR="00AD0862" w:rsidRPr="000759FA" w:rsidRDefault="002A3ED6" w:rsidP="009B6208">
      <w:pPr>
        <w:pStyle w:val="Recitals"/>
      </w:pPr>
      <w:bookmarkStart w:id="1" w:name="_Ref7735217"/>
      <w:r w:rsidRPr="0038146B">
        <w:t>em</w:t>
      </w:r>
      <w:r w:rsidR="004F2CE3" w:rsidRPr="0038146B">
        <w:t xml:space="preserve"> Reuni</w:t>
      </w:r>
      <w:r w:rsidR="00C84E4E">
        <w:t>ão</w:t>
      </w:r>
      <w:r w:rsidR="004F2CE3" w:rsidRPr="0038146B">
        <w:t xml:space="preserve"> do Co</w:t>
      </w:r>
      <w:r w:rsidR="00CD2FCD" w:rsidRPr="0038146B">
        <w:t>nselho de Administração da TAES</w:t>
      </w:r>
      <w:r w:rsidR="00854C6E" w:rsidRPr="0038146B">
        <w:t>A</w:t>
      </w:r>
      <w:r w:rsidR="00CD2FCD" w:rsidRPr="0038146B">
        <w:t xml:space="preserve"> realizada em</w:t>
      </w:r>
      <w:r w:rsidR="00854C6E" w:rsidRPr="0038146B">
        <w:t xml:space="preserve"> </w:t>
      </w:r>
      <w:r w:rsidR="00B24B84">
        <w:rPr>
          <w:szCs w:val="20"/>
        </w:rPr>
        <w:t>13</w:t>
      </w:r>
      <w:r w:rsidR="00B24B84" w:rsidRPr="0038146B">
        <w:t xml:space="preserve"> </w:t>
      </w:r>
      <w:r w:rsidR="00CD2FCD" w:rsidRPr="0038146B">
        <w:t xml:space="preserve">de </w:t>
      </w:r>
      <w:r w:rsidR="00B24B84">
        <w:rPr>
          <w:szCs w:val="20"/>
        </w:rPr>
        <w:t>dezembro</w:t>
      </w:r>
      <w:r w:rsidR="00B24B84" w:rsidRPr="0038146B">
        <w:t xml:space="preserve"> </w:t>
      </w:r>
      <w:r w:rsidR="00CD2FCD" w:rsidRPr="0038146B">
        <w:t>de 2019</w:t>
      </w:r>
      <w:r w:rsidR="00854C6E" w:rsidRPr="0038146B">
        <w:t xml:space="preserve">, cuja ata </w:t>
      </w:r>
      <w:r w:rsidR="003E7D84">
        <w:t>foi</w:t>
      </w:r>
      <w:r w:rsidR="003E7D84" w:rsidRPr="0038146B">
        <w:t xml:space="preserve"> </w:t>
      </w:r>
      <w:r w:rsidR="00854C6E" w:rsidRPr="00CF447C">
        <w:rPr>
          <w:rFonts w:cs="Arial"/>
        </w:rPr>
        <w:t>arquivada na JUCERJA</w:t>
      </w:r>
      <w:bookmarkStart w:id="2" w:name="_DV_M17"/>
      <w:bookmarkStart w:id="3" w:name="_DV_M18"/>
      <w:bookmarkEnd w:id="2"/>
      <w:bookmarkEnd w:id="3"/>
      <w:r w:rsidR="003E7D84">
        <w:rPr>
          <w:rFonts w:cs="Arial"/>
        </w:rPr>
        <w:t xml:space="preserve">, em 18 de dezembro de 2019, sob o nº0003825509, </w:t>
      </w:r>
      <w:r w:rsidR="00854C6E" w:rsidRPr="00CF447C">
        <w:rPr>
          <w:rFonts w:cs="Arial"/>
        </w:rPr>
        <w:t xml:space="preserve">e </w:t>
      </w:r>
      <w:r w:rsidR="003E7D84">
        <w:rPr>
          <w:rFonts w:cs="Arial"/>
        </w:rPr>
        <w:t xml:space="preserve">foi </w:t>
      </w:r>
      <w:r w:rsidR="00854C6E" w:rsidRPr="00CF447C">
        <w:rPr>
          <w:rFonts w:cs="Arial"/>
        </w:rPr>
        <w:t>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w:t>
      </w:r>
      <w:r w:rsidR="00D624F6" w:rsidRPr="0038146B">
        <w:t xml:space="preserve"> (“</w:t>
      </w:r>
      <w:r w:rsidR="009A1626" w:rsidRPr="009A1626">
        <w:rPr>
          <w:b/>
        </w:rPr>
        <w:t>RCA de Emissão</w:t>
      </w:r>
      <w:r w:rsidR="009A1626">
        <w:t>”)</w:t>
      </w:r>
      <w:r w:rsidR="003E7D84">
        <w:t>, em 19 de dezembro de 2019</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C84E4E">
        <w:rPr>
          <w:rFonts w:cs="Arial"/>
        </w:rPr>
        <w:t>8</w:t>
      </w:r>
      <w:r w:rsidR="00C84E4E" w:rsidRPr="00CF447C">
        <w:rPr>
          <w:rFonts w:cs="Arial"/>
        </w:rPr>
        <w:t xml:space="preserve">ª </w:t>
      </w:r>
      <w:r w:rsidR="00503CF2" w:rsidRPr="00CF447C">
        <w:rPr>
          <w:rFonts w:cs="Arial"/>
        </w:rPr>
        <w:t>(</w:t>
      </w:r>
      <w:r w:rsidR="00C84E4E">
        <w:rPr>
          <w:rFonts w:cs="Arial"/>
        </w:rPr>
        <w:t>oitava</w:t>
      </w:r>
      <w:r w:rsidR="00503CF2" w:rsidRPr="00CF447C">
        <w:rPr>
          <w:rFonts w:cs="Arial"/>
        </w:rPr>
        <w:t>) e</w:t>
      </w:r>
      <w:bookmarkStart w:id="4" w:name="_GoBack"/>
      <w:bookmarkEnd w:id="4"/>
      <w:r w:rsidR="00503CF2" w:rsidRPr="00CF447C">
        <w:rPr>
          <w:rFonts w:cs="Arial"/>
        </w:rPr>
        <w:t>missão (“</w:t>
      </w:r>
      <w:r w:rsidR="00503CF2" w:rsidRPr="00CF447C">
        <w:rPr>
          <w:rFonts w:cs="Arial"/>
          <w:b/>
        </w:rPr>
        <w:t>Emissão</w:t>
      </w:r>
      <w:r w:rsidR="00503CF2" w:rsidRPr="00CF447C">
        <w:rPr>
          <w:rFonts w:cs="Arial"/>
        </w:rPr>
        <w:t>”) de debêntures simples, não conversíveis em ações, em série</w:t>
      </w:r>
      <w:r w:rsidR="00C84E4E">
        <w:rPr>
          <w:rFonts w:cs="Arial"/>
        </w:rPr>
        <w:t xml:space="preserve"> única</w:t>
      </w:r>
      <w:r w:rsidR="00503CF2" w:rsidRPr="00CF447C">
        <w:rPr>
          <w:rFonts w:cs="Arial"/>
        </w:rPr>
        <w:t xml:space="preserve">, </w:t>
      </w:r>
      <w:r w:rsidR="00503CF2" w:rsidRPr="00CF447C">
        <w:rPr>
          <w:rFonts w:cs="Arial"/>
          <w:szCs w:val="20"/>
        </w:rPr>
        <w:t>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w:t>
      </w:r>
      <w:r w:rsidR="0099274D" w:rsidRPr="000759FA">
        <w:t xml:space="preserve">Vinculada TAESA </w:t>
      </w:r>
      <w:r w:rsidR="002A0DE7" w:rsidRPr="000759FA">
        <w:t>(conforme abaixo definido) em garantia do fiel cumprimento das Obrigações Garantidas (conforme abaixo definido)</w:t>
      </w:r>
      <w:r w:rsidR="00AD0862" w:rsidRPr="000759FA">
        <w:t>;</w:t>
      </w:r>
      <w:bookmarkEnd w:id="1"/>
    </w:p>
    <w:p w:rsidR="003F30B1" w:rsidRPr="0038146B" w:rsidRDefault="004F2CE3" w:rsidP="00FB5558">
      <w:pPr>
        <w:pStyle w:val="Recitals"/>
      </w:pPr>
      <w:r w:rsidRPr="0038146B">
        <w:lastRenderedPageBreak/>
        <w:t xml:space="preserve">em Assembleia Geral Extraordinária de acionistas da </w:t>
      </w:r>
      <w:r w:rsidR="00C84E4E">
        <w:t>Sant’</w:t>
      </w:r>
      <w:r w:rsidR="00411B9C">
        <w:t>A</w:t>
      </w:r>
      <w:r w:rsidR="00C84E4E">
        <w:t>na</w:t>
      </w:r>
      <w:r w:rsidR="00C84E4E" w:rsidRPr="0038146B">
        <w:t xml:space="preserve"> </w:t>
      </w:r>
      <w:r w:rsidRPr="0038146B">
        <w:t>Transmissora, realizada em</w:t>
      </w:r>
      <w:r w:rsidR="0080781C">
        <w:t xml:space="preserve"> </w:t>
      </w:r>
      <w:r w:rsidR="00A214DA">
        <w:rPr>
          <w:szCs w:val="20"/>
        </w:rPr>
        <w:t xml:space="preserve">13 </w:t>
      </w:r>
      <w:r w:rsidRPr="0038146B">
        <w:t xml:space="preserve">de </w:t>
      </w:r>
      <w:r w:rsidR="00A214DA">
        <w:rPr>
          <w:szCs w:val="20"/>
        </w:rPr>
        <w:t>dezembro</w:t>
      </w:r>
      <w:r w:rsidR="00A214DA" w:rsidRPr="0038146B">
        <w:t xml:space="preserve"> </w:t>
      </w:r>
      <w:r w:rsidRPr="0038146B">
        <w:t xml:space="preserve">de 2019, cuja ata </w:t>
      </w:r>
      <w:r w:rsidR="003E7D84">
        <w:t>foi</w:t>
      </w:r>
      <w:r w:rsidR="003E7D84" w:rsidRPr="00B24079">
        <w:t xml:space="preserve"> </w:t>
      </w:r>
      <w:r w:rsidR="00516330" w:rsidRPr="00B24079">
        <w:t>arquivada na JUCERJA</w:t>
      </w:r>
      <w:r w:rsidR="003E7D84">
        <w:t xml:space="preserve">, em </w:t>
      </w:r>
      <w:r w:rsidR="00D20B20">
        <w:t>18</w:t>
      </w:r>
      <w:r w:rsidR="003E7D84">
        <w:t xml:space="preserve"> de </w:t>
      </w:r>
      <w:r w:rsidR="00D20B20">
        <w:t>dezembro</w:t>
      </w:r>
      <w:r w:rsidR="003E7D84">
        <w:t xml:space="preserve"> de 2019</w:t>
      </w:r>
      <w:r w:rsidR="00D20B20">
        <w:t xml:space="preserve">, </w:t>
      </w:r>
      <w:r w:rsidR="004D26EF">
        <w:t>sob</w:t>
      </w:r>
      <w:r w:rsidR="00D20B20">
        <w:t xml:space="preserve"> o nº </w:t>
      </w:r>
      <w:r w:rsidR="00D20B20" w:rsidRPr="00D20B20">
        <w:t>00003825780</w:t>
      </w:r>
      <w:r w:rsidR="003E7D84">
        <w:t>,</w:t>
      </w:r>
      <w:r w:rsidR="00516330" w:rsidRPr="00B24079">
        <w:t xml:space="preserve"> e </w:t>
      </w:r>
      <w:r w:rsidR="003E7D84">
        <w:t xml:space="preserve">foi </w:t>
      </w:r>
      <w:r w:rsidR="00516330" w:rsidRPr="00B24079">
        <w:t>publicada no DOERJ e no jornal “</w:t>
      </w:r>
      <w:r w:rsidR="00933AD2" w:rsidRPr="00933AD2">
        <w:t>Monitor Mercantil</w:t>
      </w:r>
      <w:r w:rsidR="00516330" w:rsidRPr="00B24079">
        <w:t>”</w:t>
      </w:r>
      <w:r w:rsidR="003E7D84">
        <w:t>, em 19 de dezembro de 2019,</w:t>
      </w:r>
      <w:r w:rsidR="00516330" w:rsidRPr="00B24079">
        <w:t xml:space="preserve"> </w:t>
      </w:r>
      <w:r w:rsidRPr="0038146B">
        <w:t>(“</w:t>
      </w:r>
      <w:r w:rsidRPr="0038146B">
        <w:rPr>
          <w:b/>
        </w:rPr>
        <w:t xml:space="preserve">AGE </w:t>
      </w:r>
      <w:r w:rsidR="00411B9C">
        <w:rPr>
          <w:b/>
        </w:rPr>
        <w:t>Sant’Ana</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9349F1">
        <w:t>,</w:t>
      </w:r>
      <w:r w:rsidR="0099274D" w:rsidRPr="0038146B">
        <w:t xml:space="preserve"> Cessão Fiduciária </w:t>
      </w:r>
      <w:r w:rsidR="0099274D" w:rsidRPr="00CF447C">
        <w:rPr>
          <w:rFonts w:cs="Arial"/>
          <w:szCs w:val="20"/>
        </w:rPr>
        <w:t>CPS</w:t>
      </w:r>
      <w:r w:rsidR="00B73F7A">
        <w:rPr>
          <w:rFonts w:cs="Arial"/>
          <w:szCs w:val="20"/>
        </w:rPr>
        <w:t>T</w:t>
      </w:r>
      <w:r w:rsidR="00B77431">
        <w:t xml:space="preserve"> </w:t>
      </w:r>
      <w:r w:rsidR="0099274D" w:rsidRPr="0038146B">
        <w:t>(conforme abaixo definido)</w:t>
      </w:r>
      <w:r w:rsidR="009349F1">
        <w:t xml:space="preserve"> e </w:t>
      </w:r>
      <w:r w:rsidR="009349F1" w:rsidRPr="0038146B">
        <w:t xml:space="preserve">Cessão Fiduciária </w:t>
      </w:r>
      <w:r w:rsidR="009349F1">
        <w:rPr>
          <w:rFonts w:cs="Arial"/>
          <w:szCs w:val="20"/>
        </w:rPr>
        <w:t>CUST</w:t>
      </w:r>
      <w:r w:rsidR="009349F1">
        <w:t xml:space="preserve"> </w:t>
      </w:r>
      <w:r w:rsidR="009349F1" w:rsidRPr="0038146B">
        <w:t>(conforme abaixo definido)</w:t>
      </w:r>
      <w:r w:rsidR="009A1626">
        <w:t>,</w:t>
      </w:r>
      <w:r w:rsidR="0099274D" w:rsidRPr="0038146B">
        <w:t xml:space="preserve"> </w:t>
      </w:r>
      <w:r w:rsidR="002105DF" w:rsidRPr="0038146B">
        <w:t xml:space="preserve">em garantia do </w:t>
      </w:r>
      <w:r w:rsidR="00AB5F37" w:rsidRPr="0038146B">
        <w:t>fiel cumprimento das Obrigações Garantidas</w:t>
      </w:r>
      <w:r w:rsidR="002A3ED6" w:rsidRPr="0038146B">
        <w:t>;</w:t>
      </w:r>
    </w:p>
    <w:p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562CD3">
        <w:rPr>
          <w:i/>
        </w:rPr>
        <w:t xml:space="preserve">Instrumento Particular de Escritura da </w:t>
      </w:r>
      <w:r w:rsidR="00C84E4E" w:rsidRPr="00562CD3">
        <w:rPr>
          <w:i/>
        </w:rPr>
        <w:t>8</w:t>
      </w:r>
      <w:r w:rsidR="001F1EEA" w:rsidRPr="00562CD3">
        <w:rPr>
          <w:i/>
        </w:rPr>
        <w:t>ª (</w:t>
      </w:r>
      <w:r w:rsidR="00C84E4E" w:rsidRPr="00562CD3">
        <w:rPr>
          <w:i/>
        </w:rPr>
        <w:t>Oitava</w:t>
      </w:r>
      <w:r w:rsidR="001F1EEA" w:rsidRPr="00562CD3">
        <w:rPr>
          <w:i/>
        </w:rPr>
        <w:t>) Emissão de Debêntures Simples, Não Conversíveis em Ações, em Série</w:t>
      </w:r>
      <w:r w:rsidR="00C84E4E" w:rsidRPr="00562CD3">
        <w:rPr>
          <w:i/>
        </w:rPr>
        <w:t xml:space="preserve"> Única</w:t>
      </w:r>
      <w:r w:rsidR="001F1EEA" w:rsidRPr="00562CD3">
        <w:rPr>
          <w:i/>
        </w:rPr>
        <w:t xml:space="preserve">, </w:t>
      </w:r>
      <w:r w:rsidR="003D0BA4">
        <w:rPr>
          <w:i/>
        </w:rPr>
        <w:t xml:space="preserve">da Espécie </w:t>
      </w:r>
      <w:r w:rsidR="001F1EEA" w:rsidRPr="00562CD3">
        <w:rPr>
          <w:i/>
        </w:rPr>
        <w:t xml:space="preserve">com Garantia Real, para Distribuição Pública, </w:t>
      </w:r>
      <w:r w:rsidR="003D0BA4">
        <w:rPr>
          <w:i/>
        </w:rPr>
        <w:t xml:space="preserve">com Esforços Restritos de Colocação, </w:t>
      </w:r>
      <w:r w:rsidR="001F1EEA" w:rsidRPr="00562CD3">
        <w:rPr>
          <w:i/>
        </w:rPr>
        <w:t>da Transmissora Aliança de Energia Elétrica S.A.</w:t>
      </w:r>
      <w:r w:rsidR="009B6208" w:rsidRPr="0038146B">
        <w:t>”</w:t>
      </w:r>
      <w:r w:rsidRPr="0038146B">
        <w:t xml:space="preserve">, celebrado em </w:t>
      </w:r>
      <w:r w:rsidR="00647F2B">
        <w:rPr>
          <w:szCs w:val="20"/>
        </w:rPr>
        <w:t>18</w:t>
      </w:r>
      <w:r w:rsidR="00A214DA" w:rsidRPr="009A1626">
        <w:rPr>
          <w:szCs w:val="20"/>
        </w:rPr>
        <w:t xml:space="preserve"> </w:t>
      </w:r>
      <w:r w:rsidRPr="009A1626">
        <w:t>de</w:t>
      </w:r>
      <w:r w:rsidRPr="0038146B">
        <w:t xml:space="preserve"> </w:t>
      </w:r>
      <w:r w:rsidR="00A214DA">
        <w:rPr>
          <w:szCs w:val="20"/>
        </w:rPr>
        <w:t>dezembro</w:t>
      </w:r>
      <w:r w:rsidR="00A214DA"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3E7D84">
        <w:t>foi</w:t>
      </w:r>
      <w:r w:rsidR="003E7D84" w:rsidRPr="0038146B">
        <w:t xml:space="preserve"> </w:t>
      </w:r>
      <w:r w:rsidR="009B4E62" w:rsidRPr="0038146B">
        <w:t xml:space="preserve">inscrito na </w:t>
      </w:r>
      <w:r w:rsidR="0085732D" w:rsidRPr="0038146B">
        <w:t>JUCERJA</w:t>
      </w:r>
      <w:r w:rsidR="003E7D84">
        <w:t>, em 20 de dezembro de 2019, sob o nº ED333005684000</w:t>
      </w:r>
      <w:r w:rsidRPr="0038146B">
        <w:t xml:space="preserve"> (“</w:t>
      </w:r>
      <w:r w:rsidRPr="0038146B">
        <w:rPr>
          <w:b/>
        </w:rPr>
        <w:t>Escritura de Emissão</w:t>
      </w:r>
      <w:r w:rsidRPr="0038146B">
        <w:t>”);</w:t>
      </w:r>
      <w:r w:rsidR="009463CD">
        <w:t xml:space="preserve"> </w:t>
      </w:r>
    </w:p>
    <w:p w:rsidR="00E202B2" w:rsidRPr="00FA3D6C" w:rsidRDefault="00E202B2" w:rsidP="004A13BA">
      <w:pPr>
        <w:pStyle w:val="Recitals"/>
      </w:pPr>
      <w:r w:rsidRPr="0038146B">
        <w:t xml:space="preserve">nos termos da Escritura de Emissão, a TAESA obrigou-se </w:t>
      </w:r>
      <w:r w:rsidR="000C531F" w:rsidRPr="0038146B">
        <w:t>a manter</w:t>
      </w:r>
      <w:r w:rsidR="0099274D" w:rsidRPr="0038146B">
        <w:t xml:space="preserve">, durante o prazo de vigência das Debêntures </w:t>
      </w:r>
      <w:r w:rsidR="000C531F" w:rsidRPr="0038146B">
        <w:t>d</w:t>
      </w:r>
      <w:r w:rsidR="00885893" w:rsidRPr="0038146B">
        <w:t>epositados</w:t>
      </w:r>
      <w:r w:rsidR="004A13BA" w:rsidRPr="004A13BA">
        <w:t xml:space="preserve"> </w:t>
      </w:r>
      <w:r w:rsidR="004A13BA" w:rsidRPr="008C0303">
        <w:t>recursos correspondentes a, pelo menos, o valor da próxima parcela do Valor Nominal Unitário Atualizado, acrescido do valor da próxima parcela da Remuneração</w:t>
      </w:r>
      <w:r w:rsidR="00FB6A07" w:rsidRPr="0038146B">
        <w:t xml:space="preserve">(conforme definida no </w:t>
      </w:r>
      <w:r w:rsidR="00FB6A07" w:rsidRPr="004A13BA">
        <w:rPr>
          <w:b/>
        </w:rPr>
        <w:t>Anexo II</w:t>
      </w:r>
      <w:r w:rsidR="00FB6A07" w:rsidRPr="0038146B">
        <w:t xml:space="preserve"> ao presente Contrato)</w:t>
      </w:r>
      <w:r w:rsidR="00867E8D" w:rsidRPr="0038146B">
        <w:t xml:space="preserve"> (“</w:t>
      </w:r>
      <w:r w:rsidR="002227EB" w:rsidRPr="004A13BA">
        <w:rPr>
          <w:b/>
        </w:rPr>
        <w:t>PMT</w:t>
      </w:r>
      <w:r w:rsidR="00867E8D" w:rsidRPr="0038146B">
        <w:t>”)</w:t>
      </w:r>
      <w:r w:rsidR="002227EB" w:rsidRPr="0038146B">
        <w:t xml:space="preserve">, </w:t>
      </w:r>
      <w:r w:rsidR="00365F04" w:rsidRPr="0038146B">
        <w:t xml:space="preserve">em conta corrente vinculada nº </w:t>
      </w:r>
      <w:r w:rsidR="003D0BA4">
        <w:t>13023933-6</w:t>
      </w:r>
      <w:r w:rsidR="00365F04" w:rsidRPr="0038146B">
        <w:t xml:space="preserve">, </w:t>
      </w:r>
      <w:r w:rsidR="005125E3">
        <w:t xml:space="preserve">agência </w:t>
      </w:r>
      <w:r w:rsidR="003D0BA4">
        <w:t>2271</w:t>
      </w:r>
      <w:r w:rsidR="00365F04" w:rsidRPr="003D0BA4">
        <w:t>,</w:t>
      </w:r>
      <w:r w:rsidR="00365F04" w:rsidRPr="0038146B">
        <w:t xml:space="preserve"> de titularidade da TAESA, </w:t>
      </w:r>
      <w:r w:rsidR="0040282A">
        <w:t xml:space="preserve"> </w:t>
      </w:r>
      <w:r w:rsidR="00365F04" w:rsidRPr="0038146B">
        <w:t xml:space="preserve">mantida junto ao </w:t>
      </w:r>
      <w:r w:rsidR="008650ED" w:rsidRPr="004A1C08">
        <w:rPr>
          <w:rFonts w:cs="Arial"/>
          <w:b/>
          <w:smallCaps/>
        </w:rPr>
        <w:t>BANCO SANTANDER (BRASIL) S.A.</w:t>
      </w:r>
      <w:r w:rsidR="008650ED" w:rsidRPr="004A1C08">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r w:rsidR="008650ED" w:rsidRPr="004A13BA">
        <w:rPr>
          <w:b/>
        </w:rPr>
        <w:t>Banco Administrador</w:t>
      </w:r>
      <w:r w:rsidR="008650ED" w:rsidRPr="0038146B">
        <w:t xml:space="preserve">” e </w:t>
      </w:r>
      <w:r w:rsidR="00365F04" w:rsidRPr="0038146B">
        <w:t>“</w:t>
      </w:r>
      <w:r w:rsidR="00365F04" w:rsidRPr="004A13BA">
        <w:rPr>
          <w:b/>
        </w:rPr>
        <w:t>Conta Vinculada TAESA</w:t>
      </w:r>
      <w:r w:rsidR="00365F04" w:rsidRPr="0038146B">
        <w:t>”</w:t>
      </w:r>
      <w:r w:rsidR="008650ED" w:rsidRPr="0038146B">
        <w:t>, respectivamente</w:t>
      </w:r>
      <w:r w:rsidR="00365F04" w:rsidRPr="0038146B">
        <w:t>)</w:t>
      </w:r>
      <w:r w:rsidR="00867E8D" w:rsidRPr="0038146B">
        <w:t>;</w:t>
      </w:r>
      <w:r w:rsidR="00766478">
        <w:t xml:space="preserve"> </w:t>
      </w:r>
    </w:p>
    <w:p w:rsidR="009B4E62" w:rsidRPr="0038146B" w:rsidRDefault="009B4E62" w:rsidP="002A3ED6">
      <w:pPr>
        <w:pStyle w:val="Recitals"/>
      </w:pPr>
      <w:r w:rsidRPr="0038146B">
        <w:t xml:space="preserve">em </w:t>
      </w:r>
      <w:r w:rsidR="00F45846">
        <w:t>22 de março de 2019</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411B9C">
        <w:t>Sant’Ana</w:t>
      </w:r>
      <w:r w:rsidR="000729C9" w:rsidRPr="0038146B">
        <w:t xml:space="preserve"> </w:t>
      </w:r>
      <w:r w:rsidR="00847AB9" w:rsidRPr="0038146B">
        <w:t>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w:t>
      </w:r>
      <w:r w:rsidR="00F45846">
        <w:rPr>
          <w:i/>
        </w:rPr>
        <w:t>12/2019</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xml:space="preserve">”, </w:t>
      </w:r>
      <w:r w:rsidR="000130A3" w:rsidRPr="0038146B">
        <w:t xml:space="preserve">celebrado entre </w:t>
      </w:r>
      <w:r w:rsidR="00C9368C" w:rsidRPr="0038146B">
        <w:t>o Poder Concedente</w:t>
      </w:r>
      <w:r w:rsidR="000130A3" w:rsidRPr="0038146B">
        <w:t xml:space="preserve">, a </w:t>
      </w:r>
      <w:r w:rsidR="00411B9C">
        <w:t>Sant’Ana</w:t>
      </w:r>
      <w:r w:rsidR="000729C9" w:rsidRPr="0038146B">
        <w:t xml:space="preserve"> </w:t>
      </w:r>
      <w:r w:rsidR="00C376B5" w:rsidRPr="0038146B">
        <w:t xml:space="preserve">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11B9C">
        <w:t>Sant’Ana</w:t>
      </w:r>
      <w:r w:rsidR="000729C9" w:rsidRPr="0038146B">
        <w:t xml:space="preserve"> </w:t>
      </w:r>
      <w:r w:rsidR="00CA689F" w:rsidRPr="0038146B">
        <w:t>Transmissora</w:t>
      </w:r>
      <w:r w:rsidR="00B65015" w:rsidRPr="0038146B">
        <w:t xml:space="preserve">, em regime de concessão, 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11B9C">
        <w:t>Sant’Ana</w:t>
      </w:r>
      <w:r w:rsidR="00493CEC" w:rsidRPr="0038146B">
        <w:t xml:space="preserve"> </w:t>
      </w:r>
      <w:r w:rsidR="00A741BE" w:rsidRPr="0038146B">
        <w:t>(“</w:t>
      </w:r>
      <w:r w:rsidR="00A741BE" w:rsidRPr="0038146B">
        <w:rPr>
          <w:b/>
        </w:rPr>
        <w:t>Concessão</w:t>
      </w:r>
      <w:r w:rsidR="00493CEC" w:rsidRPr="0038146B">
        <w:rPr>
          <w:b/>
        </w:rPr>
        <w:t xml:space="preserve"> </w:t>
      </w:r>
      <w:r w:rsidR="00411B9C">
        <w:rPr>
          <w:b/>
        </w:rPr>
        <w:t>Sant’Ana</w:t>
      </w:r>
      <w:r w:rsidR="00A741BE" w:rsidRPr="0038146B">
        <w:t>”</w:t>
      </w:r>
      <w:r w:rsidR="000729C9">
        <w:t xml:space="preserve"> ou “</w:t>
      </w:r>
      <w:r w:rsidR="000729C9">
        <w:rPr>
          <w:b/>
        </w:rPr>
        <w:t>Concessão</w:t>
      </w:r>
      <w:r w:rsidR="000729C9">
        <w:t>”</w:t>
      </w:r>
      <w:r w:rsidR="00A741BE" w:rsidRPr="0038146B">
        <w:t>)</w:t>
      </w:r>
      <w:r w:rsidR="00B65015" w:rsidRPr="0038146B">
        <w:t>;</w:t>
      </w:r>
    </w:p>
    <w:p w:rsidR="00836763" w:rsidRPr="0038146B" w:rsidRDefault="00836763" w:rsidP="00811CD5">
      <w:pPr>
        <w:pStyle w:val="Recitals"/>
      </w:pPr>
      <w:r w:rsidRPr="0038146B">
        <w:t xml:space="preserve">em </w:t>
      </w:r>
      <w:r w:rsidR="00A214DA">
        <w:t xml:space="preserve">13 </w:t>
      </w:r>
      <w:r w:rsidR="00F45846">
        <w:t>de junho de 2019,</w:t>
      </w:r>
      <w:r w:rsidRPr="0038146B">
        <w:t xml:space="preserve"> foi celebrado entre o Operador Nacional do Sistema Elétrico – ONS (“</w:t>
      </w:r>
      <w:r w:rsidRPr="0038146B">
        <w:rPr>
          <w:b/>
        </w:rPr>
        <w:t>ONS</w:t>
      </w:r>
      <w:r w:rsidRPr="0038146B">
        <w:t>”)</w:t>
      </w:r>
      <w:r w:rsidR="00870481" w:rsidRPr="0038146B">
        <w:t xml:space="preserve"> e a </w:t>
      </w:r>
      <w:r w:rsidR="00411B9C">
        <w:t>Sant’Ana</w:t>
      </w:r>
      <w:r w:rsidR="00B311C4" w:rsidRPr="0038146B">
        <w:t xml:space="preserve"> </w:t>
      </w:r>
      <w:r w:rsidR="00870481" w:rsidRPr="0038146B">
        <w:t>Transmissora o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t>012/2019</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411B9C">
        <w:t>Sant’Ana</w:t>
      </w:r>
      <w:r w:rsidR="00CA673C" w:rsidRPr="0038146B">
        <w:t xml:space="preserve"> Transmissora aos usuários</w:t>
      </w:r>
      <w:r w:rsidR="00271DD1" w:rsidRPr="0038146B">
        <w:t xml:space="preserve"> (“</w:t>
      </w:r>
      <w:r w:rsidR="000729C9">
        <w:rPr>
          <w:b/>
        </w:rPr>
        <w:t>CPST</w:t>
      </w:r>
      <w:r w:rsidR="000729C9">
        <w:t>”</w:t>
      </w:r>
      <w:r w:rsidR="00271DD1" w:rsidRPr="0038146B">
        <w:t>)</w:t>
      </w:r>
      <w:r w:rsidR="00870481" w:rsidRPr="0038146B">
        <w:t>;</w:t>
      </w:r>
    </w:p>
    <w:p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w:t>
      </w:r>
      <w:r w:rsidR="00411B9C">
        <w:t>Sant’Ana</w:t>
      </w:r>
      <w:r w:rsidR="000729C9">
        <w:t xml:space="preserve"> </w:t>
      </w:r>
      <w:r w:rsidR="00151099" w:rsidRPr="0038146B">
        <w:t>Transmissora</w:t>
      </w:r>
      <w:r w:rsidR="00BB3482" w:rsidRPr="0038146B">
        <w:t xml:space="preserve"> </w:t>
      </w:r>
      <w:r w:rsidRPr="00CF447C">
        <w:rPr>
          <w:rFonts w:cs="Arial"/>
          <w:szCs w:val="20"/>
        </w:rPr>
        <w:t xml:space="preserve">(representada pelo ONS, conforme autorização constante do CPST </w:t>
      </w:r>
      <w:r w:rsidR="00411B9C">
        <w:rPr>
          <w:rFonts w:cs="Arial"/>
          <w:szCs w:val="20"/>
        </w:rPr>
        <w:t>Sant’Ana</w:t>
      </w:r>
      <w:r w:rsidRPr="00CF447C">
        <w:rPr>
          <w:rFonts w:cs="Arial"/>
          <w:szCs w:val="20"/>
        </w:rPr>
        <w:t>)</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 “</w:t>
      </w:r>
      <w:r w:rsidR="00D67518" w:rsidRPr="00CF447C">
        <w:rPr>
          <w:rFonts w:cs="Arial"/>
          <w:i/>
          <w:szCs w:val="20"/>
        </w:rPr>
        <w:t>Contrato</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 xml:space="preserve">o uso de linhas de transmissão da </w:t>
      </w:r>
      <w:r w:rsidR="00411B9C">
        <w:t xml:space="preserve">Sant’Ana </w:t>
      </w:r>
      <w:r w:rsidR="00102414" w:rsidRPr="0038146B">
        <w:t>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0729C9">
        <w:t>“</w:t>
      </w:r>
      <w:r w:rsidR="000729C9">
        <w:rPr>
          <w:b/>
        </w:rPr>
        <w:t>CUST</w:t>
      </w:r>
      <w:r w:rsidR="000729C9">
        <w:t>”</w:t>
      </w:r>
      <w:r w:rsidR="00D67518" w:rsidRPr="0038146B">
        <w:t>);</w:t>
      </w:r>
    </w:p>
    <w:p w:rsidR="00691405" w:rsidRPr="000729C9" w:rsidRDefault="00365F04" w:rsidP="005125E3">
      <w:pPr>
        <w:pStyle w:val="Recitals"/>
        <w:rPr>
          <w:b/>
        </w:rPr>
      </w:pPr>
      <w:r w:rsidRPr="0038146B">
        <w:lastRenderedPageBreak/>
        <w:t xml:space="preserve">a </w:t>
      </w:r>
      <w:r w:rsidR="00411B9C">
        <w:t>Sant’Ana</w:t>
      </w:r>
      <w:r w:rsidR="000729C9" w:rsidRPr="0038146B">
        <w:t xml:space="preserve"> </w:t>
      </w:r>
      <w:r w:rsidRPr="00B73F9F">
        <w:t xml:space="preserve">Transmissora </w:t>
      </w:r>
      <w:r w:rsidR="000729C9" w:rsidRPr="00B73F9F">
        <w:t>é a única e legítima titular</w:t>
      </w:r>
      <w:r w:rsidR="00012D68" w:rsidRPr="00B73F9F">
        <w:t xml:space="preserve"> da totalidade dos direitos creditórios </w:t>
      </w:r>
      <w:r w:rsidR="00012D68" w:rsidRPr="00B73F9F">
        <w:rPr>
          <w:b/>
        </w:rPr>
        <w:t>(1)</w:t>
      </w:r>
      <w:r w:rsidR="00012D68" w:rsidRPr="00B73F9F">
        <w:t xml:space="preserve"> emergentes do Contrato de Concessão; </w:t>
      </w:r>
      <w:r w:rsidR="00012D68" w:rsidRPr="00B73F9F">
        <w:rPr>
          <w:b/>
        </w:rPr>
        <w:t>(2)</w:t>
      </w:r>
      <w:r w:rsidR="00012D68" w:rsidRPr="00B73F9F">
        <w:t xml:space="preserve"> provenientes do </w:t>
      </w:r>
      <w:r w:rsidR="00554EBF" w:rsidRPr="00B73F9F">
        <w:t>CPST</w:t>
      </w:r>
      <w:r w:rsidR="00012D68" w:rsidRPr="00B73F9F">
        <w:t xml:space="preserve">; </w:t>
      </w:r>
      <w:r w:rsidR="00012D68" w:rsidRPr="00B73F9F">
        <w:rPr>
          <w:b/>
        </w:rPr>
        <w:t>(3)</w:t>
      </w:r>
      <w:r w:rsidR="00012D68" w:rsidRPr="00B73F9F">
        <w:t xml:space="preserve"> </w:t>
      </w:r>
      <w:r w:rsidR="00647F2B" w:rsidRPr="00B73F9F">
        <w:t>provenientes dos CUSTs;</w:t>
      </w:r>
      <w:r w:rsidR="00647F2B" w:rsidRPr="00B73F9F">
        <w:rPr>
          <w:b/>
        </w:rPr>
        <w:t xml:space="preserve"> (4)</w:t>
      </w:r>
      <w:r w:rsidR="00647F2B" w:rsidRPr="00B73F9F">
        <w:t xml:space="preserve"> </w:t>
      </w:r>
      <w:r w:rsidR="00012D68" w:rsidRPr="00B73F9F">
        <w:t xml:space="preserve">todos os demais direitos, corpóreos ou incorpóreos, potenciais ou não, da Garantidora que possam ser objeto de cessão fiduciária de acordo com as normas legais e regulamentares aplicáveis, decorrentes do Contrato de Concessão, do CPST, </w:t>
      </w:r>
      <w:r w:rsidR="00243661" w:rsidRPr="00B73F9F">
        <w:t xml:space="preserve">dos CUSTs, </w:t>
      </w:r>
      <w:r w:rsidR="00012D68" w:rsidRPr="00B73F9F">
        <w:t xml:space="preserve">ou decorrentes, a qualquer título, da prestação de serviços de transmissão de energia elétrica pela </w:t>
      </w:r>
      <w:r w:rsidR="00554EBF" w:rsidRPr="00B73F9F">
        <w:t>Sant’Ana Transmissora</w:t>
      </w:r>
      <w:r w:rsidR="00012D68" w:rsidRPr="00B73F9F">
        <w:t xml:space="preserve"> compreendendo, mas não se limitando: (a) o direito de receber todos e quaisquer valores que, efetiva ou potencialmente, sejam ou venham a se tornar exigíveis e pendentes de pagamento pelo poder concedente à </w:t>
      </w:r>
      <w:r w:rsidR="00554EBF" w:rsidRPr="00B73F9F">
        <w:t>Sant’Ana Transmissora</w:t>
      </w:r>
      <w:r w:rsidR="00012D68" w:rsidRPr="00B73F9F">
        <w:t>,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w:t>
      </w:r>
      <w:r w:rsidR="00243661" w:rsidRPr="00B73F9F">
        <w:t>,</w:t>
      </w:r>
      <w:r w:rsidR="00012D68" w:rsidRPr="00B73F9F">
        <w:t xml:space="preserve"> no CPST</w:t>
      </w:r>
      <w:r w:rsidR="00243661" w:rsidRPr="00B73F9F">
        <w:t xml:space="preserve"> e nos CUSTs</w:t>
      </w:r>
      <w:r w:rsidR="00012D68" w:rsidRPr="00B73F9F">
        <w:t xml:space="preserve">, inclusive a totalidade da receita proveniente da prestação dos serviços de transmissão; </w:t>
      </w:r>
      <w:r w:rsidR="001B04AE" w:rsidRPr="00B73F9F">
        <w:t>cujos</w:t>
      </w:r>
      <w:r w:rsidR="001B04AE" w:rsidRPr="00B73F9F">
        <w:rPr>
          <w:rFonts w:cs="Arial"/>
          <w:szCs w:val="20"/>
        </w:rPr>
        <w:t xml:space="preserve"> </w:t>
      </w:r>
      <w:r w:rsidR="007C5007" w:rsidRPr="00B73F9F">
        <w:rPr>
          <w:rFonts w:cs="Arial"/>
          <w:szCs w:val="20"/>
        </w:rPr>
        <w:t>respectivos</w:t>
      </w:r>
      <w:r w:rsidR="007C5007" w:rsidRPr="00B73F9F">
        <w:t xml:space="preserve"> </w:t>
      </w:r>
      <w:r w:rsidR="001B04AE" w:rsidRPr="00B73F9F">
        <w:t xml:space="preserve">recursos oriundos de tais </w:t>
      </w:r>
      <w:r w:rsidR="00977B47" w:rsidRPr="00B73F9F">
        <w:t xml:space="preserve">direitos creditórios </w:t>
      </w:r>
      <w:r w:rsidR="00874906" w:rsidRPr="00B73F9F">
        <w:t xml:space="preserve">deverão ser </w:t>
      </w:r>
      <w:r w:rsidR="004654BD" w:rsidRPr="00B73F9F">
        <w:t>transferidos</w:t>
      </w:r>
      <w:r w:rsidR="004654BD" w:rsidRPr="0038146B">
        <w:t xml:space="preserve"> para </w:t>
      </w:r>
      <w:r w:rsidR="00977B47" w:rsidRPr="0038146B">
        <w:t xml:space="preserve">conta corrente vinculada nº </w:t>
      </w:r>
      <w:r w:rsidR="003D0BA4">
        <w:t>13052311-2</w:t>
      </w:r>
      <w:r w:rsidR="00977B47" w:rsidRPr="005125E3">
        <w:t xml:space="preserve">, </w:t>
      </w:r>
      <w:r w:rsidR="005125E3" w:rsidRPr="005125E3">
        <w:t xml:space="preserve">agência </w:t>
      </w:r>
      <w:r w:rsidR="003D0BA4">
        <w:t>2271</w:t>
      </w:r>
      <w:r w:rsidR="00977B47" w:rsidRPr="003D0BA4">
        <w:t>,</w:t>
      </w:r>
      <w:r w:rsidR="00977B47" w:rsidRPr="0038146B">
        <w:t xml:space="preserve"> de titularidade da </w:t>
      </w:r>
      <w:r w:rsidR="00411B9C">
        <w:t>Sant’Ana</w:t>
      </w:r>
      <w:r w:rsidR="000729C9" w:rsidRPr="0038146B">
        <w:t xml:space="preserve"> </w:t>
      </w:r>
      <w:r w:rsidR="00977B47" w:rsidRPr="0038146B">
        <w:t>Transmissora, mantida junto ao Banco Administrador (</w:t>
      </w:r>
      <w:r w:rsidR="000729C9">
        <w:t>“</w:t>
      </w:r>
      <w:r w:rsidR="000729C9">
        <w:rPr>
          <w:b/>
        </w:rPr>
        <w:t>Conta Vinculada</w:t>
      </w:r>
      <w:r w:rsidR="008F590F">
        <w:rPr>
          <w:b/>
        </w:rPr>
        <w:t xml:space="preserve"> Sant’Ana</w:t>
      </w:r>
      <w:r w:rsidR="000729C9">
        <w:t>”</w:t>
      </w:r>
      <w:r w:rsidR="008201B6">
        <w:t xml:space="preserve"> e, em conjunto com a Conta Vinculada TAESA, “</w:t>
      </w:r>
      <w:r w:rsidR="008201B6" w:rsidRPr="008201B6">
        <w:rPr>
          <w:b/>
        </w:rPr>
        <w:t>Contas Vinculadas</w:t>
      </w:r>
      <w:r w:rsidR="008201B6">
        <w:t>”</w:t>
      </w:r>
      <w:r w:rsidR="00977B47" w:rsidRPr="0038146B">
        <w:t>), conforme o caso</w:t>
      </w:r>
      <w:r w:rsidR="00874906" w:rsidRPr="0038146B">
        <w:t>, nos termos deste Contrato</w:t>
      </w:r>
      <w:r w:rsidR="00691405" w:rsidRPr="0038146B">
        <w:t>;</w:t>
      </w:r>
    </w:p>
    <w:p w:rsidR="000729C9" w:rsidRPr="000729C9" w:rsidRDefault="000729C9" w:rsidP="000729C9">
      <w:pPr>
        <w:pStyle w:val="Recitals"/>
        <w:numPr>
          <w:ilvl w:val="0"/>
          <w:numId w:val="0"/>
        </w:numPr>
        <w:ind w:left="680"/>
        <w:rPr>
          <w:b/>
        </w:rPr>
      </w:pPr>
    </w:p>
    <w:p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w:t>
      </w:r>
      <w:r w:rsidR="009A1626">
        <w:t>i</w:t>
      </w:r>
      <w:r w:rsidR="000A235D" w:rsidRPr="0038146B">
        <w:t>d</w:t>
      </w:r>
      <w:r w:rsidR="009A1626">
        <w:t>u</w:t>
      </w:r>
      <w:r w:rsidR="000A235D" w:rsidRPr="0038146B">
        <w:t>c</w:t>
      </w:r>
      <w:r w:rsidR="009A1626">
        <w:t>i</w:t>
      </w:r>
      <w:r w:rsidR="000A235D" w:rsidRPr="0038146B">
        <w:t>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5" w:name="_DV_M25"/>
      <w:bookmarkStart w:id="6" w:name="_DV_M26"/>
      <w:bookmarkStart w:id="7" w:name="_DV_M28"/>
      <w:bookmarkEnd w:id="5"/>
      <w:bookmarkEnd w:id="6"/>
      <w:bookmarkEnd w:id="7"/>
      <w:r w:rsidR="003D29D0" w:rsidRPr="0038146B">
        <w:t>; e</w:t>
      </w:r>
    </w:p>
    <w:p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rsidR="00670B7C" w:rsidRPr="0038146B" w:rsidRDefault="00670B7C" w:rsidP="00670B7C">
      <w:pPr>
        <w:pStyle w:val="Level1"/>
        <w:rPr>
          <w:sz w:val="20"/>
        </w:rPr>
      </w:pPr>
      <w:bookmarkStart w:id="8" w:name="_Toc487347598"/>
      <w:r w:rsidRPr="0038146B">
        <w:rPr>
          <w:sz w:val="20"/>
        </w:rPr>
        <w:t>DEFINIÇÕES</w:t>
      </w:r>
      <w:bookmarkEnd w:id="8"/>
    </w:p>
    <w:p w:rsidR="00670B7C" w:rsidRPr="0038146B" w:rsidRDefault="00670B7C" w:rsidP="00670B7C">
      <w:pPr>
        <w:pStyle w:val="Level2"/>
      </w:pPr>
      <w:r w:rsidRPr="0038146B">
        <w:t>As expressões em letras maiúsculas aqui utilizadas e não expressamente definidas no presente Contrato terão o mesmo significado a elas atribuído na Escritura de Emissão.</w:t>
      </w:r>
    </w:p>
    <w:p w:rsidR="00670B7C" w:rsidRPr="0038146B" w:rsidRDefault="00670B7C" w:rsidP="00670B7C">
      <w:pPr>
        <w:pStyle w:val="Level2"/>
      </w:pPr>
      <w:r w:rsidRPr="0038146B">
        <w:t>Todos os termos no singular definidos neste Contrato deverão ter os mesmos significados quando empregados no plural e vice-versa.</w:t>
      </w:r>
    </w:p>
    <w:p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w:t>
      </w:r>
      <w:r w:rsidRPr="0038146B">
        <w:lastRenderedPageBreak/>
        <w:t>adendo e anexo estão relacionadas a este Contrato, a não ser que de outra forma especificado.</w:t>
      </w:r>
    </w:p>
    <w:p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rsidR="004F1E5F" w:rsidRPr="0038146B" w:rsidRDefault="00887A16" w:rsidP="00AE3DF8">
      <w:pPr>
        <w:pStyle w:val="Level2"/>
      </w:pPr>
      <w:bookmarkStart w:id="9" w:name="_Ref406762651"/>
      <w:bookmarkStart w:id="10"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9"/>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D2C4F" w:rsidRPr="0038146B">
        <w:rPr>
          <w:rFonts w:eastAsia="Arial Unicode MS"/>
        </w:rPr>
        <w:t>, dos CUST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10"/>
      <w:r w:rsidR="007A66C7" w:rsidRPr="0038146B">
        <w:t xml:space="preserve"> </w:t>
      </w:r>
    </w:p>
    <w:p w:rsidR="00532F2D" w:rsidRPr="0038146B" w:rsidRDefault="004A13BA" w:rsidP="00B61195">
      <w:pPr>
        <w:pStyle w:val="Level3"/>
      </w:pPr>
      <w:bookmarkStart w:id="11" w:name="_Ref401653291"/>
      <w:r>
        <w:t xml:space="preserve">a </w:t>
      </w:r>
      <w:r w:rsidR="00532F2D" w:rsidRPr="0038146B">
        <w:t>totalidade dos direitos creditórios</w:t>
      </w:r>
      <w:r w:rsidR="00E249A0" w:rsidRPr="0038146B">
        <w:t>, presentes e futuros, de titularidade</w:t>
      </w:r>
      <w:r w:rsidR="00532F2D" w:rsidRPr="0038146B">
        <w:t xml:space="preserve"> da TAESA relacionados à Conta Vinculada TAESA, incluindo recursos eventualmente em trânsito na Conta Vinculada TAESA, ou em compensação bancária (“</w:t>
      </w:r>
      <w:r w:rsidR="00532F2D" w:rsidRPr="0038146B">
        <w:rPr>
          <w:b/>
        </w:rPr>
        <w:t>Direitos Creditórios Conta Vinculada TAESA</w:t>
      </w:r>
      <w:r w:rsidR="00532F2D" w:rsidRPr="0038146B">
        <w:t>”</w:t>
      </w:r>
      <w:r w:rsidR="00FF3F80" w:rsidRPr="0038146B">
        <w:t xml:space="preserve"> e </w:t>
      </w:r>
      <w:r w:rsidR="00532F2D" w:rsidRPr="0038146B">
        <w:t>“</w:t>
      </w:r>
      <w:r w:rsidR="00532F2D" w:rsidRPr="0038146B">
        <w:rPr>
          <w:b/>
        </w:rPr>
        <w:t>Cessão Fiduciária Direitos Creditórios Conta Vinculada TAESA</w:t>
      </w:r>
      <w:r w:rsidR="00532F2D" w:rsidRPr="0038146B">
        <w:t>”</w:t>
      </w:r>
      <w:r w:rsidR="00FF3F80" w:rsidRPr="0038146B">
        <w:t>, respectivamente</w:t>
      </w:r>
      <w:r w:rsidR="00532F2D" w:rsidRPr="0038146B">
        <w:t>)</w:t>
      </w:r>
      <w:r w:rsidR="00E249A0" w:rsidRPr="0038146B">
        <w:t>;</w:t>
      </w:r>
    </w:p>
    <w:p w:rsidR="00197C2C" w:rsidRPr="0038146B" w:rsidRDefault="004A13BA" w:rsidP="00C15E81">
      <w:pPr>
        <w:pStyle w:val="Level3"/>
      </w:pPr>
      <w:r>
        <w:t>a</w:t>
      </w:r>
      <w:r w:rsidR="00956160" w:rsidRPr="0038146B">
        <w:t xml:space="preserve"> totalidade dos direitos creditórios da </w:t>
      </w:r>
      <w:r w:rsidR="00411B9C">
        <w:t>Sant’Ana</w:t>
      </w:r>
      <w:r w:rsidR="002162A9" w:rsidRPr="0038146B">
        <w:t xml:space="preserve"> </w:t>
      </w:r>
      <w:r w:rsidR="00681858" w:rsidRPr="0038146B">
        <w:t xml:space="preserve">Transmissora </w:t>
      </w:r>
      <w:r w:rsidR="00956160" w:rsidRPr="0038146B">
        <w:t>relacionados e/ou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411B9C">
        <w:t>Sant’Ana</w:t>
      </w:r>
      <w:r w:rsidR="002162A9" w:rsidRPr="0038146B">
        <w:t xml:space="preserve"> </w:t>
      </w:r>
      <w:r w:rsidR="00681858" w:rsidRPr="0038146B">
        <w:t>Transmissora</w:t>
      </w:r>
      <w:r w:rsidR="00BE34CE" w:rsidRPr="0038146B">
        <w:t xml:space="preserve">, correspondentes a todos e quaisquer valores que, efetiva ou potencialmente, sejam ou venham a se tornar devidos à </w:t>
      </w:r>
      <w:r w:rsidR="00411B9C">
        <w:t>Sant’Ana</w:t>
      </w:r>
      <w:r w:rsidR="002162A9" w:rsidRPr="0038146B">
        <w:t xml:space="preserve"> </w:t>
      </w:r>
      <w:r w:rsidR="00ED68B7" w:rsidRPr="0038146B">
        <w:t xml:space="preserve">Transmissora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w:t>
      </w:r>
      <w:r w:rsidR="00BE34CE" w:rsidRPr="0038146B">
        <w:lastRenderedPageBreak/>
        <w:t xml:space="preserve">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00FB7EEE" w:rsidRPr="0038146B">
        <w:t>(“</w:t>
      </w:r>
      <w:r w:rsidR="00FB7EEE" w:rsidRPr="0038146B">
        <w:rPr>
          <w:b/>
        </w:rPr>
        <w:t xml:space="preserve">Direitos </w:t>
      </w:r>
      <w:r w:rsidR="00216FE0" w:rsidRPr="0038146B">
        <w:rPr>
          <w:b/>
        </w:rPr>
        <w:t xml:space="preserve">Creditórios </w:t>
      </w:r>
      <w:r w:rsidR="00FB7EEE" w:rsidRPr="0038146B">
        <w:rPr>
          <w:b/>
        </w:rPr>
        <w:t>Emergentes</w:t>
      </w:r>
      <w:r w:rsidR="00FB7EEE"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00FB7EEE" w:rsidRPr="0038146B">
        <w:t>)</w:t>
      </w:r>
      <w:r w:rsidR="00C15E81" w:rsidRPr="0038146B">
        <w:t xml:space="preserve">, </w:t>
      </w:r>
      <w:r w:rsidR="00961AC4" w:rsidRPr="0038146B">
        <w:t xml:space="preserve">os quais serão depositados na Conta Vinculada </w:t>
      </w:r>
      <w:r w:rsidR="00411B9C">
        <w:t>Sant’Ana</w:t>
      </w:r>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411B9C">
        <w:t>Sant’Ana</w:t>
      </w:r>
      <w:r w:rsidR="00FF3F80" w:rsidRPr="0038146B">
        <w:t xml:space="preserve"> Transmissora</w:t>
      </w:r>
      <w:r w:rsidR="000E6C10" w:rsidRPr="0038146B">
        <w:t>;</w:t>
      </w:r>
    </w:p>
    <w:p w:rsidR="00725BE6" w:rsidRPr="00CF447C" w:rsidRDefault="004A13BA" w:rsidP="00725BE6">
      <w:pPr>
        <w:pStyle w:val="Level3"/>
        <w:rPr>
          <w:rFonts w:cs="Arial"/>
        </w:rPr>
      </w:pPr>
      <w:r>
        <w:rPr>
          <w:rFonts w:cs="Arial"/>
        </w:rPr>
        <w:t>a</w:t>
      </w:r>
      <w:r w:rsidR="00725BE6" w:rsidRPr="00CF447C">
        <w:rPr>
          <w:rFonts w:cs="Arial"/>
        </w:rPr>
        <w:t xml:space="preserve"> totalidade dos direitos creditórios, presentes e futuros, de titularidade da </w:t>
      </w:r>
      <w:r w:rsidR="00411B9C">
        <w:rPr>
          <w:rFonts w:cs="Arial"/>
        </w:rPr>
        <w:t>Sant’Ana</w:t>
      </w:r>
      <w:r w:rsidR="002162A9" w:rsidRPr="00CF447C">
        <w:rPr>
          <w:rFonts w:cs="Arial"/>
        </w:rPr>
        <w:t xml:space="preserve"> </w:t>
      </w:r>
      <w:r w:rsidR="00725BE6" w:rsidRPr="00CF447C">
        <w:rPr>
          <w:rFonts w:cs="Arial"/>
        </w:rPr>
        <w:t xml:space="preserve">Transmissora </w:t>
      </w:r>
      <w:r w:rsidR="00961AC4" w:rsidRPr="00CF447C">
        <w:rPr>
          <w:rFonts w:cs="Arial"/>
        </w:rPr>
        <w:t>provenientes</w:t>
      </w:r>
      <w:r w:rsidR="00725BE6" w:rsidRPr="00CF447C">
        <w:rPr>
          <w:rFonts w:cs="Arial"/>
        </w:rPr>
        <w:t xml:space="preserve"> </w:t>
      </w:r>
      <w:r w:rsidR="00F969F1" w:rsidRPr="00CF447C">
        <w:rPr>
          <w:rFonts w:cs="Arial"/>
        </w:rPr>
        <w:t>das receitas oriundas da prestação de serviços de transmissão de energia elétrica, previstos no Contrato de Concessão, n</w:t>
      </w:r>
      <w:r w:rsidR="00725BE6"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 CUST</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411B9C">
        <w:t>Sant’Ana</w:t>
      </w:r>
      <w:r w:rsidR="002162A9" w:rsidRPr="0038146B">
        <w:t xml:space="preserve"> </w:t>
      </w:r>
      <w:r w:rsidR="00FF3F80" w:rsidRPr="0038146B">
        <w:t xml:space="preserve">Transmissora </w:t>
      </w:r>
      <w:r w:rsidR="00725BE6" w:rsidRPr="00CF447C">
        <w:rPr>
          <w:rFonts w:cs="Arial"/>
        </w:rPr>
        <w:t>(“</w:t>
      </w:r>
      <w:r w:rsidR="00725BE6" w:rsidRPr="00CF447C">
        <w:rPr>
          <w:rFonts w:cs="Arial"/>
          <w:b/>
        </w:rPr>
        <w:t xml:space="preserve">Direitos Creditórios </w:t>
      </w:r>
      <w:r w:rsidR="00AA7CC1" w:rsidRPr="00CF447C">
        <w:rPr>
          <w:rFonts w:cs="Arial"/>
          <w:b/>
        </w:rPr>
        <w:t>CPST</w:t>
      </w:r>
      <w:r w:rsidR="00985FBB" w:rsidRPr="00CF447C">
        <w:rPr>
          <w:rFonts w:cs="Arial"/>
        </w:rPr>
        <w:t>”</w:t>
      </w:r>
      <w:r w:rsidR="00174942">
        <w:t>, “</w:t>
      </w:r>
      <w:r w:rsidR="00174942" w:rsidRPr="007E75EC">
        <w:rPr>
          <w:b/>
        </w:rPr>
        <w:t>Direitos Creditórios CUST</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w:t>
      </w:r>
      <w:r w:rsidR="00961AC4" w:rsidRPr="00CF447C">
        <w:rPr>
          <w:rFonts w:cs="Arial"/>
        </w:rPr>
        <w:t>”</w:t>
      </w:r>
      <w:r w:rsidR="00174942">
        <w:t xml:space="preserve"> e “</w:t>
      </w:r>
      <w:r w:rsidR="00174942" w:rsidRPr="00FF3F80">
        <w:rPr>
          <w:b/>
        </w:rPr>
        <w:t>Cessão Fiduciária</w:t>
      </w:r>
      <w:r w:rsidR="00174942">
        <w:rPr>
          <w:b/>
        </w:rPr>
        <w:t xml:space="preserve"> CUST</w:t>
      </w:r>
      <w:r w:rsidR="00174942">
        <w:t>”</w:t>
      </w:r>
      <w:r w:rsidR="00FF3F80" w:rsidRPr="00CF447C">
        <w:rPr>
          <w:rFonts w:cs="Arial"/>
        </w:rPr>
        <w:t>)</w:t>
      </w:r>
      <w:r w:rsidR="00961AC4" w:rsidRPr="00CF447C">
        <w:rPr>
          <w:rFonts w:cs="Arial"/>
        </w:rPr>
        <w:t xml:space="preserve">, </w:t>
      </w:r>
      <w:r w:rsidR="00961AC4" w:rsidRPr="0038146B">
        <w:t xml:space="preserve">os quais serão depositados na </w:t>
      </w:r>
      <w:r w:rsidR="00F06B61">
        <w:t xml:space="preserve">Conta Vinculada </w:t>
      </w:r>
      <w:r w:rsidR="00411B9C">
        <w:t>Sant’Ana</w:t>
      </w:r>
      <w:r w:rsidR="00725BE6" w:rsidRPr="00CF447C">
        <w:rPr>
          <w:rFonts w:cs="Arial"/>
        </w:rPr>
        <w:t xml:space="preserve">; </w:t>
      </w:r>
    </w:p>
    <w:p w:rsidR="00C15E81" w:rsidRPr="00CF447C" w:rsidRDefault="00554EBF" w:rsidP="00725BE6">
      <w:pPr>
        <w:pStyle w:val="Level3"/>
        <w:rPr>
          <w:rFonts w:cs="Arial"/>
        </w:rPr>
      </w:pPr>
      <w:r>
        <w:rPr>
          <w:rFonts w:cs="Arial"/>
        </w:rPr>
        <w:t>a</w:t>
      </w:r>
      <w:r w:rsidRPr="00CF447C">
        <w:rPr>
          <w:rFonts w:cs="Arial"/>
        </w:rPr>
        <w:t xml:space="preserve"> </w:t>
      </w:r>
      <w:r w:rsidR="0094090C" w:rsidRPr="00CF447C">
        <w:rPr>
          <w:rFonts w:cs="Arial"/>
        </w:rPr>
        <w:t>totalidade dos direitos creditórios, presentes e futuros</w:t>
      </w:r>
      <w:r w:rsidR="00AA7CC1" w:rsidRPr="00CF447C">
        <w:rPr>
          <w:rFonts w:cs="Arial"/>
        </w:rPr>
        <w:t>, bem como</w:t>
      </w:r>
      <w:r w:rsidR="0094090C" w:rsidRPr="0038146B">
        <w:t xml:space="preserve"> </w:t>
      </w:r>
      <w:r w:rsidR="00C15E81" w:rsidRPr="0038146B">
        <w:t xml:space="preserve">todos e quaisquer direitos sobre a Conta Vinculada </w:t>
      </w:r>
      <w:r w:rsidR="00411B9C">
        <w:t>Sant’Ana</w:t>
      </w:r>
      <w:r w:rsidR="002162A9" w:rsidRPr="0038146B">
        <w:t xml:space="preserve"> </w:t>
      </w:r>
      <w:r w:rsidR="00C15E81" w:rsidRPr="0038146B">
        <w:t xml:space="preserve">a serem depositados a qualquer tempo e/ou mantidos na </w:t>
      </w:r>
      <w:r w:rsidR="00F06B61">
        <w:t xml:space="preserve">Conta Vinculada </w:t>
      </w:r>
      <w:r w:rsidR="00411B9C">
        <w:t>Sant’Ana</w:t>
      </w:r>
      <w:r w:rsidR="00C15E81" w:rsidRPr="0038146B">
        <w:t xml:space="preserve">, incluindo recursos eventualmente em trânsito na </w:t>
      </w:r>
      <w:r w:rsidR="00F06B61">
        <w:t xml:space="preserve">Conta Vinculada </w:t>
      </w:r>
      <w:r w:rsidR="00411B9C">
        <w:t>Sant’Ana</w:t>
      </w:r>
      <w:r w:rsidR="00C15E81" w:rsidRPr="0038146B">
        <w:t>, ou em compensação bancária (“</w:t>
      </w:r>
      <w:r w:rsidR="00C15E81" w:rsidRPr="0038146B">
        <w:rPr>
          <w:b/>
        </w:rPr>
        <w:t>Direitos Creditórios Conta Vinculada</w:t>
      </w:r>
      <w:r w:rsidR="00404369" w:rsidRPr="0038146B">
        <w:rPr>
          <w:b/>
        </w:rPr>
        <w:t xml:space="preserve"> </w:t>
      </w:r>
      <w:r w:rsidR="00411B9C">
        <w:rPr>
          <w:b/>
        </w:rPr>
        <w:t>Sant’Ana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411B9C">
        <w:rPr>
          <w:b/>
        </w:rPr>
        <w:t>Sant’Ana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rsidR="003B7D1A" w:rsidRPr="0038146B" w:rsidRDefault="003B7D1A" w:rsidP="003B7D1A">
      <w:pPr>
        <w:pStyle w:val="Level2"/>
      </w:pPr>
      <w:bookmarkStart w:id="12" w:name="_Ref272452086"/>
      <w:bookmarkEnd w:id="11"/>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rsidR="00E969A6" w:rsidRPr="0038146B" w:rsidRDefault="00E969A6" w:rsidP="00E969A6">
      <w:pPr>
        <w:pStyle w:val="Level3"/>
      </w:pPr>
      <w:bookmarkStart w:id="13" w:name="_Ref28872158"/>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007147FD">
        <w:rPr>
          <w:w w:val="0"/>
        </w:rPr>
        <w:t xml:space="preserve">, nos moldes previstos no </w:t>
      </w:r>
      <w:r w:rsidR="007147FD" w:rsidRPr="007147FD">
        <w:rPr>
          <w:b/>
          <w:w w:val="0"/>
        </w:rPr>
        <w:t>Anexo V</w:t>
      </w:r>
      <w:r w:rsidR="007147FD">
        <w:rPr>
          <w:w w:val="0"/>
        </w:rPr>
        <w:t xml:space="preserve"> abaixo</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24466A" w:rsidRPr="0024466A">
        <w:rPr>
          <w:w w:val="0"/>
        </w:rPr>
        <w:t>4 abaixo</w:t>
      </w:r>
      <w:r w:rsidR="00F869BC" w:rsidRPr="0038146B">
        <w:fldChar w:fldCharType="end"/>
      </w:r>
      <w:r w:rsidRPr="0038146B">
        <w:rPr>
          <w:w w:val="0"/>
        </w:rPr>
        <w:t>.</w:t>
      </w:r>
      <w:bookmarkEnd w:id="13"/>
    </w:p>
    <w:p w:rsidR="00681689" w:rsidRPr="0038146B" w:rsidRDefault="00DD7C61" w:rsidP="00743F21">
      <w:pPr>
        <w:pStyle w:val="Level2"/>
      </w:pPr>
      <w:bookmarkStart w:id="14"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24466A">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4"/>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24466A">
        <w:t>11.5</w:t>
      </w:r>
      <w:r w:rsidR="00DB51A7" w:rsidRPr="0038146B">
        <w:fldChar w:fldCharType="end"/>
      </w:r>
      <w:r w:rsidRPr="0038146B">
        <w:t xml:space="preserve"> abaixo.</w:t>
      </w:r>
    </w:p>
    <w:p w:rsidR="007E4902" w:rsidRPr="0038146B" w:rsidRDefault="007E4902" w:rsidP="00891A3B">
      <w:pPr>
        <w:pStyle w:val="Level1"/>
        <w:rPr>
          <w:sz w:val="20"/>
        </w:rPr>
      </w:pPr>
      <w:bookmarkStart w:id="15" w:name="_Ref368477392"/>
      <w:bookmarkStart w:id="16" w:name="_Ref187598237"/>
      <w:bookmarkStart w:id="17" w:name="_Ref173938044"/>
      <w:bookmarkEnd w:id="12"/>
      <w:r w:rsidRPr="0038146B">
        <w:rPr>
          <w:sz w:val="20"/>
        </w:rPr>
        <w:lastRenderedPageBreak/>
        <w:t>TÉRMINO E LIBERAÇÃO</w:t>
      </w:r>
      <w:bookmarkEnd w:id="15"/>
    </w:p>
    <w:p w:rsidR="00452E3B" w:rsidRPr="0038146B" w:rsidRDefault="00452E3B" w:rsidP="00452E3B">
      <w:pPr>
        <w:pStyle w:val="Level2"/>
      </w:pPr>
      <w:bookmarkStart w:id="18"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24466A">
        <w:t>11 abaixo</w:t>
      </w:r>
      <w:r w:rsidR="00DB51A7" w:rsidRPr="0038146B">
        <w:fldChar w:fldCharType="end"/>
      </w:r>
      <w:r w:rsidR="00155E1C" w:rsidRPr="0038146B">
        <w:t xml:space="preserve"> </w:t>
      </w:r>
      <w:r w:rsidRPr="0038146B">
        <w:t>(“</w:t>
      </w:r>
      <w:r w:rsidRPr="0038146B">
        <w:rPr>
          <w:b/>
        </w:rPr>
        <w:t>Prazo de Vigência</w:t>
      </w:r>
      <w:r w:rsidRPr="0038146B">
        <w:t>”).</w:t>
      </w:r>
      <w:bookmarkEnd w:id="18"/>
    </w:p>
    <w:p w:rsidR="005144EB" w:rsidRPr="0038146B" w:rsidRDefault="00452E3B" w:rsidP="00452E3B">
      <w:pPr>
        <w:pStyle w:val="Level3"/>
      </w:pPr>
      <w:bookmarkStart w:id="19"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24466A">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D20B20">
        <w:t xml:space="preserve"> e</w:t>
      </w:r>
      <w:r w:rsidR="00983B0C" w:rsidRPr="0038146B">
        <w:t xml:space="preserve"> ao Banco Administrador</w:t>
      </w:r>
      <w:r w:rsidR="003D3420" w:rsidRPr="0038146B">
        <w:t xml:space="preserve"> (nos termos do Contrato de Dep</w:t>
      </w:r>
      <w:r w:rsidR="00C31664" w:rsidRPr="0038146B">
        <w:t>ósito)</w:t>
      </w:r>
      <w:r w:rsidR="00983B0C" w:rsidRPr="0038146B">
        <w:t xml:space="preserve">, </w:t>
      </w:r>
      <w:r w:rsidR="00AA7CC1" w:rsidRPr="0038146B">
        <w:t>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24466A">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9"/>
      <w:r w:rsidR="00754AA8" w:rsidRPr="0038146B">
        <w:t xml:space="preserve"> </w:t>
      </w:r>
    </w:p>
    <w:p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rsidR="007E4902" w:rsidRPr="0038146B" w:rsidRDefault="007E4902" w:rsidP="009D4FFE">
      <w:pPr>
        <w:pStyle w:val="Level1"/>
        <w:rPr>
          <w:sz w:val="20"/>
        </w:rPr>
      </w:pPr>
      <w:bookmarkStart w:id="20" w:name="_Ref401243960"/>
      <w:bookmarkStart w:id="21" w:name="_Ref401666160"/>
      <w:bookmarkStart w:id="22" w:name="_Ref474250765"/>
      <w:bookmarkStart w:id="23" w:name="_Ref475343392"/>
      <w:r w:rsidRPr="0038146B">
        <w:rPr>
          <w:sz w:val="20"/>
        </w:rPr>
        <w:t>REGISTRO</w:t>
      </w:r>
      <w:bookmarkEnd w:id="20"/>
      <w:r w:rsidR="00D17FDB" w:rsidRPr="0038146B">
        <w:rPr>
          <w:sz w:val="20"/>
        </w:rPr>
        <w:t xml:space="preserve"> E FORMALIZAÇÃO </w:t>
      </w:r>
      <w:bookmarkEnd w:id="21"/>
      <w:bookmarkEnd w:id="22"/>
      <w:r w:rsidR="00AF734D" w:rsidRPr="0038146B">
        <w:rPr>
          <w:sz w:val="20"/>
        </w:rPr>
        <w:t>DA CESSÃO FIDUCIÁRIA</w:t>
      </w:r>
      <w:bookmarkEnd w:id="23"/>
    </w:p>
    <w:p w:rsidR="00306FC7" w:rsidRPr="00592D02" w:rsidRDefault="00345161" w:rsidP="00E969A6">
      <w:pPr>
        <w:pStyle w:val="Level2"/>
      </w:pPr>
      <w:bookmarkStart w:id="24" w:name="_Ref401565699"/>
      <w:bookmarkStart w:id="25" w:name="_Ref402543495"/>
      <w:bookmarkStart w:id="26" w:name="_Ref401666106"/>
      <w:bookmarkStart w:id="27"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4"/>
      <w:r w:rsidR="00306FC7" w:rsidRPr="0038146B">
        <w:t xml:space="preserve"> </w:t>
      </w:r>
      <w:bookmarkEnd w:id="25"/>
    </w:p>
    <w:p w:rsidR="00592D02" w:rsidRPr="0038146B" w:rsidRDefault="00592D02" w:rsidP="00592D02">
      <w:pPr>
        <w:pStyle w:val="Level2"/>
      </w:pPr>
      <w:r w:rsidRPr="0038146B">
        <w:t xml:space="preserve">Caso as Cedentes não realizem os registros, protocolos e demais formalidades descritas nesta Cláusula </w:t>
      </w:r>
      <w:r w:rsidRPr="0038146B">
        <w:fldChar w:fldCharType="begin"/>
      </w:r>
      <w:r w:rsidRPr="0038146B">
        <w:instrText xml:space="preserve"> REF _Ref474250765 \n \h  \* MERGEFORMAT </w:instrText>
      </w:r>
      <w:r w:rsidRPr="0038146B">
        <w:fldChar w:fldCharType="separate"/>
      </w:r>
      <w:r w:rsidR="0024466A">
        <w:t>4</w:t>
      </w:r>
      <w:r w:rsidRPr="0038146B">
        <w:fldChar w:fldCharType="end"/>
      </w:r>
      <w:r w:rsidRPr="0038146B">
        <w:t>, fica desde já o Agente Fiduciário autorizado pelas Cedentes</w:t>
      </w:r>
      <w:r>
        <w:t xml:space="preserve">, nos termos do artigo 684 do Código Civil, </w:t>
      </w:r>
      <w:r w:rsidRPr="0038146B">
        <w:t xml:space="preserve"> a procedê-los ou tomar quaisquer providências que entender necessárias à realização dos registros, protocolos e demais formalidades acima referidas, independentemente de aviso, interpelação ou notificação extrajudicial, caso em que as Cedentes dever</w:t>
      </w:r>
      <w:r>
        <w:t>ão</w:t>
      </w:r>
      <w:r w:rsidRPr="0038146B">
        <w:t xml:space="preserve"> reembolsar prontamente ao Agente Fiduciário e/ou aos Debenturistas, conforme aplicável, por todas as despesas por este incorridas relacionadas com tais registros, protocolos e demais formalidades, desde que referidas despesas sejam necessárias e devidamente comprovadas, sem prejuízo das demais penalidades previstas neste Contrato e na Escritura de Emissão.</w:t>
      </w:r>
      <w:r w:rsidRPr="008F590F">
        <w:rPr>
          <w:b/>
        </w:rPr>
        <w:t xml:space="preserve"> </w:t>
      </w:r>
      <w:r w:rsidRPr="0038146B">
        <w:t>O atendimento pelo Agente Fiduciário da obrigação prevista nesta Cláusula, não afasta a configuração de hipótese de inadimplemento de obrigação não pecuniária pela TAESA, nos termos da Cláusula 6.1.2, inciso (iii), da Escritura de Emissão.</w:t>
      </w:r>
    </w:p>
    <w:p w:rsidR="005A79C2" w:rsidRPr="0038146B" w:rsidRDefault="00BB2713" w:rsidP="00BB2713">
      <w:pPr>
        <w:pStyle w:val="Level1"/>
        <w:rPr>
          <w:sz w:val="20"/>
        </w:rPr>
      </w:pPr>
      <w:bookmarkStart w:id="28" w:name="_Ref285653490"/>
      <w:bookmarkStart w:id="29" w:name="_Ref509565133"/>
      <w:bookmarkStart w:id="30" w:name="_Ref474346902"/>
      <w:bookmarkStart w:id="31" w:name="_Ref401568321"/>
      <w:bookmarkEnd w:id="16"/>
      <w:bookmarkEnd w:id="17"/>
      <w:bookmarkEnd w:id="26"/>
      <w:bookmarkEnd w:id="27"/>
      <w:r w:rsidRPr="0038146B">
        <w:rPr>
          <w:sz w:val="20"/>
        </w:rPr>
        <w:t>PROCEDIMENTOS DA CESSÃO FIDUCIÁRIA</w:t>
      </w:r>
      <w:bookmarkEnd w:id="28"/>
      <w:bookmarkEnd w:id="29"/>
      <w:bookmarkEnd w:id="30"/>
    </w:p>
    <w:p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rsidR="00F50347" w:rsidRPr="0038146B" w:rsidRDefault="00553A06" w:rsidP="001D1B44">
      <w:pPr>
        <w:pStyle w:val="Level3"/>
      </w:pPr>
      <w:bookmarkStart w:id="32" w:name="_Ref7548687"/>
      <w:bookmarkStart w:id="33" w:name="_Ref513208062"/>
      <w:bookmarkStart w:id="34" w:name="_Ref512601766"/>
      <w:bookmarkStart w:id="35" w:name="_Ref475346885"/>
      <w:bookmarkStart w:id="36" w:name="_Ref474347185"/>
      <w:bookmarkStart w:id="37" w:name="_Ref404105951"/>
      <w:bookmarkStart w:id="38" w:name="_Ref286035882"/>
      <w:bookmarkStart w:id="39" w:name="_Ref131956688"/>
      <w:bookmarkStart w:id="40"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w:t>
      </w:r>
      <w:r w:rsidR="00342678" w:rsidRPr="0038146B">
        <w:lastRenderedPageBreak/>
        <w:t xml:space="preserve">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24466A">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2"/>
    </w:p>
    <w:p w:rsidR="00553A06" w:rsidRPr="006D2106" w:rsidRDefault="00F50347" w:rsidP="00EE10A8">
      <w:pPr>
        <w:pStyle w:val="Level3"/>
      </w:pPr>
      <w:bookmarkStart w:id="41"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24466A">
        <w:rPr>
          <w:rFonts w:cs="Arial"/>
        </w:rPr>
        <w:t>5.1.1</w:t>
      </w:r>
      <w:r w:rsidRPr="006932A8">
        <w:rPr>
          <w:rFonts w:cs="Arial"/>
        </w:rPr>
        <w:fldChar w:fldCharType="end"/>
      </w:r>
      <w:r w:rsidRPr="0038146B">
        <w:t xml:space="preserve"> acima, a TAESA deverá manter depositado, pelo prazo de vigência das Debêntures </w:t>
      </w:r>
      <w:r w:rsidR="007E245A" w:rsidRPr="0038146B">
        <w:t>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24466A">
        <w:rPr>
          <w:rFonts w:cs="Arial"/>
        </w:rPr>
        <w:t>5.1.3</w:t>
      </w:r>
      <w:r w:rsidR="00DB52AD" w:rsidRPr="006932A8">
        <w:rPr>
          <w:rFonts w:cs="Arial"/>
          <w:highlight w:val="yellow"/>
        </w:rPr>
        <w:fldChar w:fldCharType="end"/>
      </w:r>
      <w:r w:rsidR="00417ABF" w:rsidRPr="0038146B">
        <w:t xml:space="preserve"> </w:t>
      </w:r>
      <w:r w:rsidRPr="0038146B">
        <w:t>abaixo.</w:t>
      </w:r>
      <w:bookmarkEnd w:id="41"/>
      <w:r w:rsidR="00056C93">
        <w:t xml:space="preserve"> </w:t>
      </w:r>
    </w:p>
    <w:p w:rsidR="00417ABF" w:rsidRPr="00CF447C" w:rsidDel="000919C5" w:rsidRDefault="00417ABF" w:rsidP="00417ABF">
      <w:pPr>
        <w:pStyle w:val="Level3"/>
        <w:rPr>
          <w:rFonts w:cs="Arial"/>
        </w:rPr>
      </w:pPr>
      <w:bookmarkStart w:id="42"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24466A">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24466A">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2"/>
    </w:p>
    <w:p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rsidR="00417ABF" w:rsidRPr="0038146B" w:rsidDel="000919C5" w:rsidRDefault="00417ABF" w:rsidP="00417ABF">
      <w:pPr>
        <w:pStyle w:val="Level5"/>
        <w:tabs>
          <w:tab w:val="clear" w:pos="2721"/>
        </w:tabs>
        <w:ind w:left="2694"/>
      </w:pPr>
      <w:bookmarkStart w:id="43"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3"/>
      <w:r w:rsidRPr="0038146B" w:rsidDel="000919C5">
        <w:t xml:space="preserve"> </w:t>
      </w:r>
    </w:p>
    <w:p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w:t>
      </w:r>
      <w:r w:rsidR="00486F83">
        <w:t>dia 15 (quinze)</w:t>
      </w:r>
      <w:r w:rsidRPr="0038146B" w:rsidDel="000919C5">
        <w:t xml:space="preserve">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w:t>
      </w:r>
      <w:r w:rsidR="00F06B61" w:rsidRPr="0038146B" w:rsidDel="000919C5">
        <w:t>Vencimento</w:t>
      </w:r>
      <w:r w:rsidR="00F06B61" w:rsidRPr="0038146B">
        <w:t>,</w:t>
      </w:r>
      <w:r w:rsidRPr="0038146B" w:rsidDel="000919C5">
        <w:t xml:space="preserve"> amortização, resgate antecipado e vencimento antecipado das Debêntures, conforme o caso, nos termos da Escritura de Emissão. </w:t>
      </w:r>
    </w:p>
    <w:p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24466A">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xml:space="preserve">, sujeita ao vencimento antecipado das Debêntures </w:t>
      </w:r>
      <w:r w:rsidR="002A4DFE" w:rsidRPr="0038146B">
        <w:t>, nos termos da Cláusula</w:t>
      </w:r>
      <w:r w:rsidR="002A4DFE" w:rsidRPr="00CF447C">
        <w:rPr>
          <w:rFonts w:cs="Arial"/>
        </w:rPr>
        <w:t xml:space="preserve"> 6.1.2</w:t>
      </w:r>
      <w:r w:rsidRPr="00CF447C" w:rsidDel="000919C5">
        <w:rPr>
          <w:rFonts w:cs="Arial"/>
        </w:rPr>
        <w:t>, inciso (</w:t>
      </w:r>
      <w:r w:rsidR="002A4DFE" w:rsidRPr="00CF447C">
        <w:rPr>
          <w:rFonts w:cs="Arial"/>
        </w:rPr>
        <w:t>iii</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24466A">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24466A">
        <w:rPr>
          <w:rFonts w:cs="Arial"/>
        </w:rPr>
        <w:t>5.10</w:t>
      </w:r>
      <w:r w:rsidR="002A4DFE" w:rsidRPr="007A521C">
        <w:rPr>
          <w:rFonts w:cs="Arial"/>
        </w:rPr>
        <w:fldChar w:fldCharType="end"/>
      </w:r>
      <w:r w:rsidRPr="0038146B" w:rsidDel="000919C5">
        <w:t xml:space="preserve"> abaixo. </w:t>
      </w:r>
    </w:p>
    <w:p w:rsidR="00417ABF" w:rsidRPr="00CF447C" w:rsidRDefault="00417ABF" w:rsidP="002A4DFE">
      <w:pPr>
        <w:pStyle w:val="Level3"/>
        <w:rPr>
          <w:rFonts w:cs="Arial"/>
        </w:rPr>
      </w:pPr>
      <w:r w:rsidRPr="00CF447C" w:rsidDel="000919C5">
        <w:rPr>
          <w:rFonts w:cs="Arial"/>
        </w:rPr>
        <w:lastRenderedPageBreak/>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rsidR="000712C0" w:rsidRPr="00B73F9F" w:rsidRDefault="000712C0" w:rsidP="009566C4">
      <w:pPr>
        <w:pStyle w:val="Level3"/>
        <w:rPr>
          <w:rFonts w:cs="Arial"/>
        </w:rPr>
      </w:pPr>
      <w:bookmarkStart w:id="44" w:name="_Ref7731792"/>
      <w:r w:rsidRPr="0038146B">
        <w:t xml:space="preserve">Caso, </w:t>
      </w:r>
      <w:r w:rsidR="004D23EF">
        <w:t xml:space="preserve">em cada </w:t>
      </w:r>
      <w:r w:rsidRPr="0038146B">
        <w:t>Data de Verificação do Mês de Referência</w:t>
      </w:r>
      <w:r w:rsidR="009463CD">
        <w:t xml:space="preserve"> e desde que as Cedentes estejam adimplentes com as suas obrigações no âmbito da Emissão</w:t>
      </w:r>
      <w:r w:rsidRPr="0038146B">
        <w:t>, o valor depositado na Conta Vi</w:t>
      </w:r>
      <w:r w:rsidR="009A1626">
        <w:t>n</w:t>
      </w:r>
      <w:r w:rsidRPr="0038146B">
        <w:t xml:space="preserve">culada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xml:space="preserve">, nos termos do </w:t>
      </w:r>
      <w:r w:rsidR="00A02AF9" w:rsidRPr="00B73F9F">
        <w:t>Contrato de Depósito</w:t>
      </w:r>
      <w:r w:rsidRPr="00B73F9F">
        <w:t xml:space="preserve">, ser transferidos para a conta corrente nº </w:t>
      </w:r>
      <w:r w:rsidR="005A63F8" w:rsidRPr="00B73F9F">
        <w:t>3112-7</w:t>
      </w:r>
      <w:r w:rsidR="00A02AF9" w:rsidRPr="00B73F9F">
        <w:t xml:space="preserve">, agência </w:t>
      </w:r>
      <w:r w:rsidR="005A63F8" w:rsidRPr="00B73F9F">
        <w:t>2373-6</w:t>
      </w:r>
      <w:r w:rsidRPr="00B73F9F">
        <w:rPr>
          <w:smallCaps/>
        </w:rPr>
        <w:t>,</w:t>
      </w:r>
      <w:r w:rsidRPr="00B73F9F">
        <w:t xml:space="preserve"> de titularidade da TAESA, mantida junto ao </w:t>
      </w:r>
      <w:r w:rsidR="005A63F8" w:rsidRPr="00B73F9F">
        <w:rPr>
          <w:szCs w:val="20"/>
        </w:rPr>
        <w:t>Banco Bradesco S.A</w:t>
      </w:r>
      <w:r w:rsidR="005A63F8" w:rsidRPr="00B73F9F">
        <w:t xml:space="preserve">. </w:t>
      </w:r>
      <w:r w:rsidRPr="00B73F9F">
        <w:t>(“</w:t>
      </w:r>
      <w:r w:rsidRPr="00B73F9F">
        <w:rPr>
          <w:b/>
        </w:rPr>
        <w:t>Conta Movimento</w:t>
      </w:r>
      <w:r w:rsidR="009A1626" w:rsidRPr="00B73F9F">
        <w:rPr>
          <w:b/>
        </w:rPr>
        <w:t xml:space="preserve"> </w:t>
      </w:r>
      <w:r w:rsidRPr="00B73F9F">
        <w:rPr>
          <w:b/>
        </w:rPr>
        <w:t>TAESA</w:t>
      </w:r>
      <w:r w:rsidRPr="00B73F9F">
        <w:t>”).</w:t>
      </w:r>
      <w:bookmarkEnd w:id="44"/>
    </w:p>
    <w:p w:rsidR="000712C0" w:rsidRPr="00B73F9F" w:rsidRDefault="00F35687" w:rsidP="00D702EF">
      <w:pPr>
        <w:pStyle w:val="Level3"/>
        <w:rPr>
          <w:b/>
          <w:sz w:val="18"/>
        </w:rPr>
      </w:pPr>
      <w:r w:rsidRPr="00B73F9F">
        <w:t xml:space="preserve">Na hipótese da Cláusula </w:t>
      </w:r>
      <w:r w:rsidRPr="00B73F9F">
        <w:fldChar w:fldCharType="begin"/>
      </w:r>
      <w:r w:rsidRPr="00B73F9F">
        <w:instrText xml:space="preserve"> REF _Ref7731792 \r \h  \* MERGEFORMAT </w:instrText>
      </w:r>
      <w:r w:rsidRPr="00B73F9F">
        <w:fldChar w:fldCharType="separate"/>
      </w:r>
      <w:r w:rsidR="0024466A">
        <w:t>5.1.8</w:t>
      </w:r>
      <w:r w:rsidRPr="00B73F9F">
        <w:fldChar w:fldCharType="end"/>
      </w:r>
      <w:r w:rsidRPr="00B73F9F">
        <w:t xml:space="preserve"> acima, o Agente Fiduciário somente solicitará ao Banco Administrador </w:t>
      </w:r>
      <w:r w:rsidR="0055750D" w:rsidRPr="00B73F9F">
        <w:t>a transferência</w:t>
      </w:r>
      <w:r w:rsidR="0040282C" w:rsidRPr="00B73F9F">
        <w:t xml:space="preserve"> </w:t>
      </w:r>
      <w:r w:rsidR="0055750D" w:rsidRPr="00B73F9F">
        <w:t>do montante excedente do valor da PMT</w:t>
      </w:r>
      <w:r w:rsidR="009F7445" w:rsidRPr="00B73F9F">
        <w:t>.</w:t>
      </w:r>
      <w:r w:rsidR="004D23EF" w:rsidRPr="00B73F9F">
        <w:t xml:space="preserve"> </w:t>
      </w:r>
    </w:p>
    <w:p w:rsidR="007E245A" w:rsidRPr="00CF447C" w:rsidDel="000919C5" w:rsidRDefault="007E245A" w:rsidP="009566C4">
      <w:pPr>
        <w:pStyle w:val="Level3"/>
        <w:rPr>
          <w:rFonts w:cs="Arial"/>
        </w:rPr>
      </w:pPr>
      <w:r w:rsidRPr="00B73F9F">
        <w:t xml:space="preserve">Após a liquidação integral das Obrigações Garantidas e o envio do Termo de Quitação do Agente Fiduciário ao Banco Administrador, nos termos da Cláusula </w:t>
      </w:r>
      <w:r w:rsidRPr="00B73F9F">
        <w:rPr>
          <w:rFonts w:cs="Arial"/>
        </w:rPr>
        <w:fldChar w:fldCharType="begin"/>
      </w:r>
      <w:r w:rsidRPr="00B73F9F">
        <w:rPr>
          <w:rFonts w:cs="Arial"/>
        </w:rPr>
        <w:instrText xml:space="preserve"> REF _Ref500944691 \r \h </w:instrText>
      </w:r>
      <w:r w:rsidR="00CF447C" w:rsidRPr="00B73F9F">
        <w:rPr>
          <w:rFonts w:cs="Arial"/>
        </w:rPr>
        <w:instrText xml:space="preserve"> \* MERGEFORMAT </w:instrText>
      </w:r>
      <w:r w:rsidRPr="00B73F9F">
        <w:rPr>
          <w:rFonts w:cs="Arial"/>
        </w:rPr>
      </w:r>
      <w:r w:rsidRPr="00B73F9F">
        <w:rPr>
          <w:rFonts w:cs="Arial"/>
        </w:rPr>
        <w:fldChar w:fldCharType="separate"/>
      </w:r>
      <w:r w:rsidR="0024466A">
        <w:rPr>
          <w:rFonts w:cs="Arial"/>
        </w:rPr>
        <w:t>3.1.1</w:t>
      </w:r>
      <w:r w:rsidRPr="00B73F9F">
        <w:rPr>
          <w:rFonts w:cs="Arial"/>
        </w:rPr>
        <w:fldChar w:fldCharType="end"/>
      </w:r>
      <w:r w:rsidRPr="00B73F9F">
        <w:t xml:space="preserve"> acima, </w:t>
      </w:r>
      <w:r w:rsidR="00212C00" w:rsidRPr="00B73F9F">
        <w:t>bem</w:t>
      </w:r>
      <w:r w:rsidR="00212C00" w:rsidRPr="0038146B">
        <w:t xml:space="preserve">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rsidR="00A14F96" w:rsidRPr="0038146B" w:rsidRDefault="005A79C2" w:rsidP="005A79C2">
      <w:pPr>
        <w:pStyle w:val="Level2"/>
        <w:rPr>
          <w:i/>
          <w:u w:val="single"/>
        </w:rPr>
      </w:pPr>
      <w:bookmarkStart w:id="45" w:name="_Ref402811890"/>
      <w:bookmarkStart w:id="46" w:name="_Ref28876199"/>
      <w:bookmarkEnd w:id="33"/>
      <w:bookmarkEnd w:id="34"/>
      <w:r w:rsidRPr="0038146B">
        <w:rPr>
          <w:i/>
          <w:u w:val="single"/>
        </w:rPr>
        <w:t xml:space="preserve">Procedimentos da Cessão Fiduciária Direitos </w:t>
      </w:r>
      <w:bookmarkEnd w:id="45"/>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w:t>
      </w:r>
      <w:r w:rsidR="00174942" w:rsidRPr="006C28C1">
        <w:rPr>
          <w:rFonts w:ascii="Calibri" w:hAnsi="Calibri" w:cs="Calibri"/>
          <w:i/>
          <w:szCs w:val="20"/>
          <w:u w:val="single"/>
        </w:rPr>
        <w:t xml:space="preserve"> </w:t>
      </w:r>
      <w:r w:rsidR="00174942" w:rsidRPr="00174942">
        <w:rPr>
          <w:rFonts w:cs="Arial"/>
          <w:i/>
          <w:szCs w:val="20"/>
          <w:u w:val="single"/>
        </w:rPr>
        <w:t>e Cessão Fiduciária do CUST</w:t>
      </w:r>
      <w:bookmarkEnd w:id="46"/>
    </w:p>
    <w:p w:rsidR="00A14F96" w:rsidRPr="0038146B" w:rsidRDefault="009633D8" w:rsidP="001D1B44">
      <w:pPr>
        <w:pStyle w:val="Level3"/>
        <w:tabs>
          <w:tab w:val="clear" w:pos="1361"/>
        </w:tabs>
      </w:pPr>
      <w:bookmarkStart w:id="47"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411B9C">
        <w:t>Sant’Ana</w:t>
      </w:r>
      <w:r w:rsidR="00B311C4" w:rsidRPr="0038146B">
        <w:t xml:space="preserve"> </w:t>
      </w:r>
      <w:r w:rsidR="000C2ACA" w:rsidRPr="0038146B">
        <w:t xml:space="preserve">Transmissora </w:t>
      </w:r>
      <w:r w:rsidR="00A14F96" w:rsidRPr="0038146B">
        <w:t>obriga-se a fazer com que transite</w:t>
      </w:r>
      <w:r w:rsidR="000C2ACA" w:rsidRPr="0038146B">
        <w:t>m</w:t>
      </w:r>
      <w:r w:rsidR="00A14F96" w:rsidRPr="0038146B">
        <w:t xml:space="preserve"> na </w:t>
      </w:r>
      <w:r w:rsidR="00F06B61">
        <w:t xml:space="preserve">Conta Vinculada </w:t>
      </w:r>
      <w:r w:rsidR="00411B9C">
        <w:t>Sant’Ana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3D0BA4">
        <w:t>,</w:t>
      </w:r>
      <w:r w:rsidR="008F10D9" w:rsidRPr="0038146B">
        <w:t xml:space="preserve"> dos Direitos Creditórios </w:t>
      </w:r>
      <w:r w:rsidR="00821007">
        <w:rPr>
          <w:rFonts w:cs="Arial"/>
        </w:rPr>
        <w:t>CPST</w:t>
      </w:r>
      <w:r w:rsidR="003D0BA4">
        <w:rPr>
          <w:rFonts w:cs="Arial"/>
        </w:rPr>
        <w:t xml:space="preserve"> e dos Direitos Creditórios CUST</w:t>
      </w:r>
      <w:r w:rsidR="00420A11" w:rsidRPr="0038146B">
        <w:t xml:space="preserve"> (“</w:t>
      </w:r>
      <w:r w:rsidR="00420A11" w:rsidRPr="0038146B">
        <w:rPr>
          <w:b/>
        </w:rPr>
        <w:t>Recursos</w:t>
      </w:r>
      <w:r w:rsidR="00420A11" w:rsidRPr="0038146B">
        <w:t>”)</w:t>
      </w:r>
      <w:r w:rsidR="00A14F96" w:rsidRPr="0038146B">
        <w:t xml:space="preserve">, os quais, desde que </w:t>
      </w:r>
      <w:r w:rsidR="009463CD">
        <w:t>os Cedentes estejam adimplentes com as suas obrigações no âmbito da Emissão</w:t>
      </w:r>
      <w:r w:rsidR="009463CD" w:rsidRPr="0038146B" w:rsidDel="009463CD">
        <w:t xml:space="preserve"> </w:t>
      </w:r>
      <w:r w:rsidR="00D17E2B" w:rsidRPr="0038146B">
        <w:t>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5A63F8" w:rsidRPr="005A63F8">
        <w:t>8634-7</w:t>
      </w:r>
      <w:r w:rsidR="00C428B3" w:rsidRPr="0038146B">
        <w:t xml:space="preserve">, agência </w:t>
      </w:r>
      <w:r w:rsidR="005A63F8" w:rsidRPr="005A63F8">
        <w:t>2373-6</w:t>
      </w:r>
      <w:r w:rsidR="00183E64" w:rsidRPr="005A63F8">
        <w:t>,</w:t>
      </w:r>
      <w:r w:rsidR="00183E64" w:rsidRPr="0038146B">
        <w:t xml:space="preserve"> de titularidade da </w:t>
      </w:r>
      <w:r w:rsidR="00411B9C">
        <w:t>Sant’Ana</w:t>
      </w:r>
      <w:r w:rsidR="009C702F" w:rsidRPr="0038146B">
        <w:t xml:space="preserve"> </w:t>
      </w:r>
      <w:r w:rsidR="00CF0371" w:rsidRPr="0038146B">
        <w:t>Transmissora</w:t>
      </w:r>
      <w:r w:rsidR="00183E64" w:rsidRPr="0038146B">
        <w:t xml:space="preserve">, mantida junto ao </w:t>
      </w:r>
      <w:r w:rsidR="005A63F8" w:rsidRPr="005A63F8">
        <w:rPr>
          <w:szCs w:val="20"/>
        </w:rPr>
        <w:t>Banco Bradesco S.A.</w:t>
      </w:r>
      <w:r w:rsidR="009C702F" w:rsidRPr="0038146B" w:rsidDel="009C702F">
        <w:t xml:space="preserve"> </w:t>
      </w:r>
      <w:r w:rsidR="00183E64" w:rsidRPr="0038146B">
        <w:t>(“</w:t>
      </w:r>
      <w:r w:rsidR="009C702F">
        <w:rPr>
          <w:b/>
        </w:rPr>
        <w:t xml:space="preserve">Conta Movimento </w:t>
      </w:r>
      <w:r w:rsidR="00411B9C">
        <w:rPr>
          <w:b/>
        </w:rPr>
        <w:t>Sant’Ana</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24466A">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7"/>
    </w:p>
    <w:p w:rsidR="001D417B" w:rsidRPr="0038146B" w:rsidRDefault="001D417B" w:rsidP="005A79C2">
      <w:pPr>
        <w:pStyle w:val="Level3"/>
      </w:pPr>
      <w:bookmarkStart w:id="48" w:name="_Ref405226262"/>
      <w:bookmarkStart w:id="49" w:name="_Ref491130927"/>
      <w:bookmarkEnd w:id="35"/>
      <w:r w:rsidRPr="0038146B">
        <w:t xml:space="preserve">Nos termos das notificações enviadas pela </w:t>
      </w:r>
      <w:r w:rsidR="00411B9C">
        <w:t xml:space="preserve">Sant’Ana </w:t>
      </w:r>
      <w:r w:rsidR="00183E64" w:rsidRPr="0038146B">
        <w:t>Tra</w:t>
      </w:r>
      <w:r w:rsidR="00EE7EF0">
        <w:t>ns</w:t>
      </w:r>
      <w:r w:rsidR="00183E64" w:rsidRPr="0038146B">
        <w:t xml:space="preserve">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9349F1">
        <w:t>,</w:t>
      </w:r>
      <w:r w:rsidR="00183E64" w:rsidRPr="0038146B">
        <w:t xml:space="preserve"> dos Direitos Creditórios </w:t>
      </w:r>
      <w:r w:rsidR="00A977FC" w:rsidRPr="00CF447C">
        <w:rPr>
          <w:rFonts w:cs="Arial"/>
          <w:szCs w:val="20"/>
        </w:rPr>
        <w:t>CPST</w:t>
      </w:r>
      <w:r w:rsidR="00A977FC" w:rsidRPr="0038146B">
        <w:t xml:space="preserve"> </w:t>
      </w:r>
      <w:r w:rsidR="009349F1">
        <w:t xml:space="preserve">e dos Direitos Creditórios CUST </w:t>
      </w:r>
      <w:r w:rsidRPr="0038146B">
        <w:t xml:space="preserve">exclusivamente na </w:t>
      </w:r>
      <w:r w:rsidR="00F06B61">
        <w:t xml:space="preserve">Conta Vinculada </w:t>
      </w:r>
      <w:r w:rsidR="00411B9C">
        <w:t>Sant’Ana</w:t>
      </w:r>
      <w:r w:rsidR="00183E64" w:rsidRPr="0038146B">
        <w:t>, conforme o caso</w:t>
      </w:r>
      <w:r w:rsidR="00A977FC" w:rsidRPr="0038146B">
        <w:t xml:space="preserve"> </w:t>
      </w:r>
      <w:r w:rsidRPr="0038146B">
        <w:t>(“</w:t>
      </w:r>
      <w:r w:rsidRPr="0038146B">
        <w:rPr>
          <w:b/>
        </w:rPr>
        <w:t>Notificações</w:t>
      </w:r>
      <w:r w:rsidRPr="0038146B">
        <w:t>”).</w:t>
      </w:r>
      <w:r w:rsidR="009349F1">
        <w:t xml:space="preserve"> </w:t>
      </w:r>
    </w:p>
    <w:p w:rsidR="009B32EC" w:rsidRDefault="005A0CAD" w:rsidP="000919C5">
      <w:pPr>
        <w:pStyle w:val="Level3"/>
        <w:rPr>
          <w:rFonts w:cs="Arial"/>
        </w:rPr>
      </w:pPr>
      <w:bookmarkStart w:id="50" w:name="_Ref7728931"/>
      <w:r w:rsidRPr="00CF447C">
        <w:rPr>
          <w:rFonts w:cs="Arial"/>
        </w:rPr>
        <w:t xml:space="preserve">A </w:t>
      </w:r>
      <w:r w:rsidRPr="002F7543">
        <w:rPr>
          <w:rFonts w:cs="Arial"/>
        </w:rPr>
        <w:t xml:space="preserve">partir </w:t>
      </w:r>
      <w:r w:rsidR="00225FE6" w:rsidRPr="002F7543">
        <w:t xml:space="preserve">de 01 de junho de 2021 </w:t>
      </w:r>
      <w:r w:rsidR="004D23EF" w:rsidRPr="002F7543">
        <w:rPr>
          <w:rFonts w:cs="Arial"/>
        </w:rPr>
        <w:t xml:space="preserve">(inclusive) </w:t>
      </w:r>
      <w:r w:rsidR="004117E0" w:rsidRPr="002F7543">
        <w:rPr>
          <w:rFonts w:cs="Arial"/>
        </w:rPr>
        <w:t xml:space="preserve">e até </w:t>
      </w:r>
      <w:r w:rsidR="00225FE6" w:rsidRPr="002F7543">
        <w:t>31 de dezembro de 2028</w:t>
      </w:r>
      <w:r w:rsidR="00526478" w:rsidRPr="002F7543">
        <w:rPr>
          <w:rFonts w:cs="Arial"/>
        </w:rPr>
        <w:t xml:space="preserve"> </w:t>
      </w:r>
      <w:r w:rsidR="004D23EF" w:rsidRPr="002F7543">
        <w:rPr>
          <w:rFonts w:cs="Arial"/>
        </w:rPr>
        <w:t>(exclusive)</w:t>
      </w:r>
      <w:r w:rsidR="000919C5" w:rsidRPr="002F7543">
        <w:rPr>
          <w:rFonts w:cs="Arial"/>
        </w:rPr>
        <w:t xml:space="preserve">, a </w:t>
      </w:r>
      <w:r w:rsidR="00411B9C" w:rsidRPr="002F7543">
        <w:rPr>
          <w:rFonts w:cs="Arial"/>
        </w:rPr>
        <w:t>Sant’Ana</w:t>
      </w:r>
      <w:r w:rsidR="009C702F" w:rsidRPr="002F7543">
        <w:rPr>
          <w:rFonts w:cs="Arial"/>
        </w:rPr>
        <w:t xml:space="preserve"> </w:t>
      </w:r>
      <w:r w:rsidR="000919C5" w:rsidRPr="002F7543">
        <w:rPr>
          <w:rFonts w:cs="Arial"/>
        </w:rPr>
        <w:t xml:space="preserve">Transmissora a obriga-se neste ato, em caráter irrevogável e irretratável, a fazer com que, anualmente, transitem na </w:t>
      </w:r>
      <w:r w:rsidR="00F06B61" w:rsidRPr="002F7543">
        <w:rPr>
          <w:rFonts w:cs="Arial"/>
        </w:rPr>
        <w:t xml:space="preserve">Conta Vinculada </w:t>
      </w:r>
      <w:r w:rsidR="00411B9C" w:rsidRPr="002F7543">
        <w:rPr>
          <w:rFonts w:cs="Arial"/>
        </w:rPr>
        <w:t>Sant’Ana</w:t>
      </w:r>
      <w:r w:rsidR="00526478" w:rsidRPr="002F7543">
        <w:rPr>
          <w:rFonts w:cs="Arial"/>
        </w:rPr>
        <w:t xml:space="preserve"> </w:t>
      </w:r>
      <w:r w:rsidR="00630C5C" w:rsidRPr="002F7543">
        <w:rPr>
          <w:rFonts w:cs="Arial"/>
        </w:rPr>
        <w:t>recursos</w:t>
      </w:r>
      <w:r w:rsidR="000919C5" w:rsidRPr="002F7543">
        <w:rPr>
          <w:rFonts w:cs="Arial"/>
        </w:rPr>
        <w:t>, em valor agregado equivalente</w:t>
      </w:r>
      <w:r w:rsidR="00514A2F" w:rsidRPr="002F7543">
        <w:rPr>
          <w:rFonts w:cs="Arial"/>
        </w:rPr>
        <w:t>s</w:t>
      </w:r>
      <w:r w:rsidR="000919C5" w:rsidRPr="002F7543">
        <w:rPr>
          <w:rFonts w:cs="Arial"/>
        </w:rPr>
        <w:t xml:space="preserve"> a, no mínimo, </w:t>
      </w:r>
      <w:r w:rsidR="00225FE6" w:rsidRPr="002F7543">
        <w:t>R$ 46.897.000,00 (quarenta e seis milhões oitocentos e noventa e sete mil reais)</w:t>
      </w:r>
      <w:r w:rsidR="004117E0" w:rsidRPr="002F7543">
        <w:rPr>
          <w:rFonts w:cs="Arial"/>
        </w:rPr>
        <w:t xml:space="preserve"> </w:t>
      </w:r>
      <w:r w:rsidR="00630C5C" w:rsidRPr="002F7543">
        <w:rPr>
          <w:rFonts w:cs="Arial"/>
        </w:rPr>
        <w:t>(“</w:t>
      </w:r>
      <w:r w:rsidR="00630C5C" w:rsidRPr="002F7543">
        <w:rPr>
          <w:rFonts w:cs="Arial"/>
          <w:b/>
        </w:rPr>
        <w:t xml:space="preserve">Montante Mínimo da Cessão Fiduciária </w:t>
      </w:r>
      <w:r w:rsidR="004117E0" w:rsidRPr="002F7543">
        <w:rPr>
          <w:rFonts w:cs="Arial"/>
          <w:b/>
        </w:rPr>
        <w:t>Primeiro Período</w:t>
      </w:r>
      <w:r w:rsidR="00630C5C" w:rsidRPr="002F7543">
        <w:rPr>
          <w:rFonts w:cs="Arial"/>
        </w:rPr>
        <w:t xml:space="preserve">”) </w:t>
      </w:r>
      <w:r w:rsidR="00170BB0" w:rsidRPr="002F7543">
        <w:rPr>
          <w:rFonts w:cs="Arial"/>
        </w:rPr>
        <w:t>e</w:t>
      </w:r>
      <w:r w:rsidR="004117E0" w:rsidRPr="002F7543">
        <w:rPr>
          <w:rFonts w:cs="Arial"/>
        </w:rPr>
        <w:t xml:space="preserve">, </w:t>
      </w:r>
      <w:r w:rsidR="00225FE6" w:rsidRPr="002F7543">
        <w:t>a partir de 01 de janeiro de 2029</w:t>
      </w:r>
      <w:r w:rsidR="004117E0" w:rsidRPr="002F7543">
        <w:rPr>
          <w:rFonts w:cs="Arial"/>
        </w:rPr>
        <w:t xml:space="preserve"> </w:t>
      </w:r>
      <w:r w:rsidR="004D23EF" w:rsidRPr="002F7543">
        <w:rPr>
          <w:rFonts w:cs="Arial"/>
        </w:rPr>
        <w:t xml:space="preserve">(inclusive) </w:t>
      </w:r>
      <w:r w:rsidR="004117E0" w:rsidRPr="002F7543">
        <w:rPr>
          <w:rFonts w:cs="Arial"/>
        </w:rPr>
        <w:t>até a integral quitação das Obrigações Garantidas</w:t>
      </w:r>
      <w:r w:rsidR="00514A2F" w:rsidRPr="002F7543">
        <w:rPr>
          <w:rFonts w:cs="Arial"/>
        </w:rPr>
        <w:t>,</w:t>
      </w:r>
      <w:r w:rsidR="004117E0" w:rsidRPr="002F7543">
        <w:rPr>
          <w:rFonts w:cs="Arial"/>
        </w:rPr>
        <w:t xml:space="preserve"> a </w:t>
      </w:r>
      <w:r w:rsidR="00411B9C" w:rsidRPr="002F7543">
        <w:rPr>
          <w:rFonts w:cs="Arial"/>
        </w:rPr>
        <w:t>Sant’Ana</w:t>
      </w:r>
      <w:r w:rsidR="009C702F" w:rsidRPr="002F7543">
        <w:rPr>
          <w:rFonts w:cs="Arial"/>
        </w:rPr>
        <w:t xml:space="preserve"> </w:t>
      </w:r>
      <w:r w:rsidR="004117E0" w:rsidRPr="002F7543">
        <w:rPr>
          <w:rFonts w:cs="Arial"/>
        </w:rPr>
        <w:t xml:space="preserve">Transmissora obriga-se neste ato, em caráter irrevogável e irretratável, a fazer com que, anualmente, transitem na </w:t>
      </w:r>
      <w:r w:rsidR="00F06B61" w:rsidRPr="002F7543">
        <w:rPr>
          <w:rFonts w:cs="Arial"/>
        </w:rPr>
        <w:t xml:space="preserve">Conta Vinculada </w:t>
      </w:r>
      <w:r w:rsidR="00411B9C" w:rsidRPr="002F7543">
        <w:rPr>
          <w:rFonts w:cs="Arial"/>
        </w:rPr>
        <w:t>Sant’Ana</w:t>
      </w:r>
      <w:r w:rsidR="004117E0" w:rsidRPr="002F7543">
        <w:rPr>
          <w:rFonts w:cs="Arial"/>
        </w:rPr>
        <w:t xml:space="preserve"> </w:t>
      </w:r>
      <w:r w:rsidR="004117E0" w:rsidRPr="002F7543">
        <w:rPr>
          <w:rFonts w:cs="Arial"/>
        </w:rPr>
        <w:lastRenderedPageBreak/>
        <w:t>recursos, em valor agregado equivalente</w:t>
      </w:r>
      <w:r w:rsidR="00514A2F" w:rsidRPr="002F7543">
        <w:rPr>
          <w:rFonts w:cs="Arial"/>
        </w:rPr>
        <w:t>s</w:t>
      </w:r>
      <w:r w:rsidR="004117E0" w:rsidRPr="002F7543">
        <w:rPr>
          <w:rFonts w:cs="Arial"/>
        </w:rPr>
        <w:t xml:space="preserve"> a, no mínimo,</w:t>
      </w:r>
      <w:r w:rsidR="00170BB0" w:rsidRPr="002F7543">
        <w:rPr>
          <w:rFonts w:cs="Arial"/>
        </w:rPr>
        <w:t xml:space="preserve"> </w:t>
      </w:r>
      <w:r w:rsidR="00225FE6" w:rsidRPr="002F7543">
        <w:t xml:space="preserve">R$ </w:t>
      </w:r>
      <w:r w:rsidR="00E650BA">
        <w:t>56.179.000,00 (cinquenta e seis milhões, cento e setenta e nove mil reais)</w:t>
      </w:r>
      <w:r w:rsidR="00630C5C" w:rsidRPr="002F7543">
        <w:rPr>
          <w:rFonts w:cs="Arial"/>
        </w:rPr>
        <w:t xml:space="preserve"> (“</w:t>
      </w:r>
      <w:r w:rsidR="00630C5C" w:rsidRPr="002F7543">
        <w:rPr>
          <w:rFonts w:cs="Arial"/>
          <w:b/>
        </w:rPr>
        <w:t xml:space="preserve">Montante Mínimo da Cessão Fiduciária </w:t>
      </w:r>
      <w:r w:rsidR="004117E0" w:rsidRPr="002F7543">
        <w:rPr>
          <w:rFonts w:cs="Arial"/>
          <w:b/>
        </w:rPr>
        <w:t xml:space="preserve">Segundo </w:t>
      </w:r>
      <w:r w:rsidR="004117E0">
        <w:rPr>
          <w:rFonts w:cs="Arial"/>
          <w:b/>
        </w:rPr>
        <w:t>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50"/>
    </w:p>
    <w:p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411B9C">
        <w:rPr>
          <w:rFonts w:cs="Arial"/>
        </w:rPr>
        <w:t>Sant’Ana</w:t>
      </w:r>
      <w:r w:rsidR="00013F6D" w:rsidRPr="00CF447C">
        <w:rPr>
          <w:rFonts w:cs="Arial"/>
        </w:rPr>
        <w:t xml:space="preserve"> </w:t>
      </w:r>
      <w:r w:rsidRPr="00CF447C">
        <w:rPr>
          <w:rFonts w:cs="Arial"/>
        </w:rPr>
        <w:t>(conforme abaixo definido):</w:t>
      </w:r>
    </w:p>
    <w:p w:rsidR="000919C5" w:rsidRPr="00CF447C" w:rsidRDefault="000919C5" w:rsidP="005A0CAD">
      <w:pPr>
        <w:pStyle w:val="Level5"/>
        <w:rPr>
          <w:rFonts w:cs="Arial"/>
        </w:rPr>
      </w:pPr>
      <w:r w:rsidRPr="00CF447C">
        <w:rPr>
          <w:rFonts w:cs="Arial"/>
        </w:rPr>
        <w:t>verificar se o</w:t>
      </w:r>
      <w:r w:rsidR="004D23EF">
        <w:rPr>
          <w:rFonts w:cs="Arial"/>
        </w:rPr>
        <w:t xml:space="preserve"> somatório dos</w:t>
      </w:r>
      <w:r w:rsidRPr="00CF447C">
        <w:rPr>
          <w:rFonts w:cs="Arial"/>
        </w:rPr>
        <w:t xml:space="preserve"> valores decorrentes do pagamento dos Direitos Creditórios </w:t>
      </w:r>
      <w:r w:rsidR="005A0CAD" w:rsidRPr="00CF447C">
        <w:rPr>
          <w:rFonts w:cs="Arial"/>
        </w:rPr>
        <w:t>Emergentes</w:t>
      </w:r>
      <w:r w:rsidR="00BD1A6F">
        <w:rPr>
          <w:rFonts w:cs="Arial"/>
        </w:rPr>
        <w:t>,</w:t>
      </w:r>
      <w:r w:rsidR="005A0CAD" w:rsidRPr="00CF447C">
        <w:rPr>
          <w:rFonts w:cs="Arial"/>
        </w:rPr>
        <w:t xml:space="preserve"> Direitos Creditórios </w:t>
      </w:r>
      <w:r w:rsidR="00F4378F" w:rsidRPr="00CF447C">
        <w:rPr>
          <w:rFonts w:cs="Arial"/>
        </w:rPr>
        <w:t xml:space="preserve">CPST </w:t>
      </w:r>
      <w:r w:rsidR="00BD1A6F">
        <w:rPr>
          <w:rFonts w:cs="Arial"/>
        </w:rPr>
        <w:t xml:space="preserve">e Direitos Creditórios CUSTs </w:t>
      </w:r>
      <w:r w:rsidRPr="00CF447C">
        <w:rPr>
          <w:rFonts w:cs="Arial"/>
        </w:rPr>
        <w:t xml:space="preserve">depositados e transitados na </w:t>
      </w:r>
      <w:r w:rsidR="00F06B61">
        <w:rPr>
          <w:rFonts w:cs="Arial"/>
        </w:rPr>
        <w:t xml:space="preserve">Conta Vinculada </w:t>
      </w:r>
      <w:r w:rsidR="00411B9C">
        <w:rPr>
          <w:rFonts w:cs="Arial"/>
        </w:rPr>
        <w:t>Sant’Ana</w:t>
      </w:r>
      <w:r w:rsidR="005A0CAD" w:rsidRPr="00CF447C">
        <w:rPr>
          <w:rFonts w:cs="Arial"/>
        </w:rPr>
        <w:t xml:space="preserve">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 o Montante Mínimo da Cessão Fiduciária</w:t>
      </w:r>
      <w:r w:rsidR="00F25C7F">
        <w:rPr>
          <w:rFonts w:cs="Arial"/>
        </w:rPr>
        <w:t xml:space="preserve"> </w:t>
      </w:r>
      <w:r w:rsidR="00514A2F">
        <w:rPr>
          <w:rFonts w:cs="Arial"/>
        </w:rPr>
        <w:t>Primeiro Período</w:t>
      </w:r>
      <w:r w:rsidR="00F25C7F">
        <w:rPr>
          <w:rFonts w:cs="Arial"/>
        </w:rPr>
        <w:t xml:space="preserve"> </w:t>
      </w:r>
      <w:r w:rsidR="003D0BA4">
        <w:rPr>
          <w:rFonts w:cs="Arial"/>
        </w:rPr>
        <w:t xml:space="preserve">ou </w:t>
      </w:r>
      <w:r w:rsidR="00F25C7F">
        <w:rPr>
          <w:rFonts w:cs="Arial"/>
        </w:rPr>
        <w:t xml:space="preserve">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rsidR="000919C5" w:rsidRPr="00CF447C" w:rsidRDefault="000919C5" w:rsidP="005A0CAD">
      <w:pPr>
        <w:pStyle w:val="Level5"/>
        <w:rPr>
          <w:rFonts w:cs="Arial"/>
        </w:rPr>
      </w:pPr>
      <w:bookmarkStart w:id="51" w:name="_Ref7734538"/>
      <w:bookmarkStart w:id="52" w:name="_Ref28875242"/>
      <w:r w:rsidRPr="00CF447C">
        <w:rPr>
          <w:rFonts w:cs="Arial"/>
        </w:rPr>
        <w:t>caso, em qualquer Data de Verificação</w:t>
      </w:r>
      <w:r w:rsidR="00526478" w:rsidRPr="00CF447C">
        <w:rPr>
          <w:rFonts w:cs="Arial"/>
        </w:rPr>
        <w:t xml:space="preserve"> Montante Mínimo</w:t>
      </w:r>
      <w:r w:rsidRPr="00CF447C">
        <w:rPr>
          <w:rFonts w:cs="Arial"/>
        </w:rPr>
        <w:t xml:space="preserve">, </w:t>
      </w:r>
      <w:r w:rsidRPr="00B73F9F">
        <w:rPr>
          <w:rFonts w:cs="Arial"/>
        </w:rPr>
        <w:t>verifique que o</w:t>
      </w:r>
      <w:r w:rsidR="004D23EF" w:rsidRPr="00B73F9F">
        <w:rPr>
          <w:rFonts w:cs="Arial"/>
        </w:rPr>
        <w:t xml:space="preserve"> somatório dos valores decorrentes do pagamento dos Direitos Creditórios Emergentes</w:t>
      </w:r>
      <w:r w:rsidR="00BD1A6F" w:rsidRPr="00B73F9F">
        <w:rPr>
          <w:rFonts w:cs="Arial"/>
        </w:rPr>
        <w:t>,</w:t>
      </w:r>
      <w:r w:rsidR="004D23EF" w:rsidRPr="00B73F9F">
        <w:rPr>
          <w:rFonts w:cs="Arial"/>
        </w:rPr>
        <w:t xml:space="preserve"> Direitos Creditórios CPST </w:t>
      </w:r>
      <w:r w:rsidR="00BD1A6F" w:rsidRPr="00B73F9F">
        <w:rPr>
          <w:rFonts w:cs="Arial"/>
        </w:rPr>
        <w:t xml:space="preserve">e Direitos Creditórios CUSTs </w:t>
      </w:r>
      <w:r w:rsidR="004D23EF" w:rsidRPr="00B73F9F">
        <w:rPr>
          <w:rFonts w:cs="Arial"/>
        </w:rPr>
        <w:t>depositados e transitados na</w:t>
      </w:r>
      <w:r w:rsidR="004D23EF" w:rsidRPr="00B73F9F" w:rsidDel="003478BD">
        <w:rPr>
          <w:rFonts w:cs="Arial"/>
        </w:rPr>
        <w:t xml:space="preserve"> </w:t>
      </w:r>
      <w:r w:rsidR="00F06B61" w:rsidRPr="00B73F9F">
        <w:rPr>
          <w:rFonts w:cs="Arial"/>
        </w:rPr>
        <w:t xml:space="preserve">Conta Vinculada </w:t>
      </w:r>
      <w:r w:rsidR="00411B9C" w:rsidRPr="00B73F9F">
        <w:rPr>
          <w:rFonts w:cs="Arial"/>
        </w:rPr>
        <w:t>Sant’Ana</w:t>
      </w:r>
      <w:r w:rsidR="005A0CAD" w:rsidRPr="00B73F9F">
        <w:rPr>
          <w:rFonts w:cs="Arial"/>
        </w:rPr>
        <w:t xml:space="preserve"> nos </w:t>
      </w:r>
      <w:r w:rsidR="00526478" w:rsidRPr="00B73F9F">
        <w:rPr>
          <w:rFonts w:cs="Arial"/>
        </w:rPr>
        <w:t>M</w:t>
      </w:r>
      <w:r w:rsidR="005A0CAD" w:rsidRPr="00B73F9F">
        <w:rPr>
          <w:rFonts w:cs="Arial"/>
        </w:rPr>
        <w:t xml:space="preserve">eses </w:t>
      </w:r>
      <w:r w:rsidRPr="00B73F9F">
        <w:rPr>
          <w:rFonts w:cs="Arial"/>
        </w:rPr>
        <w:t>de Referência não são equivalentes a, no mínimo, o Montante Mínimo da Cessão</w:t>
      </w:r>
      <w:r w:rsidRPr="00CF447C">
        <w:rPr>
          <w:rFonts w:cs="Arial"/>
        </w:rPr>
        <w:t xml:space="preserve"> Fiduciária</w:t>
      </w:r>
      <w:r w:rsidR="00F25C7F">
        <w:rPr>
          <w:rFonts w:cs="Arial"/>
        </w:rPr>
        <w:t xml:space="preserve"> </w:t>
      </w:r>
      <w:r w:rsidR="00514A2F">
        <w:rPr>
          <w:rFonts w:cs="Arial"/>
        </w:rPr>
        <w:t xml:space="preserve">Primeiro Período </w:t>
      </w:r>
      <w:r w:rsidR="003D0BA4">
        <w:rPr>
          <w:rFonts w:cs="Arial"/>
        </w:rPr>
        <w:t xml:space="preserve">ou </w:t>
      </w:r>
      <w:r w:rsidR="00F25C7F">
        <w:rPr>
          <w:rFonts w:cs="Arial"/>
        </w:rPr>
        <w:t xml:space="preserve">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Pr="00CF447C">
        <w:rPr>
          <w:rFonts w:cs="Arial"/>
        </w:rPr>
        <w:t xml:space="preserve">, para </w:t>
      </w:r>
      <w:r w:rsidRPr="00334DE9">
        <w:rPr>
          <w:rFonts w:cs="Arial"/>
        </w:rPr>
        <w:t xml:space="preserve">que, no prazo de até </w:t>
      </w:r>
      <w:r w:rsidR="00DA204E" w:rsidRPr="00334DE9">
        <w:rPr>
          <w:rFonts w:cs="Arial"/>
        </w:rPr>
        <w:t>20</w:t>
      </w:r>
      <w:r w:rsidRPr="00334DE9">
        <w:rPr>
          <w:rFonts w:cs="Arial"/>
        </w:rPr>
        <w:t xml:space="preserve"> (</w:t>
      </w:r>
      <w:r w:rsidR="00DA204E" w:rsidRPr="00334DE9">
        <w:rPr>
          <w:rFonts w:cs="Arial"/>
        </w:rPr>
        <w:t>vinte</w:t>
      </w:r>
      <w:r w:rsidRPr="00334DE9">
        <w:rPr>
          <w:rFonts w:cs="Arial"/>
        </w:rPr>
        <w:t>) Dias Úteis contados do recebimento</w:t>
      </w:r>
      <w:r w:rsidRPr="00CF447C">
        <w:rPr>
          <w:rFonts w:cs="Arial"/>
        </w:rPr>
        <w:t xml:space="preserve"> de tal c</w:t>
      </w:r>
      <w:r w:rsidR="00526478" w:rsidRPr="00CF447C">
        <w:rPr>
          <w:rFonts w:cs="Arial"/>
        </w:rPr>
        <w:t>omunicação</w:t>
      </w:r>
      <w:r w:rsidRPr="00CF447C">
        <w:rPr>
          <w:rFonts w:cs="Arial"/>
        </w:rPr>
        <w:t xml:space="preserve">, </w:t>
      </w:r>
      <w:r w:rsidR="00226994">
        <w:rPr>
          <w:rFonts w:cs="Arial"/>
        </w:rPr>
        <w:t>a Sant’Ana</w:t>
      </w:r>
      <w:r w:rsidR="00E526DA">
        <w:rPr>
          <w:rFonts w:cs="Arial"/>
        </w:rPr>
        <w:t xml:space="preserve">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3D0BA4">
        <w:rPr>
          <w:rFonts w:cs="Arial"/>
        </w:rPr>
        <w:t xml:space="preserve">aprovadas em sede de Assembleia Geral de Debenturistas, convocada e instalada nos termos da Escritura de Emissão, </w:t>
      </w:r>
      <w:r w:rsidR="00823221">
        <w:rPr>
          <w:rFonts w:cs="Arial"/>
        </w:rPr>
        <w:t xml:space="preserve">sendo certo que </w:t>
      </w:r>
      <w:r w:rsidR="009A197A">
        <w:rPr>
          <w:rFonts w:cs="Arial"/>
        </w:rPr>
        <w:t>referida</w:t>
      </w:r>
      <w:r w:rsidR="003D0BA4">
        <w:rPr>
          <w:rFonts w:cs="Arial"/>
        </w:rPr>
        <w:t>(s)</w:t>
      </w:r>
      <w:r w:rsidR="009A197A">
        <w:rPr>
          <w:rFonts w:cs="Arial"/>
        </w:rPr>
        <w:t xml:space="preserve"> nova</w:t>
      </w:r>
      <w:r w:rsidR="003D0BA4">
        <w:rPr>
          <w:rFonts w:cs="Arial"/>
        </w:rPr>
        <w:t>(s)</w:t>
      </w:r>
      <w:r w:rsidR="009A197A">
        <w:rPr>
          <w:rFonts w:cs="Arial"/>
        </w:rPr>
        <w:t xml:space="preserve"> garantia</w:t>
      </w:r>
      <w:r w:rsidR="003D0BA4">
        <w:rPr>
          <w:rFonts w:cs="Arial"/>
        </w:rPr>
        <w:t>(s)</w:t>
      </w:r>
      <w:r w:rsidR="009A197A">
        <w:rPr>
          <w:rFonts w:cs="Arial"/>
        </w:rPr>
        <w:t xml:space="preserve"> será</w:t>
      </w:r>
      <w:r w:rsidR="003D0BA4">
        <w:rPr>
          <w:rFonts w:cs="Arial"/>
        </w:rPr>
        <w:t>(ão)</w:t>
      </w:r>
      <w:r w:rsidR="009A197A">
        <w:rPr>
          <w:rFonts w:cs="Arial"/>
        </w:rPr>
        <w:t xml:space="preserve"> automaticamente aprovada</w:t>
      </w:r>
      <w:r w:rsidR="003D0BA4">
        <w:rPr>
          <w:rFonts w:cs="Arial"/>
        </w:rPr>
        <w:t>(s)</w:t>
      </w:r>
      <w:r w:rsidR="009A197A">
        <w:rPr>
          <w:rFonts w:cs="Arial"/>
        </w:rPr>
        <w:t xml:space="preserve"> pelo Agente Fiduciário, exceto se rejeitado por mais de 50% (cinquenta por cento) dos </w:t>
      </w:r>
      <w:r w:rsidR="00CC7F39">
        <w:rPr>
          <w:rFonts w:cs="Arial"/>
        </w:rPr>
        <w:t xml:space="preserve">Debenturistas </w:t>
      </w:r>
      <w:r w:rsidR="009A197A">
        <w:rPr>
          <w:rFonts w:cs="Arial"/>
        </w:rPr>
        <w:t>presentes em Assembleia Geral de Debenturi</w:t>
      </w:r>
      <w:r w:rsidR="00B73F9F">
        <w:rPr>
          <w:rFonts w:cs="Arial"/>
        </w:rPr>
        <w:t>s</w:t>
      </w:r>
      <w:r w:rsidR="009A197A">
        <w:rPr>
          <w:rFonts w:cs="Arial"/>
        </w:rPr>
        <w:t>tas</w:t>
      </w:r>
      <w:r w:rsidRPr="00CF447C">
        <w:rPr>
          <w:rFonts w:cs="Arial"/>
        </w:rPr>
        <w:t>.</w:t>
      </w:r>
      <w:bookmarkEnd w:id="51"/>
      <w:r w:rsidRPr="00CF447C">
        <w:rPr>
          <w:rFonts w:cs="Arial"/>
        </w:rPr>
        <w:t xml:space="preserve"> </w:t>
      </w:r>
      <w:bookmarkEnd w:id="52"/>
    </w:p>
    <w:p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44209E">
        <w:rPr>
          <w:szCs w:val="20"/>
        </w:rPr>
        <w:t>30</w:t>
      </w:r>
      <w:r w:rsidR="0044209E">
        <w:rPr>
          <w:rFonts w:cs="Arial"/>
        </w:rPr>
        <w:t xml:space="preserve"> </w:t>
      </w:r>
      <w:r w:rsidR="00DA204E">
        <w:rPr>
          <w:rFonts w:cs="Arial"/>
        </w:rPr>
        <w:t xml:space="preserve">de </w:t>
      </w:r>
      <w:r w:rsidR="0044209E">
        <w:rPr>
          <w:szCs w:val="20"/>
        </w:rPr>
        <w:t>dezembro</w:t>
      </w:r>
      <w:r w:rsidR="00226994" w:rsidRPr="00CF447C">
        <w:rPr>
          <w:rFonts w:cs="Arial"/>
        </w:rPr>
        <w:t xml:space="preserve"> </w:t>
      </w:r>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r w:rsidR="0044209E">
        <w:rPr>
          <w:szCs w:val="20"/>
        </w:rPr>
        <w:t>30</w:t>
      </w:r>
      <w:r w:rsidR="0044209E">
        <w:rPr>
          <w:rFonts w:cs="Arial"/>
        </w:rPr>
        <w:t xml:space="preserve"> </w:t>
      </w:r>
      <w:r w:rsidR="00DA204E">
        <w:rPr>
          <w:rFonts w:cs="Arial"/>
        </w:rPr>
        <w:t xml:space="preserve">de </w:t>
      </w:r>
      <w:r w:rsidR="0044209E">
        <w:rPr>
          <w:szCs w:val="20"/>
        </w:rPr>
        <w:t>dezembro</w:t>
      </w:r>
      <w:r w:rsidR="00226994">
        <w:rPr>
          <w:rFonts w:cs="Arial"/>
        </w:rPr>
        <w:t xml:space="preserve"> </w:t>
      </w:r>
      <w:r w:rsidR="00DA204E">
        <w:rPr>
          <w:rFonts w:cs="Arial"/>
        </w:rPr>
        <w:t xml:space="preserve">de </w:t>
      </w:r>
      <w:r w:rsidR="0044209E">
        <w:rPr>
          <w:szCs w:val="20"/>
        </w:rPr>
        <w:t>2022</w:t>
      </w:r>
      <w:r w:rsidR="00226994">
        <w:rPr>
          <w:rFonts w:cs="Arial"/>
        </w:rPr>
        <w:t>.</w:t>
      </w:r>
      <w:r w:rsidR="00226994" w:rsidRPr="00CF447C">
        <w:rPr>
          <w:rFonts w:cs="Arial"/>
        </w:rPr>
        <w:t xml:space="preserve"> </w:t>
      </w:r>
      <w:r w:rsidRPr="00CF447C">
        <w:rPr>
          <w:rFonts w:cs="Arial"/>
        </w:rPr>
        <w:t>Cada Data de Verificação</w:t>
      </w:r>
      <w:r w:rsidR="00526478" w:rsidRPr="00CF447C">
        <w:rPr>
          <w:rFonts w:cs="Arial"/>
        </w:rPr>
        <w:t xml:space="preserve"> Montante Mínimo</w:t>
      </w:r>
      <w:r w:rsidRPr="00CF447C">
        <w:rPr>
          <w:rFonts w:cs="Arial"/>
        </w:rPr>
        <w:t xml:space="preserve"> sucede a anterior sem solução de continuidade, até a Data de Vencimento, amortização, resgate antecipado e vencimento antecipado das Debêntures, conforme o caso, nos termos da Escritura de Emissão. </w:t>
      </w:r>
    </w:p>
    <w:p w:rsidR="000919C5" w:rsidRPr="00CF447C" w:rsidRDefault="000919C5" w:rsidP="004A2EB1">
      <w:pPr>
        <w:pStyle w:val="Level3"/>
        <w:rPr>
          <w:rFonts w:cs="Arial"/>
        </w:rPr>
      </w:pPr>
      <w:r w:rsidRPr="00CF447C">
        <w:rPr>
          <w:rFonts w:cs="Arial"/>
        </w:rPr>
        <w:t>A</w:t>
      </w:r>
      <w:r w:rsidR="00592D02">
        <w:rPr>
          <w:rFonts w:cs="Arial"/>
        </w:rPr>
        <w:t>s</w:t>
      </w:r>
      <w:r w:rsidRPr="00CF447C">
        <w:rPr>
          <w:rFonts w:cs="Arial"/>
        </w:rPr>
        <w:t xml:space="preserve"> Cedente</w:t>
      </w:r>
      <w:r w:rsidR="00592D02">
        <w:rPr>
          <w:rFonts w:cs="Arial"/>
        </w:rPr>
        <w:t>s</w:t>
      </w:r>
      <w:r w:rsidRPr="00CF447C">
        <w:rPr>
          <w:rFonts w:cs="Arial"/>
        </w:rPr>
        <w:t xml:space="preserve"> obriga</w:t>
      </w:r>
      <w:r w:rsidR="00592D02">
        <w:rPr>
          <w:rFonts w:cs="Arial"/>
        </w:rPr>
        <w:t>m</w:t>
      </w:r>
      <w:r w:rsidRPr="00CF447C">
        <w:rPr>
          <w:rFonts w:cs="Arial"/>
        </w:rPr>
        <w:t>-se a, independentemente de notificação, judicial ou extrajudicial, do Agente Fiduciário neste sentido, atender e tomar todas as medidas necessárias ao atendimento do Montante Mínimo da Cessão Fiduciária.</w:t>
      </w:r>
    </w:p>
    <w:p w:rsidR="00CD2ECD" w:rsidRPr="0038146B" w:rsidRDefault="00AC0E1D" w:rsidP="00986121">
      <w:pPr>
        <w:pStyle w:val="Level2"/>
        <w:rPr>
          <w:b/>
        </w:rPr>
      </w:pPr>
      <w:r w:rsidRPr="0038146B">
        <w:lastRenderedPageBreak/>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w:t>
      </w:r>
      <w:r w:rsidR="009349F1">
        <w:t xml:space="preserve">carimbo de protocolo de recebimento pelo </w:t>
      </w:r>
      <w:r w:rsidR="00295C83" w:rsidRPr="0038146B">
        <w:t>Poder Concedente</w:t>
      </w:r>
      <w:r w:rsidR="00DC3578" w:rsidRPr="0038146B">
        <w:t xml:space="preserve"> </w:t>
      </w:r>
      <w:r w:rsidR="00183E64" w:rsidRPr="0038146B">
        <w:t>e o ONS</w:t>
      </w:r>
      <w:r w:rsidRPr="0038146B">
        <w:t>.</w:t>
      </w:r>
      <w:bookmarkEnd w:id="48"/>
      <w:bookmarkEnd w:id="49"/>
    </w:p>
    <w:p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F06B61">
        <w:t xml:space="preserve">Conta Vinculada </w:t>
      </w:r>
      <w:r w:rsidR="00411B9C">
        <w:t>Sant’Ana</w:t>
      </w:r>
      <w:r w:rsidR="00183E64" w:rsidRPr="0038146B">
        <w:t>,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 Projeto</w:t>
      </w:r>
      <w:r w:rsidR="004A4C42" w:rsidRPr="00CF447C">
        <w:rPr>
          <w:rFonts w:cs="Arial"/>
          <w:szCs w:val="20"/>
        </w:rPr>
        <w:t xml:space="preserve"> </w:t>
      </w:r>
      <w:r w:rsidR="00AC0E1D" w:rsidRPr="0038146B">
        <w:t>diferentes de instruções para pagamento na</w:t>
      </w:r>
      <w:r w:rsidR="00F52FA3" w:rsidRPr="0038146B">
        <w:t xml:space="preserve"> </w:t>
      </w:r>
      <w:r w:rsidR="00F06B61">
        <w:t xml:space="preserve">Conta Vinculada </w:t>
      </w:r>
      <w:r w:rsidR="00411B9C">
        <w:t>Sant’Ana</w:t>
      </w:r>
      <w:r w:rsidRPr="0038146B">
        <w:t>,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9349F1">
        <w:t>,</w:t>
      </w:r>
      <w:r w:rsidR="003D44E7" w:rsidRPr="0038146B">
        <w:t xml:space="preserve"> </w:t>
      </w:r>
      <w:r w:rsidRPr="0038146B">
        <w:t xml:space="preserve">dos Direitos Creditórios </w:t>
      </w:r>
      <w:r w:rsidR="00411B9C">
        <w:rPr>
          <w:rFonts w:cs="Arial"/>
          <w:szCs w:val="20"/>
        </w:rPr>
        <w:t>CPST</w:t>
      </w:r>
      <w:r w:rsidR="009349F1">
        <w:rPr>
          <w:rFonts w:cs="Arial"/>
          <w:szCs w:val="20"/>
        </w:rPr>
        <w:t xml:space="preserve"> e </w:t>
      </w:r>
      <w:r w:rsidR="009349F1" w:rsidRPr="0038146B">
        <w:t xml:space="preserve">dos Direitos Creditórios </w:t>
      </w:r>
      <w:r w:rsidR="009349F1">
        <w:rPr>
          <w:rFonts w:cs="Arial"/>
          <w:szCs w:val="20"/>
        </w:rPr>
        <w:t>CUST</w:t>
      </w:r>
      <w:r w:rsidRPr="0038146B">
        <w:t>,</w:t>
      </w:r>
      <w:r w:rsidR="00B61195" w:rsidRPr="0038146B" w:rsidDel="00B61195">
        <w:t xml:space="preserve"> </w:t>
      </w:r>
      <w:r w:rsidR="00AC0E1D" w:rsidRPr="0038146B">
        <w:t>sem a prévia e expressa anuência dos Debenturistas</w:t>
      </w:r>
      <w:r w:rsidR="00526478" w:rsidRPr="0038146B">
        <w:t xml:space="preserve"> </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rsidR="004A4992" w:rsidRPr="0038146B" w:rsidRDefault="00EF1F41" w:rsidP="001B0E08">
      <w:pPr>
        <w:pStyle w:val="Level2"/>
      </w:pPr>
      <w:bookmarkStart w:id="53" w:name="_Ref498441598"/>
      <w:bookmarkStart w:id="54" w:name="_Ref513024596"/>
      <w:bookmarkStart w:id="55" w:name="_Ref512588002"/>
      <w:bookmarkStart w:id="56" w:name="_Ref286045658"/>
      <w:bookmarkStart w:id="57" w:name="_Ref279826754"/>
      <w:bookmarkStart w:id="58" w:name="_Ref280037962"/>
      <w:bookmarkStart w:id="59"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24466A">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w:t>
      </w:r>
      <w:r w:rsidR="00F06B61">
        <w:t xml:space="preserve">Conta Vinculada </w:t>
      </w:r>
      <w:r w:rsidR="00411B9C">
        <w:t>Sant’Ana</w:t>
      </w:r>
      <w:r w:rsidR="00CF0371" w:rsidRPr="0038146B">
        <w:t xml:space="preserve"> </w:t>
      </w:r>
      <w:r w:rsidRPr="0038146B">
        <w:t>serão</w:t>
      </w:r>
      <w:r w:rsidR="001B0E08" w:rsidRPr="0038146B">
        <w:t xml:space="preserve"> </w:t>
      </w:r>
      <w:r w:rsidRPr="0038146B">
        <w:t xml:space="preserve">transferidos pelo Banco Administrador </w:t>
      </w:r>
      <w:r w:rsidR="00C73275" w:rsidRPr="0038146B">
        <w:t>nos termos do Contrato de Depósito</w:t>
      </w:r>
      <w:bookmarkEnd w:id="53"/>
      <w:r w:rsidR="00DE77A4" w:rsidRPr="0038146B">
        <w:t>,</w:t>
      </w:r>
      <w:r w:rsidRPr="0038146B">
        <w:t xml:space="preserve"> </w:t>
      </w:r>
      <w:r w:rsidR="001B0E08" w:rsidRPr="0038146B">
        <w:t>sem necessidade de qualquer comunicação prévia do Agente Fiduciário ao Banco Administrador</w:t>
      </w:r>
      <w:r w:rsidR="00521EED" w:rsidRPr="0038146B">
        <w:t>.</w:t>
      </w:r>
      <w:bookmarkEnd w:id="54"/>
      <w:bookmarkEnd w:id="55"/>
    </w:p>
    <w:p w:rsidR="009B5AB4" w:rsidRPr="008201B6" w:rsidRDefault="009B5AB4" w:rsidP="00DE77A4">
      <w:pPr>
        <w:pStyle w:val="Level2"/>
        <w:rPr>
          <w:rFonts w:cs="Arial"/>
          <w:szCs w:val="20"/>
        </w:rPr>
      </w:pPr>
      <w:r w:rsidRPr="008201B6">
        <w:rPr>
          <w:rFonts w:cs="Arial"/>
          <w:szCs w:val="20"/>
        </w:rPr>
        <w:t xml:space="preserve">Fica, desde já, certo e ajustado que </w:t>
      </w:r>
      <w:r w:rsidR="0062554A" w:rsidRPr="008201B6">
        <w:rPr>
          <w:rFonts w:cs="Arial"/>
          <w:szCs w:val="20"/>
        </w:rPr>
        <w:t xml:space="preserve">o </w:t>
      </w:r>
      <w:r w:rsidR="008A6A47" w:rsidRPr="008201B6">
        <w:rPr>
          <w:rFonts w:cs="Arial"/>
          <w:szCs w:val="20"/>
        </w:rPr>
        <w:t xml:space="preserve">Banco Administrador realizará qualquer </w:t>
      </w:r>
      <w:r w:rsidR="0062554A" w:rsidRPr="008201B6">
        <w:rPr>
          <w:rFonts w:cs="Arial"/>
          <w:szCs w:val="20"/>
        </w:rPr>
        <w:t xml:space="preserve">Evento de Retenção </w:t>
      </w:r>
      <w:r w:rsidR="00E32FAE" w:rsidRPr="008201B6">
        <w:rPr>
          <w:rFonts w:cs="Arial"/>
          <w:szCs w:val="20"/>
        </w:rPr>
        <w:t>até o</w:t>
      </w:r>
      <w:r w:rsidR="0062554A" w:rsidRPr="008201B6">
        <w:rPr>
          <w:rFonts w:cs="Arial"/>
          <w:szCs w:val="20"/>
        </w:rPr>
        <w:t xml:space="preserve"> Dia Útil imediatamente posterior à data de recebimento da Comunicação de Inadimpl</w:t>
      </w:r>
      <w:r w:rsidR="008A6A47" w:rsidRPr="008201B6">
        <w:rPr>
          <w:rFonts w:cs="Arial"/>
          <w:szCs w:val="20"/>
        </w:rPr>
        <w:t>emento pelo Banco Administrador</w:t>
      </w:r>
      <w:r w:rsidR="00C73275" w:rsidRPr="008201B6">
        <w:rPr>
          <w:rFonts w:cs="Arial"/>
          <w:szCs w:val="20"/>
        </w:rPr>
        <w:t>, nos termos do Contrato de Depósito</w:t>
      </w:r>
      <w:r w:rsidR="008A6A47" w:rsidRPr="008201B6">
        <w:rPr>
          <w:rFonts w:cs="Arial"/>
          <w:szCs w:val="20"/>
        </w:rPr>
        <w:t xml:space="preserve">. Neste caso, na data de recebimento da Comunicação de Inadimplemento, o Banco Administrador fará normalmente a transferência dos </w:t>
      </w:r>
      <w:r w:rsidR="00E51106" w:rsidRPr="008201B6">
        <w:rPr>
          <w:rFonts w:cs="Arial"/>
          <w:szCs w:val="20"/>
        </w:rPr>
        <w:t xml:space="preserve">Recursos </w:t>
      </w:r>
      <w:r w:rsidR="00DC0E81" w:rsidRPr="008201B6">
        <w:rPr>
          <w:rFonts w:cs="Arial"/>
          <w:szCs w:val="20"/>
        </w:rPr>
        <w:t xml:space="preserve">para a </w:t>
      </w:r>
      <w:r w:rsidR="00A31DB1" w:rsidRPr="008201B6">
        <w:rPr>
          <w:rFonts w:cs="Arial"/>
          <w:szCs w:val="20"/>
        </w:rPr>
        <w:t xml:space="preserve">Conta de Livre Movimento </w:t>
      </w:r>
      <w:r w:rsidR="00411B9C">
        <w:rPr>
          <w:rFonts w:cs="Arial"/>
          <w:szCs w:val="20"/>
        </w:rPr>
        <w:t>Sant’Ana</w:t>
      </w:r>
      <w:r w:rsidR="00A31DB1" w:rsidRPr="008201B6">
        <w:rPr>
          <w:rFonts w:cs="Arial"/>
          <w:szCs w:val="20"/>
        </w:rPr>
        <w:t>.</w:t>
      </w:r>
    </w:p>
    <w:p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 xml:space="preserve">Conta Movimento </w:t>
      </w:r>
      <w:r w:rsidR="00411B9C">
        <w:t>Sant’Ana</w:t>
      </w:r>
      <w:r w:rsidR="0068469D" w:rsidRPr="0038146B">
        <w:t xml:space="preserve">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24466A">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r w:rsidR="00EE7EF0">
        <w:t>Sant’Ana</w:t>
      </w:r>
      <w:r w:rsidR="00411B9C">
        <w:t xml:space="preserve">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411B9C">
        <w:t xml:space="preserve">Sant’Ana </w:t>
      </w:r>
      <w:r w:rsidR="0068469D" w:rsidRPr="0038146B">
        <w:t>Transmissora</w:t>
      </w:r>
      <w:r w:rsidR="00A31DB1">
        <w:t>.</w:t>
      </w:r>
    </w:p>
    <w:p w:rsidR="006362B4" w:rsidRPr="0038146B" w:rsidRDefault="00F52FA3" w:rsidP="00F52FA3">
      <w:pPr>
        <w:pStyle w:val="Level2"/>
      </w:pPr>
      <w:bookmarkStart w:id="60" w:name="_Ref509266105"/>
      <w:bookmarkStart w:id="61"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24466A">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60"/>
    </w:p>
    <w:p w:rsidR="00F52FA3" w:rsidRPr="0038146B" w:rsidRDefault="00DC3578" w:rsidP="00F52FA3">
      <w:pPr>
        <w:pStyle w:val="Level2"/>
      </w:pPr>
      <w:bookmarkStart w:id="62"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24466A">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62"/>
    </w:p>
    <w:p w:rsidR="00D53636" w:rsidRPr="0038146B" w:rsidRDefault="00D53636" w:rsidP="00D53636">
      <w:pPr>
        <w:pStyle w:val="Level5"/>
        <w:tabs>
          <w:tab w:val="clear" w:pos="2721"/>
          <w:tab w:val="left" w:pos="1361"/>
        </w:tabs>
        <w:ind w:left="1361"/>
      </w:pPr>
      <w:r w:rsidRPr="0038146B">
        <w:lastRenderedPageBreak/>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rsidR="001C1E0A" w:rsidRPr="0038146B" w:rsidRDefault="00E24776" w:rsidP="00D53636">
      <w:pPr>
        <w:pStyle w:val="Level5"/>
        <w:tabs>
          <w:tab w:val="clear" w:pos="2721"/>
          <w:tab w:val="left" w:pos="1361"/>
        </w:tabs>
        <w:ind w:left="1361"/>
      </w:pPr>
      <w:bookmarkStart w:id="63" w:name="_Ref512285535"/>
      <w:r w:rsidRPr="0038146B">
        <w:t xml:space="preserve">verificação, pelo Agente Fiduciário, </w:t>
      </w:r>
      <w:r w:rsidR="00AA5D7E">
        <w:t xml:space="preserve">de não atendimento do </w:t>
      </w:r>
      <w:r w:rsidRPr="0038146B">
        <w:t xml:space="preserve">Montante </w:t>
      </w:r>
      <w:r w:rsidR="001C1E0A" w:rsidRPr="0038146B">
        <w:t>Mínimo da Cessão</w:t>
      </w:r>
      <w:r w:rsidRPr="0038146B">
        <w:t xml:space="preserve"> Fiduciária</w:t>
      </w:r>
      <w:r w:rsidR="001C1E0A"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24466A">
        <w:rPr>
          <w:rFonts w:cs="Arial"/>
          <w:szCs w:val="20"/>
        </w:rPr>
        <w:t>5.2.3</w:t>
      </w:r>
      <w:r w:rsidR="00A117B6" w:rsidRPr="00CF447C">
        <w:rPr>
          <w:rFonts w:cs="Arial"/>
          <w:szCs w:val="20"/>
        </w:rPr>
        <w:fldChar w:fldCharType="end"/>
      </w:r>
      <w:r w:rsidR="005571CA" w:rsidRPr="0038146B">
        <w:t xml:space="preserve"> acima</w:t>
      </w:r>
      <w:r w:rsidR="001C1E0A" w:rsidRPr="0038146B">
        <w:t>;</w:t>
      </w:r>
      <w:bookmarkEnd w:id="63"/>
    </w:p>
    <w:p w:rsidR="00D53636" w:rsidRPr="0038146B" w:rsidRDefault="00D53636" w:rsidP="00D53636">
      <w:pPr>
        <w:pStyle w:val="Level5"/>
        <w:tabs>
          <w:tab w:val="clear" w:pos="2721"/>
          <w:tab w:val="left" w:pos="1361"/>
        </w:tabs>
        <w:ind w:left="1361"/>
      </w:pPr>
      <w:r w:rsidRPr="0038146B">
        <w:t xml:space="preserve">vencimento antecipado das Obrigações Garantidas, nos termos da Escritura de Emissão, hipótese em que os recursos bloqueados </w:t>
      </w:r>
      <w:r w:rsidR="00315A6B">
        <w:t>nas Contas Vinculadas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24466A">
        <w:t>11</w:t>
      </w:r>
      <w:r w:rsidR="00DB51A7" w:rsidRPr="0038146B">
        <w:fldChar w:fldCharType="end"/>
      </w:r>
      <w:r w:rsidRPr="0038146B">
        <w:t xml:space="preserve"> abaixo</w:t>
      </w:r>
      <w:r w:rsidR="00154776" w:rsidRPr="0038146B">
        <w:t>, conforme o caso</w:t>
      </w:r>
      <w:r w:rsidRPr="0038146B">
        <w:t>; e</w:t>
      </w:r>
    </w:p>
    <w:p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p>
    <w:p w:rsidR="00AB1279" w:rsidRPr="0038146B" w:rsidRDefault="004F10F3" w:rsidP="00AB1279">
      <w:pPr>
        <w:pStyle w:val="Level1"/>
        <w:rPr>
          <w:sz w:val="20"/>
        </w:rPr>
      </w:pPr>
      <w:bookmarkStart w:id="64" w:name="_Toc441597969"/>
      <w:bookmarkStart w:id="65" w:name="_Toc441598173"/>
      <w:bookmarkStart w:id="66" w:name="_Ref479661456"/>
      <w:bookmarkEnd w:id="31"/>
      <w:bookmarkEnd w:id="36"/>
      <w:bookmarkEnd w:id="37"/>
      <w:bookmarkEnd w:id="38"/>
      <w:bookmarkEnd w:id="39"/>
      <w:bookmarkEnd w:id="40"/>
      <w:bookmarkEnd w:id="56"/>
      <w:bookmarkEnd w:id="57"/>
      <w:bookmarkEnd w:id="58"/>
      <w:bookmarkEnd w:id="59"/>
      <w:bookmarkEnd w:id="61"/>
      <w:bookmarkEnd w:id="64"/>
      <w:bookmarkEnd w:id="65"/>
      <w:r w:rsidRPr="0038146B">
        <w:rPr>
          <w:sz w:val="20"/>
        </w:rPr>
        <w:t>CONTA</w:t>
      </w:r>
      <w:r w:rsidR="0031786C" w:rsidRPr="0038146B">
        <w:rPr>
          <w:sz w:val="20"/>
        </w:rPr>
        <w:t>S</w:t>
      </w:r>
      <w:r w:rsidRPr="0038146B">
        <w:rPr>
          <w:sz w:val="20"/>
        </w:rPr>
        <w:t xml:space="preserve"> VINCULADA</w:t>
      </w:r>
      <w:bookmarkEnd w:id="66"/>
      <w:r w:rsidR="0031786C" w:rsidRPr="0038146B">
        <w:rPr>
          <w:sz w:val="20"/>
        </w:rPr>
        <w:t>S</w:t>
      </w:r>
    </w:p>
    <w:p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rsidR="00DE77A4" w:rsidRPr="0038146B" w:rsidRDefault="00F675BD" w:rsidP="00F675BD">
      <w:pPr>
        <w:pStyle w:val="Level2"/>
      </w:pPr>
      <w:bookmarkStart w:id="67" w:name="_Ref512600439"/>
      <w:bookmarkStart w:id="68"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7"/>
    </w:p>
    <w:bookmarkEnd w:id="68"/>
    <w:p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 </w:t>
      </w:r>
      <w:r w:rsidR="00174942" w:rsidRPr="00174942">
        <w:t xml:space="preserve">e aos Direitos Creditórios CUST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w:t>
      </w:r>
      <w:r w:rsidR="00592D02">
        <w:t>s</w:t>
      </w:r>
      <w:r w:rsidR="00C14F88" w:rsidRPr="0038146B">
        <w:t xml:space="preserve"> autorize</w:t>
      </w:r>
      <w:r w:rsidR="00592D02">
        <w:t>m</w:t>
      </w:r>
      <w:r w:rsidR="00C14F88" w:rsidRPr="0038146B">
        <w:t xml:space="preserve"> a fazê-lo</w:t>
      </w:r>
      <w:bookmarkStart w:id="69" w:name="_Ref404106533"/>
      <w:r w:rsidR="00D65166" w:rsidRPr="0038146B">
        <w:t>.</w:t>
      </w:r>
    </w:p>
    <w:p w:rsidR="003D4502" w:rsidRPr="007A521C" w:rsidRDefault="00F62B31" w:rsidP="007A521C">
      <w:pPr>
        <w:pStyle w:val="Level2"/>
        <w:rPr>
          <w:rFonts w:eastAsia="Arial Unicode MS" w:cs="Arial"/>
          <w:b/>
        </w:rPr>
      </w:pPr>
      <w:bookmarkStart w:id="70" w:name="_Toc441597998"/>
      <w:bookmarkStart w:id="71" w:name="_Toc441598202"/>
      <w:bookmarkStart w:id="72" w:name="_Ref462358439"/>
      <w:bookmarkStart w:id="73" w:name="_Ref499707689"/>
      <w:bookmarkStart w:id="74" w:name="_Ref288044089"/>
      <w:bookmarkStart w:id="75" w:name="_Ref286781272"/>
      <w:bookmarkEnd w:id="69"/>
      <w:bookmarkEnd w:id="70"/>
      <w:bookmarkEnd w:id="71"/>
      <w:r w:rsidRPr="00CF447C">
        <w:rPr>
          <w:rFonts w:eastAsia="Arial Unicode MS" w:cs="Arial"/>
        </w:rPr>
        <w:t xml:space="preserve">A </w:t>
      </w:r>
      <w:r w:rsidR="00411B9C">
        <w:rPr>
          <w:rFonts w:eastAsia="Arial Unicode MS" w:cs="Arial"/>
        </w:rPr>
        <w:t>Sant’Ana</w:t>
      </w:r>
      <w:r w:rsidR="00174818" w:rsidRPr="00CF447C">
        <w:rPr>
          <w:rFonts w:eastAsia="Arial Unicode MS" w:cs="Arial"/>
        </w:rPr>
        <w:t xml:space="preserve"> </w:t>
      </w:r>
      <w:r w:rsidRPr="00CF447C">
        <w:rPr>
          <w:rFonts w:eastAsia="Arial Unicode MS" w:cs="Arial"/>
        </w:rPr>
        <w:t xml:space="preserve">Transmissora </w:t>
      </w:r>
      <w:r w:rsidR="00174818">
        <w:rPr>
          <w:rFonts w:eastAsia="Arial Unicode MS" w:cs="Arial"/>
        </w:rPr>
        <w:t>será</w:t>
      </w:r>
      <w:r w:rsidRPr="007A521C">
        <w:rPr>
          <w:rFonts w:eastAsia="Arial Unicode MS" w:cs="Arial"/>
        </w:rPr>
        <w:t xml:space="preserve"> </w:t>
      </w:r>
      <w:r w:rsidR="008628EE" w:rsidRPr="007A521C">
        <w:rPr>
          <w:rFonts w:eastAsia="Arial Unicode MS" w:cs="Arial"/>
        </w:rPr>
        <w:t>depositária</w:t>
      </w:r>
      <w:r w:rsidR="00411B9C">
        <w:rPr>
          <w:rFonts w:eastAsia="Arial Unicode MS" w:cs="Arial"/>
        </w:rPr>
        <w:t xml:space="preserve"> </w:t>
      </w:r>
      <w:r w:rsidR="008628EE" w:rsidRPr="007A521C">
        <w:rPr>
          <w:rFonts w:eastAsia="Arial Unicode MS" w:cs="Arial"/>
        </w:rPr>
        <w:t xml:space="preserve">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w:t>
      </w:r>
      <w:r w:rsidR="00174942">
        <w:rPr>
          <w:rFonts w:cs="Arial"/>
        </w:rPr>
        <w:t xml:space="preserve"> </w:t>
      </w:r>
      <w:r w:rsidR="00174942" w:rsidRPr="00174942">
        <w:rPr>
          <w:rFonts w:cs="Arial"/>
        </w:rPr>
        <w:t>e dos Direitos Creditórios CUST</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w:t>
      </w:r>
      <w:r w:rsidRPr="007A521C">
        <w:rPr>
          <w:rFonts w:eastAsia="Arial Unicode MS" w:cs="Arial"/>
        </w:rPr>
        <w:t xml:space="preserve"> </w:t>
      </w:r>
      <w:r w:rsidR="00F6683D" w:rsidRPr="007A521C">
        <w:rPr>
          <w:rFonts w:cs="Arial"/>
        </w:rPr>
        <w:t>Conta Vinculada</w:t>
      </w:r>
      <w:r w:rsidR="008201B6">
        <w:rPr>
          <w:rFonts w:cs="Arial"/>
        </w:rPr>
        <w:t xml:space="preserve"> Sant’Ana</w:t>
      </w:r>
      <w:r w:rsidR="00F6683D" w:rsidRPr="007A521C">
        <w:rPr>
          <w:rFonts w:cs="Arial"/>
        </w:rPr>
        <w:t xml:space="preserve"> (i)</w:t>
      </w:r>
      <w:r w:rsidR="00F6683D" w:rsidRPr="007A521C">
        <w:rPr>
          <w:rFonts w:eastAsia="Arial Unicode MS" w:cs="Arial"/>
        </w:rPr>
        <w:t xml:space="preserve"> nos termos previstos na </w:t>
      </w:r>
      <w:r w:rsidR="007B5538" w:rsidRPr="007A521C">
        <w:rPr>
          <w:rFonts w:cs="Arial"/>
        </w:rPr>
        <w:t>Cláusula</w:t>
      </w:r>
      <w:r w:rsidR="00C55A04">
        <w:rPr>
          <w:rFonts w:cs="Arial"/>
        </w:rPr>
        <w:t xml:space="preserve">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24466A">
        <w:rPr>
          <w:rFonts w:cs="Arial"/>
        </w:rPr>
        <w:t>5.2.1</w:t>
      </w:r>
      <w:r w:rsidR="00C55A04">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Sant’Ana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24466A">
        <w:rPr>
          <w:rFonts w:cs="Arial"/>
        </w:rPr>
        <w:t>5.2.1</w:t>
      </w:r>
      <w:r w:rsidR="00C55A04">
        <w:rPr>
          <w:rFonts w:cs="Arial"/>
        </w:rPr>
        <w:fldChar w:fldCharType="end"/>
      </w:r>
      <w:r w:rsidR="00C55A04">
        <w:rPr>
          <w:rFonts w:cs="Arial"/>
        </w:rPr>
        <w:t xml:space="preserve"> </w:t>
      </w:r>
      <w:r w:rsidR="007B5538" w:rsidRPr="007A521C">
        <w:rPr>
          <w:rFonts w:cs="Arial"/>
        </w:rPr>
        <w:t>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lastRenderedPageBreak/>
        <w:t xml:space="preserve">a </w:t>
      </w:r>
      <w:r w:rsidR="00411B9C">
        <w:rPr>
          <w:rFonts w:eastAsia="Arial Unicode MS" w:cs="Arial"/>
        </w:rPr>
        <w:t xml:space="preserve">Sant’Ana </w:t>
      </w:r>
      <w:r w:rsidRPr="007A521C">
        <w:rPr>
          <w:rFonts w:eastAsia="Arial Unicode MS" w:cs="Arial"/>
        </w:rPr>
        <w:t xml:space="preserve">Transmissora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72"/>
      <w:r w:rsidR="008628EE" w:rsidRPr="007A521C">
        <w:rPr>
          <w:rFonts w:eastAsia="Arial Unicode MS" w:cs="Arial"/>
        </w:rPr>
        <w:t>.</w:t>
      </w:r>
      <w:bookmarkEnd w:id="73"/>
      <w:r w:rsidR="009463CD">
        <w:rPr>
          <w:rFonts w:eastAsia="Arial Unicode MS" w:cs="Arial"/>
        </w:rPr>
        <w:t xml:space="preserve"> </w:t>
      </w:r>
    </w:p>
    <w:p w:rsidR="00B00BF9" w:rsidRPr="0038146B" w:rsidRDefault="006A7C79" w:rsidP="00B00BF9">
      <w:pPr>
        <w:pStyle w:val="Level1"/>
        <w:rPr>
          <w:sz w:val="20"/>
        </w:rPr>
      </w:pPr>
      <w:bookmarkStart w:id="76" w:name="_Ref474746596"/>
      <w:bookmarkStart w:id="77" w:name="_Ref509588001"/>
      <w:bookmarkStart w:id="78" w:name="_Ref477525534"/>
      <w:bookmarkEnd w:id="74"/>
      <w:bookmarkEnd w:id="75"/>
      <w:r w:rsidRPr="0038146B">
        <w:rPr>
          <w:rFonts w:eastAsia="Arial Unicode MS"/>
          <w:sz w:val="20"/>
        </w:rPr>
        <w:t xml:space="preserve">SUBSTITUIÇÃO </w:t>
      </w:r>
      <w:r w:rsidR="00B00BF9" w:rsidRPr="0038146B">
        <w:rPr>
          <w:sz w:val="20"/>
        </w:rPr>
        <w:t>DE GARANTIA</w:t>
      </w:r>
      <w:bookmarkEnd w:id="76"/>
      <w:bookmarkEnd w:id="77"/>
      <w:r w:rsidR="00E56AB6" w:rsidRPr="0038146B">
        <w:rPr>
          <w:sz w:val="20"/>
        </w:rPr>
        <w:t xml:space="preserve"> </w:t>
      </w:r>
      <w:bookmarkEnd w:id="78"/>
    </w:p>
    <w:p w:rsidR="00B00BF9" w:rsidRPr="0038146B" w:rsidRDefault="00EC16BB" w:rsidP="007A521C">
      <w:pPr>
        <w:pStyle w:val="Level2"/>
        <w:rPr>
          <w:b/>
          <w:u w:val="single"/>
        </w:rPr>
      </w:pPr>
      <w:bookmarkStart w:id="79"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9463CD">
        <w:t>, de acordo com os prazos abaixo</w:t>
      </w:r>
      <w:r w:rsidR="009463CD" w:rsidRPr="0038146B">
        <w:t xml:space="preserve"> </w:t>
      </w:r>
      <w:r w:rsidR="00B00BF9" w:rsidRPr="0038146B">
        <w:t>(“</w:t>
      </w:r>
      <w:r w:rsidR="0028235F" w:rsidRPr="0038146B">
        <w:rPr>
          <w:b/>
        </w:rPr>
        <w:t xml:space="preserve">Substituição </w:t>
      </w:r>
      <w:r w:rsidR="00B00BF9" w:rsidRPr="0038146B">
        <w:rPr>
          <w:b/>
        </w:rPr>
        <w:t>de Garantia</w:t>
      </w:r>
      <w:r w:rsidR="00B00BF9" w:rsidRPr="0038146B">
        <w:t>”).</w:t>
      </w:r>
      <w:bookmarkEnd w:id="79"/>
      <w:r w:rsidR="0028235F" w:rsidRPr="0038146B">
        <w:t xml:space="preserve"> </w:t>
      </w:r>
    </w:p>
    <w:p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24466A">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rsidR="004D32E9" w:rsidRPr="0038146B" w:rsidRDefault="0028235F" w:rsidP="008F145E">
      <w:pPr>
        <w:pStyle w:val="Level2"/>
      </w:pPr>
      <w:bookmarkStart w:id="80" w:name="_Ref498444033"/>
      <w:bookmarkStart w:id="81" w:name="_Ref481138284"/>
      <w:bookmarkStart w:id="82"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rsidR="000E6990" w:rsidRPr="0038146B" w:rsidRDefault="000E6990" w:rsidP="0028235F">
      <w:pPr>
        <w:pStyle w:val="Level2"/>
      </w:pPr>
      <w:bookmarkStart w:id="83"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24466A">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80"/>
      <w:bookmarkEnd w:id="83"/>
    </w:p>
    <w:p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24466A">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24466A">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24466A">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81"/>
    <w:bookmarkEnd w:id="82"/>
    <w:p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xml:space="preserve">, e necessárias para </w:t>
      </w:r>
      <w:r w:rsidRPr="0038146B">
        <w:lastRenderedPageBreak/>
        <w:t>permitir o cumprimento, pela</w:t>
      </w:r>
      <w:r w:rsidR="00EE10A8" w:rsidRPr="0038146B">
        <w:t>s</w:t>
      </w:r>
      <w:r w:rsidRPr="0038146B">
        <w:t xml:space="preserve"> Cedente</w:t>
      </w:r>
      <w:r w:rsidR="00EE10A8" w:rsidRPr="0038146B">
        <w:t>s</w:t>
      </w:r>
      <w:r w:rsidRPr="0038146B">
        <w:t xml:space="preserve">, das obrigações previstas neste Contrato, </w:t>
      </w:r>
      <w:r w:rsidR="009463CD">
        <w:t>e/</w:t>
      </w:r>
      <w:r w:rsidRPr="0038146B">
        <w:t>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w:t>
      </w:r>
      <w:r w:rsidR="009463CD">
        <w:t>tempestivo</w:t>
      </w:r>
      <w:r w:rsidR="009463CD" w:rsidRPr="0038146B">
        <w:t xml:space="preserve"> </w:t>
      </w:r>
      <w:r w:rsidRPr="0038146B">
        <w:t>de obtenção ou renovação, desde que obedecidos os prazos regulamentares ou legais para tanto</w:t>
      </w:r>
      <w:r w:rsidR="00455BB6" w:rsidRPr="0038146B">
        <w:t>;</w:t>
      </w:r>
    </w:p>
    <w:p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w:t>
      </w:r>
      <w:r w:rsidR="00B73F9F">
        <w:t>exigível</w:t>
      </w:r>
      <w:r w:rsidR="007541F4" w:rsidRPr="0038146B">
        <w:t>,</w:t>
      </w:r>
      <w:r w:rsidRPr="0038146B">
        <w:t xml:space="preserve"> em perfeita ordem e em pleno vigor, </w:t>
      </w:r>
      <w:r w:rsidR="0028235F" w:rsidRPr="0038146B">
        <w:t>nos termos e condições expressamente previstos no presente Contrato</w:t>
      </w:r>
      <w:r w:rsidRPr="0038146B">
        <w:t>;</w:t>
      </w:r>
    </w:p>
    <w:p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xml:space="preserve">. </w:t>
      </w:r>
      <w:r w:rsidR="009463CD">
        <w:t>Caso</w:t>
      </w:r>
      <w:r w:rsidR="009D598E" w:rsidRPr="0038146B">
        <w:t xml:space="preserve">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rsidR="00270995" w:rsidRPr="0038146B" w:rsidRDefault="0081169C" w:rsidP="0081169C">
      <w:pPr>
        <w:pStyle w:val="Level4"/>
        <w:tabs>
          <w:tab w:val="clear" w:pos="2041"/>
          <w:tab w:val="num" w:pos="1361"/>
        </w:tabs>
        <w:ind w:left="1360"/>
      </w:pPr>
      <w:r w:rsidRPr="0038146B">
        <w:t xml:space="preserve">não emitir qualquer voto ou exercer qualquer direito, consentimento, renúncia, liberação, ato ou omissão, aprovação ou ratificação que possa violar ou conflitar </w:t>
      </w:r>
      <w:r w:rsidRPr="0038146B">
        <w:lastRenderedPageBreak/>
        <w:t>com quaisquer dos termos deste Contrato, da Escritura de Emissão ou qualquer outro documento relacionado às Debêntures e à Cessão Fiduciária, ou que teria o efeito de prejudicar a posição ou os direitos e recursos dos Debenturistas;</w:t>
      </w:r>
    </w:p>
    <w:p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w:t>
      </w:r>
      <w:r w:rsidRPr="0038146B">
        <w:t>, previstos neste Contrato;</w:t>
      </w:r>
    </w:p>
    <w:p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lastRenderedPageBreak/>
        <w:t>ao Agente Fiduciário, no prazo de até 10 (dez) Dias Úteis contados da data de recebimento da respectiva solicitação, por escrito, ou ao juízo competente, no prazo por este determinado;</w:t>
      </w:r>
    </w:p>
    <w:p w:rsidR="00EF645D" w:rsidRPr="0038146B" w:rsidRDefault="00F0075D" w:rsidP="0081169C">
      <w:pPr>
        <w:pStyle w:val="Level4"/>
        <w:tabs>
          <w:tab w:val="clear" w:pos="2041"/>
          <w:tab w:val="num" w:pos="1361"/>
        </w:tabs>
        <w:ind w:left="1360"/>
      </w:pPr>
      <w:r>
        <w:t xml:space="preserve">caso necessário, </w:t>
      </w:r>
      <w:r w:rsidR="0081169C" w:rsidRPr="0038146B">
        <w:t>renovar anualmente, durante o Prazo de Vigência, a procuração outorgada pela</w:t>
      </w:r>
      <w:r w:rsidR="00D006B5" w:rsidRPr="0038146B">
        <w:t>s</w:t>
      </w:r>
      <w:r w:rsidR="0081169C" w:rsidRPr="0038146B">
        <w:t xml:space="preserve"> </w:t>
      </w:r>
      <w:r w:rsidR="00FB5558" w:rsidRPr="0038146B">
        <w:t>Cedente</w:t>
      </w:r>
      <w:r w:rsidR="00D006B5" w:rsidRPr="0038146B">
        <w:t>s</w:t>
      </w:r>
      <w:r w:rsidR="0081169C" w:rsidRPr="0038146B">
        <w:t xml:space="preserve"> ao Agente Fiduciário, </w:t>
      </w:r>
      <w:r w:rsidR="00916438" w:rsidRPr="0038146B">
        <w:t xml:space="preserve">em até 30 (trinta) dias antes da data de seu respectivo vencimento, </w:t>
      </w:r>
      <w:r w:rsidR="0081169C"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24466A">
        <w:t>9.1</w:t>
      </w:r>
      <w:r w:rsidR="00DB51A7" w:rsidRPr="0038146B">
        <w:fldChar w:fldCharType="end"/>
      </w:r>
      <w:r w:rsidR="00E13A03" w:rsidRPr="0038146B">
        <w:t xml:space="preserve"> e </w:t>
      </w:r>
      <w:r w:rsidR="00DB51A7" w:rsidRPr="0038146B">
        <w:fldChar w:fldCharType="begin"/>
      </w:r>
      <w:r w:rsidR="0081169C" w:rsidRPr="0038146B">
        <w:instrText xml:space="preserve"> REF _Ref429060597 \n \h </w:instrText>
      </w:r>
      <w:r w:rsidR="00537390" w:rsidRPr="0038146B">
        <w:instrText xml:space="preserve"> \* MERGEFORMAT </w:instrText>
      </w:r>
      <w:r w:rsidR="00DB51A7" w:rsidRPr="0038146B">
        <w:fldChar w:fldCharType="separate"/>
      </w:r>
      <w:r w:rsidR="0024466A">
        <w:t>11.2</w:t>
      </w:r>
      <w:r w:rsidR="00DB51A7" w:rsidRPr="0038146B">
        <w:fldChar w:fldCharType="end"/>
      </w:r>
      <w:r w:rsidR="00725198" w:rsidRPr="0038146B">
        <w:t xml:space="preserve"> abaixo</w:t>
      </w:r>
      <w:r w:rsidR="00EF645D" w:rsidRPr="0038146B">
        <w:t>;</w:t>
      </w:r>
    </w:p>
    <w:p w:rsidR="00760877" w:rsidRPr="0038146B" w:rsidRDefault="00731E19" w:rsidP="0081169C">
      <w:pPr>
        <w:pStyle w:val="Level4"/>
        <w:tabs>
          <w:tab w:val="clear" w:pos="2041"/>
          <w:tab w:val="num" w:pos="1361"/>
        </w:tabs>
        <w:ind w:left="1360"/>
      </w:pPr>
      <w:bookmarkStart w:id="84"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rsidR="000E51C8" w:rsidRPr="00AD0E42" w:rsidRDefault="00731E19" w:rsidP="001828D6">
      <w:pPr>
        <w:pStyle w:val="Level4"/>
        <w:tabs>
          <w:tab w:val="clear" w:pos="2041"/>
          <w:tab w:val="num" w:pos="1361"/>
        </w:tabs>
        <w:ind w:left="1360"/>
      </w:pPr>
      <w:bookmarkStart w:id="85" w:name="_Ref500866970"/>
      <w:bookmarkStart w:id="86" w:name="_Ref440286167"/>
      <w:bookmarkStart w:id="87" w:name="_Ref435644706"/>
      <w:bookmarkEnd w:id="84"/>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411B9C">
        <w:t>Sant’Ana</w:t>
      </w:r>
      <w:r w:rsidR="00AD406D" w:rsidRPr="0038146B">
        <w:t xml:space="preserve"> </w:t>
      </w:r>
      <w:r w:rsidR="00A24CD9" w:rsidRPr="0038146B">
        <w:t>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aditamento a 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411B9C" w:rsidRPr="00AD0E42">
        <w:rPr>
          <w:rFonts w:cs="Arial"/>
          <w:iCs/>
          <w:szCs w:val="20"/>
        </w:rPr>
        <w:t>Sant’Ana</w:t>
      </w:r>
      <w:r w:rsidR="00AD406D" w:rsidRPr="00AD0E42">
        <w:rPr>
          <w:rFonts w:cs="Arial"/>
          <w:iCs/>
          <w:szCs w:val="20"/>
        </w:rPr>
        <w:t xml:space="preserve"> </w:t>
      </w:r>
      <w:r w:rsidRPr="00AD0E42">
        <w:rPr>
          <w:rFonts w:cs="Arial"/>
          <w:iCs/>
          <w:szCs w:val="20"/>
        </w:rPr>
        <w:t xml:space="preserve">Transmissora,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(AFACs)</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411B9C" w:rsidRPr="00AD0E42">
        <w:rPr>
          <w:rFonts w:cs="Arial"/>
          <w:iCs/>
          <w:szCs w:val="20"/>
        </w:rPr>
        <w:t>Sant’Ana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R$ </w:t>
      </w:r>
      <w:r w:rsidR="009349F1">
        <w:rPr>
          <w:rFonts w:cs="Arial"/>
          <w:iCs/>
          <w:szCs w:val="20"/>
        </w:rPr>
        <w:t>2</w:t>
      </w:r>
      <w:r w:rsidR="009349F1" w:rsidRPr="00AD0E42">
        <w:rPr>
          <w:rFonts w:cs="Arial"/>
          <w:iCs/>
          <w:szCs w:val="20"/>
        </w:rPr>
        <w:t>0</w:t>
      </w:r>
      <w:r w:rsidR="008C45DE" w:rsidRPr="00AD0E42">
        <w:rPr>
          <w:rFonts w:cs="Arial"/>
          <w:iCs/>
          <w:szCs w:val="20"/>
        </w:rPr>
        <w:t>.000.000,00 (</w:t>
      </w:r>
      <w:r w:rsidR="009349F1">
        <w:rPr>
          <w:rFonts w:cs="Arial"/>
          <w:iCs/>
          <w:szCs w:val="20"/>
        </w:rPr>
        <w:t xml:space="preserve">vinte </w:t>
      </w:r>
      <w:r w:rsidR="008C45DE" w:rsidRPr="00AD0E42">
        <w:rPr>
          <w:rFonts w:cs="Arial"/>
          <w:iCs/>
          <w:szCs w:val="20"/>
        </w:rPr>
        <w:t>milh</w:t>
      </w:r>
      <w:r w:rsidR="008C30C8" w:rsidRPr="00AD0E42">
        <w:rPr>
          <w:rFonts w:cs="Arial"/>
          <w:iCs/>
          <w:szCs w:val="20"/>
        </w:rPr>
        <w:t>ões de reais); ou (b</w:t>
      </w:r>
      <w:r w:rsidR="008C45DE" w:rsidRPr="00AD0E42">
        <w:rPr>
          <w:rFonts w:cs="Arial"/>
          <w:iCs/>
          <w:szCs w:val="20"/>
        </w:rPr>
        <w:t xml:space="preserve">) </w:t>
      </w:r>
      <w:r w:rsidR="008C30C8" w:rsidRPr="00AD0E42">
        <w:rPr>
          <w:rFonts w:cs="Arial"/>
          <w:iCs/>
          <w:szCs w:val="20"/>
        </w:rPr>
        <w:t xml:space="preserve">em montantes superiores a R$ </w:t>
      </w:r>
      <w:r w:rsidR="009349F1">
        <w:rPr>
          <w:rFonts w:cs="Arial"/>
          <w:iCs/>
          <w:szCs w:val="20"/>
        </w:rPr>
        <w:t>2</w:t>
      </w:r>
      <w:r w:rsidR="009349F1" w:rsidRPr="00AD0E42">
        <w:rPr>
          <w:rFonts w:cs="Arial"/>
          <w:iCs/>
          <w:szCs w:val="20"/>
        </w:rPr>
        <w:t>0</w:t>
      </w:r>
      <w:r w:rsidR="008C30C8" w:rsidRPr="00AD0E42">
        <w:rPr>
          <w:rFonts w:cs="Arial"/>
          <w:iCs/>
          <w:szCs w:val="20"/>
        </w:rPr>
        <w:t>.000.000,00 (</w:t>
      </w:r>
      <w:r w:rsidR="009349F1">
        <w:rPr>
          <w:rFonts w:cs="Arial"/>
          <w:iCs/>
          <w:szCs w:val="20"/>
        </w:rPr>
        <w:t xml:space="preserve">vinte </w:t>
      </w:r>
      <w:r w:rsidR="008C30C8" w:rsidRPr="00AD0E42">
        <w:rPr>
          <w:rFonts w:cs="Arial"/>
          <w:iCs/>
          <w:szCs w:val="20"/>
        </w:rPr>
        <w:t>milhões de reais),</w:t>
      </w:r>
      <w:r w:rsidRPr="00AD0E42">
        <w:rPr>
          <w:rFonts w:cs="Arial"/>
          <w:iCs/>
          <w:szCs w:val="20"/>
        </w:rPr>
        <w:t xml:space="preserve"> desde que a razão entre:</w:t>
      </w:r>
    </w:p>
    <w:p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pelo qual tal RAP adicional é devida ao Projeto aplicável (conforme determinação da ANEEL)</w:t>
      </w:r>
      <w:r w:rsidR="00E75329" w:rsidRPr="00AD0E42">
        <w:rPr>
          <w:rFonts w:cs="Arial"/>
          <w:iCs/>
          <w:szCs w:val="20"/>
        </w:rPr>
        <w:t>, no momento da emissão do endividamento adicional</w:t>
      </w:r>
      <w:r w:rsidRPr="00AD0E42">
        <w:rPr>
          <w:rFonts w:cs="Arial"/>
          <w:iCs/>
          <w:szCs w:val="20"/>
        </w:rPr>
        <w:t xml:space="preserve"> e o (ii) prazo </w:t>
      </w:r>
      <w:r w:rsidR="007E2DCB" w:rsidRPr="00AD0E42">
        <w:rPr>
          <w:rFonts w:cs="Arial"/>
          <w:iCs/>
          <w:szCs w:val="20"/>
        </w:rPr>
        <w:t xml:space="preserve">(em anos) </w:t>
      </w:r>
      <w:r w:rsidRPr="00AD0E42">
        <w:rPr>
          <w:rFonts w:cs="Arial"/>
          <w:iCs/>
          <w:szCs w:val="20"/>
        </w:rPr>
        <w:t>do novo endividamento, e</w:t>
      </w:r>
    </w:p>
    <w:p w:rsidR="00B42724" w:rsidRPr="003D44E7" w:rsidRDefault="00B42724" w:rsidP="003A69DB">
      <w:pPr>
        <w:pStyle w:val="Level4"/>
        <w:numPr>
          <w:ilvl w:val="0"/>
          <w:numId w:val="0"/>
        </w:numPr>
        <w:ind w:left="1360"/>
        <w:rPr>
          <w:rFonts w:cs="Arial"/>
          <w:szCs w:val="20"/>
        </w:rPr>
      </w:pPr>
      <w:r w:rsidRPr="00AD0E42">
        <w:rPr>
          <w:rFonts w:cs="Arial"/>
          <w:iCs/>
          <w:szCs w:val="20"/>
        </w:rPr>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rsidR="000E51C8" w:rsidRPr="0038146B" w:rsidRDefault="00B42724" w:rsidP="000E51C8">
      <w:pPr>
        <w:pStyle w:val="Level4"/>
        <w:tabs>
          <w:tab w:val="clear" w:pos="2041"/>
          <w:tab w:val="num" w:pos="1361"/>
        </w:tabs>
        <w:ind w:left="1360"/>
      </w:pPr>
      <w:r w:rsidRPr="0038146B">
        <w:lastRenderedPageBreak/>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rsidR="00D20E92" w:rsidRPr="0038146B" w:rsidRDefault="00EC446C" w:rsidP="009566C4">
      <w:pPr>
        <w:pStyle w:val="Level4"/>
        <w:tabs>
          <w:tab w:val="clear" w:pos="2041"/>
          <w:tab w:val="num" w:pos="1361"/>
        </w:tabs>
        <w:ind w:left="1360"/>
      </w:pPr>
      <w:bookmarkStart w:id="88" w:name="_Ref28871986"/>
      <w:bookmarkStart w:id="89"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xml:space="preserve">, conforme o caso, </w:t>
      </w:r>
      <w:r w:rsidR="00DF740F">
        <w:rPr>
          <w:rFonts w:cs="Arial"/>
          <w:w w:val="0"/>
        </w:rPr>
        <w:t xml:space="preserve">mediante a celebração de aditamento a este Contrato, </w:t>
      </w:r>
      <w:r w:rsidR="009E12F7">
        <w:rPr>
          <w:rFonts w:cs="Arial"/>
          <w:w w:val="0"/>
        </w:rPr>
        <w:t xml:space="preserve">nos moldes do </w:t>
      </w:r>
      <w:r w:rsidR="009E12F7" w:rsidRPr="009E12F7">
        <w:rPr>
          <w:rFonts w:cs="Arial"/>
          <w:b/>
          <w:w w:val="0"/>
        </w:rPr>
        <w:t>Anexo V</w:t>
      </w:r>
      <w:r w:rsidR="009E12F7">
        <w:rPr>
          <w:rFonts w:cs="Arial"/>
          <w:w w:val="0"/>
        </w:rPr>
        <w:t xml:space="preserve"> ao presente Contrato, </w:t>
      </w:r>
      <w:r w:rsidR="004A2EB1" w:rsidRPr="00CF447C">
        <w:rPr>
          <w:rFonts w:cs="Arial"/>
          <w:w w:val="0"/>
        </w:rPr>
        <w:t>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bookmarkEnd w:id="88"/>
    </w:p>
    <w:p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24466A">
        <w:rPr>
          <w:rFonts w:cs="Arial"/>
          <w:szCs w:val="20"/>
        </w:rPr>
        <w:t>5.2.3</w:t>
      </w:r>
      <w:r w:rsidRPr="00821007">
        <w:rPr>
          <w:rFonts w:cs="Arial"/>
          <w:szCs w:val="20"/>
        </w:rPr>
        <w:fldChar w:fldCharType="end"/>
      </w:r>
      <w:r w:rsidRPr="00821007">
        <w:rPr>
          <w:rFonts w:cs="Arial"/>
          <w:szCs w:val="20"/>
        </w:rPr>
        <w:t xml:space="preserve"> e seguintes acima;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w:t>
      </w:r>
      <w:r w:rsidRPr="00821007">
        <w:rPr>
          <w:rFonts w:cs="Arial"/>
          <w:szCs w:val="20"/>
          <w:lang w:eastAsia="en-US"/>
        </w:rPr>
        <w:lastRenderedPageBreak/>
        <w:t>licença, e desde que a Cedente aplicável tenha tomado as medidas cabíveis para tanto no prazo legal</w:t>
      </w:r>
      <w:r w:rsidR="00A971F2" w:rsidRPr="00821007">
        <w:rPr>
          <w:rFonts w:cs="Arial"/>
          <w:w w:val="0"/>
          <w:szCs w:val="20"/>
        </w:rPr>
        <w:t>;</w:t>
      </w:r>
    </w:p>
    <w:p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411B9C">
        <w:rPr>
          <w:rFonts w:cs="Arial"/>
          <w:szCs w:val="20"/>
        </w:rPr>
        <w:t>Sant’Ana</w:t>
      </w:r>
      <w:r w:rsidR="00AD406D" w:rsidRPr="00821007">
        <w:rPr>
          <w:rFonts w:cs="Arial"/>
          <w:szCs w:val="20"/>
        </w:rPr>
        <w:t xml:space="preserve"> </w:t>
      </w:r>
      <w:r w:rsidRPr="00821007">
        <w:rPr>
          <w:rFonts w:cs="Arial"/>
          <w:szCs w:val="20"/>
        </w:rPr>
        <w:t>Trans</w:t>
      </w:r>
      <w:r w:rsidRPr="003435AE">
        <w:rPr>
          <w:rFonts w:cs="Arial"/>
          <w:szCs w:val="20"/>
        </w:rPr>
        <w:t>missora, inclusive incorporação de ações, ou qualquer outra forma de reorganização societária envolvendo as Cedentes, sem a prévia e expressa autorização dos Debenturistas;</w:t>
      </w:r>
    </w:p>
    <w:bookmarkEnd w:id="85"/>
    <w:bookmarkEnd w:id="86"/>
    <w:bookmarkEnd w:id="87"/>
    <w:bookmarkEnd w:id="89"/>
    <w:p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 xml:space="preserve">Sant’Ana </w:t>
      </w:r>
      <w:r w:rsidRPr="00AD0E42">
        <w:rPr>
          <w:rFonts w:cs="Arial"/>
          <w:szCs w:val="20"/>
        </w:rPr>
        <w:t xml:space="preserve">Transmissora não permitir o vencimento antecipado de obrigações de natureza financeira a que esteja sujeita, assim entendidas as dívidas contraídas pela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por meio de operações no mercado financeiro ou de capitais, local ou internacional, valor individual ou agregado, igual ou superior a R$ </w:t>
      </w:r>
      <w:r w:rsidR="009349F1">
        <w:rPr>
          <w:rFonts w:cs="Arial"/>
          <w:szCs w:val="20"/>
        </w:rPr>
        <w:t>2</w:t>
      </w:r>
      <w:r w:rsidR="009349F1" w:rsidRPr="00AD0E42">
        <w:rPr>
          <w:rFonts w:cs="Arial"/>
          <w:szCs w:val="20"/>
        </w:rPr>
        <w:t>0</w:t>
      </w:r>
      <w:r w:rsidRPr="00AD0E42">
        <w:rPr>
          <w:rFonts w:cs="Arial"/>
          <w:szCs w:val="20"/>
        </w:rPr>
        <w:t>.000.000,00 (</w:t>
      </w:r>
      <w:r w:rsidR="009349F1">
        <w:rPr>
          <w:rFonts w:cs="Arial"/>
          <w:szCs w:val="20"/>
        </w:rPr>
        <w:t xml:space="preserve">vinte </w:t>
      </w:r>
      <w:r w:rsidRPr="00AD0E42">
        <w:rPr>
          <w:rFonts w:cs="Arial"/>
          <w:szCs w:val="20"/>
        </w:rPr>
        <w:t>milhões de reais), 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 Cláusula 6.1.2 da Escritura de Emissão;</w:t>
      </w:r>
    </w:p>
    <w:p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411B9C">
        <w:rPr>
          <w:rFonts w:cs="Arial"/>
          <w:szCs w:val="20"/>
        </w:rPr>
        <w:t>Sant’Ana</w:t>
      </w:r>
      <w:r w:rsidR="00AD406D" w:rsidRPr="007C5521">
        <w:rPr>
          <w:rFonts w:cs="Arial"/>
          <w:szCs w:val="20"/>
        </w:rPr>
        <w:t xml:space="preserve"> </w:t>
      </w:r>
      <w:r w:rsidRPr="007C5521">
        <w:rPr>
          <w:rFonts w:cs="Arial"/>
          <w:szCs w:val="20"/>
        </w:rPr>
        <w:t>Transmissora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411B9C">
        <w:rPr>
          <w:rFonts w:cs="Arial"/>
          <w:szCs w:val="20"/>
        </w:rPr>
        <w:t>Sant’Ana</w:t>
      </w:r>
      <w:r w:rsidR="00B311C4" w:rsidRPr="0099799B">
        <w:rPr>
          <w:rFonts w:cs="Arial"/>
          <w:szCs w:val="20"/>
        </w:rPr>
        <w:t xml:space="preserve"> </w:t>
      </w:r>
      <w:r w:rsidRPr="0099799B">
        <w:rPr>
          <w:rFonts w:cs="Arial"/>
          <w:szCs w:val="20"/>
        </w:rPr>
        <w:t>Transmissora, completas relativas ao respectivo exercício social encerrado, acompanhadas de notas explicativas e parecer dos auditores independentes, conforme aplicável.</w:t>
      </w:r>
      <w:r>
        <w:rPr>
          <w:rFonts w:cs="Arial"/>
          <w:szCs w:val="20"/>
        </w:rPr>
        <w:t xml:space="preserve"> </w:t>
      </w:r>
    </w:p>
    <w:p w:rsidR="00794CDE" w:rsidRPr="0038146B" w:rsidRDefault="00794CDE" w:rsidP="00066E1C">
      <w:pPr>
        <w:pStyle w:val="Level2"/>
      </w:pPr>
      <w:r w:rsidRPr="0038146B">
        <w:lastRenderedPageBreak/>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rsidR="00335CA8" w:rsidRPr="0038146B" w:rsidRDefault="00335CA8" w:rsidP="00794CDE">
      <w:pPr>
        <w:pStyle w:val="Level1"/>
        <w:rPr>
          <w:sz w:val="20"/>
        </w:rPr>
      </w:pPr>
      <w:bookmarkStart w:id="90" w:name="_Ref402881833"/>
      <w:bookmarkStart w:id="91" w:name="_Ref477526511"/>
      <w:bookmarkStart w:id="92" w:name="_Ref7740844"/>
      <w:r w:rsidRPr="0038146B">
        <w:rPr>
          <w:sz w:val="20"/>
        </w:rPr>
        <w:t>DECLARAÇÕES E GARANTIAS</w:t>
      </w:r>
      <w:bookmarkEnd w:id="90"/>
      <w:r w:rsidR="00946418" w:rsidRPr="0038146B">
        <w:rPr>
          <w:sz w:val="20"/>
        </w:rPr>
        <w:t xml:space="preserve"> DA</w:t>
      </w:r>
      <w:r w:rsidR="000E51C8" w:rsidRPr="0038146B">
        <w:rPr>
          <w:sz w:val="20"/>
        </w:rPr>
        <w:t>S</w:t>
      </w:r>
      <w:r w:rsidR="00946418" w:rsidRPr="0038146B">
        <w:rPr>
          <w:sz w:val="20"/>
        </w:rPr>
        <w:t xml:space="preserve"> </w:t>
      </w:r>
      <w:bookmarkEnd w:id="91"/>
      <w:r w:rsidR="00FB5558" w:rsidRPr="0038146B">
        <w:rPr>
          <w:sz w:val="20"/>
        </w:rPr>
        <w:t>CEDENTE</w:t>
      </w:r>
      <w:r w:rsidR="000E51C8" w:rsidRPr="0038146B">
        <w:rPr>
          <w:sz w:val="20"/>
        </w:rPr>
        <w:t>S</w:t>
      </w:r>
      <w:bookmarkEnd w:id="92"/>
      <w:r w:rsidR="0041169C" w:rsidRPr="0041169C">
        <w:rPr>
          <w:rFonts w:cs="Arial"/>
          <w:sz w:val="20"/>
          <w:szCs w:val="20"/>
        </w:rPr>
        <w:t xml:space="preserve"> </w:t>
      </w:r>
    </w:p>
    <w:p w:rsidR="00335CA8" w:rsidRPr="0038146B" w:rsidRDefault="00D91FBF" w:rsidP="004F2442">
      <w:pPr>
        <w:pStyle w:val="Level2"/>
      </w:pPr>
      <w:bookmarkStart w:id="93"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93"/>
      <w:r w:rsidR="00F72874" w:rsidRPr="0038146B">
        <w:t xml:space="preserve"> </w:t>
      </w:r>
    </w:p>
    <w:p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9463CD" w:rsidRPr="00215E8D">
        <w:rPr>
          <w:rFonts w:eastAsia="MS Mincho"/>
        </w:rPr>
        <w:t>, tendo sido satisfeitos todos os requisitos legais e estatutários necessários para tanto</w:t>
      </w:r>
      <w:r w:rsidR="009463CD">
        <w:t>;</w:t>
      </w:r>
    </w:p>
    <w:p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24466A">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w:t>
      </w:r>
      <w:r w:rsidRPr="0038146B">
        <w:lastRenderedPageBreak/>
        <w:t xml:space="preserve">decisão ou sentença administrativa, judicial ou arbitral que afete </w:t>
      </w:r>
      <w:r w:rsidR="00981282" w:rsidRPr="0038146B">
        <w:t xml:space="preserve">cada </w:t>
      </w:r>
      <w:r w:rsidRPr="0038146B">
        <w:t>Cedente e/ou qualquer de seus ativos</w:t>
      </w:r>
      <w:r w:rsidR="00066E1C" w:rsidRPr="0038146B">
        <w:t xml:space="preserve">; </w:t>
      </w:r>
    </w:p>
    <w:p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w:t>
      </w:r>
      <w:r w:rsidR="009463CD">
        <w:t xml:space="preserve"> presente</w:t>
      </w:r>
      <w:r w:rsidR="008A2C26" w:rsidRPr="0038146B">
        <w:t xml:space="preserve"> Cessão Fiduciária);</w:t>
      </w:r>
    </w:p>
    <w:p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411B9C">
        <w:rPr>
          <w:rFonts w:cs="Arial"/>
          <w:color w:val="000000"/>
        </w:rPr>
        <w:t>Sant’Ana</w:t>
      </w:r>
      <w:r w:rsidR="0001660E" w:rsidRPr="00CF447C">
        <w:rPr>
          <w:rFonts w:cs="Arial"/>
          <w:color w:val="000000"/>
        </w:rPr>
        <w:t xml:space="preserve"> no DOERJ e no jornal </w:t>
      </w:r>
      <w:r w:rsidR="00B16109" w:rsidRPr="00CF447C">
        <w:rPr>
          <w:rFonts w:cs="Arial"/>
          <w:color w:val="000000"/>
        </w:rPr>
        <w:t>“</w:t>
      </w:r>
      <w:r w:rsidR="00933AD2" w:rsidRPr="00933AD2">
        <w:rPr>
          <w:rFonts w:cs="Arial"/>
          <w:color w:val="000000"/>
        </w:rPr>
        <w:t>Monitor Mercantil</w:t>
      </w:r>
      <w:r w:rsidR="00B16109" w:rsidRPr="00CF447C">
        <w:rPr>
          <w:rFonts w:cs="Arial"/>
          <w:color w:val="000000"/>
        </w:rPr>
        <w:t>”</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rsidR="005C2E8C" w:rsidRPr="0038146B" w:rsidRDefault="005C2E8C" w:rsidP="005C2E8C">
      <w:pPr>
        <w:pStyle w:val="Level5"/>
        <w:tabs>
          <w:tab w:val="clear" w:pos="2721"/>
          <w:tab w:val="num" w:pos="1361"/>
        </w:tabs>
        <w:ind w:left="1360"/>
      </w:pPr>
      <w:r w:rsidRPr="0038146B">
        <w:lastRenderedPageBreak/>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rsidR="008319B9" w:rsidRPr="0038146B" w:rsidRDefault="008319B9" w:rsidP="000A1C41">
      <w:pPr>
        <w:pStyle w:val="Level1"/>
        <w:rPr>
          <w:sz w:val="20"/>
        </w:rPr>
      </w:pPr>
      <w:bookmarkStart w:id="94" w:name="_Ref130632598"/>
      <w:bookmarkStart w:id="95"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rsidR="007E4902" w:rsidRPr="0038146B" w:rsidRDefault="007E4902" w:rsidP="005B3628">
      <w:pPr>
        <w:pStyle w:val="Level1"/>
        <w:rPr>
          <w:sz w:val="20"/>
        </w:rPr>
      </w:pPr>
      <w:bookmarkStart w:id="96" w:name="_Ref401569037"/>
      <w:bookmarkEnd w:id="94"/>
      <w:r w:rsidRPr="0038146B">
        <w:rPr>
          <w:sz w:val="20"/>
        </w:rPr>
        <w:t>EXCUSSÃO E COBRANÇA</w:t>
      </w:r>
      <w:bookmarkEnd w:id="95"/>
      <w:bookmarkEnd w:id="96"/>
    </w:p>
    <w:p w:rsidR="006C6BDE" w:rsidRPr="0038146B" w:rsidRDefault="00113925" w:rsidP="004F2442">
      <w:pPr>
        <w:pStyle w:val="Level2"/>
      </w:pPr>
      <w:bookmarkStart w:id="97" w:name="_Ref474267712"/>
      <w:bookmarkStart w:id="98" w:name="_Ref499632196"/>
      <w:bookmarkStart w:id="99"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7"/>
      <w:r w:rsidR="00A54451" w:rsidRPr="0038146B">
        <w:t xml:space="preserve"> </w:t>
      </w:r>
      <w:bookmarkEnd w:id="98"/>
    </w:p>
    <w:p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w:t>
      </w:r>
      <w:r w:rsidRPr="0038146B">
        <w:lastRenderedPageBreak/>
        <w:t xml:space="preserve">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24466A">
        <w:t>11</w:t>
      </w:r>
      <w:r w:rsidR="00DB51A7" w:rsidRPr="0038146B">
        <w:fldChar w:fldCharType="end"/>
      </w:r>
      <w:r w:rsidRPr="0038146B">
        <w:t>.</w:t>
      </w:r>
      <w:r w:rsidR="00760877" w:rsidRPr="0038146B">
        <w:t xml:space="preserve"> </w:t>
      </w:r>
    </w:p>
    <w:p w:rsidR="00473EC1" w:rsidRPr="0038146B" w:rsidRDefault="00A54451" w:rsidP="00E83006">
      <w:pPr>
        <w:pStyle w:val="Level2"/>
      </w:pPr>
      <w:bookmarkStart w:id="100" w:name="_Ref402797403"/>
      <w:bookmarkStart w:id="101" w:name="_Ref474352919"/>
      <w:bookmarkStart w:id="102" w:name="_Ref429060597"/>
      <w:bookmarkEnd w:id="99"/>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24466A">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100"/>
      <w:r w:rsidR="00473EC1" w:rsidRPr="0038146B">
        <w:t xml:space="preserve">do </w:t>
      </w:r>
      <w:r w:rsidR="00473EC1" w:rsidRPr="0038146B">
        <w:rPr>
          <w:b/>
        </w:rPr>
        <w:t>Anexo I</w:t>
      </w:r>
      <w:r w:rsidR="00473EC1" w:rsidRPr="0038146B">
        <w:t>.</w:t>
      </w:r>
      <w:r w:rsidR="007675D9" w:rsidRPr="0038146B">
        <w:t xml:space="preserve"> </w:t>
      </w:r>
    </w:p>
    <w:bookmarkEnd w:id="101"/>
    <w:bookmarkEnd w:id="102"/>
    <w:p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xml:space="preserve">, nos termos da Escritura de Emissão, não cabendo ao </w:t>
      </w:r>
      <w:r w:rsidRPr="0038146B">
        <w:rPr>
          <w:color w:val="000000"/>
        </w:rPr>
        <w:t>Agente Fiduciário</w:t>
      </w:r>
      <w:r w:rsidRPr="0038146B">
        <w:t xml:space="preserve"> qualquer discricionariedade em sua atuação.</w:t>
      </w:r>
    </w:p>
    <w:p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24466A">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rsidR="009E616D" w:rsidRPr="0038146B" w:rsidRDefault="009E616D" w:rsidP="004F3AD3">
      <w:pPr>
        <w:pStyle w:val="Level3"/>
      </w:pPr>
      <w:bookmarkStart w:id="103"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rsidR="00760877" w:rsidRPr="0038146B" w:rsidRDefault="004F3AD3" w:rsidP="000101E3">
      <w:pPr>
        <w:pStyle w:val="Level2"/>
      </w:pPr>
      <w:bookmarkStart w:id="104" w:name="_Ref499570252"/>
      <w:bookmarkEnd w:id="103"/>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04"/>
      <w:r w:rsidR="00616365" w:rsidRPr="0038146B">
        <w:t xml:space="preserve"> </w:t>
      </w:r>
    </w:p>
    <w:p w:rsidR="004F3AD3" w:rsidRPr="0038146B" w:rsidRDefault="004F3AD3" w:rsidP="004F3AD3">
      <w:pPr>
        <w:pStyle w:val="Level2"/>
      </w:pPr>
      <w:bookmarkStart w:id="105"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05"/>
    <w:p w:rsidR="00A54451" w:rsidRPr="0038146B" w:rsidRDefault="000A1C41" w:rsidP="005B3628">
      <w:pPr>
        <w:pStyle w:val="Level1"/>
        <w:rPr>
          <w:sz w:val="20"/>
        </w:rPr>
      </w:pPr>
      <w:r w:rsidRPr="0038146B">
        <w:rPr>
          <w:sz w:val="20"/>
        </w:rPr>
        <w:lastRenderedPageBreak/>
        <w:t>BANCO ADMINISTRADOR</w:t>
      </w:r>
      <w:r w:rsidR="00A54451" w:rsidRPr="0038146B">
        <w:rPr>
          <w:sz w:val="20"/>
        </w:rPr>
        <w:t xml:space="preserve"> </w:t>
      </w:r>
    </w:p>
    <w:p w:rsidR="002D6E0F" w:rsidRPr="0038146B" w:rsidRDefault="002D6E0F" w:rsidP="002D6E0F">
      <w:pPr>
        <w:pStyle w:val="Level2"/>
      </w:pPr>
      <w:bookmarkStart w:id="106" w:name="_Ref401597223"/>
      <w:bookmarkStart w:id="107" w:name="_Ref281236340"/>
      <w:bookmarkEnd w:id="106"/>
      <w:bookmarkEnd w:id="107"/>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rsidR="007E4902" w:rsidRPr="0038146B" w:rsidRDefault="007E4902" w:rsidP="002B1D31">
      <w:pPr>
        <w:pStyle w:val="Level1"/>
        <w:rPr>
          <w:sz w:val="20"/>
        </w:rPr>
      </w:pPr>
      <w:r w:rsidRPr="0038146B">
        <w:rPr>
          <w:sz w:val="20"/>
        </w:rPr>
        <w:t>NOTIFICAÇÕES</w:t>
      </w:r>
    </w:p>
    <w:p w:rsidR="00782F70" w:rsidRPr="009A1626" w:rsidRDefault="008F04A5" w:rsidP="009A1626">
      <w:pPr>
        <w:pStyle w:val="Level2"/>
        <w:rPr>
          <w:b/>
        </w:rPr>
      </w:pPr>
      <w:bookmarkStart w:id="108" w:name="_DV_M93"/>
      <w:bookmarkEnd w:id="108"/>
      <w:r w:rsidRPr="0038146B">
        <w:t>Todas as comunicações a serem enviadas por qualquer das partes nos termos deste Contrato deverão ser sempre realizadas por escrito e ser encaminhadas para os seguintes endereços</w:t>
      </w:r>
      <w:r w:rsidRPr="009A1626">
        <w:rPr>
          <w:b/>
        </w:rPr>
        <w:t>:</w:t>
      </w:r>
    </w:p>
    <w:p w:rsidR="007E4902" w:rsidRPr="0038146B" w:rsidRDefault="007E4902" w:rsidP="00782F70">
      <w:pPr>
        <w:pStyle w:val="Level2"/>
        <w:numPr>
          <w:ilvl w:val="0"/>
          <w:numId w:val="0"/>
        </w:numPr>
        <w:ind w:left="680"/>
      </w:pPr>
    </w:p>
    <w:p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rsidR="00A00027" w:rsidRPr="0038146B" w:rsidRDefault="00A00027" w:rsidP="006530FC">
      <w:pPr>
        <w:pStyle w:val="Level3"/>
        <w:numPr>
          <w:ilvl w:val="0"/>
          <w:numId w:val="0"/>
        </w:numPr>
        <w:spacing w:after="0"/>
        <w:ind w:left="1361"/>
        <w:jc w:val="left"/>
      </w:pPr>
      <w:r w:rsidRPr="0038146B">
        <w:t>20010-010, Rio de Janeiro, RJ</w:t>
      </w:r>
    </w:p>
    <w:p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t>Fax: (21) 2212 6040</w:t>
      </w:r>
      <w:r w:rsidRPr="0038146B">
        <w:br/>
        <w:t>E-mail: marcus.aucelio@taesa.com.br</w:t>
      </w:r>
    </w:p>
    <w:p w:rsidR="005260C1" w:rsidRPr="0038146B" w:rsidRDefault="005260C1" w:rsidP="005260C1">
      <w:pPr>
        <w:pStyle w:val="Level3"/>
        <w:numPr>
          <w:ilvl w:val="0"/>
          <w:numId w:val="0"/>
        </w:numPr>
        <w:spacing w:after="0"/>
        <w:ind w:left="1361"/>
        <w:jc w:val="left"/>
      </w:pPr>
    </w:p>
    <w:p w:rsidR="00A00027" w:rsidRPr="0038146B" w:rsidRDefault="00A00027" w:rsidP="004F2442">
      <w:pPr>
        <w:pStyle w:val="Level3"/>
      </w:pPr>
      <w:r w:rsidRPr="0038146B">
        <w:t xml:space="preserve">Se para a </w:t>
      </w:r>
      <w:r w:rsidR="00411B9C">
        <w:t>Sant’Ana</w:t>
      </w:r>
      <w:r w:rsidR="00633529" w:rsidRPr="0038146B">
        <w:t xml:space="preserve"> </w:t>
      </w:r>
      <w:r w:rsidRPr="0038146B">
        <w:t>Transmissora</w:t>
      </w:r>
    </w:p>
    <w:p w:rsidR="00A00027" w:rsidRPr="0038146B" w:rsidRDefault="00633529" w:rsidP="00A00027">
      <w:pPr>
        <w:pStyle w:val="Level3"/>
        <w:numPr>
          <w:ilvl w:val="0"/>
          <w:numId w:val="0"/>
        </w:numPr>
        <w:spacing w:after="0"/>
        <w:ind w:left="1361"/>
        <w:jc w:val="left"/>
      </w:pPr>
      <w:r>
        <w:rPr>
          <w:b/>
        </w:rPr>
        <w:t>SANT’ANA</w:t>
      </w:r>
      <w:r w:rsidRPr="0038146B">
        <w:rPr>
          <w:b/>
        </w:rPr>
        <w:t xml:space="preserve"> </w:t>
      </w:r>
      <w:r w:rsidR="00A00027" w:rsidRPr="0038146B">
        <w:rPr>
          <w:b/>
        </w:rPr>
        <w:t>TRANSMISSORA DE ENERGIA S.A.</w:t>
      </w:r>
      <w:r w:rsidR="00A00027" w:rsidRPr="0038146B">
        <w:t xml:space="preserve"> </w:t>
      </w:r>
      <w:r w:rsidR="00A00027" w:rsidRPr="0038146B">
        <w:br/>
        <w:t xml:space="preserve">Praça XV de Novembro, nº 20, 6º andar, </w:t>
      </w:r>
      <w:r w:rsidR="00013F6D" w:rsidRPr="0038146B">
        <w:t>sala 60</w:t>
      </w:r>
      <w:r w:rsidR="00790DB8">
        <w:t>1,</w:t>
      </w:r>
      <w:r w:rsidR="00013F6D" w:rsidRPr="0038146B">
        <w:t xml:space="preserve"> </w:t>
      </w:r>
      <w:r w:rsidR="00A00027" w:rsidRPr="0038146B">
        <w:t xml:space="preserve">Centro </w:t>
      </w:r>
    </w:p>
    <w:p w:rsidR="00A00027" w:rsidRPr="00790DB8" w:rsidRDefault="00A00027" w:rsidP="00A00027">
      <w:pPr>
        <w:pStyle w:val="Level3"/>
        <w:numPr>
          <w:ilvl w:val="0"/>
          <w:numId w:val="0"/>
        </w:numPr>
        <w:spacing w:after="0"/>
        <w:ind w:left="1361"/>
        <w:jc w:val="left"/>
      </w:pPr>
      <w:r w:rsidRPr="00790DB8">
        <w:t>20010-010, Rio de Janeiro, RJ</w:t>
      </w:r>
    </w:p>
    <w:p w:rsidR="00A00027" w:rsidRDefault="00A00027" w:rsidP="00633529">
      <w:pPr>
        <w:pStyle w:val="Level3"/>
        <w:numPr>
          <w:ilvl w:val="0"/>
          <w:numId w:val="0"/>
        </w:numPr>
        <w:spacing w:after="0"/>
        <w:ind w:left="1361"/>
        <w:jc w:val="left"/>
        <w:rPr>
          <w:rStyle w:val="Hyperlink"/>
          <w:color w:val="auto"/>
        </w:rPr>
      </w:pPr>
      <w:r w:rsidRPr="00790DB8">
        <w:t>At.: Sr. Marcus Aucélio</w:t>
      </w:r>
      <w:r w:rsidRPr="00790DB8">
        <w:br/>
        <w:t>Tel.: (21) 2212 6000/6001</w:t>
      </w:r>
      <w:r w:rsidRPr="00790DB8">
        <w:br/>
        <w:t>Fax: (21) 2212 6040</w:t>
      </w:r>
      <w:r w:rsidRPr="00790DB8">
        <w:br/>
        <w:t xml:space="preserve">E-mail: </w:t>
      </w:r>
      <w:hyperlink r:id="rId17" w:history="1">
        <w:r w:rsidRPr="00790DB8">
          <w:rPr>
            <w:rStyle w:val="Hyperlink"/>
            <w:color w:val="auto"/>
          </w:rPr>
          <w:t>marcus.aucelio@taesa.com.br</w:t>
        </w:r>
      </w:hyperlink>
    </w:p>
    <w:p w:rsidR="002514E6" w:rsidRPr="00790DB8" w:rsidRDefault="002514E6" w:rsidP="00633529">
      <w:pPr>
        <w:pStyle w:val="Level3"/>
        <w:numPr>
          <w:ilvl w:val="0"/>
          <w:numId w:val="0"/>
        </w:numPr>
        <w:spacing w:after="0"/>
        <w:ind w:left="1361"/>
        <w:jc w:val="left"/>
      </w:pPr>
    </w:p>
    <w:p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rsidR="0062377B" w:rsidRPr="0062377B" w:rsidRDefault="0062377B" w:rsidP="0062377B">
      <w:pPr>
        <w:pStyle w:val="Level1"/>
        <w:numPr>
          <w:ilvl w:val="0"/>
          <w:numId w:val="0"/>
        </w:numPr>
        <w:ind w:left="1418"/>
        <w:jc w:val="left"/>
        <w:rPr>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Pr="0062377B">
        <w:rPr>
          <w:rFonts w:eastAsia="Arial Unicode MS"/>
          <w:b w:val="0"/>
          <w:sz w:val="20"/>
          <w:szCs w:val="20"/>
        </w:rPr>
        <w:br/>
        <w:t>E-mail: spestruturacao@simplificpavarini.com.br</w:t>
      </w:r>
    </w:p>
    <w:p w:rsidR="00B5207A" w:rsidRPr="009349F1" w:rsidRDefault="00B5207A" w:rsidP="00312CAC">
      <w:pPr>
        <w:pStyle w:val="Level3"/>
        <w:numPr>
          <w:ilvl w:val="0"/>
          <w:numId w:val="0"/>
        </w:numPr>
        <w:spacing w:after="0"/>
        <w:ind w:left="1418"/>
        <w:jc w:val="left"/>
        <w:rPr>
          <w:b/>
        </w:rPr>
      </w:pPr>
    </w:p>
    <w:p w:rsidR="007E4902" w:rsidRPr="0038146B" w:rsidRDefault="009C21EC" w:rsidP="004F2442">
      <w:pPr>
        <w:pStyle w:val="Level2"/>
      </w:pPr>
      <w:bookmarkStart w:id="109" w:name="_Ref401238456"/>
      <w:bookmarkStart w:id="110"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11" w:name="_DV_M99"/>
      <w:bookmarkEnd w:id="109"/>
      <w:bookmarkEnd w:id="110"/>
      <w:bookmarkEnd w:id="111"/>
    </w:p>
    <w:p w:rsidR="007E4902" w:rsidRPr="0038146B" w:rsidRDefault="009C21EC" w:rsidP="004F2442">
      <w:pPr>
        <w:pStyle w:val="Level2"/>
      </w:pPr>
      <w:bookmarkStart w:id="112" w:name="_DV_M100"/>
      <w:bookmarkStart w:id="113" w:name="_Ref7735828"/>
      <w:bookmarkEnd w:id="112"/>
      <w:r w:rsidRPr="0038146B">
        <w:lastRenderedPageBreak/>
        <w:t>A mudança de qualquer dos endereços acima deverá ser comunicada imediatamente pela parte que tiver seu endereço alterado.</w:t>
      </w:r>
      <w:bookmarkEnd w:id="113"/>
    </w:p>
    <w:p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24466A">
        <w:rPr>
          <w:rFonts w:cs="Arial"/>
        </w:rPr>
        <w:t>13.3</w:t>
      </w:r>
      <w:r w:rsidR="00013F6D" w:rsidRPr="007A521C">
        <w:rPr>
          <w:rFonts w:cs="Arial"/>
          <w:highlight w:val="yellow"/>
        </w:rPr>
        <w:fldChar w:fldCharType="end"/>
      </w:r>
      <w:r w:rsidRPr="0038146B">
        <w:t xml:space="preserve"> acima serão arcados pela Parte inadimplente.</w:t>
      </w:r>
    </w:p>
    <w:p w:rsidR="009D6A11" w:rsidRPr="00CF447C" w:rsidRDefault="009D6A11" w:rsidP="009D6A11">
      <w:pPr>
        <w:pStyle w:val="Level1"/>
        <w:rPr>
          <w:rFonts w:cs="Arial"/>
        </w:rPr>
      </w:pPr>
      <w:r w:rsidRPr="00CF447C">
        <w:rPr>
          <w:rFonts w:cs="Arial"/>
        </w:rPr>
        <w:t>RENÚNCIA À SUB-ROGAÇÃO</w:t>
      </w:r>
    </w:p>
    <w:p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qualquer valor decorrente da excussão dos Direitos Creditórios, exceto pelo valor residual de venda excussão dos Direitos Creditórios. Adicionalmente, </w:t>
      </w:r>
      <w:r w:rsidR="00013F6D" w:rsidRPr="00CF447C">
        <w:rPr>
          <w:rFonts w:cs="Arial"/>
        </w:rPr>
        <w:t xml:space="preserve">a </w:t>
      </w:r>
      <w:r w:rsidR="00411B9C">
        <w:rPr>
          <w:rFonts w:cs="Arial"/>
        </w:rPr>
        <w:t>Sant’Ana</w:t>
      </w:r>
      <w:r w:rsidR="00633529">
        <w:rPr>
          <w:rFonts w:cs="Arial"/>
        </w:rPr>
        <w:t xml:space="preserve"> </w:t>
      </w:r>
      <w:r w:rsidR="00013F6D" w:rsidRPr="00CF447C">
        <w:rPr>
          <w:rFonts w:cs="Arial"/>
        </w:rPr>
        <w:t xml:space="preserve">Transmissora </w:t>
      </w:r>
      <w:r w:rsidRPr="00CF447C">
        <w:rPr>
          <w:rFonts w:cs="Arial"/>
        </w:rPr>
        <w:t>não ter</w:t>
      </w:r>
      <w:r w:rsidR="00633529">
        <w:rPr>
          <w:rFonts w:cs="Arial"/>
        </w:rPr>
        <w:t>á</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w:t>
      </w:r>
    </w:p>
    <w:p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 e (ii) que a ausência de sub-rogação não implica enriquecimento sem causa da </w:t>
      </w:r>
      <w:r w:rsidRPr="00CF447C">
        <w:rPr>
          <w:rFonts w:cs="Arial"/>
        </w:rPr>
        <w:t>TAESA</w:t>
      </w:r>
      <w:r w:rsidR="009D6A11" w:rsidRPr="00CF447C">
        <w:rPr>
          <w:rFonts w:cs="Arial"/>
        </w:rPr>
        <w:t xml:space="preserve"> e/ou dos Debenturistas, haja vista que (a) a </w:t>
      </w:r>
      <w:r w:rsidRPr="00CF447C">
        <w:rPr>
          <w:rFonts w:cs="Arial"/>
        </w:rPr>
        <w:t>TAESA</w:t>
      </w:r>
      <w:r w:rsidR="009D6A11" w:rsidRPr="00CF447C">
        <w:rPr>
          <w:rFonts w:cs="Arial"/>
        </w:rPr>
        <w:t xml:space="preserve"> é a devedora principal e beneficiária das Debêntures;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rsidR="007E4902" w:rsidRPr="0038146B" w:rsidRDefault="007E4902" w:rsidP="002B1D31">
      <w:pPr>
        <w:pStyle w:val="Level1"/>
        <w:rPr>
          <w:sz w:val="20"/>
        </w:rPr>
      </w:pPr>
      <w:r w:rsidRPr="0038146B">
        <w:rPr>
          <w:sz w:val="20"/>
        </w:rPr>
        <w:t>DISPOSIÇÕES GERAIS</w:t>
      </w:r>
    </w:p>
    <w:p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2518D" w:rsidRPr="0038146B" w:rsidRDefault="0062518D" w:rsidP="004F2442">
      <w:pPr>
        <w:pStyle w:val="Level2"/>
      </w:pPr>
      <w:r w:rsidRPr="0038146B">
        <w:t>Fica vedada a cessão dos direitos e transferência das obrigações decorrentes deste Contrato sem anuência da outra Parte.</w:t>
      </w:r>
    </w:p>
    <w:p w:rsidR="0062518D" w:rsidRPr="0038146B" w:rsidRDefault="009C21EC" w:rsidP="00D50C3E">
      <w:pPr>
        <w:pStyle w:val="Level2"/>
      </w:pPr>
      <w:r w:rsidRPr="0038146B">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lastRenderedPageBreak/>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14" w:name="_DV_C347"/>
      <w:r w:rsidR="00B26438" w:rsidRPr="0038146B">
        <w:t>do</w:t>
      </w:r>
      <w:r w:rsidRPr="0038146B">
        <w:t xml:space="preserve"> </w:t>
      </w:r>
      <w:bookmarkEnd w:id="114"/>
      <w:r w:rsidRPr="0038146B">
        <w:t>Código de Processo Civil.</w:t>
      </w:r>
    </w:p>
    <w:p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rsidR="0062518D" w:rsidRPr="0038146B" w:rsidRDefault="0062518D" w:rsidP="003C5183">
      <w:pPr>
        <w:pStyle w:val="Level1"/>
        <w:rPr>
          <w:sz w:val="20"/>
        </w:rPr>
      </w:pPr>
      <w:r w:rsidRPr="0038146B">
        <w:rPr>
          <w:sz w:val="20"/>
        </w:rPr>
        <w:t>LEI E FORO</w:t>
      </w:r>
    </w:p>
    <w:p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rsidR="007E4902" w:rsidRPr="0038146B" w:rsidRDefault="00721BEF" w:rsidP="004F2442">
      <w:pPr>
        <w:spacing w:after="140" w:line="290" w:lineRule="auto"/>
        <w:jc w:val="center"/>
      </w:pPr>
      <w:r>
        <w:t>Rio de Janeiro</w:t>
      </w:r>
      <w:r w:rsidR="007E4902" w:rsidRPr="0038146B">
        <w:t xml:space="preserve">, </w:t>
      </w:r>
      <w:r w:rsidR="006E2AF9">
        <w:rPr>
          <w:szCs w:val="20"/>
        </w:rPr>
        <w:t>09</w:t>
      </w:r>
      <w:r w:rsidR="006E2AF9" w:rsidRPr="0038146B">
        <w:t xml:space="preserve"> </w:t>
      </w:r>
      <w:r w:rsidR="004E4443" w:rsidRPr="0038146B">
        <w:t>de</w:t>
      </w:r>
      <w:r w:rsidR="001C40E9" w:rsidRPr="0038146B">
        <w:t xml:space="preserve"> </w:t>
      </w:r>
      <w:r w:rsidR="005C41EE">
        <w:rPr>
          <w:szCs w:val="20"/>
        </w:rPr>
        <w:t>janeiro</w:t>
      </w:r>
      <w:r w:rsidR="005C41EE" w:rsidRPr="0038146B">
        <w:t xml:space="preserve"> </w:t>
      </w:r>
      <w:r w:rsidR="004E4443" w:rsidRPr="0038146B">
        <w:t xml:space="preserve">de </w:t>
      </w:r>
      <w:r w:rsidR="005C41EE">
        <w:t>2020</w:t>
      </w:r>
      <w:r w:rsidR="004E4443" w:rsidRPr="0038146B">
        <w:t>.</w:t>
      </w:r>
    </w:p>
    <w:p w:rsidR="00E62815" w:rsidRPr="0038146B" w:rsidRDefault="00E62815" w:rsidP="004F2442">
      <w:pPr>
        <w:spacing w:after="140" w:line="290" w:lineRule="auto"/>
        <w:jc w:val="center"/>
        <w:rPr>
          <w:i/>
        </w:rPr>
      </w:pPr>
      <w:r w:rsidRPr="0038146B">
        <w:rPr>
          <w:i/>
        </w:rPr>
        <w:t>[restante da página deixado intencionalmente em branco]</w:t>
      </w:r>
    </w:p>
    <w:p w:rsidR="00A94DB7" w:rsidRPr="0038146B" w:rsidRDefault="00A94DB7" w:rsidP="004F2442">
      <w:pPr>
        <w:spacing w:after="140" w:line="290" w:lineRule="auto"/>
      </w:pPr>
    </w:p>
    <w:p w:rsidR="006376E9" w:rsidRPr="0038146B" w:rsidRDefault="006376E9" w:rsidP="004F2442">
      <w:pPr>
        <w:spacing w:after="140" w:line="290" w:lineRule="auto"/>
        <w:jc w:val="both"/>
        <w:rPr>
          <w:i/>
        </w:rPr>
        <w:sectPr w:rsidR="006376E9" w:rsidRPr="0038146B" w:rsidSect="00DF6072">
          <w:pgSz w:w="11907" w:h="16839"/>
          <w:pgMar w:top="1418" w:right="1701" w:bottom="1418" w:left="1701" w:header="765" w:footer="482" w:gutter="0"/>
          <w:pgNumType w:start="1"/>
          <w:cols w:space="708"/>
          <w:titlePg/>
          <w:docGrid w:linePitch="360"/>
        </w:sectPr>
      </w:pPr>
    </w:p>
    <w:p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62815" w:rsidRPr="0038146B" w:rsidRDefault="00076699" w:rsidP="004F2442">
      <w:pPr>
        <w:pStyle w:val="Body"/>
        <w:rPr>
          <w:rFonts w:eastAsia="Arial Unicode MS"/>
          <w:w w:val="0"/>
        </w:rPr>
      </w:pPr>
      <w:r w:rsidRPr="0038146B" w:rsidDel="00076699">
        <w:rPr>
          <w:i/>
        </w:rPr>
        <w:t xml:space="preserve"> </w:t>
      </w:r>
    </w:p>
    <w:p w:rsidR="002D6E0F" w:rsidRPr="0038146B" w:rsidRDefault="00633529" w:rsidP="002D6E0F">
      <w:pPr>
        <w:widowControl w:val="0"/>
        <w:tabs>
          <w:tab w:val="left" w:pos="2366"/>
        </w:tabs>
        <w:spacing w:before="140" w:line="290" w:lineRule="auto"/>
        <w:jc w:val="center"/>
        <w:rPr>
          <w:b/>
        </w:rPr>
      </w:pPr>
      <w:r>
        <w:rPr>
          <w:b/>
        </w:rPr>
        <w:t>SANT’ANA</w:t>
      </w:r>
      <w:r w:rsidRPr="0038146B">
        <w:rPr>
          <w:b/>
        </w:rPr>
        <w:t xml:space="preserve"> </w:t>
      </w:r>
      <w:r w:rsidR="00013F6D" w:rsidRPr="0038146B">
        <w:rPr>
          <w:b/>
        </w:rPr>
        <w:t>TRANSMISSORA DE ENERGIA S.A.</w:t>
      </w:r>
    </w:p>
    <w:p w:rsidR="00E62815" w:rsidRPr="0038146B" w:rsidRDefault="00FB5558" w:rsidP="004F2442">
      <w:pPr>
        <w:pStyle w:val="Body"/>
        <w:jc w:val="center"/>
        <w:rPr>
          <w:rFonts w:eastAsia="Arial Unicode MS"/>
          <w:w w:val="0"/>
        </w:rPr>
      </w:pPr>
      <w:r w:rsidRPr="0038146B">
        <w:rPr>
          <w:rFonts w:eastAsia="Arial Unicode MS"/>
          <w:w w:val="0"/>
        </w:rPr>
        <w:t>Cedente</w:t>
      </w:r>
    </w:p>
    <w:p w:rsidR="00ED4EBA" w:rsidRPr="0038146B" w:rsidRDefault="00ED4EBA" w:rsidP="004F2442">
      <w:pPr>
        <w:pStyle w:val="Body"/>
        <w:jc w:val="center"/>
        <w:rPr>
          <w:rFonts w:eastAsia="Arial Unicode MS"/>
          <w:w w:val="0"/>
        </w:rPr>
      </w:pPr>
    </w:p>
    <w:p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rsidTr="0038146B">
        <w:trPr>
          <w:jc w:val="center"/>
        </w:trPr>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76699" w:rsidRPr="0038146B" w:rsidRDefault="00076699">
      <w:pPr>
        <w:rPr>
          <w:i/>
        </w:rPr>
      </w:pPr>
      <w:r w:rsidRPr="0038146B">
        <w:rPr>
          <w:i/>
        </w:rPr>
        <w:br w:type="page"/>
      </w:r>
    </w:p>
    <w:p w:rsidR="00076699" w:rsidRPr="0038146B" w:rsidRDefault="00076699" w:rsidP="009A1626">
      <w:pPr>
        <w:spacing w:after="140" w:line="290" w:lineRule="auto"/>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790DB8" w:rsidRDefault="00790DB8" w:rsidP="00ED4EBA">
      <w:pPr>
        <w:pStyle w:val="Body"/>
        <w:rPr>
          <w:szCs w:val="20"/>
          <w:highlight w:val="yellow"/>
        </w:rPr>
      </w:pPr>
    </w:p>
    <w:p w:rsidR="009A1626" w:rsidRDefault="009349F1" w:rsidP="00ED4EBA">
      <w:pPr>
        <w:pStyle w:val="Body"/>
        <w:jc w:val="center"/>
        <w:rPr>
          <w:szCs w:val="20"/>
          <w:highlight w:val="yellow"/>
        </w:rPr>
      </w:pPr>
      <w:r w:rsidRPr="00BE3226">
        <w:rPr>
          <w:b/>
          <w:caps/>
        </w:rPr>
        <w:t>Simplific Pavarini Distribuidora de Títulos e Valores Mobiliários Ltda.</w:t>
      </w:r>
    </w:p>
    <w:p w:rsidR="00ED4EBA" w:rsidRPr="0038146B" w:rsidRDefault="00ED4EBA" w:rsidP="00ED4EBA">
      <w:pPr>
        <w:pStyle w:val="Body"/>
        <w:jc w:val="center"/>
        <w:rPr>
          <w:rFonts w:eastAsia="Arial Unicode MS"/>
          <w:w w:val="0"/>
        </w:rPr>
      </w:pPr>
      <w:r w:rsidRPr="0038146B">
        <w:rPr>
          <w:rFonts w:eastAsia="Arial Unicode MS"/>
          <w:w w:val="0"/>
        </w:rPr>
        <w:t>Agente Fiduciário</w:t>
      </w:r>
    </w:p>
    <w:p w:rsidR="00ED4EBA" w:rsidRPr="0038146B" w:rsidRDefault="00ED4EBA" w:rsidP="00ED4EBA">
      <w:pPr>
        <w:pStyle w:val="Body"/>
        <w:jc w:val="center"/>
        <w:rPr>
          <w:rFonts w:eastAsia="Arial Unicode MS"/>
          <w:w w:val="0"/>
        </w:rPr>
      </w:pPr>
    </w:p>
    <w:p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rsidTr="0038146B">
        <w:trPr>
          <w:jc w:val="center"/>
        </w:trPr>
        <w:tc>
          <w:tcPr>
            <w:tcW w:w="4361"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ED4EBA">
      <w:pPr>
        <w:spacing w:after="140" w:line="290" w:lineRule="auto"/>
      </w:pPr>
    </w:p>
    <w:p w:rsidR="002224FE" w:rsidRPr="0038146B" w:rsidRDefault="002224FE">
      <w:r w:rsidRPr="0038146B">
        <w:br w:type="page"/>
      </w:r>
    </w:p>
    <w:p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D4EBA" w:rsidRPr="0038146B" w:rsidRDefault="00ED4EBA" w:rsidP="00ED4EBA">
      <w:pPr>
        <w:pStyle w:val="Body"/>
        <w:rPr>
          <w:rFonts w:eastAsia="Arial Unicode MS"/>
          <w:w w:val="0"/>
        </w:rPr>
      </w:pPr>
    </w:p>
    <w:p w:rsidR="00246203" w:rsidRPr="0038146B" w:rsidRDefault="00246203" w:rsidP="004F2442">
      <w:pPr>
        <w:pStyle w:val="Body"/>
        <w:rPr>
          <w:b/>
        </w:rPr>
      </w:pPr>
      <w:r w:rsidRPr="0038146B">
        <w:rPr>
          <w:b/>
        </w:rPr>
        <w:t>Testemunhas:</w:t>
      </w:r>
    </w:p>
    <w:p w:rsidR="00246203" w:rsidRPr="0038146B" w:rsidRDefault="00246203" w:rsidP="004F2442">
      <w:pPr>
        <w:pStyle w:val="Body"/>
      </w:pPr>
    </w:p>
    <w:p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rsidTr="0038146B">
        <w:tc>
          <w:tcPr>
            <w:tcW w:w="4323" w:type="dxa"/>
          </w:tcPr>
          <w:p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rsidTr="0038146B">
        <w:tc>
          <w:tcPr>
            <w:tcW w:w="4323" w:type="dxa"/>
          </w:tcPr>
          <w:p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rsidR="00246203" w:rsidRPr="0038146B" w:rsidRDefault="00246203" w:rsidP="004F2442">
            <w:pPr>
              <w:suppressAutoHyphens/>
              <w:spacing w:after="140" w:line="290" w:lineRule="auto"/>
              <w:ind w:right="-516"/>
            </w:pPr>
            <w:r w:rsidRPr="0038146B">
              <w:t>Nome:</w:t>
            </w:r>
          </w:p>
        </w:tc>
      </w:tr>
      <w:tr w:rsidR="00ED4EBA" w:rsidRPr="00CF447C" w:rsidTr="0038146B">
        <w:tc>
          <w:tcPr>
            <w:tcW w:w="4323" w:type="dxa"/>
          </w:tcPr>
          <w:p w:rsidR="00ED4EBA" w:rsidRPr="0038146B" w:rsidRDefault="00ED4EBA" w:rsidP="00ED4EBA">
            <w:pPr>
              <w:suppressAutoHyphens/>
              <w:spacing w:after="140" w:line="290" w:lineRule="auto"/>
              <w:ind w:right="-516"/>
            </w:pPr>
            <w:r w:rsidRPr="0038146B">
              <w:t>RG:</w:t>
            </w:r>
          </w:p>
        </w:tc>
        <w:tc>
          <w:tcPr>
            <w:tcW w:w="4394" w:type="dxa"/>
          </w:tcPr>
          <w:p w:rsidR="00ED4EBA" w:rsidRPr="0038146B" w:rsidRDefault="00ED4EBA" w:rsidP="00ED4EBA">
            <w:pPr>
              <w:suppressAutoHyphens/>
              <w:spacing w:after="140" w:line="290" w:lineRule="auto"/>
              <w:ind w:right="-516"/>
            </w:pPr>
            <w:r w:rsidRPr="0038146B">
              <w:t>RG:</w:t>
            </w:r>
          </w:p>
        </w:tc>
      </w:tr>
      <w:tr w:rsidR="00246203" w:rsidRPr="00CF447C" w:rsidTr="0038146B">
        <w:tc>
          <w:tcPr>
            <w:tcW w:w="4323" w:type="dxa"/>
          </w:tcPr>
          <w:p w:rsidR="009413FC" w:rsidRPr="0038146B" w:rsidRDefault="009413FC" w:rsidP="004F2442">
            <w:pPr>
              <w:suppressAutoHyphens/>
              <w:spacing w:after="140" w:line="290" w:lineRule="auto"/>
              <w:ind w:right="-516"/>
            </w:pPr>
            <w:r w:rsidRPr="0038146B">
              <w:t>CPF:</w:t>
            </w:r>
          </w:p>
        </w:tc>
        <w:tc>
          <w:tcPr>
            <w:tcW w:w="4394" w:type="dxa"/>
          </w:tcPr>
          <w:p w:rsidR="009413FC" w:rsidRPr="0038146B" w:rsidRDefault="00ED4EBA" w:rsidP="00ED4EBA">
            <w:pPr>
              <w:suppressAutoHyphens/>
              <w:spacing w:after="140" w:line="290" w:lineRule="auto"/>
              <w:ind w:right="-516"/>
            </w:pPr>
            <w:r w:rsidRPr="0038146B">
              <w:t>CPF</w:t>
            </w:r>
            <w:r w:rsidR="00246203" w:rsidRPr="0038146B">
              <w:t>:</w:t>
            </w:r>
          </w:p>
        </w:tc>
      </w:tr>
    </w:tbl>
    <w:p w:rsidR="00E4206D" w:rsidRPr="0038146B" w:rsidRDefault="00E4206D" w:rsidP="004F2442">
      <w:pPr>
        <w:pStyle w:val="Body"/>
      </w:pPr>
    </w:p>
    <w:p w:rsidR="007D15E7" w:rsidRPr="0038146B" w:rsidRDefault="007D15E7" w:rsidP="004F2442">
      <w:pPr>
        <w:pStyle w:val="Body"/>
      </w:pPr>
    </w:p>
    <w:p w:rsidR="00395A49" w:rsidRPr="0038146B" w:rsidRDefault="00395A49" w:rsidP="004F2442">
      <w:pPr>
        <w:spacing w:after="140" w:line="290" w:lineRule="auto"/>
        <w:sectPr w:rsidR="00395A49" w:rsidRPr="0038146B" w:rsidSect="00DF6072">
          <w:footerReference w:type="default" r:id="rId18"/>
          <w:footerReference w:type="first" r:id="rId19"/>
          <w:pgSz w:w="11907" w:h="16839"/>
          <w:pgMar w:top="1418" w:right="1701" w:bottom="1418" w:left="1701" w:header="765" w:footer="482" w:gutter="0"/>
          <w:pgNumType w:start="0"/>
          <w:cols w:space="708"/>
          <w:titlePg/>
          <w:docGrid w:linePitch="360"/>
        </w:sectPr>
      </w:pPr>
    </w:p>
    <w:p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rsidR="00C0079A" w:rsidRPr="0038146B" w:rsidRDefault="00C0079A" w:rsidP="004F2442">
      <w:pPr>
        <w:pStyle w:val="Body5"/>
        <w:ind w:left="0"/>
        <w:jc w:val="center"/>
        <w:rPr>
          <w:b/>
        </w:rPr>
      </w:pPr>
      <w:r w:rsidRPr="0038146B">
        <w:rPr>
          <w:b/>
        </w:rPr>
        <w:t>MODELO DE PROCURAÇÃO</w:t>
      </w:r>
    </w:p>
    <w:p w:rsidR="001F0A14" w:rsidRPr="0038146B" w:rsidRDefault="00B809E0" w:rsidP="00A03735">
      <w:pPr>
        <w:pStyle w:val="Parties"/>
        <w:numPr>
          <w:ilvl w:val="0"/>
          <w:numId w:val="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w:t>
      </w:r>
      <w:r w:rsidR="00ED08C8">
        <w:t xml:space="preserve"> </w:t>
      </w:r>
      <w:r w:rsidRPr="0038146B">
        <w:t>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w:t>
      </w:r>
      <w:r w:rsidR="00A03735" w:rsidRPr="0038146B">
        <w:t xml:space="preserve"> (“</w:t>
      </w:r>
      <w:r w:rsidR="00411B9C">
        <w:rPr>
          <w:b/>
        </w:rPr>
        <w:t>Sant’Ana</w:t>
      </w:r>
      <w:r w:rsidR="00633529" w:rsidRPr="0038146B">
        <w:rPr>
          <w:b/>
        </w:rPr>
        <w:t xml:space="preserve"> </w:t>
      </w:r>
      <w:r w:rsidR="00A03735" w:rsidRPr="0038146B">
        <w:rPr>
          <w:b/>
        </w:rPr>
        <w:t>Tra</w:t>
      </w:r>
      <w:r w:rsidR="009A1626">
        <w:rPr>
          <w:b/>
        </w:rPr>
        <w:t>n</w:t>
      </w:r>
      <w:r w:rsidR="00A03735" w:rsidRPr="0038146B">
        <w:rPr>
          <w:b/>
        </w:rPr>
        <w:t>smissora</w:t>
      </w:r>
      <w:r w:rsidR="00A03735" w:rsidRPr="0038146B">
        <w:t xml:space="preserve">”); e </w:t>
      </w:r>
      <w:r w:rsidR="00A03735" w:rsidRPr="0038146B">
        <w:rPr>
          <w:b/>
        </w:rPr>
        <w:t>TRANSMISSORA</w:t>
      </w:r>
      <w:r w:rsidR="00A03735" w:rsidRPr="00CF447C">
        <w:rPr>
          <w:rFonts w:cs="Arial"/>
          <w:b/>
          <w:caps/>
        </w:rPr>
        <w:t xml:space="preserve"> ALIANÇA DE ENERGIA ELÉTRICA S.A., </w:t>
      </w:r>
      <w:r w:rsidR="00A03735"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00A03735" w:rsidRPr="00CF447C">
        <w:rPr>
          <w:rFonts w:cs="Arial"/>
          <w:b/>
        </w:rPr>
        <w:t>TAESA</w:t>
      </w:r>
      <w:r w:rsidR="00A03735" w:rsidRPr="00CF447C">
        <w:rPr>
          <w:rFonts w:cs="Arial"/>
        </w:rPr>
        <w:t>”</w:t>
      </w:r>
      <w:r w:rsidR="00A03735" w:rsidRPr="0038146B">
        <w:t xml:space="preserve"> e, em conjunto com a </w:t>
      </w:r>
      <w:r w:rsidR="00411B9C">
        <w:t>Sant’Ana</w:t>
      </w:r>
      <w:r w:rsidR="00B311C4" w:rsidRPr="0038146B">
        <w:t xml:space="preserve"> </w:t>
      </w:r>
      <w:r w:rsidR="00A03735" w:rsidRPr="0038146B">
        <w:t>Transmissora “</w:t>
      </w:r>
      <w:r w:rsidR="00A03735" w:rsidRPr="0038146B">
        <w:rPr>
          <w:b/>
        </w:rPr>
        <w:t>Outorgantes</w:t>
      </w:r>
      <w:r w:rsidR="00A03735" w:rsidRPr="0038146B">
        <w:t>”)</w:t>
      </w:r>
      <w:r w:rsidR="001F0A14" w:rsidRPr="0038146B">
        <w:t>, por este ato, de forma irrevogável e irretratável, nomeia</w:t>
      </w:r>
      <w:r w:rsidR="00A03735" w:rsidRPr="0038146B">
        <w:t>m</w:t>
      </w:r>
      <w:r w:rsidR="001F0A14" w:rsidRPr="0038146B">
        <w:t xml:space="preserve"> e </w:t>
      </w:r>
      <w:r w:rsidR="00A03735"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633529">
        <w:rPr>
          <w:rFonts w:cs="Arial"/>
        </w:rPr>
        <w:t>8</w:t>
      </w:r>
      <w:r w:rsidR="00A03735" w:rsidRPr="00CF447C">
        <w:rPr>
          <w:rFonts w:cs="Arial"/>
        </w:rPr>
        <w:t>ª (</w:t>
      </w:r>
      <w:r w:rsidR="00633529">
        <w:rPr>
          <w:rFonts w:cs="Arial"/>
        </w:rPr>
        <w:t>oitava</w:t>
      </w:r>
      <w:r w:rsidR="00A03735" w:rsidRPr="00CF447C">
        <w:rPr>
          <w:rFonts w:cs="Arial"/>
        </w:rPr>
        <w:t>) emissão (“</w:t>
      </w:r>
      <w:r w:rsidR="00A03735" w:rsidRPr="00CF447C">
        <w:rPr>
          <w:rFonts w:cs="Arial"/>
          <w:b/>
        </w:rPr>
        <w:t>Emissão</w:t>
      </w:r>
      <w:r w:rsidR="00A03735" w:rsidRPr="00CF447C">
        <w:rPr>
          <w:rFonts w:cs="Arial"/>
        </w:rPr>
        <w:t>”) de debêntures simples, não conversíveis em ações, em</w:t>
      </w:r>
      <w:r w:rsidR="00633529">
        <w:rPr>
          <w:rFonts w:cs="Arial"/>
        </w:rPr>
        <w:t xml:space="preserve"> </w:t>
      </w:r>
      <w:r w:rsidR="00A03735" w:rsidRPr="00CF447C">
        <w:rPr>
          <w:rFonts w:cs="Arial"/>
        </w:rPr>
        <w:t xml:space="preserve"> série</w:t>
      </w:r>
      <w:r w:rsidR="00633529">
        <w:rPr>
          <w:rFonts w:cs="Arial"/>
        </w:rPr>
        <w:t xml:space="preserve"> única</w:t>
      </w:r>
      <w:r w:rsidR="00A03735" w:rsidRPr="00CF447C">
        <w:rPr>
          <w:rFonts w:cs="Arial"/>
          <w:szCs w:val="20"/>
        </w:rPr>
        <w:t xml:space="preserve"> da espécie com garantia real,</w:t>
      </w:r>
      <w:r w:rsidR="00A03735" w:rsidRPr="00CF447C">
        <w:rPr>
          <w:rFonts w:cs="Arial"/>
        </w:rPr>
        <w:t xml:space="preserve"> da </w:t>
      </w:r>
      <w:r w:rsidR="0042765F" w:rsidRPr="00CF447C">
        <w:rPr>
          <w:rFonts w:cs="Arial"/>
        </w:rPr>
        <w:t>TAESA</w:t>
      </w:r>
      <w:r w:rsidR="00A03735" w:rsidRPr="00CF447C">
        <w:rPr>
          <w:rFonts w:cs="Arial"/>
        </w:rPr>
        <w:t xml:space="preserve"> (“</w:t>
      </w:r>
      <w:r w:rsidR="00A03735" w:rsidRPr="00CF447C">
        <w:rPr>
          <w:rFonts w:cs="Arial"/>
          <w:b/>
        </w:rPr>
        <w:t>Debêntures</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6E2AF9">
        <w:t>09</w:t>
      </w:r>
      <w:r w:rsidR="006E2AF9" w:rsidRPr="0038146B">
        <w:t xml:space="preserve"> </w:t>
      </w:r>
      <w:r w:rsidR="001F0A14" w:rsidRPr="0038146B">
        <w:t>de</w:t>
      </w:r>
      <w:r w:rsidR="0036365D" w:rsidRPr="0038146B">
        <w:t xml:space="preserve"> </w:t>
      </w:r>
      <w:r w:rsidR="005C41EE">
        <w:t>janeiro</w:t>
      </w:r>
      <w:r w:rsidR="005C41EE" w:rsidRPr="0038146B">
        <w:t xml:space="preserve"> </w:t>
      </w:r>
      <w:r w:rsidR="001F0A14" w:rsidRPr="0038146B">
        <w:t xml:space="preserve">de </w:t>
      </w:r>
      <w:r w:rsidR="005C41EE">
        <w:t>2020</w:t>
      </w:r>
      <w:r w:rsidR="005C41EE" w:rsidRPr="0038146B">
        <w:t xml:space="preserve"> </w:t>
      </w:r>
      <w:r w:rsidR="001F0A14" w:rsidRPr="0038146B">
        <w:t>entre a</w:t>
      </w:r>
      <w:r w:rsidR="00A03735" w:rsidRPr="0038146B">
        <w:t>s</w:t>
      </w:r>
      <w:r w:rsidR="001F0A14" w:rsidRPr="0038146B">
        <w:t xml:space="preserve"> Outorgante</w:t>
      </w:r>
      <w:r w:rsidR="00A03735"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009463CD">
        <w:t xml:space="preserve"> no prazo previsto no Contrato</w:t>
      </w:r>
      <w:r w:rsidRPr="0038146B">
        <w:t xml:space="preserve">; </w:t>
      </w:r>
    </w:p>
    <w:p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w:t>
      </w:r>
      <w:r w:rsidRPr="0038146B">
        <w:lastRenderedPageBreak/>
        <w:t xml:space="preserve">direitos, garantias e prerrogativas dos Debenturistas previstos no Contrato e na Escritura de Emissão (conforme definido no Contrato);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24466A">
        <w:t>5</w:t>
      </w:r>
      <w:r w:rsidR="00DB52AD" w:rsidRPr="0038146B">
        <w:fldChar w:fldCharType="end"/>
      </w:r>
      <w:r w:rsidR="008112D8">
        <w:t xml:space="preserve"> </w:t>
      </w:r>
      <w:r w:rsidRPr="0038146B">
        <w:t>do Contrato;</w:t>
      </w:r>
    </w:p>
    <w:p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xml:space="preserve">, salvo em caso de substituição ou destituição do Outorgado, hipótese em que a presente procuração será considerada, com relação aos poderes outorgados </w:t>
      </w:r>
      <w:r w:rsidRPr="0038146B">
        <w:lastRenderedPageBreak/>
        <w:t>ao Outorgado, automaticamente revogada a partir da respectiva data de sua substituição ou destituição.</w:t>
      </w:r>
    </w:p>
    <w:p w:rsidR="001F0A14" w:rsidRPr="0038146B" w:rsidRDefault="001F0A14" w:rsidP="001F0A14">
      <w:pPr>
        <w:pStyle w:val="Body"/>
      </w:pPr>
      <w:r w:rsidRPr="0038146B">
        <w:t xml:space="preserve">Esta procuração será válida pelo prazo </w:t>
      </w:r>
      <w:r w:rsidR="0055430F">
        <w:t xml:space="preserve">de </w:t>
      </w:r>
      <w:r w:rsidRPr="0038146B">
        <w:t xml:space="preserve">vigência do Contrato, ou até o pagamento e liberação integral das Obrigações Garantidas. </w:t>
      </w:r>
    </w:p>
    <w:p w:rsidR="00C0079A" w:rsidRDefault="00C0079A" w:rsidP="004F2442">
      <w:pPr>
        <w:pStyle w:val="Body"/>
      </w:pPr>
      <w:r w:rsidRPr="0038146B">
        <w:t>A presente procuração será regida e interpretada em conformidade com as leis da República Federativa do Brasil.</w:t>
      </w:r>
      <w:r w:rsidR="0062377B">
        <w:t xml:space="preserve"> </w:t>
      </w:r>
    </w:p>
    <w:p w:rsidR="009A1626" w:rsidRPr="0038146B" w:rsidRDefault="009A1626" w:rsidP="004F2442">
      <w:pPr>
        <w:pStyle w:val="Body"/>
      </w:pPr>
    </w:p>
    <w:p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5C41EE">
        <w:t>2020</w:t>
      </w:r>
      <w:r w:rsidR="00C14A44" w:rsidRPr="0038146B">
        <w:t>.</w:t>
      </w:r>
    </w:p>
    <w:p w:rsidR="005D54B2" w:rsidRDefault="005D54B2" w:rsidP="005D54B2">
      <w:pPr>
        <w:pStyle w:val="Body"/>
        <w:rPr>
          <w:rFonts w:eastAsia="Arial Unicode MS"/>
          <w:w w:val="0"/>
        </w:rPr>
      </w:pPr>
    </w:p>
    <w:p w:rsidR="009A1626" w:rsidRPr="0038146B" w:rsidRDefault="009A1626" w:rsidP="005D54B2">
      <w:pPr>
        <w:pStyle w:val="Body"/>
        <w:rPr>
          <w:rFonts w:eastAsia="Arial Unicode MS"/>
          <w:w w:val="0"/>
        </w:rPr>
      </w:pPr>
    </w:p>
    <w:p w:rsidR="005D54B2" w:rsidRPr="0038146B" w:rsidRDefault="009B3C16" w:rsidP="005D54B2">
      <w:pPr>
        <w:widowControl w:val="0"/>
        <w:tabs>
          <w:tab w:val="left" w:pos="2366"/>
        </w:tabs>
        <w:spacing w:before="140" w:line="290" w:lineRule="auto"/>
        <w:jc w:val="center"/>
        <w:rPr>
          <w:b/>
        </w:rPr>
      </w:pPr>
      <w:r>
        <w:rPr>
          <w:b/>
        </w:rPr>
        <w:t>SANT’ANA</w:t>
      </w:r>
      <w:r w:rsidRPr="0038146B">
        <w:rPr>
          <w:b/>
        </w:rPr>
        <w:t xml:space="preserve"> </w:t>
      </w:r>
      <w:r w:rsidR="00DB52AD" w:rsidRPr="0038146B">
        <w:rPr>
          <w:b/>
        </w:rPr>
        <w:t>TRANSMISSORA DE ENERGIA S.A.</w:t>
      </w:r>
    </w:p>
    <w:tbl>
      <w:tblPr>
        <w:tblW w:w="0" w:type="auto"/>
        <w:jc w:val="center"/>
        <w:tblLook w:val="01E0" w:firstRow="1" w:lastRow="1" w:firstColumn="1" w:lastColumn="1" w:noHBand="0" w:noVBand="0"/>
      </w:tblPr>
      <w:tblGrid>
        <w:gridCol w:w="4253"/>
        <w:gridCol w:w="4252"/>
      </w:tblGrid>
      <w:tr w:rsidR="005D54B2" w:rsidRPr="00CF447C" w:rsidTr="0038146B">
        <w:trPr>
          <w:jc w:val="center"/>
        </w:trPr>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r>
    </w:tbl>
    <w:p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rsidR="008961B4" w:rsidRDefault="008961B4" w:rsidP="004F2442">
      <w:pPr>
        <w:pStyle w:val="Body"/>
        <w:jc w:val="center"/>
        <w:rPr>
          <w:i/>
        </w:rPr>
      </w:pPr>
    </w:p>
    <w:p w:rsidR="009A1626" w:rsidRPr="0038146B" w:rsidRDefault="009A1626" w:rsidP="004F2442">
      <w:pPr>
        <w:pStyle w:val="Body"/>
        <w:jc w:val="center"/>
        <w:rPr>
          <w:i/>
        </w:rPr>
      </w:pPr>
    </w:p>
    <w:p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[reconhecimento de firma]</w:t>
      </w:r>
    </w:p>
    <w:p w:rsidR="009C4DD3" w:rsidRPr="0038146B" w:rsidRDefault="009C4DD3" w:rsidP="004F2442">
      <w:pPr>
        <w:spacing w:after="140" w:line="290" w:lineRule="auto"/>
        <w:rPr>
          <w:kern w:val="20"/>
        </w:rPr>
      </w:pPr>
      <w:r w:rsidRPr="0038146B">
        <w:br w:type="page"/>
      </w:r>
    </w:p>
    <w:p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p>
    <w:p w:rsidR="009C4DD3" w:rsidRPr="0038146B" w:rsidRDefault="00F93988" w:rsidP="004F2442">
      <w:pPr>
        <w:pStyle w:val="Body1"/>
        <w:ind w:left="0"/>
        <w:jc w:val="center"/>
        <w:rPr>
          <w:b/>
        </w:rPr>
      </w:pPr>
      <w:r w:rsidRPr="0038146B">
        <w:rPr>
          <w:b/>
        </w:rPr>
        <w:t>Obrigações Garantidas</w:t>
      </w:r>
    </w:p>
    <w:p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será de R$ </w:t>
      </w:r>
      <w:r w:rsidR="009C471C">
        <w:rPr>
          <w:rFonts w:cs="Arial"/>
        </w:rPr>
        <w:t>30</w:t>
      </w:r>
      <w:r w:rsidR="009C471C" w:rsidRPr="00CF447C">
        <w:rPr>
          <w:rFonts w:cs="Arial"/>
        </w:rPr>
        <w:t>0</w:t>
      </w:r>
      <w:r w:rsidR="00D32ACB" w:rsidRPr="00CF447C">
        <w:rPr>
          <w:rFonts w:cs="Arial"/>
        </w:rPr>
        <w:t>.000.000,00 (</w:t>
      </w:r>
      <w:r w:rsidR="009C471C">
        <w:rPr>
          <w:rFonts w:cs="Arial"/>
        </w:rPr>
        <w:t xml:space="preserve">trezentos </w:t>
      </w:r>
      <w:r w:rsidR="00D32ACB" w:rsidRPr="00CF447C">
        <w:rPr>
          <w:rFonts w:cs="Arial"/>
        </w:rPr>
        <w:t>milhões de reais)</w:t>
      </w:r>
      <w:r w:rsidRPr="0038146B">
        <w:t>.</w:t>
      </w:r>
    </w:p>
    <w:p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será </w:t>
      </w:r>
      <w:r w:rsidR="00DF740F">
        <w:rPr>
          <w:rFonts w:cs="Arial"/>
        </w:rPr>
        <w:t>15 de dezembro</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 xml:space="preserve">Serão emitidas </w:t>
      </w:r>
      <w:r w:rsidR="009B3C16">
        <w:rPr>
          <w:rFonts w:cs="Arial"/>
        </w:rPr>
        <w:t>300.000</w:t>
      </w:r>
      <w:r w:rsidR="00D32ACB" w:rsidRPr="00CF447C">
        <w:rPr>
          <w:rFonts w:cs="Arial"/>
        </w:rPr>
        <w:t xml:space="preserve"> (</w:t>
      </w:r>
      <w:r w:rsidR="009B3C16">
        <w:rPr>
          <w:rFonts w:cs="Arial"/>
        </w:rPr>
        <w:t>trezentas</w:t>
      </w:r>
      <w:r w:rsidR="00D32ACB" w:rsidRPr="00CF447C">
        <w:rPr>
          <w:rFonts w:cs="Arial"/>
        </w:rPr>
        <w:t xml:space="preserve"> mil) </w:t>
      </w:r>
      <w:r w:rsidR="009B3C16" w:rsidRPr="00CF447C">
        <w:rPr>
          <w:rFonts w:cs="Arial"/>
        </w:rPr>
        <w:t>Debêntures.</w:t>
      </w:r>
    </w:p>
    <w:p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p>
    <w:p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F740F" w:rsidRPr="00ED4800">
        <w:t>O Valor Nominal Unitário ou o saldo do Valor Nominal Unitário</w:t>
      </w:r>
      <w:r w:rsidR="00DF740F">
        <w:t>, conforme o caso,</w:t>
      </w:r>
      <w:r w:rsidR="00DF740F"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00DF740F" w:rsidRPr="00ED4800">
        <w:rPr>
          <w:b/>
        </w:rPr>
        <w:t>Atualização Monetária</w:t>
      </w:r>
      <w:r w:rsidR="00DF740F" w:rsidRPr="00ED4800">
        <w:t>”), sendo o produto da Atualização Monetária automaticamente incorporado ao Valor Nominal Unitário (ou ao saldo do Valor Nominal Unitário, conforme aplicável), conforme o caso, (“</w:t>
      </w:r>
      <w:r w:rsidR="00DF740F" w:rsidRPr="00ED4800">
        <w:rPr>
          <w:b/>
        </w:rPr>
        <w:t xml:space="preserve">Valor Nominal </w:t>
      </w:r>
      <w:r w:rsidR="00DF740F" w:rsidRPr="00134F48">
        <w:rPr>
          <w:b/>
        </w:rPr>
        <w:t>Unitário</w:t>
      </w:r>
      <w:r w:rsidR="00DF740F">
        <w:t xml:space="preserve"> </w:t>
      </w:r>
      <w:r w:rsidR="00DF740F" w:rsidRPr="00ED4800">
        <w:rPr>
          <w:b/>
        </w:rPr>
        <w:t>Atualizado</w:t>
      </w:r>
      <w:r w:rsidR="00DF740F" w:rsidRPr="00ED4800">
        <w:t>”)</w:t>
      </w:r>
      <w:r w:rsidR="00DF740F">
        <w:t>, segundo a fórmula prevista na Escritura de Emissão</w:t>
      </w:r>
      <w:r w:rsidR="00C45AF3" w:rsidRPr="0038146B">
        <w:t>.</w:t>
      </w:r>
    </w:p>
    <w:p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DF740F" w:rsidRPr="00ED4800">
        <w:t xml:space="preserve">Sobre o Valor Nominal </w:t>
      </w:r>
      <w:r w:rsidR="00DF740F" w:rsidRPr="00E46212">
        <w:t xml:space="preserve">Unitário Atualizado incidirão juros remuneratórios correspondentes a um determinado percentual ao ano, base 252 (duzentos e cinquenta e dois) dias úteis, a ser definido de acordo com o Procedimento de </w:t>
      </w:r>
      <w:r w:rsidR="00DF740F" w:rsidRPr="00E46212">
        <w:rPr>
          <w:i/>
        </w:rPr>
        <w:t>Bookbuilding</w:t>
      </w:r>
      <w:r w:rsidR="00DF740F" w:rsidRPr="00E46212">
        <w:t xml:space="preserve">, e, em qualquer caso, limitados </w:t>
      </w:r>
      <w:r w:rsidR="00DF740F" w:rsidRPr="00056862">
        <w:rPr>
          <w:b/>
        </w:rPr>
        <w:t>(i)</w:t>
      </w:r>
      <w:r w:rsidR="00DF740F">
        <w:t xml:space="preserve"> </w:t>
      </w:r>
      <w:r w:rsidR="00DF740F" w:rsidRPr="00E46212">
        <w:t>a</w:t>
      </w:r>
      <w:r w:rsidR="00DF740F" w:rsidRPr="00056862">
        <w:t>o</w:t>
      </w:r>
      <w:r w:rsidR="00DF740F" w:rsidRPr="00E46212">
        <w:t xml:space="preserve"> </w:t>
      </w:r>
      <w:r w:rsidR="00DF740F" w:rsidRPr="00056862">
        <w:t xml:space="preserve">percentual correspondente à taxa interna de retorno do Tesouro IPCA+ com Juros Semestrais (NTN-B), com vencimento em </w:t>
      </w:r>
      <w:r w:rsidR="00DF740F">
        <w:t>15 de agosto de 2040</w:t>
      </w:r>
      <w:r w:rsidR="00DF740F" w:rsidRPr="00056862">
        <w:t xml:space="preserve">, a ser verificada no Dia Útil imediatamente anterior à data do Procedimento de </w:t>
      </w:r>
      <w:r w:rsidR="00DF740F" w:rsidRPr="00056862">
        <w:rPr>
          <w:i/>
        </w:rPr>
        <w:t xml:space="preserve">Bookbuilding </w:t>
      </w:r>
      <w:r w:rsidR="00DF740F" w:rsidRPr="00056862">
        <w:t xml:space="preserve">(excluindo-se a data de realização do Procedimento de </w:t>
      </w:r>
      <w:r w:rsidR="00DF740F" w:rsidRPr="00056862">
        <w:rPr>
          <w:i/>
        </w:rPr>
        <w:t>Bookbuilding</w:t>
      </w:r>
      <w:r w:rsidR="00DF740F" w:rsidRPr="00056862">
        <w:t xml:space="preserve">), conforme as taxas indicativas divulgadas pela ANBIMA em sua página na internet (http://www.anbima.com.br), acrescida </w:t>
      </w:r>
      <w:r w:rsidR="00DF740F">
        <w:t xml:space="preserve">exponencialmente </w:t>
      </w:r>
      <w:r w:rsidR="00DF740F" w:rsidRPr="00056862">
        <w:t xml:space="preserve">de </w:t>
      </w:r>
      <w:r w:rsidR="00DF740F">
        <w:t>1,28</w:t>
      </w:r>
      <w:r w:rsidR="00DF740F" w:rsidRPr="00056862">
        <w:t>% (</w:t>
      </w:r>
      <w:r w:rsidR="00DF740F">
        <w:t>um inteiro e vinte e oito centésimos</w:t>
      </w:r>
      <w:r w:rsidR="00DF740F" w:rsidRPr="00056862">
        <w:t xml:space="preserve"> por cento) ao ano</w:t>
      </w:r>
      <w:r w:rsidR="00DF740F">
        <w:t xml:space="preserve">; </w:t>
      </w:r>
      <w:r w:rsidR="00DF740F" w:rsidRPr="00E46212">
        <w:t>ou</w:t>
      </w:r>
      <w:r w:rsidR="00DF740F" w:rsidRPr="00BA06D4">
        <w:t xml:space="preserve"> </w:t>
      </w:r>
      <w:r w:rsidR="00DF740F">
        <w:rPr>
          <w:b/>
        </w:rPr>
        <w:t>(ii</w:t>
      </w:r>
      <w:r w:rsidR="00DF740F" w:rsidRPr="00E46212">
        <w:rPr>
          <w:b/>
        </w:rPr>
        <w:t>)</w:t>
      </w:r>
      <w:r w:rsidR="00DF740F" w:rsidRPr="00E46212">
        <w:t xml:space="preserve"> </w:t>
      </w:r>
      <w:r w:rsidR="00DF740F">
        <w:t>4,50% (quatro inteiros e cinquenta centésimos por cento) ao ano,</w:t>
      </w:r>
      <w:r w:rsidR="00DF740F" w:rsidRPr="00056862">
        <w:t xml:space="preserve"> dos dois o que for maior na data de realização do Procedimento de </w:t>
      </w:r>
      <w:r w:rsidR="00DF740F" w:rsidRPr="00056862">
        <w:rPr>
          <w:i/>
        </w:rPr>
        <w:t>Bookbuilding</w:t>
      </w:r>
      <w:r w:rsidR="00DF740F">
        <w:t xml:space="preserve"> </w:t>
      </w:r>
      <w:r w:rsidR="00DF740F" w:rsidRPr="00E46212">
        <w:t>(</w:t>
      </w:r>
      <w:r w:rsidR="00DF740F" w:rsidRPr="00ED4800">
        <w:rPr>
          <w:szCs w:val="20"/>
        </w:rPr>
        <w:t>“</w:t>
      </w:r>
      <w:r w:rsidR="00DF740F" w:rsidRPr="00ED4800">
        <w:rPr>
          <w:b/>
          <w:szCs w:val="20"/>
        </w:rPr>
        <w:t>Remuneração</w:t>
      </w:r>
      <w:r w:rsidR="00DF740F" w:rsidRPr="00ED4800">
        <w:rPr>
          <w:szCs w:val="20"/>
        </w:rPr>
        <w:t xml:space="preserve">”), devendo ser celebrado aditamento à Escritura de Emissão para refletir o resultado do Procedimento de </w:t>
      </w:r>
      <w:r w:rsidR="00DF740F" w:rsidRPr="00ED4800">
        <w:rPr>
          <w:i/>
          <w:szCs w:val="20"/>
        </w:rPr>
        <w:t>Bookbuilding</w:t>
      </w:r>
      <w:r w:rsidR="00DF740F">
        <w:rPr>
          <w:i/>
          <w:szCs w:val="20"/>
        </w:rPr>
        <w:t xml:space="preserve">. </w:t>
      </w:r>
      <w:r w:rsidR="00DF740F" w:rsidRPr="00ED4800">
        <w:t xml:space="preserve">A Remuneração será calculada de forma exponencial e cumulativa, </w:t>
      </w:r>
      <w:r w:rsidR="00DF740F" w:rsidRPr="00ED4800">
        <w:rPr>
          <w:i/>
        </w:rPr>
        <w:t>pro rata temporis</w:t>
      </w:r>
      <w:r w:rsidR="00DF740F" w:rsidRPr="00ED4800">
        <w:t xml:space="preserve"> por Dias Úteis decorridos, incidentes sobre o Valor Nominal </w:t>
      </w:r>
      <w:r w:rsidR="00DF740F">
        <w:t xml:space="preserve">Unitário </w:t>
      </w:r>
      <w:r w:rsidR="00DF740F" w:rsidRPr="00ED4800">
        <w:t xml:space="preserve">Atualizado, desde a </w:t>
      </w:r>
      <w:r w:rsidR="00DF740F">
        <w:t>p</w:t>
      </w:r>
      <w:r w:rsidR="00DF740F" w:rsidRPr="00ED4800">
        <w:t xml:space="preserve">rimeira Data de Integralização (inclusive) e, para as próximas datas de pagamento da Remuneração, </w:t>
      </w:r>
      <w:r w:rsidR="00DF740F" w:rsidRPr="00ED4800">
        <w:rPr>
          <w:szCs w:val="20"/>
        </w:rPr>
        <w:t xml:space="preserve">desde </w:t>
      </w:r>
      <w:r w:rsidR="00DF740F" w:rsidRPr="00ED4800">
        <w:t xml:space="preserve">a Data de Pagamento da Remuneração imediatamente anterior (inclusive), até a data do seu efetivo pagamento (exclusive), em regime de capitalização composta, de acordo com a fórmula </w:t>
      </w:r>
      <w:r w:rsidR="00DF740F">
        <w:t>prevista na Escritura de Emissão</w:t>
      </w:r>
      <w:r w:rsidR="001C67DA">
        <w:t>.</w:t>
      </w:r>
    </w:p>
    <w:p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DF740F" w:rsidRPr="00125E03">
        <w:t xml:space="preserve">Sem prejuízo </w:t>
      </w:r>
      <w:r w:rsidR="00DF740F">
        <w:t>d</w:t>
      </w:r>
      <w:r w:rsidR="00DF740F" w:rsidRPr="00125E03">
        <w:t xml:space="preserve">os pagamentos decorrentes de </w:t>
      </w:r>
      <w:r w:rsidR="00DF740F" w:rsidRPr="0071229F">
        <w:t>vencimento antecipado das obrigações decorrentes das Debêntures e nas hipóteses de Resgate Antecipado Facultativo Total e da Oferta de Resgate Antecipado Facultativo Total</w:t>
      </w:r>
      <w:r w:rsidR="00DF740F" w:rsidRPr="00BA06D4">
        <w:t>, nos termo</w:t>
      </w:r>
      <w:r w:rsidR="00DF740F" w:rsidRPr="00125E03">
        <w:t xml:space="preserve">s previstos </w:t>
      </w:r>
      <w:r w:rsidR="00DF740F">
        <w:t>na</w:t>
      </w:r>
      <w:r w:rsidR="00DF740F" w:rsidRPr="00125E03">
        <w:t xml:space="preserve"> Escritura de Emissão, o Valor Nominal </w:t>
      </w:r>
      <w:r w:rsidR="00DF740F">
        <w:t>Unitário Atualizado (conforme abaixo definido)</w:t>
      </w:r>
      <w:r w:rsidR="00DF740F" w:rsidRPr="00125E03">
        <w:t xml:space="preserve"> das Debêntures será </w:t>
      </w:r>
      <w:r w:rsidR="00DF740F" w:rsidRPr="00070715">
        <w:t xml:space="preserve">amortizado em </w:t>
      </w:r>
      <w:r w:rsidR="00DF740F">
        <w:t>45</w:t>
      </w:r>
      <w:r w:rsidR="00DF740F" w:rsidRPr="00A5543D">
        <w:t xml:space="preserve"> (</w:t>
      </w:r>
      <w:r w:rsidR="00DF740F">
        <w:t>quarenta e cinco</w:t>
      </w:r>
      <w:r w:rsidR="00DF740F" w:rsidRPr="00A5543D">
        <w:t>)</w:t>
      </w:r>
      <w:r w:rsidR="00DF740F" w:rsidRPr="00070715">
        <w:t xml:space="preserve"> parcelas</w:t>
      </w:r>
      <w:r w:rsidR="00DF740F">
        <w:t xml:space="preserve"> semestrais, sempre no dia 15 dos meses de junho e dezembro de cada ano, sendo a </w:t>
      </w:r>
      <w:r w:rsidR="00DF740F">
        <w:lastRenderedPageBreak/>
        <w:t xml:space="preserve">primeira parcela devida em 15 de dezembro de 2022, e a última parcela devida na Data de Vencimento, </w:t>
      </w:r>
      <w:r w:rsidR="00DF740F" w:rsidRPr="00211D51">
        <w:t xml:space="preserve">conforme cronograma detalhado no </w:t>
      </w:r>
      <w:r w:rsidR="00DF740F" w:rsidRPr="00211D51">
        <w:rPr>
          <w:b/>
        </w:rPr>
        <w:t>Anexo I</w:t>
      </w:r>
      <w:r w:rsidR="00DF740F" w:rsidRPr="00211D51">
        <w:t xml:space="preserve"> à </w:t>
      </w:r>
      <w:r w:rsidR="00DF740F">
        <w:t>Escritura de Emissão</w:t>
      </w:r>
      <w:r w:rsidR="0042765F" w:rsidRPr="00CF447C">
        <w:rPr>
          <w:rFonts w:cs="Arial"/>
        </w:rPr>
        <w:t>.</w:t>
      </w:r>
    </w:p>
    <w:p w:rsidR="00C45AF3" w:rsidRPr="00C719AE"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5" w:name="_Ref6913178"/>
      <w:r w:rsidR="00DF740F" w:rsidRPr="00ED4800">
        <w:t>Sem prejuízo aos pagamentos decorrentes de vencimento antecipado das obrigações decorrentes das Debêntures</w:t>
      </w:r>
      <w:r w:rsidR="00DF740F">
        <w:t>,</w:t>
      </w:r>
      <w:r w:rsidR="00DF740F" w:rsidRPr="00ED4800">
        <w:t xml:space="preserve"> das </w:t>
      </w:r>
      <w:r w:rsidR="00DF740F" w:rsidRPr="003C5C6E">
        <w:t>hipóteses de Resgate Antecipado Facultativo</w:t>
      </w:r>
      <w:r w:rsidR="00DF740F">
        <w:t xml:space="preserve"> </w:t>
      </w:r>
      <w:r w:rsidR="00DF740F" w:rsidRPr="003C5C6E">
        <w:t>e da Oferta de Resgate Antecipado Facultativo Total, nos termos</w:t>
      </w:r>
      <w:r w:rsidR="00DF740F" w:rsidRPr="00ED4800">
        <w:t xml:space="preserve"> previstos </w:t>
      </w:r>
      <w:r w:rsidR="005D22FF">
        <w:t>na</w:t>
      </w:r>
      <w:r w:rsidR="005D22FF" w:rsidRPr="00ED4800">
        <w:t xml:space="preserve"> </w:t>
      </w:r>
      <w:r w:rsidR="00DF740F" w:rsidRPr="00ED4800">
        <w:t xml:space="preserve">Escritura de Emissão, a Remuneração será paga </w:t>
      </w:r>
      <w:r w:rsidR="00DF740F">
        <w:t>semestralmente</w:t>
      </w:r>
      <w:r w:rsidR="00DF740F" w:rsidRPr="00ED4800">
        <w:t>,</w:t>
      </w:r>
      <w:r w:rsidR="00DF740F" w:rsidRPr="00ED4800">
        <w:rPr>
          <w:szCs w:val="20"/>
        </w:rPr>
        <w:t xml:space="preserve"> nos dias </w:t>
      </w:r>
      <w:r w:rsidR="00DF740F">
        <w:rPr>
          <w:szCs w:val="20"/>
        </w:rPr>
        <w:t>15</w:t>
      </w:r>
      <w:r w:rsidR="00DF740F" w:rsidRPr="00ED4800">
        <w:rPr>
          <w:szCs w:val="20"/>
        </w:rPr>
        <w:t xml:space="preserve"> (</w:t>
      </w:r>
      <w:r w:rsidR="00DF740F">
        <w:rPr>
          <w:szCs w:val="20"/>
        </w:rPr>
        <w:t>quinze</w:t>
      </w:r>
      <w:r w:rsidR="00DF740F" w:rsidRPr="00ED4800">
        <w:rPr>
          <w:szCs w:val="20"/>
        </w:rPr>
        <w:t>)</w:t>
      </w:r>
      <w:r w:rsidR="00DF740F" w:rsidRPr="00ED4800" w:rsidDel="00167A7D">
        <w:rPr>
          <w:szCs w:val="20"/>
        </w:rPr>
        <w:t xml:space="preserve"> </w:t>
      </w:r>
      <w:r w:rsidR="00DF740F">
        <w:rPr>
          <w:szCs w:val="20"/>
        </w:rPr>
        <w:t>dos meses de junho e dezembro</w:t>
      </w:r>
      <w:r w:rsidR="00DF740F" w:rsidRPr="00ED4800">
        <w:rPr>
          <w:szCs w:val="20"/>
        </w:rPr>
        <w:t xml:space="preserve"> de cada ano, sendo o primeiro pagamento em </w:t>
      </w:r>
      <w:r w:rsidR="00DF740F">
        <w:rPr>
          <w:szCs w:val="20"/>
        </w:rPr>
        <w:t>15</w:t>
      </w:r>
      <w:r w:rsidR="00DF740F" w:rsidRPr="00ED4800">
        <w:rPr>
          <w:szCs w:val="20"/>
        </w:rPr>
        <w:t xml:space="preserve"> (</w:t>
      </w:r>
      <w:r w:rsidR="00DF740F">
        <w:rPr>
          <w:szCs w:val="20"/>
        </w:rPr>
        <w:t>quinze</w:t>
      </w:r>
      <w:r w:rsidR="00DF740F" w:rsidRPr="00ED4800">
        <w:rPr>
          <w:szCs w:val="20"/>
        </w:rPr>
        <w:t xml:space="preserve">) de </w:t>
      </w:r>
      <w:r w:rsidR="00DF740F">
        <w:rPr>
          <w:szCs w:val="20"/>
        </w:rPr>
        <w:t>dezembro de 2021</w:t>
      </w:r>
      <w:r w:rsidR="00DF740F" w:rsidRPr="00ED4800">
        <w:rPr>
          <w:szCs w:val="20"/>
        </w:rPr>
        <w:t xml:space="preserve"> e o último pagamento na</w:t>
      </w:r>
      <w:r w:rsidR="00DF740F">
        <w:rPr>
          <w:szCs w:val="20"/>
        </w:rPr>
        <w:t xml:space="preserve"> </w:t>
      </w:r>
      <w:r w:rsidR="00DF740F" w:rsidRPr="00ED4800">
        <w:rPr>
          <w:szCs w:val="20"/>
        </w:rPr>
        <w:t>Data de Vencimento</w:t>
      </w:r>
      <w:r w:rsidR="00DF740F">
        <w:rPr>
          <w:szCs w:val="20"/>
        </w:rPr>
        <w:t xml:space="preserve"> </w:t>
      </w:r>
      <w:r w:rsidR="00DF740F" w:rsidRPr="00ED4800">
        <w:rPr>
          <w:szCs w:val="20"/>
        </w:rPr>
        <w:t>(cada uma das datas, “</w:t>
      </w:r>
      <w:r w:rsidR="00DF740F" w:rsidRPr="00ED4800">
        <w:rPr>
          <w:b/>
          <w:szCs w:val="20"/>
        </w:rPr>
        <w:t>Data de Pagamento da Remuneração</w:t>
      </w:r>
      <w:r w:rsidR="00DF740F" w:rsidRPr="00ED4800">
        <w:rPr>
          <w:szCs w:val="20"/>
        </w:rPr>
        <w:t>”)</w:t>
      </w:r>
      <w:r w:rsidR="00DF740F" w:rsidRPr="00ED4800">
        <w:t>.</w:t>
      </w:r>
      <w:bookmarkEnd w:id="115"/>
    </w:p>
    <w:p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pelas seguintes garantias reais:</w:t>
      </w:r>
      <w:r w:rsidRPr="00ED4800">
        <w:t xml:space="preserve"> </w:t>
      </w:r>
      <w:r>
        <w:t>(i) alienação fiduciária</w:t>
      </w:r>
      <w:r w:rsidRPr="00ED4800">
        <w:t xml:space="preserve">, </w:t>
      </w:r>
      <w:r>
        <w:t>pela TAESA</w:t>
      </w:r>
      <w:r w:rsidRPr="00ED4800">
        <w:t xml:space="preserve">, em favor dos </w:t>
      </w:r>
      <w:r w:rsidRPr="00ED4800">
        <w:rPr>
          <w:rFonts w:eastAsia="Arial Unicode MS"/>
          <w:w w:val="0"/>
        </w:rPr>
        <w:t>Debenturistas</w:t>
      </w:r>
      <w:r w:rsidRPr="00ED4800">
        <w:t xml:space="preserve">, representados pelo Agente Fiduciário, </w:t>
      </w:r>
      <w:r w:rsidR="00DF740F">
        <w:t xml:space="preserve">(a) </w:t>
      </w:r>
      <w:r w:rsidRPr="00ED4800">
        <w:t>da totalidade das ações de emissão d</w:t>
      </w:r>
      <w:r>
        <w:t>e</w:t>
      </w:r>
      <w:r w:rsidRPr="00ED4800">
        <w:t xml:space="preserve"> </w:t>
      </w:r>
      <w:r>
        <w:t>Sant’Ana Transmissora</w:t>
      </w:r>
      <w:r w:rsidR="00DF740F">
        <w:t xml:space="preserve"> de titularidade da TAESA; e (b) de conta vinculada onde serão depositados os recursos oriundos do pagamento e/ou da distribuição dos lucros, dividendos, juros sobre o capital próprio e todos os demais valores que de qualquer outra forma </w:t>
      </w:r>
      <w:r w:rsidR="00DF740F" w:rsidRPr="008C0303">
        <w:t>venham a ser declarados e</w:t>
      </w:r>
      <w:r w:rsidR="00DF740F">
        <w:t xml:space="preserve">/ou distribuídos pela Sant’Ana </w:t>
      </w:r>
      <w:r w:rsidR="00DF740F" w:rsidRPr="008C0303">
        <w:t>à Emissora</w:t>
      </w:r>
      <w:r>
        <w:t xml:space="preserve"> (“</w:t>
      </w:r>
      <w:r w:rsidRPr="00DF740F">
        <w:rPr>
          <w:b/>
        </w:rPr>
        <w:t>Alienação Fiduciária de Ações</w:t>
      </w:r>
      <w:r>
        <w:t>”); e (ii) pela Cessão Fiduciária (“</w:t>
      </w:r>
      <w:r w:rsidRPr="00DF740F">
        <w:rPr>
          <w:b/>
        </w:rPr>
        <w:t>Garantias Reais</w:t>
      </w:r>
      <w:r>
        <w:t>”).</w:t>
      </w:r>
    </w:p>
    <w:p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DF740F" w:rsidRPr="00AB4F5B">
        <w:t>Ressalvadas as hipóteses de vencimento antecipado das obrigações decorrentes das Debêntures</w:t>
      </w:r>
      <w:r w:rsidR="00DF740F">
        <w:t xml:space="preserve"> e as hipóteses de Resgate Antecipado Facultativo e Oferta de Resgate Antecipado Facultativo Total das Debêntures, conforme aplicável</w:t>
      </w:r>
      <w:r w:rsidR="00DF740F" w:rsidRPr="00AB4F5B">
        <w:t>,</w:t>
      </w:r>
      <w:r w:rsidR="00DF740F">
        <w:t xml:space="preserve"> ou ainda, de aquisição facultativa com o consequente cancelamento das Debêntures,</w:t>
      </w:r>
      <w:r w:rsidR="00DF740F" w:rsidRPr="00AB4F5B">
        <w:t xml:space="preserve"> nos termos previstos </w:t>
      </w:r>
      <w:r w:rsidR="00DF740F">
        <w:t>na</w:t>
      </w:r>
      <w:r w:rsidR="00DF740F" w:rsidRPr="00AB4F5B">
        <w:t xml:space="preserve"> Escritura de Emissão, o prazo das Debêntures será de </w:t>
      </w:r>
      <w:r w:rsidR="00DF740F">
        <w:t>25</w:t>
      </w:r>
      <w:r w:rsidR="00DF740F" w:rsidRPr="00AB4F5B">
        <w:t xml:space="preserve"> (</w:t>
      </w:r>
      <w:r w:rsidR="00DF740F">
        <w:t>vinte e cinco</w:t>
      </w:r>
      <w:r w:rsidR="00DF740F" w:rsidRPr="00AB4F5B">
        <w:t xml:space="preserve">) anos, contados da Data de Emissão, vencendo-se, </w:t>
      </w:r>
      <w:r w:rsidR="00DF740F" w:rsidRPr="00406090">
        <w:t xml:space="preserve">portanto, em 15 de dezembro de </w:t>
      </w:r>
      <w:r w:rsidR="00DF740F" w:rsidRPr="00D753AF">
        <w:t>2044</w:t>
      </w:r>
      <w:r w:rsidR="0042765F" w:rsidRPr="00CF447C">
        <w:rPr>
          <w:rFonts w:cs="Arial"/>
        </w:rPr>
        <w:t xml:space="preserve"> (“</w:t>
      </w:r>
      <w:r w:rsidR="0042765F" w:rsidRPr="00CF447C">
        <w:rPr>
          <w:rFonts w:cs="Arial"/>
          <w:b/>
        </w:rPr>
        <w:t>Data de Vencimento</w:t>
      </w:r>
      <w:r w:rsidR="0042765F" w:rsidRPr="00CF447C">
        <w:rPr>
          <w:rFonts w:cs="Arial"/>
        </w:rPr>
        <w:t>”).</w:t>
      </w:r>
    </w:p>
    <w:p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116" w:name="_Hlk8902831"/>
      <w:r w:rsidR="00DF740F">
        <w:t xml:space="preserve">Caso seja permitida, por lei e regulamentação específica à época, a realização de Oferta de Resgate Antecipado Facultativo Parcial (conforme definida na Escritura de Emissão), e, neste cenário, tenha havido a adesão de, pelo menos </w:t>
      </w:r>
      <w:r w:rsidR="00DF740F" w:rsidRPr="00B24079">
        <w:t>75% (setenta e cinco por cento) das Debêntures</w:t>
      </w:r>
      <w:r w:rsidR="00DF740F">
        <w:t xml:space="preserve"> </w:t>
      </w:r>
      <w:r w:rsidR="00DF740F" w:rsidRPr="00D753AF">
        <w:t xml:space="preserve">a </w:t>
      </w:r>
      <w:r w:rsidR="00DF740F">
        <w:t>TAESA</w:t>
      </w:r>
      <w:r w:rsidR="00DF740F" w:rsidRPr="00D753AF">
        <w:t xml:space="preserve"> estará autorizada, mas não obrigada, independentemente de qualquer procedimento ou aprovação, a realizar o resgate antecipado da totalidade das Debêntures</w:t>
      </w:r>
      <w:r w:rsidR="00DF740F">
        <w:t xml:space="preserve"> que não tiverem sido objeto resgatadas na Oferta de Resgate Antecipado Facultativo</w:t>
      </w:r>
      <w:r w:rsidR="00DF740F" w:rsidRPr="00D753AF">
        <w:t>, com o consequente cancelamento de tais Debêntures</w:t>
      </w:r>
      <w:r w:rsidR="00DF740F" w:rsidRPr="000129D3" w:rsidDel="00DF740F">
        <w:t xml:space="preserve"> </w:t>
      </w:r>
      <w:r w:rsidR="00392AE6" w:rsidRPr="000129D3">
        <w:rPr>
          <w:rFonts w:cs="Arial"/>
        </w:rPr>
        <w:t>(“</w:t>
      </w:r>
      <w:r w:rsidR="00392AE6" w:rsidRPr="000129D3">
        <w:rPr>
          <w:rFonts w:cs="Arial"/>
          <w:b/>
        </w:rPr>
        <w:t>Resgate Antecipado Facultativo</w:t>
      </w:r>
      <w:r w:rsidR="00392AE6" w:rsidRPr="000129D3">
        <w:rPr>
          <w:rFonts w:cs="Arial"/>
        </w:rPr>
        <w:t>”)</w:t>
      </w:r>
      <w:bookmarkEnd w:id="116"/>
      <w:r w:rsidR="009A1626" w:rsidRPr="000129D3">
        <w:t>.</w:t>
      </w:r>
    </w:p>
    <w:p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000937CE">
        <w:t>N</w:t>
      </w:r>
      <w:r w:rsidR="000937CE" w:rsidRPr="00D753AF">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sidR="000937CE">
        <w:t>,</w:t>
      </w:r>
      <w:r w:rsidR="000937CE" w:rsidRPr="00D753AF">
        <w:t xml:space="preserve"> </w:t>
      </w:r>
      <w:r w:rsidR="000937CE">
        <w:t>a</w:t>
      </w:r>
      <w:r w:rsidR="000937CE" w:rsidRPr="00A95F87">
        <w:t xml:space="preserve"> </w:t>
      </w:r>
      <w:r w:rsidR="000937CE">
        <w:t>TAESA</w:t>
      </w:r>
      <w:r w:rsidR="000937CE" w:rsidRPr="00A95F87">
        <w:t xml:space="preserve"> poderá realizar oferta de resgate antecipado das Debêntures </w:t>
      </w:r>
      <w:r w:rsidR="000937CE">
        <w:rPr>
          <w:szCs w:val="20"/>
        </w:rPr>
        <w:t>nos termos da Resolução CMN 4.751, bem como da</w:t>
      </w:r>
      <w:r w:rsidR="000937CE" w:rsidRPr="00A95F87">
        <w:t xml:space="preserve"> legislação e regulamentação aplicáveis. Neste caso, referida oferta poderá ser realizada pela </w:t>
      </w:r>
      <w:r w:rsidR="000937CE">
        <w:t>TAESA</w:t>
      </w:r>
      <w:r w:rsidR="000937CE" w:rsidRPr="00A95F87">
        <w:t>, a seu exclusivo critério, e deverá abranger a totalidade das Debêntures, devendo ser endereçada a todos os Debenturistas, sem distinção, assegurada a igualdade de condições a todos os Debenturistas</w:t>
      </w:r>
      <w:r w:rsidR="000937CE">
        <w:t xml:space="preserve"> </w:t>
      </w:r>
      <w:r w:rsidR="000937CE" w:rsidRPr="00A95F87">
        <w:t xml:space="preserve">para aceitar a oferta de resgate antecipado das Debêntures de que forem titulares, de </w:t>
      </w:r>
      <w:r w:rsidR="000937CE" w:rsidRPr="008A2DE9">
        <w:t>acordo com os termos e condições previstos abaixo, bem como com as regras expedidas pelo CMN e pela legislação e regulamentação aplicáveis</w:t>
      </w:r>
      <w:r w:rsidR="000937CE" w:rsidRPr="00CF447C" w:rsidDel="000937CE">
        <w:rPr>
          <w:rFonts w:cs="Arial"/>
        </w:rPr>
        <w:t xml:space="preserve"> </w:t>
      </w:r>
      <w:r w:rsidRPr="00CF447C">
        <w:rPr>
          <w:rFonts w:cs="Arial"/>
        </w:rPr>
        <w:t>(“</w:t>
      </w:r>
      <w:r w:rsidRPr="00CF447C">
        <w:rPr>
          <w:rFonts w:cs="Arial"/>
          <w:b/>
        </w:rPr>
        <w:t xml:space="preserve">Oferta de Resgate Antecipado Facultativo </w:t>
      </w:r>
      <w:r w:rsidR="000937CE">
        <w:rPr>
          <w:rFonts w:cs="Arial"/>
          <w:b/>
        </w:rPr>
        <w:t>Total</w:t>
      </w:r>
      <w:r w:rsidRPr="00CF447C">
        <w:rPr>
          <w:rFonts w:cs="Arial"/>
        </w:rPr>
        <w:t xml:space="preserve">”), </w:t>
      </w:r>
      <w:r w:rsidRPr="0038146B">
        <w:t xml:space="preserve">de acordo com os termos e condições previstos na Escritura de </w:t>
      </w:r>
      <w:r w:rsidRPr="0038146B">
        <w:lastRenderedPageBreak/>
        <w:t>Emissão.</w:t>
      </w:r>
      <w:r w:rsidR="000937CE">
        <w:t xml:space="preserve"> </w:t>
      </w:r>
      <w:r w:rsidR="000937CE" w:rsidRPr="00134F48">
        <w:t>Será vedada a oferta de resgate antecipado facultativo parcial das Debêntures</w:t>
      </w:r>
      <w:r w:rsidR="000937CE">
        <w:t xml:space="preserve">, exceto se expressamente </w:t>
      </w:r>
      <w:r w:rsidR="000937CE" w:rsidRPr="00D753AF">
        <w:t>permitido pelas regras expedidas pelo CMN e pela legislação e regulamentação aplicáveis, independentemente de qualquer procedimento ou aprovação</w:t>
      </w:r>
      <w:r w:rsidR="000937CE">
        <w:t>, observados os termos e condições previstos na Escritura de Emissão, no que for aplicável (“</w:t>
      </w:r>
      <w:r w:rsidR="000937CE" w:rsidRPr="00757FB6">
        <w:rPr>
          <w:b/>
        </w:rPr>
        <w:t>Oferta de Resgate Antecipado Facultativo Parcial</w:t>
      </w:r>
      <w:r w:rsidR="000937CE">
        <w:t>” e, em conjunto com a Oferta de Resgate Antecipado Facultativo Total, “</w:t>
      </w:r>
      <w:r w:rsidR="000937CE" w:rsidRPr="00757FB6">
        <w:rPr>
          <w:b/>
        </w:rPr>
        <w:t>Oferta de Resgate Antecipado</w:t>
      </w:r>
      <w:r w:rsidR="000937CE">
        <w:t>”)</w:t>
      </w:r>
    </w:p>
    <w:p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00E8314C" w:rsidRPr="00ED4800">
        <w:t xml:space="preserve">Nos termos do artigo 55, parágrafo 3º, da Lei das Sociedades por Ações, é facultado à </w:t>
      </w:r>
      <w:r w:rsidR="00B16ECB">
        <w:t>TAESA</w:t>
      </w:r>
      <w:r w:rsidR="00E8314C" w:rsidRPr="00ED4800">
        <w:t>, decorridos os 2 (dois) primeiros anos contados da Data de Emissão (ou prazo inferior que venha a ser autorizado pela legislação ou regulamentação aplicáveis)</w:t>
      </w:r>
      <w:r w:rsidR="00E8314C">
        <w:t xml:space="preserve"> </w:t>
      </w:r>
      <w:r w:rsidR="00E8314C" w:rsidRPr="00F27549">
        <w:t>e condicionado ainda ao aceite do</w:t>
      </w:r>
      <w:r w:rsidR="00E8314C">
        <w:t>(s)</w:t>
      </w:r>
      <w:r w:rsidR="00E8314C" w:rsidRPr="00F27549">
        <w:t xml:space="preserve"> Debenturista</w:t>
      </w:r>
      <w:r w:rsidR="00E8314C">
        <w:t>(s)</w:t>
      </w:r>
      <w:r w:rsidR="00E8314C" w:rsidRPr="00F27549">
        <w:t xml:space="preserve"> vendedor</w:t>
      </w:r>
      <w:r w:rsidR="00E8314C">
        <w:t>(es)</w:t>
      </w:r>
      <w:r w:rsidR="00E8314C" w:rsidRPr="00ED4800">
        <w:t xml:space="preserve">, adquirir Debêntures, nos termos do inciso II do parágrafo 1º do artigo 1º da Lei 12.431: (i) por valor igual ou inferior </w:t>
      </w:r>
      <w:r w:rsidR="00E8314C" w:rsidRPr="00ED4800">
        <w:rPr>
          <w:rFonts w:eastAsia="Arial Unicode MS"/>
        </w:rPr>
        <w:t xml:space="preserve">ao Valor Nominal </w:t>
      </w:r>
      <w:r w:rsidR="00E8314C">
        <w:t xml:space="preserve">Unitário </w:t>
      </w:r>
      <w:r w:rsidR="00E8314C" w:rsidRPr="00ED4800">
        <w:rPr>
          <w:rFonts w:eastAsia="Arial Unicode MS"/>
        </w:rPr>
        <w:t xml:space="preserve">Atualizado das Debêntures, </w:t>
      </w:r>
      <w:r w:rsidR="00E8314C" w:rsidRPr="00ED4800">
        <w:t xml:space="preserve">desde que tal fato conste do relatório da administração e de suas demonstrações financeiras; ou (ii) por valor superior ao </w:t>
      </w:r>
      <w:r w:rsidR="00E8314C" w:rsidRPr="00ED4800">
        <w:rPr>
          <w:rFonts w:eastAsia="Arial Unicode MS"/>
        </w:rPr>
        <w:t>Valor Nominal</w:t>
      </w:r>
      <w:r w:rsidR="00E8314C" w:rsidRPr="007E0D24">
        <w:t xml:space="preserve"> </w:t>
      </w:r>
      <w:r w:rsidR="00E8314C">
        <w:t xml:space="preserve">Unitário </w:t>
      </w:r>
      <w:r w:rsidR="00E8314C" w:rsidRPr="00ED4800">
        <w:rPr>
          <w:rFonts w:eastAsia="Arial Unicode MS"/>
        </w:rPr>
        <w:t xml:space="preserve">Atualizado das Debêntures, </w:t>
      </w:r>
      <w:r w:rsidR="00E8314C" w:rsidRPr="00ED4800">
        <w:t xml:space="preserve">acrescido da respectiva Remuneração e dos Encargos Moratórios, desde que observe as regras expedidas pela CVM vigentes à época (se houver). As Debêntures adquiridas pela </w:t>
      </w:r>
      <w:r w:rsidR="00B16ECB">
        <w:t>TAESA</w:t>
      </w:r>
      <w:r w:rsidR="00B16ECB" w:rsidRPr="00ED4800">
        <w:t xml:space="preserve"> </w:t>
      </w:r>
      <w:r w:rsidR="00E8314C" w:rsidRPr="00ED4800">
        <w:t xml:space="preserve">poderão, a critério da </w:t>
      </w:r>
      <w:r w:rsidR="00B16ECB">
        <w:t>TAESA</w:t>
      </w:r>
      <w:r w:rsidR="00E8314C" w:rsidRPr="00ED4800">
        <w:t xml:space="preserve">,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w:t>
      </w:r>
      <w:r w:rsidR="00B16ECB">
        <w:t>TAESA</w:t>
      </w:r>
      <w:r w:rsidR="00B16ECB" w:rsidRPr="00ED4800">
        <w:t xml:space="preserve"> </w:t>
      </w:r>
      <w:r w:rsidR="00E8314C" w:rsidRPr="00ED4800">
        <w:t xml:space="preserve">para permanência em tesouraria nos termos </w:t>
      </w:r>
      <w:r w:rsidR="00B16ECB">
        <w:t>da Escritura de Emissão</w:t>
      </w:r>
      <w:r w:rsidR="00E8314C" w:rsidRPr="00ED4800">
        <w:t>, se e quando recolocadas no mercado, farão jus à mesma Remuneração aplicável às demais Debêntures</w:t>
      </w:r>
      <w:r w:rsidR="00E8314C">
        <w:t>.</w:t>
      </w:r>
    </w:p>
    <w:p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nos termos desta Escritura de Emissão, adicionalmente ao pagamento da Remuneração ,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rsidR="00B21BD9" w:rsidRPr="0038146B" w:rsidRDefault="00B21BD9">
      <w:pPr>
        <w:rPr>
          <w:u w:val="single"/>
        </w:rPr>
      </w:pPr>
      <w:r w:rsidRPr="0038146B">
        <w:rPr>
          <w:u w:val="single"/>
        </w:rPr>
        <w:br w:type="page"/>
      </w:r>
    </w:p>
    <w:p w:rsidR="00B21BD9" w:rsidRPr="0038146B" w:rsidRDefault="00B21BD9" w:rsidP="00B21BD9">
      <w:pPr>
        <w:pStyle w:val="Level3"/>
        <w:numPr>
          <w:ilvl w:val="0"/>
          <w:numId w:val="0"/>
        </w:numPr>
        <w:ind w:left="1361"/>
        <w:jc w:val="center"/>
        <w:rPr>
          <w:b/>
        </w:rPr>
      </w:pPr>
      <w:r w:rsidRPr="0038146B">
        <w:rPr>
          <w:b/>
        </w:rPr>
        <w:lastRenderedPageBreak/>
        <w:t>ANEXO III</w:t>
      </w:r>
    </w:p>
    <w:p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 xml:space="preserve">Contrato de Concessão </w:t>
      </w:r>
      <w:r w:rsidRPr="002514E6">
        <w:rPr>
          <w:i/>
        </w:rPr>
        <w:t xml:space="preserve">nº </w:t>
      </w:r>
      <w:r w:rsidR="002514E6" w:rsidRPr="002514E6">
        <w:rPr>
          <w:szCs w:val="20"/>
        </w:rPr>
        <w:t>12/2019</w:t>
      </w:r>
      <w:r w:rsidRPr="0038146B">
        <w:t>” (“</w:t>
      </w:r>
      <w:r w:rsidRPr="0038146B">
        <w:rPr>
          <w:b/>
        </w:rPr>
        <w:t xml:space="preserve">Contrato de Concessão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411B9C">
        <w:t>Sant’Ana</w:t>
      </w:r>
      <w:r w:rsidR="007E2735" w:rsidRPr="0038146B">
        <w:t xml:space="preserve"> </w:t>
      </w:r>
      <w:r w:rsidRPr="0038146B">
        <w:t>Transmissora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12</w:t>
      </w:r>
      <w:r w:rsidRPr="002514E6">
        <w:t xml:space="preserve"> do Edital do leilão nº </w:t>
      </w:r>
      <w:r w:rsidR="002514E6" w:rsidRPr="002514E6">
        <w:rPr>
          <w:szCs w:val="20"/>
        </w:rPr>
        <w:t>04/2018/ANEEL</w:t>
      </w:r>
      <w:r w:rsidRPr="0038146B">
        <w:t>;</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22 de março de 2019</w:t>
      </w:r>
      <w:r w:rsidR="004D6BD3" w:rsidRPr="009A1626">
        <w:rPr>
          <w:szCs w:val="20"/>
        </w:rPr>
        <w:t>;</w:t>
      </w:r>
    </w:p>
    <w:p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2514E6" w:rsidRPr="002514E6">
        <w:rPr>
          <w:szCs w:val="20"/>
        </w:rPr>
        <w:t>58.956.000,00</w:t>
      </w:r>
      <w:r w:rsidR="007E2735" w:rsidRPr="002514E6" w:rsidDel="007E2735">
        <w:t xml:space="preserve"> </w:t>
      </w:r>
      <w:r w:rsidRPr="002514E6">
        <w:t>(</w:t>
      </w:r>
      <w:r w:rsidR="002514E6" w:rsidRPr="002514E6">
        <w:rPr>
          <w:szCs w:val="20"/>
        </w:rPr>
        <w:t>cinquenta e oito milhões, novecentos e cinquenta e seis mil reais</w:t>
      </w:r>
      <w:r w:rsidRPr="002514E6">
        <w:t>)</w:t>
      </w:r>
      <w:r w:rsidR="004D6BD3" w:rsidRPr="002514E6">
        <w:t>;</w:t>
      </w:r>
      <w:r w:rsidR="004D6BD3">
        <w:t xml:space="preserve"> e</w:t>
      </w:r>
    </w:p>
    <w:p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rsidR="004D6BD3" w:rsidRPr="0038146B" w:rsidRDefault="004D6BD3" w:rsidP="004D6BD3">
      <w:pPr>
        <w:pStyle w:val="Level4"/>
        <w:numPr>
          <w:ilvl w:val="0"/>
          <w:numId w:val="0"/>
        </w:numPr>
        <w:ind w:left="1360"/>
        <w:rPr>
          <w:b/>
        </w:rPr>
      </w:pPr>
    </w:p>
    <w:p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012/2019</w:t>
      </w:r>
      <w:r w:rsidRPr="0038146B">
        <w:t>” (“</w:t>
      </w:r>
      <w:r w:rsidRPr="0038146B">
        <w:rPr>
          <w:b/>
        </w:rPr>
        <w:t xml:space="preserve">CPST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411B9C">
        <w:t>Sant’Ana</w:t>
      </w:r>
      <w:r w:rsidR="007E2735" w:rsidRPr="0038146B">
        <w:t xml:space="preserve"> </w:t>
      </w:r>
      <w:r w:rsidRPr="0038146B">
        <w:t>Transmissora de Energia Elétrica S.A.;</w:t>
      </w:r>
    </w:p>
    <w:p w:rsidR="0080217C" w:rsidRPr="0038146B" w:rsidRDefault="0080217C" w:rsidP="0080217C">
      <w:pPr>
        <w:pStyle w:val="Level4"/>
        <w:tabs>
          <w:tab w:val="clear" w:pos="2041"/>
          <w:tab w:val="num" w:pos="1361"/>
        </w:tabs>
        <w:ind w:left="1360"/>
      </w:pPr>
      <w:r w:rsidRPr="0038146B">
        <w:rPr>
          <w:u w:val="single"/>
        </w:rPr>
        <w:t>Objeto</w:t>
      </w:r>
      <w:r w:rsidRPr="0038146B">
        <w:t xml:space="preserve">: Termos e condições que irão regular as condições de administração e coordenação por parte do ONS, da prestação de serviços de transmissão pela </w:t>
      </w:r>
      <w:r w:rsidR="00B16ECB">
        <w:t>Sant’Ana</w:t>
      </w:r>
      <w:r w:rsidR="00B16ECB" w:rsidRPr="0038146B">
        <w:t xml:space="preserve"> </w:t>
      </w:r>
      <w:r w:rsidRPr="0038146B">
        <w:t>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12 de junho de 2019</w:t>
      </w:r>
      <w:r w:rsidRPr="0038146B">
        <w:t>;</w:t>
      </w:r>
    </w:p>
    <w:p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132CBA">
        <w:t>N/A</w:t>
      </w:r>
      <w:r w:rsidR="004D6BD3" w:rsidRPr="009A1626">
        <w:rPr>
          <w:szCs w:val="20"/>
        </w:rPr>
        <w:t>.</w:t>
      </w:r>
    </w:p>
    <w:p w:rsidR="00174942" w:rsidRPr="00174942" w:rsidRDefault="00174942" w:rsidP="00174942">
      <w:pPr>
        <w:pStyle w:val="Level4"/>
        <w:numPr>
          <w:ilvl w:val="0"/>
          <w:numId w:val="0"/>
        </w:numPr>
        <w:ind w:left="2041"/>
      </w:pPr>
    </w:p>
    <w:p w:rsidR="00174942" w:rsidRDefault="00174942" w:rsidP="00174942">
      <w:pPr>
        <w:pStyle w:val="Level4"/>
        <w:numPr>
          <w:ilvl w:val="0"/>
          <w:numId w:val="0"/>
        </w:numPr>
        <w:ind w:left="1360"/>
        <w:jc w:val="center"/>
        <w:rPr>
          <w:b/>
        </w:rPr>
      </w:pPr>
      <w:r w:rsidRPr="00174942">
        <w:rPr>
          <w:b/>
        </w:rPr>
        <w:t>Contratos de Uso do Sistema de Transmissão</w:t>
      </w:r>
    </w:p>
    <w:p w:rsidR="00174942" w:rsidRDefault="00174942" w:rsidP="00174942">
      <w:pPr>
        <w:pStyle w:val="Level4"/>
        <w:numPr>
          <w:ilvl w:val="0"/>
          <w:numId w:val="0"/>
        </w:numPr>
        <w:ind w:left="1360"/>
      </w:pPr>
      <w:r w:rsidRPr="00174942">
        <w:t>Contrato</w:t>
      </w:r>
      <w:r w:rsidR="00753D91">
        <w:t>(s)</w:t>
      </w:r>
      <w:r w:rsidRPr="00174942">
        <w:t xml:space="preserve"> a ser</w:t>
      </w:r>
      <w:r w:rsidR="00753D91">
        <w:t>(em)</w:t>
      </w:r>
      <w:r w:rsidRPr="00174942">
        <w:t xml:space="preserve"> celebrado</w:t>
      </w:r>
      <w:r w:rsidR="00753D91">
        <w:t>(s)</w:t>
      </w:r>
      <w:r w:rsidRPr="00174942">
        <w:t xml:space="preserve"> entre a </w:t>
      </w:r>
      <w:r w:rsidR="00411B9C">
        <w:t>Sant’Ana</w:t>
      </w:r>
      <w:r w:rsidR="00B311C4" w:rsidRPr="00174942">
        <w:t xml:space="preserve"> </w:t>
      </w:r>
      <w:r w:rsidRPr="00174942">
        <w:t xml:space="preserve">Transmissora de Energia,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411B9C">
        <w:rPr>
          <w:b/>
        </w:rPr>
        <w:t>Sant’Ana</w:t>
      </w:r>
      <w:r w:rsidRPr="00174942">
        <w:t>”).</w:t>
      </w:r>
    </w:p>
    <w:p w:rsidR="00311C0F" w:rsidRPr="0038146B" w:rsidRDefault="00311C0F">
      <w:r w:rsidRPr="0038146B">
        <w:br w:type="page"/>
      </w:r>
    </w:p>
    <w:p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rsidR="00C14F88" w:rsidRPr="0038146B" w:rsidRDefault="00C14F88" w:rsidP="00144312">
      <w:pPr>
        <w:spacing w:line="280" w:lineRule="atLeast"/>
        <w:jc w:val="center"/>
        <w:rPr>
          <w:b/>
        </w:rPr>
      </w:pPr>
    </w:p>
    <w:p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rsidR="00533523" w:rsidRPr="0038146B" w:rsidRDefault="00533523" w:rsidP="00533523">
      <w:pPr>
        <w:spacing w:line="290" w:lineRule="auto"/>
        <w:rPr>
          <w:b/>
        </w:rPr>
      </w:pPr>
    </w:p>
    <w:p w:rsidR="00533523" w:rsidRPr="0038146B" w:rsidRDefault="00533523" w:rsidP="00533523">
      <w:pPr>
        <w:spacing w:line="290" w:lineRule="auto"/>
        <w:rPr>
          <w:b/>
          <w:i/>
          <w:smallCaps/>
        </w:rPr>
      </w:pPr>
      <w:r w:rsidRPr="0038146B">
        <w:rPr>
          <w:b/>
        </w:rPr>
        <w:t>OPERADOR NACIONAL DO SISTEMA ELÉTRICO – ONS</w:t>
      </w:r>
    </w:p>
    <w:p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rsidR="00533523" w:rsidRPr="0038146B" w:rsidRDefault="00533523" w:rsidP="00D52CC3">
      <w:pPr>
        <w:spacing w:line="290" w:lineRule="auto"/>
        <w:ind w:right="49"/>
        <w:textAlignment w:val="baseline"/>
        <w:rPr>
          <w:rFonts w:eastAsia="Arial Narrow"/>
          <w:color w:val="000000"/>
        </w:rPr>
      </w:pPr>
    </w:p>
    <w:p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rsidR="00A95D38" w:rsidRPr="0038146B" w:rsidRDefault="00A95D38" w:rsidP="00A95D38">
      <w:pPr>
        <w:autoSpaceDE w:val="0"/>
        <w:autoSpaceDN w:val="0"/>
        <w:spacing w:before="140" w:line="290" w:lineRule="auto"/>
        <w:jc w:val="both"/>
      </w:pPr>
      <w:r w:rsidRPr="0038146B">
        <w:t xml:space="preserve">Em </w:t>
      </w:r>
      <w:r w:rsidR="00B16ECB">
        <w:t>18</w:t>
      </w:r>
      <w:r w:rsidR="00B16ECB" w:rsidRPr="0038146B">
        <w:t xml:space="preserve"> </w:t>
      </w:r>
      <w:r w:rsidRPr="0038146B">
        <w:t xml:space="preserve">de </w:t>
      </w:r>
      <w:r w:rsidR="00B16ECB">
        <w:rPr>
          <w:szCs w:val="20"/>
        </w:rPr>
        <w:t>dezembro</w:t>
      </w:r>
      <w:r w:rsidR="00B16ECB" w:rsidRPr="0038146B">
        <w:t xml:space="preserve"> </w:t>
      </w:r>
      <w:r w:rsidRPr="0038146B">
        <w:t xml:space="preserve">de </w:t>
      </w:r>
      <w:r w:rsidR="00B16ECB">
        <w:t>2019</w:t>
      </w:r>
      <w:r w:rsidRPr="0038146B">
        <w:t xml:space="preserve">, a </w:t>
      </w:r>
      <w:r w:rsidR="00411B9C">
        <w:t>Sant’Ana</w:t>
      </w:r>
      <w:r w:rsidR="00B311C4" w:rsidRPr="0038146B">
        <w:t xml:space="preserve"> </w:t>
      </w:r>
      <w:r w:rsidR="00B9355F" w:rsidRPr="0038146B">
        <w:t xml:space="preserve">Transmissora de Energia </w:t>
      </w:r>
      <w:r w:rsidRPr="0038146B">
        <w:t>S.A. (“</w:t>
      </w:r>
      <w:r w:rsidR="00411B9C">
        <w:rPr>
          <w:b/>
        </w:rPr>
        <w:t>Sant’Ana</w:t>
      </w:r>
      <w:r w:rsidR="007E2735" w:rsidRPr="0038146B">
        <w:rPr>
          <w:b/>
        </w:rPr>
        <w:t xml:space="preserve"> </w:t>
      </w:r>
      <w:r w:rsidR="00B9355F" w:rsidRPr="0038146B">
        <w:rPr>
          <w:b/>
        </w:rPr>
        <w:t>Transmissora</w:t>
      </w:r>
      <w:r w:rsidRPr="0038146B">
        <w:t>”)</w:t>
      </w:r>
      <w:r w:rsidR="00B9355F" w:rsidRPr="0038146B">
        <w:t>, a Transmissora Aliança de Energia Elétrica S.A. (“</w:t>
      </w:r>
      <w:r w:rsidR="00B9355F" w:rsidRPr="0038146B">
        <w:rPr>
          <w:b/>
        </w:rPr>
        <w:t>TAESA</w:t>
      </w:r>
      <w:r w:rsidR="00B9355F" w:rsidRPr="0038146B">
        <w:t>”</w:t>
      </w:r>
      <w:r w:rsidR="00D52B68" w:rsidRPr="0038146B">
        <w:t xml:space="preserve"> e, em conjunto com a </w:t>
      </w:r>
      <w:r w:rsidR="00411B9C">
        <w:t xml:space="preserve">Sant’Ana </w:t>
      </w:r>
      <w:r w:rsidR="00D52B68" w:rsidRPr="0038146B">
        <w:t>Transmissora “</w:t>
      </w:r>
      <w:r w:rsidR="00374B68" w:rsidRPr="0038146B">
        <w:rPr>
          <w:b/>
        </w:rPr>
        <w:t>Cedentes</w:t>
      </w:r>
      <w:r w:rsidR="00D52B68" w:rsidRPr="0038146B">
        <w:t>”</w:t>
      </w:r>
      <w:r w:rsidR="00B9355F" w:rsidRPr="0038146B">
        <w:t xml:space="preserve">) e </w:t>
      </w:r>
      <w:r w:rsidRPr="0038146B">
        <w:t xml:space="preserve">a </w:t>
      </w:r>
      <w:r w:rsidR="00B16ECB">
        <w:t>Simplific Pavarini Distribuidora de Títulos e Valor</w:t>
      </w:r>
      <w:r w:rsidR="004D26EF">
        <w:t>e</w:t>
      </w:r>
      <w:r w:rsidR="00B16ECB">
        <w:t>s Mobiliários Ltda.</w:t>
      </w:r>
      <w:r w:rsidR="00B16ECB" w:rsidRPr="0038146B">
        <w:t xml:space="preserve">, </w:t>
      </w:r>
      <w:r w:rsidRPr="0038146B">
        <w:t>na qualidade de agente fiduciário (“</w:t>
      </w:r>
      <w:r w:rsidRPr="0038146B">
        <w:rPr>
          <w:b/>
        </w:rPr>
        <w:t>Agente Fiduciário</w:t>
      </w:r>
      <w:r w:rsidRPr="0038146B">
        <w:t xml:space="preserve">”), </w:t>
      </w:r>
      <w:r w:rsidR="005B7194" w:rsidRPr="0038146B">
        <w:t>na qualidade de representante dos titulares das debêntures (“</w:t>
      </w:r>
      <w:r w:rsidR="005B7194" w:rsidRPr="0038146B">
        <w:rPr>
          <w:b/>
        </w:rPr>
        <w:t>Debenturistas</w:t>
      </w:r>
      <w:r w:rsidR="005B7194" w:rsidRPr="0038146B">
        <w:t xml:space="preserve">”), emitidas no âmbito da </w:t>
      </w:r>
      <w:r w:rsidR="007E2735">
        <w:rPr>
          <w:rFonts w:cs="Arial"/>
        </w:rPr>
        <w:t>8</w:t>
      </w:r>
      <w:r w:rsidR="007E2735" w:rsidRPr="00CF447C">
        <w:rPr>
          <w:rFonts w:cs="Arial"/>
        </w:rPr>
        <w:t xml:space="preserve">ª </w:t>
      </w:r>
      <w:r w:rsidR="005B7194" w:rsidRPr="00CF447C">
        <w:rPr>
          <w:rFonts w:cs="Arial"/>
        </w:rPr>
        <w:t>(</w:t>
      </w:r>
      <w:r w:rsidR="007E2735">
        <w:rPr>
          <w:rFonts w:cs="Arial"/>
        </w:rPr>
        <w:t>oitava</w:t>
      </w:r>
      <w:r w:rsidR="005B7194" w:rsidRPr="00CF447C">
        <w:rPr>
          <w:rFonts w:cs="Arial"/>
        </w:rPr>
        <w:t>) emissão (“</w:t>
      </w:r>
      <w:r w:rsidR="005B7194" w:rsidRPr="00CF447C">
        <w:rPr>
          <w:rFonts w:cs="Arial"/>
          <w:b/>
        </w:rPr>
        <w:t>Emissão</w:t>
      </w:r>
      <w:r w:rsidR="005B7194" w:rsidRPr="00CF447C">
        <w:rPr>
          <w:rFonts w:cs="Arial"/>
        </w:rPr>
        <w:t>”) de debêntures simples, não conversíveis em ações, em série</w:t>
      </w:r>
      <w:r w:rsidR="007E2735">
        <w:rPr>
          <w:rFonts w:cs="Arial"/>
        </w:rPr>
        <w:t xml:space="preserve"> única</w:t>
      </w:r>
      <w:r w:rsidR="007E2735">
        <w:rPr>
          <w:rFonts w:cs="Arial"/>
          <w:szCs w:val="20"/>
        </w:rPr>
        <w:t xml:space="preserve"> </w:t>
      </w:r>
      <w:r w:rsidR="005B7194" w:rsidRPr="00CF447C">
        <w:rPr>
          <w:rFonts w:cs="Arial"/>
          <w:szCs w:val="20"/>
        </w:rPr>
        <w:t>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w:t>
      </w:r>
      <w:r w:rsidR="009C471C">
        <w:rPr>
          <w:rFonts w:cs="Arial"/>
        </w:rPr>
        <w:t>62</w:t>
      </w:r>
      <w:r w:rsidR="005B7194" w:rsidRPr="00CF447C">
        <w:rPr>
          <w:rFonts w:cs="Arial"/>
        </w:rPr>
        <w:t xml:space="preserve">,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 xml:space="preserve">Instrumento Particular de Escritura da </w:t>
      </w:r>
      <w:r w:rsidR="007E2735">
        <w:rPr>
          <w:rFonts w:cs="Arial"/>
          <w:i/>
          <w:szCs w:val="20"/>
        </w:rPr>
        <w:t>8</w:t>
      </w:r>
      <w:r w:rsidR="007E2735" w:rsidRPr="00CF447C">
        <w:rPr>
          <w:rFonts w:cs="Arial"/>
          <w:i/>
          <w:szCs w:val="20"/>
        </w:rPr>
        <w:t xml:space="preserve">ª </w:t>
      </w:r>
      <w:r w:rsidR="005B7194" w:rsidRPr="00CF447C">
        <w:rPr>
          <w:rFonts w:cs="Arial"/>
          <w:i/>
          <w:szCs w:val="20"/>
        </w:rPr>
        <w:t>(</w:t>
      </w:r>
      <w:r w:rsidR="007E2735">
        <w:rPr>
          <w:rFonts w:cs="Arial"/>
          <w:i/>
          <w:szCs w:val="20"/>
        </w:rPr>
        <w:t>Oitava</w:t>
      </w:r>
      <w:r w:rsidR="005B7194" w:rsidRPr="00CF447C">
        <w:rPr>
          <w:rFonts w:cs="Arial"/>
          <w:i/>
          <w:szCs w:val="20"/>
        </w:rPr>
        <w:t>) Emissão de Debêntures Simples, Não Conversíveis em Ações, em Série</w:t>
      </w:r>
      <w:r w:rsidR="00411B9C">
        <w:rPr>
          <w:rFonts w:cs="Arial"/>
          <w:i/>
          <w:szCs w:val="20"/>
        </w:rPr>
        <w:t xml:space="preserve"> </w:t>
      </w:r>
      <w:r w:rsidR="007E2735">
        <w:rPr>
          <w:rFonts w:cs="Arial"/>
          <w:i/>
          <w:szCs w:val="20"/>
        </w:rPr>
        <w:t>Única</w:t>
      </w:r>
      <w:r w:rsidR="005B7194" w:rsidRPr="00CF447C">
        <w:rPr>
          <w:rFonts w:cs="Arial"/>
          <w:i/>
          <w:szCs w:val="20"/>
        </w:rPr>
        <w:t xml:space="preserv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7E2735">
        <w:rPr>
          <w:rFonts w:cs="Arial"/>
        </w:rPr>
        <w:t>300.000</w:t>
      </w:r>
      <w:r w:rsidR="005B7194" w:rsidRPr="00CF447C">
        <w:rPr>
          <w:rFonts w:cs="Arial"/>
        </w:rPr>
        <w:t xml:space="preserve"> (</w:t>
      </w:r>
      <w:r w:rsidR="007E2735">
        <w:rPr>
          <w:rFonts w:cs="Arial"/>
        </w:rPr>
        <w:t>trezentas</w:t>
      </w:r>
      <w:r w:rsidR="005B7194" w:rsidRPr="00CF447C">
        <w:rPr>
          <w:rFonts w:cs="Arial"/>
        </w:rPr>
        <w:t xml:space="preserve"> mil) Debêntures</w:t>
      </w:r>
      <w:r w:rsidRPr="0038146B">
        <w:t xml:space="preserve">. </w:t>
      </w:r>
    </w:p>
    <w:p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emitidas</w:t>
      </w:r>
      <w:r w:rsidRPr="0038146B">
        <w:t xml:space="preserve"> </w:t>
      </w:r>
      <w:r w:rsidR="009A1626">
        <w:t xml:space="preserve">pela </w:t>
      </w:r>
      <w:r w:rsidR="00D52B68" w:rsidRPr="0038146B">
        <w:t>TAESA</w:t>
      </w:r>
      <w:r w:rsidRPr="0038146B">
        <w:t xml:space="preserve"> </w:t>
      </w:r>
      <w:r w:rsidR="00D52B68" w:rsidRPr="0038146B">
        <w:t xml:space="preserve">nos termos da </w:t>
      </w:r>
      <w:r w:rsidRPr="0038146B">
        <w:t xml:space="preserve">Escritura de Emissão, foi celebrado, em </w:t>
      </w:r>
      <w:r w:rsidR="006E2AF9">
        <w:t>09</w:t>
      </w:r>
      <w:r w:rsidR="006E2AF9" w:rsidRPr="0038146B">
        <w:t xml:space="preserve"> </w:t>
      </w:r>
      <w:r w:rsidRPr="0038146B">
        <w:t xml:space="preserve">de </w:t>
      </w:r>
      <w:r w:rsidR="00B16ECB">
        <w:t>janeiro de 2020</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B16ECB" w:rsidRPr="0038146B">
        <w:t>“</w:t>
      </w:r>
      <w:r w:rsidR="00B16ECB" w:rsidRPr="0038146B">
        <w:rPr>
          <w:i/>
        </w:rPr>
        <w:t>Contrato de Concessão Nº</w:t>
      </w:r>
      <w:r w:rsidR="00B16ECB">
        <w:rPr>
          <w:i/>
        </w:rPr>
        <w:t>12/2019</w:t>
      </w:r>
      <w:r w:rsidR="00B16ECB" w:rsidRPr="0038146B">
        <w:rPr>
          <w:i/>
        </w:rPr>
        <w:t>– ANEEL do Serviço Público de Transmissão de Energia Elétrica</w:t>
      </w:r>
      <w:r w:rsidR="00B16ECB" w:rsidRPr="0038146B">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w:t>
      </w:r>
      <w:r w:rsidR="00411B9C">
        <w:t>Sant’Ana</w:t>
      </w:r>
      <w:r w:rsidR="00995150" w:rsidRPr="0038146B">
        <w:t xml:space="preserve"> Transmissora, e a TAESA, na qualidade de interveniente anuente (“</w:t>
      </w:r>
      <w:r w:rsidR="00995150" w:rsidRPr="0038146B">
        <w:rPr>
          <w:b/>
        </w:rPr>
        <w:t>Contrato de Concessão</w:t>
      </w:r>
      <w:r w:rsidR="00995150" w:rsidRPr="0038146B">
        <w:t xml:space="preserve">”), o qual regula, dentre outros, a delegação pelo Poder Concedente à </w:t>
      </w:r>
      <w:r w:rsidR="00411B9C">
        <w:t>Sant’Ana</w:t>
      </w:r>
      <w:r w:rsidR="00995150" w:rsidRPr="0038146B">
        <w:t xml:space="preserve"> Transmissora, em regime de concessão, da prestação do serviço público de transmissão de energia elétrica para construção, operação e manutenção de determinadas insta</w:t>
      </w:r>
      <w:r w:rsidR="009A1626">
        <w:t>la</w:t>
      </w:r>
      <w:r w:rsidR="00995150" w:rsidRPr="0038146B">
        <w:t>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B16ECB" w:rsidRPr="0038146B">
        <w:t>“</w:t>
      </w:r>
      <w:r w:rsidR="00B16ECB" w:rsidRPr="0038146B">
        <w:rPr>
          <w:i/>
        </w:rPr>
        <w:t xml:space="preserve">Contrato de Prestação de Serviços de Transmissão nº </w:t>
      </w:r>
      <w:r w:rsidR="00B16ECB" w:rsidRPr="00F45846">
        <w:rPr>
          <w:szCs w:val="20"/>
        </w:rPr>
        <w:t>012/2019</w:t>
      </w:r>
      <w:r w:rsidR="00B16ECB" w:rsidRPr="0038146B">
        <w:t>”</w:t>
      </w:r>
      <w:r w:rsidR="00ED238E" w:rsidRPr="0038146B">
        <w:t>,</w:t>
      </w:r>
      <w:r w:rsidR="004E1EB3" w:rsidRPr="0038146B">
        <w:t xml:space="preserve"> celebrado, em </w:t>
      </w:r>
      <w:r w:rsidR="00B16ECB">
        <w:t>12 de junho de 2019</w:t>
      </w:r>
      <w:r w:rsidR="004E1EB3" w:rsidRPr="0038146B">
        <w:t xml:space="preserve">, entre o Operador Nacional do Sistema Elétrico </w:t>
      </w:r>
      <w:r w:rsidR="004E1EB3" w:rsidRPr="0038146B">
        <w:lastRenderedPageBreak/>
        <w:t xml:space="preserve">– ONS, a </w:t>
      </w:r>
      <w:r w:rsidR="00411B9C">
        <w:t>Sant’Ana</w:t>
      </w:r>
      <w:r w:rsidR="004E1EB3" w:rsidRPr="0038146B">
        <w:t xml:space="preserve"> Transmissora, dentre outros, </w:t>
      </w:r>
      <w:r w:rsidR="00ED238E" w:rsidRPr="0038146B">
        <w:t xml:space="preserve">o qual regula, dentre outros, </w:t>
      </w:r>
      <w:r w:rsidR="00B16ECB">
        <w:t>os t</w:t>
      </w:r>
      <w:r w:rsidR="00B16ECB" w:rsidRPr="0038146B">
        <w:t xml:space="preserve">ermos e condições que irão regular as condições de administração e coordenação por parte do ONS, da prestação de serviços de transmissão pela </w:t>
      </w:r>
      <w:r w:rsidR="00B16ECB">
        <w:t>Sant’Ana</w:t>
      </w:r>
      <w:r w:rsidR="00B16ECB" w:rsidRPr="0038146B">
        <w:t xml:space="preserve"> </w:t>
      </w:r>
      <w:r w:rsidR="00B16ECB">
        <w:t xml:space="preserve">Transmissora </w:t>
      </w:r>
      <w:r w:rsidR="00B16ECB" w:rsidRPr="0038146B">
        <w:t>aos usuários</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6C38F3">
        <w:t>13052311-2</w:t>
      </w:r>
      <w:r w:rsidR="005F456E" w:rsidRPr="0038146B">
        <w:t xml:space="preserve">, Agência </w:t>
      </w:r>
      <w:r w:rsidR="006C38F3">
        <w:t>2271</w:t>
      </w:r>
      <w:r w:rsidR="00995150" w:rsidRPr="0038146B">
        <w:t xml:space="preserve"> </w:t>
      </w:r>
      <w:r w:rsidRPr="0038146B">
        <w:t xml:space="preserve">mantida pela </w:t>
      </w:r>
      <w:r w:rsidR="00411B9C">
        <w:t>Sant’Ana</w:t>
      </w:r>
      <w:r w:rsidR="007E2735" w:rsidRPr="0038146B">
        <w:t xml:space="preserve"> </w:t>
      </w:r>
      <w:r w:rsidR="00995150" w:rsidRPr="0038146B">
        <w:t>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rsidR="008961B4" w:rsidRPr="0038146B" w:rsidRDefault="007E2735" w:rsidP="008961B4">
      <w:pPr>
        <w:widowControl w:val="0"/>
        <w:tabs>
          <w:tab w:val="left" w:pos="2366"/>
        </w:tabs>
        <w:spacing w:before="140" w:line="290" w:lineRule="auto"/>
        <w:jc w:val="center"/>
        <w:rPr>
          <w:b/>
        </w:rPr>
      </w:pPr>
      <w:r>
        <w:rPr>
          <w:b/>
        </w:rPr>
        <w:t>SANT’ANA</w:t>
      </w:r>
      <w:r w:rsidR="008961B4" w:rsidRPr="0038146B">
        <w:rPr>
          <w:b/>
        </w:rPr>
        <w:t xml:space="preserve"> TRANSMISSORA DE ENERGIA S.A</w:t>
      </w:r>
      <w:r w:rsidR="004E1EB3" w:rsidRPr="0038146B">
        <w:rPr>
          <w:b/>
        </w:rPr>
        <w:t>.</w:t>
      </w:r>
    </w:p>
    <w:p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rsidTr="0038146B">
        <w:trPr>
          <w:jc w:val="center"/>
        </w:trPr>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r>
    </w:tbl>
    <w:p w:rsidR="008961B4" w:rsidRPr="0038146B" w:rsidRDefault="008961B4" w:rsidP="008961B4">
      <w:pPr>
        <w:widowControl w:val="0"/>
        <w:tabs>
          <w:tab w:val="left" w:pos="2366"/>
        </w:tabs>
        <w:spacing w:before="140" w:line="290" w:lineRule="auto"/>
        <w:jc w:val="center"/>
        <w:rPr>
          <w:b/>
        </w:rPr>
      </w:pPr>
    </w:p>
    <w:p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rsidTr="0038146B">
        <w:trPr>
          <w:jc w:val="center"/>
        </w:trPr>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r>
    </w:tbl>
    <w:p w:rsidR="004E1EB3" w:rsidRPr="0038146B" w:rsidRDefault="004E1EB3" w:rsidP="008961B4">
      <w:pPr>
        <w:widowControl w:val="0"/>
        <w:tabs>
          <w:tab w:val="left" w:pos="2366"/>
        </w:tabs>
        <w:spacing w:before="140" w:line="290" w:lineRule="auto"/>
        <w:jc w:val="center"/>
        <w:rPr>
          <w:b/>
        </w:rPr>
      </w:pPr>
    </w:p>
    <w:p w:rsidR="00040F05" w:rsidRPr="0038146B" w:rsidRDefault="00040F05">
      <w:pPr>
        <w:rPr>
          <w:b/>
        </w:rPr>
      </w:pPr>
    </w:p>
    <w:p w:rsidR="00CF447C" w:rsidRPr="00CF447C" w:rsidRDefault="00CF447C">
      <w:pPr>
        <w:rPr>
          <w:rFonts w:eastAsia="Arial" w:cs="Arial"/>
          <w:b/>
          <w:szCs w:val="26"/>
        </w:rPr>
      </w:pPr>
      <w:r w:rsidRPr="00CF447C">
        <w:rPr>
          <w:rFonts w:cs="Arial"/>
        </w:rPr>
        <w:br w:type="page"/>
      </w:r>
    </w:p>
    <w:p w:rsidR="00997FF5" w:rsidRPr="0038146B" w:rsidRDefault="00997FF5" w:rsidP="00997FF5">
      <w:pPr>
        <w:pStyle w:val="Heading"/>
        <w:jc w:val="center"/>
        <w:rPr>
          <w:sz w:val="20"/>
        </w:rPr>
      </w:pPr>
      <w:r w:rsidRPr="0038146B">
        <w:rPr>
          <w:sz w:val="20"/>
        </w:rPr>
        <w:lastRenderedPageBreak/>
        <w:t>ANEXO V</w:t>
      </w:r>
      <w:r w:rsidR="007147FD">
        <w:rPr>
          <w:sz w:val="20"/>
        </w:rPr>
        <w:t xml:space="preserve"> </w:t>
      </w:r>
      <w:r w:rsidRPr="0038146B">
        <w:rPr>
          <w:sz w:val="20"/>
        </w:rPr>
        <w:t>MODELO DE ADITAMENTO</w:t>
      </w:r>
    </w:p>
    <w:p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rsidR="00997FF5" w:rsidRPr="0038146B" w:rsidRDefault="00997FF5" w:rsidP="00997FF5">
      <w:pPr>
        <w:pStyle w:val="Parties"/>
        <w:numPr>
          <w:ilvl w:val="0"/>
          <w:numId w:val="0"/>
        </w:numPr>
        <w:jc w:val="center"/>
        <w:rPr>
          <w:b/>
        </w:rPr>
      </w:pPr>
      <w:r w:rsidRPr="0038146B">
        <w:rPr>
          <w:b/>
        </w:rPr>
        <w:t>***</w:t>
      </w:r>
    </w:p>
    <w:p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rsidR="004E1EB3" w:rsidRPr="0038146B" w:rsidRDefault="009C471C" w:rsidP="00E6716A">
      <w:pPr>
        <w:pStyle w:val="Parties"/>
        <w:numPr>
          <w:ilvl w:val="0"/>
          <w:numId w:val="6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w:t>
      </w:r>
      <w:r w:rsidR="00ED08C8">
        <w:t xml:space="preserve"> </w:t>
      </w:r>
      <w:r w:rsidRPr="0038146B">
        <w:t>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 (“</w:t>
      </w:r>
      <w:r w:rsidR="00411B9C">
        <w:rPr>
          <w:b/>
        </w:rPr>
        <w:t>Sant’Ana</w:t>
      </w:r>
      <w:r w:rsidRPr="0038146B">
        <w:rPr>
          <w:b/>
        </w:rPr>
        <w:t xml:space="preserve"> </w:t>
      </w:r>
      <w:r w:rsidR="00EE7EF0" w:rsidRPr="0038146B">
        <w:rPr>
          <w:b/>
        </w:rPr>
        <w:t>Transmissora</w:t>
      </w:r>
      <w:r w:rsidRPr="0038146B">
        <w:t>”)</w:t>
      </w:r>
      <w:r w:rsidR="004E1EB3" w:rsidRPr="0038146B">
        <w:t>;</w:t>
      </w:r>
    </w:p>
    <w:p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411B9C">
        <w:t>Sant’Ana</w:t>
      </w:r>
      <w:r w:rsidR="00B311C4" w:rsidRPr="0038146B">
        <w:t xml:space="preserve"> </w:t>
      </w:r>
      <w:r w:rsidRPr="0038146B">
        <w:t>Transmissora “</w:t>
      </w:r>
      <w:r w:rsidRPr="0038146B">
        <w:rPr>
          <w:b/>
        </w:rPr>
        <w:t>Cedentes</w:t>
      </w:r>
      <w:r w:rsidRPr="0038146B">
        <w:t>”);</w:t>
      </w:r>
    </w:p>
    <w:p w:rsidR="004E1EB3" w:rsidRPr="0038146B" w:rsidRDefault="004E1EB3" w:rsidP="004E1EB3">
      <w:pPr>
        <w:pStyle w:val="Parties"/>
        <w:numPr>
          <w:ilvl w:val="0"/>
          <w:numId w:val="0"/>
        </w:numPr>
        <w:ind w:left="680"/>
      </w:pPr>
      <w:r w:rsidRPr="0038146B">
        <w:t>e, de outro lado:</w:t>
      </w:r>
    </w:p>
    <w:p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rsidR="00997FF5" w:rsidRPr="0038146B" w:rsidRDefault="00997FF5" w:rsidP="00997FF5">
      <w:pPr>
        <w:pStyle w:val="Body"/>
      </w:pPr>
      <w:r w:rsidRPr="0038146B">
        <w:rPr>
          <w:b/>
        </w:rPr>
        <w:t>CONSIDERANDO QUE</w:t>
      </w:r>
      <w:r w:rsidRPr="0038146B">
        <w:t>:</w:t>
      </w:r>
    </w:p>
    <w:p w:rsidR="00697B61" w:rsidRPr="0038146B" w:rsidRDefault="00697B61" w:rsidP="00E6716A">
      <w:pPr>
        <w:pStyle w:val="Recitals"/>
        <w:numPr>
          <w:ilvl w:val="1"/>
          <w:numId w:val="56"/>
        </w:numPr>
      </w:pPr>
      <w:r w:rsidRPr="0038146B">
        <w:t>em Reuni</w:t>
      </w:r>
      <w:r w:rsidR="00B626B7">
        <w:t>ã</w:t>
      </w:r>
      <w:r w:rsidR="009A1626">
        <w:t>o</w:t>
      </w:r>
      <w:r w:rsidRPr="0038146B">
        <w:t xml:space="preserve"> do Conselho de Administração da TAESA </w:t>
      </w:r>
      <w:r w:rsidR="00B16ECB" w:rsidRPr="0038146B">
        <w:t xml:space="preserve">realizada em </w:t>
      </w:r>
      <w:r w:rsidR="00B16ECB">
        <w:rPr>
          <w:szCs w:val="20"/>
        </w:rPr>
        <w:t>13</w:t>
      </w:r>
      <w:r w:rsidR="00B16ECB" w:rsidRPr="0038146B">
        <w:t xml:space="preserve"> de </w:t>
      </w:r>
      <w:r w:rsidR="00B16ECB">
        <w:rPr>
          <w:szCs w:val="20"/>
        </w:rPr>
        <w:t>dezembro</w:t>
      </w:r>
      <w:r w:rsidR="00B16ECB" w:rsidRPr="0038146B">
        <w:t xml:space="preserve"> de 2019, cuja ata </w:t>
      </w:r>
      <w:r w:rsidR="00B16ECB">
        <w:t>foi</w:t>
      </w:r>
      <w:r w:rsidR="00B16ECB" w:rsidRPr="0038146B">
        <w:t xml:space="preserve"> </w:t>
      </w:r>
      <w:r w:rsidR="00B16ECB" w:rsidRPr="00CF447C">
        <w:rPr>
          <w:rFonts w:cs="Arial"/>
        </w:rPr>
        <w:t>arquivada na JUCERJA</w:t>
      </w:r>
      <w:r w:rsidR="00B16ECB">
        <w:rPr>
          <w:rFonts w:cs="Arial"/>
        </w:rPr>
        <w:t xml:space="preserve">, em 18 de dezembro de 2019, sob o nº0003825509, </w:t>
      </w:r>
      <w:r w:rsidR="00B16ECB" w:rsidRPr="00CF447C">
        <w:rPr>
          <w:rFonts w:cs="Arial"/>
        </w:rPr>
        <w:t xml:space="preserve">e </w:t>
      </w:r>
      <w:r w:rsidR="00B16ECB">
        <w:rPr>
          <w:rFonts w:cs="Arial"/>
        </w:rPr>
        <w:t xml:space="preserve">foi </w:t>
      </w:r>
      <w:r w:rsidR="00B16ECB" w:rsidRPr="00CF447C">
        <w:rPr>
          <w:rFonts w:cs="Arial"/>
        </w:rPr>
        <w:t>publicada no Diário Oficial do Estado do Rio de Janeiro (“</w:t>
      </w:r>
      <w:r w:rsidR="00B16ECB" w:rsidRPr="00CF447C">
        <w:rPr>
          <w:rFonts w:cs="Arial"/>
          <w:b/>
        </w:rPr>
        <w:t>DOERJ</w:t>
      </w:r>
      <w:r w:rsidR="00B16ECB" w:rsidRPr="00CF447C">
        <w:rPr>
          <w:rFonts w:cs="Arial"/>
        </w:rPr>
        <w:t>”) e no jornal “</w:t>
      </w:r>
      <w:r w:rsidR="00B16ECB" w:rsidRPr="00CF447C">
        <w:rPr>
          <w:rFonts w:cs="Arial"/>
          <w:color w:val="000000"/>
        </w:rPr>
        <w:t>Valor”</w:t>
      </w:r>
      <w:r w:rsidR="00B16ECB" w:rsidRPr="0038146B">
        <w:t xml:space="preserve"> (“</w:t>
      </w:r>
      <w:r w:rsidR="00B16ECB" w:rsidRPr="009A1626">
        <w:rPr>
          <w:b/>
        </w:rPr>
        <w:t>RCA de Emissão</w:t>
      </w:r>
      <w:r w:rsidR="00B16ECB">
        <w:t>”), em 19 de dezembro de 2019</w:t>
      </w:r>
      <w:r w:rsidRPr="0038146B">
        <w:t xml:space="preserve">, foram deliberadas e aprovadas, dentre outras matérias, a </w:t>
      </w:r>
      <w:r w:rsidRPr="0038146B">
        <w:rPr>
          <w:b/>
        </w:rPr>
        <w:t>(a)</w:t>
      </w:r>
      <w:r w:rsidRPr="0038146B">
        <w:t xml:space="preserve"> </w:t>
      </w:r>
      <w:r w:rsidR="00B626B7">
        <w:rPr>
          <w:rFonts w:cs="Arial"/>
        </w:rPr>
        <w:t>8</w:t>
      </w:r>
      <w:r w:rsidRPr="00CF447C">
        <w:rPr>
          <w:rFonts w:cs="Arial"/>
        </w:rPr>
        <w:t>ª (</w:t>
      </w:r>
      <w:r w:rsidR="00B626B7">
        <w:rPr>
          <w:rFonts w:cs="Arial"/>
        </w:rPr>
        <w:t>oitava</w:t>
      </w:r>
      <w:r w:rsidRPr="00CF447C">
        <w:rPr>
          <w:rFonts w:cs="Arial"/>
        </w:rPr>
        <w:t>) emissão (“</w:t>
      </w:r>
      <w:r w:rsidRPr="00CF447C">
        <w:rPr>
          <w:rFonts w:cs="Arial"/>
          <w:b/>
        </w:rPr>
        <w:t>Emissão</w:t>
      </w:r>
      <w:r w:rsidRPr="00CF447C">
        <w:rPr>
          <w:rFonts w:cs="Arial"/>
        </w:rPr>
        <w:t>”) de debêntures simples, não conversíveis em ações, em série</w:t>
      </w:r>
      <w:r w:rsidR="00B626B7">
        <w:rPr>
          <w:rFonts w:cs="Arial"/>
        </w:rPr>
        <w:t xml:space="preserve"> única</w:t>
      </w:r>
      <w:r w:rsidRPr="00CF447C">
        <w:rPr>
          <w:rFonts w:cs="Arial"/>
          <w:szCs w:val="20"/>
        </w:rPr>
        <w:t xml:space="preserve"> da espécie com garantia real,</w:t>
      </w:r>
      <w:r w:rsidRPr="00CF447C">
        <w:rPr>
          <w:rFonts w:cs="Arial"/>
        </w:rPr>
        <w:t xml:space="preserve"> da TAESA (“</w:t>
      </w:r>
      <w:r w:rsidRPr="00CF447C">
        <w:rPr>
          <w:rFonts w:cs="Arial"/>
          <w:b/>
        </w:rPr>
        <w:t>Debêntures</w:t>
      </w:r>
      <w:r w:rsidRPr="00CF447C">
        <w:rPr>
          <w:rFonts w:cs="Arial"/>
        </w:rPr>
        <w:t xml:space="preserve">”), nos termos do artigo </w:t>
      </w:r>
      <w:r w:rsidR="009C471C">
        <w:rPr>
          <w:rFonts w:cs="Arial"/>
        </w:rPr>
        <w:t>62</w:t>
      </w:r>
      <w:r w:rsidRPr="00CF447C">
        <w:rPr>
          <w:rFonts w:cs="Arial"/>
        </w:rPr>
        <w:t>, da Lei n° 6.404, de 15 de dezembro de 1976, conforme alterada (“</w:t>
      </w:r>
      <w:r w:rsidRPr="00CF447C">
        <w:rPr>
          <w:rFonts w:cs="Arial"/>
          <w:b/>
        </w:rPr>
        <w:t>Lei das Sociedades por Ações</w:t>
      </w:r>
      <w:r w:rsidRPr="00CF447C">
        <w:rPr>
          <w:rFonts w:cs="Arial"/>
        </w:rPr>
        <w:t xml:space="preserve">”), as quais serão objeto de </w:t>
      </w:r>
      <w:r w:rsidRPr="00CF447C">
        <w:rPr>
          <w:rFonts w:cs="Arial"/>
        </w:rPr>
        <w:lastRenderedPageBreak/>
        <w:t xml:space="preserve">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w:t>
      </w:r>
      <w:r w:rsidR="009A1626">
        <w:t xml:space="preserve"> de</w:t>
      </w:r>
      <w:r w:rsidRPr="0038146B">
        <w:t xml:space="preserve"> Direitos Creditórios</w:t>
      </w:r>
      <w:r w:rsidR="009349F1">
        <w:t xml:space="preserve"> Conta Vinculada TAESA</w:t>
      </w:r>
      <w:r w:rsidRPr="0038146B">
        <w:t xml:space="preserve"> em garantia do fiel cumprimento das Obrigações Garantidas (conforme abaixo definido); </w:t>
      </w:r>
    </w:p>
    <w:p w:rsidR="00697B61" w:rsidRPr="0038146B" w:rsidRDefault="00B16ECB" w:rsidP="00E6716A">
      <w:pPr>
        <w:pStyle w:val="Recitals"/>
        <w:numPr>
          <w:ilvl w:val="1"/>
          <w:numId w:val="56"/>
        </w:numPr>
      </w:pPr>
      <w:r w:rsidRPr="0038146B">
        <w:t xml:space="preserve">em Assembleia Geral Extraordinária de acionistas da </w:t>
      </w:r>
      <w:r>
        <w:t>Sant’Ana</w:t>
      </w:r>
      <w:r w:rsidRPr="0038146B">
        <w:t xml:space="preserve"> Transmissora, realizada em</w:t>
      </w:r>
      <w:r>
        <w:t xml:space="preserve"> </w:t>
      </w:r>
      <w:r>
        <w:rPr>
          <w:szCs w:val="20"/>
        </w:rPr>
        <w:t xml:space="preserve">13 </w:t>
      </w:r>
      <w:r w:rsidRPr="0038146B">
        <w:t xml:space="preserve">de </w:t>
      </w:r>
      <w:r>
        <w:rPr>
          <w:szCs w:val="20"/>
        </w:rPr>
        <w:t>dezembro</w:t>
      </w:r>
      <w:r w:rsidRPr="0038146B">
        <w:t xml:space="preserve"> de 2019, cuja ata </w:t>
      </w:r>
      <w:r>
        <w:t>foi</w:t>
      </w:r>
      <w:r w:rsidRPr="00B24079">
        <w:t xml:space="preserve"> arquivada na JUCERJA</w:t>
      </w:r>
      <w:r>
        <w:t xml:space="preserve">, </w:t>
      </w:r>
      <w:r w:rsidR="00ED08C8">
        <w:t xml:space="preserve">em 18 de dezembro de 2019, sob o nº </w:t>
      </w:r>
      <w:r w:rsidR="00ED08C8" w:rsidRPr="00D20B20">
        <w:t>00003825780</w:t>
      </w:r>
      <w:r>
        <w:t>,</w:t>
      </w:r>
      <w:r w:rsidRPr="00B24079">
        <w:t xml:space="preserve"> e </w:t>
      </w:r>
      <w:r>
        <w:t xml:space="preserve">foi </w:t>
      </w:r>
      <w:r w:rsidRPr="00B24079">
        <w:t>publicada no DOERJ e no jornal “</w:t>
      </w:r>
      <w:r w:rsidRPr="00933AD2">
        <w:t>Monitor Mercantil</w:t>
      </w:r>
      <w:r w:rsidRPr="00B24079">
        <w:t>”</w:t>
      </w:r>
      <w:r>
        <w:t>, em 19 de dezembro de 2019,</w:t>
      </w:r>
      <w:r w:rsidRPr="00B24079">
        <w:t xml:space="preserve"> </w:t>
      </w:r>
      <w:r w:rsidRPr="0038146B">
        <w:t>(“</w:t>
      </w:r>
      <w:r w:rsidRPr="0038146B">
        <w:rPr>
          <w:b/>
        </w:rPr>
        <w:t xml:space="preserve">AGE </w:t>
      </w:r>
      <w:r>
        <w:rPr>
          <w:b/>
        </w:rPr>
        <w:t>Sant’Ana</w:t>
      </w:r>
      <w:r w:rsidRPr="0038146B">
        <w:t xml:space="preserve">”); dentre outras matérias, deliberou e aprovou a constituição da Cessão Fiduciária Direitos Creditórios Emergentes </w:t>
      </w:r>
      <w:r>
        <w:t>(conforme definido no Contrato),</w:t>
      </w:r>
      <w:r w:rsidRPr="0038146B">
        <w:t xml:space="preserve"> Cessão Fiduciária </w:t>
      </w:r>
      <w:r w:rsidRPr="00CF447C">
        <w:rPr>
          <w:rFonts w:cs="Arial"/>
          <w:szCs w:val="20"/>
        </w:rPr>
        <w:t>CPS</w:t>
      </w:r>
      <w:r>
        <w:rPr>
          <w:rFonts w:cs="Arial"/>
          <w:szCs w:val="20"/>
        </w:rPr>
        <w:t>T</w:t>
      </w:r>
      <w:r>
        <w:t xml:space="preserve"> </w:t>
      </w:r>
      <w:r w:rsidRPr="0038146B">
        <w:t>(conforme abaixo definido)</w:t>
      </w:r>
      <w:r>
        <w:t xml:space="preserve"> e </w:t>
      </w:r>
      <w:r w:rsidRPr="0038146B">
        <w:t xml:space="preserve">Cessão Fiduciária </w:t>
      </w:r>
      <w:r>
        <w:rPr>
          <w:rFonts w:cs="Arial"/>
          <w:szCs w:val="20"/>
        </w:rPr>
        <w:t>CUST</w:t>
      </w:r>
      <w:r>
        <w:t xml:space="preserve"> (conforme definido no Contrato),</w:t>
      </w:r>
      <w:r w:rsidRPr="0038146B">
        <w:t xml:space="preserve"> em garantia do fiel cumprimento das Obrigações Garantidas</w:t>
      </w:r>
      <w:r>
        <w:t xml:space="preserve"> (conforme definido no Contrato)</w:t>
      </w:r>
      <w:r w:rsidR="00697B61" w:rsidRPr="0038146B">
        <w:t>;</w:t>
      </w:r>
    </w:p>
    <w:p w:rsidR="00697B61" w:rsidRPr="0038146B" w:rsidRDefault="00B16ECB" w:rsidP="00E6716A">
      <w:pPr>
        <w:pStyle w:val="Recitals"/>
        <w:numPr>
          <w:ilvl w:val="1"/>
          <w:numId w:val="56"/>
        </w:numPr>
      </w:pPr>
      <w:r w:rsidRPr="0038146B">
        <w:t>os termos e condições da Emissão e das Debêntures encontram-se descritos no “</w:t>
      </w:r>
      <w:r w:rsidRPr="00562CD3">
        <w:rPr>
          <w:i/>
        </w:rPr>
        <w:t>Instrumento Particular de Escritura da 8ª (Oitava) Emissão de Debêntures Simples, Não Conversíveis em Ações, em Série Única, com Garantia Real, para Distribuição Pública, da Transmissora Aliança de Energia Elétrica S.A.</w:t>
      </w:r>
      <w:r w:rsidRPr="0038146B">
        <w:t xml:space="preserve">”, celebrado, em </w:t>
      </w:r>
      <w:r>
        <w:rPr>
          <w:szCs w:val="20"/>
        </w:rPr>
        <w:t>18</w:t>
      </w:r>
      <w:r w:rsidRPr="009A1626">
        <w:rPr>
          <w:szCs w:val="20"/>
        </w:rPr>
        <w:t xml:space="preserve"> </w:t>
      </w:r>
      <w:r w:rsidRPr="009A1626">
        <w:t>de</w:t>
      </w:r>
      <w:r w:rsidRPr="0038146B">
        <w:t xml:space="preserve"> </w:t>
      </w:r>
      <w:r>
        <w:rPr>
          <w:szCs w:val="20"/>
        </w:rPr>
        <w:t>dezembro</w:t>
      </w:r>
      <w:r w:rsidRPr="0038146B">
        <w:t xml:space="preserve"> de 2019, entre a TAESA e o Agente Fiduciário, o qual </w:t>
      </w:r>
      <w:r>
        <w:t>foi</w:t>
      </w:r>
      <w:r w:rsidRPr="0038146B">
        <w:t xml:space="preserve"> inscrito na JUCERJA</w:t>
      </w:r>
      <w:r>
        <w:t>, em 20 de dezembro de 2019, sob o nº ED333005684000</w:t>
      </w:r>
      <w:r w:rsidR="00697B61" w:rsidRPr="0038146B">
        <w:t xml:space="preserve"> (“</w:t>
      </w:r>
      <w:r w:rsidR="00697B61" w:rsidRPr="0038146B">
        <w:rPr>
          <w:b/>
        </w:rPr>
        <w:t>Escritura de Emissão</w:t>
      </w:r>
      <w:r w:rsidR="00697B61" w:rsidRPr="0038146B">
        <w:t>”);</w:t>
      </w:r>
    </w:p>
    <w:p w:rsidR="00C73275" w:rsidRPr="0038146B" w:rsidRDefault="00997FF5" w:rsidP="00E6716A">
      <w:pPr>
        <w:pStyle w:val="Recitals"/>
        <w:numPr>
          <w:ilvl w:val="1"/>
          <w:numId w:val="56"/>
        </w:numPr>
        <w:autoSpaceDE w:val="0"/>
        <w:autoSpaceDN w:val="0"/>
        <w:adjustRightInd w:val="0"/>
      </w:pPr>
      <w:r w:rsidRPr="0038146B">
        <w:t xml:space="preserve">em </w:t>
      </w:r>
      <w:r w:rsidR="006E2AF9">
        <w:t>09</w:t>
      </w:r>
      <w:r w:rsidR="006E2AF9" w:rsidRPr="0038146B">
        <w:t xml:space="preserve"> </w:t>
      </w:r>
      <w:r w:rsidRPr="0038146B">
        <w:t xml:space="preserve">de </w:t>
      </w:r>
      <w:r w:rsidR="00B16ECB">
        <w:t>janeiro</w:t>
      </w:r>
      <w:r w:rsidR="00B16ECB" w:rsidRPr="0038146B">
        <w:t xml:space="preserve"> </w:t>
      </w:r>
      <w:r w:rsidRPr="0038146B">
        <w:t xml:space="preserve">de </w:t>
      </w:r>
      <w:r w:rsidR="00B16ECB">
        <w:t>2020</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(conforme definido na Escritura de Emissão)</w:t>
      </w:r>
      <w:r w:rsidRPr="0038146B">
        <w:t>, a totalidade dos Direitos Creditórios</w:t>
      </w:r>
      <w:r w:rsidR="00697B61" w:rsidRPr="0038146B">
        <w:t xml:space="preserve"> (conforme definido no Contrato)</w:t>
      </w:r>
      <w:r w:rsidRPr="0038146B">
        <w:t xml:space="preserve">; </w:t>
      </w:r>
    </w:p>
    <w:p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w:t>
      </w:r>
      <w:r w:rsidRPr="00B16ECB">
        <w:t xml:space="preserve">de </w:t>
      </w:r>
      <w:r w:rsidR="00B16ECB" w:rsidRPr="00B16ECB">
        <w:t xml:space="preserve">janeiro </w:t>
      </w:r>
      <w:r w:rsidRPr="0038146B">
        <w:t xml:space="preserve">de </w:t>
      </w:r>
      <w:r w:rsidR="008112D8">
        <w:t>2020</w:t>
      </w:r>
      <w:r w:rsidRPr="0038146B">
        <w:t>, o “</w:t>
      </w:r>
      <w:r w:rsidRPr="0038146B">
        <w:rPr>
          <w:i/>
        </w:rPr>
        <w:t>Contrato de Depósito</w:t>
      </w:r>
      <w:r w:rsidRPr="0038146B">
        <w:t xml:space="preserve">”, o qual regula os termos e condições da contratação, pelas Cedentes, do Banco Administrador como banco depositário dos respectivos Direitos Creditórios, conforme depositados </w:t>
      </w:r>
      <w:r w:rsidR="00315A6B">
        <w:t>nas Contas Vinculadas</w:t>
      </w:r>
      <w:r w:rsidRPr="0038146B">
        <w:t xml:space="preserve">, para promover a gestão e custódia dos respectivos Direitos Creditórios, observado o disposto no Contrato; </w:t>
      </w:r>
      <w:r w:rsidR="00997FF5" w:rsidRPr="0038146B">
        <w:t>e</w:t>
      </w:r>
    </w:p>
    <w:p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9E12F7">
        <w:t>para alterar [</w:t>
      </w:r>
      <w:r w:rsidR="00A971F2" w:rsidRPr="0038146B">
        <w:t xml:space="preserve">a Cláusula 2.1 do Contrato, nos termos previstos na Cláusula </w:t>
      </w:r>
      <w:r w:rsidR="009E12F7">
        <w:fldChar w:fldCharType="begin"/>
      </w:r>
      <w:r w:rsidR="009E12F7">
        <w:instrText xml:space="preserve"> REF _Ref28871986 \r \h </w:instrText>
      </w:r>
      <w:r w:rsidR="009E12F7">
        <w:fldChar w:fldCharType="separate"/>
      </w:r>
      <w:r w:rsidR="0024466A">
        <w:t>8.1(xxv)</w:t>
      </w:r>
      <w:r w:rsidR="009E12F7">
        <w:fldChar w:fldCharType="end"/>
      </w:r>
      <w:r w:rsidRPr="0038146B">
        <w:t>do Contrato</w:t>
      </w:r>
      <w:r w:rsidR="009E12F7">
        <w:t>]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24466A">
        <w:t>2.2.1</w:t>
      </w:r>
      <w:r w:rsidR="007C57C2">
        <w:fldChar w:fldCharType="end"/>
      </w:r>
      <w:r w:rsidR="007C57C2">
        <w:t xml:space="preserve"> do Contrato</w:t>
      </w:r>
      <w:r w:rsidR="009E12F7">
        <w:t>]</w:t>
      </w:r>
      <w:r w:rsidRPr="0038146B">
        <w:t>.</w:t>
      </w:r>
    </w:p>
    <w:p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rsidR="00997FF5" w:rsidRPr="0038146B" w:rsidRDefault="00697B61" w:rsidP="00E6716A">
      <w:pPr>
        <w:pStyle w:val="Level2"/>
        <w:numPr>
          <w:ilvl w:val="1"/>
          <w:numId w:val="57"/>
        </w:numPr>
        <w:tabs>
          <w:tab w:val="clear" w:pos="680"/>
          <w:tab w:val="num" w:pos="1276"/>
        </w:tabs>
        <w:ind w:left="0" w:firstLine="0"/>
      </w:pPr>
      <w:bookmarkStart w:id="117" w:name="_Ref512868291"/>
      <w:bookmarkStart w:id="118"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 </w:t>
      </w:r>
      <w:r w:rsidR="007C57C2">
        <w:rPr>
          <w:rFonts w:cs="Arial"/>
        </w:rPr>
        <w:t xml:space="preserve">competente </w:t>
      </w:r>
      <w:r w:rsidRPr="0038146B">
        <w:t xml:space="preserve">Cartório de Registro de Títulos e Documentos </w:t>
      </w:r>
      <w:r w:rsidR="007C57C2">
        <w:t>da</w:t>
      </w:r>
      <w:r w:rsidRPr="0038146B">
        <w:t xml:space="preserve"> Cidade do Rio de Janeiro, Estado do Rio de Janeiro (“</w:t>
      </w:r>
      <w:r w:rsidRPr="0038146B">
        <w:rPr>
          <w:b/>
        </w:rPr>
        <w:t>Cartório de RTD</w:t>
      </w:r>
      <w:r w:rsidRPr="0038146B">
        <w:t>”)</w:t>
      </w:r>
      <w:r w:rsidRPr="00CF447C">
        <w:rPr>
          <w:rFonts w:cs="Arial"/>
        </w:rPr>
        <w:t>, em até 2 (dois) Dias Úteis após sua respectiva celebração; e (ii) enviar 1 (uma) via original deste Aditamento ao Agente Fiduciário, em até 05 (cinco) Dias Úteis após seu registro no Cartório de RTD</w:t>
      </w:r>
      <w:r w:rsidRPr="0038146B">
        <w:t>, nos termos do artigo 62, inciso III, da Lei das Sociedades por Ações, e dos artigos 129 e 130 da Lei n.º 6.015 de 31 de dezembro de 1973, conforme em vigor.</w:t>
      </w:r>
      <w:bookmarkEnd w:id="117"/>
      <w:r w:rsidR="00997FF5" w:rsidRPr="0038146B">
        <w:t xml:space="preserve"> </w:t>
      </w:r>
    </w:p>
    <w:p w:rsidR="00997FF5" w:rsidRPr="0038146B" w:rsidRDefault="00997FF5" w:rsidP="00E6716A">
      <w:pPr>
        <w:pStyle w:val="Level1"/>
        <w:numPr>
          <w:ilvl w:val="0"/>
          <w:numId w:val="54"/>
        </w:numPr>
        <w:autoSpaceDE w:val="0"/>
        <w:autoSpaceDN w:val="0"/>
        <w:adjustRightInd w:val="0"/>
        <w:rPr>
          <w:sz w:val="20"/>
          <w:u w:val="single"/>
        </w:rPr>
      </w:pPr>
      <w:r w:rsidRPr="0038146B">
        <w:rPr>
          <w:sz w:val="20"/>
        </w:rPr>
        <w:lastRenderedPageBreak/>
        <w:t>ADITAMENTO</w:t>
      </w:r>
    </w:p>
    <w:p w:rsidR="00997FF5" w:rsidRDefault="00997FF5" w:rsidP="00E6716A">
      <w:pPr>
        <w:pStyle w:val="Level2"/>
        <w:numPr>
          <w:ilvl w:val="1"/>
          <w:numId w:val="54"/>
        </w:numPr>
        <w:autoSpaceDE w:val="0"/>
        <w:autoSpaceDN w:val="0"/>
        <w:adjustRightInd w:val="0"/>
      </w:pPr>
      <w:r w:rsidRPr="0038146B">
        <w:t xml:space="preserve">As Partes decidem </w:t>
      </w:r>
      <w:r w:rsidR="00A971F2" w:rsidRPr="0038146B">
        <w:t xml:space="preserve">alterar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24466A">
        <w:t>2.2.1</w:t>
      </w:r>
      <w:r w:rsidR="007C57C2">
        <w:fldChar w:fldCharType="end"/>
      </w:r>
      <w:r w:rsidR="007C57C2">
        <w:t xml:space="preserve"> do Contrato</w:t>
      </w:r>
      <w:r w:rsidR="00D44752">
        <w:t>, nos termos do Anexo A ao presente Aditamento</w:t>
      </w:r>
      <w:r w:rsidR="007C57C2">
        <w:t>]</w:t>
      </w:r>
      <w:r w:rsidR="00D44752">
        <w:t>.</w:t>
      </w:r>
      <w:r w:rsidR="007C57C2" w:rsidRPr="007C57C2">
        <w:t xml:space="preserve"> </w:t>
      </w:r>
      <w:r w:rsidR="007C57C2">
        <w:t>[</w:t>
      </w:r>
      <w:r w:rsidR="007C57C2" w:rsidRPr="0038146B">
        <w:t xml:space="preserve">a Cláusula 2.1 do Contrato, nos termos previstos na Cláusula </w:t>
      </w:r>
      <w:r w:rsidR="007C57C2">
        <w:fldChar w:fldCharType="begin"/>
      </w:r>
      <w:r w:rsidR="007C57C2">
        <w:instrText xml:space="preserve"> REF _Ref28871986 \r \h </w:instrText>
      </w:r>
      <w:r w:rsidR="007C57C2">
        <w:fldChar w:fldCharType="separate"/>
      </w:r>
      <w:r w:rsidR="0024466A">
        <w:t>8.1(xxv)</w:t>
      </w:r>
      <w:r w:rsidR="007C57C2">
        <w:fldChar w:fldCharType="end"/>
      </w:r>
      <w:r w:rsidR="00B16ECB">
        <w:t xml:space="preserve"> </w:t>
      </w:r>
      <w:r w:rsidR="007C57C2" w:rsidRPr="0038146B">
        <w:t>do Contrato</w:t>
      </w:r>
      <w:r w:rsidR="007C57C2">
        <w:t>, conforme abaixo:]</w:t>
      </w:r>
    </w:p>
    <w:p w:rsidR="007C57C2" w:rsidRPr="007C57C2" w:rsidRDefault="007C57C2" w:rsidP="007C57C2">
      <w:pPr>
        <w:pStyle w:val="Level2"/>
        <w:numPr>
          <w:ilvl w:val="0"/>
          <w:numId w:val="0"/>
        </w:numPr>
        <w:autoSpaceDE w:val="0"/>
        <w:autoSpaceDN w:val="0"/>
        <w:adjustRightInd w:val="0"/>
        <w:ind w:left="680"/>
        <w:jc w:val="center"/>
        <w:rPr>
          <w:highlight w:val="yellow"/>
        </w:rPr>
      </w:pPr>
      <w:r w:rsidRPr="007C57C2">
        <w:rPr>
          <w:highlight w:val="yellow"/>
        </w:rPr>
        <w:t>[</w:t>
      </w:r>
      <w:r w:rsidRPr="007C57C2">
        <w:rPr>
          <w:highlight w:val="yellow"/>
        </w:rPr>
        <w:sym w:font="Symbol" w:char="F0B7"/>
      </w:r>
      <w:r w:rsidRPr="007C57C2">
        <w:rPr>
          <w:highlight w:val="yellow"/>
        </w:rPr>
        <w:t>]</w:t>
      </w:r>
    </w:p>
    <w:p w:rsidR="00997FF5" w:rsidRPr="0038146B" w:rsidRDefault="00997FF5" w:rsidP="00E6716A">
      <w:pPr>
        <w:pStyle w:val="Level1"/>
        <w:widowControl w:val="0"/>
        <w:numPr>
          <w:ilvl w:val="0"/>
          <w:numId w:val="59"/>
        </w:numPr>
        <w:autoSpaceDE w:val="0"/>
        <w:autoSpaceDN w:val="0"/>
        <w:adjustRightInd w:val="0"/>
        <w:rPr>
          <w:sz w:val="20"/>
        </w:rPr>
      </w:pPr>
      <w:bookmarkStart w:id="119" w:name="_Ref512870266"/>
      <w:bookmarkEnd w:id="118"/>
      <w:r w:rsidRPr="0038146B">
        <w:rPr>
          <w:sz w:val="20"/>
        </w:rPr>
        <w:t>DECLARAÇÕES DAS PARTES</w:t>
      </w:r>
    </w:p>
    <w:p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24466A">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9"/>
    <w:p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rsidR="00CA40B5" w:rsidRDefault="00CA40B5" w:rsidP="00CA40B5">
      <w:pPr>
        <w:pStyle w:val="Level2"/>
        <w:numPr>
          <w:ilvl w:val="0"/>
          <w:numId w:val="0"/>
        </w:numPr>
        <w:autoSpaceDE w:val="0"/>
        <w:autoSpaceDN w:val="0"/>
        <w:adjustRightInd w:val="0"/>
        <w:ind w:left="680"/>
      </w:pPr>
    </w:p>
    <w:p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rsidR="00997FF5" w:rsidRPr="0038146B" w:rsidRDefault="00997FF5" w:rsidP="00997FF5">
      <w:pPr>
        <w:pStyle w:val="Body"/>
      </w:pPr>
      <w:r w:rsidRPr="0038146B">
        <w:lastRenderedPageBreak/>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rsidR="00D44752" w:rsidRDefault="00B16ECB" w:rsidP="00997FF5">
      <w:pPr>
        <w:pStyle w:val="Body"/>
        <w:jc w:val="center"/>
        <w:rPr>
          <w:i/>
        </w:rPr>
      </w:pPr>
      <w:r>
        <w:t>Rio de Janeiro</w:t>
      </w:r>
      <w:r w:rsidR="00997FF5" w:rsidRPr="0038146B">
        <w:t>, [</w:t>
      </w:r>
      <w:r w:rsidR="00997FF5" w:rsidRPr="0038146B">
        <w:rPr>
          <w:i/>
        </w:rPr>
        <w:t>data</w:t>
      </w:r>
      <w:r w:rsidR="00997FF5" w:rsidRPr="0038146B">
        <w:t>].</w:t>
      </w:r>
      <w:r w:rsidR="00721BEF" w:rsidRPr="0038146B" w:rsidDel="00721BEF">
        <w:t xml:space="preserve"> </w:t>
      </w:r>
      <w:r w:rsidR="00997FF5" w:rsidRPr="0038146B">
        <w:rPr>
          <w:i/>
        </w:rPr>
        <w:t>[Páginas de assinaturas das Partes a ser incluída quando da assinatura do Aditamento]</w:t>
      </w:r>
    </w:p>
    <w:p w:rsidR="00D44752" w:rsidRDefault="00D44752">
      <w:pPr>
        <w:rPr>
          <w:i/>
        </w:rPr>
      </w:pPr>
      <w:r>
        <w:rPr>
          <w:i/>
        </w:rPr>
        <w:br w:type="page"/>
      </w:r>
    </w:p>
    <w:p w:rsidR="00B16ECB" w:rsidRPr="0038146B" w:rsidRDefault="00B16ECB" w:rsidP="00B16ECB">
      <w:pPr>
        <w:pStyle w:val="Body"/>
        <w:rPr>
          <w:b/>
        </w:rPr>
      </w:pPr>
      <w:r w:rsidRPr="00D44752">
        <w:rPr>
          <w:b/>
        </w:rPr>
        <w:lastRenderedPageBreak/>
        <w:t>ANEXO A</w:t>
      </w:r>
      <w:r>
        <w:rPr>
          <w:b/>
        </w:rPr>
        <w:t xml:space="preserve"> AO </w:t>
      </w:r>
      <w:r w:rsidRPr="0038146B">
        <w:rPr>
          <w:b/>
        </w:rPr>
        <w:t>ADITAMENTO AO INSTRUMENTO PARTICULAR DE CONTRATO DE CESSÃO FIDUCIÁRIA E OUTRAS AVENÇAS</w:t>
      </w:r>
      <w:r w:rsidRPr="0038146B" w:rsidDel="00B9355F">
        <w:rPr>
          <w:b/>
        </w:rPr>
        <w:t xml:space="preserve"> </w:t>
      </w:r>
    </w:p>
    <w:p w:rsidR="00997FF5" w:rsidRPr="00D44752" w:rsidRDefault="00997FF5" w:rsidP="00997FF5">
      <w:pPr>
        <w:pStyle w:val="Body"/>
        <w:jc w:val="center"/>
        <w:rPr>
          <w:b/>
        </w:rPr>
      </w:pPr>
    </w:p>
    <w:p w:rsidR="00537390" w:rsidRDefault="00537390" w:rsidP="00D52CC3">
      <w:pPr>
        <w:pStyle w:val="Level4"/>
        <w:numPr>
          <w:ilvl w:val="0"/>
          <w:numId w:val="0"/>
        </w:numPr>
        <w:ind w:left="1360"/>
      </w:pPr>
    </w:p>
    <w:p w:rsidR="00D44752" w:rsidRPr="00D44752" w:rsidRDefault="00D44752" w:rsidP="00D44752">
      <w:pPr>
        <w:pStyle w:val="Level4"/>
        <w:numPr>
          <w:ilvl w:val="0"/>
          <w:numId w:val="0"/>
        </w:numPr>
        <w:jc w:val="center"/>
        <w:rPr>
          <w:highlight w:val="yellow"/>
        </w:rPr>
      </w:pPr>
      <w:r w:rsidRPr="00D44752">
        <w:rPr>
          <w:highlight w:val="yellow"/>
        </w:rPr>
        <w:t>[</w:t>
      </w:r>
      <w:r w:rsidRPr="00D44752">
        <w:rPr>
          <w:highlight w:val="yellow"/>
        </w:rPr>
        <w:sym w:font="Symbol" w:char="F0B7"/>
      </w:r>
      <w:r w:rsidRPr="00D44752">
        <w:rPr>
          <w:highlight w:val="yellow"/>
        </w:rPr>
        <w:t>]</w:t>
      </w:r>
    </w:p>
    <w:sectPr w:rsidR="00D44752" w:rsidRPr="00D44752" w:rsidSect="00DF6072">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03" w:rsidRDefault="00222A03">
      <w:r>
        <w:separator/>
      </w:r>
    </w:p>
  </w:endnote>
  <w:endnote w:type="continuationSeparator" w:id="0">
    <w:p w:rsidR="00222A03" w:rsidRDefault="00222A03">
      <w:r>
        <w:continuationSeparator/>
      </w:r>
    </w:p>
  </w:endnote>
  <w:endnote w:type="continuationNotice" w:id="1">
    <w:p w:rsidR="00222A03" w:rsidRDefault="0022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28139"/>
      <w:docPartObj>
        <w:docPartGallery w:val="Page Numbers (Bottom of Page)"/>
        <w:docPartUnique/>
      </w:docPartObj>
    </w:sdtPr>
    <w:sdtContent>
      <w:p w:rsidR="00753D91" w:rsidRDefault="00753D91">
        <w:pPr>
          <w:pStyle w:val="Footer"/>
          <w:jc w:val="center"/>
        </w:pPr>
        <w:r>
          <w:fldChar w:fldCharType="begin"/>
        </w:r>
        <w:r>
          <w:instrText>PAGE   \* MERGEFORMAT</w:instrText>
        </w:r>
        <w:r>
          <w:fldChar w:fldCharType="separate"/>
        </w:r>
        <w:r w:rsidR="001A714D">
          <w:rPr>
            <w:noProof/>
          </w:rPr>
          <w:t>16</w:t>
        </w:r>
        <w:r>
          <w:fldChar w:fldCharType="end"/>
        </w:r>
      </w:p>
    </w:sdtContent>
  </w:sdt>
  <w:p w:rsidR="00753D91" w:rsidRPr="008028CD" w:rsidRDefault="00753D91"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91" w:rsidRDefault="00753D91">
    <w:pPr>
      <w:pStyle w:val="Footer"/>
      <w:jc w:val="center"/>
    </w:pPr>
    <w:r>
      <w:rPr>
        <w:noProof/>
        <w:lang w:eastAsia="pt-BR"/>
      </w:rPr>
      <mc:AlternateContent>
        <mc:Choice Requires="wps">
          <w:drawing>
            <wp:inline distT="0" distB="0" distL="0" distR="0">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53D91" w:rsidRPr="00D20B20" w:rsidRDefault="00753D91" w:rsidP="00D20B20">
                          <w:pPr>
                            <w:spacing w:line="220" w:lineRule="auto"/>
                            <w:rPr>
                              <w:rFonts w:ascii="Calibri" w:hAnsi="Calibri" w:cs="Calibri"/>
                              <w:sz w:val="12"/>
                            </w:rPr>
                          </w:pPr>
                          <w:r>
                            <w:rPr>
                              <w:rFonts w:ascii="Calibri" w:hAnsi="Calibri" w:cs="Calibri"/>
                              <w:sz w:val="12"/>
                            </w:rPr>
                            <w:t>DA #11081581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753D91" w:rsidRPr="00D20B20" w:rsidRDefault="00753D91" w:rsidP="00D20B20">
                    <w:pPr>
                      <w:spacing w:line="220" w:lineRule="auto"/>
                      <w:rPr>
                        <w:rFonts w:ascii="Calibri" w:hAnsi="Calibri" w:cs="Calibri"/>
                        <w:sz w:val="12"/>
                      </w:rPr>
                    </w:pPr>
                    <w:r>
                      <w:rPr>
                        <w:rFonts w:ascii="Calibri" w:hAnsi="Calibri" w:cs="Calibri"/>
                        <w:sz w:val="12"/>
                      </w:rPr>
                      <w:t>DA #11081581 v9</w:t>
                    </w:r>
                  </w:p>
                </w:txbxContent>
              </v:textbox>
              <w10:anchorlock/>
            </v:shape>
          </w:pict>
        </mc:Fallback>
      </mc:AlternateContent>
    </w:r>
    <w:sdt>
      <w:sdtPr>
        <w:id w:val="164670069"/>
        <w:docPartObj>
          <w:docPartGallery w:val="Page Numbers (Bottom of Page)"/>
          <w:docPartUnique/>
        </w:docPartObj>
      </w:sdtPr>
      <w:sdtContent>
        <w:r>
          <w:fldChar w:fldCharType="begin"/>
        </w:r>
        <w:r>
          <w:instrText>PAGE   \* MERGEFORMAT</w:instrText>
        </w:r>
        <w:r>
          <w:fldChar w:fldCharType="separate"/>
        </w:r>
        <w:r w:rsidR="0024466A">
          <w:rPr>
            <w:noProof/>
          </w:rPr>
          <w:t>0</w:t>
        </w:r>
        <w:r>
          <w:fldChar w:fldCharType="end"/>
        </w:r>
      </w:sdtContent>
    </w:sdt>
  </w:p>
  <w:p w:rsidR="00753D91" w:rsidRDefault="00753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91" w:rsidRPr="006C28C1" w:rsidRDefault="00753D91" w:rsidP="006C28C1">
    <w:pPr>
      <w:pStyle w:val="Footer"/>
      <w:jc w:val="left"/>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91" w:rsidRPr="0038146B" w:rsidRDefault="00753D91" w:rsidP="0038146B">
    <w:pPr>
      <w:pStyle w:val="Footer"/>
      <w:jc w:val="left"/>
      <w:rPr>
        <w:rFonts w:ascii="Verdana" w:hAnsi="Verdana"/>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03" w:rsidRDefault="00222A03">
      <w:r>
        <w:separator/>
      </w:r>
    </w:p>
  </w:footnote>
  <w:footnote w:type="continuationSeparator" w:id="0">
    <w:p w:rsidR="00222A03" w:rsidRDefault="00222A03">
      <w:r>
        <w:continuationSeparator/>
      </w:r>
    </w:p>
  </w:footnote>
  <w:footnote w:type="continuationNotice" w:id="1">
    <w:p w:rsidR="00222A03" w:rsidRDefault="00222A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91" w:rsidRPr="00670B7C" w:rsidRDefault="00753D91" w:rsidP="00DB37AF">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91" w:rsidRPr="00805ABA" w:rsidRDefault="00753D91" w:rsidP="00020CD2">
    <w:pPr>
      <w:pStyle w:val="Header"/>
      <w:jc w:val="right"/>
      <w:rPr>
        <w:b/>
      </w:rPr>
    </w:pPr>
    <w:r>
      <w:rPr>
        <w:b/>
      </w:rPr>
      <w:t>Minuta para sign off</w:t>
    </w:r>
    <w:r w:rsidRPr="00805ABA">
      <w:rPr>
        <w:b/>
      </w:rPr>
      <w:br/>
    </w:r>
    <w:r>
      <w:rPr>
        <w:b/>
      </w:rPr>
      <w:t>09.01.2020</w:t>
    </w:r>
  </w:p>
  <w:p w:rsidR="00753D91" w:rsidRDefault="00753D91"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458A1C2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7"/>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59"/>
  </w:num>
  <w:num w:numId="20">
    <w:abstractNumId w:val="43"/>
  </w:num>
  <w:num w:numId="21">
    <w:abstractNumId w:val="56"/>
  </w:num>
  <w:num w:numId="22">
    <w:abstractNumId w:val="44"/>
  </w:num>
  <w:num w:numId="23">
    <w:abstractNumId w:val="40"/>
  </w:num>
  <w:num w:numId="24">
    <w:abstractNumId w:val="54"/>
  </w:num>
  <w:num w:numId="25">
    <w:abstractNumId w:val="50"/>
  </w:num>
  <w:num w:numId="26">
    <w:abstractNumId w:val="15"/>
  </w:num>
  <w:num w:numId="27">
    <w:abstractNumId w:val="27"/>
  </w:num>
  <w:num w:numId="28">
    <w:abstractNumId w:val="16"/>
  </w:num>
  <w:num w:numId="29">
    <w:abstractNumId w:val="24"/>
  </w:num>
  <w:num w:numId="30">
    <w:abstractNumId w:val="13"/>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2"/>
  </w:num>
  <w:num w:numId="54">
    <w:abstractNumId w:val="9"/>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47"/>
  </w:num>
  <w:num w:numId="66">
    <w:abstractNumId w:val="47"/>
  </w:num>
  <w:num w:numId="67">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2D68"/>
    <w:rsid w:val="000130A3"/>
    <w:rsid w:val="00013F6D"/>
    <w:rsid w:val="0001488F"/>
    <w:rsid w:val="000151A2"/>
    <w:rsid w:val="00015768"/>
    <w:rsid w:val="0001591F"/>
    <w:rsid w:val="00015ACE"/>
    <w:rsid w:val="00015D3B"/>
    <w:rsid w:val="00015FCB"/>
    <w:rsid w:val="0001621F"/>
    <w:rsid w:val="0001623F"/>
    <w:rsid w:val="00016454"/>
    <w:rsid w:val="0001660E"/>
    <w:rsid w:val="0001709B"/>
    <w:rsid w:val="0001774E"/>
    <w:rsid w:val="00017821"/>
    <w:rsid w:val="0002080B"/>
    <w:rsid w:val="00020CD2"/>
    <w:rsid w:val="000215CC"/>
    <w:rsid w:val="00021FE6"/>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46B"/>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2E66"/>
    <w:rsid w:val="000931B8"/>
    <w:rsid w:val="000935E8"/>
    <w:rsid w:val="000937CE"/>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2923"/>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1CC"/>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C7D"/>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13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698"/>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6C15"/>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0BFF"/>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184A"/>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3DA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886"/>
    <w:rsid w:val="001A49BF"/>
    <w:rsid w:val="001A515C"/>
    <w:rsid w:val="001A52BC"/>
    <w:rsid w:val="001A5D35"/>
    <w:rsid w:val="001A6A76"/>
    <w:rsid w:val="001A6D7E"/>
    <w:rsid w:val="001A714D"/>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6A7"/>
    <w:rsid w:val="001C67DA"/>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402"/>
    <w:rsid w:val="00220757"/>
    <w:rsid w:val="00220C43"/>
    <w:rsid w:val="00221C42"/>
    <w:rsid w:val="00221CF6"/>
    <w:rsid w:val="00221F90"/>
    <w:rsid w:val="00222198"/>
    <w:rsid w:val="0022226F"/>
    <w:rsid w:val="002222E9"/>
    <w:rsid w:val="002223EC"/>
    <w:rsid w:val="002224FE"/>
    <w:rsid w:val="002225B7"/>
    <w:rsid w:val="002227EB"/>
    <w:rsid w:val="00222A03"/>
    <w:rsid w:val="00222D53"/>
    <w:rsid w:val="00222FBD"/>
    <w:rsid w:val="002239A9"/>
    <w:rsid w:val="0022411E"/>
    <w:rsid w:val="00224535"/>
    <w:rsid w:val="002248BB"/>
    <w:rsid w:val="00225374"/>
    <w:rsid w:val="002255E8"/>
    <w:rsid w:val="00225F5D"/>
    <w:rsid w:val="00225FE6"/>
    <w:rsid w:val="00226101"/>
    <w:rsid w:val="00226994"/>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61"/>
    <w:rsid w:val="002436B4"/>
    <w:rsid w:val="002444C1"/>
    <w:rsid w:val="0024466A"/>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6C20"/>
    <w:rsid w:val="002E76EB"/>
    <w:rsid w:val="002F004A"/>
    <w:rsid w:val="002F0059"/>
    <w:rsid w:val="002F057B"/>
    <w:rsid w:val="002F082A"/>
    <w:rsid w:val="002F0A56"/>
    <w:rsid w:val="002F1914"/>
    <w:rsid w:val="002F1D8B"/>
    <w:rsid w:val="002F1E47"/>
    <w:rsid w:val="002F2008"/>
    <w:rsid w:val="002F24E8"/>
    <w:rsid w:val="002F275F"/>
    <w:rsid w:val="002F28AE"/>
    <w:rsid w:val="002F2C14"/>
    <w:rsid w:val="002F2E80"/>
    <w:rsid w:val="002F2EE9"/>
    <w:rsid w:val="002F37B4"/>
    <w:rsid w:val="002F4165"/>
    <w:rsid w:val="002F4865"/>
    <w:rsid w:val="002F4B19"/>
    <w:rsid w:val="002F53DA"/>
    <w:rsid w:val="002F6C71"/>
    <w:rsid w:val="002F6FEF"/>
    <w:rsid w:val="002F7543"/>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397A"/>
    <w:rsid w:val="00324261"/>
    <w:rsid w:val="00324D3F"/>
    <w:rsid w:val="0032531A"/>
    <w:rsid w:val="003253A3"/>
    <w:rsid w:val="0032552F"/>
    <w:rsid w:val="003265C1"/>
    <w:rsid w:val="00326D2E"/>
    <w:rsid w:val="00327095"/>
    <w:rsid w:val="003270DD"/>
    <w:rsid w:val="00330EBE"/>
    <w:rsid w:val="00331767"/>
    <w:rsid w:val="00331B69"/>
    <w:rsid w:val="00332A8A"/>
    <w:rsid w:val="00332CCC"/>
    <w:rsid w:val="00334895"/>
    <w:rsid w:val="00334DE9"/>
    <w:rsid w:val="00335B88"/>
    <w:rsid w:val="00335CA8"/>
    <w:rsid w:val="0033701E"/>
    <w:rsid w:val="003378E0"/>
    <w:rsid w:val="00340334"/>
    <w:rsid w:val="00340B15"/>
    <w:rsid w:val="00340C3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4EF0"/>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8BE"/>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2CF1"/>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894"/>
    <w:rsid w:val="003D0BA4"/>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D84"/>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324"/>
    <w:rsid w:val="003F78F1"/>
    <w:rsid w:val="003F793E"/>
    <w:rsid w:val="0040128F"/>
    <w:rsid w:val="00401F9A"/>
    <w:rsid w:val="004021E1"/>
    <w:rsid w:val="0040282A"/>
    <w:rsid w:val="0040282C"/>
    <w:rsid w:val="00402CB1"/>
    <w:rsid w:val="00403839"/>
    <w:rsid w:val="00403DC6"/>
    <w:rsid w:val="00404369"/>
    <w:rsid w:val="00405114"/>
    <w:rsid w:val="00405378"/>
    <w:rsid w:val="00406067"/>
    <w:rsid w:val="00407E59"/>
    <w:rsid w:val="00410D14"/>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307"/>
    <w:rsid w:val="004224A2"/>
    <w:rsid w:val="00423C5D"/>
    <w:rsid w:val="00425989"/>
    <w:rsid w:val="00425BFC"/>
    <w:rsid w:val="00426F31"/>
    <w:rsid w:val="00427610"/>
    <w:rsid w:val="0042765F"/>
    <w:rsid w:val="00427703"/>
    <w:rsid w:val="0042773B"/>
    <w:rsid w:val="00427DE2"/>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09E"/>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613"/>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13BA"/>
    <w:rsid w:val="004A1C08"/>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290F"/>
    <w:rsid w:val="004C5200"/>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6EF"/>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2E9"/>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3A6"/>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30F"/>
    <w:rsid w:val="00554847"/>
    <w:rsid w:val="00554EBF"/>
    <w:rsid w:val="005558C5"/>
    <w:rsid w:val="00556EA9"/>
    <w:rsid w:val="00556F66"/>
    <w:rsid w:val="005571CA"/>
    <w:rsid w:val="0055750D"/>
    <w:rsid w:val="00557DF7"/>
    <w:rsid w:val="00560D77"/>
    <w:rsid w:val="0056173A"/>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27D"/>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D02"/>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3F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3F1F"/>
    <w:rsid w:val="005C4036"/>
    <w:rsid w:val="005C41EE"/>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2FF"/>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E5F"/>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47F2B"/>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5D9"/>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97CE0"/>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CB8"/>
    <w:rsid w:val="006A6F97"/>
    <w:rsid w:val="006A7008"/>
    <w:rsid w:val="006A7639"/>
    <w:rsid w:val="006A7C79"/>
    <w:rsid w:val="006B0266"/>
    <w:rsid w:val="006B1B8E"/>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34C0"/>
    <w:rsid w:val="006C38F3"/>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10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A45"/>
    <w:rsid w:val="006E1B56"/>
    <w:rsid w:val="006E24DB"/>
    <w:rsid w:val="006E294A"/>
    <w:rsid w:val="006E29A5"/>
    <w:rsid w:val="006E2AF9"/>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7FD"/>
    <w:rsid w:val="00714985"/>
    <w:rsid w:val="0071690A"/>
    <w:rsid w:val="00716A0D"/>
    <w:rsid w:val="00716A4B"/>
    <w:rsid w:val="00717917"/>
    <w:rsid w:val="00717C80"/>
    <w:rsid w:val="00717EE6"/>
    <w:rsid w:val="0072070F"/>
    <w:rsid w:val="00720C00"/>
    <w:rsid w:val="00720D41"/>
    <w:rsid w:val="00720EFB"/>
    <w:rsid w:val="00721BEF"/>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3D91"/>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60F0"/>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7C2"/>
    <w:rsid w:val="007C5DC8"/>
    <w:rsid w:val="007C64DB"/>
    <w:rsid w:val="007C6989"/>
    <w:rsid w:val="007C7446"/>
    <w:rsid w:val="007C7896"/>
    <w:rsid w:val="007C7C21"/>
    <w:rsid w:val="007D00D1"/>
    <w:rsid w:val="007D039C"/>
    <w:rsid w:val="007D046C"/>
    <w:rsid w:val="007D0CED"/>
    <w:rsid w:val="007D1272"/>
    <w:rsid w:val="007D1372"/>
    <w:rsid w:val="007D15E7"/>
    <w:rsid w:val="007D1855"/>
    <w:rsid w:val="007D18CA"/>
    <w:rsid w:val="007D1B6D"/>
    <w:rsid w:val="007D267D"/>
    <w:rsid w:val="007D297A"/>
    <w:rsid w:val="007D2C12"/>
    <w:rsid w:val="007D2CD3"/>
    <w:rsid w:val="007D3326"/>
    <w:rsid w:val="007D39F9"/>
    <w:rsid w:val="007D3EA3"/>
    <w:rsid w:val="007D4412"/>
    <w:rsid w:val="007D57D2"/>
    <w:rsid w:val="007D59CB"/>
    <w:rsid w:val="007D6746"/>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40"/>
    <w:rsid w:val="008003EA"/>
    <w:rsid w:val="008019A6"/>
    <w:rsid w:val="0080217C"/>
    <w:rsid w:val="008028CD"/>
    <w:rsid w:val="00802E9A"/>
    <w:rsid w:val="00802EE0"/>
    <w:rsid w:val="00803164"/>
    <w:rsid w:val="00803263"/>
    <w:rsid w:val="00803D19"/>
    <w:rsid w:val="00805163"/>
    <w:rsid w:val="008053BA"/>
    <w:rsid w:val="00805ABA"/>
    <w:rsid w:val="008064C6"/>
    <w:rsid w:val="00806A5C"/>
    <w:rsid w:val="0080781C"/>
    <w:rsid w:val="00807BB3"/>
    <w:rsid w:val="00807EE5"/>
    <w:rsid w:val="0081021E"/>
    <w:rsid w:val="00810D7A"/>
    <w:rsid w:val="008112D8"/>
    <w:rsid w:val="0081169C"/>
    <w:rsid w:val="00811CD5"/>
    <w:rsid w:val="00811FEA"/>
    <w:rsid w:val="008147A5"/>
    <w:rsid w:val="0081534B"/>
    <w:rsid w:val="008157A0"/>
    <w:rsid w:val="008177FE"/>
    <w:rsid w:val="008201B6"/>
    <w:rsid w:val="00820204"/>
    <w:rsid w:val="00821007"/>
    <w:rsid w:val="0082205B"/>
    <w:rsid w:val="0082215A"/>
    <w:rsid w:val="00822623"/>
    <w:rsid w:val="00823221"/>
    <w:rsid w:val="0082362D"/>
    <w:rsid w:val="00824012"/>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6A6D"/>
    <w:rsid w:val="00867B37"/>
    <w:rsid w:val="00867E8D"/>
    <w:rsid w:val="00870481"/>
    <w:rsid w:val="0087058B"/>
    <w:rsid w:val="0087074C"/>
    <w:rsid w:val="00870DE4"/>
    <w:rsid w:val="00872097"/>
    <w:rsid w:val="00873777"/>
    <w:rsid w:val="008738FE"/>
    <w:rsid w:val="008739F8"/>
    <w:rsid w:val="00873AA3"/>
    <w:rsid w:val="00873C57"/>
    <w:rsid w:val="00874906"/>
    <w:rsid w:val="00874C4E"/>
    <w:rsid w:val="008755FD"/>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3C3"/>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E55"/>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0F67"/>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3CD"/>
    <w:rsid w:val="00946418"/>
    <w:rsid w:val="00946651"/>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6C0C"/>
    <w:rsid w:val="00967144"/>
    <w:rsid w:val="00967DE2"/>
    <w:rsid w:val="00967F1A"/>
    <w:rsid w:val="0097085E"/>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4E3"/>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197A"/>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11"/>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2F7"/>
    <w:rsid w:val="009E1A63"/>
    <w:rsid w:val="009E1FC4"/>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4DA"/>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1491"/>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6E2"/>
    <w:rsid w:val="00B148F5"/>
    <w:rsid w:val="00B14EC0"/>
    <w:rsid w:val="00B14F1B"/>
    <w:rsid w:val="00B1529F"/>
    <w:rsid w:val="00B158CC"/>
    <w:rsid w:val="00B16109"/>
    <w:rsid w:val="00B163D1"/>
    <w:rsid w:val="00B16ECB"/>
    <w:rsid w:val="00B16FF3"/>
    <w:rsid w:val="00B17F75"/>
    <w:rsid w:val="00B21B5F"/>
    <w:rsid w:val="00B21BD9"/>
    <w:rsid w:val="00B22C09"/>
    <w:rsid w:val="00B232C4"/>
    <w:rsid w:val="00B23634"/>
    <w:rsid w:val="00B23690"/>
    <w:rsid w:val="00B24B84"/>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451"/>
    <w:rsid w:val="00B70663"/>
    <w:rsid w:val="00B70E63"/>
    <w:rsid w:val="00B711EA"/>
    <w:rsid w:val="00B718AB"/>
    <w:rsid w:val="00B71B41"/>
    <w:rsid w:val="00B720AA"/>
    <w:rsid w:val="00B725FF"/>
    <w:rsid w:val="00B72970"/>
    <w:rsid w:val="00B72C85"/>
    <w:rsid w:val="00B72D5E"/>
    <w:rsid w:val="00B72EDA"/>
    <w:rsid w:val="00B731AC"/>
    <w:rsid w:val="00B73F7A"/>
    <w:rsid w:val="00B73F9F"/>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5848"/>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445"/>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A6F"/>
    <w:rsid w:val="00BD1B40"/>
    <w:rsid w:val="00BD1CDB"/>
    <w:rsid w:val="00BD21D3"/>
    <w:rsid w:val="00BD3932"/>
    <w:rsid w:val="00BD3A32"/>
    <w:rsid w:val="00BD42E0"/>
    <w:rsid w:val="00BD4307"/>
    <w:rsid w:val="00BD4A6B"/>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98D"/>
    <w:rsid w:val="00C15E81"/>
    <w:rsid w:val="00C16611"/>
    <w:rsid w:val="00C16CB9"/>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6FC"/>
    <w:rsid w:val="00C30819"/>
    <w:rsid w:val="00C3091A"/>
    <w:rsid w:val="00C30CDF"/>
    <w:rsid w:val="00C31664"/>
    <w:rsid w:val="00C31BD4"/>
    <w:rsid w:val="00C3216F"/>
    <w:rsid w:val="00C32337"/>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1C1"/>
    <w:rsid w:val="00C55844"/>
    <w:rsid w:val="00C55A0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770"/>
    <w:rsid w:val="00C72B89"/>
    <w:rsid w:val="00C73275"/>
    <w:rsid w:val="00C733F6"/>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6A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19FA"/>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30EB"/>
    <w:rsid w:val="00CC42AA"/>
    <w:rsid w:val="00CC552A"/>
    <w:rsid w:val="00CC59EE"/>
    <w:rsid w:val="00CC6757"/>
    <w:rsid w:val="00CC6B60"/>
    <w:rsid w:val="00CC7214"/>
    <w:rsid w:val="00CC74C9"/>
    <w:rsid w:val="00CC7971"/>
    <w:rsid w:val="00CC7F39"/>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601"/>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B20"/>
    <w:rsid w:val="00D20E92"/>
    <w:rsid w:val="00D21752"/>
    <w:rsid w:val="00D224D2"/>
    <w:rsid w:val="00D22E70"/>
    <w:rsid w:val="00D24B65"/>
    <w:rsid w:val="00D25168"/>
    <w:rsid w:val="00D25E3C"/>
    <w:rsid w:val="00D26261"/>
    <w:rsid w:val="00D26519"/>
    <w:rsid w:val="00D265A5"/>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752"/>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072"/>
    <w:rsid w:val="00DF665C"/>
    <w:rsid w:val="00DF6C58"/>
    <w:rsid w:val="00DF740F"/>
    <w:rsid w:val="00E00616"/>
    <w:rsid w:val="00E00DDF"/>
    <w:rsid w:val="00E017A2"/>
    <w:rsid w:val="00E01D4D"/>
    <w:rsid w:val="00E01E72"/>
    <w:rsid w:val="00E02DE0"/>
    <w:rsid w:val="00E0377F"/>
    <w:rsid w:val="00E042AF"/>
    <w:rsid w:val="00E04EE4"/>
    <w:rsid w:val="00E05965"/>
    <w:rsid w:val="00E05F6C"/>
    <w:rsid w:val="00E06065"/>
    <w:rsid w:val="00E06835"/>
    <w:rsid w:val="00E06ADD"/>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464"/>
    <w:rsid w:val="00E64D2A"/>
    <w:rsid w:val="00E64E7D"/>
    <w:rsid w:val="00E650BA"/>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314C"/>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8C8"/>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75D"/>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66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A7DBB"/>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6A9F"/>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B50"/>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2.xml><?xml version="1.0" encoding="utf-8"?>
<ds:datastoreItem xmlns:ds="http://schemas.openxmlformats.org/officeDocument/2006/customXml" ds:itemID="{20559D7F-8033-4D7A-B27F-F582A8109E2A}">
  <ds:schemaRefs>
    <ds:schemaRef ds:uri="office.server.policy"/>
  </ds:schemaRefs>
</ds:datastoreItem>
</file>

<file path=customXml/itemProps3.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5.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D80CDF-0285-417D-A414-7BAAA793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17725</Words>
  <Characters>95719</Characters>
  <Application>Microsoft Office Word</Application>
  <DocSecurity>0</DocSecurity>
  <Lines>797</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113218</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4</cp:revision>
  <cp:lastPrinted>2018-05-03T21:06:00Z</cp:lastPrinted>
  <dcterms:created xsi:type="dcterms:W3CDTF">2020-01-09T23:26:00Z</dcterms:created>
  <dcterms:modified xsi:type="dcterms:W3CDTF">2020-01-09T23:26:00Z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