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AE5D" w14:textId="7A5550F1" w:rsidR="00C35211" w:rsidRPr="003F41C9" w:rsidRDefault="00B9041A" w:rsidP="003A7F0D">
      <w:pPr>
        <w:pStyle w:val="BodyTextContinued"/>
        <w:pBdr>
          <w:bottom w:val="double" w:sz="6" w:space="4" w:color="auto"/>
        </w:pBdr>
        <w:spacing w:after="0" w:line="320" w:lineRule="exact"/>
        <w:rPr>
          <w:rFonts w:ascii="Verdana" w:hAnsi="Verdana" w:cs="Arial"/>
          <w:b/>
          <w:smallCaps/>
          <w:szCs w:val="24"/>
          <w:lang w:val="pt-BR" w:eastAsia="pt-BR"/>
        </w:rPr>
      </w:pPr>
      <w:r w:rsidRPr="003F41C9">
        <w:rPr>
          <w:rFonts w:ascii="Verdana" w:hAnsi="Verdana"/>
          <w:noProof/>
          <w:szCs w:val="24"/>
        </w:rPr>
        <w:drawing>
          <wp:anchor distT="0" distB="0" distL="114300" distR="114300" simplePos="0" relativeHeight="251658240" behindDoc="0" locked="0" layoutInCell="1" allowOverlap="1" wp14:anchorId="40D6383D" wp14:editId="1E2F4EDA">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70949DF9" w:rsidR="00C35211" w:rsidRPr="003F41C9" w:rsidRDefault="006F3CF2" w:rsidP="003A7F0D">
      <w:pPr>
        <w:pStyle w:val="Body"/>
        <w:tabs>
          <w:tab w:val="left" w:pos="4253"/>
        </w:tabs>
        <w:spacing w:after="0" w:line="320" w:lineRule="exact"/>
        <w:rPr>
          <w:rFonts w:ascii="Verdana" w:hAnsi="Verdana"/>
          <w:b/>
          <w:sz w:val="24"/>
        </w:rPr>
      </w:pPr>
      <w:r w:rsidRPr="003F41C9">
        <w:rPr>
          <w:rFonts w:ascii="Verdana" w:hAnsi="Verdana"/>
          <w:b/>
          <w:sz w:val="24"/>
        </w:rPr>
        <w:t xml:space="preserve">TERCEIRO </w:t>
      </w:r>
      <w:r w:rsidR="00C35211" w:rsidRPr="003F41C9">
        <w:rPr>
          <w:rFonts w:ascii="Verdana" w:hAnsi="Verdana"/>
          <w:b/>
          <w:sz w:val="24"/>
        </w:rPr>
        <w:t xml:space="preserve">ADITAMENTO </w:t>
      </w:r>
      <w:r w:rsidR="00BD0F62" w:rsidRPr="003F41C9">
        <w:rPr>
          <w:rFonts w:ascii="Verdana" w:hAnsi="Verdana"/>
          <w:b/>
          <w:sz w:val="24"/>
        </w:rPr>
        <w:t>À</w:t>
      </w:r>
      <w:r w:rsidR="00C35211" w:rsidRPr="003F41C9">
        <w:rPr>
          <w:rFonts w:ascii="Verdana" w:hAnsi="Verdana"/>
          <w:b/>
          <w:sz w:val="24"/>
        </w:rPr>
        <w:t xml:space="preserve"> </w:t>
      </w:r>
      <w:r w:rsidR="0031766B" w:rsidRPr="003F41C9">
        <w:rPr>
          <w:rFonts w:ascii="Verdana" w:hAnsi="Verdana"/>
          <w:b/>
          <w:sz w:val="24"/>
        </w:rPr>
        <w:t>ESCRITURA</w:t>
      </w:r>
      <w:r w:rsidR="00BD0F62" w:rsidRPr="003F41C9">
        <w:rPr>
          <w:rFonts w:ascii="Verdana" w:hAnsi="Verdana"/>
          <w:b/>
          <w:sz w:val="24"/>
        </w:rPr>
        <w:t xml:space="preserve"> PARTICULAR</w:t>
      </w:r>
      <w:r w:rsidR="0031766B" w:rsidRPr="003F41C9">
        <w:rPr>
          <w:rFonts w:ascii="Verdana" w:hAnsi="Verdana"/>
          <w:b/>
          <w:sz w:val="24"/>
        </w:rPr>
        <w:t xml:space="preserve"> DA 2ª</w:t>
      </w:r>
      <w:r w:rsidR="00BD0F62" w:rsidRPr="003F41C9">
        <w:rPr>
          <w:rFonts w:ascii="Verdana" w:hAnsi="Verdana"/>
          <w:b/>
          <w:sz w:val="24"/>
        </w:rPr>
        <w:t xml:space="preserve"> (SEGUNDA) </w:t>
      </w:r>
      <w:r w:rsidR="0031766B" w:rsidRPr="003F41C9">
        <w:rPr>
          <w:rFonts w:ascii="Verdana" w:hAnsi="Verdana"/>
          <w:b/>
          <w:sz w:val="24"/>
        </w:rPr>
        <w:t xml:space="preserve">EMISSÃO DE DEBÊNTURES SIMPLES, NÃO CONVERSÍVEIS EM AÇÕES, DA ESPÉCIE </w:t>
      </w:r>
      <w:r w:rsidR="00BD0F62" w:rsidRPr="003F41C9">
        <w:rPr>
          <w:rFonts w:ascii="Verdana" w:hAnsi="Verdana"/>
          <w:b/>
          <w:sz w:val="24"/>
        </w:rPr>
        <w:t>COM GARANTIA REAL</w:t>
      </w:r>
      <w:r w:rsidR="0031766B" w:rsidRPr="003F41C9">
        <w:rPr>
          <w:rFonts w:ascii="Verdana" w:hAnsi="Verdana"/>
          <w:b/>
          <w:sz w:val="24"/>
        </w:rPr>
        <w:t>,</w:t>
      </w:r>
      <w:r w:rsidR="00BD0F62" w:rsidRPr="003F41C9">
        <w:rPr>
          <w:rFonts w:ascii="Verdana" w:hAnsi="Verdana"/>
          <w:b/>
          <w:sz w:val="24"/>
        </w:rPr>
        <w:t xml:space="preserve"> COM GARANTIA ADICIONAL FIDEJUSSÓRIA, PARA DISTRIBUIÇÃO PÚBLICA,</w:t>
      </w:r>
      <w:r w:rsidR="0031766B" w:rsidRPr="003F41C9">
        <w:rPr>
          <w:rFonts w:ascii="Verdana" w:hAnsi="Verdana"/>
          <w:b/>
          <w:sz w:val="24"/>
        </w:rPr>
        <w:t xml:space="preserve"> EM DUAS SÉRIES, DA </w:t>
      </w:r>
      <w:r w:rsidR="00BD0F62" w:rsidRPr="003F41C9">
        <w:rPr>
          <w:rFonts w:ascii="Verdana" w:hAnsi="Verdana"/>
          <w:b/>
          <w:sz w:val="24"/>
        </w:rPr>
        <w:t>USINA TERMELÉTRICA PAMPA SUL S.A.</w:t>
      </w:r>
    </w:p>
    <w:p w14:paraId="5EFEA499" w14:textId="77777777" w:rsidR="00BD0F62" w:rsidRPr="003F41C9" w:rsidRDefault="00BD0F62">
      <w:pPr>
        <w:spacing w:line="320" w:lineRule="exact"/>
        <w:jc w:val="center"/>
        <w:rPr>
          <w:rFonts w:ascii="Verdana" w:hAnsi="Verdana"/>
        </w:rPr>
      </w:pPr>
    </w:p>
    <w:p w14:paraId="69FD6DED" w14:textId="77777777" w:rsidR="00BD0F62" w:rsidRPr="003F41C9" w:rsidRDefault="00BD0F62">
      <w:pPr>
        <w:spacing w:line="320" w:lineRule="exact"/>
        <w:jc w:val="center"/>
        <w:rPr>
          <w:rFonts w:ascii="Verdana" w:hAnsi="Verdana"/>
        </w:rPr>
      </w:pPr>
    </w:p>
    <w:p w14:paraId="3A6F0FF7" w14:textId="77777777" w:rsidR="00BD0F62" w:rsidRPr="003F41C9" w:rsidRDefault="00BD0F62">
      <w:pPr>
        <w:spacing w:line="320" w:lineRule="exact"/>
        <w:jc w:val="center"/>
        <w:rPr>
          <w:rFonts w:ascii="Verdana" w:hAnsi="Verdana"/>
        </w:rPr>
      </w:pPr>
    </w:p>
    <w:p w14:paraId="51C43BAA" w14:textId="77777777" w:rsidR="00BD0F62" w:rsidRPr="003F41C9" w:rsidRDefault="00BD0F62">
      <w:pPr>
        <w:shd w:val="clear" w:color="auto" w:fill="FFFFFF"/>
        <w:spacing w:line="320" w:lineRule="exact"/>
        <w:jc w:val="center"/>
        <w:rPr>
          <w:rFonts w:ascii="Verdana" w:hAnsi="Verdana"/>
        </w:rPr>
      </w:pPr>
      <w:bookmarkStart w:id="0" w:name="_DV_M1"/>
      <w:bookmarkEnd w:id="0"/>
      <w:r w:rsidRPr="003F41C9">
        <w:rPr>
          <w:rFonts w:ascii="Verdana" w:hAnsi="Verdana"/>
        </w:rPr>
        <w:t>entre</w:t>
      </w:r>
    </w:p>
    <w:p w14:paraId="7031C6CA" w14:textId="77777777" w:rsidR="00BD0F62" w:rsidRPr="003F41C9" w:rsidRDefault="00BD0F62">
      <w:pPr>
        <w:spacing w:line="320" w:lineRule="exact"/>
        <w:jc w:val="center"/>
        <w:rPr>
          <w:rFonts w:ascii="Verdana" w:hAnsi="Verdana"/>
        </w:rPr>
      </w:pPr>
    </w:p>
    <w:p w14:paraId="40A43203" w14:textId="77777777" w:rsidR="00BD0F62" w:rsidRPr="003F41C9" w:rsidRDefault="00BD0F62">
      <w:pPr>
        <w:spacing w:line="320" w:lineRule="exact"/>
        <w:jc w:val="center"/>
        <w:rPr>
          <w:rFonts w:ascii="Verdana" w:hAnsi="Verdana"/>
        </w:rPr>
      </w:pPr>
    </w:p>
    <w:p w14:paraId="761F7607" w14:textId="77777777" w:rsidR="00BD0F62" w:rsidRPr="003F41C9" w:rsidRDefault="00BD0F62">
      <w:pPr>
        <w:shd w:val="clear" w:color="auto" w:fill="FFFFFF"/>
        <w:spacing w:line="320" w:lineRule="exact"/>
        <w:jc w:val="center"/>
        <w:rPr>
          <w:rFonts w:ascii="Verdana" w:hAnsi="Verdana"/>
          <w:b/>
          <w:smallCaps/>
        </w:rPr>
      </w:pPr>
      <w:bookmarkStart w:id="1" w:name="_DV_M2"/>
      <w:bookmarkEnd w:id="1"/>
      <w:r w:rsidRPr="003F41C9">
        <w:rPr>
          <w:rFonts w:ascii="Verdana" w:hAnsi="Verdana"/>
          <w:b/>
          <w:bCs/>
        </w:rPr>
        <w:t>USINA TERMELÉTRICA PAMPA SUL S.A.</w:t>
      </w:r>
    </w:p>
    <w:p w14:paraId="2FFFDBB0" w14:textId="77777777" w:rsidR="00BD0F62" w:rsidRPr="003F41C9" w:rsidRDefault="00BD0F62">
      <w:pPr>
        <w:shd w:val="clear" w:color="auto" w:fill="FFFFFF"/>
        <w:spacing w:line="320" w:lineRule="exact"/>
        <w:jc w:val="center"/>
        <w:rPr>
          <w:rFonts w:ascii="Verdana" w:hAnsi="Verdana"/>
          <w:i/>
        </w:rPr>
      </w:pPr>
      <w:bookmarkStart w:id="2" w:name="_DV_M3"/>
      <w:bookmarkEnd w:id="2"/>
      <w:r w:rsidRPr="003F41C9">
        <w:rPr>
          <w:rFonts w:ascii="Verdana" w:hAnsi="Verdana"/>
          <w:i/>
        </w:rPr>
        <w:t>na qualidade de Emissora,</w:t>
      </w:r>
    </w:p>
    <w:p w14:paraId="059BAD35" w14:textId="77777777" w:rsidR="00BD0F62" w:rsidRPr="003F41C9" w:rsidRDefault="00BD0F62">
      <w:pPr>
        <w:shd w:val="clear" w:color="auto" w:fill="FFFFFF"/>
        <w:spacing w:line="320" w:lineRule="exact"/>
        <w:jc w:val="center"/>
        <w:rPr>
          <w:rFonts w:ascii="Verdana" w:hAnsi="Verdana"/>
          <w:i/>
        </w:rPr>
      </w:pPr>
    </w:p>
    <w:p w14:paraId="40507B8F" w14:textId="77777777" w:rsidR="00BD0F62" w:rsidRPr="003F41C9" w:rsidRDefault="00BD0F62">
      <w:pPr>
        <w:shd w:val="clear" w:color="auto" w:fill="FFFFFF"/>
        <w:spacing w:line="320" w:lineRule="exact"/>
        <w:jc w:val="center"/>
        <w:rPr>
          <w:rFonts w:ascii="Verdana" w:hAnsi="Verdana"/>
          <w:i/>
        </w:rPr>
      </w:pPr>
    </w:p>
    <w:p w14:paraId="6AA0E45B" w14:textId="77777777" w:rsidR="00BD0F62" w:rsidRPr="003F41C9" w:rsidRDefault="00BD0F62">
      <w:pPr>
        <w:shd w:val="clear" w:color="auto" w:fill="FFFFFF"/>
        <w:spacing w:line="320" w:lineRule="exact"/>
        <w:jc w:val="center"/>
        <w:rPr>
          <w:rFonts w:ascii="Verdana" w:hAnsi="Verdana"/>
        </w:rPr>
      </w:pPr>
      <w:r w:rsidRPr="003F41C9">
        <w:rPr>
          <w:rFonts w:ascii="Verdana" w:hAnsi="Verdana"/>
        </w:rPr>
        <w:t>e</w:t>
      </w:r>
    </w:p>
    <w:p w14:paraId="396554DF" w14:textId="77777777" w:rsidR="00BD0F62" w:rsidRPr="003F41C9" w:rsidRDefault="00BD0F62">
      <w:pPr>
        <w:spacing w:line="320" w:lineRule="exact"/>
        <w:jc w:val="center"/>
        <w:rPr>
          <w:rFonts w:ascii="Verdana" w:hAnsi="Verdana"/>
        </w:rPr>
      </w:pPr>
    </w:p>
    <w:p w14:paraId="7F75B25E" w14:textId="77777777" w:rsidR="00BD0F62" w:rsidRPr="003F41C9" w:rsidRDefault="00BD0F62">
      <w:pPr>
        <w:spacing w:line="320" w:lineRule="exact"/>
        <w:jc w:val="center"/>
        <w:rPr>
          <w:rFonts w:ascii="Verdana" w:hAnsi="Verdana"/>
        </w:rPr>
      </w:pPr>
    </w:p>
    <w:p w14:paraId="6148CBAA" w14:textId="77777777" w:rsidR="00BD0F62" w:rsidRPr="003F41C9" w:rsidRDefault="00BD0F62">
      <w:pPr>
        <w:shd w:val="clear" w:color="auto" w:fill="FFFFFF"/>
        <w:spacing w:line="320" w:lineRule="exact"/>
        <w:jc w:val="center"/>
        <w:rPr>
          <w:rFonts w:ascii="Verdana" w:hAnsi="Verdana"/>
          <w:b/>
          <w:caps/>
        </w:rPr>
      </w:pPr>
      <w:r w:rsidRPr="003F41C9">
        <w:rPr>
          <w:rFonts w:ascii="Verdana" w:hAnsi="Verdana"/>
          <w:b/>
          <w:caps/>
        </w:rPr>
        <w:t>SIMPLIFIC PAVARINI DISTRIBUIDORA DE TÍTULOS E VALORES MOBILIÁRIOS LTDA.</w:t>
      </w:r>
    </w:p>
    <w:p w14:paraId="40BA1AFD" w14:textId="77777777" w:rsidR="00BD0F62" w:rsidRPr="003F41C9" w:rsidRDefault="00BD0F62">
      <w:pPr>
        <w:shd w:val="clear" w:color="auto" w:fill="FFFFFF"/>
        <w:spacing w:line="320" w:lineRule="exact"/>
        <w:jc w:val="center"/>
        <w:rPr>
          <w:rFonts w:ascii="Verdana" w:hAnsi="Verdana"/>
          <w:i/>
        </w:rPr>
      </w:pPr>
      <w:r w:rsidRPr="003F41C9">
        <w:rPr>
          <w:rFonts w:ascii="Verdana" w:hAnsi="Verdana"/>
          <w:i/>
        </w:rPr>
        <w:t>na qualidade de Agente Fiduciário</w:t>
      </w:r>
    </w:p>
    <w:p w14:paraId="3EAA3AC5" w14:textId="77777777" w:rsidR="00BD0F62" w:rsidRPr="003F41C9" w:rsidRDefault="00BD0F62">
      <w:pPr>
        <w:spacing w:line="320" w:lineRule="exact"/>
        <w:jc w:val="center"/>
        <w:rPr>
          <w:rFonts w:ascii="Verdana" w:hAnsi="Verdana"/>
          <w:smallCaps/>
        </w:rPr>
      </w:pPr>
    </w:p>
    <w:p w14:paraId="69D5374C" w14:textId="77777777" w:rsidR="00BD0F62" w:rsidRPr="003F41C9" w:rsidRDefault="00BD0F62" w:rsidP="003A7F0D">
      <w:pPr>
        <w:spacing w:line="320" w:lineRule="exact"/>
        <w:jc w:val="center"/>
        <w:rPr>
          <w:rFonts w:ascii="Verdana" w:hAnsi="Verdana" w:cs="Verdana"/>
          <w:bCs/>
        </w:rPr>
      </w:pPr>
    </w:p>
    <w:p w14:paraId="33B745F0" w14:textId="50F481E2" w:rsidR="00BD0F62" w:rsidRPr="003F41C9" w:rsidRDefault="00BD0F62" w:rsidP="003A7F0D">
      <w:pPr>
        <w:spacing w:line="320" w:lineRule="exact"/>
        <w:jc w:val="center"/>
        <w:rPr>
          <w:rFonts w:ascii="Verdana" w:hAnsi="Verdana" w:cs="Verdana"/>
          <w:bCs/>
        </w:rPr>
      </w:pPr>
      <w:r w:rsidRPr="003F41C9">
        <w:rPr>
          <w:rFonts w:ascii="Verdana" w:hAnsi="Verdana" w:cs="Verdana"/>
          <w:bCs/>
        </w:rPr>
        <w:t>e</w:t>
      </w:r>
    </w:p>
    <w:p w14:paraId="1902CE2C" w14:textId="77777777" w:rsidR="00BD0F62" w:rsidRPr="003F41C9" w:rsidRDefault="00BD0F62" w:rsidP="003A7F0D">
      <w:pPr>
        <w:spacing w:line="320" w:lineRule="exact"/>
        <w:jc w:val="center"/>
        <w:rPr>
          <w:rFonts w:ascii="Verdana" w:hAnsi="Verdana" w:cs="Verdana"/>
          <w:bCs/>
        </w:rPr>
      </w:pPr>
    </w:p>
    <w:p w14:paraId="394C9258" w14:textId="77777777" w:rsidR="00BD0F62" w:rsidRPr="003F41C9" w:rsidRDefault="00BD0F62" w:rsidP="003A7F0D">
      <w:pPr>
        <w:spacing w:line="320" w:lineRule="exact"/>
        <w:jc w:val="center"/>
        <w:rPr>
          <w:rFonts w:ascii="Verdana" w:hAnsi="Verdana" w:cs="Verdana"/>
          <w:bCs/>
        </w:rPr>
      </w:pPr>
    </w:p>
    <w:p w14:paraId="49971801" w14:textId="77777777" w:rsidR="00BD0F62" w:rsidRPr="003F41C9" w:rsidRDefault="00BD0F62" w:rsidP="003A7F0D">
      <w:pPr>
        <w:spacing w:line="320" w:lineRule="exact"/>
        <w:jc w:val="center"/>
        <w:rPr>
          <w:rFonts w:ascii="Verdana" w:hAnsi="Verdana"/>
          <w:b/>
        </w:rPr>
      </w:pPr>
      <w:r w:rsidRPr="003F41C9">
        <w:rPr>
          <w:rFonts w:ascii="Verdana" w:hAnsi="Verdana"/>
          <w:b/>
        </w:rPr>
        <w:t>ENGIE BRASIL ENERGIA S.A.</w:t>
      </w:r>
    </w:p>
    <w:p w14:paraId="4480B6A1" w14:textId="77777777" w:rsidR="00BD0F62" w:rsidRPr="003F41C9" w:rsidRDefault="00BD0F62" w:rsidP="003A7F0D">
      <w:pPr>
        <w:spacing w:line="320" w:lineRule="exact"/>
        <w:jc w:val="center"/>
        <w:rPr>
          <w:rFonts w:ascii="Verdana" w:hAnsi="Verdana" w:cs="Verdana"/>
          <w:bCs/>
          <w:i/>
        </w:rPr>
      </w:pPr>
      <w:r w:rsidRPr="003F41C9">
        <w:rPr>
          <w:rFonts w:ascii="Verdana" w:hAnsi="Verdana" w:cs="Verdana"/>
          <w:bCs/>
          <w:i/>
        </w:rPr>
        <w:t>na qualidade de Fiadora</w:t>
      </w:r>
    </w:p>
    <w:p w14:paraId="18EB1748" w14:textId="77777777" w:rsidR="00BD0F62" w:rsidRPr="003F41C9" w:rsidRDefault="00BD0F62">
      <w:pPr>
        <w:spacing w:line="320" w:lineRule="exact"/>
        <w:jc w:val="center"/>
        <w:rPr>
          <w:rFonts w:ascii="Verdana" w:hAnsi="Verdana"/>
          <w:smallCaps/>
        </w:rPr>
      </w:pPr>
    </w:p>
    <w:p w14:paraId="3A32E05C" w14:textId="77777777" w:rsidR="00BD0F62" w:rsidRPr="003F41C9" w:rsidRDefault="00BD0F62">
      <w:pPr>
        <w:spacing w:line="320" w:lineRule="exact"/>
        <w:jc w:val="center"/>
        <w:rPr>
          <w:rFonts w:ascii="Verdana" w:hAnsi="Verdana"/>
          <w:smallCaps/>
        </w:rPr>
      </w:pPr>
    </w:p>
    <w:p w14:paraId="7F0D1D58" w14:textId="77777777" w:rsidR="00C35211" w:rsidRPr="003F41C9" w:rsidRDefault="00C35211" w:rsidP="003A7F0D">
      <w:pPr>
        <w:pStyle w:val="CM17"/>
        <w:spacing w:line="320" w:lineRule="exact"/>
        <w:jc w:val="center"/>
        <w:rPr>
          <w:rFonts w:ascii="Verdana" w:hAnsi="Verdana" w:cs="Arial"/>
          <w:color w:val="000000"/>
        </w:rPr>
      </w:pPr>
      <w:r w:rsidRPr="003F41C9">
        <w:rPr>
          <w:rFonts w:ascii="Verdana" w:hAnsi="Verdana" w:cs="Arial"/>
          <w:color w:val="000000"/>
        </w:rPr>
        <w:t>_________________________</w:t>
      </w:r>
    </w:p>
    <w:p w14:paraId="352BAE9B" w14:textId="77777777" w:rsidR="00C35211" w:rsidRPr="003F41C9" w:rsidRDefault="00C35211" w:rsidP="003A7F0D">
      <w:pPr>
        <w:pStyle w:val="CM17"/>
        <w:spacing w:line="320" w:lineRule="exact"/>
        <w:jc w:val="center"/>
        <w:rPr>
          <w:rFonts w:ascii="Verdana" w:hAnsi="Verdana" w:cs="Arial"/>
          <w:color w:val="000000"/>
        </w:rPr>
      </w:pPr>
    </w:p>
    <w:p w14:paraId="67D6510A" w14:textId="77777777" w:rsidR="00C35211" w:rsidRPr="003F41C9" w:rsidRDefault="00C35211" w:rsidP="003A7F0D">
      <w:pPr>
        <w:pStyle w:val="CM17"/>
        <w:spacing w:line="320" w:lineRule="exact"/>
        <w:jc w:val="center"/>
        <w:rPr>
          <w:rFonts w:ascii="Verdana" w:hAnsi="Verdana" w:cs="Arial"/>
          <w:color w:val="000000"/>
        </w:rPr>
      </w:pPr>
      <w:r w:rsidRPr="003F41C9">
        <w:rPr>
          <w:rFonts w:ascii="Verdana" w:hAnsi="Verdana" w:cs="Arial"/>
          <w:color w:val="000000"/>
        </w:rPr>
        <w:t xml:space="preserve">Datado de </w:t>
      </w:r>
    </w:p>
    <w:p w14:paraId="23EFD995" w14:textId="6D108530" w:rsidR="00C35211" w:rsidRPr="003F41C9" w:rsidRDefault="0031766B" w:rsidP="003A7F0D">
      <w:pPr>
        <w:pStyle w:val="CM3"/>
        <w:spacing w:line="320" w:lineRule="exact"/>
        <w:jc w:val="center"/>
        <w:rPr>
          <w:rFonts w:ascii="Verdana" w:hAnsi="Verdana" w:cs="Arial"/>
          <w:color w:val="000000"/>
        </w:rPr>
      </w:pPr>
      <w:r w:rsidRPr="005F3F91">
        <w:rPr>
          <w:rFonts w:ascii="Verdana" w:hAnsi="Verdana" w:cs="Arial"/>
          <w:color w:val="000000"/>
          <w:highlight w:val="yellow"/>
        </w:rPr>
        <w:t>[</w:t>
      </w:r>
      <w:r w:rsidR="0091497E" w:rsidRPr="005F3F91">
        <w:rPr>
          <w:rFonts w:ascii="Verdana" w:hAnsi="Verdana" w:cs="Arial"/>
          <w:color w:val="000000"/>
          <w:highlight w:val="yellow"/>
        </w:rPr>
        <w:t>--</w:t>
      </w:r>
      <w:r w:rsidRPr="005F3F91">
        <w:rPr>
          <w:rFonts w:ascii="Verdana" w:hAnsi="Verdana" w:cs="Arial"/>
          <w:color w:val="000000"/>
          <w:highlight w:val="yellow"/>
        </w:rPr>
        <w:t>]</w:t>
      </w:r>
      <w:r w:rsidR="00C35211" w:rsidRPr="003F41C9">
        <w:rPr>
          <w:rFonts w:ascii="Verdana" w:hAnsi="Verdana" w:cs="Arial"/>
          <w:color w:val="000000"/>
        </w:rPr>
        <w:t xml:space="preserve"> de </w:t>
      </w:r>
      <w:r w:rsidR="00AE1730">
        <w:rPr>
          <w:rFonts w:ascii="Verdana" w:hAnsi="Verdana" w:cs="Arial"/>
          <w:color w:val="000000"/>
        </w:rPr>
        <w:t xml:space="preserve">setembro </w:t>
      </w:r>
      <w:r w:rsidR="00C35211" w:rsidRPr="003F41C9">
        <w:rPr>
          <w:rFonts w:ascii="Verdana" w:hAnsi="Verdana" w:cs="Arial"/>
          <w:color w:val="000000"/>
        </w:rPr>
        <w:t>de 20</w:t>
      </w:r>
      <w:r w:rsidR="00BD0F62" w:rsidRPr="003F41C9">
        <w:rPr>
          <w:rFonts w:ascii="Verdana" w:hAnsi="Verdana" w:cs="Arial"/>
          <w:color w:val="000000"/>
        </w:rPr>
        <w:t>2</w:t>
      </w:r>
      <w:r w:rsidR="006F3CF2" w:rsidRPr="003F41C9">
        <w:rPr>
          <w:rFonts w:ascii="Verdana" w:hAnsi="Verdana" w:cs="Arial"/>
          <w:color w:val="000000"/>
        </w:rPr>
        <w:t>2</w:t>
      </w:r>
    </w:p>
    <w:p w14:paraId="437AE0A7" w14:textId="77777777" w:rsidR="00C35211" w:rsidRPr="003F41C9" w:rsidRDefault="00C35211" w:rsidP="003A7F0D">
      <w:pPr>
        <w:pStyle w:val="CM17"/>
        <w:spacing w:line="320" w:lineRule="exact"/>
        <w:jc w:val="center"/>
        <w:rPr>
          <w:rFonts w:ascii="Verdana" w:hAnsi="Verdana"/>
        </w:rPr>
      </w:pPr>
      <w:r w:rsidRPr="003F41C9">
        <w:rPr>
          <w:rFonts w:ascii="Verdana" w:hAnsi="Verdana" w:cs="Arial"/>
          <w:color w:val="000000"/>
        </w:rPr>
        <w:t>_________________________</w:t>
      </w:r>
    </w:p>
    <w:p w14:paraId="5C0930FF" w14:textId="77777777" w:rsidR="00C35211" w:rsidRPr="003F41C9" w:rsidRDefault="00C35211" w:rsidP="003A7F0D">
      <w:pPr>
        <w:pStyle w:val="BodyTextContinued"/>
        <w:pBdr>
          <w:bottom w:val="double" w:sz="6" w:space="4" w:color="auto"/>
        </w:pBdr>
        <w:spacing w:after="0" w:line="320" w:lineRule="exact"/>
        <w:jc w:val="right"/>
        <w:rPr>
          <w:rFonts w:ascii="Verdana" w:hAnsi="Verdana" w:cs="Arial"/>
          <w:smallCaps/>
          <w:szCs w:val="24"/>
          <w:lang w:val="pt-BR" w:eastAsia="pt-BR"/>
        </w:rPr>
      </w:pPr>
    </w:p>
    <w:p w14:paraId="67A987AB" w14:textId="392ECD05" w:rsidR="00C35211" w:rsidRPr="003F41C9" w:rsidRDefault="00C35211" w:rsidP="003A7F0D">
      <w:pPr>
        <w:pStyle w:val="Cabealho"/>
        <w:spacing w:line="320" w:lineRule="exact"/>
        <w:ind w:firstLine="0"/>
        <w:rPr>
          <w:rFonts w:ascii="Verdana" w:hAnsi="Verdana" w:cs="Arial"/>
          <w:b/>
          <w:smallCaps/>
        </w:rPr>
      </w:pPr>
      <w:r w:rsidRPr="003F41C9">
        <w:rPr>
          <w:rFonts w:ascii="Verdana" w:hAnsi="Verdana" w:cs="Arial"/>
          <w:b/>
          <w:caps/>
        </w:rPr>
        <w:br w:type="page"/>
      </w:r>
      <w:r w:rsidR="00924285" w:rsidRPr="003F41C9">
        <w:rPr>
          <w:rFonts w:ascii="Verdana" w:hAnsi="Verdana"/>
          <w:b/>
        </w:rPr>
        <w:lastRenderedPageBreak/>
        <w:t xml:space="preserve">TERCEIRO </w:t>
      </w:r>
      <w:r w:rsidR="00BD0F62" w:rsidRPr="003F41C9">
        <w:rPr>
          <w:rFonts w:ascii="Verdana" w:hAnsi="Verdana"/>
          <w:b/>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3F41C9" w:rsidRDefault="00C35211" w:rsidP="003A7F0D">
      <w:pPr>
        <w:pStyle w:val="Cabealho"/>
        <w:spacing w:line="320" w:lineRule="exact"/>
        <w:ind w:firstLine="0"/>
        <w:rPr>
          <w:rFonts w:ascii="Verdana" w:hAnsi="Verdana" w:cs="Arial"/>
          <w:b/>
          <w:smallCaps/>
        </w:rPr>
      </w:pPr>
    </w:p>
    <w:p w14:paraId="7532342A" w14:textId="77777777" w:rsidR="00C35211" w:rsidRPr="003F41C9" w:rsidRDefault="00C35211" w:rsidP="003A7F0D">
      <w:pPr>
        <w:pStyle w:val="Cabealho"/>
        <w:spacing w:line="320" w:lineRule="exact"/>
        <w:ind w:firstLine="0"/>
        <w:rPr>
          <w:rFonts w:ascii="Verdana" w:hAnsi="Verdana" w:cs="Arial"/>
          <w:b/>
        </w:rPr>
      </w:pPr>
    </w:p>
    <w:p w14:paraId="22082187" w14:textId="72FE3368" w:rsidR="00C35211" w:rsidRPr="003F41C9" w:rsidRDefault="00C35211" w:rsidP="003A7F0D">
      <w:pPr>
        <w:spacing w:line="320" w:lineRule="exact"/>
        <w:rPr>
          <w:rFonts w:ascii="Verdana" w:hAnsi="Verdana" w:cs="Arial"/>
          <w:color w:val="000000"/>
        </w:rPr>
      </w:pPr>
      <w:r w:rsidRPr="003F41C9">
        <w:rPr>
          <w:rFonts w:ascii="Verdana" w:hAnsi="Verdana" w:cs="Arial"/>
        </w:rPr>
        <w:t>Pelo presente instrumento particular</w:t>
      </w:r>
    </w:p>
    <w:p w14:paraId="2CFAEBAC" w14:textId="77777777" w:rsidR="00C35211" w:rsidRPr="003F41C9" w:rsidRDefault="00C35211" w:rsidP="003A7F0D">
      <w:pPr>
        <w:pStyle w:val="Body"/>
        <w:spacing w:after="0" w:line="320" w:lineRule="exact"/>
        <w:rPr>
          <w:rFonts w:ascii="Verdana" w:hAnsi="Verdana"/>
          <w:b/>
          <w:smallCaps/>
          <w:sz w:val="24"/>
        </w:rPr>
      </w:pPr>
    </w:p>
    <w:p w14:paraId="294D0607" w14:textId="77777777" w:rsidR="00535F10" w:rsidRPr="003F41C9" w:rsidRDefault="00BD0F62" w:rsidP="00AE1730">
      <w:pPr>
        <w:pStyle w:val="Parties"/>
        <w:numPr>
          <w:ilvl w:val="0"/>
          <w:numId w:val="6"/>
        </w:numPr>
        <w:spacing w:after="0" w:line="320" w:lineRule="exact"/>
        <w:ind w:left="0" w:firstLine="0"/>
        <w:rPr>
          <w:rFonts w:ascii="Verdana" w:hAnsi="Verdana"/>
          <w:smallCaps/>
          <w:sz w:val="24"/>
        </w:rPr>
      </w:pPr>
      <w:r w:rsidRPr="003F41C9">
        <w:rPr>
          <w:rFonts w:ascii="Verdana" w:hAnsi="Verdana"/>
          <w:b/>
          <w:sz w:val="24"/>
          <w:lang w:eastAsia="en-US"/>
        </w:rPr>
        <w:t>USINA TERMELÉTRICA PAMPA SUL S.A.</w:t>
      </w:r>
      <w:r w:rsidRPr="003F41C9">
        <w:rPr>
          <w:rFonts w:ascii="Verdana" w:hAnsi="Verdana"/>
          <w:sz w:val="24"/>
          <w:lang w:eastAsia="en-US"/>
        </w:rPr>
        <w:t>, sociedade anônima com registro de companhia aberta, categoria “B”, perante a Comissão de Valores Mobiliários (“</w:t>
      </w:r>
      <w:r w:rsidRPr="003F41C9">
        <w:rPr>
          <w:rFonts w:ascii="Verdana" w:hAnsi="Verdana"/>
          <w:sz w:val="24"/>
          <w:u w:val="single"/>
          <w:lang w:eastAsia="en-US"/>
        </w:rPr>
        <w:t>CVM</w:t>
      </w:r>
      <w:r w:rsidRPr="003F41C9">
        <w:rPr>
          <w:rFonts w:ascii="Verdana" w:hAnsi="Verdana"/>
          <w:sz w:val="24"/>
          <w:lang w:eastAsia="en-US"/>
        </w:rPr>
        <w:t xml:space="preserve">”), com sede na Rua Paschoal Apóstolo </w:t>
      </w:r>
      <w:proofErr w:type="spellStart"/>
      <w:r w:rsidRPr="003F41C9">
        <w:rPr>
          <w:rFonts w:ascii="Verdana" w:hAnsi="Verdana"/>
          <w:sz w:val="24"/>
          <w:lang w:eastAsia="en-US"/>
        </w:rPr>
        <w:t>Pítsica</w:t>
      </w:r>
      <w:proofErr w:type="spellEnd"/>
      <w:r w:rsidRPr="003F41C9">
        <w:rPr>
          <w:rFonts w:ascii="Verdana" w:hAnsi="Verdana"/>
          <w:sz w:val="24"/>
          <w:lang w:eastAsia="en-US"/>
        </w:rPr>
        <w:t>, 5064 - Parte, Bairro Agronômica, na cidade de Florianópolis, Estado de Santa Catarina, CEP</w:t>
      </w:r>
      <w:r w:rsidRPr="003F41C9">
        <w:rPr>
          <w:rFonts w:ascii="Verdana" w:hAnsi="Verdana"/>
          <w:sz w:val="24"/>
        </w:rPr>
        <w:t xml:space="preserve"> </w:t>
      </w:r>
      <w:r w:rsidRPr="003F41C9">
        <w:rPr>
          <w:rFonts w:ascii="Verdana" w:hAnsi="Verdana"/>
          <w:sz w:val="24"/>
          <w:lang w:eastAsia="en-US"/>
        </w:rPr>
        <w:t>88025-255, inscrita no Cadastro Nacional da Pessoa Jurídica (“</w:t>
      </w:r>
      <w:r w:rsidRPr="003F41C9">
        <w:rPr>
          <w:rFonts w:ascii="Verdana" w:hAnsi="Verdana"/>
          <w:sz w:val="24"/>
          <w:u w:val="single"/>
          <w:lang w:eastAsia="en-US"/>
        </w:rPr>
        <w:t>CNPJ</w:t>
      </w:r>
      <w:r w:rsidRPr="003F41C9">
        <w:rPr>
          <w:rFonts w:ascii="Verdana" w:hAnsi="Verdana"/>
          <w:sz w:val="24"/>
          <w:lang w:eastAsia="en-US"/>
        </w:rPr>
        <w:t xml:space="preserve">”) sob o nº </w:t>
      </w:r>
      <w:r w:rsidRPr="003F41C9">
        <w:rPr>
          <w:rFonts w:ascii="Verdana" w:hAnsi="Verdana"/>
          <w:sz w:val="24"/>
        </w:rPr>
        <w:t>04.739.720/0001-24</w:t>
      </w:r>
      <w:r w:rsidRPr="003F41C9">
        <w:rPr>
          <w:rFonts w:ascii="Verdana" w:hAnsi="Verdana" w:cs="Tahoma"/>
          <w:sz w:val="24"/>
          <w:lang w:eastAsia="en-US"/>
        </w:rPr>
        <w:t xml:space="preserve"> </w:t>
      </w:r>
      <w:r w:rsidRPr="003F41C9">
        <w:rPr>
          <w:rFonts w:ascii="Verdana" w:hAnsi="Verdana"/>
          <w:sz w:val="24"/>
          <w:lang w:eastAsia="en-US"/>
        </w:rPr>
        <w:t>e na Junta Comercial do Estado de Santa Catarina (“</w:t>
      </w:r>
      <w:r w:rsidRPr="003F41C9">
        <w:rPr>
          <w:rFonts w:ascii="Verdana" w:hAnsi="Verdana"/>
          <w:sz w:val="24"/>
          <w:u w:val="single"/>
          <w:lang w:eastAsia="en-US"/>
        </w:rPr>
        <w:t>JUCESC</w:t>
      </w:r>
      <w:r w:rsidRPr="003F41C9">
        <w:rPr>
          <w:rFonts w:ascii="Verdana" w:hAnsi="Verdana"/>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3F41C9">
        <w:rPr>
          <w:rFonts w:ascii="Verdana" w:hAnsi="Verdana"/>
          <w:sz w:val="24"/>
          <w:u w:val="single"/>
          <w:lang w:eastAsia="en-US"/>
        </w:rPr>
        <w:t>Emissora</w:t>
      </w:r>
      <w:r w:rsidRPr="003F41C9">
        <w:rPr>
          <w:rFonts w:ascii="Verdana" w:hAnsi="Verdana"/>
          <w:sz w:val="24"/>
          <w:lang w:eastAsia="en-US"/>
        </w:rPr>
        <w:t>”)</w:t>
      </w:r>
      <w:r w:rsidRPr="003F41C9">
        <w:rPr>
          <w:rFonts w:ascii="Verdana" w:hAnsi="Verdana"/>
          <w:sz w:val="24"/>
        </w:rPr>
        <w:t>;</w:t>
      </w:r>
    </w:p>
    <w:p w14:paraId="312FDEBB" w14:textId="54393A75" w:rsidR="00C35211" w:rsidRPr="003F41C9" w:rsidRDefault="00C35211" w:rsidP="003A7F0D">
      <w:pPr>
        <w:pStyle w:val="Parties"/>
        <w:spacing w:after="0" w:line="320" w:lineRule="exact"/>
        <w:rPr>
          <w:rFonts w:ascii="Verdana" w:hAnsi="Verdana"/>
          <w:smallCaps/>
          <w:sz w:val="24"/>
        </w:rPr>
      </w:pPr>
    </w:p>
    <w:p w14:paraId="7C7CBB17" w14:textId="77777777" w:rsidR="00535F10" w:rsidRPr="003F41C9" w:rsidRDefault="00535F10" w:rsidP="003A7F0D">
      <w:pPr>
        <w:autoSpaceDE/>
        <w:autoSpaceDN/>
        <w:adjustRightInd/>
        <w:spacing w:line="320" w:lineRule="exact"/>
        <w:jc w:val="both"/>
        <w:rPr>
          <w:rFonts w:ascii="Verdana" w:hAnsi="Verdana"/>
          <w:lang w:eastAsia="en-US"/>
        </w:rPr>
      </w:pPr>
      <w:r w:rsidRPr="003F41C9">
        <w:rPr>
          <w:rFonts w:ascii="Verdana" w:hAnsi="Verdana"/>
          <w:lang w:eastAsia="en-US"/>
        </w:rPr>
        <w:t>E, na qualidade de agente fiduciário, representando os interesses da comunhão dos titulares das Debêntures (conforme definido abaixo), nos termos do artigo 66 da Lei nº 6.404 de 15 de dezembro de 1976, conforme alterada (“</w:t>
      </w:r>
      <w:r w:rsidRPr="003F41C9">
        <w:rPr>
          <w:rFonts w:ascii="Verdana" w:hAnsi="Verdana"/>
          <w:u w:val="single"/>
          <w:lang w:eastAsia="en-US"/>
        </w:rPr>
        <w:t>Lei das Sociedades por Ações</w:t>
      </w:r>
      <w:r w:rsidRPr="003F41C9">
        <w:rPr>
          <w:rFonts w:ascii="Verdana" w:hAnsi="Verdana"/>
          <w:lang w:eastAsia="en-US"/>
        </w:rPr>
        <w:t>”):</w:t>
      </w:r>
    </w:p>
    <w:p w14:paraId="0652C806" w14:textId="77777777" w:rsidR="00C35211" w:rsidRPr="003F41C9" w:rsidRDefault="00C35211" w:rsidP="003A7F0D">
      <w:pPr>
        <w:autoSpaceDE/>
        <w:autoSpaceDN/>
        <w:adjustRightInd/>
        <w:spacing w:line="320" w:lineRule="exact"/>
        <w:rPr>
          <w:rFonts w:ascii="Verdana" w:hAnsi="Verdana"/>
          <w:b/>
          <w:smallCaps/>
          <w:color w:val="000000"/>
        </w:rPr>
      </w:pPr>
    </w:p>
    <w:p w14:paraId="30D030F3" w14:textId="537C1E58" w:rsidR="00C35211" w:rsidRPr="003F41C9" w:rsidRDefault="00535F10" w:rsidP="00AE1730">
      <w:pPr>
        <w:pStyle w:val="Parties"/>
        <w:numPr>
          <w:ilvl w:val="0"/>
          <w:numId w:val="6"/>
        </w:numPr>
        <w:spacing w:after="0" w:line="320" w:lineRule="exact"/>
        <w:ind w:left="0" w:firstLine="0"/>
        <w:rPr>
          <w:rFonts w:ascii="Verdana" w:hAnsi="Verdana"/>
          <w:sz w:val="24"/>
        </w:rPr>
      </w:pPr>
      <w:r w:rsidRPr="003F41C9">
        <w:rPr>
          <w:rFonts w:ascii="Verdana" w:hAnsi="Verdana" w:cstheme="minorHAnsi"/>
          <w:b/>
          <w:caps/>
          <w:sz w:val="24"/>
        </w:rPr>
        <w:t>SIMPLIFIC PAVARINI DISTRIBUIDORA DE TÍTULOS E VALORES MOBILIÁRIOS LTDA.</w:t>
      </w:r>
      <w:r w:rsidRPr="003F41C9">
        <w:rPr>
          <w:rFonts w:ascii="Verdana" w:hAnsi="Verdana" w:cstheme="minorHAnsi"/>
          <w:sz w:val="24"/>
        </w:rPr>
        <w:t xml:space="preserve">, sociedade empresária limitada, com sede na Rua Sete de Setembro, 99, sala 2401, Centro, </w:t>
      </w:r>
      <w:r w:rsidR="00924285" w:rsidRPr="003F41C9">
        <w:rPr>
          <w:rFonts w:ascii="Verdana" w:hAnsi="Verdana" w:cstheme="minorHAnsi"/>
          <w:sz w:val="24"/>
        </w:rPr>
        <w:t xml:space="preserve">na cidade do Rio de Janeiro, Estado do Rio de Janeiro, </w:t>
      </w:r>
      <w:r w:rsidRPr="003F41C9">
        <w:rPr>
          <w:rFonts w:ascii="Verdana" w:hAnsi="Verdana" w:cstheme="minorHAnsi"/>
          <w:sz w:val="24"/>
        </w:rPr>
        <w:t>CEP</w:t>
      </w:r>
      <w:r w:rsidR="00A41CFA" w:rsidRPr="003F41C9">
        <w:rPr>
          <w:rFonts w:ascii="Verdana" w:hAnsi="Verdana" w:cstheme="minorHAnsi"/>
          <w:sz w:val="24"/>
        </w:rPr>
        <w:t xml:space="preserve"> 20.050-005, inscrita no CNPJ</w:t>
      </w:r>
      <w:r w:rsidRPr="003F41C9">
        <w:rPr>
          <w:rFonts w:ascii="Verdana" w:hAnsi="Verdana" w:cstheme="minorHAnsi"/>
          <w:sz w:val="24"/>
        </w:rPr>
        <w:t xml:space="preserve"> sob o nº 15.227.994/0001-50, neste ato representada na forma de seu contrato social </w:t>
      </w:r>
      <w:r w:rsidRPr="003F41C9">
        <w:rPr>
          <w:rFonts w:ascii="Verdana" w:hAnsi="Verdana"/>
          <w:sz w:val="24"/>
          <w:lang w:eastAsia="en-US"/>
        </w:rPr>
        <w:t xml:space="preserve">e identificados na respectiva página de assinaturas deste instrumento </w:t>
      </w:r>
      <w:r w:rsidRPr="003F41C9">
        <w:rPr>
          <w:rFonts w:ascii="Verdana" w:hAnsi="Verdana"/>
          <w:sz w:val="24"/>
        </w:rPr>
        <w:t>(“</w:t>
      </w:r>
      <w:r w:rsidRPr="003F41C9">
        <w:rPr>
          <w:rFonts w:ascii="Verdana" w:hAnsi="Verdana"/>
          <w:sz w:val="24"/>
          <w:u w:val="single"/>
        </w:rPr>
        <w:t>Agente Fiduciário</w:t>
      </w:r>
      <w:r w:rsidRPr="003F41C9">
        <w:rPr>
          <w:rFonts w:ascii="Verdana" w:hAnsi="Verdana"/>
          <w:sz w:val="24"/>
        </w:rPr>
        <w:t>”);</w:t>
      </w:r>
    </w:p>
    <w:p w14:paraId="3EA67BFC" w14:textId="7E7DBC0A" w:rsidR="00535F10" w:rsidRPr="003F41C9" w:rsidRDefault="00535F10" w:rsidP="003A7F0D">
      <w:pPr>
        <w:pStyle w:val="Parties"/>
        <w:spacing w:after="0" w:line="320" w:lineRule="exact"/>
        <w:rPr>
          <w:rFonts w:ascii="Verdana" w:hAnsi="Verdana"/>
          <w:b/>
          <w:smallCaps/>
          <w:sz w:val="24"/>
        </w:rPr>
      </w:pPr>
    </w:p>
    <w:p w14:paraId="38A3D8E0" w14:textId="66937374" w:rsidR="00535F10" w:rsidRPr="003F41C9" w:rsidRDefault="00535F10" w:rsidP="003A7F0D">
      <w:pPr>
        <w:pStyle w:val="Parties"/>
        <w:spacing w:after="0" w:line="320" w:lineRule="exact"/>
        <w:rPr>
          <w:rFonts w:ascii="Verdana" w:hAnsi="Verdana"/>
          <w:sz w:val="24"/>
        </w:rPr>
      </w:pPr>
      <w:r w:rsidRPr="003F41C9">
        <w:rPr>
          <w:rFonts w:ascii="Verdana" w:hAnsi="Verdana"/>
          <w:sz w:val="24"/>
        </w:rPr>
        <w:t>E, ainda, na qualidade de fiadora:</w:t>
      </w:r>
    </w:p>
    <w:p w14:paraId="41C11AF5" w14:textId="7A11AD4E" w:rsidR="00535F10" w:rsidRPr="003F41C9" w:rsidRDefault="00535F10" w:rsidP="003A7F0D">
      <w:pPr>
        <w:pStyle w:val="Parties"/>
        <w:spacing w:after="0" w:line="320" w:lineRule="exact"/>
        <w:rPr>
          <w:rFonts w:ascii="Verdana" w:hAnsi="Verdana"/>
          <w:sz w:val="24"/>
        </w:rPr>
      </w:pPr>
    </w:p>
    <w:p w14:paraId="13328DD0" w14:textId="322E7EEE" w:rsidR="00535F10" w:rsidRPr="003F41C9" w:rsidRDefault="00535F10" w:rsidP="00AE1730">
      <w:pPr>
        <w:pStyle w:val="Parties"/>
        <w:numPr>
          <w:ilvl w:val="0"/>
          <w:numId w:val="6"/>
        </w:numPr>
        <w:spacing w:after="0" w:line="320" w:lineRule="exact"/>
        <w:ind w:left="0" w:firstLine="0"/>
        <w:rPr>
          <w:rFonts w:ascii="Verdana" w:hAnsi="Verdana"/>
          <w:sz w:val="24"/>
        </w:rPr>
      </w:pPr>
      <w:r w:rsidRPr="003F41C9">
        <w:rPr>
          <w:rFonts w:ascii="Verdana" w:hAnsi="Verdana"/>
          <w:b/>
          <w:sz w:val="24"/>
          <w:lang w:eastAsia="en-US"/>
        </w:rPr>
        <w:t>ENGIE BRASIL ENERGIA S.A.</w:t>
      </w:r>
      <w:r w:rsidRPr="003F41C9">
        <w:rPr>
          <w:rFonts w:ascii="Verdana" w:hAnsi="Verdana"/>
          <w:sz w:val="24"/>
          <w:lang w:eastAsia="en-US"/>
        </w:rPr>
        <w:t>,</w:t>
      </w:r>
      <w:r w:rsidRPr="003F41C9">
        <w:rPr>
          <w:rFonts w:ascii="Verdana" w:hAnsi="Verdana"/>
          <w:b/>
          <w:sz w:val="24"/>
          <w:lang w:eastAsia="en-US"/>
        </w:rPr>
        <w:t xml:space="preserve"> </w:t>
      </w:r>
      <w:r w:rsidRPr="003F41C9">
        <w:rPr>
          <w:rFonts w:ascii="Verdana" w:hAnsi="Verdana"/>
          <w:sz w:val="24"/>
          <w:lang w:eastAsia="en-US"/>
        </w:rPr>
        <w:t>sociedade anônima com registro de companhia aberta, categoria “A”, perante a CVM, com sede na Rua Paschoal</w:t>
      </w:r>
      <w:r w:rsidRPr="003F41C9">
        <w:rPr>
          <w:rFonts w:ascii="Verdana" w:hAnsi="Verdana"/>
          <w:sz w:val="24"/>
        </w:rPr>
        <w:t xml:space="preserve"> Apóstolo </w:t>
      </w:r>
      <w:proofErr w:type="spellStart"/>
      <w:r w:rsidRPr="003F41C9">
        <w:rPr>
          <w:rFonts w:ascii="Verdana" w:hAnsi="Verdana"/>
          <w:sz w:val="24"/>
        </w:rPr>
        <w:t>Pítsica</w:t>
      </w:r>
      <w:proofErr w:type="spellEnd"/>
      <w:r w:rsidRPr="003F41C9">
        <w:rPr>
          <w:rFonts w:ascii="Verdana" w:hAnsi="Verdana"/>
          <w:sz w:val="24"/>
        </w:rPr>
        <w:t>, nº 5064, Bairro Agronômica, CEP 88025-255, na cidade de Florianópolis, Estado de Santa Catarina,</w:t>
      </w:r>
      <w:r w:rsidRPr="003F41C9">
        <w:rPr>
          <w:rFonts w:ascii="Verdana" w:hAnsi="Verdana"/>
          <w:sz w:val="24"/>
          <w:lang w:eastAsia="en-US"/>
        </w:rPr>
        <w:t xml:space="preserve"> inscrita no CNPJ </w:t>
      </w:r>
      <w:r w:rsidRPr="003F41C9">
        <w:rPr>
          <w:rFonts w:ascii="Verdana" w:hAnsi="Verdana"/>
          <w:sz w:val="24"/>
        </w:rPr>
        <w:t xml:space="preserve">sob o nº </w:t>
      </w:r>
      <w:r w:rsidR="00B87F11" w:rsidRPr="003F41C9">
        <w:rPr>
          <w:rFonts w:ascii="Verdana" w:hAnsi="Verdana"/>
          <w:sz w:val="24"/>
        </w:rPr>
        <w:t>0</w:t>
      </w:r>
      <w:r w:rsidRPr="003F41C9">
        <w:rPr>
          <w:rFonts w:ascii="Verdana" w:hAnsi="Verdana"/>
          <w:sz w:val="24"/>
        </w:rPr>
        <w:t>2.474.103</w:t>
      </w:r>
      <w:r w:rsidRPr="003F41C9">
        <w:rPr>
          <w:rFonts w:ascii="Verdana" w:hAnsi="Verdana"/>
          <w:sz w:val="24"/>
          <w:lang w:eastAsia="en-US"/>
        </w:rPr>
        <w:t xml:space="preserve">/0001-19, neste ato representada por seus </w:t>
      </w:r>
      <w:r w:rsidRPr="003F41C9">
        <w:rPr>
          <w:rFonts w:ascii="Verdana" w:hAnsi="Verdana"/>
          <w:sz w:val="24"/>
          <w:lang w:eastAsia="en-US"/>
        </w:rPr>
        <w:lastRenderedPageBreak/>
        <w:t>representantes legais devidamente constituídos na forma de seu estatuto social e identificados na respectiva página de assinaturas deste instrumento (“</w:t>
      </w:r>
      <w:r w:rsidRPr="003F41C9">
        <w:rPr>
          <w:rFonts w:ascii="Verdana" w:hAnsi="Verdana"/>
          <w:sz w:val="24"/>
          <w:u w:val="single"/>
          <w:lang w:eastAsia="en-US"/>
        </w:rPr>
        <w:t>Fiadora</w:t>
      </w:r>
      <w:r w:rsidRPr="003F41C9">
        <w:rPr>
          <w:rFonts w:ascii="Verdana" w:hAnsi="Verdana"/>
          <w:sz w:val="24"/>
          <w:lang w:eastAsia="en-US"/>
        </w:rPr>
        <w:t>”</w:t>
      </w:r>
      <w:r w:rsidR="00020E9F" w:rsidRPr="003F41C9">
        <w:rPr>
          <w:rFonts w:ascii="Verdana" w:hAnsi="Verdana"/>
          <w:sz w:val="24"/>
          <w:lang w:eastAsia="en-US"/>
        </w:rPr>
        <w:t xml:space="preserve"> e, em conjunto com a Emissora e Agente Fiduciário, “</w:t>
      </w:r>
      <w:r w:rsidR="00020E9F" w:rsidRPr="003F41C9">
        <w:rPr>
          <w:rFonts w:ascii="Verdana" w:hAnsi="Verdana"/>
          <w:sz w:val="24"/>
          <w:u w:val="single"/>
          <w:lang w:eastAsia="en-US"/>
        </w:rPr>
        <w:t>Partes</w:t>
      </w:r>
      <w:r w:rsidR="00020E9F" w:rsidRPr="003F41C9">
        <w:rPr>
          <w:rFonts w:ascii="Verdana" w:hAnsi="Verdana"/>
          <w:sz w:val="24"/>
          <w:lang w:eastAsia="en-US"/>
        </w:rPr>
        <w:t>” e, individual e indistintamente, como “</w:t>
      </w:r>
      <w:r w:rsidR="00020E9F" w:rsidRPr="003F41C9">
        <w:rPr>
          <w:rFonts w:ascii="Verdana" w:hAnsi="Verdana"/>
          <w:sz w:val="24"/>
          <w:u w:val="single"/>
          <w:lang w:eastAsia="en-US"/>
        </w:rPr>
        <w:t>Parte</w:t>
      </w:r>
      <w:r w:rsidR="00020E9F" w:rsidRPr="003F41C9">
        <w:rPr>
          <w:rFonts w:ascii="Verdana" w:hAnsi="Verdana"/>
          <w:sz w:val="24"/>
          <w:lang w:eastAsia="en-US"/>
        </w:rPr>
        <w:t>”</w:t>
      </w:r>
      <w:r w:rsidRPr="003F41C9">
        <w:rPr>
          <w:rFonts w:ascii="Verdana" w:hAnsi="Verdana"/>
          <w:sz w:val="24"/>
          <w:lang w:eastAsia="en-US"/>
        </w:rPr>
        <w:t>);</w:t>
      </w:r>
    </w:p>
    <w:p w14:paraId="3DF2988B" w14:textId="1AE59A4A" w:rsidR="00C35211" w:rsidRDefault="00C35211" w:rsidP="003A7F0D">
      <w:pPr>
        <w:autoSpaceDE/>
        <w:autoSpaceDN/>
        <w:adjustRightInd/>
        <w:spacing w:line="320" w:lineRule="exact"/>
        <w:rPr>
          <w:rFonts w:ascii="Verdana" w:hAnsi="Verdana"/>
          <w:lang w:eastAsia="en-GB"/>
        </w:rPr>
      </w:pPr>
    </w:p>
    <w:p w14:paraId="755CCA71" w14:textId="77777777" w:rsidR="003F41C9" w:rsidRPr="003F41C9" w:rsidRDefault="003F41C9" w:rsidP="003A7F0D">
      <w:pPr>
        <w:autoSpaceDE/>
        <w:autoSpaceDN/>
        <w:adjustRightInd/>
        <w:spacing w:line="320" w:lineRule="exact"/>
        <w:rPr>
          <w:rFonts w:ascii="Verdana" w:hAnsi="Verdana"/>
          <w:lang w:eastAsia="en-GB"/>
        </w:rPr>
      </w:pPr>
    </w:p>
    <w:p w14:paraId="1ED2E42A" w14:textId="77777777" w:rsidR="00C35211" w:rsidRPr="003F41C9" w:rsidRDefault="00C35211" w:rsidP="003A7F0D">
      <w:pPr>
        <w:keepNext/>
        <w:keepLines/>
        <w:autoSpaceDE/>
        <w:autoSpaceDN/>
        <w:adjustRightInd/>
        <w:spacing w:line="320" w:lineRule="exact"/>
        <w:rPr>
          <w:rFonts w:ascii="Verdana" w:hAnsi="Verdana" w:cs="Arial"/>
          <w:b/>
          <w:smallCaps/>
          <w:lang w:eastAsia="en-US"/>
        </w:rPr>
      </w:pPr>
      <w:r w:rsidRPr="003F41C9">
        <w:rPr>
          <w:rFonts w:ascii="Verdana" w:hAnsi="Verdana" w:cs="Arial"/>
          <w:b/>
          <w:smallCaps/>
          <w:lang w:eastAsia="en-US"/>
        </w:rPr>
        <w:t>CONSIDERANDO QUE:</w:t>
      </w:r>
    </w:p>
    <w:p w14:paraId="1B87E6AB" w14:textId="77777777" w:rsidR="00C35211" w:rsidRPr="003F41C9" w:rsidRDefault="00C35211" w:rsidP="003A7F0D">
      <w:pPr>
        <w:keepNext/>
        <w:keepLines/>
        <w:autoSpaceDE/>
        <w:autoSpaceDN/>
        <w:adjustRightInd/>
        <w:spacing w:line="320" w:lineRule="exact"/>
        <w:rPr>
          <w:rFonts w:ascii="Verdana" w:hAnsi="Verdana" w:cs="Arial"/>
          <w:b/>
          <w:smallCaps/>
          <w:lang w:eastAsia="en-US"/>
        </w:rPr>
      </w:pPr>
    </w:p>
    <w:p w14:paraId="5C30B755" w14:textId="77777777" w:rsidR="003F41C9" w:rsidRDefault="00C35211"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rPr>
        <w:t xml:space="preserve">as Partes celebraram, em </w:t>
      </w:r>
      <w:r w:rsidR="00803F17" w:rsidRPr="003F41C9">
        <w:rPr>
          <w:rFonts w:ascii="Verdana" w:hAnsi="Verdana"/>
        </w:rPr>
        <w:t>24</w:t>
      </w:r>
      <w:r w:rsidR="00174341" w:rsidRPr="003F41C9">
        <w:rPr>
          <w:rFonts w:ascii="Verdana" w:hAnsi="Verdana"/>
        </w:rPr>
        <w:t xml:space="preserve"> de </w:t>
      </w:r>
      <w:r w:rsidR="00803F17" w:rsidRPr="003F41C9">
        <w:rPr>
          <w:rFonts w:ascii="Verdana" w:hAnsi="Verdana"/>
        </w:rPr>
        <w:t>setembro</w:t>
      </w:r>
      <w:r w:rsidR="0082035B" w:rsidRPr="003F41C9">
        <w:rPr>
          <w:rFonts w:ascii="Verdana" w:hAnsi="Verdana"/>
        </w:rPr>
        <w:t xml:space="preserve"> </w:t>
      </w:r>
      <w:r w:rsidR="00174341" w:rsidRPr="003F41C9">
        <w:rPr>
          <w:rFonts w:ascii="Verdana" w:hAnsi="Verdana"/>
        </w:rPr>
        <w:t xml:space="preserve">de </w:t>
      </w:r>
      <w:r w:rsidR="0082035B" w:rsidRPr="003F41C9">
        <w:rPr>
          <w:rFonts w:ascii="Verdana" w:hAnsi="Verdana"/>
        </w:rPr>
        <w:t>2020</w:t>
      </w:r>
      <w:r w:rsidRPr="003F41C9">
        <w:rPr>
          <w:rFonts w:ascii="Verdana" w:hAnsi="Verdana"/>
        </w:rPr>
        <w:t xml:space="preserve">, </w:t>
      </w:r>
      <w:r w:rsidR="0082035B" w:rsidRPr="003F41C9">
        <w:rPr>
          <w:rFonts w:ascii="Verdana" w:hAnsi="Verdana"/>
        </w:rPr>
        <w:t>a</w:t>
      </w:r>
      <w:r w:rsidRPr="003F41C9">
        <w:rPr>
          <w:rFonts w:ascii="Verdana" w:hAnsi="Verdana"/>
        </w:rPr>
        <w:t xml:space="preserve"> “</w:t>
      </w:r>
      <w:r w:rsidR="0031766B" w:rsidRPr="003F41C9">
        <w:rPr>
          <w:rFonts w:ascii="Verdana" w:hAnsi="Verdana"/>
          <w:i/>
        </w:rPr>
        <w:t>Escritura</w:t>
      </w:r>
      <w:r w:rsidR="0082035B" w:rsidRPr="003F41C9">
        <w:rPr>
          <w:rFonts w:ascii="Verdana" w:hAnsi="Verdana"/>
          <w:i/>
        </w:rPr>
        <w:t xml:space="preserve"> Particular</w:t>
      </w:r>
      <w:r w:rsidR="0031766B" w:rsidRPr="003F41C9">
        <w:rPr>
          <w:rFonts w:ascii="Verdana" w:hAnsi="Verdana"/>
          <w:i/>
        </w:rPr>
        <w:t xml:space="preserve"> da 2ª</w:t>
      </w:r>
      <w:r w:rsidR="0082035B" w:rsidRPr="003F41C9">
        <w:rPr>
          <w:rFonts w:ascii="Verdana" w:hAnsi="Verdana"/>
          <w:i/>
        </w:rPr>
        <w:t> (Segunda) </w:t>
      </w:r>
      <w:r w:rsidR="0031766B" w:rsidRPr="003F41C9">
        <w:rPr>
          <w:rFonts w:ascii="Verdana" w:hAnsi="Verdana"/>
          <w:i/>
        </w:rPr>
        <w:t xml:space="preserve">Emissão de Debêntures Simples, Não Conversíveis em Ações, da Espécie </w:t>
      </w:r>
      <w:r w:rsidR="0082035B" w:rsidRPr="003F41C9">
        <w:rPr>
          <w:rFonts w:ascii="Verdana" w:hAnsi="Verdana"/>
          <w:i/>
        </w:rPr>
        <w:t>com Garantia Real</w:t>
      </w:r>
      <w:r w:rsidR="0031766B" w:rsidRPr="003F41C9">
        <w:rPr>
          <w:rFonts w:ascii="Verdana" w:hAnsi="Verdana"/>
          <w:i/>
        </w:rPr>
        <w:t xml:space="preserve">, </w:t>
      </w:r>
      <w:r w:rsidR="0082035B" w:rsidRPr="003F41C9">
        <w:rPr>
          <w:rFonts w:ascii="Verdana" w:hAnsi="Verdana"/>
          <w:i/>
        </w:rPr>
        <w:t xml:space="preserve">com Garantia Adicional Fidejussória, para Distribuição Pública, </w:t>
      </w:r>
      <w:r w:rsidR="0031766B" w:rsidRPr="003F41C9">
        <w:rPr>
          <w:rFonts w:ascii="Verdana" w:hAnsi="Verdana"/>
          <w:i/>
        </w:rPr>
        <w:t xml:space="preserve">em Duas Séries, da </w:t>
      </w:r>
      <w:r w:rsidR="0082035B" w:rsidRPr="003F41C9">
        <w:rPr>
          <w:rFonts w:ascii="Verdana" w:hAnsi="Verdana"/>
          <w:i/>
        </w:rPr>
        <w:t>Usina Termelétrica Pampa Sul S.A.</w:t>
      </w:r>
      <w:r w:rsidRPr="003F41C9">
        <w:rPr>
          <w:rFonts w:ascii="Verdana" w:hAnsi="Verdana"/>
        </w:rPr>
        <w:t xml:space="preserve">”, </w:t>
      </w:r>
      <w:bookmarkStart w:id="3" w:name="_Hlk115092733"/>
      <w:r w:rsidRPr="003F41C9">
        <w:rPr>
          <w:rFonts w:ascii="Verdana" w:hAnsi="Verdana"/>
        </w:rPr>
        <w:t xml:space="preserve">a qual foi arquivada na Junta Comercial do Estado de </w:t>
      </w:r>
      <w:r w:rsidR="0082035B" w:rsidRPr="003F41C9">
        <w:rPr>
          <w:rFonts w:ascii="Verdana" w:hAnsi="Verdana"/>
        </w:rPr>
        <w:t>Santa Catarina</w:t>
      </w:r>
      <w:r w:rsidRPr="003F41C9">
        <w:rPr>
          <w:rFonts w:ascii="Verdana" w:hAnsi="Verdana"/>
        </w:rPr>
        <w:t xml:space="preserve"> </w:t>
      </w:r>
      <w:r w:rsidRPr="003F41C9">
        <w:rPr>
          <w:rFonts w:ascii="Verdana" w:hAnsi="Verdana"/>
          <w:lang w:eastAsia="en-US"/>
        </w:rPr>
        <w:t>(“</w:t>
      </w:r>
      <w:r w:rsidRPr="003F41C9">
        <w:rPr>
          <w:rFonts w:ascii="Verdana" w:hAnsi="Verdana"/>
          <w:u w:val="single"/>
          <w:lang w:eastAsia="en-US"/>
        </w:rPr>
        <w:t>JUCES</w:t>
      </w:r>
      <w:r w:rsidR="0082035B" w:rsidRPr="003F41C9">
        <w:rPr>
          <w:rFonts w:ascii="Verdana" w:hAnsi="Verdana"/>
          <w:u w:val="single"/>
          <w:lang w:eastAsia="en-US"/>
        </w:rPr>
        <w:t>C</w:t>
      </w:r>
      <w:r w:rsidRPr="003F41C9">
        <w:rPr>
          <w:rFonts w:ascii="Verdana" w:hAnsi="Verdana"/>
          <w:lang w:eastAsia="en-US"/>
        </w:rPr>
        <w:t xml:space="preserve">”) em </w:t>
      </w:r>
      <w:r w:rsidR="00276501" w:rsidRPr="003F41C9">
        <w:rPr>
          <w:rFonts w:ascii="Verdana" w:hAnsi="Verdana"/>
          <w:lang w:eastAsia="en-US"/>
        </w:rPr>
        <w:t xml:space="preserve">5 </w:t>
      </w:r>
      <w:r w:rsidR="00174341" w:rsidRPr="003F41C9">
        <w:rPr>
          <w:rFonts w:ascii="Verdana" w:hAnsi="Verdana"/>
          <w:lang w:eastAsia="en-US"/>
        </w:rPr>
        <w:t xml:space="preserve">de </w:t>
      </w:r>
      <w:r w:rsidR="00276501" w:rsidRPr="003F41C9">
        <w:rPr>
          <w:rFonts w:ascii="Verdana" w:hAnsi="Verdana"/>
          <w:lang w:eastAsia="en-US"/>
        </w:rPr>
        <w:t>outubro</w:t>
      </w:r>
      <w:r w:rsidR="00276501" w:rsidRPr="003F41C9">
        <w:rPr>
          <w:rFonts w:ascii="Verdana" w:hAnsi="Verdana" w:cs="Arial"/>
          <w:color w:val="000000"/>
        </w:rPr>
        <w:t xml:space="preserve"> </w:t>
      </w:r>
      <w:r w:rsidR="00174341" w:rsidRPr="003F41C9">
        <w:rPr>
          <w:rFonts w:ascii="Verdana" w:hAnsi="Verdana"/>
          <w:lang w:eastAsia="en-US"/>
        </w:rPr>
        <w:t>de 20</w:t>
      </w:r>
      <w:r w:rsidR="0082035B" w:rsidRPr="003F41C9">
        <w:rPr>
          <w:rFonts w:ascii="Verdana" w:hAnsi="Verdana"/>
          <w:lang w:eastAsia="en-US"/>
        </w:rPr>
        <w:t>20</w:t>
      </w:r>
      <w:r w:rsidRPr="003F41C9">
        <w:rPr>
          <w:rFonts w:ascii="Verdana" w:hAnsi="Verdana"/>
          <w:lang w:eastAsia="en-US"/>
        </w:rPr>
        <w:t>, sob o nº</w:t>
      </w:r>
      <w:r w:rsidR="0082035B" w:rsidRPr="003F41C9">
        <w:rPr>
          <w:rFonts w:ascii="Verdana" w:hAnsi="Verdana"/>
          <w:lang w:eastAsia="en-US"/>
        </w:rPr>
        <w:t> </w:t>
      </w:r>
      <w:r w:rsidR="00276501" w:rsidRPr="003F41C9">
        <w:rPr>
          <w:rFonts w:ascii="Verdana" w:hAnsi="Verdana"/>
          <w:lang w:eastAsia="en-US"/>
        </w:rPr>
        <w:t>ED004561000</w:t>
      </w:r>
      <w:r w:rsidR="003F23AE" w:rsidRPr="003F41C9">
        <w:rPr>
          <w:rFonts w:ascii="Verdana" w:hAnsi="Verdana"/>
          <w:lang w:eastAsia="en-US"/>
        </w:rPr>
        <w:t xml:space="preserve"> (</w:t>
      </w:r>
      <w:r w:rsidR="002A31C7" w:rsidRPr="003F41C9">
        <w:rPr>
          <w:rFonts w:ascii="Verdana" w:hAnsi="Verdana"/>
          <w:lang w:eastAsia="en-US"/>
        </w:rPr>
        <w:t>“</w:t>
      </w:r>
      <w:r w:rsidR="002A31C7" w:rsidRPr="003F41C9">
        <w:rPr>
          <w:rFonts w:ascii="Verdana" w:hAnsi="Verdana"/>
          <w:u w:val="single"/>
          <w:lang w:eastAsia="en-US"/>
        </w:rPr>
        <w:t>Emissão</w:t>
      </w:r>
      <w:r w:rsidR="002A31C7" w:rsidRPr="003F41C9">
        <w:rPr>
          <w:rFonts w:ascii="Verdana" w:hAnsi="Verdana"/>
          <w:lang w:eastAsia="en-US"/>
        </w:rPr>
        <w:t>”</w:t>
      </w:r>
      <w:r w:rsidR="00DA4E33" w:rsidRPr="003F41C9">
        <w:rPr>
          <w:rFonts w:ascii="Verdana" w:hAnsi="Verdana"/>
          <w:lang w:eastAsia="en-US"/>
        </w:rPr>
        <w:t>, “</w:t>
      </w:r>
      <w:r w:rsidR="00DA4E33" w:rsidRPr="003F41C9">
        <w:rPr>
          <w:rFonts w:ascii="Verdana" w:hAnsi="Verdana"/>
          <w:u w:val="single"/>
          <w:lang w:eastAsia="en-US"/>
        </w:rPr>
        <w:t>Debêntures</w:t>
      </w:r>
      <w:r w:rsidR="00DA4E33" w:rsidRPr="003F41C9">
        <w:rPr>
          <w:rFonts w:ascii="Verdana" w:hAnsi="Verdana"/>
          <w:lang w:eastAsia="en-US"/>
        </w:rPr>
        <w:t xml:space="preserve">” e </w:t>
      </w:r>
      <w:r w:rsidR="003F23AE" w:rsidRPr="003F41C9">
        <w:rPr>
          <w:rFonts w:ascii="Verdana" w:hAnsi="Verdana"/>
          <w:lang w:eastAsia="en-US"/>
        </w:rPr>
        <w:t>“</w:t>
      </w:r>
      <w:r w:rsidR="003F23AE" w:rsidRPr="003F41C9">
        <w:rPr>
          <w:rFonts w:ascii="Verdana" w:hAnsi="Verdana"/>
          <w:u w:val="single"/>
          <w:lang w:eastAsia="en-US"/>
        </w:rPr>
        <w:t>Escritura</w:t>
      </w:r>
      <w:r w:rsidR="00F0128A" w:rsidRPr="003F41C9">
        <w:rPr>
          <w:rFonts w:ascii="Verdana" w:hAnsi="Verdana"/>
          <w:u w:val="single"/>
          <w:lang w:eastAsia="en-US"/>
        </w:rPr>
        <w:t xml:space="preserve"> de Emissão</w:t>
      </w:r>
      <w:r w:rsidR="003F23AE" w:rsidRPr="003F41C9">
        <w:rPr>
          <w:rFonts w:ascii="Verdana" w:hAnsi="Verdana"/>
          <w:lang w:eastAsia="en-US"/>
        </w:rPr>
        <w:t>”</w:t>
      </w:r>
      <w:r w:rsidR="00DA4E33" w:rsidRPr="003F41C9">
        <w:rPr>
          <w:rFonts w:ascii="Verdana" w:hAnsi="Verdana"/>
          <w:lang w:eastAsia="en-US"/>
        </w:rPr>
        <w:t>, respectivamente</w:t>
      </w:r>
      <w:r w:rsidR="003F23AE" w:rsidRPr="003F41C9">
        <w:rPr>
          <w:rFonts w:ascii="Verdana" w:hAnsi="Verdana"/>
          <w:lang w:eastAsia="en-US"/>
        </w:rPr>
        <w:t>)</w:t>
      </w:r>
      <w:r w:rsidR="00F0128A" w:rsidRPr="003F41C9">
        <w:rPr>
          <w:rFonts w:ascii="Verdana" w:hAnsi="Verdana"/>
          <w:lang w:eastAsia="en-US"/>
        </w:rPr>
        <w:t>;</w:t>
      </w:r>
    </w:p>
    <w:p w14:paraId="16053CE4" w14:textId="61FDC32E" w:rsidR="003F41C9" w:rsidRDefault="003F41C9" w:rsidP="003F41C9">
      <w:pPr>
        <w:pStyle w:val="Recitals"/>
        <w:keepNext/>
        <w:keepLines/>
        <w:numPr>
          <w:ilvl w:val="0"/>
          <w:numId w:val="0"/>
        </w:numPr>
        <w:tabs>
          <w:tab w:val="left" w:pos="709"/>
        </w:tabs>
        <w:autoSpaceDE/>
        <w:autoSpaceDN/>
        <w:adjustRightInd/>
        <w:spacing w:line="320" w:lineRule="exact"/>
        <w:jc w:val="both"/>
        <w:rPr>
          <w:rFonts w:ascii="Verdana" w:hAnsi="Verdana"/>
        </w:rPr>
      </w:pPr>
    </w:p>
    <w:p w14:paraId="55DCB45B" w14:textId="77777777" w:rsidR="003F41C9" w:rsidRDefault="00F0128A"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lang w:eastAsia="en-US"/>
        </w:rPr>
        <w:t>em 08 de outubro de 2020</w:t>
      </w:r>
      <w:r w:rsidR="00835D32" w:rsidRPr="003F41C9">
        <w:rPr>
          <w:rFonts w:ascii="Verdana" w:hAnsi="Verdana"/>
          <w:lang w:eastAsia="en-US"/>
        </w:rPr>
        <w:t xml:space="preserve">, </w:t>
      </w:r>
      <w:bookmarkEnd w:id="3"/>
      <w:r w:rsidRPr="003F41C9">
        <w:rPr>
          <w:rFonts w:ascii="Verdana" w:hAnsi="Verdana"/>
          <w:lang w:eastAsia="en-US"/>
        </w:rPr>
        <w:t xml:space="preserve">foi celebrado o </w:t>
      </w:r>
      <w:r w:rsidR="00835D32" w:rsidRPr="003F41C9">
        <w:rPr>
          <w:rFonts w:ascii="Verdana" w:hAnsi="Verdana"/>
          <w:spacing w:val="-1"/>
        </w:rPr>
        <w:t>“</w:t>
      </w:r>
      <w:r w:rsidR="00835D32" w:rsidRPr="003F41C9">
        <w:rPr>
          <w:rFonts w:ascii="Verdana" w:hAnsi="Verdana"/>
          <w:i/>
          <w:iCs/>
          <w:spacing w:val="-1"/>
        </w:rPr>
        <w:t>Primeiro Aditamento à Escritura Particular da 2ª (Segunda) Emissão de Debêntures Simples, Não Conversíveis em Ações, da Espécie com Garantia Real, com Garantia Adicional Fidejussória, para Distribuição Pública, em Duas Séries, da Usina Pampa Sul S.A.</w:t>
      </w:r>
      <w:r w:rsidR="00835D32" w:rsidRPr="003F41C9">
        <w:rPr>
          <w:rFonts w:ascii="Verdana" w:hAnsi="Verdana"/>
          <w:spacing w:val="-1"/>
        </w:rPr>
        <w:t xml:space="preserve">”, </w:t>
      </w:r>
      <w:r w:rsidRPr="003F41C9">
        <w:rPr>
          <w:rFonts w:ascii="Verdana" w:hAnsi="Verdana"/>
          <w:spacing w:val="-1"/>
        </w:rPr>
        <w:t xml:space="preserve">o </w:t>
      </w:r>
      <w:r w:rsidR="00835D32" w:rsidRPr="003F41C9">
        <w:rPr>
          <w:rFonts w:ascii="Verdana" w:hAnsi="Verdana"/>
          <w:spacing w:val="-1"/>
        </w:rPr>
        <w:t xml:space="preserve">qual </w:t>
      </w:r>
      <w:r w:rsidR="00276501" w:rsidRPr="003F41C9">
        <w:rPr>
          <w:rFonts w:ascii="Verdana" w:hAnsi="Verdana"/>
          <w:spacing w:val="-1"/>
        </w:rPr>
        <w:t>foi</w:t>
      </w:r>
      <w:r w:rsidR="00835D32" w:rsidRPr="003F41C9">
        <w:rPr>
          <w:rFonts w:ascii="Verdana" w:hAnsi="Verdana"/>
          <w:spacing w:val="-1"/>
        </w:rPr>
        <w:t xml:space="preserve"> inscrit</w:t>
      </w:r>
      <w:r w:rsidRPr="003F41C9">
        <w:rPr>
          <w:rFonts w:ascii="Verdana" w:hAnsi="Verdana"/>
          <w:spacing w:val="-1"/>
        </w:rPr>
        <w:t>o</w:t>
      </w:r>
      <w:r w:rsidR="00835D32" w:rsidRPr="003F41C9">
        <w:rPr>
          <w:rFonts w:ascii="Verdana" w:hAnsi="Verdana"/>
          <w:spacing w:val="-1"/>
        </w:rPr>
        <w:t xml:space="preserve"> na JUCESC </w:t>
      </w:r>
      <w:r w:rsidR="00276501" w:rsidRPr="003F41C9">
        <w:rPr>
          <w:rFonts w:ascii="Verdana" w:hAnsi="Verdana"/>
          <w:spacing w:val="-1"/>
        </w:rPr>
        <w:t xml:space="preserve">em </w:t>
      </w:r>
      <w:r w:rsidR="003F23AE" w:rsidRPr="003F41C9">
        <w:rPr>
          <w:rFonts w:ascii="Verdana" w:hAnsi="Verdana"/>
          <w:spacing w:val="-1"/>
        </w:rPr>
        <w:t xml:space="preserve">13 </w:t>
      </w:r>
      <w:r w:rsidR="00276501" w:rsidRPr="003F41C9">
        <w:rPr>
          <w:rFonts w:ascii="Verdana" w:hAnsi="Verdana"/>
          <w:spacing w:val="-1"/>
        </w:rPr>
        <w:t xml:space="preserve">de </w:t>
      </w:r>
      <w:r w:rsidR="003F23AE" w:rsidRPr="003F41C9">
        <w:rPr>
          <w:rFonts w:ascii="Verdana" w:hAnsi="Verdana"/>
          <w:spacing w:val="-1"/>
        </w:rPr>
        <w:t>outubro</w:t>
      </w:r>
      <w:r w:rsidR="00276501" w:rsidRPr="003F41C9">
        <w:rPr>
          <w:rFonts w:ascii="Verdana" w:hAnsi="Verdana"/>
          <w:spacing w:val="-1"/>
        </w:rPr>
        <w:t xml:space="preserve"> de 2020, sob o n° </w:t>
      </w:r>
      <w:r w:rsidR="003F23AE" w:rsidRPr="003F41C9">
        <w:rPr>
          <w:rFonts w:ascii="Verdana" w:hAnsi="Verdana"/>
          <w:spacing w:val="-1"/>
        </w:rPr>
        <w:t>ED004561001</w:t>
      </w:r>
      <w:r w:rsidR="00276501" w:rsidRPr="003F41C9">
        <w:rPr>
          <w:rFonts w:ascii="Verdana" w:hAnsi="Verdana"/>
          <w:spacing w:val="-1"/>
        </w:rPr>
        <w:t xml:space="preserve"> </w:t>
      </w:r>
      <w:r w:rsidR="00835D32" w:rsidRPr="003F41C9">
        <w:rPr>
          <w:rFonts w:ascii="Verdana" w:hAnsi="Verdana"/>
        </w:rPr>
        <w:t>(“</w:t>
      </w:r>
      <w:r w:rsidR="003F23AE" w:rsidRPr="003F41C9">
        <w:rPr>
          <w:rFonts w:ascii="Verdana" w:hAnsi="Verdana"/>
          <w:u w:val="single"/>
        </w:rPr>
        <w:t xml:space="preserve">Primeiro Aditamento à </w:t>
      </w:r>
      <w:r w:rsidR="00835D32" w:rsidRPr="003F41C9">
        <w:rPr>
          <w:rFonts w:ascii="Verdana" w:hAnsi="Verdana"/>
          <w:u w:val="single"/>
        </w:rPr>
        <w:t>Escritura</w:t>
      </w:r>
      <w:r w:rsidR="00920BEF" w:rsidRPr="003F41C9">
        <w:rPr>
          <w:rFonts w:ascii="Verdana" w:hAnsi="Verdana"/>
          <w:u w:val="single"/>
        </w:rPr>
        <w:t xml:space="preserve"> de Emissão</w:t>
      </w:r>
      <w:r w:rsidR="00835D32" w:rsidRPr="003F41C9">
        <w:rPr>
          <w:rFonts w:ascii="Verdana" w:hAnsi="Verdana"/>
        </w:rPr>
        <w:t>”)</w:t>
      </w:r>
      <w:r w:rsidR="00C35211" w:rsidRPr="003F41C9">
        <w:rPr>
          <w:rFonts w:ascii="Verdana" w:hAnsi="Verdana"/>
          <w:lang w:eastAsia="en-US"/>
        </w:rPr>
        <w:t xml:space="preserve">, para </w:t>
      </w:r>
      <w:r w:rsidR="004E620F" w:rsidRPr="003F41C9">
        <w:rPr>
          <w:rFonts w:ascii="Verdana" w:hAnsi="Verdana"/>
          <w:lang w:eastAsia="en-US"/>
        </w:rPr>
        <w:t xml:space="preserve">alterar determinadas condições na Escritura de Emissão; </w:t>
      </w:r>
    </w:p>
    <w:p w14:paraId="0EFFFA9A" w14:textId="77777777" w:rsidR="003F41C9" w:rsidRDefault="003F41C9" w:rsidP="003F41C9">
      <w:pPr>
        <w:pStyle w:val="PargrafodaLista"/>
        <w:rPr>
          <w:rFonts w:ascii="Verdana" w:hAnsi="Verdana"/>
          <w:lang w:eastAsia="en-US"/>
        </w:rPr>
      </w:pPr>
    </w:p>
    <w:p w14:paraId="0678AC0D" w14:textId="3B18E2B0" w:rsidR="003F41C9" w:rsidRPr="003F41C9" w:rsidRDefault="00234006" w:rsidP="005F3F91">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9466A9">
        <w:rPr>
          <w:rFonts w:ascii="Verdana" w:hAnsi="Verdana"/>
          <w:lang w:eastAsia="en-US"/>
        </w:rPr>
        <w:t xml:space="preserve">em 23 de outubro de 2020, foi celebrado o </w:t>
      </w:r>
      <w:r w:rsidRPr="005F3F91">
        <w:rPr>
          <w:rFonts w:ascii="Verdana" w:hAnsi="Verdana"/>
          <w:lang w:eastAsia="en-US"/>
        </w:rPr>
        <w:t>“</w:t>
      </w:r>
      <w:r w:rsidR="009466A9" w:rsidRPr="009466A9">
        <w:rPr>
          <w:rFonts w:ascii="Verdana" w:hAnsi="Verdana"/>
          <w:lang w:eastAsia="en-US"/>
        </w:rPr>
        <w:t>S</w:t>
      </w:r>
      <w:r w:rsidR="009466A9">
        <w:rPr>
          <w:rFonts w:ascii="Verdana" w:hAnsi="Verdana"/>
          <w:lang w:eastAsia="en-US"/>
        </w:rPr>
        <w:t xml:space="preserve">egundo Aditamento à Escritura Particular da </w:t>
      </w:r>
      <w:r w:rsidR="009466A9" w:rsidRPr="009466A9">
        <w:rPr>
          <w:rFonts w:ascii="Verdana" w:hAnsi="Verdana"/>
          <w:lang w:eastAsia="en-US"/>
        </w:rPr>
        <w:t>2ª (S</w:t>
      </w:r>
      <w:r w:rsidR="009466A9">
        <w:rPr>
          <w:rFonts w:ascii="Verdana" w:hAnsi="Verdana"/>
          <w:lang w:eastAsia="en-US"/>
        </w:rPr>
        <w:t>egunda</w:t>
      </w:r>
      <w:r w:rsidR="009466A9" w:rsidRPr="009466A9">
        <w:rPr>
          <w:rFonts w:ascii="Verdana" w:hAnsi="Verdana"/>
          <w:lang w:eastAsia="en-US"/>
        </w:rPr>
        <w:t>) E</w:t>
      </w:r>
      <w:r w:rsidR="009466A9">
        <w:rPr>
          <w:rFonts w:ascii="Verdana" w:hAnsi="Verdana"/>
          <w:lang w:eastAsia="en-US"/>
        </w:rPr>
        <w:t xml:space="preserve">missão de Debêntures Simples, </w:t>
      </w:r>
      <w:r w:rsidR="00083611">
        <w:rPr>
          <w:rFonts w:ascii="Verdana" w:hAnsi="Verdana"/>
          <w:lang w:eastAsia="en-US"/>
        </w:rPr>
        <w:t>Não Conversíveis em Ações</w:t>
      </w:r>
      <w:r w:rsidR="009466A9" w:rsidRPr="009466A9">
        <w:rPr>
          <w:rFonts w:ascii="Verdana" w:hAnsi="Verdana"/>
          <w:lang w:eastAsia="en-US"/>
        </w:rPr>
        <w:t xml:space="preserve">, </w:t>
      </w:r>
      <w:r w:rsidR="00083611">
        <w:rPr>
          <w:rFonts w:ascii="Verdana" w:hAnsi="Verdana"/>
          <w:lang w:eastAsia="en-US"/>
        </w:rPr>
        <w:t xml:space="preserve">da Espécie com Garantia Real, com garantia Adicional </w:t>
      </w:r>
      <w:r w:rsidR="009466A9" w:rsidRPr="009466A9">
        <w:rPr>
          <w:rFonts w:ascii="Verdana" w:hAnsi="Verdana"/>
          <w:lang w:eastAsia="en-US"/>
        </w:rPr>
        <w:t>F</w:t>
      </w:r>
      <w:r w:rsidR="00083611">
        <w:rPr>
          <w:rFonts w:ascii="Verdana" w:hAnsi="Verdana"/>
          <w:lang w:eastAsia="en-US"/>
        </w:rPr>
        <w:t>idejussória</w:t>
      </w:r>
      <w:r w:rsidR="009466A9" w:rsidRPr="009466A9">
        <w:rPr>
          <w:rFonts w:ascii="Verdana" w:hAnsi="Verdana"/>
          <w:lang w:eastAsia="en-US"/>
        </w:rPr>
        <w:t xml:space="preserve">, </w:t>
      </w:r>
      <w:r w:rsidR="00083611">
        <w:rPr>
          <w:rFonts w:ascii="Verdana" w:hAnsi="Verdana"/>
          <w:lang w:eastAsia="en-US"/>
        </w:rPr>
        <w:t>para Distribuição Pública, em Duas Séries</w:t>
      </w:r>
      <w:r w:rsidR="009466A9" w:rsidRPr="009466A9">
        <w:rPr>
          <w:rFonts w:ascii="Verdana" w:hAnsi="Verdana"/>
          <w:lang w:eastAsia="en-US"/>
        </w:rPr>
        <w:t xml:space="preserve">, </w:t>
      </w:r>
      <w:r w:rsidR="00083611">
        <w:rPr>
          <w:rFonts w:ascii="Verdana" w:hAnsi="Verdana"/>
          <w:lang w:eastAsia="en-US"/>
        </w:rPr>
        <w:t xml:space="preserve">da Usina Termelétrica Pampa Sul </w:t>
      </w:r>
      <w:r w:rsidR="009466A9" w:rsidRPr="009466A9">
        <w:rPr>
          <w:rFonts w:ascii="Verdana" w:hAnsi="Verdana"/>
          <w:lang w:eastAsia="en-US"/>
        </w:rPr>
        <w:t>S.A.</w:t>
      </w:r>
      <w:r w:rsidR="00F53F95">
        <w:rPr>
          <w:rFonts w:ascii="Verdana" w:hAnsi="Verdana"/>
          <w:lang w:eastAsia="en-US"/>
        </w:rPr>
        <w:t>”</w:t>
      </w:r>
      <w:r w:rsidRPr="005F3F91">
        <w:rPr>
          <w:rFonts w:ascii="Verdana" w:hAnsi="Verdana"/>
          <w:lang w:eastAsia="en-US"/>
        </w:rPr>
        <w:t xml:space="preserve">, o qual foi inscrito na JUCESC em </w:t>
      </w:r>
      <w:r w:rsidR="00F53F95">
        <w:rPr>
          <w:rFonts w:ascii="Verdana" w:hAnsi="Verdana"/>
          <w:lang w:eastAsia="en-US"/>
        </w:rPr>
        <w:t>29 de outubro de 2020</w:t>
      </w:r>
      <w:r w:rsidR="00F53F95" w:rsidRPr="005F3F91">
        <w:rPr>
          <w:rFonts w:ascii="Verdana" w:hAnsi="Verdana"/>
          <w:lang w:eastAsia="en-US"/>
        </w:rPr>
        <w:t xml:space="preserve">, </w:t>
      </w:r>
      <w:r w:rsidRPr="005F3F91">
        <w:rPr>
          <w:rFonts w:ascii="Verdana" w:hAnsi="Verdana"/>
          <w:lang w:eastAsia="en-US"/>
        </w:rPr>
        <w:t xml:space="preserve">sob o n° </w:t>
      </w:r>
      <w:r w:rsidR="00F53F95" w:rsidRPr="00F53F95">
        <w:rPr>
          <w:rFonts w:ascii="Verdana" w:hAnsi="Verdana"/>
          <w:lang w:eastAsia="en-US"/>
        </w:rPr>
        <w:t>ED004561002</w:t>
      </w:r>
      <w:r w:rsidR="00F53F95" w:rsidRPr="00F53F95" w:rsidDel="00F53F95">
        <w:rPr>
          <w:rFonts w:ascii="Verdana" w:hAnsi="Verdana"/>
          <w:lang w:eastAsia="en-US"/>
        </w:rPr>
        <w:t xml:space="preserve"> </w:t>
      </w:r>
      <w:r w:rsidRPr="005F3F91">
        <w:rPr>
          <w:rFonts w:ascii="Verdana" w:hAnsi="Verdana"/>
          <w:lang w:eastAsia="en-US"/>
        </w:rPr>
        <w:t>(“Segundo Aditamento à Escritura</w:t>
      </w:r>
      <w:r w:rsidR="00920BEF" w:rsidRPr="005F3F91">
        <w:rPr>
          <w:rFonts w:ascii="Verdana" w:hAnsi="Verdana"/>
          <w:lang w:eastAsia="en-US"/>
        </w:rPr>
        <w:t xml:space="preserve"> de Emissão</w:t>
      </w:r>
      <w:r w:rsidRPr="003F41C9">
        <w:rPr>
          <w:rFonts w:ascii="Verdana" w:hAnsi="Verdana"/>
        </w:rPr>
        <w:t>”)</w:t>
      </w:r>
      <w:r w:rsidRPr="009466A9">
        <w:rPr>
          <w:rFonts w:ascii="Verdana" w:hAnsi="Verdana"/>
          <w:lang w:eastAsia="en-US"/>
        </w:rPr>
        <w:t>, para reger os termos e condições da</w:t>
      </w:r>
      <w:r w:rsidRPr="003F41C9">
        <w:rPr>
          <w:rFonts w:ascii="Verdana" w:hAnsi="Verdana"/>
        </w:rPr>
        <w:t xml:space="preserve"> Emissão</w:t>
      </w:r>
      <w:r w:rsidR="004E620F" w:rsidRPr="003F41C9">
        <w:rPr>
          <w:rFonts w:ascii="Verdana" w:hAnsi="Verdana"/>
        </w:rPr>
        <w:t>,</w:t>
      </w:r>
      <w:r w:rsidR="00C35211" w:rsidRPr="003F41C9">
        <w:rPr>
          <w:rFonts w:ascii="Verdana" w:hAnsi="Verdana"/>
        </w:rPr>
        <w:t xml:space="preserve"> </w:t>
      </w:r>
      <w:r w:rsidR="004E620F" w:rsidRPr="003F41C9">
        <w:rPr>
          <w:rFonts w:ascii="Verdana" w:hAnsi="Verdana"/>
        </w:rPr>
        <w:t xml:space="preserve">conforme </w:t>
      </w:r>
      <w:r w:rsidR="00C35211" w:rsidRPr="003F41C9">
        <w:rPr>
          <w:rFonts w:ascii="Verdana" w:hAnsi="Verdana"/>
        </w:rPr>
        <w:t xml:space="preserve">Procedimento de </w:t>
      </w:r>
      <w:proofErr w:type="spellStart"/>
      <w:r w:rsidR="00C35211" w:rsidRPr="005F3F91">
        <w:rPr>
          <w:rFonts w:ascii="Verdana" w:hAnsi="Verdana"/>
          <w:lang w:eastAsia="en-US"/>
        </w:rPr>
        <w:t>Bookbuilding</w:t>
      </w:r>
      <w:proofErr w:type="spellEnd"/>
      <w:r w:rsidR="00912861">
        <w:rPr>
          <w:rFonts w:ascii="Verdana" w:hAnsi="Verdana"/>
          <w:lang w:eastAsia="en-US"/>
        </w:rPr>
        <w:t>;</w:t>
      </w:r>
    </w:p>
    <w:p w14:paraId="5E6D1C5A" w14:textId="4B26A227" w:rsidR="003F41C9" w:rsidRDefault="003F41C9" w:rsidP="00912861">
      <w:pPr>
        <w:rPr>
          <w:rFonts w:ascii="Verdana" w:hAnsi="Verdana" w:cs="Tahoma"/>
        </w:rPr>
      </w:pPr>
    </w:p>
    <w:p w14:paraId="2427845E" w14:textId="67348375" w:rsidR="00912861" w:rsidRPr="005F3F91" w:rsidRDefault="00912861" w:rsidP="005F3F91">
      <w:pPr>
        <w:pStyle w:val="Recitals"/>
        <w:keepNext/>
        <w:keepLines/>
        <w:numPr>
          <w:ilvl w:val="0"/>
          <w:numId w:val="5"/>
        </w:numPr>
        <w:tabs>
          <w:tab w:val="left" w:pos="709"/>
        </w:tabs>
        <w:autoSpaceDE/>
        <w:autoSpaceDN/>
        <w:adjustRightInd/>
        <w:spacing w:line="320" w:lineRule="exact"/>
        <w:ind w:left="0" w:firstLine="0"/>
        <w:jc w:val="both"/>
        <w:rPr>
          <w:rFonts w:ascii="Verdana" w:hAnsi="Verdana"/>
          <w:lang w:eastAsia="en-US"/>
        </w:rPr>
      </w:pPr>
      <w:r w:rsidRPr="005F3F91">
        <w:rPr>
          <w:rFonts w:ascii="Verdana" w:hAnsi="Verdana"/>
          <w:lang w:eastAsia="en-US"/>
        </w:rPr>
        <w:t xml:space="preserve">em 18 de agosto de 2022, a Emissora celebrou contrato de fornecimento de calcário, com a COMPANHIA BRASILEIRA DO COBRE, com sede na Localidade Arroio do </w:t>
      </w:r>
      <w:proofErr w:type="spellStart"/>
      <w:r w:rsidRPr="005F3F91">
        <w:rPr>
          <w:rFonts w:ascii="Verdana" w:hAnsi="Verdana"/>
          <w:lang w:eastAsia="en-US"/>
        </w:rPr>
        <w:t>Mudador</w:t>
      </w:r>
      <w:proofErr w:type="spellEnd"/>
      <w:r w:rsidRPr="005F3F91">
        <w:rPr>
          <w:rFonts w:ascii="Verdana" w:hAnsi="Verdana"/>
          <w:lang w:eastAsia="en-US"/>
        </w:rPr>
        <w:t xml:space="preserve">, s/nº, bairro </w:t>
      </w:r>
      <w:proofErr w:type="spellStart"/>
      <w:r w:rsidRPr="005F3F91">
        <w:rPr>
          <w:rFonts w:ascii="Verdana" w:hAnsi="Verdana"/>
          <w:lang w:eastAsia="en-US"/>
        </w:rPr>
        <w:t>Seival</w:t>
      </w:r>
      <w:proofErr w:type="spellEnd"/>
      <w:r w:rsidRPr="005F3F91">
        <w:rPr>
          <w:rFonts w:ascii="Verdana" w:hAnsi="Verdana"/>
          <w:lang w:eastAsia="en-US"/>
        </w:rPr>
        <w:t xml:space="preserve"> </w:t>
      </w:r>
      <w:proofErr w:type="spellStart"/>
      <w:r w:rsidRPr="005F3F91">
        <w:rPr>
          <w:rFonts w:ascii="Verdana" w:hAnsi="Verdana"/>
          <w:lang w:eastAsia="en-US"/>
        </w:rPr>
        <w:t>Carja</w:t>
      </w:r>
      <w:proofErr w:type="spellEnd"/>
      <w:r w:rsidRPr="005F3F91">
        <w:rPr>
          <w:rFonts w:ascii="Verdana" w:hAnsi="Verdana"/>
          <w:lang w:eastAsia="en-US"/>
        </w:rPr>
        <w:t>, na cidade de Caçapava do Sul, Estado do Rio Grande do Sul, CEP 96.570-000 inscrita no CNPJ/MF sob o nº 87.678.207/0006-02, em substituição ao fornecedor INTERCEMENT BRASIL S.A.</w:t>
      </w:r>
      <w:r>
        <w:rPr>
          <w:rFonts w:ascii="Verdana" w:hAnsi="Verdana"/>
          <w:lang w:eastAsia="en-US"/>
        </w:rPr>
        <w:t>;</w:t>
      </w:r>
      <w:r w:rsidRPr="005F3F91">
        <w:rPr>
          <w:rFonts w:ascii="Verdana" w:hAnsi="Verdana"/>
          <w:lang w:eastAsia="en-US"/>
        </w:rPr>
        <w:t xml:space="preserve"> e</w:t>
      </w:r>
    </w:p>
    <w:p w14:paraId="48A32B01" w14:textId="77777777" w:rsidR="00912861" w:rsidRPr="005F3F91" w:rsidRDefault="00912861" w:rsidP="005F3F91">
      <w:pPr>
        <w:rPr>
          <w:rFonts w:ascii="Verdana" w:hAnsi="Verdana" w:cs="Tahoma"/>
        </w:rPr>
      </w:pPr>
    </w:p>
    <w:p w14:paraId="7E66285F" w14:textId="46E753E2" w:rsidR="00C35211" w:rsidRPr="003F41C9" w:rsidRDefault="004E620F"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cs="Tahoma"/>
        </w:rPr>
        <w:lastRenderedPageBreak/>
        <w:t xml:space="preserve">as Partes decidiram, de comum acordo, alterar o </w:t>
      </w:r>
      <w:r w:rsidRPr="003F41C9">
        <w:rPr>
          <w:rFonts w:ascii="Verdana" w:hAnsi="Verdana" w:cs="Tahoma"/>
          <w:b/>
          <w:bCs/>
        </w:rPr>
        <w:t>Anexo II-A</w:t>
      </w:r>
      <w:r w:rsidRPr="003F41C9">
        <w:rPr>
          <w:rFonts w:ascii="Verdana" w:hAnsi="Verdana" w:cs="Tahoma"/>
        </w:rPr>
        <w:t xml:space="preserve"> da Escritura de Emissão</w:t>
      </w:r>
      <w:r w:rsidR="00C35211" w:rsidRPr="003F41C9">
        <w:rPr>
          <w:rFonts w:ascii="Verdana" w:hAnsi="Verdana"/>
          <w:lang w:eastAsia="en-US"/>
        </w:rPr>
        <w:t>;</w:t>
      </w:r>
    </w:p>
    <w:p w14:paraId="3027B2E2" w14:textId="77777777" w:rsidR="00C35211" w:rsidRPr="003F41C9" w:rsidRDefault="00C35211" w:rsidP="003A7F0D">
      <w:pPr>
        <w:pStyle w:val="Recitals"/>
        <w:numPr>
          <w:ilvl w:val="0"/>
          <w:numId w:val="0"/>
        </w:numPr>
        <w:spacing w:line="320" w:lineRule="exact"/>
        <w:rPr>
          <w:rFonts w:ascii="Verdana" w:hAnsi="Verdana"/>
        </w:rPr>
      </w:pPr>
    </w:p>
    <w:p w14:paraId="7E065101" w14:textId="4CDBB80C" w:rsidR="00C35211" w:rsidRPr="003F41C9" w:rsidRDefault="00C35211" w:rsidP="003A7F0D">
      <w:pPr>
        <w:autoSpaceDE/>
        <w:autoSpaceDN/>
        <w:adjustRightInd/>
        <w:spacing w:line="320" w:lineRule="exact"/>
        <w:jc w:val="both"/>
        <w:rPr>
          <w:rFonts w:ascii="Verdana" w:hAnsi="Verdana"/>
          <w:lang w:eastAsia="en-GB"/>
        </w:rPr>
      </w:pPr>
      <w:r w:rsidRPr="003F41C9">
        <w:rPr>
          <w:rFonts w:ascii="Verdana" w:hAnsi="Verdana"/>
          <w:b/>
          <w:lang w:eastAsia="en-GB"/>
        </w:rPr>
        <w:t xml:space="preserve">RESOLVEM </w:t>
      </w:r>
      <w:r w:rsidRPr="003F41C9">
        <w:rPr>
          <w:rFonts w:ascii="Verdana" w:hAnsi="Verdana"/>
          <w:lang w:eastAsia="en-GB"/>
        </w:rPr>
        <w:t xml:space="preserve">as Partes, de comum acordo e na melhor forma de direito, aditar a Escritura </w:t>
      </w:r>
      <w:r w:rsidR="00920BEF" w:rsidRPr="003F41C9">
        <w:rPr>
          <w:rFonts w:ascii="Verdana" w:hAnsi="Verdana"/>
          <w:lang w:eastAsia="en-GB"/>
        </w:rPr>
        <w:t xml:space="preserve">de Emissão </w:t>
      </w:r>
      <w:r w:rsidRPr="003F41C9">
        <w:rPr>
          <w:rFonts w:ascii="Verdana" w:hAnsi="Verdana"/>
          <w:lang w:eastAsia="en-GB"/>
        </w:rPr>
        <w:t xml:space="preserve">por meio do presente </w:t>
      </w:r>
      <w:r w:rsidRPr="003F41C9">
        <w:rPr>
          <w:rFonts w:ascii="Verdana" w:hAnsi="Verdana" w:cs="Arial"/>
        </w:rPr>
        <w:t>“</w:t>
      </w:r>
      <w:r w:rsidR="00920BEF" w:rsidRPr="003F41C9">
        <w:rPr>
          <w:rFonts w:ascii="Verdana" w:hAnsi="Verdana" w:cs="Arial"/>
          <w:i/>
          <w:iCs/>
        </w:rPr>
        <w:t xml:space="preserve">Terceiro </w:t>
      </w:r>
      <w:r w:rsidR="00020E9F" w:rsidRPr="003F41C9">
        <w:rPr>
          <w:rFonts w:ascii="Verdana" w:hAnsi="Verdana" w:cs="Arial"/>
          <w:i/>
          <w:iCs/>
        </w:rPr>
        <w:t>Aditamento à</w:t>
      </w:r>
      <w:r w:rsidR="00020E9F" w:rsidRPr="003F41C9">
        <w:rPr>
          <w:rFonts w:ascii="Verdana" w:hAnsi="Verdana" w:cs="Arial"/>
        </w:rPr>
        <w:t xml:space="preserve"> </w:t>
      </w:r>
      <w:r w:rsidR="0082035B" w:rsidRPr="003F41C9">
        <w:rPr>
          <w:rFonts w:ascii="Verdana" w:hAnsi="Verdana"/>
          <w:i/>
        </w:rPr>
        <w:t>Escritura Particular da 2ª (Segunda) Emissão de Debêntures Simples, Não Conversíveis em Ações, da Espécie com Garantia Real, com Garantia Adicional Fidejussória, para Distribuição Pública, em Duas Séries, da Usina Termelétrica Pampa Sul S.A.</w:t>
      </w:r>
      <w:r w:rsidRPr="003F41C9">
        <w:rPr>
          <w:rFonts w:ascii="Verdana" w:hAnsi="Verdana" w:cs="Arial"/>
        </w:rPr>
        <w:t>” (“</w:t>
      </w:r>
      <w:r w:rsidR="00920BEF" w:rsidRPr="003F41C9">
        <w:rPr>
          <w:rFonts w:ascii="Verdana" w:hAnsi="Verdana" w:cs="Arial"/>
        </w:rPr>
        <w:t xml:space="preserve">Terceiro </w:t>
      </w:r>
      <w:r w:rsidRPr="003F41C9">
        <w:rPr>
          <w:rFonts w:ascii="Verdana" w:hAnsi="Verdana" w:cs="Arial"/>
          <w:u w:val="single"/>
        </w:rPr>
        <w:t>Aditamento</w:t>
      </w:r>
      <w:r w:rsidR="00920BEF" w:rsidRPr="003F41C9">
        <w:rPr>
          <w:rFonts w:ascii="Verdana" w:hAnsi="Verdana" w:cs="Arial"/>
          <w:u w:val="single"/>
        </w:rPr>
        <w:t xml:space="preserve"> à Escritura de Emissão</w:t>
      </w:r>
      <w:r w:rsidRPr="003F41C9">
        <w:rPr>
          <w:rFonts w:ascii="Verdana" w:hAnsi="Verdana" w:cs="Arial"/>
        </w:rPr>
        <w:t>”), mediante as cláusulas e condições a seguir.</w:t>
      </w:r>
    </w:p>
    <w:p w14:paraId="430E20B4" w14:textId="77F6555D" w:rsidR="003F41C9" w:rsidRDefault="003F41C9">
      <w:pPr>
        <w:autoSpaceDE/>
        <w:autoSpaceDN/>
        <w:adjustRightInd/>
        <w:rPr>
          <w:rFonts w:ascii="Verdana" w:hAnsi="Verdana"/>
          <w:b/>
          <w:bCs/>
          <w:smallCaps/>
        </w:rPr>
      </w:pPr>
    </w:p>
    <w:p w14:paraId="5C1C8B1A" w14:textId="03CF4EC9" w:rsidR="003C2FC0" w:rsidRPr="003F41C9" w:rsidRDefault="003C2FC0" w:rsidP="00A324CA">
      <w:pPr>
        <w:pStyle w:val="Ttulo1"/>
      </w:pPr>
      <w:r w:rsidRPr="003F41C9">
        <w:t>CLÁUSULA PRIMEIRA – DAS AUTORIZAÇÕES</w:t>
      </w:r>
    </w:p>
    <w:p w14:paraId="6CCBE4CE" w14:textId="77777777" w:rsidR="00C35211" w:rsidRPr="005F3F91" w:rsidRDefault="00C35211" w:rsidP="00B608DD">
      <w:pPr>
        <w:tabs>
          <w:tab w:val="left" w:pos="1134"/>
        </w:tabs>
        <w:autoSpaceDE/>
        <w:autoSpaceDN/>
        <w:adjustRightInd/>
        <w:spacing w:line="320" w:lineRule="exact"/>
        <w:rPr>
          <w:rFonts w:ascii="Verdana" w:hAnsi="Verdana"/>
        </w:rPr>
      </w:pPr>
    </w:p>
    <w:p w14:paraId="4DBDB54B" w14:textId="74CB6387" w:rsidR="00C35211" w:rsidRPr="003F41C9" w:rsidRDefault="003F41C9" w:rsidP="003F41C9">
      <w:pPr>
        <w:pStyle w:val="Level2"/>
        <w:numPr>
          <w:ilvl w:val="0"/>
          <w:numId w:val="0"/>
        </w:numPr>
        <w:spacing w:after="0" w:line="320" w:lineRule="exact"/>
        <w:rPr>
          <w:rFonts w:ascii="Verdana" w:hAnsi="Verdana"/>
          <w:sz w:val="24"/>
        </w:rPr>
      </w:pPr>
      <w:r w:rsidRPr="001033DD">
        <w:rPr>
          <w:rFonts w:ascii="Verdana" w:hAnsi="Verdana" w:cs="Tahoma"/>
          <w:sz w:val="24"/>
        </w:rPr>
        <w:t>1.1.</w:t>
      </w:r>
      <w:r w:rsidRPr="001033DD">
        <w:rPr>
          <w:rFonts w:ascii="Verdana" w:hAnsi="Verdana" w:cs="Tahoma"/>
          <w:sz w:val="24"/>
        </w:rPr>
        <w:tab/>
      </w:r>
      <w:r w:rsidR="003C2FC0" w:rsidRPr="003F41C9">
        <w:rPr>
          <w:rFonts w:ascii="Verdana" w:hAnsi="Verdana" w:cs="Tahoma"/>
          <w:sz w:val="24"/>
        </w:rPr>
        <w:t xml:space="preserve">O presente Aditamento é celebrado pela Emissora, o Agente Fiduciário e a Fiadora, nos termos da alínea (o) da Cláusula 4.20.2 da Escritura de Emissão, inclusive, a celebração do referido contrato de fornecimento, </w:t>
      </w:r>
      <w:r w:rsidR="003C2FC0" w:rsidRPr="003F41C9">
        <w:rPr>
          <w:rFonts w:ascii="Verdana" w:hAnsi="Verdana"/>
          <w:sz w:val="24"/>
        </w:rPr>
        <w:t>não caracteriza Efeito Material Adverso mencionado na mesma alínea (o) da Cláusula 4.20.2 da Escritura de Emissão</w:t>
      </w:r>
      <w:r w:rsidRPr="003F41C9">
        <w:rPr>
          <w:rFonts w:ascii="Verdana" w:hAnsi="Verdana"/>
          <w:sz w:val="24"/>
        </w:rPr>
        <w:t>.</w:t>
      </w:r>
    </w:p>
    <w:p w14:paraId="1283B759" w14:textId="5FB33984" w:rsidR="003F41C9" w:rsidRPr="003F41C9" w:rsidRDefault="003F41C9" w:rsidP="003F41C9">
      <w:pPr>
        <w:pStyle w:val="Level2"/>
        <w:numPr>
          <w:ilvl w:val="0"/>
          <w:numId w:val="0"/>
        </w:numPr>
        <w:spacing w:after="0" w:line="320" w:lineRule="exact"/>
        <w:rPr>
          <w:rFonts w:ascii="Verdana" w:hAnsi="Verdana"/>
          <w:sz w:val="24"/>
        </w:rPr>
      </w:pPr>
    </w:p>
    <w:p w14:paraId="79B26D58" w14:textId="77777777" w:rsidR="003F41C9" w:rsidRPr="003F41C9" w:rsidRDefault="003F41C9" w:rsidP="003F41C9">
      <w:pPr>
        <w:pStyle w:val="Level2"/>
        <w:numPr>
          <w:ilvl w:val="0"/>
          <w:numId w:val="0"/>
        </w:numPr>
        <w:spacing w:after="0" w:line="320" w:lineRule="exact"/>
        <w:rPr>
          <w:rFonts w:ascii="Verdana" w:hAnsi="Verdana"/>
          <w:sz w:val="24"/>
        </w:rPr>
      </w:pPr>
    </w:p>
    <w:p w14:paraId="71B40252" w14:textId="1BB22294" w:rsidR="003F41C9" w:rsidRDefault="003F41C9" w:rsidP="00A324CA">
      <w:pPr>
        <w:pStyle w:val="Ttulo1"/>
      </w:pPr>
      <w:bookmarkStart w:id="4" w:name="_Ref25685303"/>
      <w:r w:rsidRPr="003F41C9">
        <w:t>CLÁUSULA SEGUNDA – DOS REQUISITOS</w:t>
      </w:r>
      <w:bookmarkEnd w:id="4"/>
    </w:p>
    <w:p w14:paraId="0032C008" w14:textId="77777777" w:rsidR="00B608DD" w:rsidRPr="005F3F91" w:rsidRDefault="00B608DD" w:rsidP="005F3F91">
      <w:pPr>
        <w:pStyle w:val="Level2"/>
        <w:numPr>
          <w:ilvl w:val="0"/>
          <w:numId w:val="0"/>
        </w:numPr>
        <w:spacing w:after="0" w:line="320" w:lineRule="exact"/>
        <w:rPr>
          <w:rFonts w:cs="Tahoma"/>
        </w:rPr>
      </w:pPr>
    </w:p>
    <w:p w14:paraId="6C04CBF3" w14:textId="3C12430D" w:rsidR="000D7A0B" w:rsidRDefault="000D7A0B"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2.1.</w:t>
      </w:r>
      <w:r w:rsidRPr="005F3F91">
        <w:rPr>
          <w:rFonts w:ascii="Verdana" w:hAnsi="Verdana" w:cs="Tahoma"/>
          <w:sz w:val="24"/>
        </w:rPr>
        <w:tab/>
        <w:t>Inscrição deste Aditamento na Junta Comercial</w:t>
      </w:r>
    </w:p>
    <w:p w14:paraId="23A32DD4" w14:textId="77777777" w:rsidR="007F0C79" w:rsidRPr="005F3F91" w:rsidRDefault="007F0C79" w:rsidP="005F3F91">
      <w:pPr>
        <w:pStyle w:val="Level2"/>
        <w:numPr>
          <w:ilvl w:val="0"/>
          <w:numId w:val="0"/>
        </w:numPr>
        <w:spacing w:after="0" w:line="320" w:lineRule="exact"/>
        <w:rPr>
          <w:rFonts w:cs="Tahoma"/>
        </w:rPr>
      </w:pPr>
    </w:p>
    <w:p w14:paraId="17161624" w14:textId="418D92A1" w:rsidR="000D7A0B" w:rsidRDefault="000D7A0B"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2.1.1. Nos termos do artigo 62, inciso II e parágrafo 3º, da Lei das Sociedades por Ações, este Aditamento será inscrito na JUCESC, às expensas da Emissora, observado o disposto no artigo 6º da Lei nº 14.030, de 28 de julho de 2020 (“Lei 14.030”).</w:t>
      </w:r>
    </w:p>
    <w:p w14:paraId="6F3F10C3" w14:textId="77777777" w:rsidR="007F0C79" w:rsidRPr="005F3F91" w:rsidRDefault="007F0C79" w:rsidP="005F3F91">
      <w:pPr>
        <w:pStyle w:val="Level2"/>
        <w:numPr>
          <w:ilvl w:val="0"/>
          <w:numId w:val="0"/>
        </w:numPr>
        <w:spacing w:after="0" w:line="320" w:lineRule="exact"/>
        <w:rPr>
          <w:rFonts w:cs="Tahoma"/>
        </w:rPr>
      </w:pPr>
    </w:p>
    <w:p w14:paraId="2A8C69DC" w14:textId="7C968E6C" w:rsidR="000D7A0B" w:rsidRDefault="000D7A0B"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 xml:space="preserve">2.1.2. A Emissora deverá protocolar este Aditamento perante </w:t>
      </w:r>
      <w:proofErr w:type="gramStart"/>
      <w:r w:rsidRPr="005F3F91">
        <w:rPr>
          <w:rFonts w:ascii="Verdana" w:hAnsi="Verdana" w:cs="Tahoma"/>
          <w:sz w:val="24"/>
        </w:rPr>
        <w:t>à</w:t>
      </w:r>
      <w:proofErr w:type="gramEnd"/>
      <w:r w:rsidRPr="005F3F91">
        <w:rPr>
          <w:rFonts w:ascii="Verdana" w:hAnsi="Verdana" w:cs="Tahoma"/>
          <w:sz w:val="24"/>
        </w:rPr>
        <w:t xml:space="preserve"> JUCESC no prazo de até 10 (dez) Dias Úteis (conforme definido abaixo) contados da data de sua celebração (ou, caso aplicável, em até 2 (dois) Dias Úteis contados da data em que a JUCESC restabelecer a prestação regular dos seus serviços, conforme mencionado na Lei 14.030).</w:t>
      </w:r>
    </w:p>
    <w:p w14:paraId="36E2B21B" w14:textId="77777777" w:rsidR="007F0C79" w:rsidRPr="005F3F91" w:rsidRDefault="007F0C79" w:rsidP="005F3F91">
      <w:pPr>
        <w:pStyle w:val="Level2"/>
        <w:numPr>
          <w:ilvl w:val="0"/>
          <w:numId w:val="0"/>
        </w:numPr>
        <w:spacing w:after="0" w:line="320" w:lineRule="exact"/>
        <w:rPr>
          <w:rFonts w:cs="Tahoma"/>
        </w:rPr>
      </w:pPr>
    </w:p>
    <w:p w14:paraId="76BF6DEE" w14:textId="39C3BB8A" w:rsidR="003D14A6" w:rsidRDefault="000D7A0B"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2.1.3. A Emissora compromete-se a enviar ao Agente Fiduciário 1 (uma) via eletrônica (formato PDF), contendo a chancela digital da JUCESC, deste Aditamento arquivado na JUCESC, no prazo de até 5 (cinco) Dias Úteis contados da data de obtenção do referido registro</w:t>
      </w:r>
      <w:r w:rsidR="00C6545A" w:rsidRPr="005F3F91">
        <w:rPr>
          <w:rFonts w:ascii="Verdana" w:hAnsi="Verdana" w:cs="Tahoma"/>
          <w:sz w:val="24"/>
        </w:rPr>
        <w:t>.</w:t>
      </w:r>
    </w:p>
    <w:p w14:paraId="24FE64FE" w14:textId="77777777" w:rsidR="007F0C79" w:rsidRPr="005F3F91" w:rsidRDefault="007F0C79" w:rsidP="005F3F91">
      <w:pPr>
        <w:pStyle w:val="Level2"/>
        <w:numPr>
          <w:ilvl w:val="0"/>
          <w:numId w:val="0"/>
        </w:numPr>
        <w:spacing w:after="0" w:line="320" w:lineRule="exact"/>
        <w:rPr>
          <w:rFonts w:cs="Tahoma"/>
        </w:rPr>
      </w:pPr>
    </w:p>
    <w:p w14:paraId="06FD4210" w14:textId="55D2FAB6" w:rsidR="003D14A6" w:rsidRDefault="003D14A6"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lastRenderedPageBreak/>
        <w:t xml:space="preserve">2.2. </w:t>
      </w:r>
      <w:r w:rsidR="00C6545A" w:rsidRPr="005F3F91">
        <w:rPr>
          <w:rFonts w:ascii="Verdana" w:hAnsi="Verdana" w:cs="Tahoma"/>
          <w:sz w:val="24"/>
        </w:rPr>
        <w:t xml:space="preserve">Registro deste Aditamento nos Cartórios de Registro de Títulos e Documentos </w:t>
      </w:r>
      <w:bookmarkStart w:id="5" w:name="_Ref527464436"/>
    </w:p>
    <w:p w14:paraId="19E8F960" w14:textId="77777777" w:rsidR="007F0C79" w:rsidRPr="005F3F91" w:rsidRDefault="007F0C79" w:rsidP="005F3F91">
      <w:pPr>
        <w:pStyle w:val="Level2"/>
        <w:numPr>
          <w:ilvl w:val="0"/>
          <w:numId w:val="0"/>
        </w:numPr>
        <w:spacing w:after="0" w:line="320" w:lineRule="exact"/>
        <w:rPr>
          <w:rFonts w:cs="Tahoma"/>
        </w:rPr>
      </w:pPr>
    </w:p>
    <w:p w14:paraId="129866C1" w14:textId="64FBBF19" w:rsidR="00C6545A" w:rsidRDefault="003D14A6"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 xml:space="preserve">2.2.1. </w:t>
      </w:r>
      <w:r w:rsidR="00C6545A" w:rsidRPr="005F3F91">
        <w:rPr>
          <w:rFonts w:ascii="Verdana" w:hAnsi="Verdana" w:cs="Tahoma"/>
          <w:sz w:val="24"/>
        </w:rPr>
        <w:t>Em função da Fiança prestada nos termos da Cláusula 4.17 da Escritura de Emissão, o presente Aditamento será registrado ou averbado nos competentes Cartórios de Registro de Títulos e Documentos das cidades de Florianópolis, Estado de Santa Catarina e Rio de Janeiro, Estado do Rio de Janeiro (“</w:t>
      </w:r>
      <w:proofErr w:type="spellStart"/>
      <w:r w:rsidR="00C6545A" w:rsidRPr="005F3F91">
        <w:rPr>
          <w:rFonts w:ascii="Verdana" w:hAnsi="Verdana" w:cs="Tahoma"/>
          <w:sz w:val="24"/>
        </w:rPr>
        <w:t>RTDs</w:t>
      </w:r>
      <w:proofErr w:type="spellEnd"/>
      <w:r w:rsidR="00C6545A" w:rsidRPr="005F3F91">
        <w:rPr>
          <w:rFonts w:ascii="Verdana" w:hAnsi="Verdana" w:cs="Tahoma"/>
          <w:sz w:val="24"/>
        </w:rPr>
        <w:t xml:space="preserve">”), devendo o presente Aditamento ser protocolado nos competentes </w:t>
      </w:r>
      <w:proofErr w:type="spellStart"/>
      <w:r w:rsidR="00C6545A" w:rsidRPr="005F3F91">
        <w:rPr>
          <w:rFonts w:ascii="Verdana" w:hAnsi="Verdana" w:cs="Tahoma"/>
          <w:sz w:val="24"/>
        </w:rPr>
        <w:t>RTDs</w:t>
      </w:r>
      <w:proofErr w:type="spellEnd"/>
      <w:r w:rsidR="00C6545A" w:rsidRPr="005F3F91">
        <w:rPr>
          <w:rFonts w:ascii="Verdana" w:hAnsi="Verdana" w:cs="Tahoma"/>
          <w:sz w:val="24"/>
        </w:rPr>
        <w:t xml:space="preserve">, em até 7 (sete) Dias Úteis contados da data de celebração, obrigando-se a Emissora a enviar 1 (uma) via original devidamente registrada em cada um dos </w:t>
      </w:r>
      <w:proofErr w:type="spellStart"/>
      <w:r w:rsidR="00C6545A" w:rsidRPr="005F3F91">
        <w:rPr>
          <w:rFonts w:ascii="Verdana" w:hAnsi="Verdana" w:cs="Tahoma"/>
          <w:sz w:val="24"/>
        </w:rPr>
        <w:t>RTDs</w:t>
      </w:r>
      <w:proofErr w:type="spellEnd"/>
      <w:r w:rsidR="00C6545A" w:rsidRPr="005F3F91">
        <w:rPr>
          <w:rFonts w:ascii="Verdana" w:hAnsi="Verdana" w:cs="Tahoma"/>
          <w:sz w:val="24"/>
        </w:rPr>
        <w:t xml:space="preserve"> para o Agente Fiduciário em até 5 (cinco) Dias Úteis contados dos respectivos registros. Após a emissão da Declaração de Conclusão do Projeto e a consequente liberação da fiança, os registros nos </w:t>
      </w:r>
      <w:proofErr w:type="spellStart"/>
      <w:r w:rsidR="00C6545A" w:rsidRPr="005F3F91">
        <w:rPr>
          <w:rFonts w:ascii="Verdana" w:hAnsi="Verdana" w:cs="Tahoma"/>
          <w:sz w:val="24"/>
        </w:rPr>
        <w:t>RTDs</w:t>
      </w:r>
      <w:proofErr w:type="spellEnd"/>
      <w:r w:rsidR="00C6545A" w:rsidRPr="005F3F91">
        <w:rPr>
          <w:rFonts w:ascii="Verdana" w:hAnsi="Verdana" w:cs="Tahoma"/>
          <w:sz w:val="24"/>
        </w:rPr>
        <w:t xml:space="preserve"> não serão obrigatórios.</w:t>
      </w:r>
      <w:bookmarkEnd w:id="5"/>
    </w:p>
    <w:p w14:paraId="28DF0777" w14:textId="77777777" w:rsidR="007F0C79" w:rsidRPr="005F3F91" w:rsidRDefault="007F0C79" w:rsidP="005F3F91">
      <w:pPr>
        <w:pStyle w:val="Level2"/>
        <w:numPr>
          <w:ilvl w:val="0"/>
          <w:numId w:val="0"/>
        </w:numPr>
        <w:spacing w:after="0" w:line="320" w:lineRule="exact"/>
        <w:rPr>
          <w:rFonts w:cs="Tahoma"/>
        </w:rPr>
      </w:pPr>
    </w:p>
    <w:p w14:paraId="5C1F0993" w14:textId="3415CCE7" w:rsidR="00C6545A" w:rsidRPr="001033DD" w:rsidRDefault="00C6545A" w:rsidP="00A324CA">
      <w:pPr>
        <w:pStyle w:val="Ttulo1"/>
      </w:pPr>
      <w:r w:rsidRPr="001033DD">
        <w:t>CLÁUSULA TERCEIRA – DAS ALTERAÇÕES E DA RATIFICA</w:t>
      </w:r>
      <w:r w:rsidR="0059742B" w:rsidRPr="001033DD">
        <w:t>ÇÕES</w:t>
      </w:r>
    </w:p>
    <w:p w14:paraId="65A02A52" w14:textId="66BAA191" w:rsidR="000D7A0B" w:rsidRDefault="003D14A6" w:rsidP="000D7A0B">
      <w:pPr>
        <w:jc w:val="both"/>
        <w:rPr>
          <w:rFonts w:ascii="Verdana" w:hAnsi="Verdana" w:cs="Tahoma"/>
        </w:rPr>
      </w:pPr>
      <w:r w:rsidRPr="001033DD">
        <w:rPr>
          <w:rFonts w:ascii="Verdana" w:hAnsi="Verdana" w:cs="Tahoma"/>
        </w:rPr>
        <w:t>3.1.</w:t>
      </w:r>
      <w:r>
        <w:rPr>
          <w:rFonts w:ascii="Verdana" w:hAnsi="Verdana" w:cs="Tahoma"/>
        </w:rPr>
        <w:t xml:space="preserve"> As </w:t>
      </w:r>
      <w:r w:rsidRPr="00310A6B">
        <w:rPr>
          <w:rFonts w:ascii="Verdana" w:hAnsi="Verdana" w:cs="Tahoma"/>
        </w:rPr>
        <w:t xml:space="preserve">Partes resolvem, de comum acordo, alterar </w:t>
      </w:r>
      <w:r>
        <w:rPr>
          <w:rFonts w:ascii="Verdana" w:hAnsi="Verdana" w:cs="Tahoma"/>
        </w:rPr>
        <w:t xml:space="preserve">o Anexo II-A </w:t>
      </w:r>
      <w:r w:rsidRPr="00310A6B">
        <w:rPr>
          <w:rFonts w:ascii="Verdana" w:hAnsi="Verdana" w:cs="Tahoma"/>
        </w:rPr>
        <w:t xml:space="preserve">da Escritura de Emissão para </w:t>
      </w:r>
      <w:r>
        <w:rPr>
          <w:rFonts w:ascii="Verdana" w:hAnsi="Verdana" w:cs="Tahoma"/>
        </w:rPr>
        <w:t xml:space="preserve">alterar o fornecedor de calcário, </w:t>
      </w:r>
      <w:proofErr w:type="gramStart"/>
      <w:r>
        <w:rPr>
          <w:rFonts w:ascii="Verdana" w:hAnsi="Verdana" w:cs="Tahoma"/>
        </w:rPr>
        <w:t>conforme Considerando</w:t>
      </w:r>
      <w:proofErr w:type="gramEnd"/>
      <w:r>
        <w:rPr>
          <w:rFonts w:ascii="Verdana" w:hAnsi="Verdana" w:cs="Tahoma"/>
        </w:rPr>
        <w:t xml:space="preserve"> (</w:t>
      </w:r>
      <w:r w:rsidR="007F0C79">
        <w:rPr>
          <w:rFonts w:ascii="Verdana" w:hAnsi="Verdana" w:cs="Tahoma"/>
        </w:rPr>
        <w:t>v</w:t>
      </w:r>
      <w:r>
        <w:rPr>
          <w:rFonts w:ascii="Verdana" w:hAnsi="Verdana" w:cs="Tahoma"/>
        </w:rPr>
        <w:t>) acima, o</w:t>
      </w:r>
      <w:r w:rsidRPr="00310A6B">
        <w:rPr>
          <w:rFonts w:ascii="Verdana" w:hAnsi="Verdana" w:cs="Tahoma"/>
        </w:rPr>
        <w:t xml:space="preserve"> qua</w:t>
      </w:r>
      <w:r>
        <w:rPr>
          <w:rFonts w:ascii="Verdana" w:hAnsi="Verdana" w:cs="Tahoma"/>
        </w:rPr>
        <w:t>l</w:t>
      </w:r>
      <w:r w:rsidRPr="00310A6B">
        <w:rPr>
          <w:rFonts w:ascii="Verdana" w:hAnsi="Verdana" w:cs="Tahoma"/>
        </w:rPr>
        <w:t xml:space="preserve"> passa a vigorar com a seguinte redação</w:t>
      </w:r>
      <w:r w:rsidR="00FD3B76">
        <w:rPr>
          <w:rFonts w:ascii="Verdana" w:hAnsi="Verdana" w:cs="Tahoma"/>
        </w:rPr>
        <w:t>:</w:t>
      </w:r>
    </w:p>
    <w:p w14:paraId="760B6261" w14:textId="2DCA0DCA" w:rsidR="00FD3B76" w:rsidRDefault="00FD3B76" w:rsidP="000D7A0B">
      <w:pPr>
        <w:jc w:val="both"/>
        <w:rPr>
          <w:rFonts w:ascii="Verdana" w:hAnsi="Verdana" w:cs="Tahoma"/>
        </w:rPr>
      </w:pPr>
    </w:p>
    <w:p w14:paraId="3F5E6C6C" w14:textId="4082309A" w:rsidR="00FD3B76" w:rsidRDefault="00FD3B76" w:rsidP="00FD3B76">
      <w:pPr>
        <w:tabs>
          <w:tab w:val="left" w:pos="4806"/>
        </w:tabs>
        <w:spacing w:after="240" w:line="320" w:lineRule="exact"/>
        <w:jc w:val="center"/>
        <w:rPr>
          <w:rFonts w:ascii="Verdana" w:hAnsi="Verdana"/>
          <w:b/>
          <w:i/>
          <w:iCs/>
          <w:sz w:val="20"/>
          <w:u w:val="single"/>
        </w:rPr>
      </w:pPr>
      <w:r w:rsidRPr="00712AE0">
        <w:rPr>
          <w:b/>
          <w:sz w:val="20"/>
        </w:rPr>
        <w:t>“</w:t>
      </w:r>
      <w:r w:rsidRPr="00712AE0">
        <w:rPr>
          <w:rFonts w:ascii="Verdana" w:hAnsi="Verdana"/>
          <w:b/>
          <w:i/>
          <w:iCs/>
          <w:sz w:val="20"/>
          <w:u w:val="single"/>
        </w:rPr>
        <w:t>ANEXO II-A</w:t>
      </w:r>
    </w:p>
    <w:p w14:paraId="5D8F6D4B" w14:textId="77777777" w:rsidR="001033DD" w:rsidRPr="00712AE0" w:rsidRDefault="001033DD" w:rsidP="001033DD">
      <w:pPr>
        <w:tabs>
          <w:tab w:val="left" w:pos="4806"/>
        </w:tabs>
        <w:spacing w:line="320" w:lineRule="exact"/>
        <w:jc w:val="center"/>
        <w:rPr>
          <w:rFonts w:ascii="Verdana" w:hAnsi="Verdana" w:cs="Tahoma"/>
          <w:i/>
          <w:iCs/>
          <w:sz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4224"/>
        <w:gridCol w:w="2131"/>
      </w:tblGrid>
      <w:tr w:rsidR="00FD3B76" w:rsidRPr="00712AE0" w14:paraId="48ADF363" w14:textId="77777777" w:rsidTr="001033DD">
        <w:trPr>
          <w:trHeight w:val="687"/>
          <w:jc w:val="center"/>
        </w:trPr>
        <w:tc>
          <w:tcPr>
            <w:tcW w:w="3284" w:type="dxa"/>
            <w:shd w:val="clear" w:color="auto" w:fill="auto"/>
          </w:tcPr>
          <w:p w14:paraId="4CEDD14D"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 xml:space="preserve">CONTRATO </w:t>
            </w:r>
          </w:p>
        </w:tc>
        <w:tc>
          <w:tcPr>
            <w:tcW w:w="4224" w:type="dxa"/>
          </w:tcPr>
          <w:p w14:paraId="5A835229"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PARTE CONTRATANTE</w:t>
            </w:r>
          </w:p>
          <w:p w14:paraId="7AF3CAE7"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 xml:space="preserve">(FORNECEDOR) </w:t>
            </w:r>
          </w:p>
        </w:tc>
        <w:tc>
          <w:tcPr>
            <w:tcW w:w="2131" w:type="dxa"/>
            <w:shd w:val="clear" w:color="auto" w:fill="auto"/>
          </w:tcPr>
          <w:p w14:paraId="75BC0237"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DATA DE ASSINATURA</w:t>
            </w:r>
          </w:p>
        </w:tc>
      </w:tr>
      <w:tr w:rsidR="00FD3B76" w:rsidRPr="00712AE0" w14:paraId="55AD4EA8" w14:textId="77777777" w:rsidTr="001033DD">
        <w:trPr>
          <w:trHeight w:val="1122"/>
          <w:jc w:val="center"/>
        </w:trPr>
        <w:tc>
          <w:tcPr>
            <w:tcW w:w="3284" w:type="dxa"/>
            <w:shd w:val="clear" w:color="auto" w:fill="auto"/>
            <w:vAlign w:val="center"/>
          </w:tcPr>
          <w:p w14:paraId="545EFD19"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CONTRATO DE FORNECIMENTO DE CARVÃO</w:t>
            </w:r>
          </w:p>
        </w:tc>
        <w:tc>
          <w:tcPr>
            <w:tcW w:w="4224" w:type="dxa"/>
            <w:vAlign w:val="center"/>
          </w:tcPr>
          <w:p w14:paraId="5B2083A5"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SEIVAL SUL MINERAÇÃO S.A.</w:t>
            </w:r>
          </w:p>
        </w:tc>
        <w:tc>
          <w:tcPr>
            <w:tcW w:w="2131" w:type="dxa"/>
            <w:shd w:val="clear" w:color="auto" w:fill="auto"/>
            <w:vAlign w:val="center"/>
          </w:tcPr>
          <w:p w14:paraId="0967296F"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26/11/2014</w:t>
            </w:r>
          </w:p>
        </w:tc>
      </w:tr>
      <w:tr w:rsidR="00FD3B76" w:rsidRPr="00712AE0" w14:paraId="1A0E7B97" w14:textId="77777777" w:rsidTr="001033DD">
        <w:trPr>
          <w:trHeight w:val="1124"/>
          <w:jc w:val="center"/>
        </w:trPr>
        <w:tc>
          <w:tcPr>
            <w:tcW w:w="3284" w:type="dxa"/>
            <w:shd w:val="clear" w:color="auto" w:fill="auto"/>
            <w:vAlign w:val="center"/>
          </w:tcPr>
          <w:p w14:paraId="74AF59DF"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CONTRATO DE FORNECIMENTO DE CALCÁRIO</w:t>
            </w:r>
          </w:p>
        </w:tc>
        <w:tc>
          <w:tcPr>
            <w:tcW w:w="4224" w:type="dxa"/>
            <w:vAlign w:val="center"/>
          </w:tcPr>
          <w:p w14:paraId="0617ADDC" w14:textId="77777777" w:rsidR="00FD3B76" w:rsidRPr="00310A6B" w:rsidRDefault="00FD3B76" w:rsidP="007E532B">
            <w:pPr>
              <w:spacing w:line="300" w:lineRule="atLeast"/>
              <w:jc w:val="center"/>
              <w:rPr>
                <w:rFonts w:ascii="Verdana" w:hAnsi="Verdana" w:cs="Arial"/>
                <w:bCs/>
                <w:i/>
                <w:iCs/>
                <w:sz w:val="20"/>
                <w:lang w:val="en-US"/>
              </w:rPr>
            </w:pPr>
            <w:r w:rsidRPr="00310A6B">
              <w:rPr>
                <w:rFonts w:ascii="Verdana" w:hAnsi="Verdana"/>
                <w:bCs/>
                <w:i/>
                <w:iCs/>
                <w:sz w:val="20"/>
              </w:rPr>
              <w:t>COMPANHIA BRASILEIRA DO COBRE</w:t>
            </w:r>
          </w:p>
        </w:tc>
        <w:tc>
          <w:tcPr>
            <w:tcW w:w="2131" w:type="dxa"/>
            <w:shd w:val="clear" w:color="auto" w:fill="auto"/>
            <w:vAlign w:val="center"/>
          </w:tcPr>
          <w:p w14:paraId="55758F7C"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18/08/2022</w:t>
            </w:r>
          </w:p>
        </w:tc>
      </w:tr>
      <w:tr w:rsidR="00FD3B76" w:rsidRPr="00712AE0" w14:paraId="06D51D97" w14:textId="77777777" w:rsidTr="007E532B">
        <w:trPr>
          <w:trHeight w:val="1243"/>
          <w:jc w:val="center"/>
        </w:trPr>
        <w:tc>
          <w:tcPr>
            <w:tcW w:w="3284" w:type="dxa"/>
            <w:shd w:val="clear" w:color="auto" w:fill="auto"/>
            <w:vAlign w:val="center"/>
          </w:tcPr>
          <w:p w14:paraId="38A806C7"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CONTRATO DE FORNECIMENTO DE CALCÁRIO E OUTRAS AVENÇAS</w:t>
            </w:r>
          </w:p>
        </w:tc>
        <w:tc>
          <w:tcPr>
            <w:tcW w:w="4224" w:type="dxa"/>
            <w:vAlign w:val="center"/>
          </w:tcPr>
          <w:p w14:paraId="2118DF9B" w14:textId="77777777" w:rsidR="00FD3B76" w:rsidRPr="00310A6B" w:rsidRDefault="00FD3B76" w:rsidP="007E532B">
            <w:pPr>
              <w:spacing w:line="300" w:lineRule="atLeast"/>
              <w:jc w:val="center"/>
              <w:rPr>
                <w:rFonts w:ascii="Verdana" w:hAnsi="Verdana" w:cs="Arial"/>
                <w:bCs/>
                <w:i/>
                <w:iCs/>
                <w:sz w:val="20"/>
                <w:lang w:val="en-US"/>
              </w:rPr>
            </w:pPr>
            <w:r w:rsidRPr="00310A6B">
              <w:rPr>
                <w:rFonts w:ascii="Verdana" w:hAnsi="Verdana" w:cs="Arial"/>
                <w:bCs/>
                <w:i/>
                <w:iCs/>
                <w:sz w:val="20"/>
                <w:lang w:val="en-US"/>
              </w:rPr>
              <w:t>VOTORANTIM CIMENTOS S.A.</w:t>
            </w:r>
          </w:p>
        </w:tc>
        <w:tc>
          <w:tcPr>
            <w:tcW w:w="2131" w:type="dxa"/>
            <w:shd w:val="clear" w:color="auto" w:fill="auto"/>
            <w:vAlign w:val="center"/>
          </w:tcPr>
          <w:p w14:paraId="5246F295"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21/12/2017</w:t>
            </w:r>
          </w:p>
        </w:tc>
      </w:tr>
    </w:tbl>
    <w:p w14:paraId="3B7FBD40" w14:textId="3EA66533" w:rsidR="00FD3B76" w:rsidRDefault="007F0C79" w:rsidP="000D7A0B">
      <w:pPr>
        <w:jc w:val="both"/>
      </w:pPr>
      <w:r>
        <w:t>”</w:t>
      </w:r>
    </w:p>
    <w:p w14:paraId="15E23AC7" w14:textId="77777777" w:rsidR="00FD3B76" w:rsidRDefault="00FD3B76" w:rsidP="000D7A0B">
      <w:pPr>
        <w:jc w:val="both"/>
      </w:pPr>
    </w:p>
    <w:p w14:paraId="286CC8D8" w14:textId="417341C2" w:rsidR="00FD3B76" w:rsidRDefault="00FD3B76" w:rsidP="000D7A0B">
      <w:pPr>
        <w:jc w:val="both"/>
        <w:rPr>
          <w:rFonts w:ascii="Verdana" w:hAnsi="Verdana" w:cs="Tahoma"/>
        </w:rPr>
      </w:pPr>
      <w:r w:rsidRPr="001033DD">
        <w:rPr>
          <w:rFonts w:ascii="Verdana" w:hAnsi="Verdana" w:cs="Tahoma"/>
        </w:rPr>
        <w:t xml:space="preserve">3.2. </w:t>
      </w:r>
      <w:r w:rsidRPr="005F3F91">
        <w:rPr>
          <w:rFonts w:ascii="Verdana" w:hAnsi="Verdana" w:cs="Tahoma"/>
          <w:b/>
          <w:bCs/>
        </w:rPr>
        <w:t>Ratificação:</w:t>
      </w:r>
      <w:r>
        <w:rPr>
          <w:rFonts w:ascii="Verdana" w:hAnsi="Verdana" w:cs="Tahoma"/>
        </w:rPr>
        <w:t xml:space="preserve"> F</w:t>
      </w:r>
      <w:r w:rsidRPr="00310A6B">
        <w:rPr>
          <w:rFonts w:ascii="Verdana" w:hAnsi="Verdana" w:cs="Tahoma"/>
        </w:rPr>
        <w:t>icam ratificadas, nos termos em que se encontram redigidas, todas as demais cláusulas, itens, características e condições estabelecidas na Escritura de Emissão, que não tenham sido expressamente alteradas por este Aditamento</w:t>
      </w:r>
      <w:r>
        <w:rPr>
          <w:rFonts w:ascii="Verdana" w:hAnsi="Verdana" w:cs="Tahoma"/>
        </w:rPr>
        <w:t>.</w:t>
      </w:r>
    </w:p>
    <w:p w14:paraId="7DAE84AB" w14:textId="2B24821E" w:rsidR="00FD3B76" w:rsidRDefault="00FD3B76" w:rsidP="000D7A0B">
      <w:pPr>
        <w:jc w:val="both"/>
        <w:rPr>
          <w:rFonts w:ascii="Verdana" w:hAnsi="Verdana" w:cs="Tahoma"/>
        </w:rPr>
      </w:pPr>
    </w:p>
    <w:p w14:paraId="32A08540" w14:textId="5324C59C" w:rsidR="00FD3B76" w:rsidRDefault="00FD3B76" w:rsidP="000D7A0B">
      <w:pPr>
        <w:jc w:val="both"/>
        <w:rPr>
          <w:rFonts w:ascii="Verdana" w:hAnsi="Verdana" w:cs="Tahoma"/>
        </w:rPr>
      </w:pPr>
    </w:p>
    <w:p w14:paraId="151C971B" w14:textId="77777777" w:rsidR="00865EE7" w:rsidRPr="0059742B" w:rsidRDefault="00FD3B76" w:rsidP="00A324CA">
      <w:pPr>
        <w:pStyle w:val="Ttulo1"/>
      </w:pPr>
      <w:r w:rsidRPr="0059742B">
        <w:t>CLÁUSULA QUARTA – DAS DISPOSIÇÕES GERAIS</w:t>
      </w:r>
    </w:p>
    <w:p w14:paraId="2928D37A" w14:textId="09130763" w:rsidR="00F2118A" w:rsidRDefault="00F2118A" w:rsidP="00A324CA">
      <w:pPr>
        <w:jc w:val="both"/>
        <w:rPr>
          <w:rFonts w:ascii="Verdana" w:hAnsi="Verdana" w:cs="Tahoma"/>
        </w:rPr>
      </w:pPr>
      <w:r w:rsidRPr="005F3F91">
        <w:rPr>
          <w:rFonts w:ascii="Verdana" w:hAnsi="Verdana" w:cs="Tahoma"/>
        </w:rPr>
        <w:t>4.1</w:t>
      </w:r>
      <w:r w:rsidR="00865EE7" w:rsidRPr="005F3F91">
        <w:rPr>
          <w:rFonts w:ascii="Verdana" w:hAnsi="Verdana" w:cs="Tahoma"/>
        </w:rPr>
        <w:t xml:space="preserve">. </w:t>
      </w:r>
      <w:r w:rsidR="00FD3B76" w:rsidRPr="005F3F91">
        <w:rPr>
          <w:rFonts w:ascii="Verdana" w:hAnsi="Verdana" w:cs="Tahoma"/>
        </w:rPr>
        <w:t>O presente Aditamento é firmado em caráter irrevogável e irretratável, obrigando as Partes por si e seus sucessores.</w:t>
      </w:r>
    </w:p>
    <w:p w14:paraId="3A0F2779" w14:textId="77777777" w:rsidR="00A324CA" w:rsidRPr="005F3F91" w:rsidRDefault="00A324CA" w:rsidP="005F3F91">
      <w:pPr>
        <w:jc w:val="both"/>
        <w:rPr>
          <w:rFonts w:cs="Tahoma"/>
        </w:rPr>
      </w:pPr>
    </w:p>
    <w:p w14:paraId="58B73ED0" w14:textId="7B658351" w:rsidR="00F2118A" w:rsidRDefault="00F2118A" w:rsidP="00A324CA">
      <w:pPr>
        <w:jc w:val="both"/>
        <w:rPr>
          <w:rFonts w:ascii="Verdana" w:hAnsi="Verdana" w:cs="Tahoma"/>
        </w:rPr>
      </w:pPr>
      <w:r w:rsidRPr="005F3F91">
        <w:rPr>
          <w:rFonts w:ascii="Verdana" w:hAnsi="Verdana" w:cs="Tahoma"/>
        </w:rPr>
        <w:t xml:space="preserve">4.2. </w:t>
      </w:r>
      <w:r w:rsidR="00FD3B76" w:rsidRPr="005F3F91">
        <w:rPr>
          <w:rFonts w:ascii="Verdana" w:hAnsi="Verdana" w:cs="Tahoma"/>
        </w:rPr>
        <w:t>Quaisquer alterações nos termos e condições deste Aditamento deverão ser formalizadas, por escrito, mediante a celebração de um novo instrumento de aditamento por todas as Partes.</w:t>
      </w:r>
    </w:p>
    <w:p w14:paraId="006BBFBA" w14:textId="77777777" w:rsidR="00A324CA" w:rsidRPr="005F3F91" w:rsidRDefault="00A324CA" w:rsidP="005F3F91">
      <w:pPr>
        <w:jc w:val="both"/>
        <w:rPr>
          <w:rFonts w:cs="Tahoma"/>
        </w:rPr>
      </w:pPr>
    </w:p>
    <w:p w14:paraId="6C45B18D" w14:textId="51676DF4" w:rsidR="00F2118A" w:rsidRDefault="00F2118A" w:rsidP="00A324CA">
      <w:pPr>
        <w:jc w:val="both"/>
        <w:rPr>
          <w:rFonts w:ascii="Verdana" w:hAnsi="Verdana" w:cs="Tahoma"/>
        </w:rPr>
      </w:pPr>
      <w:r w:rsidRPr="005F3F91">
        <w:rPr>
          <w:rFonts w:ascii="Verdana" w:hAnsi="Verdana" w:cs="Tahoma"/>
        </w:rPr>
        <w:t xml:space="preserve">4.3. </w:t>
      </w:r>
      <w:r w:rsidR="00FD3B76" w:rsidRPr="005F3F91">
        <w:rPr>
          <w:rFonts w:ascii="Verdana" w:hAnsi="Verdana" w:cs="Tahoma"/>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07F20F2C" w14:textId="77777777" w:rsidR="00A324CA" w:rsidRPr="005F3F91" w:rsidRDefault="00A324CA" w:rsidP="005F3F91">
      <w:pPr>
        <w:jc w:val="both"/>
        <w:rPr>
          <w:rFonts w:cs="Tahoma"/>
        </w:rPr>
      </w:pPr>
    </w:p>
    <w:p w14:paraId="53DBA49E" w14:textId="00138BF1" w:rsidR="00F2118A" w:rsidRDefault="00F2118A" w:rsidP="00A324CA">
      <w:pPr>
        <w:jc w:val="both"/>
        <w:rPr>
          <w:rFonts w:ascii="Verdana" w:hAnsi="Verdana" w:cs="Tahoma"/>
        </w:rPr>
      </w:pPr>
      <w:r w:rsidRPr="005F3F91">
        <w:rPr>
          <w:rFonts w:ascii="Verdana" w:hAnsi="Verdana" w:cs="Tahoma"/>
        </w:rPr>
        <w:t xml:space="preserve">4.4. </w:t>
      </w:r>
      <w:r w:rsidR="00FD3B76" w:rsidRPr="005F3F91">
        <w:rPr>
          <w:rFonts w:ascii="Verdana" w:hAnsi="Verdana" w:cs="Tahoma"/>
        </w:rPr>
        <w:t>O presente Aditamento constitui título executivo extrajudicial, nos termos do artigo 784, incisos I e III, da Lei 13.105, de 16 de março de 2015, conforme alterada (“Código de Processo Civil”),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08EC5307" w14:textId="77777777" w:rsidR="00A324CA" w:rsidRPr="005F3F91" w:rsidRDefault="00A324CA" w:rsidP="005F3F91">
      <w:pPr>
        <w:jc w:val="both"/>
        <w:rPr>
          <w:rFonts w:cs="Tahoma"/>
        </w:rPr>
      </w:pPr>
    </w:p>
    <w:p w14:paraId="76863448" w14:textId="20D53063" w:rsidR="00F2118A" w:rsidRDefault="00F2118A" w:rsidP="00A324CA">
      <w:pPr>
        <w:jc w:val="both"/>
        <w:rPr>
          <w:rFonts w:ascii="Verdana" w:hAnsi="Verdana" w:cs="Tahoma"/>
        </w:rPr>
      </w:pPr>
      <w:r w:rsidRPr="005F3F91">
        <w:rPr>
          <w:rFonts w:ascii="Verdana" w:hAnsi="Verdana" w:cs="Tahoma"/>
        </w:rPr>
        <w:t>4.5.</w:t>
      </w:r>
      <w:r w:rsidRPr="005F3F91">
        <w:rPr>
          <w:rFonts w:ascii="Verdana" w:hAnsi="Verdana" w:cs="Tahoma"/>
        </w:rPr>
        <w:tab/>
      </w:r>
      <w:r w:rsidR="00FD3B76" w:rsidRPr="005F3F91">
        <w:rPr>
          <w:rFonts w:ascii="Verdana" w:hAnsi="Verdana" w:cs="Tahoma"/>
        </w:rPr>
        <w:t>Todas e quaisquer despesas incorridas com a Emissão, a Oferta Restrita, a Fiança, a Garantia Real, e/ou com a execução de valores devidos nos termos deste Aditamento e/ou do Contratos de Garantia, publicações, inscrições, registros, averbações, contratação do Agente Fiduciário e dos prestadores de serviços, bem como quaisquer outros custos relacionados às Debêntures, serão de responsabilidade exclusiva da Emissora.</w:t>
      </w:r>
    </w:p>
    <w:p w14:paraId="75BAECBF" w14:textId="77777777" w:rsidR="00A324CA" w:rsidRPr="005F3F91" w:rsidRDefault="00A324CA" w:rsidP="005F3F91">
      <w:pPr>
        <w:jc w:val="both"/>
        <w:rPr>
          <w:rFonts w:cs="Tahoma"/>
        </w:rPr>
      </w:pPr>
    </w:p>
    <w:p w14:paraId="663FD747" w14:textId="43967F9B" w:rsidR="00FD3B76" w:rsidRDefault="00F2118A" w:rsidP="00A324CA">
      <w:pPr>
        <w:jc w:val="both"/>
        <w:rPr>
          <w:rFonts w:ascii="Verdana" w:hAnsi="Verdana" w:cs="Tahoma"/>
        </w:rPr>
      </w:pPr>
      <w:r w:rsidRPr="005F3F91">
        <w:rPr>
          <w:rFonts w:ascii="Verdana" w:hAnsi="Verdana" w:cs="Tahoma"/>
        </w:rPr>
        <w:t xml:space="preserve">4.6. </w:t>
      </w:r>
      <w:r w:rsidR="00FD3B76" w:rsidRPr="005F3F91">
        <w:rPr>
          <w:rFonts w:ascii="Verdana" w:hAnsi="Verdana" w:cs="Tahoma"/>
        </w:rPr>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FAA32A6" w14:textId="77777777" w:rsidR="00A324CA" w:rsidRPr="005F3F91" w:rsidRDefault="00A324CA" w:rsidP="005F3F91">
      <w:pPr>
        <w:jc w:val="both"/>
        <w:rPr>
          <w:rFonts w:cs="Tahoma"/>
        </w:rPr>
      </w:pPr>
    </w:p>
    <w:p w14:paraId="7B34678F" w14:textId="4FD2E68A" w:rsidR="00F2118A" w:rsidRPr="001033DD" w:rsidRDefault="00F2118A" w:rsidP="00F2118A">
      <w:pPr>
        <w:pStyle w:val="PargrafodaLista"/>
        <w:widowControl w:val="0"/>
        <w:spacing w:after="240" w:line="320" w:lineRule="atLeast"/>
        <w:ind w:left="0"/>
        <w:jc w:val="both"/>
        <w:rPr>
          <w:rFonts w:ascii="Verdana" w:hAnsi="Verdana" w:cs="Tahoma"/>
        </w:rPr>
      </w:pPr>
      <w:bookmarkStart w:id="6" w:name="_Hlk114135441"/>
      <w:r w:rsidRPr="001033DD">
        <w:rPr>
          <w:rFonts w:ascii="Verdana" w:hAnsi="Verdana" w:cs="Tahoma"/>
        </w:rPr>
        <w:t xml:space="preserve">4.6.1. </w:t>
      </w:r>
      <w:r w:rsidR="00FD3B76" w:rsidRPr="001033DD">
        <w:rPr>
          <w:rFonts w:ascii="Verdana" w:hAnsi="Verdana" w:cs="Tahoma"/>
        </w:rPr>
        <w:t xml:space="preserve">Este Aditamento produz efeitos para todas as Partes a partir da data nele indicada, ainda que uma ou mais Partes realizem a assinatura eletrônica em data posterior. Ademais, ainda que alguma das partes venha a assinar eletronicamente este instrumento em local diverso, o </w:t>
      </w:r>
      <w:r w:rsidR="00FD3B76" w:rsidRPr="001033DD">
        <w:rPr>
          <w:rFonts w:ascii="Verdana" w:hAnsi="Verdana" w:cs="Tahoma"/>
        </w:rPr>
        <w:lastRenderedPageBreak/>
        <w:t>local de celebração deste instrumento é, para todos os fins, a Cidade de Florianópolis, Estado de Santa Catarina, conforme abaixo indicado</w:t>
      </w:r>
      <w:bookmarkEnd w:id="6"/>
      <w:r w:rsidRPr="001033DD">
        <w:rPr>
          <w:rFonts w:ascii="Verdana" w:hAnsi="Verdana" w:cs="Tahoma"/>
        </w:rPr>
        <w:t>.</w:t>
      </w:r>
    </w:p>
    <w:p w14:paraId="36685E69" w14:textId="6BAFC6B9" w:rsidR="0059742B" w:rsidRPr="0059742B" w:rsidRDefault="00F2118A" w:rsidP="0059742B">
      <w:pPr>
        <w:pStyle w:val="PargrafodaLista"/>
        <w:widowControl w:val="0"/>
        <w:spacing w:after="240" w:line="320" w:lineRule="atLeast"/>
        <w:ind w:left="0"/>
        <w:jc w:val="both"/>
        <w:rPr>
          <w:rFonts w:ascii="Verdana" w:hAnsi="Verdana" w:cs="Tahoma"/>
        </w:rPr>
      </w:pPr>
      <w:r w:rsidRPr="001033DD">
        <w:rPr>
          <w:rFonts w:ascii="Verdana" w:hAnsi="Verdana" w:cs="Tahoma"/>
        </w:rPr>
        <w:t xml:space="preserve">4.6.2. </w:t>
      </w:r>
      <w:r w:rsidR="00FD3B76" w:rsidRPr="001033DD">
        <w:rPr>
          <w:rFonts w:ascii="Verdana" w:hAnsi="Verdana" w:cs="Tahoma"/>
        </w:rPr>
        <w:t>As Partes declaram-se cientes e de acordo que este Aditamento e todos os demais documentos assinados eletronicamente no âmbito da</w:t>
      </w:r>
      <w:r w:rsidR="00FD3B76" w:rsidRPr="00310A6B">
        <w:rPr>
          <w:rFonts w:ascii="Verdana" w:hAnsi="Verdana" w:cs="Tahoma"/>
        </w:rPr>
        <w:t xml:space="preserve"> Emissão serão considerados, para todos os efeitos, válidos e exequíveis, bem como renunciam ao direito de impugnação de que trata o artigo 225 da Lei nº 10.406, de 10 de janeiro de 2002, conforme aditada (“</w:t>
      </w:r>
      <w:r w:rsidR="00FD3B76" w:rsidRPr="00310A6B">
        <w:rPr>
          <w:rFonts w:ascii="Verdana" w:hAnsi="Verdana" w:cs="Tahoma"/>
          <w:u w:val="single"/>
        </w:rPr>
        <w:t>Código Civil</w:t>
      </w:r>
      <w:r w:rsidR="00FD3B76" w:rsidRPr="00310A6B">
        <w:rPr>
          <w:rFonts w:ascii="Verdana" w:hAnsi="Verdana" w:cs="Tahoma"/>
        </w:rPr>
        <w:t>”), reconhecendo expressamente que as reproduções mecânicas ou eletrônicas de fatos ou de coisas fazem prova plena desses.</w:t>
      </w:r>
    </w:p>
    <w:p w14:paraId="1B63C9BD" w14:textId="2337FD26" w:rsidR="001033DD" w:rsidRDefault="001033DD">
      <w:pPr>
        <w:autoSpaceDE/>
        <w:autoSpaceDN/>
        <w:adjustRightInd/>
        <w:rPr>
          <w:rFonts w:ascii="Verdana" w:hAnsi="Verdana"/>
          <w:b/>
          <w:bCs/>
        </w:rPr>
      </w:pPr>
    </w:p>
    <w:p w14:paraId="65362E82" w14:textId="33C4AE69" w:rsidR="001033DD" w:rsidRPr="001033DD" w:rsidRDefault="001033DD" w:rsidP="00A324CA">
      <w:pPr>
        <w:pStyle w:val="Ttulo1"/>
      </w:pPr>
      <w:r w:rsidRPr="001033DD">
        <w:t>CLÁUSULA QUITA – DO FORO</w:t>
      </w:r>
    </w:p>
    <w:p w14:paraId="665700C6" w14:textId="6FB68D8A" w:rsidR="00FD3B76" w:rsidRPr="005F3F91" w:rsidRDefault="00A324CA" w:rsidP="005F3F91">
      <w:pPr>
        <w:pStyle w:val="PargrafodaLista"/>
        <w:widowControl w:val="0"/>
        <w:spacing w:after="240" w:line="320" w:lineRule="atLeast"/>
        <w:ind w:left="0"/>
        <w:jc w:val="both"/>
        <w:rPr>
          <w:rFonts w:cs="Tahoma"/>
        </w:rPr>
      </w:pPr>
      <w:r>
        <w:rPr>
          <w:rFonts w:ascii="Verdana" w:hAnsi="Verdana" w:cs="Tahoma"/>
        </w:rPr>
        <w:t>5</w:t>
      </w:r>
      <w:r w:rsidR="001033DD" w:rsidRPr="005F3F91">
        <w:rPr>
          <w:rFonts w:ascii="Verdana" w:hAnsi="Verdana" w:cs="Tahoma"/>
        </w:rPr>
        <w:t xml:space="preserve">.1. </w:t>
      </w:r>
      <w:r w:rsidR="00FD3B76" w:rsidRPr="005F3F91">
        <w:rPr>
          <w:rFonts w:ascii="Verdana" w:hAnsi="Verdana" w:cs="Tahoma"/>
        </w:rPr>
        <w:t>Este Aditamento será regido pelas leis da República Federativa do Brasil. Fica eleito o foro da Comarca do Rio de Janeiro, com exclusão de qualquer outro, por mais privilegiado que seja, para dirimir as questões porventura oriundas deste Aditamento.</w:t>
      </w:r>
    </w:p>
    <w:p w14:paraId="32C58F36" w14:textId="77777777" w:rsidR="00FD3B76" w:rsidRPr="001033DD" w:rsidRDefault="00FD3B76" w:rsidP="001033DD">
      <w:pPr>
        <w:jc w:val="both"/>
      </w:pPr>
    </w:p>
    <w:p w14:paraId="6013D7F1" w14:textId="39C94555" w:rsidR="00FD3B76" w:rsidRPr="00310A6B" w:rsidRDefault="00FD3B76" w:rsidP="00FD3B76">
      <w:pPr>
        <w:widowControl w:val="0"/>
        <w:tabs>
          <w:tab w:val="left" w:pos="1134"/>
        </w:tabs>
        <w:suppressAutoHyphens/>
        <w:spacing w:after="240" w:line="320" w:lineRule="atLeast"/>
        <w:rPr>
          <w:rFonts w:ascii="Verdana" w:hAnsi="Verdana" w:cs="Tahoma"/>
        </w:rPr>
      </w:pPr>
      <w:r w:rsidRPr="00310A6B">
        <w:rPr>
          <w:rFonts w:ascii="Verdana" w:hAnsi="Verdana" w:cs="Tahoma"/>
        </w:rPr>
        <w:t>E por estarem assim justas e contratadas, as Partes firmam o presente Aditamento eletronicamente, nos termos da Cláusula 4.</w:t>
      </w:r>
      <w:r w:rsidR="00A324CA">
        <w:rPr>
          <w:rFonts w:ascii="Verdana" w:hAnsi="Verdana" w:cs="Tahoma"/>
        </w:rPr>
        <w:t>6</w:t>
      </w:r>
      <w:r w:rsidRPr="00310A6B">
        <w:rPr>
          <w:rFonts w:ascii="Verdana" w:hAnsi="Verdana" w:cs="Tahoma"/>
        </w:rPr>
        <w:t xml:space="preserve"> deste Aditamento, em conjunto com as 2 (duas) testemunhas abaixo assinadas.</w:t>
      </w:r>
    </w:p>
    <w:p w14:paraId="1CFACBDC" w14:textId="77777777" w:rsidR="001033DD" w:rsidRDefault="001033DD" w:rsidP="00FD3B76">
      <w:pPr>
        <w:spacing w:after="240" w:line="320" w:lineRule="atLeast"/>
        <w:jc w:val="center"/>
        <w:rPr>
          <w:rFonts w:ascii="Verdana" w:hAnsi="Verdana" w:cs="Tahoma"/>
        </w:rPr>
      </w:pPr>
    </w:p>
    <w:p w14:paraId="745023C5" w14:textId="0B642C0E" w:rsidR="00FD3B76" w:rsidRPr="00310A6B" w:rsidRDefault="00FD3B76" w:rsidP="00FD3B76">
      <w:pPr>
        <w:spacing w:after="240" w:line="320" w:lineRule="atLeast"/>
        <w:jc w:val="center"/>
        <w:rPr>
          <w:rFonts w:ascii="Verdana" w:hAnsi="Verdana" w:cs="Tahoma"/>
        </w:rPr>
      </w:pPr>
      <w:r w:rsidRPr="00310A6B">
        <w:rPr>
          <w:rFonts w:ascii="Verdana" w:hAnsi="Verdana" w:cs="Tahoma"/>
        </w:rPr>
        <w:t xml:space="preserve">Florianópolis, </w:t>
      </w:r>
      <w:r w:rsidRPr="00822F74">
        <w:rPr>
          <w:rFonts w:ascii="Verdana" w:hAnsi="Verdana" w:cs="Tahoma"/>
          <w:highlight w:val="yellow"/>
        </w:rPr>
        <w:t>[...]</w:t>
      </w:r>
      <w:r w:rsidRPr="00310A6B">
        <w:rPr>
          <w:rFonts w:ascii="Verdana" w:hAnsi="Verdana" w:cs="Tahoma"/>
        </w:rPr>
        <w:t xml:space="preserve"> de </w:t>
      </w:r>
      <w:r>
        <w:rPr>
          <w:rFonts w:ascii="Verdana" w:hAnsi="Verdana" w:cs="Tahoma"/>
        </w:rPr>
        <w:t>set</w:t>
      </w:r>
      <w:r w:rsidRPr="00310A6B">
        <w:rPr>
          <w:rFonts w:ascii="Verdana" w:hAnsi="Verdana" w:cs="Tahoma"/>
        </w:rPr>
        <w:t>embro de 202</w:t>
      </w:r>
      <w:r w:rsidR="001033DD">
        <w:rPr>
          <w:rFonts w:ascii="Verdana" w:hAnsi="Verdana" w:cs="Tahoma"/>
        </w:rPr>
        <w:t>2</w:t>
      </w:r>
      <w:r w:rsidRPr="00310A6B">
        <w:rPr>
          <w:rFonts w:ascii="Verdana" w:hAnsi="Verdana" w:cs="Tahoma"/>
        </w:rPr>
        <w:t>.</w:t>
      </w:r>
    </w:p>
    <w:p w14:paraId="24588921" w14:textId="77777777" w:rsidR="001033DD" w:rsidRDefault="001033DD" w:rsidP="00FD3B76">
      <w:pPr>
        <w:spacing w:after="240" w:line="320" w:lineRule="atLeast"/>
        <w:jc w:val="center"/>
        <w:rPr>
          <w:rFonts w:ascii="Verdana" w:hAnsi="Verdana" w:cs="Tahoma"/>
          <w:i/>
        </w:rPr>
      </w:pPr>
    </w:p>
    <w:p w14:paraId="417939FF" w14:textId="5C6B884B" w:rsidR="00FD3B76" w:rsidRPr="00310A6B" w:rsidRDefault="00FD3B76" w:rsidP="00FD3B76">
      <w:pPr>
        <w:spacing w:after="240" w:line="320" w:lineRule="atLeast"/>
        <w:jc w:val="center"/>
        <w:rPr>
          <w:rFonts w:ascii="Verdana" w:hAnsi="Verdana" w:cs="Tahoma"/>
          <w:i/>
        </w:rPr>
      </w:pPr>
      <w:r w:rsidRPr="00310A6B">
        <w:rPr>
          <w:rFonts w:ascii="Verdana" w:hAnsi="Verdana" w:cs="Tahoma"/>
          <w:i/>
        </w:rPr>
        <w:t xml:space="preserve">(as assinaturas </w:t>
      </w:r>
      <w:r>
        <w:rPr>
          <w:rFonts w:ascii="Verdana" w:hAnsi="Verdana" w:cs="Tahoma"/>
          <w:i/>
        </w:rPr>
        <w:t>seguem nas</w:t>
      </w:r>
      <w:r w:rsidRPr="00310A6B">
        <w:rPr>
          <w:rFonts w:ascii="Verdana" w:hAnsi="Verdana" w:cs="Tahoma"/>
          <w:i/>
        </w:rPr>
        <w:t xml:space="preserve"> </w:t>
      </w:r>
      <w:r>
        <w:rPr>
          <w:rFonts w:ascii="Verdana" w:hAnsi="Verdana" w:cs="Tahoma"/>
          <w:i/>
        </w:rPr>
        <w:t xml:space="preserve">2 (duas) </w:t>
      </w:r>
      <w:r w:rsidRPr="00310A6B">
        <w:rPr>
          <w:rFonts w:ascii="Verdana" w:hAnsi="Verdana" w:cs="Tahoma"/>
          <w:i/>
        </w:rPr>
        <w:t>página</w:t>
      </w:r>
      <w:r>
        <w:rPr>
          <w:rFonts w:ascii="Verdana" w:hAnsi="Verdana" w:cs="Tahoma"/>
          <w:i/>
        </w:rPr>
        <w:t>s</w:t>
      </w:r>
      <w:r w:rsidRPr="00310A6B">
        <w:rPr>
          <w:rFonts w:ascii="Verdana" w:hAnsi="Verdana" w:cs="Tahoma"/>
          <w:i/>
        </w:rPr>
        <w:t xml:space="preserve"> seguinte</w:t>
      </w:r>
      <w:r>
        <w:rPr>
          <w:rFonts w:ascii="Verdana" w:hAnsi="Verdana" w:cs="Tahoma"/>
          <w:i/>
        </w:rPr>
        <w:t>s</w:t>
      </w:r>
      <w:r w:rsidRPr="00310A6B">
        <w:rPr>
          <w:rFonts w:ascii="Verdana" w:hAnsi="Verdana" w:cs="Tahoma"/>
          <w:i/>
        </w:rPr>
        <w:t>)</w:t>
      </w:r>
    </w:p>
    <w:p w14:paraId="2D69007F" w14:textId="77777777" w:rsidR="001033DD" w:rsidRDefault="001033DD" w:rsidP="00FD3B76">
      <w:pPr>
        <w:spacing w:after="240" w:line="320" w:lineRule="atLeast"/>
        <w:jc w:val="center"/>
        <w:rPr>
          <w:rFonts w:ascii="Verdana" w:hAnsi="Verdana" w:cs="Tahoma"/>
          <w:i/>
        </w:rPr>
      </w:pPr>
    </w:p>
    <w:p w14:paraId="62B2C82C" w14:textId="426FC267" w:rsidR="00AE1730" w:rsidRDefault="00FD3B76" w:rsidP="00FD3B76">
      <w:pPr>
        <w:spacing w:after="240" w:line="320" w:lineRule="atLeast"/>
        <w:jc w:val="center"/>
        <w:rPr>
          <w:rFonts w:ascii="Verdana" w:hAnsi="Verdana" w:cs="Tahoma"/>
          <w:i/>
        </w:rPr>
      </w:pPr>
      <w:r w:rsidRPr="00310A6B">
        <w:rPr>
          <w:rFonts w:ascii="Verdana" w:hAnsi="Verdana" w:cs="Tahoma"/>
          <w:i/>
        </w:rPr>
        <w:t>(restante da página deixado intencionalmente em branco)</w:t>
      </w:r>
    </w:p>
    <w:p w14:paraId="5481D05E" w14:textId="77777777" w:rsidR="00AE1730" w:rsidRDefault="00AE1730">
      <w:pPr>
        <w:autoSpaceDE/>
        <w:autoSpaceDN/>
        <w:adjustRightInd/>
        <w:rPr>
          <w:rFonts w:ascii="Verdana" w:hAnsi="Verdana" w:cs="Tahoma"/>
          <w:i/>
        </w:rPr>
      </w:pPr>
      <w:r>
        <w:rPr>
          <w:rFonts w:ascii="Verdana" w:hAnsi="Verdana" w:cs="Tahoma"/>
          <w:i/>
        </w:rPr>
        <w:br w:type="page"/>
      </w:r>
    </w:p>
    <w:p w14:paraId="2B401571" w14:textId="65D87C26" w:rsidR="00AE1730" w:rsidRPr="00AE1730" w:rsidRDefault="00AE1730" w:rsidP="00AE1730">
      <w:pPr>
        <w:pStyle w:val="Body"/>
        <w:spacing w:after="0" w:line="320" w:lineRule="exact"/>
        <w:rPr>
          <w:rFonts w:ascii="Verdana" w:hAnsi="Verdana"/>
          <w:i/>
          <w:sz w:val="24"/>
        </w:rPr>
      </w:pPr>
      <w:r w:rsidRPr="00AE1730">
        <w:rPr>
          <w:rFonts w:ascii="Verdana" w:hAnsi="Verdana"/>
          <w:i/>
          <w:sz w:val="24"/>
        </w:rPr>
        <w:lastRenderedPageBreak/>
        <w:t>(Página de assinaturas 1/</w:t>
      </w:r>
      <w:r w:rsidR="00A324CA">
        <w:rPr>
          <w:rFonts w:ascii="Verdana" w:hAnsi="Verdana"/>
          <w:i/>
          <w:sz w:val="24"/>
        </w:rPr>
        <w:t>2</w:t>
      </w:r>
      <w:r w:rsidRPr="00AE1730">
        <w:rPr>
          <w:rFonts w:ascii="Verdana" w:hAnsi="Verdana"/>
          <w:i/>
          <w:sz w:val="24"/>
        </w:rPr>
        <w:t xml:space="preserve"> do “Terceiro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8637DF1" w14:textId="77777777" w:rsidR="00AE1730" w:rsidRPr="00AE1730" w:rsidRDefault="00AE1730" w:rsidP="00AE1730">
      <w:pPr>
        <w:pStyle w:val="Body"/>
        <w:spacing w:after="0" w:line="320" w:lineRule="exact"/>
        <w:rPr>
          <w:rFonts w:ascii="Verdana" w:hAnsi="Verdana"/>
          <w:b/>
          <w:w w:val="0"/>
          <w:sz w:val="24"/>
        </w:rPr>
      </w:pPr>
    </w:p>
    <w:tbl>
      <w:tblPr>
        <w:tblW w:w="9016" w:type="dxa"/>
        <w:jc w:val="center"/>
        <w:tblLayout w:type="fixed"/>
        <w:tblCellMar>
          <w:left w:w="70" w:type="dxa"/>
          <w:right w:w="70" w:type="dxa"/>
        </w:tblCellMar>
        <w:tblLook w:val="01E0" w:firstRow="1" w:lastRow="1" w:firstColumn="1" w:lastColumn="1" w:noHBand="0" w:noVBand="0"/>
      </w:tblPr>
      <w:tblGrid>
        <w:gridCol w:w="38"/>
        <w:gridCol w:w="4451"/>
        <w:gridCol w:w="38"/>
        <w:gridCol w:w="4451"/>
        <w:gridCol w:w="38"/>
      </w:tblGrid>
      <w:tr w:rsidR="00AE1730" w:rsidRPr="00AE1730" w14:paraId="0ED7D91C" w14:textId="77777777" w:rsidTr="00AE1730">
        <w:trPr>
          <w:gridBefore w:val="1"/>
          <w:wBefore w:w="38" w:type="dxa"/>
          <w:cantSplit/>
          <w:jc w:val="center"/>
        </w:trPr>
        <w:tc>
          <w:tcPr>
            <w:tcW w:w="8978" w:type="dxa"/>
            <w:gridSpan w:val="4"/>
          </w:tcPr>
          <w:p w14:paraId="1BE38D6D" w14:textId="77777777" w:rsidR="00AE1730" w:rsidRPr="00AE1730" w:rsidRDefault="00AE1730" w:rsidP="007E532B">
            <w:pPr>
              <w:pStyle w:val="Body"/>
              <w:spacing w:after="0" w:line="320" w:lineRule="exact"/>
              <w:jc w:val="center"/>
              <w:rPr>
                <w:rFonts w:ascii="Verdana" w:hAnsi="Verdana"/>
                <w:b/>
                <w:w w:val="0"/>
                <w:sz w:val="24"/>
              </w:rPr>
            </w:pPr>
            <w:r w:rsidRPr="00AE1730">
              <w:rPr>
                <w:rFonts w:ascii="Verdana" w:hAnsi="Verdana"/>
                <w:b/>
                <w:sz w:val="24"/>
              </w:rPr>
              <w:t>USINA TERMELÉTRICA PAMPA SUL S.A.</w:t>
            </w:r>
          </w:p>
          <w:p w14:paraId="05C6B935" w14:textId="77777777" w:rsidR="00AE1730" w:rsidRDefault="00AE1730" w:rsidP="007E532B">
            <w:pPr>
              <w:pStyle w:val="Body"/>
              <w:spacing w:after="0" w:line="320" w:lineRule="exact"/>
              <w:rPr>
                <w:rFonts w:ascii="Verdana" w:hAnsi="Verdana"/>
                <w:b/>
                <w:sz w:val="24"/>
              </w:rPr>
            </w:pPr>
          </w:p>
          <w:p w14:paraId="76C1A9D5" w14:textId="77777777" w:rsidR="00A324CA" w:rsidRDefault="00A324CA" w:rsidP="007E532B">
            <w:pPr>
              <w:pStyle w:val="Body"/>
              <w:spacing w:after="0" w:line="320" w:lineRule="exact"/>
              <w:rPr>
                <w:rFonts w:ascii="Verdana" w:hAnsi="Verdana"/>
                <w:b/>
                <w:sz w:val="24"/>
              </w:rPr>
            </w:pPr>
          </w:p>
          <w:p w14:paraId="6ACFB4F4" w14:textId="77777777" w:rsidR="00A324CA" w:rsidRDefault="00A324CA" w:rsidP="007E532B">
            <w:pPr>
              <w:pStyle w:val="Body"/>
              <w:spacing w:after="0" w:line="320" w:lineRule="exact"/>
              <w:rPr>
                <w:rFonts w:ascii="Verdana" w:hAnsi="Verdana"/>
                <w:b/>
                <w:sz w:val="24"/>
              </w:rPr>
            </w:pPr>
          </w:p>
          <w:p w14:paraId="084C9B55" w14:textId="77777777" w:rsidR="00A324CA" w:rsidRDefault="00A324CA" w:rsidP="007E532B">
            <w:pPr>
              <w:pStyle w:val="Body"/>
              <w:spacing w:after="0" w:line="320" w:lineRule="exact"/>
              <w:rPr>
                <w:rFonts w:ascii="Verdana" w:hAnsi="Verdana"/>
                <w:b/>
                <w:sz w:val="24"/>
              </w:rPr>
            </w:pPr>
          </w:p>
          <w:p w14:paraId="7A5D341D" w14:textId="77777777" w:rsidR="00A324CA" w:rsidRDefault="00A324CA" w:rsidP="007E532B">
            <w:pPr>
              <w:pStyle w:val="Body"/>
              <w:spacing w:after="0" w:line="320" w:lineRule="exact"/>
              <w:rPr>
                <w:rFonts w:ascii="Verdana" w:hAnsi="Verdana"/>
                <w:b/>
                <w:sz w:val="24"/>
              </w:rPr>
            </w:pPr>
          </w:p>
          <w:p w14:paraId="6580876A" w14:textId="0F4237A3" w:rsidR="00A324CA" w:rsidRPr="00AE1730" w:rsidRDefault="00A324CA" w:rsidP="007E532B">
            <w:pPr>
              <w:pStyle w:val="Body"/>
              <w:spacing w:after="0" w:line="320" w:lineRule="exact"/>
              <w:rPr>
                <w:rFonts w:ascii="Verdana" w:hAnsi="Verdana"/>
                <w:b/>
                <w:sz w:val="24"/>
              </w:rPr>
            </w:pPr>
          </w:p>
        </w:tc>
      </w:tr>
      <w:tr w:rsidR="00AE1730" w:rsidRPr="00AE1730" w14:paraId="3C22E865" w14:textId="77777777" w:rsidTr="00AE1730">
        <w:trPr>
          <w:gridBefore w:val="1"/>
          <w:wBefore w:w="38" w:type="dxa"/>
          <w:jc w:val="center"/>
        </w:trPr>
        <w:tc>
          <w:tcPr>
            <w:tcW w:w="4489" w:type="dxa"/>
            <w:gridSpan w:val="2"/>
          </w:tcPr>
          <w:p w14:paraId="467564CC" w14:textId="77777777" w:rsidR="00A324CA" w:rsidRPr="00310A6B" w:rsidRDefault="00AE1730" w:rsidP="00A324CA">
            <w:pPr>
              <w:widowControl w:val="0"/>
              <w:suppressAutoHyphens/>
              <w:rPr>
                <w:rFonts w:ascii="Verdana" w:hAnsi="Verdana" w:cs="Tahoma"/>
              </w:rPr>
            </w:pPr>
            <w:r w:rsidRPr="00AE1730">
              <w:rPr>
                <w:rFonts w:ascii="Verdana" w:hAnsi="Verdana"/>
              </w:rPr>
              <w:t>____________________________</w:t>
            </w:r>
            <w:r w:rsidRPr="00AE1730">
              <w:rPr>
                <w:rFonts w:ascii="Verdana" w:hAnsi="Verdana"/>
              </w:rPr>
              <w:br/>
              <w:t>Nome:</w:t>
            </w:r>
            <w:r w:rsidR="00A324CA">
              <w:rPr>
                <w:rFonts w:ascii="Verdana" w:hAnsi="Verdana"/>
              </w:rPr>
              <w:t xml:space="preserve"> </w:t>
            </w:r>
            <w:r w:rsidR="00A324CA" w:rsidRPr="00310A6B">
              <w:rPr>
                <w:rFonts w:ascii="Verdana" w:hAnsi="Verdana" w:cs="Tahoma"/>
              </w:rPr>
              <w:t xml:space="preserve">Sérgio Roberto </w:t>
            </w:r>
            <w:proofErr w:type="spellStart"/>
            <w:r w:rsidR="00A324CA" w:rsidRPr="00310A6B">
              <w:rPr>
                <w:rFonts w:ascii="Verdana" w:hAnsi="Verdana" w:cs="Tahoma"/>
              </w:rPr>
              <w:t>Maes</w:t>
            </w:r>
            <w:proofErr w:type="spellEnd"/>
          </w:p>
          <w:p w14:paraId="7E5BD570" w14:textId="603971A0" w:rsidR="00AE1730" w:rsidRDefault="00AE1730" w:rsidP="007E532B">
            <w:pPr>
              <w:pStyle w:val="Body"/>
              <w:spacing w:after="0" w:line="320" w:lineRule="exact"/>
              <w:rPr>
                <w:rFonts w:ascii="Verdana" w:hAnsi="Verdana" w:cs="Tahoma"/>
                <w:sz w:val="24"/>
              </w:rPr>
            </w:pPr>
            <w:r w:rsidRPr="00AE1730">
              <w:rPr>
                <w:rFonts w:ascii="Verdana" w:hAnsi="Verdana"/>
                <w:sz w:val="24"/>
              </w:rPr>
              <w:t>Cargo:</w:t>
            </w:r>
            <w:r w:rsidR="00A324CA" w:rsidRPr="00310A6B">
              <w:rPr>
                <w:rFonts w:ascii="Verdana" w:hAnsi="Verdana" w:cs="Tahoma"/>
                <w:sz w:val="24"/>
              </w:rPr>
              <w:t xml:space="preserve"> Diretor Técnico-Operacional</w:t>
            </w:r>
          </w:p>
          <w:p w14:paraId="09B0B45B" w14:textId="154F2BC8" w:rsidR="00A324CA" w:rsidRPr="00AE1730" w:rsidRDefault="00A324CA" w:rsidP="007E532B">
            <w:pPr>
              <w:pStyle w:val="Body"/>
              <w:spacing w:after="0" w:line="320" w:lineRule="exact"/>
              <w:rPr>
                <w:rFonts w:ascii="Verdana" w:hAnsi="Verdana"/>
                <w:sz w:val="24"/>
              </w:rPr>
            </w:pPr>
            <w:r w:rsidRPr="00310A6B">
              <w:rPr>
                <w:rFonts w:ascii="Verdana" w:hAnsi="Verdana" w:cs="Tahoma"/>
                <w:sz w:val="24"/>
              </w:rPr>
              <w:t>CPF: 399.277.509-78</w:t>
            </w:r>
          </w:p>
        </w:tc>
        <w:tc>
          <w:tcPr>
            <w:tcW w:w="4489" w:type="dxa"/>
            <w:gridSpan w:val="2"/>
          </w:tcPr>
          <w:p w14:paraId="272A3508" w14:textId="77777777" w:rsidR="00AE1730" w:rsidRDefault="00AE1730" w:rsidP="00A324CA">
            <w:pPr>
              <w:pStyle w:val="Body"/>
              <w:spacing w:after="0" w:line="320" w:lineRule="exact"/>
              <w:jc w:val="left"/>
              <w:rPr>
                <w:rFonts w:ascii="Verdana" w:hAnsi="Verdana"/>
                <w:sz w:val="24"/>
              </w:rPr>
            </w:pPr>
            <w:r w:rsidRPr="00AE1730">
              <w:rPr>
                <w:rFonts w:ascii="Verdana" w:hAnsi="Verdana"/>
                <w:sz w:val="24"/>
              </w:rPr>
              <w:t>____________________________</w:t>
            </w:r>
            <w:r w:rsidRPr="00AE1730">
              <w:rPr>
                <w:rFonts w:ascii="Verdana" w:hAnsi="Verdana"/>
                <w:sz w:val="24"/>
              </w:rPr>
              <w:br/>
              <w:t>Nome:</w:t>
            </w:r>
            <w:r w:rsidR="00A324CA">
              <w:rPr>
                <w:rFonts w:ascii="Verdana" w:hAnsi="Verdana"/>
                <w:sz w:val="24"/>
              </w:rPr>
              <w:t xml:space="preserve"> </w:t>
            </w:r>
            <w:r w:rsidR="00A324CA" w:rsidRPr="00A324CA">
              <w:rPr>
                <w:rFonts w:ascii="Verdana" w:hAnsi="Verdana"/>
                <w:sz w:val="24"/>
              </w:rPr>
              <w:t>Patrícia Fabiana Barbosa Pinto Farrapeira Müller</w:t>
            </w:r>
            <w:r w:rsidRPr="00AE1730">
              <w:rPr>
                <w:rFonts w:ascii="Verdana" w:hAnsi="Verdana"/>
                <w:sz w:val="24"/>
              </w:rPr>
              <w:br/>
              <w:t>Cargo:</w:t>
            </w:r>
            <w:r w:rsidR="00A324CA">
              <w:t xml:space="preserve"> </w:t>
            </w:r>
            <w:r w:rsidR="00A324CA" w:rsidRPr="00A324CA">
              <w:rPr>
                <w:rFonts w:ascii="Verdana" w:hAnsi="Verdana"/>
                <w:sz w:val="24"/>
              </w:rPr>
              <w:t>Diretora Administrativa, Financeira e de Relações com Investidores</w:t>
            </w:r>
          </w:p>
          <w:p w14:paraId="5B03CED7" w14:textId="6C808752" w:rsidR="00A324CA" w:rsidRPr="00AE1730" w:rsidRDefault="00A324CA" w:rsidP="005F3F91">
            <w:pPr>
              <w:pStyle w:val="Body"/>
              <w:spacing w:after="0" w:line="320" w:lineRule="exact"/>
              <w:jc w:val="left"/>
              <w:rPr>
                <w:rFonts w:ascii="Verdana" w:hAnsi="Verdana"/>
                <w:sz w:val="24"/>
              </w:rPr>
            </w:pPr>
            <w:r w:rsidRPr="00A324CA">
              <w:rPr>
                <w:rFonts w:ascii="Verdana" w:hAnsi="Verdana"/>
                <w:sz w:val="24"/>
              </w:rPr>
              <w:t>CPF: 022.594.699-81</w:t>
            </w:r>
          </w:p>
        </w:tc>
      </w:tr>
      <w:tr w:rsidR="00AE1730" w:rsidRPr="00AE1730" w14:paraId="59347A95" w14:textId="77777777" w:rsidTr="00AE1730">
        <w:tblPrEx>
          <w:jc w:val="left"/>
        </w:tblPrEx>
        <w:trPr>
          <w:gridAfter w:val="1"/>
          <w:wAfter w:w="38" w:type="dxa"/>
          <w:cantSplit/>
        </w:trPr>
        <w:tc>
          <w:tcPr>
            <w:tcW w:w="8978" w:type="dxa"/>
            <w:gridSpan w:val="4"/>
          </w:tcPr>
          <w:p w14:paraId="596A6BDB" w14:textId="77777777" w:rsidR="00AE1730" w:rsidRPr="00AE1730" w:rsidRDefault="00AE1730" w:rsidP="007E532B">
            <w:pPr>
              <w:pStyle w:val="Body"/>
              <w:spacing w:after="0" w:line="320" w:lineRule="exact"/>
              <w:jc w:val="center"/>
              <w:rPr>
                <w:rFonts w:ascii="Verdana" w:hAnsi="Verdana"/>
                <w:sz w:val="24"/>
              </w:rPr>
            </w:pPr>
            <w:r w:rsidRPr="00AE1730">
              <w:rPr>
                <w:rFonts w:ascii="Verdana" w:hAnsi="Verdana"/>
                <w:sz w:val="24"/>
              </w:rPr>
              <w:br w:type="page"/>
            </w:r>
          </w:p>
          <w:p w14:paraId="31C5C563" w14:textId="77777777" w:rsidR="00AE1730" w:rsidRPr="00AE1730" w:rsidRDefault="00AE1730" w:rsidP="007E532B">
            <w:pPr>
              <w:pStyle w:val="Body"/>
              <w:spacing w:after="0" w:line="320" w:lineRule="exact"/>
              <w:jc w:val="center"/>
              <w:rPr>
                <w:rFonts w:ascii="Verdana" w:hAnsi="Verdana"/>
                <w:sz w:val="24"/>
              </w:rPr>
            </w:pPr>
          </w:p>
          <w:p w14:paraId="76E3F97B" w14:textId="7DD00E69" w:rsidR="00AE1730" w:rsidRPr="00AE1730" w:rsidRDefault="00AE1730" w:rsidP="007E532B">
            <w:pPr>
              <w:pStyle w:val="Body"/>
              <w:spacing w:after="0" w:line="320" w:lineRule="exact"/>
              <w:jc w:val="center"/>
              <w:rPr>
                <w:rFonts w:ascii="Verdana" w:hAnsi="Verdana"/>
                <w:b/>
                <w:sz w:val="24"/>
              </w:rPr>
            </w:pPr>
            <w:r w:rsidRPr="00AE1730">
              <w:rPr>
                <w:rFonts w:ascii="Verdana" w:hAnsi="Verdana"/>
                <w:b/>
                <w:smallCaps/>
                <w:sz w:val="24"/>
              </w:rPr>
              <w:t>SIMPLIFIC PAVARINI DISTRIBUIDORA DE TÍTULOS E VALORES MOBILIÁRIOS LTDA.</w:t>
            </w:r>
          </w:p>
          <w:p w14:paraId="4DB06339" w14:textId="77777777" w:rsidR="00AE1730" w:rsidRDefault="00AE1730" w:rsidP="007E532B">
            <w:pPr>
              <w:pStyle w:val="Body"/>
              <w:spacing w:after="0" w:line="320" w:lineRule="exact"/>
              <w:rPr>
                <w:rFonts w:ascii="Verdana" w:hAnsi="Verdana"/>
                <w:b/>
                <w:sz w:val="24"/>
              </w:rPr>
            </w:pPr>
          </w:p>
          <w:p w14:paraId="76D75825" w14:textId="77777777" w:rsidR="00957299" w:rsidRDefault="00957299" w:rsidP="007E532B">
            <w:pPr>
              <w:pStyle w:val="Body"/>
              <w:spacing w:after="0" w:line="320" w:lineRule="exact"/>
              <w:rPr>
                <w:rFonts w:ascii="Verdana" w:hAnsi="Verdana"/>
                <w:b/>
                <w:sz w:val="24"/>
              </w:rPr>
            </w:pPr>
          </w:p>
          <w:p w14:paraId="5A6BA3FC" w14:textId="77777777" w:rsidR="00957299" w:rsidRDefault="00957299" w:rsidP="007E532B">
            <w:pPr>
              <w:pStyle w:val="Body"/>
              <w:spacing w:after="0" w:line="320" w:lineRule="exact"/>
              <w:rPr>
                <w:rFonts w:ascii="Verdana" w:hAnsi="Verdana"/>
                <w:b/>
                <w:sz w:val="24"/>
              </w:rPr>
            </w:pPr>
          </w:p>
          <w:p w14:paraId="449F1326" w14:textId="77777777" w:rsidR="00957299" w:rsidRDefault="00957299" w:rsidP="007E532B">
            <w:pPr>
              <w:pStyle w:val="Body"/>
              <w:spacing w:after="0" w:line="320" w:lineRule="exact"/>
              <w:rPr>
                <w:rFonts w:ascii="Verdana" w:hAnsi="Verdana"/>
                <w:b/>
                <w:sz w:val="24"/>
              </w:rPr>
            </w:pPr>
          </w:p>
          <w:p w14:paraId="218B6064" w14:textId="77777777" w:rsidR="00957299" w:rsidRDefault="00957299" w:rsidP="007E532B">
            <w:pPr>
              <w:pStyle w:val="Body"/>
              <w:spacing w:after="0" w:line="320" w:lineRule="exact"/>
              <w:rPr>
                <w:rFonts w:ascii="Verdana" w:hAnsi="Verdana"/>
                <w:b/>
                <w:sz w:val="24"/>
              </w:rPr>
            </w:pPr>
          </w:p>
          <w:p w14:paraId="5915014D" w14:textId="77777777" w:rsidR="00957299" w:rsidRDefault="00957299" w:rsidP="007E532B">
            <w:pPr>
              <w:pStyle w:val="Body"/>
              <w:spacing w:after="0" w:line="320" w:lineRule="exact"/>
              <w:rPr>
                <w:rFonts w:ascii="Verdana" w:hAnsi="Verdana"/>
                <w:b/>
                <w:sz w:val="24"/>
              </w:rPr>
            </w:pPr>
          </w:p>
          <w:p w14:paraId="37051647" w14:textId="0141EC5B" w:rsidR="00957299" w:rsidRPr="00AE1730" w:rsidRDefault="00957299" w:rsidP="007E532B">
            <w:pPr>
              <w:pStyle w:val="Body"/>
              <w:spacing w:after="0" w:line="320" w:lineRule="exact"/>
              <w:rPr>
                <w:rFonts w:ascii="Verdana" w:hAnsi="Verdana"/>
                <w:b/>
                <w:sz w:val="24"/>
              </w:rPr>
            </w:pPr>
          </w:p>
        </w:tc>
      </w:tr>
      <w:tr w:rsidR="00AE1730" w:rsidRPr="00AE1730" w14:paraId="6523D2EC" w14:textId="77777777" w:rsidTr="00AE1730">
        <w:tblPrEx>
          <w:jc w:val="left"/>
        </w:tblPrEx>
        <w:trPr>
          <w:gridAfter w:val="1"/>
          <w:wAfter w:w="38" w:type="dxa"/>
        </w:trPr>
        <w:tc>
          <w:tcPr>
            <w:tcW w:w="4489" w:type="dxa"/>
            <w:gridSpan w:val="2"/>
          </w:tcPr>
          <w:p w14:paraId="10EA6625" w14:textId="00B68C2E" w:rsidR="00AE1730" w:rsidRPr="00AE1730" w:rsidRDefault="00AE1730" w:rsidP="007E532B">
            <w:pPr>
              <w:pStyle w:val="Body"/>
              <w:spacing w:after="0" w:line="320" w:lineRule="exact"/>
              <w:rPr>
                <w:rFonts w:ascii="Verdana" w:hAnsi="Verdana"/>
                <w:sz w:val="24"/>
              </w:rPr>
            </w:pPr>
            <w:r w:rsidRPr="00AE1730">
              <w:rPr>
                <w:rFonts w:ascii="Verdana" w:hAnsi="Verdana"/>
                <w:sz w:val="24"/>
              </w:rPr>
              <w:t>____________________________</w:t>
            </w:r>
            <w:r w:rsidRPr="00AE1730">
              <w:rPr>
                <w:rFonts w:ascii="Verdana" w:hAnsi="Verdana"/>
                <w:sz w:val="24"/>
              </w:rPr>
              <w:br/>
              <w:t>Nome: Rinaldo Rabello Ferreira</w:t>
            </w:r>
          </w:p>
          <w:p w14:paraId="4D4F8955" w14:textId="638A2E35" w:rsidR="00AE1730" w:rsidRPr="00AE1730" w:rsidRDefault="00AE1730" w:rsidP="007E532B">
            <w:pPr>
              <w:pStyle w:val="Body"/>
              <w:spacing w:after="0" w:line="320" w:lineRule="exact"/>
              <w:rPr>
                <w:rFonts w:ascii="Verdana" w:hAnsi="Verdana"/>
                <w:sz w:val="24"/>
              </w:rPr>
            </w:pPr>
            <w:r w:rsidRPr="00AE1730">
              <w:rPr>
                <w:rFonts w:ascii="Verdana" w:hAnsi="Verdana"/>
                <w:sz w:val="24"/>
              </w:rPr>
              <w:t>Cargo: Diretor</w:t>
            </w:r>
          </w:p>
        </w:tc>
        <w:tc>
          <w:tcPr>
            <w:tcW w:w="4489" w:type="dxa"/>
            <w:gridSpan w:val="2"/>
          </w:tcPr>
          <w:p w14:paraId="7F546E99" w14:textId="3A8BF7D5" w:rsidR="00AE1730" w:rsidRPr="00AE1730" w:rsidRDefault="00AE1730" w:rsidP="007E532B">
            <w:pPr>
              <w:pStyle w:val="Body"/>
              <w:spacing w:after="0" w:line="320" w:lineRule="exact"/>
              <w:rPr>
                <w:rFonts w:ascii="Verdana" w:hAnsi="Verdana"/>
                <w:sz w:val="24"/>
              </w:rPr>
            </w:pPr>
          </w:p>
        </w:tc>
      </w:tr>
    </w:tbl>
    <w:p w14:paraId="2A5FA4F1" w14:textId="26135869" w:rsidR="00957299" w:rsidRDefault="00957299" w:rsidP="00AE1730">
      <w:pPr>
        <w:pStyle w:val="Body"/>
        <w:spacing w:after="0" w:line="320" w:lineRule="exact"/>
        <w:rPr>
          <w:rFonts w:ascii="Verdana" w:hAnsi="Verdana"/>
          <w:w w:val="0"/>
          <w:sz w:val="24"/>
        </w:rPr>
      </w:pPr>
    </w:p>
    <w:p w14:paraId="4F33848B" w14:textId="77777777" w:rsidR="00957299" w:rsidRDefault="00957299">
      <w:pPr>
        <w:autoSpaceDE/>
        <w:autoSpaceDN/>
        <w:adjustRightInd/>
        <w:rPr>
          <w:rFonts w:ascii="Verdana" w:hAnsi="Verdana" w:cs="Arial"/>
          <w:w w:val="0"/>
        </w:rPr>
      </w:pPr>
      <w:r>
        <w:rPr>
          <w:rFonts w:ascii="Verdana" w:hAnsi="Verdana"/>
          <w:w w:val="0"/>
        </w:rPr>
        <w:br w:type="page"/>
      </w:r>
    </w:p>
    <w:p w14:paraId="09A82FA7" w14:textId="3ECD1BDB" w:rsidR="00957299" w:rsidRPr="00AE1730" w:rsidRDefault="00957299" w:rsidP="00957299">
      <w:pPr>
        <w:pStyle w:val="Body"/>
        <w:spacing w:after="0" w:line="320" w:lineRule="exact"/>
        <w:rPr>
          <w:rFonts w:ascii="Verdana" w:hAnsi="Verdana"/>
          <w:i/>
          <w:sz w:val="24"/>
        </w:rPr>
      </w:pPr>
      <w:r w:rsidRPr="00AE1730">
        <w:rPr>
          <w:rFonts w:ascii="Verdana" w:hAnsi="Verdana"/>
          <w:i/>
          <w:sz w:val="24"/>
        </w:rPr>
        <w:lastRenderedPageBreak/>
        <w:t xml:space="preserve">(Página de assinaturas </w:t>
      </w:r>
      <w:r>
        <w:rPr>
          <w:rFonts w:ascii="Verdana" w:hAnsi="Verdana"/>
          <w:i/>
          <w:sz w:val="24"/>
        </w:rPr>
        <w:t>2</w:t>
      </w:r>
      <w:r w:rsidRPr="00AE1730">
        <w:rPr>
          <w:rFonts w:ascii="Verdana" w:hAnsi="Verdana"/>
          <w:i/>
          <w:sz w:val="24"/>
        </w:rPr>
        <w:t>/</w:t>
      </w:r>
      <w:r>
        <w:rPr>
          <w:rFonts w:ascii="Verdana" w:hAnsi="Verdana"/>
          <w:i/>
          <w:sz w:val="24"/>
        </w:rPr>
        <w:t>2</w:t>
      </w:r>
      <w:r w:rsidRPr="00AE1730">
        <w:rPr>
          <w:rFonts w:ascii="Verdana" w:hAnsi="Verdana"/>
          <w:i/>
          <w:sz w:val="24"/>
        </w:rPr>
        <w:t xml:space="preserve"> do “Terceiro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7042BDB" w14:textId="77777777" w:rsidR="00AE1730" w:rsidRPr="00AE1730" w:rsidRDefault="00AE1730" w:rsidP="00AE1730">
      <w:pPr>
        <w:pStyle w:val="Body"/>
        <w:spacing w:after="0" w:line="320" w:lineRule="exact"/>
        <w:rPr>
          <w:rFonts w:ascii="Verdana" w:hAnsi="Verdana"/>
          <w:w w:val="0"/>
          <w:sz w:val="24"/>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E1730" w:rsidRPr="00AE1730" w14:paraId="30C2142E" w14:textId="77777777" w:rsidTr="00AE1730">
        <w:trPr>
          <w:cantSplit/>
        </w:trPr>
        <w:tc>
          <w:tcPr>
            <w:tcW w:w="8978" w:type="dxa"/>
            <w:gridSpan w:val="2"/>
          </w:tcPr>
          <w:p w14:paraId="45C71138" w14:textId="77777777" w:rsidR="00AE1730" w:rsidRPr="00AE1730" w:rsidRDefault="00AE1730" w:rsidP="007E532B">
            <w:pPr>
              <w:pStyle w:val="Body"/>
              <w:spacing w:after="0" w:line="320" w:lineRule="exact"/>
              <w:jc w:val="center"/>
              <w:rPr>
                <w:rFonts w:ascii="Verdana" w:hAnsi="Verdana"/>
                <w:b/>
                <w:smallCaps/>
                <w:color w:val="000000"/>
                <w:lang w:eastAsia="ja-JP"/>
              </w:rPr>
            </w:pPr>
            <w:bookmarkStart w:id="7" w:name="_DV_M446"/>
            <w:bookmarkEnd w:id="7"/>
            <w:r w:rsidRPr="00AE1730">
              <w:rPr>
                <w:rFonts w:ascii="Verdana" w:hAnsi="Verdana"/>
                <w:b/>
                <w:smallCaps/>
                <w:color w:val="000000"/>
                <w:lang w:eastAsia="ja-JP"/>
              </w:rPr>
              <w:br w:type="page"/>
            </w:r>
          </w:p>
          <w:p w14:paraId="4C0F6881" w14:textId="3E0AF789" w:rsidR="00AE1730" w:rsidRPr="00AE1730" w:rsidRDefault="00AE1730" w:rsidP="007E532B">
            <w:pPr>
              <w:pStyle w:val="Body"/>
              <w:spacing w:after="0" w:line="320" w:lineRule="exact"/>
              <w:jc w:val="center"/>
              <w:rPr>
                <w:rFonts w:ascii="Verdana" w:hAnsi="Verdana"/>
                <w:b/>
                <w:sz w:val="24"/>
              </w:rPr>
            </w:pPr>
            <w:r w:rsidRPr="00AE1730">
              <w:rPr>
                <w:rFonts w:ascii="Verdana" w:hAnsi="Verdana"/>
                <w:b/>
                <w:sz w:val="24"/>
              </w:rPr>
              <w:t>ENGIE BRASIL ENERGIA S.A.</w:t>
            </w:r>
          </w:p>
          <w:p w14:paraId="3BE01DEF" w14:textId="77777777" w:rsidR="00AE1730" w:rsidRDefault="00AE1730" w:rsidP="007E532B">
            <w:pPr>
              <w:pStyle w:val="Body"/>
              <w:spacing w:after="0" w:line="320" w:lineRule="exact"/>
              <w:rPr>
                <w:rFonts w:ascii="Verdana" w:hAnsi="Verdana"/>
                <w:b/>
                <w:sz w:val="24"/>
              </w:rPr>
            </w:pPr>
          </w:p>
          <w:p w14:paraId="3F7CFE81" w14:textId="77777777" w:rsidR="005F3F91" w:rsidRDefault="005F3F91" w:rsidP="007E532B">
            <w:pPr>
              <w:pStyle w:val="Body"/>
              <w:spacing w:after="0" w:line="320" w:lineRule="exact"/>
              <w:rPr>
                <w:rFonts w:ascii="Verdana" w:hAnsi="Verdana"/>
                <w:b/>
                <w:sz w:val="24"/>
              </w:rPr>
            </w:pPr>
          </w:p>
          <w:p w14:paraId="3408D87C" w14:textId="77777777" w:rsidR="005F3F91" w:rsidRDefault="005F3F91" w:rsidP="007E532B">
            <w:pPr>
              <w:pStyle w:val="Body"/>
              <w:spacing w:after="0" w:line="320" w:lineRule="exact"/>
              <w:rPr>
                <w:rFonts w:ascii="Verdana" w:hAnsi="Verdana"/>
                <w:b/>
                <w:sz w:val="24"/>
              </w:rPr>
            </w:pPr>
          </w:p>
          <w:p w14:paraId="1AB674DC" w14:textId="77777777" w:rsidR="005F3F91" w:rsidRDefault="005F3F91" w:rsidP="007E532B">
            <w:pPr>
              <w:pStyle w:val="Body"/>
              <w:spacing w:after="0" w:line="320" w:lineRule="exact"/>
              <w:rPr>
                <w:rFonts w:ascii="Verdana" w:hAnsi="Verdana"/>
                <w:b/>
                <w:sz w:val="24"/>
              </w:rPr>
            </w:pPr>
          </w:p>
          <w:p w14:paraId="734BD912" w14:textId="77777777" w:rsidR="005F3F91" w:rsidRDefault="005F3F91" w:rsidP="007E532B">
            <w:pPr>
              <w:pStyle w:val="Body"/>
              <w:spacing w:after="0" w:line="320" w:lineRule="exact"/>
              <w:rPr>
                <w:rFonts w:ascii="Verdana" w:hAnsi="Verdana"/>
                <w:b/>
                <w:sz w:val="24"/>
              </w:rPr>
            </w:pPr>
          </w:p>
          <w:p w14:paraId="2B81E1D9" w14:textId="7F8A2F77" w:rsidR="005F3F91" w:rsidRPr="00AE1730" w:rsidRDefault="005F3F91" w:rsidP="007E532B">
            <w:pPr>
              <w:pStyle w:val="Body"/>
              <w:spacing w:after="0" w:line="320" w:lineRule="exact"/>
              <w:rPr>
                <w:rFonts w:ascii="Verdana" w:hAnsi="Verdana"/>
                <w:b/>
                <w:sz w:val="24"/>
              </w:rPr>
            </w:pPr>
          </w:p>
        </w:tc>
      </w:tr>
      <w:tr w:rsidR="00AE1730" w:rsidRPr="00AE1730" w14:paraId="048AD1B0" w14:textId="77777777" w:rsidTr="00AE1730">
        <w:tc>
          <w:tcPr>
            <w:tcW w:w="4489" w:type="dxa"/>
          </w:tcPr>
          <w:p w14:paraId="34A793D0" w14:textId="77777777" w:rsidR="00AE1730" w:rsidRDefault="00AE1730" w:rsidP="00957299">
            <w:pPr>
              <w:pStyle w:val="Body"/>
              <w:spacing w:after="0" w:line="320" w:lineRule="exact"/>
              <w:jc w:val="left"/>
              <w:rPr>
                <w:rFonts w:ascii="Verdana" w:hAnsi="Verdana"/>
                <w:sz w:val="24"/>
              </w:rPr>
            </w:pPr>
            <w:r w:rsidRPr="00AE1730">
              <w:rPr>
                <w:rFonts w:ascii="Verdana" w:hAnsi="Verdana"/>
                <w:sz w:val="24"/>
              </w:rPr>
              <w:t>____________________________</w:t>
            </w:r>
            <w:r w:rsidRPr="00AE1730">
              <w:rPr>
                <w:rFonts w:ascii="Verdana" w:hAnsi="Verdana"/>
                <w:sz w:val="24"/>
              </w:rPr>
              <w:br/>
              <w:t>Nome:</w:t>
            </w:r>
            <w:r w:rsidR="00957299">
              <w:t xml:space="preserve"> </w:t>
            </w:r>
            <w:r w:rsidR="00957299" w:rsidRPr="00957299">
              <w:rPr>
                <w:rFonts w:ascii="Verdana" w:hAnsi="Verdana"/>
                <w:sz w:val="24"/>
              </w:rPr>
              <w:t xml:space="preserve">Eduardo Antonio </w:t>
            </w:r>
            <w:proofErr w:type="spellStart"/>
            <w:r w:rsidR="00957299" w:rsidRPr="00957299">
              <w:rPr>
                <w:rFonts w:ascii="Verdana" w:hAnsi="Verdana"/>
                <w:sz w:val="24"/>
              </w:rPr>
              <w:t>Gori</w:t>
            </w:r>
            <w:proofErr w:type="spellEnd"/>
            <w:r w:rsidR="00957299" w:rsidRPr="00957299">
              <w:rPr>
                <w:rFonts w:ascii="Verdana" w:hAnsi="Verdana"/>
                <w:sz w:val="24"/>
              </w:rPr>
              <w:t xml:space="preserve"> </w:t>
            </w:r>
            <w:proofErr w:type="spellStart"/>
            <w:r w:rsidR="00957299" w:rsidRPr="00957299">
              <w:rPr>
                <w:rFonts w:ascii="Verdana" w:hAnsi="Verdana"/>
                <w:sz w:val="24"/>
              </w:rPr>
              <w:t>Sattamini</w:t>
            </w:r>
            <w:proofErr w:type="spellEnd"/>
            <w:r w:rsidRPr="00AE1730">
              <w:rPr>
                <w:rFonts w:ascii="Verdana" w:hAnsi="Verdana"/>
                <w:sz w:val="24"/>
              </w:rPr>
              <w:br/>
              <w:t>Cargo:</w:t>
            </w:r>
            <w:r w:rsidR="00957299">
              <w:t xml:space="preserve"> </w:t>
            </w:r>
            <w:r w:rsidR="00957299" w:rsidRPr="00957299">
              <w:rPr>
                <w:rFonts w:ascii="Verdana" w:hAnsi="Verdana"/>
                <w:sz w:val="24"/>
              </w:rPr>
              <w:t>Diretor Presidente e de Relações com Investidores</w:t>
            </w:r>
          </w:p>
          <w:p w14:paraId="208CF417" w14:textId="1F6EACB7" w:rsidR="00957299" w:rsidRPr="00AE1730" w:rsidRDefault="00957299" w:rsidP="005F3F91">
            <w:pPr>
              <w:pStyle w:val="Body"/>
              <w:spacing w:after="0" w:line="320" w:lineRule="exact"/>
              <w:jc w:val="left"/>
              <w:rPr>
                <w:rFonts w:ascii="Verdana" w:hAnsi="Verdana"/>
                <w:sz w:val="24"/>
              </w:rPr>
            </w:pPr>
            <w:r w:rsidRPr="00957299">
              <w:rPr>
                <w:rFonts w:ascii="Verdana" w:hAnsi="Verdana"/>
                <w:sz w:val="24"/>
              </w:rPr>
              <w:t>CPF: 821.111.117-91</w:t>
            </w:r>
          </w:p>
        </w:tc>
        <w:tc>
          <w:tcPr>
            <w:tcW w:w="4489" w:type="dxa"/>
          </w:tcPr>
          <w:p w14:paraId="6BC6922B" w14:textId="77777777" w:rsidR="00AE1730" w:rsidRDefault="00AE1730" w:rsidP="00957299">
            <w:pPr>
              <w:pStyle w:val="Body"/>
              <w:spacing w:after="0" w:line="320" w:lineRule="exact"/>
              <w:jc w:val="left"/>
              <w:rPr>
                <w:rFonts w:ascii="Verdana" w:hAnsi="Verdana"/>
                <w:sz w:val="24"/>
              </w:rPr>
            </w:pPr>
            <w:r w:rsidRPr="00AE1730">
              <w:rPr>
                <w:rFonts w:ascii="Verdana" w:hAnsi="Verdana"/>
                <w:sz w:val="24"/>
              </w:rPr>
              <w:t>____________________________</w:t>
            </w:r>
            <w:r w:rsidRPr="00AE1730">
              <w:rPr>
                <w:rFonts w:ascii="Verdana" w:hAnsi="Verdana"/>
                <w:sz w:val="24"/>
              </w:rPr>
              <w:br/>
              <w:t>Nome:</w:t>
            </w:r>
            <w:r w:rsidR="00957299">
              <w:t xml:space="preserve"> </w:t>
            </w:r>
            <w:r w:rsidR="00957299" w:rsidRPr="00957299">
              <w:rPr>
                <w:rFonts w:ascii="Verdana" w:hAnsi="Verdana"/>
                <w:sz w:val="24"/>
              </w:rPr>
              <w:t>Marcelo Cardoso Malta</w:t>
            </w:r>
            <w:r w:rsidRPr="00AE1730">
              <w:rPr>
                <w:rFonts w:ascii="Verdana" w:hAnsi="Verdana"/>
                <w:sz w:val="24"/>
              </w:rPr>
              <w:br/>
              <w:t>Cargo:</w:t>
            </w:r>
            <w:r w:rsidR="00957299">
              <w:t xml:space="preserve"> </w:t>
            </w:r>
            <w:r w:rsidR="00957299" w:rsidRPr="00957299">
              <w:rPr>
                <w:rFonts w:ascii="Verdana" w:hAnsi="Verdana"/>
                <w:sz w:val="24"/>
              </w:rPr>
              <w:t>Diretor Financeiro</w:t>
            </w:r>
          </w:p>
          <w:p w14:paraId="5A7CE5DA" w14:textId="1FD6768A" w:rsidR="00957299" w:rsidRPr="00AE1730" w:rsidRDefault="00957299" w:rsidP="005F3F91">
            <w:pPr>
              <w:pStyle w:val="Body"/>
              <w:spacing w:after="0" w:line="320" w:lineRule="exact"/>
              <w:jc w:val="left"/>
              <w:rPr>
                <w:rFonts w:ascii="Verdana" w:hAnsi="Verdana"/>
                <w:sz w:val="24"/>
              </w:rPr>
            </w:pPr>
            <w:r w:rsidRPr="00957299">
              <w:rPr>
                <w:rFonts w:ascii="Verdana" w:hAnsi="Verdana"/>
                <w:sz w:val="24"/>
              </w:rPr>
              <w:t>CPF: 001.323.137-58</w:t>
            </w:r>
          </w:p>
        </w:tc>
      </w:tr>
    </w:tbl>
    <w:p w14:paraId="5C9AF938" w14:textId="77777777" w:rsidR="00AE1730" w:rsidRPr="00AE1730" w:rsidRDefault="00AE1730" w:rsidP="00AE1730">
      <w:pPr>
        <w:pStyle w:val="Body"/>
        <w:spacing w:after="0" w:line="320" w:lineRule="exact"/>
        <w:rPr>
          <w:rFonts w:ascii="Verdana" w:hAnsi="Verdana"/>
          <w:w w:val="0"/>
          <w:sz w:val="24"/>
        </w:rPr>
      </w:pPr>
    </w:p>
    <w:p w14:paraId="77FC2AA9" w14:textId="77777777" w:rsidR="00AE1730" w:rsidRPr="00AE1730" w:rsidRDefault="00AE1730" w:rsidP="00AE1730">
      <w:pPr>
        <w:autoSpaceDE/>
        <w:autoSpaceDN/>
        <w:adjustRightInd/>
        <w:rPr>
          <w:rFonts w:ascii="Verdana" w:hAnsi="Verdana"/>
          <w:w w:val="0"/>
        </w:rPr>
      </w:pPr>
    </w:p>
    <w:p w14:paraId="5FE4FD2E" w14:textId="77777777" w:rsidR="00AE1730" w:rsidRPr="00AE1730" w:rsidRDefault="00AE1730" w:rsidP="00AE1730">
      <w:pPr>
        <w:autoSpaceDE/>
        <w:autoSpaceDN/>
        <w:adjustRightInd/>
        <w:rPr>
          <w:rFonts w:ascii="Verdana" w:hAnsi="Verdana"/>
          <w:w w:val="0"/>
        </w:rPr>
      </w:pPr>
    </w:p>
    <w:p w14:paraId="78DC2394" w14:textId="1FFD9FB7" w:rsidR="00AE1730" w:rsidRPr="00AE1730" w:rsidRDefault="00AE1730" w:rsidP="00AE1730">
      <w:pPr>
        <w:autoSpaceDE/>
        <w:autoSpaceDN/>
        <w:adjustRightInd/>
        <w:rPr>
          <w:rFonts w:ascii="Verdana" w:hAnsi="Verdana"/>
          <w:b/>
        </w:rPr>
      </w:pPr>
      <w:r w:rsidRPr="00AE1730">
        <w:rPr>
          <w:rFonts w:ascii="Verdana" w:hAnsi="Verdana"/>
          <w:b/>
        </w:rPr>
        <w:t>Testemunhas:</w:t>
      </w:r>
    </w:p>
    <w:p w14:paraId="304DEFFC" w14:textId="0B4535DB" w:rsidR="00AE1730" w:rsidRDefault="00AE1730" w:rsidP="00AE1730">
      <w:pPr>
        <w:pStyle w:val="Body"/>
        <w:spacing w:after="0" w:line="320" w:lineRule="exact"/>
        <w:rPr>
          <w:rFonts w:ascii="Verdana" w:hAnsi="Verdana"/>
          <w:sz w:val="24"/>
        </w:rPr>
      </w:pPr>
    </w:p>
    <w:p w14:paraId="792FD8D7" w14:textId="150AED44" w:rsidR="005F3F91" w:rsidRDefault="005F3F91" w:rsidP="00AE1730">
      <w:pPr>
        <w:pStyle w:val="Body"/>
        <w:spacing w:after="0" w:line="320" w:lineRule="exact"/>
        <w:rPr>
          <w:rFonts w:ascii="Verdana" w:hAnsi="Verdana"/>
          <w:sz w:val="24"/>
        </w:rPr>
      </w:pPr>
    </w:p>
    <w:p w14:paraId="5F3D01BF" w14:textId="53CE587D" w:rsidR="005F3F91" w:rsidRDefault="005F3F91" w:rsidP="00AE1730">
      <w:pPr>
        <w:pStyle w:val="Body"/>
        <w:spacing w:after="0" w:line="320" w:lineRule="exact"/>
        <w:rPr>
          <w:rFonts w:ascii="Verdana" w:hAnsi="Verdana"/>
          <w:sz w:val="24"/>
        </w:rPr>
      </w:pPr>
    </w:p>
    <w:p w14:paraId="2E259006" w14:textId="1AE8F66A" w:rsidR="005F3F91" w:rsidRDefault="005F3F91" w:rsidP="00AE1730">
      <w:pPr>
        <w:pStyle w:val="Body"/>
        <w:spacing w:after="0" w:line="320" w:lineRule="exact"/>
        <w:rPr>
          <w:rFonts w:ascii="Verdana" w:hAnsi="Verdana"/>
          <w:sz w:val="24"/>
        </w:rPr>
      </w:pPr>
    </w:p>
    <w:p w14:paraId="7642098F" w14:textId="1769797D" w:rsidR="005F3F91" w:rsidRDefault="005F3F91" w:rsidP="00AE1730">
      <w:pPr>
        <w:pStyle w:val="Body"/>
        <w:spacing w:after="0" w:line="320" w:lineRule="exact"/>
        <w:rPr>
          <w:rFonts w:ascii="Verdana" w:hAnsi="Verdana"/>
          <w:sz w:val="24"/>
        </w:rPr>
      </w:pPr>
    </w:p>
    <w:p w14:paraId="44667E8F" w14:textId="77777777" w:rsidR="005F3F91" w:rsidRPr="00AE1730" w:rsidRDefault="005F3F91" w:rsidP="00AE1730">
      <w:pPr>
        <w:pStyle w:val="Body"/>
        <w:spacing w:after="0" w:line="320" w:lineRule="exact"/>
        <w:rPr>
          <w:rFonts w:ascii="Verdana" w:hAnsi="Verdana"/>
          <w:sz w:val="24"/>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E1730" w:rsidRPr="00AE1730" w14:paraId="170050D1" w14:textId="77777777" w:rsidTr="00AE1730">
        <w:tc>
          <w:tcPr>
            <w:tcW w:w="4489" w:type="dxa"/>
          </w:tcPr>
          <w:p w14:paraId="4484F943" w14:textId="16AFFD57" w:rsidR="00AE1730" w:rsidRPr="00AE1730" w:rsidRDefault="00AE1730" w:rsidP="005F3F91">
            <w:pPr>
              <w:pStyle w:val="Body"/>
              <w:spacing w:after="0" w:line="320" w:lineRule="exact"/>
              <w:jc w:val="left"/>
              <w:rPr>
                <w:rFonts w:ascii="Verdana" w:hAnsi="Verdana"/>
                <w:sz w:val="24"/>
              </w:rPr>
            </w:pPr>
            <w:r w:rsidRPr="00AE1730">
              <w:rPr>
                <w:rFonts w:ascii="Verdana" w:hAnsi="Verdana"/>
                <w:sz w:val="24"/>
              </w:rPr>
              <w:t>___________________________</w:t>
            </w:r>
            <w:r w:rsidRPr="00AE1730">
              <w:rPr>
                <w:rFonts w:ascii="Verdana" w:hAnsi="Verdana"/>
                <w:sz w:val="24"/>
              </w:rPr>
              <w:br/>
              <w:t>Nome:</w:t>
            </w:r>
            <w:r w:rsidR="00957299">
              <w:t xml:space="preserve"> </w:t>
            </w:r>
            <w:r w:rsidR="00957299" w:rsidRPr="00957299">
              <w:rPr>
                <w:rFonts w:ascii="Verdana" w:hAnsi="Verdana"/>
                <w:sz w:val="24"/>
              </w:rPr>
              <w:t>Vitor Goline Gomes</w:t>
            </w:r>
            <w:r w:rsidRPr="00AE1730">
              <w:rPr>
                <w:rFonts w:ascii="Verdana" w:hAnsi="Verdana"/>
                <w:sz w:val="24"/>
              </w:rPr>
              <w:br/>
            </w:r>
            <w:r w:rsidR="00957299" w:rsidRPr="00957299">
              <w:rPr>
                <w:rFonts w:ascii="Verdana" w:hAnsi="Verdana"/>
                <w:sz w:val="24"/>
              </w:rPr>
              <w:t>CPF: 085.282.249-96</w:t>
            </w:r>
          </w:p>
        </w:tc>
        <w:tc>
          <w:tcPr>
            <w:tcW w:w="4489" w:type="dxa"/>
          </w:tcPr>
          <w:p w14:paraId="3C5B5608" w14:textId="744064E8" w:rsidR="00AE1730" w:rsidRPr="00AE1730" w:rsidRDefault="00AE1730" w:rsidP="005F3F91">
            <w:pPr>
              <w:pStyle w:val="Body"/>
              <w:spacing w:after="0" w:line="320" w:lineRule="exact"/>
              <w:jc w:val="left"/>
              <w:rPr>
                <w:rFonts w:ascii="Verdana" w:hAnsi="Verdana"/>
                <w:sz w:val="24"/>
              </w:rPr>
            </w:pPr>
            <w:r w:rsidRPr="00AE1730">
              <w:rPr>
                <w:rFonts w:ascii="Verdana" w:hAnsi="Verdana"/>
                <w:sz w:val="24"/>
              </w:rPr>
              <w:t>___________________________</w:t>
            </w:r>
            <w:r w:rsidRPr="00AE1730">
              <w:rPr>
                <w:rFonts w:ascii="Verdana" w:hAnsi="Verdana"/>
                <w:sz w:val="24"/>
              </w:rPr>
              <w:br/>
              <w:t>Nome:</w:t>
            </w:r>
            <w:r w:rsidR="00957299">
              <w:t xml:space="preserve"> </w:t>
            </w:r>
            <w:r w:rsidR="00957299" w:rsidRPr="00957299">
              <w:rPr>
                <w:rFonts w:ascii="Verdana" w:hAnsi="Verdana"/>
                <w:sz w:val="24"/>
              </w:rPr>
              <w:t>Gustavo Alves</w:t>
            </w:r>
            <w:r w:rsidRPr="00AE1730">
              <w:rPr>
                <w:rFonts w:ascii="Verdana" w:hAnsi="Verdana"/>
                <w:sz w:val="24"/>
              </w:rPr>
              <w:br/>
            </w:r>
            <w:r w:rsidR="00957299" w:rsidRPr="00957299">
              <w:rPr>
                <w:rFonts w:ascii="Verdana" w:hAnsi="Verdana"/>
                <w:sz w:val="24"/>
              </w:rPr>
              <w:t>CPF: 050.379.419-89</w:t>
            </w:r>
          </w:p>
        </w:tc>
      </w:tr>
    </w:tbl>
    <w:p w14:paraId="44BDD7F3" w14:textId="77777777" w:rsidR="00FD3B76" w:rsidRPr="000D7A0B" w:rsidRDefault="00FD3B76" w:rsidP="005F3F91">
      <w:pPr>
        <w:jc w:val="both"/>
      </w:pPr>
    </w:p>
    <w:sectPr w:rsidR="00FD3B76" w:rsidRPr="000D7A0B" w:rsidSect="00990A26">
      <w:headerReference w:type="even" r:id="rId13"/>
      <w:headerReference w:type="default" r:id="rId14"/>
      <w:footerReference w:type="even" r:id="rId15"/>
      <w:footerReference w:type="default" r:id="rId16"/>
      <w:headerReference w:type="first" r:id="rId17"/>
      <w:footerReference w:type="first" r:id="rId18"/>
      <w:pgSz w:w="11907" w:h="16839" w:code="9"/>
      <w:pgMar w:top="1701" w:right="1418" w:bottom="1418" w:left="1701"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ADED" w14:textId="77777777" w:rsidR="00D716C1" w:rsidRDefault="00D716C1">
      <w:r>
        <w:separator/>
      </w:r>
    </w:p>
    <w:p w14:paraId="31B1568F" w14:textId="77777777" w:rsidR="00D716C1" w:rsidRDefault="00D716C1"/>
    <w:p w14:paraId="7B52705B" w14:textId="77777777" w:rsidR="00D716C1" w:rsidRDefault="00D716C1"/>
  </w:endnote>
  <w:endnote w:type="continuationSeparator" w:id="0">
    <w:p w14:paraId="27716DBF" w14:textId="77777777" w:rsidR="00D716C1" w:rsidRDefault="00D716C1">
      <w:r>
        <w:continuationSeparator/>
      </w:r>
    </w:p>
    <w:p w14:paraId="458C0E8E" w14:textId="77777777" w:rsidR="00D716C1" w:rsidRDefault="00D716C1"/>
    <w:p w14:paraId="29173315" w14:textId="77777777" w:rsidR="00D716C1" w:rsidRDefault="00D716C1"/>
  </w:endnote>
  <w:endnote w:type="continuationNotice" w:id="1">
    <w:p w14:paraId="20E7B280" w14:textId="77777777" w:rsidR="00BE5459" w:rsidRDefault="00BE5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 Light">
    <w:altName w:val="Bell MT"/>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108t00">
    <w:altName w:val="Arial Unicode MS"/>
    <w:panose1 w:val="00000000000000000000"/>
    <w:charset w:val="80"/>
    <w:family w:val="swiss"/>
    <w:notTrueType/>
    <w:pitch w:val="default"/>
    <w:sig w:usb0="00000001" w:usb1="08070000" w:usb2="00000010" w:usb3="00000000" w:csb0="00020000" w:csb1="00000000"/>
  </w:font>
  <w:font w:name="Times New Roman Negrit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64B4" w14:textId="77777777" w:rsidR="00B9041A" w:rsidRDefault="00B904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9336" w14:textId="77777777" w:rsidR="001B270D" w:rsidRDefault="001B270D">
    <w:pPr>
      <w:pStyle w:val="Rodap"/>
      <w:jc w:val="right"/>
    </w:pPr>
  </w:p>
  <w:p w14:paraId="2A963338" w14:textId="77777777" w:rsidR="001B270D" w:rsidRPr="00A870AB" w:rsidRDefault="001B270D" w:rsidP="00A870AB">
    <w:pP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07AF" w14:textId="77777777" w:rsidR="00B9041A" w:rsidRDefault="00B904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1842" w14:textId="77777777" w:rsidR="00D716C1" w:rsidRDefault="00D716C1">
      <w:r>
        <w:separator/>
      </w:r>
    </w:p>
    <w:p w14:paraId="748E64E1" w14:textId="77777777" w:rsidR="00D716C1" w:rsidRDefault="00D716C1"/>
    <w:p w14:paraId="15C101D4" w14:textId="77777777" w:rsidR="00D716C1" w:rsidRDefault="00D716C1"/>
  </w:footnote>
  <w:footnote w:type="continuationSeparator" w:id="0">
    <w:p w14:paraId="66E502DB" w14:textId="77777777" w:rsidR="00D716C1" w:rsidRDefault="00D716C1">
      <w:r>
        <w:continuationSeparator/>
      </w:r>
    </w:p>
    <w:p w14:paraId="7AAB73EE" w14:textId="77777777" w:rsidR="00D716C1" w:rsidRDefault="00D716C1"/>
    <w:p w14:paraId="1E8B72A4" w14:textId="77777777" w:rsidR="00D716C1" w:rsidRDefault="00D716C1"/>
  </w:footnote>
  <w:footnote w:type="continuationNotice" w:id="1">
    <w:p w14:paraId="51FD680A" w14:textId="77777777" w:rsidR="00BE5459" w:rsidRDefault="00BE5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C174" w14:textId="77777777" w:rsidR="00B9041A" w:rsidRDefault="00B904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82CB" w14:textId="77777777" w:rsidR="00B9041A" w:rsidRDefault="00B9041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3595" w14:textId="77777777" w:rsidR="00B9041A" w:rsidRDefault="00B904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1"/>
      <w:lvlText w:val="%1.%2.%3"/>
      <w:lvlJc w:val="left"/>
      <w:pPr>
        <w:tabs>
          <w:tab w:val="num" w:pos="851"/>
        </w:tabs>
        <w:ind w:left="0" w:firstLine="0"/>
      </w:pPr>
      <w:rPr>
        <w:rFonts w:ascii="Times New Roman" w:hAnsi="Times New Roman" w:hint="default"/>
        <w:b w:val="0"/>
        <w:i w:val="0"/>
        <w:sz w:val="22"/>
      </w:rPr>
    </w:lvl>
    <w:lvl w:ilvl="3">
      <w:start w:val="1"/>
      <w:numFmt w:val="decimal"/>
      <w:pStyle w:val="Nivel2"/>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1ClausulasArtigos"/>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1F3D7D"/>
    <w:multiLevelType w:val="multilevel"/>
    <w:tmpl w:val="5888CC74"/>
    <w:lvl w:ilvl="0">
      <w:start w:val="1"/>
      <w:numFmt w:val="bullet"/>
      <w:lvlRestart w:val="0"/>
      <w:pStyle w:val="Bullet3"/>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89691222">
    <w:abstractNumId w:val="10"/>
  </w:num>
  <w:num w:numId="2" w16cid:durableId="462961487">
    <w:abstractNumId w:val="7"/>
  </w:num>
  <w:num w:numId="3" w16cid:durableId="670452770">
    <w:abstractNumId w:val="3"/>
  </w:num>
  <w:num w:numId="4" w16cid:durableId="1339116866">
    <w:abstractNumId w:val="0"/>
  </w:num>
  <w:num w:numId="5" w16cid:durableId="1945577073">
    <w:abstractNumId w:val="2"/>
  </w:num>
  <w:num w:numId="6" w16cid:durableId="177281323">
    <w:abstractNumId w:val="8"/>
  </w:num>
  <w:num w:numId="7" w16cid:durableId="2017223984">
    <w:abstractNumId w:val="1"/>
  </w:num>
  <w:num w:numId="8" w16cid:durableId="889265550">
    <w:abstractNumId w:val="9"/>
  </w:num>
  <w:num w:numId="9" w16cid:durableId="1513958216">
    <w:abstractNumId w:val="5"/>
  </w:num>
  <w:num w:numId="10" w16cid:durableId="1122697517">
    <w:abstractNumId w:val="11"/>
  </w:num>
  <w:num w:numId="11" w16cid:durableId="352414093">
    <w:abstractNumId w:val="3"/>
  </w:num>
  <w:num w:numId="12" w16cid:durableId="1588810121">
    <w:abstractNumId w:val="3"/>
  </w:num>
  <w:num w:numId="13" w16cid:durableId="102194896">
    <w:abstractNumId w:val="10"/>
  </w:num>
  <w:num w:numId="14" w16cid:durableId="1641691893">
    <w:abstractNumId w:val="10"/>
  </w:num>
  <w:num w:numId="15" w16cid:durableId="6313299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3611"/>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D7A0B"/>
    <w:rsid w:val="000E18A9"/>
    <w:rsid w:val="000E3C89"/>
    <w:rsid w:val="000E7434"/>
    <w:rsid w:val="000F02A4"/>
    <w:rsid w:val="000F0EA9"/>
    <w:rsid w:val="000F4DE5"/>
    <w:rsid w:val="000F5658"/>
    <w:rsid w:val="000F5AB0"/>
    <w:rsid w:val="001033DD"/>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6028"/>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8323F"/>
    <w:rsid w:val="001906F1"/>
    <w:rsid w:val="00192FF2"/>
    <w:rsid w:val="001937F0"/>
    <w:rsid w:val="00195B53"/>
    <w:rsid w:val="001968C6"/>
    <w:rsid w:val="00197698"/>
    <w:rsid w:val="001A30C9"/>
    <w:rsid w:val="001A3CB6"/>
    <w:rsid w:val="001A6472"/>
    <w:rsid w:val="001B08C2"/>
    <w:rsid w:val="001B09A8"/>
    <w:rsid w:val="001B270D"/>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4006"/>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6501"/>
    <w:rsid w:val="002775CC"/>
    <w:rsid w:val="00282871"/>
    <w:rsid w:val="002918A9"/>
    <w:rsid w:val="00293354"/>
    <w:rsid w:val="00295218"/>
    <w:rsid w:val="002A235E"/>
    <w:rsid w:val="002A31C7"/>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2FC0"/>
    <w:rsid w:val="003C33A7"/>
    <w:rsid w:val="003C4004"/>
    <w:rsid w:val="003C71E8"/>
    <w:rsid w:val="003C7BFF"/>
    <w:rsid w:val="003D012E"/>
    <w:rsid w:val="003D0877"/>
    <w:rsid w:val="003D14A6"/>
    <w:rsid w:val="003D19DA"/>
    <w:rsid w:val="003D2748"/>
    <w:rsid w:val="003D4012"/>
    <w:rsid w:val="003E08A6"/>
    <w:rsid w:val="003E1C5B"/>
    <w:rsid w:val="003E44A0"/>
    <w:rsid w:val="003E4699"/>
    <w:rsid w:val="003E5B1B"/>
    <w:rsid w:val="003E5E64"/>
    <w:rsid w:val="003E61AC"/>
    <w:rsid w:val="003E6CD4"/>
    <w:rsid w:val="003E6DF3"/>
    <w:rsid w:val="003F23AE"/>
    <w:rsid w:val="003F35CA"/>
    <w:rsid w:val="003F41C9"/>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069"/>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20F"/>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2B"/>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3F91"/>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3EA"/>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3CF2"/>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258"/>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0C79"/>
    <w:rsid w:val="007F1B2B"/>
    <w:rsid w:val="007F21A5"/>
    <w:rsid w:val="007F2869"/>
    <w:rsid w:val="007F2DE9"/>
    <w:rsid w:val="007F3A18"/>
    <w:rsid w:val="007F5522"/>
    <w:rsid w:val="007F63E5"/>
    <w:rsid w:val="008025E9"/>
    <w:rsid w:val="00803F17"/>
    <w:rsid w:val="00805038"/>
    <w:rsid w:val="008069CB"/>
    <w:rsid w:val="0080709D"/>
    <w:rsid w:val="008105C6"/>
    <w:rsid w:val="008122D6"/>
    <w:rsid w:val="00813820"/>
    <w:rsid w:val="0081755B"/>
    <w:rsid w:val="0082035B"/>
    <w:rsid w:val="00822898"/>
    <w:rsid w:val="00823655"/>
    <w:rsid w:val="00826244"/>
    <w:rsid w:val="00826602"/>
    <w:rsid w:val="00826A04"/>
    <w:rsid w:val="00832154"/>
    <w:rsid w:val="00834F62"/>
    <w:rsid w:val="00835D3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5EE7"/>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61"/>
    <w:rsid w:val="009128D5"/>
    <w:rsid w:val="00913AD0"/>
    <w:rsid w:val="0091497E"/>
    <w:rsid w:val="00915FA7"/>
    <w:rsid w:val="00916DAE"/>
    <w:rsid w:val="00917679"/>
    <w:rsid w:val="00920BEF"/>
    <w:rsid w:val="00924285"/>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466A9"/>
    <w:rsid w:val="00952270"/>
    <w:rsid w:val="00953771"/>
    <w:rsid w:val="009558F8"/>
    <w:rsid w:val="00955F5B"/>
    <w:rsid w:val="00957299"/>
    <w:rsid w:val="009619BE"/>
    <w:rsid w:val="00963577"/>
    <w:rsid w:val="00963650"/>
    <w:rsid w:val="009636EF"/>
    <w:rsid w:val="0096611B"/>
    <w:rsid w:val="00970A08"/>
    <w:rsid w:val="00970C78"/>
    <w:rsid w:val="00971115"/>
    <w:rsid w:val="00971CE3"/>
    <w:rsid w:val="00976835"/>
    <w:rsid w:val="00977C05"/>
    <w:rsid w:val="00981867"/>
    <w:rsid w:val="00981DD9"/>
    <w:rsid w:val="009827F4"/>
    <w:rsid w:val="00983247"/>
    <w:rsid w:val="00984C87"/>
    <w:rsid w:val="00990115"/>
    <w:rsid w:val="00990A26"/>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2D84"/>
    <w:rsid w:val="00A135F1"/>
    <w:rsid w:val="00A1489E"/>
    <w:rsid w:val="00A15BBA"/>
    <w:rsid w:val="00A22A19"/>
    <w:rsid w:val="00A2555A"/>
    <w:rsid w:val="00A25DD9"/>
    <w:rsid w:val="00A30229"/>
    <w:rsid w:val="00A30DD4"/>
    <w:rsid w:val="00A31233"/>
    <w:rsid w:val="00A324CA"/>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870C2"/>
    <w:rsid w:val="00A907D7"/>
    <w:rsid w:val="00A9357C"/>
    <w:rsid w:val="00A936B0"/>
    <w:rsid w:val="00A93E4A"/>
    <w:rsid w:val="00A97608"/>
    <w:rsid w:val="00A97625"/>
    <w:rsid w:val="00AA1697"/>
    <w:rsid w:val="00AA1949"/>
    <w:rsid w:val="00AA3757"/>
    <w:rsid w:val="00AA52AF"/>
    <w:rsid w:val="00AA600E"/>
    <w:rsid w:val="00AA73FA"/>
    <w:rsid w:val="00AB443B"/>
    <w:rsid w:val="00AB58D0"/>
    <w:rsid w:val="00AB7392"/>
    <w:rsid w:val="00AC0FAA"/>
    <w:rsid w:val="00AC3AD5"/>
    <w:rsid w:val="00AC738B"/>
    <w:rsid w:val="00AC779D"/>
    <w:rsid w:val="00AD1CC4"/>
    <w:rsid w:val="00AD5EAB"/>
    <w:rsid w:val="00AE0597"/>
    <w:rsid w:val="00AE1730"/>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8DD"/>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5B0"/>
    <w:rsid w:val="00B87F11"/>
    <w:rsid w:val="00B9041A"/>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459"/>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3C8C"/>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545A"/>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16C1"/>
    <w:rsid w:val="00D77481"/>
    <w:rsid w:val="00D77542"/>
    <w:rsid w:val="00D83C32"/>
    <w:rsid w:val="00D85242"/>
    <w:rsid w:val="00D86129"/>
    <w:rsid w:val="00D8622C"/>
    <w:rsid w:val="00D939BD"/>
    <w:rsid w:val="00D941DA"/>
    <w:rsid w:val="00D965C0"/>
    <w:rsid w:val="00DA0A40"/>
    <w:rsid w:val="00DA1337"/>
    <w:rsid w:val="00DA2C8B"/>
    <w:rsid w:val="00DA35A3"/>
    <w:rsid w:val="00DA3EF7"/>
    <w:rsid w:val="00DA4990"/>
    <w:rsid w:val="00DA4E33"/>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2682"/>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D74F1"/>
    <w:rsid w:val="00EE1841"/>
    <w:rsid w:val="00EE2666"/>
    <w:rsid w:val="00EE2FBF"/>
    <w:rsid w:val="00EE597A"/>
    <w:rsid w:val="00EE5A1B"/>
    <w:rsid w:val="00EE6AD2"/>
    <w:rsid w:val="00EE7AA5"/>
    <w:rsid w:val="00EF11F4"/>
    <w:rsid w:val="00EF21A1"/>
    <w:rsid w:val="00EF3E70"/>
    <w:rsid w:val="00EF5AB7"/>
    <w:rsid w:val="00EF68E3"/>
    <w:rsid w:val="00EF6A74"/>
    <w:rsid w:val="00EF74A6"/>
    <w:rsid w:val="00EF7ADA"/>
    <w:rsid w:val="00F0007B"/>
    <w:rsid w:val="00F0128A"/>
    <w:rsid w:val="00F05666"/>
    <w:rsid w:val="00F06132"/>
    <w:rsid w:val="00F06918"/>
    <w:rsid w:val="00F06C8D"/>
    <w:rsid w:val="00F07102"/>
    <w:rsid w:val="00F0736D"/>
    <w:rsid w:val="00F10486"/>
    <w:rsid w:val="00F12725"/>
    <w:rsid w:val="00F16898"/>
    <w:rsid w:val="00F2118A"/>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3F95"/>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15CD"/>
    <w:rsid w:val="00FA3965"/>
    <w:rsid w:val="00FA3BA0"/>
    <w:rsid w:val="00FA3BCF"/>
    <w:rsid w:val="00FA61CF"/>
    <w:rsid w:val="00FB048C"/>
    <w:rsid w:val="00FB3718"/>
    <w:rsid w:val="00FB44B0"/>
    <w:rsid w:val="00FB6621"/>
    <w:rsid w:val="00FB69C3"/>
    <w:rsid w:val="00FC0765"/>
    <w:rsid w:val="00FC2251"/>
    <w:rsid w:val="00FC2E2F"/>
    <w:rsid w:val="00FC6D8F"/>
    <w:rsid w:val="00FD1C6D"/>
    <w:rsid w:val="00FD240B"/>
    <w:rsid w:val="00FD3B76"/>
    <w:rsid w:val="00FD3EF3"/>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877AE7"/>
  <w15:docId w15:val="{2E2638C8-7801-4726-8936-5FB7FA5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aliases w:val="h1"/>
    <w:basedOn w:val="Normal"/>
    <w:next w:val="Normal"/>
    <w:link w:val="Ttulo1Char"/>
    <w:autoRedefine/>
    <w:uiPriority w:val="9"/>
    <w:qFormat/>
    <w:rsid w:val="00A324CA"/>
    <w:pPr>
      <w:widowControl w:val="0"/>
      <w:tabs>
        <w:tab w:val="left" w:pos="0"/>
      </w:tabs>
      <w:suppressAutoHyphens/>
      <w:spacing w:after="240" w:line="320" w:lineRule="atLeast"/>
      <w:outlineLvl w:val="0"/>
    </w:pPr>
    <w:rPr>
      <w:rFonts w:ascii="Verdana" w:hAnsi="Verdana"/>
      <w:b/>
      <w:bCs/>
    </w:rPr>
  </w:style>
  <w:style w:type="paragraph" w:styleId="Ttulo2">
    <w:name w:val="heading 2"/>
    <w:aliases w:val="h2"/>
    <w:basedOn w:val="Normal"/>
    <w:next w:val="Normal"/>
    <w:link w:val="Ttulo2Char"/>
    <w:uiPriority w:val="9"/>
    <w:qFormat/>
    <w:pPr>
      <w:keepNext/>
      <w:jc w:val="both"/>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jc w:val="both"/>
      <w:outlineLvl w:val="3"/>
    </w:pPr>
    <w:rPr>
      <w:b/>
      <w:bCs/>
    </w:rPr>
  </w:style>
  <w:style w:type="paragraph" w:styleId="Ttulo5">
    <w:name w:val="heading 5"/>
    <w:aliases w:val="h5"/>
    <w:basedOn w:val="Normal"/>
    <w:next w:val="Normal"/>
    <w:link w:val="Ttulo5Char"/>
    <w:qFormat/>
    <w:pPr>
      <w:keepNext/>
      <w:numPr>
        <w:ilvl w:val="4"/>
        <w:numId w:val="3"/>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3"/>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3"/>
      </w:numPr>
      <w:jc w:val="both"/>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3"/>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3"/>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A324CA"/>
    <w:rPr>
      <w:rFonts w:ascii="Verdana" w:hAnsi="Verdana"/>
      <w:b/>
      <w:bCs/>
      <w:sz w:val="24"/>
      <w:szCs w:val="24"/>
    </w:rPr>
  </w:style>
  <w:style w:type="character" w:customStyle="1" w:styleId="Ttulo2Char">
    <w:name w:val="Título 2 Char"/>
    <w:aliases w:val="h2 Char"/>
    <w:link w:val="Ttulo2"/>
    <w:uiPriority w:val="9"/>
    <w:rsid w:val="0018323F"/>
    <w:rPr>
      <w:smallCaps/>
      <w:sz w:val="24"/>
      <w:szCs w:val="24"/>
    </w:rPr>
  </w:style>
  <w:style w:type="character" w:customStyle="1" w:styleId="Ttulo3Char">
    <w:name w:val="Título 3 Char"/>
    <w:aliases w:val="h3 Char"/>
    <w:link w:val="Ttulo3"/>
    <w:uiPriority w:val="9"/>
    <w:rsid w:val="0018323F"/>
    <w:rPr>
      <w:b/>
      <w:bCs/>
      <w:sz w:val="23"/>
      <w:szCs w:val="23"/>
      <w:u w:val="single"/>
    </w:rPr>
  </w:style>
  <w:style w:type="character" w:customStyle="1" w:styleId="Ttulo4Char">
    <w:name w:val="Título 4 Char"/>
    <w:aliases w:val="h4 Char"/>
    <w:link w:val="Ttulo4"/>
    <w:uiPriority w:val="9"/>
    <w:rsid w:val="0018323F"/>
    <w:rPr>
      <w:b/>
      <w:bCs/>
      <w:sz w:val="24"/>
      <w:szCs w:val="24"/>
    </w:rPr>
  </w:style>
  <w:style w:type="character" w:customStyle="1" w:styleId="Ttulo5Char">
    <w:name w:val="Título 5 Char"/>
    <w:aliases w:val="h5 Char"/>
    <w:link w:val="Ttulo5"/>
    <w:rsid w:val="0018323F"/>
    <w:rPr>
      <w:b/>
      <w:bCs/>
      <w:sz w:val="23"/>
      <w:szCs w:val="23"/>
    </w:rPr>
  </w:style>
  <w:style w:type="character" w:customStyle="1" w:styleId="Ttulo6Char">
    <w:name w:val="Título 6 Char"/>
    <w:aliases w:val="h6 Char"/>
    <w:link w:val="Ttulo6"/>
    <w:rsid w:val="0018323F"/>
    <w:rPr>
      <w:i/>
      <w:iCs/>
      <w:color w:val="000000"/>
      <w:sz w:val="24"/>
      <w:szCs w:val="24"/>
    </w:rPr>
  </w:style>
  <w:style w:type="character" w:customStyle="1" w:styleId="Ttulo7Char">
    <w:name w:val="Título 7 Char"/>
    <w:aliases w:val="h7 Char"/>
    <w:link w:val="Ttulo7"/>
    <w:rsid w:val="0018323F"/>
    <w:rPr>
      <w:rFonts w:ascii="Frutiger Light" w:hAnsi="Frutiger Light"/>
      <w:i/>
      <w:w w:val="0"/>
      <w:sz w:val="26"/>
      <w:szCs w:val="24"/>
    </w:rPr>
  </w:style>
  <w:style w:type="character" w:customStyle="1" w:styleId="Ttulo8Char">
    <w:name w:val="Título 8 Char"/>
    <w:aliases w:val="h8 Char"/>
    <w:link w:val="Ttulo8"/>
    <w:rsid w:val="0018323F"/>
    <w:rPr>
      <w:rFonts w:ascii="Frutiger Light" w:hAnsi="Frutiger Light"/>
      <w:b/>
      <w:w w:val="0"/>
      <w:sz w:val="26"/>
      <w:szCs w:val="24"/>
      <w:shd w:val="clear" w:color="auto" w:fill="FFFFFF"/>
    </w:rPr>
  </w:style>
  <w:style w:type="character" w:customStyle="1" w:styleId="Ttulo9Char">
    <w:name w:val="Título 9 Char"/>
    <w:aliases w:val="h9 Char"/>
    <w:link w:val="Ttulo9"/>
    <w:rsid w:val="0018323F"/>
    <w:rPr>
      <w:rFonts w:ascii="Frutiger Light" w:hAnsi="Frutiger Light"/>
      <w:b/>
      <w:color w:val="000000"/>
      <w:sz w:val="26"/>
      <w:szCs w:val="24"/>
    </w:rPr>
  </w:style>
  <w:style w:type="paragraph" w:styleId="Corpodetexto">
    <w:name w:val="Body Text"/>
    <w:aliases w:val="bt,BT,.BT,body text,bd,5"/>
    <w:basedOn w:val="Normal"/>
    <w:link w:val="CorpodetextoChar"/>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rsid w:val="0018323F"/>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link w:val="p0Char"/>
    <w:pPr>
      <w:widowControl w:val="0"/>
      <w:tabs>
        <w:tab w:val="left" w:pos="720"/>
      </w:tabs>
      <w:spacing w:line="240" w:lineRule="atLeast"/>
      <w:ind w:firstLine="1440"/>
      <w:jc w:val="both"/>
    </w:pPr>
    <w:rPr>
      <w:rFonts w:ascii="Times" w:hAnsi="Times" w:cs="Verdana"/>
    </w:rPr>
  </w:style>
  <w:style w:type="character" w:customStyle="1" w:styleId="p0Char">
    <w:name w:val="p0 Char"/>
    <w:basedOn w:val="Fontepargpadro"/>
    <w:link w:val="p0"/>
    <w:locked/>
    <w:rsid w:val="0018323F"/>
    <w:rPr>
      <w:rFonts w:ascii="Times" w:hAnsi="Times" w:cs="Verdana"/>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uiPriority w:val="99"/>
  </w:style>
  <w:style w:type="paragraph" w:styleId="Cabealho">
    <w:name w:val="header"/>
    <w:aliases w:val="Guideline,Heade,hd,Header@,Project Name,encabezado,Título1,Tulo1"/>
    <w:basedOn w:val="Normal"/>
    <w:link w:val="CabealhoChar"/>
    <w:uiPriority w:val="99"/>
    <w:pPr>
      <w:tabs>
        <w:tab w:val="center" w:pos="4419"/>
        <w:tab w:val="right" w:pos="8838"/>
      </w:tabs>
      <w:ind w:firstLine="1440"/>
      <w:jc w:val="both"/>
    </w:pPr>
  </w:style>
  <w:style w:type="character" w:customStyle="1" w:styleId="CabealhoChar">
    <w:name w:val="Cabeçalho Char"/>
    <w:aliases w:val="Guideline Char,Heade Char,hd Char,Header@ Char,Project Name Char,encabezado Char,Título1 Char,Tulo1 Char"/>
    <w:link w:val="Cabealho"/>
    <w:uiPriority w:val="99"/>
    <w:locked/>
    <w:rPr>
      <w:sz w:val="24"/>
      <w:szCs w:val="24"/>
      <w:lang w:val="pt-BR" w:eastAsia="pt-BR" w:bidi="ar-SA"/>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character" w:customStyle="1" w:styleId="RodapChar">
    <w:name w:val="Rodapé Char"/>
    <w:link w:val="Rodap"/>
    <w:uiPriority w:val="99"/>
    <w:rsid w:val="005904EF"/>
    <w:rPr>
      <w:rFonts w:ascii="Times" w:hAnsi="Times" w:cs="Verdana"/>
      <w:sz w:val="24"/>
      <w:szCs w:val="24"/>
      <w:lang w:val="pt-BR" w:eastAsia="pt-BR"/>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rsid w:val="0018323F"/>
  </w:style>
  <w:style w:type="paragraph" w:styleId="Corpodetexto3">
    <w:name w:val="Body Text 3"/>
    <w:basedOn w:val="Normal"/>
    <w:link w:val="Corpodetexto3Char"/>
    <w:uiPriority w:val="99"/>
    <w:pPr>
      <w:jc w:val="both"/>
    </w:pPr>
    <w:rPr>
      <w:rFonts w:ascii="Comic Sans MS" w:hAnsi="Comic Sans MS"/>
      <w:sz w:val="26"/>
      <w:szCs w:val="26"/>
    </w:rPr>
  </w:style>
  <w:style w:type="character" w:customStyle="1" w:styleId="Corpodetexto3Char">
    <w:name w:val="Corpo de texto 3 Char"/>
    <w:link w:val="Corpodetexto3"/>
    <w:uiPriority w:val="99"/>
    <w:rsid w:val="001478DB"/>
    <w:rPr>
      <w:rFonts w:ascii="Comic Sans MS" w:hAnsi="Comic Sans MS"/>
      <w:sz w:val="26"/>
      <w:szCs w:val="26"/>
      <w:lang w:val="pt-BR" w:eastAsia="pt-BR"/>
    </w:rPr>
  </w:style>
  <w:style w:type="paragraph" w:styleId="Recuodecorpodetexto2">
    <w:name w:val="Body Text Indent 2"/>
    <w:aliases w:val="bti2"/>
    <w:basedOn w:val="Normal"/>
    <w:link w:val="Recuodecorpodetexto2Char"/>
    <w:uiPriority w:val="99"/>
    <w:pPr>
      <w:ind w:firstLine="2160"/>
      <w:jc w:val="both"/>
    </w:pPr>
    <w:rPr>
      <w:sz w:val="23"/>
      <w:szCs w:val="23"/>
    </w:rPr>
  </w:style>
  <w:style w:type="character" w:customStyle="1" w:styleId="Recuodecorpodetexto2Char">
    <w:name w:val="Recuo de corpo de texto 2 Char"/>
    <w:aliases w:val="bti2 Char"/>
    <w:link w:val="Recuodecorpodetexto2"/>
    <w:uiPriority w:val="99"/>
    <w:rsid w:val="0018323F"/>
    <w:rPr>
      <w:sz w:val="23"/>
      <w:szCs w:val="23"/>
    </w:rPr>
  </w:style>
  <w:style w:type="paragraph" w:styleId="Recuodecorpodetexto3">
    <w:name w:val="Body Text Indent 3"/>
    <w:aliases w:val="bti3"/>
    <w:basedOn w:val="Normal"/>
    <w:link w:val="Recuodecorpodetexto3Char"/>
    <w:uiPriority w:val="99"/>
    <w:pPr>
      <w:widowControl w:val="0"/>
      <w:ind w:firstLine="2124"/>
      <w:jc w:val="both"/>
    </w:pPr>
    <w:rPr>
      <w:color w:val="000000"/>
    </w:rPr>
  </w:style>
  <w:style w:type="character" w:customStyle="1" w:styleId="Recuodecorpodetexto3Char">
    <w:name w:val="Recuo de corpo de texto 3 Char"/>
    <w:aliases w:val="bti3 Char"/>
    <w:link w:val="Recuodecorpodetexto3"/>
    <w:uiPriority w:val="99"/>
    <w:rsid w:val="0018323F"/>
    <w:rPr>
      <w:color w:val="000000"/>
      <w:sz w:val="24"/>
      <w:szCs w:val="24"/>
    </w:rPr>
  </w:style>
  <w:style w:type="paragraph" w:styleId="Textodenotaderodap">
    <w:name w:val="footnote text"/>
    <w:aliases w:val="F"/>
    <w:basedOn w:val="Normal"/>
    <w:next w:val="FootnoteTextcont"/>
    <w:link w:val="TextodenotaderodapChar"/>
    <w:pPr>
      <w:tabs>
        <w:tab w:val="left" w:pos="227"/>
      </w:tabs>
      <w:ind w:left="227" w:hanging="227"/>
      <w:jc w:val="both"/>
    </w:pPr>
    <w:rPr>
      <w:rFonts w:ascii="Arial" w:hAnsi="Arial" w:cs="Arial"/>
      <w:sz w:val="16"/>
      <w:szCs w:val="20"/>
    </w:rPr>
  </w:style>
  <w:style w:type="paragraph" w:customStyle="1" w:styleId="FootnoteTextcont">
    <w:name w:val="Footnote Text cont"/>
    <w:basedOn w:val="Normal"/>
    <w:rsid w:val="00B874C6"/>
    <w:pPr>
      <w:ind w:left="227"/>
      <w:jc w:val="both"/>
    </w:pPr>
    <w:rPr>
      <w:rFonts w:ascii="Arial" w:hAnsi="Arial" w:cs="Arial"/>
      <w:sz w:val="16"/>
    </w:rPr>
  </w:style>
  <w:style w:type="character" w:customStyle="1" w:styleId="TextodenotaderodapChar">
    <w:name w:val="Texto de nota de rodapé Char"/>
    <w:aliases w:val="F Char"/>
    <w:basedOn w:val="Fontepargpadro"/>
    <w:link w:val="Textodenotaderodap"/>
    <w:rsid w:val="0018323F"/>
    <w:rPr>
      <w:rFonts w:ascii="Arial" w:hAnsi="Arial" w:cs="Arial"/>
      <w:sz w:val="16"/>
    </w:rPr>
  </w:style>
  <w:style w:type="character" w:styleId="Refdenotaderodap">
    <w:name w:val="footnote reference"/>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10"/>
    <w:qFormat/>
    <w:pPr>
      <w:jc w:val="center"/>
    </w:pPr>
    <w:rPr>
      <w:b/>
      <w:bCs/>
      <w:sz w:val="22"/>
      <w:szCs w:val="22"/>
    </w:rPr>
  </w:style>
  <w:style w:type="character" w:customStyle="1" w:styleId="TtuloChar">
    <w:name w:val="Título Char"/>
    <w:aliases w:val="t Char"/>
    <w:link w:val="Ttulo"/>
    <w:uiPriority w:val="10"/>
    <w:rsid w:val="0018323F"/>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character" w:customStyle="1" w:styleId="MapadoDocumentoChar">
    <w:name w:val="Mapa do Documento Char"/>
    <w:link w:val="MapadoDocumento"/>
    <w:uiPriority w:val="99"/>
    <w:rsid w:val="0018323F"/>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TextodecomentrioChar1">
    <w:name w:val="Texto de comentário Char1"/>
    <w:link w:val="Textodecomentrio"/>
    <w:uiPriority w:val="99"/>
    <w:rsid w:val="0018323F"/>
    <w:rPr>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character" w:customStyle="1" w:styleId="Corpodetexto2Char">
    <w:name w:val="Corpo de texto 2 Char"/>
    <w:link w:val="Corpodetexto2"/>
    <w:uiPriority w:val="99"/>
    <w:rsid w:val="0018323F"/>
    <w:rPr>
      <w:rFonts w:eastAsia="MS Mincho"/>
      <w:sz w:val="24"/>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1"/>
    <w:uiPriority w:val="99"/>
    <w:semiHidden/>
    <w:rPr>
      <w:b/>
      <w:bCs/>
      <w:lang w:val="pt-BR"/>
    </w:rPr>
  </w:style>
  <w:style w:type="character" w:customStyle="1" w:styleId="AssuntodocomentrioChar1">
    <w:name w:val="Assunto do comentário Char1"/>
    <w:link w:val="Assuntodocomentrio"/>
    <w:uiPriority w:val="99"/>
    <w:semiHidden/>
    <w:rsid w:val="0018323F"/>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sid w:val="0018323F"/>
    <w:rPr>
      <w:rFonts w:ascii="Tahoma" w:hAnsi="Tahoma" w:cs="Tahoma"/>
      <w:sz w:val="16"/>
      <w:szCs w:val="16"/>
    </w:rPr>
  </w:style>
  <w:style w:type="paragraph" w:customStyle="1" w:styleId="BalloonText1">
    <w:name w:val="Balloon Text1"/>
    <w:basedOn w:val="Normal"/>
    <w:uiPriority w:val="99"/>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11"/>
    <w:rsid w:val="0018323F"/>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rsid w:val="00A05FAE"/>
    <w:pPr>
      <w:ind w:left="708"/>
    </w:pPr>
  </w:style>
  <w:style w:type="character" w:customStyle="1" w:styleId="PargrafodaListaChar">
    <w:name w:val="Parágrafo da Lista Char"/>
    <w:aliases w:val="Vitor Título Char,Vitor T’tulo Char"/>
    <w:link w:val="PargrafodaLista"/>
    <w:uiPriority w:val="99"/>
    <w:qFormat/>
    <w:locked/>
    <w:rsid w:val="00D43929"/>
    <w:rPr>
      <w:sz w:val="24"/>
      <w:szCs w:val="24"/>
    </w:rPr>
  </w:style>
  <w:style w:type="paragraph" w:styleId="Sumrio1">
    <w:name w:val="toc 1"/>
    <w:basedOn w:val="Normal"/>
    <w:next w:val="Normal"/>
    <w:autoRedefine/>
    <w:uiPriority w:val="39"/>
    <w:rsid w:val="00D70FE9"/>
    <w:pPr>
      <w:tabs>
        <w:tab w:val="right" w:leader="dot" w:pos="8828"/>
      </w:tabs>
      <w:spacing w:after="140"/>
    </w:pPr>
  </w:style>
  <w:style w:type="paragraph" w:customStyle="1" w:styleId="Level1">
    <w:name w:val="Level 1"/>
    <w:basedOn w:val="Normal"/>
    <w:rsid w:val="0024028C"/>
    <w:pPr>
      <w:keepNext/>
      <w:keepLines/>
      <w:numPr>
        <w:numId w:val="1"/>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1"/>
      </w:numPr>
      <w:autoSpaceDE/>
      <w:autoSpaceDN/>
      <w:adjustRightInd/>
      <w:spacing w:after="140" w:line="290" w:lineRule="auto"/>
      <w:jc w:val="both"/>
      <w:outlineLvl w:val="1"/>
    </w:pPr>
    <w:rPr>
      <w:rFonts w:ascii="Arial" w:eastAsia="MS Mincho" w:hAnsi="Arial"/>
      <w:sz w:val="20"/>
    </w:rPr>
  </w:style>
  <w:style w:type="character" w:customStyle="1" w:styleId="Level2Char">
    <w:name w:val="Level 2 Char"/>
    <w:link w:val="Level2"/>
    <w:rsid w:val="009A78BA"/>
    <w:rPr>
      <w:rFonts w:ascii="Arial" w:eastAsia="MS Mincho" w:hAnsi="Arial"/>
      <w:szCs w:val="24"/>
    </w:rPr>
  </w:style>
  <w:style w:type="paragraph" w:customStyle="1" w:styleId="Level3">
    <w:name w:val="Level 3"/>
    <w:basedOn w:val="Normal"/>
    <w:link w:val="Level3Char"/>
    <w:rsid w:val="0024028C"/>
    <w:pPr>
      <w:numPr>
        <w:ilvl w:val="2"/>
        <w:numId w:val="1"/>
      </w:numPr>
      <w:autoSpaceDE/>
      <w:autoSpaceDN/>
      <w:adjustRightInd/>
      <w:spacing w:after="140" w:line="290" w:lineRule="auto"/>
      <w:jc w:val="both"/>
      <w:outlineLvl w:val="2"/>
    </w:pPr>
    <w:rPr>
      <w:rFonts w:ascii="Arial" w:eastAsia="MS Mincho" w:hAnsi="Arial"/>
      <w:sz w:val="20"/>
      <w:lang w:val="x-none" w:eastAsia="x-none"/>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Level4">
    <w:name w:val="Level 4"/>
    <w:basedOn w:val="Normal"/>
    <w:rsid w:val="0024028C"/>
    <w:pPr>
      <w:numPr>
        <w:ilvl w:val="3"/>
        <w:numId w:val="1"/>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1"/>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1"/>
      </w:numPr>
      <w:autoSpaceDE/>
      <w:autoSpaceDN/>
      <w:adjustRightInd/>
      <w:jc w:val="both"/>
    </w:pPr>
    <w:rPr>
      <w:rFonts w:eastAsia="MS Mincho"/>
    </w:rPr>
  </w:style>
  <w:style w:type="paragraph" w:customStyle="1" w:styleId="citcar">
    <w:name w:val="citcar"/>
    <w:basedOn w:val="Normal"/>
    <w:next w:val="DeltaViewTableHeading"/>
    <w:uiPriority w:val="99"/>
    <w:rsid w:val="00942FD6"/>
    <w:pPr>
      <w:widowControl w:val="0"/>
      <w:numPr>
        <w:ilvl w:val="5"/>
        <w:numId w:val="2"/>
      </w:numPr>
      <w:spacing w:line="240" w:lineRule="exact"/>
      <w:ind w:right="1134"/>
      <w:jc w:val="both"/>
    </w:pPr>
    <w:rPr>
      <w:sz w:val="26"/>
      <w:szCs w:val="26"/>
      <w:lang w:eastAsia="en-US"/>
    </w:rPr>
  </w:style>
  <w:style w:type="paragraph" w:customStyle="1" w:styleId="Body">
    <w:name w:val="Body"/>
    <w:aliases w:val="by,by + 8.5 pt,Left,Before:  3 pt,After:  3 pt,Line spacing:  Multiple ..."/>
    <w:basedOn w:val="Normal"/>
    <w:link w:val="BodyChar"/>
    <w:uiPriority w:val="99"/>
    <w:qFormat/>
    <w:rsid w:val="00C02923"/>
    <w:pPr>
      <w:spacing w:after="140" w:line="290" w:lineRule="auto"/>
      <w:jc w:val="both"/>
    </w:pPr>
    <w:rPr>
      <w:rFonts w:ascii="Arial" w:hAnsi="Arial" w:cs="Arial"/>
      <w:sz w:val="20"/>
    </w:rPr>
  </w:style>
  <w:style w:type="character" w:customStyle="1" w:styleId="BodyChar">
    <w:name w:val="Body Char"/>
    <w:link w:val="Body"/>
    <w:uiPriority w:val="99"/>
    <w:locked/>
    <w:rsid w:val="009A78BA"/>
    <w:rPr>
      <w:rFonts w:ascii="Arial" w:hAnsi="Arial" w:cs="Arial"/>
      <w:szCs w:val="24"/>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3"/>
      </w:numPr>
    </w:pPr>
  </w:style>
  <w:style w:type="paragraph" w:customStyle="1" w:styleId="Parties2">
    <w:name w:val="Parties 2"/>
    <w:basedOn w:val="Normal"/>
    <w:rsid w:val="007E6EF9"/>
    <w:pPr>
      <w:numPr>
        <w:ilvl w:val="2"/>
        <w:numId w:val="3"/>
      </w:numPr>
    </w:pPr>
  </w:style>
  <w:style w:type="paragraph" w:customStyle="1" w:styleId="Recitals2">
    <w:name w:val="Recitals 2"/>
    <w:basedOn w:val="Normal"/>
    <w:rsid w:val="007E6EF9"/>
    <w:pPr>
      <w:numPr>
        <w:ilvl w:val="3"/>
        <w:numId w:val="3"/>
      </w:numPr>
    </w:p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aliases w:val="lb"/>
    <w:basedOn w:val="Normal"/>
    <w:uiPriority w:val="99"/>
    <w:rsid w:val="006A3FE0"/>
    <w:pPr>
      <w:numPr>
        <w:numId w:val="4"/>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paragraph" w:customStyle="1" w:styleId="BNDES">
    <w:name w:val="BNDES"/>
    <w:basedOn w:val="Normal"/>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 w:type="paragraph" w:customStyle="1" w:styleId="citpet">
    <w:name w:val="citpet"/>
    <w:basedOn w:val="DeltaViewTableHeading"/>
    <w:next w:val="DeltaViewTableBody"/>
    <w:uiPriority w:val="99"/>
    <w:rsid w:val="0018323F"/>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8323F"/>
    <w:pPr>
      <w:widowControl w:val="0"/>
      <w:spacing w:line="320" w:lineRule="exact"/>
      <w:jc w:val="center"/>
    </w:pPr>
    <w:rPr>
      <w:b/>
      <w:bCs/>
      <w:smallCaps/>
      <w:lang w:eastAsia="en-US"/>
    </w:rPr>
  </w:style>
  <w:style w:type="paragraph" w:customStyle="1" w:styleId="MF2">
    <w:name w:val="MF2"/>
    <w:basedOn w:val="Normal"/>
    <w:autoRedefine/>
    <w:uiPriority w:val="99"/>
    <w:rsid w:val="0018323F"/>
    <w:pPr>
      <w:widowControl w:val="0"/>
      <w:spacing w:line="320" w:lineRule="exact"/>
      <w:jc w:val="both"/>
    </w:pPr>
    <w:rPr>
      <w:b/>
      <w:bCs/>
      <w:sz w:val="20"/>
      <w:szCs w:val="20"/>
      <w:lang w:eastAsia="en-US"/>
    </w:rPr>
  </w:style>
  <w:style w:type="paragraph" w:customStyle="1" w:styleId="t7">
    <w:name w:val="t7"/>
    <w:basedOn w:val="Normal"/>
    <w:uiPriority w:val="99"/>
    <w:rsid w:val="0018323F"/>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uiPriority w:val="99"/>
    <w:rsid w:val="0018323F"/>
    <w:pPr>
      <w:widowControl w:val="0"/>
      <w:tabs>
        <w:tab w:val="left" w:pos="2835"/>
      </w:tabs>
      <w:spacing w:after="120"/>
      <w:ind w:left="2977" w:hanging="853"/>
    </w:pPr>
    <w:rPr>
      <w:rFonts w:ascii="Arial" w:hAnsi="Arial" w:cs="Arial"/>
      <w:sz w:val="22"/>
      <w:szCs w:val="22"/>
      <w:lang w:eastAsia="en-US"/>
    </w:rPr>
  </w:style>
  <w:style w:type="character" w:customStyle="1" w:styleId="CommentReference1">
    <w:name w:val="Comment Reference1"/>
    <w:hidden/>
    <w:uiPriority w:val="99"/>
    <w:rsid w:val="0018323F"/>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8323F"/>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18323F"/>
    <w:rPr>
      <w:b/>
      <w:bCs/>
    </w:rPr>
  </w:style>
  <w:style w:type="paragraph" w:customStyle="1" w:styleId="Corpo">
    <w:name w:val="Corpo"/>
    <w:uiPriority w:val="99"/>
    <w:rsid w:val="0018323F"/>
    <w:pPr>
      <w:widowControl w:val="0"/>
      <w:autoSpaceDE w:val="0"/>
      <w:autoSpaceDN w:val="0"/>
      <w:adjustRightInd w:val="0"/>
      <w:jc w:val="both"/>
    </w:pPr>
    <w:rPr>
      <w:color w:val="000000"/>
      <w:sz w:val="26"/>
      <w:szCs w:val="26"/>
      <w:lang w:eastAsia="en-US"/>
    </w:rPr>
  </w:style>
  <w:style w:type="paragraph" w:customStyle="1" w:styleId="BodyText21">
    <w:name w:val="Body Text 21"/>
    <w:basedOn w:val="Normal"/>
    <w:uiPriority w:val="99"/>
    <w:rsid w:val="0018323F"/>
    <w:pPr>
      <w:widowControl w:val="0"/>
      <w:ind w:left="567"/>
      <w:jc w:val="both"/>
    </w:pPr>
    <w:rPr>
      <w:lang w:val="en-AU" w:eastAsia="en-US"/>
    </w:rPr>
  </w:style>
  <w:style w:type="paragraph" w:customStyle="1" w:styleId="NormalWeb0">
    <w:name w:val="Normal(Web)"/>
    <w:basedOn w:val="Normal"/>
    <w:uiPriority w:val="99"/>
    <w:rsid w:val="0018323F"/>
    <w:pPr>
      <w:widowControl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18323F"/>
    <w:pPr>
      <w:keepNext/>
      <w:widowControl w:val="0"/>
      <w:outlineLvl w:val="0"/>
    </w:pPr>
    <w:rPr>
      <w:b/>
      <w:bCs/>
      <w:sz w:val="18"/>
      <w:szCs w:val="18"/>
      <w:lang w:eastAsia="en-US"/>
    </w:rPr>
  </w:style>
  <w:style w:type="character" w:customStyle="1" w:styleId="Normal1">
    <w:name w:val="Normal1"/>
    <w:uiPriority w:val="99"/>
    <w:rsid w:val="0018323F"/>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18323F"/>
    <w:rPr>
      <w:rFonts w:ascii="Courier New" w:hAnsi="Courier New" w:cs="Courier New"/>
      <w:spacing w:val="0"/>
      <w:sz w:val="20"/>
      <w:szCs w:val="20"/>
      <w:lang w:val="pt-BR"/>
    </w:rPr>
  </w:style>
  <w:style w:type="character" w:customStyle="1" w:styleId="deltaviewinsertion0">
    <w:name w:val="deltaviewinsertion"/>
    <w:uiPriority w:val="99"/>
    <w:rsid w:val="0018323F"/>
    <w:rPr>
      <w:rFonts w:ascii="Times New Roman" w:hAnsi="Times New Roman" w:cs="Times New Roman"/>
      <w:spacing w:val="0"/>
      <w:sz w:val="26"/>
      <w:szCs w:val="26"/>
      <w:lang w:val="pt-BR"/>
    </w:rPr>
  </w:style>
  <w:style w:type="paragraph" w:customStyle="1" w:styleId="CharChar1Char">
    <w:name w:val="Char Char1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18323F"/>
    <w:pPr>
      <w:keepNext/>
      <w:keepLines/>
      <w:numPr>
        <w:ilvl w:val="1"/>
        <w:numId w:val="7"/>
      </w:numPr>
      <w:spacing w:line="300" w:lineRule="exact"/>
      <w:ind w:left="707" w:hanging="707"/>
    </w:pPr>
    <w:rPr>
      <w:rFonts w:ascii="Frutiger Light" w:hAnsi="Frutiger Light" w:cs="Frutiger Light"/>
      <w:sz w:val="26"/>
      <w:szCs w:val="26"/>
      <w:lang w:eastAsia="en-US"/>
    </w:rPr>
  </w:style>
  <w:style w:type="paragraph" w:customStyle="1" w:styleId="CharCharCharCharCharChar">
    <w:name w:val="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18323F"/>
    <w:rPr>
      <w:b/>
      <w:bCs/>
    </w:rPr>
  </w:style>
  <w:style w:type="character" w:customStyle="1" w:styleId="TextodecomentrioChar">
    <w:name w:val="Texto de comentário Char"/>
    <w:hidden/>
    <w:uiPriority w:val="99"/>
    <w:rsid w:val="0018323F"/>
    <w:rPr>
      <w:rFonts w:ascii="Times New Roman" w:hAnsi="Times New Roman" w:cs="Times New Roman"/>
      <w:spacing w:val="0"/>
      <w:sz w:val="26"/>
      <w:szCs w:val="26"/>
      <w:lang w:val="pt-BR"/>
    </w:rPr>
  </w:style>
  <w:style w:type="character" w:customStyle="1" w:styleId="AssuntodocomentrioChar">
    <w:name w:val="Assunto do comentário Char"/>
    <w:uiPriority w:val="99"/>
    <w:rsid w:val="0018323F"/>
  </w:style>
  <w:style w:type="character" w:customStyle="1" w:styleId="CommarcadoresChar">
    <w:name w:val="Com marcadores Char"/>
    <w:uiPriority w:val="99"/>
    <w:rsid w:val="0018323F"/>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18323F"/>
    <w:pPr>
      <w:widowControl w:val="0"/>
      <w:spacing w:after="160" w:line="240" w:lineRule="exact"/>
      <w:jc w:val="both"/>
    </w:pPr>
    <w:rPr>
      <w:rFonts w:ascii="Verdana" w:hAnsi="Verdana" w:cs="Verdana"/>
      <w:sz w:val="20"/>
      <w:szCs w:val="20"/>
      <w:lang w:val="en-US" w:eastAsia="en-US"/>
    </w:rPr>
  </w:style>
  <w:style w:type="character" w:customStyle="1" w:styleId="DeltaViewComment">
    <w:name w:val="DeltaView Comment"/>
    <w:uiPriority w:val="99"/>
    <w:rsid w:val="0018323F"/>
    <w:rPr>
      <w:color w:val="000000"/>
      <w:spacing w:val="0"/>
    </w:rPr>
  </w:style>
  <w:style w:type="character" w:customStyle="1" w:styleId="DeltaViewStyleChangeText">
    <w:name w:val="DeltaView Style Change Text"/>
    <w:uiPriority w:val="99"/>
    <w:rsid w:val="0018323F"/>
    <w:rPr>
      <w:color w:val="000000"/>
      <w:spacing w:val="0"/>
      <w:u w:val="double"/>
    </w:rPr>
  </w:style>
  <w:style w:type="character" w:customStyle="1" w:styleId="DeltaViewStyleChangeLabel">
    <w:name w:val="DeltaView Style Change Label"/>
    <w:uiPriority w:val="99"/>
    <w:rsid w:val="0018323F"/>
    <w:rPr>
      <w:color w:val="000000"/>
      <w:spacing w:val="0"/>
    </w:rPr>
  </w:style>
  <w:style w:type="character" w:customStyle="1" w:styleId="DeltaViewInsertedComment">
    <w:name w:val="DeltaView Inserted Comment"/>
    <w:uiPriority w:val="99"/>
    <w:rsid w:val="0018323F"/>
    <w:rPr>
      <w:color w:val="0000FF"/>
      <w:spacing w:val="0"/>
      <w:u w:val="double"/>
    </w:rPr>
  </w:style>
  <w:style w:type="character" w:customStyle="1" w:styleId="DeltaViewDeletedComment">
    <w:name w:val="DeltaView Deleted Comment"/>
    <w:uiPriority w:val="99"/>
    <w:rsid w:val="0018323F"/>
    <w:rPr>
      <w:strike/>
      <w:color w:val="FF0000"/>
      <w:spacing w:val="0"/>
    </w:rPr>
  </w:style>
  <w:style w:type="paragraph" w:customStyle="1" w:styleId="p3">
    <w:name w:val="p3"/>
    <w:basedOn w:val="Normal"/>
    <w:rsid w:val="0018323F"/>
    <w:pPr>
      <w:tabs>
        <w:tab w:val="left" w:pos="720"/>
      </w:tabs>
      <w:autoSpaceDE/>
      <w:autoSpaceDN/>
      <w:adjustRightInd/>
      <w:spacing w:line="240" w:lineRule="atLeast"/>
      <w:jc w:val="both"/>
    </w:pPr>
    <w:rPr>
      <w:rFonts w:ascii="Times" w:eastAsia="MS Mincho" w:hAnsi="Times"/>
      <w:szCs w:val="20"/>
      <w:lang w:eastAsia="en-US"/>
    </w:rPr>
  </w:style>
  <w:style w:type="character" w:customStyle="1" w:styleId="TextosemFormataoChar">
    <w:name w:val="Texto sem Formatação Char"/>
    <w:basedOn w:val="Fontepargpadro"/>
    <w:link w:val="TextosemFormatao"/>
    <w:uiPriority w:val="99"/>
    <w:semiHidden/>
    <w:rsid w:val="0018323F"/>
    <w:rPr>
      <w:rFonts w:ascii="Calibri" w:hAnsi="Calibri"/>
      <w:sz w:val="22"/>
      <w:szCs w:val="21"/>
      <w:lang w:eastAsia="en-US"/>
    </w:rPr>
  </w:style>
  <w:style w:type="paragraph" w:styleId="TextosemFormatao">
    <w:name w:val="Plain Text"/>
    <w:basedOn w:val="Normal"/>
    <w:link w:val="TextosemFormataoChar"/>
    <w:uiPriority w:val="99"/>
    <w:semiHidden/>
    <w:unhideWhenUsed/>
    <w:rsid w:val="0018323F"/>
    <w:pPr>
      <w:autoSpaceDE/>
      <w:autoSpaceDN/>
      <w:adjustRightInd/>
    </w:pPr>
    <w:rPr>
      <w:rFonts w:ascii="Calibri" w:hAnsi="Calibri"/>
      <w:sz w:val="22"/>
      <w:szCs w:val="21"/>
      <w:lang w:eastAsia="en-US"/>
    </w:rPr>
  </w:style>
  <w:style w:type="paragraph" w:customStyle="1" w:styleId="Body2">
    <w:name w:val="Body 2"/>
    <w:basedOn w:val="Normal"/>
    <w:rsid w:val="0018323F"/>
    <w:pPr>
      <w:widowControl w:val="0"/>
      <w:jc w:val="both"/>
    </w:pPr>
    <w:rPr>
      <w:sz w:val="26"/>
      <w:szCs w:val="26"/>
      <w:lang w:eastAsia="en-US"/>
    </w:rPr>
  </w:style>
  <w:style w:type="paragraph" w:customStyle="1" w:styleId="Marcador1">
    <w:name w:val="Marcador(1)"/>
    <w:basedOn w:val="Normal"/>
    <w:qFormat/>
    <w:rsid w:val="0018323F"/>
    <w:pPr>
      <w:widowControl w:val="0"/>
      <w:spacing w:after="140" w:line="290" w:lineRule="auto"/>
      <w:jc w:val="both"/>
    </w:pPr>
    <w:rPr>
      <w:rFonts w:ascii="Arial" w:eastAsia="Arial" w:hAnsi="Arial"/>
      <w:sz w:val="20"/>
      <w:szCs w:val="20"/>
      <w:lang w:val="en-GB" w:eastAsia="en-GB"/>
    </w:rPr>
  </w:style>
  <w:style w:type="paragraph" w:customStyle="1" w:styleId="CM16">
    <w:name w:val="CM16"/>
    <w:basedOn w:val="Default"/>
    <w:next w:val="Default"/>
    <w:uiPriority w:val="99"/>
    <w:rsid w:val="0018323F"/>
    <w:pPr>
      <w:widowControl w:val="0"/>
    </w:pPr>
    <w:rPr>
      <w:rFonts w:ascii="Times" w:hAnsi="Times" w:cs="Times"/>
      <w:color w:val="auto"/>
    </w:rPr>
  </w:style>
  <w:style w:type="paragraph" w:customStyle="1" w:styleId="Contratos1ClausulasArtigos">
    <w:name w:val="Contratos 1_ClausulasArtigos"/>
    <w:basedOn w:val="Normal"/>
    <w:qFormat/>
    <w:rsid w:val="0018323F"/>
    <w:pPr>
      <w:numPr>
        <w:numId w:val="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18323F"/>
    <w:pPr>
      <w:numPr>
        <w:ilvl w:val="1"/>
        <w:numId w:val="8"/>
      </w:numPr>
      <w:autoSpaceDE/>
      <w:autoSpaceDN/>
      <w:adjustRightInd/>
      <w:spacing w:after="140" w:line="290" w:lineRule="auto"/>
      <w:jc w:val="both"/>
    </w:pPr>
    <w:rPr>
      <w:rFonts w:ascii="Arial" w:hAnsi="Arial"/>
      <w:sz w:val="20"/>
      <w:lang w:eastAsia="en-US"/>
    </w:rPr>
  </w:style>
  <w:style w:type="paragraph" w:customStyle="1" w:styleId="Contratos3i">
    <w:name w:val="Contratos 3_(i)"/>
    <w:basedOn w:val="Normal"/>
    <w:qFormat/>
    <w:rsid w:val="0018323F"/>
    <w:pPr>
      <w:tabs>
        <w:tab w:val="num" w:pos="1361"/>
      </w:tabs>
      <w:autoSpaceDE/>
      <w:autoSpaceDN/>
      <w:adjustRightInd/>
      <w:spacing w:after="140" w:line="290" w:lineRule="auto"/>
      <w:ind w:left="1361" w:hanging="681"/>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18323F"/>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18323F"/>
    <w:rPr>
      <w:rFonts w:ascii="Arial" w:hAnsi="Arial"/>
      <w:kern w:val="20"/>
      <w:szCs w:val="24"/>
      <w:lang w:eastAsia="en-US"/>
    </w:rPr>
  </w:style>
  <w:style w:type="paragraph" w:customStyle="1" w:styleId="Nivel1">
    <w:name w:val="Nivel 1"/>
    <w:basedOn w:val="CM17"/>
    <w:qFormat/>
    <w:rsid w:val="0018323F"/>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8323F"/>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8323F"/>
    <w:pPr>
      <w:tabs>
        <w:tab w:val="num" w:pos="851"/>
      </w:tabs>
      <w:autoSpaceDE/>
      <w:autoSpaceDN/>
      <w:adjustRightInd/>
      <w:spacing w:line="320" w:lineRule="exact"/>
      <w:ind w:firstLine="0"/>
    </w:pPr>
    <w:rPr>
      <w:rFonts w:ascii="Times New Roman" w:eastAsia="MS Mincho" w:hAnsi="Times New Roman" w:cs="Times New Roman"/>
      <w:color w:val="000000"/>
    </w:rPr>
  </w:style>
  <w:style w:type="paragraph" w:customStyle="1" w:styleId="Nivel4">
    <w:name w:val="Nivel 4"/>
    <w:basedOn w:val="Default"/>
    <w:qFormat/>
    <w:rsid w:val="0018323F"/>
    <w:pPr>
      <w:widowControl w:val="0"/>
      <w:tabs>
        <w:tab w:val="left" w:pos="1701"/>
        <w:tab w:val="num" w:pos="1843"/>
      </w:tabs>
      <w:spacing w:line="300" w:lineRule="atLeast"/>
      <w:ind w:left="142" w:firstLine="851"/>
      <w:jc w:val="both"/>
    </w:pPr>
    <w:rPr>
      <w:rFonts w:ascii="Times New Roman" w:hAnsi="Times New Roman" w:cs="Times New Roman"/>
      <w:sz w:val="22"/>
      <w:szCs w:val="22"/>
    </w:rPr>
  </w:style>
  <w:style w:type="paragraph" w:customStyle="1" w:styleId="Nivel5">
    <w:name w:val="Nivel 5"/>
    <w:basedOn w:val="Default"/>
    <w:qFormat/>
    <w:rsid w:val="0018323F"/>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18323F"/>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8323F"/>
    <w:pPr>
      <w:widowControl w:val="0"/>
      <w:spacing w:line="351" w:lineRule="atLeast"/>
    </w:pPr>
    <w:rPr>
      <w:rFonts w:ascii="Times" w:hAnsi="Times" w:cs="Times"/>
      <w:color w:val="auto"/>
    </w:rPr>
  </w:style>
  <w:style w:type="paragraph" w:customStyle="1" w:styleId="CM2">
    <w:name w:val="CM2"/>
    <w:basedOn w:val="Default"/>
    <w:next w:val="Default"/>
    <w:uiPriority w:val="99"/>
    <w:rsid w:val="0018323F"/>
    <w:pPr>
      <w:widowControl w:val="0"/>
    </w:pPr>
    <w:rPr>
      <w:rFonts w:ascii="Times" w:hAnsi="Times" w:cs="Times"/>
      <w:color w:val="auto"/>
    </w:rPr>
  </w:style>
  <w:style w:type="paragraph" w:customStyle="1" w:styleId="CM18">
    <w:name w:val="CM18"/>
    <w:basedOn w:val="Default"/>
    <w:next w:val="Default"/>
    <w:uiPriority w:val="99"/>
    <w:rsid w:val="0018323F"/>
    <w:pPr>
      <w:widowControl w:val="0"/>
    </w:pPr>
    <w:rPr>
      <w:rFonts w:ascii="Times" w:hAnsi="Times" w:cs="Times"/>
      <w:color w:val="auto"/>
    </w:rPr>
  </w:style>
  <w:style w:type="paragraph" w:customStyle="1" w:styleId="CM20">
    <w:name w:val="CM20"/>
    <w:basedOn w:val="Default"/>
    <w:next w:val="Default"/>
    <w:uiPriority w:val="99"/>
    <w:rsid w:val="0018323F"/>
    <w:pPr>
      <w:widowControl w:val="0"/>
    </w:pPr>
    <w:rPr>
      <w:rFonts w:ascii="Times" w:hAnsi="Times" w:cs="Times"/>
      <w:color w:val="auto"/>
    </w:rPr>
  </w:style>
  <w:style w:type="paragraph" w:customStyle="1" w:styleId="CM4">
    <w:name w:val="CM4"/>
    <w:basedOn w:val="Default"/>
    <w:next w:val="Default"/>
    <w:uiPriority w:val="99"/>
    <w:rsid w:val="0018323F"/>
    <w:pPr>
      <w:widowControl w:val="0"/>
    </w:pPr>
    <w:rPr>
      <w:rFonts w:ascii="Times" w:hAnsi="Times" w:cs="Times"/>
      <w:color w:val="auto"/>
    </w:rPr>
  </w:style>
  <w:style w:type="paragraph" w:customStyle="1" w:styleId="CM5">
    <w:name w:val="CM5"/>
    <w:basedOn w:val="Default"/>
    <w:next w:val="Default"/>
    <w:uiPriority w:val="99"/>
    <w:rsid w:val="0018323F"/>
    <w:pPr>
      <w:widowControl w:val="0"/>
      <w:spacing w:line="351" w:lineRule="atLeast"/>
    </w:pPr>
    <w:rPr>
      <w:rFonts w:ascii="Times" w:hAnsi="Times" w:cs="Times"/>
      <w:color w:val="auto"/>
    </w:rPr>
  </w:style>
  <w:style w:type="paragraph" w:customStyle="1" w:styleId="CM24">
    <w:name w:val="CM24"/>
    <w:basedOn w:val="Default"/>
    <w:next w:val="Default"/>
    <w:uiPriority w:val="99"/>
    <w:rsid w:val="0018323F"/>
    <w:pPr>
      <w:widowControl w:val="0"/>
    </w:pPr>
    <w:rPr>
      <w:rFonts w:ascii="Times" w:hAnsi="Times" w:cs="Times"/>
      <w:color w:val="auto"/>
    </w:rPr>
  </w:style>
  <w:style w:type="paragraph" w:customStyle="1" w:styleId="CM26">
    <w:name w:val="CM26"/>
    <w:basedOn w:val="Default"/>
    <w:next w:val="Default"/>
    <w:uiPriority w:val="99"/>
    <w:rsid w:val="0018323F"/>
    <w:pPr>
      <w:widowControl w:val="0"/>
    </w:pPr>
    <w:rPr>
      <w:rFonts w:ascii="Times" w:hAnsi="Times" w:cs="Times"/>
      <w:color w:val="auto"/>
    </w:rPr>
  </w:style>
  <w:style w:type="paragraph" w:customStyle="1" w:styleId="CM27">
    <w:name w:val="CM27"/>
    <w:basedOn w:val="Default"/>
    <w:next w:val="Default"/>
    <w:uiPriority w:val="99"/>
    <w:rsid w:val="0018323F"/>
    <w:pPr>
      <w:widowControl w:val="0"/>
    </w:pPr>
    <w:rPr>
      <w:rFonts w:ascii="Times" w:hAnsi="Times" w:cs="Times"/>
      <w:color w:val="auto"/>
    </w:rPr>
  </w:style>
  <w:style w:type="paragraph" w:customStyle="1" w:styleId="CM28">
    <w:name w:val="CM28"/>
    <w:basedOn w:val="Default"/>
    <w:next w:val="Default"/>
    <w:uiPriority w:val="99"/>
    <w:rsid w:val="0018323F"/>
    <w:pPr>
      <w:widowControl w:val="0"/>
    </w:pPr>
    <w:rPr>
      <w:rFonts w:ascii="Times" w:hAnsi="Times" w:cs="Times"/>
      <w:color w:val="auto"/>
    </w:rPr>
  </w:style>
  <w:style w:type="paragraph" w:customStyle="1" w:styleId="CM29">
    <w:name w:val="CM29"/>
    <w:basedOn w:val="Default"/>
    <w:next w:val="Default"/>
    <w:uiPriority w:val="99"/>
    <w:rsid w:val="0018323F"/>
    <w:pPr>
      <w:widowControl w:val="0"/>
    </w:pPr>
    <w:rPr>
      <w:rFonts w:ascii="Times" w:hAnsi="Times" w:cs="Times"/>
      <w:color w:val="auto"/>
    </w:rPr>
  </w:style>
  <w:style w:type="paragraph" w:customStyle="1" w:styleId="CM30">
    <w:name w:val="CM30"/>
    <w:basedOn w:val="Default"/>
    <w:next w:val="Default"/>
    <w:uiPriority w:val="99"/>
    <w:rsid w:val="0018323F"/>
    <w:pPr>
      <w:widowControl w:val="0"/>
    </w:pPr>
    <w:rPr>
      <w:rFonts w:ascii="Times" w:hAnsi="Times" w:cs="Times"/>
      <w:color w:val="auto"/>
    </w:rPr>
  </w:style>
  <w:style w:type="paragraph" w:customStyle="1" w:styleId="CM25">
    <w:name w:val="CM25"/>
    <w:basedOn w:val="Default"/>
    <w:next w:val="Default"/>
    <w:uiPriority w:val="99"/>
    <w:rsid w:val="0018323F"/>
    <w:pPr>
      <w:widowControl w:val="0"/>
    </w:pPr>
    <w:rPr>
      <w:rFonts w:ascii="Times" w:hAnsi="Times" w:cs="Times"/>
      <w:color w:val="auto"/>
    </w:rPr>
  </w:style>
  <w:style w:type="paragraph" w:customStyle="1" w:styleId="CM6">
    <w:name w:val="CM6"/>
    <w:basedOn w:val="Default"/>
    <w:next w:val="Default"/>
    <w:uiPriority w:val="99"/>
    <w:rsid w:val="0018323F"/>
    <w:pPr>
      <w:widowControl w:val="0"/>
      <w:spacing w:line="351" w:lineRule="atLeast"/>
    </w:pPr>
    <w:rPr>
      <w:rFonts w:ascii="Times" w:hAnsi="Times" w:cs="Times"/>
      <w:color w:val="auto"/>
    </w:rPr>
  </w:style>
  <w:style w:type="paragraph" w:customStyle="1" w:styleId="CM7">
    <w:name w:val="CM7"/>
    <w:basedOn w:val="Default"/>
    <w:next w:val="Default"/>
    <w:uiPriority w:val="99"/>
    <w:rsid w:val="0018323F"/>
    <w:pPr>
      <w:widowControl w:val="0"/>
    </w:pPr>
    <w:rPr>
      <w:rFonts w:ascii="Times" w:hAnsi="Times" w:cs="Times"/>
      <w:color w:val="auto"/>
    </w:rPr>
  </w:style>
  <w:style w:type="paragraph" w:customStyle="1" w:styleId="CM8">
    <w:name w:val="CM8"/>
    <w:basedOn w:val="Default"/>
    <w:next w:val="Default"/>
    <w:uiPriority w:val="99"/>
    <w:rsid w:val="0018323F"/>
    <w:pPr>
      <w:widowControl w:val="0"/>
      <w:spacing w:line="346" w:lineRule="atLeast"/>
    </w:pPr>
    <w:rPr>
      <w:rFonts w:ascii="Times" w:hAnsi="Times" w:cs="Times"/>
      <w:color w:val="auto"/>
    </w:rPr>
  </w:style>
  <w:style w:type="paragraph" w:customStyle="1" w:styleId="CM9">
    <w:name w:val="CM9"/>
    <w:basedOn w:val="Default"/>
    <w:next w:val="Default"/>
    <w:uiPriority w:val="99"/>
    <w:rsid w:val="0018323F"/>
    <w:pPr>
      <w:widowControl w:val="0"/>
      <w:spacing w:line="348" w:lineRule="atLeast"/>
    </w:pPr>
    <w:rPr>
      <w:rFonts w:ascii="Times" w:hAnsi="Times" w:cs="Times"/>
      <w:color w:val="auto"/>
    </w:rPr>
  </w:style>
  <w:style w:type="paragraph" w:customStyle="1" w:styleId="CM32">
    <w:name w:val="CM32"/>
    <w:basedOn w:val="Default"/>
    <w:next w:val="Default"/>
    <w:uiPriority w:val="99"/>
    <w:rsid w:val="0018323F"/>
    <w:pPr>
      <w:widowControl w:val="0"/>
    </w:pPr>
    <w:rPr>
      <w:rFonts w:ascii="Times" w:hAnsi="Times" w:cs="Times"/>
      <w:color w:val="auto"/>
    </w:rPr>
  </w:style>
  <w:style w:type="paragraph" w:customStyle="1" w:styleId="CM10">
    <w:name w:val="CM10"/>
    <w:basedOn w:val="Default"/>
    <w:next w:val="Default"/>
    <w:uiPriority w:val="99"/>
    <w:rsid w:val="0018323F"/>
    <w:pPr>
      <w:widowControl w:val="0"/>
      <w:spacing w:line="351" w:lineRule="atLeast"/>
    </w:pPr>
    <w:rPr>
      <w:rFonts w:ascii="Times" w:hAnsi="Times" w:cs="Times"/>
      <w:color w:val="auto"/>
    </w:rPr>
  </w:style>
  <w:style w:type="paragraph" w:customStyle="1" w:styleId="CM12">
    <w:name w:val="CM12"/>
    <w:basedOn w:val="Default"/>
    <w:next w:val="Default"/>
    <w:uiPriority w:val="99"/>
    <w:rsid w:val="0018323F"/>
    <w:pPr>
      <w:widowControl w:val="0"/>
      <w:spacing w:line="351" w:lineRule="atLeast"/>
    </w:pPr>
    <w:rPr>
      <w:rFonts w:ascii="Times" w:hAnsi="Times" w:cs="Times"/>
      <w:color w:val="auto"/>
    </w:rPr>
  </w:style>
  <w:style w:type="paragraph" w:customStyle="1" w:styleId="CM19">
    <w:name w:val="CM19"/>
    <w:basedOn w:val="Default"/>
    <w:next w:val="Default"/>
    <w:uiPriority w:val="99"/>
    <w:rsid w:val="0018323F"/>
    <w:pPr>
      <w:widowControl w:val="0"/>
    </w:pPr>
    <w:rPr>
      <w:rFonts w:ascii="Times" w:hAnsi="Times" w:cs="Times"/>
      <w:color w:val="auto"/>
    </w:rPr>
  </w:style>
  <w:style w:type="paragraph" w:customStyle="1" w:styleId="BodyBlock">
    <w:name w:val="BodyBlock"/>
    <w:basedOn w:val="Normal"/>
    <w:link w:val="BodyBlockChar"/>
    <w:rsid w:val="0018323F"/>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18323F"/>
    <w:rPr>
      <w:sz w:val="21"/>
      <w:lang w:val="en-GB" w:eastAsia="en-US"/>
    </w:rPr>
  </w:style>
  <w:style w:type="paragraph" w:customStyle="1" w:styleId="Level7">
    <w:name w:val="Level 7"/>
    <w:basedOn w:val="Normal"/>
    <w:rsid w:val="0018323F"/>
    <w:pPr>
      <w:tabs>
        <w:tab w:val="num" w:pos="3288"/>
      </w:tabs>
      <w:autoSpaceDE/>
      <w:autoSpaceDN/>
      <w:adjustRightInd/>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18323F"/>
    <w:pPr>
      <w:tabs>
        <w:tab w:val="num" w:pos="3288"/>
      </w:tabs>
      <w:autoSpaceDE/>
      <w:autoSpaceDN/>
      <w:adjustRightInd/>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18323F"/>
    <w:pPr>
      <w:tabs>
        <w:tab w:val="num" w:pos="3288"/>
      </w:tabs>
      <w:autoSpaceDE/>
      <w:autoSpaceDN/>
      <w:adjustRightInd/>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18323F"/>
    <w:pPr>
      <w:numPr>
        <w:ilvl w:val="2"/>
        <w:numId w:val="10"/>
      </w:numPr>
      <w:spacing w:after="140" w:line="290" w:lineRule="auto"/>
      <w:jc w:val="both"/>
    </w:pPr>
    <w:rPr>
      <w:rFonts w:ascii="Arial" w:hAnsi="Arial" w:cs="Arial"/>
      <w:sz w:val="20"/>
      <w:szCs w:val="26"/>
      <w:lang w:eastAsia="en-US"/>
    </w:rPr>
  </w:style>
  <w:style w:type="paragraph" w:customStyle="1" w:styleId="Bullet1">
    <w:name w:val="Bullet 1"/>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ullet2">
    <w:name w:val="Bullet 2"/>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ody3">
    <w:name w:val="Body 3"/>
    <w:basedOn w:val="Body"/>
    <w:rsid w:val="0018323F"/>
    <w:pPr>
      <w:autoSpaceDE/>
      <w:autoSpaceDN/>
      <w:adjustRightInd/>
      <w:ind w:left="2041"/>
    </w:pPr>
    <w:rPr>
      <w:szCs w:val="22"/>
    </w:rPr>
  </w:style>
  <w:style w:type="paragraph" w:customStyle="1" w:styleId="ContratoN3">
    <w:name w:val="Contrato_N3"/>
    <w:basedOn w:val="Normal"/>
    <w:rsid w:val="0018323F"/>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323F"/>
    <w:pPr>
      <w:tabs>
        <w:tab w:val="num" w:pos="0"/>
        <w:tab w:val="num" w:pos="1854"/>
      </w:tabs>
      <w:spacing w:before="600" w:after="120"/>
      <w:ind w:firstLine="288"/>
      <w:jc w:val="center"/>
    </w:pPr>
    <w:rPr>
      <w:rFonts w:ascii="Times New Roman Negrito" w:hAnsi="Times New Roman Negrito"/>
      <w:b/>
      <w:caps/>
      <w:smallCaps/>
      <w:color w:val="000000"/>
      <w:lang w:val="en-US"/>
    </w:rPr>
  </w:style>
  <w:style w:type="paragraph" w:customStyle="1" w:styleId="TabBody">
    <w:name w:val="TabBody"/>
    <w:basedOn w:val="Normal"/>
    <w:rsid w:val="0018323F"/>
    <w:pPr>
      <w:spacing w:before="60" w:after="60" w:line="240" w:lineRule="exact"/>
      <w:jc w:val="both"/>
    </w:pPr>
    <w:rPr>
      <w:rFonts w:ascii="Arial" w:eastAsia="Arial Unicode MS" w:hAnsi="Arial" w:cs="Arial"/>
      <w:sz w:val="18"/>
    </w:rPr>
  </w:style>
  <w:style w:type="paragraph" w:customStyle="1" w:styleId="CharCharChar">
    <w:name w:val="Char Char Char"/>
    <w:basedOn w:val="Normal"/>
    <w:rsid w:val="0018323F"/>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NenhumB">
    <w:name w:val="Nenhum B"/>
    <w:rsid w:val="0018323F"/>
  </w:style>
  <w:style w:type="paragraph" w:customStyle="1" w:styleId="CorpoA">
    <w:name w:val="Corpo A"/>
    <w:uiPriority w:val="99"/>
    <w:rsid w:val="0018323F"/>
    <w:pPr>
      <w:widowControl w:val="0"/>
      <w:adjustRightInd w:val="0"/>
      <w:spacing w:after="160" w:line="360" w:lineRule="atLeast"/>
      <w:jc w:val="both"/>
      <w:textAlignment w:val="baseline"/>
    </w:pPr>
    <w:rPr>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7" ma:contentTypeDescription="Crie um novo documento." ma:contentTypeScope="" ma:versionID="31052ac9554cf68c551db2877545ca4c">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e2bf1671391d910cbca38bc5d6fb915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lcf76f155ced4ddcb4097134ff3c332f xmlns="55e596c2-c9cb-4fa0-aa75-b13eaeb28d3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925ED796-65C7-47C0-9384-F5F95C0C9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E460E-E0DD-4CF9-94C8-405FD5C6622B}">
  <ds:schemaRefs>
    <ds:schemaRef ds:uri="http://schemas.microsoft.com/office/2006/metadata/properties"/>
    <ds:schemaRef ds:uri="http://schemas.microsoft.com/office/infopath/2007/PartnerControls"/>
    <ds:schemaRef ds:uri="87037488-ec5d-4aba-84c2-9b1d22638e8e"/>
    <ds:schemaRef ds:uri="55e596c2-c9cb-4fa0-aa75-b13eaeb28d33"/>
  </ds:schemaRefs>
</ds:datastoreItem>
</file>

<file path=customXml/itemProps3.xml><?xml version="1.0" encoding="utf-8"?>
<ds:datastoreItem xmlns:ds="http://schemas.openxmlformats.org/officeDocument/2006/customXml" ds:itemID="{2CCBC6BF-C226-4094-82F0-3EFD077B0E45}">
  <ds:schemaRefs>
    <ds:schemaRef ds:uri="http://schemas.openxmlformats.org/officeDocument/2006/bibliography"/>
  </ds:schemaRefs>
</ds:datastoreItem>
</file>

<file path=customXml/itemProps4.xml><?xml version="1.0" encoding="utf-8"?>
<ds:datastoreItem xmlns:ds="http://schemas.openxmlformats.org/officeDocument/2006/customXml" ds:itemID="{C39AAE9C-627E-4198-ABCC-4D1AB65A4980}">
  <ds:schemaRefs>
    <ds:schemaRef ds:uri="http://schemas.microsoft.com/sharepoint/v3/contenttype/forms"/>
  </ds:schemaRefs>
</ds:datastoreItem>
</file>

<file path=customXml/itemProps5.xml><?xml version="1.0" encoding="utf-8"?>
<ds:datastoreItem xmlns:ds="http://schemas.openxmlformats.org/officeDocument/2006/customXml" ds:itemID="{597CD72E-2579-4DDC-B311-7FACA88BA4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1999</Words>
  <Characters>11686</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13658</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Vitor GOLINE GOMES</cp:lastModifiedBy>
  <cp:revision>9</cp:revision>
  <cp:lastPrinted>2020-08-14T21:56:00Z</cp:lastPrinted>
  <dcterms:created xsi:type="dcterms:W3CDTF">2022-09-26T18:37:00Z</dcterms:created>
  <dcterms:modified xsi:type="dcterms:W3CDTF">2022-09-27T22:45:00Z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_x000d_3500448v1 / 1920-39 </vt:lpwstr>
  </property>
  <property fmtid="{D5CDD505-2E9C-101B-9397-08002B2CF9AE}" pid="7" name="ContentTypeId">
    <vt:lpwstr>0x010100B5AD72C81E6D2D4B8C481EB02B6FD1C6</vt:lpwstr>
  </property>
  <property fmtid="{D5CDD505-2E9C-101B-9397-08002B2CF9AE}" pid="8" name="Security Classification">
    <vt:lpwstr/>
  </property>
  <property fmtid="{D5CDD505-2E9C-101B-9397-08002B2CF9AE}" pid="9" name="MSIP_Label_c135c4ba-2280-41f8-be7d-6f21d368baa3_Enabled">
    <vt:lpwstr>true</vt:lpwstr>
  </property>
  <property fmtid="{D5CDD505-2E9C-101B-9397-08002B2CF9AE}" pid="10" name="MSIP_Label_c135c4ba-2280-41f8-be7d-6f21d368baa3_SetDate">
    <vt:lpwstr>2022-09-27T22:23:58Z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43aef342-19e5-42d2-9bf4-b593bff9cd77</vt:lpwstr>
  </property>
  <property fmtid="{D5CDD505-2E9C-101B-9397-08002B2CF9AE}" pid="15" name="MSIP_Label_c135c4ba-2280-41f8-be7d-6f21d368baa3_ContentBits">
    <vt:lpwstr>0</vt:lpwstr>
  </property>
</Properties>
</file>