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23F45" w14:textId="0B23C5E6" w:rsidR="001D7764" w:rsidRPr="005D33BD" w:rsidRDefault="005D33BD" w:rsidP="002C5A68">
      <w:pPr>
        <w:pStyle w:val="Recuodecorpodetexto2"/>
        <w:spacing w:before="120"/>
        <w:ind w:left="4678"/>
        <w:rPr>
          <w:sz w:val="22"/>
          <w:szCs w:val="22"/>
        </w:rPr>
      </w:pPr>
      <w:bookmarkStart w:id="0" w:name="_GoBack"/>
      <w:bookmarkEnd w:id="0"/>
      <w:r w:rsidRPr="005D33BD">
        <w:rPr>
          <w:sz w:val="22"/>
          <w:szCs w:val="22"/>
        </w:rPr>
        <w:t>ADITIVO Nº 0</w:t>
      </w:r>
      <w:r w:rsidR="00A04782">
        <w:rPr>
          <w:sz w:val="22"/>
          <w:szCs w:val="22"/>
        </w:rPr>
        <w:t>2</w:t>
      </w:r>
      <w:r w:rsidRPr="005D33BD">
        <w:rPr>
          <w:sz w:val="22"/>
          <w:szCs w:val="22"/>
        </w:rPr>
        <w:t xml:space="preserve">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7AC5EDD" w:rsidR="005D33BD" w:rsidRPr="005D33BD" w:rsidRDefault="005D33BD" w:rsidP="002C5A68">
      <w:pPr>
        <w:tabs>
          <w:tab w:val="left" w:pos="1701"/>
          <w:tab w:val="right" w:pos="9072"/>
        </w:tabs>
        <w:spacing w:before="120"/>
        <w:ind w:firstLine="1701"/>
        <w:jc w:val="both"/>
        <w:rPr>
          <w:rFonts w:ascii="Arial" w:hAnsi="Arial" w:cs="Arial"/>
          <w:sz w:val="22"/>
          <w:szCs w:val="22"/>
        </w:rPr>
      </w:pPr>
      <w:proofErr w:type="gramStart"/>
      <w:r w:rsidRPr="005D33BD">
        <w:rPr>
          <w:rFonts w:ascii="Arial" w:hAnsi="Arial" w:cs="Arial"/>
          <w:sz w:val="22"/>
          <w:szCs w:val="22"/>
        </w:rPr>
        <w:t>a</w:t>
      </w:r>
      <w:proofErr w:type="gramEnd"/>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w:t>
      </w:r>
      <w:r w:rsidR="00244B8F" w:rsidRPr="00F42F89">
        <w:rPr>
          <w:rFonts w:ascii="Arial" w:hAnsi="Arial" w:cs="Arial"/>
          <w:sz w:val="22"/>
          <w:szCs w:val="22"/>
        </w:rPr>
        <w:t>na qualidade</w:t>
      </w:r>
      <w:r w:rsidR="00244B8F" w:rsidRPr="005D33BD">
        <w:rPr>
          <w:rFonts w:ascii="Arial" w:hAnsi="Arial" w:cs="Arial"/>
          <w:sz w:val="22"/>
          <w:szCs w:val="22"/>
        </w:rPr>
        <w:t xml:space="preserve"> de representante da comunhão de titulares </w:t>
      </w:r>
      <w:r w:rsidR="00244B8F">
        <w:rPr>
          <w:rFonts w:ascii="Arial" w:hAnsi="Arial" w:cs="Arial"/>
          <w:sz w:val="22"/>
          <w:szCs w:val="22"/>
        </w:rPr>
        <w:t xml:space="preserve">(i) </w:t>
      </w:r>
      <w:r w:rsidR="00244B8F" w:rsidRPr="005D33BD">
        <w:rPr>
          <w:rFonts w:ascii="Arial" w:hAnsi="Arial" w:cs="Arial"/>
          <w:sz w:val="22"/>
          <w:szCs w:val="22"/>
        </w:rPr>
        <w:t xml:space="preserve">das debêntures da </w:t>
      </w:r>
      <w:r w:rsidR="00244B8F">
        <w:rPr>
          <w:rFonts w:ascii="Arial" w:hAnsi="Arial" w:cs="Arial"/>
          <w:sz w:val="22"/>
          <w:szCs w:val="22"/>
        </w:rPr>
        <w:t>1ª (primeira)</w:t>
      </w:r>
      <w:r w:rsidR="00244B8F" w:rsidRPr="005D33BD">
        <w:rPr>
          <w:rFonts w:ascii="Arial" w:hAnsi="Arial" w:cs="Arial"/>
          <w:sz w:val="22"/>
          <w:szCs w:val="22"/>
        </w:rPr>
        <w:t xml:space="preserve"> </w:t>
      </w:r>
      <w:r w:rsidR="00244B8F">
        <w:rPr>
          <w:rFonts w:ascii="Arial" w:hAnsi="Arial" w:cs="Arial"/>
          <w:sz w:val="22"/>
          <w:szCs w:val="22"/>
        </w:rPr>
        <w:t>e</w:t>
      </w:r>
      <w:r w:rsidR="00244B8F" w:rsidRPr="005D33BD">
        <w:rPr>
          <w:rFonts w:ascii="Arial" w:hAnsi="Arial" w:cs="Arial"/>
          <w:sz w:val="22"/>
          <w:szCs w:val="22"/>
        </w:rPr>
        <w:t>missão da Usina Termelétrica Pampa Sul S.A. (“</w:t>
      </w:r>
      <w:r w:rsidR="00244B8F" w:rsidRPr="005D33BD">
        <w:rPr>
          <w:rFonts w:ascii="Arial" w:hAnsi="Arial" w:cs="Arial"/>
          <w:b/>
          <w:sz w:val="22"/>
          <w:szCs w:val="22"/>
        </w:rPr>
        <w:t>DEBENTURISTAS</w:t>
      </w:r>
      <w:r w:rsidR="00244B8F">
        <w:rPr>
          <w:rFonts w:ascii="Arial" w:hAnsi="Arial" w:cs="Arial"/>
          <w:b/>
          <w:sz w:val="22"/>
          <w:szCs w:val="22"/>
        </w:rPr>
        <w:t xml:space="preserve"> DA 1ª EMISSÃO</w:t>
      </w:r>
      <w:r w:rsidR="00244B8F" w:rsidRPr="005D33BD">
        <w:rPr>
          <w:rFonts w:ascii="Arial" w:hAnsi="Arial" w:cs="Arial"/>
          <w:sz w:val="22"/>
          <w:szCs w:val="22"/>
        </w:rPr>
        <w:t>”)</w:t>
      </w:r>
      <w:r w:rsidR="00244B8F">
        <w:rPr>
          <w:rFonts w:ascii="Arial" w:hAnsi="Arial" w:cs="Arial"/>
          <w:sz w:val="22"/>
          <w:szCs w:val="22"/>
        </w:rPr>
        <w:t xml:space="preserve"> e (</w:t>
      </w:r>
      <w:proofErr w:type="spellStart"/>
      <w:r w:rsidR="00244B8F">
        <w:rPr>
          <w:rFonts w:ascii="Arial" w:hAnsi="Arial" w:cs="Arial"/>
          <w:sz w:val="22"/>
          <w:szCs w:val="22"/>
        </w:rPr>
        <w:t>ii</w:t>
      </w:r>
      <w:proofErr w:type="spellEnd"/>
      <w:r w:rsidR="00244B8F">
        <w:rPr>
          <w:rFonts w:ascii="Arial" w:hAnsi="Arial" w:cs="Arial"/>
          <w:sz w:val="22"/>
          <w:szCs w:val="22"/>
        </w:rPr>
        <w:t>)</w:t>
      </w:r>
      <w:r w:rsidR="00244B8F" w:rsidRPr="005D33BD">
        <w:rPr>
          <w:rFonts w:ascii="Arial" w:hAnsi="Arial" w:cs="Arial"/>
          <w:sz w:val="22"/>
          <w:szCs w:val="22"/>
        </w:rPr>
        <w:t xml:space="preserve"> das debêntures da </w:t>
      </w:r>
      <w:r w:rsidR="00244B8F">
        <w:rPr>
          <w:rFonts w:ascii="Arial" w:hAnsi="Arial" w:cs="Arial"/>
          <w:sz w:val="22"/>
          <w:szCs w:val="22"/>
        </w:rPr>
        <w:t>2ª (segunda)</w:t>
      </w:r>
      <w:r w:rsidR="00244B8F" w:rsidRPr="005D33BD">
        <w:rPr>
          <w:rFonts w:ascii="Arial" w:hAnsi="Arial" w:cs="Arial"/>
          <w:sz w:val="22"/>
          <w:szCs w:val="22"/>
        </w:rPr>
        <w:t xml:space="preserve"> </w:t>
      </w:r>
      <w:r w:rsidR="00244B8F">
        <w:rPr>
          <w:rFonts w:ascii="Arial" w:hAnsi="Arial" w:cs="Arial"/>
          <w:sz w:val="22"/>
          <w:szCs w:val="22"/>
        </w:rPr>
        <w:t>e</w:t>
      </w:r>
      <w:r w:rsidR="00244B8F" w:rsidRPr="005D33BD">
        <w:rPr>
          <w:rFonts w:ascii="Arial" w:hAnsi="Arial" w:cs="Arial"/>
          <w:sz w:val="22"/>
          <w:szCs w:val="22"/>
        </w:rPr>
        <w:t>missão da Usina Termelétrica Pampa Sul S.A.</w:t>
      </w:r>
      <w:r w:rsidR="00244B8F" w:rsidRPr="00B16E16">
        <w:rPr>
          <w:rFonts w:ascii="Arial" w:hAnsi="Arial" w:cs="Arial"/>
          <w:sz w:val="22"/>
          <w:szCs w:val="22"/>
        </w:rPr>
        <w:t xml:space="preserve"> </w:t>
      </w:r>
      <w:bookmarkStart w:id="1" w:name="_Hlk47580290"/>
      <w:r w:rsidR="00244B8F" w:rsidRPr="005D33BD">
        <w:rPr>
          <w:rFonts w:ascii="Arial" w:hAnsi="Arial" w:cs="Arial"/>
          <w:sz w:val="22"/>
          <w:szCs w:val="22"/>
        </w:rPr>
        <w:t>(“</w:t>
      </w:r>
      <w:r w:rsidR="00244B8F" w:rsidRPr="005D33BD">
        <w:rPr>
          <w:rFonts w:ascii="Arial" w:hAnsi="Arial" w:cs="Arial"/>
          <w:b/>
          <w:sz w:val="22"/>
          <w:szCs w:val="22"/>
        </w:rPr>
        <w:t>DEBENTURISTAS</w:t>
      </w:r>
      <w:r w:rsidR="00244B8F">
        <w:rPr>
          <w:rFonts w:ascii="Arial" w:hAnsi="Arial" w:cs="Arial"/>
          <w:b/>
          <w:sz w:val="22"/>
          <w:szCs w:val="22"/>
        </w:rPr>
        <w:t xml:space="preserve"> DA 2ª EMISSÃO</w:t>
      </w:r>
      <w:r w:rsidR="00244B8F" w:rsidRPr="005D33BD">
        <w:rPr>
          <w:rFonts w:ascii="Arial" w:hAnsi="Arial" w:cs="Arial"/>
          <w:sz w:val="22"/>
          <w:szCs w:val="22"/>
        </w:rPr>
        <w:t>”</w:t>
      </w:r>
      <w:r w:rsidR="00244B8F">
        <w:rPr>
          <w:rFonts w:ascii="Arial" w:hAnsi="Arial" w:cs="Arial"/>
          <w:sz w:val="22"/>
          <w:szCs w:val="22"/>
        </w:rPr>
        <w:t xml:space="preserve"> e, em conjunto com os DEBENTURISTAS DA PRIMEIRA EMISSÃO, “</w:t>
      </w:r>
      <w:r w:rsidR="00244B8F">
        <w:rPr>
          <w:rFonts w:ascii="Arial" w:hAnsi="Arial" w:cs="Arial"/>
          <w:b/>
          <w:bCs/>
          <w:sz w:val="22"/>
          <w:szCs w:val="22"/>
        </w:rPr>
        <w:t>DEBENTURISTAS</w:t>
      </w:r>
      <w:r w:rsidR="00244B8F">
        <w:rPr>
          <w:rFonts w:ascii="Arial" w:hAnsi="Arial" w:cs="Arial"/>
          <w:sz w:val="22"/>
          <w:szCs w:val="22"/>
        </w:rPr>
        <w:t>”</w:t>
      </w:r>
      <w:r w:rsidR="00244B8F" w:rsidRPr="005D33BD">
        <w:rPr>
          <w:rFonts w:ascii="Arial" w:hAnsi="Arial" w:cs="Arial"/>
          <w:sz w:val="22"/>
          <w:szCs w:val="22"/>
        </w:rPr>
        <w:t>)</w:t>
      </w:r>
      <w:bookmarkEnd w:id="1"/>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r>
      <w:proofErr w:type="gramStart"/>
      <w:r w:rsidRPr="005D33BD">
        <w:rPr>
          <w:rFonts w:ascii="Arial" w:hAnsi="Arial" w:cs="Arial"/>
          <w:bCs/>
          <w:sz w:val="22"/>
          <w:szCs w:val="22"/>
        </w:rPr>
        <w:t>a</w:t>
      </w:r>
      <w:proofErr w:type="gramEnd"/>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46E001C6"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 xml:space="preserve">(i) o BNDES e o AGENTE FIDUCIÁRIO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proofErr w:type="gramStart"/>
      <w:r w:rsidRPr="005D33BD">
        <w:rPr>
          <w:rFonts w:ascii="Arial" w:hAnsi="Arial" w:cs="Arial"/>
          <w:sz w:val="22"/>
          <w:szCs w:val="22"/>
        </w:rPr>
        <w:t>o</w:t>
      </w:r>
      <w:proofErr w:type="gramEnd"/>
      <w:r w:rsidRPr="005D33BD">
        <w:rPr>
          <w:rFonts w:ascii="Arial" w:hAnsi="Arial" w:cs="Arial"/>
          <w:sz w:val="22"/>
          <w:szCs w:val="22"/>
        </w:rPr>
        <w:t xml:space="preserve">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proofErr w:type="gramStart"/>
      <w:r w:rsidRPr="0061590B">
        <w:rPr>
          <w:rFonts w:cs="Arial"/>
          <w:sz w:val="22"/>
          <w:szCs w:val="22"/>
        </w:rPr>
        <w:t>a</w:t>
      </w:r>
      <w:proofErr w:type="gramEnd"/>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proofErr w:type="gramStart"/>
      <w:r>
        <w:rPr>
          <w:rFonts w:cs="Arial"/>
          <w:sz w:val="22"/>
          <w:szCs w:val="22"/>
        </w:rPr>
        <w:lastRenderedPageBreak/>
        <w:t>em</w:t>
      </w:r>
      <w:proofErr w:type="gramEnd"/>
      <w:r>
        <w:rPr>
          <w:rFonts w:cs="Arial"/>
          <w:sz w:val="22"/>
          <w:szCs w:val="22"/>
        </w:rPr>
        <w:t xml:space="preserve">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11E9D630" w:rsidR="00871BC0" w:rsidRDefault="001327E6" w:rsidP="002C5A68">
      <w:pPr>
        <w:pStyle w:val="BNDES"/>
        <w:numPr>
          <w:ilvl w:val="0"/>
          <w:numId w:val="1"/>
        </w:numPr>
        <w:spacing w:before="120"/>
        <w:rPr>
          <w:rFonts w:cs="Arial"/>
          <w:sz w:val="22"/>
          <w:szCs w:val="22"/>
        </w:rPr>
      </w:pPr>
      <w:proofErr w:type="gramStart"/>
      <w:r w:rsidRPr="00D56F1A">
        <w:rPr>
          <w:rFonts w:cs="Arial"/>
          <w:sz w:val="22"/>
          <w:szCs w:val="22"/>
        </w:rPr>
        <w:t>em</w:t>
      </w:r>
      <w:proofErr w:type="gramEnd"/>
      <w:r w:rsidRPr="00D56F1A">
        <w:rPr>
          <w:rFonts w:cs="Arial"/>
          <w:sz w:val="22"/>
          <w:szCs w:val="22"/>
        </w:rPr>
        <w:t xml:space="preserve"> </w:t>
      </w:r>
      <w:r w:rsidR="000A5B51">
        <w:rPr>
          <w:rFonts w:cs="Arial"/>
          <w:sz w:val="22"/>
          <w:szCs w:val="22"/>
        </w:rPr>
        <w:t>19 de agosto</w:t>
      </w:r>
      <w:r w:rsidR="00694A3B" w:rsidRPr="00D56F1A">
        <w:rPr>
          <w:rFonts w:cs="Arial"/>
          <w:sz w:val="22"/>
          <w:szCs w:val="22"/>
        </w:rPr>
        <w:t xml:space="preserve"> </w:t>
      </w:r>
      <w:r w:rsidRPr="00D56F1A">
        <w:rPr>
          <w:rFonts w:cs="Arial"/>
          <w:sz w:val="22"/>
          <w:szCs w:val="22"/>
        </w:rPr>
        <w:t>de 2020,</w:t>
      </w:r>
      <w:r w:rsidRPr="00531BD2">
        <w:rPr>
          <w:rFonts w:cs="Arial"/>
          <w:sz w:val="22"/>
          <w:szCs w:val="22"/>
        </w:rPr>
        <w:t xml:space="preserve"> </w:t>
      </w:r>
      <w:r w:rsidR="007A60EF" w:rsidRPr="00531BD2">
        <w:rPr>
          <w:rFonts w:cs="Arial"/>
          <w:sz w:val="22"/>
          <w:szCs w:val="22"/>
        </w:rPr>
        <w:t>o AGENTE</w:t>
      </w:r>
      <w:r w:rsidR="007A60EF" w:rsidRPr="003A7B54">
        <w:rPr>
          <w:rFonts w:cs="Arial"/>
          <w:sz w:val="22"/>
          <w:szCs w:val="22"/>
        </w:rPr>
        <w:t xml:space="preserve"> FIDUCIÁRIO</w:t>
      </w:r>
      <w:r w:rsidR="007A60EF">
        <w:rPr>
          <w:rFonts w:cs="Arial"/>
          <w:sz w:val="22"/>
          <w:szCs w:val="22"/>
        </w:rPr>
        <w:t xml:space="preserve">, </w:t>
      </w:r>
      <w:r w:rsidR="007A60EF" w:rsidRPr="00782A71">
        <w:rPr>
          <w:rFonts w:cs="Arial"/>
          <w:sz w:val="22"/>
          <w:szCs w:val="22"/>
        </w:rPr>
        <w:t xml:space="preserve">a </w:t>
      </w:r>
      <w:r w:rsidR="007A60EF">
        <w:rPr>
          <w:rFonts w:cs="Arial"/>
          <w:sz w:val="22"/>
          <w:szCs w:val="22"/>
        </w:rPr>
        <w:t xml:space="preserve">PAMPA SUL e a </w:t>
      </w:r>
      <w:proofErr w:type="spellStart"/>
      <w:r w:rsidR="007A60EF">
        <w:rPr>
          <w:rFonts w:cs="Arial"/>
          <w:sz w:val="22"/>
          <w:szCs w:val="22"/>
        </w:rPr>
        <w:t>Engie</w:t>
      </w:r>
      <w:proofErr w:type="spellEnd"/>
      <w:r w:rsidR="007A60EF">
        <w:rPr>
          <w:rFonts w:cs="Arial"/>
          <w:sz w:val="22"/>
          <w:szCs w:val="22"/>
        </w:rPr>
        <w:t xml:space="preserve"> Brasil Energia S.A. (“</w:t>
      </w:r>
      <w:r w:rsidR="007A60EF">
        <w:rPr>
          <w:rFonts w:cs="Arial"/>
          <w:b/>
          <w:bCs/>
          <w:sz w:val="22"/>
          <w:szCs w:val="22"/>
        </w:rPr>
        <w:t>ENGIE</w:t>
      </w:r>
      <w:r w:rsidR="007A60EF">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007A60EF">
        <w:rPr>
          <w:rFonts w:cs="Arial"/>
          <w:b/>
          <w:sz w:val="22"/>
          <w:szCs w:val="22"/>
        </w:rPr>
        <w:t xml:space="preserve"> 476</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w:t>
      </w:r>
      <w:r w:rsidR="00D0640A">
        <w:rPr>
          <w:rFonts w:cs="Arial"/>
          <w:sz w:val="22"/>
          <w:szCs w:val="22"/>
        </w:rPr>
        <w:t xml:space="preserve">com garantia adicional fidejussória, </w:t>
      </w:r>
      <w:r w:rsidRPr="00782A71">
        <w:rPr>
          <w:rFonts w:cs="Arial"/>
          <w:sz w:val="22"/>
          <w:szCs w:val="22"/>
        </w:rPr>
        <w:t xml:space="preserve">em </w:t>
      </w:r>
      <w:r w:rsidR="00D0640A">
        <w:rPr>
          <w:rFonts w:cs="Arial"/>
          <w:sz w:val="22"/>
          <w:szCs w:val="22"/>
        </w:rPr>
        <w:t xml:space="preserve">duas </w:t>
      </w:r>
      <w:r w:rsidRPr="00782A71">
        <w:rPr>
          <w:rFonts w:cs="Arial"/>
          <w:sz w:val="22"/>
          <w:szCs w:val="22"/>
        </w:rPr>
        <w:t>série</w:t>
      </w:r>
      <w:r w:rsidR="00D0640A">
        <w:rPr>
          <w:rFonts w:cs="Arial"/>
          <w:sz w:val="22"/>
          <w:szCs w:val="22"/>
        </w:rPr>
        <w:t>s</w:t>
      </w:r>
      <w:r w:rsidRPr="00782A71">
        <w:rPr>
          <w:rFonts w:cs="Arial"/>
          <w:sz w:val="22"/>
          <w:szCs w:val="22"/>
        </w:rPr>
        <w:t xml:space="preserve">, </w:t>
      </w:r>
      <w:r>
        <w:rPr>
          <w:rFonts w:cs="Arial"/>
          <w:sz w:val="22"/>
          <w:szCs w:val="22"/>
        </w:rPr>
        <w:t xml:space="preserve">da </w:t>
      </w:r>
      <w:r w:rsidR="00D0640A">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7A60EF">
        <w:rPr>
          <w:rFonts w:cs="Arial"/>
          <w:b/>
          <w:sz w:val="22"/>
          <w:szCs w:val="22"/>
        </w:rPr>
        <w:t xml:space="preserve"> 476</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58A1AAA9" w14:textId="6943ABC7" w:rsidR="007A60EF" w:rsidRDefault="007A60EF" w:rsidP="002C5A68">
      <w:pPr>
        <w:pStyle w:val="BNDES"/>
        <w:numPr>
          <w:ilvl w:val="0"/>
          <w:numId w:val="1"/>
        </w:numPr>
        <w:spacing w:before="120"/>
        <w:rPr>
          <w:rFonts w:cs="Arial"/>
          <w:sz w:val="22"/>
          <w:szCs w:val="22"/>
        </w:rPr>
      </w:pPr>
      <w:proofErr w:type="gramStart"/>
      <w:r w:rsidRPr="00D56F1A">
        <w:rPr>
          <w:rFonts w:cs="Arial"/>
          <w:sz w:val="22"/>
          <w:szCs w:val="22"/>
        </w:rPr>
        <w:t>em</w:t>
      </w:r>
      <w:proofErr w:type="gramEnd"/>
      <w:r w:rsidRPr="00D56F1A">
        <w:rPr>
          <w:rFonts w:cs="Arial"/>
          <w:sz w:val="22"/>
          <w:szCs w:val="22"/>
        </w:rPr>
        <w:t xml:space="preserve"> </w:t>
      </w:r>
      <w:r>
        <w:rPr>
          <w:rFonts w:cs="Arial"/>
          <w:sz w:val="22"/>
          <w:szCs w:val="22"/>
        </w:rPr>
        <w:t>31</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r>
        <w:rPr>
          <w:rFonts w:cs="Arial"/>
          <w:sz w:val="22"/>
          <w:szCs w:val="22"/>
        </w:rPr>
        <w:t xml:space="preserve"> BNDES,</w:t>
      </w:r>
      <w:r w:rsidRPr="00531BD2">
        <w:rPr>
          <w:rFonts w:cs="Arial"/>
          <w:sz w:val="22"/>
          <w:szCs w:val="22"/>
        </w:rPr>
        <w:t xml:space="preserve"> </w:t>
      </w:r>
      <w:r>
        <w:rPr>
          <w:rFonts w:cs="Arial"/>
          <w:sz w:val="22"/>
          <w:szCs w:val="22"/>
        </w:rPr>
        <w:t xml:space="preserve">o </w:t>
      </w:r>
      <w:r w:rsidRPr="00531BD2">
        <w:rPr>
          <w:rFonts w:cs="Arial"/>
          <w:sz w:val="22"/>
          <w:szCs w:val="22"/>
        </w:rPr>
        <w:t>AGENTE</w:t>
      </w:r>
      <w:r w:rsidRPr="003A7B54">
        <w:rPr>
          <w:rFonts w:cs="Arial"/>
          <w:sz w:val="22"/>
          <w:szCs w:val="22"/>
        </w:rPr>
        <w:t xml:space="preserve"> FIDUCIÁRIO</w:t>
      </w:r>
      <w:r>
        <w:rPr>
          <w:rFonts w:cs="Arial"/>
          <w:sz w:val="22"/>
          <w:szCs w:val="22"/>
        </w:rPr>
        <w:t xml:space="preserve">, </w:t>
      </w:r>
      <w:r w:rsidRPr="005D33BD">
        <w:rPr>
          <w:rFonts w:cs="Arial"/>
          <w:sz w:val="22"/>
          <w:szCs w:val="22"/>
        </w:rPr>
        <w:t>representan</w:t>
      </w:r>
      <w:r>
        <w:rPr>
          <w:rFonts w:cs="Arial"/>
          <w:sz w:val="22"/>
          <w:szCs w:val="22"/>
        </w:rPr>
        <w:t>do</w:t>
      </w:r>
      <w:r w:rsidRPr="005D33BD">
        <w:rPr>
          <w:rFonts w:cs="Arial"/>
          <w:sz w:val="22"/>
          <w:szCs w:val="22"/>
        </w:rPr>
        <w:t xml:space="preserve"> a comunhão d</w:t>
      </w:r>
      <w:r>
        <w:rPr>
          <w:rFonts w:cs="Arial"/>
          <w:sz w:val="22"/>
          <w:szCs w:val="22"/>
        </w:rPr>
        <w:t>os DEBENTURISTAS DA 1ª EMISSÃO, e</w:t>
      </w:r>
      <w:r w:rsidRPr="003A7B54">
        <w:rPr>
          <w:rFonts w:cs="Arial"/>
          <w:sz w:val="22"/>
          <w:szCs w:val="22"/>
        </w:rPr>
        <w:t xml:space="preserve"> </w:t>
      </w:r>
      <w:r w:rsidRPr="00782A71">
        <w:rPr>
          <w:rFonts w:cs="Arial"/>
          <w:sz w:val="22"/>
          <w:szCs w:val="22"/>
        </w:rPr>
        <w:t xml:space="preserve">a </w:t>
      </w:r>
      <w:r>
        <w:rPr>
          <w:rFonts w:cs="Arial"/>
          <w:sz w:val="22"/>
          <w:szCs w:val="22"/>
        </w:rPr>
        <w:t xml:space="preserve">PAMPA SUL celebraram o </w:t>
      </w:r>
      <w:r w:rsidRPr="002768E0">
        <w:rPr>
          <w:rFonts w:cs="Arial"/>
          <w:sz w:val="22"/>
          <w:szCs w:val="22"/>
        </w:rPr>
        <w:t>Aditivo nº 0</w:t>
      </w:r>
      <w:r>
        <w:rPr>
          <w:rFonts w:cs="Arial"/>
          <w:sz w:val="22"/>
          <w:szCs w:val="22"/>
        </w:rPr>
        <w:t>1</w:t>
      </w:r>
      <w:r w:rsidRPr="002768E0">
        <w:rPr>
          <w:rFonts w:cs="Arial"/>
          <w:sz w:val="22"/>
          <w:szCs w:val="22"/>
        </w:rPr>
        <w:t xml:space="preserve"> </w:t>
      </w:r>
      <w:r>
        <w:rPr>
          <w:rFonts w:cs="Arial"/>
          <w:sz w:val="22"/>
          <w:szCs w:val="22"/>
        </w:rPr>
        <w:t xml:space="preserve">ao </w:t>
      </w:r>
      <w:r w:rsidRPr="002768E0">
        <w:rPr>
          <w:rFonts w:cs="Arial"/>
          <w:sz w:val="22"/>
          <w:szCs w:val="22"/>
        </w:rPr>
        <w:t>CONTRATO</w:t>
      </w:r>
      <w:r>
        <w:rPr>
          <w:rFonts w:cs="Arial"/>
          <w:sz w:val="22"/>
          <w:szCs w:val="22"/>
        </w:rPr>
        <w:t>, por meio do qual as partes formalizaram o compartilhamento entre o BNDES e o</w:t>
      </w:r>
      <w:r w:rsidRPr="002768E0">
        <w:rPr>
          <w:rFonts w:cs="Arial"/>
          <w:sz w:val="22"/>
          <w:szCs w:val="22"/>
        </w:rPr>
        <w:t>s DEBENTURISTAS</w:t>
      </w:r>
      <w:r>
        <w:rPr>
          <w:rFonts w:cs="Arial"/>
          <w:sz w:val="22"/>
          <w:szCs w:val="22"/>
        </w:rPr>
        <w:t xml:space="preserve"> DA 1ª EMISSÃO</w:t>
      </w:r>
      <w:r w:rsidRPr="002768E0">
        <w:rPr>
          <w:rFonts w:cs="Arial"/>
          <w:sz w:val="22"/>
          <w:szCs w:val="22"/>
        </w:rPr>
        <w:t xml:space="preserve"> </w:t>
      </w:r>
      <w:r>
        <w:rPr>
          <w:rFonts w:cs="Arial"/>
          <w:sz w:val="22"/>
          <w:szCs w:val="22"/>
        </w:rPr>
        <w:t>d</w:t>
      </w:r>
      <w:r w:rsidRPr="002768E0">
        <w:rPr>
          <w:rFonts w:cs="Arial"/>
          <w:sz w:val="22"/>
          <w:szCs w:val="22"/>
        </w:rPr>
        <w:t xml:space="preserve">a garantia constituída por meio do CONTRATO, </w:t>
      </w:r>
      <w:r>
        <w:rPr>
          <w:rFonts w:cs="Arial"/>
          <w:sz w:val="22"/>
          <w:szCs w:val="22"/>
        </w:rPr>
        <w:t>incluindo os</w:t>
      </w:r>
      <w:r w:rsidRPr="002768E0">
        <w:rPr>
          <w:rFonts w:cs="Arial"/>
          <w:sz w:val="22"/>
          <w:szCs w:val="22"/>
        </w:rPr>
        <w:t xml:space="preserve"> DEBENTURISTAS</w:t>
      </w:r>
      <w:r>
        <w:rPr>
          <w:rFonts w:cs="Arial"/>
          <w:sz w:val="22"/>
          <w:szCs w:val="22"/>
        </w:rPr>
        <w:t xml:space="preserve"> DA 1ª EMISSÃO</w:t>
      </w:r>
      <w:r w:rsidRPr="002768E0">
        <w:rPr>
          <w:rFonts w:cs="Arial"/>
          <w:sz w:val="22"/>
          <w:szCs w:val="22"/>
        </w:rPr>
        <w:t>, representados pelo AGENTE FIDUCIÁRIO, como partes garantidas</w:t>
      </w:r>
      <w:r>
        <w:rPr>
          <w:rFonts w:cs="Arial"/>
          <w:sz w:val="22"/>
          <w:szCs w:val="22"/>
        </w:rPr>
        <w:t xml:space="preserve"> do CONTRATO;</w:t>
      </w:r>
    </w:p>
    <w:p w14:paraId="7ADAAE49" w14:textId="5003A2D5" w:rsidR="007A60EF" w:rsidRDefault="007A60EF" w:rsidP="00A51566">
      <w:pPr>
        <w:pStyle w:val="BNDES"/>
        <w:numPr>
          <w:ilvl w:val="0"/>
          <w:numId w:val="1"/>
        </w:numPr>
        <w:spacing w:before="120"/>
        <w:rPr>
          <w:rFonts w:cs="Arial"/>
          <w:sz w:val="22"/>
          <w:szCs w:val="22"/>
        </w:rPr>
      </w:pPr>
      <w:bookmarkStart w:id="2" w:name="_Hlk47576526"/>
      <w:proofErr w:type="gramStart"/>
      <w:r w:rsidRPr="00D56F1A">
        <w:rPr>
          <w:rFonts w:cs="Arial"/>
          <w:sz w:val="22"/>
          <w:szCs w:val="22"/>
        </w:rPr>
        <w:t>em</w:t>
      </w:r>
      <w:proofErr w:type="gramEnd"/>
      <w:r w:rsidRPr="00D56F1A">
        <w:rPr>
          <w:rFonts w:cs="Arial"/>
          <w:sz w:val="22"/>
          <w:szCs w:val="22"/>
        </w:rPr>
        <w:t xml:space="preserve">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w:t>
      </w:r>
      <w:r w:rsidRPr="000E6602">
        <w:rPr>
          <w:rFonts w:cs="Arial"/>
          <w:sz w:val="22"/>
          <w:szCs w:val="22"/>
          <w:highlight w:val="yellow"/>
        </w:rPr>
        <w:t>--</w:t>
      </w:r>
      <w:r>
        <w:rPr>
          <w:rFonts w:cs="Arial"/>
          <w:sz w:val="22"/>
          <w:szCs w:val="22"/>
        </w:rPr>
        <w:t>]</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r>
        <w:rPr>
          <w:rFonts w:cs="Arial"/>
          <w:sz w:val="22"/>
          <w:szCs w:val="22"/>
        </w:rPr>
        <w:t>segunda</w:t>
      </w:r>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Pr>
          <w:rFonts w:cs="Arial"/>
          <w:b/>
          <w:sz w:val="22"/>
          <w:szCs w:val="22"/>
        </w:rPr>
        <w:t xml:space="preserve"> 400</w:t>
      </w:r>
      <w:r w:rsidRPr="00D56F1A">
        <w:rPr>
          <w:rFonts w:cs="Arial"/>
          <w:sz w:val="22"/>
          <w:szCs w:val="22"/>
        </w:rPr>
        <w:t>”</w:t>
      </w:r>
      <w:r>
        <w:rPr>
          <w:rFonts w:cs="Arial"/>
          <w:sz w:val="22"/>
          <w:szCs w:val="22"/>
        </w:rPr>
        <w:t xml:space="preserve"> </w:t>
      </w:r>
      <w:r w:rsidRPr="00BE1EDB">
        <w:rPr>
          <w:rFonts w:cs="Arial"/>
          <w:sz w:val="22"/>
          <w:szCs w:val="22"/>
        </w:rPr>
        <w:t>e, em conjunto com</w:t>
      </w:r>
      <w:r>
        <w:rPr>
          <w:rFonts w:cs="Arial"/>
          <w:sz w:val="22"/>
          <w:szCs w:val="22"/>
        </w:rPr>
        <w:t xml:space="preserve"> a ESCRITURA DE EMISSÃO 476, “</w:t>
      </w:r>
      <w:r>
        <w:rPr>
          <w:rFonts w:cs="Arial"/>
          <w:b/>
          <w:bCs/>
          <w:sz w:val="22"/>
          <w:szCs w:val="22"/>
        </w:rPr>
        <w:t>ESCRITURAS</w:t>
      </w:r>
      <w:r>
        <w:rPr>
          <w:rFonts w:cs="Arial"/>
          <w:sz w:val="22"/>
          <w:szCs w:val="22"/>
        </w:rPr>
        <w:t>”, sendo as ESCRITURAS e</w:t>
      </w:r>
      <w:r w:rsidRPr="00BE1EDB">
        <w:rPr>
          <w:rFonts w:cs="Arial"/>
          <w:sz w:val="22"/>
          <w:szCs w:val="22"/>
        </w:rPr>
        <w:t xml:space="preserve"> o CONTRATO BNDES denominados</w:t>
      </w:r>
      <w:r>
        <w:rPr>
          <w:rFonts w:cs="Arial"/>
          <w:sz w:val="22"/>
          <w:szCs w:val="22"/>
        </w:rPr>
        <w:t>, em conjunto,</w:t>
      </w:r>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2ª (segunda) emissão de </w:t>
      </w:r>
      <w:r w:rsidRPr="00782A71">
        <w:rPr>
          <w:rFonts w:cs="Arial"/>
          <w:sz w:val="22"/>
          <w:szCs w:val="22"/>
        </w:rPr>
        <w:t xml:space="preserve">debêntures simples, não conversíveis em ações, da espécie com garantia real, </w:t>
      </w:r>
      <w:r w:rsidR="00D0640A">
        <w:rPr>
          <w:rFonts w:cs="Arial"/>
          <w:sz w:val="22"/>
          <w:szCs w:val="22"/>
        </w:rPr>
        <w:t xml:space="preserve">com garantia adicional fidejussória, </w:t>
      </w:r>
      <w:r w:rsidRPr="00782A71">
        <w:rPr>
          <w:rFonts w:cs="Arial"/>
          <w:sz w:val="22"/>
          <w:szCs w:val="22"/>
        </w:rPr>
        <w:t xml:space="preserve">em </w:t>
      </w:r>
      <w:r>
        <w:rPr>
          <w:rFonts w:cs="Arial"/>
          <w:sz w:val="22"/>
          <w:szCs w:val="22"/>
        </w:rPr>
        <w:t>duas séries</w:t>
      </w:r>
      <w:r w:rsidRPr="00782A71">
        <w:rPr>
          <w:rFonts w:cs="Arial"/>
          <w:sz w:val="22"/>
          <w:szCs w:val="22"/>
        </w:rPr>
        <w:t xml:space="preserve">, </w:t>
      </w:r>
      <w:r>
        <w:rPr>
          <w:rFonts w:cs="Arial"/>
          <w:sz w:val="22"/>
          <w:szCs w:val="22"/>
        </w:rPr>
        <w:t xml:space="preserve">da </w:t>
      </w:r>
      <w:r w:rsidR="00CC1A5E">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768E0">
        <w:rPr>
          <w:rFonts w:cs="Arial"/>
          <w:sz w:val="22"/>
          <w:szCs w:val="22"/>
        </w:rPr>
        <w:t xml:space="preserve">R$ </w:t>
      </w:r>
      <w:r>
        <w:rPr>
          <w:rFonts w:cs="Arial"/>
          <w:sz w:val="22"/>
          <w:szCs w:val="22"/>
        </w:rPr>
        <w:t>582</w:t>
      </w:r>
      <w:r w:rsidRPr="002768E0">
        <w:rPr>
          <w:rFonts w:cs="Arial"/>
          <w:sz w:val="22"/>
          <w:szCs w:val="22"/>
        </w:rPr>
        <w:t>.000.000,00 (</w:t>
      </w:r>
      <w:r>
        <w:rPr>
          <w:rFonts w:cs="Arial"/>
          <w:sz w:val="22"/>
          <w:szCs w:val="22"/>
        </w:rPr>
        <w:t>quinhentos e oitenta e dois</w:t>
      </w:r>
      <w:r w:rsidRPr="002768E0">
        <w:rPr>
          <w:rFonts w:cs="Arial"/>
          <w:sz w:val="22"/>
          <w:szCs w:val="22"/>
        </w:rPr>
        <w:t xml:space="preserve">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Pr>
          <w:rFonts w:cs="Arial"/>
          <w:b/>
          <w:sz w:val="22"/>
          <w:szCs w:val="22"/>
        </w:rPr>
        <w:t xml:space="preserve"> 400</w:t>
      </w:r>
      <w:r w:rsidRPr="00782A71">
        <w:rPr>
          <w:rFonts w:cs="Arial"/>
          <w:sz w:val="22"/>
          <w:szCs w:val="22"/>
        </w:rPr>
        <w:t>”</w:t>
      </w:r>
      <w:r>
        <w:rPr>
          <w:rFonts w:cs="Arial"/>
          <w:sz w:val="22"/>
          <w:szCs w:val="22"/>
        </w:rPr>
        <w:t xml:space="preserve"> e, em conjunto com as DEBÊNTURES 476, “</w:t>
      </w:r>
      <w:r>
        <w:rPr>
          <w:rFonts w:cs="Arial"/>
          <w:b/>
          <w:bCs/>
          <w:sz w:val="22"/>
          <w:szCs w:val="22"/>
        </w:rPr>
        <w:t>DEBÊNTURES</w:t>
      </w:r>
      <w:r>
        <w:rPr>
          <w:rFonts w:cs="Arial"/>
          <w:sz w:val="22"/>
          <w:szCs w:val="22"/>
        </w:rPr>
        <w:t>”</w:t>
      </w:r>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r w:rsidRPr="002768E0">
        <w:rPr>
          <w:rFonts w:cs="Arial"/>
          <w:sz w:val="22"/>
          <w:szCs w:val="22"/>
        </w:rPr>
        <w:t xml:space="preserve"> CVM nº 400, de 29 de dezembro de 2003, conforme alterada</w:t>
      </w:r>
      <w:bookmarkEnd w:id="2"/>
      <w:r>
        <w:rPr>
          <w:rFonts w:cs="Arial"/>
          <w:sz w:val="22"/>
          <w:szCs w:val="22"/>
        </w:rPr>
        <w:t>;</w:t>
      </w:r>
    </w:p>
    <w:p w14:paraId="2B2E3EF8" w14:textId="0B5FB58B" w:rsidR="009770D7" w:rsidRDefault="00CC1A5E" w:rsidP="00A51566">
      <w:pPr>
        <w:pStyle w:val="BNDES"/>
        <w:numPr>
          <w:ilvl w:val="0"/>
          <w:numId w:val="1"/>
        </w:numPr>
        <w:spacing w:before="120"/>
        <w:rPr>
          <w:rFonts w:cs="Arial"/>
          <w:sz w:val="22"/>
          <w:szCs w:val="22"/>
        </w:rPr>
      </w:pPr>
      <w:proofErr w:type="gramStart"/>
      <w:r>
        <w:rPr>
          <w:rFonts w:cs="Arial"/>
          <w:sz w:val="22"/>
          <w:szCs w:val="22"/>
        </w:rPr>
        <w:t>a</w:t>
      </w:r>
      <w:proofErr w:type="gramEnd"/>
      <w:r>
        <w:rPr>
          <w:rFonts w:cs="Arial"/>
          <w:sz w:val="22"/>
          <w:szCs w:val="22"/>
        </w:rPr>
        <w:t xml:space="preserve"> PAMPA SUL deseja estender, e </w:t>
      </w:r>
      <w:r w:rsidR="007A60EF">
        <w:rPr>
          <w:rFonts w:cs="Arial"/>
          <w:sz w:val="22"/>
          <w:szCs w:val="22"/>
        </w:rPr>
        <w:t>o BNDES</w:t>
      </w:r>
      <w:bookmarkStart w:id="3" w:name="_Hlk47573687"/>
      <w:r w:rsidR="007A60EF">
        <w:rPr>
          <w:rFonts w:cs="Arial"/>
          <w:sz w:val="22"/>
          <w:szCs w:val="22"/>
        </w:rPr>
        <w:t xml:space="preserve"> </w:t>
      </w:r>
      <w:bookmarkStart w:id="4" w:name="_Hlk47576627"/>
      <w:r w:rsidR="007A60EF">
        <w:rPr>
          <w:rFonts w:cs="Arial"/>
          <w:sz w:val="22"/>
          <w:szCs w:val="22"/>
        </w:rPr>
        <w:t xml:space="preserve">e o </w:t>
      </w:r>
      <w:r w:rsidR="007A60EF" w:rsidRPr="00531BD2">
        <w:rPr>
          <w:rFonts w:cs="Arial"/>
          <w:sz w:val="22"/>
          <w:szCs w:val="22"/>
        </w:rPr>
        <w:t>AGENTE</w:t>
      </w:r>
      <w:r w:rsidR="007A60EF" w:rsidRPr="003A7B54">
        <w:rPr>
          <w:rFonts w:cs="Arial"/>
          <w:sz w:val="22"/>
          <w:szCs w:val="22"/>
        </w:rPr>
        <w:t xml:space="preserve"> FIDUCIÁRIO</w:t>
      </w:r>
      <w:r w:rsidR="007A60EF">
        <w:rPr>
          <w:rFonts w:cs="Arial"/>
          <w:sz w:val="22"/>
          <w:szCs w:val="22"/>
        </w:rPr>
        <w:t xml:space="preserve">, </w:t>
      </w:r>
      <w:r w:rsidR="007A60EF" w:rsidRPr="005D33BD">
        <w:rPr>
          <w:rFonts w:cs="Arial"/>
          <w:sz w:val="22"/>
          <w:szCs w:val="22"/>
        </w:rPr>
        <w:t>representan</w:t>
      </w:r>
      <w:r w:rsidR="007A60EF">
        <w:rPr>
          <w:rFonts w:cs="Arial"/>
          <w:sz w:val="22"/>
          <w:szCs w:val="22"/>
        </w:rPr>
        <w:t>do</w:t>
      </w:r>
      <w:r w:rsidR="007A60EF" w:rsidRPr="005D33BD">
        <w:rPr>
          <w:rFonts w:cs="Arial"/>
          <w:sz w:val="22"/>
          <w:szCs w:val="22"/>
        </w:rPr>
        <w:t xml:space="preserve"> a comunhão d</w:t>
      </w:r>
      <w:r w:rsidR="007A60EF">
        <w:rPr>
          <w:rFonts w:cs="Arial"/>
          <w:sz w:val="22"/>
          <w:szCs w:val="22"/>
        </w:rPr>
        <w:t>os DEBENTURISTAS DA 1ª EMISSÃO</w:t>
      </w:r>
      <w:bookmarkEnd w:id="4"/>
      <w:r w:rsidR="007A60EF">
        <w:rPr>
          <w:rFonts w:cs="Arial"/>
          <w:sz w:val="22"/>
          <w:szCs w:val="22"/>
        </w:rPr>
        <w:t>,</w:t>
      </w:r>
      <w:bookmarkEnd w:id="3"/>
      <w:r w:rsidR="007A60EF">
        <w:rPr>
          <w:rFonts w:cs="Arial"/>
          <w:sz w:val="22"/>
          <w:szCs w:val="22"/>
        </w:rPr>
        <w:t xml:space="preserve"> </w:t>
      </w:r>
      <w:r w:rsidR="00A51566" w:rsidRPr="00A2344F">
        <w:rPr>
          <w:rFonts w:cs="Arial"/>
          <w:sz w:val="22"/>
          <w:szCs w:val="22"/>
        </w:rPr>
        <w:t xml:space="preserve">concordam </w:t>
      </w:r>
      <w:r w:rsidR="00A51566" w:rsidRPr="00570F8E">
        <w:rPr>
          <w:rFonts w:cs="Arial"/>
          <w:sz w:val="22"/>
          <w:szCs w:val="22"/>
        </w:rPr>
        <w:t xml:space="preserve">em </w:t>
      </w:r>
      <w:r w:rsidR="00A51566">
        <w:rPr>
          <w:rFonts w:cs="Arial"/>
          <w:sz w:val="22"/>
          <w:szCs w:val="22"/>
        </w:rPr>
        <w:t xml:space="preserve">compartilhar, aos </w:t>
      </w:r>
      <w:r w:rsidR="00A51566" w:rsidRPr="00A2344F">
        <w:rPr>
          <w:rFonts w:cs="Arial"/>
          <w:sz w:val="22"/>
          <w:szCs w:val="22"/>
        </w:rPr>
        <w:t>DEBENTURISTAS DA 2ª EMISSÃO a garantia constituída por meio do CONTRATO</w:t>
      </w:r>
      <w:r w:rsidR="00661E60" w:rsidRPr="005D33BD">
        <w:rPr>
          <w:rFonts w:cs="Arial"/>
          <w:sz w:val="22"/>
          <w:szCs w:val="22"/>
        </w:rPr>
        <w:t>;</w:t>
      </w:r>
    </w:p>
    <w:p w14:paraId="29311B42" w14:textId="77777777" w:rsidR="00B64969" w:rsidRDefault="00B64969" w:rsidP="00A51566">
      <w:pPr>
        <w:pStyle w:val="BNDES"/>
        <w:spacing w:before="120"/>
        <w:rPr>
          <w:rFonts w:cs="Arial"/>
          <w:sz w:val="22"/>
          <w:szCs w:val="22"/>
        </w:rPr>
      </w:pPr>
    </w:p>
    <w:p w14:paraId="2832728F" w14:textId="7A306FFF" w:rsidR="009770D7" w:rsidRPr="005D33BD" w:rsidRDefault="002566F6" w:rsidP="002C5A68">
      <w:pPr>
        <w:pStyle w:val="BNDES"/>
        <w:spacing w:before="120"/>
        <w:rPr>
          <w:rFonts w:cs="Arial"/>
          <w:sz w:val="22"/>
          <w:szCs w:val="22"/>
        </w:rPr>
      </w:pPr>
      <w:proofErr w:type="gramStart"/>
      <w:r w:rsidRPr="005D33BD">
        <w:rPr>
          <w:rFonts w:cs="Arial"/>
          <w:sz w:val="22"/>
          <w:szCs w:val="22"/>
        </w:rPr>
        <w:t>r</w:t>
      </w:r>
      <w:r w:rsidR="00AE2AAA" w:rsidRPr="005D33BD">
        <w:rPr>
          <w:rFonts w:cs="Arial"/>
          <w:sz w:val="22"/>
          <w:szCs w:val="22"/>
        </w:rPr>
        <w:t>esolvem</w:t>
      </w:r>
      <w:proofErr w:type="gramEnd"/>
      <w:r w:rsidR="00AE2AAA" w:rsidRPr="005D33BD">
        <w:rPr>
          <w:rFonts w:cs="Arial"/>
          <w:sz w:val="22"/>
          <w:szCs w:val="22"/>
        </w:rPr>
        <w:t xml:space="preserve">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A51566" w:rsidRPr="00A2344F">
        <w:rPr>
          <w:rFonts w:cs="Arial"/>
          <w:sz w:val="22"/>
          <w:szCs w:val="22"/>
        </w:rPr>
        <w:t>Aditivo nº 02 ao CONTRATO, doravante denominado “</w:t>
      </w:r>
      <w:r w:rsidR="00A51566" w:rsidRPr="00A2344F">
        <w:rPr>
          <w:rFonts w:cs="Arial"/>
          <w:b/>
          <w:sz w:val="22"/>
          <w:szCs w:val="22"/>
        </w:rPr>
        <w:t>CONTRATO CONSOLIDADO</w:t>
      </w:r>
      <w:r w:rsidR="00A51566" w:rsidRPr="00A2344F">
        <w:rPr>
          <w:rFonts w:cs="Arial"/>
          <w:sz w:val="22"/>
          <w:szCs w:val="22"/>
        </w:rPr>
        <w:t xml:space="preserve">”, </w:t>
      </w:r>
      <w:r w:rsidR="00E566A8" w:rsidRPr="005D33BD">
        <w:rPr>
          <w:rFonts w:cs="Arial"/>
          <w:sz w:val="22"/>
          <w:szCs w:val="22"/>
        </w:rPr>
        <w:t>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w:t>
      </w:r>
      <w:proofErr w:type="gramStart"/>
      <w:r w:rsidRPr="00A476A5">
        <w:rPr>
          <w:rFonts w:ascii="Arial" w:hAnsi="Arial" w:cs="Arial"/>
          <w:sz w:val="22"/>
          <w:szCs w:val="22"/>
        </w:rPr>
        <w:t>ato contínuo, constituí-lo</w:t>
      </w:r>
      <w:proofErr w:type="gramEnd"/>
      <w:r w:rsidRPr="00A476A5">
        <w:rPr>
          <w:rFonts w:ascii="Arial" w:hAnsi="Arial" w:cs="Arial"/>
          <w:sz w:val="22"/>
          <w:szCs w:val="22"/>
        </w:rPr>
        <w:t xml:space="preserve">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7A60EF">
        <w:rPr>
          <w:rFonts w:cs="Arial"/>
          <w:b/>
          <w:sz w:val="22"/>
          <w:szCs w:val="22"/>
        </w:rPr>
        <w:t>:</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7A60EF">
        <w:rPr>
          <w:rFonts w:ascii="Arial" w:hAnsi="Arial" w:cs="Arial"/>
          <w:b/>
          <w:bCs/>
          <w:sz w:val="22"/>
          <w:szCs w:val="22"/>
        </w:rPr>
        <w:t>:</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proofErr w:type="gramStart"/>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as e demais encargos legais, judiciais e contratuais</w:t>
      </w:r>
      <w:proofErr w:type="gramEnd"/>
      <w:r w:rsidR="00F26F3E" w:rsidRPr="005D33BD">
        <w:rPr>
          <w:rFonts w:cs="Arial"/>
          <w:sz w:val="22"/>
          <w:szCs w:val="22"/>
        </w:rPr>
        <w:t xml:space="preserve">,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 xml:space="preserve">pelas </w:t>
      </w:r>
      <w:r w:rsidR="005D0BB5">
        <w:rPr>
          <w:rFonts w:cs="Arial"/>
          <w:sz w:val="22"/>
          <w:szCs w:val="22"/>
        </w:rPr>
        <w:lastRenderedPageBreak/>
        <w:t>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w:t>
      </w:r>
      <w:proofErr w:type="gramStart"/>
      <w:r w:rsidR="00951368" w:rsidRPr="005D33BD">
        <w:rPr>
          <w:rFonts w:cs="Arial"/>
          <w:sz w:val="22"/>
          <w:szCs w:val="22"/>
        </w:rPr>
        <w:t>alterada (</w:t>
      </w:r>
      <w:r w:rsidR="00951368" w:rsidRPr="005D33BD">
        <w:rPr>
          <w:rFonts w:cs="Arial"/>
          <w:b/>
          <w:sz w:val="22"/>
          <w:szCs w:val="22"/>
        </w:rPr>
        <w:t>CÓDIGO CIVIL</w:t>
      </w:r>
      <w:r w:rsidR="00951368" w:rsidRPr="005D33BD">
        <w:rPr>
          <w:rFonts w:cs="Arial"/>
          <w:sz w:val="22"/>
          <w:szCs w:val="22"/>
        </w:rPr>
        <w:t>), e observado</w:t>
      </w:r>
      <w:proofErr w:type="gramEnd"/>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6D36F7AB"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w:t>
      </w:r>
      <w:r w:rsidR="00AE069A">
        <w:rPr>
          <w:rFonts w:cs="Arial"/>
          <w:sz w:val="22"/>
          <w:szCs w:val="22"/>
        </w:rPr>
        <w:t>s</w:t>
      </w:r>
      <w:r w:rsidR="00E218FD">
        <w:rPr>
          <w:rFonts w:cs="Arial"/>
          <w:sz w:val="22"/>
          <w:szCs w:val="22"/>
        </w:rPr>
        <w:t xml:space="preserve"> </w:t>
      </w:r>
      <w:r w:rsidR="00AE069A">
        <w:rPr>
          <w:rFonts w:cs="Arial"/>
          <w:sz w:val="22"/>
          <w:szCs w:val="22"/>
        </w:rPr>
        <w:t>INSTRUMENTOS DE FINANCIAMENTO</w:t>
      </w:r>
      <w:r w:rsidR="00021580" w:rsidRPr="0001297D">
        <w:rPr>
          <w:rFonts w:cs="Arial"/>
          <w:sz w:val="22"/>
          <w:szCs w:val="22"/>
        </w:rPr>
        <w:t xml:space="preserve"> estão descritas no ANEXO I</w:t>
      </w:r>
      <w:r w:rsidR="00215A95">
        <w:rPr>
          <w:rFonts w:cs="Arial"/>
          <w:sz w:val="22"/>
          <w:szCs w:val="22"/>
        </w:rPr>
        <w:t>V</w:t>
      </w:r>
      <w:r w:rsidR="00021580" w:rsidRPr="0001297D">
        <w:rPr>
          <w:rFonts w:cs="Arial"/>
          <w:sz w:val="22"/>
          <w:szCs w:val="22"/>
        </w:rPr>
        <w:t xml:space="preserve"> </w:t>
      </w:r>
      <w:r w:rsidR="00AE069A">
        <w:rPr>
          <w:rFonts w:cs="Arial"/>
          <w:sz w:val="22"/>
          <w:szCs w:val="22"/>
        </w:rPr>
        <w:t>a</w:t>
      </w:r>
      <w:r w:rsidR="00E218FD">
        <w:rPr>
          <w:rFonts w:cs="Arial"/>
          <w:sz w:val="22"/>
          <w:szCs w:val="22"/>
        </w:rPr>
        <w:t xml:space="preserve"> V</w:t>
      </w:r>
      <w:r w:rsidR="00AE069A">
        <w:rPr>
          <w:rFonts w:cs="Arial"/>
          <w:sz w:val="22"/>
          <w:szCs w:val="22"/>
        </w:rPr>
        <w:t>I</w:t>
      </w:r>
      <w:r w:rsidR="00E218FD">
        <w:rPr>
          <w:rFonts w:cs="Arial"/>
          <w:sz w:val="22"/>
          <w:szCs w:val="22"/>
        </w:rPr>
        <w:t xml:space="preserve"> </w:t>
      </w:r>
      <w:r w:rsidR="00021580" w:rsidRPr="0001297D">
        <w:rPr>
          <w:rFonts w:cs="Arial"/>
          <w:sz w:val="22"/>
          <w:szCs w:val="22"/>
        </w:rPr>
        <w:t xml:space="preserve">a este CONTRATO CONSOLIDADO, constituindo </w:t>
      </w:r>
      <w:proofErr w:type="gramStart"/>
      <w:r w:rsidR="00021580" w:rsidRPr="0001297D">
        <w:rPr>
          <w:rFonts w:cs="Arial"/>
          <w:sz w:val="22"/>
          <w:szCs w:val="22"/>
        </w:rPr>
        <w:t>est</w:t>
      </w:r>
      <w:r w:rsidR="00E218FD">
        <w:rPr>
          <w:rFonts w:cs="Arial"/>
          <w:sz w:val="22"/>
          <w:szCs w:val="22"/>
        </w:rPr>
        <w:t>e</w:t>
      </w:r>
      <w:r w:rsidR="00021580" w:rsidRPr="0001297D">
        <w:rPr>
          <w:rFonts w:cs="Arial"/>
          <w:sz w:val="22"/>
          <w:szCs w:val="22"/>
        </w:rPr>
        <w:t xml:space="preserve"> partes</w:t>
      </w:r>
      <w:proofErr w:type="gramEnd"/>
      <w:r w:rsidR="00021580" w:rsidRPr="0001297D">
        <w:rPr>
          <w:rFonts w:cs="Arial"/>
          <w:sz w:val="22"/>
          <w:szCs w:val="22"/>
        </w:rPr>
        <w:t xml:space="preserve">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proofErr w:type="gramStart"/>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proofErr w:type="gramEnd"/>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proofErr w:type="gramStart"/>
      <w:r w:rsidR="00AE2C7A" w:rsidRPr="005D33BD">
        <w:rPr>
          <w:rFonts w:cs="Arial"/>
          <w:sz w:val="22"/>
          <w:szCs w:val="22"/>
        </w:rPr>
        <w:t xml:space="preserve">A </w:t>
      </w:r>
      <w:r w:rsidR="00B50154" w:rsidRPr="005D33BD">
        <w:rPr>
          <w:rFonts w:cs="Arial"/>
          <w:sz w:val="22"/>
          <w:szCs w:val="22"/>
        </w:rPr>
        <w:t>PAMPA SUL</w:t>
      </w:r>
      <w:proofErr w:type="gramEnd"/>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w:t>
      </w:r>
      <w:proofErr w:type="gramStart"/>
      <w:r w:rsidR="009D3065" w:rsidRPr="005D33BD">
        <w:rPr>
          <w:rFonts w:cs="Arial"/>
          <w:sz w:val="22"/>
          <w:szCs w:val="22"/>
        </w:rPr>
        <w:t>5</w:t>
      </w:r>
      <w:proofErr w:type="gramEnd"/>
      <w:r w:rsidR="009D3065" w:rsidRPr="005D33BD">
        <w:rPr>
          <w:rFonts w:cs="Arial"/>
          <w:sz w:val="22"/>
          <w:szCs w:val="22"/>
        </w:rPr>
        <w:t xml:space="preserve">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No caso previsto no Parágrafo Quinto desta Cláusula, o reforço ou a substituição de BENS que se façam necessários serão formalizados por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5" w:name="_Ref112167089"/>
      <w:bookmarkStart w:id="6" w:name="_Ref110248184"/>
      <w:proofErr w:type="gramStart"/>
      <w:r w:rsidR="00020803" w:rsidRPr="005D33BD">
        <w:rPr>
          <w:rFonts w:cs="Arial"/>
          <w:sz w:val="22"/>
          <w:szCs w:val="22"/>
        </w:rPr>
        <w:t xml:space="preserve">A </w:t>
      </w:r>
      <w:r w:rsidR="00B50154" w:rsidRPr="005D33BD">
        <w:rPr>
          <w:rFonts w:cs="Arial"/>
          <w:sz w:val="22"/>
          <w:szCs w:val="22"/>
        </w:rPr>
        <w:t>PAMPA SUL</w:t>
      </w:r>
      <w:proofErr w:type="gramEnd"/>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5"/>
      <w:bookmarkEnd w:id="6"/>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proofErr w:type="gramStart"/>
      <w:r w:rsidR="009B2FCC" w:rsidRPr="005D33BD">
        <w:rPr>
          <w:rFonts w:cs="Arial"/>
          <w:sz w:val="22"/>
          <w:szCs w:val="22"/>
        </w:rPr>
        <w:t xml:space="preserve">A </w:t>
      </w:r>
      <w:r w:rsidR="00B50154" w:rsidRPr="005D33BD">
        <w:rPr>
          <w:rFonts w:cs="Arial"/>
          <w:sz w:val="22"/>
          <w:szCs w:val="22"/>
        </w:rPr>
        <w:t>PAMPA SUL</w:t>
      </w:r>
      <w:proofErr w:type="gramEnd"/>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w:t>
      </w:r>
      <w:proofErr w:type="gramStart"/>
      <w:r w:rsidR="009B2FCC" w:rsidRPr="005D33BD">
        <w:rPr>
          <w:rFonts w:cs="Arial"/>
          <w:sz w:val="22"/>
          <w:szCs w:val="22"/>
        </w:rPr>
        <w:t xml:space="preserve">A </w:t>
      </w:r>
      <w:r w:rsidR="00B50154" w:rsidRPr="005D33BD">
        <w:rPr>
          <w:rFonts w:cs="Arial"/>
          <w:sz w:val="22"/>
          <w:szCs w:val="22"/>
        </w:rPr>
        <w:t>PAMPA SUL</w:t>
      </w:r>
      <w:proofErr w:type="gramEnd"/>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w:t>
      </w:r>
      <w:r w:rsidR="009B2FCC" w:rsidRPr="005D33BD">
        <w:rPr>
          <w:rFonts w:cs="Arial"/>
          <w:sz w:val="22"/>
          <w:szCs w:val="22"/>
        </w:rPr>
        <w:lastRenderedPageBreak/>
        <w:t>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w:t>
      </w:r>
      <w:proofErr w:type="gramStart"/>
      <w:r w:rsidR="00CC70AF" w:rsidRPr="005D33BD">
        <w:rPr>
          <w:rFonts w:cs="Arial"/>
          <w:sz w:val="22"/>
          <w:szCs w:val="22"/>
        </w:rPr>
        <w:t>A PAMPA SUL</w:t>
      </w:r>
      <w:proofErr w:type="gramEnd"/>
      <w:r w:rsidR="00CC70AF" w:rsidRPr="005D33BD">
        <w:rPr>
          <w:rFonts w:cs="Arial"/>
          <w:sz w:val="22"/>
          <w:szCs w:val="22"/>
        </w:rPr>
        <w:t xml:space="preserve">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proofErr w:type="gramStart"/>
      <w:r w:rsidR="000F46F7" w:rsidRPr="005D33BD">
        <w:rPr>
          <w:rFonts w:cs="Arial"/>
          <w:sz w:val="22"/>
          <w:szCs w:val="22"/>
        </w:rPr>
        <w:t xml:space="preserve">A </w:t>
      </w:r>
      <w:r w:rsidR="00B50154" w:rsidRPr="005D33BD">
        <w:rPr>
          <w:rFonts w:cs="Arial"/>
          <w:sz w:val="22"/>
          <w:szCs w:val="22"/>
        </w:rPr>
        <w:t>PAMPA SUL</w:t>
      </w:r>
      <w:proofErr w:type="gramEnd"/>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w:t>
      </w:r>
      <w:proofErr w:type="spellStart"/>
      <w:r w:rsidR="000F46F7" w:rsidRPr="005D33BD">
        <w:rPr>
          <w:rFonts w:cs="Arial"/>
          <w:i/>
          <w:sz w:val="22"/>
          <w:szCs w:val="22"/>
        </w:rPr>
        <w:t>All</w:t>
      </w:r>
      <w:proofErr w:type="spellEnd"/>
      <w:r w:rsidR="000F46F7" w:rsidRPr="005D33BD">
        <w:rPr>
          <w:rFonts w:cs="Arial"/>
          <w:i/>
          <w:sz w:val="22"/>
          <w:szCs w:val="22"/>
        </w:rPr>
        <w:t xml:space="preserve"> </w:t>
      </w:r>
      <w:proofErr w:type="spellStart"/>
      <w:r w:rsidR="000F46F7" w:rsidRPr="005D33BD">
        <w:rPr>
          <w:rFonts w:cs="Arial"/>
          <w:i/>
          <w:sz w:val="22"/>
          <w:szCs w:val="22"/>
        </w:rPr>
        <w:t>Risks</w:t>
      </w:r>
      <w:proofErr w:type="spellEnd"/>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7F7EA0A5"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proofErr w:type="gramStart"/>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proofErr w:type="gramEnd"/>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a</w:t>
      </w:r>
      <w:r w:rsidR="00AE069A">
        <w:rPr>
          <w:rFonts w:cs="Arial"/>
          <w:sz w:val="22"/>
          <w:szCs w:val="22"/>
        </w:rPr>
        <w:t>s</w:t>
      </w:r>
      <w:r w:rsidR="00E15A88">
        <w:rPr>
          <w:rFonts w:cs="Arial"/>
          <w:sz w:val="22"/>
          <w:szCs w:val="22"/>
        </w:rPr>
        <w:t xml:space="preserve"> ESCRITURA</w:t>
      </w:r>
      <w:r w:rsidR="00AE069A">
        <w:rPr>
          <w:rFonts w:cs="Arial"/>
          <w:sz w:val="22"/>
          <w:szCs w:val="22"/>
        </w:rPr>
        <w:t>S</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0FCF3EA4"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que quaisquer indenizações devidas por sinistros ocorridos envolvendo locais e bens segurados sob a presente apólice que constituem garantia: </w:t>
      </w:r>
      <w:r w:rsidR="00AE069A" w:rsidRPr="00E671B2">
        <w:rPr>
          <w:rFonts w:ascii="Arial" w:hAnsi="Arial" w:cs="Arial"/>
          <w:i/>
          <w:sz w:val="22"/>
          <w:szCs w:val="22"/>
        </w:rPr>
        <w:t>(i) em favor do BANCO NACIONAL DE DESENVOLVIMENTO ECONÔMICO E SOCIAL – BNDES, CNPJ 33.657.248/0001-89, com sede em Brasília, Distrito Federal, e serviços na cidade do Rio de Janeiro, Estado do Rio de Janeiro, na Avenida República do Chile, nº 100, CEP 20031-917</w:t>
      </w:r>
      <w:r w:rsidR="00AE069A">
        <w:rPr>
          <w:rFonts w:ascii="Arial" w:hAnsi="Arial" w:cs="Arial"/>
          <w:i/>
          <w:sz w:val="22"/>
          <w:szCs w:val="22"/>
        </w:rPr>
        <w:t xml:space="preserve"> (</w:t>
      </w:r>
      <w:proofErr w:type="gramStart"/>
      <w:r w:rsidR="00AE069A">
        <w:rPr>
          <w:rFonts w:ascii="Arial" w:hAnsi="Arial" w:cs="Arial"/>
          <w:i/>
          <w:sz w:val="22"/>
          <w:szCs w:val="22"/>
        </w:rPr>
        <w:t>“BNDES</w:t>
      </w:r>
      <w:proofErr w:type="gramEnd"/>
      <w:r w:rsidR="00AE069A">
        <w:rPr>
          <w:rFonts w:ascii="Arial" w:hAnsi="Arial" w:cs="Arial"/>
          <w:i/>
          <w:sz w:val="22"/>
          <w:szCs w:val="22"/>
        </w:rPr>
        <w:t>”)</w:t>
      </w:r>
      <w:r w:rsidR="00AE069A" w:rsidRPr="00E671B2">
        <w:rPr>
          <w:rFonts w:ascii="Arial" w:hAnsi="Arial" w:cs="Arial"/>
          <w:i/>
          <w:sz w:val="22"/>
          <w:szCs w:val="22"/>
        </w:rPr>
        <w:t>, (</w:t>
      </w:r>
      <w:proofErr w:type="spellStart"/>
      <w:r w:rsidR="00AE069A" w:rsidRPr="00E671B2">
        <w:rPr>
          <w:rFonts w:ascii="Arial" w:hAnsi="Arial" w:cs="Arial"/>
          <w:i/>
          <w:sz w:val="22"/>
          <w:szCs w:val="22"/>
        </w:rPr>
        <w:t>ii</w:t>
      </w:r>
      <w:proofErr w:type="spellEnd"/>
      <w:r w:rsidR="00AE069A" w:rsidRPr="00E671B2">
        <w:rPr>
          <w:rFonts w:ascii="Arial" w:hAnsi="Arial" w:cs="Arial"/>
          <w:i/>
          <w:sz w:val="22"/>
          <w:szCs w:val="22"/>
        </w:rPr>
        <w:t xml:space="preserve">) em favor dos </w:t>
      </w:r>
      <w:r w:rsidR="00AE069A">
        <w:rPr>
          <w:rFonts w:ascii="Arial" w:hAnsi="Arial" w:cs="Arial"/>
          <w:i/>
          <w:sz w:val="22"/>
          <w:szCs w:val="22"/>
        </w:rPr>
        <w:t>d</w:t>
      </w:r>
      <w:r w:rsidR="00AE069A" w:rsidRPr="00E671B2">
        <w:rPr>
          <w:rFonts w:ascii="Arial" w:hAnsi="Arial" w:cs="Arial"/>
          <w:i/>
          <w:sz w:val="22"/>
          <w:szCs w:val="22"/>
        </w:rPr>
        <w:t>ebenturistas titulares das debêntures decorrentes d</w:t>
      </w:r>
      <w:r w:rsidR="00AE069A">
        <w:rPr>
          <w:rFonts w:ascii="Arial" w:hAnsi="Arial" w:cs="Arial"/>
          <w:i/>
          <w:sz w:val="22"/>
          <w:szCs w:val="22"/>
        </w:rPr>
        <w:t>a</w:t>
      </w:r>
      <w:r w:rsidR="00AE069A" w:rsidRPr="00E671B2">
        <w:rPr>
          <w:rFonts w:ascii="Arial" w:hAnsi="Arial" w:cs="Arial"/>
          <w:i/>
          <w:sz w:val="22"/>
          <w:szCs w:val="22"/>
        </w:rPr>
        <w:t xml:space="preserve"> </w:t>
      </w:r>
      <w:r w:rsidR="00AE069A"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AE069A">
        <w:rPr>
          <w:rFonts w:ascii="Arial" w:hAnsi="Arial" w:cs="Arial"/>
          <w:i/>
          <w:sz w:val="22"/>
          <w:szCs w:val="22"/>
        </w:rPr>
        <w:t xml:space="preserve"> (“</w:t>
      </w:r>
      <w:r w:rsidR="00AE069A" w:rsidRPr="00A63F48">
        <w:rPr>
          <w:rFonts w:ascii="Arial" w:hAnsi="Arial" w:cs="Arial"/>
          <w:i/>
          <w:sz w:val="22"/>
          <w:szCs w:val="22"/>
        </w:rPr>
        <w:t>Debenturistas</w:t>
      </w:r>
      <w:r w:rsidR="00AE069A">
        <w:rPr>
          <w:rFonts w:ascii="Arial" w:hAnsi="Arial" w:cs="Arial"/>
          <w:i/>
          <w:sz w:val="22"/>
          <w:szCs w:val="22"/>
        </w:rPr>
        <w:t xml:space="preserve"> da 1ª Emissão</w:t>
      </w:r>
      <w:r w:rsidR="00AE069A" w:rsidRPr="00A63F48">
        <w:rPr>
          <w:rFonts w:ascii="Arial" w:hAnsi="Arial" w:cs="Arial"/>
          <w:i/>
          <w:sz w:val="22"/>
          <w:szCs w:val="22"/>
        </w:rPr>
        <w:t>”)</w:t>
      </w:r>
      <w:r w:rsidR="00AE069A" w:rsidRPr="00212572">
        <w:rPr>
          <w:rFonts w:ascii="Arial" w:hAnsi="Arial" w:cs="Arial"/>
          <w:i/>
          <w:sz w:val="22"/>
          <w:szCs w:val="22"/>
        </w:rPr>
        <w:t>,</w:t>
      </w:r>
      <w:r w:rsidR="00AE069A" w:rsidRPr="00E671B2">
        <w:rPr>
          <w:rFonts w:ascii="Arial" w:hAnsi="Arial" w:cs="Arial"/>
          <w:i/>
          <w:sz w:val="22"/>
          <w:szCs w:val="22"/>
        </w:rPr>
        <w:t xml:space="preserve"> representados pela </w:t>
      </w:r>
      <w:r w:rsidR="00AE069A" w:rsidRPr="00212572">
        <w:rPr>
          <w:rFonts w:ascii="Arial" w:hAnsi="Arial" w:cs="Arial"/>
          <w:bCs/>
          <w:i/>
          <w:iCs/>
          <w:caps/>
          <w:color w:val="000000" w:themeColor="text1"/>
          <w:sz w:val="22"/>
          <w:szCs w:val="22"/>
        </w:rPr>
        <w:t>SIMPLIFIC PAVARINI DISTRIBUIDORA DE TÍTULOS E VALORES MOBILIÁRIOS LTDA.</w:t>
      </w:r>
      <w:r w:rsidR="00AE069A">
        <w:rPr>
          <w:rFonts w:ascii="Arial" w:hAnsi="Arial" w:cs="Arial"/>
          <w:i/>
          <w:sz w:val="22"/>
          <w:szCs w:val="22"/>
        </w:rPr>
        <w:t xml:space="preserve"> (“Agente Fiduciário”) e </w:t>
      </w:r>
      <w:r w:rsidR="00AE069A" w:rsidRPr="00E671B2">
        <w:rPr>
          <w:rFonts w:ascii="Arial" w:hAnsi="Arial" w:cs="Arial"/>
          <w:i/>
          <w:sz w:val="22"/>
          <w:szCs w:val="22"/>
        </w:rPr>
        <w:t>(</w:t>
      </w:r>
      <w:proofErr w:type="spellStart"/>
      <w:r w:rsidR="00AE069A">
        <w:rPr>
          <w:rFonts w:ascii="Arial" w:hAnsi="Arial" w:cs="Arial"/>
          <w:i/>
          <w:sz w:val="22"/>
          <w:szCs w:val="22"/>
        </w:rPr>
        <w:t>i</w:t>
      </w:r>
      <w:r w:rsidR="00AE069A" w:rsidRPr="00E671B2">
        <w:rPr>
          <w:rFonts w:ascii="Arial" w:hAnsi="Arial" w:cs="Arial"/>
          <w:i/>
          <w:sz w:val="22"/>
          <w:szCs w:val="22"/>
        </w:rPr>
        <w:t>ii</w:t>
      </w:r>
      <w:proofErr w:type="spellEnd"/>
      <w:r w:rsidR="00AE069A" w:rsidRPr="00E671B2">
        <w:rPr>
          <w:rFonts w:ascii="Arial" w:hAnsi="Arial" w:cs="Arial"/>
          <w:i/>
          <w:sz w:val="22"/>
          <w:szCs w:val="22"/>
        </w:rPr>
        <w:t xml:space="preserve">) em favor dos </w:t>
      </w:r>
      <w:r w:rsidR="00AE069A">
        <w:rPr>
          <w:rFonts w:ascii="Arial" w:hAnsi="Arial" w:cs="Arial"/>
          <w:i/>
          <w:sz w:val="22"/>
          <w:szCs w:val="22"/>
        </w:rPr>
        <w:t>d</w:t>
      </w:r>
      <w:r w:rsidR="00AE069A" w:rsidRPr="00E671B2">
        <w:rPr>
          <w:rFonts w:ascii="Arial" w:hAnsi="Arial" w:cs="Arial"/>
          <w:i/>
          <w:sz w:val="22"/>
          <w:szCs w:val="22"/>
        </w:rPr>
        <w:t>ebenturistas titulares das debêntures decorrentes d</w:t>
      </w:r>
      <w:r w:rsidR="00AE069A">
        <w:rPr>
          <w:rFonts w:ascii="Arial" w:hAnsi="Arial" w:cs="Arial"/>
          <w:i/>
          <w:sz w:val="22"/>
          <w:szCs w:val="22"/>
        </w:rPr>
        <w:t>a</w:t>
      </w:r>
      <w:r w:rsidR="00AE069A" w:rsidRPr="00E671B2">
        <w:rPr>
          <w:rFonts w:ascii="Arial" w:hAnsi="Arial" w:cs="Arial"/>
          <w:i/>
          <w:sz w:val="22"/>
          <w:szCs w:val="22"/>
        </w:rPr>
        <w:t xml:space="preserve"> </w:t>
      </w:r>
      <w:r w:rsidR="00AE069A">
        <w:rPr>
          <w:rFonts w:ascii="Arial" w:hAnsi="Arial" w:cs="Arial"/>
          <w:i/>
          <w:sz w:val="22"/>
          <w:szCs w:val="22"/>
        </w:rPr>
        <w:t>2</w:t>
      </w:r>
      <w:r w:rsidR="00AE069A" w:rsidRPr="005F2907">
        <w:rPr>
          <w:rFonts w:ascii="Arial" w:hAnsi="Arial" w:cs="Arial"/>
          <w:i/>
          <w:sz w:val="22"/>
          <w:szCs w:val="22"/>
        </w:rPr>
        <w:t>ª (</w:t>
      </w:r>
      <w:r w:rsidR="00AE069A">
        <w:rPr>
          <w:rFonts w:ascii="Arial" w:hAnsi="Arial" w:cs="Arial"/>
          <w:i/>
          <w:sz w:val="22"/>
          <w:szCs w:val="22"/>
        </w:rPr>
        <w:t>segunda</w:t>
      </w:r>
      <w:r w:rsidR="00AE069A" w:rsidRPr="005F2907">
        <w:rPr>
          <w:rFonts w:ascii="Arial" w:hAnsi="Arial" w:cs="Arial"/>
          <w:i/>
          <w:sz w:val="22"/>
          <w:szCs w:val="22"/>
        </w:rPr>
        <w:t>) emissão de debêntures simples, não conversíveis em ações, da espécie com garantia real, com garantia adicional fidejussória, para distribuição pública, em duas séries, da Usina Termelétrica Pampa Sul S.A.</w:t>
      </w:r>
      <w:r w:rsidR="00AE069A">
        <w:rPr>
          <w:rFonts w:ascii="Arial" w:hAnsi="Arial" w:cs="Arial"/>
          <w:i/>
          <w:sz w:val="22"/>
          <w:szCs w:val="22"/>
        </w:rPr>
        <w:t xml:space="preserve"> (“</w:t>
      </w:r>
      <w:r w:rsidR="00AE069A" w:rsidRPr="00A63F48">
        <w:rPr>
          <w:rFonts w:ascii="Arial" w:hAnsi="Arial" w:cs="Arial"/>
          <w:i/>
          <w:sz w:val="22"/>
          <w:szCs w:val="22"/>
        </w:rPr>
        <w:t>Debenturistas</w:t>
      </w:r>
      <w:r w:rsidR="00AE069A">
        <w:rPr>
          <w:rFonts w:ascii="Arial" w:hAnsi="Arial" w:cs="Arial"/>
          <w:i/>
          <w:sz w:val="22"/>
          <w:szCs w:val="22"/>
        </w:rPr>
        <w:t xml:space="preserve"> da 2ª Emissão</w:t>
      </w:r>
      <w:r w:rsidR="00AE069A" w:rsidRPr="00A63F48">
        <w:rPr>
          <w:rFonts w:ascii="Arial" w:hAnsi="Arial" w:cs="Arial"/>
          <w:i/>
          <w:sz w:val="22"/>
          <w:szCs w:val="22"/>
        </w:rPr>
        <w:t>”</w:t>
      </w:r>
      <w:r w:rsidR="00AE069A">
        <w:rPr>
          <w:rFonts w:ascii="Arial" w:hAnsi="Arial" w:cs="Arial"/>
          <w:i/>
          <w:sz w:val="22"/>
          <w:szCs w:val="22"/>
        </w:rPr>
        <w:t xml:space="preserve"> e, em conjunto com os Debenturistas da 1ª Emissão, “Debenturistas”</w:t>
      </w:r>
      <w:r w:rsidR="00AE069A" w:rsidRPr="00A63F48">
        <w:rPr>
          <w:rFonts w:ascii="Arial" w:hAnsi="Arial" w:cs="Arial"/>
          <w:i/>
          <w:sz w:val="22"/>
          <w:szCs w:val="22"/>
        </w:rPr>
        <w:t>)</w:t>
      </w:r>
      <w:r w:rsidR="00AE069A" w:rsidRPr="00212572">
        <w:rPr>
          <w:rFonts w:ascii="Arial" w:hAnsi="Arial" w:cs="Arial"/>
          <w:i/>
          <w:sz w:val="22"/>
          <w:szCs w:val="22"/>
        </w:rPr>
        <w:t>,</w:t>
      </w:r>
      <w:r w:rsidR="00AE069A" w:rsidRPr="00E671B2">
        <w:rPr>
          <w:rFonts w:ascii="Arial" w:hAnsi="Arial" w:cs="Arial"/>
          <w:i/>
          <w:sz w:val="22"/>
          <w:szCs w:val="22"/>
        </w:rPr>
        <w:t xml:space="preserve"> representados </w:t>
      </w:r>
      <w:r w:rsidR="00AE069A">
        <w:rPr>
          <w:rFonts w:ascii="Arial" w:hAnsi="Arial" w:cs="Arial"/>
          <w:i/>
          <w:sz w:val="22"/>
          <w:szCs w:val="22"/>
        </w:rPr>
        <w:t>pelo Agente Fiduciário</w:t>
      </w:r>
      <w:r w:rsidR="00AE069A" w:rsidRPr="00E671B2">
        <w:rPr>
          <w:rFonts w:ascii="Arial" w:hAnsi="Arial" w:cs="Arial"/>
          <w:i/>
          <w:sz w:val="22"/>
          <w:szCs w:val="22"/>
        </w:rPr>
        <w:t xml:space="preserve">, serão pagas ao BNDES e </w:t>
      </w:r>
      <w:r w:rsidR="00AE069A">
        <w:rPr>
          <w:rFonts w:ascii="Arial" w:hAnsi="Arial" w:cs="Arial"/>
          <w:i/>
          <w:sz w:val="22"/>
          <w:szCs w:val="22"/>
        </w:rPr>
        <w:t>ao Agente Fiduciário</w:t>
      </w:r>
      <w:r w:rsidR="00AE069A" w:rsidRPr="00E671B2">
        <w:rPr>
          <w:rFonts w:ascii="Arial" w:hAnsi="Arial" w:cs="Arial"/>
          <w:i/>
          <w:sz w:val="22"/>
          <w:szCs w:val="22"/>
        </w:rPr>
        <w:t xml:space="preserve">, </w:t>
      </w:r>
      <w:r w:rsidR="00AE069A">
        <w:rPr>
          <w:rFonts w:ascii="Arial" w:hAnsi="Arial" w:cs="Arial"/>
          <w:i/>
          <w:sz w:val="22"/>
          <w:szCs w:val="22"/>
        </w:rPr>
        <w:t xml:space="preserve">representante da comunhão dos Debenturistas, </w:t>
      </w:r>
      <w:r w:rsidR="00AE069A" w:rsidRPr="00E671B2">
        <w:rPr>
          <w:rFonts w:ascii="Arial" w:hAnsi="Arial" w:cs="Arial"/>
          <w:i/>
          <w:sz w:val="22"/>
          <w:szCs w:val="22"/>
        </w:rPr>
        <w:t>na qualidade de beneficiários do seguro desses bens, até o limite de seus interesses financeiros, ou seja, até o valor correspondente ao saldo devedor dos</w:t>
      </w:r>
      <w:r w:rsidR="00AE069A">
        <w:rPr>
          <w:rFonts w:ascii="Arial" w:hAnsi="Arial" w:cs="Arial"/>
          <w:i/>
          <w:sz w:val="22"/>
          <w:szCs w:val="22"/>
        </w:rPr>
        <w:t xml:space="preserve"> respectivos</w:t>
      </w:r>
      <w:r w:rsidR="00AE069A" w:rsidRPr="00E671B2">
        <w:rPr>
          <w:rFonts w:ascii="Arial" w:hAnsi="Arial" w:cs="Arial"/>
          <w:i/>
          <w:sz w:val="22"/>
          <w:szCs w:val="22"/>
        </w:rPr>
        <w:t xml:space="preserve"> instrumentos de financiamento</w:t>
      </w:r>
      <w:r w:rsidRPr="00E671B2">
        <w:rPr>
          <w:rFonts w:ascii="Arial" w:hAnsi="Arial" w:cs="Arial"/>
          <w:i/>
          <w:sz w:val="22"/>
          <w:szCs w:val="22"/>
        </w:rPr>
        <w:t>,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w:t>
      </w:r>
      <w:proofErr w:type="gramStart"/>
      <w:r w:rsidRPr="00E671B2">
        <w:rPr>
          <w:rFonts w:ascii="Arial" w:hAnsi="Arial" w:cs="Arial"/>
          <w:i/>
          <w:sz w:val="22"/>
          <w:szCs w:val="22"/>
        </w:rPr>
        <w:t>serão</w:t>
      </w:r>
      <w:proofErr w:type="gramEnd"/>
      <w:r w:rsidRPr="00E671B2">
        <w:rPr>
          <w:rFonts w:ascii="Arial" w:hAnsi="Arial" w:cs="Arial"/>
          <w:i/>
          <w:sz w:val="22"/>
          <w:szCs w:val="22"/>
        </w:rPr>
        <w:t xml:space="preserve">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lastRenderedPageBreak/>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proofErr w:type="gramStart"/>
      <w:r w:rsidR="00A9797D" w:rsidRPr="005D33BD">
        <w:rPr>
          <w:rFonts w:cs="Arial"/>
          <w:sz w:val="22"/>
          <w:szCs w:val="22"/>
        </w:rPr>
        <w:t xml:space="preserve">A </w:t>
      </w:r>
      <w:r w:rsidR="00B50154" w:rsidRPr="005D33BD">
        <w:rPr>
          <w:rFonts w:cs="Arial"/>
          <w:sz w:val="22"/>
          <w:szCs w:val="22"/>
        </w:rPr>
        <w:t>PAMPA SUL</w:t>
      </w:r>
      <w:proofErr w:type="gramEnd"/>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proofErr w:type="gramStart"/>
      <w:r w:rsidRPr="005D33BD">
        <w:rPr>
          <w:rFonts w:cs="Arial"/>
          <w:sz w:val="22"/>
          <w:szCs w:val="22"/>
        </w:rPr>
        <w:t>é</w:t>
      </w:r>
      <w:proofErr w:type="gramEnd"/>
      <w:r w:rsidRPr="005D33BD">
        <w:rPr>
          <w:rFonts w:cs="Arial"/>
          <w:sz w:val="22"/>
          <w:szCs w:val="22"/>
        </w:rPr>
        <w:t xml:space="preserve">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proofErr w:type="gramStart"/>
      <w:r w:rsidRPr="005D33BD">
        <w:rPr>
          <w:rFonts w:cs="Arial"/>
          <w:sz w:val="22"/>
          <w:szCs w:val="22"/>
        </w:rPr>
        <w:t>possui</w:t>
      </w:r>
      <w:proofErr w:type="gramEnd"/>
      <w:r w:rsidRPr="005D33BD">
        <w:rPr>
          <w:rFonts w:cs="Arial"/>
          <w:sz w:val="22"/>
          <w:szCs w:val="22"/>
        </w:rPr>
        <w:t xml:space="preserve">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proofErr w:type="gramStart"/>
      <w:r w:rsidRPr="005D33BD">
        <w:rPr>
          <w:rFonts w:cs="Arial"/>
          <w:sz w:val="22"/>
          <w:szCs w:val="22"/>
        </w:rPr>
        <w:t>o</w:t>
      </w:r>
      <w:proofErr w:type="gramEnd"/>
      <w:r w:rsidRPr="005D33BD">
        <w:rPr>
          <w:rFonts w:cs="Arial"/>
          <w:sz w:val="22"/>
          <w:szCs w:val="22"/>
        </w:rPr>
        <w:t xml:space="preserve">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podendo esta ser executada contra a mesma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proofErr w:type="gramStart"/>
      <w:r w:rsidRPr="005D33BD">
        <w:rPr>
          <w:rFonts w:cs="Arial"/>
          <w:sz w:val="22"/>
          <w:szCs w:val="22"/>
        </w:rPr>
        <w:t>em</w:t>
      </w:r>
      <w:proofErr w:type="gramEnd"/>
      <w:r w:rsidRPr="005D33BD">
        <w:rPr>
          <w:rFonts w:cs="Arial"/>
          <w:sz w:val="22"/>
          <w:szCs w:val="22"/>
        </w:rPr>
        <w:t xml:space="preserve">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proofErr w:type="gramStart"/>
      <w:r w:rsidRPr="005D33BD">
        <w:rPr>
          <w:rFonts w:cs="Arial"/>
          <w:sz w:val="22"/>
          <w:szCs w:val="22"/>
        </w:rPr>
        <w:t>este</w:t>
      </w:r>
      <w:proofErr w:type="gramEnd"/>
      <w:r w:rsidRPr="005D33BD">
        <w:rPr>
          <w:rFonts w:cs="Arial"/>
          <w:sz w:val="22"/>
          <w:szCs w:val="22"/>
        </w:rPr>
        <w:t xml:space="preserv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proofErr w:type="gramStart"/>
      <w:r w:rsidRPr="005D33BD">
        <w:rPr>
          <w:rFonts w:cs="Arial"/>
          <w:sz w:val="22"/>
          <w:szCs w:val="22"/>
        </w:rPr>
        <w:t>o</w:t>
      </w:r>
      <w:proofErr w:type="gramEnd"/>
      <w:r w:rsidRPr="005D33BD">
        <w:rPr>
          <w:rFonts w:cs="Arial"/>
          <w:sz w:val="22"/>
          <w:szCs w:val="22"/>
        </w:rPr>
        <w:t xml:space="preserve">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proofErr w:type="gramStart"/>
      <w:r w:rsidRPr="005D33BD">
        <w:rPr>
          <w:rFonts w:cs="Arial"/>
          <w:sz w:val="22"/>
          <w:szCs w:val="22"/>
        </w:rPr>
        <w:t>o</w:t>
      </w:r>
      <w:proofErr w:type="gramEnd"/>
      <w:r w:rsidRPr="005D33BD">
        <w:rPr>
          <w:rFonts w:cs="Arial"/>
          <w:sz w:val="22"/>
          <w:szCs w:val="22"/>
        </w:rPr>
        <w:t xml:space="preserve">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proofErr w:type="gramStart"/>
      <w:r w:rsidRPr="005D33BD">
        <w:rPr>
          <w:rFonts w:cs="Arial"/>
          <w:sz w:val="22"/>
          <w:szCs w:val="22"/>
        </w:rPr>
        <w:t>o</w:t>
      </w:r>
      <w:proofErr w:type="gramEnd"/>
      <w:r w:rsidRPr="005D33BD">
        <w:rPr>
          <w:rFonts w:cs="Arial"/>
          <w:sz w:val="22"/>
          <w:szCs w:val="22"/>
        </w:rPr>
        <w:t xml:space="preserve">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proofErr w:type="gramStart"/>
      <w:r w:rsidRPr="005D33BD">
        <w:rPr>
          <w:rFonts w:cs="Arial"/>
          <w:sz w:val="22"/>
          <w:szCs w:val="22"/>
        </w:rPr>
        <w:t>não</w:t>
      </w:r>
      <w:proofErr w:type="gramEnd"/>
      <w:r w:rsidRPr="005D33BD">
        <w:rPr>
          <w:rFonts w:cs="Arial"/>
          <w:sz w:val="22"/>
          <w:szCs w:val="22"/>
        </w:rPr>
        <w:t xml:space="preserve">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proofErr w:type="gramStart"/>
      <w:r w:rsidRPr="005D33BD">
        <w:rPr>
          <w:rFonts w:cs="Arial"/>
          <w:sz w:val="22"/>
          <w:szCs w:val="22"/>
        </w:rPr>
        <w:t>não</w:t>
      </w:r>
      <w:proofErr w:type="gramEnd"/>
      <w:r w:rsidRPr="005D33BD">
        <w:rPr>
          <w:rFonts w:cs="Arial"/>
          <w:sz w:val="22"/>
          <w:szCs w:val="22"/>
        </w:rPr>
        <w:t xml:space="preserve">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proofErr w:type="gramStart"/>
      <w:r w:rsidRPr="005D33BD">
        <w:rPr>
          <w:rFonts w:cs="Arial"/>
          <w:sz w:val="22"/>
          <w:szCs w:val="22"/>
        </w:rPr>
        <w:t>não</w:t>
      </w:r>
      <w:proofErr w:type="gramEnd"/>
      <w:r w:rsidRPr="005D33BD">
        <w:rPr>
          <w:rFonts w:cs="Arial"/>
          <w:sz w:val="22"/>
          <w:szCs w:val="22"/>
        </w:rPr>
        <w:t xml:space="preserve">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7" w:name="_DV_C57"/>
      <w:proofErr w:type="gramStart"/>
      <w:r w:rsidRPr="005D33BD">
        <w:rPr>
          <w:rFonts w:cs="Arial"/>
          <w:sz w:val="22"/>
          <w:szCs w:val="22"/>
        </w:rPr>
        <w:t>a</w:t>
      </w:r>
      <w:bookmarkStart w:id="8" w:name="_DV_M101"/>
      <w:bookmarkEnd w:id="7"/>
      <w:bookmarkEnd w:id="8"/>
      <w:proofErr w:type="gramEnd"/>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proofErr w:type="gramStart"/>
      <w:r w:rsidRPr="005D33BD">
        <w:rPr>
          <w:rFonts w:cs="Arial"/>
          <w:sz w:val="22"/>
          <w:szCs w:val="22"/>
        </w:rPr>
        <w:t>os</w:t>
      </w:r>
      <w:proofErr w:type="gramEnd"/>
      <w:r w:rsidRPr="005D33BD">
        <w:rPr>
          <w:rFonts w:cs="Arial"/>
          <w:sz w:val="22"/>
          <w:szCs w:val="22"/>
        </w:rPr>
        <w:t xml:space="preserve">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proofErr w:type="gramStart"/>
      <w:r w:rsidR="00FF163D" w:rsidRPr="005D33BD">
        <w:rPr>
          <w:rFonts w:cs="Arial"/>
          <w:sz w:val="22"/>
          <w:szCs w:val="22"/>
        </w:rPr>
        <w:t xml:space="preserve">A </w:t>
      </w:r>
      <w:r w:rsidR="00B50154" w:rsidRPr="005D33BD">
        <w:rPr>
          <w:rFonts w:cs="Arial"/>
          <w:sz w:val="22"/>
          <w:szCs w:val="22"/>
        </w:rPr>
        <w:t>PAMPA SUL</w:t>
      </w:r>
      <w:proofErr w:type="gramEnd"/>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w:t>
      </w:r>
      <w:proofErr w:type="gramStart"/>
      <w:r w:rsidR="00FF163D" w:rsidRPr="005D33BD">
        <w:rPr>
          <w:rFonts w:cs="Arial"/>
          <w:sz w:val="22"/>
          <w:szCs w:val="22"/>
        </w:rPr>
        <w:t>poderá</w:t>
      </w:r>
      <w:proofErr w:type="gramEnd"/>
      <w:r w:rsidR="00FF163D" w:rsidRPr="005D33BD">
        <w:rPr>
          <w:rFonts w:cs="Arial"/>
          <w:sz w:val="22"/>
          <w:szCs w:val="22"/>
        </w:rPr>
        <w:t xml:space="preserve">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r>
      <w:proofErr w:type="gramStart"/>
      <w:r w:rsidRPr="005D33BD">
        <w:rPr>
          <w:rFonts w:cs="Arial"/>
          <w:sz w:val="22"/>
          <w:szCs w:val="22"/>
        </w:rPr>
        <w:t xml:space="preserve">A </w:t>
      </w:r>
      <w:r w:rsidR="00B50154" w:rsidRPr="005D33BD">
        <w:rPr>
          <w:rFonts w:cs="Arial"/>
          <w:sz w:val="22"/>
          <w:szCs w:val="22"/>
        </w:rPr>
        <w:t>PAMPA SUL</w:t>
      </w:r>
      <w:proofErr w:type="gramEnd"/>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proofErr w:type="gramStart"/>
      <w:r w:rsidRPr="005D33BD">
        <w:rPr>
          <w:rFonts w:cs="Arial"/>
          <w:sz w:val="22"/>
          <w:szCs w:val="22"/>
        </w:rPr>
        <w:t>não</w:t>
      </w:r>
      <w:proofErr w:type="gramEnd"/>
      <w:r w:rsidRPr="005D33BD">
        <w:rPr>
          <w:rFonts w:cs="Arial"/>
          <w:sz w:val="22"/>
          <w:szCs w:val="22"/>
        </w:rPr>
        <w:t xml:space="preserve">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proofErr w:type="gramStart"/>
      <w:r w:rsidRPr="005D33BD">
        <w:rPr>
          <w:rFonts w:cs="Arial"/>
          <w:sz w:val="22"/>
          <w:szCs w:val="22"/>
        </w:rPr>
        <w:t>não</w:t>
      </w:r>
      <w:proofErr w:type="gramEnd"/>
      <w:r w:rsidRPr="005D33BD">
        <w:rPr>
          <w:rFonts w:cs="Arial"/>
          <w:sz w:val="22"/>
          <w:szCs w:val="22"/>
        </w:rPr>
        <w:t xml:space="preserve">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2BC58029" w:rsidR="0028209A" w:rsidRPr="005D33BD" w:rsidRDefault="00CA1085" w:rsidP="002C5A68">
      <w:pPr>
        <w:pStyle w:val="a"/>
        <w:numPr>
          <w:ilvl w:val="0"/>
          <w:numId w:val="44"/>
        </w:numPr>
        <w:spacing w:before="120" w:after="0"/>
        <w:rPr>
          <w:rFonts w:cs="Arial"/>
          <w:sz w:val="22"/>
          <w:szCs w:val="22"/>
        </w:rPr>
      </w:pPr>
      <w:proofErr w:type="gramStart"/>
      <w:r w:rsidRPr="00720637">
        <w:rPr>
          <w:rFonts w:cs="Arial"/>
          <w:sz w:val="22"/>
          <w:szCs w:val="22"/>
        </w:rPr>
        <w:t>não</w:t>
      </w:r>
      <w:proofErr w:type="gramEnd"/>
      <w:r w:rsidRPr="00720637">
        <w:rPr>
          <w:rFonts w:cs="Arial"/>
          <w:sz w:val="22"/>
          <w:szCs w:val="22"/>
        </w:rPr>
        <w:t xml:space="preserve"> praticar qualquer ato </w:t>
      </w:r>
      <w:r>
        <w:rPr>
          <w:rFonts w:cs="Arial"/>
          <w:sz w:val="22"/>
          <w:szCs w:val="22"/>
        </w:rPr>
        <w:t xml:space="preserve">ou </w:t>
      </w:r>
      <w:r w:rsidR="0028209A" w:rsidRPr="005D33BD">
        <w:rPr>
          <w:rFonts w:cs="Arial"/>
          <w:sz w:val="22"/>
          <w:szCs w:val="22"/>
        </w:rPr>
        <w:t xml:space="preserve">renunciar, expressamente, a qualquer prerrogativa legal ou dispositivo contratual com terceiros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proofErr w:type="gramStart"/>
      <w:r w:rsidRPr="005D33BD">
        <w:rPr>
          <w:rFonts w:cs="Arial"/>
          <w:sz w:val="22"/>
          <w:szCs w:val="22"/>
        </w:rPr>
        <w:t>manter</w:t>
      </w:r>
      <w:proofErr w:type="gramEnd"/>
      <w:r w:rsidRPr="005D33BD">
        <w:rPr>
          <w:rFonts w:cs="Arial"/>
          <w:sz w:val="22"/>
          <w:szCs w:val="22"/>
        </w:rPr>
        <w:t xml:space="preserve">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proofErr w:type="gramStart"/>
      <w:r w:rsidRPr="005D33BD">
        <w:rPr>
          <w:rFonts w:cs="Arial"/>
          <w:sz w:val="22"/>
          <w:szCs w:val="22"/>
        </w:rPr>
        <w:lastRenderedPageBreak/>
        <w:t>manter</w:t>
      </w:r>
      <w:proofErr w:type="gramEnd"/>
      <w:r w:rsidRPr="005D33BD">
        <w:rPr>
          <w:rFonts w:cs="Arial"/>
          <w:sz w:val="22"/>
          <w:szCs w:val="22"/>
        </w:rPr>
        <w:t xml:space="preserve">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proofErr w:type="gramStart"/>
      <w:r w:rsidRPr="005D33BD">
        <w:rPr>
          <w:rFonts w:cs="Arial"/>
          <w:sz w:val="22"/>
          <w:szCs w:val="22"/>
        </w:rPr>
        <w:t>referentes</w:t>
      </w:r>
      <w:proofErr w:type="gramEnd"/>
      <w:r w:rsidRPr="005D33BD">
        <w:rPr>
          <w:rFonts w:cs="Arial"/>
          <w:sz w:val="22"/>
          <w:szCs w:val="22"/>
        </w:rPr>
        <w:t xml:space="preserve">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proofErr w:type="gramStart"/>
      <w:r w:rsidRPr="005D33BD">
        <w:rPr>
          <w:rFonts w:cs="Arial"/>
          <w:sz w:val="22"/>
          <w:szCs w:val="22"/>
        </w:rPr>
        <w:t>referentes</w:t>
      </w:r>
      <w:proofErr w:type="gramEnd"/>
      <w:r w:rsidRPr="005D33BD">
        <w:rPr>
          <w:rFonts w:cs="Arial"/>
          <w:sz w:val="22"/>
          <w:szCs w:val="22"/>
        </w:rPr>
        <w:t xml:space="preserve">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proofErr w:type="gramStart"/>
      <w:r w:rsidRPr="005D33BD">
        <w:rPr>
          <w:rFonts w:cs="Arial"/>
          <w:sz w:val="22"/>
          <w:szCs w:val="22"/>
        </w:rPr>
        <w:t>referentes</w:t>
      </w:r>
      <w:proofErr w:type="gramEnd"/>
      <w:r w:rsidRPr="005D33BD">
        <w:rPr>
          <w:rFonts w:cs="Arial"/>
          <w:sz w:val="22"/>
          <w:szCs w:val="22"/>
        </w:rPr>
        <w:t xml:space="preserve">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proofErr w:type="gramStart"/>
      <w:r w:rsidRPr="005D33BD">
        <w:rPr>
          <w:rFonts w:cs="Arial"/>
          <w:sz w:val="22"/>
          <w:szCs w:val="22"/>
        </w:rPr>
        <w:t>observar</w:t>
      </w:r>
      <w:proofErr w:type="gramEnd"/>
      <w:r w:rsidRPr="005D33BD">
        <w:rPr>
          <w:rFonts w:cs="Arial"/>
          <w:sz w:val="22"/>
          <w:szCs w:val="22"/>
        </w:rPr>
        <w:t xml:space="preserve">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proofErr w:type="gramStart"/>
      <w:r w:rsidRPr="005D33BD">
        <w:rPr>
          <w:rFonts w:cs="Arial"/>
          <w:sz w:val="22"/>
          <w:szCs w:val="22"/>
        </w:rPr>
        <w:t>notificar</w:t>
      </w:r>
      <w:proofErr w:type="gramEnd"/>
      <w:r w:rsidRPr="005D33BD">
        <w:rPr>
          <w:rFonts w:cs="Arial"/>
          <w:sz w:val="22"/>
          <w:szCs w:val="22"/>
        </w:rPr>
        <w:t xml:space="preserve">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w:t>
      </w:r>
      <w:proofErr w:type="spellStart"/>
      <w:r w:rsidRPr="005D33BD">
        <w:rPr>
          <w:rFonts w:cs="Arial"/>
          <w:sz w:val="22"/>
          <w:szCs w:val="22"/>
        </w:rPr>
        <w:t>ii</w:t>
      </w:r>
      <w:proofErr w:type="spellEnd"/>
      <w:r w:rsidRPr="005D33BD">
        <w:rPr>
          <w:rFonts w:cs="Arial"/>
          <w:sz w:val="22"/>
          <w:szCs w:val="22"/>
        </w:rPr>
        <w:t>)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proofErr w:type="gramStart"/>
      <w:r w:rsidRPr="005D33BD">
        <w:rPr>
          <w:rFonts w:cs="Arial"/>
          <w:sz w:val="22"/>
          <w:szCs w:val="22"/>
        </w:rPr>
        <w:t>reforçar</w:t>
      </w:r>
      <w:proofErr w:type="gramEnd"/>
      <w:r w:rsidRPr="005D33BD">
        <w:rPr>
          <w:rFonts w:cs="Arial"/>
          <w:sz w:val="22"/>
          <w:szCs w:val="22"/>
        </w:rPr>
        <w:t>,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proofErr w:type="gramStart"/>
      <w:r w:rsidRPr="005D33BD">
        <w:rPr>
          <w:rFonts w:cs="Arial"/>
          <w:sz w:val="22"/>
          <w:szCs w:val="22"/>
        </w:rPr>
        <w:t>defender</w:t>
      </w:r>
      <w:proofErr w:type="gramEnd"/>
      <w:r w:rsidRPr="005D33BD">
        <w:rPr>
          <w:rFonts w:cs="Arial"/>
          <w:sz w:val="22"/>
          <w:szCs w:val="22"/>
        </w:rPr>
        <w:t xml:space="preserve">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proofErr w:type="gramStart"/>
      <w:r w:rsidRPr="005D33BD">
        <w:rPr>
          <w:rFonts w:cs="Arial"/>
          <w:sz w:val="22"/>
          <w:szCs w:val="22"/>
        </w:rPr>
        <w:t>permitir</w:t>
      </w:r>
      <w:proofErr w:type="gramEnd"/>
      <w:r w:rsidRPr="005D33BD">
        <w:rPr>
          <w:rFonts w:cs="Arial"/>
          <w:sz w:val="22"/>
          <w:szCs w:val="22"/>
        </w:rPr>
        <w:t xml:space="preserve">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9" w:name="_DV_C50"/>
      <w:r w:rsidRPr="005D33BD">
        <w:rPr>
          <w:rFonts w:cs="Arial"/>
          <w:sz w:val="22"/>
          <w:szCs w:val="22"/>
        </w:rPr>
        <w:t>, entregue com 5 (cinco) dias de antecedência</w:t>
      </w:r>
      <w:bookmarkEnd w:id="9"/>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proofErr w:type="gramStart"/>
      <w:r w:rsidRPr="005D33BD">
        <w:rPr>
          <w:rFonts w:cs="Arial"/>
          <w:sz w:val="22"/>
          <w:szCs w:val="22"/>
        </w:rPr>
        <w:t>manter</w:t>
      </w:r>
      <w:proofErr w:type="gramEnd"/>
      <w:r w:rsidRPr="005D33BD">
        <w:rPr>
          <w:rFonts w:cs="Arial"/>
          <w:sz w:val="22"/>
          <w:szCs w:val="22"/>
        </w:rPr>
        <w:t>,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proofErr w:type="gramStart"/>
      <w:r w:rsidRPr="005D33BD">
        <w:rPr>
          <w:rFonts w:cs="Arial"/>
          <w:sz w:val="22"/>
          <w:szCs w:val="22"/>
        </w:rPr>
        <w:t>fornecer</w:t>
      </w:r>
      <w:proofErr w:type="gramEnd"/>
      <w:r w:rsidRPr="005D33BD">
        <w:rPr>
          <w:rFonts w:cs="Arial"/>
          <w:sz w:val="22"/>
          <w:szCs w:val="22"/>
        </w:rPr>
        <w:t xml:space="preserve">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proofErr w:type="gramStart"/>
      <w:r w:rsidRPr="005D33BD">
        <w:rPr>
          <w:rFonts w:cs="Arial"/>
          <w:sz w:val="22"/>
          <w:szCs w:val="22"/>
        </w:rPr>
        <w:lastRenderedPageBreak/>
        <w:t>não</w:t>
      </w:r>
      <w:proofErr w:type="gramEnd"/>
      <w:r w:rsidRPr="005D33BD">
        <w:rPr>
          <w:rFonts w:cs="Arial"/>
          <w:sz w:val="22"/>
          <w:szCs w:val="22"/>
        </w:rPr>
        <w:t xml:space="preserve">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proofErr w:type="gramStart"/>
      <w:r w:rsidR="00585858" w:rsidRPr="005D33BD">
        <w:rPr>
          <w:rFonts w:cs="Arial"/>
          <w:sz w:val="22"/>
          <w:szCs w:val="22"/>
        </w:rPr>
        <w:t>A PAMPA SUL</w:t>
      </w:r>
      <w:proofErr w:type="gramEnd"/>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fazendo parte integrante do mesmo,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10" w:name="_DV_M156"/>
      <w:bookmarkEnd w:id="10"/>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1" w:name="_DV_M160"/>
      <w:bookmarkEnd w:id="11"/>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proofErr w:type="gramStart"/>
      <w:r w:rsidRPr="005D33BD">
        <w:rPr>
          <w:rFonts w:cs="Arial"/>
          <w:sz w:val="22"/>
          <w:szCs w:val="22"/>
        </w:rPr>
        <w:t>no</w:t>
      </w:r>
      <w:proofErr w:type="gramEnd"/>
      <w:r w:rsidRPr="005D33BD">
        <w:rPr>
          <w:rFonts w:cs="Arial"/>
          <w:sz w:val="22"/>
          <w:szCs w:val="22"/>
        </w:rPr>
        <w:t xml:space="preserve">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proofErr w:type="gramStart"/>
      <w:r w:rsidRPr="005D33BD">
        <w:rPr>
          <w:rFonts w:cs="Arial"/>
          <w:sz w:val="22"/>
          <w:szCs w:val="22"/>
        </w:rPr>
        <w:t>no</w:t>
      </w:r>
      <w:proofErr w:type="gramEnd"/>
      <w:r w:rsidRPr="005D33BD">
        <w:rPr>
          <w:rFonts w:cs="Arial"/>
          <w:sz w:val="22"/>
          <w:szCs w:val="22"/>
        </w:rPr>
        <w:t xml:space="preserve">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r>
      <w:proofErr w:type="gramStart"/>
      <w:r w:rsidRPr="005D33BD">
        <w:rPr>
          <w:rFonts w:cs="Arial"/>
          <w:sz w:val="22"/>
          <w:szCs w:val="22"/>
        </w:rPr>
        <w:t>A</w:t>
      </w:r>
      <w:r w:rsidR="000E692C" w:rsidRPr="005D33BD">
        <w:rPr>
          <w:rFonts w:cs="Arial"/>
          <w:sz w:val="22"/>
          <w:szCs w:val="22"/>
        </w:rPr>
        <w:t xml:space="preserve"> PAMPA SUL</w:t>
      </w:r>
      <w:proofErr w:type="gramEnd"/>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12" w:name="_DV_M162"/>
      <w:bookmarkEnd w:id="12"/>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w:t>
      </w:r>
      <w:proofErr w:type="gramStart"/>
      <w:r w:rsidRPr="005D33BD">
        <w:rPr>
          <w:rFonts w:cs="Arial"/>
          <w:sz w:val="22"/>
          <w:szCs w:val="22"/>
        </w:rPr>
        <w:t>nomeia</w:t>
      </w:r>
      <w:proofErr w:type="gramEnd"/>
      <w:r w:rsidRPr="005D33BD">
        <w:rPr>
          <w:rFonts w:cs="Arial"/>
          <w:sz w:val="22"/>
          <w:szCs w:val="22"/>
        </w:rPr>
        <w:t xml:space="preserve">,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r>
      <w:proofErr w:type="gramStart"/>
      <w:r w:rsidRPr="005D33BD">
        <w:rPr>
          <w:rFonts w:cs="Arial"/>
          <w:sz w:val="22"/>
          <w:szCs w:val="22"/>
        </w:rPr>
        <w:t>A PAMPA SUL</w:t>
      </w:r>
      <w:proofErr w:type="gramEnd"/>
      <w:r w:rsidRPr="005D33BD">
        <w:rPr>
          <w:rFonts w:cs="Arial"/>
          <w:sz w:val="22"/>
          <w:szCs w:val="22"/>
        </w:rPr>
        <w:t xml:space="preserve">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w:t>
      </w:r>
      <w:proofErr w:type="gramStart"/>
      <w:r w:rsidRPr="005D33BD">
        <w:rPr>
          <w:rFonts w:cs="Arial"/>
          <w:sz w:val="22"/>
          <w:szCs w:val="22"/>
        </w:rPr>
        <w:t xml:space="preserve">decorrentes do presente </w:t>
      </w:r>
      <w:r w:rsidR="00D97391">
        <w:rPr>
          <w:rFonts w:cs="Arial"/>
          <w:sz w:val="22"/>
          <w:szCs w:val="22"/>
        </w:rPr>
        <w:t>CONTRATO CONSOLIDADO</w:t>
      </w:r>
      <w:proofErr w:type="gramEnd"/>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proofErr w:type="gramStart"/>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proofErr w:type="gramEnd"/>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proofErr w:type="gramStart"/>
      <w:r w:rsidRPr="005D33BD">
        <w:rPr>
          <w:rFonts w:cs="Arial"/>
          <w:sz w:val="22"/>
          <w:szCs w:val="22"/>
        </w:rPr>
        <w:t>A PAMPA SUL</w:t>
      </w:r>
      <w:proofErr w:type="gramEnd"/>
      <w:r w:rsidRPr="005D33BD">
        <w:rPr>
          <w:rFonts w:cs="Arial"/>
          <w:sz w:val="22"/>
          <w:szCs w:val="22"/>
        </w:rPr>
        <w:t xml:space="preserve">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 xml:space="preserve">as </w:t>
      </w:r>
      <w:proofErr w:type="gramStart"/>
      <w:r w:rsidR="00D97391">
        <w:rPr>
          <w:rFonts w:cs="Arial"/>
          <w:sz w:val="22"/>
          <w:szCs w:val="22"/>
        </w:rPr>
        <w:t>PARTES GARANTIDAS</w:t>
      </w:r>
      <w:r w:rsidRPr="005D33BD">
        <w:rPr>
          <w:rFonts w:cs="Arial"/>
          <w:sz w:val="22"/>
          <w:szCs w:val="22"/>
        </w:rPr>
        <w:t xml:space="preserve">, de qualquer faculdade ou direito assegurado neste </w:t>
      </w:r>
      <w:r w:rsidR="000C776D">
        <w:rPr>
          <w:rFonts w:cs="Arial"/>
          <w:sz w:val="22"/>
          <w:szCs w:val="22"/>
        </w:rPr>
        <w:t>CONTRATO CONSOLIDADO</w:t>
      </w:r>
      <w:proofErr w:type="gramEnd"/>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13" w:name="_DV_M233"/>
      <w:bookmarkEnd w:id="13"/>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w:t>
      </w:r>
      <w:proofErr w:type="gramStart"/>
      <w:r w:rsidR="00DA1200" w:rsidRPr="005D33BD">
        <w:rPr>
          <w:rFonts w:cs="Arial"/>
          <w:sz w:val="22"/>
          <w:szCs w:val="22"/>
        </w:rPr>
        <w:t>, venha</w:t>
      </w:r>
      <w:proofErr w:type="gramEnd"/>
      <w:r w:rsidR="00DA1200" w:rsidRPr="005D33BD">
        <w:rPr>
          <w:rFonts w:cs="Arial"/>
          <w:sz w:val="22"/>
          <w:szCs w:val="22"/>
        </w:rPr>
        <w:t xml:space="preserve">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 xml:space="preserve">dentro de </w:t>
      </w:r>
      <w:proofErr w:type="gramStart"/>
      <w:r w:rsidR="00012EAE" w:rsidRPr="005D33BD">
        <w:rPr>
          <w:rFonts w:cs="Arial"/>
          <w:sz w:val="22"/>
          <w:szCs w:val="22"/>
        </w:rPr>
        <w:t>5</w:t>
      </w:r>
      <w:proofErr w:type="gramEnd"/>
      <w:r w:rsidR="00012EAE" w:rsidRPr="005D33BD">
        <w:rPr>
          <w:rFonts w:cs="Arial"/>
          <w:sz w:val="22"/>
          <w:szCs w:val="22"/>
        </w:rPr>
        <w:t xml:space="preserve">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984AC16" w:rsidR="00A835D5" w:rsidRDefault="007A4DE2" w:rsidP="002C5A68">
      <w:pPr>
        <w:pStyle w:val="BNDES"/>
        <w:tabs>
          <w:tab w:val="left" w:pos="1701"/>
        </w:tabs>
        <w:spacing w:before="120"/>
        <w:rPr>
          <w:rFonts w:cs="Arial"/>
          <w:sz w:val="22"/>
          <w:szCs w:val="22"/>
        </w:rPr>
      </w:pPr>
      <w:bookmarkStart w:id="14" w:name="_DV_C263"/>
      <w:r w:rsidRPr="005D33BD">
        <w:rPr>
          <w:rFonts w:cs="Arial"/>
          <w:sz w:val="22"/>
          <w:szCs w:val="22"/>
        </w:rPr>
        <w:tab/>
      </w:r>
      <w:proofErr w:type="gramStart"/>
      <w:r w:rsidR="00A55929" w:rsidRPr="005D33BD">
        <w:rPr>
          <w:rFonts w:cs="Arial"/>
          <w:sz w:val="22"/>
          <w:szCs w:val="22"/>
        </w:rPr>
        <w:t>A PAMPA SUL</w:t>
      </w:r>
      <w:proofErr w:type="gramEnd"/>
      <w:r w:rsidR="00A55929" w:rsidRPr="005D33BD">
        <w:rPr>
          <w:rFonts w:cs="Arial"/>
          <w:sz w:val="22"/>
          <w:szCs w:val="22"/>
        </w:rPr>
        <w:t xml:space="preserve">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r w:rsidR="00E71175" w:rsidRPr="005D33BD">
        <w:rPr>
          <w:rFonts w:cs="Arial"/>
          <w:sz w:val="22"/>
          <w:szCs w:val="22"/>
        </w:rPr>
        <w:t xml:space="preserve">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2A1603">
        <w:rPr>
          <w:rFonts w:cs="Arial"/>
          <w:sz w:val="22"/>
          <w:szCs w:val="22"/>
        </w:rPr>
        <w:t>120</w:t>
      </w:r>
      <w:r w:rsidR="002A1603" w:rsidRPr="00212572">
        <w:rPr>
          <w:rFonts w:cs="Arial"/>
          <w:sz w:val="22"/>
          <w:szCs w:val="22"/>
        </w:rPr>
        <w:t xml:space="preserve"> (</w:t>
      </w:r>
      <w:r w:rsidR="002A1603">
        <w:rPr>
          <w:rFonts w:cs="Arial"/>
          <w:sz w:val="22"/>
          <w:szCs w:val="22"/>
        </w:rPr>
        <w:t>cento e vinte</w:t>
      </w:r>
      <w:r w:rsidR="002A1603" w:rsidRPr="00212572">
        <w:rPr>
          <w:rFonts w:cs="Arial"/>
          <w:sz w:val="22"/>
          <w:szCs w:val="22"/>
        </w:rPr>
        <w:t>)</w:t>
      </w:r>
      <w:r w:rsidR="002A1603" w:rsidRPr="005D33BD">
        <w:rPr>
          <w:rFonts w:cs="Arial"/>
          <w:sz w:val="22"/>
          <w:szCs w:val="22"/>
        </w:rPr>
        <w:t xml:space="preserve"> </w:t>
      </w:r>
      <w:r w:rsidR="00A55929" w:rsidRPr="005D33BD">
        <w:rPr>
          <w:rFonts w:cs="Arial"/>
          <w:sz w:val="22"/>
          <w:szCs w:val="22"/>
        </w:rPr>
        <w:t xml:space="preserve">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r w:rsidR="00A110C6">
        <w:rPr>
          <w:rFonts w:cs="Arial"/>
          <w:color w:val="000000"/>
          <w:sz w:val="22"/>
          <w:szCs w:val="22"/>
        </w:rPr>
        <w:t xml:space="preserve"> </w:t>
      </w:r>
    </w:p>
    <w:p w14:paraId="520F02B8" w14:textId="77777777" w:rsidR="00D97391" w:rsidRPr="005D33BD" w:rsidRDefault="00D97391" w:rsidP="002C5A68">
      <w:pPr>
        <w:pStyle w:val="BNDES"/>
        <w:tabs>
          <w:tab w:val="left" w:pos="1701"/>
        </w:tabs>
        <w:spacing w:before="120"/>
        <w:rPr>
          <w:rFonts w:cs="Arial"/>
          <w:sz w:val="22"/>
          <w:szCs w:val="22"/>
        </w:rPr>
      </w:pPr>
    </w:p>
    <w:bookmarkEnd w:id="14"/>
    <w:p w14:paraId="24E82D0E" w14:textId="50B6BF47" w:rsidR="00A55929" w:rsidRPr="005D33BD" w:rsidRDefault="00A55929" w:rsidP="002C5A68">
      <w:pPr>
        <w:pStyle w:val="Ttulo1"/>
        <w:tabs>
          <w:tab w:val="left" w:pos="567"/>
        </w:tabs>
        <w:spacing w:before="120" w:line="240" w:lineRule="auto"/>
        <w:ind w:left="567" w:hanging="567"/>
        <w:rPr>
          <w:kern w:val="32"/>
          <w:sz w:val="22"/>
          <w:szCs w:val="22"/>
        </w:rPr>
      </w:pPr>
      <w:r w:rsidRPr="00666E18">
        <w:rPr>
          <w:kern w:val="32"/>
          <w:sz w:val="22"/>
          <w:szCs w:val="22"/>
        </w:rPr>
        <w:t xml:space="preserve">PARÁGRAFO </w:t>
      </w:r>
      <w:r w:rsidR="001474EC">
        <w:rPr>
          <w:kern w:val="32"/>
          <w:sz w:val="22"/>
          <w:szCs w:val="22"/>
        </w:rPr>
        <w:t>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5"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5"/>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w:t>
      </w:r>
      <w:proofErr w:type="gramStart"/>
      <w:r w:rsidR="00A55929" w:rsidRPr="005D33BD">
        <w:rPr>
          <w:rFonts w:cs="Arial"/>
          <w:sz w:val="22"/>
          <w:szCs w:val="22"/>
        </w:rPr>
        <w:t>fornecer</w:t>
      </w:r>
      <w:r w:rsidR="00E71175" w:rsidRPr="005D33BD">
        <w:rPr>
          <w:rFonts w:cs="Arial"/>
          <w:sz w:val="22"/>
          <w:szCs w:val="22"/>
        </w:rPr>
        <w:t>(</w:t>
      </w:r>
      <w:proofErr w:type="gramEnd"/>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xml:space="preserve">° andar, Rio de Janeiro/RJ – </w:t>
            </w:r>
            <w:r w:rsidRPr="005D33BD">
              <w:rPr>
                <w:rFonts w:ascii="Arial" w:hAnsi="Arial" w:cs="Arial"/>
                <w:sz w:val="22"/>
                <w:szCs w:val="22"/>
              </w:rPr>
              <w:lastRenderedPageBreak/>
              <w:t xml:space="preserve">CEP 20031- </w:t>
            </w:r>
            <w:proofErr w:type="gramStart"/>
            <w:r w:rsidRPr="005D33BD">
              <w:rPr>
                <w:rFonts w:ascii="Arial" w:hAnsi="Arial" w:cs="Arial"/>
                <w:sz w:val="22"/>
                <w:szCs w:val="22"/>
              </w:rPr>
              <w:t>917</w:t>
            </w:r>
            <w:proofErr w:type="gramEnd"/>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lastRenderedPageBreak/>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proofErr w:type="gramStart"/>
            <w:r w:rsidR="00892591" w:rsidRPr="005D33BD">
              <w:rPr>
                <w:rFonts w:ascii="Arial" w:hAnsi="Arial" w:cs="Arial"/>
                <w:sz w:val="22"/>
                <w:szCs w:val="22"/>
              </w:rPr>
              <w:t>2</w:t>
            </w:r>
            <w:proofErr w:type="gramEnd"/>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w:t>
            </w:r>
            <w:proofErr w:type="gramStart"/>
            <w:r>
              <w:rPr>
                <w:rFonts w:ascii="Arial" w:hAnsi="Arial" w:cs="Arial"/>
                <w:sz w:val="22"/>
                <w:szCs w:val="22"/>
              </w:rPr>
              <w:t>005</w:t>
            </w:r>
            <w:proofErr w:type="gramEnd"/>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16"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16"/>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17" w:name="_Hlk42281305"/>
            <w:r w:rsidRPr="00985D20">
              <w:rPr>
                <w:rFonts w:ascii="Arial" w:hAnsi="Arial" w:cs="Arial"/>
                <w:color w:val="000000"/>
                <w:sz w:val="22"/>
                <w:szCs w:val="22"/>
              </w:rPr>
              <w:t>spestruturacao@simplificpavarini.com.br</w:t>
            </w:r>
            <w:bookmarkEnd w:id="17"/>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proofErr w:type="gramStart"/>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proofErr w:type="gramEnd"/>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proofErr w:type="gramStart"/>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w:t>
            </w:r>
            <w:proofErr w:type="gramEnd"/>
            <w:r w:rsidRPr="002C5A68">
              <w:rPr>
                <w:rFonts w:ascii="Arial" w:hAnsi="Arial" w:cs="Arial"/>
                <w:sz w:val="22"/>
                <w:szCs w:val="22"/>
              </w:rPr>
              <w:t>,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w:t>
            </w:r>
            <w:proofErr w:type="spellStart"/>
            <w:r w:rsidRPr="002C5A68">
              <w:rPr>
                <w:rFonts w:ascii="Arial" w:hAnsi="Arial" w:cs="Arial"/>
                <w:sz w:val="22"/>
                <w:szCs w:val="22"/>
              </w:rPr>
              <w:t>Farrapeira</w:t>
            </w:r>
            <w:proofErr w:type="spellEnd"/>
            <w:r w:rsidRPr="002C5A68">
              <w:rPr>
                <w:rFonts w:ascii="Arial" w:hAnsi="Arial" w:cs="Arial"/>
                <w:sz w:val="22"/>
                <w:szCs w:val="22"/>
              </w:rPr>
              <w:t xml:space="preserve">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18" w:name="_DV_M106"/>
      <w:bookmarkStart w:id="19" w:name="_DV_M107"/>
      <w:bookmarkStart w:id="20" w:name="_DV_M108"/>
      <w:bookmarkEnd w:id="18"/>
      <w:bookmarkEnd w:id="19"/>
      <w:bookmarkEnd w:id="20"/>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 xml:space="preserve">remetente, não sendo </w:t>
      </w:r>
      <w:proofErr w:type="gramStart"/>
      <w:r w:rsidR="00A55929" w:rsidRPr="005D33BD">
        <w:rPr>
          <w:rFonts w:cs="Arial"/>
          <w:sz w:val="22"/>
          <w:szCs w:val="22"/>
        </w:rPr>
        <w:t>exigido da PARTE destinatária</w:t>
      </w:r>
      <w:proofErr w:type="gramEnd"/>
      <w:r w:rsidR="00A55929" w:rsidRPr="005D33BD">
        <w:rPr>
          <w:rFonts w:cs="Arial"/>
          <w:sz w:val="22"/>
          <w:szCs w:val="22"/>
        </w:rPr>
        <w:t xml:space="preserve">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lastRenderedPageBreak/>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proofErr w:type="gramStart"/>
      <w:r w:rsidRPr="00D9257F">
        <w:rPr>
          <w:rFonts w:ascii="Arial" w:hAnsi="Arial" w:cs="Arial"/>
          <w:sz w:val="22"/>
          <w:szCs w:val="22"/>
        </w:rPr>
        <w:t>A PAMPA SUL</w:t>
      </w:r>
      <w:proofErr w:type="gramEnd"/>
      <w:r w:rsidRPr="00D9257F">
        <w:rPr>
          <w:rFonts w:ascii="Arial" w:hAnsi="Arial" w:cs="Arial"/>
          <w:sz w:val="22"/>
          <w:szCs w:val="22"/>
        </w:rPr>
        <w:t xml:space="preserve">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lastRenderedPageBreak/>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761377AE" w:rsidR="00880A8D" w:rsidRPr="005D33BD" w:rsidRDefault="00880A8D" w:rsidP="002C5A68">
      <w:pPr>
        <w:pStyle w:val="BNDES"/>
        <w:spacing w:before="120"/>
        <w:jc w:val="right"/>
        <w:rPr>
          <w:rFonts w:cs="Arial"/>
          <w:sz w:val="22"/>
          <w:szCs w:val="22"/>
        </w:rPr>
      </w:pPr>
      <w:r w:rsidRPr="003049CE">
        <w:rPr>
          <w:rFonts w:cs="Arial"/>
          <w:sz w:val="22"/>
          <w:szCs w:val="22"/>
        </w:rPr>
        <w:t>Rio de Janeiro</w:t>
      </w:r>
      <w:r w:rsidR="003049CE" w:rsidRPr="003049CE">
        <w:rPr>
          <w:rFonts w:cs="Arial"/>
          <w:sz w:val="22"/>
          <w:szCs w:val="22"/>
        </w:rPr>
        <w:t xml:space="preserve">, </w:t>
      </w:r>
      <w:r w:rsidR="00D47A1F" w:rsidRPr="00D47A1F">
        <w:rPr>
          <w:rFonts w:cs="Arial"/>
          <w:sz w:val="22"/>
          <w:szCs w:val="22"/>
          <w:highlight w:val="yellow"/>
        </w:rPr>
        <w:t>___</w:t>
      </w:r>
      <w:r w:rsidR="003049CE" w:rsidRPr="003049CE">
        <w:rPr>
          <w:rFonts w:cs="Arial"/>
          <w:sz w:val="22"/>
          <w:szCs w:val="22"/>
        </w:rPr>
        <w:t xml:space="preserve"> de </w:t>
      </w:r>
      <w:r w:rsidR="00D47A1F" w:rsidRPr="00D47A1F">
        <w:rPr>
          <w:rFonts w:cs="Arial"/>
          <w:sz w:val="22"/>
          <w:szCs w:val="22"/>
          <w:highlight w:val="yellow"/>
        </w:rPr>
        <w:t>_____</w:t>
      </w:r>
      <w:r w:rsidR="003049CE" w:rsidRPr="003049CE">
        <w:rPr>
          <w:rFonts w:cs="Arial"/>
          <w:sz w:val="22"/>
          <w:szCs w:val="22"/>
        </w:rPr>
        <w:t xml:space="preserve"> de </w:t>
      </w:r>
      <w:r w:rsidR="00F42F89" w:rsidRPr="003049CE">
        <w:rPr>
          <w:rFonts w:cs="Arial"/>
          <w:sz w:val="22"/>
          <w:szCs w:val="22"/>
        </w:rPr>
        <w:t>2020</w:t>
      </w:r>
      <w:r w:rsidR="003049CE" w:rsidRPr="003049CE">
        <w:rPr>
          <w:rFonts w:cs="Arial"/>
          <w:sz w:val="22"/>
          <w:szCs w:val="22"/>
        </w:rPr>
        <w:t>.</w:t>
      </w:r>
    </w:p>
    <w:p w14:paraId="1825F299" w14:textId="77777777" w:rsidR="0002351A" w:rsidRDefault="0002351A" w:rsidP="002C5A68">
      <w:pPr>
        <w:pStyle w:val="BNDES"/>
        <w:spacing w:before="120"/>
        <w:rPr>
          <w:rFonts w:cs="Arial"/>
          <w:sz w:val="22"/>
          <w:szCs w:val="22"/>
          <w:u w:val="single"/>
        </w:rPr>
      </w:pPr>
    </w:p>
    <w:p w14:paraId="1BA94A44" w14:textId="77777777" w:rsidR="00D47A1F" w:rsidRDefault="00D47A1F" w:rsidP="00D47A1F">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roofErr w:type="gramStart"/>
      <w:r w:rsidRPr="00353BB5">
        <w:rPr>
          <w:rFonts w:ascii="Arial" w:hAnsi="Arial" w:cs="Arial"/>
          <w:sz w:val="20"/>
          <w:szCs w:val="20"/>
        </w:rPr>
        <w:t>]</w:t>
      </w:r>
      <w:proofErr w:type="gramEnd"/>
    </w:p>
    <w:p w14:paraId="4DE2956D" w14:textId="77777777" w:rsidR="00D47A1F" w:rsidRDefault="00D47A1F">
      <w:pPr>
        <w:rPr>
          <w:rFonts w:ascii="Arial" w:hAnsi="Arial" w:cs="Arial"/>
          <w:sz w:val="20"/>
          <w:szCs w:val="20"/>
        </w:rPr>
      </w:pPr>
      <w:r>
        <w:rPr>
          <w:rFonts w:cs="Arial"/>
          <w:sz w:val="20"/>
        </w:rPr>
        <w:br w:type="page"/>
      </w:r>
    </w:p>
    <w:p w14:paraId="432574BC" w14:textId="39B9B164" w:rsidR="00D47A1F" w:rsidRDefault="00D47A1F" w:rsidP="00D47A1F">
      <w:pPr>
        <w:pStyle w:val="BNDES"/>
        <w:spacing w:before="120" w:line="276" w:lineRule="auto"/>
        <w:jc w:val="center"/>
        <w:rPr>
          <w:rFonts w:cs="Arial"/>
          <w:sz w:val="20"/>
        </w:rPr>
      </w:pPr>
      <w:r w:rsidRPr="00353BB5">
        <w:rPr>
          <w:rFonts w:cs="Arial"/>
          <w:sz w:val="20"/>
        </w:rPr>
        <w:lastRenderedPageBreak/>
        <w:t xml:space="preserve">[Primeira página de assinaturas do Aditivo nº 02 </w:t>
      </w:r>
      <w:r>
        <w:rPr>
          <w:rFonts w:cs="Arial"/>
          <w:sz w:val="20"/>
        </w:rPr>
        <w:t xml:space="preserve">e Consolidação </w:t>
      </w:r>
      <w:r w:rsidRPr="00353BB5">
        <w:rPr>
          <w:rFonts w:cs="Arial"/>
          <w:sz w:val="20"/>
        </w:rPr>
        <w:t xml:space="preserve">ao Contrato de </w:t>
      </w:r>
      <w:r>
        <w:rPr>
          <w:rFonts w:cs="Arial"/>
          <w:sz w:val="20"/>
        </w:rPr>
        <w:t>Penhor de Máquinas e Equipamentos e Outras Avenças</w:t>
      </w:r>
      <w:r w:rsidRPr="00353BB5">
        <w:rPr>
          <w:rFonts w:cs="Arial"/>
          <w:sz w:val="20"/>
        </w:rPr>
        <w:t xml:space="preserve"> nº 18.2.0076.</w:t>
      </w:r>
      <w:r>
        <w:rPr>
          <w:rFonts w:cs="Arial"/>
          <w:sz w:val="20"/>
        </w:rPr>
        <w:t>4</w:t>
      </w:r>
      <w:r w:rsidRPr="00353BB5">
        <w:rPr>
          <w:rFonts w:cs="Arial"/>
          <w:sz w:val="20"/>
        </w:rPr>
        <w:t>]</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Default="00E615F3" w:rsidP="002C5A68">
      <w:pPr>
        <w:keepNext/>
        <w:tabs>
          <w:tab w:val="left" w:pos="1701"/>
          <w:tab w:val="right" w:pos="9072"/>
        </w:tabs>
        <w:spacing w:before="120"/>
        <w:jc w:val="both"/>
        <w:rPr>
          <w:rFonts w:ascii="Arial" w:hAnsi="Arial" w:cs="Arial"/>
          <w:sz w:val="22"/>
          <w:szCs w:val="22"/>
        </w:rPr>
      </w:pPr>
    </w:p>
    <w:p w14:paraId="2CD3F6AB" w14:textId="77777777" w:rsidR="000A5B51" w:rsidRDefault="000A5B51" w:rsidP="002C5A68">
      <w:pPr>
        <w:keepNext/>
        <w:tabs>
          <w:tab w:val="left" w:pos="1701"/>
          <w:tab w:val="right" w:pos="9072"/>
        </w:tabs>
        <w:spacing w:before="120"/>
        <w:jc w:val="both"/>
        <w:rPr>
          <w:rFonts w:ascii="Arial" w:hAnsi="Arial" w:cs="Arial"/>
          <w:sz w:val="22"/>
          <w:szCs w:val="22"/>
        </w:rPr>
      </w:pPr>
    </w:p>
    <w:p w14:paraId="5AAAC620" w14:textId="77777777" w:rsidR="000A5B51" w:rsidRPr="005D33BD" w:rsidRDefault="000A5B51"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Default="00E615F3" w:rsidP="00AB0C8F">
      <w:pPr>
        <w:keepNext/>
        <w:tabs>
          <w:tab w:val="left" w:pos="1701"/>
          <w:tab w:val="right" w:pos="9072"/>
        </w:tabs>
        <w:spacing w:before="120"/>
        <w:jc w:val="both"/>
        <w:rPr>
          <w:rFonts w:ascii="Arial" w:hAnsi="Arial" w:cs="Arial"/>
          <w:sz w:val="22"/>
          <w:szCs w:val="22"/>
        </w:rPr>
      </w:pPr>
    </w:p>
    <w:p w14:paraId="647FA8D1" w14:textId="77777777" w:rsidR="000A5B51" w:rsidRDefault="000A5B51" w:rsidP="00AB0C8F">
      <w:pPr>
        <w:keepNext/>
        <w:tabs>
          <w:tab w:val="left" w:pos="1701"/>
          <w:tab w:val="right" w:pos="9072"/>
        </w:tabs>
        <w:spacing w:before="120"/>
        <w:jc w:val="both"/>
        <w:rPr>
          <w:rFonts w:ascii="Arial" w:hAnsi="Arial" w:cs="Arial"/>
          <w:sz w:val="22"/>
          <w:szCs w:val="22"/>
        </w:rPr>
      </w:pPr>
    </w:p>
    <w:p w14:paraId="107C490C" w14:textId="77777777" w:rsidR="000A5B51" w:rsidRPr="005D33BD" w:rsidRDefault="000A5B51"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Default="00E615F3" w:rsidP="00AB0C8F">
      <w:pPr>
        <w:keepNext/>
        <w:tabs>
          <w:tab w:val="left" w:pos="1701"/>
          <w:tab w:val="right" w:pos="9072"/>
        </w:tabs>
        <w:spacing w:before="120"/>
        <w:jc w:val="both"/>
        <w:rPr>
          <w:rFonts w:ascii="Arial" w:hAnsi="Arial" w:cs="Arial"/>
          <w:sz w:val="22"/>
          <w:szCs w:val="22"/>
        </w:rPr>
      </w:pPr>
    </w:p>
    <w:p w14:paraId="0C6D7CD4" w14:textId="77777777" w:rsidR="00D47A1F" w:rsidRDefault="00D47A1F" w:rsidP="00AB0C8F">
      <w:pPr>
        <w:keepNext/>
        <w:tabs>
          <w:tab w:val="left" w:pos="1701"/>
          <w:tab w:val="right" w:pos="9072"/>
        </w:tabs>
        <w:spacing w:before="120"/>
        <w:jc w:val="both"/>
        <w:rPr>
          <w:rFonts w:ascii="Arial" w:hAnsi="Arial" w:cs="Arial"/>
          <w:sz w:val="22"/>
          <w:szCs w:val="22"/>
        </w:rPr>
      </w:pPr>
    </w:p>
    <w:p w14:paraId="5F5A77D4" w14:textId="77777777" w:rsidR="00D47A1F" w:rsidRPr="005D33BD" w:rsidRDefault="00D47A1F"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44C938D3" w14:textId="77777777" w:rsidR="000A5B51" w:rsidRDefault="000A5B51">
      <w:pPr>
        <w:rPr>
          <w:rFonts w:ascii="Arial" w:hAnsi="Arial" w:cs="Arial"/>
          <w:b/>
          <w:bCs/>
          <w:sz w:val="22"/>
          <w:szCs w:val="22"/>
          <w:u w:val="single"/>
        </w:rPr>
      </w:pPr>
      <w:r>
        <w:rPr>
          <w:rFonts w:ascii="Arial" w:hAnsi="Arial" w:cs="Arial"/>
          <w:b/>
          <w:bCs/>
          <w:sz w:val="22"/>
          <w:szCs w:val="22"/>
          <w:u w:val="single"/>
        </w:rPr>
        <w:br w:type="page"/>
      </w:r>
    </w:p>
    <w:p w14:paraId="0B3DB249" w14:textId="5D96FA77" w:rsidR="00D47A1F" w:rsidRDefault="00D47A1F" w:rsidP="00D47A1F">
      <w:pPr>
        <w:pStyle w:val="BNDES"/>
        <w:spacing w:before="120" w:line="276" w:lineRule="auto"/>
        <w:jc w:val="center"/>
        <w:rPr>
          <w:rFonts w:cs="Arial"/>
          <w:sz w:val="20"/>
        </w:rPr>
      </w:pPr>
      <w:r w:rsidRPr="00353BB5">
        <w:rPr>
          <w:rFonts w:cs="Arial"/>
          <w:sz w:val="20"/>
        </w:rPr>
        <w:lastRenderedPageBreak/>
        <w:t>[</w:t>
      </w:r>
      <w:r>
        <w:rPr>
          <w:rFonts w:cs="Arial"/>
          <w:sz w:val="20"/>
        </w:rPr>
        <w:t>Segunda</w:t>
      </w:r>
      <w:r w:rsidRPr="00353BB5">
        <w:rPr>
          <w:rFonts w:cs="Arial"/>
          <w:sz w:val="20"/>
        </w:rPr>
        <w:t xml:space="preserve"> página de assinaturas do Aditivo nº 02 </w:t>
      </w:r>
      <w:r>
        <w:rPr>
          <w:rFonts w:cs="Arial"/>
          <w:sz w:val="20"/>
        </w:rPr>
        <w:t xml:space="preserve">e Consolidação </w:t>
      </w:r>
      <w:r w:rsidRPr="00353BB5">
        <w:rPr>
          <w:rFonts w:cs="Arial"/>
          <w:sz w:val="20"/>
        </w:rPr>
        <w:t xml:space="preserve">ao Contrato de </w:t>
      </w:r>
      <w:r>
        <w:rPr>
          <w:rFonts w:cs="Arial"/>
          <w:sz w:val="20"/>
        </w:rPr>
        <w:t>Penhor de Máquinas e Equipamentos e Outras Avenças</w:t>
      </w:r>
      <w:r w:rsidRPr="00353BB5">
        <w:rPr>
          <w:rFonts w:cs="Arial"/>
          <w:sz w:val="20"/>
        </w:rPr>
        <w:t xml:space="preserve"> nº 18.2.0076.</w:t>
      </w:r>
      <w:r>
        <w:rPr>
          <w:rFonts w:cs="Arial"/>
          <w:sz w:val="20"/>
        </w:rPr>
        <w:t>4</w:t>
      </w:r>
      <w:r w:rsidRPr="00353BB5">
        <w:rPr>
          <w:rFonts w:cs="Arial"/>
          <w:sz w:val="20"/>
        </w:rPr>
        <w:t>]</w:t>
      </w:r>
    </w:p>
    <w:p w14:paraId="195ED4AF" w14:textId="77777777" w:rsidR="000A5B51" w:rsidRDefault="000A5B51" w:rsidP="00926EA9">
      <w:pPr>
        <w:tabs>
          <w:tab w:val="left" w:pos="1134"/>
          <w:tab w:val="right" w:pos="5670"/>
        </w:tabs>
        <w:spacing w:before="120"/>
        <w:jc w:val="both"/>
        <w:rPr>
          <w:rFonts w:ascii="Arial" w:hAnsi="Arial" w:cs="Arial"/>
          <w:b/>
          <w:bCs/>
          <w:sz w:val="22"/>
          <w:szCs w:val="22"/>
          <w:u w:val="single"/>
        </w:rPr>
      </w:pPr>
    </w:p>
    <w:p w14:paraId="6611F04C" w14:textId="77777777" w:rsidR="000A5B51" w:rsidRDefault="000A5B51" w:rsidP="00926EA9">
      <w:pPr>
        <w:tabs>
          <w:tab w:val="left" w:pos="1134"/>
          <w:tab w:val="right" w:pos="5670"/>
        </w:tabs>
        <w:spacing w:before="120"/>
        <w:jc w:val="both"/>
        <w:rPr>
          <w:rFonts w:ascii="Arial" w:hAnsi="Arial" w:cs="Arial"/>
          <w:b/>
          <w:bCs/>
          <w:sz w:val="22"/>
          <w:szCs w:val="22"/>
          <w:u w:val="single"/>
        </w:rPr>
      </w:pPr>
    </w:p>
    <w:p w14:paraId="70240C08" w14:textId="0D95BEE6"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695C420" w14:textId="77777777" w:rsidR="000A5B51" w:rsidRDefault="000A5B51" w:rsidP="00AB0C8F">
      <w:pPr>
        <w:keepNext/>
        <w:tabs>
          <w:tab w:val="left" w:pos="1701"/>
          <w:tab w:val="left" w:pos="4820"/>
          <w:tab w:val="right" w:pos="9072"/>
        </w:tabs>
        <w:spacing w:before="120"/>
        <w:jc w:val="both"/>
        <w:rPr>
          <w:rFonts w:ascii="Arial" w:hAnsi="Arial" w:cs="Arial"/>
          <w:sz w:val="22"/>
          <w:szCs w:val="22"/>
        </w:rPr>
      </w:pPr>
    </w:p>
    <w:p w14:paraId="6A91F8C8" w14:textId="77777777" w:rsidR="000A5B51" w:rsidRDefault="000A5B51"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6F241F"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bCs/>
          <w:caps/>
          <w:sz w:val="22"/>
          <w:szCs w:val="22"/>
          <w:u w:val="single"/>
        </w:rPr>
        <w:br w:type="page"/>
      </w:r>
      <w:r w:rsidR="00B94A38" w:rsidRPr="006F241F">
        <w:rPr>
          <w:rFonts w:ascii="Arial" w:hAnsi="Arial" w:cs="Arial"/>
          <w:b/>
          <w:sz w:val="22"/>
          <w:szCs w:val="22"/>
        </w:rPr>
        <w:lastRenderedPageBreak/>
        <w:t>ANEXO I</w:t>
      </w:r>
      <w:r w:rsidR="00B94A38" w:rsidRPr="006F241F">
        <w:rPr>
          <w:rFonts w:ascii="Arial" w:eastAsia="SimSun" w:hAnsi="Arial" w:cs="Arial"/>
          <w:b/>
          <w:bCs/>
          <w:smallCaps/>
          <w:sz w:val="22"/>
          <w:szCs w:val="22"/>
        </w:rPr>
        <w:t xml:space="preserve"> </w:t>
      </w:r>
    </w:p>
    <w:p w14:paraId="4A3D94E8" w14:textId="143A8EE2"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w:t>
      </w:r>
      <w:r w:rsidR="006F241F" w:rsidRPr="00CC7E76">
        <w:rPr>
          <w:rFonts w:cs="Arial"/>
          <w:b/>
          <w:caps/>
          <w:color w:val="000000" w:themeColor="text1"/>
          <w:sz w:val="22"/>
          <w:szCs w:val="22"/>
        </w:rPr>
        <w:t>Á</w:t>
      </w:r>
      <w:r w:rsidR="00D47A1F">
        <w:rPr>
          <w:rFonts w:cs="Arial"/>
          <w:b/>
          <w:sz w:val="22"/>
          <w:szCs w:val="22"/>
        </w:rPr>
        <w:t>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244B8F">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Turbinas a vapor de condensação com módulos acoplados tipo "Tandem" (eixo e rotores em linha) - Potência 345MW - Rotação 3600RPM - Número de série: </w:t>
            </w:r>
            <w:proofErr w:type="gramStart"/>
            <w:r w:rsidRPr="0042768F">
              <w:rPr>
                <w:rFonts w:ascii="Arial" w:hAnsi="Arial" w:cs="Arial"/>
                <w:color w:val="000000"/>
                <w:sz w:val="18"/>
                <w:szCs w:val="18"/>
              </w:rPr>
              <w:t>84068100 - Nota</w:t>
            </w:r>
            <w:proofErr w:type="gramEnd"/>
            <w:r w:rsidRPr="0042768F">
              <w:rPr>
                <w:rFonts w:ascii="Arial" w:hAnsi="Arial" w:cs="Arial"/>
                <w:color w:val="000000"/>
                <w:sz w:val="18"/>
                <w:szCs w:val="18"/>
              </w:rPr>
              <w:t xml:space="preserve">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244B8F">
            <w:pPr>
              <w:jc w:val="center"/>
              <w:rPr>
                <w:rFonts w:ascii="Arial" w:hAnsi="Arial" w:cs="Arial"/>
                <w:sz w:val="18"/>
                <w:szCs w:val="18"/>
              </w:rPr>
            </w:pPr>
            <w:proofErr w:type="gramStart"/>
            <w:r w:rsidRPr="0042768F">
              <w:rPr>
                <w:rFonts w:ascii="Arial" w:hAnsi="Arial" w:cs="Arial"/>
                <w:b/>
                <w:bCs/>
                <w:i/>
                <w:iCs/>
                <w:color w:val="000000"/>
                <w:sz w:val="18"/>
                <w:szCs w:val="18"/>
              </w:rPr>
              <w:t>A.I)</w:t>
            </w:r>
            <w:proofErr w:type="gramEnd"/>
            <w:r w:rsidRPr="0042768F">
              <w:rPr>
                <w:rFonts w:ascii="Arial" w:hAnsi="Arial" w:cs="Arial"/>
                <w:b/>
                <w:bCs/>
                <w:i/>
                <w:iCs/>
                <w:color w:val="000000"/>
                <w:sz w:val="18"/>
                <w:szCs w:val="18"/>
              </w:rPr>
              <w:t xml:space="preserve"> EQUIPAMENTOS AUXILIARES</w:t>
            </w:r>
          </w:p>
        </w:tc>
      </w:tr>
      <w:tr w:rsidR="00AB17F6" w:rsidRPr="002329E5" w14:paraId="5D8750B2"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vácuo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Aquecedor HP (válvula incluída)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244B8F">
            <w:pPr>
              <w:spacing w:before="100" w:beforeAutospacing="1" w:after="100" w:afterAutospacing="1"/>
              <w:rPr>
                <w:rFonts w:ascii="Arial" w:hAnsi="Arial" w:cs="Arial"/>
                <w:sz w:val="18"/>
                <w:szCs w:val="18"/>
              </w:rPr>
            </w:pPr>
            <w:proofErr w:type="spellStart"/>
            <w:proofErr w:type="gramStart"/>
            <w:r w:rsidRPr="0042768F">
              <w:rPr>
                <w:rFonts w:ascii="Arial" w:hAnsi="Arial" w:cs="Arial"/>
                <w:color w:val="000000"/>
                <w:sz w:val="18"/>
                <w:szCs w:val="18"/>
              </w:rPr>
              <w:t>Desaerador</w:t>
            </w:r>
            <w:proofErr w:type="spellEnd"/>
            <w:r w:rsidRPr="0042768F">
              <w:rPr>
                <w:rFonts w:ascii="Arial" w:hAnsi="Arial" w:cs="Arial"/>
                <w:color w:val="000000"/>
                <w:sz w:val="18"/>
                <w:szCs w:val="18"/>
              </w:rPr>
              <w:t xml:space="preserve"> -Nota</w:t>
            </w:r>
            <w:proofErr w:type="gramEnd"/>
            <w:r w:rsidRPr="0042768F">
              <w:rPr>
                <w:rFonts w:ascii="Arial" w:hAnsi="Arial" w:cs="Arial"/>
                <w:color w:val="000000"/>
                <w:sz w:val="18"/>
                <w:szCs w:val="18"/>
              </w:rPr>
              <w:t xml:space="preserve">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Steam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 a Vapor Auxiliar (Turbina de Bomba de Água de Alimentação)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Nanjing</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Huaxing</w:t>
            </w:r>
            <w:proofErr w:type="spellEnd"/>
            <w:r w:rsidRPr="0042768F">
              <w:rPr>
                <w:rFonts w:ascii="Arial" w:hAnsi="Arial" w:cs="Arial"/>
                <w:color w:val="000000"/>
                <w:sz w:val="18"/>
                <w:szCs w:val="18"/>
              </w:rPr>
              <w:t xml:space="preserve">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Vaso de Pressão (Todos os Vasos de Pressão e Vasos de Pressão Normal)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Filtro de água elétrico (para bomba de água de ciclo aberto)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Pall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Filter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Equipamento de Purificação de Óleo (Para Turbina)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Ciclo Aberto e Bomba de Água de Ciclo Fechado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Material de isolamento térmico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244B8F">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Pruss</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Armaturen</w:t>
            </w:r>
            <w:proofErr w:type="spellEnd"/>
            <w:r w:rsidRPr="0042768F">
              <w:rPr>
                <w:rFonts w:ascii="Arial" w:hAnsi="Arial" w:cs="Arial"/>
                <w:color w:val="000000"/>
                <w:sz w:val="18"/>
                <w:szCs w:val="18"/>
              </w:rPr>
              <w:t xml:space="preserve">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 </w:t>
            </w:r>
            <w:proofErr w:type="gramStart"/>
            <w:r w:rsidRPr="0042768F">
              <w:rPr>
                <w:rFonts w:ascii="Arial" w:hAnsi="Arial" w:cs="Arial"/>
                <w:color w:val="000000"/>
                <w:sz w:val="18"/>
                <w:szCs w:val="18"/>
              </w:rPr>
              <w:t>LP -Nota</w:t>
            </w:r>
            <w:proofErr w:type="gramEnd"/>
            <w:r w:rsidRPr="0042768F">
              <w:rPr>
                <w:rFonts w:ascii="Arial" w:hAnsi="Arial" w:cs="Arial"/>
                <w:color w:val="000000"/>
                <w:sz w:val="18"/>
                <w:szCs w:val="18"/>
              </w:rPr>
              <w:t xml:space="preserve">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Refrigerador de Ciclo Fechado (Trocador de Calor de Placa e Trocador de Calor para Resfriador de Escória)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lastRenderedPageBreak/>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Shanghai </w:t>
            </w:r>
            <w:proofErr w:type="spellStart"/>
            <w:r w:rsidRPr="0042768F">
              <w:rPr>
                <w:rFonts w:ascii="Arial" w:hAnsi="Arial" w:cs="Arial"/>
                <w:color w:val="000000"/>
                <w:sz w:val="18"/>
                <w:szCs w:val="18"/>
              </w:rPr>
              <w:t>Taprogge</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Limpeza de Esferas de Tubo Condensador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1.499.295,41 </w:t>
            </w:r>
          </w:p>
        </w:tc>
      </w:tr>
      <w:tr w:rsidR="00AB17F6" w:rsidRPr="002329E5" w14:paraId="3C6AA440"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Beijing </w:t>
            </w:r>
            <w:proofErr w:type="spellStart"/>
            <w:r w:rsidRPr="0042768F">
              <w:rPr>
                <w:rFonts w:ascii="Arial" w:hAnsi="Arial" w:cs="Arial"/>
                <w:color w:val="000000"/>
                <w:sz w:val="18"/>
                <w:szCs w:val="18"/>
              </w:rPr>
              <w:t>Guodian</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MSP / CRHP / HRHP / HPFWP (Encanamentos e acessórios para tubos e </w:t>
            </w:r>
            <w:proofErr w:type="spellStart"/>
            <w:r w:rsidRPr="0042768F">
              <w:rPr>
                <w:rFonts w:ascii="Arial" w:hAnsi="Arial" w:cs="Arial"/>
                <w:color w:val="000000"/>
                <w:sz w:val="18"/>
                <w:szCs w:val="18"/>
              </w:rPr>
              <w:t>ping</w:t>
            </w:r>
            <w:proofErr w:type="spellEnd"/>
            <w:r w:rsidRPr="0042768F">
              <w:rPr>
                <w:rFonts w:ascii="Arial" w:hAnsi="Arial" w:cs="Arial"/>
                <w:color w:val="000000"/>
                <w:sz w:val="18"/>
                <w:szCs w:val="18"/>
              </w:rPr>
              <w:t xml:space="preserve">)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reposição condensada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transferência de óleo lubrificante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que ataca a 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244B8F">
            <w:pPr>
              <w:spacing w:before="100" w:beforeAutospacing="1" w:after="100" w:afterAutospacing="1"/>
              <w:rPr>
                <w:rFonts w:ascii="Arial" w:hAnsi="Arial" w:cs="Arial"/>
                <w:sz w:val="18"/>
                <w:szCs w:val="18"/>
              </w:rPr>
            </w:pPr>
            <w:proofErr w:type="gramStart"/>
            <w:r w:rsidRPr="0042768F">
              <w:rPr>
                <w:rFonts w:ascii="Arial" w:hAnsi="Arial" w:cs="Arial"/>
                <w:color w:val="000000"/>
                <w:sz w:val="18"/>
                <w:szCs w:val="18"/>
              </w:rPr>
              <w:t>Bomba de drenagem de baixa pressão aquecedor (motor incluído) incluído)</w:t>
            </w:r>
            <w:proofErr w:type="gramEnd"/>
            <w:r w:rsidRPr="0042768F">
              <w:rPr>
                <w:rFonts w:ascii="Arial" w:hAnsi="Arial" w:cs="Arial"/>
                <w:color w:val="000000"/>
                <w:sz w:val="18"/>
                <w:szCs w:val="18"/>
              </w:rPr>
              <w:t xml:space="preserve">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244B8F">
            <w:pPr>
              <w:jc w:val="center"/>
              <w:rPr>
                <w:rFonts w:ascii="Arial" w:hAnsi="Arial" w:cs="Arial"/>
                <w:sz w:val="18"/>
                <w:szCs w:val="18"/>
              </w:rPr>
            </w:pPr>
            <w:proofErr w:type="gramStart"/>
            <w:r w:rsidRPr="0042768F">
              <w:rPr>
                <w:rFonts w:ascii="Arial" w:hAnsi="Arial" w:cs="Arial"/>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Condensador e Aquecedor LP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Geradores elétricos trifásicos de corrente alternada com potência nominal de 345MW, frequência de </w:t>
            </w:r>
            <w:proofErr w:type="gramStart"/>
            <w:r w:rsidRPr="0042768F">
              <w:rPr>
                <w:rFonts w:ascii="Arial" w:hAnsi="Arial" w:cs="Arial"/>
                <w:color w:val="000000"/>
                <w:sz w:val="18"/>
                <w:szCs w:val="18"/>
              </w:rPr>
              <w:t>60Hz</w:t>
            </w:r>
            <w:proofErr w:type="gramEnd"/>
            <w:r w:rsidRPr="0042768F">
              <w:rPr>
                <w:rFonts w:ascii="Arial" w:hAnsi="Arial" w:cs="Arial"/>
                <w:color w:val="000000"/>
                <w:sz w:val="18"/>
                <w:szCs w:val="18"/>
              </w:rPr>
              <w:t xml:space="preserve">, tensão nominal de 21kV, rotação 3.600 rpm - Número de série: 85016400 - Nota Fiscal de Entrada nº 1200 -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244B8F">
            <w:pPr>
              <w:jc w:val="center"/>
              <w:rPr>
                <w:rFonts w:ascii="Arial" w:hAnsi="Arial" w:cs="Arial"/>
                <w:sz w:val="18"/>
                <w:szCs w:val="18"/>
              </w:rPr>
            </w:pPr>
            <w:proofErr w:type="gramStart"/>
            <w:r w:rsidRPr="0042768F">
              <w:rPr>
                <w:rFonts w:ascii="Arial" w:hAnsi="Arial" w:cs="Arial"/>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244B8F">
            <w:pPr>
              <w:rPr>
                <w:rFonts w:ascii="Arial" w:hAnsi="Arial" w:cs="Arial"/>
                <w:sz w:val="18"/>
                <w:szCs w:val="18"/>
              </w:rPr>
            </w:pPr>
            <w:r w:rsidRPr="0042768F">
              <w:rPr>
                <w:rFonts w:ascii="Arial" w:hAnsi="Arial" w:cs="Arial"/>
                <w:color w:val="000000"/>
                <w:sz w:val="18"/>
                <w:szCs w:val="18"/>
              </w:rPr>
              <w:t xml:space="preserve">Transformador Elevador </w:t>
            </w:r>
            <w:proofErr w:type="gramStart"/>
            <w:r w:rsidRPr="0042768F">
              <w:rPr>
                <w:rFonts w:ascii="Arial" w:hAnsi="Arial" w:cs="Arial"/>
                <w:color w:val="000000"/>
                <w:sz w:val="18"/>
                <w:szCs w:val="18"/>
              </w:rPr>
              <w:t>525kV</w:t>
            </w:r>
            <w:proofErr w:type="gramEnd"/>
            <w:r w:rsidRPr="0042768F">
              <w:rPr>
                <w:rFonts w:ascii="Arial" w:hAnsi="Arial" w:cs="Arial"/>
                <w:color w:val="000000"/>
                <w:sz w:val="18"/>
                <w:szCs w:val="18"/>
              </w:rPr>
              <w:t>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244B8F">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244B8F">
            <w:pPr>
              <w:jc w:val="center"/>
              <w:rPr>
                <w:rFonts w:ascii="Arial" w:hAnsi="Arial" w:cs="Arial"/>
                <w:sz w:val="18"/>
                <w:szCs w:val="18"/>
              </w:rPr>
            </w:pPr>
            <w:proofErr w:type="gramStart"/>
            <w:r w:rsidRPr="0042768F">
              <w:rPr>
                <w:rFonts w:ascii="Arial" w:hAnsi="Arial" w:cs="Arial"/>
                <w:b/>
                <w:bCs/>
                <w:i/>
                <w:iCs/>
                <w:color w:val="000000"/>
                <w:sz w:val="18"/>
                <w:szCs w:val="18"/>
              </w:rPr>
              <w:t>D.I)</w:t>
            </w:r>
            <w:proofErr w:type="gramEnd"/>
            <w:r w:rsidRPr="0042768F">
              <w:rPr>
                <w:rFonts w:ascii="Arial" w:hAnsi="Arial" w:cs="Arial"/>
                <w:b/>
                <w:bCs/>
                <w:i/>
                <w:iCs/>
                <w:color w:val="000000"/>
                <w:sz w:val="18"/>
                <w:szCs w:val="18"/>
              </w:rPr>
              <w:t xml:space="preserve"> EQUIPAMENTOS AUXILIARES</w:t>
            </w:r>
          </w:p>
        </w:tc>
      </w:tr>
      <w:tr w:rsidR="00AB17F6" w:rsidRPr="002329E5" w14:paraId="1FED9722"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244B8F">
            <w:pPr>
              <w:jc w:val="center"/>
              <w:rPr>
                <w:rFonts w:ascii="Arial" w:hAnsi="Arial" w:cs="Arial"/>
                <w:sz w:val="18"/>
                <w:szCs w:val="18"/>
              </w:rPr>
            </w:pPr>
            <w:proofErr w:type="gramStart"/>
            <w:r w:rsidRPr="0042768F">
              <w:rPr>
                <w:rFonts w:ascii="Arial" w:hAnsi="Arial" w:cs="Arial"/>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244B8F">
            <w:pPr>
              <w:rPr>
                <w:rFonts w:ascii="Arial" w:hAnsi="Arial" w:cs="Arial"/>
                <w:sz w:val="18"/>
                <w:szCs w:val="18"/>
              </w:rPr>
            </w:pPr>
            <w:r w:rsidRPr="0042768F">
              <w:rPr>
                <w:rFonts w:ascii="Arial" w:hAnsi="Arial" w:cs="Arial"/>
                <w:color w:val="000000"/>
                <w:sz w:val="18"/>
                <w:szCs w:val="18"/>
              </w:rPr>
              <w:t>Transformador stand-</w:t>
            </w:r>
            <w:proofErr w:type="spellStart"/>
            <w:r w:rsidRPr="0042768F">
              <w:rPr>
                <w:rFonts w:ascii="Arial" w:hAnsi="Arial" w:cs="Arial"/>
                <w:color w:val="000000"/>
                <w:sz w:val="18"/>
                <w:szCs w:val="18"/>
              </w:rPr>
              <w:t>by</w:t>
            </w:r>
            <w:proofErr w:type="spellEnd"/>
            <w:r w:rsidRPr="0042768F">
              <w:rPr>
                <w:rFonts w:ascii="Arial" w:hAnsi="Arial" w:cs="Arial"/>
                <w:color w:val="000000"/>
                <w:sz w:val="18"/>
                <w:szCs w:val="18"/>
              </w:rPr>
              <w:t xml:space="preserve"> </w:t>
            </w:r>
            <w:proofErr w:type="gramStart"/>
            <w:r w:rsidRPr="0042768F">
              <w:rPr>
                <w:rFonts w:ascii="Arial" w:hAnsi="Arial" w:cs="Arial"/>
                <w:color w:val="000000"/>
                <w:sz w:val="18"/>
                <w:szCs w:val="18"/>
              </w:rPr>
              <w:t>525kV</w:t>
            </w:r>
            <w:proofErr w:type="gramEnd"/>
            <w:r w:rsidRPr="0042768F">
              <w:rPr>
                <w:rFonts w:ascii="Arial" w:hAnsi="Arial" w:cs="Arial"/>
                <w:color w:val="000000"/>
                <w:sz w:val="18"/>
                <w:szCs w:val="18"/>
              </w:rPr>
              <w:t xml:space="preserve">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244B8F">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Geradoras de vapor tipo Torre - Modelo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345MW (CFB) - Marca: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 Número de série: </w:t>
            </w:r>
            <w:proofErr w:type="gramStart"/>
            <w:r w:rsidRPr="0042768F">
              <w:rPr>
                <w:rFonts w:ascii="Arial" w:hAnsi="Arial" w:cs="Arial"/>
                <w:color w:val="000000"/>
                <w:sz w:val="18"/>
                <w:szCs w:val="18"/>
              </w:rPr>
              <w:t>84021100 - Nota</w:t>
            </w:r>
            <w:proofErr w:type="gramEnd"/>
            <w:r w:rsidRPr="0042768F">
              <w:rPr>
                <w:rFonts w:ascii="Arial" w:hAnsi="Arial" w:cs="Arial"/>
                <w:color w:val="000000"/>
                <w:sz w:val="18"/>
                <w:szCs w:val="18"/>
              </w:rPr>
              <w:t xml:space="preserve">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244B8F">
            <w:pPr>
              <w:jc w:val="center"/>
              <w:rPr>
                <w:rFonts w:ascii="Arial" w:hAnsi="Arial" w:cs="Arial"/>
                <w:sz w:val="18"/>
                <w:szCs w:val="18"/>
              </w:rPr>
            </w:pPr>
            <w:proofErr w:type="gramStart"/>
            <w:r w:rsidRPr="0042768F">
              <w:rPr>
                <w:rFonts w:ascii="Arial" w:hAnsi="Arial" w:cs="Arial"/>
                <w:b/>
                <w:bCs/>
                <w:i/>
                <w:iCs/>
                <w:color w:val="000000"/>
                <w:sz w:val="18"/>
                <w:szCs w:val="18"/>
              </w:rPr>
              <w:t>E.I)</w:t>
            </w:r>
            <w:proofErr w:type="gramEnd"/>
            <w:r w:rsidRPr="0042768F">
              <w:rPr>
                <w:rFonts w:ascii="Arial" w:hAnsi="Arial" w:cs="Arial"/>
                <w:b/>
                <w:bCs/>
                <w:i/>
                <w:iCs/>
                <w:color w:val="000000"/>
                <w:sz w:val="18"/>
                <w:szCs w:val="18"/>
              </w:rPr>
              <w:t xml:space="preserve"> EQUIPAMENTOS AUXILIARES</w:t>
            </w:r>
          </w:p>
        </w:tc>
      </w:tr>
      <w:tr w:rsidR="00AB17F6" w:rsidRPr="002329E5" w14:paraId="3C2F564B"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Saimo</w:t>
            </w:r>
            <w:proofErr w:type="spellEnd"/>
            <w:r w:rsidRPr="0042768F">
              <w:rPr>
                <w:rFonts w:ascii="Arial" w:hAnsi="Arial" w:cs="Arial"/>
                <w:color w:val="000000"/>
                <w:sz w:val="18"/>
                <w:szCs w:val="18"/>
              </w:rPr>
              <w:t xml:space="preserve">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Gravimétrico </w:t>
            </w:r>
            <w:proofErr w:type="spellStart"/>
            <w:r w:rsidRPr="0042768F">
              <w:rPr>
                <w:rFonts w:ascii="Arial" w:hAnsi="Arial" w:cs="Arial"/>
                <w:color w:val="000000"/>
                <w:sz w:val="18"/>
                <w:szCs w:val="18"/>
              </w:rPr>
              <w:t>Tipe</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Belt</w:t>
            </w:r>
            <w:proofErr w:type="spellEnd"/>
            <w:r w:rsidRPr="0042768F">
              <w:rPr>
                <w:rFonts w:ascii="Arial" w:hAnsi="Arial" w:cs="Arial"/>
                <w:color w:val="000000"/>
                <w:sz w:val="18"/>
                <w:szCs w:val="18"/>
              </w:rPr>
              <w:t xml:space="preserve">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Wuhan </w:t>
            </w:r>
            <w:proofErr w:type="spellStart"/>
            <w:r w:rsidRPr="0042768F">
              <w:rPr>
                <w:rFonts w:ascii="Arial" w:hAnsi="Arial" w:cs="Arial"/>
                <w:color w:val="000000"/>
                <w:sz w:val="18"/>
                <w:szCs w:val="18"/>
              </w:rPr>
              <w:t>Greatall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lastRenderedPageBreak/>
              <w:t>Dynamic</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lastRenderedPageBreak/>
              <w:t xml:space="preserve">Ventilador de ar fluidizado de alta </w:t>
            </w:r>
            <w:r w:rsidRPr="0042768F">
              <w:rPr>
                <w:rFonts w:ascii="Arial" w:hAnsi="Arial" w:cs="Arial"/>
                <w:color w:val="000000"/>
                <w:sz w:val="18"/>
                <w:szCs w:val="18"/>
              </w:rPr>
              <w:lastRenderedPageBreak/>
              <w:t xml:space="preserve">pressão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 xml:space="preserve">Usina Termelétrica Pampa Sul S/A - </w:t>
            </w:r>
            <w:r w:rsidRPr="0042768F">
              <w:rPr>
                <w:rFonts w:ascii="Arial" w:hAnsi="Arial" w:cs="Arial"/>
                <w:color w:val="000000"/>
                <w:sz w:val="18"/>
                <w:szCs w:val="18"/>
              </w:rPr>
              <w:lastRenderedPageBreak/>
              <w:t xml:space="preserve">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lastRenderedPageBreak/>
              <w:t xml:space="preserve">3.213.246,05 </w:t>
            </w:r>
          </w:p>
        </w:tc>
      </w:tr>
      <w:tr w:rsidR="00AB17F6" w:rsidRPr="002329E5" w14:paraId="63753449"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lastRenderedPageBreak/>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calibração induzido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Primário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secundário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RUNPAQ Energy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Caldeira de Inicialização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Sichuan</w:t>
            </w:r>
            <w:proofErr w:type="spellEnd"/>
            <w:r w:rsidRPr="0042768F">
              <w:rPr>
                <w:rFonts w:ascii="Arial" w:hAnsi="Arial" w:cs="Arial"/>
                <w:color w:val="000000"/>
                <w:sz w:val="18"/>
                <w:szCs w:val="18"/>
              </w:rPr>
              <w:t xml:space="preserve"> New </w:t>
            </w:r>
            <w:proofErr w:type="spellStart"/>
            <w:r w:rsidRPr="0042768F">
              <w:rPr>
                <w:rFonts w:ascii="Arial" w:hAnsi="Arial" w:cs="Arial"/>
                <w:color w:val="000000"/>
                <w:sz w:val="18"/>
                <w:szCs w:val="18"/>
              </w:rPr>
              <w:t>Hairun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Pump</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óleo diesel leve (somente bombas de óleo e purificador)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Ximing</w:t>
            </w:r>
            <w:proofErr w:type="spellEnd"/>
            <w:r w:rsidRPr="0042768F">
              <w:rPr>
                <w:rFonts w:ascii="Arial" w:hAnsi="Arial" w:cs="Arial"/>
                <w:color w:val="000000"/>
                <w:sz w:val="18"/>
                <w:szCs w:val="18"/>
              </w:rPr>
              <w:t xml:space="preserve">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Jinghui</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Eletricak</w:t>
            </w:r>
            <w:proofErr w:type="spellEnd"/>
            <w:r w:rsidRPr="0042768F">
              <w:rPr>
                <w:rFonts w:ascii="Arial" w:hAnsi="Arial" w:cs="Arial"/>
                <w:color w:val="000000"/>
                <w:sz w:val="18"/>
                <w:szCs w:val="18"/>
              </w:rPr>
              <w:t xml:space="preserve">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Amortecedor (amortecedor de combustão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244B8F">
            <w:pPr>
              <w:jc w:val="center"/>
              <w:rPr>
                <w:rFonts w:ascii="Arial" w:hAnsi="Arial" w:cs="Arial"/>
                <w:sz w:val="18"/>
                <w:szCs w:val="18"/>
              </w:rPr>
            </w:pPr>
            <w:proofErr w:type="gramStart"/>
            <w:r w:rsidRPr="0042768F">
              <w:rPr>
                <w:rFonts w:ascii="Arial" w:hAnsi="Arial" w:cs="Arial"/>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244B8F">
            <w:pPr>
              <w:jc w:val="center"/>
              <w:rPr>
                <w:rFonts w:ascii="Arial" w:hAnsi="Arial" w:cs="Arial"/>
                <w:sz w:val="18"/>
                <w:szCs w:val="18"/>
              </w:rPr>
            </w:pPr>
            <w:proofErr w:type="spellStart"/>
            <w:r w:rsidRPr="0042768F">
              <w:rPr>
                <w:rFonts w:ascii="Arial" w:hAnsi="Arial" w:cs="Arial"/>
                <w:sz w:val="18"/>
                <w:szCs w:val="18"/>
              </w:rPr>
              <w:t>Zhejiang</w:t>
            </w:r>
            <w:proofErr w:type="spellEnd"/>
            <w:r w:rsidRPr="0042768F">
              <w:rPr>
                <w:rFonts w:ascii="Arial" w:hAnsi="Arial" w:cs="Arial"/>
                <w:sz w:val="18"/>
                <w:szCs w:val="18"/>
              </w:rPr>
              <w:t xml:space="preserve"> </w:t>
            </w:r>
            <w:proofErr w:type="spellStart"/>
            <w:r w:rsidRPr="0042768F">
              <w:rPr>
                <w:rFonts w:ascii="Arial" w:hAnsi="Arial" w:cs="Arial"/>
                <w:sz w:val="18"/>
                <w:szCs w:val="18"/>
              </w:rPr>
              <w:t>Feida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244B8F">
            <w:pPr>
              <w:rPr>
                <w:rFonts w:ascii="Arial" w:hAnsi="Arial" w:cs="Arial"/>
                <w:sz w:val="18"/>
                <w:szCs w:val="18"/>
              </w:rPr>
            </w:pPr>
            <w:proofErr w:type="spellStart"/>
            <w:r w:rsidRPr="0042768F">
              <w:rPr>
                <w:rFonts w:ascii="Arial" w:hAnsi="Arial" w:cs="Arial"/>
                <w:sz w:val="18"/>
                <w:szCs w:val="18"/>
              </w:rPr>
              <w:t>Precipitador</w:t>
            </w:r>
            <w:proofErr w:type="spellEnd"/>
            <w:r w:rsidRPr="0042768F">
              <w:rPr>
                <w:rFonts w:ascii="Arial" w:hAnsi="Arial" w:cs="Arial"/>
                <w:sz w:val="18"/>
                <w:szCs w:val="18"/>
              </w:rPr>
              <w:t xml:space="preserve"> eletrostático - Nota Fiscal de </w:t>
            </w:r>
            <w:proofErr w:type="spellStart"/>
            <w:r w:rsidRPr="0042768F">
              <w:rPr>
                <w:rFonts w:ascii="Arial" w:hAnsi="Arial" w:cs="Arial"/>
                <w:sz w:val="18"/>
                <w:szCs w:val="18"/>
              </w:rPr>
              <w:t>Entradanº</w:t>
            </w:r>
            <w:proofErr w:type="spellEnd"/>
            <w:r w:rsidRPr="0042768F">
              <w:rPr>
                <w:rFonts w:ascii="Arial" w:hAnsi="Arial" w:cs="Arial"/>
                <w:sz w:val="18"/>
                <w:szCs w:val="18"/>
              </w:rPr>
              <w:t xml:space="preserve"> 6 -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 xml:space="preserve">G) BOMBA ELÉTRICA ALIMENTAÇÃO - TIPO HPT 200-320/5S e </w:t>
            </w:r>
            <w:proofErr w:type="gramStart"/>
            <w:r w:rsidRPr="0042768F">
              <w:rPr>
                <w:rFonts w:ascii="Arial" w:hAnsi="Arial" w:cs="Arial"/>
                <w:b/>
                <w:bCs/>
                <w:i/>
                <w:iCs/>
                <w:color w:val="000000"/>
                <w:sz w:val="18"/>
                <w:szCs w:val="18"/>
              </w:rPr>
              <w:t>TURBO BOMBAS</w:t>
            </w:r>
            <w:proofErr w:type="gramEnd"/>
            <w:r w:rsidRPr="0042768F">
              <w:rPr>
                <w:rFonts w:ascii="Arial" w:hAnsi="Arial" w:cs="Arial"/>
                <w:b/>
                <w:bCs/>
                <w:i/>
                <w:iCs/>
                <w:color w:val="000000"/>
                <w:sz w:val="18"/>
                <w:szCs w:val="18"/>
              </w:rPr>
              <w:t xml:space="preserve"> DE ALIMENTAÇÃO - TIPO - HPT 200-320/5S</w:t>
            </w:r>
          </w:p>
        </w:tc>
      </w:tr>
      <w:tr w:rsidR="00AB17F6" w:rsidRPr="002329E5" w14:paraId="63C3679F"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244B8F">
            <w:pPr>
              <w:jc w:val="center"/>
              <w:rPr>
                <w:rFonts w:ascii="Arial" w:hAnsi="Arial" w:cs="Arial"/>
                <w:sz w:val="18"/>
                <w:szCs w:val="18"/>
              </w:rPr>
            </w:pPr>
            <w:proofErr w:type="gramStart"/>
            <w:r w:rsidRPr="0042768F">
              <w:rPr>
                <w:rFonts w:ascii="Arial" w:hAnsi="Arial" w:cs="Arial"/>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244B8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Bomba de água de alimentação (bomba de reforço,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244B8F">
            <w:pPr>
              <w:jc w:val="center"/>
              <w:rPr>
                <w:rFonts w:ascii="Arial" w:hAnsi="Arial" w:cs="Arial"/>
                <w:sz w:val="18"/>
                <w:szCs w:val="18"/>
              </w:rPr>
            </w:pPr>
            <w:proofErr w:type="gramStart"/>
            <w:r w:rsidRPr="0042768F">
              <w:rPr>
                <w:rFonts w:ascii="Arial" w:hAnsi="Arial" w:cs="Arial"/>
                <w:sz w:val="18"/>
                <w:szCs w:val="18"/>
              </w:rPr>
              <w:t>2</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244B8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244B8F">
            <w:pPr>
              <w:rPr>
                <w:rFonts w:ascii="Arial" w:hAnsi="Arial" w:cs="Arial"/>
                <w:sz w:val="18"/>
                <w:szCs w:val="18"/>
              </w:rPr>
            </w:pPr>
            <w:proofErr w:type="gramStart"/>
            <w:r w:rsidRPr="0042768F">
              <w:rPr>
                <w:rFonts w:ascii="Arial" w:hAnsi="Arial" w:cs="Arial"/>
                <w:sz w:val="18"/>
                <w:szCs w:val="18"/>
              </w:rPr>
              <w:t>Turbo Bombas</w:t>
            </w:r>
            <w:proofErr w:type="gramEnd"/>
            <w:r w:rsidRPr="0042768F">
              <w:rPr>
                <w:rFonts w:ascii="Arial" w:hAnsi="Arial" w:cs="Arial"/>
                <w:sz w:val="18"/>
                <w:szCs w:val="18"/>
              </w:rPr>
              <w:t xml:space="preserve">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244B8F">
            <w:pPr>
              <w:jc w:val="center"/>
              <w:rPr>
                <w:rFonts w:ascii="Arial" w:hAnsi="Arial" w:cs="Arial"/>
                <w:sz w:val="18"/>
                <w:szCs w:val="18"/>
              </w:rPr>
            </w:pPr>
            <w:proofErr w:type="gramStart"/>
            <w:r w:rsidRPr="0042768F">
              <w:rPr>
                <w:rFonts w:ascii="Arial" w:hAnsi="Arial" w:cs="Arial"/>
                <w:sz w:val="18"/>
                <w:szCs w:val="18"/>
              </w:rPr>
              <w:t>2</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244B8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Bomba de Água Condensada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244B8F">
            <w:pPr>
              <w:spacing w:before="100" w:beforeAutospacing="1" w:after="100" w:afterAutospacing="1"/>
              <w:jc w:val="center"/>
              <w:rPr>
                <w:rFonts w:ascii="Arial" w:hAnsi="Arial" w:cs="Arial"/>
                <w:sz w:val="18"/>
                <w:szCs w:val="18"/>
              </w:rPr>
            </w:pPr>
            <w:proofErr w:type="gramStart"/>
            <w:r w:rsidRPr="0042768F">
              <w:rPr>
                <w:rFonts w:ascii="Arial" w:hAnsi="Arial" w:cs="Arial"/>
                <w:color w:val="000000"/>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 xml:space="preserve">érie: 74870 </w:t>
            </w:r>
            <w:proofErr w:type="gramStart"/>
            <w:r w:rsidRPr="0042768F">
              <w:rPr>
                <w:rFonts w:ascii="Arial" w:hAnsi="Arial" w:cs="Arial"/>
                <w:sz w:val="18"/>
                <w:szCs w:val="18"/>
              </w:rPr>
              <w:t>ao 74887</w:t>
            </w:r>
            <w:proofErr w:type="gramEnd"/>
            <w:r w:rsidRPr="0042768F">
              <w:rPr>
                <w:rFonts w:ascii="Arial" w:hAnsi="Arial" w:cs="Arial"/>
                <w:sz w:val="18"/>
                <w:szCs w:val="18"/>
              </w:rPr>
              <w:t>.</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244B8F">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244B8F">
            <w:pPr>
              <w:jc w:val="both"/>
              <w:rPr>
                <w:rFonts w:ascii="Arial" w:hAnsi="Arial" w:cs="Arial"/>
                <w:sz w:val="18"/>
                <w:szCs w:val="18"/>
              </w:rPr>
            </w:pPr>
            <w:r w:rsidRPr="0042768F">
              <w:rPr>
                <w:rFonts w:ascii="Arial" w:hAnsi="Arial" w:cs="Arial"/>
                <w:sz w:val="18"/>
                <w:szCs w:val="18"/>
              </w:rPr>
              <w:t>* A </w:t>
            </w:r>
            <w:proofErr w:type="spellStart"/>
            <w:r w:rsidRPr="0042768F">
              <w:rPr>
                <w:rFonts w:ascii="Arial" w:hAnsi="Arial" w:cs="Arial"/>
                <w:sz w:val="18"/>
                <w:szCs w:val="18"/>
              </w:rPr>
              <w:t>Contitech</w:t>
            </w:r>
            <w:proofErr w:type="spellEnd"/>
            <w:r w:rsidRPr="0042768F">
              <w:rPr>
                <w:rFonts w:ascii="Arial" w:hAnsi="Arial" w:cs="Arial"/>
                <w:sz w:val="18"/>
                <w:szCs w:val="18"/>
              </w:rPr>
              <w:t xml:space="preserve">, empresa mencionada no Anexo I no Contrato de Penhor de Máquinas e Equipamentos, foi a responsável pelo fornecimento da borracha da Correia, fornecimento este realizado para a empresa TMSA. A TMSA, por sua vez, foi </w:t>
            </w:r>
            <w:proofErr w:type="gramStart"/>
            <w:r w:rsidRPr="0042768F">
              <w:rPr>
                <w:rFonts w:ascii="Arial" w:hAnsi="Arial" w:cs="Arial"/>
                <w:sz w:val="18"/>
                <w:szCs w:val="18"/>
              </w:rPr>
              <w:t>a</w:t>
            </w:r>
            <w:proofErr w:type="gramEnd"/>
            <w:r w:rsidRPr="0042768F">
              <w:rPr>
                <w:rFonts w:ascii="Arial" w:hAnsi="Arial" w:cs="Arial"/>
                <w:sz w:val="18"/>
                <w:szCs w:val="18"/>
              </w:rPr>
              <w:t xml:space="preserve"> empresa contratada pela Usina Termelétrica Pampa Sul S.A. para fornecimento da totalidade da Correia Transportadora.</w:t>
            </w:r>
          </w:p>
        </w:tc>
      </w:tr>
      <w:tr w:rsidR="00AB17F6" w:rsidRPr="002329E5" w14:paraId="18692BF5"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244B8F">
            <w:pPr>
              <w:jc w:val="center"/>
              <w:rPr>
                <w:rFonts w:ascii="Arial" w:hAnsi="Arial" w:cs="Arial"/>
                <w:sz w:val="18"/>
                <w:szCs w:val="18"/>
              </w:rPr>
            </w:pPr>
            <w:proofErr w:type="gramStart"/>
            <w:r w:rsidRPr="0042768F">
              <w:rPr>
                <w:rFonts w:ascii="Arial" w:hAnsi="Arial" w:cs="Arial"/>
                <w:sz w:val="18"/>
                <w:szCs w:val="18"/>
              </w:rPr>
              <w:t>1</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244B8F">
            <w:pPr>
              <w:jc w:val="center"/>
              <w:rPr>
                <w:rFonts w:ascii="Arial" w:hAnsi="Arial" w:cs="Arial"/>
                <w:sz w:val="18"/>
                <w:szCs w:val="18"/>
              </w:rPr>
            </w:pPr>
            <w:proofErr w:type="spellStart"/>
            <w:r w:rsidRPr="0042768F">
              <w:rPr>
                <w:rFonts w:ascii="Arial" w:hAnsi="Arial" w:cs="Arial"/>
                <w:sz w:val="18"/>
                <w:szCs w:val="18"/>
              </w:rPr>
              <w:t>Seagul</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Torre Resfriamento - Tipo GNZFC-4450 </w:t>
            </w:r>
            <w:r w:rsidRPr="0042768F">
              <w:rPr>
                <w:rFonts w:ascii="Arial" w:hAnsi="Arial" w:cs="Arial"/>
                <w:sz w:val="18"/>
                <w:szCs w:val="18"/>
              </w:rPr>
              <w:lastRenderedPageBreak/>
              <w:t xml:space="preserve">- Número de Série: 201610 - Notas Fiscais de Entrada nº </w:t>
            </w:r>
            <w:proofErr w:type="gramStart"/>
            <w:r w:rsidRPr="0042768F">
              <w:rPr>
                <w:rFonts w:ascii="Arial" w:hAnsi="Arial" w:cs="Arial"/>
                <w:sz w:val="18"/>
                <w:szCs w:val="18"/>
              </w:rPr>
              <w:t>1713, 2527 e 2944</w:t>
            </w:r>
            <w:proofErr w:type="gramEnd"/>
            <w:r w:rsidRPr="0042768F">
              <w:rPr>
                <w:rFonts w:ascii="Arial" w:hAnsi="Arial" w:cs="Arial"/>
                <w:sz w:val="18"/>
                <w:szCs w:val="18"/>
              </w:rPr>
              <w:t>.</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lastRenderedPageBreak/>
              <w:t xml:space="preserve">Usina Termelétrica Pampa Sul S/A - </w:t>
            </w:r>
            <w:r w:rsidRPr="0042768F">
              <w:rPr>
                <w:rFonts w:ascii="Arial" w:hAnsi="Arial" w:cs="Arial"/>
                <w:color w:val="000000"/>
                <w:sz w:val="18"/>
                <w:szCs w:val="18"/>
              </w:rPr>
              <w:lastRenderedPageBreak/>
              <w:t xml:space="preserve">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lastRenderedPageBreak/>
              <w:t>8.716.123,30</w:t>
            </w:r>
          </w:p>
        </w:tc>
      </w:tr>
      <w:tr w:rsidR="00AB17F6" w:rsidRPr="002329E5" w14:paraId="1D0483F5"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lastRenderedPageBreak/>
              <w:t>K) COMPRESSORES AR SERVIÇO - TIPO - DE PARAFUSO</w:t>
            </w:r>
          </w:p>
        </w:tc>
      </w:tr>
      <w:tr w:rsidR="00AB17F6" w:rsidRPr="002329E5" w14:paraId="2D2DB56B"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244B8F">
            <w:pPr>
              <w:jc w:val="center"/>
              <w:rPr>
                <w:rFonts w:ascii="Arial" w:hAnsi="Arial" w:cs="Arial"/>
                <w:sz w:val="18"/>
                <w:szCs w:val="18"/>
              </w:rPr>
            </w:pPr>
            <w:proofErr w:type="gramStart"/>
            <w:r w:rsidRPr="0042768F">
              <w:rPr>
                <w:rFonts w:ascii="Arial" w:hAnsi="Arial" w:cs="Arial"/>
                <w:sz w:val="18"/>
                <w:szCs w:val="18"/>
              </w:rPr>
              <w:t>7</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244B8F">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244B8F">
            <w:pPr>
              <w:jc w:val="center"/>
              <w:rPr>
                <w:rFonts w:ascii="Arial" w:hAnsi="Arial" w:cs="Arial"/>
                <w:sz w:val="18"/>
                <w:szCs w:val="18"/>
              </w:rPr>
            </w:pPr>
            <w:proofErr w:type="gramStart"/>
            <w:r w:rsidRPr="0042768F">
              <w:rPr>
                <w:rFonts w:ascii="Arial" w:hAnsi="Arial" w:cs="Arial"/>
                <w:sz w:val="18"/>
                <w:szCs w:val="18"/>
              </w:rPr>
              <w:t>2</w:t>
            </w:r>
            <w:proofErr w:type="gramEnd"/>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244B8F">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xml:space="preserve">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w:t>
            </w:r>
            <w:proofErr w:type="gramStart"/>
            <w:r w:rsidRPr="0042768F">
              <w:rPr>
                <w:rFonts w:ascii="Arial" w:hAnsi="Arial" w:cs="Arial"/>
                <w:color w:val="000000"/>
                <w:sz w:val="18"/>
                <w:szCs w:val="18"/>
              </w:rPr>
              <w:t>RS</w:t>
            </w:r>
            <w:proofErr w:type="gramEnd"/>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244B8F">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6F241F"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6F241F">
        <w:rPr>
          <w:rFonts w:ascii="Arial" w:hAnsi="Arial" w:cs="Arial"/>
          <w:b/>
          <w:sz w:val="22"/>
          <w:szCs w:val="22"/>
        </w:rPr>
        <w:lastRenderedPageBreak/>
        <w:t>ANEXO II</w:t>
      </w:r>
      <w:r w:rsidRPr="006F241F">
        <w:rPr>
          <w:rFonts w:ascii="Arial" w:eastAsia="SimSun" w:hAnsi="Arial" w:cs="Arial"/>
          <w:b/>
          <w:bCs/>
          <w:smallCaps/>
          <w:sz w:val="22"/>
          <w:szCs w:val="22"/>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r>
      <w:proofErr w:type="gramStart"/>
      <w:r w:rsidRPr="005D33BD">
        <w:rPr>
          <w:rFonts w:cs="Arial"/>
          <w:b/>
          <w:sz w:val="22"/>
          <w:szCs w:val="22"/>
        </w:rPr>
        <w:t>(</w:t>
      </w:r>
      <w:proofErr w:type="gramEnd"/>
      <w:r w:rsidRPr="005D33BD">
        <w:rPr>
          <w:rFonts w:cs="Arial"/>
          <w:b/>
          <w:sz w:val="22"/>
          <w:szCs w:val="22"/>
        </w:rP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proofErr w:type="gramStart"/>
      <w:r w:rsidRPr="005D33BD">
        <w:rPr>
          <w:rFonts w:ascii="Arial" w:hAnsi="Arial" w:cs="Arial"/>
          <w:sz w:val="22"/>
          <w:szCs w:val="22"/>
        </w:rPr>
        <w:t>.....</w:t>
      </w:r>
      <w:proofErr w:type="gramEnd"/>
      <w:r w:rsidRPr="005D33BD">
        <w:rPr>
          <w:rFonts w:ascii="Arial" w:hAnsi="Arial" w:cs="Arial"/>
          <w:sz w:val="22"/>
          <w:szCs w:val="22"/>
        </w:rPr>
        <w:t xml:space="preserve">(Local)....., .... </w:t>
      </w:r>
      <w:proofErr w:type="gramStart"/>
      <w:r w:rsidRPr="005D33BD">
        <w:rPr>
          <w:rFonts w:ascii="Arial" w:hAnsi="Arial" w:cs="Arial"/>
          <w:sz w:val="22"/>
          <w:szCs w:val="22"/>
        </w:rPr>
        <w:t>de</w:t>
      </w:r>
      <w:proofErr w:type="gramEnd"/>
      <w:r w:rsidRPr="005D33BD">
        <w:rPr>
          <w:rFonts w:ascii="Arial" w:hAnsi="Arial" w:cs="Arial"/>
          <w:sz w:val="22"/>
          <w:szCs w:val="22"/>
        </w:rPr>
        <w:t xml:space="preserve"> .................... </w:t>
      </w:r>
      <w:proofErr w:type="gramStart"/>
      <w:r w:rsidRPr="005D33BD">
        <w:rPr>
          <w:rFonts w:ascii="Arial" w:hAnsi="Arial" w:cs="Arial"/>
          <w:sz w:val="22"/>
          <w:szCs w:val="22"/>
        </w:rPr>
        <w:t>de</w:t>
      </w:r>
      <w:proofErr w:type="gramEnd"/>
      <w:r w:rsidRPr="005D33BD">
        <w:rPr>
          <w:rFonts w:ascii="Arial" w:hAnsi="Arial" w:cs="Arial"/>
          <w:sz w:val="22"/>
          <w:szCs w:val="22"/>
        </w:rPr>
        <w:t xml:space="preserv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 xml:space="preserve">Av. República do Chile, nº </w:t>
      </w:r>
      <w:proofErr w:type="gramStart"/>
      <w:r w:rsidRPr="005D33BD">
        <w:rPr>
          <w:rFonts w:ascii="Arial" w:hAnsi="Arial" w:cs="Arial"/>
          <w:color w:val="000000"/>
          <w:sz w:val="22"/>
          <w:szCs w:val="22"/>
        </w:rPr>
        <w:t>100</w:t>
      </w:r>
      <w:proofErr w:type="gramEnd"/>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proofErr w:type="spellStart"/>
      <w:r w:rsidRPr="00F42F89">
        <w:rPr>
          <w:rFonts w:ascii="Arial" w:hAnsi="Arial" w:cs="Arial"/>
          <w:bCs/>
          <w:color w:val="000000" w:themeColor="text1"/>
          <w:sz w:val="22"/>
          <w:szCs w:val="22"/>
        </w:rPr>
        <w:t>Simplific</w:t>
      </w:r>
      <w:proofErr w:type="spellEnd"/>
      <w:r w:rsidRPr="00F42F89">
        <w:rPr>
          <w:rFonts w:ascii="Arial" w:hAnsi="Arial" w:cs="Arial"/>
          <w:bCs/>
          <w:color w:val="000000" w:themeColor="text1"/>
          <w:sz w:val="22"/>
          <w:szCs w:val="22"/>
        </w:rPr>
        <w:t xml:space="preserve"> </w:t>
      </w:r>
      <w:proofErr w:type="spellStart"/>
      <w:r w:rsidRPr="00F42F89">
        <w:rPr>
          <w:rFonts w:ascii="Arial" w:hAnsi="Arial" w:cs="Arial"/>
          <w:bCs/>
          <w:color w:val="000000" w:themeColor="text1"/>
          <w:sz w:val="22"/>
          <w:szCs w:val="22"/>
        </w:rPr>
        <w:t>Pavarini</w:t>
      </w:r>
      <w:proofErr w:type="spellEnd"/>
      <w:r w:rsidRPr="00F42F89">
        <w:rPr>
          <w:rFonts w:ascii="Arial" w:hAnsi="Arial" w:cs="Arial"/>
          <w:bCs/>
          <w:color w:val="000000" w:themeColor="text1"/>
          <w:sz w:val="22"/>
          <w:szCs w:val="22"/>
        </w:rPr>
        <w:t xml:space="preserve">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 xml:space="preserve">Rua Joaquim Floriano 466, bloco B, </w:t>
      </w:r>
      <w:proofErr w:type="spellStart"/>
      <w:r w:rsidRPr="00CC7E76">
        <w:rPr>
          <w:rFonts w:ascii="Arial" w:hAnsi="Arial" w:cs="Arial"/>
          <w:color w:val="000000" w:themeColor="text1"/>
          <w:sz w:val="22"/>
          <w:szCs w:val="22"/>
        </w:rPr>
        <w:t>conj</w:t>
      </w:r>
      <w:proofErr w:type="spellEnd"/>
      <w:r w:rsidRPr="00CC7E76">
        <w:rPr>
          <w:rFonts w:ascii="Arial" w:hAnsi="Arial" w:cs="Arial"/>
          <w:color w:val="000000" w:themeColor="text1"/>
          <w:sz w:val="22"/>
          <w:szCs w:val="22"/>
        </w:rPr>
        <w:t xml:space="preserve"> 1401, Itaim </w:t>
      </w:r>
      <w:proofErr w:type="gramStart"/>
      <w:r w:rsidRPr="00CC7E76">
        <w:rPr>
          <w:rFonts w:ascii="Arial" w:hAnsi="Arial" w:cs="Arial"/>
          <w:color w:val="000000" w:themeColor="text1"/>
          <w:sz w:val="22"/>
          <w:szCs w:val="22"/>
        </w:rPr>
        <w:t>Bibi</w:t>
      </w:r>
      <w:proofErr w:type="gramEnd"/>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 xml:space="preserve">Contrato de Penhor de Máquinas e Equipamentos e Outras Avenças </w:t>
      </w:r>
      <w:proofErr w:type="gramStart"/>
      <w:r w:rsidRPr="005D33BD">
        <w:rPr>
          <w:rFonts w:ascii="Arial" w:hAnsi="Arial" w:cs="Arial"/>
          <w:b/>
          <w:sz w:val="22"/>
          <w:szCs w:val="22"/>
          <w:u w:val="single"/>
        </w:rPr>
        <w:t>nº ...</w:t>
      </w:r>
      <w:proofErr w:type="gramEnd"/>
      <w:r w:rsidRPr="005D33BD">
        <w:rPr>
          <w:rFonts w:ascii="Arial" w:hAnsi="Arial" w:cs="Arial"/>
          <w:b/>
          <w:sz w:val="22"/>
          <w:szCs w:val="22"/>
          <w:u w:val="single"/>
        </w:rPr>
        <w:t xml:space="preserve">............., celebrado em ..... </w:t>
      </w:r>
      <w:proofErr w:type="gramStart"/>
      <w:r w:rsidRPr="005D33BD">
        <w:rPr>
          <w:rFonts w:ascii="Arial" w:hAnsi="Arial" w:cs="Arial"/>
          <w:b/>
          <w:sz w:val="22"/>
          <w:szCs w:val="22"/>
          <w:u w:val="single"/>
        </w:rPr>
        <w:t>de</w:t>
      </w:r>
      <w:proofErr w:type="gramEnd"/>
      <w:r w:rsidRPr="005D33BD">
        <w:rPr>
          <w:rFonts w:ascii="Arial" w:hAnsi="Arial" w:cs="Arial"/>
          <w:b/>
          <w:sz w:val="22"/>
          <w:szCs w:val="22"/>
          <w:u w:val="single"/>
        </w:rPr>
        <w:t xml:space="preserve"> ............. </w:t>
      </w:r>
      <w:proofErr w:type="gramStart"/>
      <w:r w:rsidRPr="005D33BD">
        <w:rPr>
          <w:rFonts w:ascii="Arial" w:hAnsi="Arial" w:cs="Arial"/>
          <w:b/>
          <w:sz w:val="22"/>
          <w:szCs w:val="22"/>
          <w:u w:val="single"/>
        </w:rPr>
        <w:t>de</w:t>
      </w:r>
      <w:proofErr w:type="gramEnd"/>
      <w:r w:rsidRPr="005D33BD">
        <w:rPr>
          <w:rFonts w:ascii="Arial" w:hAnsi="Arial" w:cs="Arial"/>
          <w:b/>
          <w:sz w:val="22"/>
          <w:szCs w:val="22"/>
          <w:u w:val="single"/>
        </w:rPr>
        <w:t xml:space="preserv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proofErr w:type="gramStart"/>
      <w:r w:rsidRPr="005D33BD">
        <w:rPr>
          <w:rFonts w:ascii="Arial" w:hAnsi="Arial" w:cs="Arial"/>
          <w:sz w:val="22"/>
          <w:szCs w:val="22"/>
        </w:rPr>
        <w:t>Sr.</w:t>
      </w:r>
      <w:proofErr w:type="gramEnd"/>
      <w:r w:rsidRPr="005D33BD">
        <w:rPr>
          <w:rFonts w:ascii="Arial" w:hAnsi="Arial" w:cs="Arial"/>
          <w:sz w:val="22"/>
          <w:szCs w:val="22"/>
        </w:rPr>
        <w:t xml:space="preserve">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5E7807E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 xml:space="preserve">Aditivo </w:t>
      </w:r>
      <w:proofErr w:type="gramStart"/>
      <w:r w:rsidR="00EF2682">
        <w:rPr>
          <w:rFonts w:ascii="Arial" w:hAnsi="Arial" w:cs="Arial"/>
          <w:sz w:val="22"/>
          <w:szCs w:val="22"/>
        </w:rPr>
        <w:t>n</w:t>
      </w:r>
      <w:r w:rsidR="00EF2682" w:rsidRPr="002C5A68">
        <w:rPr>
          <w:rFonts w:ascii="Arial" w:hAnsi="Arial" w:cs="Arial"/>
          <w:sz w:val="22"/>
          <w:szCs w:val="22"/>
          <w:vertAlign w:val="superscript"/>
        </w:rPr>
        <w:t>o</w:t>
      </w:r>
      <w:r w:rsidR="00EF2682">
        <w:rPr>
          <w:rFonts w:ascii="Arial" w:hAnsi="Arial" w:cs="Arial"/>
          <w:sz w:val="22"/>
          <w:szCs w:val="22"/>
        </w:rPr>
        <w:t xml:space="preserve"> 0</w:t>
      </w:r>
      <w:r w:rsidR="00C30FF1">
        <w:rPr>
          <w:rFonts w:ascii="Arial" w:hAnsi="Arial" w:cs="Arial"/>
          <w:sz w:val="22"/>
          <w:szCs w:val="22"/>
        </w:rPr>
        <w:t>2</w:t>
      </w:r>
      <w:proofErr w:type="gramEnd"/>
      <w:r w:rsidR="00EF2682">
        <w:rPr>
          <w:rFonts w:ascii="Arial" w:hAnsi="Arial" w:cs="Arial"/>
          <w:sz w:val="22"/>
          <w:szCs w:val="22"/>
        </w:rPr>
        <w:t xml:space="preserve">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 </w:t>
      </w:r>
      <w:proofErr w:type="gramStart"/>
      <w:r w:rsidRPr="005D33BD">
        <w:rPr>
          <w:rFonts w:ascii="Arial" w:hAnsi="Arial" w:cs="Arial"/>
          <w:sz w:val="22"/>
          <w:szCs w:val="22"/>
        </w:rPr>
        <w:t>de</w:t>
      </w:r>
      <w:proofErr w:type="gramEnd"/>
      <w:r w:rsidRPr="005D33BD">
        <w:rPr>
          <w:rFonts w:ascii="Arial" w:hAnsi="Arial" w:cs="Arial"/>
          <w:sz w:val="22"/>
          <w:szCs w:val="22"/>
        </w:rPr>
        <w:t xml:space="preserve"> ............... </w:t>
      </w:r>
      <w:proofErr w:type="gramStart"/>
      <w:r w:rsidRPr="005D33BD">
        <w:rPr>
          <w:rFonts w:ascii="Arial" w:hAnsi="Arial" w:cs="Arial"/>
          <w:sz w:val="22"/>
          <w:szCs w:val="22"/>
        </w:rPr>
        <w:t>de</w:t>
      </w:r>
      <w:proofErr w:type="gramEnd"/>
      <w:r w:rsidRPr="005D33BD">
        <w:rPr>
          <w:rFonts w:ascii="Arial" w:hAnsi="Arial" w:cs="Arial"/>
          <w:sz w:val="22"/>
          <w:szCs w:val="22"/>
        </w:rPr>
        <w:t xml:space="preserv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roofErr w:type="gramStart"/>
            <w:r w:rsidRPr="005D33BD">
              <w:rPr>
                <w:rFonts w:ascii="Arial" w:hAnsi="Arial" w:cs="Arial"/>
                <w:b/>
                <w:bCs/>
                <w:sz w:val="22"/>
                <w:szCs w:val="22"/>
              </w:rPr>
              <w:t>)</w:t>
            </w:r>
            <w:proofErr w:type="gramEnd"/>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proofErr w:type="gramStart"/>
      <w:r w:rsidRPr="005D33BD">
        <w:rPr>
          <w:rFonts w:ascii="Arial" w:hAnsi="Arial" w:cs="Arial"/>
          <w:sz w:val="22"/>
          <w:szCs w:val="22"/>
        </w:rPr>
        <w:t>modelo</w:t>
      </w:r>
      <w:proofErr w:type="gramEnd"/>
      <w:r w:rsidRPr="005D33BD">
        <w:rPr>
          <w:rFonts w:ascii="Arial" w:hAnsi="Arial" w:cs="Arial"/>
          <w:sz w:val="22"/>
          <w:szCs w:val="22"/>
        </w:rPr>
        <w:t>;</w:t>
      </w:r>
    </w:p>
    <w:p w14:paraId="3CCA1D1A" w14:textId="77777777" w:rsidR="00B94A38" w:rsidRPr="005D33BD" w:rsidRDefault="00B94A38" w:rsidP="002C5A68">
      <w:pPr>
        <w:numPr>
          <w:ilvl w:val="0"/>
          <w:numId w:val="46"/>
        </w:numPr>
        <w:spacing w:before="120"/>
        <w:jc w:val="both"/>
        <w:rPr>
          <w:rFonts w:ascii="Arial" w:hAnsi="Arial" w:cs="Arial"/>
          <w:sz w:val="22"/>
          <w:szCs w:val="22"/>
        </w:rPr>
      </w:pPr>
      <w:proofErr w:type="gramStart"/>
      <w:r w:rsidRPr="005D33BD">
        <w:rPr>
          <w:rFonts w:ascii="Arial" w:hAnsi="Arial" w:cs="Arial"/>
          <w:sz w:val="22"/>
          <w:szCs w:val="22"/>
        </w:rPr>
        <w:t>número</w:t>
      </w:r>
      <w:proofErr w:type="gramEnd"/>
      <w:r w:rsidRPr="005D33BD">
        <w:rPr>
          <w:rFonts w:ascii="Arial" w:hAnsi="Arial" w:cs="Arial"/>
          <w:sz w:val="22"/>
          <w:szCs w:val="22"/>
        </w:rPr>
        <w:t xml:space="preserve">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proofErr w:type="gramStart"/>
      <w:r w:rsidRPr="005D33BD">
        <w:rPr>
          <w:rFonts w:ascii="Arial" w:hAnsi="Arial" w:cs="Arial"/>
          <w:sz w:val="22"/>
          <w:szCs w:val="22"/>
        </w:rPr>
        <w:t>número</w:t>
      </w:r>
      <w:proofErr w:type="gramEnd"/>
      <w:r w:rsidRPr="005D33BD">
        <w:rPr>
          <w:rFonts w:ascii="Arial" w:hAnsi="Arial" w:cs="Arial"/>
          <w:sz w:val="22"/>
          <w:szCs w:val="22"/>
        </w:rPr>
        <w:t xml:space="preserve">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proofErr w:type="gramStart"/>
      <w:r w:rsidRPr="005D33BD">
        <w:rPr>
          <w:rFonts w:ascii="Arial" w:hAnsi="Arial" w:cs="Arial"/>
          <w:sz w:val="22"/>
          <w:szCs w:val="22"/>
        </w:rPr>
        <w:t>número</w:t>
      </w:r>
      <w:proofErr w:type="gramEnd"/>
      <w:r w:rsidRPr="005D33BD">
        <w:rPr>
          <w:rFonts w:ascii="Arial" w:hAnsi="Arial" w:cs="Arial"/>
          <w:sz w:val="22"/>
          <w:szCs w:val="22"/>
        </w:rPr>
        <w:t xml:space="preserve">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 xml:space="preserve">Para fins de cumprimento ao art. 1.424 do Código Civil, anexamos </w:t>
      </w:r>
      <w:proofErr w:type="gramStart"/>
      <w:r w:rsidRPr="005D33BD">
        <w:rPr>
          <w:rFonts w:ascii="Arial" w:hAnsi="Arial" w:cs="Arial"/>
          <w:sz w:val="22"/>
          <w:szCs w:val="22"/>
        </w:rPr>
        <w:t>à</w:t>
      </w:r>
      <w:proofErr w:type="gramEnd"/>
      <w:r w:rsidRPr="005D33BD">
        <w:rPr>
          <w:rFonts w:ascii="Arial" w:hAnsi="Arial" w:cs="Arial"/>
          <w:sz w:val="22"/>
          <w:szCs w:val="22"/>
        </w:rPr>
        <w:t xml:space="preserve">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proofErr w:type="gramStart"/>
      <w:r w:rsidRPr="005D33BD">
        <w:rPr>
          <w:rFonts w:ascii="Arial" w:hAnsi="Arial" w:cs="Arial"/>
          <w:b/>
          <w:sz w:val="22"/>
          <w:szCs w:val="22"/>
        </w:rPr>
        <w:t>1</w:t>
      </w:r>
      <w:proofErr w:type="gramEnd"/>
      <w:r w:rsidRPr="005D33BD">
        <w:rPr>
          <w:rFonts w:ascii="Arial" w:hAnsi="Arial" w:cs="Arial"/>
          <w:b/>
          <w:sz w:val="22"/>
          <w:szCs w:val="22"/>
        </w:rPr>
        <w:t>)</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proofErr w:type="gramStart"/>
      <w:r w:rsidRPr="005D33BD">
        <w:rPr>
          <w:rFonts w:ascii="Arial" w:hAnsi="Arial" w:cs="Arial"/>
          <w:b/>
          <w:sz w:val="22"/>
          <w:szCs w:val="22"/>
        </w:rPr>
        <w:t>2</w:t>
      </w:r>
      <w:proofErr w:type="gramEnd"/>
      <w:r w:rsidRPr="005D33BD">
        <w:rPr>
          <w:rFonts w:ascii="Arial" w:hAnsi="Arial" w:cs="Arial"/>
          <w:b/>
          <w:sz w:val="22"/>
          <w:szCs w:val="22"/>
        </w:rPr>
        <w:t>)</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proofErr w:type="gramStart"/>
      <w:r w:rsidRPr="005D33BD">
        <w:rPr>
          <w:rFonts w:ascii="Arial" w:hAnsi="Arial" w:cs="Arial"/>
          <w:b/>
          <w:sz w:val="22"/>
          <w:szCs w:val="22"/>
        </w:rPr>
        <w:t>3</w:t>
      </w:r>
      <w:proofErr w:type="gramEnd"/>
      <w:r w:rsidRPr="005D33BD">
        <w:rPr>
          <w:rFonts w:ascii="Arial" w:hAnsi="Arial" w:cs="Arial"/>
          <w:b/>
          <w:sz w:val="22"/>
          <w:szCs w:val="22"/>
        </w:rPr>
        <w:t>)</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6F241F"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rPr>
      </w:pPr>
      <w:r w:rsidRPr="006F241F">
        <w:rPr>
          <w:rFonts w:ascii="Arial" w:hAnsi="Arial" w:cs="Arial"/>
          <w:b/>
          <w:bCs/>
          <w:caps/>
          <w:sz w:val="22"/>
          <w:szCs w:val="22"/>
        </w:rPr>
        <w:lastRenderedPageBreak/>
        <w:t>ANEXO I</w:t>
      </w:r>
      <w:r w:rsidR="00461991" w:rsidRPr="006F241F">
        <w:rPr>
          <w:rFonts w:ascii="Arial" w:hAnsi="Arial" w:cs="Arial"/>
          <w:b/>
          <w:bCs/>
          <w:caps/>
          <w:sz w:val="22"/>
          <w:szCs w:val="22"/>
        </w:rPr>
        <w:t>II</w:t>
      </w:r>
    </w:p>
    <w:p w14:paraId="22997D02" w14:textId="4E240E45" w:rsidR="000064C5" w:rsidRPr="006F241F" w:rsidRDefault="006F241F"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z w:val="22"/>
          <w:szCs w:val="22"/>
        </w:rPr>
      </w:pPr>
      <w:r>
        <w:rPr>
          <w:rFonts w:ascii="Arial" w:eastAsia="SimSun" w:hAnsi="Arial" w:cs="Arial"/>
          <w:b/>
          <w:bCs/>
          <w:sz w:val="22"/>
          <w:szCs w:val="22"/>
        </w:rPr>
        <w:t>MODELO DE PROCURAÇÃO</w:t>
      </w:r>
      <w:r w:rsidR="000064C5" w:rsidRPr="006F241F">
        <w:rPr>
          <w:rFonts w:ascii="Arial" w:eastAsia="SimSun" w:hAnsi="Arial" w:cs="Arial"/>
          <w:b/>
          <w:bCs/>
          <w:sz w:val="22"/>
          <w:szCs w:val="22"/>
        </w:rPr>
        <w:t xml:space="preserve">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21" w:name="_DV_M320"/>
      <w:bookmarkStart w:id="22" w:name="_DV_M321"/>
      <w:bookmarkEnd w:id="21"/>
      <w:bookmarkEnd w:id="22"/>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23" w:name="_DV_M322"/>
      <w:bookmarkEnd w:id="23"/>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24" w:name="_DV_M323"/>
      <w:bookmarkStart w:id="25" w:name="_DV_M324"/>
      <w:bookmarkEnd w:id="24"/>
      <w:bookmarkEnd w:id="25"/>
      <w:proofErr w:type="gramStart"/>
      <w:r w:rsidRPr="005D33BD">
        <w:rPr>
          <w:rFonts w:ascii="Arial" w:eastAsia="SimSun" w:hAnsi="Arial" w:cs="Arial"/>
          <w:sz w:val="22"/>
          <w:szCs w:val="22"/>
        </w:rPr>
        <w:t>confere</w:t>
      </w:r>
      <w:proofErr w:type="gramEnd"/>
      <w:r w:rsidRPr="005D33BD">
        <w:rPr>
          <w:rFonts w:ascii="Arial" w:eastAsia="SimSun" w:hAnsi="Arial" w:cs="Arial"/>
          <w:sz w:val="22"/>
          <w:szCs w:val="22"/>
        </w:rPr>
        <w:t>,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26" w:name="_DV_M325"/>
      <w:bookmarkEnd w:id="26"/>
      <w:proofErr w:type="gramStart"/>
      <w:r w:rsidRPr="005D33BD">
        <w:rPr>
          <w:rFonts w:ascii="Arial" w:eastAsia="SimSun" w:hAnsi="Arial" w:cs="Arial"/>
          <w:bCs/>
          <w:sz w:val="22"/>
          <w:szCs w:val="22"/>
        </w:rPr>
        <w:t>ao</w:t>
      </w:r>
      <w:proofErr w:type="gramEnd"/>
      <w:r w:rsidRPr="005D33BD">
        <w:rPr>
          <w:rFonts w:ascii="Arial" w:eastAsia="SimSun" w:hAnsi="Arial" w:cs="Arial"/>
          <w:bCs/>
          <w:sz w:val="22"/>
          <w:szCs w:val="22"/>
        </w:rPr>
        <w:t xml:space="preserve">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6DCBD9DA" w:rsidR="00601C7C" w:rsidRPr="00A476A5" w:rsidRDefault="00601C7C" w:rsidP="00601C7C">
      <w:pPr>
        <w:tabs>
          <w:tab w:val="left" w:pos="1701"/>
          <w:tab w:val="right" w:pos="9072"/>
        </w:tabs>
        <w:spacing w:before="120"/>
        <w:jc w:val="both"/>
        <w:rPr>
          <w:rFonts w:ascii="Arial" w:eastAsia="SimSun" w:hAnsi="Arial" w:cs="Arial"/>
          <w:sz w:val="22"/>
          <w:szCs w:val="22"/>
        </w:rPr>
      </w:pPr>
      <w:proofErr w:type="gramStart"/>
      <w:r>
        <w:rPr>
          <w:rFonts w:ascii="Arial" w:eastAsia="SimSun" w:hAnsi="Arial" w:cs="Arial"/>
          <w:bCs/>
          <w:iCs/>
          <w:sz w:val="22"/>
          <w:szCs w:val="22"/>
        </w:rPr>
        <w:t>à</w:t>
      </w:r>
      <w:proofErr w:type="gramEnd"/>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w:t>
      </w:r>
      <w:r w:rsidR="00D47A1F" w:rsidRPr="00A476A5">
        <w:rPr>
          <w:rFonts w:ascii="Arial" w:hAnsi="Arial" w:cs="Arial"/>
          <w:sz w:val="22"/>
          <w:szCs w:val="22"/>
        </w:rPr>
        <w:t xml:space="preserve">na qualidade de representante da comunhão de titulares </w:t>
      </w:r>
      <w:r w:rsidR="00D47A1F">
        <w:rPr>
          <w:rFonts w:ascii="Arial" w:hAnsi="Arial" w:cs="Arial"/>
          <w:sz w:val="22"/>
          <w:szCs w:val="22"/>
        </w:rPr>
        <w:t xml:space="preserve">(i) </w:t>
      </w:r>
      <w:r w:rsidR="00D47A1F" w:rsidRPr="00A476A5">
        <w:rPr>
          <w:rFonts w:ascii="Arial" w:hAnsi="Arial" w:cs="Arial"/>
          <w:sz w:val="22"/>
          <w:szCs w:val="22"/>
        </w:rPr>
        <w:t xml:space="preserve">das debêntures da </w:t>
      </w:r>
      <w:r w:rsidR="00D47A1F"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00D47A1F" w:rsidRPr="00A476A5">
        <w:rPr>
          <w:rFonts w:ascii="Arial" w:hAnsi="Arial" w:cs="Arial"/>
          <w:sz w:val="22"/>
          <w:szCs w:val="22"/>
        </w:rPr>
        <w:t>da Usina Termelétrica Pampa Sul S.A. (“</w:t>
      </w:r>
      <w:r w:rsidR="00D47A1F" w:rsidRPr="00A476A5">
        <w:rPr>
          <w:rFonts w:ascii="Arial" w:hAnsi="Arial" w:cs="Arial"/>
          <w:b/>
          <w:sz w:val="22"/>
          <w:szCs w:val="22"/>
        </w:rPr>
        <w:t>DEBENTURISTAS</w:t>
      </w:r>
      <w:r w:rsidR="00D47A1F">
        <w:rPr>
          <w:rFonts w:ascii="Arial" w:hAnsi="Arial" w:cs="Arial"/>
          <w:b/>
          <w:sz w:val="22"/>
          <w:szCs w:val="22"/>
        </w:rPr>
        <w:t xml:space="preserve"> DA 1ª EMISSÃO</w:t>
      </w:r>
      <w:r w:rsidR="00D47A1F" w:rsidRPr="00A476A5">
        <w:rPr>
          <w:rFonts w:ascii="Arial" w:hAnsi="Arial" w:cs="Arial"/>
          <w:sz w:val="22"/>
          <w:szCs w:val="22"/>
        </w:rPr>
        <w:t>”)</w:t>
      </w:r>
      <w:bookmarkStart w:id="27" w:name="_Hlk47574490"/>
      <w:r w:rsidR="00D47A1F">
        <w:rPr>
          <w:rFonts w:ascii="Arial" w:hAnsi="Arial" w:cs="Arial"/>
          <w:sz w:val="22"/>
          <w:szCs w:val="22"/>
        </w:rPr>
        <w:t xml:space="preserve"> e (</w:t>
      </w:r>
      <w:proofErr w:type="spellStart"/>
      <w:r w:rsidR="00D47A1F">
        <w:rPr>
          <w:rFonts w:ascii="Arial" w:hAnsi="Arial" w:cs="Arial"/>
          <w:sz w:val="22"/>
          <w:szCs w:val="22"/>
        </w:rPr>
        <w:t>ii</w:t>
      </w:r>
      <w:proofErr w:type="spellEnd"/>
      <w:r w:rsidR="00D47A1F">
        <w:rPr>
          <w:rFonts w:ascii="Arial" w:hAnsi="Arial" w:cs="Arial"/>
          <w:sz w:val="22"/>
          <w:szCs w:val="22"/>
        </w:rPr>
        <w:t xml:space="preserve">) </w:t>
      </w:r>
      <w:r w:rsidR="00D47A1F" w:rsidRPr="00A476A5">
        <w:rPr>
          <w:rFonts w:ascii="Arial" w:hAnsi="Arial" w:cs="Arial"/>
          <w:sz w:val="22"/>
          <w:szCs w:val="22"/>
        </w:rPr>
        <w:t xml:space="preserve">das debêntures da </w:t>
      </w:r>
      <w:r w:rsidR="00D47A1F">
        <w:rPr>
          <w:rFonts w:ascii="Arial" w:hAnsi="Arial" w:cs="Arial"/>
          <w:sz w:val="22"/>
          <w:szCs w:val="22"/>
        </w:rPr>
        <w:t>2</w:t>
      </w:r>
      <w:r w:rsidR="00D47A1F" w:rsidRPr="002153BA">
        <w:rPr>
          <w:rFonts w:ascii="Arial" w:hAnsi="Arial" w:cs="Arial"/>
          <w:sz w:val="22"/>
          <w:szCs w:val="22"/>
        </w:rPr>
        <w:t>ª (</w:t>
      </w:r>
      <w:r w:rsidR="00D47A1F">
        <w:rPr>
          <w:rFonts w:ascii="Arial" w:hAnsi="Arial" w:cs="Arial"/>
          <w:sz w:val="22"/>
          <w:szCs w:val="22"/>
        </w:rPr>
        <w:t>segunda</w:t>
      </w:r>
      <w:r w:rsidR="00D47A1F" w:rsidRPr="002153BA">
        <w:rPr>
          <w:rFonts w:ascii="Arial" w:hAnsi="Arial" w:cs="Arial"/>
          <w:sz w:val="22"/>
          <w:szCs w:val="22"/>
        </w:rPr>
        <w:t xml:space="preserve">) emissão de debêntures simples, não conversíveis em ações, da espécie com garantia real, com garantia adicional fidejussória, para distribuição pública, em duas séries, </w:t>
      </w:r>
      <w:r w:rsidR="00D47A1F" w:rsidRPr="00A476A5">
        <w:rPr>
          <w:rFonts w:ascii="Arial" w:hAnsi="Arial" w:cs="Arial"/>
          <w:sz w:val="22"/>
          <w:szCs w:val="22"/>
        </w:rPr>
        <w:t>da Usina Termelétrica Pampa Sul S.A. (“</w:t>
      </w:r>
      <w:r w:rsidR="00D47A1F" w:rsidRPr="00A476A5">
        <w:rPr>
          <w:rFonts w:ascii="Arial" w:hAnsi="Arial" w:cs="Arial"/>
          <w:b/>
          <w:sz w:val="22"/>
          <w:szCs w:val="22"/>
        </w:rPr>
        <w:t>DEBENTURISTAS</w:t>
      </w:r>
      <w:r w:rsidR="00D47A1F">
        <w:rPr>
          <w:rFonts w:ascii="Arial" w:hAnsi="Arial" w:cs="Arial"/>
          <w:b/>
          <w:sz w:val="22"/>
          <w:szCs w:val="22"/>
        </w:rPr>
        <w:t xml:space="preserve"> DA 2ª EMISSÃO</w:t>
      </w:r>
      <w:r w:rsidR="00D47A1F" w:rsidRPr="00A476A5">
        <w:rPr>
          <w:rFonts w:ascii="Arial" w:hAnsi="Arial" w:cs="Arial"/>
          <w:sz w:val="22"/>
          <w:szCs w:val="22"/>
        </w:rPr>
        <w:t>”</w:t>
      </w:r>
      <w:r w:rsidR="00D47A1F">
        <w:rPr>
          <w:rFonts w:ascii="Arial" w:hAnsi="Arial" w:cs="Arial"/>
          <w:sz w:val="22"/>
          <w:szCs w:val="22"/>
        </w:rPr>
        <w:t xml:space="preserve"> e, e em conjunto com os DEBENTURISTAS DA 1ª EMISSÃO, “</w:t>
      </w:r>
      <w:r w:rsidR="00D47A1F">
        <w:rPr>
          <w:rFonts w:ascii="Arial" w:hAnsi="Arial" w:cs="Arial"/>
          <w:b/>
          <w:bCs/>
          <w:sz w:val="22"/>
          <w:szCs w:val="22"/>
        </w:rPr>
        <w:t>DEBENTURISTAS</w:t>
      </w:r>
      <w:r w:rsidR="00D47A1F">
        <w:rPr>
          <w:rFonts w:ascii="Arial" w:hAnsi="Arial" w:cs="Arial"/>
          <w:sz w:val="22"/>
          <w:szCs w:val="22"/>
        </w:rPr>
        <w:t>”)</w:t>
      </w:r>
      <w:bookmarkEnd w:id="27"/>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7060053E" w14:textId="25A187E9" w:rsidR="000064C5" w:rsidRPr="005D33BD" w:rsidRDefault="00461991" w:rsidP="002C5A68">
      <w:pPr>
        <w:spacing w:before="120"/>
        <w:jc w:val="both"/>
        <w:rPr>
          <w:rFonts w:ascii="Arial" w:eastAsia="SimSun" w:hAnsi="Arial" w:cs="Arial"/>
          <w:sz w:val="22"/>
          <w:szCs w:val="22"/>
        </w:rPr>
      </w:pPr>
      <w:bookmarkStart w:id="28" w:name="_DV_M326"/>
      <w:bookmarkStart w:id="29" w:name="_DV_M333"/>
      <w:bookmarkEnd w:id="28"/>
      <w:bookmarkEnd w:id="29"/>
      <w:proofErr w:type="gramStart"/>
      <w:r w:rsidRPr="005D33BD">
        <w:rPr>
          <w:rFonts w:ascii="Arial" w:eastAsia="SimSun" w:hAnsi="Arial" w:cs="Arial"/>
          <w:sz w:val="22"/>
          <w:szCs w:val="22"/>
        </w:rPr>
        <w:t>para</w:t>
      </w:r>
      <w:proofErr w:type="gramEnd"/>
      <w:r w:rsidRPr="005D33BD">
        <w:rPr>
          <w:rFonts w:ascii="Arial" w:eastAsia="SimSun" w:hAnsi="Arial" w:cs="Arial"/>
          <w:sz w:val="22"/>
          <w:szCs w:val="22"/>
        </w:rPr>
        <w:t>,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00C30FF1">
        <w:rPr>
          <w:rFonts w:ascii="Arial" w:eastAsia="SimSun" w:hAnsi="Arial" w:cs="Arial"/>
          <w:sz w:val="22"/>
          <w:szCs w:val="22"/>
        </w:rPr>
        <w:t xml:space="preserve">conforme aditado,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proofErr w:type="gramStart"/>
      <w:r w:rsidRPr="005D33BD">
        <w:rPr>
          <w:rFonts w:cs="Arial"/>
          <w:sz w:val="22"/>
          <w:szCs w:val="22"/>
        </w:rPr>
        <w:t>praticar</w:t>
      </w:r>
      <w:proofErr w:type="gramEnd"/>
      <w:r w:rsidRPr="005D33BD">
        <w:rPr>
          <w:rFonts w:cs="Arial"/>
          <w:sz w:val="22"/>
          <w:szCs w:val="22"/>
        </w:rPr>
        <w:t xml:space="preserve">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proofErr w:type="gramStart"/>
      <w:r w:rsidRPr="005D33BD">
        <w:rPr>
          <w:rFonts w:cs="Arial"/>
          <w:sz w:val="22"/>
          <w:szCs w:val="22"/>
        </w:rPr>
        <w:t>alienar</w:t>
      </w:r>
      <w:proofErr w:type="gramEnd"/>
      <w:r w:rsidRPr="005D33BD">
        <w:rPr>
          <w:rFonts w:cs="Arial"/>
          <w:sz w:val="22"/>
          <w:szCs w:val="22"/>
        </w:rPr>
        <w:t xml:space="preserve"> os BENS, no todo ou em parte, por meio de venda pública ou privada, judicial ou extrajudicial, obedecida a legislação aplicável, e utilizar o produto da </w:t>
      </w:r>
      <w:r w:rsidRPr="005D33BD">
        <w:rPr>
          <w:rFonts w:cs="Arial"/>
          <w:sz w:val="22"/>
          <w:szCs w:val="22"/>
        </w:rPr>
        <w:lastRenderedPageBreak/>
        <w:t>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proofErr w:type="gramStart"/>
      <w:r w:rsidRPr="005D33BD">
        <w:rPr>
          <w:rFonts w:cs="Arial"/>
          <w:sz w:val="22"/>
          <w:szCs w:val="22"/>
        </w:rPr>
        <w:t>requerer</w:t>
      </w:r>
      <w:proofErr w:type="gramEnd"/>
      <w:r w:rsidRPr="005D33BD">
        <w:rPr>
          <w:rFonts w:cs="Arial"/>
          <w:sz w:val="22"/>
          <w:szCs w:val="22"/>
        </w:rPr>
        <w:t xml:space="preserve">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proofErr w:type="gramStart"/>
      <w:r w:rsidRPr="005D33BD">
        <w:rPr>
          <w:rFonts w:cs="Arial"/>
          <w:sz w:val="22"/>
          <w:szCs w:val="22"/>
        </w:rPr>
        <w:t>tomar</w:t>
      </w:r>
      <w:proofErr w:type="gramEnd"/>
      <w:r w:rsidRPr="005D33BD">
        <w:rPr>
          <w:rFonts w:cs="Arial"/>
          <w:sz w:val="22"/>
          <w:szCs w:val="22"/>
        </w:rPr>
        <w:t xml:space="preserve">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proofErr w:type="gramStart"/>
      <w:r w:rsidRPr="005D33BD">
        <w:rPr>
          <w:rFonts w:cs="Arial"/>
          <w:sz w:val="22"/>
          <w:szCs w:val="22"/>
        </w:rPr>
        <w:t>exercer</w:t>
      </w:r>
      <w:proofErr w:type="gramEnd"/>
      <w:r w:rsidRPr="005D33BD">
        <w:rPr>
          <w:rFonts w:cs="Arial"/>
          <w:sz w:val="22"/>
          <w:szCs w:val="22"/>
        </w:rPr>
        <w:t xml:space="preserve">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proofErr w:type="gramStart"/>
      <w:r w:rsidRPr="005D33BD">
        <w:rPr>
          <w:rFonts w:cs="Arial"/>
          <w:sz w:val="22"/>
          <w:szCs w:val="22"/>
          <w:lang w:val="pt-PT"/>
        </w:rPr>
        <w:t>obter</w:t>
      </w:r>
      <w:proofErr w:type="gramEnd"/>
      <w:r w:rsidRPr="005D33BD">
        <w:rPr>
          <w:rFonts w:cs="Arial"/>
          <w:sz w:val="22"/>
          <w:szCs w:val="22"/>
          <w:lang w:val="pt-PT"/>
        </w:rPr>
        <w:t xml:space="preserve">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proofErr w:type="gramStart"/>
      <w:r w:rsidRPr="005D33BD">
        <w:rPr>
          <w:rFonts w:cs="Arial"/>
          <w:sz w:val="22"/>
          <w:szCs w:val="22"/>
        </w:rPr>
        <w:t>praticar</w:t>
      </w:r>
      <w:proofErr w:type="gramEnd"/>
      <w:r w:rsidRPr="005D33BD">
        <w:rPr>
          <w:rFonts w:cs="Arial"/>
          <w:sz w:val="22"/>
          <w:szCs w:val="22"/>
        </w:rPr>
        <w:t xml:space="preserve">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 xml:space="preserve">O presente instrumento permanecerá válido e em </w:t>
      </w:r>
      <w:proofErr w:type="gramStart"/>
      <w:r w:rsidRPr="005D33BD">
        <w:rPr>
          <w:rFonts w:cs="Arial"/>
          <w:sz w:val="22"/>
          <w:szCs w:val="22"/>
        </w:rPr>
        <w:t>pleno vigor</w:t>
      </w:r>
      <w:proofErr w:type="gramEnd"/>
      <w:r w:rsidRPr="005D33BD">
        <w:rPr>
          <w:rFonts w:cs="Arial"/>
          <w:sz w:val="22"/>
          <w:szCs w:val="22"/>
        </w:rPr>
        <w:t xml:space="preserve">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008C9607" w14:textId="77777777" w:rsidR="00D47A1F" w:rsidRDefault="00461991" w:rsidP="002C5A68">
      <w:pPr>
        <w:pStyle w:val="a"/>
        <w:spacing w:before="120" w:after="0"/>
        <w:rPr>
          <w:rFonts w:cs="Arial"/>
          <w:sz w:val="22"/>
          <w:szCs w:val="22"/>
        </w:rPr>
      </w:pPr>
      <w:r w:rsidRPr="005D33BD">
        <w:rPr>
          <w:rFonts w:cs="Arial"/>
          <w:sz w:val="22"/>
          <w:szCs w:val="22"/>
        </w:rPr>
        <w:t>Rio de Janeiro,</w:t>
      </w:r>
      <w:proofErr w:type="gramStart"/>
      <w:r w:rsidRPr="005D33BD">
        <w:rPr>
          <w:rFonts w:cs="Arial"/>
          <w:sz w:val="22"/>
          <w:szCs w:val="22"/>
        </w:rPr>
        <w:t xml:space="preserve">    </w:t>
      </w:r>
      <w:proofErr w:type="gramEnd"/>
      <w:r w:rsidRPr="005D33BD">
        <w:rPr>
          <w:rFonts w:cs="Arial"/>
          <w:sz w:val="22"/>
          <w:szCs w:val="22"/>
        </w:rPr>
        <w:t xml:space="preserve">de           </w:t>
      </w:r>
      <w:proofErr w:type="spellStart"/>
      <w:r w:rsidRPr="005D33BD">
        <w:rPr>
          <w:rFonts w:cs="Arial"/>
          <w:sz w:val="22"/>
          <w:szCs w:val="22"/>
        </w:rPr>
        <w:t>de</w:t>
      </w:r>
      <w:proofErr w:type="spellEnd"/>
      <w:r w:rsidRPr="005D33BD">
        <w:rPr>
          <w:rFonts w:cs="Arial"/>
          <w:sz w:val="22"/>
          <w:szCs w:val="22"/>
        </w:rPr>
        <w:t xml:space="preserve">       .</w:t>
      </w:r>
    </w:p>
    <w:p w14:paraId="12112C6C" w14:textId="2C64401E" w:rsidR="00461991" w:rsidRPr="005D33BD" w:rsidRDefault="00461991" w:rsidP="002C5A68">
      <w:pPr>
        <w:pStyle w:val="a"/>
        <w:spacing w:before="120" w:after="0"/>
        <w:rPr>
          <w:rFonts w:cs="Arial"/>
          <w:sz w:val="22"/>
          <w:szCs w:val="22"/>
        </w:rPr>
      </w:pPr>
      <w:r w:rsidRPr="005D33BD">
        <w:rPr>
          <w:rFonts w:cs="Arial"/>
          <w:sz w:val="22"/>
          <w:szCs w:val="22"/>
        </w:rPr>
        <w:lastRenderedPageBreak/>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lastRenderedPageBreak/>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2FD2D20A" w:rsidR="00AB0C8F" w:rsidRPr="00D47A1F" w:rsidRDefault="006F241F" w:rsidP="00AB0C8F">
      <w:pPr>
        <w:pBdr>
          <w:top w:val="single" w:sz="4" w:space="1" w:color="auto"/>
          <w:left w:val="single" w:sz="4" w:space="1" w:color="auto"/>
          <w:bottom w:val="single" w:sz="4" w:space="1" w:color="auto"/>
          <w:right w:val="single" w:sz="4" w:space="1" w:color="auto"/>
        </w:pBdr>
        <w:tabs>
          <w:tab w:val="left" w:pos="709"/>
        </w:tabs>
        <w:jc w:val="center"/>
        <w:rPr>
          <w:rFonts w:ascii="Arial" w:hAnsi="Arial" w:cs="Arial"/>
          <w:b/>
          <w:sz w:val="22"/>
          <w:szCs w:val="22"/>
        </w:rPr>
      </w:pPr>
      <w:r>
        <w:rPr>
          <w:rFonts w:ascii="Arial" w:hAnsi="Arial" w:cs="Arial"/>
          <w:b/>
          <w:sz w:val="22"/>
          <w:szCs w:val="22"/>
        </w:rPr>
        <w:t>CONDIÇÕES FINANCEIRAS DO</w:t>
      </w:r>
      <w:r w:rsidR="00AB0C8F" w:rsidRPr="00D47A1F">
        <w:rPr>
          <w:rFonts w:ascii="Arial" w:hAnsi="Arial" w:cs="Arial"/>
          <w:b/>
          <w:sz w:val="22"/>
          <w:szCs w:val="22"/>
        </w:rPr>
        <w:t xml:space="preserve">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 xml:space="preserve">s aludidas fontes, dividido em </w:t>
      </w:r>
      <w:proofErr w:type="gramStart"/>
      <w:r>
        <w:rPr>
          <w:rFonts w:ascii="Arial" w:hAnsi="Arial" w:cs="Arial"/>
          <w:sz w:val="22"/>
          <w:szCs w:val="22"/>
        </w:rPr>
        <w:t>5</w:t>
      </w:r>
      <w:proofErr w:type="gramEnd"/>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w:t>
      </w:r>
      <w:proofErr w:type="gramStart"/>
      <w:r w:rsidRPr="00FE53BA">
        <w:rPr>
          <w:rFonts w:cs="Arial"/>
          <w:sz w:val="22"/>
          <w:szCs w:val="22"/>
        </w:rPr>
        <w:t>quarenta e três milhões, cento e noventa e</w:t>
      </w:r>
      <w:proofErr w:type="gramEnd"/>
      <w:r w:rsidRPr="00FE53BA">
        <w:rPr>
          <w:rFonts w:cs="Arial"/>
          <w:sz w:val="22"/>
          <w:szCs w:val="22"/>
        </w:rPr>
        <w:t xml:space="preserv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w:t>
      </w:r>
      <w:proofErr w:type="gramStart"/>
      <w:r w:rsidRPr="00FE53BA">
        <w:rPr>
          <w:rFonts w:cs="Arial"/>
          <w:sz w:val="22"/>
          <w:szCs w:val="22"/>
        </w:rPr>
        <w:t>dezesseis milhões, cento e dois mil</w:t>
      </w:r>
      <w:proofErr w:type="gramEnd"/>
      <w:r w:rsidRPr="00FE53BA">
        <w:rPr>
          <w:rFonts w:cs="Arial"/>
          <w:sz w:val="22"/>
          <w:szCs w:val="22"/>
        </w:rPr>
        <w:t xml:space="preserve">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w:t>
      </w:r>
      <w:proofErr w:type="gramStart"/>
      <w:r w:rsidRPr="00FE53BA">
        <w:rPr>
          <w:rFonts w:cs="Arial"/>
          <w:sz w:val="22"/>
          <w:szCs w:val="22"/>
        </w:rPr>
        <w:t>quinze milhões, setecentos e sessenta e</w:t>
      </w:r>
      <w:proofErr w:type="gramEnd"/>
      <w:r w:rsidRPr="00FE53BA">
        <w:rPr>
          <w:rFonts w:cs="Arial"/>
          <w:sz w:val="22"/>
          <w:szCs w:val="22"/>
        </w:rPr>
        <w:t xml:space="preserv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w:t>
      </w:r>
      <w:proofErr w:type="gramStart"/>
      <w:r w:rsidRPr="00FE53BA">
        <w:rPr>
          <w:rFonts w:cs="Arial"/>
          <w:sz w:val="22"/>
          <w:szCs w:val="22"/>
        </w:rPr>
        <w:t>vinte e oito milhões, duzentos e cinquenta e</w:t>
      </w:r>
      <w:proofErr w:type="gramEnd"/>
      <w:r w:rsidRPr="00FE53BA">
        <w:rPr>
          <w:rFonts w:cs="Arial"/>
          <w:sz w:val="22"/>
          <w:szCs w:val="22"/>
        </w:rPr>
        <w:t xml:space="preserv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proofErr w:type="gramStart"/>
      <w:r>
        <w:rPr>
          <w:rFonts w:cs="Arial"/>
          <w:sz w:val="22"/>
          <w:szCs w:val="22"/>
        </w:rPr>
        <w:t>II.</w:t>
      </w:r>
      <w:proofErr w:type="gramEnd"/>
      <w:r>
        <w:rPr>
          <w:rFonts w:cs="Arial"/>
          <w:sz w:val="22"/>
          <w:szCs w:val="22"/>
        </w:rPr>
        <w:t xml:space="preserve">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proofErr w:type="gramStart"/>
      <w:r w:rsidRPr="00891DA4">
        <w:rPr>
          <w:rFonts w:ascii="Arial" w:hAnsi="Arial" w:cs="Arial"/>
          <w:sz w:val="22"/>
          <w:szCs w:val="22"/>
        </w:rPr>
        <w:lastRenderedPageBreak/>
        <w:t>liquidação</w:t>
      </w:r>
      <w:proofErr w:type="gramEnd"/>
      <w:r w:rsidRPr="00891DA4">
        <w:rPr>
          <w:rFonts w:ascii="Arial" w:hAnsi="Arial" w:cs="Arial"/>
          <w:sz w:val="22"/>
          <w:szCs w:val="22"/>
        </w:rPr>
        <w:t xml:space="preserve">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proofErr w:type="gramStart"/>
      <w:r w:rsidRPr="00891DA4">
        <w:rPr>
          <w:rFonts w:ascii="Arial" w:hAnsi="Arial" w:cs="Arial"/>
          <w:sz w:val="22"/>
          <w:szCs w:val="22"/>
        </w:rPr>
        <w:t>do</w:t>
      </w:r>
      <w:proofErr w:type="gramEnd"/>
      <w:r w:rsidRPr="00891DA4">
        <w:rPr>
          <w:rFonts w:ascii="Arial" w:hAnsi="Arial" w:cs="Arial"/>
          <w:sz w:val="22"/>
          <w:szCs w:val="22"/>
        </w:rPr>
        <w:t xml:space="preserve">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w:t>
      </w:r>
      <w:proofErr w:type="gramStart"/>
      <w:r w:rsidRPr="00891DA4">
        <w:rPr>
          <w:rFonts w:cs="Arial"/>
          <w:sz w:val="22"/>
          <w:szCs w:val="22"/>
        </w:rPr>
        <w:t>principal e acessórios da dívida</w:t>
      </w:r>
      <w:proofErr w:type="gramEnd"/>
      <w:r w:rsidRPr="00891DA4">
        <w:rPr>
          <w:rFonts w:cs="Arial"/>
          <w:sz w:val="22"/>
          <w:szCs w:val="22"/>
        </w:rPr>
        <w:t xml:space="preserve">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proofErr w:type="gramStart"/>
      <w:r>
        <w:rPr>
          <w:rFonts w:cs="Arial"/>
          <w:sz w:val="22"/>
          <w:szCs w:val="22"/>
        </w:rPr>
        <w:t>II.</w:t>
      </w:r>
      <w:proofErr w:type="gramEnd"/>
      <w:r>
        <w:rPr>
          <w:rFonts w:cs="Arial"/>
          <w:sz w:val="22"/>
          <w:szCs w:val="22"/>
        </w:rPr>
        <w:t>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D0640A" w:rsidP="00AB0C8F">
      <w:pPr>
        <w:tabs>
          <w:tab w:val="left" w:pos="1418"/>
        </w:tabs>
        <w:rPr>
          <w:rFonts w:ascii="Arial" w:hAnsi="Arial" w:cs="Arial"/>
          <w:sz w:val="22"/>
          <w:szCs w:val="22"/>
        </w:rPr>
      </w:pPr>
      <w:r>
        <w:rPr>
          <w:rFonts w:ascii="Arial" w:hAnsi="Arial" w:cs="Arial"/>
          <w:noProof/>
          <w:sz w:val="22"/>
          <w:szCs w:val="22"/>
        </w:rPr>
        <w:pict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9" o:title=""/>
            <w10:wrap type="square"/>
          </v:shape>
          <o:OLEObject Type="Embed" ProgID="Equation.3" ShapeID="_x0000_s1026" DrawAspect="Content" ObjectID="_1662563216" r:id="rId10"/>
        </w:pi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3.95pt;height:35.05pt" o:ole="">
            <v:imagedata r:id="rId11" o:title=""/>
          </v:shape>
          <o:OLEObject Type="Embed" ProgID="Equation.3" ShapeID="_x0000_i1026" DrawAspect="Content" ObjectID="_1662563215" r:id="rId12"/>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proofErr w:type="gramStart"/>
      <w:r w:rsidRPr="00FE53BA">
        <w:rPr>
          <w:rFonts w:cs="Arial"/>
          <w:sz w:val="22"/>
          <w:szCs w:val="22"/>
        </w:rPr>
        <w:t xml:space="preserve">A </w:t>
      </w:r>
      <w:r>
        <w:rPr>
          <w:rFonts w:cs="Arial"/>
          <w:sz w:val="22"/>
          <w:szCs w:val="22"/>
        </w:rPr>
        <w:t>PAMPA SUL</w:t>
      </w:r>
      <w:proofErr w:type="gramEnd"/>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proofErr w:type="gramStart"/>
      <w:r>
        <w:rPr>
          <w:rFonts w:cs="Arial"/>
          <w:sz w:val="22"/>
          <w:szCs w:val="22"/>
        </w:rPr>
        <w:t>II.</w:t>
      </w:r>
      <w:proofErr w:type="gramEnd"/>
      <w:r>
        <w:rPr>
          <w:rFonts w:cs="Arial"/>
          <w:sz w:val="22"/>
          <w:szCs w:val="22"/>
        </w:rPr>
        <w:t>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proofErr w:type="gramStart"/>
      <w:r w:rsidRPr="00FE53BA">
        <w:rPr>
          <w:rFonts w:ascii="Arial" w:hAnsi="Arial" w:cs="Arial"/>
          <w:sz w:val="22"/>
          <w:szCs w:val="22"/>
        </w:rPr>
        <w:t>a</w:t>
      </w:r>
      <w:proofErr w:type="gramEnd"/>
      <w:r w:rsidRPr="00FE53BA">
        <w:rPr>
          <w:rFonts w:ascii="Arial" w:hAnsi="Arial" w:cs="Arial"/>
          <w:sz w:val="22"/>
          <w:szCs w:val="22"/>
        </w:rPr>
        <w:t xml:space="preserve">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proofErr w:type="gramStart"/>
      <w:r w:rsidRPr="00FE53BA">
        <w:rPr>
          <w:rFonts w:ascii="Arial" w:hAnsi="Arial" w:cs="Arial"/>
          <w:sz w:val="22"/>
          <w:szCs w:val="22"/>
        </w:rPr>
        <w:t>a</w:t>
      </w:r>
      <w:proofErr w:type="gramEnd"/>
      <w:r w:rsidRPr="00FE53BA">
        <w:rPr>
          <w:rFonts w:ascii="Arial" w:hAnsi="Arial" w:cs="Arial"/>
          <w:sz w:val="22"/>
          <w:szCs w:val="22"/>
        </w:rPr>
        <w:t xml:space="preserve">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proofErr w:type="gramStart"/>
      <w:r>
        <w:rPr>
          <w:rFonts w:cs="Arial"/>
          <w:sz w:val="22"/>
          <w:szCs w:val="22"/>
        </w:rPr>
        <w:t>)</w:t>
      </w:r>
      <w:proofErr w:type="gramEnd"/>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proofErr w:type="gramStart"/>
      <w:r w:rsidRPr="00FE53BA">
        <w:rPr>
          <w:rFonts w:cs="Arial"/>
          <w:sz w:val="22"/>
          <w:szCs w:val="22"/>
        </w:rPr>
        <w:t>a</w:t>
      </w:r>
      <w:proofErr w:type="gramEnd"/>
      <w:r w:rsidRPr="00FE53BA">
        <w:rPr>
          <w:rFonts w:cs="Arial"/>
          <w:sz w:val="22"/>
          <w:szCs w:val="22"/>
        </w:rPr>
        <w:t>)</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r>
      <w:proofErr w:type="gramStart"/>
      <w:r w:rsidRPr="00FE53BA">
        <w:rPr>
          <w:rFonts w:cs="Arial"/>
          <w:b/>
          <w:bCs/>
          <w:sz w:val="22"/>
          <w:szCs w:val="22"/>
        </w:rPr>
        <w:t>[</w:t>
      </w:r>
      <w:proofErr w:type="gramEnd"/>
      <w:r w:rsidRPr="00FE53BA">
        <w:rPr>
          <w:rFonts w:cs="Arial"/>
          <w:b/>
          <w:bCs/>
          <w:sz w:val="22"/>
          <w:szCs w:val="22"/>
        </w:rPr>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w:t>
      </w:r>
      <w:proofErr w:type="gramStart"/>
      <w:r w:rsidRPr="00FE53BA">
        <w:rPr>
          <w:rFonts w:cs="Arial"/>
          <w:sz w:val="22"/>
          <w:szCs w:val="22"/>
        </w:rPr>
        <w:t>e</w:t>
      </w:r>
      <w:proofErr w:type="gramEnd"/>
      <w:r w:rsidRPr="00FE53BA">
        <w:rPr>
          <w:rFonts w:cs="Arial"/>
          <w:sz w:val="22"/>
          <w:szCs w:val="22"/>
        </w:rPr>
        <w:t xml:space="preserv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proofErr w:type="gramStart"/>
      <w:r w:rsidRPr="00FE53BA">
        <w:rPr>
          <w:rFonts w:cs="Arial"/>
          <w:sz w:val="22"/>
          <w:szCs w:val="22"/>
        </w:rPr>
        <w:t>b)</w:t>
      </w:r>
      <w:proofErr w:type="gramEnd"/>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w:t>
      </w:r>
      <w:proofErr w:type="spellStart"/>
      <w:r>
        <w:rPr>
          <w:rFonts w:cs="Arial"/>
          <w:sz w:val="22"/>
          <w:szCs w:val="22"/>
        </w:rPr>
        <w:t>ii</w:t>
      </w:r>
      <w:proofErr w:type="spellEnd"/>
      <w:proofErr w:type="gramStart"/>
      <w:r>
        <w:rPr>
          <w:rFonts w:cs="Arial"/>
          <w:sz w:val="22"/>
          <w:szCs w:val="22"/>
        </w:rPr>
        <w:t>)</w:t>
      </w:r>
      <w:proofErr w:type="gramEnd"/>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 xml:space="preserve">item </w:t>
      </w:r>
      <w:proofErr w:type="gramStart"/>
      <w:r>
        <w:rPr>
          <w:rFonts w:cs="Arial"/>
          <w:sz w:val="22"/>
          <w:szCs w:val="22"/>
        </w:rPr>
        <w:t>IV.</w:t>
      </w:r>
      <w:proofErr w:type="gramEnd"/>
      <w:r>
        <w:rPr>
          <w:rFonts w:cs="Arial"/>
          <w:sz w:val="22"/>
          <w:szCs w:val="22"/>
        </w:rPr>
        <w:t>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proofErr w:type="gramStart"/>
      <w:r>
        <w:rPr>
          <w:rFonts w:cs="Arial"/>
          <w:sz w:val="22"/>
          <w:szCs w:val="22"/>
        </w:rPr>
        <w:t>IV.</w:t>
      </w:r>
      <w:proofErr w:type="gramEnd"/>
      <w:r>
        <w:rPr>
          <w:rFonts w:cs="Arial"/>
          <w:sz w:val="22"/>
          <w:szCs w:val="22"/>
        </w:rPr>
        <w:t xml:space="preserve">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proofErr w:type="gramStart"/>
      <w:r>
        <w:rPr>
          <w:rFonts w:cs="Arial"/>
          <w:sz w:val="22"/>
          <w:szCs w:val="22"/>
        </w:rPr>
        <w:lastRenderedPageBreak/>
        <w:t>IV.</w:t>
      </w:r>
      <w:proofErr w:type="gramEnd"/>
      <w:r>
        <w:rPr>
          <w:rFonts w:cs="Arial"/>
          <w:sz w:val="22"/>
          <w:szCs w:val="22"/>
        </w:rPr>
        <w:t xml:space="preserve">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proofErr w:type="gramStart"/>
      <w:r>
        <w:rPr>
          <w:rFonts w:ascii="Arial" w:hAnsi="Arial" w:cs="Arial"/>
          <w:sz w:val="22"/>
          <w:szCs w:val="22"/>
        </w:rPr>
        <w:t>IV.</w:t>
      </w:r>
      <w:proofErr w:type="gramEnd"/>
      <w:r>
        <w:rPr>
          <w:rFonts w:ascii="Arial" w:hAnsi="Arial" w:cs="Arial"/>
          <w:sz w:val="22"/>
          <w:szCs w:val="22"/>
        </w:rPr>
        <w:t>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proofErr w:type="gramStart"/>
      <w:r w:rsidRPr="0028547C">
        <w:rPr>
          <w:rFonts w:ascii="Arial" w:hAnsi="Arial" w:cs="Arial"/>
          <w:sz w:val="22"/>
          <w:szCs w:val="22"/>
        </w:rPr>
        <w:t>1</w:t>
      </w:r>
      <w:proofErr w:type="gramEnd"/>
      <w:r w:rsidRPr="0028547C">
        <w:rPr>
          <w:rFonts w:ascii="Arial" w:hAnsi="Arial" w:cs="Arial"/>
          <w:sz w:val="22"/>
          <w:szCs w:val="22"/>
        </w:rPr>
        <w:t xml:space="preserve"> (um) </w:t>
      </w:r>
      <w:r w:rsidRPr="0028547C">
        <w:rPr>
          <w:rFonts w:ascii="Arial" w:hAnsi="Arial" w:cs="Arial"/>
          <w:sz w:val="22"/>
          <w:szCs w:val="22"/>
        </w:rPr>
        <w:tab/>
        <w:t>0,5%(cinco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proofErr w:type="gramStart"/>
      <w:r w:rsidRPr="0028547C">
        <w:rPr>
          <w:rFonts w:ascii="Arial" w:hAnsi="Arial" w:cs="Arial"/>
          <w:sz w:val="22"/>
          <w:szCs w:val="22"/>
        </w:rPr>
        <w:t>2</w:t>
      </w:r>
      <w:proofErr w:type="gramEnd"/>
      <w:r w:rsidRPr="0028547C">
        <w:rPr>
          <w:rFonts w:ascii="Arial" w:hAnsi="Arial" w:cs="Arial"/>
          <w:sz w:val="22"/>
          <w:szCs w:val="22"/>
        </w:rPr>
        <w:t xml:space="preserve">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proofErr w:type="gramStart"/>
      <w:r w:rsidRPr="0028547C">
        <w:rPr>
          <w:rFonts w:ascii="Arial" w:hAnsi="Arial" w:cs="Arial"/>
          <w:sz w:val="22"/>
          <w:szCs w:val="22"/>
        </w:rPr>
        <w:t>3</w:t>
      </w:r>
      <w:proofErr w:type="gramEnd"/>
      <w:r w:rsidRPr="0028547C">
        <w:rPr>
          <w:rFonts w:ascii="Arial" w:hAnsi="Arial" w:cs="Arial"/>
          <w:sz w:val="22"/>
          <w:szCs w:val="22"/>
        </w:rPr>
        <w:t xml:space="preserve">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proofErr w:type="gramStart"/>
      <w:r w:rsidRPr="0028547C">
        <w:rPr>
          <w:rFonts w:ascii="Arial" w:hAnsi="Arial" w:cs="Arial"/>
          <w:sz w:val="22"/>
          <w:szCs w:val="22"/>
        </w:rPr>
        <w:t>4</w:t>
      </w:r>
      <w:proofErr w:type="gramEnd"/>
      <w:r w:rsidRPr="0028547C">
        <w:rPr>
          <w:rFonts w:ascii="Arial" w:hAnsi="Arial" w:cs="Arial"/>
          <w:sz w:val="22"/>
          <w:szCs w:val="22"/>
        </w:rPr>
        <w:t xml:space="preserve">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As obrigações inadimplidas ou o saldo devedor vencido, já incorporada a pena convencional de até 3% (três por cento), nos termos do item </w:t>
      </w:r>
      <w:proofErr w:type="gramStart"/>
      <w:r w:rsidRPr="0028547C">
        <w:rPr>
          <w:rFonts w:ascii="Arial" w:hAnsi="Arial" w:cs="Arial"/>
          <w:sz w:val="22"/>
          <w:szCs w:val="22"/>
        </w:rPr>
        <w:t>1</w:t>
      </w:r>
      <w:proofErr w:type="gramEnd"/>
      <w:r w:rsidRPr="0028547C">
        <w:rPr>
          <w:rFonts w:ascii="Arial" w:hAnsi="Arial" w:cs="Arial"/>
          <w:sz w:val="22"/>
          <w:szCs w:val="22"/>
        </w:rPr>
        <w:t xml:space="preserve">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w:t>
      </w:r>
      <w:proofErr w:type="gramStart"/>
      <w:r w:rsidRPr="0028547C">
        <w:rPr>
          <w:rFonts w:ascii="Arial" w:hAnsi="Arial" w:cs="Arial"/>
          <w:sz w:val="22"/>
          <w:szCs w:val="22"/>
        </w:rPr>
        <w:t>1</w:t>
      </w:r>
      <w:proofErr w:type="gramEnd"/>
      <w:r w:rsidRPr="0028547C">
        <w:rPr>
          <w:rFonts w:ascii="Arial" w:hAnsi="Arial" w:cs="Arial"/>
          <w:sz w:val="22"/>
          <w:szCs w:val="22"/>
        </w:rPr>
        <w:t xml:space="preserve">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Na hipótese de ocorrer </w:t>
      </w:r>
      <w:proofErr w:type="gramStart"/>
      <w:r w:rsidRPr="0028547C">
        <w:rPr>
          <w:rFonts w:ascii="Arial" w:hAnsi="Arial" w:cs="Arial"/>
          <w:sz w:val="22"/>
          <w:szCs w:val="22"/>
        </w:rPr>
        <w:t>a</w:t>
      </w:r>
      <w:proofErr w:type="gramEnd"/>
      <w:r w:rsidRPr="0028547C">
        <w:rPr>
          <w:rFonts w:ascii="Arial" w:hAnsi="Arial" w:cs="Arial"/>
          <w:sz w:val="22"/>
          <w:szCs w:val="22"/>
        </w:rPr>
        <w:t xml:space="preserve">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w:t>
      </w:r>
      <w:proofErr w:type="gramStart"/>
      <w:r w:rsidRPr="0028547C">
        <w:rPr>
          <w:rFonts w:ascii="Arial" w:hAnsi="Arial" w:cs="Arial"/>
          <w:sz w:val="22"/>
          <w:szCs w:val="22"/>
        </w:rPr>
        <w:t>sujeita-se</w:t>
      </w:r>
      <w:proofErr w:type="gramEnd"/>
      <w:r w:rsidRPr="0028547C">
        <w:rPr>
          <w:rFonts w:ascii="Arial" w:hAnsi="Arial" w:cs="Arial"/>
          <w:sz w:val="22"/>
          <w:szCs w:val="22"/>
        </w:rPr>
        <w:t xml:space="preserv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w:t>
      </w:r>
      <w:r w:rsidRPr="0028547C">
        <w:rPr>
          <w:rFonts w:ascii="Arial" w:hAnsi="Arial" w:cs="Arial"/>
          <w:sz w:val="22"/>
          <w:szCs w:val="22"/>
        </w:rPr>
        <w:lastRenderedPageBreak/>
        <w:t xml:space="preserve">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3"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F36B5F">
      <w:pPr>
        <w:spacing w:before="100" w:beforeAutospacing="1"/>
        <w:rPr>
          <w:rFonts w:ascii="Arial" w:hAnsi="Arial" w:cs="Arial"/>
          <w:b/>
          <w:sz w:val="22"/>
          <w:szCs w:val="22"/>
        </w:rPr>
      </w:pPr>
    </w:p>
    <w:p w14:paraId="45331E5C" w14:textId="77777777" w:rsidR="00595276" w:rsidRPr="006F241F"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6F241F">
        <w:rPr>
          <w:rFonts w:ascii="Arial" w:hAnsi="Arial" w:cs="Arial"/>
          <w:b/>
          <w:sz w:val="22"/>
          <w:szCs w:val="22"/>
        </w:rPr>
        <w:t>ANEXO V</w:t>
      </w:r>
      <w:r w:rsidRPr="006F241F">
        <w:rPr>
          <w:rFonts w:ascii="Arial" w:eastAsia="SimSun" w:hAnsi="Arial" w:cs="Arial"/>
          <w:b/>
          <w:bCs/>
          <w:smallCaps/>
          <w:sz w:val="22"/>
          <w:szCs w:val="22"/>
        </w:rPr>
        <w:t xml:space="preserve"> </w:t>
      </w:r>
    </w:p>
    <w:p w14:paraId="4CD117CB" w14:textId="45D085F3" w:rsidR="00AB0C8F" w:rsidRDefault="00666E18"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 xml:space="preserve">CONDIÇÕES FINANCEIRAS DA </w:t>
      </w:r>
      <w:r w:rsidR="00AB0C8F" w:rsidRPr="00212572">
        <w:rPr>
          <w:rFonts w:ascii="Arial" w:eastAsia="SimSun" w:hAnsi="Arial" w:cs="Arial"/>
          <w:b/>
          <w:bCs/>
          <w:smallCaps/>
          <w:sz w:val="22"/>
          <w:szCs w:val="22"/>
        </w:rPr>
        <w:t>ESCRITURA DE EMISSÃO</w:t>
      </w:r>
      <w:r w:rsidR="006F241F">
        <w:rPr>
          <w:rFonts w:ascii="Arial" w:eastAsia="SimSun" w:hAnsi="Arial" w:cs="Arial"/>
          <w:b/>
          <w:bCs/>
          <w:smallCaps/>
          <w:sz w:val="22"/>
          <w:szCs w:val="22"/>
        </w:rPr>
        <w:t xml:space="preserve"> 476</w:t>
      </w:r>
      <w:r w:rsidR="00AB0C8F" w:rsidRPr="005D33BD">
        <w:rPr>
          <w:rFonts w:ascii="Arial" w:eastAsia="SimSun" w:hAnsi="Arial" w:cs="Arial"/>
          <w:b/>
          <w:bCs/>
          <w:smallCaps/>
          <w:sz w:val="22"/>
          <w:szCs w:val="22"/>
        </w:rPr>
        <w:t xml:space="preserve"> </w:t>
      </w:r>
    </w:p>
    <w:p w14:paraId="3A1C963D" w14:textId="04F85F9E" w:rsidR="00595276" w:rsidRDefault="00595276" w:rsidP="002C5A68">
      <w:pPr>
        <w:spacing w:before="120"/>
        <w:jc w:val="center"/>
        <w:rPr>
          <w:rFonts w:ascii="Arial" w:hAnsi="Arial" w:cs="Arial"/>
          <w:b/>
          <w:sz w:val="22"/>
          <w:szCs w:val="22"/>
        </w:rPr>
      </w:pPr>
    </w:p>
    <w:p w14:paraId="063A9DFD" w14:textId="6BAF9D95" w:rsidR="00666E18" w:rsidRDefault="00666E18" w:rsidP="00666E18">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r w:rsidR="006F241F">
        <w:rPr>
          <w:rFonts w:ascii="Arial" w:hAnsi="Arial" w:cs="Arial"/>
          <w:b/>
          <w:bCs/>
          <w:caps/>
          <w:sz w:val="22"/>
          <w:szCs w:val="22"/>
          <w:u w:val="single"/>
        </w:rPr>
        <w:t xml:space="preserve"> 476</w:t>
      </w:r>
    </w:p>
    <w:p w14:paraId="11CB9A07" w14:textId="77777777" w:rsidR="00666E18" w:rsidRDefault="00666E18" w:rsidP="00666E18">
      <w:pPr>
        <w:spacing w:line="276" w:lineRule="auto"/>
        <w:jc w:val="center"/>
        <w:rPr>
          <w:rFonts w:ascii="Arial" w:hAnsi="Arial" w:cs="Arial"/>
          <w:b/>
          <w:bCs/>
          <w:caps/>
          <w:sz w:val="22"/>
          <w:szCs w:val="22"/>
          <w:u w:val="single"/>
        </w:rPr>
      </w:pPr>
    </w:p>
    <w:p w14:paraId="39E8F576" w14:textId="77777777" w:rsidR="006F241F" w:rsidRPr="00666E18" w:rsidRDefault="006F241F" w:rsidP="006F241F">
      <w:pPr>
        <w:spacing w:line="276" w:lineRule="auto"/>
        <w:jc w:val="both"/>
        <w:rPr>
          <w:rFonts w:ascii="Arial" w:hAnsi="Arial" w:cs="Arial"/>
          <w:b/>
          <w:bCs/>
          <w:caps/>
          <w:sz w:val="22"/>
          <w:szCs w:val="22"/>
          <w:u w:val="single"/>
        </w:rPr>
      </w:pPr>
      <w:bookmarkStart w:id="30" w:name="_Hlk47576860"/>
      <w:r w:rsidRPr="00666E18">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476</w:t>
      </w:r>
      <w:r w:rsidRPr="00666E18">
        <w:rPr>
          <w:rFonts w:ascii="Arial" w:hAnsi="Arial" w:cs="Arial"/>
          <w:sz w:val="22"/>
          <w:szCs w:val="22"/>
        </w:rPr>
        <w:t xml:space="preserve"> salvo se definidos de outra forma</w:t>
      </w:r>
      <w:r>
        <w:rPr>
          <w:rFonts w:ascii="Arial" w:hAnsi="Arial" w:cs="Arial"/>
          <w:sz w:val="22"/>
          <w:szCs w:val="22"/>
        </w:rPr>
        <w:t xml:space="preserve"> na tabela</w:t>
      </w:r>
      <w:r w:rsidRPr="00666E18">
        <w:rPr>
          <w:rFonts w:ascii="Arial" w:hAnsi="Arial" w:cs="Arial"/>
          <w:sz w:val="22"/>
          <w:szCs w:val="22"/>
        </w:rPr>
        <w:t>.</w:t>
      </w:r>
    </w:p>
    <w:p w14:paraId="391D8570" w14:textId="77777777" w:rsidR="006F241F" w:rsidRDefault="006F241F" w:rsidP="006F241F">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6F241F" w:rsidRPr="00653F74" w14:paraId="47877894" w14:textId="77777777" w:rsidTr="00CC1A5E">
        <w:tc>
          <w:tcPr>
            <w:tcW w:w="2937" w:type="dxa"/>
            <w:tcMar>
              <w:top w:w="0" w:type="dxa"/>
              <w:left w:w="28" w:type="dxa"/>
              <w:bottom w:w="0" w:type="dxa"/>
              <w:right w:w="28" w:type="dxa"/>
            </w:tcMar>
          </w:tcPr>
          <w:p w14:paraId="3C94DDCC" w14:textId="77777777" w:rsidR="006F241F" w:rsidRPr="00653F74" w:rsidRDefault="006F241F" w:rsidP="00CC1A5E">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360DB938" w14:textId="77777777" w:rsidR="006F241F" w:rsidRPr="00653F74" w:rsidRDefault="006F241F" w:rsidP="00CC1A5E">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6F241F" w:rsidRPr="00653F74" w14:paraId="1F02C21F" w14:textId="77777777" w:rsidTr="00CC1A5E">
        <w:tc>
          <w:tcPr>
            <w:tcW w:w="2937" w:type="dxa"/>
            <w:tcMar>
              <w:top w:w="0" w:type="dxa"/>
              <w:left w:w="28" w:type="dxa"/>
              <w:bottom w:w="0" w:type="dxa"/>
              <w:right w:w="28" w:type="dxa"/>
            </w:tcMar>
          </w:tcPr>
          <w:p w14:paraId="33299A70"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5E1677E7" w14:textId="77777777" w:rsidR="006F241F" w:rsidRPr="00653F74" w:rsidRDefault="006F241F" w:rsidP="00CC1A5E">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340.000 (trezentas e quarenta mil) Debêntures, em </w:t>
            </w:r>
            <w:proofErr w:type="gramStart"/>
            <w:r w:rsidRPr="00653F74">
              <w:rPr>
                <w:rFonts w:ascii="Arial" w:hAnsi="Arial" w:cs="Arial"/>
                <w:sz w:val="22"/>
                <w:szCs w:val="22"/>
              </w:rPr>
              <w:t>2</w:t>
            </w:r>
            <w:proofErr w:type="gramEnd"/>
            <w:r w:rsidRPr="00653F74">
              <w:rPr>
                <w:rFonts w:ascii="Arial" w:hAnsi="Arial" w:cs="Arial"/>
                <w:sz w:val="22"/>
                <w:szCs w:val="22"/>
              </w:rPr>
              <w:t xml:space="preserve">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6F241F" w:rsidRPr="00653F74" w14:paraId="1EE482F5" w14:textId="77777777" w:rsidTr="00CC1A5E">
        <w:tc>
          <w:tcPr>
            <w:tcW w:w="2937" w:type="dxa"/>
            <w:tcMar>
              <w:top w:w="0" w:type="dxa"/>
              <w:left w:w="28" w:type="dxa"/>
              <w:bottom w:w="0" w:type="dxa"/>
              <w:right w:w="28" w:type="dxa"/>
            </w:tcMar>
          </w:tcPr>
          <w:p w14:paraId="47DDD3A3"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240CECC8" w14:textId="77777777" w:rsidR="006F241F" w:rsidRPr="00653F74" w:rsidRDefault="006F241F" w:rsidP="00CC1A5E">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6F241F" w:rsidRPr="00653F74" w14:paraId="6ABBFCDA" w14:textId="77777777" w:rsidTr="00CC1A5E">
        <w:tc>
          <w:tcPr>
            <w:tcW w:w="2937" w:type="dxa"/>
            <w:tcMar>
              <w:top w:w="0" w:type="dxa"/>
              <w:left w:w="28" w:type="dxa"/>
              <w:bottom w:w="0" w:type="dxa"/>
              <w:right w:w="28" w:type="dxa"/>
            </w:tcMar>
          </w:tcPr>
          <w:p w14:paraId="3F80C3BA"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49E17E6D" w14:textId="77777777" w:rsidR="006F241F" w:rsidRPr="00653F74" w:rsidRDefault="006F241F" w:rsidP="00CC1A5E">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653F74">
              <w:rPr>
                <w:rFonts w:ascii="Arial" w:hAnsi="Arial" w:cs="Arial"/>
                <w:sz w:val="22"/>
                <w:szCs w:val="22"/>
              </w:rPr>
              <w:t xml:space="preserve"> de </w:t>
            </w:r>
            <w:r>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6F241F" w:rsidRPr="00653F74" w14:paraId="77484D6D" w14:textId="77777777" w:rsidTr="00CC1A5E">
        <w:tc>
          <w:tcPr>
            <w:tcW w:w="2937" w:type="dxa"/>
            <w:tcMar>
              <w:top w:w="0" w:type="dxa"/>
              <w:left w:w="28" w:type="dxa"/>
              <w:bottom w:w="0" w:type="dxa"/>
              <w:right w:w="28" w:type="dxa"/>
            </w:tcMar>
          </w:tcPr>
          <w:p w14:paraId="48E02E8E"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B66E4FC" w14:textId="77777777" w:rsidR="006F241F" w:rsidRPr="00653F74" w:rsidRDefault="006F241F" w:rsidP="00CC1A5E">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56B8ADD" w14:textId="77777777" w:rsidR="006F241F" w:rsidRPr="00653F74" w:rsidRDefault="006F241F" w:rsidP="00CC1A5E">
            <w:pPr>
              <w:pStyle w:val="PargrafodaLista"/>
              <w:numPr>
                <w:ilvl w:val="0"/>
                <w:numId w:val="52"/>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xml:space="preserve">”); </w:t>
            </w:r>
            <w:proofErr w:type="gramStart"/>
            <w:r w:rsidRPr="00653F74">
              <w:rPr>
                <w:rFonts w:ascii="Arial" w:hAnsi="Arial" w:cs="Arial"/>
                <w:sz w:val="22"/>
                <w:szCs w:val="22"/>
              </w:rPr>
              <w:t>e</w:t>
            </w:r>
            <w:proofErr w:type="gramEnd"/>
          </w:p>
          <w:p w14:paraId="59BB08AA" w14:textId="77777777" w:rsidR="006F241F" w:rsidRPr="00653F74" w:rsidRDefault="006F241F" w:rsidP="00CC1A5E">
            <w:pPr>
              <w:pStyle w:val="PargrafodaLista"/>
              <w:numPr>
                <w:ilvl w:val="0"/>
                <w:numId w:val="52"/>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6F241F" w:rsidRPr="00653F74" w14:paraId="75337DD8" w14:textId="77777777" w:rsidTr="00CC1A5E">
        <w:tc>
          <w:tcPr>
            <w:tcW w:w="2937" w:type="dxa"/>
            <w:tcMar>
              <w:top w:w="0" w:type="dxa"/>
              <w:left w:w="28" w:type="dxa"/>
              <w:bottom w:w="0" w:type="dxa"/>
              <w:right w:w="28" w:type="dxa"/>
            </w:tcMar>
          </w:tcPr>
          <w:p w14:paraId="2BCF4F7A" w14:textId="77777777" w:rsidR="006F241F" w:rsidRPr="00653F74" w:rsidRDefault="006F241F" w:rsidP="00CC1A5E">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4B28BEFB" w14:textId="77777777" w:rsidR="006F241F" w:rsidRPr="00653F74" w:rsidRDefault="006F241F" w:rsidP="00CC1A5E">
            <w:pPr>
              <w:spacing w:line="320" w:lineRule="exact"/>
              <w:jc w:val="both"/>
              <w:rPr>
                <w:rStyle w:val="CabealhoChar"/>
                <w:rFonts w:cs="Arial"/>
                <w:sz w:val="22"/>
                <w:szCs w:val="22"/>
              </w:rPr>
            </w:pPr>
            <w:bookmarkStart w:id="31"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w:t>
            </w:r>
            <w:r w:rsidRPr="00653F74">
              <w:rPr>
                <w:rFonts w:ascii="Arial" w:hAnsi="Arial" w:cs="Arial"/>
                <w:sz w:val="22"/>
                <w:szCs w:val="22"/>
              </w:rPr>
              <w:lastRenderedPageBreak/>
              <w:t>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proofErr w:type="gramStart"/>
            <w:r w:rsidRPr="00653F74">
              <w:rPr>
                <w:rFonts w:ascii="Arial" w:hAnsi="Arial" w:cs="Arial"/>
                <w:i/>
                <w:sz w:val="22"/>
                <w:szCs w:val="22"/>
              </w:rPr>
              <w:t>pro rata</w:t>
            </w:r>
            <w:proofErr w:type="gramEnd"/>
            <w:r w:rsidRPr="00653F74">
              <w:rPr>
                <w:rFonts w:ascii="Arial" w:hAnsi="Arial" w:cs="Arial"/>
                <w:i/>
                <w:sz w:val="22"/>
                <w:szCs w:val="22"/>
              </w:rPr>
              <w:t xml:space="preserve">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w:t>
            </w:r>
            <w:bookmarkEnd w:id="31"/>
            <w:r w:rsidRPr="00653F74">
              <w:rPr>
                <w:rFonts w:ascii="Arial" w:hAnsi="Arial" w:cs="Arial"/>
                <w:sz w:val="22"/>
                <w:szCs w:val="22"/>
              </w:rPr>
              <w:t>de acordo com a fórmula</w:t>
            </w:r>
            <w:r>
              <w:rPr>
                <w:rFonts w:ascii="Arial" w:hAnsi="Arial" w:cs="Arial"/>
                <w:sz w:val="22"/>
                <w:szCs w:val="22"/>
              </w:rPr>
              <w:t xml:space="preserve"> prevista na Escritura de Emissão 476</w:t>
            </w:r>
            <w:r w:rsidRPr="00653F74">
              <w:rPr>
                <w:rFonts w:ascii="Arial" w:hAnsi="Arial" w:cs="Arial"/>
                <w:sz w:val="22"/>
                <w:szCs w:val="22"/>
              </w:rPr>
              <w:t>.</w:t>
            </w:r>
          </w:p>
        </w:tc>
      </w:tr>
      <w:tr w:rsidR="006F241F" w:rsidRPr="00653F74" w14:paraId="4D9C5732" w14:textId="77777777" w:rsidTr="00CC1A5E">
        <w:tc>
          <w:tcPr>
            <w:tcW w:w="2937" w:type="dxa"/>
            <w:tcMar>
              <w:top w:w="0" w:type="dxa"/>
              <w:left w:w="28" w:type="dxa"/>
              <w:bottom w:w="0" w:type="dxa"/>
              <w:right w:w="28" w:type="dxa"/>
            </w:tcMar>
          </w:tcPr>
          <w:p w14:paraId="536FBF6E" w14:textId="77777777" w:rsidR="006F241F" w:rsidRPr="00653F74" w:rsidRDefault="006F241F" w:rsidP="00CC1A5E">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010FB176" w14:textId="77777777" w:rsidR="006F241F" w:rsidRDefault="006F241F" w:rsidP="00CC1A5E">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w:t>
            </w:r>
            <w:proofErr w:type="gramStart"/>
            <w:r w:rsidRPr="00FD210D">
              <w:rPr>
                <w:rFonts w:ascii="Arial" w:hAnsi="Arial" w:cs="Arial"/>
                <w:sz w:val="22"/>
                <w:szCs w:val="22"/>
              </w:rPr>
              <w:t>base 252 (duzentos e cinquenta e dois) Dias Úteis</w:t>
            </w:r>
            <w:proofErr w:type="gramEnd"/>
            <w:r w:rsidRPr="00FD210D">
              <w:rPr>
                <w:rFonts w:ascii="Arial" w:hAnsi="Arial" w:cs="Arial"/>
                <w:sz w:val="22"/>
                <w:szCs w:val="22"/>
              </w:rPr>
              <w:t xml:space="preserve">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 476.</w:t>
            </w:r>
          </w:p>
          <w:p w14:paraId="5217AED1" w14:textId="77777777" w:rsidR="006F241F" w:rsidRDefault="006F241F" w:rsidP="00CC1A5E">
            <w:pPr>
              <w:spacing w:line="320" w:lineRule="exact"/>
              <w:jc w:val="both"/>
              <w:rPr>
                <w:rStyle w:val="CabealhoChar"/>
                <w:rFonts w:cs="Arial"/>
                <w:sz w:val="22"/>
                <w:szCs w:val="22"/>
              </w:rPr>
            </w:pPr>
          </w:p>
          <w:p w14:paraId="719A758B" w14:textId="77777777" w:rsidR="006F241F" w:rsidRPr="00653F74" w:rsidRDefault="006F241F" w:rsidP="00CC1A5E">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w:t>
            </w:r>
            <w:proofErr w:type="gramStart"/>
            <w:r w:rsidRPr="00FD210D">
              <w:rPr>
                <w:rFonts w:ascii="Arial" w:hAnsi="Arial" w:cs="Arial"/>
                <w:sz w:val="22"/>
                <w:szCs w:val="22"/>
              </w:rPr>
              <w:t xml:space="preserve">base </w:t>
            </w:r>
            <w:r w:rsidRPr="00FD210D">
              <w:rPr>
                <w:rFonts w:ascii="Arial" w:hAnsi="Arial" w:cs="Arial"/>
                <w:sz w:val="22"/>
                <w:szCs w:val="22"/>
              </w:rPr>
              <w:lastRenderedPageBreak/>
              <w:t>252 (duzentos e cinquenta e dois) Dias Úteis</w:t>
            </w:r>
            <w:proofErr w:type="gramEnd"/>
            <w:r w:rsidRPr="00FD210D">
              <w:rPr>
                <w:rFonts w:ascii="Arial" w:hAnsi="Arial" w:cs="Arial"/>
                <w:sz w:val="22"/>
                <w:szCs w:val="22"/>
              </w:rPr>
              <w:t xml:space="preserve">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 476.</w:t>
            </w:r>
          </w:p>
        </w:tc>
      </w:tr>
      <w:tr w:rsidR="006F241F" w:rsidRPr="00653F74" w14:paraId="33F46E0C" w14:textId="77777777" w:rsidTr="00CC1A5E">
        <w:tc>
          <w:tcPr>
            <w:tcW w:w="2937" w:type="dxa"/>
            <w:tcMar>
              <w:top w:w="0" w:type="dxa"/>
              <w:left w:w="28" w:type="dxa"/>
              <w:bottom w:w="0" w:type="dxa"/>
              <w:right w:w="28" w:type="dxa"/>
            </w:tcMar>
          </w:tcPr>
          <w:p w14:paraId="01CA0331"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3DE9231A" w14:textId="77777777" w:rsidR="006F241F" w:rsidRPr="00653F74" w:rsidRDefault="006F241F" w:rsidP="00CC1A5E">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 xml:space="preserve">outubro </w:t>
            </w:r>
            <w:r w:rsidRPr="00653F74">
              <w:rPr>
                <w:rStyle w:val="CabealhoChar"/>
                <w:rFonts w:cs="Arial"/>
                <w:sz w:val="22"/>
                <w:szCs w:val="22"/>
              </w:rPr>
              <w:t xml:space="preserve">de cada ano, sendo a primeira parcela devida em 15 de </w:t>
            </w:r>
            <w:r>
              <w:rPr>
                <w:rStyle w:val="CabealhoChar"/>
                <w:rFonts w:cs="Arial"/>
                <w:sz w:val="22"/>
                <w:szCs w:val="22"/>
              </w:rPr>
              <w:t>outubro</w:t>
            </w:r>
            <w:r w:rsidRPr="00653F74">
              <w:rPr>
                <w:rStyle w:val="CabealhoChar"/>
                <w:rFonts w:cs="Arial"/>
                <w:sz w:val="22"/>
                <w:szCs w:val="22"/>
              </w:rPr>
              <w:t xml:space="preserve"> de 202</w:t>
            </w:r>
            <w:r>
              <w:rPr>
                <w:rStyle w:val="CabealhoChar"/>
                <w:rFonts w:cs="Arial"/>
                <w:sz w:val="22"/>
                <w:szCs w:val="22"/>
              </w:rPr>
              <w:t>1</w:t>
            </w:r>
            <w:r w:rsidRPr="00653F74">
              <w:rPr>
                <w:rStyle w:val="CabealhoChar"/>
                <w:rFonts w:cs="Arial"/>
                <w:sz w:val="22"/>
                <w:szCs w:val="22"/>
              </w:rPr>
              <w:t xml:space="preserve"> e a última parcela devida na Data de Vencimento.</w:t>
            </w:r>
          </w:p>
        </w:tc>
      </w:tr>
      <w:tr w:rsidR="006F241F" w:rsidRPr="00653F74" w14:paraId="431A9929" w14:textId="77777777" w:rsidTr="00CC1A5E">
        <w:tc>
          <w:tcPr>
            <w:tcW w:w="2937" w:type="dxa"/>
            <w:tcMar>
              <w:top w:w="0" w:type="dxa"/>
              <w:left w:w="28" w:type="dxa"/>
              <w:bottom w:w="0" w:type="dxa"/>
              <w:right w:w="28" w:type="dxa"/>
            </w:tcMar>
          </w:tcPr>
          <w:p w14:paraId="432E856C" w14:textId="77777777" w:rsidR="006F241F" w:rsidRPr="00653F74" w:rsidRDefault="006F241F" w:rsidP="00CC1A5E">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6AC14983" w14:textId="77777777" w:rsidR="006F241F" w:rsidRDefault="006F241F" w:rsidP="00CC1A5E">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32" w:name="_Hlk45735546"/>
            <w:r w:rsidRPr="00E65A9F">
              <w:rPr>
                <w:rFonts w:ascii="Arial" w:hAnsi="Arial" w:cs="Arial"/>
                <w:bCs/>
                <w:sz w:val="22"/>
                <w:szCs w:val="22"/>
                <w:u w:val="single"/>
              </w:rPr>
              <w:t xml:space="preserve">Data de Pagamento da Remuneração das Debêntures da Primeira </w:t>
            </w:r>
            <w:r w:rsidRPr="00E65A9F">
              <w:rPr>
                <w:rFonts w:ascii="Arial" w:hAnsi="Arial" w:cs="Arial"/>
                <w:bCs/>
                <w:sz w:val="22"/>
                <w:szCs w:val="22"/>
                <w:u w:val="single"/>
              </w:rPr>
              <w:lastRenderedPageBreak/>
              <w:t>Série</w:t>
            </w:r>
            <w:bookmarkEnd w:id="32"/>
            <w:r w:rsidRPr="00E65A9F">
              <w:rPr>
                <w:rFonts w:ascii="Arial" w:hAnsi="Arial" w:cs="Arial"/>
                <w:sz w:val="22"/>
                <w:szCs w:val="22"/>
              </w:rPr>
              <w:t>”)</w:t>
            </w:r>
            <w:r>
              <w:rPr>
                <w:rFonts w:ascii="Arial" w:hAnsi="Arial" w:cs="Arial"/>
                <w:sz w:val="22"/>
                <w:szCs w:val="22"/>
              </w:rPr>
              <w:t>.</w:t>
            </w:r>
          </w:p>
          <w:p w14:paraId="142E1928" w14:textId="77777777" w:rsidR="006F241F" w:rsidRDefault="006F241F" w:rsidP="00CC1A5E">
            <w:pPr>
              <w:spacing w:line="320" w:lineRule="exact"/>
              <w:jc w:val="both"/>
              <w:rPr>
                <w:rFonts w:ascii="Arial" w:hAnsi="Arial" w:cs="Arial"/>
                <w:snapToGrid w:val="0"/>
                <w:sz w:val="22"/>
                <w:szCs w:val="22"/>
              </w:rPr>
            </w:pPr>
          </w:p>
          <w:p w14:paraId="4787E2F5" w14:textId="77777777" w:rsidR="006F241F" w:rsidRPr="00653F74" w:rsidRDefault="006F241F" w:rsidP="00CC1A5E">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6F241F" w:rsidRPr="0053614B" w14:paraId="0E9305D5" w14:textId="77777777" w:rsidTr="00CC1A5E">
        <w:tc>
          <w:tcPr>
            <w:tcW w:w="2937" w:type="dxa"/>
            <w:tcMar>
              <w:top w:w="0" w:type="dxa"/>
              <w:left w:w="28" w:type="dxa"/>
              <w:bottom w:w="0" w:type="dxa"/>
              <w:right w:w="28" w:type="dxa"/>
            </w:tcMar>
          </w:tcPr>
          <w:p w14:paraId="6E7290A9" w14:textId="77777777" w:rsidR="006F241F" w:rsidRPr="00653F74" w:rsidRDefault="006F241F" w:rsidP="00CC1A5E">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3C248A46" w14:textId="77777777" w:rsidR="006F241F" w:rsidRPr="00653F74" w:rsidRDefault="006F241F" w:rsidP="00CC1A5E">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60D9620A" w14:textId="77777777" w:rsidR="006F241F" w:rsidRPr="0053614B" w:rsidRDefault="006F241F" w:rsidP="00CC1A5E">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476</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w:t>
            </w:r>
            <w:proofErr w:type="gramStart"/>
            <w:r w:rsidRPr="00E65A9F">
              <w:rPr>
                <w:rFonts w:ascii="Arial" w:hAnsi="Arial" w:cs="Arial"/>
                <w:sz w:val="22"/>
                <w:szCs w:val="22"/>
              </w:rPr>
              <w:t>mês calculados</w:t>
            </w:r>
            <w:proofErr w:type="gramEnd"/>
            <w:r w:rsidRPr="00E65A9F">
              <w:rPr>
                <w:rFonts w:ascii="Arial" w:hAnsi="Arial" w:cs="Arial"/>
                <w:sz w:val="22"/>
                <w:szCs w:val="22"/>
              </w:rPr>
              <w:t xml:space="preserve">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6F241F" w:rsidRPr="00653F74" w14:paraId="6E0646A4" w14:textId="77777777" w:rsidTr="00CC1A5E">
        <w:tc>
          <w:tcPr>
            <w:tcW w:w="2937" w:type="dxa"/>
            <w:tcMar>
              <w:top w:w="0" w:type="dxa"/>
              <w:left w:w="28" w:type="dxa"/>
              <w:bottom w:w="0" w:type="dxa"/>
              <w:right w:w="28" w:type="dxa"/>
            </w:tcMar>
          </w:tcPr>
          <w:p w14:paraId="39537AF2" w14:textId="77777777" w:rsidR="006F241F" w:rsidRPr="00653F74" w:rsidRDefault="006F241F" w:rsidP="00CC1A5E">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52A06317" w14:textId="77777777" w:rsidR="006F241F" w:rsidRPr="00653F74" w:rsidRDefault="006F241F" w:rsidP="00CC1A5E">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6F241F" w:rsidRPr="00653F74" w14:paraId="32B804E8" w14:textId="77777777" w:rsidTr="00CC1A5E">
        <w:tc>
          <w:tcPr>
            <w:tcW w:w="2937" w:type="dxa"/>
            <w:tcMar>
              <w:top w:w="0" w:type="dxa"/>
              <w:left w:w="28" w:type="dxa"/>
              <w:bottom w:w="0" w:type="dxa"/>
              <w:right w:w="28" w:type="dxa"/>
            </w:tcMar>
          </w:tcPr>
          <w:p w14:paraId="01D0E0E4" w14:textId="77777777" w:rsidR="006F241F" w:rsidRPr="00653F74" w:rsidRDefault="006F241F" w:rsidP="00CC1A5E">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550401A" w14:textId="77777777" w:rsidR="006F241F" w:rsidRPr="00653F74" w:rsidRDefault="006F241F" w:rsidP="00CC1A5E">
            <w:pPr>
              <w:spacing w:line="320" w:lineRule="exact"/>
              <w:jc w:val="both"/>
              <w:rPr>
                <w:rFonts w:ascii="Arial" w:hAnsi="Arial" w:cs="Arial"/>
                <w:sz w:val="22"/>
                <w:szCs w:val="22"/>
              </w:rPr>
            </w:pPr>
            <w:r w:rsidRPr="0053614B">
              <w:rPr>
                <w:rFonts w:ascii="Arial" w:hAnsi="Arial" w:cs="Arial"/>
                <w:bCs/>
                <w:sz w:val="22"/>
                <w:szCs w:val="22"/>
              </w:rPr>
              <w:t xml:space="preserve">A Emissora poderá, a seu exclusivo critério, </w:t>
            </w:r>
            <w:proofErr w:type="gramStart"/>
            <w:r w:rsidRPr="0053614B">
              <w:rPr>
                <w:rFonts w:ascii="Arial" w:hAnsi="Arial" w:cs="Arial"/>
                <w:bCs/>
                <w:sz w:val="22"/>
                <w:szCs w:val="22"/>
              </w:rPr>
              <w:t>após</w:t>
            </w:r>
            <w:proofErr w:type="gramEnd"/>
            <w:r w:rsidRPr="0053614B">
              <w:rPr>
                <w:rFonts w:ascii="Arial" w:hAnsi="Arial" w:cs="Arial"/>
                <w:bCs/>
                <w:sz w:val="22"/>
                <w:szCs w:val="22"/>
              </w:rPr>
              <w:t xml:space="preserve">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xml:space="preserve">) por valor superior ao saldo do Valor Nominal Unitário das </w:t>
            </w:r>
            <w:r w:rsidRPr="0053614B">
              <w:rPr>
                <w:rFonts w:ascii="Arial" w:hAnsi="Arial" w:cs="Arial"/>
                <w:bCs/>
                <w:sz w:val="22"/>
                <w:szCs w:val="22"/>
              </w:rPr>
              <w:lastRenderedPageBreak/>
              <w:t>Debêntures, desde que observe as regras expedidas pela CVM</w:t>
            </w:r>
            <w:r>
              <w:rPr>
                <w:rFonts w:ascii="Arial" w:hAnsi="Arial" w:cs="Arial"/>
                <w:bCs/>
                <w:sz w:val="22"/>
                <w:szCs w:val="22"/>
              </w:rPr>
              <w:t>, observado o disposto na Escritura de Emissão 476.</w:t>
            </w:r>
          </w:p>
        </w:tc>
      </w:tr>
    </w:tbl>
    <w:bookmarkEnd w:id="30"/>
    <w:p w14:paraId="1A38CEEA" w14:textId="208615AA" w:rsidR="006F241F" w:rsidRPr="006F241F" w:rsidRDefault="006F241F" w:rsidP="006F241F">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proofErr w:type="gramStart"/>
      <w:r w:rsidRPr="006F241F">
        <w:rPr>
          <w:rFonts w:ascii="Arial" w:hAnsi="Arial" w:cs="Arial"/>
          <w:b/>
          <w:sz w:val="22"/>
          <w:szCs w:val="22"/>
        </w:rPr>
        <w:lastRenderedPageBreak/>
        <w:t>ANEXO V</w:t>
      </w:r>
      <w:r w:rsidRPr="006F241F">
        <w:rPr>
          <w:rFonts w:ascii="Arial" w:eastAsia="SimSun" w:hAnsi="Arial" w:cs="Arial"/>
          <w:b/>
          <w:bCs/>
          <w:smallCaps/>
          <w:sz w:val="22"/>
          <w:szCs w:val="22"/>
        </w:rPr>
        <w:t>I</w:t>
      </w:r>
      <w:proofErr w:type="gramEnd"/>
      <w:r w:rsidRPr="006F241F">
        <w:rPr>
          <w:rFonts w:ascii="Arial" w:eastAsia="SimSun" w:hAnsi="Arial" w:cs="Arial"/>
          <w:b/>
          <w:bCs/>
          <w:smallCaps/>
          <w:sz w:val="22"/>
          <w:szCs w:val="22"/>
        </w:rPr>
        <w:t xml:space="preserve"> </w:t>
      </w:r>
    </w:p>
    <w:p w14:paraId="10669431" w14:textId="0B8B2565" w:rsidR="006F241F" w:rsidRDefault="006F241F" w:rsidP="006F241F">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Pr>
          <w:rFonts w:ascii="Arial" w:eastAsia="SimSun" w:hAnsi="Arial" w:cs="Arial"/>
          <w:b/>
          <w:bCs/>
          <w:smallCaps/>
          <w:sz w:val="22"/>
          <w:szCs w:val="22"/>
        </w:rPr>
        <w:t xml:space="preserve"> 400</w:t>
      </w:r>
      <w:r w:rsidRPr="005D33BD">
        <w:rPr>
          <w:rFonts w:ascii="Arial" w:eastAsia="SimSun" w:hAnsi="Arial" w:cs="Arial"/>
          <w:b/>
          <w:bCs/>
          <w:smallCaps/>
          <w:sz w:val="22"/>
          <w:szCs w:val="22"/>
        </w:rPr>
        <w:t xml:space="preserve"> </w:t>
      </w:r>
    </w:p>
    <w:p w14:paraId="4A4FE395" w14:textId="77777777" w:rsidR="006F241F" w:rsidRDefault="006F241F" w:rsidP="006F241F">
      <w:pPr>
        <w:spacing w:before="120"/>
        <w:jc w:val="center"/>
        <w:rPr>
          <w:rFonts w:ascii="Arial" w:hAnsi="Arial" w:cs="Arial"/>
          <w:b/>
          <w:sz w:val="22"/>
          <w:szCs w:val="22"/>
        </w:rPr>
      </w:pPr>
    </w:p>
    <w:p w14:paraId="75DAA56A" w14:textId="6BA2ECB2" w:rsidR="006F241F" w:rsidRPr="006F241F" w:rsidRDefault="006F241F" w:rsidP="006F241F">
      <w:pPr>
        <w:spacing w:line="276" w:lineRule="auto"/>
        <w:jc w:val="center"/>
        <w:rPr>
          <w:rFonts w:ascii="Arial" w:hAnsi="Arial" w:cs="Arial"/>
          <w:b/>
          <w:bCs/>
          <w:caps/>
          <w:sz w:val="22"/>
          <w:szCs w:val="22"/>
          <w:highlight w:val="yellow"/>
          <w:u w:val="single"/>
        </w:rPr>
      </w:pPr>
      <w:r w:rsidRPr="006F241F">
        <w:rPr>
          <w:rFonts w:ascii="Arial" w:hAnsi="Arial" w:cs="Arial"/>
          <w:b/>
          <w:bCs/>
          <w:caps/>
          <w:sz w:val="22"/>
          <w:szCs w:val="22"/>
          <w:highlight w:val="yellow"/>
          <w:u w:val="single"/>
        </w:rPr>
        <w:t>CONDIÇÕES dA ESCRITURA DE EMISSÃO 400</w:t>
      </w:r>
    </w:p>
    <w:p w14:paraId="6008CEFD" w14:textId="77777777" w:rsidR="006F241F" w:rsidRPr="006F241F" w:rsidRDefault="006F241F" w:rsidP="006F241F">
      <w:pPr>
        <w:spacing w:line="276" w:lineRule="auto"/>
        <w:jc w:val="center"/>
        <w:rPr>
          <w:rFonts w:ascii="Arial" w:hAnsi="Arial" w:cs="Arial"/>
          <w:b/>
          <w:bCs/>
          <w:caps/>
          <w:sz w:val="22"/>
          <w:szCs w:val="22"/>
          <w:highlight w:val="yellow"/>
          <w:u w:val="single"/>
        </w:rPr>
      </w:pPr>
    </w:p>
    <w:p w14:paraId="4CF9A6F0" w14:textId="4462C567" w:rsidR="006F241F" w:rsidRPr="00666E18" w:rsidRDefault="006F241F" w:rsidP="006F241F">
      <w:pPr>
        <w:spacing w:line="276" w:lineRule="auto"/>
        <w:jc w:val="both"/>
        <w:rPr>
          <w:rFonts w:ascii="Arial" w:hAnsi="Arial" w:cs="Arial"/>
          <w:b/>
          <w:bCs/>
          <w:caps/>
          <w:sz w:val="22"/>
          <w:szCs w:val="22"/>
          <w:u w:val="single"/>
        </w:rPr>
      </w:pPr>
      <w:r w:rsidRPr="006F241F">
        <w:rPr>
          <w:rFonts w:ascii="Arial" w:hAnsi="Arial" w:cs="Arial"/>
          <w:sz w:val="22"/>
          <w:szCs w:val="22"/>
          <w:highlight w:val="yellow"/>
        </w:rPr>
        <w:t>Termos iniciados em letras maiúsculas na tabela abaixo deverão ter o mesmo significado a eles atribuído na ESCRITURA DE EMISSÃO 400 salvo se definidos de outra forma na tabela.</w:t>
      </w:r>
    </w:p>
    <w:p w14:paraId="669A2516" w14:textId="77777777" w:rsidR="00F36B5F" w:rsidRDefault="00F36B5F" w:rsidP="006F241F">
      <w:pPr>
        <w:spacing w:line="276" w:lineRule="auto"/>
        <w:jc w:val="both"/>
        <w:rPr>
          <w:rFonts w:ascii="Arial" w:hAnsi="Arial" w:cs="Arial"/>
          <w:b/>
          <w:sz w:val="22"/>
          <w:szCs w:val="22"/>
        </w:rPr>
      </w:pPr>
    </w:p>
    <w:sectPr w:rsidR="00F36B5F" w:rsidSect="0002351A">
      <w:headerReference w:type="even" r:id="rId14"/>
      <w:headerReference w:type="default" r:id="rId15"/>
      <w:footerReference w:type="even" r:id="rId16"/>
      <w:footerReference w:type="default" r:id="rId17"/>
      <w:headerReference w:type="first" r:id="rId18"/>
      <w:footerReference w:type="first" r:id="rId19"/>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FF7A5" w14:textId="77777777" w:rsidR="00D0640A" w:rsidRDefault="00D0640A">
      <w:r>
        <w:separator/>
      </w:r>
    </w:p>
  </w:endnote>
  <w:endnote w:type="continuationSeparator" w:id="0">
    <w:p w14:paraId="55F14BC8" w14:textId="77777777" w:rsidR="00D0640A" w:rsidRDefault="00D0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B03C9" w14:textId="77777777" w:rsidR="00D0640A" w:rsidRDefault="00D064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D0640A" w:rsidRDefault="00D0640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CEDB9" w14:textId="77777777" w:rsidR="00D0640A" w:rsidRDefault="00D0640A" w:rsidP="00BF78C0">
    <w:pPr>
      <w:pStyle w:val="Rodap"/>
      <w:jc w:val="right"/>
      <w:rPr>
        <w:rFonts w:ascii="Arial" w:hAnsi="Arial" w:cs="Arial"/>
      </w:rPr>
    </w:pPr>
  </w:p>
  <w:p w14:paraId="0618846A" w14:textId="77777777" w:rsidR="00D0640A" w:rsidRPr="004E4597" w:rsidRDefault="00D0640A"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CA45C9">
      <w:rPr>
        <w:rFonts w:ascii="Arial" w:hAnsi="Arial" w:cs="Arial"/>
        <w:bCs/>
        <w:noProof/>
        <w:sz w:val="16"/>
        <w:szCs w:val="16"/>
      </w:rPr>
      <w:t>2</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CA45C9">
      <w:rPr>
        <w:rFonts w:ascii="Arial" w:hAnsi="Arial" w:cs="Arial"/>
        <w:bCs/>
        <w:noProof/>
        <w:sz w:val="16"/>
        <w:szCs w:val="16"/>
      </w:rPr>
      <w:t>39</w:t>
    </w:r>
    <w:r w:rsidRPr="004E4597">
      <w:rPr>
        <w:rFonts w:ascii="Arial" w:hAnsi="Arial" w:cs="Arial"/>
        <w:bCs/>
        <w:sz w:val="16"/>
        <w:szCs w:val="16"/>
      </w:rPr>
      <w:fldChar w:fldCharType="end"/>
    </w:r>
  </w:p>
  <w:p w14:paraId="6F34B259" w14:textId="77777777" w:rsidR="00D0640A" w:rsidRDefault="00D0640A" w:rsidP="004E459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58A4A" w14:textId="77777777" w:rsidR="00D0640A" w:rsidRDefault="00D0640A" w:rsidP="005D33BD">
    <w:pPr>
      <w:pStyle w:val="Rodap"/>
      <w:rPr>
        <w:rFonts w:ascii="Arial" w:hAnsi="Arial" w:cs="Arial"/>
        <w:sz w:val="18"/>
        <w:szCs w:val="18"/>
      </w:rPr>
    </w:pPr>
  </w:p>
  <w:p w14:paraId="16E7047D" w14:textId="77777777" w:rsidR="00D0640A" w:rsidRDefault="00D0640A"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CA45C9">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CA45C9">
      <w:rPr>
        <w:rFonts w:ascii="Arial" w:hAnsi="Arial" w:cs="Arial"/>
        <w:b/>
        <w:bCs/>
        <w:noProof/>
        <w:sz w:val="18"/>
        <w:szCs w:val="18"/>
      </w:rPr>
      <w:t>39</w:t>
    </w:r>
    <w:r w:rsidRPr="00E17393">
      <w:rPr>
        <w:rFonts w:ascii="Arial" w:hAnsi="Arial" w:cs="Arial"/>
        <w:b/>
        <w:bCs/>
        <w:sz w:val="18"/>
        <w:szCs w:val="18"/>
      </w:rPr>
      <w:fldChar w:fldCharType="end"/>
    </w:r>
  </w:p>
  <w:p w14:paraId="37A3ED74" w14:textId="77777777" w:rsidR="00D0640A" w:rsidRDefault="00D0640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D7F49" w14:textId="77777777" w:rsidR="00D0640A" w:rsidRDefault="00D0640A">
      <w:r>
        <w:separator/>
      </w:r>
    </w:p>
  </w:footnote>
  <w:footnote w:type="continuationSeparator" w:id="0">
    <w:p w14:paraId="31520E84" w14:textId="77777777" w:rsidR="00D0640A" w:rsidRDefault="00D06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91B08" w14:textId="77777777" w:rsidR="00D0640A" w:rsidRDefault="00D0640A"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D0640A" w:rsidRDefault="00D0640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51B3D" w14:textId="77777777" w:rsidR="00D0640A" w:rsidRDefault="00D0640A" w:rsidP="005D33BD">
    <w:pPr>
      <w:tabs>
        <w:tab w:val="center" w:pos="4252"/>
        <w:tab w:val="right" w:pos="8504"/>
      </w:tabs>
      <w:rPr>
        <w:rFonts w:ascii="Optimum" w:hAnsi="Optimum"/>
        <w:b/>
        <w:bCs/>
        <w:sz w:val="18"/>
        <w:szCs w:val="18"/>
      </w:rPr>
    </w:pPr>
    <w:r>
      <w:rPr>
        <w:rFonts w:ascii="Optimum" w:hAnsi="Optimum"/>
        <w:b/>
        <w:bCs/>
        <w:noProof/>
        <w:sz w:val="18"/>
        <w:szCs w:val="18"/>
      </w:rPr>
      <w:pict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62563217" r:id="rId2"/>
      </w:pict>
    </w:r>
  </w:p>
  <w:p w14:paraId="214F6EB5" w14:textId="0240E63E" w:rsidR="00D0640A" w:rsidRDefault="00D0640A"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02 E CONSOLIDAÇÃO AO </w:t>
    </w:r>
    <w:r w:rsidRPr="002E3269">
      <w:rPr>
        <w:rFonts w:ascii="Arial" w:hAnsi="Arial" w:cs="Arial"/>
        <w:i/>
        <w:sz w:val="16"/>
        <w:szCs w:val="16"/>
      </w:rPr>
      <w:t>CONTRATO DE PENHOR DE MÁQUINAS E</w:t>
    </w:r>
  </w:p>
  <w:p w14:paraId="0A02A5F8" w14:textId="23D70F2A" w:rsidR="00D0640A" w:rsidRPr="002E3269" w:rsidRDefault="00D0640A"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r>
      <w:rPr>
        <w:rFonts w:ascii="Arial" w:hAnsi="Arial" w:cs="Arial"/>
        <w:i/>
        <w:sz w:val="16"/>
        <w:szCs w:val="16"/>
      </w:rPr>
      <w:t>.</w:t>
    </w:r>
  </w:p>
  <w:p w14:paraId="22A5C50C" w14:textId="77777777" w:rsidR="00D0640A" w:rsidRDefault="00D0640A" w:rsidP="005D33BD">
    <w:pPr>
      <w:tabs>
        <w:tab w:val="center" w:pos="4252"/>
        <w:tab w:val="right" w:pos="8504"/>
      </w:tabs>
      <w:rPr>
        <w:rFonts w:ascii="Optimum" w:hAnsi="Optimum"/>
        <w:b/>
        <w:bCs/>
        <w:sz w:val="18"/>
        <w:szCs w:val="18"/>
      </w:rPr>
    </w:pPr>
  </w:p>
  <w:p w14:paraId="4C851D27" w14:textId="77777777" w:rsidR="00D0640A" w:rsidRDefault="00D0640A" w:rsidP="00AB31EA">
    <w:pPr>
      <w:pStyle w:val="Cabealho"/>
      <w:spacing w:line="14" w:lineRule="exact"/>
    </w:pPr>
  </w:p>
  <w:p w14:paraId="29BC322B" w14:textId="77777777" w:rsidR="00D0640A" w:rsidRDefault="00D0640A" w:rsidP="00AB31EA">
    <w:pPr>
      <w:pStyle w:val="Cabealho"/>
      <w:spacing w:line="14" w:lineRule="exact"/>
    </w:pPr>
  </w:p>
  <w:p w14:paraId="33DD5CA9" w14:textId="77777777" w:rsidR="00D0640A" w:rsidRDefault="00D0640A" w:rsidP="00AB31EA">
    <w:pPr>
      <w:pStyle w:val="Cabealho"/>
      <w:spacing w:line="14" w:lineRule="exact"/>
    </w:pPr>
  </w:p>
  <w:p w14:paraId="4E388C58" w14:textId="77777777" w:rsidR="00D0640A" w:rsidRDefault="00D0640A" w:rsidP="00AB31EA">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2DE0A" w14:textId="32577801" w:rsidR="00D0640A" w:rsidRPr="00212572" w:rsidRDefault="00D0640A" w:rsidP="00FB1256">
    <w:pPr>
      <w:pStyle w:val="Cabealho"/>
      <w:jc w:val="right"/>
      <w:rPr>
        <w:i/>
        <w:iCs/>
        <w:sz w:val="22"/>
        <w:szCs w:val="22"/>
      </w:rPr>
    </w:pPr>
    <w:r>
      <w:rPr>
        <w:i/>
        <w:iCs/>
        <w:noProof/>
        <w:sz w:val="22"/>
        <w:szCs w:val="22"/>
      </w:rPr>
      <w:pict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62563218" r:id="rId2"/>
      </w:pict>
    </w:r>
  </w:p>
  <w:p w14:paraId="71DD0E61" w14:textId="77777777" w:rsidR="00D0640A" w:rsidRDefault="00D064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8">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2"/>
  </w:num>
  <w:num w:numId="3">
    <w:abstractNumId w:val="37"/>
  </w:num>
  <w:num w:numId="4">
    <w:abstractNumId w:val="22"/>
  </w:num>
  <w:num w:numId="5">
    <w:abstractNumId w:val="13"/>
  </w:num>
  <w:num w:numId="6">
    <w:abstractNumId w:val="6"/>
  </w:num>
  <w:num w:numId="7">
    <w:abstractNumId w:val="23"/>
  </w:num>
  <w:num w:numId="8">
    <w:abstractNumId w:val="1"/>
  </w:num>
  <w:num w:numId="9">
    <w:abstractNumId w:val="34"/>
  </w:num>
  <w:num w:numId="10">
    <w:abstractNumId w:val="17"/>
  </w:num>
  <w:num w:numId="11">
    <w:abstractNumId w:val="38"/>
  </w:num>
  <w:num w:numId="12">
    <w:abstractNumId w:val="18"/>
  </w:num>
  <w:num w:numId="13">
    <w:abstractNumId w:val="7"/>
  </w:num>
  <w:num w:numId="14">
    <w:abstractNumId w:val="36"/>
  </w:num>
  <w:num w:numId="15">
    <w:abstractNumId w:val="29"/>
  </w:num>
  <w:num w:numId="16">
    <w:abstractNumId w:val="10"/>
  </w:num>
  <w:num w:numId="17">
    <w:abstractNumId w:val="11"/>
  </w:num>
  <w:num w:numId="18">
    <w:abstractNumId w:val="4"/>
  </w:num>
  <w:num w:numId="19">
    <w:abstractNumId w:val="40"/>
  </w:num>
  <w:num w:numId="20">
    <w:abstractNumId w:val="32"/>
  </w:num>
  <w:num w:numId="21">
    <w:abstractNumId w:val="2"/>
  </w:num>
  <w:num w:numId="22">
    <w:abstractNumId w:val="42"/>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0"/>
  </w:num>
  <w:num w:numId="36">
    <w:abstractNumId w:val="19"/>
  </w:num>
  <w:num w:numId="37">
    <w:abstractNumId w:val="20"/>
  </w:num>
  <w:num w:numId="38">
    <w:abstractNumId w:val="41"/>
  </w:num>
  <w:num w:numId="39">
    <w:abstractNumId w:val="35"/>
  </w:num>
  <w:num w:numId="40">
    <w:abstractNumId w:val="33"/>
  </w:num>
  <w:num w:numId="41">
    <w:abstractNumId w:val="2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16"/>
  </w:num>
  <w:num w:numId="46">
    <w:abstractNumId w:val="28"/>
  </w:num>
  <w:num w:numId="47">
    <w:abstractNumId w:val="25"/>
  </w:num>
  <w:num w:numId="48">
    <w:abstractNumId w:val="9"/>
  </w:num>
  <w:num w:numId="49">
    <w:abstractNumId w:val="8"/>
  </w:num>
  <w:num w:numId="50">
    <w:abstractNumId w:val="14"/>
  </w:num>
  <w:num w:numId="51">
    <w:abstractNumId w:val="15"/>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5B51"/>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474EC"/>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4B8F"/>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1603"/>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49CE"/>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36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2D35"/>
    <w:rsid w:val="00573429"/>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878B8"/>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292"/>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E18"/>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41F"/>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4F7"/>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0EF"/>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6AA"/>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3598"/>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782"/>
    <w:rsid w:val="00A0491D"/>
    <w:rsid w:val="00A06A40"/>
    <w:rsid w:val="00A077FF"/>
    <w:rsid w:val="00A07934"/>
    <w:rsid w:val="00A10E8C"/>
    <w:rsid w:val="00A110C6"/>
    <w:rsid w:val="00A11A90"/>
    <w:rsid w:val="00A1481C"/>
    <w:rsid w:val="00A15D73"/>
    <w:rsid w:val="00A161FD"/>
    <w:rsid w:val="00A1689A"/>
    <w:rsid w:val="00A17079"/>
    <w:rsid w:val="00A1770B"/>
    <w:rsid w:val="00A20D7B"/>
    <w:rsid w:val="00A20D98"/>
    <w:rsid w:val="00A22034"/>
    <w:rsid w:val="00A22D1B"/>
    <w:rsid w:val="00A23AC4"/>
    <w:rsid w:val="00A2577D"/>
    <w:rsid w:val="00A2611A"/>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1566"/>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69A"/>
    <w:rsid w:val="00AE0953"/>
    <w:rsid w:val="00AE0D94"/>
    <w:rsid w:val="00AE1A96"/>
    <w:rsid w:val="00AE21DE"/>
    <w:rsid w:val="00AE2204"/>
    <w:rsid w:val="00AE2919"/>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05A"/>
    <w:rsid w:val="00B73AF9"/>
    <w:rsid w:val="00B73CF4"/>
    <w:rsid w:val="00B74031"/>
    <w:rsid w:val="00B74874"/>
    <w:rsid w:val="00B76FBD"/>
    <w:rsid w:val="00B7770C"/>
    <w:rsid w:val="00B7784A"/>
    <w:rsid w:val="00B80274"/>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6209"/>
    <w:rsid w:val="00C27940"/>
    <w:rsid w:val="00C30832"/>
    <w:rsid w:val="00C30CF9"/>
    <w:rsid w:val="00C30F30"/>
    <w:rsid w:val="00C30FF1"/>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524"/>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45C9"/>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1A5E"/>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40A"/>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47A1F"/>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041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EF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B4B"/>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B5F"/>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ndes.gov.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5B388-50B8-4A40-832A-57B26DBD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39</Pages>
  <Words>12771</Words>
  <Characters>71011</Characters>
  <Application>Microsoft Office Word</Application>
  <DocSecurity>0</DocSecurity>
  <Lines>591</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83615</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Tatiana Alvarenga Gouvea</cp:lastModifiedBy>
  <cp:revision>15</cp:revision>
  <cp:lastPrinted>2020-08-31T14:49:00Z</cp:lastPrinted>
  <dcterms:created xsi:type="dcterms:W3CDTF">2020-08-14T11:29:00Z</dcterms:created>
  <dcterms:modified xsi:type="dcterms:W3CDTF">2020-09-25T21:20:00Z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